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000" w:firstRow="0" w:lastRow="0" w:firstColumn="0" w:lastColumn="0" w:noHBand="0" w:noVBand="0"/>
      </w:tblPr>
      <w:tblGrid>
        <w:gridCol w:w="2237"/>
        <w:gridCol w:w="9652"/>
        <w:gridCol w:w="2397"/>
      </w:tblGrid>
      <w:tr w:rsidR="002600FF" w:rsidRPr="00E15DBE" w14:paraId="062DABFA" w14:textId="77777777" w:rsidTr="00A84FD1">
        <w:trPr>
          <w:cantSplit/>
        </w:trPr>
        <w:tc>
          <w:tcPr>
            <w:tcW w:w="783" w:type="pct"/>
            <w:tcBorders>
              <w:top w:val="nil"/>
              <w:left w:val="nil"/>
              <w:bottom w:val="nil"/>
              <w:right w:val="nil"/>
            </w:tcBorders>
            <w:shd w:val="clear" w:color="auto" w:fill="A6A6A6"/>
            <w:vAlign w:val="center"/>
          </w:tcPr>
          <w:p w14:paraId="1B1499F7" w14:textId="77777777" w:rsidR="002600FF" w:rsidRPr="00E15DBE" w:rsidRDefault="002600FF" w:rsidP="00A84FD1">
            <w:pPr>
              <w:spacing w:after="0" w:line="240" w:lineRule="auto"/>
              <w:jc w:val="center"/>
              <w:rPr>
                <w:rFonts w:ascii="Arial" w:hAnsi="Arial" w:cs="Arial"/>
                <w:color w:val="000000"/>
                <w:sz w:val="20"/>
              </w:rPr>
            </w:pPr>
          </w:p>
          <w:p w14:paraId="00634CE3" w14:textId="77777777" w:rsidR="002600FF" w:rsidRPr="00E15DBE" w:rsidRDefault="002600FF" w:rsidP="00A84FD1">
            <w:pPr>
              <w:spacing w:after="0" w:line="240" w:lineRule="auto"/>
              <w:jc w:val="center"/>
              <w:rPr>
                <w:rFonts w:ascii="Arial" w:hAnsi="Arial" w:cs="Arial"/>
                <w:color w:val="000000"/>
                <w:sz w:val="20"/>
              </w:rPr>
            </w:pPr>
            <w:r w:rsidRPr="00E15DBE">
              <w:rPr>
                <w:rFonts w:ascii="Arial" w:hAnsi="Arial" w:cs="Arial"/>
                <w:noProof/>
                <w:color w:val="000000"/>
                <w:sz w:val="20"/>
              </w:rPr>
              <w:drawing>
                <wp:inline distT="0" distB="0" distL="0" distR="0" wp14:anchorId="1374964B" wp14:editId="7AB684BF">
                  <wp:extent cx="7334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0" b="100000" l="0" r="100000">
                                        <a14:foregroundMark x1="96429" y1="86175" x2="99405" y2="81106"/>
                                        <a14:foregroundMark x1="97024" y1="74194" x2="89286" y2="82028"/>
                                        <a14:foregroundMark x1="98214" y1="43318" x2="1190" y2="73733"/>
                                        <a14:foregroundMark x1="79762" y1="48387" x2="90476" y2="78341"/>
                                        <a14:foregroundMark x1="93452" y1="47005" x2="97024" y2="75115"/>
                                        <a14:foregroundMark x1="66071" y1="52074" x2="83333" y2="78341"/>
                                        <a14:foregroundMark x1="23214" y1="77419" x2="0" y2="80645"/>
                                        <a14:foregroundMark x1="8929" y1="73272" x2="0" y2="58525"/>
                                        <a14:foregroundMark x1="20833" y1="67281" x2="595" y2="51613"/>
                                        <a14:foregroundMark x1="44048" y1="67742" x2="2381" y2="44240"/>
                                        <a14:foregroundMark x1="46429" y1="61751" x2="595" y2="23041"/>
                                        <a14:foregroundMark x1="62500" y1="58525" x2="0" y2="42857"/>
                                        <a14:foregroundMark x1="83333" y1="54839" x2="1190" y2="35484"/>
                                        <a14:foregroundMark x1="84524" y1="40553" x2="0" y2="29954"/>
                                        <a14:foregroundMark x1="93452" y1="33641" x2="93452" y2="33641"/>
                                        <a14:foregroundMark x1="86905" y1="37788" x2="46429" y2="57143"/>
                                        <a14:foregroundMark x1="80952" y1="32258" x2="32738" y2="50230"/>
                                        <a14:foregroundMark x1="79167" y1="37327" x2="79167" y2="37327"/>
                                        <a14:foregroundMark x1="88095" y1="24424" x2="98214" y2="49770"/>
                                        <a14:foregroundMark x1="98214" y1="24424" x2="76786" y2="44700"/>
                                        <a14:foregroundMark x1="95238" y1="36866" x2="80952" y2="41935"/>
                                        <a14:foregroundMark x1="69048" y1="38249" x2="66071" y2="45161"/>
                                        <a14:foregroundMark x1="7143" y1="27189" x2="19048" y2="461"/>
                                        <a14:foregroundMark x1="5952" y1="18433" x2="10119" y2="461"/>
                                        <a14:foregroundMark x1="13690" y1="26728" x2="27976" y2="461"/>
                                        <a14:foregroundMark x1="10119" y1="9217" x2="595" y2="5530"/>
                                        <a14:foregroundMark x1="39286" y1="34562" x2="20238" y2="7834"/>
                                        <a14:foregroundMark x1="28571" y1="18433" x2="18452" y2="31797"/>
                                        <a14:foregroundMark x1="26786" y1="31797" x2="13095" y2="23502"/>
                                        <a14:foregroundMark x1="28571" y1="16590" x2="35714" y2="1382"/>
                                        <a14:foregroundMark x1="29167" y1="22581" x2="45238" y2="461"/>
                                        <a14:foregroundMark x1="35714" y1="27189" x2="55952" y2="0"/>
                                        <a14:foregroundMark x1="33333" y1="34101" x2="52381" y2="17051"/>
                                        <a14:foregroundMark x1="42857" y1="32258" x2="54167" y2="20737"/>
                                        <a14:foregroundMark x1="39286" y1="31336" x2="43452" y2="27189"/>
                                        <a14:foregroundMark x1="56548" y1="17512" x2="69048" y2="0"/>
                                        <a14:foregroundMark x1="55952" y1="9217" x2="63690" y2="461"/>
                                        <a14:foregroundMark x1="58333" y1="28571" x2="80357" y2="461"/>
                                        <a14:foregroundMark x1="61310" y1="33641" x2="91667" y2="0"/>
                                        <a14:foregroundMark x1="77976" y1="23963" x2="94643" y2="0"/>
                                        <a14:foregroundMark x1="83333" y1="27189" x2="99405" y2="10599"/>
                                        <a14:foregroundMark x1="74405" y1="29493" x2="89286" y2="198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33425" cy="952500"/>
                          </a:xfrm>
                          <a:prstGeom prst="rect">
                            <a:avLst/>
                          </a:prstGeom>
                          <a:noFill/>
                          <a:ln>
                            <a:noFill/>
                          </a:ln>
                        </pic:spPr>
                      </pic:pic>
                    </a:graphicData>
                  </a:graphic>
                </wp:inline>
              </w:drawing>
            </w:r>
          </w:p>
        </w:tc>
        <w:tc>
          <w:tcPr>
            <w:tcW w:w="3378" w:type="pct"/>
            <w:tcBorders>
              <w:top w:val="nil"/>
              <w:left w:val="nil"/>
              <w:bottom w:val="nil"/>
              <w:right w:val="nil"/>
            </w:tcBorders>
            <w:shd w:val="clear" w:color="auto" w:fill="A6A6A6"/>
            <w:vAlign w:val="center"/>
          </w:tcPr>
          <w:p w14:paraId="7C893DC2" w14:textId="311A8B6C" w:rsidR="002600FF" w:rsidRPr="00605E4D" w:rsidRDefault="002600FF" w:rsidP="00A84FD1">
            <w:pPr>
              <w:spacing w:after="0" w:line="240" w:lineRule="auto"/>
              <w:jc w:val="center"/>
              <w:rPr>
                <w:rFonts w:ascii="Arial" w:hAnsi="Arial" w:cs="Arial"/>
                <w:b/>
                <w:bCs/>
                <w:i/>
                <w:iCs/>
                <w:color w:val="000000"/>
                <w:sz w:val="32"/>
                <w:szCs w:val="32"/>
              </w:rPr>
            </w:pPr>
            <w:r w:rsidRPr="00605E4D">
              <w:rPr>
                <w:rFonts w:ascii="Arial" w:hAnsi="Arial" w:cs="Arial"/>
                <w:b/>
                <w:color w:val="000000"/>
                <w:sz w:val="32"/>
                <w:szCs w:val="32"/>
              </w:rPr>
              <w:t>периодическое</w:t>
            </w:r>
            <w:r w:rsidR="00FE6D69" w:rsidRPr="00605E4D">
              <w:rPr>
                <w:rFonts w:ascii="Arial" w:hAnsi="Arial" w:cs="Arial"/>
                <w:b/>
                <w:color w:val="000000"/>
                <w:sz w:val="32"/>
                <w:szCs w:val="32"/>
              </w:rPr>
              <w:t xml:space="preserve"> </w:t>
            </w:r>
            <w:r w:rsidRPr="00605E4D">
              <w:rPr>
                <w:rFonts w:ascii="Arial" w:hAnsi="Arial" w:cs="Arial"/>
                <w:b/>
                <w:color w:val="000000"/>
                <w:sz w:val="32"/>
                <w:szCs w:val="32"/>
              </w:rPr>
              <w:t>печатное</w:t>
            </w:r>
            <w:r w:rsidR="00FE6D69" w:rsidRPr="00605E4D">
              <w:rPr>
                <w:rFonts w:ascii="Arial" w:hAnsi="Arial" w:cs="Arial"/>
                <w:b/>
                <w:color w:val="000000"/>
                <w:sz w:val="32"/>
                <w:szCs w:val="32"/>
              </w:rPr>
              <w:t xml:space="preserve"> </w:t>
            </w:r>
            <w:r w:rsidRPr="00605E4D">
              <w:rPr>
                <w:rFonts w:ascii="Arial" w:hAnsi="Arial" w:cs="Arial"/>
                <w:b/>
                <w:color w:val="000000"/>
                <w:sz w:val="32"/>
                <w:szCs w:val="32"/>
              </w:rPr>
              <w:t>издание</w:t>
            </w:r>
          </w:p>
          <w:p w14:paraId="38133C81" w14:textId="77777777" w:rsidR="002600FF" w:rsidRPr="00605E4D" w:rsidRDefault="002600FF" w:rsidP="00A84FD1">
            <w:pPr>
              <w:spacing w:after="0" w:line="240" w:lineRule="auto"/>
              <w:jc w:val="center"/>
              <w:rPr>
                <w:rFonts w:ascii="Arial" w:hAnsi="Arial" w:cs="Arial"/>
                <w:b/>
                <w:bCs/>
                <w:i/>
                <w:iCs/>
                <w:color w:val="000000"/>
                <w:sz w:val="48"/>
                <w:szCs w:val="48"/>
              </w:rPr>
            </w:pPr>
            <w:r w:rsidRPr="00605E4D">
              <w:rPr>
                <w:rFonts w:ascii="Arial" w:hAnsi="Arial" w:cs="Arial"/>
                <w:b/>
                <w:bCs/>
                <w:i/>
                <w:iCs/>
                <w:color w:val="000000"/>
                <w:sz w:val="48"/>
                <w:szCs w:val="48"/>
              </w:rPr>
              <w:t>ПОСАДСКИЙ</w:t>
            </w:r>
          </w:p>
          <w:p w14:paraId="550500D8" w14:textId="77777777" w:rsidR="002600FF" w:rsidRPr="00E15DBE" w:rsidRDefault="002600FF" w:rsidP="00A84FD1">
            <w:pPr>
              <w:spacing w:after="0" w:line="240" w:lineRule="auto"/>
              <w:jc w:val="center"/>
              <w:rPr>
                <w:rFonts w:ascii="Arial" w:hAnsi="Arial" w:cs="Arial"/>
                <w:b/>
                <w:color w:val="000000"/>
                <w:sz w:val="20"/>
              </w:rPr>
            </w:pPr>
            <w:r w:rsidRPr="00605E4D">
              <w:rPr>
                <w:rFonts w:ascii="Arial" w:hAnsi="Arial" w:cs="Arial"/>
                <w:b/>
                <w:bCs/>
                <w:i/>
                <w:iCs/>
                <w:color w:val="000000"/>
                <w:sz w:val="48"/>
                <w:szCs w:val="48"/>
              </w:rPr>
              <w:t>ВЕСТНИК</w:t>
            </w:r>
          </w:p>
        </w:tc>
        <w:tc>
          <w:tcPr>
            <w:tcW w:w="839" w:type="pct"/>
            <w:tcBorders>
              <w:top w:val="nil"/>
              <w:left w:val="nil"/>
              <w:bottom w:val="nil"/>
              <w:right w:val="nil"/>
            </w:tcBorders>
            <w:shd w:val="clear" w:color="auto" w:fill="A6A6A6"/>
            <w:vAlign w:val="center"/>
          </w:tcPr>
          <w:p w14:paraId="3BFE5275" w14:textId="4D8A2C07" w:rsidR="002600FF" w:rsidRPr="00605E4D" w:rsidRDefault="002600FF" w:rsidP="00A84FD1">
            <w:pPr>
              <w:spacing w:after="0" w:line="240" w:lineRule="auto"/>
              <w:jc w:val="center"/>
              <w:rPr>
                <w:rFonts w:ascii="Arial" w:hAnsi="Arial" w:cs="Arial"/>
                <w:b/>
                <w:color w:val="000000"/>
                <w:sz w:val="32"/>
                <w:szCs w:val="32"/>
              </w:rPr>
            </w:pPr>
            <w:r w:rsidRPr="00605E4D">
              <w:rPr>
                <w:rFonts w:ascii="Arial" w:hAnsi="Arial" w:cs="Arial"/>
                <w:b/>
                <w:color w:val="000000"/>
                <w:sz w:val="32"/>
                <w:szCs w:val="32"/>
              </w:rPr>
              <w:t>202</w:t>
            </w:r>
            <w:r w:rsidR="00400F62" w:rsidRPr="00605E4D">
              <w:rPr>
                <w:rFonts w:ascii="Arial" w:hAnsi="Arial" w:cs="Arial"/>
                <w:b/>
                <w:color w:val="000000"/>
                <w:sz w:val="32"/>
                <w:szCs w:val="32"/>
              </w:rPr>
              <w:t>5</w:t>
            </w:r>
          </w:p>
          <w:p w14:paraId="26AE333D" w14:textId="7DF0FB9E" w:rsidR="002600FF" w:rsidRPr="00605E4D" w:rsidRDefault="00605E4D" w:rsidP="00A84FD1">
            <w:pPr>
              <w:spacing w:after="0" w:line="240" w:lineRule="auto"/>
              <w:jc w:val="center"/>
              <w:rPr>
                <w:rFonts w:ascii="Arial" w:hAnsi="Arial" w:cs="Arial"/>
                <w:b/>
                <w:color w:val="000000"/>
                <w:sz w:val="32"/>
                <w:szCs w:val="32"/>
              </w:rPr>
            </w:pPr>
            <w:r w:rsidRPr="00605E4D">
              <w:rPr>
                <w:rFonts w:ascii="Arial" w:hAnsi="Arial" w:cs="Arial"/>
                <w:b/>
                <w:color w:val="000000"/>
                <w:sz w:val="32"/>
                <w:szCs w:val="32"/>
              </w:rPr>
              <w:t>март</w:t>
            </w:r>
            <w:r w:rsidR="009A5704" w:rsidRPr="00605E4D">
              <w:rPr>
                <w:rFonts w:ascii="Arial" w:hAnsi="Arial" w:cs="Arial"/>
                <w:b/>
                <w:color w:val="000000"/>
                <w:sz w:val="32"/>
                <w:szCs w:val="32"/>
              </w:rPr>
              <w:t>,</w:t>
            </w:r>
            <w:r w:rsidRPr="00605E4D">
              <w:rPr>
                <w:rFonts w:ascii="Arial" w:hAnsi="Arial" w:cs="Arial"/>
                <w:b/>
                <w:color w:val="000000"/>
                <w:sz w:val="32"/>
                <w:szCs w:val="32"/>
              </w:rPr>
              <w:t>31</w:t>
            </w:r>
            <w:r w:rsidR="002600FF" w:rsidRPr="00605E4D">
              <w:rPr>
                <w:rFonts w:ascii="Arial" w:hAnsi="Arial" w:cs="Arial"/>
                <w:b/>
                <w:color w:val="000000"/>
                <w:sz w:val="32"/>
                <w:szCs w:val="32"/>
              </w:rPr>
              <w:t>,</w:t>
            </w:r>
          </w:p>
          <w:p w14:paraId="03F071BF" w14:textId="77777777" w:rsidR="002600FF" w:rsidRPr="00605E4D" w:rsidRDefault="00DA074F" w:rsidP="00A84FD1">
            <w:pPr>
              <w:spacing w:after="0" w:line="240" w:lineRule="auto"/>
              <w:jc w:val="center"/>
              <w:rPr>
                <w:rFonts w:ascii="Arial" w:hAnsi="Arial" w:cs="Arial"/>
                <w:b/>
                <w:color w:val="000000"/>
                <w:sz w:val="32"/>
                <w:szCs w:val="32"/>
              </w:rPr>
            </w:pPr>
            <w:r w:rsidRPr="00605E4D">
              <w:rPr>
                <w:rFonts w:ascii="Arial" w:hAnsi="Arial" w:cs="Arial"/>
                <w:b/>
                <w:color w:val="000000"/>
                <w:sz w:val="32"/>
                <w:szCs w:val="32"/>
              </w:rPr>
              <w:t>понедельник</w:t>
            </w:r>
            <w:r w:rsidR="002600FF" w:rsidRPr="00605E4D">
              <w:rPr>
                <w:rFonts w:ascii="Arial" w:hAnsi="Arial" w:cs="Arial"/>
                <w:b/>
                <w:color w:val="000000"/>
                <w:sz w:val="32"/>
                <w:szCs w:val="32"/>
              </w:rPr>
              <w:t>,</w:t>
            </w:r>
          </w:p>
          <w:p w14:paraId="3A4863E9" w14:textId="68FCD902" w:rsidR="002600FF" w:rsidRPr="00E15DBE" w:rsidRDefault="002600FF" w:rsidP="00A84FD1">
            <w:pPr>
              <w:spacing w:after="0" w:line="240" w:lineRule="auto"/>
              <w:jc w:val="center"/>
              <w:rPr>
                <w:rFonts w:ascii="Arial" w:hAnsi="Arial" w:cs="Arial"/>
                <w:b/>
                <w:color w:val="000000"/>
                <w:sz w:val="20"/>
              </w:rPr>
            </w:pPr>
            <w:r w:rsidRPr="00605E4D">
              <w:rPr>
                <w:rFonts w:ascii="Arial" w:hAnsi="Arial" w:cs="Arial"/>
                <w:b/>
                <w:color w:val="000000"/>
                <w:sz w:val="32"/>
                <w:szCs w:val="32"/>
              </w:rPr>
              <w:t>№</w:t>
            </w:r>
            <w:r w:rsidR="00FE6D69" w:rsidRPr="00605E4D">
              <w:rPr>
                <w:rFonts w:ascii="Arial" w:hAnsi="Arial" w:cs="Arial"/>
                <w:b/>
                <w:color w:val="000000"/>
                <w:sz w:val="32"/>
                <w:szCs w:val="32"/>
              </w:rPr>
              <w:t xml:space="preserve"> </w:t>
            </w:r>
            <w:r w:rsidR="00400F62" w:rsidRPr="00605E4D">
              <w:rPr>
                <w:rFonts w:ascii="Arial" w:hAnsi="Arial" w:cs="Arial"/>
                <w:b/>
                <w:color w:val="000000"/>
                <w:sz w:val="32"/>
                <w:szCs w:val="32"/>
              </w:rPr>
              <w:t>1</w:t>
            </w:r>
            <w:r w:rsidR="00605E4D" w:rsidRPr="00605E4D">
              <w:rPr>
                <w:rFonts w:ascii="Arial" w:hAnsi="Arial" w:cs="Arial"/>
                <w:b/>
                <w:color w:val="000000"/>
                <w:sz w:val="32"/>
                <w:szCs w:val="32"/>
              </w:rPr>
              <w:t>3</w:t>
            </w:r>
          </w:p>
        </w:tc>
      </w:tr>
    </w:tbl>
    <w:p w14:paraId="00A7A668" w14:textId="3BCB8ECF" w:rsidR="00BA1E2D" w:rsidRPr="00E15DBE" w:rsidRDefault="00BA1E2D" w:rsidP="00E15DBE">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6234"/>
        <w:gridCol w:w="1663"/>
        <w:gridCol w:w="6389"/>
      </w:tblGrid>
      <w:tr w:rsidR="006468DD" w:rsidRPr="00E15DBE" w14:paraId="6E2D6FE1" w14:textId="77777777" w:rsidTr="00A84FD1">
        <w:trPr>
          <w:cantSplit/>
        </w:trPr>
        <w:tc>
          <w:tcPr>
            <w:tcW w:w="2182" w:type="pct"/>
            <w:vAlign w:val="center"/>
          </w:tcPr>
          <w:p w14:paraId="54CE7E47" w14:textId="77777777" w:rsidR="006468DD" w:rsidRPr="00FE6D69" w:rsidRDefault="006468DD" w:rsidP="00A84FD1">
            <w:pPr>
              <w:spacing w:after="0" w:line="240" w:lineRule="auto"/>
              <w:jc w:val="center"/>
              <w:rPr>
                <w:rFonts w:ascii="Arial" w:hAnsi="Arial" w:cs="Arial"/>
                <w:b/>
                <w:color w:val="000000"/>
                <w:sz w:val="20"/>
              </w:rPr>
            </w:pPr>
          </w:p>
          <w:p w14:paraId="10CF3DCA" w14:textId="0728749A" w:rsidR="006468DD" w:rsidRPr="00E15DBE" w:rsidRDefault="006468DD" w:rsidP="00A84FD1">
            <w:pPr>
              <w:spacing w:after="0" w:line="240" w:lineRule="auto"/>
              <w:jc w:val="center"/>
              <w:rPr>
                <w:rFonts w:ascii="Arial" w:hAnsi="Arial" w:cs="Arial"/>
                <w:b/>
                <w:color w:val="000000"/>
                <w:sz w:val="20"/>
              </w:rPr>
            </w:pPr>
            <w:proofErr w:type="spellStart"/>
            <w:r w:rsidRPr="00E15DBE">
              <w:rPr>
                <w:rFonts w:ascii="Arial" w:hAnsi="Arial" w:cs="Arial"/>
                <w:b/>
                <w:color w:val="000000"/>
                <w:sz w:val="20"/>
              </w:rPr>
              <w:t>Чăваш</w:t>
            </w:r>
            <w:proofErr w:type="spellEnd"/>
            <w:r w:rsidR="00FE6D69">
              <w:rPr>
                <w:rFonts w:ascii="Arial" w:hAnsi="Arial" w:cs="Arial"/>
                <w:b/>
                <w:color w:val="000000"/>
                <w:sz w:val="20"/>
              </w:rPr>
              <w:t xml:space="preserve"> </w:t>
            </w:r>
            <w:proofErr w:type="spellStart"/>
            <w:r w:rsidRPr="00E15DBE">
              <w:rPr>
                <w:rFonts w:ascii="Arial" w:hAnsi="Arial" w:cs="Arial"/>
                <w:b/>
                <w:color w:val="000000"/>
                <w:sz w:val="20"/>
              </w:rPr>
              <w:t>Республикин</w:t>
            </w:r>
            <w:proofErr w:type="spellEnd"/>
          </w:p>
          <w:p w14:paraId="7982399C" w14:textId="020A6F09" w:rsidR="006468DD" w:rsidRPr="00E15DBE" w:rsidRDefault="006468DD" w:rsidP="00A84FD1">
            <w:pPr>
              <w:spacing w:after="0" w:line="240" w:lineRule="auto"/>
              <w:jc w:val="center"/>
              <w:rPr>
                <w:rFonts w:ascii="Arial" w:hAnsi="Arial" w:cs="Arial"/>
                <w:b/>
                <w:color w:val="000000"/>
                <w:sz w:val="20"/>
              </w:rPr>
            </w:pPr>
            <w:proofErr w:type="spellStart"/>
            <w:r w:rsidRPr="00E15DBE">
              <w:rPr>
                <w:rFonts w:ascii="Arial" w:hAnsi="Arial" w:cs="Arial"/>
                <w:b/>
                <w:color w:val="000000"/>
                <w:sz w:val="20"/>
              </w:rPr>
              <w:t>Сĕнтĕрвăрри</w:t>
            </w:r>
            <w:proofErr w:type="spellEnd"/>
            <w:r w:rsidR="00FE6D69">
              <w:rPr>
                <w:rFonts w:ascii="Arial" w:hAnsi="Arial" w:cs="Arial"/>
                <w:b/>
                <w:color w:val="000000"/>
                <w:sz w:val="20"/>
              </w:rPr>
              <w:t xml:space="preserve"> </w:t>
            </w:r>
            <w:proofErr w:type="spellStart"/>
            <w:r w:rsidRPr="00E15DBE">
              <w:rPr>
                <w:rFonts w:ascii="Arial" w:hAnsi="Arial" w:cs="Arial"/>
                <w:b/>
                <w:color w:val="000000"/>
                <w:sz w:val="20"/>
              </w:rPr>
              <w:t>муниципаллă</w:t>
            </w:r>
            <w:proofErr w:type="spellEnd"/>
            <w:r w:rsidR="00FE6D69">
              <w:rPr>
                <w:rFonts w:ascii="Arial" w:hAnsi="Arial" w:cs="Arial"/>
                <w:b/>
                <w:color w:val="000000"/>
                <w:sz w:val="20"/>
              </w:rPr>
              <w:t xml:space="preserve"> </w:t>
            </w:r>
          </w:p>
          <w:p w14:paraId="7B4ED02E" w14:textId="77777777" w:rsidR="00605E4D" w:rsidRDefault="006468DD" w:rsidP="00A84FD1">
            <w:pPr>
              <w:spacing w:after="0" w:line="240" w:lineRule="auto"/>
              <w:jc w:val="center"/>
              <w:rPr>
                <w:rFonts w:ascii="Arial" w:hAnsi="Arial" w:cs="Arial"/>
                <w:b/>
                <w:color w:val="000000"/>
                <w:sz w:val="20"/>
              </w:rPr>
            </w:pPr>
            <w:proofErr w:type="spellStart"/>
            <w:r w:rsidRPr="00E15DBE">
              <w:rPr>
                <w:rFonts w:ascii="Arial" w:hAnsi="Arial" w:cs="Arial"/>
                <w:b/>
                <w:color w:val="000000"/>
                <w:sz w:val="20"/>
              </w:rPr>
              <w:t>округĕн</w:t>
            </w:r>
            <w:proofErr w:type="spellEnd"/>
            <w:r w:rsidR="00FE6D69">
              <w:rPr>
                <w:rFonts w:ascii="Arial" w:hAnsi="Arial" w:cs="Arial"/>
                <w:b/>
                <w:color w:val="000000"/>
                <w:sz w:val="20"/>
              </w:rPr>
              <w:t xml:space="preserve"> </w:t>
            </w:r>
            <w:proofErr w:type="spellStart"/>
            <w:r w:rsidRPr="00E15DBE">
              <w:rPr>
                <w:rFonts w:ascii="Arial" w:hAnsi="Arial" w:cs="Arial"/>
                <w:b/>
                <w:color w:val="000000"/>
                <w:sz w:val="20"/>
              </w:rPr>
              <w:t>администрацийĕ</w:t>
            </w:r>
            <w:proofErr w:type="spellEnd"/>
          </w:p>
          <w:p w14:paraId="1656DF50" w14:textId="77777777" w:rsidR="00605E4D" w:rsidRDefault="006468DD" w:rsidP="00A84FD1">
            <w:pPr>
              <w:keepNext/>
              <w:spacing w:after="0" w:line="240" w:lineRule="auto"/>
              <w:jc w:val="center"/>
              <w:outlineLvl w:val="0"/>
              <w:rPr>
                <w:rFonts w:ascii="Arial" w:hAnsi="Arial" w:cs="Arial"/>
                <w:b/>
                <w:bCs/>
                <w:color w:val="000000"/>
                <w:sz w:val="20"/>
              </w:rPr>
            </w:pPr>
            <w:r w:rsidRPr="00E15DBE">
              <w:rPr>
                <w:rFonts w:ascii="Arial" w:hAnsi="Arial" w:cs="Arial"/>
                <w:b/>
                <w:bCs/>
                <w:color w:val="000000"/>
                <w:sz w:val="20"/>
              </w:rPr>
              <w:t>Й</w:t>
            </w:r>
            <w:r w:rsidR="00FE6D69">
              <w:rPr>
                <w:rFonts w:ascii="Arial" w:hAnsi="Arial" w:cs="Arial"/>
                <w:b/>
                <w:bCs/>
                <w:color w:val="000000"/>
                <w:sz w:val="20"/>
              </w:rPr>
              <w:t xml:space="preserve"> </w:t>
            </w:r>
            <w:r w:rsidRPr="00E15DBE">
              <w:rPr>
                <w:rFonts w:ascii="Arial" w:hAnsi="Arial" w:cs="Arial"/>
                <w:b/>
                <w:bCs/>
                <w:color w:val="000000"/>
                <w:sz w:val="20"/>
              </w:rPr>
              <w:t>Ы</w:t>
            </w:r>
            <w:r w:rsidR="00FE6D69">
              <w:rPr>
                <w:rFonts w:ascii="Arial" w:hAnsi="Arial" w:cs="Arial"/>
                <w:b/>
                <w:bCs/>
                <w:color w:val="000000"/>
                <w:sz w:val="20"/>
              </w:rPr>
              <w:t xml:space="preserve"> </w:t>
            </w:r>
            <w:r w:rsidRPr="00E15DBE">
              <w:rPr>
                <w:rFonts w:ascii="Arial" w:hAnsi="Arial" w:cs="Arial"/>
                <w:b/>
                <w:bCs/>
                <w:color w:val="000000"/>
                <w:sz w:val="20"/>
              </w:rPr>
              <w:t>Ш</w:t>
            </w:r>
            <w:r w:rsidR="00FE6D69">
              <w:rPr>
                <w:rFonts w:ascii="Arial" w:hAnsi="Arial" w:cs="Arial"/>
                <w:b/>
                <w:bCs/>
                <w:color w:val="000000"/>
                <w:sz w:val="20"/>
              </w:rPr>
              <w:t xml:space="preserve"> </w:t>
            </w:r>
            <w:r w:rsidRPr="00E15DBE">
              <w:rPr>
                <w:rFonts w:ascii="Arial" w:hAnsi="Arial" w:cs="Arial"/>
                <w:b/>
                <w:bCs/>
                <w:color w:val="000000"/>
                <w:sz w:val="20"/>
              </w:rPr>
              <w:t>Ă</w:t>
            </w:r>
            <w:r w:rsidR="00FE6D69">
              <w:rPr>
                <w:rFonts w:ascii="Arial" w:hAnsi="Arial" w:cs="Arial"/>
                <w:b/>
                <w:bCs/>
                <w:color w:val="000000"/>
                <w:sz w:val="20"/>
              </w:rPr>
              <w:t xml:space="preserve"> </w:t>
            </w:r>
            <w:r w:rsidRPr="00E15DBE">
              <w:rPr>
                <w:rFonts w:ascii="Arial" w:hAnsi="Arial" w:cs="Arial"/>
                <w:b/>
                <w:bCs/>
                <w:color w:val="000000"/>
                <w:sz w:val="20"/>
              </w:rPr>
              <w:t>Н</w:t>
            </w:r>
            <w:r w:rsidR="00FE6D69">
              <w:rPr>
                <w:rFonts w:ascii="Arial" w:hAnsi="Arial" w:cs="Arial"/>
                <w:b/>
                <w:bCs/>
                <w:color w:val="000000"/>
                <w:sz w:val="20"/>
              </w:rPr>
              <w:t xml:space="preserve"> </w:t>
            </w:r>
            <w:r w:rsidRPr="00E15DBE">
              <w:rPr>
                <w:rFonts w:ascii="Arial" w:hAnsi="Arial" w:cs="Arial"/>
                <w:b/>
                <w:bCs/>
                <w:color w:val="000000"/>
                <w:sz w:val="20"/>
              </w:rPr>
              <w:t>У</w:t>
            </w:r>
          </w:p>
          <w:p w14:paraId="2A4B2FBB" w14:textId="77777777" w:rsidR="00605E4D" w:rsidRDefault="00FE6D69" w:rsidP="00A84FD1">
            <w:pPr>
              <w:spacing w:after="0" w:line="240" w:lineRule="auto"/>
              <w:jc w:val="center"/>
              <w:rPr>
                <w:rFonts w:ascii="Arial" w:hAnsi="Arial" w:cs="Arial"/>
                <w:b/>
                <w:color w:val="000000"/>
                <w:sz w:val="20"/>
              </w:rPr>
            </w:pPr>
            <w:r>
              <w:rPr>
                <w:rFonts w:ascii="Arial" w:hAnsi="Arial" w:cs="Arial"/>
                <w:b/>
                <w:color w:val="000000"/>
                <w:sz w:val="20"/>
              </w:rPr>
              <w:t xml:space="preserve"> </w:t>
            </w:r>
            <w:r w:rsidR="006468DD" w:rsidRPr="00E15DBE">
              <w:rPr>
                <w:rFonts w:ascii="Arial" w:hAnsi="Arial" w:cs="Arial"/>
                <w:b/>
                <w:color w:val="000000"/>
                <w:sz w:val="20"/>
              </w:rPr>
              <w:t>№</w:t>
            </w:r>
          </w:p>
          <w:p w14:paraId="4E65EF4E" w14:textId="77777777" w:rsidR="00605E4D" w:rsidRDefault="006468DD" w:rsidP="00A84FD1">
            <w:pPr>
              <w:spacing w:after="0" w:line="240" w:lineRule="auto"/>
              <w:jc w:val="center"/>
              <w:rPr>
                <w:rFonts w:ascii="Arial" w:hAnsi="Arial" w:cs="Arial"/>
                <w:b/>
                <w:color w:val="000000"/>
                <w:sz w:val="20"/>
              </w:rPr>
            </w:pPr>
            <w:proofErr w:type="spellStart"/>
            <w:r w:rsidRPr="00E15DBE">
              <w:rPr>
                <w:rFonts w:ascii="Arial" w:hAnsi="Arial" w:cs="Arial"/>
                <w:b/>
                <w:color w:val="000000"/>
                <w:sz w:val="20"/>
              </w:rPr>
              <w:t>Сĕнтĕрвăрри</w:t>
            </w:r>
            <w:proofErr w:type="spellEnd"/>
            <w:r w:rsidR="00FE6D69">
              <w:rPr>
                <w:rFonts w:ascii="Arial" w:hAnsi="Arial" w:cs="Arial"/>
                <w:b/>
                <w:color w:val="000000"/>
                <w:sz w:val="20"/>
              </w:rPr>
              <w:t xml:space="preserve"> </w:t>
            </w:r>
            <w:r w:rsidRPr="00E15DBE">
              <w:rPr>
                <w:rFonts w:ascii="Arial" w:hAnsi="Arial" w:cs="Arial"/>
                <w:b/>
                <w:color w:val="000000"/>
                <w:sz w:val="20"/>
              </w:rPr>
              <w:t>хули</w:t>
            </w:r>
          </w:p>
          <w:p w14:paraId="4D892C4D" w14:textId="2172DBC6" w:rsidR="006468DD" w:rsidRPr="00E15DBE" w:rsidRDefault="006468DD" w:rsidP="00A84FD1">
            <w:pPr>
              <w:spacing w:after="0" w:line="240" w:lineRule="auto"/>
              <w:jc w:val="center"/>
              <w:rPr>
                <w:rFonts w:ascii="Arial" w:hAnsi="Arial" w:cs="Arial"/>
                <w:b/>
                <w:color w:val="000000"/>
                <w:sz w:val="20"/>
              </w:rPr>
            </w:pPr>
          </w:p>
        </w:tc>
        <w:tc>
          <w:tcPr>
            <w:tcW w:w="582" w:type="pct"/>
            <w:vAlign w:val="center"/>
          </w:tcPr>
          <w:p w14:paraId="22755938" w14:textId="4E6DAAB5" w:rsidR="006468DD" w:rsidRPr="00E15DBE" w:rsidRDefault="00FE6D69" w:rsidP="00A84FD1">
            <w:pPr>
              <w:spacing w:after="0" w:line="240" w:lineRule="auto"/>
              <w:jc w:val="center"/>
              <w:rPr>
                <w:rFonts w:ascii="Arial" w:hAnsi="Arial" w:cs="Arial"/>
                <w:color w:val="000000"/>
                <w:sz w:val="20"/>
              </w:rPr>
            </w:pPr>
            <w:r>
              <w:rPr>
                <w:rFonts w:ascii="Arial" w:hAnsi="Arial" w:cs="Arial"/>
                <w:color w:val="000000"/>
                <w:sz w:val="20"/>
              </w:rPr>
              <w:t xml:space="preserve"> </w:t>
            </w:r>
          </w:p>
          <w:p w14:paraId="0AEC8B9E" w14:textId="77777777" w:rsidR="006468DD" w:rsidRPr="00E15DBE" w:rsidRDefault="007F4320" w:rsidP="00A84FD1">
            <w:pPr>
              <w:spacing w:after="0" w:line="240" w:lineRule="auto"/>
              <w:jc w:val="center"/>
              <w:rPr>
                <w:rFonts w:ascii="Arial" w:hAnsi="Arial" w:cs="Arial"/>
                <w:color w:val="000000"/>
                <w:sz w:val="20"/>
              </w:rPr>
            </w:pPr>
            <w:r>
              <w:rPr>
                <w:rFonts w:ascii="Arial" w:hAnsi="Arial" w:cs="Arial"/>
                <w:noProof/>
                <w:color w:val="000000"/>
                <w:sz w:val="20"/>
              </w:rPr>
              <w:pict w14:anchorId="7098E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5pt;height:57.75pt;visibility:visible">
                  <v:imagedata r:id="rId10" o:title="gerb"/>
                </v:shape>
              </w:pict>
            </w:r>
          </w:p>
        </w:tc>
        <w:tc>
          <w:tcPr>
            <w:tcW w:w="2237" w:type="pct"/>
            <w:vAlign w:val="center"/>
          </w:tcPr>
          <w:p w14:paraId="2FB4F0CF" w14:textId="77777777" w:rsidR="006468DD" w:rsidRPr="00E15DBE" w:rsidRDefault="006468DD" w:rsidP="00A84FD1">
            <w:pPr>
              <w:spacing w:after="0" w:line="240" w:lineRule="auto"/>
              <w:jc w:val="center"/>
              <w:rPr>
                <w:rFonts w:ascii="Arial" w:hAnsi="Arial" w:cs="Arial"/>
                <w:b/>
                <w:color w:val="000000"/>
                <w:sz w:val="20"/>
              </w:rPr>
            </w:pPr>
          </w:p>
          <w:p w14:paraId="4B8708D2" w14:textId="4AAE2BB2" w:rsidR="006468DD" w:rsidRPr="00E15DBE" w:rsidRDefault="006468DD" w:rsidP="00A84FD1">
            <w:pPr>
              <w:spacing w:after="0" w:line="240" w:lineRule="auto"/>
              <w:jc w:val="center"/>
              <w:rPr>
                <w:rFonts w:ascii="Arial" w:hAnsi="Arial" w:cs="Arial"/>
                <w:b/>
                <w:color w:val="000000"/>
                <w:sz w:val="20"/>
              </w:rPr>
            </w:pPr>
            <w:r w:rsidRPr="00E15DBE">
              <w:rPr>
                <w:rFonts w:ascii="Arial" w:hAnsi="Arial" w:cs="Arial"/>
                <w:b/>
                <w:color w:val="000000"/>
                <w:sz w:val="20"/>
              </w:rPr>
              <w:t>Чувашская</w:t>
            </w:r>
            <w:r w:rsidR="00FE6D69">
              <w:rPr>
                <w:rFonts w:ascii="Arial" w:hAnsi="Arial" w:cs="Arial"/>
                <w:b/>
                <w:color w:val="000000"/>
                <w:sz w:val="20"/>
              </w:rPr>
              <w:t xml:space="preserve"> </w:t>
            </w:r>
            <w:r w:rsidRPr="00E15DBE">
              <w:rPr>
                <w:rFonts w:ascii="Arial" w:hAnsi="Arial" w:cs="Arial"/>
                <w:b/>
                <w:color w:val="000000"/>
                <w:sz w:val="20"/>
              </w:rPr>
              <w:t>Республика</w:t>
            </w:r>
          </w:p>
          <w:p w14:paraId="166A2F0B" w14:textId="77777777" w:rsidR="006468DD" w:rsidRPr="00E15DBE" w:rsidRDefault="006468DD" w:rsidP="00A84FD1">
            <w:pPr>
              <w:spacing w:after="0" w:line="240" w:lineRule="auto"/>
              <w:jc w:val="center"/>
              <w:rPr>
                <w:rFonts w:ascii="Arial" w:hAnsi="Arial" w:cs="Arial"/>
                <w:b/>
                <w:color w:val="000000"/>
                <w:sz w:val="20"/>
              </w:rPr>
            </w:pPr>
            <w:r w:rsidRPr="00E15DBE">
              <w:rPr>
                <w:rFonts w:ascii="Arial" w:hAnsi="Arial" w:cs="Arial"/>
                <w:b/>
                <w:color w:val="000000"/>
                <w:sz w:val="20"/>
              </w:rPr>
              <w:t>Администрация</w:t>
            </w:r>
          </w:p>
          <w:p w14:paraId="029B68CE" w14:textId="77777777" w:rsidR="006468DD" w:rsidRPr="00E15DBE" w:rsidRDefault="006468DD" w:rsidP="00A84FD1">
            <w:pPr>
              <w:spacing w:after="0" w:line="240" w:lineRule="auto"/>
              <w:jc w:val="center"/>
              <w:rPr>
                <w:rFonts w:ascii="Arial" w:hAnsi="Arial" w:cs="Arial"/>
                <w:b/>
                <w:color w:val="000000"/>
                <w:sz w:val="20"/>
              </w:rPr>
            </w:pPr>
            <w:r w:rsidRPr="00E15DBE">
              <w:rPr>
                <w:rFonts w:ascii="Arial" w:hAnsi="Arial" w:cs="Arial"/>
                <w:b/>
                <w:color w:val="000000"/>
                <w:sz w:val="20"/>
              </w:rPr>
              <w:t>Мариинско-Посадского</w:t>
            </w:r>
          </w:p>
          <w:p w14:paraId="37C47B38" w14:textId="77777777" w:rsidR="00605E4D" w:rsidRDefault="006468DD" w:rsidP="00A84FD1">
            <w:pPr>
              <w:spacing w:after="0" w:line="240" w:lineRule="auto"/>
              <w:jc w:val="center"/>
              <w:rPr>
                <w:rFonts w:ascii="Arial" w:hAnsi="Arial" w:cs="Arial"/>
                <w:b/>
                <w:color w:val="000000"/>
                <w:sz w:val="20"/>
              </w:rPr>
            </w:pPr>
            <w:r w:rsidRPr="00E15DBE">
              <w:rPr>
                <w:rFonts w:ascii="Arial" w:hAnsi="Arial" w:cs="Arial"/>
                <w:b/>
                <w:color w:val="000000"/>
                <w:sz w:val="20"/>
              </w:rPr>
              <w:t>муниципального</w:t>
            </w:r>
            <w:r w:rsidR="00FE6D69">
              <w:rPr>
                <w:rFonts w:ascii="Arial" w:hAnsi="Arial" w:cs="Arial"/>
                <w:b/>
                <w:color w:val="000000"/>
                <w:sz w:val="20"/>
              </w:rPr>
              <w:t xml:space="preserve"> </w:t>
            </w:r>
            <w:r w:rsidRPr="00E15DBE">
              <w:rPr>
                <w:rFonts w:ascii="Arial" w:hAnsi="Arial" w:cs="Arial"/>
                <w:b/>
                <w:color w:val="000000"/>
                <w:sz w:val="20"/>
              </w:rPr>
              <w:t>округа</w:t>
            </w:r>
            <w:r w:rsidR="00FE6D69">
              <w:rPr>
                <w:rFonts w:ascii="Arial" w:hAnsi="Arial" w:cs="Arial"/>
                <w:b/>
                <w:color w:val="000000"/>
                <w:sz w:val="20"/>
              </w:rPr>
              <w:t xml:space="preserve"> </w:t>
            </w:r>
          </w:p>
          <w:p w14:paraId="3501E208" w14:textId="77777777" w:rsidR="00605E4D" w:rsidRDefault="006468DD" w:rsidP="00A84FD1">
            <w:pPr>
              <w:spacing w:after="0" w:line="240" w:lineRule="auto"/>
              <w:jc w:val="center"/>
              <w:rPr>
                <w:rFonts w:ascii="Arial" w:hAnsi="Arial" w:cs="Arial"/>
                <w:b/>
                <w:color w:val="000000"/>
                <w:sz w:val="20"/>
              </w:rPr>
            </w:pPr>
            <w:r w:rsidRPr="00E15DBE">
              <w:rPr>
                <w:rFonts w:ascii="Arial" w:hAnsi="Arial" w:cs="Arial"/>
                <w:b/>
                <w:color w:val="000000"/>
                <w:sz w:val="20"/>
              </w:rPr>
              <w:t>П</w:t>
            </w:r>
            <w:r w:rsidR="00FE6D69">
              <w:rPr>
                <w:rFonts w:ascii="Arial" w:hAnsi="Arial" w:cs="Arial"/>
                <w:b/>
                <w:color w:val="000000"/>
                <w:sz w:val="20"/>
              </w:rPr>
              <w:t xml:space="preserve"> </w:t>
            </w:r>
            <w:r w:rsidRPr="00E15DBE">
              <w:rPr>
                <w:rFonts w:ascii="Arial" w:hAnsi="Arial" w:cs="Arial"/>
                <w:b/>
                <w:color w:val="000000"/>
                <w:sz w:val="20"/>
              </w:rPr>
              <w:t>О</w:t>
            </w:r>
            <w:r w:rsidR="00FE6D69">
              <w:rPr>
                <w:rFonts w:ascii="Arial" w:hAnsi="Arial" w:cs="Arial"/>
                <w:b/>
                <w:color w:val="000000"/>
                <w:sz w:val="20"/>
              </w:rPr>
              <w:t xml:space="preserve"> </w:t>
            </w:r>
            <w:r w:rsidRPr="00E15DBE">
              <w:rPr>
                <w:rFonts w:ascii="Arial" w:hAnsi="Arial" w:cs="Arial"/>
                <w:b/>
                <w:color w:val="000000"/>
                <w:sz w:val="20"/>
              </w:rPr>
              <w:t>С</w:t>
            </w:r>
            <w:r w:rsidR="00FE6D69">
              <w:rPr>
                <w:rFonts w:ascii="Arial" w:hAnsi="Arial" w:cs="Arial"/>
                <w:b/>
                <w:color w:val="000000"/>
                <w:sz w:val="20"/>
              </w:rPr>
              <w:t xml:space="preserve"> </w:t>
            </w:r>
            <w:r w:rsidRPr="00E15DBE">
              <w:rPr>
                <w:rFonts w:ascii="Arial" w:hAnsi="Arial" w:cs="Arial"/>
                <w:b/>
                <w:color w:val="000000"/>
                <w:sz w:val="20"/>
              </w:rPr>
              <w:t>Т</w:t>
            </w:r>
            <w:r w:rsidR="00FE6D69">
              <w:rPr>
                <w:rFonts w:ascii="Arial" w:hAnsi="Arial" w:cs="Arial"/>
                <w:b/>
                <w:color w:val="000000"/>
                <w:sz w:val="20"/>
              </w:rPr>
              <w:t xml:space="preserve"> </w:t>
            </w:r>
            <w:r w:rsidRPr="00E15DBE">
              <w:rPr>
                <w:rFonts w:ascii="Arial" w:hAnsi="Arial" w:cs="Arial"/>
                <w:b/>
                <w:color w:val="000000"/>
                <w:sz w:val="20"/>
              </w:rPr>
              <w:t>А</w:t>
            </w:r>
            <w:r w:rsidR="00FE6D69">
              <w:rPr>
                <w:rFonts w:ascii="Arial" w:hAnsi="Arial" w:cs="Arial"/>
                <w:b/>
                <w:color w:val="000000"/>
                <w:sz w:val="20"/>
              </w:rPr>
              <w:t xml:space="preserve"> </w:t>
            </w:r>
            <w:r w:rsidRPr="00E15DBE">
              <w:rPr>
                <w:rFonts w:ascii="Arial" w:hAnsi="Arial" w:cs="Arial"/>
                <w:b/>
                <w:color w:val="000000"/>
                <w:sz w:val="20"/>
              </w:rPr>
              <w:t>Н</w:t>
            </w:r>
            <w:r w:rsidR="00FE6D69">
              <w:rPr>
                <w:rFonts w:ascii="Arial" w:hAnsi="Arial" w:cs="Arial"/>
                <w:b/>
                <w:color w:val="000000"/>
                <w:sz w:val="20"/>
              </w:rPr>
              <w:t xml:space="preserve"> </w:t>
            </w:r>
            <w:r w:rsidRPr="00E15DBE">
              <w:rPr>
                <w:rFonts w:ascii="Arial" w:hAnsi="Arial" w:cs="Arial"/>
                <w:b/>
                <w:color w:val="000000"/>
                <w:sz w:val="20"/>
              </w:rPr>
              <w:t>О</w:t>
            </w:r>
            <w:r w:rsidR="00FE6D69">
              <w:rPr>
                <w:rFonts w:ascii="Arial" w:hAnsi="Arial" w:cs="Arial"/>
                <w:b/>
                <w:color w:val="000000"/>
                <w:sz w:val="20"/>
              </w:rPr>
              <w:t xml:space="preserve"> </w:t>
            </w:r>
            <w:r w:rsidRPr="00E15DBE">
              <w:rPr>
                <w:rFonts w:ascii="Arial" w:hAnsi="Arial" w:cs="Arial"/>
                <w:b/>
                <w:color w:val="000000"/>
                <w:sz w:val="20"/>
              </w:rPr>
              <w:t>В</w:t>
            </w:r>
            <w:r w:rsidR="00FE6D69">
              <w:rPr>
                <w:rFonts w:ascii="Arial" w:hAnsi="Arial" w:cs="Arial"/>
                <w:b/>
                <w:color w:val="000000"/>
                <w:sz w:val="20"/>
              </w:rPr>
              <w:t xml:space="preserve"> </w:t>
            </w:r>
            <w:r w:rsidRPr="00E15DBE">
              <w:rPr>
                <w:rFonts w:ascii="Arial" w:hAnsi="Arial" w:cs="Arial"/>
                <w:b/>
                <w:color w:val="000000"/>
                <w:sz w:val="20"/>
              </w:rPr>
              <w:t>Л</w:t>
            </w:r>
            <w:r w:rsidR="00FE6D69">
              <w:rPr>
                <w:rFonts w:ascii="Arial" w:hAnsi="Arial" w:cs="Arial"/>
                <w:b/>
                <w:color w:val="000000"/>
                <w:sz w:val="20"/>
              </w:rPr>
              <w:t xml:space="preserve"> </w:t>
            </w:r>
            <w:r w:rsidRPr="00E15DBE">
              <w:rPr>
                <w:rFonts w:ascii="Arial" w:hAnsi="Arial" w:cs="Arial"/>
                <w:b/>
                <w:color w:val="000000"/>
                <w:sz w:val="20"/>
              </w:rPr>
              <w:t>Е</w:t>
            </w:r>
            <w:r w:rsidR="00FE6D69">
              <w:rPr>
                <w:rFonts w:ascii="Arial" w:hAnsi="Arial" w:cs="Arial"/>
                <w:b/>
                <w:color w:val="000000"/>
                <w:sz w:val="20"/>
              </w:rPr>
              <w:t xml:space="preserve"> </w:t>
            </w:r>
            <w:r w:rsidRPr="00E15DBE">
              <w:rPr>
                <w:rFonts w:ascii="Arial" w:hAnsi="Arial" w:cs="Arial"/>
                <w:b/>
                <w:color w:val="000000"/>
                <w:sz w:val="20"/>
              </w:rPr>
              <w:t>Н</w:t>
            </w:r>
            <w:r w:rsidR="00FE6D69">
              <w:rPr>
                <w:rFonts w:ascii="Arial" w:hAnsi="Arial" w:cs="Arial"/>
                <w:b/>
                <w:color w:val="000000"/>
                <w:sz w:val="20"/>
              </w:rPr>
              <w:t xml:space="preserve"> </w:t>
            </w:r>
            <w:r w:rsidRPr="00E15DBE">
              <w:rPr>
                <w:rFonts w:ascii="Arial" w:hAnsi="Arial" w:cs="Arial"/>
                <w:b/>
                <w:color w:val="000000"/>
                <w:sz w:val="20"/>
              </w:rPr>
              <w:t>И</w:t>
            </w:r>
            <w:r w:rsidR="00FE6D69">
              <w:rPr>
                <w:rFonts w:ascii="Arial" w:hAnsi="Arial" w:cs="Arial"/>
                <w:b/>
                <w:color w:val="000000"/>
                <w:sz w:val="20"/>
              </w:rPr>
              <w:t xml:space="preserve"> </w:t>
            </w:r>
            <w:r w:rsidRPr="00E15DBE">
              <w:rPr>
                <w:rFonts w:ascii="Arial" w:hAnsi="Arial" w:cs="Arial"/>
                <w:b/>
                <w:color w:val="000000"/>
                <w:sz w:val="20"/>
              </w:rPr>
              <w:t>Е</w:t>
            </w:r>
            <w:r w:rsidR="00FE6D69">
              <w:rPr>
                <w:rFonts w:ascii="Arial" w:hAnsi="Arial" w:cs="Arial"/>
                <w:b/>
                <w:color w:val="000000"/>
                <w:sz w:val="20"/>
              </w:rPr>
              <w:t xml:space="preserve"> </w:t>
            </w:r>
          </w:p>
          <w:p w14:paraId="267CD242" w14:textId="77777777" w:rsidR="00605E4D" w:rsidRDefault="006468DD" w:rsidP="00A84FD1">
            <w:pPr>
              <w:spacing w:after="0" w:line="240" w:lineRule="auto"/>
              <w:jc w:val="center"/>
              <w:rPr>
                <w:rFonts w:ascii="Arial" w:hAnsi="Arial" w:cs="Arial"/>
                <w:b/>
                <w:color w:val="000000"/>
                <w:sz w:val="20"/>
              </w:rPr>
            </w:pPr>
            <w:r w:rsidRPr="00E15DBE">
              <w:rPr>
                <w:rFonts w:ascii="Arial" w:hAnsi="Arial" w:cs="Arial"/>
                <w:b/>
                <w:color w:val="000000"/>
                <w:sz w:val="20"/>
              </w:rPr>
              <w:t>25.03.2025</w:t>
            </w:r>
            <w:r w:rsidR="00FE6D69">
              <w:rPr>
                <w:rFonts w:ascii="Arial" w:hAnsi="Arial" w:cs="Arial"/>
                <w:b/>
                <w:color w:val="000000"/>
                <w:sz w:val="20"/>
              </w:rPr>
              <w:t xml:space="preserve"> </w:t>
            </w:r>
            <w:r w:rsidRPr="00E15DBE">
              <w:rPr>
                <w:rFonts w:ascii="Arial" w:hAnsi="Arial" w:cs="Arial"/>
                <w:b/>
                <w:color w:val="000000"/>
                <w:sz w:val="20"/>
              </w:rPr>
              <w:t>№</w:t>
            </w:r>
            <w:r w:rsidR="00FE6D69">
              <w:rPr>
                <w:rFonts w:ascii="Arial" w:hAnsi="Arial" w:cs="Arial"/>
                <w:b/>
                <w:color w:val="000000"/>
                <w:sz w:val="20"/>
              </w:rPr>
              <w:t xml:space="preserve"> </w:t>
            </w:r>
            <w:r w:rsidRPr="00E15DBE">
              <w:rPr>
                <w:rFonts w:ascii="Arial" w:hAnsi="Arial" w:cs="Arial"/>
                <w:b/>
                <w:color w:val="000000"/>
                <w:sz w:val="20"/>
              </w:rPr>
              <w:t>603</w:t>
            </w:r>
          </w:p>
          <w:p w14:paraId="398B9762" w14:textId="24492E2A" w:rsidR="006468DD" w:rsidRPr="00E15DBE" w:rsidRDefault="006468DD" w:rsidP="00A84FD1">
            <w:pPr>
              <w:spacing w:after="0" w:line="240" w:lineRule="auto"/>
              <w:jc w:val="center"/>
              <w:rPr>
                <w:rFonts w:ascii="Arial" w:hAnsi="Arial" w:cs="Arial"/>
                <w:b/>
                <w:color w:val="000000"/>
                <w:sz w:val="20"/>
              </w:rPr>
            </w:pPr>
            <w:r w:rsidRPr="00E15DBE">
              <w:rPr>
                <w:rFonts w:ascii="Arial" w:hAnsi="Arial" w:cs="Arial"/>
                <w:b/>
                <w:color w:val="000000"/>
                <w:sz w:val="20"/>
              </w:rPr>
              <w:t>г.</w:t>
            </w:r>
            <w:r w:rsidR="00FE6D69">
              <w:rPr>
                <w:rFonts w:ascii="Arial" w:hAnsi="Arial" w:cs="Arial"/>
                <w:b/>
                <w:color w:val="000000"/>
                <w:sz w:val="20"/>
              </w:rPr>
              <w:t xml:space="preserve"> </w:t>
            </w:r>
            <w:r w:rsidRPr="00E15DBE">
              <w:rPr>
                <w:rFonts w:ascii="Arial" w:hAnsi="Arial" w:cs="Arial"/>
                <w:b/>
                <w:color w:val="000000"/>
                <w:sz w:val="20"/>
              </w:rPr>
              <w:t>Мариинский</w:t>
            </w:r>
            <w:r w:rsidR="00FE6D69">
              <w:rPr>
                <w:rFonts w:ascii="Arial" w:hAnsi="Arial" w:cs="Arial"/>
                <w:b/>
                <w:color w:val="000000"/>
                <w:sz w:val="20"/>
              </w:rPr>
              <w:t xml:space="preserve"> </w:t>
            </w:r>
            <w:r w:rsidRPr="00E15DBE">
              <w:rPr>
                <w:rFonts w:ascii="Arial" w:hAnsi="Arial" w:cs="Arial"/>
                <w:b/>
                <w:color w:val="000000"/>
                <w:sz w:val="20"/>
              </w:rPr>
              <w:t>Посад</w:t>
            </w:r>
          </w:p>
          <w:p w14:paraId="3B3B54B5" w14:textId="77777777" w:rsidR="006468DD" w:rsidRPr="00E15DBE" w:rsidRDefault="006468DD" w:rsidP="00A84FD1">
            <w:pPr>
              <w:spacing w:after="0" w:line="240" w:lineRule="auto"/>
              <w:jc w:val="center"/>
              <w:rPr>
                <w:rFonts w:ascii="Arial" w:hAnsi="Arial" w:cs="Arial"/>
                <w:b/>
                <w:i/>
                <w:color w:val="000000"/>
                <w:sz w:val="20"/>
                <w:u w:val="single"/>
              </w:rPr>
            </w:pPr>
          </w:p>
        </w:tc>
      </w:tr>
      <w:tr w:rsidR="006468DD" w:rsidRPr="00E15DBE" w14:paraId="4FECFA55" w14:textId="77777777" w:rsidTr="00A84FD1">
        <w:trPr>
          <w:cantSplit/>
        </w:trPr>
        <w:tc>
          <w:tcPr>
            <w:tcW w:w="2763" w:type="pct"/>
            <w:gridSpan w:val="2"/>
            <w:vAlign w:val="center"/>
          </w:tcPr>
          <w:p w14:paraId="6029F98E" w14:textId="70EDC283" w:rsidR="006468DD" w:rsidRPr="00605E4D" w:rsidRDefault="006468DD" w:rsidP="00605E4D">
            <w:pPr>
              <w:spacing w:after="0" w:line="240" w:lineRule="auto"/>
              <w:rPr>
                <w:rFonts w:ascii="Arial" w:hAnsi="Arial" w:cs="Arial"/>
                <w:b/>
                <w:bCs/>
                <w:color w:val="000000"/>
                <w:sz w:val="20"/>
              </w:rPr>
            </w:pPr>
            <w:r w:rsidRPr="00605E4D">
              <w:rPr>
                <w:rFonts w:ascii="Arial" w:eastAsia="Times New Roman" w:hAnsi="Arial" w:cs="Arial"/>
                <w:b/>
                <w:bCs/>
                <w:color w:val="000000"/>
                <w:sz w:val="20"/>
                <w:szCs w:val="24"/>
              </w:rPr>
              <w:t>Об</w:t>
            </w:r>
            <w:r w:rsidR="00FE6D69" w:rsidRPr="00605E4D">
              <w:rPr>
                <w:rFonts w:ascii="Arial" w:eastAsia="Times New Roman" w:hAnsi="Arial" w:cs="Arial"/>
                <w:b/>
                <w:bCs/>
                <w:color w:val="000000"/>
                <w:sz w:val="20"/>
                <w:szCs w:val="24"/>
              </w:rPr>
              <w:t xml:space="preserve"> </w:t>
            </w:r>
            <w:r w:rsidRPr="00605E4D">
              <w:rPr>
                <w:rFonts w:ascii="Arial" w:eastAsia="Times New Roman" w:hAnsi="Arial" w:cs="Arial"/>
                <w:b/>
                <w:bCs/>
                <w:color w:val="000000"/>
                <w:sz w:val="20"/>
                <w:szCs w:val="24"/>
              </w:rPr>
              <w:t>утверждении</w:t>
            </w:r>
            <w:r w:rsidR="00FE6D69" w:rsidRPr="00605E4D">
              <w:rPr>
                <w:rFonts w:ascii="Arial" w:eastAsia="Times New Roman" w:hAnsi="Arial" w:cs="Arial"/>
                <w:b/>
                <w:bCs/>
                <w:color w:val="000000"/>
                <w:sz w:val="20"/>
                <w:szCs w:val="24"/>
              </w:rPr>
              <w:t xml:space="preserve"> </w:t>
            </w:r>
            <w:r w:rsidRPr="00605E4D">
              <w:rPr>
                <w:rFonts w:ascii="Arial" w:eastAsia="Times New Roman" w:hAnsi="Arial" w:cs="Arial"/>
                <w:b/>
                <w:bCs/>
                <w:color w:val="000000"/>
                <w:sz w:val="20"/>
                <w:szCs w:val="24"/>
              </w:rPr>
              <w:t>муниципальной</w:t>
            </w:r>
            <w:r w:rsidR="00FE6D69" w:rsidRPr="00605E4D">
              <w:rPr>
                <w:rFonts w:ascii="Arial" w:eastAsia="Times New Roman" w:hAnsi="Arial" w:cs="Arial"/>
                <w:b/>
                <w:bCs/>
                <w:color w:val="000000"/>
                <w:sz w:val="20"/>
                <w:szCs w:val="24"/>
              </w:rPr>
              <w:t xml:space="preserve"> </w:t>
            </w:r>
            <w:r w:rsidRPr="00605E4D">
              <w:rPr>
                <w:rFonts w:ascii="Arial" w:eastAsia="Times New Roman" w:hAnsi="Arial" w:cs="Arial"/>
                <w:b/>
                <w:bCs/>
                <w:color w:val="000000"/>
                <w:sz w:val="20"/>
                <w:szCs w:val="24"/>
              </w:rPr>
              <w:t>программы</w:t>
            </w:r>
            <w:r w:rsidR="00FE6D69" w:rsidRPr="00605E4D">
              <w:rPr>
                <w:rFonts w:ascii="Arial" w:eastAsia="Times New Roman" w:hAnsi="Arial" w:cs="Arial"/>
                <w:b/>
                <w:bCs/>
                <w:color w:val="000000"/>
                <w:sz w:val="20"/>
                <w:szCs w:val="24"/>
              </w:rPr>
              <w:t xml:space="preserve"> </w:t>
            </w:r>
            <w:r w:rsidRPr="00605E4D">
              <w:rPr>
                <w:rFonts w:ascii="Arial" w:eastAsia="Times New Roman" w:hAnsi="Arial" w:cs="Arial"/>
                <w:b/>
                <w:bCs/>
                <w:color w:val="000000"/>
                <w:sz w:val="20"/>
                <w:szCs w:val="24"/>
              </w:rPr>
              <w:t>Мариинско-Посадского</w:t>
            </w:r>
            <w:r w:rsidR="00FE6D69" w:rsidRPr="00605E4D">
              <w:rPr>
                <w:rFonts w:ascii="Arial" w:eastAsia="Times New Roman" w:hAnsi="Arial" w:cs="Arial"/>
                <w:b/>
                <w:bCs/>
                <w:color w:val="000000"/>
                <w:sz w:val="20"/>
                <w:szCs w:val="24"/>
              </w:rPr>
              <w:t xml:space="preserve"> </w:t>
            </w:r>
            <w:r w:rsidRPr="00605E4D">
              <w:rPr>
                <w:rFonts w:ascii="Arial" w:eastAsia="Times New Roman" w:hAnsi="Arial" w:cs="Arial"/>
                <w:b/>
                <w:bCs/>
                <w:color w:val="000000"/>
                <w:sz w:val="20"/>
                <w:szCs w:val="24"/>
              </w:rPr>
              <w:t>муниципального</w:t>
            </w:r>
            <w:r w:rsidR="00FE6D69" w:rsidRPr="00605E4D">
              <w:rPr>
                <w:rFonts w:ascii="Arial" w:eastAsia="Times New Roman" w:hAnsi="Arial" w:cs="Arial"/>
                <w:b/>
                <w:bCs/>
                <w:color w:val="000000"/>
                <w:sz w:val="20"/>
                <w:szCs w:val="24"/>
              </w:rPr>
              <w:t xml:space="preserve"> </w:t>
            </w:r>
            <w:r w:rsidRPr="00605E4D">
              <w:rPr>
                <w:rFonts w:ascii="Arial" w:eastAsia="Times New Roman" w:hAnsi="Arial" w:cs="Arial"/>
                <w:b/>
                <w:bCs/>
                <w:color w:val="000000"/>
                <w:sz w:val="20"/>
                <w:szCs w:val="24"/>
              </w:rPr>
              <w:t>округа</w:t>
            </w:r>
            <w:r w:rsidR="00FE6D69" w:rsidRPr="00605E4D">
              <w:rPr>
                <w:rFonts w:ascii="Arial" w:eastAsia="Times New Roman" w:hAnsi="Arial" w:cs="Arial"/>
                <w:b/>
                <w:bCs/>
                <w:color w:val="000000"/>
                <w:sz w:val="20"/>
                <w:szCs w:val="24"/>
              </w:rPr>
              <w:t xml:space="preserve"> </w:t>
            </w:r>
            <w:r w:rsidRPr="00605E4D">
              <w:rPr>
                <w:rFonts w:ascii="Arial" w:eastAsia="Times New Roman" w:hAnsi="Arial" w:cs="Arial"/>
                <w:b/>
                <w:bCs/>
                <w:color w:val="000000"/>
                <w:sz w:val="20"/>
                <w:szCs w:val="24"/>
              </w:rPr>
              <w:t>Чувашской</w:t>
            </w:r>
            <w:r w:rsidR="00FE6D69" w:rsidRPr="00605E4D">
              <w:rPr>
                <w:rFonts w:ascii="Arial" w:eastAsia="Times New Roman" w:hAnsi="Arial" w:cs="Arial"/>
                <w:b/>
                <w:bCs/>
                <w:color w:val="000000"/>
                <w:sz w:val="20"/>
                <w:szCs w:val="24"/>
              </w:rPr>
              <w:t xml:space="preserve"> </w:t>
            </w:r>
            <w:r w:rsidRPr="00605E4D">
              <w:rPr>
                <w:rFonts w:ascii="Arial" w:eastAsia="Times New Roman" w:hAnsi="Arial" w:cs="Arial"/>
                <w:b/>
                <w:bCs/>
                <w:color w:val="000000"/>
                <w:sz w:val="20"/>
                <w:szCs w:val="24"/>
              </w:rPr>
              <w:t>Республики</w:t>
            </w:r>
            <w:r w:rsidR="00FE6D69" w:rsidRPr="00605E4D">
              <w:rPr>
                <w:rFonts w:ascii="Arial" w:eastAsia="Times New Roman" w:hAnsi="Arial" w:cs="Arial"/>
                <w:b/>
                <w:bCs/>
                <w:color w:val="000000"/>
                <w:sz w:val="20"/>
                <w:szCs w:val="24"/>
              </w:rPr>
              <w:t xml:space="preserve"> </w:t>
            </w:r>
            <w:r w:rsidRPr="00605E4D">
              <w:rPr>
                <w:rFonts w:ascii="Arial" w:eastAsia="Times New Roman" w:hAnsi="Arial" w:cs="Arial"/>
                <w:b/>
                <w:bCs/>
                <w:color w:val="000000"/>
                <w:sz w:val="20"/>
                <w:szCs w:val="24"/>
              </w:rPr>
              <w:t>«Молодежь</w:t>
            </w:r>
            <w:r w:rsidR="00FE6D69" w:rsidRPr="00605E4D">
              <w:rPr>
                <w:rFonts w:ascii="Arial" w:eastAsia="Times New Roman" w:hAnsi="Arial" w:cs="Arial"/>
                <w:b/>
                <w:bCs/>
                <w:color w:val="000000"/>
                <w:sz w:val="20"/>
                <w:szCs w:val="24"/>
              </w:rPr>
              <w:t xml:space="preserve"> </w:t>
            </w:r>
            <w:r w:rsidRPr="00605E4D">
              <w:rPr>
                <w:rFonts w:ascii="Arial" w:eastAsia="Times New Roman" w:hAnsi="Arial" w:cs="Arial"/>
                <w:b/>
                <w:bCs/>
                <w:color w:val="000000"/>
                <w:sz w:val="20"/>
                <w:szCs w:val="24"/>
              </w:rPr>
              <w:t>Мариинско-Посадского</w:t>
            </w:r>
            <w:r w:rsidR="00FE6D69" w:rsidRPr="00605E4D">
              <w:rPr>
                <w:rFonts w:ascii="Arial" w:eastAsia="Times New Roman" w:hAnsi="Arial" w:cs="Arial"/>
                <w:b/>
                <w:bCs/>
                <w:color w:val="000000"/>
                <w:sz w:val="20"/>
                <w:szCs w:val="24"/>
              </w:rPr>
              <w:t xml:space="preserve"> </w:t>
            </w:r>
            <w:r w:rsidRPr="00605E4D">
              <w:rPr>
                <w:rFonts w:ascii="Arial" w:eastAsia="Times New Roman" w:hAnsi="Arial" w:cs="Arial"/>
                <w:b/>
                <w:bCs/>
                <w:color w:val="000000"/>
                <w:sz w:val="20"/>
                <w:szCs w:val="24"/>
              </w:rPr>
              <w:t>муниципального</w:t>
            </w:r>
            <w:r w:rsidR="00FE6D69" w:rsidRPr="00605E4D">
              <w:rPr>
                <w:rFonts w:ascii="Arial" w:eastAsia="Times New Roman" w:hAnsi="Arial" w:cs="Arial"/>
                <w:b/>
                <w:bCs/>
                <w:color w:val="000000"/>
                <w:sz w:val="20"/>
                <w:szCs w:val="24"/>
              </w:rPr>
              <w:t xml:space="preserve"> </w:t>
            </w:r>
            <w:r w:rsidRPr="00605E4D">
              <w:rPr>
                <w:rFonts w:ascii="Arial" w:eastAsia="Times New Roman" w:hAnsi="Arial" w:cs="Arial"/>
                <w:b/>
                <w:bCs/>
                <w:color w:val="000000"/>
                <w:sz w:val="20"/>
                <w:szCs w:val="24"/>
              </w:rPr>
              <w:t>округа»</w:t>
            </w:r>
            <w:r w:rsidR="00FE6D69" w:rsidRPr="00605E4D">
              <w:rPr>
                <w:rFonts w:ascii="Arial" w:eastAsia="Times New Roman" w:hAnsi="Arial" w:cs="Arial"/>
                <w:b/>
                <w:bCs/>
                <w:color w:val="000000"/>
                <w:sz w:val="20"/>
                <w:szCs w:val="24"/>
              </w:rPr>
              <w:t xml:space="preserve"> </w:t>
            </w:r>
            <w:r w:rsidRPr="00605E4D">
              <w:rPr>
                <w:rFonts w:ascii="Arial" w:eastAsia="Times New Roman" w:hAnsi="Arial" w:cs="Arial"/>
                <w:b/>
                <w:bCs/>
                <w:color w:val="000000"/>
                <w:sz w:val="20"/>
                <w:szCs w:val="24"/>
              </w:rPr>
              <w:t>на</w:t>
            </w:r>
            <w:r w:rsidR="00FE6D69" w:rsidRPr="00605E4D">
              <w:rPr>
                <w:rFonts w:ascii="Arial" w:eastAsia="Times New Roman" w:hAnsi="Arial" w:cs="Arial"/>
                <w:b/>
                <w:bCs/>
                <w:color w:val="000000"/>
                <w:sz w:val="20"/>
                <w:szCs w:val="24"/>
              </w:rPr>
              <w:t xml:space="preserve"> </w:t>
            </w:r>
            <w:r w:rsidRPr="00605E4D">
              <w:rPr>
                <w:rFonts w:ascii="Arial" w:eastAsia="Times New Roman" w:hAnsi="Arial" w:cs="Arial"/>
                <w:b/>
                <w:bCs/>
                <w:color w:val="000000"/>
                <w:sz w:val="20"/>
                <w:szCs w:val="24"/>
              </w:rPr>
              <w:t>2025-2035</w:t>
            </w:r>
            <w:r w:rsidR="00FE6D69" w:rsidRPr="00605E4D">
              <w:rPr>
                <w:rFonts w:ascii="Arial" w:eastAsia="Times New Roman" w:hAnsi="Arial" w:cs="Arial"/>
                <w:b/>
                <w:bCs/>
                <w:color w:val="000000"/>
                <w:sz w:val="20"/>
                <w:szCs w:val="24"/>
              </w:rPr>
              <w:t xml:space="preserve"> </w:t>
            </w:r>
            <w:r w:rsidRPr="00605E4D">
              <w:rPr>
                <w:rFonts w:ascii="Arial" w:eastAsia="Times New Roman" w:hAnsi="Arial" w:cs="Arial"/>
                <w:b/>
                <w:bCs/>
                <w:color w:val="000000"/>
                <w:sz w:val="20"/>
                <w:szCs w:val="24"/>
              </w:rPr>
              <w:t>годы</w:t>
            </w:r>
          </w:p>
        </w:tc>
        <w:tc>
          <w:tcPr>
            <w:tcW w:w="2237" w:type="pct"/>
            <w:vAlign w:val="center"/>
          </w:tcPr>
          <w:p w14:paraId="4557AF4D" w14:textId="77777777" w:rsidR="006468DD" w:rsidRPr="00605E4D" w:rsidRDefault="006468DD" w:rsidP="00605E4D">
            <w:pPr>
              <w:spacing w:after="0" w:line="240" w:lineRule="auto"/>
              <w:rPr>
                <w:rFonts w:ascii="Arial" w:hAnsi="Arial" w:cs="Arial"/>
                <w:b/>
                <w:bCs/>
                <w:color w:val="000000"/>
                <w:sz w:val="20"/>
              </w:rPr>
            </w:pPr>
          </w:p>
        </w:tc>
      </w:tr>
    </w:tbl>
    <w:p w14:paraId="1D9AEF04" w14:textId="77777777" w:rsidR="00605E4D" w:rsidRDefault="00605E4D" w:rsidP="00E15DBE">
      <w:pPr>
        <w:spacing w:after="0" w:line="240" w:lineRule="auto"/>
        <w:rPr>
          <w:rFonts w:ascii="Arial" w:eastAsia="Times New Roman" w:hAnsi="Arial" w:cs="Arial"/>
          <w:color w:val="000000"/>
          <w:sz w:val="20"/>
          <w:szCs w:val="28"/>
        </w:rPr>
      </w:pPr>
    </w:p>
    <w:p w14:paraId="4F134731" w14:textId="773A8B17" w:rsidR="006468DD" w:rsidRPr="00E15DBE" w:rsidRDefault="006468DD" w:rsidP="00605E4D">
      <w:pPr>
        <w:spacing w:after="0" w:line="240" w:lineRule="auto"/>
        <w:ind w:firstLine="708"/>
        <w:jc w:val="both"/>
        <w:rPr>
          <w:rFonts w:ascii="Arial" w:hAnsi="Arial" w:cs="Arial"/>
          <w:b/>
          <w:color w:val="000000"/>
          <w:sz w:val="20"/>
          <w:szCs w:val="24"/>
        </w:rPr>
      </w:pP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соответствии</w:t>
      </w:r>
      <w:r w:rsidR="00FE6D69">
        <w:rPr>
          <w:rFonts w:ascii="Arial" w:hAnsi="Arial" w:cs="Arial"/>
          <w:color w:val="000000"/>
          <w:sz w:val="20"/>
          <w:szCs w:val="24"/>
        </w:rPr>
        <w:t xml:space="preserve"> </w:t>
      </w:r>
      <w:r w:rsidRPr="00E15DBE">
        <w:rPr>
          <w:rFonts w:ascii="Arial" w:hAnsi="Arial" w:cs="Arial"/>
          <w:color w:val="000000"/>
          <w:sz w:val="20"/>
          <w:szCs w:val="24"/>
        </w:rPr>
        <w:t>с</w:t>
      </w:r>
      <w:r w:rsidR="00FE6D69">
        <w:rPr>
          <w:rFonts w:ascii="Arial" w:hAnsi="Arial" w:cs="Arial"/>
          <w:color w:val="000000"/>
          <w:sz w:val="20"/>
          <w:szCs w:val="24"/>
        </w:rPr>
        <w:t xml:space="preserve"> </w:t>
      </w:r>
      <w:r w:rsidRPr="00E15DBE">
        <w:rPr>
          <w:rFonts w:ascii="Arial" w:hAnsi="Arial" w:cs="Arial"/>
          <w:color w:val="000000"/>
          <w:sz w:val="20"/>
          <w:szCs w:val="24"/>
        </w:rPr>
        <w:t>Федеральным</w:t>
      </w:r>
      <w:r w:rsidR="00FE6D69">
        <w:rPr>
          <w:rFonts w:ascii="Arial" w:hAnsi="Arial" w:cs="Arial"/>
          <w:color w:val="000000"/>
          <w:sz w:val="20"/>
          <w:szCs w:val="24"/>
        </w:rPr>
        <w:t xml:space="preserve"> </w:t>
      </w:r>
      <w:r w:rsidRPr="00E15DBE">
        <w:rPr>
          <w:rFonts w:ascii="Arial" w:hAnsi="Arial" w:cs="Arial"/>
          <w:color w:val="000000"/>
          <w:sz w:val="20"/>
          <w:szCs w:val="24"/>
        </w:rPr>
        <w:t>законом</w:t>
      </w:r>
      <w:r w:rsidR="00FE6D69">
        <w:rPr>
          <w:rFonts w:ascii="Arial" w:hAnsi="Arial" w:cs="Arial"/>
          <w:color w:val="000000"/>
          <w:sz w:val="20"/>
          <w:szCs w:val="24"/>
        </w:rPr>
        <w:t xml:space="preserve"> </w:t>
      </w:r>
      <w:r w:rsidRPr="00E15DBE">
        <w:rPr>
          <w:rFonts w:ascii="Arial" w:hAnsi="Arial" w:cs="Arial"/>
          <w:color w:val="000000"/>
          <w:sz w:val="20"/>
          <w:szCs w:val="24"/>
        </w:rPr>
        <w:t>от</w:t>
      </w:r>
      <w:r w:rsidR="00FE6D69">
        <w:rPr>
          <w:rFonts w:ascii="Arial" w:hAnsi="Arial" w:cs="Arial"/>
          <w:color w:val="000000"/>
          <w:sz w:val="20"/>
          <w:szCs w:val="24"/>
        </w:rPr>
        <w:t xml:space="preserve"> </w:t>
      </w:r>
      <w:r w:rsidRPr="00E15DBE">
        <w:rPr>
          <w:rFonts w:ascii="Arial" w:hAnsi="Arial" w:cs="Arial"/>
          <w:color w:val="000000"/>
          <w:sz w:val="20"/>
          <w:szCs w:val="24"/>
        </w:rPr>
        <w:t>6</w:t>
      </w:r>
      <w:r w:rsidR="00FE6D69">
        <w:rPr>
          <w:rFonts w:ascii="Arial" w:hAnsi="Arial" w:cs="Arial"/>
          <w:color w:val="000000"/>
          <w:sz w:val="20"/>
          <w:szCs w:val="24"/>
        </w:rPr>
        <w:t xml:space="preserve"> </w:t>
      </w:r>
      <w:r w:rsidRPr="00E15DBE">
        <w:rPr>
          <w:rFonts w:ascii="Arial" w:hAnsi="Arial" w:cs="Arial"/>
          <w:color w:val="000000"/>
          <w:sz w:val="20"/>
          <w:szCs w:val="24"/>
        </w:rPr>
        <w:t>октября</w:t>
      </w:r>
      <w:r w:rsidR="00FE6D69">
        <w:rPr>
          <w:rFonts w:ascii="Arial" w:hAnsi="Arial" w:cs="Arial"/>
          <w:color w:val="000000"/>
          <w:sz w:val="20"/>
          <w:szCs w:val="24"/>
        </w:rPr>
        <w:t xml:space="preserve"> </w:t>
      </w:r>
      <w:r w:rsidRPr="00E15DBE">
        <w:rPr>
          <w:rFonts w:ascii="Arial" w:hAnsi="Arial" w:cs="Arial"/>
          <w:color w:val="000000"/>
          <w:sz w:val="20"/>
          <w:szCs w:val="24"/>
        </w:rPr>
        <w:t>2003</w:t>
      </w:r>
      <w:r w:rsidR="00FE6D69">
        <w:rPr>
          <w:rFonts w:ascii="Arial" w:hAnsi="Arial" w:cs="Arial"/>
          <w:color w:val="000000"/>
          <w:sz w:val="20"/>
          <w:szCs w:val="24"/>
        </w:rPr>
        <w:t xml:space="preserve"> </w:t>
      </w:r>
      <w:r w:rsidRPr="00E15DBE">
        <w:rPr>
          <w:rFonts w:ascii="Arial" w:hAnsi="Arial" w:cs="Arial"/>
          <w:color w:val="000000"/>
          <w:sz w:val="20"/>
          <w:szCs w:val="24"/>
        </w:rPr>
        <w:t>г.</w:t>
      </w:r>
      <w:r w:rsidR="00FE6D69">
        <w:rPr>
          <w:rFonts w:ascii="Arial" w:hAnsi="Arial" w:cs="Arial"/>
          <w:color w:val="000000"/>
          <w:sz w:val="20"/>
          <w:szCs w:val="24"/>
        </w:rPr>
        <w:t xml:space="preserve"> </w:t>
      </w: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131-ФЗ</w:t>
      </w:r>
      <w:r w:rsidR="00FE6D69">
        <w:rPr>
          <w:rFonts w:ascii="Arial" w:hAnsi="Arial" w:cs="Arial"/>
          <w:color w:val="000000"/>
          <w:sz w:val="20"/>
          <w:szCs w:val="24"/>
        </w:rPr>
        <w:t xml:space="preserve"> </w:t>
      </w:r>
      <w:r w:rsidRPr="00E15DBE">
        <w:rPr>
          <w:rFonts w:ascii="Arial" w:hAnsi="Arial" w:cs="Arial"/>
          <w:color w:val="000000"/>
          <w:sz w:val="20"/>
          <w:szCs w:val="24"/>
        </w:rPr>
        <w:t>«Об</w:t>
      </w:r>
      <w:r w:rsidR="00FE6D69">
        <w:rPr>
          <w:rFonts w:ascii="Arial" w:hAnsi="Arial" w:cs="Arial"/>
          <w:color w:val="000000"/>
          <w:sz w:val="20"/>
          <w:szCs w:val="24"/>
        </w:rPr>
        <w:t xml:space="preserve"> </w:t>
      </w:r>
      <w:r w:rsidRPr="00E15DBE">
        <w:rPr>
          <w:rFonts w:ascii="Arial" w:hAnsi="Arial" w:cs="Arial"/>
          <w:color w:val="000000"/>
          <w:sz w:val="20"/>
          <w:szCs w:val="24"/>
        </w:rPr>
        <w:t>общих</w:t>
      </w:r>
      <w:r w:rsidR="00FE6D69">
        <w:rPr>
          <w:rFonts w:ascii="Arial" w:hAnsi="Arial" w:cs="Arial"/>
          <w:color w:val="000000"/>
          <w:sz w:val="20"/>
          <w:szCs w:val="24"/>
        </w:rPr>
        <w:t xml:space="preserve"> </w:t>
      </w:r>
      <w:r w:rsidRPr="00E15DBE">
        <w:rPr>
          <w:rFonts w:ascii="Arial" w:hAnsi="Arial" w:cs="Arial"/>
          <w:color w:val="000000"/>
          <w:sz w:val="20"/>
          <w:szCs w:val="24"/>
        </w:rPr>
        <w:t>принципах</w:t>
      </w:r>
      <w:r w:rsidR="00FE6D69">
        <w:rPr>
          <w:rFonts w:ascii="Arial" w:hAnsi="Arial" w:cs="Arial"/>
          <w:color w:val="000000"/>
          <w:sz w:val="20"/>
          <w:szCs w:val="24"/>
        </w:rPr>
        <w:t xml:space="preserve"> </w:t>
      </w:r>
      <w:r w:rsidRPr="00E15DBE">
        <w:rPr>
          <w:rFonts w:ascii="Arial" w:hAnsi="Arial" w:cs="Arial"/>
          <w:color w:val="000000"/>
          <w:sz w:val="20"/>
          <w:szCs w:val="24"/>
        </w:rPr>
        <w:t>организации</w:t>
      </w:r>
      <w:r w:rsidR="00FE6D69">
        <w:rPr>
          <w:rFonts w:ascii="Arial" w:hAnsi="Arial" w:cs="Arial"/>
          <w:color w:val="000000"/>
          <w:sz w:val="20"/>
          <w:szCs w:val="24"/>
        </w:rPr>
        <w:t xml:space="preserve"> </w:t>
      </w:r>
      <w:r w:rsidRPr="00E15DBE">
        <w:rPr>
          <w:rFonts w:ascii="Arial" w:hAnsi="Arial" w:cs="Arial"/>
          <w:color w:val="000000"/>
          <w:sz w:val="20"/>
          <w:szCs w:val="24"/>
        </w:rPr>
        <w:t>местного</w:t>
      </w:r>
      <w:r w:rsidR="00FE6D69">
        <w:rPr>
          <w:rFonts w:ascii="Arial" w:hAnsi="Arial" w:cs="Arial"/>
          <w:color w:val="000000"/>
          <w:sz w:val="20"/>
          <w:szCs w:val="24"/>
        </w:rPr>
        <w:t xml:space="preserve"> </w:t>
      </w:r>
      <w:r w:rsidRPr="00E15DBE">
        <w:rPr>
          <w:rFonts w:ascii="Arial" w:hAnsi="Arial" w:cs="Arial"/>
          <w:color w:val="000000"/>
          <w:sz w:val="20"/>
          <w:szCs w:val="24"/>
        </w:rPr>
        <w:t>самоуправления</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Российской</w:t>
      </w:r>
      <w:r w:rsidR="00FE6D69">
        <w:rPr>
          <w:rFonts w:ascii="Arial" w:hAnsi="Arial" w:cs="Arial"/>
          <w:color w:val="000000"/>
          <w:sz w:val="20"/>
          <w:szCs w:val="24"/>
        </w:rPr>
        <w:t xml:space="preserve"> </w:t>
      </w:r>
      <w:r w:rsidRPr="00E15DBE">
        <w:rPr>
          <w:rFonts w:ascii="Arial" w:hAnsi="Arial" w:cs="Arial"/>
          <w:color w:val="000000"/>
          <w:sz w:val="20"/>
          <w:szCs w:val="24"/>
        </w:rPr>
        <w:t>Федерации»,</w:t>
      </w:r>
      <w:r w:rsidR="00FE6D69">
        <w:rPr>
          <w:rFonts w:ascii="Arial" w:hAnsi="Arial" w:cs="Arial"/>
          <w:color w:val="000000"/>
          <w:sz w:val="20"/>
          <w:szCs w:val="24"/>
        </w:rPr>
        <w:t xml:space="preserve"> </w:t>
      </w:r>
      <w:r w:rsidRPr="00E15DBE">
        <w:rPr>
          <w:rFonts w:ascii="Arial" w:hAnsi="Arial" w:cs="Arial"/>
          <w:color w:val="000000"/>
          <w:sz w:val="20"/>
          <w:szCs w:val="24"/>
        </w:rPr>
        <w:t>руководствуясь</w:t>
      </w:r>
      <w:r w:rsidR="00FE6D69">
        <w:rPr>
          <w:rFonts w:ascii="Arial" w:hAnsi="Arial" w:cs="Arial"/>
          <w:color w:val="000000"/>
          <w:sz w:val="20"/>
          <w:szCs w:val="24"/>
        </w:rPr>
        <w:t xml:space="preserve"> </w:t>
      </w:r>
      <w:r w:rsidRPr="00E15DBE">
        <w:rPr>
          <w:rFonts w:ascii="Arial" w:hAnsi="Arial" w:cs="Arial"/>
          <w:color w:val="000000"/>
          <w:sz w:val="20"/>
          <w:szCs w:val="24"/>
        </w:rPr>
        <w:t>Бюджетным</w:t>
      </w:r>
      <w:r w:rsidR="00FE6D69">
        <w:rPr>
          <w:rFonts w:ascii="Arial" w:hAnsi="Arial" w:cs="Arial"/>
          <w:color w:val="000000"/>
          <w:sz w:val="20"/>
          <w:szCs w:val="24"/>
        </w:rPr>
        <w:t xml:space="preserve"> </w:t>
      </w:r>
      <w:r w:rsidRPr="00E15DBE">
        <w:rPr>
          <w:rFonts w:ascii="Arial" w:hAnsi="Arial" w:cs="Arial"/>
          <w:color w:val="000000"/>
          <w:sz w:val="20"/>
          <w:szCs w:val="24"/>
        </w:rPr>
        <w:t>кодексом</w:t>
      </w:r>
      <w:r w:rsidR="00FE6D69">
        <w:rPr>
          <w:rFonts w:ascii="Arial" w:hAnsi="Arial" w:cs="Arial"/>
          <w:color w:val="000000"/>
          <w:sz w:val="20"/>
          <w:szCs w:val="24"/>
        </w:rPr>
        <w:t xml:space="preserve"> </w:t>
      </w:r>
      <w:r w:rsidRPr="00E15DBE">
        <w:rPr>
          <w:rFonts w:ascii="Arial" w:hAnsi="Arial" w:cs="Arial"/>
          <w:color w:val="000000"/>
          <w:sz w:val="20"/>
          <w:szCs w:val="24"/>
        </w:rPr>
        <w:t>Российской</w:t>
      </w:r>
      <w:r w:rsidR="00FE6D69">
        <w:rPr>
          <w:rFonts w:ascii="Arial" w:hAnsi="Arial" w:cs="Arial"/>
          <w:color w:val="000000"/>
          <w:sz w:val="20"/>
          <w:szCs w:val="24"/>
        </w:rPr>
        <w:t xml:space="preserve"> </w:t>
      </w:r>
      <w:r w:rsidRPr="00E15DBE">
        <w:rPr>
          <w:rFonts w:ascii="Arial" w:hAnsi="Arial" w:cs="Arial"/>
          <w:color w:val="000000"/>
          <w:sz w:val="20"/>
          <w:szCs w:val="24"/>
        </w:rPr>
        <w:t>Федерации,</w:t>
      </w:r>
      <w:r w:rsidR="00FE6D69">
        <w:rPr>
          <w:rFonts w:ascii="Arial" w:hAnsi="Arial" w:cs="Arial"/>
          <w:color w:val="000000"/>
          <w:sz w:val="20"/>
          <w:szCs w:val="24"/>
        </w:rPr>
        <w:t xml:space="preserve"> </w:t>
      </w:r>
      <w:r w:rsidRPr="00E15DBE">
        <w:rPr>
          <w:rFonts w:ascii="Arial" w:hAnsi="Arial" w:cs="Arial"/>
          <w:color w:val="000000"/>
          <w:sz w:val="20"/>
          <w:szCs w:val="24"/>
        </w:rPr>
        <w:t>Уставом</w:t>
      </w:r>
      <w:r w:rsidR="00FE6D69">
        <w:rPr>
          <w:rFonts w:ascii="Arial" w:hAnsi="Arial" w:cs="Arial"/>
          <w:color w:val="000000"/>
          <w:sz w:val="20"/>
          <w:szCs w:val="24"/>
        </w:rPr>
        <w:t xml:space="preserve"> </w:t>
      </w:r>
      <w:r w:rsidRPr="00E15DBE">
        <w:rPr>
          <w:rFonts w:ascii="Arial" w:hAnsi="Arial" w:cs="Arial"/>
          <w:color w:val="000000"/>
          <w:sz w:val="20"/>
          <w:szCs w:val="24"/>
        </w:rPr>
        <w:t>Мариинско-Посадского</w:t>
      </w:r>
      <w:r w:rsidR="00FE6D69">
        <w:rPr>
          <w:rFonts w:ascii="Arial" w:hAnsi="Arial" w:cs="Arial"/>
          <w:color w:val="000000"/>
          <w:sz w:val="20"/>
          <w:szCs w:val="24"/>
        </w:rPr>
        <w:t xml:space="preserve"> </w:t>
      </w:r>
      <w:r w:rsidRPr="00E15DBE">
        <w:rPr>
          <w:rFonts w:ascii="Arial" w:hAnsi="Arial" w:cs="Arial"/>
          <w:color w:val="000000"/>
          <w:sz w:val="20"/>
          <w:szCs w:val="24"/>
        </w:rPr>
        <w:t>муниципального</w:t>
      </w:r>
      <w:r w:rsidR="00FE6D69">
        <w:rPr>
          <w:rFonts w:ascii="Arial" w:hAnsi="Arial" w:cs="Arial"/>
          <w:color w:val="000000"/>
          <w:sz w:val="20"/>
          <w:szCs w:val="24"/>
        </w:rPr>
        <w:t xml:space="preserve"> </w:t>
      </w:r>
      <w:r w:rsidRPr="00E15DBE">
        <w:rPr>
          <w:rFonts w:ascii="Arial" w:hAnsi="Arial" w:cs="Arial"/>
          <w:color w:val="000000"/>
          <w:sz w:val="20"/>
          <w:szCs w:val="24"/>
        </w:rPr>
        <w:t>округа</w:t>
      </w:r>
      <w:r w:rsidR="00FE6D69">
        <w:rPr>
          <w:rFonts w:ascii="Arial" w:hAnsi="Arial" w:cs="Arial"/>
          <w:color w:val="000000"/>
          <w:sz w:val="20"/>
          <w:szCs w:val="24"/>
        </w:rPr>
        <w:t xml:space="preserve"> </w:t>
      </w:r>
      <w:r w:rsidRPr="00E15DBE">
        <w:rPr>
          <w:rFonts w:ascii="Arial" w:hAnsi="Arial" w:cs="Arial"/>
          <w:color w:val="000000"/>
          <w:sz w:val="20"/>
          <w:szCs w:val="24"/>
        </w:rPr>
        <w:t>Чувашской</w:t>
      </w:r>
      <w:r w:rsidR="00FE6D69">
        <w:rPr>
          <w:rFonts w:ascii="Arial" w:hAnsi="Arial" w:cs="Arial"/>
          <w:color w:val="000000"/>
          <w:sz w:val="20"/>
          <w:szCs w:val="24"/>
        </w:rPr>
        <w:t xml:space="preserve"> </w:t>
      </w:r>
      <w:r w:rsidRPr="00E15DBE">
        <w:rPr>
          <w:rFonts w:ascii="Arial" w:hAnsi="Arial" w:cs="Arial"/>
          <w:color w:val="000000"/>
          <w:sz w:val="20"/>
          <w:szCs w:val="24"/>
        </w:rPr>
        <w:t>Республики,</w:t>
      </w:r>
      <w:r w:rsidR="00FE6D69">
        <w:rPr>
          <w:rFonts w:ascii="Arial" w:hAnsi="Arial" w:cs="Arial"/>
          <w:color w:val="000000"/>
          <w:sz w:val="20"/>
          <w:szCs w:val="24"/>
        </w:rPr>
        <w:t xml:space="preserve"> </w:t>
      </w:r>
      <w:r w:rsidRPr="00E15DBE">
        <w:rPr>
          <w:rFonts w:ascii="Arial" w:hAnsi="Arial" w:cs="Arial"/>
          <w:color w:val="000000"/>
          <w:sz w:val="20"/>
          <w:szCs w:val="24"/>
        </w:rPr>
        <w:t>администрация</w:t>
      </w:r>
      <w:r w:rsidR="00FE6D69">
        <w:rPr>
          <w:rFonts w:ascii="Arial" w:hAnsi="Arial" w:cs="Arial"/>
          <w:color w:val="000000"/>
          <w:sz w:val="20"/>
          <w:szCs w:val="24"/>
        </w:rPr>
        <w:t xml:space="preserve"> </w:t>
      </w:r>
      <w:r w:rsidRPr="00E15DBE">
        <w:rPr>
          <w:rFonts w:ascii="Arial" w:hAnsi="Arial" w:cs="Arial"/>
          <w:color w:val="000000"/>
          <w:sz w:val="20"/>
          <w:szCs w:val="24"/>
        </w:rPr>
        <w:t>Мариинско-Посадского</w:t>
      </w:r>
      <w:r w:rsidR="00FE6D69">
        <w:rPr>
          <w:rFonts w:ascii="Arial" w:hAnsi="Arial" w:cs="Arial"/>
          <w:color w:val="000000"/>
          <w:sz w:val="20"/>
          <w:szCs w:val="24"/>
        </w:rPr>
        <w:t xml:space="preserve"> </w:t>
      </w:r>
      <w:r w:rsidRPr="00E15DBE">
        <w:rPr>
          <w:rFonts w:ascii="Arial" w:hAnsi="Arial" w:cs="Arial"/>
          <w:color w:val="000000"/>
          <w:sz w:val="20"/>
          <w:szCs w:val="24"/>
        </w:rPr>
        <w:t>муниципального</w:t>
      </w:r>
      <w:r w:rsidR="00FE6D69">
        <w:rPr>
          <w:rFonts w:ascii="Arial" w:hAnsi="Arial" w:cs="Arial"/>
          <w:color w:val="000000"/>
          <w:sz w:val="20"/>
          <w:szCs w:val="24"/>
        </w:rPr>
        <w:t xml:space="preserve"> </w:t>
      </w:r>
      <w:r w:rsidRPr="00E15DBE">
        <w:rPr>
          <w:rFonts w:ascii="Arial" w:hAnsi="Arial" w:cs="Arial"/>
          <w:color w:val="000000"/>
          <w:sz w:val="20"/>
          <w:szCs w:val="24"/>
        </w:rPr>
        <w:t>округа</w:t>
      </w:r>
      <w:r w:rsidR="00FE6D69">
        <w:rPr>
          <w:rFonts w:ascii="Arial" w:hAnsi="Arial" w:cs="Arial"/>
          <w:color w:val="000000"/>
          <w:sz w:val="20"/>
          <w:szCs w:val="24"/>
        </w:rPr>
        <w:t xml:space="preserve"> </w:t>
      </w:r>
      <w:r w:rsidRPr="00E15DBE">
        <w:rPr>
          <w:rFonts w:ascii="Arial" w:hAnsi="Arial" w:cs="Arial"/>
          <w:color w:val="000000"/>
          <w:sz w:val="20"/>
          <w:szCs w:val="24"/>
        </w:rPr>
        <w:t>Чувашской</w:t>
      </w:r>
      <w:r w:rsidR="00FE6D69">
        <w:rPr>
          <w:rFonts w:ascii="Arial" w:hAnsi="Arial" w:cs="Arial"/>
          <w:color w:val="000000"/>
          <w:sz w:val="20"/>
          <w:szCs w:val="24"/>
        </w:rPr>
        <w:t xml:space="preserve"> </w:t>
      </w:r>
      <w:r w:rsidRPr="00E15DBE">
        <w:rPr>
          <w:rFonts w:ascii="Arial" w:hAnsi="Arial" w:cs="Arial"/>
          <w:color w:val="000000"/>
          <w:sz w:val="20"/>
          <w:szCs w:val="24"/>
        </w:rPr>
        <w:t>Республики</w:t>
      </w:r>
      <w:r w:rsidR="00FE6D69">
        <w:rPr>
          <w:rFonts w:ascii="Arial" w:hAnsi="Arial" w:cs="Arial"/>
          <w:color w:val="000000"/>
          <w:sz w:val="20"/>
          <w:szCs w:val="24"/>
        </w:rPr>
        <w:t xml:space="preserve"> </w:t>
      </w:r>
      <w:r w:rsidRPr="00E15DBE">
        <w:rPr>
          <w:rFonts w:ascii="Arial" w:hAnsi="Arial" w:cs="Arial"/>
          <w:b/>
          <w:color w:val="000000"/>
          <w:sz w:val="20"/>
          <w:szCs w:val="24"/>
        </w:rPr>
        <w:t>п</w:t>
      </w:r>
      <w:r w:rsidR="00FE6D69">
        <w:rPr>
          <w:rFonts w:ascii="Arial" w:hAnsi="Arial" w:cs="Arial"/>
          <w:b/>
          <w:color w:val="000000"/>
          <w:sz w:val="20"/>
          <w:szCs w:val="24"/>
        </w:rPr>
        <w:t xml:space="preserve"> </w:t>
      </w:r>
      <w:r w:rsidRPr="00E15DBE">
        <w:rPr>
          <w:rFonts w:ascii="Arial" w:hAnsi="Arial" w:cs="Arial"/>
          <w:b/>
          <w:color w:val="000000"/>
          <w:sz w:val="20"/>
          <w:szCs w:val="24"/>
        </w:rPr>
        <w:t>о</w:t>
      </w:r>
      <w:r w:rsidR="00FE6D69">
        <w:rPr>
          <w:rFonts w:ascii="Arial" w:hAnsi="Arial" w:cs="Arial"/>
          <w:b/>
          <w:color w:val="000000"/>
          <w:sz w:val="20"/>
          <w:szCs w:val="24"/>
        </w:rPr>
        <w:t xml:space="preserve"> </w:t>
      </w:r>
      <w:r w:rsidRPr="00E15DBE">
        <w:rPr>
          <w:rFonts w:ascii="Arial" w:hAnsi="Arial" w:cs="Arial"/>
          <w:b/>
          <w:color w:val="000000"/>
          <w:sz w:val="20"/>
          <w:szCs w:val="24"/>
        </w:rPr>
        <w:t>с</w:t>
      </w:r>
      <w:r w:rsidR="00FE6D69">
        <w:rPr>
          <w:rFonts w:ascii="Arial" w:hAnsi="Arial" w:cs="Arial"/>
          <w:b/>
          <w:color w:val="000000"/>
          <w:sz w:val="20"/>
          <w:szCs w:val="24"/>
        </w:rPr>
        <w:t xml:space="preserve"> </w:t>
      </w:r>
      <w:r w:rsidRPr="00E15DBE">
        <w:rPr>
          <w:rFonts w:ascii="Arial" w:hAnsi="Arial" w:cs="Arial"/>
          <w:b/>
          <w:color w:val="000000"/>
          <w:sz w:val="20"/>
          <w:szCs w:val="24"/>
        </w:rPr>
        <w:t>т</w:t>
      </w:r>
      <w:r w:rsidR="00FE6D69">
        <w:rPr>
          <w:rFonts w:ascii="Arial" w:hAnsi="Arial" w:cs="Arial"/>
          <w:b/>
          <w:color w:val="000000"/>
          <w:sz w:val="20"/>
          <w:szCs w:val="24"/>
        </w:rPr>
        <w:t xml:space="preserve"> </w:t>
      </w:r>
      <w:r w:rsidRPr="00E15DBE">
        <w:rPr>
          <w:rFonts w:ascii="Arial" w:hAnsi="Arial" w:cs="Arial"/>
          <w:b/>
          <w:color w:val="000000"/>
          <w:sz w:val="20"/>
          <w:szCs w:val="24"/>
        </w:rPr>
        <w:t>а</w:t>
      </w:r>
      <w:r w:rsidR="00FE6D69">
        <w:rPr>
          <w:rFonts w:ascii="Arial" w:hAnsi="Arial" w:cs="Arial"/>
          <w:b/>
          <w:color w:val="000000"/>
          <w:sz w:val="20"/>
          <w:szCs w:val="24"/>
        </w:rPr>
        <w:t xml:space="preserve"> </w:t>
      </w:r>
      <w:r w:rsidRPr="00E15DBE">
        <w:rPr>
          <w:rFonts w:ascii="Arial" w:hAnsi="Arial" w:cs="Arial"/>
          <w:b/>
          <w:color w:val="000000"/>
          <w:sz w:val="20"/>
          <w:szCs w:val="24"/>
        </w:rPr>
        <w:t>н</w:t>
      </w:r>
      <w:r w:rsidR="00FE6D69">
        <w:rPr>
          <w:rFonts w:ascii="Arial" w:hAnsi="Arial" w:cs="Arial"/>
          <w:b/>
          <w:color w:val="000000"/>
          <w:sz w:val="20"/>
          <w:szCs w:val="24"/>
        </w:rPr>
        <w:t xml:space="preserve"> </w:t>
      </w:r>
      <w:r w:rsidRPr="00E15DBE">
        <w:rPr>
          <w:rFonts w:ascii="Arial" w:hAnsi="Arial" w:cs="Arial"/>
          <w:b/>
          <w:color w:val="000000"/>
          <w:sz w:val="20"/>
          <w:szCs w:val="24"/>
        </w:rPr>
        <w:t>о</w:t>
      </w:r>
      <w:r w:rsidR="00FE6D69">
        <w:rPr>
          <w:rFonts w:ascii="Arial" w:hAnsi="Arial" w:cs="Arial"/>
          <w:b/>
          <w:color w:val="000000"/>
          <w:sz w:val="20"/>
          <w:szCs w:val="24"/>
        </w:rPr>
        <w:t xml:space="preserve"> </w:t>
      </w:r>
      <w:r w:rsidRPr="00E15DBE">
        <w:rPr>
          <w:rFonts w:ascii="Arial" w:hAnsi="Arial" w:cs="Arial"/>
          <w:b/>
          <w:color w:val="000000"/>
          <w:sz w:val="20"/>
          <w:szCs w:val="24"/>
        </w:rPr>
        <w:t>в</w:t>
      </w:r>
      <w:r w:rsidR="00FE6D69">
        <w:rPr>
          <w:rFonts w:ascii="Arial" w:hAnsi="Arial" w:cs="Arial"/>
          <w:b/>
          <w:color w:val="000000"/>
          <w:sz w:val="20"/>
          <w:szCs w:val="24"/>
        </w:rPr>
        <w:t xml:space="preserve"> </w:t>
      </w:r>
      <w:r w:rsidRPr="00E15DBE">
        <w:rPr>
          <w:rFonts w:ascii="Arial" w:hAnsi="Arial" w:cs="Arial"/>
          <w:b/>
          <w:color w:val="000000"/>
          <w:sz w:val="20"/>
          <w:szCs w:val="24"/>
        </w:rPr>
        <w:t>л</w:t>
      </w:r>
      <w:r w:rsidR="00FE6D69">
        <w:rPr>
          <w:rFonts w:ascii="Arial" w:hAnsi="Arial" w:cs="Arial"/>
          <w:b/>
          <w:color w:val="000000"/>
          <w:sz w:val="20"/>
          <w:szCs w:val="24"/>
        </w:rPr>
        <w:t xml:space="preserve"> </w:t>
      </w:r>
      <w:r w:rsidRPr="00E15DBE">
        <w:rPr>
          <w:rFonts w:ascii="Arial" w:hAnsi="Arial" w:cs="Arial"/>
          <w:b/>
          <w:color w:val="000000"/>
          <w:sz w:val="20"/>
          <w:szCs w:val="24"/>
        </w:rPr>
        <w:t>я</w:t>
      </w:r>
      <w:r w:rsidR="00FE6D69">
        <w:rPr>
          <w:rFonts w:ascii="Arial" w:hAnsi="Arial" w:cs="Arial"/>
          <w:b/>
          <w:color w:val="000000"/>
          <w:sz w:val="20"/>
          <w:szCs w:val="24"/>
        </w:rPr>
        <w:t xml:space="preserve"> </w:t>
      </w:r>
      <w:r w:rsidRPr="00E15DBE">
        <w:rPr>
          <w:rFonts w:ascii="Arial" w:hAnsi="Arial" w:cs="Arial"/>
          <w:b/>
          <w:color w:val="000000"/>
          <w:sz w:val="20"/>
          <w:szCs w:val="24"/>
        </w:rPr>
        <w:t>е</w:t>
      </w:r>
      <w:r w:rsidR="00FE6D69">
        <w:rPr>
          <w:rFonts w:ascii="Arial" w:hAnsi="Arial" w:cs="Arial"/>
          <w:b/>
          <w:color w:val="000000"/>
          <w:sz w:val="20"/>
          <w:szCs w:val="24"/>
        </w:rPr>
        <w:t xml:space="preserve"> </w:t>
      </w:r>
      <w:r w:rsidRPr="00E15DBE">
        <w:rPr>
          <w:rFonts w:ascii="Arial" w:hAnsi="Arial" w:cs="Arial"/>
          <w:b/>
          <w:color w:val="000000"/>
          <w:sz w:val="20"/>
          <w:szCs w:val="24"/>
        </w:rPr>
        <w:t>т</w:t>
      </w:r>
      <w:r w:rsidR="00FE6D69">
        <w:rPr>
          <w:rFonts w:ascii="Arial" w:hAnsi="Arial" w:cs="Arial"/>
          <w:b/>
          <w:color w:val="000000"/>
          <w:sz w:val="20"/>
          <w:szCs w:val="24"/>
        </w:rPr>
        <w:t xml:space="preserve"> </w:t>
      </w:r>
      <w:r w:rsidRPr="00E15DBE">
        <w:rPr>
          <w:rFonts w:ascii="Arial" w:hAnsi="Arial" w:cs="Arial"/>
          <w:b/>
          <w:color w:val="000000"/>
          <w:sz w:val="20"/>
          <w:szCs w:val="24"/>
        </w:rPr>
        <w:t>:</w:t>
      </w:r>
      <w:r w:rsidR="00FE6D69">
        <w:rPr>
          <w:rFonts w:ascii="Arial" w:hAnsi="Arial" w:cs="Arial"/>
          <w:b/>
          <w:color w:val="000000"/>
          <w:sz w:val="20"/>
          <w:szCs w:val="24"/>
        </w:rPr>
        <w:t xml:space="preserve"> </w:t>
      </w:r>
    </w:p>
    <w:p w14:paraId="319F08EE" w14:textId="18972E18" w:rsidR="006468DD" w:rsidRPr="00E15DBE" w:rsidRDefault="006468DD" w:rsidP="00605E4D">
      <w:pPr>
        <w:spacing w:after="0" w:line="240" w:lineRule="auto"/>
        <w:ind w:firstLine="708"/>
        <w:jc w:val="both"/>
        <w:rPr>
          <w:rFonts w:ascii="Arial" w:hAnsi="Arial" w:cs="Arial"/>
          <w:color w:val="000000"/>
          <w:sz w:val="20"/>
          <w:szCs w:val="24"/>
        </w:rPr>
      </w:pPr>
      <w:r w:rsidRPr="00E15DBE">
        <w:rPr>
          <w:rFonts w:ascii="Arial" w:hAnsi="Arial" w:cs="Arial"/>
          <w:color w:val="000000"/>
          <w:sz w:val="20"/>
          <w:szCs w:val="24"/>
        </w:rPr>
        <w:t>1.</w:t>
      </w:r>
      <w:r w:rsidR="00FE6D69">
        <w:rPr>
          <w:rFonts w:ascii="Arial" w:hAnsi="Arial" w:cs="Arial"/>
          <w:color w:val="000000"/>
          <w:sz w:val="20"/>
          <w:szCs w:val="24"/>
        </w:rPr>
        <w:t xml:space="preserve"> </w:t>
      </w:r>
      <w:r w:rsidRPr="00E15DBE">
        <w:rPr>
          <w:rFonts w:ascii="Arial" w:hAnsi="Arial" w:cs="Arial"/>
          <w:color w:val="000000"/>
          <w:sz w:val="20"/>
          <w:szCs w:val="24"/>
        </w:rPr>
        <w:t>Утвердить</w:t>
      </w:r>
      <w:r w:rsidR="00FE6D69">
        <w:rPr>
          <w:rFonts w:ascii="Arial" w:hAnsi="Arial" w:cs="Arial"/>
          <w:color w:val="000000"/>
          <w:sz w:val="20"/>
          <w:szCs w:val="24"/>
        </w:rPr>
        <w:t xml:space="preserve"> </w:t>
      </w:r>
      <w:r w:rsidRPr="00E15DBE">
        <w:rPr>
          <w:rFonts w:ascii="Arial" w:hAnsi="Arial" w:cs="Arial"/>
          <w:color w:val="000000"/>
          <w:sz w:val="20"/>
          <w:szCs w:val="24"/>
        </w:rPr>
        <w:t>прилагаемую</w:t>
      </w:r>
      <w:r w:rsidR="00FE6D69">
        <w:rPr>
          <w:rFonts w:ascii="Arial" w:hAnsi="Arial" w:cs="Arial"/>
          <w:color w:val="000000"/>
          <w:sz w:val="20"/>
          <w:szCs w:val="24"/>
        </w:rPr>
        <w:t xml:space="preserve"> </w:t>
      </w:r>
      <w:r w:rsidRPr="00E15DBE">
        <w:rPr>
          <w:rFonts w:ascii="Arial" w:hAnsi="Arial" w:cs="Arial"/>
          <w:color w:val="000000"/>
          <w:sz w:val="20"/>
          <w:szCs w:val="24"/>
        </w:rPr>
        <w:t>муниципальную</w:t>
      </w:r>
      <w:r w:rsidR="00FE6D69">
        <w:rPr>
          <w:rFonts w:ascii="Arial" w:hAnsi="Arial" w:cs="Arial"/>
          <w:color w:val="000000"/>
          <w:sz w:val="20"/>
          <w:szCs w:val="24"/>
        </w:rPr>
        <w:t xml:space="preserve"> </w:t>
      </w:r>
      <w:r w:rsidRPr="00E15DBE">
        <w:rPr>
          <w:rFonts w:ascii="Arial" w:hAnsi="Arial" w:cs="Arial"/>
          <w:color w:val="000000"/>
          <w:sz w:val="20"/>
          <w:szCs w:val="24"/>
        </w:rPr>
        <w:t>программу</w:t>
      </w:r>
      <w:r w:rsidR="00FE6D69">
        <w:rPr>
          <w:rFonts w:ascii="Arial" w:hAnsi="Arial" w:cs="Arial"/>
          <w:color w:val="000000"/>
          <w:sz w:val="20"/>
          <w:szCs w:val="24"/>
        </w:rPr>
        <w:t xml:space="preserve"> </w:t>
      </w:r>
      <w:r w:rsidRPr="00E15DBE">
        <w:rPr>
          <w:rFonts w:ascii="Arial" w:hAnsi="Arial" w:cs="Arial"/>
          <w:color w:val="000000"/>
          <w:sz w:val="20"/>
          <w:szCs w:val="24"/>
        </w:rPr>
        <w:t>Мариинско-Посадского</w:t>
      </w:r>
      <w:r w:rsidR="00FE6D69">
        <w:rPr>
          <w:rFonts w:ascii="Arial" w:hAnsi="Arial" w:cs="Arial"/>
          <w:color w:val="000000"/>
          <w:sz w:val="20"/>
          <w:szCs w:val="24"/>
        </w:rPr>
        <w:t xml:space="preserve"> </w:t>
      </w:r>
      <w:r w:rsidRPr="00E15DBE">
        <w:rPr>
          <w:rFonts w:ascii="Arial" w:hAnsi="Arial" w:cs="Arial"/>
          <w:color w:val="000000"/>
          <w:sz w:val="20"/>
          <w:szCs w:val="24"/>
        </w:rPr>
        <w:t>муниципального</w:t>
      </w:r>
      <w:r w:rsidR="00FE6D69">
        <w:rPr>
          <w:rFonts w:ascii="Arial" w:hAnsi="Arial" w:cs="Arial"/>
          <w:color w:val="000000"/>
          <w:sz w:val="20"/>
          <w:szCs w:val="24"/>
        </w:rPr>
        <w:t xml:space="preserve"> </w:t>
      </w:r>
      <w:r w:rsidRPr="00E15DBE">
        <w:rPr>
          <w:rFonts w:ascii="Arial" w:hAnsi="Arial" w:cs="Arial"/>
          <w:color w:val="000000"/>
          <w:sz w:val="20"/>
          <w:szCs w:val="24"/>
        </w:rPr>
        <w:t>округа</w:t>
      </w:r>
      <w:r w:rsidR="00FE6D69">
        <w:rPr>
          <w:rFonts w:ascii="Arial" w:hAnsi="Arial" w:cs="Arial"/>
          <w:color w:val="000000"/>
          <w:sz w:val="20"/>
          <w:szCs w:val="24"/>
        </w:rPr>
        <w:t xml:space="preserve"> </w:t>
      </w:r>
      <w:r w:rsidRPr="00E15DBE">
        <w:rPr>
          <w:rFonts w:ascii="Arial" w:hAnsi="Arial" w:cs="Arial"/>
          <w:color w:val="000000"/>
          <w:sz w:val="20"/>
          <w:szCs w:val="24"/>
        </w:rPr>
        <w:t>Чувашской</w:t>
      </w:r>
      <w:r w:rsidR="00FE6D69">
        <w:rPr>
          <w:rFonts w:ascii="Arial" w:hAnsi="Arial" w:cs="Arial"/>
          <w:color w:val="000000"/>
          <w:sz w:val="20"/>
          <w:szCs w:val="24"/>
        </w:rPr>
        <w:t xml:space="preserve"> </w:t>
      </w:r>
      <w:r w:rsidRPr="00E15DBE">
        <w:rPr>
          <w:rFonts w:ascii="Arial" w:hAnsi="Arial" w:cs="Arial"/>
          <w:color w:val="000000"/>
          <w:sz w:val="20"/>
          <w:szCs w:val="24"/>
        </w:rPr>
        <w:t>Республики</w:t>
      </w:r>
      <w:r w:rsidR="00FE6D69">
        <w:rPr>
          <w:rFonts w:ascii="Arial" w:hAnsi="Arial" w:cs="Arial"/>
          <w:color w:val="000000"/>
          <w:sz w:val="20"/>
          <w:szCs w:val="24"/>
        </w:rPr>
        <w:t xml:space="preserve"> </w:t>
      </w:r>
      <w:r w:rsidRPr="00E15DBE">
        <w:rPr>
          <w:rFonts w:ascii="Arial" w:hAnsi="Arial" w:cs="Arial"/>
          <w:bCs/>
          <w:color w:val="000000"/>
          <w:sz w:val="20"/>
          <w:szCs w:val="24"/>
        </w:rPr>
        <w:t>«Молодежь</w:t>
      </w:r>
      <w:r w:rsidR="00FE6D69">
        <w:rPr>
          <w:rFonts w:ascii="Arial" w:hAnsi="Arial" w:cs="Arial"/>
          <w:bCs/>
          <w:color w:val="000000"/>
          <w:sz w:val="20"/>
          <w:szCs w:val="24"/>
        </w:rPr>
        <w:t xml:space="preserve"> </w:t>
      </w:r>
      <w:r w:rsidRPr="00E15DBE">
        <w:rPr>
          <w:rFonts w:ascii="Arial" w:eastAsia="Times New Roman" w:hAnsi="Arial" w:cs="Arial"/>
          <w:color w:val="000000"/>
          <w:sz w:val="20"/>
          <w:szCs w:val="24"/>
        </w:rPr>
        <w:t>Мариинско-Посадского</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муниципального</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округа</w:t>
      </w:r>
      <w:r w:rsidRPr="00E15DBE">
        <w:rPr>
          <w:rFonts w:ascii="Arial" w:hAnsi="Arial" w:cs="Arial"/>
          <w:bCs/>
          <w:color w:val="000000"/>
          <w:sz w:val="20"/>
          <w:szCs w:val="24"/>
        </w:rPr>
        <w:t>»</w:t>
      </w:r>
      <w:r w:rsidR="00FE6D69">
        <w:rPr>
          <w:rFonts w:ascii="Arial" w:hAnsi="Arial" w:cs="Arial"/>
          <w:bCs/>
          <w:color w:val="000000"/>
          <w:sz w:val="20"/>
          <w:szCs w:val="24"/>
        </w:rPr>
        <w:t xml:space="preserve"> </w:t>
      </w:r>
      <w:r w:rsidRPr="00E15DBE">
        <w:rPr>
          <w:rFonts w:ascii="Arial" w:hAnsi="Arial" w:cs="Arial"/>
          <w:bCs/>
          <w:color w:val="000000"/>
          <w:sz w:val="20"/>
          <w:szCs w:val="24"/>
        </w:rPr>
        <w:t>на</w:t>
      </w:r>
      <w:r w:rsidR="00FE6D69">
        <w:rPr>
          <w:rFonts w:ascii="Arial" w:hAnsi="Arial" w:cs="Arial"/>
          <w:bCs/>
          <w:color w:val="000000"/>
          <w:sz w:val="20"/>
          <w:szCs w:val="24"/>
        </w:rPr>
        <w:t xml:space="preserve"> </w:t>
      </w:r>
      <w:r w:rsidRPr="00E15DBE">
        <w:rPr>
          <w:rFonts w:ascii="Arial" w:hAnsi="Arial" w:cs="Arial"/>
          <w:bCs/>
          <w:color w:val="000000"/>
          <w:sz w:val="20"/>
          <w:szCs w:val="24"/>
        </w:rPr>
        <w:t>2025-2035</w:t>
      </w:r>
      <w:r w:rsidR="00FE6D69">
        <w:rPr>
          <w:rFonts w:ascii="Arial" w:hAnsi="Arial" w:cs="Arial"/>
          <w:bCs/>
          <w:color w:val="000000"/>
          <w:sz w:val="20"/>
          <w:szCs w:val="24"/>
        </w:rPr>
        <w:t xml:space="preserve"> </w:t>
      </w:r>
      <w:r w:rsidRPr="00E15DBE">
        <w:rPr>
          <w:rFonts w:ascii="Arial" w:hAnsi="Arial" w:cs="Arial"/>
          <w:bCs/>
          <w:color w:val="000000"/>
          <w:sz w:val="20"/>
          <w:szCs w:val="24"/>
        </w:rPr>
        <w:t>годы</w:t>
      </w:r>
      <w:r w:rsidR="00FE6D69">
        <w:rPr>
          <w:rFonts w:ascii="Arial" w:hAnsi="Arial" w:cs="Arial"/>
          <w:bCs/>
          <w:color w:val="000000"/>
          <w:sz w:val="20"/>
          <w:szCs w:val="24"/>
        </w:rPr>
        <w:t xml:space="preserve"> </w:t>
      </w:r>
      <w:r w:rsidRPr="00E15DBE">
        <w:rPr>
          <w:rFonts w:ascii="Arial" w:hAnsi="Arial" w:cs="Arial"/>
          <w:bCs/>
          <w:color w:val="000000"/>
          <w:sz w:val="20"/>
          <w:szCs w:val="24"/>
        </w:rPr>
        <w:t>(далее</w:t>
      </w:r>
      <w:r w:rsidR="00FE6D69">
        <w:rPr>
          <w:rFonts w:ascii="Arial" w:hAnsi="Arial" w:cs="Arial"/>
          <w:bCs/>
          <w:color w:val="000000"/>
          <w:sz w:val="20"/>
          <w:szCs w:val="24"/>
        </w:rPr>
        <w:t xml:space="preserve"> </w:t>
      </w:r>
      <w:r w:rsidRPr="00E15DBE">
        <w:rPr>
          <w:rFonts w:ascii="Arial" w:hAnsi="Arial" w:cs="Arial"/>
          <w:bCs/>
          <w:color w:val="000000"/>
          <w:sz w:val="20"/>
          <w:szCs w:val="24"/>
        </w:rPr>
        <w:t>–</w:t>
      </w:r>
      <w:r w:rsidR="00FE6D69">
        <w:rPr>
          <w:rFonts w:ascii="Arial" w:hAnsi="Arial" w:cs="Arial"/>
          <w:bCs/>
          <w:color w:val="000000"/>
          <w:sz w:val="20"/>
          <w:szCs w:val="24"/>
        </w:rPr>
        <w:t xml:space="preserve"> </w:t>
      </w:r>
      <w:r w:rsidRPr="00E15DBE">
        <w:rPr>
          <w:rFonts w:ascii="Arial" w:hAnsi="Arial" w:cs="Arial"/>
          <w:bCs/>
          <w:color w:val="000000"/>
          <w:sz w:val="20"/>
          <w:szCs w:val="24"/>
        </w:rPr>
        <w:t>Муниципальная</w:t>
      </w:r>
      <w:r w:rsidR="00FE6D69">
        <w:rPr>
          <w:rFonts w:ascii="Arial" w:hAnsi="Arial" w:cs="Arial"/>
          <w:bCs/>
          <w:color w:val="000000"/>
          <w:sz w:val="20"/>
          <w:szCs w:val="24"/>
        </w:rPr>
        <w:t xml:space="preserve"> </w:t>
      </w:r>
      <w:r w:rsidRPr="00E15DBE">
        <w:rPr>
          <w:rFonts w:ascii="Arial" w:hAnsi="Arial" w:cs="Arial"/>
          <w:bCs/>
          <w:color w:val="000000"/>
          <w:sz w:val="20"/>
          <w:szCs w:val="24"/>
        </w:rPr>
        <w:t>программа)</w:t>
      </w:r>
      <w:r w:rsidRPr="00E15DBE">
        <w:rPr>
          <w:rFonts w:ascii="Arial" w:hAnsi="Arial" w:cs="Arial"/>
          <w:color w:val="000000"/>
          <w:sz w:val="20"/>
          <w:szCs w:val="24"/>
        </w:rPr>
        <w:t>.</w:t>
      </w:r>
    </w:p>
    <w:p w14:paraId="3D265C0B" w14:textId="1966F5FB" w:rsidR="006468DD" w:rsidRPr="00E15DBE" w:rsidRDefault="006468DD" w:rsidP="00605E4D">
      <w:pPr>
        <w:spacing w:after="0" w:line="240" w:lineRule="auto"/>
        <w:ind w:firstLine="708"/>
        <w:jc w:val="both"/>
        <w:rPr>
          <w:rFonts w:ascii="Arial" w:hAnsi="Arial" w:cs="Arial"/>
          <w:color w:val="000000"/>
          <w:sz w:val="20"/>
          <w:szCs w:val="24"/>
        </w:rPr>
      </w:pPr>
      <w:r w:rsidRPr="00E15DBE">
        <w:rPr>
          <w:rFonts w:ascii="Arial" w:hAnsi="Arial" w:cs="Arial"/>
          <w:color w:val="000000"/>
          <w:sz w:val="20"/>
          <w:szCs w:val="24"/>
        </w:rPr>
        <w:t>2.</w:t>
      </w:r>
      <w:r w:rsidR="00FE6D69">
        <w:rPr>
          <w:rFonts w:ascii="Arial" w:hAnsi="Arial" w:cs="Arial"/>
          <w:color w:val="000000"/>
          <w:sz w:val="20"/>
          <w:szCs w:val="24"/>
        </w:rPr>
        <w:t xml:space="preserve"> </w:t>
      </w:r>
      <w:r w:rsidRPr="00E15DBE">
        <w:rPr>
          <w:rFonts w:ascii="Arial" w:hAnsi="Arial" w:cs="Arial"/>
          <w:color w:val="000000"/>
          <w:sz w:val="20"/>
          <w:szCs w:val="24"/>
        </w:rPr>
        <w:t>Утвердить</w:t>
      </w:r>
      <w:r w:rsidR="00FE6D69">
        <w:rPr>
          <w:rFonts w:ascii="Arial" w:hAnsi="Arial" w:cs="Arial"/>
          <w:color w:val="000000"/>
          <w:sz w:val="20"/>
          <w:szCs w:val="24"/>
        </w:rPr>
        <w:t xml:space="preserve"> </w:t>
      </w:r>
      <w:r w:rsidRPr="00E15DBE">
        <w:rPr>
          <w:rFonts w:ascii="Arial" w:hAnsi="Arial" w:cs="Arial"/>
          <w:color w:val="000000"/>
          <w:sz w:val="20"/>
          <w:szCs w:val="24"/>
        </w:rPr>
        <w:t>ответственным</w:t>
      </w:r>
      <w:r w:rsidR="00FE6D69">
        <w:rPr>
          <w:rFonts w:ascii="Arial" w:hAnsi="Arial" w:cs="Arial"/>
          <w:color w:val="000000"/>
          <w:sz w:val="20"/>
          <w:szCs w:val="24"/>
        </w:rPr>
        <w:t xml:space="preserve"> </w:t>
      </w:r>
      <w:r w:rsidRPr="00E15DBE">
        <w:rPr>
          <w:rFonts w:ascii="Arial" w:hAnsi="Arial" w:cs="Arial"/>
          <w:color w:val="000000"/>
          <w:sz w:val="20"/>
          <w:szCs w:val="24"/>
        </w:rPr>
        <w:t>исполнителем</w:t>
      </w:r>
      <w:r w:rsidR="00FE6D69">
        <w:rPr>
          <w:rFonts w:ascii="Arial" w:hAnsi="Arial" w:cs="Arial"/>
          <w:color w:val="000000"/>
          <w:sz w:val="20"/>
          <w:szCs w:val="24"/>
        </w:rPr>
        <w:t xml:space="preserve"> </w:t>
      </w:r>
      <w:r w:rsidRPr="00E15DBE">
        <w:rPr>
          <w:rFonts w:ascii="Arial" w:hAnsi="Arial" w:cs="Arial"/>
          <w:color w:val="000000"/>
          <w:sz w:val="20"/>
          <w:szCs w:val="24"/>
        </w:rPr>
        <w:t>муниципальной</w:t>
      </w:r>
      <w:r w:rsidR="00FE6D69">
        <w:rPr>
          <w:rFonts w:ascii="Arial" w:hAnsi="Arial" w:cs="Arial"/>
          <w:color w:val="000000"/>
          <w:sz w:val="20"/>
          <w:szCs w:val="24"/>
        </w:rPr>
        <w:t xml:space="preserve"> </w:t>
      </w:r>
      <w:r w:rsidRPr="00E15DBE">
        <w:rPr>
          <w:rFonts w:ascii="Arial" w:hAnsi="Arial" w:cs="Arial"/>
          <w:color w:val="000000"/>
          <w:sz w:val="20"/>
          <w:szCs w:val="24"/>
        </w:rPr>
        <w:t>программы</w:t>
      </w:r>
      <w:r w:rsidR="00FE6D69">
        <w:rPr>
          <w:rFonts w:ascii="Arial" w:hAnsi="Arial" w:cs="Arial"/>
          <w:color w:val="000000"/>
          <w:sz w:val="20"/>
          <w:szCs w:val="24"/>
        </w:rPr>
        <w:t xml:space="preserve"> </w:t>
      </w:r>
      <w:r w:rsidRPr="00E15DBE">
        <w:rPr>
          <w:rFonts w:ascii="Arial" w:hAnsi="Arial" w:cs="Arial"/>
          <w:color w:val="000000"/>
          <w:sz w:val="20"/>
          <w:szCs w:val="24"/>
        </w:rPr>
        <w:t>советника</w:t>
      </w:r>
      <w:r w:rsidR="00FE6D69">
        <w:rPr>
          <w:rFonts w:ascii="Arial" w:hAnsi="Arial" w:cs="Arial"/>
          <w:color w:val="000000"/>
          <w:sz w:val="20"/>
          <w:szCs w:val="24"/>
        </w:rPr>
        <w:t xml:space="preserve"> </w:t>
      </w:r>
      <w:r w:rsidRPr="00E15DBE">
        <w:rPr>
          <w:rFonts w:ascii="Arial" w:hAnsi="Arial" w:cs="Arial"/>
          <w:color w:val="000000"/>
          <w:sz w:val="20"/>
          <w:szCs w:val="24"/>
        </w:rPr>
        <w:t>главы</w:t>
      </w:r>
      <w:r w:rsidR="00FE6D69">
        <w:rPr>
          <w:rFonts w:ascii="Arial" w:hAnsi="Arial" w:cs="Arial"/>
          <w:color w:val="000000"/>
          <w:sz w:val="20"/>
          <w:szCs w:val="24"/>
        </w:rPr>
        <w:t xml:space="preserve"> </w:t>
      </w:r>
      <w:r w:rsidRPr="00E15DBE">
        <w:rPr>
          <w:rFonts w:ascii="Arial" w:hAnsi="Arial" w:cs="Arial"/>
          <w:color w:val="000000"/>
          <w:sz w:val="20"/>
          <w:szCs w:val="24"/>
        </w:rPr>
        <w:t>администрации</w:t>
      </w:r>
      <w:r w:rsidR="00FE6D69">
        <w:rPr>
          <w:rFonts w:ascii="Arial" w:hAnsi="Arial" w:cs="Arial"/>
          <w:color w:val="000000"/>
          <w:sz w:val="20"/>
          <w:szCs w:val="24"/>
        </w:rPr>
        <w:t xml:space="preserve"> </w:t>
      </w:r>
      <w:r w:rsidRPr="00E15DBE">
        <w:rPr>
          <w:rFonts w:ascii="Arial" w:hAnsi="Arial" w:cs="Arial"/>
          <w:color w:val="000000"/>
          <w:sz w:val="20"/>
          <w:szCs w:val="24"/>
        </w:rPr>
        <w:t>Мариинско-Посадского</w:t>
      </w:r>
      <w:r w:rsidR="00FE6D69">
        <w:rPr>
          <w:rFonts w:ascii="Arial" w:hAnsi="Arial" w:cs="Arial"/>
          <w:color w:val="000000"/>
          <w:sz w:val="20"/>
          <w:szCs w:val="24"/>
        </w:rPr>
        <w:t xml:space="preserve"> </w:t>
      </w:r>
      <w:r w:rsidRPr="00E15DBE">
        <w:rPr>
          <w:rFonts w:ascii="Arial" w:hAnsi="Arial" w:cs="Arial"/>
          <w:color w:val="000000"/>
          <w:sz w:val="20"/>
          <w:szCs w:val="24"/>
        </w:rPr>
        <w:t>муниципального</w:t>
      </w:r>
      <w:r w:rsidR="00FE6D69">
        <w:rPr>
          <w:rFonts w:ascii="Arial" w:hAnsi="Arial" w:cs="Arial"/>
          <w:color w:val="000000"/>
          <w:sz w:val="20"/>
          <w:szCs w:val="24"/>
        </w:rPr>
        <w:t xml:space="preserve"> </w:t>
      </w:r>
      <w:r w:rsidRPr="00E15DBE">
        <w:rPr>
          <w:rFonts w:ascii="Arial" w:hAnsi="Arial" w:cs="Arial"/>
          <w:color w:val="000000"/>
          <w:sz w:val="20"/>
          <w:szCs w:val="24"/>
        </w:rPr>
        <w:t>округа</w:t>
      </w:r>
      <w:r w:rsidR="00FE6D69">
        <w:rPr>
          <w:rFonts w:ascii="Arial" w:hAnsi="Arial" w:cs="Arial"/>
          <w:color w:val="000000"/>
          <w:sz w:val="20"/>
          <w:szCs w:val="24"/>
        </w:rPr>
        <w:t xml:space="preserve"> </w:t>
      </w:r>
      <w:r w:rsidRPr="00E15DBE">
        <w:rPr>
          <w:rFonts w:ascii="Arial" w:hAnsi="Arial" w:cs="Arial"/>
          <w:color w:val="000000"/>
          <w:sz w:val="20"/>
          <w:szCs w:val="24"/>
        </w:rPr>
        <w:t>по</w:t>
      </w:r>
      <w:r w:rsidR="00FE6D69">
        <w:rPr>
          <w:rFonts w:ascii="Arial" w:hAnsi="Arial" w:cs="Arial"/>
          <w:color w:val="000000"/>
          <w:sz w:val="20"/>
          <w:szCs w:val="24"/>
        </w:rPr>
        <w:t xml:space="preserve"> </w:t>
      </w:r>
      <w:r w:rsidRPr="00E15DBE">
        <w:rPr>
          <w:rFonts w:ascii="Arial" w:hAnsi="Arial" w:cs="Arial"/>
          <w:color w:val="000000"/>
          <w:sz w:val="20"/>
          <w:szCs w:val="24"/>
        </w:rPr>
        <w:t>работе</w:t>
      </w:r>
      <w:r w:rsidR="00FE6D69">
        <w:rPr>
          <w:rFonts w:ascii="Arial" w:hAnsi="Arial" w:cs="Arial"/>
          <w:color w:val="000000"/>
          <w:sz w:val="20"/>
          <w:szCs w:val="24"/>
        </w:rPr>
        <w:t xml:space="preserve"> </w:t>
      </w:r>
      <w:r w:rsidRPr="00E15DBE">
        <w:rPr>
          <w:rFonts w:ascii="Arial" w:hAnsi="Arial" w:cs="Arial"/>
          <w:color w:val="000000"/>
          <w:sz w:val="20"/>
          <w:szCs w:val="24"/>
        </w:rPr>
        <w:t>с</w:t>
      </w:r>
      <w:r w:rsidR="00FE6D69">
        <w:rPr>
          <w:rFonts w:ascii="Arial" w:hAnsi="Arial" w:cs="Arial"/>
          <w:color w:val="000000"/>
          <w:sz w:val="20"/>
          <w:szCs w:val="24"/>
        </w:rPr>
        <w:t xml:space="preserve"> </w:t>
      </w:r>
      <w:r w:rsidRPr="00E15DBE">
        <w:rPr>
          <w:rFonts w:ascii="Arial" w:hAnsi="Arial" w:cs="Arial"/>
          <w:color w:val="000000"/>
          <w:sz w:val="20"/>
          <w:szCs w:val="24"/>
        </w:rPr>
        <w:t>молодежью.</w:t>
      </w:r>
    </w:p>
    <w:p w14:paraId="03A5D3B6" w14:textId="787C1C6E" w:rsidR="006468DD" w:rsidRPr="00E15DBE" w:rsidRDefault="006468DD" w:rsidP="00810348">
      <w:pPr>
        <w:pBdr>
          <w:top w:val="none" w:sz="4" w:space="0" w:color="000000"/>
          <w:left w:val="none" w:sz="4" w:space="0" w:color="000000"/>
          <w:bottom w:val="none" w:sz="4" w:space="15" w:color="000000"/>
          <w:right w:val="none" w:sz="4" w:space="0" w:color="000000"/>
        </w:pBdr>
        <w:spacing w:after="0" w:line="240" w:lineRule="auto"/>
        <w:ind w:firstLine="708"/>
        <w:jc w:val="both"/>
        <w:rPr>
          <w:rFonts w:ascii="Arial" w:hAnsi="Arial" w:cs="Arial"/>
          <w:color w:val="000000"/>
          <w:sz w:val="20"/>
          <w:szCs w:val="24"/>
        </w:rPr>
      </w:pPr>
      <w:r w:rsidRPr="00E15DBE">
        <w:rPr>
          <w:rFonts w:ascii="Arial" w:hAnsi="Arial" w:cs="Arial"/>
          <w:color w:val="000000"/>
          <w:sz w:val="20"/>
          <w:szCs w:val="24"/>
        </w:rPr>
        <w:t>3.</w:t>
      </w:r>
      <w:r w:rsidR="00FE6D69">
        <w:rPr>
          <w:rFonts w:ascii="Arial" w:hAnsi="Arial" w:cs="Arial"/>
          <w:color w:val="000000"/>
          <w:sz w:val="20"/>
          <w:szCs w:val="24"/>
        </w:rPr>
        <w:t xml:space="preserve"> </w:t>
      </w:r>
      <w:r w:rsidRPr="00E15DBE">
        <w:rPr>
          <w:rFonts w:ascii="Arial" w:hAnsi="Arial" w:cs="Arial"/>
          <w:color w:val="000000"/>
          <w:sz w:val="20"/>
          <w:szCs w:val="24"/>
        </w:rPr>
        <w:t>Финансовому</w:t>
      </w:r>
      <w:r w:rsidR="00FE6D69">
        <w:rPr>
          <w:rFonts w:ascii="Arial" w:hAnsi="Arial" w:cs="Arial"/>
          <w:color w:val="000000"/>
          <w:sz w:val="20"/>
          <w:szCs w:val="24"/>
        </w:rPr>
        <w:t xml:space="preserve"> </w:t>
      </w:r>
      <w:r w:rsidRPr="00E15DBE">
        <w:rPr>
          <w:rFonts w:ascii="Arial" w:hAnsi="Arial" w:cs="Arial"/>
          <w:color w:val="000000"/>
          <w:sz w:val="20"/>
          <w:szCs w:val="24"/>
        </w:rPr>
        <w:t>отделу</w:t>
      </w:r>
      <w:r w:rsidR="00FE6D69">
        <w:rPr>
          <w:rFonts w:ascii="Arial" w:hAnsi="Arial" w:cs="Arial"/>
          <w:color w:val="000000"/>
          <w:sz w:val="20"/>
          <w:szCs w:val="24"/>
        </w:rPr>
        <w:t xml:space="preserve"> </w:t>
      </w:r>
      <w:r w:rsidRPr="00E15DBE">
        <w:rPr>
          <w:rFonts w:ascii="Arial" w:hAnsi="Arial" w:cs="Arial"/>
          <w:color w:val="000000"/>
          <w:sz w:val="20"/>
          <w:szCs w:val="24"/>
        </w:rPr>
        <w:t>администрации</w:t>
      </w:r>
      <w:r w:rsidR="00FE6D69">
        <w:rPr>
          <w:rFonts w:ascii="Arial" w:hAnsi="Arial" w:cs="Arial"/>
          <w:color w:val="000000"/>
          <w:sz w:val="20"/>
          <w:szCs w:val="24"/>
        </w:rPr>
        <w:t xml:space="preserve"> </w:t>
      </w:r>
      <w:r w:rsidRPr="00E15DBE">
        <w:rPr>
          <w:rFonts w:ascii="Arial" w:hAnsi="Arial" w:cs="Arial"/>
          <w:color w:val="000000"/>
          <w:sz w:val="20"/>
          <w:szCs w:val="24"/>
        </w:rPr>
        <w:t>Мариинско-Посадского</w:t>
      </w:r>
      <w:r w:rsidR="00FE6D69">
        <w:rPr>
          <w:rFonts w:ascii="Arial" w:hAnsi="Arial" w:cs="Arial"/>
          <w:color w:val="000000"/>
          <w:sz w:val="20"/>
          <w:szCs w:val="24"/>
        </w:rPr>
        <w:t xml:space="preserve"> </w:t>
      </w:r>
      <w:r w:rsidRPr="00E15DBE">
        <w:rPr>
          <w:rFonts w:ascii="Arial" w:hAnsi="Arial" w:cs="Arial"/>
          <w:color w:val="000000"/>
          <w:sz w:val="20"/>
          <w:szCs w:val="24"/>
        </w:rPr>
        <w:t>муниципального</w:t>
      </w:r>
      <w:r w:rsidR="00FE6D69">
        <w:rPr>
          <w:rFonts w:ascii="Arial" w:hAnsi="Arial" w:cs="Arial"/>
          <w:color w:val="000000"/>
          <w:sz w:val="20"/>
          <w:szCs w:val="24"/>
        </w:rPr>
        <w:t xml:space="preserve"> </w:t>
      </w:r>
      <w:r w:rsidRPr="00E15DBE">
        <w:rPr>
          <w:rFonts w:ascii="Arial" w:hAnsi="Arial" w:cs="Arial"/>
          <w:color w:val="000000"/>
          <w:sz w:val="20"/>
          <w:szCs w:val="24"/>
        </w:rPr>
        <w:t>округа</w:t>
      </w:r>
      <w:r w:rsidR="00FE6D69">
        <w:rPr>
          <w:rFonts w:ascii="Arial" w:hAnsi="Arial" w:cs="Arial"/>
          <w:color w:val="000000"/>
          <w:sz w:val="20"/>
          <w:szCs w:val="24"/>
        </w:rPr>
        <w:t xml:space="preserve"> </w:t>
      </w:r>
      <w:r w:rsidRPr="00E15DBE">
        <w:rPr>
          <w:rFonts w:ascii="Arial" w:hAnsi="Arial" w:cs="Arial"/>
          <w:color w:val="000000"/>
          <w:sz w:val="20"/>
          <w:szCs w:val="24"/>
        </w:rPr>
        <w:t>при</w:t>
      </w:r>
      <w:r w:rsidR="00FE6D69">
        <w:rPr>
          <w:rFonts w:ascii="Arial" w:hAnsi="Arial" w:cs="Arial"/>
          <w:color w:val="000000"/>
          <w:sz w:val="20"/>
          <w:szCs w:val="24"/>
        </w:rPr>
        <w:t xml:space="preserve"> </w:t>
      </w:r>
      <w:r w:rsidRPr="00E15DBE">
        <w:rPr>
          <w:rFonts w:ascii="Arial" w:hAnsi="Arial" w:cs="Arial"/>
          <w:color w:val="000000"/>
          <w:sz w:val="20"/>
          <w:szCs w:val="24"/>
        </w:rPr>
        <w:t>формировании</w:t>
      </w:r>
      <w:r w:rsidR="00FE6D69">
        <w:rPr>
          <w:rFonts w:ascii="Arial" w:hAnsi="Arial" w:cs="Arial"/>
          <w:color w:val="000000"/>
          <w:sz w:val="20"/>
          <w:szCs w:val="24"/>
        </w:rPr>
        <w:t xml:space="preserve"> </w:t>
      </w:r>
      <w:r w:rsidRPr="00E15DBE">
        <w:rPr>
          <w:rFonts w:ascii="Arial" w:hAnsi="Arial" w:cs="Arial"/>
          <w:color w:val="000000"/>
          <w:sz w:val="20"/>
          <w:szCs w:val="24"/>
        </w:rPr>
        <w:t>проекта</w:t>
      </w:r>
      <w:r w:rsidR="00FE6D69">
        <w:rPr>
          <w:rFonts w:ascii="Arial" w:hAnsi="Arial" w:cs="Arial"/>
          <w:color w:val="000000"/>
          <w:sz w:val="20"/>
          <w:szCs w:val="24"/>
        </w:rPr>
        <w:t xml:space="preserve"> </w:t>
      </w:r>
      <w:r w:rsidRPr="00E15DBE">
        <w:rPr>
          <w:rFonts w:ascii="Arial" w:hAnsi="Arial" w:cs="Arial"/>
          <w:color w:val="000000"/>
          <w:sz w:val="20"/>
          <w:szCs w:val="24"/>
        </w:rPr>
        <w:t>бюджета</w:t>
      </w:r>
      <w:r w:rsidR="00FE6D69">
        <w:rPr>
          <w:rFonts w:ascii="Arial" w:hAnsi="Arial" w:cs="Arial"/>
          <w:color w:val="000000"/>
          <w:sz w:val="20"/>
          <w:szCs w:val="24"/>
        </w:rPr>
        <w:t xml:space="preserve"> </w:t>
      </w:r>
      <w:r w:rsidRPr="00E15DBE">
        <w:rPr>
          <w:rFonts w:ascii="Arial" w:hAnsi="Arial" w:cs="Arial"/>
          <w:color w:val="000000"/>
          <w:sz w:val="20"/>
          <w:szCs w:val="24"/>
        </w:rPr>
        <w:t>Мариинско-Посадского</w:t>
      </w:r>
      <w:r w:rsidR="00FE6D69">
        <w:rPr>
          <w:rFonts w:ascii="Arial" w:hAnsi="Arial" w:cs="Arial"/>
          <w:color w:val="000000"/>
          <w:sz w:val="20"/>
          <w:szCs w:val="24"/>
        </w:rPr>
        <w:t xml:space="preserve"> </w:t>
      </w:r>
      <w:r w:rsidRPr="00E15DBE">
        <w:rPr>
          <w:rFonts w:ascii="Arial" w:hAnsi="Arial" w:cs="Arial"/>
          <w:color w:val="000000"/>
          <w:sz w:val="20"/>
          <w:szCs w:val="24"/>
        </w:rPr>
        <w:t>муниципального</w:t>
      </w:r>
      <w:r w:rsidR="00FE6D69">
        <w:rPr>
          <w:rFonts w:ascii="Arial" w:hAnsi="Arial" w:cs="Arial"/>
          <w:color w:val="000000"/>
          <w:sz w:val="20"/>
          <w:szCs w:val="24"/>
        </w:rPr>
        <w:t xml:space="preserve"> </w:t>
      </w:r>
      <w:r w:rsidRPr="00E15DBE">
        <w:rPr>
          <w:rFonts w:ascii="Arial" w:hAnsi="Arial" w:cs="Arial"/>
          <w:color w:val="000000"/>
          <w:sz w:val="20"/>
          <w:szCs w:val="24"/>
        </w:rPr>
        <w:t>округа</w:t>
      </w:r>
      <w:r w:rsidR="00FE6D69">
        <w:rPr>
          <w:rFonts w:ascii="Arial" w:hAnsi="Arial" w:cs="Arial"/>
          <w:color w:val="000000"/>
          <w:sz w:val="20"/>
          <w:szCs w:val="24"/>
        </w:rPr>
        <w:t xml:space="preserve"> </w:t>
      </w:r>
      <w:r w:rsidRPr="00E15DBE">
        <w:rPr>
          <w:rFonts w:ascii="Arial" w:hAnsi="Arial" w:cs="Arial"/>
          <w:color w:val="000000"/>
          <w:sz w:val="20"/>
          <w:szCs w:val="24"/>
        </w:rPr>
        <w:t>Чувашской</w:t>
      </w:r>
      <w:r w:rsidR="00FE6D69">
        <w:rPr>
          <w:rFonts w:ascii="Arial" w:hAnsi="Arial" w:cs="Arial"/>
          <w:color w:val="000000"/>
          <w:sz w:val="20"/>
          <w:szCs w:val="24"/>
        </w:rPr>
        <w:t xml:space="preserve"> </w:t>
      </w:r>
      <w:r w:rsidRPr="00E15DBE">
        <w:rPr>
          <w:rFonts w:ascii="Arial" w:hAnsi="Arial" w:cs="Arial"/>
          <w:color w:val="000000"/>
          <w:sz w:val="20"/>
          <w:szCs w:val="24"/>
        </w:rPr>
        <w:t>Республики</w:t>
      </w:r>
      <w:r w:rsidR="00FE6D69">
        <w:rPr>
          <w:rFonts w:ascii="Arial" w:hAnsi="Arial" w:cs="Arial"/>
          <w:color w:val="000000"/>
          <w:sz w:val="20"/>
          <w:szCs w:val="24"/>
        </w:rPr>
        <w:t xml:space="preserve"> </w:t>
      </w:r>
      <w:r w:rsidRPr="00E15DBE">
        <w:rPr>
          <w:rFonts w:ascii="Arial" w:hAnsi="Arial" w:cs="Arial"/>
          <w:color w:val="000000"/>
          <w:sz w:val="20"/>
          <w:szCs w:val="24"/>
        </w:rPr>
        <w:t>предусматривать</w:t>
      </w:r>
      <w:r w:rsidR="00FE6D69">
        <w:rPr>
          <w:rFonts w:ascii="Arial" w:hAnsi="Arial" w:cs="Arial"/>
          <w:color w:val="000000"/>
          <w:sz w:val="20"/>
          <w:szCs w:val="24"/>
        </w:rPr>
        <w:t xml:space="preserve"> </w:t>
      </w:r>
      <w:r w:rsidRPr="00E15DBE">
        <w:rPr>
          <w:rFonts w:ascii="Arial" w:hAnsi="Arial" w:cs="Arial"/>
          <w:color w:val="000000"/>
          <w:sz w:val="20"/>
          <w:szCs w:val="24"/>
        </w:rPr>
        <w:t>бюджетные</w:t>
      </w:r>
      <w:r w:rsidR="00FE6D69">
        <w:rPr>
          <w:rFonts w:ascii="Arial" w:hAnsi="Arial" w:cs="Arial"/>
          <w:color w:val="000000"/>
          <w:sz w:val="20"/>
          <w:szCs w:val="24"/>
        </w:rPr>
        <w:t xml:space="preserve"> </w:t>
      </w:r>
      <w:r w:rsidRPr="00E15DBE">
        <w:rPr>
          <w:rFonts w:ascii="Arial" w:hAnsi="Arial" w:cs="Arial"/>
          <w:color w:val="000000"/>
          <w:sz w:val="20"/>
          <w:szCs w:val="24"/>
        </w:rPr>
        <w:t>ассигнования</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реализацию</w:t>
      </w:r>
      <w:r w:rsidR="00FE6D69">
        <w:rPr>
          <w:rFonts w:ascii="Arial" w:hAnsi="Arial" w:cs="Arial"/>
          <w:color w:val="000000"/>
          <w:sz w:val="20"/>
          <w:szCs w:val="24"/>
        </w:rPr>
        <w:t xml:space="preserve"> </w:t>
      </w:r>
      <w:r w:rsidRPr="00E15DBE">
        <w:rPr>
          <w:rFonts w:ascii="Arial" w:hAnsi="Arial" w:cs="Arial"/>
          <w:color w:val="000000"/>
          <w:sz w:val="20"/>
          <w:szCs w:val="24"/>
        </w:rPr>
        <w:t>муниципальной</w:t>
      </w:r>
      <w:r w:rsidR="00FE6D69">
        <w:rPr>
          <w:rFonts w:ascii="Arial" w:hAnsi="Arial" w:cs="Arial"/>
          <w:color w:val="000000"/>
          <w:sz w:val="20"/>
          <w:szCs w:val="24"/>
        </w:rPr>
        <w:t xml:space="preserve"> </w:t>
      </w:r>
      <w:r w:rsidRPr="00E15DBE">
        <w:rPr>
          <w:rFonts w:ascii="Arial" w:hAnsi="Arial" w:cs="Arial"/>
          <w:color w:val="000000"/>
          <w:sz w:val="20"/>
          <w:szCs w:val="24"/>
        </w:rPr>
        <w:t>программы.</w:t>
      </w:r>
    </w:p>
    <w:p w14:paraId="0BB7AC0F" w14:textId="1E5027B6" w:rsidR="006468DD" w:rsidRPr="00E15DBE" w:rsidRDefault="006468DD" w:rsidP="00810348">
      <w:pPr>
        <w:pBdr>
          <w:top w:val="none" w:sz="4" w:space="0" w:color="000000"/>
          <w:left w:val="none" w:sz="4" w:space="0" w:color="000000"/>
          <w:bottom w:val="none" w:sz="4" w:space="15" w:color="000000"/>
          <w:right w:val="none" w:sz="4" w:space="0" w:color="000000"/>
        </w:pBdr>
        <w:spacing w:after="0" w:line="240" w:lineRule="auto"/>
        <w:ind w:firstLine="708"/>
        <w:jc w:val="both"/>
        <w:rPr>
          <w:rFonts w:ascii="Arial" w:eastAsia="Times New Roman" w:hAnsi="Arial" w:cs="Arial"/>
          <w:color w:val="000000"/>
          <w:sz w:val="20"/>
          <w:szCs w:val="24"/>
        </w:rPr>
      </w:pPr>
      <w:r w:rsidRPr="00E15DBE">
        <w:rPr>
          <w:rFonts w:ascii="Arial" w:eastAsia="Times New Roman" w:hAnsi="Arial" w:cs="Arial"/>
          <w:color w:val="000000"/>
          <w:sz w:val="20"/>
          <w:szCs w:val="24"/>
        </w:rPr>
        <w:t>4.</w:t>
      </w:r>
      <w:r w:rsidR="00FE6D69">
        <w:rPr>
          <w:rFonts w:ascii="Arial" w:eastAsia="Times New Roman" w:hAnsi="Arial" w:cs="Arial"/>
          <w:color w:val="000000"/>
          <w:sz w:val="20"/>
          <w:szCs w:val="24"/>
        </w:rPr>
        <w:t xml:space="preserve"> </w:t>
      </w:r>
      <w:r w:rsidRPr="00E15DBE">
        <w:rPr>
          <w:rFonts w:ascii="Arial" w:hAnsi="Arial" w:cs="Arial"/>
          <w:color w:val="000000"/>
          <w:sz w:val="20"/>
          <w:szCs w:val="24"/>
        </w:rPr>
        <w:t>Контроль</w:t>
      </w:r>
      <w:r w:rsidR="00FE6D69">
        <w:rPr>
          <w:rFonts w:ascii="Arial" w:hAnsi="Arial" w:cs="Arial"/>
          <w:color w:val="000000"/>
          <w:sz w:val="20"/>
          <w:szCs w:val="24"/>
        </w:rPr>
        <w:t xml:space="preserve"> </w:t>
      </w:r>
      <w:r w:rsidRPr="00E15DBE">
        <w:rPr>
          <w:rFonts w:ascii="Arial" w:hAnsi="Arial" w:cs="Arial"/>
          <w:color w:val="000000"/>
          <w:sz w:val="20"/>
          <w:szCs w:val="24"/>
        </w:rPr>
        <w:t>за</w:t>
      </w:r>
      <w:r w:rsidR="00FE6D69">
        <w:rPr>
          <w:rFonts w:ascii="Arial" w:hAnsi="Arial" w:cs="Arial"/>
          <w:color w:val="000000"/>
          <w:sz w:val="20"/>
          <w:szCs w:val="24"/>
        </w:rPr>
        <w:t xml:space="preserve"> </w:t>
      </w:r>
      <w:r w:rsidRPr="00E15DBE">
        <w:rPr>
          <w:rFonts w:ascii="Arial" w:hAnsi="Arial" w:cs="Arial"/>
          <w:color w:val="000000"/>
          <w:sz w:val="20"/>
          <w:szCs w:val="24"/>
        </w:rPr>
        <w:t>исполнением</w:t>
      </w:r>
      <w:r w:rsidR="00FE6D69">
        <w:rPr>
          <w:rFonts w:ascii="Arial" w:hAnsi="Arial" w:cs="Arial"/>
          <w:color w:val="000000"/>
          <w:sz w:val="20"/>
          <w:szCs w:val="24"/>
        </w:rPr>
        <w:t xml:space="preserve"> </w:t>
      </w:r>
      <w:r w:rsidRPr="00E15DBE">
        <w:rPr>
          <w:rFonts w:ascii="Arial" w:hAnsi="Arial" w:cs="Arial"/>
          <w:color w:val="000000"/>
          <w:sz w:val="20"/>
          <w:szCs w:val="24"/>
        </w:rPr>
        <w:t>настоящего</w:t>
      </w:r>
      <w:r w:rsidR="00FE6D69">
        <w:rPr>
          <w:rFonts w:ascii="Arial" w:hAnsi="Arial" w:cs="Arial"/>
          <w:color w:val="000000"/>
          <w:sz w:val="20"/>
          <w:szCs w:val="24"/>
        </w:rPr>
        <w:t xml:space="preserve"> </w:t>
      </w:r>
      <w:r w:rsidRPr="00E15DBE">
        <w:rPr>
          <w:rFonts w:ascii="Arial" w:hAnsi="Arial" w:cs="Arial"/>
          <w:color w:val="000000"/>
          <w:sz w:val="20"/>
          <w:szCs w:val="24"/>
        </w:rPr>
        <w:t>постановления</w:t>
      </w:r>
      <w:r w:rsidR="00FE6D69">
        <w:rPr>
          <w:rFonts w:ascii="Arial" w:hAnsi="Arial" w:cs="Arial"/>
          <w:color w:val="000000"/>
          <w:sz w:val="20"/>
          <w:szCs w:val="24"/>
        </w:rPr>
        <w:t xml:space="preserve"> </w:t>
      </w:r>
      <w:r w:rsidRPr="00E15DBE">
        <w:rPr>
          <w:rFonts w:ascii="Arial" w:eastAsia="Times New Roman" w:hAnsi="Arial" w:cs="Arial"/>
          <w:color w:val="000000"/>
          <w:sz w:val="20"/>
          <w:szCs w:val="24"/>
        </w:rPr>
        <w:t>возложить</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на</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заместителя</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главы</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администрации</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Мариинско-Посадского</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муниципального</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округа</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начальника</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отдела</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организационно-контрольной</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работы</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Иванова</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А.П.</w:t>
      </w:r>
    </w:p>
    <w:p w14:paraId="58509CEA" w14:textId="77777777" w:rsidR="00605E4D" w:rsidRDefault="006468DD" w:rsidP="00810348">
      <w:pPr>
        <w:pBdr>
          <w:top w:val="none" w:sz="4" w:space="0" w:color="000000"/>
          <w:left w:val="none" w:sz="4" w:space="0" w:color="000000"/>
          <w:bottom w:val="none" w:sz="4" w:space="15" w:color="000000"/>
          <w:right w:val="none" w:sz="4" w:space="0" w:color="000000"/>
        </w:pBdr>
        <w:spacing w:after="0" w:line="240" w:lineRule="auto"/>
        <w:ind w:firstLine="708"/>
        <w:jc w:val="both"/>
        <w:rPr>
          <w:rFonts w:ascii="Arial" w:hAnsi="Arial" w:cs="Arial"/>
          <w:color w:val="000000"/>
          <w:sz w:val="20"/>
          <w:szCs w:val="24"/>
        </w:rPr>
      </w:pPr>
      <w:r w:rsidRPr="00E15DBE">
        <w:rPr>
          <w:rFonts w:ascii="Arial" w:eastAsia="Times New Roman" w:hAnsi="Arial" w:cs="Arial"/>
          <w:color w:val="000000"/>
          <w:sz w:val="20"/>
          <w:szCs w:val="24"/>
        </w:rPr>
        <w:t>5.</w:t>
      </w:r>
      <w:r w:rsidR="00FE6D69">
        <w:rPr>
          <w:rFonts w:ascii="Arial" w:eastAsia="Times New Roman" w:hAnsi="Arial" w:cs="Arial"/>
          <w:color w:val="000000"/>
          <w:sz w:val="20"/>
          <w:szCs w:val="24"/>
        </w:rPr>
        <w:t xml:space="preserve"> </w:t>
      </w:r>
      <w:r w:rsidRPr="00E15DBE">
        <w:rPr>
          <w:rFonts w:ascii="Arial" w:hAnsi="Arial" w:cs="Arial"/>
          <w:color w:val="000000"/>
          <w:sz w:val="20"/>
          <w:szCs w:val="24"/>
        </w:rPr>
        <w:t>Настоящее</w:t>
      </w:r>
      <w:r w:rsidR="00FE6D69">
        <w:rPr>
          <w:rFonts w:ascii="Arial" w:hAnsi="Arial" w:cs="Arial"/>
          <w:color w:val="000000"/>
          <w:sz w:val="20"/>
          <w:szCs w:val="24"/>
        </w:rPr>
        <w:t xml:space="preserve"> </w:t>
      </w:r>
      <w:r w:rsidRPr="00E15DBE">
        <w:rPr>
          <w:rFonts w:ascii="Arial" w:hAnsi="Arial" w:cs="Arial"/>
          <w:color w:val="000000"/>
          <w:sz w:val="20"/>
          <w:szCs w:val="24"/>
        </w:rPr>
        <w:t>постановление</w:t>
      </w:r>
      <w:r w:rsidR="00FE6D69">
        <w:rPr>
          <w:rFonts w:ascii="Arial" w:hAnsi="Arial" w:cs="Arial"/>
          <w:color w:val="000000"/>
          <w:sz w:val="20"/>
          <w:szCs w:val="24"/>
        </w:rPr>
        <w:t xml:space="preserve"> </w:t>
      </w:r>
      <w:r w:rsidRPr="00E15DBE">
        <w:rPr>
          <w:rFonts w:ascii="Arial" w:hAnsi="Arial" w:cs="Arial"/>
          <w:color w:val="000000"/>
          <w:sz w:val="20"/>
          <w:szCs w:val="24"/>
        </w:rPr>
        <w:t>вступает</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силу</w:t>
      </w:r>
      <w:r w:rsidR="00FE6D69">
        <w:rPr>
          <w:rFonts w:ascii="Arial" w:hAnsi="Arial" w:cs="Arial"/>
          <w:color w:val="000000"/>
          <w:sz w:val="20"/>
          <w:szCs w:val="24"/>
        </w:rPr>
        <w:t xml:space="preserve"> </w:t>
      </w:r>
      <w:r w:rsidRPr="00E15DBE">
        <w:rPr>
          <w:rFonts w:ascii="Arial" w:hAnsi="Arial" w:cs="Arial"/>
          <w:color w:val="000000"/>
          <w:sz w:val="20"/>
          <w:szCs w:val="24"/>
        </w:rPr>
        <w:t>после</w:t>
      </w:r>
      <w:r w:rsidR="00FE6D69">
        <w:rPr>
          <w:rFonts w:ascii="Arial" w:hAnsi="Arial" w:cs="Arial"/>
          <w:color w:val="000000"/>
          <w:sz w:val="20"/>
          <w:szCs w:val="24"/>
        </w:rPr>
        <w:t xml:space="preserve"> </w:t>
      </w:r>
      <w:r w:rsidRPr="00E15DBE">
        <w:rPr>
          <w:rFonts w:ascii="Arial" w:hAnsi="Arial" w:cs="Arial"/>
          <w:color w:val="000000"/>
          <w:sz w:val="20"/>
          <w:szCs w:val="24"/>
        </w:rPr>
        <w:t>его</w:t>
      </w:r>
      <w:r w:rsidR="00FE6D69">
        <w:rPr>
          <w:rFonts w:ascii="Arial" w:hAnsi="Arial" w:cs="Arial"/>
          <w:color w:val="000000"/>
          <w:sz w:val="20"/>
          <w:szCs w:val="24"/>
        </w:rPr>
        <w:t xml:space="preserve"> </w:t>
      </w:r>
      <w:r w:rsidRPr="00E15DBE">
        <w:rPr>
          <w:rFonts w:ascii="Arial" w:hAnsi="Arial" w:cs="Arial"/>
          <w:color w:val="000000"/>
          <w:sz w:val="20"/>
          <w:szCs w:val="24"/>
        </w:rPr>
        <w:t>официального</w:t>
      </w:r>
      <w:r w:rsidR="00FE6D69">
        <w:rPr>
          <w:rFonts w:ascii="Arial" w:hAnsi="Arial" w:cs="Arial"/>
          <w:color w:val="000000"/>
          <w:sz w:val="20"/>
          <w:szCs w:val="24"/>
        </w:rPr>
        <w:t xml:space="preserve"> </w:t>
      </w:r>
      <w:r w:rsidRPr="00E15DBE">
        <w:rPr>
          <w:rFonts w:ascii="Arial" w:hAnsi="Arial" w:cs="Arial"/>
          <w:color w:val="000000"/>
          <w:sz w:val="20"/>
          <w:szCs w:val="24"/>
        </w:rPr>
        <w:t>опубликования</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периодическом</w:t>
      </w:r>
      <w:r w:rsidR="00FE6D69">
        <w:rPr>
          <w:rFonts w:ascii="Arial" w:hAnsi="Arial" w:cs="Arial"/>
          <w:color w:val="000000"/>
          <w:sz w:val="20"/>
          <w:szCs w:val="24"/>
        </w:rPr>
        <w:t xml:space="preserve"> </w:t>
      </w:r>
      <w:r w:rsidRPr="00E15DBE">
        <w:rPr>
          <w:rFonts w:ascii="Arial" w:hAnsi="Arial" w:cs="Arial"/>
          <w:color w:val="000000"/>
          <w:sz w:val="20"/>
          <w:szCs w:val="24"/>
        </w:rPr>
        <w:t>печатном</w:t>
      </w:r>
      <w:r w:rsidR="00FE6D69">
        <w:rPr>
          <w:rFonts w:ascii="Arial" w:hAnsi="Arial" w:cs="Arial"/>
          <w:color w:val="000000"/>
          <w:sz w:val="20"/>
          <w:szCs w:val="24"/>
        </w:rPr>
        <w:t xml:space="preserve"> </w:t>
      </w:r>
      <w:r w:rsidRPr="00E15DBE">
        <w:rPr>
          <w:rFonts w:ascii="Arial" w:hAnsi="Arial" w:cs="Arial"/>
          <w:color w:val="000000"/>
          <w:sz w:val="20"/>
          <w:szCs w:val="24"/>
        </w:rPr>
        <w:t>издании</w:t>
      </w:r>
      <w:r w:rsidR="00FE6D69">
        <w:rPr>
          <w:rFonts w:ascii="Arial" w:hAnsi="Arial" w:cs="Arial"/>
          <w:color w:val="000000"/>
          <w:sz w:val="20"/>
          <w:szCs w:val="24"/>
        </w:rPr>
        <w:t xml:space="preserve"> </w:t>
      </w:r>
      <w:r w:rsidRPr="00E15DBE">
        <w:rPr>
          <w:rFonts w:ascii="Arial" w:hAnsi="Arial" w:cs="Arial"/>
          <w:color w:val="000000"/>
          <w:sz w:val="20"/>
          <w:szCs w:val="24"/>
        </w:rPr>
        <w:t>«Посадский</w:t>
      </w:r>
      <w:r w:rsidR="00FE6D69">
        <w:rPr>
          <w:rFonts w:ascii="Arial" w:hAnsi="Arial" w:cs="Arial"/>
          <w:color w:val="000000"/>
          <w:sz w:val="20"/>
          <w:szCs w:val="24"/>
        </w:rPr>
        <w:t xml:space="preserve"> </w:t>
      </w:r>
      <w:r w:rsidRPr="00E15DBE">
        <w:rPr>
          <w:rFonts w:ascii="Arial" w:hAnsi="Arial" w:cs="Arial"/>
          <w:color w:val="000000"/>
          <w:sz w:val="20"/>
          <w:szCs w:val="24"/>
        </w:rPr>
        <w:t>Вестник».</w:t>
      </w:r>
    </w:p>
    <w:p w14:paraId="57ADCA28" w14:textId="77777777" w:rsidR="00605E4D" w:rsidRDefault="00605E4D" w:rsidP="00810348">
      <w:pPr>
        <w:pBdr>
          <w:top w:val="none" w:sz="4" w:space="0" w:color="000000"/>
          <w:left w:val="none" w:sz="4" w:space="0" w:color="000000"/>
          <w:bottom w:val="none" w:sz="4" w:space="15" w:color="000000"/>
          <w:right w:val="none" w:sz="4" w:space="0" w:color="000000"/>
        </w:pBdr>
        <w:spacing w:after="0" w:line="240" w:lineRule="auto"/>
        <w:ind w:firstLine="708"/>
        <w:jc w:val="both"/>
        <w:rPr>
          <w:rFonts w:ascii="Arial" w:hAnsi="Arial" w:cs="Arial"/>
          <w:color w:val="000000"/>
          <w:sz w:val="20"/>
          <w:szCs w:val="24"/>
        </w:rPr>
      </w:pPr>
    </w:p>
    <w:p w14:paraId="1ADDC610" w14:textId="77777777" w:rsidR="00605E4D" w:rsidRDefault="00605E4D" w:rsidP="00810348">
      <w:pPr>
        <w:pBdr>
          <w:top w:val="none" w:sz="4" w:space="0" w:color="000000"/>
          <w:left w:val="none" w:sz="4" w:space="0" w:color="000000"/>
          <w:bottom w:val="none" w:sz="4" w:space="15" w:color="000000"/>
          <w:right w:val="none" w:sz="4" w:space="0" w:color="000000"/>
        </w:pBdr>
        <w:spacing w:after="0" w:line="240" w:lineRule="auto"/>
        <w:ind w:firstLine="708"/>
        <w:jc w:val="both"/>
        <w:rPr>
          <w:rFonts w:ascii="Arial" w:hAnsi="Arial" w:cs="Arial"/>
          <w:color w:val="000000"/>
          <w:sz w:val="20"/>
          <w:szCs w:val="24"/>
        </w:rPr>
      </w:pPr>
    </w:p>
    <w:p w14:paraId="464B1FCB" w14:textId="77777777" w:rsidR="00605E4D" w:rsidRDefault="006468DD" w:rsidP="00810348">
      <w:pPr>
        <w:pBdr>
          <w:top w:val="none" w:sz="4" w:space="0" w:color="000000"/>
          <w:left w:val="none" w:sz="4" w:space="0" w:color="000000"/>
          <w:bottom w:val="none" w:sz="4" w:space="15" w:color="000000"/>
          <w:right w:val="none" w:sz="4" w:space="0" w:color="000000"/>
        </w:pBdr>
        <w:spacing w:after="0" w:line="240" w:lineRule="auto"/>
        <w:jc w:val="both"/>
        <w:rPr>
          <w:rFonts w:ascii="Arial" w:hAnsi="Arial" w:cs="Arial"/>
          <w:color w:val="000000"/>
          <w:sz w:val="20"/>
          <w:szCs w:val="24"/>
        </w:rPr>
      </w:pPr>
      <w:r w:rsidRPr="00E15DBE">
        <w:rPr>
          <w:rFonts w:ascii="Arial" w:eastAsia="Times New Roman" w:hAnsi="Arial" w:cs="Arial"/>
          <w:color w:val="000000"/>
          <w:sz w:val="20"/>
          <w:szCs w:val="24"/>
        </w:rPr>
        <w:t>Глава</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Мариинско-Посадского</w:t>
      </w:r>
    </w:p>
    <w:p w14:paraId="1334ACE5" w14:textId="77777777" w:rsidR="00605E4D" w:rsidRDefault="006468DD" w:rsidP="00810348">
      <w:pPr>
        <w:pBdr>
          <w:top w:val="none" w:sz="4" w:space="0" w:color="000000"/>
          <w:left w:val="none" w:sz="4" w:space="0" w:color="000000"/>
          <w:bottom w:val="none" w:sz="4" w:space="15" w:color="000000"/>
          <w:right w:val="none" w:sz="4" w:space="0" w:color="000000"/>
        </w:pBdr>
        <w:spacing w:after="0" w:line="240" w:lineRule="auto"/>
        <w:jc w:val="both"/>
        <w:rPr>
          <w:rFonts w:ascii="Arial" w:hAnsi="Arial" w:cs="Arial"/>
          <w:color w:val="000000"/>
          <w:sz w:val="20"/>
          <w:szCs w:val="24"/>
        </w:rPr>
      </w:pPr>
      <w:r w:rsidRPr="00E15DBE">
        <w:rPr>
          <w:rFonts w:ascii="Arial" w:eastAsia="Times New Roman" w:hAnsi="Arial" w:cs="Arial"/>
          <w:color w:val="000000"/>
          <w:sz w:val="20"/>
          <w:szCs w:val="24"/>
        </w:rPr>
        <w:t>муниципального</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округа</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В.</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В.</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Петров</w:t>
      </w:r>
    </w:p>
    <w:p w14:paraId="409D1821" w14:textId="77777777" w:rsidR="00605E4D" w:rsidRDefault="00605E4D" w:rsidP="00810348">
      <w:pPr>
        <w:pBdr>
          <w:top w:val="none" w:sz="4" w:space="0" w:color="000000"/>
          <w:left w:val="none" w:sz="4" w:space="0" w:color="000000"/>
          <w:bottom w:val="none" w:sz="4" w:space="15" w:color="000000"/>
          <w:right w:val="none" w:sz="4" w:space="0" w:color="000000"/>
        </w:pBdr>
        <w:spacing w:after="0" w:line="240" w:lineRule="auto"/>
        <w:jc w:val="both"/>
        <w:rPr>
          <w:rFonts w:ascii="Arial" w:hAnsi="Arial" w:cs="Arial"/>
          <w:color w:val="000000"/>
          <w:sz w:val="20"/>
          <w:szCs w:val="24"/>
        </w:rPr>
      </w:pPr>
    </w:p>
    <w:p w14:paraId="3447FD01" w14:textId="77777777" w:rsidR="00605E4D" w:rsidRDefault="00605E4D" w:rsidP="00810348">
      <w:pPr>
        <w:pBdr>
          <w:top w:val="none" w:sz="4" w:space="0" w:color="000000"/>
          <w:left w:val="none" w:sz="4" w:space="0" w:color="000000"/>
          <w:bottom w:val="none" w:sz="4" w:space="15" w:color="000000"/>
          <w:right w:val="none" w:sz="4" w:space="0" w:color="000000"/>
        </w:pBdr>
        <w:spacing w:after="0" w:line="240" w:lineRule="auto"/>
        <w:jc w:val="both"/>
        <w:rPr>
          <w:rFonts w:ascii="Arial" w:hAnsi="Arial" w:cs="Arial"/>
          <w:color w:val="000000"/>
          <w:sz w:val="20"/>
          <w:szCs w:val="24"/>
        </w:rPr>
      </w:pPr>
    </w:p>
    <w:p w14:paraId="12C749F4" w14:textId="77777777" w:rsidR="007842FB" w:rsidRDefault="006468DD" w:rsidP="00810348">
      <w:pPr>
        <w:pBdr>
          <w:top w:val="none" w:sz="4" w:space="0" w:color="000000"/>
          <w:left w:val="none" w:sz="4" w:space="0" w:color="000000"/>
          <w:bottom w:val="none" w:sz="4" w:space="15" w:color="000000"/>
          <w:right w:val="none" w:sz="4" w:space="0" w:color="000000"/>
        </w:pBdr>
        <w:spacing w:after="0" w:line="240" w:lineRule="auto"/>
        <w:jc w:val="right"/>
        <w:rPr>
          <w:rFonts w:ascii="Arial" w:hAnsi="Arial" w:cs="Arial"/>
          <w:color w:val="000000"/>
          <w:sz w:val="20"/>
          <w:szCs w:val="24"/>
        </w:rPr>
      </w:pPr>
      <w:r w:rsidRPr="00E15DBE">
        <w:rPr>
          <w:rFonts w:ascii="Arial" w:hAnsi="Arial" w:cs="Arial"/>
          <w:color w:val="000000"/>
          <w:sz w:val="20"/>
        </w:rPr>
        <w:t>УТВЕРЖДЕНА</w:t>
      </w:r>
    </w:p>
    <w:p w14:paraId="4071D90D" w14:textId="77777777" w:rsidR="007842FB" w:rsidRDefault="006468DD" w:rsidP="00810348">
      <w:pPr>
        <w:pBdr>
          <w:top w:val="none" w:sz="4" w:space="0" w:color="000000"/>
          <w:left w:val="none" w:sz="4" w:space="0" w:color="000000"/>
          <w:bottom w:val="none" w:sz="4" w:space="15" w:color="000000"/>
          <w:right w:val="none" w:sz="4" w:space="0" w:color="000000"/>
        </w:pBdr>
        <w:spacing w:after="0" w:line="240" w:lineRule="auto"/>
        <w:jc w:val="right"/>
        <w:rPr>
          <w:rFonts w:ascii="Arial" w:hAnsi="Arial" w:cs="Arial"/>
          <w:color w:val="000000"/>
          <w:sz w:val="20"/>
          <w:szCs w:val="24"/>
        </w:rPr>
      </w:pPr>
      <w:r w:rsidRPr="00E15DBE">
        <w:rPr>
          <w:rFonts w:ascii="Arial" w:hAnsi="Arial" w:cs="Arial"/>
          <w:color w:val="000000"/>
          <w:sz w:val="20"/>
        </w:rPr>
        <w:t>постановлением</w:t>
      </w:r>
      <w:r w:rsidR="00FE6D69">
        <w:rPr>
          <w:rFonts w:ascii="Arial" w:hAnsi="Arial" w:cs="Arial"/>
          <w:color w:val="000000"/>
          <w:sz w:val="20"/>
        </w:rPr>
        <w:t xml:space="preserve"> </w:t>
      </w:r>
      <w:r w:rsidRPr="00E15DBE">
        <w:rPr>
          <w:rFonts w:ascii="Arial" w:hAnsi="Arial" w:cs="Arial"/>
          <w:color w:val="000000"/>
          <w:sz w:val="20"/>
        </w:rPr>
        <w:t>администрации</w:t>
      </w:r>
    </w:p>
    <w:p w14:paraId="1FAD725A" w14:textId="77777777" w:rsidR="007842FB" w:rsidRDefault="006468DD" w:rsidP="00810348">
      <w:pPr>
        <w:pBdr>
          <w:top w:val="none" w:sz="4" w:space="0" w:color="000000"/>
          <w:left w:val="none" w:sz="4" w:space="0" w:color="000000"/>
          <w:bottom w:val="none" w:sz="4" w:space="15" w:color="000000"/>
          <w:right w:val="none" w:sz="4" w:space="0" w:color="000000"/>
        </w:pBdr>
        <w:spacing w:after="0" w:line="240" w:lineRule="auto"/>
        <w:jc w:val="right"/>
        <w:rPr>
          <w:rFonts w:ascii="Arial" w:hAnsi="Arial" w:cs="Arial"/>
          <w:color w:val="000000"/>
          <w:sz w:val="20"/>
          <w:szCs w:val="24"/>
        </w:rPr>
      </w:pPr>
      <w:r w:rsidRPr="00E15DBE">
        <w:rPr>
          <w:rFonts w:ascii="Arial" w:hAnsi="Arial" w:cs="Arial"/>
          <w:color w:val="000000"/>
          <w:sz w:val="20"/>
        </w:rPr>
        <w:t>Мариинско-Посадского</w:t>
      </w:r>
      <w:r w:rsidR="00FE6D69">
        <w:rPr>
          <w:rFonts w:ascii="Arial" w:hAnsi="Arial" w:cs="Arial"/>
          <w:color w:val="000000"/>
          <w:sz w:val="20"/>
        </w:rPr>
        <w:t xml:space="preserve"> </w:t>
      </w:r>
      <w:r w:rsidRPr="00E15DBE">
        <w:rPr>
          <w:rFonts w:ascii="Arial" w:hAnsi="Arial" w:cs="Arial"/>
          <w:color w:val="000000"/>
          <w:sz w:val="20"/>
        </w:rPr>
        <w:t>муниципального</w:t>
      </w:r>
      <w:r w:rsidR="00FE6D69">
        <w:rPr>
          <w:rFonts w:ascii="Arial" w:hAnsi="Arial" w:cs="Arial"/>
          <w:color w:val="000000"/>
          <w:sz w:val="20"/>
        </w:rPr>
        <w:t xml:space="preserve"> </w:t>
      </w:r>
      <w:r w:rsidRPr="00E15DBE">
        <w:rPr>
          <w:rFonts w:ascii="Arial" w:hAnsi="Arial" w:cs="Arial"/>
          <w:color w:val="000000"/>
          <w:sz w:val="20"/>
        </w:rPr>
        <w:t>округа</w:t>
      </w:r>
    </w:p>
    <w:p w14:paraId="0E4968C0" w14:textId="77777777" w:rsidR="007842FB" w:rsidRDefault="00FE6D69" w:rsidP="00810348">
      <w:pPr>
        <w:pBdr>
          <w:top w:val="none" w:sz="4" w:space="0" w:color="000000"/>
          <w:left w:val="none" w:sz="4" w:space="0" w:color="000000"/>
          <w:bottom w:val="none" w:sz="4" w:space="15" w:color="000000"/>
          <w:right w:val="none" w:sz="4" w:space="0" w:color="000000"/>
        </w:pBdr>
        <w:spacing w:after="0" w:line="240" w:lineRule="auto"/>
        <w:jc w:val="right"/>
        <w:rPr>
          <w:rFonts w:ascii="Arial" w:hAnsi="Arial" w:cs="Arial"/>
          <w:color w:val="000000"/>
          <w:sz w:val="20"/>
          <w:szCs w:val="24"/>
        </w:rPr>
      </w:pPr>
      <w:r>
        <w:rPr>
          <w:rFonts w:ascii="Arial" w:hAnsi="Arial" w:cs="Arial"/>
          <w:color w:val="000000"/>
          <w:sz w:val="20"/>
        </w:rPr>
        <w:t xml:space="preserve"> </w:t>
      </w:r>
      <w:r w:rsidR="006468DD" w:rsidRPr="00E15DBE">
        <w:rPr>
          <w:rFonts w:ascii="Arial" w:hAnsi="Arial" w:cs="Arial"/>
          <w:color w:val="000000"/>
          <w:sz w:val="20"/>
        </w:rPr>
        <w:t>от</w:t>
      </w:r>
      <w:r>
        <w:rPr>
          <w:rFonts w:ascii="Arial" w:hAnsi="Arial" w:cs="Arial"/>
          <w:color w:val="000000"/>
          <w:sz w:val="20"/>
        </w:rPr>
        <w:t xml:space="preserve"> </w:t>
      </w:r>
      <w:r w:rsidR="006468DD" w:rsidRPr="00E15DBE">
        <w:rPr>
          <w:rFonts w:ascii="Arial" w:hAnsi="Arial" w:cs="Arial"/>
          <w:color w:val="000000"/>
          <w:sz w:val="20"/>
        </w:rPr>
        <w:t>25.03.2025</w:t>
      </w:r>
      <w:r>
        <w:rPr>
          <w:rFonts w:ascii="Arial" w:hAnsi="Arial" w:cs="Arial"/>
          <w:color w:val="000000"/>
          <w:sz w:val="20"/>
        </w:rPr>
        <w:t xml:space="preserve"> </w:t>
      </w:r>
      <w:r w:rsidR="006468DD" w:rsidRPr="00E15DBE">
        <w:rPr>
          <w:rFonts w:ascii="Arial" w:hAnsi="Arial" w:cs="Arial"/>
          <w:color w:val="000000"/>
          <w:sz w:val="20"/>
        </w:rPr>
        <w:t>№</w:t>
      </w:r>
      <w:r>
        <w:rPr>
          <w:rFonts w:ascii="Arial" w:hAnsi="Arial" w:cs="Arial"/>
          <w:color w:val="000000"/>
          <w:sz w:val="20"/>
        </w:rPr>
        <w:t xml:space="preserve"> </w:t>
      </w:r>
      <w:r w:rsidR="006468DD" w:rsidRPr="00E15DBE">
        <w:rPr>
          <w:rFonts w:ascii="Arial" w:hAnsi="Arial" w:cs="Arial"/>
          <w:color w:val="000000"/>
          <w:sz w:val="20"/>
        </w:rPr>
        <w:t>603</w:t>
      </w:r>
    </w:p>
    <w:p w14:paraId="252D8139" w14:textId="77777777" w:rsidR="007842FB" w:rsidRDefault="007842FB" w:rsidP="00810348">
      <w:pPr>
        <w:pBdr>
          <w:top w:val="none" w:sz="4" w:space="0" w:color="000000"/>
          <w:left w:val="none" w:sz="4" w:space="0" w:color="000000"/>
          <w:bottom w:val="none" w:sz="4" w:space="15" w:color="000000"/>
          <w:right w:val="none" w:sz="4" w:space="0" w:color="000000"/>
        </w:pBdr>
        <w:spacing w:after="0" w:line="240" w:lineRule="auto"/>
        <w:jc w:val="right"/>
        <w:rPr>
          <w:rFonts w:ascii="Arial" w:hAnsi="Arial" w:cs="Arial"/>
          <w:color w:val="000000"/>
          <w:sz w:val="20"/>
          <w:szCs w:val="24"/>
        </w:rPr>
      </w:pPr>
    </w:p>
    <w:p w14:paraId="1FD27022" w14:textId="77777777" w:rsidR="007842FB" w:rsidRDefault="006468DD" w:rsidP="00810348">
      <w:pPr>
        <w:pBdr>
          <w:top w:val="none" w:sz="4" w:space="0" w:color="000000"/>
          <w:left w:val="none" w:sz="4" w:space="0" w:color="000000"/>
          <w:bottom w:val="none" w:sz="4" w:space="15" w:color="000000"/>
          <w:right w:val="none" w:sz="4" w:space="0" w:color="000000"/>
        </w:pBdr>
        <w:spacing w:after="0" w:line="240" w:lineRule="auto"/>
        <w:jc w:val="center"/>
        <w:rPr>
          <w:rFonts w:ascii="Arial" w:hAnsi="Arial" w:cs="Arial"/>
          <w:color w:val="000000"/>
          <w:sz w:val="20"/>
          <w:szCs w:val="24"/>
        </w:rPr>
      </w:pPr>
      <w:r w:rsidRPr="007842FB">
        <w:rPr>
          <w:rFonts w:ascii="Arial" w:hAnsi="Arial" w:cs="Arial"/>
          <w:b/>
          <w:bCs/>
          <w:sz w:val="20"/>
          <w:szCs w:val="20"/>
        </w:rPr>
        <w:t>МУНИЦИПАЛЬНАЯ</w:t>
      </w:r>
      <w:r w:rsidR="00FE6D69" w:rsidRPr="007842FB">
        <w:rPr>
          <w:rFonts w:ascii="Arial" w:hAnsi="Arial" w:cs="Arial"/>
          <w:b/>
          <w:bCs/>
          <w:sz w:val="20"/>
          <w:szCs w:val="20"/>
        </w:rPr>
        <w:t xml:space="preserve"> </w:t>
      </w:r>
      <w:r w:rsidRPr="007842FB">
        <w:rPr>
          <w:rFonts w:ascii="Arial" w:hAnsi="Arial" w:cs="Arial"/>
          <w:b/>
          <w:bCs/>
          <w:sz w:val="20"/>
          <w:szCs w:val="20"/>
        </w:rPr>
        <w:t>ПРОГРАММА</w:t>
      </w:r>
    </w:p>
    <w:p w14:paraId="0E1DD705" w14:textId="77777777" w:rsidR="007842FB" w:rsidRDefault="006468DD" w:rsidP="00810348">
      <w:pPr>
        <w:pBdr>
          <w:top w:val="none" w:sz="4" w:space="0" w:color="000000"/>
          <w:left w:val="none" w:sz="4" w:space="0" w:color="000000"/>
          <w:bottom w:val="none" w:sz="4" w:space="15" w:color="000000"/>
          <w:right w:val="none" w:sz="4" w:space="0" w:color="000000"/>
        </w:pBdr>
        <w:spacing w:after="0" w:line="240" w:lineRule="auto"/>
        <w:jc w:val="center"/>
        <w:rPr>
          <w:rFonts w:ascii="Arial" w:hAnsi="Arial" w:cs="Arial"/>
          <w:color w:val="000000"/>
          <w:sz w:val="20"/>
          <w:szCs w:val="24"/>
        </w:rPr>
      </w:pPr>
      <w:r w:rsidRPr="007842FB">
        <w:rPr>
          <w:rFonts w:ascii="Arial" w:hAnsi="Arial" w:cs="Arial"/>
          <w:b/>
          <w:bCs/>
          <w:sz w:val="20"/>
          <w:szCs w:val="20"/>
        </w:rPr>
        <w:t>МАРИИНСКО-ПОСАДСКОГО</w:t>
      </w:r>
      <w:r w:rsidR="00FE6D69" w:rsidRPr="007842FB">
        <w:rPr>
          <w:rFonts w:ascii="Arial" w:hAnsi="Arial" w:cs="Arial"/>
          <w:b/>
          <w:bCs/>
          <w:sz w:val="20"/>
          <w:szCs w:val="20"/>
        </w:rPr>
        <w:t xml:space="preserve"> </w:t>
      </w:r>
      <w:r w:rsidRPr="007842FB">
        <w:rPr>
          <w:rFonts w:ascii="Arial" w:hAnsi="Arial" w:cs="Arial"/>
          <w:b/>
          <w:bCs/>
          <w:sz w:val="20"/>
          <w:szCs w:val="20"/>
        </w:rPr>
        <w:t>МУНИЦИПАЛЬНОГО</w:t>
      </w:r>
      <w:r w:rsidR="00FE6D69" w:rsidRPr="007842FB">
        <w:rPr>
          <w:rFonts w:ascii="Arial" w:hAnsi="Arial" w:cs="Arial"/>
          <w:b/>
          <w:bCs/>
          <w:sz w:val="20"/>
          <w:szCs w:val="20"/>
        </w:rPr>
        <w:t xml:space="preserve"> </w:t>
      </w:r>
      <w:r w:rsidRPr="007842FB">
        <w:rPr>
          <w:rFonts w:ascii="Arial" w:hAnsi="Arial" w:cs="Arial"/>
          <w:b/>
          <w:bCs/>
          <w:sz w:val="20"/>
          <w:szCs w:val="20"/>
        </w:rPr>
        <w:t>ОКРУГА</w:t>
      </w:r>
    </w:p>
    <w:p w14:paraId="28BF0358" w14:textId="29CE9231" w:rsidR="006468DD" w:rsidRPr="007842FB" w:rsidRDefault="006468DD" w:rsidP="00810348">
      <w:pPr>
        <w:pBdr>
          <w:top w:val="none" w:sz="4" w:space="0" w:color="000000"/>
          <w:left w:val="none" w:sz="4" w:space="0" w:color="000000"/>
          <w:bottom w:val="none" w:sz="4" w:space="15" w:color="000000"/>
          <w:right w:val="none" w:sz="4" w:space="0" w:color="000000"/>
        </w:pBdr>
        <w:spacing w:after="0" w:line="240" w:lineRule="auto"/>
        <w:jc w:val="center"/>
        <w:rPr>
          <w:rFonts w:ascii="Arial" w:hAnsi="Arial" w:cs="Arial"/>
          <w:color w:val="000000"/>
          <w:sz w:val="20"/>
          <w:szCs w:val="24"/>
        </w:rPr>
      </w:pPr>
      <w:r w:rsidRPr="007842FB">
        <w:rPr>
          <w:rFonts w:ascii="Arial" w:hAnsi="Arial" w:cs="Arial"/>
          <w:b/>
          <w:bCs/>
          <w:sz w:val="20"/>
          <w:szCs w:val="20"/>
        </w:rPr>
        <w:t>ЧУВАШСКОЙ</w:t>
      </w:r>
      <w:r w:rsidR="00FE6D69" w:rsidRPr="007842FB">
        <w:rPr>
          <w:rFonts w:ascii="Arial" w:hAnsi="Arial" w:cs="Arial"/>
          <w:b/>
          <w:bCs/>
          <w:sz w:val="20"/>
          <w:szCs w:val="20"/>
        </w:rPr>
        <w:t xml:space="preserve"> </w:t>
      </w:r>
      <w:r w:rsidRPr="007842FB">
        <w:rPr>
          <w:rFonts w:ascii="Arial" w:hAnsi="Arial" w:cs="Arial"/>
          <w:b/>
          <w:bCs/>
          <w:sz w:val="20"/>
          <w:szCs w:val="20"/>
        </w:rPr>
        <w:t>РЕСПУБЛИКИ</w:t>
      </w:r>
      <w:r w:rsidR="00FE6D69" w:rsidRPr="007842FB">
        <w:rPr>
          <w:rFonts w:ascii="Arial" w:hAnsi="Arial" w:cs="Arial"/>
          <w:b/>
          <w:bCs/>
          <w:sz w:val="20"/>
          <w:szCs w:val="20"/>
        </w:rPr>
        <w:t xml:space="preserve"> </w:t>
      </w:r>
      <w:r w:rsidRPr="007842FB">
        <w:rPr>
          <w:rFonts w:ascii="Arial" w:hAnsi="Arial" w:cs="Arial"/>
          <w:b/>
          <w:bCs/>
          <w:sz w:val="20"/>
          <w:szCs w:val="20"/>
        </w:rPr>
        <w:t>«МОЛОДЕЖЬ</w:t>
      </w:r>
      <w:r w:rsidR="00FE6D69" w:rsidRPr="007842FB">
        <w:rPr>
          <w:rFonts w:ascii="Arial" w:hAnsi="Arial" w:cs="Arial"/>
          <w:b/>
          <w:bCs/>
          <w:sz w:val="20"/>
          <w:szCs w:val="20"/>
        </w:rPr>
        <w:t xml:space="preserve"> </w:t>
      </w:r>
      <w:r w:rsidRPr="007842FB">
        <w:rPr>
          <w:rFonts w:ascii="Arial" w:hAnsi="Arial" w:cs="Arial"/>
          <w:b/>
          <w:bCs/>
          <w:sz w:val="20"/>
          <w:szCs w:val="20"/>
        </w:rPr>
        <w:t>МАРИИНСКО-ПОСАДСКОГО</w:t>
      </w:r>
      <w:r w:rsidR="00FE6D69" w:rsidRPr="007842FB">
        <w:rPr>
          <w:rFonts w:ascii="Arial" w:hAnsi="Arial" w:cs="Arial"/>
          <w:b/>
          <w:bCs/>
          <w:sz w:val="20"/>
          <w:szCs w:val="20"/>
        </w:rPr>
        <w:t xml:space="preserve"> </w:t>
      </w:r>
      <w:r w:rsidRPr="007842FB">
        <w:rPr>
          <w:rFonts w:ascii="Arial" w:hAnsi="Arial" w:cs="Arial"/>
          <w:b/>
          <w:bCs/>
          <w:sz w:val="20"/>
          <w:szCs w:val="20"/>
        </w:rPr>
        <w:t>МУНИЦИПАЛЬНОГО</w:t>
      </w:r>
      <w:r w:rsidR="00FE6D69" w:rsidRPr="007842FB">
        <w:rPr>
          <w:rFonts w:ascii="Arial" w:hAnsi="Arial" w:cs="Arial"/>
          <w:b/>
          <w:bCs/>
          <w:sz w:val="20"/>
          <w:szCs w:val="20"/>
        </w:rPr>
        <w:t xml:space="preserve"> </w:t>
      </w:r>
      <w:r w:rsidRPr="007842FB">
        <w:rPr>
          <w:rFonts w:ascii="Arial" w:hAnsi="Arial" w:cs="Arial"/>
          <w:b/>
          <w:bCs/>
          <w:sz w:val="20"/>
          <w:szCs w:val="20"/>
        </w:rPr>
        <w:t>ОКРУГА»</w:t>
      </w:r>
      <w:r w:rsidR="00FE6D69" w:rsidRPr="007842FB">
        <w:rPr>
          <w:rFonts w:ascii="Arial" w:hAnsi="Arial" w:cs="Arial"/>
          <w:b/>
          <w:bCs/>
          <w:sz w:val="20"/>
          <w:szCs w:val="20"/>
        </w:rPr>
        <w:t xml:space="preserve"> </w:t>
      </w:r>
      <w:r w:rsidRPr="007842FB">
        <w:rPr>
          <w:rFonts w:ascii="Arial" w:hAnsi="Arial" w:cs="Arial"/>
          <w:b/>
          <w:bCs/>
          <w:sz w:val="20"/>
          <w:szCs w:val="20"/>
        </w:rPr>
        <w:t>НА</w:t>
      </w:r>
      <w:r w:rsidR="00FE6D69" w:rsidRPr="007842FB">
        <w:rPr>
          <w:rFonts w:ascii="Arial" w:hAnsi="Arial" w:cs="Arial"/>
          <w:b/>
          <w:bCs/>
          <w:sz w:val="20"/>
          <w:szCs w:val="20"/>
        </w:rPr>
        <w:t xml:space="preserve"> </w:t>
      </w:r>
      <w:r w:rsidRPr="007842FB">
        <w:rPr>
          <w:rFonts w:ascii="Arial" w:hAnsi="Arial" w:cs="Arial"/>
          <w:b/>
          <w:bCs/>
          <w:sz w:val="20"/>
          <w:szCs w:val="20"/>
        </w:rPr>
        <w:t>2025-2035</w:t>
      </w:r>
      <w:r w:rsidR="00FE6D69" w:rsidRPr="007842FB">
        <w:rPr>
          <w:rFonts w:ascii="Arial" w:hAnsi="Arial" w:cs="Arial"/>
          <w:b/>
          <w:bCs/>
          <w:sz w:val="20"/>
          <w:szCs w:val="20"/>
        </w:rPr>
        <w:t xml:space="preserve"> </w:t>
      </w:r>
      <w:r w:rsidRPr="007842FB">
        <w:rPr>
          <w:rFonts w:ascii="Arial" w:hAnsi="Arial" w:cs="Arial"/>
          <w:b/>
          <w:bCs/>
          <w:sz w:val="20"/>
          <w:szCs w:val="20"/>
        </w:rPr>
        <w:t>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0"/>
        <w:gridCol w:w="8406"/>
      </w:tblGrid>
      <w:tr w:rsidR="006468DD" w:rsidRPr="00E15DBE" w14:paraId="08E049FF" w14:textId="77777777" w:rsidTr="007842FB">
        <w:trPr>
          <w:cantSplit/>
        </w:trPr>
        <w:tc>
          <w:tcPr>
            <w:tcW w:w="2056" w:type="pct"/>
            <w:shd w:val="clear" w:color="auto" w:fill="auto"/>
            <w:vAlign w:val="center"/>
          </w:tcPr>
          <w:p w14:paraId="42F018DE" w14:textId="2112230F" w:rsidR="006468DD" w:rsidRPr="00E15DBE" w:rsidRDefault="006468DD" w:rsidP="00A84FD1">
            <w:pPr>
              <w:spacing w:after="0" w:line="240" w:lineRule="auto"/>
              <w:jc w:val="center"/>
              <w:rPr>
                <w:rFonts w:ascii="Arial" w:hAnsi="Arial" w:cs="Arial"/>
                <w:color w:val="000000"/>
                <w:sz w:val="20"/>
                <w:szCs w:val="26"/>
              </w:rPr>
            </w:pPr>
            <w:r w:rsidRPr="00E15DBE">
              <w:rPr>
                <w:rFonts w:ascii="Arial" w:hAnsi="Arial" w:cs="Arial"/>
                <w:color w:val="000000"/>
                <w:sz w:val="20"/>
                <w:szCs w:val="26"/>
              </w:rPr>
              <w:t>Ответственный</w:t>
            </w:r>
            <w:r w:rsidR="00FE6D69">
              <w:rPr>
                <w:rFonts w:ascii="Arial" w:hAnsi="Arial" w:cs="Arial"/>
                <w:color w:val="000000"/>
                <w:sz w:val="20"/>
                <w:szCs w:val="26"/>
              </w:rPr>
              <w:t xml:space="preserve"> </w:t>
            </w:r>
            <w:r w:rsidRPr="00E15DBE">
              <w:rPr>
                <w:rFonts w:ascii="Arial" w:hAnsi="Arial" w:cs="Arial"/>
                <w:color w:val="000000"/>
                <w:sz w:val="20"/>
                <w:szCs w:val="26"/>
              </w:rPr>
              <w:t>исполнитель:</w:t>
            </w:r>
          </w:p>
        </w:tc>
        <w:tc>
          <w:tcPr>
            <w:tcW w:w="2944" w:type="pct"/>
            <w:shd w:val="clear" w:color="auto" w:fill="auto"/>
            <w:vAlign w:val="center"/>
          </w:tcPr>
          <w:p w14:paraId="0FF6C495" w14:textId="15A79773" w:rsidR="006468DD" w:rsidRPr="00E15DBE" w:rsidRDefault="006468DD" w:rsidP="00A84FD1">
            <w:pPr>
              <w:spacing w:after="0" w:line="240" w:lineRule="auto"/>
              <w:jc w:val="center"/>
              <w:rPr>
                <w:rFonts w:ascii="Arial" w:hAnsi="Arial" w:cs="Arial"/>
                <w:color w:val="000000"/>
                <w:sz w:val="20"/>
                <w:szCs w:val="26"/>
              </w:rPr>
            </w:pPr>
            <w:r w:rsidRPr="00E15DBE">
              <w:rPr>
                <w:rFonts w:ascii="Arial" w:hAnsi="Arial" w:cs="Arial"/>
                <w:bCs/>
                <w:color w:val="000000"/>
                <w:sz w:val="20"/>
                <w:szCs w:val="26"/>
              </w:rPr>
              <w:t>Администрация</w:t>
            </w:r>
            <w:r w:rsidR="00FE6D69">
              <w:rPr>
                <w:rFonts w:ascii="Arial" w:hAnsi="Arial" w:cs="Arial"/>
                <w:bCs/>
                <w:color w:val="000000"/>
                <w:sz w:val="20"/>
                <w:szCs w:val="26"/>
              </w:rPr>
              <w:t xml:space="preserve"> </w:t>
            </w:r>
            <w:r w:rsidRPr="00E15DBE">
              <w:rPr>
                <w:rFonts w:ascii="Arial" w:hAnsi="Arial" w:cs="Arial"/>
                <w:bCs/>
                <w:color w:val="000000"/>
                <w:sz w:val="20"/>
                <w:szCs w:val="26"/>
              </w:rPr>
              <w:t>Мариинско-Посадского</w:t>
            </w:r>
            <w:r w:rsidR="00FE6D69">
              <w:rPr>
                <w:rFonts w:ascii="Arial" w:hAnsi="Arial" w:cs="Arial"/>
                <w:bCs/>
                <w:color w:val="000000"/>
                <w:sz w:val="20"/>
                <w:szCs w:val="26"/>
              </w:rPr>
              <w:t xml:space="preserve"> </w:t>
            </w:r>
            <w:r w:rsidRPr="00E15DBE">
              <w:rPr>
                <w:rFonts w:ascii="Arial" w:hAnsi="Arial" w:cs="Arial"/>
                <w:bCs/>
                <w:color w:val="000000"/>
                <w:sz w:val="20"/>
                <w:szCs w:val="26"/>
              </w:rPr>
              <w:t>муниципального</w:t>
            </w:r>
            <w:r w:rsidR="00FE6D69">
              <w:rPr>
                <w:rFonts w:ascii="Arial" w:hAnsi="Arial" w:cs="Arial"/>
                <w:bCs/>
                <w:color w:val="000000"/>
                <w:sz w:val="20"/>
                <w:szCs w:val="26"/>
              </w:rPr>
              <w:t xml:space="preserve"> </w:t>
            </w:r>
            <w:r w:rsidRPr="00E15DBE">
              <w:rPr>
                <w:rFonts w:ascii="Arial" w:hAnsi="Arial" w:cs="Arial"/>
                <w:bCs/>
                <w:color w:val="000000"/>
                <w:sz w:val="20"/>
                <w:szCs w:val="26"/>
              </w:rPr>
              <w:t>округа</w:t>
            </w:r>
            <w:r w:rsidR="00FE6D69">
              <w:rPr>
                <w:rFonts w:ascii="Arial" w:hAnsi="Arial" w:cs="Arial"/>
                <w:bCs/>
                <w:color w:val="000000"/>
                <w:sz w:val="20"/>
                <w:szCs w:val="26"/>
              </w:rPr>
              <w:t xml:space="preserve"> </w:t>
            </w:r>
            <w:r w:rsidRPr="00E15DBE">
              <w:rPr>
                <w:rFonts w:ascii="Arial" w:hAnsi="Arial" w:cs="Arial"/>
                <w:bCs/>
                <w:color w:val="000000"/>
                <w:sz w:val="20"/>
                <w:szCs w:val="26"/>
              </w:rPr>
              <w:t>Чувашской</w:t>
            </w:r>
            <w:r w:rsidR="00FE6D69">
              <w:rPr>
                <w:rFonts w:ascii="Arial" w:hAnsi="Arial" w:cs="Arial"/>
                <w:bCs/>
                <w:color w:val="000000"/>
                <w:sz w:val="20"/>
                <w:szCs w:val="26"/>
              </w:rPr>
              <w:t xml:space="preserve"> </w:t>
            </w:r>
            <w:r w:rsidRPr="00E15DBE">
              <w:rPr>
                <w:rFonts w:ascii="Arial" w:hAnsi="Arial" w:cs="Arial"/>
                <w:bCs/>
                <w:color w:val="000000"/>
                <w:sz w:val="20"/>
                <w:szCs w:val="26"/>
              </w:rPr>
              <w:t>Республики</w:t>
            </w:r>
          </w:p>
        </w:tc>
      </w:tr>
      <w:tr w:rsidR="006468DD" w:rsidRPr="007A1BF8" w14:paraId="053DE80B" w14:textId="77777777" w:rsidTr="007842FB">
        <w:trPr>
          <w:cantSplit/>
        </w:trPr>
        <w:tc>
          <w:tcPr>
            <w:tcW w:w="2056" w:type="pct"/>
            <w:shd w:val="clear" w:color="auto" w:fill="auto"/>
            <w:vAlign w:val="center"/>
          </w:tcPr>
          <w:p w14:paraId="1F836227" w14:textId="056F4E57" w:rsidR="006468DD" w:rsidRPr="00E15DBE" w:rsidRDefault="006468DD" w:rsidP="00A84FD1">
            <w:pPr>
              <w:widowControl w:val="0"/>
              <w:autoSpaceDE w:val="0"/>
              <w:autoSpaceDN w:val="0"/>
              <w:spacing w:after="0" w:line="240" w:lineRule="auto"/>
              <w:jc w:val="center"/>
              <w:rPr>
                <w:rFonts w:ascii="Arial" w:hAnsi="Arial" w:cs="Arial"/>
                <w:color w:val="000000"/>
                <w:sz w:val="20"/>
                <w:szCs w:val="26"/>
              </w:rPr>
            </w:pPr>
            <w:r w:rsidRPr="00E15DBE">
              <w:rPr>
                <w:rFonts w:ascii="Arial" w:hAnsi="Arial" w:cs="Arial"/>
                <w:color w:val="000000"/>
                <w:sz w:val="20"/>
                <w:szCs w:val="26"/>
              </w:rPr>
              <w:t>Непосредственный</w:t>
            </w:r>
            <w:r w:rsidR="00FE6D69">
              <w:rPr>
                <w:rFonts w:ascii="Arial" w:hAnsi="Arial" w:cs="Arial"/>
                <w:color w:val="000000"/>
                <w:sz w:val="20"/>
                <w:szCs w:val="26"/>
              </w:rPr>
              <w:t xml:space="preserve"> </w:t>
            </w:r>
            <w:r w:rsidRPr="00E15DBE">
              <w:rPr>
                <w:rFonts w:ascii="Arial" w:hAnsi="Arial" w:cs="Arial"/>
                <w:color w:val="000000"/>
                <w:sz w:val="20"/>
                <w:szCs w:val="26"/>
              </w:rPr>
              <w:t>исполнитель</w:t>
            </w:r>
            <w:r w:rsidR="00FE6D69">
              <w:rPr>
                <w:rFonts w:ascii="Arial" w:hAnsi="Arial" w:cs="Arial"/>
                <w:color w:val="000000"/>
                <w:sz w:val="20"/>
                <w:szCs w:val="26"/>
              </w:rPr>
              <w:t xml:space="preserve"> </w:t>
            </w:r>
            <w:r w:rsidRPr="00E15DBE">
              <w:rPr>
                <w:rFonts w:ascii="Arial" w:hAnsi="Arial" w:cs="Arial"/>
                <w:color w:val="000000"/>
                <w:sz w:val="20"/>
                <w:szCs w:val="26"/>
              </w:rPr>
              <w:t>Муниципальной</w:t>
            </w:r>
            <w:r w:rsidR="00FE6D69">
              <w:rPr>
                <w:rFonts w:ascii="Arial" w:hAnsi="Arial" w:cs="Arial"/>
                <w:color w:val="000000"/>
                <w:sz w:val="20"/>
                <w:szCs w:val="26"/>
              </w:rPr>
              <w:t xml:space="preserve"> </w:t>
            </w:r>
            <w:r w:rsidRPr="00E15DBE">
              <w:rPr>
                <w:rFonts w:ascii="Arial" w:hAnsi="Arial" w:cs="Arial"/>
                <w:color w:val="000000"/>
                <w:sz w:val="20"/>
                <w:szCs w:val="26"/>
              </w:rPr>
              <w:t>программы:</w:t>
            </w:r>
          </w:p>
        </w:tc>
        <w:tc>
          <w:tcPr>
            <w:tcW w:w="2944" w:type="pct"/>
            <w:shd w:val="clear" w:color="auto" w:fill="auto"/>
            <w:vAlign w:val="center"/>
          </w:tcPr>
          <w:p w14:paraId="0E593395" w14:textId="67334D6D" w:rsidR="006468DD" w:rsidRPr="00E15DBE" w:rsidRDefault="006468DD" w:rsidP="00A84FD1">
            <w:pPr>
              <w:spacing w:after="0" w:line="240" w:lineRule="auto"/>
              <w:contextualSpacing/>
              <w:jc w:val="center"/>
              <w:rPr>
                <w:rFonts w:ascii="Arial" w:hAnsi="Arial" w:cs="Arial"/>
                <w:color w:val="000000"/>
                <w:sz w:val="20"/>
                <w:szCs w:val="26"/>
              </w:rPr>
            </w:pPr>
            <w:r w:rsidRPr="00E15DBE">
              <w:rPr>
                <w:rFonts w:ascii="Arial" w:hAnsi="Arial" w:cs="Arial"/>
                <w:color w:val="000000"/>
                <w:sz w:val="20"/>
                <w:szCs w:val="26"/>
              </w:rPr>
              <w:t>Советник</w:t>
            </w:r>
            <w:r w:rsidR="00FE6D69">
              <w:rPr>
                <w:rFonts w:ascii="Arial" w:hAnsi="Arial" w:cs="Arial"/>
                <w:color w:val="000000"/>
                <w:sz w:val="20"/>
                <w:szCs w:val="26"/>
              </w:rPr>
              <w:t xml:space="preserve"> </w:t>
            </w:r>
            <w:r w:rsidRPr="00E15DBE">
              <w:rPr>
                <w:rFonts w:ascii="Arial" w:hAnsi="Arial" w:cs="Arial"/>
                <w:color w:val="000000"/>
                <w:sz w:val="20"/>
                <w:szCs w:val="26"/>
              </w:rPr>
              <w:t>главы</w:t>
            </w:r>
            <w:r w:rsidR="00FE6D69">
              <w:rPr>
                <w:rFonts w:ascii="Arial" w:hAnsi="Arial" w:cs="Arial"/>
                <w:color w:val="000000"/>
                <w:sz w:val="20"/>
                <w:szCs w:val="26"/>
              </w:rPr>
              <w:t xml:space="preserve"> </w:t>
            </w:r>
            <w:r w:rsidRPr="00E15DBE">
              <w:rPr>
                <w:rFonts w:ascii="Arial" w:hAnsi="Arial" w:cs="Arial"/>
                <w:color w:val="000000"/>
                <w:sz w:val="20"/>
                <w:szCs w:val="26"/>
              </w:rPr>
              <w:t>администрации</w:t>
            </w:r>
            <w:r w:rsidR="00FE6D69">
              <w:rPr>
                <w:rFonts w:ascii="Arial" w:hAnsi="Arial" w:cs="Arial"/>
                <w:color w:val="000000"/>
                <w:sz w:val="20"/>
                <w:szCs w:val="26"/>
              </w:rPr>
              <w:t xml:space="preserve"> </w:t>
            </w:r>
            <w:r w:rsidRPr="00E15DBE">
              <w:rPr>
                <w:rFonts w:ascii="Arial" w:hAnsi="Arial" w:cs="Arial"/>
                <w:color w:val="000000"/>
                <w:sz w:val="20"/>
                <w:szCs w:val="26"/>
              </w:rPr>
              <w:t>Мариинско-Посадского</w:t>
            </w:r>
            <w:r w:rsidR="00FE6D69">
              <w:rPr>
                <w:rFonts w:ascii="Arial" w:hAnsi="Arial" w:cs="Arial"/>
                <w:color w:val="000000"/>
                <w:sz w:val="20"/>
                <w:szCs w:val="26"/>
              </w:rPr>
              <w:t xml:space="preserve"> </w:t>
            </w:r>
            <w:r w:rsidRPr="00E15DBE">
              <w:rPr>
                <w:rFonts w:ascii="Arial" w:hAnsi="Arial" w:cs="Arial"/>
                <w:color w:val="000000"/>
                <w:sz w:val="20"/>
                <w:szCs w:val="26"/>
              </w:rPr>
              <w:t>муниципального</w:t>
            </w:r>
            <w:r w:rsidR="00FE6D69">
              <w:rPr>
                <w:rFonts w:ascii="Arial" w:hAnsi="Arial" w:cs="Arial"/>
                <w:color w:val="000000"/>
                <w:sz w:val="20"/>
                <w:szCs w:val="26"/>
              </w:rPr>
              <w:t xml:space="preserve"> </w:t>
            </w:r>
            <w:r w:rsidRPr="00E15DBE">
              <w:rPr>
                <w:rFonts w:ascii="Arial" w:hAnsi="Arial" w:cs="Arial"/>
                <w:color w:val="000000"/>
                <w:sz w:val="20"/>
                <w:szCs w:val="26"/>
              </w:rPr>
              <w:t>округа</w:t>
            </w:r>
            <w:r w:rsidR="00FE6D69">
              <w:rPr>
                <w:rFonts w:ascii="Arial" w:hAnsi="Arial" w:cs="Arial"/>
                <w:color w:val="000000"/>
                <w:sz w:val="20"/>
                <w:szCs w:val="26"/>
              </w:rPr>
              <w:t xml:space="preserve"> </w:t>
            </w:r>
            <w:r w:rsidRPr="00E15DBE">
              <w:rPr>
                <w:rFonts w:ascii="Arial" w:hAnsi="Arial" w:cs="Arial"/>
                <w:color w:val="000000"/>
                <w:sz w:val="20"/>
                <w:szCs w:val="26"/>
              </w:rPr>
              <w:t>по</w:t>
            </w:r>
            <w:r w:rsidR="00FE6D69">
              <w:rPr>
                <w:rFonts w:ascii="Arial" w:hAnsi="Arial" w:cs="Arial"/>
                <w:color w:val="000000"/>
                <w:sz w:val="20"/>
                <w:szCs w:val="26"/>
              </w:rPr>
              <w:t xml:space="preserve"> </w:t>
            </w:r>
            <w:r w:rsidRPr="00E15DBE">
              <w:rPr>
                <w:rFonts w:ascii="Arial" w:hAnsi="Arial" w:cs="Arial"/>
                <w:color w:val="000000"/>
                <w:sz w:val="20"/>
                <w:szCs w:val="26"/>
              </w:rPr>
              <w:t>работе</w:t>
            </w:r>
            <w:r w:rsidR="00FE6D69">
              <w:rPr>
                <w:rFonts w:ascii="Arial" w:hAnsi="Arial" w:cs="Arial"/>
                <w:color w:val="000000"/>
                <w:sz w:val="20"/>
                <w:szCs w:val="26"/>
              </w:rPr>
              <w:t xml:space="preserve"> </w:t>
            </w:r>
            <w:r w:rsidRPr="00E15DBE">
              <w:rPr>
                <w:rFonts w:ascii="Arial" w:hAnsi="Arial" w:cs="Arial"/>
                <w:color w:val="000000"/>
                <w:sz w:val="20"/>
                <w:szCs w:val="26"/>
              </w:rPr>
              <w:t>с</w:t>
            </w:r>
            <w:r w:rsidR="00FE6D69">
              <w:rPr>
                <w:rFonts w:ascii="Arial" w:hAnsi="Arial" w:cs="Arial"/>
                <w:color w:val="000000"/>
                <w:sz w:val="20"/>
                <w:szCs w:val="26"/>
              </w:rPr>
              <w:t xml:space="preserve"> </w:t>
            </w:r>
            <w:r w:rsidRPr="00E15DBE">
              <w:rPr>
                <w:rFonts w:ascii="Arial" w:hAnsi="Arial" w:cs="Arial"/>
                <w:color w:val="000000"/>
                <w:sz w:val="20"/>
                <w:szCs w:val="26"/>
              </w:rPr>
              <w:t>молод</w:t>
            </w:r>
            <w:r w:rsidR="007842FB">
              <w:rPr>
                <w:rFonts w:ascii="Arial" w:hAnsi="Arial" w:cs="Arial"/>
                <w:color w:val="000000"/>
                <w:sz w:val="20"/>
                <w:szCs w:val="26"/>
              </w:rPr>
              <w:t>ё</w:t>
            </w:r>
            <w:r w:rsidRPr="00E15DBE">
              <w:rPr>
                <w:rFonts w:ascii="Arial" w:hAnsi="Arial" w:cs="Arial"/>
                <w:color w:val="000000"/>
                <w:sz w:val="20"/>
                <w:szCs w:val="26"/>
              </w:rPr>
              <w:t>жью</w:t>
            </w:r>
            <w:r w:rsidR="00FE6D69">
              <w:rPr>
                <w:rFonts w:ascii="Arial" w:hAnsi="Arial" w:cs="Arial"/>
                <w:color w:val="000000"/>
                <w:sz w:val="20"/>
                <w:szCs w:val="26"/>
              </w:rPr>
              <w:t xml:space="preserve"> </w:t>
            </w:r>
          </w:p>
          <w:p w14:paraId="0F1CA490" w14:textId="4C7A82B1" w:rsidR="006468DD" w:rsidRPr="00E15DBE" w:rsidRDefault="006468DD" w:rsidP="00A84FD1">
            <w:pPr>
              <w:spacing w:after="0" w:line="240" w:lineRule="auto"/>
              <w:contextualSpacing/>
              <w:jc w:val="center"/>
              <w:rPr>
                <w:rFonts w:ascii="Arial" w:hAnsi="Arial" w:cs="Arial"/>
                <w:color w:val="000000"/>
                <w:sz w:val="20"/>
                <w:szCs w:val="26"/>
              </w:rPr>
            </w:pPr>
            <w:r w:rsidRPr="00E15DBE">
              <w:rPr>
                <w:rFonts w:ascii="Arial" w:hAnsi="Arial" w:cs="Arial"/>
                <w:color w:val="000000"/>
                <w:sz w:val="20"/>
                <w:szCs w:val="26"/>
              </w:rPr>
              <w:t>Трифонов</w:t>
            </w:r>
            <w:r w:rsidR="00FE6D69">
              <w:rPr>
                <w:rFonts w:ascii="Arial" w:hAnsi="Arial" w:cs="Arial"/>
                <w:color w:val="000000"/>
                <w:sz w:val="20"/>
                <w:szCs w:val="26"/>
              </w:rPr>
              <w:t xml:space="preserve"> </w:t>
            </w:r>
            <w:r w:rsidRPr="00E15DBE">
              <w:rPr>
                <w:rFonts w:ascii="Arial" w:hAnsi="Arial" w:cs="Arial"/>
                <w:color w:val="000000"/>
                <w:sz w:val="20"/>
                <w:szCs w:val="26"/>
              </w:rPr>
              <w:t>Владимир</w:t>
            </w:r>
            <w:r w:rsidR="00FE6D69">
              <w:rPr>
                <w:rFonts w:ascii="Arial" w:hAnsi="Arial" w:cs="Arial"/>
                <w:color w:val="000000"/>
                <w:sz w:val="20"/>
                <w:szCs w:val="26"/>
              </w:rPr>
              <w:t xml:space="preserve"> </w:t>
            </w:r>
            <w:r w:rsidRPr="00E15DBE">
              <w:rPr>
                <w:rFonts w:ascii="Arial" w:hAnsi="Arial" w:cs="Arial"/>
                <w:color w:val="000000"/>
                <w:sz w:val="20"/>
                <w:szCs w:val="26"/>
              </w:rPr>
              <w:t>Анатольевич</w:t>
            </w:r>
          </w:p>
          <w:p w14:paraId="6BC52589" w14:textId="7101CBC9" w:rsidR="006468DD" w:rsidRPr="00E76F4D" w:rsidRDefault="006468DD" w:rsidP="00D960E0">
            <w:pPr>
              <w:spacing w:after="0" w:line="240" w:lineRule="auto"/>
              <w:contextualSpacing/>
              <w:jc w:val="center"/>
              <w:rPr>
                <w:rFonts w:ascii="Arial" w:hAnsi="Arial" w:cs="Arial"/>
                <w:color w:val="000000"/>
                <w:sz w:val="20"/>
                <w:szCs w:val="26"/>
                <w:lang w:val="en-US"/>
              </w:rPr>
            </w:pPr>
            <w:r w:rsidRPr="00E76F4D">
              <w:rPr>
                <w:rFonts w:ascii="Arial" w:hAnsi="Arial" w:cs="Arial"/>
                <w:color w:val="000000"/>
                <w:sz w:val="20"/>
                <w:szCs w:val="26"/>
                <w:lang w:val="en-US"/>
              </w:rPr>
              <w:t>(</w:t>
            </w:r>
            <w:r w:rsidRPr="00E15DBE">
              <w:rPr>
                <w:rFonts w:ascii="Arial" w:hAnsi="Arial" w:cs="Arial"/>
                <w:color w:val="000000"/>
                <w:sz w:val="20"/>
                <w:szCs w:val="26"/>
              </w:rPr>
              <w:t>т</w:t>
            </w:r>
            <w:r w:rsidRPr="00E76F4D">
              <w:rPr>
                <w:rFonts w:ascii="Arial" w:hAnsi="Arial" w:cs="Arial"/>
                <w:color w:val="000000"/>
                <w:sz w:val="20"/>
                <w:szCs w:val="26"/>
                <w:lang w:val="en-US"/>
              </w:rPr>
              <w:t>.</w:t>
            </w:r>
            <w:r w:rsidR="00FE6D69" w:rsidRPr="00E76F4D">
              <w:rPr>
                <w:rFonts w:ascii="Arial" w:hAnsi="Arial" w:cs="Arial"/>
                <w:color w:val="000000"/>
                <w:sz w:val="20"/>
                <w:szCs w:val="26"/>
                <w:lang w:val="en-US"/>
              </w:rPr>
              <w:t xml:space="preserve"> </w:t>
            </w:r>
            <w:proofErr w:type="gramStart"/>
            <w:r w:rsidRPr="00E76F4D">
              <w:rPr>
                <w:rFonts w:ascii="Arial" w:hAnsi="Arial" w:cs="Arial"/>
                <w:color w:val="000000"/>
                <w:sz w:val="20"/>
                <w:szCs w:val="26"/>
                <w:lang w:val="en-US"/>
              </w:rPr>
              <w:t>88354221442</w:t>
            </w:r>
            <w:r w:rsidR="00FE6D69" w:rsidRPr="00E76F4D">
              <w:rPr>
                <w:rFonts w:ascii="Arial" w:hAnsi="Arial" w:cs="Arial"/>
                <w:color w:val="000000"/>
                <w:sz w:val="20"/>
                <w:szCs w:val="26"/>
                <w:lang w:val="en-US"/>
              </w:rPr>
              <w:t xml:space="preserve"> </w:t>
            </w:r>
            <w:r w:rsidRPr="00E76F4D">
              <w:rPr>
                <w:rFonts w:ascii="Arial" w:hAnsi="Arial" w:cs="Arial"/>
                <w:color w:val="000000"/>
                <w:sz w:val="20"/>
                <w:szCs w:val="26"/>
                <w:lang w:val="en-US"/>
              </w:rPr>
              <w:t>,</w:t>
            </w:r>
            <w:proofErr w:type="gramEnd"/>
            <w:r w:rsidR="00FE6D69" w:rsidRPr="00E76F4D">
              <w:rPr>
                <w:rFonts w:ascii="Arial" w:hAnsi="Arial" w:cs="Arial"/>
                <w:color w:val="000000"/>
                <w:sz w:val="20"/>
                <w:szCs w:val="26"/>
                <w:lang w:val="en-US"/>
              </w:rPr>
              <w:t xml:space="preserve"> </w:t>
            </w:r>
            <w:r w:rsidRPr="00E15DBE">
              <w:rPr>
                <w:rFonts w:ascii="Arial" w:hAnsi="Arial" w:cs="Arial"/>
                <w:color w:val="000000"/>
                <w:sz w:val="20"/>
                <w:szCs w:val="26"/>
                <w:lang w:val="en-US"/>
              </w:rPr>
              <w:t>e</w:t>
            </w:r>
            <w:r w:rsidRPr="00E76F4D">
              <w:rPr>
                <w:rFonts w:ascii="Arial" w:hAnsi="Arial" w:cs="Arial"/>
                <w:color w:val="000000"/>
                <w:sz w:val="20"/>
                <w:szCs w:val="26"/>
                <w:lang w:val="en-US"/>
              </w:rPr>
              <w:t>-</w:t>
            </w:r>
            <w:r w:rsidRPr="00E15DBE">
              <w:rPr>
                <w:rFonts w:ascii="Arial" w:hAnsi="Arial" w:cs="Arial"/>
                <w:color w:val="000000"/>
                <w:sz w:val="20"/>
                <w:szCs w:val="26"/>
                <w:lang w:val="en-US"/>
              </w:rPr>
              <w:t>mail</w:t>
            </w:r>
            <w:r w:rsidRPr="00E76F4D">
              <w:rPr>
                <w:rFonts w:ascii="Arial" w:hAnsi="Arial" w:cs="Arial"/>
                <w:color w:val="000000"/>
                <w:sz w:val="20"/>
                <w:szCs w:val="26"/>
                <w:lang w:val="en-US"/>
              </w:rPr>
              <w:t>:</w:t>
            </w:r>
            <w:r w:rsidR="00FE6D69" w:rsidRPr="00E76F4D">
              <w:rPr>
                <w:rFonts w:ascii="Arial" w:hAnsi="Arial" w:cs="Arial"/>
                <w:color w:val="000000"/>
                <w:sz w:val="20"/>
                <w:szCs w:val="26"/>
                <w:lang w:val="en-US"/>
              </w:rPr>
              <w:t xml:space="preserve"> </w:t>
            </w:r>
            <w:r w:rsidRPr="00E15DBE">
              <w:rPr>
                <w:rFonts w:ascii="Arial" w:hAnsi="Arial" w:cs="Arial"/>
                <w:color w:val="000000"/>
                <w:sz w:val="20"/>
                <w:szCs w:val="26"/>
                <w:lang w:val="en-US"/>
              </w:rPr>
              <w:t>va</w:t>
            </w:r>
            <w:r w:rsidRPr="00E76F4D">
              <w:rPr>
                <w:rFonts w:ascii="Arial" w:hAnsi="Arial" w:cs="Arial"/>
                <w:color w:val="000000"/>
                <w:sz w:val="20"/>
                <w:szCs w:val="26"/>
                <w:lang w:val="en-US"/>
              </w:rPr>
              <w:t>.</w:t>
            </w:r>
            <w:r w:rsidRPr="00E15DBE">
              <w:rPr>
                <w:rFonts w:ascii="Arial" w:hAnsi="Arial" w:cs="Arial"/>
                <w:color w:val="000000"/>
                <w:sz w:val="20"/>
                <w:szCs w:val="26"/>
                <w:lang w:val="en-US"/>
              </w:rPr>
              <w:t>trifonov</w:t>
            </w:r>
            <w:r w:rsidRPr="00E76F4D">
              <w:rPr>
                <w:rFonts w:ascii="Arial" w:hAnsi="Arial" w:cs="Arial"/>
                <w:color w:val="000000"/>
                <w:sz w:val="20"/>
                <w:szCs w:val="26"/>
                <w:lang w:val="en-US"/>
              </w:rPr>
              <w:t>@</w:t>
            </w:r>
            <w:r w:rsidRPr="00E15DBE">
              <w:rPr>
                <w:rFonts w:ascii="Arial" w:hAnsi="Arial" w:cs="Arial"/>
                <w:color w:val="000000"/>
                <w:sz w:val="20"/>
                <w:szCs w:val="26"/>
                <w:lang w:val="en-US"/>
              </w:rPr>
              <w:t>cap</w:t>
            </w:r>
            <w:r w:rsidRPr="00E76F4D">
              <w:rPr>
                <w:rFonts w:ascii="Arial" w:hAnsi="Arial" w:cs="Arial"/>
                <w:color w:val="000000"/>
                <w:sz w:val="20"/>
                <w:szCs w:val="26"/>
                <w:lang w:val="en-US"/>
              </w:rPr>
              <w:t>.</w:t>
            </w:r>
            <w:r w:rsidRPr="00E15DBE">
              <w:rPr>
                <w:rFonts w:ascii="Arial" w:hAnsi="Arial" w:cs="Arial"/>
                <w:color w:val="000000"/>
                <w:sz w:val="20"/>
                <w:szCs w:val="26"/>
                <w:lang w:val="en-US"/>
              </w:rPr>
              <w:t>ru</w:t>
            </w:r>
            <w:r w:rsidRPr="00E76F4D">
              <w:rPr>
                <w:rFonts w:ascii="Arial" w:hAnsi="Arial" w:cs="Arial"/>
                <w:color w:val="000000"/>
                <w:sz w:val="20"/>
                <w:szCs w:val="26"/>
                <w:lang w:val="en-US"/>
              </w:rPr>
              <w:t>)</w:t>
            </w:r>
          </w:p>
        </w:tc>
      </w:tr>
    </w:tbl>
    <w:p w14:paraId="4AD3BA43" w14:textId="77777777" w:rsidR="00810348" w:rsidRPr="00E76F4D" w:rsidRDefault="00810348" w:rsidP="00A82C06">
      <w:pPr>
        <w:pStyle w:val="ConsPlusNormal"/>
        <w:widowControl/>
        <w:ind w:firstLine="0"/>
        <w:outlineLvl w:val="0"/>
        <w:rPr>
          <w:color w:val="000000"/>
          <w:szCs w:val="26"/>
          <w:lang w:val="en-US"/>
        </w:rPr>
      </w:pPr>
    </w:p>
    <w:p w14:paraId="06DD27B6" w14:textId="017EAE1E" w:rsidR="006468DD" w:rsidRPr="00E15DBE" w:rsidRDefault="006468DD" w:rsidP="00E15DBE">
      <w:pPr>
        <w:pStyle w:val="ConsPlusTitle"/>
        <w:jc w:val="center"/>
        <w:outlineLvl w:val="1"/>
        <w:rPr>
          <w:rFonts w:ascii="Arial" w:hAnsi="Arial" w:cs="Arial"/>
          <w:color w:val="000000"/>
          <w:sz w:val="20"/>
        </w:rPr>
      </w:pPr>
      <w:r w:rsidRPr="00E15DBE">
        <w:rPr>
          <w:rFonts w:ascii="Arial" w:hAnsi="Arial" w:cs="Arial"/>
          <w:color w:val="000000"/>
          <w:sz w:val="20"/>
        </w:rPr>
        <w:t>Стратегические</w:t>
      </w:r>
      <w:r w:rsidR="00FE6D69">
        <w:rPr>
          <w:rFonts w:ascii="Arial" w:hAnsi="Arial" w:cs="Arial"/>
          <w:color w:val="000000"/>
          <w:sz w:val="20"/>
        </w:rPr>
        <w:t xml:space="preserve"> </w:t>
      </w:r>
      <w:r w:rsidRPr="00E15DBE">
        <w:rPr>
          <w:rFonts w:ascii="Arial" w:hAnsi="Arial" w:cs="Arial"/>
          <w:color w:val="000000"/>
          <w:sz w:val="20"/>
        </w:rPr>
        <w:t>приоритеты</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сфере</w:t>
      </w:r>
      <w:r w:rsidR="00FE6D69">
        <w:rPr>
          <w:rFonts w:ascii="Arial" w:hAnsi="Arial" w:cs="Arial"/>
          <w:color w:val="000000"/>
          <w:sz w:val="20"/>
        </w:rPr>
        <w:t xml:space="preserve"> </w:t>
      </w:r>
      <w:r w:rsidRPr="00E15DBE">
        <w:rPr>
          <w:rFonts w:ascii="Arial" w:hAnsi="Arial" w:cs="Arial"/>
          <w:color w:val="000000"/>
          <w:sz w:val="20"/>
        </w:rPr>
        <w:t>реализации</w:t>
      </w:r>
    </w:p>
    <w:p w14:paraId="30B9FE24" w14:textId="6A57722F" w:rsidR="00810348" w:rsidRPr="00E15DBE" w:rsidRDefault="006468DD" w:rsidP="00810348">
      <w:pPr>
        <w:pStyle w:val="ConsPlusTitle"/>
        <w:jc w:val="center"/>
        <w:rPr>
          <w:rFonts w:ascii="Arial" w:hAnsi="Arial" w:cs="Arial"/>
          <w:color w:val="000000"/>
          <w:sz w:val="20"/>
        </w:rPr>
      </w:pPr>
      <w:r w:rsidRPr="00E15DBE">
        <w:rPr>
          <w:rFonts w:ascii="Arial" w:hAnsi="Arial" w:cs="Arial"/>
          <w:color w:val="000000"/>
          <w:sz w:val="20"/>
        </w:rPr>
        <w:t>муниципальной</w:t>
      </w:r>
      <w:r w:rsidR="00FE6D69">
        <w:rPr>
          <w:rFonts w:ascii="Arial" w:hAnsi="Arial" w:cs="Arial"/>
          <w:color w:val="000000"/>
          <w:sz w:val="20"/>
        </w:rPr>
        <w:t xml:space="preserve"> </w:t>
      </w:r>
      <w:r w:rsidRPr="00E15DBE">
        <w:rPr>
          <w:rFonts w:ascii="Arial" w:hAnsi="Arial" w:cs="Arial"/>
          <w:color w:val="000000"/>
          <w:sz w:val="20"/>
        </w:rPr>
        <w:t>программы</w:t>
      </w:r>
      <w:r w:rsidR="00FE6D69">
        <w:rPr>
          <w:rFonts w:ascii="Arial" w:hAnsi="Arial" w:cs="Arial"/>
          <w:color w:val="000000"/>
          <w:sz w:val="20"/>
        </w:rPr>
        <w:t xml:space="preserve"> </w:t>
      </w:r>
      <w:r w:rsidRPr="00E15DBE">
        <w:rPr>
          <w:rFonts w:ascii="Arial" w:hAnsi="Arial" w:cs="Arial"/>
          <w:color w:val="000000"/>
          <w:sz w:val="20"/>
        </w:rPr>
        <w:t>Мариинско-Посадского</w:t>
      </w:r>
      <w:r w:rsidR="00FE6D69">
        <w:rPr>
          <w:rFonts w:ascii="Arial" w:hAnsi="Arial" w:cs="Arial"/>
          <w:color w:val="000000"/>
          <w:sz w:val="20"/>
        </w:rPr>
        <w:t xml:space="preserve"> </w:t>
      </w:r>
      <w:r w:rsidRPr="00E15DBE">
        <w:rPr>
          <w:rFonts w:ascii="Arial" w:hAnsi="Arial" w:cs="Arial"/>
          <w:color w:val="000000"/>
          <w:sz w:val="20"/>
        </w:rPr>
        <w:t>муниципального</w:t>
      </w:r>
      <w:r w:rsidR="00FE6D69">
        <w:rPr>
          <w:rFonts w:ascii="Arial" w:hAnsi="Arial" w:cs="Arial"/>
          <w:color w:val="000000"/>
          <w:sz w:val="20"/>
        </w:rPr>
        <w:t xml:space="preserve"> </w:t>
      </w:r>
      <w:r w:rsidRPr="00E15DBE">
        <w:rPr>
          <w:rFonts w:ascii="Arial" w:hAnsi="Arial" w:cs="Arial"/>
          <w:color w:val="000000"/>
          <w:sz w:val="20"/>
        </w:rPr>
        <w:t>округа</w:t>
      </w:r>
      <w:r w:rsidR="00FE6D69">
        <w:rPr>
          <w:rFonts w:ascii="Arial" w:hAnsi="Arial" w:cs="Arial"/>
          <w:color w:val="000000"/>
          <w:sz w:val="20"/>
        </w:rPr>
        <w:t xml:space="preserve"> </w:t>
      </w:r>
      <w:r w:rsidRPr="00E15DBE">
        <w:rPr>
          <w:rFonts w:ascii="Arial" w:hAnsi="Arial" w:cs="Arial"/>
          <w:color w:val="000000"/>
          <w:sz w:val="20"/>
        </w:rPr>
        <w:t>Чувашской</w:t>
      </w:r>
      <w:r w:rsidR="00FE6D69">
        <w:rPr>
          <w:rFonts w:ascii="Arial" w:hAnsi="Arial" w:cs="Arial"/>
          <w:color w:val="000000"/>
          <w:sz w:val="20"/>
        </w:rPr>
        <w:t xml:space="preserve"> </w:t>
      </w:r>
      <w:r w:rsidRPr="00E15DBE">
        <w:rPr>
          <w:rFonts w:ascii="Arial" w:hAnsi="Arial" w:cs="Arial"/>
          <w:color w:val="000000"/>
          <w:sz w:val="20"/>
        </w:rPr>
        <w:t>Республики</w:t>
      </w:r>
      <w:r w:rsidR="00FE6D69">
        <w:rPr>
          <w:rFonts w:ascii="Arial" w:hAnsi="Arial" w:cs="Arial"/>
          <w:color w:val="000000"/>
          <w:sz w:val="20"/>
        </w:rPr>
        <w:t xml:space="preserve"> </w:t>
      </w:r>
      <w:r w:rsidRPr="00E15DBE">
        <w:rPr>
          <w:rFonts w:ascii="Arial" w:hAnsi="Arial" w:cs="Arial"/>
          <w:bCs w:val="0"/>
          <w:color w:val="000000"/>
          <w:sz w:val="20"/>
        </w:rPr>
        <w:t>«Молодежь</w:t>
      </w:r>
      <w:r w:rsidR="00FE6D69">
        <w:rPr>
          <w:rFonts w:ascii="Arial" w:hAnsi="Arial" w:cs="Arial"/>
          <w:bCs w:val="0"/>
          <w:color w:val="000000"/>
          <w:sz w:val="20"/>
        </w:rPr>
        <w:t xml:space="preserve"> </w:t>
      </w:r>
      <w:r w:rsidRPr="00E15DBE">
        <w:rPr>
          <w:rFonts w:ascii="Arial" w:hAnsi="Arial" w:cs="Arial"/>
          <w:color w:val="000000"/>
          <w:sz w:val="20"/>
        </w:rPr>
        <w:t>Мариинско-Посадского</w:t>
      </w:r>
      <w:r w:rsidR="00FE6D69">
        <w:rPr>
          <w:rFonts w:ascii="Arial" w:hAnsi="Arial" w:cs="Arial"/>
          <w:color w:val="000000"/>
          <w:sz w:val="20"/>
        </w:rPr>
        <w:t xml:space="preserve"> </w:t>
      </w:r>
      <w:r w:rsidRPr="00E15DBE">
        <w:rPr>
          <w:rFonts w:ascii="Arial" w:hAnsi="Arial" w:cs="Arial"/>
          <w:color w:val="000000"/>
          <w:sz w:val="20"/>
        </w:rPr>
        <w:t>муниципального</w:t>
      </w:r>
      <w:r w:rsidR="00FE6D69">
        <w:rPr>
          <w:rFonts w:ascii="Arial" w:hAnsi="Arial" w:cs="Arial"/>
          <w:color w:val="000000"/>
          <w:sz w:val="20"/>
        </w:rPr>
        <w:t xml:space="preserve"> </w:t>
      </w:r>
      <w:r w:rsidRPr="00E15DBE">
        <w:rPr>
          <w:rFonts w:ascii="Arial" w:hAnsi="Arial" w:cs="Arial"/>
          <w:color w:val="000000"/>
          <w:sz w:val="20"/>
        </w:rPr>
        <w:t>округа</w:t>
      </w:r>
      <w:r w:rsidRPr="00E15DBE">
        <w:rPr>
          <w:rFonts w:ascii="Arial" w:hAnsi="Arial" w:cs="Arial"/>
          <w:bCs w:val="0"/>
          <w:color w:val="000000"/>
          <w:sz w:val="20"/>
        </w:rPr>
        <w:t>»</w:t>
      </w:r>
      <w:r w:rsidR="00FE6D69">
        <w:rPr>
          <w:rFonts w:ascii="Arial" w:hAnsi="Arial" w:cs="Arial"/>
          <w:bCs w:val="0"/>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2025-2035</w:t>
      </w:r>
      <w:r w:rsidR="00FE6D69">
        <w:rPr>
          <w:rFonts w:ascii="Arial" w:hAnsi="Arial" w:cs="Arial"/>
          <w:color w:val="000000"/>
          <w:sz w:val="20"/>
        </w:rPr>
        <w:t xml:space="preserve"> </w:t>
      </w:r>
      <w:r w:rsidRPr="00E15DBE">
        <w:rPr>
          <w:rFonts w:ascii="Arial" w:hAnsi="Arial" w:cs="Arial"/>
          <w:color w:val="000000"/>
          <w:sz w:val="20"/>
        </w:rPr>
        <w:t>годы</w:t>
      </w:r>
    </w:p>
    <w:p w14:paraId="17CEBD16" w14:textId="37C45D60" w:rsidR="00605E4D" w:rsidRDefault="006468DD" w:rsidP="00E15DBE">
      <w:pPr>
        <w:pStyle w:val="ConsPlusTitle"/>
        <w:jc w:val="center"/>
        <w:rPr>
          <w:rFonts w:ascii="Arial" w:hAnsi="Arial" w:cs="Arial"/>
          <w:color w:val="000000"/>
          <w:sz w:val="20"/>
        </w:rPr>
      </w:pPr>
      <w:r w:rsidRPr="00E15DBE">
        <w:rPr>
          <w:rFonts w:ascii="Arial" w:hAnsi="Arial" w:cs="Arial"/>
          <w:color w:val="000000"/>
          <w:sz w:val="20"/>
        </w:rPr>
        <w:t>(далее</w:t>
      </w:r>
      <w:r w:rsidR="00FE6D69">
        <w:rPr>
          <w:rFonts w:ascii="Arial" w:hAnsi="Arial" w:cs="Arial"/>
          <w:color w:val="000000"/>
          <w:sz w:val="20"/>
        </w:rPr>
        <w:t xml:space="preserve"> </w:t>
      </w:r>
      <w:r w:rsidRPr="00E15DBE">
        <w:rPr>
          <w:rFonts w:ascii="Arial" w:hAnsi="Arial" w:cs="Arial"/>
          <w:color w:val="000000"/>
          <w:sz w:val="20"/>
        </w:rPr>
        <w:t>также</w:t>
      </w:r>
      <w:r w:rsidR="00FE6D69">
        <w:rPr>
          <w:rFonts w:ascii="Arial" w:hAnsi="Arial" w:cs="Arial"/>
          <w:color w:val="000000"/>
          <w:sz w:val="20"/>
        </w:rPr>
        <w:t xml:space="preserve"> </w:t>
      </w:r>
      <w:r w:rsidRPr="00E15DBE">
        <w:rPr>
          <w:rFonts w:ascii="Arial" w:hAnsi="Arial" w:cs="Arial"/>
          <w:color w:val="000000"/>
          <w:sz w:val="20"/>
        </w:rPr>
        <w:t>-</w:t>
      </w:r>
      <w:r w:rsidR="00FE6D69">
        <w:rPr>
          <w:rFonts w:ascii="Arial" w:hAnsi="Arial" w:cs="Arial"/>
          <w:color w:val="000000"/>
          <w:sz w:val="20"/>
        </w:rPr>
        <w:t xml:space="preserve"> </w:t>
      </w:r>
      <w:r w:rsidRPr="00E15DBE">
        <w:rPr>
          <w:rFonts w:ascii="Arial" w:hAnsi="Arial" w:cs="Arial"/>
          <w:color w:val="000000"/>
          <w:sz w:val="20"/>
        </w:rPr>
        <w:t>Муниципальная</w:t>
      </w:r>
      <w:r w:rsidR="00FE6D69">
        <w:rPr>
          <w:rFonts w:ascii="Arial" w:hAnsi="Arial" w:cs="Arial"/>
          <w:color w:val="000000"/>
          <w:sz w:val="20"/>
        </w:rPr>
        <w:t xml:space="preserve"> </w:t>
      </w:r>
      <w:r w:rsidRPr="00E15DBE">
        <w:rPr>
          <w:rFonts w:ascii="Arial" w:hAnsi="Arial" w:cs="Arial"/>
          <w:color w:val="000000"/>
          <w:sz w:val="20"/>
        </w:rPr>
        <w:t>программа)</w:t>
      </w:r>
    </w:p>
    <w:p w14:paraId="033EFFB9" w14:textId="77777777" w:rsidR="00810348" w:rsidRDefault="00810348" w:rsidP="00E15DBE">
      <w:pPr>
        <w:pStyle w:val="ConsPlusTitle"/>
        <w:jc w:val="center"/>
        <w:rPr>
          <w:rFonts w:ascii="Arial" w:hAnsi="Arial" w:cs="Arial"/>
          <w:color w:val="000000"/>
          <w:sz w:val="20"/>
        </w:rPr>
      </w:pPr>
    </w:p>
    <w:p w14:paraId="4A100D4E" w14:textId="6B79CB8D" w:rsidR="00810348" w:rsidRPr="00E15DBE" w:rsidRDefault="006468DD" w:rsidP="00A82C06">
      <w:pPr>
        <w:pStyle w:val="ConsPlusTitle"/>
        <w:jc w:val="center"/>
        <w:outlineLvl w:val="2"/>
        <w:rPr>
          <w:rFonts w:ascii="Arial" w:hAnsi="Arial" w:cs="Arial"/>
          <w:color w:val="000000"/>
          <w:sz w:val="20"/>
        </w:rPr>
      </w:pPr>
      <w:r w:rsidRPr="00E15DBE">
        <w:rPr>
          <w:rFonts w:ascii="Arial" w:hAnsi="Arial" w:cs="Arial"/>
          <w:color w:val="000000"/>
          <w:sz w:val="20"/>
        </w:rPr>
        <w:t>1.</w:t>
      </w:r>
      <w:r w:rsidR="00FE6D69">
        <w:rPr>
          <w:rFonts w:ascii="Arial" w:hAnsi="Arial" w:cs="Arial"/>
          <w:color w:val="000000"/>
          <w:sz w:val="20"/>
        </w:rPr>
        <w:t xml:space="preserve"> </w:t>
      </w:r>
      <w:r w:rsidRPr="00E15DBE">
        <w:rPr>
          <w:rFonts w:ascii="Arial" w:hAnsi="Arial" w:cs="Arial"/>
          <w:color w:val="000000"/>
          <w:sz w:val="20"/>
        </w:rPr>
        <w:t>Оценка</w:t>
      </w:r>
      <w:r w:rsidR="00FE6D69">
        <w:rPr>
          <w:rFonts w:ascii="Arial" w:hAnsi="Arial" w:cs="Arial"/>
          <w:color w:val="000000"/>
          <w:sz w:val="20"/>
        </w:rPr>
        <w:t xml:space="preserve"> </w:t>
      </w:r>
      <w:r w:rsidRPr="00E15DBE">
        <w:rPr>
          <w:rFonts w:ascii="Arial" w:hAnsi="Arial" w:cs="Arial"/>
          <w:color w:val="000000"/>
          <w:sz w:val="20"/>
        </w:rPr>
        <w:t>текущего</w:t>
      </w:r>
      <w:r w:rsidR="00FE6D69">
        <w:rPr>
          <w:rFonts w:ascii="Arial" w:hAnsi="Arial" w:cs="Arial"/>
          <w:color w:val="000000"/>
          <w:sz w:val="20"/>
        </w:rPr>
        <w:t xml:space="preserve"> </w:t>
      </w:r>
      <w:r w:rsidRPr="00E15DBE">
        <w:rPr>
          <w:rFonts w:ascii="Arial" w:hAnsi="Arial" w:cs="Arial"/>
          <w:color w:val="000000"/>
          <w:sz w:val="20"/>
        </w:rPr>
        <w:t>состояния</w:t>
      </w:r>
      <w:r w:rsidR="00FE6D69">
        <w:rPr>
          <w:rFonts w:ascii="Arial" w:hAnsi="Arial" w:cs="Arial"/>
          <w:color w:val="000000"/>
          <w:sz w:val="20"/>
        </w:rPr>
        <w:t xml:space="preserve"> </w:t>
      </w:r>
      <w:r w:rsidRPr="00E15DBE">
        <w:rPr>
          <w:rFonts w:ascii="Arial" w:hAnsi="Arial" w:cs="Arial"/>
          <w:color w:val="000000"/>
          <w:sz w:val="20"/>
        </w:rPr>
        <w:t>сферы</w:t>
      </w:r>
      <w:r w:rsidR="00FE6D69">
        <w:rPr>
          <w:rFonts w:ascii="Arial" w:hAnsi="Arial" w:cs="Arial"/>
          <w:color w:val="000000"/>
          <w:sz w:val="20"/>
        </w:rPr>
        <w:t xml:space="preserve"> </w:t>
      </w:r>
      <w:r w:rsidRPr="00E15DBE">
        <w:rPr>
          <w:rFonts w:ascii="Arial" w:hAnsi="Arial" w:cs="Arial"/>
          <w:color w:val="000000"/>
          <w:sz w:val="20"/>
        </w:rPr>
        <w:t>реализации</w:t>
      </w:r>
      <w:r w:rsidR="00810348">
        <w:rPr>
          <w:rFonts w:ascii="Arial" w:hAnsi="Arial" w:cs="Arial"/>
          <w:color w:val="000000"/>
          <w:sz w:val="20"/>
        </w:rPr>
        <w:t xml:space="preserve"> </w:t>
      </w:r>
      <w:r w:rsidRPr="00E15DBE">
        <w:rPr>
          <w:rFonts w:ascii="Arial" w:hAnsi="Arial" w:cs="Arial"/>
          <w:color w:val="000000"/>
          <w:sz w:val="20"/>
        </w:rPr>
        <w:t>Муниципальной</w:t>
      </w:r>
      <w:r w:rsidR="00FE6D69">
        <w:rPr>
          <w:rFonts w:ascii="Arial" w:hAnsi="Arial" w:cs="Arial"/>
          <w:color w:val="000000"/>
          <w:sz w:val="20"/>
        </w:rPr>
        <w:t xml:space="preserve"> </w:t>
      </w:r>
      <w:r w:rsidRPr="00E15DBE">
        <w:rPr>
          <w:rFonts w:ascii="Arial" w:hAnsi="Arial" w:cs="Arial"/>
          <w:color w:val="000000"/>
          <w:sz w:val="20"/>
        </w:rPr>
        <w:t>программы</w:t>
      </w:r>
    </w:p>
    <w:p w14:paraId="47272016" w14:textId="273DC3A0" w:rsidR="006468DD" w:rsidRPr="00E15DBE" w:rsidRDefault="006468DD" w:rsidP="00E15DBE">
      <w:pPr>
        <w:spacing w:after="0" w:line="240" w:lineRule="auto"/>
        <w:ind w:firstLine="708"/>
        <w:jc w:val="both"/>
        <w:rPr>
          <w:rFonts w:ascii="Arial" w:eastAsia="Times New Roman" w:hAnsi="Arial" w:cs="Arial"/>
          <w:color w:val="000000"/>
          <w:sz w:val="20"/>
          <w:szCs w:val="24"/>
        </w:rPr>
      </w:pP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Мариинско-Посадском</w:t>
      </w:r>
      <w:r w:rsidR="00FE6D69">
        <w:rPr>
          <w:rFonts w:ascii="Arial" w:hAnsi="Arial" w:cs="Arial"/>
          <w:color w:val="000000"/>
          <w:sz w:val="20"/>
          <w:szCs w:val="24"/>
        </w:rPr>
        <w:t xml:space="preserve"> </w:t>
      </w:r>
      <w:r w:rsidRPr="00E15DBE">
        <w:rPr>
          <w:rFonts w:ascii="Arial" w:hAnsi="Arial" w:cs="Arial"/>
          <w:color w:val="000000"/>
          <w:sz w:val="20"/>
          <w:szCs w:val="24"/>
        </w:rPr>
        <w:t>муниципальном</w:t>
      </w:r>
      <w:r w:rsidR="00FE6D69">
        <w:rPr>
          <w:rFonts w:ascii="Arial" w:hAnsi="Arial" w:cs="Arial"/>
          <w:color w:val="000000"/>
          <w:sz w:val="20"/>
          <w:szCs w:val="24"/>
        </w:rPr>
        <w:t xml:space="preserve"> </w:t>
      </w:r>
      <w:r w:rsidRPr="00E15DBE">
        <w:rPr>
          <w:rFonts w:ascii="Arial" w:hAnsi="Arial" w:cs="Arial"/>
          <w:color w:val="000000"/>
          <w:sz w:val="20"/>
          <w:szCs w:val="24"/>
        </w:rPr>
        <w:t>округе</w:t>
      </w:r>
      <w:r w:rsidR="00FE6D69">
        <w:rPr>
          <w:rFonts w:ascii="Arial" w:hAnsi="Arial" w:cs="Arial"/>
          <w:color w:val="000000"/>
          <w:sz w:val="20"/>
          <w:szCs w:val="24"/>
        </w:rPr>
        <w:t xml:space="preserve"> </w:t>
      </w:r>
      <w:r w:rsidRPr="00E15DBE">
        <w:rPr>
          <w:rFonts w:ascii="Arial" w:hAnsi="Arial" w:cs="Arial"/>
          <w:color w:val="000000"/>
          <w:sz w:val="20"/>
          <w:szCs w:val="24"/>
        </w:rPr>
        <w:t>Чувашской</w:t>
      </w:r>
      <w:r w:rsidR="00FE6D69">
        <w:rPr>
          <w:rFonts w:ascii="Arial" w:hAnsi="Arial" w:cs="Arial"/>
          <w:color w:val="000000"/>
          <w:sz w:val="20"/>
          <w:szCs w:val="24"/>
        </w:rPr>
        <w:t xml:space="preserve"> </w:t>
      </w:r>
      <w:r w:rsidRPr="00E15DBE">
        <w:rPr>
          <w:rFonts w:ascii="Arial" w:hAnsi="Arial" w:cs="Arial"/>
          <w:color w:val="000000"/>
          <w:sz w:val="20"/>
          <w:szCs w:val="24"/>
        </w:rPr>
        <w:t>Республики</w:t>
      </w:r>
      <w:r w:rsidR="00FE6D69">
        <w:rPr>
          <w:rFonts w:ascii="Arial" w:hAnsi="Arial" w:cs="Arial"/>
          <w:color w:val="000000"/>
          <w:sz w:val="20"/>
          <w:szCs w:val="24"/>
        </w:rPr>
        <w:t xml:space="preserve"> </w:t>
      </w:r>
      <w:r w:rsidRPr="00E15DBE">
        <w:rPr>
          <w:rFonts w:ascii="Arial" w:hAnsi="Arial" w:cs="Arial"/>
          <w:color w:val="000000"/>
          <w:sz w:val="20"/>
          <w:szCs w:val="24"/>
        </w:rPr>
        <w:t>по</w:t>
      </w:r>
      <w:r w:rsidR="00FE6D69">
        <w:rPr>
          <w:rFonts w:ascii="Arial" w:hAnsi="Arial" w:cs="Arial"/>
          <w:color w:val="000000"/>
          <w:sz w:val="20"/>
          <w:szCs w:val="24"/>
        </w:rPr>
        <w:t xml:space="preserve"> </w:t>
      </w:r>
      <w:r w:rsidRPr="00E15DBE">
        <w:rPr>
          <w:rFonts w:ascii="Arial" w:hAnsi="Arial" w:cs="Arial"/>
          <w:color w:val="000000"/>
          <w:sz w:val="20"/>
          <w:szCs w:val="24"/>
        </w:rPr>
        <w:t>состоянию</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1</w:t>
      </w:r>
      <w:r w:rsidR="00FE6D69">
        <w:rPr>
          <w:rFonts w:ascii="Arial" w:hAnsi="Arial" w:cs="Arial"/>
          <w:color w:val="000000"/>
          <w:sz w:val="20"/>
          <w:szCs w:val="24"/>
        </w:rPr>
        <w:t xml:space="preserve"> </w:t>
      </w:r>
      <w:r w:rsidRPr="00E15DBE">
        <w:rPr>
          <w:rFonts w:ascii="Arial" w:hAnsi="Arial" w:cs="Arial"/>
          <w:color w:val="000000"/>
          <w:sz w:val="20"/>
          <w:szCs w:val="24"/>
        </w:rPr>
        <w:t>января</w:t>
      </w:r>
      <w:r w:rsidR="00FE6D69">
        <w:rPr>
          <w:rFonts w:ascii="Arial" w:hAnsi="Arial" w:cs="Arial"/>
          <w:color w:val="000000"/>
          <w:sz w:val="20"/>
          <w:szCs w:val="24"/>
        </w:rPr>
        <w:t xml:space="preserve"> </w:t>
      </w:r>
      <w:r w:rsidRPr="00E15DBE">
        <w:rPr>
          <w:rFonts w:ascii="Arial" w:hAnsi="Arial" w:cs="Arial"/>
          <w:color w:val="000000"/>
          <w:sz w:val="20"/>
          <w:szCs w:val="24"/>
        </w:rPr>
        <w:t>2023</w:t>
      </w:r>
      <w:r w:rsidR="00FE6D69">
        <w:rPr>
          <w:rFonts w:ascii="Arial" w:hAnsi="Arial" w:cs="Arial"/>
          <w:color w:val="000000"/>
          <w:sz w:val="20"/>
          <w:szCs w:val="24"/>
        </w:rPr>
        <w:t xml:space="preserve"> </w:t>
      </w:r>
      <w:r w:rsidRPr="00E15DBE">
        <w:rPr>
          <w:rFonts w:ascii="Arial" w:hAnsi="Arial" w:cs="Arial"/>
          <w:color w:val="000000"/>
          <w:sz w:val="20"/>
          <w:szCs w:val="24"/>
        </w:rPr>
        <w:t>года</w:t>
      </w:r>
      <w:r w:rsidR="00FE6D69">
        <w:rPr>
          <w:rFonts w:ascii="Arial" w:hAnsi="Arial" w:cs="Arial"/>
          <w:color w:val="000000"/>
          <w:sz w:val="20"/>
          <w:szCs w:val="24"/>
        </w:rPr>
        <w:t xml:space="preserve"> </w:t>
      </w:r>
      <w:r w:rsidRPr="00E15DBE">
        <w:rPr>
          <w:rFonts w:ascii="Arial" w:hAnsi="Arial" w:cs="Arial"/>
          <w:color w:val="000000"/>
          <w:sz w:val="20"/>
          <w:szCs w:val="24"/>
        </w:rPr>
        <w:t>проживало</w:t>
      </w:r>
      <w:r w:rsidR="00FE6D69">
        <w:rPr>
          <w:rFonts w:ascii="Arial" w:hAnsi="Arial" w:cs="Arial"/>
          <w:color w:val="000000"/>
          <w:sz w:val="20"/>
          <w:szCs w:val="24"/>
        </w:rPr>
        <w:t xml:space="preserve"> </w:t>
      </w:r>
      <w:r w:rsidRPr="00E15DBE">
        <w:rPr>
          <w:rFonts w:ascii="Arial" w:hAnsi="Arial" w:cs="Arial"/>
          <w:color w:val="000000"/>
          <w:sz w:val="20"/>
          <w:szCs w:val="24"/>
        </w:rPr>
        <w:t>4151</w:t>
      </w:r>
      <w:r w:rsidR="00FE6D69">
        <w:rPr>
          <w:rFonts w:ascii="Arial" w:hAnsi="Arial" w:cs="Arial"/>
          <w:color w:val="000000"/>
          <w:sz w:val="20"/>
          <w:szCs w:val="24"/>
        </w:rPr>
        <w:t xml:space="preserve"> </w:t>
      </w:r>
      <w:r w:rsidRPr="00E15DBE">
        <w:rPr>
          <w:rFonts w:ascii="Arial" w:hAnsi="Arial" w:cs="Arial"/>
          <w:color w:val="000000"/>
          <w:sz w:val="20"/>
          <w:szCs w:val="24"/>
        </w:rPr>
        <w:t>молодых</w:t>
      </w:r>
      <w:r w:rsidR="00FE6D69">
        <w:rPr>
          <w:rFonts w:ascii="Arial" w:hAnsi="Arial" w:cs="Arial"/>
          <w:color w:val="000000"/>
          <w:sz w:val="20"/>
          <w:szCs w:val="24"/>
        </w:rPr>
        <w:t xml:space="preserve"> </w:t>
      </w:r>
      <w:r w:rsidRPr="00E15DBE">
        <w:rPr>
          <w:rFonts w:ascii="Arial" w:hAnsi="Arial" w:cs="Arial"/>
          <w:color w:val="000000"/>
          <w:sz w:val="20"/>
          <w:szCs w:val="24"/>
        </w:rPr>
        <w:t>людей</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возрасте</w:t>
      </w:r>
      <w:r w:rsidR="00FE6D69">
        <w:rPr>
          <w:rFonts w:ascii="Arial" w:hAnsi="Arial" w:cs="Arial"/>
          <w:color w:val="000000"/>
          <w:sz w:val="20"/>
          <w:szCs w:val="24"/>
        </w:rPr>
        <w:t xml:space="preserve"> </w:t>
      </w:r>
      <w:r w:rsidRPr="00E15DBE">
        <w:rPr>
          <w:rFonts w:ascii="Arial" w:hAnsi="Arial" w:cs="Arial"/>
          <w:color w:val="000000"/>
          <w:sz w:val="20"/>
          <w:szCs w:val="24"/>
        </w:rPr>
        <w:t>от</w:t>
      </w:r>
      <w:r w:rsidR="00FE6D69">
        <w:rPr>
          <w:rFonts w:ascii="Arial" w:hAnsi="Arial" w:cs="Arial"/>
          <w:color w:val="000000"/>
          <w:sz w:val="20"/>
          <w:szCs w:val="24"/>
        </w:rPr>
        <w:t xml:space="preserve"> </w:t>
      </w:r>
      <w:r w:rsidRPr="00E15DBE">
        <w:rPr>
          <w:rFonts w:ascii="Arial" w:hAnsi="Arial" w:cs="Arial"/>
          <w:color w:val="000000"/>
          <w:sz w:val="20"/>
          <w:szCs w:val="24"/>
        </w:rPr>
        <w:t>14</w:t>
      </w:r>
      <w:r w:rsidR="00FE6D69">
        <w:rPr>
          <w:rFonts w:ascii="Arial" w:hAnsi="Arial" w:cs="Arial"/>
          <w:color w:val="000000"/>
          <w:sz w:val="20"/>
          <w:szCs w:val="24"/>
        </w:rPr>
        <w:t xml:space="preserve"> </w:t>
      </w:r>
      <w:r w:rsidRPr="00E15DBE">
        <w:rPr>
          <w:rFonts w:ascii="Arial" w:hAnsi="Arial" w:cs="Arial"/>
          <w:color w:val="000000"/>
          <w:sz w:val="20"/>
          <w:szCs w:val="24"/>
        </w:rPr>
        <w:t>до</w:t>
      </w:r>
      <w:r w:rsidR="00FE6D69">
        <w:rPr>
          <w:rFonts w:ascii="Arial" w:hAnsi="Arial" w:cs="Arial"/>
          <w:color w:val="000000"/>
          <w:sz w:val="20"/>
          <w:szCs w:val="24"/>
        </w:rPr>
        <w:t xml:space="preserve"> </w:t>
      </w:r>
      <w:r w:rsidRPr="00E15DBE">
        <w:rPr>
          <w:rFonts w:ascii="Arial" w:hAnsi="Arial" w:cs="Arial"/>
          <w:color w:val="000000"/>
          <w:sz w:val="20"/>
          <w:szCs w:val="24"/>
        </w:rPr>
        <w:t>35</w:t>
      </w:r>
      <w:r w:rsidR="00FE6D69">
        <w:rPr>
          <w:rFonts w:ascii="Arial" w:hAnsi="Arial" w:cs="Arial"/>
          <w:color w:val="000000"/>
          <w:sz w:val="20"/>
          <w:szCs w:val="24"/>
        </w:rPr>
        <w:t xml:space="preserve"> </w:t>
      </w:r>
      <w:r w:rsidRPr="00E15DBE">
        <w:rPr>
          <w:rFonts w:ascii="Arial" w:hAnsi="Arial" w:cs="Arial"/>
          <w:color w:val="000000"/>
          <w:sz w:val="20"/>
          <w:szCs w:val="24"/>
        </w:rPr>
        <w:t>лет,</w:t>
      </w:r>
      <w:r w:rsidR="00FE6D69">
        <w:rPr>
          <w:rFonts w:ascii="Arial" w:hAnsi="Arial" w:cs="Arial"/>
          <w:color w:val="000000"/>
          <w:sz w:val="20"/>
          <w:szCs w:val="24"/>
        </w:rPr>
        <w:t xml:space="preserve"> </w:t>
      </w:r>
      <w:r w:rsidRPr="00E15DBE">
        <w:rPr>
          <w:rFonts w:ascii="Arial" w:hAnsi="Arial" w:cs="Arial"/>
          <w:color w:val="000000"/>
          <w:sz w:val="20"/>
          <w:szCs w:val="24"/>
        </w:rPr>
        <w:t>что</w:t>
      </w:r>
      <w:r w:rsidR="00FE6D69">
        <w:rPr>
          <w:rFonts w:ascii="Arial" w:hAnsi="Arial" w:cs="Arial"/>
          <w:color w:val="000000"/>
          <w:sz w:val="20"/>
          <w:szCs w:val="24"/>
        </w:rPr>
        <w:t xml:space="preserve"> </w:t>
      </w:r>
      <w:r w:rsidRPr="00E15DBE">
        <w:rPr>
          <w:rFonts w:ascii="Arial" w:hAnsi="Arial" w:cs="Arial"/>
          <w:color w:val="000000"/>
          <w:sz w:val="20"/>
          <w:szCs w:val="24"/>
        </w:rPr>
        <w:t>составляло</w:t>
      </w:r>
      <w:r w:rsidR="00FE6D69">
        <w:rPr>
          <w:rFonts w:ascii="Arial" w:hAnsi="Arial" w:cs="Arial"/>
          <w:color w:val="000000"/>
          <w:sz w:val="20"/>
          <w:szCs w:val="24"/>
        </w:rPr>
        <w:t xml:space="preserve"> </w:t>
      </w:r>
      <w:r w:rsidRPr="00E15DBE">
        <w:rPr>
          <w:rFonts w:ascii="Arial" w:hAnsi="Arial" w:cs="Arial"/>
          <w:color w:val="000000"/>
          <w:sz w:val="20"/>
          <w:szCs w:val="24"/>
        </w:rPr>
        <w:t>21,</w:t>
      </w:r>
      <w:r w:rsidR="00FE6D69">
        <w:rPr>
          <w:rFonts w:ascii="Arial" w:hAnsi="Arial" w:cs="Arial"/>
          <w:color w:val="000000"/>
          <w:sz w:val="20"/>
          <w:szCs w:val="24"/>
        </w:rPr>
        <w:t xml:space="preserve"> </w:t>
      </w:r>
      <w:r w:rsidRPr="00E15DBE">
        <w:rPr>
          <w:rFonts w:ascii="Arial" w:hAnsi="Arial" w:cs="Arial"/>
          <w:color w:val="000000"/>
          <w:sz w:val="20"/>
          <w:szCs w:val="24"/>
        </w:rPr>
        <w:t>9</w:t>
      </w:r>
      <w:r w:rsidR="00FE6D69">
        <w:rPr>
          <w:rFonts w:ascii="Arial" w:hAnsi="Arial" w:cs="Arial"/>
          <w:color w:val="000000"/>
          <w:sz w:val="20"/>
          <w:szCs w:val="24"/>
        </w:rPr>
        <w:t xml:space="preserve"> </w:t>
      </w: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от</w:t>
      </w:r>
      <w:r w:rsidR="00FE6D69">
        <w:rPr>
          <w:rFonts w:ascii="Arial" w:hAnsi="Arial" w:cs="Arial"/>
          <w:color w:val="000000"/>
          <w:sz w:val="20"/>
          <w:szCs w:val="24"/>
        </w:rPr>
        <w:t xml:space="preserve"> </w:t>
      </w:r>
      <w:r w:rsidRPr="00E15DBE">
        <w:rPr>
          <w:rFonts w:ascii="Arial" w:hAnsi="Arial" w:cs="Arial"/>
          <w:color w:val="000000"/>
          <w:sz w:val="20"/>
          <w:szCs w:val="24"/>
        </w:rPr>
        <w:t>общего</w:t>
      </w:r>
      <w:r w:rsidR="00FE6D69">
        <w:rPr>
          <w:rFonts w:ascii="Arial" w:hAnsi="Arial" w:cs="Arial"/>
          <w:color w:val="000000"/>
          <w:sz w:val="20"/>
          <w:szCs w:val="24"/>
        </w:rPr>
        <w:t xml:space="preserve"> </w:t>
      </w:r>
      <w:r w:rsidRPr="00E15DBE">
        <w:rPr>
          <w:rFonts w:ascii="Arial" w:hAnsi="Arial" w:cs="Arial"/>
          <w:color w:val="000000"/>
          <w:sz w:val="20"/>
          <w:szCs w:val="24"/>
        </w:rPr>
        <w:t>числа</w:t>
      </w:r>
      <w:r w:rsidR="00FE6D69">
        <w:rPr>
          <w:rFonts w:ascii="Arial" w:hAnsi="Arial" w:cs="Arial"/>
          <w:color w:val="000000"/>
          <w:sz w:val="20"/>
          <w:szCs w:val="24"/>
        </w:rPr>
        <w:t xml:space="preserve"> </w:t>
      </w:r>
      <w:r w:rsidRPr="00E15DBE">
        <w:rPr>
          <w:rFonts w:ascii="Arial" w:hAnsi="Arial" w:cs="Arial"/>
          <w:color w:val="000000"/>
          <w:sz w:val="20"/>
          <w:szCs w:val="24"/>
        </w:rPr>
        <w:t>жителей</w:t>
      </w:r>
      <w:r w:rsidR="00FE6D69">
        <w:rPr>
          <w:rFonts w:ascii="Arial" w:hAnsi="Arial" w:cs="Arial"/>
          <w:color w:val="000000"/>
          <w:sz w:val="20"/>
          <w:szCs w:val="24"/>
        </w:rPr>
        <w:t xml:space="preserve"> </w:t>
      </w:r>
      <w:r w:rsidRPr="00E15DBE">
        <w:rPr>
          <w:rFonts w:ascii="Arial" w:hAnsi="Arial" w:cs="Arial"/>
          <w:color w:val="000000"/>
          <w:sz w:val="20"/>
          <w:szCs w:val="24"/>
        </w:rPr>
        <w:t>муниципального</w:t>
      </w:r>
      <w:r w:rsidR="00FE6D69">
        <w:rPr>
          <w:rFonts w:ascii="Arial" w:hAnsi="Arial" w:cs="Arial"/>
          <w:color w:val="000000"/>
          <w:sz w:val="20"/>
          <w:szCs w:val="24"/>
        </w:rPr>
        <w:t xml:space="preserve"> </w:t>
      </w:r>
      <w:r w:rsidRPr="00E15DBE">
        <w:rPr>
          <w:rFonts w:ascii="Arial" w:hAnsi="Arial" w:cs="Arial"/>
          <w:color w:val="000000"/>
          <w:sz w:val="20"/>
          <w:szCs w:val="24"/>
        </w:rPr>
        <w:t>округа.</w:t>
      </w:r>
      <w:r w:rsidR="00FE6D69">
        <w:rPr>
          <w:rFonts w:ascii="Arial" w:eastAsia="Times New Roman" w:hAnsi="Arial" w:cs="Arial"/>
          <w:color w:val="000000"/>
          <w:sz w:val="20"/>
          <w:szCs w:val="24"/>
        </w:rPr>
        <w:t xml:space="preserve"> </w:t>
      </w:r>
    </w:p>
    <w:p w14:paraId="4306B3D9" w14:textId="671EB317" w:rsidR="006468DD" w:rsidRPr="00E15DBE" w:rsidRDefault="006468DD" w:rsidP="00E15DBE">
      <w:pPr>
        <w:spacing w:after="0" w:line="240" w:lineRule="auto"/>
        <w:ind w:firstLine="708"/>
        <w:jc w:val="both"/>
        <w:rPr>
          <w:rFonts w:ascii="Arial" w:eastAsia="Times New Roman" w:hAnsi="Arial" w:cs="Arial"/>
          <w:color w:val="000000"/>
          <w:sz w:val="20"/>
          <w:szCs w:val="24"/>
        </w:rPr>
      </w:pPr>
      <w:r w:rsidRPr="00E15DBE">
        <w:rPr>
          <w:rFonts w:ascii="Arial" w:eastAsia="Times New Roman" w:hAnsi="Arial" w:cs="Arial"/>
          <w:color w:val="000000"/>
          <w:sz w:val="20"/>
          <w:szCs w:val="24"/>
        </w:rPr>
        <w:t>На</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сегодняшний</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день</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в</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Мариинско-Посадском</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муниципальном</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округе</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активно</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осуществляют</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свою</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деятельность</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молодежные</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объединения:</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Молодежная</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избирательная</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комиссия</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при</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ТИК,</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Молодежный</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парламент</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при</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Собрании</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депутатов</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Мариинско-Посадского</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муниципального</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округа</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Чувашской</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Республики,</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Совет</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молодых</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педагогов</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Мариинско-Посадского</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муниципального</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округа,</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Мариинско-Посадское</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местное</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отделение</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«Движение</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Первых»,</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11</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спортивных</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клубов,</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детские</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объединения</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в</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общеобразовательных</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организациях,</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Мариинско-Посадское</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отделение</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Общероссийской</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молодежной</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общественной</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организации</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«Российский</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союз</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сельской</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молодежи»</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и</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др.</w:t>
      </w:r>
      <w:r w:rsidR="00FE6D69">
        <w:rPr>
          <w:rFonts w:ascii="Arial" w:eastAsia="Times New Roman" w:hAnsi="Arial" w:cs="Arial"/>
          <w:color w:val="000000"/>
          <w:sz w:val="20"/>
          <w:szCs w:val="24"/>
        </w:rPr>
        <w:t xml:space="preserve"> </w:t>
      </w:r>
    </w:p>
    <w:p w14:paraId="732E6D16" w14:textId="001D3653" w:rsidR="006468DD" w:rsidRPr="00E15DBE" w:rsidRDefault="006468DD" w:rsidP="00E15DBE">
      <w:pPr>
        <w:spacing w:after="0" w:line="240" w:lineRule="auto"/>
        <w:ind w:firstLine="708"/>
        <w:jc w:val="both"/>
        <w:rPr>
          <w:rFonts w:ascii="Arial" w:eastAsia="Times New Roman" w:hAnsi="Arial" w:cs="Arial"/>
          <w:color w:val="000000"/>
          <w:sz w:val="20"/>
          <w:szCs w:val="24"/>
        </w:rPr>
      </w:pPr>
      <w:r w:rsidRPr="00E15DBE">
        <w:rPr>
          <w:rFonts w:ascii="Arial" w:eastAsia="Times New Roman" w:hAnsi="Arial" w:cs="Arial"/>
          <w:color w:val="000000"/>
          <w:sz w:val="20"/>
          <w:szCs w:val="24"/>
        </w:rPr>
        <w:t>Организация</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занятости</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подростков</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и</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молодежи</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охватывает</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достаточно</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большой</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спектр</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деятельности:</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это</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и</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занятость</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подростков</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во</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второй</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половине</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дня</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через</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клубы,</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секции,</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это</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и</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организация</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общественно-полезной</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трудовой</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оплачиваемой</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деятельности</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для</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несовершеннолетней</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молодежи</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занятость</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в</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летний</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период.</w:t>
      </w:r>
    </w:p>
    <w:p w14:paraId="571BDC5A" w14:textId="2A0E1922" w:rsidR="006468DD" w:rsidRPr="00E15DBE" w:rsidRDefault="006468DD" w:rsidP="00E15DBE">
      <w:pPr>
        <w:autoSpaceDE w:val="0"/>
        <w:autoSpaceDN w:val="0"/>
        <w:adjustRightInd w:val="0"/>
        <w:spacing w:after="0" w:line="240" w:lineRule="auto"/>
        <w:ind w:firstLine="709"/>
        <w:jc w:val="both"/>
        <w:rPr>
          <w:rFonts w:ascii="Arial" w:eastAsia="Times New Roman" w:hAnsi="Arial" w:cs="Arial"/>
          <w:color w:val="000000"/>
          <w:sz w:val="20"/>
          <w:szCs w:val="24"/>
        </w:rPr>
      </w:pPr>
      <w:r w:rsidRPr="00E15DBE">
        <w:rPr>
          <w:rFonts w:ascii="Arial" w:eastAsia="Times New Roman" w:hAnsi="Arial" w:cs="Arial"/>
          <w:color w:val="000000"/>
          <w:sz w:val="20"/>
          <w:szCs w:val="24"/>
        </w:rPr>
        <w:t>Организация</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отдыха</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детей</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и</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подростков,</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создание</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условий</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для</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полноценного</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развития</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подрастающего</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поколения</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одно</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из</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приоритетных</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направлений</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государственной</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молодежной</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политики.</w:t>
      </w:r>
      <w:r w:rsidR="00FE6D69">
        <w:rPr>
          <w:rFonts w:ascii="Arial" w:eastAsia="Times New Roman" w:hAnsi="Arial" w:cs="Arial"/>
          <w:color w:val="000000"/>
          <w:sz w:val="20"/>
          <w:szCs w:val="24"/>
        </w:rPr>
        <w:t xml:space="preserve"> </w:t>
      </w:r>
    </w:p>
    <w:p w14:paraId="62E1502B" w14:textId="266DE8EF" w:rsidR="006468DD" w:rsidRPr="00E15DBE" w:rsidRDefault="006468DD" w:rsidP="00E15DBE">
      <w:pPr>
        <w:autoSpaceDE w:val="0"/>
        <w:autoSpaceDN w:val="0"/>
        <w:adjustRightInd w:val="0"/>
        <w:spacing w:after="0" w:line="240" w:lineRule="auto"/>
        <w:ind w:firstLine="709"/>
        <w:jc w:val="both"/>
        <w:rPr>
          <w:rFonts w:ascii="Arial" w:eastAsia="Times New Roman" w:hAnsi="Arial" w:cs="Arial"/>
          <w:color w:val="000000"/>
          <w:sz w:val="20"/>
          <w:szCs w:val="24"/>
        </w:rPr>
      </w:pPr>
      <w:r w:rsidRPr="00E15DBE">
        <w:rPr>
          <w:rFonts w:ascii="Arial" w:eastAsia="Times New Roman" w:hAnsi="Arial" w:cs="Arial"/>
          <w:color w:val="000000"/>
          <w:sz w:val="20"/>
          <w:szCs w:val="24"/>
        </w:rPr>
        <w:t>Оздоровительная</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кампания</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2024</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года</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в</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Мариинско-Посадском</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муниципальном</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округе</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организована</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в</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соответствии</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с</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постановлением</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администрации</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Мариинско-Посадского</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муниципального</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округа</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Чувашской</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Республики</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от</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22.03.2023</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г.</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297</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«Об</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организации</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отдыха</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детей,</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их</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оздоровления</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в</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Мариинско-Посадском</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муниципальном</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округе</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Чувашской</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Республики».</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Всего</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в</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загородных</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лагерях</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отдохнуло</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136</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детей</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на</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сумму</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900000,00</w:t>
      </w:r>
      <w:r w:rsidR="00FE6D69">
        <w:rPr>
          <w:rFonts w:ascii="Arial" w:eastAsia="Times New Roman" w:hAnsi="Arial" w:cs="Arial"/>
          <w:color w:val="000000"/>
          <w:sz w:val="20"/>
          <w:szCs w:val="24"/>
        </w:rPr>
        <w:t xml:space="preserve"> </w:t>
      </w:r>
      <w:proofErr w:type="spellStart"/>
      <w:r w:rsidRPr="00E15DBE">
        <w:rPr>
          <w:rFonts w:ascii="Arial" w:eastAsia="Times New Roman" w:hAnsi="Arial" w:cs="Arial"/>
          <w:color w:val="000000"/>
          <w:sz w:val="20"/>
          <w:szCs w:val="24"/>
        </w:rPr>
        <w:t>руб</w:t>
      </w:r>
      <w:proofErr w:type="spellEnd"/>
      <w:r w:rsidRPr="00E15DBE">
        <w:rPr>
          <w:rFonts w:ascii="Arial" w:eastAsia="Times New Roman" w:hAnsi="Arial" w:cs="Arial"/>
          <w:color w:val="000000"/>
          <w:sz w:val="20"/>
          <w:szCs w:val="24"/>
        </w:rPr>
        <w:t>;</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в</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пришкольных</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500</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детей</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на</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сумму</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1000000,00</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руб.</w:t>
      </w:r>
    </w:p>
    <w:p w14:paraId="78CD7BE7" w14:textId="73B4EA6C" w:rsidR="006468DD" w:rsidRPr="00E15DBE" w:rsidRDefault="006468DD" w:rsidP="00E15DBE">
      <w:pPr>
        <w:spacing w:after="0" w:line="240" w:lineRule="auto"/>
        <w:ind w:firstLine="709"/>
        <w:jc w:val="both"/>
        <w:rPr>
          <w:rFonts w:ascii="Arial" w:hAnsi="Arial" w:cs="Arial"/>
          <w:color w:val="000000"/>
          <w:sz w:val="20"/>
          <w:szCs w:val="24"/>
        </w:rPr>
      </w:pPr>
      <w:r w:rsidRPr="00E15DBE">
        <w:rPr>
          <w:rFonts w:ascii="Arial" w:hAnsi="Arial" w:cs="Arial"/>
          <w:color w:val="000000"/>
          <w:sz w:val="20"/>
          <w:szCs w:val="24"/>
        </w:rPr>
        <w:t>Ежегодно</w:t>
      </w:r>
      <w:r w:rsidR="00FE6D69">
        <w:rPr>
          <w:rFonts w:ascii="Arial" w:hAnsi="Arial" w:cs="Arial"/>
          <w:color w:val="000000"/>
          <w:sz w:val="20"/>
          <w:szCs w:val="24"/>
        </w:rPr>
        <w:t xml:space="preserve"> </w:t>
      </w:r>
      <w:r w:rsidRPr="00E15DBE">
        <w:rPr>
          <w:rFonts w:ascii="Arial" w:hAnsi="Arial" w:cs="Arial"/>
          <w:color w:val="000000"/>
          <w:sz w:val="20"/>
          <w:szCs w:val="24"/>
        </w:rPr>
        <w:t>представители</w:t>
      </w:r>
      <w:r w:rsidR="00FE6D69">
        <w:rPr>
          <w:rFonts w:ascii="Arial" w:hAnsi="Arial" w:cs="Arial"/>
          <w:color w:val="000000"/>
          <w:sz w:val="20"/>
          <w:szCs w:val="24"/>
        </w:rPr>
        <w:t xml:space="preserve"> </w:t>
      </w:r>
      <w:r w:rsidRPr="00E15DBE">
        <w:rPr>
          <w:rFonts w:ascii="Arial" w:hAnsi="Arial" w:cs="Arial"/>
          <w:color w:val="000000"/>
          <w:sz w:val="20"/>
          <w:szCs w:val="24"/>
        </w:rPr>
        <w:t>округа</w:t>
      </w:r>
      <w:r w:rsidR="00FE6D69">
        <w:rPr>
          <w:rFonts w:ascii="Arial" w:hAnsi="Arial" w:cs="Arial"/>
          <w:color w:val="000000"/>
          <w:sz w:val="20"/>
          <w:szCs w:val="24"/>
        </w:rPr>
        <w:t xml:space="preserve"> </w:t>
      </w:r>
      <w:r w:rsidRPr="00E15DBE">
        <w:rPr>
          <w:rFonts w:ascii="Arial" w:hAnsi="Arial" w:cs="Arial"/>
          <w:color w:val="000000"/>
          <w:sz w:val="20"/>
          <w:szCs w:val="24"/>
        </w:rPr>
        <w:t>принимают</w:t>
      </w:r>
      <w:r w:rsidR="00FE6D69">
        <w:rPr>
          <w:rFonts w:ascii="Arial" w:hAnsi="Arial" w:cs="Arial"/>
          <w:color w:val="000000"/>
          <w:sz w:val="20"/>
          <w:szCs w:val="24"/>
        </w:rPr>
        <w:t xml:space="preserve"> </w:t>
      </w:r>
      <w:r w:rsidRPr="00E15DBE">
        <w:rPr>
          <w:rFonts w:ascii="Arial" w:hAnsi="Arial" w:cs="Arial"/>
          <w:color w:val="000000"/>
          <w:sz w:val="20"/>
          <w:szCs w:val="24"/>
        </w:rPr>
        <w:t>участие</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молодежных</w:t>
      </w:r>
      <w:r w:rsidR="00FE6D69">
        <w:rPr>
          <w:rFonts w:ascii="Arial" w:hAnsi="Arial" w:cs="Arial"/>
          <w:color w:val="000000"/>
          <w:sz w:val="20"/>
          <w:szCs w:val="24"/>
        </w:rPr>
        <w:t xml:space="preserve"> </w:t>
      </w:r>
      <w:r w:rsidRPr="00E15DBE">
        <w:rPr>
          <w:rFonts w:ascii="Arial" w:hAnsi="Arial" w:cs="Arial"/>
          <w:color w:val="000000"/>
          <w:sz w:val="20"/>
          <w:szCs w:val="24"/>
        </w:rPr>
        <w:t>форумах</w:t>
      </w:r>
      <w:r w:rsidR="00FE6D69">
        <w:rPr>
          <w:rFonts w:ascii="Arial" w:hAnsi="Arial" w:cs="Arial"/>
          <w:color w:val="000000"/>
          <w:sz w:val="20"/>
          <w:szCs w:val="24"/>
        </w:rPr>
        <w:t xml:space="preserve"> </w:t>
      </w:r>
      <w:r w:rsidRPr="00E15DBE">
        <w:rPr>
          <w:rFonts w:ascii="Arial" w:hAnsi="Arial" w:cs="Arial"/>
          <w:color w:val="000000"/>
          <w:sz w:val="20"/>
          <w:szCs w:val="24"/>
        </w:rPr>
        <w:t>различного</w:t>
      </w:r>
      <w:r w:rsidR="00FE6D69">
        <w:rPr>
          <w:rFonts w:ascii="Arial" w:hAnsi="Arial" w:cs="Arial"/>
          <w:color w:val="000000"/>
          <w:sz w:val="20"/>
          <w:szCs w:val="24"/>
        </w:rPr>
        <w:t xml:space="preserve"> </w:t>
      </w:r>
      <w:r w:rsidRPr="00E15DBE">
        <w:rPr>
          <w:rFonts w:ascii="Arial" w:hAnsi="Arial" w:cs="Arial"/>
          <w:color w:val="000000"/>
          <w:sz w:val="20"/>
          <w:szCs w:val="24"/>
        </w:rPr>
        <w:t>уровня:</w:t>
      </w:r>
      <w:r w:rsidR="00FE6D69">
        <w:rPr>
          <w:rFonts w:ascii="Arial" w:hAnsi="Arial" w:cs="Arial"/>
          <w:color w:val="000000"/>
          <w:sz w:val="20"/>
          <w:szCs w:val="24"/>
        </w:rPr>
        <w:t xml:space="preserve"> </w:t>
      </w:r>
      <w:r w:rsidRPr="00E15DBE">
        <w:rPr>
          <w:rFonts w:ascii="Arial" w:hAnsi="Arial" w:cs="Arial"/>
          <w:color w:val="000000"/>
          <w:sz w:val="20"/>
          <w:szCs w:val="24"/>
        </w:rPr>
        <w:t>Иволга,</w:t>
      </w:r>
      <w:r w:rsidR="00FE6D69">
        <w:rPr>
          <w:rFonts w:ascii="Arial" w:hAnsi="Arial" w:cs="Arial"/>
          <w:color w:val="000000"/>
          <w:sz w:val="20"/>
          <w:szCs w:val="24"/>
        </w:rPr>
        <w:t xml:space="preserve"> </w:t>
      </w:r>
      <w:r w:rsidRPr="00E15DBE">
        <w:rPr>
          <w:rFonts w:ascii="Arial" w:hAnsi="Arial" w:cs="Arial"/>
          <w:color w:val="000000"/>
          <w:sz w:val="20"/>
          <w:szCs w:val="24"/>
        </w:rPr>
        <w:t>Истоки,</w:t>
      </w:r>
      <w:r w:rsidR="00FE6D69">
        <w:rPr>
          <w:rFonts w:ascii="Arial" w:hAnsi="Arial" w:cs="Arial"/>
          <w:color w:val="000000"/>
          <w:sz w:val="20"/>
          <w:szCs w:val="24"/>
        </w:rPr>
        <w:t xml:space="preserve"> </w:t>
      </w:r>
      <w:r w:rsidRPr="00E15DBE">
        <w:rPr>
          <w:rFonts w:ascii="Arial" w:hAnsi="Arial" w:cs="Arial"/>
          <w:color w:val="000000"/>
          <w:sz w:val="20"/>
          <w:szCs w:val="24"/>
        </w:rPr>
        <w:t>Машук,</w:t>
      </w:r>
      <w:r w:rsidR="00FE6D69">
        <w:rPr>
          <w:rFonts w:ascii="Arial" w:hAnsi="Arial" w:cs="Arial"/>
          <w:color w:val="000000"/>
          <w:sz w:val="20"/>
          <w:szCs w:val="24"/>
        </w:rPr>
        <w:t xml:space="preserve"> </w:t>
      </w:r>
      <w:r w:rsidRPr="00E15DBE">
        <w:rPr>
          <w:rFonts w:ascii="Arial" w:hAnsi="Arial" w:cs="Arial"/>
          <w:color w:val="000000"/>
          <w:sz w:val="20"/>
          <w:szCs w:val="24"/>
        </w:rPr>
        <w:t>Метеор,</w:t>
      </w:r>
      <w:r w:rsidR="00FE6D69">
        <w:rPr>
          <w:rFonts w:ascii="Arial" w:hAnsi="Arial" w:cs="Arial"/>
          <w:color w:val="000000"/>
          <w:sz w:val="20"/>
          <w:szCs w:val="24"/>
        </w:rPr>
        <w:t xml:space="preserve"> </w:t>
      </w:r>
      <w:proofErr w:type="spellStart"/>
      <w:r w:rsidRPr="00E15DBE">
        <w:rPr>
          <w:rFonts w:ascii="Arial" w:hAnsi="Arial" w:cs="Arial"/>
          <w:color w:val="000000"/>
          <w:sz w:val="20"/>
          <w:szCs w:val="24"/>
        </w:rPr>
        <w:t>МолГород</w:t>
      </w:r>
      <w:proofErr w:type="spellEnd"/>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др.</w:t>
      </w:r>
    </w:p>
    <w:p w14:paraId="7E17378A" w14:textId="33ED2C3E" w:rsidR="006468DD" w:rsidRPr="00E15DBE" w:rsidRDefault="006468DD" w:rsidP="00E15DBE">
      <w:pPr>
        <w:spacing w:after="0" w:line="240" w:lineRule="auto"/>
        <w:ind w:firstLine="709"/>
        <w:jc w:val="both"/>
        <w:rPr>
          <w:rFonts w:ascii="Arial" w:hAnsi="Arial" w:cs="Arial"/>
          <w:color w:val="000000"/>
          <w:sz w:val="20"/>
          <w:szCs w:val="24"/>
        </w:rPr>
      </w:pPr>
      <w:r w:rsidRPr="00E15DBE">
        <w:rPr>
          <w:rFonts w:ascii="Arial" w:hAnsi="Arial" w:cs="Arial"/>
          <w:color w:val="000000"/>
          <w:sz w:val="20"/>
          <w:szCs w:val="24"/>
        </w:rPr>
        <w:t>Проект</w:t>
      </w:r>
      <w:r w:rsidR="00FE6D69">
        <w:rPr>
          <w:rFonts w:ascii="Arial" w:hAnsi="Arial" w:cs="Arial"/>
          <w:color w:val="000000"/>
          <w:sz w:val="20"/>
          <w:szCs w:val="24"/>
        </w:rPr>
        <w:t xml:space="preserve"> </w:t>
      </w:r>
      <w:r w:rsidRPr="00E15DBE">
        <w:rPr>
          <w:rFonts w:ascii="Arial" w:hAnsi="Arial" w:cs="Arial"/>
          <w:color w:val="000000"/>
          <w:sz w:val="20"/>
          <w:szCs w:val="24"/>
        </w:rPr>
        <w:t>общественной</w:t>
      </w:r>
      <w:r w:rsidR="00FE6D69">
        <w:rPr>
          <w:rFonts w:ascii="Arial" w:hAnsi="Arial" w:cs="Arial"/>
          <w:color w:val="000000"/>
          <w:sz w:val="20"/>
          <w:szCs w:val="24"/>
        </w:rPr>
        <w:t xml:space="preserve"> </w:t>
      </w:r>
      <w:r w:rsidRPr="00E15DBE">
        <w:rPr>
          <w:rFonts w:ascii="Arial" w:hAnsi="Arial" w:cs="Arial"/>
          <w:color w:val="000000"/>
          <w:sz w:val="20"/>
          <w:szCs w:val="24"/>
        </w:rPr>
        <w:t>детской</w:t>
      </w:r>
      <w:r w:rsidR="00FE6D69">
        <w:rPr>
          <w:rFonts w:ascii="Arial" w:hAnsi="Arial" w:cs="Arial"/>
          <w:color w:val="000000"/>
          <w:sz w:val="20"/>
          <w:szCs w:val="24"/>
        </w:rPr>
        <w:t xml:space="preserve"> </w:t>
      </w:r>
      <w:r w:rsidRPr="00E15DBE">
        <w:rPr>
          <w:rFonts w:ascii="Arial" w:hAnsi="Arial" w:cs="Arial"/>
          <w:color w:val="000000"/>
          <w:sz w:val="20"/>
          <w:szCs w:val="24"/>
        </w:rPr>
        <w:t>организации</w:t>
      </w:r>
      <w:r w:rsidR="00FE6D69">
        <w:rPr>
          <w:rFonts w:ascii="Arial" w:hAnsi="Arial" w:cs="Arial"/>
          <w:color w:val="000000"/>
          <w:sz w:val="20"/>
          <w:szCs w:val="24"/>
        </w:rPr>
        <w:t xml:space="preserve"> </w:t>
      </w:r>
      <w:r w:rsidRPr="00E15DBE">
        <w:rPr>
          <w:rFonts w:ascii="Arial" w:hAnsi="Arial" w:cs="Arial"/>
          <w:color w:val="000000"/>
          <w:sz w:val="20"/>
          <w:szCs w:val="24"/>
        </w:rPr>
        <w:t>«</w:t>
      </w:r>
      <w:proofErr w:type="spellStart"/>
      <w:r w:rsidRPr="00E15DBE">
        <w:rPr>
          <w:rFonts w:ascii="Arial" w:hAnsi="Arial" w:cs="Arial"/>
          <w:color w:val="000000"/>
          <w:sz w:val="20"/>
          <w:szCs w:val="24"/>
        </w:rPr>
        <w:t>Сеспель</w:t>
      </w:r>
      <w:proofErr w:type="spellEnd"/>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по</w:t>
      </w:r>
      <w:r w:rsidR="00FE6D69">
        <w:rPr>
          <w:rFonts w:ascii="Arial" w:hAnsi="Arial" w:cs="Arial"/>
          <w:color w:val="000000"/>
          <w:sz w:val="20"/>
          <w:szCs w:val="24"/>
        </w:rPr>
        <w:t xml:space="preserve"> </w:t>
      </w:r>
      <w:r w:rsidRPr="00E15DBE">
        <w:rPr>
          <w:rFonts w:ascii="Arial" w:hAnsi="Arial" w:cs="Arial"/>
          <w:color w:val="000000"/>
          <w:sz w:val="20"/>
          <w:szCs w:val="24"/>
        </w:rPr>
        <w:t>открытию</w:t>
      </w:r>
      <w:r w:rsidR="00FE6D69">
        <w:rPr>
          <w:rFonts w:ascii="Arial" w:hAnsi="Arial" w:cs="Arial"/>
          <w:color w:val="000000"/>
          <w:sz w:val="20"/>
          <w:szCs w:val="24"/>
        </w:rPr>
        <w:t xml:space="preserve"> </w:t>
      </w:r>
      <w:r w:rsidRPr="00E15DBE">
        <w:rPr>
          <w:rFonts w:ascii="Arial" w:hAnsi="Arial" w:cs="Arial"/>
          <w:color w:val="000000"/>
          <w:sz w:val="20"/>
          <w:szCs w:val="24"/>
        </w:rPr>
        <w:t>гончарной</w:t>
      </w:r>
      <w:r w:rsidR="00FE6D69">
        <w:rPr>
          <w:rFonts w:ascii="Arial" w:hAnsi="Arial" w:cs="Arial"/>
          <w:color w:val="000000"/>
          <w:sz w:val="20"/>
          <w:szCs w:val="24"/>
        </w:rPr>
        <w:t xml:space="preserve"> </w:t>
      </w:r>
      <w:r w:rsidRPr="00E15DBE">
        <w:rPr>
          <w:rFonts w:ascii="Arial" w:hAnsi="Arial" w:cs="Arial"/>
          <w:color w:val="000000"/>
          <w:sz w:val="20"/>
          <w:szCs w:val="24"/>
        </w:rPr>
        <w:t>мастерской</w:t>
      </w:r>
      <w:r w:rsidR="00FE6D69">
        <w:rPr>
          <w:rFonts w:ascii="Arial" w:hAnsi="Arial" w:cs="Arial"/>
          <w:color w:val="000000"/>
          <w:sz w:val="20"/>
          <w:szCs w:val="24"/>
        </w:rPr>
        <w:t xml:space="preserve"> </w:t>
      </w:r>
      <w:r w:rsidRPr="00E15DBE">
        <w:rPr>
          <w:rFonts w:ascii="Arial" w:hAnsi="Arial" w:cs="Arial"/>
          <w:color w:val="000000"/>
          <w:sz w:val="20"/>
          <w:szCs w:val="24"/>
        </w:rPr>
        <w:t>«Посадский</w:t>
      </w:r>
      <w:r w:rsidR="00FE6D69">
        <w:rPr>
          <w:rFonts w:ascii="Arial" w:hAnsi="Arial" w:cs="Arial"/>
          <w:color w:val="000000"/>
          <w:sz w:val="20"/>
          <w:szCs w:val="24"/>
        </w:rPr>
        <w:t xml:space="preserve"> </w:t>
      </w:r>
      <w:r w:rsidRPr="00E15DBE">
        <w:rPr>
          <w:rFonts w:ascii="Arial" w:hAnsi="Arial" w:cs="Arial"/>
          <w:color w:val="000000"/>
          <w:sz w:val="20"/>
          <w:szCs w:val="24"/>
        </w:rPr>
        <w:t>ремесленник»</w:t>
      </w:r>
      <w:r w:rsidR="00FE6D69">
        <w:rPr>
          <w:rFonts w:ascii="Arial" w:hAnsi="Arial" w:cs="Arial"/>
          <w:color w:val="000000"/>
          <w:sz w:val="20"/>
          <w:szCs w:val="24"/>
        </w:rPr>
        <w:t xml:space="preserve"> </w:t>
      </w:r>
      <w:r w:rsidRPr="00E15DBE">
        <w:rPr>
          <w:rFonts w:ascii="Arial" w:hAnsi="Arial" w:cs="Arial"/>
          <w:color w:val="000000"/>
          <w:sz w:val="20"/>
          <w:szCs w:val="24"/>
        </w:rPr>
        <w:t>победил</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конкурсе</w:t>
      </w:r>
      <w:r w:rsidR="00FE6D69">
        <w:rPr>
          <w:rFonts w:ascii="Arial" w:hAnsi="Arial" w:cs="Arial"/>
          <w:color w:val="000000"/>
          <w:sz w:val="20"/>
          <w:szCs w:val="24"/>
        </w:rPr>
        <w:t xml:space="preserve"> </w:t>
      </w:r>
      <w:r w:rsidRPr="00E15DBE">
        <w:rPr>
          <w:rFonts w:ascii="Arial" w:hAnsi="Arial" w:cs="Arial"/>
          <w:color w:val="000000"/>
          <w:sz w:val="20"/>
          <w:szCs w:val="24"/>
        </w:rPr>
        <w:t>президентских</w:t>
      </w:r>
      <w:r w:rsidR="00FE6D69">
        <w:rPr>
          <w:rFonts w:ascii="Arial" w:hAnsi="Arial" w:cs="Arial"/>
          <w:color w:val="000000"/>
          <w:sz w:val="20"/>
          <w:szCs w:val="24"/>
        </w:rPr>
        <w:t xml:space="preserve"> </w:t>
      </w:r>
      <w:r w:rsidRPr="00E15DBE">
        <w:rPr>
          <w:rFonts w:ascii="Arial" w:hAnsi="Arial" w:cs="Arial"/>
          <w:color w:val="000000"/>
          <w:sz w:val="20"/>
          <w:szCs w:val="24"/>
        </w:rPr>
        <w:t>грантов</w:t>
      </w:r>
      <w:r w:rsidR="00FE6D69">
        <w:rPr>
          <w:rFonts w:ascii="Arial" w:hAnsi="Arial" w:cs="Arial"/>
          <w:color w:val="000000"/>
          <w:sz w:val="20"/>
          <w:szCs w:val="24"/>
        </w:rPr>
        <w:t xml:space="preserve"> </w:t>
      </w:r>
      <w:r w:rsidRPr="00E15DBE">
        <w:rPr>
          <w:rFonts w:ascii="Arial" w:hAnsi="Arial" w:cs="Arial"/>
          <w:color w:val="000000"/>
          <w:sz w:val="20"/>
          <w:szCs w:val="24"/>
        </w:rPr>
        <w:t>для</w:t>
      </w:r>
      <w:r w:rsidR="00FE6D69">
        <w:rPr>
          <w:rFonts w:ascii="Arial" w:hAnsi="Arial" w:cs="Arial"/>
          <w:color w:val="000000"/>
          <w:sz w:val="20"/>
          <w:szCs w:val="24"/>
        </w:rPr>
        <w:t xml:space="preserve"> </w:t>
      </w:r>
      <w:r w:rsidRPr="00E15DBE">
        <w:rPr>
          <w:rFonts w:ascii="Arial" w:hAnsi="Arial" w:cs="Arial"/>
          <w:color w:val="000000"/>
          <w:sz w:val="20"/>
          <w:szCs w:val="24"/>
        </w:rPr>
        <w:t>НКО</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Чувашской</w:t>
      </w:r>
      <w:r w:rsidR="00FE6D69">
        <w:rPr>
          <w:rFonts w:ascii="Arial" w:hAnsi="Arial" w:cs="Arial"/>
          <w:color w:val="000000"/>
          <w:sz w:val="20"/>
          <w:szCs w:val="24"/>
        </w:rPr>
        <w:t xml:space="preserve"> </w:t>
      </w:r>
      <w:r w:rsidRPr="00E15DBE">
        <w:rPr>
          <w:rFonts w:ascii="Arial" w:hAnsi="Arial" w:cs="Arial"/>
          <w:color w:val="000000"/>
          <w:sz w:val="20"/>
          <w:szCs w:val="24"/>
        </w:rPr>
        <w:t>Республике</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сумму</w:t>
      </w:r>
      <w:r w:rsidR="00FE6D69">
        <w:rPr>
          <w:rFonts w:ascii="Arial" w:hAnsi="Arial" w:cs="Arial"/>
          <w:color w:val="000000"/>
          <w:sz w:val="20"/>
          <w:szCs w:val="24"/>
        </w:rPr>
        <w:t xml:space="preserve"> </w:t>
      </w:r>
      <w:r w:rsidRPr="00E15DBE">
        <w:rPr>
          <w:rFonts w:ascii="Arial" w:hAnsi="Arial" w:cs="Arial"/>
          <w:color w:val="000000"/>
          <w:sz w:val="20"/>
          <w:szCs w:val="24"/>
        </w:rPr>
        <w:t>848</w:t>
      </w:r>
      <w:r w:rsidR="00FE6D69">
        <w:rPr>
          <w:rFonts w:ascii="Arial" w:hAnsi="Arial" w:cs="Arial"/>
          <w:color w:val="000000"/>
          <w:sz w:val="20"/>
          <w:szCs w:val="24"/>
        </w:rPr>
        <w:t xml:space="preserve"> </w:t>
      </w:r>
      <w:r w:rsidRPr="00E15DBE">
        <w:rPr>
          <w:rFonts w:ascii="Arial" w:hAnsi="Arial" w:cs="Arial"/>
          <w:color w:val="000000"/>
          <w:sz w:val="20"/>
          <w:szCs w:val="24"/>
        </w:rPr>
        <w:t>100</w:t>
      </w:r>
      <w:r w:rsidR="00FE6D69">
        <w:rPr>
          <w:rFonts w:ascii="Arial" w:hAnsi="Arial" w:cs="Arial"/>
          <w:color w:val="000000"/>
          <w:sz w:val="20"/>
          <w:szCs w:val="24"/>
        </w:rPr>
        <w:t xml:space="preserve"> </w:t>
      </w:r>
      <w:r w:rsidRPr="00E15DBE">
        <w:rPr>
          <w:rFonts w:ascii="Arial" w:hAnsi="Arial" w:cs="Arial"/>
          <w:color w:val="000000"/>
          <w:sz w:val="20"/>
          <w:szCs w:val="24"/>
        </w:rPr>
        <w:t>рублей.</w:t>
      </w:r>
      <w:r w:rsidR="00FE6D69">
        <w:rPr>
          <w:rFonts w:ascii="Arial" w:hAnsi="Arial" w:cs="Arial"/>
          <w:color w:val="000000"/>
          <w:sz w:val="20"/>
          <w:szCs w:val="24"/>
        </w:rPr>
        <w:t xml:space="preserve"> </w:t>
      </w:r>
    </w:p>
    <w:p w14:paraId="5BBA9541" w14:textId="5730A128" w:rsidR="006468DD" w:rsidRPr="00E15DBE" w:rsidRDefault="006468DD" w:rsidP="00E15DBE">
      <w:pPr>
        <w:spacing w:after="0" w:line="240" w:lineRule="auto"/>
        <w:ind w:firstLine="709"/>
        <w:jc w:val="both"/>
        <w:rPr>
          <w:rFonts w:ascii="Arial" w:eastAsia="Times New Roman" w:hAnsi="Arial" w:cs="Arial"/>
          <w:color w:val="000000"/>
          <w:sz w:val="20"/>
          <w:szCs w:val="24"/>
        </w:rPr>
      </w:pPr>
      <w:r w:rsidRPr="00E15DBE">
        <w:rPr>
          <w:rFonts w:ascii="Arial" w:eastAsia="Times New Roman" w:hAnsi="Arial" w:cs="Arial"/>
          <w:color w:val="000000"/>
          <w:sz w:val="20"/>
          <w:szCs w:val="24"/>
        </w:rPr>
        <w:t>В</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2025</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году</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специальной</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стипендии</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для</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представителей</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молодежи</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и</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студентов</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за</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особую</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творческую</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устремленность</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в</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размере</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2500</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рублей</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удостоены</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7</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человек.</w:t>
      </w:r>
      <w:r w:rsidR="00FE6D69">
        <w:rPr>
          <w:rFonts w:ascii="Arial" w:eastAsia="Times New Roman" w:hAnsi="Arial" w:cs="Arial"/>
          <w:color w:val="000000"/>
          <w:sz w:val="20"/>
          <w:szCs w:val="24"/>
        </w:rPr>
        <w:t xml:space="preserve"> </w:t>
      </w:r>
    </w:p>
    <w:p w14:paraId="1FFCBCA7" w14:textId="4B21C337" w:rsidR="006468DD" w:rsidRPr="00E15DBE" w:rsidRDefault="006468DD" w:rsidP="00E15DBE">
      <w:pPr>
        <w:autoSpaceDE w:val="0"/>
        <w:autoSpaceDN w:val="0"/>
        <w:adjustRightInd w:val="0"/>
        <w:spacing w:after="0" w:line="240" w:lineRule="auto"/>
        <w:ind w:firstLine="709"/>
        <w:jc w:val="both"/>
        <w:rPr>
          <w:rFonts w:ascii="Arial" w:eastAsia="Times New Roman" w:hAnsi="Arial" w:cs="Arial"/>
          <w:color w:val="000000"/>
          <w:sz w:val="20"/>
          <w:szCs w:val="24"/>
        </w:rPr>
      </w:pPr>
      <w:r w:rsidRPr="00E15DBE">
        <w:rPr>
          <w:rFonts w:ascii="Arial" w:eastAsia="Times New Roman" w:hAnsi="Arial" w:cs="Arial"/>
          <w:color w:val="000000"/>
          <w:sz w:val="20"/>
          <w:szCs w:val="24"/>
        </w:rPr>
        <w:t>В</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рамках</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реализации</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регионального</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проекта</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«Социальная</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активность»</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в</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Мариинско-Посадском</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муниципальном</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округе</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Чувашской</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Республики</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осуществляется</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системная</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работа</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по</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вовлечению</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молодежи</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в</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волонтерскую</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(добровольческую)</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деятельность.</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Количество</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молодых</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людей,</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принимающих</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участие</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в</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добровольческой</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(волонтерской)</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деятельности</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по</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округу</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составляет</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более</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1200</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человек.</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Имеются</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добровольческие</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(волонтерские)</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команды</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следующих</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направленностей:</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добровольческие</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команды</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по</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работе</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с</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пожилыми,</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ветеранами;</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добровольческие</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команды</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экологической</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направленности,</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добровольческие</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команды</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здоровья,</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добровольческий</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отряд</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по</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проведению</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благотворительных</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акций,</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добровольческий</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отряд</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по</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пожарной</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безопасности,</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добровольческий</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отряд</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спортивного</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направления,</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волонтеры</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культуры,</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волонтеры</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Победы.</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рамках</w:t>
      </w:r>
      <w:r w:rsidR="00FE6D69">
        <w:rPr>
          <w:rFonts w:ascii="Arial" w:hAnsi="Arial" w:cs="Arial"/>
          <w:color w:val="000000"/>
          <w:sz w:val="20"/>
          <w:szCs w:val="24"/>
        </w:rPr>
        <w:t xml:space="preserve"> </w:t>
      </w:r>
      <w:r w:rsidRPr="00E15DBE">
        <w:rPr>
          <w:rFonts w:ascii="Arial" w:hAnsi="Arial" w:cs="Arial"/>
          <w:color w:val="000000"/>
          <w:sz w:val="20"/>
          <w:szCs w:val="24"/>
        </w:rPr>
        <w:t>Федерального</w:t>
      </w:r>
      <w:r w:rsidR="00FE6D69">
        <w:rPr>
          <w:rFonts w:ascii="Arial" w:hAnsi="Arial" w:cs="Arial"/>
          <w:color w:val="000000"/>
          <w:sz w:val="20"/>
          <w:szCs w:val="24"/>
        </w:rPr>
        <w:t xml:space="preserve"> </w:t>
      </w:r>
      <w:r w:rsidRPr="00E15DBE">
        <w:rPr>
          <w:rFonts w:ascii="Arial" w:hAnsi="Arial" w:cs="Arial"/>
          <w:color w:val="000000"/>
          <w:sz w:val="20"/>
          <w:szCs w:val="24"/>
        </w:rPr>
        <w:t>проекта</w:t>
      </w:r>
      <w:r w:rsidR="00FE6D69">
        <w:rPr>
          <w:rFonts w:ascii="Arial" w:hAnsi="Arial" w:cs="Arial"/>
          <w:color w:val="000000"/>
          <w:sz w:val="20"/>
          <w:szCs w:val="24"/>
        </w:rPr>
        <w:t xml:space="preserve"> </w:t>
      </w:r>
      <w:r w:rsidRPr="00E15DBE">
        <w:rPr>
          <w:rFonts w:ascii="Arial" w:hAnsi="Arial" w:cs="Arial"/>
          <w:color w:val="000000"/>
          <w:sz w:val="20"/>
          <w:szCs w:val="24"/>
        </w:rPr>
        <w:t>«#МЫВМЕСТЕ»,</w:t>
      </w:r>
      <w:r w:rsidR="00FE6D69">
        <w:rPr>
          <w:rFonts w:ascii="Arial" w:hAnsi="Arial" w:cs="Arial"/>
          <w:color w:val="000000"/>
          <w:sz w:val="20"/>
          <w:szCs w:val="24"/>
        </w:rPr>
        <w:t xml:space="preserve"> </w:t>
      </w:r>
      <w:r w:rsidRPr="00E15DBE">
        <w:rPr>
          <w:rFonts w:ascii="Arial" w:hAnsi="Arial" w:cs="Arial"/>
          <w:color w:val="000000"/>
          <w:sz w:val="20"/>
          <w:szCs w:val="24"/>
        </w:rPr>
        <w:t>активисты</w:t>
      </w:r>
      <w:r w:rsidR="00FE6D69">
        <w:rPr>
          <w:rFonts w:ascii="Arial" w:hAnsi="Arial" w:cs="Arial"/>
          <w:color w:val="000000"/>
          <w:sz w:val="20"/>
          <w:szCs w:val="24"/>
        </w:rPr>
        <w:t xml:space="preserve"> </w:t>
      </w:r>
      <w:r w:rsidRPr="00E15DBE">
        <w:rPr>
          <w:rFonts w:ascii="Arial" w:hAnsi="Arial" w:cs="Arial"/>
          <w:color w:val="000000"/>
          <w:sz w:val="20"/>
          <w:szCs w:val="24"/>
        </w:rPr>
        <w:t>округа</w:t>
      </w:r>
      <w:r w:rsidR="00FE6D69">
        <w:rPr>
          <w:rFonts w:ascii="Arial" w:hAnsi="Arial" w:cs="Arial"/>
          <w:color w:val="000000"/>
          <w:sz w:val="20"/>
          <w:szCs w:val="24"/>
        </w:rPr>
        <w:t xml:space="preserve"> </w:t>
      </w:r>
      <w:r w:rsidRPr="00E15DBE">
        <w:rPr>
          <w:rFonts w:ascii="Arial" w:hAnsi="Arial" w:cs="Arial"/>
          <w:color w:val="000000"/>
          <w:sz w:val="20"/>
          <w:szCs w:val="24"/>
        </w:rPr>
        <w:t>присоединяются</w:t>
      </w:r>
      <w:r w:rsidR="00FE6D69">
        <w:rPr>
          <w:rFonts w:ascii="Arial" w:hAnsi="Arial" w:cs="Arial"/>
          <w:color w:val="000000"/>
          <w:sz w:val="20"/>
          <w:szCs w:val="24"/>
        </w:rPr>
        <w:t xml:space="preserve"> </w:t>
      </w:r>
      <w:r w:rsidRPr="00E15DBE">
        <w:rPr>
          <w:rFonts w:ascii="Arial" w:hAnsi="Arial" w:cs="Arial"/>
          <w:color w:val="000000"/>
          <w:sz w:val="20"/>
          <w:szCs w:val="24"/>
        </w:rPr>
        <w:t>к</w:t>
      </w:r>
      <w:r w:rsidR="00FE6D69">
        <w:rPr>
          <w:rFonts w:ascii="Arial" w:hAnsi="Arial" w:cs="Arial"/>
          <w:color w:val="000000"/>
          <w:sz w:val="20"/>
          <w:szCs w:val="24"/>
        </w:rPr>
        <w:t xml:space="preserve"> </w:t>
      </w:r>
      <w:r w:rsidRPr="00E15DBE">
        <w:rPr>
          <w:rFonts w:ascii="Arial" w:hAnsi="Arial" w:cs="Arial"/>
          <w:color w:val="000000"/>
          <w:sz w:val="20"/>
          <w:szCs w:val="24"/>
        </w:rPr>
        <w:t>волонтерской</w:t>
      </w:r>
      <w:r w:rsidR="00FE6D69">
        <w:rPr>
          <w:rFonts w:ascii="Arial" w:hAnsi="Arial" w:cs="Arial"/>
          <w:color w:val="000000"/>
          <w:sz w:val="20"/>
          <w:szCs w:val="24"/>
        </w:rPr>
        <w:t xml:space="preserve"> </w:t>
      </w:r>
      <w:r w:rsidRPr="00E15DBE">
        <w:rPr>
          <w:rFonts w:ascii="Arial" w:hAnsi="Arial" w:cs="Arial"/>
          <w:color w:val="000000"/>
          <w:sz w:val="20"/>
          <w:szCs w:val="24"/>
        </w:rPr>
        <w:t>помощи</w:t>
      </w:r>
      <w:r w:rsidR="00FE6D69">
        <w:rPr>
          <w:rFonts w:ascii="Arial" w:hAnsi="Arial" w:cs="Arial"/>
          <w:color w:val="000000"/>
          <w:sz w:val="20"/>
          <w:szCs w:val="24"/>
        </w:rPr>
        <w:t xml:space="preserve"> </w:t>
      </w:r>
      <w:r w:rsidRPr="00E15DBE">
        <w:rPr>
          <w:rFonts w:ascii="Arial" w:hAnsi="Arial" w:cs="Arial"/>
          <w:color w:val="000000"/>
          <w:sz w:val="20"/>
          <w:szCs w:val="24"/>
        </w:rPr>
        <w:t>пожилым</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маломобильным</w:t>
      </w:r>
      <w:r w:rsidR="00FE6D69">
        <w:rPr>
          <w:rFonts w:ascii="Arial" w:hAnsi="Arial" w:cs="Arial"/>
          <w:color w:val="000000"/>
          <w:sz w:val="20"/>
          <w:szCs w:val="24"/>
        </w:rPr>
        <w:t xml:space="preserve"> </w:t>
      </w:r>
      <w:r w:rsidRPr="00E15DBE">
        <w:rPr>
          <w:rFonts w:ascii="Arial" w:hAnsi="Arial" w:cs="Arial"/>
          <w:color w:val="000000"/>
          <w:sz w:val="20"/>
          <w:szCs w:val="24"/>
        </w:rPr>
        <w:t>гражданам,</w:t>
      </w:r>
      <w:r w:rsidR="00FE6D69">
        <w:rPr>
          <w:rFonts w:ascii="Arial" w:hAnsi="Arial" w:cs="Arial"/>
          <w:color w:val="000000"/>
          <w:sz w:val="20"/>
          <w:szCs w:val="24"/>
        </w:rPr>
        <w:t xml:space="preserve"> </w:t>
      </w:r>
      <w:r w:rsidRPr="00E15DBE">
        <w:rPr>
          <w:rFonts w:ascii="Arial" w:hAnsi="Arial" w:cs="Arial"/>
          <w:color w:val="000000"/>
          <w:sz w:val="20"/>
          <w:szCs w:val="24"/>
        </w:rPr>
        <w:t>а</w:t>
      </w:r>
      <w:r w:rsidR="00FE6D69">
        <w:rPr>
          <w:rFonts w:ascii="Arial" w:hAnsi="Arial" w:cs="Arial"/>
          <w:color w:val="000000"/>
          <w:sz w:val="20"/>
          <w:szCs w:val="24"/>
        </w:rPr>
        <w:t xml:space="preserve"> </w:t>
      </w:r>
      <w:r w:rsidRPr="00E15DBE">
        <w:rPr>
          <w:rFonts w:ascii="Arial" w:hAnsi="Arial" w:cs="Arial"/>
          <w:color w:val="000000"/>
          <w:sz w:val="20"/>
          <w:szCs w:val="24"/>
        </w:rPr>
        <w:t>также</w:t>
      </w:r>
      <w:r w:rsidR="00FE6D69">
        <w:rPr>
          <w:rFonts w:ascii="Arial" w:hAnsi="Arial" w:cs="Arial"/>
          <w:color w:val="000000"/>
          <w:sz w:val="20"/>
          <w:szCs w:val="24"/>
        </w:rPr>
        <w:t xml:space="preserve"> </w:t>
      </w:r>
      <w:r w:rsidRPr="00E15DBE">
        <w:rPr>
          <w:rFonts w:ascii="Arial" w:hAnsi="Arial" w:cs="Arial"/>
          <w:color w:val="000000"/>
          <w:sz w:val="20"/>
          <w:szCs w:val="24"/>
        </w:rPr>
        <w:t>сбору</w:t>
      </w:r>
      <w:r w:rsidR="00FE6D69">
        <w:rPr>
          <w:rFonts w:ascii="Arial" w:hAnsi="Arial" w:cs="Arial"/>
          <w:color w:val="000000"/>
          <w:sz w:val="20"/>
          <w:szCs w:val="24"/>
        </w:rPr>
        <w:t xml:space="preserve"> </w:t>
      </w:r>
      <w:r w:rsidRPr="00E15DBE">
        <w:rPr>
          <w:rFonts w:ascii="Arial" w:hAnsi="Arial" w:cs="Arial"/>
          <w:color w:val="000000"/>
          <w:sz w:val="20"/>
          <w:szCs w:val="24"/>
        </w:rPr>
        <w:t>гуманитарной</w:t>
      </w:r>
      <w:r w:rsidR="00FE6D69">
        <w:rPr>
          <w:rFonts w:ascii="Arial" w:hAnsi="Arial" w:cs="Arial"/>
          <w:color w:val="000000"/>
          <w:sz w:val="20"/>
          <w:szCs w:val="24"/>
        </w:rPr>
        <w:t xml:space="preserve"> </w:t>
      </w:r>
      <w:r w:rsidRPr="00E15DBE">
        <w:rPr>
          <w:rFonts w:ascii="Arial" w:hAnsi="Arial" w:cs="Arial"/>
          <w:color w:val="000000"/>
          <w:sz w:val="20"/>
          <w:szCs w:val="24"/>
        </w:rPr>
        <w:t>помощи.</w:t>
      </w:r>
    </w:p>
    <w:p w14:paraId="3DDE0492" w14:textId="0E89F466" w:rsidR="006468DD" w:rsidRPr="00E15DBE" w:rsidRDefault="006468DD" w:rsidP="00E15DBE">
      <w:pPr>
        <w:pStyle w:val="Default"/>
        <w:ind w:firstLine="709"/>
        <w:jc w:val="both"/>
        <w:rPr>
          <w:rFonts w:ascii="Arial" w:hAnsi="Arial" w:cs="Arial"/>
          <w:sz w:val="20"/>
        </w:rPr>
      </w:pPr>
      <w:r w:rsidRPr="00E15DBE">
        <w:rPr>
          <w:rFonts w:ascii="Arial" w:hAnsi="Arial" w:cs="Arial"/>
          <w:sz w:val="20"/>
        </w:rPr>
        <w:t>На</w:t>
      </w:r>
      <w:r w:rsidR="00FE6D69">
        <w:rPr>
          <w:rFonts w:ascii="Arial" w:hAnsi="Arial" w:cs="Arial"/>
          <w:sz w:val="20"/>
        </w:rPr>
        <w:t xml:space="preserve"> </w:t>
      </w:r>
      <w:r w:rsidRPr="00E15DBE">
        <w:rPr>
          <w:rFonts w:ascii="Arial" w:hAnsi="Arial" w:cs="Arial"/>
          <w:sz w:val="20"/>
        </w:rPr>
        <w:t>портале</w:t>
      </w:r>
      <w:r w:rsidR="00FE6D69">
        <w:rPr>
          <w:rFonts w:ascii="Arial" w:hAnsi="Arial" w:cs="Arial"/>
          <w:sz w:val="20"/>
        </w:rPr>
        <w:t xml:space="preserve"> </w:t>
      </w:r>
      <w:r w:rsidRPr="00E15DBE">
        <w:rPr>
          <w:rFonts w:ascii="Arial" w:hAnsi="Arial" w:cs="Arial"/>
          <w:sz w:val="20"/>
        </w:rPr>
        <w:t>ЕИС</w:t>
      </w:r>
      <w:r w:rsidR="00FE6D69">
        <w:rPr>
          <w:rFonts w:ascii="Arial" w:hAnsi="Arial" w:cs="Arial"/>
          <w:sz w:val="20"/>
        </w:rPr>
        <w:t xml:space="preserve"> </w:t>
      </w:r>
      <w:r w:rsidRPr="00E15DBE">
        <w:rPr>
          <w:rFonts w:ascii="Arial" w:hAnsi="Arial" w:cs="Arial"/>
          <w:sz w:val="20"/>
        </w:rPr>
        <w:t>«</w:t>
      </w:r>
      <w:r w:rsidRPr="00E15DBE">
        <w:rPr>
          <w:rFonts w:ascii="Arial" w:hAnsi="Arial" w:cs="Arial"/>
          <w:sz w:val="20"/>
          <w:lang w:val="en-US"/>
        </w:rPr>
        <w:t>Dobro</w:t>
      </w:r>
      <w:r w:rsidRPr="00E15DBE">
        <w:rPr>
          <w:rFonts w:ascii="Arial" w:hAnsi="Arial" w:cs="Arial"/>
          <w:sz w:val="20"/>
        </w:rPr>
        <w:t>.</w:t>
      </w:r>
      <w:proofErr w:type="spellStart"/>
      <w:r w:rsidRPr="00E15DBE">
        <w:rPr>
          <w:rFonts w:ascii="Arial" w:hAnsi="Arial" w:cs="Arial"/>
          <w:sz w:val="20"/>
          <w:lang w:val="en-US"/>
        </w:rPr>
        <w:t>ru</w:t>
      </w:r>
      <w:proofErr w:type="spellEnd"/>
      <w:r w:rsidRPr="00E15DBE">
        <w:rPr>
          <w:rFonts w:ascii="Arial" w:hAnsi="Arial" w:cs="Arial"/>
          <w:sz w:val="20"/>
        </w:rPr>
        <w:t>»</w:t>
      </w:r>
      <w:r w:rsidR="00FE6D69">
        <w:rPr>
          <w:rFonts w:ascii="Arial" w:hAnsi="Arial" w:cs="Arial"/>
          <w:sz w:val="20"/>
        </w:rPr>
        <w:t xml:space="preserve"> </w:t>
      </w:r>
      <w:r w:rsidRPr="00E15DBE">
        <w:rPr>
          <w:rFonts w:ascii="Arial" w:hAnsi="Arial" w:cs="Arial"/>
          <w:sz w:val="20"/>
        </w:rPr>
        <w:t>в</w:t>
      </w:r>
      <w:r w:rsidR="00FE6D69">
        <w:rPr>
          <w:rFonts w:ascii="Arial" w:hAnsi="Arial" w:cs="Arial"/>
          <w:sz w:val="20"/>
        </w:rPr>
        <w:t xml:space="preserve"> </w:t>
      </w:r>
      <w:r w:rsidRPr="00E15DBE">
        <w:rPr>
          <w:rFonts w:ascii="Arial" w:hAnsi="Arial" w:cs="Arial"/>
          <w:sz w:val="20"/>
        </w:rPr>
        <w:t>информационно-телекоммуникационной</w:t>
      </w:r>
      <w:r w:rsidR="00FE6D69">
        <w:rPr>
          <w:rFonts w:ascii="Arial" w:hAnsi="Arial" w:cs="Arial"/>
          <w:sz w:val="20"/>
        </w:rPr>
        <w:t xml:space="preserve"> </w:t>
      </w:r>
      <w:r w:rsidRPr="00E15DBE">
        <w:rPr>
          <w:rFonts w:ascii="Arial" w:hAnsi="Arial" w:cs="Arial"/>
          <w:sz w:val="20"/>
        </w:rPr>
        <w:t>сети</w:t>
      </w:r>
      <w:r w:rsidR="00FE6D69">
        <w:rPr>
          <w:rFonts w:ascii="Arial" w:hAnsi="Arial" w:cs="Arial"/>
          <w:sz w:val="20"/>
        </w:rPr>
        <w:t xml:space="preserve"> </w:t>
      </w:r>
      <w:r w:rsidRPr="00E15DBE">
        <w:rPr>
          <w:rFonts w:ascii="Arial" w:hAnsi="Arial" w:cs="Arial"/>
          <w:sz w:val="20"/>
        </w:rPr>
        <w:t>«Интернет»</w:t>
      </w:r>
      <w:r w:rsidR="00FE6D69">
        <w:rPr>
          <w:rFonts w:ascii="Arial" w:hAnsi="Arial" w:cs="Arial"/>
          <w:sz w:val="20"/>
        </w:rPr>
        <w:t xml:space="preserve"> </w:t>
      </w:r>
      <w:r w:rsidRPr="00E15DBE">
        <w:rPr>
          <w:rFonts w:ascii="Arial" w:hAnsi="Arial" w:cs="Arial"/>
          <w:sz w:val="20"/>
        </w:rPr>
        <w:t>зарегистрировано</w:t>
      </w:r>
      <w:r w:rsidR="00FE6D69">
        <w:rPr>
          <w:rFonts w:ascii="Arial" w:hAnsi="Arial" w:cs="Arial"/>
          <w:sz w:val="20"/>
        </w:rPr>
        <w:t xml:space="preserve"> </w:t>
      </w:r>
      <w:r w:rsidRPr="00E15DBE">
        <w:rPr>
          <w:rFonts w:ascii="Arial" w:hAnsi="Arial" w:cs="Arial"/>
          <w:sz w:val="20"/>
        </w:rPr>
        <w:t>более</w:t>
      </w:r>
      <w:r w:rsidR="00FE6D69">
        <w:rPr>
          <w:rFonts w:ascii="Arial" w:hAnsi="Arial" w:cs="Arial"/>
          <w:sz w:val="20"/>
        </w:rPr>
        <w:t xml:space="preserve"> </w:t>
      </w:r>
      <w:r w:rsidRPr="00E15DBE">
        <w:rPr>
          <w:rFonts w:ascii="Arial" w:hAnsi="Arial" w:cs="Arial"/>
          <w:sz w:val="20"/>
        </w:rPr>
        <w:t>1040</w:t>
      </w:r>
      <w:r w:rsidR="00FE6D69">
        <w:rPr>
          <w:rFonts w:ascii="Arial" w:hAnsi="Arial" w:cs="Arial"/>
          <w:sz w:val="20"/>
        </w:rPr>
        <w:t xml:space="preserve"> </w:t>
      </w:r>
      <w:r w:rsidRPr="00E15DBE">
        <w:rPr>
          <w:rFonts w:ascii="Arial" w:hAnsi="Arial" w:cs="Arial"/>
          <w:sz w:val="20"/>
        </w:rPr>
        <w:t>человек.</w:t>
      </w:r>
      <w:r w:rsidR="00FE6D69">
        <w:rPr>
          <w:rFonts w:ascii="Arial" w:hAnsi="Arial" w:cs="Arial"/>
          <w:sz w:val="20"/>
        </w:rPr>
        <w:t xml:space="preserve"> </w:t>
      </w:r>
      <w:r w:rsidRPr="00E15DBE">
        <w:rPr>
          <w:rFonts w:ascii="Arial" w:hAnsi="Arial" w:cs="Arial"/>
          <w:sz w:val="20"/>
        </w:rPr>
        <w:t>На</w:t>
      </w:r>
      <w:r w:rsidR="00FE6D69">
        <w:rPr>
          <w:rFonts w:ascii="Arial" w:hAnsi="Arial" w:cs="Arial"/>
          <w:sz w:val="20"/>
        </w:rPr>
        <w:t xml:space="preserve"> </w:t>
      </w:r>
      <w:r w:rsidRPr="00E15DBE">
        <w:rPr>
          <w:rFonts w:ascii="Arial" w:hAnsi="Arial" w:cs="Arial"/>
          <w:sz w:val="20"/>
        </w:rPr>
        <w:t>территории</w:t>
      </w:r>
      <w:r w:rsidR="00FE6D69">
        <w:rPr>
          <w:rFonts w:ascii="Arial" w:hAnsi="Arial" w:cs="Arial"/>
          <w:sz w:val="20"/>
        </w:rPr>
        <w:t xml:space="preserve"> </w:t>
      </w:r>
      <w:r w:rsidRPr="00E15DBE">
        <w:rPr>
          <w:rFonts w:ascii="Arial" w:hAnsi="Arial" w:cs="Arial"/>
          <w:sz w:val="20"/>
        </w:rPr>
        <w:t>Мариинско-Посадского</w:t>
      </w:r>
      <w:r w:rsidR="00FE6D69">
        <w:rPr>
          <w:rFonts w:ascii="Arial" w:hAnsi="Arial" w:cs="Arial"/>
          <w:sz w:val="20"/>
        </w:rPr>
        <w:t xml:space="preserve"> </w:t>
      </w:r>
      <w:r w:rsidRPr="00E15DBE">
        <w:rPr>
          <w:rFonts w:ascii="Arial" w:hAnsi="Arial" w:cs="Arial"/>
          <w:sz w:val="20"/>
        </w:rPr>
        <w:t>муниципального</w:t>
      </w:r>
      <w:r w:rsidR="00FE6D69">
        <w:rPr>
          <w:rFonts w:ascii="Arial" w:hAnsi="Arial" w:cs="Arial"/>
          <w:sz w:val="20"/>
        </w:rPr>
        <w:t xml:space="preserve"> </w:t>
      </w:r>
      <w:r w:rsidRPr="00E15DBE">
        <w:rPr>
          <w:rFonts w:ascii="Arial" w:hAnsi="Arial" w:cs="Arial"/>
          <w:sz w:val="20"/>
        </w:rPr>
        <w:t>округа</w:t>
      </w:r>
      <w:r w:rsidR="00FE6D69">
        <w:rPr>
          <w:rFonts w:ascii="Arial" w:hAnsi="Arial" w:cs="Arial"/>
          <w:sz w:val="20"/>
        </w:rPr>
        <w:t xml:space="preserve"> </w:t>
      </w:r>
      <w:r w:rsidRPr="00E15DBE">
        <w:rPr>
          <w:rFonts w:ascii="Arial" w:hAnsi="Arial" w:cs="Arial"/>
          <w:sz w:val="20"/>
        </w:rPr>
        <w:t>действуют</w:t>
      </w:r>
      <w:r w:rsidR="00FE6D69">
        <w:rPr>
          <w:rFonts w:ascii="Arial" w:hAnsi="Arial" w:cs="Arial"/>
          <w:sz w:val="20"/>
        </w:rPr>
        <w:t xml:space="preserve"> </w:t>
      </w:r>
      <w:r w:rsidRPr="00E15DBE">
        <w:rPr>
          <w:rFonts w:ascii="Arial" w:hAnsi="Arial" w:cs="Arial"/>
          <w:sz w:val="20"/>
        </w:rPr>
        <w:t>56</w:t>
      </w:r>
      <w:r w:rsidR="00FE6D69">
        <w:rPr>
          <w:rFonts w:ascii="Arial" w:hAnsi="Arial" w:cs="Arial"/>
          <w:sz w:val="20"/>
        </w:rPr>
        <w:t xml:space="preserve"> </w:t>
      </w:r>
      <w:r w:rsidRPr="00E15DBE">
        <w:rPr>
          <w:rFonts w:ascii="Arial" w:hAnsi="Arial" w:cs="Arial"/>
          <w:sz w:val="20"/>
        </w:rPr>
        <w:t>детских</w:t>
      </w:r>
      <w:r w:rsidR="00FE6D69">
        <w:rPr>
          <w:rFonts w:ascii="Arial" w:hAnsi="Arial" w:cs="Arial"/>
          <w:sz w:val="20"/>
        </w:rPr>
        <w:t xml:space="preserve"> </w:t>
      </w:r>
      <w:r w:rsidRPr="00E15DBE">
        <w:rPr>
          <w:rFonts w:ascii="Arial" w:hAnsi="Arial" w:cs="Arial"/>
          <w:sz w:val="20"/>
        </w:rPr>
        <w:t>и</w:t>
      </w:r>
      <w:r w:rsidR="00FE6D69">
        <w:rPr>
          <w:rFonts w:ascii="Arial" w:hAnsi="Arial" w:cs="Arial"/>
          <w:sz w:val="20"/>
        </w:rPr>
        <w:t xml:space="preserve"> </w:t>
      </w:r>
      <w:r w:rsidRPr="00E15DBE">
        <w:rPr>
          <w:rFonts w:ascii="Arial" w:hAnsi="Arial" w:cs="Arial"/>
          <w:sz w:val="20"/>
        </w:rPr>
        <w:t>молодежных</w:t>
      </w:r>
      <w:r w:rsidR="00FE6D69">
        <w:rPr>
          <w:rFonts w:ascii="Arial" w:hAnsi="Arial" w:cs="Arial"/>
          <w:sz w:val="20"/>
        </w:rPr>
        <w:t xml:space="preserve"> </w:t>
      </w:r>
      <w:r w:rsidRPr="00E15DBE">
        <w:rPr>
          <w:rFonts w:ascii="Arial" w:hAnsi="Arial" w:cs="Arial"/>
          <w:sz w:val="20"/>
        </w:rPr>
        <w:t>объединениях</w:t>
      </w:r>
      <w:r w:rsidR="00FE6D69">
        <w:rPr>
          <w:rFonts w:ascii="Arial" w:hAnsi="Arial" w:cs="Arial"/>
          <w:sz w:val="20"/>
        </w:rPr>
        <w:t xml:space="preserve"> </w:t>
      </w:r>
      <w:r w:rsidRPr="00E15DBE">
        <w:rPr>
          <w:rFonts w:ascii="Arial" w:hAnsi="Arial" w:cs="Arial"/>
          <w:sz w:val="20"/>
        </w:rPr>
        <w:t>и</w:t>
      </w:r>
      <w:r w:rsidR="00FE6D69">
        <w:rPr>
          <w:rFonts w:ascii="Arial" w:hAnsi="Arial" w:cs="Arial"/>
          <w:sz w:val="20"/>
        </w:rPr>
        <w:t xml:space="preserve"> </w:t>
      </w:r>
      <w:r w:rsidRPr="00E15DBE">
        <w:rPr>
          <w:rFonts w:ascii="Arial" w:hAnsi="Arial" w:cs="Arial"/>
          <w:sz w:val="20"/>
        </w:rPr>
        <w:t>организаций.</w:t>
      </w:r>
    </w:p>
    <w:p w14:paraId="09622DD5" w14:textId="6B9850B0" w:rsidR="006468DD" w:rsidRPr="00E15DBE" w:rsidRDefault="006468DD" w:rsidP="00E15DBE">
      <w:pPr>
        <w:tabs>
          <w:tab w:val="left" w:pos="3820"/>
        </w:tabs>
        <w:spacing w:after="0" w:line="240" w:lineRule="auto"/>
        <w:ind w:firstLine="709"/>
        <w:jc w:val="both"/>
        <w:rPr>
          <w:rFonts w:ascii="Arial" w:hAnsi="Arial" w:cs="Arial"/>
          <w:color w:val="000000"/>
          <w:sz w:val="20"/>
          <w:szCs w:val="24"/>
        </w:rPr>
      </w:pPr>
      <w:r w:rsidRPr="00E15DBE">
        <w:rPr>
          <w:rFonts w:ascii="Arial" w:hAnsi="Arial" w:cs="Arial"/>
          <w:color w:val="000000"/>
          <w:sz w:val="20"/>
          <w:szCs w:val="24"/>
        </w:rPr>
        <w:lastRenderedPageBreak/>
        <w:t>Важным</w:t>
      </w:r>
      <w:r w:rsidR="00FE6D69">
        <w:rPr>
          <w:rFonts w:ascii="Arial" w:hAnsi="Arial" w:cs="Arial"/>
          <w:color w:val="000000"/>
          <w:sz w:val="20"/>
          <w:szCs w:val="24"/>
        </w:rPr>
        <w:t xml:space="preserve"> </w:t>
      </w:r>
      <w:r w:rsidRPr="00E15DBE">
        <w:rPr>
          <w:rFonts w:ascii="Arial" w:hAnsi="Arial" w:cs="Arial"/>
          <w:color w:val="000000"/>
          <w:sz w:val="20"/>
          <w:szCs w:val="24"/>
        </w:rPr>
        <w:t>звеном</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работе</w:t>
      </w:r>
      <w:r w:rsidR="00FE6D69">
        <w:rPr>
          <w:rFonts w:ascii="Arial" w:hAnsi="Arial" w:cs="Arial"/>
          <w:color w:val="000000"/>
          <w:sz w:val="20"/>
          <w:szCs w:val="24"/>
        </w:rPr>
        <w:t xml:space="preserve"> </w:t>
      </w:r>
      <w:r w:rsidRPr="00E15DBE">
        <w:rPr>
          <w:rFonts w:ascii="Arial" w:hAnsi="Arial" w:cs="Arial"/>
          <w:color w:val="000000"/>
          <w:sz w:val="20"/>
          <w:szCs w:val="24"/>
        </w:rPr>
        <w:t>с</w:t>
      </w:r>
      <w:r w:rsidR="00FE6D69">
        <w:rPr>
          <w:rFonts w:ascii="Arial" w:hAnsi="Arial" w:cs="Arial"/>
          <w:color w:val="000000"/>
          <w:sz w:val="20"/>
          <w:szCs w:val="24"/>
        </w:rPr>
        <w:t xml:space="preserve"> </w:t>
      </w:r>
      <w:r w:rsidRPr="00E15DBE">
        <w:rPr>
          <w:rFonts w:ascii="Arial" w:hAnsi="Arial" w:cs="Arial"/>
          <w:color w:val="000000"/>
          <w:sz w:val="20"/>
          <w:szCs w:val="24"/>
        </w:rPr>
        <w:t>подрастающим</w:t>
      </w:r>
      <w:r w:rsidR="00FE6D69">
        <w:rPr>
          <w:rFonts w:ascii="Arial" w:hAnsi="Arial" w:cs="Arial"/>
          <w:color w:val="000000"/>
          <w:sz w:val="20"/>
          <w:szCs w:val="24"/>
        </w:rPr>
        <w:t xml:space="preserve"> </w:t>
      </w:r>
      <w:r w:rsidRPr="00E15DBE">
        <w:rPr>
          <w:rFonts w:ascii="Arial" w:hAnsi="Arial" w:cs="Arial"/>
          <w:color w:val="000000"/>
          <w:sz w:val="20"/>
          <w:szCs w:val="24"/>
        </w:rPr>
        <w:t>поколением</w:t>
      </w:r>
      <w:r w:rsidR="00FE6D69">
        <w:rPr>
          <w:rFonts w:ascii="Arial" w:hAnsi="Arial" w:cs="Arial"/>
          <w:color w:val="000000"/>
          <w:sz w:val="20"/>
          <w:szCs w:val="24"/>
        </w:rPr>
        <w:t xml:space="preserve"> </w:t>
      </w:r>
      <w:r w:rsidRPr="00E15DBE">
        <w:rPr>
          <w:rFonts w:ascii="Arial" w:hAnsi="Arial" w:cs="Arial"/>
          <w:color w:val="000000"/>
          <w:sz w:val="20"/>
          <w:szCs w:val="24"/>
        </w:rPr>
        <w:t>является</w:t>
      </w:r>
      <w:r w:rsidR="00FE6D69">
        <w:rPr>
          <w:rFonts w:ascii="Arial" w:hAnsi="Arial" w:cs="Arial"/>
          <w:color w:val="000000"/>
          <w:sz w:val="20"/>
          <w:szCs w:val="24"/>
        </w:rPr>
        <w:t xml:space="preserve"> </w:t>
      </w:r>
      <w:r w:rsidRPr="00E15DBE">
        <w:rPr>
          <w:rFonts w:ascii="Arial" w:hAnsi="Arial" w:cs="Arial"/>
          <w:color w:val="000000"/>
          <w:sz w:val="20"/>
          <w:szCs w:val="24"/>
        </w:rPr>
        <w:t>патриотическое</w:t>
      </w:r>
      <w:r w:rsidR="00FE6D69">
        <w:rPr>
          <w:rFonts w:ascii="Arial" w:hAnsi="Arial" w:cs="Arial"/>
          <w:color w:val="000000"/>
          <w:sz w:val="20"/>
          <w:szCs w:val="24"/>
        </w:rPr>
        <w:t xml:space="preserve"> </w:t>
      </w:r>
      <w:r w:rsidRPr="00E15DBE">
        <w:rPr>
          <w:rFonts w:ascii="Arial" w:hAnsi="Arial" w:cs="Arial"/>
          <w:color w:val="000000"/>
          <w:sz w:val="20"/>
          <w:szCs w:val="24"/>
        </w:rPr>
        <w:t>воспитание</w:t>
      </w:r>
      <w:r w:rsidR="00FE6D69">
        <w:rPr>
          <w:rFonts w:ascii="Arial" w:hAnsi="Arial" w:cs="Arial"/>
          <w:color w:val="000000"/>
          <w:sz w:val="20"/>
          <w:szCs w:val="24"/>
        </w:rPr>
        <w:t xml:space="preserve"> </w:t>
      </w:r>
      <w:r w:rsidRPr="00E15DBE">
        <w:rPr>
          <w:rFonts w:ascii="Arial" w:hAnsi="Arial" w:cs="Arial"/>
          <w:color w:val="000000"/>
          <w:sz w:val="20"/>
          <w:szCs w:val="24"/>
        </w:rPr>
        <w:t>молод</w:t>
      </w:r>
      <w:r w:rsidR="00810348">
        <w:rPr>
          <w:rFonts w:ascii="Arial" w:hAnsi="Arial" w:cs="Arial"/>
          <w:color w:val="000000"/>
          <w:sz w:val="20"/>
          <w:szCs w:val="24"/>
        </w:rPr>
        <w:t>ё</w:t>
      </w:r>
      <w:r w:rsidRPr="00E15DBE">
        <w:rPr>
          <w:rFonts w:ascii="Arial" w:hAnsi="Arial" w:cs="Arial"/>
          <w:color w:val="000000"/>
          <w:sz w:val="20"/>
          <w:szCs w:val="24"/>
        </w:rPr>
        <w:t>жи.</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округе</w:t>
      </w:r>
      <w:r w:rsidR="00FE6D69">
        <w:rPr>
          <w:rFonts w:ascii="Arial" w:hAnsi="Arial" w:cs="Arial"/>
          <w:color w:val="000000"/>
          <w:sz w:val="20"/>
          <w:szCs w:val="24"/>
        </w:rPr>
        <w:t xml:space="preserve"> </w:t>
      </w:r>
      <w:r w:rsidRPr="00E15DBE">
        <w:rPr>
          <w:rFonts w:ascii="Arial" w:hAnsi="Arial" w:cs="Arial"/>
          <w:color w:val="000000"/>
          <w:sz w:val="20"/>
          <w:szCs w:val="24"/>
        </w:rPr>
        <w:t>создано</w:t>
      </w:r>
      <w:r w:rsidR="00FE6D69">
        <w:rPr>
          <w:rFonts w:ascii="Arial" w:hAnsi="Arial" w:cs="Arial"/>
          <w:color w:val="000000"/>
          <w:sz w:val="20"/>
          <w:szCs w:val="24"/>
        </w:rPr>
        <w:t xml:space="preserve"> </w:t>
      </w:r>
      <w:r w:rsidRPr="00E15DBE">
        <w:rPr>
          <w:rFonts w:ascii="Arial" w:hAnsi="Arial" w:cs="Arial"/>
          <w:color w:val="000000"/>
          <w:sz w:val="20"/>
          <w:szCs w:val="24"/>
        </w:rPr>
        <w:t>Местное</w:t>
      </w:r>
      <w:r w:rsidR="00FE6D69">
        <w:rPr>
          <w:rFonts w:ascii="Arial" w:hAnsi="Arial" w:cs="Arial"/>
          <w:color w:val="000000"/>
          <w:sz w:val="20"/>
          <w:szCs w:val="24"/>
        </w:rPr>
        <w:t xml:space="preserve"> </w:t>
      </w:r>
      <w:r w:rsidRPr="00E15DBE">
        <w:rPr>
          <w:rFonts w:ascii="Arial" w:hAnsi="Arial" w:cs="Arial"/>
          <w:color w:val="000000"/>
          <w:sz w:val="20"/>
          <w:szCs w:val="24"/>
        </w:rPr>
        <w:t>отделение</w:t>
      </w:r>
      <w:r w:rsidR="00FE6D69">
        <w:rPr>
          <w:rFonts w:ascii="Arial" w:hAnsi="Arial" w:cs="Arial"/>
          <w:color w:val="000000"/>
          <w:sz w:val="20"/>
          <w:szCs w:val="24"/>
        </w:rPr>
        <w:t xml:space="preserve"> </w:t>
      </w:r>
      <w:r w:rsidRPr="00E15DBE">
        <w:rPr>
          <w:rFonts w:ascii="Arial" w:hAnsi="Arial" w:cs="Arial"/>
          <w:color w:val="000000"/>
          <w:sz w:val="20"/>
          <w:szCs w:val="24"/>
        </w:rPr>
        <w:t>движения</w:t>
      </w:r>
      <w:r w:rsidR="00FE6D69">
        <w:rPr>
          <w:rFonts w:ascii="Arial" w:hAnsi="Arial" w:cs="Arial"/>
          <w:color w:val="000000"/>
          <w:sz w:val="20"/>
          <w:szCs w:val="24"/>
        </w:rPr>
        <w:t xml:space="preserve"> </w:t>
      </w:r>
      <w:proofErr w:type="spellStart"/>
      <w:r w:rsidRPr="00E15DBE">
        <w:rPr>
          <w:rFonts w:ascii="Arial" w:hAnsi="Arial" w:cs="Arial"/>
          <w:color w:val="000000"/>
          <w:sz w:val="20"/>
          <w:szCs w:val="24"/>
        </w:rPr>
        <w:t>Юнармии</w:t>
      </w:r>
      <w:proofErr w:type="spellEnd"/>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Численность</w:t>
      </w:r>
      <w:r w:rsidR="00FE6D69">
        <w:rPr>
          <w:rFonts w:ascii="Arial" w:hAnsi="Arial" w:cs="Arial"/>
          <w:color w:val="000000"/>
          <w:sz w:val="20"/>
          <w:szCs w:val="24"/>
        </w:rPr>
        <w:t xml:space="preserve"> </w:t>
      </w:r>
      <w:r w:rsidRPr="00E15DBE">
        <w:rPr>
          <w:rFonts w:ascii="Arial" w:hAnsi="Arial" w:cs="Arial"/>
          <w:color w:val="000000"/>
          <w:sz w:val="20"/>
          <w:szCs w:val="24"/>
        </w:rPr>
        <w:t>юнармейцев</w:t>
      </w:r>
      <w:r w:rsidR="00FE6D69">
        <w:rPr>
          <w:rFonts w:ascii="Arial" w:hAnsi="Arial" w:cs="Arial"/>
          <w:color w:val="000000"/>
          <w:sz w:val="20"/>
          <w:szCs w:val="24"/>
        </w:rPr>
        <w:t xml:space="preserve"> </w:t>
      </w:r>
      <w:r w:rsidRPr="00E15DBE">
        <w:rPr>
          <w:rFonts w:ascii="Arial" w:hAnsi="Arial" w:cs="Arial"/>
          <w:color w:val="000000"/>
          <w:sz w:val="20"/>
          <w:szCs w:val="24"/>
        </w:rPr>
        <w:t>составляет</w:t>
      </w:r>
      <w:r w:rsidR="00FE6D69">
        <w:rPr>
          <w:rFonts w:ascii="Arial" w:hAnsi="Arial" w:cs="Arial"/>
          <w:color w:val="000000"/>
          <w:sz w:val="20"/>
          <w:szCs w:val="24"/>
        </w:rPr>
        <w:t xml:space="preserve"> </w:t>
      </w:r>
      <w:r w:rsidRPr="00E15DBE">
        <w:rPr>
          <w:rFonts w:ascii="Arial" w:hAnsi="Arial" w:cs="Arial"/>
          <w:color w:val="000000"/>
          <w:sz w:val="20"/>
          <w:szCs w:val="24"/>
        </w:rPr>
        <w:t>289</w:t>
      </w:r>
      <w:r w:rsidR="00FE6D69">
        <w:rPr>
          <w:rFonts w:ascii="Arial" w:hAnsi="Arial" w:cs="Arial"/>
          <w:color w:val="000000"/>
          <w:sz w:val="20"/>
          <w:szCs w:val="24"/>
        </w:rPr>
        <w:t xml:space="preserve"> </w:t>
      </w:r>
      <w:r w:rsidRPr="00E15DBE">
        <w:rPr>
          <w:rFonts w:ascii="Arial" w:hAnsi="Arial" w:cs="Arial"/>
          <w:color w:val="000000"/>
          <w:sz w:val="20"/>
          <w:szCs w:val="24"/>
        </w:rPr>
        <w:t>юношей</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девушек</w:t>
      </w:r>
      <w:r w:rsidR="00FE6D69">
        <w:rPr>
          <w:rFonts w:ascii="Arial" w:hAnsi="Arial" w:cs="Arial"/>
          <w:color w:val="000000"/>
          <w:sz w:val="20"/>
          <w:szCs w:val="24"/>
        </w:rPr>
        <w:t xml:space="preserve"> </w:t>
      </w:r>
      <w:r w:rsidRPr="00E15DBE">
        <w:rPr>
          <w:rFonts w:ascii="Arial" w:hAnsi="Arial" w:cs="Arial"/>
          <w:color w:val="000000"/>
          <w:sz w:val="20"/>
          <w:szCs w:val="24"/>
        </w:rPr>
        <w:t>из</w:t>
      </w:r>
      <w:r w:rsidR="00FE6D69">
        <w:rPr>
          <w:rFonts w:ascii="Arial" w:hAnsi="Arial" w:cs="Arial"/>
          <w:color w:val="000000"/>
          <w:sz w:val="20"/>
          <w:szCs w:val="24"/>
        </w:rPr>
        <w:t xml:space="preserve"> </w:t>
      </w:r>
      <w:r w:rsidRPr="00E15DBE">
        <w:rPr>
          <w:rFonts w:ascii="Arial" w:hAnsi="Arial" w:cs="Arial"/>
          <w:color w:val="000000"/>
          <w:sz w:val="20"/>
          <w:szCs w:val="24"/>
        </w:rPr>
        <w:t>11</w:t>
      </w:r>
      <w:r w:rsidR="00FE6D69">
        <w:rPr>
          <w:rFonts w:ascii="Arial" w:hAnsi="Arial" w:cs="Arial"/>
          <w:color w:val="000000"/>
          <w:sz w:val="20"/>
          <w:szCs w:val="24"/>
        </w:rPr>
        <w:t xml:space="preserve"> </w:t>
      </w:r>
      <w:r w:rsidRPr="00E15DBE">
        <w:rPr>
          <w:rFonts w:ascii="Arial" w:hAnsi="Arial" w:cs="Arial"/>
          <w:color w:val="000000"/>
          <w:sz w:val="20"/>
          <w:szCs w:val="24"/>
        </w:rPr>
        <w:t>образовательных</w:t>
      </w:r>
      <w:r w:rsidR="00FE6D69">
        <w:rPr>
          <w:rFonts w:ascii="Arial" w:hAnsi="Arial" w:cs="Arial"/>
          <w:color w:val="000000"/>
          <w:sz w:val="20"/>
          <w:szCs w:val="24"/>
        </w:rPr>
        <w:t xml:space="preserve"> </w:t>
      </w:r>
      <w:r w:rsidRPr="00E15DBE">
        <w:rPr>
          <w:rFonts w:ascii="Arial" w:hAnsi="Arial" w:cs="Arial"/>
          <w:color w:val="000000"/>
          <w:sz w:val="20"/>
          <w:szCs w:val="24"/>
        </w:rPr>
        <w:t>организаций</w:t>
      </w:r>
      <w:r w:rsidR="00FE6D69">
        <w:rPr>
          <w:rFonts w:ascii="Arial" w:hAnsi="Arial" w:cs="Arial"/>
          <w:color w:val="000000"/>
          <w:sz w:val="20"/>
          <w:szCs w:val="24"/>
        </w:rPr>
        <w:t xml:space="preserve"> </w:t>
      </w:r>
      <w:r w:rsidRPr="00E15DBE">
        <w:rPr>
          <w:rFonts w:ascii="Arial" w:hAnsi="Arial" w:cs="Arial"/>
          <w:color w:val="000000"/>
          <w:sz w:val="20"/>
          <w:szCs w:val="24"/>
        </w:rPr>
        <w:t>округа.</w:t>
      </w:r>
      <w:r w:rsidR="00FE6D69">
        <w:rPr>
          <w:rFonts w:ascii="Arial" w:hAnsi="Arial" w:cs="Arial"/>
          <w:color w:val="000000"/>
          <w:sz w:val="20"/>
          <w:szCs w:val="24"/>
        </w:rPr>
        <w:t xml:space="preserve"> </w:t>
      </w:r>
      <w:r w:rsidRPr="00E15DBE">
        <w:rPr>
          <w:rFonts w:ascii="Arial" w:hAnsi="Arial" w:cs="Arial"/>
          <w:color w:val="000000"/>
          <w:sz w:val="20"/>
          <w:szCs w:val="24"/>
        </w:rPr>
        <w:t>Участники</w:t>
      </w:r>
      <w:r w:rsidR="00FE6D69">
        <w:rPr>
          <w:rFonts w:ascii="Arial" w:hAnsi="Arial" w:cs="Arial"/>
          <w:color w:val="000000"/>
          <w:sz w:val="20"/>
          <w:szCs w:val="24"/>
        </w:rPr>
        <w:t xml:space="preserve"> </w:t>
      </w:r>
      <w:r w:rsidRPr="00E15DBE">
        <w:rPr>
          <w:rFonts w:ascii="Arial" w:hAnsi="Arial" w:cs="Arial"/>
          <w:color w:val="000000"/>
          <w:sz w:val="20"/>
          <w:szCs w:val="24"/>
        </w:rPr>
        <w:t>движения</w:t>
      </w:r>
      <w:r w:rsidR="00FE6D69">
        <w:rPr>
          <w:rFonts w:ascii="Arial" w:hAnsi="Arial" w:cs="Arial"/>
          <w:color w:val="000000"/>
          <w:sz w:val="20"/>
          <w:szCs w:val="24"/>
        </w:rPr>
        <w:t xml:space="preserve"> </w:t>
      </w:r>
      <w:r w:rsidRPr="00E15DBE">
        <w:rPr>
          <w:rFonts w:ascii="Arial" w:hAnsi="Arial" w:cs="Arial"/>
          <w:color w:val="000000"/>
          <w:sz w:val="20"/>
          <w:szCs w:val="24"/>
        </w:rPr>
        <w:t>активно</w:t>
      </w:r>
      <w:r w:rsidR="00FE6D69">
        <w:rPr>
          <w:rFonts w:ascii="Arial" w:hAnsi="Arial" w:cs="Arial"/>
          <w:color w:val="000000"/>
          <w:sz w:val="20"/>
          <w:szCs w:val="24"/>
        </w:rPr>
        <w:t xml:space="preserve"> </w:t>
      </w:r>
      <w:r w:rsidRPr="00E15DBE">
        <w:rPr>
          <w:rFonts w:ascii="Arial" w:hAnsi="Arial" w:cs="Arial"/>
          <w:color w:val="000000"/>
          <w:sz w:val="20"/>
          <w:szCs w:val="24"/>
        </w:rPr>
        <w:t>принимают</w:t>
      </w:r>
      <w:r w:rsidR="00FE6D69">
        <w:rPr>
          <w:rFonts w:ascii="Arial" w:hAnsi="Arial" w:cs="Arial"/>
          <w:color w:val="000000"/>
          <w:sz w:val="20"/>
          <w:szCs w:val="24"/>
        </w:rPr>
        <w:t xml:space="preserve"> </w:t>
      </w:r>
      <w:r w:rsidRPr="00E15DBE">
        <w:rPr>
          <w:rFonts w:ascii="Arial" w:hAnsi="Arial" w:cs="Arial"/>
          <w:color w:val="000000"/>
          <w:sz w:val="20"/>
          <w:szCs w:val="24"/>
        </w:rPr>
        <w:t>участие</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муниципальном</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республиканском</w:t>
      </w:r>
      <w:r w:rsidR="00FE6D69">
        <w:rPr>
          <w:rFonts w:ascii="Arial" w:hAnsi="Arial" w:cs="Arial"/>
          <w:color w:val="000000"/>
          <w:sz w:val="20"/>
          <w:szCs w:val="24"/>
        </w:rPr>
        <w:t xml:space="preserve"> </w:t>
      </w:r>
      <w:r w:rsidRPr="00E15DBE">
        <w:rPr>
          <w:rFonts w:ascii="Arial" w:hAnsi="Arial" w:cs="Arial"/>
          <w:color w:val="000000"/>
          <w:sz w:val="20"/>
          <w:szCs w:val="24"/>
        </w:rPr>
        <w:t>этапах</w:t>
      </w:r>
      <w:r w:rsidR="00FE6D69">
        <w:rPr>
          <w:rFonts w:ascii="Arial" w:hAnsi="Arial" w:cs="Arial"/>
          <w:color w:val="000000"/>
          <w:sz w:val="20"/>
          <w:szCs w:val="24"/>
        </w:rPr>
        <w:t xml:space="preserve"> </w:t>
      </w:r>
      <w:r w:rsidRPr="00E15DBE">
        <w:rPr>
          <w:rFonts w:ascii="Arial" w:hAnsi="Arial" w:cs="Arial"/>
          <w:color w:val="000000"/>
          <w:sz w:val="20"/>
          <w:szCs w:val="24"/>
        </w:rPr>
        <w:t>военно-патриотической</w:t>
      </w:r>
      <w:r w:rsidR="00FE6D69">
        <w:rPr>
          <w:rFonts w:ascii="Arial" w:hAnsi="Arial" w:cs="Arial"/>
          <w:color w:val="000000"/>
          <w:sz w:val="20"/>
          <w:szCs w:val="24"/>
        </w:rPr>
        <w:t xml:space="preserve"> </w:t>
      </w:r>
      <w:r w:rsidRPr="00E15DBE">
        <w:rPr>
          <w:rFonts w:ascii="Arial" w:hAnsi="Arial" w:cs="Arial"/>
          <w:color w:val="000000"/>
          <w:sz w:val="20"/>
          <w:szCs w:val="24"/>
        </w:rPr>
        <w:t>игры</w:t>
      </w:r>
      <w:r w:rsidR="00FE6D69">
        <w:rPr>
          <w:rFonts w:ascii="Arial" w:hAnsi="Arial" w:cs="Arial"/>
          <w:color w:val="000000"/>
          <w:sz w:val="20"/>
          <w:szCs w:val="24"/>
        </w:rPr>
        <w:t xml:space="preserve"> </w:t>
      </w:r>
      <w:r w:rsidRPr="00E15DBE">
        <w:rPr>
          <w:rFonts w:ascii="Arial" w:hAnsi="Arial" w:cs="Arial"/>
          <w:color w:val="000000"/>
          <w:sz w:val="20"/>
          <w:szCs w:val="24"/>
        </w:rPr>
        <w:t>«Зарница</w:t>
      </w:r>
      <w:r w:rsidR="00FE6D69">
        <w:rPr>
          <w:rFonts w:ascii="Arial" w:hAnsi="Arial" w:cs="Arial"/>
          <w:color w:val="000000"/>
          <w:sz w:val="20"/>
          <w:szCs w:val="24"/>
        </w:rPr>
        <w:t xml:space="preserve"> </w:t>
      </w:r>
      <w:r w:rsidRPr="00E15DBE">
        <w:rPr>
          <w:rFonts w:ascii="Arial" w:hAnsi="Arial" w:cs="Arial"/>
          <w:color w:val="000000"/>
          <w:sz w:val="20"/>
          <w:szCs w:val="24"/>
        </w:rPr>
        <w:t>2.0».</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базе</w:t>
      </w:r>
      <w:r w:rsidR="00FE6D69">
        <w:rPr>
          <w:rFonts w:ascii="Arial" w:hAnsi="Arial" w:cs="Arial"/>
          <w:color w:val="000000"/>
          <w:sz w:val="20"/>
          <w:szCs w:val="24"/>
        </w:rPr>
        <w:t xml:space="preserve"> </w:t>
      </w:r>
      <w:r w:rsidRPr="00E15DBE">
        <w:rPr>
          <w:rFonts w:ascii="Arial" w:hAnsi="Arial" w:cs="Arial"/>
          <w:color w:val="000000"/>
          <w:sz w:val="20"/>
          <w:szCs w:val="24"/>
        </w:rPr>
        <w:t>Октябрьской</w:t>
      </w:r>
      <w:r w:rsidR="00FE6D69">
        <w:rPr>
          <w:rFonts w:ascii="Arial" w:hAnsi="Arial" w:cs="Arial"/>
          <w:color w:val="000000"/>
          <w:sz w:val="20"/>
          <w:szCs w:val="24"/>
        </w:rPr>
        <w:t xml:space="preserve"> </w:t>
      </w:r>
      <w:r w:rsidRPr="00E15DBE">
        <w:rPr>
          <w:rFonts w:ascii="Arial" w:hAnsi="Arial" w:cs="Arial"/>
          <w:color w:val="000000"/>
          <w:sz w:val="20"/>
          <w:szCs w:val="24"/>
        </w:rPr>
        <w:t>школы</w:t>
      </w:r>
      <w:r w:rsidR="00FE6D69">
        <w:rPr>
          <w:rFonts w:ascii="Arial" w:hAnsi="Arial" w:cs="Arial"/>
          <w:color w:val="000000"/>
          <w:sz w:val="20"/>
          <w:szCs w:val="24"/>
        </w:rPr>
        <w:t xml:space="preserve"> </w:t>
      </w:r>
      <w:r w:rsidRPr="00E15DBE">
        <w:rPr>
          <w:rFonts w:ascii="Arial" w:hAnsi="Arial" w:cs="Arial"/>
          <w:color w:val="000000"/>
          <w:sz w:val="20"/>
          <w:szCs w:val="24"/>
        </w:rPr>
        <w:t>функционирует</w:t>
      </w:r>
      <w:r w:rsidR="00FE6D69">
        <w:rPr>
          <w:rFonts w:ascii="Arial" w:hAnsi="Arial" w:cs="Arial"/>
          <w:color w:val="000000"/>
          <w:sz w:val="20"/>
          <w:szCs w:val="24"/>
        </w:rPr>
        <w:t xml:space="preserve"> </w:t>
      </w:r>
      <w:r w:rsidRPr="00E15DBE">
        <w:rPr>
          <w:rFonts w:ascii="Arial" w:hAnsi="Arial" w:cs="Arial"/>
          <w:color w:val="000000"/>
          <w:sz w:val="20"/>
          <w:szCs w:val="24"/>
        </w:rPr>
        <w:t>1</w:t>
      </w:r>
      <w:r w:rsidR="00FE6D69">
        <w:rPr>
          <w:rFonts w:ascii="Arial" w:hAnsi="Arial" w:cs="Arial"/>
          <w:color w:val="000000"/>
          <w:sz w:val="20"/>
          <w:szCs w:val="24"/>
        </w:rPr>
        <w:t xml:space="preserve"> </w:t>
      </w:r>
      <w:r w:rsidRPr="00E15DBE">
        <w:rPr>
          <w:rFonts w:ascii="Arial" w:hAnsi="Arial" w:cs="Arial"/>
          <w:color w:val="000000"/>
          <w:sz w:val="20"/>
          <w:szCs w:val="24"/>
        </w:rPr>
        <w:t>кадетский</w:t>
      </w:r>
      <w:r w:rsidR="00FE6D69">
        <w:rPr>
          <w:rFonts w:ascii="Arial" w:hAnsi="Arial" w:cs="Arial"/>
          <w:color w:val="000000"/>
          <w:sz w:val="20"/>
          <w:szCs w:val="24"/>
        </w:rPr>
        <w:t xml:space="preserve"> </w:t>
      </w:r>
      <w:r w:rsidRPr="00E15DBE">
        <w:rPr>
          <w:rFonts w:ascii="Arial" w:hAnsi="Arial" w:cs="Arial"/>
          <w:color w:val="000000"/>
          <w:sz w:val="20"/>
          <w:szCs w:val="24"/>
        </w:rPr>
        <w:t>класс.</w:t>
      </w:r>
    </w:p>
    <w:p w14:paraId="16850139" w14:textId="4AA7AD2F" w:rsidR="006468DD" w:rsidRPr="00E15DBE" w:rsidRDefault="006468DD" w:rsidP="00E15DBE">
      <w:pPr>
        <w:tabs>
          <w:tab w:val="left" w:pos="3820"/>
        </w:tabs>
        <w:spacing w:after="0" w:line="240" w:lineRule="auto"/>
        <w:ind w:firstLine="709"/>
        <w:jc w:val="both"/>
        <w:rPr>
          <w:rFonts w:ascii="Arial" w:hAnsi="Arial" w:cs="Arial"/>
          <w:color w:val="000000"/>
          <w:sz w:val="20"/>
          <w:szCs w:val="24"/>
        </w:rPr>
      </w:pPr>
      <w:r w:rsidRPr="00E15DBE">
        <w:rPr>
          <w:rFonts w:ascii="Arial" w:hAnsi="Arial" w:cs="Arial"/>
          <w:color w:val="000000"/>
          <w:sz w:val="20"/>
          <w:szCs w:val="24"/>
        </w:rPr>
        <w:t>Также,</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базе</w:t>
      </w:r>
      <w:r w:rsidR="00FE6D69">
        <w:rPr>
          <w:rFonts w:ascii="Arial" w:hAnsi="Arial" w:cs="Arial"/>
          <w:color w:val="000000"/>
          <w:sz w:val="20"/>
          <w:szCs w:val="24"/>
        </w:rPr>
        <w:t xml:space="preserve"> </w:t>
      </w:r>
      <w:r w:rsidRPr="00E15DBE">
        <w:rPr>
          <w:rFonts w:ascii="Arial" w:hAnsi="Arial" w:cs="Arial"/>
          <w:color w:val="000000"/>
          <w:sz w:val="20"/>
          <w:szCs w:val="24"/>
        </w:rPr>
        <w:t>МБОУ</w:t>
      </w:r>
      <w:r w:rsidR="00FE6D69">
        <w:rPr>
          <w:rFonts w:ascii="Arial" w:hAnsi="Arial" w:cs="Arial"/>
          <w:color w:val="000000"/>
          <w:sz w:val="20"/>
          <w:szCs w:val="24"/>
        </w:rPr>
        <w:t xml:space="preserve"> </w:t>
      </w:r>
      <w:r w:rsidRPr="00E15DBE">
        <w:rPr>
          <w:rFonts w:ascii="Arial" w:hAnsi="Arial" w:cs="Arial"/>
          <w:color w:val="000000"/>
          <w:sz w:val="20"/>
          <w:szCs w:val="24"/>
        </w:rPr>
        <w:t>«Октябрьская</w:t>
      </w:r>
      <w:r w:rsidR="00FE6D69">
        <w:rPr>
          <w:rFonts w:ascii="Arial" w:hAnsi="Arial" w:cs="Arial"/>
          <w:color w:val="000000"/>
          <w:sz w:val="20"/>
          <w:szCs w:val="24"/>
        </w:rPr>
        <w:t xml:space="preserve"> </w:t>
      </w:r>
      <w:r w:rsidRPr="00E15DBE">
        <w:rPr>
          <w:rFonts w:ascii="Arial" w:hAnsi="Arial" w:cs="Arial"/>
          <w:color w:val="000000"/>
          <w:sz w:val="20"/>
          <w:szCs w:val="24"/>
        </w:rPr>
        <w:t>СОШ»</w:t>
      </w:r>
      <w:r w:rsidR="00FE6D69">
        <w:rPr>
          <w:rFonts w:ascii="Arial" w:hAnsi="Arial" w:cs="Arial"/>
          <w:color w:val="000000"/>
          <w:sz w:val="20"/>
          <w:szCs w:val="24"/>
        </w:rPr>
        <w:t xml:space="preserve"> </w:t>
      </w:r>
      <w:r w:rsidRPr="00E15DBE">
        <w:rPr>
          <w:rFonts w:ascii="Arial" w:hAnsi="Arial" w:cs="Arial"/>
          <w:color w:val="000000"/>
          <w:sz w:val="20"/>
          <w:szCs w:val="24"/>
        </w:rPr>
        <w:t>функционирует</w:t>
      </w:r>
      <w:r w:rsidR="00FE6D69">
        <w:rPr>
          <w:rFonts w:ascii="Arial" w:hAnsi="Arial" w:cs="Arial"/>
          <w:color w:val="000000"/>
          <w:sz w:val="20"/>
          <w:szCs w:val="24"/>
        </w:rPr>
        <w:t xml:space="preserve"> </w:t>
      </w:r>
      <w:r w:rsidRPr="00E15DBE">
        <w:rPr>
          <w:rFonts w:ascii="Arial" w:hAnsi="Arial" w:cs="Arial"/>
          <w:color w:val="000000"/>
          <w:sz w:val="20"/>
          <w:szCs w:val="24"/>
        </w:rPr>
        <w:t>Первичное</w:t>
      </w:r>
      <w:r w:rsidR="00FE6D69">
        <w:rPr>
          <w:rFonts w:ascii="Arial" w:hAnsi="Arial" w:cs="Arial"/>
          <w:color w:val="000000"/>
          <w:sz w:val="20"/>
          <w:szCs w:val="24"/>
        </w:rPr>
        <w:t xml:space="preserve"> </w:t>
      </w:r>
      <w:r w:rsidRPr="00E15DBE">
        <w:rPr>
          <w:rFonts w:ascii="Arial" w:hAnsi="Arial" w:cs="Arial"/>
          <w:color w:val="000000"/>
          <w:sz w:val="20"/>
          <w:szCs w:val="24"/>
        </w:rPr>
        <w:t>отделение</w:t>
      </w:r>
      <w:r w:rsidR="00FE6D69">
        <w:rPr>
          <w:rFonts w:ascii="Arial" w:hAnsi="Arial" w:cs="Arial"/>
          <w:color w:val="000000"/>
          <w:sz w:val="20"/>
          <w:szCs w:val="24"/>
        </w:rPr>
        <w:t xml:space="preserve"> </w:t>
      </w:r>
      <w:r w:rsidRPr="00E15DBE">
        <w:rPr>
          <w:rFonts w:ascii="Arial" w:hAnsi="Arial" w:cs="Arial"/>
          <w:color w:val="000000"/>
          <w:sz w:val="20"/>
          <w:szCs w:val="24"/>
        </w:rPr>
        <w:t>Общероссийской</w:t>
      </w:r>
      <w:r w:rsidR="00FE6D69">
        <w:rPr>
          <w:rFonts w:ascii="Arial" w:hAnsi="Arial" w:cs="Arial"/>
          <w:color w:val="000000"/>
          <w:sz w:val="20"/>
          <w:szCs w:val="24"/>
        </w:rPr>
        <w:t xml:space="preserve"> </w:t>
      </w:r>
      <w:r w:rsidRPr="00E15DBE">
        <w:rPr>
          <w:rFonts w:ascii="Arial" w:hAnsi="Arial" w:cs="Arial"/>
          <w:color w:val="000000"/>
          <w:sz w:val="20"/>
          <w:szCs w:val="24"/>
        </w:rPr>
        <w:t>общественно-государственной</w:t>
      </w:r>
      <w:r w:rsidR="00FE6D69">
        <w:rPr>
          <w:rFonts w:ascii="Arial" w:hAnsi="Arial" w:cs="Arial"/>
          <w:color w:val="000000"/>
          <w:sz w:val="20"/>
          <w:szCs w:val="24"/>
        </w:rPr>
        <w:t xml:space="preserve"> </w:t>
      </w:r>
      <w:r w:rsidRPr="00E15DBE">
        <w:rPr>
          <w:rFonts w:ascii="Arial" w:hAnsi="Arial" w:cs="Arial"/>
          <w:color w:val="000000"/>
          <w:sz w:val="20"/>
          <w:szCs w:val="24"/>
        </w:rPr>
        <w:t>детско-юношеской</w:t>
      </w:r>
      <w:r w:rsidR="00FE6D69">
        <w:rPr>
          <w:rFonts w:ascii="Arial" w:hAnsi="Arial" w:cs="Arial"/>
          <w:color w:val="000000"/>
          <w:sz w:val="20"/>
          <w:szCs w:val="24"/>
        </w:rPr>
        <w:t xml:space="preserve"> </w:t>
      </w:r>
      <w:r w:rsidRPr="00E15DBE">
        <w:rPr>
          <w:rFonts w:ascii="Arial" w:hAnsi="Arial" w:cs="Arial"/>
          <w:color w:val="000000"/>
          <w:sz w:val="20"/>
          <w:szCs w:val="24"/>
        </w:rPr>
        <w:t>организации</w:t>
      </w:r>
      <w:r w:rsidR="00FE6D69">
        <w:rPr>
          <w:rFonts w:ascii="Arial" w:hAnsi="Arial" w:cs="Arial"/>
          <w:color w:val="000000"/>
          <w:sz w:val="20"/>
          <w:szCs w:val="24"/>
        </w:rPr>
        <w:t xml:space="preserve"> </w:t>
      </w:r>
      <w:r w:rsidRPr="00E15DBE">
        <w:rPr>
          <w:rFonts w:ascii="Arial" w:hAnsi="Arial" w:cs="Arial"/>
          <w:color w:val="000000"/>
          <w:sz w:val="20"/>
          <w:szCs w:val="24"/>
        </w:rPr>
        <w:t>«Российское</w:t>
      </w:r>
      <w:r w:rsidR="00FE6D69">
        <w:rPr>
          <w:rFonts w:ascii="Arial" w:hAnsi="Arial" w:cs="Arial"/>
          <w:color w:val="000000"/>
          <w:sz w:val="20"/>
          <w:szCs w:val="24"/>
        </w:rPr>
        <w:t xml:space="preserve"> </w:t>
      </w:r>
      <w:r w:rsidRPr="00E15DBE">
        <w:rPr>
          <w:rFonts w:ascii="Arial" w:hAnsi="Arial" w:cs="Arial"/>
          <w:color w:val="000000"/>
          <w:sz w:val="20"/>
          <w:szCs w:val="24"/>
        </w:rPr>
        <w:t>движение</w:t>
      </w:r>
      <w:r w:rsidR="00FE6D69">
        <w:rPr>
          <w:rFonts w:ascii="Arial" w:hAnsi="Arial" w:cs="Arial"/>
          <w:color w:val="000000"/>
          <w:sz w:val="20"/>
          <w:szCs w:val="24"/>
        </w:rPr>
        <w:t xml:space="preserve"> </w:t>
      </w:r>
      <w:r w:rsidRPr="00E15DBE">
        <w:rPr>
          <w:rFonts w:ascii="Arial" w:hAnsi="Arial" w:cs="Arial"/>
          <w:color w:val="000000"/>
          <w:sz w:val="20"/>
          <w:szCs w:val="24"/>
        </w:rPr>
        <w:t>школьников»</w:t>
      </w:r>
      <w:r w:rsidR="00FE6D69">
        <w:rPr>
          <w:rFonts w:ascii="Arial" w:hAnsi="Arial" w:cs="Arial"/>
          <w:color w:val="000000"/>
          <w:sz w:val="20"/>
          <w:szCs w:val="24"/>
        </w:rPr>
        <w:t xml:space="preserve"> </w:t>
      </w: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kern w:val="24"/>
          <w:sz w:val="20"/>
          <w:szCs w:val="24"/>
        </w:rPr>
        <w:t>137</w:t>
      </w:r>
      <w:r w:rsidR="00FE6D69">
        <w:rPr>
          <w:rFonts w:ascii="Arial" w:hAnsi="Arial" w:cs="Arial"/>
          <w:color w:val="000000"/>
          <w:kern w:val="24"/>
          <w:sz w:val="20"/>
          <w:szCs w:val="24"/>
        </w:rPr>
        <w:t xml:space="preserve"> </w:t>
      </w:r>
      <w:r w:rsidRPr="00E15DBE">
        <w:rPr>
          <w:rFonts w:ascii="Arial" w:hAnsi="Arial" w:cs="Arial"/>
          <w:color w:val="000000"/>
          <w:kern w:val="24"/>
          <w:sz w:val="20"/>
          <w:szCs w:val="24"/>
        </w:rPr>
        <w:t>обучающихся.</w:t>
      </w:r>
    </w:p>
    <w:p w14:paraId="078CAE12" w14:textId="13853120" w:rsidR="006468DD" w:rsidRPr="00E15DBE" w:rsidRDefault="006468DD" w:rsidP="00E15DBE">
      <w:pPr>
        <w:tabs>
          <w:tab w:val="left" w:pos="3820"/>
        </w:tabs>
        <w:spacing w:after="0" w:line="240" w:lineRule="auto"/>
        <w:ind w:firstLine="709"/>
        <w:jc w:val="both"/>
        <w:rPr>
          <w:rFonts w:ascii="Arial" w:hAnsi="Arial" w:cs="Arial"/>
          <w:color w:val="000000"/>
          <w:kern w:val="24"/>
          <w:sz w:val="20"/>
          <w:szCs w:val="24"/>
        </w:rPr>
      </w:pPr>
      <w:r w:rsidRPr="00E15DBE">
        <w:rPr>
          <w:rFonts w:ascii="Arial" w:hAnsi="Arial" w:cs="Arial"/>
          <w:color w:val="000000"/>
          <w:sz w:val="20"/>
          <w:szCs w:val="24"/>
        </w:rPr>
        <w:t>Сегодня</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округе</w:t>
      </w:r>
      <w:r w:rsidR="00FE6D69">
        <w:rPr>
          <w:rFonts w:ascii="Arial" w:hAnsi="Arial" w:cs="Arial"/>
          <w:color w:val="000000"/>
          <w:sz w:val="20"/>
          <w:szCs w:val="24"/>
        </w:rPr>
        <w:t xml:space="preserve"> </w:t>
      </w:r>
      <w:r w:rsidRPr="00E15DBE">
        <w:rPr>
          <w:rFonts w:ascii="Arial" w:hAnsi="Arial" w:cs="Arial"/>
          <w:color w:val="000000"/>
          <w:sz w:val="20"/>
          <w:szCs w:val="24"/>
        </w:rPr>
        <w:t>ведет</w:t>
      </w:r>
      <w:r w:rsidR="00FE6D69">
        <w:rPr>
          <w:rFonts w:ascii="Arial" w:hAnsi="Arial" w:cs="Arial"/>
          <w:color w:val="000000"/>
          <w:sz w:val="20"/>
          <w:szCs w:val="24"/>
        </w:rPr>
        <w:t xml:space="preserve"> </w:t>
      </w:r>
      <w:r w:rsidRPr="00E15DBE">
        <w:rPr>
          <w:rFonts w:ascii="Arial" w:hAnsi="Arial" w:cs="Arial"/>
          <w:color w:val="000000"/>
          <w:sz w:val="20"/>
          <w:szCs w:val="24"/>
        </w:rPr>
        <w:t>свою</w:t>
      </w:r>
      <w:r w:rsidR="00FE6D69">
        <w:rPr>
          <w:rFonts w:ascii="Arial" w:hAnsi="Arial" w:cs="Arial"/>
          <w:color w:val="000000"/>
          <w:sz w:val="20"/>
          <w:szCs w:val="24"/>
        </w:rPr>
        <w:t xml:space="preserve"> </w:t>
      </w:r>
      <w:r w:rsidRPr="00E15DBE">
        <w:rPr>
          <w:rFonts w:ascii="Arial" w:hAnsi="Arial" w:cs="Arial"/>
          <w:color w:val="000000"/>
          <w:sz w:val="20"/>
          <w:szCs w:val="24"/>
        </w:rPr>
        <w:t>деятельность</w:t>
      </w:r>
      <w:r w:rsidR="00FE6D69">
        <w:rPr>
          <w:rFonts w:ascii="Arial" w:hAnsi="Arial" w:cs="Arial"/>
          <w:color w:val="000000"/>
          <w:sz w:val="20"/>
          <w:szCs w:val="24"/>
        </w:rPr>
        <w:t xml:space="preserve"> </w:t>
      </w:r>
      <w:r w:rsidRPr="00E15DBE">
        <w:rPr>
          <w:rFonts w:ascii="Arial" w:hAnsi="Arial" w:cs="Arial"/>
          <w:color w:val="000000"/>
          <w:sz w:val="20"/>
          <w:szCs w:val="24"/>
        </w:rPr>
        <w:t>6</w:t>
      </w:r>
      <w:r w:rsidR="00FE6D69">
        <w:rPr>
          <w:rFonts w:ascii="Arial" w:hAnsi="Arial" w:cs="Arial"/>
          <w:color w:val="000000"/>
          <w:sz w:val="20"/>
          <w:szCs w:val="24"/>
        </w:rPr>
        <w:t xml:space="preserve"> </w:t>
      </w:r>
      <w:r w:rsidRPr="00E15DBE">
        <w:rPr>
          <w:rFonts w:ascii="Arial" w:hAnsi="Arial" w:cs="Arial"/>
          <w:color w:val="000000"/>
          <w:sz w:val="20"/>
          <w:szCs w:val="24"/>
        </w:rPr>
        <w:t>отрядов</w:t>
      </w:r>
      <w:r w:rsidR="00FE6D69">
        <w:rPr>
          <w:rFonts w:ascii="Arial" w:hAnsi="Arial" w:cs="Arial"/>
          <w:color w:val="000000"/>
          <w:sz w:val="20"/>
          <w:szCs w:val="24"/>
        </w:rPr>
        <w:t xml:space="preserve"> </w:t>
      </w:r>
      <w:r w:rsidRPr="00E15DBE">
        <w:rPr>
          <w:rFonts w:ascii="Arial" w:hAnsi="Arial" w:cs="Arial"/>
          <w:color w:val="000000"/>
          <w:sz w:val="20"/>
          <w:szCs w:val="24"/>
        </w:rPr>
        <w:t>юных</w:t>
      </w:r>
      <w:r w:rsidR="00FE6D69">
        <w:rPr>
          <w:rFonts w:ascii="Arial" w:hAnsi="Arial" w:cs="Arial"/>
          <w:color w:val="000000"/>
          <w:sz w:val="20"/>
          <w:szCs w:val="24"/>
        </w:rPr>
        <w:t xml:space="preserve"> </w:t>
      </w:r>
      <w:r w:rsidRPr="00E15DBE">
        <w:rPr>
          <w:rFonts w:ascii="Arial" w:hAnsi="Arial" w:cs="Arial"/>
          <w:color w:val="000000"/>
          <w:sz w:val="20"/>
          <w:szCs w:val="24"/>
        </w:rPr>
        <w:t>космонавтов.</w:t>
      </w:r>
      <w:r w:rsidR="00FE6D69">
        <w:rPr>
          <w:rFonts w:ascii="Arial" w:hAnsi="Arial" w:cs="Arial"/>
          <w:color w:val="000000"/>
          <w:sz w:val="20"/>
          <w:szCs w:val="24"/>
        </w:rPr>
        <w:t xml:space="preserve"> </w:t>
      </w:r>
      <w:r w:rsidRPr="00E15DBE">
        <w:rPr>
          <w:rFonts w:ascii="Arial" w:hAnsi="Arial" w:cs="Arial"/>
          <w:color w:val="000000"/>
          <w:sz w:val="20"/>
          <w:szCs w:val="24"/>
        </w:rPr>
        <w:t>Отряды</w:t>
      </w:r>
      <w:r w:rsidR="00FE6D69">
        <w:rPr>
          <w:rFonts w:ascii="Arial" w:hAnsi="Arial" w:cs="Arial"/>
          <w:color w:val="000000"/>
          <w:sz w:val="20"/>
          <w:szCs w:val="24"/>
        </w:rPr>
        <w:t xml:space="preserve"> </w:t>
      </w:r>
      <w:r w:rsidRPr="00E15DBE">
        <w:rPr>
          <w:rFonts w:ascii="Arial" w:hAnsi="Arial" w:cs="Arial"/>
          <w:color w:val="000000"/>
          <w:sz w:val="20"/>
          <w:szCs w:val="24"/>
        </w:rPr>
        <w:t>юных</w:t>
      </w:r>
      <w:r w:rsidR="00FE6D69">
        <w:rPr>
          <w:rFonts w:ascii="Arial" w:hAnsi="Arial" w:cs="Arial"/>
          <w:color w:val="000000"/>
          <w:sz w:val="20"/>
          <w:szCs w:val="24"/>
        </w:rPr>
        <w:t xml:space="preserve"> </w:t>
      </w:r>
      <w:r w:rsidRPr="00E15DBE">
        <w:rPr>
          <w:rFonts w:ascii="Arial" w:hAnsi="Arial" w:cs="Arial"/>
          <w:color w:val="000000"/>
          <w:sz w:val="20"/>
          <w:szCs w:val="24"/>
        </w:rPr>
        <w:t>космонавтов</w:t>
      </w:r>
      <w:r w:rsidR="00FE6D69">
        <w:rPr>
          <w:rFonts w:ascii="Arial" w:hAnsi="Arial" w:cs="Arial"/>
          <w:color w:val="000000"/>
          <w:sz w:val="20"/>
          <w:szCs w:val="24"/>
        </w:rPr>
        <w:t xml:space="preserve"> </w:t>
      </w:r>
      <w:r w:rsidRPr="00E15DBE">
        <w:rPr>
          <w:rFonts w:ascii="Arial" w:hAnsi="Arial" w:cs="Arial"/>
          <w:color w:val="000000"/>
          <w:sz w:val="20"/>
          <w:szCs w:val="24"/>
        </w:rPr>
        <w:t>принимают</w:t>
      </w:r>
      <w:r w:rsidR="00FE6D69">
        <w:rPr>
          <w:rFonts w:ascii="Arial" w:hAnsi="Arial" w:cs="Arial"/>
          <w:color w:val="000000"/>
          <w:sz w:val="20"/>
          <w:szCs w:val="24"/>
        </w:rPr>
        <w:t xml:space="preserve"> </w:t>
      </w:r>
      <w:r w:rsidRPr="00E15DBE">
        <w:rPr>
          <w:rFonts w:ascii="Arial" w:hAnsi="Arial" w:cs="Arial"/>
          <w:color w:val="000000"/>
          <w:sz w:val="20"/>
          <w:szCs w:val="24"/>
        </w:rPr>
        <w:t>активное</w:t>
      </w:r>
      <w:r w:rsidR="00FE6D69">
        <w:rPr>
          <w:rFonts w:ascii="Arial" w:hAnsi="Arial" w:cs="Arial"/>
          <w:color w:val="000000"/>
          <w:sz w:val="20"/>
          <w:szCs w:val="24"/>
        </w:rPr>
        <w:t xml:space="preserve"> </w:t>
      </w:r>
      <w:r w:rsidRPr="00E15DBE">
        <w:rPr>
          <w:rFonts w:ascii="Arial" w:hAnsi="Arial" w:cs="Arial"/>
          <w:color w:val="000000"/>
          <w:sz w:val="20"/>
          <w:szCs w:val="24"/>
        </w:rPr>
        <w:t>участие</w:t>
      </w:r>
      <w:r w:rsidR="00FE6D69">
        <w:rPr>
          <w:rFonts w:ascii="Arial" w:hAnsi="Arial" w:cs="Arial"/>
          <w:color w:val="000000"/>
          <w:sz w:val="20"/>
          <w:szCs w:val="24"/>
        </w:rPr>
        <w:t xml:space="preserve"> </w:t>
      </w:r>
      <w:r w:rsidRPr="00E15DBE">
        <w:rPr>
          <w:rFonts w:ascii="Arial" w:hAnsi="Arial" w:cs="Arial"/>
          <w:color w:val="000000"/>
          <w:sz w:val="20"/>
          <w:szCs w:val="24"/>
        </w:rPr>
        <w:t>во</w:t>
      </w:r>
      <w:r w:rsidR="00FE6D69">
        <w:rPr>
          <w:rFonts w:ascii="Arial" w:hAnsi="Arial" w:cs="Arial"/>
          <w:color w:val="000000"/>
          <w:sz w:val="20"/>
          <w:szCs w:val="24"/>
        </w:rPr>
        <w:t xml:space="preserve"> </w:t>
      </w:r>
      <w:r w:rsidRPr="00E15DBE">
        <w:rPr>
          <w:rFonts w:ascii="Arial" w:hAnsi="Arial" w:cs="Arial"/>
          <w:color w:val="000000"/>
          <w:sz w:val="20"/>
          <w:szCs w:val="24"/>
        </w:rPr>
        <w:t>всех</w:t>
      </w:r>
      <w:r w:rsidR="00FE6D69">
        <w:rPr>
          <w:rFonts w:ascii="Arial" w:hAnsi="Arial" w:cs="Arial"/>
          <w:color w:val="000000"/>
          <w:sz w:val="20"/>
          <w:szCs w:val="24"/>
        </w:rPr>
        <w:t xml:space="preserve"> </w:t>
      </w:r>
      <w:r w:rsidRPr="00E15DBE">
        <w:rPr>
          <w:rFonts w:ascii="Arial" w:hAnsi="Arial" w:cs="Arial"/>
          <w:color w:val="000000"/>
          <w:sz w:val="20"/>
          <w:szCs w:val="24"/>
        </w:rPr>
        <w:t>республиканских</w:t>
      </w:r>
      <w:r w:rsidR="00FE6D69">
        <w:rPr>
          <w:rFonts w:ascii="Arial" w:hAnsi="Arial" w:cs="Arial"/>
          <w:color w:val="000000"/>
          <w:sz w:val="20"/>
          <w:szCs w:val="24"/>
        </w:rPr>
        <w:t xml:space="preserve"> </w:t>
      </w:r>
      <w:r w:rsidRPr="00E15DBE">
        <w:rPr>
          <w:rFonts w:ascii="Arial" w:hAnsi="Arial" w:cs="Arial"/>
          <w:color w:val="000000"/>
          <w:sz w:val="20"/>
          <w:szCs w:val="24"/>
        </w:rPr>
        <w:t>мероприятиях.</w:t>
      </w:r>
    </w:p>
    <w:p w14:paraId="3AFE8B28" w14:textId="58D6FD7C" w:rsidR="006468DD" w:rsidRPr="00E15DBE" w:rsidRDefault="006468DD" w:rsidP="00E15DBE">
      <w:pPr>
        <w:tabs>
          <w:tab w:val="left" w:pos="3820"/>
        </w:tabs>
        <w:spacing w:after="0" w:line="240" w:lineRule="auto"/>
        <w:ind w:firstLine="709"/>
        <w:jc w:val="both"/>
        <w:rPr>
          <w:rFonts w:ascii="Arial" w:hAnsi="Arial" w:cs="Arial"/>
          <w:color w:val="000000"/>
          <w:sz w:val="20"/>
          <w:szCs w:val="24"/>
        </w:rPr>
      </w:pPr>
      <w:r w:rsidRPr="00E15DBE">
        <w:rPr>
          <w:rFonts w:ascii="Arial" w:hAnsi="Arial" w:cs="Arial"/>
          <w:color w:val="000000"/>
          <w:sz w:val="20"/>
          <w:szCs w:val="24"/>
        </w:rPr>
        <w:t>Значимым</w:t>
      </w:r>
      <w:r w:rsidR="00FE6D69">
        <w:rPr>
          <w:rFonts w:ascii="Arial" w:hAnsi="Arial" w:cs="Arial"/>
          <w:color w:val="000000"/>
          <w:sz w:val="20"/>
          <w:szCs w:val="24"/>
        </w:rPr>
        <w:t xml:space="preserve"> </w:t>
      </w:r>
      <w:r w:rsidRPr="00E15DBE">
        <w:rPr>
          <w:rFonts w:ascii="Arial" w:hAnsi="Arial" w:cs="Arial"/>
          <w:color w:val="000000"/>
          <w:sz w:val="20"/>
          <w:szCs w:val="24"/>
        </w:rPr>
        <w:t>направлением</w:t>
      </w:r>
      <w:r w:rsidR="00FE6D69">
        <w:rPr>
          <w:rFonts w:ascii="Arial" w:hAnsi="Arial" w:cs="Arial"/>
          <w:color w:val="000000"/>
          <w:sz w:val="20"/>
          <w:szCs w:val="24"/>
        </w:rPr>
        <w:t xml:space="preserve"> </w:t>
      </w:r>
      <w:r w:rsidRPr="00E15DBE">
        <w:rPr>
          <w:rFonts w:ascii="Arial" w:hAnsi="Arial" w:cs="Arial"/>
          <w:color w:val="000000"/>
          <w:sz w:val="20"/>
          <w:szCs w:val="24"/>
        </w:rPr>
        <w:t>деятельности</w:t>
      </w:r>
      <w:r w:rsidR="00FE6D69">
        <w:rPr>
          <w:rFonts w:ascii="Arial" w:hAnsi="Arial" w:cs="Arial"/>
          <w:color w:val="000000"/>
          <w:sz w:val="20"/>
          <w:szCs w:val="24"/>
        </w:rPr>
        <w:t xml:space="preserve"> </w:t>
      </w:r>
      <w:r w:rsidRPr="00E15DBE">
        <w:rPr>
          <w:rFonts w:ascii="Arial" w:hAnsi="Arial" w:cs="Arial"/>
          <w:color w:val="000000"/>
          <w:sz w:val="20"/>
          <w:szCs w:val="24"/>
        </w:rPr>
        <w:t>по</w:t>
      </w:r>
      <w:r w:rsidR="00FE6D69">
        <w:rPr>
          <w:rFonts w:ascii="Arial" w:hAnsi="Arial" w:cs="Arial"/>
          <w:color w:val="000000"/>
          <w:sz w:val="20"/>
          <w:szCs w:val="24"/>
        </w:rPr>
        <w:t xml:space="preserve"> </w:t>
      </w:r>
      <w:r w:rsidRPr="00E15DBE">
        <w:rPr>
          <w:rFonts w:ascii="Arial" w:hAnsi="Arial" w:cs="Arial"/>
          <w:color w:val="000000"/>
          <w:sz w:val="20"/>
          <w:szCs w:val="24"/>
        </w:rPr>
        <w:t>гражданско-патриотическому</w:t>
      </w:r>
      <w:r w:rsidR="00FE6D69">
        <w:rPr>
          <w:rFonts w:ascii="Arial" w:hAnsi="Arial" w:cs="Arial"/>
          <w:color w:val="000000"/>
          <w:sz w:val="20"/>
          <w:szCs w:val="24"/>
        </w:rPr>
        <w:t xml:space="preserve"> </w:t>
      </w:r>
      <w:r w:rsidRPr="00E15DBE">
        <w:rPr>
          <w:rFonts w:ascii="Arial" w:hAnsi="Arial" w:cs="Arial"/>
          <w:color w:val="000000"/>
          <w:sz w:val="20"/>
          <w:szCs w:val="24"/>
        </w:rPr>
        <w:t>воспитанию</w:t>
      </w:r>
      <w:r w:rsidR="00FE6D69">
        <w:rPr>
          <w:rFonts w:ascii="Arial" w:hAnsi="Arial" w:cs="Arial"/>
          <w:color w:val="000000"/>
          <w:sz w:val="20"/>
          <w:szCs w:val="24"/>
        </w:rPr>
        <w:t xml:space="preserve"> </w:t>
      </w:r>
      <w:r w:rsidRPr="00E15DBE">
        <w:rPr>
          <w:rFonts w:ascii="Arial" w:hAnsi="Arial" w:cs="Arial"/>
          <w:color w:val="000000"/>
          <w:sz w:val="20"/>
          <w:szCs w:val="24"/>
        </w:rPr>
        <w:t>является</w:t>
      </w:r>
      <w:r w:rsidR="00FE6D69">
        <w:rPr>
          <w:rFonts w:ascii="Arial" w:hAnsi="Arial" w:cs="Arial"/>
          <w:color w:val="000000"/>
          <w:sz w:val="20"/>
          <w:szCs w:val="24"/>
        </w:rPr>
        <w:t xml:space="preserve"> </w:t>
      </w:r>
      <w:r w:rsidRPr="00E15DBE">
        <w:rPr>
          <w:rFonts w:ascii="Arial" w:hAnsi="Arial" w:cs="Arial"/>
          <w:color w:val="000000"/>
          <w:sz w:val="20"/>
          <w:szCs w:val="24"/>
        </w:rPr>
        <w:t>поисковое</w:t>
      </w:r>
      <w:r w:rsidR="00FE6D69">
        <w:rPr>
          <w:rFonts w:ascii="Arial" w:hAnsi="Arial" w:cs="Arial"/>
          <w:color w:val="000000"/>
          <w:sz w:val="20"/>
          <w:szCs w:val="24"/>
        </w:rPr>
        <w:t xml:space="preserve"> </w:t>
      </w:r>
      <w:r w:rsidRPr="00E15DBE">
        <w:rPr>
          <w:rFonts w:ascii="Arial" w:hAnsi="Arial" w:cs="Arial"/>
          <w:color w:val="000000"/>
          <w:sz w:val="20"/>
          <w:szCs w:val="24"/>
        </w:rPr>
        <w:t>движение.</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базе</w:t>
      </w:r>
      <w:r w:rsidR="00FE6D69">
        <w:rPr>
          <w:rFonts w:ascii="Arial" w:hAnsi="Arial" w:cs="Arial"/>
          <w:color w:val="000000"/>
          <w:sz w:val="20"/>
          <w:szCs w:val="24"/>
        </w:rPr>
        <w:t xml:space="preserve"> </w:t>
      </w:r>
      <w:r w:rsidRPr="00E15DBE">
        <w:rPr>
          <w:rFonts w:ascii="Arial" w:hAnsi="Arial" w:cs="Arial"/>
          <w:color w:val="000000"/>
          <w:sz w:val="20"/>
          <w:szCs w:val="24"/>
        </w:rPr>
        <w:t>МАОУ</w:t>
      </w:r>
      <w:r w:rsidR="00FE6D69">
        <w:rPr>
          <w:rFonts w:ascii="Arial" w:hAnsi="Arial" w:cs="Arial"/>
          <w:color w:val="000000"/>
          <w:sz w:val="20"/>
          <w:szCs w:val="24"/>
        </w:rPr>
        <w:t xml:space="preserve"> </w:t>
      </w:r>
      <w:r w:rsidRPr="00E15DBE">
        <w:rPr>
          <w:rFonts w:ascii="Arial" w:hAnsi="Arial" w:cs="Arial"/>
          <w:color w:val="000000"/>
          <w:sz w:val="20"/>
          <w:szCs w:val="24"/>
        </w:rPr>
        <w:t>«</w:t>
      </w:r>
      <w:proofErr w:type="spellStart"/>
      <w:r w:rsidRPr="00E15DBE">
        <w:rPr>
          <w:rFonts w:ascii="Arial" w:hAnsi="Arial" w:cs="Arial"/>
          <w:color w:val="000000"/>
          <w:sz w:val="20"/>
          <w:szCs w:val="24"/>
        </w:rPr>
        <w:t>Шоршелская</w:t>
      </w:r>
      <w:proofErr w:type="spellEnd"/>
      <w:r w:rsidR="00FE6D69">
        <w:rPr>
          <w:rFonts w:ascii="Arial" w:hAnsi="Arial" w:cs="Arial"/>
          <w:color w:val="000000"/>
          <w:sz w:val="20"/>
          <w:szCs w:val="24"/>
        </w:rPr>
        <w:t xml:space="preserve"> </w:t>
      </w:r>
      <w:r w:rsidRPr="00E15DBE">
        <w:rPr>
          <w:rFonts w:ascii="Arial" w:hAnsi="Arial" w:cs="Arial"/>
          <w:color w:val="000000"/>
          <w:sz w:val="20"/>
          <w:szCs w:val="24"/>
        </w:rPr>
        <w:t>СОШ»</w:t>
      </w:r>
      <w:r w:rsidR="00FE6D69">
        <w:rPr>
          <w:rFonts w:ascii="Arial" w:hAnsi="Arial" w:cs="Arial"/>
          <w:color w:val="000000"/>
          <w:sz w:val="20"/>
          <w:szCs w:val="24"/>
        </w:rPr>
        <w:t xml:space="preserve"> </w:t>
      </w:r>
      <w:r w:rsidRPr="00E15DBE">
        <w:rPr>
          <w:rFonts w:ascii="Arial" w:hAnsi="Arial" w:cs="Arial"/>
          <w:color w:val="000000"/>
          <w:sz w:val="20"/>
          <w:szCs w:val="24"/>
        </w:rPr>
        <w:t>создан</w:t>
      </w:r>
      <w:r w:rsidR="00FE6D69">
        <w:rPr>
          <w:rFonts w:ascii="Arial" w:hAnsi="Arial" w:cs="Arial"/>
          <w:color w:val="000000"/>
          <w:sz w:val="20"/>
          <w:szCs w:val="24"/>
        </w:rPr>
        <w:t xml:space="preserve"> </w:t>
      </w:r>
      <w:r w:rsidRPr="00E15DBE">
        <w:rPr>
          <w:rFonts w:ascii="Arial" w:hAnsi="Arial" w:cs="Arial"/>
          <w:color w:val="000000"/>
          <w:sz w:val="20"/>
          <w:szCs w:val="24"/>
        </w:rPr>
        <w:t>поисковый</w:t>
      </w:r>
      <w:r w:rsidR="00FE6D69">
        <w:rPr>
          <w:rFonts w:ascii="Arial" w:hAnsi="Arial" w:cs="Arial"/>
          <w:color w:val="000000"/>
          <w:sz w:val="20"/>
          <w:szCs w:val="24"/>
        </w:rPr>
        <w:t xml:space="preserve"> </w:t>
      </w:r>
      <w:r w:rsidRPr="00E15DBE">
        <w:rPr>
          <w:rFonts w:ascii="Arial" w:hAnsi="Arial" w:cs="Arial"/>
          <w:color w:val="000000"/>
          <w:sz w:val="20"/>
          <w:szCs w:val="24"/>
        </w:rPr>
        <w:t>отряд</w:t>
      </w:r>
      <w:r w:rsidR="00FE6D69">
        <w:rPr>
          <w:rFonts w:ascii="Arial" w:hAnsi="Arial" w:cs="Arial"/>
          <w:color w:val="000000"/>
          <w:sz w:val="20"/>
          <w:szCs w:val="24"/>
        </w:rPr>
        <w:t xml:space="preserve"> </w:t>
      </w:r>
      <w:r w:rsidRPr="00E15DBE">
        <w:rPr>
          <w:rFonts w:ascii="Arial" w:hAnsi="Arial" w:cs="Arial"/>
          <w:color w:val="000000"/>
          <w:sz w:val="20"/>
          <w:szCs w:val="24"/>
        </w:rPr>
        <w:t>«Мирное</w:t>
      </w:r>
      <w:r w:rsidR="00FE6D69">
        <w:rPr>
          <w:rFonts w:ascii="Arial" w:hAnsi="Arial" w:cs="Arial"/>
          <w:color w:val="000000"/>
          <w:sz w:val="20"/>
          <w:szCs w:val="24"/>
        </w:rPr>
        <w:t xml:space="preserve"> </w:t>
      </w:r>
      <w:r w:rsidRPr="00E15DBE">
        <w:rPr>
          <w:rFonts w:ascii="Arial" w:hAnsi="Arial" w:cs="Arial"/>
          <w:color w:val="000000"/>
          <w:sz w:val="20"/>
          <w:szCs w:val="24"/>
        </w:rPr>
        <w:t>небо»,</w:t>
      </w:r>
      <w:r w:rsidR="00FE6D69">
        <w:rPr>
          <w:rFonts w:ascii="Arial" w:hAnsi="Arial" w:cs="Arial"/>
          <w:color w:val="000000"/>
          <w:sz w:val="20"/>
          <w:szCs w:val="24"/>
        </w:rPr>
        <w:t xml:space="preserve"> </w:t>
      </w:r>
      <w:r w:rsidRPr="00E15DBE">
        <w:rPr>
          <w:rFonts w:ascii="Arial" w:hAnsi="Arial" w:cs="Arial"/>
          <w:color w:val="000000"/>
          <w:sz w:val="20"/>
          <w:szCs w:val="24"/>
        </w:rPr>
        <w:t>который</w:t>
      </w:r>
      <w:r w:rsidR="00FE6D69">
        <w:rPr>
          <w:rFonts w:ascii="Arial" w:hAnsi="Arial" w:cs="Arial"/>
          <w:color w:val="000000"/>
          <w:sz w:val="20"/>
          <w:szCs w:val="24"/>
        </w:rPr>
        <w:t xml:space="preserve"> </w:t>
      </w:r>
      <w:r w:rsidRPr="00E15DBE">
        <w:rPr>
          <w:rFonts w:ascii="Arial" w:hAnsi="Arial" w:cs="Arial"/>
          <w:color w:val="000000"/>
          <w:sz w:val="20"/>
          <w:szCs w:val="24"/>
        </w:rPr>
        <w:t>активно</w:t>
      </w:r>
      <w:r w:rsidR="00FE6D69">
        <w:rPr>
          <w:rFonts w:ascii="Arial" w:hAnsi="Arial" w:cs="Arial"/>
          <w:color w:val="000000"/>
          <w:sz w:val="20"/>
          <w:szCs w:val="24"/>
        </w:rPr>
        <w:t xml:space="preserve"> </w:t>
      </w:r>
      <w:r w:rsidRPr="00E15DBE">
        <w:rPr>
          <w:rFonts w:ascii="Arial" w:hAnsi="Arial" w:cs="Arial"/>
          <w:color w:val="000000"/>
          <w:sz w:val="20"/>
          <w:szCs w:val="24"/>
        </w:rPr>
        <w:t>принимает</w:t>
      </w:r>
      <w:r w:rsidR="00FE6D69">
        <w:rPr>
          <w:rFonts w:ascii="Arial" w:hAnsi="Arial" w:cs="Arial"/>
          <w:color w:val="000000"/>
          <w:sz w:val="20"/>
          <w:szCs w:val="24"/>
        </w:rPr>
        <w:t xml:space="preserve"> </w:t>
      </w:r>
      <w:r w:rsidRPr="00E15DBE">
        <w:rPr>
          <w:rFonts w:ascii="Arial" w:hAnsi="Arial" w:cs="Arial"/>
          <w:color w:val="000000"/>
          <w:sz w:val="20"/>
          <w:szCs w:val="24"/>
        </w:rPr>
        <w:t>участие</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республиканских</w:t>
      </w:r>
      <w:r w:rsidR="00FE6D69">
        <w:rPr>
          <w:rFonts w:ascii="Arial" w:hAnsi="Arial" w:cs="Arial"/>
          <w:color w:val="000000"/>
          <w:sz w:val="20"/>
          <w:szCs w:val="24"/>
        </w:rPr>
        <w:t xml:space="preserve"> </w:t>
      </w:r>
      <w:r w:rsidRPr="00E15DBE">
        <w:rPr>
          <w:rFonts w:ascii="Arial" w:hAnsi="Arial" w:cs="Arial"/>
          <w:color w:val="000000"/>
          <w:sz w:val="20"/>
          <w:szCs w:val="24"/>
        </w:rPr>
        <w:t>слетах</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мероприятиях.</w:t>
      </w:r>
    </w:p>
    <w:p w14:paraId="522D5439" w14:textId="4FF6845A" w:rsidR="006468DD" w:rsidRPr="00E15DBE" w:rsidRDefault="006468DD" w:rsidP="00E15DBE">
      <w:pPr>
        <w:tabs>
          <w:tab w:val="left" w:pos="3820"/>
        </w:tabs>
        <w:spacing w:after="0" w:line="240" w:lineRule="auto"/>
        <w:ind w:firstLine="709"/>
        <w:jc w:val="both"/>
        <w:rPr>
          <w:rFonts w:ascii="Arial" w:hAnsi="Arial" w:cs="Arial"/>
          <w:color w:val="000000"/>
          <w:sz w:val="20"/>
          <w:szCs w:val="24"/>
        </w:rPr>
      </w:pPr>
      <w:r w:rsidRPr="00E15DBE">
        <w:rPr>
          <w:rFonts w:ascii="Arial" w:hAnsi="Arial" w:cs="Arial"/>
          <w:color w:val="000000"/>
          <w:sz w:val="20"/>
          <w:szCs w:val="24"/>
        </w:rPr>
        <w:t>Ежегодно</w:t>
      </w:r>
      <w:r w:rsidR="00FE6D69">
        <w:rPr>
          <w:rFonts w:ascii="Arial" w:hAnsi="Arial" w:cs="Arial"/>
          <w:color w:val="000000"/>
          <w:sz w:val="20"/>
          <w:szCs w:val="24"/>
        </w:rPr>
        <w:t xml:space="preserve"> </w:t>
      </w:r>
      <w:r w:rsidRPr="00E15DBE">
        <w:rPr>
          <w:rFonts w:ascii="Arial" w:hAnsi="Arial" w:cs="Arial"/>
          <w:color w:val="000000"/>
          <w:sz w:val="20"/>
          <w:szCs w:val="24"/>
        </w:rPr>
        <w:t>молодые</w:t>
      </w:r>
      <w:r w:rsidR="00FE6D69">
        <w:rPr>
          <w:rFonts w:ascii="Arial" w:hAnsi="Arial" w:cs="Arial"/>
          <w:color w:val="000000"/>
          <w:sz w:val="20"/>
          <w:szCs w:val="24"/>
        </w:rPr>
        <w:t xml:space="preserve"> </w:t>
      </w:r>
      <w:r w:rsidRPr="00E15DBE">
        <w:rPr>
          <w:rFonts w:ascii="Arial" w:hAnsi="Arial" w:cs="Arial"/>
          <w:color w:val="000000"/>
          <w:sz w:val="20"/>
          <w:szCs w:val="24"/>
        </w:rPr>
        <w:t>ребята</w:t>
      </w:r>
      <w:r w:rsidR="00FE6D69">
        <w:rPr>
          <w:rFonts w:ascii="Arial" w:hAnsi="Arial" w:cs="Arial"/>
          <w:color w:val="000000"/>
          <w:sz w:val="20"/>
          <w:szCs w:val="24"/>
        </w:rPr>
        <w:t xml:space="preserve"> </w:t>
      </w:r>
      <w:r w:rsidRPr="00E15DBE">
        <w:rPr>
          <w:rFonts w:ascii="Arial" w:hAnsi="Arial" w:cs="Arial"/>
          <w:color w:val="000000"/>
          <w:sz w:val="20"/>
          <w:szCs w:val="24"/>
        </w:rPr>
        <w:t>нашего</w:t>
      </w:r>
      <w:r w:rsidR="00FE6D69">
        <w:rPr>
          <w:rFonts w:ascii="Arial" w:hAnsi="Arial" w:cs="Arial"/>
          <w:color w:val="000000"/>
          <w:sz w:val="20"/>
          <w:szCs w:val="24"/>
        </w:rPr>
        <w:t xml:space="preserve"> </w:t>
      </w:r>
      <w:r w:rsidRPr="00E15DBE">
        <w:rPr>
          <w:rFonts w:ascii="Arial" w:hAnsi="Arial" w:cs="Arial"/>
          <w:color w:val="000000"/>
          <w:sz w:val="20"/>
          <w:szCs w:val="24"/>
        </w:rPr>
        <w:t>муниципального</w:t>
      </w:r>
      <w:r w:rsidR="00FE6D69">
        <w:rPr>
          <w:rFonts w:ascii="Arial" w:hAnsi="Arial" w:cs="Arial"/>
          <w:color w:val="000000"/>
          <w:sz w:val="20"/>
          <w:szCs w:val="24"/>
        </w:rPr>
        <w:t xml:space="preserve"> </w:t>
      </w:r>
      <w:r w:rsidRPr="00E15DBE">
        <w:rPr>
          <w:rFonts w:ascii="Arial" w:hAnsi="Arial" w:cs="Arial"/>
          <w:color w:val="000000"/>
          <w:sz w:val="20"/>
          <w:szCs w:val="24"/>
        </w:rPr>
        <w:t>округа</w:t>
      </w:r>
      <w:r w:rsidR="00FE6D69">
        <w:rPr>
          <w:rFonts w:ascii="Arial" w:hAnsi="Arial" w:cs="Arial"/>
          <w:color w:val="000000"/>
          <w:sz w:val="20"/>
          <w:szCs w:val="24"/>
        </w:rPr>
        <w:t xml:space="preserve"> </w:t>
      </w:r>
      <w:r w:rsidRPr="00E15DBE">
        <w:rPr>
          <w:rFonts w:ascii="Arial" w:hAnsi="Arial" w:cs="Arial"/>
          <w:color w:val="000000"/>
          <w:sz w:val="20"/>
          <w:szCs w:val="24"/>
        </w:rPr>
        <w:t>принимают</w:t>
      </w:r>
      <w:r w:rsidR="00FE6D69">
        <w:rPr>
          <w:rFonts w:ascii="Arial" w:hAnsi="Arial" w:cs="Arial"/>
          <w:color w:val="000000"/>
          <w:sz w:val="20"/>
          <w:szCs w:val="24"/>
        </w:rPr>
        <w:t xml:space="preserve"> </w:t>
      </w:r>
      <w:r w:rsidRPr="00E15DBE">
        <w:rPr>
          <w:rFonts w:ascii="Arial" w:hAnsi="Arial" w:cs="Arial"/>
          <w:color w:val="000000"/>
          <w:sz w:val="20"/>
          <w:szCs w:val="24"/>
        </w:rPr>
        <w:t>участие</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5-ти</w:t>
      </w:r>
      <w:r w:rsidR="00FE6D69">
        <w:rPr>
          <w:rFonts w:ascii="Arial" w:hAnsi="Arial" w:cs="Arial"/>
          <w:color w:val="000000"/>
          <w:sz w:val="20"/>
          <w:szCs w:val="24"/>
        </w:rPr>
        <w:t xml:space="preserve"> </w:t>
      </w:r>
      <w:r w:rsidRPr="00E15DBE">
        <w:rPr>
          <w:rFonts w:ascii="Arial" w:hAnsi="Arial" w:cs="Arial"/>
          <w:color w:val="000000"/>
          <w:sz w:val="20"/>
          <w:szCs w:val="24"/>
        </w:rPr>
        <w:t>дневных</w:t>
      </w:r>
      <w:r w:rsidR="00FE6D69">
        <w:rPr>
          <w:rFonts w:ascii="Arial" w:hAnsi="Arial" w:cs="Arial"/>
          <w:color w:val="000000"/>
          <w:sz w:val="20"/>
          <w:szCs w:val="24"/>
        </w:rPr>
        <w:t xml:space="preserve"> </w:t>
      </w:r>
      <w:r w:rsidRPr="00E15DBE">
        <w:rPr>
          <w:rFonts w:ascii="Arial" w:hAnsi="Arial" w:cs="Arial"/>
          <w:color w:val="000000"/>
          <w:sz w:val="20"/>
          <w:szCs w:val="24"/>
        </w:rPr>
        <w:t>учебных</w:t>
      </w:r>
      <w:r w:rsidR="00FE6D69">
        <w:rPr>
          <w:rFonts w:ascii="Arial" w:hAnsi="Arial" w:cs="Arial"/>
          <w:color w:val="000000"/>
          <w:sz w:val="20"/>
          <w:szCs w:val="24"/>
        </w:rPr>
        <w:t xml:space="preserve"> </w:t>
      </w:r>
      <w:r w:rsidRPr="00E15DBE">
        <w:rPr>
          <w:rFonts w:ascii="Arial" w:hAnsi="Arial" w:cs="Arial"/>
          <w:color w:val="000000"/>
          <w:sz w:val="20"/>
          <w:szCs w:val="24"/>
        </w:rPr>
        <w:t>сборах.</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2024</w:t>
      </w:r>
      <w:r w:rsidR="00FE6D69">
        <w:rPr>
          <w:rFonts w:ascii="Arial" w:hAnsi="Arial" w:cs="Arial"/>
          <w:color w:val="000000"/>
          <w:sz w:val="20"/>
          <w:szCs w:val="24"/>
        </w:rPr>
        <w:t xml:space="preserve"> </w:t>
      </w:r>
      <w:r w:rsidRPr="00E15DBE">
        <w:rPr>
          <w:rFonts w:ascii="Arial" w:hAnsi="Arial" w:cs="Arial"/>
          <w:color w:val="000000"/>
          <w:sz w:val="20"/>
          <w:szCs w:val="24"/>
        </w:rPr>
        <w:t>году</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сборах</w:t>
      </w:r>
      <w:r w:rsidR="00FE6D69">
        <w:rPr>
          <w:rFonts w:ascii="Arial" w:hAnsi="Arial" w:cs="Arial"/>
          <w:color w:val="000000"/>
          <w:sz w:val="20"/>
          <w:szCs w:val="24"/>
        </w:rPr>
        <w:t xml:space="preserve"> </w:t>
      </w:r>
      <w:r w:rsidRPr="00E15DBE">
        <w:rPr>
          <w:rFonts w:ascii="Arial" w:hAnsi="Arial" w:cs="Arial"/>
          <w:color w:val="000000"/>
          <w:sz w:val="20"/>
          <w:szCs w:val="24"/>
        </w:rPr>
        <w:t>приняло</w:t>
      </w:r>
      <w:r w:rsidR="00FE6D69">
        <w:rPr>
          <w:rFonts w:ascii="Arial" w:hAnsi="Arial" w:cs="Arial"/>
          <w:color w:val="000000"/>
          <w:sz w:val="20"/>
          <w:szCs w:val="24"/>
        </w:rPr>
        <w:t xml:space="preserve"> </w:t>
      </w:r>
      <w:r w:rsidRPr="00E15DBE">
        <w:rPr>
          <w:rFonts w:ascii="Arial" w:hAnsi="Arial" w:cs="Arial"/>
          <w:color w:val="000000"/>
          <w:sz w:val="20"/>
          <w:szCs w:val="24"/>
        </w:rPr>
        <w:t>участие</w:t>
      </w:r>
      <w:r w:rsidR="00FE6D69">
        <w:rPr>
          <w:rFonts w:ascii="Arial" w:hAnsi="Arial" w:cs="Arial"/>
          <w:color w:val="000000"/>
          <w:sz w:val="20"/>
          <w:szCs w:val="24"/>
        </w:rPr>
        <w:t xml:space="preserve"> </w:t>
      </w:r>
      <w:r w:rsidRPr="00E15DBE">
        <w:rPr>
          <w:rFonts w:ascii="Arial" w:hAnsi="Arial" w:cs="Arial"/>
          <w:color w:val="000000"/>
          <w:sz w:val="20"/>
          <w:szCs w:val="24"/>
        </w:rPr>
        <w:t>28</w:t>
      </w:r>
      <w:r w:rsidR="00FE6D69">
        <w:rPr>
          <w:rFonts w:ascii="Arial" w:hAnsi="Arial" w:cs="Arial"/>
          <w:color w:val="000000"/>
          <w:sz w:val="20"/>
          <w:szCs w:val="24"/>
        </w:rPr>
        <w:t xml:space="preserve"> </w:t>
      </w:r>
      <w:r w:rsidRPr="00E15DBE">
        <w:rPr>
          <w:rFonts w:ascii="Arial" w:hAnsi="Arial" w:cs="Arial"/>
          <w:color w:val="000000"/>
          <w:sz w:val="20"/>
          <w:szCs w:val="24"/>
        </w:rPr>
        <w:t>обучающихся.</w:t>
      </w:r>
      <w:r w:rsidR="00FE6D69">
        <w:rPr>
          <w:rFonts w:ascii="Arial" w:hAnsi="Arial" w:cs="Arial"/>
          <w:color w:val="000000"/>
          <w:sz w:val="20"/>
          <w:szCs w:val="24"/>
        </w:rPr>
        <w:t xml:space="preserve"> </w:t>
      </w:r>
    </w:p>
    <w:p w14:paraId="3004EE9E" w14:textId="5637E524" w:rsidR="006468DD" w:rsidRPr="00E15DBE" w:rsidRDefault="006468DD" w:rsidP="00E15DBE">
      <w:pPr>
        <w:spacing w:after="0" w:line="240" w:lineRule="auto"/>
        <w:ind w:firstLine="709"/>
        <w:jc w:val="both"/>
        <w:rPr>
          <w:rFonts w:ascii="Arial" w:hAnsi="Arial" w:cs="Arial"/>
          <w:color w:val="000000"/>
          <w:sz w:val="20"/>
          <w:szCs w:val="24"/>
        </w:rPr>
      </w:pPr>
      <w:r w:rsidRPr="00E15DBE">
        <w:rPr>
          <w:rFonts w:ascii="Arial" w:hAnsi="Arial" w:cs="Arial"/>
          <w:color w:val="000000"/>
          <w:sz w:val="20"/>
          <w:szCs w:val="24"/>
        </w:rPr>
        <w:t>Дополнительное</w:t>
      </w:r>
      <w:r w:rsidR="00FE6D69">
        <w:rPr>
          <w:rFonts w:ascii="Arial" w:hAnsi="Arial" w:cs="Arial"/>
          <w:color w:val="000000"/>
          <w:sz w:val="20"/>
          <w:szCs w:val="24"/>
        </w:rPr>
        <w:t xml:space="preserve"> </w:t>
      </w:r>
      <w:r w:rsidRPr="00E15DBE">
        <w:rPr>
          <w:rFonts w:ascii="Arial" w:hAnsi="Arial" w:cs="Arial"/>
          <w:color w:val="000000"/>
          <w:sz w:val="20"/>
          <w:szCs w:val="24"/>
        </w:rPr>
        <w:t>образование</w:t>
      </w:r>
      <w:r w:rsidR="00FE6D69">
        <w:rPr>
          <w:rFonts w:ascii="Arial" w:hAnsi="Arial" w:cs="Arial"/>
          <w:color w:val="000000"/>
          <w:sz w:val="20"/>
          <w:szCs w:val="24"/>
        </w:rPr>
        <w:t xml:space="preserve"> </w:t>
      </w:r>
      <w:r w:rsidRPr="00E15DBE">
        <w:rPr>
          <w:rFonts w:ascii="Arial" w:hAnsi="Arial" w:cs="Arial"/>
          <w:color w:val="000000"/>
          <w:sz w:val="20"/>
          <w:szCs w:val="24"/>
        </w:rPr>
        <w:t>также</w:t>
      </w:r>
      <w:r w:rsidR="00FE6D69">
        <w:rPr>
          <w:rFonts w:ascii="Arial" w:hAnsi="Arial" w:cs="Arial"/>
          <w:color w:val="000000"/>
          <w:sz w:val="20"/>
          <w:szCs w:val="24"/>
        </w:rPr>
        <w:t xml:space="preserve"> </w:t>
      </w:r>
      <w:r w:rsidRPr="00E15DBE">
        <w:rPr>
          <w:rFonts w:ascii="Arial" w:hAnsi="Arial" w:cs="Arial"/>
          <w:color w:val="000000"/>
          <w:sz w:val="20"/>
          <w:szCs w:val="24"/>
        </w:rPr>
        <w:t>является</w:t>
      </w:r>
      <w:r w:rsidR="00FE6D69">
        <w:rPr>
          <w:rFonts w:ascii="Arial" w:hAnsi="Arial" w:cs="Arial"/>
          <w:color w:val="000000"/>
          <w:sz w:val="20"/>
          <w:szCs w:val="24"/>
        </w:rPr>
        <w:t xml:space="preserve"> </w:t>
      </w:r>
      <w:r w:rsidRPr="00E15DBE">
        <w:rPr>
          <w:rFonts w:ascii="Arial" w:hAnsi="Arial" w:cs="Arial"/>
          <w:color w:val="000000"/>
          <w:sz w:val="20"/>
          <w:szCs w:val="24"/>
        </w:rPr>
        <w:t>субъектов,</w:t>
      </w:r>
      <w:r w:rsidR="00FE6D69">
        <w:rPr>
          <w:rFonts w:ascii="Arial" w:hAnsi="Arial" w:cs="Arial"/>
          <w:color w:val="000000"/>
          <w:sz w:val="20"/>
          <w:szCs w:val="24"/>
        </w:rPr>
        <w:t xml:space="preserve"> </w:t>
      </w:r>
      <w:r w:rsidRPr="00E15DBE">
        <w:rPr>
          <w:rFonts w:ascii="Arial" w:hAnsi="Arial" w:cs="Arial"/>
          <w:color w:val="000000"/>
          <w:sz w:val="20"/>
          <w:szCs w:val="24"/>
        </w:rPr>
        <w:t>участвующих</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реализации</w:t>
      </w:r>
      <w:r w:rsidR="00FE6D69">
        <w:rPr>
          <w:rFonts w:ascii="Arial" w:hAnsi="Arial" w:cs="Arial"/>
          <w:color w:val="000000"/>
          <w:sz w:val="20"/>
          <w:szCs w:val="24"/>
        </w:rPr>
        <w:t xml:space="preserve"> </w:t>
      </w:r>
      <w:r w:rsidRPr="00E15DBE">
        <w:rPr>
          <w:rFonts w:ascii="Arial" w:hAnsi="Arial" w:cs="Arial"/>
          <w:color w:val="000000"/>
          <w:sz w:val="20"/>
          <w:szCs w:val="24"/>
        </w:rPr>
        <w:t>государственной</w:t>
      </w:r>
      <w:r w:rsidR="00FE6D69">
        <w:rPr>
          <w:rFonts w:ascii="Arial" w:hAnsi="Arial" w:cs="Arial"/>
          <w:color w:val="000000"/>
          <w:sz w:val="20"/>
          <w:szCs w:val="24"/>
        </w:rPr>
        <w:t xml:space="preserve"> </w:t>
      </w:r>
      <w:r w:rsidRPr="00E15DBE">
        <w:rPr>
          <w:rFonts w:ascii="Arial" w:hAnsi="Arial" w:cs="Arial"/>
          <w:color w:val="000000"/>
          <w:sz w:val="20"/>
          <w:szCs w:val="24"/>
        </w:rPr>
        <w:t>молодежной</w:t>
      </w:r>
      <w:r w:rsidR="00FE6D69">
        <w:rPr>
          <w:rFonts w:ascii="Arial" w:hAnsi="Arial" w:cs="Arial"/>
          <w:color w:val="000000"/>
          <w:sz w:val="20"/>
          <w:szCs w:val="24"/>
        </w:rPr>
        <w:t xml:space="preserve"> </w:t>
      </w:r>
      <w:r w:rsidRPr="00E15DBE">
        <w:rPr>
          <w:rFonts w:ascii="Arial" w:hAnsi="Arial" w:cs="Arial"/>
          <w:color w:val="000000"/>
          <w:sz w:val="20"/>
          <w:szCs w:val="24"/>
        </w:rPr>
        <w:t>политики.</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округе</w:t>
      </w:r>
      <w:r w:rsidR="00FE6D69">
        <w:rPr>
          <w:rFonts w:ascii="Arial" w:hAnsi="Arial" w:cs="Arial"/>
          <w:color w:val="000000"/>
          <w:sz w:val="20"/>
          <w:szCs w:val="24"/>
        </w:rPr>
        <w:t xml:space="preserve"> </w:t>
      </w:r>
      <w:r w:rsidRPr="00E15DBE">
        <w:rPr>
          <w:rFonts w:ascii="Arial" w:hAnsi="Arial" w:cs="Arial"/>
          <w:color w:val="000000"/>
          <w:sz w:val="20"/>
          <w:szCs w:val="24"/>
        </w:rPr>
        <w:t>функционируют</w:t>
      </w:r>
      <w:r w:rsidR="00FE6D69">
        <w:rPr>
          <w:rFonts w:ascii="Arial" w:hAnsi="Arial" w:cs="Arial"/>
          <w:color w:val="000000"/>
          <w:sz w:val="20"/>
          <w:szCs w:val="24"/>
        </w:rPr>
        <w:t xml:space="preserve"> </w:t>
      </w:r>
      <w:r w:rsidRPr="00E15DBE">
        <w:rPr>
          <w:rFonts w:ascii="Arial" w:hAnsi="Arial" w:cs="Arial"/>
          <w:color w:val="000000"/>
          <w:sz w:val="20"/>
          <w:szCs w:val="24"/>
        </w:rPr>
        <w:t>2</w:t>
      </w:r>
      <w:r w:rsidR="00FE6D69">
        <w:rPr>
          <w:rFonts w:ascii="Arial" w:hAnsi="Arial" w:cs="Arial"/>
          <w:color w:val="000000"/>
          <w:sz w:val="20"/>
          <w:szCs w:val="24"/>
        </w:rPr>
        <w:t xml:space="preserve"> </w:t>
      </w:r>
      <w:r w:rsidRPr="00E15DBE">
        <w:rPr>
          <w:rFonts w:ascii="Arial" w:hAnsi="Arial" w:cs="Arial"/>
          <w:color w:val="000000"/>
          <w:sz w:val="20"/>
          <w:szCs w:val="24"/>
        </w:rPr>
        <w:t>учреждения</w:t>
      </w:r>
      <w:r w:rsidR="00FE6D69">
        <w:rPr>
          <w:rFonts w:ascii="Arial" w:hAnsi="Arial" w:cs="Arial"/>
          <w:color w:val="000000"/>
          <w:sz w:val="20"/>
          <w:szCs w:val="24"/>
        </w:rPr>
        <w:t xml:space="preserve"> </w:t>
      </w:r>
      <w:r w:rsidRPr="00E15DBE">
        <w:rPr>
          <w:rFonts w:ascii="Arial" w:hAnsi="Arial" w:cs="Arial"/>
          <w:color w:val="000000"/>
          <w:sz w:val="20"/>
          <w:szCs w:val="24"/>
        </w:rPr>
        <w:t>дополнительного</w:t>
      </w:r>
      <w:r w:rsidR="00FE6D69">
        <w:rPr>
          <w:rFonts w:ascii="Arial" w:hAnsi="Arial" w:cs="Arial"/>
          <w:color w:val="000000"/>
          <w:sz w:val="20"/>
          <w:szCs w:val="24"/>
        </w:rPr>
        <w:t xml:space="preserve"> </w:t>
      </w:r>
      <w:r w:rsidRPr="00E15DBE">
        <w:rPr>
          <w:rFonts w:ascii="Arial" w:hAnsi="Arial" w:cs="Arial"/>
          <w:color w:val="000000"/>
          <w:sz w:val="20"/>
          <w:szCs w:val="24"/>
        </w:rPr>
        <w:t>образования:</w:t>
      </w:r>
      <w:r w:rsidR="00FE6D69">
        <w:rPr>
          <w:rFonts w:ascii="Arial" w:hAnsi="Arial" w:cs="Arial"/>
          <w:color w:val="000000"/>
          <w:sz w:val="20"/>
          <w:szCs w:val="24"/>
        </w:rPr>
        <w:t xml:space="preserve"> </w:t>
      </w:r>
      <w:r w:rsidRPr="00E15DBE">
        <w:rPr>
          <w:rFonts w:ascii="Arial" w:hAnsi="Arial" w:cs="Arial"/>
          <w:color w:val="000000"/>
          <w:sz w:val="20"/>
          <w:szCs w:val="24"/>
        </w:rPr>
        <w:t>«СШ</w:t>
      </w:r>
      <w:r w:rsidR="00FE6D69">
        <w:rPr>
          <w:rFonts w:ascii="Arial" w:hAnsi="Arial" w:cs="Arial"/>
          <w:color w:val="000000"/>
          <w:sz w:val="20"/>
          <w:szCs w:val="24"/>
        </w:rPr>
        <w:t xml:space="preserve"> </w:t>
      </w:r>
      <w:r w:rsidRPr="00E15DBE">
        <w:rPr>
          <w:rFonts w:ascii="Arial" w:hAnsi="Arial" w:cs="Arial"/>
          <w:color w:val="000000"/>
          <w:sz w:val="20"/>
          <w:szCs w:val="24"/>
        </w:rPr>
        <w:t>им.</w:t>
      </w:r>
      <w:r w:rsidR="00FE6D69">
        <w:rPr>
          <w:rFonts w:ascii="Arial" w:hAnsi="Arial" w:cs="Arial"/>
          <w:color w:val="000000"/>
          <w:sz w:val="20"/>
          <w:szCs w:val="24"/>
        </w:rPr>
        <w:t xml:space="preserve"> </w:t>
      </w:r>
      <w:proofErr w:type="spellStart"/>
      <w:r w:rsidRPr="00E15DBE">
        <w:rPr>
          <w:rFonts w:ascii="Arial" w:hAnsi="Arial" w:cs="Arial"/>
          <w:color w:val="000000"/>
          <w:sz w:val="20"/>
          <w:szCs w:val="24"/>
        </w:rPr>
        <w:t>Е.Николаевой</w:t>
      </w:r>
      <w:proofErr w:type="spellEnd"/>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(1145</w:t>
      </w:r>
      <w:r w:rsidR="00FE6D69">
        <w:rPr>
          <w:rFonts w:ascii="Arial" w:hAnsi="Arial" w:cs="Arial"/>
          <w:color w:val="000000"/>
          <w:sz w:val="20"/>
          <w:szCs w:val="24"/>
        </w:rPr>
        <w:t xml:space="preserve"> </w:t>
      </w:r>
      <w:r w:rsidRPr="00E15DBE">
        <w:rPr>
          <w:rFonts w:ascii="Arial" w:hAnsi="Arial" w:cs="Arial"/>
          <w:color w:val="000000"/>
          <w:sz w:val="20"/>
          <w:szCs w:val="24"/>
        </w:rPr>
        <w:t>чел.)</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«Мариинско-Посадская</w:t>
      </w:r>
      <w:r w:rsidR="00FE6D69">
        <w:rPr>
          <w:rFonts w:ascii="Arial" w:hAnsi="Arial" w:cs="Arial"/>
          <w:color w:val="000000"/>
          <w:sz w:val="20"/>
          <w:szCs w:val="24"/>
        </w:rPr>
        <w:t xml:space="preserve"> </w:t>
      </w:r>
      <w:r w:rsidRPr="00E15DBE">
        <w:rPr>
          <w:rFonts w:ascii="Arial" w:hAnsi="Arial" w:cs="Arial"/>
          <w:color w:val="000000"/>
          <w:sz w:val="20"/>
          <w:szCs w:val="24"/>
        </w:rPr>
        <w:t>детская</w:t>
      </w:r>
      <w:r w:rsidR="00FE6D69">
        <w:rPr>
          <w:rFonts w:ascii="Arial" w:hAnsi="Arial" w:cs="Arial"/>
          <w:color w:val="000000"/>
          <w:sz w:val="20"/>
          <w:szCs w:val="24"/>
        </w:rPr>
        <w:t xml:space="preserve"> </w:t>
      </w:r>
      <w:r w:rsidRPr="00E15DBE">
        <w:rPr>
          <w:rFonts w:ascii="Arial" w:hAnsi="Arial" w:cs="Arial"/>
          <w:color w:val="000000"/>
          <w:sz w:val="20"/>
          <w:szCs w:val="24"/>
        </w:rPr>
        <w:t>школа</w:t>
      </w:r>
      <w:r w:rsidR="00FE6D69">
        <w:rPr>
          <w:rFonts w:ascii="Arial" w:hAnsi="Arial" w:cs="Arial"/>
          <w:color w:val="000000"/>
          <w:sz w:val="20"/>
          <w:szCs w:val="24"/>
        </w:rPr>
        <w:t xml:space="preserve"> </w:t>
      </w:r>
      <w:r w:rsidRPr="00E15DBE">
        <w:rPr>
          <w:rFonts w:ascii="Arial" w:hAnsi="Arial" w:cs="Arial"/>
          <w:color w:val="000000"/>
          <w:sz w:val="20"/>
          <w:szCs w:val="24"/>
        </w:rPr>
        <w:t>искусств»</w:t>
      </w:r>
      <w:r w:rsidR="00FE6D69">
        <w:rPr>
          <w:rFonts w:ascii="Arial" w:hAnsi="Arial" w:cs="Arial"/>
          <w:color w:val="000000"/>
          <w:sz w:val="20"/>
          <w:szCs w:val="24"/>
        </w:rPr>
        <w:t xml:space="preserve"> </w:t>
      </w:r>
      <w:r w:rsidRPr="00E15DBE">
        <w:rPr>
          <w:rFonts w:ascii="Arial" w:hAnsi="Arial" w:cs="Arial"/>
          <w:color w:val="000000"/>
          <w:sz w:val="20"/>
          <w:szCs w:val="24"/>
        </w:rPr>
        <w:t>(233</w:t>
      </w:r>
      <w:r w:rsidR="00FE6D69">
        <w:rPr>
          <w:rFonts w:ascii="Arial" w:hAnsi="Arial" w:cs="Arial"/>
          <w:color w:val="000000"/>
          <w:sz w:val="20"/>
          <w:szCs w:val="24"/>
        </w:rPr>
        <w:t xml:space="preserve"> </w:t>
      </w:r>
      <w:r w:rsidRPr="00E15DBE">
        <w:rPr>
          <w:rFonts w:ascii="Arial" w:hAnsi="Arial" w:cs="Arial"/>
          <w:color w:val="000000"/>
          <w:sz w:val="20"/>
          <w:szCs w:val="24"/>
        </w:rPr>
        <w:t>человек).</w:t>
      </w:r>
    </w:p>
    <w:p w14:paraId="4842EA0E" w14:textId="41295895" w:rsidR="006468DD" w:rsidRPr="00E15DBE" w:rsidRDefault="006468DD" w:rsidP="00E15DBE">
      <w:pPr>
        <w:spacing w:after="0" w:line="240" w:lineRule="auto"/>
        <w:ind w:firstLine="709"/>
        <w:jc w:val="both"/>
        <w:rPr>
          <w:rFonts w:ascii="Arial" w:hAnsi="Arial" w:cs="Arial"/>
          <w:color w:val="000000"/>
          <w:sz w:val="20"/>
          <w:szCs w:val="24"/>
        </w:rPr>
      </w:pP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территории</w:t>
      </w:r>
      <w:r w:rsidR="00FE6D69">
        <w:rPr>
          <w:rFonts w:ascii="Arial" w:hAnsi="Arial" w:cs="Arial"/>
          <w:color w:val="000000"/>
          <w:sz w:val="20"/>
          <w:szCs w:val="24"/>
        </w:rPr>
        <w:t xml:space="preserve"> </w:t>
      </w:r>
      <w:r w:rsidRPr="00E15DBE">
        <w:rPr>
          <w:rFonts w:ascii="Arial" w:hAnsi="Arial" w:cs="Arial"/>
          <w:color w:val="000000"/>
          <w:sz w:val="20"/>
          <w:szCs w:val="24"/>
        </w:rPr>
        <w:t>округа</w:t>
      </w:r>
      <w:r w:rsidR="00FE6D69">
        <w:rPr>
          <w:rFonts w:ascii="Arial" w:hAnsi="Arial" w:cs="Arial"/>
          <w:color w:val="000000"/>
          <w:sz w:val="20"/>
          <w:szCs w:val="24"/>
        </w:rPr>
        <w:t xml:space="preserve"> </w:t>
      </w:r>
      <w:r w:rsidRPr="00E15DBE">
        <w:rPr>
          <w:rFonts w:ascii="Arial" w:hAnsi="Arial" w:cs="Arial"/>
          <w:color w:val="000000"/>
          <w:sz w:val="20"/>
          <w:szCs w:val="24"/>
        </w:rPr>
        <w:t>функционируют</w:t>
      </w:r>
      <w:r w:rsidR="00FE6D69">
        <w:rPr>
          <w:rFonts w:ascii="Arial" w:hAnsi="Arial" w:cs="Arial"/>
          <w:color w:val="000000"/>
          <w:sz w:val="20"/>
          <w:szCs w:val="24"/>
        </w:rPr>
        <w:t xml:space="preserve"> </w:t>
      </w:r>
      <w:r w:rsidRPr="00E15DBE">
        <w:rPr>
          <w:rFonts w:ascii="Arial" w:hAnsi="Arial" w:cs="Arial"/>
          <w:color w:val="000000"/>
          <w:sz w:val="20"/>
          <w:szCs w:val="24"/>
        </w:rPr>
        <w:t>точки</w:t>
      </w:r>
      <w:r w:rsidR="00FE6D69">
        <w:rPr>
          <w:rFonts w:ascii="Arial" w:hAnsi="Arial" w:cs="Arial"/>
          <w:color w:val="000000"/>
          <w:sz w:val="20"/>
          <w:szCs w:val="24"/>
        </w:rPr>
        <w:t xml:space="preserve"> </w:t>
      </w:r>
      <w:r w:rsidRPr="00E15DBE">
        <w:rPr>
          <w:rFonts w:ascii="Arial" w:hAnsi="Arial" w:cs="Arial"/>
          <w:color w:val="000000"/>
          <w:sz w:val="20"/>
          <w:szCs w:val="24"/>
        </w:rPr>
        <w:t>притяжения</w:t>
      </w:r>
      <w:r w:rsidR="00FE6D69">
        <w:rPr>
          <w:rFonts w:ascii="Arial" w:hAnsi="Arial" w:cs="Arial"/>
          <w:color w:val="000000"/>
          <w:sz w:val="20"/>
          <w:szCs w:val="24"/>
        </w:rPr>
        <w:t xml:space="preserve"> </w:t>
      </w:r>
      <w:r w:rsidRPr="00E15DBE">
        <w:rPr>
          <w:rFonts w:ascii="Arial" w:hAnsi="Arial" w:cs="Arial"/>
          <w:color w:val="000000"/>
          <w:sz w:val="20"/>
          <w:szCs w:val="24"/>
        </w:rPr>
        <w:t>молодежи,</w:t>
      </w:r>
      <w:r w:rsidR="00FE6D69">
        <w:rPr>
          <w:rFonts w:ascii="Arial" w:hAnsi="Arial" w:cs="Arial"/>
          <w:color w:val="000000"/>
          <w:sz w:val="20"/>
          <w:szCs w:val="24"/>
        </w:rPr>
        <w:t xml:space="preserve"> </w:t>
      </w:r>
      <w:r w:rsidRPr="00E15DBE">
        <w:rPr>
          <w:rFonts w:ascii="Arial" w:hAnsi="Arial" w:cs="Arial"/>
          <w:color w:val="000000"/>
          <w:sz w:val="20"/>
          <w:szCs w:val="24"/>
        </w:rPr>
        <w:t>где</w:t>
      </w:r>
      <w:r w:rsidR="00FE6D69">
        <w:rPr>
          <w:rFonts w:ascii="Arial" w:hAnsi="Arial" w:cs="Arial"/>
          <w:color w:val="000000"/>
          <w:sz w:val="20"/>
          <w:szCs w:val="24"/>
        </w:rPr>
        <w:t xml:space="preserve"> </w:t>
      </w:r>
      <w:r w:rsidRPr="00E15DBE">
        <w:rPr>
          <w:rFonts w:ascii="Arial" w:hAnsi="Arial" w:cs="Arial"/>
          <w:color w:val="000000"/>
          <w:sz w:val="20"/>
          <w:szCs w:val="24"/>
        </w:rPr>
        <w:t>ребята</w:t>
      </w:r>
      <w:r w:rsidR="00FE6D69">
        <w:rPr>
          <w:rFonts w:ascii="Arial" w:hAnsi="Arial" w:cs="Arial"/>
          <w:color w:val="000000"/>
          <w:sz w:val="20"/>
          <w:szCs w:val="24"/>
        </w:rPr>
        <w:t xml:space="preserve"> </w:t>
      </w:r>
      <w:r w:rsidRPr="00E15DBE">
        <w:rPr>
          <w:rFonts w:ascii="Arial" w:hAnsi="Arial" w:cs="Arial"/>
          <w:color w:val="000000"/>
          <w:sz w:val="20"/>
          <w:szCs w:val="24"/>
        </w:rPr>
        <w:t>проводят</w:t>
      </w:r>
      <w:r w:rsidR="00FE6D69">
        <w:rPr>
          <w:rFonts w:ascii="Arial" w:hAnsi="Arial" w:cs="Arial"/>
          <w:color w:val="000000"/>
          <w:sz w:val="20"/>
          <w:szCs w:val="24"/>
        </w:rPr>
        <w:t xml:space="preserve"> </w:t>
      </w:r>
      <w:r w:rsidRPr="00E15DBE">
        <w:rPr>
          <w:rFonts w:ascii="Arial" w:hAnsi="Arial" w:cs="Arial"/>
          <w:color w:val="000000"/>
          <w:sz w:val="20"/>
          <w:szCs w:val="24"/>
        </w:rPr>
        <w:t>свой</w:t>
      </w:r>
      <w:r w:rsidR="00FE6D69">
        <w:rPr>
          <w:rFonts w:ascii="Arial" w:hAnsi="Arial" w:cs="Arial"/>
          <w:color w:val="000000"/>
          <w:sz w:val="20"/>
          <w:szCs w:val="24"/>
        </w:rPr>
        <w:t xml:space="preserve"> </w:t>
      </w:r>
      <w:r w:rsidRPr="00E15DBE">
        <w:rPr>
          <w:rFonts w:ascii="Arial" w:hAnsi="Arial" w:cs="Arial"/>
          <w:color w:val="000000"/>
          <w:sz w:val="20"/>
          <w:szCs w:val="24"/>
        </w:rPr>
        <w:t>досуг:</w:t>
      </w:r>
      <w:r w:rsidR="00FE6D69">
        <w:rPr>
          <w:rFonts w:ascii="Arial" w:hAnsi="Arial" w:cs="Arial"/>
          <w:color w:val="000000"/>
          <w:sz w:val="20"/>
          <w:szCs w:val="24"/>
        </w:rPr>
        <w:t xml:space="preserve"> </w:t>
      </w:r>
      <w:r w:rsidRPr="00E15DBE">
        <w:rPr>
          <w:rFonts w:ascii="Arial" w:hAnsi="Arial" w:cs="Arial"/>
          <w:color w:val="000000"/>
          <w:sz w:val="20"/>
          <w:szCs w:val="24"/>
        </w:rPr>
        <w:t>Кинотеатр</w:t>
      </w:r>
      <w:r w:rsidR="00FE6D69">
        <w:rPr>
          <w:rFonts w:ascii="Arial" w:hAnsi="Arial" w:cs="Arial"/>
          <w:color w:val="000000"/>
          <w:sz w:val="20"/>
          <w:szCs w:val="24"/>
        </w:rPr>
        <w:t xml:space="preserve"> </w:t>
      </w:r>
      <w:r w:rsidRPr="00E15DBE">
        <w:rPr>
          <w:rFonts w:ascii="Arial" w:hAnsi="Arial" w:cs="Arial"/>
          <w:color w:val="000000"/>
          <w:sz w:val="20"/>
          <w:szCs w:val="24"/>
        </w:rPr>
        <w:t>им.</w:t>
      </w:r>
      <w:r w:rsidR="00FE6D69">
        <w:rPr>
          <w:rFonts w:ascii="Arial" w:hAnsi="Arial" w:cs="Arial"/>
          <w:color w:val="000000"/>
          <w:sz w:val="20"/>
          <w:szCs w:val="24"/>
        </w:rPr>
        <w:t xml:space="preserve"> </w:t>
      </w:r>
      <w:proofErr w:type="spellStart"/>
      <w:r w:rsidRPr="00E15DBE">
        <w:rPr>
          <w:rFonts w:ascii="Arial" w:hAnsi="Arial" w:cs="Arial"/>
          <w:color w:val="000000"/>
          <w:sz w:val="20"/>
          <w:szCs w:val="24"/>
        </w:rPr>
        <w:t>А.Я.Эшпая</w:t>
      </w:r>
      <w:proofErr w:type="spellEnd"/>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Медийная</w:t>
      </w:r>
      <w:r w:rsidR="00FE6D69">
        <w:rPr>
          <w:rFonts w:ascii="Arial" w:hAnsi="Arial" w:cs="Arial"/>
          <w:color w:val="000000"/>
          <w:sz w:val="20"/>
          <w:szCs w:val="24"/>
        </w:rPr>
        <w:t xml:space="preserve"> </w:t>
      </w:r>
      <w:r w:rsidRPr="00E15DBE">
        <w:rPr>
          <w:rFonts w:ascii="Arial" w:hAnsi="Arial" w:cs="Arial"/>
          <w:color w:val="000000"/>
          <w:sz w:val="20"/>
          <w:szCs w:val="24"/>
        </w:rPr>
        <w:t>лаборатория</w:t>
      </w:r>
      <w:r w:rsidR="00FE6D69">
        <w:rPr>
          <w:rFonts w:ascii="Arial" w:hAnsi="Arial" w:cs="Arial"/>
          <w:color w:val="000000"/>
          <w:sz w:val="20"/>
          <w:szCs w:val="24"/>
        </w:rPr>
        <w:t xml:space="preserve"> </w:t>
      </w:r>
      <w:r w:rsidRPr="00E15DBE">
        <w:rPr>
          <w:rFonts w:ascii="Arial" w:hAnsi="Arial" w:cs="Arial"/>
          <w:color w:val="000000"/>
          <w:sz w:val="20"/>
          <w:szCs w:val="24"/>
        </w:rPr>
        <w:t>«Медиа</w:t>
      </w:r>
      <w:r w:rsidRPr="00E15DBE">
        <w:rPr>
          <w:rFonts w:ascii="Arial" w:hAnsi="Arial" w:cs="Arial"/>
          <w:color w:val="000000"/>
          <w:sz w:val="20"/>
          <w:szCs w:val="24"/>
          <w:lang w:val="en-US"/>
        </w:rPr>
        <w:t>Lab</w:t>
      </w: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Территория</w:t>
      </w:r>
      <w:r w:rsidR="00FE6D69">
        <w:rPr>
          <w:rFonts w:ascii="Arial" w:hAnsi="Arial" w:cs="Arial"/>
          <w:color w:val="000000"/>
          <w:sz w:val="20"/>
          <w:szCs w:val="24"/>
        </w:rPr>
        <w:t xml:space="preserve"> </w:t>
      </w:r>
      <w:r w:rsidRPr="00E15DBE">
        <w:rPr>
          <w:rFonts w:ascii="Arial" w:hAnsi="Arial" w:cs="Arial"/>
          <w:color w:val="000000"/>
          <w:sz w:val="20"/>
          <w:szCs w:val="24"/>
        </w:rPr>
        <w:t>общения</w:t>
      </w:r>
      <w:r w:rsidR="00FE6D69">
        <w:rPr>
          <w:rFonts w:ascii="Arial" w:hAnsi="Arial" w:cs="Arial"/>
          <w:color w:val="000000"/>
          <w:sz w:val="20"/>
          <w:szCs w:val="24"/>
        </w:rPr>
        <w:t xml:space="preserve"> </w:t>
      </w:r>
      <w:r w:rsidRPr="00E15DBE">
        <w:rPr>
          <w:rFonts w:ascii="Arial" w:hAnsi="Arial" w:cs="Arial"/>
          <w:color w:val="000000"/>
          <w:sz w:val="20"/>
          <w:szCs w:val="24"/>
        </w:rPr>
        <w:t>подростка</w:t>
      </w:r>
      <w:r w:rsidR="00FE6D69">
        <w:rPr>
          <w:rFonts w:ascii="Arial" w:hAnsi="Arial" w:cs="Arial"/>
          <w:color w:val="000000"/>
          <w:sz w:val="20"/>
          <w:szCs w:val="24"/>
        </w:rPr>
        <w:t xml:space="preserve"> </w:t>
      </w:r>
      <w:r w:rsidRPr="00E15DBE">
        <w:rPr>
          <w:rFonts w:ascii="Arial" w:hAnsi="Arial" w:cs="Arial"/>
          <w:color w:val="000000"/>
          <w:sz w:val="20"/>
          <w:szCs w:val="24"/>
        </w:rPr>
        <w:t>«Шаг</w:t>
      </w:r>
      <w:r w:rsidR="00FE6D69">
        <w:rPr>
          <w:rFonts w:ascii="Arial" w:hAnsi="Arial" w:cs="Arial"/>
          <w:color w:val="000000"/>
          <w:sz w:val="20"/>
          <w:szCs w:val="24"/>
        </w:rPr>
        <w:t xml:space="preserve"> </w:t>
      </w:r>
      <w:r w:rsidRPr="00E15DBE">
        <w:rPr>
          <w:rFonts w:ascii="Arial" w:hAnsi="Arial" w:cs="Arial"/>
          <w:color w:val="000000"/>
          <w:sz w:val="20"/>
          <w:szCs w:val="24"/>
        </w:rPr>
        <w:t>навстречу»,</w:t>
      </w:r>
      <w:r w:rsidR="00FE6D69">
        <w:rPr>
          <w:rFonts w:ascii="Arial" w:hAnsi="Arial" w:cs="Arial"/>
          <w:color w:val="000000"/>
          <w:sz w:val="20"/>
          <w:szCs w:val="24"/>
        </w:rPr>
        <w:t xml:space="preserve"> </w:t>
      </w:r>
      <w:r w:rsidRPr="00E15DBE">
        <w:rPr>
          <w:rFonts w:ascii="Arial" w:hAnsi="Arial" w:cs="Arial"/>
          <w:color w:val="000000"/>
          <w:sz w:val="20"/>
          <w:szCs w:val="24"/>
        </w:rPr>
        <w:t>МАУДО</w:t>
      </w:r>
      <w:r w:rsidR="00FE6D69">
        <w:rPr>
          <w:rFonts w:ascii="Arial" w:hAnsi="Arial" w:cs="Arial"/>
          <w:color w:val="000000"/>
          <w:sz w:val="20"/>
          <w:szCs w:val="24"/>
        </w:rPr>
        <w:t xml:space="preserve"> </w:t>
      </w:r>
      <w:r w:rsidRPr="00E15DBE">
        <w:rPr>
          <w:rFonts w:ascii="Arial" w:hAnsi="Arial" w:cs="Arial"/>
          <w:color w:val="000000"/>
          <w:sz w:val="20"/>
          <w:szCs w:val="24"/>
        </w:rPr>
        <w:t>«Мариинско-Посадская</w:t>
      </w:r>
      <w:r w:rsidR="00FE6D69">
        <w:rPr>
          <w:rFonts w:ascii="Arial" w:hAnsi="Arial" w:cs="Arial"/>
          <w:color w:val="000000"/>
          <w:sz w:val="20"/>
          <w:szCs w:val="24"/>
        </w:rPr>
        <w:t xml:space="preserve"> </w:t>
      </w:r>
      <w:r w:rsidRPr="00E15DBE">
        <w:rPr>
          <w:rFonts w:ascii="Arial" w:hAnsi="Arial" w:cs="Arial"/>
          <w:color w:val="000000"/>
          <w:sz w:val="20"/>
          <w:szCs w:val="24"/>
        </w:rPr>
        <w:t>детская</w:t>
      </w:r>
      <w:r w:rsidR="00FE6D69">
        <w:rPr>
          <w:rFonts w:ascii="Arial" w:hAnsi="Arial" w:cs="Arial"/>
          <w:color w:val="000000"/>
          <w:sz w:val="20"/>
          <w:szCs w:val="24"/>
        </w:rPr>
        <w:t xml:space="preserve"> </w:t>
      </w:r>
      <w:r w:rsidRPr="00E15DBE">
        <w:rPr>
          <w:rFonts w:ascii="Arial" w:hAnsi="Arial" w:cs="Arial"/>
          <w:color w:val="000000"/>
          <w:sz w:val="20"/>
          <w:szCs w:val="24"/>
        </w:rPr>
        <w:t>школа</w:t>
      </w:r>
      <w:r w:rsidR="00FE6D69">
        <w:rPr>
          <w:rFonts w:ascii="Arial" w:hAnsi="Arial" w:cs="Arial"/>
          <w:color w:val="000000"/>
          <w:sz w:val="20"/>
          <w:szCs w:val="24"/>
        </w:rPr>
        <w:t xml:space="preserve"> </w:t>
      </w:r>
      <w:r w:rsidRPr="00E15DBE">
        <w:rPr>
          <w:rFonts w:ascii="Arial" w:hAnsi="Arial" w:cs="Arial"/>
          <w:color w:val="000000"/>
          <w:sz w:val="20"/>
          <w:szCs w:val="24"/>
        </w:rPr>
        <w:t>искусств».</w:t>
      </w:r>
    </w:p>
    <w:p w14:paraId="24FFFCA4" w14:textId="77777777" w:rsidR="00605E4D" w:rsidRDefault="006468DD" w:rsidP="00E15DBE">
      <w:pPr>
        <w:spacing w:after="0" w:line="240" w:lineRule="auto"/>
        <w:ind w:firstLine="709"/>
        <w:jc w:val="both"/>
        <w:rPr>
          <w:rFonts w:ascii="Arial" w:hAnsi="Arial" w:cs="Arial"/>
          <w:color w:val="000000"/>
          <w:sz w:val="20"/>
          <w:szCs w:val="24"/>
        </w:rPr>
      </w:pP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целях</w:t>
      </w:r>
      <w:r w:rsidR="00FE6D69">
        <w:rPr>
          <w:rFonts w:ascii="Arial" w:hAnsi="Arial" w:cs="Arial"/>
          <w:color w:val="000000"/>
          <w:sz w:val="20"/>
          <w:szCs w:val="24"/>
        </w:rPr>
        <w:t xml:space="preserve"> </w:t>
      </w:r>
      <w:r w:rsidRPr="00E15DBE">
        <w:rPr>
          <w:rFonts w:ascii="Arial" w:hAnsi="Arial" w:cs="Arial"/>
          <w:color w:val="000000"/>
          <w:sz w:val="20"/>
          <w:szCs w:val="24"/>
        </w:rPr>
        <w:t>информирования</w:t>
      </w:r>
      <w:r w:rsidR="00FE6D69">
        <w:rPr>
          <w:rFonts w:ascii="Arial" w:hAnsi="Arial" w:cs="Arial"/>
          <w:color w:val="000000"/>
          <w:sz w:val="20"/>
          <w:szCs w:val="24"/>
        </w:rPr>
        <w:t xml:space="preserve"> </w:t>
      </w:r>
      <w:r w:rsidRPr="00E15DBE">
        <w:rPr>
          <w:rFonts w:ascii="Arial" w:hAnsi="Arial" w:cs="Arial"/>
          <w:color w:val="000000"/>
          <w:sz w:val="20"/>
          <w:szCs w:val="24"/>
        </w:rPr>
        <w:t>детей</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молодежи</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социальной</w:t>
      </w:r>
      <w:r w:rsidR="00FE6D69">
        <w:rPr>
          <w:rFonts w:ascii="Arial" w:hAnsi="Arial" w:cs="Arial"/>
          <w:color w:val="000000"/>
          <w:sz w:val="20"/>
          <w:szCs w:val="24"/>
        </w:rPr>
        <w:t xml:space="preserve"> </w:t>
      </w:r>
      <w:r w:rsidRPr="00E15DBE">
        <w:rPr>
          <w:rFonts w:ascii="Arial" w:hAnsi="Arial" w:cs="Arial"/>
          <w:color w:val="000000"/>
          <w:sz w:val="20"/>
          <w:szCs w:val="24"/>
        </w:rPr>
        <w:t>сети</w:t>
      </w:r>
      <w:r w:rsidR="00FE6D69">
        <w:rPr>
          <w:rFonts w:ascii="Arial" w:hAnsi="Arial" w:cs="Arial"/>
          <w:color w:val="000000"/>
          <w:sz w:val="20"/>
          <w:szCs w:val="24"/>
        </w:rPr>
        <w:t xml:space="preserve"> </w:t>
      </w:r>
      <w:r w:rsidRPr="00E15DBE">
        <w:rPr>
          <w:rFonts w:ascii="Arial" w:hAnsi="Arial" w:cs="Arial"/>
          <w:color w:val="000000"/>
          <w:sz w:val="20"/>
          <w:szCs w:val="24"/>
        </w:rPr>
        <w:t>«</w:t>
      </w:r>
      <w:proofErr w:type="spellStart"/>
      <w:r w:rsidRPr="00E15DBE">
        <w:rPr>
          <w:rFonts w:ascii="Arial" w:hAnsi="Arial" w:cs="Arial"/>
          <w:color w:val="000000"/>
          <w:sz w:val="20"/>
          <w:szCs w:val="24"/>
        </w:rPr>
        <w:t>Вконтакте</w:t>
      </w:r>
      <w:proofErr w:type="spellEnd"/>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создана</w:t>
      </w:r>
      <w:r w:rsidR="00FE6D69">
        <w:rPr>
          <w:rFonts w:ascii="Arial" w:hAnsi="Arial" w:cs="Arial"/>
          <w:color w:val="000000"/>
          <w:sz w:val="20"/>
          <w:szCs w:val="24"/>
        </w:rPr>
        <w:t xml:space="preserve"> </w:t>
      </w:r>
      <w:r w:rsidRPr="00E15DBE">
        <w:rPr>
          <w:rFonts w:ascii="Arial" w:hAnsi="Arial" w:cs="Arial"/>
          <w:color w:val="000000"/>
          <w:sz w:val="20"/>
          <w:szCs w:val="24"/>
        </w:rPr>
        <w:t>группа</w:t>
      </w:r>
      <w:r w:rsidR="00FE6D69">
        <w:rPr>
          <w:rFonts w:ascii="Arial" w:hAnsi="Arial" w:cs="Arial"/>
          <w:color w:val="000000"/>
          <w:sz w:val="20"/>
          <w:szCs w:val="24"/>
        </w:rPr>
        <w:t xml:space="preserve"> </w:t>
      </w:r>
      <w:r w:rsidRPr="00E15DBE">
        <w:rPr>
          <w:rFonts w:ascii="Arial" w:hAnsi="Arial" w:cs="Arial"/>
          <w:color w:val="000000"/>
          <w:sz w:val="20"/>
          <w:szCs w:val="24"/>
        </w:rPr>
        <w:t>«Молодежь</w:t>
      </w:r>
      <w:r w:rsidR="00FE6D69">
        <w:rPr>
          <w:rFonts w:ascii="Arial" w:hAnsi="Arial" w:cs="Arial"/>
          <w:color w:val="000000"/>
          <w:sz w:val="20"/>
          <w:szCs w:val="24"/>
        </w:rPr>
        <w:t xml:space="preserve"> </w:t>
      </w:r>
      <w:r w:rsidRPr="00E15DBE">
        <w:rPr>
          <w:rFonts w:ascii="Arial" w:hAnsi="Arial" w:cs="Arial"/>
          <w:color w:val="000000"/>
          <w:sz w:val="20"/>
          <w:szCs w:val="24"/>
        </w:rPr>
        <w:t>Мариинско-Посадского</w:t>
      </w:r>
      <w:r w:rsidR="00FE6D69">
        <w:rPr>
          <w:rFonts w:ascii="Arial" w:hAnsi="Arial" w:cs="Arial"/>
          <w:color w:val="000000"/>
          <w:sz w:val="20"/>
          <w:szCs w:val="24"/>
        </w:rPr>
        <w:t xml:space="preserve"> </w:t>
      </w:r>
      <w:r w:rsidRPr="00E15DBE">
        <w:rPr>
          <w:rFonts w:ascii="Arial" w:hAnsi="Arial" w:cs="Arial"/>
          <w:color w:val="000000"/>
          <w:sz w:val="20"/>
          <w:szCs w:val="24"/>
        </w:rPr>
        <w:t>муниципального</w:t>
      </w:r>
      <w:r w:rsidR="00FE6D69">
        <w:rPr>
          <w:rFonts w:ascii="Arial" w:hAnsi="Arial" w:cs="Arial"/>
          <w:color w:val="000000"/>
          <w:sz w:val="20"/>
          <w:szCs w:val="24"/>
        </w:rPr>
        <w:t xml:space="preserve"> </w:t>
      </w:r>
      <w:r w:rsidRPr="00E15DBE">
        <w:rPr>
          <w:rFonts w:ascii="Arial" w:hAnsi="Arial" w:cs="Arial"/>
          <w:color w:val="000000"/>
          <w:sz w:val="20"/>
          <w:szCs w:val="24"/>
        </w:rPr>
        <w:t>округа»,</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которой</w:t>
      </w:r>
      <w:r w:rsidR="00FE6D69">
        <w:rPr>
          <w:rFonts w:ascii="Arial" w:hAnsi="Arial" w:cs="Arial"/>
          <w:color w:val="000000"/>
          <w:sz w:val="20"/>
          <w:szCs w:val="24"/>
        </w:rPr>
        <w:t xml:space="preserve"> </w:t>
      </w:r>
      <w:r w:rsidRPr="00E15DBE">
        <w:rPr>
          <w:rFonts w:ascii="Arial" w:hAnsi="Arial" w:cs="Arial"/>
          <w:color w:val="000000"/>
          <w:sz w:val="20"/>
          <w:szCs w:val="24"/>
        </w:rPr>
        <w:t>освещаются</w:t>
      </w:r>
      <w:r w:rsidR="00FE6D69">
        <w:rPr>
          <w:rFonts w:ascii="Arial" w:hAnsi="Arial" w:cs="Arial"/>
          <w:color w:val="000000"/>
          <w:sz w:val="20"/>
          <w:szCs w:val="24"/>
        </w:rPr>
        <w:t xml:space="preserve"> </w:t>
      </w:r>
      <w:r w:rsidRPr="00E15DBE">
        <w:rPr>
          <w:rFonts w:ascii="Arial" w:hAnsi="Arial" w:cs="Arial"/>
          <w:color w:val="000000"/>
          <w:sz w:val="20"/>
          <w:szCs w:val="24"/>
        </w:rPr>
        <w:t>основные</w:t>
      </w:r>
      <w:r w:rsidR="00FE6D69">
        <w:rPr>
          <w:rFonts w:ascii="Arial" w:hAnsi="Arial" w:cs="Arial"/>
          <w:color w:val="000000"/>
          <w:sz w:val="20"/>
          <w:szCs w:val="24"/>
        </w:rPr>
        <w:t xml:space="preserve"> </w:t>
      </w:r>
      <w:r w:rsidRPr="00E15DBE">
        <w:rPr>
          <w:rFonts w:ascii="Arial" w:hAnsi="Arial" w:cs="Arial"/>
          <w:color w:val="000000"/>
          <w:sz w:val="20"/>
          <w:szCs w:val="24"/>
        </w:rPr>
        <w:t>мероприятия</w:t>
      </w:r>
      <w:r w:rsidR="00FE6D69">
        <w:rPr>
          <w:rFonts w:ascii="Arial" w:hAnsi="Arial" w:cs="Arial"/>
          <w:color w:val="000000"/>
          <w:sz w:val="20"/>
          <w:szCs w:val="24"/>
        </w:rPr>
        <w:t xml:space="preserve"> </w:t>
      </w:r>
      <w:r w:rsidRPr="00E15DBE">
        <w:rPr>
          <w:rFonts w:ascii="Arial" w:hAnsi="Arial" w:cs="Arial"/>
          <w:color w:val="000000"/>
          <w:sz w:val="20"/>
          <w:szCs w:val="24"/>
        </w:rPr>
        <w:t>по</w:t>
      </w:r>
      <w:r w:rsidR="00FE6D69">
        <w:rPr>
          <w:rFonts w:ascii="Arial" w:hAnsi="Arial" w:cs="Arial"/>
          <w:color w:val="000000"/>
          <w:sz w:val="20"/>
          <w:szCs w:val="24"/>
        </w:rPr>
        <w:t xml:space="preserve"> </w:t>
      </w:r>
      <w:r w:rsidRPr="00E15DBE">
        <w:rPr>
          <w:rFonts w:ascii="Arial" w:hAnsi="Arial" w:cs="Arial"/>
          <w:color w:val="000000"/>
          <w:sz w:val="20"/>
          <w:szCs w:val="24"/>
        </w:rPr>
        <w:t>молодежной</w:t>
      </w:r>
      <w:r w:rsidR="00FE6D69">
        <w:rPr>
          <w:rFonts w:ascii="Arial" w:hAnsi="Arial" w:cs="Arial"/>
          <w:color w:val="000000"/>
          <w:sz w:val="20"/>
          <w:szCs w:val="24"/>
        </w:rPr>
        <w:t xml:space="preserve"> </w:t>
      </w:r>
      <w:r w:rsidRPr="00E15DBE">
        <w:rPr>
          <w:rFonts w:ascii="Arial" w:hAnsi="Arial" w:cs="Arial"/>
          <w:color w:val="000000"/>
          <w:sz w:val="20"/>
          <w:szCs w:val="24"/>
        </w:rPr>
        <w:t>политике</w:t>
      </w:r>
      <w:r w:rsidR="00FE6D69">
        <w:rPr>
          <w:rFonts w:ascii="Arial" w:hAnsi="Arial" w:cs="Arial"/>
          <w:color w:val="000000"/>
          <w:sz w:val="20"/>
          <w:szCs w:val="24"/>
        </w:rPr>
        <w:t xml:space="preserve"> </w:t>
      </w:r>
      <w:r w:rsidRPr="00E15DBE">
        <w:rPr>
          <w:rFonts w:ascii="Arial" w:hAnsi="Arial" w:cs="Arial"/>
          <w:color w:val="000000"/>
          <w:sz w:val="20"/>
          <w:szCs w:val="24"/>
        </w:rPr>
        <w:t>округа</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региона</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целом.</w:t>
      </w:r>
    </w:p>
    <w:p w14:paraId="70313A08" w14:textId="7BBA6902" w:rsidR="006468DD" w:rsidRPr="00E15DBE" w:rsidRDefault="006468DD" w:rsidP="00810348">
      <w:pPr>
        <w:pStyle w:val="ConsPlusTitle"/>
        <w:jc w:val="center"/>
        <w:outlineLvl w:val="2"/>
        <w:rPr>
          <w:rFonts w:ascii="Arial" w:hAnsi="Arial" w:cs="Arial"/>
          <w:color w:val="000000"/>
          <w:sz w:val="20"/>
        </w:rPr>
      </w:pPr>
      <w:r w:rsidRPr="00E15DBE">
        <w:rPr>
          <w:rFonts w:ascii="Arial" w:hAnsi="Arial" w:cs="Arial"/>
          <w:color w:val="000000"/>
          <w:sz w:val="20"/>
        </w:rPr>
        <w:t>2.</w:t>
      </w:r>
      <w:r w:rsidR="00FE6D69">
        <w:rPr>
          <w:rFonts w:ascii="Arial" w:hAnsi="Arial" w:cs="Arial"/>
          <w:color w:val="000000"/>
          <w:sz w:val="20"/>
        </w:rPr>
        <w:t xml:space="preserve"> </w:t>
      </w:r>
      <w:r w:rsidRPr="00E15DBE">
        <w:rPr>
          <w:rFonts w:ascii="Arial" w:hAnsi="Arial" w:cs="Arial"/>
          <w:color w:val="000000"/>
          <w:sz w:val="20"/>
        </w:rPr>
        <w:t>Стратегические</w:t>
      </w:r>
      <w:r w:rsidR="00FE6D69">
        <w:rPr>
          <w:rFonts w:ascii="Arial" w:hAnsi="Arial" w:cs="Arial"/>
          <w:color w:val="000000"/>
          <w:sz w:val="20"/>
        </w:rPr>
        <w:t xml:space="preserve"> </w:t>
      </w:r>
      <w:r w:rsidRPr="00E15DBE">
        <w:rPr>
          <w:rFonts w:ascii="Arial" w:hAnsi="Arial" w:cs="Arial"/>
          <w:color w:val="000000"/>
          <w:sz w:val="20"/>
        </w:rPr>
        <w:t>приоритеты</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цели</w:t>
      </w:r>
      <w:r w:rsidR="00810348">
        <w:rPr>
          <w:rFonts w:ascii="Arial" w:hAnsi="Arial" w:cs="Arial"/>
          <w:color w:val="000000"/>
          <w:sz w:val="20"/>
        </w:rPr>
        <w:t xml:space="preserve"> </w:t>
      </w:r>
      <w:r w:rsidRPr="00E15DBE">
        <w:rPr>
          <w:rFonts w:ascii="Arial" w:hAnsi="Arial" w:cs="Arial"/>
          <w:color w:val="000000"/>
          <w:sz w:val="20"/>
        </w:rPr>
        <w:t>социально-экономического</w:t>
      </w:r>
      <w:r w:rsidR="00FE6D69">
        <w:rPr>
          <w:rFonts w:ascii="Arial" w:hAnsi="Arial" w:cs="Arial"/>
          <w:color w:val="000000"/>
          <w:sz w:val="20"/>
        </w:rPr>
        <w:t xml:space="preserve"> </w:t>
      </w:r>
      <w:r w:rsidRPr="00E15DBE">
        <w:rPr>
          <w:rFonts w:ascii="Arial" w:hAnsi="Arial" w:cs="Arial"/>
          <w:color w:val="000000"/>
          <w:sz w:val="20"/>
        </w:rPr>
        <w:t>развития</w:t>
      </w:r>
      <w:r w:rsidR="00FE6D69">
        <w:rPr>
          <w:rFonts w:ascii="Arial" w:hAnsi="Arial" w:cs="Arial"/>
          <w:color w:val="000000"/>
          <w:sz w:val="20"/>
        </w:rPr>
        <w:t xml:space="preserve"> </w:t>
      </w:r>
      <w:r w:rsidRPr="00E15DBE">
        <w:rPr>
          <w:rFonts w:ascii="Arial" w:hAnsi="Arial" w:cs="Arial"/>
          <w:color w:val="000000"/>
          <w:sz w:val="20"/>
        </w:rPr>
        <w:t>Мариинско-Посадского</w:t>
      </w:r>
      <w:r w:rsidR="00FE6D69">
        <w:rPr>
          <w:rFonts w:ascii="Arial" w:hAnsi="Arial" w:cs="Arial"/>
          <w:color w:val="000000"/>
          <w:sz w:val="20"/>
        </w:rPr>
        <w:t xml:space="preserve"> </w:t>
      </w:r>
      <w:r w:rsidRPr="00E15DBE">
        <w:rPr>
          <w:rFonts w:ascii="Arial" w:hAnsi="Arial" w:cs="Arial"/>
          <w:color w:val="000000"/>
          <w:sz w:val="20"/>
        </w:rPr>
        <w:t>муниципального</w:t>
      </w:r>
      <w:r w:rsidR="00FE6D69">
        <w:rPr>
          <w:rFonts w:ascii="Arial" w:hAnsi="Arial" w:cs="Arial"/>
          <w:color w:val="000000"/>
          <w:sz w:val="20"/>
        </w:rPr>
        <w:t xml:space="preserve"> </w:t>
      </w:r>
      <w:r w:rsidRPr="00E15DBE">
        <w:rPr>
          <w:rFonts w:ascii="Arial" w:hAnsi="Arial" w:cs="Arial"/>
          <w:color w:val="000000"/>
          <w:sz w:val="20"/>
        </w:rPr>
        <w:t>округа</w:t>
      </w:r>
      <w:r w:rsidR="00FE6D69">
        <w:rPr>
          <w:rFonts w:ascii="Arial" w:hAnsi="Arial" w:cs="Arial"/>
          <w:color w:val="000000"/>
          <w:sz w:val="20"/>
        </w:rPr>
        <w:t xml:space="preserve"> </w:t>
      </w:r>
      <w:r w:rsidRPr="00E15DBE">
        <w:rPr>
          <w:rFonts w:ascii="Arial" w:hAnsi="Arial" w:cs="Arial"/>
          <w:color w:val="000000"/>
          <w:sz w:val="20"/>
        </w:rPr>
        <w:t>Чувашской</w:t>
      </w:r>
      <w:r w:rsidR="00FE6D69">
        <w:rPr>
          <w:rFonts w:ascii="Arial" w:hAnsi="Arial" w:cs="Arial"/>
          <w:color w:val="000000"/>
          <w:sz w:val="20"/>
        </w:rPr>
        <w:t xml:space="preserve"> </w:t>
      </w:r>
      <w:r w:rsidRPr="00E15DBE">
        <w:rPr>
          <w:rFonts w:ascii="Arial" w:hAnsi="Arial" w:cs="Arial"/>
          <w:color w:val="000000"/>
          <w:sz w:val="20"/>
        </w:rPr>
        <w:t>Республики</w:t>
      </w:r>
    </w:p>
    <w:p w14:paraId="2B8C4A6E" w14:textId="01E3816A" w:rsidR="006468DD" w:rsidRPr="00E15DBE" w:rsidRDefault="006468DD" w:rsidP="00810348">
      <w:pPr>
        <w:pStyle w:val="ConsPlusNormal"/>
        <w:ind w:firstLine="709"/>
        <w:jc w:val="both"/>
        <w:rPr>
          <w:color w:val="000000"/>
          <w:szCs w:val="24"/>
        </w:rPr>
      </w:pPr>
      <w:r w:rsidRPr="00E15DBE">
        <w:rPr>
          <w:color w:val="000000"/>
          <w:szCs w:val="24"/>
        </w:rPr>
        <w:t>Долгосрочные</w:t>
      </w:r>
      <w:r w:rsidR="00FE6D69">
        <w:rPr>
          <w:color w:val="000000"/>
          <w:szCs w:val="24"/>
        </w:rPr>
        <w:t xml:space="preserve"> </w:t>
      </w:r>
      <w:r w:rsidRPr="00E15DBE">
        <w:rPr>
          <w:color w:val="000000"/>
          <w:szCs w:val="24"/>
        </w:rPr>
        <w:t>приоритеты</w:t>
      </w:r>
      <w:r w:rsidR="00FE6D69">
        <w:rPr>
          <w:color w:val="000000"/>
          <w:szCs w:val="24"/>
        </w:rPr>
        <w:t xml:space="preserve"> </w:t>
      </w:r>
      <w:r w:rsidRPr="00E15DBE">
        <w:rPr>
          <w:color w:val="000000"/>
          <w:szCs w:val="24"/>
        </w:rPr>
        <w:t>государственной</w:t>
      </w:r>
      <w:r w:rsidR="00FE6D69">
        <w:rPr>
          <w:color w:val="000000"/>
          <w:szCs w:val="24"/>
        </w:rPr>
        <w:t xml:space="preserve"> </w:t>
      </w:r>
      <w:r w:rsidRPr="00E15DBE">
        <w:rPr>
          <w:color w:val="000000"/>
          <w:szCs w:val="24"/>
        </w:rPr>
        <w:t>политики</w:t>
      </w:r>
      <w:r w:rsidR="00FE6D69">
        <w:rPr>
          <w:color w:val="000000"/>
          <w:szCs w:val="24"/>
        </w:rPr>
        <w:t xml:space="preserve"> </w:t>
      </w:r>
      <w:r w:rsidRPr="00E15DBE">
        <w:rPr>
          <w:color w:val="000000"/>
          <w:szCs w:val="24"/>
        </w:rPr>
        <w:t>в</w:t>
      </w:r>
      <w:r w:rsidR="00FE6D69">
        <w:rPr>
          <w:color w:val="000000"/>
          <w:szCs w:val="24"/>
        </w:rPr>
        <w:t xml:space="preserve"> </w:t>
      </w:r>
      <w:r w:rsidRPr="00E15DBE">
        <w:rPr>
          <w:color w:val="000000"/>
          <w:szCs w:val="24"/>
        </w:rPr>
        <w:t>сфере</w:t>
      </w:r>
      <w:r w:rsidR="00FE6D69">
        <w:rPr>
          <w:color w:val="000000"/>
          <w:szCs w:val="24"/>
        </w:rPr>
        <w:t xml:space="preserve"> </w:t>
      </w:r>
      <w:r w:rsidRPr="00E15DBE">
        <w:rPr>
          <w:color w:val="000000"/>
          <w:szCs w:val="24"/>
        </w:rPr>
        <w:t>реализации</w:t>
      </w:r>
      <w:r w:rsidR="00FE6D69">
        <w:rPr>
          <w:color w:val="000000"/>
          <w:szCs w:val="24"/>
        </w:rPr>
        <w:t xml:space="preserve"> </w:t>
      </w:r>
      <w:r w:rsidRPr="00E15DBE">
        <w:rPr>
          <w:color w:val="000000"/>
          <w:szCs w:val="24"/>
        </w:rPr>
        <w:t>Муниципальной</w:t>
      </w:r>
      <w:r w:rsidR="00FE6D69">
        <w:rPr>
          <w:color w:val="000000"/>
          <w:szCs w:val="24"/>
        </w:rPr>
        <w:t xml:space="preserve"> </w:t>
      </w:r>
      <w:r w:rsidRPr="00E15DBE">
        <w:rPr>
          <w:color w:val="000000"/>
          <w:szCs w:val="24"/>
        </w:rPr>
        <w:t>программы</w:t>
      </w:r>
      <w:r w:rsidR="00FE6D69">
        <w:rPr>
          <w:color w:val="000000"/>
          <w:szCs w:val="24"/>
        </w:rPr>
        <w:t xml:space="preserve"> </w:t>
      </w:r>
      <w:r w:rsidRPr="00E15DBE">
        <w:rPr>
          <w:color w:val="000000"/>
          <w:szCs w:val="24"/>
        </w:rPr>
        <w:t>определены</w:t>
      </w:r>
      <w:r w:rsidR="00FE6D69">
        <w:rPr>
          <w:color w:val="000000"/>
          <w:szCs w:val="24"/>
        </w:rPr>
        <w:t xml:space="preserve"> </w:t>
      </w:r>
      <w:r w:rsidRPr="00E15DBE">
        <w:rPr>
          <w:color w:val="000000"/>
          <w:szCs w:val="24"/>
        </w:rPr>
        <w:t>с</w:t>
      </w:r>
      <w:r w:rsidR="00FE6D69">
        <w:rPr>
          <w:color w:val="000000"/>
          <w:szCs w:val="24"/>
        </w:rPr>
        <w:t xml:space="preserve"> </w:t>
      </w:r>
      <w:r w:rsidRPr="00E15DBE">
        <w:rPr>
          <w:color w:val="000000"/>
          <w:szCs w:val="24"/>
        </w:rPr>
        <w:t>учетом</w:t>
      </w:r>
      <w:r w:rsidR="00FE6D69">
        <w:rPr>
          <w:color w:val="000000"/>
          <w:szCs w:val="24"/>
        </w:rPr>
        <w:t xml:space="preserve"> </w:t>
      </w:r>
      <w:r w:rsidRPr="00E15DBE">
        <w:rPr>
          <w:color w:val="000000"/>
          <w:szCs w:val="24"/>
        </w:rPr>
        <w:t>следующих</w:t>
      </w:r>
      <w:r w:rsidR="00FE6D69">
        <w:rPr>
          <w:color w:val="000000"/>
          <w:szCs w:val="24"/>
        </w:rPr>
        <w:t xml:space="preserve"> </w:t>
      </w:r>
      <w:r w:rsidRPr="00E15DBE">
        <w:rPr>
          <w:color w:val="000000"/>
          <w:szCs w:val="24"/>
        </w:rPr>
        <w:t>документов,</w:t>
      </w:r>
      <w:r w:rsidR="00FE6D69">
        <w:rPr>
          <w:color w:val="000000"/>
          <w:szCs w:val="24"/>
        </w:rPr>
        <w:t xml:space="preserve"> </w:t>
      </w:r>
      <w:r w:rsidRPr="00E15DBE">
        <w:rPr>
          <w:color w:val="000000"/>
          <w:szCs w:val="24"/>
        </w:rPr>
        <w:t>имеющих</w:t>
      </w:r>
      <w:r w:rsidR="00FE6D69">
        <w:rPr>
          <w:color w:val="000000"/>
          <w:szCs w:val="24"/>
        </w:rPr>
        <w:t xml:space="preserve"> </w:t>
      </w:r>
      <w:r w:rsidRPr="00E15DBE">
        <w:rPr>
          <w:color w:val="000000"/>
          <w:szCs w:val="24"/>
        </w:rPr>
        <w:t>стратегический</w:t>
      </w:r>
      <w:r w:rsidR="00FE6D69">
        <w:rPr>
          <w:color w:val="000000"/>
          <w:szCs w:val="24"/>
        </w:rPr>
        <w:t xml:space="preserve"> </w:t>
      </w:r>
      <w:r w:rsidRPr="00E15DBE">
        <w:rPr>
          <w:color w:val="000000"/>
          <w:szCs w:val="24"/>
        </w:rPr>
        <w:t>(долгосрочный)</w:t>
      </w:r>
      <w:r w:rsidR="00FE6D69">
        <w:rPr>
          <w:color w:val="000000"/>
          <w:szCs w:val="24"/>
        </w:rPr>
        <w:t xml:space="preserve"> </w:t>
      </w:r>
      <w:r w:rsidRPr="00E15DBE">
        <w:rPr>
          <w:color w:val="000000"/>
          <w:szCs w:val="24"/>
        </w:rPr>
        <w:t>характер:</w:t>
      </w:r>
    </w:p>
    <w:p w14:paraId="40102BD0" w14:textId="250442B5" w:rsidR="006468DD" w:rsidRPr="00E15DBE" w:rsidRDefault="006468DD" w:rsidP="00810348">
      <w:pPr>
        <w:pStyle w:val="ConsPlusNormal"/>
        <w:ind w:firstLine="709"/>
        <w:jc w:val="both"/>
        <w:rPr>
          <w:color w:val="000000"/>
          <w:szCs w:val="24"/>
        </w:rPr>
      </w:pPr>
      <w:r w:rsidRPr="00E15DBE">
        <w:rPr>
          <w:color w:val="000000"/>
          <w:szCs w:val="24"/>
        </w:rPr>
        <w:t>Федеральный</w:t>
      </w:r>
      <w:r w:rsidR="00FE6D69">
        <w:rPr>
          <w:color w:val="000000"/>
          <w:szCs w:val="24"/>
        </w:rPr>
        <w:t xml:space="preserve"> </w:t>
      </w:r>
      <w:hyperlink r:id="rId11">
        <w:r w:rsidRPr="00E15DBE">
          <w:rPr>
            <w:color w:val="000000"/>
            <w:szCs w:val="24"/>
          </w:rPr>
          <w:t>закон</w:t>
        </w:r>
      </w:hyperlink>
      <w:r w:rsidR="00FE6D69">
        <w:rPr>
          <w:color w:val="000000"/>
          <w:szCs w:val="24"/>
        </w:rPr>
        <w:t xml:space="preserve"> </w:t>
      </w:r>
      <w:r w:rsidRPr="00E15DBE">
        <w:rPr>
          <w:color w:val="000000"/>
          <w:szCs w:val="24"/>
        </w:rPr>
        <w:t>от</w:t>
      </w:r>
      <w:r w:rsidR="00FE6D69">
        <w:rPr>
          <w:color w:val="000000"/>
          <w:szCs w:val="24"/>
        </w:rPr>
        <w:t xml:space="preserve"> </w:t>
      </w:r>
      <w:r w:rsidRPr="00E15DBE">
        <w:rPr>
          <w:color w:val="000000"/>
          <w:szCs w:val="24"/>
        </w:rPr>
        <w:t>30</w:t>
      </w:r>
      <w:r w:rsidR="00FE6D69">
        <w:rPr>
          <w:color w:val="000000"/>
          <w:szCs w:val="24"/>
        </w:rPr>
        <w:t xml:space="preserve"> </w:t>
      </w:r>
      <w:r w:rsidRPr="00E15DBE">
        <w:rPr>
          <w:color w:val="000000"/>
          <w:szCs w:val="24"/>
        </w:rPr>
        <w:t>декабря</w:t>
      </w:r>
      <w:r w:rsidR="00FE6D69">
        <w:rPr>
          <w:color w:val="000000"/>
          <w:szCs w:val="24"/>
        </w:rPr>
        <w:t xml:space="preserve"> </w:t>
      </w:r>
      <w:r w:rsidRPr="00E15DBE">
        <w:rPr>
          <w:color w:val="000000"/>
          <w:szCs w:val="24"/>
        </w:rPr>
        <w:t>2020</w:t>
      </w:r>
      <w:r w:rsidR="00FE6D69">
        <w:rPr>
          <w:color w:val="000000"/>
          <w:szCs w:val="24"/>
        </w:rPr>
        <w:t xml:space="preserve"> </w:t>
      </w:r>
      <w:r w:rsidRPr="00E15DBE">
        <w:rPr>
          <w:color w:val="000000"/>
          <w:szCs w:val="24"/>
        </w:rPr>
        <w:t>г.</w:t>
      </w:r>
      <w:r w:rsidR="00FE6D69">
        <w:rPr>
          <w:color w:val="000000"/>
          <w:szCs w:val="24"/>
        </w:rPr>
        <w:t xml:space="preserve"> </w:t>
      </w:r>
      <w:r w:rsidRPr="00E15DBE">
        <w:rPr>
          <w:color w:val="000000"/>
          <w:szCs w:val="24"/>
        </w:rPr>
        <w:t>№</w:t>
      </w:r>
      <w:r w:rsidR="00FE6D69">
        <w:rPr>
          <w:color w:val="000000"/>
          <w:szCs w:val="24"/>
        </w:rPr>
        <w:t xml:space="preserve"> </w:t>
      </w:r>
      <w:r w:rsidRPr="00E15DBE">
        <w:rPr>
          <w:color w:val="000000"/>
          <w:szCs w:val="24"/>
        </w:rPr>
        <w:t>489-ФЗ</w:t>
      </w:r>
      <w:r w:rsidR="00FE6D69">
        <w:rPr>
          <w:color w:val="000000"/>
          <w:szCs w:val="24"/>
        </w:rPr>
        <w:t xml:space="preserve"> </w:t>
      </w:r>
      <w:r w:rsidRPr="00E15DBE">
        <w:rPr>
          <w:color w:val="000000"/>
          <w:szCs w:val="24"/>
        </w:rPr>
        <w:t>«О</w:t>
      </w:r>
      <w:r w:rsidR="00FE6D69">
        <w:rPr>
          <w:color w:val="000000"/>
          <w:szCs w:val="24"/>
        </w:rPr>
        <w:t xml:space="preserve"> </w:t>
      </w:r>
      <w:r w:rsidRPr="00E15DBE">
        <w:rPr>
          <w:color w:val="000000"/>
          <w:szCs w:val="24"/>
        </w:rPr>
        <w:t>молодежной</w:t>
      </w:r>
      <w:r w:rsidR="00FE6D69">
        <w:rPr>
          <w:color w:val="000000"/>
          <w:szCs w:val="24"/>
        </w:rPr>
        <w:t xml:space="preserve"> </w:t>
      </w:r>
      <w:r w:rsidRPr="00E15DBE">
        <w:rPr>
          <w:color w:val="000000"/>
          <w:szCs w:val="24"/>
        </w:rPr>
        <w:t>политике</w:t>
      </w:r>
      <w:r w:rsidR="00FE6D69">
        <w:rPr>
          <w:color w:val="000000"/>
          <w:szCs w:val="24"/>
        </w:rPr>
        <w:t xml:space="preserve"> </w:t>
      </w:r>
      <w:r w:rsidRPr="00E15DBE">
        <w:rPr>
          <w:color w:val="000000"/>
          <w:szCs w:val="24"/>
        </w:rPr>
        <w:t>в</w:t>
      </w:r>
      <w:r w:rsidR="00FE6D69">
        <w:rPr>
          <w:color w:val="000000"/>
          <w:szCs w:val="24"/>
        </w:rPr>
        <w:t xml:space="preserve"> </w:t>
      </w:r>
      <w:r w:rsidRPr="00E15DBE">
        <w:rPr>
          <w:color w:val="000000"/>
          <w:szCs w:val="24"/>
        </w:rPr>
        <w:t>Российской</w:t>
      </w:r>
      <w:r w:rsidR="00FE6D69">
        <w:rPr>
          <w:color w:val="000000"/>
          <w:szCs w:val="24"/>
        </w:rPr>
        <w:t xml:space="preserve"> </w:t>
      </w:r>
      <w:r w:rsidRPr="00E15DBE">
        <w:rPr>
          <w:color w:val="000000"/>
          <w:szCs w:val="24"/>
        </w:rPr>
        <w:t>Федерации»;</w:t>
      </w:r>
    </w:p>
    <w:p w14:paraId="476D99D6" w14:textId="01A80ACE" w:rsidR="006468DD" w:rsidRPr="00E15DBE" w:rsidRDefault="007F4320" w:rsidP="00810348">
      <w:pPr>
        <w:pStyle w:val="ConsPlusNormal"/>
        <w:ind w:firstLine="709"/>
        <w:jc w:val="both"/>
        <w:rPr>
          <w:color w:val="000000"/>
          <w:szCs w:val="24"/>
        </w:rPr>
      </w:pPr>
      <w:hyperlink r:id="rId12">
        <w:r w:rsidR="006468DD" w:rsidRPr="00E15DBE">
          <w:rPr>
            <w:color w:val="000000"/>
            <w:szCs w:val="24"/>
          </w:rPr>
          <w:t>Указ</w:t>
        </w:r>
      </w:hyperlink>
      <w:r w:rsidR="00FE6D69">
        <w:rPr>
          <w:color w:val="000000"/>
          <w:szCs w:val="24"/>
        </w:rPr>
        <w:t xml:space="preserve"> </w:t>
      </w:r>
      <w:r w:rsidR="006468DD" w:rsidRPr="00E15DBE">
        <w:rPr>
          <w:color w:val="000000"/>
          <w:szCs w:val="24"/>
        </w:rPr>
        <w:t>Президента</w:t>
      </w:r>
      <w:r w:rsidR="00FE6D69">
        <w:rPr>
          <w:color w:val="000000"/>
          <w:szCs w:val="24"/>
        </w:rPr>
        <w:t xml:space="preserve"> </w:t>
      </w:r>
      <w:r w:rsidR="006468DD" w:rsidRPr="00E15DBE">
        <w:rPr>
          <w:color w:val="000000"/>
          <w:szCs w:val="24"/>
        </w:rPr>
        <w:t>Российской</w:t>
      </w:r>
      <w:r w:rsidR="00FE6D69">
        <w:rPr>
          <w:color w:val="000000"/>
          <w:szCs w:val="24"/>
        </w:rPr>
        <w:t xml:space="preserve"> </w:t>
      </w:r>
      <w:r w:rsidR="006468DD" w:rsidRPr="00E15DBE">
        <w:rPr>
          <w:color w:val="000000"/>
          <w:szCs w:val="24"/>
        </w:rPr>
        <w:t>Федерации</w:t>
      </w:r>
      <w:r w:rsidR="00FE6D69">
        <w:rPr>
          <w:color w:val="000000"/>
          <w:szCs w:val="24"/>
        </w:rPr>
        <w:t xml:space="preserve"> </w:t>
      </w:r>
      <w:r w:rsidR="006468DD" w:rsidRPr="00E15DBE">
        <w:rPr>
          <w:color w:val="000000"/>
          <w:szCs w:val="24"/>
        </w:rPr>
        <w:t>от</w:t>
      </w:r>
      <w:r w:rsidR="00FE6D69">
        <w:rPr>
          <w:color w:val="000000"/>
          <w:szCs w:val="24"/>
        </w:rPr>
        <w:t xml:space="preserve"> </w:t>
      </w:r>
      <w:r w:rsidR="006468DD" w:rsidRPr="00E15DBE">
        <w:rPr>
          <w:color w:val="000000"/>
          <w:szCs w:val="24"/>
        </w:rPr>
        <w:t>7</w:t>
      </w:r>
      <w:r w:rsidR="00FE6D69">
        <w:rPr>
          <w:color w:val="000000"/>
          <w:szCs w:val="24"/>
        </w:rPr>
        <w:t xml:space="preserve"> </w:t>
      </w:r>
      <w:r w:rsidR="006468DD" w:rsidRPr="00E15DBE">
        <w:rPr>
          <w:color w:val="000000"/>
          <w:szCs w:val="24"/>
        </w:rPr>
        <w:t>мая</w:t>
      </w:r>
      <w:r w:rsidR="00FE6D69">
        <w:rPr>
          <w:color w:val="000000"/>
          <w:szCs w:val="24"/>
        </w:rPr>
        <w:t xml:space="preserve"> </w:t>
      </w:r>
      <w:r w:rsidR="006468DD" w:rsidRPr="00E15DBE">
        <w:rPr>
          <w:color w:val="000000"/>
          <w:szCs w:val="24"/>
        </w:rPr>
        <w:t>2018</w:t>
      </w:r>
      <w:r w:rsidR="00FE6D69">
        <w:rPr>
          <w:color w:val="000000"/>
          <w:szCs w:val="24"/>
        </w:rPr>
        <w:t xml:space="preserve"> </w:t>
      </w:r>
      <w:r w:rsidR="006468DD" w:rsidRPr="00E15DBE">
        <w:rPr>
          <w:color w:val="000000"/>
          <w:szCs w:val="24"/>
        </w:rPr>
        <w:t>г.</w:t>
      </w:r>
      <w:r w:rsidR="00FE6D69">
        <w:rPr>
          <w:color w:val="000000"/>
          <w:szCs w:val="24"/>
        </w:rPr>
        <w:t xml:space="preserve"> </w:t>
      </w:r>
      <w:r w:rsidR="006468DD" w:rsidRPr="00E15DBE">
        <w:rPr>
          <w:color w:val="000000"/>
          <w:szCs w:val="24"/>
        </w:rPr>
        <w:t>№</w:t>
      </w:r>
      <w:r w:rsidR="00FE6D69">
        <w:rPr>
          <w:color w:val="000000"/>
          <w:szCs w:val="24"/>
        </w:rPr>
        <w:t xml:space="preserve"> </w:t>
      </w:r>
      <w:r w:rsidR="006468DD" w:rsidRPr="00E15DBE">
        <w:rPr>
          <w:color w:val="000000"/>
          <w:szCs w:val="24"/>
        </w:rPr>
        <w:t>204</w:t>
      </w:r>
      <w:r w:rsidR="00FE6D69">
        <w:rPr>
          <w:color w:val="000000"/>
          <w:szCs w:val="24"/>
        </w:rPr>
        <w:t xml:space="preserve"> </w:t>
      </w:r>
      <w:r w:rsidR="006468DD" w:rsidRPr="00E15DBE">
        <w:rPr>
          <w:color w:val="000000"/>
          <w:szCs w:val="24"/>
        </w:rPr>
        <w:t>«О</w:t>
      </w:r>
      <w:r w:rsidR="00FE6D69">
        <w:rPr>
          <w:color w:val="000000"/>
          <w:szCs w:val="24"/>
        </w:rPr>
        <w:t xml:space="preserve"> </w:t>
      </w:r>
      <w:r w:rsidR="006468DD" w:rsidRPr="00E15DBE">
        <w:rPr>
          <w:color w:val="000000"/>
          <w:szCs w:val="24"/>
        </w:rPr>
        <w:t>национальных</w:t>
      </w:r>
      <w:r w:rsidR="00FE6D69">
        <w:rPr>
          <w:color w:val="000000"/>
          <w:szCs w:val="24"/>
        </w:rPr>
        <w:t xml:space="preserve"> </w:t>
      </w:r>
      <w:r w:rsidR="006468DD" w:rsidRPr="00E15DBE">
        <w:rPr>
          <w:color w:val="000000"/>
          <w:szCs w:val="24"/>
        </w:rPr>
        <w:t>целях</w:t>
      </w:r>
      <w:r w:rsidR="00FE6D69">
        <w:rPr>
          <w:color w:val="000000"/>
          <w:szCs w:val="24"/>
        </w:rPr>
        <w:t xml:space="preserve"> </w:t>
      </w:r>
      <w:r w:rsidR="006468DD" w:rsidRPr="00E15DBE">
        <w:rPr>
          <w:color w:val="000000"/>
          <w:szCs w:val="24"/>
        </w:rPr>
        <w:t>и</w:t>
      </w:r>
      <w:r w:rsidR="00FE6D69">
        <w:rPr>
          <w:color w:val="000000"/>
          <w:szCs w:val="24"/>
        </w:rPr>
        <w:t xml:space="preserve"> </w:t>
      </w:r>
      <w:r w:rsidR="006468DD" w:rsidRPr="00E15DBE">
        <w:rPr>
          <w:color w:val="000000"/>
          <w:szCs w:val="24"/>
        </w:rPr>
        <w:t>стратегических</w:t>
      </w:r>
      <w:r w:rsidR="00FE6D69">
        <w:rPr>
          <w:color w:val="000000"/>
          <w:szCs w:val="24"/>
        </w:rPr>
        <w:t xml:space="preserve"> </w:t>
      </w:r>
      <w:r w:rsidR="006468DD" w:rsidRPr="00E15DBE">
        <w:rPr>
          <w:color w:val="000000"/>
          <w:szCs w:val="24"/>
        </w:rPr>
        <w:t>задачах</w:t>
      </w:r>
      <w:r w:rsidR="00FE6D69">
        <w:rPr>
          <w:color w:val="000000"/>
          <w:szCs w:val="24"/>
        </w:rPr>
        <w:t xml:space="preserve"> </w:t>
      </w:r>
      <w:r w:rsidR="006468DD" w:rsidRPr="00E15DBE">
        <w:rPr>
          <w:color w:val="000000"/>
          <w:szCs w:val="24"/>
        </w:rPr>
        <w:t>развития</w:t>
      </w:r>
      <w:r w:rsidR="00FE6D69">
        <w:rPr>
          <w:color w:val="000000"/>
          <w:szCs w:val="24"/>
        </w:rPr>
        <w:t xml:space="preserve"> </w:t>
      </w:r>
      <w:r w:rsidR="006468DD" w:rsidRPr="00E15DBE">
        <w:rPr>
          <w:color w:val="000000"/>
          <w:szCs w:val="24"/>
        </w:rPr>
        <w:t>Российской</w:t>
      </w:r>
      <w:r w:rsidR="00FE6D69">
        <w:rPr>
          <w:color w:val="000000"/>
          <w:szCs w:val="24"/>
        </w:rPr>
        <w:t xml:space="preserve"> </w:t>
      </w:r>
      <w:r w:rsidR="006468DD" w:rsidRPr="00E15DBE">
        <w:rPr>
          <w:color w:val="000000"/>
          <w:szCs w:val="24"/>
        </w:rPr>
        <w:t>Федерации</w:t>
      </w:r>
      <w:r w:rsidR="00FE6D69">
        <w:rPr>
          <w:color w:val="000000"/>
          <w:szCs w:val="24"/>
        </w:rPr>
        <w:t xml:space="preserve"> </w:t>
      </w:r>
      <w:r w:rsidR="006468DD" w:rsidRPr="00E15DBE">
        <w:rPr>
          <w:color w:val="000000"/>
          <w:szCs w:val="24"/>
        </w:rPr>
        <w:t>на</w:t>
      </w:r>
      <w:r w:rsidR="00FE6D69">
        <w:rPr>
          <w:color w:val="000000"/>
          <w:szCs w:val="24"/>
        </w:rPr>
        <w:t xml:space="preserve"> </w:t>
      </w:r>
      <w:r w:rsidR="006468DD" w:rsidRPr="00E15DBE">
        <w:rPr>
          <w:color w:val="000000"/>
          <w:szCs w:val="24"/>
        </w:rPr>
        <w:t>период</w:t>
      </w:r>
      <w:r w:rsidR="00FE6D69">
        <w:rPr>
          <w:color w:val="000000"/>
          <w:szCs w:val="24"/>
        </w:rPr>
        <w:t xml:space="preserve"> </w:t>
      </w:r>
      <w:r w:rsidR="006468DD" w:rsidRPr="00E15DBE">
        <w:rPr>
          <w:color w:val="000000"/>
          <w:szCs w:val="24"/>
        </w:rPr>
        <w:t>до</w:t>
      </w:r>
      <w:r w:rsidR="00FE6D69">
        <w:rPr>
          <w:color w:val="000000"/>
          <w:szCs w:val="24"/>
        </w:rPr>
        <w:t xml:space="preserve"> </w:t>
      </w:r>
      <w:r w:rsidR="006468DD" w:rsidRPr="00E15DBE">
        <w:rPr>
          <w:color w:val="000000"/>
          <w:szCs w:val="24"/>
        </w:rPr>
        <w:t>2024</w:t>
      </w:r>
      <w:r w:rsidR="00FE6D69">
        <w:rPr>
          <w:color w:val="000000"/>
          <w:szCs w:val="24"/>
        </w:rPr>
        <w:t xml:space="preserve"> </w:t>
      </w:r>
      <w:r w:rsidR="006468DD" w:rsidRPr="00E15DBE">
        <w:rPr>
          <w:color w:val="000000"/>
          <w:szCs w:val="24"/>
        </w:rPr>
        <w:t>года»;</w:t>
      </w:r>
    </w:p>
    <w:p w14:paraId="52B38753" w14:textId="7DCA89C5" w:rsidR="006468DD" w:rsidRPr="00E15DBE" w:rsidRDefault="007F4320" w:rsidP="00810348">
      <w:pPr>
        <w:pStyle w:val="ConsPlusNormal"/>
        <w:ind w:firstLine="709"/>
        <w:jc w:val="both"/>
        <w:rPr>
          <w:color w:val="000000"/>
          <w:szCs w:val="24"/>
        </w:rPr>
      </w:pPr>
      <w:hyperlink r:id="rId13">
        <w:r w:rsidR="006468DD" w:rsidRPr="00E15DBE">
          <w:rPr>
            <w:color w:val="000000"/>
            <w:szCs w:val="24"/>
          </w:rPr>
          <w:t>Указ</w:t>
        </w:r>
      </w:hyperlink>
      <w:r w:rsidR="00FE6D69">
        <w:rPr>
          <w:color w:val="000000"/>
          <w:szCs w:val="24"/>
        </w:rPr>
        <w:t xml:space="preserve"> </w:t>
      </w:r>
      <w:r w:rsidR="006468DD" w:rsidRPr="00E15DBE">
        <w:rPr>
          <w:color w:val="000000"/>
          <w:szCs w:val="24"/>
        </w:rPr>
        <w:t>Президента</w:t>
      </w:r>
      <w:r w:rsidR="00FE6D69">
        <w:rPr>
          <w:color w:val="000000"/>
          <w:szCs w:val="24"/>
        </w:rPr>
        <w:t xml:space="preserve"> </w:t>
      </w:r>
      <w:r w:rsidR="006468DD" w:rsidRPr="00E15DBE">
        <w:rPr>
          <w:color w:val="000000"/>
          <w:szCs w:val="24"/>
        </w:rPr>
        <w:t>Российской</w:t>
      </w:r>
      <w:r w:rsidR="00FE6D69">
        <w:rPr>
          <w:color w:val="000000"/>
          <w:szCs w:val="24"/>
        </w:rPr>
        <w:t xml:space="preserve"> </w:t>
      </w:r>
      <w:r w:rsidR="006468DD" w:rsidRPr="00E15DBE">
        <w:rPr>
          <w:color w:val="000000"/>
          <w:szCs w:val="24"/>
        </w:rPr>
        <w:t>Федерации</w:t>
      </w:r>
      <w:r w:rsidR="00FE6D69">
        <w:rPr>
          <w:color w:val="000000"/>
          <w:szCs w:val="24"/>
        </w:rPr>
        <w:t xml:space="preserve"> </w:t>
      </w:r>
      <w:r w:rsidR="006468DD" w:rsidRPr="00E15DBE">
        <w:rPr>
          <w:color w:val="000000"/>
          <w:szCs w:val="24"/>
        </w:rPr>
        <w:t>от</w:t>
      </w:r>
      <w:r w:rsidR="00FE6D69">
        <w:rPr>
          <w:color w:val="000000"/>
          <w:szCs w:val="24"/>
        </w:rPr>
        <w:t xml:space="preserve"> </w:t>
      </w:r>
      <w:r w:rsidR="006468DD" w:rsidRPr="00E15DBE">
        <w:rPr>
          <w:color w:val="000000"/>
          <w:szCs w:val="24"/>
        </w:rPr>
        <w:t>7</w:t>
      </w:r>
      <w:r w:rsidR="00FE6D69">
        <w:rPr>
          <w:color w:val="000000"/>
          <w:szCs w:val="24"/>
        </w:rPr>
        <w:t xml:space="preserve"> </w:t>
      </w:r>
      <w:r w:rsidR="006468DD" w:rsidRPr="00E15DBE">
        <w:rPr>
          <w:color w:val="000000"/>
          <w:szCs w:val="24"/>
        </w:rPr>
        <w:t>мая</w:t>
      </w:r>
      <w:r w:rsidR="00FE6D69">
        <w:rPr>
          <w:color w:val="000000"/>
          <w:szCs w:val="24"/>
        </w:rPr>
        <w:t xml:space="preserve"> </w:t>
      </w:r>
      <w:r w:rsidR="006468DD" w:rsidRPr="00E15DBE">
        <w:rPr>
          <w:color w:val="000000"/>
          <w:szCs w:val="24"/>
        </w:rPr>
        <w:t>2024</w:t>
      </w:r>
      <w:r w:rsidR="00FE6D69">
        <w:rPr>
          <w:color w:val="000000"/>
          <w:szCs w:val="24"/>
        </w:rPr>
        <w:t xml:space="preserve"> </w:t>
      </w:r>
      <w:r w:rsidR="006468DD" w:rsidRPr="00E15DBE">
        <w:rPr>
          <w:color w:val="000000"/>
          <w:szCs w:val="24"/>
        </w:rPr>
        <w:t>г.</w:t>
      </w:r>
      <w:r w:rsidR="00FE6D69">
        <w:rPr>
          <w:color w:val="000000"/>
          <w:szCs w:val="24"/>
        </w:rPr>
        <w:t xml:space="preserve"> </w:t>
      </w:r>
      <w:r w:rsidR="006468DD" w:rsidRPr="00E15DBE">
        <w:rPr>
          <w:color w:val="000000"/>
          <w:szCs w:val="24"/>
        </w:rPr>
        <w:t>№</w:t>
      </w:r>
      <w:r w:rsidR="00FE6D69">
        <w:rPr>
          <w:color w:val="000000"/>
          <w:szCs w:val="24"/>
        </w:rPr>
        <w:t xml:space="preserve"> </w:t>
      </w:r>
      <w:r w:rsidR="006468DD" w:rsidRPr="00E15DBE">
        <w:rPr>
          <w:color w:val="000000"/>
          <w:szCs w:val="24"/>
        </w:rPr>
        <w:t>309</w:t>
      </w:r>
      <w:r w:rsidR="00FE6D69">
        <w:rPr>
          <w:color w:val="000000"/>
          <w:szCs w:val="24"/>
        </w:rPr>
        <w:t xml:space="preserve"> </w:t>
      </w:r>
      <w:r w:rsidR="006468DD" w:rsidRPr="00E15DBE">
        <w:rPr>
          <w:color w:val="000000"/>
          <w:szCs w:val="24"/>
        </w:rPr>
        <w:t>«О</w:t>
      </w:r>
      <w:r w:rsidR="00FE6D69">
        <w:rPr>
          <w:color w:val="000000"/>
          <w:szCs w:val="24"/>
        </w:rPr>
        <w:t xml:space="preserve"> </w:t>
      </w:r>
      <w:r w:rsidR="006468DD" w:rsidRPr="00E15DBE">
        <w:rPr>
          <w:color w:val="000000"/>
          <w:szCs w:val="24"/>
        </w:rPr>
        <w:t>национальных</w:t>
      </w:r>
      <w:r w:rsidR="00FE6D69">
        <w:rPr>
          <w:color w:val="000000"/>
          <w:szCs w:val="24"/>
        </w:rPr>
        <w:t xml:space="preserve"> </w:t>
      </w:r>
      <w:r w:rsidR="006468DD" w:rsidRPr="00E15DBE">
        <w:rPr>
          <w:color w:val="000000"/>
          <w:szCs w:val="24"/>
        </w:rPr>
        <w:t>целях</w:t>
      </w:r>
      <w:r w:rsidR="00FE6D69">
        <w:rPr>
          <w:color w:val="000000"/>
          <w:szCs w:val="24"/>
        </w:rPr>
        <w:t xml:space="preserve"> </w:t>
      </w:r>
      <w:r w:rsidR="006468DD" w:rsidRPr="00E15DBE">
        <w:rPr>
          <w:color w:val="000000"/>
          <w:szCs w:val="24"/>
        </w:rPr>
        <w:t>развития</w:t>
      </w:r>
      <w:r w:rsidR="00FE6D69">
        <w:rPr>
          <w:color w:val="000000"/>
          <w:szCs w:val="24"/>
        </w:rPr>
        <w:t xml:space="preserve"> </w:t>
      </w:r>
      <w:r w:rsidR="006468DD" w:rsidRPr="00E15DBE">
        <w:rPr>
          <w:color w:val="000000"/>
          <w:szCs w:val="24"/>
        </w:rPr>
        <w:t>Российской</w:t>
      </w:r>
      <w:r w:rsidR="00FE6D69">
        <w:rPr>
          <w:color w:val="000000"/>
          <w:szCs w:val="24"/>
        </w:rPr>
        <w:t xml:space="preserve"> </w:t>
      </w:r>
      <w:r w:rsidR="006468DD" w:rsidRPr="00E15DBE">
        <w:rPr>
          <w:color w:val="000000"/>
          <w:szCs w:val="24"/>
        </w:rPr>
        <w:t>Федерации</w:t>
      </w:r>
      <w:r w:rsidR="00FE6D69">
        <w:rPr>
          <w:color w:val="000000"/>
          <w:szCs w:val="24"/>
        </w:rPr>
        <w:t xml:space="preserve"> </w:t>
      </w:r>
      <w:r w:rsidR="006468DD" w:rsidRPr="00E15DBE">
        <w:rPr>
          <w:color w:val="000000"/>
          <w:szCs w:val="24"/>
        </w:rPr>
        <w:t>на</w:t>
      </w:r>
      <w:r w:rsidR="00FE6D69">
        <w:rPr>
          <w:color w:val="000000"/>
          <w:szCs w:val="24"/>
        </w:rPr>
        <w:t xml:space="preserve"> </w:t>
      </w:r>
      <w:r w:rsidR="006468DD" w:rsidRPr="00E15DBE">
        <w:rPr>
          <w:color w:val="000000"/>
          <w:szCs w:val="24"/>
        </w:rPr>
        <w:t>период</w:t>
      </w:r>
      <w:r w:rsidR="00FE6D69">
        <w:rPr>
          <w:color w:val="000000"/>
          <w:szCs w:val="24"/>
        </w:rPr>
        <w:t xml:space="preserve"> </w:t>
      </w:r>
      <w:r w:rsidR="006468DD" w:rsidRPr="00E15DBE">
        <w:rPr>
          <w:color w:val="000000"/>
          <w:szCs w:val="24"/>
        </w:rPr>
        <w:t>до</w:t>
      </w:r>
      <w:r w:rsidR="00FE6D69">
        <w:rPr>
          <w:color w:val="000000"/>
          <w:szCs w:val="24"/>
        </w:rPr>
        <w:t xml:space="preserve"> </w:t>
      </w:r>
      <w:r w:rsidR="006468DD" w:rsidRPr="00E15DBE">
        <w:rPr>
          <w:color w:val="000000"/>
          <w:szCs w:val="24"/>
        </w:rPr>
        <w:t>2030</w:t>
      </w:r>
      <w:r w:rsidR="00FE6D69">
        <w:rPr>
          <w:color w:val="000000"/>
          <w:szCs w:val="24"/>
        </w:rPr>
        <w:t xml:space="preserve"> </w:t>
      </w:r>
      <w:r w:rsidR="006468DD" w:rsidRPr="00E15DBE">
        <w:rPr>
          <w:color w:val="000000"/>
          <w:szCs w:val="24"/>
        </w:rPr>
        <w:t>года</w:t>
      </w:r>
      <w:r w:rsidR="00FE6D69">
        <w:rPr>
          <w:color w:val="000000"/>
          <w:szCs w:val="24"/>
        </w:rPr>
        <w:t xml:space="preserve"> </w:t>
      </w:r>
      <w:r w:rsidR="006468DD" w:rsidRPr="00E15DBE">
        <w:rPr>
          <w:color w:val="000000"/>
          <w:szCs w:val="24"/>
        </w:rPr>
        <w:t>и</w:t>
      </w:r>
      <w:r w:rsidR="00FE6D69">
        <w:rPr>
          <w:color w:val="000000"/>
          <w:szCs w:val="24"/>
        </w:rPr>
        <w:t xml:space="preserve"> </w:t>
      </w:r>
      <w:r w:rsidR="006468DD" w:rsidRPr="00E15DBE">
        <w:rPr>
          <w:color w:val="000000"/>
          <w:szCs w:val="24"/>
        </w:rPr>
        <w:t>на</w:t>
      </w:r>
      <w:r w:rsidR="00FE6D69">
        <w:rPr>
          <w:color w:val="000000"/>
          <w:szCs w:val="24"/>
        </w:rPr>
        <w:t xml:space="preserve"> </w:t>
      </w:r>
      <w:r w:rsidR="006468DD" w:rsidRPr="00E15DBE">
        <w:rPr>
          <w:color w:val="000000"/>
          <w:szCs w:val="24"/>
        </w:rPr>
        <w:t>перспективу</w:t>
      </w:r>
      <w:r w:rsidR="00FE6D69">
        <w:rPr>
          <w:color w:val="000000"/>
          <w:szCs w:val="24"/>
        </w:rPr>
        <w:t xml:space="preserve"> </w:t>
      </w:r>
      <w:r w:rsidR="006468DD" w:rsidRPr="00E15DBE">
        <w:rPr>
          <w:color w:val="000000"/>
          <w:szCs w:val="24"/>
        </w:rPr>
        <w:t>до</w:t>
      </w:r>
      <w:r w:rsidR="00FE6D69">
        <w:rPr>
          <w:color w:val="000000"/>
          <w:szCs w:val="24"/>
        </w:rPr>
        <w:t xml:space="preserve"> </w:t>
      </w:r>
      <w:r w:rsidR="006468DD" w:rsidRPr="00E15DBE">
        <w:rPr>
          <w:color w:val="000000"/>
          <w:szCs w:val="24"/>
        </w:rPr>
        <w:t>2036</w:t>
      </w:r>
      <w:r w:rsidR="00FE6D69">
        <w:rPr>
          <w:color w:val="000000"/>
          <w:szCs w:val="24"/>
        </w:rPr>
        <w:t xml:space="preserve"> </w:t>
      </w:r>
      <w:r w:rsidR="006468DD" w:rsidRPr="00E15DBE">
        <w:rPr>
          <w:color w:val="000000"/>
          <w:szCs w:val="24"/>
        </w:rPr>
        <w:t>года»;</w:t>
      </w:r>
    </w:p>
    <w:p w14:paraId="4C5B5A29" w14:textId="70EE4EA4" w:rsidR="006468DD" w:rsidRPr="00E15DBE" w:rsidRDefault="007F4320" w:rsidP="00810348">
      <w:pPr>
        <w:pStyle w:val="ConsPlusNormal"/>
        <w:ind w:firstLine="709"/>
        <w:jc w:val="both"/>
        <w:rPr>
          <w:color w:val="000000"/>
          <w:szCs w:val="24"/>
        </w:rPr>
      </w:pPr>
      <w:hyperlink r:id="rId14">
        <w:r w:rsidR="006468DD" w:rsidRPr="00E15DBE">
          <w:rPr>
            <w:color w:val="000000"/>
            <w:szCs w:val="24"/>
          </w:rPr>
          <w:t>постановление</w:t>
        </w:r>
      </w:hyperlink>
      <w:r w:rsidR="00FE6D69">
        <w:rPr>
          <w:color w:val="000000"/>
          <w:szCs w:val="24"/>
        </w:rPr>
        <w:t xml:space="preserve"> </w:t>
      </w:r>
      <w:r w:rsidR="006468DD" w:rsidRPr="00E15DBE">
        <w:rPr>
          <w:color w:val="000000"/>
          <w:szCs w:val="24"/>
        </w:rPr>
        <w:t>Правительства</w:t>
      </w:r>
      <w:r w:rsidR="00FE6D69">
        <w:rPr>
          <w:color w:val="000000"/>
          <w:szCs w:val="24"/>
        </w:rPr>
        <w:t xml:space="preserve"> </w:t>
      </w:r>
      <w:r w:rsidR="006468DD" w:rsidRPr="00E15DBE">
        <w:rPr>
          <w:color w:val="000000"/>
          <w:szCs w:val="24"/>
        </w:rPr>
        <w:t>Российской</w:t>
      </w:r>
      <w:r w:rsidR="00FE6D69">
        <w:rPr>
          <w:color w:val="000000"/>
          <w:szCs w:val="24"/>
        </w:rPr>
        <w:t xml:space="preserve"> </w:t>
      </w:r>
      <w:r w:rsidR="006468DD" w:rsidRPr="00E15DBE">
        <w:rPr>
          <w:color w:val="000000"/>
          <w:szCs w:val="24"/>
        </w:rPr>
        <w:t>Федерации</w:t>
      </w:r>
      <w:r w:rsidR="00FE6D69">
        <w:rPr>
          <w:color w:val="000000"/>
          <w:szCs w:val="24"/>
        </w:rPr>
        <w:t xml:space="preserve"> </w:t>
      </w:r>
      <w:r w:rsidR="006468DD" w:rsidRPr="00E15DBE">
        <w:rPr>
          <w:color w:val="000000"/>
          <w:szCs w:val="24"/>
        </w:rPr>
        <w:t>от</w:t>
      </w:r>
      <w:r w:rsidR="00FE6D69">
        <w:rPr>
          <w:color w:val="000000"/>
          <w:szCs w:val="24"/>
        </w:rPr>
        <w:t xml:space="preserve"> </w:t>
      </w:r>
      <w:r w:rsidR="006468DD" w:rsidRPr="00E15DBE">
        <w:rPr>
          <w:color w:val="000000"/>
          <w:szCs w:val="24"/>
        </w:rPr>
        <w:t>26</w:t>
      </w:r>
      <w:r w:rsidR="00FE6D69">
        <w:rPr>
          <w:color w:val="000000"/>
          <w:szCs w:val="24"/>
        </w:rPr>
        <w:t xml:space="preserve"> </w:t>
      </w:r>
      <w:r w:rsidR="006468DD" w:rsidRPr="00E15DBE">
        <w:rPr>
          <w:color w:val="000000"/>
          <w:szCs w:val="24"/>
        </w:rPr>
        <w:t>декабря</w:t>
      </w:r>
      <w:r w:rsidR="00FE6D69">
        <w:rPr>
          <w:color w:val="000000"/>
          <w:szCs w:val="24"/>
        </w:rPr>
        <w:t xml:space="preserve"> </w:t>
      </w:r>
      <w:r w:rsidR="006468DD" w:rsidRPr="00E15DBE">
        <w:rPr>
          <w:color w:val="000000"/>
          <w:szCs w:val="24"/>
        </w:rPr>
        <w:t>2017</w:t>
      </w:r>
      <w:r w:rsidR="00FE6D69">
        <w:rPr>
          <w:color w:val="000000"/>
          <w:szCs w:val="24"/>
        </w:rPr>
        <w:t xml:space="preserve"> </w:t>
      </w:r>
      <w:r w:rsidR="006468DD" w:rsidRPr="00E15DBE">
        <w:rPr>
          <w:color w:val="000000"/>
          <w:szCs w:val="24"/>
        </w:rPr>
        <w:t>г.</w:t>
      </w:r>
      <w:r w:rsidR="00FE6D69">
        <w:rPr>
          <w:color w:val="000000"/>
          <w:szCs w:val="24"/>
        </w:rPr>
        <w:t xml:space="preserve"> </w:t>
      </w:r>
      <w:r w:rsidR="006468DD" w:rsidRPr="00E15DBE">
        <w:rPr>
          <w:color w:val="000000"/>
          <w:szCs w:val="24"/>
        </w:rPr>
        <w:t>№</w:t>
      </w:r>
      <w:r w:rsidR="00FE6D69">
        <w:rPr>
          <w:color w:val="000000"/>
          <w:szCs w:val="24"/>
        </w:rPr>
        <w:t xml:space="preserve"> </w:t>
      </w:r>
      <w:r w:rsidR="006468DD" w:rsidRPr="00E15DBE">
        <w:rPr>
          <w:color w:val="000000"/>
          <w:szCs w:val="24"/>
        </w:rPr>
        <w:t>1642</w:t>
      </w:r>
      <w:r w:rsidR="00FE6D69">
        <w:rPr>
          <w:color w:val="000000"/>
          <w:szCs w:val="24"/>
        </w:rPr>
        <w:t xml:space="preserve"> </w:t>
      </w:r>
      <w:r w:rsidR="006468DD" w:rsidRPr="00E15DBE">
        <w:rPr>
          <w:color w:val="000000"/>
          <w:szCs w:val="24"/>
        </w:rPr>
        <w:t>«Об</w:t>
      </w:r>
      <w:r w:rsidR="00FE6D69">
        <w:rPr>
          <w:color w:val="000000"/>
          <w:szCs w:val="24"/>
        </w:rPr>
        <w:t xml:space="preserve"> </w:t>
      </w:r>
      <w:r w:rsidR="006468DD" w:rsidRPr="00E15DBE">
        <w:rPr>
          <w:color w:val="000000"/>
          <w:szCs w:val="24"/>
        </w:rPr>
        <w:t>утверждении</w:t>
      </w:r>
      <w:r w:rsidR="00FE6D69">
        <w:rPr>
          <w:color w:val="000000"/>
          <w:szCs w:val="24"/>
        </w:rPr>
        <w:t xml:space="preserve"> </w:t>
      </w:r>
      <w:r w:rsidR="006468DD" w:rsidRPr="00E15DBE">
        <w:rPr>
          <w:color w:val="000000"/>
          <w:szCs w:val="24"/>
        </w:rPr>
        <w:t>государственной</w:t>
      </w:r>
      <w:r w:rsidR="00FE6D69">
        <w:rPr>
          <w:color w:val="000000"/>
          <w:szCs w:val="24"/>
        </w:rPr>
        <w:t xml:space="preserve"> </w:t>
      </w:r>
      <w:r w:rsidR="006468DD" w:rsidRPr="00E15DBE">
        <w:rPr>
          <w:color w:val="000000"/>
          <w:szCs w:val="24"/>
        </w:rPr>
        <w:t>программы</w:t>
      </w:r>
      <w:r w:rsidR="00FE6D69">
        <w:rPr>
          <w:color w:val="000000"/>
          <w:szCs w:val="24"/>
        </w:rPr>
        <w:t xml:space="preserve"> </w:t>
      </w:r>
      <w:r w:rsidR="006468DD" w:rsidRPr="00E15DBE">
        <w:rPr>
          <w:color w:val="000000"/>
          <w:szCs w:val="24"/>
        </w:rPr>
        <w:t>Российской</w:t>
      </w:r>
      <w:r w:rsidR="00FE6D69">
        <w:rPr>
          <w:color w:val="000000"/>
          <w:szCs w:val="24"/>
        </w:rPr>
        <w:t xml:space="preserve"> </w:t>
      </w:r>
      <w:r w:rsidR="006468DD" w:rsidRPr="00E15DBE">
        <w:rPr>
          <w:color w:val="000000"/>
          <w:szCs w:val="24"/>
        </w:rPr>
        <w:t>Федерации</w:t>
      </w:r>
      <w:r w:rsidR="00FE6D69">
        <w:rPr>
          <w:color w:val="000000"/>
          <w:szCs w:val="24"/>
        </w:rPr>
        <w:t xml:space="preserve"> </w:t>
      </w:r>
      <w:r w:rsidR="006468DD" w:rsidRPr="00E15DBE">
        <w:rPr>
          <w:color w:val="000000"/>
          <w:szCs w:val="24"/>
        </w:rPr>
        <w:t>«Развитие</w:t>
      </w:r>
      <w:r w:rsidR="00FE6D69">
        <w:rPr>
          <w:color w:val="000000"/>
          <w:szCs w:val="24"/>
        </w:rPr>
        <w:t xml:space="preserve"> </w:t>
      </w:r>
      <w:r w:rsidR="006468DD" w:rsidRPr="00E15DBE">
        <w:rPr>
          <w:color w:val="000000"/>
          <w:szCs w:val="24"/>
        </w:rPr>
        <w:t>образования»;</w:t>
      </w:r>
    </w:p>
    <w:p w14:paraId="679EBD05" w14:textId="088ECC55" w:rsidR="006468DD" w:rsidRPr="00E15DBE" w:rsidRDefault="007F4320" w:rsidP="00810348">
      <w:pPr>
        <w:pStyle w:val="ConsPlusNormal"/>
        <w:ind w:firstLine="709"/>
        <w:jc w:val="both"/>
        <w:rPr>
          <w:color w:val="000000"/>
          <w:szCs w:val="24"/>
        </w:rPr>
      </w:pPr>
      <w:hyperlink r:id="rId15">
        <w:r w:rsidR="006468DD" w:rsidRPr="00E15DBE">
          <w:rPr>
            <w:color w:val="000000"/>
            <w:szCs w:val="24"/>
          </w:rPr>
          <w:t>Закон</w:t>
        </w:r>
      </w:hyperlink>
      <w:r w:rsidR="00FE6D69">
        <w:rPr>
          <w:color w:val="000000"/>
          <w:szCs w:val="24"/>
        </w:rPr>
        <w:t xml:space="preserve"> </w:t>
      </w:r>
      <w:r w:rsidR="006468DD" w:rsidRPr="00E15DBE">
        <w:rPr>
          <w:color w:val="000000"/>
          <w:szCs w:val="24"/>
        </w:rPr>
        <w:t>Чувашской</w:t>
      </w:r>
      <w:r w:rsidR="00FE6D69">
        <w:rPr>
          <w:color w:val="000000"/>
          <w:szCs w:val="24"/>
        </w:rPr>
        <w:t xml:space="preserve"> </w:t>
      </w:r>
      <w:r w:rsidR="006468DD" w:rsidRPr="00E15DBE">
        <w:rPr>
          <w:color w:val="000000"/>
          <w:szCs w:val="24"/>
        </w:rPr>
        <w:t>Республики</w:t>
      </w:r>
      <w:r w:rsidR="00FE6D69">
        <w:rPr>
          <w:color w:val="000000"/>
          <w:szCs w:val="24"/>
        </w:rPr>
        <w:t xml:space="preserve"> </w:t>
      </w:r>
      <w:r w:rsidR="006468DD" w:rsidRPr="00E15DBE">
        <w:rPr>
          <w:color w:val="000000"/>
          <w:szCs w:val="24"/>
        </w:rPr>
        <w:t>от</w:t>
      </w:r>
      <w:r w:rsidR="00FE6D69">
        <w:rPr>
          <w:color w:val="000000"/>
          <w:szCs w:val="24"/>
        </w:rPr>
        <w:t xml:space="preserve"> </w:t>
      </w:r>
      <w:r w:rsidR="006468DD" w:rsidRPr="00E15DBE">
        <w:rPr>
          <w:color w:val="000000"/>
          <w:szCs w:val="24"/>
        </w:rPr>
        <w:t>15</w:t>
      </w:r>
      <w:r w:rsidR="00FE6D69">
        <w:rPr>
          <w:color w:val="000000"/>
          <w:szCs w:val="24"/>
        </w:rPr>
        <w:t xml:space="preserve"> </w:t>
      </w:r>
      <w:r w:rsidR="006468DD" w:rsidRPr="00E15DBE">
        <w:rPr>
          <w:color w:val="000000"/>
          <w:szCs w:val="24"/>
        </w:rPr>
        <w:t>ноября</w:t>
      </w:r>
      <w:r w:rsidR="00FE6D69">
        <w:rPr>
          <w:color w:val="000000"/>
          <w:szCs w:val="24"/>
        </w:rPr>
        <w:t xml:space="preserve"> </w:t>
      </w:r>
      <w:r w:rsidR="006468DD" w:rsidRPr="00E15DBE">
        <w:rPr>
          <w:color w:val="000000"/>
          <w:szCs w:val="24"/>
        </w:rPr>
        <w:t>2007</w:t>
      </w:r>
      <w:r w:rsidR="00FE6D69">
        <w:rPr>
          <w:color w:val="000000"/>
          <w:szCs w:val="24"/>
        </w:rPr>
        <w:t xml:space="preserve"> </w:t>
      </w:r>
      <w:r w:rsidR="006468DD" w:rsidRPr="00E15DBE">
        <w:rPr>
          <w:color w:val="000000"/>
          <w:szCs w:val="24"/>
        </w:rPr>
        <w:t>г.</w:t>
      </w:r>
      <w:r w:rsidR="00FE6D69">
        <w:rPr>
          <w:color w:val="000000"/>
          <w:szCs w:val="24"/>
        </w:rPr>
        <w:t xml:space="preserve"> </w:t>
      </w:r>
      <w:r w:rsidR="006468DD" w:rsidRPr="00E15DBE">
        <w:rPr>
          <w:color w:val="000000"/>
          <w:szCs w:val="24"/>
        </w:rPr>
        <w:t>№</w:t>
      </w:r>
      <w:r w:rsidR="00FE6D69">
        <w:rPr>
          <w:color w:val="000000"/>
          <w:szCs w:val="24"/>
        </w:rPr>
        <w:t xml:space="preserve"> </w:t>
      </w:r>
      <w:r w:rsidR="006468DD" w:rsidRPr="00E15DBE">
        <w:rPr>
          <w:color w:val="000000"/>
          <w:szCs w:val="24"/>
        </w:rPr>
        <w:t>70</w:t>
      </w:r>
      <w:r w:rsidR="00FE6D69">
        <w:rPr>
          <w:color w:val="000000"/>
          <w:szCs w:val="24"/>
        </w:rPr>
        <w:t xml:space="preserve"> </w:t>
      </w:r>
      <w:r w:rsidR="006468DD" w:rsidRPr="00E15DBE">
        <w:rPr>
          <w:color w:val="000000"/>
          <w:szCs w:val="24"/>
        </w:rPr>
        <w:t>«О</w:t>
      </w:r>
      <w:r w:rsidR="00FE6D69">
        <w:rPr>
          <w:color w:val="000000"/>
          <w:szCs w:val="24"/>
        </w:rPr>
        <w:t xml:space="preserve"> </w:t>
      </w:r>
      <w:r w:rsidR="006468DD" w:rsidRPr="00E15DBE">
        <w:rPr>
          <w:color w:val="000000"/>
          <w:szCs w:val="24"/>
        </w:rPr>
        <w:t>молодежной</w:t>
      </w:r>
      <w:r w:rsidR="00FE6D69">
        <w:rPr>
          <w:color w:val="000000"/>
          <w:szCs w:val="24"/>
        </w:rPr>
        <w:t xml:space="preserve"> </w:t>
      </w:r>
      <w:r w:rsidR="006468DD" w:rsidRPr="00E15DBE">
        <w:rPr>
          <w:color w:val="000000"/>
          <w:szCs w:val="24"/>
        </w:rPr>
        <w:t>политике</w:t>
      </w:r>
      <w:r w:rsidR="00FE6D69">
        <w:rPr>
          <w:color w:val="000000"/>
          <w:szCs w:val="24"/>
        </w:rPr>
        <w:t xml:space="preserve"> </w:t>
      </w:r>
      <w:r w:rsidR="006468DD" w:rsidRPr="00E15DBE">
        <w:rPr>
          <w:color w:val="000000"/>
          <w:szCs w:val="24"/>
        </w:rPr>
        <w:t>в</w:t>
      </w:r>
      <w:r w:rsidR="00FE6D69">
        <w:rPr>
          <w:color w:val="000000"/>
          <w:szCs w:val="24"/>
        </w:rPr>
        <w:t xml:space="preserve"> </w:t>
      </w:r>
      <w:r w:rsidR="006468DD" w:rsidRPr="00E15DBE">
        <w:rPr>
          <w:color w:val="000000"/>
          <w:szCs w:val="24"/>
        </w:rPr>
        <w:t>Чувашской</w:t>
      </w:r>
      <w:r w:rsidR="00FE6D69">
        <w:rPr>
          <w:color w:val="000000"/>
          <w:szCs w:val="24"/>
        </w:rPr>
        <w:t xml:space="preserve"> </w:t>
      </w:r>
      <w:r w:rsidR="006468DD" w:rsidRPr="00E15DBE">
        <w:rPr>
          <w:color w:val="000000"/>
          <w:szCs w:val="24"/>
        </w:rPr>
        <w:t>Республике»;</w:t>
      </w:r>
    </w:p>
    <w:p w14:paraId="4FC658C2" w14:textId="7A32DEEB" w:rsidR="006468DD" w:rsidRPr="00E15DBE" w:rsidRDefault="007F4320" w:rsidP="00810348">
      <w:pPr>
        <w:pStyle w:val="ConsPlusNormal"/>
        <w:ind w:firstLine="709"/>
        <w:jc w:val="both"/>
        <w:rPr>
          <w:color w:val="000000"/>
          <w:szCs w:val="24"/>
        </w:rPr>
      </w:pPr>
      <w:hyperlink r:id="rId16">
        <w:r w:rsidR="006468DD" w:rsidRPr="00E15DBE">
          <w:rPr>
            <w:color w:val="000000"/>
            <w:szCs w:val="24"/>
          </w:rPr>
          <w:t>Закон</w:t>
        </w:r>
      </w:hyperlink>
      <w:r w:rsidR="00FE6D69">
        <w:rPr>
          <w:color w:val="000000"/>
          <w:szCs w:val="24"/>
        </w:rPr>
        <w:t xml:space="preserve"> </w:t>
      </w:r>
      <w:r w:rsidR="006468DD" w:rsidRPr="00E15DBE">
        <w:rPr>
          <w:color w:val="000000"/>
          <w:szCs w:val="24"/>
        </w:rPr>
        <w:t>Чувашской</w:t>
      </w:r>
      <w:r w:rsidR="00FE6D69">
        <w:rPr>
          <w:color w:val="000000"/>
          <w:szCs w:val="24"/>
        </w:rPr>
        <w:t xml:space="preserve"> </w:t>
      </w:r>
      <w:r w:rsidR="006468DD" w:rsidRPr="00E15DBE">
        <w:rPr>
          <w:color w:val="000000"/>
          <w:szCs w:val="24"/>
        </w:rPr>
        <w:t>Республики</w:t>
      </w:r>
      <w:r w:rsidR="00FE6D69">
        <w:rPr>
          <w:color w:val="000000"/>
          <w:szCs w:val="24"/>
        </w:rPr>
        <w:t xml:space="preserve"> </w:t>
      </w:r>
      <w:r w:rsidR="006468DD" w:rsidRPr="00E15DBE">
        <w:rPr>
          <w:color w:val="000000"/>
          <w:szCs w:val="24"/>
        </w:rPr>
        <w:t>от</w:t>
      </w:r>
      <w:r w:rsidR="00FE6D69">
        <w:rPr>
          <w:color w:val="000000"/>
          <w:szCs w:val="24"/>
        </w:rPr>
        <w:t xml:space="preserve"> </w:t>
      </w:r>
      <w:r w:rsidR="006468DD" w:rsidRPr="00E15DBE">
        <w:rPr>
          <w:color w:val="000000"/>
          <w:szCs w:val="24"/>
        </w:rPr>
        <w:t>26</w:t>
      </w:r>
      <w:r w:rsidR="00FE6D69">
        <w:rPr>
          <w:color w:val="000000"/>
          <w:szCs w:val="24"/>
        </w:rPr>
        <w:t xml:space="preserve"> </w:t>
      </w:r>
      <w:r w:rsidR="006468DD" w:rsidRPr="00E15DBE">
        <w:rPr>
          <w:color w:val="000000"/>
          <w:szCs w:val="24"/>
        </w:rPr>
        <w:t>ноября</w:t>
      </w:r>
      <w:r w:rsidR="00FE6D69">
        <w:rPr>
          <w:color w:val="000000"/>
          <w:szCs w:val="24"/>
        </w:rPr>
        <w:t xml:space="preserve"> </w:t>
      </w:r>
      <w:r w:rsidR="006468DD" w:rsidRPr="00E15DBE">
        <w:rPr>
          <w:color w:val="000000"/>
          <w:szCs w:val="24"/>
        </w:rPr>
        <w:t>2020</w:t>
      </w:r>
      <w:r w:rsidR="00FE6D69">
        <w:rPr>
          <w:color w:val="000000"/>
          <w:szCs w:val="24"/>
        </w:rPr>
        <w:t xml:space="preserve"> </w:t>
      </w:r>
      <w:r w:rsidR="006468DD" w:rsidRPr="00E15DBE">
        <w:rPr>
          <w:color w:val="000000"/>
          <w:szCs w:val="24"/>
        </w:rPr>
        <w:t>г.</w:t>
      </w:r>
      <w:r w:rsidR="00FE6D69">
        <w:rPr>
          <w:color w:val="000000"/>
          <w:szCs w:val="24"/>
        </w:rPr>
        <w:t xml:space="preserve"> </w:t>
      </w:r>
      <w:r w:rsidR="006468DD" w:rsidRPr="00E15DBE">
        <w:rPr>
          <w:color w:val="000000"/>
          <w:szCs w:val="24"/>
        </w:rPr>
        <w:t>№</w:t>
      </w:r>
      <w:r w:rsidR="00FE6D69">
        <w:rPr>
          <w:color w:val="000000"/>
          <w:szCs w:val="24"/>
        </w:rPr>
        <w:t xml:space="preserve"> </w:t>
      </w:r>
      <w:r w:rsidR="006468DD" w:rsidRPr="00E15DBE">
        <w:rPr>
          <w:color w:val="000000"/>
          <w:szCs w:val="24"/>
        </w:rPr>
        <w:t>102</w:t>
      </w:r>
      <w:r w:rsidR="00FE6D69">
        <w:rPr>
          <w:color w:val="000000"/>
          <w:szCs w:val="24"/>
        </w:rPr>
        <w:t xml:space="preserve"> </w:t>
      </w:r>
      <w:r w:rsidR="006468DD" w:rsidRPr="00E15DBE">
        <w:rPr>
          <w:color w:val="000000"/>
          <w:szCs w:val="24"/>
        </w:rPr>
        <w:t>«О</w:t>
      </w:r>
      <w:r w:rsidR="00FE6D69">
        <w:rPr>
          <w:color w:val="000000"/>
          <w:szCs w:val="24"/>
        </w:rPr>
        <w:t xml:space="preserve"> </w:t>
      </w:r>
      <w:r w:rsidR="006468DD" w:rsidRPr="00E15DBE">
        <w:rPr>
          <w:color w:val="000000"/>
          <w:szCs w:val="24"/>
        </w:rPr>
        <w:t>Стратегии</w:t>
      </w:r>
      <w:r w:rsidR="00FE6D69">
        <w:rPr>
          <w:color w:val="000000"/>
          <w:szCs w:val="24"/>
        </w:rPr>
        <w:t xml:space="preserve"> </w:t>
      </w:r>
      <w:r w:rsidR="006468DD" w:rsidRPr="00E15DBE">
        <w:rPr>
          <w:color w:val="000000"/>
          <w:szCs w:val="24"/>
        </w:rPr>
        <w:t>социально-экономического</w:t>
      </w:r>
      <w:r w:rsidR="00FE6D69">
        <w:rPr>
          <w:color w:val="000000"/>
          <w:szCs w:val="24"/>
        </w:rPr>
        <w:t xml:space="preserve"> </w:t>
      </w:r>
      <w:r w:rsidR="006468DD" w:rsidRPr="00E15DBE">
        <w:rPr>
          <w:color w:val="000000"/>
          <w:szCs w:val="24"/>
        </w:rPr>
        <w:t>развития</w:t>
      </w:r>
      <w:r w:rsidR="00FE6D69">
        <w:rPr>
          <w:color w:val="000000"/>
          <w:szCs w:val="24"/>
        </w:rPr>
        <w:t xml:space="preserve"> </w:t>
      </w:r>
      <w:r w:rsidR="006468DD" w:rsidRPr="00E15DBE">
        <w:rPr>
          <w:color w:val="000000"/>
          <w:szCs w:val="24"/>
        </w:rPr>
        <w:t>Чувашской</w:t>
      </w:r>
      <w:r w:rsidR="00FE6D69">
        <w:rPr>
          <w:color w:val="000000"/>
          <w:szCs w:val="24"/>
        </w:rPr>
        <w:t xml:space="preserve"> </w:t>
      </w:r>
      <w:r w:rsidR="006468DD" w:rsidRPr="00E15DBE">
        <w:rPr>
          <w:color w:val="000000"/>
          <w:szCs w:val="24"/>
        </w:rPr>
        <w:t>Республики</w:t>
      </w:r>
      <w:r w:rsidR="00FE6D69">
        <w:rPr>
          <w:color w:val="000000"/>
          <w:szCs w:val="24"/>
        </w:rPr>
        <w:t xml:space="preserve"> </w:t>
      </w:r>
      <w:r w:rsidR="006468DD" w:rsidRPr="00E15DBE">
        <w:rPr>
          <w:color w:val="000000"/>
          <w:szCs w:val="24"/>
        </w:rPr>
        <w:t>до</w:t>
      </w:r>
      <w:r w:rsidR="00FE6D69">
        <w:rPr>
          <w:color w:val="000000"/>
          <w:szCs w:val="24"/>
        </w:rPr>
        <w:t xml:space="preserve"> </w:t>
      </w:r>
      <w:r w:rsidR="006468DD" w:rsidRPr="00E15DBE">
        <w:rPr>
          <w:color w:val="000000"/>
          <w:szCs w:val="24"/>
        </w:rPr>
        <w:t>2035</w:t>
      </w:r>
      <w:r w:rsidR="00FE6D69">
        <w:rPr>
          <w:color w:val="000000"/>
          <w:szCs w:val="24"/>
        </w:rPr>
        <w:t xml:space="preserve"> </w:t>
      </w:r>
      <w:r w:rsidR="006468DD" w:rsidRPr="00E15DBE">
        <w:rPr>
          <w:color w:val="000000"/>
          <w:szCs w:val="24"/>
        </w:rPr>
        <w:t>года»;</w:t>
      </w:r>
    </w:p>
    <w:p w14:paraId="0747F28E" w14:textId="626C7956" w:rsidR="006468DD" w:rsidRPr="00E15DBE" w:rsidRDefault="006468DD" w:rsidP="00810348">
      <w:pPr>
        <w:pStyle w:val="ConsPlusNormal"/>
        <w:ind w:firstLine="709"/>
        <w:jc w:val="both"/>
        <w:rPr>
          <w:color w:val="000000"/>
          <w:szCs w:val="24"/>
        </w:rPr>
      </w:pPr>
      <w:r w:rsidRPr="00E15DBE">
        <w:rPr>
          <w:color w:val="000000"/>
          <w:szCs w:val="24"/>
        </w:rPr>
        <w:t>ежегодные</w:t>
      </w:r>
      <w:r w:rsidR="00FE6D69">
        <w:rPr>
          <w:color w:val="000000"/>
          <w:szCs w:val="24"/>
        </w:rPr>
        <w:t xml:space="preserve"> </w:t>
      </w:r>
      <w:hyperlink r:id="rId17">
        <w:r w:rsidRPr="00E15DBE">
          <w:rPr>
            <w:color w:val="000000"/>
            <w:szCs w:val="24"/>
          </w:rPr>
          <w:t>послания</w:t>
        </w:r>
      </w:hyperlink>
      <w:r w:rsidR="00FE6D69">
        <w:rPr>
          <w:color w:val="000000"/>
          <w:szCs w:val="24"/>
        </w:rPr>
        <w:t xml:space="preserve"> </w:t>
      </w:r>
      <w:r w:rsidRPr="00E15DBE">
        <w:rPr>
          <w:color w:val="000000"/>
          <w:szCs w:val="24"/>
        </w:rPr>
        <w:t>Главы</w:t>
      </w:r>
      <w:r w:rsidR="00FE6D69">
        <w:rPr>
          <w:color w:val="000000"/>
          <w:szCs w:val="24"/>
        </w:rPr>
        <w:t xml:space="preserve"> </w:t>
      </w:r>
      <w:r w:rsidRPr="00E15DBE">
        <w:rPr>
          <w:color w:val="000000"/>
          <w:szCs w:val="24"/>
        </w:rPr>
        <w:t>Чувашской</w:t>
      </w:r>
      <w:r w:rsidR="00FE6D69">
        <w:rPr>
          <w:color w:val="000000"/>
          <w:szCs w:val="24"/>
        </w:rPr>
        <w:t xml:space="preserve"> </w:t>
      </w:r>
      <w:r w:rsidRPr="00E15DBE">
        <w:rPr>
          <w:color w:val="000000"/>
          <w:szCs w:val="24"/>
        </w:rPr>
        <w:t>Республики</w:t>
      </w:r>
      <w:r w:rsidR="00FE6D69">
        <w:rPr>
          <w:color w:val="000000"/>
          <w:szCs w:val="24"/>
        </w:rPr>
        <w:t xml:space="preserve"> </w:t>
      </w:r>
      <w:r w:rsidRPr="00E15DBE">
        <w:rPr>
          <w:color w:val="000000"/>
          <w:szCs w:val="24"/>
        </w:rPr>
        <w:t>Государственному</w:t>
      </w:r>
      <w:r w:rsidR="00FE6D69">
        <w:rPr>
          <w:color w:val="000000"/>
          <w:szCs w:val="24"/>
        </w:rPr>
        <w:t xml:space="preserve"> </w:t>
      </w:r>
      <w:r w:rsidRPr="00E15DBE">
        <w:rPr>
          <w:color w:val="000000"/>
          <w:szCs w:val="24"/>
        </w:rPr>
        <w:t>Совету</w:t>
      </w:r>
      <w:r w:rsidR="00FE6D69">
        <w:rPr>
          <w:color w:val="000000"/>
          <w:szCs w:val="24"/>
        </w:rPr>
        <w:t xml:space="preserve"> </w:t>
      </w:r>
      <w:r w:rsidRPr="00E15DBE">
        <w:rPr>
          <w:color w:val="000000"/>
          <w:szCs w:val="24"/>
        </w:rPr>
        <w:t>Чувашской</w:t>
      </w:r>
      <w:r w:rsidR="00FE6D69">
        <w:rPr>
          <w:color w:val="000000"/>
          <w:szCs w:val="24"/>
        </w:rPr>
        <w:t xml:space="preserve"> </w:t>
      </w:r>
      <w:r w:rsidRPr="00E15DBE">
        <w:rPr>
          <w:color w:val="000000"/>
          <w:szCs w:val="24"/>
        </w:rPr>
        <w:t>Республики;</w:t>
      </w:r>
    </w:p>
    <w:p w14:paraId="6E30F086" w14:textId="00B9310B" w:rsidR="006468DD" w:rsidRPr="00E15DBE" w:rsidRDefault="006468DD" w:rsidP="00810348">
      <w:pPr>
        <w:pStyle w:val="ConsPlusNormal"/>
        <w:ind w:firstLine="709"/>
        <w:jc w:val="both"/>
        <w:rPr>
          <w:color w:val="000000"/>
          <w:szCs w:val="24"/>
        </w:rPr>
      </w:pPr>
      <w:r w:rsidRPr="00E15DBE">
        <w:rPr>
          <w:color w:val="000000"/>
          <w:szCs w:val="24"/>
        </w:rPr>
        <w:t>Постановление</w:t>
      </w:r>
      <w:r w:rsidR="00FE6D69">
        <w:rPr>
          <w:color w:val="000000"/>
          <w:szCs w:val="24"/>
        </w:rPr>
        <w:t xml:space="preserve"> </w:t>
      </w:r>
      <w:r w:rsidRPr="00E15DBE">
        <w:rPr>
          <w:color w:val="000000"/>
          <w:szCs w:val="24"/>
        </w:rPr>
        <w:t>Кабинета</w:t>
      </w:r>
      <w:r w:rsidR="00FE6D69">
        <w:rPr>
          <w:color w:val="000000"/>
          <w:szCs w:val="24"/>
        </w:rPr>
        <w:t xml:space="preserve"> </w:t>
      </w:r>
      <w:r w:rsidRPr="00E15DBE">
        <w:rPr>
          <w:color w:val="000000"/>
          <w:szCs w:val="24"/>
        </w:rPr>
        <w:t>Министров</w:t>
      </w:r>
      <w:r w:rsidR="00FE6D69">
        <w:rPr>
          <w:color w:val="000000"/>
          <w:szCs w:val="24"/>
        </w:rPr>
        <w:t xml:space="preserve"> </w:t>
      </w:r>
      <w:r w:rsidRPr="00E15DBE">
        <w:rPr>
          <w:color w:val="000000"/>
          <w:szCs w:val="24"/>
        </w:rPr>
        <w:t>Чувашской</w:t>
      </w:r>
      <w:r w:rsidR="00FE6D69">
        <w:rPr>
          <w:color w:val="000000"/>
          <w:szCs w:val="24"/>
        </w:rPr>
        <w:t xml:space="preserve"> </w:t>
      </w:r>
      <w:r w:rsidRPr="00E15DBE">
        <w:rPr>
          <w:color w:val="000000"/>
          <w:szCs w:val="24"/>
        </w:rPr>
        <w:t>Республики</w:t>
      </w:r>
      <w:r w:rsidR="00FE6D69">
        <w:rPr>
          <w:color w:val="000000"/>
          <w:szCs w:val="24"/>
        </w:rPr>
        <w:t xml:space="preserve"> </w:t>
      </w:r>
      <w:r w:rsidRPr="00E15DBE">
        <w:rPr>
          <w:color w:val="000000"/>
          <w:szCs w:val="24"/>
        </w:rPr>
        <w:t>от</w:t>
      </w:r>
      <w:r w:rsidR="00FE6D69">
        <w:rPr>
          <w:color w:val="000000"/>
          <w:szCs w:val="24"/>
        </w:rPr>
        <w:t xml:space="preserve"> </w:t>
      </w:r>
      <w:r w:rsidRPr="00E15DBE">
        <w:rPr>
          <w:color w:val="000000"/>
          <w:szCs w:val="24"/>
        </w:rPr>
        <w:t>13</w:t>
      </w:r>
      <w:r w:rsidR="00FE6D69">
        <w:rPr>
          <w:color w:val="000000"/>
          <w:szCs w:val="24"/>
        </w:rPr>
        <w:t xml:space="preserve"> </w:t>
      </w:r>
      <w:r w:rsidRPr="00E15DBE">
        <w:rPr>
          <w:color w:val="000000"/>
          <w:szCs w:val="24"/>
        </w:rPr>
        <w:t>декабря</w:t>
      </w:r>
      <w:r w:rsidR="00FE6D69">
        <w:rPr>
          <w:color w:val="000000"/>
          <w:szCs w:val="24"/>
        </w:rPr>
        <w:t xml:space="preserve"> </w:t>
      </w:r>
      <w:r w:rsidRPr="00E15DBE">
        <w:rPr>
          <w:color w:val="000000"/>
          <w:szCs w:val="24"/>
        </w:rPr>
        <w:t>2023г.</w:t>
      </w:r>
      <w:r w:rsidR="00FE6D69">
        <w:rPr>
          <w:color w:val="000000"/>
          <w:szCs w:val="24"/>
        </w:rPr>
        <w:t xml:space="preserve"> </w:t>
      </w:r>
      <w:r w:rsidRPr="00E15DBE">
        <w:rPr>
          <w:color w:val="000000"/>
          <w:szCs w:val="24"/>
        </w:rPr>
        <w:t>№</w:t>
      </w:r>
      <w:r w:rsidR="00FE6D69">
        <w:rPr>
          <w:color w:val="000000"/>
          <w:szCs w:val="24"/>
        </w:rPr>
        <w:t xml:space="preserve"> </w:t>
      </w:r>
      <w:r w:rsidRPr="00E15DBE">
        <w:rPr>
          <w:color w:val="000000"/>
          <w:szCs w:val="24"/>
        </w:rPr>
        <w:t>794</w:t>
      </w:r>
      <w:r w:rsidR="00FE6D69">
        <w:rPr>
          <w:color w:val="000000"/>
          <w:szCs w:val="24"/>
        </w:rPr>
        <w:t xml:space="preserve"> </w:t>
      </w:r>
      <w:r w:rsidRPr="00E15DBE">
        <w:rPr>
          <w:color w:val="000000"/>
          <w:szCs w:val="24"/>
        </w:rPr>
        <w:t>«О</w:t>
      </w:r>
      <w:r w:rsidR="00FE6D69">
        <w:rPr>
          <w:color w:val="000000"/>
          <w:szCs w:val="24"/>
        </w:rPr>
        <w:t xml:space="preserve"> </w:t>
      </w:r>
      <w:r w:rsidRPr="00E15DBE">
        <w:rPr>
          <w:color w:val="000000"/>
          <w:szCs w:val="24"/>
        </w:rPr>
        <w:t>государственной</w:t>
      </w:r>
      <w:r w:rsidR="00FE6D69">
        <w:rPr>
          <w:color w:val="000000"/>
          <w:szCs w:val="24"/>
        </w:rPr>
        <w:t xml:space="preserve"> </w:t>
      </w:r>
      <w:r w:rsidRPr="00E15DBE">
        <w:rPr>
          <w:color w:val="000000"/>
          <w:szCs w:val="24"/>
        </w:rPr>
        <w:t>программе</w:t>
      </w:r>
      <w:r w:rsidR="00FE6D69">
        <w:rPr>
          <w:color w:val="000000"/>
          <w:szCs w:val="24"/>
        </w:rPr>
        <w:t xml:space="preserve"> </w:t>
      </w:r>
      <w:r w:rsidRPr="00E15DBE">
        <w:rPr>
          <w:color w:val="000000"/>
          <w:szCs w:val="24"/>
        </w:rPr>
        <w:t>Чувашской</w:t>
      </w:r>
      <w:r w:rsidR="00FE6D69">
        <w:rPr>
          <w:color w:val="000000"/>
          <w:szCs w:val="24"/>
        </w:rPr>
        <w:t xml:space="preserve"> </w:t>
      </w:r>
      <w:r w:rsidRPr="00E15DBE">
        <w:rPr>
          <w:color w:val="000000"/>
          <w:szCs w:val="24"/>
        </w:rPr>
        <w:t>Республики</w:t>
      </w:r>
      <w:r w:rsidR="00FE6D69">
        <w:rPr>
          <w:color w:val="000000"/>
          <w:szCs w:val="24"/>
        </w:rPr>
        <w:t xml:space="preserve"> </w:t>
      </w:r>
      <w:r w:rsidRPr="00E15DBE">
        <w:rPr>
          <w:color w:val="000000"/>
          <w:szCs w:val="24"/>
        </w:rPr>
        <w:t>«Молод</w:t>
      </w:r>
      <w:r w:rsidR="00810348">
        <w:rPr>
          <w:color w:val="000000"/>
          <w:szCs w:val="24"/>
        </w:rPr>
        <w:t>ё</w:t>
      </w:r>
      <w:r w:rsidRPr="00E15DBE">
        <w:rPr>
          <w:color w:val="000000"/>
          <w:szCs w:val="24"/>
        </w:rPr>
        <w:t>жь</w:t>
      </w:r>
      <w:r w:rsidR="00FE6D69">
        <w:rPr>
          <w:color w:val="000000"/>
          <w:szCs w:val="24"/>
        </w:rPr>
        <w:t xml:space="preserve"> </w:t>
      </w:r>
      <w:r w:rsidRPr="00E15DBE">
        <w:rPr>
          <w:color w:val="000000"/>
          <w:szCs w:val="24"/>
        </w:rPr>
        <w:t>Чувашской</w:t>
      </w:r>
      <w:r w:rsidR="00FE6D69">
        <w:rPr>
          <w:color w:val="000000"/>
          <w:szCs w:val="24"/>
        </w:rPr>
        <w:t xml:space="preserve"> </w:t>
      </w:r>
      <w:r w:rsidRPr="00E15DBE">
        <w:rPr>
          <w:color w:val="000000"/>
          <w:szCs w:val="24"/>
        </w:rPr>
        <w:t>Республики».</w:t>
      </w:r>
    </w:p>
    <w:p w14:paraId="668834B2" w14:textId="565DC018" w:rsidR="006468DD" w:rsidRPr="00E15DBE" w:rsidRDefault="006468DD" w:rsidP="00810348">
      <w:pPr>
        <w:pStyle w:val="ConsPlusNormal"/>
        <w:ind w:firstLine="709"/>
        <w:jc w:val="both"/>
        <w:rPr>
          <w:color w:val="000000"/>
          <w:szCs w:val="24"/>
        </w:rPr>
      </w:pPr>
      <w:r w:rsidRPr="00E15DBE">
        <w:rPr>
          <w:color w:val="000000"/>
          <w:szCs w:val="24"/>
        </w:rPr>
        <w:t>С</w:t>
      </w:r>
      <w:r w:rsidR="00FE6D69">
        <w:rPr>
          <w:color w:val="000000"/>
          <w:szCs w:val="24"/>
        </w:rPr>
        <w:t xml:space="preserve"> </w:t>
      </w:r>
      <w:r w:rsidRPr="00E15DBE">
        <w:rPr>
          <w:color w:val="000000"/>
          <w:szCs w:val="24"/>
        </w:rPr>
        <w:t>учетом</w:t>
      </w:r>
      <w:r w:rsidR="00FE6D69">
        <w:rPr>
          <w:color w:val="000000"/>
          <w:szCs w:val="24"/>
        </w:rPr>
        <w:t xml:space="preserve"> </w:t>
      </w:r>
      <w:r w:rsidRPr="00E15DBE">
        <w:rPr>
          <w:color w:val="000000"/>
          <w:szCs w:val="24"/>
        </w:rPr>
        <w:t>перечисленных</w:t>
      </w:r>
      <w:r w:rsidR="00FE6D69">
        <w:rPr>
          <w:color w:val="000000"/>
          <w:szCs w:val="24"/>
        </w:rPr>
        <w:t xml:space="preserve"> </w:t>
      </w:r>
      <w:r w:rsidRPr="00E15DBE">
        <w:rPr>
          <w:color w:val="000000"/>
          <w:szCs w:val="24"/>
        </w:rPr>
        <w:t>документов</w:t>
      </w:r>
      <w:r w:rsidR="00FE6D69">
        <w:rPr>
          <w:color w:val="000000"/>
          <w:szCs w:val="24"/>
        </w:rPr>
        <w:t xml:space="preserve"> </w:t>
      </w:r>
      <w:r w:rsidRPr="00E15DBE">
        <w:rPr>
          <w:color w:val="000000"/>
          <w:szCs w:val="24"/>
        </w:rPr>
        <w:t>определены</w:t>
      </w:r>
      <w:r w:rsidR="00FE6D69">
        <w:rPr>
          <w:color w:val="000000"/>
          <w:szCs w:val="24"/>
        </w:rPr>
        <w:t xml:space="preserve"> </w:t>
      </w:r>
      <w:r w:rsidRPr="00E15DBE">
        <w:rPr>
          <w:color w:val="000000"/>
          <w:szCs w:val="24"/>
        </w:rPr>
        <w:t>цели</w:t>
      </w:r>
      <w:r w:rsidR="00FE6D69">
        <w:rPr>
          <w:color w:val="000000"/>
          <w:szCs w:val="24"/>
        </w:rPr>
        <w:t xml:space="preserve"> </w:t>
      </w:r>
      <w:r w:rsidRPr="00E15DBE">
        <w:rPr>
          <w:color w:val="000000"/>
          <w:szCs w:val="24"/>
        </w:rPr>
        <w:t>Муниципальной</w:t>
      </w:r>
      <w:r w:rsidR="00FE6D69">
        <w:rPr>
          <w:color w:val="000000"/>
          <w:szCs w:val="24"/>
        </w:rPr>
        <w:t xml:space="preserve"> </w:t>
      </w:r>
      <w:r w:rsidRPr="00E15DBE">
        <w:rPr>
          <w:color w:val="000000"/>
          <w:szCs w:val="24"/>
        </w:rPr>
        <w:t>программы.</w:t>
      </w:r>
      <w:r w:rsidR="00FE6D69">
        <w:rPr>
          <w:color w:val="000000"/>
          <w:szCs w:val="24"/>
        </w:rPr>
        <w:t xml:space="preserve"> </w:t>
      </w:r>
      <w:r w:rsidRPr="00E15DBE">
        <w:rPr>
          <w:color w:val="000000"/>
          <w:szCs w:val="24"/>
        </w:rPr>
        <w:t>Целевые</w:t>
      </w:r>
      <w:r w:rsidR="00FE6D69">
        <w:rPr>
          <w:color w:val="000000"/>
          <w:szCs w:val="24"/>
        </w:rPr>
        <w:t xml:space="preserve"> </w:t>
      </w:r>
      <w:r w:rsidRPr="00E15DBE">
        <w:rPr>
          <w:color w:val="000000"/>
          <w:szCs w:val="24"/>
        </w:rPr>
        <w:t>показатели</w:t>
      </w:r>
      <w:r w:rsidR="00FE6D69">
        <w:rPr>
          <w:color w:val="000000"/>
          <w:szCs w:val="24"/>
        </w:rPr>
        <w:t xml:space="preserve"> </w:t>
      </w:r>
      <w:r w:rsidRPr="00E15DBE">
        <w:rPr>
          <w:color w:val="000000"/>
          <w:szCs w:val="24"/>
        </w:rPr>
        <w:t>определены</w:t>
      </w:r>
      <w:r w:rsidR="00FE6D69">
        <w:rPr>
          <w:color w:val="000000"/>
          <w:szCs w:val="24"/>
        </w:rPr>
        <w:t xml:space="preserve"> </w:t>
      </w:r>
      <w:r w:rsidRPr="00E15DBE">
        <w:rPr>
          <w:color w:val="000000"/>
          <w:szCs w:val="24"/>
        </w:rPr>
        <w:t>исходя</w:t>
      </w:r>
      <w:r w:rsidR="00FE6D69">
        <w:rPr>
          <w:color w:val="000000"/>
          <w:szCs w:val="24"/>
        </w:rPr>
        <w:t xml:space="preserve"> </w:t>
      </w:r>
      <w:r w:rsidRPr="00E15DBE">
        <w:rPr>
          <w:color w:val="000000"/>
          <w:szCs w:val="24"/>
        </w:rPr>
        <w:t>из</w:t>
      </w:r>
      <w:r w:rsidR="00FE6D69">
        <w:rPr>
          <w:color w:val="000000"/>
          <w:szCs w:val="24"/>
        </w:rPr>
        <w:t xml:space="preserve"> </w:t>
      </w:r>
      <w:r w:rsidRPr="00E15DBE">
        <w:rPr>
          <w:color w:val="000000"/>
          <w:szCs w:val="24"/>
        </w:rPr>
        <w:t>необходимости</w:t>
      </w:r>
      <w:r w:rsidR="00FE6D69">
        <w:rPr>
          <w:color w:val="000000"/>
          <w:szCs w:val="24"/>
        </w:rPr>
        <w:t xml:space="preserve"> </w:t>
      </w:r>
      <w:r w:rsidRPr="00E15DBE">
        <w:rPr>
          <w:color w:val="000000"/>
          <w:szCs w:val="24"/>
        </w:rPr>
        <w:t>решения</w:t>
      </w:r>
      <w:r w:rsidR="00FE6D69">
        <w:rPr>
          <w:color w:val="000000"/>
          <w:szCs w:val="24"/>
        </w:rPr>
        <w:t xml:space="preserve"> </w:t>
      </w:r>
      <w:r w:rsidRPr="00E15DBE">
        <w:rPr>
          <w:color w:val="000000"/>
          <w:szCs w:val="24"/>
        </w:rPr>
        <w:t>проблемных</w:t>
      </w:r>
      <w:r w:rsidR="00FE6D69">
        <w:rPr>
          <w:color w:val="000000"/>
          <w:szCs w:val="24"/>
        </w:rPr>
        <w:t xml:space="preserve"> </w:t>
      </w:r>
      <w:r w:rsidRPr="00E15DBE">
        <w:rPr>
          <w:color w:val="000000"/>
          <w:szCs w:val="24"/>
        </w:rPr>
        <w:t>вопросов</w:t>
      </w:r>
      <w:r w:rsidR="00FE6D69">
        <w:rPr>
          <w:color w:val="000000"/>
          <w:szCs w:val="24"/>
        </w:rPr>
        <w:t xml:space="preserve"> </w:t>
      </w:r>
      <w:r w:rsidRPr="00E15DBE">
        <w:rPr>
          <w:color w:val="000000"/>
          <w:szCs w:val="24"/>
        </w:rPr>
        <w:t>в</w:t>
      </w:r>
      <w:r w:rsidR="00FE6D69">
        <w:rPr>
          <w:color w:val="000000"/>
          <w:szCs w:val="24"/>
        </w:rPr>
        <w:t xml:space="preserve"> </w:t>
      </w:r>
      <w:r w:rsidRPr="00E15DBE">
        <w:rPr>
          <w:color w:val="000000"/>
          <w:szCs w:val="24"/>
        </w:rPr>
        <w:t>сфере</w:t>
      </w:r>
      <w:r w:rsidR="00FE6D69">
        <w:rPr>
          <w:color w:val="000000"/>
          <w:szCs w:val="24"/>
        </w:rPr>
        <w:t xml:space="preserve"> </w:t>
      </w:r>
      <w:r w:rsidRPr="00E15DBE">
        <w:rPr>
          <w:color w:val="000000"/>
          <w:szCs w:val="24"/>
        </w:rPr>
        <w:t>государственной</w:t>
      </w:r>
      <w:r w:rsidR="00FE6D69">
        <w:rPr>
          <w:color w:val="000000"/>
          <w:szCs w:val="24"/>
        </w:rPr>
        <w:t xml:space="preserve"> </w:t>
      </w:r>
      <w:r w:rsidRPr="00E15DBE">
        <w:rPr>
          <w:color w:val="000000"/>
          <w:szCs w:val="24"/>
        </w:rPr>
        <w:t>молодежной</w:t>
      </w:r>
      <w:r w:rsidR="00FE6D69">
        <w:rPr>
          <w:color w:val="000000"/>
          <w:szCs w:val="24"/>
        </w:rPr>
        <w:t xml:space="preserve"> </w:t>
      </w:r>
      <w:r w:rsidRPr="00E15DBE">
        <w:rPr>
          <w:color w:val="000000"/>
          <w:szCs w:val="24"/>
        </w:rPr>
        <w:t>политики</w:t>
      </w:r>
      <w:r w:rsidR="00FE6D69">
        <w:rPr>
          <w:color w:val="000000"/>
          <w:szCs w:val="24"/>
        </w:rPr>
        <w:t xml:space="preserve"> </w:t>
      </w:r>
      <w:r w:rsidRPr="00E15DBE">
        <w:rPr>
          <w:color w:val="000000"/>
          <w:szCs w:val="24"/>
        </w:rPr>
        <w:t>в</w:t>
      </w:r>
      <w:r w:rsidR="00FE6D69">
        <w:rPr>
          <w:color w:val="000000"/>
          <w:szCs w:val="24"/>
        </w:rPr>
        <w:t xml:space="preserve"> </w:t>
      </w:r>
      <w:r w:rsidRPr="00E15DBE">
        <w:rPr>
          <w:color w:val="000000"/>
          <w:szCs w:val="24"/>
        </w:rPr>
        <w:t>среднесрочной</w:t>
      </w:r>
      <w:r w:rsidR="00FE6D69">
        <w:rPr>
          <w:color w:val="000000"/>
          <w:szCs w:val="24"/>
        </w:rPr>
        <w:t xml:space="preserve"> </w:t>
      </w:r>
      <w:r w:rsidRPr="00E15DBE">
        <w:rPr>
          <w:color w:val="000000"/>
          <w:szCs w:val="24"/>
        </w:rPr>
        <w:t>и</w:t>
      </w:r>
      <w:r w:rsidR="00FE6D69">
        <w:rPr>
          <w:color w:val="000000"/>
          <w:szCs w:val="24"/>
        </w:rPr>
        <w:t xml:space="preserve"> </w:t>
      </w:r>
      <w:r w:rsidRPr="00E15DBE">
        <w:rPr>
          <w:color w:val="000000"/>
          <w:szCs w:val="24"/>
        </w:rPr>
        <w:t>долгосрочной</w:t>
      </w:r>
      <w:r w:rsidR="00FE6D69">
        <w:rPr>
          <w:color w:val="000000"/>
          <w:szCs w:val="24"/>
        </w:rPr>
        <w:t xml:space="preserve"> </w:t>
      </w:r>
      <w:r w:rsidRPr="00E15DBE">
        <w:rPr>
          <w:color w:val="000000"/>
          <w:szCs w:val="24"/>
        </w:rPr>
        <w:t>перспективе.</w:t>
      </w:r>
    </w:p>
    <w:p w14:paraId="125A7FC9" w14:textId="5389FD9E" w:rsidR="006468DD" w:rsidRPr="00E15DBE" w:rsidRDefault="006468DD" w:rsidP="00810348">
      <w:pPr>
        <w:pStyle w:val="ConsPlusNormal"/>
        <w:ind w:firstLine="709"/>
        <w:jc w:val="both"/>
        <w:rPr>
          <w:color w:val="000000"/>
          <w:szCs w:val="24"/>
        </w:rPr>
      </w:pPr>
      <w:r w:rsidRPr="00E15DBE">
        <w:rPr>
          <w:color w:val="000000"/>
          <w:szCs w:val="24"/>
        </w:rPr>
        <w:t>Приоритетными</w:t>
      </w:r>
      <w:r w:rsidR="00FE6D69">
        <w:rPr>
          <w:color w:val="000000"/>
          <w:szCs w:val="24"/>
        </w:rPr>
        <w:t xml:space="preserve"> </w:t>
      </w:r>
      <w:r w:rsidRPr="00E15DBE">
        <w:rPr>
          <w:color w:val="000000"/>
          <w:szCs w:val="24"/>
        </w:rPr>
        <w:t>направлениями</w:t>
      </w:r>
      <w:r w:rsidR="00FE6D69">
        <w:rPr>
          <w:color w:val="000000"/>
          <w:szCs w:val="24"/>
        </w:rPr>
        <w:t xml:space="preserve"> </w:t>
      </w:r>
      <w:r w:rsidRPr="00E15DBE">
        <w:rPr>
          <w:color w:val="000000"/>
          <w:szCs w:val="24"/>
        </w:rPr>
        <w:t>государственной</w:t>
      </w:r>
      <w:r w:rsidR="00FE6D69">
        <w:rPr>
          <w:color w:val="000000"/>
          <w:szCs w:val="24"/>
        </w:rPr>
        <w:t xml:space="preserve"> </w:t>
      </w:r>
      <w:r w:rsidRPr="00E15DBE">
        <w:rPr>
          <w:color w:val="000000"/>
          <w:szCs w:val="24"/>
        </w:rPr>
        <w:t>политики</w:t>
      </w:r>
      <w:r w:rsidR="00FE6D69">
        <w:rPr>
          <w:color w:val="000000"/>
          <w:szCs w:val="24"/>
        </w:rPr>
        <w:t xml:space="preserve"> </w:t>
      </w:r>
      <w:r w:rsidRPr="00E15DBE">
        <w:rPr>
          <w:color w:val="000000"/>
          <w:szCs w:val="24"/>
        </w:rPr>
        <w:t>в</w:t>
      </w:r>
      <w:r w:rsidR="00FE6D69">
        <w:rPr>
          <w:color w:val="000000"/>
          <w:szCs w:val="24"/>
        </w:rPr>
        <w:t xml:space="preserve"> </w:t>
      </w:r>
      <w:r w:rsidRPr="00E15DBE">
        <w:rPr>
          <w:color w:val="000000"/>
          <w:szCs w:val="24"/>
        </w:rPr>
        <w:t>сфере</w:t>
      </w:r>
      <w:r w:rsidR="00FE6D69">
        <w:rPr>
          <w:color w:val="000000"/>
          <w:szCs w:val="24"/>
        </w:rPr>
        <w:t xml:space="preserve"> </w:t>
      </w:r>
      <w:r w:rsidRPr="00E15DBE">
        <w:rPr>
          <w:color w:val="000000"/>
          <w:szCs w:val="24"/>
        </w:rPr>
        <w:t>реализации</w:t>
      </w:r>
      <w:r w:rsidR="00FE6D69">
        <w:rPr>
          <w:color w:val="000000"/>
          <w:szCs w:val="24"/>
        </w:rPr>
        <w:t xml:space="preserve"> </w:t>
      </w:r>
      <w:r w:rsidRPr="00E15DBE">
        <w:rPr>
          <w:color w:val="000000"/>
          <w:szCs w:val="24"/>
        </w:rPr>
        <w:t>молодежной</w:t>
      </w:r>
      <w:r w:rsidR="00FE6D69">
        <w:rPr>
          <w:color w:val="000000"/>
          <w:szCs w:val="24"/>
        </w:rPr>
        <w:t xml:space="preserve"> </w:t>
      </w:r>
      <w:r w:rsidRPr="00E15DBE">
        <w:rPr>
          <w:color w:val="000000"/>
          <w:szCs w:val="24"/>
        </w:rPr>
        <w:t>политики</w:t>
      </w:r>
      <w:r w:rsidR="00FE6D69">
        <w:rPr>
          <w:color w:val="000000"/>
          <w:szCs w:val="24"/>
        </w:rPr>
        <w:t xml:space="preserve"> </w:t>
      </w:r>
      <w:r w:rsidRPr="00E15DBE">
        <w:rPr>
          <w:color w:val="000000"/>
          <w:szCs w:val="24"/>
        </w:rPr>
        <w:t>в</w:t>
      </w:r>
      <w:r w:rsidR="00FE6D69">
        <w:rPr>
          <w:color w:val="000000"/>
          <w:szCs w:val="24"/>
        </w:rPr>
        <w:t xml:space="preserve"> </w:t>
      </w:r>
      <w:r w:rsidRPr="00E15DBE">
        <w:rPr>
          <w:color w:val="000000"/>
          <w:szCs w:val="24"/>
        </w:rPr>
        <w:t>Мариинско-Посадском</w:t>
      </w:r>
      <w:r w:rsidR="00FE6D69">
        <w:rPr>
          <w:color w:val="000000"/>
          <w:szCs w:val="24"/>
        </w:rPr>
        <w:t xml:space="preserve"> </w:t>
      </w:r>
      <w:r w:rsidRPr="00E15DBE">
        <w:rPr>
          <w:color w:val="000000"/>
          <w:szCs w:val="24"/>
        </w:rPr>
        <w:t>муниципальном</w:t>
      </w:r>
      <w:r w:rsidR="00FE6D69">
        <w:rPr>
          <w:color w:val="000000"/>
          <w:szCs w:val="24"/>
        </w:rPr>
        <w:t xml:space="preserve"> </w:t>
      </w:r>
      <w:r w:rsidRPr="00E15DBE">
        <w:rPr>
          <w:color w:val="000000"/>
          <w:szCs w:val="24"/>
        </w:rPr>
        <w:t>округе</w:t>
      </w:r>
      <w:r w:rsidR="00FE6D69">
        <w:rPr>
          <w:color w:val="000000"/>
          <w:szCs w:val="24"/>
        </w:rPr>
        <w:t xml:space="preserve"> </w:t>
      </w:r>
      <w:r w:rsidRPr="00E15DBE">
        <w:rPr>
          <w:color w:val="000000"/>
          <w:szCs w:val="24"/>
        </w:rPr>
        <w:t>Чувашской</w:t>
      </w:r>
      <w:r w:rsidR="00FE6D69">
        <w:rPr>
          <w:color w:val="000000"/>
          <w:szCs w:val="24"/>
        </w:rPr>
        <w:t xml:space="preserve"> </w:t>
      </w:r>
      <w:r w:rsidRPr="00E15DBE">
        <w:rPr>
          <w:color w:val="000000"/>
          <w:szCs w:val="24"/>
        </w:rPr>
        <w:t>Республике</w:t>
      </w:r>
      <w:r w:rsidR="00FE6D69">
        <w:rPr>
          <w:color w:val="000000"/>
          <w:szCs w:val="24"/>
        </w:rPr>
        <w:t xml:space="preserve"> </w:t>
      </w:r>
      <w:r w:rsidRPr="00E15DBE">
        <w:rPr>
          <w:color w:val="000000"/>
          <w:szCs w:val="24"/>
        </w:rPr>
        <w:t>являются:</w:t>
      </w:r>
    </w:p>
    <w:p w14:paraId="34E503CF" w14:textId="4DA0A9F2" w:rsidR="006468DD" w:rsidRPr="00E15DBE" w:rsidRDefault="006468DD" w:rsidP="00810348">
      <w:pPr>
        <w:pStyle w:val="ConsPlusNormal"/>
        <w:ind w:firstLine="709"/>
        <w:jc w:val="both"/>
        <w:rPr>
          <w:color w:val="000000"/>
          <w:szCs w:val="24"/>
        </w:rPr>
      </w:pPr>
      <w:r w:rsidRPr="00E15DBE">
        <w:rPr>
          <w:color w:val="000000"/>
          <w:szCs w:val="24"/>
        </w:rPr>
        <w:t>1.</w:t>
      </w:r>
      <w:r w:rsidR="00FE6D69">
        <w:rPr>
          <w:color w:val="000000"/>
          <w:szCs w:val="24"/>
        </w:rPr>
        <w:t xml:space="preserve"> </w:t>
      </w:r>
      <w:r w:rsidRPr="00E15DBE">
        <w:rPr>
          <w:color w:val="000000"/>
          <w:szCs w:val="24"/>
        </w:rPr>
        <w:t>Развитие</w:t>
      </w:r>
      <w:r w:rsidR="00FE6D69">
        <w:rPr>
          <w:color w:val="000000"/>
          <w:szCs w:val="24"/>
        </w:rPr>
        <w:t xml:space="preserve"> </w:t>
      </w:r>
      <w:r w:rsidRPr="00E15DBE">
        <w:rPr>
          <w:color w:val="000000"/>
          <w:szCs w:val="24"/>
        </w:rPr>
        <w:t>потенциала</w:t>
      </w:r>
      <w:r w:rsidR="00FE6D69">
        <w:rPr>
          <w:color w:val="000000"/>
          <w:szCs w:val="24"/>
        </w:rPr>
        <w:t xml:space="preserve"> </w:t>
      </w:r>
      <w:r w:rsidRPr="00E15DBE">
        <w:rPr>
          <w:color w:val="000000"/>
          <w:szCs w:val="24"/>
        </w:rPr>
        <w:t>молодежи</w:t>
      </w:r>
      <w:r w:rsidR="00FE6D69">
        <w:rPr>
          <w:color w:val="000000"/>
          <w:szCs w:val="24"/>
        </w:rPr>
        <w:t xml:space="preserve"> </w:t>
      </w:r>
      <w:r w:rsidRPr="00E15DBE">
        <w:rPr>
          <w:color w:val="000000"/>
          <w:szCs w:val="24"/>
        </w:rPr>
        <w:t>Мариинско-Посадского</w:t>
      </w:r>
      <w:r w:rsidR="00FE6D69">
        <w:rPr>
          <w:color w:val="000000"/>
          <w:szCs w:val="24"/>
        </w:rPr>
        <w:t xml:space="preserve"> </w:t>
      </w:r>
      <w:r w:rsidRPr="00E15DBE">
        <w:rPr>
          <w:color w:val="000000"/>
          <w:szCs w:val="24"/>
        </w:rPr>
        <w:t>муниципального</w:t>
      </w:r>
      <w:r w:rsidR="00FE6D69">
        <w:rPr>
          <w:color w:val="000000"/>
          <w:szCs w:val="24"/>
        </w:rPr>
        <w:t xml:space="preserve"> </w:t>
      </w:r>
      <w:r w:rsidRPr="00E15DBE">
        <w:rPr>
          <w:color w:val="000000"/>
          <w:szCs w:val="24"/>
        </w:rPr>
        <w:t>округа</w:t>
      </w:r>
      <w:r w:rsidR="00FE6D69">
        <w:rPr>
          <w:color w:val="000000"/>
          <w:szCs w:val="24"/>
        </w:rPr>
        <w:t xml:space="preserve"> </w:t>
      </w:r>
      <w:r w:rsidRPr="00E15DBE">
        <w:rPr>
          <w:color w:val="000000"/>
          <w:szCs w:val="24"/>
        </w:rPr>
        <w:t>Чувашской</w:t>
      </w:r>
      <w:r w:rsidR="00FE6D69">
        <w:rPr>
          <w:color w:val="000000"/>
          <w:szCs w:val="24"/>
        </w:rPr>
        <w:t xml:space="preserve"> </w:t>
      </w:r>
      <w:r w:rsidRPr="00E15DBE">
        <w:rPr>
          <w:color w:val="000000"/>
          <w:szCs w:val="24"/>
        </w:rPr>
        <w:t>Республики.</w:t>
      </w:r>
    </w:p>
    <w:p w14:paraId="50CFE21B" w14:textId="7EE29D28" w:rsidR="006468DD" w:rsidRPr="00E15DBE" w:rsidRDefault="006468DD" w:rsidP="00810348">
      <w:pPr>
        <w:pStyle w:val="ConsPlusNormal"/>
        <w:ind w:firstLine="709"/>
        <w:jc w:val="both"/>
        <w:rPr>
          <w:color w:val="000000"/>
          <w:szCs w:val="24"/>
        </w:rPr>
      </w:pPr>
      <w:r w:rsidRPr="00E15DBE">
        <w:rPr>
          <w:color w:val="000000"/>
          <w:szCs w:val="24"/>
        </w:rPr>
        <w:t>2.</w:t>
      </w:r>
      <w:r w:rsidR="00FE6D69">
        <w:rPr>
          <w:color w:val="000000"/>
          <w:szCs w:val="24"/>
        </w:rPr>
        <w:t xml:space="preserve"> </w:t>
      </w:r>
      <w:r w:rsidRPr="00E15DBE">
        <w:rPr>
          <w:color w:val="000000"/>
          <w:szCs w:val="24"/>
        </w:rPr>
        <w:t>Патриотическое</w:t>
      </w:r>
      <w:r w:rsidR="00FE6D69">
        <w:rPr>
          <w:color w:val="000000"/>
          <w:szCs w:val="24"/>
        </w:rPr>
        <w:t xml:space="preserve"> </w:t>
      </w:r>
      <w:r w:rsidRPr="00E15DBE">
        <w:rPr>
          <w:color w:val="000000"/>
          <w:szCs w:val="24"/>
        </w:rPr>
        <w:t>воспитание</w:t>
      </w:r>
      <w:r w:rsidR="00FE6D69">
        <w:rPr>
          <w:color w:val="000000"/>
          <w:szCs w:val="24"/>
        </w:rPr>
        <w:t xml:space="preserve"> </w:t>
      </w:r>
      <w:r w:rsidRPr="00E15DBE">
        <w:rPr>
          <w:color w:val="000000"/>
          <w:szCs w:val="24"/>
        </w:rPr>
        <w:t>и</w:t>
      </w:r>
      <w:r w:rsidR="00FE6D69">
        <w:rPr>
          <w:color w:val="000000"/>
          <w:szCs w:val="24"/>
        </w:rPr>
        <w:t xml:space="preserve"> </w:t>
      </w:r>
      <w:r w:rsidRPr="00E15DBE">
        <w:rPr>
          <w:color w:val="000000"/>
          <w:szCs w:val="24"/>
        </w:rPr>
        <w:t>допризывная</w:t>
      </w:r>
      <w:r w:rsidR="00FE6D69">
        <w:rPr>
          <w:color w:val="000000"/>
          <w:szCs w:val="24"/>
        </w:rPr>
        <w:t xml:space="preserve"> </w:t>
      </w:r>
      <w:r w:rsidRPr="00E15DBE">
        <w:rPr>
          <w:color w:val="000000"/>
          <w:szCs w:val="24"/>
        </w:rPr>
        <w:t>подготовка</w:t>
      </w:r>
      <w:r w:rsidR="00FE6D69">
        <w:rPr>
          <w:color w:val="000000"/>
          <w:szCs w:val="24"/>
        </w:rPr>
        <w:t xml:space="preserve"> </w:t>
      </w:r>
      <w:r w:rsidRPr="00E15DBE">
        <w:rPr>
          <w:color w:val="000000"/>
          <w:szCs w:val="24"/>
        </w:rPr>
        <w:t>молодежи</w:t>
      </w:r>
      <w:r w:rsidR="00FE6D69">
        <w:rPr>
          <w:color w:val="000000"/>
          <w:szCs w:val="24"/>
        </w:rPr>
        <w:t xml:space="preserve"> </w:t>
      </w:r>
      <w:r w:rsidRPr="00E15DBE">
        <w:rPr>
          <w:color w:val="000000"/>
          <w:szCs w:val="24"/>
        </w:rPr>
        <w:t>Мариинско-Посадского</w:t>
      </w:r>
      <w:r w:rsidR="00FE6D69">
        <w:rPr>
          <w:color w:val="000000"/>
          <w:szCs w:val="24"/>
        </w:rPr>
        <w:t xml:space="preserve"> </w:t>
      </w:r>
      <w:r w:rsidRPr="00E15DBE">
        <w:rPr>
          <w:color w:val="000000"/>
          <w:szCs w:val="24"/>
        </w:rPr>
        <w:t>муниципального</w:t>
      </w:r>
      <w:r w:rsidR="00FE6D69">
        <w:rPr>
          <w:color w:val="000000"/>
          <w:szCs w:val="24"/>
        </w:rPr>
        <w:t xml:space="preserve"> </w:t>
      </w:r>
      <w:r w:rsidRPr="00E15DBE">
        <w:rPr>
          <w:color w:val="000000"/>
          <w:szCs w:val="24"/>
        </w:rPr>
        <w:t>округа</w:t>
      </w:r>
      <w:r w:rsidR="00FE6D69">
        <w:rPr>
          <w:color w:val="000000"/>
          <w:szCs w:val="24"/>
        </w:rPr>
        <w:t xml:space="preserve"> </w:t>
      </w:r>
      <w:r w:rsidRPr="00E15DBE">
        <w:rPr>
          <w:color w:val="000000"/>
          <w:szCs w:val="24"/>
        </w:rPr>
        <w:t>Чувашской</w:t>
      </w:r>
      <w:r w:rsidR="00FE6D69">
        <w:rPr>
          <w:color w:val="000000"/>
          <w:szCs w:val="24"/>
        </w:rPr>
        <w:t xml:space="preserve"> </w:t>
      </w:r>
      <w:r w:rsidRPr="00E15DBE">
        <w:rPr>
          <w:color w:val="000000"/>
          <w:szCs w:val="24"/>
        </w:rPr>
        <w:t>Республики.</w:t>
      </w:r>
    </w:p>
    <w:p w14:paraId="522211B4" w14:textId="10F2A790" w:rsidR="006468DD" w:rsidRPr="00E15DBE" w:rsidRDefault="006468DD" w:rsidP="00810348">
      <w:pPr>
        <w:pStyle w:val="ConsPlusNormal"/>
        <w:ind w:firstLine="709"/>
        <w:jc w:val="both"/>
        <w:rPr>
          <w:color w:val="000000"/>
          <w:szCs w:val="24"/>
        </w:rPr>
      </w:pPr>
      <w:r w:rsidRPr="00E15DBE">
        <w:rPr>
          <w:color w:val="000000"/>
          <w:szCs w:val="24"/>
        </w:rPr>
        <w:t>3.</w:t>
      </w:r>
      <w:r w:rsidR="00FE6D69">
        <w:rPr>
          <w:color w:val="000000"/>
          <w:szCs w:val="24"/>
        </w:rPr>
        <w:t xml:space="preserve"> </w:t>
      </w:r>
      <w:r w:rsidRPr="00E15DBE">
        <w:rPr>
          <w:color w:val="000000"/>
          <w:szCs w:val="24"/>
        </w:rPr>
        <w:t>Развитие</w:t>
      </w:r>
      <w:r w:rsidR="00FE6D69">
        <w:rPr>
          <w:color w:val="000000"/>
          <w:szCs w:val="24"/>
        </w:rPr>
        <w:t xml:space="preserve"> </w:t>
      </w:r>
      <w:r w:rsidRPr="00E15DBE">
        <w:rPr>
          <w:color w:val="000000"/>
          <w:szCs w:val="24"/>
        </w:rPr>
        <w:t>инфраструктуры</w:t>
      </w:r>
      <w:r w:rsidR="00FE6D69">
        <w:rPr>
          <w:color w:val="000000"/>
          <w:szCs w:val="24"/>
        </w:rPr>
        <w:t xml:space="preserve"> </w:t>
      </w:r>
      <w:r w:rsidRPr="00E15DBE">
        <w:rPr>
          <w:color w:val="000000"/>
          <w:szCs w:val="24"/>
        </w:rPr>
        <w:t>молодежной</w:t>
      </w:r>
      <w:r w:rsidR="00FE6D69">
        <w:rPr>
          <w:color w:val="000000"/>
          <w:szCs w:val="24"/>
        </w:rPr>
        <w:t xml:space="preserve"> </w:t>
      </w:r>
      <w:r w:rsidRPr="00E15DBE">
        <w:rPr>
          <w:color w:val="000000"/>
          <w:szCs w:val="24"/>
        </w:rPr>
        <w:t>политики</w:t>
      </w:r>
      <w:r w:rsidR="00FE6D69">
        <w:rPr>
          <w:color w:val="000000"/>
          <w:szCs w:val="24"/>
        </w:rPr>
        <w:t xml:space="preserve"> </w:t>
      </w:r>
      <w:r w:rsidRPr="00E15DBE">
        <w:rPr>
          <w:color w:val="000000"/>
          <w:szCs w:val="24"/>
        </w:rPr>
        <w:t>Мариинско-Посадского</w:t>
      </w:r>
      <w:r w:rsidR="00FE6D69">
        <w:rPr>
          <w:color w:val="000000"/>
          <w:szCs w:val="24"/>
        </w:rPr>
        <w:t xml:space="preserve"> </w:t>
      </w:r>
      <w:r w:rsidRPr="00E15DBE">
        <w:rPr>
          <w:color w:val="000000"/>
          <w:szCs w:val="24"/>
        </w:rPr>
        <w:t>муниципального</w:t>
      </w:r>
      <w:r w:rsidR="00FE6D69">
        <w:rPr>
          <w:color w:val="000000"/>
          <w:szCs w:val="24"/>
        </w:rPr>
        <w:t xml:space="preserve"> </w:t>
      </w:r>
      <w:r w:rsidRPr="00E15DBE">
        <w:rPr>
          <w:color w:val="000000"/>
          <w:szCs w:val="24"/>
        </w:rPr>
        <w:t>округа</w:t>
      </w:r>
      <w:r w:rsidR="00FE6D69">
        <w:rPr>
          <w:color w:val="000000"/>
          <w:szCs w:val="24"/>
        </w:rPr>
        <w:t xml:space="preserve"> </w:t>
      </w:r>
      <w:r w:rsidRPr="00E15DBE">
        <w:rPr>
          <w:color w:val="000000"/>
          <w:szCs w:val="24"/>
        </w:rPr>
        <w:t>Чувашской</w:t>
      </w:r>
      <w:r w:rsidR="00FE6D69">
        <w:rPr>
          <w:color w:val="000000"/>
          <w:szCs w:val="24"/>
        </w:rPr>
        <w:t xml:space="preserve"> </w:t>
      </w:r>
      <w:r w:rsidRPr="00E15DBE">
        <w:rPr>
          <w:color w:val="000000"/>
          <w:szCs w:val="24"/>
        </w:rPr>
        <w:t>Республики.</w:t>
      </w:r>
    </w:p>
    <w:p w14:paraId="000E15D0" w14:textId="124DC195" w:rsidR="006468DD" w:rsidRPr="00E15DBE" w:rsidRDefault="006468DD" w:rsidP="00810348">
      <w:pPr>
        <w:pStyle w:val="ConsPlusNormal"/>
        <w:ind w:firstLine="709"/>
        <w:jc w:val="both"/>
        <w:rPr>
          <w:color w:val="000000"/>
          <w:szCs w:val="24"/>
        </w:rPr>
      </w:pPr>
      <w:r w:rsidRPr="00E15DBE">
        <w:rPr>
          <w:color w:val="000000"/>
          <w:szCs w:val="24"/>
        </w:rPr>
        <w:t>4.</w:t>
      </w:r>
      <w:r w:rsidR="00FE6D69">
        <w:rPr>
          <w:color w:val="000000"/>
          <w:szCs w:val="24"/>
        </w:rPr>
        <w:t xml:space="preserve"> </w:t>
      </w:r>
      <w:r w:rsidRPr="00E15DBE">
        <w:rPr>
          <w:color w:val="000000"/>
          <w:szCs w:val="24"/>
        </w:rPr>
        <w:t>Развитие</w:t>
      </w:r>
      <w:r w:rsidR="00FE6D69">
        <w:rPr>
          <w:color w:val="000000"/>
          <w:szCs w:val="24"/>
        </w:rPr>
        <w:t xml:space="preserve"> </w:t>
      </w:r>
      <w:r w:rsidRPr="00E15DBE">
        <w:rPr>
          <w:color w:val="000000"/>
          <w:szCs w:val="24"/>
        </w:rPr>
        <w:t>добровольчества</w:t>
      </w:r>
      <w:r w:rsidR="00FE6D69">
        <w:rPr>
          <w:color w:val="000000"/>
          <w:szCs w:val="24"/>
        </w:rPr>
        <w:t xml:space="preserve"> </w:t>
      </w:r>
      <w:r w:rsidRPr="00E15DBE">
        <w:rPr>
          <w:color w:val="000000"/>
          <w:szCs w:val="24"/>
        </w:rPr>
        <w:t>(</w:t>
      </w:r>
      <w:proofErr w:type="spellStart"/>
      <w:r w:rsidRPr="00E15DBE">
        <w:rPr>
          <w:color w:val="000000"/>
          <w:szCs w:val="24"/>
        </w:rPr>
        <w:t>волонтерства</w:t>
      </w:r>
      <w:proofErr w:type="spellEnd"/>
      <w:r w:rsidRPr="00E15DBE">
        <w:rPr>
          <w:color w:val="000000"/>
          <w:szCs w:val="24"/>
        </w:rPr>
        <w:t>)</w:t>
      </w:r>
      <w:r w:rsidR="00FE6D69">
        <w:rPr>
          <w:color w:val="000000"/>
          <w:szCs w:val="24"/>
        </w:rPr>
        <w:t xml:space="preserve"> </w:t>
      </w:r>
      <w:r w:rsidRPr="00E15DBE">
        <w:rPr>
          <w:color w:val="000000"/>
          <w:szCs w:val="24"/>
        </w:rPr>
        <w:t>в</w:t>
      </w:r>
      <w:r w:rsidR="00FE6D69">
        <w:rPr>
          <w:color w:val="000000"/>
          <w:szCs w:val="24"/>
        </w:rPr>
        <w:t xml:space="preserve"> </w:t>
      </w:r>
      <w:r w:rsidRPr="00E15DBE">
        <w:rPr>
          <w:color w:val="000000"/>
          <w:szCs w:val="24"/>
        </w:rPr>
        <w:t>Мариинско-Посадском</w:t>
      </w:r>
      <w:r w:rsidR="00FE6D69">
        <w:rPr>
          <w:color w:val="000000"/>
          <w:szCs w:val="24"/>
        </w:rPr>
        <w:t xml:space="preserve"> </w:t>
      </w:r>
      <w:r w:rsidRPr="00E15DBE">
        <w:rPr>
          <w:color w:val="000000"/>
          <w:szCs w:val="24"/>
        </w:rPr>
        <w:t>муниципальном</w:t>
      </w:r>
      <w:r w:rsidR="00FE6D69">
        <w:rPr>
          <w:color w:val="000000"/>
          <w:szCs w:val="24"/>
        </w:rPr>
        <w:t xml:space="preserve"> </w:t>
      </w:r>
      <w:r w:rsidRPr="00E15DBE">
        <w:rPr>
          <w:color w:val="000000"/>
          <w:szCs w:val="24"/>
        </w:rPr>
        <w:t>округе</w:t>
      </w:r>
      <w:r w:rsidR="00FE6D69">
        <w:rPr>
          <w:color w:val="000000"/>
          <w:szCs w:val="24"/>
        </w:rPr>
        <w:t xml:space="preserve"> </w:t>
      </w:r>
      <w:r w:rsidRPr="00E15DBE">
        <w:rPr>
          <w:color w:val="000000"/>
          <w:szCs w:val="24"/>
        </w:rPr>
        <w:t>Чувашской</w:t>
      </w:r>
      <w:r w:rsidR="00FE6D69">
        <w:rPr>
          <w:color w:val="000000"/>
          <w:szCs w:val="24"/>
        </w:rPr>
        <w:t xml:space="preserve"> </w:t>
      </w:r>
      <w:r w:rsidRPr="00E15DBE">
        <w:rPr>
          <w:color w:val="000000"/>
          <w:szCs w:val="24"/>
        </w:rPr>
        <w:t>Республике.</w:t>
      </w:r>
    </w:p>
    <w:p w14:paraId="376783DC" w14:textId="7D1FDAAB" w:rsidR="006468DD" w:rsidRPr="00E15DBE" w:rsidRDefault="006468DD" w:rsidP="00810348">
      <w:pPr>
        <w:pStyle w:val="ConsPlusNormal"/>
        <w:ind w:firstLine="709"/>
        <w:jc w:val="both"/>
        <w:rPr>
          <w:color w:val="000000"/>
          <w:szCs w:val="24"/>
        </w:rPr>
      </w:pPr>
      <w:r w:rsidRPr="00E15DBE">
        <w:rPr>
          <w:color w:val="000000"/>
          <w:szCs w:val="24"/>
        </w:rPr>
        <w:t>Целями</w:t>
      </w:r>
      <w:r w:rsidR="00FE6D69">
        <w:rPr>
          <w:color w:val="000000"/>
          <w:szCs w:val="24"/>
        </w:rPr>
        <w:t xml:space="preserve"> </w:t>
      </w:r>
      <w:r w:rsidRPr="00E15DBE">
        <w:rPr>
          <w:color w:val="000000"/>
          <w:szCs w:val="24"/>
        </w:rPr>
        <w:t>Муниципальной</w:t>
      </w:r>
      <w:r w:rsidR="00FE6D69">
        <w:rPr>
          <w:color w:val="000000"/>
          <w:szCs w:val="24"/>
        </w:rPr>
        <w:t xml:space="preserve"> </w:t>
      </w:r>
      <w:r w:rsidRPr="00E15DBE">
        <w:rPr>
          <w:color w:val="000000"/>
          <w:szCs w:val="24"/>
        </w:rPr>
        <w:t>программы</w:t>
      </w:r>
      <w:r w:rsidR="00FE6D69">
        <w:rPr>
          <w:color w:val="000000"/>
          <w:szCs w:val="24"/>
        </w:rPr>
        <w:t xml:space="preserve"> </w:t>
      </w:r>
      <w:r w:rsidRPr="00E15DBE">
        <w:rPr>
          <w:color w:val="000000"/>
          <w:szCs w:val="24"/>
        </w:rPr>
        <w:t>являются:</w:t>
      </w:r>
    </w:p>
    <w:p w14:paraId="193A6AB7" w14:textId="1D358BBA" w:rsidR="006468DD" w:rsidRPr="00E15DBE" w:rsidRDefault="006468DD" w:rsidP="00810348">
      <w:pPr>
        <w:pStyle w:val="ConsPlusNormal"/>
        <w:ind w:firstLine="709"/>
        <w:jc w:val="both"/>
        <w:rPr>
          <w:color w:val="000000"/>
          <w:szCs w:val="24"/>
        </w:rPr>
      </w:pPr>
      <w:r w:rsidRPr="00E15DBE">
        <w:rPr>
          <w:color w:val="000000"/>
          <w:szCs w:val="24"/>
        </w:rPr>
        <w:t>цель</w:t>
      </w:r>
      <w:r w:rsidR="00FE6D69">
        <w:rPr>
          <w:color w:val="000000"/>
          <w:szCs w:val="24"/>
        </w:rPr>
        <w:t xml:space="preserve"> </w:t>
      </w:r>
      <w:r w:rsidRPr="00E15DBE">
        <w:rPr>
          <w:color w:val="000000"/>
          <w:szCs w:val="24"/>
        </w:rPr>
        <w:t>1</w:t>
      </w:r>
      <w:r w:rsidR="00FE6D69">
        <w:rPr>
          <w:color w:val="000000"/>
          <w:szCs w:val="24"/>
        </w:rPr>
        <w:t xml:space="preserve"> </w:t>
      </w:r>
      <w:r w:rsidRPr="00E15DBE">
        <w:rPr>
          <w:color w:val="000000"/>
          <w:szCs w:val="24"/>
        </w:rPr>
        <w:t>-</w:t>
      </w:r>
      <w:r w:rsidR="00FE6D69">
        <w:rPr>
          <w:color w:val="000000"/>
          <w:szCs w:val="24"/>
        </w:rPr>
        <w:t xml:space="preserve"> </w:t>
      </w:r>
      <w:r w:rsidRPr="00E15DBE">
        <w:rPr>
          <w:color w:val="000000"/>
          <w:szCs w:val="24"/>
        </w:rPr>
        <w:t>создание</w:t>
      </w:r>
      <w:r w:rsidR="00FE6D69">
        <w:rPr>
          <w:color w:val="000000"/>
          <w:szCs w:val="24"/>
        </w:rPr>
        <w:t xml:space="preserve"> </w:t>
      </w:r>
      <w:r w:rsidRPr="00E15DBE">
        <w:rPr>
          <w:color w:val="000000"/>
          <w:szCs w:val="24"/>
        </w:rPr>
        <w:t>условий</w:t>
      </w:r>
      <w:r w:rsidR="00FE6D69">
        <w:rPr>
          <w:color w:val="000000"/>
          <w:szCs w:val="24"/>
        </w:rPr>
        <w:t xml:space="preserve"> </w:t>
      </w:r>
      <w:r w:rsidRPr="00E15DBE">
        <w:rPr>
          <w:color w:val="000000"/>
          <w:szCs w:val="24"/>
        </w:rPr>
        <w:t>для</w:t>
      </w:r>
      <w:r w:rsidR="00FE6D69">
        <w:rPr>
          <w:color w:val="000000"/>
          <w:szCs w:val="24"/>
        </w:rPr>
        <w:t xml:space="preserve"> </w:t>
      </w:r>
      <w:r w:rsidRPr="00E15DBE">
        <w:rPr>
          <w:color w:val="000000"/>
          <w:szCs w:val="24"/>
        </w:rPr>
        <w:t>формирования</w:t>
      </w:r>
      <w:r w:rsidR="00FE6D69">
        <w:rPr>
          <w:color w:val="000000"/>
          <w:szCs w:val="24"/>
        </w:rPr>
        <w:t xml:space="preserve"> </w:t>
      </w:r>
      <w:r w:rsidRPr="00E15DBE">
        <w:rPr>
          <w:color w:val="000000"/>
          <w:szCs w:val="24"/>
        </w:rPr>
        <w:t>у</w:t>
      </w:r>
      <w:r w:rsidR="00FE6D69">
        <w:rPr>
          <w:color w:val="000000"/>
          <w:szCs w:val="24"/>
        </w:rPr>
        <w:t xml:space="preserve"> </w:t>
      </w:r>
      <w:r w:rsidRPr="00E15DBE">
        <w:rPr>
          <w:color w:val="000000"/>
          <w:szCs w:val="24"/>
        </w:rPr>
        <w:t>молодежи</w:t>
      </w:r>
      <w:r w:rsidR="00FE6D69">
        <w:rPr>
          <w:color w:val="000000"/>
          <w:szCs w:val="24"/>
        </w:rPr>
        <w:t xml:space="preserve"> </w:t>
      </w:r>
      <w:r w:rsidRPr="00E15DBE">
        <w:rPr>
          <w:color w:val="000000"/>
          <w:szCs w:val="24"/>
        </w:rPr>
        <w:t>гражданской</w:t>
      </w:r>
      <w:r w:rsidR="00FE6D69">
        <w:rPr>
          <w:color w:val="000000"/>
          <w:szCs w:val="24"/>
        </w:rPr>
        <w:t xml:space="preserve"> </w:t>
      </w:r>
      <w:r w:rsidRPr="00E15DBE">
        <w:rPr>
          <w:color w:val="000000"/>
          <w:szCs w:val="24"/>
        </w:rPr>
        <w:t>идентичности</w:t>
      </w:r>
      <w:r w:rsidR="00FE6D69">
        <w:rPr>
          <w:color w:val="000000"/>
          <w:szCs w:val="24"/>
        </w:rPr>
        <w:t xml:space="preserve"> </w:t>
      </w:r>
      <w:r w:rsidRPr="00E15DBE">
        <w:rPr>
          <w:color w:val="000000"/>
          <w:szCs w:val="24"/>
        </w:rPr>
        <w:t>и</w:t>
      </w:r>
      <w:r w:rsidR="00FE6D69">
        <w:rPr>
          <w:color w:val="000000"/>
          <w:szCs w:val="24"/>
        </w:rPr>
        <w:t xml:space="preserve"> </w:t>
      </w:r>
      <w:r w:rsidRPr="00E15DBE">
        <w:rPr>
          <w:color w:val="000000"/>
          <w:szCs w:val="24"/>
        </w:rPr>
        <w:t>высокого</w:t>
      </w:r>
      <w:r w:rsidR="00FE6D69">
        <w:rPr>
          <w:color w:val="000000"/>
          <w:szCs w:val="24"/>
        </w:rPr>
        <w:t xml:space="preserve"> </w:t>
      </w:r>
      <w:r w:rsidRPr="00E15DBE">
        <w:rPr>
          <w:color w:val="000000"/>
          <w:szCs w:val="24"/>
        </w:rPr>
        <w:t>патриотического</w:t>
      </w:r>
      <w:r w:rsidR="00FE6D69">
        <w:rPr>
          <w:color w:val="000000"/>
          <w:szCs w:val="24"/>
        </w:rPr>
        <w:t xml:space="preserve"> </w:t>
      </w:r>
      <w:r w:rsidRPr="00E15DBE">
        <w:rPr>
          <w:color w:val="000000"/>
          <w:szCs w:val="24"/>
        </w:rPr>
        <w:t>сознания;</w:t>
      </w:r>
    </w:p>
    <w:p w14:paraId="0ED34A43" w14:textId="5DA0FC32" w:rsidR="00605E4D" w:rsidRDefault="006468DD" w:rsidP="00810348">
      <w:pPr>
        <w:pStyle w:val="ConsPlusNormal"/>
        <w:ind w:firstLine="709"/>
        <w:jc w:val="both"/>
        <w:rPr>
          <w:color w:val="000000"/>
          <w:szCs w:val="24"/>
        </w:rPr>
      </w:pPr>
      <w:r w:rsidRPr="00E15DBE">
        <w:rPr>
          <w:color w:val="000000"/>
          <w:szCs w:val="24"/>
        </w:rPr>
        <w:t>цель</w:t>
      </w:r>
      <w:r w:rsidR="00FE6D69">
        <w:rPr>
          <w:color w:val="000000"/>
          <w:szCs w:val="24"/>
        </w:rPr>
        <w:t xml:space="preserve"> </w:t>
      </w:r>
      <w:r w:rsidRPr="00E15DBE">
        <w:rPr>
          <w:color w:val="000000"/>
          <w:szCs w:val="24"/>
        </w:rPr>
        <w:t>2</w:t>
      </w:r>
      <w:r w:rsidR="00FE6D69">
        <w:rPr>
          <w:color w:val="000000"/>
          <w:szCs w:val="24"/>
        </w:rPr>
        <w:t xml:space="preserve"> </w:t>
      </w:r>
      <w:r w:rsidRPr="00E15DBE">
        <w:rPr>
          <w:color w:val="000000"/>
          <w:szCs w:val="24"/>
        </w:rPr>
        <w:t>–</w:t>
      </w:r>
      <w:r w:rsidR="00FE6D69">
        <w:rPr>
          <w:color w:val="000000"/>
          <w:szCs w:val="24"/>
        </w:rPr>
        <w:t xml:space="preserve"> </w:t>
      </w:r>
      <w:r w:rsidRPr="00E15DBE">
        <w:rPr>
          <w:color w:val="000000"/>
          <w:szCs w:val="24"/>
        </w:rPr>
        <w:t>повышение</w:t>
      </w:r>
      <w:r w:rsidR="00FE6D69">
        <w:rPr>
          <w:color w:val="000000"/>
          <w:szCs w:val="24"/>
        </w:rPr>
        <w:t xml:space="preserve"> </w:t>
      </w:r>
      <w:r w:rsidRPr="00E15DBE">
        <w:rPr>
          <w:color w:val="000000"/>
          <w:szCs w:val="24"/>
        </w:rPr>
        <w:t>роли</w:t>
      </w:r>
      <w:r w:rsidR="00FE6D69">
        <w:rPr>
          <w:color w:val="000000"/>
          <w:szCs w:val="24"/>
        </w:rPr>
        <w:t xml:space="preserve"> </w:t>
      </w:r>
      <w:r w:rsidRPr="00E15DBE">
        <w:rPr>
          <w:color w:val="000000"/>
          <w:szCs w:val="24"/>
        </w:rPr>
        <w:t>добровольчества</w:t>
      </w:r>
      <w:r w:rsidR="00FE6D69">
        <w:rPr>
          <w:color w:val="000000"/>
          <w:szCs w:val="24"/>
        </w:rPr>
        <w:t xml:space="preserve"> </w:t>
      </w:r>
      <w:r w:rsidRPr="00E15DBE">
        <w:rPr>
          <w:color w:val="000000"/>
          <w:szCs w:val="24"/>
        </w:rPr>
        <w:t>(</w:t>
      </w:r>
      <w:proofErr w:type="spellStart"/>
      <w:r w:rsidRPr="00E15DBE">
        <w:rPr>
          <w:color w:val="000000"/>
          <w:szCs w:val="24"/>
        </w:rPr>
        <w:t>волонтерства</w:t>
      </w:r>
      <w:proofErr w:type="spellEnd"/>
      <w:r w:rsidRPr="00E15DBE">
        <w:rPr>
          <w:color w:val="000000"/>
          <w:szCs w:val="24"/>
        </w:rPr>
        <w:t>),</w:t>
      </w:r>
      <w:r w:rsidR="00FE6D69">
        <w:rPr>
          <w:color w:val="000000"/>
          <w:szCs w:val="24"/>
        </w:rPr>
        <w:t xml:space="preserve"> </w:t>
      </w:r>
      <w:r w:rsidRPr="00E15DBE">
        <w:rPr>
          <w:color w:val="000000"/>
          <w:szCs w:val="24"/>
        </w:rPr>
        <w:t>формирование</w:t>
      </w:r>
      <w:r w:rsidR="00FE6D69">
        <w:rPr>
          <w:color w:val="000000"/>
          <w:szCs w:val="24"/>
        </w:rPr>
        <w:t xml:space="preserve"> </w:t>
      </w:r>
      <w:r w:rsidRPr="00E15DBE">
        <w:rPr>
          <w:color w:val="000000"/>
          <w:szCs w:val="24"/>
        </w:rPr>
        <w:t>и</w:t>
      </w:r>
      <w:r w:rsidR="00FE6D69">
        <w:rPr>
          <w:color w:val="000000"/>
          <w:szCs w:val="24"/>
        </w:rPr>
        <w:t xml:space="preserve"> </w:t>
      </w:r>
      <w:r w:rsidRPr="00E15DBE">
        <w:rPr>
          <w:color w:val="000000"/>
          <w:szCs w:val="24"/>
        </w:rPr>
        <w:t>распространение</w:t>
      </w:r>
      <w:r w:rsidR="00FE6D69">
        <w:rPr>
          <w:color w:val="000000"/>
          <w:szCs w:val="24"/>
        </w:rPr>
        <w:t xml:space="preserve"> </w:t>
      </w:r>
      <w:r w:rsidRPr="00E15DBE">
        <w:rPr>
          <w:color w:val="000000"/>
          <w:szCs w:val="24"/>
        </w:rPr>
        <w:t>добровольческих</w:t>
      </w:r>
      <w:r w:rsidR="00FE6D69">
        <w:rPr>
          <w:color w:val="000000"/>
          <w:szCs w:val="24"/>
        </w:rPr>
        <w:t xml:space="preserve"> </w:t>
      </w:r>
      <w:r w:rsidRPr="00E15DBE">
        <w:rPr>
          <w:color w:val="000000"/>
          <w:szCs w:val="24"/>
        </w:rPr>
        <w:t>(волонтерских)</w:t>
      </w:r>
      <w:r w:rsidR="00FE6D69">
        <w:rPr>
          <w:color w:val="000000"/>
          <w:szCs w:val="24"/>
        </w:rPr>
        <w:t xml:space="preserve"> </w:t>
      </w:r>
      <w:r w:rsidRPr="00E15DBE">
        <w:rPr>
          <w:color w:val="000000"/>
          <w:szCs w:val="24"/>
        </w:rPr>
        <w:t>практик</w:t>
      </w:r>
      <w:r w:rsidR="00FE6D69">
        <w:rPr>
          <w:color w:val="000000"/>
          <w:szCs w:val="24"/>
        </w:rPr>
        <w:t xml:space="preserve"> </w:t>
      </w:r>
      <w:r w:rsidRPr="00E15DBE">
        <w:rPr>
          <w:color w:val="000000"/>
          <w:szCs w:val="24"/>
        </w:rPr>
        <w:t>среди</w:t>
      </w:r>
      <w:r w:rsidR="00FE6D69">
        <w:rPr>
          <w:color w:val="000000"/>
          <w:szCs w:val="24"/>
        </w:rPr>
        <w:t xml:space="preserve"> </w:t>
      </w:r>
      <w:r w:rsidRPr="00E15DBE">
        <w:rPr>
          <w:color w:val="000000"/>
          <w:szCs w:val="24"/>
        </w:rPr>
        <w:t>молод</w:t>
      </w:r>
      <w:r w:rsidR="00810348">
        <w:rPr>
          <w:color w:val="000000"/>
          <w:szCs w:val="24"/>
        </w:rPr>
        <w:t>ё</w:t>
      </w:r>
      <w:r w:rsidRPr="00E15DBE">
        <w:rPr>
          <w:color w:val="000000"/>
          <w:szCs w:val="24"/>
        </w:rPr>
        <w:t>жи</w:t>
      </w:r>
      <w:r w:rsidR="00FE6D69">
        <w:rPr>
          <w:color w:val="000000"/>
          <w:szCs w:val="24"/>
        </w:rPr>
        <w:t xml:space="preserve"> </w:t>
      </w:r>
      <w:r w:rsidRPr="00E15DBE">
        <w:rPr>
          <w:color w:val="000000"/>
          <w:szCs w:val="24"/>
        </w:rPr>
        <w:t>Чувашской</w:t>
      </w:r>
      <w:r w:rsidR="00FE6D69">
        <w:rPr>
          <w:color w:val="000000"/>
          <w:szCs w:val="24"/>
        </w:rPr>
        <w:t xml:space="preserve"> </w:t>
      </w:r>
      <w:r w:rsidRPr="00E15DBE">
        <w:rPr>
          <w:color w:val="000000"/>
          <w:szCs w:val="24"/>
        </w:rPr>
        <w:t>Республики.</w:t>
      </w:r>
    </w:p>
    <w:p w14:paraId="2EB20CDC" w14:textId="0B8BD767" w:rsidR="006468DD" w:rsidRPr="00E15DBE" w:rsidRDefault="006468DD" w:rsidP="00E15DBE">
      <w:pPr>
        <w:pStyle w:val="ConsPlusNormal"/>
        <w:ind w:firstLine="540"/>
        <w:jc w:val="center"/>
        <w:rPr>
          <w:b/>
          <w:color w:val="000000"/>
          <w:szCs w:val="24"/>
        </w:rPr>
      </w:pPr>
      <w:r w:rsidRPr="00E15DBE">
        <w:rPr>
          <w:b/>
          <w:color w:val="000000"/>
          <w:szCs w:val="24"/>
        </w:rPr>
        <w:t>3.</w:t>
      </w:r>
      <w:r w:rsidR="00FE6D69">
        <w:rPr>
          <w:b/>
          <w:color w:val="000000"/>
          <w:szCs w:val="24"/>
        </w:rPr>
        <w:t xml:space="preserve"> </w:t>
      </w:r>
      <w:r w:rsidRPr="00E15DBE">
        <w:rPr>
          <w:b/>
          <w:color w:val="000000"/>
          <w:szCs w:val="24"/>
        </w:rPr>
        <w:t>Связь</w:t>
      </w:r>
      <w:r w:rsidR="00FE6D69">
        <w:rPr>
          <w:b/>
          <w:color w:val="000000"/>
          <w:szCs w:val="24"/>
        </w:rPr>
        <w:t xml:space="preserve"> </w:t>
      </w:r>
      <w:r w:rsidRPr="00E15DBE">
        <w:rPr>
          <w:b/>
          <w:color w:val="000000"/>
          <w:szCs w:val="24"/>
        </w:rPr>
        <w:t>с</w:t>
      </w:r>
      <w:r w:rsidR="00FE6D69">
        <w:rPr>
          <w:b/>
          <w:color w:val="000000"/>
          <w:szCs w:val="24"/>
        </w:rPr>
        <w:t xml:space="preserve"> </w:t>
      </w:r>
      <w:r w:rsidRPr="00E15DBE">
        <w:rPr>
          <w:b/>
          <w:color w:val="000000"/>
          <w:szCs w:val="24"/>
        </w:rPr>
        <w:t>национальными</w:t>
      </w:r>
      <w:r w:rsidR="00FE6D69">
        <w:rPr>
          <w:b/>
          <w:color w:val="000000"/>
          <w:szCs w:val="24"/>
        </w:rPr>
        <w:t xml:space="preserve"> </w:t>
      </w:r>
      <w:r w:rsidRPr="00E15DBE">
        <w:rPr>
          <w:b/>
          <w:color w:val="000000"/>
          <w:szCs w:val="24"/>
        </w:rPr>
        <w:t>целями</w:t>
      </w:r>
    </w:p>
    <w:p w14:paraId="7FA40F56" w14:textId="00E3E345" w:rsidR="006468DD" w:rsidRPr="00E15DBE" w:rsidRDefault="006468DD" w:rsidP="00810348">
      <w:pPr>
        <w:pStyle w:val="ConsPlusNormal"/>
        <w:ind w:firstLine="709"/>
        <w:jc w:val="both"/>
        <w:rPr>
          <w:color w:val="000000"/>
          <w:szCs w:val="24"/>
        </w:rPr>
      </w:pPr>
      <w:r w:rsidRPr="00E15DBE">
        <w:rPr>
          <w:color w:val="000000"/>
          <w:szCs w:val="24"/>
        </w:rPr>
        <w:t>Муниципальная</w:t>
      </w:r>
      <w:r w:rsidR="00FE6D69">
        <w:rPr>
          <w:color w:val="000000"/>
          <w:szCs w:val="24"/>
        </w:rPr>
        <w:t xml:space="preserve"> </w:t>
      </w:r>
      <w:hyperlink r:id="rId18">
        <w:r w:rsidRPr="00E15DBE">
          <w:rPr>
            <w:color w:val="000000"/>
            <w:szCs w:val="24"/>
          </w:rPr>
          <w:t>программа</w:t>
        </w:r>
      </w:hyperlink>
      <w:r w:rsidR="00FE6D69">
        <w:rPr>
          <w:color w:val="000000"/>
          <w:szCs w:val="24"/>
        </w:rPr>
        <w:t xml:space="preserve"> </w:t>
      </w:r>
      <w:r w:rsidRPr="00E15DBE">
        <w:rPr>
          <w:color w:val="000000"/>
          <w:szCs w:val="24"/>
        </w:rPr>
        <w:t>направлена</w:t>
      </w:r>
      <w:r w:rsidR="00FE6D69">
        <w:rPr>
          <w:color w:val="000000"/>
          <w:szCs w:val="24"/>
        </w:rPr>
        <w:t xml:space="preserve"> </w:t>
      </w:r>
      <w:r w:rsidRPr="00E15DBE">
        <w:rPr>
          <w:color w:val="000000"/>
          <w:szCs w:val="24"/>
        </w:rPr>
        <w:t>на</w:t>
      </w:r>
      <w:r w:rsidR="00FE6D69">
        <w:rPr>
          <w:color w:val="000000"/>
          <w:szCs w:val="24"/>
        </w:rPr>
        <w:t xml:space="preserve"> </w:t>
      </w:r>
      <w:r w:rsidRPr="00E15DBE">
        <w:rPr>
          <w:color w:val="000000"/>
          <w:szCs w:val="24"/>
        </w:rPr>
        <w:t>достижение</w:t>
      </w:r>
      <w:r w:rsidR="00FE6D69">
        <w:rPr>
          <w:color w:val="000000"/>
          <w:szCs w:val="24"/>
        </w:rPr>
        <w:t xml:space="preserve"> </w:t>
      </w:r>
      <w:r w:rsidRPr="00E15DBE">
        <w:rPr>
          <w:color w:val="000000"/>
          <w:szCs w:val="24"/>
        </w:rPr>
        <w:t>следующих</w:t>
      </w:r>
      <w:r w:rsidR="00FE6D69">
        <w:rPr>
          <w:color w:val="000000"/>
          <w:szCs w:val="24"/>
        </w:rPr>
        <w:t xml:space="preserve"> </w:t>
      </w:r>
      <w:r w:rsidRPr="00E15DBE">
        <w:rPr>
          <w:color w:val="000000"/>
          <w:szCs w:val="24"/>
        </w:rPr>
        <w:t>стратегических</w:t>
      </w:r>
      <w:r w:rsidR="00FE6D69">
        <w:rPr>
          <w:color w:val="000000"/>
          <w:szCs w:val="24"/>
        </w:rPr>
        <w:t xml:space="preserve"> </w:t>
      </w:r>
      <w:r w:rsidRPr="00E15DBE">
        <w:rPr>
          <w:color w:val="000000"/>
          <w:szCs w:val="24"/>
        </w:rPr>
        <w:t>приоритетов</w:t>
      </w:r>
      <w:r w:rsidR="00FE6D69">
        <w:rPr>
          <w:color w:val="000000"/>
          <w:szCs w:val="24"/>
        </w:rPr>
        <w:t xml:space="preserve"> </w:t>
      </w:r>
      <w:r w:rsidRPr="00E15DBE">
        <w:rPr>
          <w:color w:val="000000"/>
          <w:szCs w:val="24"/>
        </w:rPr>
        <w:t>и</w:t>
      </w:r>
      <w:r w:rsidR="00FE6D69">
        <w:rPr>
          <w:color w:val="000000"/>
          <w:szCs w:val="24"/>
        </w:rPr>
        <w:t xml:space="preserve"> </w:t>
      </w:r>
      <w:r w:rsidRPr="00E15DBE">
        <w:rPr>
          <w:color w:val="000000"/>
          <w:szCs w:val="24"/>
        </w:rPr>
        <w:t>целей</w:t>
      </w:r>
      <w:r w:rsidR="00FE6D69">
        <w:rPr>
          <w:color w:val="000000"/>
          <w:szCs w:val="24"/>
        </w:rPr>
        <w:t xml:space="preserve"> </w:t>
      </w:r>
      <w:r w:rsidRPr="00E15DBE">
        <w:rPr>
          <w:color w:val="000000"/>
          <w:szCs w:val="24"/>
        </w:rPr>
        <w:t>государственной</w:t>
      </w:r>
      <w:r w:rsidR="00FE6D69">
        <w:rPr>
          <w:color w:val="000000"/>
          <w:szCs w:val="24"/>
        </w:rPr>
        <w:t xml:space="preserve"> </w:t>
      </w:r>
      <w:r w:rsidRPr="00E15DBE">
        <w:rPr>
          <w:color w:val="000000"/>
          <w:szCs w:val="24"/>
        </w:rPr>
        <w:t>программы</w:t>
      </w:r>
      <w:r w:rsidR="00FE6D69">
        <w:rPr>
          <w:color w:val="000000"/>
          <w:szCs w:val="24"/>
        </w:rPr>
        <w:t xml:space="preserve"> </w:t>
      </w:r>
      <w:r w:rsidRPr="00E15DBE">
        <w:rPr>
          <w:color w:val="000000"/>
          <w:szCs w:val="24"/>
        </w:rPr>
        <w:t>Российской</w:t>
      </w:r>
      <w:r w:rsidR="00FE6D69">
        <w:rPr>
          <w:color w:val="000000"/>
          <w:szCs w:val="24"/>
        </w:rPr>
        <w:t xml:space="preserve"> </w:t>
      </w:r>
      <w:r w:rsidRPr="00E15DBE">
        <w:rPr>
          <w:color w:val="000000"/>
          <w:szCs w:val="24"/>
        </w:rPr>
        <w:t>Федерации</w:t>
      </w:r>
      <w:r w:rsidR="00FE6D69">
        <w:rPr>
          <w:color w:val="000000"/>
          <w:szCs w:val="24"/>
        </w:rPr>
        <w:t xml:space="preserve"> </w:t>
      </w:r>
      <w:r w:rsidRPr="00E15DBE">
        <w:rPr>
          <w:color w:val="000000"/>
          <w:szCs w:val="24"/>
        </w:rPr>
        <w:t>«Развитие</w:t>
      </w:r>
      <w:r w:rsidR="00FE6D69">
        <w:rPr>
          <w:color w:val="000000"/>
          <w:szCs w:val="24"/>
        </w:rPr>
        <w:t xml:space="preserve"> </w:t>
      </w:r>
      <w:r w:rsidRPr="00E15DBE">
        <w:rPr>
          <w:color w:val="000000"/>
          <w:szCs w:val="24"/>
        </w:rPr>
        <w:t>образования»,</w:t>
      </w:r>
      <w:r w:rsidR="00FE6D69">
        <w:rPr>
          <w:color w:val="000000"/>
          <w:szCs w:val="24"/>
        </w:rPr>
        <w:t xml:space="preserve"> </w:t>
      </w:r>
      <w:r w:rsidRPr="00E15DBE">
        <w:rPr>
          <w:color w:val="000000"/>
          <w:szCs w:val="24"/>
        </w:rPr>
        <w:t>утвержденной</w:t>
      </w:r>
      <w:r w:rsidR="00FE6D69">
        <w:rPr>
          <w:color w:val="000000"/>
          <w:szCs w:val="24"/>
        </w:rPr>
        <w:t xml:space="preserve"> </w:t>
      </w:r>
      <w:r w:rsidRPr="00E15DBE">
        <w:rPr>
          <w:color w:val="000000"/>
          <w:szCs w:val="24"/>
        </w:rPr>
        <w:t>постановлением</w:t>
      </w:r>
      <w:r w:rsidR="00FE6D69">
        <w:rPr>
          <w:color w:val="000000"/>
          <w:szCs w:val="24"/>
        </w:rPr>
        <w:t xml:space="preserve"> </w:t>
      </w:r>
      <w:r w:rsidRPr="00E15DBE">
        <w:rPr>
          <w:color w:val="000000"/>
          <w:szCs w:val="24"/>
        </w:rPr>
        <w:t>Правительства</w:t>
      </w:r>
      <w:r w:rsidR="00FE6D69">
        <w:rPr>
          <w:color w:val="000000"/>
          <w:szCs w:val="24"/>
        </w:rPr>
        <w:t xml:space="preserve"> </w:t>
      </w:r>
      <w:r w:rsidRPr="00E15DBE">
        <w:rPr>
          <w:color w:val="000000"/>
          <w:szCs w:val="24"/>
        </w:rPr>
        <w:t>Российской</w:t>
      </w:r>
      <w:r w:rsidR="00FE6D69">
        <w:rPr>
          <w:color w:val="000000"/>
          <w:szCs w:val="24"/>
        </w:rPr>
        <w:t xml:space="preserve"> </w:t>
      </w:r>
      <w:r w:rsidRPr="00E15DBE">
        <w:rPr>
          <w:color w:val="000000"/>
          <w:szCs w:val="24"/>
        </w:rPr>
        <w:t>Федерации</w:t>
      </w:r>
      <w:r w:rsidR="00FE6D69">
        <w:rPr>
          <w:color w:val="000000"/>
          <w:szCs w:val="24"/>
        </w:rPr>
        <w:t xml:space="preserve"> </w:t>
      </w:r>
      <w:r w:rsidRPr="00E15DBE">
        <w:rPr>
          <w:color w:val="000000"/>
          <w:szCs w:val="24"/>
        </w:rPr>
        <w:t>от</w:t>
      </w:r>
      <w:r w:rsidR="00FE6D69">
        <w:rPr>
          <w:color w:val="000000"/>
          <w:szCs w:val="24"/>
        </w:rPr>
        <w:t xml:space="preserve"> </w:t>
      </w:r>
      <w:r w:rsidRPr="00E15DBE">
        <w:rPr>
          <w:color w:val="000000"/>
          <w:szCs w:val="24"/>
        </w:rPr>
        <w:t>26</w:t>
      </w:r>
      <w:r w:rsidR="00FE6D69">
        <w:rPr>
          <w:color w:val="000000"/>
          <w:szCs w:val="24"/>
        </w:rPr>
        <w:t xml:space="preserve"> </w:t>
      </w:r>
      <w:r w:rsidRPr="00E15DBE">
        <w:rPr>
          <w:color w:val="000000"/>
          <w:szCs w:val="24"/>
        </w:rPr>
        <w:t>декабря</w:t>
      </w:r>
      <w:r w:rsidR="00FE6D69">
        <w:rPr>
          <w:color w:val="000000"/>
          <w:szCs w:val="24"/>
        </w:rPr>
        <w:t xml:space="preserve"> </w:t>
      </w:r>
      <w:r w:rsidRPr="00E15DBE">
        <w:rPr>
          <w:color w:val="000000"/>
          <w:szCs w:val="24"/>
        </w:rPr>
        <w:t>2017</w:t>
      </w:r>
      <w:r w:rsidR="00FE6D69">
        <w:rPr>
          <w:color w:val="000000"/>
          <w:szCs w:val="24"/>
        </w:rPr>
        <w:t xml:space="preserve"> </w:t>
      </w:r>
      <w:r w:rsidRPr="00E15DBE">
        <w:rPr>
          <w:color w:val="000000"/>
          <w:szCs w:val="24"/>
        </w:rPr>
        <w:t>г.</w:t>
      </w:r>
      <w:r w:rsidR="00FE6D69">
        <w:rPr>
          <w:color w:val="000000"/>
          <w:szCs w:val="24"/>
        </w:rPr>
        <w:t xml:space="preserve"> </w:t>
      </w:r>
      <w:r w:rsidRPr="00E15DBE">
        <w:rPr>
          <w:color w:val="000000"/>
          <w:szCs w:val="24"/>
        </w:rPr>
        <w:t>№</w:t>
      </w:r>
      <w:r w:rsidR="00FE6D69">
        <w:rPr>
          <w:color w:val="000000"/>
          <w:szCs w:val="24"/>
        </w:rPr>
        <w:t xml:space="preserve"> </w:t>
      </w:r>
      <w:r w:rsidRPr="00E15DBE">
        <w:rPr>
          <w:color w:val="000000"/>
          <w:szCs w:val="24"/>
        </w:rPr>
        <w:t>1642:</w:t>
      </w:r>
    </w:p>
    <w:p w14:paraId="53ED5804" w14:textId="63806EFF" w:rsidR="006468DD" w:rsidRPr="00E15DBE" w:rsidRDefault="006468DD" w:rsidP="00810348">
      <w:pPr>
        <w:pStyle w:val="ConsPlusNormal"/>
        <w:ind w:firstLine="709"/>
        <w:jc w:val="both"/>
        <w:rPr>
          <w:color w:val="000000"/>
          <w:szCs w:val="24"/>
        </w:rPr>
      </w:pPr>
      <w:r w:rsidRPr="00E15DBE">
        <w:rPr>
          <w:color w:val="000000"/>
          <w:szCs w:val="24"/>
        </w:rPr>
        <w:t>1)</w:t>
      </w:r>
      <w:r w:rsidR="00FE6D69">
        <w:rPr>
          <w:color w:val="000000"/>
          <w:szCs w:val="24"/>
        </w:rPr>
        <w:t xml:space="preserve"> </w:t>
      </w:r>
      <w:r w:rsidRPr="00E15DBE">
        <w:rPr>
          <w:color w:val="000000"/>
          <w:szCs w:val="24"/>
        </w:rPr>
        <w:t>сбережение</w:t>
      </w:r>
      <w:r w:rsidR="00FE6D69">
        <w:rPr>
          <w:color w:val="000000"/>
          <w:szCs w:val="24"/>
        </w:rPr>
        <w:t xml:space="preserve"> </w:t>
      </w:r>
      <w:r w:rsidRPr="00E15DBE">
        <w:rPr>
          <w:color w:val="000000"/>
          <w:szCs w:val="24"/>
        </w:rPr>
        <w:t>народа</w:t>
      </w:r>
      <w:r w:rsidR="00FE6D69">
        <w:rPr>
          <w:color w:val="000000"/>
          <w:szCs w:val="24"/>
        </w:rPr>
        <w:t xml:space="preserve"> </w:t>
      </w:r>
      <w:r w:rsidRPr="00E15DBE">
        <w:rPr>
          <w:color w:val="000000"/>
          <w:szCs w:val="24"/>
        </w:rPr>
        <w:t>Российской</w:t>
      </w:r>
      <w:r w:rsidR="00FE6D69">
        <w:rPr>
          <w:color w:val="000000"/>
          <w:szCs w:val="24"/>
        </w:rPr>
        <w:t xml:space="preserve"> </w:t>
      </w:r>
      <w:r w:rsidRPr="00E15DBE">
        <w:rPr>
          <w:color w:val="000000"/>
          <w:szCs w:val="24"/>
        </w:rPr>
        <w:t>Федерации</w:t>
      </w:r>
      <w:r w:rsidR="00FE6D69">
        <w:rPr>
          <w:color w:val="000000"/>
          <w:szCs w:val="24"/>
        </w:rPr>
        <w:t xml:space="preserve"> </w:t>
      </w:r>
      <w:r w:rsidRPr="00E15DBE">
        <w:rPr>
          <w:color w:val="000000"/>
          <w:szCs w:val="24"/>
        </w:rPr>
        <w:t>и</w:t>
      </w:r>
      <w:r w:rsidR="00FE6D69">
        <w:rPr>
          <w:color w:val="000000"/>
          <w:szCs w:val="24"/>
        </w:rPr>
        <w:t xml:space="preserve"> </w:t>
      </w:r>
      <w:r w:rsidRPr="00E15DBE">
        <w:rPr>
          <w:color w:val="000000"/>
          <w:szCs w:val="24"/>
        </w:rPr>
        <w:t>развитие</w:t>
      </w:r>
      <w:r w:rsidR="00FE6D69">
        <w:rPr>
          <w:color w:val="000000"/>
          <w:szCs w:val="24"/>
        </w:rPr>
        <w:t xml:space="preserve"> </w:t>
      </w:r>
      <w:r w:rsidRPr="00E15DBE">
        <w:rPr>
          <w:color w:val="000000"/>
          <w:szCs w:val="24"/>
        </w:rPr>
        <w:t>человеческого</w:t>
      </w:r>
      <w:r w:rsidR="00FE6D69">
        <w:rPr>
          <w:color w:val="000000"/>
          <w:szCs w:val="24"/>
        </w:rPr>
        <w:t xml:space="preserve"> </w:t>
      </w:r>
      <w:r w:rsidRPr="00E15DBE">
        <w:rPr>
          <w:color w:val="000000"/>
          <w:szCs w:val="24"/>
        </w:rPr>
        <w:t>потенциала;</w:t>
      </w:r>
    </w:p>
    <w:p w14:paraId="5356825F" w14:textId="11484FAC" w:rsidR="006468DD" w:rsidRPr="00E15DBE" w:rsidRDefault="006468DD" w:rsidP="00810348">
      <w:pPr>
        <w:pStyle w:val="ConsPlusNormal"/>
        <w:ind w:firstLine="709"/>
        <w:jc w:val="both"/>
        <w:rPr>
          <w:color w:val="000000"/>
          <w:szCs w:val="24"/>
        </w:rPr>
      </w:pPr>
      <w:r w:rsidRPr="00E15DBE">
        <w:rPr>
          <w:color w:val="000000"/>
          <w:szCs w:val="24"/>
        </w:rPr>
        <w:t>2)</w:t>
      </w:r>
      <w:r w:rsidR="00FE6D69">
        <w:rPr>
          <w:color w:val="000000"/>
          <w:szCs w:val="24"/>
        </w:rPr>
        <w:t xml:space="preserve"> </w:t>
      </w:r>
      <w:r w:rsidRPr="00E15DBE">
        <w:rPr>
          <w:color w:val="000000"/>
          <w:szCs w:val="24"/>
        </w:rPr>
        <w:t>укрепление</w:t>
      </w:r>
      <w:r w:rsidR="00FE6D69">
        <w:rPr>
          <w:color w:val="000000"/>
          <w:szCs w:val="24"/>
        </w:rPr>
        <w:t xml:space="preserve"> </w:t>
      </w:r>
      <w:r w:rsidRPr="00E15DBE">
        <w:rPr>
          <w:color w:val="000000"/>
          <w:szCs w:val="24"/>
        </w:rPr>
        <w:t>традиционных</w:t>
      </w:r>
      <w:r w:rsidR="00FE6D69">
        <w:rPr>
          <w:color w:val="000000"/>
          <w:szCs w:val="24"/>
        </w:rPr>
        <w:t xml:space="preserve"> </w:t>
      </w:r>
      <w:r w:rsidRPr="00E15DBE">
        <w:rPr>
          <w:color w:val="000000"/>
          <w:szCs w:val="24"/>
        </w:rPr>
        <w:t>российских</w:t>
      </w:r>
      <w:r w:rsidR="00FE6D69">
        <w:rPr>
          <w:color w:val="000000"/>
          <w:szCs w:val="24"/>
        </w:rPr>
        <w:t xml:space="preserve"> </w:t>
      </w:r>
      <w:r w:rsidRPr="00E15DBE">
        <w:rPr>
          <w:color w:val="000000"/>
          <w:szCs w:val="24"/>
        </w:rPr>
        <w:t>духовно-нравственных</w:t>
      </w:r>
      <w:r w:rsidR="00FE6D69">
        <w:rPr>
          <w:color w:val="000000"/>
          <w:szCs w:val="24"/>
        </w:rPr>
        <w:t xml:space="preserve"> </w:t>
      </w:r>
      <w:r w:rsidRPr="00E15DBE">
        <w:rPr>
          <w:color w:val="000000"/>
          <w:szCs w:val="24"/>
        </w:rPr>
        <w:t>ценностей,</w:t>
      </w:r>
      <w:r w:rsidR="00FE6D69">
        <w:rPr>
          <w:color w:val="000000"/>
          <w:szCs w:val="24"/>
        </w:rPr>
        <w:t xml:space="preserve"> </w:t>
      </w:r>
      <w:r w:rsidRPr="00E15DBE">
        <w:rPr>
          <w:color w:val="000000"/>
          <w:szCs w:val="24"/>
        </w:rPr>
        <w:t>культуры</w:t>
      </w:r>
      <w:r w:rsidR="00FE6D69">
        <w:rPr>
          <w:color w:val="000000"/>
          <w:szCs w:val="24"/>
        </w:rPr>
        <w:t xml:space="preserve"> </w:t>
      </w:r>
      <w:r w:rsidRPr="00E15DBE">
        <w:rPr>
          <w:color w:val="000000"/>
          <w:szCs w:val="24"/>
        </w:rPr>
        <w:t>и</w:t>
      </w:r>
      <w:r w:rsidR="00FE6D69">
        <w:rPr>
          <w:color w:val="000000"/>
          <w:szCs w:val="24"/>
        </w:rPr>
        <w:t xml:space="preserve"> </w:t>
      </w:r>
      <w:r w:rsidRPr="00E15DBE">
        <w:rPr>
          <w:color w:val="000000"/>
          <w:szCs w:val="24"/>
        </w:rPr>
        <w:t>исторической</w:t>
      </w:r>
      <w:r w:rsidR="00FE6D69">
        <w:rPr>
          <w:color w:val="000000"/>
          <w:szCs w:val="24"/>
        </w:rPr>
        <w:t xml:space="preserve"> </w:t>
      </w:r>
      <w:r w:rsidRPr="00E15DBE">
        <w:rPr>
          <w:color w:val="000000"/>
          <w:szCs w:val="24"/>
        </w:rPr>
        <w:t>памяти.</w:t>
      </w:r>
    </w:p>
    <w:p w14:paraId="38D44616" w14:textId="2E055DAE" w:rsidR="006468DD" w:rsidRPr="00E15DBE" w:rsidRDefault="006468DD" w:rsidP="00810348">
      <w:pPr>
        <w:pStyle w:val="ConsPlusNormal"/>
        <w:ind w:firstLine="709"/>
        <w:jc w:val="both"/>
        <w:rPr>
          <w:color w:val="000000"/>
          <w:szCs w:val="24"/>
        </w:rPr>
      </w:pPr>
      <w:r w:rsidRPr="00E15DBE">
        <w:rPr>
          <w:color w:val="000000"/>
          <w:szCs w:val="24"/>
        </w:rPr>
        <w:t>Муниципальной</w:t>
      </w:r>
      <w:r w:rsidR="00FE6D69">
        <w:rPr>
          <w:color w:val="000000"/>
          <w:szCs w:val="24"/>
        </w:rPr>
        <w:t xml:space="preserve"> </w:t>
      </w:r>
      <w:r w:rsidRPr="00E15DBE">
        <w:rPr>
          <w:color w:val="000000"/>
          <w:szCs w:val="24"/>
        </w:rPr>
        <w:t>программой</w:t>
      </w:r>
      <w:r w:rsidR="00FE6D69">
        <w:rPr>
          <w:color w:val="000000"/>
          <w:szCs w:val="24"/>
        </w:rPr>
        <w:t xml:space="preserve"> </w:t>
      </w:r>
      <w:r w:rsidRPr="00E15DBE">
        <w:rPr>
          <w:color w:val="000000"/>
          <w:szCs w:val="24"/>
        </w:rPr>
        <w:t>в</w:t>
      </w:r>
      <w:r w:rsidR="00FE6D69">
        <w:rPr>
          <w:color w:val="000000"/>
          <w:szCs w:val="24"/>
        </w:rPr>
        <w:t xml:space="preserve"> </w:t>
      </w:r>
      <w:r w:rsidRPr="00E15DBE">
        <w:rPr>
          <w:color w:val="000000"/>
          <w:szCs w:val="24"/>
        </w:rPr>
        <w:t>рамках</w:t>
      </w:r>
      <w:r w:rsidR="00FE6D69">
        <w:rPr>
          <w:color w:val="000000"/>
          <w:szCs w:val="24"/>
        </w:rPr>
        <w:t xml:space="preserve"> </w:t>
      </w:r>
      <w:r w:rsidRPr="00E15DBE">
        <w:rPr>
          <w:color w:val="000000"/>
          <w:szCs w:val="24"/>
        </w:rPr>
        <w:t>национальной</w:t>
      </w:r>
      <w:r w:rsidR="00FE6D69">
        <w:rPr>
          <w:color w:val="000000"/>
          <w:szCs w:val="24"/>
        </w:rPr>
        <w:t xml:space="preserve"> </w:t>
      </w:r>
      <w:r w:rsidRPr="00E15DBE">
        <w:rPr>
          <w:color w:val="000000"/>
          <w:szCs w:val="24"/>
        </w:rPr>
        <w:t>цели</w:t>
      </w:r>
      <w:r w:rsidR="00FE6D69">
        <w:rPr>
          <w:color w:val="000000"/>
          <w:szCs w:val="24"/>
        </w:rPr>
        <w:t xml:space="preserve"> </w:t>
      </w:r>
      <w:r w:rsidRPr="00E15DBE">
        <w:rPr>
          <w:color w:val="000000"/>
          <w:szCs w:val="24"/>
        </w:rPr>
        <w:t>«Возможности</w:t>
      </w:r>
      <w:r w:rsidR="00FE6D69">
        <w:rPr>
          <w:color w:val="000000"/>
          <w:szCs w:val="24"/>
        </w:rPr>
        <w:t xml:space="preserve"> </w:t>
      </w:r>
      <w:r w:rsidRPr="00E15DBE">
        <w:rPr>
          <w:color w:val="000000"/>
          <w:szCs w:val="24"/>
        </w:rPr>
        <w:t>для</w:t>
      </w:r>
      <w:r w:rsidR="00FE6D69">
        <w:rPr>
          <w:color w:val="000000"/>
          <w:szCs w:val="24"/>
        </w:rPr>
        <w:t xml:space="preserve"> </w:t>
      </w:r>
      <w:r w:rsidRPr="00E15DBE">
        <w:rPr>
          <w:color w:val="000000"/>
          <w:szCs w:val="24"/>
        </w:rPr>
        <w:t>самореализации</w:t>
      </w:r>
      <w:r w:rsidR="00FE6D69">
        <w:rPr>
          <w:color w:val="000000"/>
          <w:szCs w:val="24"/>
        </w:rPr>
        <w:t xml:space="preserve"> </w:t>
      </w:r>
      <w:r w:rsidRPr="00E15DBE">
        <w:rPr>
          <w:color w:val="000000"/>
          <w:szCs w:val="24"/>
        </w:rPr>
        <w:t>и</w:t>
      </w:r>
      <w:r w:rsidR="00FE6D69">
        <w:rPr>
          <w:color w:val="000000"/>
          <w:szCs w:val="24"/>
        </w:rPr>
        <w:t xml:space="preserve"> </w:t>
      </w:r>
      <w:r w:rsidRPr="00E15DBE">
        <w:rPr>
          <w:color w:val="000000"/>
          <w:szCs w:val="24"/>
        </w:rPr>
        <w:t>развития</w:t>
      </w:r>
      <w:r w:rsidR="00FE6D69">
        <w:rPr>
          <w:color w:val="000000"/>
          <w:szCs w:val="24"/>
        </w:rPr>
        <w:t xml:space="preserve"> </w:t>
      </w:r>
      <w:r w:rsidRPr="00E15DBE">
        <w:rPr>
          <w:color w:val="000000"/>
          <w:szCs w:val="24"/>
        </w:rPr>
        <w:t>талантов»,</w:t>
      </w:r>
      <w:r w:rsidR="00FE6D69">
        <w:rPr>
          <w:color w:val="000000"/>
          <w:szCs w:val="24"/>
        </w:rPr>
        <w:t xml:space="preserve"> </w:t>
      </w:r>
      <w:r w:rsidRPr="00E15DBE">
        <w:rPr>
          <w:color w:val="000000"/>
          <w:szCs w:val="24"/>
        </w:rPr>
        <w:t>определенной</w:t>
      </w:r>
      <w:r w:rsidR="00FE6D69">
        <w:rPr>
          <w:color w:val="000000"/>
          <w:szCs w:val="24"/>
        </w:rPr>
        <w:t xml:space="preserve"> </w:t>
      </w:r>
      <w:r w:rsidRPr="00E15DBE">
        <w:rPr>
          <w:color w:val="000000"/>
          <w:szCs w:val="24"/>
        </w:rPr>
        <w:t>в</w:t>
      </w:r>
      <w:r w:rsidR="00FE6D69">
        <w:rPr>
          <w:color w:val="000000"/>
          <w:szCs w:val="24"/>
        </w:rPr>
        <w:t xml:space="preserve"> </w:t>
      </w:r>
      <w:hyperlink r:id="rId19">
        <w:r w:rsidRPr="00E15DBE">
          <w:rPr>
            <w:color w:val="000000"/>
            <w:szCs w:val="24"/>
          </w:rPr>
          <w:t>Указе</w:t>
        </w:r>
      </w:hyperlink>
      <w:r w:rsidR="00FE6D69">
        <w:rPr>
          <w:color w:val="000000"/>
          <w:szCs w:val="24"/>
        </w:rPr>
        <w:t xml:space="preserve"> </w:t>
      </w:r>
      <w:r w:rsidRPr="00E15DBE">
        <w:rPr>
          <w:color w:val="000000"/>
          <w:szCs w:val="24"/>
        </w:rPr>
        <w:t>Президента</w:t>
      </w:r>
      <w:r w:rsidR="00FE6D69">
        <w:rPr>
          <w:color w:val="000000"/>
          <w:szCs w:val="24"/>
        </w:rPr>
        <w:t xml:space="preserve"> </w:t>
      </w:r>
      <w:r w:rsidRPr="00E15DBE">
        <w:rPr>
          <w:color w:val="000000"/>
          <w:szCs w:val="24"/>
        </w:rPr>
        <w:t>Российской</w:t>
      </w:r>
      <w:r w:rsidR="00FE6D69">
        <w:rPr>
          <w:color w:val="000000"/>
          <w:szCs w:val="24"/>
        </w:rPr>
        <w:t xml:space="preserve"> </w:t>
      </w:r>
      <w:r w:rsidRPr="00E15DBE">
        <w:rPr>
          <w:color w:val="000000"/>
          <w:szCs w:val="24"/>
        </w:rPr>
        <w:t>Федерации</w:t>
      </w:r>
      <w:r w:rsidR="00FE6D69">
        <w:rPr>
          <w:color w:val="000000"/>
          <w:szCs w:val="24"/>
        </w:rPr>
        <w:t xml:space="preserve"> </w:t>
      </w:r>
      <w:r w:rsidRPr="00E15DBE">
        <w:rPr>
          <w:color w:val="000000"/>
          <w:szCs w:val="24"/>
        </w:rPr>
        <w:t>от</w:t>
      </w:r>
      <w:r w:rsidR="00FE6D69">
        <w:rPr>
          <w:color w:val="000000"/>
          <w:szCs w:val="24"/>
        </w:rPr>
        <w:t xml:space="preserve"> </w:t>
      </w:r>
      <w:r w:rsidRPr="00E15DBE">
        <w:rPr>
          <w:color w:val="000000"/>
          <w:szCs w:val="24"/>
        </w:rPr>
        <w:t>7</w:t>
      </w:r>
      <w:r w:rsidR="00FE6D69">
        <w:rPr>
          <w:color w:val="000000"/>
          <w:szCs w:val="24"/>
        </w:rPr>
        <w:t xml:space="preserve"> </w:t>
      </w:r>
      <w:r w:rsidRPr="00E15DBE">
        <w:rPr>
          <w:color w:val="000000"/>
          <w:szCs w:val="24"/>
        </w:rPr>
        <w:t>мая</w:t>
      </w:r>
      <w:r w:rsidR="00FE6D69">
        <w:rPr>
          <w:color w:val="000000"/>
          <w:szCs w:val="24"/>
        </w:rPr>
        <w:t xml:space="preserve"> </w:t>
      </w:r>
      <w:r w:rsidRPr="00E15DBE">
        <w:rPr>
          <w:color w:val="000000"/>
          <w:szCs w:val="24"/>
        </w:rPr>
        <w:t>2024</w:t>
      </w:r>
      <w:r w:rsidR="00FE6D69">
        <w:rPr>
          <w:color w:val="000000"/>
          <w:szCs w:val="24"/>
        </w:rPr>
        <w:t xml:space="preserve"> </w:t>
      </w:r>
      <w:r w:rsidRPr="00E15DBE">
        <w:rPr>
          <w:color w:val="000000"/>
          <w:szCs w:val="24"/>
        </w:rPr>
        <w:t>г.</w:t>
      </w:r>
      <w:r w:rsidR="00FE6D69">
        <w:rPr>
          <w:color w:val="000000"/>
          <w:szCs w:val="24"/>
        </w:rPr>
        <w:t xml:space="preserve"> </w:t>
      </w:r>
      <w:r w:rsidRPr="00E15DBE">
        <w:rPr>
          <w:color w:val="000000"/>
          <w:szCs w:val="24"/>
        </w:rPr>
        <w:t>№</w:t>
      </w:r>
      <w:r w:rsidR="00FE6D69">
        <w:rPr>
          <w:color w:val="000000"/>
          <w:szCs w:val="24"/>
        </w:rPr>
        <w:t xml:space="preserve"> </w:t>
      </w:r>
      <w:r w:rsidRPr="00E15DBE">
        <w:rPr>
          <w:color w:val="000000"/>
          <w:szCs w:val="24"/>
        </w:rPr>
        <w:t>309</w:t>
      </w:r>
      <w:r w:rsidR="00FE6D69">
        <w:rPr>
          <w:color w:val="000000"/>
          <w:szCs w:val="24"/>
        </w:rPr>
        <w:t xml:space="preserve"> </w:t>
      </w:r>
      <w:r w:rsidRPr="00E15DBE">
        <w:rPr>
          <w:color w:val="000000"/>
          <w:szCs w:val="24"/>
        </w:rPr>
        <w:t>«О</w:t>
      </w:r>
      <w:r w:rsidR="00FE6D69">
        <w:rPr>
          <w:color w:val="000000"/>
          <w:szCs w:val="24"/>
        </w:rPr>
        <w:t xml:space="preserve"> </w:t>
      </w:r>
      <w:r w:rsidRPr="00E15DBE">
        <w:rPr>
          <w:color w:val="000000"/>
          <w:szCs w:val="24"/>
        </w:rPr>
        <w:t>национальных</w:t>
      </w:r>
      <w:r w:rsidR="00FE6D69">
        <w:rPr>
          <w:color w:val="000000"/>
          <w:szCs w:val="24"/>
        </w:rPr>
        <w:t xml:space="preserve"> </w:t>
      </w:r>
      <w:r w:rsidRPr="00E15DBE">
        <w:rPr>
          <w:color w:val="000000"/>
          <w:szCs w:val="24"/>
        </w:rPr>
        <w:t>целях</w:t>
      </w:r>
      <w:r w:rsidR="00FE6D69">
        <w:rPr>
          <w:color w:val="000000"/>
          <w:szCs w:val="24"/>
        </w:rPr>
        <w:t xml:space="preserve"> </w:t>
      </w:r>
      <w:r w:rsidRPr="00E15DBE">
        <w:rPr>
          <w:color w:val="000000"/>
          <w:szCs w:val="24"/>
        </w:rPr>
        <w:t>развития</w:t>
      </w:r>
      <w:r w:rsidR="00FE6D69">
        <w:rPr>
          <w:color w:val="000000"/>
          <w:szCs w:val="24"/>
        </w:rPr>
        <w:t xml:space="preserve"> </w:t>
      </w:r>
      <w:r w:rsidRPr="00E15DBE">
        <w:rPr>
          <w:color w:val="000000"/>
          <w:szCs w:val="24"/>
        </w:rPr>
        <w:t>Российской</w:t>
      </w:r>
      <w:r w:rsidR="00FE6D69">
        <w:rPr>
          <w:color w:val="000000"/>
          <w:szCs w:val="24"/>
        </w:rPr>
        <w:t xml:space="preserve"> </w:t>
      </w:r>
      <w:r w:rsidRPr="00E15DBE">
        <w:rPr>
          <w:color w:val="000000"/>
          <w:szCs w:val="24"/>
        </w:rPr>
        <w:t>Федерации</w:t>
      </w:r>
      <w:r w:rsidR="00FE6D69">
        <w:rPr>
          <w:color w:val="000000"/>
          <w:szCs w:val="24"/>
        </w:rPr>
        <w:t xml:space="preserve"> </w:t>
      </w:r>
      <w:r w:rsidRPr="00E15DBE">
        <w:rPr>
          <w:color w:val="000000"/>
          <w:szCs w:val="24"/>
        </w:rPr>
        <w:t>на</w:t>
      </w:r>
      <w:r w:rsidR="00FE6D69">
        <w:rPr>
          <w:color w:val="000000"/>
          <w:szCs w:val="24"/>
        </w:rPr>
        <w:t xml:space="preserve"> </w:t>
      </w:r>
      <w:r w:rsidRPr="00E15DBE">
        <w:rPr>
          <w:color w:val="000000"/>
          <w:szCs w:val="24"/>
        </w:rPr>
        <w:t>период</w:t>
      </w:r>
      <w:r w:rsidR="00FE6D69">
        <w:rPr>
          <w:color w:val="000000"/>
          <w:szCs w:val="24"/>
        </w:rPr>
        <w:t xml:space="preserve"> </w:t>
      </w:r>
      <w:r w:rsidRPr="00E15DBE">
        <w:rPr>
          <w:color w:val="000000"/>
          <w:szCs w:val="24"/>
        </w:rPr>
        <w:t>до</w:t>
      </w:r>
      <w:r w:rsidR="00FE6D69">
        <w:rPr>
          <w:color w:val="000000"/>
          <w:szCs w:val="24"/>
        </w:rPr>
        <w:t xml:space="preserve"> </w:t>
      </w:r>
      <w:r w:rsidRPr="00E15DBE">
        <w:rPr>
          <w:color w:val="000000"/>
          <w:szCs w:val="24"/>
        </w:rPr>
        <w:t>2030</w:t>
      </w:r>
      <w:r w:rsidR="00FE6D69">
        <w:rPr>
          <w:color w:val="000000"/>
          <w:szCs w:val="24"/>
        </w:rPr>
        <w:t xml:space="preserve"> </w:t>
      </w:r>
      <w:r w:rsidRPr="00E15DBE">
        <w:rPr>
          <w:color w:val="000000"/>
          <w:szCs w:val="24"/>
        </w:rPr>
        <w:t>года</w:t>
      </w:r>
      <w:r w:rsidR="00FE6D69">
        <w:rPr>
          <w:color w:val="000000"/>
          <w:szCs w:val="24"/>
        </w:rPr>
        <w:t xml:space="preserve"> </w:t>
      </w:r>
      <w:r w:rsidRPr="00E15DBE">
        <w:rPr>
          <w:color w:val="000000"/>
          <w:szCs w:val="24"/>
        </w:rPr>
        <w:t>и</w:t>
      </w:r>
      <w:r w:rsidR="00FE6D69">
        <w:rPr>
          <w:color w:val="000000"/>
          <w:szCs w:val="24"/>
        </w:rPr>
        <w:t xml:space="preserve"> </w:t>
      </w:r>
      <w:r w:rsidRPr="00E15DBE">
        <w:rPr>
          <w:color w:val="000000"/>
          <w:szCs w:val="24"/>
        </w:rPr>
        <w:t>на</w:t>
      </w:r>
      <w:r w:rsidR="00FE6D69">
        <w:rPr>
          <w:color w:val="000000"/>
          <w:szCs w:val="24"/>
        </w:rPr>
        <w:t xml:space="preserve"> </w:t>
      </w:r>
      <w:r w:rsidRPr="00E15DBE">
        <w:rPr>
          <w:color w:val="000000"/>
          <w:szCs w:val="24"/>
        </w:rPr>
        <w:t>перспективу</w:t>
      </w:r>
      <w:r w:rsidR="00FE6D69">
        <w:rPr>
          <w:color w:val="000000"/>
          <w:szCs w:val="24"/>
        </w:rPr>
        <w:t xml:space="preserve"> </w:t>
      </w:r>
      <w:r w:rsidRPr="00E15DBE">
        <w:rPr>
          <w:color w:val="000000"/>
          <w:szCs w:val="24"/>
        </w:rPr>
        <w:t>до</w:t>
      </w:r>
      <w:r w:rsidR="00FE6D69">
        <w:rPr>
          <w:color w:val="000000"/>
          <w:szCs w:val="24"/>
        </w:rPr>
        <w:t xml:space="preserve"> </w:t>
      </w:r>
      <w:r w:rsidRPr="00E15DBE">
        <w:rPr>
          <w:color w:val="000000"/>
          <w:szCs w:val="24"/>
        </w:rPr>
        <w:t>2036</w:t>
      </w:r>
      <w:r w:rsidR="00FE6D69">
        <w:rPr>
          <w:color w:val="000000"/>
          <w:szCs w:val="24"/>
        </w:rPr>
        <w:t xml:space="preserve"> </w:t>
      </w:r>
      <w:r w:rsidRPr="00E15DBE">
        <w:rPr>
          <w:color w:val="000000"/>
          <w:szCs w:val="24"/>
        </w:rPr>
        <w:t>года»,</w:t>
      </w:r>
      <w:r w:rsidR="00FE6D69">
        <w:rPr>
          <w:color w:val="000000"/>
          <w:szCs w:val="24"/>
        </w:rPr>
        <w:t xml:space="preserve"> </w:t>
      </w:r>
      <w:r w:rsidRPr="00E15DBE">
        <w:rPr>
          <w:color w:val="000000"/>
          <w:szCs w:val="24"/>
        </w:rPr>
        <w:t>к</w:t>
      </w:r>
      <w:r w:rsidR="00FE6D69">
        <w:rPr>
          <w:color w:val="000000"/>
          <w:szCs w:val="24"/>
        </w:rPr>
        <w:t xml:space="preserve"> </w:t>
      </w:r>
      <w:r w:rsidRPr="00E15DBE">
        <w:rPr>
          <w:color w:val="000000"/>
          <w:szCs w:val="24"/>
        </w:rPr>
        <w:t>2030</w:t>
      </w:r>
      <w:r w:rsidR="00FE6D69">
        <w:rPr>
          <w:color w:val="000000"/>
          <w:szCs w:val="24"/>
        </w:rPr>
        <w:t xml:space="preserve"> </w:t>
      </w:r>
      <w:r w:rsidRPr="00E15DBE">
        <w:rPr>
          <w:color w:val="000000"/>
          <w:szCs w:val="24"/>
        </w:rPr>
        <w:t>году</w:t>
      </w:r>
      <w:r w:rsidR="00FE6D69">
        <w:rPr>
          <w:color w:val="000000"/>
          <w:szCs w:val="24"/>
        </w:rPr>
        <w:t xml:space="preserve"> </w:t>
      </w:r>
      <w:r w:rsidRPr="00E15DBE">
        <w:rPr>
          <w:color w:val="000000"/>
          <w:szCs w:val="24"/>
        </w:rPr>
        <w:t>предусмотрено</w:t>
      </w:r>
      <w:r w:rsidR="00FE6D69">
        <w:rPr>
          <w:color w:val="000000"/>
          <w:szCs w:val="24"/>
        </w:rPr>
        <w:t xml:space="preserve"> </w:t>
      </w:r>
      <w:r w:rsidRPr="00E15DBE">
        <w:rPr>
          <w:color w:val="000000"/>
          <w:szCs w:val="24"/>
        </w:rPr>
        <w:t>увеличение</w:t>
      </w:r>
      <w:r w:rsidR="00FE6D69">
        <w:rPr>
          <w:color w:val="000000"/>
          <w:szCs w:val="24"/>
        </w:rPr>
        <w:t xml:space="preserve"> </w:t>
      </w:r>
      <w:r w:rsidRPr="00E15DBE">
        <w:rPr>
          <w:color w:val="000000"/>
          <w:szCs w:val="24"/>
        </w:rPr>
        <w:t>доли</w:t>
      </w:r>
      <w:r w:rsidR="00FE6D69">
        <w:rPr>
          <w:color w:val="000000"/>
          <w:szCs w:val="24"/>
        </w:rPr>
        <w:t xml:space="preserve"> </w:t>
      </w:r>
      <w:r w:rsidRPr="00E15DBE">
        <w:rPr>
          <w:color w:val="000000"/>
          <w:szCs w:val="24"/>
        </w:rPr>
        <w:t>граждан,</w:t>
      </w:r>
      <w:r w:rsidR="00FE6D69">
        <w:rPr>
          <w:color w:val="000000"/>
          <w:szCs w:val="24"/>
        </w:rPr>
        <w:t xml:space="preserve"> </w:t>
      </w:r>
      <w:r w:rsidRPr="00E15DBE">
        <w:rPr>
          <w:color w:val="000000"/>
          <w:szCs w:val="24"/>
        </w:rPr>
        <w:t>занимающихся</w:t>
      </w:r>
      <w:r w:rsidR="00FE6D69">
        <w:rPr>
          <w:color w:val="000000"/>
          <w:szCs w:val="24"/>
        </w:rPr>
        <w:t xml:space="preserve"> </w:t>
      </w:r>
      <w:r w:rsidRPr="00E15DBE">
        <w:rPr>
          <w:color w:val="000000"/>
          <w:szCs w:val="24"/>
        </w:rPr>
        <w:t>волонтерской</w:t>
      </w:r>
      <w:r w:rsidR="00FE6D69">
        <w:rPr>
          <w:color w:val="000000"/>
          <w:szCs w:val="24"/>
        </w:rPr>
        <w:t xml:space="preserve"> </w:t>
      </w:r>
      <w:r w:rsidRPr="00E15DBE">
        <w:rPr>
          <w:color w:val="000000"/>
          <w:szCs w:val="24"/>
        </w:rPr>
        <w:t>(добровольческой)</w:t>
      </w:r>
      <w:r w:rsidR="00FE6D69">
        <w:rPr>
          <w:color w:val="000000"/>
          <w:szCs w:val="24"/>
        </w:rPr>
        <w:t xml:space="preserve"> </w:t>
      </w:r>
      <w:r w:rsidRPr="00E15DBE">
        <w:rPr>
          <w:color w:val="000000"/>
          <w:szCs w:val="24"/>
        </w:rPr>
        <w:t>деятельностью</w:t>
      </w:r>
      <w:r w:rsidR="00FE6D69">
        <w:rPr>
          <w:color w:val="000000"/>
          <w:szCs w:val="24"/>
        </w:rPr>
        <w:t xml:space="preserve"> </w:t>
      </w:r>
      <w:r w:rsidRPr="00E15DBE">
        <w:rPr>
          <w:color w:val="000000"/>
          <w:szCs w:val="24"/>
        </w:rPr>
        <w:t>или</w:t>
      </w:r>
      <w:r w:rsidR="00FE6D69">
        <w:rPr>
          <w:color w:val="000000"/>
          <w:szCs w:val="24"/>
        </w:rPr>
        <w:t xml:space="preserve"> </w:t>
      </w:r>
      <w:r w:rsidRPr="00E15DBE">
        <w:rPr>
          <w:color w:val="000000"/>
          <w:szCs w:val="24"/>
        </w:rPr>
        <w:t>вовлеченных</w:t>
      </w:r>
      <w:r w:rsidR="00FE6D69">
        <w:rPr>
          <w:color w:val="000000"/>
          <w:szCs w:val="24"/>
        </w:rPr>
        <w:t xml:space="preserve"> </w:t>
      </w:r>
      <w:r w:rsidRPr="00E15DBE">
        <w:rPr>
          <w:color w:val="000000"/>
          <w:szCs w:val="24"/>
        </w:rPr>
        <w:t>в</w:t>
      </w:r>
      <w:r w:rsidR="00FE6D69">
        <w:rPr>
          <w:color w:val="000000"/>
          <w:szCs w:val="24"/>
        </w:rPr>
        <w:t xml:space="preserve"> </w:t>
      </w:r>
      <w:r w:rsidRPr="00E15DBE">
        <w:rPr>
          <w:color w:val="000000"/>
          <w:szCs w:val="24"/>
        </w:rPr>
        <w:t>деятельность</w:t>
      </w:r>
      <w:r w:rsidR="00FE6D69">
        <w:rPr>
          <w:color w:val="000000"/>
          <w:szCs w:val="24"/>
        </w:rPr>
        <w:t xml:space="preserve"> </w:t>
      </w:r>
      <w:r w:rsidRPr="00E15DBE">
        <w:rPr>
          <w:color w:val="000000"/>
          <w:szCs w:val="24"/>
        </w:rPr>
        <w:t>волонтерских</w:t>
      </w:r>
      <w:r w:rsidR="00FE6D69">
        <w:rPr>
          <w:color w:val="000000"/>
          <w:szCs w:val="24"/>
        </w:rPr>
        <w:t xml:space="preserve"> </w:t>
      </w:r>
      <w:r w:rsidRPr="00E15DBE">
        <w:rPr>
          <w:color w:val="000000"/>
          <w:szCs w:val="24"/>
        </w:rPr>
        <w:t>(добровольческих)</w:t>
      </w:r>
      <w:r w:rsidR="00FE6D69">
        <w:rPr>
          <w:color w:val="000000"/>
          <w:szCs w:val="24"/>
        </w:rPr>
        <w:t xml:space="preserve"> </w:t>
      </w:r>
      <w:r w:rsidRPr="00E15DBE">
        <w:rPr>
          <w:color w:val="000000"/>
          <w:szCs w:val="24"/>
        </w:rPr>
        <w:t>организаций,</w:t>
      </w:r>
      <w:r w:rsidR="00FE6D69">
        <w:rPr>
          <w:color w:val="000000"/>
          <w:szCs w:val="24"/>
        </w:rPr>
        <w:t xml:space="preserve"> </w:t>
      </w:r>
      <w:r w:rsidRPr="00E15DBE">
        <w:rPr>
          <w:color w:val="000000"/>
          <w:szCs w:val="24"/>
        </w:rPr>
        <w:t>до</w:t>
      </w:r>
      <w:r w:rsidR="00FE6D69">
        <w:rPr>
          <w:color w:val="000000"/>
          <w:szCs w:val="24"/>
        </w:rPr>
        <w:t xml:space="preserve"> </w:t>
      </w:r>
      <w:r w:rsidRPr="00E15DBE">
        <w:rPr>
          <w:color w:val="000000"/>
          <w:szCs w:val="24"/>
        </w:rPr>
        <w:t>15</w:t>
      </w:r>
      <w:r w:rsidR="00FE6D69">
        <w:rPr>
          <w:color w:val="000000"/>
          <w:szCs w:val="24"/>
        </w:rPr>
        <w:t xml:space="preserve"> </w:t>
      </w:r>
      <w:r w:rsidRPr="00E15DBE">
        <w:rPr>
          <w:color w:val="000000"/>
          <w:szCs w:val="24"/>
        </w:rPr>
        <w:t>процентов.</w:t>
      </w:r>
    </w:p>
    <w:p w14:paraId="65516A84" w14:textId="41261184" w:rsidR="006468DD" w:rsidRPr="00E15DBE" w:rsidRDefault="006468DD" w:rsidP="00810348">
      <w:pPr>
        <w:pStyle w:val="ConsPlusTitle"/>
        <w:jc w:val="center"/>
        <w:outlineLvl w:val="2"/>
        <w:rPr>
          <w:rFonts w:ascii="Arial" w:hAnsi="Arial" w:cs="Arial"/>
          <w:color w:val="000000"/>
          <w:sz w:val="20"/>
        </w:rPr>
      </w:pPr>
      <w:r w:rsidRPr="00E15DBE">
        <w:rPr>
          <w:rFonts w:ascii="Arial" w:hAnsi="Arial" w:cs="Arial"/>
          <w:color w:val="000000"/>
          <w:sz w:val="20"/>
        </w:rPr>
        <w:t>4.</w:t>
      </w:r>
      <w:r w:rsidR="00FE6D69">
        <w:rPr>
          <w:rFonts w:ascii="Arial" w:hAnsi="Arial" w:cs="Arial"/>
          <w:color w:val="000000"/>
          <w:sz w:val="20"/>
        </w:rPr>
        <w:t xml:space="preserve"> </w:t>
      </w:r>
      <w:r w:rsidRPr="00E15DBE">
        <w:rPr>
          <w:rFonts w:ascii="Arial" w:hAnsi="Arial" w:cs="Arial"/>
          <w:color w:val="000000"/>
          <w:sz w:val="20"/>
        </w:rPr>
        <w:t>Задачи</w:t>
      </w:r>
      <w:r w:rsidR="00FE6D69">
        <w:rPr>
          <w:rFonts w:ascii="Arial" w:hAnsi="Arial" w:cs="Arial"/>
          <w:color w:val="000000"/>
          <w:sz w:val="20"/>
        </w:rPr>
        <w:t xml:space="preserve"> </w:t>
      </w:r>
      <w:r w:rsidRPr="00E15DBE">
        <w:rPr>
          <w:rFonts w:ascii="Arial" w:hAnsi="Arial" w:cs="Arial"/>
          <w:color w:val="000000"/>
          <w:sz w:val="20"/>
        </w:rPr>
        <w:t>муниципального</w:t>
      </w:r>
      <w:r w:rsidR="00FE6D69">
        <w:rPr>
          <w:rFonts w:ascii="Arial" w:hAnsi="Arial" w:cs="Arial"/>
          <w:color w:val="000000"/>
          <w:sz w:val="20"/>
        </w:rPr>
        <w:t xml:space="preserve"> </w:t>
      </w:r>
      <w:r w:rsidRPr="00E15DBE">
        <w:rPr>
          <w:rFonts w:ascii="Arial" w:hAnsi="Arial" w:cs="Arial"/>
          <w:color w:val="000000"/>
          <w:sz w:val="20"/>
        </w:rPr>
        <w:t>управления</w:t>
      </w:r>
      <w:r w:rsidR="00810348">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способы</w:t>
      </w:r>
      <w:r w:rsidR="00FE6D69">
        <w:rPr>
          <w:rFonts w:ascii="Arial" w:hAnsi="Arial" w:cs="Arial"/>
          <w:color w:val="000000"/>
          <w:sz w:val="20"/>
        </w:rPr>
        <w:t xml:space="preserve"> </w:t>
      </w:r>
      <w:r w:rsidRPr="00E15DBE">
        <w:rPr>
          <w:rFonts w:ascii="Arial" w:hAnsi="Arial" w:cs="Arial"/>
          <w:color w:val="000000"/>
          <w:sz w:val="20"/>
        </w:rPr>
        <w:t>их</w:t>
      </w:r>
      <w:r w:rsidR="00FE6D69">
        <w:rPr>
          <w:rFonts w:ascii="Arial" w:hAnsi="Arial" w:cs="Arial"/>
          <w:color w:val="000000"/>
          <w:sz w:val="20"/>
        </w:rPr>
        <w:t xml:space="preserve"> </w:t>
      </w:r>
      <w:r w:rsidRPr="00E15DBE">
        <w:rPr>
          <w:rFonts w:ascii="Arial" w:hAnsi="Arial" w:cs="Arial"/>
          <w:color w:val="000000"/>
          <w:sz w:val="20"/>
        </w:rPr>
        <w:t>эффективного</w:t>
      </w:r>
      <w:r w:rsidR="00FE6D69">
        <w:rPr>
          <w:rFonts w:ascii="Arial" w:hAnsi="Arial" w:cs="Arial"/>
          <w:color w:val="000000"/>
          <w:sz w:val="20"/>
        </w:rPr>
        <w:t xml:space="preserve"> </w:t>
      </w:r>
      <w:r w:rsidRPr="00E15DBE">
        <w:rPr>
          <w:rFonts w:ascii="Arial" w:hAnsi="Arial" w:cs="Arial"/>
          <w:color w:val="000000"/>
          <w:sz w:val="20"/>
        </w:rPr>
        <w:t>решения</w:t>
      </w:r>
    </w:p>
    <w:p w14:paraId="7F703193" w14:textId="37F9E010" w:rsidR="006468DD" w:rsidRPr="00E15DBE" w:rsidRDefault="006468DD" w:rsidP="00810348">
      <w:pPr>
        <w:pStyle w:val="ConsPlusNormal"/>
        <w:ind w:firstLine="709"/>
        <w:jc w:val="both"/>
        <w:rPr>
          <w:color w:val="000000"/>
          <w:szCs w:val="23"/>
        </w:rPr>
      </w:pPr>
      <w:r w:rsidRPr="00E15DBE">
        <w:rPr>
          <w:color w:val="000000"/>
          <w:szCs w:val="23"/>
        </w:rPr>
        <w:t>Для</w:t>
      </w:r>
      <w:r w:rsidR="00FE6D69">
        <w:rPr>
          <w:color w:val="000000"/>
          <w:szCs w:val="23"/>
        </w:rPr>
        <w:t xml:space="preserve"> </w:t>
      </w:r>
      <w:r w:rsidRPr="00E15DBE">
        <w:rPr>
          <w:color w:val="000000"/>
          <w:szCs w:val="23"/>
        </w:rPr>
        <w:t>достижения</w:t>
      </w:r>
      <w:r w:rsidR="00FE6D69">
        <w:rPr>
          <w:color w:val="000000"/>
          <w:szCs w:val="23"/>
        </w:rPr>
        <w:t xml:space="preserve"> </w:t>
      </w:r>
      <w:r w:rsidRPr="00E15DBE">
        <w:rPr>
          <w:color w:val="000000"/>
          <w:szCs w:val="23"/>
        </w:rPr>
        <w:t>целей</w:t>
      </w:r>
      <w:r w:rsidR="00FE6D69">
        <w:rPr>
          <w:color w:val="000000"/>
          <w:szCs w:val="23"/>
        </w:rPr>
        <w:t xml:space="preserve"> </w:t>
      </w:r>
      <w:r w:rsidRPr="00E15DBE">
        <w:rPr>
          <w:color w:val="000000"/>
          <w:szCs w:val="23"/>
        </w:rPr>
        <w:t>Муниципальной</w:t>
      </w:r>
      <w:r w:rsidR="00FE6D69">
        <w:rPr>
          <w:color w:val="000000"/>
          <w:szCs w:val="23"/>
        </w:rPr>
        <w:t xml:space="preserve"> </w:t>
      </w:r>
      <w:r w:rsidRPr="00E15DBE">
        <w:rPr>
          <w:color w:val="000000"/>
          <w:szCs w:val="23"/>
        </w:rPr>
        <w:t>программы</w:t>
      </w:r>
      <w:r w:rsidR="00FE6D69">
        <w:rPr>
          <w:color w:val="000000"/>
          <w:szCs w:val="23"/>
        </w:rPr>
        <w:t xml:space="preserve"> </w:t>
      </w:r>
      <w:r w:rsidRPr="00E15DBE">
        <w:rPr>
          <w:color w:val="000000"/>
          <w:szCs w:val="23"/>
        </w:rPr>
        <w:t>предусматривается</w:t>
      </w:r>
      <w:r w:rsidR="00FE6D69">
        <w:rPr>
          <w:color w:val="000000"/>
          <w:szCs w:val="23"/>
        </w:rPr>
        <w:t xml:space="preserve"> </w:t>
      </w:r>
      <w:r w:rsidRPr="00E15DBE">
        <w:rPr>
          <w:color w:val="000000"/>
          <w:szCs w:val="23"/>
        </w:rPr>
        <w:t>реализация</w:t>
      </w:r>
      <w:r w:rsidR="00FE6D69">
        <w:rPr>
          <w:color w:val="000000"/>
          <w:szCs w:val="23"/>
        </w:rPr>
        <w:t xml:space="preserve"> </w:t>
      </w:r>
      <w:r w:rsidRPr="00E15DBE">
        <w:rPr>
          <w:color w:val="000000"/>
          <w:szCs w:val="23"/>
        </w:rPr>
        <w:t>следующей</w:t>
      </w:r>
      <w:r w:rsidR="00FE6D69">
        <w:rPr>
          <w:color w:val="000000"/>
          <w:szCs w:val="23"/>
        </w:rPr>
        <w:t xml:space="preserve"> </w:t>
      </w:r>
      <w:r w:rsidRPr="00E15DBE">
        <w:rPr>
          <w:color w:val="000000"/>
          <w:szCs w:val="23"/>
        </w:rPr>
        <w:t>задачи:</w:t>
      </w:r>
      <w:r w:rsidR="00FE6D69">
        <w:rPr>
          <w:color w:val="000000"/>
          <w:szCs w:val="23"/>
        </w:rPr>
        <w:t xml:space="preserve"> </w:t>
      </w:r>
      <w:r w:rsidRPr="00E15DBE">
        <w:rPr>
          <w:color w:val="000000"/>
          <w:szCs w:val="23"/>
        </w:rPr>
        <w:t>создание</w:t>
      </w:r>
      <w:r w:rsidR="00FE6D69">
        <w:rPr>
          <w:color w:val="000000"/>
          <w:szCs w:val="23"/>
        </w:rPr>
        <w:t xml:space="preserve"> </w:t>
      </w:r>
      <w:r w:rsidRPr="00E15DBE">
        <w:rPr>
          <w:color w:val="000000"/>
          <w:szCs w:val="23"/>
        </w:rPr>
        <w:t>условий</w:t>
      </w:r>
      <w:r w:rsidR="00FE6D69">
        <w:rPr>
          <w:color w:val="000000"/>
          <w:szCs w:val="23"/>
        </w:rPr>
        <w:t xml:space="preserve"> </w:t>
      </w:r>
      <w:r w:rsidRPr="00E15DBE">
        <w:rPr>
          <w:color w:val="000000"/>
          <w:szCs w:val="23"/>
        </w:rPr>
        <w:t>для</w:t>
      </w:r>
      <w:r w:rsidR="00FE6D69">
        <w:rPr>
          <w:color w:val="000000"/>
          <w:szCs w:val="23"/>
        </w:rPr>
        <w:t xml:space="preserve"> </w:t>
      </w:r>
      <w:r w:rsidRPr="00E15DBE">
        <w:rPr>
          <w:color w:val="000000"/>
          <w:szCs w:val="23"/>
        </w:rPr>
        <w:t>совершенствования</w:t>
      </w:r>
      <w:r w:rsidR="00FE6D69">
        <w:rPr>
          <w:color w:val="000000"/>
          <w:szCs w:val="23"/>
        </w:rPr>
        <w:t xml:space="preserve"> </w:t>
      </w:r>
      <w:r w:rsidRPr="00E15DBE">
        <w:rPr>
          <w:color w:val="000000"/>
          <w:szCs w:val="23"/>
        </w:rPr>
        <w:t>форм</w:t>
      </w:r>
      <w:r w:rsidR="00FE6D69">
        <w:rPr>
          <w:color w:val="000000"/>
          <w:szCs w:val="23"/>
        </w:rPr>
        <w:t xml:space="preserve"> </w:t>
      </w:r>
      <w:r w:rsidRPr="00E15DBE">
        <w:rPr>
          <w:color w:val="000000"/>
          <w:szCs w:val="23"/>
        </w:rPr>
        <w:t>и</w:t>
      </w:r>
      <w:r w:rsidR="00FE6D69">
        <w:rPr>
          <w:color w:val="000000"/>
          <w:szCs w:val="23"/>
        </w:rPr>
        <w:t xml:space="preserve"> </w:t>
      </w:r>
      <w:r w:rsidRPr="00E15DBE">
        <w:rPr>
          <w:color w:val="000000"/>
          <w:szCs w:val="23"/>
        </w:rPr>
        <w:t>методов</w:t>
      </w:r>
      <w:r w:rsidR="00FE6D69">
        <w:rPr>
          <w:color w:val="000000"/>
          <w:szCs w:val="23"/>
        </w:rPr>
        <w:t xml:space="preserve"> </w:t>
      </w:r>
      <w:r w:rsidRPr="00E15DBE">
        <w:rPr>
          <w:color w:val="000000"/>
          <w:szCs w:val="23"/>
        </w:rPr>
        <w:t>работы</w:t>
      </w:r>
      <w:r w:rsidR="00FE6D69">
        <w:rPr>
          <w:color w:val="000000"/>
          <w:szCs w:val="23"/>
        </w:rPr>
        <w:t xml:space="preserve"> </w:t>
      </w:r>
      <w:r w:rsidRPr="00E15DBE">
        <w:rPr>
          <w:color w:val="000000"/>
          <w:szCs w:val="23"/>
        </w:rPr>
        <w:t>по</w:t>
      </w:r>
      <w:r w:rsidR="00FE6D69">
        <w:rPr>
          <w:color w:val="000000"/>
          <w:szCs w:val="23"/>
        </w:rPr>
        <w:t xml:space="preserve"> </w:t>
      </w:r>
      <w:r w:rsidRPr="00E15DBE">
        <w:rPr>
          <w:color w:val="000000"/>
          <w:szCs w:val="23"/>
        </w:rPr>
        <w:t>патриотическому</w:t>
      </w:r>
      <w:r w:rsidR="00FE6D69">
        <w:rPr>
          <w:color w:val="000000"/>
          <w:szCs w:val="23"/>
        </w:rPr>
        <w:t xml:space="preserve"> </w:t>
      </w:r>
      <w:r w:rsidRPr="00E15DBE">
        <w:rPr>
          <w:color w:val="000000"/>
          <w:szCs w:val="23"/>
        </w:rPr>
        <w:t>воспитанию</w:t>
      </w:r>
      <w:r w:rsidR="00FE6D69">
        <w:rPr>
          <w:color w:val="000000"/>
          <w:szCs w:val="23"/>
        </w:rPr>
        <w:t xml:space="preserve"> </w:t>
      </w:r>
      <w:r w:rsidRPr="00E15DBE">
        <w:rPr>
          <w:color w:val="000000"/>
          <w:szCs w:val="23"/>
        </w:rPr>
        <w:t>молодежи.</w:t>
      </w:r>
    </w:p>
    <w:p w14:paraId="0E2ADCA0" w14:textId="377CEEE7" w:rsidR="006468DD" w:rsidRPr="00E15DBE" w:rsidRDefault="006468DD" w:rsidP="00810348">
      <w:pPr>
        <w:pStyle w:val="ConsPlusNormal"/>
        <w:ind w:firstLine="709"/>
        <w:jc w:val="both"/>
        <w:rPr>
          <w:color w:val="000000"/>
          <w:szCs w:val="23"/>
        </w:rPr>
      </w:pPr>
      <w:r w:rsidRPr="00E15DBE">
        <w:rPr>
          <w:color w:val="000000"/>
          <w:szCs w:val="23"/>
        </w:rPr>
        <w:t>Создание</w:t>
      </w:r>
      <w:r w:rsidR="00FE6D69">
        <w:rPr>
          <w:color w:val="000000"/>
          <w:szCs w:val="23"/>
        </w:rPr>
        <w:t xml:space="preserve"> </w:t>
      </w:r>
      <w:r w:rsidRPr="00E15DBE">
        <w:rPr>
          <w:color w:val="000000"/>
          <w:szCs w:val="23"/>
        </w:rPr>
        <w:t>условий</w:t>
      </w:r>
      <w:r w:rsidR="00FE6D69">
        <w:rPr>
          <w:color w:val="000000"/>
          <w:szCs w:val="23"/>
        </w:rPr>
        <w:t xml:space="preserve"> </w:t>
      </w:r>
      <w:r w:rsidRPr="00E15DBE">
        <w:rPr>
          <w:color w:val="000000"/>
          <w:szCs w:val="23"/>
        </w:rPr>
        <w:t>для</w:t>
      </w:r>
      <w:r w:rsidR="00FE6D69">
        <w:rPr>
          <w:color w:val="000000"/>
          <w:szCs w:val="23"/>
        </w:rPr>
        <w:t xml:space="preserve"> </w:t>
      </w:r>
      <w:r w:rsidRPr="00E15DBE">
        <w:rPr>
          <w:color w:val="000000"/>
          <w:szCs w:val="23"/>
        </w:rPr>
        <w:t>совершенствования</w:t>
      </w:r>
      <w:r w:rsidR="00FE6D69">
        <w:rPr>
          <w:color w:val="000000"/>
          <w:szCs w:val="23"/>
        </w:rPr>
        <w:t xml:space="preserve"> </w:t>
      </w:r>
      <w:r w:rsidRPr="00E15DBE">
        <w:rPr>
          <w:color w:val="000000"/>
          <w:szCs w:val="23"/>
        </w:rPr>
        <w:t>форм</w:t>
      </w:r>
      <w:r w:rsidR="00FE6D69">
        <w:rPr>
          <w:color w:val="000000"/>
          <w:szCs w:val="23"/>
        </w:rPr>
        <w:t xml:space="preserve"> </w:t>
      </w:r>
      <w:r w:rsidRPr="00E15DBE">
        <w:rPr>
          <w:color w:val="000000"/>
          <w:szCs w:val="23"/>
        </w:rPr>
        <w:t>и</w:t>
      </w:r>
      <w:r w:rsidR="00FE6D69">
        <w:rPr>
          <w:color w:val="000000"/>
          <w:szCs w:val="23"/>
        </w:rPr>
        <w:t xml:space="preserve"> </w:t>
      </w:r>
      <w:r w:rsidRPr="00E15DBE">
        <w:rPr>
          <w:color w:val="000000"/>
          <w:szCs w:val="23"/>
        </w:rPr>
        <w:t>методов</w:t>
      </w:r>
      <w:r w:rsidR="00FE6D69">
        <w:rPr>
          <w:color w:val="000000"/>
          <w:szCs w:val="23"/>
        </w:rPr>
        <w:t xml:space="preserve"> </w:t>
      </w:r>
      <w:r w:rsidRPr="00E15DBE">
        <w:rPr>
          <w:color w:val="000000"/>
          <w:szCs w:val="23"/>
        </w:rPr>
        <w:t>работы</w:t>
      </w:r>
      <w:r w:rsidR="00FE6D69">
        <w:rPr>
          <w:color w:val="000000"/>
          <w:szCs w:val="23"/>
        </w:rPr>
        <w:t xml:space="preserve"> </w:t>
      </w:r>
      <w:r w:rsidRPr="00E15DBE">
        <w:rPr>
          <w:color w:val="000000"/>
          <w:szCs w:val="23"/>
        </w:rPr>
        <w:t>по</w:t>
      </w:r>
      <w:r w:rsidR="00FE6D69">
        <w:rPr>
          <w:color w:val="000000"/>
          <w:szCs w:val="23"/>
        </w:rPr>
        <w:t xml:space="preserve"> </w:t>
      </w:r>
      <w:r w:rsidRPr="00E15DBE">
        <w:rPr>
          <w:color w:val="000000"/>
          <w:szCs w:val="23"/>
        </w:rPr>
        <w:t>патриотическому</w:t>
      </w:r>
      <w:r w:rsidR="00FE6D69">
        <w:rPr>
          <w:color w:val="000000"/>
          <w:szCs w:val="23"/>
        </w:rPr>
        <w:t xml:space="preserve"> </w:t>
      </w:r>
      <w:r w:rsidRPr="00E15DBE">
        <w:rPr>
          <w:color w:val="000000"/>
          <w:szCs w:val="23"/>
        </w:rPr>
        <w:t>воспитанию</w:t>
      </w:r>
      <w:r w:rsidR="00FE6D69">
        <w:rPr>
          <w:color w:val="000000"/>
          <w:szCs w:val="23"/>
        </w:rPr>
        <w:t xml:space="preserve"> </w:t>
      </w:r>
      <w:r w:rsidRPr="00E15DBE">
        <w:rPr>
          <w:color w:val="000000"/>
          <w:szCs w:val="23"/>
        </w:rPr>
        <w:t>молодежи</w:t>
      </w:r>
      <w:r w:rsidR="00FE6D69">
        <w:rPr>
          <w:color w:val="000000"/>
          <w:szCs w:val="23"/>
        </w:rPr>
        <w:t xml:space="preserve"> </w:t>
      </w:r>
      <w:r w:rsidRPr="00E15DBE">
        <w:rPr>
          <w:color w:val="000000"/>
          <w:szCs w:val="23"/>
        </w:rPr>
        <w:t>планируется</w:t>
      </w:r>
      <w:r w:rsidR="00FE6D69">
        <w:rPr>
          <w:color w:val="000000"/>
          <w:szCs w:val="23"/>
        </w:rPr>
        <w:t xml:space="preserve"> </w:t>
      </w:r>
      <w:r w:rsidRPr="00E15DBE">
        <w:rPr>
          <w:color w:val="000000"/>
          <w:szCs w:val="23"/>
        </w:rPr>
        <w:t>осуществить</w:t>
      </w:r>
      <w:r w:rsidR="00FE6D69">
        <w:rPr>
          <w:color w:val="000000"/>
          <w:szCs w:val="23"/>
        </w:rPr>
        <w:t xml:space="preserve"> </w:t>
      </w:r>
      <w:r w:rsidRPr="00E15DBE">
        <w:rPr>
          <w:color w:val="000000"/>
          <w:szCs w:val="23"/>
        </w:rPr>
        <w:t>путем:</w:t>
      </w:r>
    </w:p>
    <w:p w14:paraId="1D5EA24B" w14:textId="2FC733DE" w:rsidR="006468DD" w:rsidRPr="00E15DBE" w:rsidRDefault="006468DD" w:rsidP="00810348">
      <w:pPr>
        <w:pStyle w:val="ConsPlusNormal"/>
        <w:ind w:firstLine="709"/>
        <w:jc w:val="both"/>
        <w:rPr>
          <w:color w:val="000000"/>
          <w:szCs w:val="23"/>
        </w:rPr>
      </w:pPr>
      <w:r w:rsidRPr="00E15DBE">
        <w:rPr>
          <w:color w:val="000000"/>
          <w:szCs w:val="23"/>
        </w:rPr>
        <w:t>-</w:t>
      </w:r>
      <w:r w:rsidR="00FE6D69">
        <w:rPr>
          <w:color w:val="000000"/>
          <w:szCs w:val="23"/>
        </w:rPr>
        <w:t xml:space="preserve"> </w:t>
      </w:r>
      <w:r w:rsidRPr="00E15DBE">
        <w:rPr>
          <w:color w:val="000000"/>
          <w:szCs w:val="23"/>
        </w:rPr>
        <w:t>проведения</w:t>
      </w:r>
      <w:r w:rsidR="00FE6D69">
        <w:rPr>
          <w:color w:val="000000"/>
          <w:szCs w:val="23"/>
        </w:rPr>
        <w:t xml:space="preserve"> </w:t>
      </w:r>
      <w:r w:rsidRPr="00E15DBE">
        <w:rPr>
          <w:color w:val="000000"/>
          <w:szCs w:val="23"/>
        </w:rPr>
        <w:t>мероприятий</w:t>
      </w:r>
      <w:r w:rsidR="00FE6D69">
        <w:rPr>
          <w:color w:val="000000"/>
          <w:szCs w:val="23"/>
        </w:rPr>
        <w:t xml:space="preserve"> </w:t>
      </w:r>
      <w:r w:rsidRPr="00E15DBE">
        <w:rPr>
          <w:color w:val="000000"/>
          <w:szCs w:val="23"/>
        </w:rPr>
        <w:t>в</w:t>
      </w:r>
      <w:r w:rsidR="00FE6D69">
        <w:rPr>
          <w:color w:val="000000"/>
          <w:szCs w:val="23"/>
        </w:rPr>
        <w:t xml:space="preserve"> </w:t>
      </w:r>
      <w:r w:rsidRPr="00E15DBE">
        <w:rPr>
          <w:color w:val="000000"/>
          <w:szCs w:val="23"/>
        </w:rPr>
        <w:t>области</w:t>
      </w:r>
      <w:r w:rsidR="00FE6D69">
        <w:rPr>
          <w:color w:val="000000"/>
          <w:szCs w:val="23"/>
        </w:rPr>
        <w:t xml:space="preserve"> </w:t>
      </w:r>
      <w:r w:rsidRPr="00E15DBE">
        <w:rPr>
          <w:color w:val="000000"/>
          <w:szCs w:val="23"/>
        </w:rPr>
        <w:t>образования</w:t>
      </w:r>
      <w:r w:rsidR="00FE6D69">
        <w:rPr>
          <w:color w:val="000000"/>
          <w:szCs w:val="23"/>
        </w:rPr>
        <w:t xml:space="preserve"> </w:t>
      </w:r>
      <w:r w:rsidRPr="00E15DBE">
        <w:rPr>
          <w:color w:val="000000"/>
          <w:szCs w:val="23"/>
        </w:rPr>
        <w:t>для</w:t>
      </w:r>
      <w:r w:rsidR="00FE6D69">
        <w:rPr>
          <w:color w:val="000000"/>
          <w:szCs w:val="23"/>
        </w:rPr>
        <w:t xml:space="preserve"> </w:t>
      </w:r>
      <w:r w:rsidRPr="00E15DBE">
        <w:rPr>
          <w:color w:val="000000"/>
          <w:szCs w:val="23"/>
        </w:rPr>
        <w:t>детей</w:t>
      </w:r>
      <w:r w:rsidR="00FE6D69">
        <w:rPr>
          <w:color w:val="000000"/>
          <w:szCs w:val="23"/>
        </w:rPr>
        <w:t xml:space="preserve"> </w:t>
      </w:r>
      <w:r w:rsidRPr="00E15DBE">
        <w:rPr>
          <w:color w:val="000000"/>
          <w:szCs w:val="23"/>
        </w:rPr>
        <w:t>и</w:t>
      </w:r>
      <w:r w:rsidR="00FE6D69">
        <w:rPr>
          <w:color w:val="000000"/>
          <w:szCs w:val="23"/>
        </w:rPr>
        <w:t xml:space="preserve"> </w:t>
      </w:r>
      <w:r w:rsidRPr="00E15DBE">
        <w:rPr>
          <w:color w:val="000000"/>
          <w:szCs w:val="23"/>
        </w:rPr>
        <w:t>молодежи;</w:t>
      </w:r>
    </w:p>
    <w:p w14:paraId="5284EB9D" w14:textId="0F8296F7" w:rsidR="006468DD" w:rsidRDefault="006468DD" w:rsidP="00810348">
      <w:pPr>
        <w:pStyle w:val="ConsPlusNormal"/>
        <w:ind w:firstLine="709"/>
        <w:jc w:val="both"/>
        <w:rPr>
          <w:color w:val="000000"/>
          <w:szCs w:val="23"/>
        </w:rPr>
      </w:pPr>
      <w:r w:rsidRPr="00E15DBE">
        <w:rPr>
          <w:color w:val="000000"/>
          <w:szCs w:val="23"/>
        </w:rPr>
        <w:t>-</w:t>
      </w:r>
      <w:r w:rsidR="00FE6D69">
        <w:rPr>
          <w:color w:val="000000"/>
          <w:szCs w:val="23"/>
        </w:rPr>
        <w:t xml:space="preserve"> </w:t>
      </w:r>
      <w:r w:rsidRPr="00E15DBE">
        <w:rPr>
          <w:color w:val="000000"/>
          <w:szCs w:val="23"/>
        </w:rPr>
        <w:t>организации</w:t>
      </w:r>
      <w:r w:rsidR="00FE6D69">
        <w:rPr>
          <w:color w:val="000000"/>
          <w:szCs w:val="23"/>
        </w:rPr>
        <w:t xml:space="preserve"> </w:t>
      </w:r>
      <w:r w:rsidRPr="00E15DBE">
        <w:rPr>
          <w:color w:val="000000"/>
          <w:szCs w:val="23"/>
        </w:rPr>
        <w:t>и</w:t>
      </w:r>
      <w:r w:rsidR="00FE6D69">
        <w:rPr>
          <w:color w:val="000000"/>
          <w:szCs w:val="23"/>
        </w:rPr>
        <w:t xml:space="preserve"> </w:t>
      </w:r>
      <w:r w:rsidRPr="00E15DBE">
        <w:rPr>
          <w:color w:val="000000"/>
          <w:szCs w:val="23"/>
        </w:rPr>
        <w:t>проведения</w:t>
      </w:r>
      <w:r w:rsidR="00FE6D69">
        <w:rPr>
          <w:color w:val="000000"/>
          <w:szCs w:val="23"/>
        </w:rPr>
        <w:t xml:space="preserve"> </w:t>
      </w:r>
      <w:r w:rsidRPr="00E15DBE">
        <w:rPr>
          <w:color w:val="000000"/>
          <w:szCs w:val="23"/>
        </w:rPr>
        <w:t>мероприятий,</w:t>
      </w:r>
      <w:r w:rsidR="00FE6D69">
        <w:rPr>
          <w:color w:val="000000"/>
          <w:szCs w:val="23"/>
        </w:rPr>
        <w:t xml:space="preserve"> </w:t>
      </w:r>
      <w:r w:rsidRPr="00E15DBE">
        <w:rPr>
          <w:color w:val="000000"/>
          <w:szCs w:val="23"/>
        </w:rPr>
        <w:t>направленных</w:t>
      </w:r>
      <w:r w:rsidR="00FE6D69">
        <w:rPr>
          <w:color w:val="000000"/>
          <w:szCs w:val="23"/>
        </w:rPr>
        <w:t xml:space="preserve"> </w:t>
      </w:r>
      <w:r w:rsidRPr="00E15DBE">
        <w:rPr>
          <w:color w:val="000000"/>
          <w:szCs w:val="23"/>
        </w:rPr>
        <w:t>на</w:t>
      </w:r>
      <w:r w:rsidR="00FE6D69">
        <w:rPr>
          <w:color w:val="000000"/>
          <w:szCs w:val="23"/>
        </w:rPr>
        <w:t xml:space="preserve"> </w:t>
      </w:r>
      <w:r w:rsidRPr="00E15DBE">
        <w:rPr>
          <w:color w:val="000000"/>
          <w:szCs w:val="23"/>
        </w:rPr>
        <w:t>патриотическое</w:t>
      </w:r>
      <w:r w:rsidR="00FE6D69">
        <w:rPr>
          <w:color w:val="000000"/>
          <w:szCs w:val="23"/>
        </w:rPr>
        <w:t xml:space="preserve"> </w:t>
      </w:r>
      <w:r w:rsidRPr="00E15DBE">
        <w:rPr>
          <w:color w:val="000000"/>
          <w:szCs w:val="23"/>
        </w:rPr>
        <w:t>воспитание</w:t>
      </w:r>
      <w:r w:rsidR="00FE6D69">
        <w:rPr>
          <w:color w:val="000000"/>
          <w:szCs w:val="23"/>
        </w:rPr>
        <w:t xml:space="preserve"> </w:t>
      </w:r>
      <w:r w:rsidRPr="00E15DBE">
        <w:rPr>
          <w:color w:val="000000"/>
          <w:szCs w:val="23"/>
        </w:rPr>
        <w:t>детей</w:t>
      </w:r>
      <w:r w:rsidR="00FE6D69">
        <w:rPr>
          <w:color w:val="000000"/>
          <w:szCs w:val="23"/>
        </w:rPr>
        <w:t xml:space="preserve"> </w:t>
      </w:r>
      <w:r w:rsidRPr="00E15DBE">
        <w:rPr>
          <w:color w:val="000000"/>
          <w:szCs w:val="23"/>
        </w:rPr>
        <w:t>и</w:t>
      </w:r>
      <w:r w:rsidR="00FE6D69">
        <w:rPr>
          <w:color w:val="000000"/>
          <w:szCs w:val="23"/>
        </w:rPr>
        <w:t xml:space="preserve"> </w:t>
      </w:r>
      <w:r w:rsidRPr="00E15DBE">
        <w:rPr>
          <w:color w:val="000000"/>
          <w:szCs w:val="23"/>
        </w:rPr>
        <w:t>допризывную</w:t>
      </w:r>
      <w:r w:rsidR="00FE6D69">
        <w:rPr>
          <w:color w:val="000000"/>
          <w:szCs w:val="23"/>
        </w:rPr>
        <w:t xml:space="preserve"> </w:t>
      </w:r>
      <w:r w:rsidRPr="00E15DBE">
        <w:rPr>
          <w:color w:val="000000"/>
          <w:szCs w:val="23"/>
        </w:rPr>
        <w:t>подготовку</w:t>
      </w:r>
      <w:r w:rsidR="00FE6D69">
        <w:rPr>
          <w:color w:val="000000"/>
          <w:szCs w:val="23"/>
        </w:rPr>
        <w:t xml:space="preserve"> </w:t>
      </w:r>
      <w:r w:rsidRPr="00E15DBE">
        <w:rPr>
          <w:color w:val="000000"/>
          <w:szCs w:val="23"/>
        </w:rPr>
        <w:t>молодежи.</w:t>
      </w:r>
    </w:p>
    <w:p w14:paraId="1FE63402" w14:textId="5D6605FE" w:rsidR="00810348" w:rsidRDefault="00810348" w:rsidP="00810348">
      <w:pPr>
        <w:pStyle w:val="ConsPlusNormal"/>
        <w:ind w:firstLine="709"/>
        <w:jc w:val="both"/>
        <w:rPr>
          <w:color w:val="000000"/>
          <w:szCs w:val="23"/>
        </w:rPr>
      </w:pPr>
    </w:p>
    <w:p w14:paraId="2E00D63D" w14:textId="77777777" w:rsidR="00810348" w:rsidRPr="00E15DBE" w:rsidRDefault="00810348" w:rsidP="00810348">
      <w:pPr>
        <w:pStyle w:val="ConsPlusNormal"/>
        <w:ind w:firstLine="709"/>
        <w:jc w:val="both"/>
        <w:rPr>
          <w:color w:val="000000"/>
          <w:szCs w:val="23"/>
        </w:rPr>
      </w:pPr>
    </w:p>
    <w:p w14:paraId="504FD41B" w14:textId="77777777" w:rsidR="006468DD" w:rsidRPr="00E15DBE" w:rsidRDefault="006468DD" w:rsidP="00E15DBE">
      <w:pPr>
        <w:pStyle w:val="ConsPlusTitle"/>
        <w:jc w:val="center"/>
        <w:outlineLvl w:val="1"/>
        <w:rPr>
          <w:rFonts w:ascii="Arial" w:hAnsi="Arial" w:cs="Arial"/>
          <w:color w:val="000000"/>
          <w:sz w:val="20"/>
        </w:rPr>
      </w:pPr>
      <w:r w:rsidRPr="00E15DBE">
        <w:rPr>
          <w:rFonts w:ascii="Arial" w:hAnsi="Arial" w:cs="Arial"/>
          <w:color w:val="000000"/>
          <w:sz w:val="20"/>
        </w:rPr>
        <w:t>Паспорт</w:t>
      </w:r>
    </w:p>
    <w:p w14:paraId="2188E322" w14:textId="5434BEB5" w:rsidR="006468DD" w:rsidRPr="00E15DBE" w:rsidRDefault="006468DD" w:rsidP="00E15DBE">
      <w:pPr>
        <w:pStyle w:val="ConsPlusTitle"/>
        <w:jc w:val="center"/>
        <w:rPr>
          <w:rFonts w:ascii="Arial" w:hAnsi="Arial" w:cs="Arial"/>
          <w:color w:val="000000"/>
          <w:sz w:val="20"/>
        </w:rPr>
      </w:pPr>
      <w:r w:rsidRPr="00E15DBE">
        <w:rPr>
          <w:rFonts w:ascii="Arial" w:hAnsi="Arial" w:cs="Arial"/>
          <w:color w:val="000000"/>
          <w:sz w:val="20"/>
        </w:rPr>
        <w:t>муниципальной</w:t>
      </w:r>
      <w:r w:rsidR="00FE6D69">
        <w:rPr>
          <w:rFonts w:ascii="Arial" w:hAnsi="Arial" w:cs="Arial"/>
          <w:color w:val="000000"/>
          <w:sz w:val="20"/>
        </w:rPr>
        <w:t xml:space="preserve"> </w:t>
      </w:r>
      <w:r w:rsidRPr="00E15DBE">
        <w:rPr>
          <w:rFonts w:ascii="Arial" w:hAnsi="Arial" w:cs="Arial"/>
          <w:color w:val="000000"/>
          <w:sz w:val="20"/>
        </w:rPr>
        <w:t>программы</w:t>
      </w:r>
      <w:r w:rsidR="00FE6D69">
        <w:rPr>
          <w:rFonts w:ascii="Arial" w:hAnsi="Arial" w:cs="Arial"/>
          <w:color w:val="000000"/>
          <w:sz w:val="20"/>
        </w:rPr>
        <w:t xml:space="preserve"> </w:t>
      </w:r>
      <w:r w:rsidRPr="00E15DBE">
        <w:rPr>
          <w:rFonts w:ascii="Arial" w:hAnsi="Arial" w:cs="Arial"/>
          <w:color w:val="000000"/>
          <w:sz w:val="20"/>
        </w:rPr>
        <w:t>Мариинско-Посадского</w:t>
      </w:r>
      <w:r w:rsidR="00FE6D69">
        <w:rPr>
          <w:rFonts w:ascii="Arial" w:hAnsi="Arial" w:cs="Arial"/>
          <w:color w:val="000000"/>
          <w:sz w:val="20"/>
        </w:rPr>
        <w:t xml:space="preserve"> </w:t>
      </w:r>
      <w:r w:rsidRPr="00E15DBE">
        <w:rPr>
          <w:rFonts w:ascii="Arial" w:hAnsi="Arial" w:cs="Arial"/>
          <w:color w:val="000000"/>
          <w:sz w:val="20"/>
        </w:rPr>
        <w:t>муниципального</w:t>
      </w:r>
      <w:r w:rsidR="00FE6D69">
        <w:rPr>
          <w:rFonts w:ascii="Arial" w:hAnsi="Arial" w:cs="Arial"/>
          <w:color w:val="000000"/>
          <w:sz w:val="20"/>
        </w:rPr>
        <w:t xml:space="preserve"> </w:t>
      </w:r>
      <w:r w:rsidRPr="00E15DBE">
        <w:rPr>
          <w:rFonts w:ascii="Arial" w:hAnsi="Arial" w:cs="Arial"/>
          <w:color w:val="000000"/>
          <w:sz w:val="20"/>
        </w:rPr>
        <w:t>округа</w:t>
      </w:r>
      <w:r w:rsidR="00FE6D69">
        <w:rPr>
          <w:rFonts w:ascii="Arial" w:hAnsi="Arial" w:cs="Arial"/>
          <w:color w:val="000000"/>
          <w:sz w:val="20"/>
        </w:rPr>
        <w:t xml:space="preserve"> </w:t>
      </w:r>
    </w:p>
    <w:p w14:paraId="289F76A3" w14:textId="7127AA63" w:rsidR="00605E4D" w:rsidRDefault="006468DD" w:rsidP="00E15DBE">
      <w:pPr>
        <w:pStyle w:val="ConsPlusTitle"/>
        <w:jc w:val="center"/>
        <w:rPr>
          <w:rFonts w:ascii="Arial" w:hAnsi="Arial" w:cs="Arial"/>
          <w:color w:val="000000"/>
          <w:sz w:val="20"/>
        </w:rPr>
      </w:pPr>
      <w:r w:rsidRPr="00E15DBE">
        <w:rPr>
          <w:rFonts w:ascii="Arial" w:hAnsi="Arial" w:cs="Arial"/>
          <w:color w:val="000000"/>
          <w:sz w:val="20"/>
        </w:rPr>
        <w:t>Чувашской</w:t>
      </w:r>
      <w:r w:rsidR="00FE6D69">
        <w:rPr>
          <w:rFonts w:ascii="Arial" w:hAnsi="Arial" w:cs="Arial"/>
          <w:color w:val="000000"/>
          <w:sz w:val="20"/>
        </w:rPr>
        <w:t xml:space="preserve"> </w:t>
      </w:r>
      <w:r w:rsidRPr="00E15DBE">
        <w:rPr>
          <w:rFonts w:ascii="Arial" w:hAnsi="Arial" w:cs="Arial"/>
          <w:color w:val="000000"/>
          <w:sz w:val="20"/>
        </w:rPr>
        <w:t>Республики</w:t>
      </w:r>
      <w:r w:rsidR="00FE6D69">
        <w:rPr>
          <w:rFonts w:ascii="Arial" w:hAnsi="Arial" w:cs="Arial"/>
          <w:color w:val="000000"/>
          <w:sz w:val="20"/>
        </w:rPr>
        <w:t xml:space="preserve"> </w:t>
      </w:r>
      <w:r w:rsidRPr="00E15DBE">
        <w:rPr>
          <w:rFonts w:ascii="Arial" w:hAnsi="Arial" w:cs="Arial"/>
          <w:color w:val="000000"/>
          <w:sz w:val="20"/>
        </w:rPr>
        <w:t>«Молодежь</w:t>
      </w:r>
      <w:r w:rsidR="00FE6D69">
        <w:rPr>
          <w:rFonts w:ascii="Arial" w:hAnsi="Arial" w:cs="Arial"/>
          <w:color w:val="000000"/>
          <w:sz w:val="20"/>
        </w:rPr>
        <w:t xml:space="preserve"> </w:t>
      </w:r>
      <w:r w:rsidRPr="00E15DBE">
        <w:rPr>
          <w:rFonts w:ascii="Arial" w:hAnsi="Arial" w:cs="Arial"/>
          <w:color w:val="000000"/>
          <w:sz w:val="20"/>
        </w:rPr>
        <w:t>Мариинско-Посадского</w:t>
      </w:r>
      <w:r w:rsidR="00FE6D69">
        <w:rPr>
          <w:rFonts w:ascii="Arial" w:hAnsi="Arial" w:cs="Arial"/>
          <w:color w:val="000000"/>
          <w:sz w:val="20"/>
        </w:rPr>
        <w:t xml:space="preserve"> </w:t>
      </w:r>
      <w:r w:rsidRPr="00E15DBE">
        <w:rPr>
          <w:rFonts w:ascii="Arial" w:hAnsi="Arial" w:cs="Arial"/>
          <w:color w:val="000000"/>
          <w:sz w:val="20"/>
        </w:rPr>
        <w:t>муниципального</w:t>
      </w:r>
      <w:r w:rsidR="00FE6D69">
        <w:rPr>
          <w:rFonts w:ascii="Arial" w:hAnsi="Arial" w:cs="Arial"/>
          <w:color w:val="000000"/>
          <w:sz w:val="20"/>
        </w:rPr>
        <w:t xml:space="preserve"> </w:t>
      </w:r>
      <w:r w:rsidRPr="00E15DBE">
        <w:rPr>
          <w:rFonts w:ascii="Arial" w:hAnsi="Arial" w:cs="Arial"/>
          <w:color w:val="000000"/>
          <w:sz w:val="20"/>
        </w:rPr>
        <w:t>округа»</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2025-2035</w:t>
      </w:r>
      <w:r w:rsidR="00FE6D69">
        <w:rPr>
          <w:rFonts w:ascii="Arial" w:hAnsi="Arial" w:cs="Arial"/>
          <w:color w:val="000000"/>
          <w:sz w:val="20"/>
        </w:rPr>
        <w:t xml:space="preserve"> </w:t>
      </w:r>
      <w:r w:rsidRPr="00E15DBE">
        <w:rPr>
          <w:rFonts w:ascii="Arial" w:hAnsi="Arial" w:cs="Arial"/>
          <w:color w:val="000000"/>
          <w:sz w:val="20"/>
        </w:rPr>
        <w:t>годы</w:t>
      </w:r>
    </w:p>
    <w:p w14:paraId="19C09C11" w14:textId="77777777" w:rsidR="00810348" w:rsidRDefault="00810348" w:rsidP="00E15DBE">
      <w:pPr>
        <w:pStyle w:val="ConsPlusTitle"/>
        <w:jc w:val="center"/>
        <w:rPr>
          <w:rFonts w:ascii="Arial" w:hAnsi="Arial" w:cs="Arial"/>
          <w:color w:val="000000"/>
          <w:sz w:val="20"/>
        </w:rPr>
      </w:pPr>
    </w:p>
    <w:p w14:paraId="6E33A81E" w14:textId="0D2FF4A5" w:rsidR="006468DD" w:rsidRPr="00810348" w:rsidRDefault="006468DD" w:rsidP="00810348">
      <w:pPr>
        <w:pStyle w:val="ConsPlusTitle"/>
        <w:jc w:val="center"/>
        <w:outlineLvl w:val="2"/>
        <w:rPr>
          <w:rFonts w:ascii="Arial" w:hAnsi="Arial" w:cs="Arial"/>
          <w:color w:val="000000"/>
          <w:sz w:val="20"/>
        </w:rPr>
      </w:pPr>
      <w:r w:rsidRPr="00E15DBE">
        <w:rPr>
          <w:rFonts w:ascii="Arial" w:hAnsi="Arial" w:cs="Arial"/>
          <w:color w:val="000000"/>
          <w:sz w:val="20"/>
        </w:rPr>
        <w:t>1.</w:t>
      </w:r>
      <w:r w:rsidR="00FE6D69">
        <w:rPr>
          <w:rFonts w:ascii="Arial" w:hAnsi="Arial" w:cs="Arial"/>
          <w:color w:val="000000"/>
          <w:sz w:val="20"/>
        </w:rPr>
        <w:t xml:space="preserve"> </w:t>
      </w:r>
      <w:r w:rsidRPr="00E15DBE">
        <w:rPr>
          <w:rFonts w:ascii="Arial" w:hAnsi="Arial" w:cs="Arial"/>
          <w:color w:val="000000"/>
          <w:sz w:val="20"/>
        </w:rPr>
        <w:t>Основные</w:t>
      </w:r>
      <w:r w:rsidR="00FE6D69">
        <w:rPr>
          <w:rFonts w:ascii="Arial" w:hAnsi="Arial" w:cs="Arial"/>
          <w:color w:val="000000"/>
          <w:sz w:val="20"/>
        </w:rPr>
        <w:t xml:space="preserve"> </w:t>
      </w:r>
      <w:r w:rsidRPr="00E15DBE">
        <w:rPr>
          <w:rFonts w:ascii="Arial" w:hAnsi="Arial" w:cs="Arial"/>
          <w:color w:val="000000"/>
          <w:sz w:val="20"/>
        </w:rPr>
        <w:t>положения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014"/>
        <w:gridCol w:w="10262"/>
      </w:tblGrid>
      <w:tr w:rsidR="006468DD" w:rsidRPr="00E15DBE" w14:paraId="40F4AD95" w14:textId="77777777" w:rsidTr="00810348">
        <w:trPr>
          <w:cantSplit/>
        </w:trPr>
        <w:tc>
          <w:tcPr>
            <w:tcW w:w="1406" w:type="pct"/>
            <w:vAlign w:val="center"/>
          </w:tcPr>
          <w:p w14:paraId="4EC56ED3" w14:textId="0044B2CD" w:rsidR="006468DD" w:rsidRPr="00E15DBE" w:rsidRDefault="006468DD" w:rsidP="00A84FD1">
            <w:pPr>
              <w:pStyle w:val="ConsPlusNormal"/>
              <w:jc w:val="center"/>
              <w:rPr>
                <w:color w:val="000000"/>
                <w:szCs w:val="24"/>
              </w:rPr>
            </w:pPr>
            <w:r w:rsidRPr="00E15DBE">
              <w:rPr>
                <w:color w:val="000000"/>
                <w:szCs w:val="24"/>
              </w:rPr>
              <w:t>Куратор</w:t>
            </w:r>
            <w:r w:rsidR="00FE6D69">
              <w:rPr>
                <w:color w:val="000000"/>
                <w:szCs w:val="24"/>
              </w:rPr>
              <w:t xml:space="preserve"> </w:t>
            </w:r>
            <w:r w:rsidRPr="00E15DBE">
              <w:rPr>
                <w:color w:val="000000"/>
                <w:szCs w:val="24"/>
              </w:rPr>
              <w:t>муниципальной</w:t>
            </w:r>
            <w:r w:rsidR="00FE6D69">
              <w:rPr>
                <w:color w:val="000000"/>
                <w:szCs w:val="24"/>
              </w:rPr>
              <w:t xml:space="preserve"> </w:t>
            </w:r>
            <w:r w:rsidRPr="00E15DBE">
              <w:rPr>
                <w:color w:val="000000"/>
                <w:szCs w:val="24"/>
              </w:rPr>
              <w:t>программы</w:t>
            </w:r>
          </w:p>
        </w:tc>
        <w:tc>
          <w:tcPr>
            <w:tcW w:w="3594" w:type="pct"/>
            <w:vAlign w:val="center"/>
          </w:tcPr>
          <w:p w14:paraId="07396C19" w14:textId="3C7E8AB8" w:rsidR="006468DD" w:rsidRPr="00E15DBE" w:rsidRDefault="006468DD" w:rsidP="00A84FD1">
            <w:pPr>
              <w:pStyle w:val="ConsPlusNormal"/>
              <w:jc w:val="center"/>
              <w:rPr>
                <w:color w:val="000000"/>
                <w:szCs w:val="24"/>
              </w:rPr>
            </w:pPr>
            <w:r w:rsidRPr="00E15DBE">
              <w:rPr>
                <w:color w:val="000000"/>
                <w:szCs w:val="24"/>
              </w:rPr>
              <w:t>Заместитель</w:t>
            </w:r>
            <w:r w:rsidR="00FE6D69">
              <w:rPr>
                <w:color w:val="000000"/>
                <w:szCs w:val="24"/>
              </w:rPr>
              <w:t xml:space="preserve"> </w:t>
            </w:r>
            <w:r w:rsidRPr="00E15DBE">
              <w:rPr>
                <w:color w:val="000000"/>
                <w:szCs w:val="24"/>
              </w:rPr>
              <w:t>главы</w:t>
            </w:r>
            <w:r w:rsidR="00FE6D69">
              <w:rPr>
                <w:color w:val="000000"/>
                <w:szCs w:val="24"/>
              </w:rPr>
              <w:t xml:space="preserve"> </w:t>
            </w:r>
            <w:r w:rsidRPr="00E15DBE">
              <w:rPr>
                <w:color w:val="000000"/>
                <w:szCs w:val="24"/>
              </w:rPr>
              <w:t>администрации</w:t>
            </w:r>
            <w:r w:rsidR="00FE6D69">
              <w:rPr>
                <w:color w:val="000000"/>
                <w:szCs w:val="24"/>
              </w:rPr>
              <w:t xml:space="preserve"> </w:t>
            </w:r>
            <w:r w:rsidRPr="00E15DBE">
              <w:rPr>
                <w:color w:val="000000"/>
                <w:szCs w:val="24"/>
              </w:rPr>
              <w:t>Мариинско-Посадского</w:t>
            </w:r>
            <w:r w:rsidR="00FE6D69">
              <w:rPr>
                <w:color w:val="000000"/>
                <w:szCs w:val="24"/>
              </w:rPr>
              <w:t xml:space="preserve"> </w:t>
            </w:r>
            <w:r w:rsidRPr="00E15DBE">
              <w:rPr>
                <w:color w:val="000000"/>
                <w:szCs w:val="24"/>
              </w:rPr>
              <w:t>муниципального</w:t>
            </w:r>
            <w:r w:rsidR="00FE6D69">
              <w:rPr>
                <w:color w:val="000000"/>
                <w:szCs w:val="24"/>
              </w:rPr>
              <w:t xml:space="preserve"> </w:t>
            </w:r>
            <w:r w:rsidRPr="00E15DBE">
              <w:rPr>
                <w:color w:val="000000"/>
                <w:szCs w:val="24"/>
              </w:rPr>
              <w:t>округа</w:t>
            </w:r>
            <w:r w:rsidR="00FE6D69">
              <w:rPr>
                <w:color w:val="000000"/>
                <w:szCs w:val="24"/>
              </w:rPr>
              <w:t xml:space="preserve"> </w:t>
            </w:r>
            <w:r w:rsidRPr="00E15DBE">
              <w:rPr>
                <w:color w:val="000000"/>
                <w:szCs w:val="24"/>
              </w:rPr>
              <w:t>–</w:t>
            </w:r>
            <w:r w:rsidR="00FE6D69">
              <w:rPr>
                <w:color w:val="000000"/>
                <w:szCs w:val="24"/>
              </w:rPr>
              <w:t xml:space="preserve"> </w:t>
            </w:r>
            <w:r w:rsidRPr="00E15DBE">
              <w:rPr>
                <w:color w:val="000000"/>
                <w:szCs w:val="24"/>
              </w:rPr>
              <w:t>начальник</w:t>
            </w:r>
            <w:r w:rsidR="00FE6D69">
              <w:rPr>
                <w:color w:val="000000"/>
                <w:szCs w:val="24"/>
              </w:rPr>
              <w:t xml:space="preserve"> </w:t>
            </w:r>
            <w:r w:rsidRPr="00E15DBE">
              <w:rPr>
                <w:color w:val="000000"/>
                <w:szCs w:val="24"/>
              </w:rPr>
              <w:t>отдела</w:t>
            </w:r>
            <w:r w:rsidR="00FE6D69">
              <w:rPr>
                <w:color w:val="000000"/>
                <w:szCs w:val="24"/>
              </w:rPr>
              <w:t xml:space="preserve"> </w:t>
            </w:r>
            <w:r w:rsidRPr="00E15DBE">
              <w:rPr>
                <w:color w:val="000000"/>
                <w:szCs w:val="24"/>
              </w:rPr>
              <w:t>организационно-контрольной</w:t>
            </w:r>
            <w:r w:rsidR="00FE6D69">
              <w:rPr>
                <w:color w:val="000000"/>
                <w:szCs w:val="24"/>
              </w:rPr>
              <w:t xml:space="preserve"> </w:t>
            </w:r>
            <w:r w:rsidRPr="00E15DBE">
              <w:rPr>
                <w:color w:val="000000"/>
                <w:szCs w:val="24"/>
              </w:rPr>
              <w:t>работы</w:t>
            </w:r>
          </w:p>
        </w:tc>
      </w:tr>
      <w:tr w:rsidR="006468DD" w:rsidRPr="00E15DBE" w14:paraId="45876AA6" w14:textId="77777777" w:rsidTr="00810348">
        <w:trPr>
          <w:cantSplit/>
        </w:trPr>
        <w:tc>
          <w:tcPr>
            <w:tcW w:w="1406" w:type="pct"/>
            <w:vAlign w:val="center"/>
          </w:tcPr>
          <w:p w14:paraId="05B4174E" w14:textId="7CBEFC43" w:rsidR="006468DD" w:rsidRPr="00E15DBE" w:rsidRDefault="006468DD" w:rsidP="00A84FD1">
            <w:pPr>
              <w:pStyle w:val="ConsPlusNormal"/>
              <w:jc w:val="center"/>
              <w:rPr>
                <w:color w:val="000000"/>
                <w:szCs w:val="24"/>
              </w:rPr>
            </w:pPr>
            <w:r w:rsidRPr="00E15DBE">
              <w:rPr>
                <w:color w:val="000000"/>
                <w:szCs w:val="24"/>
              </w:rPr>
              <w:t>Ответственный</w:t>
            </w:r>
            <w:r w:rsidR="00FE6D69">
              <w:rPr>
                <w:color w:val="000000"/>
                <w:szCs w:val="24"/>
              </w:rPr>
              <w:t xml:space="preserve"> </w:t>
            </w:r>
            <w:r w:rsidRPr="00E15DBE">
              <w:rPr>
                <w:color w:val="000000"/>
                <w:szCs w:val="24"/>
              </w:rPr>
              <w:t>исполнитель</w:t>
            </w:r>
            <w:r w:rsidR="00FE6D69">
              <w:rPr>
                <w:color w:val="000000"/>
                <w:szCs w:val="24"/>
              </w:rPr>
              <w:t xml:space="preserve"> </w:t>
            </w:r>
            <w:r w:rsidRPr="00E15DBE">
              <w:rPr>
                <w:color w:val="000000"/>
                <w:szCs w:val="24"/>
              </w:rPr>
              <w:t>муниципальной</w:t>
            </w:r>
            <w:r w:rsidR="00FE6D69">
              <w:rPr>
                <w:color w:val="000000"/>
                <w:szCs w:val="24"/>
              </w:rPr>
              <w:t xml:space="preserve"> </w:t>
            </w:r>
            <w:r w:rsidRPr="00E15DBE">
              <w:rPr>
                <w:color w:val="000000"/>
                <w:szCs w:val="24"/>
              </w:rPr>
              <w:t>программы</w:t>
            </w:r>
          </w:p>
        </w:tc>
        <w:tc>
          <w:tcPr>
            <w:tcW w:w="3594" w:type="pct"/>
            <w:vAlign w:val="center"/>
          </w:tcPr>
          <w:p w14:paraId="68EECD92" w14:textId="16D9FF7C" w:rsidR="006468DD" w:rsidRPr="00E15DBE" w:rsidRDefault="006468DD" w:rsidP="00A84FD1">
            <w:pPr>
              <w:pStyle w:val="ConsPlusNormal"/>
              <w:jc w:val="center"/>
              <w:rPr>
                <w:color w:val="000000"/>
                <w:szCs w:val="24"/>
              </w:rPr>
            </w:pPr>
            <w:r w:rsidRPr="00E15DBE">
              <w:rPr>
                <w:color w:val="000000"/>
                <w:szCs w:val="24"/>
              </w:rPr>
              <w:t>Советник</w:t>
            </w:r>
            <w:r w:rsidR="00FE6D69">
              <w:rPr>
                <w:color w:val="000000"/>
                <w:szCs w:val="24"/>
              </w:rPr>
              <w:t xml:space="preserve"> </w:t>
            </w:r>
            <w:r w:rsidRPr="00E15DBE">
              <w:rPr>
                <w:color w:val="000000"/>
                <w:szCs w:val="24"/>
              </w:rPr>
              <w:t>главы</w:t>
            </w:r>
            <w:r w:rsidR="00FE6D69">
              <w:rPr>
                <w:color w:val="000000"/>
                <w:szCs w:val="24"/>
              </w:rPr>
              <w:t xml:space="preserve"> </w:t>
            </w:r>
            <w:r w:rsidRPr="00E15DBE">
              <w:rPr>
                <w:color w:val="000000"/>
                <w:szCs w:val="24"/>
              </w:rPr>
              <w:t>администрации</w:t>
            </w:r>
            <w:r w:rsidR="00FE6D69">
              <w:rPr>
                <w:color w:val="000000"/>
                <w:szCs w:val="24"/>
              </w:rPr>
              <w:t xml:space="preserve"> </w:t>
            </w:r>
            <w:r w:rsidRPr="00E15DBE">
              <w:rPr>
                <w:color w:val="000000"/>
                <w:szCs w:val="24"/>
              </w:rPr>
              <w:t>Мариинско-Посадского</w:t>
            </w:r>
            <w:r w:rsidR="00FE6D69">
              <w:rPr>
                <w:color w:val="000000"/>
                <w:szCs w:val="24"/>
              </w:rPr>
              <w:t xml:space="preserve"> </w:t>
            </w:r>
            <w:r w:rsidRPr="00E15DBE">
              <w:rPr>
                <w:color w:val="000000"/>
                <w:szCs w:val="24"/>
              </w:rPr>
              <w:t>муниципального</w:t>
            </w:r>
            <w:r w:rsidR="00FE6D69">
              <w:rPr>
                <w:color w:val="000000"/>
                <w:szCs w:val="24"/>
              </w:rPr>
              <w:t xml:space="preserve"> </w:t>
            </w:r>
            <w:r w:rsidRPr="00E15DBE">
              <w:rPr>
                <w:color w:val="000000"/>
                <w:szCs w:val="24"/>
              </w:rPr>
              <w:t>округа</w:t>
            </w:r>
            <w:r w:rsidR="00FE6D69">
              <w:rPr>
                <w:color w:val="000000"/>
                <w:szCs w:val="24"/>
              </w:rPr>
              <w:t xml:space="preserve"> </w:t>
            </w:r>
            <w:r w:rsidRPr="00E15DBE">
              <w:rPr>
                <w:color w:val="000000"/>
                <w:szCs w:val="24"/>
              </w:rPr>
              <w:t>по</w:t>
            </w:r>
            <w:r w:rsidR="00FE6D69">
              <w:rPr>
                <w:color w:val="000000"/>
                <w:szCs w:val="24"/>
              </w:rPr>
              <w:t xml:space="preserve"> </w:t>
            </w:r>
            <w:r w:rsidRPr="00E15DBE">
              <w:rPr>
                <w:color w:val="000000"/>
                <w:szCs w:val="24"/>
              </w:rPr>
              <w:t>работе</w:t>
            </w:r>
            <w:r w:rsidR="00FE6D69">
              <w:rPr>
                <w:color w:val="000000"/>
                <w:szCs w:val="24"/>
              </w:rPr>
              <w:t xml:space="preserve"> </w:t>
            </w:r>
            <w:r w:rsidRPr="00E15DBE">
              <w:rPr>
                <w:color w:val="000000"/>
                <w:szCs w:val="24"/>
              </w:rPr>
              <w:t>с</w:t>
            </w:r>
            <w:r w:rsidR="00FE6D69">
              <w:rPr>
                <w:color w:val="000000"/>
                <w:szCs w:val="24"/>
              </w:rPr>
              <w:t xml:space="preserve"> </w:t>
            </w:r>
            <w:r w:rsidRPr="00E15DBE">
              <w:rPr>
                <w:color w:val="000000"/>
                <w:szCs w:val="24"/>
              </w:rPr>
              <w:t>молодежью</w:t>
            </w:r>
          </w:p>
          <w:p w14:paraId="2C5149C2" w14:textId="77777777" w:rsidR="006468DD" w:rsidRPr="00E15DBE" w:rsidRDefault="006468DD" w:rsidP="00A84FD1">
            <w:pPr>
              <w:pStyle w:val="ConsPlusNormal"/>
              <w:jc w:val="center"/>
              <w:rPr>
                <w:color w:val="000000"/>
                <w:szCs w:val="24"/>
              </w:rPr>
            </w:pPr>
          </w:p>
        </w:tc>
      </w:tr>
      <w:tr w:rsidR="006468DD" w:rsidRPr="00E15DBE" w14:paraId="0E94D824" w14:textId="77777777" w:rsidTr="00810348">
        <w:trPr>
          <w:cantSplit/>
        </w:trPr>
        <w:tc>
          <w:tcPr>
            <w:tcW w:w="1406" w:type="pct"/>
            <w:vAlign w:val="center"/>
          </w:tcPr>
          <w:p w14:paraId="77132D9B" w14:textId="6EF63AAC" w:rsidR="006468DD" w:rsidRPr="00E15DBE" w:rsidRDefault="006468DD" w:rsidP="00A84FD1">
            <w:pPr>
              <w:pStyle w:val="ConsPlusNormal"/>
              <w:jc w:val="center"/>
              <w:rPr>
                <w:color w:val="000000"/>
                <w:szCs w:val="24"/>
              </w:rPr>
            </w:pPr>
            <w:r w:rsidRPr="00E15DBE">
              <w:rPr>
                <w:color w:val="000000"/>
                <w:szCs w:val="24"/>
              </w:rPr>
              <w:t>Соисполнители</w:t>
            </w:r>
            <w:r w:rsidR="00FE6D69">
              <w:rPr>
                <w:color w:val="000000"/>
                <w:szCs w:val="24"/>
              </w:rPr>
              <w:t xml:space="preserve"> </w:t>
            </w:r>
            <w:r w:rsidRPr="00E15DBE">
              <w:rPr>
                <w:color w:val="000000"/>
                <w:szCs w:val="24"/>
              </w:rPr>
              <w:t>муниципальной</w:t>
            </w:r>
            <w:r w:rsidR="00FE6D69">
              <w:rPr>
                <w:color w:val="000000"/>
                <w:szCs w:val="24"/>
              </w:rPr>
              <w:t xml:space="preserve"> </w:t>
            </w:r>
            <w:r w:rsidRPr="00E15DBE">
              <w:rPr>
                <w:color w:val="000000"/>
                <w:szCs w:val="24"/>
              </w:rPr>
              <w:t>программы</w:t>
            </w:r>
          </w:p>
        </w:tc>
        <w:tc>
          <w:tcPr>
            <w:tcW w:w="3594" w:type="pct"/>
            <w:vAlign w:val="center"/>
          </w:tcPr>
          <w:p w14:paraId="35C98234" w14:textId="72A7A512" w:rsidR="006468DD" w:rsidRPr="00E15DBE" w:rsidRDefault="006468DD" w:rsidP="00A84FD1">
            <w:pPr>
              <w:pStyle w:val="ConsPlusNormal"/>
              <w:jc w:val="center"/>
              <w:rPr>
                <w:color w:val="000000"/>
                <w:szCs w:val="24"/>
              </w:rPr>
            </w:pPr>
            <w:r w:rsidRPr="00E15DBE">
              <w:rPr>
                <w:color w:val="000000"/>
                <w:szCs w:val="24"/>
              </w:rPr>
              <w:t>Отдел</w:t>
            </w:r>
            <w:r w:rsidR="00FE6D69">
              <w:rPr>
                <w:color w:val="000000"/>
                <w:szCs w:val="24"/>
              </w:rPr>
              <w:t xml:space="preserve"> </w:t>
            </w:r>
            <w:r w:rsidRPr="00E15DBE">
              <w:rPr>
                <w:color w:val="000000"/>
                <w:szCs w:val="24"/>
              </w:rPr>
              <w:t>образования,</w:t>
            </w:r>
            <w:r w:rsidR="00FE6D69">
              <w:rPr>
                <w:color w:val="000000"/>
                <w:szCs w:val="24"/>
              </w:rPr>
              <w:t xml:space="preserve"> </w:t>
            </w:r>
            <w:r w:rsidRPr="00E15DBE">
              <w:rPr>
                <w:color w:val="000000"/>
                <w:szCs w:val="24"/>
              </w:rPr>
              <w:t>молодежной</w:t>
            </w:r>
            <w:r w:rsidR="00FE6D69">
              <w:rPr>
                <w:color w:val="000000"/>
                <w:szCs w:val="24"/>
              </w:rPr>
              <w:t xml:space="preserve"> </w:t>
            </w:r>
            <w:r w:rsidRPr="00E15DBE">
              <w:rPr>
                <w:color w:val="000000"/>
                <w:szCs w:val="24"/>
              </w:rPr>
              <w:t>политики</w:t>
            </w:r>
            <w:r w:rsidR="00FE6D69">
              <w:rPr>
                <w:color w:val="000000"/>
                <w:szCs w:val="24"/>
              </w:rPr>
              <w:t xml:space="preserve"> </w:t>
            </w:r>
            <w:r w:rsidRPr="00E15DBE">
              <w:rPr>
                <w:color w:val="000000"/>
                <w:szCs w:val="24"/>
              </w:rPr>
              <w:t>и</w:t>
            </w:r>
            <w:r w:rsidR="00FE6D69">
              <w:rPr>
                <w:color w:val="000000"/>
                <w:szCs w:val="24"/>
              </w:rPr>
              <w:t xml:space="preserve"> </w:t>
            </w:r>
            <w:r w:rsidRPr="00E15DBE">
              <w:rPr>
                <w:color w:val="000000"/>
                <w:szCs w:val="24"/>
              </w:rPr>
              <w:t>спорта</w:t>
            </w:r>
            <w:r w:rsidR="00FE6D69">
              <w:rPr>
                <w:color w:val="000000"/>
                <w:szCs w:val="24"/>
              </w:rPr>
              <w:t xml:space="preserve"> </w:t>
            </w:r>
            <w:r w:rsidRPr="00E15DBE">
              <w:rPr>
                <w:color w:val="000000"/>
                <w:szCs w:val="24"/>
              </w:rPr>
              <w:t>администрации</w:t>
            </w:r>
            <w:r w:rsidR="00FE6D69">
              <w:rPr>
                <w:color w:val="000000"/>
                <w:szCs w:val="24"/>
              </w:rPr>
              <w:t xml:space="preserve"> </w:t>
            </w:r>
            <w:r w:rsidRPr="00E15DBE">
              <w:rPr>
                <w:color w:val="000000"/>
                <w:szCs w:val="24"/>
              </w:rPr>
              <w:t>Мариинско-Посадского</w:t>
            </w:r>
            <w:r w:rsidR="00FE6D69">
              <w:rPr>
                <w:color w:val="000000"/>
                <w:szCs w:val="24"/>
              </w:rPr>
              <w:t xml:space="preserve"> </w:t>
            </w:r>
            <w:r w:rsidRPr="00E15DBE">
              <w:rPr>
                <w:color w:val="000000"/>
                <w:szCs w:val="24"/>
              </w:rPr>
              <w:t>муниципального</w:t>
            </w:r>
            <w:r w:rsidR="00FE6D69">
              <w:rPr>
                <w:color w:val="000000"/>
                <w:szCs w:val="24"/>
              </w:rPr>
              <w:t xml:space="preserve"> </w:t>
            </w:r>
            <w:r w:rsidRPr="00E15DBE">
              <w:rPr>
                <w:color w:val="000000"/>
                <w:szCs w:val="24"/>
              </w:rPr>
              <w:t>округа</w:t>
            </w:r>
            <w:r w:rsidR="00FE6D69">
              <w:rPr>
                <w:color w:val="000000"/>
                <w:szCs w:val="24"/>
              </w:rPr>
              <w:t xml:space="preserve"> </w:t>
            </w:r>
            <w:r w:rsidRPr="00E15DBE">
              <w:rPr>
                <w:color w:val="000000"/>
                <w:szCs w:val="24"/>
              </w:rPr>
              <w:t>Чувашской</w:t>
            </w:r>
            <w:r w:rsidR="00FE6D69">
              <w:rPr>
                <w:color w:val="000000"/>
                <w:szCs w:val="24"/>
              </w:rPr>
              <w:t xml:space="preserve"> </w:t>
            </w:r>
            <w:r w:rsidRPr="00E15DBE">
              <w:rPr>
                <w:color w:val="000000"/>
                <w:szCs w:val="24"/>
              </w:rPr>
              <w:t>Республики</w:t>
            </w:r>
          </w:p>
        </w:tc>
      </w:tr>
      <w:tr w:rsidR="006468DD" w:rsidRPr="00E15DBE" w14:paraId="631439C3" w14:textId="77777777" w:rsidTr="00810348">
        <w:trPr>
          <w:cantSplit/>
        </w:trPr>
        <w:tc>
          <w:tcPr>
            <w:tcW w:w="1406" w:type="pct"/>
            <w:vAlign w:val="center"/>
          </w:tcPr>
          <w:p w14:paraId="7F3488FC" w14:textId="33F55D2E" w:rsidR="006468DD" w:rsidRPr="00E15DBE" w:rsidRDefault="006468DD" w:rsidP="00A84FD1">
            <w:pPr>
              <w:pStyle w:val="ConsPlusNormal"/>
              <w:jc w:val="center"/>
              <w:rPr>
                <w:color w:val="000000"/>
                <w:szCs w:val="24"/>
              </w:rPr>
            </w:pPr>
            <w:r w:rsidRPr="00E15DBE">
              <w:rPr>
                <w:color w:val="000000"/>
                <w:szCs w:val="24"/>
              </w:rPr>
              <w:t>Участники</w:t>
            </w:r>
            <w:r w:rsidR="00FE6D69">
              <w:rPr>
                <w:color w:val="000000"/>
                <w:szCs w:val="24"/>
              </w:rPr>
              <w:t xml:space="preserve"> </w:t>
            </w:r>
            <w:r w:rsidRPr="00E15DBE">
              <w:rPr>
                <w:color w:val="000000"/>
                <w:szCs w:val="24"/>
              </w:rPr>
              <w:t>муниципальной</w:t>
            </w:r>
            <w:r w:rsidR="00FE6D69">
              <w:rPr>
                <w:color w:val="000000"/>
                <w:szCs w:val="24"/>
              </w:rPr>
              <w:t xml:space="preserve"> </w:t>
            </w:r>
            <w:r w:rsidRPr="00E15DBE">
              <w:rPr>
                <w:color w:val="000000"/>
                <w:szCs w:val="24"/>
              </w:rPr>
              <w:t>программы</w:t>
            </w:r>
          </w:p>
        </w:tc>
        <w:tc>
          <w:tcPr>
            <w:tcW w:w="3594" w:type="pct"/>
            <w:vAlign w:val="center"/>
          </w:tcPr>
          <w:p w14:paraId="1D781652" w14:textId="2C2ABD01" w:rsidR="006468DD" w:rsidRPr="00E15DBE" w:rsidRDefault="006468DD" w:rsidP="00A84FD1">
            <w:pPr>
              <w:pStyle w:val="ConsPlusNormal"/>
              <w:jc w:val="center"/>
              <w:rPr>
                <w:color w:val="000000"/>
                <w:szCs w:val="24"/>
              </w:rPr>
            </w:pPr>
            <w:r w:rsidRPr="00E15DBE">
              <w:rPr>
                <w:color w:val="000000"/>
                <w:szCs w:val="24"/>
              </w:rPr>
              <w:t>Структурные</w:t>
            </w:r>
            <w:r w:rsidR="00FE6D69">
              <w:rPr>
                <w:color w:val="000000"/>
                <w:szCs w:val="24"/>
              </w:rPr>
              <w:t xml:space="preserve"> </w:t>
            </w:r>
            <w:r w:rsidRPr="00E15DBE">
              <w:rPr>
                <w:color w:val="000000"/>
                <w:szCs w:val="24"/>
              </w:rPr>
              <w:t>подразделения</w:t>
            </w:r>
            <w:r w:rsidR="00FE6D69">
              <w:rPr>
                <w:color w:val="000000"/>
                <w:szCs w:val="24"/>
              </w:rPr>
              <w:t xml:space="preserve"> </w:t>
            </w:r>
            <w:r w:rsidRPr="00E15DBE">
              <w:rPr>
                <w:color w:val="000000"/>
                <w:szCs w:val="24"/>
              </w:rPr>
              <w:t>администрации</w:t>
            </w:r>
            <w:r w:rsidR="00FE6D69">
              <w:rPr>
                <w:color w:val="000000"/>
                <w:szCs w:val="24"/>
              </w:rPr>
              <w:t xml:space="preserve"> </w:t>
            </w:r>
            <w:r w:rsidRPr="00E15DBE">
              <w:rPr>
                <w:color w:val="000000"/>
                <w:szCs w:val="24"/>
              </w:rPr>
              <w:t>Мариинско-Посадского</w:t>
            </w:r>
            <w:r w:rsidR="00FE6D69">
              <w:rPr>
                <w:color w:val="000000"/>
                <w:szCs w:val="24"/>
              </w:rPr>
              <w:t xml:space="preserve"> </w:t>
            </w:r>
            <w:r w:rsidRPr="00E15DBE">
              <w:rPr>
                <w:color w:val="000000"/>
                <w:szCs w:val="24"/>
              </w:rPr>
              <w:t>муниципального</w:t>
            </w:r>
            <w:r w:rsidR="00FE6D69">
              <w:rPr>
                <w:color w:val="000000"/>
                <w:szCs w:val="24"/>
              </w:rPr>
              <w:t xml:space="preserve"> </w:t>
            </w:r>
            <w:r w:rsidRPr="00E15DBE">
              <w:rPr>
                <w:color w:val="000000"/>
                <w:szCs w:val="24"/>
              </w:rPr>
              <w:t>округа</w:t>
            </w:r>
            <w:r w:rsidR="00FE6D69">
              <w:rPr>
                <w:color w:val="000000"/>
                <w:szCs w:val="24"/>
              </w:rPr>
              <w:t xml:space="preserve"> </w:t>
            </w:r>
            <w:r w:rsidRPr="00E15DBE">
              <w:rPr>
                <w:color w:val="000000"/>
                <w:szCs w:val="24"/>
              </w:rPr>
              <w:t>Чувашской</w:t>
            </w:r>
            <w:r w:rsidR="00FE6D69">
              <w:rPr>
                <w:color w:val="000000"/>
                <w:szCs w:val="24"/>
              </w:rPr>
              <w:t xml:space="preserve"> </w:t>
            </w:r>
            <w:r w:rsidRPr="00E15DBE">
              <w:rPr>
                <w:color w:val="000000"/>
                <w:szCs w:val="24"/>
              </w:rPr>
              <w:t>Республики;</w:t>
            </w:r>
          </w:p>
          <w:p w14:paraId="22FD1B7C" w14:textId="08963E59" w:rsidR="006468DD" w:rsidRPr="00E15DBE" w:rsidRDefault="006468DD" w:rsidP="00A84FD1">
            <w:pPr>
              <w:pStyle w:val="ConsPlusNormal"/>
              <w:jc w:val="center"/>
              <w:rPr>
                <w:color w:val="000000"/>
                <w:szCs w:val="24"/>
              </w:rPr>
            </w:pPr>
            <w:r w:rsidRPr="00E15DBE">
              <w:rPr>
                <w:color w:val="000000"/>
                <w:szCs w:val="24"/>
              </w:rPr>
              <w:t>муниципальные</w:t>
            </w:r>
            <w:r w:rsidR="00FE6D69">
              <w:rPr>
                <w:color w:val="000000"/>
                <w:szCs w:val="24"/>
              </w:rPr>
              <w:t xml:space="preserve"> </w:t>
            </w:r>
            <w:r w:rsidRPr="00E15DBE">
              <w:rPr>
                <w:color w:val="000000"/>
                <w:szCs w:val="24"/>
              </w:rPr>
              <w:t>учреждения</w:t>
            </w:r>
            <w:r w:rsidR="00FE6D69">
              <w:rPr>
                <w:color w:val="000000"/>
                <w:szCs w:val="24"/>
              </w:rPr>
              <w:t xml:space="preserve"> </w:t>
            </w:r>
            <w:r w:rsidRPr="00E15DBE">
              <w:rPr>
                <w:color w:val="000000"/>
                <w:szCs w:val="24"/>
              </w:rPr>
              <w:t>Мариинско-Посадского</w:t>
            </w:r>
            <w:r w:rsidR="00FE6D69">
              <w:rPr>
                <w:color w:val="000000"/>
                <w:szCs w:val="24"/>
              </w:rPr>
              <w:t xml:space="preserve"> </w:t>
            </w:r>
            <w:r w:rsidRPr="00E15DBE">
              <w:rPr>
                <w:color w:val="000000"/>
                <w:szCs w:val="24"/>
              </w:rPr>
              <w:t>муниципального</w:t>
            </w:r>
            <w:r w:rsidR="00FE6D69">
              <w:rPr>
                <w:color w:val="000000"/>
                <w:szCs w:val="24"/>
              </w:rPr>
              <w:t xml:space="preserve"> </w:t>
            </w:r>
            <w:r w:rsidRPr="00E15DBE">
              <w:rPr>
                <w:color w:val="000000"/>
                <w:szCs w:val="24"/>
              </w:rPr>
              <w:t>округа</w:t>
            </w:r>
            <w:r w:rsidR="00FE6D69">
              <w:rPr>
                <w:color w:val="000000"/>
                <w:szCs w:val="24"/>
              </w:rPr>
              <w:t xml:space="preserve"> </w:t>
            </w:r>
            <w:r w:rsidRPr="00E15DBE">
              <w:rPr>
                <w:color w:val="000000"/>
                <w:szCs w:val="24"/>
              </w:rPr>
              <w:t>Чувашской</w:t>
            </w:r>
            <w:r w:rsidR="00FE6D69">
              <w:rPr>
                <w:color w:val="000000"/>
                <w:szCs w:val="24"/>
              </w:rPr>
              <w:t xml:space="preserve"> </w:t>
            </w:r>
            <w:r w:rsidRPr="00E15DBE">
              <w:rPr>
                <w:color w:val="000000"/>
                <w:szCs w:val="24"/>
              </w:rPr>
              <w:t>Республики</w:t>
            </w:r>
          </w:p>
        </w:tc>
      </w:tr>
      <w:tr w:rsidR="006468DD" w:rsidRPr="00E15DBE" w14:paraId="069F8DE3" w14:textId="77777777" w:rsidTr="00810348">
        <w:trPr>
          <w:cantSplit/>
        </w:trPr>
        <w:tc>
          <w:tcPr>
            <w:tcW w:w="1406" w:type="pct"/>
            <w:vAlign w:val="center"/>
          </w:tcPr>
          <w:p w14:paraId="19F8E641" w14:textId="3F854969" w:rsidR="006468DD" w:rsidRPr="00E15DBE" w:rsidRDefault="006468DD" w:rsidP="00A84FD1">
            <w:pPr>
              <w:pStyle w:val="ConsPlusNormal"/>
              <w:jc w:val="center"/>
              <w:rPr>
                <w:color w:val="000000"/>
                <w:szCs w:val="24"/>
              </w:rPr>
            </w:pPr>
            <w:r w:rsidRPr="00E15DBE">
              <w:rPr>
                <w:color w:val="000000"/>
                <w:szCs w:val="24"/>
              </w:rPr>
              <w:t>Направления</w:t>
            </w:r>
            <w:r w:rsidR="00FE6D69">
              <w:rPr>
                <w:color w:val="000000"/>
                <w:szCs w:val="24"/>
              </w:rPr>
              <w:t xml:space="preserve"> </w:t>
            </w:r>
            <w:r w:rsidRPr="00E15DBE">
              <w:rPr>
                <w:color w:val="000000"/>
                <w:szCs w:val="24"/>
              </w:rPr>
              <w:t>(подпрограммы)</w:t>
            </w:r>
          </w:p>
        </w:tc>
        <w:tc>
          <w:tcPr>
            <w:tcW w:w="3594" w:type="pct"/>
            <w:vAlign w:val="center"/>
          </w:tcPr>
          <w:p w14:paraId="7CA5FB1D" w14:textId="77777777" w:rsidR="006468DD" w:rsidRPr="00E15DBE" w:rsidRDefault="006468DD" w:rsidP="00A84FD1">
            <w:pPr>
              <w:pStyle w:val="ConsPlusNormal"/>
              <w:jc w:val="center"/>
              <w:rPr>
                <w:color w:val="000000"/>
                <w:szCs w:val="24"/>
              </w:rPr>
            </w:pPr>
            <w:r w:rsidRPr="00E15DBE">
              <w:rPr>
                <w:color w:val="000000"/>
                <w:szCs w:val="24"/>
              </w:rPr>
              <w:t>-</w:t>
            </w:r>
          </w:p>
        </w:tc>
      </w:tr>
      <w:tr w:rsidR="006468DD" w:rsidRPr="00E15DBE" w14:paraId="1D93B0AD" w14:textId="77777777" w:rsidTr="00810348">
        <w:trPr>
          <w:cantSplit/>
        </w:trPr>
        <w:tc>
          <w:tcPr>
            <w:tcW w:w="1406" w:type="pct"/>
            <w:vAlign w:val="center"/>
          </w:tcPr>
          <w:p w14:paraId="3212E4CE" w14:textId="68AF951A" w:rsidR="006468DD" w:rsidRPr="00E15DBE" w:rsidRDefault="006468DD" w:rsidP="00A84FD1">
            <w:pPr>
              <w:pStyle w:val="ConsPlusNormal"/>
              <w:jc w:val="center"/>
              <w:rPr>
                <w:color w:val="000000"/>
                <w:szCs w:val="24"/>
              </w:rPr>
            </w:pPr>
            <w:r w:rsidRPr="00E15DBE">
              <w:rPr>
                <w:color w:val="000000"/>
                <w:szCs w:val="24"/>
              </w:rPr>
              <w:lastRenderedPageBreak/>
              <w:t>Цели</w:t>
            </w:r>
            <w:r w:rsidR="00FE6D69">
              <w:rPr>
                <w:color w:val="000000"/>
                <w:szCs w:val="24"/>
              </w:rPr>
              <w:t xml:space="preserve"> </w:t>
            </w:r>
            <w:r w:rsidRPr="00E15DBE">
              <w:rPr>
                <w:color w:val="000000"/>
                <w:szCs w:val="24"/>
              </w:rPr>
              <w:t>муниципальной</w:t>
            </w:r>
            <w:r w:rsidR="00FE6D69">
              <w:rPr>
                <w:color w:val="000000"/>
                <w:szCs w:val="24"/>
              </w:rPr>
              <w:t xml:space="preserve"> </w:t>
            </w:r>
            <w:r w:rsidRPr="00E15DBE">
              <w:rPr>
                <w:color w:val="000000"/>
                <w:szCs w:val="24"/>
              </w:rPr>
              <w:t>программы</w:t>
            </w:r>
          </w:p>
        </w:tc>
        <w:tc>
          <w:tcPr>
            <w:tcW w:w="3594" w:type="pct"/>
            <w:vAlign w:val="center"/>
          </w:tcPr>
          <w:p w14:paraId="19E0742D" w14:textId="2BE668C3" w:rsidR="006468DD" w:rsidRPr="00E15DBE" w:rsidRDefault="006468DD" w:rsidP="00A84FD1">
            <w:pPr>
              <w:pStyle w:val="ConsPlusNormal"/>
              <w:jc w:val="center"/>
              <w:rPr>
                <w:color w:val="000000"/>
                <w:szCs w:val="24"/>
              </w:rPr>
            </w:pPr>
            <w:r w:rsidRPr="00E15DBE">
              <w:rPr>
                <w:color w:val="000000"/>
                <w:szCs w:val="24"/>
              </w:rPr>
              <w:t>цель</w:t>
            </w:r>
            <w:r w:rsidR="00FE6D69">
              <w:rPr>
                <w:color w:val="000000"/>
                <w:szCs w:val="24"/>
              </w:rPr>
              <w:t xml:space="preserve"> </w:t>
            </w:r>
            <w:r w:rsidRPr="00E15DBE">
              <w:rPr>
                <w:color w:val="000000"/>
                <w:szCs w:val="24"/>
              </w:rPr>
              <w:t>1</w:t>
            </w:r>
            <w:r w:rsidR="00FE6D69">
              <w:rPr>
                <w:color w:val="000000"/>
                <w:szCs w:val="24"/>
              </w:rPr>
              <w:t xml:space="preserve"> </w:t>
            </w:r>
            <w:r w:rsidRPr="00E15DBE">
              <w:rPr>
                <w:color w:val="000000"/>
                <w:szCs w:val="24"/>
              </w:rPr>
              <w:t>-</w:t>
            </w:r>
            <w:r w:rsidR="00FE6D69">
              <w:rPr>
                <w:color w:val="000000"/>
                <w:szCs w:val="24"/>
              </w:rPr>
              <w:t xml:space="preserve"> </w:t>
            </w:r>
            <w:r w:rsidRPr="00E15DBE">
              <w:rPr>
                <w:color w:val="000000"/>
                <w:szCs w:val="24"/>
              </w:rPr>
              <w:t>создание</w:t>
            </w:r>
            <w:r w:rsidR="00FE6D69">
              <w:rPr>
                <w:color w:val="000000"/>
                <w:szCs w:val="24"/>
              </w:rPr>
              <w:t xml:space="preserve"> </w:t>
            </w:r>
            <w:r w:rsidRPr="00E15DBE">
              <w:rPr>
                <w:color w:val="000000"/>
                <w:szCs w:val="24"/>
              </w:rPr>
              <w:t>условий</w:t>
            </w:r>
            <w:r w:rsidR="00FE6D69">
              <w:rPr>
                <w:color w:val="000000"/>
                <w:szCs w:val="24"/>
              </w:rPr>
              <w:t xml:space="preserve"> </w:t>
            </w:r>
            <w:r w:rsidRPr="00E15DBE">
              <w:rPr>
                <w:color w:val="000000"/>
                <w:szCs w:val="24"/>
              </w:rPr>
              <w:t>для</w:t>
            </w:r>
            <w:r w:rsidR="00FE6D69">
              <w:rPr>
                <w:color w:val="000000"/>
                <w:szCs w:val="24"/>
              </w:rPr>
              <w:t xml:space="preserve"> </w:t>
            </w:r>
            <w:r w:rsidRPr="00E15DBE">
              <w:rPr>
                <w:color w:val="000000"/>
                <w:szCs w:val="24"/>
              </w:rPr>
              <w:t>формирования</w:t>
            </w:r>
            <w:r w:rsidR="00FE6D69">
              <w:rPr>
                <w:color w:val="000000"/>
                <w:szCs w:val="24"/>
              </w:rPr>
              <w:t xml:space="preserve"> </w:t>
            </w:r>
            <w:r w:rsidRPr="00E15DBE">
              <w:rPr>
                <w:color w:val="000000"/>
                <w:szCs w:val="24"/>
              </w:rPr>
              <w:t>у</w:t>
            </w:r>
            <w:r w:rsidR="00FE6D69">
              <w:rPr>
                <w:color w:val="000000"/>
                <w:szCs w:val="24"/>
              </w:rPr>
              <w:t xml:space="preserve"> </w:t>
            </w:r>
            <w:r w:rsidRPr="00E15DBE">
              <w:rPr>
                <w:color w:val="000000"/>
                <w:szCs w:val="24"/>
              </w:rPr>
              <w:t>молодежи</w:t>
            </w:r>
            <w:r w:rsidR="00FE6D69">
              <w:rPr>
                <w:color w:val="000000"/>
                <w:szCs w:val="24"/>
              </w:rPr>
              <w:t xml:space="preserve"> </w:t>
            </w:r>
            <w:r w:rsidRPr="00E15DBE">
              <w:rPr>
                <w:color w:val="000000"/>
                <w:szCs w:val="24"/>
              </w:rPr>
              <w:t>гражданской</w:t>
            </w:r>
            <w:r w:rsidR="00FE6D69">
              <w:rPr>
                <w:color w:val="000000"/>
                <w:szCs w:val="24"/>
              </w:rPr>
              <w:t xml:space="preserve"> </w:t>
            </w:r>
            <w:r w:rsidRPr="00E15DBE">
              <w:rPr>
                <w:color w:val="000000"/>
                <w:szCs w:val="24"/>
              </w:rPr>
              <w:t>идентичности</w:t>
            </w:r>
            <w:r w:rsidR="00FE6D69">
              <w:rPr>
                <w:color w:val="000000"/>
                <w:szCs w:val="24"/>
              </w:rPr>
              <w:t xml:space="preserve"> </w:t>
            </w:r>
            <w:r w:rsidRPr="00E15DBE">
              <w:rPr>
                <w:color w:val="000000"/>
                <w:szCs w:val="24"/>
              </w:rPr>
              <w:t>и</w:t>
            </w:r>
            <w:r w:rsidR="00FE6D69">
              <w:rPr>
                <w:color w:val="000000"/>
                <w:szCs w:val="24"/>
              </w:rPr>
              <w:t xml:space="preserve"> </w:t>
            </w:r>
            <w:r w:rsidRPr="00E15DBE">
              <w:rPr>
                <w:color w:val="000000"/>
                <w:szCs w:val="24"/>
              </w:rPr>
              <w:t>высокого</w:t>
            </w:r>
            <w:r w:rsidR="00FE6D69">
              <w:rPr>
                <w:color w:val="000000"/>
                <w:szCs w:val="24"/>
              </w:rPr>
              <w:t xml:space="preserve"> </w:t>
            </w:r>
            <w:r w:rsidRPr="00E15DBE">
              <w:rPr>
                <w:color w:val="000000"/>
                <w:szCs w:val="24"/>
              </w:rPr>
              <w:t>патриотического</w:t>
            </w:r>
            <w:r w:rsidR="00FE6D69">
              <w:rPr>
                <w:color w:val="000000"/>
                <w:szCs w:val="24"/>
              </w:rPr>
              <w:t xml:space="preserve"> </w:t>
            </w:r>
            <w:r w:rsidRPr="00E15DBE">
              <w:rPr>
                <w:color w:val="000000"/>
                <w:szCs w:val="24"/>
              </w:rPr>
              <w:t>сознания;</w:t>
            </w:r>
          </w:p>
          <w:p w14:paraId="52D5A4CF" w14:textId="6C66C5B9" w:rsidR="006468DD" w:rsidRPr="00E15DBE" w:rsidRDefault="006468DD" w:rsidP="00A84FD1">
            <w:pPr>
              <w:pStyle w:val="ConsPlusNormal"/>
              <w:jc w:val="center"/>
              <w:rPr>
                <w:color w:val="000000"/>
                <w:szCs w:val="24"/>
              </w:rPr>
            </w:pPr>
            <w:r w:rsidRPr="00E15DBE">
              <w:rPr>
                <w:color w:val="000000"/>
                <w:szCs w:val="24"/>
              </w:rPr>
              <w:t>цель</w:t>
            </w:r>
            <w:r w:rsidR="00FE6D69">
              <w:rPr>
                <w:color w:val="000000"/>
                <w:szCs w:val="24"/>
              </w:rPr>
              <w:t xml:space="preserve"> </w:t>
            </w:r>
            <w:r w:rsidRPr="00E15DBE">
              <w:rPr>
                <w:color w:val="000000"/>
                <w:szCs w:val="24"/>
              </w:rPr>
              <w:t>2</w:t>
            </w:r>
            <w:r w:rsidR="00FE6D69">
              <w:rPr>
                <w:color w:val="000000"/>
                <w:szCs w:val="24"/>
              </w:rPr>
              <w:t xml:space="preserve"> </w:t>
            </w:r>
            <w:r w:rsidRPr="00E15DBE">
              <w:rPr>
                <w:color w:val="000000"/>
                <w:szCs w:val="24"/>
              </w:rPr>
              <w:t>-</w:t>
            </w:r>
            <w:r w:rsidR="00FE6D69">
              <w:rPr>
                <w:color w:val="000000"/>
                <w:szCs w:val="24"/>
              </w:rPr>
              <w:t xml:space="preserve"> </w:t>
            </w:r>
            <w:r w:rsidRPr="00E15DBE">
              <w:rPr>
                <w:color w:val="000000"/>
                <w:szCs w:val="24"/>
              </w:rPr>
              <w:t>повышение</w:t>
            </w:r>
            <w:r w:rsidR="00FE6D69">
              <w:rPr>
                <w:color w:val="000000"/>
                <w:szCs w:val="24"/>
              </w:rPr>
              <w:t xml:space="preserve"> </w:t>
            </w:r>
            <w:r w:rsidRPr="00E15DBE">
              <w:rPr>
                <w:color w:val="000000"/>
                <w:szCs w:val="24"/>
              </w:rPr>
              <w:t>роли</w:t>
            </w:r>
            <w:r w:rsidR="00FE6D69">
              <w:rPr>
                <w:color w:val="000000"/>
                <w:szCs w:val="24"/>
              </w:rPr>
              <w:t xml:space="preserve"> </w:t>
            </w:r>
            <w:r w:rsidRPr="00E15DBE">
              <w:rPr>
                <w:color w:val="000000"/>
                <w:szCs w:val="24"/>
              </w:rPr>
              <w:t>добровольчества</w:t>
            </w:r>
            <w:r w:rsidR="00FE6D69">
              <w:rPr>
                <w:color w:val="000000"/>
                <w:szCs w:val="24"/>
              </w:rPr>
              <w:t xml:space="preserve"> </w:t>
            </w:r>
            <w:r w:rsidRPr="00E15DBE">
              <w:rPr>
                <w:color w:val="000000"/>
                <w:szCs w:val="24"/>
              </w:rPr>
              <w:t>(</w:t>
            </w:r>
            <w:proofErr w:type="spellStart"/>
            <w:r w:rsidRPr="00E15DBE">
              <w:rPr>
                <w:color w:val="000000"/>
                <w:szCs w:val="24"/>
              </w:rPr>
              <w:t>волонтерства</w:t>
            </w:r>
            <w:proofErr w:type="spellEnd"/>
            <w:r w:rsidRPr="00E15DBE">
              <w:rPr>
                <w:color w:val="000000"/>
                <w:szCs w:val="24"/>
              </w:rPr>
              <w:t>),</w:t>
            </w:r>
            <w:r w:rsidR="00FE6D69">
              <w:rPr>
                <w:color w:val="000000"/>
                <w:szCs w:val="24"/>
              </w:rPr>
              <w:t xml:space="preserve"> </w:t>
            </w:r>
            <w:r w:rsidRPr="00E15DBE">
              <w:rPr>
                <w:color w:val="000000"/>
                <w:szCs w:val="24"/>
              </w:rPr>
              <w:t>формирование</w:t>
            </w:r>
            <w:r w:rsidR="00FE6D69">
              <w:rPr>
                <w:color w:val="000000"/>
                <w:szCs w:val="24"/>
              </w:rPr>
              <w:t xml:space="preserve"> </w:t>
            </w:r>
            <w:r w:rsidRPr="00E15DBE">
              <w:rPr>
                <w:color w:val="000000"/>
                <w:szCs w:val="24"/>
              </w:rPr>
              <w:t>и</w:t>
            </w:r>
            <w:r w:rsidR="00FE6D69">
              <w:rPr>
                <w:color w:val="000000"/>
                <w:szCs w:val="24"/>
              </w:rPr>
              <w:t xml:space="preserve"> </w:t>
            </w:r>
            <w:r w:rsidRPr="00E15DBE">
              <w:rPr>
                <w:color w:val="000000"/>
                <w:szCs w:val="24"/>
              </w:rPr>
              <w:t>распространение</w:t>
            </w:r>
            <w:r w:rsidR="00FE6D69">
              <w:rPr>
                <w:color w:val="000000"/>
                <w:szCs w:val="24"/>
              </w:rPr>
              <w:t xml:space="preserve"> </w:t>
            </w:r>
            <w:r w:rsidRPr="00E15DBE">
              <w:rPr>
                <w:color w:val="000000"/>
                <w:szCs w:val="24"/>
              </w:rPr>
              <w:t>добровольческих</w:t>
            </w:r>
            <w:r w:rsidR="00FE6D69">
              <w:rPr>
                <w:color w:val="000000"/>
                <w:szCs w:val="24"/>
              </w:rPr>
              <w:t xml:space="preserve"> </w:t>
            </w:r>
            <w:r w:rsidRPr="00E15DBE">
              <w:rPr>
                <w:color w:val="000000"/>
                <w:szCs w:val="24"/>
              </w:rPr>
              <w:t>(волонтерских)</w:t>
            </w:r>
            <w:r w:rsidR="00FE6D69">
              <w:rPr>
                <w:color w:val="000000"/>
                <w:szCs w:val="24"/>
              </w:rPr>
              <w:t xml:space="preserve"> </w:t>
            </w:r>
            <w:r w:rsidRPr="00E15DBE">
              <w:rPr>
                <w:color w:val="000000"/>
                <w:szCs w:val="24"/>
              </w:rPr>
              <w:t>практик</w:t>
            </w:r>
            <w:r w:rsidR="00FE6D69">
              <w:rPr>
                <w:color w:val="000000"/>
                <w:szCs w:val="24"/>
              </w:rPr>
              <w:t xml:space="preserve"> </w:t>
            </w:r>
            <w:r w:rsidRPr="00E15DBE">
              <w:rPr>
                <w:color w:val="000000"/>
                <w:szCs w:val="24"/>
              </w:rPr>
              <w:t>среди</w:t>
            </w:r>
            <w:r w:rsidR="00FE6D69">
              <w:rPr>
                <w:color w:val="000000"/>
                <w:szCs w:val="24"/>
              </w:rPr>
              <w:t xml:space="preserve"> </w:t>
            </w:r>
            <w:r w:rsidRPr="00E15DBE">
              <w:rPr>
                <w:color w:val="000000"/>
                <w:szCs w:val="24"/>
              </w:rPr>
              <w:t>молодежи</w:t>
            </w:r>
            <w:r w:rsidR="00FE6D69">
              <w:rPr>
                <w:color w:val="000000"/>
                <w:szCs w:val="24"/>
              </w:rPr>
              <w:t xml:space="preserve"> </w:t>
            </w:r>
            <w:r w:rsidRPr="00E15DBE">
              <w:rPr>
                <w:color w:val="000000"/>
                <w:szCs w:val="24"/>
              </w:rPr>
              <w:t>Мариинско-Посадского</w:t>
            </w:r>
            <w:r w:rsidR="00FE6D69">
              <w:rPr>
                <w:color w:val="000000"/>
                <w:szCs w:val="24"/>
              </w:rPr>
              <w:t xml:space="preserve"> </w:t>
            </w:r>
            <w:r w:rsidRPr="00E15DBE">
              <w:rPr>
                <w:color w:val="000000"/>
                <w:szCs w:val="24"/>
              </w:rPr>
              <w:t>муниципального</w:t>
            </w:r>
            <w:r w:rsidR="00FE6D69">
              <w:rPr>
                <w:color w:val="000000"/>
                <w:szCs w:val="24"/>
              </w:rPr>
              <w:t xml:space="preserve"> </w:t>
            </w:r>
            <w:r w:rsidRPr="00E15DBE">
              <w:rPr>
                <w:color w:val="000000"/>
                <w:szCs w:val="24"/>
              </w:rPr>
              <w:t>округа</w:t>
            </w:r>
            <w:r w:rsidR="00FE6D69">
              <w:rPr>
                <w:color w:val="000000"/>
                <w:szCs w:val="24"/>
              </w:rPr>
              <w:t xml:space="preserve"> </w:t>
            </w:r>
            <w:r w:rsidRPr="00E15DBE">
              <w:rPr>
                <w:color w:val="000000"/>
                <w:szCs w:val="24"/>
              </w:rPr>
              <w:t>Чувашской</w:t>
            </w:r>
            <w:r w:rsidR="00FE6D69">
              <w:rPr>
                <w:color w:val="000000"/>
                <w:szCs w:val="24"/>
              </w:rPr>
              <w:t xml:space="preserve"> </w:t>
            </w:r>
            <w:r w:rsidRPr="00E15DBE">
              <w:rPr>
                <w:color w:val="000000"/>
                <w:szCs w:val="24"/>
              </w:rPr>
              <w:t>Республики;</w:t>
            </w:r>
          </w:p>
          <w:p w14:paraId="69207775" w14:textId="0B4DCE2D" w:rsidR="006468DD" w:rsidRPr="00E15DBE" w:rsidRDefault="006468DD" w:rsidP="00A84FD1">
            <w:pPr>
              <w:pStyle w:val="ConsPlusNormal"/>
              <w:jc w:val="center"/>
              <w:rPr>
                <w:color w:val="000000"/>
                <w:szCs w:val="24"/>
              </w:rPr>
            </w:pPr>
            <w:r w:rsidRPr="00E15DBE">
              <w:rPr>
                <w:color w:val="000000"/>
                <w:szCs w:val="24"/>
              </w:rPr>
              <w:t>цель</w:t>
            </w:r>
            <w:r w:rsidR="00FE6D69">
              <w:rPr>
                <w:color w:val="000000"/>
                <w:szCs w:val="24"/>
              </w:rPr>
              <w:t xml:space="preserve"> </w:t>
            </w:r>
            <w:r w:rsidRPr="00E15DBE">
              <w:rPr>
                <w:color w:val="000000"/>
                <w:szCs w:val="24"/>
              </w:rPr>
              <w:t>3</w:t>
            </w:r>
            <w:r w:rsidR="00FE6D69">
              <w:rPr>
                <w:color w:val="000000"/>
                <w:szCs w:val="24"/>
              </w:rPr>
              <w:t xml:space="preserve"> </w:t>
            </w:r>
            <w:r w:rsidRPr="00E15DBE">
              <w:rPr>
                <w:color w:val="000000"/>
                <w:szCs w:val="24"/>
              </w:rPr>
              <w:t>-</w:t>
            </w:r>
            <w:r w:rsidR="00FE6D69">
              <w:rPr>
                <w:color w:val="000000"/>
                <w:szCs w:val="24"/>
              </w:rPr>
              <w:t xml:space="preserve"> </w:t>
            </w:r>
            <w:r w:rsidRPr="00E15DBE">
              <w:rPr>
                <w:color w:val="000000"/>
                <w:szCs w:val="24"/>
              </w:rPr>
              <w:t>повышение</w:t>
            </w:r>
            <w:r w:rsidR="00FE6D69">
              <w:rPr>
                <w:color w:val="000000"/>
                <w:szCs w:val="24"/>
              </w:rPr>
              <w:t xml:space="preserve"> </w:t>
            </w:r>
            <w:r w:rsidRPr="00E15DBE">
              <w:rPr>
                <w:color w:val="000000"/>
                <w:szCs w:val="24"/>
              </w:rPr>
              <w:t>эффективности</w:t>
            </w:r>
            <w:r w:rsidR="00FE6D69">
              <w:rPr>
                <w:color w:val="000000"/>
                <w:szCs w:val="24"/>
              </w:rPr>
              <w:t xml:space="preserve"> </w:t>
            </w:r>
            <w:r w:rsidRPr="00E15DBE">
              <w:rPr>
                <w:color w:val="000000"/>
                <w:szCs w:val="24"/>
              </w:rPr>
              <w:t>молодежной</w:t>
            </w:r>
            <w:r w:rsidR="00FE6D69">
              <w:rPr>
                <w:color w:val="000000"/>
                <w:szCs w:val="24"/>
              </w:rPr>
              <w:t xml:space="preserve"> </w:t>
            </w:r>
            <w:r w:rsidRPr="00E15DBE">
              <w:rPr>
                <w:color w:val="000000"/>
                <w:szCs w:val="24"/>
              </w:rPr>
              <w:t>политики</w:t>
            </w:r>
            <w:r w:rsidR="00FE6D69">
              <w:rPr>
                <w:color w:val="000000"/>
                <w:szCs w:val="24"/>
              </w:rPr>
              <w:t xml:space="preserve"> </w:t>
            </w:r>
            <w:r w:rsidRPr="00E15DBE">
              <w:rPr>
                <w:color w:val="000000"/>
                <w:szCs w:val="24"/>
              </w:rPr>
              <w:t>в</w:t>
            </w:r>
            <w:r w:rsidR="00FE6D69">
              <w:rPr>
                <w:color w:val="000000"/>
                <w:szCs w:val="24"/>
              </w:rPr>
              <w:t xml:space="preserve"> </w:t>
            </w:r>
            <w:r w:rsidRPr="00E15DBE">
              <w:rPr>
                <w:color w:val="000000"/>
                <w:szCs w:val="24"/>
              </w:rPr>
              <w:t>интересах</w:t>
            </w:r>
            <w:r w:rsidR="00FE6D69">
              <w:rPr>
                <w:color w:val="000000"/>
                <w:szCs w:val="24"/>
              </w:rPr>
              <w:t xml:space="preserve"> </w:t>
            </w:r>
            <w:r w:rsidRPr="00E15DBE">
              <w:rPr>
                <w:color w:val="000000"/>
                <w:szCs w:val="24"/>
              </w:rPr>
              <w:t>инновационного</w:t>
            </w:r>
            <w:r w:rsidR="00FE6D69">
              <w:rPr>
                <w:color w:val="000000"/>
                <w:szCs w:val="24"/>
              </w:rPr>
              <w:t xml:space="preserve"> </w:t>
            </w:r>
            <w:r w:rsidRPr="00E15DBE">
              <w:rPr>
                <w:color w:val="000000"/>
                <w:szCs w:val="24"/>
              </w:rPr>
              <w:t>социально</w:t>
            </w:r>
            <w:r w:rsidR="00FE6D69">
              <w:rPr>
                <w:color w:val="000000"/>
                <w:szCs w:val="24"/>
              </w:rPr>
              <w:t xml:space="preserve"> </w:t>
            </w:r>
            <w:r w:rsidRPr="00E15DBE">
              <w:rPr>
                <w:color w:val="000000"/>
                <w:szCs w:val="24"/>
              </w:rPr>
              <w:t>ориентированного</w:t>
            </w:r>
            <w:r w:rsidR="00FE6D69">
              <w:rPr>
                <w:color w:val="000000"/>
                <w:szCs w:val="24"/>
              </w:rPr>
              <w:t xml:space="preserve"> </w:t>
            </w:r>
            <w:r w:rsidRPr="00E15DBE">
              <w:rPr>
                <w:color w:val="000000"/>
                <w:szCs w:val="24"/>
              </w:rPr>
              <w:t>развития</w:t>
            </w:r>
            <w:r w:rsidR="00FE6D69">
              <w:rPr>
                <w:color w:val="000000"/>
                <w:szCs w:val="24"/>
              </w:rPr>
              <w:t xml:space="preserve"> </w:t>
            </w:r>
            <w:r w:rsidRPr="00E15DBE">
              <w:rPr>
                <w:color w:val="000000"/>
                <w:szCs w:val="24"/>
              </w:rPr>
              <w:t>Мариинско-Посадского</w:t>
            </w:r>
            <w:r w:rsidR="00FE6D69">
              <w:rPr>
                <w:color w:val="000000"/>
                <w:szCs w:val="24"/>
              </w:rPr>
              <w:t xml:space="preserve"> </w:t>
            </w:r>
            <w:r w:rsidRPr="00E15DBE">
              <w:rPr>
                <w:color w:val="000000"/>
                <w:szCs w:val="24"/>
              </w:rPr>
              <w:t>муниципального</w:t>
            </w:r>
            <w:r w:rsidR="00FE6D69">
              <w:rPr>
                <w:color w:val="000000"/>
                <w:szCs w:val="24"/>
              </w:rPr>
              <w:t xml:space="preserve"> </w:t>
            </w:r>
            <w:r w:rsidRPr="00E15DBE">
              <w:rPr>
                <w:color w:val="000000"/>
                <w:szCs w:val="24"/>
              </w:rPr>
              <w:t>округа</w:t>
            </w:r>
            <w:r w:rsidR="00FE6D69">
              <w:rPr>
                <w:color w:val="000000"/>
                <w:szCs w:val="24"/>
              </w:rPr>
              <w:t xml:space="preserve"> </w:t>
            </w:r>
            <w:r w:rsidRPr="00E15DBE">
              <w:rPr>
                <w:color w:val="000000"/>
                <w:szCs w:val="24"/>
              </w:rPr>
              <w:t>Чувашской</w:t>
            </w:r>
            <w:r w:rsidR="00FE6D69">
              <w:rPr>
                <w:color w:val="000000"/>
                <w:szCs w:val="24"/>
              </w:rPr>
              <w:t xml:space="preserve"> </w:t>
            </w:r>
            <w:r w:rsidRPr="00E15DBE">
              <w:rPr>
                <w:color w:val="000000"/>
                <w:szCs w:val="24"/>
              </w:rPr>
              <w:t>Республики</w:t>
            </w:r>
          </w:p>
        </w:tc>
      </w:tr>
      <w:tr w:rsidR="006468DD" w:rsidRPr="00E15DBE" w14:paraId="68B68DB0" w14:textId="77777777" w:rsidTr="00810348">
        <w:trPr>
          <w:cantSplit/>
        </w:trPr>
        <w:tc>
          <w:tcPr>
            <w:tcW w:w="1406" w:type="pct"/>
            <w:vAlign w:val="center"/>
          </w:tcPr>
          <w:p w14:paraId="45EDA946" w14:textId="5EAE80D9" w:rsidR="006468DD" w:rsidRPr="00E15DBE" w:rsidRDefault="006468DD" w:rsidP="00A84FD1">
            <w:pPr>
              <w:pStyle w:val="ConsPlusNormal"/>
              <w:jc w:val="center"/>
              <w:rPr>
                <w:color w:val="000000"/>
                <w:szCs w:val="24"/>
              </w:rPr>
            </w:pPr>
            <w:r w:rsidRPr="00E15DBE">
              <w:rPr>
                <w:color w:val="000000"/>
                <w:szCs w:val="24"/>
              </w:rPr>
              <w:t>Сроки</w:t>
            </w:r>
            <w:r w:rsidR="00FE6D69">
              <w:rPr>
                <w:color w:val="000000"/>
                <w:szCs w:val="24"/>
              </w:rPr>
              <w:t xml:space="preserve"> </w:t>
            </w:r>
            <w:r w:rsidRPr="00E15DBE">
              <w:rPr>
                <w:color w:val="000000"/>
                <w:szCs w:val="24"/>
              </w:rPr>
              <w:t>и</w:t>
            </w:r>
            <w:r w:rsidR="00FE6D69">
              <w:rPr>
                <w:color w:val="000000"/>
                <w:szCs w:val="24"/>
              </w:rPr>
              <w:t xml:space="preserve"> </w:t>
            </w:r>
            <w:r w:rsidRPr="00E15DBE">
              <w:rPr>
                <w:color w:val="000000"/>
                <w:szCs w:val="24"/>
              </w:rPr>
              <w:t>этапы</w:t>
            </w:r>
            <w:r w:rsidR="00FE6D69">
              <w:rPr>
                <w:color w:val="000000"/>
                <w:szCs w:val="24"/>
              </w:rPr>
              <w:t xml:space="preserve"> </w:t>
            </w:r>
            <w:r w:rsidRPr="00E15DBE">
              <w:rPr>
                <w:color w:val="000000"/>
                <w:szCs w:val="24"/>
              </w:rPr>
              <w:t>реализации</w:t>
            </w:r>
            <w:r w:rsidR="00FE6D69">
              <w:rPr>
                <w:color w:val="000000"/>
                <w:szCs w:val="24"/>
              </w:rPr>
              <w:t xml:space="preserve"> </w:t>
            </w:r>
            <w:r w:rsidRPr="00E15DBE">
              <w:rPr>
                <w:color w:val="000000"/>
                <w:szCs w:val="24"/>
              </w:rPr>
              <w:t>муниципальной</w:t>
            </w:r>
            <w:r w:rsidR="00FE6D69">
              <w:rPr>
                <w:color w:val="000000"/>
                <w:szCs w:val="24"/>
              </w:rPr>
              <w:t xml:space="preserve"> </w:t>
            </w:r>
            <w:r w:rsidRPr="00E15DBE">
              <w:rPr>
                <w:color w:val="000000"/>
                <w:szCs w:val="24"/>
              </w:rPr>
              <w:t>программы</w:t>
            </w:r>
          </w:p>
        </w:tc>
        <w:tc>
          <w:tcPr>
            <w:tcW w:w="3594" w:type="pct"/>
            <w:vAlign w:val="center"/>
          </w:tcPr>
          <w:p w14:paraId="4983C6C2" w14:textId="66E3B821" w:rsidR="006468DD" w:rsidRPr="00E15DBE" w:rsidRDefault="006468DD" w:rsidP="00A84FD1">
            <w:pPr>
              <w:pStyle w:val="ConsPlusNormal"/>
              <w:jc w:val="center"/>
              <w:rPr>
                <w:color w:val="000000"/>
                <w:szCs w:val="24"/>
              </w:rPr>
            </w:pPr>
            <w:r w:rsidRPr="00E15DBE">
              <w:rPr>
                <w:color w:val="000000"/>
                <w:szCs w:val="24"/>
              </w:rPr>
              <w:t>2025</w:t>
            </w:r>
            <w:r w:rsidR="00FE6D69">
              <w:rPr>
                <w:color w:val="000000"/>
                <w:szCs w:val="24"/>
              </w:rPr>
              <w:t xml:space="preserve"> </w:t>
            </w:r>
            <w:r w:rsidRPr="00E15DBE">
              <w:rPr>
                <w:color w:val="000000"/>
                <w:szCs w:val="24"/>
              </w:rPr>
              <w:t>-</w:t>
            </w:r>
            <w:r w:rsidR="00FE6D69">
              <w:rPr>
                <w:color w:val="000000"/>
                <w:szCs w:val="24"/>
              </w:rPr>
              <w:t xml:space="preserve"> </w:t>
            </w:r>
            <w:r w:rsidRPr="00E15DBE">
              <w:rPr>
                <w:color w:val="000000"/>
                <w:szCs w:val="24"/>
              </w:rPr>
              <w:t>2035</w:t>
            </w:r>
            <w:r w:rsidR="00FE6D69">
              <w:rPr>
                <w:color w:val="000000"/>
                <w:szCs w:val="24"/>
              </w:rPr>
              <w:t xml:space="preserve"> </w:t>
            </w:r>
            <w:r w:rsidRPr="00E15DBE">
              <w:rPr>
                <w:color w:val="000000"/>
                <w:szCs w:val="24"/>
              </w:rPr>
              <w:t>годы:</w:t>
            </w:r>
          </w:p>
          <w:p w14:paraId="5F6CE2A2" w14:textId="4C5986FB" w:rsidR="006468DD" w:rsidRPr="00E15DBE" w:rsidRDefault="006468DD" w:rsidP="00A84FD1">
            <w:pPr>
              <w:pStyle w:val="ConsPlusNormal"/>
              <w:jc w:val="center"/>
              <w:rPr>
                <w:color w:val="000000"/>
                <w:szCs w:val="24"/>
              </w:rPr>
            </w:pPr>
            <w:r w:rsidRPr="00E15DBE">
              <w:rPr>
                <w:color w:val="000000"/>
                <w:szCs w:val="24"/>
              </w:rPr>
              <w:t>1</w:t>
            </w:r>
            <w:r w:rsidR="00FE6D69">
              <w:rPr>
                <w:color w:val="000000"/>
                <w:szCs w:val="24"/>
              </w:rPr>
              <w:t xml:space="preserve"> </w:t>
            </w:r>
            <w:r w:rsidRPr="00E15DBE">
              <w:rPr>
                <w:color w:val="000000"/>
                <w:szCs w:val="24"/>
              </w:rPr>
              <w:t>этап:</w:t>
            </w:r>
            <w:r w:rsidR="00FE6D69">
              <w:rPr>
                <w:color w:val="000000"/>
                <w:szCs w:val="24"/>
              </w:rPr>
              <w:t xml:space="preserve"> </w:t>
            </w:r>
            <w:r w:rsidRPr="00E15DBE">
              <w:rPr>
                <w:color w:val="000000"/>
                <w:szCs w:val="24"/>
              </w:rPr>
              <w:t>2025</w:t>
            </w:r>
            <w:r w:rsidR="00FE6D69">
              <w:rPr>
                <w:color w:val="000000"/>
                <w:szCs w:val="24"/>
              </w:rPr>
              <w:t xml:space="preserve"> </w:t>
            </w:r>
            <w:r w:rsidRPr="00E15DBE">
              <w:rPr>
                <w:color w:val="000000"/>
                <w:szCs w:val="24"/>
              </w:rPr>
              <w:t>-</w:t>
            </w:r>
            <w:r w:rsidR="00FE6D69">
              <w:rPr>
                <w:color w:val="000000"/>
                <w:szCs w:val="24"/>
              </w:rPr>
              <w:t xml:space="preserve"> </w:t>
            </w:r>
            <w:r w:rsidRPr="00E15DBE">
              <w:rPr>
                <w:color w:val="000000"/>
                <w:szCs w:val="24"/>
              </w:rPr>
              <w:t>2030</w:t>
            </w:r>
            <w:r w:rsidR="00FE6D69">
              <w:rPr>
                <w:color w:val="000000"/>
                <w:szCs w:val="24"/>
              </w:rPr>
              <w:t xml:space="preserve"> </w:t>
            </w:r>
            <w:r w:rsidRPr="00E15DBE">
              <w:rPr>
                <w:color w:val="000000"/>
                <w:szCs w:val="24"/>
              </w:rPr>
              <w:t>годы;</w:t>
            </w:r>
          </w:p>
          <w:p w14:paraId="6770AD55" w14:textId="3A82C24E" w:rsidR="006468DD" w:rsidRPr="00E15DBE" w:rsidRDefault="006468DD" w:rsidP="00A82C06">
            <w:pPr>
              <w:pStyle w:val="ConsPlusNormal"/>
              <w:jc w:val="center"/>
              <w:rPr>
                <w:color w:val="000000"/>
                <w:szCs w:val="24"/>
              </w:rPr>
            </w:pPr>
            <w:r w:rsidRPr="00E15DBE">
              <w:rPr>
                <w:color w:val="000000"/>
                <w:szCs w:val="24"/>
              </w:rPr>
              <w:t>2</w:t>
            </w:r>
            <w:r w:rsidR="00FE6D69">
              <w:rPr>
                <w:color w:val="000000"/>
                <w:szCs w:val="24"/>
              </w:rPr>
              <w:t xml:space="preserve"> </w:t>
            </w:r>
            <w:r w:rsidRPr="00E15DBE">
              <w:rPr>
                <w:color w:val="000000"/>
                <w:szCs w:val="24"/>
              </w:rPr>
              <w:t>этап:</w:t>
            </w:r>
            <w:r w:rsidR="00FE6D69">
              <w:rPr>
                <w:color w:val="000000"/>
                <w:szCs w:val="24"/>
              </w:rPr>
              <w:t xml:space="preserve"> </w:t>
            </w:r>
            <w:r w:rsidRPr="00E15DBE">
              <w:rPr>
                <w:color w:val="000000"/>
                <w:szCs w:val="24"/>
              </w:rPr>
              <w:t>2031</w:t>
            </w:r>
            <w:r w:rsidR="00FE6D69">
              <w:rPr>
                <w:color w:val="000000"/>
                <w:szCs w:val="24"/>
              </w:rPr>
              <w:t xml:space="preserve"> </w:t>
            </w:r>
            <w:r w:rsidRPr="00E15DBE">
              <w:rPr>
                <w:color w:val="000000"/>
                <w:szCs w:val="24"/>
              </w:rPr>
              <w:t>-</w:t>
            </w:r>
            <w:r w:rsidR="00FE6D69">
              <w:rPr>
                <w:color w:val="000000"/>
                <w:szCs w:val="24"/>
              </w:rPr>
              <w:t xml:space="preserve"> </w:t>
            </w:r>
            <w:r w:rsidRPr="00E15DBE">
              <w:rPr>
                <w:color w:val="000000"/>
                <w:szCs w:val="24"/>
              </w:rPr>
              <w:t>2035</w:t>
            </w:r>
            <w:r w:rsidR="00FE6D69">
              <w:rPr>
                <w:color w:val="000000"/>
                <w:szCs w:val="24"/>
              </w:rPr>
              <w:t xml:space="preserve"> </w:t>
            </w:r>
            <w:r w:rsidRPr="00E15DBE">
              <w:rPr>
                <w:color w:val="000000"/>
                <w:szCs w:val="24"/>
              </w:rPr>
              <w:t>годы.</w:t>
            </w:r>
          </w:p>
        </w:tc>
      </w:tr>
      <w:tr w:rsidR="006468DD" w:rsidRPr="00E15DBE" w14:paraId="6A0A9D41" w14:textId="77777777" w:rsidTr="00810348">
        <w:trPr>
          <w:cantSplit/>
        </w:trPr>
        <w:tc>
          <w:tcPr>
            <w:tcW w:w="1406" w:type="pct"/>
            <w:vAlign w:val="center"/>
          </w:tcPr>
          <w:p w14:paraId="3E6683C9" w14:textId="2F5FF426" w:rsidR="006468DD" w:rsidRPr="00E15DBE" w:rsidRDefault="006468DD" w:rsidP="00A84FD1">
            <w:pPr>
              <w:pStyle w:val="ConsPlusNormal"/>
              <w:jc w:val="center"/>
              <w:rPr>
                <w:color w:val="000000"/>
                <w:szCs w:val="24"/>
              </w:rPr>
            </w:pPr>
            <w:r w:rsidRPr="00E15DBE">
              <w:rPr>
                <w:color w:val="000000"/>
                <w:szCs w:val="24"/>
              </w:rPr>
              <w:t>Объемы</w:t>
            </w:r>
            <w:r w:rsidR="00FE6D69">
              <w:rPr>
                <w:color w:val="000000"/>
                <w:szCs w:val="24"/>
              </w:rPr>
              <w:t xml:space="preserve"> </w:t>
            </w:r>
            <w:r w:rsidRPr="00E15DBE">
              <w:rPr>
                <w:color w:val="000000"/>
                <w:szCs w:val="24"/>
              </w:rPr>
              <w:t>финансового</w:t>
            </w:r>
            <w:r w:rsidR="00FE6D69">
              <w:rPr>
                <w:color w:val="000000"/>
                <w:szCs w:val="24"/>
              </w:rPr>
              <w:t xml:space="preserve"> </w:t>
            </w:r>
            <w:r w:rsidRPr="00E15DBE">
              <w:rPr>
                <w:color w:val="000000"/>
                <w:szCs w:val="24"/>
              </w:rPr>
              <w:t>обеспечения</w:t>
            </w:r>
            <w:r w:rsidR="00FE6D69">
              <w:rPr>
                <w:color w:val="000000"/>
                <w:szCs w:val="24"/>
              </w:rPr>
              <w:t xml:space="preserve"> </w:t>
            </w:r>
            <w:r w:rsidRPr="00E15DBE">
              <w:rPr>
                <w:color w:val="000000"/>
                <w:szCs w:val="24"/>
              </w:rPr>
              <w:t>муниципальной</w:t>
            </w:r>
            <w:r w:rsidR="00FE6D69">
              <w:rPr>
                <w:color w:val="000000"/>
                <w:szCs w:val="24"/>
              </w:rPr>
              <w:t xml:space="preserve"> </w:t>
            </w:r>
            <w:r w:rsidRPr="00E15DBE">
              <w:rPr>
                <w:color w:val="000000"/>
                <w:szCs w:val="24"/>
              </w:rPr>
              <w:t>программы</w:t>
            </w:r>
            <w:r w:rsidR="00FE6D69">
              <w:rPr>
                <w:color w:val="000000"/>
                <w:szCs w:val="24"/>
              </w:rPr>
              <w:t xml:space="preserve"> </w:t>
            </w:r>
            <w:r w:rsidRPr="00E15DBE">
              <w:rPr>
                <w:color w:val="000000"/>
                <w:szCs w:val="24"/>
              </w:rPr>
              <w:t>за</w:t>
            </w:r>
            <w:r w:rsidR="00FE6D69">
              <w:rPr>
                <w:color w:val="000000"/>
                <w:szCs w:val="24"/>
              </w:rPr>
              <w:t xml:space="preserve"> </w:t>
            </w:r>
            <w:r w:rsidRPr="00E15DBE">
              <w:rPr>
                <w:color w:val="000000"/>
                <w:szCs w:val="24"/>
              </w:rPr>
              <w:t>весь</w:t>
            </w:r>
            <w:r w:rsidR="00FE6D69">
              <w:rPr>
                <w:color w:val="000000"/>
                <w:szCs w:val="24"/>
              </w:rPr>
              <w:t xml:space="preserve"> </w:t>
            </w:r>
            <w:r w:rsidRPr="00E15DBE">
              <w:rPr>
                <w:color w:val="000000"/>
                <w:szCs w:val="24"/>
              </w:rPr>
              <w:t>период</w:t>
            </w:r>
            <w:r w:rsidR="00FE6D69">
              <w:rPr>
                <w:color w:val="000000"/>
                <w:szCs w:val="24"/>
              </w:rPr>
              <w:t xml:space="preserve"> </w:t>
            </w:r>
            <w:r w:rsidRPr="00E15DBE">
              <w:rPr>
                <w:color w:val="000000"/>
                <w:szCs w:val="24"/>
              </w:rPr>
              <w:t>реализации</w:t>
            </w:r>
            <w:r w:rsidR="00FE6D69">
              <w:rPr>
                <w:color w:val="000000"/>
                <w:szCs w:val="24"/>
              </w:rPr>
              <w:t xml:space="preserve"> </w:t>
            </w:r>
            <w:r w:rsidRPr="00E15DBE">
              <w:rPr>
                <w:color w:val="000000"/>
                <w:szCs w:val="24"/>
              </w:rPr>
              <w:t>и</w:t>
            </w:r>
            <w:r w:rsidR="00FE6D69">
              <w:rPr>
                <w:color w:val="000000"/>
                <w:szCs w:val="24"/>
              </w:rPr>
              <w:t xml:space="preserve"> </w:t>
            </w:r>
            <w:r w:rsidRPr="00E15DBE">
              <w:rPr>
                <w:color w:val="000000"/>
                <w:szCs w:val="24"/>
              </w:rPr>
              <w:t>с</w:t>
            </w:r>
            <w:r w:rsidR="00FE6D69">
              <w:rPr>
                <w:color w:val="000000"/>
                <w:szCs w:val="24"/>
              </w:rPr>
              <w:t xml:space="preserve"> </w:t>
            </w:r>
            <w:r w:rsidRPr="00E15DBE">
              <w:rPr>
                <w:color w:val="000000"/>
                <w:szCs w:val="24"/>
              </w:rPr>
              <w:t>разбивкой</w:t>
            </w:r>
            <w:r w:rsidR="00FE6D69">
              <w:rPr>
                <w:color w:val="000000"/>
                <w:szCs w:val="24"/>
              </w:rPr>
              <w:t xml:space="preserve"> </w:t>
            </w:r>
            <w:r w:rsidRPr="00E15DBE">
              <w:rPr>
                <w:color w:val="000000"/>
                <w:szCs w:val="24"/>
              </w:rPr>
              <w:t>по</w:t>
            </w:r>
            <w:r w:rsidR="00FE6D69">
              <w:rPr>
                <w:color w:val="000000"/>
                <w:szCs w:val="24"/>
              </w:rPr>
              <w:t xml:space="preserve"> </w:t>
            </w:r>
            <w:r w:rsidRPr="00E15DBE">
              <w:rPr>
                <w:color w:val="000000"/>
                <w:szCs w:val="24"/>
              </w:rPr>
              <w:t>годам</w:t>
            </w:r>
            <w:r w:rsidR="00FE6D69">
              <w:rPr>
                <w:color w:val="000000"/>
                <w:szCs w:val="24"/>
              </w:rPr>
              <w:t xml:space="preserve"> </w:t>
            </w:r>
            <w:r w:rsidRPr="00E15DBE">
              <w:rPr>
                <w:color w:val="000000"/>
                <w:szCs w:val="24"/>
              </w:rPr>
              <w:t>реализации</w:t>
            </w:r>
          </w:p>
        </w:tc>
        <w:tc>
          <w:tcPr>
            <w:tcW w:w="3594" w:type="pct"/>
            <w:vAlign w:val="center"/>
          </w:tcPr>
          <w:p w14:paraId="7DDA909B" w14:textId="3EE8B0F2" w:rsidR="006468DD" w:rsidRPr="00E15DBE" w:rsidRDefault="006468DD" w:rsidP="00A84FD1">
            <w:pPr>
              <w:pStyle w:val="ConsPlusNormal"/>
              <w:jc w:val="center"/>
              <w:rPr>
                <w:color w:val="000000"/>
                <w:szCs w:val="24"/>
              </w:rPr>
            </w:pPr>
            <w:r w:rsidRPr="00E15DBE">
              <w:rPr>
                <w:color w:val="000000"/>
                <w:szCs w:val="24"/>
              </w:rPr>
              <w:t>прогнозируемый</w:t>
            </w:r>
            <w:r w:rsidR="00FE6D69">
              <w:rPr>
                <w:color w:val="000000"/>
                <w:szCs w:val="24"/>
              </w:rPr>
              <w:t xml:space="preserve"> </w:t>
            </w:r>
            <w:r w:rsidRPr="00E15DBE">
              <w:rPr>
                <w:color w:val="000000"/>
                <w:szCs w:val="24"/>
              </w:rPr>
              <w:t>объем</w:t>
            </w:r>
            <w:r w:rsidR="00FE6D69">
              <w:rPr>
                <w:color w:val="000000"/>
                <w:szCs w:val="24"/>
              </w:rPr>
              <w:t xml:space="preserve"> </w:t>
            </w:r>
            <w:r w:rsidRPr="00E15DBE">
              <w:rPr>
                <w:color w:val="000000"/>
                <w:szCs w:val="24"/>
              </w:rPr>
              <w:t>финансирования</w:t>
            </w:r>
            <w:r w:rsidR="00FE6D69">
              <w:rPr>
                <w:color w:val="000000"/>
                <w:szCs w:val="24"/>
              </w:rPr>
              <w:t xml:space="preserve"> </w:t>
            </w:r>
            <w:r w:rsidRPr="00E15DBE">
              <w:rPr>
                <w:color w:val="000000"/>
                <w:szCs w:val="24"/>
              </w:rPr>
              <w:t>муниципальной</w:t>
            </w:r>
            <w:r w:rsidR="00FE6D69">
              <w:rPr>
                <w:color w:val="000000"/>
                <w:szCs w:val="24"/>
              </w:rPr>
              <w:t xml:space="preserve"> </w:t>
            </w:r>
            <w:r w:rsidRPr="00E15DBE">
              <w:rPr>
                <w:color w:val="000000"/>
                <w:szCs w:val="24"/>
              </w:rPr>
              <w:t>программы</w:t>
            </w:r>
            <w:r w:rsidR="00FE6D69">
              <w:rPr>
                <w:color w:val="000000"/>
                <w:szCs w:val="24"/>
              </w:rPr>
              <w:t xml:space="preserve"> </w:t>
            </w:r>
            <w:r w:rsidRPr="00E15DBE">
              <w:rPr>
                <w:color w:val="000000"/>
                <w:szCs w:val="24"/>
              </w:rPr>
              <w:t>в</w:t>
            </w:r>
            <w:r w:rsidR="00FE6D69">
              <w:rPr>
                <w:color w:val="000000"/>
                <w:szCs w:val="24"/>
              </w:rPr>
              <w:t xml:space="preserve"> </w:t>
            </w:r>
            <w:r w:rsidRPr="00E15DBE">
              <w:rPr>
                <w:color w:val="000000"/>
                <w:szCs w:val="24"/>
              </w:rPr>
              <w:t>2025</w:t>
            </w:r>
            <w:r w:rsidR="00FE6D69">
              <w:rPr>
                <w:color w:val="000000"/>
                <w:szCs w:val="24"/>
              </w:rPr>
              <w:t xml:space="preserve"> </w:t>
            </w:r>
            <w:r w:rsidRPr="00E15DBE">
              <w:rPr>
                <w:color w:val="000000"/>
                <w:szCs w:val="24"/>
              </w:rPr>
              <w:t>-</w:t>
            </w:r>
            <w:r w:rsidR="00FE6D69">
              <w:rPr>
                <w:color w:val="000000"/>
                <w:szCs w:val="24"/>
              </w:rPr>
              <w:t xml:space="preserve"> </w:t>
            </w:r>
            <w:r w:rsidRPr="00E15DBE">
              <w:rPr>
                <w:color w:val="000000"/>
                <w:szCs w:val="24"/>
              </w:rPr>
              <w:t>2035</w:t>
            </w:r>
            <w:r w:rsidR="00FE6D69">
              <w:rPr>
                <w:color w:val="000000"/>
                <w:szCs w:val="24"/>
              </w:rPr>
              <w:t xml:space="preserve"> </w:t>
            </w:r>
            <w:r w:rsidRPr="00E15DBE">
              <w:rPr>
                <w:color w:val="000000"/>
                <w:szCs w:val="24"/>
              </w:rPr>
              <w:t>годах</w:t>
            </w:r>
            <w:r w:rsidR="00FE6D69">
              <w:rPr>
                <w:color w:val="000000"/>
                <w:szCs w:val="24"/>
              </w:rPr>
              <w:t xml:space="preserve"> </w:t>
            </w:r>
            <w:r w:rsidRPr="00E15DBE">
              <w:rPr>
                <w:color w:val="000000"/>
                <w:szCs w:val="24"/>
              </w:rPr>
              <w:t>составляет</w:t>
            </w:r>
            <w:r w:rsidR="00FE6D69">
              <w:rPr>
                <w:color w:val="000000"/>
                <w:szCs w:val="24"/>
              </w:rPr>
              <w:t xml:space="preserve"> </w:t>
            </w:r>
            <w:r w:rsidRPr="00E15DBE">
              <w:rPr>
                <w:color w:val="000000"/>
                <w:szCs w:val="24"/>
              </w:rPr>
              <w:t>760,00</w:t>
            </w:r>
            <w:r w:rsidR="00FE6D69">
              <w:rPr>
                <w:color w:val="000000"/>
                <w:szCs w:val="24"/>
              </w:rPr>
              <w:t xml:space="preserve"> </w:t>
            </w:r>
            <w:r w:rsidRPr="00E15DBE">
              <w:rPr>
                <w:color w:val="000000"/>
                <w:szCs w:val="24"/>
              </w:rPr>
              <w:t>тыс.</w:t>
            </w:r>
            <w:r w:rsidR="00FE6D69">
              <w:rPr>
                <w:color w:val="000000"/>
                <w:szCs w:val="24"/>
              </w:rPr>
              <w:t xml:space="preserve"> </w:t>
            </w:r>
            <w:r w:rsidRPr="00E15DBE">
              <w:rPr>
                <w:color w:val="000000"/>
                <w:szCs w:val="24"/>
              </w:rPr>
              <w:t>рублей,</w:t>
            </w:r>
            <w:r w:rsidR="00FE6D69">
              <w:rPr>
                <w:color w:val="000000"/>
                <w:szCs w:val="24"/>
              </w:rPr>
              <w:t xml:space="preserve"> </w:t>
            </w:r>
            <w:r w:rsidRPr="00E15DBE">
              <w:rPr>
                <w:color w:val="000000"/>
                <w:szCs w:val="24"/>
              </w:rPr>
              <w:t>в</w:t>
            </w:r>
            <w:r w:rsidR="00FE6D69">
              <w:rPr>
                <w:color w:val="000000"/>
                <w:szCs w:val="24"/>
              </w:rPr>
              <w:t xml:space="preserve"> </w:t>
            </w:r>
            <w:r w:rsidRPr="00E15DBE">
              <w:rPr>
                <w:color w:val="000000"/>
                <w:szCs w:val="24"/>
              </w:rPr>
              <w:t>том</w:t>
            </w:r>
            <w:r w:rsidR="00FE6D69">
              <w:rPr>
                <w:color w:val="000000"/>
                <w:szCs w:val="24"/>
              </w:rPr>
              <w:t xml:space="preserve"> </w:t>
            </w:r>
            <w:r w:rsidRPr="00E15DBE">
              <w:rPr>
                <w:color w:val="000000"/>
                <w:szCs w:val="24"/>
              </w:rPr>
              <w:t>числе:</w:t>
            </w:r>
          </w:p>
          <w:p w14:paraId="44EA7B4D" w14:textId="0575E377" w:rsidR="006468DD" w:rsidRPr="00E15DBE" w:rsidRDefault="006468DD" w:rsidP="00A84FD1">
            <w:pPr>
              <w:pStyle w:val="ConsPlusNormal"/>
              <w:jc w:val="center"/>
              <w:rPr>
                <w:color w:val="000000"/>
                <w:szCs w:val="24"/>
              </w:rPr>
            </w:pPr>
            <w:r w:rsidRPr="00E15DBE">
              <w:rPr>
                <w:color w:val="000000"/>
                <w:szCs w:val="24"/>
              </w:rPr>
              <w:t>в</w:t>
            </w:r>
            <w:r w:rsidR="00FE6D69">
              <w:rPr>
                <w:color w:val="000000"/>
                <w:szCs w:val="24"/>
              </w:rPr>
              <w:t xml:space="preserve"> </w:t>
            </w:r>
            <w:r w:rsidRPr="00E15DBE">
              <w:rPr>
                <w:color w:val="000000"/>
                <w:szCs w:val="24"/>
              </w:rPr>
              <w:t>2025</w:t>
            </w:r>
            <w:r w:rsidR="00FE6D69">
              <w:rPr>
                <w:color w:val="000000"/>
                <w:szCs w:val="24"/>
              </w:rPr>
              <w:t xml:space="preserve"> </w:t>
            </w:r>
            <w:r w:rsidRPr="00E15DBE">
              <w:rPr>
                <w:color w:val="000000"/>
                <w:szCs w:val="24"/>
              </w:rPr>
              <w:t>году</w:t>
            </w:r>
            <w:r w:rsidR="00FE6D69">
              <w:rPr>
                <w:color w:val="000000"/>
                <w:szCs w:val="24"/>
              </w:rPr>
              <w:t xml:space="preserve"> </w:t>
            </w:r>
            <w:r w:rsidRPr="00E15DBE">
              <w:rPr>
                <w:b/>
                <w:color w:val="000000"/>
                <w:szCs w:val="24"/>
              </w:rPr>
              <w:t>–</w:t>
            </w:r>
            <w:r w:rsidR="00FE6D69">
              <w:rPr>
                <w:b/>
                <w:color w:val="000000"/>
                <w:szCs w:val="24"/>
              </w:rPr>
              <w:t xml:space="preserve"> </w:t>
            </w:r>
            <w:r w:rsidRPr="00E15DBE">
              <w:rPr>
                <w:color w:val="000000"/>
                <w:szCs w:val="24"/>
              </w:rPr>
              <w:t>200,0</w:t>
            </w:r>
            <w:r w:rsidR="00FE6D69">
              <w:rPr>
                <w:color w:val="000000"/>
                <w:szCs w:val="24"/>
              </w:rPr>
              <w:t xml:space="preserve"> </w:t>
            </w:r>
            <w:r w:rsidRPr="00E15DBE">
              <w:rPr>
                <w:color w:val="000000"/>
                <w:szCs w:val="24"/>
              </w:rPr>
              <w:t>тыс.</w:t>
            </w:r>
            <w:r w:rsidR="00FE6D69">
              <w:rPr>
                <w:color w:val="000000"/>
                <w:szCs w:val="24"/>
              </w:rPr>
              <w:t xml:space="preserve"> </w:t>
            </w:r>
            <w:r w:rsidRPr="00E15DBE">
              <w:rPr>
                <w:color w:val="000000"/>
                <w:szCs w:val="24"/>
              </w:rPr>
              <w:t>рублей;</w:t>
            </w:r>
          </w:p>
          <w:p w14:paraId="72890F83" w14:textId="7731B8EC" w:rsidR="006468DD" w:rsidRPr="00E15DBE" w:rsidRDefault="006468DD" w:rsidP="00A84FD1">
            <w:pPr>
              <w:pStyle w:val="ConsPlusNormal"/>
              <w:jc w:val="center"/>
              <w:rPr>
                <w:color w:val="000000"/>
                <w:szCs w:val="24"/>
              </w:rPr>
            </w:pPr>
            <w:r w:rsidRPr="00E15DBE">
              <w:rPr>
                <w:color w:val="000000"/>
                <w:szCs w:val="24"/>
              </w:rPr>
              <w:t>в</w:t>
            </w:r>
            <w:r w:rsidR="00FE6D69">
              <w:rPr>
                <w:color w:val="000000"/>
                <w:szCs w:val="24"/>
              </w:rPr>
              <w:t xml:space="preserve"> </w:t>
            </w:r>
            <w:r w:rsidRPr="00E15DBE">
              <w:rPr>
                <w:color w:val="000000"/>
                <w:szCs w:val="24"/>
              </w:rPr>
              <w:t>2026</w:t>
            </w:r>
            <w:r w:rsidR="00FE6D69">
              <w:rPr>
                <w:color w:val="000000"/>
                <w:szCs w:val="24"/>
              </w:rPr>
              <w:t xml:space="preserve"> </w:t>
            </w:r>
            <w:r w:rsidRPr="00E15DBE">
              <w:rPr>
                <w:color w:val="000000"/>
                <w:szCs w:val="24"/>
              </w:rPr>
              <w:t>году</w:t>
            </w:r>
            <w:r w:rsidR="00FE6D69">
              <w:rPr>
                <w:color w:val="000000"/>
                <w:szCs w:val="24"/>
              </w:rPr>
              <w:t xml:space="preserve"> </w:t>
            </w:r>
            <w:r w:rsidRPr="00E15DBE">
              <w:rPr>
                <w:color w:val="000000"/>
                <w:szCs w:val="24"/>
              </w:rPr>
              <w:t>–</w:t>
            </w:r>
            <w:r w:rsidR="00FE6D69">
              <w:rPr>
                <w:color w:val="000000"/>
                <w:szCs w:val="24"/>
              </w:rPr>
              <w:t xml:space="preserve"> </w:t>
            </w:r>
            <w:r w:rsidRPr="00E15DBE">
              <w:rPr>
                <w:color w:val="000000"/>
                <w:szCs w:val="24"/>
              </w:rPr>
              <w:t>70,0</w:t>
            </w:r>
            <w:r w:rsidR="00FE6D69">
              <w:rPr>
                <w:color w:val="000000"/>
                <w:szCs w:val="24"/>
              </w:rPr>
              <w:t xml:space="preserve"> </w:t>
            </w:r>
            <w:r w:rsidRPr="00E15DBE">
              <w:rPr>
                <w:color w:val="000000"/>
                <w:szCs w:val="24"/>
              </w:rPr>
              <w:t>тыс.</w:t>
            </w:r>
            <w:r w:rsidR="00FE6D69">
              <w:rPr>
                <w:color w:val="000000"/>
                <w:szCs w:val="24"/>
              </w:rPr>
              <w:t xml:space="preserve"> </w:t>
            </w:r>
            <w:r w:rsidRPr="00E15DBE">
              <w:rPr>
                <w:color w:val="000000"/>
                <w:szCs w:val="24"/>
              </w:rPr>
              <w:t>рублей;</w:t>
            </w:r>
          </w:p>
          <w:p w14:paraId="0F250CEE" w14:textId="0037BB82" w:rsidR="006468DD" w:rsidRPr="00E15DBE" w:rsidRDefault="006468DD" w:rsidP="00A84FD1">
            <w:pPr>
              <w:pStyle w:val="ConsPlusNormal"/>
              <w:jc w:val="center"/>
              <w:rPr>
                <w:color w:val="000000"/>
                <w:szCs w:val="24"/>
              </w:rPr>
            </w:pPr>
            <w:r w:rsidRPr="00E15DBE">
              <w:rPr>
                <w:color w:val="000000"/>
                <w:szCs w:val="24"/>
              </w:rPr>
              <w:t>в</w:t>
            </w:r>
            <w:r w:rsidR="00FE6D69">
              <w:rPr>
                <w:color w:val="000000"/>
                <w:szCs w:val="24"/>
              </w:rPr>
              <w:t xml:space="preserve"> </w:t>
            </w:r>
            <w:r w:rsidRPr="00E15DBE">
              <w:rPr>
                <w:color w:val="000000"/>
                <w:szCs w:val="24"/>
              </w:rPr>
              <w:t>2027</w:t>
            </w:r>
            <w:r w:rsidR="00FE6D69">
              <w:rPr>
                <w:color w:val="000000"/>
                <w:szCs w:val="24"/>
              </w:rPr>
              <w:t xml:space="preserve"> </w:t>
            </w:r>
            <w:r w:rsidRPr="00E15DBE">
              <w:rPr>
                <w:color w:val="000000"/>
                <w:szCs w:val="24"/>
              </w:rPr>
              <w:t>году</w:t>
            </w:r>
            <w:r w:rsidR="00FE6D69">
              <w:rPr>
                <w:color w:val="000000"/>
                <w:szCs w:val="24"/>
              </w:rPr>
              <w:t xml:space="preserve"> </w:t>
            </w:r>
            <w:r w:rsidRPr="00E15DBE">
              <w:rPr>
                <w:color w:val="000000"/>
                <w:szCs w:val="24"/>
              </w:rPr>
              <w:t>–</w:t>
            </w:r>
            <w:r w:rsidR="00FE6D69">
              <w:rPr>
                <w:color w:val="000000"/>
                <w:szCs w:val="24"/>
              </w:rPr>
              <w:t xml:space="preserve"> </w:t>
            </w:r>
            <w:r w:rsidRPr="00E15DBE">
              <w:rPr>
                <w:color w:val="000000"/>
                <w:szCs w:val="24"/>
              </w:rPr>
              <w:t>70,00</w:t>
            </w:r>
            <w:r w:rsidR="00FE6D69">
              <w:rPr>
                <w:color w:val="000000"/>
                <w:szCs w:val="24"/>
              </w:rPr>
              <w:t xml:space="preserve"> </w:t>
            </w:r>
            <w:r w:rsidRPr="00E15DBE">
              <w:rPr>
                <w:color w:val="000000"/>
                <w:szCs w:val="24"/>
              </w:rPr>
              <w:t>тыс.</w:t>
            </w:r>
            <w:r w:rsidR="00FE6D69">
              <w:rPr>
                <w:color w:val="000000"/>
                <w:szCs w:val="24"/>
              </w:rPr>
              <w:t xml:space="preserve"> </w:t>
            </w:r>
            <w:r w:rsidRPr="00E15DBE">
              <w:rPr>
                <w:color w:val="000000"/>
                <w:szCs w:val="24"/>
              </w:rPr>
              <w:t>рублей;</w:t>
            </w:r>
          </w:p>
          <w:p w14:paraId="1B6DAF26" w14:textId="2FA68705" w:rsidR="006468DD" w:rsidRPr="00E15DBE" w:rsidRDefault="006468DD" w:rsidP="00A84FD1">
            <w:pPr>
              <w:pStyle w:val="ConsPlusNormal"/>
              <w:jc w:val="center"/>
              <w:rPr>
                <w:color w:val="000000"/>
                <w:szCs w:val="24"/>
              </w:rPr>
            </w:pPr>
            <w:r w:rsidRPr="00E15DBE">
              <w:rPr>
                <w:color w:val="000000"/>
                <w:szCs w:val="24"/>
              </w:rPr>
              <w:t>в</w:t>
            </w:r>
            <w:r w:rsidR="00FE6D69">
              <w:rPr>
                <w:color w:val="000000"/>
                <w:szCs w:val="24"/>
              </w:rPr>
              <w:t xml:space="preserve"> </w:t>
            </w:r>
            <w:r w:rsidRPr="00E15DBE">
              <w:rPr>
                <w:color w:val="000000"/>
                <w:szCs w:val="24"/>
              </w:rPr>
              <w:t>2028</w:t>
            </w:r>
            <w:r w:rsidR="00FE6D69">
              <w:rPr>
                <w:color w:val="000000"/>
                <w:szCs w:val="24"/>
              </w:rPr>
              <w:t xml:space="preserve"> </w:t>
            </w:r>
            <w:r w:rsidRPr="00E15DBE">
              <w:rPr>
                <w:color w:val="000000"/>
                <w:szCs w:val="24"/>
              </w:rPr>
              <w:t>-</w:t>
            </w:r>
            <w:r w:rsidR="00FE6D69">
              <w:rPr>
                <w:color w:val="000000"/>
                <w:szCs w:val="24"/>
              </w:rPr>
              <w:t xml:space="preserve"> </w:t>
            </w:r>
            <w:r w:rsidRPr="00E15DBE">
              <w:rPr>
                <w:color w:val="000000"/>
                <w:szCs w:val="24"/>
              </w:rPr>
              <w:t>2030</w:t>
            </w:r>
            <w:r w:rsidR="00FE6D69">
              <w:rPr>
                <w:color w:val="000000"/>
                <w:szCs w:val="24"/>
              </w:rPr>
              <w:t xml:space="preserve"> </w:t>
            </w:r>
            <w:r w:rsidRPr="00E15DBE">
              <w:rPr>
                <w:color w:val="000000"/>
                <w:szCs w:val="24"/>
              </w:rPr>
              <w:t>годах</w:t>
            </w:r>
            <w:r w:rsidR="00FE6D69">
              <w:rPr>
                <w:color w:val="000000"/>
                <w:szCs w:val="24"/>
              </w:rPr>
              <w:t xml:space="preserve"> </w:t>
            </w:r>
            <w:r w:rsidRPr="00E15DBE">
              <w:rPr>
                <w:color w:val="000000"/>
                <w:szCs w:val="24"/>
              </w:rPr>
              <w:t>–</w:t>
            </w:r>
            <w:r w:rsidR="00FE6D69">
              <w:rPr>
                <w:color w:val="000000"/>
                <w:szCs w:val="24"/>
              </w:rPr>
              <w:t xml:space="preserve"> </w:t>
            </w:r>
            <w:r w:rsidRPr="00E15DBE">
              <w:rPr>
                <w:color w:val="000000"/>
                <w:szCs w:val="24"/>
              </w:rPr>
              <w:t>210,00</w:t>
            </w:r>
            <w:r w:rsidR="00FE6D69">
              <w:rPr>
                <w:color w:val="000000"/>
                <w:szCs w:val="24"/>
              </w:rPr>
              <w:t xml:space="preserve"> </w:t>
            </w:r>
            <w:r w:rsidRPr="00E15DBE">
              <w:rPr>
                <w:color w:val="000000"/>
                <w:szCs w:val="24"/>
              </w:rPr>
              <w:t>тыс.</w:t>
            </w:r>
            <w:r w:rsidR="00FE6D69">
              <w:rPr>
                <w:color w:val="000000"/>
                <w:szCs w:val="24"/>
              </w:rPr>
              <w:t xml:space="preserve"> </w:t>
            </w:r>
            <w:r w:rsidRPr="00E15DBE">
              <w:rPr>
                <w:color w:val="000000"/>
                <w:szCs w:val="24"/>
              </w:rPr>
              <w:t>рублей;</w:t>
            </w:r>
          </w:p>
          <w:p w14:paraId="59E5107B" w14:textId="4021F67E" w:rsidR="006468DD" w:rsidRPr="00E15DBE" w:rsidRDefault="006468DD" w:rsidP="00A84FD1">
            <w:pPr>
              <w:pStyle w:val="ConsPlusNormal"/>
              <w:jc w:val="center"/>
              <w:rPr>
                <w:color w:val="000000"/>
                <w:szCs w:val="24"/>
              </w:rPr>
            </w:pPr>
            <w:r w:rsidRPr="00E15DBE">
              <w:rPr>
                <w:color w:val="000000"/>
                <w:szCs w:val="24"/>
              </w:rPr>
              <w:t>в</w:t>
            </w:r>
            <w:r w:rsidR="00FE6D69">
              <w:rPr>
                <w:color w:val="000000"/>
                <w:szCs w:val="24"/>
              </w:rPr>
              <w:t xml:space="preserve"> </w:t>
            </w:r>
            <w:r w:rsidRPr="00E15DBE">
              <w:rPr>
                <w:color w:val="000000"/>
                <w:szCs w:val="24"/>
              </w:rPr>
              <w:t>2031</w:t>
            </w:r>
            <w:r w:rsidR="00FE6D69">
              <w:rPr>
                <w:color w:val="000000"/>
                <w:szCs w:val="24"/>
              </w:rPr>
              <w:t xml:space="preserve"> </w:t>
            </w:r>
            <w:r w:rsidRPr="00E15DBE">
              <w:rPr>
                <w:color w:val="000000"/>
                <w:szCs w:val="24"/>
              </w:rPr>
              <w:t>-</w:t>
            </w:r>
            <w:r w:rsidR="00FE6D69">
              <w:rPr>
                <w:color w:val="000000"/>
                <w:szCs w:val="24"/>
              </w:rPr>
              <w:t xml:space="preserve"> </w:t>
            </w:r>
            <w:r w:rsidRPr="00E15DBE">
              <w:rPr>
                <w:color w:val="000000"/>
                <w:szCs w:val="24"/>
              </w:rPr>
              <w:t>2035</w:t>
            </w:r>
            <w:r w:rsidR="00FE6D69">
              <w:rPr>
                <w:color w:val="000000"/>
                <w:szCs w:val="24"/>
              </w:rPr>
              <w:t xml:space="preserve"> </w:t>
            </w:r>
            <w:r w:rsidRPr="00E15DBE">
              <w:rPr>
                <w:color w:val="000000"/>
                <w:szCs w:val="24"/>
              </w:rPr>
              <w:t>годах</w:t>
            </w:r>
            <w:r w:rsidR="00FE6D69">
              <w:rPr>
                <w:color w:val="000000"/>
                <w:szCs w:val="24"/>
              </w:rPr>
              <w:t xml:space="preserve"> </w:t>
            </w:r>
            <w:r w:rsidRPr="00E15DBE">
              <w:rPr>
                <w:color w:val="000000"/>
                <w:szCs w:val="24"/>
              </w:rPr>
              <w:t>–</w:t>
            </w:r>
            <w:r w:rsidR="00FE6D69">
              <w:rPr>
                <w:color w:val="000000"/>
                <w:szCs w:val="24"/>
              </w:rPr>
              <w:t xml:space="preserve"> </w:t>
            </w:r>
            <w:r w:rsidRPr="00E15DBE">
              <w:rPr>
                <w:color w:val="000000"/>
                <w:szCs w:val="24"/>
              </w:rPr>
              <w:t>210,00</w:t>
            </w:r>
            <w:r w:rsidR="00FE6D69">
              <w:rPr>
                <w:color w:val="000000"/>
                <w:szCs w:val="24"/>
              </w:rPr>
              <w:t xml:space="preserve"> </w:t>
            </w:r>
            <w:r w:rsidRPr="00E15DBE">
              <w:rPr>
                <w:color w:val="000000"/>
                <w:szCs w:val="24"/>
              </w:rPr>
              <w:t>тыс.</w:t>
            </w:r>
            <w:r w:rsidR="00FE6D69">
              <w:rPr>
                <w:color w:val="000000"/>
                <w:szCs w:val="24"/>
              </w:rPr>
              <w:t xml:space="preserve"> </w:t>
            </w:r>
            <w:r w:rsidRPr="00E15DBE">
              <w:rPr>
                <w:color w:val="000000"/>
                <w:szCs w:val="24"/>
              </w:rPr>
              <w:t>рублей.</w:t>
            </w:r>
          </w:p>
          <w:p w14:paraId="43B62A0E" w14:textId="2ED9C815" w:rsidR="006468DD" w:rsidRPr="00E15DBE" w:rsidRDefault="006468DD" w:rsidP="00A84FD1">
            <w:pPr>
              <w:pStyle w:val="ConsPlusNormal"/>
              <w:jc w:val="center"/>
              <w:rPr>
                <w:color w:val="000000"/>
                <w:szCs w:val="24"/>
              </w:rPr>
            </w:pPr>
            <w:r w:rsidRPr="00E15DBE">
              <w:rPr>
                <w:color w:val="000000"/>
                <w:szCs w:val="24"/>
              </w:rPr>
              <w:t>из</w:t>
            </w:r>
            <w:r w:rsidR="00FE6D69">
              <w:rPr>
                <w:color w:val="000000"/>
                <w:szCs w:val="24"/>
              </w:rPr>
              <w:t xml:space="preserve"> </w:t>
            </w:r>
            <w:r w:rsidRPr="00E15DBE">
              <w:rPr>
                <w:color w:val="000000"/>
                <w:szCs w:val="24"/>
              </w:rPr>
              <w:t>них</w:t>
            </w:r>
            <w:r w:rsidR="00FE6D69">
              <w:rPr>
                <w:color w:val="000000"/>
                <w:szCs w:val="24"/>
              </w:rPr>
              <w:t xml:space="preserve"> </w:t>
            </w:r>
            <w:r w:rsidRPr="00E15DBE">
              <w:rPr>
                <w:color w:val="000000"/>
                <w:szCs w:val="24"/>
              </w:rPr>
              <w:t>средства:</w:t>
            </w:r>
          </w:p>
          <w:p w14:paraId="3E784017" w14:textId="002A6E5E" w:rsidR="006468DD" w:rsidRPr="00E15DBE" w:rsidRDefault="006468DD" w:rsidP="00A84FD1">
            <w:pPr>
              <w:pStyle w:val="ConsPlusNormal"/>
              <w:jc w:val="center"/>
              <w:rPr>
                <w:color w:val="000000"/>
                <w:szCs w:val="24"/>
              </w:rPr>
            </w:pPr>
            <w:r w:rsidRPr="00E15DBE">
              <w:rPr>
                <w:color w:val="000000"/>
                <w:szCs w:val="24"/>
              </w:rPr>
              <w:t>федерального</w:t>
            </w:r>
            <w:r w:rsidR="00FE6D69">
              <w:rPr>
                <w:color w:val="000000"/>
                <w:szCs w:val="24"/>
              </w:rPr>
              <w:t xml:space="preserve"> </w:t>
            </w:r>
            <w:r w:rsidRPr="00E15DBE">
              <w:rPr>
                <w:color w:val="000000"/>
                <w:szCs w:val="24"/>
              </w:rPr>
              <w:t>бюджета</w:t>
            </w:r>
            <w:r w:rsidR="00FE6D69">
              <w:rPr>
                <w:color w:val="000000"/>
                <w:szCs w:val="24"/>
              </w:rPr>
              <w:t xml:space="preserve"> </w:t>
            </w:r>
            <w:r w:rsidRPr="00E15DBE">
              <w:rPr>
                <w:color w:val="000000"/>
                <w:szCs w:val="24"/>
              </w:rPr>
              <w:t>–</w:t>
            </w:r>
            <w:r w:rsidR="00FE6D69">
              <w:rPr>
                <w:color w:val="000000"/>
                <w:szCs w:val="24"/>
              </w:rPr>
              <w:t xml:space="preserve"> </w:t>
            </w:r>
            <w:r w:rsidRPr="00E15DBE">
              <w:rPr>
                <w:color w:val="000000"/>
                <w:szCs w:val="24"/>
              </w:rPr>
              <w:t>0,0</w:t>
            </w:r>
            <w:r w:rsidR="00FE6D69">
              <w:rPr>
                <w:color w:val="000000"/>
                <w:szCs w:val="24"/>
              </w:rPr>
              <w:t xml:space="preserve"> </w:t>
            </w:r>
            <w:r w:rsidRPr="00E15DBE">
              <w:rPr>
                <w:color w:val="000000"/>
                <w:szCs w:val="24"/>
              </w:rPr>
              <w:t>тыс.</w:t>
            </w:r>
            <w:r w:rsidR="00FE6D69">
              <w:rPr>
                <w:color w:val="000000"/>
                <w:szCs w:val="24"/>
              </w:rPr>
              <w:t xml:space="preserve"> </w:t>
            </w:r>
            <w:r w:rsidRPr="00E15DBE">
              <w:rPr>
                <w:color w:val="000000"/>
                <w:szCs w:val="24"/>
              </w:rPr>
              <w:t>руб.,</w:t>
            </w:r>
            <w:r w:rsidR="00FE6D69">
              <w:rPr>
                <w:color w:val="000000"/>
                <w:szCs w:val="24"/>
              </w:rPr>
              <w:t xml:space="preserve"> </w:t>
            </w:r>
            <w:r w:rsidRPr="00E15DBE">
              <w:rPr>
                <w:color w:val="000000"/>
                <w:szCs w:val="24"/>
              </w:rPr>
              <w:t>в</w:t>
            </w:r>
            <w:r w:rsidR="00FE6D69">
              <w:rPr>
                <w:color w:val="000000"/>
                <w:szCs w:val="24"/>
              </w:rPr>
              <w:t xml:space="preserve"> </w:t>
            </w:r>
            <w:r w:rsidRPr="00E15DBE">
              <w:rPr>
                <w:color w:val="000000"/>
                <w:szCs w:val="24"/>
              </w:rPr>
              <w:t>том</w:t>
            </w:r>
            <w:r w:rsidR="00FE6D69">
              <w:rPr>
                <w:color w:val="000000"/>
                <w:szCs w:val="24"/>
              </w:rPr>
              <w:t xml:space="preserve"> </w:t>
            </w:r>
            <w:r w:rsidRPr="00E15DBE">
              <w:rPr>
                <w:color w:val="000000"/>
                <w:szCs w:val="24"/>
              </w:rPr>
              <w:t>числе:</w:t>
            </w:r>
          </w:p>
          <w:p w14:paraId="263F8680" w14:textId="5A78E93A" w:rsidR="006468DD" w:rsidRPr="00E15DBE" w:rsidRDefault="006468DD" w:rsidP="00A84FD1">
            <w:pPr>
              <w:pStyle w:val="ConsPlusNormal"/>
              <w:jc w:val="center"/>
              <w:rPr>
                <w:color w:val="000000"/>
                <w:szCs w:val="24"/>
              </w:rPr>
            </w:pPr>
            <w:r w:rsidRPr="00E15DBE">
              <w:rPr>
                <w:color w:val="000000"/>
                <w:szCs w:val="24"/>
              </w:rPr>
              <w:t>в</w:t>
            </w:r>
            <w:r w:rsidR="00FE6D69">
              <w:rPr>
                <w:color w:val="000000"/>
                <w:szCs w:val="24"/>
              </w:rPr>
              <w:t xml:space="preserve"> </w:t>
            </w:r>
            <w:r w:rsidRPr="00E15DBE">
              <w:rPr>
                <w:color w:val="000000"/>
                <w:szCs w:val="24"/>
              </w:rPr>
              <w:t>2025</w:t>
            </w:r>
            <w:r w:rsidR="00FE6D69">
              <w:rPr>
                <w:color w:val="000000"/>
                <w:szCs w:val="24"/>
              </w:rPr>
              <w:t xml:space="preserve"> </w:t>
            </w:r>
            <w:r w:rsidRPr="00E15DBE">
              <w:rPr>
                <w:color w:val="000000"/>
                <w:szCs w:val="24"/>
              </w:rPr>
              <w:t>году</w:t>
            </w:r>
            <w:r w:rsidR="00FE6D69">
              <w:rPr>
                <w:color w:val="000000"/>
                <w:szCs w:val="24"/>
              </w:rPr>
              <w:t xml:space="preserve"> </w:t>
            </w:r>
            <w:r w:rsidRPr="00E15DBE">
              <w:rPr>
                <w:color w:val="000000"/>
                <w:szCs w:val="24"/>
              </w:rPr>
              <w:t>–</w:t>
            </w:r>
            <w:r w:rsidR="00FE6D69">
              <w:rPr>
                <w:color w:val="000000"/>
                <w:szCs w:val="24"/>
              </w:rPr>
              <w:t xml:space="preserve"> </w:t>
            </w:r>
            <w:r w:rsidRPr="00E15DBE">
              <w:rPr>
                <w:color w:val="000000"/>
                <w:szCs w:val="24"/>
              </w:rPr>
              <w:t>0,0</w:t>
            </w:r>
            <w:r w:rsidR="00FE6D69">
              <w:rPr>
                <w:color w:val="000000"/>
                <w:szCs w:val="24"/>
              </w:rPr>
              <w:t xml:space="preserve"> </w:t>
            </w:r>
            <w:r w:rsidRPr="00E15DBE">
              <w:rPr>
                <w:color w:val="000000"/>
                <w:szCs w:val="24"/>
              </w:rPr>
              <w:t>тыс.</w:t>
            </w:r>
            <w:r w:rsidR="00FE6D69">
              <w:rPr>
                <w:color w:val="000000"/>
                <w:szCs w:val="24"/>
              </w:rPr>
              <w:t xml:space="preserve"> </w:t>
            </w:r>
            <w:r w:rsidRPr="00E15DBE">
              <w:rPr>
                <w:color w:val="000000"/>
                <w:szCs w:val="24"/>
              </w:rPr>
              <w:t>рублей;</w:t>
            </w:r>
          </w:p>
          <w:p w14:paraId="6E17B5AA" w14:textId="0DE17173" w:rsidR="006468DD" w:rsidRPr="00E15DBE" w:rsidRDefault="006468DD" w:rsidP="00A84FD1">
            <w:pPr>
              <w:pStyle w:val="ConsPlusNormal"/>
              <w:jc w:val="center"/>
              <w:rPr>
                <w:color w:val="000000"/>
                <w:szCs w:val="24"/>
              </w:rPr>
            </w:pPr>
            <w:r w:rsidRPr="00E15DBE">
              <w:rPr>
                <w:color w:val="000000"/>
                <w:szCs w:val="24"/>
              </w:rPr>
              <w:t>в</w:t>
            </w:r>
            <w:r w:rsidR="00FE6D69">
              <w:rPr>
                <w:color w:val="000000"/>
                <w:szCs w:val="24"/>
              </w:rPr>
              <w:t xml:space="preserve"> </w:t>
            </w:r>
            <w:r w:rsidRPr="00E15DBE">
              <w:rPr>
                <w:color w:val="000000"/>
                <w:szCs w:val="24"/>
              </w:rPr>
              <w:t>2026</w:t>
            </w:r>
            <w:r w:rsidR="00FE6D69">
              <w:rPr>
                <w:color w:val="000000"/>
                <w:szCs w:val="24"/>
              </w:rPr>
              <w:t xml:space="preserve"> </w:t>
            </w:r>
            <w:r w:rsidRPr="00E15DBE">
              <w:rPr>
                <w:color w:val="000000"/>
                <w:szCs w:val="24"/>
              </w:rPr>
              <w:t>году</w:t>
            </w:r>
            <w:r w:rsidR="00FE6D69">
              <w:rPr>
                <w:color w:val="000000"/>
                <w:szCs w:val="24"/>
              </w:rPr>
              <w:t xml:space="preserve"> </w:t>
            </w:r>
            <w:r w:rsidRPr="00E15DBE">
              <w:rPr>
                <w:color w:val="000000"/>
                <w:szCs w:val="24"/>
              </w:rPr>
              <w:t>–</w:t>
            </w:r>
            <w:r w:rsidR="00FE6D69">
              <w:rPr>
                <w:color w:val="000000"/>
                <w:szCs w:val="24"/>
              </w:rPr>
              <w:t xml:space="preserve"> </w:t>
            </w:r>
            <w:r w:rsidRPr="00E15DBE">
              <w:rPr>
                <w:color w:val="000000"/>
                <w:szCs w:val="24"/>
              </w:rPr>
              <w:t>0,0</w:t>
            </w:r>
            <w:r w:rsidR="00FE6D69">
              <w:rPr>
                <w:color w:val="000000"/>
                <w:szCs w:val="24"/>
              </w:rPr>
              <w:t xml:space="preserve"> </w:t>
            </w:r>
            <w:r w:rsidRPr="00E15DBE">
              <w:rPr>
                <w:color w:val="000000"/>
                <w:szCs w:val="24"/>
              </w:rPr>
              <w:t>тыс.</w:t>
            </w:r>
            <w:r w:rsidR="00FE6D69">
              <w:rPr>
                <w:color w:val="000000"/>
                <w:szCs w:val="24"/>
              </w:rPr>
              <w:t xml:space="preserve"> </w:t>
            </w:r>
            <w:r w:rsidRPr="00E15DBE">
              <w:rPr>
                <w:color w:val="000000"/>
                <w:szCs w:val="24"/>
              </w:rPr>
              <w:t>рублей;</w:t>
            </w:r>
          </w:p>
          <w:p w14:paraId="1EA11A72" w14:textId="1FD01401" w:rsidR="006468DD" w:rsidRPr="00E15DBE" w:rsidRDefault="006468DD" w:rsidP="00A84FD1">
            <w:pPr>
              <w:pStyle w:val="ConsPlusNormal"/>
              <w:jc w:val="center"/>
              <w:rPr>
                <w:color w:val="000000"/>
                <w:szCs w:val="24"/>
              </w:rPr>
            </w:pPr>
            <w:r w:rsidRPr="00E15DBE">
              <w:rPr>
                <w:color w:val="000000"/>
                <w:szCs w:val="24"/>
              </w:rPr>
              <w:t>в</w:t>
            </w:r>
            <w:r w:rsidR="00FE6D69">
              <w:rPr>
                <w:color w:val="000000"/>
                <w:szCs w:val="24"/>
              </w:rPr>
              <w:t xml:space="preserve"> </w:t>
            </w:r>
            <w:r w:rsidRPr="00E15DBE">
              <w:rPr>
                <w:color w:val="000000"/>
                <w:szCs w:val="24"/>
              </w:rPr>
              <w:t>2027</w:t>
            </w:r>
            <w:r w:rsidR="00FE6D69">
              <w:rPr>
                <w:color w:val="000000"/>
                <w:szCs w:val="24"/>
              </w:rPr>
              <w:t xml:space="preserve"> </w:t>
            </w:r>
            <w:r w:rsidRPr="00E15DBE">
              <w:rPr>
                <w:color w:val="000000"/>
                <w:szCs w:val="24"/>
              </w:rPr>
              <w:t>году</w:t>
            </w:r>
            <w:r w:rsidR="00FE6D69">
              <w:rPr>
                <w:color w:val="000000"/>
                <w:szCs w:val="24"/>
              </w:rPr>
              <w:t xml:space="preserve"> </w:t>
            </w:r>
            <w:r w:rsidRPr="00E15DBE">
              <w:rPr>
                <w:color w:val="000000"/>
                <w:szCs w:val="24"/>
              </w:rPr>
              <w:t>–</w:t>
            </w:r>
            <w:r w:rsidR="00FE6D69">
              <w:rPr>
                <w:color w:val="000000"/>
                <w:szCs w:val="24"/>
              </w:rPr>
              <w:t xml:space="preserve"> </w:t>
            </w:r>
            <w:r w:rsidRPr="00E15DBE">
              <w:rPr>
                <w:color w:val="000000"/>
                <w:szCs w:val="24"/>
              </w:rPr>
              <w:t>0,0</w:t>
            </w:r>
            <w:r w:rsidR="00FE6D69">
              <w:rPr>
                <w:color w:val="000000"/>
                <w:szCs w:val="24"/>
              </w:rPr>
              <w:t xml:space="preserve"> </w:t>
            </w:r>
            <w:r w:rsidRPr="00E15DBE">
              <w:rPr>
                <w:color w:val="000000"/>
                <w:szCs w:val="24"/>
              </w:rPr>
              <w:t>тыс.</w:t>
            </w:r>
            <w:r w:rsidR="00FE6D69">
              <w:rPr>
                <w:color w:val="000000"/>
                <w:szCs w:val="24"/>
              </w:rPr>
              <w:t xml:space="preserve"> </w:t>
            </w:r>
            <w:r w:rsidRPr="00E15DBE">
              <w:rPr>
                <w:color w:val="000000"/>
                <w:szCs w:val="24"/>
              </w:rPr>
              <w:t>рублей;</w:t>
            </w:r>
          </w:p>
          <w:p w14:paraId="2580393E" w14:textId="591EBF96" w:rsidR="006468DD" w:rsidRPr="00E15DBE" w:rsidRDefault="006468DD" w:rsidP="00A84FD1">
            <w:pPr>
              <w:pStyle w:val="ConsPlusNormal"/>
              <w:jc w:val="center"/>
              <w:rPr>
                <w:color w:val="000000"/>
                <w:szCs w:val="24"/>
              </w:rPr>
            </w:pPr>
            <w:r w:rsidRPr="00E15DBE">
              <w:rPr>
                <w:color w:val="000000"/>
                <w:szCs w:val="24"/>
              </w:rPr>
              <w:t>в</w:t>
            </w:r>
            <w:r w:rsidR="00FE6D69">
              <w:rPr>
                <w:color w:val="000000"/>
                <w:szCs w:val="24"/>
              </w:rPr>
              <w:t xml:space="preserve"> </w:t>
            </w:r>
            <w:r w:rsidRPr="00E15DBE">
              <w:rPr>
                <w:color w:val="000000"/>
                <w:szCs w:val="24"/>
              </w:rPr>
              <w:t>2028-2030</w:t>
            </w:r>
            <w:r w:rsidR="00FE6D69">
              <w:rPr>
                <w:color w:val="000000"/>
                <w:szCs w:val="24"/>
              </w:rPr>
              <w:t xml:space="preserve"> </w:t>
            </w:r>
            <w:r w:rsidRPr="00E15DBE">
              <w:rPr>
                <w:color w:val="000000"/>
                <w:szCs w:val="24"/>
              </w:rPr>
              <w:t>годах</w:t>
            </w:r>
            <w:r w:rsidR="00FE6D69">
              <w:rPr>
                <w:color w:val="000000"/>
                <w:szCs w:val="24"/>
              </w:rPr>
              <w:t xml:space="preserve"> </w:t>
            </w:r>
            <w:r w:rsidRPr="00E15DBE">
              <w:rPr>
                <w:color w:val="000000"/>
                <w:szCs w:val="24"/>
              </w:rPr>
              <w:t>–</w:t>
            </w:r>
            <w:r w:rsidR="00FE6D69">
              <w:rPr>
                <w:color w:val="000000"/>
                <w:szCs w:val="24"/>
              </w:rPr>
              <w:t xml:space="preserve"> </w:t>
            </w:r>
            <w:r w:rsidRPr="00E15DBE">
              <w:rPr>
                <w:color w:val="000000"/>
                <w:szCs w:val="24"/>
              </w:rPr>
              <w:t>0,0</w:t>
            </w:r>
            <w:r w:rsidR="00FE6D69">
              <w:rPr>
                <w:color w:val="000000"/>
                <w:szCs w:val="24"/>
              </w:rPr>
              <w:t xml:space="preserve"> </w:t>
            </w:r>
            <w:r w:rsidRPr="00E15DBE">
              <w:rPr>
                <w:color w:val="000000"/>
                <w:szCs w:val="24"/>
              </w:rPr>
              <w:t>тыс.</w:t>
            </w:r>
            <w:r w:rsidR="00FE6D69">
              <w:rPr>
                <w:color w:val="000000"/>
                <w:szCs w:val="24"/>
              </w:rPr>
              <w:t xml:space="preserve"> </w:t>
            </w:r>
            <w:r w:rsidRPr="00E15DBE">
              <w:rPr>
                <w:color w:val="000000"/>
                <w:szCs w:val="24"/>
              </w:rPr>
              <w:t>рублей;</w:t>
            </w:r>
          </w:p>
          <w:p w14:paraId="4320D158" w14:textId="615AEF4F" w:rsidR="006468DD" w:rsidRPr="00E15DBE" w:rsidRDefault="006468DD" w:rsidP="00A84FD1">
            <w:pPr>
              <w:pStyle w:val="ConsPlusNormal"/>
              <w:jc w:val="center"/>
              <w:rPr>
                <w:color w:val="000000"/>
                <w:szCs w:val="24"/>
              </w:rPr>
            </w:pPr>
            <w:r w:rsidRPr="00E15DBE">
              <w:rPr>
                <w:color w:val="000000"/>
                <w:szCs w:val="24"/>
              </w:rPr>
              <w:t>в</w:t>
            </w:r>
            <w:r w:rsidR="00FE6D69">
              <w:rPr>
                <w:color w:val="000000"/>
                <w:szCs w:val="24"/>
              </w:rPr>
              <w:t xml:space="preserve"> </w:t>
            </w:r>
            <w:r w:rsidRPr="00E15DBE">
              <w:rPr>
                <w:color w:val="000000"/>
                <w:szCs w:val="24"/>
              </w:rPr>
              <w:t>2031-2035</w:t>
            </w:r>
            <w:r w:rsidR="00FE6D69">
              <w:rPr>
                <w:color w:val="000000"/>
                <w:szCs w:val="24"/>
              </w:rPr>
              <w:t xml:space="preserve"> </w:t>
            </w:r>
            <w:r w:rsidRPr="00E15DBE">
              <w:rPr>
                <w:color w:val="000000"/>
                <w:szCs w:val="24"/>
              </w:rPr>
              <w:t>годах</w:t>
            </w:r>
            <w:r w:rsidR="00FE6D69">
              <w:rPr>
                <w:color w:val="000000"/>
                <w:szCs w:val="24"/>
              </w:rPr>
              <w:t xml:space="preserve"> </w:t>
            </w:r>
            <w:r w:rsidRPr="00E15DBE">
              <w:rPr>
                <w:color w:val="000000"/>
                <w:szCs w:val="24"/>
              </w:rPr>
              <w:t>–</w:t>
            </w:r>
            <w:r w:rsidR="00FE6D69">
              <w:rPr>
                <w:color w:val="000000"/>
                <w:szCs w:val="24"/>
              </w:rPr>
              <w:t xml:space="preserve"> </w:t>
            </w:r>
            <w:r w:rsidRPr="00E15DBE">
              <w:rPr>
                <w:color w:val="000000"/>
                <w:szCs w:val="24"/>
              </w:rPr>
              <w:t>0,0</w:t>
            </w:r>
            <w:r w:rsidR="00FE6D69">
              <w:rPr>
                <w:color w:val="000000"/>
                <w:szCs w:val="24"/>
              </w:rPr>
              <w:t xml:space="preserve"> </w:t>
            </w:r>
            <w:r w:rsidRPr="00E15DBE">
              <w:rPr>
                <w:color w:val="000000"/>
                <w:szCs w:val="24"/>
              </w:rPr>
              <w:t>тыс.</w:t>
            </w:r>
            <w:r w:rsidR="00FE6D69">
              <w:rPr>
                <w:color w:val="000000"/>
                <w:szCs w:val="24"/>
              </w:rPr>
              <w:t xml:space="preserve"> </w:t>
            </w:r>
            <w:r w:rsidRPr="00E15DBE">
              <w:rPr>
                <w:color w:val="000000"/>
                <w:szCs w:val="24"/>
              </w:rPr>
              <w:t>рублей;</w:t>
            </w:r>
          </w:p>
          <w:p w14:paraId="5D0C044B" w14:textId="76405822" w:rsidR="006468DD" w:rsidRPr="00E15DBE" w:rsidRDefault="006468DD" w:rsidP="00A84FD1">
            <w:pPr>
              <w:pStyle w:val="ConsPlusNormal"/>
              <w:jc w:val="center"/>
              <w:rPr>
                <w:color w:val="000000"/>
                <w:szCs w:val="24"/>
              </w:rPr>
            </w:pPr>
            <w:r w:rsidRPr="00E15DBE">
              <w:rPr>
                <w:color w:val="000000"/>
                <w:szCs w:val="24"/>
              </w:rPr>
              <w:t>республиканского</w:t>
            </w:r>
            <w:r w:rsidR="00FE6D69">
              <w:rPr>
                <w:color w:val="000000"/>
                <w:szCs w:val="24"/>
              </w:rPr>
              <w:t xml:space="preserve"> </w:t>
            </w:r>
            <w:r w:rsidRPr="00E15DBE">
              <w:rPr>
                <w:color w:val="000000"/>
                <w:szCs w:val="24"/>
              </w:rPr>
              <w:t>бюджета</w:t>
            </w:r>
            <w:r w:rsidR="00FE6D69">
              <w:rPr>
                <w:color w:val="000000"/>
                <w:szCs w:val="24"/>
              </w:rPr>
              <w:t xml:space="preserve"> </w:t>
            </w:r>
            <w:r w:rsidRPr="00E15DBE">
              <w:rPr>
                <w:color w:val="000000"/>
                <w:szCs w:val="24"/>
              </w:rPr>
              <w:t>–</w:t>
            </w:r>
            <w:r w:rsidR="00FE6D69">
              <w:rPr>
                <w:color w:val="000000"/>
                <w:szCs w:val="24"/>
              </w:rPr>
              <w:t xml:space="preserve"> </w:t>
            </w:r>
            <w:r w:rsidRPr="00E15DBE">
              <w:rPr>
                <w:color w:val="000000"/>
                <w:szCs w:val="24"/>
              </w:rPr>
              <w:t>0,0</w:t>
            </w:r>
            <w:r w:rsidR="00FE6D69">
              <w:rPr>
                <w:color w:val="000000"/>
                <w:szCs w:val="24"/>
              </w:rPr>
              <w:t xml:space="preserve"> </w:t>
            </w:r>
            <w:r w:rsidRPr="00E15DBE">
              <w:rPr>
                <w:color w:val="000000"/>
                <w:szCs w:val="24"/>
              </w:rPr>
              <w:t>тыс.</w:t>
            </w:r>
            <w:r w:rsidR="00FE6D69">
              <w:rPr>
                <w:color w:val="000000"/>
                <w:szCs w:val="24"/>
              </w:rPr>
              <w:t xml:space="preserve"> </w:t>
            </w:r>
            <w:r w:rsidRPr="00E15DBE">
              <w:rPr>
                <w:color w:val="000000"/>
                <w:szCs w:val="24"/>
              </w:rPr>
              <w:t>руб.,</w:t>
            </w:r>
            <w:r w:rsidR="00FE6D69">
              <w:rPr>
                <w:color w:val="000000"/>
                <w:szCs w:val="24"/>
              </w:rPr>
              <w:t xml:space="preserve"> </w:t>
            </w:r>
            <w:r w:rsidRPr="00E15DBE">
              <w:rPr>
                <w:color w:val="000000"/>
                <w:szCs w:val="24"/>
              </w:rPr>
              <w:t>в</w:t>
            </w:r>
            <w:r w:rsidR="00FE6D69">
              <w:rPr>
                <w:color w:val="000000"/>
                <w:szCs w:val="24"/>
              </w:rPr>
              <w:t xml:space="preserve"> </w:t>
            </w:r>
            <w:r w:rsidRPr="00E15DBE">
              <w:rPr>
                <w:color w:val="000000"/>
                <w:szCs w:val="24"/>
              </w:rPr>
              <w:t>том</w:t>
            </w:r>
            <w:r w:rsidR="00FE6D69">
              <w:rPr>
                <w:color w:val="000000"/>
                <w:szCs w:val="24"/>
              </w:rPr>
              <w:t xml:space="preserve"> </w:t>
            </w:r>
            <w:r w:rsidRPr="00E15DBE">
              <w:rPr>
                <w:color w:val="000000"/>
                <w:szCs w:val="24"/>
              </w:rPr>
              <w:t>числе:</w:t>
            </w:r>
          </w:p>
          <w:p w14:paraId="310D9D98" w14:textId="006A319D" w:rsidR="006468DD" w:rsidRPr="00E15DBE" w:rsidRDefault="006468DD" w:rsidP="00A84FD1">
            <w:pPr>
              <w:pStyle w:val="ConsPlusNormal"/>
              <w:jc w:val="center"/>
              <w:rPr>
                <w:color w:val="000000"/>
                <w:szCs w:val="24"/>
              </w:rPr>
            </w:pPr>
            <w:r w:rsidRPr="00E15DBE">
              <w:rPr>
                <w:color w:val="000000"/>
                <w:szCs w:val="24"/>
              </w:rPr>
              <w:t>в</w:t>
            </w:r>
            <w:r w:rsidR="00FE6D69">
              <w:rPr>
                <w:color w:val="000000"/>
                <w:szCs w:val="24"/>
              </w:rPr>
              <w:t xml:space="preserve"> </w:t>
            </w:r>
            <w:r w:rsidRPr="00E15DBE">
              <w:rPr>
                <w:color w:val="000000"/>
                <w:szCs w:val="24"/>
              </w:rPr>
              <w:t>2025</w:t>
            </w:r>
            <w:r w:rsidR="00FE6D69">
              <w:rPr>
                <w:color w:val="000000"/>
                <w:szCs w:val="24"/>
              </w:rPr>
              <w:t xml:space="preserve"> </w:t>
            </w:r>
            <w:r w:rsidRPr="00E15DBE">
              <w:rPr>
                <w:color w:val="000000"/>
                <w:szCs w:val="24"/>
              </w:rPr>
              <w:t>году</w:t>
            </w:r>
            <w:r w:rsidR="00FE6D69">
              <w:rPr>
                <w:color w:val="000000"/>
                <w:szCs w:val="24"/>
              </w:rPr>
              <w:t xml:space="preserve"> </w:t>
            </w:r>
            <w:r w:rsidRPr="00E15DBE">
              <w:rPr>
                <w:color w:val="000000"/>
                <w:szCs w:val="24"/>
              </w:rPr>
              <w:t>–</w:t>
            </w:r>
            <w:r w:rsidR="00FE6D69">
              <w:rPr>
                <w:color w:val="000000"/>
                <w:szCs w:val="24"/>
              </w:rPr>
              <w:t xml:space="preserve"> </w:t>
            </w:r>
            <w:r w:rsidRPr="00E15DBE">
              <w:rPr>
                <w:color w:val="000000"/>
                <w:szCs w:val="24"/>
              </w:rPr>
              <w:t>0,0</w:t>
            </w:r>
            <w:r w:rsidR="00FE6D69">
              <w:rPr>
                <w:color w:val="000000"/>
                <w:szCs w:val="24"/>
              </w:rPr>
              <w:t xml:space="preserve"> </w:t>
            </w:r>
            <w:r w:rsidRPr="00E15DBE">
              <w:rPr>
                <w:color w:val="000000"/>
                <w:szCs w:val="24"/>
              </w:rPr>
              <w:t>тыс.</w:t>
            </w:r>
            <w:r w:rsidR="00FE6D69">
              <w:rPr>
                <w:color w:val="000000"/>
                <w:szCs w:val="24"/>
              </w:rPr>
              <w:t xml:space="preserve"> </w:t>
            </w:r>
            <w:r w:rsidRPr="00E15DBE">
              <w:rPr>
                <w:color w:val="000000"/>
                <w:szCs w:val="24"/>
              </w:rPr>
              <w:t>рублей;</w:t>
            </w:r>
          </w:p>
          <w:p w14:paraId="72639CB8" w14:textId="71D4A754" w:rsidR="006468DD" w:rsidRPr="00E15DBE" w:rsidRDefault="006468DD" w:rsidP="00A84FD1">
            <w:pPr>
              <w:pStyle w:val="ConsPlusNormal"/>
              <w:jc w:val="center"/>
              <w:rPr>
                <w:color w:val="000000"/>
                <w:szCs w:val="24"/>
              </w:rPr>
            </w:pPr>
            <w:r w:rsidRPr="00E15DBE">
              <w:rPr>
                <w:color w:val="000000"/>
                <w:szCs w:val="24"/>
              </w:rPr>
              <w:t>в</w:t>
            </w:r>
            <w:r w:rsidR="00FE6D69">
              <w:rPr>
                <w:color w:val="000000"/>
                <w:szCs w:val="24"/>
              </w:rPr>
              <w:t xml:space="preserve"> </w:t>
            </w:r>
            <w:r w:rsidRPr="00E15DBE">
              <w:rPr>
                <w:color w:val="000000"/>
                <w:szCs w:val="24"/>
              </w:rPr>
              <w:t>2026</w:t>
            </w:r>
            <w:r w:rsidR="00FE6D69">
              <w:rPr>
                <w:color w:val="000000"/>
                <w:szCs w:val="24"/>
              </w:rPr>
              <w:t xml:space="preserve"> </w:t>
            </w:r>
            <w:r w:rsidRPr="00E15DBE">
              <w:rPr>
                <w:color w:val="000000"/>
                <w:szCs w:val="24"/>
              </w:rPr>
              <w:t>году</w:t>
            </w:r>
            <w:r w:rsidR="00FE6D69">
              <w:rPr>
                <w:color w:val="000000"/>
                <w:szCs w:val="24"/>
              </w:rPr>
              <w:t xml:space="preserve"> </w:t>
            </w:r>
            <w:r w:rsidRPr="00E15DBE">
              <w:rPr>
                <w:color w:val="000000"/>
                <w:szCs w:val="24"/>
              </w:rPr>
              <w:t>–</w:t>
            </w:r>
            <w:r w:rsidR="00FE6D69">
              <w:rPr>
                <w:color w:val="000000"/>
                <w:szCs w:val="24"/>
              </w:rPr>
              <w:t xml:space="preserve"> </w:t>
            </w:r>
            <w:r w:rsidRPr="00E15DBE">
              <w:rPr>
                <w:color w:val="000000"/>
                <w:szCs w:val="24"/>
              </w:rPr>
              <w:t>0,0</w:t>
            </w:r>
            <w:r w:rsidR="00FE6D69">
              <w:rPr>
                <w:color w:val="000000"/>
                <w:szCs w:val="24"/>
              </w:rPr>
              <w:t xml:space="preserve"> </w:t>
            </w:r>
            <w:r w:rsidRPr="00E15DBE">
              <w:rPr>
                <w:color w:val="000000"/>
                <w:szCs w:val="24"/>
              </w:rPr>
              <w:t>тыс.</w:t>
            </w:r>
            <w:r w:rsidR="00FE6D69">
              <w:rPr>
                <w:color w:val="000000"/>
                <w:szCs w:val="24"/>
              </w:rPr>
              <w:t xml:space="preserve"> </w:t>
            </w:r>
            <w:r w:rsidRPr="00E15DBE">
              <w:rPr>
                <w:color w:val="000000"/>
                <w:szCs w:val="24"/>
              </w:rPr>
              <w:t>рублей;</w:t>
            </w:r>
          </w:p>
          <w:p w14:paraId="72802A23" w14:textId="498BE105" w:rsidR="006468DD" w:rsidRPr="00E15DBE" w:rsidRDefault="006468DD" w:rsidP="00A84FD1">
            <w:pPr>
              <w:pStyle w:val="ConsPlusNormal"/>
              <w:jc w:val="center"/>
              <w:rPr>
                <w:color w:val="000000"/>
                <w:szCs w:val="24"/>
              </w:rPr>
            </w:pPr>
            <w:r w:rsidRPr="00E15DBE">
              <w:rPr>
                <w:color w:val="000000"/>
                <w:szCs w:val="24"/>
              </w:rPr>
              <w:t>в</w:t>
            </w:r>
            <w:r w:rsidR="00FE6D69">
              <w:rPr>
                <w:color w:val="000000"/>
                <w:szCs w:val="24"/>
              </w:rPr>
              <w:t xml:space="preserve"> </w:t>
            </w:r>
            <w:r w:rsidRPr="00E15DBE">
              <w:rPr>
                <w:color w:val="000000"/>
                <w:szCs w:val="24"/>
              </w:rPr>
              <w:t>2027</w:t>
            </w:r>
            <w:r w:rsidR="00FE6D69">
              <w:rPr>
                <w:color w:val="000000"/>
                <w:szCs w:val="24"/>
              </w:rPr>
              <w:t xml:space="preserve"> </w:t>
            </w:r>
            <w:r w:rsidRPr="00E15DBE">
              <w:rPr>
                <w:color w:val="000000"/>
                <w:szCs w:val="24"/>
              </w:rPr>
              <w:t>году</w:t>
            </w:r>
            <w:r w:rsidR="00FE6D69">
              <w:rPr>
                <w:color w:val="000000"/>
                <w:szCs w:val="24"/>
              </w:rPr>
              <w:t xml:space="preserve"> </w:t>
            </w:r>
            <w:r w:rsidRPr="00E15DBE">
              <w:rPr>
                <w:color w:val="000000"/>
                <w:szCs w:val="24"/>
              </w:rPr>
              <w:t>–</w:t>
            </w:r>
            <w:r w:rsidR="00FE6D69">
              <w:rPr>
                <w:color w:val="000000"/>
                <w:szCs w:val="24"/>
              </w:rPr>
              <w:t xml:space="preserve"> </w:t>
            </w:r>
            <w:r w:rsidRPr="00E15DBE">
              <w:rPr>
                <w:color w:val="000000"/>
                <w:szCs w:val="24"/>
              </w:rPr>
              <w:t>0,0</w:t>
            </w:r>
            <w:r w:rsidR="00FE6D69">
              <w:rPr>
                <w:color w:val="000000"/>
                <w:szCs w:val="24"/>
              </w:rPr>
              <w:t xml:space="preserve"> </w:t>
            </w:r>
            <w:r w:rsidRPr="00E15DBE">
              <w:rPr>
                <w:color w:val="000000"/>
                <w:szCs w:val="24"/>
              </w:rPr>
              <w:t>тыс.</w:t>
            </w:r>
            <w:r w:rsidR="00FE6D69">
              <w:rPr>
                <w:color w:val="000000"/>
                <w:szCs w:val="24"/>
              </w:rPr>
              <w:t xml:space="preserve"> </w:t>
            </w:r>
            <w:r w:rsidRPr="00E15DBE">
              <w:rPr>
                <w:color w:val="000000"/>
                <w:szCs w:val="24"/>
              </w:rPr>
              <w:t>рублей;</w:t>
            </w:r>
          </w:p>
          <w:p w14:paraId="39DD851D" w14:textId="33445CD9" w:rsidR="006468DD" w:rsidRPr="00E15DBE" w:rsidRDefault="006468DD" w:rsidP="00A84FD1">
            <w:pPr>
              <w:pStyle w:val="ConsPlusNormal"/>
              <w:jc w:val="center"/>
              <w:rPr>
                <w:color w:val="000000"/>
                <w:szCs w:val="24"/>
              </w:rPr>
            </w:pPr>
            <w:r w:rsidRPr="00E15DBE">
              <w:rPr>
                <w:color w:val="000000"/>
                <w:szCs w:val="24"/>
              </w:rPr>
              <w:t>в</w:t>
            </w:r>
            <w:r w:rsidR="00FE6D69">
              <w:rPr>
                <w:color w:val="000000"/>
                <w:szCs w:val="24"/>
              </w:rPr>
              <w:t xml:space="preserve"> </w:t>
            </w:r>
            <w:r w:rsidRPr="00E15DBE">
              <w:rPr>
                <w:color w:val="000000"/>
                <w:szCs w:val="24"/>
              </w:rPr>
              <w:t>2028-2030</w:t>
            </w:r>
            <w:r w:rsidR="00FE6D69">
              <w:rPr>
                <w:color w:val="000000"/>
                <w:szCs w:val="24"/>
              </w:rPr>
              <w:t xml:space="preserve"> </w:t>
            </w:r>
            <w:r w:rsidRPr="00E15DBE">
              <w:rPr>
                <w:color w:val="000000"/>
                <w:szCs w:val="24"/>
              </w:rPr>
              <w:t>годах</w:t>
            </w:r>
            <w:r w:rsidR="00FE6D69">
              <w:rPr>
                <w:color w:val="000000"/>
                <w:szCs w:val="24"/>
              </w:rPr>
              <w:t xml:space="preserve"> </w:t>
            </w:r>
            <w:r w:rsidRPr="00E15DBE">
              <w:rPr>
                <w:color w:val="000000"/>
                <w:szCs w:val="24"/>
              </w:rPr>
              <w:t>–</w:t>
            </w:r>
            <w:r w:rsidR="00FE6D69">
              <w:rPr>
                <w:color w:val="000000"/>
                <w:szCs w:val="24"/>
              </w:rPr>
              <w:t xml:space="preserve"> </w:t>
            </w:r>
            <w:r w:rsidRPr="00E15DBE">
              <w:rPr>
                <w:color w:val="000000"/>
                <w:szCs w:val="24"/>
              </w:rPr>
              <w:t>0,0</w:t>
            </w:r>
            <w:r w:rsidR="00FE6D69">
              <w:rPr>
                <w:color w:val="000000"/>
                <w:szCs w:val="24"/>
              </w:rPr>
              <w:t xml:space="preserve"> </w:t>
            </w:r>
            <w:r w:rsidRPr="00E15DBE">
              <w:rPr>
                <w:color w:val="000000"/>
                <w:szCs w:val="24"/>
              </w:rPr>
              <w:t>тыс.</w:t>
            </w:r>
            <w:r w:rsidR="00FE6D69">
              <w:rPr>
                <w:color w:val="000000"/>
                <w:szCs w:val="24"/>
              </w:rPr>
              <w:t xml:space="preserve"> </w:t>
            </w:r>
            <w:r w:rsidRPr="00E15DBE">
              <w:rPr>
                <w:color w:val="000000"/>
                <w:szCs w:val="24"/>
              </w:rPr>
              <w:t>рублей;</w:t>
            </w:r>
          </w:p>
          <w:p w14:paraId="024881E1" w14:textId="45149B09" w:rsidR="006468DD" w:rsidRPr="00E15DBE" w:rsidRDefault="006468DD" w:rsidP="00A84FD1">
            <w:pPr>
              <w:pStyle w:val="ConsPlusNormal"/>
              <w:jc w:val="center"/>
              <w:rPr>
                <w:color w:val="000000"/>
                <w:szCs w:val="24"/>
              </w:rPr>
            </w:pPr>
            <w:r w:rsidRPr="00E15DBE">
              <w:rPr>
                <w:color w:val="000000"/>
                <w:szCs w:val="24"/>
              </w:rPr>
              <w:t>в</w:t>
            </w:r>
            <w:r w:rsidR="00FE6D69">
              <w:rPr>
                <w:color w:val="000000"/>
                <w:szCs w:val="24"/>
              </w:rPr>
              <w:t xml:space="preserve"> </w:t>
            </w:r>
            <w:r w:rsidRPr="00E15DBE">
              <w:rPr>
                <w:color w:val="000000"/>
                <w:szCs w:val="24"/>
              </w:rPr>
              <w:t>2031-2035</w:t>
            </w:r>
            <w:r w:rsidR="00FE6D69">
              <w:rPr>
                <w:color w:val="000000"/>
                <w:szCs w:val="24"/>
              </w:rPr>
              <w:t xml:space="preserve"> </w:t>
            </w:r>
            <w:r w:rsidRPr="00E15DBE">
              <w:rPr>
                <w:color w:val="000000"/>
                <w:szCs w:val="24"/>
              </w:rPr>
              <w:t>годах</w:t>
            </w:r>
            <w:r w:rsidR="00FE6D69">
              <w:rPr>
                <w:color w:val="000000"/>
                <w:szCs w:val="24"/>
              </w:rPr>
              <w:t xml:space="preserve"> </w:t>
            </w:r>
            <w:r w:rsidRPr="00E15DBE">
              <w:rPr>
                <w:color w:val="000000"/>
                <w:szCs w:val="24"/>
              </w:rPr>
              <w:t>–</w:t>
            </w:r>
            <w:r w:rsidR="00FE6D69">
              <w:rPr>
                <w:color w:val="000000"/>
                <w:szCs w:val="24"/>
              </w:rPr>
              <w:t xml:space="preserve"> </w:t>
            </w:r>
            <w:r w:rsidRPr="00E15DBE">
              <w:rPr>
                <w:color w:val="000000"/>
                <w:szCs w:val="24"/>
              </w:rPr>
              <w:t>0,0</w:t>
            </w:r>
            <w:r w:rsidR="00FE6D69">
              <w:rPr>
                <w:color w:val="000000"/>
                <w:szCs w:val="24"/>
              </w:rPr>
              <w:t xml:space="preserve"> </w:t>
            </w:r>
            <w:r w:rsidRPr="00E15DBE">
              <w:rPr>
                <w:color w:val="000000"/>
                <w:szCs w:val="24"/>
              </w:rPr>
              <w:t>тыс.</w:t>
            </w:r>
            <w:r w:rsidR="00FE6D69">
              <w:rPr>
                <w:color w:val="000000"/>
                <w:szCs w:val="24"/>
              </w:rPr>
              <w:t xml:space="preserve"> </w:t>
            </w:r>
            <w:r w:rsidRPr="00E15DBE">
              <w:rPr>
                <w:color w:val="000000"/>
                <w:szCs w:val="24"/>
              </w:rPr>
              <w:t>рублей;</w:t>
            </w:r>
          </w:p>
          <w:p w14:paraId="32AB4E22" w14:textId="3C5174D1" w:rsidR="006468DD" w:rsidRPr="00E15DBE" w:rsidRDefault="006468DD" w:rsidP="00A84FD1">
            <w:pPr>
              <w:pStyle w:val="ConsPlusNormal"/>
              <w:jc w:val="center"/>
              <w:rPr>
                <w:color w:val="000000"/>
                <w:szCs w:val="24"/>
              </w:rPr>
            </w:pPr>
            <w:r w:rsidRPr="00E15DBE">
              <w:rPr>
                <w:color w:val="000000"/>
                <w:szCs w:val="24"/>
              </w:rPr>
              <w:t>бюджета</w:t>
            </w:r>
            <w:r w:rsidR="00FE6D69">
              <w:rPr>
                <w:color w:val="000000"/>
                <w:szCs w:val="24"/>
              </w:rPr>
              <w:t xml:space="preserve"> </w:t>
            </w:r>
            <w:r w:rsidRPr="00E15DBE">
              <w:rPr>
                <w:color w:val="000000"/>
                <w:szCs w:val="24"/>
              </w:rPr>
              <w:t>Мариинско-Посадского</w:t>
            </w:r>
            <w:r w:rsidR="00FE6D69">
              <w:rPr>
                <w:color w:val="000000"/>
                <w:szCs w:val="24"/>
              </w:rPr>
              <w:t xml:space="preserve"> </w:t>
            </w:r>
            <w:r w:rsidRPr="00E15DBE">
              <w:rPr>
                <w:color w:val="000000"/>
                <w:szCs w:val="24"/>
              </w:rPr>
              <w:t>муниципального</w:t>
            </w:r>
            <w:r w:rsidR="00FE6D69">
              <w:rPr>
                <w:color w:val="000000"/>
                <w:szCs w:val="24"/>
              </w:rPr>
              <w:t xml:space="preserve"> </w:t>
            </w:r>
            <w:r w:rsidRPr="00E15DBE">
              <w:rPr>
                <w:color w:val="000000"/>
                <w:szCs w:val="24"/>
              </w:rPr>
              <w:t>округа</w:t>
            </w:r>
            <w:r w:rsidR="00FE6D69">
              <w:rPr>
                <w:color w:val="000000"/>
                <w:szCs w:val="24"/>
              </w:rPr>
              <w:t xml:space="preserve"> </w:t>
            </w:r>
            <w:r w:rsidRPr="00E15DBE">
              <w:rPr>
                <w:color w:val="000000"/>
                <w:szCs w:val="24"/>
              </w:rPr>
              <w:t>–</w:t>
            </w:r>
            <w:r w:rsidR="00FE6D69">
              <w:rPr>
                <w:color w:val="000000"/>
                <w:szCs w:val="24"/>
              </w:rPr>
              <w:t xml:space="preserve"> </w:t>
            </w:r>
            <w:r w:rsidRPr="00E15DBE">
              <w:rPr>
                <w:color w:val="000000"/>
                <w:szCs w:val="24"/>
              </w:rPr>
              <w:t>760,00</w:t>
            </w:r>
            <w:r w:rsidR="00FE6D69">
              <w:rPr>
                <w:color w:val="000000"/>
                <w:szCs w:val="24"/>
              </w:rPr>
              <w:t xml:space="preserve"> </w:t>
            </w:r>
            <w:r w:rsidRPr="00E15DBE">
              <w:rPr>
                <w:color w:val="000000"/>
                <w:szCs w:val="24"/>
              </w:rPr>
              <w:t>тыс.</w:t>
            </w:r>
            <w:r w:rsidR="00FE6D69">
              <w:rPr>
                <w:color w:val="000000"/>
                <w:szCs w:val="24"/>
              </w:rPr>
              <w:t xml:space="preserve"> </w:t>
            </w:r>
            <w:r w:rsidRPr="00E15DBE">
              <w:rPr>
                <w:color w:val="000000"/>
                <w:szCs w:val="24"/>
              </w:rPr>
              <w:t>рублей,</w:t>
            </w:r>
            <w:r w:rsidR="00FE6D69">
              <w:rPr>
                <w:color w:val="000000"/>
                <w:szCs w:val="24"/>
              </w:rPr>
              <w:t xml:space="preserve"> </w:t>
            </w:r>
            <w:r w:rsidRPr="00E15DBE">
              <w:rPr>
                <w:color w:val="000000"/>
                <w:szCs w:val="24"/>
              </w:rPr>
              <w:t>в</w:t>
            </w:r>
            <w:r w:rsidR="00FE6D69">
              <w:rPr>
                <w:color w:val="000000"/>
                <w:szCs w:val="24"/>
              </w:rPr>
              <w:t xml:space="preserve"> </w:t>
            </w:r>
            <w:r w:rsidRPr="00E15DBE">
              <w:rPr>
                <w:color w:val="000000"/>
                <w:szCs w:val="24"/>
              </w:rPr>
              <w:t>том</w:t>
            </w:r>
            <w:r w:rsidR="00FE6D69">
              <w:rPr>
                <w:color w:val="000000"/>
                <w:szCs w:val="24"/>
              </w:rPr>
              <w:t xml:space="preserve"> </w:t>
            </w:r>
            <w:r w:rsidRPr="00E15DBE">
              <w:rPr>
                <w:color w:val="000000"/>
                <w:szCs w:val="24"/>
              </w:rPr>
              <w:t>числе:</w:t>
            </w:r>
          </w:p>
          <w:p w14:paraId="70E14D6F" w14:textId="3AC34DAB" w:rsidR="006468DD" w:rsidRPr="00E15DBE" w:rsidRDefault="006468DD" w:rsidP="00A84FD1">
            <w:pPr>
              <w:pStyle w:val="ConsPlusNormal"/>
              <w:jc w:val="center"/>
              <w:rPr>
                <w:color w:val="000000"/>
                <w:szCs w:val="24"/>
              </w:rPr>
            </w:pPr>
            <w:r w:rsidRPr="00E15DBE">
              <w:rPr>
                <w:color w:val="000000"/>
                <w:szCs w:val="24"/>
              </w:rPr>
              <w:t>в</w:t>
            </w:r>
            <w:r w:rsidR="00FE6D69">
              <w:rPr>
                <w:color w:val="000000"/>
                <w:szCs w:val="24"/>
              </w:rPr>
              <w:t xml:space="preserve"> </w:t>
            </w:r>
            <w:r w:rsidRPr="00E15DBE">
              <w:rPr>
                <w:color w:val="000000"/>
                <w:szCs w:val="24"/>
              </w:rPr>
              <w:t>2025</w:t>
            </w:r>
            <w:r w:rsidR="00FE6D69">
              <w:rPr>
                <w:color w:val="000000"/>
                <w:szCs w:val="24"/>
              </w:rPr>
              <w:t xml:space="preserve"> </w:t>
            </w:r>
            <w:r w:rsidRPr="00E15DBE">
              <w:rPr>
                <w:color w:val="000000"/>
                <w:szCs w:val="24"/>
              </w:rPr>
              <w:t>году</w:t>
            </w:r>
            <w:r w:rsidR="00FE6D69">
              <w:rPr>
                <w:color w:val="000000"/>
                <w:szCs w:val="24"/>
              </w:rPr>
              <w:t xml:space="preserve"> </w:t>
            </w:r>
            <w:r w:rsidRPr="00E15DBE">
              <w:rPr>
                <w:color w:val="000000"/>
                <w:szCs w:val="24"/>
              </w:rPr>
              <w:t>–</w:t>
            </w:r>
            <w:r w:rsidR="00FE6D69">
              <w:rPr>
                <w:color w:val="000000"/>
                <w:szCs w:val="24"/>
              </w:rPr>
              <w:t xml:space="preserve"> </w:t>
            </w:r>
            <w:r w:rsidRPr="00E15DBE">
              <w:rPr>
                <w:color w:val="000000"/>
                <w:szCs w:val="24"/>
              </w:rPr>
              <w:t>200,00</w:t>
            </w:r>
            <w:r w:rsidR="00FE6D69">
              <w:rPr>
                <w:color w:val="000000"/>
                <w:szCs w:val="24"/>
              </w:rPr>
              <w:t xml:space="preserve"> </w:t>
            </w:r>
            <w:r w:rsidRPr="00E15DBE">
              <w:rPr>
                <w:color w:val="000000"/>
                <w:szCs w:val="24"/>
              </w:rPr>
              <w:t>тыс.</w:t>
            </w:r>
            <w:r w:rsidR="00FE6D69">
              <w:rPr>
                <w:color w:val="000000"/>
                <w:szCs w:val="24"/>
              </w:rPr>
              <w:t xml:space="preserve"> </w:t>
            </w:r>
            <w:r w:rsidRPr="00E15DBE">
              <w:rPr>
                <w:color w:val="000000"/>
                <w:szCs w:val="24"/>
              </w:rPr>
              <w:t>рублей;</w:t>
            </w:r>
          </w:p>
          <w:p w14:paraId="0E649F6D" w14:textId="577F3635" w:rsidR="006468DD" w:rsidRPr="00E15DBE" w:rsidRDefault="006468DD" w:rsidP="00A84FD1">
            <w:pPr>
              <w:pStyle w:val="ConsPlusNormal"/>
              <w:jc w:val="center"/>
              <w:rPr>
                <w:color w:val="000000"/>
                <w:szCs w:val="24"/>
              </w:rPr>
            </w:pPr>
            <w:r w:rsidRPr="00E15DBE">
              <w:rPr>
                <w:color w:val="000000"/>
                <w:szCs w:val="24"/>
              </w:rPr>
              <w:t>в</w:t>
            </w:r>
            <w:r w:rsidR="00FE6D69">
              <w:rPr>
                <w:color w:val="000000"/>
                <w:szCs w:val="24"/>
              </w:rPr>
              <w:t xml:space="preserve"> </w:t>
            </w:r>
            <w:r w:rsidRPr="00E15DBE">
              <w:rPr>
                <w:color w:val="000000"/>
                <w:szCs w:val="24"/>
              </w:rPr>
              <w:t>2026</w:t>
            </w:r>
            <w:r w:rsidR="00FE6D69">
              <w:rPr>
                <w:color w:val="000000"/>
                <w:szCs w:val="24"/>
              </w:rPr>
              <w:t xml:space="preserve"> </w:t>
            </w:r>
            <w:r w:rsidRPr="00E15DBE">
              <w:rPr>
                <w:color w:val="000000"/>
                <w:szCs w:val="24"/>
              </w:rPr>
              <w:t>году</w:t>
            </w:r>
            <w:r w:rsidR="00FE6D69">
              <w:rPr>
                <w:color w:val="000000"/>
                <w:szCs w:val="24"/>
              </w:rPr>
              <w:t xml:space="preserve"> </w:t>
            </w:r>
            <w:r w:rsidRPr="00E15DBE">
              <w:rPr>
                <w:color w:val="000000"/>
                <w:szCs w:val="24"/>
              </w:rPr>
              <w:t>–</w:t>
            </w:r>
            <w:r w:rsidR="00FE6D69">
              <w:rPr>
                <w:color w:val="000000"/>
                <w:szCs w:val="24"/>
              </w:rPr>
              <w:t xml:space="preserve"> </w:t>
            </w:r>
            <w:r w:rsidRPr="00E15DBE">
              <w:rPr>
                <w:color w:val="000000"/>
                <w:szCs w:val="24"/>
              </w:rPr>
              <w:t>70,00</w:t>
            </w:r>
            <w:r w:rsidR="00FE6D69">
              <w:rPr>
                <w:color w:val="000000"/>
                <w:szCs w:val="24"/>
              </w:rPr>
              <w:t xml:space="preserve"> </w:t>
            </w:r>
            <w:r w:rsidRPr="00E15DBE">
              <w:rPr>
                <w:color w:val="000000"/>
                <w:szCs w:val="24"/>
              </w:rPr>
              <w:t>тыс.</w:t>
            </w:r>
            <w:r w:rsidR="00FE6D69">
              <w:rPr>
                <w:color w:val="000000"/>
                <w:szCs w:val="24"/>
              </w:rPr>
              <w:t xml:space="preserve"> </w:t>
            </w:r>
            <w:r w:rsidRPr="00E15DBE">
              <w:rPr>
                <w:color w:val="000000"/>
                <w:szCs w:val="24"/>
              </w:rPr>
              <w:t>рублей;</w:t>
            </w:r>
          </w:p>
          <w:p w14:paraId="4544D511" w14:textId="3BCB50B8" w:rsidR="006468DD" w:rsidRPr="00E15DBE" w:rsidRDefault="006468DD" w:rsidP="00A84FD1">
            <w:pPr>
              <w:pStyle w:val="ConsPlusNormal"/>
              <w:jc w:val="center"/>
              <w:rPr>
                <w:color w:val="000000"/>
                <w:szCs w:val="24"/>
              </w:rPr>
            </w:pPr>
            <w:r w:rsidRPr="00E15DBE">
              <w:rPr>
                <w:color w:val="000000"/>
                <w:szCs w:val="24"/>
              </w:rPr>
              <w:t>в</w:t>
            </w:r>
            <w:r w:rsidR="00FE6D69">
              <w:rPr>
                <w:color w:val="000000"/>
                <w:szCs w:val="24"/>
              </w:rPr>
              <w:t xml:space="preserve"> </w:t>
            </w:r>
            <w:r w:rsidRPr="00E15DBE">
              <w:rPr>
                <w:color w:val="000000"/>
                <w:szCs w:val="24"/>
              </w:rPr>
              <w:t>2027</w:t>
            </w:r>
            <w:r w:rsidR="00FE6D69">
              <w:rPr>
                <w:color w:val="000000"/>
                <w:szCs w:val="24"/>
              </w:rPr>
              <w:t xml:space="preserve"> </w:t>
            </w:r>
            <w:r w:rsidRPr="00E15DBE">
              <w:rPr>
                <w:color w:val="000000"/>
                <w:szCs w:val="24"/>
              </w:rPr>
              <w:t>году</w:t>
            </w:r>
            <w:r w:rsidR="00FE6D69">
              <w:rPr>
                <w:color w:val="000000"/>
                <w:szCs w:val="24"/>
              </w:rPr>
              <w:t xml:space="preserve"> </w:t>
            </w:r>
            <w:r w:rsidRPr="00E15DBE">
              <w:rPr>
                <w:color w:val="000000"/>
                <w:szCs w:val="24"/>
              </w:rPr>
              <w:t>–</w:t>
            </w:r>
            <w:r w:rsidR="00FE6D69">
              <w:rPr>
                <w:color w:val="000000"/>
                <w:szCs w:val="24"/>
              </w:rPr>
              <w:t xml:space="preserve"> </w:t>
            </w:r>
            <w:r w:rsidRPr="00E15DBE">
              <w:rPr>
                <w:color w:val="000000"/>
                <w:szCs w:val="24"/>
              </w:rPr>
              <w:t>70,00</w:t>
            </w:r>
            <w:r w:rsidR="00FE6D69">
              <w:rPr>
                <w:color w:val="000000"/>
                <w:szCs w:val="24"/>
              </w:rPr>
              <w:t xml:space="preserve"> </w:t>
            </w:r>
            <w:r w:rsidRPr="00E15DBE">
              <w:rPr>
                <w:color w:val="000000"/>
                <w:szCs w:val="24"/>
              </w:rPr>
              <w:t>тыс.</w:t>
            </w:r>
            <w:r w:rsidR="00FE6D69">
              <w:rPr>
                <w:color w:val="000000"/>
                <w:szCs w:val="24"/>
              </w:rPr>
              <w:t xml:space="preserve"> </w:t>
            </w:r>
            <w:r w:rsidRPr="00E15DBE">
              <w:rPr>
                <w:color w:val="000000"/>
                <w:szCs w:val="24"/>
              </w:rPr>
              <w:t>рублей;</w:t>
            </w:r>
          </w:p>
          <w:p w14:paraId="7CAEB70D" w14:textId="6630F858" w:rsidR="006468DD" w:rsidRPr="00E15DBE" w:rsidRDefault="006468DD" w:rsidP="00A84FD1">
            <w:pPr>
              <w:pStyle w:val="ConsPlusNormal"/>
              <w:jc w:val="center"/>
              <w:rPr>
                <w:color w:val="000000"/>
                <w:szCs w:val="24"/>
              </w:rPr>
            </w:pPr>
            <w:r w:rsidRPr="00E15DBE">
              <w:rPr>
                <w:color w:val="000000"/>
                <w:szCs w:val="24"/>
              </w:rPr>
              <w:t>в</w:t>
            </w:r>
            <w:r w:rsidR="00FE6D69">
              <w:rPr>
                <w:color w:val="000000"/>
                <w:szCs w:val="24"/>
              </w:rPr>
              <w:t xml:space="preserve"> </w:t>
            </w:r>
            <w:r w:rsidRPr="00E15DBE">
              <w:rPr>
                <w:color w:val="000000"/>
                <w:szCs w:val="24"/>
              </w:rPr>
              <w:t>2028-2030</w:t>
            </w:r>
            <w:r w:rsidR="00FE6D69">
              <w:rPr>
                <w:color w:val="000000"/>
                <w:szCs w:val="24"/>
              </w:rPr>
              <w:t xml:space="preserve"> </w:t>
            </w:r>
            <w:r w:rsidRPr="00E15DBE">
              <w:rPr>
                <w:color w:val="000000"/>
                <w:szCs w:val="24"/>
              </w:rPr>
              <w:t>годах</w:t>
            </w:r>
            <w:r w:rsidR="00FE6D69">
              <w:rPr>
                <w:color w:val="000000"/>
                <w:szCs w:val="24"/>
              </w:rPr>
              <w:t xml:space="preserve"> </w:t>
            </w:r>
            <w:r w:rsidRPr="00E15DBE">
              <w:rPr>
                <w:color w:val="000000"/>
                <w:szCs w:val="24"/>
              </w:rPr>
              <w:t>–</w:t>
            </w:r>
            <w:r w:rsidR="00FE6D69">
              <w:rPr>
                <w:color w:val="000000"/>
                <w:szCs w:val="24"/>
              </w:rPr>
              <w:t xml:space="preserve"> </w:t>
            </w:r>
            <w:r w:rsidRPr="00E15DBE">
              <w:rPr>
                <w:color w:val="000000"/>
                <w:szCs w:val="24"/>
              </w:rPr>
              <w:t>210,00</w:t>
            </w:r>
            <w:r w:rsidR="00FE6D69">
              <w:rPr>
                <w:color w:val="000000"/>
                <w:szCs w:val="24"/>
              </w:rPr>
              <w:t xml:space="preserve"> </w:t>
            </w:r>
            <w:r w:rsidRPr="00E15DBE">
              <w:rPr>
                <w:color w:val="000000"/>
                <w:szCs w:val="24"/>
              </w:rPr>
              <w:t>тыс.</w:t>
            </w:r>
            <w:r w:rsidR="00FE6D69">
              <w:rPr>
                <w:color w:val="000000"/>
                <w:szCs w:val="24"/>
              </w:rPr>
              <w:t xml:space="preserve"> </w:t>
            </w:r>
            <w:r w:rsidRPr="00E15DBE">
              <w:rPr>
                <w:color w:val="000000"/>
                <w:szCs w:val="24"/>
              </w:rPr>
              <w:t>рублей;</w:t>
            </w:r>
          </w:p>
          <w:p w14:paraId="257BC98B" w14:textId="77777777" w:rsidR="00605E4D" w:rsidRDefault="006468DD" w:rsidP="00A84FD1">
            <w:pPr>
              <w:pStyle w:val="ConsPlusNormal"/>
              <w:jc w:val="center"/>
              <w:rPr>
                <w:color w:val="000000"/>
                <w:szCs w:val="24"/>
              </w:rPr>
            </w:pPr>
            <w:r w:rsidRPr="00E15DBE">
              <w:rPr>
                <w:color w:val="000000"/>
                <w:szCs w:val="24"/>
              </w:rPr>
              <w:t>в</w:t>
            </w:r>
            <w:r w:rsidR="00FE6D69">
              <w:rPr>
                <w:color w:val="000000"/>
                <w:szCs w:val="24"/>
              </w:rPr>
              <w:t xml:space="preserve"> </w:t>
            </w:r>
            <w:r w:rsidRPr="00E15DBE">
              <w:rPr>
                <w:color w:val="000000"/>
                <w:szCs w:val="24"/>
              </w:rPr>
              <w:t>2031-2035</w:t>
            </w:r>
            <w:r w:rsidR="00FE6D69">
              <w:rPr>
                <w:color w:val="000000"/>
                <w:szCs w:val="24"/>
              </w:rPr>
              <w:t xml:space="preserve"> </w:t>
            </w:r>
            <w:r w:rsidRPr="00E15DBE">
              <w:rPr>
                <w:color w:val="000000"/>
                <w:szCs w:val="24"/>
              </w:rPr>
              <w:t>годах</w:t>
            </w:r>
            <w:r w:rsidR="00FE6D69">
              <w:rPr>
                <w:color w:val="000000"/>
                <w:szCs w:val="24"/>
              </w:rPr>
              <w:t xml:space="preserve"> </w:t>
            </w:r>
            <w:r w:rsidRPr="00E15DBE">
              <w:rPr>
                <w:color w:val="000000"/>
                <w:szCs w:val="24"/>
              </w:rPr>
              <w:t>–</w:t>
            </w:r>
            <w:r w:rsidR="00FE6D69">
              <w:rPr>
                <w:color w:val="000000"/>
                <w:szCs w:val="24"/>
              </w:rPr>
              <w:t xml:space="preserve"> </w:t>
            </w:r>
            <w:r w:rsidRPr="00E15DBE">
              <w:rPr>
                <w:color w:val="000000"/>
                <w:szCs w:val="24"/>
              </w:rPr>
              <w:t>210,00</w:t>
            </w:r>
            <w:r w:rsidR="00FE6D69">
              <w:rPr>
                <w:color w:val="000000"/>
                <w:szCs w:val="24"/>
              </w:rPr>
              <w:t xml:space="preserve"> </w:t>
            </w:r>
            <w:r w:rsidRPr="00E15DBE">
              <w:rPr>
                <w:color w:val="000000"/>
                <w:szCs w:val="24"/>
              </w:rPr>
              <w:t>тыс.</w:t>
            </w:r>
            <w:r w:rsidR="00FE6D69">
              <w:rPr>
                <w:color w:val="000000"/>
                <w:szCs w:val="24"/>
              </w:rPr>
              <w:t xml:space="preserve"> </w:t>
            </w:r>
            <w:r w:rsidRPr="00E15DBE">
              <w:rPr>
                <w:color w:val="000000"/>
                <w:szCs w:val="24"/>
              </w:rPr>
              <w:t>рублей</w:t>
            </w:r>
          </w:p>
          <w:p w14:paraId="4AE2635C" w14:textId="08970A88" w:rsidR="006468DD" w:rsidRPr="00E15DBE" w:rsidRDefault="006468DD" w:rsidP="00A84FD1">
            <w:pPr>
              <w:pStyle w:val="ConsPlusNormal"/>
              <w:jc w:val="center"/>
              <w:rPr>
                <w:color w:val="000000"/>
                <w:szCs w:val="24"/>
              </w:rPr>
            </w:pPr>
            <w:r w:rsidRPr="00E15DBE">
              <w:rPr>
                <w:color w:val="000000"/>
                <w:szCs w:val="24"/>
              </w:rPr>
              <w:t>Объемы</w:t>
            </w:r>
            <w:r w:rsidR="00FE6D69">
              <w:rPr>
                <w:color w:val="000000"/>
                <w:szCs w:val="24"/>
              </w:rPr>
              <w:t xml:space="preserve"> </w:t>
            </w:r>
            <w:r w:rsidRPr="00E15DBE">
              <w:rPr>
                <w:color w:val="000000"/>
                <w:szCs w:val="24"/>
              </w:rPr>
              <w:t>финансирования</w:t>
            </w:r>
            <w:r w:rsidR="00FE6D69">
              <w:rPr>
                <w:color w:val="000000"/>
                <w:szCs w:val="24"/>
              </w:rPr>
              <w:t xml:space="preserve"> </w:t>
            </w:r>
            <w:r w:rsidRPr="00E15DBE">
              <w:rPr>
                <w:color w:val="000000"/>
                <w:szCs w:val="24"/>
              </w:rPr>
              <w:t>Муниципальной</w:t>
            </w:r>
            <w:r w:rsidR="00FE6D69">
              <w:rPr>
                <w:color w:val="000000"/>
                <w:szCs w:val="24"/>
              </w:rPr>
              <w:t xml:space="preserve"> </w:t>
            </w:r>
            <w:r w:rsidRPr="00E15DBE">
              <w:rPr>
                <w:color w:val="000000"/>
                <w:szCs w:val="24"/>
              </w:rPr>
              <w:t>программы</w:t>
            </w:r>
            <w:r w:rsidR="00FE6D69">
              <w:rPr>
                <w:color w:val="000000"/>
                <w:szCs w:val="24"/>
              </w:rPr>
              <w:t xml:space="preserve"> </w:t>
            </w:r>
            <w:r w:rsidRPr="00E15DBE">
              <w:rPr>
                <w:color w:val="000000"/>
                <w:szCs w:val="24"/>
              </w:rPr>
              <w:t>подлежат</w:t>
            </w:r>
            <w:r w:rsidR="00FE6D69">
              <w:rPr>
                <w:color w:val="000000"/>
                <w:szCs w:val="24"/>
              </w:rPr>
              <w:t xml:space="preserve"> </w:t>
            </w:r>
            <w:r w:rsidRPr="00E15DBE">
              <w:rPr>
                <w:color w:val="000000"/>
                <w:szCs w:val="24"/>
              </w:rPr>
              <w:t>ежегодному</w:t>
            </w:r>
            <w:r w:rsidR="00FE6D69">
              <w:rPr>
                <w:color w:val="000000"/>
                <w:szCs w:val="24"/>
              </w:rPr>
              <w:t xml:space="preserve"> </w:t>
            </w:r>
            <w:r w:rsidRPr="00E15DBE">
              <w:rPr>
                <w:color w:val="000000"/>
                <w:szCs w:val="24"/>
              </w:rPr>
              <w:t>уточнению</w:t>
            </w:r>
            <w:r w:rsidR="00FE6D69">
              <w:rPr>
                <w:color w:val="000000"/>
                <w:szCs w:val="24"/>
              </w:rPr>
              <w:t xml:space="preserve"> </w:t>
            </w:r>
            <w:r w:rsidRPr="00E15DBE">
              <w:rPr>
                <w:color w:val="000000"/>
                <w:szCs w:val="24"/>
              </w:rPr>
              <w:t>исходя</w:t>
            </w:r>
            <w:r w:rsidR="00FE6D69">
              <w:rPr>
                <w:color w:val="000000"/>
                <w:szCs w:val="24"/>
              </w:rPr>
              <w:t xml:space="preserve"> </w:t>
            </w:r>
            <w:r w:rsidRPr="00E15DBE">
              <w:rPr>
                <w:color w:val="000000"/>
                <w:szCs w:val="24"/>
              </w:rPr>
              <w:t>из</w:t>
            </w:r>
            <w:r w:rsidR="00FE6D69">
              <w:rPr>
                <w:color w:val="000000"/>
                <w:szCs w:val="24"/>
              </w:rPr>
              <w:t xml:space="preserve"> </w:t>
            </w:r>
            <w:r w:rsidRPr="00E15DBE">
              <w:rPr>
                <w:color w:val="000000"/>
                <w:szCs w:val="24"/>
              </w:rPr>
              <w:t>реальных</w:t>
            </w:r>
            <w:r w:rsidR="00FE6D69">
              <w:rPr>
                <w:color w:val="000000"/>
                <w:szCs w:val="24"/>
              </w:rPr>
              <w:t xml:space="preserve"> </w:t>
            </w:r>
            <w:r w:rsidRPr="00E15DBE">
              <w:rPr>
                <w:color w:val="000000"/>
                <w:szCs w:val="24"/>
              </w:rPr>
              <w:t>возможностей</w:t>
            </w:r>
            <w:r w:rsidR="00FE6D69">
              <w:rPr>
                <w:color w:val="000000"/>
                <w:szCs w:val="24"/>
              </w:rPr>
              <w:t xml:space="preserve"> </w:t>
            </w:r>
            <w:r w:rsidRPr="00E15DBE">
              <w:rPr>
                <w:color w:val="000000"/>
                <w:szCs w:val="24"/>
              </w:rPr>
              <w:t>бюджетов</w:t>
            </w:r>
            <w:r w:rsidR="00FE6D69">
              <w:rPr>
                <w:color w:val="000000"/>
                <w:szCs w:val="24"/>
              </w:rPr>
              <w:t xml:space="preserve"> </w:t>
            </w:r>
            <w:r w:rsidRPr="00E15DBE">
              <w:rPr>
                <w:color w:val="000000"/>
                <w:szCs w:val="24"/>
              </w:rPr>
              <w:t>всех</w:t>
            </w:r>
            <w:r w:rsidR="00FE6D69">
              <w:rPr>
                <w:color w:val="000000"/>
                <w:szCs w:val="24"/>
              </w:rPr>
              <w:t xml:space="preserve"> </w:t>
            </w:r>
            <w:r w:rsidRPr="00E15DBE">
              <w:rPr>
                <w:color w:val="000000"/>
                <w:szCs w:val="24"/>
              </w:rPr>
              <w:t>уровней.</w:t>
            </w:r>
          </w:p>
        </w:tc>
      </w:tr>
      <w:tr w:rsidR="006468DD" w:rsidRPr="00E15DBE" w14:paraId="57A2F0DE" w14:textId="77777777" w:rsidTr="00810348">
        <w:tc>
          <w:tcPr>
            <w:tcW w:w="1406" w:type="pct"/>
            <w:vMerge w:val="restart"/>
            <w:vAlign w:val="center"/>
          </w:tcPr>
          <w:p w14:paraId="343FC8D7" w14:textId="26237D40" w:rsidR="006468DD" w:rsidRPr="00E15DBE" w:rsidRDefault="006468DD" w:rsidP="00A84FD1">
            <w:pPr>
              <w:pStyle w:val="ConsPlusNormal"/>
              <w:jc w:val="center"/>
              <w:rPr>
                <w:color w:val="000000"/>
                <w:szCs w:val="24"/>
              </w:rPr>
            </w:pPr>
            <w:r w:rsidRPr="00E15DBE">
              <w:rPr>
                <w:color w:val="000000"/>
                <w:szCs w:val="24"/>
              </w:rPr>
              <w:t>Связь</w:t>
            </w:r>
            <w:r w:rsidR="00FE6D69">
              <w:rPr>
                <w:color w:val="000000"/>
                <w:szCs w:val="24"/>
              </w:rPr>
              <w:t xml:space="preserve"> </w:t>
            </w:r>
            <w:r w:rsidRPr="00E15DBE">
              <w:rPr>
                <w:color w:val="000000"/>
                <w:szCs w:val="24"/>
              </w:rPr>
              <w:t>с</w:t>
            </w:r>
            <w:r w:rsidR="00FE6D69">
              <w:rPr>
                <w:color w:val="000000"/>
                <w:szCs w:val="24"/>
              </w:rPr>
              <w:t xml:space="preserve"> </w:t>
            </w:r>
            <w:r w:rsidRPr="00E15DBE">
              <w:rPr>
                <w:color w:val="000000"/>
                <w:szCs w:val="24"/>
              </w:rPr>
              <w:t>национальными</w:t>
            </w:r>
            <w:r w:rsidR="00FE6D69">
              <w:rPr>
                <w:color w:val="000000"/>
                <w:szCs w:val="24"/>
              </w:rPr>
              <w:t xml:space="preserve"> </w:t>
            </w:r>
            <w:r w:rsidRPr="00E15DBE">
              <w:rPr>
                <w:color w:val="000000"/>
                <w:szCs w:val="24"/>
              </w:rPr>
              <w:t>целями</w:t>
            </w:r>
            <w:r w:rsidR="00FE6D69">
              <w:rPr>
                <w:color w:val="000000"/>
                <w:szCs w:val="24"/>
              </w:rPr>
              <w:t xml:space="preserve"> </w:t>
            </w:r>
            <w:r w:rsidRPr="00E15DBE">
              <w:rPr>
                <w:color w:val="000000"/>
                <w:szCs w:val="24"/>
              </w:rPr>
              <w:t>развития</w:t>
            </w:r>
            <w:r w:rsidR="00FE6D69">
              <w:rPr>
                <w:color w:val="000000"/>
                <w:szCs w:val="24"/>
              </w:rPr>
              <w:t xml:space="preserve"> </w:t>
            </w:r>
            <w:r w:rsidRPr="00E15DBE">
              <w:rPr>
                <w:color w:val="000000"/>
                <w:szCs w:val="24"/>
              </w:rPr>
              <w:t>Российской</w:t>
            </w:r>
            <w:r w:rsidR="00FE6D69">
              <w:rPr>
                <w:color w:val="000000"/>
                <w:szCs w:val="24"/>
              </w:rPr>
              <w:t xml:space="preserve"> </w:t>
            </w:r>
            <w:r w:rsidRPr="00E15DBE">
              <w:rPr>
                <w:color w:val="000000"/>
                <w:szCs w:val="24"/>
              </w:rPr>
              <w:t>Федерации,</w:t>
            </w:r>
            <w:r w:rsidR="00FE6D69">
              <w:rPr>
                <w:color w:val="000000"/>
                <w:szCs w:val="24"/>
              </w:rPr>
              <w:t xml:space="preserve"> </w:t>
            </w:r>
            <w:r w:rsidRPr="00E15DBE">
              <w:rPr>
                <w:color w:val="000000"/>
                <w:szCs w:val="24"/>
              </w:rPr>
              <w:t>целями</w:t>
            </w:r>
            <w:r w:rsidR="00FE6D69">
              <w:rPr>
                <w:color w:val="000000"/>
                <w:szCs w:val="24"/>
              </w:rPr>
              <w:t xml:space="preserve"> </w:t>
            </w:r>
            <w:r w:rsidRPr="00E15DBE">
              <w:rPr>
                <w:color w:val="000000"/>
                <w:szCs w:val="24"/>
              </w:rPr>
              <w:t>Стратегии</w:t>
            </w:r>
            <w:r w:rsidR="00FE6D69">
              <w:rPr>
                <w:color w:val="000000"/>
                <w:szCs w:val="24"/>
              </w:rPr>
              <w:t xml:space="preserve"> </w:t>
            </w:r>
            <w:r w:rsidRPr="00E15DBE">
              <w:rPr>
                <w:color w:val="000000"/>
                <w:szCs w:val="24"/>
              </w:rPr>
              <w:t>социально-экономического</w:t>
            </w:r>
            <w:r w:rsidR="00FE6D69">
              <w:rPr>
                <w:color w:val="000000"/>
                <w:szCs w:val="24"/>
              </w:rPr>
              <w:t xml:space="preserve"> </w:t>
            </w:r>
            <w:r w:rsidRPr="00E15DBE">
              <w:rPr>
                <w:color w:val="000000"/>
                <w:szCs w:val="24"/>
              </w:rPr>
              <w:t>развития</w:t>
            </w:r>
            <w:r w:rsidR="00FE6D69">
              <w:rPr>
                <w:color w:val="000000"/>
                <w:szCs w:val="24"/>
              </w:rPr>
              <w:t xml:space="preserve"> </w:t>
            </w:r>
            <w:r w:rsidRPr="00E15DBE">
              <w:rPr>
                <w:color w:val="000000"/>
                <w:szCs w:val="24"/>
              </w:rPr>
              <w:t>Чувашской</w:t>
            </w:r>
            <w:r w:rsidR="00FE6D69">
              <w:rPr>
                <w:color w:val="000000"/>
                <w:szCs w:val="24"/>
              </w:rPr>
              <w:t xml:space="preserve"> </w:t>
            </w:r>
            <w:r w:rsidRPr="00E15DBE">
              <w:rPr>
                <w:color w:val="000000"/>
                <w:szCs w:val="24"/>
              </w:rPr>
              <w:t>Республики</w:t>
            </w:r>
            <w:r w:rsidR="00FE6D69">
              <w:rPr>
                <w:color w:val="000000"/>
                <w:szCs w:val="24"/>
              </w:rPr>
              <w:t xml:space="preserve"> </w:t>
            </w:r>
            <w:r w:rsidRPr="00E15DBE">
              <w:rPr>
                <w:color w:val="000000"/>
                <w:szCs w:val="24"/>
              </w:rPr>
              <w:t>до</w:t>
            </w:r>
            <w:r w:rsidR="00FE6D69">
              <w:rPr>
                <w:color w:val="000000"/>
                <w:szCs w:val="24"/>
              </w:rPr>
              <w:t xml:space="preserve"> </w:t>
            </w:r>
            <w:r w:rsidRPr="00E15DBE">
              <w:rPr>
                <w:color w:val="000000"/>
                <w:szCs w:val="24"/>
              </w:rPr>
              <w:t>2035</w:t>
            </w:r>
            <w:r w:rsidR="00FE6D69">
              <w:rPr>
                <w:color w:val="000000"/>
                <w:szCs w:val="24"/>
              </w:rPr>
              <w:t xml:space="preserve"> </w:t>
            </w:r>
            <w:r w:rsidRPr="00E15DBE">
              <w:rPr>
                <w:color w:val="000000"/>
                <w:szCs w:val="24"/>
              </w:rPr>
              <w:t>года,</w:t>
            </w:r>
            <w:r w:rsidR="00FE6D69">
              <w:rPr>
                <w:color w:val="000000"/>
                <w:szCs w:val="24"/>
              </w:rPr>
              <w:t xml:space="preserve"> </w:t>
            </w:r>
            <w:r w:rsidRPr="00E15DBE">
              <w:rPr>
                <w:color w:val="000000"/>
                <w:szCs w:val="24"/>
              </w:rPr>
              <w:t>Стратегией</w:t>
            </w:r>
            <w:r w:rsidR="00FE6D69">
              <w:rPr>
                <w:color w:val="000000"/>
                <w:szCs w:val="24"/>
              </w:rPr>
              <w:t xml:space="preserve"> </w:t>
            </w:r>
            <w:r w:rsidRPr="00E15DBE">
              <w:rPr>
                <w:color w:val="000000"/>
                <w:szCs w:val="24"/>
              </w:rPr>
              <w:t>социально-экономического</w:t>
            </w:r>
            <w:r w:rsidR="00FE6D69">
              <w:rPr>
                <w:color w:val="000000"/>
                <w:szCs w:val="24"/>
              </w:rPr>
              <w:t xml:space="preserve"> </w:t>
            </w:r>
            <w:r w:rsidRPr="00E15DBE">
              <w:rPr>
                <w:color w:val="000000"/>
                <w:szCs w:val="24"/>
              </w:rPr>
              <w:t>развития</w:t>
            </w:r>
            <w:r w:rsidR="00FE6D69">
              <w:rPr>
                <w:color w:val="000000"/>
                <w:szCs w:val="24"/>
              </w:rPr>
              <w:t xml:space="preserve"> </w:t>
            </w:r>
            <w:r w:rsidRPr="00E15DBE">
              <w:rPr>
                <w:color w:val="000000"/>
                <w:szCs w:val="24"/>
              </w:rPr>
              <w:t>Мариинско-Посадского</w:t>
            </w:r>
            <w:r w:rsidR="00FE6D69">
              <w:rPr>
                <w:color w:val="000000"/>
                <w:szCs w:val="24"/>
              </w:rPr>
              <w:t xml:space="preserve"> </w:t>
            </w:r>
            <w:r w:rsidRPr="00E15DBE">
              <w:rPr>
                <w:color w:val="000000"/>
                <w:szCs w:val="24"/>
              </w:rPr>
              <w:t>муниципального</w:t>
            </w:r>
            <w:r w:rsidR="00FE6D69">
              <w:rPr>
                <w:color w:val="000000"/>
                <w:szCs w:val="24"/>
              </w:rPr>
              <w:t xml:space="preserve"> </w:t>
            </w:r>
            <w:r w:rsidRPr="00E15DBE">
              <w:rPr>
                <w:color w:val="000000"/>
                <w:szCs w:val="24"/>
              </w:rPr>
              <w:t>округа</w:t>
            </w:r>
          </w:p>
          <w:p w14:paraId="0E08AE1C" w14:textId="2A6F0C37" w:rsidR="006468DD" w:rsidRPr="00E15DBE" w:rsidRDefault="006468DD" w:rsidP="00A84FD1">
            <w:pPr>
              <w:pStyle w:val="ConsPlusNormal"/>
              <w:jc w:val="center"/>
              <w:rPr>
                <w:color w:val="000000"/>
                <w:szCs w:val="24"/>
              </w:rPr>
            </w:pPr>
            <w:r w:rsidRPr="00E15DBE">
              <w:rPr>
                <w:color w:val="000000"/>
                <w:szCs w:val="24"/>
              </w:rPr>
              <w:t>Чувашской</w:t>
            </w:r>
            <w:r w:rsidR="00FE6D69">
              <w:rPr>
                <w:color w:val="000000"/>
                <w:szCs w:val="24"/>
              </w:rPr>
              <w:t xml:space="preserve"> </w:t>
            </w:r>
            <w:r w:rsidRPr="00E15DBE">
              <w:rPr>
                <w:color w:val="000000"/>
                <w:szCs w:val="24"/>
              </w:rPr>
              <w:t>Республики</w:t>
            </w:r>
          </w:p>
          <w:p w14:paraId="7E0C1F04" w14:textId="217949F7" w:rsidR="006468DD" w:rsidRPr="00E15DBE" w:rsidRDefault="006468DD" w:rsidP="00A84FD1">
            <w:pPr>
              <w:pStyle w:val="ConsPlusNormal"/>
              <w:jc w:val="center"/>
              <w:rPr>
                <w:color w:val="000000"/>
                <w:szCs w:val="24"/>
              </w:rPr>
            </w:pPr>
            <w:r w:rsidRPr="00E15DBE">
              <w:rPr>
                <w:color w:val="000000"/>
                <w:szCs w:val="24"/>
              </w:rPr>
              <w:t>до</w:t>
            </w:r>
            <w:r w:rsidR="00FE6D69">
              <w:rPr>
                <w:color w:val="000000"/>
                <w:szCs w:val="24"/>
              </w:rPr>
              <w:t xml:space="preserve"> </w:t>
            </w:r>
            <w:r w:rsidRPr="00E15DBE">
              <w:rPr>
                <w:color w:val="000000"/>
                <w:szCs w:val="24"/>
              </w:rPr>
              <w:t>2035</w:t>
            </w:r>
            <w:r w:rsidR="00FE6D69">
              <w:rPr>
                <w:color w:val="000000"/>
                <w:szCs w:val="24"/>
              </w:rPr>
              <w:t xml:space="preserve"> </w:t>
            </w:r>
            <w:r w:rsidRPr="00E15DBE">
              <w:rPr>
                <w:color w:val="000000"/>
                <w:szCs w:val="24"/>
              </w:rPr>
              <w:t>года</w:t>
            </w:r>
          </w:p>
        </w:tc>
        <w:tc>
          <w:tcPr>
            <w:tcW w:w="3594" w:type="pct"/>
            <w:vAlign w:val="center"/>
          </w:tcPr>
          <w:p w14:paraId="3916FD18" w14:textId="77777777" w:rsidR="00605E4D" w:rsidRDefault="006468DD" w:rsidP="00A84FD1">
            <w:pPr>
              <w:pStyle w:val="ConsPlusNormal"/>
              <w:jc w:val="center"/>
              <w:rPr>
                <w:color w:val="000000"/>
                <w:szCs w:val="24"/>
              </w:rPr>
            </w:pPr>
            <w:r w:rsidRPr="00E15DBE">
              <w:rPr>
                <w:color w:val="000000"/>
                <w:szCs w:val="24"/>
              </w:rPr>
              <w:t>Государственная</w:t>
            </w:r>
            <w:r w:rsidR="00FE6D69">
              <w:rPr>
                <w:color w:val="000000"/>
                <w:szCs w:val="24"/>
              </w:rPr>
              <w:t xml:space="preserve"> </w:t>
            </w:r>
            <w:r w:rsidRPr="00E15DBE">
              <w:rPr>
                <w:color w:val="000000"/>
                <w:szCs w:val="24"/>
              </w:rPr>
              <w:t>программа</w:t>
            </w:r>
            <w:r w:rsidR="00FE6D69">
              <w:rPr>
                <w:color w:val="000000"/>
                <w:szCs w:val="24"/>
              </w:rPr>
              <w:t xml:space="preserve"> </w:t>
            </w:r>
            <w:r w:rsidRPr="00E15DBE">
              <w:rPr>
                <w:color w:val="000000"/>
                <w:szCs w:val="24"/>
              </w:rPr>
              <w:t>Чувашской</w:t>
            </w:r>
            <w:r w:rsidR="00FE6D69">
              <w:rPr>
                <w:color w:val="000000"/>
                <w:szCs w:val="24"/>
              </w:rPr>
              <w:t xml:space="preserve"> </w:t>
            </w:r>
            <w:r w:rsidRPr="00E15DBE">
              <w:rPr>
                <w:color w:val="000000"/>
                <w:szCs w:val="24"/>
              </w:rPr>
              <w:t>Республики</w:t>
            </w:r>
            <w:r w:rsidR="00FE6D69">
              <w:rPr>
                <w:color w:val="000000"/>
                <w:szCs w:val="24"/>
              </w:rPr>
              <w:t xml:space="preserve"> </w:t>
            </w:r>
            <w:r w:rsidRPr="00E15DBE">
              <w:rPr>
                <w:color w:val="000000"/>
                <w:szCs w:val="24"/>
              </w:rPr>
              <w:t>«Молодежь</w:t>
            </w:r>
            <w:r w:rsidR="00FE6D69">
              <w:rPr>
                <w:color w:val="000000"/>
                <w:szCs w:val="24"/>
              </w:rPr>
              <w:t xml:space="preserve"> </w:t>
            </w:r>
            <w:r w:rsidRPr="00E15DBE">
              <w:rPr>
                <w:color w:val="000000"/>
                <w:szCs w:val="24"/>
              </w:rPr>
              <w:t>Чувашской</w:t>
            </w:r>
            <w:r w:rsidR="00FE6D69">
              <w:rPr>
                <w:color w:val="000000"/>
                <w:szCs w:val="24"/>
              </w:rPr>
              <w:t xml:space="preserve"> </w:t>
            </w:r>
            <w:r w:rsidRPr="00E15DBE">
              <w:rPr>
                <w:color w:val="000000"/>
                <w:szCs w:val="24"/>
              </w:rPr>
              <w:t>Республики»</w:t>
            </w:r>
          </w:p>
          <w:p w14:paraId="68426ED6" w14:textId="18EF8D93" w:rsidR="006468DD" w:rsidRPr="00E15DBE" w:rsidRDefault="006468DD" w:rsidP="00A84FD1">
            <w:pPr>
              <w:pStyle w:val="ConsPlusNormal"/>
              <w:jc w:val="center"/>
              <w:rPr>
                <w:color w:val="000000"/>
                <w:szCs w:val="24"/>
              </w:rPr>
            </w:pPr>
            <w:r w:rsidRPr="00E15DBE">
              <w:rPr>
                <w:color w:val="000000"/>
                <w:szCs w:val="24"/>
              </w:rPr>
              <w:t>Стратегия</w:t>
            </w:r>
            <w:r w:rsidR="00FE6D69">
              <w:rPr>
                <w:color w:val="000000"/>
                <w:szCs w:val="24"/>
              </w:rPr>
              <w:t xml:space="preserve"> </w:t>
            </w:r>
            <w:r w:rsidRPr="00E15DBE">
              <w:rPr>
                <w:color w:val="000000"/>
                <w:szCs w:val="24"/>
              </w:rPr>
              <w:t>социально-экономического</w:t>
            </w:r>
            <w:r w:rsidR="00FE6D69">
              <w:rPr>
                <w:color w:val="000000"/>
                <w:szCs w:val="24"/>
              </w:rPr>
              <w:t xml:space="preserve"> </w:t>
            </w:r>
            <w:r w:rsidRPr="00E15DBE">
              <w:rPr>
                <w:color w:val="000000"/>
                <w:szCs w:val="24"/>
              </w:rPr>
              <w:t>развития</w:t>
            </w:r>
            <w:r w:rsidR="00FE6D69">
              <w:rPr>
                <w:color w:val="000000"/>
                <w:szCs w:val="24"/>
              </w:rPr>
              <w:t xml:space="preserve"> </w:t>
            </w:r>
            <w:r w:rsidRPr="00E15DBE">
              <w:rPr>
                <w:color w:val="000000"/>
                <w:szCs w:val="24"/>
              </w:rPr>
              <w:t>Мариинско-Посадского</w:t>
            </w:r>
            <w:r w:rsidR="00FE6D69">
              <w:rPr>
                <w:color w:val="000000"/>
                <w:szCs w:val="24"/>
              </w:rPr>
              <w:t xml:space="preserve"> </w:t>
            </w:r>
            <w:r w:rsidRPr="00E15DBE">
              <w:rPr>
                <w:color w:val="000000"/>
                <w:szCs w:val="24"/>
              </w:rPr>
              <w:t>муниципального</w:t>
            </w:r>
            <w:r w:rsidR="00FE6D69">
              <w:rPr>
                <w:color w:val="000000"/>
                <w:szCs w:val="24"/>
              </w:rPr>
              <w:t xml:space="preserve"> </w:t>
            </w:r>
            <w:r w:rsidRPr="00E15DBE">
              <w:rPr>
                <w:color w:val="000000"/>
                <w:szCs w:val="24"/>
              </w:rPr>
              <w:t>округа</w:t>
            </w:r>
            <w:r w:rsidR="00FE6D69">
              <w:rPr>
                <w:color w:val="000000"/>
                <w:szCs w:val="24"/>
              </w:rPr>
              <w:t xml:space="preserve"> </w:t>
            </w:r>
            <w:r w:rsidRPr="00E15DBE">
              <w:rPr>
                <w:color w:val="000000"/>
                <w:szCs w:val="24"/>
              </w:rPr>
              <w:t>Чувашской</w:t>
            </w:r>
            <w:r w:rsidR="00FE6D69">
              <w:rPr>
                <w:color w:val="000000"/>
                <w:szCs w:val="24"/>
              </w:rPr>
              <w:t xml:space="preserve"> </w:t>
            </w:r>
            <w:r w:rsidRPr="00E15DBE">
              <w:rPr>
                <w:color w:val="000000"/>
                <w:szCs w:val="24"/>
              </w:rPr>
              <w:t>Республики</w:t>
            </w:r>
            <w:r w:rsidR="00FE6D69">
              <w:rPr>
                <w:color w:val="000000"/>
                <w:szCs w:val="24"/>
              </w:rPr>
              <w:t xml:space="preserve"> </w:t>
            </w:r>
            <w:r w:rsidRPr="00E15DBE">
              <w:rPr>
                <w:color w:val="000000"/>
                <w:szCs w:val="24"/>
              </w:rPr>
              <w:t>до</w:t>
            </w:r>
            <w:r w:rsidR="00FE6D69">
              <w:rPr>
                <w:color w:val="000000"/>
                <w:szCs w:val="24"/>
              </w:rPr>
              <w:t xml:space="preserve"> </w:t>
            </w:r>
            <w:r w:rsidRPr="00E15DBE">
              <w:rPr>
                <w:color w:val="000000"/>
                <w:szCs w:val="24"/>
              </w:rPr>
              <w:t>2035</w:t>
            </w:r>
            <w:r w:rsidR="00FE6D69">
              <w:rPr>
                <w:color w:val="000000"/>
                <w:szCs w:val="24"/>
              </w:rPr>
              <w:t xml:space="preserve"> </w:t>
            </w:r>
            <w:r w:rsidRPr="00E15DBE">
              <w:rPr>
                <w:color w:val="000000"/>
                <w:szCs w:val="24"/>
              </w:rPr>
              <w:t>года</w:t>
            </w:r>
          </w:p>
        </w:tc>
      </w:tr>
      <w:tr w:rsidR="006468DD" w:rsidRPr="00E15DBE" w14:paraId="5736F4E0" w14:textId="77777777" w:rsidTr="00810348">
        <w:tc>
          <w:tcPr>
            <w:tcW w:w="1406" w:type="pct"/>
            <w:vMerge/>
            <w:vAlign w:val="center"/>
          </w:tcPr>
          <w:p w14:paraId="20FF486C" w14:textId="77777777" w:rsidR="006468DD" w:rsidRPr="00E15DBE" w:rsidRDefault="006468DD" w:rsidP="00A84FD1">
            <w:pPr>
              <w:pStyle w:val="ConsPlusNormal"/>
              <w:jc w:val="center"/>
              <w:rPr>
                <w:color w:val="000000"/>
                <w:szCs w:val="24"/>
              </w:rPr>
            </w:pPr>
          </w:p>
        </w:tc>
        <w:tc>
          <w:tcPr>
            <w:tcW w:w="3594" w:type="pct"/>
            <w:vAlign w:val="center"/>
          </w:tcPr>
          <w:p w14:paraId="7C8A0D8E" w14:textId="77777777" w:rsidR="006468DD" w:rsidRPr="00E15DBE" w:rsidRDefault="006468DD" w:rsidP="00A84FD1">
            <w:pPr>
              <w:pStyle w:val="ConsPlusNormal"/>
              <w:jc w:val="center"/>
              <w:rPr>
                <w:color w:val="000000"/>
                <w:szCs w:val="24"/>
              </w:rPr>
            </w:pPr>
          </w:p>
        </w:tc>
      </w:tr>
      <w:tr w:rsidR="006468DD" w:rsidRPr="00E15DBE" w14:paraId="14F63F75" w14:textId="77777777" w:rsidTr="00810348">
        <w:tc>
          <w:tcPr>
            <w:tcW w:w="1406" w:type="pct"/>
            <w:vMerge/>
            <w:vAlign w:val="center"/>
          </w:tcPr>
          <w:p w14:paraId="725D0B9D" w14:textId="77777777" w:rsidR="006468DD" w:rsidRPr="00E15DBE" w:rsidRDefault="006468DD" w:rsidP="00A84FD1">
            <w:pPr>
              <w:pStyle w:val="ConsPlusNormal"/>
              <w:jc w:val="center"/>
              <w:rPr>
                <w:color w:val="000000"/>
                <w:szCs w:val="24"/>
              </w:rPr>
            </w:pPr>
          </w:p>
        </w:tc>
        <w:tc>
          <w:tcPr>
            <w:tcW w:w="3594" w:type="pct"/>
            <w:vAlign w:val="center"/>
          </w:tcPr>
          <w:p w14:paraId="769388DB" w14:textId="77777777" w:rsidR="006468DD" w:rsidRPr="00E15DBE" w:rsidRDefault="006468DD" w:rsidP="00A82C06">
            <w:pPr>
              <w:pStyle w:val="ConsPlusNormal"/>
              <w:ind w:firstLine="0"/>
              <w:rPr>
                <w:color w:val="000000"/>
                <w:szCs w:val="24"/>
              </w:rPr>
            </w:pPr>
          </w:p>
        </w:tc>
      </w:tr>
    </w:tbl>
    <w:p w14:paraId="38342D8B" w14:textId="087099F3" w:rsidR="006468DD" w:rsidRPr="00E15DBE" w:rsidRDefault="006468DD" w:rsidP="00E15DBE">
      <w:pPr>
        <w:widowControl w:val="0"/>
        <w:autoSpaceDE w:val="0"/>
        <w:autoSpaceDN w:val="0"/>
        <w:spacing w:after="0" w:line="240" w:lineRule="auto"/>
        <w:jc w:val="center"/>
        <w:outlineLvl w:val="2"/>
        <w:rPr>
          <w:rFonts w:ascii="Arial" w:eastAsia="Times New Roman" w:hAnsi="Arial" w:cs="Arial"/>
          <w:b/>
          <w:color w:val="000000"/>
          <w:sz w:val="20"/>
          <w:szCs w:val="24"/>
        </w:rPr>
      </w:pPr>
      <w:r w:rsidRPr="00E15DBE">
        <w:rPr>
          <w:rFonts w:ascii="Arial" w:eastAsia="Times New Roman" w:hAnsi="Arial" w:cs="Arial"/>
          <w:b/>
          <w:color w:val="000000"/>
          <w:sz w:val="20"/>
          <w:szCs w:val="24"/>
        </w:rPr>
        <w:t>2.</w:t>
      </w:r>
      <w:r w:rsidR="00FE6D69">
        <w:rPr>
          <w:rFonts w:ascii="Arial" w:eastAsia="Times New Roman" w:hAnsi="Arial" w:cs="Arial"/>
          <w:b/>
          <w:color w:val="000000"/>
          <w:sz w:val="20"/>
          <w:szCs w:val="24"/>
        </w:rPr>
        <w:t xml:space="preserve"> </w:t>
      </w:r>
      <w:r w:rsidRPr="00E15DBE">
        <w:rPr>
          <w:rFonts w:ascii="Arial" w:eastAsia="Times New Roman" w:hAnsi="Arial" w:cs="Arial"/>
          <w:b/>
          <w:color w:val="000000"/>
          <w:sz w:val="20"/>
          <w:szCs w:val="24"/>
        </w:rPr>
        <w:t>Показатели</w:t>
      </w:r>
      <w:r w:rsidR="00FE6D69">
        <w:rPr>
          <w:rFonts w:ascii="Arial" w:eastAsia="Times New Roman" w:hAnsi="Arial" w:cs="Arial"/>
          <w:b/>
          <w:color w:val="000000"/>
          <w:sz w:val="20"/>
          <w:szCs w:val="24"/>
        </w:rPr>
        <w:t xml:space="preserve"> </w:t>
      </w:r>
      <w:r w:rsidRPr="00E15DBE">
        <w:rPr>
          <w:rFonts w:ascii="Arial" w:eastAsia="Times New Roman" w:hAnsi="Arial" w:cs="Arial"/>
          <w:b/>
          <w:color w:val="000000"/>
          <w:sz w:val="20"/>
          <w:szCs w:val="24"/>
        </w:rPr>
        <w:t>муниципальной</w:t>
      </w:r>
      <w:r w:rsidR="00FE6D69">
        <w:rPr>
          <w:rFonts w:ascii="Arial" w:eastAsia="Times New Roman" w:hAnsi="Arial" w:cs="Arial"/>
          <w:b/>
          <w:color w:val="000000"/>
          <w:sz w:val="20"/>
          <w:szCs w:val="24"/>
        </w:rPr>
        <w:t xml:space="preserve"> </w:t>
      </w:r>
      <w:r w:rsidRPr="00E15DBE">
        <w:rPr>
          <w:rFonts w:ascii="Arial" w:eastAsia="Times New Roman" w:hAnsi="Arial" w:cs="Arial"/>
          <w:b/>
          <w:color w:val="000000"/>
          <w:sz w:val="20"/>
          <w:szCs w:val="24"/>
        </w:rPr>
        <w:t>программы</w:t>
      </w:r>
      <w:r w:rsidR="00FE6D69">
        <w:rPr>
          <w:rFonts w:ascii="Arial" w:eastAsia="Times New Roman" w:hAnsi="Arial" w:cs="Arial"/>
          <w:b/>
          <w:color w:val="000000"/>
          <w:sz w:val="20"/>
          <w:szCs w:val="24"/>
        </w:rPr>
        <w:t xml:space="preserve"> </w:t>
      </w:r>
      <w:r w:rsidRPr="00E15DBE">
        <w:rPr>
          <w:rFonts w:ascii="Arial" w:eastAsia="Times New Roman" w:hAnsi="Arial" w:cs="Arial"/>
          <w:b/>
          <w:color w:val="000000"/>
          <w:sz w:val="20"/>
          <w:szCs w:val="24"/>
        </w:rPr>
        <w:t>Мариинско-Посадского</w:t>
      </w:r>
      <w:r w:rsidR="00FE6D69">
        <w:rPr>
          <w:rFonts w:ascii="Arial" w:eastAsia="Times New Roman" w:hAnsi="Arial" w:cs="Arial"/>
          <w:b/>
          <w:color w:val="000000"/>
          <w:sz w:val="20"/>
          <w:szCs w:val="24"/>
        </w:rPr>
        <w:t xml:space="preserve"> </w:t>
      </w:r>
      <w:r w:rsidRPr="00E15DBE">
        <w:rPr>
          <w:rFonts w:ascii="Arial" w:eastAsia="Times New Roman" w:hAnsi="Arial" w:cs="Arial"/>
          <w:b/>
          <w:color w:val="000000"/>
          <w:sz w:val="20"/>
          <w:szCs w:val="24"/>
        </w:rPr>
        <w:t>муниципального</w:t>
      </w:r>
      <w:r w:rsidR="00FE6D69">
        <w:rPr>
          <w:rFonts w:ascii="Arial" w:eastAsia="Times New Roman" w:hAnsi="Arial" w:cs="Arial"/>
          <w:b/>
          <w:color w:val="000000"/>
          <w:sz w:val="20"/>
          <w:szCs w:val="24"/>
        </w:rPr>
        <w:t xml:space="preserve"> </w:t>
      </w:r>
      <w:r w:rsidRPr="00E15DBE">
        <w:rPr>
          <w:rFonts w:ascii="Arial" w:eastAsia="Times New Roman" w:hAnsi="Arial" w:cs="Arial"/>
          <w:b/>
          <w:color w:val="000000"/>
          <w:sz w:val="20"/>
          <w:szCs w:val="24"/>
        </w:rPr>
        <w:t>округа</w:t>
      </w:r>
    </w:p>
    <w:p w14:paraId="2B832C25" w14:textId="03C927D3" w:rsidR="006468DD" w:rsidRPr="00810348" w:rsidRDefault="006468DD" w:rsidP="00810348">
      <w:pPr>
        <w:widowControl w:val="0"/>
        <w:autoSpaceDE w:val="0"/>
        <w:autoSpaceDN w:val="0"/>
        <w:spacing w:after="0" w:line="240" w:lineRule="auto"/>
        <w:jc w:val="center"/>
        <w:rPr>
          <w:rFonts w:ascii="Arial" w:eastAsia="Times New Roman" w:hAnsi="Arial" w:cs="Arial"/>
          <w:b/>
          <w:color w:val="000000"/>
          <w:sz w:val="20"/>
          <w:szCs w:val="24"/>
        </w:rPr>
      </w:pPr>
      <w:r w:rsidRPr="00E15DBE">
        <w:rPr>
          <w:rFonts w:ascii="Arial" w:eastAsia="Times New Roman" w:hAnsi="Arial" w:cs="Arial"/>
          <w:b/>
          <w:color w:val="000000"/>
          <w:sz w:val="20"/>
          <w:szCs w:val="24"/>
        </w:rPr>
        <w:t>Чувашской</w:t>
      </w:r>
      <w:r w:rsidR="00FE6D69">
        <w:rPr>
          <w:rFonts w:ascii="Arial" w:eastAsia="Times New Roman" w:hAnsi="Arial" w:cs="Arial"/>
          <w:b/>
          <w:color w:val="000000"/>
          <w:sz w:val="20"/>
          <w:szCs w:val="24"/>
        </w:rPr>
        <w:t xml:space="preserve"> </w:t>
      </w:r>
      <w:r w:rsidRPr="00E15DBE">
        <w:rPr>
          <w:rFonts w:ascii="Arial" w:eastAsia="Times New Roman" w:hAnsi="Arial" w:cs="Arial"/>
          <w:b/>
          <w:color w:val="000000"/>
          <w:sz w:val="20"/>
          <w:szCs w:val="24"/>
        </w:rPr>
        <w:t>Республики</w:t>
      </w:r>
      <w:r w:rsidR="00FE6D69">
        <w:rPr>
          <w:rFonts w:ascii="Arial" w:eastAsia="Times New Roman" w:hAnsi="Arial" w:cs="Arial"/>
          <w:b/>
          <w:color w:val="000000"/>
          <w:sz w:val="20"/>
          <w:szCs w:val="24"/>
        </w:rPr>
        <w:t xml:space="preserve"> </w:t>
      </w:r>
      <w:r w:rsidRPr="00E15DBE">
        <w:rPr>
          <w:rFonts w:ascii="Arial" w:eastAsia="Times New Roman" w:hAnsi="Arial" w:cs="Arial"/>
          <w:b/>
          <w:color w:val="000000"/>
          <w:sz w:val="20"/>
          <w:szCs w:val="24"/>
        </w:rPr>
        <w:t>«Молодежь</w:t>
      </w:r>
      <w:r w:rsidR="00FE6D69">
        <w:rPr>
          <w:rFonts w:ascii="Arial" w:eastAsia="Times New Roman" w:hAnsi="Arial" w:cs="Arial"/>
          <w:b/>
          <w:color w:val="000000"/>
          <w:sz w:val="20"/>
          <w:szCs w:val="24"/>
        </w:rPr>
        <w:t xml:space="preserve"> </w:t>
      </w:r>
      <w:r w:rsidRPr="00E15DBE">
        <w:rPr>
          <w:rFonts w:ascii="Arial" w:eastAsia="Times New Roman" w:hAnsi="Arial" w:cs="Arial"/>
          <w:b/>
          <w:color w:val="000000"/>
          <w:sz w:val="20"/>
          <w:szCs w:val="24"/>
        </w:rPr>
        <w:t>Мариинско-Посадского</w:t>
      </w:r>
      <w:r w:rsidR="00FE6D69">
        <w:rPr>
          <w:rFonts w:ascii="Arial" w:eastAsia="Times New Roman" w:hAnsi="Arial" w:cs="Arial"/>
          <w:b/>
          <w:color w:val="000000"/>
          <w:sz w:val="20"/>
          <w:szCs w:val="24"/>
        </w:rPr>
        <w:t xml:space="preserve"> </w:t>
      </w:r>
      <w:r w:rsidRPr="00E15DBE">
        <w:rPr>
          <w:rFonts w:ascii="Arial" w:eastAsia="Times New Roman" w:hAnsi="Arial" w:cs="Arial"/>
          <w:b/>
          <w:color w:val="000000"/>
          <w:sz w:val="20"/>
          <w:szCs w:val="24"/>
        </w:rPr>
        <w:t>муниципального</w:t>
      </w:r>
      <w:r w:rsidR="00FE6D69">
        <w:rPr>
          <w:rFonts w:ascii="Arial" w:eastAsia="Times New Roman" w:hAnsi="Arial" w:cs="Arial"/>
          <w:b/>
          <w:color w:val="000000"/>
          <w:sz w:val="20"/>
          <w:szCs w:val="24"/>
        </w:rPr>
        <w:t xml:space="preserve"> </w:t>
      </w:r>
      <w:r w:rsidRPr="00E15DBE">
        <w:rPr>
          <w:rFonts w:ascii="Arial" w:eastAsia="Times New Roman" w:hAnsi="Arial" w:cs="Arial"/>
          <w:b/>
          <w:color w:val="000000"/>
          <w:sz w:val="20"/>
          <w:szCs w:val="24"/>
        </w:rPr>
        <w:t>округа»</w:t>
      </w:r>
      <w:r w:rsidR="00FE6D69">
        <w:rPr>
          <w:rFonts w:ascii="Arial" w:eastAsia="Times New Roman" w:hAnsi="Arial" w:cs="Arial"/>
          <w:b/>
          <w:color w:val="000000"/>
          <w:sz w:val="20"/>
          <w:szCs w:val="24"/>
        </w:rPr>
        <w:t xml:space="preserve"> </w:t>
      </w:r>
      <w:r w:rsidRPr="00E15DBE">
        <w:rPr>
          <w:rFonts w:ascii="Arial" w:eastAsia="Times New Roman" w:hAnsi="Arial" w:cs="Arial"/>
          <w:b/>
          <w:color w:val="000000"/>
          <w:sz w:val="20"/>
          <w:szCs w:val="24"/>
        </w:rPr>
        <w:t>на</w:t>
      </w:r>
      <w:r w:rsidR="00FE6D69">
        <w:rPr>
          <w:rFonts w:ascii="Arial" w:eastAsia="Times New Roman" w:hAnsi="Arial" w:cs="Arial"/>
          <w:b/>
          <w:color w:val="000000"/>
          <w:sz w:val="20"/>
          <w:szCs w:val="24"/>
        </w:rPr>
        <w:t xml:space="preserve"> </w:t>
      </w:r>
      <w:r w:rsidRPr="00E15DBE">
        <w:rPr>
          <w:rFonts w:ascii="Arial" w:eastAsia="Times New Roman" w:hAnsi="Arial" w:cs="Arial"/>
          <w:b/>
          <w:color w:val="000000"/>
          <w:sz w:val="20"/>
          <w:szCs w:val="24"/>
        </w:rPr>
        <w:t>2025-2035</w:t>
      </w:r>
      <w:r w:rsidR="00FE6D69">
        <w:rPr>
          <w:rFonts w:ascii="Arial" w:eastAsia="Times New Roman" w:hAnsi="Arial" w:cs="Arial"/>
          <w:b/>
          <w:color w:val="000000"/>
          <w:sz w:val="20"/>
          <w:szCs w:val="24"/>
        </w:rPr>
        <w:t xml:space="preserve"> </w:t>
      </w:r>
      <w:r w:rsidRPr="00E15DBE">
        <w:rPr>
          <w:rFonts w:ascii="Arial" w:eastAsia="Times New Roman" w:hAnsi="Arial" w:cs="Arial"/>
          <w:b/>
          <w:color w:val="000000"/>
          <w:sz w:val="20"/>
          <w:szCs w:val="24"/>
        </w:rPr>
        <w:t>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31"/>
        <w:gridCol w:w="1645"/>
        <w:gridCol w:w="1088"/>
        <w:gridCol w:w="2076"/>
        <w:gridCol w:w="1710"/>
        <w:gridCol w:w="916"/>
        <w:gridCol w:w="532"/>
        <w:gridCol w:w="401"/>
        <w:gridCol w:w="141"/>
        <w:gridCol w:w="389"/>
        <w:gridCol w:w="153"/>
        <w:gridCol w:w="389"/>
        <w:gridCol w:w="153"/>
        <w:gridCol w:w="534"/>
        <w:gridCol w:w="534"/>
        <w:gridCol w:w="1530"/>
        <w:gridCol w:w="1654"/>
      </w:tblGrid>
      <w:tr w:rsidR="00A82C06" w:rsidRPr="00E15DBE" w14:paraId="26281D5E" w14:textId="77777777" w:rsidTr="00D22C13">
        <w:tc>
          <w:tcPr>
            <w:tcW w:w="355" w:type="pct"/>
            <w:vMerge w:val="restart"/>
            <w:vAlign w:val="center"/>
          </w:tcPr>
          <w:p w14:paraId="624156CA" w14:textId="77777777" w:rsidR="006468DD" w:rsidRPr="00E15DBE" w:rsidRDefault="006468DD" w:rsidP="00262101">
            <w:pPr>
              <w:pStyle w:val="ConsPlusNormal"/>
              <w:ind w:firstLine="0"/>
              <w:rPr>
                <w:color w:val="000000"/>
              </w:rPr>
            </w:pPr>
            <w:r w:rsidRPr="00E15DBE">
              <w:rPr>
                <w:color w:val="000000"/>
              </w:rPr>
              <w:t>N</w:t>
            </w:r>
          </w:p>
          <w:p w14:paraId="7FAB6AEE" w14:textId="238F1469" w:rsidR="006468DD" w:rsidRPr="00E15DBE" w:rsidRDefault="006468DD" w:rsidP="00262101">
            <w:pPr>
              <w:pStyle w:val="ConsPlusNormal"/>
              <w:ind w:firstLine="0"/>
              <w:rPr>
                <w:color w:val="000000"/>
              </w:rPr>
            </w:pPr>
            <w:r w:rsidRPr="00E15DBE">
              <w:rPr>
                <w:color w:val="000000"/>
              </w:rPr>
              <w:t>п</w:t>
            </w:r>
            <w:r w:rsidR="00262101">
              <w:rPr>
                <w:color w:val="000000"/>
              </w:rPr>
              <w:t>/п</w:t>
            </w:r>
          </w:p>
        </w:tc>
        <w:tc>
          <w:tcPr>
            <w:tcW w:w="533" w:type="pct"/>
            <w:vMerge w:val="restart"/>
            <w:vAlign w:val="center"/>
          </w:tcPr>
          <w:p w14:paraId="6E322DB6" w14:textId="5A6CF95E" w:rsidR="006468DD" w:rsidRPr="00E15DBE" w:rsidRDefault="006468DD" w:rsidP="00810348">
            <w:pPr>
              <w:pStyle w:val="ConsPlusNormal"/>
              <w:ind w:firstLine="0"/>
              <w:rPr>
                <w:color w:val="000000"/>
              </w:rPr>
            </w:pPr>
            <w:r w:rsidRPr="00E15DBE">
              <w:rPr>
                <w:color w:val="000000"/>
              </w:rPr>
              <w:t>Наименование</w:t>
            </w:r>
            <w:r w:rsidR="00FE6D69">
              <w:rPr>
                <w:color w:val="000000"/>
              </w:rPr>
              <w:t xml:space="preserve"> </w:t>
            </w:r>
            <w:r w:rsidRPr="00E15DBE">
              <w:rPr>
                <w:color w:val="000000"/>
              </w:rPr>
              <w:t>показателя</w:t>
            </w:r>
          </w:p>
        </w:tc>
        <w:tc>
          <w:tcPr>
            <w:tcW w:w="354" w:type="pct"/>
            <w:vMerge w:val="restart"/>
            <w:vAlign w:val="center"/>
          </w:tcPr>
          <w:p w14:paraId="161085B2" w14:textId="50826311" w:rsidR="006468DD" w:rsidRPr="00E15DBE" w:rsidRDefault="006468DD" w:rsidP="00262101">
            <w:pPr>
              <w:pStyle w:val="ConsPlusNormal"/>
              <w:ind w:firstLine="0"/>
              <w:rPr>
                <w:color w:val="000000"/>
              </w:rPr>
            </w:pPr>
            <w:r w:rsidRPr="00E15DBE">
              <w:rPr>
                <w:color w:val="000000"/>
              </w:rPr>
              <w:t>Уровень</w:t>
            </w:r>
            <w:r w:rsidR="00FE6D69">
              <w:rPr>
                <w:color w:val="000000"/>
              </w:rPr>
              <w:t xml:space="preserve"> </w:t>
            </w:r>
            <w:r w:rsidRPr="00E15DBE">
              <w:rPr>
                <w:color w:val="000000"/>
              </w:rPr>
              <w:t>показателя</w:t>
            </w:r>
            <w:r w:rsidR="00FE6D69">
              <w:rPr>
                <w:color w:val="000000"/>
              </w:rPr>
              <w:t xml:space="preserve"> </w:t>
            </w:r>
            <w:hyperlink w:anchor="P367">
              <w:r w:rsidRPr="00E15DBE">
                <w:rPr>
                  <w:color w:val="000000"/>
                </w:rPr>
                <w:t>&lt;*&gt;</w:t>
              </w:r>
            </w:hyperlink>
          </w:p>
        </w:tc>
        <w:tc>
          <w:tcPr>
            <w:tcW w:w="672" w:type="pct"/>
            <w:vMerge w:val="restart"/>
            <w:vAlign w:val="center"/>
          </w:tcPr>
          <w:p w14:paraId="12E5CAC5" w14:textId="105FA732" w:rsidR="006468DD" w:rsidRPr="00E15DBE" w:rsidRDefault="006468DD" w:rsidP="00262101">
            <w:pPr>
              <w:pStyle w:val="ConsPlusNormal"/>
              <w:ind w:firstLine="0"/>
              <w:rPr>
                <w:color w:val="000000"/>
              </w:rPr>
            </w:pPr>
            <w:r w:rsidRPr="00E15DBE">
              <w:rPr>
                <w:color w:val="000000"/>
              </w:rPr>
              <w:t>Признак</w:t>
            </w:r>
            <w:r w:rsidR="00FE6D69">
              <w:rPr>
                <w:color w:val="000000"/>
              </w:rPr>
              <w:t xml:space="preserve"> </w:t>
            </w:r>
            <w:r w:rsidRPr="00E15DBE">
              <w:rPr>
                <w:color w:val="000000"/>
              </w:rPr>
              <w:t>возрастания/убывания</w:t>
            </w:r>
          </w:p>
        </w:tc>
        <w:tc>
          <w:tcPr>
            <w:tcW w:w="555" w:type="pct"/>
            <w:vMerge w:val="restart"/>
            <w:vAlign w:val="center"/>
          </w:tcPr>
          <w:p w14:paraId="14A09786" w14:textId="4A8318ED" w:rsidR="006468DD" w:rsidRPr="00E15DBE" w:rsidRDefault="006468DD" w:rsidP="00262101">
            <w:pPr>
              <w:pStyle w:val="ConsPlusNormal"/>
              <w:ind w:firstLine="0"/>
              <w:rPr>
                <w:color w:val="000000"/>
              </w:rPr>
            </w:pPr>
            <w:r w:rsidRPr="00E15DBE">
              <w:rPr>
                <w:color w:val="000000"/>
              </w:rPr>
              <w:t>Единица</w:t>
            </w:r>
            <w:r w:rsidR="00FE6D69">
              <w:rPr>
                <w:color w:val="000000"/>
              </w:rPr>
              <w:t xml:space="preserve"> </w:t>
            </w:r>
            <w:r w:rsidRPr="00E15DBE">
              <w:rPr>
                <w:color w:val="000000"/>
              </w:rPr>
              <w:t>измерения</w:t>
            </w:r>
            <w:r w:rsidR="00FE6D69">
              <w:rPr>
                <w:color w:val="000000"/>
              </w:rPr>
              <w:t xml:space="preserve"> </w:t>
            </w:r>
            <w:r w:rsidRPr="00E15DBE">
              <w:rPr>
                <w:color w:val="000000"/>
              </w:rPr>
              <w:t>по</w:t>
            </w:r>
            <w:r w:rsidR="00FE6D69">
              <w:rPr>
                <w:color w:val="000000"/>
              </w:rPr>
              <w:t xml:space="preserve"> </w:t>
            </w:r>
            <w:r w:rsidRPr="00E15DBE">
              <w:rPr>
                <w:color w:val="000000"/>
              </w:rPr>
              <w:t>Общероссийскому</w:t>
            </w:r>
            <w:r w:rsidR="00FE6D69">
              <w:rPr>
                <w:color w:val="000000"/>
              </w:rPr>
              <w:t xml:space="preserve"> </w:t>
            </w:r>
            <w:hyperlink r:id="rId20">
              <w:r w:rsidRPr="00E15DBE">
                <w:rPr>
                  <w:color w:val="000000"/>
                </w:rPr>
                <w:t>классификатору</w:t>
              </w:r>
            </w:hyperlink>
            <w:r w:rsidR="00FE6D69">
              <w:rPr>
                <w:color w:val="000000"/>
              </w:rPr>
              <w:t xml:space="preserve"> </w:t>
            </w:r>
            <w:r w:rsidRPr="00E15DBE">
              <w:rPr>
                <w:color w:val="000000"/>
              </w:rPr>
              <w:t>единиц</w:t>
            </w:r>
            <w:r w:rsidR="00FE6D69">
              <w:rPr>
                <w:color w:val="000000"/>
              </w:rPr>
              <w:t xml:space="preserve"> </w:t>
            </w:r>
            <w:r w:rsidRPr="00E15DBE">
              <w:rPr>
                <w:color w:val="000000"/>
              </w:rPr>
              <w:t>измерения</w:t>
            </w:r>
            <w:r w:rsidR="00FE6D69">
              <w:rPr>
                <w:color w:val="000000"/>
              </w:rPr>
              <w:t xml:space="preserve"> </w:t>
            </w:r>
            <w:r w:rsidRPr="00E15DBE">
              <w:rPr>
                <w:color w:val="000000"/>
              </w:rPr>
              <w:t>(далее</w:t>
            </w:r>
            <w:r w:rsidR="00FE6D69">
              <w:rPr>
                <w:color w:val="000000"/>
              </w:rPr>
              <w:t xml:space="preserve"> </w:t>
            </w:r>
            <w:r w:rsidRPr="00E15DBE">
              <w:rPr>
                <w:color w:val="000000"/>
              </w:rPr>
              <w:t>-</w:t>
            </w:r>
            <w:r w:rsidR="00FE6D69">
              <w:rPr>
                <w:color w:val="000000"/>
              </w:rPr>
              <w:t xml:space="preserve"> </w:t>
            </w:r>
            <w:r w:rsidRPr="00E15DBE">
              <w:rPr>
                <w:color w:val="000000"/>
              </w:rPr>
              <w:t>ОКЕИ)</w:t>
            </w:r>
          </w:p>
        </w:tc>
        <w:tc>
          <w:tcPr>
            <w:tcW w:w="474" w:type="pct"/>
            <w:gridSpan w:val="2"/>
            <w:vAlign w:val="center"/>
          </w:tcPr>
          <w:p w14:paraId="6FE1ACBE" w14:textId="5ABACF6B" w:rsidR="006468DD" w:rsidRPr="00E15DBE" w:rsidRDefault="006468DD" w:rsidP="00262101">
            <w:pPr>
              <w:pStyle w:val="ConsPlusNormal"/>
              <w:ind w:firstLine="0"/>
              <w:rPr>
                <w:color w:val="000000"/>
              </w:rPr>
            </w:pPr>
            <w:r w:rsidRPr="00E15DBE">
              <w:rPr>
                <w:color w:val="000000"/>
              </w:rPr>
              <w:t>Базовое</w:t>
            </w:r>
            <w:r w:rsidR="00FE6D69">
              <w:rPr>
                <w:color w:val="000000"/>
              </w:rPr>
              <w:t xml:space="preserve"> </w:t>
            </w:r>
            <w:r w:rsidRPr="00E15DBE">
              <w:rPr>
                <w:color w:val="000000"/>
              </w:rPr>
              <w:t>значение</w:t>
            </w:r>
          </w:p>
        </w:tc>
        <w:tc>
          <w:tcPr>
            <w:tcW w:w="896" w:type="pct"/>
            <w:gridSpan w:val="8"/>
            <w:vAlign w:val="center"/>
          </w:tcPr>
          <w:p w14:paraId="3FACF6A6" w14:textId="1EF7DE59" w:rsidR="006468DD" w:rsidRPr="00E15DBE" w:rsidRDefault="006468DD" w:rsidP="00262101">
            <w:pPr>
              <w:pStyle w:val="ConsPlusNormal"/>
              <w:rPr>
                <w:color w:val="000000"/>
              </w:rPr>
            </w:pPr>
            <w:r w:rsidRPr="00E15DBE">
              <w:rPr>
                <w:color w:val="000000"/>
              </w:rPr>
              <w:t>Значения</w:t>
            </w:r>
            <w:r w:rsidR="00FE6D69">
              <w:rPr>
                <w:color w:val="000000"/>
              </w:rPr>
              <w:t xml:space="preserve"> </w:t>
            </w:r>
            <w:r w:rsidRPr="00E15DBE">
              <w:rPr>
                <w:color w:val="000000"/>
              </w:rPr>
              <w:t>показателя</w:t>
            </w:r>
            <w:r w:rsidR="00FE6D69">
              <w:rPr>
                <w:color w:val="000000"/>
              </w:rPr>
              <w:t xml:space="preserve"> </w:t>
            </w:r>
            <w:r w:rsidRPr="00E15DBE">
              <w:rPr>
                <w:color w:val="000000"/>
              </w:rPr>
              <w:t>по</w:t>
            </w:r>
            <w:r w:rsidR="00FE6D69">
              <w:rPr>
                <w:color w:val="000000"/>
              </w:rPr>
              <w:t xml:space="preserve"> </w:t>
            </w:r>
            <w:r w:rsidRPr="00E15DBE">
              <w:rPr>
                <w:color w:val="000000"/>
              </w:rPr>
              <w:t>годам</w:t>
            </w:r>
          </w:p>
        </w:tc>
        <w:tc>
          <w:tcPr>
            <w:tcW w:w="515" w:type="pct"/>
            <w:vAlign w:val="center"/>
          </w:tcPr>
          <w:p w14:paraId="697F216F" w14:textId="409F0F67" w:rsidR="006468DD" w:rsidRPr="00E15DBE" w:rsidRDefault="006468DD" w:rsidP="00262101">
            <w:pPr>
              <w:pStyle w:val="ConsPlusNormal"/>
              <w:ind w:firstLine="0"/>
              <w:rPr>
                <w:color w:val="000000"/>
              </w:rPr>
            </w:pPr>
            <w:r w:rsidRPr="00E15DBE">
              <w:rPr>
                <w:color w:val="000000"/>
              </w:rPr>
              <w:t>Ответственный</w:t>
            </w:r>
            <w:r w:rsidR="00FE6D69">
              <w:rPr>
                <w:color w:val="000000"/>
              </w:rPr>
              <w:t xml:space="preserve"> </w:t>
            </w:r>
            <w:r w:rsidRPr="00E15DBE">
              <w:rPr>
                <w:color w:val="000000"/>
              </w:rPr>
              <w:t>за</w:t>
            </w:r>
            <w:r w:rsidR="00FE6D69">
              <w:rPr>
                <w:color w:val="000000"/>
              </w:rPr>
              <w:t xml:space="preserve"> </w:t>
            </w:r>
            <w:r w:rsidRPr="00E15DBE">
              <w:rPr>
                <w:color w:val="000000"/>
              </w:rPr>
              <w:t>достижение</w:t>
            </w:r>
            <w:r w:rsidR="00FE6D69">
              <w:rPr>
                <w:color w:val="000000"/>
              </w:rPr>
              <w:t xml:space="preserve"> </w:t>
            </w:r>
            <w:r w:rsidRPr="00E15DBE">
              <w:rPr>
                <w:color w:val="000000"/>
              </w:rPr>
              <w:t>показателя</w:t>
            </w:r>
          </w:p>
        </w:tc>
        <w:tc>
          <w:tcPr>
            <w:tcW w:w="644" w:type="pct"/>
            <w:vAlign w:val="center"/>
          </w:tcPr>
          <w:p w14:paraId="4D328514" w14:textId="04B2CFEF" w:rsidR="006468DD" w:rsidRPr="00E15DBE" w:rsidRDefault="006468DD" w:rsidP="00262101">
            <w:pPr>
              <w:pStyle w:val="ConsPlusNormal"/>
              <w:ind w:firstLine="0"/>
              <w:rPr>
                <w:color w:val="000000"/>
              </w:rPr>
            </w:pPr>
            <w:r w:rsidRPr="00E15DBE">
              <w:rPr>
                <w:color w:val="000000"/>
              </w:rPr>
              <w:t>Информационная</w:t>
            </w:r>
            <w:r w:rsidR="00FE6D69">
              <w:rPr>
                <w:color w:val="000000"/>
              </w:rPr>
              <w:t xml:space="preserve"> </w:t>
            </w:r>
            <w:r w:rsidRPr="00E15DBE">
              <w:rPr>
                <w:color w:val="000000"/>
              </w:rPr>
              <w:t>система</w:t>
            </w:r>
          </w:p>
        </w:tc>
      </w:tr>
      <w:tr w:rsidR="00262101" w:rsidRPr="00E15DBE" w14:paraId="52892B01" w14:textId="77777777" w:rsidTr="00D22C13">
        <w:tc>
          <w:tcPr>
            <w:tcW w:w="355" w:type="pct"/>
            <w:vMerge/>
            <w:vAlign w:val="center"/>
          </w:tcPr>
          <w:p w14:paraId="6BFB7577" w14:textId="77777777" w:rsidR="006468DD" w:rsidRPr="00E15DBE" w:rsidRDefault="006468DD" w:rsidP="00A84FD1">
            <w:pPr>
              <w:pStyle w:val="ConsPlusNormal"/>
              <w:jc w:val="center"/>
              <w:rPr>
                <w:color w:val="000000"/>
              </w:rPr>
            </w:pPr>
          </w:p>
        </w:tc>
        <w:tc>
          <w:tcPr>
            <w:tcW w:w="533" w:type="pct"/>
            <w:vMerge/>
            <w:vAlign w:val="center"/>
          </w:tcPr>
          <w:p w14:paraId="28D639A9" w14:textId="77777777" w:rsidR="006468DD" w:rsidRPr="00E15DBE" w:rsidRDefault="006468DD" w:rsidP="00A84FD1">
            <w:pPr>
              <w:pStyle w:val="ConsPlusNormal"/>
              <w:jc w:val="center"/>
              <w:rPr>
                <w:color w:val="000000"/>
              </w:rPr>
            </w:pPr>
          </w:p>
        </w:tc>
        <w:tc>
          <w:tcPr>
            <w:tcW w:w="354" w:type="pct"/>
            <w:vMerge/>
            <w:vAlign w:val="center"/>
          </w:tcPr>
          <w:p w14:paraId="3D6EE3BC" w14:textId="77777777" w:rsidR="006468DD" w:rsidRPr="00E15DBE" w:rsidRDefault="006468DD" w:rsidP="00A84FD1">
            <w:pPr>
              <w:pStyle w:val="ConsPlusNormal"/>
              <w:jc w:val="center"/>
              <w:rPr>
                <w:color w:val="000000"/>
              </w:rPr>
            </w:pPr>
          </w:p>
        </w:tc>
        <w:tc>
          <w:tcPr>
            <w:tcW w:w="672" w:type="pct"/>
            <w:vMerge/>
            <w:vAlign w:val="center"/>
          </w:tcPr>
          <w:p w14:paraId="622366E1" w14:textId="77777777" w:rsidR="006468DD" w:rsidRPr="00E15DBE" w:rsidRDefault="006468DD" w:rsidP="00A84FD1">
            <w:pPr>
              <w:pStyle w:val="ConsPlusNormal"/>
              <w:jc w:val="center"/>
              <w:rPr>
                <w:color w:val="000000"/>
              </w:rPr>
            </w:pPr>
          </w:p>
        </w:tc>
        <w:tc>
          <w:tcPr>
            <w:tcW w:w="555" w:type="pct"/>
            <w:vMerge/>
            <w:vAlign w:val="center"/>
          </w:tcPr>
          <w:p w14:paraId="032EBFCD" w14:textId="77777777" w:rsidR="006468DD" w:rsidRPr="00E15DBE" w:rsidRDefault="006468DD" w:rsidP="00A84FD1">
            <w:pPr>
              <w:pStyle w:val="ConsPlusNormal"/>
              <w:jc w:val="center"/>
              <w:rPr>
                <w:color w:val="000000"/>
              </w:rPr>
            </w:pPr>
          </w:p>
        </w:tc>
        <w:tc>
          <w:tcPr>
            <w:tcW w:w="209" w:type="pct"/>
            <w:vAlign w:val="center"/>
          </w:tcPr>
          <w:p w14:paraId="3380CAD4" w14:textId="77777777" w:rsidR="006468DD" w:rsidRPr="00E15DBE" w:rsidRDefault="006468DD" w:rsidP="00262101">
            <w:pPr>
              <w:pStyle w:val="ConsPlusNormal"/>
              <w:ind w:firstLine="0"/>
              <w:rPr>
                <w:color w:val="000000"/>
              </w:rPr>
            </w:pPr>
            <w:r w:rsidRPr="00E15DBE">
              <w:rPr>
                <w:color w:val="000000"/>
              </w:rPr>
              <w:t>значение</w:t>
            </w:r>
          </w:p>
        </w:tc>
        <w:tc>
          <w:tcPr>
            <w:tcW w:w="265" w:type="pct"/>
            <w:vAlign w:val="center"/>
          </w:tcPr>
          <w:p w14:paraId="6EF1F910" w14:textId="77777777" w:rsidR="006468DD" w:rsidRPr="00E15DBE" w:rsidRDefault="006468DD" w:rsidP="00262101">
            <w:pPr>
              <w:pStyle w:val="ConsPlusNormal"/>
              <w:ind w:firstLine="0"/>
              <w:rPr>
                <w:color w:val="000000"/>
              </w:rPr>
            </w:pPr>
            <w:r w:rsidRPr="00E15DBE">
              <w:rPr>
                <w:color w:val="000000"/>
              </w:rPr>
              <w:t>год</w:t>
            </w:r>
          </w:p>
        </w:tc>
        <w:tc>
          <w:tcPr>
            <w:tcW w:w="182" w:type="pct"/>
            <w:gridSpan w:val="2"/>
            <w:vAlign w:val="center"/>
          </w:tcPr>
          <w:p w14:paraId="53ECC7AF" w14:textId="77777777" w:rsidR="006468DD" w:rsidRPr="00E15DBE" w:rsidRDefault="006468DD" w:rsidP="00262101">
            <w:pPr>
              <w:pStyle w:val="ConsPlusNormal"/>
              <w:ind w:firstLine="0"/>
              <w:rPr>
                <w:color w:val="000000"/>
              </w:rPr>
            </w:pPr>
            <w:r w:rsidRPr="00E15DBE">
              <w:rPr>
                <w:color w:val="000000"/>
              </w:rPr>
              <w:t>2025</w:t>
            </w:r>
          </w:p>
        </w:tc>
        <w:tc>
          <w:tcPr>
            <w:tcW w:w="182" w:type="pct"/>
            <w:gridSpan w:val="2"/>
            <w:vAlign w:val="center"/>
          </w:tcPr>
          <w:p w14:paraId="3DB55B91" w14:textId="77777777" w:rsidR="006468DD" w:rsidRPr="00E15DBE" w:rsidRDefault="006468DD" w:rsidP="00262101">
            <w:pPr>
              <w:pStyle w:val="ConsPlusNormal"/>
              <w:ind w:firstLine="0"/>
              <w:rPr>
                <w:color w:val="000000"/>
              </w:rPr>
            </w:pPr>
            <w:r w:rsidRPr="00E15DBE">
              <w:rPr>
                <w:color w:val="000000"/>
              </w:rPr>
              <w:t>2026</w:t>
            </w:r>
          </w:p>
        </w:tc>
        <w:tc>
          <w:tcPr>
            <w:tcW w:w="182" w:type="pct"/>
            <w:gridSpan w:val="2"/>
            <w:vAlign w:val="center"/>
          </w:tcPr>
          <w:p w14:paraId="71869F17" w14:textId="77777777" w:rsidR="006468DD" w:rsidRPr="00E15DBE" w:rsidRDefault="006468DD" w:rsidP="00262101">
            <w:pPr>
              <w:pStyle w:val="ConsPlusNormal"/>
              <w:ind w:firstLine="0"/>
              <w:rPr>
                <w:color w:val="000000"/>
              </w:rPr>
            </w:pPr>
            <w:r w:rsidRPr="00E15DBE">
              <w:rPr>
                <w:color w:val="000000"/>
              </w:rPr>
              <w:t>2027</w:t>
            </w:r>
          </w:p>
        </w:tc>
        <w:tc>
          <w:tcPr>
            <w:tcW w:w="175" w:type="pct"/>
            <w:vAlign w:val="center"/>
          </w:tcPr>
          <w:p w14:paraId="54923841" w14:textId="551764AB" w:rsidR="006468DD" w:rsidRPr="00E15DBE" w:rsidRDefault="006468DD" w:rsidP="00262101">
            <w:pPr>
              <w:pStyle w:val="ConsPlusNormal"/>
              <w:ind w:firstLine="0"/>
              <w:rPr>
                <w:color w:val="000000"/>
              </w:rPr>
            </w:pPr>
            <w:r w:rsidRPr="00E15DBE">
              <w:rPr>
                <w:color w:val="000000"/>
              </w:rPr>
              <w:t>2028</w:t>
            </w:r>
            <w:r w:rsidR="00FE6D69">
              <w:rPr>
                <w:color w:val="000000"/>
              </w:rPr>
              <w:t xml:space="preserve"> </w:t>
            </w:r>
            <w:r w:rsidRPr="00E15DBE">
              <w:rPr>
                <w:color w:val="000000"/>
              </w:rPr>
              <w:t>2030</w:t>
            </w:r>
          </w:p>
        </w:tc>
        <w:tc>
          <w:tcPr>
            <w:tcW w:w="175" w:type="pct"/>
            <w:vAlign w:val="center"/>
          </w:tcPr>
          <w:p w14:paraId="0884FC0B" w14:textId="5EA68449" w:rsidR="006468DD" w:rsidRPr="00E15DBE" w:rsidRDefault="006468DD" w:rsidP="00262101">
            <w:pPr>
              <w:pStyle w:val="ConsPlusNormal"/>
              <w:ind w:firstLine="0"/>
              <w:rPr>
                <w:color w:val="000000"/>
              </w:rPr>
            </w:pPr>
            <w:r w:rsidRPr="00E15DBE">
              <w:rPr>
                <w:color w:val="000000"/>
              </w:rPr>
              <w:t>2031</w:t>
            </w:r>
            <w:r w:rsidR="00FE6D69">
              <w:rPr>
                <w:color w:val="000000"/>
              </w:rPr>
              <w:t xml:space="preserve"> </w:t>
            </w:r>
            <w:r w:rsidRPr="00E15DBE">
              <w:rPr>
                <w:color w:val="000000"/>
              </w:rPr>
              <w:t>2035</w:t>
            </w:r>
          </w:p>
        </w:tc>
        <w:tc>
          <w:tcPr>
            <w:tcW w:w="515" w:type="pct"/>
            <w:vAlign w:val="center"/>
          </w:tcPr>
          <w:p w14:paraId="70C5F115" w14:textId="77777777" w:rsidR="006468DD" w:rsidRPr="00E15DBE" w:rsidRDefault="006468DD" w:rsidP="00A84FD1">
            <w:pPr>
              <w:pStyle w:val="ConsPlusNormal"/>
              <w:jc w:val="center"/>
              <w:rPr>
                <w:color w:val="000000"/>
              </w:rPr>
            </w:pPr>
          </w:p>
        </w:tc>
        <w:tc>
          <w:tcPr>
            <w:tcW w:w="644" w:type="pct"/>
            <w:vAlign w:val="center"/>
          </w:tcPr>
          <w:p w14:paraId="74BEB095" w14:textId="77777777" w:rsidR="006468DD" w:rsidRPr="00E15DBE" w:rsidRDefault="006468DD" w:rsidP="00A84FD1">
            <w:pPr>
              <w:pStyle w:val="ConsPlusNormal"/>
              <w:jc w:val="center"/>
              <w:rPr>
                <w:color w:val="000000"/>
              </w:rPr>
            </w:pPr>
          </w:p>
        </w:tc>
      </w:tr>
      <w:tr w:rsidR="00262101" w:rsidRPr="00E15DBE" w14:paraId="3CEA8503" w14:textId="77777777" w:rsidTr="00D22C13">
        <w:trPr>
          <w:cantSplit/>
        </w:trPr>
        <w:tc>
          <w:tcPr>
            <w:tcW w:w="355" w:type="pct"/>
            <w:vAlign w:val="center"/>
          </w:tcPr>
          <w:p w14:paraId="7343AE56" w14:textId="77777777" w:rsidR="006468DD" w:rsidRPr="00E15DBE" w:rsidRDefault="006468DD" w:rsidP="00262101">
            <w:pPr>
              <w:pStyle w:val="ConsPlusNormal"/>
              <w:ind w:firstLine="0"/>
              <w:rPr>
                <w:color w:val="000000"/>
              </w:rPr>
            </w:pPr>
            <w:r w:rsidRPr="00E15DBE">
              <w:rPr>
                <w:color w:val="000000"/>
              </w:rPr>
              <w:t>1</w:t>
            </w:r>
          </w:p>
        </w:tc>
        <w:tc>
          <w:tcPr>
            <w:tcW w:w="533" w:type="pct"/>
            <w:vAlign w:val="center"/>
          </w:tcPr>
          <w:p w14:paraId="06840571" w14:textId="77777777" w:rsidR="006468DD" w:rsidRPr="00E15DBE" w:rsidRDefault="006468DD" w:rsidP="00262101">
            <w:pPr>
              <w:pStyle w:val="ConsPlusNormal"/>
              <w:ind w:firstLine="0"/>
              <w:jc w:val="center"/>
              <w:rPr>
                <w:color w:val="000000"/>
              </w:rPr>
            </w:pPr>
            <w:r w:rsidRPr="00E15DBE">
              <w:rPr>
                <w:color w:val="000000"/>
              </w:rPr>
              <w:t>2</w:t>
            </w:r>
          </w:p>
        </w:tc>
        <w:tc>
          <w:tcPr>
            <w:tcW w:w="354" w:type="pct"/>
            <w:vAlign w:val="center"/>
          </w:tcPr>
          <w:p w14:paraId="11D17E9E" w14:textId="77777777" w:rsidR="006468DD" w:rsidRPr="00E15DBE" w:rsidRDefault="006468DD" w:rsidP="00262101">
            <w:pPr>
              <w:pStyle w:val="ConsPlusNormal"/>
              <w:ind w:firstLine="0"/>
              <w:jc w:val="center"/>
              <w:rPr>
                <w:color w:val="000000"/>
              </w:rPr>
            </w:pPr>
            <w:r w:rsidRPr="00E15DBE">
              <w:rPr>
                <w:color w:val="000000"/>
              </w:rPr>
              <w:t>3</w:t>
            </w:r>
          </w:p>
        </w:tc>
        <w:tc>
          <w:tcPr>
            <w:tcW w:w="672" w:type="pct"/>
            <w:vAlign w:val="center"/>
          </w:tcPr>
          <w:p w14:paraId="2CF34093" w14:textId="77777777" w:rsidR="006468DD" w:rsidRPr="00E15DBE" w:rsidRDefault="006468DD" w:rsidP="00262101">
            <w:pPr>
              <w:pStyle w:val="ConsPlusNormal"/>
              <w:ind w:firstLine="0"/>
              <w:jc w:val="center"/>
              <w:rPr>
                <w:color w:val="000000"/>
              </w:rPr>
            </w:pPr>
            <w:r w:rsidRPr="00E15DBE">
              <w:rPr>
                <w:color w:val="000000"/>
              </w:rPr>
              <w:t>4</w:t>
            </w:r>
          </w:p>
        </w:tc>
        <w:tc>
          <w:tcPr>
            <w:tcW w:w="555" w:type="pct"/>
            <w:vAlign w:val="center"/>
          </w:tcPr>
          <w:p w14:paraId="0B0124B1" w14:textId="77777777" w:rsidR="006468DD" w:rsidRPr="00E15DBE" w:rsidRDefault="006468DD" w:rsidP="00262101">
            <w:pPr>
              <w:pStyle w:val="ConsPlusNormal"/>
              <w:ind w:firstLine="0"/>
              <w:jc w:val="center"/>
              <w:rPr>
                <w:color w:val="000000"/>
              </w:rPr>
            </w:pPr>
            <w:r w:rsidRPr="00E15DBE">
              <w:rPr>
                <w:color w:val="000000"/>
              </w:rPr>
              <w:t>5</w:t>
            </w:r>
          </w:p>
        </w:tc>
        <w:tc>
          <w:tcPr>
            <w:tcW w:w="209" w:type="pct"/>
            <w:vAlign w:val="center"/>
          </w:tcPr>
          <w:p w14:paraId="45E9533F" w14:textId="77777777" w:rsidR="006468DD" w:rsidRPr="00E15DBE" w:rsidRDefault="006468DD" w:rsidP="00262101">
            <w:pPr>
              <w:pStyle w:val="ConsPlusNormal"/>
              <w:ind w:firstLine="0"/>
              <w:jc w:val="center"/>
              <w:rPr>
                <w:color w:val="000000"/>
              </w:rPr>
            </w:pPr>
            <w:r w:rsidRPr="00E15DBE">
              <w:rPr>
                <w:color w:val="000000"/>
              </w:rPr>
              <w:t>6</w:t>
            </w:r>
          </w:p>
        </w:tc>
        <w:tc>
          <w:tcPr>
            <w:tcW w:w="265" w:type="pct"/>
            <w:vAlign w:val="center"/>
          </w:tcPr>
          <w:p w14:paraId="232B7387" w14:textId="77777777" w:rsidR="006468DD" w:rsidRPr="00E15DBE" w:rsidRDefault="006468DD" w:rsidP="00262101">
            <w:pPr>
              <w:pStyle w:val="ConsPlusNormal"/>
              <w:ind w:firstLine="0"/>
              <w:jc w:val="center"/>
              <w:rPr>
                <w:color w:val="000000"/>
              </w:rPr>
            </w:pPr>
            <w:r w:rsidRPr="00E15DBE">
              <w:rPr>
                <w:color w:val="000000"/>
              </w:rPr>
              <w:t>7</w:t>
            </w:r>
          </w:p>
        </w:tc>
        <w:tc>
          <w:tcPr>
            <w:tcW w:w="182" w:type="pct"/>
            <w:gridSpan w:val="2"/>
            <w:vAlign w:val="center"/>
          </w:tcPr>
          <w:p w14:paraId="54FBBB23" w14:textId="77777777" w:rsidR="006468DD" w:rsidRPr="00E15DBE" w:rsidRDefault="006468DD" w:rsidP="00262101">
            <w:pPr>
              <w:pStyle w:val="ConsPlusNormal"/>
              <w:ind w:firstLine="0"/>
              <w:jc w:val="center"/>
              <w:rPr>
                <w:color w:val="000000"/>
              </w:rPr>
            </w:pPr>
            <w:r w:rsidRPr="00E15DBE">
              <w:rPr>
                <w:color w:val="000000"/>
              </w:rPr>
              <w:t>8</w:t>
            </w:r>
          </w:p>
        </w:tc>
        <w:tc>
          <w:tcPr>
            <w:tcW w:w="182" w:type="pct"/>
            <w:gridSpan w:val="2"/>
            <w:vAlign w:val="center"/>
          </w:tcPr>
          <w:p w14:paraId="5847174A" w14:textId="77777777" w:rsidR="006468DD" w:rsidRPr="00E15DBE" w:rsidRDefault="006468DD" w:rsidP="00262101">
            <w:pPr>
              <w:pStyle w:val="ConsPlusNormal"/>
              <w:ind w:firstLine="0"/>
              <w:jc w:val="center"/>
              <w:rPr>
                <w:color w:val="000000"/>
              </w:rPr>
            </w:pPr>
            <w:r w:rsidRPr="00E15DBE">
              <w:rPr>
                <w:color w:val="000000"/>
              </w:rPr>
              <w:t>9</w:t>
            </w:r>
          </w:p>
        </w:tc>
        <w:tc>
          <w:tcPr>
            <w:tcW w:w="182" w:type="pct"/>
            <w:gridSpan w:val="2"/>
            <w:vAlign w:val="center"/>
          </w:tcPr>
          <w:p w14:paraId="3A55491A" w14:textId="77777777" w:rsidR="006468DD" w:rsidRPr="00E15DBE" w:rsidRDefault="006468DD" w:rsidP="00262101">
            <w:pPr>
              <w:pStyle w:val="ConsPlusNormal"/>
              <w:ind w:firstLine="0"/>
              <w:jc w:val="center"/>
              <w:rPr>
                <w:color w:val="000000"/>
              </w:rPr>
            </w:pPr>
            <w:r w:rsidRPr="00E15DBE">
              <w:rPr>
                <w:color w:val="000000"/>
              </w:rPr>
              <w:t>10</w:t>
            </w:r>
          </w:p>
        </w:tc>
        <w:tc>
          <w:tcPr>
            <w:tcW w:w="175" w:type="pct"/>
            <w:vAlign w:val="center"/>
          </w:tcPr>
          <w:p w14:paraId="74E22E67" w14:textId="77777777" w:rsidR="006468DD" w:rsidRPr="00E15DBE" w:rsidRDefault="006468DD" w:rsidP="00262101">
            <w:pPr>
              <w:pStyle w:val="ConsPlusNormal"/>
              <w:ind w:firstLine="0"/>
              <w:jc w:val="center"/>
              <w:rPr>
                <w:color w:val="000000"/>
              </w:rPr>
            </w:pPr>
            <w:r w:rsidRPr="00E15DBE">
              <w:rPr>
                <w:color w:val="000000"/>
              </w:rPr>
              <w:t>11</w:t>
            </w:r>
          </w:p>
        </w:tc>
        <w:tc>
          <w:tcPr>
            <w:tcW w:w="175" w:type="pct"/>
            <w:vAlign w:val="center"/>
          </w:tcPr>
          <w:p w14:paraId="241B1BF5" w14:textId="77777777" w:rsidR="006468DD" w:rsidRPr="00E15DBE" w:rsidRDefault="006468DD" w:rsidP="00262101">
            <w:pPr>
              <w:pStyle w:val="ConsPlusNormal"/>
              <w:ind w:firstLine="0"/>
              <w:jc w:val="center"/>
              <w:rPr>
                <w:color w:val="000000"/>
              </w:rPr>
            </w:pPr>
            <w:r w:rsidRPr="00E15DBE">
              <w:rPr>
                <w:color w:val="000000"/>
              </w:rPr>
              <w:t>12</w:t>
            </w:r>
          </w:p>
        </w:tc>
        <w:tc>
          <w:tcPr>
            <w:tcW w:w="515" w:type="pct"/>
            <w:vAlign w:val="center"/>
          </w:tcPr>
          <w:p w14:paraId="3F0C4744" w14:textId="77777777" w:rsidR="006468DD" w:rsidRPr="00E15DBE" w:rsidRDefault="006468DD" w:rsidP="00262101">
            <w:pPr>
              <w:pStyle w:val="ConsPlusNormal"/>
              <w:ind w:firstLine="0"/>
              <w:jc w:val="center"/>
              <w:rPr>
                <w:color w:val="000000"/>
              </w:rPr>
            </w:pPr>
            <w:r w:rsidRPr="00E15DBE">
              <w:rPr>
                <w:color w:val="000000"/>
              </w:rPr>
              <w:t>13</w:t>
            </w:r>
          </w:p>
          <w:p w14:paraId="5516DD8F" w14:textId="77777777" w:rsidR="006468DD" w:rsidRPr="00E15DBE" w:rsidRDefault="006468DD" w:rsidP="00262101">
            <w:pPr>
              <w:pStyle w:val="ConsPlusNormal"/>
              <w:ind w:firstLine="0"/>
              <w:jc w:val="center"/>
              <w:rPr>
                <w:color w:val="000000"/>
              </w:rPr>
            </w:pPr>
          </w:p>
        </w:tc>
        <w:tc>
          <w:tcPr>
            <w:tcW w:w="644" w:type="pct"/>
            <w:vAlign w:val="center"/>
          </w:tcPr>
          <w:p w14:paraId="693E9954" w14:textId="77777777" w:rsidR="006468DD" w:rsidRPr="00E15DBE" w:rsidRDefault="006468DD" w:rsidP="00262101">
            <w:pPr>
              <w:pStyle w:val="ConsPlusNormal"/>
              <w:ind w:firstLine="0"/>
              <w:jc w:val="center"/>
              <w:rPr>
                <w:color w:val="000000"/>
              </w:rPr>
            </w:pPr>
            <w:r w:rsidRPr="00E15DBE">
              <w:rPr>
                <w:color w:val="000000"/>
              </w:rPr>
              <w:t>14</w:t>
            </w:r>
          </w:p>
          <w:p w14:paraId="218D1850" w14:textId="77777777" w:rsidR="006468DD" w:rsidRPr="00E15DBE" w:rsidRDefault="006468DD" w:rsidP="00262101">
            <w:pPr>
              <w:pStyle w:val="ConsPlusNormal"/>
              <w:ind w:firstLine="0"/>
              <w:jc w:val="center"/>
              <w:rPr>
                <w:color w:val="000000"/>
              </w:rPr>
            </w:pPr>
          </w:p>
        </w:tc>
      </w:tr>
      <w:tr w:rsidR="006468DD" w:rsidRPr="00E15DBE" w14:paraId="2F722359" w14:textId="77777777" w:rsidTr="00D22C13">
        <w:trPr>
          <w:cantSplit/>
        </w:trPr>
        <w:tc>
          <w:tcPr>
            <w:tcW w:w="355" w:type="pct"/>
            <w:vAlign w:val="center"/>
          </w:tcPr>
          <w:p w14:paraId="0BFD96AA" w14:textId="77777777" w:rsidR="006468DD" w:rsidRPr="00E15DBE" w:rsidRDefault="006468DD" w:rsidP="00A82C06">
            <w:pPr>
              <w:pStyle w:val="ConsPlusNormal"/>
              <w:ind w:firstLine="0"/>
              <w:jc w:val="center"/>
              <w:outlineLvl w:val="3"/>
              <w:rPr>
                <w:color w:val="000000"/>
              </w:rPr>
            </w:pPr>
            <w:r w:rsidRPr="00E15DBE">
              <w:rPr>
                <w:color w:val="000000"/>
              </w:rPr>
              <w:t>1.</w:t>
            </w:r>
          </w:p>
        </w:tc>
        <w:tc>
          <w:tcPr>
            <w:tcW w:w="4645" w:type="pct"/>
            <w:gridSpan w:val="16"/>
            <w:vAlign w:val="center"/>
          </w:tcPr>
          <w:p w14:paraId="1A89B1AE" w14:textId="466CFF25" w:rsidR="006468DD" w:rsidRPr="00E15DBE" w:rsidRDefault="006468DD" w:rsidP="00A82C06">
            <w:pPr>
              <w:pStyle w:val="ConsPlusNormal"/>
              <w:ind w:firstLine="0"/>
              <w:jc w:val="center"/>
              <w:rPr>
                <w:color w:val="000000"/>
              </w:rPr>
            </w:pPr>
            <w:r w:rsidRPr="00E15DBE">
              <w:rPr>
                <w:color w:val="000000"/>
              </w:rPr>
              <w:t>Цель</w:t>
            </w:r>
            <w:r w:rsidR="00FE6D69">
              <w:rPr>
                <w:color w:val="000000"/>
              </w:rPr>
              <w:t xml:space="preserve"> </w:t>
            </w:r>
            <w:r w:rsidRPr="00E15DBE">
              <w:rPr>
                <w:color w:val="000000"/>
              </w:rPr>
              <w:t>1</w:t>
            </w:r>
            <w:r w:rsidR="00FE6D69">
              <w:rPr>
                <w:color w:val="000000"/>
              </w:rPr>
              <w:t xml:space="preserve"> </w:t>
            </w:r>
            <w:r w:rsidRPr="00E15DBE">
              <w:rPr>
                <w:color w:val="000000"/>
              </w:rPr>
              <w:t>-</w:t>
            </w:r>
            <w:r w:rsidR="00FE6D69">
              <w:rPr>
                <w:color w:val="000000"/>
              </w:rPr>
              <w:t xml:space="preserve"> </w:t>
            </w:r>
            <w:r w:rsidRPr="00E15DBE">
              <w:rPr>
                <w:color w:val="000000"/>
              </w:rPr>
              <w:t>создание</w:t>
            </w:r>
            <w:r w:rsidR="00FE6D69">
              <w:rPr>
                <w:color w:val="000000"/>
              </w:rPr>
              <w:t xml:space="preserve"> </w:t>
            </w:r>
            <w:r w:rsidRPr="00E15DBE">
              <w:rPr>
                <w:color w:val="000000"/>
              </w:rPr>
              <w:t>условий</w:t>
            </w:r>
            <w:r w:rsidR="00FE6D69">
              <w:rPr>
                <w:color w:val="000000"/>
              </w:rPr>
              <w:t xml:space="preserve"> </w:t>
            </w:r>
            <w:r w:rsidRPr="00E15DBE">
              <w:rPr>
                <w:color w:val="000000"/>
              </w:rPr>
              <w:t>для</w:t>
            </w:r>
            <w:r w:rsidR="00FE6D69">
              <w:rPr>
                <w:color w:val="000000"/>
              </w:rPr>
              <w:t xml:space="preserve"> </w:t>
            </w:r>
            <w:r w:rsidRPr="00E15DBE">
              <w:rPr>
                <w:color w:val="000000"/>
              </w:rPr>
              <w:t>формирования</w:t>
            </w:r>
            <w:r w:rsidR="00FE6D69">
              <w:rPr>
                <w:color w:val="000000"/>
              </w:rPr>
              <w:t xml:space="preserve"> </w:t>
            </w:r>
            <w:r w:rsidRPr="00E15DBE">
              <w:rPr>
                <w:color w:val="000000"/>
              </w:rPr>
              <w:t>у</w:t>
            </w:r>
            <w:r w:rsidR="00FE6D69">
              <w:rPr>
                <w:color w:val="000000"/>
              </w:rPr>
              <w:t xml:space="preserve"> </w:t>
            </w:r>
            <w:r w:rsidRPr="00E15DBE">
              <w:rPr>
                <w:color w:val="000000"/>
              </w:rPr>
              <w:t>молодежи</w:t>
            </w:r>
            <w:r w:rsidR="00FE6D69">
              <w:rPr>
                <w:color w:val="000000"/>
              </w:rPr>
              <w:t xml:space="preserve"> </w:t>
            </w:r>
            <w:r w:rsidRPr="00E15DBE">
              <w:rPr>
                <w:color w:val="000000"/>
              </w:rPr>
              <w:t>гражданской</w:t>
            </w:r>
            <w:r w:rsidR="00FE6D69">
              <w:rPr>
                <w:color w:val="000000"/>
              </w:rPr>
              <w:t xml:space="preserve"> </w:t>
            </w:r>
            <w:r w:rsidRPr="00E15DBE">
              <w:rPr>
                <w:color w:val="000000"/>
              </w:rPr>
              <w:t>идентичности</w:t>
            </w:r>
            <w:r w:rsidR="00FE6D69">
              <w:rPr>
                <w:color w:val="000000"/>
              </w:rPr>
              <w:t xml:space="preserve"> </w:t>
            </w:r>
            <w:r w:rsidRPr="00E15DBE">
              <w:rPr>
                <w:color w:val="000000"/>
              </w:rPr>
              <w:t>и</w:t>
            </w:r>
            <w:r w:rsidR="00FE6D69">
              <w:rPr>
                <w:color w:val="000000"/>
              </w:rPr>
              <w:t xml:space="preserve"> </w:t>
            </w:r>
            <w:r w:rsidRPr="00E15DBE">
              <w:rPr>
                <w:color w:val="000000"/>
              </w:rPr>
              <w:t>высокого</w:t>
            </w:r>
            <w:r w:rsidR="00FE6D69">
              <w:rPr>
                <w:color w:val="000000"/>
              </w:rPr>
              <w:t xml:space="preserve"> </w:t>
            </w:r>
            <w:r w:rsidRPr="00E15DBE">
              <w:rPr>
                <w:color w:val="000000"/>
              </w:rPr>
              <w:t>патриотического</w:t>
            </w:r>
            <w:r w:rsidR="00FE6D69">
              <w:rPr>
                <w:color w:val="000000"/>
              </w:rPr>
              <w:t xml:space="preserve"> </w:t>
            </w:r>
            <w:r w:rsidRPr="00E15DBE">
              <w:rPr>
                <w:color w:val="000000"/>
              </w:rPr>
              <w:t>сознания</w:t>
            </w:r>
          </w:p>
        </w:tc>
      </w:tr>
      <w:tr w:rsidR="00262101" w:rsidRPr="00E15DBE" w14:paraId="7DA3958D" w14:textId="77777777" w:rsidTr="00D22C13">
        <w:trPr>
          <w:cantSplit/>
        </w:trPr>
        <w:tc>
          <w:tcPr>
            <w:tcW w:w="355" w:type="pct"/>
            <w:vAlign w:val="center"/>
          </w:tcPr>
          <w:p w14:paraId="48C2DD94" w14:textId="77777777" w:rsidR="006468DD" w:rsidRPr="00E15DBE" w:rsidRDefault="006468DD" w:rsidP="00A82C06">
            <w:pPr>
              <w:pStyle w:val="ConsPlusNormal"/>
              <w:ind w:hanging="60"/>
              <w:jc w:val="center"/>
              <w:rPr>
                <w:color w:val="000000"/>
              </w:rPr>
            </w:pPr>
            <w:r w:rsidRPr="00E15DBE">
              <w:rPr>
                <w:color w:val="000000"/>
              </w:rPr>
              <w:t>1.1.</w:t>
            </w:r>
          </w:p>
        </w:tc>
        <w:tc>
          <w:tcPr>
            <w:tcW w:w="533" w:type="pct"/>
            <w:vAlign w:val="center"/>
          </w:tcPr>
          <w:p w14:paraId="76BB6535" w14:textId="6A797833" w:rsidR="006468DD" w:rsidRPr="00E15DBE" w:rsidRDefault="006468DD" w:rsidP="00A82C06">
            <w:pPr>
              <w:pStyle w:val="ConsPlusNormal"/>
              <w:ind w:hanging="60"/>
              <w:rPr>
                <w:color w:val="000000"/>
              </w:rPr>
            </w:pPr>
            <w:r w:rsidRPr="00E15DBE">
              <w:rPr>
                <w:color w:val="000000"/>
              </w:rPr>
              <w:t>Доля</w:t>
            </w:r>
            <w:r w:rsidR="00FE6D69">
              <w:rPr>
                <w:color w:val="000000"/>
              </w:rPr>
              <w:t xml:space="preserve"> </w:t>
            </w:r>
            <w:r w:rsidRPr="00E15DBE">
              <w:rPr>
                <w:color w:val="000000"/>
              </w:rPr>
              <w:t>граждан,</w:t>
            </w:r>
            <w:r w:rsidR="00FE6D69">
              <w:rPr>
                <w:color w:val="000000"/>
              </w:rPr>
              <w:t xml:space="preserve"> </w:t>
            </w:r>
            <w:r w:rsidRPr="00E15DBE">
              <w:rPr>
                <w:color w:val="000000"/>
              </w:rPr>
              <w:t>охваченных</w:t>
            </w:r>
            <w:r w:rsidR="00FE6D69">
              <w:rPr>
                <w:color w:val="000000"/>
              </w:rPr>
              <w:t xml:space="preserve"> </w:t>
            </w:r>
            <w:r w:rsidRPr="00E15DBE">
              <w:rPr>
                <w:color w:val="000000"/>
              </w:rPr>
              <w:t>мероприятиями</w:t>
            </w:r>
            <w:r w:rsidR="00FE6D69">
              <w:rPr>
                <w:color w:val="000000"/>
              </w:rPr>
              <w:t xml:space="preserve"> </w:t>
            </w:r>
            <w:r w:rsidRPr="00E15DBE">
              <w:rPr>
                <w:color w:val="000000"/>
              </w:rPr>
              <w:t>по</w:t>
            </w:r>
            <w:r w:rsidR="00FE6D69">
              <w:rPr>
                <w:color w:val="000000"/>
              </w:rPr>
              <w:t xml:space="preserve"> </w:t>
            </w:r>
            <w:r w:rsidRPr="00E15DBE">
              <w:rPr>
                <w:color w:val="000000"/>
              </w:rPr>
              <w:t>патриотическому</w:t>
            </w:r>
            <w:r w:rsidR="00FE6D69">
              <w:rPr>
                <w:color w:val="000000"/>
              </w:rPr>
              <w:t xml:space="preserve"> </w:t>
            </w:r>
            <w:r w:rsidRPr="00E15DBE">
              <w:rPr>
                <w:color w:val="000000"/>
              </w:rPr>
              <w:t>воспитанию</w:t>
            </w:r>
          </w:p>
        </w:tc>
        <w:tc>
          <w:tcPr>
            <w:tcW w:w="354" w:type="pct"/>
            <w:vAlign w:val="center"/>
          </w:tcPr>
          <w:p w14:paraId="0E26986B" w14:textId="77777777" w:rsidR="006468DD" w:rsidRPr="00E15DBE" w:rsidRDefault="006468DD" w:rsidP="00A82C06">
            <w:pPr>
              <w:pStyle w:val="ConsPlusNormal"/>
              <w:ind w:hanging="60"/>
              <w:rPr>
                <w:color w:val="000000"/>
              </w:rPr>
            </w:pPr>
            <w:r w:rsidRPr="00E15DBE">
              <w:rPr>
                <w:color w:val="000000"/>
              </w:rPr>
              <w:t>ГП</w:t>
            </w:r>
          </w:p>
        </w:tc>
        <w:tc>
          <w:tcPr>
            <w:tcW w:w="672" w:type="pct"/>
            <w:vAlign w:val="center"/>
          </w:tcPr>
          <w:p w14:paraId="79B20594" w14:textId="77777777" w:rsidR="006468DD" w:rsidRPr="00E15DBE" w:rsidRDefault="006468DD" w:rsidP="00A82C06">
            <w:pPr>
              <w:pStyle w:val="ConsPlusNormal"/>
              <w:ind w:hanging="60"/>
              <w:rPr>
                <w:color w:val="000000"/>
              </w:rPr>
            </w:pPr>
            <w:r w:rsidRPr="00E15DBE">
              <w:rPr>
                <w:color w:val="000000"/>
              </w:rPr>
              <w:t>возрастание</w:t>
            </w:r>
          </w:p>
        </w:tc>
        <w:tc>
          <w:tcPr>
            <w:tcW w:w="555" w:type="pct"/>
            <w:vAlign w:val="center"/>
          </w:tcPr>
          <w:p w14:paraId="3D8CEE42" w14:textId="77777777" w:rsidR="006468DD" w:rsidRPr="00E15DBE" w:rsidRDefault="006468DD" w:rsidP="00A82C06">
            <w:pPr>
              <w:pStyle w:val="ConsPlusNormal"/>
              <w:ind w:hanging="60"/>
              <w:rPr>
                <w:color w:val="000000"/>
              </w:rPr>
            </w:pPr>
            <w:r w:rsidRPr="00E15DBE">
              <w:rPr>
                <w:color w:val="000000"/>
              </w:rPr>
              <w:t>процентов</w:t>
            </w:r>
          </w:p>
        </w:tc>
        <w:tc>
          <w:tcPr>
            <w:tcW w:w="209" w:type="pct"/>
            <w:vAlign w:val="center"/>
          </w:tcPr>
          <w:p w14:paraId="629D3E9A" w14:textId="77777777" w:rsidR="006468DD" w:rsidRPr="00E15DBE" w:rsidRDefault="006468DD" w:rsidP="00A82C06">
            <w:pPr>
              <w:pStyle w:val="ConsPlusNormal"/>
              <w:ind w:hanging="60"/>
              <w:rPr>
                <w:color w:val="000000"/>
              </w:rPr>
            </w:pPr>
            <w:r w:rsidRPr="00E15DBE">
              <w:rPr>
                <w:color w:val="000000"/>
              </w:rPr>
              <w:t>9</w:t>
            </w:r>
          </w:p>
        </w:tc>
        <w:tc>
          <w:tcPr>
            <w:tcW w:w="265" w:type="pct"/>
            <w:vAlign w:val="center"/>
          </w:tcPr>
          <w:p w14:paraId="457797FA" w14:textId="77777777" w:rsidR="006468DD" w:rsidRPr="00E15DBE" w:rsidRDefault="006468DD" w:rsidP="00A82C06">
            <w:pPr>
              <w:pStyle w:val="ConsPlusNormal"/>
              <w:ind w:hanging="60"/>
              <w:rPr>
                <w:color w:val="000000"/>
              </w:rPr>
            </w:pPr>
            <w:r w:rsidRPr="00E15DBE">
              <w:rPr>
                <w:color w:val="000000"/>
              </w:rPr>
              <w:t>2024</w:t>
            </w:r>
          </w:p>
        </w:tc>
        <w:tc>
          <w:tcPr>
            <w:tcW w:w="136" w:type="pct"/>
            <w:vAlign w:val="center"/>
          </w:tcPr>
          <w:p w14:paraId="180E193B" w14:textId="77777777" w:rsidR="006468DD" w:rsidRPr="00E15DBE" w:rsidRDefault="006468DD" w:rsidP="00A82C06">
            <w:pPr>
              <w:pStyle w:val="ConsPlusNormal"/>
              <w:ind w:hanging="60"/>
              <w:rPr>
                <w:color w:val="000000"/>
              </w:rPr>
            </w:pPr>
            <w:r w:rsidRPr="00E15DBE">
              <w:rPr>
                <w:color w:val="000000"/>
              </w:rPr>
              <w:t>10</w:t>
            </w:r>
          </w:p>
        </w:tc>
        <w:tc>
          <w:tcPr>
            <w:tcW w:w="178" w:type="pct"/>
            <w:gridSpan w:val="2"/>
            <w:vAlign w:val="center"/>
          </w:tcPr>
          <w:p w14:paraId="6FEAA3E1" w14:textId="77777777" w:rsidR="006468DD" w:rsidRPr="00E15DBE" w:rsidRDefault="006468DD" w:rsidP="00A82C06">
            <w:pPr>
              <w:pStyle w:val="ConsPlusNormal"/>
              <w:ind w:hanging="60"/>
              <w:rPr>
                <w:color w:val="000000"/>
              </w:rPr>
            </w:pPr>
            <w:r w:rsidRPr="00E15DBE">
              <w:rPr>
                <w:color w:val="000000"/>
              </w:rPr>
              <w:t>11</w:t>
            </w:r>
          </w:p>
        </w:tc>
        <w:tc>
          <w:tcPr>
            <w:tcW w:w="182" w:type="pct"/>
            <w:gridSpan w:val="2"/>
            <w:vAlign w:val="center"/>
          </w:tcPr>
          <w:p w14:paraId="179DD877" w14:textId="77777777" w:rsidR="006468DD" w:rsidRPr="00E15DBE" w:rsidRDefault="006468DD" w:rsidP="00A82C06">
            <w:pPr>
              <w:pStyle w:val="ConsPlusNormal"/>
              <w:ind w:hanging="60"/>
              <w:rPr>
                <w:color w:val="000000"/>
              </w:rPr>
            </w:pPr>
            <w:r w:rsidRPr="00E15DBE">
              <w:rPr>
                <w:color w:val="000000"/>
              </w:rPr>
              <w:t>12</w:t>
            </w:r>
          </w:p>
        </w:tc>
        <w:tc>
          <w:tcPr>
            <w:tcW w:w="226" w:type="pct"/>
            <w:gridSpan w:val="2"/>
            <w:vAlign w:val="center"/>
          </w:tcPr>
          <w:p w14:paraId="1D860C19" w14:textId="77777777" w:rsidR="006468DD" w:rsidRPr="00E15DBE" w:rsidRDefault="006468DD" w:rsidP="00A82C06">
            <w:pPr>
              <w:pStyle w:val="ConsPlusNormal"/>
              <w:ind w:hanging="60"/>
              <w:rPr>
                <w:color w:val="000000"/>
              </w:rPr>
            </w:pPr>
            <w:r w:rsidRPr="00E15DBE">
              <w:rPr>
                <w:color w:val="000000"/>
              </w:rPr>
              <w:t>15</w:t>
            </w:r>
          </w:p>
        </w:tc>
        <w:tc>
          <w:tcPr>
            <w:tcW w:w="175" w:type="pct"/>
            <w:vAlign w:val="center"/>
          </w:tcPr>
          <w:p w14:paraId="3A8ADDC5" w14:textId="77777777" w:rsidR="006468DD" w:rsidRPr="00E15DBE" w:rsidRDefault="006468DD" w:rsidP="00A82C06">
            <w:pPr>
              <w:pStyle w:val="ConsPlusNormal"/>
              <w:ind w:hanging="60"/>
              <w:rPr>
                <w:color w:val="000000"/>
              </w:rPr>
            </w:pPr>
            <w:r w:rsidRPr="00E15DBE">
              <w:rPr>
                <w:color w:val="000000"/>
              </w:rPr>
              <w:t>20</w:t>
            </w:r>
          </w:p>
        </w:tc>
        <w:tc>
          <w:tcPr>
            <w:tcW w:w="515" w:type="pct"/>
            <w:vAlign w:val="center"/>
          </w:tcPr>
          <w:p w14:paraId="7C6A9B5D" w14:textId="3A4AC9D1" w:rsidR="006468DD" w:rsidRPr="00E15DBE" w:rsidRDefault="006468DD" w:rsidP="00A82C06">
            <w:pPr>
              <w:pStyle w:val="ConsPlusNormal"/>
              <w:ind w:hanging="60"/>
              <w:rPr>
                <w:color w:val="000000"/>
              </w:rPr>
            </w:pPr>
            <w:r w:rsidRPr="00E15DBE">
              <w:rPr>
                <w:color w:val="000000"/>
              </w:rPr>
              <w:t>Советник</w:t>
            </w:r>
            <w:r w:rsidR="00FE6D69">
              <w:rPr>
                <w:color w:val="000000"/>
              </w:rPr>
              <w:t xml:space="preserve"> </w:t>
            </w:r>
            <w:r w:rsidRPr="00E15DBE">
              <w:rPr>
                <w:color w:val="000000"/>
              </w:rPr>
              <w:t>главы</w:t>
            </w:r>
            <w:r w:rsidR="00FE6D69">
              <w:rPr>
                <w:color w:val="000000"/>
              </w:rPr>
              <w:t xml:space="preserve"> </w:t>
            </w:r>
            <w:r w:rsidRPr="00E15DBE">
              <w:rPr>
                <w:color w:val="000000"/>
              </w:rPr>
              <w:t>администрации</w:t>
            </w:r>
            <w:r w:rsidR="00FE6D69">
              <w:rPr>
                <w:color w:val="000000"/>
              </w:rPr>
              <w:t xml:space="preserve"> </w:t>
            </w:r>
            <w:r w:rsidRPr="00E15DBE">
              <w:rPr>
                <w:color w:val="000000"/>
              </w:rPr>
              <w:t>Мариинско-Посадского</w:t>
            </w:r>
            <w:r w:rsidR="00FE6D69">
              <w:rPr>
                <w:color w:val="000000"/>
              </w:rPr>
              <w:t xml:space="preserve"> </w:t>
            </w:r>
            <w:r w:rsidRPr="00E15DBE">
              <w:rPr>
                <w:color w:val="000000"/>
              </w:rPr>
              <w:t>муниципального</w:t>
            </w:r>
            <w:r w:rsidR="00FE6D69">
              <w:rPr>
                <w:color w:val="000000"/>
              </w:rPr>
              <w:t xml:space="preserve"> </w:t>
            </w:r>
            <w:r w:rsidRPr="00E15DBE">
              <w:rPr>
                <w:color w:val="000000"/>
              </w:rPr>
              <w:t>округа</w:t>
            </w:r>
            <w:r w:rsidR="00FE6D69">
              <w:rPr>
                <w:color w:val="000000"/>
              </w:rPr>
              <w:t xml:space="preserve"> </w:t>
            </w:r>
            <w:r w:rsidRPr="00E15DBE">
              <w:rPr>
                <w:color w:val="000000"/>
              </w:rPr>
              <w:t>по</w:t>
            </w:r>
            <w:r w:rsidR="00FE6D69">
              <w:rPr>
                <w:color w:val="000000"/>
              </w:rPr>
              <w:t xml:space="preserve"> </w:t>
            </w:r>
            <w:r w:rsidRPr="00E15DBE">
              <w:rPr>
                <w:color w:val="000000"/>
              </w:rPr>
              <w:t>работе</w:t>
            </w:r>
            <w:r w:rsidR="00FE6D69">
              <w:rPr>
                <w:color w:val="000000"/>
              </w:rPr>
              <w:t xml:space="preserve"> </w:t>
            </w:r>
            <w:r w:rsidRPr="00E15DBE">
              <w:rPr>
                <w:color w:val="000000"/>
              </w:rPr>
              <w:t>с</w:t>
            </w:r>
            <w:r w:rsidR="00FE6D69">
              <w:rPr>
                <w:color w:val="000000"/>
              </w:rPr>
              <w:t xml:space="preserve"> </w:t>
            </w:r>
            <w:r w:rsidRPr="00E15DBE">
              <w:rPr>
                <w:color w:val="000000"/>
              </w:rPr>
              <w:t>молодежью</w:t>
            </w:r>
          </w:p>
        </w:tc>
        <w:tc>
          <w:tcPr>
            <w:tcW w:w="644" w:type="pct"/>
            <w:vAlign w:val="center"/>
          </w:tcPr>
          <w:p w14:paraId="20D745F5" w14:textId="6404470F" w:rsidR="006468DD" w:rsidRPr="00E15DBE" w:rsidRDefault="006468DD" w:rsidP="00A82C06">
            <w:pPr>
              <w:pStyle w:val="ConsPlusNormal"/>
              <w:ind w:hanging="60"/>
              <w:rPr>
                <w:color w:val="000000"/>
              </w:rPr>
            </w:pPr>
            <w:r w:rsidRPr="00E15DBE">
              <w:rPr>
                <w:color w:val="000000"/>
              </w:rPr>
              <w:t>официальный</w:t>
            </w:r>
            <w:r w:rsidR="00FE6D69">
              <w:rPr>
                <w:color w:val="000000"/>
              </w:rPr>
              <w:t xml:space="preserve"> </w:t>
            </w:r>
            <w:r w:rsidRPr="00E15DBE">
              <w:rPr>
                <w:color w:val="000000"/>
              </w:rPr>
              <w:t>сайт</w:t>
            </w:r>
            <w:r w:rsidR="00FE6D69">
              <w:rPr>
                <w:color w:val="000000"/>
              </w:rPr>
              <w:t xml:space="preserve"> </w:t>
            </w:r>
            <w:r w:rsidRPr="00E15DBE">
              <w:rPr>
                <w:color w:val="000000"/>
              </w:rPr>
              <w:t>администрации</w:t>
            </w:r>
            <w:r w:rsidR="00FE6D69">
              <w:rPr>
                <w:color w:val="000000"/>
              </w:rPr>
              <w:t xml:space="preserve"> </w:t>
            </w:r>
            <w:r w:rsidRPr="00E15DBE">
              <w:rPr>
                <w:color w:val="000000"/>
              </w:rPr>
              <w:t>Мариинско-Посадского</w:t>
            </w:r>
            <w:r w:rsidR="00FE6D69">
              <w:rPr>
                <w:color w:val="000000"/>
              </w:rPr>
              <w:t xml:space="preserve"> </w:t>
            </w:r>
            <w:r w:rsidRPr="00E15DBE">
              <w:rPr>
                <w:color w:val="000000"/>
              </w:rPr>
              <w:t>муниципального</w:t>
            </w:r>
            <w:r w:rsidR="00FE6D69">
              <w:rPr>
                <w:color w:val="000000"/>
              </w:rPr>
              <w:t xml:space="preserve"> </w:t>
            </w:r>
            <w:r w:rsidRPr="00E15DBE">
              <w:rPr>
                <w:color w:val="000000"/>
              </w:rPr>
              <w:t>округа</w:t>
            </w:r>
            <w:r w:rsidR="00FE6D69">
              <w:rPr>
                <w:color w:val="000000"/>
              </w:rPr>
              <w:t xml:space="preserve"> </w:t>
            </w:r>
            <w:r w:rsidRPr="00E15DBE">
              <w:rPr>
                <w:color w:val="000000"/>
              </w:rPr>
              <w:t>Чувашской</w:t>
            </w:r>
            <w:r w:rsidR="00FE6D69">
              <w:rPr>
                <w:color w:val="000000"/>
              </w:rPr>
              <w:t xml:space="preserve"> </w:t>
            </w:r>
            <w:r w:rsidRPr="00E15DBE">
              <w:rPr>
                <w:color w:val="000000"/>
              </w:rPr>
              <w:t>Республики</w:t>
            </w:r>
          </w:p>
        </w:tc>
      </w:tr>
      <w:tr w:rsidR="00262101" w:rsidRPr="00E15DBE" w14:paraId="5022EE86" w14:textId="77777777" w:rsidTr="00D22C13">
        <w:trPr>
          <w:cantSplit/>
        </w:trPr>
        <w:tc>
          <w:tcPr>
            <w:tcW w:w="355" w:type="pct"/>
            <w:vAlign w:val="center"/>
          </w:tcPr>
          <w:p w14:paraId="07AD425B" w14:textId="77777777" w:rsidR="006468DD" w:rsidRPr="00E15DBE" w:rsidRDefault="006468DD" w:rsidP="00A82C06">
            <w:pPr>
              <w:pStyle w:val="ConsPlusNormal"/>
              <w:ind w:firstLine="0"/>
              <w:jc w:val="center"/>
              <w:rPr>
                <w:color w:val="000000"/>
              </w:rPr>
            </w:pPr>
            <w:r w:rsidRPr="00E15DBE">
              <w:rPr>
                <w:color w:val="000000"/>
              </w:rPr>
              <w:t>2.1.</w:t>
            </w:r>
          </w:p>
        </w:tc>
        <w:tc>
          <w:tcPr>
            <w:tcW w:w="533" w:type="pct"/>
            <w:vAlign w:val="center"/>
          </w:tcPr>
          <w:p w14:paraId="1CD7418D" w14:textId="3D96BD34" w:rsidR="006468DD" w:rsidRPr="00E15DBE" w:rsidRDefault="006468DD" w:rsidP="00A82C06">
            <w:pPr>
              <w:pStyle w:val="ConsPlusNormal"/>
              <w:ind w:firstLine="0"/>
              <w:rPr>
                <w:color w:val="000000"/>
              </w:rPr>
            </w:pPr>
            <w:r w:rsidRPr="00E15DBE">
              <w:rPr>
                <w:color w:val="000000"/>
              </w:rPr>
              <w:t>Доля</w:t>
            </w:r>
            <w:r w:rsidR="00FE6D69">
              <w:rPr>
                <w:color w:val="000000"/>
              </w:rPr>
              <w:t xml:space="preserve"> </w:t>
            </w:r>
            <w:r w:rsidRPr="00E15DBE">
              <w:rPr>
                <w:color w:val="000000"/>
              </w:rPr>
              <w:t>граждан,</w:t>
            </w:r>
            <w:r w:rsidR="00FE6D69">
              <w:rPr>
                <w:color w:val="000000"/>
              </w:rPr>
              <w:t xml:space="preserve"> </w:t>
            </w:r>
            <w:r w:rsidRPr="00E15DBE">
              <w:rPr>
                <w:color w:val="000000"/>
              </w:rPr>
              <w:t>вовлеченных</w:t>
            </w:r>
            <w:r w:rsidR="00FE6D69">
              <w:rPr>
                <w:color w:val="000000"/>
              </w:rPr>
              <w:t xml:space="preserve"> </w:t>
            </w:r>
            <w:r w:rsidRPr="00E15DBE">
              <w:rPr>
                <w:color w:val="000000"/>
              </w:rPr>
              <w:t>в</w:t>
            </w:r>
            <w:r w:rsidR="00FE6D69">
              <w:rPr>
                <w:color w:val="000000"/>
              </w:rPr>
              <w:t xml:space="preserve"> </w:t>
            </w:r>
            <w:r w:rsidRPr="00E15DBE">
              <w:rPr>
                <w:color w:val="000000"/>
              </w:rPr>
              <w:t>добровольческую</w:t>
            </w:r>
            <w:r w:rsidR="00FE6D69">
              <w:rPr>
                <w:color w:val="000000"/>
              </w:rPr>
              <w:t xml:space="preserve"> </w:t>
            </w:r>
            <w:r w:rsidRPr="00E15DBE">
              <w:rPr>
                <w:color w:val="000000"/>
              </w:rPr>
              <w:t>деятельность</w:t>
            </w:r>
          </w:p>
        </w:tc>
        <w:tc>
          <w:tcPr>
            <w:tcW w:w="354" w:type="pct"/>
            <w:vAlign w:val="center"/>
          </w:tcPr>
          <w:p w14:paraId="08FA834F" w14:textId="77777777" w:rsidR="006468DD" w:rsidRPr="00E15DBE" w:rsidRDefault="006468DD" w:rsidP="00A82C06">
            <w:pPr>
              <w:pStyle w:val="ConsPlusNormal"/>
              <w:ind w:firstLine="0"/>
              <w:rPr>
                <w:color w:val="000000"/>
              </w:rPr>
            </w:pPr>
            <w:r w:rsidRPr="00E15DBE">
              <w:rPr>
                <w:color w:val="000000"/>
              </w:rPr>
              <w:t>ГП</w:t>
            </w:r>
          </w:p>
        </w:tc>
        <w:tc>
          <w:tcPr>
            <w:tcW w:w="672" w:type="pct"/>
            <w:vAlign w:val="center"/>
          </w:tcPr>
          <w:p w14:paraId="0D8C3350" w14:textId="77777777" w:rsidR="006468DD" w:rsidRPr="00E15DBE" w:rsidRDefault="006468DD" w:rsidP="00A82C06">
            <w:pPr>
              <w:pStyle w:val="ConsPlusNormal"/>
              <w:ind w:firstLine="0"/>
              <w:rPr>
                <w:color w:val="000000"/>
              </w:rPr>
            </w:pPr>
            <w:r w:rsidRPr="00E15DBE">
              <w:rPr>
                <w:color w:val="000000"/>
              </w:rPr>
              <w:t>возрастание</w:t>
            </w:r>
          </w:p>
        </w:tc>
        <w:tc>
          <w:tcPr>
            <w:tcW w:w="555" w:type="pct"/>
            <w:vAlign w:val="center"/>
          </w:tcPr>
          <w:p w14:paraId="56992DB9" w14:textId="77777777" w:rsidR="006468DD" w:rsidRPr="00E15DBE" w:rsidRDefault="006468DD" w:rsidP="00A82C06">
            <w:pPr>
              <w:pStyle w:val="ConsPlusNormal"/>
              <w:ind w:firstLine="0"/>
              <w:rPr>
                <w:color w:val="000000"/>
              </w:rPr>
            </w:pPr>
            <w:r w:rsidRPr="00E15DBE">
              <w:rPr>
                <w:color w:val="000000"/>
              </w:rPr>
              <w:t>процентов</w:t>
            </w:r>
          </w:p>
        </w:tc>
        <w:tc>
          <w:tcPr>
            <w:tcW w:w="209" w:type="pct"/>
            <w:vAlign w:val="center"/>
          </w:tcPr>
          <w:p w14:paraId="4D7BEBBF" w14:textId="77777777" w:rsidR="006468DD" w:rsidRPr="00E15DBE" w:rsidRDefault="006468DD" w:rsidP="00A82C06">
            <w:pPr>
              <w:pStyle w:val="ConsPlusNormal"/>
              <w:ind w:firstLine="0"/>
              <w:rPr>
                <w:color w:val="000000"/>
              </w:rPr>
            </w:pPr>
            <w:r w:rsidRPr="00E15DBE">
              <w:rPr>
                <w:color w:val="000000"/>
              </w:rPr>
              <w:t>5</w:t>
            </w:r>
          </w:p>
        </w:tc>
        <w:tc>
          <w:tcPr>
            <w:tcW w:w="265" w:type="pct"/>
            <w:vAlign w:val="center"/>
          </w:tcPr>
          <w:p w14:paraId="260FDA8D" w14:textId="77777777" w:rsidR="006468DD" w:rsidRPr="00E15DBE" w:rsidRDefault="006468DD" w:rsidP="00A82C06">
            <w:pPr>
              <w:pStyle w:val="ConsPlusNormal"/>
              <w:ind w:firstLine="0"/>
              <w:rPr>
                <w:color w:val="000000"/>
              </w:rPr>
            </w:pPr>
            <w:r w:rsidRPr="00E15DBE">
              <w:rPr>
                <w:color w:val="000000"/>
              </w:rPr>
              <w:t>2024</w:t>
            </w:r>
          </w:p>
        </w:tc>
        <w:tc>
          <w:tcPr>
            <w:tcW w:w="136" w:type="pct"/>
            <w:vAlign w:val="center"/>
          </w:tcPr>
          <w:p w14:paraId="494016BC" w14:textId="77777777" w:rsidR="006468DD" w:rsidRPr="00E15DBE" w:rsidRDefault="006468DD" w:rsidP="00A82C06">
            <w:pPr>
              <w:pStyle w:val="ConsPlusNormal"/>
              <w:ind w:firstLine="0"/>
              <w:rPr>
                <w:color w:val="000000"/>
              </w:rPr>
            </w:pPr>
            <w:r w:rsidRPr="00E15DBE">
              <w:rPr>
                <w:color w:val="000000"/>
              </w:rPr>
              <w:t>6</w:t>
            </w:r>
          </w:p>
        </w:tc>
        <w:tc>
          <w:tcPr>
            <w:tcW w:w="178" w:type="pct"/>
            <w:gridSpan w:val="2"/>
            <w:vAlign w:val="center"/>
          </w:tcPr>
          <w:p w14:paraId="3AB4F706" w14:textId="77777777" w:rsidR="006468DD" w:rsidRPr="00E15DBE" w:rsidRDefault="006468DD" w:rsidP="00A82C06">
            <w:pPr>
              <w:pStyle w:val="ConsPlusNormal"/>
              <w:ind w:firstLine="0"/>
              <w:rPr>
                <w:color w:val="000000"/>
              </w:rPr>
            </w:pPr>
            <w:r w:rsidRPr="00E15DBE">
              <w:rPr>
                <w:color w:val="000000"/>
              </w:rPr>
              <w:t>7</w:t>
            </w:r>
          </w:p>
        </w:tc>
        <w:tc>
          <w:tcPr>
            <w:tcW w:w="182" w:type="pct"/>
            <w:gridSpan w:val="2"/>
            <w:vAlign w:val="center"/>
          </w:tcPr>
          <w:p w14:paraId="4B757B05" w14:textId="77777777" w:rsidR="006468DD" w:rsidRPr="00E15DBE" w:rsidRDefault="006468DD" w:rsidP="00A82C06">
            <w:pPr>
              <w:pStyle w:val="ConsPlusNormal"/>
              <w:ind w:firstLine="0"/>
              <w:rPr>
                <w:color w:val="000000"/>
              </w:rPr>
            </w:pPr>
            <w:r w:rsidRPr="00E15DBE">
              <w:rPr>
                <w:color w:val="000000"/>
              </w:rPr>
              <w:t>8</w:t>
            </w:r>
          </w:p>
        </w:tc>
        <w:tc>
          <w:tcPr>
            <w:tcW w:w="226" w:type="pct"/>
            <w:gridSpan w:val="2"/>
            <w:vAlign w:val="center"/>
          </w:tcPr>
          <w:p w14:paraId="74FD407C" w14:textId="77777777" w:rsidR="006468DD" w:rsidRPr="00E15DBE" w:rsidRDefault="006468DD" w:rsidP="00A82C06">
            <w:pPr>
              <w:pStyle w:val="ConsPlusNormal"/>
              <w:ind w:firstLine="0"/>
              <w:rPr>
                <w:color w:val="000000"/>
              </w:rPr>
            </w:pPr>
            <w:r w:rsidRPr="00E15DBE">
              <w:rPr>
                <w:color w:val="000000"/>
              </w:rPr>
              <w:t>10</w:t>
            </w:r>
          </w:p>
        </w:tc>
        <w:tc>
          <w:tcPr>
            <w:tcW w:w="175" w:type="pct"/>
            <w:vAlign w:val="center"/>
          </w:tcPr>
          <w:p w14:paraId="329FD4CD" w14:textId="77777777" w:rsidR="006468DD" w:rsidRPr="00E15DBE" w:rsidRDefault="006468DD" w:rsidP="00A82C06">
            <w:pPr>
              <w:pStyle w:val="ConsPlusNormal"/>
              <w:ind w:firstLine="0"/>
              <w:rPr>
                <w:color w:val="000000"/>
              </w:rPr>
            </w:pPr>
            <w:r w:rsidRPr="00E15DBE">
              <w:rPr>
                <w:color w:val="000000"/>
              </w:rPr>
              <w:t>13</w:t>
            </w:r>
          </w:p>
        </w:tc>
        <w:tc>
          <w:tcPr>
            <w:tcW w:w="515" w:type="pct"/>
            <w:vAlign w:val="center"/>
          </w:tcPr>
          <w:p w14:paraId="38B38AC6" w14:textId="7439C0FA" w:rsidR="006468DD" w:rsidRPr="00E15DBE" w:rsidRDefault="006468DD" w:rsidP="00A82C06">
            <w:pPr>
              <w:pStyle w:val="ConsPlusNormal"/>
              <w:ind w:firstLine="0"/>
              <w:rPr>
                <w:color w:val="000000"/>
              </w:rPr>
            </w:pPr>
            <w:r w:rsidRPr="00E15DBE">
              <w:rPr>
                <w:color w:val="000000"/>
              </w:rPr>
              <w:t>Советник</w:t>
            </w:r>
            <w:r w:rsidR="00FE6D69">
              <w:rPr>
                <w:color w:val="000000"/>
              </w:rPr>
              <w:t xml:space="preserve"> </w:t>
            </w:r>
            <w:r w:rsidRPr="00E15DBE">
              <w:rPr>
                <w:color w:val="000000"/>
              </w:rPr>
              <w:t>главы</w:t>
            </w:r>
            <w:r w:rsidR="00FE6D69">
              <w:rPr>
                <w:color w:val="000000"/>
              </w:rPr>
              <w:t xml:space="preserve"> </w:t>
            </w:r>
            <w:r w:rsidRPr="00E15DBE">
              <w:rPr>
                <w:color w:val="000000"/>
              </w:rPr>
              <w:t>администрации</w:t>
            </w:r>
            <w:r w:rsidR="00FE6D69">
              <w:rPr>
                <w:color w:val="000000"/>
              </w:rPr>
              <w:t xml:space="preserve"> </w:t>
            </w:r>
            <w:r w:rsidRPr="00E15DBE">
              <w:rPr>
                <w:color w:val="000000"/>
              </w:rPr>
              <w:t>Мариинско-Посадского</w:t>
            </w:r>
            <w:r w:rsidR="00FE6D69">
              <w:rPr>
                <w:color w:val="000000"/>
              </w:rPr>
              <w:t xml:space="preserve"> </w:t>
            </w:r>
            <w:r w:rsidRPr="00E15DBE">
              <w:rPr>
                <w:color w:val="000000"/>
              </w:rPr>
              <w:t>муниципального</w:t>
            </w:r>
            <w:r w:rsidR="00FE6D69">
              <w:rPr>
                <w:color w:val="000000"/>
              </w:rPr>
              <w:t xml:space="preserve"> </w:t>
            </w:r>
            <w:r w:rsidRPr="00E15DBE">
              <w:rPr>
                <w:color w:val="000000"/>
              </w:rPr>
              <w:t>округа</w:t>
            </w:r>
            <w:r w:rsidR="00FE6D69">
              <w:rPr>
                <w:color w:val="000000"/>
              </w:rPr>
              <w:t xml:space="preserve"> </w:t>
            </w:r>
            <w:r w:rsidRPr="00E15DBE">
              <w:rPr>
                <w:color w:val="000000"/>
              </w:rPr>
              <w:t>по</w:t>
            </w:r>
            <w:r w:rsidR="00FE6D69">
              <w:rPr>
                <w:color w:val="000000"/>
              </w:rPr>
              <w:t xml:space="preserve"> </w:t>
            </w:r>
            <w:r w:rsidRPr="00E15DBE">
              <w:rPr>
                <w:color w:val="000000"/>
              </w:rPr>
              <w:t>работе</w:t>
            </w:r>
            <w:r w:rsidR="00FE6D69">
              <w:rPr>
                <w:color w:val="000000"/>
              </w:rPr>
              <w:t xml:space="preserve"> </w:t>
            </w:r>
            <w:r w:rsidRPr="00E15DBE">
              <w:rPr>
                <w:color w:val="000000"/>
              </w:rPr>
              <w:t>с</w:t>
            </w:r>
            <w:r w:rsidR="00FE6D69">
              <w:rPr>
                <w:color w:val="000000"/>
              </w:rPr>
              <w:t xml:space="preserve"> </w:t>
            </w:r>
            <w:r w:rsidRPr="00E15DBE">
              <w:rPr>
                <w:color w:val="000000"/>
              </w:rPr>
              <w:t>молодежью</w:t>
            </w:r>
          </w:p>
        </w:tc>
        <w:tc>
          <w:tcPr>
            <w:tcW w:w="644" w:type="pct"/>
            <w:vAlign w:val="center"/>
          </w:tcPr>
          <w:p w14:paraId="5ADFA0A6" w14:textId="27A9C2FF" w:rsidR="006468DD" w:rsidRPr="00E15DBE" w:rsidRDefault="006468DD" w:rsidP="00A82C06">
            <w:pPr>
              <w:pStyle w:val="ConsPlusNormal"/>
              <w:ind w:firstLine="0"/>
              <w:rPr>
                <w:color w:val="000000"/>
              </w:rPr>
            </w:pPr>
            <w:r w:rsidRPr="00E15DBE">
              <w:rPr>
                <w:color w:val="000000"/>
              </w:rPr>
              <w:t>официальный</w:t>
            </w:r>
            <w:r w:rsidR="00FE6D69">
              <w:rPr>
                <w:color w:val="000000"/>
              </w:rPr>
              <w:t xml:space="preserve"> </w:t>
            </w:r>
            <w:r w:rsidRPr="00E15DBE">
              <w:rPr>
                <w:color w:val="000000"/>
              </w:rPr>
              <w:t>сайт</w:t>
            </w:r>
            <w:r w:rsidR="00FE6D69">
              <w:rPr>
                <w:color w:val="000000"/>
              </w:rPr>
              <w:t xml:space="preserve"> </w:t>
            </w:r>
            <w:r w:rsidRPr="00E15DBE">
              <w:rPr>
                <w:color w:val="000000"/>
              </w:rPr>
              <w:t>администрации</w:t>
            </w:r>
            <w:r w:rsidR="00FE6D69">
              <w:rPr>
                <w:color w:val="000000"/>
              </w:rPr>
              <w:t xml:space="preserve"> </w:t>
            </w:r>
            <w:r w:rsidRPr="00E15DBE">
              <w:rPr>
                <w:color w:val="000000"/>
              </w:rPr>
              <w:t>Мариинско-Посадского</w:t>
            </w:r>
            <w:r w:rsidR="00FE6D69">
              <w:rPr>
                <w:color w:val="000000"/>
              </w:rPr>
              <w:t xml:space="preserve"> </w:t>
            </w:r>
            <w:r w:rsidRPr="00E15DBE">
              <w:rPr>
                <w:color w:val="000000"/>
              </w:rPr>
              <w:t>муниципального</w:t>
            </w:r>
            <w:r w:rsidR="00FE6D69">
              <w:rPr>
                <w:color w:val="000000"/>
              </w:rPr>
              <w:t xml:space="preserve"> </w:t>
            </w:r>
            <w:r w:rsidRPr="00E15DBE">
              <w:rPr>
                <w:color w:val="000000"/>
              </w:rPr>
              <w:t>округа</w:t>
            </w:r>
            <w:r w:rsidR="00FE6D69">
              <w:rPr>
                <w:color w:val="000000"/>
              </w:rPr>
              <w:t xml:space="preserve"> </w:t>
            </w:r>
            <w:r w:rsidRPr="00E15DBE">
              <w:rPr>
                <w:color w:val="000000"/>
              </w:rPr>
              <w:t>Чувашской</w:t>
            </w:r>
            <w:r w:rsidR="00FE6D69">
              <w:rPr>
                <w:color w:val="000000"/>
              </w:rPr>
              <w:t xml:space="preserve"> </w:t>
            </w:r>
            <w:r w:rsidRPr="00E15DBE">
              <w:rPr>
                <w:color w:val="000000"/>
              </w:rPr>
              <w:t>Республики</w:t>
            </w:r>
          </w:p>
        </w:tc>
      </w:tr>
      <w:tr w:rsidR="006468DD" w:rsidRPr="00E15DBE" w14:paraId="2ADC9D7A" w14:textId="77777777" w:rsidTr="00D22C13">
        <w:trPr>
          <w:cantSplit/>
        </w:trPr>
        <w:tc>
          <w:tcPr>
            <w:tcW w:w="355" w:type="pct"/>
            <w:vAlign w:val="center"/>
          </w:tcPr>
          <w:p w14:paraId="67256BEF" w14:textId="77777777" w:rsidR="006468DD" w:rsidRPr="00E15DBE" w:rsidRDefault="006468DD" w:rsidP="00A82C06">
            <w:pPr>
              <w:pStyle w:val="ConsPlusNormal"/>
              <w:ind w:firstLine="0"/>
              <w:jc w:val="center"/>
              <w:outlineLvl w:val="3"/>
              <w:rPr>
                <w:color w:val="000000"/>
              </w:rPr>
            </w:pPr>
            <w:r w:rsidRPr="00E15DBE">
              <w:rPr>
                <w:color w:val="000000"/>
              </w:rPr>
              <w:t>3.</w:t>
            </w:r>
          </w:p>
        </w:tc>
        <w:tc>
          <w:tcPr>
            <w:tcW w:w="4645" w:type="pct"/>
            <w:gridSpan w:val="16"/>
            <w:vAlign w:val="center"/>
          </w:tcPr>
          <w:p w14:paraId="21AAA730" w14:textId="487AAAE6" w:rsidR="006468DD" w:rsidRPr="00E15DBE" w:rsidRDefault="006468DD" w:rsidP="00A82C06">
            <w:pPr>
              <w:pStyle w:val="ConsPlusNormal"/>
              <w:ind w:firstLine="0"/>
              <w:jc w:val="center"/>
              <w:rPr>
                <w:color w:val="000000"/>
              </w:rPr>
            </w:pPr>
            <w:r w:rsidRPr="00E15DBE">
              <w:rPr>
                <w:color w:val="000000"/>
              </w:rPr>
              <w:t>Цель</w:t>
            </w:r>
            <w:r w:rsidR="00FE6D69">
              <w:rPr>
                <w:color w:val="000000"/>
              </w:rPr>
              <w:t xml:space="preserve"> </w:t>
            </w:r>
            <w:r w:rsidRPr="00E15DBE">
              <w:rPr>
                <w:color w:val="000000"/>
              </w:rPr>
              <w:t>3</w:t>
            </w:r>
            <w:r w:rsidR="00FE6D69">
              <w:rPr>
                <w:color w:val="000000"/>
              </w:rPr>
              <w:t xml:space="preserve"> </w:t>
            </w:r>
            <w:r w:rsidRPr="00E15DBE">
              <w:rPr>
                <w:color w:val="000000"/>
              </w:rPr>
              <w:t>-</w:t>
            </w:r>
            <w:r w:rsidR="00FE6D69">
              <w:rPr>
                <w:color w:val="000000"/>
              </w:rPr>
              <w:t xml:space="preserve"> </w:t>
            </w:r>
            <w:r w:rsidRPr="00E15DBE">
              <w:rPr>
                <w:color w:val="000000"/>
              </w:rPr>
              <w:t>повышение</w:t>
            </w:r>
            <w:r w:rsidR="00FE6D69">
              <w:rPr>
                <w:color w:val="000000"/>
              </w:rPr>
              <w:t xml:space="preserve"> </w:t>
            </w:r>
            <w:r w:rsidRPr="00E15DBE">
              <w:rPr>
                <w:color w:val="000000"/>
              </w:rPr>
              <w:t>эффективности</w:t>
            </w:r>
            <w:r w:rsidR="00FE6D69">
              <w:rPr>
                <w:color w:val="000000"/>
              </w:rPr>
              <w:t xml:space="preserve"> </w:t>
            </w:r>
            <w:r w:rsidRPr="00E15DBE">
              <w:rPr>
                <w:color w:val="000000"/>
              </w:rPr>
              <w:t>молодежной</w:t>
            </w:r>
            <w:r w:rsidR="00FE6D69">
              <w:rPr>
                <w:color w:val="000000"/>
              </w:rPr>
              <w:t xml:space="preserve"> </w:t>
            </w:r>
            <w:r w:rsidRPr="00E15DBE">
              <w:rPr>
                <w:color w:val="000000"/>
              </w:rPr>
              <w:t>политики</w:t>
            </w:r>
            <w:r w:rsidR="00FE6D69">
              <w:rPr>
                <w:color w:val="000000"/>
              </w:rPr>
              <w:t xml:space="preserve"> </w:t>
            </w:r>
            <w:r w:rsidRPr="00E15DBE">
              <w:rPr>
                <w:color w:val="000000"/>
              </w:rPr>
              <w:t>в</w:t>
            </w:r>
            <w:r w:rsidR="00FE6D69">
              <w:rPr>
                <w:color w:val="000000"/>
              </w:rPr>
              <w:t xml:space="preserve"> </w:t>
            </w:r>
            <w:r w:rsidRPr="00E15DBE">
              <w:rPr>
                <w:color w:val="000000"/>
              </w:rPr>
              <w:t>интересах</w:t>
            </w:r>
            <w:r w:rsidR="00FE6D69">
              <w:rPr>
                <w:color w:val="000000"/>
              </w:rPr>
              <w:t xml:space="preserve"> </w:t>
            </w:r>
            <w:r w:rsidRPr="00E15DBE">
              <w:rPr>
                <w:color w:val="000000"/>
              </w:rPr>
              <w:t>инновационного</w:t>
            </w:r>
            <w:r w:rsidR="00FE6D69">
              <w:rPr>
                <w:color w:val="000000"/>
              </w:rPr>
              <w:t xml:space="preserve"> </w:t>
            </w:r>
            <w:r w:rsidRPr="00E15DBE">
              <w:rPr>
                <w:color w:val="000000"/>
              </w:rPr>
              <w:t>социально</w:t>
            </w:r>
            <w:r w:rsidR="00FE6D69">
              <w:rPr>
                <w:color w:val="000000"/>
              </w:rPr>
              <w:t xml:space="preserve"> </w:t>
            </w:r>
            <w:r w:rsidRPr="00E15DBE">
              <w:rPr>
                <w:color w:val="000000"/>
              </w:rPr>
              <w:t>ориентированного</w:t>
            </w:r>
            <w:r w:rsidR="00FE6D69">
              <w:rPr>
                <w:color w:val="000000"/>
              </w:rPr>
              <w:t xml:space="preserve"> </w:t>
            </w:r>
            <w:r w:rsidRPr="00E15DBE">
              <w:rPr>
                <w:color w:val="000000"/>
              </w:rPr>
              <w:t>развития</w:t>
            </w:r>
            <w:r w:rsidR="00FE6D69">
              <w:rPr>
                <w:color w:val="000000"/>
              </w:rPr>
              <w:t xml:space="preserve"> </w:t>
            </w:r>
            <w:r w:rsidRPr="00E15DBE">
              <w:rPr>
                <w:color w:val="000000"/>
              </w:rPr>
              <w:t>Мариинско-Посадского</w:t>
            </w:r>
            <w:r w:rsidR="00FE6D69">
              <w:rPr>
                <w:color w:val="000000"/>
              </w:rPr>
              <w:t xml:space="preserve"> </w:t>
            </w:r>
            <w:r w:rsidRPr="00E15DBE">
              <w:rPr>
                <w:color w:val="000000"/>
              </w:rPr>
              <w:t>муниципального</w:t>
            </w:r>
            <w:r w:rsidR="00FE6D69">
              <w:rPr>
                <w:color w:val="000000"/>
              </w:rPr>
              <w:t xml:space="preserve"> </w:t>
            </w:r>
            <w:r w:rsidRPr="00E15DBE">
              <w:rPr>
                <w:color w:val="000000"/>
              </w:rPr>
              <w:t>округа</w:t>
            </w:r>
            <w:r w:rsidR="00FE6D69">
              <w:rPr>
                <w:color w:val="000000"/>
              </w:rPr>
              <w:t xml:space="preserve"> </w:t>
            </w:r>
            <w:r w:rsidRPr="00E15DBE">
              <w:rPr>
                <w:color w:val="000000"/>
              </w:rPr>
              <w:t>Чувашской</w:t>
            </w:r>
            <w:r w:rsidR="00FE6D69">
              <w:rPr>
                <w:color w:val="000000"/>
              </w:rPr>
              <w:t xml:space="preserve"> </w:t>
            </w:r>
            <w:r w:rsidRPr="00E15DBE">
              <w:rPr>
                <w:color w:val="000000"/>
              </w:rPr>
              <w:t>Республики</w:t>
            </w:r>
          </w:p>
        </w:tc>
      </w:tr>
      <w:tr w:rsidR="00262101" w:rsidRPr="00E15DBE" w14:paraId="1391CE22" w14:textId="77777777" w:rsidTr="00D22C13">
        <w:trPr>
          <w:cantSplit/>
        </w:trPr>
        <w:tc>
          <w:tcPr>
            <w:tcW w:w="355" w:type="pct"/>
            <w:vAlign w:val="center"/>
          </w:tcPr>
          <w:p w14:paraId="6C921E45" w14:textId="77777777" w:rsidR="006468DD" w:rsidRPr="00E15DBE" w:rsidRDefault="006468DD" w:rsidP="00A82C06">
            <w:pPr>
              <w:pStyle w:val="ConsPlusNormal"/>
              <w:ind w:firstLine="0"/>
              <w:jc w:val="center"/>
              <w:rPr>
                <w:color w:val="000000"/>
              </w:rPr>
            </w:pPr>
            <w:r w:rsidRPr="00E15DBE">
              <w:rPr>
                <w:color w:val="000000"/>
              </w:rPr>
              <w:lastRenderedPageBreak/>
              <w:t>3.1.</w:t>
            </w:r>
          </w:p>
        </w:tc>
        <w:tc>
          <w:tcPr>
            <w:tcW w:w="533" w:type="pct"/>
            <w:vAlign w:val="center"/>
          </w:tcPr>
          <w:p w14:paraId="3CA02BD0" w14:textId="117A98CA" w:rsidR="006468DD" w:rsidRPr="00E15DBE" w:rsidRDefault="006468DD" w:rsidP="00A82C06">
            <w:pPr>
              <w:pStyle w:val="ConsPlusNormal"/>
              <w:ind w:firstLine="0"/>
              <w:rPr>
                <w:color w:val="000000"/>
              </w:rPr>
            </w:pPr>
            <w:r w:rsidRPr="00E15DBE">
              <w:rPr>
                <w:color w:val="000000"/>
              </w:rPr>
              <w:t>Доля</w:t>
            </w:r>
            <w:r w:rsidR="00FE6D69">
              <w:rPr>
                <w:color w:val="000000"/>
              </w:rPr>
              <w:t xml:space="preserve"> </w:t>
            </w:r>
            <w:r w:rsidRPr="00E15DBE">
              <w:rPr>
                <w:color w:val="000000"/>
              </w:rPr>
              <w:t>молодежи</w:t>
            </w:r>
            <w:r w:rsidR="00FE6D69">
              <w:rPr>
                <w:color w:val="000000"/>
              </w:rPr>
              <w:t xml:space="preserve"> </w:t>
            </w:r>
            <w:r w:rsidRPr="00E15DBE">
              <w:rPr>
                <w:color w:val="000000"/>
              </w:rPr>
              <w:t>от</w:t>
            </w:r>
            <w:r w:rsidR="00FE6D69">
              <w:rPr>
                <w:color w:val="000000"/>
              </w:rPr>
              <w:t xml:space="preserve"> </w:t>
            </w:r>
            <w:r w:rsidRPr="00E15DBE">
              <w:rPr>
                <w:color w:val="000000"/>
              </w:rPr>
              <w:t>14</w:t>
            </w:r>
            <w:r w:rsidR="00FE6D69">
              <w:rPr>
                <w:color w:val="000000"/>
              </w:rPr>
              <w:t xml:space="preserve"> </w:t>
            </w:r>
            <w:r w:rsidRPr="00E15DBE">
              <w:rPr>
                <w:color w:val="000000"/>
              </w:rPr>
              <w:t>до</w:t>
            </w:r>
            <w:r w:rsidR="00FE6D69">
              <w:rPr>
                <w:color w:val="000000"/>
              </w:rPr>
              <w:t xml:space="preserve"> </w:t>
            </w:r>
            <w:r w:rsidRPr="00E15DBE">
              <w:rPr>
                <w:color w:val="000000"/>
              </w:rPr>
              <w:t>35</w:t>
            </w:r>
            <w:r w:rsidR="00FE6D69">
              <w:rPr>
                <w:color w:val="000000"/>
              </w:rPr>
              <w:t xml:space="preserve"> </w:t>
            </w:r>
            <w:r w:rsidRPr="00E15DBE">
              <w:rPr>
                <w:color w:val="000000"/>
              </w:rPr>
              <w:t>лет</w:t>
            </w:r>
            <w:r w:rsidR="00FE6D69">
              <w:rPr>
                <w:color w:val="000000"/>
              </w:rPr>
              <w:t xml:space="preserve"> </w:t>
            </w:r>
            <w:r w:rsidRPr="00E15DBE">
              <w:rPr>
                <w:color w:val="000000"/>
              </w:rPr>
              <w:t>(включительно),</w:t>
            </w:r>
            <w:r w:rsidR="00FE6D69">
              <w:rPr>
                <w:color w:val="000000"/>
              </w:rPr>
              <w:t xml:space="preserve"> </w:t>
            </w:r>
            <w:r w:rsidRPr="00E15DBE">
              <w:rPr>
                <w:color w:val="000000"/>
              </w:rPr>
              <w:t>охваченной</w:t>
            </w:r>
            <w:r w:rsidR="00FE6D69">
              <w:rPr>
                <w:color w:val="000000"/>
              </w:rPr>
              <w:t xml:space="preserve"> </w:t>
            </w:r>
            <w:r w:rsidRPr="00E15DBE">
              <w:rPr>
                <w:color w:val="000000"/>
              </w:rPr>
              <w:t>молодежными</w:t>
            </w:r>
            <w:r w:rsidR="00FE6D69">
              <w:rPr>
                <w:color w:val="000000"/>
              </w:rPr>
              <w:t xml:space="preserve"> </w:t>
            </w:r>
            <w:r w:rsidRPr="00E15DBE">
              <w:rPr>
                <w:color w:val="000000"/>
              </w:rPr>
              <w:t>проектами</w:t>
            </w:r>
            <w:r w:rsidR="00FE6D69">
              <w:rPr>
                <w:color w:val="000000"/>
              </w:rPr>
              <w:t xml:space="preserve"> </w:t>
            </w:r>
            <w:r w:rsidRPr="00E15DBE">
              <w:rPr>
                <w:color w:val="000000"/>
              </w:rPr>
              <w:t>и</w:t>
            </w:r>
            <w:r w:rsidR="00FE6D69">
              <w:rPr>
                <w:color w:val="000000"/>
              </w:rPr>
              <w:t xml:space="preserve"> </w:t>
            </w:r>
            <w:r w:rsidRPr="00E15DBE">
              <w:rPr>
                <w:color w:val="000000"/>
              </w:rPr>
              <w:t>программами</w:t>
            </w:r>
          </w:p>
        </w:tc>
        <w:tc>
          <w:tcPr>
            <w:tcW w:w="354" w:type="pct"/>
            <w:vAlign w:val="center"/>
          </w:tcPr>
          <w:p w14:paraId="67BD9005" w14:textId="77777777" w:rsidR="006468DD" w:rsidRPr="00E15DBE" w:rsidRDefault="006468DD" w:rsidP="00A82C06">
            <w:pPr>
              <w:pStyle w:val="ConsPlusNormal"/>
              <w:ind w:firstLine="0"/>
              <w:rPr>
                <w:color w:val="000000"/>
              </w:rPr>
            </w:pPr>
            <w:r w:rsidRPr="00E15DBE">
              <w:rPr>
                <w:color w:val="000000"/>
              </w:rPr>
              <w:t>ГП</w:t>
            </w:r>
          </w:p>
        </w:tc>
        <w:tc>
          <w:tcPr>
            <w:tcW w:w="672" w:type="pct"/>
            <w:vAlign w:val="center"/>
          </w:tcPr>
          <w:p w14:paraId="6E4AF844" w14:textId="77777777" w:rsidR="006468DD" w:rsidRPr="00E15DBE" w:rsidRDefault="006468DD" w:rsidP="00A82C06">
            <w:pPr>
              <w:pStyle w:val="ConsPlusNormal"/>
              <w:ind w:firstLine="0"/>
              <w:rPr>
                <w:color w:val="000000"/>
              </w:rPr>
            </w:pPr>
            <w:r w:rsidRPr="00E15DBE">
              <w:rPr>
                <w:color w:val="000000"/>
              </w:rPr>
              <w:t>возрастание</w:t>
            </w:r>
          </w:p>
        </w:tc>
        <w:tc>
          <w:tcPr>
            <w:tcW w:w="555" w:type="pct"/>
            <w:vAlign w:val="center"/>
          </w:tcPr>
          <w:p w14:paraId="4D232A7C" w14:textId="77777777" w:rsidR="006468DD" w:rsidRPr="00E15DBE" w:rsidRDefault="006468DD" w:rsidP="00A82C06">
            <w:pPr>
              <w:pStyle w:val="ConsPlusNormal"/>
              <w:ind w:firstLine="0"/>
              <w:rPr>
                <w:color w:val="000000"/>
              </w:rPr>
            </w:pPr>
            <w:r w:rsidRPr="00E15DBE">
              <w:rPr>
                <w:color w:val="000000"/>
              </w:rPr>
              <w:t>процентов</w:t>
            </w:r>
          </w:p>
        </w:tc>
        <w:tc>
          <w:tcPr>
            <w:tcW w:w="209" w:type="pct"/>
            <w:vAlign w:val="center"/>
          </w:tcPr>
          <w:p w14:paraId="5921B288" w14:textId="77777777" w:rsidR="006468DD" w:rsidRPr="00E15DBE" w:rsidRDefault="006468DD" w:rsidP="00A82C06">
            <w:pPr>
              <w:pStyle w:val="ConsPlusNormal"/>
              <w:ind w:firstLine="0"/>
              <w:rPr>
                <w:color w:val="000000"/>
              </w:rPr>
            </w:pPr>
            <w:r w:rsidRPr="00E15DBE">
              <w:rPr>
                <w:color w:val="000000"/>
              </w:rPr>
              <w:t>1,0</w:t>
            </w:r>
          </w:p>
        </w:tc>
        <w:tc>
          <w:tcPr>
            <w:tcW w:w="265" w:type="pct"/>
            <w:vAlign w:val="center"/>
          </w:tcPr>
          <w:p w14:paraId="7CCB034A" w14:textId="77777777" w:rsidR="006468DD" w:rsidRPr="00E15DBE" w:rsidRDefault="006468DD" w:rsidP="00A82C06">
            <w:pPr>
              <w:pStyle w:val="ConsPlusNormal"/>
              <w:ind w:firstLine="0"/>
              <w:rPr>
                <w:color w:val="000000"/>
              </w:rPr>
            </w:pPr>
            <w:r w:rsidRPr="00E15DBE">
              <w:rPr>
                <w:color w:val="000000"/>
              </w:rPr>
              <w:t>2024</w:t>
            </w:r>
          </w:p>
        </w:tc>
        <w:tc>
          <w:tcPr>
            <w:tcW w:w="136" w:type="pct"/>
            <w:vAlign w:val="center"/>
          </w:tcPr>
          <w:p w14:paraId="134A1FB4" w14:textId="77777777" w:rsidR="006468DD" w:rsidRPr="00E15DBE" w:rsidRDefault="006468DD" w:rsidP="00A82C06">
            <w:pPr>
              <w:pStyle w:val="ConsPlusNormal"/>
              <w:ind w:firstLine="0"/>
              <w:rPr>
                <w:color w:val="000000"/>
              </w:rPr>
            </w:pPr>
            <w:r w:rsidRPr="00E15DBE">
              <w:rPr>
                <w:color w:val="000000"/>
              </w:rPr>
              <w:t>1,1</w:t>
            </w:r>
          </w:p>
        </w:tc>
        <w:tc>
          <w:tcPr>
            <w:tcW w:w="178" w:type="pct"/>
            <w:gridSpan w:val="2"/>
            <w:vAlign w:val="center"/>
          </w:tcPr>
          <w:p w14:paraId="1DAEEC92" w14:textId="77777777" w:rsidR="006468DD" w:rsidRPr="00E15DBE" w:rsidRDefault="006468DD" w:rsidP="00A82C06">
            <w:pPr>
              <w:pStyle w:val="ConsPlusNormal"/>
              <w:ind w:firstLine="0"/>
              <w:rPr>
                <w:color w:val="000000"/>
              </w:rPr>
            </w:pPr>
            <w:r w:rsidRPr="00E15DBE">
              <w:rPr>
                <w:color w:val="000000"/>
              </w:rPr>
              <w:t>1,2</w:t>
            </w:r>
          </w:p>
        </w:tc>
        <w:tc>
          <w:tcPr>
            <w:tcW w:w="182" w:type="pct"/>
            <w:gridSpan w:val="2"/>
            <w:vAlign w:val="center"/>
          </w:tcPr>
          <w:p w14:paraId="5AB66F02" w14:textId="77777777" w:rsidR="006468DD" w:rsidRPr="00E15DBE" w:rsidRDefault="006468DD" w:rsidP="00A82C06">
            <w:pPr>
              <w:pStyle w:val="ConsPlusNormal"/>
              <w:ind w:firstLine="0"/>
              <w:rPr>
                <w:color w:val="000000"/>
              </w:rPr>
            </w:pPr>
            <w:r w:rsidRPr="00E15DBE">
              <w:rPr>
                <w:color w:val="000000"/>
              </w:rPr>
              <w:t>1,3</w:t>
            </w:r>
          </w:p>
        </w:tc>
        <w:tc>
          <w:tcPr>
            <w:tcW w:w="226" w:type="pct"/>
            <w:gridSpan w:val="2"/>
            <w:vAlign w:val="center"/>
          </w:tcPr>
          <w:p w14:paraId="23CD94FE" w14:textId="77777777" w:rsidR="006468DD" w:rsidRPr="00E15DBE" w:rsidRDefault="006468DD" w:rsidP="00A82C06">
            <w:pPr>
              <w:pStyle w:val="ConsPlusNormal"/>
              <w:ind w:firstLine="0"/>
              <w:rPr>
                <w:color w:val="000000"/>
              </w:rPr>
            </w:pPr>
            <w:r w:rsidRPr="00E15DBE">
              <w:rPr>
                <w:color w:val="000000"/>
              </w:rPr>
              <w:t>1,6</w:t>
            </w:r>
          </w:p>
        </w:tc>
        <w:tc>
          <w:tcPr>
            <w:tcW w:w="175" w:type="pct"/>
            <w:vAlign w:val="center"/>
          </w:tcPr>
          <w:p w14:paraId="20D99204" w14:textId="77777777" w:rsidR="006468DD" w:rsidRPr="00E15DBE" w:rsidRDefault="006468DD" w:rsidP="00A82C06">
            <w:pPr>
              <w:pStyle w:val="ConsPlusNormal"/>
              <w:ind w:firstLine="0"/>
              <w:rPr>
                <w:color w:val="000000"/>
              </w:rPr>
            </w:pPr>
            <w:r w:rsidRPr="00E15DBE">
              <w:rPr>
                <w:color w:val="000000"/>
              </w:rPr>
              <w:t>2,0</w:t>
            </w:r>
          </w:p>
        </w:tc>
        <w:tc>
          <w:tcPr>
            <w:tcW w:w="515" w:type="pct"/>
            <w:vAlign w:val="center"/>
          </w:tcPr>
          <w:p w14:paraId="55C370B4" w14:textId="6BA1AFBD" w:rsidR="006468DD" w:rsidRPr="00E15DBE" w:rsidRDefault="006468DD" w:rsidP="00A82C06">
            <w:pPr>
              <w:pStyle w:val="ConsPlusNormal"/>
              <w:ind w:firstLine="0"/>
              <w:jc w:val="center"/>
              <w:rPr>
                <w:color w:val="000000"/>
              </w:rPr>
            </w:pPr>
            <w:r w:rsidRPr="00E15DBE">
              <w:rPr>
                <w:color w:val="000000"/>
              </w:rPr>
              <w:t>Советник</w:t>
            </w:r>
            <w:r w:rsidR="00FE6D69">
              <w:rPr>
                <w:color w:val="000000"/>
              </w:rPr>
              <w:t xml:space="preserve"> </w:t>
            </w:r>
            <w:r w:rsidRPr="00E15DBE">
              <w:rPr>
                <w:color w:val="000000"/>
              </w:rPr>
              <w:t>главы</w:t>
            </w:r>
            <w:r w:rsidR="00FE6D69">
              <w:rPr>
                <w:color w:val="000000"/>
              </w:rPr>
              <w:t xml:space="preserve"> </w:t>
            </w:r>
            <w:r w:rsidRPr="00E15DBE">
              <w:rPr>
                <w:color w:val="000000"/>
              </w:rPr>
              <w:t>администрации</w:t>
            </w:r>
            <w:r w:rsidR="00FE6D69">
              <w:rPr>
                <w:color w:val="000000"/>
              </w:rPr>
              <w:t xml:space="preserve"> </w:t>
            </w:r>
            <w:r w:rsidRPr="00E15DBE">
              <w:rPr>
                <w:color w:val="000000"/>
              </w:rPr>
              <w:t>Мариинско-Посадского</w:t>
            </w:r>
            <w:r w:rsidR="00FE6D69">
              <w:rPr>
                <w:color w:val="000000"/>
              </w:rPr>
              <w:t xml:space="preserve"> </w:t>
            </w:r>
            <w:r w:rsidRPr="00E15DBE">
              <w:rPr>
                <w:color w:val="000000"/>
              </w:rPr>
              <w:t>муниципального</w:t>
            </w:r>
            <w:r w:rsidR="00FE6D69">
              <w:rPr>
                <w:color w:val="000000"/>
              </w:rPr>
              <w:t xml:space="preserve"> </w:t>
            </w:r>
            <w:r w:rsidRPr="00E15DBE">
              <w:rPr>
                <w:color w:val="000000"/>
              </w:rPr>
              <w:t>округа</w:t>
            </w:r>
            <w:r w:rsidR="00FE6D69">
              <w:rPr>
                <w:color w:val="000000"/>
              </w:rPr>
              <w:t xml:space="preserve"> </w:t>
            </w:r>
            <w:r w:rsidRPr="00E15DBE">
              <w:rPr>
                <w:color w:val="000000"/>
              </w:rPr>
              <w:t>по</w:t>
            </w:r>
            <w:r w:rsidR="00FE6D69">
              <w:rPr>
                <w:color w:val="000000"/>
              </w:rPr>
              <w:t xml:space="preserve"> </w:t>
            </w:r>
            <w:r w:rsidRPr="00E15DBE">
              <w:rPr>
                <w:color w:val="000000"/>
              </w:rPr>
              <w:t>работе</w:t>
            </w:r>
            <w:r w:rsidR="00FE6D69">
              <w:rPr>
                <w:color w:val="000000"/>
              </w:rPr>
              <w:t xml:space="preserve"> </w:t>
            </w:r>
            <w:r w:rsidRPr="00E15DBE">
              <w:rPr>
                <w:color w:val="000000"/>
              </w:rPr>
              <w:t>с</w:t>
            </w:r>
            <w:r w:rsidR="00FE6D69">
              <w:rPr>
                <w:color w:val="000000"/>
              </w:rPr>
              <w:t xml:space="preserve"> </w:t>
            </w:r>
            <w:r w:rsidRPr="00E15DBE">
              <w:rPr>
                <w:color w:val="000000"/>
              </w:rPr>
              <w:t>молодежью</w:t>
            </w:r>
          </w:p>
        </w:tc>
        <w:tc>
          <w:tcPr>
            <w:tcW w:w="644" w:type="pct"/>
            <w:vAlign w:val="center"/>
          </w:tcPr>
          <w:p w14:paraId="45C78DA5" w14:textId="6AEFF592" w:rsidR="006468DD" w:rsidRPr="00E15DBE" w:rsidRDefault="006468DD" w:rsidP="00A82C06">
            <w:pPr>
              <w:pStyle w:val="ConsPlusNormal"/>
              <w:ind w:firstLine="0"/>
              <w:jc w:val="center"/>
              <w:rPr>
                <w:color w:val="000000"/>
              </w:rPr>
            </w:pPr>
            <w:r w:rsidRPr="00E15DBE">
              <w:rPr>
                <w:color w:val="000000"/>
              </w:rPr>
              <w:t>официальный</w:t>
            </w:r>
            <w:r w:rsidR="00FE6D69">
              <w:rPr>
                <w:color w:val="000000"/>
              </w:rPr>
              <w:t xml:space="preserve"> </w:t>
            </w:r>
            <w:r w:rsidRPr="00E15DBE">
              <w:rPr>
                <w:color w:val="000000"/>
              </w:rPr>
              <w:t>сайт</w:t>
            </w:r>
            <w:r w:rsidR="00FE6D69">
              <w:rPr>
                <w:color w:val="000000"/>
              </w:rPr>
              <w:t xml:space="preserve"> </w:t>
            </w:r>
            <w:r w:rsidRPr="00E15DBE">
              <w:rPr>
                <w:color w:val="000000"/>
              </w:rPr>
              <w:t>администрации</w:t>
            </w:r>
            <w:r w:rsidR="00FE6D69">
              <w:rPr>
                <w:color w:val="000000"/>
              </w:rPr>
              <w:t xml:space="preserve"> </w:t>
            </w:r>
            <w:r w:rsidRPr="00E15DBE">
              <w:rPr>
                <w:color w:val="000000"/>
              </w:rPr>
              <w:t>Мариинско-Посадского</w:t>
            </w:r>
            <w:r w:rsidR="00FE6D69">
              <w:rPr>
                <w:color w:val="000000"/>
              </w:rPr>
              <w:t xml:space="preserve"> </w:t>
            </w:r>
            <w:r w:rsidRPr="00E15DBE">
              <w:rPr>
                <w:color w:val="000000"/>
              </w:rPr>
              <w:t>муниципального</w:t>
            </w:r>
            <w:r w:rsidR="00FE6D69">
              <w:rPr>
                <w:color w:val="000000"/>
              </w:rPr>
              <w:t xml:space="preserve"> </w:t>
            </w:r>
            <w:r w:rsidRPr="00E15DBE">
              <w:rPr>
                <w:color w:val="000000"/>
              </w:rPr>
              <w:t>округа</w:t>
            </w:r>
            <w:r w:rsidR="00FE6D69">
              <w:rPr>
                <w:color w:val="000000"/>
              </w:rPr>
              <w:t xml:space="preserve"> </w:t>
            </w:r>
            <w:r w:rsidRPr="00E15DBE">
              <w:rPr>
                <w:color w:val="000000"/>
              </w:rPr>
              <w:t>Чувашской</w:t>
            </w:r>
            <w:r w:rsidR="00FE6D69">
              <w:rPr>
                <w:color w:val="000000"/>
              </w:rPr>
              <w:t xml:space="preserve"> </w:t>
            </w:r>
            <w:r w:rsidRPr="00E15DBE">
              <w:rPr>
                <w:color w:val="000000"/>
              </w:rPr>
              <w:t>Республики</w:t>
            </w:r>
          </w:p>
        </w:tc>
      </w:tr>
    </w:tbl>
    <w:p w14:paraId="5B9DA400" w14:textId="77777777" w:rsidR="006468DD" w:rsidRPr="00E15DBE" w:rsidRDefault="006468DD" w:rsidP="00E15DBE">
      <w:pPr>
        <w:pStyle w:val="ConsPlusNormal"/>
        <w:jc w:val="both"/>
        <w:rPr>
          <w:color w:val="000000"/>
        </w:rPr>
      </w:pPr>
    </w:p>
    <w:p w14:paraId="49A96FF0" w14:textId="6BE439F0" w:rsidR="006468DD" w:rsidRPr="00E15DBE" w:rsidRDefault="006468DD" w:rsidP="00E15DBE">
      <w:pPr>
        <w:pStyle w:val="ConsPlusTitle"/>
        <w:jc w:val="center"/>
        <w:outlineLvl w:val="2"/>
        <w:rPr>
          <w:rFonts w:ascii="Arial" w:hAnsi="Arial" w:cs="Arial"/>
          <w:color w:val="000000"/>
          <w:sz w:val="20"/>
        </w:rPr>
      </w:pPr>
      <w:r w:rsidRPr="00E15DBE">
        <w:rPr>
          <w:rFonts w:ascii="Arial" w:hAnsi="Arial" w:cs="Arial"/>
          <w:color w:val="000000"/>
          <w:sz w:val="20"/>
        </w:rPr>
        <w:t>3.</w:t>
      </w:r>
      <w:r w:rsidR="00FE6D69">
        <w:rPr>
          <w:rFonts w:ascii="Arial" w:hAnsi="Arial" w:cs="Arial"/>
          <w:color w:val="000000"/>
          <w:sz w:val="20"/>
        </w:rPr>
        <w:t xml:space="preserve"> </w:t>
      </w:r>
      <w:r w:rsidRPr="00E15DBE">
        <w:rPr>
          <w:rFonts w:ascii="Arial" w:hAnsi="Arial" w:cs="Arial"/>
          <w:color w:val="000000"/>
          <w:sz w:val="20"/>
        </w:rPr>
        <w:t>Структура</w:t>
      </w:r>
      <w:r w:rsidR="00FE6D69">
        <w:rPr>
          <w:rFonts w:ascii="Arial" w:hAnsi="Arial" w:cs="Arial"/>
          <w:color w:val="000000"/>
          <w:sz w:val="20"/>
        </w:rPr>
        <w:t xml:space="preserve"> </w:t>
      </w:r>
      <w:r w:rsidRPr="00E15DBE">
        <w:rPr>
          <w:rFonts w:ascii="Arial" w:hAnsi="Arial" w:cs="Arial"/>
          <w:color w:val="000000"/>
          <w:sz w:val="20"/>
        </w:rPr>
        <w:t>муниципальной</w:t>
      </w:r>
      <w:r w:rsidR="00FE6D69">
        <w:rPr>
          <w:rFonts w:ascii="Arial" w:hAnsi="Arial" w:cs="Arial"/>
          <w:color w:val="000000"/>
          <w:sz w:val="20"/>
        </w:rPr>
        <w:t xml:space="preserve"> </w:t>
      </w:r>
      <w:r w:rsidRPr="00E15DBE">
        <w:rPr>
          <w:rFonts w:ascii="Arial" w:hAnsi="Arial" w:cs="Arial"/>
          <w:color w:val="000000"/>
          <w:sz w:val="20"/>
        </w:rPr>
        <w:t>программы</w:t>
      </w:r>
      <w:r w:rsidR="00FE6D69">
        <w:rPr>
          <w:rFonts w:ascii="Arial" w:hAnsi="Arial" w:cs="Arial"/>
          <w:color w:val="000000"/>
          <w:sz w:val="20"/>
        </w:rPr>
        <w:t xml:space="preserve"> </w:t>
      </w:r>
      <w:r w:rsidRPr="00E15DBE">
        <w:rPr>
          <w:rFonts w:ascii="Arial" w:hAnsi="Arial" w:cs="Arial"/>
          <w:color w:val="000000"/>
          <w:sz w:val="20"/>
        </w:rPr>
        <w:t>Мариинско-Посадского</w:t>
      </w:r>
      <w:r w:rsidR="00FE6D69">
        <w:rPr>
          <w:rFonts w:ascii="Arial" w:hAnsi="Arial" w:cs="Arial"/>
          <w:color w:val="000000"/>
          <w:sz w:val="20"/>
        </w:rPr>
        <w:t xml:space="preserve"> </w:t>
      </w:r>
      <w:r w:rsidRPr="00E15DBE">
        <w:rPr>
          <w:rFonts w:ascii="Arial" w:hAnsi="Arial" w:cs="Arial"/>
          <w:color w:val="000000"/>
          <w:sz w:val="20"/>
        </w:rPr>
        <w:t>муниципального</w:t>
      </w:r>
      <w:r w:rsidR="00FE6D69">
        <w:rPr>
          <w:rFonts w:ascii="Arial" w:hAnsi="Arial" w:cs="Arial"/>
          <w:color w:val="000000"/>
          <w:sz w:val="20"/>
        </w:rPr>
        <w:t xml:space="preserve"> </w:t>
      </w:r>
      <w:r w:rsidRPr="00E15DBE">
        <w:rPr>
          <w:rFonts w:ascii="Arial" w:hAnsi="Arial" w:cs="Arial"/>
          <w:color w:val="000000"/>
          <w:sz w:val="20"/>
        </w:rPr>
        <w:t>округа</w:t>
      </w:r>
    </w:p>
    <w:p w14:paraId="04381F29" w14:textId="05A251C8" w:rsidR="006468DD" w:rsidRPr="00E15DBE" w:rsidRDefault="006468DD" w:rsidP="00E15DBE">
      <w:pPr>
        <w:pStyle w:val="ConsPlusTitle"/>
        <w:jc w:val="center"/>
        <w:rPr>
          <w:rFonts w:ascii="Arial" w:hAnsi="Arial" w:cs="Arial"/>
          <w:color w:val="000000"/>
          <w:sz w:val="20"/>
        </w:rPr>
      </w:pPr>
      <w:r w:rsidRPr="00E15DBE">
        <w:rPr>
          <w:rFonts w:ascii="Arial" w:hAnsi="Arial" w:cs="Arial"/>
          <w:color w:val="000000"/>
          <w:sz w:val="20"/>
        </w:rPr>
        <w:t>Чувашской</w:t>
      </w:r>
      <w:r w:rsidR="00FE6D69">
        <w:rPr>
          <w:rFonts w:ascii="Arial" w:hAnsi="Arial" w:cs="Arial"/>
          <w:color w:val="000000"/>
          <w:sz w:val="20"/>
        </w:rPr>
        <w:t xml:space="preserve"> </w:t>
      </w:r>
      <w:r w:rsidRPr="00E15DBE">
        <w:rPr>
          <w:rFonts w:ascii="Arial" w:hAnsi="Arial" w:cs="Arial"/>
          <w:color w:val="000000"/>
          <w:sz w:val="20"/>
        </w:rPr>
        <w:t>Республики</w:t>
      </w:r>
      <w:r w:rsidR="00FE6D69">
        <w:rPr>
          <w:rFonts w:ascii="Arial" w:hAnsi="Arial" w:cs="Arial"/>
          <w:color w:val="000000"/>
          <w:sz w:val="20"/>
        </w:rPr>
        <w:t xml:space="preserve"> </w:t>
      </w:r>
      <w:r w:rsidRPr="00E15DBE">
        <w:rPr>
          <w:rFonts w:ascii="Arial" w:hAnsi="Arial" w:cs="Arial"/>
          <w:color w:val="000000"/>
          <w:sz w:val="20"/>
        </w:rPr>
        <w:t>«Молодежь</w:t>
      </w:r>
      <w:r w:rsidR="00FE6D69">
        <w:rPr>
          <w:rFonts w:ascii="Arial" w:hAnsi="Arial" w:cs="Arial"/>
          <w:color w:val="000000"/>
          <w:sz w:val="20"/>
        </w:rPr>
        <w:t xml:space="preserve"> </w:t>
      </w:r>
      <w:r w:rsidRPr="00E15DBE">
        <w:rPr>
          <w:rFonts w:ascii="Arial" w:hAnsi="Arial" w:cs="Arial"/>
          <w:color w:val="000000"/>
          <w:sz w:val="20"/>
        </w:rPr>
        <w:t>Мариинско-Посадского</w:t>
      </w:r>
      <w:r w:rsidR="00FE6D69">
        <w:rPr>
          <w:rFonts w:ascii="Arial" w:hAnsi="Arial" w:cs="Arial"/>
          <w:color w:val="000000"/>
          <w:sz w:val="20"/>
        </w:rPr>
        <w:t xml:space="preserve"> </w:t>
      </w:r>
      <w:r w:rsidRPr="00E15DBE">
        <w:rPr>
          <w:rFonts w:ascii="Arial" w:hAnsi="Arial" w:cs="Arial"/>
          <w:color w:val="000000"/>
          <w:sz w:val="20"/>
        </w:rPr>
        <w:t>муниципального</w:t>
      </w:r>
      <w:r w:rsidR="00FE6D69">
        <w:rPr>
          <w:rFonts w:ascii="Arial" w:hAnsi="Arial" w:cs="Arial"/>
          <w:color w:val="000000"/>
          <w:sz w:val="20"/>
        </w:rPr>
        <w:t xml:space="preserve"> </w:t>
      </w:r>
      <w:r w:rsidRPr="00E15DBE">
        <w:rPr>
          <w:rFonts w:ascii="Arial" w:hAnsi="Arial" w:cs="Arial"/>
          <w:color w:val="000000"/>
          <w:sz w:val="20"/>
        </w:rPr>
        <w:t>округа»</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2025-2035</w:t>
      </w:r>
      <w:r w:rsidR="00FE6D69">
        <w:rPr>
          <w:rFonts w:ascii="Arial" w:hAnsi="Arial" w:cs="Arial"/>
          <w:color w:val="000000"/>
          <w:sz w:val="20"/>
        </w:rPr>
        <w:t xml:space="preserve"> </w:t>
      </w:r>
      <w:r w:rsidRPr="00E15DBE">
        <w:rPr>
          <w:rFonts w:ascii="Arial" w:hAnsi="Arial" w:cs="Arial"/>
          <w:color w:val="000000"/>
          <w:sz w:val="20"/>
        </w:rPr>
        <w:t>годы</w:t>
      </w:r>
    </w:p>
    <w:p w14:paraId="78101A9E" w14:textId="77777777" w:rsidR="006468DD" w:rsidRPr="00E15DBE" w:rsidRDefault="006468DD" w:rsidP="00E15DBE">
      <w:pPr>
        <w:pStyle w:val="ConsPlusNormal"/>
        <w:jc w:val="both"/>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58"/>
        <w:gridCol w:w="3163"/>
        <w:gridCol w:w="3412"/>
        <w:gridCol w:w="4157"/>
        <w:gridCol w:w="3086"/>
      </w:tblGrid>
      <w:tr w:rsidR="006468DD" w:rsidRPr="00E15DBE" w14:paraId="75BB36C2" w14:textId="77777777" w:rsidTr="00A84FD1">
        <w:trPr>
          <w:cantSplit/>
        </w:trPr>
        <w:tc>
          <w:tcPr>
            <w:tcW w:w="160" w:type="pct"/>
            <w:vAlign w:val="center"/>
          </w:tcPr>
          <w:p w14:paraId="1CDA1E7B" w14:textId="77777777" w:rsidR="006468DD" w:rsidRPr="00E15DBE" w:rsidRDefault="006468DD" w:rsidP="00D22C13">
            <w:pPr>
              <w:pStyle w:val="ConsPlusNormal"/>
              <w:ind w:firstLine="0"/>
              <w:jc w:val="center"/>
              <w:rPr>
                <w:color w:val="000000"/>
              </w:rPr>
            </w:pPr>
            <w:r w:rsidRPr="00E15DBE">
              <w:rPr>
                <w:color w:val="000000"/>
              </w:rPr>
              <w:t>N</w:t>
            </w:r>
          </w:p>
          <w:p w14:paraId="76D00A8E" w14:textId="77777777" w:rsidR="006468DD" w:rsidRPr="00E15DBE" w:rsidRDefault="006468DD" w:rsidP="00D22C13">
            <w:pPr>
              <w:pStyle w:val="ConsPlusNormal"/>
              <w:ind w:firstLine="0"/>
              <w:jc w:val="center"/>
              <w:rPr>
                <w:color w:val="000000"/>
              </w:rPr>
            </w:pPr>
            <w:proofErr w:type="spellStart"/>
            <w:r w:rsidRPr="00E15DBE">
              <w:rPr>
                <w:color w:val="000000"/>
              </w:rPr>
              <w:t>пп</w:t>
            </w:r>
            <w:proofErr w:type="spellEnd"/>
          </w:p>
        </w:tc>
        <w:tc>
          <w:tcPr>
            <w:tcW w:w="1108" w:type="pct"/>
            <w:vAlign w:val="center"/>
          </w:tcPr>
          <w:p w14:paraId="2631DA6E" w14:textId="7FAE0D5B" w:rsidR="006468DD" w:rsidRPr="00E15DBE" w:rsidRDefault="006468DD" w:rsidP="00A84FD1">
            <w:pPr>
              <w:pStyle w:val="ConsPlusNormal"/>
              <w:jc w:val="center"/>
              <w:rPr>
                <w:color w:val="000000"/>
              </w:rPr>
            </w:pPr>
            <w:r w:rsidRPr="00E15DBE">
              <w:rPr>
                <w:color w:val="000000"/>
              </w:rPr>
              <w:t>Задачи</w:t>
            </w:r>
            <w:r w:rsidR="00FE6D69">
              <w:rPr>
                <w:color w:val="000000"/>
              </w:rPr>
              <w:t xml:space="preserve"> </w:t>
            </w:r>
            <w:r w:rsidRPr="00E15DBE">
              <w:rPr>
                <w:color w:val="000000"/>
              </w:rPr>
              <w:t>структурного</w:t>
            </w:r>
            <w:r w:rsidR="00FE6D69">
              <w:rPr>
                <w:color w:val="000000"/>
              </w:rPr>
              <w:t xml:space="preserve"> </w:t>
            </w:r>
            <w:r w:rsidRPr="00E15DBE">
              <w:rPr>
                <w:color w:val="000000"/>
              </w:rPr>
              <w:t>элемента</w:t>
            </w:r>
          </w:p>
        </w:tc>
        <w:tc>
          <w:tcPr>
            <w:tcW w:w="2651" w:type="pct"/>
            <w:gridSpan w:val="2"/>
            <w:vAlign w:val="center"/>
          </w:tcPr>
          <w:p w14:paraId="619576B7" w14:textId="2A0DBC58" w:rsidR="006468DD" w:rsidRPr="00E15DBE" w:rsidRDefault="006468DD" w:rsidP="00A84FD1">
            <w:pPr>
              <w:pStyle w:val="ConsPlusNormal"/>
              <w:jc w:val="center"/>
              <w:rPr>
                <w:color w:val="000000"/>
              </w:rPr>
            </w:pPr>
            <w:r w:rsidRPr="00E15DBE">
              <w:rPr>
                <w:color w:val="000000"/>
              </w:rPr>
              <w:t>Краткое</w:t>
            </w:r>
            <w:r w:rsidR="00FE6D69">
              <w:rPr>
                <w:color w:val="000000"/>
              </w:rPr>
              <w:t xml:space="preserve"> </w:t>
            </w:r>
            <w:r w:rsidRPr="00E15DBE">
              <w:rPr>
                <w:color w:val="000000"/>
              </w:rPr>
              <w:t>описание</w:t>
            </w:r>
            <w:r w:rsidR="00FE6D69">
              <w:rPr>
                <w:color w:val="000000"/>
              </w:rPr>
              <w:t xml:space="preserve"> </w:t>
            </w:r>
            <w:r w:rsidRPr="00E15DBE">
              <w:rPr>
                <w:color w:val="000000"/>
              </w:rPr>
              <w:t>ожидаемых</w:t>
            </w:r>
            <w:r w:rsidR="00FE6D69">
              <w:rPr>
                <w:color w:val="000000"/>
              </w:rPr>
              <w:t xml:space="preserve"> </w:t>
            </w:r>
            <w:r w:rsidRPr="00E15DBE">
              <w:rPr>
                <w:color w:val="000000"/>
              </w:rPr>
              <w:t>эффектов</w:t>
            </w:r>
            <w:r w:rsidR="00FE6D69">
              <w:rPr>
                <w:color w:val="000000"/>
              </w:rPr>
              <w:t xml:space="preserve"> </w:t>
            </w:r>
            <w:r w:rsidRPr="00E15DBE">
              <w:rPr>
                <w:color w:val="000000"/>
              </w:rPr>
              <w:t>от</w:t>
            </w:r>
            <w:r w:rsidR="00FE6D69">
              <w:rPr>
                <w:color w:val="000000"/>
              </w:rPr>
              <w:t xml:space="preserve"> </w:t>
            </w:r>
            <w:r w:rsidRPr="00E15DBE">
              <w:rPr>
                <w:color w:val="000000"/>
              </w:rPr>
              <w:t>реализации</w:t>
            </w:r>
            <w:r w:rsidR="00FE6D69">
              <w:rPr>
                <w:color w:val="000000"/>
              </w:rPr>
              <w:t xml:space="preserve"> </w:t>
            </w:r>
            <w:r w:rsidRPr="00E15DBE">
              <w:rPr>
                <w:color w:val="000000"/>
              </w:rPr>
              <w:t>задачи</w:t>
            </w:r>
            <w:r w:rsidR="00FE6D69">
              <w:rPr>
                <w:color w:val="000000"/>
              </w:rPr>
              <w:t xml:space="preserve"> </w:t>
            </w:r>
            <w:r w:rsidRPr="00E15DBE">
              <w:rPr>
                <w:color w:val="000000"/>
              </w:rPr>
              <w:t>структурного</w:t>
            </w:r>
            <w:r w:rsidR="00FE6D69">
              <w:rPr>
                <w:color w:val="000000"/>
              </w:rPr>
              <w:t xml:space="preserve"> </w:t>
            </w:r>
            <w:r w:rsidRPr="00E15DBE">
              <w:rPr>
                <w:color w:val="000000"/>
              </w:rPr>
              <w:t>элемента</w:t>
            </w:r>
          </w:p>
        </w:tc>
        <w:tc>
          <w:tcPr>
            <w:tcW w:w="1080" w:type="pct"/>
            <w:vAlign w:val="center"/>
          </w:tcPr>
          <w:p w14:paraId="3DF832A2" w14:textId="24F4C837" w:rsidR="006468DD" w:rsidRPr="00E15DBE" w:rsidRDefault="006468DD" w:rsidP="00A84FD1">
            <w:pPr>
              <w:pStyle w:val="ConsPlusNormal"/>
              <w:jc w:val="center"/>
              <w:rPr>
                <w:color w:val="000000"/>
              </w:rPr>
            </w:pPr>
            <w:r w:rsidRPr="00E15DBE">
              <w:rPr>
                <w:color w:val="000000"/>
              </w:rPr>
              <w:t>Связь</w:t>
            </w:r>
            <w:r w:rsidR="00FE6D69">
              <w:rPr>
                <w:color w:val="000000"/>
              </w:rPr>
              <w:t xml:space="preserve"> </w:t>
            </w:r>
            <w:r w:rsidRPr="00E15DBE">
              <w:rPr>
                <w:color w:val="000000"/>
              </w:rPr>
              <w:t>с</w:t>
            </w:r>
            <w:r w:rsidR="00FE6D69">
              <w:rPr>
                <w:color w:val="000000"/>
              </w:rPr>
              <w:t xml:space="preserve"> </w:t>
            </w:r>
            <w:r w:rsidRPr="00E15DBE">
              <w:rPr>
                <w:color w:val="000000"/>
              </w:rPr>
              <w:t>показателями</w:t>
            </w:r>
            <w:r w:rsidR="00FE6D69">
              <w:rPr>
                <w:color w:val="000000"/>
              </w:rPr>
              <w:t xml:space="preserve"> </w:t>
            </w:r>
            <w:r w:rsidRPr="00E15DBE">
              <w:rPr>
                <w:color w:val="000000"/>
              </w:rPr>
              <w:t>Государственной</w:t>
            </w:r>
            <w:r w:rsidR="00FE6D69">
              <w:rPr>
                <w:color w:val="000000"/>
              </w:rPr>
              <w:t xml:space="preserve"> </w:t>
            </w:r>
            <w:r w:rsidRPr="00E15DBE">
              <w:rPr>
                <w:color w:val="000000"/>
              </w:rPr>
              <w:t>программы</w:t>
            </w:r>
          </w:p>
        </w:tc>
      </w:tr>
      <w:tr w:rsidR="006468DD" w:rsidRPr="00E15DBE" w14:paraId="61A691C1" w14:textId="77777777" w:rsidTr="00A84FD1">
        <w:trPr>
          <w:cantSplit/>
        </w:trPr>
        <w:tc>
          <w:tcPr>
            <w:tcW w:w="160" w:type="pct"/>
            <w:vAlign w:val="center"/>
          </w:tcPr>
          <w:p w14:paraId="2A309C60" w14:textId="77777777" w:rsidR="006468DD" w:rsidRPr="00E15DBE" w:rsidRDefault="006468DD" w:rsidP="00D22C13">
            <w:pPr>
              <w:pStyle w:val="ConsPlusNormal"/>
              <w:ind w:firstLine="0"/>
              <w:jc w:val="center"/>
              <w:rPr>
                <w:color w:val="000000"/>
              </w:rPr>
            </w:pPr>
            <w:r w:rsidRPr="00E15DBE">
              <w:rPr>
                <w:color w:val="000000"/>
              </w:rPr>
              <w:t>1</w:t>
            </w:r>
          </w:p>
        </w:tc>
        <w:tc>
          <w:tcPr>
            <w:tcW w:w="1108" w:type="pct"/>
            <w:vAlign w:val="center"/>
          </w:tcPr>
          <w:p w14:paraId="25EBD7EF" w14:textId="77777777" w:rsidR="006468DD" w:rsidRPr="00E15DBE" w:rsidRDefault="006468DD" w:rsidP="00A84FD1">
            <w:pPr>
              <w:pStyle w:val="ConsPlusNormal"/>
              <w:jc w:val="center"/>
              <w:rPr>
                <w:color w:val="000000"/>
              </w:rPr>
            </w:pPr>
            <w:r w:rsidRPr="00E15DBE">
              <w:rPr>
                <w:color w:val="000000"/>
              </w:rPr>
              <w:t>2</w:t>
            </w:r>
          </w:p>
        </w:tc>
        <w:tc>
          <w:tcPr>
            <w:tcW w:w="2651" w:type="pct"/>
            <w:gridSpan w:val="2"/>
            <w:vAlign w:val="center"/>
          </w:tcPr>
          <w:p w14:paraId="63C7A31F" w14:textId="77777777" w:rsidR="006468DD" w:rsidRPr="00E15DBE" w:rsidRDefault="006468DD" w:rsidP="00A84FD1">
            <w:pPr>
              <w:pStyle w:val="ConsPlusNormal"/>
              <w:jc w:val="center"/>
              <w:rPr>
                <w:color w:val="000000"/>
              </w:rPr>
            </w:pPr>
            <w:r w:rsidRPr="00E15DBE">
              <w:rPr>
                <w:color w:val="000000"/>
              </w:rPr>
              <w:t>3</w:t>
            </w:r>
          </w:p>
        </w:tc>
        <w:tc>
          <w:tcPr>
            <w:tcW w:w="1080" w:type="pct"/>
            <w:vAlign w:val="center"/>
          </w:tcPr>
          <w:p w14:paraId="7CC9B80C" w14:textId="77777777" w:rsidR="006468DD" w:rsidRPr="00E15DBE" w:rsidRDefault="006468DD" w:rsidP="00A84FD1">
            <w:pPr>
              <w:pStyle w:val="ConsPlusNormal"/>
              <w:jc w:val="center"/>
              <w:rPr>
                <w:color w:val="000000"/>
              </w:rPr>
            </w:pPr>
            <w:r w:rsidRPr="00E15DBE">
              <w:rPr>
                <w:color w:val="000000"/>
              </w:rPr>
              <w:t>4</w:t>
            </w:r>
          </w:p>
        </w:tc>
      </w:tr>
      <w:tr w:rsidR="006468DD" w:rsidRPr="00E15DBE" w14:paraId="15DC4F85" w14:textId="77777777" w:rsidTr="00A84FD1">
        <w:trPr>
          <w:cantSplit/>
        </w:trPr>
        <w:tc>
          <w:tcPr>
            <w:tcW w:w="160" w:type="pct"/>
            <w:vAlign w:val="center"/>
          </w:tcPr>
          <w:p w14:paraId="4E327A72" w14:textId="77777777" w:rsidR="006468DD" w:rsidRPr="00E15DBE" w:rsidRDefault="006468DD" w:rsidP="00D22C13">
            <w:pPr>
              <w:pStyle w:val="ConsPlusNormal"/>
              <w:ind w:firstLine="0"/>
              <w:jc w:val="center"/>
              <w:outlineLvl w:val="3"/>
              <w:rPr>
                <w:color w:val="000000"/>
              </w:rPr>
            </w:pPr>
            <w:r w:rsidRPr="00E15DBE">
              <w:rPr>
                <w:color w:val="000000"/>
              </w:rPr>
              <w:t>1.</w:t>
            </w:r>
          </w:p>
        </w:tc>
        <w:tc>
          <w:tcPr>
            <w:tcW w:w="4840" w:type="pct"/>
            <w:gridSpan w:val="4"/>
            <w:vAlign w:val="center"/>
          </w:tcPr>
          <w:p w14:paraId="01903F62" w14:textId="66286E49" w:rsidR="006468DD" w:rsidRPr="00E15DBE" w:rsidRDefault="006468DD" w:rsidP="00A84FD1">
            <w:pPr>
              <w:pStyle w:val="ConsPlusNormal"/>
              <w:jc w:val="center"/>
              <w:rPr>
                <w:color w:val="000000"/>
              </w:rPr>
            </w:pPr>
            <w:r w:rsidRPr="00E15DBE">
              <w:rPr>
                <w:color w:val="000000"/>
              </w:rPr>
              <w:t>Комплекс</w:t>
            </w:r>
            <w:r w:rsidR="00FE6D69">
              <w:rPr>
                <w:color w:val="000000"/>
              </w:rPr>
              <w:t xml:space="preserve"> </w:t>
            </w:r>
            <w:r w:rsidRPr="00E15DBE">
              <w:rPr>
                <w:color w:val="000000"/>
              </w:rPr>
              <w:t>процессных</w:t>
            </w:r>
            <w:r w:rsidR="00FE6D69">
              <w:rPr>
                <w:color w:val="000000"/>
              </w:rPr>
              <w:t xml:space="preserve"> </w:t>
            </w:r>
            <w:r w:rsidRPr="00E15DBE">
              <w:rPr>
                <w:color w:val="000000"/>
              </w:rPr>
              <w:t>мероприятий</w:t>
            </w:r>
            <w:r w:rsidR="00FE6D69">
              <w:rPr>
                <w:color w:val="000000"/>
              </w:rPr>
              <w:t xml:space="preserve"> </w:t>
            </w:r>
            <w:r w:rsidRPr="00E15DBE">
              <w:rPr>
                <w:color w:val="000000"/>
              </w:rPr>
              <w:t>«Патриотическое</w:t>
            </w:r>
            <w:r w:rsidR="00FE6D69">
              <w:rPr>
                <w:color w:val="000000"/>
              </w:rPr>
              <w:t xml:space="preserve"> </w:t>
            </w:r>
            <w:r w:rsidRPr="00E15DBE">
              <w:rPr>
                <w:color w:val="000000"/>
              </w:rPr>
              <w:t>воспитание</w:t>
            </w:r>
            <w:r w:rsidR="00FE6D69">
              <w:rPr>
                <w:color w:val="000000"/>
              </w:rPr>
              <w:t xml:space="preserve"> </w:t>
            </w:r>
            <w:r w:rsidRPr="00E15DBE">
              <w:rPr>
                <w:color w:val="000000"/>
              </w:rPr>
              <w:t>и</w:t>
            </w:r>
            <w:r w:rsidR="00FE6D69">
              <w:rPr>
                <w:color w:val="000000"/>
              </w:rPr>
              <w:t xml:space="preserve"> </w:t>
            </w:r>
            <w:r w:rsidRPr="00E15DBE">
              <w:rPr>
                <w:color w:val="000000"/>
              </w:rPr>
              <w:t>допризывная</w:t>
            </w:r>
            <w:r w:rsidR="00FE6D69">
              <w:rPr>
                <w:color w:val="000000"/>
              </w:rPr>
              <w:t xml:space="preserve"> </w:t>
            </w:r>
            <w:r w:rsidRPr="00E15DBE">
              <w:rPr>
                <w:color w:val="000000"/>
              </w:rPr>
              <w:t>подготовка</w:t>
            </w:r>
            <w:r w:rsidR="00FE6D69">
              <w:rPr>
                <w:color w:val="000000"/>
              </w:rPr>
              <w:t xml:space="preserve"> </w:t>
            </w:r>
            <w:r w:rsidRPr="00E15DBE">
              <w:rPr>
                <w:color w:val="000000"/>
              </w:rPr>
              <w:t>молодежи</w:t>
            </w:r>
            <w:r w:rsidR="00FE6D69">
              <w:rPr>
                <w:color w:val="000000"/>
              </w:rPr>
              <w:t xml:space="preserve"> </w:t>
            </w:r>
            <w:r w:rsidRPr="00E15DBE">
              <w:rPr>
                <w:color w:val="000000"/>
              </w:rPr>
              <w:t>Мариинско-Посадского</w:t>
            </w:r>
            <w:r w:rsidR="00FE6D69">
              <w:rPr>
                <w:color w:val="000000"/>
              </w:rPr>
              <w:t xml:space="preserve"> </w:t>
            </w:r>
            <w:r w:rsidRPr="00E15DBE">
              <w:rPr>
                <w:color w:val="000000"/>
              </w:rPr>
              <w:t>муниципального</w:t>
            </w:r>
            <w:r w:rsidR="00FE6D69">
              <w:rPr>
                <w:color w:val="000000"/>
              </w:rPr>
              <w:t xml:space="preserve"> </w:t>
            </w:r>
            <w:r w:rsidRPr="00E15DBE">
              <w:rPr>
                <w:color w:val="000000"/>
              </w:rPr>
              <w:t>округа</w:t>
            </w:r>
            <w:r w:rsidR="00FE6D69">
              <w:rPr>
                <w:color w:val="000000"/>
              </w:rPr>
              <w:t xml:space="preserve"> </w:t>
            </w:r>
            <w:r w:rsidRPr="00E15DBE">
              <w:rPr>
                <w:color w:val="000000"/>
              </w:rPr>
              <w:t>Чувашской</w:t>
            </w:r>
            <w:r w:rsidR="00FE6D69">
              <w:rPr>
                <w:color w:val="000000"/>
              </w:rPr>
              <w:t xml:space="preserve"> </w:t>
            </w:r>
            <w:r w:rsidRPr="00E15DBE">
              <w:rPr>
                <w:color w:val="000000"/>
              </w:rPr>
              <w:t>Республики»</w:t>
            </w:r>
          </w:p>
        </w:tc>
      </w:tr>
      <w:tr w:rsidR="006468DD" w:rsidRPr="00E15DBE" w14:paraId="283F7FAC" w14:textId="77777777" w:rsidTr="00A84FD1">
        <w:trPr>
          <w:cantSplit/>
        </w:trPr>
        <w:tc>
          <w:tcPr>
            <w:tcW w:w="160" w:type="pct"/>
            <w:vAlign w:val="center"/>
          </w:tcPr>
          <w:p w14:paraId="3FE36EA5" w14:textId="77777777" w:rsidR="006468DD" w:rsidRPr="00E15DBE" w:rsidRDefault="006468DD" w:rsidP="00D22C13">
            <w:pPr>
              <w:pStyle w:val="ConsPlusNormal"/>
              <w:ind w:firstLine="0"/>
              <w:jc w:val="center"/>
              <w:rPr>
                <w:color w:val="000000"/>
              </w:rPr>
            </w:pPr>
          </w:p>
        </w:tc>
        <w:tc>
          <w:tcPr>
            <w:tcW w:w="2303" w:type="pct"/>
            <w:gridSpan w:val="2"/>
            <w:vAlign w:val="center"/>
          </w:tcPr>
          <w:p w14:paraId="1318804E" w14:textId="7438322E" w:rsidR="006468DD" w:rsidRPr="00E15DBE" w:rsidRDefault="006468DD" w:rsidP="00A84FD1">
            <w:pPr>
              <w:pStyle w:val="ConsPlusNormal"/>
              <w:jc w:val="center"/>
              <w:rPr>
                <w:color w:val="000000"/>
              </w:rPr>
            </w:pPr>
            <w:r w:rsidRPr="00E15DBE">
              <w:rPr>
                <w:color w:val="000000"/>
              </w:rPr>
              <w:t>Ответственный</w:t>
            </w:r>
            <w:r w:rsidR="00FE6D69">
              <w:rPr>
                <w:color w:val="000000"/>
              </w:rPr>
              <w:t xml:space="preserve"> </w:t>
            </w:r>
            <w:r w:rsidRPr="00E15DBE">
              <w:rPr>
                <w:color w:val="000000"/>
              </w:rPr>
              <w:t>за</w:t>
            </w:r>
            <w:r w:rsidR="00FE6D69">
              <w:rPr>
                <w:color w:val="000000"/>
              </w:rPr>
              <w:t xml:space="preserve"> </w:t>
            </w:r>
            <w:r w:rsidRPr="00E15DBE">
              <w:rPr>
                <w:color w:val="000000"/>
              </w:rPr>
              <w:t>реализацию:</w:t>
            </w:r>
            <w:r w:rsidR="00FE6D69">
              <w:rPr>
                <w:color w:val="000000"/>
              </w:rPr>
              <w:t xml:space="preserve"> </w:t>
            </w:r>
            <w:r w:rsidRPr="00E15DBE">
              <w:rPr>
                <w:color w:val="000000"/>
              </w:rPr>
              <w:t>советник</w:t>
            </w:r>
            <w:r w:rsidR="00FE6D69">
              <w:rPr>
                <w:color w:val="000000"/>
              </w:rPr>
              <w:t xml:space="preserve"> </w:t>
            </w:r>
            <w:r w:rsidRPr="00E15DBE">
              <w:rPr>
                <w:color w:val="000000"/>
              </w:rPr>
              <w:t>главы</w:t>
            </w:r>
            <w:r w:rsidR="00FE6D69">
              <w:rPr>
                <w:color w:val="000000"/>
              </w:rPr>
              <w:t xml:space="preserve"> </w:t>
            </w:r>
            <w:r w:rsidRPr="00E15DBE">
              <w:rPr>
                <w:color w:val="000000"/>
              </w:rPr>
              <w:t>администрации</w:t>
            </w:r>
            <w:r w:rsidR="00FE6D69">
              <w:rPr>
                <w:color w:val="000000"/>
              </w:rPr>
              <w:t xml:space="preserve"> </w:t>
            </w:r>
            <w:r w:rsidRPr="00E15DBE">
              <w:rPr>
                <w:color w:val="000000"/>
              </w:rPr>
              <w:t>Мариинско-Посадского</w:t>
            </w:r>
            <w:r w:rsidR="00FE6D69">
              <w:rPr>
                <w:color w:val="000000"/>
              </w:rPr>
              <w:t xml:space="preserve"> </w:t>
            </w:r>
            <w:r w:rsidRPr="00E15DBE">
              <w:rPr>
                <w:color w:val="000000"/>
              </w:rPr>
              <w:t>муниципального</w:t>
            </w:r>
            <w:r w:rsidR="00FE6D69">
              <w:rPr>
                <w:color w:val="000000"/>
              </w:rPr>
              <w:t xml:space="preserve"> </w:t>
            </w:r>
            <w:r w:rsidRPr="00E15DBE">
              <w:rPr>
                <w:color w:val="000000"/>
              </w:rPr>
              <w:t>округа</w:t>
            </w:r>
            <w:r w:rsidR="00FE6D69">
              <w:rPr>
                <w:color w:val="000000"/>
              </w:rPr>
              <w:t xml:space="preserve"> </w:t>
            </w:r>
            <w:r w:rsidRPr="00E15DBE">
              <w:rPr>
                <w:color w:val="000000"/>
              </w:rPr>
              <w:t>по</w:t>
            </w:r>
            <w:r w:rsidR="00FE6D69">
              <w:rPr>
                <w:color w:val="000000"/>
              </w:rPr>
              <w:t xml:space="preserve"> </w:t>
            </w:r>
            <w:r w:rsidRPr="00E15DBE">
              <w:rPr>
                <w:color w:val="000000"/>
              </w:rPr>
              <w:t>работе</w:t>
            </w:r>
            <w:r w:rsidR="00FE6D69">
              <w:rPr>
                <w:color w:val="000000"/>
              </w:rPr>
              <w:t xml:space="preserve"> </w:t>
            </w:r>
            <w:r w:rsidRPr="00E15DBE">
              <w:rPr>
                <w:color w:val="000000"/>
              </w:rPr>
              <w:t>с</w:t>
            </w:r>
            <w:r w:rsidR="00FE6D69">
              <w:rPr>
                <w:color w:val="000000"/>
              </w:rPr>
              <w:t xml:space="preserve"> </w:t>
            </w:r>
            <w:r w:rsidRPr="00E15DBE">
              <w:rPr>
                <w:color w:val="000000"/>
              </w:rPr>
              <w:t>молодежью</w:t>
            </w:r>
            <w:r w:rsidR="00FE6D69">
              <w:rPr>
                <w:color w:val="000000"/>
              </w:rPr>
              <w:t xml:space="preserve"> </w:t>
            </w:r>
          </w:p>
        </w:tc>
        <w:tc>
          <w:tcPr>
            <w:tcW w:w="2537" w:type="pct"/>
            <w:gridSpan w:val="2"/>
            <w:vAlign w:val="center"/>
          </w:tcPr>
          <w:p w14:paraId="2DFEEFBA" w14:textId="0D76D0DF" w:rsidR="006468DD" w:rsidRPr="00E15DBE" w:rsidRDefault="006468DD" w:rsidP="00A84FD1">
            <w:pPr>
              <w:pStyle w:val="ConsPlusNormal"/>
              <w:jc w:val="center"/>
              <w:rPr>
                <w:color w:val="000000"/>
              </w:rPr>
            </w:pPr>
            <w:r w:rsidRPr="00E15DBE">
              <w:rPr>
                <w:color w:val="000000"/>
              </w:rPr>
              <w:t>Срок</w:t>
            </w:r>
            <w:r w:rsidR="00FE6D69">
              <w:rPr>
                <w:color w:val="000000"/>
              </w:rPr>
              <w:t xml:space="preserve"> </w:t>
            </w:r>
            <w:r w:rsidRPr="00E15DBE">
              <w:rPr>
                <w:color w:val="000000"/>
              </w:rPr>
              <w:t>реализации:</w:t>
            </w:r>
            <w:r w:rsidR="00FE6D69">
              <w:rPr>
                <w:color w:val="000000"/>
              </w:rPr>
              <w:t xml:space="preserve"> </w:t>
            </w:r>
            <w:r w:rsidRPr="00E15DBE">
              <w:rPr>
                <w:color w:val="000000"/>
              </w:rPr>
              <w:t>2025</w:t>
            </w:r>
            <w:r w:rsidR="00FE6D69">
              <w:rPr>
                <w:color w:val="000000"/>
              </w:rPr>
              <w:t xml:space="preserve"> </w:t>
            </w:r>
            <w:r w:rsidRPr="00E15DBE">
              <w:rPr>
                <w:color w:val="000000"/>
              </w:rPr>
              <w:t>–</w:t>
            </w:r>
            <w:r w:rsidR="00FE6D69">
              <w:rPr>
                <w:color w:val="000000"/>
              </w:rPr>
              <w:t xml:space="preserve"> </w:t>
            </w:r>
            <w:r w:rsidRPr="00E15DBE">
              <w:rPr>
                <w:color w:val="000000"/>
              </w:rPr>
              <w:t>2035</w:t>
            </w:r>
          </w:p>
        </w:tc>
      </w:tr>
      <w:tr w:rsidR="006468DD" w:rsidRPr="00E15DBE" w14:paraId="4FC95FDC" w14:textId="77777777" w:rsidTr="00A84FD1">
        <w:trPr>
          <w:cantSplit/>
        </w:trPr>
        <w:tc>
          <w:tcPr>
            <w:tcW w:w="160" w:type="pct"/>
            <w:vAlign w:val="center"/>
          </w:tcPr>
          <w:p w14:paraId="2711BFCE" w14:textId="77777777" w:rsidR="006468DD" w:rsidRPr="00E15DBE" w:rsidRDefault="006468DD" w:rsidP="00D22C13">
            <w:pPr>
              <w:pStyle w:val="ConsPlusNormal"/>
              <w:ind w:firstLine="0"/>
              <w:jc w:val="center"/>
              <w:rPr>
                <w:color w:val="000000"/>
              </w:rPr>
            </w:pPr>
            <w:r w:rsidRPr="00E15DBE">
              <w:rPr>
                <w:color w:val="000000"/>
              </w:rPr>
              <w:t>1.1.</w:t>
            </w:r>
          </w:p>
        </w:tc>
        <w:tc>
          <w:tcPr>
            <w:tcW w:w="1108" w:type="pct"/>
            <w:vAlign w:val="center"/>
          </w:tcPr>
          <w:p w14:paraId="6EF7FEE6" w14:textId="32AF7839" w:rsidR="006468DD" w:rsidRPr="00E15DBE" w:rsidRDefault="006468DD" w:rsidP="00D22C13">
            <w:pPr>
              <w:pStyle w:val="ConsPlusNormal"/>
              <w:ind w:firstLine="0"/>
              <w:rPr>
                <w:b/>
                <w:color w:val="000000"/>
              </w:rPr>
            </w:pPr>
            <w:r w:rsidRPr="00E15DBE">
              <w:rPr>
                <w:color w:val="000000"/>
              </w:rPr>
              <w:t>Поддержка</w:t>
            </w:r>
            <w:r w:rsidR="00FE6D69">
              <w:rPr>
                <w:color w:val="000000"/>
              </w:rPr>
              <w:t xml:space="preserve"> </w:t>
            </w:r>
            <w:r w:rsidRPr="00E15DBE">
              <w:rPr>
                <w:color w:val="000000"/>
              </w:rPr>
              <w:t>талантливой</w:t>
            </w:r>
            <w:r w:rsidR="00FE6D69">
              <w:rPr>
                <w:color w:val="000000"/>
              </w:rPr>
              <w:t xml:space="preserve"> </w:t>
            </w:r>
            <w:r w:rsidRPr="00E15DBE">
              <w:rPr>
                <w:color w:val="000000"/>
              </w:rPr>
              <w:t>и</w:t>
            </w:r>
            <w:r w:rsidR="00FE6D69">
              <w:rPr>
                <w:color w:val="000000"/>
              </w:rPr>
              <w:t xml:space="preserve"> </w:t>
            </w:r>
            <w:r w:rsidRPr="00E15DBE">
              <w:rPr>
                <w:color w:val="000000"/>
              </w:rPr>
              <w:t>одаренной</w:t>
            </w:r>
            <w:r w:rsidR="00FE6D69">
              <w:rPr>
                <w:color w:val="000000"/>
              </w:rPr>
              <w:t xml:space="preserve"> </w:t>
            </w:r>
            <w:r w:rsidRPr="00E15DBE">
              <w:rPr>
                <w:color w:val="000000"/>
              </w:rPr>
              <w:t>молодежи,</w:t>
            </w:r>
            <w:r w:rsidR="00FE6D69">
              <w:rPr>
                <w:color w:val="000000"/>
              </w:rPr>
              <w:t xml:space="preserve"> </w:t>
            </w:r>
            <w:r w:rsidRPr="00E15DBE">
              <w:rPr>
                <w:color w:val="000000"/>
              </w:rPr>
              <w:t>проведение</w:t>
            </w:r>
            <w:r w:rsidR="00FE6D69">
              <w:rPr>
                <w:color w:val="000000"/>
              </w:rPr>
              <w:t xml:space="preserve"> </w:t>
            </w:r>
            <w:r w:rsidRPr="00E15DBE">
              <w:rPr>
                <w:color w:val="000000"/>
              </w:rPr>
              <w:t>мероприятий</w:t>
            </w:r>
            <w:r w:rsidR="00FE6D69">
              <w:rPr>
                <w:color w:val="000000"/>
              </w:rPr>
              <w:t xml:space="preserve"> </w:t>
            </w:r>
            <w:r w:rsidRPr="00E15DBE">
              <w:rPr>
                <w:color w:val="000000"/>
              </w:rPr>
              <w:t>в</w:t>
            </w:r>
            <w:r w:rsidR="00FE6D69">
              <w:rPr>
                <w:color w:val="000000"/>
              </w:rPr>
              <w:t xml:space="preserve"> </w:t>
            </w:r>
            <w:r w:rsidRPr="00E15DBE">
              <w:rPr>
                <w:color w:val="000000"/>
              </w:rPr>
              <w:t>области</w:t>
            </w:r>
            <w:r w:rsidR="00FE6D69">
              <w:rPr>
                <w:color w:val="000000"/>
              </w:rPr>
              <w:t xml:space="preserve"> </w:t>
            </w:r>
            <w:r w:rsidRPr="00E15DBE">
              <w:rPr>
                <w:color w:val="000000"/>
              </w:rPr>
              <w:t>образования</w:t>
            </w:r>
            <w:r w:rsidR="00FE6D69">
              <w:rPr>
                <w:color w:val="000000"/>
              </w:rPr>
              <w:t xml:space="preserve"> </w:t>
            </w:r>
            <w:r w:rsidRPr="00E15DBE">
              <w:rPr>
                <w:color w:val="000000"/>
              </w:rPr>
              <w:t>для</w:t>
            </w:r>
            <w:r w:rsidR="00FE6D69">
              <w:rPr>
                <w:color w:val="000000"/>
              </w:rPr>
              <w:t xml:space="preserve"> </w:t>
            </w:r>
            <w:r w:rsidRPr="00E15DBE">
              <w:rPr>
                <w:color w:val="000000"/>
              </w:rPr>
              <w:t>детей</w:t>
            </w:r>
            <w:r w:rsidR="00FE6D69">
              <w:rPr>
                <w:color w:val="000000"/>
              </w:rPr>
              <w:t xml:space="preserve"> </w:t>
            </w:r>
            <w:r w:rsidRPr="00E15DBE">
              <w:rPr>
                <w:color w:val="000000"/>
              </w:rPr>
              <w:t>и</w:t>
            </w:r>
            <w:r w:rsidR="00FE6D69">
              <w:rPr>
                <w:color w:val="000000"/>
              </w:rPr>
              <w:t xml:space="preserve"> </w:t>
            </w:r>
            <w:r w:rsidRPr="00E15DBE">
              <w:rPr>
                <w:color w:val="000000"/>
              </w:rPr>
              <w:t>молодежи</w:t>
            </w:r>
          </w:p>
        </w:tc>
        <w:tc>
          <w:tcPr>
            <w:tcW w:w="2651" w:type="pct"/>
            <w:gridSpan w:val="2"/>
            <w:vAlign w:val="center"/>
          </w:tcPr>
          <w:p w14:paraId="3AFABF2E" w14:textId="2F431FAB" w:rsidR="006468DD" w:rsidRPr="00E15DBE" w:rsidRDefault="006468DD" w:rsidP="00D22C13">
            <w:pPr>
              <w:pStyle w:val="ConsPlusNormal"/>
              <w:ind w:firstLine="0"/>
              <w:rPr>
                <w:color w:val="000000"/>
              </w:rPr>
            </w:pPr>
            <w:r w:rsidRPr="00E15DBE">
              <w:rPr>
                <w:color w:val="000000"/>
              </w:rPr>
              <w:t>осуществлены</w:t>
            </w:r>
            <w:r w:rsidR="00FE6D69">
              <w:rPr>
                <w:color w:val="000000"/>
              </w:rPr>
              <w:t xml:space="preserve"> </w:t>
            </w:r>
            <w:r w:rsidRPr="00E15DBE">
              <w:rPr>
                <w:color w:val="000000"/>
              </w:rPr>
              <w:t>меры</w:t>
            </w:r>
            <w:r w:rsidR="00FE6D69">
              <w:rPr>
                <w:color w:val="000000"/>
              </w:rPr>
              <w:t xml:space="preserve"> </w:t>
            </w:r>
            <w:r w:rsidRPr="00E15DBE">
              <w:rPr>
                <w:color w:val="000000"/>
              </w:rPr>
              <w:t>поддержки</w:t>
            </w:r>
            <w:r w:rsidR="00FE6D69">
              <w:rPr>
                <w:color w:val="000000"/>
              </w:rPr>
              <w:t xml:space="preserve"> </w:t>
            </w:r>
            <w:r w:rsidRPr="00E15DBE">
              <w:rPr>
                <w:color w:val="000000"/>
              </w:rPr>
              <w:t>одаренных</w:t>
            </w:r>
            <w:r w:rsidR="00FE6D69">
              <w:rPr>
                <w:color w:val="000000"/>
              </w:rPr>
              <w:t xml:space="preserve"> </w:t>
            </w:r>
            <w:r w:rsidRPr="00E15DBE">
              <w:rPr>
                <w:color w:val="000000"/>
              </w:rPr>
              <w:t>представителей</w:t>
            </w:r>
            <w:r w:rsidR="00FE6D69">
              <w:rPr>
                <w:color w:val="000000"/>
              </w:rPr>
              <w:t xml:space="preserve"> </w:t>
            </w:r>
            <w:r w:rsidRPr="00E15DBE">
              <w:rPr>
                <w:color w:val="000000"/>
              </w:rPr>
              <w:t>молодежи</w:t>
            </w:r>
            <w:r w:rsidR="00FE6D69">
              <w:rPr>
                <w:color w:val="000000"/>
              </w:rPr>
              <w:t xml:space="preserve"> </w:t>
            </w:r>
            <w:r w:rsidRPr="00E15DBE">
              <w:rPr>
                <w:color w:val="000000"/>
              </w:rPr>
              <w:t>Мариинско-Посадского</w:t>
            </w:r>
            <w:r w:rsidR="00FE6D69">
              <w:rPr>
                <w:color w:val="000000"/>
              </w:rPr>
              <w:t xml:space="preserve"> </w:t>
            </w:r>
            <w:r w:rsidRPr="00E15DBE">
              <w:rPr>
                <w:color w:val="000000"/>
              </w:rPr>
              <w:t>муниципального</w:t>
            </w:r>
            <w:r w:rsidR="00FE6D69">
              <w:rPr>
                <w:color w:val="000000"/>
              </w:rPr>
              <w:t xml:space="preserve"> </w:t>
            </w:r>
            <w:r w:rsidRPr="00E15DBE">
              <w:rPr>
                <w:color w:val="000000"/>
              </w:rPr>
              <w:t>округа</w:t>
            </w:r>
            <w:r w:rsidR="00FE6D69">
              <w:rPr>
                <w:color w:val="000000"/>
              </w:rPr>
              <w:t xml:space="preserve"> </w:t>
            </w:r>
            <w:r w:rsidRPr="00E15DBE">
              <w:rPr>
                <w:color w:val="000000"/>
              </w:rPr>
              <w:t>Чувашской</w:t>
            </w:r>
            <w:r w:rsidR="00FE6D69">
              <w:rPr>
                <w:color w:val="000000"/>
              </w:rPr>
              <w:t xml:space="preserve"> </w:t>
            </w:r>
            <w:r w:rsidRPr="00E15DBE">
              <w:rPr>
                <w:color w:val="000000"/>
              </w:rPr>
              <w:t>Республики,</w:t>
            </w:r>
            <w:r w:rsidR="00FE6D69">
              <w:rPr>
                <w:color w:val="000000"/>
              </w:rPr>
              <w:t xml:space="preserve"> </w:t>
            </w:r>
            <w:r w:rsidRPr="00E15DBE">
              <w:rPr>
                <w:color w:val="000000"/>
              </w:rPr>
              <w:t>в</w:t>
            </w:r>
            <w:r w:rsidR="00FE6D69">
              <w:rPr>
                <w:color w:val="000000"/>
              </w:rPr>
              <w:t xml:space="preserve"> </w:t>
            </w:r>
            <w:r w:rsidRPr="00E15DBE">
              <w:rPr>
                <w:color w:val="000000"/>
              </w:rPr>
              <w:t>Обеспечено</w:t>
            </w:r>
            <w:r w:rsidR="00FE6D69">
              <w:rPr>
                <w:color w:val="000000"/>
              </w:rPr>
              <w:t xml:space="preserve"> </w:t>
            </w:r>
            <w:r w:rsidRPr="00E15DBE">
              <w:rPr>
                <w:color w:val="000000"/>
              </w:rPr>
              <w:t>участие</w:t>
            </w:r>
            <w:r w:rsidR="00FE6D69">
              <w:rPr>
                <w:color w:val="000000"/>
              </w:rPr>
              <w:t xml:space="preserve"> </w:t>
            </w:r>
            <w:r w:rsidRPr="00E15DBE">
              <w:rPr>
                <w:color w:val="000000"/>
              </w:rPr>
              <w:t>детей</w:t>
            </w:r>
            <w:r w:rsidR="00FE6D69">
              <w:rPr>
                <w:color w:val="000000"/>
              </w:rPr>
              <w:t xml:space="preserve"> </w:t>
            </w:r>
            <w:r w:rsidRPr="00E15DBE">
              <w:rPr>
                <w:color w:val="000000"/>
              </w:rPr>
              <w:t>и</w:t>
            </w:r>
            <w:r w:rsidR="00FE6D69">
              <w:rPr>
                <w:color w:val="000000"/>
              </w:rPr>
              <w:t xml:space="preserve"> </w:t>
            </w:r>
            <w:r w:rsidRPr="00E15DBE">
              <w:rPr>
                <w:color w:val="000000"/>
              </w:rPr>
              <w:t>молодежи</w:t>
            </w:r>
            <w:r w:rsidR="00FE6D69">
              <w:rPr>
                <w:color w:val="000000"/>
              </w:rPr>
              <w:t xml:space="preserve"> </w:t>
            </w:r>
            <w:r w:rsidRPr="00E15DBE">
              <w:rPr>
                <w:color w:val="000000"/>
              </w:rPr>
              <w:t>во</w:t>
            </w:r>
            <w:r w:rsidR="00FE6D69">
              <w:rPr>
                <w:color w:val="000000"/>
              </w:rPr>
              <w:t xml:space="preserve"> </w:t>
            </w:r>
            <w:r w:rsidRPr="00E15DBE">
              <w:rPr>
                <w:color w:val="000000"/>
              </w:rPr>
              <w:t>Всероссийской</w:t>
            </w:r>
            <w:r w:rsidR="00FE6D69">
              <w:rPr>
                <w:color w:val="000000"/>
              </w:rPr>
              <w:t xml:space="preserve"> </w:t>
            </w:r>
            <w:r w:rsidRPr="00E15DBE">
              <w:rPr>
                <w:color w:val="000000"/>
              </w:rPr>
              <w:t>молодежной</w:t>
            </w:r>
            <w:r w:rsidR="00FE6D69">
              <w:rPr>
                <w:color w:val="000000"/>
              </w:rPr>
              <w:t xml:space="preserve"> </w:t>
            </w:r>
            <w:r w:rsidRPr="00E15DBE">
              <w:rPr>
                <w:color w:val="000000"/>
              </w:rPr>
              <w:t>образовательной</w:t>
            </w:r>
            <w:r w:rsidR="00FE6D69">
              <w:rPr>
                <w:color w:val="000000"/>
              </w:rPr>
              <w:t xml:space="preserve"> </w:t>
            </w:r>
            <w:r w:rsidRPr="00E15DBE">
              <w:rPr>
                <w:color w:val="000000"/>
              </w:rPr>
              <w:t>форумной</w:t>
            </w:r>
            <w:r w:rsidR="00FE6D69">
              <w:rPr>
                <w:color w:val="000000"/>
              </w:rPr>
              <w:t xml:space="preserve"> </w:t>
            </w:r>
            <w:r w:rsidRPr="00E15DBE">
              <w:rPr>
                <w:color w:val="000000"/>
              </w:rPr>
              <w:t>кампании,</w:t>
            </w:r>
            <w:r w:rsidR="00FE6D69">
              <w:rPr>
                <w:color w:val="000000"/>
              </w:rPr>
              <w:t xml:space="preserve"> </w:t>
            </w:r>
            <w:r w:rsidRPr="00E15DBE">
              <w:rPr>
                <w:color w:val="000000"/>
              </w:rPr>
              <w:t>федеральных,</w:t>
            </w:r>
            <w:r w:rsidR="00FE6D69">
              <w:rPr>
                <w:color w:val="000000"/>
              </w:rPr>
              <w:t xml:space="preserve"> </w:t>
            </w:r>
            <w:r w:rsidRPr="00E15DBE">
              <w:rPr>
                <w:color w:val="000000"/>
              </w:rPr>
              <w:t>региональных</w:t>
            </w:r>
            <w:r w:rsidR="00FE6D69">
              <w:rPr>
                <w:color w:val="000000"/>
              </w:rPr>
              <w:t xml:space="preserve"> </w:t>
            </w:r>
            <w:r w:rsidRPr="00E15DBE">
              <w:rPr>
                <w:color w:val="000000"/>
              </w:rPr>
              <w:t>и</w:t>
            </w:r>
            <w:r w:rsidR="00FE6D69">
              <w:rPr>
                <w:color w:val="000000"/>
              </w:rPr>
              <w:t xml:space="preserve"> </w:t>
            </w:r>
            <w:r w:rsidRPr="00E15DBE">
              <w:rPr>
                <w:color w:val="000000"/>
              </w:rPr>
              <w:t>муниципальных</w:t>
            </w:r>
            <w:r w:rsidR="00FE6D69">
              <w:rPr>
                <w:color w:val="000000"/>
              </w:rPr>
              <w:t xml:space="preserve"> </w:t>
            </w:r>
            <w:r w:rsidRPr="00E15DBE">
              <w:rPr>
                <w:color w:val="000000"/>
              </w:rPr>
              <w:t>форумах.</w:t>
            </w:r>
          </w:p>
        </w:tc>
        <w:tc>
          <w:tcPr>
            <w:tcW w:w="1080" w:type="pct"/>
            <w:vAlign w:val="center"/>
          </w:tcPr>
          <w:p w14:paraId="40852AD7" w14:textId="1843966C" w:rsidR="006468DD" w:rsidRPr="00E15DBE" w:rsidRDefault="006468DD" w:rsidP="00D22C13">
            <w:pPr>
              <w:pStyle w:val="ConsPlusNormal"/>
              <w:ind w:firstLine="0"/>
              <w:rPr>
                <w:color w:val="000000"/>
              </w:rPr>
            </w:pPr>
            <w:r w:rsidRPr="00E15DBE">
              <w:rPr>
                <w:color w:val="000000"/>
              </w:rPr>
              <w:t>доля</w:t>
            </w:r>
            <w:r w:rsidR="00FE6D69">
              <w:rPr>
                <w:color w:val="000000"/>
              </w:rPr>
              <w:t xml:space="preserve"> </w:t>
            </w:r>
            <w:r w:rsidRPr="00E15DBE">
              <w:rPr>
                <w:color w:val="000000"/>
              </w:rPr>
              <w:t>детей</w:t>
            </w:r>
            <w:r w:rsidR="00FE6D69">
              <w:rPr>
                <w:color w:val="000000"/>
              </w:rPr>
              <w:t xml:space="preserve"> </w:t>
            </w:r>
            <w:r w:rsidRPr="00E15DBE">
              <w:rPr>
                <w:color w:val="000000"/>
              </w:rPr>
              <w:t>и</w:t>
            </w:r>
            <w:r w:rsidR="00FE6D69">
              <w:rPr>
                <w:color w:val="000000"/>
              </w:rPr>
              <w:t xml:space="preserve"> </w:t>
            </w:r>
            <w:r w:rsidRPr="00E15DBE">
              <w:rPr>
                <w:color w:val="000000"/>
              </w:rPr>
              <w:t>молодежи</w:t>
            </w:r>
            <w:r w:rsidR="00FE6D69">
              <w:rPr>
                <w:color w:val="000000"/>
              </w:rPr>
              <w:t xml:space="preserve"> </w:t>
            </w:r>
            <w:r w:rsidRPr="00E15DBE">
              <w:rPr>
                <w:color w:val="000000"/>
              </w:rPr>
              <w:t>от</w:t>
            </w:r>
            <w:r w:rsidR="00FE6D69">
              <w:rPr>
                <w:color w:val="000000"/>
              </w:rPr>
              <w:t xml:space="preserve"> </w:t>
            </w:r>
            <w:r w:rsidRPr="00E15DBE">
              <w:rPr>
                <w:color w:val="000000"/>
              </w:rPr>
              <w:t>14</w:t>
            </w:r>
            <w:r w:rsidR="00FE6D69">
              <w:rPr>
                <w:color w:val="000000"/>
              </w:rPr>
              <w:t xml:space="preserve"> </w:t>
            </w:r>
            <w:r w:rsidRPr="00E15DBE">
              <w:rPr>
                <w:color w:val="000000"/>
              </w:rPr>
              <w:t>до</w:t>
            </w:r>
            <w:r w:rsidR="00FE6D69">
              <w:rPr>
                <w:color w:val="000000"/>
              </w:rPr>
              <w:t xml:space="preserve"> </w:t>
            </w:r>
            <w:r w:rsidRPr="00E15DBE">
              <w:rPr>
                <w:color w:val="000000"/>
              </w:rPr>
              <w:t>35</w:t>
            </w:r>
            <w:r w:rsidR="00FE6D69">
              <w:rPr>
                <w:color w:val="000000"/>
              </w:rPr>
              <w:t xml:space="preserve"> </w:t>
            </w:r>
            <w:r w:rsidRPr="00E15DBE">
              <w:rPr>
                <w:color w:val="000000"/>
              </w:rPr>
              <w:t>лет</w:t>
            </w:r>
            <w:r w:rsidR="00FE6D69">
              <w:rPr>
                <w:color w:val="000000"/>
              </w:rPr>
              <w:t xml:space="preserve"> </w:t>
            </w:r>
            <w:r w:rsidRPr="00E15DBE">
              <w:rPr>
                <w:color w:val="000000"/>
              </w:rPr>
              <w:t>(включительно),</w:t>
            </w:r>
            <w:r w:rsidR="00FE6D69">
              <w:rPr>
                <w:color w:val="000000"/>
              </w:rPr>
              <w:t xml:space="preserve"> </w:t>
            </w:r>
            <w:r w:rsidRPr="00E15DBE">
              <w:rPr>
                <w:color w:val="000000"/>
              </w:rPr>
              <w:t>охваченной</w:t>
            </w:r>
            <w:r w:rsidR="00FE6D69">
              <w:rPr>
                <w:color w:val="000000"/>
              </w:rPr>
              <w:t xml:space="preserve"> </w:t>
            </w:r>
            <w:r w:rsidRPr="00E15DBE">
              <w:rPr>
                <w:color w:val="000000"/>
              </w:rPr>
              <w:t>молодежными</w:t>
            </w:r>
            <w:r w:rsidR="00FE6D69">
              <w:rPr>
                <w:color w:val="000000"/>
              </w:rPr>
              <w:t xml:space="preserve"> </w:t>
            </w:r>
            <w:r w:rsidRPr="00E15DBE">
              <w:rPr>
                <w:color w:val="000000"/>
              </w:rPr>
              <w:t>проектами</w:t>
            </w:r>
            <w:r w:rsidR="00FE6D69">
              <w:rPr>
                <w:color w:val="000000"/>
              </w:rPr>
              <w:t xml:space="preserve"> </w:t>
            </w:r>
            <w:r w:rsidRPr="00E15DBE">
              <w:rPr>
                <w:color w:val="000000"/>
              </w:rPr>
              <w:t>и</w:t>
            </w:r>
            <w:r w:rsidR="00FE6D69">
              <w:rPr>
                <w:color w:val="000000"/>
              </w:rPr>
              <w:t xml:space="preserve"> </w:t>
            </w:r>
            <w:r w:rsidRPr="00E15DBE">
              <w:rPr>
                <w:color w:val="000000"/>
              </w:rPr>
              <w:t>программами</w:t>
            </w:r>
          </w:p>
        </w:tc>
      </w:tr>
      <w:tr w:rsidR="006468DD" w:rsidRPr="00E15DBE" w14:paraId="22C3101A" w14:textId="77777777" w:rsidTr="00A84FD1">
        <w:trPr>
          <w:cantSplit/>
        </w:trPr>
        <w:tc>
          <w:tcPr>
            <w:tcW w:w="160" w:type="pct"/>
            <w:vAlign w:val="center"/>
          </w:tcPr>
          <w:p w14:paraId="7B6F4805" w14:textId="77777777" w:rsidR="006468DD" w:rsidRPr="00E15DBE" w:rsidRDefault="006468DD" w:rsidP="00D22C13">
            <w:pPr>
              <w:pStyle w:val="ConsPlusNormal"/>
              <w:ind w:firstLine="0"/>
              <w:jc w:val="center"/>
              <w:rPr>
                <w:color w:val="000000"/>
              </w:rPr>
            </w:pPr>
            <w:r w:rsidRPr="00E15DBE">
              <w:rPr>
                <w:color w:val="000000"/>
              </w:rPr>
              <w:t>1.2.</w:t>
            </w:r>
          </w:p>
        </w:tc>
        <w:tc>
          <w:tcPr>
            <w:tcW w:w="1108" w:type="pct"/>
            <w:vAlign w:val="center"/>
          </w:tcPr>
          <w:p w14:paraId="772AE47E" w14:textId="7FD62CA2" w:rsidR="006468DD" w:rsidRPr="00E15DBE" w:rsidRDefault="006468DD" w:rsidP="00D22C13">
            <w:pPr>
              <w:pStyle w:val="ConsPlusNormal"/>
              <w:ind w:firstLine="0"/>
              <w:rPr>
                <w:color w:val="000000"/>
              </w:rPr>
            </w:pPr>
            <w:r w:rsidRPr="00E15DBE">
              <w:rPr>
                <w:color w:val="000000"/>
              </w:rPr>
              <w:t>Вовлечение</w:t>
            </w:r>
            <w:r w:rsidR="00FE6D69">
              <w:rPr>
                <w:color w:val="000000"/>
              </w:rPr>
              <w:t xml:space="preserve"> </w:t>
            </w:r>
            <w:r w:rsidRPr="00E15DBE">
              <w:rPr>
                <w:color w:val="000000"/>
              </w:rPr>
              <w:t>молодежи</w:t>
            </w:r>
            <w:r w:rsidR="00FE6D69">
              <w:rPr>
                <w:color w:val="000000"/>
              </w:rPr>
              <w:t xml:space="preserve"> </w:t>
            </w:r>
            <w:r w:rsidRPr="00E15DBE">
              <w:rPr>
                <w:color w:val="000000"/>
              </w:rPr>
              <w:t>в</w:t>
            </w:r>
            <w:r w:rsidR="00FE6D69">
              <w:rPr>
                <w:color w:val="000000"/>
              </w:rPr>
              <w:t xml:space="preserve"> </w:t>
            </w:r>
            <w:r w:rsidRPr="00E15DBE">
              <w:rPr>
                <w:color w:val="000000"/>
              </w:rPr>
              <w:t>социальную</w:t>
            </w:r>
            <w:r w:rsidR="00FE6D69">
              <w:rPr>
                <w:color w:val="000000"/>
              </w:rPr>
              <w:t xml:space="preserve"> </w:t>
            </w:r>
            <w:r w:rsidRPr="00E15DBE">
              <w:rPr>
                <w:color w:val="000000"/>
              </w:rPr>
              <w:t>практику</w:t>
            </w:r>
          </w:p>
        </w:tc>
        <w:tc>
          <w:tcPr>
            <w:tcW w:w="2651" w:type="pct"/>
            <w:gridSpan w:val="2"/>
            <w:vAlign w:val="center"/>
          </w:tcPr>
          <w:p w14:paraId="438CBF91" w14:textId="731F58EB" w:rsidR="006468DD" w:rsidRPr="00E15DBE" w:rsidRDefault="006468DD" w:rsidP="00D22C13">
            <w:pPr>
              <w:pStyle w:val="ConsPlusNormal"/>
              <w:ind w:firstLine="0"/>
              <w:rPr>
                <w:color w:val="000000"/>
              </w:rPr>
            </w:pPr>
            <w:r w:rsidRPr="00E15DBE">
              <w:rPr>
                <w:color w:val="000000"/>
              </w:rPr>
              <w:t>повышена</w:t>
            </w:r>
            <w:r w:rsidR="00FE6D69">
              <w:rPr>
                <w:color w:val="000000"/>
              </w:rPr>
              <w:t xml:space="preserve"> </w:t>
            </w:r>
            <w:r w:rsidRPr="00E15DBE">
              <w:rPr>
                <w:color w:val="000000"/>
              </w:rPr>
              <w:t>эффективность</w:t>
            </w:r>
            <w:r w:rsidR="00FE6D69">
              <w:rPr>
                <w:color w:val="000000"/>
              </w:rPr>
              <w:t xml:space="preserve"> </w:t>
            </w:r>
            <w:r w:rsidRPr="00E15DBE">
              <w:rPr>
                <w:color w:val="000000"/>
              </w:rPr>
              <w:t>организации</w:t>
            </w:r>
            <w:r w:rsidR="00FE6D69">
              <w:rPr>
                <w:color w:val="000000"/>
              </w:rPr>
              <w:t xml:space="preserve"> </w:t>
            </w:r>
            <w:r w:rsidRPr="00E15DBE">
              <w:rPr>
                <w:color w:val="000000"/>
              </w:rPr>
              <w:t>работы</w:t>
            </w:r>
            <w:r w:rsidR="00FE6D69">
              <w:rPr>
                <w:color w:val="000000"/>
              </w:rPr>
              <w:t xml:space="preserve"> </w:t>
            </w:r>
            <w:r w:rsidRPr="00E15DBE">
              <w:rPr>
                <w:color w:val="000000"/>
              </w:rPr>
              <w:t>с</w:t>
            </w:r>
            <w:r w:rsidR="00FE6D69">
              <w:rPr>
                <w:color w:val="000000"/>
              </w:rPr>
              <w:t xml:space="preserve"> </w:t>
            </w:r>
            <w:r w:rsidRPr="00E15DBE">
              <w:rPr>
                <w:color w:val="000000"/>
              </w:rPr>
              <w:t>детьми</w:t>
            </w:r>
            <w:r w:rsidR="00FE6D69">
              <w:rPr>
                <w:color w:val="000000"/>
              </w:rPr>
              <w:t xml:space="preserve"> </w:t>
            </w:r>
            <w:r w:rsidRPr="00E15DBE">
              <w:rPr>
                <w:color w:val="000000"/>
              </w:rPr>
              <w:t>и</w:t>
            </w:r>
            <w:r w:rsidR="00FE6D69">
              <w:rPr>
                <w:color w:val="000000"/>
              </w:rPr>
              <w:t xml:space="preserve"> </w:t>
            </w:r>
            <w:r w:rsidRPr="00E15DBE">
              <w:rPr>
                <w:color w:val="000000"/>
              </w:rPr>
              <w:t>молодежью,</w:t>
            </w:r>
            <w:r w:rsidR="00FE6D69">
              <w:rPr>
                <w:color w:val="000000"/>
              </w:rPr>
              <w:t xml:space="preserve"> </w:t>
            </w:r>
            <w:r w:rsidRPr="00E15DBE">
              <w:rPr>
                <w:color w:val="000000"/>
              </w:rPr>
              <w:t>функционирования</w:t>
            </w:r>
            <w:r w:rsidR="00FE6D69">
              <w:rPr>
                <w:color w:val="000000"/>
              </w:rPr>
              <w:t xml:space="preserve"> </w:t>
            </w:r>
            <w:r w:rsidRPr="00E15DBE">
              <w:rPr>
                <w:color w:val="000000"/>
              </w:rPr>
              <w:t>системы</w:t>
            </w:r>
            <w:r w:rsidR="00FE6D69">
              <w:rPr>
                <w:color w:val="000000"/>
              </w:rPr>
              <w:t xml:space="preserve"> </w:t>
            </w:r>
            <w:r w:rsidRPr="00E15DBE">
              <w:rPr>
                <w:color w:val="000000"/>
              </w:rPr>
              <w:t>общественно-государственного</w:t>
            </w:r>
            <w:r w:rsidR="00FE6D69">
              <w:rPr>
                <w:color w:val="000000"/>
              </w:rPr>
              <w:t xml:space="preserve"> </w:t>
            </w:r>
            <w:r w:rsidRPr="00E15DBE">
              <w:rPr>
                <w:color w:val="000000"/>
              </w:rPr>
              <w:t>партнерства</w:t>
            </w:r>
            <w:r w:rsidR="00FE6D69">
              <w:rPr>
                <w:color w:val="000000"/>
              </w:rPr>
              <w:t xml:space="preserve"> </w:t>
            </w:r>
            <w:r w:rsidRPr="00E15DBE">
              <w:rPr>
                <w:color w:val="000000"/>
              </w:rPr>
              <w:t>в</w:t>
            </w:r>
            <w:r w:rsidR="00FE6D69">
              <w:rPr>
                <w:color w:val="000000"/>
              </w:rPr>
              <w:t xml:space="preserve"> </w:t>
            </w:r>
            <w:r w:rsidRPr="00E15DBE">
              <w:rPr>
                <w:color w:val="000000"/>
              </w:rPr>
              <w:t>сфере</w:t>
            </w:r>
            <w:r w:rsidR="00FE6D69">
              <w:rPr>
                <w:color w:val="000000"/>
              </w:rPr>
              <w:t xml:space="preserve"> </w:t>
            </w:r>
            <w:r w:rsidRPr="00E15DBE">
              <w:rPr>
                <w:color w:val="000000"/>
              </w:rPr>
              <w:t>реализации</w:t>
            </w:r>
            <w:r w:rsidR="00FE6D69">
              <w:rPr>
                <w:color w:val="000000"/>
              </w:rPr>
              <w:t xml:space="preserve"> </w:t>
            </w:r>
            <w:r w:rsidRPr="00E15DBE">
              <w:rPr>
                <w:color w:val="000000"/>
              </w:rPr>
              <w:t>государственной</w:t>
            </w:r>
            <w:r w:rsidR="00FE6D69">
              <w:rPr>
                <w:color w:val="000000"/>
              </w:rPr>
              <w:t xml:space="preserve"> </w:t>
            </w:r>
            <w:r w:rsidRPr="00E15DBE">
              <w:rPr>
                <w:color w:val="000000"/>
              </w:rPr>
              <w:t>молодежной</w:t>
            </w:r>
            <w:r w:rsidR="00FE6D69">
              <w:rPr>
                <w:color w:val="000000"/>
              </w:rPr>
              <w:t xml:space="preserve"> </w:t>
            </w:r>
            <w:r w:rsidRPr="00E15DBE">
              <w:rPr>
                <w:color w:val="000000"/>
              </w:rPr>
              <w:t>политики;</w:t>
            </w:r>
            <w:r w:rsidR="00FE6D69">
              <w:rPr>
                <w:color w:val="000000"/>
              </w:rPr>
              <w:t xml:space="preserve"> </w:t>
            </w:r>
            <w:r w:rsidRPr="00E15DBE">
              <w:rPr>
                <w:color w:val="000000"/>
              </w:rPr>
              <w:t>организовано</w:t>
            </w:r>
            <w:r w:rsidR="00FE6D69">
              <w:rPr>
                <w:color w:val="000000"/>
              </w:rPr>
              <w:t xml:space="preserve"> </w:t>
            </w:r>
            <w:r w:rsidRPr="00E15DBE">
              <w:rPr>
                <w:color w:val="000000"/>
              </w:rPr>
              <w:t>информационное</w:t>
            </w:r>
            <w:r w:rsidR="00FE6D69">
              <w:rPr>
                <w:color w:val="000000"/>
              </w:rPr>
              <w:t xml:space="preserve"> </w:t>
            </w:r>
            <w:r w:rsidRPr="00E15DBE">
              <w:rPr>
                <w:color w:val="000000"/>
              </w:rPr>
              <w:t>обеспечение</w:t>
            </w:r>
            <w:r w:rsidR="00FE6D69">
              <w:rPr>
                <w:color w:val="000000"/>
              </w:rPr>
              <w:t xml:space="preserve"> </w:t>
            </w:r>
            <w:r w:rsidRPr="00E15DBE">
              <w:rPr>
                <w:color w:val="000000"/>
              </w:rPr>
              <w:t>реализации</w:t>
            </w:r>
            <w:r w:rsidR="00FE6D69">
              <w:rPr>
                <w:color w:val="000000"/>
              </w:rPr>
              <w:t xml:space="preserve"> </w:t>
            </w:r>
            <w:r w:rsidRPr="00E15DBE">
              <w:rPr>
                <w:color w:val="000000"/>
              </w:rPr>
              <w:t>государственной</w:t>
            </w:r>
            <w:r w:rsidR="00FE6D69">
              <w:rPr>
                <w:color w:val="000000"/>
              </w:rPr>
              <w:t xml:space="preserve"> </w:t>
            </w:r>
            <w:r w:rsidRPr="00E15DBE">
              <w:rPr>
                <w:color w:val="000000"/>
              </w:rPr>
              <w:t>молодежной</w:t>
            </w:r>
            <w:r w:rsidR="00FE6D69">
              <w:rPr>
                <w:color w:val="000000"/>
              </w:rPr>
              <w:t xml:space="preserve"> </w:t>
            </w:r>
            <w:r w:rsidRPr="00E15DBE">
              <w:rPr>
                <w:color w:val="000000"/>
              </w:rPr>
              <w:t>политики.</w:t>
            </w:r>
            <w:r w:rsidR="00FE6D69">
              <w:rPr>
                <w:color w:val="000000"/>
              </w:rPr>
              <w:t xml:space="preserve"> </w:t>
            </w:r>
          </w:p>
          <w:p w14:paraId="099DF904" w14:textId="5467A082" w:rsidR="006468DD" w:rsidRPr="00E15DBE" w:rsidRDefault="006468DD" w:rsidP="00D22C13">
            <w:pPr>
              <w:pStyle w:val="ConsPlusNormal"/>
              <w:ind w:firstLine="0"/>
              <w:rPr>
                <w:color w:val="000000"/>
              </w:rPr>
            </w:pPr>
            <w:r w:rsidRPr="00E15DBE">
              <w:rPr>
                <w:color w:val="000000"/>
              </w:rPr>
              <w:t>Также</w:t>
            </w:r>
            <w:r w:rsidR="00FE6D69">
              <w:rPr>
                <w:color w:val="000000"/>
              </w:rPr>
              <w:t xml:space="preserve"> </w:t>
            </w:r>
            <w:r w:rsidRPr="00E15DBE">
              <w:rPr>
                <w:color w:val="000000"/>
              </w:rPr>
              <w:t>обеспечено:</w:t>
            </w:r>
          </w:p>
          <w:p w14:paraId="0C66D20B" w14:textId="3F45B3BF" w:rsidR="006468DD" w:rsidRPr="00E15DBE" w:rsidRDefault="006468DD" w:rsidP="00D22C13">
            <w:pPr>
              <w:pStyle w:val="ConsPlusNormal"/>
              <w:ind w:firstLine="0"/>
              <w:rPr>
                <w:color w:val="000000"/>
              </w:rPr>
            </w:pPr>
            <w:r w:rsidRPr="00E15DBE">
              <w:rPr>
                <w:color w:val="000000"/>
              </w:rPr>
              <w:t>увеличение</w:t>
            </w:r>
            <w:r w:rsidR="00FE6D69">
              <w:rPr>
                <w:color w:val="000000"/>
              </w:rPr>
              <w:t xml:space="preserve"> </w:t>
            </w:r>
            <w:r w:rsidRPr="00E15DBE">
              <w:rPr>
                <w:color w:val="000000"/>
              </w:rPr>
              <w:t>численности</w:t>
            </w:r>
            <w:r w:rsidR="00FE6D69">
              <w:rPr>
                <w:color w:val="000000"/>
              </w:rPr>
              <w:t xml:space="preserve"> </w:t>
            </w:r>
            <w:r w:rsidRPr="00E15DBE">
              <w:rPr>
                <w:color w:val="000000"/>
              </w:rPr>
              <w:t>молодежи,</w:t>
            </w:r>
            <w:r w:rsidR="00FE6D69">
              <w:rPr>
                <w:color w:val="000000"/>
              </w:rPr>
              <w:t xml:space="preserve"> </w:t>
            </w:r>
            <w:r w:rsidRPr="00E15DBE">
              <w:rPr>
                <w:color w:val="000000"/>
              </w:rPr>
              <w:t>участвующей</w:t>
            </w:r>
            <w:r w:rsidR="00FE6D69">
              <w:rPr>
                <w:color w:val="000000"/>
              </w:rPr>
              <w:t xml:space="preserve"> </w:t>
            </w:r>
            <w:r w:rsidRPr="00E15DBE">
              <w:rPr>
                <w:color w:val="000000"/>
              </w:rPr>
              <w:t>в</w:t>
            </w:r>
            <w:r w:rsidR="00FE6D69">
              <w:rPr>
                <w:color w:val="000000"/>
              </w:rPr>
              <w:t xml:space="preserve"> </w:t>
            </w:r>
            <w:r w:rsidRPr="00E15DBE">
              <w:rPr>
                <w:color w:val="000000"/>
              </w:rPr>
              <w:t>добровольческой</w:t>
            </w:r>
            <w:r w:rsidR="00FE6D69">
              <w:rPr>
                <w:color w:val="000000"/>
              </w:rPr>
              <w:t xml:space="preserve"> </w:t>
            </w:r>
            <w:r w:rsidRPr="00E15DBE">
              <w:rPr>
                <w:color w:val="000000"/>
              </w:rPr>
              <w:t>(волонтерской)</w:t>
            </w:r>
            <w:r w:rsidR="00FE6D69">
              <w:rPr>
                <w:color w:val="000000"/>
              </w:rPr>
              <w:t xml:space="preserve"> </w:t>
            </w:r>
            <w:r w:rsidRPr="00E15DBE">
              <w:rPr>
                <w:color w:val="000000"/>
              </w:rPr>
              <w:t>деятельности;</w:t>
            </w:r>
          </w:p>
          <w:p w14:paraId="5F949D53" w14:textId="4114BC5D" w:rsidR="006468DD" w:rsidRPr="00E15DBE" w:rsidRDefault="006468DD" w:rsidP="008D6554">
            <w:pPr>
              <w:pStyle w:val="ConsPlusNormal"/>
              <w:ind w:firstLine="0"/>
              <w:rPr>
                <w:color w:val="000000"/>
              </w:rPr>
            </w:pPr>
            <w:r w:rsidRPr="00E15DBE">
              <w:rPr>
                <w:color w:val="000000"/>
              </w:rPr>
              <w:t>повышение</w:t>
            </w:r>
            <w:r w:rsidR="00FE6D69">
              <w:rPr>
                <w:color w:val="000000"/>
              </w:rPr>
              <w:t xml:space="preserve"> </w:t>
            </w:r>
            <w:r w:rsidRPr="00E15DBE">
              <w:rPr>
                <w:color w:val="000000"/>
              </w:rPr>
              <w:t>эффективности</w:t>
            </w:r>
            <w:r w:rsidR="00FE6D69">
              <w:rPr>
                <w:color w:val="000000"/>
              </w:rPr>
              <w:t xml:space="preserve"> </w:t>
            </w:r>
            <w:r w:rsidRPr="00E15DBE">
              <w:rPr>
                <w:color w:val="000000"/>
              </w:rPr>
              <w:t>реализуемых</w:t>
            </w:r>
            <w:r w:rsidR="00FE6D69">
              <w:rPr>
                <w:color w:val="000000"/>
              </w:rPr>
              <w:t xml:space="preserve"> </w:t>
            </w:r>
            <w:r w:rsidRPr="00E15DBE">
              <w:rPr>
                <w:color w:val="000000"/>
              </w:rPr>
              <w:t>добровольческих</w:t>
            </w:r>
            <w:r w:rsidR="00FE6D69">
              <w:rPr>
                <w:color w:val="000000"/>
              </w:rPr>
              <w:t xml:space="preserve"> </w:t>
            </w:r>
            <w:r w:rsidRPr="00E15DBE">
              <w:rPr>
                <w:color w:val="000000"/>
              </w:rPr>
              <w:t>(волонтерских)</w:t>
            </w:r>
            <w:r w:rsidR="00FE6D69">
              <w:rPr>
                <w:color w:val="000000"/>
              </w:rPr>
              <w:t xml:space="preserve"> </w:t>
            </w:r>
            <w:r w:rsidRPr="00E15DBE">
              <w:rPr>
                <w:color w:val="000000"/>
              </w:rPr>
              <w:t>программ;</w:t>
            </w:r>
          </w:p>
          <w:p w14:paraId="6364753B" w14:textId="42EFC8E3" w:rsidR="006468DD" w:rsidRPr="00E15DBE" w:rsidRDefault="006468DD" w:rsidP="008D6554">
            <w:pPr>
              <w:pStyle w:val="ConsPlusNormal"/>
              <w:ind w:firstLine="0"/>
              <w:rPr>
                <w:color w:val="000000"/>
              </w:rPr>
            </w:pPr>
            <w:r w:rsidRPr="00E15DBE">
              <w:rPr>
                <w:color w:val="000000"/>
              </w:rPr>
              <w:t>расширение</w:t>
            </w:r>
            <w:r w:rsidR="00FE6D69">
              <w:rPr>
                <w:color w:val="000000"/>
              </w:rPr>
              <w:t xml:space="preserve"> </w:t>
            </w:r>
            <w:r w:rsidRPr="00E15DBE">
              <w:rPr>
                <w:color w:val="000000"/>
              </w:rPr>
              <w:t>участия</w:t>
            </w:r>
            <w:r w:rsidR="00FE6D69">
              <w:rPr>
                <w:color w:val="000000"/>
              </w:rPr>
              <w:t xml:space="preserve"> </w:t>
            </w:r>
            <w:r w:rsidRPr="00E15DBE">
              <w:rPr>
                <w:color w:val="000000"/>
              </w:rPr>
              <w:t>добровольцев</w:t>
            </w:r>
            <w:r w:rsidR="00FE6D69">
              <w:rPr>
                <w:color w:val="000000"/>
              </w:rPr>
              <w:t xml:space="preserve"> </w:t>
            </w:r>
            <w:r w:rsidRPr="00E15DBE">
              <w:rPr>
                <w:color w:val="000000"/>
              </w:rPr>
              <w:t>(волонтеров)</w:t>
            </w:r>
            <w:r w:rsidR="00FE6D69">
              <w:rPr>
                <w:color w:val="000000"/>
              </w:rPr>
              <w:t xml:space="preserve"> </w:t>
            </w:r>
            <w:r w:rsidRPr="00E15DBE">
              <w:rPr>
                <w:color w:val="000000"/>
              </w:rPr>
              <w:t>в</w:t>
            </w:r>
            <w:r w:rsidR="00FE6D69">
              <w:rPr>
                <w:color w:val="000000"/>
              </w:rPr>
              <w:t xml:space="preserve"> </w:t>
            </w:r>
            <w:r w:rsidRPr="00E15DBE">
              <w:rPr>
                <w:color w:val="000000"/>
              </w:rPr>
              <w:t>оказании</w:t>
            </w:r>
            <w:r w:rsidR="00FE6D69">
              <w:rPr>
                <w:color w:val="000000"/>
              </w:rPr>
              <w:t xml:space="preserve"> </w:t>
            </w:r>
            <w:r w:rsidRPr="00E15DBE">
              <w:rPr>
                <w:color w:val="000000"/>
              </w:rPr>
              <w:t>услуг</w:t>
            </w:r>
            <w:r w:rsidR="00FE6D69">
              <w:rPr>
                <w:color w:val="000000"/>
              </w:rPr>
              <w:t xml:space="preserve"> </w:t>
            </w:r>
            <w:r w:rsidRPr="00E15DBE">
              <w:rPr>
                <w:color w:val="000000"/>
              </w:rPr>
              <w:t>в</w:t>
            </w:r>
            <w:r w:rsidR="00FE6D69">
              <w:rPr>
                <w:color w:val="000000"/>
              </w:rPr>
              <w:t xml:space="preserve"> </w:t>
            </w:r>
            <w:r w:rsidRPr="00E15DBE">
              <w:rPr>
                <w:color w:val="000000"/>
              </w:rPr>
              <w:t>социальной</w:t>
            </w:r>
            <w:r w:rsidR="00FE6D69">
              <w:rPr>
                <w:color w:val="000000"/>
              </w:rPr>
              <w:t xml:space="preserve"> </w:t>
            </w:r>
            <w:r w:rsidRPr="00E15DBE">
              <w:rPr>
                <w:color w:val="000000"/>
              </w:rPr>
              <w:t>сфере</w:t>
            </w:r>
            <w:r w:rsidR="00FE6D69">
              <w:rPr>
                <w:color w:val="000000"/>
              </w:rPr>
              <w:t xml:space="preserve"> </w:t>
            </w:r>
            <w:r w:rsidRPr="00E15DBE">
              <w:rPr>
                <w:color w:val="000000"/>
              </w:rPr>
              <w:t>различным</w:t>
            </w:r>
            <w:r w:rsidR="00FE6D69">
              <w:rPr>
                <w:color w:val="000000"/>
              </w:rPr>
              <w:t xml:space="preserve"> </w:t>
            </w:r>
            <w:r w:rsidRPr="00E15DBE">
              <w:rPr>
                <w:color w:val="000000"/>
              </w:rPr>
              <w:t>категориям</w:t>
            </w:r>
            <w:r w:rsidR="00FE6D69">
              <w:rPr>
                <w:color w:val="000000"/>
              </w:rPr>
              <w:t xml:space="preserve"> </w:t>
            </w:r>
            <w:r w:rsidRPr="00E15DBE">
              <w:rPr>
                <w:color w:val="000000"/>
              </w:rPr>
              <w:t>и</w:t>
            </w:r>
            <w:r w:rsidR="00FE6D69">
              <w:rPr>
                <w:color w:val="000000"/>
              </w:rPr>
              <w:t xml:space="preserve"> </w:t>
            </w:r>
            <w:r w:rsidRPr="00E15DBE">
              <w:rPr>
                <w:color w:val="000000"/>
              </w:rPr>
              <w:t>группам</w:t>
            </w:r>
            <w:r w:rsidR="00FE6D69">
              <w:rPr>
                <w:color w:val="000000"/>
              </w:rPr>
              <w:t xml:space="preserve"> </w:t>
            </w:r>
            <w:r w:rsidRPr="00E15DBE">
              <w:rPr>
                <w:color w:val="000000"/>
              </w:rPr>
              <w:t>населения;</w:t>
            </w:r>
          </w:p>
          <w:p w14:paraId="1FF250D8" w14:textId="2093D2BB" w:rsidR="006468DD" w:rsidRPr="00E15DBE" w:rsidRDefault="006468DD" w:rsidP="008D6554">
            <w:pPr>
              <w:pStyle w:val="ConsPlusNormal"/>
              <w:ind w:firstLine="0"/>
              <w:rPr>
                <w:color w:val="000000"/>
              </w:rPr>
            </w:pPr>
            <w:r w:rsidRPr="00E15DBE">
              <w:rPr>
                <w:color w:val="000000"/>
              </w:rPr>
              <w:t>увеличение</w:t>
            </w:r>
            <w:r w:rsidR="00FE6D69">
              <w:rPr>
                <w:color w:val="000000"/>
              </w:rPr>
              <w:t xml:space="preserve"> </w:t>
            </w:r>
            <w:r w:rsidRPr="00E15DBE">
              <w:rPr>
                <w:color w:val="000000"/>
              </w:rPr>
              <w:t>вклада</w:t>
            </w:r>
            <w:r w:rsidR="00FE6D69">
              <w:rPr>
                <w:color w:val="000000"/>
              </w:rPr>
              <w:t xml:space="preserve"> </w:t>
            </w:r>
            <w:r w:rsidRPr="00E15DBE">
              <w:rPr>
                <w:color w:val="000000"/>
              </w:rPr>
              <w:t>добровольческих</w:t>
            </w:r>
            <w:r w:rsidR="00FE6D69">
              <w:rPr>
                <w:color w:val="000000"/>
              </w:rPr>
              <w:t xml:space="preserve"> </w:t>
            </w:r>
            <w:r w:rsidRPr="00E15DBE">
              <w:rPr>
                <w:color w:val="000000"/>
              </w:rPr>
              <w:t>(волонтерских)</w:t>
            </w:r>
            <w:r w:rsidR="00FE6D69">
              <w:rPr>
                <w:color w:val="000000"/>
              </w:rPr>
              <w:t xml:space="preserve"> </w:t>
            </w:r>
            <w:r w:rsidRPr="00E15DBE">
              <w:rPr>
                <w:color w:val="000000"/>
              </w:rPr>
              <w:t>организаций</w:t>
            </w:r>
            <w:r w:rsidR="00FE6D69">
              <w:rPr>
                <w:color w:val="000000"/>
              </w:rPr>
              <w:t xml:space="preserve"> </w:t>
            </w:r>
            <w:r w:rsidRPr="00E15DBE">
              <w:rPr>
                <w:color w:val="000000"/>
              </w:rPr>
              <w:t>в</w:t>
            </w:r>
            <w:r w:rsidR="00FE6D69">
              <w:rPr>
                <w:color w:val="000000"/>
              </w:rPr>
              <w:t xml:space="preserve"> </w:t>
            </w:r>
            <w:r w:rsidRPr="00E15DBE">
              <w:rPr>
                <w:color w:val="000000"/>
              </w:rPr>
              <w:t>решении</w:t>
            </w:r>
            <w:r w:rsidR="00FE6D69">
              <w:rPr>
                <w:color w:val="000000"/>
              </w:rPr>
              <w:t xml:space="preserve"> </w:t>
            </w:r>
            <w:r w:rsidRPr="00E15DBE">
              <w:rPr>
                <w:color w:val="000000"/>
              </w:rPr>
              <w:t>актуальных</w:t>
            </w:r>
            <w:r w:rsidR="00FE6D69">
              <w:rPr>
                <w:color w:val="000000"/>
              </w:rPr>
              <w:t xml:space="preserve"> </w:t>
            </w:r>
            <w:r w:rsidRPr="00E15DBE">
              <w:rPr>
                <w:color w:val="000000"/>
              </w:rPr>
              <w:t>социальных</w:t>
            </w:r>
            <w:r w:rsidR="00FE6D69">
              <w:rPr>
                <w:color w:val="000000"/>
              </w:rPr>
              <w:t xml:space="preserve"> </w:t>
            </w:r>
            <w:r w:rsidRPr="00E15DBE">
              <w:rPr>
                <w:color w:val="000000"/>
              </w:rPr>
              <w:t>задач;</w:t>
            </w:r>
          </w:p>
          <w:p w14:paraId="33332E03" w14:textId="77777777" w:rsidR="008D6554" w:rsidRDefault="006468DD" w:rsidP="008D6554">
            <w:pPr>
              <w:pStyle w:val="ConsPlusNormal"/>
              <w:ind w:firstLine="0"/>
              <w:rPr>
                <w:color w:val="000000"/>
              </w:rPr>
            </w:pPr>
            <w:r w:rsidRPr="00E15DBE">
              <w:rPr>
                <w:color w:val="000000"/>
              </w:rPr>
              <w:t>рост</w:t>
            </w:r>
            <w:r w:rsidR="00FE6D69">
              <w:rPr>
                <w:color w:val="000000"/>
              </w:rPr>
              <w:t xml:space="preserve"> </w:t>
            </w:r>
            <w:r w:rsidRPr="00E15DBE">
              <w:rPr>
                <w:color w:val="000000"/>
              </w:rPr>
              <w:t>поддержки</w:t>
            </w:r>
            <w:r w:rsidR="00FE6D69">
              <w:rPr>
                <w:color w:val="000000"/>
              </w:rPr>
              <w:t xml:space="preserve"> </w:t>
            </w:r>
            <w:r w:rsidRPr="00E15DBE">
              <w:rPr>
                <w:color w:val="000000"/>
              </w:rPr>
              <w:t>добровольчества</w:t>
            </w:r>
            <w:r w:rsidR="00FE6D69">
              <w:rPr>
                <w:color w:val="000000"/>
              </w:rPr>
              <w:t xml:space="preserve"> </w:t>
            </w:r>
            <w:r w:rsidRPr="00E15DBE">
              <w:rPr>
                <w:color w:val="000000"/>
              </w:rPr>
              <w:t>(</w:t>
            </w:r>
            <w:proofErr w:type="spellStart"/>
            <w:r w:rsidRPr="00E15DBE">
              <w:rPr>
                <w:color w:val="000000"/>
              </w:rPr>
              <w:t>волонтерства</w:t>
            </w:r>
            <w:proofErr w:type="spellEnd"/>
            <w:r w:rsidRPr="00E15DBE">
              <w:rPr>
                <w:color w:val="000000"/>
              </w:rPr>
              <w:t>)</w:t>
            </w:r>
            <w:r w:rsidR="00FE6D69">
              <w:rPr>
                <w:color w:val="000000"/>
              </w:rPr>
              <w:t xml:space="preserve"> </w:t>
            </w:r>
            <w:r w:rsidRPr="00E15DBE">
              <w:rPr>
                <w:color w:val="000000"/>
              </w:rPr>
              <w:t>в</w:t>
            </w:r>
            <w:r w:rsidR="00FE6D69">
              <w:rPr>
                <w:color w:val="000000"/>
              </w:rPr>
              <w:t xml:space="preserve"> </w:t>
            </w:r>
            <w:r w:rsidRPr="00E15DBE">
              <w:rPr>
                <w:color w:val="000000"/>
              </w:rPr>
              <w:t>обществе</w:t>
            </w:r>
            <w:r w:rsidR="00FE6D69">
              <w:rPr>
                <w:color w:val="000000"/>
              </w:rPr>
              <w:t xml:space="preserve"> </w:t>
            </w:r>
            <w:r w:rsidRPr="00E15DBE">
              <w:rPr>
                <w:color w:val="000000"/>
              </w:rPr>
              <w:t>и</w:t>
            </w:r>
            <w:r w:rsidR="00FE6D69">
              <w:rPr>
                <w:color w:val="000000"/>
              </w:rPr>
              <w:t xml:space="preserve"> </w:t>
            </w:r>
            <w:r w:rsidRPr="00E15DBE">
              <w:rPr>
                <w:color w:val="000000"/>
              </w:rPr>
              <w:t>расширение</w:t>
            </w:r>
            <w:r w:rsidR="00FE6D69">
              <w:rPr>
                <w:color w:val="000000"/>
              </w:rPr>
              <w:t xml:space="preserve"> </w:t>
            </w:r>
            <w:r w:rsidRPr="00E15DBE">
              <w:rPr>
                <w:color w:val="000000"/>
              </w:rPr>
              <w:t>участия</w:t>
            </w:r>
            <w:r w:rsidR="00FE6D69">
              <w:rPr>
                <w:color w:val="000000"/>
              </w:rPr>
              <w:t xml:space="preserve"> </w:t>
            </w:r>
            <w:r w:rsidRPr="00E15DBE">
              <w:rPr>
                <w:color w:val="000000"/>
              </w:rPr>
              <w:t>граждан</w:t>
            </w:r>
            <w:r w:rsidR="00FE6D69">
              <w:rPr>
                <w:color w:val="000000"/>
              </w:rPr>
              <w:t xml:space="preserve"> </w:t>
            </w:r>
            <w:r w:rsidRPr="00E15DBE">
              <w:rPr>
                <w:color w:val="000000"/>
              </w:rPr>
              <w:t>и</w:t>
            </w:r>
            <w:r w:rsidR="00FE6D69">
              <w:rPr>
                <w:color w:val="000000"/>
              </w:rPr>
              <w:t xml:space="preserve"> </w:t>
            </w:r>
            <w:r w:rsidRPr="00E15DBE">
              <w:rPr>
                <w:color w:val="000000"/>
              </w:rPr>
              <w:t>организаций</w:t>
            </w:r>
            <w:r w:rsidR="00FE6D69">
              <w:rPr>
                <w:color w:val="000000"/>
              </w:rPr>
              <w:t xml:space="preserve"> </w:t>
            </w:r>
            <w:r w:rsidRPr="00E15DBE">
              <w:rPr>
                <w:color w:val="000000"/>
              </w:rPr>
              <w:t>в</w:t>
            </w:r>
            <w:r w:rsidR="00FE6D69">
              <w:rPr>
                <w:color w:val="000000"/>
              </w:rPr>
              <w:t xml:space="preserve"> </w:t>
            </w:r>
            <w:r w:rsidRPr="00E15DBE">
              <w:rPr>
                <w:color w:val="000000"/>
              </w:rPr>
              <w:t>добровольческой</w:t>
            </w:r>
            <w:r w:rsidR="00FE6D69">
              <w:rPr>
                <w:color w:val="000000"/>
              </w:rPr>
              <w:t xml:space="preserve"> </w:t>
            </w:r>
            <w:r w:rsidRPr="00E15DBE">
              <w:rPr>
                <w:color w:val="000000"/>
              </w:rPr>
              <w:t>(волонтерской)</w:t>
            </w:r>
            <w:r w:rsidR="00FE6D69">
              <w:rPr>
                <w:color w:val="000000"/>
              </w:rPr>
              <w:t xml:space="preserve"> </w:t>
            </w:r>
            <w:r w:rsidRPr="00E15DBE">
              <w:rPr>
                <w:color w:val="000000"/>
              </w:rPr>
              <w:t>деятельности;</w:t>
            </w:r>
          </w:p>
          <w:p w14:paraId="5A8E7739" w14:textId="6C3B1F78" w:rsidR="006468DD" w:rsidRPr="00E15DBE" w:rsidRDefault="006468DD" w:rsidP="008D6554">
            <w:pPr>
              <w:pStyle w:val="ConsPlusNormal"/>
              <w:ind w:firstLine="0"/>
              <w:rPr>
                <w:color w:val="000000"/>
              </w:rPr>
            </w:pPr>
            <w:r w:rsidRPr="00E15DBE">
              <w:rPr>
                <w:color w:val="000000"/>
              </w:rPr>
              <w:t>формирование</w:t>
            </w:r>
            <w:r w:rsidR="00FE6D69">
              <w:rPr>
                <w:color w:val="000000"/>
              </w:rPr>
              <w:t xml:space="preserve"> </w:t>
            </w:r>
            <w:r w:rsidRPr="00E15DBE">
              <w:rPr>
                <w:color w:val="000000"/>
              </w:rPr>
              <w:t>положительного</w:t>
            </w:r>
            <w:r w:rsidR="00FE6D69">
              <w:rPr>
                <w:color w:val="000000"/>
              </w:rPr>
              <w:t xml:space="preserve"> </w:t>
            </w:r>
            <w:r w:rsidRPr="00E15DBE">
              <w:rPr>
                <w:color w:val="000000"/>
              </w:rPr>
              <w:t>имиджа</w:t>
            </w:r>
            <w:r w:rsidR="00FE6D69">
              <w:rPr>
                <w:color w:val="000000"/>
              </w:rPr>
              <w:t xml:space="preserve"> </w:t>
            </w:r>
            <w:r w:rsidRPr="00E15DBE">
              <w:rPr>
                <w:color w:val="000000"/>
              </w:rPr>
              <w:t>добровольца</w:t>
            </w:r>
            <w:r w:rsidR="00FE6D69">
              <w:rPr>
                <w:color w:val="000000"/>
              </w:rPr>
              <w:t xml:space="preserve"> </w:t>
            </w:r>
            <w:r w:rsidRPr="00E15DBE">
              <w:rPr>
                <w:color w:val="000000"/>
              </w:rPr>
              <w:t>(волонтера);</w:t>
            </w:r>
          </w:p>
          <w:p w14:paraId="2680B9B3" w14:textId="1D4210E3" w:rsidR="006468DD" w:rsidRPr="00E15DBE" w:rsidRDefault="006468DD" w:rsidP="008D6554">
            <w:pPr>
              <w:pStyle w:val="ConsPlusNormal"/>
              <w:ind w:firstLine="0"/>
              <w:rPr>
                <w:color w:val="000000"/>
              </w:rPr>
            </w:pPr>
            <w:r w:rsidRPr="00E15DBE">
              <w:rPr>
                <w:color w:val="000000"/>
              </w:rPr>
              <w:t>функционирование</w:t>
            </w:r>
            <w:r w:rsidR="00FE6D69">
              <w:rPr>
                <w:color w:val="000000"/>
              </w:rPr>
              <w:t xml:space="preserve"> </w:t>
            </w:r>
            <w:r w:rsidRPr="00E15DBE">
              <w:rPr>
                <w:color w:val="000000"/>
              </w:rPr>
              <w:t>системной</w:t>
            </w:r>
            <w:r w:rsidR="00FE6D69">
              <w:rPr>
                <w:color w:val="000000"/>
              </w:rPr>
              <w:t xml:space="preserve"> </w:t>
            </w:r>
            <w:r w:rsidRPr="00E15DBE">
              <w:rPr>
                <w:color w:val="000000"/>
              </w:rPr>
              <w:t>инфраструктуры</w:t>
            </w:r>
            <w:r w:rsidR="00FE6D69">
              <w:rPr>
                <w:color w:val="000000"/>
              </w:rPr>
              <w:t xml:space="preserve"> </w:t>
            </w:r>
            <w:r w:rsidRPr="00E15DBE">
              <w:rPr>
                <w:color w:val="000000"/>
              </w:rPr>
              <w:t>поддержки</w:t>
            </w:r>
            <w:r w:rsidR="00FE6D69">
              <w:rPr>
                <w:color w:val="000000"/>
              </w:rPr>
              <w:t xml:space="preserve"> </w:t>
            </w:r>
            <w:r w:rsidRPr="00E15DBE">
              <w:rPr>
                <w:color w:val="000000"/>
              </w:rPr>
              <w:t>добровольческой</w:t>
            </w:r>
            <w:r w:rsidR="00FE6D69">
              <w:rPr>
                <w:color w:val="000000"/>
              </w:rPr>
              <w:t xml:space="preserve"> </w:t>
            </w:r>
            <w:r w:rsidRPr="00E15DBE">
              <w:rPr>
                <w:color w:val="000000"/>
              </w:rPr>
              <w:t>(волонтерской)</w:t>
            </w:r>
            <w:r w:rsidR="00FE6D69">
              <w:rPr>
                <w:color w:val="000000"/>
              </w:rPr>
              <w:t xml:space="preserve"> </w:t>
            </w:r>
            <w:r w:rsidRPr="00E15DBE">
              <w:rPr>
                <w:color w:val="000000"/>
              </w:rPr>
              <w:t>деятельности</w:t>
            </w:r>
          </w:p>
        </w:tc>
        <w:tc>
          <w:tcPr>
            <w:tcW w:w="1080" w:type="pct"/>
            <w:vAlign w:val="center"/>
          </w:tcPr>
          <w:p w14:paraId="3360C266" w14:textId="43F515C4" w:rsidR="006468DD" w:rsidRPr="00E15DBE" w:rsidRDefault="006468DD" w:rsidP="00D22C13">
            <w:pPr>
              <w:pStyle w:val="ConsPlusNormal"/>
              <w:ind w:firstLine="0"/>
              <w:rPr>
                <w:color w:val="000000"/>
              </w:rPr>
            </w:pPr>
            <w:r w:rsidRPr="00E15DBE">
              <w:rPr>
                <w:color w:val="000000"/>
              </w:rPr>
              <w:t>доля</w:t>
            </w:r>
            <w:r w:rsidR="00FE6D69">
              <w:rPr>
                <w:color w:val="000000"/>
              </w:rPr>
              <w:t xml:space="preserve"> </w:t>
            </w:r>
            <w:r w:rsidRPr="00E15DBE">
              <w:rPr>
                <w:color w:val="000000"/>
              </w:rPr>
              <w:t>молодежи</w:t>
            </w:r>
            <w:r w:rsidR="00FE6D69">
              <w:rPr>
                <w:color w:val="000000"/>
              </w:rPr>
              <w:t xml:space="preserve"> </w:t>
            </w:r>
            <w:r w:rsidRPr="00E15DBE">
              <w:rPr>
                <w:color w:val="000000"/>
              </w:rPr>
              <w:t>от</w:t>
            </w:r>
            <w:r w:rsidR="00FE6D69">
              <w:rPr>
                <w:color w:val="000000"/>
              </w:rPr>
              <w:t xml:space="preserve"> </w:t>
            </w:r>
            <w:r w:rsidRPr="00E15DBE">
              <w:rPr>
                <w:color w:val="000000"/>
              </w:rPr>
              <w:t>14</w:t>
            </w:r>
            <w:r w:rsidR="00FE6D69">
              <w:rPr>
                <w:color w:val="000000"/>
              </w:rPr>
              <w:t xml:space="preserve"> </w:t>
            </w:r>
            <w:r w:rsidRPr="00E15DBE">
              <w:rPr>
                <w:color w:val="000000"/>
              </w:rPr>
              <w:t>до</w:t>
            </w:r>
            <w:r w:rsidR="00FE6D69">
              <w:rPr>
                <w:color w:val="000000"/>
              </w:rPr>
              <w:t xml:space="preserve"> </w:t>
            </w:r>
            <w:r w:rsidRPr="00E15DBE">
              <w:rPr>
                <w:color w:val="000000"/>
              </w:rPr>
              <w:t>35</w:t>
            </w:r>
            <w:r w:rsidR="00FE6D69">
              <w:rPr>
                <w:color w:val="000000"/>
              </w:rPr>
              <w:t xml:space="preserve"> </w:t>
            </w:r>
            <w:r w:rsidRPr="00E15DBE">
              <w:rPr>
                <w:color w:val="000000"/>
              </w:rPr>
              <w:t>лет</w:t>
            </w:r>
            <w:r w:rsidR="00FE6D69">
              <w:rPr>
                <w:color w:val="000000"/>
              </w:rPr>
              <w:t xml:space="preserve"> </w:t>
            </w:r>
            <w:r w:rsidRPr="00E15DBE">
              <w:rPr>
                <w:color w:val="000000"/>
              </w:rPr>
              <w:t>(включительно),</w:t>
            </w:r>
            <w:r w:rsidR="00FE6D69">
              <w:rPr>
                <w:color w:val="000000"/>
              </w:rPr>
              <w:t xml:space="preserve"> </w:t>
            </w:r>
            <w:r w:rsidRPr="00E15DBE">
              <w:rPr>
                <w:color w:val="000000"/>
              </w:rPr>
              <w:t>охваченной</w:t>
            </w:r>
            <w:r w:rsidR="00FE6D69">
              <w:rPr>
                <w:color w:val="000000"/>
              </w:rPr>
              <w:t xml:space="preserve"> </w:t>
            </w:r>
            <w:r w:rsidRPr="00E15DBE">
              <w:rPr>
                <w:color w:val="000000"/>
              </w:rPr>
              <w:t>молодежными</w:t>
            </w:r>
            <w:r w:rsidR="00FE6D69">
              <w:rPr>
                <w:color w:val="000000"/>
              </w:rPr>
              <w:t xml:space="preserve"> </w:t>
            </w:r>
            <w:r w:rsidRPr="00E15DBE">
              <w:rPr>
                <w:color w:val="000000"/>
              </w:rPr>
              <w:t>проектами</w:t>
            </w:r>
            <w:r w:rsidR="00FE6D69">
              <w:rPr>
                <w:color w:val="000000"/>
              </w:rPr>
              <w:t xml:space="preserve"> </w:t>
            </w:r>
            <w:r w:rsidRPr="00E15DBE">
              <w:rPr>
                <w:color w:val="000000"/>
              </w:rPr>
              <w:t>и</w:t>
            </w:r>
            <w:r w:rsidR="00FE6D69">
              <w:rPr>
                <w:color w:val="000000"/>
              </w:rPr>
              <w:t xml:space="preserve"> </w:t>
            </w:r>
            <w:r w:rsidRPr="00E15DBE">
              <w:rPr>
                <w:color w:val="000000"/>
              </w:rPr>
              <w:t>программами;</w:t>
            </w:r>
          </w:p>
          <w:p w14:paraId="220E89A4" w14:textId="1C8A7071" w:rsidR="006468DD" w:rsidRPr="00E15DBE" w:rsidRDefault="006468DD" w:rsidP="00D22C13">
            <w:pPr>
              <w:pStyle w:val="ConsPlusNormal"/>
              <w:ind w:firstLine="0"/>
              <w:rPr>
                <w:color w:val="000000"/>
              </w:rPr>
            </w:pPr>
            <w:r w:rsidRPr="00E15DBE">
              <w:rPr>
                <w:color w:val="000000"/>
              </w:rPr>
              <w:t>доля</w:t>
            </w:r>
            <w:r w:rsidR="00FE6D69">
              <w:rPr>
                <w:color w:val="000000"/>
              </w:rPr>
              <w:t xml:space="preserve"> </w:t>
            </w:r>
            <w:r w:rsidRPr="00E15DBE">
              <w:rPr>
                <w:color w:val="000000"/>
              </w:rPr>
              <w:t>граждан,</w:t>
            </w:r>
            <w:r w:rsidR="00FE6D69">
              <w:rPr>
                <w:color w:val="000000"/>
              </w:rPr>
              <w:t xml:space="preserve"> </w:t>
            </w:r>
            <w:r w:rsidRPr="00E15DBE">
              <w:rPr>
                <w:color w:val="000000"/>
              </w:rPr>
              <w:t>вовлеченных</w:t>
            </w:r>
            <w:r w:rsidR="00FE6D69">
              <w:rPr>
                <w:color w:val="000000"/>
              </w:rPr>
              <w:t xml:space="preserve"> </w:t>
            </w:r>
            <w:r w:rsidRPr="00E15DBE">
              <w:rPr>
                <w:color w:val="000000"/>
              </w:rPr>
              <w:t>в</w:t>
            </w:r>
            <w:r w:rsidR="00FE6D69">
              <w:rPr>
                <w:color w:val="000000"/>
              </w:rPr>
              <w:t xml:space="preserve"> </w:t>
            </w:r>
            <w:r w:rsidRPr="00E15DBE">
              <w:rPr>
                <w:color w:val="000000"/>
              </w:rPr>
              <w:t>добровольческую</w:t>
            </w:r>
            <w:r w:rsidR="00FE6D69">
              <w:rPr>
                <w:color w:val="000000"/>
              </w:rPr>
              <w:t xml:space="preserve"> </w:t>
            </w:r>
            <w:r w:rsidRPr="00E15DBE">
              <w:rPr>
                <w:color w:val="000000"/>
              </w:rPr>
              <w:t>деятельность</w:t>
            </w:r>
          </w:p>
        </w:tc>
      </w:tr>
      <w:tr w:rsidR="006468DD" w:rsidRPr="00E15DBE" w14:paraId="4DDE82EA" w14:textId="77777777" w:rsidTr="00A84FD1">
        <w:trPr>
          <w:cantSplit/>
        </w:trPr>
        <w:tc>
          <w:tcPr>
            <w:tcW w:w="160" w:type="pct"/>
            <w:vAlign w:val="center"/>
          </w:tcPr>
          <w:p w14:paraId="304D7FC7" w14:textId="77777777" w:rsidR="006468DD" w:rsidRPr="00E15DBE" w:rsidRDefault="006468DD" w:rsidP="00D22C13">
            <w:pPr>
              <w:pStyle w:val="ConsPlusNormal"/>
              <w:ind w:firstLine="0"/>
              <w:jc w:val="center"/>
              <w:rPr>
                <w:color w:val="000000"/>
              </w:rPr>
            </w:pPr>
            <w:r w:rsidRPr="00E15DBE">
              <w:rPr>
                <w:color w:val="000000"/>
              </w:rPr>
              <w:t>1.3.</w:t>
            </w:r>
          </w:p>
        </w:tc>
        <w:tc>
          <w:tcPr>
            <w:tcW w:w="1108" w:type="pct"/>
            <w:vAlign w:val="center"/>
          </w:tcPr>
          <w:p w14:paraId="282BAFF7" w14:textId="2678082C" w:rsidR="006468DD" w:rsidRPr="00E15DBE" w:rsidRDefault="006468DD" w:rsidP="008D6554">
            <w:pPr>
              <w:pStyle w:val="ConsPlusNormal"/>
              <w:ind w:firstLine="0"/>
              <w:rPr>
                <w:color w:val="000000"/>
              </w:rPr>
            </w:pPr>
            <w:r w:rsidRPr="00E15DBE">
              <w:rPr>
                <w:color w:val="000000"/>
              </w:rPr>
              <w:t>Создание</w:t>
            </w:r>
            <w:r w:rsidR="00FE6D69">
              <w:rPr>
                <w:color w:val="000000"/>
              </w:rPr>
              <w:t xml:space="preserve"> </w:t>
            </w:r>
            <w:r w:rsidRPr="00E15DBE">
              <w:rPr>
                <w:color w:val="000000"/>
              </w:rPr>
              <w:t>условий</w:t>
            </w:r>
            <w:r w:rsidR="00FE6D69">
              <w:rPr>
                <w:color w:val="000000"/>
              </w:rPr>
              <w:t xml:space="preserve"> </w:t>
            </w:r>
            <w:r w:rsidRPr="00E15DBE">
              <w:rPr>
                <w:color w:val="000000"/>
              </w:rPr>
              <w:t>для</w:t>
            </w:r>
            <w:r w:rsidR="00FE6D69">
              <w:rPr>
                <w:color w:val="000000"/>
              </w:rPr>
              <w:t xml:space="preserve"> </w:t>
            </w:r>
            <w:r w:rsidRPr="00E15DBE">
              <w:rPr>
                <w:color w:val="000000"/>
              </w:rPr>
              <w:t>совершенствования</w:t>
            </w:r>
            <w:r w:rsidR="00FE6D69">
              <w:rPr>
                <w:color w:val="000000"/>
              </w:rPr>
              <w:t xml:space="preserve"> </w:t>
            </w:r>
            <w:r w:rsidRPr="00E15DBE">
              <w:rPr>
                <w:color w:val="000000"/>
              </w:rPr>
              <w:t>форм</w:t>
            </w:r>
            <w:r w:rsidR="00FE6D69">
              <w:rPr>
                <w:color w:val="000000"/>
              </w:rPr>
              <w:t xml:space="preserve"> </w:t>
            </w:r>
            <w:r w:rsidRPr="00E15DBE">
              <w:rPr>
                <w:color w:val="000000"/>
              </w:rPr>
              <w:t>и</w:t>
            </w:r>
            <w:r w:rsidR="00FE6D69">
              <w:rPr>
                <w:color w:val="000000"/>
              </w:rPr>
              <w:t xml:space="preserve"> </w:t>
            </w:r>
            <w:r w:rsidRPr="00E15DBE">
              <w:rPr>
                <w:color w:val="000000"/>
              </w:rPr>
              <w:t>методов</w:t>
            </w:r>
            <w:r w:rsidR="00FE6D69">
              <w:rPr>
                <w:color w:val="000000"/>
              </w:rPr>
              <w:t xml:space="preserve"> </w:t>
            </w:r>
            <w:r w:rsidRPr="00E15DBE">
              <w:rPr>
                <w:color w:val="000000"/>
              </w:rPr>
              <w:t>работы</w:t>
            </w:r>
            <w:r w:rsidR="00FE6D69">
              <w:rPr>
                <w:color w:val="000000"/>
              </w:rPr>
              <w:t xml:space="preserve"> </w:t>
            </w:r>
            <w:r w:rsidRPr="00E15DBE">
              <w:rPr>
                <w:color w:val="000000"/>
              </w:rPr>
              <w:t>по</w:t>
            </w:r>
            <w:r w:rsidR="00FE6D69">
              <w:rPr>
                <w:color w:val="000000"/>
              </w:rPr>
              <w:t xml:space="preserve"> </w:t>
            </w:r>
            <w:r w:rsidRPr="00E15DBE">
              <w:rPr>
                <w:color w:val="000000"/>
              </w:rPr>
              <w:t>патриотическому</w:t>
            </w:r>
            <w:r w:rsidR="00FE6D69">
              <w:rPr>
                <w:color w:val="000000"/>
              </w:rPr>
              <w:t xml:space="preserve"> </w:t>
            </w:r>
            <w:r w:rsidRPr="00E15DBE">
              <w:rPr>
                <w:color w:val="000000"/>
              </w:rPr>
              <w:t>воспитанию</w:t>
            </w:r>
            <w:r w:rsidR="00FE6D69">
              <w:rPr>
                <w:color w:val="000000"/>
              </w:rPr>
              <w:t xml:space="preserve"> </w:t>
            </w:r>
            <w:r w:rsidRPr="00E15DBE">
              <w:rPr>
                <w:color w:val="000000"/>
              </w:rPr>
              <w:t>молодежи</w:t>
            </w:r>
          </w:p>
        </w:tc>
        <w:tc>
          <w:tcPr>
            <w:tcW w:w="2651" w:type="pct"/>
            <w:gridSpan w:val="2"/>
            <w:vAlign w:val="center"/>
          </w:tcPr>
          <w:p w14:paraId="2F0A52D3" w14:textId="012A1B69" w:rsidR="006468DD" w:rsidRPr="00E15DBE" w:rsidRDefault="006468DD" w:rsidP="008D6554">
            <w:pPr>
              <w:pStyle w:val="ConsPlusNormal"/>
              <w:ind w:firstLine="0"/>
              <w:rPr>
                <w:color w:val="000000"/>
              </w:rPr>
            </w:pPr>
            <w:r w:rsidRPr="00E15DBE">
              <w:rPr>
                <w:color w:val="000000"/>
              </w:rPr>
              <w:t>обеспечены</w:t>
            </w:r>
            <w:r w:rsidR="00FE6D69">
              <w:rPr>
                <w:color w:val="000000"/>
              </w:rPr>
              <w:t xml:space="preserve"> </w:t>
            </w:r>
            <w:r w:rsidRPr="00E15DBE">
              <w:rPr>
                <w:color w:val="000000"/>
              </w:rPr>
              <w:t>развитие</w:t>
            </w:r>
            <w:r w:rsidR="00FE6D69">
              <w:rPr>
                <w:color w:val="000000"/>
              </w:rPr>
              <w:t xml:space="preserve"> </w:t>
            </w:r>
            <w:r w:rsidRPr="00E15DBE">
              <w:rPr>
                <w:color w:val="000000"/>
              </w:rPr>
              <w:t>кадрового</w:t>
            </w:r>
            <w:r w:rsidR="00FE6D69">
              <w:rPr>
                <w:color w:val="000000"/>
              </w:rPr>
              <w:t xml:space="preserve"> </w:t>
            </w:r>
            <w:r w:rsidRPr="00E15DBE">
              <w:rPr>
                <w:color w:val="000000"/>
              </w:rPr>
              <w:t>потенциала</w:t>
            </w:r>
            <w:r w:rsidR="00FE6D69">
              <w:rPr>
                <w:color w:val="000000"/>
              </w:rPr>
              <w:t xml:space="preserve"> </w:t>
            </w:r>
            <w:r w:rsidRPr="00E15DBE">
              <w:rPr>
                <w:color w:val="000000"/>
              </w:rPr>
              <w:t>работников</w:t>
            </w:r>
            <w:r w:rsidR="00FE6D69">
              <w:rPr>
                <w:color w:val="000000"/>
              </w:rPr>
              <w:t xml:space="preserve"> </w:t>
            </w:r>
            <w:r w:rsidRPr="00E15DBE">
              <w:rPr>
                <w:color w:val="000000"/>
              </w:rPr>
              <w:t>сферы</w:t>
            </w:r>
            <w:r w:rsidR="00FE6D69">
              <w:rPr>
                <w:color w:val="000000"/>
              </w:rPr>
              <w:t xml:space="preserve"> </w:t>
            </w:r>
            <w:r w:rsidRPr="00E15DBE">
              <w:rPr>
                <w:color w:val="000000"/>
              </w:rPr>
              <w:t>патриотического</w:t>
            </w:r>
            <w:r w:rsidR="00FE6D69">
              <w:rPr>
                <w:color w:val="000000"/>
              </w:rPr>
              <w:t xml:space="preserve"> </w:t>
            </w:r>
            <w:r w:rsidRPr="00E15DBE">
              <w:rPr>
                <w:color w:val="000000"/>
              </w:rPr>
              <w:t>воспитания;</w:t>
            </w:r>
            <w:r w:rsidR="00FE6D69">
              <w:rPr>
                <w:color w:val="000000"/>
              </w:rPr>
              <w:t xml:space="preserve"> </w:t>
            </w:r>
            <w:r w:rsidRPr="00E15DBE">
              <w:rPr>
                <w:color w:val="000000"/>
              </w:rPr>
              <w:t>развитие</w:t>
            </w:r>
            <w:r w:rsidR="00FE6D69">
              <w:rPr>
                <w:color w:val="000000"/>
              </w:rPr>
              <w:t xml:space="preserve"> </w:t>
            </w:r>
            <w:r w:rsidRPr="00E15DBE">
              <w:rPr>
                <w:color w:val="000000"/>
              </w:rPr>
              <w:t>научного</w:t>
            </w:r>
            <w:r w:rsidR="00FE6D69">
              <w:rPr>
                <w:color w:val="000000"/>
              </w:rPr>
              <w:t xml:space="preserve"> </w:t>
            </w:r>
            <w:r w:rsidRPr="00E15DBE">
              <w:rPr>
                <w:color w:val="000000"/>
              </w:rPr>
              <w:t>и</w:t>
            </w:r>
            <w:r w:rsidR="00FE6D69">
              <w:rPr>
                <w:color w:val="000000"/>
              </w:rPr>
              <w:t xml:space="preserve"> </w:t>
            </w:r>
            <w:r w:rsidRPr="00E15DBE">
              <w:rPr>
                <w:color w:val="000000"/>
              </w:rPr>
              <w:t>методического</w:t>
            </w:r>
            <w:r w:rsidR="00FE6D69">
              <w:rPr>
                <w:color w:val="000000"/>
              </w:rPr>
              <w:t xml:space="preserve"> </w:t>
            </w:r>
            <w:r w:rsidRPr="00E15DBE">
              <w:rPr>
                <w:color w:val="000000"/>
              </w:rPr>
              <w:t>сопровождения</w:t>
            </w:r>
            <w:r w:rsidR="00FE6D69">
              <w:rPr>
                <w:color w:val="000000"/>
              </w:rPr>
              <w:t xml:space="preserve"> </w:t>
            </w:r>
            <w:r w:rsidRPr="00E15DBE">
              <w:rPr>
                <w:color w:val="000000"/>
              </w:rPr>
              <w:t>системы</w:t>
            </w:r>
            <w:r w:rsidR="00FE6D69">
              <w:rPr>
                <w:color w:val="000000"/>
              </w:rPr>
              <w:t xml:space="preserve"> </w:t>
            </w:r>
            <w:r w:rsidRPr="00E15DBE">
              <w:rPr>
                <w:color w:val="000000"/>
              </w:rPr>
              <w:t>патриотического</w:t>
            </w:r>
            <w:r w:rsidR="00FE6D69">
              <w:rPr>
                <w:color w:val="000000"/>
              </w:rPr>
              <w:t xml:space="preserve"> </w:t>
            </w:r>
            <w:r w:rsidRPr="00E15DBE">
              <w:rPr>
                <w:color w:val="000000"/>
              </w:rPr>
              <w:t>воспитания</w:t>
            </w:r>
            <w:r w:rsidR="00FE6D69">
              <w:rPr>
                <w:color w:val="000000"/>
              </w:rPr>
              <w:t xml:space="preserve"> </w:t>
            </w:r>
            <w:r w:rsidRPr="00E15DBE">
              <w:rPr>
                <w:color w:val="000000"/>
              </w:rPr>
              <w:t>граждан;</w:t>
            </w:r>
            <w:r w:rsidR="00FE6D69">
              <w:rPr>
                <w:color w:val="000000"/>
              </w:rPr>
              <w:t xml:space="preserve"> </w:t>
            </w:r>
            <w:r w:rsidRPr="00E15DBE">
              <w:rPr>
                <w:color w:val="000000"/>
              </w:rPr>
              <w:t>информационное</w:t>
            </w:r>
            <w:r w:rsidR="00FE6D69">
              <w:rPr>
                <w:color w:val="000000"/>
              </w:rPr>
              <w:t xml:space="preserve"> </w:t>
            </w:r>
            <w:r w:rsidRPr="00E15DBE">
              <w:rPr>
                <w:color w:val="000000"/>
              </w:rPr>
              <w:t>обеспечение</w:t>
            </w:r>
            <w:r w:rsidR="00FE6D69">
              <w:rPr>
                <w:color w:val="000000"/>
              </w:rPr>
              <w:t xml:space="preserve"> </w:t>
            </w:r>
            <w:r w:rsidRPr="00E15DBE">
              <w:rPr>
                <w:color w:val="000000"/>
              </w:rPr>
              <w:t>патриотического</w:t>
            </w:r>
            <w:r w:rsidR="00FE6D69">
              <w:rPr>
                <w:color w:val="000000"/>
              </w:rPr>
              <w:t xml:space="preserve"> </w:t>
            </w:r>
            <w:r w:rsidRPr="00E15DBE">
              <w:rPr>
                <w:color w:val="000000"/>
              </w:rPr>
              <w:t>воспитания,</w:t>
            </w:r>
            <w:r w:rsidR="00FE6D69">
              <w:rPr>
                <w:color w:val="000000"/>
              </w:rPr>
              <w:t xml:space="preserve"> </w:t>
            </w:r>
            <w:r w:rsidRPr="00E15DBE">
              <w:rPr>
                <w:color w:val="000000"/>
              </w:rPr>
              <w:t>создание</w:t>
            </w:r>
            <w:r w:rsidR="00FE6D69">
              <w:rPr>
                <w:color w:val="000000"/>
              </w:rPr>
              <w:t xml:space="preserve"> </w:t>
            </w:r>
            <w:r w:rsidRPr="00E15DBE">
              <w:rPr>
                <w:color w:val="000000"/>
              </w:rPr>
              <w:t>условий</w:t>
            </w:r>
            <w:r w:rsidR="00FE6D69">
              <w:rPr>
                <w:color w:val="000000"/>
              </w:rPr>
              <w:t xml:space="preserve"> </w:t>
            </w:r>
            <w:r w:rsidRPr="00E15DBE">
              <w:rPr>
                <w:color w:val="000000"/>
              </w:rPr>
              <w:t>для</w:t>
            </w:r>
            <w:r w:rsidR="00FE6D69">
              <w:rPr>
                <w:color w:val="000000"/>
              </w:rPr>
              <w:t xml:space="preserve"> </w:t>
            </w:r>
            <w:r w:rsidRPr="00E15DBE">
              <w:rPr>
                <w:color w:val="000000"/>
              </w:rPr>
              <w:t>освещения</w:t>
            </w:r>
            <w:r w:rsidR="00FE6D69">
              <w:rPr>
                <w:color w:val="000000"/>
              </w:rPr>
              <w:t xml:space="preserve"> </w:t>
            </w:r>
            <w:r w:rsidRPr="00E15DBE">
              <w:rPr>
                <w:color w:val="000000"/>
              </w:rPr>
              <w:t>событий</w:t>
            </w:r>
            <w:r w:rsidR="00FE6D69">
              <w:rPr>
                <w:color w:val="000000"/>
              </w:rPr>
              <w:t xml:space="preserve"> </w:t>
            </w:r>
            <w:r w:rsidRPr="00E15DBE">
              <w:rPr>
                <w:color w:val="000000"/>
              </w:rPr>
              <w:t>и</w:t>
            </w:r>
            <w:r w:rsidR="00FE6D69">
              <w:rPr>
                <w:color w:val="000000"/>
              </w:rPr>
              <w:t xml:space="preserve"> </w:t>
            </w:r>
            <w:r w:rsidRPr="00E15DBE">
              <w:rPr>
                <w:color w:val="000000"/>
              </w:rPr>
              <w:t>явлений</w:t>
            </w:r>
            <w:r w:rsidR="00FE6D69">
              <w:rPr>
                <w:color w:val="000000"/>
              </w:rPr>
              <w:t xml:space="preserve"> </w:t>
            </w:r>
            <w:r w:rsidRPr="00E15DBE">
              <w:rPr>
                <w:color w:val="000000"/>
              </w:rPr>
              <w:t>патриотической</w:t>
            </w:r>
            <w:r w:rsidR="00FE6D69">
              <w:rPr>
                <w:color w:val="000000"/>
              </w:rPr>
              <w:t xml:space="preserve"> </w:t>
            </w:r>
            <w:r w:rsidRPr="00E15DBE">
              <w:rPr>
                <w:color w:val="000000"/>
              </w:rPr>
              <w:t>направленности;</w:t>
            </w:r>
            <w:r w:rsidR="00FE6D69">
              <w:rPr>
                <w:color w:val="000000"/>
              </w:rPr>
              <w:t xml:space="preserve"> </w:t>
            </w:r>
            <w:r w:rsidRPr="00E15DBE">
              <w:rPr>
                <w:color w:val="000000"/>
              </w:rPr>
              <w:t>проведение</w:t>
            </w:r>
            <w:r w:rsidR="00FE6D69">
              <w:rPr>
                <w:color w:val="000000"/>
              </w:rPr>
              <w:t xml:space="preserve"> </w:t>
            </w:r>
            <w:r w:rsidRPr="00E15DBE">
              <w:rPr>
                <w:color w:val="000000"/>
              </w:rPr>
              <w:t>местных</w:t>
            </w:r>
            <w:r w:rsidR="00FE6D69">
              <w:rPr>
                <w:color w:val="000000"/>
              </w:rPr>
              <w:t xml:space="preserve"> </w:t>
            </w:r>
            <w:r w:rsidRPr="00E15DBE">
              <w:rPr>
                <w:color w:val="000000"/>
              </w:rPr>
              <w:t>и</w:t>
            </w:r>
            <w:r w:rsidR="00FE6D69">
              <w:rPr>
                <w:color w:val="000000"/>
              </w:rPr>
              <w:t xml:space="preserve"> </w:t>
            </w:r>
            <w:r w:rsidRPr="00E15DBE">
              <w:rPr>
                <w:color w:val="000000"/>
              </w:rPr>
              <w:t>республиканских</w:t>
            </w:r>
            <w:r w:rsidR="00FE6D69">
              <w:rPr>
                <w:color w:val="000000"/>
              </w:rPr>
              <w:t xml:space="preserve"> </w:t>
            </w:r>
            <w:r w:rsidRPr="00E15DBE">
              <w:rPr>
                <w:color w:val="000000"/>
              </w:rPr>
              <w:t>форумов</w:t>
            </w:r>
            <w:r w:rsidR="00FE6D69">
              <w:rPr>
                <w:color w:val="000000"/>
              </w:rPr>
              <w:t xml:space="preserve"> </w:t>
            </w:r>
            <w:r w:rsidRPr="00E15DBE">
              <w:rPr>
                <w:color w:val="000000"/>
              </w:rPr>
              <w:t>и</w:t>
            </w:r>
            <w:r w:rsidR="00FE6D69">
              <w:rPr>
                <w:color w:val="000000"/>
              </w:rPr>
              <w:t xml:space="preserve"> </w:t>
            </w:r>
            <w:r w:rsidRPr="00E15DBE">
              <w:rPr>
                <w:color w:val="000000"/>
              </w:rPr>
              <w:t>мероприятий</w:t>
            </w:r>
            <w:r w:rsidR="00FE6D69">
              <w:rPr>
                <w:color w:val="000000"/>
              </w:rPr>
              <w:t xml:space="preserve"> </w:t>
            </w:r>
            <w:r w:rsidRPr="00E15DBE">
              <w:rPr>
                <w:color w:val="000000"/>
              </w:rPr>
              <w:t>для</w:t>
            </w:r>
            <w:r w:rsidR="00FE6D69">
              <w:rPr>
                <w:color w:val="000000"/>
              </w:rPr>
              <w:t xml:space="preserve"> </w:t>
            </w:r>
            <w:r w:rsidRPr="00E15DBE">
              <w:rPr>
                <w:color w:val="000000"/>
              </w:rPr>
              <w:t>специалистов</w:t>
            </w:r>
            <w:r w:rsidR="00FE6D69">
              <w:rPr>
                <w:color w:val="000000"/>
              </w:rPr>
              <w:t xml:space="preserve"> </w:t>
            </w:r>
            <w:r w:rsidRPr="00E15DBE">
              <w:rPr>
                <w:color w:val="000000"/>
              </w:rPr>
              <w:t>в</w:t>
            </w:r>
            <w:r w:rsidR="00FE6D69">
              <w:rPr>
                <w:color w:val="000000"/>
              </w:rPr>
              <w:t xml:space="preserve"> </w:t>
            </w:r>
            <w:r w:rsidRPr="00E15DBE">
              <w:rPr>
                <w:color w:val="000000"/>
              </w:rPr>
              <w:t>сфере</w:t>
            </w:r>
            <w:r w:rsidR="00FE6D69">
              <w:rPr>
                <w:color w:val="000000"/>
              </w:rPr>
              <w:t xml:space="preserve"> </w:t>
            </w:r>
            <w:r w:rsidRPr="00E15DBE">
              <w:rPr>
                <w:color w:val="000000"/>
              </w:rPr>
              <w:t>патриотического</w:t>
            </w:r>
            <w:r w:rsidR="00FE6D69">
              <w:rPr>
                <w:color w:val="000000"/>
              </w:rPr>
              <w:t xml:space="preserve"> </w:t>
            </w:r>
            <w:r w:rsidRPr="00E15DBE">
              <w:rPr>
                <w:color w:val="000000"/>
              </w:rPr>
              <w:t>воспитания;</w:t>
            </w:r>
            <w:r w:rsidR="00FE6D69">
              <w:rPr>
                <w:color w:val="000000"/>
              </w:rPr>
              <w:t xml:space="preserve"> </w:t>
            </w:r>
            <w:r w:rsidRPr="00E15DBE">
              <w:rPr>
                <w:color w:val="000000"/>
              </w:rPr>
              <w:t>проведение</w:t>
            </w:r>
            <w:r w:rsidR="00FE6D69">
              <w:rPr>
                <w:color w:val="000000"/>
              </w:rPr>
              <w:t xml:space="preserve"> </w:t>
            </w:r>
            <w:r w:rsidRPr="00E15DBE">
              <w:rPr>
                <w:color w:val="000000"/>
              </w:rPr>
              <w:t>физкультурных</w:t>
            </w:r>
            <w:r w:rsidR="00FE6D69">
              <w:rPr>
                <w:color w:val="000000"/>
              </w:rPr>
              <w:t xml:space="preserve"> </w:t>
            </w:r>
            <w:r w:rsidRPr="00E15DBE">
              <w:rPr>
                <w:color w:val="000000"/>
              </w:rPr>
              <w:t>и</w:t>
            </w:r>
            <w:r w:rsidR="00FE6D69">
              <w:rPr>
                <w:color w:val="000000"/>
              </w:rPr>
              <w:t xml:space="preserve"> </w:t>
            </w:r>
            <w:r w:rsidRPr="00E15DBE">
              <w:rPr>
                <w:color w:val="000000"/>
              </w:rPr>
              <w:t>массовых</w:t>
            </w:r>
            <w:r w:rsidR="00FE6D69">
              <w:rPr>
                <w:color w:val="000000"/>
              </w:rPr>
              <w:t xml:space="preserve"> </w:t>
            </w:r>
            <w:r w:rsidRPr="00E15DBE">
              <w:rPr>
                <w:color w:val="000000"/>
              </w:rPr>
              <w:t>спортивных</w:t>
            </w:r>
            <w:r w:rsidR="00FE6D69">
              <w:rPr>
                <w:color w:val="000000"/>
              </w:rPr>
              <w:t xml:space="preserve"> </w:t>
            </w:r>
            <w:r w:rsidRPr="00E15DBE">
              <w:rPr>
                <w:color w:val="000000"/>
              </w:rPr>
              <w:t>мероприятий.</w:t>
            </w:r>
          </w:p>
        </w:tc>
        <w:tc>
          <w:tcPr>
            <w:tcW w:w="1080" w:type="pct"/>
            <w:vAlign w:val="center"/>
          </w:tcPr>
          <w:p w14:paraId="3A18360E" w14:textId="5E99EC9F" w:rsidR="006468DD" w:rsidRPr="00E15DBE" w:rsidRDefault="006468DD" w:rsidP="008D6554">
            <w:pPr>
              <w:pStyle w:val="ConsPlusNormal"/>
              <w:ind w:firstLine="0"/>
              <w:rPr>
                <w:color w:val="000000"/>
              </w:rPr>
            </w:pPr>
            <w:r w:rsidRPr="00E15DBE">
              <w:rPr>
                <w:color w:val="000000"/>
              </w:rPr>
              <w:t>доля</w:t>
            </w:r>
            <w:r w:rsidR="00FE6D69">
              <w:rPr>
                <w:color w:val="000000"/>
              </w:rPr>
              <w:t xml:space="preserve"> </w:t>
            </w:r>
            <w:r w:rsidRPr="00E15DBE">
              <w:rPr>
                <w:color w:val="000000"/>
              </w:rPr>
              <w:t>граждан,</w:t>
            </w:r>
            <w:r w:rsidR="00FE6D69">
              <w:rPr>
                <w:color w:val="000000"/>
              </w:rPr>
              <w:t xml:space="preserve"> </w:t>
            </w:r>
            <w:r w:rsidRPr="00E15DBE">
              <w:rPr>
                <w:color w:val="000000"/>
              </w:rPr>
              <w:t>охваченных</w:t>
            </w:r>
            <w:r w:rsidR="00FE6D69">
              <w:rPr>
                <w:color w:val="000000"/>
              </w:rPr>
              <w:t xml:space="preserve"> </w:t>
            </w:r>
            <w:r w:rsidRPr="00E15DBE">
              <w:rPr>
                <w:color w:val="000000"/>
              </w:rPr>
              <w:t>мероприятиями</w:t>
            </w:r>
            <w:r w:rsidR="00FE6D69">
              <w:rPr>
                <w:color w:val="000000"/>
              </w:rPr>
              <w:t xml:space="preserve"> </w:t>
            </w:r>
            <w:r w:rsidRPr="00E15DBE">
              <w:rPr>
                <w:color w:val="000000"/>
              </w:rPr>
              <w:t>по</w:t>
            </w:r>
            <w:r w:rsidR="00FE6D69">
              <w:rPr>
                <w:color w:val="000000"/>
              </w:rPr>
              <w:t xml:space="preserve"> </w:t>
            </w:r>
            <w:r w:rsidRPr="00E15DBE">
              <w:rPr>
                <w:color w:val="000000"/>
              </w:rPr>
              <w:t>патриотическому</w:t>
            </w:r>
            <w:r w:rsidR="00FE6D69">
              <w:rPr>
                <w:color w:val="000000"/>
              </w:rPr>
              <w:t xml:space="preserve"> </w:t>
            </w:r>
            <w:r w:rsidRPr="00E15DBE">
              <w:rPr>
                <w:color w:val="000000"/>
              </w:rPr>
              <w:t>воспитанию</w:t>
            </w:r>
          </w:p>
        </w:tc>
      </w:tr>
    </w:tbl>
    <w:p w14:paraId="4CAF90B6" w14:textId="77777777" w:rsidR="00605E4D" w:rsidRDefault="00605E4D" w:rsidP="00E15DBE">
      <w:pPr>
        <w:pStyle w:val="ConsPlusTitle"/>
        <w:jc w:val="center"/>
        <w:outlineLvl w:val="2"/>
        <w:rPr>
          <w:rFonts w:ascii="Arial" w:hAnsi="Arial" w:cs="Arial"/>
          <w:color w:val="000000"/>
          <w:sz w:val="20"/>
        </w:rPr>
      </w:pPr>
    </w:p>
    <w:p w14:paraId="239016FE" w14:textId="5D88E08E" w:rsidR="006468DD" w:rsidRPr="00263730" w:rsidRDefault="006468DD" w:rsidP="00263730">
      <w:pPr>
        <w:pStyle w:val="ConsPlusTitle"/>
        <w:jc w:val="center"/>
        <w:outlineLvl w:val="2"/>
        <w:rPr>
          <w:rFonts w:ascii="Arial" w:hAnsi="Arial" w:cs="Arial"/>
          <w:color w:val="000000"/>
          <w:sz w:val="20"/>
        </w:rPr>
      </w:pPr>
      <w:r w:rsidRPr="00E15DBE">
        <w:rPr>
          <w:rFonts w:ascii="Arial" w:hAnsi="Arial" w:cs="Arial"/>
          <w:color w:val="000000"/>
          <w:sz w:val="20"/>
        </w:rPr>
        <w:t>4.</w:t>
      </w:r>
      <w:r w:rsidR="00FE6D69">
        <w:rPr>
          <w:rFonts w:ascii="Arial" w:hAnsi="Arial" w:cs="Arial"/>
          <w:color w:val="000000"/>
          <w:sz w:val="20"/>
        </w:rPr>
        <w:t xml:space="preserve"> </w:t>
      </w:r>
      <w:r w:rsidRPr="00E15DBE">
        <w:rPr>
          <w:rFonts w:ascii="Arial" w:hAnsi="Arial" w:cs="Arial"/>
          <w:color w:val="000000"/>
          <w:sz w:val="20"/>
        </w:rPr>
        <w:t>Финансовое</w:t>
      </w:r>
      <w:r w:rsidR="00FE6D69">
        <w:rPr>
          <w:rFonts w:ascii="Arial" w:hAnsi="Arial" w:cs="Arial"/>
          <w:color w:val="000000"/>
          <w:sz w:val="20"/>
        </w:rPr>
        <w:t xml:space="preserve"> </w:t>
      </w:r>
      <w:r w:rsidRPr="00E15DBE">
        <w:rPr>
          <w:rFonts w:ascii="Arial" w:hAnsi="Arial" w:cs="Arial"/>
          <w:color w:val="000000"/>
          <w:sz w:val="20"/>
        </w:rPr>
        <w:t>обеспечение</w:t>
      </w:r>
      <w:r w:rsidR="00FE6D69">
        <w:rPr>
          <w:rFonts w:ascii="Arial" w:hAnsi="Arial" w:cs="Arial"/>
          <w:color w:val="000000"/>
          <w:sz w:val="20"/>
        </w:rPr>
        <w:t xml:space="preserve"> </w:t>
      </w:r>
      <w:r w:rsidRPr="00E15DBE">
        <w:rPr>
          <w:rFonts w:ascii="Arial" w:hAnsi="Arial" w:cs="Arial"/>
          <w:color w:val="000000"/>
          <w:sz w:val="20"/>
        </w:rPr>
        <w:t>муниципальной</w:t>
      </w:r>
      <w:r w:rsidR="00FE6D69">
        <w:rPr>
          <w:rFonts w:ascii="Arial" w:hAnsi="Arial" w:cs="Arial"/>
          <w:color w:val="000000"/>
          <w:sz w:val="20"/>
        </w:rPr>
        <w:t xml:space="preserve"> </w:t>
      </w:r>
      <w:r w:rsidRPr="00E15DBE">
        <w:rPr>
          <w:rFonts w:ascii="Arial" w:hAnsi="Arial" w:cs="Arial"/>
          <w:color w:val="000000"/>
          <w:sz w:val="20"/>
        </w:rPr>
        <w:t>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567"/>
        <w:gridCol w:w="1085"/>
        <w:gridCol w:w="1105"/>
        <w:gridCol w:w="1105"/>
        <w:gridCol w:w="1519"/>
        <w:gridCol w:w="1519"/>
        <w:gridCol w:w="1376"/>
      </w:tblGrid>
      <w:tr w:rsidR="006468DD" w:rsidRPr="00E15DBE" w14:paraId="30EA3BB9" w14:textId="77777777" w:rsidTr="00A84FD1">
        <w:tc>
          <w:tcPr>
            <w:tcW w:w="2300" w:type="pct"/>
            <w:vMerge w:val="restart"/>
            <w:vAlign w:val="center"/>
          </w:tcPr>
          <w:p w14:paraId="69CECA97" w14:textId="570A114F" w:rsidR="006468DD" w:rsidRPr="00E15DBE" w:rsidRDefault="006468DD" w:rsidP="00263730">
            <w:pPr>
              <w:pStyle w:val="ConsPlusNormal"/>
              <w:ind w:firstLine="0"/>
              <w:rPr>
                <w:color w:val="000000"/>
              </w:rPr>
            </w:pPr>
            <w:r w:rsidRPr="00E15DBE">
              <w:rPr>
                <w:color w:val="000000"/>
              </w:rPr>
              <w:t>Наименование</w:t>
            </w:r>
            <w:r w:rsidR="00FE6D69">
              <w:rPr>
                <w:color w:val="000000"/>
              </w:rPr>
              <w:t xml:space="preserve"> </w:t>
            </w:r>
            <w:r w:rsidRPr="00E15DBE">
              <w:rPr>
                <w:color w:val="000000"/>
              </w:rPr>
              <w:t>государственной</w:t>
            </w:r>
            <w:r w:rsidR="00FE6D69">
              <w:rPr>
                <w:color w:val="000000"/>
              </w:rPr>
              <w:t xml:space="preserve"> </w:t>
            </w:r>
            <w:r w:rsidRPr="00E15DBE">
              <w:rPr>
                <w:color w:val="000000"/>
              </w:rPr>
              <w:t>программы,</w:t>
            </w:r>
            <w:r w:rsidR="00FE6D69">
              <w:rPr>
                <w:color w:val="000000"/>
              </w:rPr>
              <w:t xml:space="preserve"> </w:t>
            </w:r>
            <w:r w:rsidRPr="00E15DBE">
              <w:rPr>
                <w:color w:val="000000"/>
              </w:rPr>
              <w:t>структурного</w:t>
            </w:r>
            <w:r w:rsidR="00FE6D69">
              <w:rPr>
                <w:color w:val="000000"/>
              </w:rPr>
              <w:t xml:space="preserve"> </w:t>
            </w:r>
            <w:r w:rsidRPr="00E15DBE">
              <w:rPr>
                <w:color w:val="000000"/>
              </w:rPr>
              <w:t>элемента/источник</w:t>
            </w:r>
            <w:r w:rsidR="00FE6D69">
              <w:rPr>
                <w:color w:val="000000"/>
              </w:rPr>
              <w:t xml:space="preserve"> </w:t>
            </w:r>
            <w:r w:rsidRPr="00E15DBE">
              <w:rPr>
                <w:color w:val="000000"/>
              </w:rPr>
              <w:t>финансового</w:t>
            </w:r>
            <w:r w:rsidR="00FE6D69">
              <w:rPr>
                <w:color w:val="000000"/>
              </w:rPr>
              <w:t xml:space="preserve"> </w:t>
            </w:r>
            <w:r w:rsidRPr="00E15DBE">
              <w:rPr>
                <w:color w:val="000000"/>
              </w:rPr>
              <w:t>обеспечения</w:t>
            </w:r>
          </w:p>
        </w:tc>
        <w:tc>
          <w:tcPr>
            <w:tcW w:w="2700" w:type="pct"/>
            <w:gridSpan w:val="6"/>
            <w:vAlign w:val="center"/>
          </w:tcPr>
          <w:p w14:paraId="3D3EE529" w14:textId="47FE24EC" w:rsidR="006468DD" w:rsidRPr="00E15DBE" w:rsidRDefault="006468DD" w:rsidP="00A84FD1">
            <w:pPr>
              <w:pStyle w:val="ConsPlusNormal"/>
              <w:jc w:val="center"/>
              <w:rPr>
                <w:color w:val="000000"/>
              </w:rPr>
            </w:pPr>
            <w:r w:rsidRPr="00E15DBE">
              <w:rPr>
                <w:color w:val="000000"/>
              </w:rPr>
              <w:t>Объем</w:t>
            </w:r>
            <w:r w:rsidR="00FE6D69">
              <w:rPr>
                <w:color w:val="000000"/>
              </w:rPr>
              <w:t xml:space="preserve"> </w:t>
            </w:r>
            <w:r w:rsidRPr="00E15DBE">
              <w:rPr>
                <w:color w:val="000000"/>
              </w:rPr>
              <w:t>финансового</w:t>
            </w:r>
            <w:r w:rsidR="00FE6D69">
              <w:rPr>
                <w:color w:val="000000"/>
              </w:rPr>
              <w:t xml:space="preserve"> </w:t>
            </w:r>
            <w:r w:rsidRPr="00E15DBE">
              <w:rPr>
                <w:color w:val="000000"/>
              </w:rPr>
              <w:t>обеспечения</w:t>
            </w:r>
            <w:r w:rsidR="00FE6D69">
              <w:rPr>
                <w:color w:val="000000"/>
              </w:rPr>
              <w:t xml:space="preserve"> </w:t>
            </w:r>
            <w:r w:rsidRPr="00E15DBE">
              <w:rPr>
                <w:color w:val="000000"/>
              </w:rPr>
              <w:t>по</w:t>
            </w:r>
            <w:r w:rsidR="00FE6D69">
              <w:rPr>
                <w:color w:val="000000"/>
              </w:rPr>
              <w:t xml:space="preserve"> </w:t>
            </w:r>
            <w:r w:rsidRPr="00E15DBE">
              <w:rPr>
                <w:color w:val="000000"/>
              </w:rPr>
              <w:t>годам</w:t>
            </w:r>
            <w:r w:rsidR="00FE6D69">
              <w:rPr>
                <w:color w:val="000000"/>
              </w:rPr>
              <w:t xml:space="preserve"> </w:t>
            </w:r>
            <w:r w:rsidRPr="00E15DBE">
              <w:rPr>
                <w:color w:val="000000"/>
              </w:rPr>
              <w:t>реализации,</w:t>
            </w:r>
            <w:r w:rsidR="00FE6D69">
              <w:rPr>
                <w:color w:val="000000"/>
              </w:rPr>
              <w:t xml:space="preserve"> </w:t>
            </w:r>
            <w:r w:rsidRPr="00E15DBE">
              <w:rPr>
                <w:color w:val="000000"/>
              </w:rPr>
              <w:t>тыс.</w:t>
            </w:r>
            <w:r w:rsidR="00FE6D69">
              <w:rPr>
                <w:color w:val="000000"/>
              </w:rPr>
              <w:t xml:space="preserve"> </w:t>
            </w:r>
            <w:r w:rsidRPr="00E15DBE">
              <w:rPr>
                <w:color w:val="000000"/>
              </w:rPr>
              <w:t>рублей</w:t>
            </w:r>
          </w:p>
        </w:tc>
      </w:tr>
      <w:tr w:rsidR="006468DD" w:rsidRPr="00E15DBE" w14:paraId="63515983" w14:textId="77777777" w:rsidTr="00A84FD1">
        <w:tc>
          <w:tcPr>
            <w:tcW w:w="2300" w:type="pct"/>
            <w:vMerge/>
            <w:vAlign w:val="center"/>
          </w:tcPr>
          <w:p w14:paraId="2501FC47" w14:textId="77777777" w:rsidR="006468DD" w:rsidRPr="00E15DBE" w:rsidRDefault="006468DD" w:rsidP="00A84FD1">
            <w:pPr>
              <w:pStyle w:val="ConsPlusNormal"/>
              <w:jc w:val="center"/>
              <w:rPr>
                <w:color w:val="000000"/>
              </w:rPr>
            </w:pPr>
          </w:p>
        </w:tc>
        <w:tc>
          <w:tcPr>
            <w:tcW w:w="380" w:type="pct"/>
            <w:vAlign w:val="center"/>
          </w:tcPr>
          <w:p w14:paraId="583801FD" w14:textId="77777777" w:rsidR="006468DD" w:rsidRPr="00E15DBE" w:rsidRDefault="006468DD" w:rsidP="00263730">
            <w:pPr>
              <w:pStyle w:val="ConsPlusNormal"/>
              <w:ind w:firstLine="0"/>
              <w:rPr>
                <w:color w:val="000000"/>
              </w:rPr>
            </w:pPr>
            <w:r w:rsidRPr="00E15DBE">
              <w:rPr>
                <w:color w:val="000000"/>
              </w:rPr>
              <w:t>2025</w:t>
            </w:r>
          </w:p>
        </w:tc>
        <w:tc>
          <w:tcPr>
            <w:tcW w:w="387" w:type="pct"/>
            <w:vAlign w:val="center"/>
          </w:tcPr>
          <w:p w14:paraId="77B12AB6" w14:textId="77777777" w:rsidR="006468DD" w:rsidRPr="00E15DBE" w:rsidRDefault="006468DD" w:rsidP="00263730">
            <w:pPr>
              <w:pStyle w:val="ConsPlusNormal"/>
              <w:ind w:firstLine="0"/>
              <w:rPr>
                <w:color w:val="000000"/>
              </w:rPr>
            </w:pPr>
            <w:r w:rsidRPr="00E15DBE">
              <w:rPr>
                <w:color w:val="000000"/>
              </w:rPr>
              <w:t>2026</w:t>
            </w:r>
          </w:p>
        </w:tc>
        <w:tc>
          <w:tcPr>
            <w:tcW w:w="387" w:type="pct"/>
            <w:vAlign w:val="center"/>
          </w:tcPr>
          <w:p w14:paraId="62C08638" w14:textId="77777777" w:rsidR="006468DD" w:rsidRPr="00E15DBE" w:rsidRDefault="006468DD" w:rsidP="00263730">
            <w:pPr>
              <w:pStyle w:val="ConsPlusNormal"/>
              <w:ind w:firstLine="0"/>
              <w:rPr>
                <w:color w:val="000000"/>
              </w:rPr>
            </w:pPr>
            <w:r w:rsidRPr="00E15DBE">
              <w:rPr>
                <w:color w:val="000000"/>
              </w:rPr>
              <w:t>2027</w:t>
            </w:r>
          </w:p>
        </w:tc>
        <w:tc>
          <w:tcPr>
            <w:tcW w:w="532" w:type="pct"/>
            <w:vAlign w:val="center"/>
          </w:tcPr>
          <w:p w14:paraId="0EEA0729" w14:textId="51BE55E0" w:rsidR="006468DD" w:rsidRPr="00E15DBE" w:rsidRDefault="006468DD" w:rsidP="00263730">
            <w:pPr>
              <w:pStyle w:val="ConsPlusNormal"/>
              <w:ind w:firstLine="0"/>
              <w:rPr>
                <w:color w:val="000000"/>
              </w:rPr>
            </w:pPr>
            <w:r w:rsidRPr="00E15DBE">
              <w:rPr>
                <w:color w:val="000000"/>
              </w:rPr>
              <w:t>2028</w:t>
            </w:r>
            <w:r w:rsidR="00FE6D69">
              <w:rPr>
                <w:color w:val="000000"/>
              </w:rPr>
              <w:t xml:space="preserve"> </w:t>
            </w:r>
            <w:r w:rsidRPr="00E15DBE">
              <w:rPr>
                <w:color w:val="000000"/>
              </w:rPr>
              <w:t>-</w:t>
            </w:r>
            <w:r w:rsidR="00FE6D69">
              <w:rPr>
                <w:color w:val="000000"/>
              </w:rPr>
              <w:t xml:space="preserve"> </w:t>
            </w:r>
            <w:r w:rsidRPr="00E15DBE">
              <w:rPr>
                <w:color w:val="000000"/>
              </w:rPr>
              <w:t>2030</w:t>
            </w:r>
          </w:p>
        </w:tc>
        <w:tc>
          <w:tcPr>
            <w:tcW w:w="532" w:type="pct"/>
            <w:vAlign w:val="center"/>
          </w:tcPr>
          <w:p w14:paraId="43216A30" w14:textId="468EBC24" w:rsidR="006468DD" w:rsidRPr="00E15DBE" w:rsidRDefault="006468DD" w:rsidP="00263730">
            <w:pPr>
              <w:pStyle w:val="ConsPlusNormal"/>
              <w:ind w:firstLine="0"/>
              <w:rPr>
                <w:color w:val="000000"/>
              </w:rPr>
            </w:pPr>
            <w:r w:rsidRPr="00E15DBE">
              <w:rPr>
                <w:color w:val="000000"/>
              </w:rPr>
              <w:t>2031</w:t>
            </w:r>
            <w:r w:rsidR="00FE6D69">
              <w:rPr>
                <w:color w:val="000000"/>
              </w:rPr>
              <w:t xml:space="preserve"> </w:t>
            </w:r>
            <w:r w:rsidRPr="00E15DBE">
              <w:rPr>
                <w:color w:val="000000"/>
              </w:rPr>
              <w:t>-</w:t>
            </w:r>
            <w:r w:rsidR="00FE6D69">
              <w:rPr>
                <w:color w:val="000000"/>
              </w:rPr>
              <w:t xml:space="preserve"> </w:t>
            </w:r>
            <w:r w:rsidRPr="00E15DBE">
              <w:rPr>
                <w:color w:val="000000"/>
              </w:rPr>
              <w:t>2035</w:t>
            </w:r>
          </w:p>
        </w:tc>
        <w:tc>
          <w:tcPr>
            <w:tcW w:w="484" w:type="pct"/>
            <w:vAlign w:val="center"/>
          </w:tcPr>
          <w:p w14:paraId="73F39969" w14:textId="77777777" w:rsidR="006468DD" w:rsidRPr="00E15DBE" w:rsidRDefault="006468DD" w:rsidP="00263730">
            <w:pPr>
              <w:pStyle w:val="ConsPlusNormal"/>
              <w:ind w:firstLine="0"/>
              <w:rPr>
                <w:color w:val="000000"/>
              </w:rPr>
            </w:pPr>
            <w:r w:rsidRPr="00E15DBE">
              <w:rPr>
                <w:color w:val="000000"/>
              </w:rPr>
              <w:t>всего</w:t>
            </w:r>
          </w:p>
        </w:tc>
      </w:tr>
      <w:tr w:rsidR="006468DD" w:rsidRPr="00E15DBE" w14:paraId="5D974740" w14:textId="77777777" w:rsidTr="00A84FD1">
        <w:trPr>
          <w:cantSplit/>
        </w:trPr>
        <w:tc>
          <w:tcPr>
            <w:tcW w:w="2300" w:type="pct"/>
            <w:vAlign w:val="center"/>
          </w:tcPr>
          <w:p w14:paraId="42E3E6E8" w14:textId="77777777" w:rsidR="006468DD" w:rsidRPr="00E15DBE" w:rsidRDefault="006468DD" w:rsidP="00263730">
            <w:pPr>
              <w:pStyle w:val="ConsPlusNormal"/>
              <w:ind w:firstLine="0"/>
              <w:jc w:val="center"/>
              <w:rPr>
                <w:color w:val="000000"/>
              </w:rPr>
            </w:pPr>
            <w:r w:rsidRPr="00E15DBE">
              <w:rPr>
                <w:color w:val="000000"/>
              </w:rPr>
              <w:t>1</w:t>
            </w:r>
          </w:p>
        </w:tc>
        <w:tc>
          <w:tcPr>
            <w:tcW w:w="380" w:type="pct"/>
            <w:vAlign w:val="center"/>
          </w:tcPr>
          <w:p w14:paraId="3C1E36D6" w14:textId="77777777" w:rsidR="006468DD" w:rsidRPr="00E15DBE" w:rsidRDefault="006468DD" w:rsidP="00263730">
            <w:pPr>
              <w:pStyle w:val="ConsPlusNormal"/>
              <w:ind w:firstLine="0"/>
              <w:jc w:val="center"/>
              <w:rPr>
                <w:color w:val="000000"/>
              </w:rPr>
            </w:pPr>
            <w:r w:rsidRPr="00E15DBE">
              <w:rPr>
                <w:color w:val="000000"/>
              </w:rPr>
              <w:t>3</w:t>
            </w:r>
          </w:p>
        </w:tc>
        <w:tc>
          <w:tcPr>
            <w:tcW w:w="387" w:type="pct"/>
            <w:vAlign w:val="center"/>
          </w:tcPr>
          <w:p w14:paraId="6E2A8070" w14:textId="77777777" w:rsidR="006468DD" w:rsidRPr="00E15DBE" w:rsidRDefault="006468DD" w:rsidP="00263730">
            <w:pPr>
              <w:pStyle w:val="ConsPlusNormal"/>
              <w:ind w:firstLine="0"/>
              <w:jc w:val="center"/>
              <w:rPr>
                <w:color w:val="000000"/>
              </w:rPr>
            </w:pPr>
            <w:r w:rsidRPr="00E15DBE">
              <w:rPr>
                <w:color w:val="000000"/>
              </w:rPr>
              <w:t>4</w:t>
            </w:r>
          </w:p>
        </w:tc>
        <w:tc>
          <w:tcPr>
            <w:tcW w:w="387" w:type="pct"/>
            <w:vAlign w:val="center"/>
          </w:tcPr>
          <w:p w14:paraId="6F8E3A93" w14:textId="77777777" w:rsidR="006468DD" w:rsidRPr="00E15DBE" w:rsidRDefault="006468DD" w:rsidP="00263730">
            <w:pPr>
              <w:pStyle w:val="ConsPlusNormal"/>
              <w:ind w:firstLine="0"/>
              <w:jc w:val="center"/>
              <w:rPr>
                <w:color w:val="000000"/>
              </w:rPr>
            </w:pPr>
            <w:r w:rsidRPr="00E15DBE">
              <w:rPr>
                <w:color w:val="000000"/>
              </w:rPr>
              <w:t>5</w:t>
            </w:r>
          </w:p>
        </w:tc>
        <w:tc>
          <w:tcPr>
            <w:tcW w:w="532" w:type="pct"/>
            <w:vAlign w:val="center"/>
          </w:tcPr>
          <w:p w14:paraId="3E6A1D34" w14:textId="77777777" w:rsidR="006468DD" w:rsidRPr="00E15DBE" w:rsidRDefault="006468DD" w:rsidP="00263730">
            <w:pPr>
              <w:pStyle w:val="ConsPlusNormal"/>
              <w:ind w:firstLine="0"/>
              <w:jc w:val="center"/>
              <w:rPr>
                <w:color w:val="000000"/>
              </w:rPr>
            </w:pPr>
            <w:r w:rsidRPr="00E15DBE">
              <w:rPr>
                <w:color w:val="000000"/>
              </w:rPr>
              <w:t>6</w:t>
            </w:r>
          </w:p>
        </w:tc>
        <w:tc>
          <w:tcPr>
            <w:tcW w:w="532" w:type="pct"/>
            <w:vAlign w:val="center"/>
          </w:tcPr>
          <w:p w14:paraId="07EF1ADA" w14:textId="77777777" w:rsidR="006468DD" w:rsidRPr="00E15DBE" w:rsidRDefault="006468DD" w:rsidP="00263730">
            <w:pPr>
              <w:pStyle w:val="ConsPlusNormal"/>
              <w:ind w:firstLine="0"/>
              <w:jc w:val="center"/>
              <w:rPr>
                <w:color w:val="000000"/>
              </w:rPr>
            </w:pPr>
            <w:r w:rsidRPr="00E15DBE">
              <w:rPr>
                <w:color w:val="000000"/>
              </w:rPr>
              <w:t>7</w:t>
            </w:r>
          </w:p>
        </w:tc>
        <w:tc>
          <w:tcPr>
            <w:tcW w:w="484" w:type="pct"/>
            <w:vAlign w:val="center"/>
          </w:tcPr>
          <w:p w14:paraId="7AE5D131" w14:textId="77777777" w:rsidR="006468DD" w:rsidRPr="00E15DBE" w:rsidRDefault="006468DD" w:rsidP="00263730">
            <w:pPr>
              <w:pStyle w:val="ConsPlusNormal"/>
              <w:ind w:firstLine="0"/>
              <w:jc w:val="center"/>
              <w:rPr>
                <w:color w:val="000000"/>
              </w:rPr>
            </w:pPr>
            <w:r w:rsidRPr="00E15DBE">
              <w:rPr>
                <w:color w:val="000000"/>
              </w:rPr>
              <w:t>8</w:t>
            </w:r>
          </w:p>
        </w:tc>
      </w:tr>
      <w:tr w:rsidR="006468DD" w:rsidRPr="00E15DBE" w14:paraId="35527448" w14:textId="77777777" w:rsidTr="00A84FD1">
        <w:trPr>
          <w:cantSplit/>
        </w:trPr>
        <w:tc>
          <w:tcPr>
            <w:tcW w:w="2300" w:type="pct"/>
            <w:vAlign w:val="center"/>
          </w:tcPr>
          <w:p w14:paraId="0F95453C" w14:textId="0AE753D6" w:rsidR="006468DD" w:rsidRPr="00E15DBE" w:rsidRDefault="006468DD" w:rsidP="00263730">
            <w:pPr>
              <w:pStyle w:val="ConsPlusNormal"/>
              <w:ind w:firstLine="0"/>
              <w:jc w:val="center"/>
              <w:rPr>
                <w:b/>
                <w:color w:val="000000"/>
              </w:rPr>
            </w:pPr>
            <w:r w:rsidRPr="00E15DBE">
              <w:rPr>
                <w:b/>
                <w:color w:val="000000"/>
              </w:rPr>
              <w:t>Муниципальная</w:t>
            </w:r>
            <w:r w:rsidR="00FE6D69">
              <w:rPr>
                <w:b/>
                <w:color w:val="000000"/>
              </w:rPr>
              <w:t xml:space="preserve"> </w:t>
            </w:r>
            <w:r w:rsidRPr="00E15DBE">
              <w:rPr>
                <w:b/>
                <w:color w:val="000000"/>
              </w:rPr>
              <w:t>программа</w:t>
            </w:r>
            <w:r w:rsidR="00FE6D69">
              <w:rPr>
                <w:b/>
                <w:color w:val="000000"/>
              </w:rPr>
              <w:t xml:space="preserve"> </w:t>
            </w:r>
            <w:r w:rsidRPr="00E15DBE">
              <w:rPr>
                <w:b/>
                <w:color w:val="000000"/>
              </w:rPr>
              <w:t>Мариинско-Посадского</w:t>
            </w:r>
            <w:r w:rsidR="00FE6D69">
              <w:rPr>
                <w:b/>
                <w:color w:val="000000"/>
              </w:rPr>
              <w:t xml:space="preserve"> </w:t>
            </w:r>
            <w:r w:rsidRPr="00E15DBE">
              <w:rPr>
                <w:b/>
                <w:color w:val="000000"/>
              </w:rPr>
              <w:t>муниципального</w:t>
            </w:r>
            <w:r w:rsidR="00FE6D69">
              <w:rPr>
                <w:b/>
                <w:color w:val="000000"/>
              </w:rPr>
              <w:t xml:space="preserve"> </w:t>
            </w:r>
            <w:r w:rsidRPr="00E15DBE">
              <w:rPr>
                <w:b/>
                <w:color w:val="000000"/>
              </w:rPr>
              <w:t>округа</w:t>
            </w:r>
            <w:r w:rsidR="00FE6D69">
              <w:rPr>
                <w:b/>
                <w:color w:val="000000"/>
              </w:rPr>
              <w:t xml:space="preserve"> </w:t>
            </w:r>
            <w:r w:rsidRPr="00E15DBE">
              <w:rPr>
                <w:b/>
                <w:color w:val="000000"/>
              </w:rPr>
              <w:t>Чувашской</w:t>
            </w:r>
            <w:r w:rsidR="00FE6D69">
              <w:rPr>
                <w:b/>
                <w:color w:val="000000"/>
              </w:rPr>
              <w:t xml:space="preserve"> </w:t>
            </w:r>
            <w:r w:rsidRPr="00E15DBE">
              <w:rPr>
                <w:b/>
                <w:color w:val="000000"/>
              </w:rPr>
              <w:t>Республики</w:t>
            </w:r>
            <w:r w:rsidR="00FE6D69">
              <w:rPr>
                <w:b/>
                <w:color w:val="000000"/>
              </w:rPr>
              <w:t xml:space="preserve"> </w:t>
            </w:r>
            <w:r w:rsidRPr="00E15DBE">
              <w:rPr>
                <w:b/>
                <w:color w:val="000000"/>
              </w:rPr>
              <w:t>«Молодежь</w:t>
            </w:r>
            <w:r w:rsidR="00FE6D69">
              <w:rPr>
                <w:b/>
                <w:color w:val="000000"/>
              </w:rPr>
              <w:t xml:space="preserve"> </w:t>
            </w:r>
            <w:r w:rsidRPr="00E15DBE">
              <w:rPr>
                <w:b/>
                <w:color w:val="000000"/>
                <w:szCs w:val="24"/>
              </w:rPr>
              <w:t>Мариинско-Посадского</w:t>
            </w:r>
            <w:r w:rsidR="00FE6D69">
              <w:rPr>
                <w:b/>
                <w:color w:val="000000"/>
                <w:szCs w:val="24"/>
              </w:rPr>
              <w:t xml:space="preserve"> </w:t>
            </w:r>
            <w:r w:rsidRPr="00E15DBE">
              <w:rPr>
                <w:b/>
                <w:color w:val="000000"/>
                <w:szCs w:val="24"/>
              </w:rPr>
              <w:t>муниципального</w:t>
            </w:r>
            <w:r w:rsidR="00FE6D69">
              <w:rPr>
                <w:b/>
                <w:color w:val="000000"/>
                <w:szCs w:val="24"/>
              </w:rPr>
              <w:t xml:space="preserve"> </w:t>
            </w:r>
            <w:r w:rsidRPr="00E15DBE">
              <w:rPr>
                <w:b/>
                <w:color w:val="000000"/>
                <w:szCs w:val="24"/>
              </w:rPr>
              <w:t>округа</w:t>
            </w:r>
            <w:r w:rsidRPr="00E15DBE">
              <w:rPr>
                <w:b/>
                <w:color w:val="000000"/>
              </w:rPr>
              <w:t>»</w:t>
            </w:r>
            <w:r w:rsidR="00FE6D69">
              <w:rPr>
                <w:b/>
                <w:color w:val="000000"/>
              </w:rPr>
              <w:t xml:space="preserve"> </w:t>
            </w:r>
            <w:r w:rsidRPr="00E15DBE">
              <w:rPr>
                <w:b/>
                <w:color w:val="000000"/>
                <w:szCs w:val="24"/>
              </w:rPr>
              <w:t>на</w:t>
            </w:r>
            <w:r w:rsidR="00FE6D69">
              <w:rPr>
                <w:b/>
                <w:color w:val="000000"/>
                <w:szCs w:val="24"/>
              </w:rPr>
              <w:t xml:space="preserve"> </w:t>
            </w:r>
            <w:r w:rsidRPr="00E15DBE">
              <w:rPr>
                <w:b/>
                <w:color w:val="000000"/>
                <w:szCs w:val="24"/>
              </w:rPr>
              <w:t>2025-2035</w:t>
            </w:r>
            <w:r w:rsidR="00FE6D69">
              <w:rPr>
                <w:b/>
                <w:color w:val="000000"/>
                <w:szCs w:val="24"/>
              </w:rPr>
              <w:t xml:space="preserve"> </w:t>
            </w:r>
            <w:r w:rsidRPr="00E15DBE">
              <w:rPr>
                <w:b/>
                <w:color w:val="000000"/>
                <w:szCs w:val="24"/>
              </w:rPr>
              <w:t>годы</w:t>
            </w:r>
            <w:r w:rsidRPr="00E15DBE">
              <w:rPr>
                <w:b/>
                <w:color w:val="000000"/>
              </w:rPr>
              <w:t>,</w:t>
            </w:r>
            <w:r w:rsidR="00FE6D69">
              <w:rPr>
                <w:b/>
                <w:color w:val="000000"/>
              </w:rPr>
              <w:t xml:space="preserve"> </w:t>
            </w:r>
            <w:r w:rsidRPr="00E15DBE">
              <w:rPr>
                <w:b/>
                <w:color w:val="000000"/>
              </w:rPr>
              <w:t>всего</w:t>
            </w:r>
            <w:r w:rsidR="00FE6D69">
              <w:rPr>
                <w:b/>
                <w:color w:val="000000"/>
              </w:rPr>
              <w:t xml:space="preserve"> </w:t>
            </w:r>
            <w:r w:rsidRPr="00E15DBE">
              <w:rPr>
                <w:b/>
                <w:color w:val="000000"/>
              </w:rPr>
              <w:t>в</w:t>
            </w:r>
            <w:r w:rsidR="00FE6D69">
              <w:rPr>
                <w:b/>
                <w:color w:val="000000"/>
              </w:rPr>
              <w:t xml:space="preserve"> </w:t>
            </w:r>
            <w:r w:rsidRPr="00E15DBE">
              <w:rPr>
                <w:b/>
                <w:color w:val="000000"/>
              </w:rPr>
              <w:t>том</w:t>
            </w:r>
            <w:r w:rsidR="00FE6D69">
              <w:rPr>
                <w:b/>
                <w:color w:val="000000"/>
              </w:rPr>
              <w:t xml:space="preserve"> </w:t>
            </w:r>
            <w:r w:rsidRPr="00E15DBE">
              <w:rPr>
                <w:b/>
                <w:color w:val="000000"/>
              </w:rPr>
              <w:t>числе:</w:t>
            </w:r>
          </w:p>
        </w:tc>
        <w:tc>
          <w:tcPr>
            <w:tcW w:w="380" w:type="pct"/>
            <w:vAlign w:val="center"/>
          </w:tcPr>
          <w:p w14:paraId="6C8DC03F" w14:textId="77777777" w:rsidR="006468DD" w:rsidRPr="00E15DBE" w:rsidRDefault="006468DD" w:rsidP="00263730">
            <w:pPr>
              <w:pStyle w:val="ConsPlusNormal"/>
              <w:ind w:firstLine="0"/>
              <w:jc w:val="center"/>
              <w:rPr>
                <w:b/>
                <w:color w:val="000000"/>
              </w:rPr>
            </w:pPr>
            <w:r w:rsidRPr="00E15DBE">
              <w:rPr>
                <w:b/>
                <w:color w:val="000000"/>
              </w:rPr>
              <w:t>200,00</w:t>
            </w:r>
          </w:p>
        </w:tc>
        <w:tc>
          <w:tcPr>
            <w:tcW w:w="387" w:type="pct"/>
            <w:vAlign w:val="center"/>
          </w:tcPr>
          <w:p w14:paraId="15152C99" w14:textId="77777777" w:rsidR="006468DD" w:rsidRPr="00E15DBE" w:rsidRDefault="006468DD" w:rsidP="00263730">
            <w:pPr>
              <w:pStyle w:val="ConsPlusNormal"/>
              <w:ind w:firstLine="0"/>
              <w:jc w:val="center"/>
              <w:rPr>
                <w:b/>
                <w:color w:val="000000"/>
              </w:rPr>
            </w:pPr>
            <w:r w:rsidRPr="00E15DBE">
              <w:rPr>
                <w:b/>
                <w:color w:val="000000"/>
              </w:rPr>
              <w:t>70,00</w:t>
            </w:r>
          </w:p>
        </w:tc>
        <w:tc>
          <w:tcPr>
            <w:tcW w:w="387" w:type="pct"/>
            <w:vAlign w:val="center"/>
          </w:tcPr>
          <w:p w14:paraId="685C98DC" w14:textId="77777777" w:rsidR="006468DD" w:rsidRPr="00E15DBE" w:rsidRDefault="006468DD" w:rsidP="00263730">
            <w:pPr>
              <w:pStyle w:val="ConsPlusNormal"/>
              <w:ind w:firstLine="0"/>
              <w:jc w:val="center"/>
              <w:rPr>
                <w:b/>
                <w:color w:val="000000"/>
              </w:rPr>
            </w:pPr>
            <w:r w:rsidRPr="00E15DBE">
              <w:rPr>
                <w:b/>
                <w:color w:val="000000"/>
              </w:rPr>
              <w:t>70,00</w:t>
            </w:r>
          </w:p>
        </w:tc>
        <w:tc>
          <w:tcPr>
            <w:tcW w:w="532" w:type="pct"/>
            <w:vAlign w:val="center"/>
          </w:tcPr>
          <w:p w14:paraId="4361215D" w14:textId="77777777" w:rsidR="006468DD" w:rsidRPr="00E15DBE" w:rsidRDefault="006468DD" w:rsidP="00263730">
            <w:pPr>
              <w:pStyle w:val="ConsPlusNormal"/>
              <w:ind w:firstLine="0"/>
              <w:jc w:val="center"/>
              <w:rPr>
                <w:b/>
                <w:color w:val="000000"/>
              </w:rPr>
            </w:pPr>
            <w:r w:rsidRPr="00E15DBE">
              <w:rPr>
                <w:b/>
                <w:color w:val="000000"/>
              </w:rPr>
              <w:t>210,00</w:t>
            </w:r>
          </w:p>
        </w:tc>
        <w:tc>
          <w:tcPr>
            <w:tcW w:w="532" w:type="pct"/>
            <w:vAlign w:val="center"/>
          </w:tcPr>
          <w:p w14:paraId="0049C6C7" w14:textId="77777777" w:rsidR="006468DD" w:rsidRPr="00E15DBE" w:rsidRDefault="006468DD" w:rsidP="00263730">
            <w:pPr>
              <w:pStyle w:val="ConsPlusNormal"/>
              <w:ind w:firstLine="0"/>
              <w:jc w:val="center"/>
              <w:rPr>
                <w:b/>
                <w:color w:val="000000"/>
              </w:rPr>
            </w:pPr>
            <w:r w:rsidRPr="00E15DBE">
              <w:rPr>
                <w:b/>
                <w:color w:val="000000"/>
              </w:rPr>
              <w:t>210,00</w:t>
            </w:r>
          </w:p>
        </w:tc>
        <w:tc>
          <w:tcPr>
            <w:tcW w:w="484" w:type="pct"/>
            <w:vAlign w:val="center"/>
          </w:tcPr>
          <w:p w14:paraId="295B798A" w14:textId="77777777" w:rsidR="006468DD" w:rsidRPr="00E15DBE" w:rsidRDefault="006468DD" w:rsidP="00263730">
            <w:pPr>
              <w:pStyle w:val="ConsPlusNormal"/>
              <w:ind w:firstLine="0"/>
              <w:jc w:val="center"/>
              <w:rPr>
                <w:b/>
                <w:color w:val="000000"/>
              </w:rPr>
            </w:pPr>
            <w:r w:rsidRPr="00E15DBE">
              <w:rPr>
                <w:b/>
                <w:color w:val="000000"/>
              </w:rPr>
              <w:t>760,00</w:t>
            </w:r>
          </w:p>
        </w:tc>
      </w:tr>
      <w:tr w:rsidR="006468DD" w:rsidRPr="00E15DBE" w14:paraId="6B9805B5" w14:textId="77777777" w:rsidTr="00A84FD1">
        <w:trPr>
          <w:cantSplit/>
        </w:trPr>
        <w:tc>
          <w:tcPr>
            <w:tcW w:w="2300" w:type="pct"/>
            <w:vAlign w:val="center"/>
          </w:tcPr>
          <w:p w14:paraId="3743CB85" w14:textId="62B206B5" w:rsidR="006468DD" w:rsidRPr="00E15DBE" w:rsidRDefault="006468DD" w:rsidP="00263730">
            <w:pPr>
              <w:pStyle w:val="ConsPlusNormal"/>
              <w:ind w:firstLine="0"/>
              <w:jc w:val="center"/>
              <w:rPr>
                <w:color w:val="000000"/>
              </w:rPr>
            </w:pPr>
            <w:r w:rsidRPr="00E15DBE">
              <w:rPr>
                <w:color w:val="000000"/>
              </w:rPr>
              <w:t>федеральный</w:t>
            </w:r>
            <w:r w:rsidR="00FE6D69">
              <w:rPr>
                <w:color w:val="000000"/>
              </w:rPr>
              <w:t xml:space="preserve"> </w:t>
            </w:r>
            <w:r w:rsidRPr="00E15DBE">
              <w:rPr>
                <w:color w:val="000000"/>
              </w:rPr>
              <w:t>бюджет</w:t>
            </w:r>
          </w:p>
        </w:tc>
        <w:tc>
          <w:tcPr>
            <w:tcW w:w="380" w:type="pct"/>
            <w:vAlign w:val="center"/>
          </w:tcPr>
          <w:p w14:paraId="3EE36D3B" w14:textId="77777777" w:rsidR="006468DD" w:rsidRPr="00E15DBE" w:rsidRDefault="006468DD" w:rsidP="00263730">
            <w:pPr>
              <w:pStyle w:val="ConsPlusNormal"/>
              <w:ind w:firstLine="0"/>
              <w:jc w:val="center"/>
              <w:rPr>
                <w:color w:val="000000"/>
              </w:rPr>
            </w:pPr>
            <w:r w:rsidRPr="00E15DBE">
              <w:rPr>
                <w:color w:val="000000"/>
              </w:rPr>
              <w:t>0,0</w:t>
            </w:r>
          </w:p>
        </w:tc>
        <w:tc>
          <w:tcPr>
            <w:tcW w:w="387" w:type="pct"/>
            <w:vAlign w:val="center"/>
          </w:tcPr>
          <w:p w14:paraId="35E247F3" w14:textId="77777777" w:rsidR="006468DD" w:rsidRPr="00E15DBE" w:rsidRDefault="006468DD" w:rsidP="00263730">
            <w:pPr>
              <w:pStyle w:val="ConsPlusNormal"/>
              <w:ind w:firstLine="0"/>
              <w:jc w:val="center"/>
              <w:rPr>
                <w:color w:val="000000"/>
              </w:rPr>
            </w:pPr>
            <w:r w:rsidRPr="00E15DBE">
              <w:rPr>
                <w:color w:val="000000"/>
              </w:rPr>
              <w:t>0,0</w:t>
            </w:r>
          </w:p>
        </w:tc>
        <w:tc>
          <w:tcPr>
            <w:tcW w:w="387" w:type="pct"/>
            <w:vAlign w:val="center"/>
          </w:tcPr>
          <w:p w14:paraId="44EF151C" w14:textId="77777777" w:rsidR="006468DD" w:rsidRPr="00E15DBE" w:rsidRDefault="006468DD" w:rsidP="00263730">
            <w:pPr>
              <w:pStyle w:val="ConsPlusNormal"/>
              <w:ind w:firstLine="0"/>
              <w:jc w:val="center"/>
              <w:rPr>
                <w:color w:val="000000"/>
              </w:rPr>
            </w:pPr>
            <w:r w:rsidRPr="00E15DBE">
              <w:rPr>
                <w:color w:val="000000"/>
              </w:rPr>
              <w:t>0,0</w:t>
            </w:r>
          </w:p>
        </w:tc>
        <w:tc>
          <w:tcPr>
            <w:tcW w:w="532" w:type="pct"/>
            <w:vAlign w:val="center"/>
          </w:tcPr>
          <w:p w14:paraId="2309B93A" w14:textId="77777777" w:rsidR="006468DD" w:rsidRPr="00E15DBE" w:rsidRDefault="006468DD" w:rsidP="00263730">
            <w:pPr>
              <w:pStyle w:val="ConsPlusNormal"/>
              <w:ind w:firstLine="0"/>
              <w:jc w:val="center"/>
              <w:rPr>
                <w:color w:val="000000"/>
              </w:rPr>
            </w:pPr>
            <w:r w:rsidRPr="00E15DBE">
              <w:rPr>
                <w:color w:val="000000"/>
              </w:rPr>
              <w:t>0,0</w:t>
            </w:r>
          </w:p>
        </w:tc>
        <w:tc>
          <w:tcPr>
            <w:tcW w:w="532" w:type="pct"/>
            <w:vAlign w:val="center"/>
          </w:tcPr>
          <w:p w14:paraId="4713A8AE" w14:textId="77777777" w:rsidR="006468DD" w:rsidRPr="00E15DBE" w:rsidRDefault="006468DD" w:rsidP="00263730">
            <w:pPr>
              <w:pStyle w:val="ConsPlusNormal"/>
              <w:ind w:firstLine="0"/>
              <w:jc w:val="center"/>
              <w:rPr>
                <w:color w:val="000000"/>
              </w:rPr>
            </w:pPr>
            <w:r w:rsidRPr="00E15DBE">
              <w:rPr>
                <w:color w:val="000000"/>
              </w:rPr>
              <w:t>0,0</w:t>
            </w:r>
          </w:p>
        </w:tc>
        <w:tc>
          <w:tcPr>
            <w:tcW w:w="484" w:type="pct"/>
            <w:vAlign w:val="center"/>
          </w:tcPr>
          <w:p w14:paraId="583B0768" w14:textId="77777777" w:rsidR="006468DD" w:rsidRPr="00E15DBE" w:rsidRDefault="006468DD" w:rsidP="00263730">
            <w:pPr>
              <w:pStyle w:val="ConsPlusNormal"/>
              <w:ind w:firstLine="0"/>
              <w:jc w:val="center"/>
              <w:rPr>
                <w:color w:val="000000"/>
              </w:rPr>
            </w:pPr>
            <w:r w:rsidRPr="00E15DBE">
              <w:rPr>
                <w:color w:val="000000"/>
              </w:rPr>
              <w:t>0,0</w:t>
            </w:r>
            <w:r w:rsidRPr="00E15DBE">
              <w:rPr>
                <w:color w:val="000000"/>
              </w:rPr>
              <w:fldChar w:fldCharType="begin"/>
            </w:r>
            <w:r w:rsidRPr="00E15DBE">
              <w:rPr>
                <w:color w:val="000000"/>
              </w:rPr>
              <w:instrText xml:space="preserve"> =SUM(LEFT) </w:instrText>
            </w:r>
            <w:r w:rsidRPr="00E15DBE">
              <w:rPr>
                <w:color w:val="000000"/>
              </w:rPr>
              <w:fldChar w:fldCharType="end"/>
            </w:r>
          </w:p>
        </w:tc>
      </w:tr>
      <w:tr w:rsidR="006468DD" w:rsidRPr="00E15DBE" w14:paraId="423AE4CF" w14:textId="77777777" w:rsidTr="00A84FD1">
        <w:trPr>
          <w:cantSplit/>
        </w:trPr>
        <w:tc>
          <w:tcPr>
            <w:tcW w:w="2300" w:type="pct"/>
            <w:vAlign w:val="center"/>
          </w:tcPr>
          <w:p w14:paraId="421FE44B" w14:textId="742FC24D" w:rsidR="006468DD" w:rsidRPr="00E15DBE" w:rsidRDefault="006468DD" w:rsidP="00263730">
            <w:pPr>
              <w:pStyle w:val="ConsPlusNormal"/>
              <w:ind w:firstLine="0"/>
              <w:jc w:val="center"/>
              <w:rPr>
                <w:color w:val="000000"/>
              </w:rPr>
            </w:pPr>
            <w:r w:rsidRPr="00E15DBE">
              <w:rPr>
                <w:color w:val="000000"/>
              </w:rPr>
              <w:t>республиканский</w:t>
            </w:r>
            <w:r w:rsidR="00FE6D69">
              <w:rPr>
                <w:color w:val="000000"/>
              </w:rPr>
              <w:t xml:space="preserve"> </w:t>
            </w:r>
            <w:r w:rsidRPr="00E15DBE">
              <w:rPr>
                <w:color w:val="000000"/>
              </w:rPr>
              <w:t>бюджет</w:t>
            </w:r>
            <w:r w:rsidR="00FE6D69">
              <w:rPr>
                <w:color w:val="000000"/>
              </w:rPr>
              <w:t xml:space="preserve"> </w:t>
            </w:r>
            <w:r w:rsidRPr="00E15DBE">
              <w:rPr>
                <w:color w:val="000000"/>
              </w:rPr>
              <w:t>Чувашской</w:t>
            </w:r>
            <w:r w:rsidR="00FE6D69">
              <w:rPr>
                <w:color w:val="000000"/>
              </w:rPr>
              <w:t xml:space="preserve"> </w:t>
            </w:r>
            <w:r w:rsidRPr="00E15DBE">
              <w:rPr>
                <w:color w:val="000000"/>
              </w:rPr>
              <w:t>Республики</w:t>
            </w:r>
          </w:p>
        </w:tc>
        <w:tc>
          <w:tcPr>
            <w:tcW w:w="380" w:type="pct"/>
            <w:vAlign w:val="center"/>
          </w:tcPr>
          <w:p w14:paraId="5C85EEAE" w14:textId="77777777" w:rsidR="006468DD" w:rsidRPr="00E15DBE" w:rsidRDefault="006468DD" w:rsidP="00263730">
            <w:pPr>
              <w:pStyle w:val="ConsPlusNormal"/>
              <w:ind w:firstLine="0"/>
              <w:jc w:val="center"/>
              <w:rPr>
                <w:color w:val="000000"/>
              </w:rPr>
            </w:pPr>
            <w:r w:rsidRPr="00E15DBE">
              <w:rPr>
                <w:color w:val="000000"/>
              </w:rPr>
              <w:t>0,0</w:t>
            </w:r>
          </w:p>
        </w:tc>
        <w:tc>
          <w:tcPr>
            <w:tcW w:w="387" w:type="pct"/>
            <w:vAlign w:val="center"/>
          </w:tcPr>
          <w:p w14:paraId="19227676" w14:textId="77777777" w:rsidR="006468DD" w:rsidRPr="00E15DBE" w:rsidRDefault="006468DD" w:rsidP="00263730">
            <w:pPr>
              <w:pStyle w:val="ConsPlusNormal"/>
              <w:ind w:firstLine="0"/>
              <w:jc w:val="center"/>
              <w:rPr>
                <w:color w:val="000000"/>
              </w:rPr>
            </w:pPr>
            <w:r w:rsidRPr="00E15DBE">
              <w:rPr>
                <w:color w:val="000000"/>
              </w:rPr>
              <w:t>0,0</w:t>
            </w:r>
          </w:p>
        </w:tc>
        <w:tc>
          <w:tcPr>
            <w:tcW w:w="387" w:type="pct"/>
            <w:vAlign w:val="center"/>
          </w:tcPr>
          <w:p w14:paraId="5A2739E6" w14:textId="77777777" w:rsidR="006468DD" w:rsidRPr="00E15DBE" w:rsidRDefault="006468DD" w:rsidP="00263730">
            <w:pPr>
              <w:pStyle w:val="ConsPlusNormal"/>
              <w:ind w:firstLine="0"/>
              <w:jc w:val="center"/>
              <w:rPr>
                <w:color w:val="000000"/>
              </w:rPr>
            </w:pPr>
            <w:r w:rsidRPr="00E15DBE">
              <w:rPr>
                <w:color w:val="000000"/>
              </w:rPr>
              <w:t>0,0</w:t>
            </w:r>
          </w:p>
        </w:tc>
        <w:tc>
          <w:tcPr>
            <w:tcW w:w="532" w:type="pct"/>
            <w:vAlign w:val="center"/>
          </w:tcPr>
          <w:p w14:paraId="2DE50CC4" w14:textId="77777777" w:rsidR="006468DD" w:rsidRPr="00E15DBE" w:rsidRDefault="006468DD" w:rsidP="00263730">
            <w:pPr>
              <w:pStyle w:val="ConsPlusNormal"/>
              <w:ind w:firstLine="0"/>
              <w:jc w:val="center"/>
              <w:rPr>
                <w:color w:val="000000"/>
              </w:rPr>
            </w:pPr>
            <w:r w:rsidRPr="00E15DBE">
              <w:rPr>
                <w:color w:val="000000"/>
              </w:rPr>
              <w:t>0,0</w:t>
            </w:r>
          </w:p>
        </w:tc>
        <w:tc>
          <w:tcPr>
            <w:tcW w:w="532" w:type="pct"/>
            <w:vAlign w:val="center"/>
          </w:tcPr>
          <w:p w14:paraId="4727775F" w14:textId="77777777" w:rsidR="006468DD" w:rsidRPr="00E15DBE" w:rsidRDefault="006468DD" w:rsidP="00263730">
            <w:pPr>
              <w:pStyle w:val="ConsPlusNormal"/>
              <w:ind w:firstLine="0"/>
              <w:jc w:val="center"/>
              <w:rPr>
                <w:color w:val="000000"/>
              </w:rPr>
            </w:pPr>
            <w:r w:rsidRPr="00E15DBE">
              <w:rPr>
                <w:color w:val="000000"/>
              </w:rPr>
              <w:t>0,0</w:t>
            </w:r>
          </w:p>
        </w:tc>
        <w:tc>
          <w:tcPr>
            <w:tcW w:w="484" w:type="pct"/>
            <w:vAlign w:val="center"/>
          </w:tcPr>
          <w:p w14:paraId="501B4BE1" w14:textId="77777777" w:rsidR="006468DD" w:rsidRPr="00E15DBE" w:rsidRDefault="006468DD" w:rsidP="00263730">
            <w:pPr>
              <w:pStyle w:val="ConsPlusNormal"/>
              <w:ind w:firstLine="0"/>
              <w:jc w:val="center"/>
              <w:rPr>
                <w:color w:val="000000"/>
              </w:rPr>
            </w:pPr>
            <w:r w:rsidRPr="00E15DBE">
              <w:rPr>
                <w:color w:val="000000"/>
              </w:rPr>
              <w:t>0,0</w:t>
            </w:r>
          </w:p>
        </w:tc>
      </w:tr>
      <w:tr w:rsidR="006468DD" w:rsidRPr="00E15DBE" w14:paraId="56732EEA" w14:textId="77777777" w:rsidTr="00A84FD1">
        <w:trPr>
          <w:cantSplit/>
        </w:trPr>
        <w:tc>
          <w:tcPr>
            <w:tcW w:w="2300" w:type="pct"/>
            <w:vAlign w:val="center"/>
          </w:tcPr>
          <w:p w14:paraId="6868AC84" w14:textId="4EC62007" w:rsidR="006468DD" w:rsidRPr="00E15DBE" w:rsidRDefault="006468DD" w:rsidP="00263730">
            <w:pPr>
              <w:pStyle w:val="ConsPlusNormal"/>
              <w:ind w:firstLine="0"/>
              <w:jc w:val="center"/>
              <w:rPr>
                <w:color w:val="000000"/>
              </w:rPr>
            </w:pPr>
            <w:r w:rsidRPr="00E15DBE">
              <w:rPr>
                <w:color w:val="000000"/>
              </w:rPr>
              <w:t>местный</w:t>
            </w:r>
            <w:r w:rsidR="00FE6D69">
              <w:rPr>
                <w:color w:val="000000"/>
              </w:rPr>
              <w:t xml:space="preserve"> </w:t>
            </w:r>
            <w:r w:rsidRPr="00E15DBE">
              <w:rPr>
                <w:color w:val="000000"/>
              </w:rPr>
              <w:t>бюджет</w:t>
            </w:r>
          </w:p>
        </w:tc>
        <w:tc>
          <w:tcPr>
            <w:tcW w:w="380" w:type="pct"/>
            <w:vAlign w:val="center"/>
          </w:tcPr>
          <w:p w14:paraId="12AF438F" w14:textId="77777777" w:rsidR="006468DD" w:rsidRPr="00E15DBE" w:rsidRDefault="006468DD" w:rsidP="00263730">
            <w:pPr>
              <w:pStyle w:val="ConsPlusNormal"/>
              <w:ind w:firstLine="0"/>
              <w:jc w:val="center"/>
              <w:rPr>
                <w:b/>
                <w:color w:val="000000"/>
              </w:rPr>
            </w:pPr>
            <w:r w:rsidRPr="00E15DBE">
              <w:rPr>
                <w:b/>
                <w:color w:val="000000"/>
              </w:rPr>
              <w:t>200,00</w:t>
            </w:r>
          </w:p>
        </w:tc>
        <w:tc>
          <w:tcPr>
            <w:tcW w:w="387" w:type="pct"/>
            <w:vAlign w:val="center"/>
          </w:tcPr>
          <w:p w14:paraId="68BF853C" w14:textId="77777777" w:rsidR="006468DD" w:rsidRPr="00E15DBE" w:rsidRDefault="006468DD" w:rsidP="00263730">
            <w:pPr>
              <w:pStyle w:val="ConsPlusNormal"/>
              <w:ind w:firstLine="0"/>
              <w:jc w:val="center"/>
              <w:rPr>
                <w:b/>
                <w:color w:val="000000"/>
              </w:rPr>
            </w:pPr>
            <w:r w:rsidRPr="00E15DBE">
              <w:rPr>
                <w:b/>
                <w:color w:val="000000"/>
              </w:rPr>
              <w:t>70,00</w:t>
            </w:r>
          </w:p>
        </w:tc>
        <w:tc>
          <w:tcPr>
            <w:tcW w:w="387" w:type="pct"/>
            <w:vAlign w:val="center"/>
          </w:tcPr>
          <w:p w14:paraId="16674928" w14:textId="77777777" w:rsidR="006468DD" w:rsidRPr="00E15DBE" w:rsidRDefault="006468DD" w:rsidP="00263730">
            <w:pPr>
              <w:pStyle w:val="ConsPlusNormal"/>
              <w:ind w:firstLine="0"/>
              <w:jc w:val="center"/>
              <w:rPr>
                <w:b/>
                <w:color w:val="000000"/>
              </w:rPr>
            </w:pPr>
            <w:r w:rsidRPr="00E15DBE">
              <w:rPr>
                <w:b/>
                <w:color w:val="000000"/>
              </w:rPr>
              <w:t>70,00</w:t>
            </w:r>
          </w:p>
        </w:tc>
        <w:tc>
          <w:tcPr>
            <w:tcW w:w="532" w:type="pct"/>
            <w:vAlign w:val="center"/>
          </w:tcPr>
          <w:p w14:paraId="136E4EC3" w14:textId="77777777" w:rsidR="006468DD" w:rsidRPr="00E15DBE" w:rsidRDefault="006468DD" w:rsidP="00263730">
            <w:pPr>
              <w:pStyle w:val="ConsPlusNormal"/>
              <w:ind w:firstLine="0"/>
              <w:jc w:val="center"/>
              <w:rPr>
                <w:b/>
                <w:color w:val="000000"/>
              </w:rPr>
            </w:pPr>
            <w:r w:rsidRPr="00E15DBE">
              <w:rPr>
                <w:b/>
                <w:color w:val="000000"/>
              </w:rPr>
              <w:t>210,00</w:t>
            </w:r>
          </w:p>
        </w:tc>
        <w:tc>
          <w:tcPr>
            <w:tcW w:w="532" w:type="pct"/>
            <w:vAlign w:val="center"/>
          </w:tcPr>
          <w:p w14:paraId="09D05068" w14:textId="77777777" w:rsidR="006468DD" w:rsidRPr="00E15DBE" w:rsidRDefault="006468DD" w:rsidP="00263730">
            <w:pPr>
              <w:pStyle w:val="ConsPlusNormal"/>
              <w:ind w:firstLine="0"/>
              <w:jc w:val="center"/>
              <w:rPr>
                <w:b/>
                <w:color w:val="000000"/>
              </w:rPr>
            </w:pPr>
            <w:r w:rsidRPr="00E15DBE">
              <w:rPr>
                <w:b/>
                <w:color w:val="000000"/>
              </w:rPr>
              <w:t>210,00</w:t>
            </w:r>
          </w:p>
        </w:tc>
        <w:tc>
          <w:tcPr>
            <w:tcW w:w="484" w:type="pct"/>
            <w:vAlign w:val="center"/>
          </w:tcPr>
          <w:p w14:paraId="17A956CA" w14:textId="77777777" w:rsidR="006468DD" w:rsidRPr="00E15DBE" w:rsidRDefault="006468DD" w:rsidP="00263730">
            <w:pPr>
              <w:pStyle w:val="ConsPlusNormal"/>
              <w:ind w:firstLine="0"/>
              <w:jc w:val="center"/>
              <w:rPr>
                <w:b/>
                <w:color w:val="000000"/>
              </w:rPr>
            </w:pPr>
            <w:r w:rsidRPr="00E15DBE">
              <w:rPr>
                <w:b/>
                <w:color w:val="000000"/>
              </w:rPr>
              <w:t>760,00</w:t>
            </w:r>
          </w:p>
        </w:tc>
      </w:tr>
      <w:tr w:rsidR="006468DD" w:rsidRPr="00E15DBE" w14:paraId="22CEBE37" w14:textId="77777777" w:rsidTr="00A84FD1">
        <w:trPr>
          <w:cantSplit/>
        </w:trPr>
        <w:tc>
          <w:tcPr>
            <w:tcW w:w="2300" w:type="pct"/>
            <w:vAlign w:val="center"/>
          </w:tcPr>
          <w:p w14:paraId="1BDBB54E" w14:textId="00A03694" w:rsidR="006468DD" w:rsidRPr="00E15DBE" w:rsidRDefault="006468DD" w:rsidP="00263730">
            <w:pPr>
              <w:pStyle w:val="ConsPlusNormal"/>
              <w:ind w:firstLine="0"/>
              <w:jc w:val="center"/>
              <w:rPr>
                <w:color w:val="000000"/>
              </w:rPr>
            </w:pPr>
            <w:r w:rsidRPr="00E15DBE">
              <w:rPr>
                <w:color w:val="000000"/>
              </w:rPr>
              <w:t>внебюджетные</w:t>
            </w:r>
            <w:r w:rsidR="00FE6D69">
              <w:rPr>
                <w:color w:val="000000"/>
              </w:rPr>
              <w:t xml:space="preserve"> </w:t>
            </w:r>
            <w:r w:rsidRPr="00E15DBE">
              <w:rPr>
                <w:color w:val="000000"/>
              </w:rPr>
              <w:t>источники</w:t>
            </w:r>
          </w:p>
        </w:tc>
        <w:tc>
          <w:tcPr>
            <w:tcW w:w="380" w:type="pct"/>
            <w:vAlign w:val="center"/>
          </w:tcPr>
          <w:p w14:paraId="56C73332" w14:textId="77777777" w:rsidR="006468DD" w:rsidRPr="00E15DBE" w:rsidRDefault="006468DD" w:rsidP="00263730">
            <w:pPr>
              <w:pStyle w:val="ConsPlusNormal"/>
              <w:ind w:firstLine="0"/>
              <w:jc w:val="center"/>
              <w:rPr>
                <w:color w:val="000000"/>
              </w:rPr>
            </w:pPr>
            <w:r w:rsidRPr="00E15DBE">
              <w:rPr>
                <w:color w:val="000000"/>
              </w:rPr>
              <w:t>0,0</w:t>
            </w:r>
          </w:p>
        </w:tc>
        <w:tc>
          <w:tcPr>
            <w:tcW w:w="387" w:type="pct"/>
            <w:vAlign w:val="center"/>
          </w:tcPr>
          <w:p w14:paraId="3303F868" w14:textId="77777777" w:rsidR="006468DD" w:rsidRPr="00E15DBE" w:rsidRDefault="006468DD" w:rsidP="00263730">
            <w:pPr>
              <w:pStyle w:val="ConsPlusNormal"/>
              <w:ind w:firstLine="0"/>
              <w:jc w:val="center"/>
              <w:rPr>
                <w:color w:val="000000"/>
              </w:rPr>
            </w:pPr>
            <w:r w:rsidRPr="00E15DBE">
              <w:rPr>
                <w:color w:val="000000"/>
              </w:rPr>
              <w:t>0,0</w:t>
            </w:r>
          </w:p>
        </w:tc>
        <w:tc>
          <w:tcPr>
            <w:tcW w:w="387" w:type="pct"/>
            <w:vAlign w:val="center"/>
          </w:tcPr>
          <w:p w14:paraId="3A5D6F32" w14:textId="77777777" w:rsidR="006468DD" w:rsidRPr="00E15DBE" w:rsidRDefault="006468DD" w:rsidP="00263730">
            <w:pPr>
              <w:pStyle w:val="ConsPlusNormal"/>
              <w:ind w:firstLine="0"/>
              <w:jc w:val="center"/>
              <w:rPr>
                <w:color w:val="000000"/>
              </w:rPr>
            </w:pPr>
            <w:r w:rsidRPr="00E15DBE">
              <w:rPr>
                <w:color w:val="000000"/>
              </w:rPr>
              <w:t>0,0</w:t>
            </w:r>
          </w:p>
        </w:tc>
        <w:tc>
          <w:tcPr>
            <w:tcW w:w="532" w:type="pct"/>
            <w:vAlign w:val="center"/>
          </w:tcPr>
          <w:p w14:paraId="2D7F9A98" w14:textId="77777777" w:rsidR="006468DD" w:rsidRPr="00E15DBE" w:rsidRDefault="006468DD" w:rsidP="00263730">
            <w:pPr>
              <w:pStyle w:val="ConsPlusNormal"/>
              <w:ind w:firstLine="0"/>
              <w:jc w:val="center"/>
              <w:rPr>
                <w:color w:val="000000"/>
              </w:rPr>
            </w:pPr>
            <w:r w:rsidRPr="00E15DBE">
              <w:rPr>
                <w:color w:val="000000"/>
              </w:rPr>
              <w:t>0,0</w:t>
            </w:r>
          </w:p>
        </w:tc>
        <w:tc>
          <w:tcPr>
            <w:tcW w:w="532" w:type="pct"/>
            <w:vAlign w:val="center"/>
          </w:tcPr>
          <w:p w14:paraId="135A935C" w14:textId="77777777" w:rsidR="006468DD" w:rsidRPr="00E15DBE" w:rsidRDefault="006468DD" w:rsidP="00263730">
            <w:pPr>
              <w:pStyle w:val="ConsPlusNormal"/>
              <w:ind w:firstLine="0"/>
              <w:jc w:val="center"/>
              <w:rPr>
                <w:color w:val="000000"/>
              </w:rPr>
            </w:pPr>
            <w:r w:rsidRPr="00E15DBE">
              <w:rPr>
                <w:color w:val="000000"/>
              </w:rPr>
              <w:t>0,0</w:t>
            </w:r>
          </w:p>
        </w:tc>
        <w:tc>
          <w:tcPr>
            <w:tcW w:w="484" w:type="pct"/>
            <w:vAlign w:val="center"/>
          </w:tcPr>
          <w:p w14:paraId="14D3F79B" w14:textId="77777777" w:rsidR="006468DD" w:rsidRPr="00E15DBE" w:rsidRDefault="006468DD" w:rsidP="00263730">
            <w:pPr>
              <w:pStyle w:val="ConsPlusNormal"/>
              <w:ind w:firstLine="0"/>
              <w:jc w:val="center"/>
              <w:rPr>
                <w:color w:val="000000"/>
              </w:rPr>
            </w:pPr>
            <w:r w:rsidRPr="00E15DBE">
              <w:rPr>
                <w:color w:val="000000"/>
              </w:rPr>
              <w:t>00,0</w:t>
            </w:r>
          </w:p>
        </w:tc>
      </w:tr>
      <w:tr w:rsidR="006468DD" w:rsidRPr="00E15DBE" w14:paraId="23C5C9AF" w14:textId="77777777" w:rsidTr="00A84FD1">
        <w:trPr>
          <w:cantSplit/>
        </w:trPr>
        <w:tc>
          <w:tcPr>
            <w:tcW w:w="2300" w:type="pct"/>
            <w:vAlign w:val="center"/>
          </w:tcPr>
          <w:p w14:paraId="706413B4" w14:textId="72BF122F" w:rsidR="006468DD" w:rsidRPr="00E15DBE" w:rsidRDefault="006468DD" w:rsidP="00263730">
            <w:pPr>
              <w:pStyle w:val="ConsPlusNormal"/>
              <w:ind w:firstLine="0"/>
              <w:jc w:val="center"/>
              <w:rPr>
                <w:b/>
                <w:color w:val="000000"/>
              </w:rPr>
            </w:pPr>
            <w:r w:rsidRPr="00E15DBE">
              <w:rPr>
                <w:b/>
                <w:color w:val="000000"/>
              </w:rPr>
              <w:t>Комплекс</w:t>
            </w:r>
            <w:r w:rsidR="00FE6D69">
              <w:rPr>
                <w:b/>
                <w:color w:val="000000"/>
              </w:rPr>
              <w:t xml:space="preserve"> </w:t>
            </w:r>
            <w:r w:rsidRPr="00E15DBE">
              <w:rPr>
                <w:b/>
                <w:color w:val="000000"/>
              </w:rPr>
              <w:t>процессных</w:t>
            </w:r>
            <w:r w:rsidR="00FE6D69">
              <w:rPr>
                <w:b/>
                <w:color w:val="000000"/>
              </w:rPr>
              <w:t xml:space="preserve"> </w:t>
            </w:r>
            <w:r w:rsidRPr="00E15DBE">
              <w:rPr>
                <w:b/>
                <w:color w:val="000000"/>
              </w:rPr>
              <w:t>мероприятий</w:t>
            </w:r>
            <w:r w:rsidR="00FE6D69">
              <w:rPr>
                <w:b/>
                <w:color w:val="000000"/>
              </w:rPr>
              <w:t xml:space="preserve"> </w:t>
            </w:r>
            <w:r w:rsidRPr="00E15DBE">
              <w:rPr>
                <w:b/>
                <w:color w:val="000000"/>
              </w:rPr>
              <w:t>"Патриотическое</w:t>
            </w:r>
            <w:r w:rsidR="00FE6D69">
              <w:rPr>
                <w:b/>
                <w:color w:val="000000"/>
              </w:rPr>
              <w:t xml:space="preserve"> </w:t>
            </w:r>
            <w:r w:rsidRPr="00E15DBE">
              <w:rPr>
                <w:b/>
                <w:color w:val="000000"/>
              </w:rPr>
              <w:t>воспитание</w:t>
            </w:r>
            <w:r w:rsidR="00FE6D69">
              <w:rPr>
                <w:b/>
                <w:color w:val="000000"/>
              </w:rPr>
              <w:t xml:space="preserve"> </w:t>
            </w:r>
            <w:r w:rsidRPr="00E15DBE">
              <w:rPr>
                <w:b/>
                <w:color w:val="000000"/>
              </w:rPr>
              <w:t>и</w:t>
            </w:r>
            <w:r w:rsidR="00FE6D69">
              <w:rPr>
                <w:b/>
                <w:color w:val="000000"/>
              </w:rPr>
              <w:t xml:space="preserve"> </w:t>
            </w:r>
            <w:r w:rsidRPr="00E15DBE">
              <w:rPr>
                <w:b/>
                <w:color w:val="000000"/>
              </w:rPr>
              <w:t>допризывная</w:t>
            </w:r>
            <w:r w:rsidR="00FE6D69">
              <w:rPr>
                <w:b/>
                <w:color w:val="000000"/>
              </w:rPr>
              <w:t xml:space="preserve"> </w:t>
            </w:r>
            <w:r w:rsidRPr="00E15DBE">
              <w:rPr>
                <w:b/>
                <w:color w:val="000000"/>
              </w:rPr>
              <w:t>подготовка</w:t>
            </w:r>
            <w:r w:rsidR="00FE6D69">
              <w:rPr>
                <w:b/>
                <w:color w:val="000000"/>
              </w:rPr>
              <w:t xml:space="preserve"> </w:t>
            </w:r>
            <w:r w:rsidRPr="00E15DBE">
              <w:rPr>
                <w:b/>
                <w:color w:val="000000"/>
              </w:rPr>
              <w:t>молодежи</w:t>
            </w:r>
            <w:r w:rsidR="00FE6D69">
              <w:rPr>
                <w:b/>
                <w:color w:val="000000"/>
              </w:rPr>
              <w:t xml:space="preserve"> </w:t>
            </w:r>
            <w:r w:rsidRPr="00E15DBE">
              <w:rPr>
                <w:b/>
                <w:color w:val="000000"/>
              </w:rPr>
              <w:t>Мариинско-Посадского</w:t>
            </w:r>
            <w:r w:rsidR="00FE6D69">
              <w:rPr>
                <w:b/>
                <w:color w:val="000000"/>
              </w:rPr>
              <w:t xml:space="preserve"> </w:t>
            </w:r>
            <w:r w:rsidRPr="00E15DBE">
              <w:rPr>
                <w:b/>
                <w:color w:val="000000"/>
              </w:rPr>
              <w:t>муниципального</w:t>
            </w:r>
            <w:r w:rsidR="00FE6D69">
              <w:rPr>
                <w:b/>
                <w:color w:val="000000"/>
              </w:rPr>
              <w:t xml:space="preserve"> </w:t>
            </w:r>
            <w:r w:rsidRPr="00E15DBE">
              <w:rPr>
                <w:b/>
                <w:color w:val="000000"/>
              </w:rPr>
              <w:t>округа</w:t>
            </w:r>
            <w:r w:rsidR="00FE6D69">
              <w:rPr>
                <w:b/>
                <w:color w:val="000000"/>
              </w:rPr>
              <w:t xml:space="preserve"> </w:t>
            </w:r>
            <w:r w:rsidRPr="00E15DBE">
              <w:rPr>
                <w:b/>
                <w:color w:val="000000"/>
              </w:rPr>
              <w:t>Чувашской</w:t>
            </w:r>
            <w:r w:rsidR="00FE6D69">
              <w:rPr>
                <w:b/>
                <w:color w:val="000000"/>
              </w:rPr>
              <w:t xml:space="preserve"> </w:t>
            </w:r>
            <w:r w:rsidRPr="00E15DBE">
              <w:rPr>
                <w:b/>
                <w:color w:val="000000"/>
              </w:rPr>
              <w:t>Республики"</w:t>
            </w:r>
          </w:p>
        </w:tc>
        <w:tc>
          <w:tcPr>
            <w:tcW w:w="380" w:type="pct"/>
            <w:vAlign w:val="center"/>
          </w:tcPr>
          <w:p w14:paraId="4A54C46B" w14:textId="77777777" w:rsidR="006468DD" w:rsidRPr="00E15DBE" w:rsidRDefault="006468DD" w:rsidP="00263730">
            <w:pPr>
              <w:pStyle w:val="ConsPlusNormal"/>
              <w:ind w:firstLine="0"/>
              <w:jc w:val="center"/>
              <w:rPr>
                <w:b/>
                <w:color w:val="000000"/>
              </w:rPr>
            </w:pPr>
            <w:r w:rsidRPr="00E15DBE">
              <w:rPr>
                <w:b/>
                <w:color w:val="000000"/>
              </w:rPr>
              <w:t>200,00</w:t>
            </w:r>
          </w:p>
        </w:tc>
        <w:tc>
          <w:tcPr>
            <w:tcW w:w="387" w:type="pct"/>
            <w:vAlign w:val="center"/>
          </w:tcPr>
          <w:p w14:paraId="31002998" w14:textId="77777777" w:rsidR="006468DD" w:rsidRPr="00E15DBE" w:rsidRDefault="006468DD" w:rsidP="00263730">
            <w:pPr>
              <w:pStyle w:val="ConsPlusNormal"/>
              <w:ind w:firstLine="0"/>
              <w:jc w:val="center"/>
              <w:rPr>
                <w:b/>
                <w:color w:val="000000"/>
              </w:rPr>
            </w:pPr>
            <w:r w:rsidRPr="00E15DBE">
              <w:rPr>
                <w:b/>
                <w:color w:val="000000"/>
              </w:rPr>
              <w:t>70,00</w:t>
            </w:r>
          </w:p>
        </w:tc>
        <w:tc>
          <w:tcPr>
            <w:tcW w:w="387" w:type="pct"/>
            <w:vAlign w:val="center"/>
          </w:tcPr>
          <w:p w14:paraId="6E487532" w14:textId="77777777" w:rsidR="006468DD" w:rsidRPr="00E15DBE" w:rsidRDefault="006468DD" w:rsidP="00263730">
            <w:pPr>
              <w:pStyle w:val="ConsPlusNormal"/>
              <w:ind w:firstLine="0"/>
              <w:jc w:val="center"/>
              <w:rPr>
                <w:b/>
                <w:color w:val="000000"/>
              </w:rPr>
            </w:pPr>
            <w:r w:rsidRPr="00E15DBE">
              <w:rPr>
                <w:b/>
                <w:color w:val="000000"/>
              </w:rPr>
              <w:t>70,00</w:t>
            </w:r>
          </w:p>
        </w:tc>
        <w:tc>
          <w:tcPr>
            <w:tcW w:w="532" w:type="pct"/>
            <w:vAlign w:val="center"/>
          </w:tcPr>
          <w:p w14:paraId="6CC4FC38" w14:textId="77777777" w:rsidR="006468DD" w:rsidRPr="00E15DBE" w:rsidRDefault="006468DD" w:rsidP="00263730">
            <w:pPr>
              <w:pStyle w:val="ConsPlusNormal"/>
              <w:ind w:firstLine="0"/>
              <w:jc w:val="center"/>
              <w:rPr>
                <w:b/>
                <w:color w:val="000000"/>
              </w:rPr>
            </w:pPr>
            <w:r w:rsidRPr="00E15DBE">
              <w:rPr>
                <w:b/>
                <w:color w:val="000000"/>
              </w:rPr>
              <w:t>210,00</w:t>
            </w:r>
          </w:p>
        </w:tc>
        <w:tc>
          <w:tcPr>
            <w:tcW w:w="532" w:type="pct"/>
            <w:vAlign w:val="center"/>
          </w:tcPr>
          <w:p w14:paraId="5C0CD053" w14:textId="77777777" w:rsidR="006468DD" w:rsidRPr="00E15DBE" w:rsidRDefault="006468DD" w:rsidP="00263730">
            <w:pPr>
              <w:pStyle w:val="ConsPlusNormal"/>
              <w:ind w:firstLine="0"/>
              <w:jc w:val="center"/>
              <w:rPr>
                <w:b/>
                <w:color w:val="000000"/>
              </w:rPr>
            </w:pPr>
            <w:r w:rsidRPr="00E15DBE">
              <w:rPr>
                <w:b/>
                <w:color w:val="000000"/>
              </w:rPr>
              <w:t>210,00</w:t>
            </w:r>
          </w:p>
        </w:tc>
        <w:tc>
          <w:tcPr>
            <w:tcW w:w="484" w:type="pct"/>
            <w:vAlign w:val="center"/>
          </w:tcPr>
          <w:p w14:paraId="72A0F437" w14:textId="77777777" w:rsidR="006468DD" w:rsidRPr="00E15DBE" w:rsidRDefault="006468DD" w:rsidP="00263730">
            <w:pPr>
              <w:pStyle w:val="ConsPlusNormal"/>
              <w:ind w:firstLine="0"/>
              <w:jc w:val="center"/>
              <w:rPr>
                <w:b/>
                <w:color w:val="000000"/>
              </w:rPr>
            </w:pPr>
            <w:r w:rsidRPr="00E15DBE">
              <w:rPr>
                <w:b/>
                <w:color w:val="000000"/>
              </w:rPr>
              <w:t>760,00</w:t>
            </w:r>
          </w:p>
        </w:tc>
      </w:tr>
      <w:tr w:rsidR="006468DD" w:rsidRPr="00E15DBE" w14:paraId="29CFA9E8" w14:textId="77777777" w:rsidTr="00A84FD1">
        <w:trPr>
          <w:cantSplit/>
        </w:trPr>
        <w:tc>
          <w:tcPr>
            <w:tcW w:w="2300" w:type="pct"/>
            <w:vAlign w:val="center"/>
          </w:tcPr>
          <w:p w14:paraId="75D70108" w14:textId="374425EE" w:rsidR="006468DD" w:rsidRPr="00E15DBE" w:rsidRDefault="006468DD" w:rsidP="00263730">
            <w:pPr>
              <w:pStyle w:val="ConsPlusNormal"/>
              <w:ind w:firstLine="0"/>
              <w:jc w:val="center"/>
              <w:rPr>
                <w:color w:val="000000"/>
              </w:rPr>
            </w:pPr>
            <w:r w:rsidRPr="00E15DBE">
              <w:rPr>
                <w:color w:val="000000"/>
              </w:rPr>
              <w:t>республиканский</w:t>
            </w:r>
            <w:r w:rsidR="00FE6D69">
              <w:rPr>
                <w:color w:val="000000"/>
              </w:rPr>
              <w:t xml:space="preserve"> </w:t>
            </w:r>
            <w:r w:rsidRPr="00E15DBE">
              <w:rPr>
                <w:color w:val="000000"/>
              </w:rPr>
              <w:t>бюджет</w:t>
            </w:r>
            <w:r w:rsidR="00FE6D69">
              <w:rPr>
                <w:color w:val="000000"/>
              </w:rPr>
              <w:t xml:space="preserve"> </w:t>
            </w:r>
            <w:r w:rsidRPr="00E15DBE">
              <w:rPr>
                <w:color w:val="000000"/>
              </w:rPr>
              <w:t>Чувашской</w:t>
            </w:r>
            <w:r w:rsidR="00FE6D69">
              <w:rPr>
                <w:color w:val="000000"/>
              </w:rPr>
              <w:t xml:space="preserve"> </w:t>
            </w:r>
            <w:r w:rsidRPr="00E15DBE">
              <w:rPr>
                <w:color w:val="000000"/>
              </w:rPr>
              <w:t>Республики</w:t>
            </w:r>
          </w:p>
        </w:tc>
        <w:tc>
          <w:tcPr>
            <w:tcW w:w="380" w:type="pct"/>
            <w:vAlign w:val="center"/>
          </w:tcPr>
          <w:p w14:paraId="544F9487" w14:textId="77777777" w:rsidR="006468DD" w:rsidRPr="00E15DBE" w:rsidRDefault="006468DD" w:rsidP="00263730">
            <w:pPr>
              <w:pStyle w:val="ConsPlusNormal"/>
              <w:ind w:firstLine="0"/>
              <w:jc w:val="center"/>
              <w:rPr>
                <w:color w:val="000000"/>
              </w:rPr>
            </w:pPr>
            <w:r w:rsidRPr="00E15DBE">
              <w:rPr>
                <w:color w:val="000000"/>
              </w:rPr>
              <w:t>0,0</w:t>
            </w:r>
          </w:p>
        </w:tc>
        <w:tc>
          <w:tcPr>
            <w:tcW w:w="387" w:type="pct"/>
            <w:vAlign w:val="center"/>
          </w:tcPr>
          <w:p w14:paraId="0C01EC5E" w14:textId="77777777" w:rsidR="006468DD" w:rsidRPr="00E15DBE" w:rsidRDefault="006468DD" w:rsidP="00263730">
            <w:pPr>
              <w:pStyle w:val="ConsPlusNormal"/>
              <w:ind w:firstLine="0"/>
              <w:jc w:val="center"/>
              <w:rPr>
                <w:color w:val="000000"/>
              </w:rPr>
            </w:pPr>
            <w:r w:rsidRPr="00E15DBE">
              <w:rPr>
                <w:color w:val="000000"/>
              </w:rPr>
              <w:t>0,0</w:t>
            </w:r>
          </w:p>
        </w:tc>
        <w:tc>
          <w:tcPr>
            <w:tcW w:w="387" w:type="pct"/>
            <w:vAlign w:val="center"/>
          </w:tcPr>
          <w:p w14:paraId="40D58626" w14:textId="77777777" w:rsidR="006468DD" w:rsidRPr="00E15DBE" w:rsidRDefault="006468DD" w:rsidP="00263730">
            <w:pPr>
              <w:pStyle w:val="ConsPlusNormal"/>
              <w:ind w:firstLine="0"/>
              <w:jc w:val="center"/>
              <w:rPr>
                <w:color w:val="000000"/>
              </w:rPr>
            </w:pPr>
            <w:r w:rsidRPr="00E15DBE">
              <w:rPr>
                <w:color w:val="000000"/>
              </w:rPr>
              <w:t>0,0</w:t>
            </w:r>
          </w:p>
        </w:tc>
        <w:tc>
          <w:tcPr>
            <w:tcW w:w="532" w:type="pct"/>
            <w:vAlign w:val="center"/>
          </w:tcPr>
          <w:p w14:paraId="5A883BE4" w14:textId="77777777" w:rsidR="006468DD" w:rsidRPr="00E15DBE" w:rsidRDefault="006468DD" w:rsidP="00263730">
            <w:pPr>
              <w:pStyle w:val="ConsPlusNormal"/>
              <w:ind w:firstLine="0"/>
              <w:jc w:val="center"/>
              <w:rPr>
                <w:color w:val="000000"/>
              </w:rPr>
            </w:pPr>
            <w:r w:rsidRPr="00E15DBE">
              <w:rPr>
                <w:color w:val="000000"/>
              </w:rPr>
              <w:t>0,0</w:t>
            </w:r>
          </w:p>
        </w:tc>
        <w:tc>
          <w:tcPr>
            <w:tcW w:w="532" w:type="pct"/>
            <w:vAlign w:val="center"/>
          </w:tcPr>
          <w:p w14:paraId="376E7CBC" w14:textId="77777777" w:rsidR="006468DD" w:rsidRPr="00E15DBE" w:rsidRDefault="006468DD" w:rsidP="00263730">
            <w:pPr>
              <w:pStyle w:val="ConsPlusNormal"/>
              <w:ind w:firstLine="0"/>
              <w:jc w:val="center"/>
              <w:rPr>
                <w:color w:val="000000"/>
              </w:rPr>
            </w:pPr>
            <w:r w:rsidRPr="00E15DBE">
              <w:rPr>
                <w:color w:val="000000"/>
              </w:rPr>
              <w:t>0,0</w:t>
            </w:r>
          </w:p>
        </w:tc>
        <w:tc>
          <w:tcPr>
            <w:tcW w:w="484" w:type="pct"/>
            <w:vAlign w:val="center"/>
          </w:tcPr>
          <w:p w14:paraId="24B40926" w14:textId="77777777" w:rsidR="006468DD" w:rsidRPr="00E15DBE" w:rsidRDefault="006468DD" w:rsidP="00263730">
            <w:pPr>
              <w:pStyle w:val="ConsPlusNormal"/>
              <w:ind w:firstLine="0"/>
              <w:jc w:val="center"/>
              <w:rPr>
                <w:color w:val="000000"/>
                <w:lang w:val="en-US"/>
              </w:rPr>
            </w:pPr>
            <w:r w:rsidRPr="00E15DBE">
              <w:rPr>
                <w:color w:val="000000"/>
              </w:rPr>
              <w:t>0</w:t>
            </w:r>
            <w:r w:rsidRPr="00E15DBE">
              <w:rPr>
                <w:color w:val="000000"/>
                <w:lang w:val="en-US"/>
              </w:rPr>
              <w:t>,0</w:t>
            </w:r>
          </w:p>
        </w:tc>
      </w:tr>
      <w:tr w:rsidR="006468DD" w:rsidRPr="00E15DBE" w14:paraId="62891ECA" w14:textId="77777777" w:rsidTr="00A84FD1">
        <w:trPr>
          <w:cantSplit/>
        </w:trPr>
        <w:tc>
          <w:tcPr>
            <w:tcW w:w="2300" w:type="pct"/>
            <w:vAlign w:val="center"/>
          </w:tcPr>
          <w:p w14:paraId="1EB5FE7A" w14:textId="7F530EEF" w:rsidR="006468DD" w:rsidRPr="00E15DBE" w:rsidRDefault="006468DD" w:rsidP="00263730">
            <w:pPr>
              <w:pStyle w:val="ConsPlusNormal"/>
              <w:ind w:firstLine="0"/>
              <w:jc w:val="center"/>
              <w:rPr>
                <w:color w:val="000000"/>
              </w:rPr>
            </w:pPr>
            <w:r w:rsidRPr="00E15DBE">
              <w:rPr>
                <w:color w:val="000000"/>
              </w:rPr>
              <w:t>местный</w:t>
            </w:r>
            <w:r w:rsidR="00FE6D69">
              <w:rPr>
                <w:color w:val="000000"/>
              </w:rPr>
              <w:t xml:space="preserve"> </w:t>
            </w:r>
            <w:r w:rsidRPr="00E15DBE">
              <w:rPr>
                <w:color w:val="000000"/>
              </w:rPr>
              <w:t>бюджет</w:t>
            </w:r>
          </w:p>
        </w:tc>
        <w:tc>
          <w:tcPr>
            <w:tcW w:w="380" w:type="pct"/>
            <w:vAlign w:val="center"/>
          </w:tcPr>
          <w:p w14:paraId="46F055F4" w14:textId="77777777" w:rsidR="006468DD" w:rsidRPr="00E15DBE" w:rsidRDefault="006468DD" w:rsidP="00263730">
            <w:pPr>
              <w:pStyle w:val="ConsPlusNormal"/>
              <w:ind w:firstLine="0"/>
              <w:jc w:val="center"/>
              <w:rPr>
                <w:b/>
                <w:color w:val="000000"/>
              </w:rPr>
            </w:pPr>
            <w:r w:rsidRPr="00E15DBE">
              <w:rPr>
                <w:b/>
                <w:color w:val="000000"/>
              </w:rPr>
              <w:t>200,00</w:t>
            </w:r>
          </w:p>
        </w:tc>
        <w:tc>
          <w:tcPr>
            <w:tcW w:w="387" w:type="pct"/>
            <w:vAlign w:val="center"/>
          </w:tcPr>
          <w:p w14:paraId="0D1E3DFF" w14:textId="77777777" w:rsidR="006468DD" w:rsidRPr="00E15DBE" w:rsidRDefault="006468DD" w:rsidP="00263730">
            <w:pPr>
              <w:pStyle w:val="ConsPlusNormal"/>
              <w:ind w:firstLine="0"/>
              <w:jc w:val="center"/>
              <w:rPr>
                <w:b/>
                <w:color w:val="000000"/>
              </w:rPr>
            </w:pPr>
            <w:r w:rsidRPr="00E15DBE">
              <w:rPr>
                <w:b/>
                <w:color w:val="000000"/>
              </w:rPr>
              <w:t>70,00</w:t>
            </w:r>
          </w:p>
        </w:tc>
        <w:tc>
          <w:tcPr>
            <w:tcW w:w="387" w:type="pct"/>
            <w:vAlign w:val="center"/>
          </w:tcPr>
          <w:p w14:paraId="5C3D16A2" w14:textId="77777777" w:rsidR="006468DD" w:rsidRPr="00E15DBE" w:rsidRDefault="006468DD" w:rsidP="00263730">
            <w:pPr>
              <w:pStyle w:val="ConsPlusNormal"/>
              <w:ind w:firstLine="0"/>
              <w:jc w:val="center"/>
              <w:rPr>
                <w:b/>
                <w:color w:val="000000"/>
              </w:rPr>
            </w:pPr>
            <w:r w:rsidRPr="00E15DBE">
              <w:rPr>
                <w:b/>
                <w:color w:val="000000"/>
              </w:rPr>
              <w:t>70,00</w:t>
            </w:r>
          </w:p>
        </w:tc>
        <w:tc>
          <w:tcPr>
            <w:tcW w:w="532" w:type="pct"/>
            <w:vAlign w:val="center"/>
          </w:tcPr>
          <w:p w14:paraId="2E9A2B21" w14:textId="77777777" w:rsidR="006468DD" w:rsidRPr="00E15DBE" w:rsidRDefault="006468DD" w:rsidP="00263730">
            <w:pPr>
              <w:pStyle w:val="ConsPlusNormal"/>
              <w:ind w:firstLine="0"/>
              <w:jc w:val="center"/>
              <w:rPr>
                <w:b/>
                <w:color w:val="000000"/>
              </w:rPr>
            </w:pPr>
            <w:r w:rsidRPr="00E15DBE">
              <w:rPr>
                <w:b/>
                <w:color w:val="000000"/>
              </w:rPr>
              <w:t>210,00</w:t>
            </w:r>
          </w:p>
        </w:tc>
        <w:tc>
          <w:tcPr>
            <w:tcW w:w="532" w:type="pct"/>
            <w:vAlign w:val="center"/>
          </w:tcPr>
          <w:p w14:paraId="6B756881" w14:textId="77777777" w:rsidR="006468DD" w:rsidRPr="00E15DBE" w:rsidRDefault="006468DD" w:rsidP="00263730">
            <w:pPr>
              <w:pStyle w:val="ConsPlusNormal"/>
              <w:ind w:firstLine="0"/>
              <w:jc w:val="center"/>
              <w:rPr>
                <w:b/>
                <w:color w:val="000000"/>
              </w:rPr>
            </w:pPr>
            <w:r w:rsidRPr="00E15DBE">
              <w:rPr>
                <w:b/>
                <w:color w:val="000000"/>
              </w:rPr>
              <w:t>210,00</w:t>
            </w:r>
          </w:p>
        </w:tc>
        <w:tc>
          <w:tcPr>
            <w:tcW w:w="484" w:type="pct"/>
            <w:vAlign w:val="center"/>
          </w:tcPr>
          <w:p w14:paraId="1236FCB3" w14:textId="77777777" w:rsidR="006468DD" w:rsidRPr="00E15DBE" w:rsidRDefault="006468DD" w:rsidP="00263730">
            <w:pPr>
              <w:pStyle w:val="ConsPlusNormal"/>
              <w:ind w:firstLine="0"/>
              <w:jc w:val="center"/>
              <w:rPr>
                <w:b/>
                <w:color w:val="000000"/>
              </w:rPr>
            </w:pPr>
            <w:r w:rsidRPr="00E15DBE">
              <w:rPr>
                <w:b/>
                <w:color w:val="000000"/>
              </w:rPr>
              <w:t>760,00</w:t>
            </w:r>
          </w:p>
        </w:tc>
      </w:tr>
      <w:tr w:rsidR="006468DD" w:rsidRPr="00E15DBE" w14:paraId="373B5658" w14:textId="77777777" w:rsidTr="00A84FD1">
        <w:trPr>
          <w:cantSplit/>
        </w:trPr>
        <w:tc>
          <w:tcPr>
            <w:tcW w:w="2300" w:type="pct"/>
            <w:vAlign w:val="center"/>
          </w:tcPr>
          <w:p w14:paraId="416F1B53" w14:textId="741163AB" w:rsidR="006468DD" w:rsidRPr="00E15DBE" w:rsidRDefault="006468DD" w:rsidP="00263730">
            <w:pPr>
              <w:pStyle w:val="ConsPlusNormal"/>
              <w:ind w:firstLine="0"/>
              <w:jc w:val="center"/>
              <w:rPr>
                <w:color w:val="000000"/>
              </w:rPr>
            </w:pPr>
            <w:r w:rsidRPr="00E15DBE">
              <w:rPr>
                <w:color w:val="000000"/>
              </w:rPr>
              <w:t>внебюджетные</w:t>
            </w:r>
            <w:r w:rsidR="00FE6D69">
              <w:rPr>
                <w:color w:val="000000"/>
              </w:rPr>
              <w:t xml:space="preserve"> </w:t>
            </w:r>
            <w:r w:rsidRPr="00E15DBE">
              <w:rPr>
                <w:color w:val="000000"/>
              </w:rPr>
              <w:t>источники</w:t>
            </w:r>
          </w:p>
        </w:tc>
        <w:tc>
          <w:tcPr>
            <w:tcW w:w="380" w:type="pct"/>
            <w:vAlign w:val="center"/>
          </w:tcPr>
          <w:p w14:paraId="5E78273A" w14:textId="77777777" w:rsidR="006468DD" w:rsidRPr="00E15DBE" w:rsidRDefault="006468DD" w:rsidP="00263730">
            <w:pPr>
              <w:pStyle w:val="ConsPlusNormal"/>
              <w:ind w:firstLine="0"/>
              <w:jc w:val="center"/>
              <w:rPr>
                <w:color w:val="000000"/>
              </w:rPr>
            </w:pPr>
            <w:r w:rsidRPr="00E15DBE">
              <w:rPr>
                <w:color w:val="000000"/>
              </w:rPr>
              <w:t>0,0</w:t>
            </w:r>
          </w:p>
        </w:tc>
        <w:tc>
          <w:tcPr>
            <w:tcW w:w="387" w:type="pct"/>
            <w:vAlign w:val="center"/>
          </w:tcPr>
          <w:p w14:paraId="4285C160" w14:textId="77777777" w:rsidR="006468DD" w:rsidRPr="00E15DBE" w:rsidRDefault="006468DD" w:rsidP="00263730">
            <w:pPr>
              <w:pStyle w:val="ConsPlusNormal"/>
              <w:ind w:firstLine="0"/>
              <w:jc w:val="center"/>
              <w:rPr>
                <w:color w:val="000000"/>
              </w:rPr>
            </w:pPr>
            <w:r w:rsidRPr="00E15DBE">
              <w:rPr>
                <w:color w:val="000000"/>
              </w:rPr>
              <w:t>0,0</w:t>
            </w:r>
          </w:p>
        </w:tc>
        <w:tc>
          <w:tcPr>
            <w:tcW w:w="387" w:type="pct"/>
            <w:vAlign w:val="center"/>
          </w:tcPr>
          <w:p w14:paraId="20584988" w14:textId="77777777" w:rsidR="006468DD" w:rsidRPr="00E15DBE" w:rsidRDefault="006468DD" w:rsidP="00263730">
            <w:pPr>
              <w:pStyle w:val="ConsPlusNormal"/>
              <w:ind w:firstLine="0"/>
              <w:jc w:val="center"/>
              <w:rPr>
                <w:color w:val="000000"/>
              </w:rPr>
            </w:pPr>
            <w:r w:rsidRPr="00E15DBE">
              <w:rPr>
                <w:color w:val="000000"/>
              </w:rPr>
              <w:t>0,0</w:t>
            </w:r>
          </w:p>
        </w:tc>
        <w:tc>
          <w:tcPr>
            <w:tcW w:w="532" w:type="pct"/>
            <w:vAlign w:val="center"/>
          </w:tcPr>
          <w:p w14:paraId="7609AF15" w14:textId="77777777" w:rsidR="006468DD" w:rsidRPr="00E15DBE" w:rsidRDefault="006468DD" w:rsidP="00263730">
            <w:pPr>
              <w:pStyle w:val="ConsPlusNormal"/>
              <w:ind w:firstLine="0"/>
              <w:jc w:val="center"/>
              <w:rPr>
                <w:color w:val="000000"/>
              </w:rPr>
            </w:pPr>
            <w:r w:rsidRPr="00E15DBE">
              <w:rPr>
                <w:color w:val="000000"/>
                <w:lang w:val="en-US"/>
              </w:rPr>
              <w:t>0</w:t>
            </w:r>
            <w:r w:rsidRPr="00E15DBE">
              <w:rPr>
                <w:color w:val="000000"/>
              </w:rPr>
              <w:t>,0</w:t>
            </w:r>
          </w:p>
        </w:tc>
        <w:tc>
          <w:tcPr>
            <w:tcW w:w="532" w:type="pct"/>
            <w:vAlign w:val="center"/>
          </w:tcPr>
          <w:p w14:paraId="6C8EC02C" w14:textId="77777777" w:rsidR="006468DD" w:rsidRPr="00E15DBE" w:rsidRDefault="006468DD" w:rsidP="00263730">
            <w:pPr>
              <w:pStyle w:val="ConsPlusNormal"/>
              <w:ind w:firstLine="0"/>
              <w:jc w:val="center"/>
              <w:rPr>
                <w:color w:val="000000"/>
              </w:rPr>
            </w:pPr>
            <w:r w:rsidRPr="00E15DBE">
              <w:rPr>
                <w:color w:val="000000"/>
              </w:rPr>
              <w:t>0,0</w:t>
            </w:r>
          </w:p>
        </w:tc>
        <w:tc>
          <w:tcPr>
            <w:tcW w:w="484" w:type="pct"/>
            <w:vAlign w:val="center"/>
          </w:tcPr>
          <w:p w14:paraId="3B6F4874" w14:textId="77777777" w:rsidR="006468DD" w:rsidRPr="00E15DBE" w:rsidRDefault="006468DD" w:rsidP="00263730">
            <w:pPr>
              <w:pStyle w:val="ConsPlusNormal"/>
              <w:ind w:firstLine="0"/>
              <w:jc w:val="center"/>
              <w:rPr>
                <w:color w:val="000000"/>
                <w:lang w:val="en-US"/>
              </w:rPr>
            </w:pPr>
            <w:r w:rsidRPr="00E15DBE">
              <w:rPr>
                <w:color w:val="000000"/>
              </w:rPr>
              <w:t>0</w:t>
            </w:r>
            <w:r w:rsidRPr="00E15DBE">
              <w:rPr>
                <w:color w:val="000000"/>
                <w:lang w:val="en-US"/>
              </w:rPr>
              <w:t>,0</w:t>
            </w:r>
          </w:p>
        </w:tc>
      </w:tr>
    </w:tbl>
    <w:p w14:paraId="24D72F0C" w14:textId="77777777" w:rsidR="00605E4D" w:rsidRDefault="00605E4D" w:rsidP="00E15DBE">
      <w:pPr>
        <w:pStyle w:val="ConsPlusNormal"/>
        <w:jc w:val="both"/>
        <w:rPr>
          <w:color w:val="000000"/>
        </w:rPr>
      </w:pPr>
    </w:p>
    <w:p w14:paraId="0FA89D3C" w14:textId="77777777" w:rsidR="006468DD" w:rsidRPr="00E15DBE" w:rsidRDefault="006468DD" w:rsidP="00E15DBE">
      <w:pPr>
        <w:pStyle w:val="ConsPlusTitle"/>
        <w:jc w:val="center"/>
        <w:outlineLvl w:val="1"/>
        <w:rPr>
          <w:rFonts w:ascii="Arial" w:hAnsi="Arial" w:cs="Arial"/>
          <w:color w:val="000000"/>
          <w:sz w:val="20"/>
        </w:rPr>
      </w:pPr>
      <w:r w:rsidRPr="00E15DBE">
        <w:rPr>
          <w:rFonts w:ascii="Arial" w:hAnsi="Arial" w:cs="Arial"/>
          <w:color w:val="000000"/>
          <w:sz w:val="20"/>
        </w:rPr>
        <w:t>Паспорт</w:t>
      </w:r>
    </w:p>
    <w:p w14:paraId="7AE9EC89" w14:textId="77777777" w:rsidR="00605E4D" w:rsidRDefault="006468DD" w:rsidP="00E15DBE">
      <w:pPr>
        <w:pStyle w:val="ConsPlusTitle"/>
        <w:jc w:val="center"/>
        <w:rPr>
          <w:rFonts w:ascii="Arial" w:hAnsi="Arial" w:cs="Arial"/>
          <w:color w:val="000000"/>
          <w:sz w:val="20"/>
        </w:rPr>
      </w:pPr>
      <w:r w:rsidRPr="00E15DBE">
        <w:rPr>
          <w:rFonts w:ascii="Arial" w:hAnsi="Arial" w:cs="Arial"/>
          <w:color w:val="000000"/>
          <w:sz w:val="20"/>
        </w:rPr>
        <w:t>комплекса</w:t>
      </w:r>
      <w:r w:rsidR="00FE6D69">
        <w:rPr>
          <w:rFonts w:ascii="Arial" w:hAnsi="Arial" w:cs="Arial"/>
          <w:color w:val="000000"/>
          <w:sz w:val="20"/>
        </w:rPr>
        <w:t xml:space="preserve"> </w:t>
      </w:r>
      <w:r w:rsidRPr="00E15DBE">
        <w:rPr>
          <w:rFonts w:ascii="Arial" w:hAnsi="Arial" w:cs="Arial"/>
          <w:color w:val="000000"/>
          <w:sz w:val="20"/>
        </w:rPr>
        <w:t>процессных</w:t>
      </w:r>
      <w:r w:rsidR="00FE6D69">
        <w:rPr>
          <w:rFonts w:ascii="Arial" w:hAnsi="Arial" w:cs="Arial"/>
          <w:color w:val="000000"/>
          <w:sz w:val="20"/>
        </w:rPr>
        <w:t xml:space="preserve"> </w:t>
      </w:r>
      <w:r w:rsidRPr="00E15DBE">
        <w:rPr>
          <w:rFonts w:ascii="Arial" w:hAnsi="Arial" w:cs="Arial"/>
          <w:color w:val="000000"/>
          <w:sz w:val="20"/>
        </w:rPr>
        <w:t>мероприятий</w:t>
      </w:r>
      <w:r w:rsidR="00FE6D69">
        <w:rPr>
          <w:rFonts w:ascii="Arial" w:hAnsi="Arial" w:cs="Arial"/>
          <w:color w:val="000000"/>
          <w:sz w:val="20"/>
        </w:rPr>
        <w:t xml:space="preserve"> </w:t>
      </w:r>
      <w:r w:rsidRPr="00E15DBE">
        <w:rPr>
          <w:rFonts w:ascii="Arial" w:hAnsi="Arial" w:cs="Arial"/>
          <w:color w:val="000000"/>
          <w:sz w:val="20"/>
        </w:rPr>
        <w:t>«Патриотическое</w:t>
      </w:r>
      <w:r w:rsidR="00FE6D69">
        <w:rPr>
          <w:rFonts w:ascii="Arial" w:hAnsi="Arial" w:cs="Arial"/>
          <w:color w:val="000000"/>
          <w:sz w:val="20"/>
        </w:rPr>
        <w:t xml:space="preserve"> </w:t>
      </w:r>
      <w:r w:rsidRPr="00E15DBE">
        <w:rPr>
          <w:rFonts w:ascii="Arial" w:hAnsi="Arial" w:cs="Arial"/>
          <w:color w:val="000000"/>
          <w:sz w:val="20"/>
        </w:rPr>
        <w:t>воспитание</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допризывная</w:t>
      </w:r>
      <w:r w:rsidR="00FE6D69">
        <w:rPr>
          <w:rFonts w:ascii="Arial" w:hAnsi="Arial" w:cs="Arial"/>
          <w:color w:val="000000"/>
          <w:sz w:val="20"/>
        </w:rPr>
        <w:t xml:space="preserve"> </w:t>
      </w:r>
      <w:r w:rsidRPr="00E15DBE">
        <w:rPr>
          <w:rFonts w:ascii="Arial" w:hAnsi="Arial" w:cs="Arial"/>
          <w:color w:val="000000"/>
          <w:sz w:val="20"/>
        </w:rPr>
        <w:t>подготовка</w:t>
      </w:r>
      <w:r w:rsidR="00FE6D69">
        <w:rPr>
          <w:rFonts w:ascii="Arial" w:hAnsi="Arial" w:cs="Arial"/>
          <w:color w:val="000000"/>
          <w:sz w:val="20"/>
        </w:rPr>
        <w:t xml:space="preserve"> </w:t>
      </w:r>
      <w:r w:rsidRPr="00E15DBE">
        <w:rPr>
          <w:rFonts w:ascii="Arial" w:hAnsi="Arial" w:cs="Arial"/>
          <w:color w:val="000000"/>
          <w:sz w:val="20"/>
        </w:rPr>
        <w:t>молодежи»</w:t>
      </w:r>
    </w:p>
    <w:p w14:paraId="211DCAF6" w14:textId="26A3F490" w:rsidR="006468DD" w:rsidRPr="00E15DBE" w:rsidRDefault="006468DD" w:rsidP="00E15DBE">
      <w:pPr>
        <w:pStyle w:val="ConsPlusTitle"/>
        <w:jc w:val="center"/>
        <w:outlineLvl w:val="2"/>
        <w:rPr>
          <w:rFonts w:ascii="Arial" w:hAnsi="Arial" w:cs="Arial"/>
          <w:color w:val="000000"/>
          <w:sz w:val="20"/>
        </w:rPr>
      </w:pPr>
      <w:r w:rsidRPr="00E15DBE">
        <w:rPr>
          <w:rFonts w:ascii="Arial" w:hAnsi="Arial" w:cs="Arial"/>
          <w:color w:val="000000"/>
          <w:sz w:val="20"/>
        </w:rPr>
        <w:t>1.</w:t>
      </w:r>
      <w:r w:rsidR="00FE6D69">
        <w:rPr>
          <w:rFonts w:ascii="Arial" w:hAnsi="Arial" w:cs="Arial"/>
          <w:color w:val="000000"/>
          <w:sz w:val="20"/>
        </w:rPr>
        <w:t xml:space="preserve"> </w:t>
      </w:r>
      <w:r w:rsidRPr="00E15DBE">
        <w:rPr>
          <w:rFonts w:ascii="Arial" w:hAnsi="Arial" w:cs="Arial"/>
          <w:color w:val="000000"/>
          <w:sz w:val="20"/>
        </w:rPr>
        <w:t>Основные</w:t>
      </w:r>
      <w:r w:rsidR="00FE6D69">
        <w:rPr>
          <w:rFonts w:ascii="Arial" w:hAnsi="Arial" w:cs="Arial"/>
          <w:color w:val="000000"/>
          <w:sz w:val="20"/>
        </w:rPr>
        <w:t xml:space="preserve"> </w:t>
      </w:r>
      <w:r w:rsidRPr="00E15DBE">
        <w:rPr>
          <w:rFonts w:ascii="Arial" w:hAnsi="Arial" w:cs="Arial"/>
          <w:color w:val="000000"/>
          <w:sz w:val="20"/>
        </w:rPr>
        <w:t>положения</w:t>
      </w:r>
    </w:p>
    <w:p w14:paraId="0F001098" w14:textId="77777777" w:rsidR="006468DD" w:rsidRPr="00E15DBE" w:rsidRDefault="006468DD" w:rsidP="00E15DBE">
      <w:pPr>
        <w:pStyle w:val="ConsPlusTitle"/>
        <w:jc w:val="center"/>
        <w:outlineLvl w:val="2"/>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154"/>
        <w:gridCol w:w="9122"/>
      </w:tblGrid>
      <w:tr w:rsidR="006468DD" w:rsidRPr="00E15DBE" w14:paraId="7C461A50" w14:textId="77777777" w:rsidTr="00263730">
        <w:trPr>
          <w:cantSplit/>
        </w:trPr>
        <w:tc>
          <w:tcPr>
            <w:tcW w:w="1805" w:type="pct"/>
            <w:vAlign w:val="center"/>
          </w:tcPr>
          <w:p w14:paraId="108946CD" w14:textId="71E506DB" w:rsidR="006468DD" w:rsidRPr="00E15DBE" w:rsidRDefault="006468DD" w:rsidP="00A84FD1">
            <w:pPr>
              <w:pStyle w:val="ConsPlusNormal"/>
              <w:jc w:val="center"/>
              <w:rPr>
                <w:color w:val="000000"/>
                <w:szCs w:val="24"/>
              </w:rPr>
            </w:pPr>
            <w:r w:rsidRPr="00E15DBE">
              <w:rPr>
                <w:color w:val="000000"/>
                <w:szCs w:val="24"/>
              </w:rPr>
              <w:t>Ответственный</w:t>
            </w:r>
            <w:r w:rsidR="00FE6D69">
              <w:rPr>
                <w:color w:val="000000"/>
                <w:szCs w:val="24"/>
              </w:rPr>
              <w:t xml:space="preserve"> </w:t>
            </w:r>
            <w:r w:rsidRPr="00E15DBE">
              <w:rPr>
                <w:color w:val="000000"/>
                <w:szCs w:val="24"/>
              </w:rPr>
              <w:t>исполнитель</w:t>
            </w:r>
          </w:p>
        </w:tc>
        <w:tc>
          <w:tcPr>
            <w:tcW w:w="3195" w:type="pct"/>
            <w:vAlign w:val="center"/>
          </w:tcPr>
          <w:p w14:paraId="7D6DE70F" w14:textId="4084A098" w:rsidR="006468DD" w:rsidRPr="00E15DBE" w:rsidRDefault="006468DD" w:rsidP="00A84FD1">
            <w:pPr>
              <w:spacing w:after="0" w:line="240" w:lineRule="auto"/>
              <w:contextualSpacing/>
              <w:jc w:val="center"/>
              <w:rPr>
                <w:rFonts w:ascii="Arial" w:hAnsi="Arial" w:cs="Arial"/>
                <w:color w:val="000000"/>
                <w:sz w:val="20"/>
                <w:szCs w:val="24"/>
              </w:rPr>
            </w:pPr>
            <w:r w:rsidRPr="00E15DBE">
              <w:rPr>
                <w:rFonts w:ascii="Arial" w:hAnsi="Arial" w:cs="Arial"/>
                <w:color w:val="000000"/>
                <w:sz w:val="20"/>
                <w:szCs w:val="24"/>
              </w:rPr>
              <w:t>Советник</w:t>
            </w:r>
            <w:r w:rsidR="00FE6D69">
              <w:rPr>
                <w:rFonts w:ascii="Arial" w:hAnsi="Arial" w:cs="Arial"/>
                <w:color w:val="000000"/>
                <w:sz w:val="20"/>
                <w:szCs w:val="24"/>
              </w:rPr>
              <w:t xml:space="preserve"> </w:t>
            </w:r>
            <w:r w:rsidRPr="00E15DBE">
              <w:rPr>
                <w:rFonts w:ascii="Arial" w:hAnsi="Arial" w:cs="Arial"/>
                <w:color w:val="000000"/>
                <w:sz w:val="20"/>
                <w:szCs w:val="24"/>
              </w:rPr>
              <w:t>главы</w:t>
            </w:r>
            <w:r w:rsidR="00FE6D69">
              <w:rPr>
                <w:rFonts w:ascii="Arial" w:hAnsi="Arial" w:cs="Arial"/>
                <w:color w:val="000000"/>
                <w:sz w:val="20"/>
                <w:szCs w:val="24"/>
              </w:rPr>
              <w:t xml:space="preserve"> </w:t>
            </w:r>
            <w:r w:rsidRPr="00E15DBE">
              <w:rPr>
                <w:rFonts w:ascii="Arial" w:hAnsi="Arial" w:cs="Arial"/>
                <w:color w:val="000000"/>
                <w:sz w:val="20"/>
                <w:szCs w:val="24"/>
              </w:rPr>
              <w:t>администрации</w:t>
            </w:r>
            <w:r w:rsidR="00FE6D69">
              <w:rPr>
                <w:rFonts w:ascii="Arial" w:hAnsi="Arial" w:cs="Arial"/>
                <w:color w:val="000000"/>
                <w:sz w:val="20"/>
                <w:szCs w:val="24"/>
              </w:rPr>
              <w:t xml:space="preserve"> </w:t>
            </w:r>
            <w:r w:rsidRPr="00E15DBE">
              <w:rPr>
                <w:rFonts w:ascii="Arial" w:hAnsi="Arial" w:cs="Arial"/>
                <w:color w:val="000000"/>
                <w:sz w:val="20"/>
                <w:szCs w:val="24"/>
              </w:rPr>
              <w:t>Мариинско-Посадского</w:t>
            </w:r>
            <w:r w:rsidR="00FE6D69">
              <w:rPr>
                <w:rFonts w:ascii="Arial" w:hAnsi="Arial" w:cs="Arial"/>
                <w:color w:val="000000"/>
                <w:sz w:val="20"/>
                <w:szCs w:val="24"/>
              </w:rPr>
              <w:t xml:space="preserve"> </w:t>
            </w:r>
            <w:r w:rsidRPr="00E15DBE">
              <w:rPr>
                <w:rFonts w:ascii="Arial" w:hAnsi="Arial" w:cs="Arial"/>
                <w:color w:val="000000"/>
                <w:sz w:val="20"/>
                <w:szCs w:val="24"/>
              </w:rPr>
              <w:t>муниципального</w:t>
            </w:r>
            <w:r w:rsidR="00FE6D69">
              <w:rPr>
                <w:rFonts w:ascii="Arial" w:hAnsi="Arial" w:cs="Arial"/>
                <w:color w:val="000000"/>
                <w:sz w:val="20"/>
                <w:szCs w:val="24"/>
              </w:rPr>
              <w:t xml:space="preserve"> </w:t>
            </w:r>
            <w:r w:rsidRPr="00E15DBE">
              <w:rPr>
                <w:rFonts w:ascii="Arial" w:hAnsi="Arial" w:cs="Arial"/>
                <w:color w:val="000000"/>
                <w:sz w:val="20"/>
                <w:szCs w:val="24"/>
              </w:rPr>
              <w:t>округа</w:t>
            </w:r>
            <w:r w:rsidR="00FE6D69">
              <w:rPr>
                <w:rFonts w:ascii="Arial" w:hAnsi="Arial" w:cs="Arial"/>
                <w:color w:val="000000"/>
                <w:sz w:val="20"/>
                <w:szCs w:val="24"/>
              </w:rPr>
              <w:t xml:space="preserve"> </w:t>
            </w:r>
            <w:r w:rsidRPr="00E15DBE">
              <w:rPr>
                <w:rFonts w:ascii="Arial" w:hAnsi="Arial" w:cs="Arial"/>
                <w:color w:val="000000"/>
                <w:sz w:val="20"/>
                <w:szCs w:val="24"/>
              </w:rPr>
              <w:t>по</w:t>
            </w:r>
            <w:r w:rsidR="00FE6D69">
              <w:rPr>
                <w:rFonts w:ascii="Arial" w:hAnsi="Arial" w:cs="Arial"/>
                <w:color w:val="000000"/>
                <w:sz w:val="20"/>
                <w:szCs w:val="24"/>
              </w:rPr>
              <w:t xml:space="preserve"> </w:t>
            </w:r>
            <w:r w:rsidRPr="00E15DBE">
              <w:rPr>
                <w:rFonts w:ascii="Arial" w:hAnsi="Arial" w:cs="Arial"/>
                <w:color w:val="000000"/>
                <w:sz w:val="20"/>
                <w:szCs w:val="24"/>
              </w:rPr>
              <w:t>работе</w:t>
            </w:r>
            <w:r w:rsidR="00FE6D69">
              <w:rPr>
                <w:rFonts w:ascii="Arial" w:hAnsi="Arial" w:cs="Arial"/>
                <w:color w:val="000000"/>
                <w:sz w:val="20"/>
                <w:szCs w:val="24"/>
              </w:rPr>
              <w:t xml:space="preserve"> </w:t>
            </w:r>
            <w:r w:rsidRPr="00E15DBE">
              <w:rPr>
                <w:rFonts w:ascii="Arial" w:hAnsi="Arial" w:cs="Arial"/>
                <w:color w:val="000000"/>
                <w:sz w:val="20"/>
                <w:szCs w:val="24"/>
              </w:rPr>
              <w:t>с</w:t>
            </w:r>
            <w:r w:rsidR="00FE6D69">
              <w:rPr>
                <w:rFonts w:ascii="Arial" w:hAnsi="Arial" w:cs="Arial"/>
                <w:color w:val="000000"/>
                <w:sz w:val="20"/>
                <w:szCs w:val="24"/>
              </w:rPr>
              <w:t xml:space="preserve"> </w:t>
            </w:r>
            <w:r w:rsidRPr="00E15DBE">
              <w:rPr>
                <w:rFonts w:ascii="Arial" w:hAnsi="Arial" w:cs="Arial"/>
                <w:color w:val="000000"/>
                <w:sz w:val="20"/>
                <w:szCs w:val="24"/>
              </w:rPr>
              <w:t>молодежью</w:t>
            </w:r>
          </w:p>
        </w:tc>
      </w:tr>
      <w:tr w:rsidR="006468DD" w:rsidRPr="00E15DBE" w14:paraId="6DC1A5B0" w14:textId="77777777" w:rsidTr="00263730">
        <w:trPr>
          <w:cantSplit/>
        </w:trPr>
        <w:tc>
          <w:tcPr>
            <w:tcW w:w="1805" w:type="pct"/>
            <w:vAlign w:val="center"/>
          </w:tcPr>
          <w:p w14:paraId="286C769C" w14:textId="30B58A51" w:rsidR="006468DD" w:rsidRPr="00E15DBE" w:rsidRDefault="006468DD" w:rsidP="00A84FD1">
            <w:pPr>
              <w:pStyle w:val="ConsPlusNormal"/>
              <w:jc w:val="center"/>
              <w:rPr>
                <w:color w:val="000000"/>
                <w:szCs w:val="24"/>
              </w:rPr>
            </w:pPr>
            <w:r w:rsidRPr="00E15DBE">
              <w:rPr>
                <w:color w:val="000000"/>
                <w:szCs w:val="24"/>
              </w:rPr>
              <w:t>Муниципальная</w:t>
            </w:r>
            <w:r w:rsidR="00FE6D69">
              <w:rPr>
                <w:color w:val="000000"/>
                <w:szCs w:val="24"/>
              </w:rPr>
              <w:t xml:space="preserve"> </w:t>
            </w:r>
            <w:r w:rsidRPr="00E15DBE">
              <w:rPr>
                <w:color w:val="000000"/>
                <w:szCs w:val="24"/>
              </w:rPr>
              <w:t>программа</w:t>
            </w:r>
          </w:p>
        </w:tc>
        <w:tc>
          <w:tcPr>
            <w:tcW w:w="3195" w:type="pct"/>
            <w:vAlign w:val="center"/>
          </w:tcPr>
          <w:p w14:paraId="640F08C6" w14:textId="7808FC40" w:rsidR="006468DD" w:rsidRPr="00E15DBE" w:rsidRDefault="006468DD" w:rsidP="00A84FD1">
            <w:pPr>
              <w:spacing w:after="0" w:line="240" w:lineRule="auto"/>
              <w:jc w:val="center"/>
              <w:rPr>
                <w:rFonts w:ascii="Arial" w:eastAsia="Times New Roman" w:hAnsi="Arial" w:cs="Arial"/>
                <w:color w:val="000000"/>
                <w:sz w:val="20"/>
                <w:szCs w:val="24"/>
              </w:rPr>
            </w:pPr>
            <w:r w:rsidRPr="00E15DBE">
              <w:rPr>
                <w:rFonts w:ascii="Arial" w:eastAsia="Times New Roman" w:hAnsi="Arial" w:cs="Arial"/>
                <w:color w:val="000000"/>
                <w:sz w:val="20"/>
                <w:szCs w:val="24"/>
              </w:rPr>
              <w:t>муниципальная</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программа</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Мариинско-Посадского</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муниципального</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округа</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Чувашской</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Республики</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«Молодежь</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Мариинско-Посадского</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муниципального</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округа»</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на</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2025-2035</w:t>
            </w:r>
            <w:r w:rsidR="00FE6D69">
              <w:rPr>
                <w:rFonts w:ascii="Arial" w:eastAsia="Times New Roman" w:hAnsi="Arial" w:cs="Arial"/>
                <w:color w:val="000000"/>
                <w:sz w:val="20"/>
                <w:szCs w:val="24"/>
              </w:rPr>
              <w:t xml:space="preserve"> </w:t>
            </w:r>
            <w:r w:rsidRPr="00E15DBE">
              <w:rPr>
                <w:rFonts w:ascii="Arial" w:eastAsia="Times New Roman" w:hAnsi="Arial" w:cs="Arial"/>
                <w:color w:val="000000"/>
                <w:sz w:val="20"/>
                <w:szCs w:val="24"/>
              </w:rPr>
              <w:t>годы</w:t>
            </w:r>
          </w:p>
          <w:p w14:paraId="2FD0866C" w14:textId="77777777" w:rsidR="006468DD" w:rsidRPr="00E15DBE" w:rsidRDefault="006468DD" w:rsidP="00A84FD1">
            <w:pPr>
              <w:spacing w:after="0" w:line="240" w:lineRule="auto"/>
              <w:contextualSpacing/>
              <w:jc w:val="center"/>
              <w:rPr>
                <w:rFonts w:ascii="Arial" w:hAnsi="Arial" w:cs="Arial"/>
                <w:color w:val="000000"/>
                <w:sz w:val="20"/>
                <w:szCs w:val="24"/>
              </w:rPr>
            </w:pPr>
          </w:p>
        </w:tc>
      </w:tr>
    </w:tbl>
    <w:p w14:paraId="38FE4394" w14:textId="77777777" w:rsidR="006468DD" w:rsidRPr="00E15DBE" w:rsidRDefault="006468DD" w:rsidP="00A82C06">
      <w:pPr>
        <w:spacing w:after="0" w:line="240" w:lineRule="auto"/>
        <w:contextualSpacing/>
        <w:jc w:val="both"/>
        <w:rPr>
          <w:rFonts w:ascii="Arial" w:hAnsi="Arial" w:cs="Arial"/>
          <w:color w:val="000000"/>
          <w:sz w:val="20"/>
          <w:szCs w:val="24"/>
        </w:rPr>
      </w:pPr>
    </w:p>
    <w:p w14:paraId="1D82B7AC" w14:textId="68B5FB68" w:rsidR="006468DD" w:rsidRPr="00E15DBE" w:rsidRDefault="006468DD" w:rsidP="00077708">
      <w:pPr>
        <w:pStyle w:val="ConsPlusTitle"/>
        <w:jc w:val="center"/>
        <w:outlineLvl w:val="2"/>
        <w:rPr>
          <w:rFonts w:ascii="Arial" w:hAnsi="Arial" w:cs="Arial"/>
          <w:color w:val="000000"/>
          <w:sz w:val="20"/>
        </w:rPr>
      </w:pPr>
      <w:r w:rsidRPr="00E15DBE">
        <w:rPr>
          <w:rFonts w:ascii="Arial" w:hAnsi="Arial" w:cs="Arial"/>
          <w:color w:val="000000"/>
          <w:sz w:val="20"/>
        </w:rPr>
        <w:t>2.</w:t>
      </w:r>
      <w:r w:rsidR="00FE6D69">
        <w:rPr>
          <w:rFonts w:ascii="Arial" w:hAnsi="Arial" w:cs="Arial"/>
          <w:color w:val="000000"/>
          <w:sz w:val="20"/>
        </w:rPr>
        <w:t xml:space="preserve"> </w:t>
      </w:r>
      <w:r w:rsidRPr="00E15DBE">
        <w:rPr>
          <w:rFonts w:ascii="Arial" w:hAnsi="Arial" w:cs="Arial"/>
          <w:color w:val="000000"/>
          <w:sz w:val="20"/>
        </w:rPr>
        <w:t>Показатели</w:t>
      </w:r>
      <w:r w:rsidR="00FE6D69">
        <w:rPr>
          <w:rFonts w:ascii="Arial" w:hAnsi="Arial" w:cs="Arial"/>
          <w:color w:val="000000"/>
          <w:sz w:val="20"/>
        </w:rPr>
        <w:t xml:space="preserve"> </w:t>
      </w:r>
      <w:r w:rsidRPr="00E15DBE">
        <w:rPr>
          <w:rFonts w:ascii="Arial" w:hAnsi="Arial" w:cs="Arial"/>
          <w:color w:val="000000"/>
          <w:sz w:val="20"/>
        </w:rPr>
        <w:t>комплекса</w:t>
      </w:r>
      <w:r w:rsidR="00FE6D69">
        <w:rPr>
          <w:rFonts w:ascii="Arial" w:hAnsi="Arial" w:cs="Arial"/>
          <w:color w:val="000000"/>
          <w:sz w:val="20"/>
        </w:rPr>
        <w:t xml:space="preserve"> </w:t>
      </w:r>
      <w:r w:rsidRPr="00E15DBE">
        <w:rPr>
          <w:rFonts w:ascii="Arial" w:hAnsi="Arial" w:cs="Arial"/>
          <w:color w:val="000000"/>
          <w:sz w:val="20"/>
        </w:rPr>
        <w:t>процессных</w:t>
      </w:r>
      <w:r w:rsidR="00FE6D69">
        <w:rPr>
          <w:rFonts w:ascii="Arial" w:hAnsi="Arial" w:cs="Arial"/>
          <w:color w:val="000000"/>
          <w:sz w:val="20"/>
        </w:rPr>
        <w:t xml:space="preserve"> </w:t>
      </w:r>
      <w:r w:rsidRPr="00E15DBE">
        <w:rPr>
          <w:rFonts w:ascii="Arial" w:hAnsi="Arial" w:cs="Arial"/>
          <w:color w:val="000000"/>
          <w:sz w:val="20"/>
        </w:rPr>
        <w:t>мероприятий</w:t>
      </w:r>
      <w:r w:rsidR="00FE6D69">
        <w:rPr>
          <w:rFonts w:ascii="Arial" w:hAnsi="Arial" w:cs="Arial"/>
          <w:color w:val="000000"/>
          <w:sz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47"/>
        <w:gridCol w:w="1814"/>
        <w:gridCol w:w="2175"/>
        <w:gridCol w:w="1137"/>
        <w:gridCol w:w="1094"/>
        <w:gridCol w:w="956"/>
        <w:gridCol w:w="553"/>
        <w:gridCol w:w="553"/>
        <w:gridCol w:w="553"/>
        <w:gridCol w:w="553"/>
        <w:gridCol w:w="553"/>
        <w:gridCol w:w="553"/>
        <w:gridCol w:w="1602"/>
        <w:gridCol w:w="1733"/>
      </w:tblGrid>
      <w:tr w:rsidR="00077708" w:rsidRPr="00E15DBE" w14:paraId="5EB285FB" w14:textId="77777777" w:rsidTr="00077708">
        <w:tc>
          <w:tcPr>
            <w:tcW w:w="157" w:type="pct"/>
            <w:vMerge w:val="restart"/>
            <w:vAlign w:val="center"/>
          </w:tcPr>
          <w:p w14:paraId="67FA63B4" w14:textId="1B52C4B4" w:rsidR="006468DD" w:rsidRPr="00E15DBE" w:rsidRDefault="006468DD" w:rsidP="00786085">
            <w:pPr>
              <w:pStyle w:val="ConsPlusNormal"/>
              <w:ind w:firstLine="0"/>
              <w:rPr>
                <w:color w:val="000000"/>
                <w:szCs w:val="24"/>
              </w:rPr>
            </w:pPr>
            <w:r w:rsidRPr="00E15DBE">
              <w:rPr>
                <w:color w:val="000000"/>
                <w:szCs w:val="24"/>
              </w:rPr>
              <w:t>п</w:t>
            </w:r>
            <w:r w:rsidR="00786085">
              <w:rPr>
                <w:color w:val="000000"/>
                <w:szCs w:val="24"/>
              </w:rPr>
              <w:t>/п</w:t>
            </w:r>
          </w:p>
        </w:tc>
        <w:tc>
          <w:tcPr>
            <w:tcW w:w="686" w:type="pct"/>
            <w:vMerge w:val="restart"/>
            <w:vAlign w:val="center"/>
          </w:tcPr>
          <w:p w14:paraId="0BCFE402" w14:textId="199D1CAD" w:rsidR="006468DD" w:rsidRPr="00E15DBE" w:rsidRDefault="006468DD" w:rsidP="00263730">
            <w:pPr>
              <w:pStyle w:val="ConsPlusNormal"/>
              <w:ind w:firstLine="0"/>
              <w:rPr>
                <w:color w:val="000000"/>
                <w:szCs w:val="24"/>
              </w:rPr>
            </w:pPr>
            <w:r w:rsidRPr="00E15DBE">
              <w:rPr>
                <w:color w:val="000000"/>
                <w:szCs w:val="24"/>
              </w:rPr>
              <w:t>Наименование</w:t>
            </w:r>
            <w:r w:rsidR="00263730">
              <w:rPr>
                <w:color w:val="000000"/>
                <w:szCs w:val="24"/>
              </w:rPr>
              <w:t xml:space="preserve"> </w:t>
            </w:r>
            <w:r w:rsidRPr="00E15DBE">
              <w:rPr>
                <w:color w:val="000000"/>
                <w:szCs w:val="24"/>
              </w:rPr>
              <w:t>показателя/задачи</w:t>
            </w:r>
          </w:p>
        </w:tc>
        <w:tc>
          <w:tcPr>
            <w:tcW w:w="711" w:type="pct"/>
            <w:vMerge w:val="restart"/>
            <w:vAlign w:val="center"/>
          </w:tcPr>
          <w:p w14:paraId="416ADE9E" w14:textId="4C5B2A44" w:rsidR="006468DD" w:rsidRPr="00E15DBE" w:rsidRDefault="006468DD" w:rsidP="00263730">
            <w:pPr>
              <w:pStyle w:val="ConsPlusNormal"/>
              <w:ind w:firstLine="0"/>
              <w:rPr>
                <w:color w:val="000000"/>
                <w:szCs w:val="24"/>
              </w:rPr>
            </w:pPr>
            <w:r w:rsidRPr="00E15DBE">
              <w:rPr>
                <w:color w:val="000000"/>
                <w:szCs w:val="24"/>
              </w:rPr>
              <w:t>Признак</w:t>
            </w:r>
            <w:r w:rsidR="00FE6D69">
              <w:rPr>
                <w:color w:val="000000"/>
                <w:szCs w:val="24"/>
              </w:rPr>
              <w:t xml:space="preserve"> </w:t>
            </w:r>
            <w:r w:rsidRPr="00E15DBE">
              <w:rPr>
                <w:color w:val="000000"/>
                <w:szCs w:val="24"/>
              </w:rPr>
              <w:t>возрастания/убывания</w:t>
            </w:r>
          </w:p>
        </w:tc>
        <w:tc>
          <w:tcPr>
            <w:tcW w:w="398" w:type="pct"/>
            <w:vMerge w:val="restart"/>
            <w:vAlign w:val="center"/>
          </w:tcPr>
          <w:p w14:paraId="3BEB2E96" w14:textId="75D73F10" w:rsidR="006468DD" w:rsidRPr="00E15DBE" w:rsidRDefault="006468DD" w:rsidP="00263730">
            <w:pPr>
              <w:pStyle w:val="ConsPlusNormal"/>
              <w:ind w:firstLine="0"/>
              <w:rPr>
                <w:color w:val="000000"/>
                <w:szCs w:val="24"/>
              </w:rPr>
            </w:pPr>
            <w:r w:rsidRPr="00E15DBE">
              <w:rPr>
                <w:color w:val="000000"/>
                <w:szCs w:val="24"/>
              </w:rPr>
              <w:t>Уровень</w:t>
            </w:r>
            <w:r w:rsidR="00FE6D69">
              <w:rPr>
                <w:color w:val="000000"/>
                <w:szCs w:val="24"/>
              </w:rPr>
              <w:t xml:space="preserve"> </w:t>
            </w:r>
            <w:r w:rsidRPr="00E15DBE">
              <w:rPr>
                <w:color w:val="000000"/>
                <w:szCs w:val="24"/>
              </w:rPr>
              <w:t>показателя</w:t>
            </w:r>
          </w:p>
        </w:tc>
        <w:tc>
          <w:tcPr>
            <w:tcW w:w="383" w:type="pct"/>
            <w:vMerge w:val="restart"/>
            <w:vAlign w:val="center"/>
          </w:tcPr>
          <w:p w14:paraId="48670C81" w14:textId="52764734" w:rsidR="006468DD" w:rsidRPr="00E15DBE" w:rsidRDefault="006468DD" w:rsidP="00263730">
            <w:pPr>
              <w:pStyle w:val="ConsPlusNormal"/>
              <w:ind w:firstLine="0"/>
              <w:rPr>
                <w:color w:val="000000"/>
                <w:szCs w:val="24"/>
              </w:rPr>
            </w:pPr>
            <w:r w:rsidRPr="00E15DBE">
              <w:rPr>
                <w:color w:val="000000"/>
                <w:szCs w:val="24"/>
              </w:rPr>
              <w:t>Единица</w:t>
            </w:r>
            <w:r w:rsidR="00FE6D69">
              <w:rPr>
                <w:color w:val="000000"/>
                <w:szCs w:val="24"/>
              </w:rPr>
              <w:t xml:space="preserve"> </w:t>
            </w:r>
            <w:r w:rsidRPr="00E15DBE">
              <w:rPr>
                <w:color w:val="000000"/>
                <w:szCs w:val="24"/>
              </w:rPr>
              <w:t>измерения</w:t>
            </w:r>
            <w:r w:rsidR="00FE6D69">
              <w:rPr>
                <w:color w:val="000000"/>
                <w:szCs w:val="24"/>
              </w:rPr>
              <w:t xml:space="preserve"> </w:t>
            </w:r>
            <w:r w:rsidRPr="00E15DBE">
              <w:rPr>
                <w:color w:val="000000"/>
                <w:szCs w:val="24"/>
              </w:rPr>
              <w:t>(по</w:t>
            </w:r>
            <w:r w:rsidR="00FE6D69">
              <w:rPr>
                <w:color w:val="000000"/>
                <w:szCs w:val="24"/>
              </w:rPr>
              <w:t xml:space="preserve"> </w:t>
            </w:r>
            <w:hyperlink r:id="rId21">
              <w:r w:rsidRPr="00E15DBE">
                <w:rPr>
                  <w:color w:val="000000"/>
                  <w:szCs w:val="24"/>
                </w:rPr>
                <w:t>ОКЕИ</w:t>
              </w:r>
            </w:hyperlink>
            <w:r w:rsidRPr="00E15DBE">
              <w:rPr>
                <w:color w:val="000000"/>
                <w:szCs w:val="24"/>
              </w:rPr>
              <w:t>)</w:t>
            </w:r>
          </w:p>
        </w:tc>
        <w:tc>
          <w:tcPr>
            <w:tcW w:w="529" w:type="pct"/>
            <w:gridSpan w:val="2"/>
            <w:vAlign w:val="center"/>
          </w:tcPr>
          <w:p w14:paraId="34578CCD" w14:textId="0B187851" w:rsidR="006468DD" w:rsidRPr="00E15DBE" w:rsidRDefault="006468DD" w:rsidP="00263730">
            <w:pPr>
              <w:pStyle w:val="ConsPlusNormal"/>
              <w:ind w:firstLine="0"/>
              <w:rPr>
                <w:color w:val="000000"/>
                <w:szCs w:val="24"/>
              </w:rPr>
            </w:pPr>
            <w:r w:rsidRPr="00E15DBE">
              <w:rPr>
                <w:color w:val="000000"/>
                <w:szCs w:val="24"/>
              </w:rPr>
              <w:t>Базовое</w:t>
            </w:r>
            <w:r w:rsidR="00FE6D69">
              <w:rPr>
                <w:color w:val="000000"/>
                <w:szCs w:val="24"/>
              </w:rPr>
              <w:t xml:space="preserve"> </w:t>
            </w:r>
            <w:r w:rsidRPr="00E15DBE">
              <w:rPr>
                <w:color w:val="000000"/>
                <w:szCs w:val="24"/>
              </w:rPr>
              <w:t>значение</w:t>
            </w:r>
          </w:p>
        </w:tc>
        <w:tc>
          <w:tcPr>
            <w:tcW w:w="968" w:type="pct"/>
            <w:gridSpan w:val="5"/>
            <w:vAlign w:val="center"/>
          </w:tcPr>
          <w:p w14:paraId="1DC16972" w14:textId="730ADCC9" w:rsidR="006468DD" w:rsidRPr="00E15DBE" w:rsidRDefault="006468DD" w:rsidP="00263730">
            <w:pPr>
              <w:pStyle w:val="ConsPlusNormal"/>
              <w:ind w:firstLine="0"/>
              <w:rPr>
                <w:color w:val="000000"/>
                <w:szCs w:val="24"/>
              </w:rPr>
            </w:pPr>
            <w:r w:rsidRPr="00E15DBE">
              <w:rPr>
                <w:color w:val="000000"/>
                <w:szCs w:val="24"/>
              </w:rPr>
              <w:t>Значение</w:t>
            </w:r>
            <w:r w:rsidR="00FE6D69">
              <w:rPr>
                <w:color w:val="000000"/>
                <w:szCs w:val="24"/>
              </w:rPr>
              <w:t xml:space="preserve"> </w:t>
            </w:r>
            <w:r w:rsidRPr="00E15DBE">
              <w:rPr>
                <w:color w:val="000000"/>
                <w:szCs w:val="24"/>
              </w:rPr>
              <w:t>показателя</w:t>
            </w:r>
            <w:r w:rsidR="00FE6D69">
              <w:rPr>
                <w:color w:val="000000"/>
                <w:szCs w:val="24"/>
              </w:rPr>
              <w:t xml:space="preserve"> </w:t>
            </w:r>
            <w:r w:rsidRPr="00E15DBE">
              <w:rPr>
                <w:color w:val="000000"/>
                <w:szCs w:val="24"/>
              </w:rPr>
              <w:t>по</w:t>
            </w:r>
            <w:r w:rsidR="00FE6D69">
              <w:rPr>
                <w:color w:val="000000"/>
                <w:szCs w:val="24"/>
              </w:rPr>
              <w:t xml:space="preserve"> </w:t>
            </w:r>
            <w:r w:rsidRPr="00E15DBE">
              <w:rPr>
                <w:color w:val="000000"/>
                <w:szCs w:val="24"/>
              </w:rPr>
              <w:t>годам</w:t>
            </w:r>
          </w:p>
        </w:tc>
        <w:tc>
          <w:tcPr>
            <w:tcW w:w="561" w:type="pct"/>
            <w:vMerge w:val="restart"/>
            <w:vAlign w:val="center"/>
          </w:tcPr>
          <w:p w14:paraId="1FF6ED25" w14:textId="48F38929" w:rsidR="006468DD" w:rsidRPr="00E15DBE" w:rsidRDefault="006468DD" w:rsidP="00786085">
            <w:pPr>
              <w:pStyle w:val="ConsPlusNormal"/>
              <w:ind w:firstLine="0"/>
              <w:rPr>
                <w:color w:val="000000"/>
                <w:szCs w:val="24"/>
              </w:rPr>
            </w:pPr>
            <w:r w:rsidRPr="00E15DBE">
              <w:rPr>
                <w:color w:val="000000"/>
                <w:szCs w:val="24"/>
              </w:rPr>
              <w:t>Ответственный</w:t>
            </w:r>
            <w:r w:rsidR="00FE6D69">
              <w:rPr>
                <w:color w:val="000000"/>
                <w:szCs w:val="24"/>
              </w:rPr>
              <w:t xml:space="preserve"> </w:t>
            </w:r>
            <w:r w:rsidRPr="00E15DBE">
              <w:rPr>
                <w:color w:val="000000"/>
                <w:szCs w:val="24"/>
              </w:rPr>
              <w:t>за</w:t>
            </w:r>
            <w:r w:rsidR="00FE6D69">
              <w:rPr>
                <w:color w:val="000000"/>
                <w:szCs w:val="24"/>
              </w:rPr>
              <w:t xml:space="preserve"> </w:t>
            </w:r>
            <w:r w:rsidRPr="00E15DBE">
              <w:rPr>
                <w:color w:val="000000"/>
                <w:szCs w:val="24"/>
              </w:rPr>
              <w:t>достижение</w:t>
            </w:r>
            <w:r w:rsidR="00FE6D69">
              <w:rPr>
                <w:color w:val="000000"/>
                <w:szCs w:val="24"/>
              </w:rPr>
              <w:t xml:space="preserve"> </w:t>
            </w:r>
            <w:r w:rsidRPr="00E15DBE">
              <w:rPr>
                <w:color w:val="000000"/>
                <w:szCs w:val="24"/>
              </w:rPr>
              <w:t>показателя</w:t>
            </w:r>
          </w:p>
        </w:tc>
        <w:tc>
          <w:tcPr>
            <w:tcW w:w="607" w:type="pct"/>
            <w:vMerge w:val="restart"/>
            <w:vAlign w:val="center"/>
          </w:tcPr>
          <w:p w14:paraId="5EF456CB" w14:textId="0C8F1B70" w:rsidR="006468DD" w:rsidRPr="00E15DBE" w:rsidRDefault="006468DD" w:rsidP="00786085">
            <w:pPr>
              <w:pStyle w:val="ConsPlusNormal"/>
              <w:ind w:firstLine="0"/>
              <w:rPr>
                <w:color w:val="000000"/>
                <w:szCs w:val="24"/>
              </w:rPr>
            </w:pPr>
            <w:r w:rsidRPr="00E15DBE">
              <w:rPr>
                <w:color w:val="000000"/>
                <w:szCs w:val="24"/>
              </w:rPr>
              <w:t>Информационная</w:t>
            </w:r>
            <w:r w:rsidR="00FE6D69">
              <w:rPr>
                <w:color w:val="000000"/>
                <w:szCs w:val="24"/>
              </w:rPr>
              <w:t xml:space="preserve"> </w:t>
            </w:r>
            <w:r w:rsidRPr="00E15DBE">
              <w:rPr>
                <w:color w:val="000000"/>
                <w:szCs w:val="24"/>
              </w:rPr>
              <w:t>система</w:t>
            </w:r>
          </w:p>
        </w:tc>
      </w:tr>
      <w:tr w:rsidR="00077708" w:rsidRPr="00E15DBE" w14:paraId="247ABEF3" w14:textId="77777777" w:rsidTr="00077708">
        <w:tc>
          <w:tcPr>
            <w:tcW w:w="157" w:type="pct"/>
            <w:vMerge/>
            <w:vAlign w:val="center"/>
          </w:tcPr>
          <w:p w14:paraId="01CADF08" w14:textId="77777777" w:rsidR="006468DD" w:rsidRPr="00E15DBE" w:rsidRDefault="006468DD" w:rsidP="00A84FD1">
            <w:pPr>
              <w:pStyle w:val="ConsPlusNormal"/>
              <w:jc w:val="center"/>
              <w:rPr>
                <w:color w:val="000000"/>
                <w:szCs w:val="24"/>
              </w:rPr>
            </w:pPr>
          </w:p>
        </w:tc>
        <w:tc>
          <w:tcPr>
            <w:tcW w:w="686" w:type="pct"/>
            <w:vMerge/>
            <w:vAlign w:val="center"/>
          </w:tcPr>
          <w:p w14:paraId="5EDAD826" w14:textId="77777777" w:rsidR="006468DD" w:rsidRPr="00E15DBE" w:rsidRDefault="006468DD" w:rsidP="00A84FD1">
            <w:pPr>
              <w:pStyle w:val="ConsPlusNormal"/>
              <w:jc w:val="center"/>
              <w:rPr>
                <w:color w:val="000000"/>
                <w:szCs w:val="24"/>
              </w:rPr>
            </w:pPr>
          </w:p>
        </w:tc>
        <w:tc>
          <w:tcPr>
            <w:tcW w:w="711" w:type="pct"/>
            <w:vMerge/>
            <w:vAlign w:val="center"/>
          </w:tcPr>
          <w:p w14:paraId="0CA30406" w14:textId="77777777" w:rsidR="006468DD" w:rsidRPr="00E15DBE" w:rsidRDefault="006468DD" w:rsidP="00A84FD1">
            <w:pPr>
              <w:pStyle w:val="ConsPlusNormal"/>
              <w:jc w:val="center"/>
              <w:rPr>
                <w:color w:val="000000"/>
                <w:szCs w:val="24"/>
              </w:rPr>
            </w:pPr>
          </w:p>
        </w:tc>
        <w:tc>
          <w:tcPr>
            <w:tcW w:w="398" w:type="pct"/>
            <w:vMerge/>
            <w:vAlign w:val="center"/>
          </w:tcPr>
          <w:p w14:paraId="64DE18F8" w14:textId="77777777" w:rsidR="006468DD" w:rsidRPr="00E15DBE" w:rsidRDefault="006468DD" w:rsidP="00A84FD1">
            <w:pPr>
              <w:pStyle w:val="ConsPlusNormal"/>
              <w:jc w:val="center"/>
              <w:rPr>
                <w:color w:val="000000"/>
                <w:szCs w:val="24"/>
              </w:rPr>
            </w:pPr>
          </w:p>
        </w:tc>
        <w:tc>
          <w:tcPr>
            <w:tcW w:w="383" w:type="pct"/>
            <w:vMerge/>
            <w:vAlign w:val="center"/>
          </w:tcPr>
          <w:p w14:paraId="3770C42D" w14:textId="77777777" w:rsidR="006468DD" w:rsidRPr="00E15DBE" w:rsidRDefault="006468DD" w:rsidP="00A84FD1">
            <w:pPr>
              <w:pStyle w:val="ConsPlusNormal"/>
              <w:jc w:val="center"/>
              <w:rPr>
                <w:color w:val="000000"/>
                <w:szCs w:val="24"/>
              </w:rPr>
            </w:pPr>
          </w:p>
        </w:tc>
        <w:tc>
          <w:tcPr>
            <w:tcW w:w="335" w:type="pct"/>
            <w:vAlign w:val="center"/>
          </w:tcPr>
          <w:p w14:paraId="7C22C344" w14:textId="77777777" w:rsidR="006468DD" w:rsidRPr="00E15DBE" w:rsidRDefault="006468DD" w:rsidP="00263730">
            <w:pPr>
              <w:pStyle w:val="ConsPlusNormal"/>
              <w:ind w:firstLine="0"/>
              <w:rPr>
                <w:color w:val="000000"/>
                <w:szCs w:val="24"/>
              </w:rPr>
            </w:pPr>
            <w:r w:rsidRPr="00E15DBE">
              <w:rPr>
                <w:color w:val="000000"/>
                <w:szCs w:val="24"/>
              </w:rPr>
              <w:t>значение</w:t>
            </w:r>
          </w:p>
        </w:tc>
        <w:tc>
          <w:tcPr>
            <w:tcW w:w="194" w:type="pct"/>
            <w:vAlign w:val="center"/>
          </w:tcPr>
          <w:p w14:paraId="5CAA0E7F" w14:textId="77777777" w:rsidR="006468DD" w:rsidRPr="00E15DBE" w:rsidRDefault="006468DD" w:rsidP="00263730">
            <w:pPr>
              <w:pStyle w:val="ConsPlusNormal"/>
              <w:ind w:firstLine="0"/>
              <w:rPr>
                <w:color w:val="000000"/>
                <w:szCs w:val="24"/>
              </w:rPr>
            </w:pPr>
            <w:r w:rsidRPr="00E15DBE">
              <w:rPr>
                <w:color w:val="000000"/>
                <w:szCs w:val="24"/>
              </w:rPr>
              <w:t>год</w:t>
            </w:r>
          </w:p>
        </w:tc>
        <w:tc>
          <w:tcPr>
            <w:tcW w:w="194" w:type="pct"/>
            <w:vAlign w:val="center"/>
          </w:tcPr>
          <w:p w14:paraId="02FB15A7" w14:textId="77777777" w:rsidR="006468DD" w:rsidRPr="00E15DBE" w:rsidRDefault="006468DD" w:rsidP="00263730">
            <w:pPr>
              <w:pStyle w:val="ConsPlusNormal"/>
              <w:ind w:firstLine="0"/>
              <w:rPr>
                <w:color w:val="000000"/>
                <w:szCs w:val="24"/>
              </w:rPr>
            </w:pPr>
            <w:r w:rsidRPr="00E15DBE">
              <w:rPr>
                <w:color w:val="000000"/>
                <w:szCs w:val="24"/>
              </w:rPr>
              <w:t>2025</w:t>
            </w:r>
          </w:p>
        </w:tc>
        <w:tc>
          <w:tcPr>
            <w:tcW w:w="194" w:type="pct"/>
            <w:vAlign w:val="center"/>
          </w:tcPr>
          <w:p w14:paraId="757A5047" w14:textId="77777777" w:rsidR="006468DD" w:rsidRPr="00E15DBE" w:rsidRDefault="006468DD" w:rsidP="00263730">
            <w:pPr>
              <w:pStyle w:val="ConsPlusNormal"/>
              <w:ind w:firstLine="0"/>
              <w:rPr>
                <w:color w:val="000000"/>
                <w:szCs w:val="24"/>
              </w:rPr>
            </w:pPr>
            <w:r w:rsidRPr="00E15DBE">
              <w:rPr>
                <w:color w:val="000000"/>
                <w:szCs w:val="24"/>
              </w:rPr>
              <w:t>2026</w:t>
            </w:r>
          </w:p>
        </w:tc>
        <w:tc>
          <w:tcPr>
            <w:tcW w:w="194" w:type="pct"/>
            <w:vAlign w:val="center"/>
          </w:tcPr>
          <w:p w14:paraId="70669EDD" w14:textId="77777777" w:rsidR="006468DD" w:rsidRPr="00E15DBE" w:rsidRDefault="006468DD" w:rsidP="00263730">
            <w:pPr>
              <w:pStyle w:val="ConsPlusNormal"/>
              <w:ind w:firstLine="0"/>
              <w:rPr>
                <w:color w:val="000000"/>
                <w:szCs w:val="24"/>
              </w:rPr>
            </w:pPr>
            <w:r w:rsidRPr="00E15DBE">
              <w:rPr>
                <w:color w:val="000000"/>
                <w:szCs w:val="24"/>
              </w:rPr>
              <w:t>2027</w:t>
            </w:r>
          </w:p>
        </w:tc>
        <w:tc>
          <w:tcPr>
            <w:tcW w:w="194" w:type="pct"/>
            <w:vAlign w:val="center"/>
          </w:tcPr>
          <w:p w14:paraId="2BE98AC8" w14:textId="77777777" w:rsidR="006468DD" w:rsidRPr="00E15DBE" w:rsidRDefault="006468DD" w:rsidP="00263730">
            <w:pPr>
              <w:pStyle w:val="ConsPlusNormal"/>
              <w:ind w:firstLine="0"/>
              <w:rPr>
                <w:color w:val="000000"/>
                <w:szCs w:val="24"/>
              </w:rPr>
            </w:pPr>
            <w:r w:rsidRPr="00E15DBE">
              <w:rPr>
                <w:color w:val="000000"/>
                <w:szCs w:val="24"/>
              </w:rPr>
              <w:t>2030</w:t>
            </w:r>
          </w:p>
        </w:tc>
        <w:tc>
          <w:tcPr>
            <w:tcW w:w="194" w:type="pct"/>
            <w:vAlign w:val="center"/>
          </w:tcPr>
          <w:p w14:paraId="397DF64B" w14:textId="77777777" w:rsidR="006468DD" w:rsidRPr="00E15DBE" w:rsidRDefault="006468DD" w:rsidP="00263730">
            <w:pPr>
              <w:pStyle w:val="ConsPlusNormal"/>
              <w:ind w:firstLine="0"/>
              <w:rPr>
                <w:color w:val="000000"/>
                <w:szCs w:val="24"/>
              </w:rPr>
            </w:pPr>
            <w:r w:rsidRPr="00E15DBE">
              <w:rPr>
                <w:color w:val="000000"/>
                <w:szCs w:val="24"/>
              </w:rPr>
              <w:t>2035</w:t>
            </w:r>
          </w:p>
        </w:tc>
        <w:tc>
          <w:tcPr>
            <w:tcW w:w="561" w:type="pct"/>
            <w:vMerge/>
            <w:vAlign w:val="center"/>
          </w:tcPr>
          <w:p w14:paraId="305E7AB5" w14:textId="77777777" w:rsidR="006468DD" w:rsidRPr="00E15DBE" w:rsidRDefault="006468DD" w:rsidP="00A84FD1">
            <w:pPr>
              <w:pStyle w:val="ConsPlusNormal"/>
              <w:jc w:val="center"/>
              <w:rPr>
                <w:color w:val="000000"/>
                <w:szCs w:val="24"/>
              </w:rPr>
            </w:pPr>
          </w:p>
        </w:tc>
        <w:tc>
          <w:tcPr>
            <w:tcW w:w="607" w:type="pct"/>
            <w:vMerge/>
            <w:vAlign w:val="center"/>
          </w:tcPr>
          <w:p w14:paraId="339634F7" w14:textId="77777777" w:rsidR="006468DD" w:rsidRPr="00E15DBE" w:rsidRDefault="006468DD" w:rsidP="00A84FD1">
            <w:pPr>
              <w:pStyle w:val="ConsPlusNormal"/>
              <w:jc w:val="center"/>
              <w:rPr>
                <w:color w:val="000000"/>
                <w:szCs w:val="24"/>
              </w:rPr>
            </w:pPr>
          </w:p>
        </w:tc>
      </w:tr>
      <w:tr w:rsidR="00077708" w:rsidRPr="00E15DBE" w14:paraId="4ECBC544" w14:textId="77777777" w:rsidTr="00077708">
        <w:trPr>
          <w:cantSplit/>
        </w:trPr>
        <w:tc>
          <w:tcPr>
            <w:tcW w:w="157" w:type="pct"/>
            <w:vAlign w:val="center"/>
          </w:tcPr>
          <w:p w14:paraId="13FC343E" w14:textId="77777777" w:rsidR="006468DD" w:rsidRPr="00E15DBE" w:rsidRDefault="006468DD" w:rsidP="00786085">
            <w:pPr>
              <w:pStyle w:val="ConsPlusNormal"/>
              <w:ind w:firstLine="0"/>
              <w:jc w:val="center"/>
              <w:rPr>
                <w:color w:val="000000"/>
                <w:szCs w:val="24"/>
              </w:rPr>
            </w:pPr>
            <w:r w:rsidRPr="00E15DBE">
              <w:rPr>
                <w:color w:val="000000"/>
                <w:szCs w:val="24"/>
              </w:rPr>
              <w:t>1</w:t>
            </w:r>
          </w:p>
        </w:tc>
        <w:tc>
          <w:tcPr>
            <w:tcW w:w="686" w:type="pct"/>
            <w:vAlign w:val="center"/>
          </w:tcPr>
          <w:p w14:paraId="4D6CD855" w14:textId="77777777" w:rsidR="006468DD" w:rsidRPr="00E15DBE" w:rsidRDefault="006468DD" w:rsidP="00786085">
            <w:pPr>
              <w:pStyle w:val="ConsPlusNormal"/>
              <w:ind w:firstLine="0"/>
              <w:jc w:val="center"/>
              <w:rPr>
                <w:color w:val="000000"/>
                <w:szCs w:val="24"/>
              </w:rPr>
            </w:pPr>
            <w:r w:rsidRPr="00E15DBE">
              <w:rPr>
                <w:color w:val="000000"/>
                <w:szCs w:val="24"/>
              </w:rPr>
              <w:t>2</w:t>
            </w:r>
          </w:p>
        </w:tc>
        <w:tc>
          <w:tcPr>
            <w:tcW w:w="711" w:type="pct"/>
            <w:vAlign w:val="center"/>
          </w:tcPr>
          <w:p w14:paraId="63B41C5A" w14:textId="77777777" w:rsidR="006468DD" w:rsidRPr="00E15DBE" w:rsidRDefault="006468DD" w:rsidP="00786085">
            <w:pPr>
              <w:pStyle w:val="ConsPlusNormal"/>
              <w:ind w:firstLine="0"/>
              <w:jc w:val="center"/>
              <w:rPr>
                <w:color w:val="000000"/>
                <w:szCs w:val="24"/>
              </w:rPr>
            </w:pPr>
            <w:r w:rsidRPr="00E15DBE">
              <w:rPr>
                <w:color w:val="000000"/>
                <w:szCs w:val="24"/>
              </w:rPr>
              <w:t>3</w:t>
            </w:r>
          </w:p>
        </w:tc>
        <w:tc>
          <w:tcPr>
            <w:tcW w:w="398" w:type="pct"/>
            <w:vAlign w:val="center"/>
          </w:tcPr>
          <w:p w14:paraId="0FB0A2FB" w14:textId="77777777" w:rsidR="006468DD" w:rsidRPr="00E15DBE" w:rsidRDefault="006468DD" w:rsidP="00786085">
            <w:pPr>
              <w:pStyle w:val="ConsPlusNormal"/>
              <w:ind w:firstLine="0"/>
              <w:jc w:val="center"/>
              <w:rPr>
                <w:color w:val="000000"/>
                <w:szCs w:val="24"/>
              </w:rPr>
            </w:pPr>
            <w:r w:rsidRPr="00E15DBE">
              <w:rPr>
                <w:color w:val="000000"/>
                <w:szCs w:val="24"/>
              </w:rPr>
              <w:t>4</w:t>
            </w:r>
          </w:p>
        </w:tc>
        <w:tc>
          <w:tcPr>
            <w:tcW w:w="383" w:type="pct"/>
            <w:vAlign w:val="center"/>
          </w:tcPr>
          <w:p w14:paraId="06693B72" w14:textId="77777777" w:rsidR="006468DD" w:rsidRPr="00E15DBE" w:rsidRDefault="006468DD" w:rsidP="00786085">
            <w:pPr>
              <w:pStyle w:val="ConsPlusNormal"/>
              <w:ind w:firstLine="0"/>
              <w:jc w:val="center"/>
              <w:rPr>
                <w:color w:val="000000"/>
                <w:szCs w:val="24"/>
              </w:rPr>
            </w:pPr>
            <w:r w:rsidRPr="00E15DBE">
              <w:rPr>
                <w:color w:val="000000"/>
                <w:szCs w:val="24"/>
              </w:rPr>
              <w:t>5</w:t>
            </w:r>
          </w:p>
        </w:tc>
        <w:tc>
          <w:tcPr>
            <w:tcW w:w="335" w:type="pct"/>
            <w:vAlign w:val="center"/>
          </w:tcPr>
          <w:p w14:paraId="0E1A4A1A" w14:textId="77777777" w:rsidR="006468DD" w:rsidRPr="00E15DBE" w:rsidRDefault="006468DD" w:rsidP="00786085">
            <w:pPr>
              <w:pStyle w:val="ConsPlusNormal"/>
              <w:ind w:firstLine="0"/>
              <w:jc w:val="center"/>
              <w:rPr>
                <w:color w:val="000000"/>
                <w:szCs w:val="24"/>
              </w:rPr>
            </w:pPr>
            <w:r w:rsidRPr="00E15DBE">
              <w:rPr>
                <w:color w:val="000000"/>
                <w:szCs w:val="24"/>
              </w:rPr>
              <w:t>6</w:t>
            </w:r>
          </w:p>
        </w:tc>
        <w:tc>
          <w:tcPr>
            <w:tcW w:w="194" w:type="pct"/>
            <w:vAlign w:val="center"/>
          </w:tcPr>
          <w:p w14:paraId="21997813" w14:textId="77777777" w:rsidR="006468DD" w:rsidRPr="00E15DBE" w:rsidRDefault="006468DD" w:rsidP="00786085">
            <w:pPr>
              <w:pStyle w:val="ConsPlusNormal"/>
              <w:ind w:firstLine="0"/>
              <w:jc w:val="center"/>
              <w:rPr>
                <w:color w:val="000000"/>
                <w:szCs w:val="24"/>
              </w:rPr>
            </w:pPr>
            <w:r w:rsidRPr="00E15DBE">
              <w:rPr>
                <w:color w:val="000000"/>
                <w:szCs w:val="24"/>
              </w:rPr>
              <w:t>7</w:t>
            </w:r>
          </w:p>
        </w:tc>
        <w:tc>
          <w:tcPr>
            <w:tcW w:w="194" w:type="pct"/>
            <w:vAlign w:val="center"/>
          </w:tcPr>
          <w:p w14:paraId="17A04653" w14:textId="77777777" w:rsidR="006468DD" w:rsidRPr="00E15DBE" w:rsidRDefault="006468DD" w:rsidP="00786085">
            <w:pPr>
              <w:pStyle w:val="ConsPlusNormal"/>
              <w:ind w:firstLine="0"/>
              <w:jc w:val="center"/>
              <w:rPr>
                <w:color w:val="000000"/>
                <w:szCs w:val="24"/>
              </w:rPr>
            </w:pPr>
            <w:r w:rsidRPr="00E15DBE">
              <w:rPr>
                <w:color w:val="000000"/>
                <w:szCs w:val="24"/>
              </w:rPr>
              <w:t>8</w:t>
            </w:r>
          </w:p>
        </w:tc>
        <w:tc>
          <w:tcPr>
            <w:tcW w:w="194" w:type="pct"/>
            <w:vAlign w:val="center"/>
          </w:tcPr>
          <w:p w14:paraId="7AB69452" w14:textId="77777777" w:rsidR="006468DD" w:rsidRPr="00E15DBE" w:rsidRDefault="006468DD" w:rsidP="00786085">
            <w:pPr>
              <w:pStyle w:val="ConsPlusNormal"/>
              <w:ind w:firstLine="0"/>
              <w:jc w:val="center"/>
              <w:rPr>
                <w:color w:val="000000"/>
                <w:szCs w:val="24"/>
              </w:rPr>
            </w:pPr>
            <w:r w:rsidRPr="00E15DBE">
              <w:rPr>
                <w:color w:val="000000"/>
                <w:szCs w:val="24"/>
              </w:rPr>
              <w:t>9</w:t>
            </w:r>
          </w:p>
        </w:tc>
        <w:tc>
          <w:tcPr>
            <w:tcW w:w="194" w:type="pct"/>
            <w:vAlign w:val="center"/>
          </w:tcPr>
          <w:p w14:paraId="49651A81" w14:textId="77777777" w:rsidR="006468DD" w:rsidRPr="00E15DBE" w:rsidRDefault="006468DD" w:rsidP="00786085">
            <w:pPr>
              <w:pStyle w:val="ConsPlusNormal"/>
              <w:ind w:firstLine="0"/>
              <w:jc w:val="center"/>
              <w:rPr>
                <w:color w:val="000000"/>
                <w:szCs w:val="24"/>
              </w:rPr>
            </w:pPr>
            <w:r w:rsidRPr="00E15DBE">
              <w:rPr>
                <w:color w:val="000000"/>
                <w:szCs w:val="24"/>
              </w:rPr>
              <w:t>10</w:t>
            </w:r>
          </w:p>
        </w:tc>
        <w:tc>
          <w:tcPr>
            <w:tcW w:w="194" w:type="pct"/>
            <w:vAlign w:val="center"/>
          </w:tcPr>
          <w:p w14:paraId="46B6A57F" w14:textId="77777777" w:rsidR="006468DD" w:rsidRPr="00E15DBE" w:rsidRDefault="006468DD" w:rsidP="00786085">
            <w:pPr>
              <w:pStyle w:val="ConsPlusNormal"/>
              <w:ind w:firstLine="0"/>
              <w:jc w:val="center"/>
              <w:rPr>
                <w:color w:val="000000"/>
                <w:szCs w:val="24"/>
              </w:rPr>
            </w:pPr>
            <w:r w:rsidRPr="00E15DBE">
              <w:rPr>
                <w:color w:val="000000"/>
                <w:szCs w:val="24"/>
              </w:rPr>
              <w:t>11</w:t>
            </w:r>
          </w:p>
        </w:tc>
        <w:tc>
          <w:tcPr>
            <w:tcW w:w="194" w:type="pct"/>
            <w:vAlign w:val="center"/>
          </w:tcPr>
          <w:p w14:paraId="67F7E2C9" w14:textId="77777777" w:rsidR="006468DD" w:rsidRPr="00E15DBE" w:rsidRDefault="006468DD" w:rsidP="00786085">
            <w:pPr>
              <w:pStyle w:val="ConsPlusNormal"/>
              <w:ind w:firstLine="0"/>
              <w:jc w:val="center"/>
              <w:rPr>
                <w:color w:val="000000"/>
                <w:szCs w:val="24"/>
              </w:rPr>
            </w:pPr>
            <w:r w:rsidRPr="00E15DBE">
              <w:rPr>
                <w:color w:val="000000"/>
                <w:szCs w:val="24"/>
              </w:rPr>
              <w:t>12</w:t>
            </w:r>
          </w:p>
        </w:tc>
        <w:tc>
          <w:tcPr>
            <w:tcW w:w="561" w:type="pct"/>
            <w:vAlign w:val="center"/>
          </w:tcPr>
          <w:p w14:paraId="2BC41735" w14:textId="77777777" w:rsidR="006468DD" w:rsidRPr="00E15DBE" w:rsidRDefault="006468DD" w:rsidP="00786085">
            <w:pPr>
              <w:pStyle w:val="ConsPlusNormal"/>
              <w:ind w:firstLine="0"/>
              <w:jc w:val="center"/>
              <w:rPr>
                <w:color w:val="000000"/>
                <w:szCs w:val="24"/>
              </w:rPr>
            </w:pPr>
            <w:r w:rsidRPr="00E15DBE">
              <w:rPr>
                <w:color w:val="000000"/>
                <w:szCs w:val="24"/>
              </w:rPr>
              <w:t>13</w:t>
            </w:r>
          </w:p>
        </w:tc>
        <w:tc>
          <w:tcPr>
            <w:tcW w:w="607" w:type="pct"/>
            <w:vAlign w:val="center"/>
          </w:tcPr>
          <w:p w14:paraId="1CBB0C18" w14:textId="77777777" w:rsidR="006468DD" w:rsidRPr="00E15DBE" w:rsidRDefault="006468DD" w:rsidP="00786085">
            <w:pPr>
              <w:pStyle w:val="ConsPlusNormal"/>
              <w:ind w:firstLine="0"/>
              <w:jc w:val="center"/>
              <w:rPr>
                <w:color w:val="000000"/>
                <w:szCs w:val="24"/>
              </w:rPr>
            </w:pPr>
            <w:r w:rsidRPr="00E15DBE">
              <w:rPr>
                <w:color w:val="000000"/>
                <w:szCs w:val="24"/>
              </w:rPr>
              <w:t>14</w:t>
            </w:r>
          </w:p>
        </w:tc>
      </w:tr>
      <w:tr w:rsidR="006468DD" w:rsidRPr="00E15DBE" w14:paraId="746E2352" w14:textId="77777777" w:rsidTr="00077708">
        <w:trPr>
          <w:cantSplit/>
        </w:trPr>
        <w:tc>
          <w:tcPr>
            <w:tcW w:w="157" w:type="pct"/>
            <w:vAlign w:val="center"/>
          </w:tcPr>
          <w:p w14:paraId="7A5BA5A7" w14:textId="77777777" w:rsidR="006468DD" w:rsidRPr="00E15DBE" w:rsidRDefault="006468DD" w:rsidP="00077708">
            <w:pPr>
              <w:pStyle w:val="ConsPlusNormal"/>
              <w:ind w:firstLine="0"/>
              <w:rPr>
                <w:color w:val="000000"/>
                <w:szCs w:val="24"/>
              </w:rPr>
            </w:pPr>
            <w:r w:rsidRPr="00E15DBE">
              <w:rPr>
                <w:color w:val="000000"/>
                <w:szCs w:val="24"/>
              </w:rPr>
              <w:t>1.</w:t>
            </w:r>
          </w:p>
        </w:tc>
        <w:tc>
          <w:tcPr>
            <w:tcW w:w="4843" w:type="pct"/>
            <w:gridSpan w:val="13"/>
            <w:vAlign w:val="center"/>
          </w:tcPr>
          <w:p w14:paraId="28EF03B6" w14:textId="72349362" w:rsidR="006468DD" w:rsidRPr="00E15DBE" w:rsidRDefault="006468DD" w:rsidP="00A84FD1">
            <w:pPr>
              <w:pStyle w:val="ConsPlusNormal"/>
              <w:jc w:val="center"/>
              <w:rPr>
                <w:color w:val="000000"/>
                <w:szCs w:val="24"/>
              </w:rPr>
            </w:pPr>
            <w:r w:rsidRPr="00E15DBE">
              <w:rPr>
                <w:color w:val="000000"/>
                <w:szCs w:val="24"/>
              </w:rPr>
              <w:t>Задача</w:t>
            </w:r>
            <w:r w:rsidR="00FE6D69">
              <w:rPr>
                <w:color w:val="000000"/>
                <w:szCs w:val="24"/>
              </w:rPr>
              <w:t xml:space="preserve"> </w:t>
            </w:r>
            <w:r w:rsidRPr="00E15DBE">
              <w:rPr>
                <w:color w:val="000000"/>
                <w:szCs w:val="24"/>
              </w:rPr>
              <w:t>«Создание</w:t>
            </w:r>
            <w:r w:rsidR="00FE6D69">
              <w:rPr>
                <w:color w:val="000000"/>
                <w:szCs w:val="24"/>
              </w:rPr>
              <w:t xml:space="preserve"> </w:t>
            </w:r>
            <w:r w:rsidRPr="00E15DBE">
              <w:rPr>
                <w:color w:val="000000"/>
                <w:szCs w:val="24"/>
              </w:rPr>
              <w:t>условий</w:t>
            </w:r>
            <w:r w:rsidR="00FE6D69">
              <w:rPr>
                <w:color w:val="000000"/>
                <w:szCs w:val="24"/>
              </w:rPr>
              <w:t xml:space="preserve"> </w:t>
            </w:r>
            <w:r w:rsidRPr="00E15DBE">
              <w:rPr>
                <w:color w:val="000000"/>
                <w:szCs w:val="24"/>
              </w:rPr>
              <w:t>для</w:t>
            </w:r>
            <w:r w:rsidR="00FE6D69">
              <w:rPr>
                <w:color w:val="000000"/>
                <w:szCs w:val="24"/>
              </w:rPr>
              <w:t xml:space="preserve"> </w:t>
            </w:r>
            <w:r w:rsidRPr="00E15DBE">
              <w:rPr>
                <w:color w:val="000000"/>
                <w:szCs w:val="24"/>
              </w:rPr>
              <w:t>совершенствования</w:t>
            </w:r>
            <w:r w:rsidR="00FE6D69">
              <w:rPr>
                <w:color w:val="000000"/>
                <w:szCs w:val="24"/>
              </w:rPr>
              <w:t xml:space="preserve"> </w:t>
            </w:r>
            <w:r w:rsidRPr="00E15DBE">
              <w:rPr>
                <w:color w:val="000000"/>
                <w:szCs w:val="24"/>
              </w:rPr>
              <w:t>форм</w:t>
            </w:r>
            <w:r w:rsidR="00FE6D69">
              <w:rPr>
                <w:color w:val="000000"/>
                <w:szCs w:val="24"/>
              </w:rPr>
              <w:t xml:space="preserve"> </w:t>
            </w:r>
            <w:r w:rsidRPr="00E15DBE">
              <w:rPr>
                <w:color w:val="000000"/>
                <w:szCs w:val="24"/>
              </w:rPr>
              <w:t>и</w:t>
            </w:r>
            <w:r w:rsidR="00FE6D69">
              <w:rPr>
                <w:color w:val="000000"/>
                <w:szCs w:val="24"/>
              </w:rPr>
              <w:t xml:space="preserve"> </w:t>
            </w:r>
            <w:r w:rsidRPr="00E15DBE">
              <w:rPr>
                <w:color w:val="000000"/>
                <w:szCs w:val="24"/>
              </w:rPr>
              <w:t>методов</w:t>
            </w:r>
            <w:r w:rsidR="00FE6D69">
              <w:rPr>
                <w:color w:val="000000"/>
                <w:szCs w:val="24"/>
              </w:rPr>
              <w:t xml:space="preserve"> </w:t>
            </w:r>
            <w:r w:rsidRPr="00E15DBE">
              <w:rPr>
                <w:color w:val="000000"/>
                <w:szCs w:val="24"/>
              </w:rPr>
              <w:t>работы</w:t>
            </w:r>
            <w:r w:rsidR="00FE6D69">
              <w:rPr>
                <w:color w:val="000000"/>
                <w:szCs w:val="24"/>
              </w:rPr>
              <w:t xml:space="preserve"> </w:t>
            </w:r>
            <w:r w:rsidRPr="00E15DBE">
              <w:rPr>
                <w:color w:val="000000"/>
                <w:szCs w:val="24"/>
              </w:rPr>
              <w:t>по</w:t>
            </w:r>
            <w:r w:rsidR="00FE6D69">
              <w:rPr>
                <w:color w:val="000000"/>
                <w:szCs w:val="24"/>
              </w:rPr>
              <w:t xml:space="preserve"> </w:t>
            </w:r>
            <w:r w:rsidRPr="00E15DBE">
              <w:rPr>
                <w:color w:val="000000"/>
                <w:szCs w:val="24"/>
              </w:rPr>
              <w:t>патриотическому</w:t>
            </w:r>
            <w:r w:rsidR="00FE6D69">
              <w:rPr>
                <w:color w:val="000000"/>
                <w:szCs w:val="24"/>
              </w:rPr>
              <w:t xml:space="preserve"> </w:t>
            </w:r>
            <w:r w:rsidRPr="00E15DBE">
              <w:rPr>
                <w:color w:val="000000"/>
                <w:szCs w:val="24"/>
              </w:rPr>
              <w:t>воспитанию</w:t>
            </w:r>
            <w:r w:rsidR="00FE6D69">
              <w:rPr>
                <w:color w:val="000000"/>
                <w:szCs w:val="24"/>
              </w:rPr>
              <w:t xml:space="preserve"> </w:t>
            </w:r>
            <w:r w:rsidRPr="00E15DBE">
              <w:rPr>
                <w:color w:val="000000"/>
                <w:szCs w:val="24"/>
              </w:rPr>
              <w:t>молодежи»</w:t>
            </w:r>
          </w:p>
        </w:tc>
      </w:tr>
      <w:tr w:rsidR="00077708" w:rsidRPr="00E15DBE" w14:paraId="7148B5AE" w14:textId="77777777" w:rsidTr="00077708">
        <w:trPr>
          <w:cantSplit/>
        </w:trPr>
        <w:tc>
          <w:tcPr>
            <w:tcW w:w="157" w:type="pct"/>
            <w:vAlign w:val="center"/>
          </w:tcPr>
          <w:p w14:paraId="404E088F" w14:textId="77777777" w:rsidR="006468DD" w:rsidRPr="00E15DBE" w:rsidRDefault="006468DD" w:rsidP="00077708">
            <w:pPr>
              <w:pStyle w:val="ConsPlusNormal"/>
              <w:ind w:firstLine="0"/>
              <w:rPr>
                <w:color w:val="000000"/>
                <w:szCs w:val="24"/>
              </w:rPr>
            </w:pPr>
            <w:r w:rsidRPr="00E15DBE">
              <w:rPr>
                <w:color w:val="000000"/>
                <w:szCs w:val="24"/>
              </w:rPr>
              <w:t>1.1.</w:t>
            </w:r>
          </w:p>
        </w:tc>
        <w:tc>
          <w:tcPr>
            <w:tcW w:w="686" w:type="pct"/>
            <w:vAlign w:val="center"/>
          </w:tcPr>
          <w:p w14:paraId="0CAB34E3" w14:textId="54BFBD3E" w:rsidR="006468DD" w:rsidRPr="00E15DBE" w:rsidRDefault="006468DD" w:rsidP="00077708">
            <w:pPr>
              <w:pStyle w:val="ConsPlusNormal"/>
              <w:ind w:firstLine="0"/>
              <w:rPr>
                <w:color w:val="000000"/>
                <w:szCs w:val="24"/>
              </w:rPr>
            </w:pPr>
            <w:r w:rsidRPr="00E15DBE">
              <w:rPr>
                <w:color w:val="000000"/>
                <w:szCs w:val="24"/>
              </w:rPr>
              <w:t>Доля</w:t>
            </w:r>
            <w:r w:rsidR="00FE6D69">
              <w:rPr>
                <w:color w:val="000000"/>
                <w:szCs w:val="24"/>
              </w:rPr>
              <w:t xml:space="preserve"> </w:t>
            </w:r>
            <w:r w:rsidRPr="00E15DBE">
              <w:rPr>
                <w:color w:val="000000"/>
                <w:szCs w:val="24"/>
              </w:rPr>
              <w:t>граждан,</w:t>
            </w:r>
            <w:r w:rsidR="00FE6D69">
              <w:rPr>
                <w:color w:val="000000"/>
                <w:szCs w:val="24"/>
              </w:rPr>
              <w:t xml:space="preserve"> </w:t>
            </w:r>
            <w:r w:rsidRPr="00E15DBE">
              <w:rPr>
                <w:color w:val="000000"/>
                <w:szCs w:val="24"/>
              </w:rPr>
              <w:t>охваченных</w:t>
            </w:r>
            <w:r w:rsidR="00FE6D69">
              <w:rPr>
                <w:color w:val="000000"/>
                <w:szCs w:val="24"/>
              </w:rPr>
              <w:t xml:space="preserve"> </w:t>
            </w:r>
            <w:r w:rsidRPr="00E15DBE">
              <w:rPr>
                <w:color w:val="000000"/>
                <w:szCs w:val="24"/>
              </w:rPr>
              <w:t>мероприятиями</w:t>
            </w:r>
            <w:r w:rsidR="00FE6D69">
              <w:rPr>
                <w:color w:val="000000"/>
                <w:szCs w:val="24"/>
              </w:rPr>
              <w:t xml:space="preserve"> </w:t>
            </w:r>
            <w:r w:rsidRPr="00E15DBE">
              <w:rPr>
                <w:color w:val="000000"/>
                <w:szCs w:val="24"/>
              </w:rPr>
              <w:t>по</w:t>
            </w:r>
            <w:r w:rsidR="00FE6D69">
              <w:rPr>
                <w:color w:val="000000"/>
                <w:szCs w:val="24"/>
              </w:rPr>
              <w:t xml:space="preserve"> </w:t>
            </w:r>
            <w:r w:rsidRPr="00E15DBE">
              <w:rPr>
                <w:color w:val="000000"/>
                <w:szCs w:val="24"/>
              </w:rPr>
              <w:t>патриотическому</w:t>
            </w:r>
            <w:r w:rsidR="00FE6D69">
              <w:rPr>
                <w:color w:val="000000"/>
                <w:szCs w:val="24"/>
              </w:rPr>
              <w:t xml:space="preserve"> </w:t>
            </w:r>
            <w:r w:rsidRPr="00E15DBE">
              <w:rPr>
                <w:color w:val="000000"/>
                <w:szCs w:val="24"/>
              </w:rPr>
              <w:t>воспитанию</w:t>
            </w:r>
          </w:p>
        </w:tc>
        <w:tc>
          <w:tcPr>
            <w:tcW w:w="711" w:type="pct"/>
            <w:vAlign w:val="center"/>
          </w:tcPr>
          <w:p w14:paraId="1F18A143" w14:textId="77777777" w:rsidR="006468DD" w:rsidRPr="00E15DBE" w:rsidRDefault="006468DD" w:rsidP="00077708">
            <w:pPr>
              <w:pStyle w:val="ConsPlusNormal"/>
              <w:ind w:firstLine="0"/>
              <w:rPr>
                <w:color w:val="000000"/>
                <w:szCs w:val="24"/>
              </w:rPr>
            </w:pPr>
            <w:r w:rsidRPr="00E15DBE">
              <w:rPr>
                <w:color w:val="000000"/>
                <w:szCs w:val="24"/>
              </w:rPr>
              <w:t>возрастание</w:t>
            </w:r>
          </w:p>
        </w:tc>
        <w:tc>
          <w:tcPr>
            <w:tcW w:w="398" w:type="pct"/>
            <w:vAlign w:val="center"/>
          </w:tcPr>
          <w:p w14:paraId="0EEF550B" w14:textId="77777777" w:rsidR="006468DD" w:rsidRPr="00E15DBE" w:rsidRDefault="006468DD" w:rsidP="00077708">
            <w:pPr>
              <w:pStyle w:val="ConsPlusNormal"/>
              <w:ind w:firstLine="0"/>
              <w:rPr>
                <w:color w:val="000000"/>
                <w:szCs w:val="24"/>
              </w:rPr>
            </w:pPr>
            <w:r w:rsidRPr="00E15DBE">
              <w:rPr>
                <w:color w:val="000000"/>
                <w:szCs w:val="24"/>
              </w:rPr>
              <w:t>КПМ</w:t>
            </w:r>
          </w:p>
        </w:tc>
        <w:tc>
          <w:tcPr>
            <w:tcW w:w="383" w:type="pct"/>
            <w:vAlign w:val="center"/>
          </w:tcPr>
          <w:p w14:paraId="0E9E4856" w14:textId="77777777" w:rsidR="006468DD" w:rsidRPr="00E15DBE" w:rsidRDefault="006468DD" w:rsidP="00077708">
            <w:pPr>
              <w:pStyle w:val="ConsPlusNormal"/>
              <w:ind w:firstLine="0"/>
              <w:rPr>
                <w:color w:val="000000"/>
                <w:szCs w:val="24"/>
              </w:rPr>
            </w:pPr>
            <w:r w:rsidRPr="00E15DBE">
              <w:rPr>
                <w:color w:val="000000"/>
                <w:szCs w:val="24"/>
              </w:rPr>
              <w:t>процентов</w:t>
            </w:r>
          </w:p>
        </w:tc>
        <w:tc>
          <w:tcPr>
            <w:tcW w:w="335" w:type="pct"/>
            <w:vAlign w:val="center"/>
          </w:tcPr>
          <w:p w14:paraId="6949CDB4" w14:textId="77777777" w:rsidR="006468DD" w:rsidRPr="00E15DBE" w:rsidRDefault="006468DD" w:rsidP="00077708">
            <w:pPr>
              <w:pStyle w:val="ConsPlusNormal"/>
              <w:ind w:firstLine="0"/>
              <w:rPr>
                <w:color w:val="000000"/>
                <w:szCs w:val="24"/>
              </w:rPr>
            </w:pPr>
            <w:r w:rsidRPr="00E15DBE">
              <w:rPr>
                <w:color w:val="000000"/>
                <w:szCs w:val="24"/>
              </w:rPr>
              <w:t>9</w:t>
            </w:r>
          </w:p>
        </w:tc>
        <w:tc>
          <w:tcPr>
            <w:tcW w:w="194" w:type="pct"/>
            <w:vAlign w:val="center"/>
          </w:tcPr>
          <w:p w14:paraId="4F6550A6" w14:textId="77777777" w:rsidR="006468DD" w:rsidRPr="00E15DBE" w:rsidRDefault="006468DD" w:rsidP="00077708">
            <w:pPr>
              <w:pStyle w:val="ConsPlusNormal"/>
              <w:ind w:firstLine="0"/>
              <w:rPr>
                <w:color w:val="000000"/>
                <w:szCs w:val="24"/>
              </w:rPr>
            </w:pPr>
            <w:r w:rsidRPr="00E15DBE">
              <w:rPr>
                <w:color w:val="000000"/>
                <w:szCs w:val="24"/>
              </w:rPr>
              <w:t>2024</w:t>
            </w:r>
          </w:p>
        </w:tc>
        <w:tc>
          <w:tcPr>
            <w:tcW w:w="194" w:type="pct"/>
            <w:vAlign w:val="center"/>
          </w:tcPr>
          <w:p w14:paraId="7CD3DD79" w14:textId="77777777" w:rsidR="006468DD" w:rsidRPr="00E15DBE" w:rsidRDefault="006468DD" w:rsidP="00077708">
            <w:pPr>
              <w:pStyle w:val="ConsPlusNormal"/>
              <w:ind w:firstLine="0"/>
              <w:rPr>
                <w:color w:val="000000"/>
                <w:szCs w:val="24"/>
              </w:rPr>
            </w:pPr>
            <w:r w:rsidRPr="00E15DBE">
              <w:rPr>
                <w:color w:val="000000"/>
                <w:szCs w:val="24"/>
              </w:rPr>
              <w:t>10</w:t>
            </w:r>
          </w:p>
        </w:tc>
        <w:tc>
          <w:tcPr>
            <w:tcW w:w="194" w:type="pct"/>
            <w:vAlign w:val="center"/>
          </w:tcPr>
          <w:p w14:paraId="66E45DBF" w14:textId="77777777" w:rsidR="006468DD" w:rsidRPr="00E15DBE" w:rsidRDefault="006468DD" w:rsidP="00077708">
            <w:pPr>
              <w:pStyle w:val="ConsPlusNormal"/>
              <w:ind w:firstLine="0"/>
              <w:rPr>
                <w:color w:val="000000"/>
                <w:szCs w:val="24"/>
              </w:rPr>
            </w:pPr>
            <w:r w:rsidRPr="00E15DBE">
              <w:rPr>
                <w:color w:val="000000"/>
                <w:szCs w:val="24"/>
              </w:rPr>
              <w:t>11</w:t>
            </w:r>
          </w:p>
        </w:tc>
        <w:tc>
          <w:tcPr>
            <w:tcW w:w="194" w:type="pct"/>
            <w:vAlign w:val="center"/>
          </w:tcPr>
          <w:p w14:paraId="61ED4CB7" w14:textId="77777777" w:rsidR="006468DD" w:rsidRPr="00E15DBE" w:rsidRDefault="006468DD" w:rsidP="00077708">
            <w:pPr>
              <w:pStyle w:val="ConsPlusNormal"/>
              <w:ind w:firstLine="0"/>
              <w:rPr>
                <w:color w:val="000000"/>
                <w:szCs w:val="24"/>
              </w:rPr>
            </w:pPr>
            <w:r w:rsidRPr="00E15DBE">
              <w:rPr>
                <w:color w:val="000000"/>
                <w:szCs w:val="24"/>
              </w:rPr>
              <w:t>12</w:t>
            </w:r>
          </w:p>
        </w:tc>
        <w:tc>
          <w:tcPr>
            <w:tcW w:w="194" w:type="pct"/>
            <w:vAlign w:val="center"/>
          </w:tcPr>
          <w:p w14:paraId="67A4EAA2" w14:textId="77777777" w:rsidR="006468DD" w:rsidRPr="00E15DBE" w:rsidRDefault="006468DD" w:rsidP="00077708">
            <w:pPr>
              <w:pStyle w:val="ConsPlusNormal"/>
              <w:ind w:firstLine="0"/>
              <w:rPr>
                <w:color w:val="000000"/>
                <w:szCs w:val="24"/>
              </w:rPr>
            </w:pPr>
            <w:r w:rsidRPr="00E15DBE">
              <w:rPr>
                <w:color w:val="000000"/>
                <w:szCs w:val="24"/>
              </w:rPr>
              <w:t>15</w:t>
            </w:r>
          </w:p>
        </w:tc>
        <w:tc>
          <w:tcPr>
            <w:tcW w:w="194" w:type="pct"/>
            <w:vAlign w:val="center"/>
          </w:tcPr>
          <w:p w14:paraId="3CCA471B" w14:textId="77777777" w:rsidR="006468DD" w:rsidRPr="00E15DBE" w:rsidRDefault="006468DD" w:rsidP="00077708">
            <w:pPr>
              <w:pStyle w:val="ConsPlusNormal"/>
              <w:ind w:firstLine="0"/>
              <w:rPr>
                <w:color w:val="000000"/>
                <w:szCs w:val="24"/>
              </w:rPr>
            </w:pPr>
            <w:r w:rsidRPr="00E15DBE">
              <w:rPr>
                <w:color w:val="000000"/>
                <w:szCs w:val="24"/>
              </w:rPr>
              <w:t>20</w:t>
            </w:r>
          </w:p>
        </w:tc>
        <w:tc>
          <w:tcPr>
            <w:tcW w:w="561" w:type="pct"/>
            <w:vAlign w:val="center"/>
          </w:tcPr>
          <w:p w14:paraId="3716B31F" w14:textId="7402EA9D" w:rsidR="006468DD" w:rsidRPr="00E15DBE" w:rsidRDefault="006468DD" w:rsidP="00077708">
            <w:pPr>
              <w:pStyle w:val="ConsPlusNormal"/>
              <w:ind w:firstLine="0"/>
              <w:rPr>
                <w:color w:val="000000"/>
                <w:szCs w:val="24"/>
              </w:rPr>
            </w:pPr>
            <w:r w:rsidRPr="00E15DBE">
              <w:rPr>
                <w:color w:val="000000"/>
                <w:szCs w:val="24"/>
              </w:rPr>
              <w:t>Администрация</w:t>
            </w:r>
            <w:r w:rsidR="00FE6D69">
              <w:rPr>
                <w:color w:val="000000"/>
                <w:szCs w:val="24"/>
              </w:rPr>
              <w:t xml:space="preserve"> </w:t>
            </w:r>
            <w:r w:rsidRPr="00E15DBE">
              <w:rPr>
                <w:color w:val="000000"/>
                <w:szCs w:val="24"/>
              </w:rPr>
              <w:t>Мариинско-Посадского</w:t>
            </w:r>
            <w:r w:rsidR="00FE6D69">
              <w:rPr>
                <w:color w:val="000000"/>
                <w:szCs w:val="24"/>
              </w:rPr>
              <w:t xml:space="preserve"> </w:t>
            </w:r>
            <w:r w:rsidRPr="00E15DBE">
              <w:rPr>
                <w:color w:val="000000"/>
                <w:szCs w:val="24"/>
              </w:rPr>
              <w:t>муниципального</w:t>
            </w:r>
            <w:r w:rsidR="00FE6D69">
              <w:rPr>
                <w:color w:val="000000"/>
                <w:szCs w:val="24"/>
              </w:rPr>
              <w:t xml:space="preserve"> </w:t>
            </w:r>
            <w:r w:rsidRPr="00E15DBE">
              <w:rPr>
                <w:color w:val="000000"/>
                <w:szCs w:val="24"/>
              </w:rPr>
              <w:t>округа</w:t>
            </w:r>
            <w:r w:rsidR="00FE6D69">
              <w:rPr>
                <w:color w:val="000000"/>
                <w:szCs w:val="24"/>
              </w:rPr>
              <w:t xml:space="preserve"> </w:t>
            </w:r>
            <w:r w:rsidRPr="00E15DBE">
              <w:rPr>
                <w:color w:val="000000"/>
                <w:szCs w:val="24"/>
              </w:rPr>
              <w:t>Чувашской</w:t>
            </w:r>
            <w:r w:rsidR="00FE6D69">
              <w:rPr>
                <w:color w:val="000000"/>
                <w:szCs w:val="24"/>
              </w:rPr>
              <w:t xml:space="preserve"> </w:t>
            </w:r>
            <w:r w:rsidRPr="00E15DBE">
              <w:rPr>
                <w:color w:val="000000"/>
                <w:szCs w:val="24"/>
              </w:rPr>
              <w:t>Республики</w:t>
            </w:r>
          </w:p>
        </w:tc>
        <w:tc>
          <w:tcPr>
            <w:tcW w:w="607" w:type="pct"/>
            <w:vAlign w:val="center"/>
          </w:tcPr>
          <w:p w14:paraId="7CE27DB5" w14:textId="6C7EB773" w:rsidR="006468DD" w:rsidRPr="00E15DBE" w:rsidRDefault="006468DD" w:rsidP="00786085">
            <w:pPr>
              <w:pStyle w:val="ConsPlusNormal"/>
              <w:ind w:firstLine="0"/>
              <w:rPr>
                <w:color w:val="000000"/>
                <w:szCs w:val="24"/>
              </w:rPr>
            </w:pPr>
            <w:r w:rsidRPr="00E15DBE">
              <w:rPr>
                <w:color w:val="000000"/>
                <w:szCs w:val="24"/>
              </w:rPr>
              <w:t>Официальный</w:t>
            </w:r>
            <w:r w:rsidR="00FE6D69">
              <w:rPr>
                <w:color w:val="000000"/>
                <w:szCs w:val="24"/>
              </w:rPr>
              <w:t xml:space="preserve"> </w:t>
            </w:r>
            <w:r w:rsidRPr="00E15DBE">
              <w:rPr>
                <w:color w:val="000000"/>
                <w:szCs w:val="24"/>
              </w:rPr>
              <w:t>сайт</w:t>
            </w:r>
            <w:r w:rsidR="00FE6D69">
              <w:rPr>
                <w:color w:val="000000"/>
                <w:szCs w:val="24"/>
              </w:rPr>
              <w:t xml:space="preserve"> </w:t>
            </w:r>
            <w:r w:rsidRPr="00E15DBE">
              <w:rPr>
                <w:color w:val="000000"/>
                <w:szCs w:val="24"/>
              </w:rPr>
              <w:t>администрации</w:t>
            </w:r>
            <w:r w:rsidR="00FE6D69">
              <w:rPr>
                <w:color w:val="000000"/>
                <w:szCs w:val="24"/>
              </w:rPr>
              <w:t xml:space="preserve"> </w:t>
            </w:r>
            <w:r w:rsidRPr="00E15DBE">
              <w:rPr>
                <w:color w:val="000000"/>
                <w:szCs w:val="24"/>
              </w:rPr>
              <w:t>Мариинско-Посадского</w:t>
            </w:r>
            <w:r w:rsidR="00FE6D69">
              <w:rPr>
                <w:color w:val="000000"/>
                <w:szCs w:val="24"/>
              </w:rPr>
              <w:t xml:space="preserve"> </w:t>
            </w:r>
            <w:r w:rsidRPr="00E15DBE">
              <w:rPr>
                <w:color w:val="000000"/>
                <w:szCs w:val="24"/>
              </w:rPr>
              <w:t>муниципального</w:t>
            </w:r>
            <w:r w:rsidR="00FE6D69">
              <w:rPr>
                <w:color w:val="000000"/>
                <w:szCs w:val="24"/>
              </w:rPr>
              <w:t xml:space="preserve"> </w:t>
            </w:r>
            <w:r w:rsidRPr="00E15DBE">
              <w:rPr>
                <w:color w:val="000000"/>
                <w:szCs w:val="24"/>
              </w:rPr>
              <w:t>округа</w:t>
            </w:r>
            <w:r w:rsidR="00FE6D69">
              <w:rPr>
                <w:color w:val="000000"/>
                <w:szCs w:val="24"/>
              </w:rPr>
              <w:t xml:space="preserve"> </w:t>
            </w:r>
            <w:r w:rsidRPr="00E15DBE">
              <w:rPr>
                <w:color w:val="000000"/>
                <w:szCs w:val="24"/>
              </w:rPr>
              <w:t>Чувашской</w:t>
            </w:r>
            <w:r w:rsidR="00FE6D69">
              <w:rPr>
                <w:color w:val="000000"/>
                <w:szCs w:val="24"/>
              </w:rPr>
              <w:t xml:space="preserve"> </w:t>
            </w:r>
            <w:r w:rsidRPr="00E15DBE">
              <w:rPr>
                <w:color w:val="000000"/>
                <w:szCs w:val="24"/>
              </w:rPr>
              <w:t>Республики</w:t>
            </w:r>
          </w:p>
          <w:p w14:paraId="17FD739B" w14:textId="77777777" w:rsidR="006468DD" w:rsidRPr="00E15DBE" w:rsidRDefault="006468DD" w:rsidP="00A84FD1">
            <w:pPr>
              <w:pStyle w:val="ConsPlusNormal"/>
              <w:jc w:val="center"/>
              <w:rPr>
                <w:color w:val="000000"/>
                <w:szCs w:val="24"/>
              </w:rPr>
            </w:pPr>
          </w:p>
        </w:tc>
      </w:tr>
      <w:tr w:rsidR="00077708" w:rsidRPr="00E15DBE" w14:paraId="48CDA312" w14:textId="77777777" w:rsidTr="00077708">
        <w:trPr>
          <w:cantSplit/>
        </w:trPr>
        <w:tc>
          <w:tcPr>
            <w:tcW w:w="157" w:type="pct"/>
            <w:vAlign w:val="center"/>
          </w:tcPr>
          <w:p w14:paraId="0D6ED325" w14:textId="77777777" w:rsidR="006468DD" w:rsidRPr="00E15DBE" w:rsidRDefault="006468DD" w:rsidP="00077708">
            <w:pPr>
              <w:pStyle w:val="ConsPlusNormal"/>
              <w:ind w:firstLine="0"/>
              <w:rPr>
                <w:color w:val="000000"/>
                <w:szCs w:val="24"/>
              </w:rPr>
            </w:pPr>
            <w:r w:rsidRPr="00E15DBE">
              <w:rPr>
                <w:color w:val="000000"/>
                <w:szCs w:val="24"/>
              </w:rPr>
              <w:t>1.2.</w:t>
            </w:r>
          </w:p>
        </w:tc>
        <w:tc>
          <w:tcPr>
            <w:tcW w:w="686" w:type="pct"/>
            <w:vAlign w:val="center"/>
          </w:tcPr>
          <w:p w14:paraId="6FA6DA87" w14:textId="0FFE32C8" w:rsidR="006468DD" w:rsidRPr="00E15DBE" w:rsidRDefault="006468DD" w:rsidP="00077708">
            <w:pPr>
              <w:pStyle w:val="ConsPlusNormal"/>
              <w:ind w:firstLine="0"/>
              <w:rPr>
                <w:color w:val="000000"/>
                <w:szCs w:val="24"/>
              </w:rPr>
            </w:pPr>
            <w:r w:rsidRPr="00E15DBE">
              <w:rPr>
                <w:color w:val="000000"/>
                <w:szCs w:val="24"/>
              </w:rPr>
              <w:t>Количество</w:t>
            </w:r>
            <w:r w:rsidR="00FE6D69">
              <w:rPr>
                <w:color w:val="000000"/>
                <w:szCs w:val="24"/>
              </w:rPr>
              <w:t xml:space="preserve"> </w:t>
            </w:r>
            <w:r w:rsidRPr="00E15DBE">
              <w:rPr>
                <w:color w:val="000000"/>
                <w:szCs w:val="24"/>
              </w:rPr>
              <w:t>мероприятий</w:t>
            </w:r>
            <w:r w:rsidR="00FE6D69">
              <w:rPr>
                <w:color w:val="000000"/>
                <w:szCs w:val="24"/>
              </w:rPr>
              <w:t xml:space="preserve"> </w:t>
            </w:r>
            <w:r w:rsidRPr="00E15DBE">
              <w:rPr>
                <w:color w:val="000000"/>
                <w:szCs w:val="24"/>
              </w:rPr>
              <w:t>по</w:t>
            </w:r>
            <w:r w:rsidR="00FE6D69">
              <w:rPr>
                <w:color w:val="000000"/>
                <w:szCs w:val="24"/>
              </w:rPr>
              <w:t xml:space="preserve"> </w:t>
            </w:r>
            <w:r w:rsidRPr="00E15DBE">
              <w:rPr>
                <w:color w:val="000000"/>
                <w:szCs w:val="24"/>
              </w:rPr>
              <w:t>поэтапному</w:t>
            </w:r>
            <w:r w:rsidR="00FE6D69">
              <w:rPr>
                <w:color w:val="000000"/>
                <w:szCs w:val="24"/>
              </w:rPr>
              <w:t xml:space="preserve"> </w:t>
            </w:r>
            <w:r w:rsidRPr="00E15DBE">
              <w:rPr>
                <w:color w:val="000000"/>
                <w:szCs w:val="24"/>
              </w:rPr>
              <w:t>внедрению</w:t>
            </w:r>
            <w:r w:rsidR="00FE6D69">
              <w:rPr>
                <w:color w:val="000000"/>
                <w:szCs w:val="24"/>
              </w:rPr>
              <w:t xml:space="preserve"> </w:t>
            </w:r>
            <w:r w:rsidRPr="00E15DBE">
              <w:rPr>
                <w:color w:val="000000"/>
                <w:szCs w:val="24"/>
              </w:rPr>
              <w:t>и</w:t>
            </w:r>
            <w:r w:rsidR="00FE6D69">
              <w:rPr>
                <w:color w:val="000000"/>
                <w:szCs w:val="24"/>
              </w:rPr>
              <w:t xml:space="preserve"> </w:t>
            </w:r>
            <w:r w:rsidRPr="00E15DBE">
              <w:rPr>
                <w:color w:val="000000"/>
                <w:szCs w:val="24"/>
              </w:rPr>
              <w:t>реализации</w:t>
            </w:r>
            <w:r w:rsidR="00FE6D69">
              <w:rPr>
                <w:color w:val="000000"/>
                <w:szCs w:val="24"/>
              </w:rPr>
              <w:t xml:space="preserve"> </w:t>
            </w:r>
            <w:r w:rsidRPr="00E15DBE">
              <w:rPr>
                <w:color w:val="000000"/>
                <w:szCs w:val="24"/>
              </w:rPr>
              <w:t>Всероссийского</w:t>
            </w:r>
            <w:r w:rsidR="00FE6D69">
              <w:rPr>
                <w:color w:val="000000"/>
                <w:szCs w:val="24"/>
              </w:rPr>
              <w:t xml:space="preserve"> </w:t>
            </w:r>
            <w:r w:rsidRPr="00E15DBE">
              <w:rPr>
                <w:color w:val="000000"/>
                <w:szCs w:val="24"/>
              </w:rPr>
              <w:t>физкультурно-спортивного</w:t>
            </w:r>
            <w:r w:rsidR="00FE6D69">
              <w:rPr>
                <w:color w:val="000000"/>
                <w:szCs w:val="24"/>
              </w:rPr>
              <w:t xml:space="preserve"> </w:t>
            </w:r>
            <w:r w:rsidRPr="00E15DBE">
              <w:rPr>
                <w:color w:val="000000"/>
                <w:szCs w:val="24"/>
              </w:rPr>
              <w:t>комплекса</w:t>
            </w:r>
            <w:r w:rsidR="00FE6D69">
              <w:rPr>
                <w:color w:val="000000"/>
                <w:szCs w:val="24"/>
              </w:rPr>
              <w:t xml:space="preserve"> </w:t>
            </w:r>
            <w:r w:rsidRPr="00E15DBE">
              <w:rPr>
                <w:color w:val="000000"/>
                <w:szCs w:val="24"/>
              </w:rPr>
              <w:t>«Готов</w:t>
            </w:r>
            <w:r w:rsidR="00FE6D69">
              <w:rPr>
                <w:color w:val="000000"/>
                <w:szCs w:val="24"/>
              </w:rPr>
              <w:t xml:space="preserve"> </w:t>
            </w:r>
            <w:r w:rsidRPr="00E15DBE">
              <w:rPr>
                <w:color w:val="000000"/>
                <w:szCs w:val="24"/>
              </w:rPr>
              <w:t>к</w:t>
            </w:r>
            <w:r w:rsidR="00FE6D69">
              <w:rPr>
                <w:color w:val="000000"/>
                <w:szCs w:val="24"/>
              </w:rPr>
              <w:t xml:space="preserve"> </w:t>
            </w:r>
            <w:r w:rsidRPr="00E15DBE">
              <w:rPr>
                <w:color w:val="000000"/>
                <w:szCs w:val="24"/>
              </w:rPr>
              <w:t>труду</w:t>
            </w:r>
            <w:r w:rsidR="00FE6D69">
              <w:rPr>
                <w:color w:val="000000"/>
                <w:szCs w:val="24"/>
              </w:rPr>
              <w:t xml:space="preserve"> </w:t>
            </w:r>
            <w:r w:rsidRPr="00E15DBE">
              <w:rPr>
                <w:color w:val="000000"/>
                <w:szCs w:val="24"/>
              </w:rPr>
              <w:t>и</w:t>
            </w:r>
            <w:r w:rsidR="00FE6D69">
              <w:rPr>
                <w:color w:val="000000"/>
                <w:szCs w:val="24"/>
              </w:rPr>
              <w:t xml:space="preserve"> </w:t>
            </w:r>
            <w:r w:rsidRPr="00E15DBE">
              <w:rPr>
                <w:color w:val="000000"/>
                <w:szCs w:val="24"/>
              </w:rPr>
              <w:t>обороне»</w:t>
            </w:r>
            <w:r w:rsidR="00FE6D69">
              <w:rPr>
                <w:color w:val="000000"/>
                <w:szCs w:val="24"/>
              </w:rPr>
              <w:t xml:space="preserve"> </w:t>
            </w:r>
            <w:r w:rsidRPr="00E15DBE">
              <w:rPr>
                <w:color w:val="000000"/>
                <w:szCs w:val="24"/>
              </w:rPr>
              <w:t>(ГТО)</w:t>
            </w:r>
          </w:p>
        </w:tc>
        <w:tc>
          <w:tcPr>
            <w:tcW w:w="711" w:type="pct"/>
            <w:vAlign w:val="center"/>
          </w:tcPr>
          <w:p w14:paraId="6F1A4DB3" w14:textId="77777777" w:rsidR="006468DD" w:rsidRPr="00E15DBE" w:rsidRDefault="006468DD" w:rsidP="00077708">
            <w:pPr>
              <w:pStyle w:val="ConsPlusNormal"/>
              <w:ind w:firstLine="0"/>
              <w:rPr>
                <w:color w:val="000000"/>
                <w:szCs w:val="24"/>
              </w:rPr>
            </w:pPr>
            <w:r w:rsidRPr="00E15DBE">
              <w:rPr>
                <w:color w:val="000000"/>
                <w:szCs w:val="24"/>
              </w:rPr>
              <w:t>возрастание</w:t>
            </w:r>
          </w:p>
        </w:tc>
        <w:tc>
          <w:tcPr>
            <w:tcW w:w="398" w:type="pct"/>
            <w:vAlign w:val="center"/>
          </w:tcPr>
          <w:p w14:paraId="5F23B227" w14:textId="77777777" w:rsidR="006468DD" w:rsidRPr="00E15DBE" w:rsidRDefault="006468DD" w:rsidP="00077708">
            <w:pPr>
              <w:pStyle w:val="ConsPlusNormal"/>
              <w:ind w:firstLine="0"/>
              <w:rPr>
                <w:color w:val="000000"/>
                <w:szCs w:val="24"/>
              </w:rPr>
            </w:pPr>
            <w:r w:rsidRPr="00E15DBE">
              <w:rPr>
                <w:color w:val="000000"/>
                <w:szCs w:val="24"/>
              </w:rPr>
              <w:t>КПМ</w:t>
            </w:r>
          </w:p>
        </w:tc>
        <w:tc>
          <w:tcPr>
            <w:tcW w:w="383" w:type="pct"/>
            <w:vAlign w:val="center"/>
          </w:tcPr>
          <w:p w14:paraId="7776722F" w14:textId="77777777" w:rsidR="006468DD" w:rsidRPr="00E15DBE" w:rsidRDefault="006468DD" w:rsidP="00077708">
            <w:pPr>
              <w:pStyle w:val="ConsPlusNormal"/>
              <w:ind w:firstLine="0"/>
              <w:rPr>
                <w:color w:val="000000"/>
                <w:szCs w:val="24"/>
              </w:rPr>
            </w:pPr>
            <w:r w:rsidRPr="00E15DBE">
              <w:rPr>
                <w:color w:val="000000"/>
                <w:szCs w:val="24"/>
              </w:rPr>
              <w:t>процентов</w:t>
            </w:r>
          </w:p>
        </w:tc>
        <w:tc>
          <w:tcPr>
            <w:tcW w:w="335" w:type="pct"/>
            <w:vAlign w:val="center"/>
          </w:tcPr>
          <w:p w14:paraId="1607641F" w14:textId="77777777" w:rsidR="006468DD" w:rsidRPr="00E15DBE" w:rsidRDefault="006468DD" w:rsidP="00077708">
            <w:pPr>
              <w:pStyle w:val="ConsPlusNormal"/>
              <w:ind w:firstLine="0"/>
              <w:rPr>
                <w:color w:val="000000"/>
                <w:szCs w:val="24"/>
              </w:rPr>
            </w:pPr>
            <w:r w:rsidRPr="00E15DBE">
              <w:rPr>
                <w:color w:val="000000"/>
                <w:szCs w:val="24"/>
              </w:rPr>
              <w:t>15</w:t>
            </w:r>
          </w:p>
        </w:tc>
        <w:tc>
          <w:tcPr>
            <w:tcW w:w="194" w:type="pct"/>
            <w:vAlign w:val="center"/>
          </w:tcPr>
          <w:p w14:paraId="3498B43B" w14:textId="77777777" w:rsidR="006468DD" w:rsidRPr="00E15DBE" w:rsidRDefault="006468DD" w:rsidP="00077708">
            <w:pPr>
              <w:pStyle w:val="ConsPlusNormal"/>
              <w:ind w:firstLine="0"/>
              <w:rPr>
                <w:color w:val="000000"/>
                <w:szCs w:val="24"/>
              </w:rPr>
            </w:pPr>
            <w:r w:rsidRPr="00E15DBE">
              <w:rPr>
                <w:color w:val="000000"/>
                <w:szCs w:val="24"/>
              </w:rPr>
              <w:t>2024</w:t>
            </w:r>
          </w:p>
        </w:tc>
        <w:tc>
          <w:tcPr>
            <w:tcW w:w="194" w:type="pct"/>
            <w:vAlign w:val="center"/>
          </w:tcPr>
          <w:p w14:paraId="61471366" w14:textId="77777777" w:rsidR="006468DD" w:rsidRPr="00E15DBE" w:rsidRDefault="006468DD" w:rsidP="00077708">
            <w:pPr>
              <w:pStyle w:val="ConsPlusNormal"/>
              <w:ind w:firstLine="0"/>
              <w:rPr>
                <w:color w:val="000000"/>
                <w:szCs w:val="24"/>
              </w:rPr>
            </w:pPr>
            <w:r w:rsidRPr="00E15DBE">
              <w:rPr>
                <w:color w:val="000000"/>
                <w:szCs w:val="24"/>
              </w:rPr>
              <w:t>16</w:t>
            </w:r>
          </w:p>
        </w:tc>
        <w:tc>
          <w:tcPr>
            <w:tcW w:w="194" w:type="pct"/>
            <w:vAlign w:val="center"/>
          </w:tcPr>
          <w:p w14:paraId="7EC01355" w14:textId="77777777" w:rsidR="006468DD" w:rsidRPr="00E15DBE" w:rsidRDefault="006468DD" w:rsidP="00077708">
            <w:pPr>
              <w:pStyle w:val="ConsPlusNormal"/>
              <w:ind w:firstLine="0"/>
              <w:rPr>
                <w:color w:val="000000"/>
                <w:szCs w:val="24"/>
              </w:rPr>
            </w:pPr>
            <w:r w:rsidRPr="00E15DBE">
              <w:rPr>
                <w:color w:val="000000"/>
                <w:szCs w:val="24"/>
              </w:rPr>
              <w:t>16</w:t>
            </w:r>
          </w:p>
        </w:tc>
        <w:tc>
          <w:tcPr>
            <w:tcW w:w="194" w:type="pct"/>
            <w:vAlign w:val="center"/>
          </w:tcPr>
          <w:p w14:paraId="29B29792" w14:textId="77777777" w:rsidR="006468DD" w:rsidRPr="00E15DBE" w:rsidRDefault="006468DD" w:rsidP="00077708">
            <w:pPr>
              <w:pStyle w:val="ConsPlusNormal"/>
              <w:ind w:firstLine="0"/>
              <w:rPr>
                <w:color w:val="000000"/>
                <w:szCs w:val="24"/>
              </w:rPr>
            </w:pPr>
            <w:r w:rsidRPr="00E15DBE">
              <w:rPr>
                <w:color w:val="000000"/>
                <w:szCs w:val="24"/>
              </w:rPr>
              <w:t>17</w:t>
            </w:r>
          </w:p>
        </w:tc>
        <w:tc>
          <w:tcPr>
            <w:tcW w:w="194" w:type="pct"/>
            <w:vAlign w:val="center"/>
          </w:tcPr>
          <w:p w14:paraId="436D80E6" w14:textId="77777777" w:rsidR="006468DD" w:rsidRPr="00E15DBE" w:rsidRDefault="006468DD" w:rsidP="00077708">
            <w:pPr>
              <w:pStyle w:val="ConsPlusNormal"/>
              <w:ind w:firstLine="0"/>
              <w:rPr>
                <w:color w:val="000000"/>
                <w:szCs w:val="24"/>
              </w:rPr>
            </w:pPr>
            <w:r w:rsidRPr="00E15DBE">
              <w:rPr>
                <w:color w:val="000000"/>
                <w:szCs w:val="24"/>
              </w:rPr>
              <w:t>18</w:t>
            </w:r>
          </w:p>
        </w:tc>
        <w:tc>
          <w:tcPr>
            <w:tcW w:w="194" w:type="pct"/>
            <w:vAlign w:val="center"/>
          </w:tcPr>
          <w:p w14:paraId="5AF6CE9F" w14:textId="77777777" w:rsidR="006468DD" w:rsidRPr="00E15DBE" w:rsidRDefault="006468DD" w:rsidP="00077708">
            <w:pPr>
              <w:pStyle w:val="ConsPlusNormal"/>
              <w:ind w:firstLine="0"/>
              <w:rPr>
                <w:color w:val="000000"/>
                <w:szCs w:val="24"/>
              </w:rPr>
            </w:pPr>
            <w:r w:rsidRPr="00E15DBE">
              <w:rPr>
                <w:color w:val="000000"/>
                <w:szCs w:val="24"/>
              </w:rPr>
              <w:t>19</w:t>
            </w:r>
          </w:p>
        </w:tc>
        <w:tc>
          <w:tcPr>
            <w:tcW w:w="561" w:type="pct"/>
            <w:vAlign w:val="center"/>
          </w:tcPr>
          <w:p w14:paraId="49618626" w14:textId="21C9D4E1" w:rsidR="006468DD" w:rsidRPr="00E15DBE" w:rsidRDefault="006468DD" w:rsidP="00077708">
            <w:pPr>
              <w:pStyle w:val="ConsPlusNormal"/>
              <w:ind w:firstLine="0"/>
              <w:rPr>
                <w:color w:val="000000"/>
                <w:szCs w:val="24"/>
              </w:rPr>
            </w:pPr>
            <w:r w:rsidRPr="00E15DBE">
              <w:rPr>
                <w:color w:val="000000"/>
                <w:szCs w:val="24"/>
              </w:rPr>
              <w:t>Администрация</w:t>
            </w:r>
            <w:r w:rsidR="00FE6D69">
              <w:rPr>
                <w:color w:val="000000"/>
                <w:szCs w:val="24"/>
              </w:rPr>
              <w:t xml:space="preserve"> </w:t>
            </w:r>
            <w:r w:rsidRPr="00E15DBE">
              <w:rPr>
                <w:color w:val="000000"/>
                <w:szCs w:val="24"/>
              </w:rPr>
              <w:t>Мариинско-Посадского</w:t>
            </w:r>
            <w:r w:rsidR="00FE6D69">
              <w:rPr>
                <w:color w:val="000000"/>
                <w:szCs w:val="24"/>
              </w:rPr>
              <w:t xml:space="preserve"> </w:t>
            </w:r>
            <w:r w:rsidRPr="00E15DBE">
              <w:rPr>
                <w:color w:val="000000"/>
                <w:szCs w:val="24"/>
              </w:rPr>
              <w:t>муниципального</w:t>
            </w:r>
            <w:r w:rsidR="00FE6D69">
              <w:rPr>
                <w:color w:val="000000"/>
                <w:szCs w:val="24"/>
              </w:rPr>
              <w:t xml:space="preserve"> </w:t>
            </w:r>
            <w:r w:rsidRPr="00E15DBE">
              <w:rPr>
                <w:color w:val="000000"/>
                <w:szCs w:val="24"/>
              </w:rPr>
              <w:t>округа</w:t>
            </w:r>
            <w:r w:rsidR="00FE6D69">
              <w:rPr>
                <w:color w:val="000000"/>
                <w:szCs w:val="24"/>
              </w:rPr>
              <w:t xml:space="preserve"> </w:t>
            </w:r>
            <w:r w:rsidRPr="00E15DBE">
              <w:rPr>
                <w:color w:val="000000"/>
                <w:szCs w:val="24"/>
              </w:rPr>
              <w:t>Чувашской</w:t>
            </w:r>
            <w:r w:rsidR="00FE6D69">
              <w:rPr>
                <w:color w:val="000000"/>
                <w:szCs w:val="24"/>
              </w:rPr>
              <w:t xml:space="preserve"> </w:t>
            </w:r>
            <w:r w:rsidRPr="00E15DBE">
              <w:rPr>
                <w:color w:val="000000"/>
                <w:szCs w:val="24"/>
              </w:rPr>
              <w:t>Республики</w:t>
            </w:r>
          </w:p>
        </w:tc>
        <w:tc>
          <w:tcPr>
            <w:tcW w:w="607" w:type="pct"/>
            <w:vAlign w:val="center"/>
          </w:tcPr>
          <w:p w14:paraId="3D643838" w14:textId="3390F44B" w:rsidR="006468DD" w:rsidRPr="00E15DBE" w:rsidRDefault="006468DD" w:rsidP="00077708">
            <w:pPr>
              <w:pStyle w:val="ConsPlusNormal"/>
              <w:ind w:firstLine="0"/>
              <w:rPr>
                <w:color w:val="000000"/>
                <w:szCs w:val="24"/>
              </w:rPr>
            </w:pPr>
            <w:r w:rsidRPr="00E15DBE">
              <w:rPr>
                <w:color w:val="000000"/>
                <w:szCs w:val="24"/>
              </w:rPr>
              <w:t>Официальный</w:t>
            </w:r>
            <w:r w:rsidR="00FE6D69">
              <w:rPr>
                <w:color w:val="000000"/>
                <w:szCs w:val="24"/>
              </w:rPr>
              <w:t xml:space="preserve"> </w:t>
            </w:r>
            <w:r w:rsidRPr="00E15DBE">
              <w:rPr>
                <w:color w:val="000000"/>
                <w:szCs w:val="24"/>
              </w:rPr>
              <w:t>сайт</w:t>
            </w:r>
            <w:r w:rsidR="00FE6D69">
              <w:rPr>
                <w:color w:val="000000"/>
                <w:szCs w:val="24"/>
              </w:rPr>
              <w:t xml:space="preserve"> </w:t>
            </w:r>
            <w:r w:rsidRPr="00E15DBE">
              <w:rPr>
                <w:color w:val="000000"/>
                <w:szCs w:val="24"/>
              </w:rPr>
              <w:t>администрации</w:t>
            </w:r>
            <w:r w:rsidR="00FE6D69">
              <w:rPr>
                <w:color w:val="000000"/>
                <w:szCs w:val="24"/>
              </w:rPr>
              <w:t xml:space="preserve"> </w:t>
            </w:r>
            <w:r w:rsidRPr="00E15DBE">
              <w:rPr>
                <w:color w:val="000000"/>
                <w:szCs w:val="24"/>
              </w:rPr>
              <w:t>Мариинско-Посадского</w:t>
            </w:r>
            <w:r w:rsidR="00FE6D69">
              <w:rPr>
                <w:color w:val="000000"/>
                <w:szCs w:val="24"/>
              </w:rPr>
              <w:t xml:space="preserve"> </w:t>
            </w:r>
            <w:r w:rsidRPr="00E15DBE">
              <w:rPr>
                <w:color w:val="000000"/>
                <w:szCs w:val="24"/>
              </w:rPr>
              <w:t>муниципального</w:t>
            </w:r>
            <w:r w:rsidR="00FE6D69">
              <w:rPr>
                <w:color w:val="000000"/>
                <w:szCs w:val="24"/>
              </w:rPr>
              <w:t xml:space="preserve"> </w:t>
            </w:r>
            <w:r w:rsidRPr="00E15DBE">
              <w:rPr>
                <w:color w:val="000000"/>
                <w:szCs w:val="24"/>
              </w:rPr>
              <w:t>округа</w:t>
            </w:r>
            <w:r w:rsidR="00FE6D69">
              <w:rPr>
                <w:color w:val="000000"/>
                <w:szCs w:val="24"/>
              </w:rPr>
              <w:t xml:space="preserve"> </w:t>
            </w:r>
            <w:r w:rsidRPr="00E15DBE">
              <w:rPr>
                <w:color w:val="000000"/>
                <w:szCs w:val="24"/>
              </w:rPr>
              <w:t>Чувашской</w:t>
            </w:r>
            <w:r w:rsidR="00FE6D69">
              <w:rPr>
                <w:color w:val="000000"/>
                <w:szCs w:val="24"/>
              </w:rPr>
              <w:t xml:space="preserve"> </w:t>
            </w:r>
            <w:r w:rsidRPr="00E15DBE">
              <w:rPr>
                <w:color w:val="000000"/>
                <w:szCs w:val="24"/>
              </w:rPr>
              <w:t>Республики</w:t>
            </w:r>
          </w:p>
        </w:tc>
      </w:tr>
    </w:tbl>
    <w:p w14:paraId="479F6F89" w14:textId="77777777" w:rsidR="00605E4D" w:rsidRDefault="00605E4D" w:rsidP="00E15DBE">
      <w:pPr>
        <w:pStyle w:val="ConsPlusTitle"/>
        <w:jc w:val="center"/>
        <w:outlineLvl w:val="2"/>
        <w:rPr>
          <w:rFonts w:ascii="Arial" w:hAnsi="Arial" w:cs="Arial"/>
          <w:color w:val="000000"/>
          <w:sz w:val="20"/>
        </w:rPr>
      </w:pPr>
    </w:p>
    <w:p w14:paraId="06A4DFC2" w14:textId="634EFFBE" w:rsidR="006468DD" w:rsidRPr="00E15DBE" w:rsidRDefault="006468DD" w:rsidP="00077708">
      <w:pPr>
        <w:pStyle w:val="ConsPlusTitle"/>
        <w:jc w:val="center"/>
        <w:outlineLvl w:val="2"/>
        <w:rPr>
          <w:rFonts w:ascii="Arial" w:hAnsi="Arial" w:cs="Arial"/>
          <w:color w:val="000000"/>
          <w:sz w:val="20"/>
        </w:rPr>
      </w:pPr>
      <w:r w:rsidRPr="00E15DBE">
        <w:rPr>
          <w:rFonts w:ascii="Arial" w:hAnsi="Arial" w:cs="Arial"/>
          <w:color w:val="000000"/>
          <w:sz w:val="20"/>
        </w:rPr>
        <w:t>3.</w:t>
      </w:r>
      <w:r w:rsidR="00FE6D69">
        <w:rPr>
          <w:rFonts w:ascii="Arial" w:hAnsi="Arial" w:cs="Arial"/>
          <w:color w:val="000000"/>
          <w:sz w:val="20"/>
        </w:rPr>
        <w:t xml:space="preserve"> </w:t>
      </w:r>
      <w:r w:rsidRPr="00E15DBE">
        <w:rPr>
          <w:rFonts w:ascii="Arial" w:hAnsi="Arial" w:cs="Arial"/>
          <w:color w:val="000000"/>
          <w:sz w:val="20"/>
        </w:rPr>
        <w:t>Перечень</w:t>
      </w:r>
      <w:r w:rsidR="00FE6D69">
        <w:rPr>
          <w:rFonts w:ascii="Arial" w:hAnsi="Arial" w:cs="Arial"/>
          <w:color w:val="000000"/>
          <w:sz w:val="20"/>
        </w:rPr>
        <w:t xml:space="preserve"> </w:t>
      </w:r>
      <w:r w:rsidRPr="00E15DBE">
        <w:rPr>
          <w:rFonts w:ascii="Arial" w:hAnsi="Arial" w:cs="Arial"/>
          <w:color w:val="000000"/>
          <w:sz w:val="20"/>
        </w:rPr>
        <w:t>мероприятий</w:t>
      </w:r>
      <w:r w:rsidR="00077708">
        <w:rPr>
          <w:rFonts w:ascii="Arial" w:hAnsi="Arial" w:cs="Arial"/>
          <w:color w:val="000000"/>
          <w:sz w:val="20"/>
        </w:rPr>
        <w:t xml:space="preserve"> </w:t>
      </w:r>
      <w:r w:rsidRPr="00E15DBE">
        <w:rPr>
          <w:rFonts w:ascii="Arial" w:hAnsi="Arial" w:cs="Arial"/>
          <w:color w:val="000000"/>
          <w:sz w:val="20"/>
        </w:rPr>
        <w:t>(результатов)</w:t>
      </w:r>
      <w:r w:rsidR="00FE6D69">
        <w:rPr>
          <w:rFonts w:ascii="Arial" w:hAnsi="Arial" w:cs="Arial"/>
          <w:color w:val="000000"/>
          <w:sz w:val="20"/>
        </w:rPr>
        <w:t xml:space="preserve"> </w:t>
      </w:r>
      <w:r w:rsidRPr="00E15DBE">
        <w:rPr>
          <w:rFonts w:ascii="Arial" w:hAnsi="Arial" w:cs="Arial"/>
          <w:color w:val="000000"/>
          <w:sz w:val="20"/>
        </w:rPr>
        <w:t>комплекса</w:t>
      </w:r>
      <w:r w:rsidR="00FE6D69">
        <w:rPr>
          <w:rFonts w:ascii="Arial" w:hAnsi="Arial" w:cs="Arial"/>
          <w:color w:val="000000"/>
          <w:sz w:val="20"/>
        </w:rPr>
        <w:t xml:space="preserve"> </w:t>
      </w:r>
      <w:r w:rsidRPr="00E15DBE">
        <w:rPr>
          <w:rFonts w:ascii="Arial" w:hAnsi="Arial" w:cs="Arial"/>
          <w:color w:val="000000"/>
          <w:sz w:val="20"/>
        </w:rPr>
        <w:t>процессных</w:t>
      </w:r>
      <w:r w:rsidR="00FE6D69">
        <w:rPr>
          <w:rFonts w:ascii="Arial" w:hAnsi="Arial" w:cs="Arial"/>
          <w:color w:val="000000"/>
          <w:sz w:val="20"/>
        </w:rPr>
        <w:t xml:space="preserve"> </w:t>
      </w:r>
      <w:r w:rsidRPr="00E15DBE">
        <w:rPr>
          <w:rFonts w:ascii="Arial" w:hAnsi="Arial" w:cs="Arial"/>
          <w:color w:val="000000"/>
          <w:sz w:val="20"/>
        </w:rPr>
        <w:t>мероприятий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86"/>
        <w:gridCol w:w="3139"/>
        <w:gridCol w:w="1588"/>
        <w:gridCol w:w="3261"/>
        <w:gridCol w:w="1130"/>
        <w:gridCol w:w="987"/>
        <w:gridCol w:w="615"/>
        <w:gridCol w:w="612"/>
        <w:gridCol w:w="613"/>
        <w:gridCol w:w="613"/>
        <w:gridCol w:w="613"/>
        <w:gridCol w:w="619"/>
      </w:tblGrid>
      <w:tr w:rsidR="00A84FD1" w:rsidRPr="00E15DBE" w14:paraId="63B24043" w14:textId="77777777" w:rsidTr="00A82C06">
        <w:tc>
          <w:tcPr>
            <w:tcW w:w="178" w:type="pct"/>
            <w:vMerge w:val="restart"/>
            <w:vAlign w:val="center"/>
          </w:tcPr>
          <w:p w14:paraId="7E28D72F" w14:textId="77777777" w:rsidR="006468DD" w:rsidRPr="00E15DBE" w:rsidRDefault="006468DD" w:rsidP="00077708">
            <w:pPr>
              <w:pStyle w:val="ConsPlusNormal"/>
              <w:ind w:firstLine="0"/>
              <w:rPr>
                <w:color w:val="000000"/>
                <w:szCs w:val="24"/>
              </w:rPr>
            </w:pPr>
            <w:r w:rsidRPr="00E15DBE">
              <w:rPr>
                <w:color w:val="000000"/>
                <w:szCs w:val="24"/>
              </w:rPr>
              <w:t>№</w:t>
            </w:r>
          </w:p>
          <w:p w14:paraId="7FD431BD" w14:textId="77777777" w:rsidR="006468DD" w:rsidRPr="00E15DBE" w:rsidRDefault="006468DD" w:rsidP="00077708">
            <w:pPr>
              <w:pStyle w:val="ConsPlusNormal"/>
              <w:ind w:firstLine="0"/>
              <w:rPr>
                <w:color w:val="000000"/>
                <w:szCs w:val="24"/>
              </w:rPr>
            </w:pPr>
            <w:proofErr w:type="spellStart"/>
            <w:r w:rsidRPr="00E15DBE">
              <w:rPr>
                <w:color w:val="000000"/>
                <w:szCs w:val="24"/>
              </w:rPr>
              <w:t>пп</w:t>
            </w:r>
            <w:proofErr w:type="spellEnd"/>
          </w:p>
        </w:tc>
        <w:tc>
          <w:tcPr>
            <w:tcW w:w="1107" w:type="pct"/>
            <w:vMerge w:val="restart"/>
            <w:vAlign w:val="center"/>
          </w:tcPr>
          <w:p w14:paraId="0A850FAE" w14:textId="567683DA" w:rsidR="006468DD" w:rsidRPr="00E15DBE" w:rsidRDefault="006468DD" w:rsidP="00077708">
            <w:pPr>
              <w:pStyle w:val="ConsPlusNormal"/>
              <w:ind w:firstLine="0"/>
              <w:rPr>
                <w:color w:val="000000"/>
                <w:szCs w:val="24"/>
              </w:rPr>
            </w:pPr>
            <w:r w:rsidRPr="00E15DBE">
              <w:rPr>
                <w:color w:val="000000"/>
                <w:szCs w:val="24"/>
              </w:rPr>
              <w:t>Наименование</w:t>
            </w:r>
            <w:r w:rsidR="00FE6D69">
              <w:rPr>
                <w:color w:val="000000"/>
                <w:szCs w:val="24"/>
              </w:rPr>
              <w:t xml:space="preserve"> </w:t>
            </w:r>
            <w:r w:rsidRPr="00E15DBE">
              <w:rPr>
                <w:color w:val="000000"/>
                <w:szCs w:val="24"/>
              </w:rPr>
              <w:t>мероприятия</w:t>
            </w:r>
            <w:r w:rsidR="00FE6D69">
              <w:rPr>
                <w:color w:val="000000"/>
                <w:szCs w:val="24"/>
              </w:rPr>
              <w:t xml:space="preserve"> </w:t>
            </w:r>
            <w:r w:rsidRPr="00E15DBE">
              <w:rPr>
                <w:color w:val="000000"/>
                <w:szCs w:val="24"/>
              </w:rPr>
              <w:t>(результата)</w:t>
            </w:r>
          </w:p>
        </w:tc>
        <w:tc>
          <w:tcPr>
            <w:tcW w:w="564" w:type="pct"/>
            <w:vMerge w:val="restart"/>
            <w:vAlign w:val="center"/>
          </w:tcPr>
          <w:p w14:paraId="2DB74EF8" w14:textId="739CAC29" w:rsidR="006468DD" w:rsidRPr="00E15DBE" w:rsidRDefault="006468DD" w:rsidP="00077708">
            <w:pPr>
              <w:pStyle w:val="ConsPlusNormal"/>
              <w:ind w:firstLine="0"/>
              <w:rPr>
                <w:color w:val="000000"/>
                <w:szCs w:val="24"/>
              </w:rPr>
            </w:pPr>
            <w:r w:rsidRPr="00E15DBE">
              <w:rPr>
                <w:color w:val="000000"/>
                <w:szCs w:val="24"/>
              </w:rPr>
              <w:t>Тип</w:t>
            </w:r>
            <w:r w:rsidR="00FE6D69">
              <w:rPr>
                <w:color w:val="000000"/>
                <w:szCs w:val="24"/>
              </w:rPr>
              <w:t xml:space="preserve"> </w:t>
            </w:r>
            <w:r w:rsidRPr="00E15DBE">
              <w:rPr>
                <w:color w:val="000000"/>
                <w:szCs w:val="24"/>
              </w:rPr>
              <w:t>мероприятия</w:t>
            </w:r>
            <w:r w:rsidR="00FE6D69">
              <w:rPr>
                <w:color w:val="000000"/>
                <w:szCs w:val="24"/>
              </w:rPr>
              <w:t xml:space="preserve"> </w:t>
            </w:r>
            <w:r w:rsidRPr="00E15DBE">
              <w:rPr>
                <w:color w:val="000000"/>
                <w:szCs w:val="24"/>
              </w:rPr>
              <w:t>(результата)</w:t>
            </w:r>
          </w:p>
        </w:tc>
        <w:tc>
          <w:tcPr>
            <w:tcW w:w="1150" w:type="pct"/>
            <w:vMerge w:val="restart"/>
            <w:vAlign w:val="center"/>
          </w:tcPr>
          <w:p w14:paraId="6C5D41E1" w14:textId="77777777" w:rsidR="006468DD" w:rsidRPr="00E15DBE" w:rsidRDefault="006468DD" w:rsidP="00077708">
            <w:pPr>
              <w:pStyle w:val="ConsPlusNormal"/>
              <w:ind w:firstLine="0"/>
              <w:rPr>
                <w:color w:val="000000"/>
                <w:szCs w:val="24"/>
              </w:rPr>
            </w:pPr>
            <w:r w:rsidRPr="00E15DBE">
              <w:rPr>
                <w:color w:val="000000"/>
                <w:szCs w:val="24"/>
              </w:rPr>
              <w:t>Характеристика</w:t>
            </w:r>
          </w:p>
        </w:tc>
        <w:tc>
          <w:tcPr>
            <w:tcW w:w="395" w:type="pct"/>
            <w:vMerge w:val="restart"/>
            <w:vAlign w:val="center"/>
          </w:tcPr>
          <w:p w14:paraId="50B54102" w14:textId="594206FF" w:rsidR="006468DD" w:rsidRPr="00E15DBE" w:rsidRDefault="006468DD" w:rsidP="00077708">
            <w:pPr>
              <w:pStyle w:val="ConsPlusNormal"/>
              <w:ind w:firstLine="0"/>
              <w:rPr>
                <w:color w:val="000000"/>
                <w:szCs w:val="24"/>
              </w:rPr>
            </w:pPr>
            <w:r w:rsidRPr="00E15DBE">
              <w:rPr>
                <w:color w:val="000000"/>
                <w:szCs w:val="24"/>
              </w:rPr>
              <w:t>Единица</w:t>
            </w:r>
            <w:r w:rsidR="00FE6D69">
              <w:rPr>
                <w:color w:val="000000"/>
                <w:szCs w:val="24"/>
              </w:rPr>
              <w:t xml:space="preserve"> </w:t>
            </w:r>
            <w:r w:rsidRPr="00E15DBE">
              <w:rPr>
                <w:color w:val="000000"/>
                <w:szCs w:val="24"/>
              </w:rPr>
              <w:t>измерения</w:t>
            </w:r>
            <w:r w:rsidR="00FE6D69">
              <w:rPr>
                <w:color w:val="000000"/>
                <w:szCs w:val="24"/>
              </w:rPr>
              <w:t xml:space="preserve"> </w:t>
            </w:r>
            <w:r w:rsidRPr="00E15DBE">
              <w:rPr>
                <w:color w:val="000000"/>
                <w:szCs w:val="24"/>
              </w:rPr>
              <w:t>(по</w:t>
            </w:r>
            <w:r w:rsidR="00FE6D69">
              <w:rPr>
                <w:color w:val="000000"/>
                <w:szCs w:val="24"/>
              </w:rPr>
              <w:t xml:space="preserve"> </w:t>
            </w:r>
            <w:hyperlink r:id="rId22">
              <w:r w:rsidRPr="00E15DBE">
                <w:rPr>
                  <w:color w:val="000000"/>
                  <w:szCs w:val="24"/>
                </w:rPr>
                <w:t>ОКЕИ</w:t>
              </w:r>
            </w:hyperlink>
            <w:r w:rsidRPr="00E15DBE">
              <w:rPr>
                <w:color w:val="000000"/>
                <w:szCs w:val="24"/>
              </w:rPr>
              <w:t>)</w:t>
            </w:r>
          </w:p>
        </w:tc>
        <w:tc>
          <w:tcPr>
            <w:tcW w:w="494" w:type="pct"/>
            <w:gridSpan w:val="2"/>
            <w:vAlign w:val="center"/>
          </w:tcPr>
          <w:p w14:paraId="548BD5B3" w14:textId="5F563439" w:rsidR="006468DD" w:rsidRPr="00E15DBE" w:rsidRDefault="006468DD" w:rsidP="00077708">
            <w:pPr>
              <w:pStyle w:val="ConsPlusNormal"/>
              <w:ind w:firstLine="0"/>
              <w:rPr>
                <w:color w:val="000000"/>
                <w:szCs w:val="24"/>
              </w:rPr>
            </w:pPr>
            <w:r w:rsidRPr="00E15DBE">
              <w:rPr>
                <w:color w:val="000000"/>
                <w:szCs w:val="24"/>
              </w:rPr>
              <w:t>Базовое</w:t>
            </w:r>
            <w:r w:rsidR="00FE6D69">
              <w:rPr>
                <w:color w:val="000000"/>
                <w:szCs w:val="24"/>
              </w:rPr>
              <w:t xml:space="preserve"> </w:t>
            </w:r>
            <w:r w:rsidRPr="00E15DBE">
              <w:rPr>
                <w:color w:val="000000"/>
                <w:szCs w:val="24"/>
              </w:rPr>
              <w:t>значение</w:t>
            </w:r>
          </w:p>
        </w:tc>
        <w:tc>
          <w:tcPr>
            <w:tcW w:w="1112" w:type="pct"/>
            <w:gridSpan w:val="5"/>
            <w:vAlign w:val="center"/>
          </w:tcPr>
          <w:p w14:paraId="1392040E" w14:textId="034A7808" w:rsidR="006468DD" w:rsidRPr="00E15DBE" w:rsidRDefault="006468DD" w:rsidP="00077708">
            <w:pPr>
              <w:pStyle w:val="ConsPlusNormal"/>
              <w:ind w:firstLine="0"/>
              <w:rPr>
                <w:color w:val="000000"/>
                <w:szCs w:val="24"/>
              </w:rPr>
            </w:pPr>
            <w:r w:rsidRPr="00E15DBE">
              <w:rPr>
                <w:color w:val="000000"/>
                <w:szCs w:val="24"/>
              </w:rPr>
              <w:t>Значение</w:t>
            </w:r>
            <w:r w:rsidR="00FE6D69">
              <w:rPr>
                <w:color w:val="000000"/>
                <w:szCs w:val="24"/>
              </w:rPr>
              <w:t xml:space="preserve"> </w:t>
            </w:r>
            <w:r w:rsidRPr="00E15DBE">
              <w:rPr>
                <w:color w:val="000000"/>
                <w:szCs w:val="24"/>
              </w:rPr>
              <w:t>мероприятия</w:t>
            </w:r>
            <w:r w:rsidR="00FE6D69">
              <w:rPr>
                <w:color w:val="000000"/>
                <w:szCs w:val="24"/>
              </w:rPr>
              <w:t xml:space="preserve"> </w:t>
            </w:r>
            <w:r w:rsidRPr="00E15DBE">
              <w:rPr>
                <w:color w:val="000000"/>
                <w:szCs w:val="24"/>
              </w:rPr>
              <w:t>(результата)</w:t>
            </w:r>
            <w:r w:rsidR="00FE6D69">
              <w:rPr>
                <w:color w:val="000000"/>
                <w:szCs w:val="24"/>
              </w:rPr>
              <w:t xml:space="preserve"> </w:t>
            </w:r>
            <w:r w:rsidRPr="00E15DBE">
              <w:rPr>
                <w:color w:val="000000"/>
                <w:szCs w:val="24"/>
              </w:rPr>
              <w:t>по</w:t>
            </w:r>
            <w:r w:rsidR="00FE6D69">
              <w:rPr>
                <w:color w:val="000000"/>
                <w:szCs w:val="24"/>
              </w:rPr>
              <w:t xml:space="preserve"> </w:t>
            </w:r>
            <w:r w:rsidRPr="00E15DBE">
              <w:rPr>
                <w:color w:val="000000"/>
                <w:szCs w:val="24"/>
              </w:rPr>
              <w:t>годам</w:t>
            </w:r>
          </w:p>
        </w:tc>
      </w:tr>
      <w:tr w:rsidR="00A82C06" w:rsidRPr="00E15DBE" w14:paraId="7795294D" w14:textId="77777777" w:rsidTr="00A82C06">
        <w:tc>
          <w:tcPr>
            <w:tcW w:w="178" w:type="pct"/>
            <w:vMerge/>
            <w:vAlign w:val="center"/>
          </w:tcPr>
          <w:p w14:paraId="48582680" w14:textId="77777777" w:rsidR="006468DD" w:rsidRPr="00E15DBE" w:rsidRDefault="006468DD" w:rsidP="00A84FD1">
            <w:pPr>
              <w:pStyle w:val="ConsPlusNormal"/>
              <w:jc w:val="center"/>
              <w:rPr>
                <w:color w:val="000000"/>
                <w:szCs w:val="24"/>
              </w:rPr>
            </w:pPr>
          </w:p>
        </w:tc>
        <w:tc>
          <w:tcPr>
            <w:tcW w:w="1107" w:type="pct"/>
            <w:vMerge/>
            <w:vAlign w:val="center"/>
          </w:tcPr>
          <w:p w14:paraId="78C9E65F" w14:textId="77777777" w:rsidR="006468DD" w:rsidRPr="00E15DBE" w:rsidRDefault="006468DD" w:rsidP="00A84FD1">
            <w:pPr>
              <w:pStyle w:val="ConsPlusNormal"/>
              <w:jc w:val="center"/>
              <w:rPr>
                <w:color w:val="000000"/>
                <w:szCs w:val="24"/>
              </w:rPr>
            </w:pPr>
          </w:p>
        </w:tc>
        <w:tc>
          <w:tcPr>
            <w:tcW w:w="564" w:type="pct"/>
            <w:vMerge/>
            <w:vAlign w:val="center"/>
          </w:tcPr>
          <w:p w14:paraId="7497BD99" w14:textId="77777777" w:rsidR="006468DD" w:rsidRPr="00E15DBE" w:rsidRDefault="006468DD" w:rsidP="00A84FD1">
            <w:pPr>
              <w:pStyle w:val="ConsPlusNormal"/>
              <w:jc w:val="center"/>
              <w:rPr>
                <w:color w:val="000000"/>
                <w:szCs w:val="24"/>
              </w:rPr>
            </w:pPr>
          </w:p>
        </w:tc>
        <w:tc>
          <w:tcPr>
            <w:tcW w:w="1150" w:type="pct"/>
            <w:vMerge/>
            <w:vAlign w:val="center"/>
          </w:tcPr>
          <w:p w14:paraId="7C5196C8" w14:textId="77777777" w:rsidR="006468DD" w:rsidRPr="00E15DBE" w:rsidRDefault="006468DD" w:rsidP="00A84FD1">
            <w:pPr>
              <w:pStyle w:val="ConsPlusNormal"/>
              <w:jc w:val="center"/>
              <w:rPr>
                <w:color w:val="000000"/>
                <w:szCs w:val="24"/>
              </w:rPr>
            </w:pPr>
          </w:p>
        </w:tc>
        <w:tc>
          <w:tcPr>
            <w:tcW w:w="395" w:type="pct"/>
            <w:vMerge/>
            <w:vAlign w:val="center"/>
          </w:tcPr>
          <w:p w14:paraId="61126EC4" w14:textId="77777777" w:rsidR="006468DD" w:rsidRPr="00E15DBE" w:rsidRDefault="006468DD" w:rsidP="00A84FD1">
            <w:pPr>
              <w:pStyle w:val="ConsPlusNormal"/>
              <w:jc w:val="center"/>
              <w:rPr>
                <w:color w:val="000000"/>
                <w:szCs w:val="24"/>
              </w:rPr>
            </w:pPr>
          </w:p>
        </w:tc>
        <w:tc>
          <w:tcPr>
            <w:tcW w:w="271" w:type="pct"/>
            <w:vAlign w:val="center"/>
          </w:tcPr>
          <w:p w14:paraId="1B3035A3" w14:textId="77777777" w:rsidR="006468DD" w:rsidRPr="00E15DBE" w:rsidRDefault="006468DD" w:rsidP="00077708">
            <w:pPr>
              <w:pStyle w:val="ConsPlusNormal"/>
              <w:ind w:firstLine="0"/>
              <w:rPr>
                <w:color w:val="000000"/>
                <w:szCs w:val="24"/>
              </w:rPr>
            </w:pPr>
            <w:r w:rsidRPr="00E15DBE">
              <w:rPr>
                <w:color w:val="000000"/>
                <w:szCs w:val="24"/>
              </w:rPr>
              <w:t>значение</w:t>
            </w:r>
          </w:p>
        </w:tc>
        <w:tc>
          <w:tcPr>
            <w:tcW w:w="222" w:type="pct"/>
            <w:vAlign w:val="center"/>
          </w:tcPr>
          <w:p w14:paraId="23867F4A" w14:textId="77777777" w:rsidR="006468DD" w:rsidRPr="00E15DBE" w:rsidRDefault="006468DD" w:rsidP="00077708">
            <w:pPr>
              <w:pStyle w:val="ConsPlusNormal"/>
              <w:ind w:firstLine="0"/>
              <w:rPr>
                <w:color w:val="000000"/>
                <w:szCs w:val="24"/>
              </w:rPr>
            </w:pPr>
            <w:r w:rsidRPr="00E15DBE">
              <w:rPr>
                <w:color w:val="000000"/>
                <w:szCs w:val="24"/>
              </w:rPr>
              <w:t>год</w:t>
            </w:r>
          </w:p>
        </w:tc>
        <w:tc>
          <w:tcPr>
            <w:tcW w:w="222" w:type="pct"/>
            <w:vAlign w:val="center"/>
          </w:tcPr>
          <w:p w14:paraId="79CE01E3" w14:textId="77777777" w:rsidR="006468DD" w:rsidRPr="00E15DBE" w:rsidRDefault="006468DD" w:rsidP="00077708">
            <w:pPr>
              <w:pStyle w:val="ConsPlusNormal"/>
              <w:ind w:firstLine="0"/>
              <w:rPr>
                <w:color w:val="000000"/>
                <w:szCs w:val="24"/>
              </w:rPr>
            </w:pPr>
            <w:r w:rsidRPr="00E15DBE">
              <w:rPr>
                <w:color w:val="000000"/>
                <w:szCs w:val="24"/>
              </w:rPr>
              <w:t>2025</w:t>
            </w:r>
          </w:p>
        </w:tc>
        <w:tc>
          <w:tcPr>
            <w:tcW w:w="222" w:type="pct"/>
            <w:vAlign w:val="center"/>
          </w:tcPr>
          <w:p w14:paraId="6F2B50A8" w14:textId="77777777" w:rsidR="006468DD" w:rsidRPr="00E15DBE" w:rsidRDefault="006468DD" w:rsidP="00077708">
            <w:pPr>
              <w:pStyle w:val="ConsPlusNormal"/>
              <w:ind w:firstLine="0"/>
              <w:rPr>
                <w:color w:val="000000"/>
                <w:szCs w:val="24"/>
              </w:rPr>
            </w:pPr>
            <w:r w:rsidRPr="00E15DBE">
              <w:rPr>
                <w:color w:val="000000"/>
                <w:szCs w:val="24"/>
              </w:rPr>
              <w:t>2026</w:t>
            </w:r>
          </w:p>
        </w:tc>
        <w:tc>
          <w:tcPr>
            <w:tcW w:w="222" w:type="pct"/>
            <w:vAlign w:val="center"/>
          </w:tcPr>
          <w:p w14:paraId="6BC22C26" w14:textId="77777777" w:rsidR="006468DD" w:rsidRPr="00E15DBE" w:rsidRDefault="006468DD" w:rsidP="00077708">
            <w:pPr>
              <w:pStyle w:val="ConsPlusNormal"/>
              <w:ind w:firstLine="0"/>
              <w:rPr>
                <w:color w:val="000000"/>
                <w:szCs w:val="24"/>
              </w:rPr>
            </w:pPr>
            <w:r w:rsidRPr="00E15DBE">
              <w:rPr>
                <w:color w:val="000000"/>
                <w:szCs w:val="24"/>
              </w:rPr>
              <w:t>2027</w:t>
            </w:r>
          </w:p>
        </w:tc>
        <w:tc>
          <w:tcPr>
            <w:tcW w:w="222" w:type="pct"/>
            <w:vAlign w:val="center"/>
          </w:tcPr>
          <w:p w14:paraId="13249608" w14:textId="77777777" w:rsidR="006468DD" w:rsidRPr="00E15DBE" w:rsidRDefault="006468DD" w:rsidP="00077708">
            <w:pPr>
              <w:pStyle w:val="ConsPlusNormal"/>
              <w:ind w:firstLine="0"/>
              <w:rPr>
                <w:color w:val="000000"/>
                <w:szCs w:val="24"/>
              </w:rPr>
            </w:pPr>
            <w:r w:rsidRPr="00E15DBE">
              <w:rPr>
                <w:color w:val="000000"/>
                <w:szCs w:val="24"/>
              </w:rPr>
              <w:t>2030</w:t>
            </w:r>
          </w:p>
        </w:tc>
        <w:tc>
          <w:tcPr>
            <w:tcW w:w="222" w:type="pct"/>
            <w:vAlign w:val="center"/>
          </w:tcPr>
          <w:p w14:paraId="7D9C7DDB" w14:textId="77777777" w:rsidR="006468DD" w:rsidRPr="00E15DBE" w:rsidRDefault="006468DD" w:rsidP="00077708">
            <w:pPr>
              <w:pStyle w:val="ConsPlusNormal"/>
              <w:ind w:firstLine="0"/>
              <w:rPr>
                <w:color w:val="000000"/>
                <w:szCs w:val="24"/>
              </w:rPr>
            </w:pPr>
            <w:r w:rsidRPr="00E15DBE">
              <w:rPr>
                <w:color w:val="000000"/>
                <w:szCs w:val="24"/>
              </w:rPr>
              <w:t>2035</w:t>
            </w:r>
          </w:p>
        </w:tc>
      </w:tr>
      <w:tr w:rsidR="00A82C06" w:rsidRPr="00E15DBE" w14:paraId="3115A038" w14:textId="77777777" w:rsidTr="00A82C06">
        <w:trPr>
          <w:cantSplit/>
        </w:trPr>
        <w:tc>
          <w:tcPr>
            <w:tcW w:w="178" w:type="pct"/>
            <w:vAlign w:val="center"/>
          </w:tcPr>
          <w:p w14:paraId="305E5ACC" w14:textId="77777777" w:rsidR="006468DD" w:rsidRPr="00E15DBE" w:rsidRDefault="006468DD" w:rsidP="00A82C06">
            <w:pPr>
              <w:pStyle w:val="ConsPlusNormal"/>
              <w:ind w:firstLine="0"/>
              <w:rPr>
                <w:color w:val="000000"/>
                <w:szCs w:val="24"/>
              </w:rPr>
            </w:pPr>
            <w:r w:rsidRPr="00E15DBE">
              <w:rPr>
                <w:color w:val="000000"/>
                <w:szCs w:val="24"/>
              </w:rPr>
              <w:t>1</w:t>
            </w:r>
          </w:p>
        </w:tc>
        <w:tc>
          <w:tcPr>
            <w:tcW w:w="1107" w:type="pct"/>
            <w:vAlign w:val="center"/>
          </w:tcPr>
          <w:p w14:paraId="2ECE0646" w14:textId="77777777" w:rsidR="006468DD" w:rsidRPr="00E15DBE" w:rsidRDefault="006468DD" w:rsidP="00A82C06">
            <w:pPr>
              <w:pStyle w:val="ConsPlusNormal"/>
              <w:ind w:firstLine="0"/>
              <w:rPr>
                <w:color w:val="000000"/>
                <w:szCs w:val="24"/>
              </w:rPr>
            </w:pPr>
            <w:r w:rsidRPr="00E15DBE">
              <w:rPr>
                <w:color w:val="000000"/>
                <w:szCs w:val="24"/>
              </w:rPr>
              <w:t>2</w:t>
            </w:r>
          </w:p>
        </w:tc>
        <w:tc>
          <w:tcPr>
            <w:tcW w:w="564" w:type="pct"/>
            <w:vAlign w:val="center"/>
          </w:tcPr>
          <w:p w14:paraId="30D36DD1" w14:textId="77777777" w:rsidR="006468DD" w:rsidRPr="00E15DBE" w:rsidRDefault="006468DD" w:rsidP="00A82C06">
            <w:pPr>
              <w:pStyle w:val="ConsPlusNormal"/>
              <w:ind w:firstLine="0"/>
              <w:jc w:val="center"/>
              <w:rPr>
                <w:color w:val="000000"/>
                <w:szCs w:val="24"/>
              </w:rPr>
            </w:pPr>
            <w:r w:rsidRPr="00E15DBE">
              <w:rPr>
                <w:color w:val="000000"/>
                <w:szCs w:val="24"/>
              </w:rPr>
              <w:t>3</w:t>
            </w:r>
          </w:p>
        </w:tc>
        <w:tc>
          <w:tcPr>
            <w:tcW w:w="1150" w:type="pct"/>
            <w:vAlign w:val="center"/>
          </w:tcPr>
          <w:p w14:paraId="3A28C238" w14:textId="77777777" w:rsidR="006468DD" w:rsidRPr="00E15DBE" w:rsidRDefault="006468DD" w:rsidP="00A82C06">
            <w:pPr>
              <w:pStyle w:val="ConsPlusNormal"/>
              <w:ind w:firstLine="0"/>
              <w:jc w:val="center"/>
              <w:rPr>
                <w:color w:val="000000"/>
                <w:szCs w:val="24"/>
              </w:rPr>
            </w:pPr>
            <w:r w:rsidRPr="00E15DBE">
              <w:rPr>
                <w:color w:val="000000"/>
                <w:szCs w:val="24"/>
              </w:rPr>
              <w:t>4</w:t>
            </w:r>
          </w:p>
        </w:tc>
        <w:tc>
          <w:tcPr>
            <w:tcW w:w="395" w:type="pct"/>
            <w:vAlign w:val="center"/>
          </w:tcPr>
          <w:p w14:paraId="48AFA946" w14:textId="77777777" w:rsidR="006468DD" w:rsidRPr="00E15DBE" w:rsidRDefault="006468DD" w:rsidP="00A82C06">
            <w:pPr>
              <w:pStyle w:val="ConsPlusNormal"/>
              <w:ind w:firstLine="0"/>
              <w:jc w:val="center"/>
              <w:rPr>
                <w:color w:val="000000"/>
                <w:szCs w:val="24"/>
              </w:rPr>
            </w:pPr>
            <w:r w:rsidRPr="00E15DBE">
              <w:rPr>
                <w:color w:val="000000"/>
                <w:szCs w:val="24"/>
              </w:rPr>
              <w:t>5</w:t>
            </w:r>
          </w:p>
        </w:tc>
        <w:tc>
          <w:tcPr>
            <w:tcW w:w="271" w:type="pct"/>
            <w:vAlign w:val="center"/>
          </w:tcPr>
          <w:p w14:paraId="15FDAE7C" w14:textId="77777777" w:rsidR="006468DD" w:rsidRPr="00E15DBE" w:rsidRDefault="006468DD" w:rsidP="00A82C06">
            <w:pPr>
              <w:pStyle w:val="ConsPlusNormal"/>
              <w:ind w:firstLine="0"/>
              <w:jc w:val="center"/>
              <w:rPr>
                <w:color w:val="000000"/>
                <w:szCs w:val="24"/>
              </w:rPr>
            </w:pPr>
            <w:r w:rsidRPr="00E15DBE">
              <w:rPr>
                <w:color w:val="000000"/>
                <w:szCs w:val="24"/>
              </w:rPr>
              <w:t>6</w:t>
            </w:r>
          </w:p>
        </w:tc>
        <w:tc>
          <w:tcPr>
            <w:tcW w:w="222" w:type="pct"/>
            <w:vAlign w:val="center"/>
          </w:tcPr>
          <w:p w14:paraId="401B8C89" w14:textId="77777777" w:rsidR="006468DD" w:rsidRPr="00E15DBE" w:rsidRDefault="006468DD" w:rsidP="00A82C06">
            <w:pPr>
              <w:pStyle w:val="ConsPlusNormal"/>
              <w:ind w:firstLine="0"/>
              <w:jc w:val="center"/>
              <w:rPr>
                <w:color w:val="000000"/>
                <w:szCs w:val="24"/>
              </w:rPr>
            </w:pPr>
            <w:r w:rsidRPr="00E15DBE">
              <w:rPr>
                <w:color w:val="000000"/>
                <w:szCs w:val="24"/>
              </w:rPr>
              <w:t>7</w:t>
            </w:r>
          </w:p>
        </w:tc>
        <w:tc>
          <w:tcPr>
            <w:tcW w:w="222" w:type="pct"/>
            <w:vAlign w:val="center"/>
          </w:tcPr>
          <w:p w14:paraId="7BEB342A" w14:textId="77777777" w:rsidR="006468DD" w:rsidRPr="00E15DBE" w:rsidRDefault="006468DD" w:rsidP="00A82C06">
            <w:pPr>
              <w:pStyle w:val="ConsPlusNormal"/>
              <w:ind w:firstLine="0"/>
              <w:jc w:val="center"/>
              <w:rPr>
                <w:color w:val="000000"/>
                <w:szCs w:val="24"/>
              </w:rPr>
            </w:pPr>
            <w:r w:rsidRPr="00E15DBE">
              <w:rPr>
                <w:color w:val="000000"/>
                <w:szCs w:val="24"/>
              </w:rPr>
              <w:t>8</w:t>
            </w:r>
          </w:p>
        </w:tc>
        <w:tc>
          <w:tcPr>
            <w:tcW w:w="222" w:type="pct"/>
            <w:vAlign w:val="center"/>
          </w:tcPr>
          <w:p w14:paraId="093D2BA4" w14:textId="77777777" w:rsidR="006468DD" w:rsidRPr="00E15DBE" w:rsidRDefault="006468DD" w:rsidP="00A82C06">
            <w:pPr>
              <w:pStyle w:val="ConsPlusNormal"/>
              <w:ind w:firstLine="0"/>
              <w:jc w:val="center"/>
              <w:rPr>
                <w:color w:val="000000"/>
                <w:szCs w:val="24"/>
              </w:rPr>
            </w:pPr>
            <w:r w:rsidRPr="00E15DBE">
              <w:rPr>
                <w:color w:val="000000"/>
                <w:szCs w:val="24"/>
              </w:rPr>
              <w:t>9</w:t>
            </w:r>
          </w:p>
        </w:tc>
        <w:tc>
          <w:tcPr>
            <w:tcW w:w="222" w:type="pct"/>
            <w:vAlign w:val="center"/>
          </w:tcPr>
          <w:p w14:paraId="0ABFFA23" w14:textId="77777777" w:rsidR="006468DD" w:rsidRPr="00E15DBE" w:rsidRDefault="006468DD" w:rsidP="00A82C06">
            <w:pPr>
              <w:pStyle w:val="ConsPlusNormal"/>
              <w:ind w:firstLine="0"/>
              <w:jc w:val="center"/>
              <w:rPr>
                <w:color w:val="000000"/>
                <w:szCs w:val="24"/>
              </w:rPr>
            </w:pPr>
            <w:r w:rsidRPr="00E15DBE">
              <w:rPr>
                <w:color w:val="000000"/>
                <w:szCs w:val="24"/>
              </w:rPr>
              <w:t>10</w:t>
            </w:r>
          </w:p>
        </w:tc>
        <w:tc>
          <w:tcPr>
            <w:tcW w:w="222" w:type="pct"/>
            <w:vAlign w:val="center"/>
          </w:tcPr>
          <w:p w14:paraId="01EBD61A" w14:textId="77777777" w:rsidR="006468DD" w:rsidRPr="00E15DBE" w:rsidRDefault="006468DD" w:rsidP="00A82C06">
            <w:pPr>
              <w:pStyle w:val="ConsPlusNormal"/>
              <w:ind w:firstLine="0"/>
              <w:jc w:val="center"/>
              <w:rPr>
                <w:color w:val="000000"/>
                <w:szCs w:val="24"/>
              </w:rPr>
            </w:pPr>
            <w:r w:rsidRPr="00E15DBE">
              <w:rPr>
                <w:color w:val="000000"/>
                <w:szCs w:val="24"/>
              </w:rPr>
              <w:t>11</w:t>
            </w:r>
          </w:p>
        </w:tc>
        <w:tc>
          <w:tcPr>
            <w:tcW w:w="222" w:type="pct"/>
            <w:vAlign w:val="center"/>
          </w:tcPr>
          <w:p w14:paraId="4F815E90" w14:textId="77777777" w:rsidR="006468DD" w:rsidRPr="00E15DBE" w:rsidRDefault="006468DD" w:rsidP="00A82C06">
            <w:pPr>
              <w:pStyle w:val="ConsPlusNormal"/>
              <w:ind w:firstLine="0"/>
              <w:jc w:val="center"/>
              <w:rPr>
                <w:color w:val="000000"/>
                <w:szCs w:val="24"/>
              </w:rPr>
            </w:pPr>
            <w:r w:rsidRPr="00E15DBE">
              <w:rPr>
                <w:color w:val="000000"/>
                <w:szCs w:val="24"/>
              </w:rPr>
              <w:t>12</w:t>
            </w:r>
          </w:p>
        </w:tc>
      </w:tr>
      <w:tr w:rsidR="006468DD" w:rsidRPr="00E15DBE" w14:paraId="41999432" w14:textId="77777777" w:rsidTr="00A82C06">
        <w:trPr>
          <w:cantSplit/>
        </w:trPr>
        <w:tc>
          <w:tcPr>
            <w:tcW w:w="178" w:type="pct"/>
            <w:vAlign w:val="center"/>
          </w:tcPr>
          <w:p w14:paraId="25B05006" w14:textId="77777777" w:rsidR="006468DD" w:rsidRPr="00E15DBE" w:rsidRDefault="006468DD" w:rsidP="00A82C06">
            <w:pPr>
              <w:pStyle w:val="ConsPlusNormal"/>
              <w:ind w:firstLine="0"/>
              <w:rPr>
                <w:color w:val="000000"/>
                <w:szCs w:val="24"/>
              </w:rPr>
            </w:pPr>
            <w:r w:rsidRPr="00E15DBE">
              <w:rPr>
                <w:color w:val="000000"/>
                <w:szCs w:val="24"/>
              </w:rPr>
              <w:t>1.</w:t>
            </w:r>
          </w:p>
        </w:tc>
        <w:tc>
          <w:tcPr>
            <w:tcW w:w="4822" w:type="pct"/>
            <w:gridSpan w:val="11"/>
            <w:vAlign w:val="center"/>
          </w:tcPr>
          <w:p w14:paraId="77FABB30" w14:textId="2B6E37B2" w:rsidR="006468DD" w:rsidRPr="00E15DBE" w:rsidRDefault="006468DD" w:rsidP="00A84FD1">
            <w:pPr>
              <w:pStyle w:val="ConsPlusNormal"/>
              <w:jc w:val="center"/>
              <w:rPr>
                <w:color w:val="000000"/>
                <w:szCs w:val="24"/>
              </w:rPr>
            </w:pPr>
            <w:r w:rsidRPr="00E15DBE">
              <w:rPr>
                <w:color w:val="000000"/>
                <w:szCs w:val="24"/>
              </w:rPr>
              <w:t>Задача</w:t>
            </w:r>
            <w:r w:rsidR="00FE6D69">
              <w:rPr>
                <w:color w:val="000000"/>
                <w:szCs w:val="24"/>
              </w:rPr>
              <w:t xml:space="preserve"> </w:t>
            </w:r>
            <w:r w:rsidRPr="00E15DBE">
              <w:rPr>
                <w:color w:val="000000"/>
                <w:szCs w:val="24"/>
              </w:rPr>
              <w:t>«Создание</w:t>
            </w:r>
            <w:r w:rsidR="00FE6D69">
              <w:rPr>
                <w:color w:val="000000"/>
                <w:szCs w:val="24"/>
              </w:rPr>
              <w:t xml:space="preserve"> </w:t>
            </w:r>
            <w:r w:rsidRPr="00E15DBE">
              <w:rPr>
                <w:color w:val="000000"/>
                <w:szCs w:val="24"/>
              </w:rPr>
              <w:t>условий</w:t>
            </w:r>
            <w:r w:rsidR="00FE6D69">
              <w:rPr>
                <w:color w:val="000000"/>
                <w:szCs w:val="24"/>
              </w:rPr>
              <w:t xml:space="preserve"> </w:t>
            </w:r>
            <w:r w:rsidRPr="00E15DBE">
              <w:rPr>
                <w:color w:val="000000"/>
                <w:szCs w:val="24"/>
              </w:rPr>
              <w:t>для</w:t>
            </w:r>
            <w:r w:rsidR="00FE6D69">
              <w:rPr>
                <w:color w:val="000000"/>
                <w:szCs w:val="24"/>
              </w:rPr>
              <w:t xml:space="preserve"> </w:t>
            </w:r>
            <w:r w:rsidRPr="00E15DBE">
              <w:rPr>
                <w:color w:val="000000"/>
                <w:szCs w:val="24"/>
              </w:rPr>
              <w:t>совершенствования</w:t>
            </w:r>
            <w:r w:rsidR="00FE6D69">
              <w:rPr>
                <w:color w:val="000000"/>
                <w:szCs w:val="24"/>
              </w:rPr>
              <w:t xml:space="preserve"> </w:t>
            </w:r>
            <w:r w:rsidRPr="00E15DBE">
              <w:rPr>
                <w:color w:val="000000"/>
                <w:szCs w:val="24"/>
              </w:rPr>
              <w:t>форм</w:t>
            </w:r>
            <w:r w:rsidR="00FE6D69">
              <w:rPr>
                <w:color w:val="000000"/>
                <w:szCs w:val="24"/>
              </w:rPr>
              <w:t xml:space="preserve"> </w:t>
            </w:r>
            <w:r w:rsidRPr="00E15DBE">
              <w:rPr>
                <w:color w:val="000000"/>
                <w:szCs w:val="24"/>
              </w:rPr>
              <w:t>и</w:t>
            </w:r>
            <w:r w:rsidR="00FE6D69">
              <w:rPr>
                <w:color w:val="000000"/>
                <w:szCs w:val="24"/>
              </w:rPr>
              <w:t xml:space="preserve"> </w:t>
            </w:r>
            <w:r w:rsidRPr="00E15DBE">
              <w:rPr>
                <w:color w:val="000000"/>
                <w:szCs w:val="24"/>
              </w:rPr>
              <w:t>методов</w:t>
            </w:r>
            <w:r w:rsidR="00FE6D69">
              <w:rPr>
                <w:color w:val="000000"/>
                <w:szCs w:val="24"/>
              </w:rPr>
              <w:t xml:space="preserve"> </w:t>
            </w:r>
            <w:r w:rsidRPr="00E15DBE">
              <w:rPr>
                <w:color w:val="000000"/>
                <w:szCs w:val="24"/>
              </w:rPr>
              <w:t>работы</w:t>
            </w:r>
            <w:r w:rsidR="00FE6D69">
              <w:rPr>
                <w:color w:val="000000"/>
                <w:szCs w:val="24"/>
              </w:rPr>
              <w:t xml:space="preserve"> </w:t>
            </w:r>
            <w:r w:rsidRPr="00E15DBE">
              <w:rPr>
                <w:color w:val="000000"/>
                <w:szCs w:val="24"/>
              </w:rPr>
              <w:t>по</w:t>
            </w:r>
            <w:r w:rsidR="00FE6D69">
              <w:rPr>
                <w:color w:val="000000"/>
                <w:szCs w:val="24"/>
              </w:rPr>
              <w:t xml:space="preserve"> </w:t>
            </w:r>
            <w:r w:rsidRPr="00E15DBE">
              <w:rPr>
                <w:color w:val="000000"/>
                <w:szCs w:val="24"/>
              </w:rPr>
              <w:t>патриотическому</w:t>
            </w:r>
            <w:r w:rsidR="00FE6D69">
              <w:rPr>
                <w:color w:val="000000"/>
                <w:szCs w:val="24"/>
              </w:rPr>
              <w:t xml:space="preserve"> </w:t>
            </w:r>
            <w:r w:rsidRPr="00E15DBE">
              <w:rPr>
                <w:color w:val="000000"/>
                <w:szCs w:val="24"/>
              </w:rPr>
              <w:t>воспитанию</w:t>
            </w:r>
            <w:r w:rsidR="00FE6D69">
              <w:rPr>
                <w:color w:val="000000"/>
                <w:szCs w:val="24"/>
              </w:rPr>
              <w:t xml:space="preserve"> </w:t>
            </w:r>
            <w:r w:rsidRPr="00E15DBE">
              <w:rPr>
                <w:color w:val="000000"/>
                <w:szCs w:val="24"/>
              </w:rPr>
              <w:t>молодежи»</w:t>
            </w:r>
          </w:p>
          <w:p w14:paraId="68EC0570" w14:textId="77777777" w:rsidR="006468DD" w:rsidRPr="00E15DBE" w:rsidRDefault="006468DD" w:rsidP="00A84FD1">
            <w:pPr>
              <w:pStyle w:val="ConsPlusNormal"/>
              <w:jc w:val="center"/>
              <w:rPr>
                <w:color w:val="000000"/>
                <w:szCs w:val="24"/>
              </w:rPr>
            </w:pPr>
          </w:p>
        </w:tc>
      </w:tr>
      <w:tr w:rsidR="00A82C06" w:rsidRPr="00E15DBE" w14:paraId="5F8E3CCE" w14:textId="77777777" w:rsidTr="00A82C06">
        <w:trPr>
          <w:cantSplit/>
        </w:trPr>
        <w:tc>
          <w:tcPr>
            <w:tcW w:w="178" w:type="pct"/>
            <w:vAlign w:val="center"/>
          </w:tcPr>
          <w:p w14:paraId="3BD71B54" w14:textId="77777777" w:rsidR="006468DD" w:rsidRPr="00E15DBE" w:rsidRDefault="006468DD" w:rsidP="00A82C06">
            <w:pPr>
              <w:pStyle w:val="ConsPlusNormal"/>
              <w:ind w:firstLine="0"/>
              <w:rPr>
                <w:color w:val="000000"/>
                <w:szCs w:val="24"/>
              </w:rPr>
            </w:pPr>
            <w:r w:rsidRPr="00E15DBE">
              <w:rPr>
                <w:color w:val="000000"/>
                <w:szCs w:val="24"/>
              </w:rPr>
              <w:t>1.1.</w:t>
            </w:r>
          </w:p>
        </w:tc>
        <w:tc>
          <w:tcPr>
            <w:tcW w:w="1107" w:type="pct"/>
            <w:vAlign w:val="center"/>
          </w:tcPr>
          <w:p w14:paraId="46404533" w14:textId="3DAE84CD" w:rsidR="006468DD" w:rsidRPr="00E15DBE" w:rsidRDefault="006468DD" w:rsidP="00A82C06">
            <w:pPr>
              <w:pStyle w:val="ConsPlusNormal"/>
              <w:ind w:firstLine="0"/>
              <w:jc w:val="center"/>
              <w:rPr>
                <w:color w:val="000000"/>
                <w:szCs w:val="24"/>
              </w:rPr>
            </w:pPr>
            <w:r w:rsidRPr="00E15DBE">
              <w:rPr>
                <w:color w:val="000000"/>
                <w:szCs w:val="24"/>
              </w:rPr>
              <w:t>Проведение</w:t>
            </w:r>
            <w:r w:rsidR="00FE6D69">
              <w:rPr>
                <w:color w:val="000000"/>
                <w:szCs w:val="24"/>
              </w:rPr>
              <w:t xml:space="preserve"> </w:t>
            </w:r>
            <w:r w:rsidRPr="00E15DBE">
              <w:rPr>
                <w:color w:val="000000"/>
                <w:szCs w:val="24"/>
              </w:rPr>
              <w:t>мероприятий</w:t>
            </w:r>
            <w:r w:rsidR="00FE6D69">
              <w:rPr>
                <w:color w:val="000000"/>
                <w:szCs w:val="24"/>
              </w:rPr>
              <w:t xml:space="preserve"> </w:t>
            </w:r>
            <w:r w:rsidRPr="00E15DBE">
              <w:rPr>
                <w:color w:val="000000"/>
                <w:szCs w:val="24"/>
              </w:rPr>
              <w:t>в</w:t>
            </w:r>
            <w:r w:rsidR="00FE6D69">
              <w:rPr>
                <w:color w:val="000000"/>
                <w:szCs w:val="24"/>
              </w:rPr>
              <w:t xml:space="preserve"> </w:t>
            </w:r>
            <w:r w:rsidRPr="00E15DBE">
              <w:rPr>
                <w:color w:val="000000"/>
                <w:szCs w:val="24"/>
              </w:rPr>
              <w:t>области</w:t>
            </w:r>
            <w:r w:rsidR="00FE6D69">
              <w:rPr>
                <w:color w:val="000000"/>
                <w:szCs w:val="24"/>
              </w:rPr>
              <w:t xml:space="preserve"> </w:t>
            </w:r>
            <w:r w:rsidRPr="00E15DBE">
              <w:rPr>
                <w:color w:val="000000"/>
                <w:szCs w:val="24"/>
              </w:rPr>
              <w:t>образования</w:t>
            </w:r>
            <w:r w:rsidR="00FE6D69">
              <w:rPr>
                <w:color w:val="000000"/>
                <w:szCs w:val="24"/>
              </w:rPr>
              <w:t xml:space="preserve"> </w:t>
            </w:r>
            <w:r w:rsidRPr="00E15DBE">
              <w:rPr>
                <w:color w:val="000000"/>
                <w:szCs w:val="24"/>
              </w:rPr>
              <w:t>для</w:t>
            </w:r>
            <w:r w:rsidR="00FE6D69">
              <w:rPr>
                <w:color w:val="000000"/>
                <w:szCs w:val="24"/>
              </w:rPr>
              <w:t xml:space="preserve"> </w:t>
            </w:r>
            <w:r w:rsidRPr="00E15DBE">
              <w:rPr>
                <w:color w:val="000000"/>
                <w:szCs w:val="24"/>
              </w:rPr>
              <w:t>детей</w:t>
            </w:r>
            <w:r w:rsidR="00FE6D69">
              <w:rPr>
                <w:color w:val="000000"/>
                <w:szCs w:val="24"/>
              </w:rPr>
              <w:t xml:space="preserve"> </w:t>
            </w:r>
            <w:r w:rsidRPr="00E15DBE">
              <w:rPr>
                <w:color w:val="000000"/>
                <w:szCs w:val="24"/>
              </w:rPr>
              <w:t>и</w:t>
            </w:r>
            <w:r w:rsidR="00FE6D69">
              <w:rPr>
                <w:color w:val="000000"/>
                <w:szCs w:val="24"/>
              </w:rPr>
              <w:t xml:space="preserve"> </w:t>
            </w:r>
            <w:r w:rsidRPr="00E15DBE">
              <w:rPr>
                <w:color w:val="000000"/>
                <w:szCs w:val="24"/>
              </w:rPr>
              <w:t>молодежи</w:t>
            </w:r>
          </w:p>
        </w:tc>
        <w:tc>
          <w:tcPr>
            <w:tcW w:w="564" w:type="pct"/>
            <w:vAlign w:val="center"/>
          </w:tcPr>
          <w:p w14:paraId="2AAB8DA5" w14:textId="792EADC7" w:rsidR="006468DD" w:rsidRPr="00E15DBE" w:rsidRDefault="006468DD" w:rsidP="00A82C06">
            <w:pPr>
              <w:pStyle w:val="ConsPlusNormal"/>
              <w:ind w:firstLine="0"/>
              <w:jc w:val="center"/>
              <w:rPr>
                <w:color w:val="000000"/>
                <w:szCs w:val="24"/>
              </w:rPr>
            </w:pPr>
            <w:r w:rsidRPr="00E15DBE">
              <w:rPr>
                <w:color w:val="000000"/>
                <w:szCs w:val="24"/>
              </w:rPr>
              <w:t>иные</w:t>
            </w:r>
            <w:r w:rsidR="00FE6D69">
              <w:rPr>
                <w:color w:val="000000"/>
                <w:szCs w:val="24"/>
              </w:rPr>
              <w:t xml:space="preserve"> </w:t>
            </w:r>
            <w:r w:rsidRPr="00E15DBE">
              <w:rPr>
                <w:color w:val="000000"/>
                <w:szCs w:val="24"/>
              </w:rPr>
              <w:t>мероприятия</w:t>
            </w:r>
            <w:r w:rsidR="00FE6D69">
              <w:rPr>
                <w:color w:val="000000"/>
                <w:szCs w:val="24"/>
              </w:rPr>
              <w:t xml:space="preserve"> </w:t>
            </w:r>
            <w:r w:rsidRPr="00E15DBE">
              <w:rPr>
                <w:color w:val="000000"/>
                <w:szCs w:val="24"/>
              </w:rPr>
              <w:t>(результаты)</w:t>
            </w:r>
          </w:p>
        </w:tc>
        <w:tc>
          <w:tcPr>
            <w:tcW w:w="1150" w:type="pct"/>
            <w:vAlign w:val="center"/>
          </w:tcPr>
          <w:p w14:paraId="1265BDCC" w14:textId="07C4D61B" w:rsidR="006468DD" w:rsidRPr="00E15DBE" w:rsidRDefault="006468DD" w:rsidP="00A82C06">
            <w:pPr>
              <w:pStyle w:val="ConsPlusNormal"/>
              <w:ind w:firstLine="0"/>
              <w:jc w:val="center"/>
              <w:rPr>
                <w:color w:val="000000"/>
                <w:szCs w:val="24"/>
              </w:rPr>
            </w:pPr>
            <w:r w:rsidRPr="00E15DBE">
              <w:rPr>
                <w:color w:val="000000"/>
                <w:szCs w:val="24"/>
              </w:rPr>
              <w:t>развитие</w:t>
            </w:r>
            <w:r w:rsidR="00FE6D69">
              <w:rPr>
                <w:color w:val="000000"/>
                <w:szCs w:val="24"/>
              </w:rPr>
              <w:t xml:space="preserve"> </w:t>
            </w:r>
            <w:r w:rsidRPr="00E15DBE">
              <w:rPr>
                <w:color w:val="000000"/>
                <w:szCs w:val="24"/>
              </w:rPr>
              <w:t>научного</w:t>
            </w:r>
            <w:r w:rsidR="00FE6D69">
              <w:rPr>
                <w:color w:val="000000"/>
                <w:szCs w:val="24"/>
              </w:rPr>
              <w:t xml:space="preserve"> </w:t>
            </w:r>
            <w:r w:rsidRPr="00E15DBE">
              <w:rPr>
                <w:color w:val="000000"/>
                <w:szCs w:val="24"/>
              </w:rPr>
              <w:t>и</w:t>
            </w:r>
            <w:r w:rsidR="00FE6D69">
              <w:rPr>
                <w:color w:val="000000"/>
                <w:szCs w:val="24"/>
              </w:rPr>
              <w:t xml:space="preserve"> </w:t>
            </w:r>
            <w:r w:rsidRPr="00E15DBE">
              <w:rPr>
                <w:color w:val="000000"/>
                <w:szCs w:val="24"/>
              </w:rPr>
              <w:t>методического</w:t>
            </w:r>
            <w:r w:rsidR="00FE6D69">
              <w:rPr>
                <w:color w:val="000000"/>
                <w:szCs w:val="24"/>
              </w:rPr>
              <w:t xml:space="preserve"> </w:t>
            </w:r>
            <w:r w:rsidRPr="00E15DBE">
              <w:rPr>
                <w:color w:val="000000"/>
                <w:szCs w:val="24"/>
              </w:rPr>
              <w:t>сопровождения</w:t>
            </w:r>
            <w:r w:rsidR="00FE6D69">
              <w:rPr>
                <w:color w:val="000000"/>
                <w:szCs w:val="24"/>
              </w:rPr>
              <w:t xml:space="preserve"> </w:t>
            </w:r>
            <w:r w:rsidRPr="00E15DBE">
              <w:rPr>
                <w:color w:val="000000"/>
                <w:szCs w:val="24"/>
              </w:rPr>
              <w:t>системы</w:t>
            </w:r>
            <w:r w:rsidR="00FE6D69">
              <w:rPr>
                <w:color w:val="000000"/>
                <w:szCs w:val="24"/>
              </w:rPr>
              <w:t xml:space="preserve"> </w:t>
            </w:r>
            <w:r w:rsidRPr="00E15DBE">
              <w:rPr>
                <w:color w:val="000000"/>
                <w:szCs w:val="24"/>
              </w:rPr>
              <w:t>патриотического</w:t>
            </w:r>
            <w:r w:rsidR="00FE6D69">
              <w:rPr>
                <w:color w:val="000000"/>
                <w:szCs w:val="24"/>
              </w:rPr>
              <w:t xml:space="preserve"> </w:t>
            </w:r>
            <w:r w:rsidRPr="00E15DBE">
              <w:rPr>
                <w:color w:val="000000"/>
                <w:szCs w:val="24"/>
              </w:rPr>
              <w:t>воспитания</w:t>
            </w:r>
            <w:r w:rsidR="00FE6D69">
              <w:rPr>
                <w:color w:val="000000"/>
                <w:szCs w:val="24"/>
              </w:rPr>
              <w:t xml:space="preserve"> </w:t>
            </w:r>
            <w:r w:rsidRPr="00E15DBE">
              <w:rPr>
                <w:color w:val="000000"/>
                <w:szCs w:val="24"/>
              </w:rPr>
              <w:t>граждан;</w:t>
            </w:r>
          </w:p>
          <w:p w14:paraId="642F0031" w14:textId="7EDF747B" w:rsidR="006468DD" w:rsidRPr="00E15DBE" w:rsidRDefault="006468DD" w:rsidP="00A82C06">
            <w:pPr>
              <w:pStyle w:val="ConsPlusNormal"/>
              <w:ind w:firstLine="0"/>
              <w:jc w:val="center"/>
              <w:rPr>
                <w:color w:val="000000"/>
                <w:szCs w:val="24"/>
              </w:rPr>
            </w:pPr>
            <w:r w:rsidRPr="00E15DBE">
              <w:rPr>
                <w:color w:val="000000"/>
                <w:szCs w:val="24"/>
              </w:rPr>
              <w:t>совершенствование</w:t>
            </w:r>
            <w:r w:rsidR="00FE6D69">
              <w:rPr>
                <w:color w:val="000000"/>
                <w:szCs w:val="24"/>
              </w:rPr>
              <w:t xml:space="preserve"> </w:t>
            </w:r>
            <w:r w:rsidRPr="00E15DBE">
              <w:rPr>
                <w:color w:val="000000"/>
                <w:szCs w:val="24"/>
              </w:rPr>
              <w:t>нормативно-правового</w:t>
            </w:r>
            <w:r w:rsidR="00FE6D69">
              <w:rPr>
                <w:color w:val="000000"/>
                <w:szCs w:val="24"/>
              </w:rPr>
              <w:t xml:space="preserve"> </w:t>
            </w:r>
            <w:r w:rsidRPr="00E15DBE">
              <w:rPr>
                <w:color w:val="000000"/>
                <w:szCs w:val="24"/>
              </w:rPr>
              <w:t>регулирования</w:t>
            </w:r>
            <w:r w:rsidR="00FE6D69">
              <w:rPr>
                <w:color w:val="000000"/>
                <w:szCs w:val="24"/>
              </w:rPr>
              <w:t xml:space="preserve"> </w:t>
            </w:r>
            <w:r w:rsidRPr="00E15DBE">
              <w:rPr>
                <w:color w:val="000000"/>
                <w:szCs w:val="24"/>
              </w:rPr>
              <w:t>в</w:t>
            </w:r>
            <w:r w:rsidR="00FE6D69">
              <w:rPr>
                <w:color w:val="000000"/>
                <w:szCs w:val="24"/>
              </w:rPr>
              <w:t xml:space="preserve"> </w:t>
            </w:r>
            <w:r w:rsidRPr="00E15DBE">
              <w:rPr>
                <w:color w:val="000000"/>
                <w:szCs w:val="24"/>
              </w:rPr>
              <w:t>сфере</w:t>
            </w:r>
            <w:r w:rsidR="00FE6D69">
              <w:rPr>
                <w:color w:val="000000"/>
                <w:szCs w:val="24"/>
              </w:rPr>
              <w:t xml:space="preserve"> </w:t>
            </w:r>
            <w:r w:rsidRPr="00E15DBE">
              <w:rPr>
                <w:color w:val="000000"/>
                <w:szCs w:val="24"/>
              </w:rPr>
              <w:t>патриотического</w:t>
            </w:r>
            <w:r w:rsidR="00FE6D69">
              <w:rPr>
                <w:color w:val="000000"/>
                <w:szCs w:val="24"/>
              </w:rPr>
              <w:t xml:space="preserve"> </w:t>
            </w:r>
            <w:r w:rsidRPr="00E15DBE">
              <w:rPr>
                <w:color w:val="000000"/>
                <w:szCs w:val="24"/>
              </w:rPr>
              <w:t>воспитания</w:t>
            </w:r>
          </w:p>
          <w:p w14:paraId="7A2743C5" w14:textId="77777777" w:rsidR="006468DD" w:rsidRPr="00E15DBE" w:rsidRDefault="006468DD" w:rsidP="00A82C06">
            <w:pPr>
              <w:pStyle w:val="ConsPlusNormal"/>
              <w:ind w:firstLine="0"/>
              <w:jc w:val="center"/>
              <w:rPr>
                <w:color w:val="000000"/>
                <w:szCs w:val="24"/>
              </w:rPr>
            </w:pPr>
          </w:p>
        </w:tc>
        <w:tc>
          <w:tcPr>
            <w:tcW w:w="395" w:type="pct"/>
            <w:vAlign w:val="center"/>
          </w:tcPr>
          <w:p w14:paraId="4F5FD2F4" w14:textId="77777777" w:rsidR="006468DD" w:rsidRPr="00E15DBE" w:rsidRDefault="006468DD" w:rsidP="00A82C06">
            <w:pPr>
              <w:pStyle w:val="ConsPlusNormal"/>
              <w:ind w:firstLine="0"/>
              <w:jc w:val="center"/>
              <w:rPr>
                <w:color w:val="000000"/>
                <w:szCs w:val="24"/>
              </w:rPr>
            </w:pPr>
            <w:r w:rsidRPr="00E15DBE">
              <w:rPr>
                <w:color w:val="000000"/>
                <w:szCs w:val="24"/>
              </w:rPr>
              <w:t>процентов</w:t>
            </w:r>
          </w:p>
        </w:tc>
        <w:tc>
          <w:tcPr>
            <w:tcW w:w="271" w:type="pct"/>
            <w:vAlign w:val="center"/>
          </w:tcPr>
          <w:p w14:paraId="2A2CB42E" w14:textId="77777777" w:rsidR="006468DD" w:rsidRPr="00E15DBE" w:rsidRDefault="006468DD" w:rsidP="00A82C06">
            <w:pPr>
              <w:pStyle w:val="ConsPlusNormal"/>
              <w:ind w:firstLine="0"/>
              <w:jc w:val="center"/>
              <w:rPr>
                <w:color w:val="000000"/>
                <w:szCs w:val="24"/>
              </w:rPr>
            </w:pPr>
            <w:r w:rsidRPr="00E15DBE">
              <w:rPr>
                <w:color w:val="000000"/>
                <w:szCs w:val="24"/>
              </w:rPr>
              <w:t>100</w:t>
            </w:r>
          </w:p>
        </w:tc>
        <w:tc>
          <w:tcPr>
            <w:tcW w:w="222" w:type="pct"/>
            <w:vAlign w:val="center"/>
          </w:tcPr>
          <w:p w14:paraId="100924E0" w14:textId="77777777" w:rsidR="006468DD" w:rsidRPr="00E15DBE" w:rsidRDefault="006468DD" w:rsidP="00A82C06">
            <w:pPr>
              <w:pStyle w:val="ConsPlusNormal"/>
              <w:ind w:firstLine="0"/>
              <w:jc w:val="center"/>
              <w:rPr>
                <w:color w:val="000000"/>
                <w:szCs w:val="24"/>
              </w:rPr>
            </w:pPr>
            <w:r w:rsidRPr="00E15DBE">
              <w:rPr>
                <w:color w:val="000000"/>
                <w:szCs w:val="24"/>
              </w:rPr>
              <w:t>2024</w:t>
            </w:r>
          </w:p>
        </w:tc>
        <w:tc>
          <w:tcPr>
            <w:tcW w:w="222" w:type="pct"/>
            <w:vAlign w:val="center"/>
          </w:tcPr>
          <w:p w14:paraId="49D868E3" w14:textId="77777777" w:rsidR="006468DD" w:rsidRPr="00E15DBE" w:rsidRDefault="006468DD" w:rsidP="00A82C06">
            <w:pPr>
              <w:pStyle w:val="ConsPlusNormal"/>
              <w:ind w:firstLine="0"/>
              <w:jc w:val="center"/>
              <w:rPr>
                <w:color w:val="000000"/>
                <w:szCs w:val="24"/>
              </w:rPr>
            </w:pPr>
            <w:r w:rsidRPr="00E15DBE">
              <w:rPr>
                <w:color w:val="000000"/>
                <w:szCs w:val="24"/>
              </w:rPr>
              <w:t>100</w:t>
            </w:r>
          </w:p>
        </w:tc>
        <w:tc>
          <w:tcPr>
            <w:tcW w:w="222" w:type="pct"/>
            <w:vAlign w:val="center"/>
          </w:tcPr>
          <w:p w14:paraId="0E3C9932" w14:textId="77777777" w:rsidR="006468DD" w:rsidRPr="00E15DBE" w:rsidRDefault="006468DD" w:rsidP="00A82C06">
            <w:pPr>
              <w:pStyle w:val="ConsPlusNormal"/>
              <w:ind w:firstLine="0"/>
              <w:jc w:val="center"/>
              <w:rPr>
                <w:color w:val="000000"/>
                <w:szCs w:val="24"/>
              </w:rPr>
            </w:pPr>
            <w:r w:rsidRPr="00E15DBE">
              <w:rPr>
                <w:color w:val="000000"/>
                <w:szCs w:val="24"/>
              </w:rPr>
              <w:t>100</w:t>
            </w:r>
          </w:p>
        </w:tc>
        <w:tc>
          <w:tcPr>
            <w:tcW w:w="222" w:type="pct"/>
            <w:vAlign w:val="center"/>
          </w:tcPr>
          <w:p w14:paraId="45CDC6A4" w14:textId="77777777" w:rsidR="006468DD" w:rsidRPr="00E15DBE" w:rsidRDefault="006468DD" w:rsidP="00A82C06">
            <w:pPr>
              <w:pStyle w:val="ConsPlusNormal"/>
              <w:ind w:firstLine="0"/>
              <w:jc w:val="center"/>
              <w:rPr>
                <w:color w:val="000000"/>
                <w:szCs w:val="24"/>
              </w:rPr>
            </w:pPr>
            <w:r w:rsidRPr="00E15DBE">
              <w:rPr>
                <w:color w:val="000000"/>
                <w:szCs w:val="24"/>
              </w:rPr>
              <w:t>100</w:t>
            </w:r>
          </w:p>
        </w:tc>
        <w:tc>
          <w:tcPr>
            <w:tcW w:w="222" w:type="pct"/>
            <w:vAlign w:val="center"/>
          </w:tcPr>
          <w:p w14:paraId="024A5341" w14:textId="77777777" w:rsidR="006468DD" w:rsidRPr="00E15DBE" w:rsidRDefault="006468DD" w:rsidP="00A82C06">
            <w:pPr>
              <w:pStyle w:val="ConsPlusNormal"/>
              <w:ind w:firstLine="0"/>
              <w:jc w:val="center"/>
              <w:rPr>
                <w:color w:val="000000"/>
                <w:szCs w:val="24"/>
              </w:rPr>
            </w:pPr>
            <w:r w:rsidRPr="00E15DBE">
              <w:rPr>
                <w:color w:val="000000"/>
                <w:szCs w:val="24"/>
              </w:rPr>
              <w:t>100</w:t>
            </w:r>
          </w:p>
        </w:tc>
        <w:tc>
          <w:tcPr>
            <w:tcW w:w="222" w:type="pct"/>
            <w:vAlign w:val="center"/>
          </w:tcPr>
          <w:p w14:paraId="786897A3" w14:textId="77777777" w:rsidR="006468DD" w:rsidRPr="00E15DBE" w:rsidRDefault="006468DD" w:rsidP="00A82C06">
            <w:pPr>
              <w:pStyle w:val="ConsPlusNormal"/>
              <w:ind w:firstLine="0"/>
              <w:jc w:val="center"/>
              <w:rPr>
                <w:color w:val="000000"/>
                <w:szCs w:val="24"/>
              </w:rPr>
            </w:pPr>
            <w:r w:rsidRPr="00E15DBE">
              <w:rPr>
                <w:color w:val="000000"/>
                <w:szCs w:val="24"/>
              </w:rPr>
              <w:t>100</w:t>
            </w:r>
          </w:p>
        </w:tc>
      </w:tr>
      <w:tr w:rsidR="00A82C06" w:rsidRPr="00E15DBE" w14:paraId="6EDB4BEC" w14:textId="77777777" w:rsidTr="00A82C06">
        <w:trPr>
          <w:cantSplit/>
        </w:trPr>
        <w:tc>
          <w:tcPr>
            <w:tcW w:w="178" w:type="pct"/>
            <w:vAlign w:val="center"/>
          </w:tcPr>
          <w:p w14:paraId="6EBF8DAA" w14:textId="77777777" w:rsidR="006468DD" w:rsidRPr="00E15DBE" w:rsidRDefault="006468DD" w:rsidP="00A82C06">
            <w:pPr>
              <w:pStyle w:val="ConsPlusNormal"/>
              <w:ind w:firstLine="0"/>
              <w:jc w:val="center"/>
              <w:rPr>
                <w:color w:val="000000"/>
                <w:szCs w:val="24"/>
              </w:rPr>
            </w:pPr>
            <w:r w:rsidRPr="00E15DBE">
              <w:rPr>
                <w:color w:val="000000"/>
                <w:szCs w:val="24"/>
              </w:rPr>
              <w:t>1.2.</w:t>
            </w:r>
          </w:p>
        </w:tc>
        <w:tc>
          <w:tcPr>
            <w:tcW w:w="1107" w:type="pct"/>
            <w:vAlign w:val="center"/>
          </w:tcPr>
          <w:p w14:paraId="45AAA300" w14:textId="32F3B309" w:rsidR="006468DD" w:rsidRPr="00E15DBE" w:rsidRDefault="006468DD" w:rsidP="00A82C06">
            <w:pPr>
              <w:pStyle w:val="ConsPlusNormal"/>
              <w:ind w:firstLine="0"/>
              <w:jc w:val="center"/>
              <w:rPr>
                <w:color w:val="000000"/>
                <w:szCs w:val="24"/>
              </w:rPr>
            </w:pPr>
            <w:r w:rsidRPr="00E15DBE">
              <w:rPr>
                <w:color w:val="000000"/>
                <w:szCs w:val="24"/>
              </w:rPr>
              <w:t>Организация</w:t>
            </w:r>
            <w:r w:rsidR="00FE6D69">
              <w:rPr>
                <w:color w:val="000000"/>
                <w:szCs w:val="24"/>
              </w:rPr>
              <w:t xml:space="preserve"> </w:t>
            </w:r>
            <w:r w:rsidRPr="00E15DBE">
              <w:rPr>
                <w:color w:val="000000"/>
                <w:szCs w:val="24"/>
              </w:rPr>
              <w:t>мероприятий</w:t>
            </w:r>
            <w:r w:rsidR="00FE6D69">
              <w:rPr>
                <w:color w:val="000000"/>
                <w:szCs w:val="24"/>
              </w:rPr>
              <w:t xml:space="preserve"> </w:t>
            </w:r>
            <w:r w:rsidRPr="00E15DBE">
              <w:rPr>
                <w:color w:val="000000"/>
                <w:szCs w:val="24"/>
              </w:rPr>
              <w:t>по</w:t>
            </w:r>
            <w:r w:rsidR="00FE6D69">
              <w:rPr>
                <w:color w:val="000000"/>
                <w:szCs w:val="24"/>
              </w:rPr>
              <w:t xml:space="preserve"> </w:t>
            </w:r>
            <w:r w:rsidRPr="00E15DBE">
              <w:rPr>
                <w:color w:val="000000"/>
                <w:szCs w:val="24"/>
              </w:rPr>
              <w:t>вовлечению</w:t>
            </w:r>
            <w:r w:rsidR="00FE6D69">
              <w:rPr>
                <w:color w:val="000000"/>
                <w:szCs w:val="24"/>
              </w:rPr>
              <w:t xml:space="preserve"> </w:t>
            </w:r>
            <w:r w:rsidRPr="00E15DBE">
              <w:rPr>
                <w:color w:val="000000"/>
                <w:szCs w:val="24"/>
              </w:rPr>
              <w:t>молодежи</w:t>
            </w:r>
            <w:r w:rsidR="00FE6D69">
              <w:rPr>
                <w:color w:val="000000"/>
                <w:szCs w:val="24"/>
              </w:rPr>
              <w:t xml:space="preserve"> </w:t>
            </w:r>
            <w:r w:rsidRPr="00E15DBE">
              <w:rPr>
                <w:color w:val="000000"/>
                <w:szCs w:val="24"/>
              </w:rPr>
              <w:t>в</w:t>
            </w:r>
            <w:r w:rsidR="00FE6D69">
              <w:rPr>
                <w:color w:val="000000"/>
                <w:szCs w:val="24"/>
              </w:rPr>
              <w:t xml:space="preserve"> </w:t>
            </w:r>
            <w:r w:rsidRPr="00E15DBE">
              <w:rPr>
                <w:color w:val="000000"/>
                <w:szCs w:val="24"/>
              </w:rPr>
              <w:t>социальную</w:t>
            </w:r>
            <w:r w:rsidR="00FE6D69">
              <w:rPr>
                <w:color w:val="000000"/>
                <w:szCs w:val="24"/>
              </w:rPr>
              <w:t xml:space="preserve"> </w:t>
            </w:r>
            <w:r w:rsidRPr="00E15DBE">
              <w:rPr>
                <w:color w:val="000000"/>
                <w:szCs w:val="24"/>
              </w:rPr>
              <w:t>практику</w:t>
            </w:r>
          </w:p>
        </w:tc>
        <w:tc>
          <w:tcPr>
            <w:tcW w:w="564" w:type="pct"/>
            <w:vAlign w:val="center"/>
          </w:tcPr>
          <w:p w14:paraId="3E3C14BC" w14:textId="78CC303D" w:rsidR="006468DD" w:rsidRPr="00E15DBE" w:rsidRDefault="006468DD" w:rsidP="00A82C06">
            <w:pPr>
              <w:pStyle w:val="ConsPlusNormal"/>
              <w:ind w:firstLine="0"/>
              <w:jc w:val="center"/>
              <w:rPr>
                <w:color w:val="000000"/>
                <w:szCs w:val="24"/>
              </w:rPr>
            </w:pPr>
            <w:r w:rsidRPr="00E15DBE">
              <w:rPr>
                <w:color w:val="000000"/>
                <w:szCs w:val="24"/>
              </w:rPr>
              <w:t>оказание</w:t>
            </w:r>
            <w:r w:rsidR="00FE6D69">
              <w:rPr>
                <w:color w:val="000000"/>
                <w:szCs w:val="24"/>
              </w:rPr>
              <w:t xml:space="preserve"> </w:t>
            </w:r>
            <w:r w:rsidRPr="00E15DBE">
              <w:rPr>
                <w:color w:val="000000"/>
                <w:szCs w:val="24"/>
              </w:rPr>
              <w:t>услуг</w:t>
            </w:r>
            <w:r w:rsidR="00FE6D69">
              <w:rPr>
                <w:color w:val="000000"/>
                <w:szCs w:val="24"/>
              </w:rPr>
              <w:t xml:space="preserve"> </w:t>
            </w:r>
            <w:r w:rsidRPr="00E15DBE">
              <w:rPr>
                <w:color w:val="000000"/>
                <w:szCs w:val="24"/>
              </w:rPr>
              <w:t>(выполнение</w:t>
            </w:r>
            <w:r w:rsidR="00FE6D69">
              <w:rPr>
                <w:color w:val="000000"/>
                <w:szCs w:val="24"/>
              </w:rPr>
              <w:t xml:space="preserve"> </w:t>
            </w:r>
            <w:r w:rsidRPr="00E15DBE">
              <w:rPr>
                <w:color w:val="000000"/>
                <w:szCs w:val="24"/>
              </w:rPr>
              <w:t>работ)</w:t>
            </w:r>
          </w:p>
        </w:tc>
        <w:tc>
          <w:tcPr>
            <w:tcW w:w="1150" w:type="pct"/>
            <w:vAlign w:val="center"/>
          </w:tcPr>
          <w:p w14:paraId="21F4530E" w14:textId="1F6769BE" w:rsidR="006468DD" w:rsidRPr="00E15DBE" w:rsidRDefault="006468DD" w:rsidP="00A82C06">
            <w:pPr>
              <w:pStyle w:val="ConsPlusNormal"/>
              <w:ind w:firstLine="0"/>
              <w:jc w:val="center"/>
              <w:rPr>
                <w:color w:val="000000"/>
                <w:szCs w:val="24"/>
              </w:rPr>
            </w:pPr>
            <w:r w:rsidRPr="00E15DBE">
              <w:rPr>
                <w:color w:val="000000"/>
                <w:szCs w:val="24"/>
              </w:rPr>
              <w:t>Повышение</w:t>
            </w:r>
            <w:r w:rsidR="00FE6D69">
              <w:rPr>
                <w:color w:val="000000"/>
                <w:szCs w:val="24"/>
              </w:rPr>
              <w:t xml:space="preserve"> </w:t>
            </w:r>
            <w:r w:rsidRPr="00E15DBE">
              <w:rPr>
                <w:color w:val="000000"/>
                <w:szCs w:val="24"/>
              </w:rPr>
              <w:t>эффективности</w:t>
            </w:r>
            <w:r w:rsidR="00FE6D69">
              <w:rPr>
                <w:color w:val="000000"/>
                <w:szCs w:val="24"/>
              </w:rPr>
              <w:t xml:space="preserve"> </w:t>
            </w:r>
            <w:r w:rsidRPr="00E15DBE">
              <w:rPr>
                <w:color w:val="000000"/>
                <w:szCs w:val="24"/>
              </w:rPr>
              <w:t>организации</w:t>
            </w:r>
            <w:r w:rsidR="00FE6D69">
              <w:rPr>
                <w:color w:val="000000"/>
                <w:szCs w:val="24"/>
              </w:rPr>
              <w:t xml:space="preserve"> </w:t>
            </w:r>
            <w:r w:rsidRPr="00E15DBE">
              <w:rPr>
                <w:color w:val="000000"/>
                <w:szCs w:val="24"/>
              </w:rPr>
              <w:t>работы</w:t>
            </w:r>
            <w:r w:rsidR="00FE6D69">
              <w:rPr>
                <w:color w:val="000000"/>
                <w:szCs w:val="24"/>
              </w:rPr>
              <w:t xml:space="preserve"> </w:t>
            </w:r>
            <w:r w:rsidRPr="00E15DBE">
              <w:rPr>
                <w:color w:val="000000"/>
                <w:szCs w:val="24"/>
              </w:rPr>
              <w:t>с</w:t>
            </w:r>
            <w:r w:rsidR="00FE6D69">
              <w:rPr>
                <w:color w:val="000000"/>
                <w:szCs w:val="24"/>
              </w:rPr>
              <w:t xml:space="preserve"> </w:t>
            </w:r>
            <w:r w:rsidRPr="00E15DBE">
              <w:rPr>
                <w:color w:val="000000"/>
                <w:szCs w:val="24"/>
              </w:rPr>
              <w:t>молодежью;</w:t>
            </w:r>
            <w:r w:rsidR="00FE6D69">
              <w:rPr>
                <w:color w:val="000000"/>
                <w:szCs w:val="24"/>
              </w:rPr>
              <w:t xml:space="preserve"> </w:t>
            </w:r>
            <w:r w:rsidRPr="00E15DBE">
              <w:rPr>
                <w:color w:val="000000"/>
                <w:szCs w:val="24"/>
              </w:rPr>
              <w:t>информационное</w:t>
            </w:r>
            <w:r w:rsidR="00FE6D69">
              <w:rPr>
                <w:color w:val="000000"/>
                <w:szCs w:val="24"/>
              </w:rPr>
              <w:t xml:space="preserve"> </w:t>
            </w:r>
            <w:r w:rsidRPr="00E15DBE">
              <w:rPr>
                <w:color w:val="000000"/>
                <w:szCs w:val="24"/>
              </w:rPr>
              <w:t>обеспечение</w:t>
            </w:r>
            <w:r w:rsidR="00FE6D69">
              <w:rPr>
                <w:color w:val="000000"/>
                <w:szCs w:val="24"/>
              </w:rPr>
              <w:t xml:space="preserve"> </w:t>
            </w:r>
            <w:r w:rsidRPr="00E15DBE">
              <w:rPr>
                <w:color w:val="000000"/>
                <w:szCs w:val="24"/>
              </w:rPr>
              <w:t>молодежной</w:t>
            </w:r>
            <w:r w:rsidR="00FE6D69">
              <w:rPr>
                <w:color w:val="000000"/>
                <w:szCs w:val="24"/>
              </w:rPr>
              <w:t xml:space="preserve"> </w:t>
            </w:r>
            <w:r w:rsidRPr="00E15DBE">
              <w:rPr>
                <w:color w:val="000000"/>
                <w:szCs w:val="24"/>
              </w:rPr>
              <w:t>политики</w:t>
            </w:r>
          </w:p>
          <w:p w14:paraId="352302FF" w14:textId="77777777" w:rsidR="006468DD" w:rsidRPr="00E15DBE" w:rsidRDefault="006468DD" w:rsidP="00A82C06">
            <w:pPr>
              <w:pStyle w:val="ConsPlusNormal"/>
              <w:ind w:firstLine="0"/>
              <w:rPr>
                <w:color w:val="000000"/>
                <w:szCs w:val="24"/>
              </w:rPr>
            </w:pPr>
          </w:p>
        </w:tc>
        <w:tc>
          <w:tcPr>
            <w:tcW w:w="395" w:type="pct"/>
            <w:vAlign w:val="center"/>
          </w:tcPr>
          <w:p w14:paraId="1B36D259" w14:textId="77777777" w:rsidR="006468DD" w:rsidRPr="00E15DBE" w:rsidRDefault="006468DD" w:rsidP="00A82C06">
            <w:pPr>
              <w:pStyle w:val="ConsPlusNormal"/>
              <w:ind w:firstLine="0"/>
              <w:jc w:val="center"/>
              <w:rPr>
                <w:color w:val="000000"/>
                <w:szCs w:val="24"/>
              </w:rPr>
            </w:pPr>
            <w:r w:rsidRPr="00E15DBE">
              <w:rPr>
                <w:color w:val="000000"/>
                <w:szCs w:val="24"/>
              </w:rPr>
              <w:t>процентов</w:t>
            </w:r>
          </w:p>
        </w:tc>
        <w:tc>
          <w:tcPr>
            <w:tcW w:w="271" w:type="pct"/>
            <w:vAlign w:val="center"/>
          </w:tcPr>
          <w:p w14:paraId="21304E6A" w14:textId="77777777" w:rsidR="006468DD" w:rsidRPr="00E15DBE" w:rsidRDefault="006468DD" w:rsidP="00A82C06">
            <w:pPr>
              <w:pStyle w:val="ConsPlusNormal"/>
              <w:ind w:firstLine="0"/>
              <w:jc w:val="center"/>
              <w:rPr>
                <w:color w:val="000000"/>
                <w:szCs w:val="24"/>
              </w:rPr>
            </w:pPr>
            <w:r w:rsidRPr="00E15DBE">
              <w:rPr>
                <w:color w:val="000000"/>
                <w:szCs w:val="24"/>
              </w:rPr>
              <w:t>100</w:t>
            </w:r>
          </w:p>
        </w:tc>
        <w:tc>
          <w:tcPr>
            <w:tcW w:w="222" w:type="pct"/>
            <w:vAlign w:val="center"/>
          </w:tcPr>
          <w:p w14:paraId="553D072E" w14:textId="77777777" w:rsidR="006468DD" w:rsidRPr="00E15DBE" w:rsidRDefault="006468DD" w:rsidP="00A82C06">
            <w:pPr>
              <w:pStyle w:val="ConsPlusNormal"/>
              <w:ind w:firstLine="0"/>
              <w:jc w:val="center"/>
              <w:rPr>
                <w:color w:val="000000"/>
                <w:szCs w:val="24"/>
              </w:rPr>
            </w:pPr>
            <w:r w:rsidRPr="00E15DBE">
              <w:rPr>
                <w:color w:val="000000"/>
                <w:szCs w:val="24"/>
              </w:rPr>
              <w:t>2024</w:t>
            </w:r>
          </w:p>
        </w:tc>
        <w:tc>
          <w:tcPr>
            <w:tcW w:w="222" w:type="pct"/>
            <w:vAlign w:val="center"/>
          </w:tcPr>
          <w:p w14:paraId="21496547" w14:textId="77777777" w:rsidR="006468DD" w:rsidRPr="00E15DBE" w:rsidRDefault="006468DD" w:rsidP="00A82C06">
            <w:pPr>
              <w:pStyle w:val="ConsPlusNormal"/>
              <w:ind w:firstLine="0"/>
              <w:jc w:val="center"/>
              <w:rPr>
                <w:color w:val="000000"/>
                <w:szCs w:val="24"/>
              </w:rPr>
            </w:pPr>
            <w:r w:rsidRPr="00E15DBE">
              <w:rPr>
                <w:color w:val="000000"/>
                <w:szCs w:val="24"/>
              </w:rPr>
              <w:t>100</w:t>
            </w:r>
          </w:p>
        </w:tc>
        <w:tc>
          <w:tcPr>
            <w:tcW w:w="222" w:type="pct"/>
            <w:vAlign w:val="center"/>
          </w:tcPr>
          <w:p w14:paraId="17BF080C" w14:textId="77777777" w:rsidR="006468DD" w:rsidRPr="00E15DBE" w:rsidRDefault="006468DD" w:rsidP="00A82C06">
            <w:pPr>
              <w:pStyle w:val="ConsPlusNormal"/>
              <w:ind w:firstLine="0"/>
              <w:jc w:val="center"/>
              <w:rPr>
                <w:color w:val="000000"/>
                <w:szCs w:val="24"/>
              </w:rPr>
            </w:pPr>
            <w:r w:rsidRPr="00E15DBE">
              <w:rPr>
                <w:color w:val="000000"/>
                <w:szCs w:val="24"/>
              </w:rPr>
              <w:t>100</w:t>
            </w:r>
          </w:p>
        </w:tc>
        <w:tc>
          <w:tcPr>
            <w:tcW w:w="222" w:type="pct"/>
            <w:vAlign w:val="center"/>
          </w:tcPr>
          <w:p w14:paraId="16A47121" w14:textId="77777777" w:rsidR="006468DD" w:rsidRPr="00E15DBE" w:rsidRDefault="006468DD" w:rsidP="00A82C06">
            <w:pPr>
              <w:pStyle w:val="ConsPlusNormal"/>
              <w:ind w:firstLine="0"/>
              <w:jc w:val="center"/>
              <w:rPr>
                <w:color w:val="000000"/>
                <w:szCs w:val="24"/>
              </w:rPr>
            </w:pPr>
            <w:r w:rsidRPr="00E15DBE">
              <w:rPr>
                <w:color w:val="000000"/>
                <w:szCs w:val="24"/>
              </w:rPr>
              <w:t>100</w:t>
            </w:r>
          </w:p>
        </w:tc>
        <w:tc>
          <w:tcPr>
            <w:tcW w:w="222" w:type="pct"/>
            <w:vAlign w:val="center"/>
          </w:tcPr>
          <w:p w14:paraId="3D94BE61" w14:textId="77777777" w:rsidR="006468DD" w:rsidRPr="00E15DBE" w:rsidRDefault="006468DD" w:rsidP="00A82C06">
            <w:pPr>
              <w:pStyle w:val="ConsPlusNormal"/>
              <w:ind w:firstLine="0"/>
              <w:jc w:val="center"/>
              <w:rPr>
                <w:color w:val="000000"/>
                <w:szCs w:val="24"/>
              </w:rPr>
            </w:pPr>
            <w:r w:rsidRPr="00E15DBE">
              <w:rPr>
                <w:color w:val="000000"/>
                <w:szCs w:val="24"/>
              </w:rPr>
              <w:t>100</w:t>
            </w:r>
          </w:p>
        </w:tc>
        <w:tc>
          <w:tcPr>
            <w:tcW w:w="222" w:type="pct"/>
            <w:vAlign w:val="center"/>
          </w:tcPr>
          <w:p w14:paraId="0E585C58" w14:textId="77777777" w:rsidR="006468DD" w:rsidRPr="00E15DBE" w:rsidRDefault="006468DD" w:rsidP="00A82C06">
            <w:pPr>
              <w:pStyle w:val="ConsPlusNormal"/>
              <w:ind w:firstLine="0"/>
              <w:jc w:val="center"/>
              <w:rPr>
                <w:color w:val="000000"/>
                <w:szCs w:val="24"/>
              </w:rPr>
            </w:pPr>
            <w:r w:rsidRPr="00E15DBE">
              <w:rPr>
                <w:color w:val="000000"/>
                <w:szCs w:val="24"/>
              </w:rPr>
              <w:t>100</w:t>
            </w:r>
          </w:p>
        </w:tc>
      </w:tr>
      <w:tr w:rsidR="00A82C06" w:rsidRPr="00E15DBE" w14:paraId="6D175B3C" w14:textId="77777777" w:rsidTr="00A82C06">
        <w:trPr>
          <w:cantSplit/>
        </w:trPr>
        <w:tc>
          <w:tcPr>
            <w:tcW w:w="178" w:type="pct"/>
            <w:vAlign w:val="center"/>
          </w:tcPr>
          <w:p w14:paraId="6DFC8029" w14:textId="77777777" w:rsidR="006468DD" w:rsidRPr="00E15DBE" w:rsidRDefault="006468DD" w:rsidP="00A82C06">
            <w:pPr>
              <w:pStyle w:val="ConsPlusNormal"/>
              <w:ind w:firstLine="0"/>
              <w:jc w:val="center"/>
              <w:rPr>
                <w:color w:val="000000"/>
                <w:szCs w:val="24"/>
              </w:rPr>
            </w:pPr>
            <w:r w:rsidRPr="00E15DBE">
              <w:rPr>
                <w:color w:val="000000"/>
                <w:szCs w:val="24"/>
              </w:rPr>
              <w:lastRenderedPageBreak/>
              <w:t>1.3.</w:t>
            </w:r>
          </w:p>
        </w:tc>
        <w:tc>
          <w:tcPr>
            <w:tcW w:w="1107" w:type="pct"/>
            <w:vAlign w:val="center"/>
          </w:tcPr>
          <w:p w14:paraId="0ACDA699" w14:textId="759B72B4" w:rsidR="006468DD" w:rsidRPr="00E15DBE" w:rsidRDefault="006468DD" w:rsidP="00A82C06">
            <w:pPr>
              <w:pStyle w:val="ConsPlusNormal"/>
              <w:ind w:firstLine="0"/>
              <w:jc w:val="center"/>
              <w:rPr>
                <w:color w:val="000000"/>
                <w:szCs w:val="24"/>
              </w:rPr>
            </w:pPr>
            <w:r w:rsidRPr="00E15DBE">
              <w:rPr>
                <w:color w:val="000000"/>
                <w:szCs w:val="24"/>
              </w:rPr>
              <w:t>Организация</w:t>
            </w:r>
            <w:r w:rsidR="00FE6D69">
              <w:rPr>
                <w:color w:val="000000"/>
                <w:szCs w:val="24"/>
              </w:rPr>
              <w:t xml:space="preserve"> </w:t>
            </w:r>
            <w:r w:rsidRPr="00E15DBE">
              <w:rPr>
                <w:color w:val="000000"/>
                <w:szCs w:val="24"/>
              </w:rPr>
              <w:t>и</w:t>
            </w:r>
            <w:r w:rsidR="00FE6D69">
              <w:rPr>
                <w:color w:val="000000"/>
                <w:szCs w:val="24"/>
              </w:rPr>
              <w:t xml:space="preserve"> </w:t>
            </w:r>
            <w:r w:rsidRPr="00E15DBE">
              <w:rPr>
                <w:color w:val="000000"/>
                <w:szCs w:val="24"/>
              </w:rPr>
              <w:t>проведение</w:t>
            </w:r>
            <w:r w:rsidR="00FE6D69">
              <w:rPr>
                <w:color w:val="000000"/>
                <w:szCs w:val="24"/>
              </w:rPr>
              <w:t xml:space="preserve"> </w:t>
            </w:r>
            <w:r w:rsidRPr="00E15DBE">
              <w:rPr>
                <w:color w:val="000000"/>
                <w:szCs w:val="24"/>
              </w:rPr>
              <w:t>мероприятий,</w:t>
            </w:r>
            <w:r w:rsidR="00FE6D69">
              <w:rPr>
                <w:color w:val="000000"/>
                <w:szCs w:val="24"/>
              </w:rPr>
              <w:t xml:space="preserve"> </w:t>
            </w:r>
            <w:r w:rsidRPr="00E15DBE">
              <w:rPr>
                <w:color w:val="000000"/>
                <w:szCs w:val="24"/>
              </w:rPr>
              <w:t>направленных</w:t>
            </w:r>
            <w:r w:rsidR="00FE6D69">
              <w:rPr>
                <w:color w:val="000000"/>
                <w:szCs w:val="24"/>
              </w:rPr>
              <w:t xml:space="preserve"> </w:t>
            </w:r>
            <w:r w:rsidRPr="00E15DBE">
              <w:rPr>
                <w:color w:val="000000"/>
                <w:szCs w:val="24"/>
              </w:rPr>
              <w:t>на</w:t>
            </w:r>
            <w:r w:rsidR="00FE6D69">
              <w:rPr>
                <w:color w:val="000000"/>
                <w:szCs w:val="24"/>
              </w:rPr>
              <w:t xml:space="preserve"> </w:t>
            </w:r>
            <w:r w:rsidRPr="00E15DBE">
              <w:rPr>
                <w:color w:val="000000"/>
                <w:szCs w:val="24"/>
              </w:rPr>
              <w:t>патриотическое</w:t>
            </w:r>
            <w:r w:rsidR="00FE6D69">
              <w:rPr>
                <w:color w:val="000000"/>
                <w:szCs w:val="24"/>
              </w:rPr>
              <w:t xml:space="preserve"> </w:t>
            </w:r>
            <w:r w:rsidRPr="00E15DBE">
              <w:rPr>
                <w:color w:val="000000"/>
                <w:szCs w:val="24"/>
              </w:rPr>
              <w:t>воспитание</w:t>
            </w:r>
            <w:r w:rsidR="00FE6D69">
              <w:rPr>
                <w:color w:val="000000"/>
                <w:szCs w:val="24"/>
              </w:rPr>
              <w:t xml:space="preserve"> </w:t>
            </w:r>
            <w:r w:rsidRPr="00E15DBE">
              <w:rPr>
                <w:color w:val="000000"/>
                <w:szCs w:val="24"/>
              </w:rPr>
              <w:t>и</w:t>
            </w:r>
            <w:r w:rsidR="00FE6D69">
              <w:rPr>
                <w:color w:val="000000"/>
                <w:szCs w:val="24"/>
              </w:rPr>
              <w:t xml:space="preserve"> </w:t>
            </w:r>
            <w:r w:rsidRPr="00E15DBE">
              <w:rPr>
                <w:color w:val="000000"/>
                <w:szCs w:val="24"/>
              </w:rPr>
              <w:t>допризывную</w:t>
            </w:r>
            <w:r w:rsidR="00FE6D69">
              <w:rPr>
                <w:color w:val="000000"/>
                <w:szCs w:val="24"/>
              </w:rPr>
              <w:t xml:space="preserve"> </w:t>
            </w:r>
            <w:r w:rsidRPr="00E15DBE">
              <w:rPr>
                <w:color w:val="000000"/>
                <w:szCs w:val="24"/>
              </w:rPr>
              <w:t>подготовку</w:t>
            </w:r>
            <w:r w:rsidR="00FE6D69">
              <w:rPr>
                <w:color w:val="000000"/>
                <w:szCs w:val="24"/>
              </w:rPr>
              <w:t xml:space="preserve"> </w:t>
            </w:r>
            <w:r w:rsidRPr="00E15DBE">
              <w:rPr>
                <w:color w:val="000000"/>
                <w:szCs w:val="24"/>
              </w:rPr>
              <w:t>молодежи</w:t>
            </w:r>
          </w:p>
        </w:tc>
        <w:tc>
          <w:tcPr>
            <w:tcW w:w="564" w:type="pct"/>
            <w:vAlign w:val="center"/>
          </w:tcPr>
          <w:p w14:paraId="0E7CFF3F" w14:textId="75CCEF17" w:rsidR="006468DD" w:rsidRPr="00E15DBE" w:rsidRDefault="006468DD" w:rsidP="00A82C06">
            <w:pPr>
              <w:pStyle w:val="ConsPlusNormal"/>
              <w:ind w:firstLine="0"/>
              <w:jc w:val="center"/>
              <w:rPr>
                <w:color w:val="000000"/>
                <w:szCs w:val="24"/>
              </w:rPr>
            </w:pPr>
            <w:r w:rsidRPr="00E15DBE">
              <w:rPr>
                <w:color w:val="000000"/>
                <w:szCs w:val="24"/>
              </w:rPr>
              <w:t>оказание</w:t>
            </w:r>
            <w:r w:rsidR="00FE6D69">
              <w:rPr>
                <w:color w:val="000000"/>
                <w:szCs w:val="24"/>
              </w:rPr>
              <w:t xml:space="preserve"> </w:t>
            </w:r>
            <w:r w:rsidRPr="00E15DBE">
              <w:rPr>
                <w:color w:val="000000"/>
                <w:szCs w:val="24"/>
              </w:rPr>
              <w:t>услуг</w:t>
            </w:r>
            <w:r w:rsidR="00FE6D69">
              <w:rPr>
                <w:color w:val="000000"/>
                <w:szCs w:val="24"/>
              </w:rPr>
              <w:t xml:space="preserve"> </w:t>
            </w:r>
            <w:r w:rsidRPr="00E15DBE">
              <w:rPr>
                <w:color w:val="000000"/>
                <w:szCs w:val="24"/>
              </w:rPr>
              <w:t>(выполнение</w:t>
            </w:r>
            <w:r w:rsidR="00FE6D69">
              <w:rPr>
                <w:color w:val="000000"/>
                <w:szCs w:val="24"/>
              </w:rPr>
              <w:t xml:space="preserve"> </w:t>
            </w:r>
            <w:r w:rsidRPr="00E15DBE">
              <w:rPr>
                <w:color w:val="000000"/>
                <w:szCs w:val="24"/>
              </w:rPr>
              <w:t>работ)</w:t>
            </w:r>
          </w:p>
        </w:tc>
        <w:tc>
          <w:tcPr>
            <w:tcW w:w="1150" w:type="pct"/>
            <w:vAlign w:val="center"/>
          </w:tcPr>
          <w:p w14:paraId="6C58C82F" w14:textId="3EF4F17F" w:rsidR="006468DD" w:rsidRPr="00E15DBE" w:rsidRDefault="006468DD" w:rsidP="00A82C06">
            <w:pPr>
              <w:pStyle w:val="ConsPlusNormal"/>
              <w:ind w:firstLine="0"/>
              <w:jc w:val="center"/>
              <w:rPr>
                <w:color w:val="000000"/>
                <w:szCs w:val="24"/>
              </w:rPr>
            </w:pPr>
            <w:r w:rsidRPr="00E15DBE">
              <w:rPr>
                <w:color w:val="000000"/>
                <w:szCs w:val="24"/>
              </w:rPr>
              <w:t>проведение</w:t>
            </w:r>
            <w:r w:rsidR="00FE6D69">
              <w:rPr>
                <w:color w:val="000000"/>
                <w:szCs w:val="24"/>
              </w:rPr>
              <w:t xml:space="preserve"> </w:t>
            </w:r>
            <w:r w:rsidRPr="00E15DBE">
              <w:rPr>
                <w:color w:val="000000"/>
                <w:szCs w:val="24"/>
              </w:rPr>
              <w:t>физкультурных</w:t>
            </w:r>
            <w:r w:rsidR="00FE6D69">
              <w:rPr>
                <w:color w:val="000000"/>
                <w:szCs w:val="24"/>
              </w:rPr>
              <w:t xml:space="preserve"> </w:t>
            </w:r>
            <w:r w:rsidRPr="00E15DBE">
              <w:rPr>
                <w:color w:val="000000"/>
                <w:szCs w:val="24"/>
              </w:rPr>
              <w:t>и</w:t>
            </w:r>
            <w:r w:rsidR="00FE6D69">
              <w:rPr>
                <w:color w:val="000000"/>
                <w:szCs w:val="24"/>
              </w:rPr>
              <w:t xml:space="preserve"> </w:t>
            </w:r>
            <w:r w:rsidRPr="00E15DBE">
              <w:rPr>
                <w:color w:val="000000"/>
                <w:szCs w:val="24"/>
              </w:rPr>
              <w:t>массовых</w:t>
            </w:r>
            <w:r w:rsidR="00FE6D69">
              <w:rPr>
                <w:color w:val="000000"/>
                <w:szCs w:val="24"/>
              </w:rPr>
              <w:t xml:space="preserve"> </w:t>
            </w:r>
            <w:r w:rsidRPr="00E15DBE">
              <w:rPr>
                <w:color w:val="000000"/>
                <w:szCs w:val="24"/>
              </w:rPr>
              <w:t>спортивных</w:t>
            </w:r>
            <w:r w:rsidR="00FE6D69">
              <w:rPr>
                <w:color w:val="000000"/>
                <w:szCs w:val="24"/>
              </w:rPr>
              <w:t xml:space="preserve"> </w:t>
            </w:r>
            <w:r w:rsidRPr="00E15DBE">
              <w:rPr>
                <w:color w:val="000000"/>
                <w:szCs w:val="24"/>
              </w:rPr>
              <w:t>мероприятий;</w:t>
            </w:r>
            <w:r w:rsidR="00FE6D69">
              <w:rPr>
                <w:color w:val="000000"/>
                <w:szCs w:val="24"/>
              </w:rPr>
              <w:t xml:space="preserve"> </w:t>
            </w:r>
            <w:r w:rsidRPr="00E15DBE">
              <w:rPr>
                <w:color w:val="000000"/>
                <w:szCs w:val="24"/>
              </w:rPr>
              <w:t>проведение</w:t>
            </w:r>
            <w:r w:rsidR="00FE6D69">
              <w:rPr>
                <w:color w:val="000000"/>
                <w:szCs w:val="24"/>
              </w:rPr>
              <w:t xml:space="preserve"> </w:t>
            </w:r>
            <w:r w:rsidRPr="00E15DBE">
              <w:rPr>
                <w:color w:val="000000"/>
                <w:szCs w:val="24"/>
              </w:rPr>
              <w:t>мероприятий</w:t>
            </w:r>
            <w:r w:rsidR="00FE6D69">
              <w:rPr>
                <w:color w:val="000000"/>
                <w:szCs w:val="24"/>
              </w:rPr>
              <w:t xml:space="preserve"> </w:t>
            </w:r>
            <w:r w:rsidRPr="00E15DBE">
              <w:rPr>
                <w:color w:val="000000"/>
                <w:szCs w:val="24"/>
              </w:rPr>
              <w:t>по</w:t>
            </w:r>
            <w:r w:rsidR="00FE6D69">
              <w:rPr>
                <w:color w:val="000000"/>
                <w:szCs w:val="24"/>
              </w:rPr>
              <w:t xml:space="preserve"> </w:t>
            </w:r>
            <w:r w:rsidRPr="00E15DBE">
              <w:rPr>
                <w:color w:val="000000"/>
                <w:szCs w:val="24"/>
              </w:rPr>
              <w:t>поэтапному</w:t>
            </w:r>
            <w:r w:rsidR="00FE6D69">
              <w:rPr>
                <w:color w:val="000000"/>
                <w:szCs w:val="24"/>
              </w:rPr>
              <w:t xml:space="preserve"> </w:t>
            </w:r>
            <w:r w:rsidRPr="00E15DBE">
              <w:rPr>
                <w:color w:val="000000"/>
                <w:szCs w:val="24"/>
              </w:rPr>
              <w:t>внедрению</w:t>
            </w:r>
            <w:r w:rsidR="00FE6D69">
              <w:rPr>
                <w:color w:val="000000"/>
                <w:szCs w:val="24"/>
              </w:rPr>
              <w:t xml:space="preserve"> </w:t>
            </w:r>
            <w:r w:rsidRPr="00E15DBE">
              <w:rPr>
                <w:color w:val="000000"/>
                <w:szCs w:val="24"/>
              </w:rPr>
              <w:t>и</w:t>
            </w:r>
            <w:r w:rsidR="00FE6D69">
              <w:rPr>
                <w:color w:val="000000"/>
                <w:szCs w:val="24"/>
              </w:rPr>
              <w:t xml:space="preserve"> </w:t>
            </w:r>
            <w:r w:rsidRPr="00E15DBE">
              <w:rPr>
                <w:color w:val="000000"/>
                <w:szCs w:val="24"/>
              </w:rPr>
              <w:t>реализации</w:t>
            </w:r>
            <w:r w:rsidR="00FE6D69">
              <w:rPr>
                <w:color w:val="000000"/>
                <w:szCs w:val="24"/>
              </w:rPr>
              <w:t xml:space="preserve"> </w:t>
            </w:r>
            <w:r w:rsidRPr="00E15DBE">
              <w:rPr>
                <w:color w:val="000000"/>
                <w:szCs w:val="24"/>
              </w:rPr>
              <w:t>Всероссийского</w:t>
            </w:r>
            <w:r w:rsidR="00FE6D69">
              <w:rPr>
                <w:color w:val="000000"/>
                <w:szCs w:val="24"/>
              </w:rPr>
              <w:t xml:space="preserve"> </w:t>
            </w:r>
            <w:r w:rsidRPr="00E15DBE">
              <w:rPr>
                <w:color w:val="000000"/>
                <w:szCs w:val="24"/>
              </w:rPr>
              <w:t>физкультурно-спортивного</w:t>
            </w:r>
            <w:r w:rsidR="00FE6D69">
              <w:rPr>
                <w:color w:val="000000"/>
                <w:szCs w:val="24"/>
              </w:rPr>
              <w:t xml:space="preserve"> </w:t>
            </w:r>
            <w:r w:rsidRPr="00E15DBE">
              <w:rPr>
                <w:color w:val="000000"/>
                <w:szCs w:val="24"/>
              </w:rPr>
              <w:t>комплекса</w:t>
            </w:r>
            <w:r w:rsidR="00FE6D69">
              <w:rPr>
                <w:color w:val="000000"/>
                <w:szCs w:val="24"/>
              </w:rPr>
              <w:t xml:space="preserve"> </w:t>
            </w:r>
            <w:r w:rsidRPr="00E15DBE">
              <w:rPr>
                <w:color w:val="000000"/>
                <w:szCs w:val="24"/>
              </w:rPr>
              <w:t>«Готов</w:t>
            </w:r>
            <w:r w:rsidR="00FE6D69">
              <w:rPr>
                <w:color w:val="000000"/>
                <w:szCs w:val="24"/>
              </w:rPr>
              <w:t xml:space="preserve"> </w:t>
            </w:r>
            <w:r w:rsidRPr="00E15DBE">
              <w:rPr>
                <w:color w:val="000000"/>
                <w:szCs w:val="24"/>
              </w:rPr>
              <w:t>к</w:t>
            </w:r>
            <w:r w:rsidR="00FE6D69">
              <w:rPr>
                <w:color w:val="000000"/>
                <w:szCs w:val="24"/>
              </w:rPr>
              <w:t xml:space="preserve"> </w:t>
            </w:r>
            <w:r w:rsidRPr="00E15DBE">
              <w:rPr>
                <w:color w:val="000000"/>
                <w:szCs w:val="24"/>
              </w:rPr>
              <w:t>труду</w:t>
            </w:r>
            <w:r w:rsidR="00FE6D69">
              <w:rPr>
                <w:color w:val="000000"/>
                <w:szCs w:val="24"/>
              </w:rPr>
              <w:t xml:space="preserve"> </w:t>
            </w:r>
            <w:r w:rsidRPr="00E15DBE">
              <w:rPr>
                <w:color w:val="000000"/>
                <w:szCs w:val="24"/>
              </w:rPr>
              <w:t>и</w:t>
            </w:r>
            <w:r w:rsidR="00FE6D69">
              <w:rPr>
                <w:color w:val="000000"/>
                <w:szCs w:val="24"/>
              </w:rPr>
              <w:t xml:space="preserve"> </w:t>
            </w:r>
            <w:r w:rsidRPr="00E15DBE">
              <w:rPr>
                <w:color w:val="000000"/>
                <w:szCs w:val="24"/>
              </w:rPr>
              <w:t>обороне»</w:t>
            </w:r>
            <w:r w:rsidR="00FE6D69">
              <w:rPr>
                <w:color w:val="000000"/>
                <w:szCs w:val="24"/>
              </w:rPr>
              <w:t xml:space="preserve"> </w:t>
            </w:r>
            <w:r w:rsidRPr="00E15DBE">
              <w:rPr>
                <w:color w:val="000000"/>
                <w:szCs w:val="24"/>
              </w:rPr>
              <w:t>(ГТО);</w:t>
            </w:r>
            <w:r w:rsidR="00FE6D69">
              <w:rPr>
                <w:color w:val="000000"/>
                <w:szCs w:val="24"/>
              </w:rPr>
              <w:t xml:space="preserve"> </w:t>
            </w:r>
            <w:r w:rsidRPr="00E15DBE">
              <w:rPr>
                <w:color w:val="000000"/>
                <w:szCs w:val="24"/>
              </w:rPr>
              <w:t>увеличение</w:t>
            </w:r>
            <w:r w:rsidR="00FE6D69">
              <w:rPr>
                <w:color w:val="000000"/>
                <w:szCs w:val="24"/>
              </w:rPr>
              <w:t xml:space="preserve"> </w:t>
            </w:r>
            <w:r w:rsidRPr="00E15DBE">
              <w:rPr>
                <w:color w:val="000000"/>
                <w:szCs w:val="24"/>
              </w:rPr>
              <w:t>численности</w:t>
            </w:r>
            <w:r w:rsidR="00FE6D69">
              <w:rPr>
                <w:color w:val="000000"/>
                <w:szCs w:val="24"/>
              </w:rPr>
              <w:t xml:space="preserve"> </w:t>
            </w:r>
            <w:r w:rsidRPr="00E15DBE">
              <w:rPr>
                <w:color w:val="000000"/>
                <w:szCs w:val="24"/>
              </w:rPr>
              <w:t>молодежи,</w:t>
            </w:r>
            <w:r w:rsidR="00FE6D69">
              <w:rPr>
                <w:color w:val="000000"/>
                <w:szCs w:val="24"/>
              </w:rPr>
              <w:t xml:space="preserve"> </w:t>
            </w:r>
            <w:r w:rsidRPr="00E15DBE">
              <w:rPr>
                <w:color w:val="000000"/>
                <w:szCs w:val="24"/>
              </w:rPr>
              <w:t>сдавшей</w:t>
            </w:r>
            <w:r w:rsidR="00FE6D69">
              <w:rPr>
                <w:color w:val="000000"/>
                <w:szCs w:val="24"/>
              </w:rPr>
              <w:t xml:space="preserve"> </w:t>
            </w:r>
            <w:r w:rsidRPr="00E15DBE">
              <w:rPr>
                <w:color w:val="000000"/>
                <w:szCs w:val="24"/>
              </w:rPr>
              <w:t>нормативы</w:t>
            </w:r>
            <w:r w:rsidR="00FE6D69">
              <w:rPr>
                <w:color w:val="000000"/>
                <w:szCs w:val="24"/>
              </w:rPr>
              <w:t xml:space="preserve"> </w:t>
            </w:r>
            <w:r w:rsidRPr="00E15DBE">
              <w:rPr>
                <w:color w:val="000000"/>
                <w:szCs w:val="24"/>
              </w:rPr>
              <w:t>Всероссийского</w:t>
            </w:r>
            <w:r w:rsidR="00FE6D69">
              <w:rPr>
                <w:color w:val="000000"/>
                <w:szCs w:val="24"/>
              </w:rPr>
              <w:t xml:space="preserve"> </w:t>
            </w:r>
            <w:r w:rsidRPr="00E15DBE">
              <w:rPr>
                <w:color w:val="000000"/>
                <w:szCs w:val="24"/>
              </w:rPr>
              <w:t>физкультурно-спортивного</w:t>
            </w:r>
            <w:r w:rsidR="00FE6D69">
              <w:rPr>
                <w:color w:val="000000"/>
                <w:szCs w:val="24"/>
              </w:rPr>
              <w:t xml:space="preserve"> </w:t>
            </w:r>
            <w:r w:rsidRPr="00E15DBE">
              <w:rPr>
                <w:color w:val="000000"/>
                <w:szCs w:val="24"/>
              </w:rPr>
              <w:t>комплекса</w:t>
            </w:r>
            <w:r w:rsidR="00FE6D69">
              <w:rPr>
                <w:color w:val="000000"/>
                <w:szCs w:val="24"/>
              </w:rPr>
              <w:t xml:space="preserve"> </w:t>
            </w:r>
            <w:r w:rsidRPr="00E15DBE">
              <w:rPr>
                <w:color w:val="000000"/>
                <w:szCs w:val="24"/>
              </w:rPr>
              <w:t>«Готов</w:t>
            </w:r>
            <w:r w:rsidR="00FE6D69">
              <w:rPr>
                <w:color w:val="000000"/>
                <w:szCs w:val="24"/>
              </w:rPr>
              <w:t xml:space="preserve"> </w:t>
            </w:r>
            <w:r w:rsidRPr="00E15DBE">
              <w:rPr>
                <w:color w:val="000000"/>
                <w:szCs w:val="24"/>
              </w:rPr>
              <w:t>к</w:t>
            </w:r>
            <w:r w:rsidR="00FE6D69">
              <w:rPr>
                <w:color w:val="000000"/>
                <w:szCs w:val="24"/>
              </w:rPr>
              <w:t xml:space="preserve"> </w:t>
            </w:r>
            <w:r w:rsidRPr="00E15DBE">
              <w:rPr>
                <w:color w:val="000000"/>
                <w:szCs w:val="24"/>
              </w:rPr>
              <w:t>труду</w:t>
            </w:r>
            <w:r w:rsidR="00FE6D69">
              <w:rPr>
                <w:color w:val="000000"/>
                <w:szCs w:val="24"/>
              </w:rPr>
              <w:t xml:space="preserve"> </w:t>
            </w:r>
            <w:r w:rsidRPr="00E15DBE">
              <w:rPr>
                <w:color w:val="000000"/>
                <w:szCs w:val="24"/>
              </w:rPr>
              <w:t>и</w:t>
            </w:r>
            <w:r w:rsidR="00FE6D69">
              <w:rPr>
                <w:color w:val="000000"/>
                <w:szCs w:val="24"/>
              </w:rPr>
              <w:t xml:space="preserve"> </w:t>
            </w:r>
            <w:r w:rsidRPr="00E15DBE">
              <w:rPr>
                <w:color w:val="000000"/>
                <w:szCs w:val="24"/>
              </w:rPr>
              <w:t>обороне»</w:t>
            </w:r>
            <w:r w:rsidR="00FE6D69">
              <w:rPr>
                <w:color w:val="000000"/>
                <w:szCs w:val="24"/>
              </w:rPr>
              <w:t xml:space="preserve"> </w:t>
            </w:r>
            <w:r w:rsidRPr="00E15DBE">
              <w:rPr>
                <w:color w:val="000000"/>
                <w:szCs w:val="24"/>
              </w:rPr>
              <w:t>(ГТО)</w:t>
            </w:r>
            <w:r w:rsidR="00FE6D69">
              <w:rPr>
                <w:color w:val="000000"/>
                <w:szCs w:val="24"/>
              </w:rPr>
              <w:t xml:space="preserve"> </w:t>
            </w:r>
            <w:r w:rsidRPr="00E15DBE">
              <w:rPr>
                <w:color w:val="000000"/>
                <w:szCs w:val="24"/>
              </w:rPr>
              <w:t>на</w:t>
            </w:r>
            <w:r w:rsidR="00FE6D69">
              <w:rPr>
                <w:color w:val="000000"/>
                <w:szCs w:val="24"/>
              </w:rPr>
              <w:t xml:space="preserve"> </w:t>
            </w:r>
            <w:r w:rsidRPr="00E15DBE">
              <w:rPr>
                <w:color w:val="000000"/>
                <w:szCs w:val="24"/>
              </w:rPr>
              <w:t>золотой,</w:t>
            </w:r>
            <w:r w:rsidR="00FE6D69">
              <w:rPr>
                <w:color w:val="000000"/>
                <w:szCs w:val="24"/>
              </w:rPr>
              <w:t xml:space="preserve"> </w:t>
            </w:r>
            <w:r w:rsidRPr="00E15DBE">
              <w:rPr>
                <w:color w:val="000000"/>
                <w:szCs w:val="24"/>
              </w:rPr>
              <w:t>серебряный</w:t>
            </w:r>
            <w:r w:rsidR="00FE6D69">
              <w:rPr>
                <w:color w:val="000000"/>
                <w:szCs w:val="24"/>
              </w:rPr>
              <w:t xml:space="preserve"> </w:t>
            </w:r>
            <w:r w:rsidRPr="00E15DBE">
              <w:rPr>
                <w:color w:val="000000"/>
                <w:szCs w:val="24"/>
              </w:rPr>
              <w:t>и</w:t>
            </w:r>
            <w:r w:rsidR="00FE6D69">
              <w:rPr>
                <w:color w:val="000000"/>
                <w:szCs w:val="24"/>
              </w:rPr>
              <w:t xml:space="preserve"> </w:t>
            </w:r>
            <w:r w:rsidRPr="00E15DBE">
              <w:rPr>
                <w:color w:val="000000"/>
                <w:szCs w:val="24"/>
              </w:rPr>
              <w:t>бронзовый</w:t>
            </w:r>
            <w:r w:rsidR="00FE6D69">
              <w:rPr>
                <w:color w:val="000000"/>
                <w:szCs w:val="24"/>
              </w:rPr>
              <w:t xml:space="preserve"> </w:t>
            </w:r>
            <w:r w:rsidRPr="00E15DBE">
              <w:rPr>
                <w:color w:val="000000"/>
                <w:szCs w:val="24"/>
              </w:rPr>
              <w:t>знаки;</w:t>
            </w:r>
            <w:r w:rsidR="00FE6D69">
              <w:rPr>
                <w:color w:val="000000"/>
                <w:szCs w:val="24"/>
              </w:rPr>
              <w:t xml:space="preserve"> </w:t>
            </w:r>
            <w:r w:rsidRPr="00E15DBE">
              <w:rPr>
                <w:color w:val="000000"/>
                <w:szCs w:val="24"/>
              </w:rPr>
              <w:t>взаимодействие</w:t>
            </w:r>
            <w:r w:rsidR="00FE6D69">
              <w:rPr>
                <w:color w:val="000000"/>
                <w:szCs w:val="24"/>
              </w:rPr>
              <w:t xml:space="preserve"> </w:t>
            </w:r>
            <w:r w:rsidRPr="00E15DBE">
              <w:rPr>
                <w:color w:val="000000"/>
                <w:szCs w:val="24"/>
              </w:rPr>
              <w:t>с</w:t>
            </w:r>
            <w:r w:rsidR="00FE6D69">
              <w:rPr>
                <w:color w:val="000000"/>
                <w:szCs w:val="24"/>
              </w:rPr>
              <w:t xml:space="preserve"> </w:t>
            </w:r>
            <w:r w:rsidRPr="00E15DBE">
              <w:rPr>
                <w:color w:val="000000"/>
                <w:szCs w:val="24"/>
              </w:rPr>
              <w:t>воинскими</w:t>
            </w:r>
            <w:r w:rsidR="00FE6D69">
              <w:rPr>
                <w:color w:val="000000"/>
                <w:szCs w:val="24"/>
              </w:rPr>
              <w:t xml:space="preserve"> </w:t>
            </w:r>
            <w:r w:rsidRPr="00E15DBE">
              <w:rPr>
                <w:color w:val="000000"/>
                <w:szCs w:val="24"/>
              </w:rPr>
              <w:t>частями,</w:t>
            </w:r>
            <w:r w:rsidR="00FE6D69">
              <w:rPr>
                <w:color w:val="000000"/>
                <w:szCs w:val="24"/>
              </w:rPr>
              <w:t xml:space="preserve"> </w:t>
            </w:r>
            <w:r w:rsidRPr="00E15DBE">
              <w:rPr>
                <w:color w:val="000000"/>
                <w:szCs w:val="24"/>
              </w:rPr>
              <w:t>общественными</w:t>
            </w:r>
            <w:r w:rsidR="00FE6D69">
              <w:rPr>
                <w:color w:val="000000"/>
                <w:szCs w:val="24"/>
              </w:rPr>
              <w:t xml:space="preserve"> </w:t>
            </w:r>
            <w:r w:rsidRPr="00E15DBE">
              <w:rPr>
                <w:color w:val="000000"/>
                <w:szCs w:val="24"/>
              </w:rPr>
              <w:t>организациями</w:t>
            </w:r>
            <w:r w:rsidR="00FE6D69">
              <w:rPr>
                <w:color w:val="000000"/>
                <w:szCs w:val="24"/>
              </w:rPr>
              <w:t xml:space="preserve"> </w:t>
            </w:r>
            <w:r w:rsidRPr="00E15DBE">
              <w:rPr>
                <w:color w:val="000000"/>
                <w:szCs w:val="24"/>
              </w:rPr>
              <w:t>по</w:t>
            </w:r>
            <w:r w:rsidR="00FE6D69">
              <w:rPr>
                <w:color w:val="000000"/>
                <w:szCs w:val="24"/>
              </w:rPr>
              <w:t xml:space="preserve"> </w:t>
            </w:r>
            <w:r w:rsidRPr="00E15DBE">
              <w:rPr>
                <w:color w:val="000000"/>
                <w:szCs w:val="24"/>
              </w:rPr>
              <w:t>вопросам</w:t>
            </w:r>
            <w:r w:rsidR="00FE6D69">
              <w:rPr>
                <w:color w:val="000000"/>
                <w:szCs w:val="24"/>
              </w:rPr>
              <w:t xml:space="preserve"> </w:t>
            </w:r>
            <w:r w:rsidRPr="00E15DBE">
              <w:rPr>
                <w:color w:val="000000"/>
                <w:szCs w:val="24"/>
              </w:rPr>
              <w:t>патриотического</w:t>
            </w:r>
            <w:r w:rsidR="00FE6D69">
              <w:rPr>
                <w:color w:val="000000"/>
                <w:szCs w:val="24"/>
              </w:rPr>
              <w:t xml:space="preserve"> </w:t>
            </w:r>
            <w:r w:rsidRPr="00E15DBE">
              <w:rPr>
                <w:color w:val="000000"/>
                <w:szCs w:val="24"/>
              </w:rPr>
              <w:t>воспитания</w:t>
            </w:r>
            <w:r w:rsidR="00FE6D69">
              <w:rPr>
                <w:color w:val="000000"/>
                <w:szCs w:val="24"/>
              </w:rPr>
              <w:t xml:space="preserve"> </w:t>
            </w:r>
            <w:r w:rsidRPr="00E15DBE">
              <w:rPr>
                <w:color w:val="000000"/>
                <w:szCs w:val="24"/>
              </w:rPr>
              <w:t>и</w:t>
            </w:r>
            <w:r w:rsidR="00FE6D69">
              <w:rPr>
                <w:color w:val="000000"/>
                <w:szCs w:val="24"/>
              </w:rPr>
              <w:t xml:space="preserve"> </w:t>
            </w:r>
            <w:r w:rsidRPr="00E15DBE">
              <w:rPr>
                <w:color w:val="000000"/>
                <w:szCs w:val="24"/>
              </w:rPr>
              <w:t>допризывной</w:t>
            </w:r>
            <w:r w:rsidR="00FE6D69">
              <w:rPr>
                <w:color w:val="000000"/>
                <w:szCs w:val="24"/>
              </w:rPr>
              <w:t xml:space="preserve"> </w:t>
            </w:r>
            <w:r w:rsidRPr="00E15DBE">
              <w:rPr>
                <w:color w:val="000000"/>
                <w:szCs w:val="24"/>
              </w:rPr>
              <w:t>подготовки</w:t>
            </w:r>
            <w:r w:rsidR="00FE6D69">
              <w:rPr>
                <w:color w:val="000000"/>
                <w:szCs w:val="24"/>
              </w:rPr>
              <w:t xml:space="preserve"> </w:t>
            </w:r>
            <w:r w:rsidRPr="00E15DBE">
              <w:rPr>
                <w:color w:val="000000"/>
                <w:szCs w:val="24"/>
              </w:rPr>
              <w:t>молодежи;</w:t>
            </w:r>
            <w:r w:rsidR="00FE6D69">
              <w:rPr>
                <w:color w:val="000000"/>
                <w:szCs w:val="24"/>
              </w:rPr>
              <w:t xml:space="preserve"> </w:t>
            </w:r>
            <w:r w:rsidRPr="00E15DBE">
              <w:rPr>
                <w:color w:val="000000"/>
                <w:szCs w:val="24"/>
              </w:rPr>
              <w:t>повышение</w:t>
            </w:r>
            <w:r w:rsidR="00FE6D69">
              <w:rPr>
                <w:color w:val="000000"/>
                <w:szCs w:val="24"/>
              </w:rPr>
              <w:t xml:space="preserve"> </w:t>
            </w:r>
            <w:r w:rsidRPr="00E15DBE">
              <w:rPr>
                <w:color w:val="000000"/>
                <w:szCs w:val="24"/>
              </w:rPr>
              <w:t>престижа</w:t>
            </w:r>
            <w:r w:rsidR="00FE6D69">
              <w:rPr>
                <w:color w:val="000000"/>
                <w:szCs w:val="24"/>
              </w:rPr>
              <w:t xml:space="preserve"> </w:t>
            </w:r>
            <w:r w:rsidRPr="00E15DBE">
              <w:rPr>
                <w:color w:val="000000"/>
                <w:szCs w:val="24"/>
              </w:rPr>
              <w:t>службы</w:t>
            </w:r>
            <w:r w:rsidR="00FE6D69">
              <w:rPr>
                <w:color w:val="000000"/>
                <w:szCs w:val="24"/>
              </w:rPr>
              <w:t xml:space="preserve"> </w:t>
            </w:r>
            <w:r w:rsidRPr="00E15DBE">
              <w:rPr>
                <w:color w:val="000000"/>
                <w:szCs w:val="24"/>
              </w:rPr>
              <w:t>в</w:t>
            </w:r>
            <w:r w:rsidR="00FE6D69">
              <w:rPr>
                <w:color w:val="000000"/>
                <w:szCs w:val="24"/>
              </w:rPr>
              <w:t xml:space="preserve"> </w:t>
            </w:r>
            <w:r w:rsidRPr="00E15DBE">
              <w:rPr>
                <w:color w:val="000000"/>
                <w:szCs w:val="24"/>
              </w:rPr>
              <w:t>Вооруженных</w:t>
            </w:r>
            <w:r w:rsidR="00FE6D69">
              <w:rPr>
                <w:color w:val="000000"/>
                <w:szCs w:val="24"/>
              </w:rPr>
              <w:t xml:space="preserve"> </w:t>
            </w:r>
            <w:r w:rsidRPr="00E15DBE">
              <w:rPr>
                <w:color w:val="000000"/>
                <w:szCs w:val="24"/>
              </w:rPr>
              <w:t>Силах</w:t>
            </w:r>
            <w:r w:rsidR="00FE6D69">
              <w:rPr>
                <w:color w:val="000000"/>
                <w:szCs w:val="24"/>
              </w:rPr>
              <w:t xml:space="preserve"> </w:t>
            </w:r>
            <w:r w:rsidRPr="00E15DBE">
              <w:rPr>
                <w:color w:val="000000"/>
                <w:szCs w:val="24"/>
              </w:rPr>
              <w:t>Российской</w:t>
            </w:r>
            <w:r w:rsidR="00FE6D69">
              <w:rPr>
                <w:color w:val="000000"/>
                <w:szCs w:val="24"/>
              </w:rPr>
              <w:t xml:space="preserve"> </w:t>
            </w:r>
            <w:r w:rsidRPr="00E15DBE">
              <w:rPr>
                <w:color w:val="000000"/>
                <w:szCs w:val="24"/>
              </w:rPr>
              <w:t>Федерации</w:t>
            </w:r>
          </w:p>
        </w:tc>
        <w:tc>
          <w:tcPr>
            <w:tcW w:w="395" w:type="pct"/>
            <w:vAlign w:val="center"/>
          </w:tcPr>
          <w:p w14:paraId="2504AB09" w14:textId="77777777" w:rsidR="006468DD" w:rsidRPr="00E15DBE" w:rsidRDefault="006468DD" w:rsidP="00A82C06">
            <w:pPr>
              <w:pStyle w:val="ConsPlusNormal"/>
              <w:ind w:firstLine="0"/>
              <w:jc w:val="center"/>
              <w:rPr>
                <w:color w:val="000000"/>
                <w:szCs w:val="24"/>
              </w:rPr>
            </w:pPr>
            <w:r w:rsidRPr="00E15DBE">
              <w:rPr>
                <w:color w:val="000000"/>
                <w:szCs w:val="24"/>
              </w:rPr>
              <w:t>единиц</w:t>
            </w:r>
          </w:p>
        </w:tc>
        <w:tc>
          <w:tcPr>
            <w:tcW w:w="271" w:type="pct"/>
            <w:vAlign w:val="center"/>
          </w:tcPr>
          <w:p w14:paraId="3F224AC4" w14:textId="77777777" w:rsidR="006468DD" w:rsidRPr="00E15DBE" w:rsidRDefault="006468DD" w:rsidP="00A82C06">
            <w:pPr>
              <w:pStyle w:val="ConsPlusNormal"/>
              <w:ind w:firstLine="0"/>
              <w:jc w:val="center"/>
              <w:rPr>
                <w:color w:val="000000"/>
                <w:szCs w:val="24"/>
              </w:rPr>
            </w:pPr>
            <w:r w:rsidRPr="00E15DBE">
              <w:rPr>
                <w:color w:val="000000"/>
                <w:szCs w:val="24"/>
              </w:rPr>
              <w:t>50</w:t>
            </w:r>
          </w:p>
        </w:tc>
        <w:tc>
          <w:tcPr>
            <w:tcW w:w="222" w:type="pct"/>
            <w:vAlign w:val="center"/>
          </w:tcPr>
          <w:p w14:paraId="219B1A85" w14:textId="77777777" w:rsidR="006468DD" w:rsidRPr="00E15DBE" w:rsidRDefault="006468DD" w:rsidP="00A82C06">
            <w:pPr>
              <w:pStyle w:val="ConsPlusNormal"/>
              <w:ind w:firstLine="0"/>
              <w:jc w:val="center"/>
              <w:rPr>
                <w:color w:val="000000"/>
                <w:szCs w:val="24"/>
              </w:rPr>
            </w:pPr>
            <w:r w:rsidRPr="00E15DBE">
              <w:rPr>
                <w:color w:val="000000"/>
                <w:szCs w:val="24"/>
              </w:rPr>
              <w:t>2024</w:t>
            </w:r>
          </w:p>
        </w:tc>
        <w:tc>
          <w:tcPr>
            <w:tcW w:w="222" w:type="pct"/>
            <w:vAlign w:val="center"/>
          </w:tcPr>
          <w:p w14:paraId="56552792" w14:textId="77777777" w:rsidR="006468DD" w:rsidRPr="00E15DBE" w:rsidRDefault="006468DD" w:rsidP="00A82C06">
            <w:pPr>
              <w:pStyle w:val="ConsPlusNormal"/>
              <w:ind w:firstLine="0"/>
              <w:jc w:val="center"/>
              <w:rPr>
                <w:color w:val="000000"/>
                <w:szCs w:val="24"/>
              </w:rPr>
            </w:pPr>
            <w:r w:rsidRPr="00E15DBE">
              <w:rPr>
                <w:color w:val="000000"/>
                <w:szCs w:val="24"/>
              </w:rPr>
              <w:t>50</w:t>
            </w:r>
          </w:p>
        </w:tc>
        <w:tc>
          <w:tcPr>
            <w:tcW w:w="222" w:type="pct"/>
            <w:vAlign w:val="center"/>
          </w:tcPr>
          <w:p w14:paraId="1BDC0247" w14:textId="77777777" w:rsidR="006468DD" w:rsidRPr="00E15DBE" w:rsidRDefault="006468DD" w:rsidP="00A82C06">
            <w:pPr>
              <w:pStyle w:val="ConsPlusNormal"/>
              <w:ind w:firstLine="0"/>
              <w:jc w:val="center"/>
              <w:rPr>
                <w:color w:val="000000"/>
                <w:szCs w:val="24"/>
              </w:rPr>
            </w:pPr>
            <w:r w:rsidRPr="00E15DBE">
              <w:rPr>
                <w:color w:val="000000"/>
                <w:szCs w:val="24"/>
              </w:rPr>
              <w:t>55</w:t>
            </w:r>
          </w:p>
        </w:tc>
        <w:tc>
          <w:tcPr>
            <w:tcW w:w="222" w:type="pct"/>
            <w:vAlign w:val="center"/>
          </w:tcPr>
          <w:p w14:paraId="62502965" w14:textId="77777777" w:rsidR="006468DD" w:rsidRPr="00E15DBE" w:rsidRDefault="006468DD" w:rsidP="00A82C06">
            <w:pPr>
              <w:pStyle w:val="ConsPlusNormal"/>
              <w:ind w:firstLine="0"/>
              <w:jc w:val="center"/>
              <w:rPr>
                <w:color w:val="000000"/>
                <w:szCs w:val="24"/>
              </w:rPr>
            </w:pPr>
            <w:r w:rsidRPr="00E15DBE">
              <w:rPr>
                <w:color w:val="000000"/>
                <w:szCs w:val="24"/>
              </w:rPr>
              <w:t>55</w:t>
            </w:r>
          </w:p>
        </w:tc>
        <w:tc>
          <w:tcPr>
            <w:tcW w:w="222" w:type="pct"/>
            <w:vAlign w:val="center"/>
          </w:tcPr>
          <w:p w14:paraId="3850EC19" w14:textId="77777777" w:rsidR="006468DD" w:rsidRPr="00E15DBE" w:rsidRDefault="006468DD" w:rsidP="00A82C06">
            <w:pPr>
              <w:pStyle w:val="ConsPlusNormal"/>
              <w:ind w:firstLine="0"/>
              <w:jc w:val="center"/>
              <w:rPr>
                <w:color w:val="000000"/>
                <w:szCs w:val="24"/>
              </w:rPr>
            </w:pPr>
            <w:r w:rsidRPr="00E15DBE">
              <w:rPr>
                <w:color w:val="000000"/>
                <w:szCs w:val="24"/>
              </w:rPr>
              <w:t>60</w:t>
            </w:r>
          </w:p>
        </w:tc>
        <w:tc>
          <w:tcPr>
            <w:tcW w:w="222" w:type="pct"/>
            <w:vAlign w:val="center"/>
          </w:tcPr>
          <w:p w14:paraId="137E3DD9" w14:textId="77777777" w:rsidR="006468DD" w:rsidRPr="00E15DBE" w:rsidRDefault="006468DD" w:rsidP="00A82C06">
            <w:pPr>
              <w:pStyle w:val="ConsPlusNormal"/>
              <w:ind w:firstLine="0"/>
              <w:jc w:val="center"/>
              <w:rPr>
                <w:color w:val="000000"/>
                <w:szCs w:val="24"/>
              </w:rPr>
            </w:pPr>
            <w:r w:rsidRPr="00E15DBE">
              <w:rPr>
                <w:color w:val="000000"/>
                <w:szCs w:val="24"/>
              </w:rPr>
              <w:t>65</w:t>
            </w:r>
          </w:p>
        </w:tc>
      </w:tr>
    </w:tbl>
    <w:p w14:paraId="08C14ED6" w14:textId="77777777" w:rsidR="00605E4D" w:rsidRDefault="00605E4D" w:rsidP="00E15DBE">
      <w:pPr>
        <w:pStyle w:val="ConsPlusTitle"/>
        <w:jc w:val="center"/>
        <w:outlineLvl w:val="2"/>
        <w:rPr>
          <w:rFonts w:ascii="Arial" w:hAnsi="Arial" w:cs="Arial"/>
          <w:color w:val="000000"/>
          <w:sz w:val="20"/>
        </w:rPr>
      </w:pPr>
    </w:p>
    <w:p w14:paraId="294430DA" w14:textId="4E3DF5B5" w:rsidR="006468DD" w:rsidRPr="00E15DBE" w:rsidRDefault="006468DD" w:rsidP="00E15DBE">
      <w:pPr>
        <w:pStyle w:val="ConsPlusTitle"/>
        <w:jc w:val="center"/>
        <w:outlineLvl w:val="2"/>
        <w:rPr>
          <w:rFonts w:ascii="Arial" w:hAnsi="Arial" w:cs="Arial"/>
          <w:color w:val="000000"/>
          <w:sz w:val="20"/>
        </w:rPr>
      </w:pPr>
      <w:r w:rsidRPr="00E15DBE">
        <w:rPr>
          <w:rFonts w:ascii="Arial" w:hAnsi="Arial" w:cs="Arial"/>
          <w:color w:val="000000"/>
          <w:sz w:val="20"/>
        </w:rPr>
        <w:t>4.</w:t>
      </w:r>
      <w:r w:rsidR="00FE6D69">
        <w:rPr>
          <w:rFonts w:ascii="Arial" w:hAnsi="Arial" w:cs="Arial"/>
          <w:color w:val="000000"/>
          <w:sz w:val="20"/>
        </w:rPr>
        <w:t xml:space="preserve"> </w:t>
      </w:r>
      <w:r w:rsidRPr="00E15DBE">
        <w:rPr>
          <w:rFonts w:ascii="Arial" w:hAnsi="Arial" w:cs="Arial"/>
          <w:color w:val="000000"/>
          <w:sz w:val="20"/>
        </w:rPr>
        <w:t>Финансовое</w:t>
      </w:r>
      <w:r w:rsidR="00FE6D69">
        <w:rPr>
          <w:rFonts w:ascii="Arial" w:hAnsi="Arial" w:cs="Arial"/>
          <w:color w:val="000000"/>
          <w:sz w:val="20"/>
        </w:rPr>
        <w:t xml:space="preserve"> </w:t>
      </w:r>
      <w:r w:rsidRPr="00E15DBE">
        <w:rPr>
          <w:rFonts w:ascii="Arial" w:hAnsi="Arial" w:cs="Arial"/>
          <w:color w:val="000000"/>
          <w:sz w:val="20"/>
        </w:rPr>
        <w:t>обеспечение</w:t>
      </w:r>
    </w:p>
    <w:p w14:paraId="4524E76E" w14:textId="3D734BC8" w:rsidR="006468DD" w:rsidRPr="00A82C06" w:rsidRDefault="006468DD" w:rsidP="00A82C06">
      <w:pPr>
        <w:pStyle w:val="ConsPlusTitle"/>
        <w:jc w:val="center"/>
        <w:rPr>
          <w:rFonts w:ascii="Arial" w:hAnsi="Arial" w:cs="Arial"/>
          <w:color w:val="000000"/>
          <w:sz w:val="20"/>
        </w:rPr>
      </w:pPr>
      <w:r w:rsidRPr="00E15DBE">
        <w:rPr>
          <w:rFonts w:ascii="Arial" w:hAnsi="Arial" w:cs="Arial"/>
          <w:color w:val="000000"/>
          <w:sz w:val="20"/>
        </w:rPr>
        <w:t>реализации</w:t>
      </w:r>
      <w:r w:rsidR="00FE6D69">
        <w:rPr>
          <w:rFonts w:ascii="Arial" w:hAnsi="Arial" w:cs="Arial"/>
          <w:color w:val="000000"/>
          <w:sz w:val="20"/>
        </w:rPr>
        <w:t xml:space="preserve"> </w:t>
      </w:r>
      <w:r w:rsidRPr="00E15DBE">
        <w:rPr>
          <w:rFonts w:ascii="Arial" w:hAnsi="Arial" w:cs="Arial"/>
          <w:color w:val="000000"/>
          <w:sz w:val="20"/>
        </w:rPr>
        <w:t>комплекса</w:t>
      </w:r>
      <w:r w:rsidR="00FE6D69">
        <w:rPr>
          <w:rFonts w:ascii="Arial" w:hAnsi="Arial" w:cs="Arial"/>
          <w:color w:val="000000"/>
          <w:sz w:val="20"/>
        </w:rPr>
        <w:t xml:space="preserve"> </w:t>
      </w:r>
      <w:r w:rsidRPr="00E15DBE">
        <w:rPr>
          <w:rFonts w:ascii="Arial" w:hAnsi="Arial" w:cs="Arial"/>
          <w:color w:val="000000"/>
          <w:sz w:val="20"/>
        </w:rPr>
        <w:t>процессных</w:t>
      </w:r>
      <w:r w:rsidR="00FE6D69">
        <w:rPr>
          <w:rFonts w:ascii="Arial" w:hAnsi="Arial" w:cs="Arial"/>
          <w:color w:val="000000"/>
          <w:sz w:val="20"/>
        </w:rPr>
        <w:t xml:space="preserve"> </w:t>
      </w:r>
      <w:r w:rsidRPr="00E15DBE">
        <w:rPr>
          <w:rFonts w:ascii="Arial" w:hAnsi="Arial" w:cs="Arial"/>
          <w:color w:val="000000"/>
          <w:sz w:val="20"/>
        </w:rPr>
        <w:t>мероприятий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58"/>
        <w:gridCol w:w="3968"/>
        <w:gridCol w:w="1259"/>
        <w:gridCol w:w="1289"/>
        <w:gridCol w:w="1289"/>
        <w:gridCol w:w="1289"/>
        <w:gridCol w:w="1289"/>
        <w:gridCol w:w="1289"/>
        <w:gridCol w:w="1289"/>
        <w:gridCol w:w="857"/>
      </w:tblGrid>
      <w:tr w:rsidR="00A84FD1" w:rsidRPr="00E15DBE" w14:paraId="30ED6BF5" w14:textId="77777777" w:rsidTr="00A82C06">
        <w:tc>
          <w:tcPr>
            <w:tcW w:w="217" w:type="pct"/>
            <w:vMerge w:val="restart"/>
            <w:vAlign w:val="center"/>
          </w:tcPr>
          <w:p w14:paraId="33CF503C" w14:textId="307A3658" w:rsidR="006468DD" w:rsidRPr="00E15DBE" w:rsidRDefault="006468DD" w:rsidP="00A82C06">
            <w:pPr>
              <w:pStyle w:val="ConsPlusNormal"/>
              <w:ind w:firstLine="0"/>
              <w:jc w:val="center"/>
              <w:rPr>
                <w:color w:val="000000"/>
                <w:szCs w:val="24"/>
              </w:rPr>
            </w:pPr>
            <w:r w:rsidRPr="00E15DBE">
              <w:rPr>
                <w:color w:val="000000"/>
                <w:szCs w:val="24"/>
              </w:rPr>
              <w:t>№</w:t>
            </w:r>
            <w:r w:rsidR="00FE6D69">
              <w:rPr>
                <w:color w:val="000000"/>
                <w:szCs w:val="24"/>
              </w:rPr>
              <w:t xml:space="preserve"> </w:t>
            </w:r>
            <w:proofErr w:type="spellStart"/>
            <w:r w:rsidRPr="00E15DBE">
              <w:rPr>
                <w:color w:val="000000"/>
                <w:szCs w:val="24"/>
              </w:rPr>
              <w:t>пп</w:t>
            </w:r>
            <w:proofErr w:type="spellEnd"/>
          </w:p>
        </w:tc>
        <w:tc>
          <w:tcPr>
            <w:tcW w:w="1748" w:type="pct"/>
            <w:vMerge w:val="restart"/>
            <w:vAlign w:val="center"/>
          </w:tcPr>
          <w:p w14:paraId="3345EF81" w14:textId="245CE253" w:rsidR="006468DD" w:rsidRPr="00E15DBE" w:rsidRDefault="006468DD" w:rsidP="00A82C06">
            <w:pPr>
              <w:pStyle w:val="ConsPlusNormal"/>
              <w:ind w:firstLine="0"/>
              <w:jc w:val="center"/>
              <w:rPr>
                <w:color w:val="000000"/>
                <w:szCs w:val="24"/>
              </w:rPr>
            </w:pPr>
            <w:r w:rsidRPr="00E15DBE">
              <w:rPr>
                <w:color w:val="000000"/>
                <w:szCs w:val="24"/>
              </w:rPr>
              <w:t>Наименование</w:t>
            </w:r>
            <w:r w:rsidR="00FE6D69">
              <w:rPr>
                <w:color w:val="000000"/>
                <w:szCs w:val="24"/>
              </w:rPr>
              <w:t xml:space="preserve"> </w:t>
            </w:r>
            <w:r w:rsidRPr="00E15DBE">
              <w:rPr>
                <w:color w:val="000000"/>
                <w:szCs w:val="24"/>
              </w:rPr>
              <w:t>мероприятия</w:t>
            </w:r>
            <w:r w:rsidR="00FE6D69">
              <w:rPr>
                <w:color w:val="000000"/>
                <w:szCs w:val="24"/>
              </w:rPr>
              <w:t xml:space="preserve"> </w:t>
            </w:r>
            <w:r w:rsidRPr="00E15DBE">
              <w:rPr>
                <w:color w:val="000000"/>
                <w:szCs w:val="24"/>
              </w:rPr>
              <w:t>(результата)</w:t>
            </w:r>
            <w:r w:rsidR="00FE6D69">
              <w:rPr>
                <w:color w:val="000000"/>
                <w:szCs w:val="24"/>
              </w:rPr>
              <w:t xml:space="preserve"> </w:t>
            </w:r>
            <w:r w:rsidRPr="00E15DBE">
              <w:rPr>
                <w:color w:val="000000"/>
                <w:szCs w:val="24"/>
              </w:rPr>
              <w:t>и</w:t>
            </w:r>
            <w:r w:rsidR="00FE6D69">
              <w:rPr>
                <w:color w:val="000000"/>
                <w:szCs w:val="24"/>
              </w:rPr>
              <w:t xml:space="preserve"> </w:t>
            </w:r>
            <w:r w:rsidRPr="00E15DBE">
              <w:rPr>
                <w:color w:val="000000"/>
                <w:szCs w:val="24"/>
              </w:rPr>
              <w:t>источники</w:t>
            </w:r>
            <w:r w:rsidR="00FE6D69">
              <w:rPr>
                <w:color w:val="000000"/>
                <w:szCs w:val="24"/>
              </w:rPr>
              <w:t xml:space="preserve"> </w:t>
            </w:r>
            <w:r w:rsidRPr="00E15DBE">
              <w:rPr>
                <w:color w:val="000000"/>
                <w:szCs w:val="24"/>
              </w:rPr>
              <w:t>финансирования</w:t>
            </w:r>
          </w:p>
        </w:tc>
        <w:tc>
          <w:tcPr>
            <w:tcW w:w="522" w:type="pct"/>
            <w:vMerge w:val="restart"/>
            <w:vAlign w:val="center"/>
          </w:tcPr>
          <w:p w14:paraId="1D01FC4F" w14:textId="77777777" w:rsidR="006468DD" w:rsidRPr="00E15DBE" w:rsidRDefault="006468DD" w:rsidP="00A82C06">
            <w:pPr>
              <w:pStyle w:val="ConsPlusNormal"/>
              <w:ind w:firstLine="0"/>
              <w:jc w:val="center"/>
              <w:rPr>
                <w:color w:val="000000"/>
                <w:szCs w:val="24"/>
              </w:rPr>
            </w:pPr>
            <w:r w:rsidRPr="00E15DBE">
              <w:rPr>
                <w:color w:val="000000"/>
                <w:szCs w:val="24"/>
              </w:rPr>
              <w:t>КБК</w:t>
            </w:r>
          </w:p>
        </w:tc>
        <w:tc>
          <w:tcPr>
            <w:tcW w:w="332" w:type="pct"/>
            <w:vAlign w:val="center"/>
          </w:tcPr>
          <w:p w14:paraId="7039315F" w14:textId="77777777" w:rsidR="006468DD" w:rsidRPr="00E15DBE" w:rsidRDefault="006468DD" w:rsidP="00A82C06">
            <w:pPr>
              <w:pStyle w:val="ConsPlusNormal"/>
              <w:ind w:firstLine="0"/>
              <w:jc w:val="center"/>
              <w:rPr>
                <w:color w:val="000000"/>
                <w:szCs w:val="24"/>
              </w:rPr>
            </w:pPr>
          </w:p>
        </w:tc>
        <w:tc>
          <w:tcPr>
            <w:tcW w:w="1849" w:type="pct"/>
            <w:gridSpan w:val="5"/>
            <w:vAlign w:val="center"/>
          </w:tcPr>
          <w:p w14:paraId="5D27FF13" w14:textId="54A5789B" w:rsidR="006468DD" w:rsidRPr="00E15DBE" w:rsidRDefault="006468DD" w:rsidP="00A82C06">
            <w:pPr>
              <w:pStyle w:val="ConsPlusNormal"/>
              <w:ind w:firstLine="0"/>
              <w:jc w:val="center"/>
              <w:rPr>
                <w:color w:val="000000"/>
                <w:szCs w:val="24"/>
              </w:rPr>
            </w:pPr>
            <w:r w:rsidRPr="00E15DBE">
              <w:rPr>
                <w:color w:val="000000"/>
                <w:szCs w:val="24"/>
              </w:rPr>
              <w:t>Объем</w:t>
            </w:r>
            <w:r w:rsidR="00FE6D69">
              <w:rPr>
                <w:color w:val="000000"/>
                <w:szCs w:val="24"/>
              </w:rPr>
              <w:t xml:space="preserve"> </w:t>
            </w:r>
            <w:r w:rsidRPr="00E15DBE">
              <w:rPr>
                <w:color w:val="000000"/>
                <w:szCs w:val="24"/>
              </w:rPr>
              <w:t>финансового</w:t>
            </w:r>
            <w:r w:rsidR="00FE6D69">
              <w:rPr>
                <w:color w:val="000000"/>
                <w:szCs w:val="24"/>
              </w:rPr>
              <w:t xml:space="preserve"> </w:t>
            </w:r>
            <w:r w:rsidRPr="00E15DBE">
              <w:rPr>
                <w:color w:val="000000"/>
                <w:szCs w:val="24"/>
              </w:rPr>
              <w:t>обеспечения</w:t>
            </w:r>
            <w:r w:rsidR="00FE6D69">
              <w:rPr>
                <w:color w:val="000000"/>
                <w:szCs w:val="24"/>
              </w:rPr>
              <w:t xml:space="preserve"> </w:t>
            </w:r>
            <w:r w:rsidRPr="00E15DBE">
              <w:rPr>
                <w:color w:val="000000"/>
                <w:szCs w:val="24"/>
              </w:rPr>
              <w:t>по</w:t>
            </w:r>
            <w:r w:rsidR="00FE6D69">
              <w:rPr>
                <w:color w:val="000000"/>
                <w:szCs w:val="24"/>
              </w:rPr>
              <w:t xml:space="preserve"> </w:t>
            </w:r>
            <w:r w:rsidRPr="00E15DBE">
              <w:rPr>
                <w:color w:val="000000"/>
                <w:szCs w:val="24"/>
              </w:rPr>
              <w:t>годам</w:t>
            </w:r>
            <w:r w:rsidR="00FE6D69">
              <w:rPr>
                <w:color w:val="000000"/>
                <w:szCs w:val="24"/>
              </w:rPr>
              <w:t xml:space="preserve"> </w:t>
            </w:r>
            <w:r w:rsidRPr="00E15DBE">
              <w:rPr>
                <w:color w:val="000000"/>
                <w:szCs w:val="24"/>
              </w:rPr>
              <w:t>реализации</w:t>
            </w:r>
            <w:r w:rsidR="00FE6D69">
              <w:rPr>
                <w:color w:val="000000"/>
                <w:szCs w:val="24"/>
              </w:rPr>
              <w:t xml:space="preserve"> </w:t>
            </w:r>
            <w:r w:rsidRPr="00E15DBE">
              <w:rPr>
                <w:color w:val="000000"/>
                <w:szCs w:val="24"/>
              </w:rPr>
              <w:t>(тыс.</w:t>
            </w:r>
            <w:r w:rsidR="00FE6D69">
              <w:rPr>
                <w:color w:val="000000"/>
                <w:szCs w:val="24"/>
              </w:rPr>
              <w:t xml:space="preserve"> </w:t>
            </w:r>
            <w:r w:rsidRPr="00E15DBE">
              <w:rPr>
                <w:color w:val="000000"/>
                <w:szCs w:val="24"/>
              </w:rPr>
              <w:t>рублей)</w:t>
            </w:r>
          </w:p>
        </w:tc>
        <w:tc>
          <w:tcPr>
            <w:tcW w:w="332" w:type="pct"/>
            <w:vMerge w:val="restart"/>
            <w:vAlign w:val="center"/>
          </w:tcPr>
          <w:p w14:paraId="62715597" w14:textId="4437F28E" w:rsidR="006468DD" w:rsidRPr="00E15DBE" w:rsidRDefault="006468DD" w:rsidP="00A82C06">
            <w:pPr>
              <w:pStyle w:val="ConsPlusNormal"/>
              <w:ind w:firstLine="0"/>
              <w:jc w:val="center"/>
              <w:rPr>
                <w:color w:val="000000"/>
                <w:szCs w:val="24"/>
              </w:rPr>
            </w:pPr>
            <w:r w:rsidRPr="00E15DBE">
              <w:rPr>
                <w:color w:val="000000"/>
                <w:szCs w:val="24"/>
              </w:rPr>
              <w:t>Всего</w:t>
            </w:r>
            <w:r w:rsidR="00FE6D69">
              <w:rPr>
                <w:color w:val="000000"/>
                <w:szCs w:val="24"/>
              </w:rPr>
              <w:t xml:space="preserve"> </w:t>
            </w:r>
            <w:r w:rsidRPr="00E15DBE">
              <w:rPr>
                <w:color w:val="000000"/>
                <w:szCs w:val="24"/>
              </w:rPr>
              <w:t>(тыс.</w:t>
            </w:r>
            <w:r w:rsidR="00FE6D69">
              <w:rPr>
                <w:color w:val="000000"/>
                <w:szCs w:val="24"/>
              </w:rPr>
              <w:t xml:space="preserve"> </w:t>
            </w:r>
            <w:r w:rsidRPr="00E15DBE">
              <w:rPr>
                <w:color w:val="000000"/>
                <w:szCs w:val="24"/>
              </w:rPr>
              <w:t>рублей)</w:t>
            </w:r>
          </w:p>
        </w:tc>
      </w:tr>
      <w:tr w:rsidR="00A84FD1" w:rsidRPr="00E15DBE" w14:paraId="3F7057ED" w14:textId="77777777" w:rsidTr="00A82C06">
        <w:tc>
          <w:tcPr>
            <w:tcW w:w="217" w:type="pct"/>
            <w:vMerge/>
            <w:vAlign w:val="center"/>
          </w:tcPr>
          <w:p w14:paraId="1F535146" w14:textId="77777777" w:rsidR="006468DD" w:rsidRPr="00E15DBE" w:rsidRDefault="006468DD" w:rsidP="00A84FD1">
            <w:pPr>
              <w:pStyle w:val="ConsPlusNormal"/>
              <w:jc w:val="center"/>
              <w:rPr>
                <w:color w:val="000000"/>
                <w:szCs w:val="24"/>
              </w:rPr>
            </w:pPr>
          </w:p>
        </w:tc>
        <w:tc>
          <w:tcPr>
            <w:tcW w:w="1748" w:type="pct"/>
            <w:vMerge/>
            <w:vAlign w:val="center"/>
          </w:tcPr>
          <w:p w14:paraId="5A61B7E7" w14:textId="77777777" w:rsidR="006468DD" w:rsidRPr="00E15DBE" w:rsidRDefault="006468DD" w:rsidP="00A84FD1">
            <w:pPr>
              <w:pStyle w:val="ConsPlusNormal"/>
              <w:jc w:val="center"/>
              <w:rPr>
                <w:color w:val="000000"/>
                <w:szCs w:val="24"/>
              </w:rPr>
            </w:pPr>
          </w:p>
        </w:tc>
        <w:tc>
          <w:tcPr>
            <w:tcW w:w="522" w:type="pct"/>
            <w:vMerge/>
            <w:vAlign w:val="center"/>
          </w:tcPr>
          <w:p w14:paraId="71D91213" w14:textId="77777777" w:rsidR="006468DD" w:rsidRPr="00E15DBE" w:rsidRDefault="006468DD" w:rsidP="00A84FD1">
            <w:pPr>
              <w:pStyle w:val="ConsPlusNormal"/>
              <w:jc w:val="center"/>
              <w:rPr>
                <w:color w:val="000000"/>
                <w:szCs w:val="24"/>
              </w:rPr>
            </w:pPr>
          </w:p>
        </w:tc>
        <w:tc>
          <w:tcPr>
            <w:tcW w:w="332" w:type="pct"/>
            <w:vAlign w:val="center"/>
          </w:tcPr>
          <w:p w14:paraId="2F975817" w14:textId="77777777" w:rsidR="006468DD" w:rsidRPr="00E15DBE" w:rsidRDefault="006468DD" w:rsidP="00A84FD1">
            <w:pPr>
              <w:pStyle w:val="ConsPlusNormal"/>
              <w:jc w:val="center"/>
              <w:rPr>
                <w:color w:val="000000"/>
                <w:szCs w:val="24"/>
              </w:rPr>
            </w:pPr>
            <w:r w:rsidRPr="00E15DBE">
              <w:rPr>
                <w:color w:val="000000"/>
                <w:szCs w:val="24"/>
              </w:rPr>
              <w:t>2024</w:t>
            </w:r>
          </w:p>
        </w:tc>
        <w:tc>
          <w:tcPr>
            <w:tcW w:w="379" w:type="pct"/>
            <w:vAlign w:val="center"/>
          </w:tcPr>
          <w:p w14:paraId="5C1B477D" w14:textId="77777777" w:rsidR="006468DD" w:rsidRPr="00E15DBE" w:rsidRDefault="006468DD" w:rsidP="00A84FD1">
            <w:pPr>
              <w:pStyle w:val="ConsPlusNormal"/>
              <w:jc w:val="center"/>
              <w:rPr>
                <w:color w:val="000000"/>
                <w:szCs w:val="24"/>
              </w:rPr>
            </w:pPr>
            <w:r w:rsidRPr="00E15DBE">
              <w:rPr>
                <w:color w:val="000000"/>
                <w:szCs w:val="24"/>
              </w:rPr>
              <w:t>2025</w:t>
            </w:r>
          </w:p>
        </w:tc>
        <w:tc>
          <w:tcPr>
            <w:tcW w:w="379" w:type="pct"/>
            <w:vAlign w:val="center"/>
          </w:tcPr>
          <w:p w14:paraId="1D927E26" w14:textId="77777777" w:rsidR="006468DD" w:rsidRPr="00E15DBE" w:rsidRDefault="006468DD" w:rsidP="00A84FD1">
            <w:pPr>
              <w:pStyle w:val="ConsPlusNormal"/>
              <w:jc w:val="center"/>
              <w:rPr>
                <w:color w:val="000000"/>
                <w:szCs w:val="24"/>
              </w:rPr>
            </w:pPr>
            <w:r w:rsidRPr="00E15DBE">
              <w:rPr>
                <w:color w:val="000000"/>
                <w:szCs w:val="24"/>
              </w:rPr>
              <w:t>2026</w:t>
            </w:r>
          </w:p>
        </w:tc>
        <w:tc>
          <w:tcPr>
            <w:tcW w:w="332" w:type="pct"/>
            <w:vAlign w:val="center"/>
          </w:tcPr>
          <w:p w14:paraId="17FE3553" w14:textId="77777777" w:rsidR="006468DD" w:rsidRPr="00E15DBE" w:rsidRDefault="006468DD" w:rsidP="00A84FD1">
            <w:pPr>
              <w:pStyle w:val="ConsPlusNormal"/>
              <w:jc w:val="center"/>
              <w:rPr>
                <w:color w:val="000000"/>
                <w:szCs w:val="24"/>
              </w:rPr>
            </w:pPr>
            <w:r w:rsidRPr="00E15DBE">
              <w:rPr>
                <w:color w:val="000000"/>
                <w:szCs w:val="24"/>
              </w:rPr>
              <w:t>2027</w:t>
            </w:r>
          </w:p>
        </w:tc>
        <w:tc>
          <w:tcPr>
            <w:tcW w:w="379" w:type="pct"/>
            <w:vAlign w:val="center"/>
          </w:tcPr>
          <w:p w14:paraId="0E506980" w14:textId="744D9744" w:rsidR="006468DD" w:rsidRPr="00E15DBE" w:rsidRDefault="006468DD" w:rsidP="00A84FD1">
            <w:pPr>
              <w:pStyle w:val="ConsPlusNormal"/>
              <w:jc w:val="center"/>
              <w:rPr>
                <w:color w:val="000000"/>
                <w:szCs w:val="24"/>
              </w:rPr>
            </w:pPr>
            <w:r w:rsidRPr="00E15DBE">
              <w:rPr>
                <w:color w:val="000000"/>
                <w:szCs w:val="24"/>
              </w:rPr>
              <w:t>2028</w:t>
            </w:r>
            <w:r w:rsidR="00FE6D69">
              <w:rPr>
                <w:color w:val="000000"/>
                <w:szCs w:val="24"/>
              </w:rPr>
              <w:t xml:space="preserve"> </w:t>
            </w:r>
            <w:r w:rsidRPr="00E15DBE">
              <w:rPr>
                <w:color w:val="000000"/>
                <w:szCs w:val="24"/>
              </w:rPr>
              <w:t>-2030</w:t>
            </w:r>
          </w:p>
        </w:tc>
        <w:tc>
          <w:tcPr>
            <w:tcW w:w="379" w:type="pct"/>
            <w:vAlign w:val="center"/>
          </w:tcPr>
          <w:p w14:paraId="3DEC1DC1" w14:textId="236AF454" w:rsidR="006468DD" w:rsidRPr="00E15DBE" w:rsidRDefault="006468DD" w:rsidP="00A84FD1">
            <w:pPr>
              <w:pStyle w:val="ConsPlusNormal"/>
              <w:jc w:val="center"/>
              <w:rPr>
                <w:color w:val="000000"/>
                <w:szCs w:val="24"/>
              </w:rPr>
            </w:pPr>
            <w:r w:rsidRPr="00E15DBE">
              <w:rPr>
                <w:color w:val="000000"/>
                <w:szCs w:val="24"/>
              </w:rPr>
              <w:t>2031</w:t>
            </w:r>
            <w:r w:rsidR="00FE6D69">
              <w:rPr>
                <w:color w:val="000000"/>
                <w:szCs w:val="24"/>
              </w:rPr>
              <w:t xml:space="preserve"> </w:t>
            </w:r>
            <w:r w:rsidRPr="00E15DBE">
              <w:rPr>
                <w:color w:val="000000"/>
                <w:szCs w:val="24"/>
              </w:rPr>
              <w:t>-2035</w:t>
            </w:r>
          </w:p>
        </w:tc>
        <w:tc>
          <w:tcPr>
            <w:tcW w:w="332" w:type="pct"/>
            <w:vMerge/>
            <w:vAlign w:val="center"/>
          </w:tcPr>
          <w:p w14:paraId="263E4F2E" w14:textId="77777777" w:rsidR="006468DD" w:rsidRPr="00E15DBE" w:rsidRDefault="006468DD" w:rsidP="00A84FD1">
            <w:pPr>
              <w:pStyle w:val="ConsPlusNormal"/>
              <w:jc w:val="center"/>
              <w:rPr>
                <w:color w:val="000000"/>
                <w:szCs w:val="24"/>
              </w:rPr>
            </w:pPr>
          </w:p>
        </w:tc>
      </w:tr>
      <w:tr w:rsidR="00A84FD1" w:rsidRPr="00E15DBE" w14:paraId="14BA9899" w14:textId="77777777" w:rsidTr="00A82C06">
        <w:trPr>
          <w:cantSplit/>
        </w:trPr>
        <w:tc>
          <w:tcPr>
            <w:tcW w:w="217" w:type="pct"/>
            <w:vAlign w:val="center"/>
          </w:tcPr>
          <w:p w14:paraId="53E9EC20" w14:textId="77777777" w:rsidR="006468DD" w:rsidRPr="00E15DBE" w:rsidRDefault="006468DD" w:rsidP="00A82C06">
            <w:pPr>
              <w:pStyle w:val="ConsPlusNormal"/>
              <w:ind w:firstLine="0"/>
              <w:jc w:val="center"/>
              <w:rPr>
                <w:color w:val="000000"/>
                <w:szCs w:val="24"/>
              </w:rPr>
            </w:pPr>
            <w:r w:rsidRPr="00E15DBE">
              <w:rPr>
                <w:color w:val="000000"/>
                <w:szCs w:val="24"/>
              </w:rPr>
              <w:t>1</w:t>
            </w:r>
          </w:p>
        </w:tc>
        <w:tc>
          <w:tcPr>
            <w:tcW w:w="1748" w:type="pct"/>
            <w:vAlign w:val="center"/>
          </w:tcPr>
          <w:p w14:paraId="501456F9" w14:textId="77777777" w:rsidR="006468DD" w:rsidRPr="00E15DBE" w:rsidRDefault="006468DD" w:rsidP="00A82C06">
            <w:pPr>
              <w:pStyle w:val="ConsPlusNormal"/>
              <w:ind w:firstLine="0"/>
              <w:jc w:val="center"/>
              <w:rPr>
                <w:color w:val="000000"/>
                <w:szCs w:val="24"/>
              </w:rPr>
            </w:pPr>
            <w:r w:rsidRPr="00E15DBE">
              <w:rPr>
                <w:color w:val="000000"/>
                <w:szCs w:val="24"/>
              </w:rPr>
              <w:t>2</w:t>
            </w:r>
          </w:p>
        </w:tc>
        <w:tc>
          <w:tcPr>
            <w:tcW w:w="522" w:type="pct"/>
            <w:vAlign w:val="center"/>
          </w:tcPr>
          <w:p w14:paraId="37597602" w14:textId="77777777" w:rsidR="006468DD" w:rsidRPr="00E15DBE" w:rsidRDefault="006468DD" w:rsidP="00A82C06">
            <w:pPr>
              <w:pStyle w:val="ConsPlusNormal"/>
              <w:ind w:firstLine="0"/>
              <w:jc w:val="center"/>
              <w:rPr>
                <w:color w:val="000000"/>
                <w:szCs w:val="24"/>
              </w:rPr>
            </w:pPr>
            <w:r w:rsidRPr="00E15DBE">
              <w:rPr>
                <w:color w:val="000000"/>
                <w:szCs w:val="24"/>
              </w:rPr>
              <w:t>3</w:t>
            </w:r>
          </w:p>
        </w:tc>
        <w:tc>
          <w:tcPr>
            <w:tcW w:w="332" w:type="pct"/>
            <w:vAlign w:val="center"/>
          </w:tcPr>
          <w:p w14:paraId="7E11059C" w14:textId="77777777" w:rsidR="006468DD" w:rsidRPr="00E15DBE" w:rsidRDefault="006468DD" w:rsidP="00A82C06">
            <w:pPr>
              <w:pStyle w:val="ConsPlusNormal"/>
              <w:ind w:firstLine="0"/>
              <w:jc w:val="center"/>
              <w:rPr>
                <w:color w:val="000000"/>
                <w:szCs w:val="24"/>
              </w:rPr>
            </w:pPr>
            <w:r w:rsidRPr="00E15DBE">
              <w:rPr>
                <w:color w:val="000000"/>
                <w:szCs w:val="24"/>
              </w:rPr>
              <w:t>4</w:t>
            </w:r>
          </w:p>
        </w:tc>
        <w:tc>
          <w:tcPr>
            <w:tcW w:w="379" w:type="pct"/>
            <w:vAlign w:val="center"/>
          </w:tcPr>
          <w:p w14:paraId="6E113E89" w14:textId="77777777" w:rsidR="006468DD" w:rsidRPr="00E15DBE" w:rsidRDefault="006468DD" w:rsidP="00A82C06">
            <w:pPr>
              <w:pStyle w:val="ConsPlusNormal"/>
              <w:ind w:firstLine="0"/>
              <w:jc w:val="center"/>
              <w:rPr>
                <w:color w:val="000000"/>
                <w:szCs w:val="24"/>
              </w:rPr>
            </w:pPr>
            <w:r w:rsidRPr="00E15DBE">
              <w:rPr>
                <w:color w:val="000000"/>
                <w:szCs w:val="24"/>
              </w:rPr>
              <w:t>5</w:t>
            </w:r>
          </w:p>
        </w:tc>
        <w:tc>
          <w:tcPr>
            <w:tcW w:w="379" w:type="pct"/>
            <w:vAlign w:val="center"/>
          </w:tcPr>
          <w:p w14:paraId="2698FA31" w14:textId="77777777" w:rsidR="006468DD" w:rsidRPr="00E15DBE" w:rsidRDefault="006468DD" w:rsidP="00A82C06">
            <w:pPr>
              <w:pStyle w:val="ConsPlusNormal"/>
              <w:ind w:firstLine="0"/>
              <w:jc w:val="center"/>
              <w:rPr>
                <w:color w:val="000000"/>
                <w:szCs w:val="24"/>
              </w:rPr>
            </w:pPr>
            <w:r w:rsidRPr="00E15DBE">
              <w:rPr>
                <w:color w:val="000000"/>
                <w:szCs w:val="24"/>
              </w:rPr>
              <w:t>6</w:t>
            </w:r>
          </w:p>
        </w:tc>
        <w:tc>
          <w:tcPr>
            <w:tcW w:w="332" w:type="pct"/>
            <w:vAlign w:val="center"/>
          </w:tcPr>
          <w:p w14:paraId="55C2FD58" w14:textId="77777777" w:rsidR="006468DD" w:rsidRPr="00E15DBE" w:rsidRDefault="006468DD" w:rsidP="00A82C06">
            <w:pPr>
              <w:pStyle w:val="ConsPlusNormal"/>
              <w:ind w:firstLine="0"/>
              <w:jc w:val="center"/>
              <w:rPr>
                <w:color w:val="000000"/>
                <w:szCs w:val="24"/>
              </w:rPr>
            </w:pPr>
            <w:r w:rsidRPr="00E15DBE">
              <w:rPr>
                <w:color w:val="000000"/>
                <w:szCs w:val="24"/>
              </w:rPr>
              <w:t>7</w:t>
            </w:r>
          </w:p>
        </w:tc>
        <w:tc>
          <w:tcPr>
            <w:tcW w:w="379" w:type="pct"/>
            <w:vAlign w:val="center"/>
          </w:tcPr>
          <w:p w14:paraId="347E071D" w14:textId="77777777" w:rsidR="006468DD" w:rsidRPr="00E15DBE" w:rsidRDefault="006468DD" w:rsidP="00A82C06">
            <w:pPr>
              <w:pStyle w:val="ConsPlusNormal"/>
              <w:ind w:firstLine="0"/>
              <w:jc w:val="center"/>
              <w:rPr>
                <w:color w:val="000000"/>
                <w:szCs w:val="24"/>
              </w:rPr>
            </w:pPr>
            <w:r w:rsidRPr="00E15DBE">
              <w:rPr>
                <w:color w:val="000000"/>
                <w:szCs w:val="24"/>
              </w:rPr>
              <w:t>8</w:t>
            </w:r>
          </w:p>
        </w:tc>
        <w:tc>
          <w:tcPr>
            <w:tcW w:w="379" w:type="pct"/>
            <w:vAlign w:val="center"/>
          </w:tcPr>
          <w:p w14:paraId="61E3BDD2" w14:textId="77777777" w:rsidR="006468DD" w:rsidRPr="00E15DBE" w:rsidRDefault="006468DD" w:rsidP="00A82C06">
            <w:pPr>
              <w:pStyle w:val="ConsPlusNormal"/>
              <w:ind w:firstLine="0"/>
              <w:jc w:val="center"/>
              <w:rPr>
                <w:color w:val="000000"/>
                <w:szCs w:val="24"/>
              </w:rPr>
            </w:pPr>
            <w:r w:rsidRPr="00E15DBE">
              <w:rPr>
                <w:color w:val="000000"/>
                <w:szCs w:val="24"/>
              </w:rPr>
              <w:t>9</w:t>
            </w:r>
          </w:p>
        </w:tc>
        <w:tc>
          <w:tcPr>
            <w:tcW w:w="332" w:type="pct"/>
            <w:vAlign w:val="center"/>
          </w:tcPr>
          <w:p w14:paraId="78F61CC5" w14:textId="77777777" w:rsidR="006468DD" w:rsidRPr="00E15DBE" w:rsidRDefault="006468DD" w:rsidP="00A82C06">
            <w:pPr>
              <w:pStyle w:val="ConsPlusNormal"/>
              <w:ind w:firstLine="0"/>
              <w:jc w:val="center"/>
              <w:rPr>
                <w:color w:val="000000"/>
                <w:szCs w:val="24"/>
              </w:rPr>
            </w:pPr>
            <w:r w:rsidRPr="00E15DBE">
              <w:rPr>
                <w:color w:val="000000"/>
                <w:szCs w:val="24"/>
              </w:rPr>
              <w:t>10</w:t>
            </w:r>
          </w:p>
        </w:tc>
      </w:tr>
      <w:tr w:rsidR="006468DD" w:rsidRPr="00E15DBE" w14:paraId="7430C235" w14:textId="77777777" w:rsidTr="00A82C06">
        <w:trPr>
          <w:cantSplit/>
        </w:trPr>
        <w:tc>
          <w:tcPr>
            <w:tcW w:w="217" w:type="pct"/>
            <w:vAlign w:val="center"/>
          </w:tcPr>
          <w:p w14:paraId="557CCFC4" w14:textId="77777777" w:rsidR="006468DD" w:rsidRPr="00E15DBE" w:rsidRDefault="006468DD" w:rsidP="00A82C06">
            <w:pPr>
              <w:pStyle w:val="ConsPlusNormal"/>
              <w:ind w:firstLine="0"/>
              <w:jc w:val="center"/>
              <w:rPr>
                <w:color w:val="000000"/>
                <w:szCs w:val="24"/>
              </w:rPr>
            </w:pPr>
            <w:r w:rsidRPr="00E15DBE">
              <w:rPr>
                <w:color w:val="000000"/>
                <w:szCs w:val="24"/>
              </w:rPr>
              <w:t>1.</w:t>
            </w:r>
          </w:p>
        </w:tc>
        <w:tc>
          <w:tcPr>
            <w:tcW w:w="4783" w:type="pct"/>
            <w:gridSpan w:val="9"/>
            <w:vAlign w:val="center"/>
          </w:tcPr>
          <w:p w14:paraId="303B7629" w14:textId="78FDA177" w:rsidR="006468DD" w:rsidRPr="00E15DBE" w:rsidRDefault="006468DD" w:rsidP="00A82C06">
            <w:pPr>
              <w:pStyle w:val="ConsPlusNormal"/>
              <w:ind w:firstLine="0"/>
              <w:jc w:val="center"/>
              <w:rPr>
                <w:color w:val="000000"/>
                <w:szCs w:val="24"/>
              </w:rPr>
            </w:pPr>
            <w:r w:rsidRPr="00E15DBE">
              <w:rPr>
                <w:color w:val="000000"/>
                <w:szCs w:val="24"/>
              </w:rPr>
              <w:t>Задача</w:t>
            </w:r>
            <w:r w:rsidR="00FE6D69">
              <w:rPr>
                <w:color w:val="000000"/>
                <w:szCs w:val="24"/>
              </w:rPr>
              <w:t xml:space="preserve"> </w:t>
            </w:r>
            <w:r w:rsidRPr="00E15DBE">
              <w:rPr>
                <w:color w:val="000000"/>
                <w:szCs w:val="24"/>
              </w:rPr>
              <w:t>«Создание</w:t>
            </w:r>
            <w:r w:rsidR="00FE6D69">
              <w:rPr>
                <w:color w:val="000000"/>
                <w:szCs w:val="24"/>
              </w:rPr>
              <w:t xml:space="preserve"> </w:t>
            </w:r>
            <w:r w:rsidRPr="00E15DBE">
              <w:rPr>
                <w:color w:val="000000"/>
                <w:szCs w:val="24"/>
              </w:rPr>
              <w:t>условий</w:t>
            </w:r>
            <w:r w:rsidR="00FE6D69">
              <w:rPr>
                <w:color w:val="000000"/>
                <w:szCs w:val="24"/>
              </w:rPr>
              <w:t xml:space="preserve"> </w:t>
            </w:r>
            <w:r w:rsidRPr="00E15DBE">
              <w:rPr>
                <w:color w:val="000000"/>
                <w:szCs w:val="24"/>
              </w:rPr>
              <w:t>для</w:t>
            </w:r>
            <w:r w:rsidR="00FE6D69">
              <w:rPr>
                <w:color w:val="000000"/>
                <w:szCs w:val="24"/>
              </w:rPr>
              <w:t xml:space="preserve"> </w:t>
            </w:r>
            <w:r w:rsidRPr="00E15DBE">
              <w:rPr>
                <w:color w:val="000000"/>
                <w:szCs w:val="24"/>
              </w:rPr>
              <w:t>совершенствования</w:t>
            </w:r>
            <w:r w:rsidR="00FE6D69">
              <w:rPr>
                <w:color w:val="000000"/>
                <w:szCs w:val="24"/>
              </w:rPr>
              <w:t xml:space="preserve"> </w:t>
            </w:r>
            <w:r w:rsidRPr="00E15DBE">
              <w:rPr>
                <w:color w:val="000000"/>
                <w:szCs w:val="24"/>
              </w:rPr>
              <w:t>форм</w:t>
            </w:r>
            <w:r w:rsidR="00FE6D69">
              <w:rPr>
                <w:color w:val="000000"/>
                <w:szCs w:val="24"/>
              </w:rPr>
              <w:t xml:space="preserve"> </w:t>
            </w:r>
            <w:r w:rsidRPr="00E15DBE">
              <w:rPr>
                <w:color w:val="000000"/>
                <w:szCs w:val="24"/>
              </w:rPr>
              <w:t>и</w:t>
            </w:r>
            <w:r w:rsidR="00FE6D69">
              <w:rPr>
                <w:color w:val="000000"/>
                <w:szCs w:val="24"/>
              </w:rPr>
              <w:t xml:space="preserve"> </w:t>
            </w:r>
            <w:r w:rsidRPr="00E15DBE">
              <w:rPr>
                <w:color w:val="000000"/>
                <w:szCs w:val="24"/>
              </w:rPr>
              <w:t>методов</w:t>
            </w:r>
            <w:r w:rsidR="00FE6D69">
              <w:rPr>
                <w:color w:val="000000"/>
                <w:szCs w:val="24"/>
              </w:rPr>
              <w:t xml:space="preserve"> </w:t>
            </w:r>
            <w:r w:rsidRPr="00E15DBE">
              <w:rPr>
                <w:color w:val="000000"/>
                <w:szCs w:val="24"/>
              </w:rPr>
              <w:t>работы</w:t>
            </w:r>
            <w:r w:rsidR="00FE6D69">
              <w:rPr>
                <w:color w:val="000000"/>
                <w:szCs w:val="24"/>
              </w:rPr>
              <w:t xml:space="preserve"> </w:t>
            </w:r>
            <w:r w:rsidRPr="00E15DBE">
              <w:rPr>
                <w:color w:val="000000"/>
                <w:szCs w:val="24"/>
              </w:rPr>
              <w:t>по</w:t>
            </w:r>
            <w:r w:rsidR="00FE6D69">
              <w:rPr>
                <w:color w:val="000000"/>
                <w:szCs w:val="24"/>
              </w:rPr>
              <w:t xml:space="preserve"> </w:t>
            </w:r>
            <w:r w:rsidRPr="00E15DBE">
              <w:rPr>
                <w:color w:val="000000"/>
                <w:szCs w:val="24"/>
              </w:rPr>
              <w:t>патриотическому</w:t>
            </w:r>
            <w:r w:rsidR="00FE6D69">
              <w:rPr>
                <w:color w:val="000000"/>
                <w:szCs w:val="24"/>
              </w:rPr>
              <w:t xml:space="preserve"> </w:t>
            </w:r>
            <w:r w:rsidRPr="00E15DBE">
              <w:rPr>
                <w:color w:val="000000"/>
                <w:szCs w:val="24"/>
              </w:rPr>
              <w:t>воспитанию</w:t>
            </w:r>
            <w:r w:rsidR="00FE6D69">
              <w:rPr>
                <w:color w:val="000000"/>
                <w:szCs w:val="24"/>
              </w:rPr>
              <w:t xml:space="preserve"> </w:t>
            </w:r>
            <w:r w:rsidRPr="00E15DBE">
              <w:rPr>
                <w:color w:val="000000"/>
                <w:szCs w:val="24"/>
              </w:rPr>
              <w:t>молодежи»</w:t>
            </w:r>
          </w:p>
        </w:tc>
      </w:tr>
      <w:tr w:rsidR="00A84FD1" w:rsidRPr="00E15DBE" w14:paraId="40AB9149" w14:textId="77777777" w:rsidTr="00A82C06">
        <w:tc>
          <w:tcPr>
            <w:tcW w:w="217" w:type="pct"/>
            <w:vMerge w:val="restart"/>
            <w:vAlign w:val="center"/>
          </w:tcPr>
          <w:p w14:paraId="0D9757C1" w14:textId="77777777" w:rsidR="006468DD" w:rsidRPr="00E15DBE" w:rsidRDefault="006468DD" w:rsidP="00A82C06">
            <w:pPr>
              <w:pStyle w:val="ConsPlusNormal"/>
              <w:ind w:firstLine="0"/>
              <w:jc w:val="center"/>
              <w:rPr>
                <w:color w:val="000000"/>
                <w:szCs w:val="24"/>
              </w:rPr>
            </w:pPr>
            <w:r w:rsidRPr="00E15DBE">
              <w:rPr>
                <w:color w:val="000000"/>
                <w:szCs w:val="24"/>
              </w:rPr>
              <w:t>1.1.</w:t>
            </w:r>
          </w:p>
        </w:tc>
        <w:tc>
          <w:tcPr>
            <w:tcW w:w="1748" w:type="pct"/>
            <w:vAlign w:val="center"/>
          </w:tcPr>
          <w:p w14:paraId="020E3B31" w14:textId="0E9E4646" w:rsidR="006468DD" w:rsidRPr="00E15DBE" w:rsidRDefault="006468DD" w:rsidP="00A82C06">
            <w:pPr>
              <w:pStyle w:val="ConsPlusNormal"/>
              <w:ind w:firstLine="0"/>
              <w:jc w:val="center"/>
              <w:rPr>
                <w:color w:val="000000"/>
                <w:szCs w:val="24"/>
              </w:rPr>
            </w:pPr>
            <w:r w:rsidRPr="00E15DBE">
              <w:rPr>
                <w:color w:val="000000"/>
                <w:szCs w:val="24"/>
              </w:rPr>
              <w:t>Проведение</w:t>
            </w:r>
            <w:r w:rsidR="00FE6D69">
              <w:rPr>
                <w:color w:val="000000"/>
                <w:szCs w:val="24"/>
              </w:rPr>
              <w:t xml:space="preserve"> </w:t>
            </w:r>
            <w:r w:rsidRPr="00E15DBE">
              <w:rPr>
                <w:color w:val="000000"/>
                <w:szCs w:val="24"/>
              </w:rPr>
              <w:t>мероприятий</w:t>
            </w:r>
            <w:r w:rsidR="00FE6D69">
              <w:rPr>
                <w:color w:val="000000"/>
                <w:szCs w:val="24"/>
              </w:rPr>
              <w:t xml:space="preserve"> </w:t>
            </w:r>
            <w:r w:rsidRPr="00E15DBE">
              <w:rPr>
                <w:color w:val="000000"/>
                <w:szCs w:val="24"/>
              </w:rPr>
              <w:t>в</w:t>
            </w:r>
            <w:r w:rsidR="00FE6D69">
              <w:rPr>
                <w:color w:val="000000"/>
                <w:szCs w:val="24"/>
              </w:rPr>
              <w:t xml:space="preserve"> </w:t>
            </w:r>
            <w:r w:rsidRPr="00E15DBE">
              <w:rPr>
                <w:color w:val="000000"/>
                <w:szCs w:val="24"/>
              </w:rPr>
              <w:t>области</w:t>
            </w:r>
            <w:r w:rsidR="00FE6D69">
              <w:rPr>
                <w:color w:val="000000"/>
                <w:szCs w:val="24"/>
              </w:rPr>
              <w:t xml:space="preserve"> </w:t>
            </w:r>
            <w:r w:rsidRPr="00E15DBE">
              <w:rPr>
                <w:color w:val="000000"/>
                <w:szCs w:val="24"/>
              </w:rPr>
              <w:t>образования</w:t>
            </w:r>
            <w:r w:rsidR="00FE6D69">
              <w:rPr>
                <w:color w:val="000000"/>
                <w:szCs w:val="24"/>
              </w:rPr>
              <w:t xml:space="preserve"> </w:t>
            </w:r>
            <w:r w:rsidRPr="00E15DBE">
              <w:rPr>
                <w:color w:val="000000"/>
                <w:szCs w:val="24"/>
              </w:rPr>
              <w:t>для</w:t>
            </w:r>
            <w:r w:rsidR="00FE6D69">
              <w:rPr>
                <w:color w:val="000000"/>
                <w:szCs w:val="24"/>
              </w:rPr>
              <w:t xml:space="preserve"> </w:t>
            </w:r>
            <w:r w:rsidRPr="00E15DBE">
              <w:rPr>
                <w:color w:val="000000"/>
                <w:szCs w:val="24"/>
              </w:rPr>
              <w:t>детей</w:t>
            </w:r>
            <w:r w:rsidR="00FE6D69">
              <w:rPr>
                <w:color w:val="000000"/>
                <w:szCs w:val="24"/>
              </w:rPr>
              <w:t xml:space="preserve"> </w:t>
            </w:r>
            <w:r w:rsidRPr="00E15DBE">
              <w:rPr>
                <w:color w:val="000000"/>
                <w:szCs w:val="24"/>
              </w:rPr>
              <w:t>и</w:t>
            </w:r>
            <w:r w:rsidR="00FE6D69">
              <w:rPr>
                <w:color w:val="000000"/>
                <w:szCs w:val="24"/>
              </w:rPr>
              <w:t xml:space="preserve"> </w:t>
            </w:r>
            <w:r w:rsidRPr="00E15DBE">
              <w:rPr>
                <w:color w:val="000000"/>
                <w:szCs w:val="24"/>
              </w:rPr>
              <w:t>молодежи</w:t>
            </w:r>
          </w:p>
        </w:tc>
        <w:tc>
          <w:tcPr>
            <w:tcW w:w="522" w:type="pct"/>
            <w:vAlign w:val="center"/>
          </w:tcPr>
          <w:p w14:paraId="7701837D" w14:textId="71956C9C" w:rsidR="006468DD" w:rsidRPr="00E15DBE" w:rsidRDefault="006468DD" w:rsidP="00A82C06">
            <w:pPr>
              <w:pStyle w:val="ConsPlusNormal"/>
              <w:ind w:firstLine="0"/>
              <w:jc w:val="center"/>
              <w:rPr>
                <w:color w:val="000000"/>
                <w:szCs w:val="24"/>
              </w:rPr>
            </w:pPr>
            <w:r w:rsidRPr="00E15DBE">
              <w:rPr>
                <w:color w:val="000000"/>
                <w:szCs w:val="24"/>
              </w:rPr>
              <w:t>974</w:t>
            </w:r>
            <w:r w:rsidR="00FE6D69">
              <w:rPr>
                <w:color w:val="000000"/>
                <w:szCs w:val="24"/>
              </w:rPr>
              <w:t xml:space="preserve"> </w:t>
            </w:r>
            <w:r w:rsidRPr="00E15DBE">
              <w:rPr>
                <w:color w:val="000000"/>
                <w:szCs w:val="24"/>
              </w:rPr>
              <w:t>0707</w:t>
            </w:r>
            <w:r w:rsidR="00FE6D69">
              <w:rPr>
                <w:color w:val="000000"/>
                <w:szCs w:val="24"/>
              </w:rPr>
              <w:t xml:space="preserve"> </w:t>
            </w:r>
            <w:r w:rsidRPr="00E15DBE">
              <w:rPr>
                <w:color w:val="000000"/>
                <w:szCs w:val="24"/>
              </w:rPr>
              <w:t>А840271850</w:t>
            </w:r>
          </w:p>
          <w:p w14:paraId="101E5790" w14:textId="77777777" w:rsidR="006468DD" w:rsidRPr="00E15DBE" w:rsidRDefault="006468DD" w:rsidP="00A82C06">
            <w:pPr>
              <w:pStyle w:val="ConsPlusNormal"/>
              <w:ind w:firstLine="0"/>
              <w:jc w:val="center"/>
              <w:rPr>
                <w:color w:val="000000"/>
                <w:szCs w:val="24"/>
              </w:rPr>
            </w:pPr>
            <w:r w:rsidRPr="00E15DBE">
              <w:rPr>
                <w:color w:val="000000"/>
                <w:szCs w:val="24"/>
              </w:rPr>
              <w:t>240</w:t>
            </w:r>
          </w:p>
        </w:tc>
        <w:tc>
          <w:tcPr>
            <w:tcW w:w="332" w:type="pct"/>
            <w:vAlign w:val="center"/>
          </w:tcPr>
          <w:p w14:paraId="7711F12C" w14:textId="77777777" w:rsidR="006468DD" w:rsidRPr="00E15DBE" w:rsidRDefault="006468DD" w:rsidP="00A82C06">
            <w:pPr>
              <w:pStyle w:val="ConsPlusNormal"/>
              <w:ind w:firstLine="0"/>
              <w:jc w:val="center"/>
              <w:rPr>
                <w:color w:val="000000"/>
                <w:szCs w:val="24"/>
              </w:rPr>
            </w:pPr>
            <w:r w:rsidRPr="00E15DBE">
              <w:rPr>
                <w:color w:val="000000"/>
                <w:szCs w:val="24"/>
              </w:rPr>
              <w:t>х</w:t>
            </w:r>
          </w:p>
        </w:tc>
        <w:tc>
          <w:tcPr>
            <w:tcW w:w="379" w:type="pct"/>
            <w:vAlign w:val="center"/>
          </w:tcPr>
          <w:p w14:paraId="065E183A" w14:textId="77777777" w:rsidR="006468DD" w:rsidRPr="00E15DBE" w:rsidRDefault="006468DD" w:rsidP="00A82C06">
            <w:pPr>
              <w:spacing w:after="0" w:line="240" w:lineRule="auto"/>
              <w:jc w:val="center"/>
              <w:rPr>
                <w:rFonts w:ascii="Arial" w:hAnsi="Arial" w:cs="Arial"/>
                <w:color w:val="000000"/>
                <w:sz w:val="20"/>
                <w:szCs w:val="24"/>
              </w:rPr>
            </w:pPr>
            <w:r w:rsidRPr="00E15DBE">
              <w:rPr>
                <w:rFonts w:ascii="Arial" w:hAnsi="Arial" w:cs="Arial"/>
                <w:color w:val="000000"/>
                <w:sz w:val="20"/>
                <w:szCs w:val="24"/>
              </w:rPr>
              <w:t>28,0</w:t>
            </w:r>
          </w:p>
        </w:tc>
        <w:tc>
          <w:tcPr>
            <w:tcW w:w="379" w:type="pct"/>
            <w:vAlign w:val="center"/>
          </w:tcPr>
          <w:p w14:paraId="62D42AA1" w14:textId="77777777" w:rsidR="006468DD" w:rsidRPr="00E15DBE" w:rsidRDefault="006468DD" w:rsidP="00A82C06">
            <w:pPr>
              <w:spacing w:after="0" w:line="240" w:lineRule="auto"/>
              <w:jc w:val="center"/>
              <w:rPr>
                <w:rFonts w:ascii="Arial" w:hAnsi="Arial" w:cs="Arial"/>
                <w:color w:val="000000"/>
                <w:sz w:val="20"/>
                <w:szCs w:val="24"/>
              </w:rPr>
            </w:pPr>
            <w:r w:rsidRPr="00E15DBE">
              <w:rPr>
                <w:rFonts w:ascii="Arial" w:hAnsi="Arial" w:cs="Arial"/>
                <w:color w:val="000000"/>
                <w:sz w:val="20"/>
                <w:szCs w:val="24"/>
              </w:rPr>
              <w:t>0,0</w:t>
            </w:r>
          </w:p>
        </w:tc>
        <w:tc>
          <w:tcPr>
            <w:tcW w:w="332" w:type="pct"/>
            <w:vAlign w:val="center"/>
          </w:tcPr>
          <w:p w14:paraId="00746039" w14:textId="77777777" w:rsidR="006468DD" w:rsidRPr="00E15DBE" w:rsidRDefault="006468DD" w:rsidP="00A82C06">
            <w:pPr>
              <w:spacing w:after="0" w:line="240" w:lineRule="auto"/>
              <w:jc w:val="center"/>
              <w:rPr>
                <w:rFonts w:ascii="Arial" w:hAnsi="Arial" w:cs="Arial"/>
                <w:color w:val="000000"/>
                <w:sz w:val="20"/>
                <w:szCs w:val="24"/>
              </w:rPr>
            </w:pPr>
            <w:r w:rsidRPr="00E15DBE">
              <w:rPr>
                <w:rFonts w:ascii="Arial" w:hAnsi="Arial" w:cs="Arial"/>
                <w:color w:val="000000"/>
                <w:sz w:val="20"/>
                <w:szCs w:val="24"/>
              </w:rPr>
              <w:t>0,0</w:t>
            </w:r>
          </w:p>
        </w:tc>
        <w:tc>
          <w:tcPr>
            <w:tcW w:w="379" w:type="pct"/>
            <w:vAlign w:val="center"/>
          </w:tcPr>
          <w:p w14:paraId="0B9C163E" w14:textId="77777777" w:rsidR="006468DD" w:rsidRPr="00E15DBE" w:rsidRDefault="006468DD" w:rsidP="00A82C06">
            <w:pPr>
              <w:spacing w:after="0" w:line="240" w:lineRule="auto"/>
              <w:jc w:val="center"/>
              <w:rPr>
                <w:rFonts w:ascii="Arial" w:hAnsi="Arial" w:cs="Arial"/>
                <w:color w:val="000000"/>
                <w:sz w:val="20"/>
                <w:szCs w:val="24"/>
              </w:rPr>
            </w:pPr>
            <w:r w:rsidRPr="00E15DBE">
              <w:rPr>
                <w:rFonts w:ascii="Arial" w:hAnsi="Arial" w:cs="Arial"/>
                <w:color w:val="000000"/>
                <w:sz w:val="20"/>
                <w:szCs w:val="24"/>
              </w:rPr>
              <w:t>0,0</w:t>
            </w:r>
          </w:p>
        </w:tc>
        <w:tc>
          <w:tcPr>
            <w:tcW w:w="379" w:type="pct"/>
            <w:vAlign w:val="center"/>
          </w:tcPr>
          <w:p w14:paraId="7E0E1074" w14:textId="77777777" w:rsidR="006468DD" w:rsidRPr="00E15DBE" w:rsidRDefault="006468DD" w:rsidP="00A82C06">
            <w:pPr>
              <w:spacing w:after="0" w:line="240" w:lineRule="auto"/>
              <w:jc w:val="center"/>
              <w:rPr>
                <w:rFonts w:ascii="Arial" w:hAnsi="Arial" w:cs="Arial"/>
                <w:color w:val="000000"/>
                <w:sz w:val="20"/>
                <w:szCs w:val="24"/>
              </w:rPr>
            </w:pPr>
            <w:r w:rsidRPr="00E15DBE">
              <w:rPr>
                <w:rFonts w:ascii="Arial" w:hAnsi="Arial" w:cs="Arial"/>
                <w:color w:val="000000"/>
                <w:sz w:val="20"/>
                <w:szCs w:val="24"/>
              </w:rPr>
              <w:t>0,0</w:t>
            </w:r>
          </w:p>
        </w:tc>
        <w:tc>
          <w:tcPr>
            <w:tcW w:w="332" w:type="pct"/>
            <w:vAlign w:val="center"/>
          </w:tcPr>
          <w:p w14:paraId="7C9A25DD" w14:textId="77777777" w:rsidR="006468DD" w:rsidRPr="00E15DBE" w:rsidRDefault="006468DD" w:rsidP="00A82C06">
            <w:pPr>
              <w:spacing w:after="0" w:line="240" w:lineRule="auto"/>
              <w:jc w:val="center"/>
              <w:rPr>
                <w:rFonts w:ascii="Arial" w:hAnsi="Arial" w:cs="Arial"/>
                <w:color w:val="000000"/>
                <w:sz w:val="20"/>
                <w:szCs w:val="24"/>
              </w:rPr>
            </w:pPr>
            <w:r w:rsidRPr="00E15DBE">
              <w:rPr>
                <w:rFonts w:ascii="Arial" w:hAnsi="Arial" w:cs="Arial"/>
                <w:color w:val="000000"/>
                <w:sz w:val="20"/>
                <w:szCs w:val="24"/>
              </w:rPr>
              <w:t>0,0</w:t>
            </w:r>
          </w:p>
        </w:tc>
      </w:tr>
      <w:tr w:rsidR="00A84FD1" w:rsidRPr="00E15DBE" w14:paraId="123E42F2" w14:textId="77777777" w:rsidTr="00A82C06">
        <w:tc>
          <w:tcPr>
            <w:tcW w:w="217" w:type="pct"/>
            <w:vMerge/>
            <w:vAlign w:val="center"/>
          </w:tcPr>
          <w:p w14:paraId="10F17D0E" w14:textId="77777777" w:rsidR="006468DD" w:rsidRPr="00E15DBE" w:rsidRDefault="006468DD" w:rsidP="00A84FD1">
            <w:pPr>
              <w:pStyle w:val="ConsPlusNormal"/>
              <w:jc w:val="center"/>
              <w:rPr>
                <w:color w:val="000000"/>
                <w:szCs w:val="24"/>
              </w:rPr>
            </w:pPr>
          </w:p>
        </w:tc>
        <w:tc>
          <w:tcPr>
            <w:tcW w:w="1748" w:type="pct"/>
            <w:vAlign w:val="center"/>
          </w:tcPr>
          <w:p w14:paraId="1B574C44" w14:textId="6F9C3BBD" w:rsidR="006468DD" w:rsidRPr="00E15DBE" w:rsidRDefault="006468DD" w:rsidP="00A82C06">
            <w:pPr>
              <w:pStyle w:val="ConsPlusNormal"/>
              <w:ind w:firstLine="0"/>
              <w:jc w:val="center"/>
              <w:rPr>
                <w:color w:val="000000"/>
                <w:szCs w:val="24"/>
              </w:rPr>
            </w:pPr>
            <w:r w:rsidRPr="00E15DBE">
              <w:rPr>
                <w:color w:val="000000"/>
                <w:szCs w:val="24"/>
              </w:rPr>
              <w:t>федеральный</w:t>
            </w:r>
            <w:r w:rsidR="00FE6D69">
              <w:rPr>
                <w:color w:val="000000"/>
                <w:szCs w:val="24"/>
              </w:rPr>
              <w:t xml:space="preserve"> </w:t>
            </w:r>
            <w:r w:rsidRPr="00E15DBE">
              <w:rPr>
                <w:color w:val="000000"/>
                <w:szCs w:val="24"/>
              </w:rPr>
              <w:t>бюджет</w:t>
            </w:r>
          </w:p>
        </w:tc>
        <w:tc>
          <w:tcPr>
            <w:tcW w:w="522" w:type="pct"/>
            <w:vAlign w:val="center"/>
          </w:tcPr>
          <w:p w14:paraId="7F159FCC" w14:textId="77777777" w:rsidR="006468DD" w:rsidRPr="00E15DBE" w:rsidRDefault="006468DD" w:rsidP="00A82C06">
            <w:pPr>
              <w:pStyle w:val="ConsPlusNormal"/>
              <w:ind w:firstLine="0"/>
              <w:jc w:val="center"/>
              <w:rPr>
                <w:color w:val="000000"/>
                <w:szCs w:val="24"/>
              </w:rPr>
            </w:pPr>
          </w:p>
        </w:tc>
        <w:tc>
          <w:tcPr>
            <w:tcW w:w="332" w:type="pct"/>
            <w:vAlign w:val="center"/>
          </w:tcPr>
          <w:p w14:paraId="7BA03FCE" w14:textId="77777777" w:rsidR="006468DD" w:rsidRPr="00E15DBE" w:rsidRDefault="006468DD" w:rsidP="00A82C06">
            <w:pPr>
              <w:pStyle w:val="ConsPlusNormal"/>
              <w:ind w:firstLine="0"/>
              <w:jc w:val="center"/>
              <w:rPr>
                <w:color w:val="000000"/>
                <w:szCs w:val="24"/>
              </w:rPr>
            </w:pPr>
            <w:r w:rsidRPr="00E15DBE">
              <w:rPr>
                <w:color w:val="000000"/>
                <w:szCs w:val="24"/>
              </w:rPr>
              <w:t>х</w:t>
            </w:r>
          </w:p>
        </w:tc>
        <w:tc>
          <w:tcPr>
            <w:tcW w:w="379" w:type="pct"/>
            <w:vAlign w:val="center"/>
          </w:tcPr>
          <w:p w14:paraId="4DBCB4DA" w14:textId="77777777" w:rsidR="006468DD" w:rsidRPr="00E15DBE" w:rsidRDefault="006468DD" w:rsidP="00A82C06">
            <w:pPr>
              <w:spacing w:after="0" w:line="240" w:lineRule="auto"/>
              <w:jc w:val="center"/>
              <w:rPr>
                <w:rFonts w:ascii="Arial" w:hAnsi="Arial" w:cs="Arial"/>
                <w:color w:val="000000"/>
                <w:sz w:val="20"/>
                <w:szCs w:val="24"/>
              </w:rPr>
            </w:pPr>
            <w:r w:rsidRPr="00E15DBE">
              <w:rPr>
                <w:rFonts w:ascii="Arial" w:hAnsi="Arial" w:cs="Arial"/>
                <w:color w:val="000000"/>
                <w:sz w:val="20"/>
                <w:szCs w:val="24"/>
              </w:rPr>
              <w:t>0,0</w:t>
            </w:r>
          </w:p>
        </w:tc>
        <w:tc>
          <w:tcPr>
            <w:tcW w:w="379" w:type="pct"/>
            <w:vAlign w:val="center"/>
          </w:tcPr>
          <w:p w14:paraId="5B72E224" w14:textId="77777777" w:rsidR="006468DD" w:rsidRPr="00E15DBE" w:rsidRDefault="006468DD" w:rsidP="00A82C06">
            <w:pPr>
              <w:spacing w:after="0" w:line="240" w:lineRule="auto"/>
              <w:jc w:val="center"/>
              <w:rPr>
                <w:rFonts w:ascii="Arial" w:hAnsi="Arial" w:cs="Arial"/>
                <w:color w:val="000000"/>
                <w:sz w:val="20"/>
                <w:szCs w:val="24"/>
              </w:rPr>
            </w:pPr>
            <w:r w:rsidRPr="00E15DBE">
              <w:rPr>
                <w:rFonts w:ascii="Arial" w:hAnsi="Arial" w:cs="Arial"/>
                <w:color w:val="000000"/>
                <w:sz w:val="20"/>
                <w:szCs w:val="24"/>
              </w:rPr>
              <w:t>0,0</w:t>
            </w:r>
          </w:p>
        </w:tc>
        <w:tc>
          <w:tcPr>
            <w:tcW w:w="332" w:type="pct"/>
            <w:vAlign w:val="center"/>
          </w:tcPr>
          <w:p w14:paraId="615A5BD6" w14:textId="77777777" w:rsidR="006468DD" w:rsidRPr="00E15DBE" w:rsidRDefault="006468DD" w:rsidP="00A82C06">
            <w:pPr>
              <w:spacing w:after="0" w:line="240" w:lineRule="auto"/>
              <w:jc w:val="center"/>
              <w:rPr>
                <w:rFonts w:ascii="Arial" w:hAnsi="Arial" w:cs="Arial"/>
                <w:color w:val="000000"/>
                <w:sz w:val="20"/>
                <w:szCs w:val="24"/>
              </w:rPr>
            </w:pPr>
            <w:r w:rsidRPr="00E15DBE">
              <w:rPr>
                <w:rFonts w:ascii="Arial" w:hAnsi="Arial" w:cs="Arial"/>
                <w:color w:val="000000"/>
                <w:sz w:val="20"/>
                <w:szCs w:val="24"/>
              </w:rPr>
              <w:t>0,0</w:t>
            </w:r>
          </w:p>
        </w:tc>
        <w:tc>
          <w:tcPr>
            <w:tcW w:w="379" w:type="pct"/>
            <w:vAlign w:val="center"/>
          </w:tcPr>
          <w:p w14:paraId="62821BFF" w14:textId="77777777" w:rsidR="006468DD" w:rsidRPr="00E15DBE" w:rsidRDefault="006468DD" w:rsidP="00A82C06">
            <w:pPr>
              <w:spacing w:after="0" w:line="240" w:lineRule="auto"/>
              <w:jc w:val="center"/>
              <w:rPr>
                <w:rFonts w:ascii="Arial" w:hAnsi="Arial" w:cs="Arial"/>
                <w:color w:val="000000"/>
                <w:sz w:val="20"/>
                <w:szCs w:val="24"/>
              </w:rPr>
            </w:pPr>
            <w:r w:rsidRPr="00E15DBE">
              <w:rPr>
                <w:rFonts w:ascii="Arial" w:hAnsi="Arial" w:cs="Arial"/>
                <w:color w:val="000000"/>
                <w:sz w:val="20"/>
                <w:szCs w:val="24"/>
              </w:rPr>
              <w:t>0,0</w:t>
            </w:r>
          </w:p>
        </w:tc>
        <w:tc>
          <w:tcPr>
            <w:tcW w:w="379" w:type="pct"/>
            <w:vAlign w:val="center"/>
          </w:tcPr>
          <w:p w14:paraId="3478FE1F" w14:textId="77777777" w:rsidR="006468DD" w:rsidRPr="00E15DBE" w:rsidRDefault="006468DD" w:rsidP="00A82C06">
            <w:pPr>
              <w:spacing w:after="0" w:line="240" w:lineRule="auto"/>
              <w:jc w:val="center"/>
              <w:rPr>
                <w:rFonts w:ascii="Arial" w:hAnsi="Arial" w:cs="Arial"/>
                <w:color w:val="000000"/>
                <w:sz w:val="20"/>
                <w:szCs w:val="24"/>
              </w:rPr>
            </w:pPr>
            <w:r w:rsidRPr="00E15DBE">
              <w:rPr>
                <w:rFonts w:ascii="Arial" w:hAnsi="Arial" w:cs="Arial"/>
                <w:color w:val="000000"/>
                <w:sz w:val="20"/>
                <w:szCs w:val="24"/>
              </w:rPr>
              <w:t>0,0</w:t>
            </w:r>
          </w:p>
        </w:tc>
        <w:tc>
          <w:tcPr>
            <w:tcW w:w="332" w:type="pct"/>
            <w:vAlign w:val="center"/>
          </w:tcPr>
          <w:p w14:paraId="20B9C81A" w14:textId="77777777" w:rsidR="006468DD" w:rsidRPr="00E15DBE" w:rsidRDefault="006468DD" w:rsidP="00A82C06">
            <w:pPr>
              <w:spacing w:after="0" w:line="240" w:lineRule="auto"/>
              <w:jc w:val="center"/>
              <w:rPr>
                <w:rFonts w:ascii="Arial" w:hAnsi="Arial" w:cs="Arial"/>
                <w:color w:val="000000"/>
                <w:sz w:val="20"/>
                <w:szCs w:val="24"/>
              </w:rPr>
            </w:pPr>
            <w:r w:rsidRPr="00E15DBE">
              <w:rPr>
                <w:rFonts w:ascii="Arial" w:hAnsi="Arial" w:cs="Arial"/>
                <w:color w:val="000000"/>
                <w:sz w:val="20"/>
                <w:szCs w:val="24"/>
              </w:rPr>
              <w:t>0,0</w:t>
            </w:r>
          </w:p>
        </w:tc>
      </w:tr>
      <w:tr w:rsidR="00A84FD1" w:rsidRPr="00E15DBE" w14:paraId="1D198FEF" w14:textId="77777777" w:rsidTr="00A82C06">
        <w:tc>
          <w:tcPr>
            <w:tcW w:w="217" w:type="pct"/>
            <w:vMerge/>
            <w:vAlign w:val="center"/>
          </w:tcPr>
          <w:p w14:paraId="799B0BE9" w14:textId="77777777" w:rsidR="006468DD" w:rsidRPr="00E15DBE" w:rsidRDefault="006468DD" w:rsidP="00A84FD1">
            <w:pPr>
              <w:pStyle w:val="ConsPlusNormal"/>
              <w:jc w:val="center"/>
              <w:rPr>
                <w:color w:val="000000"/>
                <w:szCs w:val="24"/>
              </w:rPr>
            </w:pPr>
          </w:p>
        </w:tc>
        <w:tc>
          <w:tcPr>
            <w:tcW w:w="1748" w:type="pct"/>
            <w:vAlign w:val="center"/>
          </w:tcPr>
          <w:p w14:paraId="4C24ED38" w14:textId="3E64D54A" w:rsidR="006468DD" w:rsidRPr="00E15DBE" w:rsidRDefault="006468DD" w:rsidP="00A82C06">
            <w:pPr>
              <w:pStyle w:val="ConsPlusNormal"/>
              <w:ind w:firstLine="0"/>
              <w:jc w:val="center"/>
              <w:rPr>
                <w:color w:val="000000"/>
                <w:szCs w:val="24"/>
              </w:rPr>
            </w:pPr>
            <w:r w:rsidRPr="00E15DBE">
              <w:rPr>
                <w:color w:val="000000"/>
                <w:szCs w:val="24"/>
              </w:rPr>
              <w:t>республиканский</w:t>
            </w:r>
            <w:r w:rsidR="00FE6D69">
              <w:rPr>
                <w:color w:val="000000"/>
                <w:szCs w:val="24"/>
              </w:rPr>
              <w:t xml:space="preserve"> </w:t>
            </w:r>
            <w:r w:rsidRPr="00E15DBE">
              <w:rPr>
                <w:color w:val="000000"/>
                <w:szCs w:val="24"/>
              </w:rPr>
              <w:t>бюджет</w:t>
            </w:r>
            <w:r w:rsidR="00FE6D69">
              <w:rPr>
                <w:color w:val="000000"/>
                <w:szCs w:val="24"/>
              </w:rPr>
              <w:t xml:space="preserve"> </w:t>
            </w:r>
            <w:r w:rsidRPr="00E15DBE">
              <w:rPr>
                <w:color w:val="000000"/>
                <w:szCs w:val="24"/>
              </w:rPr>
              <w:t>Чувашской</w:t>
            </w:r>
            <w:r w:rsidR="00FE6D69">
              <w:rPr>
                <w:color w:val="000000"/>
                <w:szCs w:val="24"/>
              </w:rPr>
              <w:t xml:space="preserve"> </w:t>
            </w:r>
            <w:r w:rsidRPr="00E15DBE">
              <w:rPr>
                <w:color w:val="000000"/>
                <w:szCs w:val="24"/>
              </w:rPr>
              <w:t>Республики</w:t>
            </w:r>
          </w:p>
        </w:tc>
        <w:tc>
          <w:tcPr>
            <w:tcW w:w="522" w:type="pct"/>
            <w:vAlign w:val="center"/>
          </w:tcPr>
          <w:p w14:paraId="3FAD55AF" w14:textId="77777777" w:rsidR="006468DD" w:rsidRPr="00E15DBE" w:rsidRDefault="006468DD" w:rsidP="00A82C06">
            <w:pPr>
              <w:pStyle w:val="ConsPlusNormal"/>
              <w:ind w:firstLine="0"/>
              <w:jc w:val="center"/>
              <w:rPr>
                <w:color w:val="000000"/>
                <w:szCs w:val="24"/>
              </w:rPr>
            </w:pPr>
          </w:p>
        </w:tc>
        <w:tc>
          <w:tcPr>
            <w:tcW w:w="332" w:type="pct"/>
            <w:vAlign w:val="center"/>
          </w:tcPr>
          <w:p w14:paraId="77BCFA54" w14:textId="77777777" w:rsidR="006468DD" w:rsidRPr="00E15DBE" w:rsidRDefault="006468DD" w:rsidP="00A82C06">
            <w:pPr>
              <w:pStyle w:val="ConsPlusNormal"/>
              <w:ind w:firstLine="0"/>
              <w:jc w:val="center"/>
              <w:rPr>
                <w:color w:val="000000"/>
                <w:szCs w:val="24"/>
              </w:rPr>
            </w:pPr>
            <w:r w:rsidRPr="00E15DBE">
              <w:rPr>
                <w:color w:val="000000"/>
                <w:szCs w:val="24"/>
              </w:rPr>
              <w:t>х</w:t>
            </w:r>
          </w:p>
        </w:tc>
        <w:tc>
          <w:tcPr>
            <w:tcW w:w="379" w:type="pct"/>
            <w:vAlign w:val="center"/>
          </w:tcPr>
          <w:p w14:paraId="27DC6DF7" w14:textId="77777777" w:rsidR="006468DD" w:rsidRPr="00E15DBE" w:rsidRDefault="006468DD" w:rsidP="00A82C06">
            <w:pPr>
              <w:spacing w:after="0" w:line="240" w:lineRule="auto"/>
              <w:jc w:val="center"/>
              <w:rPr>
                <w:rFonts w:ascii="Arial" w:hAnsi="Arial" w:cs="Arial"/>
                <w:color w:val="000000"/>
                <w:sz w:val="20"/>
                <w:szCs w:val="24"/>
              </w:rPr>
            </w:pPr>
            <w:r w:rsidRPr="00E15DBE">
              <w:rPr>
                <w:rFonts w:ascii="Arial" w:hAnsi="Arial" w:cs="Arial"/>
                <w:color w:val="000000"/>
                <w:sz w:val="20"/>
                <w:szCs w:val="24"/>
              </w:rPr>
              <w:t>0,0</w:t>
            </w:r>
          </w:p>
        </w:tc>
        <w:tc>
          <w:tcPr>
            <w:tcW w:w="379" w:type="pct"/>
            <w:vAlign w:val="center"/>
          </w:tcPr>
          <w:p w14:paraId="4E73638A" w14:textId="77777777" w:rsidR="006468DD" w:rsidRPr="00E15DBE" w:rsidRDefault="006468DD" w:rsidP="00A82C06">
            <w:pPr>
              <w:spacing w:after="0" w:line="240" w:lineRule="auto"/>
              <w:jc w:val="center"/>
              <w:rPr>
                <w:rFonts w:ascii="Arial" w:hAnsi="Arial" w:cs="Arial"/>
                <w:color w:val="000000"/>
                <w:sz w:val="20"/>
                <w:szCs w:val="24"/>
              </w:rPr>
            </w:pPr>
            <w:r w:rsidRPr="00E15DBE">
              <w:rPr>
                <w:rFonts w:ascii="Arial" w:hAnsi="Arial" w:cs="Arial"/>
                <w:color w:val="000000"/>
                <w:sz w:val="20"/>
                <w:szCs w:val="24"/>
              </w:rPr>
              <w:t>0,0</w:t>
            </w:r>
          </w:p>
        </w:tc>
        <w:tc>
          <w:tcPr>
            <w:tcW w:w="332" w:type="pct"/>
            <w:vAlign w:val="center"/>
          </w:tcPr>
          <w:p w14:paraId="3BBE718F" w14:textId="77777777" w:rsidR="006468DD" w:rsidRPr="00E15DBE" w:rsidRDefault="006468DD" w:rsidP="00A82C06">
            <w:pPr>
              <w:spacing w:after="0" w:line="240" w:lineRule="auto"/>
              <w:jc w:val="center"/>
              <w:rPr>
                <w:rFonts w:ascii="Arial" w:hAnsi="Arial" w:cs="Arial"/>
                <w:color w:val="000000"/>
                <w:sz w:val="20"/>
                <w:szCs w:val="24"/>
              </w:rPr>
            </w:pPr>
            <w:r w:rsidRPr="00E15DBE">
              <w:rPr>
                <w:rFonts w:ascii="Arial" w:hAnsi="Arial" w:cs="Arial"/>
                <w:color w:val="000000"/>
                <w:sz w:val="20"/>
                <w:szCs w:val="24"/>
              </w:rPr>
              <w:t>0,0</w:t>
            </w:r>
          </w:p>
        </w:tc>
        <w:tc>
          <w:tcPr>
            <w:tcW w:w="379" w:type="pct"/>
            <w:vAlign w:val="center"/>
          </w:tcPr>
          <w:p w14:paraId="14175F48" w14:textId="77777777" w:rsidR="006468DD" w:rsidRPr="00E15DBE" w:rsidRDefault="006468DD" w:rsidP="00A82C06">
            <w:pPr>
              <w:spacing w:after="0" w:line="240" w:lineRule="auto"/>
              <w:jc w:val="center"/>
              <w:rPr>
                <w:rFonts w:ascii="Arial" w:hAnsi="Arial" w:cs="Arial"/>
                <w:color w:val="000000"/>
                <w:sz w:val="20"/>
                <w:szCs w:val="24"/>
              </w:rPr>
            </w:pPr>
            <w:r w:rsidRPr="00E15DBE">
              <w:rPr>
                <w:rFonts w:ascii="Arial" w:hAnsi="Arial" w:cs="Arial"/>
                <w:color w:val="000000"/>
                <w:sz w:val="20"/>
                <w:szCs w:val="24"/>
              </w:rPr>
              <w:t>0,0</w:t>
            </w:r>
          </w:p>
        </w:tc>
        <w:tc>
          <w:tcPr>
            <w:tcW w:w="379" w:type="pct"/>
            <w:vAlign w:val="center"/>
          </w:tcPr>
          <w:p w14:paraId="5FAF08F3" w14:textId="77777777" w:rsidR="006468DD" w:rsidRPr="00E15DBE" w:rsidRDefault="006468DD" w:rsidP="00A82C06">
            <w:pPr>
              <w:spacing w:after="0" w:line="240" w:lineRule="auto"/>
              <w:jc w:val="center"/>
              <w:rPr>
                <w:rFonts w:ascii="Arial" w:hAnsi="Arial" w:cs="Arial"/>
                <w:color w:val="000000"/>
                <w:sz w:val="20"/>
                <w:szCs w:val="24"/>
              </w:rPr>
            </w:pPr>
            <w:r w:rsidRPr="00E15DBE">
              <w:rPr>
                <w:rFonts w:ascii="Arial" w:hAnsi="Arial" w:cs="Arial"/>
                <w:color w:val="000000"/>
                <w:sz w:val="20"/>
                <w:szCs w:val="24"/>
              </w:rPr>
              <w:t>0,0</w:t>
            </w:r>
          </w:p>
        </w:tc>
        <w:tc>
          <w:tcPr>
            <w:tcW w:w="332" w:type="pct"/>
            <w:vAlign w:val="center"/>
          </w:tcPr>
          <w:p w14:paraId="58F72A2B" w14:textId="77777777" w:rsidR="006468DD" w:rsidRPr="00E15DBE" w:rsidRDefault="006468DD" w:rsidP="00A82C06">
            <w:pPr>
              <w:spacing w:after="0" w:line="240" w:lineRule="auto"/>
              <w:jc w:val="center"/>
              <w:rPr>
                <w:rFonts w:ascii="Arial" w:hAnsi="Arial" w:cs="Arial"/>
                <w:color w:val="000000"/>
                <w:sz w:val="20"/>
                <w:szCs w:val="24"/>
              </w:rPr>
            </w:pPr>
            <w:r w:rsidRPr="00E15DBE">
              <w:rPr>
                <w:rFonts w:ascii="Arial" w:hAnsi="Arial" w:cs="Arial"/>
                <w:color w:val="000000"/>
                <w:sz w:val="20"/>
                <w:szCs w:val="24"/>
              </w:rPr>
              <w:t>0,0</w:t>
            </w:r>
          </w:p>
        </w:tc>
      </w:tr>
      <w:tr w:rsidR="00A84FD1" w:rsidRPr="00E15DBE" w14:paraId="48B9F1B0" w14:textId="77777777" w:rsidTr="00A82C06">
        <w:tc>
          <w:tcPr>
            <w:tcW w:w="217" w:type="pct"/>
            <w:vMerge/>
            <w:vAlign w:val="center"/>
          </w:tcPr>
          <w:p w14:paraId="78B39545" w14:textId="77777777" w:rsidR="006468DD" w:rsidRPr="00E15DBE" w:rsidRDefault="006468DD" w:rsidP="00A84FD1">
            <w:pPr>
              <w:pStyle w:val="ConsPlusNormal"/>
              <w:jc w:val="center"/>
              <w:rPr>
                <w:color w:val="000000"/>
                <w:szCs w:val="24"/>
              </w:rPr>
            </w:pPr>
          </w:p>
        </w:tc>
        <w:tc>
          <w:tcPr>
            <w:tcW w:w="1748" w:type="pct"/>
            <w:vAlign w:val="center"/>
          </w:tcPr>
          <w:p w14:paraId="1C7262EB" w14:textId="79128802" w:rsidR="006468DD" w:rsidRPr="00E15DBE" w:rsidRDefault="006468DD" w:rsidP="00A82C06">
            <w:pPr>
              <w:pStyle w:val="ConsPlusNormal"/>
              <w:ind w:firstLine="0"/>
              <w:jc w:val="center"/>
              <w:rPr>
                <w:color w:val="000000"/>
                <w:szCs w:val="24"/>
              </w:rPr>
            </w:pPr>
            <w:r w:rsidRPr="00E15DBE">
              <w:rPr>
                <w:color w:val="000000"/>
                <w:szCs w:val="24"/>
              </w:rPr>
              <w:t>бюджет</w:t>
            </w:r>
            <w:r w:rsidR="00FE6D69">
              <w:rPr>
                <w:color w:val="000000"/>
                <w:szCs w:val="24"/>
              </w:rPr>
              <w:t xml:space="preserve"> </w:t>
            </w:r>
            <w:r w:rsidRPr="00E15DBE">
              <w:rPr>
                <w:color w:val="000000"/>
                <w:szCs w:val="24"/>
              </w:rPr>
              <w:t>Мариинско-Посадского</w:t>
            </w:r>
            <w:r w:rsidR="00FE6D69">
              <w:rPr>
                <w:color w:val="000000"/>
                <w:szCs w:val="24"/>
              </w:rPr>
              <w:t xml:space="preserve"> </w:t>
            </w:r>
            <w:r w:rsidRPr="00E15DBE">
              <w:rPr>
                <w:color w:val="000000"/>
                <w:szCs w:val="24"/>
              </w:rPr>
              <w:t>муниципального</w:t>
            </w:r>
            <w:r w:rsidR="00FE6D69">
              <w:rPr>
                <w:color w:val="000000"/>
                <w:szCs w:val="24"/>
              </w:rPr>
              <w:t xml:space="preserve"> </w:t>
            </w:r>
            <w:r w:rsidRPr="00E15DBE">
              <w:rPr>
                <w:color w:val="000000"/>
                <w:szCs w:val="24"/>
              </w:rPr>
              <w:t>округа</w:t>
            </w:r>
            <w:r w:rsidR="00FE6D69">
              <w:rPr>
                <w:color w:val="000000"/>
                <w:szCs w:val="24"/>
              </w:rPr>
              <w:t xml:space="preserve"> </w:t>
            </w:r>
            <w:r w:rsidRPr="00E15DBE">
              <w:rPr>
                <w:color w:val="000000"/>
                <w:szCs w:val="24"/>
              </w:rPr>
              <w:t>Чувашской</w:t>
            </w:r>
            <w:r w:rsidR="00FE6D69">
              <w:rPr>
                <w:color w:val="000000"/>
                <w:szCs w:val="24"/>
              </w:rPr>
              <w:t xml:space="preserve"> </w:t>
            </w:r>
            <w:r w:rsidRPr="00E15DBE">
              <w:rPr>
                <w:color w:val="000000"/>
                <w:szCs w:val="24"/>
              </w:rPr>
              <w:t>Республики</w:t>
            </w:r>
          </w:p>
        </w:tc>
        <w:tc>
          <w:tcPr>
            <w:tcW w:w="522" w:type="pct"/>
            <w:vAlign w:val="center"/>
          </w:tcPr>
          <w:p w14:paraId="6B4985BE" w14:textId="77777777" w:rsidR="006468DD" w:rsidRPr="00E15DBE" w:rsidRDefault="006468DD" w:rsidP="00A82C06">
            <w:pPr>
              <w:pStyle w:val="ConsPlusNormal"/>
              <w:ind w:firstLine="0"/>
              <w:jc w:val="center"/>
              <w:rPr>
                <w:color w:val="000000"/>
                <w:szCs w:val="24"/>
              </w:rPr>
            </w:pPr>
          </w:p>
        </w:tc>
        <w:tc>
          <w:tcPr>
            <w:tcW w:w="332" w:type="pct"/>
            <w:vAlign w:val="center"/>
          </w:tcPr>
          <w:p w14:paraId="7E9CC8F3" w14:textId="77777777" w:rsidR="006468DD" w:rsidRPr="00E15DBE" w:rsidRDefault="006468DD" w:rsidP="00A82C06">
            <w:pPr>
              <w:pStyle w:val="ConsPlusNormal"/>
              <w:ind w:firstLine="0"/>
              <w:jc w:val="center"/>
              <w:rPr>
                <w:color w:val="000000"/>
                <w:szCs w:val="24"/>
              </w:rPr>
            </w:pPr>
            <w:r w:rsidRPr="00E15DBE">
              <w:rPr>
                <w:color w:val="000000"/>
                <w:szCs w:val="24"/>
              </w:rPr>
              <w:t>х</w:t>
            </w:r>
          </w:p>
        </w:tc>
        <w:tc>
          <w:tcPr>
            <w:tcW w:w="379" w:type="pct"/>
            <w:vAlign w:val="center"/>
          </w:tcPr>
          <w:p w14:paraId="5FD60717" w14:textId="77777777" w:rsidR="006468DD" w:rsidRPr="00E15DBE" w:rsidRDefault="006468DD" w:rsidP="00A82C06">
            <w:pPr>
              <w:spacing w:after="0" w:line="240" w:lineRule="auto"/>
              <w:jc w:val="center"/>
              <w:rPr>
                <w:rFonts w:ascii="Arial" w:hAnsi="Arial" w:cs="Arial"/>
                <w:color w:val="000000"/>
                <w:sz w:val="20"/>
                <w:szCs w:val="24"/>
              </w:rPr>
            </w:pPr>
            <w:r w:rsidRPr="00E15DBE">
              <w:rPr>
                <w:rFonts w:ascii="Arial" w:hAnsi="Arial" w:cs="Arial"/>
                <w:color w:val="000000"/>
                <w:sz w:val="20"/>
                <w:szCs w:val="24"/>
              </w:rPr>
              <w:t>28,0</w:t>
            </w:r>
          </w:p>
        </w:tc>
        <w:tc>
          <w:tcPr>
            <w:tcW w:w="379" w:type="pct"/>
            <w:vAlign w:val="center"/>
          </w:tcPr>
          <w:p w14:paraId="30DADE17" w14:textId="77777777" w:rsidR="006468DD" w:rsidRPr="00E15DBE" w:rsidRDefault="006468DD" w:rsidP="00A82C06">
            <w:pPr>
              <w:spacing w:after="0" w:line="240" w:lineRule="auto"/>
              <w:jc w:val="center"/>
              <w:rPr>
                <w:rFonts w:ascii="Arial" w:hAnsi="Arial" w:cs="Arial"/>
                <w:color w:val="000000"/>
                <w:sz w:val="20"/>
                <w:szCs w:val="24"/>
              </w:rPr>
            </w:pPr>
            <w:r w:rsidRPr="00E15DBE">
              <w:rPr>
                <w:rFonts w:ascii="Arial" w:hAnsi="Arial" w:cs="Arial"/>
                <w:color w:val="000000"/>
                <w:sz w:val="20"/>
                <w:szCs w:val="24"/>
              </w:rPr>
              <w:t>0,0</w:t>
            </w:r>
          </w:p>
        </w:tc>
        <w:tc>
          <w:tcPr>
            <w:tcW w:w="332" w:type="pct"/>
            <w:vAlign w:val="center"/>
          </w:tcPr>
          <w:p w14:paraId="5786DEF0" w14:textId="77777777" w:rsidR="006468DD" w:rsidRPr="00E15DBE" w:rsidRDefault="006468DD" w:rsidP="00A82C06">
            <w:pPr>
              <w:spacing w:after="0" w:line="240" w:lineRule="auto"/>
              <w:jc w:val="center"/>
              <w:rPr>
                <w:rFonts w:ascii="Arial" w:hAnsi="Arial" w:cs="Arial"/>
                <w:color w:val="000000"/>
                <w:sz w:val="20"/>
                <w:szCs w:val="24"/>
              </w:rPr>
            </w:pPr>
            <w:r w:rsidRPr="00E15DBE">
              <w:rPr>
                <w:rFonts w:ascii="Arial" w:hAnsi="Arial" w:cs="Arial"/>
                <w:color w:val="000000"/>
                <w:sz w:val="20"/>
                <w:szCs w:val="24"/>
              </w:rPr>
              <w:t>0,0</w:t>
            </w:r>
          </w:p>
        </w:tc>
        <w:tc>
          <w:tcPr>
            <w:tcW w:w="379" w:type="pct"/>
            <w:vAlign w:val="center"/>
          </w:tcPr>
          <w:p w14:paraId="6C237B12" w14:textId="77777777" w:rsidR="006468DD" w:rsidRPr="00E15DBE" w:rsidRDefault="006468DD" w:rsidP="00A82C06">
            <w:pPr>
              <w:spacing w:after="0" w:line="240" w:lineRule="auto"/>
              <w:jc w:val="center"/>
              <w:rPr>
                <w:rFonts w:ascii="Arial" w:hAnsi="Arial" w:cs="Arial"/>
                <w:color w:val="000000"/>
                <w:sz w:val="20"/>
                <w:szCs w:val="24"/>
              </w:rPr>
            </w:pPr>
            <w:r w:rsidRPr="00E15DBE">
              <w:rPr>
                <w:rFonts w:ascii="Arial" w:hAnsi="Arial" w:cs="Arial"/>
                <w:color w:val="000000"/>
                <w:sz w:val="20"/>
                <w:szCs w:val="24"/>
              </w:rPr>
              <w:t>0,0</w:t>
            </w:r>
          </w:p>
        </w:tc>
        <w:tc>
          <w:tcPr>
            <w:tcW w:w="379" w:type="pct"/>
            <w:vAlign w:val="center"/>
          </w:tcPr>
          <w:p w14:paraId="2835523C" w14:textId="77777777" w:rsidR="006468DD" w:rsidRPr="00E15DBE" w:rsidRDefault="006468DD" w:rsidP="00A82C06">
            <w:pPr>
              <w:spacing w:after="0" w:line="240" w:lineRule="auto"/>
              <w:jc w:val="center"/>
              <w:rPr>
                <w:rFonts w:ascii="Arial" w:hAnsi="Arial" w:cs="Arial"/>
                <w:color w:val="000000"/>
                <w:sz w:val="20"/>
                <w:szCs w:val="24"/>
              </w:rPr>
            </w:pPr>
            <w:r w:rsidRPr="00E15DBE">
              <w:rPr>
                <w:rFonts w:ascii="Arial" w:hAnsi="Arial" w:cs="Arial"/>
                <w:color w:val="000000"/>
                <w:sz w:val="20"/>
                <w:szCs w:val="24"/>
              </w:rPr>
              <w:t>0,0</w:t>
            </w:r>
          </w:p>
        </w:tc>
        <w:tc>
          <w:tcPr>
            <w:tcW w:w="332" w:type="pct"/>
            <w:vAlign w:val="center"/>
          </w:tcPr>
          <w:p w14:paraId="20A08278" w14:textId="77777777" w:rsidR="006468DD" w:rsidRPr="00E15DBE" w:rsidRDefault="006468DD" w:rsidP="00A82C06">
            <w:pPr>
              <w:spacing w:after="0" w:line="240" w:lineRule="auto"/>
              <w:jc w:val="center"/>
              <w:rPr>
                <w:rFonts w:ascii="Arial" w:hAnsi="Arial" w:cs="Arial"/>
                <w:color w:val="000000"/>
                <w:sz w:val="20"/>
                <w:szCs w:val="24"/>
              </w:rPr>
            </w:pPr>
            <w:r w:rsidRPr="00E15DBE">
              <w:rPr>
                <w:rFonts w:ascii="Arial" w:hAnsi="Arial" w:cs="Arial"/>
                <w:color w:val="000000"/>
                <w:sz w:val="20"/>
                <w:szCs w:val="24"/>
              </w:rPr>
              <w:t>0,0</w:t>
            </w:r>
          </w:p>
        </w:tc>
      </w:tr>
      <w:tr w:rsidR="00A84FD1" w:rsidRPr="00E15DBE" w14:paraId="6B91BDB7" w14:textId="77777777" w:rsidTr="00A82C06">
        <w:tc>
          <w:tcPr>
            <w:tcW w:w="217" w:type="pct"/>
            <w:vMerge/>
            <w:vAlign w:val="center"/>
          </w:tcPr>
          <w:p w14:paraId="2079BA57" w14:textId="77777777" w:rsidR="006468DD" w:rsidRPr="00E15DBE" w:rsidRDefault="006468DD" w:rsidP="00A84FD1">
            <w:pPr>
              <w:pStyle w:val="ConsPlusNormal"/>
              <w:jc w:val="center"/>
              <w:rPr>
                <w:color w:val="000000"/>
                <w:szCs w:val="24"/>
              </w:rPr>
            </w:pPr>
          </w:p>
        </w:tc>
        <w:tc>
          <w:tcPr>
            <w:tcW w:w="1748" w:type="pct"/>
            <w:vAlign w:val="center"/>
          </w:tcPr>
          <w:p w14:paraId="78EE676E" w14:textId="1F50140E" w:rsidR="006468DD" w:rsidRPr="00E15DBE" w:rsidRDefault="006468DD" w:rsidP="00A82C06">
            <w:pPr>
              <w:pStyle w:val="ConsPlusNormal"/>
              <w:ind w:firstLine="0"/>
              <w:jc w:val="center"/>
              <w:rPr>
                <w:color w:val="000000"/>
                <w:szCs w:val="24"/>
              </w:rPr>
            </w:pPr>
            <w:r w:rsidRPr="00E15DBE">
              <w:rPr>
                <w:color w:val="000000"/>
                <w:szCs w:val="24"/>
              </w:rPr>
              <w:t>внебюджетные</w:t>
            </w:r>
            <w:r w:rsidR="00FE6D69">
              <w:rPr>
                <w:color w:val="000000"/>
                <w:szCs w:val="24"/>
              </w:rPr>
              <w:t xml:space="preserve"> </w:t>
            </w:r>
            <w:r w:rsidRPr="00E15DBE">
              <w:rPr>
                <w:color w:val="000000"/>
                <w:szCs w:val="24"/>
              </w:rPr>
              <w:t>источники</w:t>
            </w:r>
          </w:p>
        </w:tc>
        <w:tc>
          <w:tcPr>
            <w:tcW w:w="522" w:type="pct"/>
            <w:vAlign w:val="center"/>
          </w:tcPr>
          <w:p w14:paraId="6D02E044" w14:textId="77777777" w:rsidR="006468DD" w:rsidRPr="00E15DBE" w:rsidRDefault="006468DD" w:rsidP="00A82C06">
            <w:pPr>
              <w:pStyle w:val="ConsPlusNormal"/>
              <w:ind w:firstLine="0"/>
              <w:jc w:val="center"/>
              <w:rPr>
                <w:color w:val="000000"/>
                <w:szCs w:val="24"/>
              </w:rPr>
            </w:pPr>
          </w:p>
        </w:tc>
        <w:tc>
          <w:tcPr>
            <w:tcW w:w="332" w:type="pct"/>
            <w:vAlign w:val="center"/>
          </w:tcPr>
          <w:p w14:paraId="226293E8" w14:textId="77777777" w:rsidR="006468DD" w:rsidRPr="00E15DBE" w:rsidRDefault="006468DD" w:rsidP="00A82C06">
            <w:pPr>
              <w:pStyle w:val="ConsPlusNormal"/>
              <w:ind w:firstLine="0"/>
              <w:jc w:val="center"/>
              <w:rPr>
                <w:color w:val="000000"/>
                <w:szCs w:val="24"/>
              </w:rPr>
            </w:pPr>
            <w:r w:rsidRPr="00E15DBE">
              <w:rPr>
                <w:color w:val="000000"/>
                <w:szCs w:val="24"/>
              </w:rPr>
              <w:t>х</w:t>
            </w:r>
          </w:p>
        </w:tc>
        <w:tc>
          <w:tcPr>
            <w:tcW w:w="379" w:type="pct"/>
            <w:vAlign w:val="center"/>
          </w:tcPr>
          <w:p w14:paraId="3AD0E0DB" w14:textId="77777777" w:rsidR="006468DD" w:rsidRPr="00E15DBE" w:rsidRDefault="006468DD" w:rsidP="00A82C06">
            <w:pPr>
              <w:spacing w:after="0" w:line="240" w:lineRule="auto"/>
              <w:jc w:val="center"/>
              <w:rPr>
                <w:rFonts w:ascii="Arial" w:hAnsi="Arial" w:cs="Arial"/>
                <w:color w:val="000000"/>
                <w:sz w:val="20"/>
                <w:szCs w:val="24"/>
              </w:rPr>
            </w:pPr>
            <w:r w:rsidRPr="00E15DBE">
              <w:rPr>
                <w:rFonts w:ascii="Arial" w:hAnsi="Arial" w:cs="Arial"/>
                <w:color w:val="000000"/>
                <w:sz w:val="20"/>
                <w:szCs w:val="24"/>
              </w:rPr>
              <w:t>0,0</w:t>
            </w:r>
          </w:p>
        </w:tc>
        <w:tc>
          <w:tcPr>
            <w:tcW w:w="379" w:type="pct"/>
            <w:vAlign w:val="center"/>
          </w:tcPr>
          <w:p w14:paraId="7A4F0686" w14:textId="77777777" w:rsidR="006468DD" w:rsidRPr="00E15DBE" w:rsidRDefault="006468DD" w:rsidP="00A82C06">
            <w:pPr>
              <w:spacing w:after="0" w:line="240" w:lineRule="auto"/>
              <w:jc w:val="center"/>
              <w:rPr>
                <w:rFonts w:ascii="Arial" w:hAnsi="Arial" w:cs="Arial"/>
                <w:color w:val="000000"/>
                <w:sz w:val="20"/>
                <w:szCs w:val="24"/>
              </w:rPr>
            </w:pPr>
            <w:r w:rsidRPr="00E15DBE">
              <w:rPr>
                <w:rFonts w:ascii="Arial" w:hAnsi="Arial" w:cs="Arial"/>
                <w:color w:val="000000"/>
                <w:sz w:val="20"/>
                <w:szCs w:val="24"/>
              </w:rPr>
              <w:t>0,0</w:t>
            </w:r>
          </w:p>
        </w:tc>
        <w:tc>
          <w:tcPr>
            <w:tcW w:w="332" w:type="pct"/>
            <w:vAlign w:val="center"/>
          </w:tcPr>
          <w:p w14:paraId="44BA4222" w14:textId="77777777" w:rsidR="006468DD" w:rsidRPr="00E15DBE" w:rsidRDefault="006468DD" w:rsidP="00A82C06">
            <w:pPr>
              <w:spacing w:after="0" w:line="240" w:lineRule="auto"/>
              <w:jc w:val="center"/>
              <w:rPr>
                <w:rFonts w:ascii="Arial" w:hAnsi="Arial" w:cs="Arial"/>
                <w:color w:val="000000"/>
                <w:sz w:val="20"/>
                <w:szCs w:val="24"/>
              </w:rPr>
            </w:pPr>
            <w:r w:rsidRPr="00E15DBE">
              <w:rPr>
                <w:rFonts w:ascii="Arial" w:hAnsi="Arial" w:cs="Arial"/>
                <w:color w:val="000000"/>
                <w:sz w:val="20"/>
                <w:szCs w:val="24"/>
              </w:rPr>
              <w:t>0,0</w:t>
            </w:r>
          </w:p>
        </w:tc>
        <w:tc>
          <w:tcPr>
            <w:tcW w:w="379" w:type="pct"/>
            <w:vAlign w:val="center"/>
          </w:tcPr>
          <w:p w14:paraId="3887EB24" w14:textId="77777777" w:rsidR="006468DD" w:rsidRPr="00E15DBE" w:rsidRDefault="006468DD" w:rsidP="00A82C06">
            <w:pPr>
              <w:spacing w:after="0" w:line="240" w:lineRule="auto"/>
              <w:jc w:val="center"/>
              <w:rPr>
                <w:rFonts w:ascii="Arial" w:hAnsi="Arial" w:cs="Arial"/>
                <w:color w:val="000000"/>
                <w:sz w:val="20"/>
                <w:szCs w:val="24"/>
              </w:rPr>
            </w:pPr>
            <w:r w:rsidRPr="00E15DBE">
              <w:rPr>
                <w:rFonts w:ascii="Arial" w:hAnsi="Arial" w:cs="Arial"/>
                <w:color w:val="000000"/>
                <w:sz w:val="20"/>
                <w:szCs w:val="24"/>
              </w:rPr>
              <w:t>0,0</w:t>
            </w:r>
          </w:p>
        </w:tc>
        <w:tc>
          <w:tcPr>
            <w:tcW w:w="379" w:type="pct"/>
            <w:vAlign w:val="center"/>
          </w:tcPr>
          <w:p w14:paraId="5154A748" w14:textId="77777777" w:rsidR="006468DD" w:rsidRPr="00E15DBE" w:rsidRDefault="006468DD" w:rsidP="00A82C06">
            <w:pPr>
              <w:spacing w:after="0" w:line="240" w:lineRule="auto"/>
              <w:jc w:val="center"/>
              <w:rPr>
                <w:rFonts w:ascii="Arial" w:hAnsi="Arial" w:cs="Arial"/>
                <w:color w:val="000000"/>
                <w:sz w:val="20"/>
                <w:szCs w:val="24"/>
              </w:rPr>
            </w:pPr>
            <w:r w:rsidRPr="00E15DBE">
              <w:rPr>
                <w:rFonts w:ascii="Arial" w:hAnsi="Arial" w:cs="Arial"/>
                <w:color w:val="000000"/>
                <w:sz w:val="20"/>
                <w:szCs w:val="24"/>
              </w:rPr>
              <w:t>0,0</w:t>
            </w:r>
          </w:p>
        </w:tc>
        <w:tc>
          <w:tcPr>
            <w:tcW w:w="332" w:type="pct"/>
            <w:vAlign w:val="center"/>
          </w:tcPr>
          <w:p w14:paraId="37A261E1" w14:textId="77777777" w:rsidR="006468DD" w:rsidRPr="00E15DBE" w:rsidRDefault="006468DD" w:rsidP="00A82C06">
            <w:pPr>
              <w:spacing w:after="0" w:line="240" w:lineRule="auto"/>
              <w:jc w:val="center"/>
              <w:rPr>
                <w:rFonts w:ascii="Arial" w:hAnsi="Arial" w:cs="Arial"/>
                <w:color w:val="000000"/>
                <w:sz w:val="20"/>
                <w:szCs w:val="24"/>
              </w:rPr>
            </w:pPr>
            <w:r w:rsidRPr="00E15DBE">
              <w:rPr>
                <w:rFonts w:ascii="Arial" w:hAnsi="Arial" w:cs="Arial"/>
                <w:color w:val="000000"/>
                <w:sz w:val="20"/>
                <w:szCs w:val="24"/>
              </w:rPr>
              <w:t>0,0</w:t>
            </w:r>
          </w:p>
        </w:tc>
      </w:tr>
      <w:tr w:rsidR="00A84FD1" w:rsidRPr="00E15DBE" w14:paraId="2D9AF828" w14:textId="77777777" w:rsidTr="00A82C06">
        <w:tc>
          <w:tcPr>
            <w:tcW w:w="217" w:type="pct"/>
            <w:vMerge w:val="restart"/>
            <w:vAlign w:val="center"/>
          </w:tcPr>
          <w:p w14:paraId="51281289" w14:textId="77777777" w:rsidR="006468DD" w:rsidRPr="00E15DBE" w:rsidRDefault="006468DD" w:rsidP="00A82C06">
            <w:pPr>
              <w:pStyle w:val="ConsPlusNormal"/>
              <w:ind w:firstLine="0"/>
              <w:jc w:val="center"/>
              <w:rPr>
                <w:color w:val="000000"/>
                <w:szCs w:val="24"/>
              </w:rPr>
            </w:pPr>
            <w:r w:rsidRPr="00E15DBE">
              <w:rPr>
                <w:color w:val="000000"/>
                <w:szCs w:val="24"/>
              </w:rPr>
              <w:t>1.2</w:t>
            </w:r>
          </w:p>
        </w:tc>
        <w:tc>
          <w:tcPr>
            <w:tcW w:w="1748" w:type="pct"/>
            <w:vAlign w:val="center"/>
          </w:tcPr>
          <w:p w14:paraId="095BF1C2" w14:textId="1A176E11" w:rsidR="006468DD" w:rsidRPr="00E15DBE" w:rsidRDefault="006468DD" w:rsidP="00A82C06">
            <w:pPr>
              <w:pStyle w:val="ConsPlusNormal"/>
              <w:ind w:firstLine="0"/>
              <w:jc w:val="center"/>
              <w:rPr>
                <w:color w:val="000000"/>
                <w:szCs w:val="24"/>
              </w:rPr>
            </w:pPr>
            <w:r w:rsidRPr="00E15DBE">
              <w:rPr>
                <w:color w:val="000000"/>
                <w:szCs w:val="24"/>
              </w:rPr>
              <w:t>Организация</w:t>
            </w:r>
            <w:r w:rsidR="00FE6D69">
              <w:rPr>
                <w:color w:val="000000"/>
                <w:szCs w:val="24"/>
              </w:rPr>
              <w:t xml:space="preserve"> </w:t>
            </w:r>
            <w:r w:rsidRPr="00E15DBE">
              <w:rPr>
                <w:color w:val="000000"/>
                <w:szCs w:val="24"/>
              </w:rPr>
              <w:t>мероприятий</w:t>
            </w:r>
            <w:r w:rsidR="00FE6D69">
              <w:rPr>
                <w:color w:val="000000"/>
                <w:szCs w:val="24"/>
              </w:rPr>
              <w:t xml:space="preserve"> </w:t>
            </w:r>
            <w:r w:rsidRPr="00E15DBE">
              <w:rPr>
                <w:color w:val="000000"/>
                <w:szCs w:val="24"/>
              </w:rPr>
              <w:t>по</w:t>
            </w:r>
            <w:r w:rsidR="00FE6D69">
              <w:rPr>
                <w:color w:val="000000"/>
                <w:szCs w:val="24"/>
              </w:rPr>
              <w:t xml:space="preserve"> </w:t>
            </w:r>
            <w:r w:rsidRPr="00E15DBE">
              <w:rPr>
                <w:color w:val="000000"/>
                <w:szCs w:val="24"/>
              </w:rPr>
              <w:t>вовлечению</w:t>
            </w:r>
            <w:r w:rsidR="00FE6D69">
              <w:rPr>
                <w:color w:val="000000"/>
                <w:szCs w:val="24"/>
              </w:rPr>
              <w:t xml:space="preserve"> </w:t>
            </w:r>
            <w:r w:rsidRPr="00E15DBE">
              <w:rPr>
                <w:color w:val="000000"/>
                <w:szCs w:val="24"/>
              </w:rPr>
              <w:t>молодежи</w:t>
            </w:r>
            <w:r w:rsidR="00FE6D69">
              <w:rPr>
                <w:color w:val="000000"/>
                <w:szCs w:val="24"/>
              </w:rPr>
              <w:t xml:space="preserve"> </w:t>
            </w:r>
            <w:r w:rsidRPr="00E15DBE">
              <w:rPr>
                <w:color w:val="000000"/>
                <w:szCs w:val="24"/>
              </w:rPr>
              <w:t>в</w:t>
            </w:r>
            <w:r w:rsidR="00FE6D69">
              <w:rPr>
                <w:color w:val="000000"/>
                <w:szCs w:val="24"/>
              </w:rPr>
              <w:t xml:space="preserve"> </w:t>
            </w:r>
            <w:r w:rsidRPr="00E15DBE">
              <w:rPr>
                <w:color w:val="000000"/>
                <w:szCs w:val="24"/>
              </w:rPr>
              <w:t>социальную</w:t>
            </w:r>
            <w:r w:rsidR="00FE6D69">
              <w:rPr>
                <w:color w:val="000000"/>
                <w:szCs w:val="24"/>
              </w:rPr>
              <w:t xml:space="preserve"> </w:t>
            </w:r>
            <w:r w:rsidRPr="00E15DBE">
              <w:rPr>
                <w:color w:val="000000"/>
                <w:szCs w:val="24"/>
              </w:rPr>
              <w:t>практику</w:t>
            </w:r>
          </w:p>
        </w:tc>
        <w:tc>
          <w:tcPr>
            <w:tcW w:w="522" w:type="pct"/>
            <w:vAlign w:val="center"/>
          </w:tcPr>
          <w:p w14:paraId="275646BE" w14:textId="7846A5FB" w:rsidR="006468DD" w:rsidRPr="00E15DBE" w:rsidRDefault="006468DD" w:rsidP="00A82C06">
            <w:pPr>
              <w:pStyle w:val="ConsPlusNormal"/>
              <w:ind w:firstLine="0"/>
              <w:jc w:val="center"/>
              <w:rPr>
                <w:color w:val="000000"/>
                <w:szCs w:val="24"/>
              </w:rPr>
            </w:pPr>
            <w:r w:rsidRPr="00E15DBE">
              <w:rPr>
                <w:color w:val="000000"/>
                <w:szCs w:val="24"/>
              </w:rPr>
              <w:t>974</w:t>
            </w:r>
            <w:r w:rsidR="00FE6D69">
              <w:rPr>
                <w:color w:val="000000"/>
                <w:szCs w:val="24"/>
              </w:rPr>
              <w:t xml:space="preserve"> </w:t>
            </w:r>
            <w:r w:rsidRPr="00E15DBE">
              <w:rPr>
                <w:color w:val="000000"/>
                <w:szCs w:val="24"/>
              </w:rPr>
              <w:t>0707</w:t>
            </w:r>
            <w:r w:rsidR="00FE6D69">
              <w:rPr>
                <w:color w:val="000000"/>
                <w:szCs w:val="24"/>
              </w:rPr>
              <w:t xml:space="preserve"> </w:t>
            </w:r>
            <w:r w:rsidRPr="00E15DBE">
              <w:rPr>
                <w:color w:val="000000"/>
                <w:szCs w:val="24"/>
              </w:rPr>
              <w:t>А840272120</w:t>
            </w:r>
          </w:p>
          <w:p w14:paraId="33E4A165" w14:textId="77777777" w:rsidR="006468DD" w:rsidRPr="00E15DBE" w:rsidRDefault="006468DD" w:rsidP="00A82C06">
            <w:pPr>
              <w:pStyle w:val="ConsPlusNormal"/>
              <w:ind w:firstLine="0"/>
              <w:jc w:val="center"/>
              <w:rPr>
                <w:color w:val="000000"/>
                <w:szCs w:val="24"/>
              </w:rPr>
            </w:pPr>
            <w:r w:rsidRPr="00E15DBE">
              <w:rPr>
                <w:color w:val="000000"/>
                <w:szCs w:val="24"/>
              </w:rPr>
              <w:t>240</w:t>
            </w:r>
          </w:p>
          <w:p w14:paraId="65106646" w14:textId="77777777" w:rsidR="006468DD" w:rsidRPr="00E15DBE" w:rsidRDefault="006468DD" w:rsidP="00A82C06">
            <w:pPr>
              <w:pStyle w:val="ConsPlusNormal"/>
              <w:ind w:firstLine="0"/>
              <w:jc w:val="center"/>
              <w:rPr>
                <w:color w:val="000000"/>
                <w:szCs w:val="24"/>
              </w:rPr>
            </w:pPr>
          </w:p>
        </w:tc>
        <w:tc>
          <w:tcPr>
            <w:tcW w:w="332" w:type="pct"/>
            <w:vAlign w:val="center"/>
          </w:tcPr>
          <w:p w14:paraId="41306951" w14:textId="77777777" w:rsidR="006468DD" w:rsidRPr="00E15DBE" w:rsidRDefault="006468DD" w:rsidP="00A82C06">
            <w:pPr>
              <w:pStyle w:val="ConsPlusNormal"/>
              <w:ind w:firstLine="0"/>
              <w:jc w:val="center"/>
              <w:rPr>
                <w:color w:val="000000"/>
                <w:szCs w:val="24"/>
              </w:rPr>
            </w:pPr>
            <w:r w:rsidRPr="00E15DBE">
              <w:rPr>
                <w:color w:val="000000"/>
                <w:szCs w:val="24"/>
              </w:rPr>
              <w:t>х</w:t>
            </w:r>
          </w:p>
        </w:tc>
        <w:tc>
          <w:tcPr>
            <w:tcW w:w="379" w:type="pct"/>
            <w:vAlign w:val="center"/>
          </w:tcPr>
          <w:p w14:paraId="794512C0" w14:textId="77777777" w:rsidR="006468DD" w:rsidRPr="00E15DBE" w:rsidRDefault="006468DD" w:rsidP="00A82C06">
            <w:pPr>
              <w:spacing w:after="0" w:line="240" w:lineRule="auto"/>
              <w:jc w:val="center"/>
              <w:rPr>
                <w:rFonts w:ascii="Arial" w:hAnsi="Arial" w:cs="Arial"/>
                <w:color w:val="000000"/>
                <w:sz w:val="20"/>
                <w:szCs w:val="24"/>
              </w:rPr>
            </w:pPr>
            <w:r w:rsidRPr="00E15DBE">
              <w:rPr>
                <w:rFonts w:ascii="Arial" w:hAnsi="Arial" w:cs="Arial"/>
                <w:color w:val="000000"/>
                <w:sz w:val="20"/>
                <w:szCs w:val="24"/>
              </w:rPr>
              <w:t>102,00</w:t>
            </w:r>
          </w:p>
        </w:tc>
        <w:tc>
          <w:tcPr>
            <w:tcW w:w="379" w:type="pct"/>
            <w:vAlign w:val="center"/>
          </w:tcPr>
          <w:p w14:paraId="69ED5725" w14:textId="77777777" w:rsidR="006468DD" w:rsidRPr="00E15DBE" w:rsidRDefault="006468DD" w:rsidP="00A82C06">
            <w:pPr>
              <w:spacing w:after="0" w:line="240" w:lineRule="auto"/>
              <w:jc w:val="center"/>
              <w:rPr>
                <w:rFonts w:ascii="Arial" w:hAnsi="Arial" w:cs="Arial"/>
                <w:color w:val="000000"/>
                <w:sz w:val="20"/>
                <w:szCs w:val="24"/>
              </w:rPr>
            </w:pPr>
            <w:r w:rsidRPr="00E15DBE">
              <w:rPr>
                <w:rFonts w:ascii="Arial" w:hAnsi="Arial" w:cs="Arial"/>
                <w:color w:val="000000"/>
                <w:sz w:val="20"/>
                <w:szCs w:val="24"/>
              </w:rPr>
              <w:t>0,0</w:t>
            </w:r>
          </w:p>
        </w:tc>
        <w:tc>
          <w:tcPr>
            <w:tcW w:w="332" w:type="pct"/>
            <w:vAlign w:val="center"/>
          </w:tcPr>
          <w:p w14:paraId="513508F9" w14:textId="77777777" w:rsidR="006468DD" w:rsidRPr="00E15DBE" w:rsidRDefault="006468DD" w:rsidP="00A82C06">
            <w:pPr>
              <w:spacing w:after="0" w:line="240" w:lineRule="auto"/>
              <w:jc w:val="center"/>
              <w:rPr>
                <w:rFonts w:ascii="Arial" w:hAnsi="Arial" w:cs="Arial"/>
                <w:color w:val="000000"/>
                <w:sz w:val="20"/>
                <w:szCs w:val="24"/>
              </w:rPr>
            </w:pPr>
            <w:r w:rsidRPr="00E15DBE">
              <w:rPr>
                <w:rFonts w:ascii="Arial" w:hAnsi="Arial" w:cs="Arial"/>
                <w:color w:val="000000"/>
                <w:sz w:val="20"/>
                <w:szCs w:val="24"/>
              </w:rPr>
              <w:t>0,0</w:t>
            </w:r>
          </w:p>
        </w:tc>
        <w:tc>
          <w:tcPr>
            <w:tcW w:w="379" w:type="pct"/>
            <w:vAlign w:val="center"/>
          </w:tcPr>
          <w:p w14:paraId="7AA60CD3" w14:textId="77777777" w:rsidR="006468DD" w:rsidRPr="00E15DBE" w:rsidRDefault="006468DD" w:rsidP="00A82C06">
            <w:pPr>
              <w:spacing w:after="0" w:line="240" w:lineRule="auto"/>
              <w:jc w:val="center"/>
              <w:rPr>
                <w:rFonts w:ascii="Arial" w:hAnsi="Arial" w:cs="Arial"/>
                <w:color w:val="000000"/>
                <w:sz w:val="20"/>
                <w:szCs w:val="24"/>
              </w:rPr>
            </w:pPr>
            <w:r w:rsidRPr="00E15DBE">
              <w:rPr>
                <w:rFonts w:ascii="Arial" w:hAnsi="Arial" w:cs="Arial"/>
                <w:color w:val="000000"/>
                <w:sz w:val="20"/>
                <w:szCs w:val="24"/>
              </w:rPr>
              <w:t>0,0</w:t>
            </w:r>
          </w:p>
        </w:tc>
        <w:tc>
          <w:tcPr>
            <w:tcW w:w="379" w:type="pct"/>
            <w:vAlign w:val="center"/>
          </w:tcPr>
          <w:p w14:paraId="4F46E8B9" w14:textId="77777777" w:rsidR="006468DD" w:rsidRPr="00E15DBE" w:rsidRDefault="006468DD" w:rsidP="00A82C06">
            <w:pPr>
              <w:spacing w:after="0" w:line="240" w:lineRule="auto"/>
              <w:jc w:val="center"/>
              <w:rPr>
                <w:rFonts w:ascii="Arial" w:hAnsi="Arial" w:cs="Arial"/>
                <w:color w:val="000000"/>
                <w:sz w:val="20"/>
                <w:szCs w:val="24"/>
              </w:rPr>
            </w:pPr>
            <w:r w:rsidRPr="00E15DBE">
              <w:rPr>
                <w:rFonts w:ascii="Arial" w:hAnsi="Arial" w:cs="Arial"/>
                <w:color w:val="000000"/>
                <w:sz w:val="20"/>
                <w:szCs w:val="24"/>
              </w:rPr>
              <w:t>0,0</w:t>
            </w:r>
          </w:p>
        </w:tc>
        <w:tc>
          <w:tcPr>
            <w:tcW w:w="332" w:type="pct"/>
            <w:vAlign w:val="center"/>
          </w:tcPr>
          <w:p w14:paraId="6E5AD49A" w14:textId="77777777" w:rsidR="006468DD" w:rsidRPr="00E15DBE" w:rsidRDefault="006468DD" w:rsidP="00A82C06">
            <w:pPr>
              <w:spacing w:after="0" w:line="240" w:lineRule="auto"/>
              <w:jc w:val="center"/>
              <w:rPr>
                <w:rFonts w:ascii="Arial" w:hAnsi="Arial" w:cs="Arial"/>
                <w:color w:val="000000"/>
                <w:sz w:val="20"/>
                <w:szCs w:val="24"/>
              </w:rPr>
            </w:pPr>
            <w:r w:rsidRPr="00E15DBE">
              <w:rPr>
                <w:rFonts w:ascii="Arial" w:hAnsi="Arial" w:cs="Arial"/>
                <w:color w:val="000000"/>
                <w:sz w:val="20"/>
                <w:szCs w:val="24"/>
              </w:rPr>
              <w:t>0,0</w:t>
            </w:r>
          </w:p>
        </w:tc>
      </w:tr>
      <w:tr w:rsidR="00A84FD1" w:rsidRPr="00E15DBE" w14:paraId="2A5E772F" w14:textId="77777777" w:rsidTr="00A82C06">
        <w:tc>
          <w:tcPr>
            <w:tcW w:w="217" w:type="pct"/>
            <w:vMerge/>
            <w:vAlign w:val="center"/>
          </w:tcPr>
          <w:p w14:paraId="2D2ED2B3" w14:textId="77777777" w:rsidR="006468DD" w:rsidRPr="00E15DBE" w:rsidRDefault="006468DD" w:rsidP="00A82C06">
            <w:pPr>
              <w:pStyle w:val="ConsPlusNormal"/>
              <w:ind w:firstLine="0"/>
              <w:jc w:val="center"/>
              <w:rPr>
                <w:color w:val="000000"/>
                <w:szCs w:val="24"/>
              </w:rPr>
            </w:pPr>
          </w:p>
        </w:tc>
        <w:tc>
          <w:tcPr>
            <w:tcW w:w="1748" w:type="pct"/>
            <w:vAlign w:val="center"/>
          </w:tcPr>
          <w:p w14:paraId="7855F165" w14:textId="2E7D6719" w:rsidR="006468DD" w:rsidRPr="00E15DBE" w:rsidRDefault="006468DD" w:rsidP="00A82C06">
            <w:pPr>
              <w:pStyle w:val="ConsPlusNormal"/>
              <w:ind w:firstLine="0"/>
              <w:jc w:val="center"/>
              <w:rPr>
                <w:color w:val="000000"/>
                <w:szCs w:val="24"/>
              </w:rPr>
            </w:pPr>
            <w:r w:rsidRPr="00E15DBE">
              <w:rPr>
                <w:color w:val="000000"/>
                <w:szCs w:val="24"/>
              </w:rPr>
              <w:t>федеральный</w:t>
            </w:r>
            <w:r w:rsidR="00FE6D69">
              <w:rPr>
                <w:color w:val="000000"/>
                <w:szCs w:val="24"/>
              </w:rPr>
              <w:t xml:space="preserve"> </w:t>
            </w:r>
            <w:r w:rsidRPr="00E15DBE">
              <w:rPr>
                <w:color w:val="000000"/>
                <w:szCs w:val="24"/>
              </w:rPr>
              <w:t>бюджет</w:t>
            </w:r>
          </w:p>
        </w:tc>
        <w:tc>
          <w:tcPr>
            <w:tcW w:w="522" w:type="pct"/>
            <w:vAlign w:val="center"/>
          </w:tcPr>
          <w:p w14:paraId="141A9DC4" w14:textId="77777777" w:rsidR="006468DD" w:rsidRPr="00E15DBE" w:rsidRDefault="006468DD" w:rsidP="00A82C06">
            <w:pPr>
              <w:pStyle w:val="ConsPlusNormal"/>
              <w:ind w:firstLine="0"/>
              <w:jc w:val="center"/>
              <w:rPr>
                <w:color w:val="000000"/>
                <w:szCs w:val="24"/>
              </w:rPr>
            </w:pPr>
          </w:p>
        </w:tc>
        <w:tc>
          <w:tcPr>
            <w:tcW w:w="332" w:type="pct"/>
            <w:vAlign w:val="center"/>
          </w:tcPr>
          <w:p w14:paraId="5C23153C" w14:textId="77777777" w:rsidR="006468DD" w:rsidRPr="00E15DBE" w:rsidRDefault="006468DD" w:rsidP="00A82C06">
            <w:pPr>
              <w:pStyle w:val="ConsPlusNormal"/>
              <w:ind w:firstLine="0"/>
              <w:jc w:val="center"/>
              <w:rPr>
                <w:color w:val="000000"/>
                <w:szCs w:val="24"/>
              </w:rPr>
            </w:pPr>
            <w:r w:rsidRPr="00E15DBE">
              <w:rPr>
                <w:color w:val="000000"/>
                <w:szCs w:val="24"/>
              </w:rPr>
              <w:t>х</w:t>
            </w:r>
          </w:p>
        </w:tc>
        <w:tc>
          <w:tcPr>
            <w:tcW w:w="379" w:type="pct"/>
            <w:vAlign w:val="center"/>
          </w:tcPr>
          <w:p w14:paraId="48F27F01" w14:textId="77777777" w:rsidR="006468DD" w:rsidRPr="00E15DBE" w:rsidRDefault="006468DD" w:rsidP="00A82C06">
            <w:pPr>
              <w:spacing w:after="0" w:line="240" w:lineRule="auto"/>
              <w:jc w:val="center"/>
              <w:rPr>
                <w:rFonts w:ascii="Arial" w:hAnsi="Arial" w:cs="Arial"/>
                <w:color w:val="000000"/>
                <w:sz w:val="20"/>
                <w:szCs w:val="24"/>
              </w:rPr>
            </w:pPr>
            <w:r w:rsidRPr="00E15DBE">
              <w:rPr>
                <w:rFonts w:ascii="Arial" w:hAnsi="Arial" w:cs="Arial"/>
                <w:color w:val="000000"/>
                <w:sz w:val="20"/>
                <w:szCs w:val="24"/>
              </w:rPr>
              <w:t>0,0</w:t>
            </w:r>
          </w:p>
        </w:tc>
        <w:tc>
          <w:tcPr>
            <w:tcW w:w="379" w:type="pct"/>
            <w:vAlign w:val="center"/>
          </w:tcPr>
          <w:p w14:paraId="19FF2BE6" w14:textId="77777777" w:rsidR="006468DD" w:rsidRPr="00E15DBE" w:rsidRDefault="006468DD" w:rsidP="00A82C06">
            <w:pPr>
              <w:spacing w:after="0" w:line="240" w:lineRule="auto"/>
              <w:jc w:val="center"/>
              <w:rPr>
                <w:rFonts w:ascii="Arial" w:hAnsi="Arial" w:cs="Arial"/>
                <w:color w:val="000000"/>
                <w:sz w:val="20"/>
                <w:szCs w:val="24"/>
              </w:rPr>
            </w:pPr>
            <w:r w:rsidRPr="00E15DBE">
              <w:rPr>
                <w:rFonts w:ascii="Arial" w:hAnsi="Arial" w:cs="Arial"/>
                <w:color w:val="000000"/>
                <w:sz w:val="20"/>
                <w:szCs w:val="24"/>
              </w:rPr>
              <w:t>0,0</w:t>
            </w:r>
          </w:p>
        </w:tc>
        <w:tc>
          <w:tcPr>
            <w:tcW w:w="332" w:type="pct"/>
            <w:vAlign w:val="center"/>
          </w:tcPr>
          <w:p w14:paraId="6D43C48F" w14:textId="77777777" w:rsidR="006468DD" w:rsidRPr="00E15DBE" w:rsidRDefault="006468DD" w:rsidP="00A82C06">
            <w:pPr>
              <w:spacing w:after="0" w:line="240" w:lineRule="auto"/>
              <w:jc w:val="center"/>
              <w:rPr>
                <w:rFonts w:ascii="Arial" w:hAnsi="Arial" w:cs="Arial"/>
                <w:color w:val="000000"/>
                <w:sz w:val="20"/>
                <w:szCs w:val="24"/>
              </w:rPr>
            </w:pPr>
            <w:r w:rsidRPr="00E15DBE">
              <w:rPr>
                <w:rFonts w:ascii="Arial" w:hAnsi="Arial" w:cs="Arial"/>
                <w:color w:val="000000"/>
                <w:sz w:val="20"/>
                <w:szCs w:val="24"/>
              </w:rPr>
              <w:t>0,0</w:t>
            </w:r>
          </w:p>
        </w:tc>
        <w:tc>
          <w:tcPr>
            <w:tcW w:w="379" w:type="pct"/>
            <w:vAlign w:val="center"/>
          </w:tcPr>
          <w:p w14:paraId="5BD89004" w14:textId="77777777" w:rsidR="006468DD" w:rsidRPr="00E15DBE" w:rsidRDefault="006468DD" w:rsidP="00A82C06">
            <w:pPr>
              <w:spacing w:after="0" w:line="240" w:lineRule="auto"/>
              <w:jc w:val="center"/>
              <w:rPr>
                <w:rFonts w:ascii="Arial" w:hAnsi="Arial" w:cs="Arial"/>
                <w:color w:val="000000"/>
                <w:sz w:val="20"/>
                <w:szCs w:val="24"/>
              </w:rPr>
            </w:pPr>
            <w:r w:rsidRPr="00E15DBE">
              <w:rPr>
                <w:rFonts w:ascii="Arial" w:hAnsi="Arial" w:cs="Arial"/>
                <w:color w:val="000000"/>
                <w:sz w:val="20"/>
                <w:szCs w:val="24"/>
              </w:rPr>
              <w:t>0,0</w:t>
            </w:r>
          </w:p>
        </w:tc>
        <w:tc>
          <w:tcPr>
            <w:tcW w:w="379" w:type="pct"/>
            <w:vAlign w:val="center"/>
          </w:tcPr>
          <w:p w14:paraId="1E19E337" w14:textId="77777777" w:rsidR="006468DD" w:rsidRPr="00E15DBE" w:rsidRDefault="006468DD" w:rsidP="00A82C06">
            <w:pPr>
              <w:spacing w:after="0" w:line="240" w:lineRule="auto"/>
              <w:jc w:val="center"/>
              <w:rPr>
                <w:rFonts w:ascii="Arial" w:hAnsi="Arial" w:cs="Arial"/>
                <w:color w:val="000000"/>
                <w:sz w:val="20"/>
                <w:szCs w:val="24"/>
              </w:rPr>
            </w:pPr>
            <w:r w:rsidRPr="00E15DBE">
              <w:rPr>
                <w:rFonts w:ascii="Arial" w:hAnsi="Arial" w:cs="Arial"/>
                <w:color w:val="000000"/>
                <w:sz w:val="20"/>
                <w:szCs w:val="24"/>
              </w:rPr>
              <w:t>0,0</w:t>
            </w:r>
          </w:p>
        </w:tc>
        <w:tc>
          <w:tcPr>
            <w:tcW w:w="332" w:type="pct"/>
            <w:vAlign w:val="center"/>
          </w:tcPr>
          <w:p w14:paraId="622E6ED3" w14:textId="77777777" w:rsidR="006468DD" w:rsidRPr="00E15DBE" w:rsidRDefault="006468DD" w:rsidP="00A82C06">
            <w:pPr>
              <w:spacing w:after="0" w:line="240" w:lineRule="auto"/>
              <w:jc w:val="center"/>
              <w:rPr>
                <w:rFonts w:ascii="Arial" w:hAnsi="Arial" w:cs="Arial"/>
                <w:color w:val="000000"/>
                <w:sz w:val="20"/>
                <w:szCs w:val="24"/>
              </w:rPr>
            </w:pPr>
            <w:r w:rsidRPr="00E15DBE">
              <w:rPr>
                <w:rFonts w:ascii="Arial" w:hAnsi="Arial" w:cs="Arial"/>
                <w:color w:val="000000"/>
                <w:sz w:val="20"/>
                <w:szCs w:val="24"/>
              </w:rPr>
              <w:t>0,0</w:t>
            </w:r>
          </w:p>
        </w:tc>
      </w:tr>
      <w:tr w:rsidR="00A84FD1" w:rsidRPr="00E15DBE" w14:paraId="5673DE1B" w14:textId="77777777" w:rsidTr="00A82C06">
        <w:trPr>
          <w:trHeight w:val="230"/>
        </w:trPr>
        <w:tc>
          <w:tcPr>
            <w:tcW w:w="217" w:type="pct"/>
            <w:vMerge/>
            <w:vAlign w:val="center"/>
          </w:tcPr>
          <w:p w14:paraId="050F1A73" w14:textId="77777777" w:rsidR="006468DD" w:rsidRPr="00E15DBE" w:rsidRDefault="006468DD" w:rsidP="00A82C06">
            <w:pPr>
              <w:pStyle w:val="ConsPlusNormal"/>
              <w:ind w:firstLine="0"/>
              <w:jc w:val="center"/>
              <w:rPr>
                <w:color w:val="000000"/>
                <w:szCs w:val="24"/>
              </w:rPr>
            </w:pPr>
          </w:p>
        </w:tc>
        <w:tc>
          <w:tcPr>
            <w:tcW w:w="1748" w:type="pct"/>
            <w:vMerge w:val="restart"/>
            <w:vAlign w:val="center"/>
          </w:tcPr>
          <w:p w14:paraId="2F764F1F" w14:textId="044DE12A" w:rsidR="006468DD" w:rsidRPr="00E15DBE" w:rsidRDefault="006468DD" w:rsidP="00A82C06">
            <w:pPr>
              <w:pStyle w:val="ConsPlusNormal"/>
              <w:ind w:firstLine="0"/>
              <w:jc w:val="center"/>
              <w:rPr>
                <w:color w:val="000000"/>
                <w:szCs w:val="24"/>
              </w:rPr>
            </w:pPr>
            <w:r w:rsidRPr="00E15DBE">
              <w:rPr>
                <w:color w:val="000000"/>
                <w:szCs w:val="24"/>
              </w:rPr>
              <w:t>республиканский</w:t>
            </w:r>
            <w:r w:rsidR="00FE6D69">
              <w:rPr>
                <w:color w:val="000000"/>
                <w:szCs w:val="24"/>
              </w:rPr>
              <w:t xml:space="preserve"> </w:t>
            </w:r>
            <w:r w:rsidRPr="00E15DBE">
              <w:rPr>
                <w:color w:val="000000"/>
                <w:szCs w:val="24"/>
              </w:rPr>
              <w:t>бюджет</w:t>
            </w:r>
            <w:r w:rsidR="00FE6D69">
              <w:rPr>
                <w:color w:val="000000"/>
                <w:szCs w:val="24"/>
              </w:rPr>
              <w:t xml:space="preserve"> </w:t>
            </w:r>
            <w:r w:rsidRPr="00E15DBE">
              <w:rPr>
                <w:color w:val="000000"/>
                <w:szCs w:val="24"/>
              </w:rPr>
              <w:t>Чувашской</w:t>
            </w:r>
            <w:r w:rsidR="00FE6D69">
              <w:rPr>
                <w:color w:val="000000"/>
                <w:szCs w:val="24"/>
              </w:rPr>
              <w:t xml:space="preserve"> </w:t>
            </w:r>
            <w:r w:rsidRPr="00E15DBE">
              <w:rPr>
                <w:color w:val="000000"/>
                <w:szCs w:val="24"/>
              </w:rPr>
              <w:t>Республики</w:t>
            </w:r>
          </w:p>
        </w:tc>
        <w:tc>
          <w:tcPr>
            <w:tcW w:w="522" w:type="pct"/>
            <w:vMerge w:val="restart"/>
            <w:vAlign w:val="center"/>
          </w:tcPr>
          <w:p w14:paraId="68C62B94" w14:textId="77777777" w:rsidR="006468DD" w:rsidRPr="00E15DBE" w:rsidRDefault="006468DD" w:rsidP="00A82C06">
            <w:pPr>
              <w:pStyle w:val="ConsPlusNormal"/>
              <w:ind w:firstLine="0"/>
              <w:jc w:val="center"/>
              <w:rPr>
                <w:color w:val="000000"/>
                <w:szCs w:val="24"/>
              </w:rPr>
            </w:pPr>
          </w:p>
        </w:tc>
        <w:tc>
          <w:tcPr>
            <w:tcW w:w="332" w:type="pct"/>
            <w:vMerge w:val="restart"/>
            <w:vAlign w:val="center"/>
          </w:tcPr>
          <w:p w14:paraId="1582CC5F" w14:textId="77777777" w:rsidR="006468DD" w:rsidRPr="00E15DBE" w:rsidRDefault="006468DD" w:rsidP="00A82C06">
            <w:pPr>
              <w:pStyle w:val="ConsPlusNormal"/>
              <w:ind w:firstLine="0"/>
              <w:jc w:val="center"/>
              <w:rPr>
                <w:color w:val="000000"/>
                <w:szCs w:val="24"/>
              </w:rPr>
            </w:pPr>
            <w:r w:rsidRPr="00E15DBE">
              <w:rPr>
                <w:color w:val="000000"/>
                <w:szCs w:val="24"/>
              </w:rPr>
              <w:t>х</w:t>
            </w:r>
          </w:p>
        </w:tc>
        <w:tc>
          <w:tcPr>
            <w:tcW w:w="379" w:type="pct"/>
            <w:vMerge w:val="restart"/>
            <w:vAlign w:val="center"/>
          </w:tcPr>
          <w:p w14:paraId="55E718CD" w14:textId="77777777" w:rsidR="006468DD" w:rsidRPr="00E15DBE" w:rsidRDefault="006468DD" w:rsidP="00A82C06">
            <w:pPr>
              <w:spacing w:after="0" w:line="240" w:lineRule="auto"/>
              <w:jc w:val="center"/>
              <w:rPr>
                <w:rFonts w:ascii="Arial" w:hAnsi="Arial" w:cs="Arial"/>
                <w:color w:val="000000"/>
                <w:sz w:val="20"/>
                <w:szCs w:val="24"/>
              </w:rPr>
            </w:pPr>
            <w:r w:rsidRPr="00E15DBE">
              <w:rPr>
                <w:rFonts w:ascii="Arial" w:hAnsi="Arial" w:cs="Arial"/>
                <w:color w:val="000000"/>
                <w:sz w:val="20"/>
                <w:szCs w:val="24"/>
              </w:rPr>
              <w:t>0,0</w:t>
            </w:r>
          </w:p>
        </w:tc>
        <w:tc>
          <w:tcPr>
            <w:tcW w:w="379" w:type="pct"/>
            <w:vMerge w:val="restart"/>
            <w:vAlign w:val="center"/>
          </w:tcPr>
          <w:p w14:paraId="1DAF4478" w14:textId="77777777" w:rsidR="006468DD" w:rsidRPr="00E15DBE" w:rsidRDefault="006468DD" w:rsidP="00A82C06">
            <w:pPr>
              <w:spacing w:after="0" w:line="240" w:lineRule="auto"/>
              <w:jc w:val="center"/>
              <w:rPr>
                <w:rFonts w:ascii="Arial" w:hAnsi="Arial" w:cs="Arial"/>
                <w:color w:val="000000"/>
                <w:sz w:val="20"/>
                <w:szCs w:val="24"/>
              </w:rPr>
            </w:pPr>
            <w:r w:rsidRPr="00E15DBE">
              <w:rPr>
                <w:rFonts w:ascii="Arial" w:hAnsi="Arial" w:cs="Arial"/>
                <w:color w:val="000000"/>
                <w:sz w:val="20"/>
                <w:szCs w:val="24"/>
              </w:rPr>
              <w:t>0,0</w:t>
            </w:r>
          </w:p>
        </w:tc>
        <w:tc>
          <w:tcPr>
            <w:tcW w:w="332" w:type="pct"/>
            <w:vMerge w:val="restart"/>
            <w:vAlign w:val="center"/>
          </w:tcPr>
          <w:p w14:paraId="67E27AD2" w14:textId="77777777" w:rsidR="006468DD" w:rsidRPr="00E15DBE" w:rsidRDefault="006468DD" w:rsidP="00A82C06">
            <w:pPr>
              <w:spacing w:after="0" w:line="240" w:lineRule="auto"/>
              <w:jc w:val="center"/>
              <w:rPr>
                <w:rFonts w:ascii="Arial" w:hAnsi="Arial" w:cs="Arial"/>
                <w:color w:val="000000"/>
                <w:sz w:val="20"/>
                <w:szCs w:val="24"/>
              </w:rPr>
            </w:pPr>
            <w:r w:rsidRPr="00E15DBE">
              <w:rPr>
                <w:rFonts w:ascii="Arial" w:hAnsi="Arial" w:cs="Arial"/>
                <w:color w:val="000000"/>
                <w:sz w:val="20"/>
                <w:szCs w:val="24"/>
              </w:rPr>
              <w:t>0,0</w:t>
            </w:r>
          </w:p>
        </w:tc>
        <w:tc>
          <w:tcPr>
            <w:tcW w:w="379" w:type="pct"/>
            <w:vMerge w:val="restart"/>
            <w:vAlign w:val="center"/>
          </w:tcPr>
          <w:p w14:paraId="768EB236" w14:textId="77777777" w:rsidR="006468DD" w:rsidRPr="00E15DBE" w:rsidRDefault="006468DD" w:rsidP="00A82C06">
            <w:pPr>
              <w:spacing w:after="0" w:line="240" w:lineRule="auto"/>
              <w:jc w:val="center"/>
              <w:rPr>
                <w:rFonts w:ascii="Arial" w:hAnsi="Arial" w:cs="Arial"/>
                <w:color w:val="000000"/>
                <w:sz w:val="20"/>
                <w:szCs w:val="24"/>
              </w:rPr>
            </w:pPr>
            <w:r w:rsidRPr="00E15DBE">
              <w:rPr>
                <w:rFonts w:ascii="Arial" w:hAnsi="Arial" w:cs="Arial"/>
                <w:color w:val="000000"/>
                <w:sz w:val="20"/>
                <w:szCs w:val="24"/>
              </w:rPr>
              <w:t>0,0</w:t>
            </w:r>
          </w:p>
        </w:tc>
        <w:tc>
          <w:tcPr>
            <w:tcW w:w="379" w:type="pct"/>
            <w:vMerge w:val="restart"/>
            <w:vAlign w:val="center"/>
          </w:tcPr>
          <w:p w14:paraId="5B57BF58" w14:textId="77777777" w:rsidR="006468DD" w:rsidRPr="00E15DBE" w:rsidRDefault="006468DD" w:rsidP="00A82C06">
            <w:pPr>
              <w:spacing w:after="0" w:line="240" w:lineRule="auto"/>
              <w:jc w:val="center"/>
              <w:rPr>
                <w:rFonts w:ascii="Arial" w:hAnsi="Arial" w:cs="Arial"/>
                <w:color w:val="000000"/>
                <w:sz w:val="20"/>
                <w:szCs w:val="24"/>
              </w:rPr>
            </w:pPr>
            <w:r w:rsidRPr="00E15DBE">
              <w:rPr>
                <w:rFonts w:ascii="Arial" w:hAnsi="Arial" w:cs="Arial"/>
                <w:color w:val="000000"/>
                <w:sz w:val="20"/>
                <w:szCs w:val="24"/>
              </w:rPr>
              <w:t>0,0</w:t>
            </w:r>
          </w:p>
        </w:tc>
        <w:tc>
          <w:tcPr>
            <w:tcW w:w="332" w:type="pct"/>
            <w:vMerge w:val="restart"/>
            <w:vAlign w:val="center"/>
          </w:tcPr>
          <w:p w14:paraId="50548B61" w14:textId="77777777" w:rsidR="006468DD" w:rsidRPr="00E15DBE" w:rsidRDefault="006468DD" w:rsidP="00A82C06">
            <w:pPr>
              <w:spacing w:after="0" w:line="240" w:lineRule="auto"/>
              <w:jc w:val="center"/>
              <w:rPr>
                <w:rFonts w:ascii="Arial" w:hAnsi="Arial" w:cs="Arial"/>
                <w:color w:val="000000"/>
                <w:sz w:val="20"/>
                <w:szCs w:val="24"/>
              </w:rPr>
            </w:pPr>
            <w:r w:rsidRPr="00E15DBE">
              <w:rPr>
                <w:rFonts w:ascii="Arial" w:hAnsi="Arial" w:cs="Arial"/>
                <w:color w:val="000000"/>
                <w:sz w:val="20"/>
                <w:szCs w:val="24"/>
              </w:rPr>
              <w:t>0,0</w:t>
            </w:r>
          </w:p>
        </w:tc>
      </w:tr>
      <w:tr w:rsidR="00A84FD1" w:rsidRPr="00E15DBE" w14:paraId="138A7274" w14:textId="77777777" w:rsidTr="00A82C06">
        <w:trPr>
          <w:trHeight w:val="230"/>
        </w:trPr>
        <w:tc>
          <w:tcPr>
            <w:tcW w:w="217" w:type="pct"/>
            <w:vMerge w:val="restart"/>
            <w:vAlign w:val="center"/>
          </w:tcPr>
          <w:p w14:paraId="361C91CB" w14:textId="77777777" w:rsidR="006468DD" w:rsidRPr="00E15DBE" w:rsidRDefault="006468DD" w:rsidP="00A82C06">
            <w:pPr>
              <w:pStyle w:val="ConsPlusNormal"/>
              <w:ind w:firstLine="0"/>
              <w:jc w:val="center"/>
              <w:rPr>
                <w:color w:val="000000"/>
                <w:szCs w:val="24"/>
              </w:rPr>
            </w:pPr>
          </w:p>
        </w:tc>
        <w:tc>
          <w:tcPr>
            <w:tcW w:w="1748" w:type="pct"/>
            <w:vMerge/>
            <w:vAlign w:val="center"/>
          </w:tcPr>
          <w:p w14:paraId="0111E660" w14:textId="77777777" w:rsidR="006468DD" w:rsidRPr="00E15DBE" w:rsidRDefault="006468DD" w:rsidP="00A82C06">
            <w:pPr>
              <w:pStyle w:val="ConsPlusNormal"/>
              <w:ind w:firstLine="0"/>
              <w:jc w:val="center"/>
              <w:rPr>
                <w:color w:val="000000"/>
                <w:szCs w:val="24"/>
              </w:rPr>
            </w:pPr>
          </w:p>
        </w:tc>
        <w:tc>
          <w:tcPr>
            <w:tcW w:w="522" w:type="pct"/>
            <w:vMerge/>
            <w:vAlign w:val="center"/>
          </w:tcPr>
          <w:p w14:paraId="26BFAB3F" w14:textId="77777777" w:rsidR="006468DD" w:rsidRPr="00E15DBE" w:rsidRDefault="006468DD" w:rsidP="00A82C06">
            <w:pPr>
              <w:pStyle w:val="ConsPlusNormal"/>
              <w:ind w:firstLine="0"/>
              <w:jc w:val="center"/>
              <w:rPr>
                <w:color w:val="000000"/>
                <w:szCs w:val="24"/>
              </w:rPr>
            </w:pPr>
          </w:p>
        </w:tc>
        <w:tc>
          <w:tcPr>
            <w:tcW w:w="332" w:type="pct"/>
            <w:vMerge/>
            <w:vAlign w:val="center"/>
          </w:tcPr>
          <w:p w14:paraId="22195679" w14:textId="77777777" w:rsidR="006468DD" w:rsidRPr="00E15DBE" w:rsidRDefault="006468DD" w:rsidP="00A82C06">
            <w:pPr>
              <w:pStyle w:val="ConsPlusNormal"/>
              <w:ind w:firstLine="0"/>
              <w:jc w:val="center"/>
              <w:rPr>
                <w:color w:val="000000"/>
                <w:szCs w:val="24"/>
              </w:rPr>
            </w:pPr>
          </w:p>
        </w:tc>
        <w:tc>
          <w:tcPr>
            <w:tcW w:w="379" w:type="pct"/>
            <w:vMerge/>
            <w:vAlign w:val="center"/>
          </w:tcPr>
          <w:p w14:paraId="411722FB" w14:textId="77777777" w:rsidR="006468DD" w:rsidRPr="00E15DBE" w:rsidRDefault="006468DD" w:rsidP="00A82C06">
            <w:pPr>
              <w:spacing w:after="0" w:line="240" w:lineRule="auto"/>
              <w:jc w:val="center"/>
              <w:rPr>
                <w:rFonts w:ascii="Arial" w:hAnsi="Arial" w:cs="Arial"/>
                <w:color w:val="000000"/>
                <w:sz w:val="20"/>
                <w:szCs w:val="24"/>
              </w:rPr>
            </w:pPr>
          </w:p>
        </w:tc>
        <w:tc>
          <w:tcPr>
            <w:tcW w:w="379" w:type="pct"/>
            <w:vMerge/>
            <w:vAlign w:val="center"/>
          </w:tcPr>
          <w:p w14:paraId="2FA5D02A" w14:textId="77777777" w:rsidR="006468DD" w:rsidRPr="00E15DBE" w:rsidRDefault="006468DD" w:rsidP="00A82C06">
            <w:pPr>
              <w:spacing w:after="0" w:line="240" w:lineRule="auto"/>
              <w:jc w:val="center"/>
              <w:rPr>
                <w:rFonts w:ascii="Arial" w:hAnsi="Arial" w:cs="Arial"/>
                <w:color w:val="000000"/>
                <w:sz w:val="20"/>
                <w:szCs w:val="24"/>
              </w:rPr>
            </w:pPr>
          </w:p>
        </w:tc>
        <w:tc>
          <w:tcPr>
            <w:tcW w:w="332" w:type="pct"/>
            <w:vMerge/>
            <w:vAlign w:val="center"/>
          </w:tcPr>
          <w:p w14:paraId="072F964E" w14:textId="77777777" w:rsidR="006468DD" w:rsidRPr="00E15DBE" w:rsidRDefault="006468DD" w:rsidP="00A82C06">
            <w:pPr>
              <w:spacing w:after="0" w:line="240" w:lineRule="auto"/>
              <w:jc w:val="center"/>
              <w:rPr>
                <w:rFonts w:ascii="Arial" w:hAnsi="Arial" w:cs="Arial"/>
                <w:color w:val="000000"/>
                <w:sz w:val="20"/>
                <w:szCs w:val="24"/>
              </w:rPr>
            </w:pPr>
          </w:p>
        </w:tc>
        <w:tc>
          <w:tcPr>
            <w:tcW w:w="379" w:type="pct"/>
            <w:vMerge/>
            <w:vAlign w:val="center"/>
          </w:tcPr>
          <w:p w14:paraId="47A5E6E8" w14:textId="77777777" w:rsidR="006468DD" w:rsidRPr="00E15DBE" w:rsidRDefault="006468DD" w:rsidP="00A82C06">
            <w:pPr>
              <w:spacing w:after="0" w:line="240" w:lineRule="auto"/>
              <w:jc w:val="center"/>
              <w:rPr>
                <w:rFonts w:ascii="Arial" w:hAnsi="Arial" w:cs="Arial"/>
                <w:color w:val="000000"/>
                <w:sz w:val="20"/>
                <w:szCs w:val="24"/>
              </w:rPr>
            </w:pPr>
          </w:p>
        </w:tc>
        <w:tc>
          <w:tcPr>
            <w:tcW w:w="379" w:type="pct"/>
            <w:vMerge/>
            <w:vAlign w:val="center"/>
          </w:tcPr>
          <w:p w14:paraId="42983171" w14:textId="77777777" w:rsidR="006468DD" w:rsidRPr="00E15DBE" w:rsidRDefault="006468DD" w:rsidP="00A82C06">
            <w:pPr>
              <w:spacing w:after="0" w:line="240" w:lineRule="auto"/>
              <w:jc w:val="center"/>
              <w:rPr>
                <w:rFonts w:ascii="Arial" w:hAnsi="Arial" w:cs="Arial"/>
                <w:color w:val="000000"/>
                <w:sz w:val="20"/>
                <w:szCs w:val="24"/>
              </w:rPr>
            </w:pPr>
          </w:p>
        </w:tc>
        <w:tc>
          <w:tcPr>
            <w:tcW w:w="332" w:type="pct"/>
            <w:vMerge/>
            <w:vAlign w:val="center"/>
          </w:tcPr>
          <w:p w14:paraId="63AD89C0" w14:textId="77777777" w:rsidR="006468DD" w:rsidRPr="00E15DBE" w:rsidRDefault="006468DD" w:rsidP="00A82C06">
            <w:pPr>
              <w:spacing w:after="0" w:line="240" w:lineRule="auto"/>
              <w:jc w:val="center"/>
              <w:rPr>
                <w:rFonts w:ascii="Arial" w:hAnsi="Arial" w:cs="Arial"/>
                <w:color w:val="000000"/>
                <w:sz w:val="20"/>
                <w:szCs w:val="24"/>
              </w:rPr>
            </w:pPr>
          </w:p>
        </w:tc>
      </w:tr>
      <w:tr w:rsidR="00A84FD1" w:rsidRPr="00E15DBE" w14:paraId="28C525DF" w14:textId="77777777" w:rsidTr="00A82C06">
        <w:tc>
          <w:tcPr>
            <w:tcW w:w="217" w:type="pct"/>
            <w:vMerge/>
            <w:vAlign w:val="center"/>
          </w:tcPr>
          <w:p w14:paraId="41558E9A" w14:textId="77777777" w:rsidR="006468DD" w:rsidRPr="00E15DBE" w:rsidRDefault="006468DD" w:rsidP="00A82C06">
            <w:pPr>
              <w:pStyle w:val="ConsPlusNormal"/>
              <w:ind w:firstLine="0"/>
              <w:jc w:val="center"/>
              <w:rPr>
                <w:color w:val="000000"/>
                <w:szCs w:val="24"/>
              </w:rPr>
            </w:pPr>
          </w:p>
        </w:tc>
        <w:tc>
          <w:tcPr>
            <w:tcW w:w="1748" w:type="pct"/>
            <w:vAlign w:val="center"/>
          </w:tcPr>
          <w:p w14:paraId="0A4C8835" w14:textId="1259838A" w:rsidR="006468DD" w:rsidRPr="00E15DBE" w:rsidRDefault="006468DD" w:rsidP="00A82C06">
            <w:pPr>
              <w:pStyle w:val="ConsPlusNormal"/>
              <w:ind w:firstLine="0"/>
              <w:jc w:val="center"/>
              <w:rPr>
                <w:color w:val="000000"/>
                <w:szCs w:val="24"/>
              </w:rPr>
            </w:pPr>
            <w:r w:rsidRPr="00E15DBE">
              <w:rPr>
                <w:color w:val="000000"/>
                <w:szCs w:val="24"/>
              </w:rPr>
              <w:t>бюджет</w:t>
            </w:r>
            <w:r w:rsidR="00FE6D69">
              <w:rPr>
                <w:color w:val="000000"/>
                <w:szCs w:val="24"/>
              </w:rPr>
              <w:t xml:space="preserve"> </w:t>
            </w:r>
            <w:r w:rsidRPr="00E15DBE">
              <w:rPr>
                <w:color w:val="000000"/>
                <w:szCs w:val="24"/>
              </w:rPr>
              <w:t>Мариинско-Посадского</w:t>
            </w:r>
            <w:r w:rsidR="00FE6D69">
              <w:rPr>
                <w:color w:val="000000"/>
                <w:szCs w:val="24"/>
              </w:rPr>
              <w:t xml:space="preserve"> </w:t>
            </w:r>
            <w:r w:rsidRPr="00E15DBE">
              <w:rPr>
                <w:color w:val="000000"/>
                <w:szCs w:val="24"/>
              </w:rPr>
              <w:t>муниципального</w:t>
            </w:r>
            <w:r w:rsidR="00FE6D69">
              <w:rPr>
                <w:color w:val="000000"/>
                <w:szCs w:val="24"/>
              </w:rPr>
              <w:t xml:space="preserve"> </w:t>
            </w:r>
            <w:r w:rsidRPr="00E15DBE">
              <w:rPr>
                <w:color w:val="000000"/>
                <w:szCs w:val="24"/>
              </w:rPr>
              <w:t>округа</w:t>
            </w:r>
            <w:r w:rsidR="00FE6D69">
              <w:rPr>
                <w:color w:val="000000"/>
                <w:szCs w:val="24"/>
              </w:rPr>
              <w:t xml:space="preserve"> </w:t>
            </w:r>
            <w:r w:rsidRPr="00E15DBE">
              <w:rPr>
                <w:color w:val="000000"/>
                <w:szCs w:val="24"/>
              </w:rPr>
              <w:t>Чувашской</w:t>
            </w:r>
            <w:r w:rsidR="00FE6D69">
              <w:rPr>
                <w:color w:val="000000"/>
                <w:szCs w:val="24"/>
              </w:rPr>
              <w:t xml:space="preserve"> </w:t>
            </w:r>
            <w:r w:rsidRPr="00E15DBE">
              <w:rPr>
                <w:color w:val="000000"/>
                <w:szCs w:val="24"/>
              </w:rPr>
              <w:t>Республики</w:t>
            </w:r>
          </w:p>
        </w:tc>
        <w:tc>
          <w:tcPr>
            <w:tcW w:w="522" w:type="pct"/>
            <w:vAlign w:val="center"/>
          </w:tcPr>
          <w:p w14:paraId="35122010" w14:textId="77777777" w:rsidR="006468DD" w:rsidRPr="00E15DBE" w:rsidRDefault="006468DD" w:rsidP="00A82C06">
            <w:pPr>
              <w:pStyle w:val="ConsPlusNormal"/>
              <w:ind w:firstLine="0"/>
              <w:jc w:val="center"/>
              <w:rPr>
                <w:color w:val="000000"/>
                <w:szCs w:val="24"/>
              </w:rPr>
            </w:pPr>
          </w:p>
        </w:tc>
        <w:tc>
          <w:tcPr>
            <w:tcW w:w="332" w:type="pct"/>
            <w:vAlign w:val="center"/>
          </w:tcPr>
          <w:p w14:paraId="1364D23E" w14:textId="77777777" w:rsidR="006468DD" w:rsidRPr="00E15DBE" w:rsidRDefault="006468DD" w:rsidP="00A82C06">
            <w:pPr>
              <w:pStyle w:val="ConsPlusNormal"/>
              <w:ind w:firstLine="0"/>
              <w:jc w:val="center"/>
              <w:rPr>
                <w:color w:val="000000"/>
                <w:szCs w:val="24"/>
              </w:rPr>
            </w:pPr>
            <w:r w:rsidRPr="00E15DBE">
              <w:rPr>
                <w:color w:val="000000"/>
                <w:szCs w:val="24"/>
              </w:rPr>
              <w:t>х</w:t>
            </w:r>
          </w:p>
        </w:tc>
        <w:tc>
          <w:tcPr>
            <w:tcW w:w="379" w:type="pct"/>
            <w:vAlign w:val="center"/>
          </w:tcPr>
          <w:p w14:paraId="1DE2527E" w14:textId="77777777" w:rsidR="006468DD" w:rsidRPr="00E15DBE" w:rsidRDefault="006468DD" w:rsidP="00A82C06">
            <w:pPr>
              <w:spacing w:after="0" w:line="240" w:lineRule="auto"/>
              <w:jc w:val="center"/>
              <w:rPr>
                <w:rFonts w:ascii="Arial" w:hAnsi="Arial" w:cs="Arial"/>
                <w:color w:val="000000"/>
                <w:sz w:val="20"/>
                <w:szCs w:val="24"/>
              </w:rPr>
            </w:pPr>
            <w:r w:rsidRPr="00E15DBE">
              <w:rPr>
                <w:rFonts w:ascii="Arial" w:hAnsi="Arial" w:cs="Arial"/>
                <w:color w:val="000000"/>
                <w:sz w:val="20"/>
                <w:szCs w:val="24"/>
              </w:rPr>
              <w:t>102,00</w:t>
            </w:r>
          </w:p>
        </w:tc>
        <w:tc>
          <w:tcPr>
            <w:tcW w:w="379" w:type="pct"/>
            <w:vAlign w:val="center"/>
          </w:tcPr>
          <w:p w14:paraId="0E836792" w14:textId="77777777" w:rsidR="006468DD" w:rsidRPr="00E15DBE" w:rsidRDefault="006468DD" w:rsidP="00A82C06">
            <w:pPr>
              <w:spacing w:after="0" w:line="240" w:lineRule="auto"/>
              <w:jc w:val="center"/>
              <w:rPr>
                <w:rFonts w:ascii="Arial" w:hAnsi="Arial" w:cs="Arial"/>
                <w:color w:val="000000"/>
                <w:sz w:val="20"/>
                <w:szCs w:val="24"/>
              </w:rPr>
            </w:pPr>
            <w:r w:rsidRPr="00E15DBE">
              <w:rPr>
                <w:rFonts w:ascii="Arial" w:hAnsi="Arial" w:cs="Arial"/>
                <w:color w:val="000000"/>
                <w:sz w:val="20"/>
                <w:szCs w:val="24"/>
              </w:rPr>
              <w:t>0,0</w:t>
            </w:r>
          </w:p>
        </w:tc>
        <w:tc>
          <w:tcPr>
            <w:tcW w:w="332" w:type="pct"/>
            <w:vAlign w:val="center"/>
          </w:tcPr>
          <w:p w14:paraId="6228FD91" w14:textId="77777777" w:rsidR="006468DD" w:rsidRPr="00E15DBE" w:rsidRDefault="006468DD" w:rsidP="00A82C06">
            <w:pPr>
              <w:spacing w:after="0" w:line="240" w:lineRule="auto"/>
              <w:jc w:val="center"/>
              <w:rPr>
                <w:rFonts w:ascii="Arial" w:hAnsi="Arial" w:cs="Arial"/>
                <w:color w:val="000000"/>
                <w:sz w:val="20"/>
                <w:szCs w:val="24"/>
              </w:rPr>
            </w:pPr>
            <w:r w:rsidRPr="00E15DBE">
              <w:rPr>
                <w:rFonts w:ascii="Arial" w:hAnsi="Arial" w:cs="Arial"/>
                <w:color w:val="000000"/>
                <w:sz w:val="20"/>
                <w:szCs w:val="24"/>
              </w:rPr>
              <w:t>0,0</w:t>
            </w:r>
          </w:p>
        </w:tc>
        <w:tc>
          <w:tcPr>
            <w:tcW w:w="379" w:type="pct"/>
            <w:vAlign w:val="center"/>
          </w:tcPr>
          <w:p w14:paraId="59947FFC" w14:textId="77777777" w:rsidR="006468DD" w:rsidRPr="00E15DBE" w:rsidRDefault="006468DD" w:rsidP="00A82C06">
            <w:pPr>
              <w:spacing w:after="0" w:line="240" w:lineRule="auto"/>
              <w:jc w:val="center"/>
              <w:rPr>
                <w:rFonts w:ascii="Arial" w:hAnsi="Arial" w:cs="Arial"/>
                <w:color w:val="000000"/>
                <w:sz w:val="20"/>
                <w:szCs w:val="24"/>
              </w:rPr>
            </w:pPr>
            <w:r w:rsidRPr="00E15DBE">
              <w:rPr>
                <w:rFonts w:ascii="Arial" w:hAnsi="Arial" w:cs="Arial"/>
                <w:color w:val="000000"/>
                <w:sz w:val="20"/>
                <w:szCs w:val="24"/>
              </w:rPr>
              <w:t>0,0</w:t>
            </w:r>
          </w:p>
        </w:tc>
        <w:tc>
          <w:tcPr>
            <w:tcW w:w="379" w:type="pct"/>
            <w:vAlign w:val="center"/>
          </w:tcPr>
          <w:p w14:paraId="30FEDE5C" w14:textId="77777777" w:rsidR="006468DD" w:rsidRPr="00E15DBE" w:rsidRDefault="006468DD" w:rsidP="00A82C06">
            <w:pPr>
              <w:spacing w:after="0" w:line="240" w:lineRule="auto"/>
              <w:jc w:val="center"/>
              <w:rPr>
                <w:rFonts w:ascii="Arial" w:hAnsi="Arial" w:cs="Arial"/>
                <w:color w:val="000000"/>
                <w:sz w:val="20"/>
                <w:szCs w:val="24"/>
              </w:rPr>
            </w:pPr>
            <w:r w:rsidRPr="00E15DBE">
              <w:rPr>
                <w:rFonts w:ascii="Arial" w:hAnsi="Arial" w:cs="Arial"/>
                <w:color w:val="000000"/>
                <w:sz w:val="20"/>
                <w:szCs w:val="24"/>
              </w:rPr>
              <w:t>0,0</w:t>
            </w:r>
          </w:p>
        </w:tc>
        <w:tc>
          <w:tcPr>
            <w:tcW w:w="332" w:type="pct"/>
            <w:vAlign w:val="center"/>
          </w:tcPr>
          <w:p w14:paraId="3CA533E8" w14:textId="77777777" w:rsidR="006468DD" w:rsidRPr="00E15DBE" w:rsidRDefault="006468DD" w:rsidP="00A82C06">
            <w:pPr>
              <w:spacing w:after="0" w:line="240" w:lineRule="auto"/>
              <w:jc w:val="center"/>
              <w:rPr>
                <w:rFonts w:ascii="Arial" w:hAnsi="Arial" w:cs="Arial"/>
                <w:color w:val="000000"/>
                <w:sz w:val="20"/>
                <w:szCs w:val="24"/>
              </w:rPr>
            </w:pPr>
            <w:r w:rsidRPr="00E15DBE">
              <w:rPr>
                <w:rFonts w:ascii="Arial" w:hAnsi="Arial" w:cs="Arial"/>
                <w:color w:val="000000"/>
                <w:sz w:val="20"/>
                <w:szCs w:val="24"/>
              </w:rPr>
              <w:t>0,0</w:t>
            </w:r>
          </w:p>
        </w:tc>
      </w:tr>
      <w:tr w:rsidR="00A84FD1" w:rsidRPr="00E15DBE" w14:paraId="0D07F283" w14:textId="77777777" w:rsidTr="00A82C06">
        <w:tc>
          <w:tcPr>
            <w:tcW w:w="217" w:type="pct"/>
            <w:vMerge/>
            <w:vAlign w:val="center"/>
          </w:tcPr>
          <w:p w14:paraId="2E4AA6A4" w14:textId="77777777" w:rsidR="006468DD" w:rsidRPr="00E15DBE" w:rsidRDefault="006468DD" w:rsidP="00A82C06">
            <w:pPr>
              <w:pStyle w:val="ConsPlusNormal"/>
              <w:ind w:firstLine="0"/>
              <w:jc w:val="center"/>
              <w:rPr>
                <w:color w:val="000000"/>
                <w:szCs w:val="24"/>
              </w:rPr>
            </w:pPr>
          </w:p>
        </w:tc>
        <w:tc>
          <w:tcPr>
            <w:tcW w:w="1748" w:type="pct"/>
            <w:vAlign w:val="center"/>
          </w:tcPr>
          <w:p w14:paraId="00E7B820" w14:textId="26898042" w:rsidR="006468DD" w:rsidRPr="00E15DBE" w:rsidRDefault="006468DD" w:rsidP="00A82C06">
            <w:pPr>
              <w:pStyle w:val="ConsPlusNormal"/>
              <w:ind w:firstLine="0"/>
              <w:jc w:val="center"/>
              <w:rPr>
                <w:color w:val="000000"/>
                <w:szCs w:val="24"/>
              </w:rPr>
            </w:pPr>
            <w:r w:rsidRPr="00E15DBE">
              <w:rPr>
                <w:color w:val="000000"/>
                <w:szCs w:val="24"/>
              </w:rPr>
              <w:t>внебюджетные</w:t>
            </w:r>
            <w:r w:rsidR="00FE6D69">
              <w:rPr>
                <w:color w:val="000000"/>
                <w:szCs w:val="24"/>
              </w:rPr>
              <w:t xml:space="preserve"> </w:t>
            </w:r>
            <w:r w:rsidRPr="00E15DBE">
              <w:rPr>
                <w:color w:val="000000"/>
                <w:szCs w:val="24"/>
              </w:rPr>
              <w:t>источники</w:t>
            </w:r>
          </w:p>
        </w:tc>
        <w:tc>
          <w:tcPr>
            <w:tcW w:w="522" w:type="pct"/>
            <w:vAlign w:val="center"/>
          </w:tcPr>
          <w:p w14:paraId="548F4F3B" w14:textId="77777777" w:rsidR="006468DD" w:rsidRPr="00E15DBE" w:rsidRDefault="006468DD" w:rsidP="00A82C06">
            <w:pPr>
              <w:pStyle w:val="ConsPlusNormal"/>
              <w:ind w:firstLine="0"/>
              <w:jc w:val="center"/>
              <w:rPr>
                <w:color w:val="000000"/>
                <w:szCs w:val="24"/>
              </w:rPr>
            </w:pPr>
          </w:p>
        </w:tc>
        <w:tc>
          <w:tcPr>
            <w:tcW w:w="332" w:type="pct"/>
            <w:vAlign w:val="center"/>
          </w:tcPr>
          <w:p w14:paraId="18DF7FB3" w14:textId="77777777" w:rsidR="006468DD" w:rsidRPr="00E15DBE" w:rsidRDefault="006468DD" w:rsidP="00A82C06">
            <w:pPr>
              <w:pStyle w:val="ConsPlusNormal"/>
              <w:ind w:firstLine="0"/>
              <w:jc w:val="center"/>
              <w:rPr>
                <w:color w:val="000000"/>
                <w:szCs w:val="24"/>
              </w:rPr>
            </w:pPr>
            <w:r w:rsidRPr="00E15DBE">
              <w:rPr>
                <w:color w:val="000000"/>
                <w:szCs w:val="24"/>
              </w:rPr>
              <w:t>х</w:t>
            </w:r>
          </w:p>
        </w:tc>
        <w:tc>
          <w:tcPr>
            <w:tcW w:w="379" w:type="pct"/>
            <w:vAlign w:val="center"/>
          </w:tcPr>
          <w:p w14:paraId="5132BF3B" w14:textId="77777777" w:rsidR="006468DD" w:rsidRPr="00E15DBE" w:rsidRDefault="006468DD" w:rsidP="00A82C06">
            <w:pPr>
              <w:spacing w:after="0" w:line="240" w:lineRule="auto"/>
              <w:jc w:val="center"/>
              <w:rPr>
                <w:rFonts w:ascii="Arial" w:hAnsi="Arial" w:cs="Arial"/>
                <w:color w:val="000000"/>
                <w:sz w:val="20"/>
                <w:szCs w:val="24"/>
              </w:rPr>
            </w:pPr>
            <w:r w:rsidRPr="00E15DBE">
              <w:rPr>
                <w:rFonts w:ascii="Arial" w:hAnsi="Arial" w:cs="Arial"/>
                <w:color w:val="000000"/>
                <w:sz w:val="20"/>
                <w:szCs w:val="24"/>
              </w:rPr>
              <w:t>0,0</w:t>
            </w:r>
          </w:p>
        </w:tc>
        <w:tc>
          <w:tcPr>
            <w:tcW w:w="379" w:type="pct"/>
            <w:vAlign w:val="center"/>
          </w:tcPr>
          <w:p w14:paraId="22DF2608" w14:textId="77777777" w:rsidR="006468DD" w:rsidRPr="00E15DBE" w:rsidRDefault="006468DD" w:rsidP="00A82C06">
            <w:pPr>
              <w:spacing w:after="0" w:line="240" w:lineRule="auto"/>
              <w:jc w:val="center"/>
              <w:rPr>
                <w:rFonts w:ascii="Arial" w:hAnsi="Arial" w:cs="Arial"/>
                <w:color w:val="000000"/>
                <w:sz w:val="20"/>
                <w:szCs w:val="24"/>
              </w:rPr>
            </w:pPr>
            <w:r w:rsidRPr="00E15DBE">
              <w:rPr>
                <w:rFonts w:ascii="Arial" w:hAnsi="Arial" w:cs="Arial"/>
                <w:color w:val="000000"/>
                <w:sz w:val="20"/>
                <w:szCs w:val="24"/>
              </w:rPr>
              <w:t>0,0</w:t>
            </w:r>
          </w:p>
        </w:tc>
        <w:tc>
          <w:tcPr>
            <w:tcW w:w="332" w:type="pct"/>
            <w:vAlign w:val="center"/>
          </w:tcPr>
          <w:p w14:paraId="65C2D473" w14:textId="77777777" w:rsidR="006468DD" w:rsidRPr="00E15DBE" w:rsidRDefault="006468DD" w:rsidP="00A82C06">
            <w:pPr>
              <w:spacing w:after="0" w:line="240" w:lineRule="auto"/>
              <w:jc w:val="center"/>
              <w:rPr>
                <w:rFonts w:ascii="Arial" w:hAnsi="Arial" w:cs="Arial"/>
                <w:color w:val="000000"/>
                <w:sz w:val="20"/>
                <w:szCs w:val="24"/>
              </w:rPr>
            </w:pPr>
            <w:r w:rsidRPr="00E15DBE">
              <w:rPr>
                <w:rFonts w:ascii="Arial" w:hAnsi="Arial" w:cs="Arial"/>
                <w:color w:val="000000"/>
                <w:sz w:val="20"/>
                <w:szCs w:val="24"/>
              </w:rPr>
              <w:t>0,0</w:t>
            </w:r>
          </w:p>
        </w:tc>
        <w:tc>
          <w:tcPr>
            <w:tcW w:w="379" w:type="pct"/>
            <w:vAlign w:val="center"/>
          </w:tcPr>
          <w:p w14:paraId="7E5D2DEB" w14:textId="77777777" w:rsidR="006468DD" w:rsidRPr="00E15DBE" w:rsidRDefault="006468DD" w:rsidP="00A82C06">
            <w:pPr>
              <w:spacing w:after="0" w:line="240" w:lineRule="auto"/>
              <w:jc w:val="center"/>
              <w:rPr>
                <w:rFonts w:ascii="Arial" w:hAnsi="Arial" w:cs="Arial"/>
                <w:color w:val="000000"/>
                <w:sz w:val="20"/>
                <w:szCs w:val="24"/>
              </w:rPr>
            </w:pPr>
            <w:r w:rsidRPr="00E15DBE">
              <w:rPr>
                <w:rFonts w:ascii="Arial" w:hAnsi="Arial" w:cs="Arial"/>
                <w:color w:val="000000"/>
                <w:sz w:val="20"/>
                <w:szCs w:val="24"/>
              </w:rPr>
              <w:t>0,0</w:t>
            </w:r>
          </w:p>
        </w:tc>
        <w:tc>
          <w:tcPr>
            <w:tcW w:w="379" w:type="pct"/>
            <w:vAlign w:val="center"/>
          </w:tcPr>
          <w:p w14:paraId="57B79106" w14:textId="77777777" w:rsidR="006468DD" w:rsidRPr="00E15DBE" w:rsidRDefault="006468DD" w:rsidP="00A82C06">
            <w:pPr>
              <w:spacing w:after="0" w:line="240" w:lineRule="auto"/>
              <w:jc w:val="center"/>
              <w:rPr>
                <w:rFonts w:ascii="Arial" w:hAnsi="Arial" w:cs="Arial"/>
                <w:color w:val="000000"/>
                <w:sz w:val="20"/>
                <w:szCs w:val="24"/>
              </w:rPr>
            </w:pPr>
            <w:r w:rsidRPr="00E15DBE">
              <w:rPr>
                <w:rFonts w:ascii="Arial" w:hAnsi="Arial" w:cs="Arial"/>
                <w:color w:val="000000"/>
                <w:sz w:val="20"/>
                <w:szCs w:val="24"/>
              </w:rPr>
              <w:t>0,0</w:t>
            </w:r>
          </w:p>
        </w:tc>
        <w:tc>
          <w:tcPr>
            <w:tcW w:w="332" w:type="pct"/>
            <w:vAlign w:val="center"/>
          </w:tcPr>
          <w:p w14:paraId="38436860" w14:textId="77777777" w:rsidR="006468DD" w:rsidRPr="00E15DBE" w:rsidRDefault="006468DD" w:rsidP="00A82C06">
            <w:pPr>
              <w:spacing w:after="0" w:line="240" w:lineRule="auto"/>
              <w:jc w:val="center"/>
              <w:rPr>
                <w:rFonts w:ascii="Arial" w:hAnsi="Arial" w:cs="Arial"/>
                <w:color w:val="000000"/>
                <w:sz w:val="20"/>
                <w:szCs w:val="24"/>
              </w:rPr>
            </w:pPr>
            <w:r w:rsidRPr="00E15DBE">
              <w:rPr>
                <w:rFonts w:ascii="Arial" w:hAnsi="Arial" w:cs="Arial"/>
                <w:color w:val="000000"/>
                <w:sz w:val="20"/>
                <w:szCs w:val="24"/>
              </w:rPr>
              <w:t>0,0</w:t>
            </w:r>
          </w:p>
        </w:tc>
      </w:tr>
      <w:tr w:rsidR="00A84FD1" w:rsidRPr="00E15DBE" w14:paraId="2A2AE8B5" w14:textId="77777777" w:rsidTr="00A82C06">
        <w:tc>
          <w:tcPr>
            <w:tcW w:w="217" w:type="pct"/>
            <w:vMerge w:val="restart"/>
            <w:vAlign w:val="center"/>
          </w:tcPr>
          <w:p w14:paraId="04EF3195" w14:textId="77777777" w:rsidR="006468DD" w:rsidRPr="00E15DBE" w:rsidRDefault="006468DD" w:rsidP="00A82C06">
            <w:pPr>
              <w:pStyle w:val="ConsPlusNormal"/>
              <w:ind w:firstLine="0"/>
              <w:jc w:val="center"/>
              <w:rPr>
                <w:color w:val="000000"/>
                <w:szCs w:val="24"/>
              </w:rPr>
            </w:pPr>
            <w:r w:rsidRPr="00E15DBE">
              <w:rPr>
                <w:color w:val="000000"/>
                <w:szCs w:val="24"/>
              </w:rPr>
              <w:t>1.3.</w:t>
            </w:r>
          </w:p>
          <w:p w14:paraId="674DD820" w14:textId="77777777" w:rsidR="006468DD" w:rsidRPr="00E15DBE" w:rsidRDefault="006468DD" w:rsidP="00A82C06">
            <w:pPr>
              <w:pStyle w:val="ConsPlusNormal"/>
              <w:ind w:firstLine="0"/>
              <w:jc w:val="center"/>
              <w:rPr>
                <w:color w:val="000000"/>
                <w:szCs w:val="24"/>
              </w:rPr>
            </w:pPr>
          </w:p>
        </w:tc>
        <w:tc>
          <w:tcPr>
            <w:tcW w:w="1748" w:type="pct"/>
            <w:vAlign w:val="center"/>
          </w:tcPr>
          <w:p w14:paraId="306929E7" w14:textId="07C212BA" w:rsidR="006468DD" w:rsidRPr="00E15DBE" w:rsidRDefault="006468DD" w:rsidP="00A82C06">
            <w:pPr>
              <w:pStyle w:val="ConsPlusNormal"/>
              <w:ind w:firstLine="0"/>
              <w:jc w:val="center"/>
              <w:rPr>
                <w:color w:val="000000"/>
                <w:szCs w:val="24"/>
              </w:rPr>
            </w:pPr>
            <w:r w:rsidRPr="00E15DBE">
              <w:rPr>
                <w:color w:val="000000"/>
                <w:szCs w:val="24"/>
              </w:rPr>
              <w:t>Организация</w:t>
            </w:r>
            <w:r w:rsidR="00FE6D69">
              <w:rPr>
                <w:color w:val="000000"/>
                <w:szCs w:val="24"/>
              </w:rPr>
              <w:t xml:space="preserve"> </w:t>
            </w:r>
            <w:r w:rsidRPr="00E15DBE">
              <w:rPr>
                <w:color w:val="000000"/>
                <w:szCs w:val="24"/>
              </w:rPr>
              <w:t>и</w:t>
            </w:r>
            <w:r w:rsidR="00FE6D69">
              <w:rPr>
                <w:color w:val="000000"/>
                <w:szCs w:val="24"/>
              </w:rPr>
              <w:t xml:space="preserve"> </w:t>
            </w:r>
            <w:r w:rsidRPr="00E15DBE">
              <w:rPr>
                <w:color w:val="000000"/>
                <w:szCs w:val="24"/>
              </w:rPr>
              <w:t>проведение</w:t>
            </w:r>
            <w:r w:rsidR="00FE6D69">
              <w:rPr>
                <w:color w:val="000000"/>
                <w:szCs w:val="24"/>
              </w:rPr>
              <w:t xml:space="preserve"> </w:t>
            </w:r>
            <w:r w:rsidRPr="00E15DBE">
              <w:rPr>
                <w:color w:val="000000"/>
                <w:szCs w:val="24"/>
              </w:rPr>
              <w:t>мероприятий,</w:t>
            </w:r>
            <w:r w:rsidR="00FE6D69">
              <w:rPr>
                <w:color w:val="000000"/>
                <w:szCs w:val="24"/>
              </w:rPr>
              <w:t xml:space="preserve"> </w:t>
            </w:r>
            <w:r w:rsidRPr="00E15DBE">
              <w:rPr>
                <w:color w:val="000000"/>
                <w:szCs w:val="24"/>
              </w:rPr>
              <w:t>направленных</w:t>
            </w:r>
            <w:r w:rsidR="00FE6D69">
              <w:rPr>
                <w:color w:val="000000"/>
                <w:szCs w:val="24"/>
              </w:rPr>
              <w:t xml:space="preserve"> </w:t>
            </w:r>
            <w:r w:rsidRPr="00E15DBE">
              <w:rPr>
                <w:color w:val="000000"/>
                <w:szCs w:val="24"/>
              </w:rPr>
              <w:t>на</w:t>
            </w:r>
            <w:r w:rsidR="00FE6D69">
              <w:rPr>
                <w:color w:val="000000"/>
                <w:szCs w:val="24"/>
              </w:rPr>
              <w:t xml:space="preserve"> </w:t>
            </w:r>
            <w:r w:rsidRPr="00E15DBE">
              <w:rPr>
                <w:color w:val="000000"/>
                <w:szCs w:val="24"/>
              </w:rPr>
              <w:t>патриотическое</w:t>
            </w:r>
            <w:r w:rsidR="00FE6D69">
              <w:rPr>
                <w:color w:val="000000"/>
                <w:szCs w:val="24"/>
              </w:rPr>
              <w:t xml:space="preserve"> </w:t>
            </w:r>
            <w:r w:rsidRPr="00E15DBE">
              <w:rPr>
                <w:color w:val="000000"/>
                <w:szCs w:val="24"/>
              </w:rPr>
              <w:t>воспитание</w:t>
            </w:r>
            <w:r w:rsidR="00FE6D69">
              <w:rPr>
                <w:color w:val="000000"/>
                <w:szCs w:val="24"/>
              </w:rPr>
              <w:t xml:space="preserve"> </w:t>
            </w:r>
            <w:r w:rsidRPr="00E15DBE">
              <w:rPr>
                <w:color w:val="000000"/>
                <w:szCs w:val="24"/>
              </w:rPr>
              <w:t>и</w:t>
            </w:r>
            <w:r w:rsidR="00FE6D69">
              <w:rPr>
                <w:color w:val="000000"/>
                <w:szCs w:val="24"/>
              </w:rPr>
              <w:t xml:space="preserve"> </w:t>
            </w:r>
            <w:r w:rsidRPr="00E15DBE">
              <w:rPr>
                <w:color w:val="000000"/>
                <w:szCs w:val="24"/>
              </w:rPr>
              <w:t>допризывную</w:t>
            </w:r>
            <w:r w:rsidR="00FE6D69">
              <w:rPr>
                <w:color w:val="000000"/>
                <w:szCs w:val="24"/>
              </w:rPr>
              <w:t xml:space="preserve"> </w:t>
            </w:r>
            <w:r w:rsidRPr="00E15DBE">
              <w:rPr>
                <w:color w:val="000000"/>
                <w:szCs w:val="24"/>
              </w:rPr>
              <w:t>подготовку</w:t>
            </w:r>
            <w:r w:rsidR="00FE6D69">
              <w:rPr>
                <w:color w:val="000000"/>
                <w:szCs w:val="24"/>
              </w:rPr>
              <w:t xml:space="preserve"> </w:t>
            </w:r>
            <w:r w:rsidRPr="00E15DBE">
              <w:rPr>
                <w:color w:val="000000"/>
                <w:szCs w:val="24"/>
              </w:rPr>
              <w:t>молодежи</w:t>
            </w:r>
          </w:p>
        </w:tc>
        <w:tc>
          <w:tcPr>
            <w:tcW w:w="522" w:type="pct"/>
            <w:vAlign w:val="center"/>
          </w:tcPr>
          <w:p w14:paraId="4D795A6F" w14:textId="4AC6CCDA" w:rsidR="006468DD" w:rsidRPr="00E15DBE" w:rsidRDefault="006468DD" w:rsidP="00A82C06">
            <w:pPr>
              <w:pStyle w:val="ConsPlusNormal"/>
              <w:ind w:firstLine="0"/>
              <w:jc w:val="center"/>
              <w:rPr>
                <w:color w:val="000000"/>
                <w:szCs w:val="24"/>
              </w:rPr>
            </w:pPr>
            <w:r w:rsidRPr="00E15DBE">
              <w:rPr>
                <w:color w:val="000000"/>
                <w:szCs w:val="24"/>
              </w:rPr>
              <w:t>974</w:t>
            </w:r>
            <w:r w:rsidR="00FE6D69">
              <w:rPr>
                <w:color w:val="000000"/>
                <w:szCs w:val="24"/>
              </w:rPr>
              <w:t xml:space="preserve"> </w:t>
            </w:r>
            <w:r w:rsidRPr="00E15DBE">
              <w:rPr>
                <w:color w:val="000000"/>
                <w:szCs w:val="24"/>
              </w:rPr>
              <w:t>0707</w:t>
            </w:r>
          </w:p>
          <w:p w14:paraId="438F3428" w14:textId="77777777" w:rsidR="006468DD" w:rsidRPr="00E15DBE" w:rsidRDefault="006468DD" w:rsidP="00A82C06">
            <w:pPr>
              <w:pStyle w:val="ConsPlusNormal"/>
              <w:ind w:firstLine="0"/>
              <w:jc w:val="center"/>
              <w:rPr>
                <w:color w:val="000000"/>
                <w:szCs w:val="24"/>
              </w:rPr>
            </w:pPr>
            <w:r w:rsidRPr="00E15DBE">
              <w:rPr>
                <w:color w:val="000000"/>
                <w:szCs w:val="24"/>
              </w:rPr>
              <w:t>А840272150</w:t>
            </w:r>
          </w:p>
          <w:p w14:paraId="67D0C895" w14:textId="77777777" w:rsidR="006468DD" w:rsidRPr="00E15DBE" w:rsidRDefault="006468DD" w:rsidP="00A82C06">
            <w:pPr>
              <w:pStyle w:val="ConsPlusNormal"/>
              <w:ind w:firstLine="0"/>
              <w:jc w:val="center"/>
              <w:rPr>
                <w:color w:val="000000"/>
                <w:szCs w:val="24"/>
              </w:rPr>
            </w:pPr>
            <w:r w:rsidRPr="00E15DBE">
              <w:rPr>
                <w:color w:val="000000"/>
                <w:szCs w:val="24"/>
              </w:rPr>
              <w:t>240</w:t>
            </w:r>
          </w:p>
          <w:p w14:paraId="4FABE51A" w14:textId="77777777" w:rsidR="006468DD" w:rsidRPr="00E15DBE" w:rsidRDefault="006468DD" w:rsidP="00A82C06">
            <w:pPr>
              <w:pStyle w:val="ConsPlusNormal"/>
              <w:ind w:firstLine="0"/>
              <w:jc w:val="center"/>
              <w:rPr>
                <w:color w:val="000000"/>
                <w:szCs w:val="24"/>
              </w:rPr>
            </w:pPr>
          </w:p>
        </w:tc>
        <w:tc>
          <w:tcPr>
            <w:tcW w:w="332" w:type="pct"/>
            <w:vAlign w:val="center"/>
          </w:tcPr>
          <w:p w14:paraId="108102A5" w14:textId="77777777" w:rsidR="006468DD" w:rsidRPr="00E15DBE" w:rsidRDefault="006468DD" w:rsidP="00A82C06">
            <w:pPr>
              <w:spacing w:after="0" w:line="240" w:lineRule="auto"/>
              <w:jc w:val="center"/>
              <w:rPr>
                <w:rFonts w:ascii="Arial" w:hAnsi="Arial" w:cs="Arial"/>
                <w:color w:val="000000"/>
                <w:sz w:val="20"/>
                <w:szCs w:val="24"/>
              </w:rPr>
            </w:pPr>
            <w:r w:rsidRPr="00E15DBE">
              <w:rPr>
                <w:rFonts w:ascii="Arial" w:hAnsi="Arial" w:cs="Arial"/>
                <w:color w:val="000000"/>
                <w:sz w:val="20"/>
                <w:szCs w:val="24"/>
              </w:rPr>
              <w:t>х</w:t>
            </w:r>
          </w:p>
        </w:tc>
        <w:tc>
          <w:tcPr>
            <w:tcW w:w="379" w:type="pct"/>
            <w:vAlign w:val="center"/>
          </w:tcPr>
          <w:p w14:paraId="404F3282" w14:textId="77777777" w:rsidR="006468DD" w:rsidRPr="00E15DBE" w:rsidRDefault="006468DD" w:rsidP="00A82C06">
            <w:pPr>
              <w:spacing w:after="0" w:line="240" w:lineRule="auto"/>
              <w:jc w:val="center"/>
              <w:rPr>
                <w:rFonts w:ascii="Arial" w:hAnsi="Arial" w:cs="Arial"/>
                <w:color w:val="000000"/>
                <w:sz w:val="20"/>
                <w:szCs w:val="24"/>
              </w:rPr>
            </w:pPr>
            <w:r w:rsidRPr="00E15DBE">
              <w:rPr>
                <w:rFonts w:ascii="Arial" w:hAnsi="Arial" w:cs="Arial"/>
                <w:color w:val="000000"/>
                <w:sz w:val="20"/>
                <w:szCs w:val="24"/>
              </w:rPr>
              <w:t>70,0</w:t>
            </w:r>
          </w:p>
        </w:tc>
        <w:tc>
          <w:tcPr>
            <w:tcW w:w="379" w:type="pct"/>
            <w:vAlign w:val="center"/>
          </w:tcPr>
          <w:p w14:paraId="39517267" w14:textId="77777777" w:rsidR="006468DD" w:rsidRPr="00E15DBE" w:rsidRDefault="006468DD" w:rsidP="00A82C06">
            <w:pPr>
              <w:spacing w:after="0" w:line="240" w:lineRule="auto"/>
              <w:jc w:val="center"/>
              <w:rPr>
                <w:rFonts w:ascii="Arial" w:hAnsi="Arial" w:cs="Arial"/>
                <w:color w:val="000000"/>
                <w:sz w:val="20"/>
                <w:szCs w:val="24"/>
              </w:rPr>
            </w:pPr>
            <w:r w:rsidRPr="00E15DBE">
              <w:rPr>
                <w:rFonts w:ascii="Arial" w:hAnsi="Arial" w:cs="Arial"/>
                <w:color w:val="000000"/>
                <w:sz w:val="20"/>
                <w:szCs w:val="24"/>
              </w:rPr>
              <w:t>70,0</w:t>
            </w:r>
          </w:p>
        </w:tc>
        <w:tc>
          <w:tcPr>
            <w:tcW w:w="332" w:type="pct"/>
            <w:vAlign w:val="center"/>
          </w:tcPr>
          <w:p w14:paraId="049EB6B5" w14:textId="77777777" w:rsidR="006468DD" w:rsidRPr="00E15DBE" w:rsidRDefault="006468DD" w:rsidP="00A82C06">
            <w:pPr>
              <w:spacing w:after="0" w:line="240" w:lineRule="auto"/>
              <w:jc w:val="center"/>
              <w:rPr>
                <w:rFonts w:ascii="Arial" w:hAnsi="Arial" w:cs="Arial"/>
                <w:color w:val="000000"/>
                <w:sz w:val="20"/>
                <w:szCs w:val="24"/>
              </w:rPr>
            </w:pPr>
            <w:r w:rsidRPr="00E15DBE">
              <w:rPr>
                <w:rFonts w:ascii="Arial" w:hAnsi="Arial" w:cs="Arial"/>
                <w:color w:val="000000"/>
                <w:sz w:val="20"/>
                <w:szCs w:val="24"/>
              </w:rPr>
              <w:t>70,0</w:t>
            </w:r>
          </w:p>
        </w:tc>
        <w:tc>
          <w:tcPr>
            <w:tcW w:w="379" w:type="pct"/>
            <w:vAlign w:val="center"/>
          </w:tcPr>
          <w:p w14:paraId="57D3F6B3" w14:textId="77777777" w:rsidR="006468DD" w:rsidRPr="00E15DBE" w:rsidRDefault="006468DD" w:rsidP="00A82C06">
            <w:pPr>
              <w:spacing w:after="0" w:line="240" w:lineRule="auto"/>
              <w:jc w:val="center"/>
              <w:rPr>
                <w:rFonts w:ascii="Arial" w:hAnsi="Arial" w:cs="Arial"/>
                <w:color w:val="000000"/>
                <w:sz w:val="20"/>
                <w:szCs w:val="24"/>
              </w:rPr>
            </w:pPr>
            <w:r w:rsidRPr="00E15DBE">
              <w:rPr>
                <w:rFonts w:ascii="Arial" w:hAnsi="Arial" w:cs="Arial"/>
                <w:color w:val="000000"/>
                <w:sz w:val="20"/>
                <w:szCs w:val="24"/>
              </w:rPr>
              <w:t>210,00</w:t>
            </w:r>
          </w:p>
        </w:tc>
        <w:tc>
          <w:tcPr>
            <w:tcW w:w="379" w:type="pct"/>
            <w:vAlign w:val="center"/>
          </w:tcPr>
          <w:p w14:paraId="79AC0CA9" w14:textId="77777777" w:rsidR="006468DD" w:rsidRPr="00E15DBE" w:rsidRDefault="006468DD" w:rsidP="00A82C06">
            <w:pPr>
              <w:spacing w:after="0" w:line="240" w:lineRule="auto"/>
              <w:jc w:val="center"/>
              <w:rPr>
                <w:rFonts w:ascii="Arial" w:hAnsi="Arial" w:cs="Arial"/>
                <w:color w:val="000000"/>
                <w:sz w:val="20"/>
                <w:szCs w:val="24"/>
              </w:rPr>
            </w:pPr>
            <w:r w:rsidRPr="00E15DBE">
              <w:rPr>
                <w:rFonts w:ascii="Arial" w:hAnsi="Arial" w:cs="Arial"/>
                <w:color w:val="000000"/>
                <w:sz w:val="20"/>
                <w:szCs w:val="24"/>
              </w:rPr>
              <w:t>210,00</w:t>
            </w:r>
          </w:p>
        </w:tc>
        <w:tc>
          <w:tcPr>
            <w:tcW w:w="332" w:type="pct"/>
            <w:vAlign w:val="center"/>
          </w:tcPr>
          <w:p w14:paraId="586EB537" w14:textId="77777777" w:rsidR="006468DD" w:rsidRPr="00E15DBE" w:rsidRDefault="006468DD" w:rsidP="00A82C06">
            <w:pPr>
              <w:spacing w:after="0" w:line="240" w:lineRule="auto"/>
              <w:jc w:val="center"/>
              <w:rPr>
                <w:rFonts w:ascii="Arial" w:hAnsi="Arial" w:cs="Arial"/>
                <w:color w:val="000000"/>
                <w:sz w:val="20"/>
                <w:szCs w:val="24"/>
              </w:rPr>
            </w:pPr>
            <w:r w:rsidRPr="00E15DBE">
              <w:rPr>
                <w:rFonts w:ascii="Arial" w:hAnsi="Arial" w:cs="Arial"/>
                <w:color w:val="000000"/>
                <w:sz w:val="20"/>
                <w:szCs w:val="24"/>
              </w:rPr>
              <w:t>760,00</w:t>
            </w:r>
          </w:p>
        </w:tc>
      </w:tr>
      <w:tr w:rsidR="00A84FD1" w:rsidRPr="00E15DBE" w14:paraId="7E837CC6" w14:textId="77777777" w:rsidTr="00A82C06">
        <w:tc>
          <w:tcPr>
            <w:tcW w:w="217" w:type="pct"/>
            <w:vMerge/>
            <w:vAlign w:val="center"/>
          </w:tcPr>
          <w:p w14:paraId="4B2E268B" w14:textId="77777777" w:rsidR="006468DD" w:rsidRPr="00E15DBE" w:rsidRDefault="006468DD" w:rsidP="00A82C06">
            <w:pPr>
              <w:pStyle w:val="ConsPlusNormal"/>
              <w:ind w:firstLine="0"/>
              <w:jc w:val="center"/>
              <w:rPr>
                <w:color w:val="000000"/>
                <w:szCs w:val="24"/>
              </w:rPr>
            </w:pPr>
          </w:p>
        </w:tc>
        <w:tc>
          <w:tcPr>
            <w:tcW w:w="1748" w:type="pct"/>
            <w:vAlign w:val="center"/>
          </w:tcPr>
          <w:p w14:paraId="44898494" w14:textId="6A0213B5" w:rsidR="006468DD" w:rsidRPr="00E15DBE" w:rsidRDefault="006468DD" w:rsidP="00A82C06">
            <w:pPr>
              <w:pStyle w:val="ConsPlusNormal"/>
              <w:ind w:firstLine="0"/>
              <w:jc w:val="center"/>
              <w:rPr>
                <w:color w:val="000000"/>
                <w:szCs w:val="24"/>
              </w:rPr>
            </w:pPr>
            <w:r w:rsidRPr="00E15DBE">
              <w:rPr>
                <w:color w:val="000000"/>
                <w:szCs w:val="24"/>
              </w:rPr>
              <w:t>федеральный</w:t>
            </w:r>
            <w:r w:rsidR="00FE6D69">
              <w:rPr>
                <w:color w:val="000000"/>
                <w:szCs w:val="24"/>
              </w:rPr>
              <w:t xml:space="preserve"> </w:t>
            </w:r>
            <w:r w:rsidRPr="00E15DBE">
              <w:rPr>
                <w:color w:val="000000"/>
                <w:szCs w:val="24"/>
              </w:rPr>
              <w:t>бюджет</w:t>
            </w:r>
          </w:p>
        </w:tc>
        <w:tc>
          <w:tcPr>
            <w:tcW w:w="522" w:type="pct"/>
            <w:vAlign w:val="center"/>
          </w:tcPr>
          <w:p w14:paraId="6AAFF2B0" w14:textId="77777777" w:rsidR="006468DD" w:rsidRPr="00E15DBE" w:rsidRDefault="006468DD" w:rsidP="00A82C06">
            <w:pPr>
              <w:pStyle w:val="ConsPlusNormal"/>
              <w:ind w:firstLine="0"/>
              <w:jc w:val="center"/>
              <w:rPr>
                <w:color w:val="000000"/>
                <w:szCs w:val="24"/>
              </w:rPr>
            </w:pPr>
          </w:p>
        </w:tc>
        <w:tc>
          <w:tcPr>
            <w:tcW w:w="332" w:type="pct"/>
            <w:vAlign w:val="center"/>
          </w:tcPr>
          <w:p w14:paraId="7AFE2A5E" w14:textId="77777777" w:rsidR="006468DD" w:rsidRPr="00E15DBE" w:rsidRDefault="006468DD" w:rsidP="00A82C06">
            <w:pPr>
              <w:spacing w:after="0" w:line="240" w:lineRule="auto"/>
              <w:jc w:val="center"/>
              <w:rPr>
                <w:rFonts w:ascii="Arial" w:hAnsi="Arial" w:cs="Arial"/>
                <w:color w:val="000000"/>
                <w:sz w:val="20"/>
                <w:szCs w:val="24"/>
              </w:rPr>
            </w:pPr>
            <w:r w:rsidRPr="00E15DBE">
              <w:rPr>
                <w:rFonts w:ascii="Arial" w:hAnsi="Arial" w:cs="Arial"/>
                <w:color w:val="000000"/>
                <w:sz w:val="20"/>
                <w:szCs w:val="24"/>
              </w:rPr>
              <w:t>х</w:t>
            </w:r>
          </w:p>
        </w:tc>
        <w:tc>
          <w:tcPr>
            <w:tcW w:w="379" w:type="pct"/>
            <w:vAlign w:val="center"/>
          </w:tcPr>
          <w:p w14:paraId="03AC4F97" w14:textId="77777777" w:rsidR="006468DD" w:rsidRPr="00E15DBE" w:rsidRDefault="006468DD" w:rsidP="00A82C06">
            <w:pPr>
              <w:spacing w:after="0" w:line="240" w:lineRule="auto"/>
              <w:jc w:val="center"/>
              <w:rPr>
                <w:rFonts w:ascii="Arial" w:hAnsi="Arial" w:cs="Arial"/>
                <w:color w:val="000000"/>
                <w:sz w:val="20"/>
                <w:szCs w:val="24"/>
              </w:rPr>
            </w:pPr>
            <w:r w:rsidRPr="00E15DBE">
              <w:rPr>
                <w:rFonts w:ascii="Arial" w:hAnsi="Arial" w:cs="Arial"/>
                <w:color w:val="000000"/>
                <w:sz w:val="20"/>
                <w:szCs w:val="24"/>
              </w:rPr>
              <w:t>0,0</w:t>
            </w:r>
          </w:p>
        </w:tc>
        <w:tc>
          <w:tcPr>
            <w:tcW w:w="379" w:type="pct"/>
            <w:vAlign w:val="center"/>
          </w:tcPr>
          <w:p w14:paraId="0475F5A7" w14:textId="77777777" w:rsidR="006468DD" w:rsidRPr="00E15DBE" w:rsidRDefault="006468DD" w:rsidP="00A82C06">
            <w:pPr>
              <w:spacing w:after="0" w:line="240" w:lineRule="auto"/>
              <w:jc w:val="center"/>
              <w:rPr>
                <w:rFonts w:ascii="Arial" w:hAnsi="Arial" w:cs="Arial"/>
                <w:color w:val="000000"/>
                <w:sz w:val="20"/>
                <w:szCs w:val="24"/>
              </w:rPr>
            </w:pPr>
            <w:r w:rsidRPr="00E15DBE">
              <w:rPr>
                <w:rFonts w:ascii="Arial" w:hAnsi="Arial" w:cs="Arial"/>
                <w:color w:val="000000"/>
                <w:sz w:val="20"/>
                <w:szCs w:val="24"/>
              </w:rPr>
              <w:t>0,0</w:t>
            </w:r>
          </w:p>
        </w:tc>
        <w:tc>
          <w:tcPr>
            <w:tcW w:w="332" w:type="pct"/>
            <w:vAlign w:val="center"/>
          </w:tcPr>
          <w:p w14:paraId="3C5DB812" w14:textId="77777777" w:rsidR="006468DD" w:rsidRPr="00E15DBE" w:rsidRDefault="006468DD" w:rsidP="00A82C06">
            <w:pPr>
              <w:spacing w:after="0" w:line="240" w:lineRule="auto"/>
              <w:jc w:val="center"/>
              <w:rPr>
                <w:rFonts w:ascii="Arial" w:hAnsi="Arial" w:cs="Arial"/>
                <w:color w:val="000000"/>
                <w:sz w:val="20"/>
                <w:szCs w:val="24"/>
              </w:rPr>
            </w:pPr>
            <w:r w:rsidRPr="00E15DBE">
              <w:rPr>
                <w:rFonts w:ascii="Arial" w:hAnsi="Arial" w:cs="Arial"/>
                <w:color w:val="000000"/>
                <w:sz w:val="20"/>
                <w:szCs w:val="24"/>
              </w:rPr>
              <w:t>0,0</w:t>
            </w:r>
          </w:p>
        </w:tc>
        <w:tc>
          <w:tcPr>
            <w:tcW w:w="379" w:type="pct"/>
            <w:vAlign w:val="center"/>
          </w:tcPr>
          <w:p w14:paraId="726B716A" w14:textId="77777777" w:rsidR="006468DD" w:rsidRPr="00E15DBE" w:rsidRDefault="006468DD" w:rsidP="00A82C06">
            <w:pPr>
              <w:spacing w:after="0" w:line="240" w:lineRule="auto"/>
              <w:jc w:val="center"/>
              <w:rPr>
                <w:rFonts w:ascii="Arial" w:hAnsi="Arial" w:cs="Arial"/>
                <w:color w:val="000000"/>
                <w:sz w:val="20"/>
                <w:szCs w:val="24"/>
              </w:rPr>
            </w:pPr>
            <w:r w:rsidRPr="00E15DBE">
              <w:rPr>
                <w:rFonts w:ascii="Arial" w:hAnsi="Arial" w:cs="Arial"/>
                <w:color w:val="000000"/>
                <w:sz w:val="20"/>
                <w:szCs w:val="24"/>
              </w:rPr>
              <w:t>0,0</w:t>
            </w:r>
          </w:p>
        </w:tc>
        <w:tc>
          <w:tcPr>
            <w:tcW w:w="379" w:type="pct"/>
            <w:vAlign w:val="center"/>
          </w:tcPr>
          <w:p w14:paraId="1EEAD869" w14:textId="77777777" w:rsidR="006468DD" w:rsidRPr="00E15DBE" w:rsidRDefault="006468DD" w:rsidP="00A82C06">
            <w:pPr>
              <w:spacing w:after="0" w:line="240" w:lineRule="auto"/>
              <w:jc w:val="center"/>
              <w:rPr>
                <w:rFonts w:ascii="Arial" w:hAnsi="Arial" w:cs="Arial"/>
                <w:color w:val="000000"/>
                <w:sz w:val="20"/>
                <w:szCs w:val="24"/>
              </w:rPr>
            </w:pPr>
            <w:r w:rsidRPr="00E15DBE">
              <w:rPr>
                <w:rFonts w:ascii="Arial" w:hAnsi="Arial" w:cs="Arial"/>
                <w:color w:val="000000"/>
                <w:sz w:val="20"/>
                <w:szCs w:val="24"/>
              </w:rPr>
              <w:t>0,0</w:t>
            </w:r>
          </w:p>
        </w:tc>
        <w:tc>
          <w:tcPr>
            <w:tcW w:w="332" w:type="pct"/>
            <w:vAlign w:val="center"/>
          </w:tcPr>
          <w:p w14:paraId="327CF303" w14:textId="77777777" w:rsidR="006468DD" w:rsidRPr="00E15DBE" w:rsidRDefault="006468DD" w:rsidP="00A82C06">
            <w:pPr>
              <w:spacing w:after="0" w:line="240" w:lineRule="auto"/>
              <w:jc w:val="center"/>
              <w:rPr>
                <w:rFonts w:ascii="Arial" w:hAnsi="Arial" w:cs="Arial"/>
                <w:color w:val="000000"/>
                <w:sz w:val="20"/>
                <w:szCs w:val="24"/>
              </w:rPr>
            </w:pPr>
            <w:r w:rsidRPr="00E15DBE">
              <w:rPr>
                <w:rFonts w:ascii="Arial" w:hAnsi="Arial" w:cs="Arial"/>
                <w:color w:val="000000"/>
                <w:sz w:val="20"/>
                <w:szCs w:val="24"/>
              </w:rPr>
              <w:t>0,0</w:t>
            </w:r>
          </w:p>
        </w:tc>
      </w:tr>
      <w:tr w:rsidR="00A84FD1" w:rsidRPr="00E15DBE" w14:paraId="0F226431" w14:textId="77777777" w:rsidTr="00A82C06">
        <w:tc>
          <w:tcPr>
            <w:tcW w:w="217" w:type="pct"/>
            <w:vMerge/>
            <w:vAlign w:val="center"/>
          </w:tcPr>
          <w:p w14:paraId="1556AB19" w14:textId="77777777" w:rsidR="006468DD" w:rsidRPr="00E15DBE" w:rsidRDefault="006468DD" w:rsidP="00A82C06">
            <w:pPr>
              <w:pStyle w:val="ConsPlusNormal"/>
              <w:ind w:firstLine="0"/>
              <w:jc w:val="center"/>
              <w:rPr>
                <w:color w:val="000000"/>
                <w:szCs w:val="24"/>
              </w:rPr>
            </w:pPr>
          </w:p>
        </w:tc>
        <w:tc>
          <w:tcPr>
            <w:tcW w:w="1748" w:type="pct"/>
            <w:vAlign w:val="center"/>
          </w:tcPr>
          <w:p w14:paraId="38EE989A" w14:textId="1A1A0259" w:rsidR="006468DD" w:rsidRPr="00E15DBE" w:rsidRDefault="006468DD" w:rsidP="00A82C06">
            <w:pPr>
              <w:pStyle w:val="ConsPlusNormal"/>
              <w:ind w:firstLine="0"/>
              <w:jc w:val="center"/>
              <w:rPr>
                <w:color w:val="000000"/>
                <w:szCs w:val="24"/>
              </w:rPr>
            </w:pPr>
            <w:r w:rsidRPr="00E15DBE">
              <w:rPr>
                <w:color w:val="000000"/>
                <w:szCs w:val="24"/>
              </w:rPr>
              <w:t>республиканский</w:t>
            </w:r>
            <w:r w:rsidR="00FE6D69">
              <w:rPr>
                <w:color w:val="000000"/>
                <w:szCs w:val="24"/>
              </w:rPr>
              <w:t xml:space="preserve"> </w:t>
            </w:r>
            <w:r w:rsidRPr="00E15DBE">
              <w:rPr>
                <w:color w:val="000000"/>
                <w:szCs w:val="24"/>
              </w:rPr>
              <w:t>бюджет</w:t>
            </w:r>
            <w:r w:rsidR="00FE6D69">
              <w:rPr>
                <w:color w:val="000000"/>
                <w:szCs w:val="24"/>
              </w:rPr>
              <w:t xml:space="preserve"> </w:t>
            </w:r>
            <w:r w:rsidRPr="00E15DBE">
              <w:rPr>
                <w:color w:val="000000"/>
                <w:szCs w:val="24"/>
              </w:rPr>
              <w:t>Чувашской</w:t>
            </w:r>
            <w:r w:rsidR="00FE6D69">
              <w:rPr>
                <w:color w:val="000000"/>
                <w:szCs w:val="24"/>
              </w:rPr>
              <w:t xml:space="preserve"> </w:t>
            </w:r>
            <w:r w:rsidRPr="00E15DBE">
              <w:rPr>
                <w:color w:val="000000"/>
                <w:szCs w:val="24"/>
              </w:rPr>
              <w:t>Республики</w:t>
            </w:r>
          </w:p>
        </w:tc>
        <w:tc>
          <w:tcPr>
            <w:tcW w:w="522" w:type="pct"/>
            <w:vAlign w:val="center"/>
          </w:tcPr>
          <w:p w14:paraId="34612077" w14:textId="77777777" w:rsidR="006468DD" w:rsidRPr="00E15DBE" w:rsidRDefault="006468DD" w:rsidP="00A82C06">
            <w:pPr>
              <w:pStyle w:val="ConsPlusNormal"/>
              <w:ind w:firstLine="0"/>
              <w:jc w:val="center"/>
              <w:rPr>
                <w:color w:val="000000"/>
                <w:szCs w:val="24"/>
              </w:rPr>
            </w:pPr>
          </w:p>
        </w:tc>
        <w:tc>
          <w:tcPr>
            <w:tcW w:w="332" w:type="pct"/>
            <w:vAlign w:val="center"/>
          </w:tcPr>
          <w:p w14:paraId="0D274AE0" w14:textId="77777777" w:rsidR="006468DD" w:rsidRPr="00E15DBE" w:rsidRDefault="006468DD" w:rsidP="00A82C06">
            <w:pPr>
              <w:spacing w:after="0" w:line="240" w:lineRule="auto"/>
              <w:jc w:val="center"/>
              <w:rPr>
                <w:rFonts w:ascii="Arial" w:hAnsi="Arial" w:cs="Arial"/>
                <w:color w:val="000000"/>
                <w:sz w:val="20"/>
                <w:szCs w:val="24"/>
              </w:rPr>
            </w:pPr>
            <w:r w:rsidRPr="00E15DBE">
              <w:rPr>
                <w:rFonts w:ascii="Arial" w:hAnsi="Arial" w:cs="Arial"/>
                <w:color w:val="000000"/>
                <w:sz w:val="20"/>
                <w:szCs w:val="24"/>
              </w:rPr>
              <w:t>х</w:t>
            </w:r>
          </w:p>
        </w:tc>
        <w:tc>
          <w:tcPr>
            <w:tcW w:w="379" w:type="pct"/>
            <w:vAlign w:val="center"/>
          </w:tcPr>
          <w:p w14:paraId="37703E74" w14:textId="77777777" w:rsidR="006468DD" w:rsidRPr="00E15DBE" w:rsidRDefault="006468DD" w:rsidP="00A82C06">
            <w:pPr>
              <w:spacing w:after="0" w:line="240" w:lineRule="auto"/>
              <w:jc w:val="center"/>
              <w:rPr>
                <w:rFonts w:ascii="Arial" w:hAnsi="Arial" w:cs="Arial"/>
                <w:color w:val="000000"/>
                <w:sz w:val="20"/>
                <w:szCs w:val="24"/>
              </w:rPr>
            </w:pPr>
            <w:r w:rsidRPr="00E15DBE">
              <w:rPr>
                <w:rFonts w:ascii="Arial" w:hAnsi="Arial" w:cs="Arial"/>
                <w:color w:val="000000"/>
                <w:sz w:val="20"/>
                <w:szCs w:val="24"/>
              </w:rPr>
              <w:t>0,0</w:t>
            </w:r>
          </w:p>
        </w:tc>
        <w:tc>
          <w:tcPr>
            <w:tcW w:w="379" w:type="pct"/>
            <w:vAlign w:val="center"/>
          </w:tcPr>
          <w:p w14:paraId="6818C221" w14:textId="77777777" w:rsidR="006468DD" w:rsidRPr="00E15DBE" w:rsidRDefault="006468DD" w:rsidP="00A82C06">
            <w:pPr>
              <w:spacing w:after="0" w:line="240" w:lineRule="auto"/>
              <w:jc w:val="center"/>
              <w:rPr>
                <w:rFonts w:ascii="Arial" w:hAnsi="Arial" w:cs="Arial"/>
                <w:color w:val="000000"/>
                <w:sz w:val="20"/>
                <w:szCs w:val="24"/>
              </w:rPr>
            </w:pPr>
            <w:r w:rsidRPr="00E15DBE">
              <w:rPr>
                <w:rFonts w:ascii="Arial" w:hAnsi="Arial" w:cs="Arial"/>
                <w:color w:val="000000"/>
                <w:sz w:val="20"/>
                <w:szCs w:val="24"/>
              </w:rPr>
              <w:t>0,0</w:t>
            </w:r>
          </w:p>
        </w:tc>
        <w:tc>
          <w:tcPr>
            <w:tcW w:w="332" w:type="pct"/>
            <w:vAlign w:val="center"/>
          </w:tcPr>
          <w:p w14:paraId="18DC4B99" w14:textId="77777777" w:rsidR="006468DD" w:rsidRPr="00E15DBE" w:rsidRDefault="006468DD" w:rsidP="00A82C06">
            <w:pPr>
              <w:spacing w:after="0" w:line="240" w:lineRule="auto"/>
              <w:jc w:val="center"/>
              <w:rPr>
                <w:rFonts w:ascii="Arial" w:hAnsi="Arial" w:cs="Arial"/>
                <w:color w:val="000000"/>
                <w:sz w:val="20"/>
                <w:szCs w:val="24"/>
              </w:rPr>
            </w:pPr>
            <w:r w:rsidRPr="00E15DBE">
              <w:rPr>
                <w:rFonts w:ascii="Arial" w:hAnsi="Arial" w:cs="Arial"/>
                <w:color w:val="000000"/>
                <w:sz w:val="20"/>
                <w:szCs w:val="24"/>
              </w:rPr>
              <w:t>0,0</w:t>
            </w:r>
          </w:p>
        </w:tc>
        <w:tc>
          <w:tcPr>
            <w:tcW w:w="379" w:type="pct"/>
            <w:vAlign w:val="center"/>
          </w:tcPr>
          <w:p w14:paraId="564CFDBA" w14:textId="77777777" w:rsidR="006468DD" w:rsidRPr="00E15DBE" w:rsidRDefault="006468DD" w:rsidP="00A82C06">
            <w:pPr>
              <w:spacing w:after="0" w:line="240" w:lineRule="auto"/>
              <w:jc w:val="center"/>
              <w:rPr>
                <w:rFonts w:ascii="Arial" w:hAnsi="Arial" w:cs="Arial"/>
                <w:color w:val="000000"/>
                <w:sz w:val="20"/>
                <w:szCs w:val="24"/>
              </w:rPr>
            </w:pPr>
            <w:r w:rsidRPr="00E15DBE">
              <w:rPr>
                <w:rFonts w:ascii="Arial" w:hAnsi="Arial" w:cs="Arial"/>
                <w:color w:val="000000"/>
                <w:sz w:val="20"/>
                <w:szCs w:val="24"/>
              </w:rPr>
              <w:t>0,0</w:t>
            </w:r>
          </w:p>
        </w:tc>
        <w:tc>
          <w:tcPr>
            <w:tcW w:w="379" w:type="pct"/>
            <w:vAlign w:val="center"/>
          </w:tcPr>
          <w:p w14:paraId="62AEBDE8" w14:textId="77777777" w:rsidR="006468DD" w:rsidRPr="00E15DBE" w:rsidRDefault="006468DD" w:rsidP="00A82C06">
            <w:pPr>
              <w:spacing w:after="0" w:line="240" w:lineRule="auto"/>
              <w:jc w:val="center"/>
              <w:rPr>
                <w:rFonts w:ascii="Arial" w:hAnsi="Arial" w:cs="Arial"/>
                <w:color w:val="000000"/>
                <w:sz w:val="20"/>
                <w:szCs w:val="24"/>
              </w:rPr>
            </w:pPr>
            <w:r w:rsidRPr="00E15DBE">
              <w:rPr>
                <w:rFonts w:ascii="Arial" w:hAnsi="Arial" w:cs="Arial"/>
                <w:color w:val="000000"/>
                <w:sz w:val="20"/>
                <w:szCs w:val="24"/>
              </w:rPr>
              <w:t>0,0</w:t>
            </w:r>
          </w:p>
        </w:tc>
        <w:tc>
          <w:tcPr>
            <w:tcW w:w="332" w:type="pct"/>
            <w:vAlign w:val="center"/>
          </w:tcPr>
          <w:p w14:paraId="64B8585A" w14:textId="77777777" w:rsidR="006468DD" w:rsidRPr="00E15DBE" w:rsidRDefault="006468DD" w:rsidP="00A82C06">
            <w:pPr>
              <w:spacing w:after="0" w:line="240" w:lineRule="auto"/>
              <w:jc w:val="center"/>
              <w:rPr>
                <w:rFonts w:ascii="Arial" w:hAnsi="Arial" w:cs="Arial"/>
                <w:color w:val="000000"/>
                <w:sz w:val="20"/>
                <w:szCs w:val="24"/>
              </w:rPr>
            </w:pPr>
            <w:r w:rsidRPr="00E15DBE">
              <w:rPr>
                <w:rFonts w:ascii="Arial" w:hAnsi="Arial" w:cs="Arial"/>
                <w:color w:val="000000"/>
                <w:sz w:val="20"/>
                <w:szCs w:val="24"/>
              </w:rPr>
              <w:t>0,0</w:t>
            </w:r>
          </w:p>
        </w:tc>
      </w:tr>
      <w:tr w:rsidR="00A84FD1" w:rsidRPr="00E15DBE" w14:paraId="2E4CD3C9" w14:textId="77777777" w:rsidTr="00A82C06">
        <w:tc>
          <w:tcPr>
            <w:tcW w:w="217" w:type="pct"/>
            <w:vMerge/>
            <w:vAlign w:val="center"/>
          </w:tcPr>
          <w:p w14:paraId="356A6A11" w14:textId="77777777" w:rsidR="006468DD" w:rsidRPr="00E15DBE" w:rsidRDefault="006468DD" w:rsidP="00A84FD1">
            <w:pPr>
              <w:pStyle w:val="ConsPlusNormal"/>
              <w:jc w:val="center"/>
              <w:rPr>
                <w:color w:val="000000"/>
                <w:szCs w:val="24"/>
              </w:rPr>
            </w:pPr>
          </w:p>
        </w:tc>
        <w:tc>
          <w:tcPr>
            <w:tcW w:w="1748" w:type="pct"/>
            <w:vAlign w:val="center"/>
          </w:tcPr>
          <w:p w14:paraId="4E73E5D7" w14:textId="4FB529B7" w:rsidR="006468DD" w:rsidRPr="00E15DBE" w:rsidRDefault="006468DD" w:rsidP="00A84FD1">
            <w:pPr>
              <w:pStyle w:val="ConsPlusNormal"/>
              <w:jc w:val="center"/>
              <w:rPr>
                <w:color w:val="000000"/>
                <w:szCs w:val="24"/>
              </w:rPr>
            </w:pPr>
            <w:r w:rsidRPr="00E15DBE">
              <w:rPr>
                <w:color w:val="000000"/>
                <w:szCs w:val="24"/>
              </w:rPr>
              <w:t>Бюджет</w:t>
            </w:r>
            <w:r w:rsidR="00FE6D69">
              <w:rPr>
                <w:color w:val="000000"/>
                <w:szCs w:val="24"/>
              </w:rPr>
              <w:t xml:space="preserve"> </w:t>
            </w:r>
            <w:r w:rsidRPr="00E15DBE">
              <w:rPr>
                <w:color w:val="000000"/>
                <w:szCs w:val="24"/>
              </w:rPr>
              <w:t>Мариинско-Посадского</w:t>
            </w:r>
            <w:r w:rsidR="00FE6D69">
              <w:rPr>
                <w:color w:val="000000"/>
                <w:szCs w:val="24"/>
              </w:rPr>
              <w:t xml:space="preserve"> </w:t>
            </w:r>
            <w:r w:rsidRPr="00E15DBE">
              <w:rPr>
                <w:color w:val="000000"/>
                <w:szCs w:val="24"/>
              </w:rPr>
              <w:t>муниципального</w:t>
            </w:r>
            <w:r w:rsidR="00FE6D69">
              <w:rPr>
                <w:color w:val="000000"/>
                <w:szCs w:val="24"/>
              </w:rPr>
              <w:t xml:space="preserve"> </w:t>
            </w:r>
            <w:r w:rsidRPr="00E15DBE">
              <w:rPr>
                <w:color w:val="000000"/>
                <w:szCs w:val="24"/>
              </w:rPr>
              <w:t>округа</w:t>
            </w:r>
            <w:r w:rsidR="00FE6D69">
              <w:rPr>
                <w:color w:val="000000"/>
                <w:szCs w:val="24"/>
              </w:rPr>
              <w:t xml:space="preserve"> </w:t>
            </w:r>
            <w:r w:rsidRPr="00E15DBE">
              <w:rPr>
                <w:color w:val="000000"/>
                <w:szCs w:val="24"/>
              </w:rPr>
              <w:t>Чувашской</w:t>
            </w:r>
            <w:r w:rsidR="00FE6D69">
              <w:rPr>
                <w:color w:val="000000"/>
                <w:szCs w:val="24"/>
              </w:rPr>
              <w:t xml:space="preserve"> </w:t>
            </w:r>
            <w:r w:rsidRPr="00E15DBE">
              <w:rPr>
                <w:color w:val="000000"/>
                <w:szCs w:val="24"/>
              </w:rPr>
              <w:t>Республики</w:t>
            </w:r>
          </w:p>
        </w:tc>
        <w:tc>
          <w:tcPr>
            <w:tcW w:w="522" w:type="pct"/>
            <w:vAlign w:val="center"/>
          </w:tcPr>
          <w:p w14:paraId="4F4556E0" w14:textId="77777777" w:rsidR="006468DD" w:rsidRPr="00E15DBE" w:rsidRDefault="006468DD" w:rsidP="00A84FD1">
            <w:pPr>
              <w:pStyle w:val="ConsPlusNormal"/>
              <w:jc w:val="center"/>
              <w:rPr>
                <w:color w:val="000000"/>
                <w:szCs w:val="24"/>
              </w:rPr>
            </w:pPr>
          </w:p>
        </w:tc>
        <w:tc>
          <w:tcPr>
            <w:tcW w:w="332" w:type="pct"/>
            <w:vAlign w:val="center"/>
          </w:tcPr>
          <w:p w14:paraId="3222AD30" w14:textId="77777777" w:rsidR="006468DD" w:rsidRPr="00E15DBE" w:rsidRDefault="006468DD" w:rsidP="00A84FD1">
            <w:pPr>
              <w:spacing w:after="0" w:line="240" w:lineRule="auto"/>
              <w:jc w:val="center"/>
              <w:rPr>
                <w:rFonts w:ascii="Arial" w:hAnsi="Arial" w:cs="Arial"/>
                <w:color w:val="000000"/>
                <w:sz w:val="20"/>
                <w:szCs w:val="24"/>
              </w:rPr>
            </w:pPr>
            <w:r w:rsidRPr="00E15DBE">
              <w:rPr>
                <w:rFonts w:ascii="Arial" w:hAnsi="Arial" w:cs="Arial"/>
                <w:color w:val="000000"/>
                <w:sz w:val="20"/>
                <w:szCs w:val="24"/>
              </w:rPr>
              <w:t>х</w:t>
            </w:r>
          </w:p>
        </w:tc>
        <w:tc>
          <w:tcPr>
            <w:tcW w:w="379" w:type="pct"/>
            <w:vAlign w:val="center"/>
          </w:tcPr>
          <w:p w14:paraId="775ACDCC" w14:textId="77777777" w:rsidR="006468DD" w:rsidRPr="00E15DBE" w:rsidRDefault="006468DD" w:rsidP="00A84FD1">
            <w:pPr>
              <w:spacing w:after="0" w:line="240" w:lineRule="auto"/>
              <w:jc w:val="center"/>
              <w:rPr>
                <w:rFonts w:ascii="Arial" w:hAnsi="Arial" w:cs="Arial"/>
                <w:color w:val="000000"/>
                <w:sz w:val="20"/>
                <w:szCs w:val="24"/>
              </w:rPr>
            </w:pPr>
            <w:r w:rsidRPr="00E15DBE">
              <w:rPr>
                <w:rFonts w:ascii="Arial" w:hAnsi="Arial" w:cs="Arial"/>
                <w:color w:val="000000"/>
                <w:sz w:val="20"/>
                <w:szCs w:val="24"/>
              </w:rPr>
              <w:t>70,0</w:t>
            </w:r>
          </w:p>
        </w:tc>
        <w:tc>
          <w:tcPr>
            <w:tcW w:w="379" w:type="pct"/>
            <w:vAlign w:val="center"/>
          </w:tcPr>
          <w:p w14:paraId="7195F043" w14:textId="77777777" w:rsidR="006468DD" w:rsidRPr="00E15DBE" w:rsidRDefault="006468DD" w:rsidP="00A84FD1">
            <w:pPr>
              <w:spacing w:after="0" w:line="240" w:lineRule="auto"/>
              <w:jc w:val="center"/>
              <w:rPr>
                <w:rFonts w:ascii="Arial" w:hAnsi="Arial" w:cs="Arial"/>
                <w:color w:val="000000"/>
                <w:sz w:val="20"/>
                <w:szCs w:val="24"/>
              </w:rPr>
            </w:pPr>
            <w:r w:rsidRPr="00E15DBE">
              <w:rPr>
                <w:rFonts w:ascii="Arial" w:hAnsi="Arial" w:cs="Arial"/>
                <w:color w:val="000000"/>
                <w:sz w:val="20"/>
                <w:szCs w:val="24"/>
              </w:rPr>
              <w:t>70,0</w:t>
            </w:r>
          </w:p>
        </w:tc>
        <w:tc>
          <w:tcPr>
            <w:tcW w:w="332" w:type="pct"/>
            <w:vAlign w:val="center"/>
          </w:tcPr>
          <w:p w14:paraId="202F1C93" w14:textId="77777777" w:rsidR="006468DD" w:rsidRPr="00E15DBE" w:rsidRDefault="006468DD" w:rsidP="00A84FD1">
            <w:pPr>
              <w:spacing w:after="0" w:line="240" w:lineRule="auto"/>
              <w:jc w:val="center"/>
              <w:rPr>
                <w:rFonts w:ascii="Arial" w:hAnsi="Arial" w:cs="Arial"/>
                <w:color w:val="000000"/>
                <w:sz w:val="20"/>
                <w:szCs w:val="24"/>
              </w:rPr>
            </w:pPr>
            <w:r w:rsidRPr="00E15DBE">
              <w:rPr>
                <w:rFonts w:ascii="Arial" w:hAnsi="Arial" w:cs="Arial"/>
                <w:color w:val="000000"/>
                <w:sz w:val="20"/>
                <w:szCs w:val="24"/>
              </w:rPr>
              <w:t>70,0</w:t>
            </w:r>
          </w:p>
        </w:tc>
        <w:tc>
          <w:tcPr>
            <w:tcW w:w="379" w:type="pct"/>
            <w:vAlign w:val="center"/>
          </w:tcPr>
          <w:p w14:paraId="4A67EBF9" w14:textId="77777777" w:rsidR="006468DD" w:rsidRPr="00E15DBE" w:rsidRDefault="006468DD" w:rsidP="00A84FD1">
            <w:pPr>
              <w:spacing w:after="0" w:line="240" w:lineRule="auto"/>
              <w:jc w:val="center"/>
              <w:rPr>
                <w:rFonts w:ascii="Arial" w:hAnsi="Arial" w:cs="Arial"/>
                <w:color w:val="000000"/>
                <w:sz w:val="20"/>
                <w:szCs w:val="24"/>
              </w:rPr>
            </w:pPr>
            <w:r w:rsidRPr="00E15DBE">
              <w:rPr>
                <w:rFonts w:ascii="Arial" w:hAnsi="Arial" w:cs="Arial"/>
                <w:color w:val="000000"/>
                <w:sz w:val="20"/>
                <w:szCs w:val="24"/>
              </w:rPr>
              <w:t>210,00</w:t>
            </w:r>
          </w:p>
        </w:tc>
        <w:tc>
          <w:tcPr>
            <w:tcW w:w="379" w:type="pct"/>
            <w:vAlign w:val="center"/>
          </w:tcPr>
          <w:p w14:paraId="0FD48E9F" w14:textId="77777777" w:rsidR="006468DD" w:rsidRPr="00E15DBE" w:rsidRDefault="006468DD" w:rsidP="00A84FD1">
            <w:pPr>
              <w:spacing w:after="0" w:line="240" w:lineRule="auto"/>
              <w:jc w:val="center"/>
              <w:rPr>
                <w:rFonts w:ascii="Arial" w:hAnsi="Arial" w:cs="Arial"/>
                <w:color w:val="000000"/>
                <w:sz w:val="20"/>
                <w:szCs w:val="24"/>
              </w:rPr>
            </w:pPr>
            <w:r w:rsidRPr="00E15DBE">
              <w:rPr>
                <w:rFonts w:ascii="Arial" w:hAnsi="Arial" w:cs="Arial"/>
                <w:color w:val="000000"/>
                <w:sz w:val="20"/>
                <w:szCs w:val="24"/>
              </w:rPr>
              <w:t>210,00</w:t>
            </w:r>
          </w:p>
        </w:tc>
        <w:tc>
          <w:tcPr>
            <w:tcW w:w="332" w:type="pct"/>
            <w:vAlign w:val="center"/>
          </w:tcPr>
          <w:p w14:paraId="68701119" w14:textId="77777777" w:rsidR="006468DD" w:rsidRPr="00E15DBE" w:rsidRDefault="006468DD" w:rsidP="00A84FD1">
            <w:pPr>
              <w:spacing w:after="0" w:line="240" w:lineRule="auto"/>
              <w:jc w:val="center"/>
              <w:rPr>
                <w:rFonts w:ascii="Arial" w:hAnsi="Arial" w:cs="Arial"/>
                <w:color w:val="000000"/>
                <w:sz w:val="20"/>
                <w:szCs w:val="24"/>
              </w:rPr>
            </w:pPr>
            <w:r w:rsidRPr="00E15DBE">
              <w:rPr>
                <w:rFonts w:ascii="Arial" w:hAnsi="Arial" w:cs="Arial"/>
                <w:color w:val="000000"/>
                <w:sz w:val="20"/>
                <w:szCs w:val="24"/>
              </w:rPr>
              <w:t>760,00</w:t>
            </w:r>
          </w:p>
        </w:tc>
      </w:tr>
      <w:tr w:rsidR="00A84FD1" w:rsidRPr="00E15DBE" w14:paraId="21817910" w14:textId="77777777" w:rsidTr="00A82C06">
        <w:tc>
          <w:tcPr>
            <w:tcW w:w="217" w:type="pct"/>
            <w:vMerge/>
            <w:vAlign w:val="center"/>
          </w:tcPr>
          <w:p w14:paraId="5465887B" w14:textId="77777777" w:rsidR="006468DD" w:rsidRPr="00E15DBE" w:rsidRDefault="006468DD" w:rsidP="00A84FD1">
            <w:pPr>
              <w:pStyle w:val="ConsPlusNormal"/>
              <w:jc w:val="center"/>
              <w:rPr>
                <w:color w:val="000000"/>
                <w:szCs w:val="24"/>
              </w:rPr>
            </w:pPr>
          </w:p>
        </w:tc>
        <w:tc>
          <w:tcPr>
            <w:tcW w:w="1748" w:type="pct"/>
            <w:vAlign w:val="center"/>
          </w:tcPr>
          <w:p w14:paraId="5631B4F1" w14:textId="6030487C" w:rsidR="006468DD" w:rsidRPr="00E15DBE" w:rsidRDefault="006468DD" w:rsidP="00A84FD1">
            <w:pPr>
              <w:pStyle w:val="ConsPlusNormal"/>
              <w:jc w:val="center"/>
              <w:rPr>
                <w:color w:val="000000"/>
                <w:szCs w:val="24"/>
              </w:rPr>
            </w:pPr>
            <w:r w:rsidRPr="00E15DBE">
              <w:rPr>
                <w:color w:val="000000"/>
                <w:szCs w:val="24"/>
              </w:rPr>
              <w:t>внебюджетные</w:t>
            </w:r>
            <w:r w:rsidR="00FE6D69">
              <w:rPr>
                <w:color w:val="000000"/>
                <w:szCs w:val="24"/>
              </w:rPr>
              <w:t xml:space="preserve"> </w:t>
            </w:r>
            <w:r w:rsidRPr="00E15DBE">
              <w:rPr>
                <w:color w:val="000000"/>
                <w:szCs w:val="24"/>
              </w:rPr>
              <w:t>источники</w:t>
            </w:r>
          </w:p>
        </w:tc>
        <w:tc>
          <w:tcPr>
            <w:tcW w:w="522" w:type="pct"/>
            <w:vAlign w:val="center"/>
          </w:tcPr>
          <w:p w14:paraId="4BF76EB9" w14:textId="77777777" w:rsidR="006468DD" w:rsidRPr="00E15DBE" w:rsidRDefault="006468DD" w:rsidP="00A84FD1">
            <w:pPr>
              <w:pStyle w:val="ConsPlusNormal"/>
              <w:jc w:val="center"/>
              <w:rPr>
                <w:color w:val="000000"/>
                <w:szCs w:val="24"/>
              </w:rPr>
            </w:pPr>
          </w:p>
        </w:tc>
        <w:tc>
          <w:tcPr>
            <w:tcW w:w="332" w:type="pct"/>
            <w:vAlign w:val="center"/>
          </w:tcPr>
          <w:p w14:paraId="6E5F7BA2" w14:textId="77777777" w:rsidR="006468DD" w:rsidRPr="00E15DBE" w:rsidRDefault="006468DD" w:rsidP="00A84FD1">
            <w:pPr>
              <w:pStyle w:val="ConsPlusNormal"/>
              <w:jc w:val="center"/>
              <w:rPr>
                <w:color w:val="000000"/>
                <w:szCs w:val="24"/>
              </w:rPr>
            </w:pPr>
            <w:r w:rsidRPr="00E15DBE">
              <w:rPr>
                <w:color w:val="000000"/>
                <w:szCs w:val="24"/>
              </w:rPr>
              <w:t>х</w:t>
            </w:r>
          </w:p>
        </w:tc>
        <w:tc>
          <w:tcPr>
            <w:tcW w:w="379" w:type="pct"/>
            <w:vAlign w:val="center"/>
          </w:tcPr>
          <w:p w14:paraId="6016DA2E" w14:textId="77777777" w:rsidR="006468DD" w:rsidRPr="00E15DBE" w:rsidRDefault="006468DD" w:rsidP="00A84FD1">
            <w:pPr>
              <w:spacing w:after="0" w:line="240" w:lineRule="auto"/>
              <w:jc w:val="center"/>
              <w:rPr>
                <w:rFonts w:ascii="Arial" w:hAnsi="Arial" w:cs="Arial"/>
                <w:color w:val="000000"/>
                <w:sz w:val="20"/>
                <w:szCs w:val="24"/>
              </w:rPr>
            </w:pPr>
            <w:r w:rsidRPr="00E15DBE">
              <w:rPr>
                <w:rFonts w:ascii="Arial" w:hAnsi="Arial" w:cs="Arial"/>
                <w:color w:val="000000"/>
                <w:sz w:val="20"/>
                <w:szCs w:val="24"/>
              </w:rPr>
              <w:t>0,0</w:t>
            </w:r>
          </w:p>
        </w:tc>
        <w:tc>
          <w:tcPr>
            <w:tcW w:w="379" w:type="pct"/>
            <w:vAlign w:val="center"/>
          </w:tcPr>
          <w:p w14:paraId="67BCF8F1" w14:textId="77777777" w:rsidR="006468DD" w:rsidRPr="00E15DBE" w:rsidRDefault="006468DD" w:rsidP="00A84FD1">
            <w:pPr>
              <w:spacing w:after="0" w:line="240" w:lineRule="auto"/>
              <w:jc w:val="center"/>
              <w:rPr>
                <w:rFonts w:ascii="Arial" w:hAnsi="Arial" w:cs="Arial"/>
                <w:color w:val="000000"/>
                <w:sz w:val="20"/>
                <w:szCs w:val="24"/>
              </w:rPr>
            </w:pPr>
            <w:r w:rsidRPr="00E15DBE">
              <w:rPr>
                <w:rFonts w:ascii="Arial" w:hAnsi="Arial" w:cs="Arial"/>
                <w:color w:val="000000"/>
                <w:sz w:val="20"/>
                <w:szCs w:val="24"/>
              </w:rPr>
              <w:t>0,0</w:t>
            </w:r>
          </w:p>
        </w:tc>
        <w:tc>
          <w:tcPr>
            <w:tcW w:w="332" w:type="pct"/>
            <w:vAlign w:val="center"/>
          </w:tcPr>
          <w:p w14:paraId="57A71469" w14:textId="77777777" w:rsidR="006468DD" w:rsidRPr="00E15DBE" w:rsidRDefault="006468DD" w:rsidP="00A84FD1">
            <w:pPr>
              <w:spacing w:after="0" w:line="240" w:lineRule="auto"/>
              <w:jc w:val="center"/>
              <w:rPr>
                <w:rFonts w:ascii="Arial" w:hAnsi="Arial" w:cs="Arial"/>
                <w:color w:val="000000"/>
                <w:sz w:val="20"/>
                <w:szCs w:val="24"/>
              </w:rPr>
            </w:pPr>
            <w:r w:rsidRPr="00E15DBE">
              <w:rPr>
                <w:rFonts w:ascii="Arial" w:hAnsi="Arial" w:cs="Arial"/>
                <w:color w:val="000000"/>
                <w:sz w:val="20"/>
                <w:szCs w:val="24"/>
              </w:rPr>
              <w:t>0,0</w:t>
            </w:r>
          </w:p>
        </w:tc>
        <w:tc>
          <w:tcPr>
            <w:tcW w:w="379" w:type="pct"/>
            <w:vAlign w:val="center"/>
          </w:tcPr>
          <w:p w14:paraId="3FC6D856" w14:textId="77777777" w:rsidR="006468DD" w:rsidRPr="00E15DBE" w:rsidRDefault="006468DD" w:rsidP="00A84FD1">
            <w:pPr>
              <w:spacing w:after="0" w:line="240" w:lineRule="auto"/>
              <w:jc w:val="center"/>
              <w:rPr>
                <w:rFonts w:ascii="Arial" w:hAnsi="Arial" w:cs="Arial"/>
                <w:color w:val="000000"/>
                <w:sz w:val="20"/>
                <w:szCs w:val="24"/>
              </w:rPr>
            </w:pPr>
            <w:r w:rsidRPr="00E15DBE">
              <w:rPr>
                <w:rFonts w:ascii="Arial" w:hAnsi="Arial" w:cs="Arial"/>
                <w:color w:val="000000"/>
                <w:sz w:val="20"/>
                <w:szCs w:val="24"/>
              </w:rPr>
              <w:t>0,0</w:t>
            </w:r>
          </w:p>
        </w:tc>
        <w:tc>
          <w:tcPr>
            <w:tcW w:w="379" w:type="pct"/>
            <w:vAlign w:val="center"/>
          </w:tcPr>
          <w:p w14:paraId="4A662D10" w14:textId="77777777" w:rsidR="006468DD" w:rsidRPr="00E15DBE" w:rsidRDefault="006468DD" w:rsidP="00A84FD1">
            <w:pPr>
              <w:spacing w:after="0" w:line="240" w:lineRule="auto"/>
              <w:jc w:val="center"/>
              <w:rPr>
                <w:rFonts w:ascii="Arial" w:hAnsi="Arial" w:cs="Arial"/>
                <w:color w:val="000000"/>
                <w:sz w:val="20"/>
                <w:szCs w:val="24"/>
              </w:rPr>
            </w:pPr>
            <w:r w:rsidRPr="00E15DBE">
              <w:rPr>
                <w:rFonts w:ascii="Arial" w:hAnsi="Arial" w:cs="Arial"/>
                <w:color w:val="000000"/>
                <w:sz w:val="20"/>
                <w:szCs w:val="24"/>
              </w:rPr>
              <w:t>0,0</w:t>
            </w:r>
          </w:p>
        </w:tc>
        <w:tc>
          <w:tcPr>
            <w:tcW w:w="332" w:type="pct"/>
            <w:vAlign w:val="center"/>
          </w:tcPr>
          <w:p w14:paraId="4CDBA623" w14:textId="77777777" w:rsidR="006468DD" w:rsidRPr="00E15DBE" w:rsidRDefault="006468DD" w:rsidP="00A84FD1">
            <w:pPr>
              <w:spacing w:after="0" w:line="240" w:lineRule="auto"/>
              <w:jc w:val="center"/>
              <w:rPr>
                <w:rFonts w:ascii="Arial" w:hAnsi="Arial" w:cs="Arial"/>
                <w:color w:val="000000"/>
                <w:sz w:val="20"/>
                <w:szCs w:val="24"/>
              </w:rPr>
            </w:pPr>
            <w:r w:rsidRPr="00E15DBE">
              <w:rPr>
                <w:rFonts w:ascii="Arial" w:hAnsi="Arial" w:cs="Arial"/>
                <w:color w:val="000000"/>
                <w:sz w:val="20"/>
                <w:szCs w:val="24"/>
              </w:rPr>
              <w:t>0,0</w:t>
            </w:r>
          </w:p>
        </w:tc>
      </w:tr>
      <w:tr w:rsidR="00A84FD1" w:rsidRPr="00E15DBE" w14:paraId="38B68B69" w14:textId="77777777" w:rsidTr="00A82C06">
        <w:trPr>
          <w:cantSplit/>
        </w:trPr>
        <w:tc>
          <w:tcPr>
            <w:tcW w:w="1965" w:type="pct"/>
            <w:gridSpan w:val="2"/>
            <w:vAlign w:val="center"/>
          </w:tcPr>
          <w:p w14:paraId="7F0E2750" w14:textId="16B40CF9" w:rsidR="006468DD" w:rsidRPr="00E15DBE" w:rsidRDefault="006468DD" w:rsidP="00A82C06">
            <w:pPr>
              <w:pStyle w:val="ConsPlusNormal"/>
              <w:ind w:firstLine="0"/>
              <w:jc w:val="center"/>
              <w:rPr>
                <w:b/>
                <w:color w:val="000000"/>
                <w:szCs w:val="24"/>
              </w:rPr>
            </w:pPr>
            <w:r w:rsidRPr="00E15DBE">
              <w:rPr>
                <w:b/>
                <w:color w:val="000000"/>
                <w:szCs w:val="24"/>
              </w:rPr>
              <w:t>Итого</w:t>
            </w:r>
            <w:r w:rsidR="00FE6D69">
              <w:rPr>
                <w:b/>
                <w:color w:val="000000"/>
                <w:szCs w:val="24"/>
              </w:rPr>
              <w:t xml:space="preserve"> </w:t>
            </w:r>
            <w:r w:rsidRPr="00E15DBE">
              <w:rPr>
                <w:b/>
                <w:color w:val="000000"/>
                <w:szCs w:val="24"/>
              </w:rPr>
              <w:t>по</w:t>
            </w:r>
            <w:r w:rsidR="00FE6D69">
              <w:rPr>
                <w:b/>
                <w:color w:val="000000"/>
                <w:szCs w:val="24"/>
              </w:rPr>
              <w:t xml:space="preserve"> </w:t>
            </w:r>
            <w:r w:rsidRPr="00E15DBE">
              <w:rPr>
                <w:b/>
                <w:color w:val="000000"/>
                <w:szCs w:val="24"/>
              </w:rPr>
              <w:t>комплексу</w:t>
            </w:r>
            <w:r w:rsidR="00FE6D69">
              <w:rPr>
                <w:b/>
                <w:color w:val="000000"/>
                <w:szCs w:val="24"/>
              </w:rPr>
              <w:t xml:space="preserve"> </w:t>
            </w:r>
            <w:r w:rsidRPr="00E15DBE">
              <w:rPr>
                <w:b/>
                <w:color w:val="000000"/>
                <w:szCs w:val="24"/>
              </w:rPr>
              <w:t>процессных</w:t>
            </w:r>
            <w:r w:rsidR="00FE6D69">
              <w:rPr>
                <w:b/>
                <w:color w:val="000000"/>
                <w:szCs w:val="24"/>
              </w:rPr>
              <w:t xml:space="preserve"> </w:t>
            </w:r>
            <w:r w:rsidRPr="00E15DBE">
              <w:rPr>
                <w:b/>
                <w:color w:val="000000"/>
                <w:szCs w:val="24"/>
              </w:rPr>
              <w:t>мероприятий:</w:t>
            </w:r>
          </w:p>
        </w:tc>
        <w:tc>
          <w:tcPr>
            <w:tcW w:w="522" w:type="pct"/>
            <w:vAlign w:val="center"/>
          </w:tcPr>
          <w:p w14:paraId="5D07135C" w14:textId="77777777" w:rsidR="006468DD" w:rsidRPr="00E15DBE" w:rsidRDefault="006468DD" w:rsidP="00A82C06">
            <w:pPr>
              <w:pStyle w:val="ConsPlusNormal"/>
              <w:ind w:firstLine="0"/>
              <w:jc w:val="center"/>
              <w:rPr>
                <w:b/>
                <w:color w:val="000000"/>
                <w:szCs w:val="24"/>
              </w:rPr>
            </w:pPr>
            <w:r w:rsidRPr="00E15DBE">
              <w:rPr>
                <w:b/>
                <w:color w:val="000000"/>
                <w:szCs w:val="24"/>
              </w:rPr>
              <w:t>x</w:t>
            </w:r>
          </w:p>
        </w:tc>
        <w:tc>
          <w:tcPr>
            <w:tcW w:w="332" w:type="pct"/>
            <w:vAlign w:val="center"/>
          </w:tcPr>
          <w:p w14:paraId="737E8E74" w14:textId="77777777" w:rsidR="006468DD" w:rsidRPr="00E15DBE" w:rsidRDefault="006468DD" w:rsidP="00A82C06">
            <w:pPr>
              <w:pStyle w:val="ConsPlusNormal"/>
              <w:ind w:firstLine="0"/>
              <w:jc w:val="center"/>
              <w:rPr>
                <w:b/>
                <w:color w:val="000000"/>
                <w:szCs w:val="24"/>
              </w:rPr>
            </w:pPr>
            <w:r w:rsidRPr="00E15DBE">
              <w:rPr>
                <w:b/>
                <w:color w:val="000000"/>
                <w:szCs w:val="24"/>
              </w:rPr>
              <w:t>х</w:t>
            </w:r>
          </w:p>
        </w:tc>
        <w:tc>
          <w:tcPr>
            <w:tcW w:w="379" w:type="pct"/>
            <w:vAlign w:val="center"/>
          </w:tcPr>
          <w:p w14:paraId="592BF6C5" w14:textId="77777777" w:rsidR="006468DD" w:rsidRPr="00E15DBE" w:rsidRDefault="006468DD" w:rsidP="00A82C06">
            <w:pPr>
              <w:pStyle w:val="ConsPlusNormal"/>
              <w:ind w:firstLine="0"/>
              <w:jc w:val="center"/>
              <w:rPr>
                <w:b/>
                <w:color w:val="000000"/>
              </w:rPr>
            </w:pPr>
            <w:r w:rsidRPr="00E15DBE">
              <w:rPr>
                <w:b/>
                <w:color w:val="000000"/>
              </w:rPr>
              <w:t>200,00</w:t>
            </w:r>
          </w:p>
        </w:tc>
        <w:tc>
          <w:tcPr>
            <w:tcW w:w="379" w:type="pct"/>
            <w:vAlign w:val="center"/>
          </w:tcPr>
          <w:p w14:paraId="06A6BC83" w14:textId="77777777" w:rsidR="006468DD" w:rsidRPr="00E15DBE" w:rsidRDefault="006468DD" w:rsidP="00A82C06">
            <w:pPr>
              <w:pStyle w:val="ConsPlusNormal"/>
              <w:ind w:firstLine="0"/>
              <w:jc w:val="center"/>
              <w:rPr>
                <w:b/>
                <w:color w:val="000000"/>
              </w:rPr>
            </w:pPr>
            <w:r w:rsidRPr="00E15DBE">
              <w:rPr>
                <w:b/>
                <w:color w:val="000000"/>
              </w:rPr>
              <w:t>70,00</w:t>
            </w:r>
          </w:p>
        </w:tc>
        <w:tc>
          <w:tcPr>
            <w:tcW w:w="332" w:type="pct"/>
            <w:vAlign w:val="center"/>
          </w:tcPr>
          <w:p w14:paraId="459A9201" w14:textId="77777777" w:rsidR="006468DD" w:rsidRPr="00E15DBE" w:rsidRDefault="006468DD" w:rsidP="00A82C06">
            <w:pPr>
              <w:pStyle w:val="ConsPlusNormal"/>
              <w:ind w:firstLine="0"/>
              <w:jc w:val="center"/>
              <w:rPr>
                <w:b/>
                <w:color w:val="000000"/>
              </w:rPr>
            </w:pPr>
            <w:r w:rsidRPr="00E15DBE">
              <w:rPr>
                <w:b/>
                <w:color w:val="000000"/>
              </w:rPr>
              <w:t>70,00</w:t>
            </w:r>
          </w:p>
        </w:tc>
        <w:tc>
          <w:tcPr>
            <w:tcW w:w="379" w:type="pct"/>
            <w:vAlign w:val="center"/>
          </w:tcPr>
          <w:p w14:paraId="55E014D7" w14:textId="77777777" w:rsidR="006468DD" w:rsidRPr="00E15DBE" w:rsidRDefault="006468DD" w:rsidP="00A82C06">
            <w:pPr>
              <w:pStyle w:val="ConsPlusNormal"/>
              <w:ind w:firstLine="0"/>
              <w:jc w:val="center"/>
              <w:rPr>
                <w:b/>
                <w:color w:val="000000"/>
              </w:rPr>
            </w:pPr>
            <w:r w:rsidRPr="00E15DBE">
              <w:rPr>
                <w:b/>
                <w:color w:val="000000"/>
              </w:rPr>
              <w:t>210,00</w:t>
            </w:r>
          </w:p>
        </w:tc>
        <w:tc>
          <w:tcPr>
            <w:tcW w:w="379" w:type="pct"/>
            <w:vAlign w:val="center"/>
          </w:tcPr>
          <w:p w14:paraId="108C6C34" w14:textId="77777777" w:rsidR="006468DD" w:rsidRPr="00E15DBE" w:rsidRDefault="006468DD" w:rsidP="00A82C06">
            <w:pPr>
              <w:pStyle w:val="ConsPlusNormal"/>
              <w:ind w:firstLine="0"/>
              <w:jc w:val="center"/>
              <w:rPr>
                <w:b/>
                <w:color w:val="000000"/>
              </w:rPr>
            </w:pPr>
            <w:r w:rsidRPr="00E15DBE">
              <w:rPr>
                <w:b/>
                <w:color w:val="000000"/>
              </w:rPr>
              <w:t>210,00</w:t>
            </w:r>
          </w:p>
        </w:tc>
        <w:tc>
          <w:tcPr>
            <w:tcW w:w="332" w:type="pct"/>
            <w:vAlign w:val="center"/>
          </w:tcPr>
          <w:p w14:paraId="761FB02C" w14:textId="77777777" w:rsidR="006468DD" w:rsidRPr="00E15DBE" w:rsidRDefault="006468DD" w:rsidP="00A82C06">
            <w:pPr>
              <w:pStyle w:val="ConsPlusNormal"/>
              <w:ind w:firstLine="0"/>
              <w:jc w:val="center"/>
              <w:rPr>
                <w:b/>
                <w:color w:val="000000"/>
              </w:rPr>
            </w:pPr>
            <w:r w:rsidRPr="00E15DBE">
              <w:rPr>
                <w:b/>
                <w:color w:val="000000"/>
              </w:rPr>
              <w:t>760,00</w:t>
            </w:r>
          </w:p>
        </w:tc>
      </w:tr>
      <w:tr w:rsidR="00A84FD1" w:rsidRPr="00E15DBE" w14:paraId="6C9E42D0" w14:textId="77777777" w:rsidTr="00A82C06">
        <w:trPr>
          <w:cantSplit/>
        </w:trPr>
        <w:tc>
          <w:tcPr>
            <w:tcW w:w="1965" w:type="pct"/>
            <w:gridSpan w:val="2"/>
            <w:vAlign w:val="center"/>
          </w:tcPr>
          <w:p w14:paraId="4E0F05B3" w14:textId="1DD8FC0F" w:rsidR="006468DD" w:rsidRPr="00E15DBE" w:rsidRDefault="006468DD" w:rsidP="00A82C06">
            <w:pPr>
              <w:pStyle w:val="ConsPlusNormal"/>
              <w:ind w:firstLine="0"/>
              <w:jc w:val="center"/>
              <w:rPr>
                <w:b/>
                <w:color w:val="000000"/>
                <w:szCs w:val="24"/>
              </w:rPr>
            </w:pPr>
            <w:r w:rsidRPr="00E15DBE">
              <w:rPr>
                <w:b/>
                <w:color w:val="000000"/>
                <w:szCs w:val="24"/>
              </w:rPr>
              <w:t>федеральный</w:t>
            </w:r>
            <w:r w:rsidR="00FE6D69">
              <w:rPr>
                <w:b/>
                <w:color w:val="000000"/>
                <w:szCs w:val="24"/>
              </w:rPr>
              <w:t xml:space="preserve"> </w:t>
            </w:r>
            <w:r w:rsidRPr="00E15DBE">
              <w:rPr>
                <w:b/>
                <w:color w:val="000000"/>
                <w:szCs w:val="24"/>
              </w:rPr>
              <w:t>бюджет</w:t>
            </w:r>
          </w:p>
        </w:tc>
        <w:tc>
          <w:tcPr>
            <w:tcW w:w="522" w:type="pct"/>
            <w:vAlign w:val="center"/>
          </w:tcPr>
          <w:p w14:paraId="315A739A" w14:textId="77777777" w:rsidR="006468DD" w:rsidRPr="00E15DBE" w:rsidRDefault="006468DD" w:rsidP="00A82C06">
            <w:pPr>
              <w:pStyle w:val="ConsPlusNormal"/>
              <w:ind w:firstLine="0"/>
              <w:jc w:val="center"/>
              <w:rPr>
                <w:b/>
                <w:color w:val="000000"/>
                <w:szCs w:val="24"/>
              </w:rPr>
            </w:pPr>
            <w:r w:rsidRPr="00E15DBE">
              <w:rPr>
                <w:b/>
                <w:color w:val="000000"/>
                <w:szCs w:val="24"/>
              </w:rPr>
              <w:t>x</w:t>
            </w:r>
          </w:p>
        </w:tc>
        <w:tc>
          <w:tcPr>
            <w:tcW w:w="332" w:type="pct"/>
            <w:vAlign w:val="center"/>
          </w:tcPr>
          <w:p w14:paraId="7611B109" w14:textId="77777777" w:rsidR="006468DD" w:rsidRPr="00E15DBE" w:rsidRDefault="006468DD" w:rsidP="00A82C06">
            <w:pPr>
              <w:pStyle w:val="ConsPlusNormal"/>
              <w:ind w:firstLine="0"/>
              <w:jc w:val="center"/>
              <w:rPr>
                <w:b/>
                <w:color w:val="000000"/>
                <w:szCs w:val="24"/>
              </w:rPr>
            </w:pPr>
            <w:r w:rsidRPr="00E15DBE">
              <w:rPr>
                <w:b/>
                <w:color w:val="000000"/>
                <w:szCs w:val="24"/>
              </w:rPr>
              <w:t>х</w:t>
            </w:r>
          </w:p>
        </w:tc>
        <w:tc>
          <w:tcPr>
            <w:tcW w:w="379" w:type="pct"/>
            <w:vAlign w:val="center"/>
          </w:tcPr>
          <w:p w14:paraId="1FC19B29" w14:textId="77777777" w:rsidR="006468DD" w:rsidRPr="00E15DBE" w:rsidRDefault="006468DD" w:rsidP="00A82C06">
            <w:pPr>
              <w:spacing w:after="0" w:line="240" w:lineRule="auto"/>
              <w:jc w:val="center"/>
              <w:rPr>
                <w:rFonts w:ascii="Arial" w:hAnsi="Arial" w:cs="Arial"/>
                <w:b/>
                <w:color w:val="000000"/>
                <w:sz w:val="20"/>
                <w:szCs w:val="24"/>
              </w:rPr>
            </w:pPr>
            <w:r w:rsidRPr="00E15DBE">
              <w:rPr>
                <w:rFonts w:ascii="Arial" w:hAnsi="Arial" w:cs="Arial"/>
                <w:b/>
                <w:color w:val="000000"/>
                <w:sz w:val="20"/>
                <w:szCs w:val="24"/>
              </w:rPr>
              <w:t>0,0</w:t>
            </w:r>
          </w:p>
        </w:tc>
        <w:tc>
          <w:tcPr>
            <w:tcW w:w="379" w:type="pct"/>
            <w:vAlign w:val="center"/>
          </w:tcPr>
          <w:p w14:paraId="616A3528" w14:textId="77777777" w:rsidR="006468DD" w:rsidRPr="00E15DBE" w:rsidRDefault="006468DD" w:rsidP="00A82C06">
            <w:pPr>
              <w:spacing w:after="0" w:line="240" w:lineRule="auto"/>
              <w:jc w:val="center"/>
              <w:rPr>
                <w:rFonts w:ascii="Arial" w:hAnsi="Arial" w:cs="Arial"/>
                <w:b/>
                <w:color w:val="000000"/>
                <w:sz w:val="20"/>
                <w:szCs w:val="24"/>
              </w:rPr>
            </w:pPr>
            <w:r w:rsidRPr="00E15DBE">
              <w:rPr>
                <w:rFonts w:ascii="Arial" w:hAnsi="Arial" w:cs="Arial"/>
                <w:b/>
                <w:color w:val="000000"/>
                <w:sz w:val="20"/>
                <w:szCs w:val="24"/>
              </w:rPr>
              <w:t>0,0</w:t>
            </w:r>
          </w:p>
        </w:tc>
        <w:tc>
          <w:tcPr>
            <w:tcW w:w="332" w:type="pct"/>
            <w:vAlign w:val="center"/>
          </w:tcPr>
          <w:p w14:paraId="42862163" w14:textId="77777777" w:rsidR="006468DD" w:rsidRPr="00E15DBE" w:rsidRDefault="006468DD" w:rsidP="00A82C06">
            <w:pPr>
              <w:spacing w:after="0" w:line="240" w:lineRule="auto"/>
              <w:jc w:val="center"/>
              <w:rPr>
                <w:rFonts w:ascii="Arial" w:hAnsi="Arial" w:cs="Arial"/>
                <w:b/>
                <w:color w:val="000000"/>
                <w:sz w:val="20"/>
                <w:szCs w:val="24"/>
              </w:rPr>
            </w:pPr>
            <w:r w:rsidRPr="00E15DBE">
              <w:rPr>
                <w:rFonts w:ascii="Arial" w:hAnsi="Arial" w:cs="Arial"/>
                <w:b/>
                <w:color w:val="000000"/>
                <w:sz w:val="20"/>
                <w:szCs w:val="24"/>
              </w:rPr>
              <w:t>0,0</w:t>
            </w:r>
          </w:p>
        </w:tc>
        <w:tc>
          <w:tcPr>
            <w:tcW w:w="379" w:type="pct"/>
            <w:vAlign w:val="center"/>
          </w:tcPr>
          <w:p w14:paraId="2EBBB559" w14:textId="77777777" w:rsidR="006468DD" w:rsidRPr="00E15DBE" w:rsidRDefault="006468DD" w:rsidP="00A82C06">
            <w:pPr>
              <w:spacing w:after="0" w:line="240" w:lineRule="auto"/>
              <w:jc w:val="center"/>
              <w:rPr>
                <w:rFonts w:ascii="Arial" w:hAnsi="Arial" w:cs="Arial"/>
                <w:b/>
                <w:color w:val="000000"/>
                <w:sz w:val="20"/>
                <w:szCs w:val="24"/>
              </w:rPr>
            </w:pPr>
            <w:r w:rsidRPr="00E15DBE">
              <w:rPr>
                <w:rFonts w:ascii="Arial" w:hAnsi="Arial" w:cs="Arial"/>
                <w:b/>
                <w:color w:val="000000"/>
                <w:sz w:val="20"/>
                <w:szCs w:val="24"/>
              </w:rPr>
              <w:t>0,0</w:t>
            </w:r>
          </w:p>
        </w:tc>
        <w:tc>
          <w:tcPr>
            <w:tcW w:w="379" w:type="pct"/>
            <w:vAlign w:val="center"/>
          </w:tcPr>
          <w:p w14:paraId="7228DDC3" w14:textId="77777777" w:rsidR="006468DD" w:rsidRPr="00E15DBE" w:rsidRDefault="006468DD" w:rsidP="00A82C06">
            <w:pPr>
              <w:spacing w:after="0" w:line="240" w:lineRule="auto"/>
              <w:jc w:val="center"/>
              <w:rPr>
                <w:rFonts w:ascii="Arial" w:hAnsi="Arial" w:cs="Arial"/>
                <w:b/>
                <w:color w:val="000000"/>
                <w:sz w:val="20"/>
                <w:szCs w:val="24"/>
              </w:rPr>
            </w:pPr>
            <w:r w:rsidRPr="00E15DBE">
              <w:rPr>
                <w:rFonts w:ascii="Arial" w:hAnsi="Arial" w:cs="Arial"/>
                <w:b/>
                <w:color w:val="000000"/>
                <w:sz w:val="20"/>
                <w:szCs w:val="24"/>
              </w:rPr>
              <w:t>0,0</w:t>
            </w:r>
          </w:p>
        </w:tc>
        <w:tc>
          <w:tcPr>
            <w:tcW w:w="332" w:type="pct"/>
            <w:vAlign w:val="center"/>
          </w:tcPr>
          <w:p w14:paraId="24D07827" w14:textId="77777777" w:rsidR="006468DD" w:rsidRPr="00E15DBE" w:rsidRDefault="006468DD" w:rsidP="00A82C06">
            <w:pPr>
              <w:spacing w:after="0" w:line="240" w:lineRule="auto"/>
              <w:jc w:val="center"/>
              <w:rPr>
                <w:rFonts w:ascii="Arial" w:hAnsi="Arial" w:cs="Arial"/>
                <w:b/>
                <w:color w:val="000000"/>
                <w:sz w:val="20"/>
                <w:szCs w:val="24"/>
              </w:rPr>
            </w:pPr>
            <w:r w:rsidRPr="00E15DBE">
              <w:rPr>
                <w:rFonts w:ascii="Arial" w:hAnsi="Arial" w:cs="Arial"/>
                <w:b/>
                <w:color w:val="000000"/>
                <w:sz w:val="20"/>
                <w:szCs w:val="24"/>
              </w:rPr>
              <w:t>0,0</w:t>
            </w:r>
          </w:p>
        </w:tc>
      </w:tr>
      <w:tr w:rsidR="00A84FD1" w:rsidRPr="00E15DBE" w14:paraId="4EDE3992" w14:textId="77777777" w:rsidTr="00A82C06">
        <w:trPr>
          <w:cantSplit/>
        </w:trPr>
        <w:tc>
          <w:tcPr>
            <w:tcW w:w="1965" w:type="pct"/>
            <w:gridSpan w:val="2"/>
            <w:vAlign w:val="center"/>
          </w:tcPr>
          <w:p w14:paraId="0E760CD1" w14:textId="07951C67" w:rsidR="006468DD" w:rsidRPr="00E15DBE" w:rsidRDefault="006468DD" w:rsidP="00A82C06">
            <w:pPr>
              <w:pStyle w:val="ConsPlusNormal"/>
              <w:ind w:firstLine="0"/>
              <w:jc w:val="center"/>
              <w:rPr>
                <w:b/>
                <w:color w:val="000000"/>
                <w:szCs w:val="24"/>
              </w:rPr>
            </w:pPr>
            <w:r w:rsidRPr="00E15DBE">
              <w:rPr>
                <w:b/>
                <w:color w:val="000000"/>
                <w:szCs w:val="24"/>
              </w:rPr>
              <w:t>республиканский</w:t>
            </w:r>
            <w:r w:rsidR="00FE6D69">
              <w:rPr>
                <w:b/>
                <w:color w:val="000000"/>
                <w:szCs w:val="24"/>
              </w:rPr>
              <w:t xml:space="preserve"> </w:t>
            </w:r>
            <w:r w:rsidRPr="00E15DBE">
              <w:rPr>
                <w:b/>
                <w:color w:val="000000"/>
                <w:szCs w:val="24"/>
              </w:rPr>
              <w:t>бюджет</w:t>
            </w:r>
            <w:r w:rsidR="00FE6D69">
              <w:rPr>
                <w:b/>
                <w:color w:val="000000"/>
                <w:szCs w:val="24"/>
              </w:rPr>
              <w:t xml:space="preserve"> </w:t>
            </w:r>
            <w:r w:rsidRPr="00E15DBE">
              <w:rPr>
                <w:b/>
                <w:color w:val="000000"/>
                <w:szCs w:val="24"/>
              </w:rPr>
              <w:t>Чувашской</w:t>
            </w:r>
            <w:r w:rsidR="00FE6D69">
              <w:rPr>
                <w:b/>
                <w:color w:val="000000"/>
                <w:szCs w:val="24"/>
              </w:rPr>
              <w:t xml:space="preserve"> </w:t>
            </w:r>
            <w:r w:rsidRPr="00E15DBE">
              <w:rPr>
                <w:b/>
                <w:color w:val="000000"/>
                <w:szCs w:val="24"/>
              </w:rPr>
              <w:t>Республики</w:t>
            </w:r>
          </w:p>
        </w:tc>
        <w:tc>
          <w:tcPr>
            <w:tcW w:w="522" w:type="pct"/>
            <w:vAlign w:val="center"/>
          </w:tcPr>
          <w:p w14:paraId="61D66D17" w14:textId="77777777" w:rsidR="006468DD" w:rsidRPr="00E15DBE" w:rsidRDefault="006468DD" w:rsidP="00A82C06">
            <w:pPr>
              <w:pStyle w:val="ConsPlusNormal"/>
              <w:ind w:firstLine="0"/>
              <w:jc w:val="center"/>
              <w:rPr>
                <w:b/>
                <w:color w:val="000000"/>
                <w:szCs w:val="24"/>
              </w:rPr>
            </w:pPr>
            <w:r w:rsidRPr="00E15DBE">
              <w:rPr>
                <w:b/>
                <w:color w:val="000000"/>
                <w:szCs w:val="24"/>
              </w:rPr>
              <w:t>x</w:t>
            </w:r>
          </w:p>
        </w:tc>
        <w:tc>
          <w:tcPr>
            <w:tcW w:w="332" w:type="pct"/>
            <w:vAlign w:val="center"/>
          </w:tcPr>
          <w:p w14:paraId="7A23E9E9" w14:textId="77777777" w:rsidR="006468DD" w:rsidRPr="00E15DBE" w:rsidRDefault="006468DD" w:rsidP="00A82C06">
            <w:pPr>
              <w:pStyle w:val="ConsPlusNormal"/>
              <w:ind w:firstLine="0"/>
              <w:jc w:val="center"/>
              <w:rPr>
                <w:b/>
                <w:color w:val="000000"/>
                <w:szCs w:val="24"/>
              </w:rPr>
            </w:pPr>
            <w:r w:rsidRPr="00E15DBE">
              <w:rPr>
                <w:b/>
                <w:color w:val="000000"/>
                <w:szCs w:val="24"/>
              </w:rPr>
              <w:t>х</w:t>
            </w:r>
          </w:p>
        </w:tc>
        <w:tc>
          <w:tcPr>
            <w:tcW w:w="379" w:type="pct"/>
            <w:vAlign w:val="center"/>
          </w:tcPr>
          <w:p w14:paraId="4ED198B0" w14:textId="77777777" w:rsidR="006468DD" w:rsidRPr="00E15DBE" w:rsidRDefault="006468DD" w:rsidP="00A82C06">
            <w:pPr>
              <w:spacing w:after="0" w:line="240" w:lineRule="auto"/>
              <w:jc w:val="center"/>
              <w:rPr>
                <w:rFonts w:ascii="Arial" w:hAnsi="Arial" w:cs="Arial"/>
                <w:b/>
                <w:color w:val="000000"/>
                <w:sz w:val="20"/>
                <w:szCs w:val="24"/>
              </w:rPr>
            </w:pPr>
            <w:r w:rsidRPr="00E15DBE">
              <w:rPr>
                <w:rFonts w:ascii="Arial" w:hAnsi="Arial" w:cs="Arial"/>
                <w:b/>
                <w:color w:val="000000"/>
                <w:sz w:val="20"/>
                <w:szCs w:val="24"/>
              </w:rPr>
              <w:t>0,0</w:t>
            </w:r>
          </w:p>
        </w:tc>
        <w:tc>
          <w:tcPr>
            <w:tcW w:w="379" w:type="pct"/>
            <w:vAlign w:val="center"/>
          </w:tcPr>
          <w:p w14:paraId="59DB7A51" w14:textId="77777777" w:rsidR="006468DD" w:rsidRPr="00E15DBE" w:rsidRDefault="006468DD" w:rsidP="00A82C06">
            <w:pPr>
              <w:spacing w:after="0" w:line="240" w:lineRule="auto"/>
              <w:jc w:val="center"/>
              <w:rPr>
                <w:rFonts w:ascii="Arial" w:hAnsi="Arial" w:cs="Arial"/>
                <w:b/>
                <w:color w:val="000000"/>
                <w:sz w:val="20"/>
                <w:szCs w:val="24"/>
              </w:rPr>
            </w:pPr>
            <w:r w:rsidRPr="00E15DBE">
              <w:rPr>
                <w:rFonts w:ascii="Arial" w:hAnsi="Arial" w:cs="Arial"/>
                <w:b/>
                <w:color w:val="000000"/>
                <w:sz w:val="20"/>
                <w:szCs w:val="24"/>
              </w:rPr>
              <w:t>0,0</w:t>
            </w:r>
          </w:p>
        </w:tc>
        <w:tc>
          <w:tcPr>
            <w:tcW w:w="332" w:type="pct"/>
            <w:vAlign w:val="center"/>
          </w:tcPr>
          <w:p w14:paraId="53F06239" w14:textId="77777777" w:rsidR="006468DD" w:rsidRPr="00E15DBE" w:rsidRDefault="006468DD" w:rsidP="00A82C06">
            <w:pPr>
              <w:spacing w:after="0" w:line="240" w:lineRule="auto"/>
              <w:jc w:val="center"/>
              <w:rPr>
                <w:rFonts w:ascii="Arial" w:hAnsi="Arial" w:cs="Arial"/>
                <w:b/>
                <w:color w:val="000000"/>
                <w:sz w:val="20"/>
                <w:szCs w:val="24"/>
              </w:rPr>
            </w:pPr>
            <w:r w:rsidRPr="00E15DBE">
              <w:rPr>
                <w:rFonts w:ascii="Arial" w:hAnsi="Arial" w:cs="Arial"/>
                <w:b/>
                <w:color w:val="000000"/>
                <w:sz w:val="20"/>
                <w:szCs w:val="24"/>
              </w:rPr>
              <w:t>0,0</w:t>
            </w:r>
          </w:p>
        </w:tc>
        <w:tc>
          <w:tcPr>
            <w:tcW w:w="379" w:type="pct"/>
            <w:vAlign w:val="center"/>
          </w:tcPr>
          <w:p w14:paraId="47F4F4A8" w14:textId="77777777" w:rsidR="006468DD" w:rsidRPr="00E15DBE" w:rsidRDefault="006468DD" w:rsidP="00A82C06">
            <w:pPr>
              <w:spacing w:after="0" w:line="240" w:lineRule="auto"/>
              <w:jc w:val="center"/>
              <w:rPr>
                <w:rFonts w:ascii="Arial" w:hAnsi="Arial" w:cs="Arial"/>
                <w:b/>
                <w:color w:val="000000"/>
                <w:sz w:val="20"/>
                <w:szCs w:val="24"/>
              </w:rPr>
            </w:pPr>
            <w:r w:rsidRPr="00E15DBE">
              <w:rPr>
                <w:rFonts w:ascii="Arial" w:hAnsi="Arial" w:cs="Arial"/>
                <w:b/>
                <w:color w:val="000000"/>
                <w:sz w:val="20"/>
                <w:szCs w:val="24"/>
              </w:rPr>
              <w:t>0,0</w:t>
            </w:r>
          </w:p>
        </w:tc>
        <w:tc>
          <w:tcPr>
            <w:tcW w:w="379" w:type="pct"/>
            <w:vAlign w:val="center"/>
          </w:tcPr>
          <w:p w14:paraId="1B5AA39B" w14:textId="77777777" w:rsidR="006468DD" w:rsidRPr="00E15DBE" w:rsidRDefault="006468DD" w:rsidP="00A82C06">
            <w:pPr>
              <w:spacing w:after="0" w:line="240" w:lineRule="auto"/>
              <w:jc w:val="center"/>
              <w:rPr>
                <w:rFonts w:ascii="Arial" w:hAnsi="Arial" w:cs="Arial"/>
                <w:b/>
                <w:color w:val="000000"/>
                <w:sz w:val="20"/>
                <w:szCs w:val="24"/>
              </w:rPr>
            </w:pPr>
            <w:r w:rsidRPr="00E15DBE">
              <w:rPr>
                <w:rFonts w:ascii="Arial" w:hAnsi="Arial" w:cs="Arial"/>
                <w:b/>
                <w:color w:val="000000"/>
                <w:sz w:val="20"/>
                <w:szCs w:val="24"/>
              </w:rPr>
              <w:t>0,0</w:t>
            </w:r>
          </w:p>
        </w:tc>
        <w:tc>
          <w:tcPr>
            <w:tcW w:w="332" w:type="pct"/>
            <w:vAlign w:val="center"/>
          </w:tcPr>
          <w:p w14:paraId="7F432B3A" w14:textId="77777777" w:rsidR="006468DD" w:rsidRPr="00E15DBE" w:rsidRDefault="006468DD" w:rsidP="00A82C06">
            <w:pPr>
              <w:spacing w:after="0" w:line="240" w:lineRule="auto"/>
              <w:jc w:val="center"/>
              <w:rPr>
                <w:rFonts w:ascii="Arial" w:hAnsi="Arial" w:cs="Arial"/>
                <w:b/>
                <w:color w:val="000000"/>
                <w:sz w:val="20"/>
                <w:szCs w:val="24"/>
              </w:rPr>
            </w:pPr>
            <w:r w:rsidRPr="00E15DBE">
              <w:rPr>
                <w:rFonts w:ascii="Arial" w:hAnsi="Arial" w:cs="Arial"/>
                <w:b/>
                <w:color w:val="000000"/>
                <w:sz w:val="20"/>
                <w:szCs w:val="24"/>
              </w:rPr>
              <w:t>0,0</w:t>
            </w:r>
          </w:p>
        </w:tc>
      </w:tr>
      <w:tr w:rsidR="00A84FD1" w:rsidRPr="00E15DBE" w14:paraId="09CE50B1" w14:textId="77777777" w:rsidTr="00A82C06">
        <w:trPr>
          <w:cantSplit/>
        </w:trPr>
        <w:tc>
          <w:tcPr>
            <w:tcW w:w="1965" w:type="pct"/>
            <w:gridSpan w:val="2"/>
            <w:vAlign w:val="center"/>
          </w:tcPr>
          <w:p w14:paraId="3E53664A" w14:textId="20F44527" w:rsidR="006468DD" w:rsidRPr="00E15DBE" w:rsidRDefault="006468DD" w:rsidP="00A82C06">
            <w:pPr>
              <w:pStyle w:val="ConsPlusNormal"/>
              <w:ind w:firstLine="0"/>
              <w:jc w:val="center"/>
              <w:rPr>
                <w:b/>
                <w:color w:val="000000"/>
                <w:szCs w:val="24"/>
              </w:rPr>
            </w:pPr>
            <w:r w:rsidRPr="00E15DBE">
              <w:rPr>
                <w:b/>
                <w:color w:val="000000"/>
                <w:szCs w:val="24"/>
              </w:rPr>
              <w:lastRenderedPageBreak/>
              <w:t>бюджет</w:t>
            </w:r>
            <w:r w:rsidR="00FE6D69">
              <w:rPr>
                <w:b/>
                <w:color w:val="000000"/>
                <w:szCs w:val="24"/>
              </w:rPr>
              <w:t xml:space="preserve"> </w:t>
            </w:r>
            <w:r w:rsidRPr="00E15DBE">
              <w:rPr>
                <w:b/>
                <w:color w:val="000000"/>
                <w:szCs w:val="24"/>
              </w:rPr>
              <w:t>Мариинско-Посадского</w:t>
            </w:r>
            <w:r w:rsidR="00FE6D69">
              <w:rPr>
                <w:b/>
                <w:color w:val="000000"/>
                <w:szCs w:val="24"/>
              </w:rPr>
              <w:t xml:space="preserve"> </w:t>
            </w:r>
            <w:r w:rsidRPr="00E15DBE">
              <w:rPr>
                <w:b/>
                <w:color w:val="000000"/>
                <w:szCs w:val="24"/>
              </w:rPr>
              <w:t>муниципального</w:t>
            </w:r>
            <w:r w:rsidR="00FE6D69">
              <w:rPr>
                <w:b/>
                <w:color w:val="000000"/>
                <w:szCs w:val="24"/>
              </w:rPr>
              <w:t xml:space="preserve"> </w:t>
            </w:r>
            <w:r w:rsidRPr="00E15DBE">
              <w:rPr>
                <w:b/>
                <w:color w:val="000000"/>
                <w:szCs w:val="24"/>
              </w:rPr>
              <w:t>округа</w:t>
            </w:r>
            <w:r w:rsidR="00FE6D69">
              <w:rPr>
                <w:b/>
                <w:color w:val="000000"/>
                <w:szCs w:val="24"/>
              </w:rPr>
              <w:t xml:space="preserve"> </w:t>
            </w:r>
            <w:r w:rsidRPr="00E15DBE">
              <w:rPr>
                <w:b/>
                <w:color w:val="000000"/>
                <w:szCs w:val="24"/>
              </w:rPr>
              <w:t>Чувашской</w:t>
            </w:r>
            <w:r w:rsidR="00FE6D69">
              <w:rPr>
                <w:b/>
                <w:color w:val="000000"/>
                <w:szCs w:val="24"/>
              </w:rPr>
              <w:t xml:space="preserve"> </w:t>
            </w:r>
            <w:r w:rsidRPr="00E15DBE">
              <w:rPr>
                <w:b/>
                <w:color w:val="000000"/>
                <w:szCs w:val="24"/>
              </w:rPr>
              <w:t>Республики</w:t>
            </w:r>
          </w:p>
        </w:tc>
        <w:tc>
          <w:tcPr>
            <w:tcW w:w="522" w:type="pct"/>
            <w:vAlign w:val="center"/>
          </w:tcPr>
          <w:p w14:paraId="2087ECF7" w14:textId="77777777" w:rsidR="006468DD" w:rsidRPr="00E15DBE" w:rsidRDefault="006468DD" w:rsidP="00A82C06">
            <w:pPr>
              <w:pStyle w:val="ConsPlusNormal"/>
              <w:ind w:firstLine="0"/>
              <w:jc w:val="center"/>
              <w:rPr>
                <w:b/>
                <w:color w:val="000000"/>
                <w:szCs w:val="24"/>
              </w:rPr>
            </w:pPr>
            <w:r w:rsidRPr="00E15DBE">
              <w:rPr>
                <w:b/>
                <w:color w:val="000000"/>
                <w:szCs w:val="24"/>
              </w:rPr>
              <w:t>x</w:t>
            </w:r>
          </w:p>
        </w:tc>
        <w:tc>
          <w:tcPr>
            <w:tcW w:w="332" w:type="pct"/>
            <w:vAlign w:val="center"/>
          </w:tcPr>
          <w:p w14:paraId="199A8F88" w14:textId="77777777" w:rsidR="006468DD" w:rsidRPr="00E15DBE" w:rsidRDefault="006468DD" w:rsidP="00A82C06">
            <w:pPr>
              <w:pStyle w:val="ConsPlusNormal"/>
              <w:ind w:firstLine="0"/>
              <w:jc w:val="center"/>
              <w:rPr>
                <w:b/>
                <w:color w:val="000000"/>
                <w:szCs w:val="24"/>
              </w:rPr>
            </w:pPr>
            <w:r w:rsidRPr="00E15DBE">
              <w:rPr>
                <w:b/>
                <w:color w:val="000000"/>
                <w:szCs w:val="24"/>
              </w:rPr>
              <w:t>х</w:t>
            </w:r>
          </w:p>
        </w:tc>
        <w:tc>
          <w:tcPr>
            <w:tcW w:w="379" w:type="pct"/>
            <w:vAlign w:val="center"/>
          </w:tcPr>
          <w:p w14:paraId="5981190A" w14:textId="77777777" w:rsidR="006468DD" w:rsidRPr="00E15DBE" w:rsidRDefault="006468DD" w:rsidP="00A82C06">
            <w:pPr>
              <w:pStyle w:val="ConsPlusNormal"/>
              <w:ind w:firstLine="0"/>
              <w:jc w:val="center"/>
              <w:rPr>
                <w:b/>
                <w:color w:val="000000"/>
              </w:rPr>
            </w:pPr>
            <w:r w:rsidRPr="00E15DBE">
              <w:rPr>
                <w:b/>
                <w:color w:val="000000"/>
              </w:rPr>
              <w:t>200,00</w:t>
            </w:r>
          </w:p>
        </w:tc>
        <w:tc>
          <w:tcPr>
            <w:tcW w:w="379" w:type="pct"/>
            <w:vAlign w:val="center"/>
          </w:tcPr>
          <w:p w14:paraId="48AA7D28" w14:textId="77777777" w:rsidR="006468DD" w:rsidRPr="00E15DBE" w:rsidRDefault="006468DD" w:rsidP="00A82C06">
            <w:pPr>
              <w:pStyle w:val="ConsPlusNormal"/>
              <w:ind w:firstLine="0"/>
              <w:jc w:val="center"/>
              <w:rPr>
                <w:b/>
                <w:color w:val="000000"/>
              </w:rPr>
            </w:pPr>
            <w:r w:rsidRPr="00E15DBE">
              <w:rPr>
                <w:b/>
                <w:color w:val="000000"/>
              </w:rPr>
              <w:t>70,00</w:t>
            </w:r>
          </w:p>
        </w:tc>
        <w:tc>
          <w:tcPr>
            <w:tcW w:w="332" w:type="pct"/>
            <w:vAlign w:val="center"/>
          </w:tcPr>
          <w:p w14:paraId="4F905048" w14:textId="77777777" w:rsidR="006468DD" w:rsidRPr="00E15DBE" w:rsidRDefault="006468DD" w:rsidP="00A82C06">
            <w:pPr>
              <w:pStyle w:val="ConsPlusNormal"/>
              <w:ind w:firstLine="0"/>
              <w:jc w:val="center"/>
              <w:rPr>
                <w:b/>
                <w:color w:val="000000"/>
              </w:rPr>
            </w:pPr>
            <w:r w:rsidRPr="00E15DBE">
              <w:rPr>
                <w:b/>
                <w:color w:val="000000"/>
              </w:rPr>
              <w:t>70,00</w:t>
            </w:r>
          </w:p>
        </w:tc>
        <w:tc>
          <w:tcPr>
            <w:tcW w:w="379" w:type="pct"/>
            <w:vAlign w:val="center"/>
          </w:tcPr>
          <w:p w14:paraId="6E64B172" w14:textId="77777777" w:rsidR="006468DD" w:rsidRPr="00E15DBE" w:rsidRDefault="006468DD" w:rsidP="00A82C06">
            <w:pPr>
              <w:pStyle w:val="ConsPlusNormal"/>
              <w:ind w:firstLine="0"/>
              <w:jc w:val="center"/>
              <w:rPr>
                <w:b/>
                <w:color w:val="000000"/>
              </w:rPr>
            </w:pPr>
            <w:r w:rsidRPr="00E15DBE">
              <w:rPr>
                <w:b/>
                <w:color w:val="000000"/>
              </w:rPr>
              <w:t>210,00</w:t>
            </w:r>
          </w:p>
        </w:tc>
        <w:tc>
          <w:tcPr>
            <w:tcW w:w="379" w:type="pct"/>
            <w:vAlign w:val="center"/>
          </w:tcPr>
          <w:p w14:paraId="27F853B5" w14:textId="77777777" w:rsidR="006468DD" w:rsidRPr="00E15DBE" w:rsidRDefault="006468DD" w:rsidP="00A82C06">
            <w:pPr>
              <w:pStyle w:val="ConsPlusNormal"/>
              <w:ind w:firstLine="0"/>
              <w:jc w:val="center"/>
              <w:rPr>
                <w:b/>
                <w:color w:val="000000"/>
              </w:rPr>
            </w:pPr>
            <w:r w:rsidRPr="00E15DBE">
              <w:rPr>
                <w:b/>
                <w:color w:val="000000"/>
              </w:rPr>
              <w:t>210,00</w:t>
            </w:r>
          </w:p>
        </w:tc>
        <w:tc>
          <w:tcPr>
            <w:tcW w:w="332" w:type="pct"/>
            <w:vAlign w:val="center"/>
          </w:tcPr>
          <w:p w14:paraId="7CB012CE" w14:textId="77777777" w:rsidR="006468DD" w:rsidRPr="00E15DBE" w:rsidRDefault="006468DD" w:rsidP="00A82C06">
            <w:pPr>
              <w:pStyle w:val="ConsPlusNormal"/>
              <w:ind w:firstLine="0"/>
              <w:jc w:val="center"/>
              <w:rPr>
                <w:b/>
                <w:color w:val="000000"/>
              </w:rPr>
            </w:pPr>
            <w:r w:rsidRPr="00E15DBE">
              <w:rPr>
                <w:b/>
                <w:color w:val="000000"/>
              </w:rPr>
              <w:t>760,00</w:t>
            </w:r>
          </w:p>
        </w:tc>
      </w:tr>
      <w:tr w:rsidR="00A84FD1" w:rsidRPr="00E15DBE" w14:paraId="48ADEF81" w14:textId="77777777" w:rsidTr="00A82C06">
        <w:trPr>
          <w:cantSplit/>
        </w:trPr>
        <w:tc>
          <w:tcPr>
            <w:tcW w:w="1965" w:type="pct"/>
            <w:gridSpan w:val="2"/>
            <w:vAlign w:val="center"/>
          </w:tcPr>
          <w:p w14:paraId="4AFA407C" w14:textId="67CE431B" w:rsidR="006468DD" w:rsidRPr="00E15DBE" w:rsidRDefault="006468DD" w:rsidP="00A82C06">
            <w:pPr>
              <w:pStyle w:val="ConsPlusNormal"/>
              <w:ind w:firstLine="0"/>
              <w:jc w:val="center"/>
              <w:rPr>
                <w:b/>
                <w:color w:val="000000"/>
                <w:szCs w:val="24"/>
              </w:rPr>
            </w:pPr>
            <w:r w:rsidRPr="00E15DBE">
              <w:rPr>
                <w:b/>
                <w:color w:val="000000"/>
                <w:szCs w:val="24"/>
              </w:rPr>
              <w:t>внебюджетные</w:t>
            </w:r>
            <w:r w:rsidR="00FE6D69">
              <w:rPr>
                <w:b/>
                <w:color w:val="000000"/>
                <w:szCs w:val="24"/>
              </w:rPr>
              <w:t xml:space="preserve"> </w:t>
            </w:r>
            <w:r w:rsidRPr="00E15DBE">
              <w:rPr>
                <w:b/>
                <w:color w:val="000000"/>
                <w:szCs w:val="24"/>
              </w:rPr>
              <w:t>источники</w:t>
            </w:r>
          </w:p>
        </w:tc>
        <w:tc>
          <w:tcPr>
            <w:tcW w:w="522" w:type="pct"/>
            <w:vAlign w:val="center"/>
          </w:tcPr>
          <w:p w14:paraId="7D88B8FF" w14:textId="77777777" w:rsidR="006468DD" w:rsidRPr="00E15DBE" w:rsidRDefault="006468DD" w:rsidP="00A82C06">
            <w:pPr>
              <w:pStyle w:val="ConsPlusNormal"/>
              <w:ind w:firstLine="0"/>
              <w:jc w:val="center"/>
              <w:rPr>
                <w:b/>
                <w:color w:val="000000"/>
                <w:szCs w:val="24"/>
              </w:rPr>
            </w:pPr>
            <w:r w:rsidRPr="00E15DBE">
              <w:rPr>
                <w:b/>
                <w:color w:val="000000"/>
                <w:szCs w:val="24"/>
              </w:rPr>
              <w:t>x</w:t>
            </w:r>
          </w:p>
        </w:tc>
        <w:tc>
          <w:tcPr>
            <w:tcW w:w="332" w:type="pct"/>
            <w:vAlign w:val="center"/>
          </w:tcPr>
          <w:p w14:paraId="012E1AAF" w14:textId="77777777" w:rsidR="006468DD" w:rsidRPr="00E15DBE" w:rsidRDefault="006468DD" w:rsidP="00A82C06">
            <w:pPr>
              <w:pStyle w:val="ConsPlusNormal"/>
              <w:ind w:firstLine="0"/>
              <w:jc w:val="center"/>
              <w:rPr>
                <w:b/>
                <w:color w:val="000000"/>
                <w:szCs w:val="24"/>
              </w:rPr>
            </w:pPr>
            <w:r w:rsidRPr="00E15DBE">
              <w:rPr>
                <w:b/>
                <w:color w:val="000000"/>
                <w:szCs w:val="24"/>
              </w:rPr>
              <w:t>х</w:t>
            </w:r>
          </w:p>
        </w:tc>
        <w:tc>
          <w:tcPr>
            <w:tcW w:w="379" w:type="pct"/>
            <w:vAlign w:val="center"/>
          </w:tcPr>
          <w:p w14:paraId="60C24B6B" w14:textId="77777777" w:rsidR="006468DD" w:rsidRPr="00E15DBE" w:rsidRDefault="006468DD" w:rsidP="00A82C06">
            <w:pPr>
              <w:spacing w:after="0" w:line="240" w:lineRule="auto"/>
              <w:jc w:val="center"/>
              <w:rPr>
                <w:rFonts w:ascii="Arial" w:hAnsi="Arial" w:cs="Arial"/>
                <w:b/>
                <w:color w:val="000000"/>
                <w:sz w:val="20"/>
                <w:szCs w:val="24"/>
              </w:rPr>
            </w:pPr>
            <w:r w:rsidRPr="00E15DBE">
              <w:rPr>
                <w:rFonts w:ascii="Arial" w:hAnsi="Arial" w:cs="Arial"/>
                <w:b/>
                <w:color w:val="000000"/>
                <w:sz w:val="20"/>
                <w:szCs w:val="24"/>
              </w:rPr>
              <w:t>0,0</w:t>
            </w:r>
          </w:p>
        </w:tc>
        <w:tc>
          <w:tcPr>
            <w:tcW w:w="379" w:type="pct"/>
            <w:vAlign w:val="center"/>
          </w:tcPr>
          <w:p w14:paraId="18D42948" w14:textId="77777777" w:rsidR="006468DD" w:rsidRPr="00E15DBE" w:rsidRDefault="006468DD" w:rsidP="00A82C06">
            <w:pPr>
              <w:spacing w:after="0" w:line="240" w:lineRule="auto"/>
              <w:jc w:val="center"/>
              <w:rPr>
                <w:rFonts w:ascii="Arial" w:hAnsi="Arial" w:cs="Arial"/>
                <w:b/>
                <w:color w:val="000000"/>
                <w:sz w:val="20"/>
                <w:szCs w:val="24"/>
              </w:rPr>
            </w:pPr>
            <w:r w:rsidRPr="00E15DBE">
              <w:rPr>
                <w:rFonts w:ascii="Arial" w:hAnsi="Arial" w:cs="Arial"/>
                <w:b/>
                <w:color w:val="000000"/>
                <w:sz w:val="20"/>
                <w:szCs w:val="24"/>
              </w:rPr>
              <w:t>0,0</w:t>
            </w:r>
          </w:p>
        </w:tc>
        <w:tc>
          <w:tcPr>
            <w:tcW w:w="332" w:type="pct"/>
            <w:vAlign w:val="center"/>
          </w:tcPr>
          <w:p w14:paraId="1E407332" w14:textId="77777777" w:rsidR="006468DD" w:rsidRPr="00E15DBE" w:rsidRDefault="006468DD" w:rsidP="00A82C06">
            <w:pPr>
              <w:spacing w:after="0" w:line="240" w:lineRule="auto"/>
              <w:jc w:val="center"/>
              <w:rPr>
                <w:rFonts w:ascii="Arial" w:hAnsi="Arial" w:cs="Arial"/>
                <w:b/>
                <w:color w:val="000000"/>
                <w:sz w:val="20"/>
                <w:szCs w:val="24"/>
              </w:rPr>
            </w:pPr>
            <w:r w:rsidRPr="00E15DBE">
              <w:rPr>
                <w:rFonts w:ascii="Arial" w:hAnsi="Arial" w:cs="Arial"/>
                <w:b/>
                <w:color w:val="000000"/>
                <w:sz w:val="20"/>
                <w:szCs w:val="24"/>
              </w:rPr>
              <w:t>0,0</w:t>
            </w:r>
          </w:p>
        </w:tc>
        <w:tc>
          <w:tcPr>
            <w:tcW w:w="379" w:type="pct"/>
            <w:vAlign w:val="center"/>
          </w:tcPr>
          <w:p w14:paraId="298FF5F2" w14:textId="77777777" w:rsidR="006468DD" w:rsidRPr="00E15DBE" w:rsidRDefault="006468DD" w:rsidP="00A82C06">
            <w:pPr>
              <w:spacing w:after="0" w:line="240" w:lineRule="auto"/>
              <w:jc w:val="center"/>
              <w:rPr>
                <w:rFonts w:ascii="Arial" w:hAnsi="Arial" w:cs="Arial"/>
                <w:b/>
                <w:color w:val="000000"/>
                <w:sz w:val="20"/>
                <w:szCs w:val="24"/>
              </w:rPr>
            </w:pPr>
            <w:r w:rsidRPr="00E15DBE">
              <w:rPr>
                <w:rFonts w:ascii="Arial" w:hAnsi="Arial" w:cs="Arial"/>
                <w:b/>
                <w:color w:val="000000"/>
                <w:sz w:val="20"/>
                <w:szCs w:val="24"/>
              </w:rPr>
              <w:t>0,0</w:t>
            </w:r>
          </w:p>
        </w:tc>
        <w:tc>
          <w:tcPr>
            <w:tcW w:w="379" w:type="pct"/>
            <w:vAlign w:val="center"/>
          </w:tcPr>
          <w:p w14:paraId="12DB01E9" w14:textId="77777777" w:rsidR="006468DD" w:rsidRPr="00E15DBE" w:rsidRDefault="006468DD" w:rsidP="00A82C06">
            <w:pPr>
              <w:spacing w:after="0" w:line="240" w:lineRule="auto"/>
              <w:jc w:val="center"/>
              <w:rPr>
                <w:rFonts w:ascii="Arial" w:hAnsi="Arial" w:cs="Arial"/>
                <w:b/>
                <w:color w:val="000000"/>
                <w:sz w:val="20"/>
                <w:szCs w:val="24"/>
              </w:rPr>
            </w:pPr>
            <w:r w:rsidRPr="00E15DBE">
              <w:rPr>
                <w:rFonts w:ascii="Arial" w:hAnsi="Arial" w:cs="Arial"/>
                <w:b/>
                <w:color w:val="000000"/>
                <w:sz w:val="20"/>
                <w:szCs w:val="24"/>
              </w:rPr>
              <w:t>0,0</w:t>
            </w:r>
          </w:p>
        </w:tc>
        <w:tc>
          <w:tcPr>
            <w:tcW w:w="332" w:type="pct"/>
            <w:vAlign w:val="center"/>
          </w:tcPr>
          <w:p w14:paraId="76E4F593" w14:textId="77777777" w:rsidR="006468DD" w:rsidRPr="00E15DBE" w:rsidRDefault="006468DD" w:rsidP="00A82C06">
            <w:pPr>
              <w:spacing w:after="0" w:line="240" w:lineRule="auto"/>
              <w:jc w:val="center"/>
              <w:rPr>
                <w:rFonts w:ascii="Arial" w:hAnsi="Arial" w:cs="Arial"/>
                <w:b/>
                <w:color w:val="000000"/>
                <w:sz w:val="20"/>
                <w:szCs w:val="24"/>
              </w:rPr>
            </w:pPr>
            <w:r w:rsidRPr="00E15DBE">
              <w:rPr>
                <w:rFonts w:ascii="Arial" w:hAnsi="Arial" w:cs="Arial"/>
                <w:b/>
                <w:color w:val="000000"/>
                <w:sz w:val="20"/>
                <w:szCs w:val="24"/>
              </w:rPr>
              <w:t>0,0</w:t>
            </w:r>
          </w:p>
        </w:tc>
      </w:tr>
    </w:tbl>
    <w:p w14:paraId="53C9FF4E" w14:textId="332FD3E2" w:rsidR="006468DD" w:rsidRDefault="006468DD" w:rsidP="00E15DBE">
      <w:pPr>
        <w:pStyle w:val="ConsPlusNormal"/>
        <w:jc w:val="both"/>
        <w:rPr>
          <w:color w:val="000000"/>
        </w:rPr>
      </w:pPr>
    </w:p>
    <w:p w14:paraId="4CE04251" w14:textId="77777777" w:rsidR="00F2113E" w:rsidRPr="00E15DBE" w:rsidRDefault="00F2113E" w:rsidP="00E15DBE">
      <w:pPr>
        <w:pStyle w:val="ConsPlusNormal"/>
        <w:jc w:val="both"/>
        <w:rPr>
          <w:color w:val="000000"/>
        </w:rPr>
      </w:pPr>
    </w:p>
    <w:tbl>
      <w:tblPr>
        <w:tblW w:w="5000" w:type="pct"/>
        <w:tblLook w:val="0000" w:firstRow="0" w:lastRow="0" w:firstColumn="0" w:lastColumn="0" w:noHBand="0" w:noVBand="0"/>
      </w:tblPr>
      <w:tblGrid>
        <w:gridCol w:w="5835"/>
        <w:gridCol w:w="2561"/>
        <w:gridCol w:w="5890"/>
      </w:tblGrid>
      <w:tr w:rsidR="006468DD" w:rsidRPr="00E15DBE" w14:paraId="5C8D57FA" w14:textId="77777777" w:rsidTr="00A84FD1">
        <w:trPr>
          <w:cantSplit/>
        </w:trPr>
        <w:tc>
          <w:tcPr>
            <w:tcW w:w="2042" w:type="pct"/>
            <w:vAlign w:val="center"/>
          </w:tcPr>
          <w:p w14:paraId="3845DDA1" w14:textId="77777777" w:rsidR="006468DD" w:rsidRPr="00E15DBE" w:rsidRDefault="006468DD" w:rsidP="00A84FD1">
            <w:pPr>
              <w:spacing w:after="0" w:line="240" w:lineRule="auto"/>
              <w:jc w:val="center"/>
              <w:rPr>
                <w:rFonts w:ascii="Arial" w:hAnsi="Arial" w:cs="Arial"/>
                <w:b/>
                <w:color w:val="000000"/>
                <w:sz w:val="20"/>
              </w:rPr>
            </w:pPr>
          </w:p>
          <w:p w14:paraId="6B5432D7" w14:textId="39D86526" w:rsidR="006468DD" w:rsidRPr="00E15DBE" w:rsidRDefault="006468DD" w:rsidP="00A84FD1">
            <w:pPr>
              <w:spacing w:after="0" w:line="240" w:lineRule="auto"/>
              <w:jc w:val="center"/>
              <w:rPr>
                <w:rFonts w:ascii="Arial" w:hAnsi="Arial" w:cs="Arial"/>
                <w:b/>
                <w:color w:val="000000"/>
                <w:sz w:val="20"/>
              </w:rPr>
            </w:pPr>
            <w:proofErr w:type="spellStart"/>
            <w:r w:rsidRPr="00E15DBE">
              <w:rPr>
                <w:rFonts w:ascii="Arial" w:hAnsi="Arial" w:cs="Arial"/>
                <w:b/>
                <w:color w:val="000000"/>
                <w:sz w:val="20"/>
              </w:rPr>
              <w:t>Чăваш</w:t>
            </w:r>
            <w:proofErr w:type="spellEnd"/>
            <w:r w:rsidR="00FE6D69">
              <w:rPr>
                <w:rFonts w:ascii="Arial" w:hAnsi="Arial" w:cs="Arial"/>
                <w:b/>
                <w:color w:val="000000"/>
                <w:sz w:val="20"/>
              </w:rPr>
              <w:t xml:space="preserve"> </w:t>
            </w:r>
            <w:proofErr w:type="spellStart"/>
            <w:r w:rsidRPr="00E15DBE">
              <w:rPr>
                <w:rFonts w:ascii="Arial" w:hAnsi="Arial" w:cs="Arial"/>
                <w:b/>
                <w:color w:val="000000"/>
                <w:sz w:val="20"/>
              </w:rPr>
              <w:t>Республикин</w:t>
            </w:r>
            <w:proofErr w:type="spellEnd"/>
          </w:p>
          <w:p w14:paraId="182F5BA4" w14:textId="6D59D120" w:rsidR="006468DD" w:rsidRPr="00E15DBE" w:rsidRDefault="006468DD" w:rsidP="00A84FD1">
            <w:pPr>
              <w:spacing w:after="0" w:line="240" w:lineRule="auto"/>
              <w:jc w:val="center"/>
              <w:rPr>
                <w:rFonts w:ascii="Arial" w:hAnsi="Arial" w:cs="Arial"/>
                <w:b/>
                <w:color w:val="000000"/>
                <w:sz w:val="20"/>
              </w:rPr>
            </w:pPr>
            <w:proofErr w:type="spellStart"/>
            <w:r w:rsidRPr="00E15DBE">
              <w:rPr>
                <w:rFonts w:ascii="Arial" w:hAnsi="Arial" w:cs="Arial"/>
                <w:b/>
                <w:color w:val="000000"/>
                <w:sz w:val="20"/>
              </w:rPr>
              <w:t>Сĕнтĕрвăрри</w:t>
            </w:r>
            <w:proofErr w:type="spellEnd"/>
            <w:r w:rsidR="00FE6D69">
              <w:rPr>
                <w:rFonts w:ascii="Arial" w:hAnsi="Arial" w:cs="Arial"/>
                <w:b/>
                <w:color w:val="000000"/>
                <w:sz w:val="20"/>
              </w:rPr>
              <w:t xml:space="preserve"> </w:t>
            </w:r>
            <w:proofErr w:type="spellStart"/>
            <w:r w:rsidRPr="00E15DBE">
              <w:rPr>
                <w:rFonts w:ascii="Arial" w:hAnsi="Arial" w:cs="Arial"/>
                <w:b/>
                <w:color w:val="000000"/>
                <w:sz w:val="20"/>
              </w:rPr>
              <w:t>муниципаллă</w:t>
            </w:r>
            <w:proofErr w:type="spellEnd"/>
            <w:r w:rsidR="00FE6D69">
              <w:rPr>
                <w:rFonts w:ascii="Arial" w:hAnsi="Arial" w:cs="Arial"/>
                <w:b/>
                <w:color w:val="000000"/>
                <w:sz w:val="20"/>
              </w:rPr>
              <w:t xml:space="preserve"> </w:t>
            </w:r>
          </w:p>
          <w:p w14:paraId="775F41DC" w14:textId="77777777" w:rsidR="00605E4D" w:rsidRDefault="006468DD" w:rsidP="00A84FD1">
            <w:pPr>
              <w:spacing w:after="0" w:line="240" w:lineRule="auto"/>
              <w:jc w:val="center"/>
              <w:rPr>
                <w:rFonts w:ascii="Arial" w:hAnsi="Arial" w:cs="Arial"/>
                <w:b/>
                <w:color w:val="000000"/>
                <w:sz w:val="20"/>
              </w:rPr>
            </w:pPr>
            <w:proofErr w:type="spellStart"/>
            <w:r w:rsidRPr="00E15DBE">
              <w:rPr>
                <w:rFonts w:ascii="Arial" w:hAnsi="Arial" w:cs="Arial"/>
                <w:b/>
                <w:color w:val="000000"/>
                <w:sz w:val="20"/>
              </w:rPr>
              <w:t>округĕн</w:t>
            </w:r>
            <w:proofErr w:type="spellEnd"/>
            <w:r w:rsidR="00FE6D69">
              <w:rPr>
                <w:rFonts w:ascii="Arial" w:hAnsi="Arial" w:cs="Arial"/>
                <w:b/>
                <w:color w:val="000000"/>
                <w:sz w:val="20"/>
              </w:rPr>
              <w:t xml:space="preserve"> </w:t>
            </w:r>
            <w:proofErr w:type="spellStart"/>
            <w:r w:rsidRPr="00E15DBE">
              <w:rPr>
                <w:rFonts w:ascii="Arial" w:hAnsi="Arial" w:cs="Arial"/>
                <w:b/>
                <w:color w:val="000000"/>
                <w:sz w:val="20"/>
              </w:rPr>
              <w:t>администрацийĕ</w:t>
            </w:r>
            <w:proofErr w:type="spellEnd"/>
          </w:p>
          <w:p w14:paraId="0DAB77EF" w14:textId="34FD602C" w:rsidR="00605E4D" w:rsidRDefault="006468DD" w:rsidP="00A84FD1">
            <w:pPr>
              <w:keepNext/>
              <w:spacing w:after="0" w:line="240" w:lineRule="auto"/>
              <w:jc w:val="center"/>
              <w:outlineLvl w:val="0"/>
              <w:rPr>
                <w:rFonts w:ascii="Arial" w:hAnsi="Arial" w:cs="Arial"/>
                <w:b/>
                <w:bCs/>
                <w:color w:val="000000"/>
                <w:sz w:val="20"/>
              </w:rPr>
            </w:pPr>
            <w:r w:rsidRPr="00E15DBE">
              <w:rPr>
                <w:rFonts w:ascii="Arial" w:hAnsi="Arial" w:cs="Arial"/>
                <w:b/>
                <w:bCs/>
                <w:color w:val="000000"/>
                <w:sz w:val="20"/>
              </w:rPr>
              <w:t>Й</w:t>
            </w:r>
            <w:r w:rsidR="00FE6D69">
              <w:rPr>
                <w:rFonts w:ascii="Arial" w:hAnsi="Arial" w:cs="Arial"/>
                <w:b/>
                <w:bCs/>
                <w:color w:val="000000"/>
                <w:sz w:val="20"/>
              </w:rPr>
              <w:t xml:space="preserve"> </w:t>
            </w:r>
            <w:r w:rsidRPr="00E15DBE">
              <w:rPr>
                <w:rFonts w:ascii="Arial" w:hAnsi="Arial" w:cs="Arial"/>
                <w:b/>
                <w:bCs/>
                <w:color w:val="000000"/>
                <w:sz w:val="20"/>
              </w:rPr>
              <w:t>Ы</w:t>
            </w:r>
            <w:r w:rsidR="00FE6D69">
              <w:rPr>
                <w:rFonts w:ascii="Arial" w:hAnsi="Arial" w:cs="Arial"/>
                <w:b/>
                <w:bCs/>
                <w:color w:val="000000"/>
                <w:sz w:val="20"/>
              </w:rPr>
              <w:t xml:space="preserve"> </w:t>
            </w:r>
            <w:r w:rsidRPr="00E15DBE">
              <w:rPr>
                <w:rFonts w:ascii="Arial" w:hAnsi="Arial" w:cs="Arial"/>
                <w:b/>
                <w:bCs/>
                <w:color w:val="000000"/>
                <w:sz w:val="20"/>
              </w:rPr>
              <w:t>Ш</w:t>
            </w:r>
            <w:r w:rsidR="00FE6D69">
              <w:rPr>
                <w:rFonts w:ascii="Arial" w:hAnsi="Arial" w:cs="Arial"/>
                <w:b/>
                <w:bCs/>
                <w:color w:val="000000"/>
                <w:sz w:val="20"/>
              </w:rPr>
              <w:t xml:space="preserve"> </w:t>
            </w:r>
            <w:r w:rsidRPr="00E15DBE">
              <w:rPr>
                <w:rFonts w:ascii="Arial" w:hAnsi="Arial" w:cs="Arial"/>
                <w:b/>
                <w:bCs/>
                <w:color w:val="000000"/>
                <w:sz w:val="20"/>
              </w:rPr>
              <w:t>Ă</w:t>
            </w:r>
            <w:r w:rsidR="00FE6D69">
              <w:rPr>
                <w:rFonts w:ascii="Arial" w:hAnsi="Arial" w:cs="Arial"/>
                <w:b/>
                <w:bCs/>
                <w:color w:val="000000"/>
                <w:sz w:val="20"/>
              </w:rPr>
              <w:t xml:space="preserve"> </w:t>
            </w:r>
            <w:r w:rsidRPr="00E15DBE">
              <w:rPr>
                <w:rFonts w:ascii="Arial" w:hAnsi="Arial" w:cs="Arial"/>
                <w:b/>
                <w:bCs/>
                <w:color w:val="000000"/>
                <w:sz w:val="20"/>
              </w:rPr>
              <w:t>Н</w:t>
            </w:r>
            <w:r w:rsidR="00FE6D69">
              <w:rPr>
                <w:rFonts w:ascii="Arial" w:hAnsi="Arial" w:cs="Arial"/>
                <w:b/>
                <w:bCs/>
                <w:color w:val="000000"/>
                <w:sz w:val="20"/>
              </w:rPr>
              <w:t xml:space="preserve"> </w:t>
            </w:r>
            <w:r w:rsidRPr="00E15DBE">
              <w:rPr>
                <w:rFonts w:ascii="Arial" w:hAnsi="Arial" w:cs="Arial"/>
                <w:b/>
                <w:bCs/>
                <w:color w:val="000000"/>
                <w:sz w:val="20"/>
              </w:rPr>
              <w:t>У</w:t>
            </w:r>
          </w:p>
          <w:p w14:paraId="4A0B274F" w14:textId="77777777" w:rsidR="00605E4D" w:rsidRDefault="00FE6D69" w:rsidP="00A84FD1">
            <w:pPr>
              <w:spacing w:after="0" w:line="240" w:lineRule="auto"/>
              <w:jc w:val="center"/>
              <w:rPr>
                <w:rFonts w:ascii="Arial" w:hAnsi="Arial" w:cs="Arial"/>
                <w:b/>
                <w:color w:val="000000"/>
                <w:sz w:val="20"/>
              </w:rPr>
            </w:pPr>
            <w:r>
              <w:rPr>
                <w:rFonts w:ascii="Arial" w:hAnsi="Arial" w:cs="Arial"/>
                <w:b/>
                <w:color w:val="000000"/>
                <w:sz w:val="20"/>
              </w:rPr>
              <w:t xml:space="preserve"> </w:t>
            </w:r>
            <w:r w:rsidR="006468DD" w:rsidRPr="00E15DBE">
              <w:rPr>
                <w:rFonts w:ascii="Arial" w:hAnsi="Arial" w:cs="Arial"/>
                <w:b/>
                <w:color w:val="000000"/>
                <w:sz w:val="20"/>
              </w:rPr>
              <w:t>№</w:t>
            </w:r>
          </w:p>
          <w:p w14:paraId="15D72286" w14:textId="77777777" w:rsidR="00605E4D" w:rsidRDefault="006468DD" w:rsidP="00A84FD1">
            <w:pPr>
              <w:spacing w:after="0" w:line="240" w:lineRule="auto"/>
              <w:jc w:val="center"/>
              <w:rPr>
                <w:rFonts w:ascii="Arial" w:hAnsi="Arial" w:cs="Arial"/>
                <w:b/>
                <w:color w:val="000000"/>
                <w:sz w:val="20"/>
              </w:rPr>
            </w:pPr>
            <w:proofErr w:type="spellStart"/>
            <w:r w:rsidRPr="00E15DBE">
              <w:rPr>
                <w:rFonts w:ascii="Arial" w:hAnsi="Arial" w:cs="Arial"/>
                <w:b/>
                <w:color w:val="000000"/>
                <w:sz w:val="20"/>
              </w:rPr>
              <w:t>Сĕнтĕрвăрри</w:t>
            </w:r>
            <w:proofErr w:type="spellEnd"/>
            <w:r w:rsidR="00FE6D69">
              <w:rPr>
                <w:rFonts w:ascii="Arial" w:hAnsi="Arial" w:cs="Arial"/>
                <w:b/>
                <w:color w:val="000000"/>
                <w:sz w:val="20"/>
              </w:rPr>
              <w:t xml:space="preserve"> </w:t>
            </w:r>
            <w:r w:rsidRPr="00E15DBE">
              <w:rPr>
                <w:rFonts w:ascii="Arial" w:hAnsi="Arial" w:cs="Arial"/>
                <w:b/>
                <w:color w:val="000000"/>
                <w:sz w:val="20"/>
              </w:rPr>
              <w:t>хули</w:t>
            </w:r>
          </w:p>
          <w:p w14:paraId="48ADE78F" w14:textId="28EFE2A8" w:rsidR="006468DD" w:rsidRPr="00E15DBE" w:rsidRDefault="006468DD" w:rsidP="00A84FD1">
            <w:pPr>
              <w:spacing w:after="0" w:line="240" w:lineRule="auto"/>
              <w:jc w:val="center"/>
              <w:rPr>
                <w:rFonts w:ascii="Arial" w:hAnsi="Arial" w:cs="Arial"/>
                <w:b/>
                <w:color w:val="000000"/>
                <w:sz w:val="20"/>
              </w:rPr>
            </w:pPr>
          </w:p>
        </w:tc>
        <w:tc>
          <w:tcPr>
            <w:tcW w:w="896" w:type="pct"/>
            <w:vAlign w:val="center"/>
          </w:tcPr>
          <w:p w14:paraId="52993962" w14:textId="2394923F" w:rsidR="006468DD" w:rsidRPr="00E15DBE" w:rsidRDefault="00FE6D69" w:rsidP="00A84FD1">
            <w:pPr>
              <w:spacing w:after="0" w:line="240" w:lineRule="auto"/>
              <w:ind w:hanging="783"/>
              <w:jc w:val="center"/>
              <w:rPr>
                <w:rFonts w:ascii="Arial" w:hAnsi="Arial" w:cs="Arial"/>
                <w:color w:val="000000"/>
                <w:sz w:val="20"/>
              </w:rPr>
            </w:pPr>
            <w:r>
              <w:rPr>
                <w:rFonts w:ascii="Arial" w:hAnsi="Arial" w:cs="Arial"/>
                <w:color w:val="000000"/>
                <w:sz w:val="20"/>
              </w:rPr>
              <w:t xml:space="preserve"> </w:t>
            </w:r>
          </w:p>
          <w:p w14:paraId="5B3B35AC" w14:textId="77777777" w:rsidR="006468DD" w:rsidRPr="00E15DBE" w:rsidRDefault="007A1BF8" w:rsidP="00A84FD1">
            <w:pPr>
              <w:spacing w:after="0" w:line="240" w:lineRule="auto"/>
              <w:jc w:val="center"/>
              <w:rPr>
                <w:rFonts w:ascii="Arial" w:hAnsi="Arial" w:cs="Arial"/>
                <w:color w:val="000000"/>
                <w:sz w:val="20"/>
              </w:rPr>
            </w:pPr>
            <w:r>
              <w:rPr>
                <w:rFonts w:ascii="Arial" w:hAnsi="Arial" w:cs="Arial"/>
                <w:noProof/>
                <w:color w:val="000000"/>
                <w:sz w:val="20"/>
              </w:rPr>
              <w:pict w14:anchorId="33DE4EFC">
                <v:shape id="_x0000_i1026" type="#_x0000_t75" style="width:45pt;height:57.75pt;visibility:visible">
                  <v:imagedata r:id="rId10" o:title="gerb"/>
                </v:shape>
              </w:pict>
            </w:r>
          </w:p>
        </w:tc>
        <w:tc>
          <w:tcPr>
            <w:tcW w:w="2061" w:type="pct"/>
            <w:vAlign w:val="center"/>
          </w:tcPr>
          <w:p w14:paraId="0986F5DB" w14:textId="77777777" w:rsidR="006468DD" w:rsidRPr="00E15DBE" w:rsidRDefault="006468DD" w:rsidP="00A84FD1">
            <w:pPr>
              <w:spacing w:after="0" w:line="240" w:lineRule="auto"/>
              <w:jc w:val="center"/>
              <w:rPr>
                <w:rFonts w:ascii="Arial" w:hAnsi="Arial" w:cs="Arial"/>
                <w:b/>
                <w:color w:val="000000"/>
                <w:sz w:val="20"/>
              </w:rPr>
            </w:pPr>
          </w:p>
          <w:p w14:paraId="19929B64" w14:textId="4A168A23" w:rsidR="006468DD" w:rsidRPr="00E15DBE" w:rsidRDefault="006468DD" w:rsidP="00A84FD1">
            <w:pPr>
              <w:spacing w:after="0" w:line="240" w:lineRule="auto"/>
              <w:ind w:firstLine="176"/>
              <w:jc w:val="center"/>
              <w:rPr>
                <w:rFonts w:ascii="Arial" w:hAnsi="Arial" w:cs="Arial"/>
                <w:b/>
                <w:color w:val="000000"/>
                <w:sz w:val="20"/>
              </w:rPr>
            </w:pPr>
            <w:r w:rsidRPr="00E15DBE">
              <w:rPr>
                <w:rFonts w:ascii="Arial" w:hAnsi="Arial" w:cs="Arial"/>
                <w:b/>
                <w:color w:val="000000"/>
                <w:sz w:val="20"/>
              </w:rPr>
              <w:t>Чувашская</w:t>
            </w:r>
            <w:r w:rsidR="00FE6D69">
              <w:rPr>
                <w:rFonts w:ascii="Arial" w:hAnsi="Arial" w:cs="Arial"/>
                <w:b/>
                <w:color w:val="000000"/>
                <w:sz w:val="20"/>
              </w:rPr>
              <w:t xml:space="preserve"> </w:t>
            </w:r>
            <w:r w:rsidRPr="00E15DBE">
              <w:rPr>
                <w:rFonts w:ascii="Arial" w:hAnsi="Arial" w:cs="Arial"/>
                <w:b/>
                <w:color w:val="000000"/>
                <w:sz w:val="20"/>
              </w:rPr>
              <w:t>Республика</w:t>
            </w:r>
          </w:p>
          <w:p w14:paraId="28601416" w14:textId="77777777" w:rsidR="006468DD" w:rsidRPr="00E15DBE" w:rsidRDefault="006468DD" w:rsidP="00A84FD1">
            <w:pPr>
              <w:spacing w:after="0" w:line="240" w:lineRule="auto"/>
              <w:ind w:firstLine="176"/>
              <w:jc w:val="center"/>
              <w:rPr>
                <w:rFonts w:ascii="Arial" w:hAnsi="Arial" w:cs="Arial"/>
                <w:b/>
                <w:color w:val="000000"/>
                <w:sz w:val="20"/>
              </w:rPr>
            </w:pPr>
            <w:r w:rsidRPr="00E15DBE">
              <w:rPr>
                <w:rFonts w:ascii="Arial" w:hAnsi="Arial" w:cs="Arial"/>
                <w:b/>
                <w:color w:val="000000"/>
                <w:sz w:val="20"/>
              </w:rPr>
              <w:t>Администрация</w:t>
            </w:r>
          </w:p>
          <w:p w14:paraId="08EF51C8" w14:textId="77777777" w:rsidR="006468DD" w:rsidRPr="00E15DBE" w:rsidRDefault="006468DD" w:rsidP="00A84FD1">
            <w:pPr>
              <w:spacing w:after="0" w:line="240" w:lineRule="auto"/>
              <w:ind w:firstLine="176"/>
              <w:jc w:val="center"/>
              <w:rPr>
                <w:rFonts w:ascii="Arial" w:hAnsi="Arial" w:cs="Arial"/>
                <w:b/>
                <w:color w:val="000000"/>
                <w:sz w:val="20"/>
              </w:rPr>
            </w:pPr>
            <w:r w:rsidRPr="00E15DBE">
              <w:rPr>
                <w:rFonts w:ascii="Arial" w:hAnsi="Arial" w:cs="Arial"/>
                <w:b/>
                <w:color w:val="000000"/>
                <w:sz w:val="20"/>
              </w:rPr>
              <w:t>Мариинско-Посадского</w:t>
            </w:r>
          </w:p>
          <w:p w14:paraId="2A70188F" w14:textId="77777777" w:rsidR="00605E4D" w:rsidRDefault="006468DD" w:rsidP="00A84FD1">
            <w:pPr>
              <w:spacing w:after="0" w:line="240" w:lineRule="auto"/>
              <w:ind w:firstLine="176"/>
              <w:jc w:val="center"/>
              <w:rPr>
                <w:rFonts w:ascii="Arial" w:hAnsi="Arial" w:cs="Arial"/>
                <w:b/>
                <w:color w:val="000000"/>
                <w:sz w:val="20"/>
              </w:rPr>
            </w:pPr>
            <w:r w:rsidRPr="00E15DBE">
              <w:rPr>
                <w:rFonts w:ascii="Arial" w:hAnsi="Arial" w:cs="Arial"/>
                <w:b/>
                <w:color w:val="000000"/>
                <w:sz w:val="20"/>
              </w:rPr>
              <w:t>муниципального</w:t>
            </w:r>
            <w:r w:rsidR="00FE6D69">
              <w:rPr>
                <w:rFonts w:ascii="Arial" w:hAnsi="Arial" w:cs="Arial"/>
                <w:b/>
                <w:color w:val="000000"/>
                <w:sz w:val="20"/>
              </w:rPr>
              <w:t xml:space="preserve"> </w:t>
            </w:r>
            <w:r w:rsidRPr="00E15DBE">
              <w:rPr>
                <w:rFonts w:ascii="Arial" w:hAnsi="Arial" w:cs="Arial"/>
                <w:b/>
                <w:color w:val="000000"/>
                <w:sz w:val="20"/>
              </w:rPr>
              <w:t>округа</w:t>
            </w:r>
            <w:r w:rsidR="00FE6D69">
              <w:rPr>
                <w:rFonts w:ascii="Arial" w:hAnsi="Arial" w:cs="Arial"/>
                <w:b/>
                <w:color w:val="000000"/>
                <w:sz w:val="20"/>
              </w:rPr>
              <w:t xml:space="preserve"> </w:t>
            </w:r>
          </w:p>
          <w:p w14:paraId="08653FC0" w14:textId="77777777" w:rsidR="00605E4D" w:rsidRDefault="006468DD" w:rsidP="00A84FD1">
            <w:pPr>
              <w:spacing w:after="0" w:line="240" w:lineRule="auto"/>
              <w:ind w:firstLine="176"/>
              <w:jc w:val="center"/>
              <w:rPr>
                <w:rFonts w:ascii="Arial" w:hAnsi="Arial" w:cs="Arial"/>
                <w:b/>
                <w:color w:val="000000"/>
                <w:sz w:val="20"/>
              </w:rPr>
            </w:pPr>
            <w:r w:rsidRPr="00E15DBE">
              <w:rPr>
                <w:rFonts w:ascii="Arial" w:hAnsi="Arial" w:cs="Arial"/>
                <w:b/>
                <w:color w:val="000000"/>
                <w:sz w:val="20"/>
              </w:rPr>
              <w:t>П</w:t>
            </w:r>
            <w:r w:rsidR="00FE6D69">
              <w:rPr>
                <w:rFonts w:ascii="Arial" w:hAnsi="Arial" w:cs="Arial"/>
                <w:b/>
                <w:color w:val="000000"/>
                <w:sz w:val="20"/>
              </w:rPr>
              <w:t xml:space="preserve"> </w:t>
            </w:r>
            <w:r w:rsidRPr="00E15DBE">
              <w:rPr>
                <w:rFonts w:ascii="Arial" w:hAnsi="Arial" w:cs="Arial"/>
                <w:b/>
                <w:color w:val="000000"/>
                <w:sz w:val="20"/>
              </w:rPr>
              <w:t>О</w:t>
            </w:r>
            <w:r w:rsidR="00FE6D69">
              <w:rPr>
                <w:rFonts w:ascii="Arial" w:hAnsi="Arial" w:cs="Arial"/>
                <w:b/>
                <w:color w:val="000000"/>
                <w:sz w:val="20"/>
              </w:rPr>
              <w:t xml:space="preserve"> </w:t>
            </w:r>
            <w:r w:rsidRPr="00E15DBE">
              <w:rPr>
                <w:rFonts w:ascii="Arial" w:hAnsi="Arial" w:cs="Arial"/>
                <w:b/>
                <w:color w:val="000000"/>
                <w:sz w:val="20"/>
              </w:rPr>
              <w:t>С</w:t>
            </w:r>
            <w:r w:rsidR="00FE6D69">
              <w:rPr>
                <w:rFonts w:ascii="Arial" w:hAnsi="Arial" w:cs="Arial"/>
                <w:b/>
                <w:color w:val="000000"/>
                <w:sz w:val="20"/>
              </w:rPr>
              <w:t xml:space="preserve"> </w:t>
            </w:r>
            <w:r w:rsidRPr="00E15DBE">
              <w:rPr>
                <w:rFonts w:ascii="Arial" w:hAnsi="Arial" w:cs="Arial"/>
                <w:b/>
                <w:color w:val="000000"/>
                <w:sz w:val="20"/>
              </w:rPr>
              <w:t>Т</w:t>
            </w:r>
            <w:r w:rsidR="00FE6D69">
              <w:rPr>
                <w:rFonts w:ascii="Arial" w:hAnsi="Arial" w:cs="Arial"/>
                <w:b/>
                <w:color w:val="000000"/>
                <w:sz w:val="20"/>
              </w:rPr>
              <w:t xml:space="preserve"> </w:t>
            </w:r>
            <w:r w:rsidRPr="00E15DBE">
              <w:rPr>
                <w:rFonts w:ascii="Arial" w:hAnsi="Arial" w:cs="Arial"/>
                <w:b/>
                <w:color w:val="000000"/>
                <w:sz w:val="20"/>
              </w:rPr>
              <w:t>А</w:t>
            </w:r>
            <w:r w:rsidR="00FE6D69">
              <w:rPr>
                <w:rFonts w:ascii="Arial" w:hAnsi="Arial" w:cs="Arial"/>
                <w:b/>
                <w:color w:val="000000"/>
                <w:sz w:val="20"/>
              </w:rPr>
              <w:t xml:space="preserve"> </w:t>
            </w:r>
            <w:r w:rsidRPr="00E15DBE">
              <w:rPr>
                <w:rFonts w:ascii="Arial" w:hAnsi="Arial" w:cs="Arial"/>
                <w:b/>
                <w:color w:val="000000"/>
                <w:sz w:val="20"/>
              </w:rPr>
              <w:t>Н</w:t>
            </w:r>
            <w:r w:rsidR="00FE6D69">
              <w:rPr>
                <w:rFonts w:ascii="Arial" w:hAnsi="Arial" w:cs="Arial"/>
                <w:b/>
                <w:color w:val="000000"/>
                <w:sz w:val="20"/>
              </w:rPr>
              <w:t xml:space="preserve"> </w:t>
            </w:r>
            <w:r w:rsidRPr="00E15DBE">
              <w:rPr>
                <w:rFonts w:ascii="Arial" w:hAnsi="Arial" w:cs="Arial"/>
                <w:b/>
                <w:color w:val="000000"/>
                <w:sz w:val="20"/>
              </w:rPr>
              <w:t>О</w:t>
            </w:r>
            <w:r w:rsidR="00FE6D69">
              <w:rPr>
                <w:rFonts w:ascii="Arial" w:hAnsi="Arial" w:cs="Arial"/>
                <w:b/>
                <w:color w:val="000000"/>
                <w:sz w:val="20"/>
              </w:rPr>
              <w:t xml:space="preserve"> </w:t>
            </w:r>
            <w:r w:rsidRPr="00E15DBE">
              <w:rPr>
                <w:rFonts w:ascii="Arial" w:hAnsi="Arial" w:cs="Arial"/>
                <w:b/>
                <w:color w:val="000000"/>
                <w:sz w:val="20"/>
              </w:rPr>
              <w:t>В</w:t>
            </w:r>
            <w:r w:rsidR="00FE6D69">
              <w:rPr>
                <w:rFonts w:ascii="Arial" w:hAnsi="Arial" w:cs="Arial"/>
                <w:b/>
                <w:color w:val="000000"/>
                <w:sz w:val="20"/>
              </w:rPr>
              <w:t xml:space="preserve"> </w:t>
            </w:r>
            <w:r w:rsidRPr="00E15DBE">
              <w:rPr>
                <w:rFonts w:ascii="Arial" w:hAnsi="Arial" w:cs="Arial"/>
                <w:b/>
                <w:color w:val="000000"/>
                <w:sz w:val="20"/>
              </w:rPr>
              <w:t>Л</w:t>
            </w:r>
            <w:r w:rsidR="00FE6D69">
              <w:rPr>
                <w:rFonts w:ascii="Arial" w:hAnsi="Arial" w:cs="Arial"/>
                <w:b/>
                <w:color w:val="000000"/>
                <w:sz w:val="20"/>
              </w:rPr>
              <w:t xml:space="preserve"> </w:t>
            </w:r>
            <w:r w:rsidRPr="00E15DBE">
              <w:rPr>
                <w:rFonts w:ascii="Arial" w:hAnsi="Arial" w:cs="Arial"/>
                <w:b/>
                <w:color w:val="000000"/>
                <w:sz w:val="20"/>
              </w:rPr>
              <w:t>Е</w:t>
            </w:r>
            <w:r w:rsidR="00FE6D69">
              <w:rPr>
                <w:rFonts w:ascii="Arial" w:hAnsi="Arial" w:cs="Arial"/>
                <w:b/>
                <w:color w:val="000000"/>
                <w:sz w:val="20"/>
              </w:rPr>
              <w:t xml:space="preserve"> </w:t>
            </w:r>
            <w:r w:rsidRPr="00E15DBE">
              <w:rPr>
                <w:rFonts w:ascii="Arial" w:hAnsi="Arial" w:cs="Arial"/>
                <w:b/>
                <w:color w:val="000000"/>
                <w:sz w:val="20"/>
              </w:rPr>
              <w:t>Н</w:t>
            </w:r>
            <w:r w:rsidR="00FE6D69">
              <w:rPr>
                <w:rFonts w:ascii="Arial" w:hAnsi="Arial" w:cs="Arial"/>
                <w:b/>
                <w:color w:val="000000"/>
                <w:sz w:val="20"/>
              </w:rPr>
              <w:t xml:space="preserve"> </w:t>
            </w:r>
            <w:r w:rsidRPr="00E15DBE">
              <w:rPr>
                <w:rFonts w:ascii="Arial" w:hAnsi="Arial" w:cs="Arial"/>
                <w:b/>
                <w:color w:val="000000"/>
                <w:sz w:val="20"/>
              </w:rPr>
              <w:t>И</w:t>
            </w:r>
            <w:r w:rsidR="00FE6D69">
              <w:rPr>
                <w:rFonts w:ascii="Arial" w:hAnsi="Arial" w:cs="Arial"/>
                <w:b/>
                <w:color w:val="000000"/>
                <w:sz w:val="20"/>
              </w:rPr>
              <w:t xml:space="preserve"> </w:t>
            </w:r>
            <w:r w:rsidRPr="00E15DBE">
              <w:rPr>
                <w:rFonts w:ascii="Arial" w:hAnsi="Arial" w:cs="Arial"/>
                <w:b/>
                <w:color w:val="000000"/>
                <w:sz w:val="20"/>
              </w:rPr>
              <w:t>Е</w:t>
            </w:r>
            <w:r w:rsidR="00FE6D69">
              <w:rPr>
                <w:rFonts w:ascii="Arial" w:hAnsi="Arial" w:cs="Arial"/>
                <w:b/>
                <w:color w:val="000000"/>
                <w:sz w:val="20"/>
              </w:rPr>
              <w:t xml:space="preserve"> </w:t>
            </w:r>
          </w:p>
          <w:p w14:paraId="777A419F" w14:textId="77777777" w:rsidR="00605E4D" w:rsidRDefault="006468DD" w:rsidP="00A84FD1">
            <w:pPr>
              <w:spacing w:after="0" w:line="240" w:lineRule="auto"/>
              <w:ind w:firstLine="176"/>
              <w:jc w:val="center"/>
              <w:rPr>
                <w:rFonts w:ascii="Arial" w:hAnsi="Arial" w:cs="Arial"/>
                <w:b/>
                <w:color w:val="000000"/>
                <w:sz w:val="20"/>
              </w:rPr>
            </w:pPr>
            <w:r w:rsidRPr="00E15DBE">
              <w:rPr>
                <w:rFonts w:ascii="Arial" w:hAnsi="Arial" w:cs="Arial"/>
                <w:b/>
                <w:color w:val="000000"/>
                <w:sz w:val="20"/>
              </w:rPr>
              <w:t>25.03.2025</w:t>
            </w:r>
            <w:r w:rsidR="00FE6D69">
              <w:rPr>
                <w:rFonts w:ascii="Arial" w:hAnsi="Arial" w:cs="Arial"/>
                <w:b/>
                <w:color w:val="000000"/>
                <w:sz w:val="20"/>
              </w:rPr>
              <w:t xml:space="preserve"> </w:t>
            </w:r>
            <w:r w:rsidRPr="00E15DBE">
              <w:rPr>
                <w:rFonts w:ascii="Arial" w:hAnsi="Arial" w:cs="Arial"/>
                <w:b/>
                <w:color w:val="000000"/>
                <w:sz w:val="20"/>
              </w:rPr>
              <w:t>№</w:t>
            </w:r>
            <w:r w:rsidR="00FE6D69">
              <w:rPr>
                <w:rFonts w:ascii="Arial" w:hAnsi="Arial" w:cs="Arial"/>
                <w:b/>
                <w:color w:val="000000"/>
                <w:sz w:val="20"/>
              </w:rPr>
              <w:t xml:space="preserve"> </w:t>
            </w:r>
            <w:r w:rsidRPr="00E15DBE">
              <w:rPr>
                <w:rFonts w:ascii="Arial" w:hAnsi="Arial" w:cs="Arial"/>
                <w:b/>
                <w:color w:val="000000"/>
                <w:sz w:val="20"/>
              </w:rPr>
              <w:t>606</w:t>
            </w:r>
          </w:p>
          <w:p w14:paraId="636112C3" w14:textId="2F4B514A" w:rsidR="006468DD" w:rsidRPr="00E15DBE" w:rsidRDefault="006468DD" w:rsidP="00A84FD1">
            <w:pPr>
              <w:spacing w:after="0" w:line="240" w:lineRule="auto"/>
              <w:ind w:firstLine="176"/>
              <w:jc w:val="center"/>
              <w:rPr>
                <w:rFonts w:ascii="Arial" w:hAnsi="Arial" w:cs="Arial"/>
                <w:b/>
                <w:color w:val="000000"/>
                <w:sz w:val="20"/>
              </w:rPr>
            </w:pPr>
            <w:r w:rsidRPr="00E15DBE">
              <w:rPr>
                <w:rFonts w:ascii="Arial" w:hAnsi="Arial" w:cs="Arial"/>
                <w:b/>
                <w:color w:val="000000"/>
                <w:sz w:val="20"/>
              </w:rPr>
              <w:t>г.</w:t>
            </w:r>
            <w:r w:rsidR="00FE6D69">
              <w:rPr>
                <w:rFonts w:ascii="Arial" w:hAnsi="Arial" w:cs="Arial"/>
                <w:b/>
                <w:color w:val="000000"/>
                <w:sz w:val="20"/>
              </w:rPr>
              <w:t xml:space="preserve"> </w:t>
            </w:r>
            <w:r w:rsidRPr="00E15DBE">
              <w:rPr>
                <w:rFonts w:ascii="Arial" w:hAnsi="Arial" w:cs="Arial"/>
                <w:b/>
                <w:color w:val="000000"/>
                <w:sz w:val="20"/>
              </w:rPr>
              <w:t>Мариинский</w:t>
            </w:r>
            <w:r w:rsidR="00FE6D69">
              <w:rPr>
                <w:rFonts w:ascii="Arial" w:hAnsi="Arial" w:cs="Arial"/>
                <w:b/>
                <w:color w:val="000000"/>
                <w:sz w:val="20"/>
              </w:rPr>
              <w:t xml:space="preserve"> </w:t>
            </w:r>
            <w:r w:rsidRPr="00E15DBE">
              <w:rPr>
                <w:rFonts w:ascii="Arial" w:hAnsi="Arial" w:cs="Arial"/>
                <w:b/>
                <w:color w:val="000000"/>
                <w:sz w:val="20"/>
              </w:rPr>
              <w:t>Посад</w:t>
            </w:r>
          </w:p>
          <w:p w14:paraId="1E19BDA6" w14:textId="77777777" w:rsidR="006468DD" w:rsidRPr="00E15DBE" w:rsidRDefault="006468DD" w:rsidP="00A84FD1">
            <w:pPr>
              <w:spacing w:after="0" w:line="240" w:lineRule="auto"/>
              <w:jc w:val="center"/>
              <w:rPr>
                <w:rFonts w:ascii="Arial" w:hAnsi="Arial" w:cs="Arial"/>
                <w:b/>
                <w:i/>
                <w:color w:val="000000"/>
                <w:sz w:val="20"/>
                <w:u w:val="single"/>
              </w:rPr>
            </w:pPr>
          </w:p>
        </w:tc>
      </w:tr>
    </w:tbl>
    <w:p w14:paraId="7CFB9B33" w14:textId="59890F7F" w:rsidR="00605E4D" w:rsidRDefault="006468DD" w:rsidP="00F2113E">
      <w:pPr>
        <w:pStyle w:val="24"/>
        <w:tabs>
          <w:tab w:val="left" w:pos="5245"/>
          <w:tab w:val="left" w:pos="6213"/>
        </w:tabs>
        <w:spacing w:after="0" w:line="240" w:lineRule="auto"/>
        <w:ind w:right="4676" w:firstLine="0"/>
        <w:rPr>
          <w:b/>
          <w:bCs/>
          <w:color w:val="000000"/>
          <w:spacing w:val="-4"/>
        </w:rPr>
      </w:pPr>
      <w:r w:rsidRPr="00E15DBE">
        <w:rPr>
          <w:b/>
          <w:bCs/>
          <w:color w:val="000000"/>
          <w:spacing w:val="-4"/>
        </w:rPr>
        <w:t>Об</w:t>
      </w:r>
      <w:r w:rsidR="00FE6D69">
        <w:rPr>
          <w:b/>
          <w:bCs/>
          <w:color w:val="000000"/>
          <w:spacing w:val="-4"/>
        </w:rPr>
        <w:t xml:space="preserve"> </w:t>
      </w:r>
      <w:r w:rsidRPr="00E15DBE">
        <w:rPr>
          <w:b/>
          <w:bCs/>
          <w:color w:val="000000"/>
          <w:spacing w:val="-4"/>
        </w:rPr>
        <w:t>утверждении</w:t>
      </w:r>
      <w:r w:rsidR="00FE6D69">
        <w:rPr>
          <w:b/>
          <w:bCs/>
          <w:color w:val="000000"/>
          <w:spacing w:val="-4"/>
        </w:rPr>
        <w:t xml:space="preserve"> </w:t>
      </w:r>
      <w:r w:rsidRPr="00E15DBE">
        <w:rPr>
          <w:b/>
          <w:bCs/>
          <w:color w:val="000000"/>
          <w:spacing w:val="-4"/>
        </w:rPr>
        <w:t>Положения</w:t>
      </w:r>
      <w:r w:rsidR="00FE6D69">
        <w:rPr>
          <w:b/>
          <w:bCs/>
          <w:color w:val="000000"/>
          <w:spacing w:val="-4"/>
        </w:rPr>
        <w:t xml:space="preserve"> </w:t>
      </w:r>
      <w:r w:rsidRPr="00E15DBE">
        <w:rPr>
          <w:b/>
          <w:bCs/>
          <w:color w:val="000000"/>
          <w:spacing w:val="-4"/>
        </w:rPr>
        <w:t>о</w:t>
      </w:r>
      <w:r w:rsidR="00FE6D69">
        <w:rPr>
          <w:b/>
          <w:bCs/>
          <w:color w:val="000000"/>
          <w:spacing w:val="-4"/>
        </w:rPr>
        <w:t xml:space="preserve"> </w:t>
      </w:r>
      <w:r w:rsidRPr="00E15DBE">
        <w:rPr>
          <w:b/>
          <w:bCs/>
          <w:color w:val="000000"/>
          <w:spacing w:val="-4"/>
        </w:rPr>
        <w:t>порядке</w:t>
      </w:r>
      <w:r w:rsidR="00FE6D69">
        <w:rPr>
          <w:b/>
          <w:bCs/>
          <w:color w:val="000000"/>
          <w:spacing w:val="-4"/>
        </w:rPr>
        <w:t xml:space="preserve"> </w:t>
      </w:r>
      <w:r w:rsidRPr="00E15DBE">
        <w:rPr>
          <w:b/>
          <w:bCs/>
          <w:color w:val="000000"/>
          <w:spacing w:val="-4"/>
        </w:rPr>
        <w:t>принятия</w:t>
      </w:r>
      <w:r w:rsidR="00FE6D69">
        <w:rPr>
          <w:b/>
          <w:bCs/>
          <w:color w:val="000000"/>
          <w:spacing w:val="-4"/>
        </w:rPr>
        <w:t xml:space="preserve"> </w:t>
      </w:r>
      <w:r w:rsidRPr="00E15DBE">
        <w:rPr>
          <w:b/>
          <w:bCs/>
          <w:color w:val="000000"/>
          <w:spacing w:val="-4"/>
        </w:rPr>
        <w:t>в</w:t>
      </w:r>
      <w:r w:rsidR="00FE6D69">
        <w:rPr>
          <w:b/>
          <w:bCs/>
          <w:color w:val="000000"/>
          <w:spacing w:val="-4"/>
        </w:rPr>
        <w:t xml:space="preserve"> </w:t>
      </w:r>
      <w:r w:rsidRPr="00E15DBE">
        <w:rPr>
          <w:b/>
          <w:bCs/>
          <w:color w:val="000000"/>
          <w:spacing w:val="-4"/>
        </w:rPr>
        <w:t>муниципальную</w:t>
      </w:r>
      <w:r w:rsidR="00FE6D69">
        <w:rPr>
          <w:b/>
          <w:bCs/>
          <w:color w:val="000000"/>
          <w:spacing w:val="-4"/>
        </w:rPr>
        <w:t xml:space="preserve"> </w:t>
      </w:r>
      <w:r w:rsidRPr="00E15DBE">
        <w:rPr>
          <w:b/>
          <w:bCs/>
          <w:color w:val="000000"/>
          <w:spacing w:val="-4"/>
        </w:rPr>
        <w:t>собственность</w:t>
      </w:r>
      <w:r w:rsidR="00FE6D69">
        <w:rPr>
          <w:b/>
          <w:bCs/>
          <w:color w:val="000000"/>
          <w:spacing w:val="-4"/>
        </w:rPr>
        <w:t xml:space="preserve"> </w:t>
      </w:r>
      <w:r w:rsidRPr="00E15DBE">
        <w:rPr>
          <w:b/>
          <w:bCs/>
          <w:color w:val="000000"/>
          <w:spacing w:val="-4"/>
        </w:rPr>
        <w:t>Мариинско-Посадского</w:t>
      </w:r>
      <w:r w:rsidR="00FE6D69">
        <w:rPr>
          <w:b/>
          <w:bCs/>
          <w:color w:val="000000"/>
          <w:spacing w:val="-4"/>
        </w:rPr>
        <w:t xml:space="preserve"> </w:t>
      </w:r>
      <w:r w:rsidRPr="00E15DBE">
        <w:rPr>
          <w:b/>
          <w:bCs/>
          <w:color w:val="000000"/>
          <w:spacing w:val="-4"/>
        </w:rPr>
        <w:t>муниципального</w:t>
      </w:r>
      <w:r w:rsidR="00FE6D69">
        <w:rPr>
          <w:b/>
          <w:bCs/>
          <w:color w:val="000000"/>
          <w:spacing w:val="-4"/>
        </w:rPr>
        <w:t xml:space="preserve"> </w:t>
      </w:r>
      <w:r w:rsidRPr="00E15DBE">
        <w:rPr>
          <w:b/>
          <w:bCs/>
          <w:color w:val="000000"/>
          <w:spacing w:val="-4"/>
        </w:rPr>
        <w:t>округа</w:t>
      </w:r>
      <w:r w:rsidR="00FE6D69">
        <w:rPr>
          <w:b/>
          <w:bCs/>
          <w:color w:val="000000"/>
          <w:spacing w:val="-4"/>
        </w:rPr>
        <w:t xml:space="preserve"> </w:t>
      </w:r>
      <w:r w:rsidRPr="00E15DBE">
        <w:rPr>
          <w:b/>
          <w:bCs/>
          <w:color w:val="000000"/>
          <w:spacing w:val="-4"/>
        </w:rPr>
        <w:t>Чувашской</w:t>
      </w:r>
      <w:r w:rsidR="00FE6D69">
        <w:rPr>
          <w:b/>
          <w:bCs/>
          <w:color w:val="000000"/>
          <w:spacing w:val="-4"/>
        </w:rPr>
        <w:t xml:space="preserve"> </w:t>
      </w:r>
      <w:r w:rsidRPr="00E15DBE">
        <w:rPr>
          <w:b/>
          <w:bCs/>
          <w:color w:val="000000"/>
          <w:spacing w:val="-4"/>
        </w:rPr>
        <w:t>Республики</w:t>
      </w:r>
      <w:r w:rsidR="00FE6D69">
        <w:rPr>
          <w:b/>
          <w:bCs/>
          <w:color w:val="000000"/>
          <w:spacing w:val="-4"/>
        </w:rPr>
        <w:t xml:space="preserve"> </w:t>
      </w:r>
      <w:r w:rsidRPr="00E15DBE">
        <w:rPr>
          <w:b/>
          <w:bCs/>
          <w:color w:val="000000"/>
          <w:spacing w:val="-4"/>
        </w:rPr>
        <w:t>бесхозяйных</w:t>
      </w:r>
      <w:r w:rsidR="00FE6D69">
        <w:rPr>
          <w:b/>
          <w:bCs/>
          <w:color w:val="000000"/>
          <w:spacing w:val="-4"/>
        </w:rPr>
        <w:t xml:space="preserve"> </w:t>
      </w:r>
      <w:r w:rsidRPr="00E15DBE">
        <w:rPr>
          <w:b/>
          <w:bCs/>
          <w:color w:val="000000"/>
          <w:spacing w:val="-4"/>
        </w:rPr>
        <w:t>вещей</w:t>
      </w:r>
      <w:r w:rsidR="00FE6D69">
        <w:rPr>
          <w:b/>
          <w:bCs/>
          <w:color w:val="000000"/>
          <w:spacing w:val="-4"/>
        </w:rPr>
        <w:t xml:space="preserve"> </w:t>
      </w:r>
      <w:r w:rsidRPr="00E15DBE">
        <w:rPr>
          <w:b/>
          <w:bCs/>
          <w:color w:val="000000"/>
          <w:spacing w:val="-4"/>
        </w:rPr>
        <w:t>и</w:t>
      </w:r>
      <w:r w:rsidR="00FE6D69">
        <w:rPr>
          <w:b/>
          <w:bCs/>
          <w:color w:val="000000"/>
          <w:spacing w:val="-4"/>
        </w:rPr>
        <w:t xml:space="preserve"> </w:t>
      </w:r>
      <w:r w:rsidRPr="00E15DBE">
        <w:rPr>
          <w:b/>
          <w:bCs/>
          <w:color w:val="000000"/>
          <w:spacing w:val="-4"/>
        </w:rPr>
        <w:t>выморочного</w:t>
      </w:r>
      <w:r w:rsidR="00FE6D69">
        <w:rPr>
          <w:b/>
          <w:bCs/>
          <w:color w:val="000000"/>
          <w:spacing w:val="-4"/>
        </w:rPr>
        <w:t xml:space="preserve"> </w:t>
      </w:r>
      <w:r w:rsidRPr="00E15DBE">
        <w:rPr>
          <w:b/>
          <w:bCs/>
          <w:color w:val="000000"/>
          <w:spacing w:val="-4"/>
        </w:rPr>
        <w:t>имущества</w:t>
      </w:r>
    </w:p>
    <w:p w14:paraId="7A245965" w14:textId="77777777" w:rsidR="00F2113E" w:rsidRDefault="00F2113E" w:rsidP="00F2113E">
      <w:pPr>
        <w:pStyle w:val="24"/>
        <w:tabs>
          <w:tab w:val="left" w:pos="5245"/>
          <w:tab w:val="left" w:pos="6213"/>
        </w:tabs>
        <w:spacing w:after="0" w:line="240" w:lineRule="auto"/>
        <w:ind w:right="4676" w:firstLine="0"/>
        <w:rPr>
          <w:b/>
          <w:bCs/>
          <w:color w:val="000000"/>
          <w:spacing w:val="-4"/>
        </w:rPr>
      </w:pPr>
    </w:p>
    <w:p w14:paraId="2279651D" w14:textId="28346461" w:rsidR="006468DD" w:rsidRPr="00E15DBE" w:rsidRDefault="006468DD" w:rsidP="00E15DBE">
      <w:pPr>
        <w:autoSpaceDE w:val="0"/>
        <w:autoSpaceDN w:val="0"/>
        <w:adjustRightInd w:val="0"/>
        <w:spacing w:after="0" w:line="240" w:lineRule="auto"/>
        <w:ind w:firstLine="709"/>
        <w:jc w:val="both"/>
        <w:rPr>
          <w:rFonts w:ascii="Arial" w:hAnsi="Arial" w:cs="Arial"/>
          <w:b/>
          <w:color w:val="000000"/>
          <w:sz w:val="20"/>
        </w:rPr>
      </w:pP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соответствии</w:t>
      </w:r>
      <w:r w:rsidR="00FE6D69">
        <w:rPr>
          <w:rFonts w:ascii="Arial" w:hAnsi="Arial" w:cs="Arial"/>
          <w:color w:val="000000"/>
          <w:sz w:val="20"/>
        </w:rPr>
        <w:t xml:space="preserve"> </w:t>
      </w:r>
      <w:r w:rsidRPr="00E15DBE">
        <w:rPr>
          <w:rFonts w:ascii="Arial" w:hAnsi="Arial" w:cs="Arial"/>
          <w:color w:val="000000"/>
          <w:sz w:val="20"/>
        </w:rPr>
        <w:t>со</w:t>
      </w:r>
      <w:r w:rsidR="00FE6D69">
        <w:rPr>
          <w:rFonts w:ascii="Arial" w:hAnsi="Arial" w:cs="Arial"/>
          <w:color w:val="000000"/>
          <w:sz w:val="20"/>
        </w:rPr>
        <w:t xml:space="preserve"> </w:t>
      </w:r>
      <w:r w:rsidRPr="00E15DBE">
        <w:rPr>
          <w:rFonts w:ascii="Arial" w:hAnsi="Arial" w:cs="Arial"/>
          <w:color w:val="000000"/>
          <w:sz w:val="20"/>
        </w:rPr>
        <w:t>статьями</w:t>
      </w:r>
      <w:r w:rsidR="00FE6D69">
        <w:rPr>
          <w:rFonts w:ascii="Arial" w:hAnsi="Arial" w:cs="Arial"/>
          <w:color w:val="000000"/>
          <w:sz w:val="20"/>
        </w:rPr>
        <w:t xml:space="preserve"> </w:t>
      </w:r>
      <w:r w:rsidRPr="00E15DBE">
        <w:rPr>
          <w:rFonts w:ascii="Arial" w:hAnsi="Arial" w:cs="Arial"/>
          <w:color w:val="000000"/>
          <w:sz w:val="20"/>
        </w:rPr>
        <w:t>225,</w:t>
      </w:r>
      <w:r w:rsidR="00FE6D69">
        <w:rPr>
          <w:rFonts w:ascii="Arial" w:hAnsi="Arial" w:cs="Arial"/>
          <w:color w:val="000000"/>
          <w:sz w:val="20"/>
        </w:rPr>
        <w:t xml:space="preserve"> </w:t>
      </w:r>
      <w:r w:rsidRPr="00E15DBE">
        <w:rPr>
          <w:rFonts w:ascii="Arial" w:hAnsi="Arial" w:cs="Arial"/>
          <w:color w:val="000000"/>
          <w:sz w:val="20"/>
        </w:rPr>
        <w:t>1151</w:t>
      </w:r>
      <w:r w:rsidR="00FE6D69">
        <w:rPr>
          <w:rFonts w:ascii="Arial" w:hAnsi="Arial" w:cs="Arial"/>
          <w:color w:val="000000"/>
          <w:sz w:val="20"/>
        </w:rPr>
        <w:t xml:space="preserve"> </w:t>
      </w:r>
      <w:r w:rsidRPr="00E15DBE">
        <w:rPr>
          <w:rFonts w:ascii="Arial" w:hAnsi="Arial" w:cs="Arial"/>
          <w:color w:val="000000"/>
          <w:sz w:val="20"/>
        </w:rPr>
        <w:t>Гражданского</w:t>
      </w:r>
      <w:r w:rsidR="00FE6D69">
        <w:rPr>
          <w:rFonts w:ascii="Arial" w:hAnsi="Arial" w:cs="Arial"/>
          <w:color w:val="000000"/>
          <w:sz w:val="20"/>
        </w:rPr>
        <w:t xml:space="preserve"> </w:t>
      </w:r>
      <w:r w:rsidRPr="00E15DBE">
        <w:rPr>
          <w:rFonts w:ascii="Arial" w:hAnsi="Arial" w:cs="Arial"/>
          <w:color w:val="000000"/>
          <w:sz w:val="20"/>
        </w:rPr>
        <w:t>кодекса</w:t>
      </w:r>
      <w:r w:rsidR="00FE6D69">
        <w:rPr>
          <w:rFonts w:ascii="Arial" w:hAnsi="Arial" w:cs="Arial"/>
          <w:color w:val="000000"/>
          <w:sz w:val="20"/>
        </w:rPr>
        <w:t xml:space="preserve"> </w:t>
      </w:r>
      <w:r w:rsidRPr="00E15DBE">
        <w:rPr>
          <w:rFonts w:ascii="Arial" w:hAnsi="Arial" w:cs="Arial"/>
          <w:color w:val="000000"/>
          <w:sz w:val="20"/>
        </w:rPr>
        <w:t>Российской</w:t>
      </w:r>
      <w:r w:rsidR="00FE6D69">
        <w:rPr>
          <w:rFonts w:ascii="Arial" w:hAnsi="Arial" w:cs="Arial"/>
          <w:color w:val="000000"/>
          <w:sz w:val="20"/>
        </w:rPr>
        <w:t xml:space="preserve"> </w:t>
      </w:r>
      <w:r w:rsidRPr="00E15DBE">
        <w:rPr>
          <w:rFonts w:ascii="Arial" w:hAnsi="Arial" w:cs="Arial"/>
          <w:color w:val="000000"/>
          <w:sz w:val="20"/>
        </w:rPr>
        <w:t>Федерации,</w:t>
      </w:r>
      <w:r w:rsidR="00FE6D69">
        <w:rPr>
          <w:rFonts w:ascii="Arial" w:hAnsi="Arial" w:cs="Arial"/>
          <w:color w:val="000000"/>
          <w:sz w:val="20"/>
        </w:rPr>
        <w:t xml:space="preserve"> </w:t>
      </w:r>
      <w:r w:rsidRPr="00E15DBE">
        <w:rPr>
          <w:rFonts w:ascii="Arial" w:hAnsi="Arial" w:cs="Arial"/>
          <w:color w:val="000000"/>
          <w:sz w:val="20"/>
        </w:rPr>
        <w:t>Федеральным</w:t>
      </w:r>
      <w:r w:rsidR="00FE6D69">
        <w:rPr>
          <w:rFonts w:ascii="Arial" w:hAnsi="Arial" w:cs="Arial"/>
          <w:color w:val="000000"/>
          <w:sz w:val="20"/>
        </w:rPr>
        <w:t xml:space="preserve"> </w:t>
      </w:r>
      <w:r w:rsidRPr="00E15DBE">
        <w:rPr>
          <w:rFonts w:ascii="Arial" w:hAnsi="Arial" w:cs="Arial"/>
          <w:color w:val="000000"/>
          <w:sz w:val="20"/>
        </w:rPr>
        <w:t>законом</w:t>
      </w:r>
      <w:r w:rsidR="00FE6D69">
        <w:rPr>
          <w:rFonts w:ascii="Arial" w:hAnsi="Arial" w:cs="Arial"/>
          <w:color w:val="000000"/>
          <w:sz w:val="20"/>
        </w:rPr>
        <w:t xml:space="preserve"> </w:t>
      </w:r>
      <w:r w:rsidRPr="00E15DBE">
        <w:rPr>
          <w:rFonts w:ascii="Arial" w:hAnsi="Arial" w:cs="Arial"/>
          <w:color w:val="000000"/>
          <w:sz w:val="20"/>
        </w:rPr>
        <w:t>от</w:t>
      </w:r>
      <w:r w:rsidR="00FE6D69">
        <w:rPr>
          <w:rFonts w:ascii="Arial" w:hAnsi="Arial" w:cs="Arial"/>
          <w:color w:val="000000"/>
          <w:sz w:val="20"/>
        </w:rPr>
        <w:t xml:space="preserve"> </w:t>
      </w:r>
      <w:r w:rsidRPr="00E15DBE">
        <w:rPr>
          <w:rFonts w:ascii="Arial" w:hAnsi="Arial" w:cs="Arial"/>
          <w:color w:val="000000"/>
          <w:sz w:val="20"/>
        </w:rPr>
        <w:t>06</w:t>
      </w:r>
      <w:r w:rsidR="00FE6D69">
        <w:rPr>
          <w:rFonts w:ascii="Arial" w:hAnsi="Arial" w:cs="Arial"/>
          <w:color w:val="000000"/>
          <w:sz w:val="20"/>
        </w:rPr>
        <w:t xml:space="preserve"> </w:t>
      </w:r>
      <w:r w:rsidRPr="00E15DBE">
        <w:rPr>
          <w:rFonts w:ascii="Arial" w:hAnsi="Arial" w:cs="Arial"/>
          <w:color w:val="000000"/>
          <w:sz w:val="20"/>
        </w:rPr>
        <w:t>октября</w:t>
      </w:r>
      <w:r w:rsidR="00FE6D69">
        <w:rPr>
          <w:rFonts w:ascii="Arial" w:hAnsi="Arial" w:cs="Arial"/>
          <w:color w:val="000000"/>
          <w:sz w:val="20"/>
        </w:rPr>
        <w:t xml:space="preserve"> </w:t>
      </w:r>
      <w:r w:rsidRPr="00E15DBE">
        <w:rPr>
          <w:rFonts w:ascii="Arial" w:hAnsi="Arial" w:cs="Arial"/>
          <w:color w:val="000000"/>
          <w:sz w:val="20"/>
        </w:rPr>
        <w:t>2003</w:t>
      </w:r>
      <w:r w:rsidR="00FE6D69">
        <w:rPr>
          <w:rFonts w:ascii="Arial" w:hAnsi="Arial" w:cs="Arial"/>
          <w:color w:val="000000"/>
          <w:sz w:val="20"/>
        </w:rPr>
        <w:t xml:space="preserve"> </w:t>
      </w:r>
      <w:r w:rsidRPr="00E15DBE">
        <w:rPr>
          <w:rFonts w:ascii="Arial" w:hAnsi="Arial" w:cs="Arial"/>
          <w:color w:val="000000"/>
          <w:sz w:val="20"/>
        </w:rPr>
        <w:t>г.</w:t>
      </w:r>
      <w:r w:rsidR="00FE6D69">
        <w:rPr>
          <w:rFonts w:ascii="Arial" w:hAnsi="Arial" w:cs="Arial"/>
          <w:color w:val="000000"/>
          <w:sz w:val="20"/>
        </w:rPr>
        <w:t xml:space="preserve"> </w:t>
      </w:r>
      <w:r w:rsidRPr="00E15DBE">
        <w:rPr>
          <w:rFonts w:ascii="Arial" w:hAnsi="Arial" w:cs="Arial"/>
          <w:color w:val="000000"/>
          <w:sz w:val="20"/>
        </w:rPr>
        <w:t>№</w:t>
      </w:r>
      <w:r w:rsidR="00FE6D69">
        <w:rPr>
          <w:rFonts w:ascii="Arial" w:hAnsi="Arial" w:cs="Arial"/>
          <w:color w:val="000000"/>
          <w:sz w:val="20"/>
        </w:rPr>
        <w:t xml:space="preserve"> </w:t>
      </w:r>
      <w:r w:rsidRPr="00E15DBE">
        <w:rPr>
          <w:rFonts w:ascii="Arial" w:hAnsi="Arial" w:cs="Arial"/>
          <w:color w:val="000000"/>
          <w:sz w:val="20"/>
        </w:rPr>
        <w:t>131-ФЗ</w:t>
      </w:r>
      <w:r w:rsidR="00FE6D69">
        <w:rPr>
          <w:rFonts w:ascii="Arial" w:hAnsi="Arial" w:cs="Arial"/>
          <w:color w:val="000000"/>
          <w:sz w:val="20"/>
        </w:rPr>
        <w:t xml:space="preserve"> </w:t>
      </w:r>
      <w:r w:rsidRPr="00E15DBE">
        <w:rPr>
          <w:rFonts w:ascii="Arial" w:hAnsi="Arial" w:cs="Arial"/>
          <w:color w:val="000000"/>
          <w:sz w:val="20"/>
        </w:rPr>
        <w:t>«Об</w:t>
      </w:r>
      <w:r w:rsidR="00FE6D69">
        <w:rPr>
          <w:rFonts w:ascii="Arial" w:hAnsi="Arial" w:cs="Arial"/>
          <w:color w:val="000000"/>
          <w:sz w:val="20"/>
        </w:rPr>
        <w:t xml:space="preserve"> </w:t>
      </w:r>
      <w:r w:rsidRPr="00E15DBE">
        <w:rPr>
          <w:rFonts w:ascii="Arial" w:hAnsi="Arial" w:cs="Arial"/>
          <w:color w:val="000000"/>
          <w:sz w:val="20"/>
        </w:rPr>
        <w:t>общих</w:t>
      </w:r>
      <w:r w:rsidR="00FE6D69">
        <w:rPr>
          <w:rFonts w:ascii="Arial" w:hAnsi="Arial" w:cs="Arial"/>
          <w:color w:val="000000"/>
          <w:sz w:val="20"/>
        </w:rPr>
        <w:t xml:space="preserve"> </w:t>
      </w:r>
      <w:r w:rsidRPr="00E15DBE">
        <w:rPr>
          <w:rFonts w:ascii="Arial" w:hAnsi="Arial" w:cs="Arial"/>
          <w:color w:val="000000"/>
          <w:sz w:val="20"/>
        </w:rPr>
        <w:t>принципах</w:t>
      </w:r>
      <w:r w:rsidR="00FE6D69">
        <w:rPr>
          <w:rFonts w:ascii="Arial" w:hAnsi="Arial" w:cs="Arial"/>
          <w:color w:val="000000"/>
          <w:sz w:val="20"/>
        </w:rPr>
        <w:t xml:space="preserve"> </w:t>
      </w:r>
      <w:r w:rsidRPr="00E15DBE">
        <w:rPr>
          <w:rFonts w:ascii="Arial" w:hAnsi="Arial" w:cs="Arial"/>
          <w:color w:val="000000"/>
          <w:sz w:val="20"/>
        </w:rPr>
        <w:t>организации</w:t>
      </w:r>
      <w:r w:rsidR="00FE6D69">
        <w:rPr>
          <w:rFonts w:ascii="Arial" w:hAnsi="Arial" w:cs="Arial"/>
          <w:color w:val="000000"/>
          <w:sz w:val="20"/>
        </w:rPr>
        <w:t xml:space="preserve"> </w:t>
      </w:r>
      <w:r w:rsidRPr="00E15DBE">
        <w:rPr>
          <w:rFonts w:ascii="Arial" w:hAnsi="Arial" w:cs="Arial"/>
          <w:color w:val="000000"/>
          <w:sz w:val="20"/>
        </w:rPr>
        <w:t>местного</w:t>
      </w:r>
      <w:r w:rsidR="00FE6D69">
        <w:rPr>
          <w:rFonts w:ascii="Arial" w:hAnsi="Arial" w:cs="Arial"/>
          <w:color w:val="000000"/>
          <w:sz w:val="20"/>
        </w:rPr>
        <w:t xml:space="preserve"> </w:t>
      </w:r>
      <w:r w:rsidRPr="00E15DBE">
        <w:rPr>
          <w:rFonts w:ascii="Arial" w:hAnsi="Arial" w:cs="Arial"/>
          <w:color w:val="000000"/>
          <w:sz w:val="20"/>
        </w:rPr>
        <w:t>самоуправления</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Российской</w:t>
      </w:r>
      <w:r w:rsidR="00FE6D69">
        <w:rPr>
          <w:rFonts w:ascii="Arial" w:hAnsi="Arial" w:cs="Arial"/>
          <w:color w:val="000000"/>
          <w:sz w:val="20"/>
        </w:rPr>
        <w:t xml:space="preserve"> </w:t>
      </w:r>
      <w:r w:rsidRPr="00E15DBE">
        <w:rPr>
          <w:rFonts w:ascii="Arial" w:hAnsi="Arial" w:cs="Arial"/>
          <w:color w:val="000000"/>
          <w:sz w:val="20"/>
        </w:rPr>
        <w:t>Федерации»,</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целях</w:t>
      </w:r>
      <w:r w:rsidR="00FE6D69">
        <w:rPr>
          <w:rFonts w:ascii="Arial" w:hAnsi="Arial" w:cs="Arial"/>
          <w:color w:val="000000"/>
          <w:sz w:val="20"/>
        </w:rPr>
        <w:t xml:space="preserve"> </w:t>
      </w:r>
      <w:r w:rsidRPr="00E15DBE">
        <w:rPr>
          <w:rFonts w:ascii="Arial" w:hAnsi="Arial" w:cs="Arial"/>
          <w:color w:val="000000"/>
          <w:sz w:val="20"/>
        </w:rPr>
        <w:t>установления</w:t>
      </w:r>
      <w:r w:rsidR="00FE6D69">
        <w:rPr>
          <w:rFonts w:ascii="Arial" w:hAnsi="Arial" w:cs="Arial"/>
          <w:color w:val="000000"/>
          <w:sz w:val="20"/>
        </w:rPr>
        <w:t xml:space="preserve"> </w:t>
      </w:r>
      <w:r w:rsidRPr="00E15DBE">
        <w:rPr>
          <w:rFonts w:ascii="Arial" w:hAnsi="Arial" w:cs="Arial"/>
          <w:color w:val="000000"/>
          <w:sz w:val="20"/>
        </w:rPr>
        <w:t>единого</w:t>
      </w:r>
      <w:r w:rsidR="00FE6D69">
        <w:rPr>
          <w:rFonts w:ascii="Arial" w:hAnsi="Arial" w:cs="Arial"/>
          <w:color w:val="000000"/>
          <w:sz w:val="20"/>
        </w:rPr>
        <w:t xml:space="preserve"> </w:t>
      </w:r>
      <w:r w:rsidRPr="00E15DBE">
        <w:rPr>
          <w:rFonts w:ascii="Arial" w:hAnsi="Arial" w:cs="Arial"/>
          <w:color w:val="000000"/>
          <w:sz w:val="20"/>
        </w:rPr>
        <w:t>порядка</w:t>
      </w:r>
      <w:r w:rsidR="00FE6D69">
        <w:rPr>
          <w:rFonts w:ascii="Arial" w:hAnsi="Arial" w:cs="Arial"/>
          <w:color w:val="000000"/>
          <w:sz w:val="20"/>
        </w:rPr>
        <w:t xml:space="preserve"> </w:t>
      </w:r>
      <w:r w:rsidRPr="00E15DBE">
        <w:rPr>
          <w:rFonts w:ascii="Arial" w:hAnsi="Arial" w:cs="Arial"/>
          <w:color w:val="000000"/>
          <w:sz w:val="20"/>
        </w:rPr>
        <w:t>принятия</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муниципальную</w:t>
      </w:r>
      <w:r w:rsidR="00FE6D69">
        <w:rPr>
          <w:rFonts w:ascii="Arial" w:hAnsi="Arial" w:cs="Arial"/>
          <w:color w:val="000000"/>
          <w:sz w:val="20"/>
        </w:rPr>
        <w:t xml:space="preserve"> </w:t>
      </w:r>
      <w:r w:rsidRPr="00E15DBE">
        <w:rPr>
          <w:rFonts w:ascii="Arial" w:hAnsi="Arial" w:cs="Arial"/>
          <w:color w:val="000000"/>
          <w:sz w:val="20"/>
        </w:rPr>
        <w:t>собственность</w:t>
      </w:r>
      <w:r w:rsidR="00FE6D69">
        <w:rPr>
          <w:rFonts w:ascii="Arial" w:hAnsi="Arial" w:cs="Arial"/>
          <w:color w:val="000000"/>
          <w:sz w:val="20"/>
        </w:rPr>
        <w:t xml:space="preserve"> </w:t>
      </w:r>
      <w:r w:rsidRPr="00E15DBE">
        <w:rPr>
          <w:rFonts w:ascii="Arial" w:hAnsi="Arial" w:cs="Arial"/>
          <w:color w:val="000000"/>
          <w:sz w:val="20"/>
        </w:rPr>
        <w:t>Мариинско-Посадского</w:t>
      </w:r>
      <w:r w:rsidR="00FE6D69">
        <w:rPr>
          <w:rFonts w:ascii="Arial" w:hAnsi="Arial" w:cs="Arial"/>
          <w:color w:val="000000"/>
          <w:sz w:val="20"/>
        </w:rPr>
        <w:t xml:space="preserve"> </w:t>
      </w:r>
      <w:r w:rsidRPr="00E15DBE">
        <w:rPr>
          <w:rFonts w:ascii="Arial" w:hAnsi="Arial" w:cs="Arial"/>
          <w:color w:val="000000"/>
          <w:sz w:val="20"/>
        </w:rPr>
        <w:t>муниципального</w:t>
      </w:r>
      <w:r w:rsidR="00FE6D69">
        <w:rPr>
          <w:rFonts w:ascii="Arial" w:hAnsi="Arial" w:cs="Arial"/>
          <w:color w:val="000000"/>
          <w:sz w:val="20"/>
        </w:rPr>
        <w:t xml:space="preserve"> </w:t>
      </w:r>
      <w:r w:rsidRPr="00E15DBE">
        <w:rPr>
          <w:rFonts w:ascii="Arial" w:hAnsi="Arial" w:cs="Arial"/>
          <w:color w:val="000000"/>
          <w:sz w:val="20"/>
        </w:rPr>
        <w:t>округа</w:t>
      </w:r>
      <w:r w:rsidR="00FE6D69">
        <w:rPr>
          <w:rFonts w:ascii="Arial" w:hAnsi="Arial" w:cs="Arial"/>
          <w:color w:val="000000"/>
          <w:sz w:val="20"/>
        </w:rPr>
        <w:t xml:space="preserve"> </w:t>
      </w:r>
      <w:r w:rsidRPr="00E15DBE">
        <w:rPr>
          <w:rFonts w:ascii="Arial" w:hAnsi="Arial" w:cs="Arial"/>
          <w:color w:val="000000"/>
          <w:sz w:val="20"/>
        </w:rPr>
        <w:t>Чувашской</w:t>
      </w:r>
      <w:r w:rsidR="00FE6D69">
        <w:rPr>
          <w:rFonts w:ascii="Arial" w:hAnsi="Arial" w:cs="Arial"/>
          <w:color w:val="000000"/>
          <w:sz w:val="20"/>
        </w:rPr>
        <w:t xml:space="preserve"> </w:t>
      </w:r>
      <w:r w:rsidRPr="00E15DBE">
        <w:rPr>
          <w:rFonts w:ascii="Arial" w:hAnsi="Arial" w:cs="Arial"/>
          <w:color w:val="000000"/>
          <w:sz w:val="20"/>
        </w:rPr>
        <w:t>Республики</w:t>
      </w:r>
      <w:r w:rsidR="00FE6D69">
        <w:rPr>
          <w:rFonts w:ascii="Arial" w:hAnsi="Arial" w:cs="Arial"/>
          <w:color w:val="000000"/>
          <w:sz w:val="20"/>
        </w:rPr>
        <w:t xml:space="preserve"> </w:t>
      </w:r>
      <w:r w:rsidRPr="00E15DBE">
        <w:rPr>
          <w:rFonts w:ascii="Arial" w:hAnsi="Arial" w:cs="Arial"/>
          <w:color w:val="000000"/>
          <w:sz w:val="20"/>
        </w:rPr>
        <w:t>бесхозяйных</w:t>
      </w:r>
      <w:r w:rsidR="00FE6D69">
        <w:rPr>
          <w:rFonts w:ascii="Arial" w:hAnsi="Arial" w:cs="Arial"/>
          <w:color w:val="000000"/>
          <w:sz w:val="20"/>
        </w:rPr>
        <w:t xml:space="preserve"> </w:t>
      </w:r>
      <w:r w:rsidRPr="00E15DBE">
        <w:rPr>
          <w:rFonts w:ascii="Arial" w:hAnsi="Arial" w:cs="Arial"/>
          <w:color w:val="000000"/>
          <w:sz w:val="20"/>
        </w:rPr>
        <w:t>движимых</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недвижимых</w:t>
      </w:r>
      <w:r w:rsidR="00FE6D69">
        <w:rPr>
          <w:rFonts w:ascii="Arial" w:hAnsi="Arial" w:cs="Arial"/>
          <w:color w:val="000000"/>
          <w:sz w:val="20"/>
        </w:rPr>
        <w:t xml:space="preserve"> </w:t>
      </w:r>
      <w:r w:rsidRPr="00E15DBE">
        <w:rPr>
          <w:rFonts w:ascii="Arial" w:hAnsi="Arial" w:cs="Arial"/>
          <w:color w:val="000000"/>
          <w:sz w:val="20"/>
        </w:rPr>
        <w:t>вещей,</w:t>
      </w:r>
      <w:r w:rsidR="00FE6D69">
        <w:rPr>
          <w:rFonts w:ascii="Arial" w:hAnsi="Arial" w:cs="Arial"/>
          <w:color w:val="000000"/>
          <w:sz w:val="20"/>
        </w:rPr>
        <w:t xml:space="preserve"> </w:t>
      </w:r>
      <w:r w:rsidRPr="00E15DBE">
        <w:rPr>
          <w:rFonts w:ascii="Arial" w:hAnsi="Arial" w:cs="Arial"/>
          <w:color w:val="000000"/>
          <w:sz w:val="20"/>
        </w:rPr>
        <w:t>а</w:t>
      </w:r>
      <w:r w:rsidR="00FE6D69">
        <w:rPr>
          <w:rFonts w:ascii="Arial" w:hAnsi="Arial" w:cs="Arial"/>
          <w:color w:val="000000"/>
          <w:sz w:val="20"/>
        </w:rPr>
        <w:t xml:space="preserve"> </w:t>
      </w:r>
      <w:r w:rsidRPr="00E15DBE">
        <w:rPr>
          <w:rFonts w:ascii="Arial" w:hAnsi="Arial" w:cs="Arial"/>
          <w:color w:val="000000"/>
          <w:sz w:val="20"/>
        </w:rPr>
        <w:t>также</w:t>
      </w:r>
      <w:r w:rsidR="00FE6D69">
        <w:rPr>
          <w:rFonts w:ascii="Arial" w:hAnsi="Arial" w:cs="Arial"/>
          <w:color w:val="000000"/>
          <w:sz w:val="20"/>
        </w:rPr>
        <w:t xml:space="preserve"> </w:t>
      </w:r>
      <w:r w:rsidRPr="00E15DBE">
        <w:rPr>
          <w:rFonts w:ascii="Arial" w:hAnsi="Arial" w:cs="Arial"/>
          <w:color w:val="000000"/>
          <w:sz w:val="20"/>
        </w:rPr>
        <w:t>выморочного</w:t>
      </w:r>
      <w:r w:rsidR="00FE6D69">
        <w:rPr>
          <w:rFonts w:ascii="Arial" w:hAnsi="Arial" w:cs="Arial"/>
          <w:color w:val="000000"/>
          <w:sz w:val="20"/>
        </w:rPr>
        <w:t xml:space="preserve"> </w:t>
      </w:r>
      <w:r w:rsidRPr="00E15DBE">
        <w:rPr>
          <w:rFonts w:ascii="Arial" w:hAnsi="Arial" w:cs="Arial"/>
          <w:color w:val="000000"/>
          <w:sz w:val="20"/>
        </w:rPr>
        <w:t>имущества</w:t>
      </w:r>
      <w:r w:rsidRPr="00E15DBE">
        <w:rPr>
          <w:rFonts w:ascii="Arial" w:hAnsi="Arial" w:cs="Arial"/>
          <w:bCs/>
          <w:color w:val="000000"/>
          <w:sz w:val="20"/>
        </w:rPr>
        <w:t>,</w:t>
      </w:r>
      <w:r w:rsidR="00FE6D69">
        <w:rPr>
          <w:rFonts w:ascii="Arial" w:hAnsi="Arial" w:cs="Arial"/>
          <w:bCs/>
          <w:color w:val="000000"/>
          <w:sz w:val="20"/>
        </w:rPr>
        <w:t xml:space="preserve"> </w:t>
      </w:r>
      <w:r w:rsidRPr="00E15DBE">
        <w:rPr>
          <w:rFonts w:ascii="Arial" w:hAnsi="Arial" w:cs="Arial"/>
          <w:color w:val="000000"/>
          <w:sz w:val="20"/>
        </w:rPr>
        <w:t>администрация</w:t>
      </w:r>
      <w:r w:rsidR="00FE6D69">
        <w:rPr>
          <w:rFonts w:ascii="Arial" w:hAnsi="Arial" w:cs="Arial"/>
          <w:color w:val="000000"/>
          <w:sz w:val="20"/>
        </w:rPr>
        <w:t xml:space="preserve"> </w:t>
      </w:r>
      <w:r w:rsidRPr="00E15DBE">
        <w:rPr>
          <w:rFonts w:ascii="Arial" w:hAnsi="Arial" w:cs="Arial"/>
          <w:color w:val="000000"/>
          <w:sz w:val="20"/>
        </w:rPr>
        <w:t>Мариинско-Посадского</w:t>
      </w:r>
      <w:r w:rsidR="00FE6D69">
        <w:rPr>
          <w:rFonts w:ascii="Arial" w:hAnsi="Arial" w:cs="Arial"/>
          <w:color w:val="000000"/>
          <w:sz w:val="20"/>
        </w:rPr>
        <w:t xml:space="preserve"> </w:t>
      </w:r>
      <w:r w:rsidRPr="00E15DBE">
        <w:rPr>
          <w:rFonts w:ascii="Arial" w:hAnsi="Arial" w:cs="Arial"/>
          <w:color w:val="000000"/>
          <w:sz w:val="20"/>
        </w:rPr>
        <w:t>муниципального</w:t>
      </w:r>
      <w:r w:rsidR="00FE6D69">
        <w:rPr>
          <w:rFonts w:ascii="Arial" w:hAnsi="Arial" w:cs="Arial"/>
          <w:color w:val="000000"/>
          <w:sz w:val="20"/>
        </w:rPr>
        <w:t xml:space="preserve"> </w:t>
      </w:r>
      <w:r w:rsidRPr="00E15DBE">
        <w:rPr>
          <w:rFonts w:ascii="Arial" w:hAnsi="Arial" w:cs="Arial"/>
          <w:color w:val="000000"/>
          <w:sz w:val="20"/>
        </w:rPr>
        <w:t>округа</w:t>
      </w:r>
      <w:r w:rsidR="00FE6D69">
        <w:rPr>
          <w:rFonts w:ascii="Arial" w:hAnsi="Arial" w:cs="Arial"/>
          <w:color w:val="000000"/>
          <w:sz w:val="20"/>
        </w:rPr>
        <w:t xml:space="preserve"> </w:t>
      </w:r>
      <w:r w:rsidRPr="00E15DBE">
        <w:rPr>
          <w:rFonts w:ascii="Arial" w:hAnsi="Arial" w:cs="Arial"/>
          <w:color w:val="000000"/>
          <w:sz w:val="20"/>
        </w:rPr>
        <w:t>Чувашской</w:t>
      </w:r>
      <w:r w:rsidR="00FE6D69">
        <w:rPr>
          <w:rFonts w:ascii="Arial" w:hAnsi="Arial" w:cs="Arial"/>
          <w:color w:val="000000"/>
          <w:sz w:val="20"/>
        </w:rPr>
        <w:t xml:space="preserve"> </w:t>
      </w:r>
      <w:r w:rsidRPr="00E15DBE">
        <w:rPr>
          <w:rFonts w:ascii="Arial" w:hAnsi="Arial" w:cs="Arial"/>
          <w:color w:val="000000"/>
          <w:sz w:val="20"/>
        </w:rPr>
        <w:t>Республики</w:t>
      </w:r>
      <w:r w:rsidR="00FE6D69">
        <w:rPr>
          <w:rFonts w:ascii="Arial" w:hAnsi="Arial" w:cs="Arial"/>
          <w:color w:val="000000"/>
          <w:sz w:val="20"/>
        </w:rPr>
        <w:t xml:space="preserve"> </w:t>
      </w:r>
      <w:r w:rsidRPr="00E15DBE">
        <w:rPr>
          <w:rFonts w:ascii="Arial" w:hAnsi="Arial" w:cs="Arial"/>
          <w:b/>
          <w:color w:val="000000"/>
          <w:sz w:val="20"/>
        </w:rPr>
        <w:t>п</w:t>
      </w:r>
      <w:r w:rsidR="00FE6D69">
        <w:rPr>
          <w:rFonts w:ascii="Arial" w:hAnsi="Arial" w:cs="Arial"/>
          <w:b/>
          <w:color w:val="000000"/>
          <w:sz w:val="20"/>
        </w:rPr>
        <w:t xml:space="preserve"> </w:t>
      </w:r>
      <w:r w:rsidRPr="00E15DBE">
        <w:rPr>
          <w:rFonts w:ascii="Arial" w:hAnsi="Arial" w:cs="Arial"/>
          <w:b/>
          <w:color w:val="000000"/>
          <w:sz w:val="20"/>
        </w:rPr>
        <w:t>о</w:t>
      </w:r>
      <w:r w:rsidR="00FE6D69">
        <w:rPr>
          <w:rFonts w:ascii="Arial" w:hAnsi="Arial" w:cs="Arial"/>
          <w:b/>
          <w:color w:val="000000"/>
          <w:sz w:val="20"/>
        </w:rPr>
        <w:t xml:space="preserve"> </w:t>
      </w:r>
      <w:r w:rsidRPr="00E15DBE">
        <w:rPr>
          <w:rFonts w:ascii="Arial" w:hAnsi="Arial" w:cs="Arial"/>
          <w:b/>
          <w:color w:val="000000"/>
          <w:sz w:val="20"/>
        </w:rPr>
        <w:t>с</w:t>
      </w:r>
      <w:r w:rsidR="00FE6D69">
        <w:rPr>
          <w:rFonts w:ascii="Arial" w:hAnsi="Arial" w:cs="Arial"/>
          <w:b/>
          <w:color w:val="000000"/>
          <w:sz w:val="20"/>
        </w:rPr>
        <w:t xml:space="preserve"> </w:t>
      </w:r>
      <w:r w:rsidRPr="00E15DBE">
        <w:rPr>
          <w:rFonts w:ascii="Arial" w:hAnsi="Arial" w:cs="Arial"/>
          <w:b/>
          <w:color w:val="000000"/>
          <w:sz w:val="20"/>
        </w:rPr>
        <w:t>т</w:t>
      </w:r>
      <w:r w:rsidR="00FE6D69">
        <w:rPr>
          <w:rFonts w:ascii="Arial" w:hAnsi="Arial" w:cs="Arial"/>
          <w:b/>
          <w:color w:val="000000"/>
          <w:sz w:val="20"/>
        </w:rPr>
        <w:t xml:space="preserve"> </w:t>
      </w:r>
      <w:r w:rsidRPr="00E15DBE">
        <w:rPr>
          <w:rFonts w:ascii="Arial" w:hAnsi="Arial" w:cs="Arial"/>
          <w:b/>
          <w:color w:val="000000"/>
          <w:sz w:val="20"/>
        </w:rPr>
        <w:t>а</w:t>
      </w:r>
      <w:r w:rsidR="00FE6D69">
        <w:rPr>
          <w:rFonts w:ascii="Arial" w:hAnsi="Arial" w:cs="Arial"/>
          <w:b/>
          <w:color w:val="000000"/>
          <w:sz w:val="20"/>
        </w:rPr>
        <w:t xml:space="preserve"> </w:t>
      </w:r>
      <w:r w:rsidRPr="00E15DBE">
        <w:rPr>
          <w:rFonts w:ascii="Arial" w:hAnsi="Arial" w:cs="Arial"/>
          <w:b/>
          <w:color w:val="000000"/>
          <w:sz w:val="20"/>
        </w:rPr>
        <w:t>н</w:t>
      </w:r>
      <w:r w:rsidR="00FE6D69">
        <w:rPr>
          <w:rFonts w:ascii="Arial" w:hAnsi="Arial" w:cs="Arial"/>
          <w:b/>
          <w:color w:val="000000"/>
          <w:sz w:val="20"/>
        </w:rPr>
        <w:t xml:space="preserve"> </w:t>
      </w:r>
      <w:r w:rsidRPr="00E15DBE">
        <w:rPr>
          <w:rFonts w:ascii="Arial" w:hAnsi="Arial" w:cs="Arial"/>
          <w:b/>
          <w:color w:val="000000"/>
          <w:sz w:val="20"/>
        </w:rPr>
        <w:t>о</w:t>
      </w:r>
      <w:r w:rsidR="00FE6D69">
        <w:rPr>
          <w:rFonts w:ascii="Arial" w:hAnsi="Arial" w:cs="Arial"/>
          <w:b/>
          <w:color w:val="000000"/>
          <w:sz w:val="20"/>
        </w:rPr>
        <w:t xml:space="preserve"> </w:t>
      </w:r>
      <w:r w:rsidRPr="00E15DBE">
        <w:rPr>
          <w:rFonts w:ascii="Arial" w:hAnsi="Arial" w:cs="Arial"/>
          <w:b/>
          <w:color w:val="000000"/>
          <w:sz w:val="20"/>
        </w:rPr>
        <w:t>в</w:t>
      </w:r>
      <w:r w:rsidR="00FE6D69">
        <w:rPr>
          <w:rFonts w:ascii="Arial" w:hAnsi="Arial" w:cs="Arial"/>
          <w:b/>
          <w:color w:val="000000"/>
          <w:sz w:val="20"/>
        </w:rPr>
        <w:t xml:space="preserve"> </w:t>
      </w:r>
      <w:r w:rsidRPr="00E15DBE">
        <w:rPr>
          <w:rFonts w:ascii="Arial" w:hAnsi="Arial" w:cs="Arial"/>
          <w:b/>
          <w:color w:val="000000"/>
          <w:sz w:val="20"/>
        </w:rPr>
        <w:t>л</w:t>
      </w:r>
      <w:r w:rsidR="00FE6D69">
        <w:rPr>
          <w:rFonts w:ascii="Arial" w:hAnsi="Arial" w:cs="Arial"/>
          <w:b/>
          <w:color w:val="000000"/>
          <w:sz w:val="20"/>
        </w:rPr>
        <w:t xml:space="preserve"> </w:t>
      </w:r>
      <w:r w:rsidRPr="00E15DBE">
        <w:rPr>
          <w:rFonts w:ascii="Arial" w:hAnsi="Arial" w:cs="Arial"/>
          <w:b/>
          <w:color w:val="000000"/>
          <w:sz w:val="20"/>
        </w:rPr>
        <w:t>я</w:t>
      </w:r>
      <w:r w:rsidR="00FE6D69">
        <w:rPr>
          <w:rFonts w:ascii="Arial" w:hAnsi="Arial" w:cs="Arial"/>
          <w:b/>
          <w:color w:val="000000"/>
          <w:sz w:val="20"/>
        </w:rPr>
        <w:t xml:space="preserve"> </w:t>
      </w:r>
      <w:r w:rsidRPr="00E15DBE">
        <w:rPr>
          <w:rFonts w:ascii="Arial" w:hAnsi="Arial" w:cs="Arial"/>
          <w:b/>
          <w:color w:val="000000"/>
          <w:sz w:val="20"/>
        </w:rPr>
        <w:t>е</w:t>
      </w:r>
      <w:r w:rsidR="00FE6D69">
        <w:rPr>
          <w:rFonts w:ascii="Arial" w:hAnsi="Arial" w:cs="Arial"/>
          <w:b/>
          <w:color w:val="000000"/>
          <w:sz w:val="20"/>
        </w:rPr>
        <w:t xml:space="preserve"> </w:t>
      </w:r>
      <w:r w:rsidRPr="00E15DBE">
        <w:rPr>
          <w:rFonts w:ascii="Arial" w:hAnsi="Arial" w:cs="Arial"/>
          <w:b/>
          <w:color w:val="000000"/>
          <w:sz w:val="20"/>
        </w:rPr>
        <w:t>т:</w:t>
      </w:r>
      <w:bookmarkStart w:id="0" w:name="sub_1"/>
    </w:p>
    <w:p w14:paraId="2628C8ED" w14:textId="38B52E61" w:rsidR="006468DD" w:rsidRPr="00E15DBE" w:rsidRDefault="006468DD" w:rsidP="00E15DBE">
      <w:pPr>
        <w:autoSpaceDE w:val="0"/>
        <w:autoSpaceDN w:val="0"/>
        <w:adjustRightInd w:val="0"/>
        <w:spacing w:after="0" w:line="240" w:lineRule="auto"/>
        <w:ind w:firstLine="709"/>
        <w:jc w:val="both"/>
        <w:rPr>
          <w:rFonts w:ascii="Arial" w:hAnsi="Arial" w:cs="Arial"/>
          <w:color w:val="000000"/>
          <w:sz w:val="20"/>
        </w:rPr>
      </w:pPr>
      <w:r w:rsidRPr="00E15DBE">
        <w:rPr>
          <w:rFonts w:ascii="Arial" w:hAnsi="Arial" w:cs="Arial"/>
          <w:color w:val="000000"/>
          <w:sz w:val="20"/>
        </w:rPr>
        <w:t>1.</w:t>
      </w:r>
      <w:r w:rsidR="00FE6D69">
        <w:rPr>
          <w:rFonts w:ascii="Arial" w:hAnsi="Arial" w:cs="Arial"/>
          <w:color w:val="000000"/>
          <w:sz w:val="20"/>
        </w:rPr>
        <w:t xml:space="preserve"> </w:t>
      </w:r>
      <w:r w:rsidRPr="00E15DBE">
        <w:rPr>
          <w:rFonts w:ascii="Arial" w:hAnsi="Arial" w:cs="Arial"/>
          <w:color w:val="000000"/>
          <w:sz w:val="20"/>
        </w:rPr>
        <w:t>Утвердить</w:t>
      </w:r>
      <w:r w:rsidR="00FE6D69">
        <w:rPr>
          <w:rFonts w:ascii="Arial" w:hAnsi="Arial" w:cs="Arial"/>
          <w:color w:val="000000"/>
          <w:sz w:val="20"/>
        </w:rPr>
        <w:t xml:space="preserve"> </w:t>
      </w:r>
      <w:r w:rsidRPr="00E15DBE">
        <w:rPr>
          <w:rFonts w:ascii="Arial" w:hAnsi="Arial" w:cs="Arial"/>
          <w:color w:val="000000"/>
          <w:sz w:val="20"/>
        </w:rPr>
        <w:t>Положение</w:t>
      </w:r>
      <w:r w:rsidR="00FE6D69">
        <w:rPr>
          <w:rFonts w:ascii="Arial" w:hAnsi="Arial" w:cs="Arial"/>
          <w:color w:val="000000"/>
          <w:sz w:val="20"/>
        </w:rPr>
        <w:t xml:space="preserve"> </w:t>
      </w:r>
      <w:r w:rsidRPr="00E15DBE">
        <w:rPr>
          <w:rFonts w:ascii="Arial" w:hAnsi="Arial" w:cs="Arial"/>
          <w:color w:val="000000"/>
          <w:sz w:val="20"/>
        </w:rPr>
        <w:t>о</w:t>
      </w:r>
      <w:r w:rsidR="00FE6D69">
        <w:rPr>
          <w:rFonts w:ascii="Arial" w:hAnsi="Arial" w:cs="Arial"/>
          <w:color w:val="000000"/>
          <w:sz w:val="20"/>
        </w:rPr>
        <w:t xml:space="preserve"> </w:t>
      </w:r>
      <w:r w:rsidRPr="00E15DBE">
        <w:rPr>
          <w:rFonts w:ascii="Arial" w:hAnsi="Arial" w:cs="Arial"/>
          <w:color w:val="000000"/>
          <w:sz w:val="20"/>
        </w:rPr>
        <w:t>порядке</w:t>
      </w:r>
      <w:r w:rsidR="00FE6D69">
        <w:rPr>
          <w:rFonts w:ascii="Arial" w:hAnsi="Arial" w:cs="Arial"/>
          <w:color w:val="000000"/>
          <w:sz w:val="20"/>
        </w:rPr>
        <w:t xml:space="preserve"> </w:t>
      </w:r>
      <w:r w:rsidRPr="00E15DBE">
        <w:rPr>
          <w:rFonts w:ascii="Arial" w:hAnsi="Arial" w:cs="Arial"/>
          <w:color w:val="000000"/>
          <w:sz w:val="20"/>
        </w:rPr>
        <w:t>принятия</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муниципальную</w:t>
      </w:r>
      <w:r w:rsidR="00FE6D69">
        <w:rPr>
          <w:rFonts w:ascii="Arial" w:hAnsi="Arial" w:cs="Arial"/>
          <w:color w:val="000000"/>
          <w:sz w:val="20"/>
        </w:rPr>
        <w:t xml:space="preserve"> </w:t>
      </w:r>
      <w:r w:rsidRPr="00E15DBE">
        <w:rPr>
          <w:rFonts w:ascii="Arial" w:hAnsi="Arial" w:cs="Arial"/>
          <w:color w:val="000000"/>
          <w:sz w:val="20"/>
        </w:rPr>
        <w:t>собственность</w:t>
      </w:r>
      <w:r w:rsidR="00FE6D69">
        <w:rPr>
          <w:rFonts w:ascii="Arial" w:hAnsi="Arial" w:cs="Arial"/>
          <w:color w:val="000000"/>
          <w:sz w:val="20"/>
        </w:rPr>
        <w:t xml:space="preserve"> </w:t>
      </w:r>
      <w:r w:rsidRPr="00E15DBE">
        <w:rPr>
          <w:rFonts w:ascii="Arial" w:hAnsi="Arial" w:cs="Arial"/>
          <w:color w:val="000000"/>
          <w:sz w:val="20"/>
        </w:rPr>
        <w:t>Мариинско-Посадского</w:t>
      </w:r>
      <w:r w:rsidR="00FE6D69">
        <w:rPr>
          <w:rFonts w:ascii="Arial" w:hAnsi="Arial" w:cs="Arial"/>
          <w:color w:val="000000"/>
          <w:sz w:val="20"/>
        </w:rPr>
        <w:t xml:space="preserve"> </w:t>
      </w:r>
      <w:r w:rsidRPr="00E15DBE">
        <w:rPr>
          <w:rFonts w:ascii="Arial" w:hAnsi="Arial" w:cs="Arial"/>
          <w:color w:val="000000"/>
          <w:sz w:val="20"/>
        </w:rPr>
        <w:t>муниципального</w:t>
      </w:r>
      <w:r w:rsidR="00FE6D69">
        <w:rPr>
          <w:rFonts w:ascii="Arial" w:hAnsi="Arial" w:cs="Arial"/>
          <w:color w:val="000000"/>
          <w:sz w:val="20"/>
        </w:rPr>
        <w:t xml:space="preserve"> </w:t>
      </w:r>
      <w:r w:rsidRPr="00E15DBE">
        <w:rPr>
          <w:rFonts w:ascii="Arial" w:hAnsi="Arial" w:cs="Arial"/>
          <w:color w:val="000000"/>
          <w:sz w:val="20"/>
        </w:rPr>
        <w:t>округа</w:t>
      </w:r>
      <w:r w:rsidR="00FE6D69">
        <w:rPr>
          <w:rFonts w:ascii="Arial" w:hAnsi="Arial" w:cs="Arial"/>
          <w:color w:val="000000"/>
          <w:sz w:val="20"/>
        </w:rPr>
        <w:t xml:space="preserve"> </w:t>
      </w:r>
      <w:r w:rsidRPr="00E15DBE">
        <w:rPr>
          <w:rFonts w:ascii="Arial" w:hAnsi="Arial" w:cs="Arial"/>
          <w:color w:val="000000"/>
          <w:sz w:val="20"/>
        </w:rPr>
        <w:t>Чувашской</w:t>
      </w:r>
      <w:r w:rsidR="00FE6D69">
        <w:rPr>
          <w:rFonts w:ascii="Arial" w:hAnsi="Arial" w:cs="Arial"/>
          <w:color w:val="000000"/>
          <w:sz w:val="20"/>
        </w:rPr>
        <w:t xml:space="preserve"> </w:t>
      </w:r>
      <w:r w:rsidRPr="00E15DBE">
        <w:rPr>
          <w:rFonts w:ascii="Arial" w:hAnsi="Arial" w:cs="Arial"/>
          <w:color w:val="000000"/>
          <w:sz w:val="20"/>
        </w:rPr>
        <w:t>Республики</w:t>
      </w:r>
      <w:r w:rsidR="00FE6D69">
        <w:rPr>
          <w:rFonts w:ascii="Arial" w:hAnsi="Arial" w:cs="Arial"/>
          <w:color w:val="000000"/>
          <w:sz w:val="20"/>
        </w:rPr>
        <w:t xml:space="preserve"> </w:t>
      </w:r>
      <w:r w:rsidRPr="00E15DBE">
        <w:rPr>
          <w:rFonts w:ascii="Arial" w:hAnsi="Arial" w:cs="Arial"/>
          <w:color w:val="000000"/>
          <w:sz w:val="20"/>
        </w:rPr>
        <w:t>бесхозяйных</w:t>
      </w:r>
      <w:r w:rsidR="00FE6D69">
        <w:rPr>
          <w:rFonts w:ascii="Arial" w:hAnsi="Arial" w:cs="Arial"/>
          <w:color w:val="000000"/>
          <w:sz w:val="20"/>
        </w:rPr>
        <w:t xml:space="preserve"> </w:t>
      </w:r>
      <w:r w:rsidRPr="00E15DBE">
        <w:rPr>
          <w:rFonts w:ascii="Arial" w:hAnsi="Arial" w:cs="Arial"/>
          <w:color w:val="000000"/>
          <w:sz w:val="20"/>
        </w:rPr>
        <w:t>вещей</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выморочного</w:t>
      </w:r>
      <w:r w:rsidR="00FE6D69">
        <w:rPr>
          <w:rFonts w:ascii="Arial" w:hAnsi="Arial" w:cs="Arial"/>
          <w:color w:val="000000"/>
          <w:sz w:val="20"/>
        </w:rPr>
        <w:t xml:space="preserve"> </w:t>
      </w:r>
      <w:r w:rsidRPr="00E15DBE">
        <w:rPr>
          <w:rFonts w:ascii="Arial" w:hAnsi="Arial" w:cs="Arial"/>
          <w:color w:val="000000"/>
          <w:sz w:val="20"/>
        </w:rPr>
        <w:t>имущества</w:t>
      </w:r>
      <w:r w:rsidR="00FE6D69">
        <w:rPr>
          <w:rFonts w:ascii="Arial" w:hAnsi="Arial" w:cs="Arial"/>
          <w:color w:val="000000"/>
          <w:sz w:val="20"/>
        </w:rPr>
        <w:t xml:space="preserve"> </w:t>
      </w:r>
      <w:r w:rsidRPr="00E15DBE">
        <w:rPr>
          <w:rFonts w:ascii="Arial" w:hAnsi="Arial" w:cs="Arial"/>
          <w:color w:val="000000"/>
          <w:sz w:val="20"/>
        </w:rPr>
        <w:t>согласно</w:t>
      </w:r>
      <w:r w:rsidR="00FE6D69">
        <w:rPr>
          <w:rFonts w:ascii="Arial" w:hAnsi="Arial" w:cs="Arial"/>
          <w:color w:val="000000"/>
          <w:sz w:val="20"/>
        </w:rPr>
        <w:t xml:space="preserve"> </w:t>
      </w:r>
      <w:hyperlink w:anchor="sub_1000" w:history="1">
        <w:r w:rsidRPr="00E15DBE">
          <w:rPr>
            <w:rStyle w:val="af1"/>
            <w:rFonts w:ascii="Arial" w:hAnsi="Arial" w:cs="Arial"/>
            <w:color w:val="000000"/>
          </w:rPr>
          <w:t>приложению</w:t>
        </w:r>
      </w:hyperlink>
      <w:r w:rsidR="00FE6D69">
        <w:rPr>
          <w:rFonts w:ascii="Arial" w:hAnsi="Arial" w:cs="Arial"/>
          <w:color w:val="000000"/>
          <w:sz w:val="20"/>
        </w:rPr>
        <w:t xml:space="preserve"> </w:t>
      </w:r>
      <w:r w:rsidRPr="00E15DBE">
        <w:rPr>
          <w:rFonts w:ascii="Arial" w:hAnsi="Arial" w:cs="Arial"/>
          <w:color w:val="000000"/>
          <w:sz w:val="20"/>
        </w:rPr>
        <w:t>к</w:t>
      </w:r>
      <w:r w:rsidR="00FE6D69">
        <w:rPr>
          <w:rFonts w:ascii="Arial" w:hAnsi="Arial" w:cs="Arial"/>
          <w:color w:val="000000"/>
          <w:sz w:val="20"/>
        </w:rPr>
        <w:t xml:space="preserve"> </w:t>
      </w:r>
      <w:r w:rsidRPr="00E15DBE">
        <w:rPr>
          <w:rFonts w:ascii="Arial" w:hAnsi="Arial" w:cs="Arial"/>
          <w:color w:val="000000"/>
          <w:sz w:val="20"/>
        </w:rPr>
        <w:t>настоящему</w:t>
      </w:r>
      <w:r w:rsidR="00FE6D69">
        <w:rPr>
          <w:rFonts w:ascii="Arial" w:hAnsi="Arial" w:cs="Arial"/>
          <w:color w:val="000000"/>
          <w:sz w:val="20"/>
        </w:rPr>
        <w:t xml:space="preserve"> </w:t>
      </w:r>
      <w:r w:rsidRPr="00E15DBE">
        <w:rPr>
          <w:rFonts w:ascii="Arial" w:hAnsi="Arial" w:cs="Arial"/>
          <w:color w:val="000000"/>
          <w:sz w:val="20"/>
        </w:rPr>
        <w:t>постановлению.</w:t>
      </w:r>
    </w:p>
    <w:bookmarkEnd w:id="0"/>
    <w:p w14:paraId="05B0F934" w14:textId="381B6C32" w:rsidR="006468DD" w:rsidRPr="00E15DBE" w:rsidRDefault="006468DD" w:rsidP="00E15DBE">
      <w:pPr>
        <w:spacing w:after="0" w:line="240" w:lineRule="auto"/>
        <w:ind w:firstLine="851"/>
        <w:jc w:val="both"/>
        <w:rPr>
          <w:rFonts w:ascii="Arial" w:hAnsi="Arial" w:cs="Arial"/>
          <w:color w:val="000000"/>
          <w:sz w:val="20"/>
        </w:rPr>
      </w:pPr>
      <w:r w:rsidRPr="00E15DBE">
        <w:rPr>
          <w:rFonts w:ascii="Arial" w:hAnsi="Arial" w:cs="Arial"/>
          <w:color w:val="000000"/>
          <w:sz w:val="20"/>
          <w:szCs w:val="26"/>
        </w:rPr>
        <w:t>2.</w:t>
      </w:r>
      <w:r w:rsidR="00FE6D69">
        <w:rPr>
          <w:rFonts w:ascii="Arial" w:hAnsi="Arial" w:cs="Arial"/>
          <w:color w:val="000000"/>
          <w:sz w:val="20"/>
          <w:szCs w:val="26"/>
        </w:rPr>
        <w:t xml:space="preserve"> </w:t>
      </w:r>
      <w:r w:rsidRPr="00E15DBE">
        <w:rPr>
          <w:rFonts w:ascii="Arial" w:hAnsi="Arial" w:cs="Arial"/>
          <w:color w:val="000000"/>
          <w:sz w:val="20"/>
          <w:szCs w:val="26"/>
        </w:rPr>
        <w:t>Контроль</w:t>
      </w:r>
      <w:r w:rsidR="00FE6D69">
        <w:rPr>
          <w:rFonts w:ascii="Arial" w:hAnsi="Arial" w:cs="Arial"/>
          <w:color w:val="000000"/>
          <w:sz w:val="20"/>
          <w:szCs w:val="26"/>
        </w:rPr>
        <w:t xml:space="preserve"> </w:t>
      </w:r>
      <w:r w:rsidRPr="00E15DBE">
        <w:rPr>
          <w:rFonts w:ascii="Arial" w:hAnsi="Arial" w:cs="Arial"/>
          <w:color w:val="000000"/>
          <w:sz w:val="20"/>
          <w:szCs w:val="26"/>
        </w:rPr>
        <w:t>за</w:t>
      </w:r>
      <w:r w:rsidR="00FE6D69">
        <w:rPr>
          <w:rFonts w:ascii="Arial" w:hAnsi="Arial" w:cs="Arial"/>
          <w:color w:val="000000"/>
          <w:sz w:val="20"/>
          <w:szCs w:val="26"/>
        </w:rPr>
        <w:t xml:space="preserve"> </w:t>
      </w:r>
      <w:r w:rsidRPr="00E15DBE">
        <w:rPr>
          <w:rFonts w:ascii="Arial" w:hAnsi="Arial" w:cs="Arial"/>
          <w:color w:val="000000"/>
          <w:sz w:val="20"/>
          <w:szCs w:val="26"/>
        </w:rPr>
        <w:t>исполнением</w:t>
      </w:r>
      <w:r w:rsidR="00FE6D69">
        <w:rPr>
          <w:rFonts w:ascii="Arial" w:hAnsi="Arial" w:cs="Arial"/>
          <w:color w:val="000000"/>
          <w:sz w:val="20"/>
          <w:szCs w:val="26"/>
        </w:rPr>
        <w:t xml:space="preserve"> </w:t>
      </w:r>
      <w:r w:rsidRPr="00E15DBE">
        <w:rPr>
          <w:rFonts w:ascii="Arial" w:hAnsi="Arial" w:cs="Arial"/>
          <w:color w:val="000000"/>
          <w:sz w:val="20"/>
          <w:szCs w:val="26"/>
        </w:rPr>
        <w:t>настоящего</w:t>
      </w:r>
      <w:r w:rsidR="00FE6D69">
        <w:rPr>
          <w:rFonts w:ascii="Arial" w:hAnsi="Arial" w:cs="Arial"/>
          <w:color w:val="000000"/>
          <w:sz w:val="20"/>
          <w:szCs w:val="26"/>
        </w:rPr>
        <w:t xml:space="preserve"> </w:t>
      </w:r>
      <w:r w:rsidRPr="00E15DBE">
        <w:rPr>
          <w:rFonts w:ascii="Arial" w:hAnsi="Arial" w:cs="Arial"/>
          <w:color w:val="000000"/>
          <w:sz w:val="20"/>
          <w:szCs w:val="26"/>
        </w:rPr>
        <w:t>постановления</w:t>
      </w:r>
      <w:r w:rsidR="00FE6D69">
        <w:rPr>
          <w:rFonts w:ascii="Arial" w:hAnsi="Arial" w:cs="Arial"/>
          <w:color w:val="000000"/>
          <w:sz w:val="20"/>
          <w:szCs w:val="26"/>
        </w:rPr>
        <w:t xml:space="preserve"> </w:t>
      </w:r>
      <w:r w:rsidRPr="00E15DBE">
        <w:rPr>
          <w:rFonts w:ascii="Arial" w:hAnsi="Arial" w:cs="Arial"/>
          <w:color w:val="000000"/>
          <w:sz w:val="20"/>
          <w:szCs w:val="26"/>
        </w:rPr>
        <w:t>возложить</w:t>
      </w:r>
      <w:r w:rsidR="00FE6D69">
        <w:rPr>
          <w:rFonts w:ascii="Arial" w:hAnsi="Arial" w:cs="Arial"/>
          <w:color w:val="000000"/>
          <w:sz w:val="20"/>
          <w:szCs w:val="26"/>
        </w:rPr>
        <w:t xml:space="preserve"> </w:t>
      </w:r>
      <w:r w:rsidRPr="00E15DBE">
        <w:rPr>
          <w:rFonts w:ascii="Arial" w:hAnsi="Arial" w:cs="Arial"/>
          <w:color w:val="000000"/>
          <w:sz w:val="20"/>
          <w:szCs w:val="26"/>
        </w:rPr>
        <w:t>на</w:t>
      </w:r>
      <w:r w:rsidR="00FE6D69">
        <w:rPr>
          <w:rFonts w:ascii="Arial" w:hAnsi="Arial" w:cs="Arial"/>
          <w:color w:val="000000"/>
          <w:sz w:val="20"/>
          <w:szCs w:val="26"/>
        </w:rPr>
        <w:t xml:space="preserve"> </w:t>
      </w:r>
      <w:r w:rsidRPr="00E15DBE">
        <w:rPr>
          <w:rFonts w:ascii="Arial" w:hAnsi="Arial" w:cs="Arial"/>
          <w:color w:val="000000"/>
          <w:sz w:val="20"/>
        </w:rPr>
        <w:t>заместителя</w:t>
      </w:r>
      <w:r w:rsidR="00FE6D69">
        <w:rPr>
          <w:rFonts w:ascii="Arial" w:hAnsi="Arial" w:cs="Arial"/>
          <w:color w:val="000000"/>
          <w:sz w:val="20"/>
        </w:rPr>
        <w:t xml:space="preserve"> </w:t>
      </w:r>
      <w:r w:rsidRPr="00E15DBE">
        <w:rPr>
          <w:rFonts w:ascii="Arial" w:hAnsi="Arial" w:cs="Arial"/>
          <w:color w:val="000000"/>
          <w:sz w:val="20"/>
        </w:rPr>
        <w:t>главы</w:t>
      </w:r>
      <w:r w:rsidR="00FE6D69">
        <w:rPr>
          <w:rFonts w:ascii="Arial" w:hAnsi="Arial" w:cs="Arial"/>
          <w:color w:val="000000"/>
          <w:sz w:val="20"/>
        </w:rPr>
        <w:t xml:space="preserve"> </w:t>
      </w:r>
      <w:r w:rsidRPr="00E15DBE">
        <w:rPr>
          <w:rFonts w:ascii="Arial" w:hAnsi="Arial" w:cs="Arial"/>
          <w:color w:val="000000"/>
          <w:sz w:val="20"/>
        </w:rPr>
        <w:t>администрации</w:t>
      </w:r>
      <w:r w:rsidR="00FE6D69">
        <w:rPr>
          <w:rFonts w:ascii="Arial" w:hAnsi="Arial" w:cs="Arial"/>
          <w:color w:val="000000"/>
          <w:sz w:val="20"/>
        </w:rPr>
        <w:t xml:space="preserve"> </w:t>
      </w:r>
      <w:r w:rsidRPr="00E15DBE">
        <w:rPr>
          <w:rFonts w:ascii="Arial" w:hAnsi="Arial" w:cs="Arial"/>
          <w:color w:val="000000"/>
          <w:sz w:val="20"/>
        </w:rPr>
        <w:t>Мариинско-Посадского</w:t>
      </w:r>
      <w:r w:rsidR="00FE6D69">
        <w:rPr>
          <w:rFonts w:ascii="Arial" w:hAnsi="Arial" w:cs="Arial"/>
          <w:color w:val="000000"/>
          <w:sz w:val="20"/>
        </w:rPr>
        <w:t xml:space="preserve"> </w:t>
      </w:r>
      <w:r w:rsidRPr="00E15DBE">
        <w:rPr>
          <w:rFonts w:ascii="Arial" w:hAnsi="Arial" w:cs="Arial"/>
          <w:color w:val="000000"/>
          <w:sz w:val="20"/>
        </w:rPr>
        <w:t>муниципального</w:t>
      </w:r>
      <w:r w:rsidR="00FE6D69">
        <w:rPr>
          <w:rFonts w:ascii="Arial" w:hAnsi="Arial" w:cs="Arial"/>
          <w:color w:val="000000"/>
          <w:sz w:val="20"/>
        </w:rPr>
        <w:t xml:space="preserve"> </w:t>
      </w:r>
      <w:r w:rsidRPr="00E15DBE">
        <w:rPr>
          <w:rFonts w:ascii="Arial" w:hAnsi="Arial" w:cs="Arial"/>
          <w:color w:val="000000"/>
          <w:sz w:val="20"/>
        </w:rPr>
        <w:t>округа</w:t>
      </w:r>
      <w:r w:rsidR="00FE6D69">
        <w:rPr>
          <w:rFonts w:ascii="Arial" w:hAnsi="Arial" w:cs="Arial"/>
          <w:color w:val="000000"/>
          <w:sz w:val="20"/>
        </w:rPr>
        <w:t xml:space="preserve"> </w:t>
      </w:r>
      <w:r w:rsidRPr="00E15DBE">
        <w:rPr>
          <w:rFonts w:ascii="Arial" w:hAnsi="Arial" w:cs="Arial"/>
          <w:color w:val="000000"/>
          <w:sz w:val="20"/>
        </w:rPr>
        <w:t>-</w:t>
      </w:r>
      <w:r w:rsidR="00FE6D69">
        <w:rPr>
          <w:rFonts w:ascii="Arial" w:hAnsi="Arial" w:cs="Arial"/>
          <w:color w:val="000000"/>
          <w:sz w:val="20"/>
        </w:rPr>
        <w:t xml:space="preserve"> </w:t>
      </w:r>
      <w:r w:rsidRPr="00E15DBE">
        <w:rPr>
          <w:rFonts w:ascii="Arial" w:hAnsi="Arial" w:cs="Arial"/>
          <w:color w:val="000000"/>
          <w:sz w:val="20"/>
        </w:rPr>
        <w:t>начальника</w:t>
      </w:r>
      <w:r w:rsidR="00FE6D69">
        <w:rPr>
          <w:rFonts w:ascii="Arial" w:hAnsi="Arial" w:cs="Arial"/>
          <w:color w:val="000000"/>
          <w:sz w:val="20"/>
        </w:rPr>
        <w:t xml:space="preserve"> </w:t>
      </w:r>
      <w:r w:rsidRPr="00E15DBE">
        <w:rPr>
          <w:rFonts w:ascii="Arial" w:hAnsi="Arial" w:cs="Arial"/>
          <w:color w:val="000000"/>
          <w:sz w:val="20"/>
        </w:rPr>
        <w:t>отдела</w:t>
      </w:r>
      <w:r w:rsidR="00FE6D69">
        <w:rPr>
          <w:rFonts w:ascii="Arial" w:hAnsi="Arial" w:cs="Arial"/>
          <w:color w:val="000000"/>
          <w:sz w:val="20"/>
        </w:rPr>
        <w:t xml:space="preserve"> </w:t>
      </w:r>
      <w:r w:rsidRPr="00E15DBE">
        <w:rPr>
          <w:rFonts w:ascii="Arial" w:hAnsi="Arial" w:cs="Arial"/>
          <w:color w:val="000000"/>
          <w:sz w:val="20"/>
        </w:rPr>
        <w:t>организационно</w:t>
      </w:r>
      <w:r w:rsidR="00FE6D69">
        <w:rPr>
          <w:rFonts w:ascii="Arial" w:hAnsi="Arial" w:cs="Arial"/>
          <w:color w:val="000000"/>
          <w:sz w:val="20"/>
        </w:rPr>
        <w:t xml:space="preserve"> </w:t>
      </w:r>
      <w:r w:rsidRPr="00E15DBE">
        <w:rPr>
          <w:rFonts w:ascii="Arial" w:hAnsi="Arial" w:cs="Arial"/>
          <w:color w:val="000000"/>
          <w:sz w:val="20"/>
        </w:rPr>
        <w:t>-</w:t>
      </w:r>
      <w:r w:rsidR="00FE6D69">
        <w:rPr>
          <w:rFonts w:ascii="Arial" w:hAnsi="Arial" w:cs="Arial"/>
          <w:color w:val="000000"/>
          <w:sz w:val="20"/>
        </w:rPr>
        <w:t xml:space="preserve"> </w:t>
      </w:r>
      <w:r w:rsidRPr="00E15DBE">
        <w:rPr>
          <w:rFonts w:ascii="Arial" w:hAnsi="Arial" w:cs="Arial"/>
          <w:color w:val="000000"/>
          <w:sz w:val="20"/>
        </w:rPr>
        <w:t>контрольной</w:t>
      </w:r>
      <w:r w:rsidR="00FE6D69">
        <w:rPr>
          <w:rFonts w:ascii="Arial" w:hAnsi="Arial" w:cs="Arial"/>
          <w:color w:val="000000"/>
          <w:sz w:val="20"/>
        </w:rPr>
        <w:t xml:space="preserve"> </w:t>
      </w:r>
      <w:r w:rsidRPr="00E15DBE">
        <w:rPr>
          <w:rFonts w:ascii="Arial" w:hAnsi="Arial" w:cs="Arial"/>
          <w:color w:val="000000"/>
          <w:sz w:val="20"/>
        </w:rPr>
        <w:t>работы</w:t>
      </w:r>
      <w:r w:rsidR="00FE6D69">
        <w:rPr>
          <w:rFonts w:ascii="Arial" w:hAnsi="Arial" w:cs="Arial"/>
          <w:color w:val="000000"/>
          <w:sz w:val="20"/>
        </w:rPr>
        <w:t xml:space="preserve"> </w:t>
      </w:r>
      <w:r w:rsidRPr="00E15DBE">
        <w:rPr>
          <w:rFonts w:ascii="Arial" w:hAnsi="Arial" w:cs="Arial"/>
          <w:color w:val="000000"/>
          <w:sz w:val="20"/>
        </w:rPr>
        <w:t>А.П.</w:t>
      </w:r>
      <w:r w:rsidR="00FE6D69">
        <w:rPr>
          <w:rFonts w:ascii="Arial" w:hAnsi="Arial" w:cs="Arial"/>
          <w:color w:val="000000"/>
          <w:sz w:val="20"/>
        </w:rPr>
        <w:t xml:space="preserve"> </w:t>
      </w:r>
      <w:r w:rsidRPr="00E15DBE">
        <w:rPr>
          <w:rFonts w:ascii="Arial" w:hAnsi="Arial" w:cs="Arial"/>
          <w:color w:val="000000"/>
          <w:sz w:val="20"/>
        </w:rPr>
        <w:t>Иванова.</w:t>
      </w:r>
      <w:r w:rsidR="00FE6D69">
        <w:rPr>
          <w:rFonts w:ascii="Arial" w:hAnsi="Arial" w:cs="Arial"/>
          <w:color w:val="000000"/>
          <w:sz w:val="20"/>
        </w:rPr>
        <w:t xml:space="preserve"> </w:t>
      </w:r>
    </w:p>
    <w:p w14:paraId="59EB77E7" w14:textId="77777777" w:rsidR="00605E4D" w:rsidRDefault="006468DD" w:rsidP="00E15DBE">
      <w:pPr>
        <w:spacing w:after="0" w:line="240" w:lineRule="auto"/>
        <w:ind w:firstLine="851"/>
        <w:jc w:val="both"/>
        <w:rPr>
          <w:rFonts w:ascii="Arial" w:hAnsi="Arial" w:cs="Arial"/>
          <w:color w:val="000000"/>
          <w:sz w:val="20"/>
          <w:szCs w:val="26"/>
        </w:rPr>
      </w:pPr>
      <w:r w:rsidRPr="00E15DBE">
        <w:rPr>
          <w:rFonts w:ascii="Arial" w:hAnsi="Arial" w:cs="Arial"/>
          <w:color w:val="000000"/>
          <w:sz w:val="20"/>
          <w:szCs w:val="26"/>
        </w:rPr>
        <w:t>3.</w:t>
      </w:r>
      <w:r w:rsidR="00FE6D69">
        <w:rPr>
          <w:rFonts w:ascii="Arial" w:hAnsi="Arial" w:cs="Arial"/>
          <w:color w:val="000000"/>
          <w:sz w:val="20"/>
          <w:szCs w:val="26"/>
        </w:rPr>
        <w:t xml:space="preserve"> </w:t>
      </w:r>
      <w:r w:rsidRPr="00E15DBE">
        <w:rPr>
          <w:rFonts w:ascii="Arial" w:hAnsi="Arial" w:cs="Arial"/>
          <w:color w:val="000000"/>
          <w:sz w:val="20"/>
          <w:szCs w:val="26"/>
        </w:rPr>
        <w:t>Настоящее</w:t>
      </w:r>
      <w:r w:rsidR="00FE6D69">
        <w:rPr>
          <w:rFonts w:ascii="Arial" w:hAnsi="Arial" w:cs="Arial"/>
          <w:color w:val="000000"/>
          <w:sz w:val="20"/>
          <w:szCs w:val="26"/>
        </w:rPr>
        <w:t xml:space="preserve"> </w:t>
      </w:r>
      <w:r w:rsidRPr="00E15DBE">
        <w:rPr>
          <w:rFonts w:ascii="Arial" w:hAnsi="Arial" w:cs="Arial"/>
          <w:color w:val="000000"/>
          <w:sz w:val="20"/>
          <w:szCs w:val="26"/>
        </w:rPr>
        <w:t>постановление</w:t>
      </w:r>
      <w:r w:rsidR="00FE6D69">
        <w:rPr>
          <w:rFonts w:ascii="Arial" w:hAnsi="Arial" w:cs="Arial"/>
          <w:color w:val="000000"/>
          <w:sz w:val="20"/>
          <w:szCs w:val="26"/>
        </w:rPr>
        <w:t xml:space="preserve"> </w:t>
      </w:r>
      <w:r w:rsidRPr="00E15DBE">
        <w:rPr>
          <w:rFonts w:ascii="Arial" w:hAnsi="Arial" w:cs="Arial"/>
          <w:color w:val="000000"/>
          <w:sz w:val="20"/>
          <w:szCs w:val="26"/>
        </w:rPr>
        <w:t>вступает</w:t>
      </w:r>
      <w:r w:rsidR="00FE6D69">
        <w:rPr>
          <w:rFonts w:ascii="Arial" w:hAnsi="Arial" w:cs="Arial"/>
          <w:color w:val="000000"/>
          <w:sz w:val="20"/>
          <w:szCs w:val="26"/>
        </w:rPr>
        <w:t xml:space="preserve"> </w:t>
      </w:r>
      <w:r w:rsidRPr="00E15DBE">
        <w:rPr>
          <w:rFonts w:ascii="Arial" w:hAnsi="Arial" w:cs="Arial"/>
          <w:color w:val="000000"/>
          <w:sz w:val="20"/>
          <w:szCs w:val="26"/>
        </w:rPr>
        <w:t>в</w:t>
      </w:r>
      <w:r w:rsidR="00FE6D69">
        <w:rPr>
          <w:rFonts w:ascii="Arial" w:hAnsi="Arial" w:cs="Arial"/>
          <w:color w:val="000000"/>
          <w:sz w:val="20"/>
          <w:szCs w:val="26"/>
        </w:rPr>
        <w:t xml:space="preserve"> </w:t>
      </w:r>
      <w:r w:rsidRPr="00E15DBE">
        <w:rPr>
          <w:rFonts w:ascii="Arial" w:hAnsi="Arial" w:cs="Arial"/>
          <w:color w:val="000000"/>
          <w:sz w:val="20"/>
          <w:szCs w:val="26"/>
        </w:rPr>
        <w:t>силу</w:t>
      </w:r>
      <w:r w:rsidR="00FE6D69">
        <w:rPr>
          <w:rFonts w:ascii="Arial" w:hAnsi="Arial" w:cs="Arial"/>
          <w:color w:val="000000"/>
          <w:sz w:val="20"/>
        </w:rPr>
        <w:t xml:space="preserve"> </w:t>
      </w:r>
      <w:r w:rsidRPr="00E15DBE">
        <w:rPr>
          <w:rFonts w:ascii="Arial" w:hAnsi="Arial" w:cs="Arial"/>
          <w:color w:val="000000"/>
          <w:sz w:val="20"/>
        </w:rPr>
        <w:t>после</w:t>
      </w:r>
      <w:r w:rsidR="00FE6D69">
        <w:rPr>
          <w:rFonts w:ascii="Arial" w:hAnsi="Arial" w:cs="Arial"/>
          <w:color w:val="000000"/>
          <w:sz w:val="20"/>
        </w:rPr>
        <w:t xml:space="preserve"> </w:t>
      </w:r>
      <w:r w:rsidRPr="00E15DBE">
        <w:rPr>
          <w:rFonts w:ascii="Arial" w:hAnsi="Arial" w:cs="Arial"/>
          <w:color w:val="000000"/>
          <w:sz w:val="20"/>
        </w:rPr>
        <w:t>его</w:t>
      </w:r>
      <w:r w:rsidR="00FE6D69">
        <w:rPr>
          <w:rFonts w:ascii="Arial" w:hAnsi="Arial" w:cs="Arial"/>
          <w:color w:val="000000"/>
          <w:sz w:val="20"/>
        </w:rPr>
        <w:t xml:space="preserve"> </w:t>
      </w:r>
      <w:r w:rsidRPr="00E15DBE">
        <w:rPr>
          <w:rFonts w:ascii="Arial" w:hAnsi="Arial" w:cs="Arial"/>
          <w:color w:val="000000"/>
          <w:sz w:val="20"/>
        </w:rPr>
        <w:t>официального</w:t>
      </w:r>
      <w:r w:rsidR="00FE6D69">
        <w:rPr>
          <w:rFonts w:ascii="Arial" w:hAnsi="Arial" w:cs="Arial"/>
          <w:color w:val="000000"/>
          <w:sz w:val="20"/>
        </w:rPr>
        <w:t xml:space="preserve"> </w:t>
      </w:r>
      <w:r w:rsidRPr="00E15DBE">
        <w:rPr>
          <w:rFonts w:ascii="Arial" w:hAnsi="Arial" w:cs="Arial"/>
          <w:color w:val="000000"/>
          <w:sz w:val="20"/>
        </w:rPr>
        <w:t>опубликования</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периодическом</w:t>
      </w:r>
      <w:r w:rsidR="00FE6D69">
        <w:rPr>
          <w:rFonts w:ascii="Arial" w:hAnsi="Arial" w:cs="Arial"/>
          <w:color w:val="000000"/>
          <w:sz w:val="20"/>
        </w:rPr>
        <w:t xml:space="preserve"> </w:t>
      </w:r>
      <w:r w:rsidRPr="00E15DBE">
        <w:rPr>
          <w:rFonts w:ascii="Arial" w:hAnsi="Arial" w:cs="Arial"/>
          <w:color w:val="000000"/>
          <w:sz w:val="20"/>
        </w:rPr>
        <w:t>печатном</w:t>
      </w:r>
      <w:r w:rsidR="00FE6D69">
        <w:rPr>
          <w:rFonts w:ascii="Arial" w:hAnsi="Arial" w:cs="Arial"/>
          <w:color w:val="000000"/>
          <w:sz w:val="20"/>
        </w:rPr>
        <w:t xml:space="preserve"> </w:t>
      </w:r>
      <w:r w:rsidRPr="00E15DBE">
        <w:rPr>
          <w:rFonts w:ascii="Arial" w:hAnsi="Arial" w:cs="Arial"/>
          <w:color w:val="000000"/>
          <w:sz w:val="20"/>
        </w:rPr>
        <w:t>издании</w:t>
      </w:r>
      <w:r w:rsidR="00FE6D69">
        <w:rPr>
          <w:rFonts w:ascii="Arial" w:hAnsi="Arial" w:cs="Arial"/>
          <w:color w:val="000000"/>
          <w:sz w:val="20"/>
        </w:rPr>
        <w:t xml:space="preserve"> </w:t>
      </w:r>
      <w:r w:rsidRPr="00E15DBE">
        <w:rPr>
          <w:rFonts w:ascii="Arial" w:hAnsi="Arial" w:cs="Arial"/>
          <w:color w:val="000000"/>
          <w:sz w:val="20"/>
        </w:rPr>
        <w:t>«Посадский</w:t>
      </w:r>
      <w:r w:rsidR="00FE6D69">
        <w:rPr>
          <w:rFonts w:ascii="Arial" w:hAnsi="Arial" w:cs="Arial"/>
          <w:color w:val="000000"/>
          <w:sz w:val="20"/>
        </w:rPr>
        <w:t xml:space="preserve"> </w:t>
      </w:r>
      <w:r w:rsidRPr="00E15DBE">
        <w:rPr>
          <w:rFonts w:ascii="Arial" w:hAnsi="Arial" w:cs="Arial"/>
          <w:color w:val="000000"/>
          <w:sz w:val="20"/>
        </w:rPr>
        <w:t>Вестник»</w:t>
      </w:r>
      <w:r w:rsidR="00FE6D69">
        <w:rPr>
          <w:rFonts w:ascii="Arial" w:hAnsi="Arial" w:cs="Arial"/>
          <w:color w:val="000000"/>
          <w:sz w:val="20"/>
        </w:rPr>
        <w:t xml:space="preserve"> </w:t>
      </w:r>
      <w:r w:rsidRPr="00E15DBE">
        <w:rPr>
          <w:rFonts w:ascii="Arial" w:hAnsi="Arial" w:cs="Arial"/>
          <w:color w:val="000000"/>
          <w:sz w:val="20"/>
          <w:szCs w:val="26"/>
        </w:rPr>
        <w:t>и</w:t>
      </w:r>
      <w:r w:rsidR="00FE6D69">
        <w:rPr>
          <w:rFonts w:ascii="Arial" w:hAnsi="Arial" w:cs="Arial"/>
          <w:color w:val="000000"/>
          <w:sz w:val="20"/>
          <w:szCs w:val="26"/>
        </w:rPr>
        <w:t xml:space="preserve"> </w:t>
      </w:r>
      <w:r w:rsidRPr="00E15DBE">
        <w:rPr>
          <w:rFonts w:ascii="Arial" w:hAnsi="Arial" w:cs="Arial"/>
          <w:color w:val="000000"/>
          <w:sz w:val="20"/>
          <w:szCs w:val="26"/>
        </w:rPr>
        <w:t>подлежит</w:t>
      </w:r>
      <w:r w:rsidR="00FE6D69">
        <w:rPr>
          <w:rFonts w:ascii="Arial" w:hAnsi="Arial" w:cs="Arial"/>
          <w:color w:val="000000"/>
          <w:sz w:val="20"/>
          <w:szCs w:val="26"/>
        </w:rPr>
        <w:t xml:space="preserve"> </w:t>
      </w:r>
      <w:r w:rsidRPr="00E15DBE">
        <w:rPr>
          <w:rFonts w:ascii="Arial" w:hAnsi="Arial" w:cs="Arial"/>
          <w:color w:val="000000"/>
          <w:sz w:val="20"/>
          <w:szCs w:val="26"/>
        </w:rPr>
        <w:t>размещению</w:t>
      </w:r>
      <w:r w:rsidR="00FE6D69">
        <w:rPr>
          <w:rFonts w:ascii="Arial" w:hAnsi="Arial" w:cs="Arial"/>
          <w:color w:val="000000"/>
          <w:sz w:val="20"/>
          <w:szCs w:val="26"/>
        </w:rPr>
        <w:t xml:space="preserve"> </w:t>
      </w:r>
      <w:r w:rsidRPr="00E15DBE">
        <w:rPr>
          <w:rFonts w:ascii="Arial" w:hAnsi="Arial" w:cs="Arial"/>
          <w:color w:val="000000"/>
          <w:sz w:val="20"/>
          <w:szCs w:val="26"/>
        </w:rPr>
        <w:t>на</w:t>
      </w:r>
      <w:r w:rsidR="00FE6D69">
        <w:rPr>
          <w:rFonts w:ascii="Arial" w:hAnsi="Arial" w:cs="Arial"/>
          <w:color w:val="000000"/>
          <w:sz w:val="20"/>
          <w:szCs w:val="26"/>
        </w:rPr>
        <w:t xml:space="preserve"> </w:t>
      </w:r>
      <w:r w:rsidRPr="00E15DBE">
        <w:rPr>
          <w:rFonts w:ascii="Arial" w:hAnsi="Arial" w:cs="Arial"/>
          <w:color w:val="000000"/>
          <w:sz w:val="20"/>
          <w:szCs w:val="26"/>
        </w:rPr>
        <w:t>официальном</w:t>
      </w:r>
      <w:r w:rsidR="00FE6D69">
        <w:rPr>
          <w:rFonts w:ascii="Arial" w:hAnsi="Arial" w:cs="Arial"/>
          <w:color w:val="000000"/>
          <w:sz w:val="20"/>
          <w:szCs w:val="26"/>
        </w:rPr>
        <w:t xml:space="preserve"> </w:t>
      </w:r>
      <w:r w:rsidRPr="00E15DBE">
        <w:rPr>
          <w:rFonts w:ascii="Arial" w:hAnsi="Arial" w:cs="Arial"/>
          <w:color w:val="000000"/>
          <w:sz w:val="20"/>
          <w:szCs w:val="26"/>
        </w:rPr>
        <w:t>сайте</w:t>
      </w:r>
      <w:r w:rsidR="00FE6D69">
        <w:rPr>
          <w:rFonts w:ascii="Arial" w:hAnsi="Arial" w:cs="Arial"/>
          <w:color w:val="000000"/>
          <w:sz w:val="20"/>
          <w:szCs w:val="26"/>
        </w:rPr>
        <w:t xml:space="preserve"> </w:t>
      </w:r>
      <w:r w:rsidRPr="00E15DBE">
        <w:rPr>
          <w:rFonts w:ascii="Arial" w:hAnsi="Arial" w:cs="Arial"/>
          <w:color w:val="000000"/>
          <w:sz w:val="20"/>
          <w:szCs w:val="26"/>
        </w:rPr>
        <w:t>Мариинско-Посадского</w:t>
      </w:r>
      <w:r w:rsidR="00FE6D69">
        <w:rPr>
          <w:rFonts w:ascii="Arial" w:hAnsi="Arial" w:cs="Arial"/>
          <w:color w:val="000000"/>
          <w:sz w:val="20"/>
          <w:szCs w:val="26"/>
        </w:rPr>
        <w:t xml:space="preserve"> </w:t>
      </w:r>
      <w:r w:rsidRPr="00E15DBE">
        <w:rPr>
          <w:rFonts w:ascii="Arial" w:hAnsi="Arial" w:cs="Arial"/>
          <w:color w:val="000000"/>
          <w:sz w:val="20"/>
          <w:szCs w:val="26"/>
        </w:rPr>
        <w:t>муниципального</w:t>
      </w:r>
      <w:r w:rsidR="00FE6D69">
        <w:rPr>
          <w:rFonts w:ascii="Arial" w:hAnsi="Arial" w:cs="Arial"/>
          <w:color w:val="000000"/>
          <w:sz w:val="20"/>
          <w:szCs w:val="26"/>
        </w:rPr>
        <w:t xml:space="preserve"> </w:t>
      </w:r>
      <w:r w:rsidRPr="00E15DBE">
        <w:rPr>
          <w:rFonts w:ascii="Arial" w:hAnsi="Arial" w:cs="Arial"/>
          <w:color w:val="000000"/>
          <w:sz w:val="20"/>
          <w:szCs w:val="26"/>
        </w:rPr>
        <w:t>округа</w:t>
      </w:r>
      <w:r w:rsidR="00FE6D69">
        <w:rPr>
          <w:rFonts w:ascii="Arial" w:hAnsi="Arial" w:cs="Arial"/>
          <w:color w:val="000000"/>
          <w:sz w:val="20"/>
          <w:szCs w:val="26"/>
        </w:rPr>
        <w:t xml:space="preserve"> </w:t>
      </w:r>
      <w:r w:rsidRPr="00E15DBE">
        <w:rPr>
          <w:rFonts w:ascii="Arial" w:hAnsi="Arial" w:cs="Arial"/>
          <w:color w:val="000000"/>
          <w:sz w:val="20"/>
          <w:szCs w:val="26"/>
        </w:rPr>
        <w:t>в</w:t>
      </w:r>
      <w:r w:rsidR="00FE6D69">
        <w:rPr>
          <w:rFonts w:ascii="Arial" w:hAnsi="Arial" w:cs="Arial"/>
          <w:color w:val="000000"/>
          <w:sz w:val="20"/>
          <w:szCs w:val="26"/>
        </w:rPr>
        <w:t xml:space="preserve"> </w:t>
      </w:r>
      <w:r w:rsidRPr="00E15DBE">
        <w:rPr>
          <w:rFonts w:ascii="Arial" w:hAnsi="Arial" w:cs="Arial"/>
          <w:color w:val="000000"/>
          <w:sz w:val="20"/>
          <w:szCs w:val="26"/>
        </w:rPr>
        <w:t>информационно-телекоммуникационной</w:t>
      </w:r>
      <w:r w:rsidR="00FE6D69">
        <w:rPr>
          <w:rFonts w:ascii="Arial" w:hAnsi="Arial" w:cs="Arial"/>
          <w:color w:val="000000"/>
          <w:sz w:val="20"/>
          <w:szCs w:val="26"/>
        </w:rPr>
        <w:t xml:space="preserve"> </w:t>
      </w:r>
      <w:r w:rsidRPr="00E15DBE">
        <w:rPr>
          <w:rFonts w:ascii="Arial" w:hAnsi="Arial" w:cs="Arial"/>
          <w:color w:val="000000"/>
          <w:sz w:val="20"/>
          <w:szCs w:val="26"/>
        </w:rPr>
        <w:t>сети</w:t>
      </w:r>
      <w:r w:rsidR="00FE6D69">
        <w:rPr>
          <w:rFonts w:ascii="Arial" w:hAnsi="Arial" w:cs="Arial"/>
          <w:color w:val="000000"/>
          <w:sz w:val="20"/>
          <w:szCs w:val="26"/>
        </w:rPr>
        <w:t xml:space="preserve"> </w:t>
      </w:r>
      <w:r w:rsidRPr="00E15DBE">
        <w:rPr>
          <w:rFonts w:ascii="Arial" w:hAnsi="Arial" w:cs="Arial"/>
          <w:color w:val="000000"/>
          <w:sz w:val="20"/>
          <w:szCs w:val="26"/>
        </w:rPr>
        <w:t>«Интернет».</w:t>
      </w:r>
    </w:p>
    <w:p w14:paraId="41D83ECA" w14:textId="77777777" w:rsidR="00F2113E" w:rsidRDefault="00F2113E" w:rsidP="00E15DBE">
      <w:pPr>
        <w:spacing w:after="0" w:line="240" w:lineRule="auto"/>
        <w:rPr>
          <w:rFonts w:ascii="Arial" w:hAnsi="Arial" w:cs="Arial"/>
          <w:color w:val="000000"/>
          <w:sz w:val="20"/>
        </w:rPr>
      </w:pPr>
    </w:p>
    <w:p w14:paraId="4E7192C7" w14:textId="5F8664DC" w:rsidR="006468DD" w:rsidRPr="00E15DBE" w:rsidRDefault="006468DD" w:rsidP="00E15DBE">
      <w:pPr>
        <w:spacing w:after="0" w:line="240" w:lineRule="auto"/>
        <w:rPr>
          <w:rFonts w:ascii="Arial" w:hAnsi="Arial" w:cs="Arial"/>
          <w:color w:val="000000"/>
          <w:sz w:val="20"/>
        </w:rPr>
      </w:pPr>
      <w:r w:rsidRPr="00E15DBE">
        <w:rPr>
          <w:rFonts w:ascii="Arial" w:hAnsi="Arial" w:cs="Arial"/>
          <w:color w:val="000000"/>
          <w:sz w:val="20"/>
        </w:rPr>
        <w:br/>
        <w:t>Глава</w:t>
      </w:r>
      <w:r w:rsidR="00FE6D69">
        <w:rPr>
          <w:rFonts w:ascii="Arial" w:hAnsi="Arial" w:cs="Arial"/>
          <w:color w:val="000000"/>
          <w:sz w:val="20"/>
        </w:rPr>
        <w:t xml:space="preserve"> </w:t>
      </w:r>
      <w:r w:rsidRPr="00E15DBE">
        <w:rPr>
          <w:rFonts w:ascii="Arial" w:hAnsi="Arial" w:cs="Arial"/>
          <w:color w:val="000000"/>
          <w:sz w:val="20"/>
        </w:rPr>
        <w:t>Мариинско-Посадского</w:t>
      </w:r>
      <w:r w:rsidR="00FE6D69">
        <w:rPr>
          <w:rFonts w:ascii="Arial" w:hAnsi="Arial" w:cs="Arial"/>
          <w:color w:val="000000"/>
          <w:sz w:val="20"/>
        </w:rPr>
        <w:t xml:space="preserve"> </w:t>
      </w:r>
    </w:p>
    <w:p w14:paraId="2B55E728" w14:textId="77777777" w:rsidR="00605E4D" w:rsidRDefault="006468DD" w:rsidP="00E15DBE">
      <w:pPr>
        <w:spacing w:after="0" w:line="240" w:lineRule="auto"/>
        <w:rPr>
          <w:rFonts w:ascii="Arial" w:hAnsi="Arial" w:cs="Arial"/>
          <w:color w:val="000000"/>
          <w:sz w:val="20"/>
        </w:rPr>
      </w:pPr>
      <w:r w:rsidRPr="00E15DBE">
        <w:rPr>
          <w:rFonts w:ascii="Arial" w:hAnsi="Arial" w:cs="Arial"/>
          <w:color w:val="000000"/>
          <w:sz w:val="20"/>
        </w:rPr>
        <w:t>муниципального</w:t>
      </w:r>
      <w:r w:rsidR="00FE6D69">
        <w:rPr>
          <w:rFonts w:ascii="Arial" w:hAnsi="Arial" w:cs="Arial"/>
          <w:color w:val="000000"/>
          <w:sz w:val="20"/>
        </w:rPr>
        <w:t xml:space="preserve"> </w:t>
      </w:r>
      <w:r w:rsidRPr="00E15DBE">
        <w:rPr>
          <w:rFonts w:ascii="Arial" w:hAnsi="Arial" w:cs="Arial"/>
          <w:color w:val="000000"/>
          <w:sz w:val="20"/>
        </w:rPr>
        <w:t>округа</w:t>
      </w:r>
      <w:r w:rsidR="00FE6D69">
        <w:rPr>
          <w:rFonts w:ascii="Arial" w:hAnsi="Arial" w:cs="Arial"/>
          <w:color w:val="000000"/>
          <w:sz w:val="20"/>
        </w:rPr>
        <w:t xml:space="preserve"> </w:t>
      </w:r>
      <w:r w:rsidRPr="00E15DBE">
        <w:rPr>
          <w:rFonts w:ascii="Arial" w:hAnsi="Arial" w:cs="Arial"/>
          <w:color w:val="000000"/>
          <w:sz w:val="20"/>
        </w:rPr>
        <w:t>В.В.</w:t>
      </w:r>
      <w:r w:rsidR="00FE6D69">
        <w:rPr>
          <w:rFonts w:ascii="Arial" w:hAnsi="Arial" w:cs="Arial"/>
          <w:color w:val="000000"/>
          <w:sz w:val="20"/>
        </w:rPr>
        <w:t xml:space="preserve"> </w:t>
      </w:r>
      <w:r w:rsidRPr="00E15DBE">
        <w:rPr>
          <w:rFonts w:ascii="Arial" w:hAnsi="Arial" w:cs="Arial"/>
          <w:color w:val="000000"/>
          <w:sz w:val="20"/>
        </w:rPr>
        <w:t>Петров</w:t>
      </w:r>
    </w:p>
    <w:p w14:paraId="77C65175" w14:textId="77777777" w:rsidR="00F2113E" w:rsidRDefault="00F2113E" w:rsidP="00E15DBE">
      <w:pPr>
        <w:spacing w:after="0" w:line="240" w:lineRule="auto"/>
        <w:ind w:left="6663"/>
        <w:jc w:val="both"/>
        <w:rPr>
          <w:rFonts w:ascii="Arial" w:hAnsi="Arial" w:cs="Arial"/>
          <w:color w:val="000000"/>
          <w:sz w:val="20"/>
          <w:szCs w:val="18"/>
        </w:rPr>
      </w:pPr>
    </w:p>
    <w:p w14:paraId="60B5954A" w14:textId="77777777" w:rsidR="00F2113E" w:rsidRDefault="00F2113E" w:rsidP="00E15DBE">
      <w:pPr>
        <w:spacing w:after="0" w:line="240" w:lineRule="auto"/>
        <w:ind w:left="6663"/>
        <w:jc w:val="both"/>
        <w:rPr>
          <w:rFonts w:ascii="Arial" w:hAnsi="Arial" w:cs="Arial"/>
          <w:color w:val="000000"/>
          <w:sz w:val="20"/>
          <w:szCs w:val="18"/>
        </w:rPr>
      </w:pPr>
    </w:p>
    <w:p w14:paraId="7F429A4E" w14:textId="0E2FF423" w:rsidR="006468DD" w:rsidRPr="00E15DBE" w:rsidRDefault="006468DD" w:rsidP="00F2113E">
      <w:pPr>
        <w:spacing w:after="0" w:line="240" w:lineRule="auto"/>
        <w:ind w:left="6663"/>
        <w:jc w:val="right"/>
        <w:rPr>
          <w:rFonts w:ascii="Arial" w:hAnsi="Arial" w:cs="Arial"/>
          <w:color w:val="000000"/>
          <w:sz w:val="20"/>
          <w:szCs w:val="18"/>
        </w:rPr>
      </w:pPr>
      <w:r w:rsidRPr="00E15DBE">
        <w:rPr>
          <w:rFonts w:ascii="Arial" w:hAnsi="Arial" w:cs="Arial"/>
          <w:color w:val="000000"/>
          <w:sz w:val="20"/>
          <w:szCs w:val="18"/>
        </w:rPr>
        <w:t>Приложение</w:t>
      </w:r>
    </w:p>
    <w:p w14:paraId="4B178B46" w14:textId="77777777" w:rsidR="00F2113E" w:rsidRDefault="006468DD" w:rsidP="00F2113E">
      <w:pPr>
        <w:spacing w:after="0" w:line="240" w:lineRule="auto"/>
        <w:ind w:left="6663"/>
        <w:jc w:val="right"/>
        <w:rPr>
          <w:rFonts w:ascii="Arial" w:hAnsi="Arial" w:cs="Arial"/>
          <w:color w:val="000000"/>
          <w:sz w:val="20"/>
          <w:szCs w:val="18"/>
        </w:rPr>
      </w:pPr>
      <w:r w:rsidRPr="00E15DBE">
        <w:rPr>
          <w:rFonts w:ascii="Arial" w:hAnsi="Arial" w:cs="Arial"/>
          <w:color w:val="000000"/>
          <w:sz w:val="20"/>
          <w:szCs w:val="18"/>
        </w:rPr>
        <w:t>к</w:t>
      </w:r>
      <w:r w:rsidR="00FE6D69">
        <w:rPr>
          <w:rFonts w:ascii="Arial" w:hAnsi="Arial" w:cs="Arial"/>
          <w:color w:val="000000"/>
          <w:sz w:val="20"/>
          <w:szCs w:val="18"/>
        </w:rPr>
        <w:t xml:space="preserve"> </w:t>
      </w:r>
      <w:r w:rsidRPr="00E15DBE">
        <w:rPr>
          <w:rFonts w:ascii="Arial" w:hAnsi="Arial" w:cs="Arial"/>
          <w:color w:val="000000"/>
          <w:sz w:val="20"/>
          <w:szCs w:val="18"/>
        </w:rPr>
        <w:t>постановлению</w:t>
      </w:r>
      <w:r w:rsidR="00FE6D69">
        <w:rPr>
          <w:rFonts w:ascii="Arial" w:hAnsi="Arial" w:cs="Arial"/>
          <w:color w:val="000000"/>
          <w:sz w:val="20"/>
          <w:szCs w:val="18"/>
        </w:rPr>
        <w:t xml:space="preserve"> </w:t>
      </w:r>
      <w:r w:rsidRPr="00E15DBE">
        <w:rPr>
          <w:rFonts w:ascii="Arial" w:hAnsi="Arial" w:cs="Arial"/>
          <w:color w:val="000000"/>
          <w:sz w:val="20"/>
          <w:szCs w:val="18"/>
        </w:rPr>
        <w:t>администрации</w:t>
      </w:r>
      <w:r w:rsidR="00FE6D69">
        <w:rPr>
          <w:rFonts w:ascii="Arial" w:hAnsi="Arial" w:cs="Arial"/>
          <w:color w:val="000000"/>
          <w:sz w:val="20"/>
          <w:szCs w:val="18"/>
        </w:rPr>
        <w:t xml:space="preserve"> </w:t>
      </w:r>
      <w:r w:rsidRPr="00E15DBE">
        <w:rPr>
          <w:rFonts w:ascii="Arial" w:hAnsi="Arial" w:cs="Arial"/>
          <w:color w:val="000000"/>
          <w:sz w:val="20"/>
          <w:szCs w:val="18"/>
        </w:rPr>
        <w:t>Мариинско-Посадского</w:t>
      </w:r>
    </w:p>
    <w:p w14:paraId="39268FBB" w14:textId="05DEB021" w:rsidR="006468DD" w:rsidRPr="00E15DBE" w:rsidRDefault="00FE6D69" w:rsidP="00F2113E">
      <w:pPr>
        <w:spacing w:after="0" w:line="240" w:lineRule="auto"/>
        <w:ind w:left="6663"/>
        <w:jc w:val="right"/>
        <w:rPr>
          <w:rFonts w:ascii="Arial" w:hAnsi="Arial" w:cs="Arial"/>
          <w:color w:val="000000"/>
          <w:sz w:val="20"/>
          <w:szCs w:val="18"/>
        </w:rPr>
      </w:pPr>
      <w:r>
        <w:rPr>
          <w:rFonts w:ascii="Arial" w:hAnsi="Arial" w:cs="Arial"/>
          <w:color w:val="000000"/>
          <w:sz w:val="20"/>
          <w:szCs w:val="18"/>
        </w:rPr>
        <w:t xml:space="preserve"> </w:t>
      </w:r>
      <w:r w:rsidR="006468DD" w:rsidRPr="00E15DBE">
        <w:rPr>
          <w:rFonts w:ascii="Arial" w:hAnsi="Arial" w:cs="Arial"/>
          <w:color w:val="000000"/>
          <w:sz w:val="20"/>
          <w:szCs w:val="18"/>
        </w:rPr>
        <w:t>муниципального</w:t>
      </w:r>
      <w:r>
        <w:rPr>
          <w:rFonts w:ascii="Arial" w:hAnsi="Arial" w:cs="Arial"/>
          <w:color w:val="000000"/>
          <w:sz w:val="20"/>
          <w:szCs w:val="18"/>
        </w:rPr>
        <w:t xml:space="preserve"> </w:t>
      </w:r>
      <w:r w:rsidR="006468DD" w:rsidRPr="00E15DBE">
        <w:rPr>
          <w:rFonts w:ascii="Arial" w:hAnsi="Arial" w:cs="Arial"/>
          <w:color w:val="000000"/>
          <w:sz w:val="20"/>
          <w:szCs w:val="18"/>
        </w:rPr>
        <w:t>округа</w:t>
      </w:r>
      <w:r>
        <w:rPr>
          <w:rFonts w:ascii="Arial" w:hAnsi="Arial" w:cs="Arial"/>
          <w:color w:val="000000"/>
          <w:sz w:val="20"/>
          <w:szCs w:val="18"/>
        </w:rPr>
        <w:t xml:space="preserve"> </w:t>
      </w:r>
      <w:r w:rsidR="006468DD" w:rsidRPr="00E15DBE">
        <w:rPr>
          <w:rFonts w:ascii="Arial" w:hAnsi="Arial" w:cs="Arial"/>
          <w:color w:val="000000"/>
          <w:sz w:val="20"/>
          <w:szCs w:val="18"/>
        </w:rPr>
        <w:t>Чувашской</w:t>
      </w:r>
      <w:r>
        <w:rPr>
          <w:rFonts w:ascii="Arial" w:hAnsi="Arial" w:cs="Arial"/>
          <w:color w:val="000000"/>
          <w:sz w:val="20"/>
          <w:szCs w:val="18"/>
        </w:rPr>
        <w:t xml:space="preserve"> </w:t>
      </w:r>
      <w:r w:rsidR="006468DD" w:rsidRPr="00E15DBE">
        <w:rPr>
          <w:rFonts w:ascii="Arial" w:hAnsi="Arial" w:cs="Arial"/>
          <w:color w:val="000000"/>
          <w:sz w:val="20"/>
          <w:szCs w:val="18"/>
        </w:rPr>
        <w:t>Республики</w:t>
      </w:r>
      <w:r>
        <w:rPr>
          <w:rFonts w:ascii="Arial" w:hAnsi="Arial" w:cs="Arial"/>
          <w:color w:val="000000"/>
          <w:sz w:val="20"/>
          <w:szCs w:val="18"/>
        </w:rPr>
        <w:t xml:space="preserve"> </w:t>
      </w:r>
    </w:p>
    <w:p w14:paraId="3252FADF" w14:textId="312D2907" w:rsidR="00605E4D" w:rsidRDefault="006468DD" w:rsidP="00F2113E">
      <w:pPr>
        <w:spacing w:after="0" w:line="240" w:lineRule="auto"/>
        <w:ind w:left="6663"/>
        <w:jc w:val="right"/>
        <w:rPr>
          <w:rFonts w:ascii="Arial" w:hAnsi="Arial" w:cs="Arial"/>
          <w:color w:val="000000"/>
          <w:sz w:val="20"/>
          <w:szCs w:val="18"/>
        </w:rPr>
      </w:pPr>
      <w:r w:rsidRPr="00E15DBE">
        <w:rPr>
          <w:rFonts w:ascii="Arial" w:hAnsi="Arial" w:cs="Arial"/>
          <w:color w:val="000000"/>
          <w:sz w:val="20"/>
          <w:szCs w:val="18"/>
        </w:rPr>
        <w:t>от</w:t>
      </w:r>
      <w:r w:rsidR="00FE6D69">
        <w:rPr>
          <w:rFonts w:ascii="Arial" w:hAnsi="Arial" w:cs="Arial"/>
          <w:color w:val="000000"/>
          <w:sz w:val="20"/>
          <w:szCs w:val="18"/>
        </w:rPr>
        <w:t xml:space="preserve"> </w:t>
      </w:r>
      <w:r w:rsidRPr="00E15DBE">
        <w:rPr>
          <w:rFonts w:ascii="Arial" w:hAnsi="Arial" w:cs="Arial"/>
          <w:color w:val="000000"/>
          <w:sz w:val="20"/>
          <w:szCs w:val="18"/>
        </w:rPr>
        <w:t>25.03.2025</w:t>
      </w:r>
      <w:r w:rsidR="00FE6D69">
        <w:rPr>
          <w:rFonts w:ascii="Arial" w:hAnsi="Arial" w:cs="Arial"/>
          <w:color w:val="000000"/>
          <w:sz w:val="20"/>
          <w:szCs w:val="18"/>
        </w:rPr>
        <w:t xml:space="preserve"> </w:t>
      </w:r>
      <w:r w:rsidRPr="00E15DBE">
        <w:rPr>
          <w:rFonts w:ascii="Arial" w:hAnsi="Arial" w:cs="Arial"/>
          <w:color w:val="000000"/>
          <w:sz w:val="20"/>
          <w:szCs w:val="18"/>
        </w:rPr>
        <w:t>г</w:t>
      </w:r>
      <w:r w:rsidR="00FE6D69">
        <w:rPr>
          <w:rFonts w:ascii="Arial" w:hAnsi="Arial" w:cs="Arial"/>
          <w:color w:val="000000"/>
          <w:sz w:val="20"/>
          <w:szCs w:val="18"/>
        </w:rPr>
        <w:t xml:space="preserve"> </w:t>
      </w:r>
      <w:r w:rsidRPr="00E15DBE">
        <w:rPr>
          <w:rFonts w:ascii="Arial" w:hAnsi="Arial" w:cs="Arial"/>
          <w:color w:val="000000"/>
          <w:sz w:val="20"/>
          <w:szCs w:val="18"/>
        </w:rPr>
        <w:t>№</w:t>
      </w:r>
      <w:r w:rsidR="00FE6D69">
        <w:rPr>
          <w:rFonts w:ascii="Arial" w:hAnsi="Arial" w:cs="Arial"/>
          <w:color w:val="000000"/>
          <w:sz w:val="20"/>
          <w:szCs w:val="18"/>
        </w:rPr>
        <w:t xml:space="preserve"> </w:t>
      </w:r>
      <w:r w:rsidRPr="00E15DBE">
        <w:rPr>
          <w:rFonts w:ascii="Arial" w:hAnsi="Arial" w:cs="Arial"/>
          <w:color w:val="000000"/>
          <w:sz w:val="20"/>
          <w:szCs w:val="18"/>
        </w:rPr>
        <w:t>606</w:t>
      </w:r>
    </w:p>
    <w:p w14:paraId="2C8BAFA9" w14:textId="77777777" w:rsidR="00F2113E" w:rsidRDefault="00F2113E" w:rsidP="00E15DBE">
      <w:pPr>
        <w:spacing w:after="0" w:line="240" w:lineRule="auto"/>
        <w:ind w:left="6663"/>
        <w:jc w:val="both"/>
        <w:rPr>
          <w:rFonts w:ascii="Arial" w:hAnsi="Arial" w:cs="Arial"/>
          <w:color w:val="000000"/>
          <w:sz w:val="20"/>
          <w:szCs w:val="18"/>
        </w:rPr>
      </w:pPr>
    </w:p>
    <w:p w14:paraId="4950F4EF" w14:textId="39373ED7" w:rsidR="00605E4D" w:rsidRDefault="006468DD" w:rsidP="00E15DBE">
      <w:pPr>
        <w:spacing w:after="0" w:line="240" w:lineRule="auto"/>
        <w:jc w:val="center"/>
        <w:rPr>
          <w:rFonts w:ascii="Arial" w:hAnsi="Arial" w:cs="Arial"/>
          <w:b/>
          <w:color w:val="000000"/>
          <w:sz w:val="20"/>
        </w:rPr>
      </w:pPr>
      <w:r w:rsidRPr="00E15DBE">
        <w:rPr>
          <w:rFonts w:ascii="Arial" w:hAnsi="Arial" w:cs="Arial"/>
          <w:b/>
          <w:color w:val="000000"/>
          <w:sz w:val="20"/>
        </w:rPr>
        <w:t>Положение</w:t>
      </w:r>
      <w:r w:rsidR="00FE6D69">
        <w:rPr>
          <w:rFonts w:ascii="Arial" w:hAnsi="Arial" w:cs="Arial"/>
          <w:b/>
          <w:color w:val="000000"/>
          <w:sz w:val="20"/>
        </w:rPr>
        <w:t xml:space="preserve"> </w:t>
      </w:r>
      <w:r w:rsidRPr="00E15DBE">
        <w:rPr>
          <w:rFonts w:ascii="Arial" w:hAnsi="Arial" w:cs="Arial"/>
          <w:b/>
          <w:color w:val="000000"/>
          <w:sz w:val="20"/>
        </w:rPr>
        <w:t>о</w:t>
      </w:r>
      <w:r w:rsidR="00FE6D69">
        <w:rPr>
          <w:rFonts w:ascii="Arial" w:hAnsi="Arial" w:cs="Arial"/>
          <w:b/>
          <w:color w:val="000000"/>
          <w:sz w:val="20"/>
        </w:rPr>
        <w:t xml:space="preserve"> </w:t>
      </w:r>
      <w:r w:rsidRPr="00E15DBE">
        <w:rPr>
          <w:rFonts w:ascii="Arial" w:hAnsi="Arial" w:cs="Arial"/>
          <w:b/>
          <w:color w:val="000000"/>
          <w:sz w:val="20"/>
        </w:rPr>
        <w:t>порядке</w:t>
      </w:r>
      <w:r w:rsidR="00FE6D69">
        <w:rPr>
          <w:rFonts w:ascii="Arial" w:hAnsi="Arial" w:cs="Arial"/>
          <w:b/>
          <w:color w:val="000000"/>
          <w:sz w:val="20"/>
        </w:rPr>
        <w:t xml:space="preserve"> </w:t>
      </w:r>
      <w:r w:rsidRPr="00E15DBE">
        <w:rPr>
          <w:rFonts w:ascii="Arial" w:hAnsi="Arial" w:cs="Arial"/>
          <w:b/>
          <w:color w:val="000000"/>
          <w:sz w:val="20"/>
        </w:rPr>
        <w:t>принятия</w:t>
      </w:r>
      <w:r w:rsidR="00FE6D69">
        <w:rPr>
          <w:rFonts w:ascii="Arial" w:hAnsi="Arial" w:cs="Arial"/>
          <w:b/>
          <w:color w:val="000000"/>
          <w:sz w:val="20"/>
        </w:rPr>
        <w:t xml:space="preserve"> </w:t>
      </w:r>
      <w:r w:rsidRPr="00E15DBE">
        <w:rPr>
          <w:rFonts w:ascii="Arial" w:hAnsi="Arial" w:cs="Arial"/>
          <w:b/>
          <w:color w:val="000000"/>
          <w:sz w:val="20"/>
        </w:rPr>
        <w:t>в</w:t>
      </w:r>
      <w:r w:rsidR="00FE6D69">
        <w:rPr>
          <w:rFonts w:ascii="Arial" w:hAnsi="Arial" w:cs="Arial"/>
          <w:b/>
          <w:color w:val="000000"/>
          <w:sz w:val="20"/>
        </w:rPr>
        <w:t xml:space="preserve"> </w:t>
      </w:r>
      <w:r w:rsidRPr="00E15DBE">
        <w:rPr>
          <w:rFonts w:ascii="Arial" w:hAnsi="Arial" w:cs="Arial"/>
          <w:b/>
          <w:color w:val="000000"/>
          <w:sz w:val="20"/>
        </w:rPr>
        <w:t>муниципальную</w:t>
      </w:r>
      <w:r w:rsidR="00FE6D69">
        <w:rPr>
          <w:rFonts w:ascii="Arial" w:hAnsi="Arial" w:cs="Arial"/>
          <w:b/>
          <w:color w:val="000000"/>
          <w:sz w:val="20"/>
        </w:rPr>
        <w:t xml:space="preserve"> </w:t>
      </w:r>
      <w:r w:rsidRPr="00E15DBE">
        <w:rPr>
          <w:rFonts w:ascii="Arial" w:hAnsi="Arial" w:cs="Arial"/>
          <w:b/>
          <w:color w:val="000000"/>
          <w:sz w:val="20"/>
        </w:rPr>
        <w:t>собственность</w:t>
      </w:r>
      <w:r w:rsidR="00FE6D69">
        <w:rPr>
          <w:rFonts w:ascii="Arial" w:hAnsi="Arial" w:cs="Arial"/>
          <w:b/>
          <w:color w:val="000000"/>
          <w:sz w:val="20"/>
        </w:rPr>
        <w:t xml:space="preserve"> </w:t>
      </w:r>
      <w:r w:rsidRPr="00E15DBE">
        <w:rPr>
          <w:rFonts w:ascii="Arial" w:hAnsi="Arial" w:cs="Arial"/>
          <w:b/>
          <w:color w:val="000000"/>
          <w:sz w:val="20"/>
        </w:rPr>
        <w:t>Мариинско-Посадского</w:t>
      </w:r>
      <w:r w:rsidR="00FE6D69">
        <w:rPr>
          <w:rFonts w:ascii="Arial" w:hAnsi="Arial" w:cs="Arial"/>
          <w:b/>
          <w:color w:val="000000"/>
          <w:sz w:val="20"/>
        </w:rPr>
        <w:t xml:space="preserve"> </w:t>
      </w:r>
      <w:r w:rsidRPr="00E15DBE">
        <w:rPr>
          <w:rFonts w:ascii="Arial" w:hAnsi="Arial" w:cs="Arial"/>
          <w:b/>
          <w:color w:val="000000"/>
          <w:sz w:val="20"/>
        </w:rPr>
        <w:t>муниципального</w:t>
      </w:r>
      <w:r w:rsidR="00FE6D69">
        <w:rPr>
          <w:rFonts w:ascii="Arial" w:hAnsi="Arial" w:cs="Arial"/>
          <w:b/>
          <w:color w:val="000000"/>
          <w:sz w:val="20"/>
        </w:rPr>
        <w:t xml:space="preserve"> </w:t>
      </w:r>
      <w:r w:rsidRPr="00E15DBE">
        <w:rPr>
          <w:rFonts w:ascii="Arial" w:hAnsi="Arial" w:cs="Arial"/>
          <w:b/>
          <w:color w:val="000000"/>
          <w:sz w:val="20"/>
        </w:rPr>
        <w:t>округа</w:t>
      </w:r>
      <w:r w:rsidR="00FE6D69">
        <w:rPr>
          <w:rFonts w:ascii="Arial" w:hAnsi="Arial" w:cs="Arial"/>
          <w:b/>
          <w:color w:val="000000"/>
          <w:sz w:val="20"/>
        </w:rPr>
        <w:t xml:space="preserve"> </w:t>
      </w:r>
      <w:r w:rsidRPr="00E15DBE">
        <w:rPr>
          <w:rFonts w:ascii="Arial" w:hAnsi="Arial" w:cs="Arial"/>
          <w:b/>
          <w:color w:val="000000"/>
          <w:sz w:val="20"/>
        </w:rPr>
        <w:t>Чувашской</w:t>
      </w:r>
      <w:r w:rsidR="00FE6D69">
        <w:rPr>
          <w:rFonts w:ascii="Arial" w:hAnsi="Arial" w:cs="Arial"/>
          <w:b/>
          <w:color w:val="000000"/>
          <w:sz w:val="20"/>
        </w:rPr>
        <w:t xml:space="preserve"> </w:t>
      </w:r>
      <w:r w:rsidRPr="00E15DBE">
        <w:rPr>
          <w:rFonts w:ascii="Arial" w:hAnsi="Arial" w:cs="Arial"/>
          <w:b/>
          <w:color w:val="000000"/>
          <w:sz w:val="20"/>
        </w:rPr>
        <w:t>Республики</w:t>
      </w:r>
      <w:r w:rsidR="00FE6D69">
        <w:rPr>
          <w:rFonts w:ascii="Arial" w:hAnsi="Arial" w:cs="Arial"/>
          <w:b/>
          <w:color w:val="000000"/>
          <w:sz w:val="20"/>
        </w:rPr>
        <w:t xml:space="preserve"> </w:t>
      </w:r>
      <w:r w:rsidRPr="00E15DBE">
        <w:rPr>
          <w:rFonts w:ascii="Arial" w:hAnsi="Arial" w:cs="Arial"/>
          <w:b/>
          <w:color w:val="000000"/>
          <w:sz w:val="20"/>
        </w:rPr>
        <w:t>бесхозяйных</w:t>
      </w:r>
      <w:r w:rsidR="00FE6D69">
        <w:rPr>
          <w:rFonts w:ascii="Arial" w:hAnsi="Arial" w:cs="Arial"/>
          <w:b/>
          <w:color w:val="000000"/>
          <w:sz w:val="20"/>
        </w:rPr>
        <w:t xml:space="preserve"> </w:t>
      </w:r>
      <w:r w:rsidRPr="00E15DBE">
        <w:rPr>
          <w:rFonts w:ascii="Arial" w:hAnsi="Arial" w:cs="Arial"/>
          <w:b/>
          <w:color w:val="000000"/>
          <w:sz w:val="20"/>
        </w:rPr>
        <w:t>вещей</w:t>
      </w:r>
      <w:r w:rsidR="00FE6D69">
        <w:rPr>
          <w:rFonts w:ascii="Arial" w:hAnsi="Arial" w:cs="Arial"/>
          <w:b/>
          <w:color w:val="000000"/>
          <w:sz w:val="20"/>
        </w:rPr>
        <w:t xml:space="preserve"> </w:t>
      </w:r>
      <w:r w:rsidRPr="00E15DBE">
        <w:rPr>
          <w:rFonts w:ascii="Arial" w:hAnsi="Arial" w:cs="Arial"/>
          <w:b/>
          <w:color w:val="000000"/>
          <w:sz w:val="20"/>
        </w:rPr>
        <w:t>и</w:t>
      </w:r>
      <w:r w:rsidR="00FE6D69">
        <w:rPr>
          <w:rFonts w:ascii="Arial" w:hAnsi="Arial" w:cs="Arial"/>
          <w:b/>
          <w:color w:val="000000"/>
          <w:sz w:val="20"/>
        </w:rPr>
        <w:t xml:space="preserve"> </w:t>
      </w:r>
      <w:r w:rsidRPr="00E15DBE">
        <w:rPr>
          <w:rFonts w:ascii="Arial" w:hAnsi="Arial" w:cs="Arial"/>
          <w:b/>
          <w:color w:val="000000"/>
          <w:sz w:val="20"/>
        </w:rPr>
        <w:t>выморочного</w:t>
      </w:r>
      <w:r w:rsidR="00FE6D69">
        <w:rPr>
          <w:rFonts w:ascii="Arial" w:hAnsi="Arial" w:cs="Arial"/>
          <w:b/>
          <w:color w:val="000000"/>
          <w:sz w:val="20"/>
        </w:rPr>
        <w:t xml:space="preserve"> </w:t>
      </w:r>
      <w:r w:rsidRPr="00E15DBE">
        <w:rPr>
          <w:rFonts w:ascii="Arial" w:hAnsi="Arial" w:cs="Arial"/>
          <w:b/>
          <w:color w:val="000000"/>
          <w:sz w:val="20"/>
        </w:rPr>
        <w:t>имущества</w:t>
      </w:r>
    </w:p>
    <w:p w14:paraId="1772806B" w14:textId="77777777" w:rsidR="00927102" w:rsidRDefault="00927102" w:rsidP="00927102">
      <w:pPr>
        <w:spacing w:after="0" w:line="240" w:lineRule="auto"/>
        <w:ind w:firstLine="709"/>
        <w:jc w:val="center"/>
        <w:rPr>
          <w:rFonts w:ascii="Arial" w:hAnsi="Arial" w:cs="Arial"/>
          <w:b/>
          <w:color w:val="000000"/>
          <w:sz w:val="20"/>
        </w:rPr>
      </w:pPr>
    </w:p>
    <w:p w14:paraId="14341369" w14:textId="77777777" w:rsidR="00605E4D" w:rsidRDefault="006468DD" w:rsidP="00927102">
      <w:pPr>
        <w:numPr>
          <w:ilvl w:val="0"/>
          <w:numId w:val="15"/>
        </w:numPr>
        <w:spacing w:after="0" w:line="240" w:lineRule="auto"/>
        <w:ind w:left="0" w:firstLine="709"/>
        <w:jc w:val="center"/>
        <w:rPr>
          <w:rFonts w:ascii="Arial" w:hAnsi="Arial" w:cs="Arial"/>
          <w:b/>
          <w:color w:val="000000"/>
          <w:sz w:val="20"/>
        </w:rPr>
      </w:pPr>
      <w:r w:rsidRPr="00E15DBE">
        <w:rPr>
          <w:rFonts w:ascii="Arial" w:hAnsi="Arial" w:cs="Arial"/>
          <w:b/>
          <w:color w:val="000000"/>
          <w:sz w:val="20"/>
        </w:rPr>
        <w:t>Общие</w:t>
      </w:r>
      <w:r w:rsidR="00FE6D69">
        <w:rPr>
          <w:rFonts w:ascii="Arial" w:hAnsi="Arial" w:cs="Arial"/>
          <w:b/>
          <w:color w:val="000000"/>
          <w:sz w:val="20"/>
        </w:rPr>
        <w:t xml:space="preserve"> </w:t>
      </w:r>
      <w:r w:rsidRPr="00E15DBE">
        <w:rPr>
          <w:rFonts w:ascii="Arial" w:hAnsi="Arial" w:cs="Arial"/>
          <w:b/>
          <w:color w:val="000000"/>
          <w:sz w:val="20"/>
        </w:rPr>
        <w:t>положения</w:t>
      </w:r>
    </w:p>
    <w:p w14:paraId="4D601DF5" w14:textId="41D14440" w:rsidR="006468DD" w:rsidRPr="00E15DBE" w:rsidRDefault="006468DD" w:rsidP="00927102">
      <w:pPr>
        <w:tabs>
          <w:tab w:val="left" w:pos="709"/>
        </w:tabs>
        <w:spacing w:after="0" w:line="240" w:lineRule="auto"/>
        <w:ind w:firstLine="709"/>
        <w:jc w:val="both"/>
        <w:rPr>
          <w:rFonts w:ascii="Arial" w:hAnsi="Arial" w:cs="Arial"/>
          <w:color w:val="000000"/>
          <w:sz w:val="20"/>
        </w:rPr>
      </w:pPr>
      <w:r w:rsidRPr="00E15DBE">
        <w:rPr>
          <w:rFonts w:ascii="Arial" w:hAnsi="Arial" w:cs="Arial"/>
          <w:color w:val="000000"/>
          <w:sz w:val="20"/>
        </w:rPr>
        <w:t>1.1.</w:t>
      </w:r>
      <w:r w:rsidR="00FE6D69">
        <w:rPr>
          <w:rFonts w:ascii="Arial" w:hAnsi="Arial" w:cs="Arial"/>
          <w:color w:val="000000"/>
          <w:sz w:val="20"/>
        </w:rPr>
        <w:t xml:space="preserve"> </w:t>
      </w:r>
      <w:r w:rsidRPr="00E15DBE">
        <w:rPr>
          <w:rFonts w:ascii="Arial" w:hAnsi="Arial" w:cs="Arial"/>
          <w:color w:val="000000"/>
          <w:sz w:val="20"/>
        </w:rPr>
        <w:t>Настоящее</w:t>
      </w:r>
      <w:r w:rsidR="00FE6D69">
        <w:rPr>
          <w:rFonts w:ascii="Arial" w:hAnsi="Arial" w:cs="Arial"/>
          <w:color w:val="000000"/>
          <w:sz w:val="20"/>
        </w:rPr>
        <w:t xml:space="preserve"> </w:t>
      </w:r>
      <w:r w:rsidRPr="00E15DBE">
        <w:rPr>
          <w:rFonts w:ascii="Arial" w:hAnsi="Arial" w:cs="Arial"/>
          <w:color w:val="000000"/>
          <w:sz w:val="20"/>
        </w:rPr>
        <w:t>Положение</w:t>
      </w:r>
      <w:r w:rsidR="00FE6D69">
        <w:rPr>
          <w:rFonts w:ascii="Arial" w:hAnsi="Arial" w:cs="Arial"/>
          <w:color w:val="000000"/>
          <w:sz w:val="20"/>
        </w:rPr>
        <w:t xml:space="preserve"> </w:t>
      </w:r>
      <w:r w:rsidRPr="00E15DBE">
        <w:rPr>
          <w:rFonts w:ascii="Arial" w:hAnsi="Arial" w:cs="Arial"/>
          <w:color w:val="000000"/>
          <w:sz w:val="20"/>
        </w:rPr>
        <w:t>о</w:t>
      </w:r>
      <w:r w:rsidR="00FE6D69">
        <w:rPr>
          <w:rFonts w:ascii="Arial" w:hAnsi="Arial" w:cs="Arial"/>
          <w:color w:val="000000"/>
          <w:sz w:val="20"/>
        </w:rPr>
        <w:t xml:space="preserve"> </w:t>
      </w:r>
      <w:r w:rsidRPr="00E15DBE">
        <w:rPr>
          <w:rFonts w:ascii="Arial" w:hAnsi="Arial" w:cs="Arial"/>
          <w:color w:val="000000"/>
          <w:sz w:val="20"/>
        </w:rPr>
        <w:t>порядке</w:t>
      </w:r>
      <w:r w:rsidR="00FE6D69">
        <w:rPr>
          <w:rFonts w:ascii="Arial" w:hAnsi="Arial" w:cs="Arial"/>
          <w:color w:val="000000"/>
          <w:sz w:val="20"/>
        </w:rPr>
        <w:t xml:space="preserve"> </w:t>
      </w:r>
      <w:r w:rsidRPr="00E15DBE">
        <w:rPr>
          <w:rFonts w:ascii="Arial" w:hAnsi="Arial" w:cs="Arial"/>
          <w:color w:val="000000"/>
          <w:sz w:val="20"/>
        </w:rPr>
        <w:t>принятия</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муниципальную</w:t>
      </w:r>
      <w:r w:rsidR="00FE6D69">
        <w:rPr>
          <w:rFonts w:ascii="Arial" w:hAnsi="Arial" w:cs="Arial"/>
          <w:color w:val="000000"/>
          <w:sz w:val="20"/>
        </w:rPr>
        <w:t xml:space="preserve"> </w:t>
      </w:r>
      <w:r w:rsidRPr="00E15DBE">
        <w:rPr>
          <w:rFonts w:ascii="Arial" w:hAnsi="Arial" w:cs="Arial"/>
          <w:color w:val="000000"/>
          <w:sz w:val="20"/>
        </w:rPr>
        <w:t>собственность</w:t>
      </w:r>
      <w:r w:rsidR="00FE6D69">
        <w:rPr>
          <w:rFonts w:ascii="Arial" w:hAnsi="Arial" w:cs="Arial"/>
          <w:color w:val="000000"/>
          <w:sz w:val="20"/>
        </w:rPr>
        <w:t xml:space="preserve"> </w:t>
      </w:r>
      <w:r w:rsidRPr="00E15DBE">
        <w:rPr>
          <w:rFonts w:ascii="Arial" w:hAnsi="Arial" w:cs="Arial"/>
          <w:color w:val="000000"/>
          <w:sz w:val="20"/>
        </w:rPr>
        <w:t>Мариинско-Посадского</w:t>
      </w:r>
      <w:r w:rsidR="00FE6D69">
        <w:rPr>
          <w:rFonts w:ascii="Arial" w:hAnsi="Arial" w:cs="Arial"/>
          <w:color w:val="000000"/>
          <w:sz w:val="20"/>
        </w:rPr>
        <w:t xml:space="preserve"> </w:t>
      </w:r>
      <w:r w:rsidRPr="00E15DBE">
        <w:rPr>
          <w:rFonts w:ascii="Arial" w:hAnsi="Arial" w:cs="Arial"/>
          <w:color w:val="000000"/>
          <w:sz w:val="20"/>
        </w:rPr>
        <w:t>муниципального</w:t>
      </w:r>
      <w:r w:rsidR="00FE6D69">
        <w:rPr>
          <w:rFonts w:ascii="Arial" w:hAnsi="Arial" w:cs="Arial"/>
          <w:color w:val="000000"/>
          <w:sz w:val="20"/>
        </w:rPr>
        <w:t xml:space="preserve"> </w:t>
      </w:r>
      <w:r w:rsidRPr="00E15DBE">
        <w:rPr>
          <w:rFonts w:ascii="Arial" w:hAnsi="Arial" w:cs="Arial"/>
          <w:color w:val="000000"/>
          <w:sz w:val="20"/>
        </w:rPr>
        <w:t>округа</w:t>
      </w:r>
      <w:r w:rsidR="00FE6D69">
        <w:rPr>
          <w:rFonts w:ascii="Arial" w:hAnsi="Arial" w:cs="Arial"/>
          <w:color w:val="000000"/>
          <w:sz w:val="20"/>
        </w:rPr>
        <w:t xml:space="preserve"> </w:t>
      </w:r>
      <w:r w:rsidRPr="00E15DBE">
        <w:rPr>
          <w:rFonts w:ascii="Arial" w:hAnsi="Arial" w:cs="Arial"/>
          <w:color w:val="000000"/>
          <w:sz w:val="20"/>
        </w:rPr>
        <w:t>Чувашской</w:t>
      </w:r>
      <w:r w:rsidR="00FE6D69">
        <w:rPr>
          <w:rFonts w:ascii="Arial" w:hAnsi="Arial" w:cs="Arial"/>
          <w:color w:val="000000"/>
          <w:sz w:val="20"/>
        </w:rPr>
        <w:t xml:space="preserve"> </w:t>
      </w:r>
      <w:r w:rsidRPr="00E15DBE">
        <w:rPr>
          <w:rFonts w:ascii="Arial" w:hAnsi="Arial" w:cs="Arial"/>
          <w:color w:val="000000"/>
          <w:sz w:val="20"/>
        </w:rPr>
        <w:t>Республики</w:t>
      </w:r>
      <w:r w:rsidR="00FE6D69">
        <w:rPr>
          <w:rFonts w:ascii="Arial" w:hAnsi="Arial" w:cs="Arial"/>
          <w:color w:val="000000"/>
          <w:sz w:val="20"/>
        </w:rPr>
        <w:t xml:space="preserve"> </w:t>
      </w:r>
      <w:r w:rsidRPr="00E15DBE">
        <w:rPr>
          <w:rFonts w:ascii="Arial" w:hAnsi="Arial" w:cs="Arial"/>
          <w:color w:val="000000"/>
          <w:sz w:val="20"/>
        </w:rPr>
        <w:t>бесхозяйных</w:t>
      </w:r>
      <w:r w:rsidR="00FE6D69">
        <w:rPr>
          <w:rFonts w:ascii="Arial" w:hAnsi="Arial" w:cs="Arial"/>
          <w:color w:val="000000"/>
          <w:sz w:val="20"/>
        </w:rPr>
        <w:t xml:space="preserve"> </w:t>
      </w:r>
      <w:r w:rsidRPr="00E15DBE">
        <w:rPr>
          <w:rFonts w:ascii="Arial" w:hAnsi="Arial" w:cs="Arial"/>
          <w:color w:val="000000"/>
          <w:sz w:val="20"/>
        </w:rPr>
        <w:t>вещей</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выморочного</w:t>
      </w:r>
      <w:r w:rsidR="00FE6D69">
        <w:rPr>
          <w:rFonts w:ascii="Arial" w:hAnsi="Arial" w:cs="Arial"/>
          <w:color w:val="000000"/>
          <w:sz w:val="20"/>
        </w:rPr>
        <w:t xml:space="preserve"> </w:t>
      </w:r>
      <w:r w:rsidRPr="00E15DBE">
        <w:rPr>
          <w:rFonts w:ascii="Arial" w:hAnsi="Arial" w:cs="Arial"/>
          <w:color w:val="000000"/>
          <w:sz w:val="20"/>
        </w:rPr>
        <w:t>имущества</w:t>
      </w:r>
      <w:r w:rsidR="00FE6D69">
        <w:rPr>
          <w:rFonts w:ascii="Arial" w:hAnsi="Arial" w:cs="Arial"/>
          <w:color w:val="000000"/>
          <w:sz w:val="20"/>
        </w:rPr>
        <w:t xml:space="preserve"> </w:t>
      </w:r>
      <w:r w:rsidRPr="00E15DBE">
        <w:rPr>
          <w:rFonts w:ascii="Arial" w:hAnsi="Arial" w:cs="Arial"/>
          <w:color w:val="000000"/>
          <w:sz w:val="20"/>
        </w:rPr>
        <w:t>(далее</w:t>
      </w:r>
      <w:r w:rsidR="00FE6D69">
        <w:rPr>
          <w:rFonts w:ascii="Arial" w:hAnsi="Arial" w:cs="Arial"/>
          <w:color w:val="000000"/>
          <w:sz w:val="20"/>
        </w:rPr>
        <w:t xml:space="preserve"> </w:t>
      </w:r>
      <w:r w:rsidRPr="00E15DBE">
        <w:rPr>
          <w:rFonts w:ascii="Arial" w:hAnsi="Arial" w:cs="Arial"/>
          <w:color w:val="000000"/>
          <w:sz w:val="20"/>
        </w:rPr>
        <w:t>-</w:t>
      </w:r>
      <w:r w:rsidR="00FE6D69">
        <w:rPr>
          <w:rFonts w:ascii="Arial" w:hAnsi="Arial" w:cs="Arial"/>
          <w:color w:val="000000"/>
          <w:sz w:val="20"/>
        </w:rPr>
        <w:t xml:space="preserve"> </w:t>
      </w:r>
      <w:r w:rsidRPr="00E15DBE">
        <w:rPr>
          <w:rFonts w:ascii="Arial" w:hAnsi="Arial" w:cs="Arial"/>
          <w:color w:val="000000"/>
          <w:sz w:val="20"/>
        </w:rPr>
        <w:t>Положение)</w:t>
      </w:r>
      <w:r w:rsidR="00FE6D69">
        <w:rPr>
          <w:rFonts w:ascii="Arial" w:hAnsi="Arial" w:cs="Arial"/>
          <w:color w:val="000000"/>
          <w:sz w:val="20"/>
        </w:rPr>
        <w:t xml:space="preserve"> </w:t>
      </w:r>
      <w:r w:rsidRPr="00E15DBE">
        <w:rPr>
          <w:rFonts w:ascii="Arial" w:hAnsi="Arial" w:cs="Arial"/>
          <w:color w:val="000000"/>
          <w:sz w:val="20"/>
        </w:rPr>
        <w:t>разработано</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основании</w:t>
      </w:r>
      <w:r w:rsidR="00FE6D69">
        <w:rPr>
          <w:rFonts w:ascii="Arial" w:hAnsi="Arial" w:cs="Arial"/>
          <w:color w:val="000000"/>
          <w:sz w:val="20"/>
        </w:rPr>
        <w:t xml:space="preserve"> </w:t>
      </w:r>
      <w:r w:rsidRPr="00E15DBE">
        <w:rPr>
          <w:rFonts w:ascii="Arial" w:hAnsi="Arial" w:cs="Arial"/>
          <w:color w:val="000000"/>
          <w:sz w:val="20"/>
        </w:rPr>
        <w:t>Гражданского</w:t>
      </w:r>
      <w:r w:rsidR="00FE6D69">
        <w:rPr>
          <w:rFonts w:ascii="Arial" w:hAnsi="Arial" w:cs="Arial"/>
          <w:color w:val="000000"/>
          <w:sz w:val="20"/>
        </w:rPr>
        <w:t xml:space="preserve"> </w:t>
      </w:r>
      <w:r w:rsidRPr="00E15DBE">
        <w:rPr>
          <w:rFonts w:ascii="Arial" w:hAnsi="Arial" w:cs="Arial"/>
          <w:color w:val="000000"/>
          <w:sz w:val="20"/>
        </w:rPr>
        <w:t>кодекса</w:t>
      </w:r>
      <w:r w:rsidR="00FE6D69">
        <w:rPr>
          <w:rFonts w:ascii="Arial" w:hAnsi="Arial" w:cs="Arial"/>
          <w:color w:val="000000"/>
          <w:sz w:val="20"/>
        </w:rPr>
        <w:t xml:space="preserve"> </w:t>
      </w:r>
      <w:r w:rsidRPr="00E15DBE">
        <w:rPr>
          <w:rFonts w:ascii="Arial" w:hAnsi="Arial" w:cs="Arial"/>
          <w:color w:val="000000"/>
          <w:sz w:val="20"/>
        </w:rPr>
        <w:t>Российской</w:t>
      </w:r>
      <w:r w:rsidR="00FE6D69">
        <w:rPr>
          <w:rFonts w:ascii="Arial" w:hAnsi="Arial" w:cs="Arial"/>
          <w:color w:val="000000"/>
          <w:sz w:val="20"/>
        </w:rPr>
        <w:t xml:space="preserve"> </w:t>
      </w:r>
      <w:r w:rsidRPr="00E15DBE">
        <w:rPr>
          <w:rFonts w:ascii="Arial" w:hAnsi="Arial" w:cs="Arial"/>
          <w:color w:val="000000"/>
          <w:sz w:val="20"/>
        </w:rPr>
        <w:t>Федерации,</w:t>
      </w:r>
      <w:r w:rsidR="00FE6D69">
        <w:rPr>
          <w:rFonts w:ascii="Arial" w:hAnsi="Arial" w:cs="Arial"/>
          <w:color w:val="000000"/>
          <w:sz w:val="20"/>
        </w:rPr>
        <w:t xml:space="preserve"> </w:t>
      </w:r>
      <w:r w:rsidRPr="00E15DBE">
        <w:rPr>
          <w:rFonts w:ascii="Arial" w:hAnsi="Arial" w:cs="Arial"/>
          <w:color w:val="000000"/>
          <w:sz w:val="20"/>
        </w:rPr>
        <w:t>Федерального</w:t>
      </w:r>
      <w:r w:rsidR="00FE6D69">
        <w:rPr>
          <w:rFonts w:ascii="Arial" w:hAnsi="Arial" w:cs="Arial"/>
          <w:color w:val="000000"/>
          <w:sz w:val="20"/>
        </w:rPr>
        <w:t xml:space="preserve"> </w:t>
      </w:r>
      <w:r w:rsidRPr="00E15DBE">
        <w:rPr>
          <w:rFonts w:ascii="Arial" w:hAnsi="Arial" w:cs="Arial"/>
          <w:color w:val="000000"/>
          <w:sz w:val="20"/>
        </w:rPr>
        <w:t>закона</w:t>
      </w:r>
      <w:r w:rsidR="00FE6D69">
        <w:rPr>
          <w:rFonts w:ascii="Arial" w:hAnsi="Arial" w:cs="Arial"/>
          <w:color w:val="000000"/>
          <w:sz w:val="20"/>
        </w:rPr>
        <w:t xml:space="preserve"> </w:t>
      </w:r>
      <w:r w:rsidRPr="00E15DBE">
        <w:rPr>
          <w:rFonts w:ascii="Arial" w:hAnsi="Arial" w:cs="Arial"/>
          <w:color w:val="000000"/>
          <w:sz w:val="20"/>
        </w:rPr>
        <w:t>от</w:t>
      </w:r>
      <w:r w:rsidR="00FE6D69">
        <w:rPr>
          <w:rFonts w:ascii="Arial" w:hAnsi="Arial" w:cs="Arial"/>
          <w:color w:val="000000"/>
          <w:sz w:val="20"/>
        </w:rPr>
        <w:t xml:space="preserve"> </w:t>
      </w:r>
      <w:r w:rsidRPr="00E15DBE">
        <w:rPr>
          <w:rFonts w:ascii="Arial" w:hAnsi="Arial" w:cs="Arial"/>
          <w:color w:val="000000"/>
          <w:sz w:val="20"/>
        </w:rPr>
        <w:t>13</w:t>
      </w:r>
      <w:r w:rsidR="00FE6D69">
        <w:rPr>
          <w:rFonts w:ascii="Arial" w:hAnsi="Arial" w:cs="Arial"/>
          <w:color w:val="000000"/>
          <w:sz w:val="20"/>
        </w:rPr>
        <w:t xml:space="preserve"> </w:t>
      </w:r>
      <w:r w:rsidRPr="00E15DBE">
        <w:rPr>
          <w:rFonts w:ascii="Arial" w:hAnsi="Arial" w:cs="Arial"/>
          <w:color w:val="000000"/>
          <w:sz w:val="20"/>
        </w:rPr>
        <w:t>июля</w:t>
      </w:r>
      <w:r w:rsidR="00FE6D69">
        <w:rPr>
          <w:rFonts w:ascii="Arial" w:hAnsi="Arial" w:cs="Arial"/>
          <w:color w:val="000000"/>
          <w:sz w:val="20"/>
        </w:rPr>
        <w:t xml:space="preserve"> </w:t>
      </w:r>
      <w:r w:rsidRPr="00E15DBE">
        <w:rPr>
          <w:rFonts w:ascii="Arial" w:hAnsi="Arial" w:cs="Arial"/>
          <w:color w:val="000000"/>
          <w:sz w:val="20"/>
        </w:rPr>
        <w:t>2015</w:t>
      </w:r>
      <w:r w:rsidR="00FE6D69">
        <w:rPr>
          <w:rFonts w:ascii="Arial" w:hAnsi="Arial" w:cs="Arial"/>
          <w:color w:val="000000"/>
          <w:sz w:val="20"/>
        </w:rPr>
        <w:t xml:space="preserve"> </w:t>
      </w:r>
      <w:r w:rsidRPr="00E15DBE">
        <w:rPr>
          <w:rFonts w:ascii="Arial" w:hAnsi="Arial" w:cs="Arial"/>
          <w:color w:val="000000"/>
          <w:sz w:val="20"/>
        </w:rPr>
        <w:t>г.</w:t>
      </w:r>
      <w:r w:rsidR="00FE6D69">
        <w:rPr>
          <w:rFonts w:ascii="Arial" w:hAnsi="Arial" w:cs="Arial"/>
          <w:color w:val="000000"/>
          <w:sz w:val="20"/>
        </w:rPr>
        <w:t xml:space="preserve"> </w:t>
      </w:r>
      <w:r w:rsidRPr="00E15DBE">
        <w:rPr>
          <w:rFonts w:ascii="Arial" w:hAnsi="Arial" w:cs="Arial"/>
          <w:color w:val="000000"/>
          <w:sz w:val="20"/>
        </w:rPr>
        <w:t>№</w:t>
      </w:r>
      <w:r w:rsidR="00FE6D69">
        <w:rPr>
          <w:rFonts w:ascii="Arial" w:hAnsi="Arial" w:cs="Arial"/>
          <w:color w:val="000000"/>
          <w:sz w:val="20"/>
        </w:rPr>
        <w:t xml:space="preserve"> </w:t>
      </w:r>
      <w:r w:rsidRPr="00E15DBE">
        <w:rPr>
          <w:rFonts w:ascii="Arial" w:hAnsi="Arial" w:cs="Arial"/>
          <w:color w:val="000000"/>
          <w:sz w:val="20"/>
        </w:rPr>
        <w:t>218-ФЗ</w:t>
      </w:r>
      <w:r w:rsidR="00FE6D69">
        <w:rPr>
          <w:rFonts w:ascii="Arial" w:hAnsi="Arial" w:cs="Arial"/>
          <w:color w:val="000000"/>
          <w:sz w:val="20"/>
        </w:rPr>
        <w:t xml:space="preserve"> </w:t>
      </w:r>
      <w:r w:rsidRPr="00E15DBE">
        <w:rPr>
          <w:rFonts w:ascii="Arial" w:hAnsi="Arial" w:cs="Arial"/>
          <w:color w:val="000000"/>
          <w:sz w:val="20"/>
        </w:rPr>
        <w:t>«О</w:t>
      </w:r>
      <w:r w:rsidR="00FE6D69">
        <w:rPr>
          <w:rFonts w:ascii="Arial" w:hAnsi="Arial" w:cs="Arial"/>
          <w:color w:val="000000"/>
          <w:sz w:val="20"/>
        </w:rPr>
        <w:t xml:space="preserve"> </w:t>
      </w:r>
      <w:r w:rsidRPr="00E15DBE">
        <w:rPr>
          <w:rFonts w:ascii="Arial" w:hAnsi="Arial" w:cs="Arial"/>
          <w:color w:val="000000"/>
          <w:sz w:val="20"/>
        </w:rPr>
        <w:t>государственной</w:t>
      </w:r>
      <w:r w:rsidR="00FE6D69">
        <w:rPr>
          <w:rFonts w:ascii="Arial" w:hAnsi="Arial" w:cs="Arial"/>
          <w:color w:val="000000"/>
          <w:sz w:val="20"/>
        </w:rPr>
        <w:t xml:space="preserve"> </w:t>
      </w:r>
      <w:r w:rsidRPr="00E15DBE">
        <w:rPr>
          <w:rFonts w:ascii="Arial" w:hAnsi="Arial" w:cs="Arial"/>
          <w:color w:val="000000"/>
          <w:sz w:val="20"/>
        </w:rPr>
        <w:t>регистрации</w:t>
      </w:r>
      <w:r w:rsidR="00FE6D69">
        <w:rPr>
          <w:rFonts w:ascii="Arial" w:hAnsi="Arial" w:cs="Arial"/>
          <w:color w:val="000000"/>
          <w:sz w:val="20"/>
        </w:rPr>
        <w:t xml:space="preserve"> </w:t>
      </w:r>
      <w:r w:rsidRPr="00E15DBE">
        <w:rPr>
          <w:rFonts w:ascii="Arial" w:hAnsi="Arial" w:cs="Arial"/>
          <w:color w:val="000000"/>
          <w:sz w:val="20"/>
        </w:rPr>
        <w:t>недвижимости»,</w:t>
      </w:r>
      <w:r w:rsidR="00FE6D69">
        <w:rPr>
          <w:rFonts w:ascii="Arial" w:hAnsi="Arial" w:cs="Arial"/>
          <w:color w:val="000000"/>
          <w:sz w:val="20"/>
        </w:rPr>
        <w:t xml:space="preserve"> </w:t>
      </w:r>
      <w:r w:rsidRPr="00E15DBE">
        <w:rPr>
          <w:rFonts w:ascii="Arial" w:hAnsi="Arial" w:cs="Arial"/>
          <w:color w:val="000000"/>
          <w:sz w:val="20"/>
        </w:rPr>
        <w:t>приказа</w:t>
      </w:r>
      <w:r w:rsidR="00FE6D69">
        <w:rPr>
          <w:rFonts w:ascii="Arial" w:hAnsi="Arial" w:cs="Arial"/>
          <w:color w:val="000000"/>
          <w:sz w:val="20"/>
        </w:rPr>
        <w:t xml:space="preserve"> </w:t>
      </w:r>
      <w:r w:rsidRPr="00E15DBE">
        <w:rPr>
          <w:rFonts w:ascii="Arial" w:hAnsi="Arial" w:cs="Arial"/>
          <w:color w:val="000000"/>
          <w:sz w:val="20"/>
        </w:rPr>
        <w:t>Федеральной</w:t>
      </w:r>
      <w:r w:rsidR="00FE6D69">
        <w:rPr>
          <w:rFonts w:ascii="Arial" w:hAnsi="Arial" w:cs="Arial"/>
          <w:color w:val="000000"/>
          <w:sz w:val="20"/>
        </w:rPr>
        <w:t xml:space="preserve"> </w:t>
      </w:r>
      <w:r w:rsidRPr="00E15DBE">
        <w:rPr>
          <w:rFonts w:ascii="Arial" w:hAnsi="Arial" w:cs="Arial"/>
          <w:color w:val="000000"/>
          <w:sz w:val="20"/>
        </w:rPr>
        <w:t>службы</w:t>
      </w:r>
      <w:r w:rsidR="00FE6D69">
        <w:rPr>
          <w:rFonts w:ascii="Arial" w:hAnsi="Arial" w:cs="Arial"/>
          <w:color w:val="000000"/>
          <w:sz w:val="20"/>
        </w:rPr>
        <w:t xml:space="preserve"> </w:t>
      </w:r>
      <w:r w:rsidRPr="00E15DBE">
        <w:rPr>
          <w:rFonts w:ascii="Arial" w:hAnsi="Arial" w:cs="Arial"/>
          <w:color w:val="000000"/>
          <w:sz w:val="20"/>
        </w:rPr>
        <w:t>государственной</w:t>
      </w:r>
      <w:r w:rsidR="00FE6D69">
        <w:rPr>
          <w:rFonts w:ascii="Arial" w:hAnsi="Arial" w:cs="Arial"/>
          <w:color w:val="000000"/>
          <w:sz w:val="20"/>
        </w:rPr>
        <w:t xml:space="preserve"> </w:t>
      </w:r>
      <w:r w:rsidRPr="00E15DBE">
        <w:rPr>
          <w:rFonts w:ascii="Arial" w:hAnsi="Arial" w:cs="Arial"/>
          <w:color w:val="000000"/>
          <w:sz w:val="20"/>
        </w:rPr>
        <w:t>регистрации,</w:t>
      </w:r>
      <w:r w:rsidR="00FE6D69">
        <w:rPr>
          <w:rFonts w:ascii="Arial" w:hAnsi="Arial" w:cs="Arial"/>
          <w:color w:val="000000"/>
          <w:sz w:val="20"/>
        </w:rPr>
        <w:t xml:space="preserve"> </w:t>
      </w:r>
      <w:r w:rsidRPr="00E15DBE">
        <w:rPr>
          <w:rFonts w:ascii="Arial" w:hAnsi="Arial" w:cs="Arial"/>
          <w:color w:val="000000"/>
          <w:sz w:val="20"/>
        </w:rPr>
        <w:t>кадастра</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картографии</w:t>
      </w:r>
      <w:r w:rsidR="00FE6D69">
        <w:rPr>
          <w:rFonts w:ascii="Arial" w:hAnsi="Arial" w:cs="Arial"/>
          <w:color w:val="000000"/>
          <w:sz w:val="20"/>
        </w:rPr>
        <w:t xml:space="preserve"> </w:t>
      </w:r>
      <w:r w:rsidRPr="00E15DBE">
        <w:rPr>
          <w:rFonts w:ascii="Arial" w:hAnsi="Arial" w:cs="Arial"/>
          <w:color w:val="000000"/>
          <w:sz w:val="20"/>
        </w:rPr>
        <w:t>от</w:t>
      </w:r>
      <w:r w:rsidR="00FE6D69">
        <w:rPr>
          <w:rFonts w:ascii="Arial" w:hAnsi="Arial" w:cs="Arial"/>
          <w:color w:val="000000"/>
          <w:sz w:val="20"/>
        </w:rPr>
        <w:t xml:space="preserve"> </w:t>
      </w:r>
      <w:r w:rsidRPr="00E15DBE">
        <w:rPr>
          <w:rFonts w:ascii="Arial" w:hAnsi="Arial" w:cs="Arial"/>
          <w:color w:val="000000"/>
          <w:sz w:val="20"/>
        </w:rPr>
        <w:t>15</w:t>
      </w:r>
      <w:r w:rsidR="00FE6D69">
        <w:rPr>
          <w:rFonts w:ascii="Arial" w:hAnsi="Arial" w:cs="Arial"/>
          <w:color w:val="000000"/>
          <w:sz w:val="20"/>
        </w:rPr>
        <w:t xml:space="preserve"> </w:t>
      </w:r>
      <w:r w:rsidRPr="00E15DBE">
        <w:rPr>
          <w:rFonts w:ascii="Arial" w:hAnsi="Arial" w:cs="Arial"/>
          <w:color w:val="000000"/>
          <w:sz w:val="20"/>
        </w:rPr>
        <w:t>марта</w:t>
      </w:r>
      <w:r w:rsidR="00FE6D69">
        <w:rPr>
          <w:rFonts w:ascii="Arial" w:hAnsi="Arial" w:cs="Arial"/>
          <w:color w:val="000000"/>
          <w:sz w:val="20"/>
        </w:rPr>
        <w:t xml:space="preserve"> </w:t>
      </w:r>
      <w:r w:rsidRPr="00E15DBE">
        <w:rPr>
          <w:rFonts w:ascii="Arial" w:hAnsi="Arial" w:cs="Arial"/>
          <w:color w:val="000000"/>
          <w:sz w:val="20"/>
        </w:rPr>
        <w:t>2023</w:t>
      </w:r>
      <w:r w:rsidR="00FE6D69">
        <w:rPr>
          <w:rFonts w:ascii="Arial" w:hAnsi="Arial" w:cs="Arial"/>
          <w:color w:val="000000"/>
          <w:sz w:val="20"/>
        </w:rPr>
        <w:t xml:space="preserve"> </w:t>
      </w:r>
      <w:r w:rsidRPr="00E15DBE">
        <w:rPr>
          <w:rFonts w:ascii="Arial" w:hAnsi="Arial" w:cs="Arial"/>
          <w:color w:val="000000"/>
          <w:sz w:val="20"/>
        </w:rPr>
        <w:t>г.</w:t>
      </w:r>
      <w:r w:rsidR="00FE6D69">
        <w:rPr>
          <w:rFonts w:ascii="Arial" w:hAnsi="Arial" w:cs="Arial"/>
          <w:color w:val="000000"/>
          <w:sz w:val="20"/>
        </w:rPr>
        <w:t xml:space="preserve"> </w:t>
      </w:r>
      <w:r w:rsidRPr="00E15DBE">
        <w:rPr>
          <w:rFonts w:ascii="Arial" w:hAnsi="Arial" w:cs="Arial"/>
          <w:color w:val="000000"/>
          <w:sz w:val="20"/>
        </w:rPr>
        <w:t>№</w:t>
      </w:r>
      <w:r w:rsidR="00FE6D69">
        <w:rPr>
          <w:rFonts w:ascii="Arial" w:hAnsi="Arial" w:cs="Arial"/>
          <w:color w:val="000000"/>
          <w:sz w:val="20"/>
        </w:rPr>
        <w:t xml:space="preserve"> </w:t>
      </w:r>
      <w:r w:rsidRPr="00E15DBE">
        <w:rPr>
          <w:rFonts w:ascii="Arial" w:hAnsi="Arial" w:cs="Arial"/>
          <w:color w:val="000000"/>
          <w:sz w:val="20"/>
        </w:rPr>
        <w:t>П/0086</w:t>
      </w:r>
      <w:r w:rsidR="00FE6D69">
        <w:rPr>
          <w:rFonts w:ascii="Arial" w:hAnsi="Arial" w:cs="Arial"/>
          <w:color w:val="000000"/>
          <w:sz w:val="20"/>
        </w:rPr>
        <w:t xml:space="preserve"> </w:t>
      </w:r>
      <w:r w:rsidRPr="00E15DBE">
        <w:rPr>
          <w:rFonts w:ascii="Arial" w:hAnsi="Arial" w:cs="Arial"/>
          <w:color w:val="000000"/>
          <w:sz w:val="20"/>
        </w:rPr>
        <w:t>«Об</w:t>
      </w:r>
      <w:r w:rsidR="00FE6D69">
        <w:rPr>
          <w:rFonts w:ascii="Arial" w:hAnsi="Arial" w:cs="Arial"/>
          <w:color w:val="000000"/>
          <w:sz w:val="20"/>
        </w:rPr>
        <w:t xml:space="preserve"> </w:t>
      </w:r>
      <w:r w:rsidRPr="00E15DBE">
        <w:rPr>
          <w:rFonts w:ascii="Arial" w:hAnsi="Arial" w:cs="Arial"/>
          <w:color w:val="000000"/>
          <w:sz w:val="20"/>
        </w:rPr>
        <w:t>установлении</w:t>
      </w:r>
      <w:r w:rsidR="00FE6D69">
        <w:rPr>
          <w:rFonts w:ascii="Arial" w:hAnsi="Arial" w:cs="Arial"/>
          <w:color w:val="000000"/>
          <w:sz w:val="20"/>
        </w:rPr>
        <w:t xml:space="preserve"> </w:t>
      </w:r>
      <w:r w:rsidRPr="00E15DBE">
        <w:rPr>
          <w:rFonts w:ascii="Arial" w:hAnsi="Arial" w:cs="Arial"/>
          <w:color w:val="000000"/>
          <w:sz w:val="20"/>
        </w:rPr>
        <w:t>Порядка</w:t>
      </w:r>
      <w:r w:rsidR="00FE6D69">
        <w:rPr>
          <w:rFonts w:ascii="Arial" w:hAnsi="Arial" w:cs="Arial"/>
          <w:color w:val="000000"/>
          <w:sz w:val="20"/>
        </w:rPr>
        <w:t xml:space="preserve"> </w:t>
      </w:r>
      <w:r w:rsidRPr="00E15DBE">
        <w:rPr>
          <w:rFonts w:ascii="Arial" w:hAnsi="Arial" w:cs="Arial"/>
          <w:color w:val="000000"/>
          <w:sz w:val="20"/>
        </w:rPr>
        <w:t>принятия</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учет</w:t>
      </w:r>
      <w:r w:rsidR="00FE6D69">
        <w:rPr>
          <w:rFonts w:ascii="Arial" w:hAnsi="Arial" w:cs="Arial"/>
          <w:color w:val="000000"/>
          <w:sz w:val="20"/>
        </w:rPr>
        <w:t xml:space="preserve"> </w:t>
      </w:r>
      <w:r w:rsidRPr="00E15DBE">
        <w:rPr>
          <w:rFonts w:ascii="Arial" w:hAnsi="Arial" w:cs="Arial"/>
          <w:color w:val="000000"/>
          <w:sz w:val="20"/>
        </w:rPr>
        <w:t>бесхозяйных</w:t>
      </w:r>
      <w:r w:rsidR="00FE6D69">
        <w:rPr>
          <w:rFonts w:ascii="Arial" w:hAnsi="Arial" w:cs="Arial"/>
          <w:color w:val="000000"/>
          <w:sz w:val="20"/>
        </w:rPr>
        <w:t xml:space="preserve"> </w:t>
      </w:r>
      <w:r w:rsidRPr="00E15DBE">
        <w:rPr>
          <w:rFonts w:ascii="Arial" w:hAnsi="Arial" w:cs="Arial"/>
          <w:color w:val="000000"/>
          <w:sz w:val="20"/>
        </w:rPr>
        <w:t>недвижимых</w:t>
      </w:r>
      <w:r w:rsidR="00FE6D69">
        <w:rPr>
          <w:rFonts w:ascii="Arial" w:hAnsi="Arial" w:cs="Arial"/>
          <w:color w:val="000000"/>
          <w:sz w:val="20"/>
        </w:rPr>
        <w:t xml:space="preserve"> </w:t>
      </w:r>
      <w:r w:rsidRPr="00E15DBE">
        <w:rPr>
          <w:rFonts w:ascii="Arial" w:hAnsi="Arial" w:cs="Arial"/>
          <w:color w:val="000000"/>
          <w:sz w:val="20"/>
        </w:rPr>
        <w:t>вещей».</w:t>
      </w:r>
    </w:p>
    <w:p w14:paraId="7B6A26BA" w14:textId="19FB36AE" w:rsidR="006468DD" w:rsidRPr="00E15DBE" w:rsidRDefault="006468DD" w:rsidP="00927102">
      <w:pPr>
        <w:tabs>
          <w:tab w:val="left" w:pos="709"/>
        </w:tabs>
        <w:spacing w:after="0" w:line="240" w:lineRule="auto"/>
        <w:ind w:firstLine="709"/>
        <w:jc w:val="both"/>
        <w:rPr>
          <w:rFonts w:ascii="Arial" w:hAnsi="Arial" w:cs="Arial"/>
          <w:color w:val="000000"/>
          <w:sz w:val="20"/>
        </w:rPr>
      </w:pPr>
      <w:r w:rsidRPr="00E15DBE">
        <w:rPr>
          <w:rFonts w:ascii="Arial" w:hAnsi="Arial" w:cs="Arial"/>
          <w:color w:val="000000"/>
          <w:sz w:val="20"/>
        </w:rPr>
        <w:t>1.2.</w:t>
      </w:r>
      <w:r w:rsidR="00FE6D69">
        <w:rPr>
          <w:rFonts w:ascii="Arial" w:hAnsi="Arial" w:cs="Arial"/>
          <w:color w:val="000000"/>
          <w:sz w:val="20"/>
        </w:rPr>
        <w:t xml:space="preserve"> </w:t>
      </w:r>
      <w:r w:rsidRPr="00E15DBE">
        <w:rPr>
          <w:rFonts w:ascii="Arial" w:hAnsi="Arial" w:cs="Arial"/>
          <w:color w:val="000000"/>
          <w:sz w:val="20"/>
        </w:rPr>
        <w:t>Настоящим</w:t>
      </w:r>
      <w:r w:rsidR="00FE6D69">
        <w:rPr>
          <w:rFonts w:ascii="Arial" w:hAnsi="Arial" w:cs="Arial"/>
          <w:color w:val="000000"/>
          <w:sz w:val="20"/>
        </w:rPr>
        <w:t xml:space="preserve"> </w:t>
      </w:r>
      <w:r w:rsidRPr="00E15DBE">
        <w:rPr>
          <w:rFonts w:ascii="Arial" w:hAnsi="Arial" w:cs="Arial"/>
          <w:color w:val="000000"/>
          <w:sz w:val="20"/>
        </w:rPr>
        <w:t>Положением</w:t>
      </w:r>
      <w:r w:rsidR="00FE6D69">
        <w:rPr>
          <w:rFonts w:ascii="Arial" w:hAnsi="Arial" w:cs="Arial"/>
          <w:color w:val="000000"/>
          <w:sz w:val="20"/>
        </w:rPr>
        <w:t xml:space="preserve"> </w:t>
      </w:r>
      <w:r w:rsidRPr="00E15DBE">
        <w:rPr>
          <w:rFonts w:ascii="Arial" w:hAnsi="Arial" w:cs="Arial"/>
          <w:color w:val="000000"/>
          <w:sz w:val="20"/>
        </w:rPr>
        <w:t>устанавливается</w:t>
      </w:r>
      <w:r w:rsidR="00FE6D69">
        <w:rPr>
          <w:rFonts w:ascii="Arial" w:hAnsi="Arial" w:cs="Arial"/>
          <w:color w:val="000000"/>
          <w:sz w:val="20"/>
        </w:rPr>
        <w:t xml:space="preserve"> </w:t>
      </w:r>
      <w:r w:rsidRPr="00E15DBE">
        <w:rPr>
          <w:rFonts w:ascii="Arial" w:hAnsi="Arial" w:cs="Arial"/>
          <w:color w:val="000000"/>
          <w:sz w:val="20"/>
        </w:rPr>
        <w:t>общий</w:t>
      </w:r>
      <w:r w:rsidR="00FE6D69">
        <w:rPr>
          <w:rFonts w:ascii="Arial" w:hAnsi="Arial" w:cs="Arial"/>
          <w:color w:val="000000"/>
          <w:sz w:val="20"/>
        </w:rPr>
        <w:t xml:space="preserve"> </w:t>
      </w:r>
      <w:r w:rsidRPr="00E15DBE">
        <w:rPr>
          <w:rFonts w:ascii="Arial" w:hAnsi="Arial" w:cs="Arial"/>
          <w:color w:val="000000"/>
          <w:sz w:val="20"/>
        </w:rPr>
        <w:t>порядок</w:t>
      </w:r>
      <w:r w:rsidR="00FE6D69">
        <w:rPr>
          <w:rFonts w:ascii="Arial" w:hAnsi="Arial" w:cs="Arial"/>
          <w:color w:val="000000"/>
          <w:sz w:val="20"/>
        </w:rPr>
        <w:t xml:space="preserve"> </w:t>
      </w:r>
      <w:r w:rsidRPr="00E15DBE">
        <w:rPr>
          <w:rFonts w:ascii="Arial" w:hAnsi="Arial" w:cs="Arial"/>
          <w:color w:val="000000"/>
          <w:sz w:val="20"/>
        </w:rPr>
        <w:t>принятия</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муниципальную</w:t>
      </w:r>
      <w:r w:rsidR="00FE6D69">
        <w:rPr>
          <w:rFonts w:ascii="Arial" w:hAnsi="Arial" w:cs="Arial"/>
          <w:color w:val="000000"/>
          <w:sz w:val="20"/>
        </w:rPr>
        <w:t xml:space="preserve"> </w:t>
      </w:r>
      <w:r w:rsidRPr="00E15DBE">
        <w:rPr>
          <w:rFonts w:ascii="Arial" w:hAnsi="Arial" w:cs="Arial"/>
          <w:color w:val="000000"/>
          <w:sz w:val="20"/>
        </w:rPr>
        <w:t>собственность</w:t>
      </w:r>
      <w:r w:rsidR="00FE6D69">
        <w:rPr>
          <w:rFonts w:ascii="Arial" w:hAnsi="Arial" w:cs="Arial"/>
          <w:color w:val="000000"/>
          <w:sz w:val="20"/>
        </w:rPr>
        <w:t xml:space="preserve"> </w:t>
      </w:r>
      <w:r w:rsidRPr="00E15DBE">
        <w:rPr>
          <w:rFonts w:ascii="Arial" w:hAnsi="Arial" w:cs="Arial"/>
          <w:color w:val="000000"/>
          <w:sz w:val="20"/>
        </w:rPr>
        <w:t>Мариинско-Посадского</w:t>
      </w:r>
      <w:r w:rsidR="00FE6D69">
        <w:rPr>
          <w:rFonts w:ascii="Arial" w:hAnsi="Arial" w:cs="Arial"/>
          <w:color w:val="000000"/>
          <w:sz w:val="20"/>
        </w:rPr>
        <w:t xml:space="preserve"> </w:t>
      </w:r>
      <w:r w:rsidRPr="00E15DBE">
        <w:rPr>
          <w:rFonts w:ascii="Arial" w:hAnsi="Arial" w:cs="Arial"/>
          <w:color w:val="000000"/>
          <w:sz w:val="20"/>
        </w:rPr>
        <w:t>муниципального</w:t>
      </w:r>
      <w:r w:rsidR="00FE6D69">
        <w:rPr>
          <w:rFonts w:ascii="Arial" w:hAnsi="Arial" w:cs="Arial"/>
          <w:color w:val="000000"/>
          <w:sz w:val="20"/>
        </w:rPr>
        <w:t xml:space="preserve"> </w:t>
      </w:r>
      <w:r w:rsidRPr="00E15DBE">
        <w:rPr>
          <w:rFonts w:ascii="Arial" w:hAnsi="Arial" w:cs="Arial"/>
          <w:color w:val="000000"/>
          <w:sz w:val="20"/>
        </w:rPr>
        <w:t>округа</w:t>
      </w:r>
      <w:r w:rsidR="00FE6D69">
        <w:rPr>
          <w:rFonts w:ascii="Arial" w:hAnsi="Arial" w:cs="Arial"/>
          <w:color w:val="000000"/>
          <w:sz w:val="20"/>
        </w:rPr>
        <w:t xml:space="preserve"> </w:t>
      </w:r>
      <w:r w:rsidRPr="00E15DBE">
        <w:rPr>
          <w:rFonts w:ascii="Arial" w:hAnsi="Arial" w:cs="Arial"/>
          <w:color w:val="000000"/>
          <w:sz w:val="20"/>
        </w:rPr>
        <w:t>Чувашской</w:t>
      </w:r>
      <w:r w:rsidR="00FE6D69">
        <w:rPr>
          <w:rFonts w:ascii="Arial" w:hAnsi="Arial" w:cs="Arial"/>
          <w:color w:val="000000"/>
          <w:sz w:val="20"/>
        </w:rPr>
        <w:t xml:space="preserve"> </w:t>
      </w:r>
      <w:r w:rsidRPr="00E15DBE">
        <w:rPr>
          <w:rFonts w:ascii="Arial" w:hAnsi="Arial" w:cs="Arial"/>
          <w:color w:val="000000"/>
          <w:sz w:val="20"/>
        </w:rPr>
        <w:t>Республики</w:t>
      </w:r>
      <w:r w:rsidR="00FE6D69">
        <w:rPr>
          <w:rFonts w:ascii="Arial" w:hAnsi="Arial" w:cs="Arial"/>
          <w:color w:val="000000"/>
          <w:sz w:val="20"/>
        </w:rPr>
        <w:t xml:space="preserve"> </w:t>
      </w:r>
      <w:r w:rsidRPr="00E15DBE">
        <w:rPr>
          <w:rFonts w:ascii="Arial" w:hAnsi="Arial" w:cs="Arial"/>
          <w:color w:val="000000"/>
          <w:sz w:val="20"/>
        </w:rPr>
        <w:t>(далее</w:t>
      </w:r>
      <w:r w:rsidR="00FE6D69">
        <w:rPr>
          <w:rFonts w:ascii="Arial" w:hAnsi="Arial" w:cs="Arial"/>
          <w:color w:val="000000"/>
          <w:sz w:val="20"/>
        </w:rPr>
        <w:t xml:space="preserve"> </w:t>
      </w:r>
      <w:r w:rsidRPr="00E15DBE">
        <w:rPr>
          <w:rFonts w:ascii="Arial" w:hAnsi="Arial" w:cs="Arial"/>
          <w:color w:val="000000"/>
          <w:sz w:val="20"/>
        </w:rPr>
        <w:t>-</w:t>
      </w:r>
      <w:r w:rsidR="00FE6D69">
        <w:rPr>
          <w:rFonts w:ascii="Arial" w:hAnsi="Arial" w:cs="Arial"/>
          <w:color w:val="000000"/>
          <w:sz w:val="20"/>
        </w:rPr>
        <w:t xml:space="preserve"> </w:t>
      </w:r>
      <w:r w:rsidRPr="00E15DBE">
        <w:rPr>
          <w:rFonts w:ascii="Arial" w:hAnsi="Arial" w:cs="Arial"/>
          <w:color w:val="000000"/>
          <w:sz w:val="20"/>
        </w:rPr>
        <w:t>муниципальная</w:t>
      </w:r>
      <w:r w:rsidR="00FE6D69">
        <w:rPr>
          <w:rFonts w:ascii="Arial" w:hAnsi="Arial" w:cs="Arial"/>
          <w:color w:val="000000"/>
          <w:sz w:val="20"/>
        </w:rPr>
        <w:t xml:space="preserve"> </w:t>
      </w:r>
      <w:r w:rsidRPr="00E15DBE">
        <w:rPr>
          <w:rFonts w:ascii="Arial" w:hAnsi="Arial" w:cs="Arial"/>
          <w:color w:val="000000"/>
          <w:sz w:val="20"/>
        </w:rPr>
        <w:t>собственность)</w:t>
      </w:r>
      <w:r w:rsidR="00FE6D69">
        <w:rPr>
          <w:rFonts w:ascii="Arial" w:hAnsi="Arial" w:cs="Arial"/>
          <w:color w:val="000000"/>
          <w:sz w:val="20"/>
        </w:rPr>
        <w:t xml:space="preserve"> </w:t>
      </w:r>
      <w:r w:rsidRPr="00E15DBE">
        <w:rPr>
          <w:rFonts w:ascii="Arial" w:hAnsi="Arial" w:cs="Arial"/>
          <w:color w:val="000000"/>
          <w:sz w:val="20"/>
        </w:rPr>
        <w:t>бесхозяйных</w:t>
      </w:r>
      <w:r w:rsidR="00FE6D69">
        <w:rPr>
          <w:rFonts w:ascii="Arial" w:hAnsi="Arial" w:cs="Arial"/>
          <w:color w:val="000000"/>
          <w:sz w:val="20"/>
        </w:rPr>
        <w:t xml:space="preserve"> </w:t>
      </w:r>
      <w:r w:rsidRPr="00E15DBE">
        <w:rPr>
          <w:rFonts w:ascii="Arial" w:hAnsi="Arial" w:cs="Arial"/>
          <w:color w:val="000000"/>
          <w:sz w:val="20"/>
        </w:rPr>
        <w:t>движимых</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недвижимых</w:t>
      </w:r>
      <w:r w:rsidR="00FE6D69">
        <w:rPr>
          <w:rFonts w:ascii="Arial" w:hAnsi="Arial" w:cs="Arial"/>
          <w:color w:val="000000"/>
          <w:sz w:val="20"/>
        </w:rPr>
        <w:t xml:space="preserve"> </w:t>
      </w:r>
      <w:r w:rsidRPr="00E15DBE">
        <w:rPr>
          <w:rFonts w:ascii="Arial" w:hAnsi="Arial" w:cs="Arial"/>
          <w:color w:val="000000"/>
          <w:sz w:val="20"/>
        </w:rPr>
        <w:t>вещей,</w:t>
      </w:r>
      <w:r w:rsidR="00FE6D69">
        <w:rPr>
          <w:rFonts w:ascii="Arial" w:hAnsi="Arial" w:cs="Arial"/>
          <w:color w:val="000000"/>
          <w:sz w:val="20"/>
        </w:rPr>
        <w:t xml:space="preserve"> </w:t>
      </w:r>
      <w:r w:rsidRPr="00E15DBE">
        <w:rPr>
          <w:rFonts w:ascii="Arial" w:hAnsi="Arial" w:cs="Arial"/>
          <w:color w:val="000000"/>
          <w:sz w:val="20"/>
        </w:rPr>
        <w:t>а</w:t>
      </w:r>
      <w:r w:rsidR="00FE6D69">
        <w:rPr>
          <w:rFonts w:ascii="Arial" w:hAnsi="Arial" w:cs="Arial"/>
          <w:color w:val="000000"/>
          <w:sz w:val="20"/>
        </w:rPr>
        <w:t xml:space="preserve"> </w:t>
      </w:r>
      <w:r w:rsidRPr="00E15DBE">
        <w:rPr>
          <w:rFonts w:ascii="Arial" w:hAnsi="Arial" w:cs="Arial"/>
          <w:color w:val="000000"/>
          <w:sz w:val="20"/>
        </w:rPr>
        <w:t>также</w:t>
      </w:r>
      <w:r w:rsidR="00FE6D69">
        <w:rPr>
          <w:rFonts w:ascii="Arial" w:hAnsi="Arial" w:cs="Arial"/>
          <w:color w:val="000000"/>
          <w:sz w:val="20"/>
        </w:rPr>
        <w:t xml:space="preserve"> </w:t>
      </w:r>
      <w:r w:rsidRPr="00E15DBE">
        <w:rPr>
          <w:rFonts w:ascii="Arial" w:hAnsi="Arial" w:cs="Arial"/>
          <w:color w:val="000000"/>
          <w:sz w:val="20"/>
        </w:rPr>
        <w:t>выморочного</w:t>
      </w:r>
      <w:r w:rsidR="00FE6D69">
        <w:rPr>
          <w:rFonts w:ascii="Arial" w:hAnsi="Arial" w:cs="Arial"/>
          <w:color w:val="000000"/>
          <w:sz w:val="20"/>
        </w:rPr>
        <w:t xml:space="preserve"> </w:t>
      </w:r>
      <w:r w:rsidRPr="00E15DBE">
        <w:rPr>
          <w:rFonts w:ascii="Arial" w:hAnsi="Arial" w:cs="Arial"/>
          <w:color w:val="000000"/>
          <w:sz w:val="20"/>
        </w:rPr>
        <w:t>имущества.</w:t>
      </w:r>
    </w:p>
    <w:p w14:paraId="325CAEE6" w14:textId="436684F8" w:rsidR="006468DD" w:rsidRPr="00E15DBE" w:rsidRDefault="006468DD" w:rsidP="00927102">
      <w:pPr>
        <w:tabs>
          <w:tab w:val="left" w:pos="709"/>
        </w:tabs>
        <w:spacing w:after="0" w:line="240" w:lineRule="auto"/>
        <w:ind w:firstLine="709"/>
        <w:jc w:val="both"/>
        <w:rPr>
          <w:rFonts w:ascii="Arial" w:hAnsi="Arial" w:cs="Arial"/>
          <w:color w:val="000000"/>
          <w:sz w:val="20"/>
        </w:rPr>
      </w:pPr>
      <w:r w:rsidRPr="00E15DBE">
        <w:rPr>
          <w:rFonts w:ascii="Arial" w:hAnsi="Arial" w:cs="Arial"/>
          <w:color w:val="000000"/>
          <w:sz w:val="20"/>
        </w:rPr>
        <w:t>1.3.</w:t>
      </w:r>
      <w:r w:rsidR="00FE6D69">
        <w:rPr>
          <w:rFonts w:ascii="Arial" w:hAnsi="Arial" w:cs="Arial"/>
          <w:color w:val="000000"/>
          <w:sz w:val="20"/>
        </w:rPr>
        <w:t xml:space="preserve"> </w:t>
      </w:r>
      <w:r w:rsidRPr="00E15DBE">
        <w:rPr>
          <w:rFonts w:ascii="Arial" w:hAnsi="Arial" w:cs="Arial"/>
          <w:color w:val="000000"/>
          <w:sz w:val="20"/>
        </w:rPr>
        <w:t>Оформление</w:t>
      </w:r>
      <w:r w:rsidR="00FE6D69">
        <w:rPr>
          <w:rFonts w:ascii="Arial" w:hAnsi="Arial" w:cs="Arial"/>
          <w:color w:val="000000"/>
          <w:sz w:val="20"/>
        </w:rPr>
        <w:t xml:space="preserve"> </w:t>
      </w:r>
      <w:r w:rsidRPr="00E15DBE">
        <w:rPr>
          <w:rFonts w:ascii="Arial" w:hAnsi="Arial" w:cs="Arial"/>
          <w:color w:val="000000"/>
          <w:sz w:val="20"/>
        </w:rPr>
        <w:t>документов</w:t>
      </w:r>
      <w:r w:rsidR="00FE6D69">
        <w:rPr>
          <w:rFonts w:ascii="Arial" w:hAnsi="Arial" w:cs="Arial"/>
          <w:color w:val="000000"/>
          <w:sz w:val="20"/>
        </w:rPr>
        <w:t xml:space="preserve"> </w:t>
      </w:r>
      <w:r w:rsidRPr="00E15DBE">
        <w:rPr>
          <w:rFonts w:ascii="Arial" w:hAnsi="Arial" w:cs="Arial"/>
          <w:color w:val="000000"/>
          <w:sz w:val="20"/>
        </w:rPr>
        <w:t>для</w:t>
      </w:r>
      <w:r w:rsidR="00FE6D69">
        <w:rPr>
          <w:rFonts w:ascii="Arial" w:hAnsi="Arial" w:cs="Arial"/>
          <w:color w:val="000000"/>
          <w:sz w:val="20"/>
        </w:rPr>
        <w:t xml:space="preserve"> </w:t>
      </w:r>
      <w:r w:rsidRPr="00E15DBE">
        <w:rPr>
          <w:rFonts w:ascii="Arial" w:hAnsi="Arial" w:cs="Arial"/>
          <w:color w:val="000000"/>
          <w:sz w:val="20"/>
        </w:rPr>
        <w:t>признания</w:t>
      </w:r>
      <w:r w:rsidR="00FE6D69">
        <w:rPr>
          <w:rFonts w:ascii="Arial" w:hAnsi="Arial" w:cs="Arial"/>
          <w:color w:val="000000"/>
          <w:sz w:val="20"/>
        </w:rPr>
        <w:t xml:space="preserve"> </w:t>
      </w:r>
      <w:r w:rsidRPr="00E15DBE">
        <w:rPr>
          <w:rFonts w:ascii="Arial" w:hAnsi="Arial" w:cs="Arial"/>
          <w:color w:val="000000"/>
          <w:sz w:val="20"/>
        </w:rPr>
        <w:t>бесхозяйными</w:t>
      </w:r>
      <w:r w:rsidR="00FE6D69">
        <w:rPr>
          <w:rFonts w:ascii="Arial" w:hAnsi="Arial" w:cs="Arial"/>
          <w:color w:val="000000"/>
          <w:sz w:val="20"/>
        </w:rPr>
        <w:t xml:space="preserve"> </w:t>
      </w:r>
      <w:r w:rsidRPr="00E15DBE">
        <w:rPr>
          <w:rFonts w:ascii="Arial" w:hAnsi="Arial" w:cs="Arial"/>
          <w:color w:val="000000"/>
          <w:sz w:val="20"/>
        </w:rPr>
        <w:t>объектов</w:t>
      </w:r>
      <w:r w:rsidR="00FE6D69">
        <w:rPr>
          <w:rFonts w:ascii="Arial" w:hAnsi="Arial" w:cs="Arial"/>
          <w:color w:val="000000"/>
          <w:sz w:val="20"/>
        </w:rPr>
        <w:t xml:space="preserve"> </w:t>
      </w:r>
      <w:r w:rsidRPr="00E15DBE">
        <w:rPr>
          <w:rFonts w:ascii="Arial" w:hAnsi="Arial" w:cs="Arial"/>
          <w:color w:val="000000"/>
          <w:sz w:val="20"/>
        </w:rPr>
        <w:t>недвижимого</w:t>
      </w:r>
      <w:r w:rsidR="00FE6D69">
        <w:rPr>
          <w:rFonts w:ascii="Arial" w:hAnsi="Arial" w:cs="Arial"/>
          <w:color w:val="000000"/>
          <w:sz w:val="20"/>
        </w:rPr>
        <w:t xml:space="preserve"> </w:t>
      </w:r>
      <w:r w:rsidRPr="00E15DBE">
        <w:rPr>
          <w:rFonts w:ascii="Arial" w:hAnsi="Arial" w:cs="Arial"/>
          <w:color w:val="000000"/>
          <w:sz w:val="20"/>
        </w:rPr>
        <w:t>имущества</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движимых</w:t>
      </w:r>
      <w:r w:rsidR="00FE6D69">
        <w:rPr>
          <w:rFonts w:ascii="Arial" w:hAnsi="Arial" w:cs="Arial"/>
          <w:color w:val="000000"/>
          <w:sz w:val="20"/>
        </w:rPr>
        <w:t xml:space="preserve"> </w:t>
      </w:r>
      <w:r w:rsidRPr="00E15DBE">
        <w:rPr>
          <w:rFonts w:ascii="Arial" w:hAnsi="Arial" w:cs="Arial"/>
          <w:color w:val="000000"/>
          <w:sz w:val="20"/>
        </w:rPr>
        <w:t>вещей,</w:t>
      </w:r>
      <w:r w:rsidR="00FE6D69">
        <w:rPr>
          <w:rFonts w:ascii="Arial" w:hAnsi="Arial" w:cs="Arial"/>
          <w:color w:val="000000"/>
          <w:sz w:val="20"/>
        </w:rPr>
        <w:t xml:space="preserve"> </w:t>
      </w:r>
      <w:r w:rsidRPr="00E15DBE">
        <w:rPr>
          <w:rFonts w:ascii="Arial" w:hAnsi="Arial" w:cs="Arial"/>
          <w:color w:val="000000"/>
          <w:sz w:val="20"/>
        </w:rPr>
        <w:t>а</w:t>
      </w:r>
      <w:r w:rsidR="00FE6D69">
        <w:rPr>
          <w:rFonts w:ascii="Arial" w:hAnsi="Arial" w:cs="Arial"/>
          <w:color w:val="000000"/>
          <w:sz w:val="20"/>
        </w:rPr>
        <w:t xml:space="preserve"> </w:t>
      </w:r>
      <w:r w:rsidRPr="00E15DBE">
        <w:rPr>
          <w:rFonts w:ascii="Arial" w:hAnsi="Arial" w:cs="Arial"/>
          <w:color w:val="000000"/>
          <w:sz w:val="20"/>
        </w:rPr>
        <w:t>также</w:t>
      </w:r>
      <w:r w:rsidR="00FE6D69">
        <w:rPr>
          <w:rFonts w:ascii="Arial" w:hAnsi="Arial" w:cs="Arial"/>
          <w:color w:val="000000"/>
          <w:sz w:val="20"/>
        </w:rPr>
        <w:t xml:space="preserve"> </w:t>
      </w:r>
      <w:r w:rsidRPr="00E15DBE">
        <w:rPr>
          <w:rFonts w:ascii="Arial" w:hAnsi="Arial" w:cs="Arial"/>
          <w:color w:val="000000"/>
          <w:sz w:val="20"/>
        </w:rPr>
        <w:t>выморочного</w:t>
      </w:r>
      <w:r w:rsidR="00FE6D69">
        <w:rPr>
          <w:rFonts w:ascii="Arial" w:hAnsi="Arial" w:cs="Arial"/>
          <w:color w:val="000000"/>
          <w:sz w:val="20"/>
        </w:rPr>
        <w:t xml:space="preserve"> </w:t>
      </w:r>
      <w:r w:rsidRPr="00E15DBE">
        <w:rPr>
          <w:rFonts w:ascii="Arial" w:hAnsi="Arial" w:cs="Arial"/>
          <w:color w:val="000000"/>
          <w:sz w:val="20"/>
        </w:rPr>
        <w:t>имущества,</w:t>
      </w:r>
      <w:r w:rsidR="00FE6D69">
        <w:rPr>
          <w:rFonts w:ascii="Arial" w:hAnsi="Arial" w:cs="Arial"/>
          <w:color w:val="000000"/>
          <w:sz w:val="20"/>
        </w:rPr>
        <w:t xml:space="preserve"> </w:t>
      </w:r>
      <w:r w:rsidRPr="00E15DBE">
        <w:rPr>
          <w:rFonts w:ascii="Arial" w:hAnsi="Arial" w:cs="Arial"/>
          <w:color w:val="000000"/>
          <w:sz w:val="20"/>
        </w:rPr>
        <w:t>находящихся</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территории</w:t>
      </w:r>
      <w:r w:rsidR="00FE6D69">
        <w:rPr>
          <w:rFonts w:ascii="Arial" w:hAnsi="Arial" w:cs="Arial"/>
          <w:color w:val="000000"/>
          <w:sz w:val="20"/>
        </w:rPr>
        <w:t xml:space="preserve"> </w:t>
      </w:r>
      <w:r w:rsidRPr="00E15DBE">
        <w:rPr>
          <w:rFonts w:ascii="Arial" w:hAnsi="Arial" w:cs="Arial"/>
          <w:color w:val="000000"/>
          <w:sz w:val="20"/>
        </w:rPr>
        <w:t>Мариинско-Посадского</w:t>
      </w:r>
      <w:r w:rsidR="00FE6D69">
        <w:rPr>
          <w:rFonts w:ascii="Arial" w:hAnsi="Arial" w:cs="Arial"/>
          <w:color w:val="000000"/>
          <w:sz w:val="20"/>
        </w:rPr>
        <w:t xml:space="preserve"> </w:t>
      </w:r>
      <w:r w:rsidRPr="00E15DBE">
        <w:rPr>
          <w:rFonts w:ascii="Arial" w:hAnsi="Arial" w:cs="Arial"/>
          <w:color w:val="000000"/>
          <w:sz w:val="20"/>
        </w:rPr>
        <w:t>муниципального</w:t>
      </w:r>
      <w:r w:rsidR="00FE6D69">
        <w:rPr>
          <w:rFonts w:ascii="Arial" w:hAnsi="Arial" w:cs="Arial"/>
          <w:color w:val="000000"/>
          <w:sz w:val="20"/>
        </w:rPr>
        <w:t xml:space="preserve"> </w:t>
      </w:r>
      <w:r w:rsidRPr="00E15DBE">
        <w:rPr>
          <w:rFonts w:ascii="Arial" w:hAnsi="Arial" w:cs="Arial"/>
          <w:color w:val="000000"/>
          <w:sz w:val="20"/>
        </w:rPr>
        <w:t>округа</w:t>
      </w:r>
      <w:r w:rsidR="00FE6D69">
        <w:rPr>
          <w:rFonts w:ascii="Arial" w:hAnsi="Arial" w:cs="Arial"/>
          <w:color w:val="000000"/>
          <w:sz w:val="20"/>
        </w:rPr>
        <w:t xml:space="preserve"> </w:t>
      </w:r>
      <w:r w:rsidRPr="00E15DBE">
        <w:rPr>
          <w:rFonts w:ascii="Arial" w:hAnsi="Arial" w:cs="Arial"/>
          <w:color w:val="000000"/>
          <w:sz w:val="20"/>
        </w:rPr>
        <w:t>Чувашской</w:t>
      </w:r>
      <w:r w:rsidR="00FE6D69">
        <w:rPr>
          <w:rFonts w:ascii="Arial" w:hAnsi="Arial" w:cs="Arial"/>
          <w:color w:val="000000"/>
          <w:sz w:val="20"/>
        </w:rPr>
        <w:t xml:space="preserve"> </w:t>
      </w:r>
      <w:r w:rsidRPr="00E15DBE">
        <w:rPr>
          <w:rFonts w:ascii="Arial" w:hAnsi="Arial" w:cs="Arial"/>
          <w:color w:val="000000"/>
          <w:sz w:val="20"/>
        </w:rPr>
        <w:t>Республики,</w:t>
      </w:r>
      <w:r w:rsidR="00FE6D69">
        <w:rPr>
          <w:rFonts w:ascii="Arial" w:hAnsi="Arial" w:cs="Arial"/>
          <w:color w:val="000000"/>
          <w:sz w:val="20"/>
        </w:rPr>
        <w:t xml:space="preserve"> </w:t>
      </w:r>
      <w:r w:rsidRPr="00E15DBE">
        <w:rPr>
          <w:rFonts w:ascii="Arial" w:hAnsi="Arial" w:cs="Arial"/>
          <w:color w:val="000000"/>
          <w:sz w:val="20"/>
        </w:rPr>
        <w:t>постановку</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учет</w:t>
      </w:r>
      <w:r w:rsidR="00FE6D69">
        <w:rPr>
          <w:rFonts w:ascii="Arial" w:hAnsi="Arial" w:cs="Arial"/>
          <w:color w:val="000000"/>
          <w:sz w:val="20"/>
        </w:rPr>
        <w:t xml:space="preserve"> </w:t>
      </w:r>
      <w:r w:rsidRPr="00E15DBE">
        <w:rPr>
          <w:rFonts w:ascii="Arial" w:hAnsi="Arial" w:cs="Arial"/>
          <w:color w:val="000000"/>
          <w:sz w:val="20"/>
        </w:rPr>
        <w:t>бесхозяйных</w:t>
      </w:r>
      <w:r w:rsidR="00FE6D69">
        <w:rPr>
          <w:rFonts w:ascii="Arial" w:hAnsi="Arial" w:cs="Arial"/>
          <w:color w:val="000000"/>
          <w:sz w:val="20"/>
        </w:rPr>
        <w:t xml:space="preserve"> </w:t>
      </w:r>
      <w:r w:rsidRPr="00E15DBE">
        <w:rPr>
          <w:rFonts w:ascii="Arial" w:hAnsi="Arial" w:cs="Arial"/>
          <w:color w:val="000000"/>
          <w:sz w:val="20"/>
        </w:rPr>
        <w:t>объектов</w:t>
      </w:r>
      <w:r w:rsidR="00FE6D69">
        <w:rPr>
          <w:rFonts w:ascii="Arial" w:hAnsi="Arial" w:cs="Arial"/>
          <w:color w:val="000000"/>
          <w:sz w:val="20"/>
        </w:rPr>
        <w:t xml:space="preserve"> </w:t>
      </w:r>
      <w:r w:rsidRPr="00E15DBE">
        <w:rPr>
          <w:rFonts w:ascii="Arial" w:hAnsi="Arial" w:cs="Arial"/>
          <w:color w:val="000000"/>
          <w:sz w:val="20"/>
        </w:rPr>
        <w:t>недвижимого</w:t>
      </w:r>
      <w:r w:rsidR="00FE6D69">
        <w:rPr>
          <w:rFonts w:ascii="Arial" w:hAnsi="Arial" w:cs="Arial"/>
          <w:color w:val="000000"/>
          <w:sz w:val="20"/>
        </w:rPr>
        <w:t xml:space="preserve"> </w:t>
      </w:r>
      <w:r w:rsidRPr="00E15DBE">
        <w:rPr>
          <w:rFonts w:ascii="Arial" w:hAnsi="Arial" w:cs="Arial"/>
          <w:color w:val="000000"/>
          <w:sz w:val="20"/>
        </w:rPr>
        <w:t>имущества</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принятие</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муниципальную</w:t>
      </w:r>
      <w:r w:rsidR="00FE6D69">
        <w:rPr>
          <w:rFonts w:ascii="Arial" w:hAnsi="Arial" w:cs="Arial"/>
          <w:color w:val="000000"/>
          <w:sz w:val="20"/>
        </w:rPr>
        <w:t xml:space="preserve"> </w:t>
      </w:r>
      <w:r w:rsidRPr="00E15DBE">
        <w:rPr>
          <w:rFonts w:ascii="Arial" w:hAnsi="Arial" w:cs="Arial"/>
          <w:color w:val="000000"/>
          <w:sz w:val="20"/>
        </w:rPr>
        <w:t>собственность</w:t>
      </w:r>
      <w:r w:rsidR="00FE6D69">
        <w:rPr>
          <w:rFonts w:ascii="Arial" w:hAnsi="Arial" w:cs="Arial"/>
          <w:color w:val="000000"/>
          <w:sz w:val="20"/>
        </w:rPr>
        <w:t xml:space="preserve"> </w:t>
      </w:r>
      <w:r w:rsidRPr="00E15DBE">
        <w:rPr>
          <w:rFonts w:ascii="Arial" w:hAnsi="Arial" w:cs="Arial"/>
          <w:color w:val="000000"/>
          <w:sz w:val="20"/>
        </w:rPr>
        <w:t>бесхозяйных</w:t>
      </w:r>
      <w:r w:rsidR="00FE6D69">
        <w:rPr>
          <w:rFonts w:ascii="Arial" w:hAnsi="Arial" w:cs="Arial"/>
          <w:color w:val="000000"/>
          <w:sz w:val="20"/>
        </w:rPr>
        <w:t xml:space="preserve"> </w:t>
      </w:r>
      <w:r w:rsidRPr="00E15DBE">
        <w:rPr>
          <w:rFonts w:ascii="Arial" w:hAnsi="Arial" w:cs="Arial"/>
          <w:color w:val="000000"/>
          <w:sz w:val="20"/>
        </w:rPr>
        <w:t>движимых</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недвижимых</w:t>
      </w:r>
      <w:r w:rsidR="00FE6D69">
        <w:rPr>
          <w:rFonts w:ascii="Arial" w:hAnsi="Arial" w:cs="Arial"/>
          <w:color w:val="000000"/>
          <w:sz w:val="20"/>
        </w:rPr>
        <w:t xml:space="preserve"> </w:t>
      </w:r>
      <w:r w:rsidRPr="00E15DBE">
        <w:rPr>
          <w:rFonts w:ascii="Arial" w:hAnsi="Arial" w:cs="Arial"/>
          <w:color w:val="000000"/>
          <w:sz w:val="20"/>
        </w:rPr>
        <w:t>вещей,</w:t>
      </w:r>
      <w:r w:rsidR="00FE6D69">
        <w:rPr>
          <w:rFonts w:ascii="Arial" w:hAnsi="Arial" w:cs="Arial"/>
          <w:color w:val="000000"/>
          <w:sz w:val="20"/>
        </w:rPr>
        <w:t xml:space="preserve"> </w:t>
      </w:r>
      <w:r w:rsidRPr="00E15DBE">
        <w:rPr>
          <w:rFonts w:ascii="Arial" w:hAnsi="Arial" w:cs="Arial"/>
          <w:color w:val="000000"/>
          <w:sz w:val="20"/>
        </w:rPr>
        <w:t>а</w:t>
      </w:r>
      <w:r w:rsidR="00FE6D69">
        <w:rPr>
          <w:rFonts w:ascii="Arial" w:hAnsi="Arial" w:cs="Arial"/>
          <w:color w:val="000000"/>
          <w:sz w:val="20"/>
        </w:rPr>
        <w:t xml:space="preserve"> </w:t>
      </w:r>
      <w:r w:rsidRPr="00E15DBE">
        <w:rPr>
          <w:rFonts w:ascii="Arial" w:hAnsi="Arial" w:cs="Arial"/>
          <w:color w:val="000000"/>
          <w:sz w:val="20"/>
        </w:rPr>
        <w:t>также</w:t>
      </w:r>
      <w:r w:rsidR="00FE6D69">
        <w:rPr>
          <w:rFonts w:ascii="Arial" w:hAnsi="Arial" w:cs="Arial"/>
          <w:color w:val="000000"/>
          <w:sz w:val="20"/>
        </w:rPr>
        <w:t xml:space="preserve"> </w:t>
      </w:r>
      <w:r w:rsidRPr="00E15DBE">
        <w:rPr>
          <w:rFonts w:ascii="Arial" w:hAnsi="Arial" w:cs="Arial"/>
          <w:color w:val="000000"/>
          <w:sz w:val="20"/>
        </w:rPr>
        <w:t>выморочного</w:t>
      </w:r>
      <w:r w:rsidR="00FE6D69">
        <w:rPr>
          <w:rFonts w:ascii="Arial" w:hAnsi="Arial" w:cs="Arial"/>
          <w:color w:val="000000"/>
          <w:sz w:val="20"/>
        </w:rPr>
        <w:t xml:space="preserve"> </w:t>
      </w:r>
      <w:r w:rsidRPr="00E15DBE">
        <w:rPr>
          <w:rFonts w:ascii="Arial" w:hAnsi="Arial" w:cs="Arial"/>
          <w:color w:val="000000"/>
          <w:sz w:val="20"/>
        </w:rPr>
        <w:t>имущества</w:t>
      </w:r>
      <w:r w:rsidR="00FE6D69">
        <w:rPr>
          <w:rFonts w:ascii="Arial" w:hAnsi="Arial" w:cs="Arial"/>
          <w:color w:val="000000"/>
          <w:sz w:val="20"/>
        </w:rPr>
        <w:t xml:space="preserve"> </w:t>
      </w:r>
      <w:r w:rsidRPr="00E15DBE">
        <w:rPr>
          <w:rFonts w:ascii="Arial" w:hAnsi="Arial" w:cs="Arial"/>
          <w:color w:val="000000"/>
          <w:sz w:val="20"/>
        </w:rPr>
        <w:t>осуществляет</w:t>
      </w:r>
      <w:r w:rsidR="00FE6D69">
        <w:rPr>
          <w:rFonts w:ascii="Arial" w:hAnsi="Arial" w:cs="Arial"/>
          <w:color w:val="000000"/>
          <w:sz w:val="20"/>
        </w:rPr>
        <w:t xml:space="preserve"> </w:t>
      </w:r>
      <w:r w:rsidRPr="00E15DBE">
        <w:rPr>
          <w:rFonts w:ascii="Arial" w:hAnsi="Arial" w:cs="Arial"/>
          <w:color w:val="000000"/>
          <w:sz w:val="20"/>
        </w:rPr>
        <w:t>Администрация</w:t>
      </w:r>
      <w:r w:rsidR="00FE6D69">
        <w:rPr>
          <w:rFonts w:ascii="Arial" w:hAnsi="Arial" w:cs="Arial"/>
          <w:color w:val="000000"/>
          <w:sz w:val="20"/>
        </w:rPr>
        <w:t xml:space="preserve"> </w:t>
      </w:r>
      <w:r w:rsidRPr="00E15DBE">
        <w:rPr>
          <w:rFonts w:ascii="Arial" w:hAnsi="Arial" w:cs="Arial"/>
          <w:color w:val="000000"/>
          <w:sz w:val="20"/>
        </w:rPr>
        <w:t>Мариинско-Посадского</w:t>
      </w:r>
      <w:r w:rsidR="00FE6D69">
        <w:rPr>
          <w:rFonts w:ascii="Arial" w:hAnsi="Arial" w:cs="Arial"/>
          <w:color w:val="000000"/>
          <w:sz w:val="20"/>
        </w:rPr>
        <w:t xml:space="preserve"> </w:t>
      </w:r>
      <w:r w:rsidRPr="00E15DBE">
        <w:rPr>
          <w:rFonts w:ascii="Arial" w:hAnsi="Arial" w:cs="Arial"/>
          <w:color w:val="000000"/>
          <w:sz w:val="20"/>
        </w:rPr>
        <w:t>муниципального</w:t>
      </w:r>
      <w:r w:rsidR="00FE6D69">
        <w:rPr>
          <w:rFonts w:ascii="Arial" w:hAnsi="Arial" w:cs="Arial"/>
          <w:color w:val="000000"/>
          <w:sz w:val="20"/>
        </w:rPr>
        <w:t xml:space="preserve"> </w:t>
      </w:r>
      <w:r w:rsidRPr="00E15DBE">
        <w:rPr>
          <w:rFonts w:ascii="Arial" w:hAnsi="Arial" w:cs="Arial"/>
          <w:color w:val="000000"/>
          <w:sz w:val="20"/>
        </w:rPr>
        <w:t>округа</w:t>
      </w:r>
      <w:r w:rsidR="00FE6D69">
        <w:rPr>
          <w:rFonts w:ascii="Arial" w:hAnsi="Arial" w:cs="Arial"/>
          <w:color w:val="000000"/>
          <w:sz w:val="20"/>
        </w:rPr>
        <w:t xml:space="preserve"> </w:t>
      </w:r>
      <w:r w:rsidRPr="00E15DBE">
        <w:rPr>
          <w:rFonts w:ascii="Arial" w:hAnsi="Arial" w:cs="Arial"/>
          <w:color w:val="000000"/>
          <w:sz w:val="20"/>
        </w:rPr>
        <w:t>Чувашской</w:t>
      </w:r>
      <w:r w:rsidR="00FE6D69">
        <w:rPr>
          <w:rFonts w:ascii="Arial" w:hAnsi="Arial" w:cs="Arial"/>
          <w:color w:val="000000"/>
          <w:sz w:val="20"/>
        </w:rPr>
        <w:t xml:space="preserve"> </w:t>
      </w:r>
      <w:r w:rsidRPr="00E15DBE">
        <w:rPr>
          <w:rFonts w:ascii="Arial" w:hAnsi="Arial" w:cs="Arial"/>
          <w:color w:val="000000"/>
          <w:sz w:val="20"/>
        </w:rPr>
        <w:t>Республики</w:t>
      </w:r>
      <w:r w:rsidR="00FE6D69">
        <w:rPr>
          <w:rFonts w:ascii="Arial" w:hAnsi="Arial" w:cs="Arial"/>
          <w:color w:val="000000"/>
          <w:sz w:val="20"/>
        </w:rPr>
        <w:t xml:space="preserve"> </w:t>
      </w:r>
      <w:r w:rsidRPr="00E15DBE">
        <w:rPr>
          <w:rFonts w:ascii="Arial" w:hAnsi="Arial" w:cs="Arial"/>
          <w:color w:val="000000"/>
          <w:sz w:val="20"/>
        </w:rPr>
        <w:t>(далее</w:t>
      </w:r>
      <w:r w:rsidR="00FE6D69">
        <w:rPr>
          <w:rFonts w:ascii="Arial" w:hAnsi="Arial" w:cs="Arial"/>
          <w:color w:val="000000"/>
          <w:sz w:val="20"/>
        </w:rPr>
        <w:t xml:space="preserve"> </w:t>
      </w:r>
      <w:r w:rsidRPr="00E15DBE">
        <w:rPr>
          <w:rFonts w:ascii="Arial" w:hAnsi="Arial" w:cs="Arial"/>
          <w:color w:val="000000"/>
          <w:sz w:val="20"/>
        </w:rPr>
        <w:t>-</w:t>
      </w:r>
      <w:r w:rsidR="00FE6D69">
        <w:rPr>
          <w:rFonts w:ascii="Arial" w:hAnsi="Arial" w:cs="Arial"/>
          <w:color w:val="000000"/>
          <w:sz w:val="20"/>
        </w:rPr>
        <w:t xml:space="preserve"> </w:t>
      </w:r>
      <w:r w:rsidRPr="00E15DBE">
        <w:rPr>
          <w:rFonts w:ascii="Arial" w:hAnsi="Arial" w:cs="Arial"/>
          <w:color w:val="000000"/>
          <w:sz w:val="20"/>
        </w:rPr>
        <w:t>Администрация)</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соответствии</w:t>
      </w:r>
      <w:r w:rsidR="00FE6D69">
        <w:rPr>
          <w:rFonts w:ascii="Arial" w:hAnsi="Arial" w:cs="Arial"/>
          <w:color w:val="000000"/>
          <w:sz w:val="20"/>
        </w:rPr>
        <w:t xml:space="preserve"> </w:t>
      </w:r>
      <w:r w:rsidRPr="00E15DBE">
        <w:rPr>
          <w:rFonts w:ascii="Arial" w:hAnsi="Arial" w:cs="Arial"/>
          <w:color w:val="000000"/>
          <w:sz w:val="20"/>
        </w:rPr>
        <w:t>с</w:t>
      </w:r>
      <w:r w:rsidR="00FE6D69">
        <w:rPr>
          <w:rFonts w:ascii="Arial" w:hAnsi="Arial" w:cs="Arial"/>
          <w:color w:val="000000"/>
          <w:sz w:val="20"/>
        </w:rPr>
        <w:t xml:space="preserve"> </w:t>
      </w:r>
      <w:r w:rsidRPr="00E15DBE">
        <w:rPr>
          <w:rFonts w:ascii="Arial" w:hAnsi="Arial" w:cs="Arial"/>
          <w:color w:val="000000"/>
          <w:sz w:val="20"/>
        </w:rPr>
        <w:t>настоящим</w:t>
      </w:r>
      <w:r w:rsidR="00FE6D69">
        <w:rPr>
          <w:rFonts w:ascii="Arial" w:hAnsi="Arial" w:cs="Arial"/>
          <w:color w:val="000000"/>
          <w:sz w:val="20"/>
        </w:rPr>
        <w:t xml:space="preserve"> </w:t>
      </w:r>
      <w:r w:rsidRPr="00E15DBE">
        <w:rPr>
          <w:rFonts w:ascii="Arial" w:hAnsi="Arial" w:cs="Arial"/>
          <w:color w:val="000000"/>
          <w:sz w:val="20"/>
        </w:rPr>
        <w:t>Положением</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лице</w:t>
      </w:r>
      <w:r w:rsidR="00FE6D69">
        <w:rPr>
          <w:rFonts w:ascii="Arial" w:hAnsi="Arial" w:cs="Arial"/>
          <w:color w:val="000000"/>
          <w:sz w:val="20"/>
        </w:rPr>
        <w:t xml:space="preserve"> </w:t>
      </w:r>
      <w:r w:rsidRPr="00E15DBE">
        <w:rPr>
          <w:rFonts w:ascii="Arial" w:hAnsi="Arial" w:cs="Arial"/>
          <w:color w:val="000000"/>
          <w:sz w:val="20"/>
        </w:rPr>
        <w:t>отдела</w:t>
      </w:r>
      <w:r w:rsidR="00FE6D69">
        <w:rPr>
          <w:rFonts w:ascii="Arial" w:hAnsi="Arial" w:cs="Arial"/>
          <w:color w:val="000000"/>
          <w:sz w:val="20"/>
        </w:rPr>
        <w:t xml:space="preserve"> </w:t>
      </w:r>
      <w:r w:rsidRPr="00E15DBE">
        <w:rPr>
          <w:rFonts w:ascii="Arial" w:hAnsi="Arial" w:cs="Arial"/>
          <w:color w:val="000000"/>
          <w:sz w:val="20"/>
        </w:rPr>
        <w:t>земельных</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имущественных</w:t>
      </w:r>
      <w:r w:rsidR="00FE6D69">
        <w:rPr>
          <w:rFonts w:ascii="Arial" w:hAnsi="Arial" w:cs="Arial"/>
          <w:color w:val="000000"/>
          <w:sz w:val="20"/>
        </w:rPr>
        <w:t xml:space="preserve"> </w:t>
      </w:r>
      <w:r w:rsidRPr="00E15DBE">
        <w:rPr>
          <w:rFonts w:ascii="Arial" w:hAnsi="Arial" w:cs="Arial"/>
          <w:color w:val="000000"/>
          <w:sz w:val="20"/>
        </w:rPr>
        <w:t>отношений</w:t>
      </w:r>
      <w:r w:rsidR="00FE6D69">
        <w:rPr>
          <w:rFonts w:ascii="Arial" w:hAnsi="Arial" w:cs="Arial"/>
          <w:color w:val="000000"/>
          <w:sz w:val="20"/>
        </w:rPr>
        <w:t xml:space="preserve"> </w:t>
      </w:r>
      <w:r w:rsidRPr="00E15DBE">
        <w:rPr>
          <w:rFonts w:ascii="Arial" w:hAnsi="Arial" w:cs="Arial"/>
          <w:color w:val="000000"/>
          <w:sz w:val="20"/>
        </w:rPr>
        <w:t>администрации</w:t>
      </w:r>
      <w:r w:rsidR="00FE6D69">
        <w:rPr>
          <w:rFonts w:ascii="Arial" w:hAnsi="Arial" w:cs="Arial"/>
          <w:color w:val="000000"/>
          <w:sz w:val="20"/>
        </w:rPr>
        <w:t xml:space="preserve"> </w:t>
      </w:r>
      <w:r w:rsidRPr="00E15DBE">
        <w:rPr>
          <w:rFonts w:ascii="Arial" w:hAnsi="Arial" w:cs="Arial"/>
          <w:color w:val="000000"/>
          <w:sz w:val="20"/>
        </w:rPr>
        <w:t>Мариинско-Посадского</w:t>
      </w:r>
      <w:r w:rsidR="00FE6D69">
        <w:rPr>
          <w:rFonts w:ascii="Arial" w:hAnsi="Arial" w:cs="Arial"/>
          <w:color w:val="000000"/>
          <w:sz w:val="20"/>
        </w:rPr>
        <w:t xml:space="preserve"> </w:t>
      </w:r>
      <w:r w:rsidRPr="00E15DBE">
        <w:rPr>
          <w:rFonts w:ascii="Arial" w:hAnsi="Arial" w:cs="Arial"/>
          <w:color w:val="000000"/>
          <w:sz w:val="20"/>
        </w:rPr>
        <w:t>муниципального</w:t>
      </w:r>
      <w:r w:rsidR="00FE6D69">
        <w:rPr>
          <w:rFonts w:ascii="Arial" w:hAnsi="Arial" w:cs="Arial"/>
          <w:color w:val="000000"/>
          <w:sz w:val="20"/>
        </w:rPr>
        <w:t xml:space="preserve"> </w:t>
      </w:r>
      <w:r w:rsidRPr="00E15DBE">
        <w:rPr>
          <w:rFonts w:ascii="Arial" w:hAnsi="Arial" w:cs="Arial"/>
          <w:color w:val="000000"/>
          <w:sz w:val="20"/>
        </w:rPr>
        <w:t>округа</w:t>
      </w:r>
      <w:r w:rsidR="00FE6D69">
        <w:rPr>
          <w:rFonts w:ascii="Arial" w:hAnsi="Arial" w:cs="Arial"/>
          <w:color w:val="000000"/>
          <w:sz w:val="20"/>
        </w:rPr>
        <w:t xml:space="preserve"> </w:t>
      </w:r>
      <w:r w:rsidRPr="00E15DBE">
        <w:rPr>
          <w:rFonts w:ascii="Arial" w:hAnsi="Arial" w:cs="Arial"/>
          <w:color w:val="000000"/>
          <w:sz w:val="20"/>
        </w:rPr>
        <w:t>Чувашской</w:t>
      </w:r>
      <w:r w:rsidR="00FE6D69">
        <w:rPr>
          <w:rFonts w:ascii="Arial" w:hAnsi="Arial" w:cs="Arial"/>
          <w:color w:val="000000"/>
          <w:sz w:val="20"/>
        </w:rPr>
        <w:t xml:space="preserve"> </w:t>
      </w:r>
      <w:r w:rsidRPr="00E15DBE">
        <w:rPr>
          <w:rFonts w:ascii="Arial" w:hAnsi="Arial" w:cs="Arial"/>
          <w:color w:val="000000"/>
          <w:sz w:val="20"/>
        </w:rPr>
        <w:t>Республики</w:t>
      </w:r>
      <w:r w:rsidR="00FE6D69">
        <w:rPr>
          <w:rFonts w:ascii="Arial" w:hAnsi="Arial" w:cs="Arial"/>
          <w:color w:val="000000"/>
          <w:sz w:val="20"/>
        </w:rPr>
        <w:t xml:space="preserve"> </w:t>
      </w:r>
      <w:r w:rsidRPr="00E15DBE">
        <w:rPr>
          <w:rFonts w:ascii="Arial" w:hAnsi="Arial" w:cs="Arial"/>
          <w:color w:val="000000"/>
          <w:sz w:val="20"/>
        </w:rPr>
        <w:t>(далее</w:t>
      </w:r>
      <w:r w:rsidR="00FE6D69">
        <w:rPr>
          <w:rFonts w:ascii="Arial" w:hAnsi="Arial" w:cs="Arial"/>
          <w:color w:val="000000"/>
          <w:sz w:val="20"/>
        </w:rPr>
        <w:t xml:space="preserve"> </w:t>
      </w:r>
      <w:r w:rsidRPr="00E15DBE">
        <w:rPr>
          <w:rFonts w:ascii="Arial" w:hAnsi="Arial" w:cs="Arial"/>
          <w:color w:val="000000"/>
          <w:sz w:val="20"/>
        </w:rPr>
        <w:t>-</w:t>
      </w:r>
      <w:r w:rsidR="00FE6D69">
        <w:rPr>
          <w:rFonts w:ascii="Arial" w:hAnsi="Arial" w:cs="Arial"/>
          <w:color w:val="000000"/>
          <w:sz w:val="20"/>
        </w:rPr>
        <w:t xml:space="preserve"> </w:t>
      </w:r>
      <w:r w:rsidRPr="00E15DBE">
        <w:rPr>
          <w:rFonts w:ascii="Arial" w:hAnsi="Arial" w:cs="Arial"/>
          <w:color w:val="000000"/>
          <w:sz w:val="20"/>
        </w:rPr>
        <w:t>Отдел).</w:t>
      </w:r>
    </w:p>
    <w:p w14:paraId="28AE74D0" w14:textId="2C001A30" w:rsidR="006468DD" w:rsidRPr="00E15DBE" w:rsidRDefault="006468DD" w:rsidP="00927102">
      <w:pPr>
        <w:tabs>
          <w:tab w:val="left" w:pos="709"/>
        </w:tabs>
        <w:spacing w:after="0" w:line="240" w:lineRule="auto"/>
        <w:ind w:firstLine="709"/>
        <w:jc w:val="both"/>
        <w:rPr>
          <w:rFonts w:ascii="Arial" w:hAnsi="Arial" w:cs="Arial"/>
          <w:color w:val="000000"/>
          <w:sz w:val="20"/>
        </w:rPr>
      </w:pPr>
      <w:r w:rsidRPr="00E15DBE">
        <w:rPr>
          <w:rFonts w:ascii="Arial" w:hAnsi="Arial" w:cs="Arial"/>
          <w:color w:val="000000"/>
          <w:sz w:val="20"/>
        </w:rPr>
        <w:t>1.4.</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муниципальную</w:t>
      </w:r>
      <w:r w:rsidR="00FE6D69">
        <w:rPr>
          <w:rFonts w:ascii="Arial" w:hAnsi="Arial" w:cs="Arial"/>
          <w:color w:val="000000"/>
          <w:sz w:val="20"/>
        </w:rPr>
        <w:t xml:space="preserve"> </w:t>
      </w:r>
      <w:r w:rsidRPr="00E15DBE">
        <w:rPr>
          <w:rFonts w:ascii="Arial" w:hAnsi="Arial" w:cs="Arial"/>
          <w:color w:val="000000"/>
          <w:sz w:val="20"/>
        </w:rPr>
        <w:t>собственность</w:t>
      </w:r>
      <w:r w:rsidR="00FE6D69">
        <w:rPr>
          <w:rFonts w:ascii="Arial" w:hAnsi="Arial" w:cs="Arial"/>
          <w:color w:val="000000"/>
          <w:sz w:val="20"/>
        </w:rPr>
        <w:t xml:space="preserve"> </w:t>
      </w:r>
      <w:r w:rsidRPr="00E15DBE">
        <w:rPr>
          <w:rFonts w:ascii="Arial" w:hAnsi="Arial" w:cs="Arial"/>
          <w:color w:val="000000"/>
          <w:sz w:val="20"/>
        </w:rPr>
        <w:t>принимаются:</w:t>
      </w:r>
    </w:p>
    <w:p w14:paraId="47C41F70" w14:textId="016FD772" w:rsidR="006468DD" w:rsidRPr="00E15DBE" w:rsidRDefault="006468DD" w:rsidP="00927102">
      <w:pPr>
        <w:tabs>
          <w:tab w:val="left" w:pos="709"/>
        </w:tabs>
        <w:spacing w:after="0" w:line="240" w:lineRule="auto"/>
        <w:ind w:firstLine="709"/>
        <w:jc w:val="both"/>
        <w:rPr>
          <w:rFonts w:ascii="Arial" w:hAnsi="Arial" w:cs="Arial"/>
          <w:color w:val="000000"/>
          <w:sz w:val="20"/>
        </w:rPr>
      </w:pPr>
      <w:r w:rsidRPr="00E15DBE">
        <w:rPr>
          <w:rFonts w:ascii="Arial" w:hAnsi="Arial" w:cs="Arial"/>
          <w:color w:val="000000"/>
          <w:sz w:val="20"/>
        </w:rPr>
        <w:t>-</w:t>
      </w:r>
      <w:r w:rsidR="00FE6D69">
        <w:rPr>
          <w:rFonts w:ascii="Arial" w:hAnsi="Arial" w:cs="Arial"/>
          <w:color w:val="000000"/>
          <w:sz w:val="20"/>
        </w:rPr>
        <w:t xml:space="preserve"> </w:t>
      </w:r>
      <w:r w:rsidRPr="00E15DBE">
        <w:rPr>
          <w:rFonts w:ascii="Arial" w:hAnsi="Arial" w:cs="Arial"/>
          <w:color w:val="000000"/>
          <w:sz w:val="20"/>
        </w:rPr>
        <w:t>бесхозяйные</w:t>
      </w:r>
      <w:r w:rsidR="00FE6D69">
        <w:rPr>
          <w:rFonts w:ascii="Arial" w:hAnsi="Arial" w:cs="Arial"/>
          <w:color w:val="000000"/>
          <w:sz w:val="20"/>
        </w:rPr>
        <w:t xml:space="preserve"> </w:t>
      </w:r>
      <w:r w:rsidRPr="00E15DBE">
        <w:rPr>
          <w:rFonts w:ascii="Arial" w:hAnsi="Arial" w:cs="Arial"/>
          <w:color w:val="000000"/>
          <w:sz w:val="20"/>
        </w:rPr>
        <w:t>объекты</w:t>
      </w:r>
      <w:r w:rsidR="00FE6D69">
        <w:rPr>
          <w:rFonts w:ascii="Arial" w:hAnsi="Arial" w:cs="Arial"/>
          <w:color w:val="000000"/>
          <w:sz w:val="20"/>
        </w:rPr>
        <w:t xml:space="preserve"> </w:t>
      </w:r>
      <w:r w:rsidRPr="00E15DBE">
        <w:rPr>
          <w:rFonts w:ascii="Arial" w:hAnsi="Arial" w:cs="Arial"/>
          <w:color w:val="000000"/>
          <w:sz w:val="20"/>
        </w:rPr>
        <w:t>движимого</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недвижимого</w:t>
      </w:r>
      <w:r w:rsidR="00FE6D69">
        <w:rPr>
          <w:rFonts w:ascii="Arial" w:hAnsi="Arial" w:cs="Arial"/>
          <w:color w:val="000000"/>
          <w:sz w:val="20"/>
        </w:rPr>
        <w:t xml:space="preserve"> </w:t>
      </w:r>
      <w:r w:rsidRPr="00E15DBE">
        <w:rPr>
          <w:rFonts w:ascii="Arial" w:hAnsi="Arial" w:cs="Arial"/>
          <w:color w:val="000000"/>
          <w:sz w:val="20"/>
        </w:rPr>
        <w:t>имущества,</w:t>
      </w:r>
      <w:r w:rsidR="00FE6D69">
        <w:rPr>
          <w:rFonts w:ascii="Arial" w:hAnsi="Arial" w:cs="Arial"/>
          <w:color w:val="000000"/>
          <w:sz w:val="20"/>
        </w:rPr>
        <w:t xml:space="preserve"> </w:t>
      </w:r>
      <w:r w:rsidRPr="00E15DBE">
        <w:rPr>
          <w:rFonts w:ascii="Arial" w:hAnsi="Arial" w:cs="Arial"/>
          <w:color w:val="000000"/>
          <w:sz w:val="20"/>
        </w:rPr>
        <w:t>которые</w:t>
      </w:r>
      <w:r w:rsidR="00FE6D69">
        <w:rPr>
          <w:rFonts w:ascii="Arial" w:hAnsi="Arial" w:cs="Arial"/>
          <w:color w:val="000000"/>
          <w:sz w:val="20"/>
        </w:rPr>
        <w:t xml:space="preserve"> </w:t>
      </w:r>
      <w:r w:rsidRPr="00E15DBE">
        <w:rPr>
          <w:rFonts w:ascii="Arial" w:hAnsi="Arial" w:cs="Arial"/>
          <w:color w:val="000000"/>
          <w:sz w:val="20"/>
        </w:rPr>
        <w:t>не</w:t>
      </w:r>
      <w:r w:rsidR="00FE6D69">
        <w:rPr>
          <w:rFonts w:ascii="Arial" w:hAnsi="Arial" w:cs="Arial"/>
          <w:color w:val="000000"/>
          <w:sz w:val="20"/>
        </w:rPr>
        <w:t xml:space="preserve"> </w:t>
      </w:r>
      <w:r w:rsidRPr="00E15DBE">
        <w:rPr>
          <w:rFonts w:ascii="Arial" w:hAnsi="Arial" w:cs="Arial"/>
          <w:color w:val="000000"/>
          <w:sz w:val="20"/>
        </w:rPr>
        <w:t>имеют</w:t>
      </w:r>
      <w:r w:rsidR="00FE6D69">
        <w:rPr>
          <w:rFonts w:ascii="Arial" w:hAnsi="Arial" w:cs="Arial"/>
          <w:color w:val="000000"/>
          <w:sz w:val="20"/>
        </w:rPr>
        <w:t xml:space="preserve"> </w:t>
      </w:r>
      <w:r w:rsidRPr="00E15DBE">
        <w:rPr>
          <w:rFonts w:ascii="Arial" w:hAnsi="Arial" w:cs="Arial"/>
          <w:color w:val="000000"/>
          <w:sz w:val="20"/>
        </w:rPr>
        <w:t>собственника,</w:t>
      </w:r>
      <w:r w:rsidR="00FE6D69">
        <w:rPr>
          <w:rFonts w:ascii="Arial" w:hAnsi="Arial" w:cs="Arial"/>
          <w:color w:val="000000"/>
          <w:sz w:val="20"/>
        </w:rPr>
        <w:t xml:space="preserve"> </w:t>
      </w:r>
      <w:r w:rsidRPr="00E15DBE">
        <w:rPr>
          <w:rFonts w:ascii="Arial" w:hAnsi="Arial" w:cs="Arial"/>
          <w:color w:val="000000"/>
          <w:sz w:val="20"/>
        </w:rPr>
        <w:t>или</w:t>
      </w:r>
      <w:r w:rsidR="00FE6D69">
        <w:rPr>
          <w:rFonts w:ascii="Arial" w:hAnsi="Arial" w:cs="Arial"/>
          <w:color w:val="000000"/>
          <w:sz w:val="20"/>
        </w:rPr>
        <w:t xml:space="preserve"> </w:t>
      </w:r>
      <w:r w:rsidRPr="00E15DBE">
        <w:rPr>
          <w:rFonts w:ascii="Arial" w:hAnsi="Arial" w:cs="Arial"/>
          <w:color w:val="000000"/>
          <w:sz w:val="20"/>
        </w:rPr>
        <w:t>собственник</w:t>
      </w:r>
      <w:r w:rsidR="00FE6D69">
        <w:rPr>
          <w:rFonts w:ascii="Arial" w:hAnsi="Arial" w:cs="Arial"/>
          <w:color w:val="000000"/>
          <w:sz w:val="20"/>
        </w:rPr>
        <w:t xml:space="preserve"> </w:t>
      </w:r>
      <w:r w:rsidRPr="00E15DBE">
        <w:rPr>
          <w:rFonts w:ascii="Arial" w:hAnsi="Arial" w:cs="Arial"/>
          <w:color w:val="000000"/>
          <w:sz w:val="20"/>
        </w:rPr>
        <w:t>которых</w:t>
      </w:r>
      <w:r w:rsidR="00FE6D69">
        <w:rPr>
          <w:rFonts w:ascii="Arial" w:hAnsi="Arial" w:cs="Arial"/>
          <w:color w:val="000000"/>
          <w:sz w:val="20"/>
        </w:rPr>
        <w:t xml:space="preserve"> </w:t>
      </w:r>
      <w:r w:rsidRPr="00E15DBE">
        <w:rPr>
          <w:rFonts w:ascii="Arial" w:hAnsi="Arial" w:cs="Arial"/>
          <w:color w:val="000000"/>
          <w:sz w:val="20"/>
        </w:rPr>
        <w:t>неизвестен,</w:t>
      </w:r>
      <w:r w:rsidR="00FE6D69">
        <w:rPr>
          <w:rFonts w:ascii="Arial" w:hAnsi="Arial" w:cs="Arial"/>
          <w:color w:val="000000"/>
          <w:sz w:val="20"/>
        </w:rPr>
        <w:t xml:space="preserve"> </w:t>
      </w:r>
      <w:r w:rsidRPr="00E15DBE">
        <w:rPr>
          <w:rFonts w:ascii="Arial" w:hAnsi="Arial" w:cs="Arial"/>
          <w:color w:val="000000"/>
          <w:sz w:val="20"/>
        </w:rPr>
        <w:t>или</w:t>
      </w:r>
      <w:r w:rsidR="00FE6D69">
        <w:rPr>
          <w:rFonts w:ascii="Arial" w:hAnsi="Arial" w:cs="Arial"/>
          <w:color w:val="000000"/>
          <w:sz w:val="20"/>
        </w:rPr>
        <w:t xml:space="preserve"> </w:t>
      </w:r>
      <w:r w:rsidRPr="00E15DBE">
        <w:rPr>
          <w:rFonts w:ascii="Arial" w:hAnsi="Arial" w:cs="Arial"/>
          <w:color w:val="000000"/>
          <w:sz w:val="20"/>
        </w:rPr>
        <w:t>от</w:t>
      </w:r>
      <w:r w:rsidR="00FE6D69">
        <w:rPr>
          <w:rFonts w:ascii="Arial" w:hAnsi="Arial" w:cs="Arial"/>
          <w:color w:val="000000"/>
          <w:sz w:val="20"/>
        </w:rPr>
        <w:t xml:space="preserve"> </w:t>
      </w:r>
      <w:r w:rsidRPr="00E15DBE">
        <w:rPr>
          <w:rFonts w:ascii="Arial" w:hAnsi="Arial" w:cs="Arial"/>
          <w:color w:val="000000"/>
          <w:sz w:val="20"/>
        </w:rPr>
        <w:t>права</w:t>
      </w:r>
      <w:r w:rsidR="00FE6D69">
        <w:rPr>
          <w:rFonts w:ascii="Arial" w:hAnsi="Arial" w:cs="Arial"/>
          <w:color w:val="000000"/>
          <w:sz w:val="20"/>
        </w:rPr>
        <w:t xml:space="preserve"> </w:t>
      </w:r>
      <w:r w:rsidRPr="00E15DBE">
        <w:rPr>
          <w:rFonts w:ascii="Arial" w:hAnsi="Arial" w:cs="Arial"/>
          <w:color w:val="000000"/>
          <w:sz w:val="20"/>
        </w:rPr>
        <w:t>собственности,</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которые</w:t>
      </w:r>
      <w:r w:rsidR="00FE6D69">
        <w:rPr>
          <w:rFonts w:ascii="Arial" w:hAnsi="Arial" w:cs="Arial"/>
          <w:color w:val="000000"/>
          <w:sz w:val="20"/>
        </w:rPr>
        <w:t xml:space="preserve"> </w:t>
      </w:r>
      <w:r w:rsidRPr="00E15DBE">
        <w:rPr>
          <w:rFonts w:ascii="Arial" w:hAnsi="Arial" w:cs="Arial"/>
          <w:color w:val="000000"/>
          <w:sz w:val="20"/>
        </w:rPr>
        <w:t>собственник</w:t>
      </w:r>
      <w:r w:rsidR="00FE6D69">
        <w:rPr>
          <w:rFonts w:ascii="Arial" w:hAnsi="Arial" w:cs="Arial"/>
          <w:color w:val="000000"/>
          <w:sz w:val="20"/>
        </w:rPr>
        <w:t xml:space="preserve"> </w:t>
      </w:r>
      <w:r w:rsidRPr="00E15DBE">
        <w:rPr>
          <w:rFonts w:ascii="Arial" w:hAnsi="Arial" w:cs="Arial"/>
          <w:color w:val="000000"/>
          <w:sz w:val="20"/>
        </w:rPr>
        <w:t>отказался,</w:t>
      </w:r>
      <w:r w:rsidR="00FE6D69">
        <w:rPr>
          <w:rFonts w:ascii="Arial" w:hAnsi="Arial" w:cs="Arial"/>
          <w:color w:val="000000"/>
          <w:sz w:val="20"/>
        </w:rPr>
        <w:t xml:space="preserve"> </w:t>
      </w:r>
      <w:r w:rsidRPr="00E15DBE">
        <w:rPr>
          <w:rFonts w:ascii="Arial" w:hAnsi="Arial" w:cs="Arial"/>
          <w:color w:val="000000"/>
          <w:sz w:val="20"/>
        </w:rPr>
        <w:t>за</w:t>
      </w:r>
      <w:r w:rsidR="00FE6D69">
        <w:rPr>
          <w:rFonts w:ascii="Arial" w:hAnsi="Arial" w:cs="Arial"/>
          <w:color w:val="000000"/>
          <w:sz w:val="20"/>
        </w:rPr>
        <w:t xml:space="preserve"> </w:t>
      </w:r>
      <w:r w:rsidRPr="00E15DBE">
        <w:rPr>
          <w:rFonts w:ascii="Arial" w:hAnsi="Arial" w:cs="Arial"/>
          <w:color w:val="000000"/>
          <w:sz w:val="20"/>
        </w:rPr>
        <w:t>исключением</w:t>
      </w:r>
      <w:r w:rsidR="00FE6D69">
        <w:rPr>
          <w:rFonts w:ascii="Arial" w:hAnsi="Arial" w:cs="Arial"/>
          <w:color w:val="000000"/>
          <w:sz w:val="20"/>
        </w:rPr>
        <w:t xml:space="preserve"> </w:t>
      </w:r>
      <w:r w:rsidRPr="00E15DBE">
        <w:rPr>
          <w:rFonts w:ascii="Arial" w:hAnsi="Arial" w:cs="Arial"/>
          <w:color w:val="000000"/>
          <w:sz w:val="20"/>
        </w:rPr>
        <w:t>земельных</w:t>
      </w:r>
      <w:r w:rsidR="00FE6D69">
        <w:rPr>
          <w:rFonts w:ascii="Arial" w:hAnsi="Arial" w:cs="Arial"/>
          <w:color w:val="000000"/>
          <w:sz w:val="20"/>
        </w:rPr>
        <w:t xml:space="preserve"> </w:t>
      </w:r>
      <w:r w:rsidRPr="00E15DBE">
        <w:rPr>
          <w:rFonts w:ascii="Arial" w:hAnsi="Arial" w:cs="Arial"/>
          <w:color w:val="000000"/>
          <w:sz w:val="20"/>
        </w:rPr>
        <w:t>участков;</w:t>
      </w:r>
    </w:p>
    <w:p w14:paraId="286708BD" w14:textId="77777777" w:rsidR="00605E4D" w:rsidRDefault="006468DD" w:rsidP="00927102">
      <w:pPr>
        <w:tabs>
          <w:tab w:val="left" w:pos="709"/>
        </w:tabs>
        <w:spacing w:after="0" w:line="240" w:lineRule="auto"/>
        <w:ind w:firstLine="709"/>
        <w:jc w:val="both"/>
        <w:rPr>
          <w:rFonts w:ascii="Arial" w:hAnsi="Arial" w:cs="Arial"/>
          <w:color w:val="000000"/>
          <w:sz w:val="20"/>
        </w:rPr>
      </w:pPr>
      <w:r w:rsidRPr="00E15DBE">
        <w:rPr>
          <w:rFonts w:ascii="Arial" w:hAnsi="Arial" w:cs="Arial"/>
          <w:color w:val="000000"/>
          <w:sz w:val="20"/>
        </w:rPr>
        <w:t>-</w:t>
      </w:r>
      <w:r w:rsidR="00FE6D69">
        <w:rPr>
          <w:rFonts w:ascii="Arial" w:hAnsi="Arial" w:cs="Arial"/>
          <w:color w:val="000000"/>
          <w:sz w:val="20"/>
        </w:rPr>
        <w:t xml:space="preserve"> </w:t>
      </w:r>
      <w:r w:rsidRPr="00E15DBE">
        <w:rPr>
          <w:rFonts w:ascii="Arial" w:hAnsi="Arial" w:cs="Arial"/>
          <w:color w:val="000000"/>
          <w:sz w:val="20"/>
        </w:rPr>
        <w:t>выморочное</w:t>
      </w:r>
      <w:r w:rsidR="00FE6D69">
        <w:rPr>
          <w:rFonts w:ascii="Arial" w:hAnsi="Arial" w:cs="Arial"/>
          <w:color w:val="000000"/>
          <w:sz w:val="20"/>
        </w:rPr>
        <w:t xml:space="preserve"> </w:t>
      </w:r>
      <w:r w:rsidRPr="00E15DBE">
        <w:rPr>
          <w:rFonts w:ascii="Arial" w:hAnsi="Arial" w:cs="Arial"/>
          <w:color w:val="000000"/>
          <w:sz w:val="20"/>
        </w:rPr>
        <w:t>имущество</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виде</w:t>
      </w:r>
      <w:r w:rsidR="00FE6D69">
        <w:rPr>
          <w:rFonts w:ascii="Arial" w:hAnsi="Arial" w:cs="Arial"/>
          <w:color w:val="000000"/>
          <w:sz w:val="20"/>
        </w:rPr>
        <w:t xml:space="preserve"> </w:t>
      </w:r>
      <w:r w:rsidRPr="00E15DBE">
        <w:rPr>
          <w:rFonts w:ascii="Arial" w:hAnsi="Arial" w:cs="Arial"/>
          <w:color w:val="000000"/>
          <w:sz w:val="20"/>
        </w:rPr>
        <w:t>жилого</w:t>
      </w:r>
      <w:r w:rsidR="00FE6D69">
        <w:rPr>
          <w:rFonts w:ascii="Arial" w:hAnsi="Arial" w:cs="Arial"/>
          <w:color w:val="000000"/>
          <w:sz w:val="20"/>
        </w:rPr>
        <w:t xml:space="preserve"> </w:t>
      </w:r>
      <w:r w:rsidRPr="00E15DBE">
        <w:rPr>
          <w:rFonts w:ascii="Arial" w:hAnsi="Arial" w:cs="Arial"/>
          <w:color w:val="000000"/>
          <w:sz w:val="20"/>
        </w:rPr>
        <w:t>помещения,</w:t>
      </w:r>
      <w:r w:rsidR="00FE6D69">
        <w:rPr>
          <w:rFonts w:ascii="Arial" w:hAnsi="Arial" w:cs="Arial"/>
          <w:color w:val="000000"/>
          <w:sz w:val="20"/>
        </w:rPr>
        <w:t xml:space="preserve"> </w:t>
      </w:r>
      <w:r w:rsidRPr="00E15DBE">
        <w:rPr>
          <w:rFonts w:ascii="Arial" w:hAnsi="Arial" w:cs="Arial"/>
          <w:color w:val="000000"/>
          <w:sz w:val="20"/>
        </w:rPr>
        <w:t>земельных</w:t>
      </w:r>
      <w:r w:rsidR="00FE6D69">
        <w:rPr>
          <w:rFonts w:ascii="Arial" w:hAnsi="Arial" w:cs="Arial"/>
          <w:color w:val="000000"/>
          <w:sz w:val="20"/>
        </w:rPr>
        <w:t xml:space="preserve"> </w:t>
      </w:r>
      <w:r w:rsidRPr="00E15DBE">
        <w:rPr>
          <w:rFonts w:ascii="Arial" w:hAnsi="Arial" w:cs="Arial"/>
          <w:color w:val="000000"/>
          <w:sz w:val="20"/>
        </w:rPr>
        <w:t>участков,</w:t>
      </w:r>
      <w:r w:rsidR="00FE6D69">
        <w:rPr>
          <w:rFonts w:ascii="Arial" w:hAnsi="Arial" w:cs="Arial"/>
          <w:color w:val="000000"/>
          <w:sz w:val="20"/>
        </w:rPr>
        <w:t xml:space="preserve"> </w:t>
      </w:r>
      <w:r w:rsidRPr="00E15DBE">
        <w:rPr>
          <w:rFonts w:ascii="Arial" w:hAnsi="Arial" w:cs="Arial"/>
          <w:color w:val="000000"/>
          <w:sz w:val="20"/>
        </w:rPr>
        <w:t>а</w:t>
      </w:r>
      <w:r w:rsidR="00FE6D69">
        <w:rPr>
          <w:rFonts w:ascii="Arial" w:hAnsi="Arial" w:cs="Arial"/>
          <w:color w:val="000000"/>
          <w:sz w:val="20"/>
        </w:rPr>
        <w:t xml:space="preserve"> </w:t>
      </w:r>
      <w:r w:rsidRPr="00E15DBE">
        <w:rPr>
          <w:rFonts w:ascii="Arial" w:hAnsi="Arial" w:cs="Arial"/>
          <w:color w:val="000000"/>
          <w:sz w:val="20"/>
        </w:rPr>
        <w:t>также</w:t>
      </w:r>
      <w:r w:rsidR="00FE6D69">
        <w:rPr>
          <w:rFonts w:ascii="Arial" w:hAnsi="Arial" w:cs="Arial"/>
          <w:color w:val="000000"/>
          <w:sz w:val="20"/>
        </w:rPr>
        <w:t xml:space="preserve"> </w:t>
      </w:r>
      <w:r w:rsidRPr="00E15DBE">
        <w:rPr>
          <w:rFonts w:ascii="Arial" w:hAnsi="Arial" w:cs="Arial"/>
          <w:color w:val="000000"/>
          <w:sz w:val="20"/>
        </w:rPr>
        <w:t>расположенные</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нем</w:t>
      </w:r>
      <w:r w:rsidR="00FE6D69">
        <w:rPr>
          <w:rFonts w:ascii="Arial" w:hAnsi="Arial" w:cs="Arial"/>
          <w:color w:val="000000"/>
          <w:sz w:val="20"/>
        </w:rPr>
        <w:t xml:space="preserve"> </w:t>
      </w:r>
      <w:r w:rsidRPr="00E15DBE">
        <w:rPr>
          <w:rFonts w:ascii="Arial" w:hAnsi="Arial" w:cs="Arial"/>
          <w:color w:val="000000"/>
          <w:sz w:val="20"/>
        </w:rPr>
        <w:t>здания,</w:t>
      </w:r>
      <w:r w:rsidR="00FE6D69">
        <w:rPr>
          <w:rFonts w:ascii="Arial" w:hAnsi="Arial" w:cs="Arial"/>
          <w:color w:val="000000"/>
          <w:sz w:val="20"/>
        </w:rPr>
        <w:t xml:space="preserve"> </w:t>
      </w:r>
      <w:r w:rsidRPr="00E15DBE">
        <w:rPr>
          <w:rFonts w:ascii="Arial" w:hAnsi="Arial" w:cs="Arial"/>
          <w:color w:val="000000"/>
          <w:sz w:val="20"/>
        </w:rPr>
        <w:t>сооружения,</w:t>
      </w:r>
      <w:r w:rsidR="00FE6D69">
        <w:rPr>
          <w:rFonts w:ascii="Arial" w:hAnsi="Arial" w:cs="Arial"/>
          <w:color w:val="000000"/>
          <w:sz w:val="20"/>
        </w:rPr>
        <w:t xml:space="preserve"> </w:t>
      </w:r>
      <w:r w:rsidRPr="00E15DBE">
        <w:rPr>
          <w:rFonts w:ascii="Arial" w:hAnsi="Arial" w:cs="Arial"/>
          <w:color w:val="000000"/>
          <w:sz w:val="20"/>
        </w:rPr>
        <w:t>иные</w:t>
      </w:r>
      <w:r w:rsidR="00FE6D69">
        <w:rPr>
          <w:rFonts w:ascii="Arial" w:hAnsi="Arial" w:cs="Arial"/>
          <w:color w:val="000000"/>
          <w:sz w:val="20"/>
        </w:rPr>
        <w:t xml:space="preserve"> </w:t>
      </w:r>
      <w:r w:rsidRPr="00E15DBE">
        <w:rPr>
          <w:rFonts w:ascii="Arial" w:hAnsi="Arial" w:cs="Arial"/>
          <w:color w:val="000000"/>
          <w:sz w:val="20"/>
        </w:rPr>
        <w:t>объекты</w:t>
      </w:r>
      <w:r w:rsidR="00FE6D69">
        <w:rPr>
          <w:rFonts w:ascii="Arial" w:hAnsi="Arial" w:cs="Arial"/>
          <w:color w:val="000000"/>
          <w:sz w:val="20"/>
        </w:rPr>
        <w:t xml:space="preserve"> </w:t>
      </w:r>
      <w:r w:rsidRPr="00E15DBE">
        <w:rPr>
          <w:rFonts w:ascii="Arial" w:hAnsi="Arial" w:cs="Arial"/>
          <w:color w:val="000000"/>
          <w:sz w:val="20"/>
        </w:rPr>
        <w:t>недвижимого</w:t>
      </w:r>
      <w:r w:rsidR="00FE6D69">
        <w:rPr>
          <w:rFonts w:ascii="Arial" w:hAnsi="Arial" w:cs="Arial"/>
          <w:color w:val="000000"/>
          <w:sz w:val="20"/>
        </w:rPr>
        <w:t xml:space="preserve"> </w:t>
      </w:r>
      <w:r w:rsidRPr="00E15DBE">
        <w:rPr>
          <w:rFonts w:ascii="Arial" w:hAnsi="Arial" w:cs="Arial"/>
          <w:color w:val="000000"/>
          <w:sz w:val="20"/>
        </w:rPr>
        <w:t>имущества,</w:t>
      </w:r>
      <w:r w:rsidR="00FE6D69">
        <w:rPr>
          <w:rFonts w:ascii="Arial" w:hAnsi="Arial" w:cs="Arial"/>
          <w:color w:val="000000"/>
          <w:sz w:val="20"/>
        </w:rPr>
        <w:t xml:space="preserve"> </w:t>
      </w:r>
      <w:r w:rsidRPr="00E15DBE">
        <w:rPr>
          <w:rFonts w:ascii="Arial" w:hAnsi="Arial" w:cs="Arial"/>
          <w:color w:val="000000"/>
          <w:sz w:val="20"/>
        </w:rPr>
        <w:t>а</w:t>
      </w:r>
      <w:r w:rsidR="00FE6D69">
        <w:rPr>
          <w:rFonts w:ascii="Arial" w:hAnsi="Arial" w:cs="Arial"/>
          <w:color w:val="000000"/>
          <w:sz w:val="20"/>
        </w:rPr>
        <w:t xml:space="preserve"> </w:t>
      </w:r>
      <w:r w:rsidRPr="00E15DBE">
        <w:rPr>
          <w:rFonts w:ascii="Arial" w:hAnsi="Arial" w:cs="Arial"/>
          <w:color w:val="000000"/>
          <w:sz w:val="20"/>
        </w:rPr>
        <w:t>также</w:t>
      </w:r>
      <w:r w:rsidR="00FE6D69">
        <w:rPr>
          <w:rFonts w:ascii="Arial" w:hAnsi="Arial" w:cs="Arial"/>
          <w:color w:val="000000"/>
          <w:sz w:val="20"/>
        </w:rPr>
        <w:t xml:space="preserve"> </w:t>
      </w:r>
      <w:r w:rsidRPr="00E15DBE">
        <w:rPr>
          <w:rFonts w:ascii="Arial" w:hAnsi="Arial" w:cs="Arial"/>
          <w:color w:val="000000"/>
          <w:sz w:val="20"/>
        </w:rPr>
        <w:t>доли</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праве</w:t>
      </w:r>
      <w:r w:rsidR="00FE6D69">
        <w:rPr>
          <w:rFonts w:ascii="Arial" w:hAnsi="Arial" w:cs="Arial"/>
          <w:color w:val="000000"/>
          <w:sz w:val="20"/>
        </w:rPr>
        <w:t xml:space="preserve"> </w:t>
      </w:r>
      <w:r w:rsidRPr="00E15DBE">
        <w:rPr>
          <w:rFonts w:ascii="Arial" w:hAnsi="Arial" w:cs="Arial"/>
          <w:color w:val="000000"/>
          <w:sz w:val="20"/>
        </w:rPr>
        <w:t>общей</w:t>
      </w:r>
      <w:r w:rsidR="00FE6D69">
        <w:rPr>
          <w:rFonts w:ascii="Arial" w:hAnsi="Arial" w:cs="Arial"/>
          <w:color w:val="000000"/>
          <w:sz w:val="20"/>
        </w:rPr>
        <w:t xml:space="preserve"> </w:t>
      </w:r>
      <w:r w:rsidRPr="00E15DBE">
        <w:rPr>
          <w:rFonts w:ascii="Arial" w:hAnsi="Arial" w:cs="Arial"/>
          <w:color w:val="000000"/>
          <w:sz w:val="20"/>
        </w:rPr>
        <w:t>долевой</w:t>
      </w:r>
      <w:r w:rsidR="00FE6D69">
        <w:rPr>
          <w:rFonts w:ascii="Arial" w:hAnsi="Arial" w:cs="Arial"/>
          <w:color w:val="000000"/>
          <w:sz w:val="20"/>
        </w:rPr>
        <w:t xml:space="preserve"> </w:t>
      </w:r>
      <w:r w:rsidRPr="00E15DBE">
        <w:rPr>
          <w:rFonts w:ascii="Arial" w:hAnsi="Arial" w:cs="Arial"/>
          <w:color w:val="000000"/>
          <w:sz w:val="20"/>
        </w:rPr>
        <w:t>собственности</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указанные</w:t>
      </w:r>
      <w:r w:rsidR="00FE6D69">
        <w:rPr>
          <w:rFonts w:ascii="Arial" w:hAnsi="Arial" w:cs="Arial"/>
          <w:color w:val="000000"/>
          <w:sz w:val="20"/>
        </w:rPr>
        <w:t xml:space="preserve"> </w:t>
      </w:r>
      <w:r w:rsidRPr="00E15DBE">
        <w:rPr>
          <w:rFonts w:ascii="Arial" w:hAnsi="Arial" w:cs="Arial"/>
          <w:color w:val="000000"/>
          <w:sz w:val="20"/>
        </w:rPr>
        <w:t>объекты</w:t>
      </w:r>
      <w:r w:rsidR="00FE6D69">
        <w:rPr>
          <w:rFonts w:ascii="Arial" w:hAnsi="Arial" w:cs="Arial"/>
          <w:color w:val="000000"/>
          <w:sz w:val="20"/>
        </w:rPr>
        <w:t xml:space="preserve"> </w:t>
      </w:r>
      <w:r w:rsidRPr="00E15DBE">
        <w:rPr>
          <w:rFonts w:ascii="Arial" w:hAnsi="Arial" w:cs="Arial"/>
          <w:color w:val="000000"/>
          <w:sz w:val="20"/>
        </w:rPr>
        <w:t>недвижимого</w:t>
      </w:r>
      <w:r w:rsidR="00FE6D69">
        <w:rPr>
          <w:rFonts w:ascii="Arial" w:hAnsi="Arial" w:cs="Arial"/>
          <w:color w:val="000000"/>
          <w:sz w:val="20"/>
        </w:rPr>
        <w:t xml:space="preserve"> </w:t>
      </w:r>
      <w:r w:rsidRPr="00E15DBE">
        <w:rPr>
          <w:rFonts w:ascii="Arial" w:hAnsi="Arial" w:cs="Arial"/>
          <w:color w:val="000000"/>
          <w:sz w:val="20"/>
        </w:rPr>
        <w:t>имущества.</w:t>
      </w:r>
    </w:p>
    <w:p w14:paraId="53EC4C64" w14:textId="77777777" w:rsidR="00605E4D" w:rsidRDefault="006468DD" w:rsidP="00927102">
      <w:pPr>
        <w:numPr>
          <w:ilvl w:val="0"/>
          <w:numId w:val="15"/>
        </w:numPr>
        <w:tabs>
          <w:tab w:val="left" w:pos="709"/>
        </w:tabs>
        <w:spacing w:after="0" w:line="240" w:lineRule="auto"/>
        <w:ind w:left="0" w:firstLine="709"/>
        <w:jc w:val="center"/>
        <w:rPr>
          <w:rFonts w:ascii="Arial" w:hAnsi="Arial" w:cs="Arial"/>
          <w:b/>
          <w:color w:val="000000"/>
          <w:sz w:val="20"/>
        </w:rPr>
      </w:pPr>
      <w:r w:rsidRPr="00E15DBE">
        <w:rPr>
          <w:rFonts w:ascii="Arial" w:hAnsi="Arial" w:cs="Arial"/>
          <w:b/>
          <w:color w:val="000000"/>
          <w:sz w:val="20"/>
        </w:rPr>
        <w:t>Порядок</w:t>
      </w:r>
      <w:r w:rsidR="00FE6D69">
        <w:rPr>
          <w:rFonts w:ascii="Arial" w:hAnsi="Arial" w:cs="Arial"/>
          <w:b/>
          <w:color w:val="000000"/>
          <w:sz w:val="20"/>
        </w:rPr>
        <w:t xml:space="preserve"> </w:t>
      </w:r>
      <w:r w:rsidRPr="00E15DBE">
        <w:rPr>
          <w:rFonts w:ascii="Arial" w:hAnsi="Arial" w:cs="Arial"/>
          <w:b/>
          <w:color w:val="000000"/>
          <w:sz w:val="20"/>
        </w:rPr>
        <w:t>принятия</w:t>
      </w:r>
      <w:r w:rsidR="00FE6D69">
        <w:rPr>
          <w:rFonts w:ascii="Arial" w:hAnsi="Arial" w:cs="Arial"/>
          <w:b/>
          <w:color w:val="000000"/>
          <w:sz w:val="20"/>
        </w:rPr>
        <w:t xml:space="preserve"> </w:t>
      </w:r>
      <w:r w:rsidRPr="00E15DBE">
        <w:rPr>
          <w:rFonts w:ascii="Arial" w:hAnsi="Arial" w:cs="Arial"/>
          <w:b/>
          <w:color w:val="000000"/>
          <w:sz w:val="20"/>
        </w:rPr>
        <w:t>бесхозяйных</w:t>
      </w:r>
      <w:r w:rsidR="00FE6D69">
        <w:rPr>
          <w:rFonts w:ascii="Arial" w:hAnsi="Arial" w:cs="Arial"/>
          <w:b/>
          <w:color w:val="000000"/>
          <w:sz w:val="20"/>
        </w:rPr>
        <w:t xml:space="preserve"> </w:t>
      </w:r>
      <w:r w:rsidRPr="00E15DBE">
        <w:rPr>
          <w:rFonts w:ascii="Arial" w:hAnsi="Arial" w:cs="Arial"/>
          <w:b/>
          <w:color w:val="000000"/>
          <w:sz w:val="20"/>
        </w:rPr>
        <w:t>объектов</w:t>
      </w:r>
      <w:r w:rsidR="00FE6D69">
        <w:rPr>
          <w:rFonts w:ascii="Arial" w:hAnsi="Arial" w:cs="Arial"/>
          <w:b/>
          <w:color w:val="000000"/>
          <w:sz w:val="20"/>
        </w:rPr>
        <w:t xml:space="preserve"> </w:t>
      </w:r>
      <w:r w:rsidRPr="00E15DBE">
        <w:rPr>
          <w:rFonts w:ascii="Arial" w:hAnsi="Arial" w:cs="Arial"/>
          <w:b/>
          <w:color w:val="000000"/>
          <w:sz w:val="20"/>
        </w:rPr>
        <w:t>недвижимого</w:t>
      </w:r>
      <w:r w:rsidR="00FE6D69">
        <w:rPr>
          <w:rFonts w:ascii="Arial" w:hAnsi="Arial" w:cs="Arial"/>
          <w:b/>
          <w:color w:val="000000"/>
          <w:sz w:val="20"/>
        </w:rPr>
        <w:t xml:space="preserve"> </w:t>
      </w:r>
      <w:r w:rsidRPr="00E15DBE">
        <w:rPr>
          <w:rFonts w:ascii="Arial" w:hAnsi="Arial" w:cs="Arial"/>
          <w:b/>
          <w:color w:val="000000"/>
          <w:sz w:val="20"/>
        </w:rPr>
        <w:t>имущества</w:t>
      </w:r>
      <w:r w:rsidR="00FE6D69">
        <w:rPr>
          <w:rFonts w:ascii="Arial" w:hAnsi="Arial" w:cs="Arial"/>
          <w:b/>
          <w:color w:val="000000"/>
          <w:sz w:val="20"/>
        </w:rPr>
        <w:t xml:space="preserve"> </w:t>
      </w:r>
      <w:r w:rsidRPr="00E15DBE">
        <w:rPr>
          <w:rFonts w:ascii="Arial" w:hAnsi="Arial" w:cs="Arial"/>
          <w:b/>
          <w:color w:val="000000"/>
          <w:sz w:val="20"/>
        </w:rPr>
        <w:t>в</w:t>
      </w:r>
      <w:r w:rsidR="00FE6D69">
        <w:rPr>
          <w:rFonts w:ascii="Arial" w:hAnsi="Arial" w:cs="Arial"/>
          <w:b/>
          <w:color w:val="000000"/>
          <w:sz w:val="20"/>
        </w:rPr>
        <w:t xml:space="preserve"> </w:t>
      </w:r>
      <w:r w:rsidRPr="00E15DBE">
        <w:rPr>
          <w:rFonts w:ascii="Arial" w:hAnsi="Arial" w:cs="Arial"/>
          <w:b/>
          <w:color w:val="000000"/>
          <w:sz w:val="20"/>
        </w:rPr>
        <w:t>муниципальную</w:t>
      </w:r>
      <w:r w:rsidR="00FE6D69">
        <w:rPr>
          <w:rFonts w:ascii="Arial" w:hAnsi="Arial" w:cs="Arial"/>
          <w:b/>
          <w:color w:val="000000"/>
          <w:sz w:val="20"/>
        </w:rPr>
        <w:t xml:space="preserve"> </w:t>
      </w:r>
      <w:r w:rsidRPr="00E15DBE">
        <w:rPr>
          <w:rFonts w:ascii="Arial" w:hAnsi="Arial" w:cs="Arial"/>
          <w:b/>
          <w:color w:val="000000"/>
          <w:sz w:val="20"/>
        </w:rPr>
        <w:t>собственность</w:t>
      </w:r>
    </w:p>
    <w:p w14:paraId="0A3F2ACF" w14:textId="13C6FD33" w:rsidR="006468DD" w:rsidRPr="00E15DBE" w:rsidRDefault="006468DD" w:rsidP="00927102">
      <w:pPr>
        <w:tabs>
          <w:tab w:val="left" w:pos="709"/>
        </w:tabs>
        <w:spacing w:after="0" w:line="240" w:lineRule="auto"/>
        <w:ind w:firstLine="709"/>
        <w:jc w:val="both"/>
        <w:rPr>
          <w:rFonts w:ascii="Arial" w:hAnsi="Arial" w:cs="Arial"/>
          <w:color w:val="000000"/>
          <w:sz w:val="20"/>
        </w:rPr>
      </w:pPr>
      <w:r w:rsidRPr="00E15DBE">
        <w:rPr>
          <w:rFonts w:ascii="Arial" w:hAnsi="Arial" w:cs="Arial"/>
          <w:color w:val="000000"/>
          <w:sz w:val="20"/>
        </w:rPr>
        <w:t>2.1.</w:t>
      </w:r>
      <w:r w:rsidR="00FE6D69">
        <w:rPr>
          <w:rFonts w:ascii="Arial" w:hAnsi="Arial" w:cs="Arial"/>
          <w:color w:val="000000"/>
          <w:sz w:val="20"/>
        </w:rPr>
        <w:t xml:space="preserve"> </w:t>
      </w:r>
      <w:r w:rsidRPr="00E15DBE">
        <w:rPr>
          <w:rFonts w:ascii="Arial" w:hAnsi="Arial" w:cs="Arial"/>
          <w:color w:val="000000"/>
          <w:sz w:val="20"/>
        </w:rPr>
        <w:t>Отдел,</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течение</w:t>
      </w:r>
      <w:r w:rsidR="00FE6D69">
        <w:rPr>
          <w:rFonts w:ascii="Arial" w:hAnsi="Arial" w:cs="Arial"/>
          <w:color w:val="000000"/>
          <w:sz w:val="20"/>
        </w:rPr>
        <w:t xml:space="preserve"> </w:t>
      </w:r>
      <w:r w:rsidRPr="00E15DBE">
        <w:rPr>
          <w:rFonts w:ascii="Arial" w:hAnsi="Arial" w:cs="Arial"/>
          <w:color w:val="000000"/>
          <w:sz w:val="20"/>
        </w:rPr>
        <w:t>14</w:t>
      </w:r>
      <w:r w:rsidR="00FE6D69">
        <w:rPr>
          <w:rFonts w:ascii="Arial" w:hAnsi="Arial" w:cs="Arial"/>
          <w:color w:val="000000"/>
          <w:sz w:val="20"/>
        </w:rPr>
        <w:t xml:space="preserve"> </w:t>
      </w:r>
      <w:r w:rsidRPr="00E15DBE">
        <w:rPr>
          <w:rFonts w:ascii="Arial" w:hAnsi="Arial" w:cs="Arial"/>
          <w:color w:val="000000"/>
          <w:sz w:val="20"/>
        </w:rPr>
        <w:t>рабочих</w:t>
      </w:r>
      <w:r w:rsidR="00FE6D69">
        <w:rPr>
          <w:rFonts w:ascii="Arial" w:hAnsi="Arial" w:cs="Arial"/>
          <w:color w:val="000000"/>
          <w:sz w:val="20"/>
        </w:rPr>
        <w:t xml:space="preserve"> </w:t>
      </w:r>
      <w:r w:rsidRPr="00E15DBE">
        <w:rPr>
          <w:rFonts w:ascii="Arial" w:hAnsi="Arial" w:cs="Arial"/>
          <w:color w:val="000000"/>
          <w:sz w:val="20"/>
        </w:rPr>
        <w:t>дней</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основании</w:t>
      </w:r>
      <w:r w:rsidR="00FE6D69">
        <w:rPr>
          <w:rFonts w:ascii="Arial" w:hAnsi="Arial" w:cs="Arial"/>
          <w:color w:val="000000"/>
          <w:sz w:val="20"/>
        </w:rPr>
        <w:t xml:space="preserve"> </w:t>
      </w:r>
      <w:r w:rsidRPr="00E15DBE">
        <w:rPr>
          <w:rFonts w:ascii="Arial" w:hAnsi="Arial" w:cs="Arial"/>
          <w:color w:val="000000"/>
          <w:sz w:val="20"/>
        </w:rPr>
        <w:t>поступившего</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Администрацию</w:t>
      </w:r>
      <w:r w:rsidR="00FE6D69">
        <w:rPr>
          <w:rFonts w:ascii="Arial" w:hAnsi="Arial" w:cs="Arial"/>
          <w:color w:val="000000"/>
          <w:sz w:val="20"/>
        </w:rPr>
        <w:t xml:space="preserve"> </w:t>
      </w:r>
      <w:r w:rsidRPr="00E15DBE">
        <w:rPr>
          <w:rFonts w:ascii="Arial" w:hAnsi="Arial" w:cs="Arial"/>
          <w:color w:val="000000"/>
          <w:sz w:val="20"/>
        </w:rPr>
        <w:t>информации</w:t>
      </w:r>
      <w:r w:rsidR="00FE6D69">
        <w:rPr>
          <w:rFonts w:ascii="Arial" w:hAnsi="Arial" w:cs="Arial"/>
          <w:color w:val="000000"/>
          <w:sz w:val="20"/>
        </w:rPr>
        <w:t xml:space="preserve"> </w:t>
      </w:r>
      <w:r w:rsidRPr="00E15DBE">
        <w:rPr>
          <w:rFonts w:ascii="Arial" w:hAnsi="Arial" w:cs="Arial"/>
          <w:color w:val="000000"/>
          <w:sz w:val="20"/>
        </w:rPr>
        <w:t>по</w:t>
      </w:r>
      <w:r w:rsidR="00FE6D69">
        <w:rPr>
          <w:rFonts w:ascii="Arial" w:hAnsi="Arial" w:cs="Arial"/>
          <w:color w:val="000000"/>
          <w:sz w:val="20"/>
        </w:rPr>
        <w:t xml:space="preserve"> </w:t>
      </w:r>
      <w:r w:rsidRPr="00E15DBE">
        <w:rPr>
          <w:rFonts w:ascii="Arial" w:hAnsi="Arial" w:cs="Arial"/>
          <w:color w:val="000000"/>
          <w:sz w:val="20"/>
        </w:rPr>
        <w:t>поводу</w:t>
      </w:r>
      <w:r w:rsidR="00FE6D69">
        <w:rPr>
          <w:rFonts w:ascii="Arial" w:hAnsi="Arial" w:cs="Arial"/>
          <w:b/>
          <w:color w:val="000000"/>
          <w:sz w:val="20"/>
        </w:rPr>
        <w:t xml:space="preserve"> </w:t>
      </w:r>
      <w:r w:rsidRPr="00E15DBE">
        <w:rPr>
          <w:rFonts w:ascii="Arial" w:hAnsi="Arial" w:cs="Arial"/>
          <w:color w:val="000000"/>
          <w:sz w:val="20"/>
        </w:rPr>
        <w:t>выявленного</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территории</w:t>
      </w:r>
      <w:r w:rsidR="00FE6D69">
        <w:rPr>
          <w:rFonts w:ascii="Arial" w:hAnsi="Arial" w:cs="Arial"/>
          <w:color w:val="000000"/>
          <w:sz w:val="20"/>
        </w:rPr>
        <w:t xml:space="preserve"> </w:t>
      </w:r>
      <w:r w:rsidRPr="00E15DBE">
        <w:rPr>
          <w:rFonts w:ascii="Arial" w:hAnsi="Arial" w:cs="Arial"/>
          <w:color w:val="000000"/>
          <w:sz w:val="20"/>
        </w:rPr>
        <w:t>Мариинско-Посадского</w:t>
      </w:r>
      <w:r w:rsidR="00FE6D69">
        <w:rPr>
          <w:rFonts w:ascii="Arial" w:hAnsi="Arial" w:cs="Arial"/>
          <w:color w:val="000000"/>
          <w:sz w:val="20"/>
        </w:rPr>
        <w:t xml:space="preserve"> </w:t>
      </w:r>
      <w:r w:rsidRPr="00E15DBE">
        <w:rPr>
          <w:rFonts w:ascii="Arial" w:hAnsi="Arial" w:cs="Arial"/>
          <w:color w:val="000000"/>
          <w:sz w:val="20"/>
        </w:rPr>
        <w:t>муниципального</w:t>
      </w:r>
      <w:r w:rsidR="00FE6D69">
        <w:rPr>
          <w:rFonts w:ascii="Arial" w:hAnsi="Arial" w:cs="Arial"/>
          <w:color w:val="000000"/>
          <w:sz w:val="20"/>
        </w:rPr>
        <w:t xml:space="preserve"> </w:t>
      </w:r>
      <w:r w:rsidRPr="00E15DBE">
        <w:rPr>
          <w:rFonts w:ascii="Arial" w:hAnsi="Arial" w:cs="Arial"/>
          <w:color w:val="000000"/>
          <w:sz w:val="20"/>
        </w:rPr>
        <w:t>округа</w:t>
      </w:r>
      <w:r w:rsidR="00FE6D69">
        <w:rPr>
          <w:rFonts w:ascii="Arial" w:hAnsi="Arial" w:cs="Arial"/>
          <w:color w:val="000000"/>
          <w:sz w:val="20"/>
        </w:rPr>
        <w:t xml:space="preserve"> </w:t>
      </w:r>
      <w:r w:rsidRPr="00E15DBE">
        <w:rPr>
          <w:rFonts w:ascii="Arial" w:hAnsi="Arial" w:cs="Arial"/>
          <w:color w:val="000000"/>
          <w:sz w:val="20"/>
        </w:rPr>
        <w:t>Чувашской</w:t>
      </w:r>
      <w:r w:rsidR="00FE6D69">
        <w:rPr>
          <w:rFonts w:ascii="Arial" w:hAnsi="Arial" w:cs="Arial"/>
          <w:color w:val="000000"/>
          <w:sz w:val="20"/>
        </w:rPr>
        <w:t xml:space="preserve"> </w:t>
      </w:r>
      <w:r w:rsidRPr="00E15DBE">
        <w:rPr>
          <w:rFonts w:ascii="Arial" w:hAnsi="Arial" w:cs="Arial"/>
          <w:color w:val="000000"/>
          <w:sz w:val="20"/>
        </w:rPr>
        <w:t>Республики</w:t>
      </w:r>
      <w:r w:rsidR="00FE6D69">
        <w:rPr>
          <w:rFonts w:ascii="Arial" w:hAnsi="Arial" w:cs="Arial"/>
          <w:color w:val="000000"/>
          <w:sz w:val="20"/>
        </w:rPr>
        <w:t xml:space="preserve"> </w:t>
      </w:r>
      <w:r w:rsidRPr="00E15DBE">
        <w:rPr>
          <w:rFonts w:ascii="Arial" w:hAnsi="Arial" w:cs="Arial"/>
          <w:color w:val="000000"/>
          <w:sz w:val="20"/>
        </w:rPr>
        <w:t>бесхозяйного</w:t>
      </w:r>
      <w:r w:rsidR="00FE6D69">
        <w:rPr>
          <w:rFonts w:ascii="Arial" w:hAnsi="Arial" w:cs="Arial"/>
          <w:color w:val="000000"/>
          <w:sz w:val="20"/>
        </w:rPr>
        <w:t xml:space="preserve"> </w:t>
      </w:r>
      <w:r w:rsidRPr="00E15DBE">
        <w:rPr>
          <w:rFonts w:ascii="Arial" w:hAnsi="Arial" w:cs="Arial"/>
          <w:color w:val="000000"/>
          <w:sz w:val="20"/>
        </w:rPr>
        <w:t>объекта</w:t>
      </w:r>
      <w:r w:rsidR="00FE6D69">
        <w:rPr>
          <w:rFonts w:ascii="Arial" w:hAnsi="Arial" w:cs="Arial"/>
          <w:color w:val="000000"/>
          <w:sz w:val="20"/>
        </w:rPr>
        <w:t xml:space="preserve"> </w:t>
      </w:r>
      <w:r w:rsidRPr="00E15DBE">
        <w:rPr>
          <w:rFonts w:ascii="Arial" w:hAnsi="Arial" w:cs="Arial"/>
          <w:color w:val="000000"/>
          <w:sz w:val="20"/>
        </w:rPr>
        <w:t>недвижимого</w:t>
      </w:r>
      <w:r w:rsidR="00FE6D69">
        <w:rPr>
          <w:rFonts w:ascii="Arial" w:hAnsi="Arial" w:cs="Arial"/>
          <w:color w:val="000000"/>
          <w:sz w:val="20"/>
        </w:rPr>
        <w:t xml:space="preserve"> </w:t>
      </w:r>
      <w:r w:rsidRPr="00E15DBE">
        <w:rPr>
          <w:rFonts w:ascii="Arial" w:hAnsi="Arial" w:cs="Arial"/>
          <w:color w:val="000000"/>
          <w:sz w:val="20"/>
        </w:rPr>
        <w:t>имущества</w:t>
      </w:r>
      <w:r w:rsidR="00FE6D69">
        <w:rPr>
          <w:rFonts w:ascii="Arial" w:hAnsi="Arial" w:cs="Arial"/>
          <w:color w:val="000000"/>
          <w:sz w:val="20"/>
        </w:rPr>
        <w:t xml:space="preserve"> </w:t>
      </w:r>
      <w:r w:rsidRPr="00E15DBE">
        <w:rPr>
          <w:rFonts w:ascii="Arial" w:hAnsi="Arial" w:cs="Arial"/>
          <w:color w:val="000000"/>
          <w:sz w:val="20"/>
        </w:rPr>
        <w:t>проверяет</w:t>
      </w:r>
      <w:r w:rsidR="00FE6D69">
        <w:rPr>
          <w:rFonts w:ascii="Arial" w:hAnsi="Arial" w:cs="Arial"/>
          <w:color w:val="000000"/>
          <w:sz w:val="20"/>
        </w:rPr>
        <w:t xml:space="preserve"> </w:t>
      </w:r>
      <w:r w:rsidRPr="00E15DBE">
        <w:rPr>
          <w:rFonts w:ascii="Arial" w:hAnsi="Arial" w:cs="Arial"/>
          <w:color w:val="000000"/>
          <w:sz w:val="20"/>
        </w:rPr>
        <w:t>наличие</w:t>
      </w:r>
      <w:r w:rsidR="00FE6D69">
        <w:rPr>
          <w:rFonts w:ascii="Arial" w:hAnsi="Arial" w:cs="Arial"/>
          <w:color w:val="000000"/>
          <w:sz w:val="20"/>
        </w:rPr>
        <w:t xml:space="preserve"> </w:t>
      </w:r>
      <w:r w:rsidRPr="00E15DBE">
        <w:rPr>
          <w:rFonts w:ascii="Arial" w:hAnsi="Arial" w:cs="Arial"/>
          <w:color w:val="000000"/>
          <w:sz w:val="20"/>
        </w:rPr>
        <w:t>сведений</w:t>
      </w:r>
      <w:r w:rsidR="00FE6D69">
        <w:rPr>
          <w:rFonts w:ascii="Arial" w:hAnsi="Arial" w:cs="Arial"/>
          <w:color w:val="000000"/>
          <w:sz w:val="20"/>
        </w:rPr>
        <w:t xml:space="preserve"> </w:t>
      </w:r>
      <w:r w:rsidRPr="00E15DBE">
        <w:rPr>
          <w:rFonts w:ascii="Arial" w:hAnsi="Arial" w:cs="Arial"/>
          <w:color w:val="000000"/>
          <w:sz w:val="20"/>
        </w:rPr>
        <w:t>об</w:t>
      </w:r>
      <w:r w:rsidR="00FE6D69">
        <w:rPr>
          <w:rFonts w:ascii="Arial" w:hAnsi="Arial" w:cs="Arial"/>
          <w:color w:val="000000"/>
          <w:sz w:val="20"/>
        </w:rPr>
        <w:t xml:space="preserve"> </w:t>
      </w:r>
      <w:r w:rsidRPr="00E15DBE">
        <w:rPr>
          <w:rFonts w:ascii="Arial" w:hAnsi="Arial" w:cs="Arial"/>
          <w:color w:val="000000"/>
          <w:sz w:val="20"/>
        </w:rPr>
        <w:t>объекте</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реестре</w:t>
      </w:r>
      <w:r w:rsidR="00FE6D69">
        <w:rPr>
          <w:rFonts w:ascii="Arial" w:hAnsi="Arial" w:cs="Arial"/>
          <w:color w:val="000000"/>
          <w:sz w:val="20"/>
        </w:rPr>
        <w:t xml:space="preserve"> </w:t>
      </w:r>
      <w:r w:rsidRPr="00E15DBE">
        <w:rPr>
          <w:rFonts w:ascii="Arial" w:hAnsi="Arial" w:cs="Arial"/>
          <w:color w:val="000000"/>
          <w:sz w:val="20"/>
        </w:rPr>
        <w:t>муниципальной</w:t>
      </w:r>
      <w:r w:rsidR="00FE6D69">
        <w:rPr>
          <w:rFonts w:ascii="Arial" w:hAnsi="Arial" w:cs="Arial"/>
          <w:color w:val="000000"/>
          <w:sz w:val="20"/>
        </w:rPr>
        <w:t xml:space="preserve"> </w:t>
      </w:r>
      <w:r w:rsidRPr="00E15DBE">
        <w:rPr>
          <w:rFonts w:ascii="Arial" w:hAnsi="Arial" w:cs="Arial"/>
          <w:color w:val="000000"/>
          <w:sz w:val="20"/>
        </w:rPr>
        <w:t>собственности</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направляет</w:t>
      </w:r>
      <w:r w:rsidR="00FE6D69">
        <w:rPr>
          <w:rFonts w:ascii="Arial" w:hAnsi="Arial" w:cs="Arial"/>
          <w:color w:val="000000"/>
          <w:sz w:val="20"/>
        </w:rPr>
        <w:t xml:space="preserve"> </w:t>
      </w:r>
      <w:r w:rsidRPr="00E15DBE">
        <w:rPr>
          <w:rFonts w:ascii="Arial" w:hAnsi="Arial" w:cs="Arial"/>
          <w:color w:val="000000"/>
          <w:sz w:val="20"/>
        </w:rPr>
        <w:t>от</w:t>
      </w:r>
      <w:r w:rsidR="00FE6D69">
        <w:rPr>
          <w:rFonts w:ascii="Arial" w:hAnsi="Arial" w:cs="Arial"/>
          <w:color w:val="000000"/>
          <w:sz w:val="20"/>
        </w:rPr>
        <w:t xml:space="preserve"> </w:t>
      </w:r>
      <w:r w:rsidRPr="00E15DBE">
        <w:rPr>
          <w:rFonts w:ascii="Arial" w:hAnsi="Arial" w:cs="Arial"/>
          <w:color w:val="000000"/>
          <w:sz w:val="20"/>
        </w:rPr>
        <w:t>имени</w:t>
      </w:r>
      <w:r w:rsidR="00FE6D69">
        <w:rPr>
          <w:rFonts w:ascii="Arial" w:hAnsi="Arial" w:cs="Arial"/>
          <w:color w:val="000000"/>
          <w:sz w:val="20"/>
        </w:rPr>
        <w:t xml:space="preserve"> </w:t>
      </w:r>
      <w:r w:rsidRPr="00E15DBE">
        <w:rPr>
          <w:rFonts w:ascii="Arial" w:hAnsi="Arial" w:cs="Arial"/>
          <w:color w:val="000000"/>
          <w:sz w:val="20"/>
        </w:rPr>
        <w:t>Администрации</w:t>
      </w:r>
      <w:r w:rsidR="00FE6D69">
        <w:rPr>
          <w:rFonts w:ascii="Arial" w:hAnsi="Arial" w:cs="Arial"/>
          <w:color w:val="000000"/>
          <w:sz w:val="20"/>
        </w:rPr>
        <w:t xml:space="preserve"> </w:t>
      </w:r>
      <w:r w:rsidRPr="00E15DBE">
        <w:rPr>
          <w:rFonts w:ascii="Arial" w:hAnsi="Arial" w:cs="Arial"/>
          <w:color w:val="000000"/>
          <w:sz w:val="20"/>
        </w:rPr>
        <w:t>запросы:</w:t>
      </w:r>
    </w:p>
    <w:p w14:paraId="3459EEC3" w14:textId="20FB8AFA" w:rsidR="006468DD" w:rsidRPr="00E15DBE" w:rsidRDefault="006468DD" w:rsidP="00927102">
      <w:pPr>
        <w:tabs>
          <w:tab w:val="left" w:pos="709"/>
        </w:tabs>
        <w:spacing w:after="0" w:line="240" w:lineRule="auto"/>
        <w:ind w:firstLine="709"/>
        <w:jc w:val="both"/>
        <w:rPr>
          <w:rFonts w:ascii="Arial" w:hAnsi="Arial" w:cs="Arial"/>
          <w:color w:val="000000"/>
          <w:sz w:val="20"/>
        </w:rPr>
      </w:pPr>
      <w:r w:rsidRPr="00E15DBE">
        <w:rPr>
          <w:rFonts w:ascii="Arial" w:hAnsi="Arial" w:cs="Arial"/>
          <w:color w:val="000000"/>
          <w:sz w:val="20"/>
        </w:rPr>
        <w:t>-</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органы</w:t>
      </w:r>
      <w:r w:rsidR="00FE6D69">
        <w:rPr>
          <w:rFonts w:ascii="Arial" w:hAnsi="Arial" w:cs="Arial"/>
          <w:color w:val="000000"/>
          <w:sz w:val="20"/>
        </w:rPr>
        <w:t xml:space="preserve"> </w:t>
      </w:r>
      <w:r w:rsidRPr="00E15DBE">
        <w:rPr>
          <w:rFonts w:ascii="Arial" w:hAnsi="Arial" w:cs="Arial"/>
          <w:color w:val="000000"/>
          <w:sz w:val="20"/>
        </w:rPr>
        <w:t>учета</w:t>
      </w:r>
      <w:r w:rsidR="00FE6D69">
        <w:rPr>
          <w:rFonts w:ascii="Arial" w:hAnsi="Arial" w:cs="Arial"/>
          <w:color w:val="000000"/>
          <w:sz w:val="20"/>
        </w:rPr>
        <w:t xml:space="preserve"> </w:t>
      </w:r>
      <w:r w:rsidRPr="00E15DBE">
        <w:rPr>
          <w:rFonts w:ascii="Arial" w:hAnsi="Arial" w:cs="Arial"/>
          <w:color w:val="000000"/>
          <w:sz w:val="20"/>
        </w:rPr>
        <w:t>государственного</w:t>
      </w:r>
      <w:r w:rsidR="00FE6D69">
        <w:rPr>
          <w:rFonts w:ascii="Arial" w:hAnsi="Arial" w:cs="Arial"/>
          <w:color w:val="000000"/>
          <w:sz w:val="20"/>
        </w:rPr>
        <w:t xml:space="preserve"> </w:t>
      </w:r>
      <w:r w:rsidRPr="00E15DBE">
        <w:rPr>
          <w:rFonts w:ascii="Arial" w:hAnsi="Arial" w:cs="Arial"/>
          <w:color w:val="000000"/>
          <w:sz w:val="20"/>
        </w:rPr>
        <w:t>имущества</w:t>
      </w:r>
      <w:r w:rsidR="00FE6D69">
        <w:rPr>
          <w:rFonts w:ascii="Arial" w:hAnsi="Arial" w:cs="Arial"/>
          <w:color w:val="000000"/>
          <w:sz w:val="20"/>
        </w:rPr>
        <w:t xml:space="preserve"> </w:t>
      </w:r>
      <w:r w:rsidRPr="00E15DBE">
        <w:rPr>
          <w:rFonts w:ascii="Arial" w:hAnsi="Arial" w:cs="Arial"/>
          <w:color w:val="000000"/>
          <w:sz w:val="20"/>
        </w:rPr>
        <w:t>о</w:t>
      </w:r>
      <w:r w:rsidR="00FE6D69">
        <w:rPr>
          <w:rFonts w:ascii="Arial" w:hAnsi="Arial" w:cs="Arial"/>
          <w:color w:val="000000"/>
          <w:sz w:val="20"/>
        </w:rPr>
        <w:t xml:space="preserve"> </w:t>
      </w:r>
      <w:r w:rsidRPr="00E15DBE">
        <w:rPr>
          <w:rFonts w:ascii="Arial" w:hAnsi="Arial" w:cs="Arial"/>
          <w:color w:val="000000"/>
          <w:sz w:val="20"/>
        </w:rPr>
        <w:t>наличии</w:t>
      </w:r>
      <w:r w:rsidR="00FE6D69">
        <w:rPr>
          <w:rFonts w:ascii="Arial" w:hAnsi="Arial" w:cs="Arial"/>
          <w:color w:val="000000"/>
          <w:sz w:val="20"/>
        </w:rPr>
        <w:t xml:space="preserve"> </w:t>
      </w:r>
      <w:r w:rsidRPr="00E15DBE">
        <w:rPr>
          <w:rFonts w:ascii="Arial" w:hAnsi="Arial" w:cs="Arial"/>
          <w:color w:val="000000"/>
          <w:sz w:val="20"/>
        </w:rPr>
        <w:t>объекта</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реестрах</w:t>
      </w:r>
      <w:r w:rsidR="00FE6D69">
        <w:rPr>
          <w:rFonts w:ascii="Arial" w:hAnsi="Arial" w:cs="Arial"/>
          <w:color w:val="000000"/>
          <w:sz w:val="20"/>
        </w:rPr>
        <w:t xml:space="preserve"> </w:t>
      </w:r>
      <w:r w:rsidRPr="00E15DBE">
        <w:rPr>
          <w:rFonts w:ascii="Arial" w:hAnsi="Arial" w:cs="Arial"/>
          <w:color w:val="000000"/>
          <w:sz w:val="20"/>
        </w:rPr>
        <w:t>государственного</w:t>
      </w:r>
      <w:r w:rsidR="00FE6D69">
        <w:rPr>
          <w:rFonts w:ascii="Arial" w:hAnsi="Arial" w:cs="Arial"/>
          <w:color w:val="000000"/>
          <w:sz w:val="20"/>
        </w:rPr>
        <w:t xml:space="preserve"> </w:t>
      </w:r>
      <w:r w:rsidRPr="00E15DBE">
        <w:rPr>
          <w:rFonts w:ascii="Arial" w:hAnsi="Arial" w:cs="Arial"/>
          <w:color w:val="000000"/>
          <w:sz w:val="20"/>
        </w:rPr>
        <w:t>имущества</w:t>
      </w:r>
      <w:r w:rsidR="00FE6D69">
        <w:rPr>
          <w:rFonts w:ascii="Arial" w:hAnsi="Arial" w:cs="Arial"/>
          <w:color w:val="000000"/>
          <w:sz w:val="20"/>
        </w:rPr>
        <w:t xml:space="preserve"> </w:t>
      </w:r>
      <w:r w:rsidRPr="00E15DBE">
        <w:rPr>
          <w:rFonts w:ascii="Arial" w:hAnsi="Arial" w:cs="Arial"/>
          <w:color w:val="000000"/>
          <w:sz w:val="20"/>
        </w:rPr>
        <w:t>Чувашской</w:t>
      </w:r>
      <w:r w:rsidR="00FE6D69">
        <w:rPr>
          <w:rFonts w:ascii="Arial" w:hAnsi="Arial" w:cs="Arial"/>
          <w:color w:val="000000"/>
          <w:sz w:val="20"/>
        </w:rPr>
        <w:t xml:space="preserve"> </w:t>
      </w:r>
      <w:r w:rsidRPr="00E15DBE">
        <w:rPr>
          <w:rFonts w:ascii="Arial" w:hAnsi="Arial" w:cs="Arial"/>
          <w:color w:val="000000"/>
          <w:sz w:val="20"/>
        </w:rPr>
        <w:t>Республики;</w:t>
      </w:r>
    </w:p>
    <w:p w14:paraId="79298514" w14:textId="4A889CBB" w:rsidR="006468DD" w:rsidRPr="00E15DBE" w:rsidRDefault="006468DD" w:rsidP="00927102">
      <w:pPr>
        <w:tabs>
          <w:tab w:val="left" w:pos="709"/>
        </w:tabs>
        <w:spacing w:after="0" w:line="240" w:lineRule="auto"/>
        <w:ind w:firstLine="709"/>
        <w:jc w:val="both"/>
        <w:rPr>
          <w:rFonts w:ascii="Arial" w:hAnsi="Arial" w:cs="Arial"/>
          <w:color w:val="000000"/>
          <w:sz w:val="20"/>
        </w:rPr>
      </w:pPr>
      <w:r w:rsidRPr="00E15DBE">
        <w:rPr>
          <w:rFonts w:ascii="Arial" w:hAnsi="Arial" w:cs="Arial"/>
          <w:color w:val="000000"/>
          <w:sz w:val="20"/>
        </w:rPr>
        <w:t>-</w:t>
      </w:r>
      <w:r w:rsidR="00FE6D69">
        <w:rPr>
          <w:rFonts w:ascii="Arial" w:hAnsi="Arial" w:cs="Arial"/>
          <w:color w:val="000000"/>
          <w:sz w:val="20"/>
        </w:rPr>
        <w:t xml:space="preserve"> </w:t>
      </w:r>
      <w:r w:rsidRPr="00E15DBE">
        <w:rPr>
          <w:rFonts w:ascii="Arial" w:hAnsi="Arial" w:cs="Arial"/>
          <w:color w:val="000000"/>
          <w:sz w:val="20"/>
        </w:rPr>
        <w:t>органы</w:t>
      </w:r>
      <w:r w:rsidR="00FE6D69">
        <w:rPr>
          <w:rFonts w:ascii="Arial" w:hAnsi="Arial" w:cs="Arial"/>
          <w:color w:val="000000"/>
          <w:sz w:val="20"/>
        </w:rPr>
        <w:t xml:space="preserve"> </w:t>
      </w:r>
      <w:r w:rsidRPr="00E15DBE">
        <w:rPr>
          <w:rFonts w:ascii="Arial" w:hAnsi="Arial" w:cs="Arial"/>
          <w:color w:val="000000"/>
          <w:sz w:val="20"/>
        </w:rPr>
        <w:t>учета</w:t>
      </w:r>
      <w:r w:rsidR="00FE6D69">
        <w:rPr>
          <w:rFonts w:ascii="Arial" w:hAnsi="Arial" w:cs="Arial"/>
          <w:color w:val="000000"/>
          <w:sz w:val="20"/>
        </w:rPr>
        <w:t xml:space="preserve"> </w:t>
      </w:r>
      <w:r w:rsidRPr="00E15DBE">
        <w:rPr>
          <w:rFonts w:ascii="Arial" w:hAnsi="Arial" w:cs="Arial"/>
          <w:color w:val="000000"/>
          <w:sz w:val="20"/>
        </w:rPr>
        <w:t>федерального</w:t>
      </w:r>
      <w:r w:rsidR="00FE6D69">
        <w:rPr>
          <w:rFonts w:ascii="Arial" w:hAnsi="Arial" w:cs="Arial"/>
          <w:color w:val="000000"/>
          <w:sz w:val="20"/>
        </w:rPr>
        <w:t xml:space="preserve"> </w:t>
      </w:r>
      <w:r w:rsidRPr="00E15DBE">
        <w:rPr>
          <w:rFonts w:ascii="Arial" w:hAnsi="Arial" w:cs="Arial"/>
          <w:color w:val="000000"/>
          <w:sz w:val="20"/>
        </w:rPr>
        <w:t>имущества</w:t>
      </w:r>
      <w:r w:rsidR="00FE6D69">
        <w:rPr>
          <w:rFonts w:ascii="Arial" w:hAnsi="Arial" w:cs="Arial"/>
          <w:color w:val="000000"/>
          <w:sz w:val="20"/>
        </w:rPr>
        <w:t xml:space="preserve"> </w:t>
      </w:r>
      <w:r w:rsidRPr="00E15DBE">
        <w:rPr>
          <w:rFonts w:ascii="Arial" w:hAnsi="Arial" w:cs="Arial"/>
          <w:color w:val="000000"/>
          <w:sz w:val="20"/>
        </w:rPr>
        <w:t>о</w:t>
      </w:r>
      <w:r w:rsidR="00FE6D69">
        <w:rPr>
          <w:rFonts w:ascii="Arial" w:hAnsi="Arial" w:cs="Arial"/>
          <w:color w:val="000000"/>
          <w:sz w:val="20"/>
        </w:rPr>
        <w:t xml:space="preserve"> </w:t>
      </w:r>
      <w:r w:rsidRPr="00E15DBE">
        <w:rPr>
          <w:rFonts w:ascii="Arial" w:hAnsi="Arial" w:cs="Arial"/>
          <w:color w:val="000000"/>
          <w:sz w:val="20"/>
        </w:rPr>
        <w:t>наличии</w:t>
      </w:r>
      <w:r w:rsidR="00FE6D69">
        <w:rPr>
          <w:rFonts w:ascii="Arial" w:hAnsi="Arial" w:cs="Arial"/>
          <w:color w:val="000000"/>
          <w:sz w:val="20"/>
        </w:rPr>
        <w:t xml:space="preserve"> </w:t>
      </w:r>
      <w:r w:rsidRPr="00E15DBE">
        <w:rPr>
          <w:rFonts w:ascii="Arial" w:hAnsi="Arial" w:cs="Arial"/>
          <w:color w:val="000000"/>
          <w:sz w:val="20"/>
        </w:rPr>
        <w:t>объекта</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реестрах</w:t>
      </w:r>
      <w:r w:rsidR="00FE6D69">
        <w:rPr>
          <w:rFonts w:ascii="Arial" w:hAnsi="Arial" w:cs="Arial"/>
          <w:color w:val="000000"/>
          <w:sz w:val="20"/>
        </w:rPr>
        <w:t xml:space="preserve"> </w:t>
      </w:r>
      <w:r w:rsidRPr="00E15DBE">
        <w:rPr>
          <w:rFonts w:ascii="Arial" w:hAnsi="Arial" w:cs="Arial"/>
          <w:color w:val="000000"/>
          <w:sz w:val="20"/>
        </w:rPr>
        <w:t>федерального</w:t>
      </w:r>
      <w:r w:rsidR="00FE6D69">
        <w:rPr>
          <w:rFonts w:ascii="Arial" w:hAnsi="Arial" w:cs="Arial"/>
          <w:color w:val="000000"/>
          <w:sz w:val="20"/>
        </w:rPr>
        <w:t xml:space="preserve"> </w:t>
      </w:r>
      <w:r w:rsidRPr="00E15DBE">
        <w:rPr>
          <w:rFonts w:ascii="Arial" w:hAnsi="Arial" w:cs="Arial"/>
          <w:color w:val="000000"/>
          <w:sz w:val="20"/>
        </w:rPr>
        <w:t>имущества;</w:t>
      </w:r>
    </w:p>
    <w:p w14:paraId="48E35317" w14:textId="6C508821" w:rsidR="006468DD" w:rsidRPr="00E15DBE" w:rsidRDefault="006468DD" w:rsidP="00927102">
      <w:pPr>
        <w:tabs>
          <w:tab w:val="left" w:pos="709"/>
        </w:tabs>
        <w:spacing w:after="0" w:line="240" w:lineRule="auto"/>
        <w:ind w:firstLine="709"/>
        <w:jc w:val="both"/>
        <w:rPr>
          <w:rFonts w:ascii="Arial" w:hAnsi="Arial" w:cs="Arial"/>
          <w:color w:val="000000"/>
          <w:sz w:val="20"/>
        </w:rPr>
      </w:pPr>
      <w:r w:rsidRPr="00E15DBE">
        <w:rPr>
          <w:rFonts w:ascii="Arial" w:hAnsi="Arial" w:cs="Arial"/>
          <w:color w:val="000000"/>
          <w:sz w:val="20"/>
        </w:rPr>
        <w:t>-</w:t>
      </w:r>
      <w:r w:rsidR="00FE6D69">
        <w:rPr>
          <w:rFonts w:ascii="Arial" w:hAnsi="Arial" w:cs="Arial"/>
          <w:color w:val="000000"/>
          <w:sz w:val="20"/>
        </w:rPr>
        <w:t xml:space="preserve"> </w:t>
      </w:r>
      <w:r w:rsidRPr="00E15DBE">
        <w:rPr>
          <w:rFonts w:ascii="Arial" w:hAnsi="Arial" w:cs="Arial"/>
          <w:color w:val="000000"/>
          <w:sz w:val="20"/>
        </w:rPr>
        <w:t>орган,</w:t>
      </w:r>
      <w:r w:rsidR="00FE6D69">
        <w:rPr>
          <w:rFonts w:ascii="Arial" w:hAnsi="Arial" w:cs="Arial"/>
          <w:color w:val="000000"/>
          <w:sz w:val="20"/>
        </w:rPr>
        <w:t xml:space="preserve"> </w:t>
      </w:r>
      <w:r w:rsidRPr="00E15DBE">
        <w:rPr>
          <w:rFonts w:ascii="Arial" w:hAnsi="Arial" w:cs="Arial"/>
          <w:color w:val="000000"/>
          <w:sz w:val="20"/>
        </w:rPr>
        <w:t>осуществляющий</w:t>
      </w:r>
      <w:r w:rsidR="00FE6D69">
        <w:rPr>
          <w:rFonts w:ascii="Arial" w:hAnsi="Arial" w:cs="Arial"/>
          <w:color w:val="000000"/>
          <w:sz w:val="20"/>
        </w:rPr>
        <w:t xml:space="preserve"> </w:t>
      </w:r>
      <w:r w:rsidRPr="00E15DBE">
        <w:rPr>
          <w:rFonts w:ascii="Arial" w:hAnsi="Arial" w:cs="Arial"/>
          <w:color w:val="000000"/>
          <w:sz w:val="20"/>
        </w:rPr>
        <w:t>государственный</w:t>
      </w:r>
      <w:r w:rsidR="00FE6D69">
        <w:rPr>
          <w:rFonts w:ascii="Arial" w:hAnsi="Arial" w:cs="Arial"/>
          <w:color w:val="000000"/>
          <w:sz w:val="20"/>
        </w:rPr>
        <w:t xml:space="preserve"> </w:t>
      </w:r>
      <w:r w:rsidRPr="00E15DBE">
        <w:rPr>
          <w:rFonts w:ascii="Arial" w:hAnsi="Arial" w:cs="Arial"/>
          <w:color w:val="000000"/>
          <w:sz w:val="20"/>
        </w:rPr>
        <w:t>кадастровый</w:t>
      </w:r>
      <w:r w:rsidR="00FE6D69">
        <w:rPr>
          <w:rFonts w:ascii="Arial" w:hAnsi="Arial" w:cs="Arial"/>
          <w:color w:val="000000"/>
          <w:sz w:val="20"/>
        </w:rPr>
        <w:t xml:space="preserve"> </w:t>
      </w:r>
      <w:r w:rsidRPr="00E15DBE">
        <w:rPr>
          <w:rFonts w:ascii="Arial" w:hAnsi="Arial" w:cs="Arial"/>
          <w:color w:val="000000"/>
          <w:sz w:val="20"/>
        </w:rPr>
        <w:t>учет,</w:t>
      </w:r>
      <w:r w:rsidR="00FE6D69">
        <w:rPr>
          <w:rFonts w:ascii="Arial" w:hAnsi="Arial" w:cs="Arial"/>
          <w:color w:val="000000"/>
          <w:sz w:val="20"/>
        </w:rPr>
        <w:t xml:space="preserve"> </w:t>
      </w:r>
      <w:r w:rsidRPr="00E15DBE">
        <w:rPr>
          <w:rFonts w:ascii="Arial" w:hAnsi="Arial" w:cs="Arial"/>
          <w:color w:val="000000"/>
          <w:sz w:val="20"/>
        </w:rPr>
        <w:t>государственную</w:t>
      </w:r>
      <w:r w:rsidR="00FE6D69">
        <w:rPr>
          <w:rFonts w:ascii="Arial" w:hAnsi="Arial" w:cs="Arial"/>
          <w:color w:val="000000"/>
          <w:sz w:val="20"/>
        </w:rPr>
        <w:t xml:space="preserve"> </w:t>
      </w:r>
      <w:r w:rsidRPr="00E15DBE">
        <w:rPr>
          <w:rFonts w:ascii="Arial" w:hAnsi="Arial" w:cs="Arial"/>
          <w:color w:val="000000"/>
          <w:sz w:val="20"/>
        </w:rPr>
        <w:t>регистрацию</w:t>
      </w:r>
      <w:r w:rsidR="00FE6D69">
        <w:rPr>
          <w:rFonts w:ascii="Arial" w:hAnsi="Arial" w:cs="Arial"/>
          <w:color w:val="000000"/>
          <w:sz w:val="20"/>
        </w:rPr>
        <w:t xml:space="preserve"> </w:t>
      </w:r>
      <w:r w:rsidRPr="00E15DBE">
        <w:rPr>
          <w:rFonts w:ascii="Arial" w:hAnsi="Arial" w:cs="Arial"/>
          <w:color w:val="000000"/>
          <w:sz w:val="20"/>
        </w:rPr>
        <w:t>прав</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ведение</w:t>
      </w:r>
      <w:r w:rsidR="00FE6D69">
        <w:rPr>
          <w:rFonts w:ascii="Arial" w:hAnsi="Arial" w:cs="Arial"/>
          <w:color w:val="000000"/>
          <w:sz w:val="20"/>
        </w:rPr>
        <w:t xml:space="preserve"> </w:t>
      </w:r>
      <w:r w:rsidRPr="00E15DBE">
        <w:rPr>
          <w:rFonts w:ascii="Arial" w:hAnsi="Arial" w:cs="Arial"/>
          <w:color w:val="000000"/>
          <w:sz w:val="20"/>
        </w:rPr>
        <w:t>Единого</w:t>
      </w:r>
      <w:r w:rsidR="00FE6D69">
        <w:rPr>
          <w:rFonts w:ascii="Arial" w:hAnsi="Arial" w:cs="Arial"/>
          <w:color w:val="000000"/>
          <w:sz w:val="20"/>
        </w:rPr>
        <w:t xml:space="preserve"> </w:t>
      </w:r>
      <w:r w:rsidRPr="00E15DBE">
        <w:rPr>
          <w:rFonts w:ascii="Arial" w:hAnsi="Arial" w:cs="Arial"/>
          <w:color w:val="000000"/>
          <w:sz w:val="20"/>
        </w:rPr>
        <w:t>государственного</w:t>
      </w:r>
      <w:r w:rsidR="00FE6D69">
        <w:rPr>
          <w:rFonts w:ascii="Arial" w:hAnsi="Arial" w:cs="Arial"/>
          <w:color w:val="000000"/>
          <w:sz w:val="20"/>
        </w:rPr>
        <w:t xml:space="preserve"> </w:t>
      </w:r>
      <w:r w:rsidRPr="00E15DBE">
        <w:rPr>
          <w:rFonts w:ascii="Arial" w:hAnsi="Arial" w:cs="Arial"/>
          <w:color w:val="000000"/>
          <w:sz w:val="20"/>
        </w:rPr>
        <w:t>реестра</w:t>
      </w:r>
      <w:r w:rsidR="00FE6D69">
        <w:rPr>
          <w:rFonts w:ascii="Arial" w:hAnsi="Arial" w:cs="Arial"/>
          <w:color w:val="000000"/>
          <w:sz w:val="20"/>
        </w:rPr>
        <w:t xml:space="preserve"> </w:t>
      </w:r>
      <w:r w:rsidRPr="00E15DBE">
        <w:rPr>
          <w:rFonts w:ascii="Arial" w:hAnsi="Arial" w:cs="Arial"/>
          <w:color w:val="000000"/>
          <w:sz w:val="20"/>
        </w:rPr>
        <w:t>недвижимости,</w:t>
      </w:r>
      <w:r w:rsidR="00FE6D69">
        <w:rPr>
          <w:rFonts w:ascii="Arial" w:hAnsi="Arial" w:cs="Arial"/>
          <w:color w:val="000000"/>
          <w:sz w:val="20"/>
        </w:rPr>
        <w:t xml:space="preserve"> </w:t>
      </w:r>
      <w:r w:rsidRPr="00E15DBE">
        <w:rPr>
          <w:rFonts w:ascii="Arial" w:hAnsi="Arial" w:cs="Arial"/>
          <w:color w:val="000000"/>
          <w:sz w:val="20"/>
        </w:rPr>
        <w:t>о</w:t>
      </w:r>
      <w:r w:rsidR="00FE6D69">
        <w:rPr>
          <w:rFonts w:ascii="Arial" w:hAnsi="Arial" w:cs="Arial"/>
          <w:color w:val="000000"/>
          <w:sz w:val="20"/>
        </w:rPr>
        <w:t xml:space="preserve"> </w:t>
      </w:r>
      <w:r w:rsidRPr="00E15DBE">
        <w:rPr>
          <w:rFonts w:ascii="Arial" w:hAnsi="Arial" w:cs="Arial"/>
          <w:color w:val="000000"/>
          <w:sz w:val="20"/>
        </w:rPr>
        <w:t>правовой</w:t>
      </w:r>
      <w:r w:rsidR="00FE6D69">
        <w:rPr>
          <w:rFonts w:ascii="Arial" w:hAnsi="Arial" w:cs="Arial"/>
          <w:color w:val="000000"/>
          <w:sz w:val="20"/>
        </w:rPr>
        <w:t xml:space="preserve"> </w:t>
      </w:r>
      <w:r w:rsidRPr="00E15DBE">
        <w:rPr>
          <w:rFonts w:ascii="Arial" w:hAnsi="Arial" w:cs="Arial"/>
          <w:color w:val="000000"/>
          <w:sz w:val="20"/>
        </w:rPr>
        <w:t>принадлежности</w:t>
      </w:r>
      <w:r w:rsidR="00FE6D69">
        <w:rPr>
          <w:rFonts w:ascii="Arial" w:hAnsi="Arial" w:cs="Arial"/>
          <w:color w:val="000000"/>
          <w:sz w:val="20"/>
        </w:rPr>
        <w:t xml:space="preserve"> </w:t>
      </w:r>
      <w:r w:rsidRPr="00E15DBE">
        <w:rPr>
          <w:rFonts w:ascii="Arial" w:hAnsi="Arial" w:cs="Arial"/>
          <w:color w:val="000000"/>
          <w:sz w:val="20"/>
        </w:rPr>
        <w:t>объекта;</w:t>
      </w:r>
    </w:p>
    <w:p w14:paraId="53F778E3" w14:textId="79EC6732" w:rsidR="006468DD" w:rsidRPr="00E15DBE" w:rsidRDefault="006468DD" w:rsidP="00927102">
      <w:pPr>
        <w:tabs>
          <w:tab w:val="left" w:pos="709"/>
        </w:tabs>
        <w:spacing w:after="0" w:line="240" w:lineRule="auto"/>
        <w:ind w:firstLine="709"/>
        <w:jc w:val="both"/>
        <w:rPr>
          <w:rFonts w:ascii="Arial" w:hAnsi="Arial" w:cs="Arial"/>
          <w:color w:val="000000"/>
          <w:sz w:val="20"/>
        </w:rPr>
      </w:pPr>
      <w:r w:rsidRPr="00E15DBE">
        <w:rPr>
          <w:rFonts w:ascii="Arial" w:hAnsi="Arial" w:cs="Arial"/>
          <w:color w:val="000000"/>
          <w:sz w:val="20"/>
        </w:rPr>
        <w:t>-</w:t>
      </w:r>
      <w:r w:rsidR="00FE6D69">
        <w:rPr>
          <w:rFonts w:ascii="Arial" w:hAnsi="Arial" w:cs="Arial"/>
          <w:color w:val="000000"/>
          <w:sz w:val="20"/>
        </w:rPr>
        <w:t xml:space="preserve"> </w:t>
      </w:r>
      <w:r w:rsidRPr="00E15DBE">
        <w:rPr>
          <w:rFonts w:ascii="Arial" w:hAnsi="Arial" w:cs="Arial"/>
          <w:color w:val="000000"/>
          <w:sz w:val="20"/>
        </w:rPr>
        <w:t>органы</w:t>
      </w:r>
      <w:r w:rsidR="00FE6D69">
        <w:rPr>
          <w:rFonts w:ascii="Arial" w:hAnsi="Arial" w:cs="Arial"/>
          <w:color w:val="000000"/>
          <w:sz w:val="20"/>
        </w:rPr>
        <w:t xml:space="preserve"> </w:t>
      </w:r>
      <w:r w:rsidRPr="00E15DBE">
        <w:rPr>
          <w:rFonts w:ascii="Arial" w:hAnsi="Arial" w:cs="Arial"/>
          <w:color w:val="000000"/>
          <w:sz w:val="20"/>
        </w:rPr>
        <w:t>(организации),</w:t>
      </w:r>
      <w:r w:rsidR="00FE6D69">
        <w:rPr>
          <w:rFonts w:ascii="Arial" w:hAnsi="Arial" w:cs="Arial"/>
          <w:color w:val="000000"/>
          <w:sz w:val="20"/>
        </w:rPr>
        <w:t xml:space="preserve"> </w:t>
      </w:r>
      <w:r w:rsidRPr="00E15DBE">
        <w:rPr>
          <w:rFonts w:ascii="Arial" w:hAnsi="Arial" w:cs="Arial"/>
          <w:color w:val="000000"/>
          <w:sz w:val="20"/>
        </w:rPr>
        <w:t>осуществлявшие</w:t>
      </w:r>
      <w:r w:rsidR="00FE6D69">
        <w:rPr>
          <w:rFonts w:ascii="Arial" w:hAnsi="Arial" w:cs="Arial"/>
          <w:color w:val="000000"/>
          <w:sz w:val="20"/>
        </w:rPr>
        <w:t xml:space="preserve"> </w:t>
      </w:r>
      <w:r w:rsidRPr="00E15DBE">
        <w:rPr>
          <w:rFonts w:ascii="Arial" w:hAnsi="Arial" w:cs="Arial"/>
          <w:color w:val="000000"/>
          <w:sz w:val="20"/>
        </w:rPr>
        <w:t>регистрацию</w:t>
      </w:r>
      <w:r w:rsidR="00FE6D69">
        <w:rPr>
          <w:rFonts w:ascii="Arial" w:hAnsi="Arial" w:cs="Arial"/>
          <w:color w:val="000000"/>
          <w:sz w:val="20"/>
        </w:rPr>
        <w:t xml:space="preserve"> </w:t>
      </w:r>
      <w:r w:rsidRPr="00E15DBE">
        <w:rPr>
          <w:rFonts w:ascii="Arial" w:hAnsi="Arial" w:cs="Arial"/>
          <w:color w:val="000000"/>
          <w:sz w:val="20"/>
        </w:rPr>
        <w:t>прав</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недвижимое</w:t>
      </w:r>
      <w:r w:rsidR="00FE6D69">
        <w:rPr>
          <w:rFonts w:ascii="Arial" w:hAnsi="Arial" w:cs="Arial"/>
          <w:color w:val="000000"/>
          <w:sz w:val="20"/>
        </w:rPr>
        <w:t xml:space="preserve"> </w:t>
      </w:r>
      <w:r w:rsidRPr="00E15DBE">
        <w:rPr>
          <w:rFonts w:ascii="Arial" w:hAnsi="Arial" w:cs="Arial"/>
          <w:color w:val="000000"/>
          <w:sz w:val="20"/>
        </w:rPr>
        <w:t>имущество</w:t>
      </w:r>
      <w:r w:rsidR="00FE6D69">
        <w:rPr>
          <w:rFonts w:ascii="Arial" w:hAnsi="Arial" w:cs="Arial"/>
          <w:color w:val="000000"/>
          <w:sz w:val="20"/>
        </w:rPr>
        <w:t xml:space="preserve"> </w:t>
      </w:r>
      <w:r w:rsidRPr="00E15DBE">
        <w:rPr>
          <w:rFonts w:ascii="Arial" w:hAnsi="Arial" w:cs="Arial"/>
          <w:color w:val="000000"/>
          <w:sz w:val="20"/>
        </w:rPr>
        <w:t>до</w:t>
      </w:r>
      <w:r w:rsidR="00FE6D69">
        <w:rPr>
          <w:rFonts w:ascii="Arial" w:hAnsi="Arial" w:cs="Arial"/>
          <w:color w:val="000000"/>
          <w:sz w:val="20"/>
        </w:rPr>
        <w:t xml:space="preserve"> </w:t>
      </w:r>
      <w:r w:rsidRPr="00E15DBE">
        <w:rPr>
          <w:rFonts w:ascii="Arial" w:hAnsi="Arial" w:cs="Arial"/>
          <w:color w:val="000000"/>
          <w:sz w:val="20"/>
        </w:rPr>
        <w:t>введения</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действие</w:t>
      </w:r>
      <w:r w:rsidR="00FE6D69">
        <w:rPr>
          <w:rFonts w:ascii="Arial" w:hAnsi="Arial" w:cs="Arial"/>
          <w:color w:val="000000"/>
          <w:sz w:val="20"/>
        </w:rPr>
        <w:t xml:space="preserve"> </w:t>
      </w:r>
      <w:r w:rsidRPr="00E15DBE">
        <w:rPr>
          <w:rFonts w:ascii="Arial" w:hAnsi="Arial" w:cs="Arial"/>
          <w:color w:val="000000"/>
          <w:sz w:val="20"/>
        </w:rPr>
        <w:t>Федерального</w:t>
      </w:r>
      <w:r w:rsidR="00FE6D69">
        <w:rPr>
          <w:rFonts w:ascii="Arial" w:hAnsi="Arial" w:cs="Arial"/>
          <w:color w:val="000000"/>
          <w:sz w:val="20"/>
        </w:rPr>
        <w:t xml:space="preserve"> </w:t>
      </w:r>
      <w:r w:rsidRPr="00E15DBE">
        <w:rPr>
          <w:rFonts w:ascii="Arial" w:hAnsi="Arial" w:cs="Arial"/>
          <w:color w:val="000000"/>
          <w:sz w:val="20"/>
        </w:rPr>
        <w:t>закона</w:t>
      </w:r>
      <w:r w:rsidR="00FE6D69">
        <w:rPr>
          <w:rFonts w:ascii="Arial" w:hAnsi="Arial" w:cs="Arial"/>
          <w:color w:val="000000"/>
          <w:sz w:val="20"/>
        </w:rPr>
        <w:t xml:space="preserve"> </w:t>
      </w:r>
      <w:r w:rsidRPr="00E15DBE">
        <w:rPr>
          <w:rFonts w:ascii="Arial" w:hAnsi="Arial" w:cs="Arial"/>
          <w:color w:val="000000"/>
          <w:sz w:val="20"/>
        </w:rPr>
        <w:t>от</w:t>
      </w:r>
      <w:r w:rsidR="00FE6D69">
        <w:rPr>
          <w:rFonts w:ascii="Arial" w:hAnsi="Arial" w:cs="Arial"/>
          <w:color w:val="000000"/>
          <w:sz w:val="20"/>
        </w:rPr>
        <w:t xml:space="preserve"> </w:t>
      </w:r>
      <w:r w:rsidRPr="00E15DBE">
        <w:rPr>
          <w:rFonts w:ascii="Arial" w:hAnsi="Arial" w:cs="Arial"/>
          <w:color w:val="000000"/>
          <w:sz w:val="20"/>
        </w:rPr>
        <w:t>21</w:t>
      </w:r>
      <w:r w:rsidR="00FE6D69">
        <w:rPr>
          <w:rFonts w:ascii="Arial" w:hAnsi="Arial" w:cs="Arial"/>
          <w:color w:val="000000"/>
          <w:sz w:val="20"/>
        </w:rPr>
        <w:t xml:space="preserve"> </w:t>
      </w:r>
      <w:r w:rsidRPr="00E15DBE">
        <w:rPr>
          <w:rFonts w:ascii="Arial" w:hAnsi="Arial" w:cs="Arial"/>
          <w:color w:val="000000"/>
          <w:sz w:val="20"/>
        </w:rPr>
        <w:t>июля</w:t>
      </w:r>
      <w:r w:rsidR="00FE6D69">
        <w:rPr>
          <w:rFonts w:ascii="Arial" w:hAnsi="Arial" w:cs="Arial"/>
          <w:color w:val="000000"/>
          <w:sz w:val="20"/>
        </w:rPr>
        <w:t xml:space="preserve"> </w:t>
      </w:r>
      <w:r w:rsidRPr="00E15DBE">
        <w:rPr>
          <w:rFonts w:ascii="Arial" w:hAnsi="Arial" w:cs="Arial"/>
          <w:color w:val="000000"/>
          <w:sz w:val="20"/>
        </w:rPr>
        <w:t>1997</w:t>
      </w:r>
      <w:r w:rsidR="00FE6D69">
        <w:rPr>
          <w:rFonts w:ascii="Arial" w:hAnsi="Arial" w:cs="Arial"/>
          <w:color w:val="000000"/>
          <w:sz w:val="20"/>
        </w:rPr>
        <w:t xml:space="preserve"> </w:t>
      </w:r>
      <w:r w:rsidRPr="00E15DBE">
        <w:rPr>
          <w:rFonts w:ascii="Arial" w:hAnsi="Arial" w:cs="Arial"/>
          <w:color w:val="000000"/>
          <w:sz w:val="20"/>
        </w:rPr>
        <w:t>г.</w:t>
      </w:r>
      <w:r w:rsidR="00FE6D69">
        <w:rPr>
          <w:rFonts w:ascii="Arial" w:hAnsi="Arial" w:cs="Arial"/>
          <w:color w:val="000000"/>
          <w:sz w:val="20"/>
        </w:rPr>
        <w:t xml:space="preserve"> </w:t>
      </w:r>
      <w:r w:rsidRPr="00E15DBE">
        <w:rPr>
          <w:rFonts w:ascii="Arial" w:hAnsi="Arial" w:cs="Arial"/>
          <w:color w:val="000000"/>
          <w:sz w:val="20"/>
        </w:rPr>
        <w:t>№</w:t>
      </w:r>
      <w:r w:rsidR="00FE6D69">
        <w:rPr>
          <w:rFonts w:ascii="Arial" w:hAnsi="Arial" w:cs="Arial"/>
          <w:color w:val="000000"/>
          <w:sz w:val="20"/>
        </w:rPr>
        <w:t xml:space="preserve"> </w:t>
      </w:r>
      <w:r w:rsidRPr="00E15DBE">
        <w:rPr>
          <w:rFonts w:ascii="Arial" w:hAnsi="Arial" w:cs="Arial"/>
          <w:color w:val="000000"/>
          <w:sz w:val="20"/>
        </w:rPr>
        <w:t>122-ФЗ</w:t>
      </w:r>
      <w:r w:rsidR="00FE6D69">
        <w:rPr>
          <w:rFonts w:ascii="Arial" w:hAnsi="Arial" w:cs="Arial"/>
          <w:color w:val="000000"/>
          <w:sz w:val="20"/>
        </w:rPr>
        <w:t xml:space="preserve"> </w:t>
      </w:r>
      <w:r w:rsidRPr="00E15DBE">
        <w:rPr>
          <w:rFonts w:ascii="Arial" w:hAnsi="Arial" w:cs="Arial"/>
          <w:color w:val="000000"/>
          <w:sz w:val="20"/>
        </w:rPr>
        <w:t>«О</w:t>
      </w:r>
      <w:r w:rsidR="00FE6D69">
        <w:rPr>
          <w:rFonts w:ascii="Arial" w:hAnsi="Arial" w:cs="Arial"/>
          <w:color w:val="000000"/>
          <w:sz w:val="20"/>
        </w:rPr>
        <w:t xml:space="preserve"> </w:t>
      </w:r>
      <w:r w:rsidRPr="00E15DBE">
        <w:rPr>
          <w:rFonts w:ascii="Arial" w:hAnsi="Arial" w:cs="Arial"/>
          <w:color w:val="000000"/>
          <w:sz w:val="20"/>
        </w:rPr>
        <w:t>государственной</w:t>
      </w:r>
      <w:r w:rsidR="00FE6D69">
        <w:rPr>
          <w:rFonts w:ascii="Arial" w:hAnsi="Arial" w:cs="Arial"/>
          <w:color w:val="000000"/>
          <w:sz w:val="20"/>
        </w:rPr>
        <w:t xml:space="preserve"> </w:t>
      </w:r>
      <w:r w:rsidRPr="00E15DBE">
        <w:rPr>
          <w:rFonts w:ascii="Arial" w:hAnsi="Arial" w:cs="Arial"/>
          <w:color w:val="000000"/>
          <w:sz w:val="20"/>
        </w:rPr>
        <w:t>регистрации</w:t>
      </w:r>
      <w:r w:rsidR="00FE6D69">
        <w:rPr>
          <w:rFonts w:ascii="Arial" w:hAnsi="Arial" w:cs="Arial"/>
          <w:color w:val="000000"/>
          <w:sz w:val="20"/>
        </w:rPr>
        <w:t xml:space="preserve"> </w:t>
      </w:r>
      <w:r w:rsidRPr="00E15DBE">
        <w:rPr>
          <w:rFonts w:ascii="Arial" w:hAnsi="Arial" w:cs="Arial"/>
          <w:color w:val="000000"/>
          <w:sz w:val="20"/>
        </w:rPr>
        <w:t>прав</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недвижимое</w:t>
      </w:r>
      <w:r w:rsidR="00FE6D69">
        <w:rPr>
          <w:rFonts w:ascii="Arial" w:hAnsi="Arial" w:cs="Arial"/>
          <w:color w:val="000000"/>
          <w:sz w:val="20"/>
        </w:rPr>
        <w:t xml:space="preserve"> </w:t>
      </w:r>
      <w:r w:rsidRPr="00E15DBE">
        <w:rPr>
          <w:rFonts w:ascii="Arial" w:hAnsi="Arial" w:cs="Arial"/>
          <w:color w:val="000000"/>
          <w:sz w:val="20"/>
        </w:rPr>
        <w:t>имущество</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сделок</w:t>
      </w:r>
      <w:r w:rsidR="00FE6D69">
        <w:rPr>
          <w:rFonts w:ascii="Arial" w:hAnsi="Arial" w:cs="Arial"/>
          <w:color w:val="000000"/>
          <w:sz w:val="20"/>
        </w:rPr>
        <w:t xml:space="preserve"> </w:t>
      </w:r>
      <w:r w:rsidRPr="00E15DBE">
        <w:rPr>
          <w:rFonts w:ascii="Arial" w:hAnsi="Arial" w:cs="Arial"/>
          <w:color w:val="000000"/>
          <w:sz w:val="20"/>
        </w:rPr>
        <w:t>с</w:t>
      </w:r>
      <w:r w:rsidR="00FE6D69">
        <w:rPr>
          <w:rFonts w:ascii="Arial" w:hAnsi="Arial" w:cs="Arial"/>
          <w:color w:val="000000"/>
          <w:sz w:val="20"/>
        </w:rPr>
        <w:t xml:space="preserve"> </w:t>
      </w:r>
      <w:r w:rsidRPr="00E15DBE">
        <w:rPr>
          <w:rFonts w:ascii="Arial" w:hAnsi="Arial" w:cs="Arial"/>
          <w:color w:val="000000"/>
          <w:sz w:val="20"/>
        </w:rPr>
        <w:t>ним»</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до</w:t>
      </w:r>
      <w:r w:rsidR="00FE6D69">
        <w:rPr>
          <w:rFonts w:ascii="Arial" w:hAnsi="Arial" w:cs="Arial"/>
          <w:color w:val="000000"/>
          <w:sz w:val="20"/>
        </w:rPr>
        <w:t xml:space="preserve"> </w:t>
      </w:r>
      <w:r w:rsidRPr="00E15DBE">
        <w:rPr>
          <w:rFonts w:ascii="Arial" w:hAnsi="Arial" w:cs="Arial"/>
          <w:color w:val="000000"/>
          <w:sz w:val="20"/>
        </w:rPr>
        <w:t>начала</w:t>
      </w:r>
      <w:r w:rsidR="00FE6D69">
        <w:rPr>
          <w:rFonts w:ascii="Arial" w:hAnsi="Arial" w:cs="Arial"/>
          <w:color w:val="000000"/>
          <w:sz w:val="20"/>
        </w:rPr>
        <w:t xml:space="preserve"> </w:t>
      </w:r>
      <w:r w:rsidRPr="00E15DBE">
        <w:rPr>
          <w:rFonts w:ascii="Arial" w:hAnsi="Arial" w:cs="Arial"/>
          <w:color w:val="000000"/>
          <w:sz w:val="20"/>
        </w:rPr>
        <w:t>деятельности</w:t>
      </w:r>
      <w:r w:rsidR="00FE6D69">
        <w:rPr>
          <w:rFonts w:ascii="Arial" w:hAnsi="Arial" w:cs="Arial"/>
          <w:color w:val="000000"/>
          <w:sz w:val="20"/>
        </w:rPr>
        <w:t xml:space="preserve"> </w:t>
      </w:r>
      <w:r w:rsidRPr="00E15DBE">
        <w:rPr>
          <w:rFonts w:ascii="Arial" w:hAnsi="Arial" w:cs="Arial"/>
          <w:color w:val="000000"/>
          <w:sz w:val="20"/>
        </w:rPr>
        <w:t>учреждения</w:t>
      </w:r>
      <w:r w:rsidR="00FE6D69">
        <w:rPr>
          <w:rFonts w:ascii="Arial" w:hAnsi="Arial" w:cs="Arial"/>
          <w:color w:val="000000"/>
          <w:sz w:val="20"/>
        </w:rPr>
        <w:t xml:space="preserve"> </w:t>
      </w:r>
      <w:r w:rsidRPr="00E15DBE">
        <w:rPr>
          <w:rFonts w:ascii="Arial" w:hAnsi="Arial" w:cs="Arial"/>
          <w:color w:val="000000"/>
          <w:sz w:val="20"/>
        </w:rPr>
        <w:t>юстиции</w:t>
      </w:r>
      <w:r w:rsidR="00FE6D69">
        <w:rPr>
          <w:rFonts w:ascii="Arial" w:hAnsi="Arial" w:cs="Arial"/>
          <w:color w:val="000000"/>
          <w:sz w:val="20"/>
        </w:rPr>
        <w:t xml:space="preserve"> </w:t>
      </w:r>
      <w:r w:rsidRPr="00E15DBE">
        <w:rPr>
          <w:rFonts w:ascii="Arial" w:hAnsi="Arial" w:cs="Arial"/>
          <w:color w:val="000000"/>
          <w:sz w:val="20"/>
        </w:rPr>
        <w:t>по</w:t>
      </w:r>
      <w:r w:rsidR="00FE6D69">
        <w:rPr>
          <w:rFonts w:ascii="Arial" w:hAnsi="Arial" w:cs="Arial"/>
          <w:color w:val="000000"/>
          <w:sz w:val="20"/>
        </w:rPr>
        <w:t xml:space="preserve"> </w:t>
      </w:r>
      <w:r w:rsidRPr="00E15DBE">
        <w:rPr>
          <w:rFonts w:ascii="Arial" w:hAnsi="Arial" w:cs="Arial"/>
          <w:color w:val="000000"/>
          <w:sz w:val="20"/>
        </w:rPr>
        <w:t>государственной</w:t>
      </w:r>
      <w:r w:rsidR="00FE6D69">
        <w:rPr>
          <w:rFonts w:ascii="Arial" w:hAnsi="Arial" w:cs="Arial"/>
          <w:color w:val="000000"/>
          <w:sz w:val="20"/>
        </w:rPr>
        <w:t xml:space="preserve"> </w:t>
      </w:r>
      <w:r w:rsidRPr="00E15DBE">
        <w:rPr>
          <w:rFonts w:ascii="Arial" w:hAnsi="Arial" w:cs="Arial"/>
          <w:color w:val="000000"/>
          <w:sz w:val="20"/>
        </w:rPr>
        <w:t>регистрации</w:t>
      </w:r>
      <w:r w:rsidR="00FE6D69">
        <w:rPr>
          <w:rFonts w:ascii="Arial" w:hAnsi="Arial" w:cs="Arial"/>
          <w:color w:val="000000"/>
          <w:sz w:val="20"/>
        </w:rPr>
        <w:t xml:space="preserve"> </w:t>
      </w:r>
      <w:r w:rsidRPr="00E15DBE">
        <w:rPr>
          <w:rFonts w:ascii="Arial" w:hAnsi="Arial" w:cs="Arial"/>
          <w:color w:val="000000"/>
          <w:sz w:val="20"/>
        </w:rPr>
        <w:t>прав</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недвижимое</w:t>
      </w:r>
      <w:r w:rsidR="00FE6D69">
        <w:rPr>
          <w:rFonts w:ascii="Arial" w:hAnsi="Arial" w:cs="Arial"/>
          <w:color w:val="000000"/>
          <w:sz w:val="20"/>
        </w:rPr>
        <w:t xml:space="preserve"> </w:t>
      </w:r>
      <w:r w:rsidRPr="00E15DBE">
        <w:rPr>
          <w:rFonts w:ascii="Arial" w:hAnsi="Arial" w:cs="Arial"/>
          <w:color w:val="000000"/>
          <w:sz w:val="20"/>
        </w:rPr>
        <w:t>имущество</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сделок</w:t>
      </w:r>
      <w:r w:rsidR="00FE6D69">
        <w:rPr>
          <w:rFonts w:ascii="Arial" w:hAnsi="Arial" w:cs="Arial"/>
          <w:color w:val="000000"/>
          <w:sz w:val="20"/>
        </w:rPr>
        <w:t xml:space="preserve"> </w:t>
      </w:r>
      <w:r w:rsidRPr="00E15DBE">
        <w:rPr>
          <w:rFonts w:ascii="Arial" w:hAnsi="Arial" w:cs="Arial"/>
          <w:color w:val="000000"/>
          <w:sz w:val="20"/>
        </w:rPr>
        <w:t>с</w:t>
      </w:r>
      <w:r w:rsidR="00FE6D69">
        <w:rPr>
          <w:rFonts w:ascii="Arial" w:hAnsi="Arial" w:cs="Arial"/>
          <w:color w:val="000000"/>
          <w:sz w:val="20"/>
        </w:rPr>
        <w:t xml:space="preserve"> </w:t>
      </w:r>
      <w:r w:rsidRPr="00E15DBE">
        <w:rPr>
          <w:rFonts w:ascii="Arial" w:hAnsi="Arial" w:cs="Arial"/>
          <w:color w:val="000000"/>
          <w:sz w:val="20"/>
        </w:rPr>
        <w:t>ним</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территории</w:t>
      </w:r>
      <w:r w:rsidR="00FE6D69">
        <w:rPr>
          <w:rFonts w:ascii="Arial" w:hAnsi="Arial" w:cs="Arial"/>
          <w:color w:val="000000"/>
          <w:sz w:val="20"/>
        </w:rPr>
        <w:t xml:space="preserve"> </w:t>
      </w:r>
      <w:r w:rsidRPr="00E15DBE">
        <w:rPr>
          <w:rFonts w:ascii="Arial" w:hAnsi="Arial" w:cs="Arial"/>
          <w:color w:val="000000"/>
          <w:sz w:val="20"/>
        </w:rPr>
        <w:t>Мариинско-Посадского</w:t>
      </w:r>
      <w:r w:rsidR="00FE6D69">
        <w:rPr>
          <w:rFonts w:ascii="Arial" w:hAnsi="Arial" w:cs="Arial"/>
          <w:color w:val="000000"/>
          <w:sz w:val="20"/>
        </w:rPr>
        <w:t xml:space="preserve"> </w:t>
      </w:r>
      <w:r w:rsidRPr="00E15DBE">
        <w:rPr>
          <w:rFonts w:ascii="Arial" w:hAnsi="Arial" w:cs="Arial"/>
          <w:color w:val="000000"/>
          <w:sz w:val="20"/>
        </w:rPr>
        <w:t>муниципального</w:t>
      </w:r>
      <w:r w:rsidR="00FE6D69">
        <w:rPr>
          <w:rFonts w:ascii="Arial" w:hAnsi="Arial" w:cs="Arial"/>
          <w:color w:val="000000"/>
          <w:sz w:val="20"/>
        </w:rPr>
        <w:t xml:space="preserve"> </w:t>
      </w:r>
      <w:r w:rsidRPr="00E15DBE">
        <w:rPr>
          <w:rFonts w:ascii="Arial" w:hAnsi="Arial" w:cs="Arial"/>
          <w:color w:val="000000"/>
          <w:sz w:val="20"/>
        </w:rPr>
        <w:t>округа</w:t>
      </w:r>
      <w:r w:rsidR="00FE6D69">
        <w:rPr>
          <w:rFonts w:ascii="Arial" w:hAnsi="Arial" w:cs="Arial"/>
          <w:color w:val="000000"/>
          <w:sz w:val="20"/>
        </w:rPr>
        <w:t xml:space="preserve"> </w:t>
      </w:r>
      <w:r w:rsidRPr="00E15DBE">
        <w:rPr>
          <w:rFonts w:ascii="Arial" w:hAnsi="Arial" w:cs="Arial"/>
          <w:color w:val="000000"/>
          <w:sz w:val="20"/>
        </w:rPr>
        <w:t>Чувашской</w:t>
      </w:r>
      <w:r w:rsidR="00FE6D69">
        <w:rPr>
          <w:rFonts w:ascii="Arial" w:hAnsi="Arial" w:cs="Arial"/>
          <w:color w:val="000000"/>
          <w:sz w:val="20"/>
        </w:rPr>
        <w:t xml:space="preserve"> </w:t>
      </w:r>
      <w:r w:rsidRPr="00E15DBE">
        <w:rPr>
          <w:rFonts w:ascii="Arial" w:hAnsi="Arial" w:cs="Arial"/>
          <w:color w:val="000000"/>
          <w:sz w:val="20"/>
        </w:rPr>
        <w:t>Республики,</w:t>
      </w:r>
      <w:r w:rsidR="00FE6D69">
        <w:rPr>
          <w:rFonts w:ascii="Arial" w:hAnsi="Arial" w:cs="Arial"/>
          <w:color w:val="000000"/>
          <w:sz w:val="20"/>
        </w:rPr>
        <w:t xml:space="preserve"> </w:t>
      </w:r>
      <w:r w:rsidRPr="00E15DBE">
        <w:rPr>
          <w:rFonts w:ascii="Arial" w:hAnsi="Arial" w:cs="Arial"/>
          <w:color w:val="000000"/>
          <w:sz w:val="20"/>
        </w:rPr>
        <w:t>о</w:t>
      </w:r>
      <w:r w:rsidR="00FE6D69">
        <w:rPr>
          <w:rFonts w:ascii="Arial" w:hAnsi="Arial" w:cs="Arial"/>
          <w:color w:val="000000"/>
          <w:sz w:val="20"/>
        </w:rPr>
        <w:t xml:space="preserve"> </w:t>
      </w:r>
      <w:r w:rsidRPr="00E15DBE">
        <w:rPr>
          <w:rFonts w:ascii="Arial" w:hAnsi="Arial" w:cs="Arial"/>
          <w:color w:val="000000"/>
          <w:sz w:val="20"/>
        </w:rPr>
        <w:t>наличии</w:t>
      </w:r>
      <w:r w:rsidR="00FE6D69">
        <w:rPr>
          <w:rFonts w:ascii="Arial" w:hAnsi="Arial" w:cs="Arial"/>
          <w:color w:val="000000"/>
          <w:sz w:val="20"/>
        </w:rPr>
        <w:t xml:space="preserve"> </w:t>
      </w:r>
      <w:r w:rsidRPr="00E15DBE">
        <w:rPr>
          <w:rFonts w:ascii="Arial" w:hAnsi="Arial" w:cs="Arial"/>
          <w:color w:val="000000"/>
          <w:sz w:val="20"/>
        </w:rPr>
        <w:t>сведений</w:t>
      </w:r>
      <w:r w:rsidR="00FE6D69">
        <w:rPr>
          <w:rFonts w:ascii="Arial" w:hAnsi="Arial" w:cs="Arial"/>
          <w:color w:val="000000"/>
          <w:sz w:val="20"/>
        </w:rPr>
        <w:t xml:space="preserve"> </w:t>
      </w:r>
      <w:r w:rsidRPr="00E15DBE">
        <w:rPr>
          <w:rFonts w:ascii="Arial" w:hAnsi="Arial" w:cs="Arial"/>
          <w:color w:val="000000"/>
          <w:sz w:val="20"/>
        </w:rPr>
        <w:t>о</w:t>
      </w:r>
      <w:r w:rsidR="00FE6D69">
        <w:rPr>
          <w:rFonts w:ascii="Arial" w:hAnsi="Arial" w:cs="Arial"/>
          <w:color w:val="000000"/>
          <w:sz w:val="20"/>
        </w:rPr>
        <w:t xml:space="preserve"> </w:t>
      </w:r>
      <w:r w:rsidRPr="00E15DBE">
        <w:rPr>
          <w:rFonts w:ascii="Arial" w:hAnsi="Arial" w:cs="Arial"/>
          <w:color w:val="000000"/>
          <w:sz w:val="20"/>
        </w:rPr>
        <w:t>праве</w:t>
      </w:r>
      <w:r w:rsidR="00FE6D69">
        <w:rPr>
          <w:rFonts w:ascii="Arial" w:hAnsi="Arial" w:cs="Arial"/>
          <w:color w:val="000000"/>
          <w:sz w:val="20"/>
        </w:rPr>
        <w:t xml:space="preserve"> </w:t>
      </w:r>
      <w:r w:rsidRPr="00E15DBE">
        <w:rPr>
          <w:rFonts w:ascii="Arial" w:hAnsi="Arial" w:cs="Arial"/>
          <w:color w:val="000000"/>
          <w:sz w:val="20"/>
        </w:rPr>
        <w:t>собственности</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объект;</w:t>
      </w:r>
    </w:p>
    <w:p w14:paraId="57E58D02" w14:textId="09B0FE82" w:rsidR="006468DD" w:rsidRPr="00E15DBE" w:rsidRDefault="006468DD" w:rsidP="00927102">
      <w:pPr>
        <w:tabs>
          <w:tab w:val="left" w:pos="709"/>
        </w:tabs>
        <w:spacing w:after="0" w:line="240" w:lineRule="auto"/>
        <w:ind w:firstLine="709"/>
        <w:jc w:val="both"/>
        <w:rPr>
          <w:rFonts w:ascii="Arial" w:hAnsi="Arial" w:cs="Arial"/>
          <w:color w:val="000000"/>
          <w:sz w:val="20"/>
        </w:rPr>
      </w:pPr>
      <w:r w:rsidRPr="00E15DBE">
        <w:rPr>
          <w:rFonts w:ascii="Arial" w:hAnsi="Arial" w:cs="Arial"/>
          <w:color w:val="000000"/>
          <w:sz w:val="20"/>
        </w:rPr>
        <w:t>-</w:t>
      </w:r>
      <w:r w:rsidR="00FE6D69">
        <w:rPr>
          <w:rFonts w:ascii="Arial" w:hAnsi="Arial" w:cs="Arial"/>
          <w:color w:val="000000"/>
          <w:sz w:val="20"/>
        </w:rPr>
        <w:t xml:space="preserve"> </w:t>
      </w:r>
      <w:r w:rsidRPr="00E15DBE">
        <w:rPr>
          <w:rFonts w:ascii="Arial" w:hAnsi="Arial" w:cs="Arial"/>
          <w:color w:val="000000"/>
          <w:sz w:val="20"/>
        </w:rPr>
        <w:t>организацию,</w:t>
      </w:r>
      <w:r w:rsidR="00FE6D69">
        <w:rPr>
          <w:rFonts w:ascii="Arial" w:hAnsi="Arial" w:cs="Arial"/>
          <w:color w:val="000000"/>
          <w:sz w:val="20"/>
        </w:rPr>
        <w:t xml:space="preserve"> </w:t>
      </w:r>
      <w:r w:rsidRPr="00E15DBE">
        <w:rPr>
          <w:rFonts w:ascii="Arial" w:hAnsi="Arial" w:cs="Arial"/>
          <w:color w:val="000000"/>
          <w:sz w:val="20"/>
        </w:rPr>
        <w:t>осуществляющую</w:t>
      </w:r>
      <w:r w:rsidR="00FE6D69">
        <w:rPr>
          <w:rFonts w:ascii="Arial" w:hAnsi="Arial" w:cs="Arial"/>
          <w:color w:val="000000"/>
          <w:sz w:val="20"/>
        </w:rPr>
        <w:t xml:space="preserve"> </w:t>
      </w:r>
      <w:r w:rsidRPr="00E15DBE">
        <w:rPr>
          <w:rFonts w:ascii="Arial" w:hAnsi="Arial" w:cs="Arial"/>
          <w:color w:val="000000"/>
          <w:sz w:val="20"/>
        </w:rPr>
        <w:t>техническое</w:t>
      </w:r>
      <w:r w:rsidR="00FE6D69">
        <w:rPr>
          <w:rFonts w:ascii="Arial" w:hAnsi="Arial" w:cs="Arial"/>
          <w:color w:val="000000"/>
          <w:sz w:val="20"/>
        </w:rPr>
        <w:t xml:space="preserve"> </w:t>
      </w:r>
      <w:r w:rsidRPr="00E15DBE">
        <w:rPr>
          <w:rFonts w:ascii="Arial" w:hAnsi="Arial" w:cs="Arial"/>
          <w:color w:val="000000"/>
          <w:sz w:val="20"/>
        </w:rPr>
        <w:t>обслуживание</w:t>
      </w:r>
      <w:r w:rsidR="00FE6D69">
        <w:rPr>
          <w:rFonts w:ascii="Arial" w:hAnsi="Arial" w:cs="Arial"/>
          <w:color w:val="000000"/>
          <w:sz w:val="20"/>
        </w:rPr>
        <w:t xml:space="preserve"> </w:t>
      </w:r>
      <w:r w:rsidRPr="00E15DBE">
        <w:rPr>
          <w:rFonts w:ascii="Arial" w:hAnsi="Arial" w:cs="Arial"/>
          <w:color w:val="000000"/>
          <w:sz w:val="20"/>
        </w:rPr>
        <w:t>многоквартирного</w:t>
      </w:r>
      <w:r w:rsidR="00FE6D69">
        <w:rPr>
          <w:rFonts w:ascii="Arial" w:hAnsi="Arial" w:cs="Arial"/>
          <w:color w:val="000000"/>
          <w:sz w:val="20"/>
        </w:rPr>
        <w:t xml:space="preserve"> </w:t>
      </w:r>
      <w:r w:rsidRPr="00E15DBE">
        <w:rPr>
          <w:rFonts w:ascii="Arial" w:hAnsi="Arial" w:cs="Arial"/>
          <w:color w:val="000000"/>
          <w:sz w:val="20"/>
        </w:rPr>
        <w:t>дома</w:t>
      </w:r>
      <w:r w:rsidR="00FE6D69">
        <w:rPr>
          <w:rFonts w:ascii="Arial" w:hAnsi="Arial" w:cs="Arial"/>
          <w:color w:val="000000"/>
          <w:sz w:val="20"/>
        </w:rPr>
        <w:t xml:space="preserve"> </w:t>
      </w:r>
      <w:r w:rsidRPr="00E15DBE">
        <w:rPr>
          <w:rFonts w:ascii="Arial" w:hAnsi="Arial" w:cs="Arial"/>
          <w:color w:val="000000"/>
          <w:sz w:val="20"/>
        </w:rPr>
        <w:t>(обслуживающую</w:t>
      </w:r>
      <w:r w:rsidR="00FE6D69">
        <w:rPr>
          <w:rFonts w:ascii="Arial" w:hAnsi="Arial" w:cs="Arial"/>
          <w:color w:val="000000"/>
          <w:sz w:val="20"/>
        </w:rPr>
        <w:t xml:space="preserve"> </w:t>
      </w:r>
      <w:r w:rsidRPr="00E15DBE">
        <w:rPr>
          <w:rFonts w:ascii="Arial" w:hAnsi="Arial" w:cs="Arial"/>
          <w:color w:val="000000"/>
          <w:sz w:val="20"/>
        </w:rPr>
        <w:t>организацию</w:t>
      </w:r>
      <w:proofErr w:type="gramStart"/>
      <w:r w:rsidRPr="00E15DBE">
        <w:rPr>
          <w:rFonts w:ascii="Arial" w:hAnsi="Arial" w:cs="Arial"/>
          <w:color w:val="000000"/>
          <w:sz w:val="20"/>
        </w:rPr>
        <w:t>),</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случае,</w:t>
      </w:r>
      <w:r w:rsidR="00FE6D69">
        <w:rPr>
          <w:rFonts w:ascii="Arial" w:hAnsi="Arial" w:cs="Arial"/>
          <w:color w:val="000000"/>
          <w:sz w:val="20"/>
        </w:rPr>
        <w:t xml:space="preserve"> </w:t>
      </w:r>
      <w:r w:rsidRPr="00E15DBE">
        <w:rPr>
          <w:rFonts w:ascii="Arial" w:hAnsi="Arial" w:cs="Arial"/>
          <w:color w:val="000000"/>
          <w:sz w:val="20"/>
        </w:rPr>
        <w:t>если</w:t>
      </w:r>
      <w:proofErr w:type="gramEnd"/>
      <w:r w:rsidR="00FE6D69">
        <w:rPr>
          <w:rFonts w:ascii="Arial" w:hAnsi="Arial" w:cs="Arial"/>
          <w:color w:val="000000"/>
          <w:sz w:val="20"/>
        </w:rPr>
        <w:t xml:space="preserve"> </w:t>
      </w:r>
      <w:r w:rsidRPr="00E15DBE">
        <w:rPr>
          <w:rFonts w:ascii="Arial" w:hAnsi="Arial" w:cs="Arial"/>
          <w:color w:val="000000"/>
          <w:sz w:val="20"/>
        </w:rPr>
        <w:t>объект</w:t>
      </w:r>
      <w:r w:rsidR="00FE6D69">
        <w:rPr>
          <w:rFonts w:ascii="Arial" w:hAnsi="Arial" w:cs="Arial"/>
          <w:color w:val="000000"/>
          <w:sz w:val="20"/>
        </w:rPr>
        <w:t xml:space="preserve"> </w:t>
      </w:r>
      <w:r w:rsidRPr="00E15DBE">
        <w:rPr>
          <w:rFonts w:ascii="Arial" w:hAnsi="Arial" w:cs="Arial"/>
          <w:color w:val="000000"/>
          <w:sz w:val="20"/>
        </w:rPr>
        <w:t>-</w:t>
      </w:r>
      <w:r w:rsidR="00FE6D69">
        <w:rPr>
          <w:rFonts w:ascii="Arial" w:hAnsi="Arial" w:cs="Arial"/>
          <w:color w:val="000000"/>
          <w:sz w:val="20"/>
        </w:rPr>
        <w:t xml:space="preserve"> </w:t>
      </w:r>
      <w:r w:rsidRPr="00E15DBE">
        <w:rPr>
          <w:rFonts w:ascii="Arial" w:hAnsi="Arial" w:cs="Arial"/>
          <w:color w:val="000000"/>
          <w:sz w:val="20"/>
        </w:rPr>
        <w:t>квартира;</w:t>
      </w:r>
    </w:p>
    <w:p w14:paraId="1C5F58D3" w14:textId="01658B66" w:rsidR="006468DD" w:rsidRPr="00E15DBE" w:rsidRDefault="006468DD" w:rsidP="00927102">
      <w:pPr>
        <w:tabs>
          <w:tab w:val="left" w:pos="709"/>
        </w:tabs>
        <w:spacing w:after="0" w:line="240" w:lineRule="auto"/>
        <w:ind w:firstLine="709"/>
        <w:jc w:val="both"/>
        <w:rPr>
          <w:rFonts w:ascii="Arial" w:hAnsi="Arial" w:cs="Arial"/>
          <w:color w:val="000000"/>
          <w:sz w:val="20"/>
        </w:rPr>
      </w:pPr>
      <w:r w:rsidRPr="00E15DBE">
        <w:rPr>
          <w:rFonts w:ascii="Arial" w:hAnsi="Arial" w:cs="Arial"/>
          <w:color w:val="000000"/>
          <w:sz w:val="20"/>
        </w:rPr>
        <w:t>-</w:t>
      </w:r>
      <w:r w:rsidR="00FE6D69">
        <w:rPr>
          <w:rFonts w:ascii="Arial" w:hAnsi="Arial" w:cs="Arial"/>
          <w:color w:val="000000"/>
          <w:sz w:val="20"/>
        </w:rPr>
        <w:t xml:space="preserve"> </w:t>
      </w:r>
      <w:r w:rsidRPr="00E15DBE">
        <w:rPr>
          <w:rFonts w:ascii="Arial" w:hAnsi="Arial" w:cs="Arial"/>
          <w:color w:val="000000"/>
          <w:sz w:val="20"/>
        </w:rPr>
        <w:t>иные</w:t>
      </w:r>
      <w:r w:rsidR="00FE6D69">
        <w:rPr>
          <w:rFonts w:ascii="Arial" w:hAnsi="Arial" w:cs="Arial"/>
          <w:color w:val="000000"/>
          <w:sz w:val="20"/>
        </w:rPr>
        <w:t xml:space="preserve"> </w:t>
      </w:r>
      <w:r w:rsidRPr="00E15DBE">
        <w:rPr>
          <w:rFonts w:ascii="Arial" w:hAnsi="Arial" w:cs="Arial"/>
          <w:color w:val="000000"/>
          <w:sz w:val="20"/>
        </w:rPr>
        <w:t>органы</w:t>
      </w:r>
      <w:r w:rsidR="00FE6D69">
        <w:rPr>
          <w:rFonts w:ascii="Arial" w:hAnsi="Arial" w:cs="Arial"/>
          <w:color w:val="000000"/>
          <w:sz w:val="20"/>
        </w:rPr>
        <w:t xml:space="preserve"> </w:t>
      </w:r>
      <w:r w:rsidRPr="00E15DBE">
        <w:rPr>
          <w:rFonts w:ascii="Arial" w:hAnsi="Arial" w:cs="Arial"/>
          <w:color w:val="000000"/>
          <w:sz w:val="20"/>
        </w:rPr>
        <w:t>(организации)</w:t>
      </w:r>
      <w:r w:rsidR="00FE6D69">
        <w:rPr>
          <w:rFonts w:ascii="Arial" w:hAnsi="Arial" w:cs="Arial"/>
          <w:color w:val="000000"/>
          <w:sz w:val="20"/>
        </w:rPr>
        <w:t xml:space="preserve"> </w:t>
      </w:r>
      <w:r w:rsidRPr="00E15DBE">
        <w:rPr>
          <w:rFonts w:ascii="Arial" w:hAnsi="Arial" w:cs="Arial"/>
          <w:color w:val="000000"/>
          <w:sz w:val="20"/>
        </w:rPr>
        <w:t>для</w:t>
      </w:r>
      <w:r w:rsidR="00FE6D69">
        <w:rPr>
          <w:rFonts w:ascii="Arial" w:hAnsi="Arial" w:cs="Arial"/>
          <w:color w:val="000000"/>
          <w:sz w:val="20"/>
        </w:rPr>
        <w:t xml:space="preserve"> </w:t>
      </w:r>
      <w:r w:rsidRPr="00E15DBE">
        <w:rPr>
          <w:rFonts w:ascii="Arial" w:hAnsi="Arial" w:cs="Arial"/>
          <w:color w:val="000000"/>
          <w:sz w:val="20"/>
        </w:rPr>
        <w:t>установления</w:t>
      </w:r>
      <w:r w:rsidR="00FE6D69">
        <w:rPr>
          <w:rFonts w:ascii="Arial" w:hAnsi="Arial" w:cs="Arial"/>
          <w:color w:val="000000"/>
          <w:sz w:val="20"/>
        </w:rPr>
        <w:t xml:space="preserve"> </w:t>
      </w:r>
      <w:r w:rsidRPr="00E15DBE">
        <w:rPr>
          <w:rFonts w:ascii="Arial" w:hAnsi="Arial" w:cs="Arial"/>
          <w:color w:val="000000"/>
          <w:sz w:val="20"/>
        </w:rPr>
        <w:t>правообладателя</w:t>
      </w:r>
      <w:r w:rsidR="00FE6D69">
        <w:rPr>
          <w:rFonts w:ascii="Arial" w:hAnsi="Arial" w:cs="Arial"/>
          <w:color w:val="000000"/>
          <w:sz w:val="20"/>
        </w:rPr>
        <w:t xml:space="preserve"> </w:t>
      </w:r>
      <w:r w:rsidRPr="00E15DBE">
        <w:rPr>
          <w:rFonts w:ascii="Arial" w:hAnsi="Arial" w:cs="Arial"/>
          <w:color w:val="000000"/>
          <w:sz w:val="20"/>
        </w:rPr>
        <w:t>исходя</w:t>
      </w:r>
      <w:r w:rsidR="00FE6D69">
        <w:rPr>
          <w:rFonts w:ascii="Arial" w:hAnsi="Arial" w:cs="Arial"/>
          <w:color w:val="000000"/>
          <w:sz w:val="20"/>
        </w:rPr>
        <w:t xml:space="preserve"> </w:t>
      </w:r>
      <w:r w:rsidRPr="00E15DBE">
        <w:rPr>
          <w:rFonts w:ascii="Arial" w:hAnsi="Arial" w:cs="Arial"/>
          <w:color w:val="000000"/>
          <w:sz w:val="20"/>
        </w:rPr>
        <w:t>из</w:t>
      </w:r>
      <w:r w:rsidR="00FE6D69">
        <w:rPr>
          <w:rFonts w:ascii="Arial" w:hAnsi="Arial" w:cs="Arial"/>
          <w:color w:val="000000"/>
          <w:sz w:val="20"/>
        </w:rPr>
        <w:t xml:space="preserve"> </w:t>
      </w:r>
      <w:r w:rsidRPr="00E15DBE">
        <w:rPr>
          <w:rFonts w:ascii="Arial" w:hAnsi="Arial" w:cs="Arial"/>
          <w:color w:val="000000"/>
          <w:sz w:val="20"/>
        </w:rPr>
        <w:t>вида</w:t>
      </w:r>
      <w:r w:rsidR="00FE6D69">
        <w:rPr>
          <w:rFonts w:ascii="Arial" w:hAnsi="Arial" w:cs="Arial"/>
          <w:color w:val="000000"/>
          <w:sz w:val="20"/>
        </w:rPr>
        <w:t xml:space="preserve"> </w:t>
      </w:r>
      <w:r w:rsidRPr="00E15DBE">
        <w:rPr>
          <w:rFonts w:ascii="Arial" w:hAnsi="Arial" w:cs="Arial"/>
          <w:color w:val="000000"/>
          <w:sz w:val="20"/>
        </w:rPr>
        <w:t>объекта</w:t>
      </w:r>
      <w:r w:rsidR="00FE6D69">
        <w:rPr>
          <w:rFonts w:ascii="Arial" w:hAnsi="Arial" w:cs="Arial"/>
          <w:color w:val="000000"/>
          <w:sz w:val="20"/>
        </w:rPr>
        <w:t xml:space="preserve"> </w:t>
      </w:r>
      <w:r w:rsidRPr="00E15DBE">
        <w:rPr>
          <w:rFonts w:ascii="Arial" w:hAnsi="Arial" w:cs="Arial"/>
          <w:color w:val="000000"/>
          <w:sz w:val="20"/>
        </w:rPr>
        <w:t>недвижимости</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места</w:t>
      </w:r>
      <w:r w:rsidR="00FE6D69">
        <w:rPr>
          <w:rFonts w:ascii="Arial" w:hAnsi="Arial" w:cs="Arial"/>
          <w:color w:val="000000"/>
          <w:sz w:val="20"/>
        </w:rPr>
        <w:t xml:space="preserve"> </w:t>
      </w:r>
      <w:r w:rsidRPr="00E15DBE">
        <w:rPr>
          <w:rFonts w:ascii="Arial" w:hAnsi="Arial" w:cs="Arial"/>
          <w:color w:val="000000"/>
          <w:sz w:val="20"/>
        </w:rPr>
        <w:t>его</w:t>
      </w:r>
      <w:r w:rsidR="00FE6D69">
        <w:rPr>
          <w:rFonts w:ascii="Arial" w:hAnsi="Arial" w:cs="Arial"/>
          <w:color w:val="000000"/>
          <w:sz w:val="20"/>
        </w:rPr>
        <w:t xml:space="preserve"> </w:t>
      </w:r>
      <w:r w:rsidRPr="00E15DBE">
        <w:rPr>
          <w:rFonts w:ascii="Arial" w:hAnsi="Arial" w:cs="Arial"/>
          <w:color w:val="000000"/>
          <w:sz w:val="20"/>
        </w:rPr>
        <w:t>нахождения.</w:t>
      </w:r>
    </w:p>
    <w:p w14:paraId="10DF5AFD" w14:textId="4070A11A" w:rsidR="006468DD" w:rsidRPr="00E15DBE" w:rsidRDefault="006468DD" w:rsidP="00927102">
      <w:pPr>
        <w:tabs>
          <w:tab w:val="left" w:pos="709"/>
        </w:tabs>
        <w:spacing w:after="0" w:line="240" w:lineRule="auto"/>
        <w:ind w:firstLine="709"/>
        <w:jc w:val="both"/>
        <w:rPr>
          <w:rFonts w:ascii="Arial" w:hAnsi="Arial" w:cs="Arial"/>
          <w:color w:val="000000"/>
          <w:sz w:val="20"/>
        </w:rPr>
      </w:pPr>
      <w:r w:rsidRPr="00E15DBE">
        <w:rPr>
          <w:rFonts w:ascii="Arial" w:hAnsi="Arial" w:cs="Arial"/>
          <w:color w:val="000000"/>
          <w:sz w:val="20"/>
        </w:rPr>
        <w:t>2.2.</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случае</w:t>
      </w:r>
      <w:r w:rsidR="00FE6D69">
        <w:rPr>
          <w:rFonts w:ascii="Arial" w:hAnsi="Arial" w:cs="Arial"/>
          <w:color w:val="000000"/>
          <w:sz w:val="20"/>
        </w:rPr>
        <w:t xml:space="preserve"> </w:t>
      </w:r>
      <w:r w:rsidRPr="00E15DBE">
        <w:rPr>
          <w:rFonts w:ascii="Arial" w:hAnsi="Arial" w:cs="Arial"/>
          <w:color w:val="000000"/>
          <w:sz w:val="20"/>
        </w:rPr>
        <w:t>необходимости</w:t>
      </w:r>
      <w:r w:rsidR="00FE6D69">
        <w:rPr>
          <w:rFonts w:ascii="Arial" w:hAnsi="Arial" w:cs="Arial"/>
          <w:color w:val="000000"/>
          <w:sz w:val="20"/>
        </w:rPr>
        <w:t xml:space="preserve"> </w:t>
      </w:r>
      <w:r w:rsidRPr="00E15DBE">
        <w:rPr>
          <w:rFonts w:ascii="Arial" w:hAnsi="Arial" w:cs="Arial"/>
          <w:color w:val="000000"/>
          <w:sz w:val="20"/>
        </w:rPr>
        <w:t>уточнения</w:t>
      </w:r>
      <w:r w:rsidR="00FE6D69">
        <w:rPr>
          <w:rFonts w:ascii="Arial" w:hAnsi="Arial" w:cs="Arial"/>
          <w:color w:val="000000"/>
          <w:sz w:val="20"/>
        </w:rPr>
        <w:t xml:space="preserve"> </w:t>
      </w:r>
      <w:r w:rsidRPr="00E15DBE">
        <w:rPr>
          <w:rFonts w:ascii="Arial" w:hAnsi="Arial" w:cs="Arial"/>
          <w:color w:val="000000"/>
          <w:sz w:val="20"/>
        </w:rPr>
        <w:t>адреса</w:t>
      </w:r>
      <w:r w:rsidR="00FE6D69">
        <w:rPr>
          <w:rFonts w:ascii="Arial" w:hAnsi="Arial" w:cs="Arial"/>
          <w:color w:val="000000"/>
          <w:sz w:val="20"/>
        </w:rPr>
        <w:t xml:space="preserve"> </w:t>
      </w:r>
      <w:r w:rsidRPr="00E15DBE">
        <w:rPr>
          <w:rFonts w:ascii="Arial" w:hAnsi="Arial" w:cs="Arial"/>
          <w:color w:val="000000"/>
          <w:sz w:val="20"/>
        </w:rPr>
        <w:t>либо</w:t>
      </w:r>
      <w:r w:rsidR="00FE6D69">
        <w:rPr>
          <w:rFonts w:ascii="Arial" w:hAnsi="Arial" w:cs="Arial"/>
          <w:color w:val="000000"/>
          <w:sz w:val="20"/>
        </w:rPr>
        <w:t xml:space="preserve"> </w:t>
      </w:r>
      <w:r w:rsidRPr="00E15DBE">
        <w:rPr>
          <w:rFonts w:ascii="Arial" w:hAnsi="Arial" w:cs="Arial"/>
          <w:color w:val="000000"/>
          <w:sz w:val="20"/>
        </w:rPr>
        <w:t>присвоения</w:t>
      </w:r>
      <w:r w:rsidR="00FE6D69">
        <w:rPr>
          <w:rFonts w:ascii="Arial" w:hAnsi="Arial" w:cs="Arial"/>
          <w:color w:val="000000"/>
          <w:sz w:val="20"/>
        </w:rPr>
        <w:t xml:space="preserve"> </w:t>
      </w:r>
      <w:r w:rsidRPr="00E15DBE">
        <w:rPr>
          <w:rFonts w:ascii="Arial" w:hAnsi="Arial" w:cs="Arial"/>
          <w:color w:val="000000"/>
          <w:sz w:val="20"/>
        </w:rPr>
        <w:t>адреса</w:t>
      </w:r>
      <w:r w:rsidR="00FE6D69">
        <w:rPr>
          <w:rFonts w:ascii="Arial" w:hAnsi="Arial" w:cs="Arial"/>
          <w:color w:val="000000"/>
          <w:sz w:val="20"/>
        </w:rPr>
        <w:t xml:space="preserve"> </w:t>
      </w:r>
      <w:r w:rsidRPr="00E15DBE">
        <w:rPr>
          <w:rFonts w:ascii="Arial" w:hAnsi="Arial" w:cs="Arial"/>
          <w:color w:val="000000"/>
          <w:sz w:val="20"/>
        </w:rPr>
        <w:t>объекту,</w:t>
      </w:r>
      <w:r w:rsidR="00FE6D69">
        <w:rPr>
          <w:rFonts w:ascii="Arial" w:hAnsi="Arial" w:cs="Arial"/>
          <w:color w:val="000000"/>
          <w:sz w:val="20"/>
        </w:rPr>
        <w:t xml:space="preserve"> </w:t>
      </w:r>
      <w:r w:rsidRPr="00E15DBE">
        <w:rPr>
          <w:rFonts w:ascii="Arial" w:hAnsi="Arial" w:cs="Arial"/>
          <w:color w:val="000000"/>
          <w:sz w:val="20"/>
        </w:rPr>
        <w:t>Отдел</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течение</w:t>
      </w:r>
      <w:r w:rsidR="00FE6D69">
        <w:rPr>
          <w:rFonts w:ascii="Arial" w:hAnsi="Arial" w:cs="Arial"/>
          <w:color w:val="000000"/>
          <w:sz w:val="20"/>
        </w:rPr>
        <w:t xml:space="preserve"> </w:t>
      </w:r>
      <w:r w:rsidRPr="00E15DBE">
        <w:rPr>
          <w:rFonts w:ascii="Arial" w:hAnsi="Arial" w:cs="Arial"/>
          <w:color w:val="000000"/>
          <w:sz w:val="20"/>
        </w:rPr>
        <w:t>14</w:t>
      </w:r>
      <w:r w:rsidR="00FE6D69">
        <w:rPr>
          <w:rFonts w:ascii="Arial" w:hAnsi="Arial" w:cs="Arial"/>
          <w:color w:val="000000"/>
          <w:sz w:val="20"/>
        </w:rPr>
        <w:t xml:space="preserve"> </w:t>
      </w:r>
      <w:r w:rsidRPr="00E15DBE">
        <w:rPr>
          <w:rFonts w:ascii="Arial" w:hAnsi="Arial" w:cs="Arial"/>
          <w:color w:val="000000"/>
          <w:sz w:val="20"/>
        </w:rPr>
        <w:t>рабочих</w:t>
      </w:r>
      <w:r w:rsidR="00FE6D69">
        <w:rPr>
          <w:rFonts w:ascii="Arial" w:hAnsi="Arial" w:cs="Arial"/>
          <w:color w:val="000000"/>
          <w:sz w:val="20"/>
        </w:rPr>
        <w:t xml:space="preserve"> </w:t>
      </w:r>
      <w:r w:rsidRPr="00E15DBE">
        <w:rPr>
          <w:rFonts w:ascii="Arial" w:hAnsi="Arial" w:cs="Arial"/>
          <w:color w:val="000000"/>
          <w:sz w:val="20"/>
        </w:rPr>
        <w:t>дней,</w:t>
      </w:r>
      <w:r w:rsidR="00FE6D69">
        <w:rPr>
          <w:rFonts w:ascii="Arial" w:hAnsi="Arial" w:cs="Arial"/>
          <w:color w:val="000000"/>
          <w:sz w:val="20"/>
        </w:rPr>
        <w:t xml:space="preserve"> </w:t>
      </w:r>
      <w:r w:rsidRPr="00E15DBE">
        <w:rPr>
          <w:rFonts w:ascii="Arial" w:hAnsi="Arial" w:cs="Arial"/>
          <w:color w:val="000000"/>
          <w:sz w:val="20"/>
        </w:rPr>
        <w:t>при</w:t>
      </w:r>
      <w:r w:rsidR="00FE6D69">
        <w:rPr>
          <w:rFonts w:ascii="Arial" w:hAnsi="Arial" w:cs="Arial"/>
          <w:color w:val="000000"/>
          <w:sz w:val="20"/>
        </w:rPr>
        <w:t xml:space="preserve"> </w:t>
      </w:r>
      <w:r w:rsidRPr="00E15DBE">
        <w:rPr>
          <w:rFonts w:ascii="Arial" w:hAnsi="Arial" w:cs="Arial"/>
          <w:color w:val="000000"/>
          <w:sz w:val="20"/>
        </w:rPr>
        <w:t>наличии</w:t>
      </w:r>
      <w:r w:rsidR="00FE6D69">
        <w:rPr>
          <w:rFonts w:ascii="Arial" w:hAnsi="Arial" w:cs="Arial"/>
          <w:color w:val="000000"/>
          <w:sz w:val="20"/>
        </w:rPr>
        <w:t xml:space="preserve"> </w:t>
      </w:r>
      <w:r w:rsidRPr="00E15DBE">
        <w:rPr>
          <w:rFonts w:ascii="Arial" w:hAnsi="Arial" w:cs="Arial"/>
          <w:color w:val="000000"/>
          <w:sz w:val="20"/>
        </w:rPr>
        <w:t>фактических</w:t>
      </w:r>
      <w:r w:rsidR="00FE6D69">
        <w:rPr>
          <w:rFonts w:ascii="Arial" w:hAnsi="Arial" w:cs="Arial"/>
          <w:color w:val="000000"/>
          <w:sz w:val="20"/>
        </w:rPr>
        <w:t xml:space="preserve"> </w:t>
      </w:r>
      <w:r w:rsidRPr="00E15DBE">
        <w:rPr>
          <w:rFonts w:ascii="Arial" w:hAnsi="Arial" w:cs="Arial"/>
          <w:color w:val="000000"/>
          <w:sz w:val="20"/>
        </w:rPr>
        <w:t>признаков,</w:t>
      </w:r>
      <w:r w:rsidR="00FE6D69">
        <w:rPr>
          <w:rFonts w:ascii="Arial" w:hAnsi="Arial" w:cs="Arial"/>
          <w:color w:val="000000"/>
          <w:sz w:val="20"/>
        </w:rPr>
        <w:t xml:space="preserve"> </w:t>
      </w:r>
      <w:r w:rsidRPr="00E15DBE">
        <w:rPr>
          <w:rFonts w:ascii="Arial" w:hAnsi="Arial" w:cs="Arial"/>
          <w:color w:val="000000"/>
          <w:sz w:val="20"/>
        </w:rPr>
        <w:t>позволяющих</w:t>
      </w:r>
      <w:r w:rsidR="00FE6D69">
        <w:rPr>
          <w:rFonts w:ascii="Arial" w:hAnsi="Arial" w:cs="Arial"/>
          <w:color w:val="000000"/>
          <w:sz w:val="20"/>
        </w:rPr>
        <w:t xml:space="preserve"> </w:t>
      </w:r>
      <w:r w:rsidRPr="00E15DBE">
        <w:rPr>
          <w:rFonts w:ascii="Arial" w:hAnsi="Arial" w:cs="Arial"/>
          <w:color w:val="000000"/>
          <w:sz w:val="20"/>
        </w:rPr>
        <w:t>оценить</w:t>
      </w:r>
      <w:r w:rsidR="00FE6D69">
        <w:rPr>
          <w:rFonts w:ascii="Arial" w:hAnsi="Arial" w:cs="Arial"/>
          <w:color w:val="000000"/>
          <w:sz w:val="20"/>
        </w:rPr>
        <w:t xml:space="preserve"> </w:t>
      </w:r>
      <w:r w:rsidRPr="00E15DBE">
        <w:rPr>
          <w:rFonts w:ascii="Arial" w:hAnsi="Arial" w:cs="Arial"/>
          <w:color w:val="000000"/>
          <w:sz w:val="20"/>
        </w:rPr>
        <w:t>объект</w:t>
      </w:r>
      <w:r w:rsidR="00FE6D69">
        <w:rPr>
          <w:rFonts w:ascii="Arial" w:hAnsi="Arial" w:cs="Arial"/>
          <w:color w:val="000000"/>
          <w:sz w:val="20"/>
        </w:rPr>
        <w:t xml:space="preserve"> </w:t>
      </w:r>
      <w:r w:rsidRPr="00E15DBE">
        <w:rPr>
          <w:rFonts w:ascii="Arial" w:hAnsi="Arial" w:cs="Arial"/>
          <w:color w:val="000000"/>
          <w:sz w:val="20"/>
        </w:rPr>
        <w:t>как</w:t>
      </w:r>
      <w:r w:rsidR="00FE6D69">
        <w:rPr>
          <w:rFonts w:ascii="Arial" w:hAnsi="Arial" w:cs="Arial"/>
          <w:color w:val="000000"/>
          <w:sz w:val="20"/>
        </w:rPr>
        <w:t xml:space="preserve"> </w:t>
      </w:r>
      <w:r w:rsidRPr="00E15DBE">
        <w:rPr>
          <w:rFonts w:ascii="Arial" w:hAnsi="Arial" w:cs="Arial"/>
          <w:color w:val="000000"/>
          <w:sz w:val="20"/>
        </w:rPr>
        <w:t>бесхозяйный,</w:t>
      </w:r>
      <w:r w:rsidR="00FE6D69">
        <w:rPr>
          <w:rFonts w:ascii="Arial" w:hAnsi="Arial" w:cs="Arial"/>
          <w:color w:val="000000"/>
          <w:sz w:val="20"/>
        </w:rPr>
        <w:t xml:space="preserve"> </w:t>
      </w:r>
      <w:r w:rsidRPr="00E15DBE">
        <w:rPr>
          <w:rFonts w:ascii="Arial" w:hAnsi="Arial" w:cs="Arial"/>
          <w:color w:val="000000"/>
          <w:sz w:val="20"/>
        </w:rPr>
        <w:t>обращается</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структурное</w:t>
      </w:r>
      <w:r w:rsidR="00FE6D69">
        <w:rPr>
          <w:rFonts w:ascii="Arial" w:hAnsi="Arial" w:cs="Arial"/>
          <w:color w:val="000000"/>
          <w:sz w:val="20"/>
        </w:rPr>
        <w:t xml:space="preserve"> </w:t>
      </w:r>
      <w:r w:rsidRPr="00E15DBE">
        <w:rPr>
          <w:rFonts w:ascii="Arial" w:hAnsi="Arial" w:cs="Arial"/>
          <w:color w:val="000000"/>
          <w:sz w:val="20"/>
        </w:rPr>
        <w:t>подразделение</w:t>
      </w:r>
      <w:r w:rsidR="00FE6D69">
        <w:rPr>
          <w:rFonts w:ascii="Arial" w:hAnsi="Arial" w:cs="Arial"/>
          <w:color w:val="000000"/>
          <w:sz w:val="20"/>
        </w:rPr>
        <w:t xml:space="preserve"> </w:t>
      </w:r>
      <w:r w:rsidRPr="00E15DBE">
        <w:rPr>
          <w:rFonts w:ascii="Arial" w:hAnsi="Arial" w:cs="Arial"/>
          <w:color w:val="000000"/>
          <w:sz w:val="20"/>
        </w:rPr>
        <w:t>Администрации,</w:t>
      </w:r>
      <w:r w:rsidR="00FE6D69">
        <w:rPr>
          <w:rFonts w:ascii="Arial" w:hAnsi="Arial" w:cs="Arial"/>
          <w:color w:val="000000"/>
          <w:sz w:val="20"/>
        </w:rPr>
        <w:t xml:space="preserve"> </w:t>
      </w:r>
      <w:r w:rsidRPr="00E15DBE">
        <w:rPr>
          <w:rFonts w:ascii="Arial" w:hAnsi="Arial" w:cs="Arial"/>
          <w:color w:val="000000"/>
          <w:sz w:val="20"/>
        </w:rPr>
        <w:t>осуществляющее</w:t>
      </w:r>
      <w:r w:rsidR="00FE6D69">
        <w:rPr>
          <w:rFonts w:ascii="Arial" w:hAnsi="Arial" w:cs="Arial"/>
          <w:color w:val="000000"/>
          <w:sz w:val="20"/>
        </w:rPr>
        <w:t xml:space="preserve"> </w:t>
      </w:r>
      <w:r w:rsidRPr="00E15DBE">
        <w:rPr>
          <w:rFonts w:ascii="Arial" w:hAnsi="Arial" w:cs="Arial"/>
          <w:color w:val="000000"/>
          <w:sz w:val="20"/>
        </w:rPr>
        <w:t>присвоение</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уточнение</w:t>
      </w:r>
      <w:r w:rsidR="00FE6D69">
        <w:rPr>
          <w:rFonts w:ascii="Arial" w:hAnsi="Arial" w:cs="Arial"/>
          <w:color w:val="000000"/>
          <w:sz w:val="20"/>
        </w:rPr>
        <w:t xml:space="preserve"> </w:t>
      </w:r>
      <w:r w:rsidRPr="00E15DBE">
        <w:rPr>
          <w:rFonts w:ascii="Arial" w:hAnsi="Arial" w:cs="Arial"/>
          <w:color w:val="000000"/>
          <w:sz w:val="20"/>
        </w:rPr>
        <w:t>адресов,</w:t>
      </w:r>
      <w:r w:rsidR="00FE6D69">
        <w:rPr>
          <w:rFonts w:ascii="Arial" w:hAnsi="Arial" w:cs="Arial"/>
          <w:color w:val="000000"/>
          <w:sz w:val="20"/>
        </w:rPr>
        <w:t xml:space="preserve"> </w:t>
      </w:r>
      <w:r w:rsidRPr="00E15DBE">
        <w:rPr>
          <w:rFonts w:ascii="Arial" w:hAnsi="Arial" w:cs="Arial"/>
          <w:color w:val="000000"/>
          <w:sz w:val="20"/>
        </w:rPr>
        <w:t>с</w:t>
      </w:r>
      <w:r w:rsidR="00FE6D69">
        <w:rPr>
          <w:rFonts w:ascii="Arial" w:hAnsi="Arial" w:cs="Arial"/>
          <w:color w:val="000000"/>
          <w:sz w:val="20"/>
        </w:rPr>
        <w:t xml:space="preserve"> </w:t>
      </w:r>
      <w:r w:rsidRPr="00E15DBE">
        <w:rPr>
          <w:rFonts w:ascii="Arial" w:hAnsi="Arial" w:cs="Arial"/>
          <w:color w:val="000000"/>
          <w:sz w:val="20"/>
        </w:rPr>
        <w:t>соответствующим</w:t>
      </w:r>
      <w:r w:rsidR="00FE6D69">
        <w:rPr>
          <w:rFonts w:ascii="Arial" w:hAnsi="Arial" w:cs="Arial"/>
          <w:color w:val="000000"/>
          <w:sz w:val="20"/>
        </w:rPr>
        <w:t xml:space="preserve"> </w:t>
      </w:r>
      <w:r w:rsidRPr="00E15DBE">
        <w:rPr>
          <w:rFonts w:ascii="Arial" w:hAnsi="Arial" w:cs="Arial"/>
          <w:color w:val="000000"/>
          <w:sz w:val="20"/>
        </w:rPr>
        <w:t>заявлением.</w:t>
      </w:r>
    </w:p>
    <w:p w14:paraId="63B2688F" w14:textId="3354FD06" w:rsidR="006468DD" w:rsidRPr="00E15DBE" w:rsidRDefault="006468DD" w:rsidP="00927102">
      <w:pPr>
        <w:tabs>
          <w:tab w:val="left" w:pos="709"/>
        </w:tabs>
        <w:spacing w:after="0" w:line="240" w:lineRule="auto"/>
        <w:ind w:firstLine="709"/>
        <w:jc w:val="both"/>
        <w:rPr>
          <w:rFonts w:ascii="Arial" w:hAnsi="Arial" w:cs="Arial"/>
          <w:color w:val="000000"/>
          <w:sz w:val="20"/>
        </w:rPr>
      </w:pPr>
      <w:r w:rsidRPr="00E15DBE">
        <w:rPr>
          <w:rFonts w:ascii="Arial" w:hAnsi="Arial" w:cs="Arial"/>
          <w:color w:val="000000"/>
          <w:sz w:val="20"/>
        </w:rPr>
        <w:t>2.3.</w:t>
      </w:r>
      <w:r w:rsidR="00FE6D69">
        <w:rPr>
          <w:rFonts w:ascii="Arial" w:hAnsi="Arial" w:cs="Arial"/>
          <w:color w:val="000000"/>
          <w:sz w:val="20"/>
        </w:rPr>
        <w:t xml:space="preserve"> </w:t>
      </w:r>
      <w:r w:rsidRPr="00E15DBE">
        <w:rPr>
          <w:rFonts w:ascii="Arial" w:hAnsi="Arial" w:cs="Arial"/>
          <w:color w:val="000000"/>
          <w:sz w:val="20"/>
        </w:rPr>
        <w:t>При</w:t>
      </w:r>
      <w:r w:rsidR="00FE6D69">
        <w:rPr>
          <w:rFonts w:ascii="Arial" w:hAnsi="Arial" w:cs="Arial"/>
          <w:color w:val="000000"/>
          <w:sz w:val="20"/>
        </w:rPr>
        <w:t xml:space="preserve"> </w:t>
      </w:r>
      <w:r w:rsidRPr="00E15DBE">
        <w:rPr>
          <w:rFonts w:ascii="Arial" w:hAnsi="Arial" w:cs="Arial"/>
          <w:color w:val="000000"/>
          <w:sz w:val="20"/>
        </w:rPr>
        <w:t>наличии</w:t>
      </w:r>
      <w:r w:rsidR="00FE6D69">
        <w:rPr>
          <w:rFonts w:ascii="Arial" w:hAnsi="Arial" w:cs="Arial"/>
          <w:color w:val="000000"/>
          <w:sz w:val="20"/>
        </w:rPr>
        <w:t xml:space="preserve"> </w:t>
      </w:r>
      <w:r w:rsidRPr="00E15DBE">
        <w:rPr>
          <w:rFonts w:ascii="Arial" w:hAnsi="Arial" w:cs="Arial"/>
          <w:color w:val="000000"/>
          <w:sz w:val="20"/>
        </w:rPr>
        <w:t>фактических</w:t>
      </w:r>
      <w:r w:rsidR="00FE6D69">
        <w:rPr>
          <w:rFonts w:ascii="Arial" w:hAnsi="Arial" w:cs="Arial"/>
          <w:color w:val="000000"/>
          <w:sz w:val="20"/>
        </w:rPr>
        <w:t xml:space="preserve"> </w:t>
      </w:r>
      <w:r w:rsidRPr="00E15DBE">
        <w:rPr>
          <w:rFonts w:ascii="Arial" w:hAnsi="Arial" w:cs="Arial"/>
          <w:color w:val="000000"/>
          <w:sz w:val="20"/>
        </w:rPr>
        <w:t>признаков,</w:t>
      </w:r>
      <w:r w:rsidR="00FE6D69">
        <w:rPr>
          <w:rFonts w:ascii="Arial" w:hAnsi="Arial" w:cs="Arial"/>
          <w:color w:val="000000"/>
          <w:sz w:val="20"/>
        </w:rPr>
        <w:t xml:space="preserve"> </w:t>
      </w:r>
      <w:r w:rsidRPr="00E15DBE">
        <w:rPr>
          <w:rFonts w:ascii="Arial" w:hAnsi="Arial" w:cs="Arial"/>
          <w:color w:val="000000"/>
          <w:sz w:val="20"/>
        </w:rPr>
        <w:t>позволяющих</w:t>
      </w:r>
      <w:r w:rsidR="00FE6D69">
        <w:rPr>
          <w:rFonts w:ascii="Arial" w:hAnsi="Arial" w:cs="Arial"/>
          <w:color w:val="000000"/>
          <w:sz w:val="20"/>
        </w:rPr>
        <w:t xml:space="preserve"> </w:t>
      </w:r>
      <w:r w:rsidRPr="00E15DBE">
        <w:rPr>
          <w:rFonts w:ascii="Arial" w:hAnsi="Arial" w:cs="Arial"/>
          <w:color w:val="000000"/>
          <w:sz w:val="20"/>
        </w:rPr>
        <w:t>оценить</w:t>
      </w:r>
      <w:r w:rsidR="00FE6D69">
        <w:rPr>
          <w:rFonts w:ascii="Arial" w:hAnsi="Arial" w:cs="Arial"/>
          <w:color w:val="000000"/>
          <w:sz w:val="20"/>
        </w:rPr>
        <w:t xml:space="preserve"> </w:t>
      </w:r>
      <w:r w:rsidRPr="00E15DBE">
        <w:rPr>
          <w:rFonts w:ascii="Arial" w:hAnsi="Arial" w:cs="Arial"/>
          <w:color w:val="000000"/>
          <w:sz w:val="20"/>
        </w:rPr>
        <w:t>объект</w:t>
      </w:r>
      <w:r w:rsidR="00FE6D69">
        <w:rPr>
          <w:rFonts w:ascii="Arial" w:hAnsi="Arial" w:cs="Arial"/>
          <w:color w:val="000000"/>
          <w:sz w:val="20"/>
        </w:rPr>
        <w:t xml:space="preserve"> </w:t>
      </w:r>
      <w:r w:rsidRPr="00E15DBE">
        <w:rPr>
          <w:rFonts w:ascii="Arial" w:hAnsi="Arial" w:cs="Arial"/>
          <w:color w:val="000000"/>
          <w:sz w:val="20"/>
        </w:rPr>
        <w:t>как</w:t>
      </w:r>
      <w:r w:rsidR="00FE6D69">
        <w:rPr>
          <w:rFonts w:ascii="Arial" w:hAnsi="Arial" w:cs="Arial"/>
          <w:color w:val="000000"/>
          <w:sz w:val="20"/>
        </w:rPr>
        <w:t xml:space="preserve"> </w:t>
      </w:r>
      <w:r w:rsidRPr="00E15DBE">
        <w:rPr>
          <w:rFonts w:ascii="Arial" w:hAnsi="Arial" w:cs="Arial"/>
          <w:color w:val="000000"/>
          <w:sz w:val="20"/>
        </w:rPr>
        <w:t>бесхозяйный,</w:t>
      </w:r>
      <w:r w:rsidR="00FE6D69">
        <w:rPr>
          <w:rFonts w:ascii="Arial" w:hAnsi="Arial" w:cs="Arial"/>
          <w:color w:val="000000"/>
          <w:sz w:val="20"/>
        </w:rPr>
        <w:t xml:space="preserve"> </w:t>
      </w:r>
      <w:r w:rsidRPr="00E15DBE">
        <w:rPr>
          <w:rFonts w:ascii="Arial" w:hAnsi="Arial" w:cs="Arial"/>
          <w:color w:val="000000"/>
          <w:sz w:val="20"/>
        </w:rPr>
        <w:t>Администрация</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течение</w:t>
      </w:r>
      <w:r w:rsidR="00FE6D69">
        <w:rPr>
          <w:rFonts w:ascii="Arial" w:hAnsi="Arial" w:cs="Arial"/>
          <w:color w:val="000000"/>
          <w:sz w:val="20"/>
        </w:rPr>
        <w:t xml:space="preserve"> </w:t>
      </w:r>
      <w:r w:rsidRPr="00E15DBE">
        <w:rPr>
          <w:rFonts w:ascii="Arial" w:hAnsi="Arial" w:cs="Arial"/>
          <w:color w:val="000000"/>
          <w:sz w:val="20"/>
        </w:rPr>
        <w:t>14</w:t>
      </w:r>
      <w:r w:rsidR="00FE6D69">
        <w:rPr>
          <w:rFonts w:ascii="Arial" w:hAnsi="Arial" w:cs="Arial"/>
          <w:color w:val="000000"/>
          <w:sz w:val="20"/>
        </w:rPr>
        <w:t xml:space="preserve"> </w:t>
      </w:r>
      <w:r w:rsidRPr="00E15DBE">
        <w:rPr>
          <w:rFonts w:ascii="Arial" w:hAnsi="Arial" w:cs="Arial"/>
          <w:color w:val="000000"/>
          <w:sz w:val="20"/>
        </w:rPr>
        <w:t>рабочих</w:t>
      </w:r>
      <w:r w:rsidR="00FE6D69">
        <w:rPr>
          <w:rFonts w:ascii="Arial" w:hAnsi="Arial" w:cs="Arial"/>
          <w:color w:val="000000"/>
          <w:sz w:val="20"/>
        </w:rPr>
        <w:t xml:space="preserve"> </w:t>
      </w:r>
      <w:r w:rsidRPr="00E15DBE">
        <w:rPr>
          <w:rFonts w:ascii="Arial" w:hAnsi="Arial" w:cs="Arial"/>
          <w:color w:val="000000"/>
          <w:sz w:val="20"/>
        </w:rPr>
        <w:t>дней</w:t>
      </w:r>
      <w:r w:rsidR="00FE6D69">
        <w:rPr>
          <w:rFonts w:ascii="Arial" w:hAnsi="Arial" w:cs="Arial"/>
          <w:color w:val="000000"/>
          <w:sz w:val="20"/>
        </w:rPr>
        <w:t xml:space="preserve"> </w:t>
      </w:r>
      <w:r w:rsidRPr="00E15DBE">
        <w:rPr>
          <w:rFonts w:ascii="Arial" w:hAnsi="Arial" w:cs="Arial"/>
          <w:color w:val="000000"/>
          <w:sz w:val="20"/>
        </w:rPr>
        <w:t>со</w:t>
      </w:r>
      <w:r w:rsidR="00FE6D69">
        <w:rPr>
          <w:rFonts w:ascii="Arial" w:hAnsi="Arial" w:cs="Arial"/>
          <w:color w:val="000000"/>
          <w:sz w:val="20"/>
        </w:rPr>
        <w:t xml:space="preserve"> </w:t>
      </w:r>
      <w:r w:rsidRPr="00E15DBE">
        <w:rPr>
          <w:rFonts w:ascii="Arial" w:hAnsi="Arial" w:cs="Arial"/>
          <w:color w:val="000000"/>
          <w:sz w:val="20"/>
        </w:rPr>
        <w:t>дня</w:t>
      </w:r>
      <w:r w:rsidR="00FE6D69">
        <w:rPr>
          <w:rFonts w:ascii="Arial" w:hAnsi="Arial" w:cs="Arial"/>
          <w:color w:val="000000"/>
          <w:sz w:val="20"/>
        </w:rPr>
        <w:t xml:space="preserve"> </w:t>
      </w:r>
      <w:r w:rsidRPr="00E15DBE">
        <w:rPr>
          <w:rFonts w:ascii="Arial" w:hAnsi="Arial" w:cs="Arial"/>
          <w:color w:val="000000"/>
          <w:sz w:val="20"/>
        </w:rPr>
        <w:t>получения</w:t>
      </w:r>
      <w:r w:rsidR="00FE6D69">
        <w:rPr>
          <w:rFonts w:ascii="Arial" w:hAnsi="Arial" w:cs="Arial"/>
          <w:color w:val="000000"/>
          <w:sz w:val="20"/>
        </w:rPr>
        <w:t xml:space="preserve"> </w:t>
      </w:r>
      <w:r w:rsidRPr="00E15DBE">
        <w:rPr>
          <w:rFonts w:ascii="Arial" w:hAnsi="Arial" w:cs="Arial"/>
          <w:color w:val="000000"/>
          <w:sz w:val="20"/>
        </w:rPr>
        <w:t>всех</w:t>
      </w:r>
      <w:r w:rsidR="00FE6D69">
        <w:rPr>
          <w:rFonts w:ascii="Arial" w:hAnsi="Arial" w:cs="Arial"/>
          <w:color w:val="000000"/>
          <w:sz w:val="20"/>
        </w:rPr>
        <w:t xml:space="preserve"> </w:t>
      </w:r>
      <w:r w:rsidRPr="00E15DBE">
        <w:rPr>
          <w:rFonts w:ascii="Arial" w:hAnsi="Arial" w:cs="Arial"/>
          <w:color w:val="000000"/>
          <w:sz w:val="20"/>
        </w:rPr>
        <w:t>ответов</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результатов</w:t>
      </w:r>
      <w:r w:rsidR="00FE6D69">
        <w:rPr>
          <w:rFonts w:ascii="Arial" w:hAnsi="Arial" w:cs="Arial"/>
          <w:color w:val="000000"/>
          <w:sz w:val="20"/>
        </w:rPr>
        <w:t xml:space="preserve"> </w:t>
      </w:r>
      <w:r w:rsidRPr="00E15DBE">
        <w:rPr>
          <w:rFonts w:ascii="Arial" w:hAnsi="Arial" w:cs="Arial"/>
          <w:color w:val="000000"/>
          <w:sz w:val="20"/>
        </w:rPr>
        <w:t>присвоения</w:t>
      </w:r>
      <w:r w:rsidR="00FE6D69">
        <w:rPr>
          <w:rFonts w:ascii="Arial" w:hAnsi="Arial" w:cs="Arial"/>
          <w:color w:val="000000"/>
          <w:sz w:val="20"/>
        </w:rPr>
        <w:t xml:space="preserve"> </w:t>
      </w:r>
      <w:r w:rsidRPr="00E15DBE">
        <w:rPr>
          <w:rFonts w:ascii="Arial" w:hAnsi="Arial" w:cs="Arial"/>
          <w:color w:val="000000"/>
          <w:sz w:val="20"/>
        </w:rPr>
        <w:t>или</w:t>
      </w:r>
      <w:r w:rsidR="00FE6D69">
        <w:rPr>
          <w:rFonts w:ascii="Arial" w:hAnsi="Arial" w:cs="Arial"/>
          <w:color w:val="000000"/>
          <w:sz w:val="20"/>
        </w:rPr>
        <w:t xml:space="preserve"> </w:t>
      </w:r>
      <w:r w:rsidRPr="00E15DBE">
        <w:rPr>
          <w:rFonts w:ascii="Arial" w:hAnsi="Arial" w:cs="Arial"/>
          <w:color w:val="000000"/>
          <w:sz w:val="20"/>
        </w:rPr>
        <w:t>изменения</w:t>
      </w:r>
      <w:r w:rsidR="00FE6D69">
        <w:rPr>
          <w:rFonts w:ascii="Arial" w:hAnsi="Arial" w:cs="Arial"/>
          <w:color w:val="000000"/>
          <w:sz w:val="20"/>
        </w:rPr>
        <w:t xml:space="preserve"> </w:t>
      </w:r>
      <w:r w:rsidRPr="00E15DBE">
        <w:rPr>
          <w:rFonts w:ascii="Arial" w:hAnsi="Arial" w:cs="Arial"/>
          <w:color w:val="000000"/>
          <w:sz w:val="20"/>
        </w:rPr>
        <w:t>адреса</w:t>
      </w:r>
      <w:r w:rsidR="00FE6D69">
        <w:rPr>
          <w:rFonts w:ascii="Arial" w:hAnsi="Arial" w:cs="Arial"/>
          <w:color w:val="000000"/>
          <w:sz w:val="20"/>
        </w:rPr>
        <w:t xml:space="preserve"> </w:t>
      </w:r>
      <w:r w:rsidRPr="00E15DBE">
        <w:rPr>
          <w:rFonts w:ascii="Arial" w:hAnsi="Arial" w:cs="Arial"/>
          <w:color w:val="000000"/>
          <w:sz w:val="20"/>
        </w:rPr>
        <w:t>объекта</w:t>
      </w:r>
      <w:r w:rsidR="00FE6D69">
        <w:rPr>
          <w:rFonts w:ascii="Arial" w:hAnsi="Arial" w:cs="Arial"/>
          <w:color w:val="000000"/>
          <w:sz w:val="20"/>
        </w:rPr>
        <w:t xml:space="preserve"> </w:t>
      </w:r>
      <w:r w:rsidRPr="00E15DBE">
        <w:rPr>
          <w:rFonts w:ascii="Arial" w:hAnsi="Arial" w:cs="Arial"/>
          <w:color w:val="000000"/>
          <w:sz w:val="20"/>
        </w:rPr>
        <w:t>(при</w:t>
      </w:r>
      <w:r w:rsidR="00FE6D69">
        <w:rPr>
          <w:rFonts w:ascii="Arial" w:hAnsi="Arial" w:cs="Arial"/>
          <w:color w:val="000000"/>
          <w:sz w:val="20"/>
        </w:rPr>
        <w:t xml:space="preserve"> </w:t>
      </w:r>
      <w:r w:rsidRPr="00E15DBE">
        <w:rPr>
          <w:rFonts w:ascii="Arial" w:hAnsi="Arial" w:cs="Arial"/>
          <w:color w:val="000000"/>
          <w:sz w:val="20"/>
        </w:rPr>
        <w:t>необходимости)</w:t>
      </w:r>
      <w:r w:rsidR="00FE6D69">
        <w:rPr>
          <w:rFonts w:ascii="Arial" w:hAnsi="Arial" w:cs="Arial"/>
          <w:color w:val="000000"/>
          <w:sz w:val="20"/>
        </w:rPr>
        <w:t xml:space="preserve"> </w:t>
      </w:r>
      <w:r w:rsidRPr="00E15DBE">
        <w:rPr>
          <w:rFonts w:ascii="Arial" w:hAnsi="Arial" w:cs="Arial"/>
          <w:color w:val="000000"/>
          <w:sz w:val="20"/>
        </w:rPr>
        <w:t>направляет</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местные</w:t>
      </w:r>
      <w:r w:rsidR="00FE6D69">
        <w:rPr>
          <w:rFonts w:ascii="Arial" w:hAnsi="Arial" w:cs="Arial"/>
          <w:color w:val="000000"/>
          <w:sz w:val="20"/>
        </w:rPr>
        <w:t xml:space="preserve"> </w:t>
      </w:r>
      <w:r w:rsidRPr="00E15DBE">
        <w:rPr>
          <w:rFonts w:ascii="Arial" w:hAnsi="Arial" w:cs="Arial"/>
          <w:color w:val="000000"/>
          <w:sz w:val="20"/>
        </w:rPr>
        <w:t>средства</w:t>
      </w:r>
      <w:r w:rsidR="00FE6D69">
        <w:rPr>
          <w:rFonts w:ascii="Arial" w:hAnsi="Arial" w:cs="Arial"/>
          <w:color w:val="000000"/>
          <w:sz w:val="20"/>
        </w:rPr>
        <w:t xml:space="preserve"> </w:t>
      </w:r>
      <w:r w:rsidRPr="00E15DBE">
        <w:rPr>
          <w:rFonts w:ascii="Arial" w:hAnsi="Arial" w:cs="Arial"/>
          <w:color w:val="000000"/>
          <w:sz w:val="20"/>
        </w:rPr>
        <w:t>массовой</w:t>
      </w:r>
      <w:r w:rsidR="00FE6D69">
        <w:rPr>
          <w:rFonts w:ascii="Arial" w:hAnsi="Arial" w:cs="Arial"/>
          <w:color w:val="000000"/>
          <w:sz w:val="20"/>
        </w:rPr>
        <w:t xml:space="preserve"> </w:t>
      </w:r>
      <w:r w:rsidRPr="00E15DBE">
        <w:rPr>
          <w:rFonts w:ascii="Arial" w:hAnsi="Arial" w:cs="Arial"/>
          <w:color w:val="000000"/>
          <w:sz w:val="20"/>
        </w:rPr>
        <w:t>информации</w:t>
      </w:r>
      <w:r w:rsidR="00FE6D69">
        <w:rPr>
          <w:rFonts w:ascii="Arial" w:hAnsi="Arial" w:cs="Arial"/>
          <w:color w:val="000000"/>
          <w:sz w:val="20"/>
        </w:rPr>
        <w:t xml:space="preserve"> </w:t>
      </w:r>
      <w:r w:rsidRPr="00E15DBE">
        <w:rPr>
          <w:rFonts w:ascii="Arial" w:hAnsi="Arial" w:cs="Arial"/>
          <w:color w:val="000000"/>
          <w:sz w:val="20"/>
        </w:rPr>
        <w:t>объявление</w:t>
      </w:r>
      <w:r w:rsidR="00FE6D69">
        <w:rPr>
          <w:rFonts w:ascii="Arial" w:hAnsi="Arial" w:cs="Arial"/>
          <w:color w:val="000000"/>
          <w:sz w:val="20"/>
        </w:rPr>
        <w:t xml:space="preserve"> </w:t>
      </w:r>
      <w:r w:rsidRPr="00E15DBE">
        <w:rPr>
          <w:rFonts w:ascii="Arial" w:hAnsi="Arial" w:cs="Arial"/>
          <w:color w:val="000000"/>
          <w:sz w:val="20"/>
        </w:rPr>
        <w:t>о</w:t>
      </w:r>
      <w:r w:rsidR="00FE6D69">
        <w:rPr>
          <w:rFonts w:ascii="Arial" w:hAnsi="Arial" w:cs="Arial"/>
          <w:color w:val="000000"/>
          <w:sz w:val="20"/>
        </w:rPr>
        <w:t xml:space="preserve"> </w:t>
      </w:r>
      <w:r w:rsidRPr="00E15DBE">
        <w:rPr>
          <w:rFonts w:ascii="Arial" w:hAnsi="Arial" w:cs="Arial"/>
          <w:color w:val="000000"/>
          <w:sz w:val="20"/>
        </w:rPr>
        <w:t>необходимости</w:t>
      </w:r>
      <w:r w:rsidR="00FE6D69">
        <w:rPr>
          <w:rFonts w:ascii="Arial" w:hAnsi="Arial" w:cs="Arial"/>
          <w:color w:val="000000"/>
          <w:sz w:val="20"/>
        </w:rPr>
        <w:t xml:space="preserve"> </w:t>
      </w:r>
      <w:r w:rsidRPr="00E15DBE">
        <w:rPr>
          <w:rFonts w:ascii="Arial" w:hAnsi="Arial" w:cs="Arial"/>
          <w:color w:val="000000"/>
          <w:sz w:val="20"/>
        </w:rPr>
        <w:t>явки</w:t>
      </w:r>
      <w:r w:rsidR="00FE6D69">
        <w:rPr>
          <w:rFonts w:ascii="Arial" w:hAnsi="Arial" w:cs="Arial"/>
          <w:color w:val="000000"/>
          <w:sz w:val="20"/>
        </w:rPr>
        <w:t xml:space="preserve"> </w:t>
      </w:r>
      <w:r w:rsidRPr="00E15DBE">
        <w:rPr>
          <w:rFonts w:ascii="Arial" w:hAnsi="Arial" w:cs="Arial"/>
          <w:color w:val="000000"/>
          <w:sz w:val="20"/>
        </w:rPr>
        <w:t>лица,</w:t>
      </w:r>
      <w:r w:rsidR="00FE6D69">
        <w:rPr>
          <w:rFonts w:ascii="Arial" w:hAnsi="Arial" w:cs="Arial"/>
          <w:color w:val="000000"/>
          <w:sz w:val="20"/>
        </w:rPr>
        <w:t xml:space="preserve"> </w:t>
      </w:r>
      <w:r w:rsidRPr="00E15DBE">
        <w:rPr>
          <w:rFonts w:ascii="Arial" w:hAnsi="Arial" w:cs="Arial"/>
          <w:color w:val="000000"/>
          <w:sz w:val="20"/>
        </w:rPr>
        <w:t>считающего</w:t>
      </w:r>
      <w:r w:rsidR="00FE6D69">
        <w:rPr>
          <w:rFonts w:ascii="Arial" w:hAnsi="Arial" w:cs="Arial"/>
          <w:color w:val="000000"/>
          <w:sz w:val="20"/>
        </w:rPr>
        <w:t xml:space="preserve"> </w:t>
      </w:r>
      <w:r w:rsidRPr="00E15DBE">
        <w:rPr>
          <w:rFonts w:ascii="Arial" w:hAnsi="Arial" w:cs="Arial"/>
          <w:color w:val="000000"/>
          <w:sz w:val="20"/>
        </w:rPr>
        <w:t>себя</w:t>
      </w:r>
      <w:r w:rsidR="00FE6D69">
        <w:rPr>
          <w:rFonts w:ascii="Arial" w:hAnsi="Arial" w:cs="Arial"/>
          <w:color w:val="000000"/>
          <w:sz w:val="20"/>
        </w:rPr>
        <w:t xml:space="preserve"> </w:t>
      </w:r>
      <w:r w:rsidRPr="00E15DBE">
        <w:rPr>
          <w:rFonts w:ascii="Arial" w:hAnsi="Arial" w:cs="Arial"/>
          <w:color w:val="000000"/>
          <w:sz w:val="20"/>
        </w:rPr>
        <w:t>собственником</w:t>
      </w:r>
      <w:r w:rsidR="00FE6D69">
        <w:rPr>
          <w:rFonts w:ascii="Arial" w:hAnsi="Arial" w:cs="Arial"/>
          <w:color w:val="000000"/>
          <w:sz w:val="20"/>
        </w:rPr>
        <w:t xml:space="preserve"> </w:t>
      </w:r>
      <w:r w:rsidRPr="00E15DBE">
        <w:rPr>
          <w:rFonts w:ascii="Arial" w:hAnsi="Arial" w:cs="Arial"/>
          <w:color w:val="000000"/>
          <w:sz w:val="20"/>
        </w:rPr>
        <w:t>объекта</w:t>
      </w:r>
      <w:r w:rsidR="00FE6D69">
        <w:rPr>
          <w:rFonts w:ascii="Arial" w:hAnsi="Arial" w:cs="Arial"/>
          <w:color w:val="000000"/>
          <w:sz w:val="20"/>
        </w:rPr>
        <w:t xml:space="preserve"> </w:t>
      </w:r>
      <w:r w:rsidRPr="00E15DBE">
        <w:rPr>
          <w:rFonts w:ascii="Arial" w:hAnsi="Arial" w:cs="Arial"/>
          <w:color w:val="000000"/>
          <w:sz w:val="20"/>
        </w:rPr>
        <w:t>или</w:t>
      </w:r>
      <w:r w:rsidR="00FE6D69">
        <w:rPr>
          <w:rFonts w:ascii="Arial" w:hAnsi="Arial" w:cs="Arial"/>
          <w:color w:val="000000"/>
          <w:sz w:val="20"/>
        </w:rPr>
        <w:t xml:space="preserve"> </w:t>
      </w:r>
      <w:r w:rsidRPr="00E15DBE">
        <w:rPr>
          <w:rFonts w:ascii="Arial" w:hAnsi="Arial" w:cs="Arial"/>
          <w:color w:val="000000"/>
          <w:sz w:val="20"/>
        </w:rPr>
        <w:t>имеющим</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него</w:t>
      </w:r>
      <w:r w:rsidR="00FE6D69">
        <w:rPr>
          <w:rFonts w:ascii="Arial" w:hAnsi="Arial" w:cs="Arial"/>
          <w:color w:val="000000"/>
          <w:sz w:val="20"/>
        </w:rPr>
        <w:t xml:space="preserve"> </w:t>
      </w:r>
      <w:r w:rsidRPr="00E15DBE">
        <w:rPr>
          <w:rFonts w:ascii="Arial" w:hAnsi="Arial" w:cs="Arial"/>
          <w:color w:val="000000"/>
          <w:sz w:val="20"/>
        </w:rPr>
        <w:t>права,</w:t>
      </w:r>
      <w:r w:rsidR="00FE6D69">
        <w:rPr>
          <w:rFonts w:ascii="Arial" w:hAnsi="Arial" w:cs="Arial"/>
          <w:color w:val="000000"/>
          <w:sz w:val="20"/>
        </w:rPr>
        <w:t xml:space="preserve"> </w:t>
      </w:r>
      <w:r w:rsidRPr="00E15DBE">
        <w:rPr>
          <w:rFonts w:ascii="Arial" w:hAnsi="Arial" w:cs="Arial"/>
          <w:color w:val="000000"/>
          <w:sz w:val="20"/>
        </w:rPr>
        <w:t>с</w:t>
      </w:r>
      <w:r w:rsidR="00FE6D69">
        <w:rPr>
          <w:rFonts w:ascii="Arial" w:hAnsi="Arial" w:cs="Arial"/>
          <w:color w:val="000000"/>
          <w:sz w:val="20"/>
        </w:rPr>
        <w:t xml:space="preserve"> </w:t>
      </w:r>
      <w:r w:rsidRPr="00E15DBE">
        <w:rPr>
          <w:rFonts w:ascii="Arial" w:hAnsi="Arial" w:cs="Arial"/>
          <w:color w:val="000000"/>
          <w:sz w:val="20"/>
        </w:rPr>
        <w:t>предупреждением</w:t>
      </w:r>
      <w:r w:rsidR="00FE6D69">
        <w:rPr>
          <w:rFonts w:ascii="Arial" w:hAnsi="Arial" w:cs="Arial"/>
          <w:color w:val="000000"/>
          <w:sz w:val="20"/>
        </w:rPr>
        <w:t xml:space="preserve"> </w:t>
      </w:r>
      <w:r w:rsidRPr="00E15DBE">
        <w:rPr>
          <w:rFonts w:ascii="Arial" w:hAnsi="Arial" w:cs="Arial"/>
          <w:color w:val="000000"/>
          <w:sz w:val="20"/>
        </w:rPr>
        <w:t>о</w:t>
      </w:r>
      <w:r w:rsidR="00FE6D69">
        <w:rPr>
          <w:rFonts w:ascii="Arial" w:hAnsi="Arial" w:cs="Arial"/>
          <w:color w:val="000000"/>
          <w:sz w:val="20"/>
        </w:rPr>
        <w:t xml:space="preserve"> </w:t>
      </w:r>
      <w:r w:rsidRPr="00E15DBE">
        <w:rPr>
          <w:rFonts w:ascii="Arial" w:hAnsi="Arial" w:cs="Arial"/>
          <w:color w:val="000000"/>
          <w:sz w:val="20"/>
        </w:rPr>
        <w:t>том,</w:t>
      </w:r>
      <w:r w:rsidR="00FE6D69">
        <w:rPr>
          <w:rFonts w:ascii="Arial" w:hAnsi="Arial" w:cs="Arial"/>
          <w:color w:val="000000"/>
          <w:sz w:val="20"/>
        </w:rPr>
        <w:t xml:space="preserve"> </w:t>
      </w:r>
      <w:r w:rsidRPr="00E15DBE">
        <w:rPr>
          <w:rFonts w:ascii="Arial" w:hAnsi="Arial" w:cs="Arial"/>
          <w:color w:val="000000"/>
          <w:sz w:val="20"/>
        </w:rPr>
        <w:t>что</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случае</w:t>
      </w:r>
      <w:r w:rsidR="00FE6D69">
        <w:rPr>
          <w:rFonts w:ascii="Arial" w:hAnsi="Arial" w:cs="Arial"/>
          <w:color w:val="000000"/>
          <w:sz w:val="20"/>
        </w:rPr>
        <w:t xml:space="preserve"> </w:t>
      </w:r>
      <w:r w:rsidRPr="00E15DBE">
        <w:rPr>
          <w:rFonts w:ascii="Arial" w:hAnsi="Arial" w:cs="Arial"/>
          <w:color w:val="000000"/>
          <w:sz w:val="20"/>
        </w:rPr>
        <w:t>неявки</w:t>
      </w:r>
      <w:r w:rsidR="00FE6D69">
        <w:rPr>
          <w:rFonts w:ascii="Arial" w:hAnsi="Arial" w:cs="Arial"/>
          <w:color w:val="000000"/>
          <w:sz w:val="20"/>
        </w:rPr>
        <w:t xml:space="preserve"> </w:t>
      </w:r>
      <w:r w:rsidRPr="00E15DBE">
        <w:rPr>
          <w:rFonts w:ascii="Arial" w:hAnsi="Arial" w:cs="Arial"/>
          <w:color w:val="000000"/>
          <w:sz w:val="20"/>
        </w:rPr>
        <w:t>вызываемого</w:t>
      </w:r>
      <w:r w:rsidR="00FE6D69">
        <w:rPr>
          <w:rFonts w:ascii="Arial" w:hAnsi="Arial" w:cs="Arial"/>
          <w:color w:val="000000"/>
          <w:sz w:val="20"/>
        </w:rPr>
        <w:t xml:space="preserve"> </w:t>
      </w:r>
      <w:r w:rsidRPr="00E15DBE">
        <w:rPr>
          <w:rFonts w:ascii="Arial" w:hAnsi="Arial" w:cs="Arial"/>
          <w:color w:val="000000"/>
          <w:sz w:val="20"/>
        </w:rPr>
        <w:t>лица</w:t>
      </w:r>
      <w:r w:rsidR="00FE6D69">
        <w:rPr>
          <w:rFonts w:ascii="Arial" w:hAnsi="Arial" w:cs="Arial"/>
          <w:color w:val="000000"/>
          <w:sz w:val="20"/>
        </w:rPr>
        <w:t xml:space="preserve"> </w:t>
      </w:r>
      <w:r w:rsidRPr="00E15DBE">
        <w:rPr>
          <w:rFonts w:ascii="Arial" w:hAnsi="Arial" w:cs="Arial"/>
          <w:color w:val="000000"/>
          <w:sz w:val="20"/>
        </w:rPr>
        <w:t>указанный</w:t>
      </w:r>
      <w:r w:rsidR="00FE6D69">
        <w:rPr>
          <w:rFonts w:ascii="Arial" w:hAnsi="Arial" w:cs="Arial"/>
          <w:color w:val="000000"/>
          <w:sz w:val="20"/>
        </w:rPr>
        <w:t xml:space="preserve"> </w:t>
      </w:r>
      <w:r w:rsidRPr="00E15DBE">
        <w:rPr>
          <w:rFonts w:ascii="Arial" w:hAnsi="Arial" w:cs="Arial"/>
          <w:color w:val="000000"/>
          <w:sz w:val="20"/>
        </w:rPr>
        <w:t>объект</w:t>
      </w:r>
      <w:r w:rsidR="00FE6D69">
        <w:rPr>
          <w:rFonts w:ascii="Arial" w:hAnsi="Arial" w:cs="Arial"/>
          <w:color w:val="000000"/>
          <w:sz w:val="20"/>
        </w:rPr>
        <w:t xml:space="preserve"> </w:t>
      </w:r>
      <w:r w:rsidRPr="00E15DBE">
        <w:rPr>
          <w:rFonts w:ascii="Arial" w:hAnsi="Arial" w:cs="Arial"/>
          <w:color w:val="000000"/>
          <w:sz w:val="20"/>
        </w:rPr>
        <w:t>будет</w:t>
      </w:r>
      <w:r w:rsidR="00FE6D69">
        <w:rPr>
          <w:rFonts w:ascii="Arial" w:hAnsi="Arial" w:cs="Arial"/>
          <w:color w:val="000000"/>
          <w:sz w:val="20"/>
        </w:rPr>
        <w:t xml:space="preserve"> </w:t>
      </w:r>
      <w:r w:rsidRPr="00E15DBE">
        <w:rPr>
          <w:rFonts w:ascii="Arial" w:hAnsi="Arial" w:cs="Arial"/>
          <w:color w:val="000000"/>
          <w:sz w:val="20"/>
        </w:rPr>
        <w:t>передан</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муниципальную</w:t>
      </w:r>
      <w:r w:rsidR="00FE6D69">
        <w:rPr>
          <w:rFonts w:ascii="Arial" w:hAnsi="Arial" w:cs="Arial"/>
          <w:color w:val="000000"/>
          <w:sz w:val="20"/>
        </w:rPr>
        <w:t xml:space="preserve"> </w:t>
      </w:r>
      <w:r w:rsidRPr="00E15DBE">
        <w:rPr>
          <w:rFonts w:ascii="Arial" w:hAnsi="Arial" w:cs="Arial"/>
          <w:color w:val="000000"/>
          <w:sz w:val="20"/>
        </w:rPr>
        <w:t>собственность</w:t>
      </w:r>
      <w:r w:rsidR="00FE6D69">
        <w:rPr>
          <w:rFonts w:ascii="Arial" w:hAnsi="Arial" w:cs="Arial"/>
          <w:color w:val="000000"/>
          <w:sz w:val="20"/>
        </w:rPr>
        <w:t xml:space="preserve"> </w:t>
      </w:r>
      <w:r w:rsidRPr="00E15DBE">
        <w:rPr>
          <w:rFonts w:ascii="Arial" w:hAnsi="Arial" w:cs="Arial"/>
          <w:color w:val="000000"/>
          <w:sz w:val="20"/>
        </w:rPr>
        <w:t>как</w:t>
      </w:r>
      <w:r w:rsidR="00FE6D69">
        <w:rPr>
          <w:rFonts w:ascii="Arial" w:hAnsi="Arial" w:cs="Arial"/>
          <w:color w:val="000000"/>
          <w:sz w:val="20"/>
        </w:rPr>
        <w:t xml:space="preserve"> </w:t>
      </w:r>
      <w:r w:rsidRPr="00E15DBE">
        <w:rPr>
          <w:rFonts w:ascii="Arial" w:hAnsi="Arial" w:cs="Arial"/>
          <w:color w:val="000000"/>
          <w:sz w:val="20"/>
        </w:rPr>
        <w:t>бесхозяйный.</w:t>
      </w:r>
    </w:p>
    <w:p w14:paraId="4E622F2F" w14:textId="5743FFAB" w:rsidR="006468DD" w:rsidRPr="00E15DBE" w:rsidRDefault="006468DD" w:rsidP="00927102">
      <w:pPr>
        <w:tabs>
          <w:tab w:val="left" w:pos="709"/>
        </w:tabs>
        <w:spacing w:after="0" w:line="240" w:lineRule="auto"/>
        <w:ind w:firstLine="709"/>
        <w:jc w:val="both"/>
        <w:rPr>
          <w:rFonts w:ascii="Arial" w:hAnsi="Arial" w:cs="Arial"/>
          <w:color w:val="000000"/>
          <w:sz w:val="20"/>
        </w:rPr>
      </w:pPr>
      <w:r w:rsidRPr="00E15DBE">
        <w:rPr>
          <w:rFonts w:ascii="Arial" w:hAnsi="Arial" w:cs="Arial"/>
          <w:color w:val="000000"/>
          <w:sz w:val="20"/>
        </w:rPr>
        <w:t>2.4.</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случае</w:t>
      </w:r>
      <w:r w:rsidR="00FE6D69">
        <w:rPr>
          <w:rFonts w:ascii="Arial" w:hAnsi="Arial" w:cs="Arial"/>
          <w:color w:val="000000"/>
          <w:sz w:val="20"/>
        </w:rPr>
        <w:t xml:space="preserve"> </w:t>
      </w:r>
      <w:r w:rsidRPr="00E15DBE">
        <w:rPr>
          <w:rFonts w:ascii="Arial" w:hAnsi="Arial" w:cs="Arial"/>
          <w:color w:val="000000"/>
          <w:sz w:val="20"/>
        </w:rPr>
        <w:t>неявки</w:t>
      </w:r>
      <w:r w:rsidR="00FE6D69">
        <w:rPr>
          <w:rFonts w:ascii="Arial" w:hAnsi="Arial" w:cs="Arial"/>
          <w:color w:val="000000"/>
          <w:sz w:val="20"/>
        </w:rPr>
        <w:t xml:space="preserve"> </w:t>
      </w:r>
      <w:r w:rsidRPr="00E15DBE">
        <w:rPr>
          <w:rFonts w:ascii="Arial" w:hAnsi="Arial" w:cs="Arial"/>
          <w:color w:val="000000"/>
          <w:sz w:val="20"/>
        </w:rPr>
        <w:t>лица,</w:t>
      </w:r>
      <w:r w:rsidR="00FE6D69">
        <w:rPr>
          <w:rFonts w:ascii="Arial" w:hAnsi="Arial" w:cs="Arial"/>
          <w:color w:val="000000"/>
          <w:sz w:val="20"/>
        </w:rPr>
        <w:t xml:space="preserve"> </w:t>
      </w:r>
      <w:r w:rsidRPr="00E15DBE">
        <w:rPr>
          <w:rFonts w:ascii="Arial" w:hAnsi="Arial" w:cs="Arial"/>
          <w:color w:val="000000"/>
          <w:sz w:val="20"/>
        </w:rPr>
        <w:t>считающего</w:t>
      </w:r>
      <w:r w:rsidR="00FE6D69">
        <w:rPr>
          <w:rFonts w:ascii="Arial" w:hAnsi="Arial" w:cs="Arial"/>
          <w:color w:val="000000"/>
          <w:sz w:val="20"/>
        </w:rPr>
        <w:t xml:space="preserve"> </w:t>
      </w:r>
      <w:r w:rsidRPr="00E15DBE">
        <w:rPr>
          <w:rFonts w:ascii="Arial" w:hAnsi="Arial" w:cs="Arial"/>
          <w:color w:val="000000"/>
          <w:sz w:val="20"/>
        </w:rPr>
        <w:t>себя</w:t>
      </w:r>
      <w:r w:rsidR="00FE6D69">
        <w:rPr>
          <w:rFonts w:ascii="Arial" w:hAnsi="Arial" w:cs="Arial"/>
          <w:color w:val="000000"/>
          <w:sz w:val="20"/>
        </w:rPr>
        <w:t xml:space="preserve"> </w:t>
      </w:r>
      <w:r w:rsidRPr="00E15DBE">
        <w:rPr>
          <w:rFonts w:ascii="Arial" w:hAnsi="Arial" w:cs="Arial"/>
          <w:color w:val="000000"/>
          <w:sz w:val="20"/>
        </w:rPr>
        <w:t>собственником</w:t>
      </w:r>
      <w:r w:rsidR="00FE6D69">
        <w:rPr>
          <w:rFonts w:ascii="Arial" w:hAnsi="Arial" w:cs="Arial"/>
          <w:color w:val="000000"/>
          <w:sz w:val="20"/>
        </w:rPr>
        <w:t xml:space="preserve"> </w:t>
      </w:r>
      <w:r w:rsidRPr="00E15DBE">
        <w:rPr>
          <w:rFonts w:ascii="Arial" w:hAnsi="Arial" w:cs="Arial"/>
          <w:color w:val="000000"/>
          <w:sz w:val="20"/>
        </w:rPr>
        <w:t>объекта,</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отсутствия</w:t>
      </w:r>
      <w:r w:rsidR="00FE6D69">
        <w:rPr>
          <w:rFonts w:ascii="Arial" w:hAnsi="Arial" w:cs="Arial"/>
          <w:color w:val="000000"/>
          <w:sz w:val="20"/>
        </w:rPr>
        <w:t xml:space="preserve"> </w:t>
      </w:r>
      <w:r w:rsidRPr="00E15DBE">
        <w:rPr>
          <w:rFonts w:ascii="Arial" w:hAnsi="Arial" w:cs="Arial"/>
          <w:color w:val="000000"/>
          <w:sz w:val="20"/>
        </w:rPr>
        <w:t>сведений</w:t>
      </w:r>
      <w:r w:rsidR="00FE6D69">
        <w:rPr>
          <w:rFonts w:ascii="Arial" w:hAnsi="Arial" w:cs="Arial"/>
          <w:color w:val="000000"/>
          <w:sz w:val="20"/>
        </w:rPr>
        <w:t xml:space="preserve"> </w:t>
      </w:r>
      <w:r w:rsidRPr="00E15DBE">
        <w:rPr>
          <w:rFonts w:ascii="Arial" w:hAnsi="Arial" w:cs="Arial"/>
          <w:color w:val="000000"/>
          <w:sz w:val="20"/>
        </w:rPr>
        <w:t>о</w:t>
      </w:r>
      <w:r w:rsidR="00FE6D69">
        <w:rPr>
          <w:rFonts w:ascii="Arial" w:hAnsi="Arial" w:cs="Arial"/>
          <w:color w:val="000000"/>
          <w:sz w:val="20"/>
        </w:rPr>
        <w:t xml:space="preserve"> </w:t>
      </w:r>
      <w:r w:rsidRPr="00E15DBE">
        <w:rPr>
          <w:rFonts w:ascii="Arial" w:hAnsi="Arial" w:cs="Arial"/>
          <w:color w:val="000000"/>
          <w:sz w:val="20"/>
        </w:rPr>
        <w:t>наличии</w:t>
      </w:r>
      <w:r w:rsidR="00FE6D69">
        <w:rPr>
          <w:rFonts w:ascii="Arial" w:hAnsi="Arial" w:cs="Arial"/>
          <w:color w:val="000000"/>
          <w:sz w:val="20"/>
        </w:rPr>
        <w:t xml:space="preserve"> </w:t>
      </w:r>
      <w:r w:rsidRPr="00E15DBE">
        <w:rPr>
          <w:rFonts w:ascii="Arial" w:hAnsi="Arial" w:cs="Arial"/>
          <w:color w:val="000000"/>
          <w:sz w:val="20"/>
        </w:rPr>
        <w:t>такового</w:t>
      </w:r>
      <w:r w:rsidR="00FE6D69">
        <w:rPr>
          <w:rFonts w:ascii="Arial" w:hAnsi="Arial" w:cs="Arial"/>
          <w:color w:val="000000"/>
          <w:sz w:val="20"/>
        </w:rPr>
        <w:t xml:space="preserve"> </w:t>
      </w:r>
      <w:r w:rsidRPr="00E15DBE">
        <w:rPr>
          <w:rFonts w:ascii="Arial" w:hAnsi="Arial" w:cs="Arial"/>
          <w:color w:val="000000"/>
          <w:sz w:val="20"/>
        </w:rPr>
        <w:t>по</w:t>
      </w:r>
      <w:r w:rsidR="00FE6D69">
        <w:rPr>
          <w:rFonts w:ascii="Arial" w:hAnsi="Arial" w:cs="Arial"/>
          <w:color w:val="000000"/>
          <w:sz w:val="20"/>
        </w:rPr>
        <w:t xml:space="preserve"> </w:t>
      </w:r>
      <w:r w:rsidRPr="00E15DBE">
        <w:rPr>
          <w:rFonts w:ascii="Arial" w:hAnsi="Arial" w:cs="Arial"/>
          <w:color w:val="000000"/>
          <w:sz w:val="20"/>
        </w:rPr>
        <w:t>истечении</w:t>
      </w:r>
      <w:r w:rsidR="00FE6D69">
        <w:rPr>
          <w:rFonts w:ascii="Arial" w:hAnsi="Arial" w:cs="Arial"/>
          <w:color w:val="000000"/>
          <w:sz w:val="20"/>
        </w:rPr>
        <w:t xml:space="preserve"> </w:t>
      </w:r>
      <w:r w:rsidRPr="00E15DBE">
        <w:rPr>
          <w:rFonts w:ascii="Arial" w:hAnsi="Arial" w:cs="Arial"/>
          <w:color w:val="000000"/>
          <w:sz w:val="20"/>
        </w:rPr>
        <w:t>одного</w:t>
      </w:r>
      <w:r w:rsidR="00FE6D69">
        <w:rPr>
          <w:rFonts w:ascii="Arial" w:hAnsi="Arial" w:cs="Arial"/>
          <w:color w:val="000000"/>
          <w:sz w:val="20"/>
        </w:rPr>
        <w:t xml:space="preserve"> </w:t>
      </w:r>
      <w:r w:rsidRPr="00E15DBE">
        <w:rPr>
          <w:rFonts w:ascii="Arial" w:hAnsi="Arial" w:cs="Arial"/>
          <w:color w:val="000000"/>
          <w:sz w:val="20"/>
        </w:rPr>
        <w:t>месяца</w:t>
      </w:r>
      <w:r w:rsidR="00FE6D69">
        <w:rPr>
          <w:rFonts w:ascii="Arial" w:hAnsi="Arial" w:cs="Arial"/>
          <w:color w:val="000000"/>
          <w:sz w:val="20"/>
        </w:rPr>
        <w:t xml:space="preserve"> </w:t>
      </w:r>
      <w:r w:rsidRPr="00E15DBE">
        <w:rPr>
          <w:rFonts w:ascii="Arial" w:hAnsi="Arial" w:cs="Arial"/>
          <w:color w:val="000000"/>
          <w:sz w:val="20"/>
        </w:rPr>
        <w:t>со</w:t>
      </w:r>
      <w:r w:rsidR="00FE6D69">
        <w:rPr>
          <w:rFonts w:ascii="Arial" w:hAnsi="Arial" w:cs="Arial"/>
          <w:color w:val="000000"/>
          <w:sz w:val="20"/>
        </w:rPr>
        <w:t xml:space="preserve"> </w:t>
      </w:r>
      <w:r w:rsidRPr="00E15DBE">
        <w:rPr>
          <w:rFonts w:ascii="Arial" w:hAnsi="Arial" w:cs="Arial"/>
          <w:color w:val="000000"/>
          <w:sz w:val="20"/>
        </w:rPr>
        <w:t>дня</w:t>
      </w:r>
      <w:r w:rsidR="00FE6D69">
        <w:rPr>
          <w:rFonts w:ascii="Arial" w:hAnsi="Arial" w:cs="Arial"/>
          <w:color w:val="000000"/>
          <w:sz w:val="20"/>
        </w:rPr>
        <w:t xml:space="preserve"> </w:t>
      </w:r>
      <w:r w:rsidRPr="00E15DBE">
        <w:rPr>
          <w:rFonts w:ascii="Arial" w:hAnsi="Arial" w:cs="Arial"/>
          <w:color w:val="000000"/>
          <w:sz w:val="20"/>
        </w:rPr>
        <w:t>публикации</w:t>
      </w:r>
      <w:r w:rsidR="00FE6D69">
        <w:rPr>
          <w:rFonts w:ascii="Arial" w:hAnsi="Arial" w:cs="Arial"/>
          <w:color w:val="000000"/>
          <w:sz w:val="20"/>
        </w:rPr>
        <w:t xml:space="preserve"> </w:t>
      </w:r>
      <w:r w:rsidRPr="00E15DBE">
        <w:rPr>
          <w:rFonts w:ascii="Arial" w:hAnsi="Arial" w:cs="Arial"/>
          <w:color w:val="000000"/>
          <w:sz w:val="20"/>
        </w:rPr>
        <w:t>объявления</w:t>
      </w:r>
      <w:r w:rsidR="00FE6D69">
        <w:rPr>
          <w:rFonts w:ascii="Arial" w:hAnsi="Arial" w:cs="Arial"/>
          <w:color w:val="000000"/>
          <w:sz w:val="20"/>
        </w:rPr>
        <w:t xml:space="preserve"> </w:t>
      </w:r>
      <w:r w:rsidRPr="00E15DBE">
        <w:rPr>
          <w:rFonts w:ascii="Arial" w:hAnsi="Arial" w:cs="Arial"/>
          <w:color w:val="000000"/>
          <w:sz w:val="20"/>
        </w:rPr>
        <w:t>выполняется</w:t>
      </w:r>
      <w:r w:rsidR="00FE6D69">
        <w:rPr>
          <w:rFonts w:ascii="Arial" w:hAnsi="Arial" w:cs="Arial"/>
          <w:color w:val="000000"/>
          <w:sz w:val="20"/>
        </w:rPr>
        <w:t xml:space="preserve"> </w:t>
      </w:r>
      <w:r w:rsidRPr="00E15DBE">
        <w:rPr>
          <w:rFonts w:ascii="Arial" w:hAnsi="Arial" w:cs="Arial"/>
          <w:color w:val="000000"/>
          <w:sz w:val="20"/>
        </w:rPr>
        <w:t>одно</w:t>
      </w:r>
      <w:r w:rsidR="00FE6D69">
        <w:rPr>
          <w:rFonts w:ascii="Arial" w:hAnsi="Arial" w:cs="Arial"/>
          <w:color w:val="000000"/>
          <w:sz w:val="20"/>
        </w:rPr>
        <w:t xml:space="preserve"> </w:t>
      </w:r>
      <w:r w:rsidRPr="00E15DBE">
        <w:rPr>
          <w:rFonts w:ascii="Arial" w:hAnsi="Arial" w:cs="Arial"/>
          <w:color w:val="000000"/>
          <w:sz w:val="20"/>
        </w:rPr>
        <w:t>из</w:t>
      </w:r>
      <w:r w:rsidR="00FE6D69">
        <w:rPr>
          <w:rFonts w:ascii="Arial" w:hAnsi="Arial" w:cs="Arial"/>
          <w:color w:val="000000"/>
          <w:sz w:val="20"/>
        </w:rPr>
        <w:t xml:space="preserve"> </w:t>
      </w:r>
      <w:r w:rsidRPr="00E15DBE">
        <w:rPr>
          <w:rFonts w:ascii="Arial" w:hAnsi="Arial" w:cs="Arial"/>
          <w:color w:val="000000"/>
          <w:sz w:val="20"/>
        </w:rPr>
        <w:t>следующих</w:t>
      </w:r>
      <w:r w:rsidR="00FE6D69">
        <w:rPr>
          <w:rFonts w:ascii="Arial" w:hAnsi="Arial" w:cs="Arial"/>
          <w:color w:val="000000"/>
          <w:sz w:val="20"/>
        </w:rPr>
        <w:t xml:space="preserve"> </w:t>
      </w:r>
      <w:r w:rsidRPr="00E15DBE">
        <w:rPr>
          <w:rFonts w:ascii="Arial" w:hAnsi="Arial" w:cs="Arial"/>
          <w:color w:val="000000"/>
          <w:sz w:val="20"/>
        </w:rPr>
        <w:t>действий:</w:t>
      </w:r>
    </w:p>
    <w:p w14:paraId="27B8F3DE" w14:textId="4AE74E85" w:rsidR="006468DD" w:rsidRPr="00E15DBE" w:rsidRDefault="006468DD" w:rsidP="00927102">
      <w:pPr>
        <w:tabs>
          <w:tab w:val="left" w:pos="709"/>
        </w:tabs>
        <w:spacing w:after="0" w:line="240" w:lineRule="auto"/>
        <w:ind w:firstLine="709"/>
        <w:jc w:val="both"/>
        <w:rPr>
          <w:rFonts w:ascii="Arial" w:hAnsi="Arial" w:cs="Arial"/>
          <w:color w:val="000000"/>
          <w:sz w:val="20"/>
        </w:rPr>
      </w:pPr>
      <w:r w:rsidRPr="00E15DBE">
        <w:rPr>
          <w:rFonts w:ascii="Arial" w:hAnsi="Arial" w:cs="Arial"/>
          <w:color w:val="000000"/>
          <w:sz w:val="20"/>
        </w:rPr>
        <w:t>1)</w:t>
      </w:r>
      <w:r w:rsidR="00FE6D69">
        <w:rPr>
          <w:rFonts w:ascii="Arial" w:hAnsi="Arial" w:cs="Arial"/>
          <w:color w:val="000000"/>
          <w:sz w:val="20"/>
        </w:rPr>
        <w:t xml:space="preserve"> </w:t>
      </w:r>
      <w:r w:rsidRPr="00E15DBE">
        <w:rPr>
          <w:rFonts w:ascii="Arial" w:hAnsi="Arial" w:cs="Arial"/>
          <w:color w:val="000000"/>
          <w:sz w:val="20"/>
        </w:rPr>
        <w:t>при</w:t>
      </w:r>
      <w:r w:rsidR="00FE6D69">
        <w:rPr>
          <w:rFonts w:ascii="Arial" w:hAnsi="Arial" w:cs="Arial"/>
          <w:color w:val="000000"/>
          <w:sz w:val="20"/>
        </w:rPr>
        <w:t xml:space="preserve"> </w:t>
      </w:r>
      <w:r w:rsidRPr="00E15DBE">
        <w:rPr>
          <w:rFonts w:ascii="Arial" w:hAnsi="Arial" w:cs="Arial"/>
          <w:color w:val="000000"/>
          <w:sz w:val="20"/>
        </w:rPr>
        <w:t>наличии</w:t>
      </w:r>
      <w:r w:rsidR="00FE6D69">
        <w:rPr>
          <w:rFonts w:ascii="Arial" w:hAnsi="Arial" w:cs="Arial"/>
          <w:color w:val="000000"/>
          <w:sz w:val="20"/>
        </w:rPr>
        <w:t xml:space="preserve"> </w:t>
      </w:r>
      <w:r w:rsidRPr="00E15DBE">
        <w:rPr>
          <w:rFonts w:ascii="Arial" w:hAnsi="Arial" w:cs="Arial"/>
          <w:color w:val="000000"/>
          <w:sz w:val="20"/>
        </w:rPr>
        <w:t>объекта</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государственном</w:t>
      </w:r>
      <w:r w:rsidR="00FE6D69">
        <w:rPr>
          <w:rFonts w:ascii="Arial" w:hAnsi="Arial" w:cs="Arial"/>
          <w:color w:val="000000"/>
          <w:sz w:val="20"/>
        </w:rPr>
        <w:t xml:space="preserve"> </w:t>
      </w:r>
      <w:r w:rsidRPr="00E15DBE">
        <w:rPr>
          <w:rFonts w:ascii="Arial" w:hAnsi="Arial" w:cs="Arial"/>
          <w:color w:val="000000"/>
          <w:sz w:val="20"/>
        </w:rPr>
        <w:t>кадастровом</w:t>
      </w:r>
      <w:r w:rsidR="00FE6D69">
        <w:rPr>
          <w:rFonts w:ascii="Arial" w:hAnsi="Arial" w:cs="Arial"/>
          <w:color w:val="000000"/>
          <w:sz w:val="20"/>
        </w:rPr>
        <w:t xml:space="preserve"> </w:t>
      </w:r>
      <w:r w:rsidRPr="00E15DBE">
        <w:rPr>
          <w:rFonts w:ascii="Arial" w:hAnsi="Arial" w:cs="Arial"/>
          <w:color w:val="000000"/>
          <w:sz w:val="20"/>
        </w:rPr>
        <w:t>учете</w:t>
      </w:r>
      <w:r w:rsidR="00FE6D69">
        <w:rPr>
          <w:rFonts w:ascii="Arial" w:hAnsi="Arial" w:cs="Arial"/>
          <w:color w:val="000000"/>
          <w:sz w:val="20"/>
        </w:rPr>
        <w:t xml:space="preserve"> </w:t>
      </w:r>
      <w:r w:rsidRPr="00E15DBE">
        <w:rPr>
          <w:rFonts w:ascii="Arial" w:hAnsi="Arial" w:cs="Arial"/>
          <w:color w:val="000000"/>
          <w:sz w:val="20"/>
        </w:rPr>
        <w:t>Администрация</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течение</w:t>
      </w:r>
      <w:r w:rsidR="00FE6D69">
        <w:rPr>
          <w:rFonts w:ascii="Arial" w:hAnsi="Arial" w:cs="Arial"/>
          <w:color w:val="000000"/>
          <w:sz w:val="20"/>
        </w:rPr>
        <w:t xml:space="preserve"> </w:t>
      </w:r>
      <w:r w:rsidRPr="00E15DBE">
        <w:rPr>
          <w:rFonts w:ascii="Arial" w:hAnsi="Arial" w:cs="Arial"/>
          <w:color w:val="000000"/>
          <w:sz w:val="20"/>
        </w:rPr>
        <w:t>14</w:t>
      </w:r>
      <w:r w:rsidR="00FE6D69">
        <w:rPr>
          <w:rFonts w:ascii="Arial" w:hAnsi="Arial" w:cs="Arial"/>
          <w:color w:val="000000"/>
          <w:sz w:val="20"/>
        </w:rPr>
        <w:t xml:space="preserve"> </w:t>
      </w:r>
      <w:r w:rsidRPr="00E15DBE">
        <w:rPr>
          <w:rFonts w:ascii="Arial" w:hAnsi="Arial" w:cs="Arial"/>
          <w:color w:val="000000"/>
          <w:sz w:val="20"/>
        </w:rPr>
        <w:t>рабочих</w:t>
      </w:r>
      <w:r w:rsidR="00FE6D69">
        <w:rPr>
          <w:rFonts w:ascii="Arial" w:hAnsi="Arial" w:cs="Arial"/>
          <w:color w:val="000000"/>
          <w:sz w:val="20"/>
        </w:rPr>
        <w:t xml:space="preserve"> </w:t>
      </w:r>
      <w:r w:rsidRPr="00E15DBE">
        <w:rPr>
          <w:rFonts w:ascii="Arial" w:hAnsi="Arial" w:cs="Arial"/>
          <w:color w:val="000000"/>
          <w:sz w:val="20"/>
        </w:rPr>
        <w:t>дней</w:t>
      </w:r>
      <w:r w:rsidR="00FE6D69">
        <w:rPr>
          <w:rFonts w:ascii="Arial" w:hAnsi="Arial" w:cs="Arial"/>
          <w:color w:val="000000"/>
          <w:sz w:val="20"/>
        </w:rPr>
        <w:t xml:space="preserve"> </w:t>
      </w:r>
      <w:r w:rsidRPr="00E15DBE">
        <w:rPr>
          <w:rFonts w:ascii="Arial" w:hAnsi="Arial" w:cs="Arial"/>
          <w:color w:val="000000"/>
          <w:sz w:val="20"/>
        </w:rPr>
        <w:t>обращается</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уполномоченный</w:t>
      </w:r>
      <w:r w:rsidR="00FE6D69">
        <w:rPr>
          <w:rFonts w:ascii="Arial" w:hAnsi="Arial" w:cs="Arial"/>
          <w:color w:val="000000"/>
          <w:sz w:val="20"/>
        </w:rPr>
        <w:t xml:space="preserve"> </w:t>
      </w:r>
      <w:r w:rsidRPr="00E15DBE">
        <w:rPr>
          <w:rFonts w:ascii="Arial" w:hAnsi="Arial" w:cs="Arial"/>
          <w:color w:val="000000"/>
          <w:sz w:val="20"/>
        </w:rPr>
        <w:t>орган</w:t>
      </w:r>
      <w:r w:rsidR="00FE6D69">
        <w:rPr>
          <w:rFonts w:ascii="Arial" w:hAnsi="Arial" w:cs="Arial"/>
          <w:color w:val="000000"/>
          <w:sz w:val="20"/>
        </w:rPr>
        <w:t xml:space="preserve"> </w:t>
      </w:r>
      <w:r w:rsidRPr="00E15DBE">
        <w:rPr>
          <w:rFonts w:ascii="Arial" w:hAnsi="Arial" w:cs="Arial"/>
          <w:color w:val="000000"/>
          <w:sz w:val="20"/>
        </w:rPr>
        <w:t>по</w:t>
      </w:r>
      <w:r w:rsidR="00FE6D69">
        <w:rPr>
          <w:rFonts w:ascii="Arial" w:hAnsi="Arial" w:cs="Arial"/>
          <w:color w:val="000000"/>
          <w:sz w:val="20"/>
        </w:rPr>
        <w:t xml:space="preserve"> </w:t>
      </w:r>
      <w:r w:rsidRPr="00E15DBE">
        <w:rPr>
          <w:rFonts w:ascii="Arial" w:hAnsi="Arial" w:cs="Arial"/>
          <w:color w:val="000000"/>
          <w:sz w:val="20"/>
        </w:rPr>
        <w:t>осуществлению</w:t>
      </w:r>
      <w:r w:rsidR="00FE6D69">
        <w:rPr>
          <w:rFonts w:ascii="Arial" w:hAnsi="Arial" w:cs="Arial"/>
          <w:color w:val="000000"/>
          <w:sz w:val="20"/>
        </w:rPr>
        <w:t xml:space="preserve"> </w:t>
      </w:r>
      <w:r w:rsidRPr="00E15DBE">
        <w:rPr>
          <w:rFonts w:ascii="Arial" w:hAnsi="Arial" w:cs="Arial"/>
          <w:color w:val="000000"/>
          <w:sz w:val="20"/>
        </w:rPr>
        <w:t>государственного</w:t>
      </w:r>
      <w:r w:rsidR="00FE6D69">
        <w:rPr>
          <w:rFonts w:ascii="Arial" w:hAnsi="Arial" w:cs="Arial"/>
          <w:color w:val="000000"/>
          <w:sz w:val="20"/>
        </w:rPr>
        <w:t xml:space="preserve"> </w:t>
      </w:r>
      <w:r w:rsidRPr="00E15DBE">
        <w:rPr>
          <w:rFonts w:ascii="Arial" w:hAnsi="Arial" w:cs="Arial"/>
          <w:color w:val="000000"/>
          <w:sz w:val="20"/>
        </w:rPr>
        <w:t>кадастрового</w:t>
      </w:r>
      <w:r w:rsidR="00FE6D69">
        <w:rPr>
          <w:rFonts w:ascii="Arial" w:hAnsi="Arial" w:cs="Arial"/>
          <w:color w:val="000000"/>
          <w:sz w:val="20"/>
        </w:rPr>
        <w:t xml:space="preserve"> </w:t>
      </w:r>
      <w:r w:rsidRPr="00E15DBE">
        <w:rPr>
          <w:rFonts w:ascii="Arial" w:hAnsi="Arial" w:cs="Arial"/>
          <w:color w:val="000000"/>
          <w:sz w:val="20"/>
        </w:rPr>
        <w:t>учета,</w:t>
      </w:r>
      <w:r w:rsidR="00FE6D69">
        <w:rPr>
          <w:rFonts w:ascii="Arial" w:hAnsi="Arial" w:cs="Arial"/>
          <w:color w:val="000000"/>
          <w:sz w:val="20"/>
        </w:rPr>
        <w:t xml:space="preserve"> </w:t>
      </w:r>
      <w:r w:rsidRPr="00E15DBE">
        <w:rPr>
          <w:rFonts w:ascii="Arial" w:hAnsi="Arial" w:cs="Arial"/>
          <w:color w:val="000000"/>
          <w:sz w:val="20"/>
        </w:rPr>
        <w:t>государственной</w:t>
      </w:r>
      <w:r w:rsidR="00FE6D69">
        <w:rPr>
          <w:rFonts w:ascii="Arial" w:hAnsi="Arial" w:cs="Arial"/>
          <w:color w:val="000000"/>
          <w:sz w:val="20"/>
        </w:rPr>
        <w:t xml:space="preserve"> </w:t>
      </w:r>
      <w:r w:rsidRPr="00E15DBE">
        <w:rPr>
          <w:rFonts w:ascii="Arial" w:hAnsi="Arial" w:cs="Arial"/>
          <w:color w:val="000000"/>
          <w:sz w:val="20"/>
        </w:rPr>
        <w:t>регистрации</w:t>
      </w:r>
      <w:r w:rsidR="00FE6D69">
        <w:rPr>
          <w:rFonts w:ascii="Arial" w:hAnsi="Arial" w:cs="Arial"/>
          <w:color w:val="000000"/>
          <w:sz w:val="20"/>
        </w:rPr>
        <w:t xml:space="preserve"> </w:t>
      </w:r>
      <w:r w:rsidRPr="00E15DBE">
        <w:rPr>
          <w:rFonts w:ascii="Arial" w:hAnsi="Arial" w:cs="Arial"/>
          <w:color w:val="000000"/>
          <w:sz w:val="20"/>
        </w:rPr>
        <w:t>прав</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ведению</w:t>
      </w:r>
      <w:r w:rsidR="00FE6D69">
        <w:rPr>
          <w:rFonts w:ascii="Arial" w:hAnsi="Arial" w:cs="Arial"/>
          <w:color w:val="000000"/>
          <w:sz w:val="20"/>
        </w:rPr>
        <w:t xml:space="preserve"> </w:t>
      </w:r>
      <w:r w:rsidRPr="00E15DBE">
        <w:rPr>
          <w:rFonts w:ascii="Arial" w:hAnsi="Arial" w:cs="Arial"/>
          <w:color w:val="000000"/>
          <w:sz w:val="20"/>
        </w:rPr>
        <w:t>Единого</w:t>
      </w:r>
      <w:r w:rsidR="00FE6D69">
        <w:rPr>
          <w:rFonts w:ascii="Arial" w:hAnsi="Arial" w:cs="Arial"/>
          <w:color w:val="000000"/>
          <w:sz w:val="20"/>
        </w:rPr>
        <w:t xml:space="preserve"> </w:t>
      </w:r>
      <w:r w:rsidRPr="00E15DBE">
        <w:rPr>
          <w:rFonts w:ascii="Arial" w:hAnsi="Arial" w:cs="Arial"/>
          <w:color w:val="000000"/>
          <w:sz w:val="20"/>
        </w:rPr>
        <w:t>государственного</w:t>
      </w:r>
      <w:r w:rsidR="00FE6D69">
        <w:rPr>
          <w:rFonts w:ascii="Arial" w:hAnsi="Arial" w:cs="Arial"/>
          <w:color w:val="000000"/>
          <w:sz w:val="20"/>
        </w:rPr>
        <w:t xml:space="preserve"> </w:t>
      </w:r>
      <w:r w:rsidRPr="00E15DBE">
        <w:rPr>
          <w:rFonts w:ascii="Arial" w:hAnsi="Arial" w:cs="Arial"/>
          <w:color w:val="000000"/>
          <w:sz w:val="20"/>
        </w:rPr>
        <w:t>реестра</w:t>
      </w:r>
      <w:r w:rsidR="00FE6D69">
        <w:rPr>
          <w:rFonts w:ascii="Arial" w:hAnsi="Arial" w:cs="Arial"/>
          <w:color w:val="000000"/>
          <w:sz w:val="20"/>
        </w:rPr>
        <w:t xml:space="preserve"> </w:t>
      </w:r>
      <w:r w:rsidRPr="00E15DBE">
        <w:rPr>
          <w:rFonts w:ascii="Arial" w:hAnsi="Arial" w:cs="Arial"/>
          <w:color w:val="000000"/>
          <w:sz w:val="20"/>
        </w:rPr>
        <w:t>недвижимости</w:t>
      </w:r>
      <w:r w:rsidR="00FE6D69">
        <w:rPr>
          <w:rFonts w:ascii="Arial" w:hAnsi="Arial" w:cs="Arial"/>
          <w:color w:val="000000"/>
          <w:sz w:val="20"/>
        </w:rPr>
        <w:t xml:space="preserve"> </w:t>
      </w:r>
      <w:r w:rsidRPr="00E15DBE">
        <w:rPr>
          <w:rFonts w:ascii="Arial" w:hAnsi="Arial" w:cs="Arial"/>
          <w:color w:val="000000"/>
          <w:sz w:val="20"/>
        </w:rPr>
        <w:t>с</w:t>
      </w:r>
      <w:r w:rsidR="00FE6D69">
        <w:rPr>
          <w:rFonts w:ascii="Arial" w:hAnsi="Arial" w:cs="Arial"/>
          <w:color w:val="000000"/>
          <w:sz w:val="20"/>
        </w:rPr>
        <w:t xml:space="preserve"> </w:t>
      </w:r>
      <w:r w:rsidRPr="00E15DBE">
        <w:rPr>
          <w:rFonts w:ascii="Arial" w:hAnsi="Arial" w:cs="Arial"/>
          <w:color w:val="000000"/>
          <w:sz w:val="20"/>
        </w:rPr>
        <w:t>заявлением</w:t>
      </w:r>
      <w:r w:rsidR="00FE6D69">
        <w:rPr>
          <w:rFonts w:ascii="Arial" w:hAnsi="Arial" w:cs="Arial"/>
          <w:color w:val="000000"/>
          <w:sz w:val="20"/>
        </w:rPr>
        <w:t xml:space="preserve"> </w:t>
      </w:r>
      <w:r w:rsidRPr="00E15DBE">
        <w:rPr>
          <w:rFonts w:ascii="Arial" w:hAnsi="Arial" w:cs="Arial"/>
          <w:color w:val="000000"/>
          <w:sz w:val="20"/>
        </w:rPr>
        <w:t>о</w:t>
      </w:r>
      <w:r w:rsidR="00FE6D69">
        <w:rPr>
          <w:rFonts w:ascii="Arial" w:hAnsi="Arial" w:cs="Arial"/>
          <w:color w:val="000000"/>
          <w:sz w:val="20"/>
        </w:rPr>
        <w:t xml:space="preserve"> </w:t>
      </w:r>
      <w:r w:rsidRPr="00E15DBE">
        <w:rPr>
          <w:rFonts w:ascii="Arial" w:hAnsi="Arial" w:cs="Arial"/>
          <w:color w:val="000000"/>
          <w:sz w:val="20"/>
        </w:rPr>
        <w:t>постановке</w:t>
      </w:r>
      <w:r w:rsidR="00FE6D69">
        <w:rPr>
          <w:rFonts w:ascii="Arial" w:hAnsi="Arial" w:cs="Arial"/>
          <w:color w:val="000000"/>
          <w:sz w:val="20"/>
        </w:rPr>
        <w:t xml:space="preserve"> </w:t>
      </w:r>
      <w:r w:rsidRPr="00E15DBE">
        <w:rPr>
          <w:rFonts w:ascii="Arial" w:hAnsi="Arial" w:cs="Arial"/>
          <w:color w:val="000000"/>
          <w:sz w:val="20"/>
        </w:rPr>
        <w:t>бесхозяйного</w:t>
      </w:r>
      <w:r w:rsidR="00FE6D69">
        <w:rPr>
          <w:rFonts w:ascii="Arial" w:hAnsi="Arial" w:cs="Arial"/>
          <w:color w:val="000000"/>
          <w:sz w:val="20"/>
        </w:rPr>
        <w:t xml:space="preserve"> </w:t>
      </w:r>
      <w:r w:rsidRPr="00E15DBE">
        <w:rPr>
          <w:rFonts w:ascii="Arial" w:hAnsi="Arial" w:cs="Arial"/>
          <w:color w:val="000000"/>
          <w:sz w:val="20"/>
        </w:rPr>
        <w:t>объекта</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учет;</w:t>
      </w:r>
    </w:p>
    <w:p w14:paraId="7D7064A9" w14:textId="6740B7B0" w:rsidR="006468DD" w:rsidRPr="00E15DBE" w:rsidRDefault="006468DD" w:rsidP="00927102">
      <w:pPr>
        <w:tabs>
          <w:tab w:val="left" w:pos="709"/>
        </w:tabs>
        <w:spacing w:after="0" w:line="240" w:lineRule="auto"/>
        <w:ind w:firstLine="709"/>
        <w:jc w:val="both"/>
        <w:rPr>
          <w:rFonts w:ascii="Arial" w:hAnsi="Arial" w:cs="Arial"/>
          <w:color w:val="000000"/>
          <w:sz w:val="20"/>
        </w:rPr>
      </w:pPr>
      <w:r w:rsidRPr="00E15DBE">
        <w:rPr>
          <w:rFonts w:ascii="Arial" w:hAnsi="Arial" w:cs="Arial"/>
          <w:color w:val="000000"/>
          <w:sz w:val="20"/>
        </w:rPr>
        <w:lastRenderedPageBreak/>
        <w:t>2)</w:t>
      </w:r>
      <w:r w:rsidR="00FE6D69">
        <w:rPr>
          <w:rFonts w:ascii="Arial" w:hAnsi="Arial" w:cs="Arial"/>
          <w:color w:val="000000"/>
          <w:sz w:val="20"/>
        </w:rPr>
        <w:t xml:space="preserve"> </w:t>
      </w:r>
      <w:r w:rsidRPr="00E15DBE">
        <w:rPr>
          <w:rFonts w:ascii="Arial" w:hAnsi="Arial" w:cs="Arial"/>
          <w:color w:val="000000"/>
          <w:sz w:val="20"/>
        </w:rPr>
        <w:t>при</w:t>
      </w:r>
      <w:r w:rsidR="00FE6D69">
        <w:rPr>
          <w:rFonts w:ascii="Arial" w:hAnsi="Arial" w:cs="Arial"/>
          <w:color w:val="000000"/>
          <w:sz w:val="20"/>
        </w:rPr>
        <w:t xml:space="preserve"> </w:t>
      </w:r>
      <w:r w:rsidRPr="00E15DBE">
        <w:rPr>
          <w:rFonts w:ascii="Arial" w:hAnsi="Arial" w:cs="Arial"/>
          <w:color w:val="000000"/>
          <w:sz w:val="20"/>
        </w:rPr>
        <w:t>отсутствии</w:t>
      </w:r>
      <w:r w:rsidR="00FE6D69">
        <w:rPr>
          <w:rFonts w:ascii="Arial" w:hAnsi="Arial" w:cs="Arial"/>
          <w:color w:val="000000"/>
          <w:sz w:val="20"/>
        </w:rPr>
        <w:t xml:space="preserve"> </w:t>
      </w:r>
      <w:r w:rsidRPr="00E15DBE">
        <w:rPr>
          <w:rFonts w:ascii="Arial" w:hAnsi="Arial" w:cs="Arial"/>
          <w:color w:val="000000"/>
          <w:sz w:val="20"/>
        </w:rPr>
        <w:t>объекта</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государственном</w:t>
      </w:r>
      <w:r w:rsidR="00FE6D69">
        <w:rPr>
          <w:rFonts w:ascii="Arial" w:hAnsi="Arial" w:cs="Arial"/>
          <w:color w:val="000000"/>
          <w:sz w:val="20"/>
        </w:rPr>
        <w:t xml:space="preserve"> </w:t>
      </w:r>
      <w:r w:rsidRPr="00E15DBE">
        <w:rPr>
          <w:rFonts w:ascii="Arial" w:hAnsi="Arial" w:cs="Arial"/>
          <w:color w:val="000000"/>
          <w:sz w:val="20"/>
        </w:rPr>
        <w:t>кадастровом</w:t>
      </w:r>
      <w:r w:rsidR="00FE6D69">
        <w:rPr>
          <w:rFonts w:ascii="Arial" w:hAnsi="Arial" w:cs="Arial"/>
          <w:color w:val="000000"/>
          <w:sz w:val="20"/>
        </w:rPr>
        <w:t xml:space="preserve"> </w:t>
      </w:r>
      <w:r w:rsidRPr="00E15DBE">
        <w:rPr>
          <w:rFonts w:ascii="Arial" w:hAnsi="Arial" w:cs="Arial"/>
          <w:color w:val="000000"/>
          <w:sz w:val="20"/>
        </w:rPr>
        <w:t>учете</w:t>
      </w:r>
      <w:r w:rsidR="00FE6D69">
        <w:rPr>
          <w:rFonts w:ascii="Arial" w:hAnsi="Arial" w:cs="Arial"/>
          <w:color w:val="000000"/>
          <w:sz w:val="20"/>
        </w:rPr>
        <w:t xml:space="preserve"> </w:t>
      </w:r>
      <w:r w:rsidRPr="00E15DBE">
        <w:rPr>
          <w:rFonts w:ascii="Arial" w:hAnsi="Arial" w:cs="Arial"/>
          <w:color w:val="000000"/>
          <w:sz w:val="20"/>
        </w:rPr>
        <w:t>Администрация</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течение</w:t>
      </w:r>
      <w:r w:rsidR="00FE6D69">
        <w:rPr>
          <w:rFonts w:ascii="Arial" w:hAnsi="Arial" w:cs="Arial"/>
          <w:color w:val="000000"/>
          <w:sz w:val="20"/>
        </w:rPr>
        <w:t xml:space="preserve"> </w:t>
      </w:r>
      <w:r w:rsidRPr="00E15DBE">
        <w:rPr>
          <w:rFonts w:ascii="Arial" w:hAnsi="Arial" w:cs="Arial"/>
          <w:color w:val="000000"/>
          <w:sz w:val="20"/>
        </w:rPr>
        <w:t>шести</w:t>
      </w:r>
      <w:r w:rsidR="00FE6D69">
        <w:rPr>
          <w:rFonts w:ascii="Arial" w:hAnsi="Arial" w:cs="Arial"/>
          <w:color w:val="000000"/>
          <w:sz w:val="20"/>
        </w:rPr>
        <w:t xml:space="preserve"> </w:t>
      </w:r>
      <w:r w:rsidRPr="00E15DBE">
        <w:rPr>
          <w:rFonts w:ascii="Arial" w:hAnsi="Arial" w:cs="Arial"/>
          <w:color w:val="000000"/>
          <w:sz w:val="20"/>
        </w:rPr>
        <w:t>месяцев</w:t>
      </w:r>
      <w:r w:rsidR="00FE6D69">
        <w:rPr>
          <w:rFonts w:ascii="Arial" w:hAnsi="Arial" w:cs="Arial"/>
          <w:color w:val="000000"/>
          <w:sz w:val="20"/>
        </w:rPr>
        <w:t xml:space="preserve"> </w:t>
      </w:r>
      <w:r w:rsidRPr="00E15DBE">
        <w:rPr>
          <w:rFonts w:ascii="Arial" w:hAnsi="Arial" w:cs="Arial"/>
          <w:color w:val="000000"/>
          <w:sz w:val="20"/>
        </w:rPr>
        <w:t>подготавливает</w:t>
      </w:r>
      <w:r w:rsidR="00FE6D69">
        <w:rPr>
          <w:rFonts w:ascii="Arial" w:hAnsi="Arial" w:cs="Arial"/>
          <w:color w:val="000000"/>
          <w:sz w:val="20"/>
        </w:rPr>
        <w:t xml:space="preserve"> </w:t>
      </w:r>
      <w:r w:rsidRPr="00E15DBE">
        <w:rPr>
          <w:rFonts w:ascii="Arial" w:hAnsi="Arial" w:cs="Arial"/>
          <w:color w:val="000000"/>
          <w:sz w:val="20"/>
        </w:rPr>
        <w:t>необходимые</w:t>
      </w:r>
      <w:r w:rsidR="00FE6D69">
        <w:rPr>
          <w:rFonts w:ascii="Arial" w:hAnsi="Arial" w:cs="Arial"/>
          <w:color w:val="000000"/>
          <w:sz w:val="20"/>
        </w:rPr>
        <w:t xml:space="preserve"> </w:t>
      </w:r>
      <w:r w:rsidRPr="00E15DBE">
        <w:rPr>
          <w:rFonts w:ascii="Arial" w:hAnsi="Arial" w:cs="Arial"/>
          <w:color w:val="000000"/>
          <w:sz w:val="20"/>
        </w:rPr>
        <w:t>документы</w:t>
      </w:r>
      <w:r w:rsidR="00FE6D69">
        <w:rPr>
          <w:rFonts w:ascii="Arial" w:hAnsi="Arial" w:cs="Arial"/>
          <w:color w:val="000000"/>
          <w:sz w:val="20"/>
        </w:rPr>
        <w:t xml:space="preserve"> </w:t>
      </w:r>
      <w:r w:rsidRPr="00E15DBE">
        <w:rPr>
          <w:rFonts w:ascii="Arial" w:hAnsi="Arial" w:cs="Arial"/>
          <w:color w:val="000000"/>
          <w:sz w:val="20"/>
        </w:rPr>
        <w:t>для</w:t>
      </w:r>
      <w:r w:rsidR="00FE6D69">
        <w:rPr>
          <w:rFonts w:ascii="Arial" w:hAnsi="Arial" w:cs="Arial"/>
          <w:color w:val="000000"/>
          <w:sz w:val="20"/>
        </w:rPr>
        <w:t xml:space="preserve"> </w:t>
      </w:r>
      <w:r w:rsidRPr="00E15DBE">
        <w:rPr>
          <w:rFonts w:ascii="Arial" w:hAnsi="Arial" w:cs="Arial"/>
          <w:color w:val="000000"/>
          <w:sz w:val="20"/>
        </w:rPr>
        <w:t>такого</w:t>
      </w:r>
      <w:r w:rsidR="00FE6D69">
        <w:rPr>
          <w:rFonts w:ascii="Arial" w:hAnsi="Arial" w:cs="Arial"/>
          <w:color w:val="000000"/>
          <w:sz w:val="20"/>
        </w:rPr>
        <w:t xml:space="preserve"> </w:t>
      </w:r>
      <w:r w:rsidRPr="00E15DBE">
        <w:rPr>
          <w:rFonts w:ascii="Arial" w:hAnsi="Arial" w:cs="Arial"/>
          <w:color w:val="000000"/>
          <w:sz w:val="20"/>
        </w:rPr>
        <w:t>учета</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обращается</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уполномоченный</w:t>
      </w:r>
      <w:r w:rsidR="00FE6D69">
        <w:rPr>
          <w:rFonts w:ascii="Arial" w:hAnsi="Arial" w:cs="Arial"/>
          <w:color w:val="000000"/>
          <w:sz w:val="20"/>
        </w:rPr>
        <w:t xml:space="preserve"> </w:t>
      </w:r>
      <w:r w:rsidRPr="00E15DBE">
        <w:rPr>
          <w:rFonts w:ascii="Arial" w:hAnsi="Arial" w:cs="Arial"/>
          <w:color w:val="000000"/>
          <w:sz w:val="20"/>
        </w:rPr>
        <w:t>орган</w:t>
      </w:r>
      <w:r w:rsidR="00FE6D69">
        <w:rPr>
          <w:rFonts w:ascii="Arial" w:hAnsi="Arial" w:cs="Arial"/>
          <w:color w:val="000000"/>
          <w:sz w:val="20"/>
        </w:rPr>
        <w:t xml:space="preserve"> </w:t>
      </w:r>
      <w:r w:rsidRPr="00E15DBE">
        <w:rPr>
          <w:rFonts w:ascii="Arial" w:hAnsi="Arial" w:cs="Arial"/>
          <w:color w:val="000000"/>
          <w:sz w:val="20"/>
        </w:rPr>
        <w:t>по</w:t>
      </w:r>
      <w:r w:rsidR="00FE6D69">
        <w:rPr>
          <w:rFonts w:ascii="Arial" w:hAnsi="Arial" w:cs="Arial"/>
          <w:color w:val="000000"/>
          <w:sz w:val="20"/>
        </w:rPr>
        <w:t xml:space="preserve"> </w:t>
      </w:r>
      <w:r w:rsidRPr="00E15DBE">
        <w:rPr>
          <w:rFonts w:ascii="Arial" w:hAnsi="Arial" w:cs="Arial"/>
          <w:color w:val="000000"/>
          <w:sz w:val="20"/>
        </w:rPr>
        <w:t>осуществлению</w:t>
      </w:r>
      <w:r w:rsidR="00FE6D69">
        <w:rPr>
          <w:rFonts w:ascii="Arial" w:hAnsi="Arial" w:cs="Arial"/>
          <w:color w:val="000000"/>
          <w:sz w:val="20"/>
        </w:rPr>
        <w:t xml:space="preserve"> </w:t>
      </w:r>
      <w:r w:rsidRPr="00E15DBE">
        <w:rPr>
          <w:rFonts w:ascii="Arial" w:hAnsi="Arial" w:cs="Arial"/>
          <w:color w:val="000000"/>
          <w:sz w:val="20"/>
        </w:rPr>
        <w:t>государственного</w:t>
      </w:r>
      <w:r w:rsidR="00FE6D69">
        <w:rPr>
          <w:rFonts w:ascii="Arial" w:hAnsi="Arial" w:cs="Arial"/>
          <w:color w:val="000000"/>
          <w:sz w:val="20"/>
        </w:rPr>
        <w:t xml:space="preserve"> </w:t>
      </w:r>
      <w:r w:rsidRPr="00E15DBE">
        <w:rPr>
          <w:rFonts w:ascii="Arial" w:hAnsi="Arial" w:cs="Arial"/>
          <w:color w:val="000000"/>
          <w:sz w:val="20"/>
        </w:rPr>
        <w:t>кадастрового</w:t>
      </w:r>
      <w:r w:rsidR="00FE6D69">
        <w:rPr>
          <w:rFonts w:ascii="Arial" w:hAnsi="Arial" w:cs="Arial"/>
          <w:color w:val="000000"/>
          <w:sz w:val="20"/>
        </w:rPr>
        <w:t xml:space="preserve"> </w:t>
      </w:r>
      <w:r w:rsidRPr="00E15DBE">
        <w:rPr>
          <w:rFonts w:ascii="Arial" w:hAnsi="Arial" w:cs="Arial"/>
          <w:color w:val="000000"/>
          <w:sz w:val="20"/>
        </w:rPr>
        <w:t>учета,</w:t>
      </w:r>
      <w:r w:rsidR="00FE6D69">
        <w:rPr>
          <w:rFonts w:ascii="Arial" w:hAnsi="Arial" w:cs="Arial"/>
          <w:color w:val="000000"/>
          <w:sz w:val="20"/>
        </w:rPr>
        <w:t xml:space="preserve"> </w:t>
      </w:r>
      <w:r w:rsidRPr="00E15DBE">
        <w:rPr>
          <w:rFonts w:ascii="Arial" w:hAnsi="Arial" w:cs="Arial"/>
          <w:color w:val="000000"/>
          <w:sz w:val="20"/>
        </w:rPr>
        <w:t>государственной</w:t>
      </w:r>
      <w:r w:rsidR="00FE6D69">
        <w:rPr>
          <w:rFonts w:ascii="Arial" w:hAnsi="Arial" w:cs="Arial"/>
          <w:color w:val="000000"/>
          <w:sz w:val="20"/>
        </w:rPr>
        <w:t xml:space="preserve"> </w:t>
      </w:r>
      <w:r w:rsidRPr="00E15DBE">
        <w:rPr>
          <w:rFonts w:ascii="Arial" w:hAnsi="Arial" w:cs="Arial"/>
          <w:color w:val="000000"/>
          <w:sz w:val="20"/>
        </w:rPr>
        <w:t>регистрации</w:t>
      </w:r>
      <w:r w:rsidR="00FE6D69">
        <w:rPr>
          <w:rFonts w:ascii="Arial" w:hAnsi="Arial" w:cs="Arial"/>
          <w:color w:val="000000"/>
          <w:sz w:val="20"/>
        </w:rPr>
        <w:t xml:space="preserve"> </w:t>
      </w:r>
      <w:r w:rsidRPr="00E15DBE">
        <w:rPr>
          <w:rFonts w:ascii="Arial" w:hAnsi="Arial" w:cs="Arial"/>
          <w:color w:val="000000"/>
          <w:sz w:val="20"/>
        </w:rPr>
        <w:t>прав</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ведению</w:t>
      </w:r>
      <w:r w:rsidR="00FE6D69">
        <w:rPr>
          <w:rFonts w:ascii="Arial" w:hAnsi="Arial" w:cs="Arial"/>
          <w:color w:val="000000"/>
          <w:sz w:val="20"/>
        </w:rPr>
        <w:t xml:space="preserve"> </w:t>
      </w:r>
      <w:r w:rsidRPr="00E15DBE">
        <w:rPr>
          <w:rFonts w:ascii="Arial" w:hAnsi="Arial" w:cs="Arial"/>
          <w:color w:val="000000"/>
          <w:sz w:val="20"/>
        </w:rPr>
        <w:t>Единого</w:t>
      </w:r>
      <w:r w:rsidR="00FE6D69">
        <w:rPr>
          <w:rFonts w:ascii="Arial" w:hAnsi="Arial" w:cs="Arial"/>
          <w:color w:val="000000"/>
          <w:sz w:val="20"/>
        </w:rPr>
        <w:t xml:space="preserve"> </w:t>
      </w:r>
      <w:r w:rsidRPr="00E15DBE">
        <w:rPr>
          <w:rFonts w:ascii="Arial" w:hAnsi="Arial" w:cs="Arial"/>
          <w:color w:val="000000"/>
          <w:sz w:val="20"/>
        </w:rPr>
        <w:t>государственного</w:t>
      </w:r>
      <w:r w:rsidR="00FE6D69">
        <w:rPr>
          <w:rFonts w:ascii="Arial" w:hAnsi="Arial" w:cs="Arial"/>
          <w:color w:val="000000"/>
          <w:sz w:val="20"/>
        </w:rPr>
        <w:t xml:space="preserve"> </w:t>
      </w:r>
      <w:r w:rsidRPr="00E15DBE">
        <w:rPr>
          <w:rFonts w:ascii="Arial" w:hAnsi="Arial" w:cs="Arial"/>
          <w:color w:val="000000"/>
          <w:sz w:val="20"/>
        </w:rPr>
        <w:t>реестра</w:t>
      </w:r>
      <w:r w:rsidR="00FE6D69">
        <w:rPr>
          <w:rFonts w:ascii="Arial" w:hAnsi="Arial" w:cs="Arial"/>
          <w:color w:val="000000"/>
          <w:sz w:val="20"/>
        </w:rPr>
        <w:t xml:space="preserve"> </w:t>
      </w:r>
      <w:r w:rsidRPr="00E15DBE">
        <w:rPr>
          <w:rFonts w:ascii="Arial" w:hAnsi="Arial" w:cs="Arial"/>
          <w:color w:val="000000"/>
          <w:sz w:val="20"/>
        </w:rPr>
        <w:t>недвижимости</w:t>
      </w:r>
      <w:r w:rsidR="00FE6D69">
        <w:rPr>
          <w:rFonts w:ascii="Arial" w:hAnsi="Arial" w:cs="Arial"/>
          <w:color w:val="000000"/>
          <w:sz w:val="20"/>
        </w:rPr>
        <w:t xml:space="preserve"> </w:t>
      </w:r>
      <w:r w:rsidRPr="00E15DBE">
        <w:rPr>
          <w:rFonts w:ascii="Arial" w:hAnsi="Arial" w:cs="Arial"/>
          <w:color w:val="000000"/>
          <w:sz w:val="20"/>
        </w:rPr>
        <w:t>с</w:t>
      </w:r>
      <w:r w:rsidR="00FE6D69">
        <w:rPr>
          <w:rFonts w:ascii="Arial" w:hAnsi="Arial" w:cs="Arial"/>
          <w:color w:val="000000"/>
          <w:sz w:val="20"/>
        </w:rPr>
        <w:t xml:space="preserve"> </w:t>
      </w:r>
      <w:r w:rsidRPr="00E15DBE">
        <w:rPr>
          <w:rFonts w:ascii="Arial" w:hAnsi="Arial" w:cs="Arial"/>
          <w:color w:val="000000"/>
          <w:sz w:val="20"/>
        </w:rPr>
        <w:t>заявлением</w:t>
      </w:r>
      <w:r w:rsidR="00FE6D69">
        <w:rPr>
          <w:rFonts w:ascii="Arial" w:hAnsi="Arial" w:cs="Arial"/>
          <w:color w:val="000000"/>
          <w:sz w:val="20"/>
        </w:rPr>
        <w:t xml:space="preserve"> </w:t>
      </w:r>
      <w:r w:rsidRPr="00E15DBE">
        <w:rPr>
          <w:rFonts w:ascii="Arial" w:hAnsi="Arial" w:cs="Arial"/>
          <w:color w:val="000000"/>
          <w:sz w:val="20"/>
        </w:rPr>
        <w:t>о</w:t>
      </w:r>
      <w:r w:rsidR="00FE6D69">
        <w:rPr>
          <w:rFonts w:ascii="Arial" w:hAnsi="Arial" w:cs="Arial"/>
          <w:color w:val="000000"/>
          <w:sz w:val="20"/>
        </w:rPr>
        <w:t xml:space="preserve"> </w:t>
      </w:r>
      <w:r w:rsidRPr="00E15DBE">
        <w:rPr>
          <w:rFonts w:ascii="Arial" w:hAnsi="Arial" w:cs="Arial"/>
          <w:color w:val="000000"/>
          <w:sz w:val="20"/>
        </w:rPr>
        <w:t>государственном</w:t>
      </w:r>
      <w:r w:rsidR="00FE6D69">
        <w:rPr>
          <w:rFonts w:ascii="Arial" w:hAnsi="Arial" w:cs="Arial"/>
          <w:color w:val="000000"/>
          <w:sz w:val="20"/>
        </w:rPr>
        <w:t xml:space="preserve"> </w:t>
      </w:r>
      <w:r w:rsidRPr="00E15DBE">
        <w:rPr>
          <w:rFonts w:ascii="Arial" w:hAnsi="Arial" w:cs="Arial"/>
          <w:color w:val="000000"/>
          <w:sz w:val="20"/>
        </w:rPr>
        <w:t>кадастровом</w:t>
      </w:r>
      <w:r w:rsidR="00FE6D69">
        <w:rPr>
          <w:rFonts w:ascii="Arial" w:hAnsi="Arial" w:cs="Arial"/>
          <w:color w:val="000000"/>
          <w:sz w:val="20"/>
        </w:rPr>
        <w:t xml:space="preserve"> </w:t>
      </w:r>
      <w:r w:rsidRPr="00E15DBE">
        <w:rPr>
          <w:rFonts w:ascii="Arial" w:hAnsi="Arial" w:cs="Arial"/>
          <w:color w:val="000000"/>
          <w:sz w:val="20"/>
        </w:rPr>
        <w:t>учете</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постановке</w:t>
      </w:r>
      <w:r w:rsidR="00FE6D69">
        <w:rPr>
          <w:rFonts w:ascii="Arial" w:hAnsi="Arial" w:cs="Arial"/>
          <w:color w:val="000000"/>
          <w:sz w:val="20"/>
        </w:rPr>
        <w:t xml:space="preserve"> </w:t>
      </w:r>
      <w:r w:rsidRPr="00E15DBE">
        <w:rPr>
          <w:rFonts w:ascii="Arial" w:hAnsi="Arial" w:cs="Arial"/>
          <w:color w:val="000000"/>
          <w:sz w:val="20"/>
        </w:rPr>
        <w:t>бесхозяйного</w:t>
      </w:r>
      <w:r w:rsidR="00FE6D69">
        <w:rPr>
          <w:rFonts w:ascii="Arial" w:hAnsi="Arial" w:cs="Arial"/>
          <w:color w:val="000000"/>
          <w:sz w:val="20"/>
        </w:rPr>
        <w:t xml:space="preserve"> </w:t>
      </w:r>
      <w:r w:rsidRPr="00E15DBE">
        <w:rPr>
          <w:rFonts w:ascii="Arial" w:hAnsi="Arial" w:cs="Arial"/>
          <w:color w:val="000000"/>
          <w:sz w:val="20"/>
        </w:rPr>
        <w:t>объекта</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учет.</w:t>
      </w:r>
    </w:p>
    <w:p w14:paraId="5BD29F81" w14:textId="411C6E7C" w:rsidR="006468DD" w:rsidRPr="00E15DBE" w:rsidRDefault="006468DD" w:rsidP="00927102">
      <w:pPr>
        <w:tabs>
          <w:tab w:val="left" w:pos="709"/>
        </w:tabs>
        <w:spacing w:after="0" w:line="240" w:lineRule="auto"/>
        <w:ind w:firstLine="709"/>
        <w:jc w:val="both"/>
        <w:rPr>
          <w:rFonts w:ascii="Arial" w:hAnsi="Arial" w:cs="Arial"/>
          <w:color w:val="000000"/>
          <w:sz w:val="20"/>
        </w:rPr>
      </w:pPr>
      <w:r w:rsidRPr="00E15DBE">
        <w:rPr>
          <w:rFonts w:ascii="Arial" w:hAnsi="Arial" w:cs="Arial"/>
          <w:color w:val="000000"/>
          <w:sz w:val="20"/>
        </w:rPr>
        <w:t>2.5.</w:t>
      </w:r>
      <w:r w:rsidR="00FE6D69">
        <w:rPr>
          <w:rFonts w:ascii="Arial" w:hAnsi="Arial" w:cs="Arial"/>
          <w:color w:val="000000"/>
          <w:sz w:val="20"/>
        </w:rPr>
        <w:t xml:space="preserve"> </w:t>
      </w:r>
      <w:r w:rsidRPr="00E15DBE">
        <w:rPr>
          <w:rFonts w:ascii="Arial" w:hAnsi="Arial" w:cs="Arial"/>
          <w:color w:val="000000"/>
          <w:sz w:val="20"/>
        </w:rPr>
        <w:t>По</w:t>
      </w:r>
      <w:r w:rsidR="00FE6D69">
        <w:rPr>
          <w:rFonts w:ascii="Arial" w:hAnsi="Arial" w:cs="Arial"/>
          <w:color w:val="000000"/>
          <w:sz w:val="20"/>
        </w:rPr>
        <w:t xml:space="preserve"> </w:t>
      </w:r>
      <w:r w:rsidRPr="00E15DBE">
        <w:rPr>
          <w:rFonts w:ascii="Arial" w:hAnsi="Arial" w:cs="Arial"/>
          <w:color w:val="000000"/>
          <w:sz w:val="20"/>
        </w:rPr>
        <w:t>истечении</w:t>
      </w:r>
      <w:r w:rsidR="00FE6D69">
        <w:rPr>
          <w:rFonts w:ascii="Arial" w:hAnsi="Arial" w:cs="Arial"/>
          <w:color w:val="000000"/>
          <w:sz w:val="20"/>
        </w:rPr>
        <w:t xml:space="preserve"> </w:t>
      </w:r>
      <w:r w:rsidRPr="00E15DBE">
        <w:rPr>
          <w:rFonts w:ascii="Arial" w:hAnsi="Arial" w:cs="Arial"/>
          <w:color w:val="000000"/>
          <w:sz w:val="20"/>
        </w:rPr>
        <w:t>одного</w:t>
      </w:r>
      <w:r w:rsidR="00FE6D69">
        <w:rPr>
          <w:rFonts w:ascii="Arial" w:hAnsi="Arial" w:cs="Arial"/>
          <w:color w:val="000000"/>
          <w:sz w:val="20"/>
        </w:rPr>
        <w:t xml:space="preserve"> </w:t>
      </w:r>
      <w:r w:rsidRPr="00E15DBE">
        <w:rPr>
          <w:rFonts w:ascii="Arial" w:hAnsi="Arial" w:cs="Arial"/>
          <w:color w:val="000000"/>
          <w:sz w:val="20"/>
        </w:rPr>
        <w:t>года</w:t>
      </w:r>
      <w:r w:rsidR="00FE6D69">
        <w:rPr>
          <w:rFonts w:ascii="Arial" w:hAnsi="Arial" w:cs="Arial"/>
          <w:color w:val="000000"/>
          <w:sz w:val="20"/>
        </w:rPr>
        <w:t xml:space="preserve"> </w:t>
      </w:r>
      <w:r w:rsidRPr="00E15DBE">
        <w:rPr>
          <w:rFonts w:ascii="Arial" w:hAnsi="Arial" w:cs="Arial"/>
          <w:color w:val="000000"/>
          <w:sz w:val="20"/>
        </w:rPr>
        <w:t>со</w:t>
      </w:r>
      <w:r w:rsidR="00FE6D69">
        <w:rPr>
          <w:rFonts w:ascii="Arial" w:hAnsi="Arial" w:cs="Arial"/>
          <w:color w:val="000000"/>
          <w:sz w:val="20"/>
        </w:rPr>
        <w:t xml:space="preserve"> </w:t>
      </w:r>
      <w:r w:rsidRPr="00E15DBE">
        <w:rPr>
          <w:rFonts w:ascii="Arial" w:hAnsi="Arial" w:cs="Arial"/>
          <w:color w:val="000000"/>
          <w:sz w:val="20"/>
        </w:rPr>
        <w:t>дня</w:t>
      </w:r>
      <w:r w:rsidR="00FE6D69">
        <w:rPr>
          <w:rFonts w:ascii="Arial" w:hAnsi="Arial" w:cs="Arial"/>
          <w:color w:val="000000"/>
          <w:sz w:val="20"/>
        </w:rPr>
        <w:t xml:space="preserve"> </w:t>
      </w:r>
      <w:r w:rsidRPr="00E15DBE">
        <w:rPr>
          <w:rFonts w:ascii="Arial" w:hAnsi="Arial" w:cs="Arial"/>
          <w:color w:val="000000"/>
          <w:sz w:val="20"/>
        </w:rPr>
        <w:t>постановки</w:t>
      </w:r>
      <w:r w:rsidR="00FE6D69">
        <w:rPr>
          <w:rFonts w:ascii="Arial" w:hAnsi="Arial" w:cs="Arial"/>
          <w:color w:val="000000"/>
          <w:sz w:val="20"/>
        </w:rPr>
        <w:t xml:space="preserve"> </w:t>
      </w:r>
      <w:r w:rsidRPr="00E15DBE">
        <w:rPr>
          <w:rFonts w:ascii="Arial" w:hAnsi="Arial" w:cs="Arial"/>
          <w:color w:val="000000"/>
          <w:sz w:val="20"/>
        </w:rPr>
        <w:t>объекта</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учет</w:t>
      </w:r>
      <w:r w:rsidR="00FE6D69">
        <w:rPr>
          <w:rFonts w:ascii="Arial" w:hAnsi="Arial" w:cs="Arial"/>
          <w:color w:val="000000"/>
          <w:sz w:val="20"/>
        </w:rPr>
        <w:t xml:space="preserve"> </w:t>
      </w:r>
      <w:r w:rsidRPr="00E15DBE">
        <w:rPr>
          <w:rFonts w:ascii="Arial" w:hAnsi="Arial" w:cs="Arial"/>
          <w:color w:val="000000"/>
          <w:sz w:val="20"/>
        </w:rPr>
        <w:t>как</w:t>
      </w:r>
      <w:r w:rsidR="00FE6D69">
        <w:rPr>
          <w:rFonts w:ascii="Arial" w:hAnsi="Arial" w:cs="Arial"/>
          <w:color w:val="000000"/>
          <w:sz w:val="20"/>
        </w:rPr>
        <w:t xml:space="preserve"> </w:t>
      </w:r>
      <w:r w:rsidRPr="00E15DBE">
        <w:rPr>
          <w:rFonts w:ascii="Arial" w:hAnsi="Arial" w:cs="Arial"/>
          <w:color w:val="000000"/>
          <w:sz w:val="20"/>
        </w:rPr>
        <w:t>бесхозяйного</w:t>
      </w:r>
      <w:r w:rsidR="00FE6D69">
        <w:rPr>
          <w:rFonts w:ascii="Arial" w:hAnsi="Arial" w:cs="Arial"/>
          <w:color w:val="000000"/>
          <w:sz w:val="20"/>
        </w:rPr>
        <w:t xml:space="preserve"> </w:t>
      </w:r>
      <w:r w:rsidRPr="00E15DBE">
        <w:rPr>
          <w:rFonts w:ascii="Arial" w:hAnsi="Arial" w:cs="Arial"/>
          <w:color w:val="000000"/>
          <w:sz w:val="20"/>
        </w:rPr>
        <w:t>Администрация</w:t>
      </w:r>
      <w:r w:rsidR="00FE6D69">
        <w:rPr>
          <w:rFonts w:ascii="Arial" w:hAnsi="Arial" w:cs="Arial"/>
          <w:color w:val="000000"/>
          <w:sz w:val="20"/>
        </w:rPr>
        <w:t xml:space="preserve"> </w:t>
      </w:r>
      <w:r w:rsidRPr="00E15DBE">
        <w:rPr>
          <w:rFonts w:ascii="Arial" w:hAnsi="Arial" w:cs="Arial"/>
          <w:color w:val="000000"/>
          <w:sz w:val="20"/>
        </w:rPr>
        <w:t>обращается</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суд</w:t>
      </w:r>
      <w:r w:rsidR="00FE6D69">
        <w:rPr>
          <w:rFonts w:ascii="Arial" w:hAnsi="Arial" w:cs="Arial"/>
          <w:color w:val="000000"/>
          <w:sz w:val="20"/>
        </w:rPr>
        <w:t xml:space="preserve"> </w:t>
      </w:r>
      <w:r w:rsidRPr="00E15DBE">
        <w:rPr>
          <w:rFonts w:ascii="Arial" w:hAnsi="Arial" w:cs="Arial"/>
          <w:color w:val="000000"/>
          <w:sz w:val="20"/>
        </w:rPr>
        <w:t>с</w:t>
      </w:r>
      <w:r w:rsidR="00FE6D69">
        <w:rPr>
          <w:rFonts w:ascii="Arial" w:hAnsi="Arial" w:cs="Arial"/>
          <w:color w:val="000000"/>
          <w:sz w:val="20"/>
        </w:rPr>
        <w:t xml:space="preserve"> </w:t>
      </w:r>
      <w:r w:rsidRPr="00E15DBE">
        <w:rPr>
          <w:rFonts w:ascii="Arial" w:hAnsi="Arial" w:cs="Arial"/>
          <w:color w:val="000000"/>
          <w:sz w:val="20"/>
        </w:rPr>
        <w:t>иском</w:t>
      </w:r>
      <w:r w:rsidR="00FE6D69">
        <w:rPr>
          <w:rFonts w:ascii="Arial" w:hAnsi="Arial" w:cs="Arial"/>
          <w:color w:val="000000"/>
          <w:sz w:val="20"/>
        </w:rPr>
        <w:t xml:space="preserve"> </w:t>
      </w:r>
      <w:r w:rsidRPr="00E15DBE">
        <w:rPr>
          <w:rFonts w:ascii="Arial" w:hAnsi="Arial" w:cs="Arial"/>
          <w:color w:val="000000"/>
          <w:sz w:val="20"/>
        </w:rPr>
        <w:t>о</w:t>
      </w:r>
      <w:r w:rsidR="00FE6D69">
        <w:rPr>
          <w:rFonts w:ascii="Arial" w:hAnsi="Arial" w:cs="Arial"/>
          <w:color w:val="000000"/>
          <w:sz w:val="20"/>
        </w:rPr>
        <w:t xml:space="preserve"> </w:t>
      </w:r>
      <w:r w:rsidRPr="00E15DBE">
        <w:rPr>
          <w:rFonts w:ascii="Arial" w:hAnsi="Arial" w:cs="Arial"/>
          <w:color w:val="000000"/>
          <w:sz w:val="20"/>
        </w:rPr>
        <w:t>признании</w:t>
      </w:r>
      <w:r w:rsidR="00FE6D69">
        <w:rPr>
          <w:rFonts w:ascii="Arial" w:hAnsi="Arial" w:cs="Arial"/>
          <w:color w:val="000000"/>
          <w:sz w:val="20"/>
        </w:rPr>
        <w:t xml:space="preserve"> </w:t>
      </w:r>
      <w:r w:rsidRPr="00E15DBE">
        <w:rPr>
          <w:rFonts w:ascii="Arial" w:hAnsi="Arial" w:cs="Arial"/>
          <w:color w:val="000000"/>
          <w:sz w:val="20"/>
        </w:rPr>
        <w:t>права</w:t>
      </w:r>
      <w:r w:rsidR="00FE6D69">
        <w:rPr>
          <w:rFonts w:ascii="Arial" w:hAnsi="Arial" w:cs="Arial"/>
          <w:color w:val="000000"/>
          <w:sz w:val="20"/>
        </w:rPr>
        <w:t xml:space="preserve"> </w:t>
      </w:r>
      <w:r w:rsidRPr="00E15DBE">
        <w:rPr>
          <w:rFonts w:ascii="Arial" w:hAnsi="Arial" w:cs="Arial"/>
          <w:color w:val="000000"/>
          <w:sz w:val="20"/>
        </w:rPr>
        <w:t>муниципальной</w:t>
      </w:r>
      <w:r w:rsidR="00FE6D69">
        <w:rPr>
          <w:rFonts w:ascii="Arial" w:hAnsi="Arial" w:cs="Arial"/>
          <w:color w:val="000000"/>
          <w:sz w:val="20"/>
        </w:rPr>
        <w:t xml:space="preserve"> </w:t>
      </w:r>
      <w:r w:rsidRPr="00E15DBE">
        <w:rPr>
          <w:rFonts w:ascii="Arial" w:hAnsi="Arial" w:cs="Arial"/>
          <w:color w:val="000000"/>
          <w:sz w:val="20"/>
        </w:rPr>
        <w:t>собственности</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указанный</w:t>
      </w:r>
      <w:r w:rsidR="00FE6D69">
        <w:rPr>
          <w:rFonts w:ascii="Arial" w:hAnsi="Arial" w:cs="Arial"/>
          <w:color w:val="000000"/>
          <w:sz w:val="20"/>
        </w:rPr>
        <w:t xml:space="preserve"> </w:t>
      </w:r>
      <w:r w:rsidRPr="00E15DBE">
        <w:rPr>
          <w:rFonts w:ascii="Arial" w:hAnsi="Arial" w:cs="Arial"/>
          <w:color w:val="000000"/>
          <w:sz w:val="20"/>
        </w:rPr>
        <w:t>объект.</w:t>
      </w:r>
    </w:p>
    <w:p w14:paraId="3A3DF84C" w14:textId="5EAE7DBD" w:rsidR="006468DD" w:rsidRPr="00E15DBE" w:rsidRDefault="006468DD" w:rsidP="00927102">
      <w:pPr>
        <w:tabs>
          <w:tab w:val="left" w:pos="709"/>
        </w:tabs>
        <w:spacing w:after="0" w:line="240" w:lineRule="auto"/>
        <w:ind w:firstLine="709"/>
        <w:jc w:val="both"/>
        <w:rPr>
          <w:rFonts w:ascii="Arial" w:hAnsi="Arial" w:cs="Arial"/>
          <w:color w:val="000000"/>
          <w:sz w:val="20"/>
        </w:rPr>
      </w:pPr>
      <w:r w:rsidRPr="00E15DBE">
        <w:rPr>
          <w:rFonts w:ascii="Arial" w:hAnsi="Arial" w:cs="Arial"/>
          <w:color w:val="000000"/>
          <w:sz w:val="20"/>
        </w:rPr>
        <w:t>2.6.</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случае</w:t>
      </w:r>
      <w:r w:rsidR="00FE6D69">
        <w:rPr>
          <w:rFonts w:ascii="Arial" w:hAnsi="Arial" w:cs="Arial"/>
          <w:color w:val="000000"/>
          <w:sz w:val="20"/>
        </w:rPr>
        <w:t xml:space="preserve"> </w:t>
      </w:r>
      <w:r w:rsidRPr="00E15DBE">
        <w:rPr>
          <w:rFonts w:ascii="Arial" w:hAnsi="Arial" w:cs="Arial"/>
          <w:color w:val="000000"/>
          <w:sz w:val="20"/>
        </w:rPr>
        <w:t>признания</w:t>
      </w:r>
      <w:r w:rsidR="00FE6D69">
        <w:rPr>
          <w:rFonts w:ascii="Arial" w:hAnsi="Arial" w:cs="Arial"/>
          <w:color w:val="000000"/>
          <w:sz w:val="20"/>
        </w:rPr>
        <w:t xml:space="preserve"> </w:t>
      </w:r>
      <w:r w:rsidRPr="00E15DBE">
        <w:rPr>
          <w:rFonts w:ascii="Arial" w:hAnsi="Arial" w:cs="Arial"/>
          <w:color w:val="000000"/>
          <w:sz w:val="20"/>
        </w:rPr>
        <w:t>судом</w:t>
      </w:r>
      <w:r w:rsidR="00FE6D69">
        <w:rPr>
          <w:rFonts w:ascii="Arial" w:hAnsi="Arial" w:cs="Arial"/>
          <w:color w:val="000000"/>
          <w:sz w:val="20"/>
        </w:rPr>
        <w:t xml:space="preserve"> </w:t>
      </w:r>
      <w:r w:rsidRPr="00E15DBE">
        <w:rPr>
          <w:rFonts w:ascii="Arial" w:hAnsi="Arial" w:cs="Arial"/>
          <w:color w:val="000000"/>
          <w:sz w:val="20"/>
        </w:rPr>
        <w:t>права</w:t>
      </w:r>
      <w:r w:rsidR="00FE6D69">
        <w:rPr>
          <w:rFonts w:ascii="Arial" w:hAnsi="Arial" w:cs="Arial"/>
          <w:color w:val="000000"/>
          <w:sz w:val="20"/>
        </w:rPr>
        <w:t xml:space="preserve"> </w:t>
      </w:r>
      <w:r w:rsidRPr="00E15DBE">
        <w:rPr>
          <w:rFonts w:ascii="Arial" w:hAnsi="Arial" w:cs="Arial"/>
          <w:color w:val="000000"/>
          <w:sz w:val="20"/>
        </w:rPr>
        <w:t>муниципальной</w:t>
      </w:r>
      <w:r w:rsidR="00FE6D69">
        <w:rPr>
          <w:rFonts w:ascii="Arial" w:hAnsi="Arial" w:cs="Arial"/>
          <w:color w:val="000000"/>
          <w:sz w:val="20"/>
        </w:rPr>
        <w:t xml:space="preserve"> </w:t>
      </w:r>
      <w:r w:rsidRPr="00E15DBE">
        <w:rPr>
          <w:rFonts w:ascii="Arial" w:hAnsi="Arial" w:cs="Arial"/>
          <w:color w:val="000000"/>
          <w:sz w:val="20"/>
        </w:rPr>
        <w:t>собственности</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объект</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течение</w:t>
      </w:r>
      <w:r w:rsidR="00FE6D69">
        <w:rPr>
          <w:rFonts w:ascii="Arial" w:hAnsi="Arial" w:cs="Arial"/>
          <w:color w:val="000000"/>
          <w:sz w:val="20"/>
        </w:rPr>
        <w:t xml:space="preserve"> </w:t>
      </w:r>
      <w:r w:rsidRPr="00E15DBE">
        <w:rPr>
          <w:rFonts w:ascii="Arial" w:hAnsi="Arial" w:cs="Arial"/>
          <w:color w:val="000000"/>
          <w:sz w:val="20"/>
        </w:rPr>
        <w:t>семи</w:t>
      </w:r>
      <w:r w:rsidR="00FE6D69">
        <w:rPr>
          <w:rFonts w:ascii="Arial" w:hAnsi="Arial" w:cs="Arial"/>
          <w:color w:val="000000"/>
          <w:sz w:val="20"/>
        </w:rPr>
        <w:t xml:space="preserve"> </w:t>
      </w:r>
      <w:r w:rsidRPr="00E15DBE">
        <w:rPr>
          <w:rFonts w:ascii="Arial" w:hAnsi="Arial" w:cs="Arial"/>
          <w:color w:val="000000"/>
          <w:sz w:val="20"/>
        </w:rPr>
        <w:t>дней</w:t>
      </w:r>
      <w:r w:rsidR="00FE6D69">
        <w:rPr>
          <w:rFonts w:ascii="Arial" w:hAnsi="Arial" w:cs="Arial"/>
          <w:color w:val="000000"/>
          <w:sz w:val="20"/>
        </w:rPr>
        <w:t xml:space="preserve"> </w:t>
      </w:r>
      <w:r w:rsidRPr="00E15DBE">
        <w:rPr>
          <w:rFonts w:ascii="Arial" w:hAnsi="Arial" w:cs="Arial"/>
          <w:color w:val="000000"/>
          <w:sz w:val="20"/>
        </w:rPr>
        <w:t>со</w:t>
      </w:r>
      <w:r w:rsidR="00FE6D69">
        <w:rPr>
          <w:rFonts w:ascii="Arial" w:hAnsi="Arial" w:cs="Arial"/>
          <w:color w:val="000000"/>
          <w:sz w:val="20"/>
        </w:rPr>
        <w:t xml:space="preserve"> </w:t>
      </w:r>
      <w:r w:rsidRPr="00E15DBE">
        <w:rPr>
          <w:rFonts w:ascii="Arial" w:hAnsi="Arial" w:cs="Arial"/>
          <w:color w:val="000000"/>
          <w:sz w:val="20"/>
        </w:rPr>
        <w:t>дня</w:t>
      </w:r>
      <w:r w:rsidR="00FE6D69">
        <w:rPr>
          <w:rFonts w:ascii="Arial" w:hAnsi="Arial" w:cs="Arial"/>
          <w:color w:val="000000"/>
          <w:sz w:val="20"/>
        </w:rPr>
        <w:t xml:space="preserve"> </w:t>
      </w:r>
      <w:r w:rsidRPr="00E15DBE">
        <w:rPr>
          <w:rFonts w:ascii="Arial" w:hAnsi="Arial" w:cs="Arial"/>
          <w:color w:val="000000"/>
          <w:sz w:val="20"/>
        </w:rPr>
        <w:t>вступления</w:t>
      </w:r>
      <w:r w:rsidR="00FE6D69">
        <w:rPr>
          <w:rFonts w:ascii="Arial" w:hAnsi="Arial" w:cs="Arial"/>
          <w:color w:val="000000"/>
          <w:sz w:val="20"/>
        </w:rPr>
        <w:t xml:space="preserve"> </w:t>
      </w:r>
      <w:r w:rsidRPr="00E15DBE">
        <w:rPr>
          <w:rFonts w:ascii="Arial" w:hAnsi="Arial" w:cs="Arial"/>
          <w:color w:val="000000"/>
          <w:sz w:val="20"/>
        </w:rPr>
        <w:t>решения</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законную</w:t>
      </w:r>
      <w:r w:rsidR="00FE6D69">
        <w:rPr>
          <w:rFonts w:ascii="Arial" w:hAnsi="Arial" w:cs="Arial"/>
          <w:color w:val="000000"/>
          <w:sz w:val="20"/>
        </w:rPr>
        <w:t xml:space="preserve"> </w:t>
      </w:r>
      <w:r w:rsidRPr="00E15DBE">
        <w:rPr>
          <w:rFonts w:ascii="Arial" w:hAnsi="Arial" w:cs="Arial"/>
          <w:color w:val="000000"/>
          <w:sz w:val="20"/>
        </w:rPr>
        <w:t>силу</w:t>
      </w:r>
      <w:r w:rsidR="00FE6D69">
        <w:rPr>
          <w:rFonts w:ascii="Arial" w:hAnsi="Arial" w:cs="Arial"/>
          <w:color w:val="000000"/>
          <w:sz w:val="20"/>
        </w:rPr>
        <w:t xml:space="preserve"> </w:t>
      </w:r>
      <w:r w:rsidRPr="00E15DBE">
        <w:rPr>
          <w:rFonts w:ascii="Arial" w:hAnsi="Arial" w:cs="Arial"/>
          <w:color w:val="000000"/>
          <w:sz w:val="20"/>
        </w:rPr>
        <w:t>Администрация</w:t>
      </w:r>
      <w:r w:rsidR="00FE6D69">
        <w:rPr>
          <w:rFonts w:ascii="Arial" w:hAnsi="Arial" w:cs="Arial"/>
          <w:color w:val="000000"/>
          <w:sz w:val="20"/>
        </w:rPr>
        <w:t xml:space="preserve"> </w:t>
      </w:r>
      <w:r w:rsidRPr="00E15DBE">
        <w:rPr>
          <w:rFonts w:ascii="Arial" w:hAnsi="Arial" w:cs="Arial"/>
          <w:color w:val="000000"/>
          <w:sz w:val="20"/>
        </w:rPr>
        <w:t>обращается</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уполномоченный</w:t>
      </w:r>
      <w:r w:rsidR="00FE6D69">
        <w:rPr>
          <w:rFonts w:ascii="Arial" w:hAnsi="Arial" w:cs="Arial"/>
          <w:color w:val="000000"/>
          <w:sz w:val="20"/>
        </w:rPr>
        <w:t xml:space="preserve"> </w:t>
      </w:r>
      <w:r w:rsidRPr="00E15DBE">
        <w:rPr>
          <w:rFonts w:ascii="Arial" w:hAnsi="Arial" w:cs="Arial"/>
          <w:color w:val="000000"/>
          <w:sz w:val="20"/>
        </w:rPr>
        <w:t>орган</w:t>
      </w:r>
      <w:r w:rsidR="00FE6D69">
        <w:rPr>
          <w:rFonts w:ascii="Arial" w:hAnsi="Arial" w:cs="Arial"/>
          <w:color w:val="000000"/>
          <w:sz w:val="20"/>
        </w:rPr>
        <w:t xml:space="preserve"> </w:t>
      </w:r>
      <w:r w:rsidRPr="00E15DBE">
        <w:rPr>
          <w:rFonts w:ascii="Arial" w:hAnsi="Arial" w:cs="Arial"/>
          <w:color w:val="000000"/>
          <w:sz w:val="20"/>
        </w:rPr>
        <w:t>по</w:t>
      </w:r>
      <w:r w:rsidR="00FE6D69">
        <w:rPr>
          <w:rFonts w:ascii="Arial" w:hAnsi="Arial" w:cs="Arial"/>
          <w:color w:val="000000"/>
          <w:sz w:val="20"/>
        </w:rPr>
        <w:t xml:space="preserve"> </w:t>
      </w:r>
      <w:r w:rsidRPr="00E15DBE">
        <w:rPr>
          <w:rFonts w:ascii="Arial" w:hAnsi="Arial" w:cs="Arial"/>
          <w:color w:val="000000"/>
          <w:sz w:val="20"/>
        </w:rPr>
        <w:t>осуществлению</w:t>
      </w:r>
      <w:r w:rsidR="00FE6D69">
        <w:rPr>
          <w:rFonts w:ascii="Arial" w:hAnsi="Arial" w:cs="Arial"/>
          <w:color w:val="000000"/>
          <w:sz w:val="20"/>
        </w:rPr>
        <w:t xml:space="preserve"> </w:t>
      </w:r>
      <w:r w:rsidRPr="00E15DBE">
        <w:rPr>
          <w:rFonts w:ascii="Arial" w:hAnsi="Arial" w:cs="Arial"/>
          <w:color w:val="000000"/>
          <w:sz w:val="20"/>
        </w:rPr>
        <w:t>государственного</w:t>
      </w:r>
      <w:r w:rsidR="00FE6D69">
        <w:rPr>
          <w:rFonts w:ascii="Arial" w:hAnsi="Arial" w:cs="Arial"/>
          <w:color w:val="000000"/>
          <w:sz w:val="20"/>
        </w:rPr>
        <w:t xml:space="preserve"> </w:t>
      </w:r>
      <w:r w:rsidRPr="00E15DBE">
        <w:rPr>
          <w:rFonts w:ascii="Arial" w:hAnsi="Arial" w:cs="Arial"/>
          <w:color w:val="000000"/>
          <w:sz w:val="20"/>
        </w:rPr>
        <w:t>кадастрового</w:t>
      </w:r>
      <w:r w:rsidR="00FE6D69">
        <w:rPr>
          <w:rFonts w:ascii="Arial" w:hAnsi="Arial" w:cs="Arial"/>
          <w:color w:val="000000"/>
          <w:sz w:val="20"/>
        </w:rPr>
        <w:t xml:space="preserve"> </w:t>
      </w:r>
      <w:r w:rsidRPr="00E15DBE">
        <w:rPr>
          <w:rFonts w:ascii="Arial" w:hAnsi="Arial" w:cs="Arial"/>
          <w:color w:val="000000"/>
          <w:sz w:val="20"/>
        </w:rPr>
        <w:t>учета,</w:t>
      </w:r>
      <w:r w:rsidR="00FE6D69">
        <w:rPr>
          <w:rFonts w:ascii="Arial" w:hAnsi="Arial" w:cs="Arial"/>
          <w:color w:val="000000"/>
          <w:sz w:val="20"/>
        </w:rPr>
        <w:t xml:space="preserve"> </w:t>
      </w:r>
      <w:r w:rsidRPr="00E15DBE">
        <w:rPr>
          <w:rFonts w:ascii="Arial" w:hAnsi="Arial" w:cs="Arial"/>
          <w:color w:val="000000"/>
          <w:sz w:val="20"/>
        </w:rPr>
        <w:t>государственной</w:t>
      </w:r>
      <w:r w:rsidR="00FE6D69">
        <w:rPr>
          <w:rFonts w:ascii="Arial" w:hAnsi="Arial" w:cs="Arial"/>
          <w:color w:val="000000"/>
          <w:sz w:val="20"/>
        </w:rPr>
        <w:t xml:space="preserve"> </w:t>
      </w:r>
      <w:r w:rsidRPr="00E15DBE">
        <w:rPr>
          <w:rFonts w:ascii="Arial" w:hAnsi="Arial" w:cs="Arial"/>
          <w:color w:val="000000"/>
          <w:sz w:val="20"/>
        </w:rPr>
        <w:t>регистрации</w:t>
      </w:r>
      <w:r w:rsidR="00FE6D69">
        <w:rPr>
          <w:rFonts w:ascii="Arial" w:hAnsi="Arial" w:cs="Arial"/>
          <w:color w:val="000000"/>
          <w:sz w:val="20"/>
        </w:rPr>
        <w:t xml:space="preserve"> </w:t>
      </w:r>
      <w:r w:rsidRPr="00E15DBE">
        <w:rPr>
          <w:rFonts w:ascii="Arial" w:hAnsi="Arial" w:cs="Arial"/>
          <w:color w:val="000000"/>
          <w:sz w:val="20"/>
        </w:rPr>
        <w:t>прав</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ведению</w:t>
      </w:r>
      <w:r w:rsidR="00FE6D69">
        <w:rPr>
          <w:rFonts w:ascii="Arial" w:hAnsi="Arial" w:cs="Arial"/>
          <w:color w:val="000000"/>
          <w:sz w:val="20"/>
        </w:rPr>
        <w:t xml:space="preserve"> </w:t>
      </w:r>
      <w:r w:rsidRPr="00E15DBE">
        <w:rPr>
          <w:rFonts w:ascii="Arial" w:hAnsi="Arial" w:cs="Arial"/>
          <w:color w:val="000000"/>
          <w:sz w:val="20"/>
        </w:rPr>
        <w:t>Единого</w:t>
      </w:r>
      <w:r w:rsidR="00FE6D69">
        <w:rPr>
          <w:rFonts w:ascii="Arial" w:hAnsi="Arial" w:cs="Arial"/>
          <w:color w:val="000000"/>
          <w:sz w:val="20"/>
        </w:rPr>
        <w:t xml:space="preserve"> </w:t>
      </w:r>
      <w:r w:rsidRPr="00E15DBE">
        <w:rPr>
          <w:rFonts w:ascii="Arial" w:hAnsi="Arial" w:cs="Arial"/>
          <w:color w:val="000000"/>
          <w:sz w:val="20"/>
        </w:rPr>
        <w:t>государственного</w:t>
      </w:r>
      <w:r w:rsidR="00FE6D69">
        <w:rPr>
          <w:rFonts w:ascii="Arial" w:hAnsi="Arial" w:cs="Arial"/>
          <w:color w:val="000000"/>
          <w:sz w:val="20"/>
        </w:rPr>
        <w:t xml:space="preserve"> </w:t>
      </w:r>
      <w:r w:rsidRPr="00E15DBE">
        <w:rPr>
          <w:rFonts w:ascii="Arial" w:hAnsi="Arial" w:cs="Arial"/>
          <w:color w:val="000000"/>
          <w:sz w:val="20"/>
        </w:rPr>
        <w:t>реестра</w:t>
      </w:r>
      <w:r w:rsidR="00FE6D69">
        <w:rPr>
          <w:rFonts w:ascii="Arial" w:hAnsi="Arial" w:cs="Arial"/>
          <w:color w:val="000000"/>
          <w:sz w:val="20"/>
        </w:rPr>
        <w:t xml:space="preserve"> </w:t>
      </w:r>
      <w:r w:rsidRPr="00E15DBE">
        <w:rPr>
          <w:rFonts w:ascii="Arial" w:hAnsi="Arial" w:cs="Arial"/>
          <w:color w:val="000000"/>
          <w:sz w:val="20"/>
        </w:rPr>
        <w:t>недвижимости</w:t>
      </w:r>
      <w:r w:rsidR="00FE6D69">
        <w:rPr>
          <w:rFonts w:ascii="Arial" w:hAnsi="Arial" w:cs="Arial"/>
          <w:color w:val="000000"/>
          <w:sz w:val="20"/>
        </w:rPr>
        <w:t xml:space="preserve"> </w:t>
      </w:r>
      <w:r w:rsidRPr="00E15DBE">
        <w:rPr>
          <w:rFonts w:ascii="Arial" w:hAnsi="Arial" w:cs="Arial"/>
          <w:color w:val="000000"/>
          <w:sz w:val="20"/>
        </w:rPr>
        <w:t>с</w:t>
      </w:r>
      <w:r w:rsidR="00FE6D69">
        <w:rPr>
          <w:rFonts w:ascii="Arial" w:hAnsi="Arial" w:cs="Arial"/>
          <w:color w:val="000000"/>
          <w:sz w:val="20"/>
        </w:rPr>
        <w:t xml:space="preserve"> </w:t>
      </w:r>
      <w:r w:rsidRPr="00E15DBE">
        <w:rPr>
          <w:rFonts w:ascii="Arial" w:hAnsi="Arial" w:cs="Arial"/>
          <w:color w:val="000000"/>
          <w:sz w:val="20"/>
        </w:rPr>
        <w:t>заявлением</w:t>
      </w:r>
      <w:r w:rsidR="00FE6D69">
        <w:rPr>
          <w:rFonts w:ascii="Arial" w:hAnsi="Arial" w:cs="Arial"/>
          <w:color w:val="000000"/>
          <w:sz w:val="20"/>
        </w:rPr>
        <w:t xml:space="preserve"> </w:t>
      </w:r>
      <w:r w:rsidRPr="00E15DBE">
        <w:rPr>
          <w:rFonts w:ascii="Arial" w:hAnsi="Arial" w:cs="Arial"/>
          <w:color w:val="000000"/>
          <w:sz w:val="20"/>
        </w:rPr>
        <w:t>о</w:t>
      </w:r>
      <w:r w:rsidR="00FE6D69">
        <w:rPr>
          <w:rFonts w:ascii="Arial" w:hAnsi="Arial" w:cs="Arial"/>
          <w:color w:val="000000"/>
          <w:sz w:val="20"/>
        </w:rPr>
        <w:t xml:space="preserve"> </w:t>
      </w:r>
      <w:r w:rsidRPr="00E15DBE">
        <w:rPr>
          <w:rFonts w:ascii="Arial" w:hAnsi="Arial" w:cs="Arial"/>
          <w:color w:val="000000"/>
          <w:sz w:val="20"/>
        </w:rPr>
        <w:t>регистрации</w:t>
      </w:r>
      <w:r w:rsidR="00FE6D69">
        <w:rPr>
          <w:rFonts w:ascii="Arial" w:hAnsi="Arial" w:cs="Arial"/>
          <w:color w:val="000000"/>
          <w:sz w:val="20"/>
        </w:rPr>
        <w:t xml:space="preserve"> </w:t>
      </w:r>
      <w:r w:rsidRPr="00E15DBE">
        <w:rPr>
          <w:rFonts w:ascii="Arial" w:hAnsi="Arial" w:cs="Arial"/>
          <w:color w:val="000000"/>
          <w:sz w:val="20"/>
        </w:rPr>
        <w:t>права</w:t>
      </w:r>
      <w:r w:rsidR="00FE6D69">
        <w:rPr>
          <w:rFonts w:ascii="Arial" w:hAnsi="Arial" w:cs="Arial"/>
          <w:color w:val="000000"/>
          <w:sz w:val="20"/>
        </w:rPr>
        <w:t xml:space="preserve"> </w:t>
      </w:r>
      <w:r w:rsidRPr="00E15DBE">
        <w:rPr>
          <w:rFonts w:ascii="Arial" w:hAnsi="Arial" w:cs="Arial"/>
          <w:color w:val="000000"/>
          <w:sz w:val="20"/>
        </w:rPr>
        <w:t>муниципальной</w:t>
      </w:r>
      <w:r w:rsidR="00FE6D69">
        <w:rPr>
          <w:rFonts w:ascii="Arial" w:hAnsi="Arial" w:cs="Arial"/>
          <w:color w:val="000000"/>
          <w:sz w:val="20"/>
        </w:rPr>
        <w:t xml:space="preserve"> </w:t>
      </w:r>
      <w:r w:rsidRPr="00E15DBE">
        <w:rPr>
          <w:rFonts w:ascii="Arial" w:hAnsi="Arial" w:cs="Arial"/>
          <w:color w:val="000000"/>
          <w:sz w:val="20"/>
        </w:rPr>
        <w:t>собственности</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объект.</w:t>
      </w:r>
    </w:p>
    <w:p w14:paraId="24DF330B" w14:textId="77777777" w:rsidR="00605E4D" w:rsidRDefault="006468DD" w:rsidP="00927102">
      <w:pPr>
        <w:tabs>
          <w:tab w:val="left" w:pos="709"/>
        </w:tabs>
        <w:spacing w:after="0" w:line="240" w:lineRule="auto"/>
        <w:ind w:firstLine="709"/>
        <w:jc w:val="both"/>
        <w:rPr>
          <w:rFonts w:ascii="Arial" w:hAnsi="Arial" w:cs="Arial"/>
          <w:color w:val="000000"/>
          <w:sz w:val="20"/>
        </w:rPr>
      </w:pPr>
      <w:r w:rsidRPr="00E15DBE">
        <w:rPr>
          <w:rFonts w:ascii="Arial" w:hAnsi="Arial" w:cs="Arial"/>
          <w:color w:val="000000"/>
          <w:sz w:val="20"/>
        </w:rPr>
        <w:t>2.7.</w:t>
      </w:r>
      <w:r w:rsidR="00FE6D69">
        <w:rPr>
          <w:rFonts w:ascii="Arial" w:hAnsi="Arial" w:cs="Arial"/>
          <w:color w:val="000000"/>
          <w:sz w:val="20"/>
        </w:rPr>
        <w:t xml:space="preserve"> </w:t>
      </w:r>
      <w:r w:rsidRPr="00E15DBE">
        <w:rPr>
          <w:rFonts w:ascii="Arial" w:hAnsi="Arial" w:cs="Arial"/>
          <w:color w:val="000000"/>
          <w:sz w:val="20"/>
        </w:rPr>
        <w:t>После</w:t>
      </w:r>
      <w:r w:rsidR="00FE6D69">
        <w:rPr>
          <w:rFonts w:ascii="Arial" w:hAnsi="Arial" w:cs="Arial"/>
          <w:color w:val="000000"/>
          <w:sz w:val="20"/>
        </w:rPr>
        <w:t xml:space="preserve"> </w:t>
      </w:r>
      <w:r w:rsidRPr="00E15DBE">
        <w:rPr>
          <w:rFonts w:ascii="Arial" w:hAnsi="Arial" w:cs="Arial"/>
          <w:color w:val="000000"/>
          <w:sz w:val="20"/>
        </w:rPr>
        <w:t>осуществления</w:t>
      </w:r>
      <w:r w:rsidR="00FE6D69">
        <w:rPr>
          <w:rFonts w:ascii="Arial" w:hAnsi="Arial" w:cs="Arial"/>
          <w:color w:val="000000"/>
          <w:sz w:val="20"/>
        </w:rPr>
        <w:t xml:space="preserve"> </w:t>
      </w:r>
      <w:r w:rsidRPr="00E15DBE">
        <w:rPr>
          <w:rFonts w:ascii="Arial" w:hAnsi="Arial" w:cs="Arial"/>
          <w:color w:val="000000"/>
          <w:sz w:val="20"/>
        </w:rPr>
        <w:t>регистрации</w:t>
      </w:r>
      <w:r w:rsidR="00FE6D69">
        <w:rPr>
          <w:rFonts w:ascii="Arial" w:hAnsi="Arial" w:cs="Arial"/>
          <w:color w:val="000000"/>
          <w:sz w:val="20"/>
        </w:rPr>
        <w:t xml:space="preserve"> </w:t>
      </w:r>
      <w:r w:rsidRPr="00E15DBE">
        <w:rPr>
          <w:rFonts w:ascii="Arial" w:hAnsi="Arial" w:cs="Arial"/>
          <w:color w:val="000000"/>
          <w:sz w:val="20"/>
        </w:rPr>
        <w:t>права</w:t>
      </w:r>
      <w:r w:rsidR="00FE6D69">
        <w:rPr>
          <w:rFonts w:ascii="Arial" w:hAnsi="Arial" w:cs="Arial"/>
          <w:color w:val="000000"/>
          <w:sz w:val="20"/>
        </w:rPr>
        <w:t xml:space="preserve"> </w:t>
      </w:r>
      <w:r w:rsidRPr="00E15DBE">
        <w:rPr>
          <w:rFonts w:ascii="Arial" w:hAnsi="Arial" w:cs="Arial"/>
          <w:color w:val="000000"/>
          <w:sz w:val="20"/>
        </w:rPr>
        <w:t>муниципальной</w:t>
      </w:r>
      <w:r w:rsidR="00FE6D69">
        <w:rPr>
          <w:rFonts w:ascii="Arial" w:hAnsi="Arial" w:cs="Arial"/>
          <w:color w:val="000000"/>
          <w:sz w:val="20"/>
        </w:rPr>
        <w:t xml:space="preserve"> </w:t>
      </w:r>
      <w:r w:rsidRPr="00E15DBE">
        <w:rPr>
          <w:rFonts w:ascii="Arial" w:hAnsi="Arial" w:cs="Arial"/>
          <w:color w:val="000000"/>
          <w:sz w:val="20"/>
        </w:rPr>
        <w:t>собственности</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объект</w:t>
      </w:r>
      <w:r w:rsidR="00FE6D69">
        <w:rPr>
          <w:rFonts w:ascii="Arial" w:hAnsi="Arial" w:cs="Arial"/>
          <w:color w:val="000000"/>
          <w:sz w:val="20"/>
        </w:rPr>
        <w:t xml:space="preserve"> </w:t>
      </w:r>
      <w:r w:rsidRPr="00E15DBE">
        <w:rPr>
          <w:rFonts w:ascii="Arial" w:hAnsi="Arial" w:cs="Arial"/>
          <w:color w:val="000000"/>
          <w:sz w:val="20"/>
        </w:rPr>
        <w:t>Отдел</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7-дневный</w:t>
      </w:r>
      <w:r w:rsidR="00FE6D69">
        <w:rPr>
          <w:rFonts w:ascii="Arial" w:hAnsi="Arial" w:cs="Arial"/>
          <w:color w:val="000000"/>
          <w:sz w:val="20"/>
        </w:rPr>
        <w:t xml:space="preserve"> </w:t>
      </w:r>
      <w:r w:rsidRPr="00E15DBE">
        <w:rPr>
          <w:rFonts w:ascii="Arial" w:hAnsi="Arial" w:cs="Arial"/>
          <w:color w:val="000000"/>
          <w:sz w:val="20"/>
        </w:rPr>
        <w:t>срок</w:t>
      </w:r>
      <w:r w:rsidR="00FE6D69">
        <w:rPr>
          <w:rFonts w:ascii="Arial" w:hAnsi="Arial" w:cs="Arial"/>
          <w:color w:val="000000"/>
          <w:sz w:val="20"/>
        </w:rPr>
        <w:t xml:space="preserve"> </w:t>
      </w:r>
      <w:r w:rsidRPr="00E15DBE">
        <w:rPr>
          <w:rFonts w:ascii="Arial" w:hAnsi="Arial" w:cs="Arial"/>
          <w:color w:val="000000"/>
          <w:sz w:val="20"/>
        </w:rPr>
        <w:t>со</w:t>
      </w:r>
      <w:r w:rsidR="00FE6D69">
        <w:rPr>
          <w:rFonts w:ascii="Arial" w:hAnsi="Arial" w:cs="Arial"/>
          <w:color w:val="000000"/>
          <w:sz w:val="20"/>
        </w:rPr>
        <w:t xml:space="preserve"> </w:t>
      </w:r>
      <w:r w:rsidRPr="00E15DBE">
        <w:rPr>
          <w:rFonts w:ascii="Arial" w:hAnsi="Arial" w:cs="Arial"/>
          <w:color w:val="000000"/>
          <w:sz w:val="20"/>
        </w:rPr>
        <w:t>дня</w:t>
      </w:r>
      <w:r w:rsidR="00FE6D69">
        <w:rPr>
          <w:rFonts w:ascii="Arial" w:hAnsi="Arial" w:cs="Arial"/>
          <w:color w:val="000000"/>
          <w:sz w:val="20"/>
        </w:rPr>
        <w:t xml:space="preserve"> </w:t>
      </w:r>
      <w:r w:rsidRPr="00E15DBE">
        <w:rPr>
          <w:rFonts w:ascii="Arial" w:hAnsi="Arial" w:cs="Arial"/>
          <w:color w:val="000000"/>
          <w:sz w:val="20"/>
        </w:rPr>
        <w:t>получения</w:t>
      </w:r>
      <w:r w:rsidR="00FE6D69">
        <w:rPr>
          <w:rFonts w:ascii="Arial" w:hAnsi="Arial" w:cs="Arial"/>
          <w:color w:val="000000"/>
          <w:sz w:val="20"/>
        </w:rPr>
        <w:t xml:space="preserve"> </w:t>
      </w:r>
      <w:r w:rsidRPr="00E15DBE">
        <w:rPr>
          <w:rFonts w:ascii="Arial" w:hAnsi="Arial" w:cs="Arial"/>
          <w:color w:val="000000"/>
          <w:sz w:val="20"/>
        </w:rPr>
        <w:t>выписки</w:t>
      </w:r>
      <w:r w:rsidR="00FE6D69">
        <w:rPr>
          <w:rFonts w:ascii="Arial" w:hAnsi="Arial" w:cs="Arial"/>
          <w:color w:val="000000"/>
          <w:sz w:val="20"/>
        </w:rPr>
        <w:t xml:space="preserve"> </w:t>
      </w:r>
      <w:r w:rsidRPr="00E15DBE">
        <w:rPr>
          <w:rFonts w:ascii="Arial" w:hAnsi="Arial" w:cs="Arial"/>
          <w:color w:val="000000"/>
          <w:sz w:val="20"/>
        </w:rPr>
        <w:t>из</w:t>
      </w:r>
      <w:r w:rsidR="00FE6D69">
        <w:rPr>
          <w:rFonts w:ascii="Arial" w:hAnsi="Arial" w:cs="Arial"/>
          <w:color w:val="000000"/>
          <w:sz w:val="20"/>
        </w:rPr>
        <w:t xml:space="preserve"> </w:t>
      </w:r>
      <w:r w:rsidRPr="00E15DBE">
        <w:rPr>
          <w:rFonts w:ascii="Arial" w:hAnsi="Arial" w:cs="Arial"/>
          <w:color w:val="000000"/>
          <w:sz w:val="20"/>
        </w:rPr>
        <w:t>Единого</w:t>
      </w:r>
      <w:r w:rsidR="00FE6D69">
        <w:rPr>
          <w:rFonts w:ascii="Arial" w:hAnsi="Arial" w:cs="Arial"/>
          <w:color w:val="000000"/>
          <w:sz w:val="20"/>
        </w:rPr>
        <w:t xml:space="preserve"> </w:t>
      </w:r>
      <w:r w:rsidRPr="00E15DBE">
        <w:rPr>
          <w:rFonts w:ascii="Arial" w:hAnsi="Arial" w:cs="Arial"/>
          <w:color w:val="000000"/>
          <w:sz w:val="20"/>
        </w:rPr>
        <w:t>государственного</w:t>
      </w:r>
      <w:r w:rsidR="00FE6D69">
        <w:rPr>
          <w:rFonts w:ascii="Arial" w:hAnsi="Arial" w:cs="Arial"/>
          <w:color w:val="000000"/>
          <w:sz w:val="20"/>
        </w:rPr>
        <w:t xml:space="preserve"> </w:t>
      </w:r>
      <w:r w:rsidRPr="00E15DBE">
        <w:rPr>
          <w:rFonts w:ascii="Arial" w:hAnsi="Arial" w:cs="Arial"/>
          <w:color w:val="000000"/>
          <w:sz w:val="20"/>
        </w:rPr>
        <w:t>реестра</w:t>
      </w:r>
      <w:r w:rsidR="00FE6D69">
        <w:rPr>
          <w:rFonts w:ascii="Arial" w:hAnsi="Arial" w:cs="Arial"/>
          <w:color w:val="000000"/>
          <w:sz w:val="20"/>
        </w:rPr>
        <w:t xml:space="preserve"> </w:t>
      </w:r>
      <w:r w:rsidRPr="00E15DBE">
        <w:rPr>
          <w:rFonts w:ascii="Arial" w:hAnsi="Arial" w:cs="Arial"/>
          <w:color w:val="000000"/>
          <w:sz w:val="20"/>
        </w:rPr>
        <w:t>недвижимости</w:t>
      </w:r>
      <w:r w:rsidR="00FE6D69">
        <w:rPr>
          <w:rFonts w:ascii="Arial" w:hAnsi="Arial" w:cs="Arial"/>
          <w:color w:val="000000"/>
          <w:sz w:val="20"/>
        </w:rPr>
        <w:t xml:space="preserve"> </w:t>
      </w:r>
      <w:r w:rsidRPr="00E15DBE">
        <w:rPr>
          <w:rFonts w:ascii="Arial" w:hAnsi="Arial" w:cs="Arial"/>
          <w:color w:val="000000"/>
          <w:sz w:val="20"/>
        </w:rPr>
        <w:t>об</w:t>
      </w:r>
      <w:r w:rsidR="00FE6D69">
        <w:rPr>
          <w:rFonts w:ascii="Arial" w:hAnsi="Arial" w:cs="Arial"/>
          <w:color w:val="000000"/>
          <w:sz w:val="20"/>
        </w:rPr>
        <w:t xml:space="preserve"> </w:t>
      </w:r>
      <w:r w:rsidRPr="00E15DBE">
        <w:rPr>
          <w:rFonts w:ascii="Arial" w:hAnsi="Arial" w:cs="Arial"/>
          <w:color w:val="000000"/>
          <w:sz w:val="20"/>
        </w:rPr>
        <w:t>основных</w:t>
      </w:r>
      <w:r w:rsidR="00FE6D69">
        <w:rPr>
          <w:rFonts w:ascii="Arial" w:hAnsi="Arial" w:cs="Arial"/>
          <w:color w:val="000000"/>
          <w:sz w:val="20"/>
        </w:rPr>
        <w:t xml:space="preserve"> </w:t>
      </w:r>
      <w:r w:rsidRPr="00E15DBE">
        <w:rPr>
          <w:rFonts w:ascii="Arial" w:hAnsi="Arial" w:cs="Arial"/>
          <w:color w:val="000000"/>
          <w:sz w:val="20"/>
        </w:rPr>
        <w:t>характеристиках</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зарегистрированных</w:t>
      </w:r>
      <w:r w:rsidR="00FE6D69">
        <w:rPr>
          <w:rFonts w:ascii="Arial" w:hAnsi="Arial" w:cs="Arial"/>
          <w:color w:val="000000"/>
          <w:sz w:val="20"/>
        </w:rPr>
        <w:t xml:space="preserve"> </w:t>
      </w:r>
      <w:r w:rsidRPr="00E15DBE">
        <w:rPr>
          <w:rFonts w:ascii="Arial" w:hAnsi="Arial" w:cs="Arial"/>
          <w:color w:val="000000"/>
          <w:sz w:val="20"/>
        </w:rPr>
        <w:t>правах</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объект</w:t>
      </w:r>
      <w:r w:rsidR="00FE6D69">
        <w:rPr>
          <w:rFonts w:ascii="Arial" w:hAnsi="Arial" w:cs="Arial"/>
          <w:color w:val="000000"/>
          <w:sz w:val="20"/>
        </w:rPr>
        <w:t xml:space="preserve"> </w:t>
      </w:r>
      <w:r w:rsidRPr="00E15DBE">
        <w:rPr>
          <w:rFonts w:ascii="Arial" w:hAnsi="Arial" w:cs="Arial"/>
          <w:color w:val="000000"/>
          <w:sz w:val="20"/>
        </w:rPr>
        <w:t>недвижимости</w:t>
      </w:r>
      <w:r w:rsidR="00FE6D69">
        <w:rPr>
          <w:rFonts w:ascii="Arial" w:hAnsi="Arial" w:cs="Arial"/>
          <w:color w:val="000000"/>
          <w:sz w:val="20"/>
        </w:rPr>
        <w:t xml:space="preserve"> </w:t>
      </w:r>
      <w:r w:rsidRPr="00E15DBE">
        <w:rPr>
          <w:rFonts w:ascii="Arial" w:hAnsi="Arial" w:cs="Arial"/>
          <w:color w:val="000000"/>
          <w:sz w:val="20"/>
        </w:rPr>
        <w:t>вносит</w:t>
      </w:r>
      <w:r w:rsidR="00FE6D69">
        <w:rPr>
          <w:rFonts w:ascii="Arial" w:hAnsi="Arial" w:cs="Arial"/>
          <w:color w:val="000000"/>
          <w:sz w:val="20"/>
        </w:rPr>
        <w:t xml:space="preserve"> </w:t>
      </w:r>
      <w:r w:rsidRPr="00E15DBE">
        <w:rPr>
          <w:rFonts w:ascii="Arial" w:hAnsi="Arial" w:cs="Arial"/>
          <w:color w:val="000000"/>
          <w:sz w:val="20"/>
        </w:rPr>
        <w:t>указанный</w:t>
      </w:r>
      <w:r w:rsidR="00FE6D69">
        <w:rPr>
          <w:rFonts w:ascii="Arial" w:hAnsi="Arial" w:cs="Arial"/>
          <w:color w:val="000000"/>
          <w:sz w:val="20"/>
        </w:rPr>
        <w:t xml:space="preserve"> </w:t>
      </w:r>
      <w:r w:rsidRPr="00E15DBE">
        <w:rPr>
          <w:rFonts w:ascii="Arial" w:hAnsi="Arial" w:cs="Arial"/>
          <w:color w:val="000000"/>
          <w:sz w:val="20"/>
        </w:rPr>
        <w:t>объект</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реестр</w:t>
      </w:r>
      <w:r w:rsidR="00FE6D69">
        <w:rPr>
          <w:rFonts w:ascii="Arial" w:hAnsi="Arial" w:cs="Arial"/>
          <w:color w:val="000000"/>
          <w:sz w:val="20"/>
        </w:rPr>
        <w:t xml:space="preserve"> </w:t>
      </w:r>
      <w:r w:rsidRPr="00E15DBE">
        <w:rPr>
          <w:rFonts w:ascii="Arial" w:hAnsi="Arial" w:cs="Arial"/>
          <w:color w:val="000000"/>
          <w:sz w:val="20"/>
        </w:rPr>
        <w:t>муниципальной</w:t>
      </w:r>
      <w:r w:rsidR="00FE6D69">
        <w:rPr>
          <w:rFonts w:ascii="Arial" w:hAnsi="Arial" w:cs="Arial"/>
          <w:color w:val="000000"/>
          <w:sz w:val="20"/>
        </w:rPr>
        <w:t xml:space="preserve"> </w:t>
      </w:r>
      <w:r w:rsidRPr="00E15DBE">
        <w:rPr>
          <w:rFonts w:ascii="Arial" w:hAnsi="Arial" w:cs="Arial"/>
          <w:color w:val="000000"/>
          <w:sz w:val="20"/>
        </w:rPr>
        <w:t>собственности.</w:t>
      </w:r>
    </w:p>
    <w:p w14:paraId="5A7CA79A" w14:textId="77777777" w:rsidR="00605E4D" w:rsidRDefault="006468DD" w:rsidP="00927102">
      <w:pPr>
        <w:tabs>
          <w:tab w:val="left" w:pos="709"/>
        </w:tabs>
        <w:spacing w:after="0" w:line="240" w:lineRule="auto"/>
        <w:ind w:firstLine="709"/>
        <w:jc w:val="center"/>
        <w:rPr>
          <w:rFonts w:ascii="Arial" w:hAnsi="Arial" w:cs="Arial"/>
          <w:b/>
          <w:color w:val="000000"/>
          <w:sz w:val="20"/>
        </w:rPr>
      </w:pPr>
      <w:r w:rsidRPr="00E15DBE">
        <w:rPr>
          <w:rFonts w:ascii="Arial" w:hAnsi="Arial" w:cs="Arial"/>
          <w:b/>
          <w:color w:val="000000"/>
          <w:sz w:val="20"/>
        </w:rPr>
        <w:t>3.</w:t>
      </w:r>
      <w:r w:rsidR="00FE6D69">
        <w:rPr>
          <w:rFonts w:ascii="Arial" w:hAnsi="Arial" w:cs="Arial"/>
          <w:b/>
          <w:color w:val="000000"/>
          <w:sz w:val="20"/>
        </w:rPr>
        <w:t xml:space="preserve"> </w:t>
      </w:r>
      <w:r w:rsidRPr="00E15DBE">
        <w:rPr>
          <w:rFonts w:ascii="Arial" w:hAnsi="Arial" w:cs="Arial"/>
          <w:b/>
          <w:color w:val="000000"/>
          <w:sz w:val="20"/>
        </w:rPr>
        <w:t>Порядок</w:t>
      </w:r>
      <w:r w:rsidR="00FE6D69">
        <w:rPr>
          <w:rFonts w:ascii="Arial" w:hAnsi="Arial" w:cs="Arial"/>
          <w:b/>
          <w:color w:val="000000"/>
          <w:sz w:val="20"/>
        </w:rPr>
        <w:t xml:space="preserve"> </w:t>
      </w:r>
      <w:r w:rsidRPr="00E15DBE">
        <w:rPr>
          <w:rFonts w:ascii="Arial" w:hAnsi="Arial" w:cs="Arial"/>
          <w:b/>
          <w:color w:val="000000"/>
          <w:sz w:val="20"/>
        </w:rPr>
        <w:t>принятия</w:t>
      </w:r>
      <w:r w:rsidR="00FE6D69">
        <w:rPr>
          <w:rFonts w:ascii="Arial" w:hAnsi="Arial" w:cs="Arial"/>
          <w:b/>
          <w:color w:val="000000"/>
          <w:sz w:val="20"/>
        </w:rPr>
        <w:t xml:space="preserve"> </w:t>
      </w:r>
      <w:r w:rsidRPr="00E15DBE">
        <w:rPr>
          <w:rFonts w:ascii="Arial" w:hAnsi="Arial" w:cs="Arial"/>
          <w:b/>
          <w:color w:val="000000"/>
          <w:sz w:val="20"/>
        </w:rPr>
        <w:t>в</w:t>
      </w:r>
      <w:r w:rsidR="00FE6D69">
        <w:rPr>
          <w:rFonts w:ascii="Arial" w:hAnsi="Arial" w:cs="Arial"/>
          <w:b/>
          <w:color w:val="000000"/>
          <w:sz w:val="20"/>
        </w:rPr>
        <w:t xml:space="preserve"> </w:t>
      </w:r>
      <w:r w:rsidRPr="00E15DBE">
        <w:rPr>
          <w:rFonts w:ascii="Arial" w:hAnsi="Arial" w:cs="Arial"/>
          <w:b/>
          <w:color w:val="000000"/>
          <w:sz w:val="20"/>
        </w:rPr>
        <w:t>муниципальную</w:t>
      </w:r>
      <w:r w:rsidR="00FE6D69">
        <w:rPr>
          <w:rFonts w:ascii="Arial" w:hAnsi="Arial" w:cs="Arial"/>
          <w:b/>
          <w:color w:val="000000"/>
          <w:sz w:val="20"/>
        </w:rPr>
        <w:t xml:space="preserve"> </w:t>
      </w:r>
      <w:r w:rsidRPr="00E15DBE">
        <w:rPr>
          <w:rFonts w:ascii="Arial" w:hAnsi="Arial" w:cs="Arial"/>
          <w:b/>
          <w:color w:val="000000"/>
          <w:sz w:val="20"/>
        </w:rPr>
        <w:t>собственность</w:t>
      </w:r>
      <w:r w:rsidR="00FE6D69">
        <w:rPr>
          <w:rFonts w:ascii="Arial" w:hAnsi="Arial" w:cs="Arial"/>
          <w:b/>
          <w:color w:val="000000"/>
          <w:sz w:val="20"/>
        </w:rPr>
        <w:t xml:space="preserve"> </w:t>
      </w:r>
      <w:r w:rsidRPr="00E15DBE">
        <w:rPr>
          <w:rFonts w:ascii="Arial" w:hAnsi="Arial" w:cs="Arial"/>
          <w:b/>
          <w:color w:val="000000"/>
          <w:sz w:val="20"/>
        </w:rPr>
        <w:t>объектов</w:t>
      </w:r>
      <w:r w:rsidR="00FE6D69">
        <w:rPr>
          <w:rFonts w:ascii="Arial" w:hAnsi="Arial" w:cs="Arial"/>
          <w:b/>
          <w:color w:val="000000"/>
          <w:sz w:val="20"/>
        </w:rPr>
        <w:t xml:space="preserve"> </w:t>
      </w:r>
      <w:r w:rsidRPr="00E15DBE">
        <w:rPr>
          <w:rFonts w:ascii="Arial" w:hAnsi="Arial" w:cs="Arial"/>
          <w:b/>
          <w:color w:val="000000"/>
          <w:sz w:val="20"/>
        </w:rPr>
        <w:t>недвижимого</w:t>
      </w:r>
      <w:r w:rsidR="00FE6D69">
        <w:rPr>
          <w:rFonts w:ascii="Arial" w:hAnsi="Arial" w:cs="Arial"/>
          <w:b/>
          <w:color w:val="000000"/>
          <w:sz w:val="20"/>
        </w:rPr>
        <w:t xml:space="preserve"> </w:t>
      </w:r>
      <w:r w:rsidRPr="00E15DBE">
        <w:rPr>
          <w:rFonts w:ascii="Arial" w:hAnsi="Arial" w:cs="Arial"/>
          <w:b/>
          <w:color w:val="000000"/>
          <w:sz w:val="20"/>
        </w:rPr>
        <w:t>имущества,</w:t>
      </w:r>
      <w:r w:rsidR="00FE6D69">
        <w:rPr>
          <w:rFonts w:ascii="Arial" w:hAnsi="Arial" w:cs="Arial"/>
          <w:b/>
          <w:color w:val="000000"/>
          <w:sz w:val="20"/>
        </w:rPr>
        <w:t xml:space="preserve"> </w:t>
      </w:r>
      <w:r w:rsidRPr="00E15DBE">
        <w:rPr>
          <w:rFonts w:ascii="Arial" w:hAnsi="Arial" w:cs="Arial"/>
          <w:b/>
          <w:color w:val="000000"/>
          <w:sz w:val="20"/>
        </w:rPr>
        <w:t>от</w:t>
      </w:r>
      <w:r w:rsidR="00FE6D69">
        <w:rPr>
          <w:rFonts w:ascii="Arial" w:hAnsi="Arial" w:cs="Arial"/>
          <w:b/>
          <w:color w:val="000000"/>
          <w:sz w:val="20"/>
        </w:rPr>
        <w:t xml:space="preserve"> </w:t>
      </w:r>
      <w:r w:rsidRPr="00E15DBE">
        <w:rPr>
          <w:rFonts w:ascii="Arial" w:hAnsi="Arial" w:cs="Arial"/>
          <w:b/>
          <w:color w:val="000000"/>
          <w:sz w:val="20"/>
        </w:rPr>
        <w:t>права</w:t>
      </w:r>
      <w:r w:rsidR="00FE6D69">
        <w:rPr>
          <w:rFonts w:ascii="Arial" w:hAnsi="Arial" w:cs="Arial"/>
          <w:b/>
          <w:color w:val="000000"/>
          <w:sz w:val="20"/>
        </w:rPr>
        <w:t xml:space="preserve"> </w:t>
      </w:r>
      <w:r w:rsidRPr="00E15DBE">
        <w:rPr>
          <w:rFonts w:ascii="Arial" w:hAnsi="Arial" w:cs="Arial"/>
          <w:b/>
          <w:color w:val="000000"/>
          <w:sz w:val="20"/>
        </w:rPr>
        <w:t>собственности,</w:t>
      </w:r>
      <w:r w:rsidR="00FE6D69">
        <w:rPr>
          <w:rFonts w:ascii="Arial" w:hAnsi="Arial" w:cs="Arial"/>
          <w:b/>
          <w:color w:val="000000"/>
          <w:sz w:val="20"/>
        </w:rPr>
        <w:t xml:space="preserve"> </w:t>
      </w:r>
      <w:r w:rsidRPr="00E15DBE">
        <w:rPr>
          <w:rFonts w:ascii="Arial" w:hAnsi="Arial" w:cs="Arial"/>
          <w:b/>
          <w:color w:val="000000"/>
          <w:sz w:val="20"/>
        </w:rPr>
        <w:t>на</w:t>
      </w:r>
      <w:r w:rsidR="00FE6D69">
        <w:rPr>
          <w:rFonts w:ascii="Arial" w:hAnsi="Arial" w:cs="Arial"/>
          <w:b/>
          <w:color w:val="000000"/>
          <w:sz w:val="20"/>
        </w:rPr>
        <w:t xml:space="preserve"> </w:t>
      </w:r>
      <w:r w:rsidRPr="00E15DBE">
        <w:rPr>
          <w:rFonts w:ascii="Arial" w:hAnsi="Arial" w:cs="Arial"/>
          <w:b/>
          <w:color w:val="000000"/>
          <w:sz w:val="20"/>
        </w:rPr>
        <w:t>которые</w:t>
      </w:r>
      <w:r w:rsidR="00FE6D69">
        <w:rPr>
          <w:rFonts w:ascii="Arial" w:hAnsi="Arial" w:cs="Arial"/>
          <w:b/>
          <w:color w:val="000000"/>
          <w:sz w:val="20"/>
        </w:rPr>
        <w:t xml:space="preserve"> </w:t>
      </w:r>
      <w:r w:rsidRPr="00E15DBE">
        <w:rPr>
          <w:rFonts w:ascii="Arial" w:hAnsi="Arial" w:cs="Arial"/>
          <w:b/>
          <w:color w:val="000000"/>
          <w:sz w:val="20"/>
        </w:rPr>
        <w:t>собственники</w:t>
      </w:r>
      <w:r w:rsidR="00FE6D69">
        <w:rPr>
          <w:rFonts w:ascii="Arial" w:hAnsi="Arial" w:cs="Arial"/>
          <w:b/>
          <w:color w:val="000000"/>
          <w:sz w:val="20"/>
        </w:rPr>
        <w:t xml:space="preserve"> </w:t>
      </w:r>
      <w:r w:rsidRPr="00E15DBE">
        <w:rPr>
          <w:rFonts w:ascii="Arial" w:hAnsi="Arial" w:cs="Arial"/>
          <w:b/>
          <w:color w:val="000000"/>
          <w:sz w:val="20"/>
        </w:rPr>
        <w:t>отказались</w:t>
      </w:r>
    </w:p>
    <w:p w14:paraId="13FA524E" w14:textId="21B5E771" w:rsidR="006468DD" w:rsidRPr="00E15DBE" w:rsidRDefault="006468DD" w:rsidP="00927102">
      <w:pPr>
        <w:tabs>
          <w:tab w:val="left" w:pos="709"/>
        </w:tabs>
        <w:spacing w:after="0" w:line="240" w:lineRule="auto"/>
        <w:ind w:firstLine="709"/>
        <w:jc w:val="both"/>
        <w:rPr>
          <w:rFonts w:ascii="Arial" w:hAnsi="Arial" w:cs="Arial"/>
          <w:color w:val="000000"/>
          <w:sz w:val="20"/>
        </w:rPr>
      </w:pPr>
      <w:r w:rsidRPr="00E15DBE">
        <w:rPr>
          <w:rFonts w:ascii="Arial" w:hAnsi="Arial" w:cs="Arial"/>
          <w:color w:val="000000"/>
          <w:sz w:val="20"/>
        </w:rPr>
        <w:t>3.1.</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течение</w:t>
      </w:r>
      <w:r w:rsidR="00FE6D69">
        <w:rPr>
          <w:rFonts w:ascii="Arial" w:hAnsi="Arial" w:cs="Arial"/>
          <w:color w:val="000000"/>
          <w:sz w:val="20"/>
        </w:rPr>
        <w:t xml:space="preserve"> </w:t>
      </w:r>
      <w:r w:rsidRPr="00E15DBE">
        <w:rPr>
          <w:rFonts w:ascii="Arial" w:hAnsi="Arial" w:cs="Arial"/>
          <w:color w:val="000000"/>
          <w:sz w:val="20"/>
        </w:rPr>
        <w:t>14</w:t>
      </w:r>
      <w:r w:rsidR="00FE6D69">
        <w:rPr>
          <w:rFonts w:ascii="Arial" w:hAnsi="Arial" w:cs="Arial"/>
          <w:color w:val="000000"/>
          <w:sz w:val="20"/>
        </w:rPr>
        <w:t xml:space="preserve"> </w:t>
      </w:r>
      <w:r w:rsidRPr="00E15DBE">
        <w:rPr>
          <w:rFonts w:ascii="Arial" w:hAnsi="Arial" w:cs="Arial"/>
          <w:color w:val="000000"/>
          <w:sz w:val="20"/>
        </w:rPr>
        <w:t>рабочих</w:t>
      </w:r>
      <w:r w:rsidR="00FE6D69">
        <w:rPr>
          <w:rFonts w:ascii="Arial" w:hAnsi="Arial" w:cs="Arial"/>
          <w:color w:val="000000"/>
          <w:sz w:val="20"/>
        </w:rPr>
        <w:t xml:space="preserve"> </w:t>
      </w:r>
      <w:r w:rsidRPr="00E15DBE">
        <w:rPr>
          <w:rFonts w:ascii="Arial" w:hAnsi="Arial" w:cs="Arial"/>
          <w:color w:val="000000"/>
          <w:sz w:val="20"/>
        </w:rPr>
        <w:t>дней</w:t>
      </w:r>
      <w:r w:rsidR="00FE6D69">
        <w:rPr>
          <w:rFonts w:ascii="Arial" w:hAnsi="Arial" w:cs="Arial"/>
          <w:color w:val="000000"/>
          <w:sz w:val="20"/>
        </w:rPr>
        <w:t xml:space="preserve"> </w:t>
      </w:r>
      <w:r w:rsidRPr="00E15DBE">
        <w:rPr>
          <w:rFonts w:ascii="Arial" w:hAnsi="Arial" w:cs="Arial"/>
          <w:color w:val="000000"/>
          <w:sz w:val="20"/>
        </w:rPr>
        <w:t>с</w:t>
      </w:r>
      <w:r w:rsidR="00FE6D69">
        <w:rPr>
          <w:rFonts w:ascii="Arial" w:hAnsi="Arial" w:cs="Arial"/>
          <w:color w:val="000000"/>
          <w:sz w:val="20"/>
        </w:rPr>
        <w:t xml:space="preserve"> </w:t>
      </w:r>
      <w:r w:rsidRPr="00E15DBE">
        <w:rPr>
          <w:rFonts w:ascii="Arial" w:hAnsi="Arial" w:cs="Arial"/>
          <w:color w:val="000000"/>
          <w:sz w:val="20"/>
        </w:rPr>
        <w:t>момента</w:t>
      </w:r>
      <w:r w:rsidR="00FE6D69">
        <w:rPr>
          <w:rFonts w:ascii="Arial" w:hAnsi="Arial" w:cs="Arial"/>
          <w:color w:val="000000"/>
          <w:sz w:val="20"/>
        </w:rPr>
        <w:t xml:space="preserve"> </w:t>
      </w:r>
      <w:r w:rsidRPr="00E15DBE">
        <w:rPr>
          <w:rFonts w:ascii="Arial" w:hAnsi="Arial" w:cs="Arial"/>
          <w:color w:val="000000"/>
          <w:sz w:val="20"/>
        </w:rPr>
        <w:t>получения</w:t>
      </w:r>
      <w:r w:rsidR="00FE6D69">
        <w:rPr>
          <w:rFonts w:ascii="Arial" w:hAnsi="Arial" w:cs="Arial"/>
          <w:color w:val="000000"/>
          <w:sz w:val="20"/>
        </w:rPr>
        <w:t xml:space="preserve"> </w:t>
      </w:r>
      <w:r w:rsidRPr="00E15DBE">
        <w:rPr>
          <w:rFonts w:ascii="Arial" w:hAnsi="Arial" w:cs="Arial"/>
          <w:color w:val="000000"/>
          <w:sz w:val="20"/>
        </w:rPr>
        <w:t>от</w:t>
      </w:r>
      <w:r w:rsidR="00FE6D69">
        <w:rPr>
          <w:rFonts w:ascii="Arial" w:hAnsi="Arial" w:cs="Arial"/>
          <w:color w:val="000000"/>
          <w:sz w:val="20"/>
        </w:rPr>
        <w:t xml:space="preserve"> </w:t>
      </w:r>
      <w:r w:rsidRPr="00E15DBE">
        <w:rPr>
          <w:rFonts w:ascii="Arial" w:hAnsi="Arial" w:cs="Arial"/>
          <w:color w:val="000000"/>
          <w:sz w:val="20"/>
        </w:rPr>
        <w:t>собственника</w:t>
      </w:r>
      <w:r w:rsidR="00FE6D69">
        <w:rPr>
          <w:rFonts w:ascii="Arial" w:hAnsi="Arial" w:cs="Arial"/>
          <w:color w:val="000000"/>
          <w:sz w:val="20"/>
        </w:rPr>
        <w:t xml:space="preserve"> </w:t>
      </w:r>
      <w:r w:rsidRPr="00E15DBE">
        <w:rPr>
          <w:rFonts w:ascii="Arial" w:hAnsi="Arial" w:cs="Arial"/>
          <w:color w:val="000000"/>
          <w:sz w:val="20"/>
        </w:rPr>
        <w:t>(собственников)</w:t>
      </w:r>
      <w:r w:rsidR="00FE6D69">
        <w:rPr>
          <w:rFonts w:ascii="Arial" w:hAnsi="Arial" w:cs="Arial"/>
          <w:color w:val="000000"/>
          <w:sz w:val="20"/>
        </w:rPr>
        <w:t xml:space="preserve"> </w:t>
      </w:r>
      <w:r w:rsidRPr="00E15DBE">
        <w:rPr>
          <w:rFonts w:ascii="Arial" w:hAnsi="Arial" w:cs="Arial"/>
          <w:color w:val="000000"/>
          <w:sz w:val="20"/>
        </w:rPr>
        <w:t>или</w:t>
      </w:r>
      <w:r w:rsidR="00FE6D69">
        <w:rPr>
          <w:rFonts w:ascii="Arial" w:hAnsi="Arial" w:cs="Arial"/>
          <w:color w:val="000000"/>
          <w:sz w:val="20"/>
        </w:rPr>
        <w:t xml:space="preserve"> </w:t>
      </w:r>
      <w:r w:rsidRPr="00E15DBE">
        <w:rPr>
          <w:rFonts w:ascii="Arial" w:hAnsi="Arial" w:cs="Arial"/>
          <w:color w:val="000000"/>
          <w:sz w:val="20"/>
        </w:rPr>
        <w:t>уполномоченного</w:t>
      </w:r>
      <w:r w:rsidR="00FE6D69">
        <w:rPr>
          <w:rFonts w:ascii="Arial" w:hAnsi="Arial" w:cs="Arial"/>
          <w:color w:val="000000"/>
          <w:sz w:val="20"/>
        </w:rPr>
        <w:t xml:space="preserve"> </w:t>
      </w:r>
      <w:r w:rsidRPr="00E15DBE">
        <w:rPr>
          <w:rFonts w:ascii="Arial" w:hAnsi="Arial" w:cs="Arial"/>
          <w:color w:val="000000"/>
          <w:sz w:val="20"/>
        </w:rPr>
        <w:t>им</w:t>
      </w:r>
      <w:r w:rsidR="00FE6D69">
        <w:rPr>
          <w:rFonts w:ascii="Arial" w:hAnsi="Arial" w:cs="Arial"/>
          <w:color w:val="000000"/>
          <w:sz w:val="20"/>
        </w:rPr>
        <w:t xml:space="preserve"> </w:t>
      </w:r>
      <w:r w:rsidRPr="00E15DBE">
        <w:rPr>
          <w:rFonts w:ascii="Arial" w:hAnsi="Arial" w:cs="Arial"/>
          <w:color w:val="000000"/>
          <w:sz w:val="20"/>
        </w:rPr>
        <w:t>(ими)</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то</w:t>
      </w:r>
      <w:r w:rsidR="00FE6D69">
        <w:rPr>
          <w:rFonts w:ascii="Arial" w:hAnsi="Arial" w:cs="Arial"/>
          <w:color w:val="000000"/>
          <w:sz w:val="20"/>
        </w:rPr>
        <w:t xml:space="preserve"> </w:t>
      </w:r>
      <w:r w:rsidRPr="00E15DBE">
        <w:rPr>
          <w:rFonts w:ascii="Arial" w:hAnsi="Arial" w:cs="Arial"/>
          <w:color w:val="000000"/>
          <w:sz w:val="20"/>
        </w:rPr>
        <w:t>лица</w:t>
      </w:r>
      <w:r w:rsidR="00FE6D69">
        <w:rPr>
          <w:rFonts w:ascii="Arial" w:hAnsi="Arial" w:cs="Arial"/>
          <w:color w:val="000000"/>
          <w:sz w:val="20"/>
        </w:rPr>
        <w:t xml:space="preserve"> </w:t>
      </w:r>
      <w:r w:rsidRPr="00E15DBE">
        <w:rPr>
          <w:rFonts w:ascii="Arial" w:hAnsi="Arial" w:cs="Arial"/>
          <w:color w:val="000000"/>
          <w:sz w:val="20"/>
        </w:rPr>
        <w:t>(при</w:t>
      </w:r>
      <w:r w:rsidR="00FE6D69">
        <w:rPr>
          <w:rFonts w:ascii="Arial" w:hAnsi="Arial" w:cs="Arial"/>
          <w:color w:val="000000"/>
          <w:sz w:val="20"/>
        </w:rPr>
        <w:t xml:space="preserve"> </w:t>
      </w:r>
      <w:r w:rsidRPr="00E15DBE">
        <w:rPr>
          <w:rFonts w:ascii="Arial" w:hAnsi="Arial" w:cs="Arial"/>
          <w:color w:val="000000"/>
          <w:sz w:val="20"/>
        </w:rPr>
        <w:t>наличии</w:t>
      </w:r>
      <w:r w:rsidR="00FE6D69">
        <w:rPr>
          <w:rFonts w:ascii="Arial" w:hAnsi="Arial" w:cs="Arial"/>
          <w:color w:val="000000"/>
          <w:sz w:val="20"/>
        </w:rPr>
        <w:t xml:space="preserve"> </w:t>
      </w:r>
      <w:r w:rsidRPr="00E15DBE">
        <w:rPr>
          <w:rFonts w:ascii="Arial" w:hAnsi="Arial" w:cs="Arial"/>
          <w:color w:val="000000"/>
          <w:sz w:val="20"/>
        </w:rPr>
        <w:t>у</w:t>
      </w:r>
      <w:r w:rsidR="00FE6D69">
        <w:rPr>
          <w:rFonts w:ascii="Arial" w:hAnsi="Arial" w:cs="Arial"/>
          <w:color w:val="000000"/>
          <w:sz w:val="20"/>
        </w:rPr>
        <w:t xml:space="preserve"> </w:t>
      </w:r>
      <w:r w:rsidRPr="00E15DBE">
        <w:rPr>
          <w:rFonts w:ascii="Arial" w:hAnsi="Arial" w:cs="Arial"/>
          <w:color w:val="000000"/>
          <w:sz w:val="20"/>
        </w:rPr>
        <w:t>него</w:t>
      </w:r>
      <w:r w:rsidR="00FE6D69">
        <w:rPr>
          <w:rFonts w:ascii="Arial" w:hAnsi="Arial" w:cs="Arial"/>
          <w:color w:val="000000"/>
          <w:sz w:val="20"/>
        </w:rPr>
        <w:t xml:space="preserve"> </w:t>
      </w:r>
      <w:r w:rsidRPr="00E15DBE">
        <w:rPr>
          <w:rFonts w:ascii="Arial" w:hAnsi="Arial" w:cs="Arial"/>
          <w:color w:val="000000"/>
          <w:sz w:val="20"/>
        </w:rPr>
        <w:t>нотариально</w:t>
      </w:r>
      <w:r w:rsidR="00FE6D69">
        <w:rPr>
          <w:rFonts w:ascii="Arial" w:hAnsi="Arial" w:cs="Arial"/>
          <w:color w:val="000000"/>
          <w:sz w:val="20"/>
        </w:rPr>
        <w:t xml:space="preserve"> </w:t>
      </w:r>
      <w:r w:rsidRPr="00E15DBE">
        <w:rPr>
          <w:rFonts w:ascii="Arial" w:hAnsi="Arial" w:cs="Arial"/>
          <w:color w:val="000000"/>
          <w:sz w:val="20"/>
        </w:rPr>
        <w:t>удостоверенной</w:t>
      </w:r>
      <w:r w:rsidR="00FE6D69">
        <w:rPr>
          <w:rFonts w:ascii="Arial" w:hAnsi="Arial" w:cs="Arial"/>
          <w:color w:val="000000"/>
          <w:sz w:val="20"/>
        </w:rPr>
        <w:t xml:space="preserve"> </w:t>
      </w:r>
      <w:r w:rsidRPr="00E15DBE">
        <w:rPr>
          <w:rFonts w:ascii="Arial" w:hAnsi="Arial" w:cs="Arial"/>
          <w:color w:val="000000"/>
          <w:sz w:val="20"/>
        </w:rPr>
        <w:t>доверенности)</w:t>
      </w:r>
      <w:r w:rsidR="00FE6D69">
        <w:rPr>
          <w:rFonts w:ascii="Arial" w:hAnsi="Arial" w:cs="Arial"/>
          <w:color w:val="000000"/>
          <w:sz w:val="20"/>
        </w:rPr>
        <w:t xml:space="preserve"> </w:t>
      </w:r>
      <w:r w:rsidRPr="00E15DBE">
        <w:rPr>
          <w:rFonts w:ascii="Arial" w:hAnsi="Arial" w:cs="Arial"/>
          <w:color w:val="000000"/>
          <w:sz w:val="20"/>
        </w:rPr>
        <w:t>заявления</w:t>
      </w:r>
      <w:r w:rsidR="00FE6D69">
        <w:rPr>
          <w:rFonts w:ascii="Arial" w:hAnsi="Arial" w:cs="Arial"/>
          <w:color w:val="000000"/>
          <w:sz w:val="20"/>
        </w:rPr>
        <w:t xml:space="preserve"> </w:t>
      </w:r>
      <w:r w:rsidRPr="00E15DBE">
        <w:rPr>
          <w:rFonts w:ascii="Arial" w:hAnsi="Arial" w:cs="Arial"/>
          <w:color w:val="000000"/>
          <w:sz w:val="20"/>
        </w:rPr>
        <w:t>с</w:t>
      </w:r>
      <w:r w:rsidR="00FE6D69">
        <w:rPr>
          <w:rFonts w:ascii="Arial" w:hAnsi="Arial" w:cs="Arial"/>
          <w:color w:val="000000"/>
          <w:sz w:val="20"/>
        </w:rPr>
        <w:t xml:space="preserve"> </w:t>
      </w:r>
      <w:r w:rsidRPr="00E15DBE">
        <w:rPr>
          <w:rFonts w:ascii="Arial" w:hAnsi="Arial" w:cs="Arial"/>
          <w:color w:val="000000"/>
          <w:sz w:val="20"/>
        </w:rPr>
        <w:t>отказом</w:t>
      </w:r>
      <w:r w:rsidR="00FE6D69">
        <w:rPr>
          <w:rFonts w:ascii="Arial" w:hAnsi="Arial" w:cs="Arial"/>
          <w:color w:val="000000"/>
          <w:sz w:val="20"/>
        </w:rPr>
        <w:t xml:space="preserve"> </w:t>
      </w:r>
      <w:r w:rsidRPr="00E15DBE">
        <w:rPr>
          <w:rFonts w:ascii="Arial" w:hAnsi="Arial" w:cs="Arial"/>
          <w:color w:val="000000"/>
          <w:sz w:val="20"/>
        </w:rPr>
        <w:t>от</w:t>
      </w:r>
      <w:r w:rsidR="00FE6D69">
        <w:rPr>
          <w:rFonts w:ascii="Arial" w:hAnsi="Arial" w:cs="Arial"/>
          <w:color w:val="000000"/>
          <w:sz w:val="20"/>
        </w:rPr>
        <w:t xml:space="preserve"> </w:t>
      </w:r>
      <w:r w:rsidRPr="00E15DBE">
        <w:rPr>
          <w:rFonts w:ascii="Arial" w:hAnsi="Arial" w:cs="Arial"/>
          <w:color w:val="000000"/>
          <w:sz w:val="20"/>
        </w:rPr>
        <w:t>права</w:t>
      </w:r>
      <w:r w:rsidR="00FE6D69">
        <w:rPr>
          <w:rFonts w:ascii="Arial" w:hAnsi="Arial" w:cs="Arial"/>
          <w:color w:val="000000"/>
          <w:sz w:val="20"/>
        </w:rPr>
        <w:t xml:space="preserve"> </w:t>
      </w:r>
      <w:r w:rsidRPr="00E15DBE">
        <w:rPr>
          <w:rFonts w:ascii="Arial" w:hAnsi="Arial" w:cs="Arial"/>
          <w:color w:val="000000"/>
          <w:sz w:val="20"/>
        </w:rPr>
        <w:t>собственности</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объект</w:t>
      </w:r>
      <w:r w:rsidR="00FE6D69">
        <w:rPr>
          <w:rFonts w:ascii="Arial" w:hAnsi="Arial" w:cs="Arial"/>
          <w:color w:val="000000"/>
          <w:sz w:val="20"/>
        </w:rPr>
        <w:t xml:space="preserve"> </w:t>
      </w:r>
      <w:r w:rsidRPr="00E15DBE">
        <w:rPr>
          <w:rFonts w:ascii="Arial" w:hAnsi="Arial" w:cs="Arial"/>
          <w:color w:val="000000"/>
          <w:sz w:val="20"/>
        </w:rPr>
        <w:t>недвижимого</w:t>
      </w:r>
      <w:r w:rsidR="00FE6D69">
        <w:rPr>
          <w:rFonts w:ascii="Arial" w:hAnsi="Arial" w:cs="Arial"/>
          <w:color w:val="000000"/>
          <w:sz w:val="20"/>
        </w:rPr>
        <w:t xml:space="preserve"> </w:t>
      </w:r>
      <w:r w:rsidRPr="00E15DBE">
        <w:rPr>
          <w:rFonts w:ascii="Arial" w:hAnsi="Arial" w:cs="Arial"/>
          <w:color w:val="000000"/>
          <w:sz w:val="20"/>
        </w:rPr>
        <w:t>имущества</w:t>
      </w:r>
      <w:r w:rsidR="00FE6D69">
        <w:rPr>
          <w:rFonts w:ascii="Arial" w:hAnsi="Arial" w:cs="Arial"/>
          <w:color w:val="000000"/>
          <w:sz w:val="20"/>
        </w:rPr>
        <w:t xml:space="preserve"> </w:t>
      </w:r>
      <w:r w:rsidRPr="00E15DBE">
        <w:rPr>
          <w:rFonts w:ascii="Arial" w:hAnsi="Arial" w:cs="Arial"/>
          <w:color w:val="000000"/>
          <w:sz w:val="20"/>
        </w:rPr>
        <w:t>Администрация</w:t>
      </w:r>
      <w:r w:rsidR="00FE6D69">
        <w:rPr>
          <w:rFonts w:ascii="Arial" w:hAnsi="Arial" w:cs="Arial"/>
          <w:color w:val="000000"/>
          <w:sz w:val="20"/>
        </w:rPr>
        <w:t xml:space="preserve"> </w:t>
      </w:r>
      <w:r w:rsidRPr="00E15DBE">
        <w:rPr>
          <w:rFonts w:ascii="Arial" w:hAnsi="Arial" w:cs="Arial"/>
          <w:color w:val="000000"/>
          <w:sz w:val="20"/>
        </w:rPr>
        <w:t>обращается</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уполномоченный</w:t>
      </w:r>
      <w:r w:rsidR="00FE6D69">
        <w:rPr>
          <w:rFonts w:ascii="Arial" w:hAnsi="Arial" w:cs="Arial"/>
          <w:color w:val="000000"/>
          <w:sz w:val="20"/>
        </w:rPr>
        <w:t xml:space="preserve"> </w:t>
      </w:r>
      <w:r w:rsidRPr="00E15DBE">
        <w:rPr>
          <w:rFonts w:ascii="Arial" w:hAnsi="Arial" w:cs="Arial"/>
          <w:color w:val="000000"/>
          <w:sz w:val="20"/>
        </w:rPr>
        <w:t>орган</w:t>
      </w:r>
      <w:r w:rsidR="00FE6D69">
        <w:rPr>
          <w:rFonts w:ascii="Arial" w:hAnsi="Arial" w:cs="Arial"/>
          <w:color w:val="000000"/>
          <w:sz w:val="20"/>
        </w:rPr>
        <w:t xml:space="preserve"> </w:t>
      </w:r>
      <w:r w:rsidRPr="00E15DBE">
        <w:rPr>
          <w:rFonts w:ascii="Arial" w:hAnsi="Arial" w:cs="Arial"/>
          <w:color w:val="000000"/>
          <w:sz w:val="20"/>
        </w:rPr>
        <w:t>по</w:t>
      </w:r>
      <w:r w:rsidR="00FE6D69">
        <w:rPr>
          <w:rFonts w:ascii="Arial" w:hAnsi="Arial" w:cs="Arial"/>
          <w:color w:val="000000"/>
          <w:sz w:val="20"/>
        </w:rPr>
        <w:t xml:space="preserve"> </w:t>
      </w:r>
      <w:r w:rsidRPr="00E15DBE">
        <w:rPr>
          <w:rFonts w:ascii="Arial" w:hAnsi="Arial" w:cs="Arial"/>
          <w:color w:val="000000"/>
          <w:sz w:val="20"/>
        </w:rPr>
        <w:t>осуществлению</w:t>
      </w:r>
      <w:r w:rsidR="00FE6D69">
        <w:rPr>
          <w:rFonts w:ascii="Arial" w:hAnsi="Arial" w:cs="Arial"/>
          <w:color w:val="000000"/>
          <w:sz w:val="20"/>
        </w:rPr>
        <w:t xml:space="preserve"> </w:t>
      </w:r>
      <w:r w:rsidRPr="00E15DBE">
        <w:rPr>
          <w:rFonts w:ascii="Arial" w:hAnsi="Arial" w:cs="Arial"/>
          <w:color w:val="000000"/>
          <w:sz w:val="20"/>
        </w:rPr>
        <w:t>государственного</w:t>
      </w:r>
      <w:r w:rsidR="00FE6D69">
        <w:rPr>
          <w:rFonts w:ascii="Arial" w:hAnsi="Arial" w:cs="Arial"/>
          <w:color w:val="000000"/>
          <w:sz w:val="20"/>
        </w:rPr>
        <w:t xml:space="preserve"> </w:t>
      </w:r>
      <w:r w:rsidRPr="00E15DBE">
        <w:rPr>
          <w:rFonts w:ascii="Arial" w:hAnsi="Arial" w:cs="Arial"/>
          <w:color w:val="000000"/>
          <w:sz w:val="20"/>
        </w:rPr>
        <w:t>кадастрового</w:t>
      </w:r>
      <w:r w:rsidR="00FE6D69">
        <w:rPr>
          <w:rFonts w:ascii="Arial" w:hAnsi="Arial" w:cs="Arial"/>
          <w:color w:val="000000"/>
          <w:sz w:val="20"/>
        </w:rPr>
        <w:t xml:space="preserve"> </w:t>
      </w:r>
      <w:r w:rsidRPr="00E15DBE">
        <w:rPr>
          <w:rFonts w:ascii="Arial" w:hAnsi="Arial" w:cs="Arial"/>
          <w:color w:val="000000"/>
          <w:sz w:val="20"/>
        </w:rPr>
        <w:t>учета,</w:t>
      </w:r>
      <w:r w:rsidR="00FE6D69">
        <w:rPr>
          <w:rFonts w:ascii="Arial" w:hAnsi="Arial" w:cs="Arial"/>
          <w:color w:val="000000"/>
          <w:sz w:val="20"/>
        </w:rPr>
        <w:t xml:space="preserve"> </w:t>
      </w:r>
      <w:r w:rsidRPr="00E15DBE">
        <w:rPr>
          <w:rFonts w:ascii="Arial" w:hAnsi="Arial" w:cs="Arial"/>
          <w:color w:val="000000"/>
          <w:sz w:val="20"/>
        </w:rPr>
        <w:t>государственной</w:t>
      </w:r>
      <w:r w:rsidR="00FE6D69">
        <w:rPr>
          <w:rFonts w:ascii="Arial" w:hAnsi="Arial" w:cs="Arial"/>
          <w:color w:val="000000"/>
          <w:sz w:val="20"/>
        </w:rPr>
        <w:t xml:space="preserve"> </w:t>
      </w:r>
      <w:r w:rsidRPr="00E15DBE">
        <w:rPr>
          <w:rFonts w:ascii="Arial" w:hAnsi="Arial" w:cs="Arial"/>
          <w:color w:val="000000"/>
          <w:sz w:val="20"/>
        </w:rPr>
        <w:t>регистрации</w:t>
      </w:r>
      <w:r w:rsidR="00FE6D69">
        <w:rPr>
          <w:rFonts w:ascii="Arial" w:hAnsi="Arial" w:cs="Arial"/>
          <w:color w:val="000000"/>
          <w:sz w:val="20"/>
        </w:rPr>
        <w:t xml:space="preserve"> </w:t>
      </w:r>
      <w:r w:rsidRPr="00E15DBE">
        <w:rPr>
          <w:rFonts w:ascii="Arial" w:hAnsi="Arial" w:cs="Arial"/>
          <w:color w:val="000000"/>
          <w:sz w:val="20"/>
        </w:rPr>
        <w:t>прав</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ведению</w:t>
      </w:r>
      <w:r w:rsidR="00FE6D69">
        <w:rPr>
          <w:rFonts w:ascii="Arial" w:hAnsi="Arial" w:cs="Arial"/>
          <w:color w:val="000000"/>
          <w:sz w:val="20"/>
        </w:rPr>
        <w:t xml:space="preserve"> </w:t>
      </w:r>
      <w:r w:rsidRPr="00E15DBE">
        <w:rPr>
          <w:rFonts w:ascii="Arial" w:hAnsi="Arial" w:cs="Arial"/>
          <w:color w:val="000000"/>
          <w:sz w:val="20"/>
        </w:rPr>
        <w:t>Единого</w:t>
      </w:r>
      <w:r w:rsidR="00FE6D69">
        <w:rPr>
          <w:rFonts w:ascii="Arial" w:hAnsi="Arial" w:cs="Arial"/>
          <w:color w:val="000000"/>
          <w:sz w:val="20"/>
        </w:rPr>
        <w:t xml:space="preserve"> </w:t>
      </w:r>
      <w:r w:rsidRPr="00E15DBE">
        <w:rPr>
          <w:rFonts w:ascii="Arial" w:hAnsi="Arial" w:cs="Arial"/>
          <w:color w:val="000000"/>
          <w:sz w:val="20"/>
        </w:rPr>
        <w:t>государственного</w:t>
      </w:r>
      <w:r w:rsidR="00FE6D69">
        <w:rPr>
          <w:rFonts w:ascii="Arial" w:hAnsi="Arial" w:cs="Arial"/>
          <w:color w:val="000000"/>
          <w:sz w:val="20"/>
        </w:rPr>
        <w:t xml:space="preserve"> </w:t>
      </w:r>
      <w:r w:rsidRPr="00E15DBE">
        <w:rPr>
          <w:rFonts w:ascii="Arial" w:hAnsi="Arial" w:cs="Arial"/>
          <w:color w:val="000000"/>
          <w:sz w:val="20"/>
        </w:rPr>
        <w:t>реестра</w:t>
      </w:r>
      <w:r w:rsidR="00FE6D69">
        <w:rPr>
          <w:rFonts w:ascii="Arial" w:hAnsi="Arial" w:cs="Arial"/>
          <w:color w:val="000000"/>
          <w:sz w:val="20"/>
        </w:rPr>
        <w:t xml:space="preserve"> </w:t>
      </w:r>
      <w:r w:rsidRPr="00E15DBE">
        <w:rPr>
          <w:rFonts w:ascii="Arial" w:hAnsi="Arial" w:cs="Arial"/>
          <w:color w:val="000000"/>
          <w:sz w:val="20"/>
        </w:rPr>
        <w:t>недвижимости</w:t>
      </w:r>
      <w:r w:rsidR="00FE6D69">
        <w:rPr>
          <w:rFonts w:ascii="Arial" w:hAnsi="Arial" w:cs="Arial"/>
          <w:color w:val="000000"/>
          <w:sz w:val="20"/>
        </w:rPr>
        <w:t xml:space="preserve"> </w:t>
      </w:r>
      <w:r w:rsidRPr="00E15DBE">
        <w:rPr>
          <w:rFonts w:ascii="Arial" w:hAnsi="Arial" w:cs="Arial"/>
          <w:color w:val="000000"/>
          <w:sz w:val="20"/>
        </w:rPr>
        <w:t>с</w:t>
      </w:r>
      <w:r w:rsidR="00FE6D69">
        <w:rPr>
          <w:rFonts w:ascii="Arial" w:hAnsi="Arial" w:cs="Arial"/>
          <w:color w:val="000000"/>
          <w:sz w:val="20"/>
        </w:rPr>
        <w:t xml:space="preserve"> </w:t>
      </w:r>
      <w:r w:rsidRPr="00E15DBE">
        <w:rPr>
          <w:rFonts w:ascii="Arial" w:hAnsi="Arial" w:cs="Arial"/>
          <w:color w:val="000000"/>
          <w:sz w:val="20"/>
        </w:rPr>
        <w:t>заявлением</w:t>
      </w:r>
      <w:r w:rsidR="00FE6D69">
        <w:rPr>
          <w:rFonts w:ascii="Arial" w:hAnsi="Arial" w:cs="Arial"/>
          <w:color w:val="000000"/>
          <w:sz w:val="20"/>
        </w:rPr>
        <w:t xml:space="preserve"> </w:t>
      </w:r>
      <w:r w:rsidRPr="00E15DBE">
        <w:rPr>
          <w:rFonts w:ascii="Arial" w:hAnsi="Arial" w:cs="Arial"/>
          <w:color w:val="000000"/>
          <w:sz w:val="20"/>
        </w:rPr>
        <w:t>о</w:t>
      </w:r>
      <w:r w:rsidR="00FE6D69">
        <w:rPr>
          <w:rFonts w:ascii="Arial" w:hAnsi="Arial" w:cs="Arial"/>
          <w:color w:val="000000"/>
          <w:sz w:val="20"/>
        </w:rPr>
        <w:t xml:space="preserve"> </w:t>
      </w:r>
      <w:r w:rsidRPr="00E15DBE">
        <w:rPr>
          <w:rFonts w:ascii="Arial" w:hAnsi="Arial" w:cs="Arial"/>
          <w:color w:val="000000"/>
          <w:sz w:val="20"/>
        </w:rPr>
        <w:t>постановке</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учет</w:t>
      </w:r>
      <w:r w:rsidR="00FE6D69">
        <w:rPr>
          <w:rFonts w:ascii="Arial" w:hAnsi="Arial" w:cs="Arial"/>
          <w:color w:val="000000"/>
          <w:sz w:val="20"/>
        </w:rPr>
        <w:t xml:space="preserve"> </w:t>
      </w:r>
      <w:r w:rsidRPr="00E15DBE">
        <w:rPr>
          <w:rFonts w:ascii="Arial" w:hAnsi="Arial" w:cs="Arial"/>
          <w:color w:val="000000"/>
          <w:sz w:val="20"/>
        </w:rPr>
        <w:t>указанного</w:t>
      </w:r>
      <w:r w:rsidR="00FE6D69">
        <w:rPr>
          <w:rFonts w:ascii="Arial" w:hAnsi="Arial" w:cs="Arial"/>
          <w:color w:val="000000"/>
          <w:sz w:val="20"/>
        </w:rPr>
        <w:t xml:space="preserve"> </w:t>
      </w:r>
      <w:r w:rsidRPr="00E15DBE">
        <w:rPr>
          <w:rFonts w:ascii="Arial" w:hAnsi="Arial" w:cs="Arial"/>
          <w:color w:val="000000"/>
          <w:sz w:val="20"/>
        </w:rPr>
        <w:t>объекта</w:t>
      </w:r>
      <w:r w:rsidR="00FE6D69">
        <w:rPr>
          <w:rFonts w:ascii="Arial" w:hAnsi="Arial" w:cs="Arial"/>
          <w:color w:val="000000"/>
          <w:sz w:val="20"/>
        </w:rPr>
        <w:t xml:space="preserve"> </w:t>
      </w:r>
      <w:r w:rsidRPr="00E15DBE">
        <w:rPr>
          <w:rFonts w:ascii="Arial" w:hAnsi="Arial" w:cs="Arial"/>
          <w:color w:val="000000"/>
          <w:sz w:val="20"/>
        </w:rPr>
        <w:t>как</w:t>
      </w:r>
      <w:r w:rsidR="00FE6D69">
        <w:rPr>
          <w:rFonts w:ascii="Arial" w:hAnsi="Arial" w:cs="Arial"/>
          <w:color w:val="000000"/>
          <w:sz w:val="20"/>
        </w:rPr>
        <w:t xml:space="preserve"> </w:t>
      </w:r>
      <w:r w:rsidRPr="00E15DBE">
        <w:rPr>
          <w:rFonts w:ascii="Arial" w:hAnsi="Arial" w:cs="Arial"/>
          <w:color w:val="000000"/>
          <w:sz w:val="20"/>
        </w:rPr>
        <w:t>бесхозяйного.</w:t>
      </w:r>
    </w:p>
    <w:p w14:paraId="0534409F" w14:textId="02E18CC6" w:rsidR="006468DD" w:rsidRPr="00E15DBE" w:rsidRDefault="006468DD" w:rsidP="00927102">
      <w:pPr>
        <w:tabs>
          <w:tab w:val="left" w:pos="709"/>
        </w:tabs>
        <w:spacing w:after="0" w:line="240" w:lineRule="auto"/>
        <w:ind w:firstLine="709"/>
        <w:jc w:val="both"/>
        <w:rPr>
          <w:rFonts w:ascii="Arial" w:hAnsi="Arial" w:cs="Arial"/>
          <w:color w:val="000000"/>
          <w:sz w:val="20"/>
        </w:rPr>
      </w:pPr>
      <w:r w:rsidRPr="00E15DBE">
        <w:rPr>
          <w:rFonts w:ascii="Arial" w:hAnsi="Arial" w:cs="Arial"/>
          <w:color w:val="000000"/>
          <w:sz w:val="20"/>
        </w:rPr>
        <w:t>К</w:t>
      </w:r>
      <w:r w:rsidR="00FE6D69">
        <w:rPr>
          <w:rFonts w:ascii="Arial" w:hAnsi="Arial" w:cs="Arial"/>
          <w:color w:val="000000"/>
          <w:sz w:val="20"/>
        </w:rPr>
        <w:t xml:space="preserve"> </w:t>
      </w:r>
      <w:r w:rsidRPr="00E15DBE">
        <w:rPr>
          <w:rFonts w:ascii="Arial" w:hAnsi="Arial" w:cs="Arial"/>
          <w:color w:val="000000"/>
          <w:sz w:val="20"/>
        </w:rPr>
        <w:t>заявлению</w:t>
      </w:r>
      <w:r w:rsidR="00FE6D69">
        <w:rPr>
          <w:rFonts w:ascii="Arial" w:hAnsi="Arial" w:cs="Arial"/>
          <w:color w:val="000000"/>
          <w:sz w:val="20"/>
        </w:rPr>
        <w:t xml:space="preserve"> </w:t>
      </w:r>
      <w:r w:rsidRPr="00E15DBE">
        <w:rPr>
          <w:rFonts w:ascii="Arial" w:hAnsi="Arial" w:cs="Arial"/>
          <w:color w:val="000000"/>
          <w:sz w:val="20"/>
        </w:rPr>
        <w:t>об</w:t>
      </w:r>
      <w:r w:rsidR="00FE6D69">
        <w:rPr>
          <w:rFonts w:ascii="Arial" w:hAnsi="Arial" w:cs="Arial"/>
          <w:color w:val="000000"/>
          <w:sz w:val="20"/>
        </w:rPr>
        <w:t xml:space="preserve"> </w:t>
      </w:r>
      <w:r w:rsidRPr="00E15DBE">
        <w:rPr>
          <w:rFonts w:ascii="Arial" w:hAnsi="Arial" w:cs="Arial"/>
          <w:color w:val="000000"/>
          <w:sz w:val="20"/>
        </w:rPr>
        <w:t>отказе</w:t>
      </w:r>
      <w:r w:rsidR="00FE6D69">
        <w:rPr>
          <w:rFonts w:ascii="Arial" w:hAnsi="Arial" w:cs="Arial"/>
          <w:color w:val="000000"/>
          <w:sz w:val="20"/>
        </w:rPr>
        <w:t xml:space="preserve"> </w:t>
      </w:r>
      <w:r w:rsidRPr="00E15DBE">
        <w:rPr>
          <w:rFonts w:ascii="Arial" w:hAnsi="Arial" w:cs="Arial"/>
          <w:color w:val="000000"/>
          <w:sz w:val="20"/>
        </w:rPr>
        <w:t>от</w:t>
      </w:r>
      <w:r w:rsidR="00FE6D69">
        <w:rPr>
          <w:rFonts w:ascii="Arial" w:hAnsi="Arial" w:cs="Arial"/>
          <w:color w:val="000000"/>
          <w:sz w:val="20"/>
        </w:rPr>
        <w:t xml:space="preserve"> </w:t>
      </w:r>
      <w:r w:rsidRPr="00E15DBE">
        <w:rPr>
          <w:rFonts w:ascii="Arial" w:hAnsi="Arial" w:cs="Arial"/>
          <w:color w:val="000000"/>
          <w:sz w:val="20"/>
        </w:rPr>
        <w:t>права</w:t>
      </w:r>
      <w:r w:rsidR="00FE6D69">
        <w:rPr>
          <w:rFonts w:ascii="Arial" w:hAnsi="Arial" w:cs="Arial"/>
          <w:color w:val="000000"/>
          <w:sz w:val="20"/>
        </w:rPr>
        <w:t xml:space="preserve"> </w:t>
      </w:r>
      <w:r w:rsidRPr="00E15DBE">
        <w:rPr>
          <w:rFonts w:ascii="Arial" w:hAnsi="Arial" w:cs="Arial"/>
          <w:color w:val="000000"/>
          <w:sz w:val="20"/>
        </w:rPr>
        <w:t>собственности,</w:t>
      </w:r>
      <w:r w:rsidR="00FE6D69">
        <w:rPr>
          <w:rFonts w:ascii="Arial" w:hAnsi="Arial" w:cs="Arial"/>
          <w:color w:val="000000"/>
          <w:sz w:val="20"/>
        </w:rPr>
        <w:t xml:space="preserve"> </w:t>
      </w:r>
      <w:r w:rsidRPr="00E15DBE">
        <w:rPr>
          <w:rFonts w:ascii="Arial" w:hAnsi="Arial" w:cs="Arial"/>
          <w:color w:val="000000"/>
          <w:sz w:val="20"/>
        </w:rPr>
        <w:t>составленному</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произвольной</w:t>
      </w:r>
      <w:r w:rsidR="00FE6D69">
        <w:rPr>
          <w:rFonts w:ascii="Arial" w:hAnsi="Arial" w:cs="Arial"/>
          <w:color w:val="000000"/>
          <w:sz w:val="20"/>
        </w:rPr>
        <w:t xml:space="preserve"> </w:t>
      </w:r>
      <w:r w:rsidRPr="00E15DBE">
        <w:rPr>
          <w:rFonts w:ascii="Arial" w:hAnsi="Arial" w:cs="Arial"/>
          <w:color w:val="000000"/>
          <w:sz w:val="20"/>
        </w:rPr>
        <w:t>форме,</w:t>
      </w:r>
      <w:r w:rsidR="00FE6D69">
        <w:rPr>
          <w:rFonts w:ascii="Arial" w:hAnsi="Arial" w:cs="Arial"/>
          <w:color w:val="000000"/>
          <w:sz w:val="20"/>
        </w:rPr>
        <w:t xml:space="preserve"> </w:t>
      </w:r>
      <w:r w:rsidRPr="00E15DBE">
        <w:rPr>
          <w:rFonts w:ascii="Arial" w:hAnsi="Arial" w:cs="Arial"/>
          <w:color w:val="000000"/>
          <w:sz w:val="20"/>
        </w:rPr>
        <w:t>собственником</w:t>
      </w:r>
      <w:r w:rsidR="00FE6D69">
        <w:rPr>
          <w:rFonts w:ascii="Arial" w:hAnsi="Arial" w:cs="Arial"/>
          <w:color w:val="000000"/>
          <w:sz w:val="20"/>
        </w:rPr>
        <w:t xml:space="preserve"> </w:t>
      </w:r>
      <w:r w:rsidRPr="00E15DBE">
        <w:rPr>
          <w:rFonts w:ascii="Arial" w:hAnsi="Arial" w:cs="Arial"/>
          <w:color w:val="000000"/>
          <w:sz w:val="20"/>
        </w:rPr>
        <w:t>(собственниками)</w:t>
      </w:r>
      <w:r w:rsidR="00FE6D69">
        <w:rPr>
          <w:rFonts w:ascii="Arial" w:hAnsi="Arial" w:cs="Arial"/>
          <w:color w:val="000000"/>
          <w:sz w:val="20"/>
        </w:rPr>
        <w:t xml:space="preserve"> </w:t>
      </w:r>
      <w:r w:rsidRPr="00E15DBE">
        <w:rPr>
          <w:rFonts w:ascii="Arial" w:hAnsi="Arial" w:cs="Arial"/>
          <w:color w:val="000000"/>
          <w:sz w:val="20"/>
        </w:rPr>
        <w:t>должны</w:t>
      </w:r>
      <w:r w:rsidR="00FE6D69">
        <w:rPr>
          <w:rFonts w:ascii="Arial" w:hAnsi="Arial" w:cs="Arial"/>
          <w:color w:val="000000"/>
          <w:sz w:val="20"/>
        </w:rPr>
        <w:t xml:space="preserve"> </w:t>
      </w:r>
      <w:r w:rsidRPr="00E15DBE">
        <w:rPr>
          <w:rFonts w:ascii="Arial" w:hAnsi="Arial" w:cs="Arial"/>
          <w:color w:val="000000"/>
          <w:sz w:val="20"/>
        </w:rPr>
        <w:t>быть</w:t>
      </w:r>
      <w:r w:rsidR="00FE6D69">
        <w:rPr>
          <w:rFonts w:ascii="Arial" w:hAnsi="Arial" w:cs="Arial"/>
          <w:color w:val="000000"/>
          <w:sz w:val="20"/>
        </w:rPr>
        <w:t xml:space="preserve"> </w:t>
      </w:r>
      <w:r w:rsidRPr="00E15DBE">
        <w:rPr>
          <w:rFonts w:ascii="Arial" w:hAnsi="Arial" w:cs="Arial"/>
          <w:color w:val="000000"/>
          <w:sz w:val="20"/>
        </w:rPr>
        <w:t>приложены</w:t>
      </w:r>
      <w:r w:rsidR="00FE6D69">
        <w:rPr>
          <w:rFonts w:ascii="Arial" w:hAnsi="Arial" w:cs="Arial"/>
          <w:color w:val="000000"/>
          <w:sz w:val="20"/>
        </w:rPr>
        <w:t xml:space="preserve"> </w:t>
      </w:r>
      <w:r w:rsidRPr="00E15DBE">
        <w:rPr>
          <w:rFonts w:ascii="Arial" w:hAnsi="Arial" w:cs="Arial"/>
          <w:color w:val="000000"/>
          <w:sz w:val="20"/>
        </w:rPr>
        <w:t>копии</w:t>
      </w:r>
      <w:r w:rsidR="00FE6D69">
        <w:rPr>
          <w:rFonts w:ascii="Arial" w:hAnsi="Arial" w:cs="Arial"/>
          <w:color w:val="000000"/>
          <w:sz w:val="20"/>
        </w:rPr>
        <w:t xml:space="preserve"> </w:t>
      </w:r>
      <w:r w:rsidRPr="00E15DBE">
        <w:rPr>
          <w:rFonts w:ascii="Arial" w:hAnsi="Arial" w:cs="Arial"/>
          <w:color w:val="000000"/>
          <w:sz w:val="20"/>
        </w:rPr>
        <w:t>правоустанавливающих</w:t>
      </w:r>
      <w:r w:rsidR="00FE6D69">
        <w:rPr>
          <w:rFonts w:ascii="Arial" w:hAnsi="Arial" w:cs="Arial"/>
          <w:color w:val="000000"/>
          <w:sz w:val="20"/>
        </w:rPr>
        <w:t xml:space="preserve"> </w:t>
      </w:r>
      <w:r w:rsidRPr="00E15DBE">
        <w:rPr>
          <w:rFonts w:ascii="Arial" w:hAnsi="Arial" w:cs="Arial"/>
          <w:color w:val="000000"/>
          <w:sz w:val="20"/>
        </w:rPr>
        <w:t>документов,</w:t>
      </w:r>
      <w:r w:rsidR="00FE6D69">
        <w:rPr>
          <w:rFonts w:ascii="Arial" w:hAnsi="Arial" w:cs="Arial"/>
          <w:color w:val="000000"/>
          <w:sz w:val="20"/>
        </w:rPr>
        <w:t xml:space="preserve"> </w:t>
      </w:r>
      <w:r w:rsidRPr="00E15DBE">
        <w:rPr>
          <w:rFonts w:ascii="Arial" w:hAnsi="Arial" w:cs="Arial"/>
          <w:color w:val="000000"/>
          <w:sz w:val="20"/>
        </w:rPr>
        <w:t>подтверждающие</w:t>
      </w:r>
      <w:r w:rsidR="00FE6D69">
        <w:rPr>
          <w:rFonts w:ascii="Arial" w:hAnsi="Arial" w:cs="Arial"/>
          <w:color w:val="000000"/>
          <w:sz w:val="20"/>
        </w:rPr>
        <w:t xml:space="preserve"> </w:t>
      </w:r>
      <w:r w:rsidRPr="00E15DBE">
        <w:rPr>
          <w:rFonts w:ascii="Arial" w:hAnsi="Arial" w:cs="Arial"/>
          <w:color w:val="000000"/>
          <w:sz w:val="20"/>
        </w:rPr>
        <w:t>наличие</w:t>
      </w:r>
      <w:r w:rsidR="00FE6D69">
        <w:rPr>
          <w:rFonts w:ascii="Arial" w:hAnsi="Arial" w:cs="Arial"/>
          <w:color w:val="000000"/>
          <w:sz w:val="20"/>
        </w:rPr>
        <w:t xml:space="preserve"> </w:t>
      </w:r>
      <w:r w:rsidRPr="00E15DBE">
        <w:rPr>
          <w:rFonts w:ascii="Arial" w:hAnsi="Arial" w:cs="Arial"/>
          <w:color w:val="000000"/>
          <w:sz w:val="20"/>
        </w:rPr>
        <w:t>права</w:t>
      </w:r>
      <w:r w:rsidR="00FE6D69">
        <w:rPr>
          <w:rFonts w:ascii="Arial" w:hAnsi="Arial" w:cs="Arial"/>
          <w:color w:val="000000"/>
          <w:sz w:val="20"/>
        </w:rPr>
        <w:t xml:space="preserve"> </w:t>
      </w:r>
      <w:r w:rsidRPr="00E15DBE">
        <w:rPr>
          <w:rFonts w:ascii="Arial" w:hAnsi="Arial" w:cs="Arial"/>
          <w:color w:val="000000"/>
          <w:sz w:val="20"/>
        </w:rPr>
        <w:t>собственности</w:t>
      </w:r>
      <w:r w:rsidR="00FE6D69">
        <w:rPr>
          <w:rFonts w:ascii="Arial" w:hAnsi="Arial" w:cs="Arial"/>
          <w:color w:val="000000"/>
          <w:sz w:val="20"/>
        </w:rPr>
        <w:t xml:space="preserve"> </w:t>
      </w:r>
      <w:r w:rsidRPr="00E15DBE">
        <w:rPr>
          <w:rFonts w:ascii="Arial" w:hAnsi="Arial" w:cs="Arial"/>
          <w:color w:val="000000"/>
          <w:sz w:val="20"/>
        </w:rPr>
        <w:t>у</w:t>
      </w:r>
      <w:r w:rsidR="00FE6D69">
        <w:rPr>
          <w:rFonts w:ascii="Arial" w:hAnsi="Arial" w:cs="Arial"/>
          <w:color w:val="000000"/>
          <w:sz w:val="20"/>
        </w:rPr>
        <w:t xml:space="preserve"> </w:t>
      </w:r>
      <w:r w:rsidRPr="00E15DBE">
        <w:rPr>
          <w:rFonts w:ascii="Arial" w:hAnsi="Arial" w:cs="Arial"/>
          <w:color w:val="000000"/>
          <w:sz w:val="20"/>
        </w:rPr>
        <w:t>лица</w:t>
      </w:r>
      <w:r w:rsidR="00FE6D69">
        <w:rPr>
          <w:rFonts w:ascii="Arial" w:hAnsi="Arial" w:cs="Arial"/>
          <w:color w:val="000000"/>
          <w:sz w:val="20"/>
        </w:rPr>
        <w:t xml:space="preserve"> </w:t>
      </w:r>
      <w:r w:rsidRPr="00E15DBE">
        <w:rPr>
          <w:rFonts w:ascii="Arial" w:hAnsi="Arial" w:cs="Arial"/>
          <w:color w:val="000000"/>
          <w:sz w:val="20"/>
        </w:rPr>
        <w:t>(лиц),</w:t>
      </w:r>
      <w:r w:rsidR="00FE6D69">
        <w:rPr>
          <w:rFonts w:ascii="Arial" w:hAnsi="Arial" w:cs="Arial"/>
          <w:color w:val="000000"/>
          <w:sz w:val="20"/>
        </w:rPr>
        <w:t xml:space="preserve"> </w:t>
      </w:r>
      <w:r w:rsidRPr="00E15DBE">
        <w:rPr>
          <w:rFonts w:ascii="Arial" w:hAnsi="Arial" w:cs="Arial"/>
          <w:color w:val="000000"/>
          <w:sz w:val="20"/>
        </w:rPr>
        <w:t>отказавшегося</w:t>
      </w:r>
      <w:r w:rsidR="00FE6D69">
        <w:rPr>
          <w:rFonts w:ascii="Arial" w:hAnsi="Arial" w:cs="Arial"/>
          <w:color w:val="000000"/>
          <w:sz w:val="20"/>
        </w:rPr>
        <w:t xml:space="preserve"> </w:t>
      </w:r>
      <w:r w:rsidRPr="00E15DBE">
        <w:rPr>
          <w:rFonts w:ascii="Arial" w:hAnsi="Arial" w:cs="Arial"/>
          <w:color w:val="000000"/>
          <w:sz w:val="20"/>
        </w:rPr>
        <w:t>(отказавшихся)</w:t>
      </w:r>
      <w:r w:rsidR="00FE6D69">
        <w:rPr>
          <w:rFonts w:ascii="Arial" w:hAnsi="Arial" w:cs="Arial"/>
          <w:color w:val="000000"/>
          <w:sz w:val="20"/>
        </w:rPr>
        <w:t xml:space="preserve"> </w:t>
      </w:r>
      <w:r w:rsidRPr="00E15DBE">
        <w:rPr>
          <w:rFonts w:ascii="Arial" w:hAnsi="Arial" w:cs="Arial"/>
          <w:color w:val="000000"/>
          <w:sz w:val="20"/>
        </w:rPr>
        <w:t>от</w:t>
      </w:r>
      <w:r w:rsidR="00FE6D69">
        <w:rPr>
          <w:rFonts w:ascii="Arial" w:hAnsi="Arial" w:cs="Arial"/>
          <w:color w:val="000000"/>
          <w:sz w:val="20"/>
        </w:rPr>
        <w:t xml:space="preserve"> </w:t>
      </w:r>
      <w:r w:rsidRPr="00E15DBE">
        <w:rPr>
          <w:rFonts w:ascii="Arial" w:hAnsi="Arial" w:cs="Arial"/>
          <w:color w:val="000000"/>
          <w:sz w:val="20"/>
        </w:rPr>
        <w:t>права</w:t>
      </w:r>
      <w:r w:rsidR="00FE6D69">
        <w:rPr>
          <w:rFonts w:ascii="Arial" w:hAnsi="Arial" w:cs="Arial"/>
          <w:color w:val="000000"/>
          <w:sz w:val="20"/>
        </w:rPr>
        <w:t xml:space="preserve"> </w:t>
      </w:r>
      <w:r w:rsidRPr="00E15DBE">
        <w:rPr>
          <w:rFonts w:ascii="Arial" w:hAnsi="Arial" w:cs="Arial"/>
          <w:color w:val="000000"/>
          <w:sz w:val="20"/>
        </w:rPr>
        <w:t>собственности</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объект</w:t>
      </w:r>
      <w:r w:rsidR="00FE6D69">
        <w:rPr>
          <w:rFonts w:ascii="Arial" w:hAnsi="Arial" w:cs="Arial"/>
          <w:color w:val="000000"/>
          <w:sz w:val="20"/>
        </w:rPr>
        <w:t xml:space="preserve"> </w:t>
      </w:r>
      <w:r w:rsidRPr="00E15DBE">
        <w:rPr>
          <w:rFonts w:ascii="Arial" w:hAnsi="Arial" w:cs="Arial"/>
          <w:color w:val="000000"/>
          <w:sz w:val="20"/>
        </w:rPr>
        <w:t>недвижимости,</w:t>
      </w:r>
      <w:r w:rsidR="00FE6D69">
        <w:rPr>
          <w:rFonts w:ascii="Arial" w:hAnsi="Arial" w:cs="Arial"/>
          <w:color w:val="000000"/>
          <w:sz w:val="20"/>
        </w:rPr>
        <w:t xml:space="preserve"> </w:t>
      </w:r>
      <w:r w:rsidRPr="00E15DBE">
        <w:rPr>
          <w:rFonts w:ascii="Arial" w:hAnsi="Arial" w:cs="Arial"/>
          <w:color w:val="000000"/>
          <w:sz w:val="20"/>
        </w:rPr>
        <w:t>с</w:t>
      </w:r>
      <w:r w:rsidR="00FE6D69">
        <w:rPr>
          <w:rFonts w:ascii="Arial" w:hAnsi="Arial" w:cs="Arial"/>
          <w:color w:val="000000"/>
          <w:sz w:val="20"/>
        </w:rPr>
        <w:t xml:space="preserve"> </w:t>
      </w:r>
      <w:r w:rsidRPr="00E15DBE">
        <w:rPr>
          <w:rFonts w:ascii="Arial" w:hAnsi="Arial" w:cs="Arial"/>
          <w:color w:val="000000"/>
          <w:sz w:val="20"/>
        </w:rPr>
        <w:t>предъявлением</w:t>
      </w:r>
      <w:r w:rsidR="00FE6D69">
        <w:rPr>
          <w:rFonts w:ascii="Arial" w:hAnsi="Arial" w:cs="Arial"/>
          <w:color w:val="000000"/>
          <w:sz w:val="20"/>
        </w:rPr>
        <w:t xml:space="preserve"> </w:t>
      </w:r>
      <w:r w:rsidRPr="00E15DBE">
        <w:rPr>
          <w:rFonts w:ascii="Arial" w:hAnsi="Arial" w:cs="Arial"/>
          <w:color w:val="000000"/>
          <w:sz w:val="20"/>
        </w:rPr>
        <w:t>оригинала</w:t>
      </w:r>
      <w:r w:rsidR="00FE6D69">
        <w:rPr>
          <w:rFonts w:ascii="Arial" w:hAnsi="Arial" w:cs="Arial"/>
          <w:color w:val="000000"/>
          <w:sz w:val="20"/>
        </w:rPr>
        <w:t xml:space="preserve"> </w:t>
      </w:r>
      <w:r w:rsidRPr="00E15DBE">
        <w:rPr>
          <w:rFonts w:ascii="Arial" w:hAnsi="Arial" w:cs="Arial"/>
          <w:color w:val="000000"/>
          <w:sz w:val="20"/>
        </w:rPr>
        <w:t>документа</w:t>
      </w:r>
      <w:r w:rsidR="00FE6D69">
        <w:rPr>
          <w:rFonts w:ascii="Arial" w:hAnsi="Arial" w:cs="Arial"/>
          <w:color w:val="000000"/>
          <w:sz w:val="20"/>
        </w:rPr>
        <w:t xml:space="preserve"> </w:t>
      </w:r>
      <w:r w:rsidRPr="00E15DBE">
        <w:rPr>
          <w:rFonts w:ascii="Arial" w:hAnsi="Arial" w:cs="Arial"/>
          <w:color w:val="000000"/>
          <w:sz w:val="20"/>
        </w:rPr>
        <w:t>либо</w:t>
      </w:r>
      <w:r w:rsidR="00FE6D69">
        <w:rPr>
          <w:rFonts w:ascii="Arial" w:hAnsi="Arial" w:cs="Arial"/>
          <w:color w:val="000000"/>
          <w:sz w:val="20"/>
        </w:rPr>
        <w:t xml:space="preserve"> </w:t>
      </w:r>
      <w:r w:rsidRPr="00E15DBE">
        <w:rPr>
          <w:rFonts w:ascii="Arial" w:hAnsi="Arial" w:cs="Arial"/>
          <w:color w:val="000000"/>
          <w:sz w:val="20"/>
        </w:rPr>
        <w:t>нотариально</w:t>
      </w:r>
      <w:r w:rsidR="00FE6D69">
        <w:rPr>
          <w:rFonts w:ascii="Arial" w:hAnsi="Arial" w:cs="Arial"/>
          <w:color w:val="000000"/>
          <w:sz w:val="20"/>
        </w:rPr>
        <w:t xml:space="preserve"> </w:t>
      </w:r>
      <w:r w:rsidRPr="00E15DBE">
        <w:rPr>
          <w:rFonts w:ascii="Arial" w:hAnsi="Arial" w:cs="Arial"/>
          <w:color w:val="000000"/>
          <w:sz w:val="20"/>
        </w:rPr>
        <w:t>заверенных</w:t>
      </w:r>
      <w:r w:rsidR="00FE6D69">
        <w:rPr>
          <w:rFonts w:ascii="Arial" w:hAnsi="Arial" w:cs="Arial"/>
          <w:color w:val="000000"/>
          <w:sz w:val="20"/>
        </w:rPr>
        <w:t xml:space="preserve"> </w:t>
      </w:r>
      <w:r w:rsidRPr="00E15DBE">
        <w:rPr>
          <w:rFonts w:ascii="Arial" w:hAnsi="Arial" w:cs="Arial"/>
          <w:color w:val="000000"/>
          <w:sz w:val="20"/>
        </w:rPr>
        <w:t>их</w:t>
      </w:r>
      <w:r w:rsidR="00FE6D69">
        <w:rPr>
          <w:rFonts w:ascii="Arial" w:hAnsi="Arial" w:cs="Arial"/>
          <w:color w:val="000000"/>
          <w:sz w:val="20"/>
        </w:rPr>
        <w:t xml:space="preserve"> </w:t>
      </w:r>
      <w:r w:rsidRPr="00E15DBE">
        <w:rPr>
          <w:rFonts w:ascii="Arial" w:hAnsi="Arial" w:cs="Arial"/>
          <w:color w:val="000000"/>
          <w:sz w:val="20"/>
        </w:rPr>
        <w:t>копий.</w:t>
      </w:r>
    </w:p>
    <w:p w14:paraId="409FD5C6" w14:textId="107E44A0" w:rsidR="006468DD" w:rsidRPr="00E15DBE" w:rsidRDefault="006468DD" w:rsidP="00927102">
      <w:pPr>
        <w:tabs>
          <w:tab w:val="left" w:pos="709"/>
        </w:tabs>
        <w:spacing w:after="0" w:line="240" w:lineRule="auto"/>
        <w:ind w:firstLine="709"/>
        <w:jc w:val="both"/>
        <w:rPr>
          <w:rFonts w:ascii="Arial" w:hAnsi="Arial" w:cs="Arial"/>
          <w:color w:val="000000"/>
          <w:sz w:val="20"/>
        </w:rPr>
      </w:pPr>
      <w:r w:rsidRPr="00E15DBE">
        <w:rPr>
          <w:rFonts w:ascii="Arial" w:hAnsi="Arial" w:cs="Arial"/>
          <w:color w:val="000000"/>
          <w:sz w:val="20"/>
        </w:rPr>
        <w:t>Документы,</w:t>
      </w:r>
      <w:r w:rsidR="00FE6D69">
        <w:rPr>
          <w:rFonts w:ascii="Arial" w:hAnsi="Arial" w:cs="Arial"/>
          <w:color w:val="000000"/>
          <w:sz w:val="20"/>
        </w:rPr>
        <w:t xml:space="preserve"> </w:t>
      </w:r>
      <w:r w:rsidRPr="00E15DBE">
        <w:rPr>
          <w:rFonts w:ascii="Arial" w:hAnsi="Arial" w:cs="Arial"/>
          <w:color w:val="000000"/>
          <w:sz w:val="20"/>
        </w:rPr>
        <w:t>указанные</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данном</w:t>
      </w:r>
      <w:r w:rsidR="00FE6D69">
        <w:rPr>
          <w:rFonts w:ascii="Arial" w:hAnsi="Arial" w:cs="Arial"/>
          <w:color w:val="000000"/>
          <w:sz w:val="20"/>
        </w:rPr>
        <w:t xml:space="preserve"> </w:t>
      </w:r>
      <w:r w:rsidRPr="00E15DBE">
        <w:rPr>
          <w:rFonts w:ascii="Arial" w:hAnsi="Arial" w:cs="Arial"/>
          <w:color w:val="000000"/>
          <w:sz w:val="20"/>
        </w:rPr>
        <w:t>пункте,</w:t>
      </w:r>
      <w:r w:rsidR="00FE6D69">
        <w:rPr>
          <w:rFonts w:ascii="Arial" w:hAnsi="Arial" w:cs="Arial"/>
          <w:color w:val="000000"/>
          <w:sz w:val="20"/>
        </w:rPr>
        <w:t xml:space="preserve"> </w:t>
      </w:r>
      <w:r w:rsidRPr="00E15DBE">
        <w:rPr>
          <w:rFonts w:ascii="Arial" w:hAnsi="Arial" w:cs="Arial"/>
          <w:color w:val="000000"/>
          <w:sz w:val="20"/>
        </w:rPr>
        <w:t>могут</w:t>
      </w:r>
      <w:r w:rsidR="00FE6D69">
        <w:rPr>
          <w:rFonts w:ascii="Arial" w:hAnsi="Arial" w:cs="Arial"/>
          <w:color w:val="000000"/>
          <w:sz w:val="20"/>
        </w:rPr>
        <w:t xml:space="preserve"> </w:t>
      </w:r>
      <w:r w:rsidRPr="00E15DBE">
        <w:rPr>
          <w:rFonts w:ascii="Arial" w:hAnsi="Arial" w:cs="Arial"/>
          <w:color w:val="000000"/>
          <w:sz w:val="20"/>
        </w:rPr>
        <w:t>быть</w:t>
      </w:r>
      <w:r w:rsidR="00FE6D69">
        <w:rPr>
          <w:rFonts w:ascii="Arial" w:hAnsi="Arial" w:cs="Arial"/>
          <w:color w:val="000000"/>
          <w:sz w:val="20"/>
        </w:rPr>
        <w:t xml:space="preserve"> </w:t>
      </w:r>
      <w:r w:rsidRPr="00E15DBE">
        <w:rPr>
          <w:rFonts w:ascii="Arial" w:hAnsi="Arial" w:cs="Arial"/>
          <w:color w:val="000000"/>
          <w:sz w:val="20"/>
        </w:rPr>
        <w:t>представлены</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форме</w:t>
      </w:r>
      <w:r w:rsidR="00FE6D69">
        <w:rPr>
          <w:rFonts w:ascii="Arial" w:hAnsi="Arial" w:cs="Arial"/>
          <w:color w:val="000000"/>
          <w:sz w:val="20"/>
        </w:rPr>
        <w:t xml:space="preserve"> </w:t>
      </w:r>
      <w:r w:rsidRPr="00E15DBE">
        <w:rPr>
          <w:rFonts w:ascii="Arial" w:hAnsi="Arial" w:cs="Arial"/>
          <w:color w:val="000000"/>
          <w:sz w:val="20"/>
        </w:rPr>
        <w:t>электронного</w:t>
      </w:r>
      <w:r w:rsidR="00FE6D69">
        <w:rPr>
          <w:rFonts w:ascii="Arial" w:hAnsi="Arial" w:cs="Arial"/>
          <w:color w:val="000000"/>
          <w:sz w:val="20"/>
        </w:rPr>
        <w:t xml:space="preserve"> </w:t>
      </w:r>
      <w:r w:rsidRPr="00E15DBE">
        <w:rPr>
          <w:rFonts w:ascii="Arial" w:hAnsi="Arial" w:cs="Arial"/>
          <w:color w:val="000000"/>
          <w:sz w:val="20"/>
        </w:rPr>
        <w:t>образа</w:t>
      </w:r>
      <w:r w:rsidR="00FE6D69">
        <w:rPr>
          <w:rFonts w:ascii="Arial" w:hAnsi="Arial" w:cs="Arial"/>
          <w:color w:val="000000"/>
          <w:sz w:val="20"/>
        </w:rPr>
        <w:t xml:space="preserve"> </w:t>
      </w:r>
      <w:r w:rsidRPr="00E15DBE">
        <w:rPr>
          <w:rFonts w:ascii="Arial" w:hAnsi="Arial" w:cs="Arial"/>
          <w:color w:val="000000"/>
          <w:sz w:val="20"/>
        </w:rPr>
        <w:t>документа,</w:t>
      </w:r>
      <w:r w:rsidR="00FE6D69">
        <w:rPr>
          <w:rFonts w:ascii="Arial" w:hAnsi="Arial" w:cs="Arial"/>
          <w:color w:val="000000"/>
          <w:sz w:val="20"/>
        </w:rPr>
        <w:t xml:space="preserve"> </w:t>
      </w:r>
      <w:r w:rsidRPr="00E15DBE">
        <w:rPr>
          <w:rFonts w:ascii="Arial" w:hAnsi="Arial" w:cs="Arial"/>
          <w:color w:val="000000"/>
          <w:sz w:val="20"/>
        </w:rPr>
        <w:t>заверенного</w:t>
      </w:r>
      <w:r w:rsidR="00FE6D69">
        <w:rPr>
          <w:rFonts w:ascii="Arial" w:hAnsi="Arial" w:cs="Arial"/>
          <w:color w:val="000000"/>
          <w:sz w:val="20"/>
        </w:rPr>
        <w:t xml:space="preserve"> </w:t>
      </w:r>
      <w:r w:rsidRPr="00E15DBE">
        <w:rPr>
          <w:rFonts w:ascii="Arial" w:hAnsi="Arial" w:cs="Arial"/>
          <w:color w:val="000000"/>
          <w:sz w:val="20"/>
        </w:rPr>
        <w:t>усиленной</w:t>
      </w:r>
      <w:r w:rsidR="00FE6D69">
        <w:rPr>
          <w:rFonts w:ascii="Arial" w:hAnsi="Arial" w:cs="Arial"/>
          <w:color w:val="000000"/>
          <w:sz w:val="20"/>
        </w:rPr>
        <w:t xml:space="preserve"> </w:t>
      </w:r>
      <w:r w:rsidRPr="00E15DBE">
        <w:rPr>
          <w:rFonts w:ascii="Arial" w:hAnsi="Arial" w:cs="Arial"/>
          <w:color w:val="000000"/>
          <w:sz w:val="20"/>
        </w:rPr>
        <w:t>квалифицированной</w:t>
      </w:r>
      <w:r w:rsidR="00FE6D69">
        <w:rPr>
          <w:rFonts w:ascii="Arial" w:hAnsi="Arial" w:cs="Arial"/>
          <w:color w:val="000000"/>
          <w:sz w:val="20"/>
        </w:rPr>
        <w:t xml:space="preserve"> </w:t>
      </w:r>
      <w:r w:rsidRPr="00E15DBE">
        <w:rPr>
          <w:rFonts w:ascii="Arial" w:hAnsi="Arial" w:cs="Arial"/>
          <w:color w:val="000000"/>
          <w:sz w:val="20"/>
        </w:rPr>
        <w:t>электронной</w:t>
      </w:r>
      <w:r w:rsidR="00FE6D69">
        <w:rPr>
          <w:rFonts w:ascii="Arial" w:hAnsi="Arial" w:cs="Arial"/>
          <w:color w:val="000000"/>
          <w:sz w:val="20"/>
        </w:rPr>
        <w:t xml:space="preserve"> </w:t>
      </w:r>
      <w:r w:rsidRPr="00E15DBE">
        <w:rPr>
          <w:rFonts w:ascii="Arial" w:hAnsi="Arial" w:cs="Arial"/>
          <w:color w:val="000000"/>
          <w:sz w:val="20"/>
        </w:rPr>
        <w:t>подписью</w:t>
      </w:r>
      <w:r w:rsidR="00FE6D69">
        <w:rPr>
          <w:rFonts w:ascii="Arial" w:hAnsi="Arial" w:cs="Arial"/>
          <w:color w:val="000000"/>
          <w:sz w:val="20"/>
        </w:rPr>
        <w:t xml:space="preserve"> </w:t>
      </w:r>
      <w:r w:rsidRPr="00E15DBE">
        <w:rPr>
          <w:rFonts w:ascii="Arial" w:hAnsi="Arial" w:cs="Arial"/>
          <w:color w:val="000000"/>
          <w:sz w:val="20"/>
        </w:rPr>
        <w:t>нотариуса.</w:t>
      </w:r>
    </w:p>
    <w:p w14:paraId="4ED8E7BE" w14:textId="0C7EF253" w:rsidR="006468DD" w:rsidRPr="00E15DBE" w:rsidRDefault="006468DD" w:rsidP="00927102">
      <w:pPr>
        <w:tabs>
          <w:tab w:val="left" w:pos="709"/>
        </w:tabs>
        <w:spacing w:after="0" w:line="240" w:lineRule="auto"/>
        <w:ind w:firstLine="709"/>
        <w:jc w:val="both"/>
        <w:rPr>
          <w:rFonts w:ascii="Arial" w:hAnsi="Arial" w:cs="Arial"/>
          <w:color w:val="000000"/>
          <w:sz w:val="20"/>
        </w:rPr>
      </w:pPr>
      <w:r w:rsidRPr="00E15DBE">
        <w:rPr>
          <w:rFonts w:ascii="Arial" w:hAnsi="Arial" w:cs="Arial"/>
          <w:color w:val="000000"/>
          <w:sz w:val="20"/>
        </w:rPr>
        <w:t>3.2.</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случае</w:t>
      </w:r>
      <w:r w:rsidR="00FE6D69">
        <w:rPr>
          <w:rFonts w:ascii="Arial" w:hAnsi="Arial" w:cs="Arial"/>
          <w:color w:val="000000"/>
          <w:sz w:val="20"/>
        </w:rPr>
        <w:t xml:space="preserve"> </w:t>
      </w:r>
      <w:r w:rsidRPr="00E15DBE">
        <w:rPr>
          <w:rFonts w:ascii="Arial" w:hAnsi="Arial" w:cs="Arial"/>
          <w:color w:val="000000"/>
          <w:sz w:val="20"/>
        </w:rPr>
        <w:t>отказа</w:t>
      </w:r>
      <w:r w:rsidR="00FE6D69">
        <w:rPr>
          <w:rFonts w:ascii="Arial" w:hAnsi="Arial" w:cs="Arial"/>
          <w:color w:val="000000"/>
          <w:sz w:val="20"/>
        </w:rPr>
        <w:t xml:space="preserve"> </w:t>
      </w:r>
      <w:r w:rsidRPr="00E15DBE">
        <w:rPr>
          <w:rFonts w:ascii="Arial" w:hAnsi="Arial" w:cs="Arial"/>
          <w:color w:val="000000"/>
          <w:sz w:val="20"/>
        </w:rPr>
        <w:t>уполномоченного</w:t>
      </w:r>
      <w:r w:rsidR="00FE6D69">
        <w:rPr>
          <w:rFonts w:ascii="Arial" w:hAnsi="Arial" w:cs="Arial"/>
          <w:color w:val="000000"/>
          <w:sz w:val="20"/>
        </w:rPr>
        <w:t xml:space="preserve"> </w:t>
      </w:r>
      <w:r w:rsidRPr="00E15DBE">
        <w:rPr>
          <w:rFonts w:ascii="Arial" w:hAnsi="Arial" w:cs="Arial"/>
          <w:color w:val="000000"/>
          <w:sz w:val="20"/>
        </w:rPr>
        <w:t>органа</w:t>
      </w:r>
      <w:r w:rsidR="00FE6D69">
        <w:rPr>
          <w:rFonts w:ascii="Arial" w:hAnsi="Arial" w:cs="Arial"/>
          <w:color w:val="000000"/>
          <w:sz w:val="20"/>
        </w:rPr>
        <w:t xml:space="preserve"> </w:t>
      </w:r>
      <w:r w:rsidRPr="00E15DBE">
        <w:rPr>
          <w:rFonts w:ascii="Arial" w:hAnsi="Arial" w:cs="Arial"/>
          <w:color w:val="000000"/>
          <w:sz w:val="20"/>
        </w:rPr>
        <w:t>по</w:t>
      </w:r>
      <w:r w:rsidR="00FE6D69">
        <w:rPr>
          <w:rFonts w:ascii="Arial" w:hAnsi="Arial" w:cs="Arial"/>
          <w:color w:val="000000"/>
          <w:sz w:val="20"/>
        </w:rPr>
        <w:t xml:space="preserve"> </w:t>
      </w:r>
      <w:r w:rsidRPr="00E15DBE">
        <w:rPr>
          <w:rFonts w:ascii="Arial" w:hAnsi="Arial" w:cs="Arial"/>
          <w:color w:val="000000"/>
          <w:sz w:val="20"/>
        </w:rPr>
        <w:t>осуществлению</w:t>
      </w:r>
      <w:r w:rsidR="00FE6D69">
        <w:rPr>
          <w:rFonts w:ascii="Arial" w:hAnsi="Arial" w:cs="Arial"/>
          <w:color w:val="000000"/>
          <w:sz w:val="20"/>
        </w:rPr>
        <w:t xml:space="preserve"> </w:t>
      </w:r>
      <w:r w:rsidRPr="00E15DBE">
        <w:rPr>
          <w:rFonts w:ascii="Arial" w:hAnsi="Arial" w:cs="Arial"/>
          <w:color w:val="000000"/>
          <w:sz w:val="20"/>
        </w:rPr>
        <w:t>государственного</w:t>
      </w:r>
      <w:r w:rsidR="00FE6D69">
        <w:rPr>
          <w:rFonts w:ascii="Arial" w:hAnsi="Arial" w:cs="Arial"/>
          <w:color w:val="000000"/>
          <w:sz w:val="20"/>
        </w:rPr>
        <w:t xml:space="preserve"> </w:t>
      </w:r>
      <w:r w:rsidRPr="00E15DBE">
        <w:rPr>
          <w:rFonts w:ascii="Arial" w:hAnsi="Arial" w:cs="Arial"/>
          <w:color w:val="000000"/>
          <w:sz w:val="20"/>
        </w:rPr>
        <w:t>кадастрового</w:t>
      </w:r>
      <w:r w:rsidR="00FE6D69">
        <w:rPr>
          <w:rFonts w:ascii="Arial" w:hAnsi="Arial" w:cs="Arial"/>
          <w:color w:val="000000"/>
          <w:sz w:val="20"/>
        </w:rPr>
        <w:t xml:space="preserve"> </w:t>
      </w:r>
      <w:r w:rsidRPr="00E15DBE">
        <w:rPr>
          <w:rFonts w:ascii="Arial" w:hAnsi="Arial" w:cs="Arial"/>
          <w:color w:val="000000"/>
          <w:sz w:val="20"/>
        </w:rPr>
        <w:t>учета,</w:t>
      </w:r>
      <w:r w:rsidR="00FE6D69">
        <w:rPr>
          <w:rFonts w:ascii="Arial" w:hAnsi="Arial" w:cs="Arial"/>
          <w:color w:val="000000"/>
          <w:sz w:val="20"/>
        </w:rPr>
        <w:t xml:space="preserve"> </w:t>
      </w:r>
      <w:r w:rsidRPr="00E15DBE">
        <w:rPr>
          <w:rFonts w:ascii="Arial" w:hAnsi="Arial" w:cs="Arial"/>
          <w:color w:val="000000"/>
          <w:sz w:val="20"/>
        </w:rPr>
        <w:t>государственной</w:t>
      </w:r>
      <w:r w:rsidR="00FE6D69">
        <w:rPr>
          <w:rFonts w:ascii="Arial" w:hAnsi="Arial" w:cs="Arial"/>
          <w:color w:val="000000"/>
          <w:sz w:val="20"/>
        </w:rPr>
        <w:t xml:space="preserve"> </w:t>
      </w:r>
      <w:r w:rsidRPr="00E15DBE">
        <w:rPr>
          <w:rFonts w:ascii="Arial" w:hAnsi="Arial" w:cs="Arial"/>
          <w:color w:val="000000"/>
          <w:sz w:val="20"/>
        </w:rPr>
        <w:t>регистрации</w:t>
      </w:r>
      <w:r w:rsidR="00FE6D69">
        <w:rPr>
          <w:rFonts w:ascii="Arial" w:hAnsi="Arial" w:cs="Arial"/>
          <w:color w:val="000000"/>
          <w:sz w:val="20"/>
        </w:rPr>
        <w:t xml:space="preserve"> </w:t>
      </w:r>
      <w:r w:rsidRPr="00E15DBE">
        <w:rPr>
          <w:rFonts w:ascii="Arial" w:hAnsi="Arial" w:cs="Arial"/>
          <w:color w:val="000000"/>
          <w:sz w:val="20"/>
        </w:rPr>
        <w:t>прав</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ведению</w:t>
      </w:r>
      <w:r w:rsidR="00FE6D69">
        <w:rPr>
          <w:rFonts w:ascii="Arial" w:hAnsi="Arial" w:cs="Arial"/>
          <w:color w:val="000000"/>
          <w:sz w:val="20"/>
        </w:rPr>
        <w:t xml:space="preserve"> </w:t>
      </w:r>
      <w:r w:rsidRPr="00E15DBE">
        <w:rPr>
          <w:rFonts w:ascii="Arial" w:hAnsi="Arial" w:cs="Arial"/>
          <w:color w:val="000000"/>
          <w:sz w:val="20"/>
        </w:rPr>
        <w:t>Единого</w:t>
      </w:r>
      <w:r w:rsidR="00FE6D69">
        <w:rPr>
          <w:rFonts w:ascii="Arial" w:hAnsi="Arial" w:cs="Arial"/>
          <w:color w:val="000000"/>
          <w:sz w:val="20"/>
        </w:rPr>
        <w:t xml:space="preserve"> </w:t>
      </w:r>
      <w:r w:rsidRPr="00E15DBE">
        <w:rPr>
          <w:rFonts w:ascii="Arial" w:hAnsi="Arial" w:cs="Arial"/>
          <w:color w:val="000000"/>
          <w:sz w:val="20"/>
        </w:rPr>
        <w:t>государственного</w:t>
      </w:r>
      <w:r w:rsidR="00FE6D69">
        <w:rPr>
          <w:rFonts w:ascii="Arial" w:hAnsi="Arial" w:cs="Arial"/>
          <w:color w:val="000000"/>
          <w:sz w:val="20"/>
        </w:rPr>
        <w:t xml:space="preserve"> </w:t>
      </w:r>
      <w:r w:rsidRPr="00E15DBE">
        <w:rPr>
          <w:rFonts w:ascii="Arial" w:hAnsi="Arial" w:cs="Arial"/>
          <w:color w:val="000000"/>
          <w:sz w:val="20"/>
        </w:rPr>
        <w:t>реестра</w:t>
      </w:r>
      <w:r w:rsidR="00FE6D69">
        <w:rPr>
          <w:rFonts w:ascii="Arial" w:hAnsi="Arial" w:cs="Arial"/>
          <w:color w:val="000000"/>
          <w:sz w:val="20"/>
        </w:rPr>
        <w:t xml:space="preserve"> </w:t>
      </w:r>
      <w:r w:rsidRPr="00E15DBE">
        <w:rPr>
          <w:rFonts w:ascii="Arial" w:hAnsi="Arial" w:cs="Arial"/>
          <w:color w:val="000000"/>
          <w:sz w:val="20"/>
        </w:rPr>
        <w:t>недвижимости</w:t>
      </w:r>
      <w:r w:rsidR="00FE6D69">
        <w:rPr>
          <w:rFonts w:ascii="Arial" w:hAnsi="Arial" w:cs="Arial"/>
          <w:color w:val="000000"/>
          <w:sz w:val="20"/>
        </w:rPr>
        <w:t xml:space="preserve"> </w:t>
      </w:r>
      <w:r w:rsidRPr="00E15DBE">
        <w:rPr>
          <w:rFonts w:ascii="Arial" w:hAnsi="Arial" w:cs="Arial"/>
          <w:color w:val="000000"/>
          <w:sz w:val="20"/>
        </w:rPr>
        <w:t>от</w:t>
      </w:r>
      <w:r w:rsidR="00FE6D69">
        <w:rPr>
          <w:rFonts w:ascii="Arial" w:hAnsi="Arial" w:cs="Arial"/>
          <w:color w:val="000000"/>
          <w:sz w:val="20"/>
        </w:rPr>
        <w:t xml:space="preserve"> </w:t>
      </w:r>
      <w:r w:rsidRPr="00E15DBE">
        <w:rPr>
          <w:rFonts w:ascii="Arial" w:hAnsi="Arial" w:cs="Arial"/>
          <w:color w:val="000000"/>
          <w:sz w:val="20"/>
        </w:rPr>
        <w:t>постановки</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учет</w:t>
      </w:r>
      <w:r w:rsidR="00FE6D69">
        <w:rPr>
          <w:rFonts w:ascii="Arial" w:hAnsi="Arial" w:cs="Arial"/>
          <w:color w:val="000000"/>
          <w:sz w:val="20"/>
        </w:rPr>
        <w:t xml:space="preserve"> </w:t>
      </w:r>
      <w:r w:rsidRPr="00E15DBE">
        <w:rPr>
          <w:rFonts w:ascii="Arial" w:hAnsi="Arial" w:cs="Arial"/>
          <w:color w:val="000000"/>
          <w:sz w:val="20"/>
        </w:rPr>
        <w:t>объекта</w:t>
      </w:r>
      <w:r w:rsidR="00FE6D69">
        <w:rPr>
          <w:rFonts w:ascii="Arial" w:hAnsi="Arial" w:cs="Arial"/>
          <w:color w:val="000000"/>
          <w:sz w:val="20"/>
        </w:rPr>
        <w:t xml:space="preserve"> </w:t>
      </w:r>
      <w:r w:rsidRPr="00E15DBE">
        <w:rPr>
          <w:rFonts w:ascii="Arial" w:hAnsi="Arial" w:cs="Arial"/>
          <w:color w:val="000000"/>
          <w:sz w:val="20"/>
        </w:rPr>
        <w:t>недвижимого</w:t>
      </w:r>
      <w:r w:rsidR="00FE6D69">
        <w:rPr>
          <w:rFonts w:ascii="Arial" w:hAnsi="Arial" w:cs="Arial"/>
          <w:color w:val="000000"/>
          <w:sz w:val="20"/>
        </w:rPr>
        <w:t xml:space="preserve"> </w:t>
      </w:r>
      <w:r w:rsidRPr="00E15DBE">
        <w:rPr>
          <w:rFonts w:ascii="Arial" w:hAnsi="Arial" w:cs="Arial"/>
          <w:color w:val="000000"/>
          <w:sz w:val="20"/>
        </w:rPr>
        <w:t>имущества</w:t>
      </w:r>
      <w:r w:rsidR="00FE6D69">
        <w:rPr>
          <w:rFonts w:ascii="Arial" w:hAnsi="Arial" w:cs="Arial"/>
          <w:color w:val="000000"/>
          <w:sz w:val="20"/>
        </w:rPr>
        <w:t xml:space="preserve"> </w:t>
      </w:r>
      <w:r w:rsidRPr="00E15DBE">
        <w:rPr>
          <w:rFonts w:ascii="Arial" w:hAnsi="Arial" w:cs="Arial"/>
          <w:color w:val="000000"/>
          <w:sz w:val="20"/>
        </w:rPr>
        <w:t>как</w:t>
      </w:r>
      <w:r w:rsidR="00FE6D69">
        <w:rPr>
          <w:rFonts w:ascii="Arial" w:hAnsi="Arial" w:cs="Arial"/>
          <w:color w:val="000000"/>
          <w:sz w:val="20"/>
        </w:rPr>
        <w:t xml:space="preserve"> </w:t>
      </w:r>
      <w:r w:rsidRPr="00E15DBE">
        <w:rPr>
          <w:rFonts w:ascii="Arial" w:hAnsi="Arial" w:cs="Arial"/>
          <w:color w:val="000000"/>
          <w:sz w:val="20"/>
        </w:rPr>
        <w:t>бесхозяйного</w:t>
      </w:r>
      <w:r w:rsidR="00FE6D69">
        <w:rPr>
          <w:rFonts w:ascii="Arial" w:hAnsi="Arial" w:cs="Arial"/>
          <w:color w:val="000000"/>
          <w:sz w:val="20"/>
        </w:rPr>
        <w:t xml:space="preserve"> </w:t>
      </w:r>
      <w:r w:rsidRPr="00E15DBE">
        <w:rPr>
          <w:rFonts w:ascii="Arial" w:hAnsi="Arial" w:cs="Arial"/>
          <w:color w:val="000000"/>
          <w:sz w:val="20"/>
        </w:rPr>
        <w:t>Администрация</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14-дневный</w:t>
      </w:r>
      <w:r w:rsidR="00FE6D69">
        <w:rPr>
          <w:rFonts w:ascii="Arial" w:hAnsi="Arial" w:cs="Arial"/>
          <w:color w:val="000000"/>
          <w:sz w:val="20"/>
        </w:rPr>
        <w:t xml:space="preserve"> </w:t>
      </w:r>
      <w:r w:rsidRPr="00E15DBE">
        <w:rPr>
          <w:rFonts w:ascii="Arial" w:hAnsi="Arial" w:cs="Arial"/>
          <w:color w:val="000000"/>
          <w:sz w:val="20"/>
        </w:rPr>
        <w:t>срок</w:t>
      </w:r>
      <w:r w:rsidR="00FE6D69">
        <w:rPr>
          <w:rFonts w:ascii="Arial" w:hAnsi="Arial" w:cs="Arial"/>
          <w:color w:val="000000"/>
          <w:sz w:val="20"/>
        </w:rPr>
        <w:t xml:space="preserve"> </w:t>
      </w:r>
      <w:r w:rsidRPr="00E15DBE">
        <w:rPr>
          <w:rFonts w:ascii="Arial" w:hAnsi="Arial" w:cs="Arial"/>
          <w:color w:val="000000"/>
          <w:sz w:val="20"/>
        </w:rPr>
        <w:t>со</w:t>
      </w:r>
      <w:r w:rsidR="00FE6D69">
        <w:rPr>
          <w:rFonts w:ascii="Arial" w:hAnsi="Arial" w:cs="Arial"/>
          <w:color w:val="000000"/>
          <w:sz w:val="20"/>
        </w:rPr>
        <w:t xml:space="preserve"> </w:t>
      </w:r>
      <w:r w:rsidRPr="00E15DBE">
        <w:rPr>
          <w:rFonts w:ascii="Arial" w:hAnsi="Arial" w:cs="Arial"/>
          <w:color w:val="000000"/>
          <w:sz w:val="20"/>
        </w:rPr>
        <w:t>дня</w:t>
      </w:r>
      <w:r w:rsidR="00FE6D69">
        <w:rPr>
          <w:rFonts w:ascii="Arial" w:hAnsi="Arial" w:cs="Arial"/>
          <w:color w:val="000000"/>
          <w:sz w:val="20"/>
        </w:rPr>
        <w:t xml:space="preserve"> </w:t>
      </w:r>
      <w:r w:rsidRPr="00E15DBE">
        <w:rPr>
          <w:rFonts w:ascii="Arial" w:hAnsi="Arial" w:cs="Arial"/>
          <w:color w:val="000000"/>
          <w:sz w:val="20"/>
        </w:rPr>
        <w:t>получения</w:t>
      </w:r>
      <w:r w:rsidR="00FE6D69">
        <w:rPr>
          <w:rFonts w:ascii="Arial" w:hAnsi="Arial" w:cs="Arial"/>
          <w:color w:val="000000"/>
          <w:sz w:val="20"/>
        </w:rPr>
        <w:t xml:space="preserve"> </w:t>
      </w:r>
      <w:r w:rsidRPr="00E15DBE">
        <w:rPr>
          <w:rFonts w:ascii="Arial" w:hAnsi="Arial" w:cs="Arial"/>
          <w:color w:val="000000"/>
          <w:sz w:val="20"/>
        </w:rPr>
        <w:t>такого</w:t>
      </w:r>
      <w:r w:rsidR="00FE6D69">
        <w:rPr>
          <w:rFonts w:ascii="Arial" w:hAnsi="Arial" w:cs="Arial"/>
          <w:color w:val="000000"/>
          <w:sz w:val="20"/>
        </w:rPr>
        <w:t xml:space="preserve"> </w:t>
      </w:r>
      <w:r w:rsidRPr="00E15DBE">
        <w:rPr>
          <w:rFonts w:ascii="Arial" w:hAnsi="Arial" w:cs="Arial"/>
          <w:color w:val="000000"/>
          <w:sz w:val="20"/>
        </w:rPr>
        <w:t>отказа</w:t>
      </w:r>
      <w:r w:rsidR="00FE6D69">
        <w:rPr>
          <w:rFonts w:ascii="Arial" w:hAnsi="Arial" w:cs="Arial"/>
          <w:color w:val="000000"/>
          <w:sz w:val="20"/>
        </w:rPr>
        <w:t xml:space="preserve"> </w:t>
      </w:r>
      <w:r w:rsidRPr="00E15DBE">
        <w:rPr>
          <w:rFonts w:ascii="Arial" w:hAnsi="Arial" w:cs="Arial"/>
          <w:color w:val="000000"/>
          <w:sz w:val="20"/>
        </w:rPr>
        <w:t>направляет</w:t>
      </w:r>
      <w:r w:rsidR="00FE6D69">
        <w:rPr>
          <w:rFonts w:ascii="Arial" w:hAnsi="Arial" w:cs="Arial"/>
          <w:color w:val="000000"/>
          <w:sz w:val="20"/>
        </w:rPr>
        <w:t xml:space="preserve"> </w:t>
      </w:r>
      <w:r w:rsidRPr="00E15DBE">
        <w:rPr>
          <w:rFonts w:ascii="Arial" w:hAnsi="Arial" w:cs="Arial"/>
          <w:color w:val="000000"/>
          <w:sz w:val="20"/>
        </w:rPr>
        <w:t>собственнику</w:t>
      </w:r>
      <w:r w:rsidR="00FE6D69">
        <w:rPr>
          <w:rFonts w:ascii="Arial" w:hAnsi="Arial" w:cs="Arial"/>
          <w:color w:val="000000"/>
          <w:sz w:val="20"/>
        </w:rPr>
        <w:t xml:space="preserve"> </w:t>
      </w:r>
      <w:r w:rsidRPr="00E15DBE">
        <w:rPr>
          <w:rFonts w:ascii="Arial" w:hAnsi="Arial" w:cs="Arial"/>
          <w:color w:val="000000"/>
          <w:sz w:val="20"/>
        </w:rPr>
        <w:t>письмо</w:t>
      </w:r>
      <w:r w:rsidR="00FE6D69">
        <w:rPr>
          <w:rFonts w:ascii="Arial" w:hAnsi="Arial" w:cs="Arial"/>
          <w:color w:val="000000"/>
          <w:sz w:val="20"/>
        </w:rPr>
        <w:t xml:space="preserve"> </w:t>
      </w:r>
      <w:r w:rsidRPr="00E15DBE">
        <w:rPr>
          <w:rFonts w:ascii="Arial" w:hAnsi="Arial" w:cs="Arial"/>
          <w:color w:val="000000"/>
          <w:sz w:val="20"/>
        </w:rPr>
        <w:t>с</w:t>
      </w:r>
      <w:r w:rsidR="00FE6D69">
        <w:rPr>
          <w:rFonts w:ascii="Arial" w:hAnsi="Arial" w:cs="Arial"/>
          <w:color w:val="000000"/>
          <w:sz w:val="20"/>
        </w:rPr>
        <w:t xml:space="preserve"> </w:t>
      </w:r>
      <w:r w:rsidRPr="00E15DBE">
        <w:rPr>
          <w:rFonts w:ascii="Arial" w:hAnsi="Arial" w:cs="Arial"/>
          <w:color w:val="000000"/>
          <w:sz w:val="20"/>
        </w:rPr>
        <w:t>извещением</w:t>
      </w:r>
      <w:r w:rsidR="00FE6D69">
        <w:rPr>
          <w:rFonts w:ascii="Arial" w:hAnsi="Arial" w:cs="Arial"/>
          <w:color w:val="000000"/>
          <w:sz w:val="20"/>
        </w:rPr>
        <w:t xml:space="preserve"> </w:t>
      </w:r>
      <w:r w:rsidRPr="00E15DBE">
        <w:rPr>
          <w:rFonts w:ascii="Arial" w:hAnsi="Arial" w:cs="Arial"/>
          <w:color w:val="000000"/>
          <w:sz w:val="20"/>
        </w:rPr>
        <w:t>о</w:t>
      </w:r>
      <w:r w:rsidR="00FE6D69">
        <w:rPr>
          <w:rFonts w:ascii="Arial" w:hAnsi="Arial" w:cs="Arial"/>
          <w:color w:val="000000"/>
          <w:sz w:val="20"/>
        </w:rPr>
        <w:t xml:space="preserve"> </w:t>
      </w:r>
      <w:r w:rsidRPr="00E15DBE">
        <w:rPr>
          <w:rFonts w:ascii="Arial" w:hAnsi="Arial" w:cs="Arial"/>
          <w:color w:val="000000"/>
          <w:sz w:val="20"/>
        </w:rPr>
        <w:t>таком</w:t>
      </w:r>
      <w:r w:rsidR="00FE6D69">
        <w:rPr>
          <w:rFonts w:ascii="Arial" w:hAnsi="Arial" w:cs="Arial"/>
          <w:color w:val="000000"/>
          <w:sz w:val="20"/>
        </w:rPr>
        <w:t xml:space="preserve"> </w:t>
      </w:r>
      <w:r w:rsidRPr="00E15DBE">
        <w:rPr>
          <w:rFonts w:ascii="Arial" w:hAnsi="Arial" w:cs="Arial"/>
          <w:color w:val="000000"/>
          <w:sz w:val="20"/>
        </w:rPr>
        <w:t>отказе.</w:t>
      </w:r>
    </w:p>
    <w:p w14:paraId="788D48D1" w14:textId="77777777" w:rsidR="00605E4D" w:rsidRDefault="006468DD" w:rsidP="00927102">
      <w:pPr>
        <w:tabs>
          <w:tab w:val="left" w:pos="709"/>
        </w:tabs>
        <w:spacing w:after="0" w:line="240" w:lineRule="auto"/>
        <w:ind w:firstLine="709"/>
        <w:jc w:val="both"/>
        <w:rPr>
          <w:rFonts w:ascii="Arial" w:hAnsi="Arial" w:cs="Arial"/>
          <w:color w:val="000000"/>
          <w:sz w:val="20"/>
        </w:rPr>
      </w:pPr>
      <w:r w:rsidRPr="00E15DBE">
        <w:rPr>
          <w:rFonts w:ascii="Arial" w:hAnsi="Arial" w:cs="Arial"/>
          <w:color w:val="000000"/>
          <w:sz w:val="20"/>
        </w:rPr>
        <w:t>3.3.</w:t>
      </w:r>
      <w:r w:rsidR="00FE6D69">
        <w:rPr>
          <w:rFonts w:ascii="Arial" w:hAnsi="Arial" w:cs="Arial"/>
          <w:color w:val="000000"/>
          <w:sz w:val="20"/>
        </w:rPr>
        <w:t xml:space="preserve"> </w:t>
      </w:r>
      <w:r w:rsidRPr="00E15DBE">
        <w:rPr>
          <w:rFonts w:ascii="Arial" w:hAnsi="Arial" w:cs="Arial"/>
          <w:color w:val="000000"/>
          <w:sz w:val="20"/>
        </w:rPr>
        <w:t>По</w:t>
      </w:r>
      <w:r w:rsidR="00FE6D69">
        <w:rPr>
          <w:rFonts w:ascii="Arial" w:hAnsi="Arial" w:cs="Arial"/>
          <w:color w:val="000000"/>
          <w:sz w:val="20"/>
        </w:rPr>
        <w:t xml:space="preserve"> </w:t>
      </w:r>
      <w:r w:rsidRPr="00E15DBE">
        <w:rPr>
          <w:rFonts w:ascii="Arial" w:hAnsi="Arial" w:cs="Arial"/>
          <w:color w:val="000000"/>
          <w:sz w:val="20"/>
        </w:rPr>
        <w:t>истечении</w:t>
      </w:r>
      <w:r w:rsidR="00FE6D69">
        <w:rPr>
          <w:rFonts w:ascii="Arial" w:hAnsi="Arial" w:cs="Arial"/>
          <w:color w:val="000000"/>
          <w:sz w:val="20"/>
        </w:rPr>
        <w:t xml:space="preserve"> </w:t>
      </w:r>
      <w:r w:rsidRPr="00E15DBE">
        <w:rPr>
          <w:rFonts w:ascii="Arial" w:hAnsi="Arial" w:cs="Arial"/>
          <w:color w:val="000000"/>
          <w:sz w:val="20"/>
        </w:rPr>
        <w:t>одного</w:t>
      </w:r>
      <w:r w:rsidR="00FE6D69">
        <w:rPr>
          <w:rFonts w:ascii="Arial" w:hAnsi="Arial" w:cs="Arial"/>
          <w:color w:val="000000"/>
          <w:sz w:val="20"/>
        </w:rPr>
        <w:t xml:space="preserve"> </w:t>
      </w:r>
      <w:r w:rsidRPr="00E15DBE">
        <w:rPr>
          <w:rFonts w:ascii="Arial" w:hAnsi="Arial" w:cs="Arial"/>
          <w:color w:val="000000"/>
          <w:sz w:val="20"/>
        </w:rPr>
        <w:t>года</w:t>
      </w:r>
      <w:r w:rsidR="00FE6D69">
        <w:rPr>
          <w:rFonts w:ascii="Arial" w:hAnsi="Arial" w:cs="Arial"/>
          <w:color w:val="000000"/>
          <w:sz w:val="20"/>
        </w:rPr>
        <w:t xml:space="preserve"> </w:t>
      </w:r>
      <w:r w:rsidRPr="00E15DBE">
        <w:rPr>
          <w:rFonts w:ascii="Arial" w:hAnsi="Arial" w:cs="Arial"/>
          <w:color w:val="000000"/>
          <w:sz w:val="20"/>
        </w:rPr>
        <w:t>со</w:t>
      </w:r>
      <w:r w:rsidR="00FE6D69">
        <w:rPr>
          <w:rFonts w:ascii="Arial" w:hAnsi="Arial" w:cs="Arial"/>
          <w:color w:val="000000"/>
          <w:sz w:val="20"/>
        </w:rPr>
        <w:t xml:space="preserve"> </w:t>
      </w:r>
      <w:r w:rsidRPr="00E15DBE">
        <w:rPr>
          <w:rFonts w:ascii="Arial" w:hAnsi="Arial" w:cs="Arial"/>
          <w:color w:val="000000"/>
          <w:sz w:val="20"/>
        </w:rPr>
        <w:t>дня</w:t>
      </w:r>
      <w:r w:rsidR="00FE6D69">
        <w:rPr>
          <w:rFonts w:ascii="Arial" w:hAnsi="Arial" w:cs="Arial"/>
          <w:color w:val="000000"/>
          <w:sz w:val="20"/>
        </w:rPr>
        <w:t xml:space="preserve"> </w:t>
      </w:r>
      <w:r w:rsidRPr="00E15DBE">
        <w:rPr>
          <w:rFonts w:ascii="Arial" w:hAnsi="Arial" w:cs="Arial"/>
          <w:color w:val="000000"/>
          <w:sz w:val="20"/>
        </w:rPr>
        <w:t>постановки</w:t>
      </w:r>
      <w:r w:rsidR="00FE6D69">
        <w:rPr>
          <w:rFonts w:ascii="Arial" w:hAnsi="Arial" w:cs="Arial"/>
          <w:color w:val="000000"/>
          <w:sz w:val="20"/>
        </w:rPr>
        <w:t xml:space="preserve"> </w:t>
      </w:r>
      <w:r w:rsidRPr="00E15DBE">
        <w:rPr>
          <w:rFonts w:ascii="Arial" w:hAnsi="Arial" w:cs="Arial"/>
          <w:color w:val="000000"/>
          <w:sz w:val="20"/>
        </w:rPr>
        <w:t>объекта</w:t>
      </w:r>
      <w:r w:rsidR="00FE6D69">
        <w:rPr>
          <w:rFonts w:ascii="Arial" w:hAnsi="Arial" w:cs="Arial"/>
          <w:color w:val="000000"/>
          <w:sz w:val="20"/>
        </w:rPr>
        <w:t xml:space="preserve"> </w:t>
      </w:r>
      <w:r w:rsidRPr="00E15DBE">
        <w:rPr>
          <w:rFonts w:ascii="Arial" w:hAnsi="Arial" w:cs="Arial"/>
          <w:color w:val="000000"/>
          <w:sz w:val="20"/>
        </w:rPr>
        <w:t>недвижимого</w:t>
      </w:r>
      <w:r w:rsidR="00FE6D69">
        <w:rPr>
          <w:rFonts w:ascii="Arial" w:hAnsi="Arial" w:cs="Arial"/>
          <w:color w:val="000000"/>
          <w:sz w:val="20"/>
        </w:rPr>
        <w:t xml:space="preserve"> </w:t>
      </w:r>
      <w:r w:rsidRPr="00E15DBE">
        <w:rPr>
          <w:rFonts w:ascii="Arial" w:hAnsi="Arial" w:cs="Arial"/>
          <w:color w:val="000000"/>
          <w:sz w:val="20"/>
        </w:rPr>
        <w:t>имущества</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учет</w:t>
      </w:r>
      <w:r w:rsidR="00FE6D69">
        <w:rPr>
          <w:rFonts w:ascii="Arial" w:hAnsi="Arial" w:cs="Arial"/>
          <w:color w:val="000000"/>
          <w:sz w:val="20"/>
        </w:rPr>
        <w:t xml:space="preserve"> </w:t>
      </w:r>
      <w:r w:rsidRPr="00E15DBE">
        <w:rPr>
          <w:rFonts w:ascii="Arial" w:hAnsi="Arial" w:cs="Arial"/>
          <w:color w:val="000000"/>
          <w:sz w:val="20"/>
        </w:rPr>
        <w:t>Администрация</w:t>
      </w:r>
      <w:r w:rsidR="00FE6D69">
        <w:rPr>
          <w:rFonts w:ascii="Arial" w:hAnsi="Arial" w:cs="Arial"/>
          <w:color w:val="000000"/>
          <w:sz w:val="20"/>
        </w:rPr>
        <w:t xml:space="preserve"> </w:t>
      </w:r>
      <w:r w:rsidRPr="00E15DBE">
        <w:rPr>
          <w:rFonts w:ascii="Arial" w:hAnsi="Arial" w:cs="Arial"/>
          <w:color w:val="000000"/>
          <w:sz w:val="20"/>
        </w:rPr>
        <w:t>осуществляет</w:t>
      </w:r>
      <w:r w:rsidR="00FE6D69">
        <w:rPr>
          <w:rFonts w:ascii="Arial" w:hAnsi="Arial" w:cs="Arial"/>
          <w:color w:val="000000"/>
          <w:sz w:val="20"/>
        </w:rPr>
        <w:t xml:space="preserve"> </w:t>
      </w:r>
      <w:r w:rsidRPr="00E15DBE">
        <w:rPr>
          <w:rFonts w:ascii="Arial" w:hAnsi="Arial" w:cs="Arial"/>
          <w:color w:val="000000"/>
          <w:sz w:val="20"/>
        </w:rPr>
        <w:t>действия</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соответствии</w:t>
      </w:r>
      <w:r w:rsidR="00FE6D69">
        <w:rPr>
          <w:rFonts w:ascii="Arial" w:hAnsi="Arial" w:cs="Arial"/>
          <w:color w:val="000000"/>
          <w:sz w:val="20"/>
        </w:rPr>
        <w:t xml:space="preserve"> </w:t>
      </w:r>
      <w:r w:rsidRPr="00E15DBE">
        <w:rPr>
          <w:rFonts w:ascii="Arial" w:hAnsi="Arial" w:cs="Arial"/>
          <w:color w:val="000000"/>
          <w:sz w:val="20"/>
        </w:rPr>
        <w:t>с</w:t>
      </w:r>
      <w:r w:rsidR="00FE6D69">
        <w:rPr>
          <w:rFonts w:ascii="Arial" w:hAnsi="Arial" w:cs="Arial"/>
          <w:color w:val="000000"/>
          <w:sz w:val="20"/>
        </w:rPr>
        <w:t xml:space="preserve"> </w:t>
      </w:r>
      <w:r w:rsidRPr="00E15DBE">
        <w:rPr>
          <w:rFonts w:ascii="Arial" w:hAnsi="Arial" w:cs="Arial"/>
          <w:color w:val="000000"/>
          <w:sz w:val="20"/>
        </w:rPr>
        <w:t>пунктами</w:t>
      </w:r>
      <w:r w:rsidR="00FE6D69">
        <w:rPr>
          <w:rFonts w:ascii="Arial" w:hAnsi="Arial" w:cs="Arial"/>
          <w:color w:val="000000"/>
          <w:sz w:val="20"/>
        </w:rPr>
        <w:t xml:space="preserve"> </w:t>
      </w:r>
      <w:r w:rsidRPr="00E15DBE">
        <w:rPr>
          <w:rFonts w:ascii="Arial" w:hAnsi="Arial" w:cs="Arial"/>
          <w:color w:val="000000"/>
          <w:sz w:val="20"/>
        </w:rPr>
        <w:t>2.5</w:t>
      </w:r>
      <w:r w:rsidR="00FE6D69">
        <w:rPr>
          <w:rFonts w:ascii="Arial" w:hAnsi="Arial" w:cs="Arial"/>
          <w:color w:val="000000"/>
          <w:sz w:val="20"/>
        </w:rPr>
        <w:t xml:space="preserve"> </w:t>
      </w:r>
      <w:r w:rsidRPr="00E15DBE">
        <w:rPr>
          <w:rFonts w:ascii="Arial" w:hAnsi="Arial" w:cs="Arial"/>
          <w:color w:val="000000"/>
          <w:sz w:val="20"/>
        </w:rPr>
        <w:t>-</w:t>
      </w:r>
      <w:r w:rsidR="00FE6D69">
        <w:rPr>
          <w:rFonts w:ascii="Arial" w:hAnsi="Arial" w:cs="Arial"/>
          <w:color w:val="000000"/>
          <w:sz w:val="20"/>
        </w:rPr>
        <w:t xml:space="preserve"> </w:t>
      </w:r>
      <w:r w:rsidRPr="00E15DBE">
        <w:rPr>
          <w:rFonts w:ascii="Arial" w:hAnsi="Arial" w:cs="Arial"/>
          <w:color w:val="000000"/>
          <w:sz w:val="20"/>
        </w:rPr>
        <w:t>2.7</w:t>
      </w:r>
      <w:r w:rsidR="00FE6D69">
        <w:rPr>
          <w:rFonts w:ascii="Arial" w:hAnsi="Arial" w:cs="Arial"/>
          <w:color w:val="000000"/>
          <w:sz w:val="20"/>
        </w:rPr>
        <w:t xml:space="preserve"> </w:t>
      </w:r>
      <w:r w:rsidRPr="00E15DBE">
        <w:rPr>
          <w:rFonts w:ascii="Arial" w:hAnsi="Arial" w:cs="Arial"/>
          <w:color w:val="000000"/>
          <w:sz w:val="20"/>
        </w:rPr>
        <w:t>раздела</w:t>
      </w:r>
      <w:r w:rsidR="00FE6D69">
        <w:rPr>
          <w:rFonts w:ascii="Arial" w:hAnsi="Arial" w:cs="Arial"/>
          <w:color w:val="000000"/>
          <w:sz w:val="20"/>
        </w:rPr>
        <w:t xml:space="preserve"> </w:t>
      </w:r>
      <w:r w:rsidRPr="00E15DBE">
        <w:rPr>
          <w:rFonts w:ascii="Arial" w:hAnsi="Arial" w:cs="Arial"/>
          <w:color w:val="000000"/>
          <w:sz w:val="20"/>
        </w:rPr>
        <w:t>2</w:t>
      </w:r>
      <w:r w:rsidR="00FE6D69">
        <w:rPr>
          <w:rFonts w:ascii="Arial" w:hAnsi="Arial" w:cs="Arial"/>
          <w:color w:val="000000"/>
          <w:sz w:val="20"/>
        </w:rPr>
        <w:t xml:space="preserve"> </w:t>
      </w:r>
      <w:r w:rsidRPr="00E15DBE">
        <w:rPr>
          <w:rFonts w:ascii="Arial" w:hAnsi="Arial" w:cs="Arial"/>
          <w:color w:val="000000"/>
          <w:sz w:val="20"/>
        </w:rPr>
        <w:t>настоящего</w:t>
      </w:r>
      <w:r w:rsidR="00FE6D69">
        <w:rPr>
          <w:rFonts w:ascii="Arial" w:hAnsi="Arial" w:cs="Arial"/>
          <w:color w:val="000000"/>
          <w:sz w:val="20"/>
        </w:rPr>
        <w:t xml:space="preserve"> </w:t>
      </w:r>
      <w:r w:rsidRPr="00E15DBE">
        <w:rPr>
          <w:rFonts w:ascii="Arial" w:hAnsi="Arial" w:cs="Arial"/>
          <w:color w:val="000000"/>
          <w:sz w:val="20"/>
        </w:rPr>
        <w:t>Положения.</w:t>
      </w:r>
    </w:p>
    <w:p w14:paraId="3BFCCF45" w14:textId="77777777" w:rsidR="00605E4D" w:rsidRDefault="006468DD" w:rsidP="00927102">
      <w:pPr>
        <w:tabs>
          <w:tab w:val="left" w:pos="709"/>
        </w:tabs>
        <w:spacing w:after="0" w:line="240" w:lineRule="auto"/>
        <w:ind w:firstLine="709"/>
        <w:jc w:val="center"/>
        <w:rPr>
          <w:rFonts w:ascii="Arial" w:hAnsi="Arial" w:cs="Arial"/>
          <w:b/>
          <w:color w:val="000000"/>
          <w:sz w:val="20"/>
        </w:rPr>
      </w:pPr>
      <w:r w:rsidRPr="00E15DBE">
        <w:rPr>
          <w:rFonts w:ascii="Arial" w:hAnsi="Arial" w:cs="Arial"/>
          <w:b/>
          <w:color w:val="000000"/>
          <w:sz w:val="20"/>
        </w:rPr>
        <w:t>4.</w:t>
      </w:r>
      <w:r w:rsidR="00FE6D69">
        <w:rPr>
          <w:rFonts w:ascii="Arial" w:hAnsi="Arial" w:cs="Arial"/>
          <w:b/>
          <w:color w:val="000000"/>
          <w:sz w:val="20"/>
        </w:rPr>
        <w:t xml:space="preserve"> </w:t>
      </w:r>
      <w:r w:rsidRPr="00E15DBE">
        <w:rPr>
          <w:rFonts w:ascii="Arial" w:hAnsi="Arial" w:cs="Arial"/>
          <w:b/>
          <w:color w:val="000000"/>
          <w:sz w:val="20"/>
        </w:rPr>
        <w:t>Порядок</w:t>
      </w:r>
      <w:r w:rsidR="00FE6D69">
        <w:rPr>
          <w:rFonts w:ascii="Arial" w:hAnsi="Arial" w:cs="Arial"/>
          <w:b/>
          <w:color w:val="000000"/>
          <w:sz w:val="20"/>
        </w:rPr>
        <w:t xml:space="preserve"> </w:t>
      </w:r>
      <w:r w:rsidRPr="00E15DBE">
        <w:rPr>
          <w:rFonts w:ascii="Arial" w:hAnsi="Arial" w:cs="Arial"/>
          <w:b/>
          <w:color w:val="000000"/>
          <w:sz w:val="20"/>
        </w:rPr>
        <w:t>принятия</w:t>
      </w:r>
      <w:r w:rsidR="00FE6D69">
        <w:rPr>
          <w:rFonts w:ascii="Arial" w:hAnsi="Arial" w:cs="Arial"/>
          <w:b/>
          <w:color w:val="000000"/>
          <w:sz w:val="20"/>
        </w:rPr>
        <w:t xml:space="preserve"> </w:t>
      </w:r>
      <w:r w:rsidRPr="00E15DBE">
        <w:rPr>
          <w:rFonts w:ascii="Arial" w:hAnsi="Arial" w:cs="Arial"/>
          <w:b/>
          <w:color w:val="000000"/>
          <w:sz w:val="20"/>
        </w:rPr>
        <w:t>бесхозяйных</w:t>
      </w:r>
      <w:r w:rsidR="00FE6D69">
        <w:rPr>
          <w:rFonts w:ascii="Arial" w:hAnsi="Arial" w:cs="Arial"/>
          <w:b/>
          <w:color w:val="000000"/>
          <w:sz w:val="20"/>
        </w:rPr>
        <w:t xml:space="preserve"> </w:t>
      </w:r>
      <w:r w:rsidRPr="00E15DBE">
        <w:rPr>
          <w:rFonts w:ascii="Arial" w:hAnsi="Arial" w:cs="Arial"/>
          <w:b/>
          <w:color w:val="000000"/>
          <w:sz w:val="20"/>
        </w:rPr>
        <w:t>движимых</w:t>
      </w:r>
      <w:r w:rsidR="00FE6D69">
        <w:rPr>
          <w:rFonts w:ascii="Arial" w:hAnsi="Arial" w:cs="Arial"/>
          <w:b/>
          <w:color w:val="000000"/>
          <w:sz w:val="20"/>
        </w:rPr>
        <w:t xml:space="preserve"> </w:t>
      </w:r>
      <w:r w:rsidRPr="00E15DBE">
        <w:rPr>
          <w:rFonts w:ascii="Arial" w:hAnsi="Arial" w:cs="Arial"/>
          <w:b/>
          <w:color w:val="000000"/>
          <w:sz w:val="20"/>
        </w:rPr>
        <w:t>вещей</w:t>
      </w:r>
      <w:r w:rsidR="00FE6D69">
        <w:rPr>
          <w:rFonts w:ascii="Arial" w:hAnsi="Arial" w:cs="Arial"/>
          <w:b/>
          <w:color w:val="000000"/>
          <w:sz w:val="20"/>
        </w:rPr>
        <w:t xml:space="preserve"> </w:t>
      </w:r>
      <w:r w:rsidRPr="00E15DBE">
        <w:rPr>
          <w:rFonts w:ascii="Arial" w:hAnsi="Arial" w:cs="Arial"/>
          <w:b/>
          <w:color w:val="000000"/>
          <w:sz w:val="20"/>
        </w:rPr>
        <w:t>в</w:t>
      </w:r>
      <w:r w:rsidR="00FE6D69">
        <w:rPr>
          <w:rFonts w:ascii="Arial" w:hAnsi="Arial" w:cs="Arial"/>
          <w:b/>
          <w:color w:val="000000"/>
          <w:sz w:val="20"/>
        </w:rPr>
        <w:t xml:space="preserve"> </w:t>
      </w:r>
      <w:r w:rsidRPr="00E15DBE">
        <w:rPr>
          <w:rFonts w:ascii="Arial" w:hAnsi="Arial" w:cs="Arial"/>
          <w:b/>
          <w:color w:val="000000"/>
          <w:sz w:val="20"/>
        </w:rPr>
        <w:t>муниципальную</w:t>
      </w:r>
      <w:r w:rsidR="00FE6D69">
        <w:rPr>
          <w:rFonts w:ascii="Arial" w:hAnsi="Arial" w:cs="Arial"/>
          <w:b/>
          <w:color w:val="000000"/>
          <w:sz w:val="20"/>
        </w:rPr>
        <w:t xml:space="preserve"> </w:t>
      </w:r>
      <w:r w:rsidRPr="00E15DBE">
        <w:rPr>
          <w:rFonts w:ascii="Arial" w:hAnsi="Arial" w:cs="Arial"/>
          <w:b/>
          <w:color w:val="000000"/>
          <w:sz w:val="20"/>
        </w:rPr>
        <w:t>собственность</w:t>
      </w:r>
    </w:p>
    <w:p w14:paraId="0E468CBD" w14:textId="5F2F7DDF" w:rsidR="006468DD" w:rsidRPr="00E15DBE" w:rsidRDefault="006468DD" w:rsidP="00927102">
      <w:pPr>
        <w:tabs>
          <w:tab w:val="left" w:pos="709"/>
        </w:tabs>
        <w:spacing w:after="0" w:line="240" w:lineRule="auto"/>
        <w:ind w:firstLine="709"/>
        <w:jc w:val="both"/>
        <w:rPr>
          <w:rFonts w:ascii="Arial" w:hAnsi="Arial" w:cs="Arial"/>
          <w:color w:val="000000"/>
          <w:sz w:val="20"/>
        </w:rPr>
      </w:pPr>
      <w:r w:rsidRPr="00E15DBE">
        <w:rPr>
          <w:rFonts w:ascii="Arial" w:hAnsi="Arial" w:cs="Arial"/>
          <w:color w:val="000000"/>
          <w:sz w:val="20"/>
        </w:rPr>
        <w:t>4.1.</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течение</w:t>
      </w:r>
      <w:r w:rsidR="00FE6D69">
        <w:rPr>
          <w:rFonts w:ascii="Arial" w:hAnsi="Arial" w:cs="Arial"/>
          <w:color w:val="000000"/>
          <w:sz w:val="20"/>
        </w:rPr>
        <w:t xml:space="preserve"> </w:t>
      </w:r>
      <w:r w:rsidRPr="00E15DBE">
        <w:rPr>
          <w:rFonts w:ascii="Arial" w:hAnsi="Arial" w:cs="Arial"/>
          <w:color w:val="000000"/>
          <w:sz w:val="20"/>
        </w:rPr>
        <w:t>14</w:t>
      </w:r>
      <w:r w:rsidR="00FE6D69">
        <w:rPr>
          <w:rFonts w:ascii="Arial" w:hAnsi="Arial" w:cs="Arial"/>
          <w:color w:val="000000"/>
          <w:sz w:val="20"/>
        </w:rPr>
        <w:t xml:space="preserve"> </w:t>
      </w:r>
      <w:r w:rsidRPr="00E15DBE">
        <w:rPr>
          <w:rFonts w:ascii="Arial" w:hAnsi="Arial" w:cs="Arial"/>
          <w:color w:val="000000"/>
          <w:sz w:val="20"/>
        </w:rPr>
        <w:t>рабочих</w:t>
      </w:r>
      <w:r w:rsidR="00FE6D69">
        <w:rPr>
          <w:rFonts w:ascii="Arial" w:hAnsi="Arial" w:cs="Arial"/>
          <w:color w:val="000000"/>
          <w:sz w:val="20"/>
        </w:rPr>
        <w:t xml:space="preserve"> </w:t>
      </w:r>
      <w:r w:rsidRPr="00E15DBE">
        <w:rPr>
          <w:rFonts w:ascii="Arial" w:hAnsi="Arial" w:cs="Arial"/>
          <w:color w:val="000000"/>
          <w:sz w:val="20"/>
        </w:rPr>
        <w:t>дней</w:t>
      </w:r>
      <w:r w:rsidR="00FE6D69">
        <w:rPr>
          <w:rFonts w:ascii="Arial" w:hAnsi="Arial" w:cs="Arial"/>
          <w:color w:val="000000"/>
          <w:sz w:val="20"/>
        </w:rPr>
        <w:t xml:space="preserve"> </w:t>
      </w:r>
      <w:r w:rsidRPr="00E15DBE">
        <w:rPr>
          <w:rFonts w:ascii="Arial" w:hAnsi="Arial" w:cs="Arial"/>
          <w:color w:val="000000"/>
          <w:sz w:val="20"/>
        </w:rPr>
        <w:t>Отдел,</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основании</w:t>
      </w:r>
      <w:r w:rsidR="00FE6D69">
        <w:rPr>
          <w:rFonts w:ascii="Arial" w:hAnsi="Arial" w:cs="Arial"/>
          <w:color w:val="000000"/>
          <w:sz w:val="20"/>
        </w:rPr>
        <w:t xml:space="preserve"> </w:t>
      </w:r>
      <w:r w:rsidRPr="00E15DBE">
        <w:rPr>
          <w:rFonts w:ascii="Arial" w:hAnsi="Arial" w:cs="Arial"/>
          <w:color w:val="000000"/>
          <w:sz w:val="20"/>
        </w:rPr>
        <w:t>полученной</w:t>
      </w:r>
      <w:r w:rsidR="00FE6D69">
        <w:rPr>
          <w:rFonts w:ascii="Arial" w:hAnsi="Arial" w:cs="Arial"/>
          <w:color w:val="000000"/>
          <w:sz w:val="20"/>
        </w:rPr>
        <w:t xml:space="preserve"> </w:t>
      </w:r>
      <w:r w:rsidRPr="00E15DBE">
        <w:rPr>
          <w:rFonts w:ascii="Arial" w:hAnsi="Arial" w:cs="Arial"/>
          <w:color w:val="000000"/>
          <w:sz w:val="20"/>
        </w:rPr>
        <w:t>информации</w:t>
      </w:r>
      <w:r w:rsidR="00FE6D69">
        <w:rPr>
          <w:rFonts w:ascii="Arial" w:hAnsi="Arial" w:cs="Arial"/>
          <w:color w:val="000000"/>
          <w:sz w:val="20"/>
        </w:rPr>
        <w:t xml:space="preserve"> </w:t>
      </w:r>
      <w:r w:rsidRPr="00E15DBE">
        <w:rPr>
          <w:rFonts w:ascii="Arial" w:hAnsi="Arial" w:cs="Arial"/>
          <w:color w:val="000000"/>
          <w:sz w:val="20"/>
        </w:rPr>
        <w:t>о</w:t>
      </w:r>
      <w:r w:rsidR="00FE6D69">
        <w:rPr>
          <w:rFonts w:ascii="Arial" w:hAnsi="Arial" w:cs="Arial"/>
          <w:color w:val="000000"/>
          <w:sz w:val="20"/>
        </w:rPr>
        <w:t xml:space="preserve"> </w:t>
      </w:r>
      <w:r w:rsidRPr="00E15DBE">
        <w:rPr>
          <w:rFonts w:ascii="Arial" w:hAnsi="Arial" w:cs="Arial"/>
          <w:color w:val="000000"/>
          <w:sz w:val="20"/>
        </w:rPr>
        <w:t>наличии</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земельных</w:t>
      </w:r>
      <w:r w:rsidR="00FE6D69">
        <w:rPr>
          <w:rFonts w:ascii="Arial" w:hAnsi="Arial" w:cs="Arial"/>
          <w:color w:val="000000"/>
          <w:sz w:val="20"/>
        </w:rPr>
        <w:t xml:space="preserve"> </w:t>
      </w:r>
      <w:r w:rsidRPr="00E15DBE">
        <w:rPr>
          <w:rFonts w:ascii="Arial" w:hAnsi="Arial" w:cs="Arial"/>
          <w:color w:val="000000"/>
          <w:sz w:val="20"/>
        </w:rPr>
        <w:t>участках,</w:t>
      </w:r>
      <w:r w:rsidR="00FE6D69">
        <w:rPr>
          <w:rFonts w:ascii="Arial" w:hAnsi="Arial" w:cs="Arial"/>
          <w:color w:val="000000"/>
          <w:sz w:val="20"/>
        </w:rPr>
        <w:t xml:space="preserve"> </w:t>
      </w:r>
      <w:r w:rsidRPr="00E15DBE">
        <w:rPr>
          <w:rFonts w:ascii="Arial" w:hAnsi="Arial" w:cs="Arial"/>
          <w:color w:val="000000"/>
          <w:sz w:val="20"/>
        </w:rPr>
        <w:t>водных</w:t>
      </w:r>
      <w:r w:rsidR="00FE6D69">
        <w:rPr>
          <w:rFonts w:ascii="Arial" w:hAnsi="Arial" w:cs="Arial"/>
          <w:color w:val="000000"/>
          <w:sz w:val="20"/>
        </w:rPr>
        <w:t xml:space="preserve"> </w:t>
      </w:r>
      <w:r w:rsidRPr="00E15DBE">
        <w:rPr>
          <w:rFonts w:ascii="Arial" w:hAnsi="Arial" w:cs="Arial"/>
          <w:color w:val="000000"/>
          <w:sz w:val="20"/>
        </w:rPr>
        <w:t>объектах</w:t>
      </w:r>
      <w:r w:rsidR="00FE6D69">
        <w:rPr>
          <w:rFonts w:ascii="Arial" w:hAnsi="Arial" w:cs="Arial"/>
          <w:color w:val="000000"/>
          <w:sz w:val="20"/>
        </w:rPr>
        <w:t xml:space="preserve"> </w:t>
      </w:r>
      <w:r w:rsidRPr="00E15DBE">
        <w:rPr>
          <w:rFonts w:ascii="Arial" w:hAnsi="Arial" w:cs="Arial"/>
          <w:color w:val="000000"/>
          <w:sz w:val="20"/>
        </w:rPr>
        <w:t>или</w:t>
      </w:r>
      <w:r w:rsidR="00FE6D69">
        <w:rPr>
          <w:rFonts w:ascii="Arial" w:hAnsi="Arial" w:cs="Arial"/>
          <w:color w:val="000000"/>
          <w:sz w:val="20"/>
        </w:rPr>
        <w:t xml:space="preserve"> </w:t>
      </w:r>
      <w:r w:rsidRPr="00E15DBE">
        <w:rPr>
          <w:rFonts w:ascii="Arial" w:hAnsi="Arial" w:cs="Arial"/>
          <w:color w:val="000000"/>
          <w:sz w:val="20"/>
        </w:rPr>
        <w:t>иных</w:t>
      </w:r>
      <w:r w:rsidR="00FE6D69">
        <w:rPr>
          <w:rFonts w:ascii="Arial" w:hAnsi="Arial" w:cs="Arial"/>
          <w:color w:val="000000"/>
          <w:sz w:val="20"/>
        </w:rPr>
        <w:t xml:space="preserve"> </w:t>
      </w:r>
      <w:r w:rsidRPr="00E15DBE">
        <w:rPr>
          <w:rFonts w:ascii="Arial" w:hAnsi="Arial" w:cs="Arial"/>
          <w:color w:val="000000"/>
          <w:sz w:val="20"/>
        </w:rPr>
        <w:t>объектах,</w:t>
      </w:r>
      <w:r w:rsidR="00FE6D69">
        <w:rPr>
          <w:rFonts w:ascii="Arial" w:hAnsi="Arial" w:cs="Arial"/>
          <w:color w:val="000000"/>
          <w:sz w:val="20"/>
        </w:rPr>
        <w:t xml:space="preserve"> </w:t>
      </w:r>
      <w:r w:rsidRPr="00E15DBE">
        <w:rPr>
          <w:rFonts w:ascii="Arial" w:hAnsi="Arial" w:cs="Arial"/>
          <w:color w:val="000000"/>
          <w:sz w:val="20"/>
        </w:rPr>
        <w:t>находящихся</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собственности,</w:t>
      </w:r>
      <w:r w:rsidR="00FE6D69">
        <w:rPr>
          <w:rFonts w:ascii="Arial" w:hAnsi="Arial" w:cs="Arial"/>
          <w:color w:val="000000"/>
          <w:sz w:val="20"/>
        </w:rPr>
        <w:t xml:space="preserve"> </w:t>
      </w:r>
      <w:r w:rsidRPr="00E15DBE">
        <w:rPr>
          <w:rFonts w:ascii="Arial" w:hAnsi="Arial" w:cs="Arial"/>
          <w:color w:val="000000"/>
          <w:sz w:val="20"/>
        </w:rPr>
        <w:t>владении</w:t>
      </w:r>
      <w:r w:rsidR="00FE6D69">
        <w:rPr>
          <w:rFonts w:ascii="Arial" w:hAnsi="Arial" w:cs="Arial"/>
          <w:color w:val="000000"/>
          <w:sz w:val="20"/>
        </w:rPr>
        <w:t xml:space="preserve"> </w:t>
      </w:r>
      <w:r w:rsidRPr="00E15DBE">
        <w:rPr>
          <w:rFonts w:ascii="Arial" w:hAnsi="Arial" w:cs="Arial"/>
          <w:color w:val="000000"/>
          <w:sz w:val="20"/>
        </w:rPr>
        <w:t>или</w:t>
      </w:r>
      <w:r w:rsidR="00FE6D69">
        <w:rPr>
          <w:rFonts w:ascii="Arial" w:hAnsi="Arial" w:cs="Arial"/>
          <w:color w:val="000000"/>
          <w:sz w:val="20"/>
        </w:rPr>
        <w:t xml:space="preserve"> </w:t>
      </w:r>
      <w:r w:rsidRPr="00E15DBE">
        <w:rPr>
          <w:rFonts w:ascii="Arial" w:hAnsi="Arial" w:cs="Arial"/>
          <w:color w:val="000000"/>
          <w:sz w:val="20"/>
        </w:rPr>
        <w:t>пользовании</w:t>
      </w:r>
      <w:r w:rsidR="00FE6D69">
        <w:rPr>
          <w:rFonts w:ascii="Arial" w:hAnsi="Arial" w:cs="Arial"/>
          <w:color w:val="000000"/>
          <w:sz w:val="20"/>
        </w:rPr>
        <w:t xml:space="preserve"> </w:t>
      </w:r>
      <w:r w:rsidRPr="00E15DBE">
        <w:rPr>
          <w:rFonts w:ascii="Arial" w:hAnsi="Arial" w:cs="Arial"/>
          <w:color w:val="000000"/>
          <w:sz w:val="20"/>
        </w:rPr>
        <w:t>Мариинско-Посадского</w:t>
      </w:r>
      <w:r w:rsidR="00FE6D69">
        <w:rPr>
          <w:rFonts w:ascii="Arial" w:hAnsi="Arial" w:cs="Arial"/>
          <w:color w:val="000000"/>
          <w:sz w:val="20"/>
        </w:rPr>
        <w:t xml:space="preserve"> </w:t>
      </w:r>
      <w:r w:rsidRPr="00E15DBE">
        <w:rPr>
          <w:rFonts w:ascii="Arial" w:hAnsi="Arial" w:cs="Arial"/>
          <w:color w:val="000000"/>
          <w:sz w:val="20"/>
        </w:rPr>
        <w:t>муниципального</w:t>
      </w:r>
      <w:r w:rsidR="00FE6D69">
        <w:rPr>
          <w:rFonts w:ascii="Arial" w:hAnsi="Arial" w:cs="Arial"/>
          <w:color w:val="000000"/>
          <w:sz w:val="20"/>
        </w:rPr>
        <w:t xml:space="preserve"> </w:t>
      </w:r>
      <w:r w:rsidRPr="00E15DBE">
        <w:rPr>
          <w:rFonts w:ascii="Arial" w:hAnsi="Arial" w:cs="Arial"/>
          <w:color w:val="000000"/>
          <w:sz w:val="20"/>
        </w:rPr>
        <w:t>округа</w:t>
      </w:r>
      <w:r w:rsidR="00FE6D69">
        <w:rPr>
          <w:rFonts w:ascii="Arial" w:hAnsi="Arial" w:cs="Arial"/>
          <w:color w:val="000000"/>
          <w:sz w:val="20"/>
        </w:rPr>
        <w:t xml:space="preserve"> </w:t>
      </w:r>
      <w:r w:rsidRPr="00E15DBE">
        <w:rPr>
          <w:rFonts w:ascii="Arial" w:hAnsi="Arial" w:cs="Arial"/>
          <w:color w:val="000000"/>
          <w:sz w:val="20"/>
        </w:rPr>
        <w:t>Чувашской</w:t>
      </w:r>
      <w:r w:rsidR="00FE6D69">
        <w:rPr>
          <w:rFonts w:ascii="Arial" w:hAnsi="Arial" w:cs="Arial"/>
          <w:color w:val="000000"/>
          <w:sz w:val="20"/>
        </w:rPr>
        <w:t xml:space="preserve"> </w:t>
      </w:r>
      <w:r w:rsidRPr="00E15DBE">
        <w:rPr>
          <w:rFonts w:ascii="Arial" w:hAnsi="Arial" w:cs="Arial"/>
          <w:color w:val="000000"/>
          <w:sz w:val="20"/>
        </w:rPr>
        <w:t>Республики,</w:t>
      </w:r>
      <w:r w:rsidR="00FE6D69">
        <w:rPr>
          <w:rFonts w:ascii="Arial" w:hAnsi="Arial" w:cs="Arial"/>
          <w:color w:val="000000"/>
          <w:sz w:val="20"/>
        </w:rPr>
        <w:t xml:space="preserve"> </w:t>
      </w:r>
      <w:r w:rsidRPr="00E15DBE">
        <w:rPr>
          <w:rFonts w:ascii="Arial" w:hAnsi="Arial" w:cs="Arial"/>
          <w:color w:val="000000"/>
          <w:sz w:val="20"/>
        </w:rPr>
        <w:t>бесхозяйных</w:t>
      </w:r>
      <w:r w:rsidR="00FE6D69">
        <w:rPr>
          <w:rFonts w:ascii="Arial" w:hAnsi="Arial" w:cs="Arial"/>
          <w:color w:val="000000"/>
          <w:sz w:val="20"/>
        </w:rPr>
        <w:t xml:space="preserve"> </w:t>
      </w:r>
      <w:r w:rsidRPr="00E15DBE">
        <w:rPr>
          <w:rFonts w:ascii="Arial" w:hAnsi="Arial" w:cs="Arial"/>
          <w:color w:val="000000"/>
          <w:sz w:val="20"/>
        </w:rPr>
        <w:t>движимых</w:t>
      </w:r>
      <w:r w:rsidR="00FE6D69">
        <w:rPr>
          <w:rFonts w:ascii="Arial" w:hAnsi="Arial" w:cs="Arial"/>
          <w:color w:val="000000"/>
          <w:sz w:val="20"/>
        </w:rPr>
        <w:t xml:space="preserve"> </w:t>
      </w:r>
      <w:r w:rsidRPr="00E15DBE">
        <w:rPr>
          <w:rFonts w:ascii="Arial" w:hAnsi="Arial" w:cs="Arial"/>
          <w:color w:val="000000"/>
          <w:sz w:val="20"/>
        </w:rPr>
        <w:t>вещей</w:t>
      </w:r>
      <w:r w:rsidR="00FE6D69">
        <w:rPr>
          <w:rFonts w:ascii="Arial" w:hAnsi="Arial" w:cs="Arial"/>
          <w:color w:val="000000"/>
          <w:sz w:val="20"/>
        </w:rPr>
        <w:t xml:space="preserve"> </w:t>
      </w:r>
      <w:r w:rsidRPr="00E15DBE">
        <w:rPr>
          <w:rFonts w:ascii="Arial" w:hAnsi="Arial" w:cs="Arial"/>
          <w:color w:val="000000"/>
          <w:sz w:val="20"/>
        </w:rPr>
        <w:t>(далее</w:t>
      </w:r>
      <w:r w:rsidR="00FE6D69">
        <w:rPr>
          <w:rFonts w:ascii="Arial" w:hAnsi="Arial" w:cs="Arial"/>
          <w:color w:val="000000"/>
          <w:sz w:val="20"/>
        </w:rPr>
        <w:t xml:space="preserve"> </w:t>
      </w:r>
      <w:r w:rsidRPr="00E15DBE">
        <w:rPr>
          <w:rFonts w:ascii="Arial" w:hAnsi="Arial" w:cs="Arial"/>
          <w:color w:val="000000"/>
          <w:sz w:val="20"/>
        </w:rPr>
        <w:t>-</w:t>
      </w:r>
      <w:r w:rsidR="00FE6D69">
        <w:rPr>
          <w:rFonts w:ascii="Arial" w:hAnsi="Arial" w:cs="Arial"/>
          <w:color w:val="000000"/>
          <w:sz w:val="20"/>
        </w:rPr>
        <w:t xml:space="preserve"> </w:t>
      </w:r>
      <w:r w:rsidRPr="00E15DBE">
        <w:rPr>
          <w:rFonts w:ascii="Arial" w:hAnsi="Arial" w:cs="Arial"/>
          <w:color w:val="000000"/>
          <w:sz w:val="20"/>
        </w:rPr>
        <w:t>вещи)</w:t>
      </w:r>
      <w:r w:rsidR="00FE6D69">
        <w:rPr>
          <w:rFonts w:ascii="Arial" w:hAnsi="Arial" w:cs="Arial"/>
          <w:color w:val="000000"/>
          <w:sz w:val="20"/>
        </w:rPr>
        <w:t xml:space="preserve"> </w:t>
      </w:r>
      <w:r w:rsidRPr="00E15DBE">
        <w:rPr>
          <w:rFonts w:ascii="Arial" w:hAnsi="Arial" w:cs="Arial"/>
          <w:color w:val="000000"/>
          <w:sz w:val="20"/>
        </w:rPr>
        <w:t>проверяет</w:t>
      </w:r>
      <w:r w:rsidR="00FE6D69">
        <w:rPr>
          <w:rFonts w:ascii="Arial" w:hAnsi="Arial" w:cs="Arial"/>
          <w:color w:val="000000"/>
          <w:sz w:val="20"/>
        </w:rPr>
        <w:t xml:space="preserve"> </w:t>
      </w:r>
      <w:r w:rsidRPr="00E15DBE">
        <w:rPr>
          <w:rFonts w:ascii="Arial" w:hAnsi="Arial" w:cs="Arial"/>
          <w:color w:val="000000"/>
          <w:sz w:val="20"/>
        </w:rPr>
        <w:t>наличие</w:t>
      </w:r>
      <w:r w:rsidR="00FE6D69">
        <w:rPr>
          <w:rFonts w:ascii="Arial" w:hAnsi="Arial" w:cs="Arial"/>
          <w:color w:val="000000"/>
          <w:sz w:val="20"/>
        </w:rPr>
        <w:t xml:space="preserve"> </w:t>
      </w:r>
      <w:r w:rsidRPr="00E15DBE">
        <w:rPr>
          <w:rFonts w:ascii="Arial" w:hAnsi="Arial" w:cs="Arial"/>
          <w:color w:val="000000"/>
          <w:sz w:val="20"/>
        </w:rPr>
        <w:t>сведений</w:t>
      </w:r>
      <w:r w:rsidR="00FE6D69">
        <w:rPr>
          <w:rFonts w:ascii="Arial" w:hAnsi="Arial" w:cs="Arial"/>
          <w:color w:val="000000"/>
          <w:sz w:val="20"/>
        </w:rPr>
        <w:t xml:space="preserve"> </w:t>
      </w:r>
      <w:r w:rsidRPr="00E15DBE">
        <w:rPr>
          <w:rFonts w:ascii="Arial" w:hAnsi="Arial" w:cs="Arial"/>
          <w:color w:val="000000"/>
          <w:sz w:val="20"/>
        </w:rPr>
        <w:t>о</w:t>
      </w:r>
      <w:r w:rsidR="00FE6D69">
        <w:rPr>
          <w:rFonts w:ascii="Arial" w:hAnsi="Arial" w:cs="Arial"/>
          <w:color w:val="000000"/>
          <w:sz w:val="20"/>
        </w:rPr>
        <w:t xml:space="preserve"> </w:t>
      </w:r>
      <w:r w:rsidRPr="00E15DBE">
        <w:rPr>
          <w:rFonts w:ascii="Arial" w:hAnsi="Arial" w:cs="Arial"/>
          <w:color w:val="000000"/>
          <w:sz w:val="20"/>
        </w:rPr>
        <w:t>вещах</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реестре</w:t>
      </w:r>
      <w:r w:rsidR="00FE6D69">
        <w:rPr>
          <w:rFonts w:ascii="Arial" w:hAnsi="Arial" w:cs="Arial"/>
          <w:color w:val="000000"/>
          <w:sz w:val="20"/>
        </w:rPr>
        <w:t xml:space="preserve"> </w:t>
      </w:r>
      <w:r w:rsidRPr="00E15DBE">
        <w:rPr>
          <w:rFonts w:ascii="Arial" w:hAnsi="Arial" w:cs="Arial"/>
          <w:color w:val="000000"/>
          <w:sz w:val="20"/>
        </w:rPr>
        <w:t>муниципальной</w:t>
      </w:r>
      <w:r w:rsidR="00FE6D69">
        <w:rPr>
          <w:rFonts w:ascii="Arial" w:hAnsi="Arial" w:cs="Arial"/>
          <w:color w:val="000000"/>
          <w:sz w:val="20"/>
        </w:rPr>
        <w:t xml:space="preserve"> </w:t>
      </w:r>
      <w:r w:rsidRPr="00E15DBE">
        <w:rPr>
          <w:rFonts w:ascii="Arial" w:hAnsi="Arial" w:cs="Arial"/>
          <w:color w:val="000000"/>
          <w:sz w:val="20"/>
        </w:rPr>
        <w:t>собственности</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направляет</w:t>
      </w:r>
      <w:r w:rsidR="00FE6D69">
        <w:rPr>
          <w:rFonts w:ascii="Arial" w:hAnsi="Arial" w:cs="Arial"/>
          <w:color w:val="000000"/>
          <w:sz w:val="20"/>
        </w:rPr>
        <w:t xml:space="preserve"> </w:t>
      </w:r>
      <w:r w:rsidRPr="00E15DBE">
        <w:rPr>
          <w:rFonts w:ascii="Arial" w:hAnsi="Arial" w:cs="Arial"/>
          <w:color w:val="000000"/>
          <w:sz w:val="20"/>
        </w:rPr>
        <w:t>запросы:</w:t>
      </w:r>
    </w:p>
    <w:p w14:paraId="4391EC1A" w14:textId="03A73FF6" w:rsidR="006468DD" w:rsidRPr="00E15DBE" w:rsidRDefault="006468DD" w:rsidP="00927102">
      <w:pPr>
        <w:tabs>
          <w:tab w:val="left" w:pos="709"/>
        </w:tabs>
        <w:spacing w:after="0" w:line="240" w:lineRule="auto"/>
        <w:ind w:firstLine="709"/>
        <w:jc w:val="both"/>
        <w:rPr>
          <w:rFonts w:ascii="Arial" w:hAnsi="Arial" w:cs="Arial"/>
          <w:color w:val="000000"/>
          <w:sz w:val="20"/>
        </w:rPr>
      </w:pPr>
      <w:r w:rsidRPr="00E15DBE">
        <w:rPr>
          <w:rFonts w:ascii="Arial" w:hAnsi="Arial" w:cs="Arial"/>
          <w:color w:val="000000"/>
          <w:sz w:val="20"/>
        </w:rPr>
        <w:t>-</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органы</w:t>
      </w:r>
      <w:r w:rsidR="00FE6D69">
        <w:rPr>
          <w:rFonts w:ascii="Arial" w:hAnsi="Arial" w:cs="Arial"/>
          <w:color w:val="000000"/>
          <w:sz w:val="20"/>
        </w:rPr>
        <w:t xml:space="preserve"> </w:t>
      </w:r>
      <w:r w:rsidRPr="00E15DBE">
        <w:rPr>
          <w:rFonts w:ascii="Arial" w:hAnsi="Arial" w:cs="Arial"/>
          <w:color w:val="000000"/>
          <w:sz w:val="20"/>
        </w:rPr>
        <w:t>учета</w:t>
      </w:r>
      <w:r w:rsidR="00FE6D69">
        <w:rPr>
          <w:rFonts w:ascii="Arial" w:hAnsi="Arial" w:cs="Arial"/>
          <w:color w:val="000000"/>
          <w:sz w:val="20"/>
        </w:rPr>
        <w:t xml:space="preserve"> </w:t>
      </w:r>
      <w:r w:rsidRPr="00E15DBE">
        <w:rPr>
          <w:rFonts w:ascii="Arial" w:hAnsi="Arial" w:cs="Arial"/>
          <w:color w:val="000000"/>
          <w:sz w:val="20"/>
        </w:rPr>
        <w:t>государственного</w:t>
      </w:r>
      <w:r w:rsidR="00FE6D69">
        <w:rPr>
          <w:rFonts w:ascii="Arial" w:hAnsi="Arial" w:cs="Arial"/>
          <w:color w:val="000000"/>
          <w:sz w:val="20"/>
        </w:rPr>
        <w:t xml:space="preserve"> </w:t>
      </w:r>
      <w:r w:rsidRPr="00E15DBE">
        <w:rPr>
          <w:rFonts w:ascii="Arial" w:hAnsi="Arial" w:cs="Arial"/>
          <w:color w:val="000000"/>
          <w:sz w:val="20"/>
        </w:rPr>
        <w:t>имущества</w:t>
      </w:r>
      <w:r w:rsidR="00FE6D69">
        <w:rPr>
          <w:rFonts w:ascii="Arial" w:hAnsi="Arial" w:cs="Arial"/>
          <w:color w:val="000000"/>
          <w:sz w:val="20"/>
        </w:rPr>
        <w:t xml:space="preserve"> </w:t>
      </w:r>
      <w:r w:rsidRPr="00E15DBE">
        <w:rPr>
          <w:rFonts w:ascii="Arial" w:hAnsi="Arial" w:cs="Arial"/>
          <w:color w:val="000000"/>
          <w:sz w:val="20"/>
        </w:rPr>
        <w:t>о</w:t>
      </w:r>
      <w:r w:rsidR="00FE6D69">
        <w:rPr>
          <w:rFonts w:ascii="Arial" w:hAnsi="Arial" w:cs="Arial"/>
          <w:color w:val="000000"/>
          <w:sz w:val="20"/>
        </w:rPr>
        <w:t xml:space="preserve"> </w:t>
      </w:r>
      <w:r w:rsidRPr="00E15DBE">
        <w:rPr>
          <w:rFonts w:ascii="Arial" w:hAnsi="Arial" w:cs="Arial"/>
          <w:color w:val="000000"/>
          <w:sz w:val="20"/>
        </w:rPr>
        <w:t>наличии</w:t>
      </w:r>
      <w:r w:rsidR="00FE6D69">
        <w:rPr>
          <w:rFonts w:ascii="Arial" w:hAnsi="Arial" w:cs="Arial"/>
          <w:color w:val="000000"/>
          <w:sz w:val="20"/>
        </w:rPr>
        <w:t xml:space="preserve"> </w:t>
      </w:r>
      <w:r w:rsidRPr="00E15DBE">
        <w:rPr>
          <w:rFonts w:ascii="Arial" w:hAnsi="Arial" w:cs="Arial"/>
          <w:color w:val="000000"/>
          <w:sz w:val="20"/>
        </w:rPr>
        <w:t>вещи</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реестрах</w:t>
      </w:r>
      <w:r w:rsidR="00FE6D69">
        <w:rPr>
          <w:rFonts w:ascii="Arial" w:hAnsi="Arial" w:cs="Arial"/>
          <w:color w:val="000000"/>
          <w:sz w:val="20"/>
        </w:rPr>
        <w:t xml:space="preserve"> </w:t>
      </w:r>
      <w:r w:rsidRPr="00E15DBE">
        <w:rPr>
          <w:rFonts w:ascii="Arial" w:hAnsi="Arial" w:cs="Arial"/>
          <w:color w:val="000000"/>
          <w:sz w:val="20"/>
        </w:rPr>
        <w:t>государственного</w:t>
      </w:r>
      <w:r w:rsidR="00FE6D69">
        <w:rPr>
          <w:rFonts w:ascii="Arial" w:hAnsi="Arial" w:cs="Arial"/>
          <w:color w:val="000000"/>
          <w:sz w:val="20"/>
        </w:rPr>
        <w:t xml:space="preserve"> </w:t>
      </w:r>
      <w:r w:rsidRPr="00E15DBE">
        <w:rPr>
          <w:rFonts w:ascii="Arial" w:hAnsi="Arial" w:cs="Arial"/>
          <w:color w:val="000000"/>
          <w:sz w:val="20"/>
        </w:rPr>
        <w:t>имущества</w:t>
      </w:r>
      <w:r w:rsidR="00FE6D69">
        <w:rPr>
          <w:rFonts w:ascii="Arial" w:hAnsi="Arial" w:cs="Arial"/>
          <w:color w:val="000000"/>
          <w:sz w:val="20"/>
        </w:rPr>
        <w:t xml:space="preserve"> </w:t>
      </w:r>
      <w:r w:rsidRPr="00E15DBE">
        <w:rPr>
          <w:rFonts w:ascii="Arial" w:hAnsi="Arial" w:cs="Arial"/>
          <w:color w:val="000000"/>
          <w:sz w:val="20"/>
        </w:rPr>
        <w:t>Чувашской</w:t>
      </w:r>
      <w:r w:rsidR="00FE6D69">
        <w:rPr>
          <w:rFonts w:ascii="Arial" w:hAnsi="Arial" w:cs="Arial"/>
          <w:color w:val="000000"/>
          <w:sz w:val="20"/>
        </w:rPr>
        <w:t xml:space="preserve"> </w:t>
      </w:r>
      <w:r w:rsidRPr="00E15DBE">
        <w:rPr>
          <w:rFonts w:ascii="Arial" w:hAnsi="Arial" w:cs="Arial"/>
          <w:color w:val="000000"/>
          <w:sz w:val="20"/>
        </w:rPr>
        <w:t>Республики;</w:t>
      </w:r>
    </w:p>
    <w:p w14:paraId="501B7930" w14:textId="7D388EE7" w:rsidR="006468DD" w:rsidRPr="00E15DBE" w:rsidRDefault="006468DD" w:rsidP="00927102">
      <w:pPr>
        <w:tabs>
          <w:tab w:val="left" w:pos="709"/>
        </w:tabs>
        <w:spacing w:after="0" w:line="240" w:lineRule="auto"/>
        <w:ind w:firstLine="709"/>
        <w:jc w:val="both"/>
        <w:rPr>
          <w:rFonts w:ascii="Arial" w:hAnsi="Arial" w:cs="Arial"/>
          <w:color w:val="000000"/>
          <w:sz w:val="20"/>
        </w:rPr>
      </w:pPr>
      <w:r w:rsidRPr="00E15DBE">
        <w:rPr>
          <w:rFonts w:ascii="Arial" w:hAnsi="Arial" w:cs="Arial"/>
          <w:color w:val="000000"/>
          <w:sz w:val="20"/>
        </w:rPr>
        <w:t>-</w:t>
      </w:r>
      <w:r w:rsidR="00FE6D69">
        <w:rPr>
          <w:rFonts w:ascii="Arial" w:hAnsi="Arial" w:cs="Arial"/>
          <w:color w:val="000000"/>
          <w:sz w:val="20"/>
        </w:rPr>
        <w:t xml:space="preserve"> </w:t>
      </w:r>
      <w:r w:rsidRPr="00E15DBE">
        <w:rPr>
          <w:rFonts w:ascii="Arial" w:hAnsi="Arial" w:cs="Arial"/>
          <w:color w:val="000000"/>
          <w:sz w:val="20"/>
        </w:rPr>
        <w:t>органы</w:t>
      </w:r>
      <w:r w:rsidR="00FE6D69">
        <w:rPr>
          <w:rFonts w:ascii="Arial" w:hAnsi="Arial" w:cs="Arial"/>
          <w:color w:val="000000"/>
          <w:sz w:val="20"/>
        </w:rPr>
        <w:t xml:space="preserve"> </w:t>
      </w:r>
      <w:r w:rsidRPr="00E15DBE">
        <w:rPr>
          <w:rFonts w:ascii="Arial" w:hAnsi="Arial" w:cs="Arial"/>
          <w:color w:val="000000"/>
          <w:sz w:val="20"/>
        </w:rPr>
        <w:t>учета</w:t>
      </w:r>
      <w:r w:rsidR="00FE6D69">
        <w:rPr>
          <w:rFonts w:ascii="Arial" w:hAnsi="Arial" w:cs="Arial"/>
          <w:color w:val="000000"/>
          <w:sz w:val="20"/>
        </w:rPr>
        <w:t xml:space="preserve"> </w:t>
      </w:r>
      <w:r w:rsidRPr="00E15DBE">
        <w:rPr>
          <w:rFonts w:ascii="Arial" w:hAnsi="Arial" w:cs="Arial"/>
          <w:color w:val="000000"/>
          <w:sz w:val="20"/>
        </w:rPr>
        <w:t>федерального</w:t>
      </w:r>
      <w:r w:rsidR="00FE6D69">
        <w:rPr>
          <w:rFonts w:ascii="Arial" w:hAnsi="Arial" w:cs="Arial"/>
          <w:color w:val="000000"/>
          <w:sz w:val="20"/>
        </w:rPr>
        <w:t xml:space="preserve"> </w:t>
      </w:r>
      <w:r w:rsidRPr="00E15DBE">
        <w:rPr>
          <w:rFonts w:ascii="Arial" w:hAnsi="Arial" w:cs="Arial"/>
          <w:color w:val="000000"/>
          <w:sz w:val="20"/>
        </w:rPr>
        <w:t>имущества</w:t>
      </w:r>
      <w:r w:rsidR="00FE6D69">
        <w:rPr>
          <w:rFonts w:ascii="Arial" w:hAnsi="Arial" w:cs="Arial"/>
          <w:color w:val="000000"/>
          <w:sz w:val="20"/>
        </w:rPr>
        <w:t xml:space="preserve"> </w:t>
      </w:r>
      <w:r w:rsidRPr="00E15DBE">
        <w:rPr>
          <w:rFonts w:ascii="Arial" w:hAnsi="Arial" w:cs="Arial"/>
          <w:color w:val="000000"/>
          <w:sz w:val="20"/>
        </w:rPr>
        <w:t>о</w:t>
      </w:r>
      <w:r w:rsidR="00FE6D69">
        <w:rPr>
          <w:rFonts w:ascii="Arial" w:hAnsi="Arial" w:cs="Arial"/>
          <w:color w:val="000000"/>
          <w:sz w:val="20"/>
        </w:rPr>
        <w:t xml:space="preserve"> </w:t>
      </w:r>
      <w:r w:rsidRPr="00E15DBE">
        <w:rPr>
          <w:rFonts w:ascii="Arial" w:hAnsi="Arial" w:cs="Arial"/>
          <w:color w:val="000000"/>
          <w:sz w:val="20"/>
        </w:rPr>
        <w:t>наличии</w:t>
      </w:r>
      <w:r w:rsidR="00FE6D69">
        <w:rPr>
          <w:rFonts w:ascii="Arial" w:hAnsi="Arial" w:cs="Arial"/>
          <w:color w:val="000000"/>
          <w:sz w:val="20"/>
        </w:rPr>
        <w:t xml:space="preserve"> </w:t>
      </w:r>
      <w:r w:rsidRPr="00E15DBE">
        <w:rPr>
          <w:rFonts w:ascii="Arial" w:hAnsi="Arial" w:cs="Arial"/>
          <w:color w:val="000000"/>
          <w:sz w:val="20"/>
        </w:rPr>
        <w:t>вещи</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реестрах</w:t>
      </w:r>
      <w:r w:rsidR="00FE6D69">
        <w:rPr>
          <w:rFonts w:ascii="Arial" w:hAnsi="Arial" w:cs="Arial"/>
          <w:color w:val="000000"/>
          <w:sz w:val="20"/>
        </w:rPr>
        <w:t xml:space="preserve"> </w:t>
      </w:r>
      <w:r w:rsidRPr="00E15DBE">
        <w:rPr>
          <w:rFonts w:ascii="Arial" w:hAnsi="Arial" w:cs="Arial"/>
          <w:color w:val="000000"/>
          <w:sz w:val="20"/>
        </w:rPr>
        <w:t>федерального</w:t>
      </w:r>
      <w:r w:rsidR="00FE6D69">
        <w:rPr>
          <w:rFonts w:ascii="Arial" w:hAnsi="Arial" w:cs="Arial"/>
          <w:color w:val="000000"/>
          <w:sz w:val="20"/>
        </w:rPr>
        <w:t xml:space="preserve"> </w:t>
      </w:r>
      <w:r w:rsidRPr="00E15DBE">
        <w:rPr>
          <w:rFonts w:ascii="Arial" w:hAnsi="Arial" w:cs="Arial"/>
          <w:color w:val="000000"/>
          <w:sz w:val="20"/>
        </w:rPr>
        <w:t>имущества;</w:t>
      </w:r>
    </w:p>
    <w:p w14:paraId="4904F4D0" w14:textId="70E44D44" w:rsidR="006468DD" w:rsidRPr="00E15DBE" w:rsidRDefault="006468DD" w:rsidP="00927102">
      <w:pPr>
        <w:tabs>
          <w:tab w:val="left" w:pos="709"/>
        </w:tabs>
        <w:spacing w:after="0" w:line="240" w:lineRule="auto"/>
        <w:ind w:firstLine="709"/>
        <w:jc w:val="both"/>
        <w:rPr>
          <w:rFonts w:ascii="Arial" w:hAnsi="Arial" w:cs="Arial"/>
          <w:color w:val="000000"/>
          <w:sz w:val="20"/>
        </w:rPr>
      </w:pPr>
      <w:r w:rsidRPr="00E15DBE">
        <w:rPr>
          <w:rFonts w:ascii="Arial" w:hAnsi="Arial" w:cs="Arial"/>
          <w:color w:val="000000"/>
          <w:sz w:val="20"/>
        </w:rPr>
        <w:t>-</w:t>
      </w:r>
      <w:r w:rsidR="00FE6D69">
        <w:rPr>
          <w:rFonts w:ascii="Arial" w:hAnsi="Arial" w:cs="Arial"/>
          <w:color w:val="000000"/>
          <w:sz w:val="20"/>
        </w:rPr>
        <w:t xml:space="preserve"> </w:t>
      </w:r>
      <w:r w:rsidRPr="00E15DBE">
        <w:rPr>
          <w:rFonts w:ascii="Arial" w:hAnsi="Arial" w:cs="Arial"/>
          <w:color w:val="000000"/>
          <w:sz w:val="20"/>
        </w:rPr>
        <w:t>иные</w:t>
      </w:r>
      <w:r w:rsidR="00FE6D69">
        <w:rPr>
          <w:rFonts w:ascii="Arial" w:hAnsi="Arial" w:cs="Arial"/>
          <w:color w:val="000000"/>
          <w:sz w:val="20"/>
        </w:rPr>
        <w:t xml:space="preserve"> </w:t>
      </w:r>
      <w:r w:rsidRPr="00E15DBE">
        <w:rPr>
          <w:rFonts w:ascii="Arial" w:hAnsi="Arial" w:cs="Arial"/>
          <w:color w:val="000000"/>
          <w:sz w:val="20"/>
        </w:rPr>
        <w:t>органы</w:t>
      </w:r>
      <w:r w:rsidR="00FE6D69">
        <w:rPr>
          <w:rFonts w:ascii="Arial" w:hAnsi="Arial" w:cs="Arial"/>
          <w:color w:val="000000"/>
          <w:sz w:val="20"/>
        </w:rPr>
        <w:t xml:space="preserve"> </w:t>
      </w:r>
      <w:r w:rsidRPr="00E15DBE">
        <w:rPr>
          <w:rFonts w:ascii="Arial" w:hAnsi="Arial" w:cs="Arial"/>
          <w:color w:val="000000"/>
          <w:sz w:val="20"/>
        </w:rPr>
        <w:t>(организации)</w:t>
      </w:r>
      <w:r w:rsidR="00FE6D69">
        <w:rPr>
          <w:rFonts w:ascii="Arial" w:hAnsi="Arial" w:cs="Arial"/>
          <w:color w:val="000000"/>
          <w:sz w:val="20"/>
        </w:rPr>
        <w:t xml:space="preserve"> </w:t>
      </w:r>
      <w:r w:rsidRPr="00E15DBE">
        <w:rPr>
          <w:rFonts w:ascii="Arial" w:hAnsi="Arial" w:cs="Arial"/>
          <w:color w:val="000000"/>
          <w:sz w:val="20"/>
        </w:rPr>
        <w:t>для</w:t>
      </w:r>
      <w:r w:rsidR="00FE6D69">
        <w:rPr>
          <w:rFonts w:ascii="Arial" w:hAnsi="Arial" w:cs="Arial"/>
          <w:color w:val="000000"/>
          <w:sz w:val="20"/>
        </w:rPr>
        <w:t xml:space="preserve"> </w:t>
      </w:r>
      <w:r w:rsidRPr="00E15DBE">
        <w:rPr>
          <w:rFonts w:ascii="Arial" w:hAnsi="Arial" w:cs="Arial"/>
          <w:color w:val="000000"/>
          <w:sz w:val="20"/>
        </w:rPr>
        <w:t>установления</w:t>
      </w:r>
      <w:r w:rsidR="00FE6D69">
        <w:rPr>
          <w:rFonts w:ascii="Arial" w:hAnsi="Arial" w:cs="Arial"/>
          <w:color w:val="000000"/>
          <w:sz w:val="20"/>
        </w:rPr>
        <w:t xml:space="preserve"> </w:t>
      </w:r>
      <w:r w:rsidRPr="00E15DBE">
        <w:rPr>
          <w:rFonts w:ascii="Arial" w:hAnsi="Arial" w:cs="Arial"/>
          <w:color w:val="000000"/>
          <w:sz w:val="20"/>
        </w:rPr>
        <w:t>правообладателя</w:t>
      </w:r>
      <w:r w:rsidR="00FE6D69">
        <w:rPr>
          <w:rFonts w:ascii="Arial" w:hAnsi="Arial" w:cs="Arial"/>
          <w:color w:val="000000"/>
          <w:sz w:val="20"/>
        </w:rPr>
        <w:t xml:space="preserve"> </w:t>
      </w:r>
      <w:r w:rsidRPr="00E15DBE">
        <w:rPr>
          <w:rFonts w:ascii="Arial" w:hAnsi="Arial" w:cs="Arial"/>
          <w:color w:val="000000"/>
          <w:sz w:val="20"/>
        </w:rPr>
        <w:t>исходя</w:t>
      </w:r>
      <w:r w:rsidR="00FE6D69">
        <w:rPr>
          <w:rFonts w:ascii="Arial" w:hAnsi="Arial" w:cs="Arial"/>
          <w:color w:val="000000"/>
          <w:sz w:val="20"/>
        </w:rPr>
        <w:t xml:space="preserve"> </w:t>
      </w:r>
      <w:r w:rsidRPr="00E15DBE">
        <w:rPr>
          <w:rFonts w:ascii="Arial" w:hAnsi="Arial" w:cs="Arial"/>
          <w:color w:val="000000"/>
          <w:sz w:val="20"/>
        </w:rPr>
        <w:t>из</w:t>
      </w:r>
      <w:r w:rsidR="00FE6D69">
        <w:rPr>
          <w:rFonts w:ascii="Arial" w:hAnsi="Arial" w:cs="Arial"/>
          <w:color w:val="000000"/>
          <w:sz w:val="20"/>
        </w:rPr>
        <w:t xml:space="preserve"> </w:t>
      </w:r>
      <w:r w:rsidRPr="00E15DBE">
        <w:rPr>
          <w:rFonts w:ascii="Arial" w:hAnsi="Arial" w:cs="Arial"/>
          <w:color w:val="000000"/>
          <w:sz w:val="20"/>
        </w:rPr>
        <w:t>вида</w:t>
      </w:r>
      <w:r w:rsidR="00FE6D69">
        <w:rPr>
          <w:rFonts w:ascii="Arial" w:hAnsi="Arial" w:cs="Arial"/>
          <w:color w:val="000000"/>
          <w:sz w:val="20"/>
        </w:rPr>
        <w:t xml:space="preserve"> </w:t>
      </w:r>
      <w:r w:rsidRPr="00E15DBE">
        <w:rPr>
          <w:rFonts w:ascii="Arial" w:hAnsi="Arial" w:cs="Arial"/>
          <w:color w:val="000000"/>
          <w:sz w:val="20"/>
        </w:rPr>
        <w:t>вещи</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места</w:t>
      </w:r>
      <w:r w:rsidR="00FE6D69">
        <w:rPr>
          <w:rFonts w:ascii="Arial" w:hAnsi="Arial" w:cs="Arial"/>
          <w:color w:val="000000"/>
          <w:sz w:val="20"/>
        </w:rPr>
        <w:t xml:space="preserve"> </w:t>
      </w:r>
      <w:r w:rsidRPr="00E15DBE">
        <w:rPr>
          <w:rFonts w:ascii="Arial" w:hAnsi="Arial" w:cs="Arial"/>
          <w:color w:val="000000"/>
          <w:sz w:val="20"/>
        </w:rPr>
        <w:t>ее</w:t>
      </w:r>
      <w:r w:rsidR="00FE6D69">
        <w:rPr>
          <w:rFonts w:ascii="Arial" w:hAnsi="Arial" w:cs="Arial"/>
          <w:color w:val="000000"/>
          <w:sz w:val="20"/>
        </w:rPr>
        <w:t xml:space="preserve"> </w:t>
      </w:r>
      <w:r w:rsidRPr="00E15DBE">
        <w:rPr>
          <w:rFonts w:ascii="Arial" w:hAnsi="Arial" w:cs="Arial"/>
          <w:color w:val="000000"/>
          <w:sz w:val="20"/>
        </w:rPr>
        <w:t>нахождения.</w:t>
      </w:r>
    </w:p>
    <w:p w14:paraId="5E30A940" w14:textId="331FC736" w:rsidR="006468DD" w:rsidRPr="00E15DBE" w:rsidRDefault="006468DD" w:rsidP="00927102">
      <w:pPr>
        <w:tabs>
          <w:tab w:val="left" w:pos="709"/>
        </w:tabs>
        <w:spacing w:after="0" w:line="240" w:lineRule="auto"/>
        <w:ind w:firstLine="709"/>
        <w:jc w:val="both"/>
        <w:rPr>
          <w:rFonts w:ascii="Arial" w:hAnsi="Arial" w:cs="Arial"/>
          <w:color w:val="000000"/>
          <w:sz w:val="20"/>
        </w:rPr>
      </w:pPr>
      <w:r w:rsidRPr="00E15DBE">
        <w:rPr>
          <w:rFonts w:ascii="Arial" w:hAnsi="Arial" w:cs="Arial"/>
          <w:color w:val="000000"/>
          <w:sz w:val="20"/>
        </w:rPr>
        <w:t>4.2.</w:t>
      </w:r>
      <w:r w:rsidR="00FE6D69">
        <w:rPr>
          <w:rFonts w:ascii="Arial" w:hAnsi="Arial" w:cs="Arial"/>
          <w:color w:val="000000"/>
          <w:sz w:val="20"/>
        </w:rPr>
        <w:t xml:space="preserve"> </w:t>
      </w:r>
      <w:r w:rsidRPr="00E15DBE">
        <w:rPr>
          <w:rFonts w:ascii="Arial" w:hAnsi="Arial" w:cs="Arial"/>
          <w:color w:val="000000"/>
          <w:sz w:val="20"/>
        </w:rPr>
        <w:t>Администрация</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течение</w:t>
      </w:r>
      <w:r w:rsidR="00FE6D69">
        <w:rPr>
          <w:rFonts w:ascii="Arial" w:hAnsi="Arial" w:cs="Arial"/>
          <w:color w:val="000000"/>
          <w:sz w:val="20"/>
        </w:rPr>
        <w:t xml:space="preserve"> </w:t>
      </w:r>
      <w:r w:rsidRPr="00E15DBE">
        <w:rPr>
          <w:rFonts w:ascii="Arial" w:hAnsi="Arial" w:cs="Arial"/>
          <w:color w:val="000000"/>
          <w:sz w:val="20"/>
        </w:rPr>
        <w:t>14</w:t>
      </w:r>
      <w:r w:rsidR="00FE6D69">
        <w:rPr>
          <w:rFonts w:ascii="Arial" w:hAnsi="Arial" w:cs="Arial"/>
          <w:color w:val="000000"/>
          <w:sz w:val="20"/>
        </w:rPr>
        <w:t xml:space="preserve"> </w:t>
      </w:r>
      <w:r w:rsidRPr="00E15DBE">
        <w:rPr>
          <w:rFonts w:ascii="Arial" w:hAnsi="Arial" w:cs="Arial"/>
          <w:color w:val="000000"/>
          <w:sz w:val="20"/>
        </w:rPr>
        <w:t>рабочих</w:t>
      </w:r>
      <w:r w:rsidR="00FE6D69">
        <w:rPr>
          <w:rFonts w:ascii="Arial" w:hAnsi="Arial" w:cs="Arial"/>
          <w:color w:val="000000"/>
          <w:sz w:val="20"/>
        </w:rPr>
        <w:t xml:space="preserve"> </w:t>
      </w:r>
      <w:r w:rsidRPr="00E15DBE">
        <w:rPr>
          <w:rFonts w:ascii="Arial" w:hAnsi="Arial" w:cs="Arial"/>
          <w:color w:val="000000"/>
          <w:sz w:val="20"/>
        </w:rPr>
        <w:t>дней,</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основании</w:t>
      </w:r>
      <w:r w:rsidR="00FE6D69">
        <w:rPr>
          <w:rFonts w:ascii="Arial" w:hAnsi="Arial" w:cs="Arial"/>
          <w:color w:val="000000"/>
          <w:sz w:val="20"/>
        </w:rPr>
        <w:t xml:space="preserve"> </w:t>
      </w:r>
      <w:r w:rsidRPr="00E15DBE">
        <w:rPr>
          <w:rFonts w:ascii="Arial" w:hAnsi="Arial" w:cs="Arial"/>
          <w:color w:val="000000"/>
          <w:sz w:val="20"/>
        </w:rPr>
        <w:t>полученной</w:t>
      </w:r>
      <w:r w:rsidR="00FE6D69">
        <w:rPr>
          <w:rFonts w:ascii="Arial" w:hAnsi="Arial" w:cs="Arial"/>
          <w:color w:val="000000"/>
          <w:sz w:val="20"/>
        </w:rPr>
        <w:t xml:space="preserve"> </w:t>
      </w:r>
      <w:r w:rsidRPr="00E15DBE">
        <w:rPr>
          <w:rFonts w:ascii="Arial" w:hAnsi="Arial" w:cs="Arial"/>
          <w:color w:val="000000"/>
          <w:sz w:val="20"/>
        </w:rPr>
        <w:t>информации</w:t>
      </w:r>
      <w:r w:rsidR="00FE6D69">
        <w:rPr>
          <w:rFonts w:ascii="Arial" w:hAnsi="Arial" w:cs="Arial"/>
          <w:color w:val="000000"/>
          <w:sz w:val="20"/>
        </w:rPr>
        <w:t xml:space="preserve"> </w:t>
      </w:r>
      <w:r w:rsidRPr="00E15DBE">
        <w:rPr>
          <w:rFonts w:ascii="Arial" w:hAnsi="Arial" w:cs="Arial"/>
          <w:color w:val="000000"/>
          <w:sz w:val="20"/>
        </w:rPr>
        <w:t>направляет</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местные</w:t>
      </w:r>
      <w:r w:rsidR="00FE6D69">
        <w:rPr>
          <w:rFonts w:ascii="Arial" w:hAnsi="Arial" w:cs="Arial"/>
          <w:color w:val="000000"/>
          <w:sz w:val="20"/>
        </w:rPr>
        <w:t xml:space="preserve"> </w:t>
      </w:r>
      <w:r w:rsidRPr="00E15DBE">
        <w:rPr>
          <w:rFonts w:ascii="Arial" w:hAnsi="Arial" w:cs="Arial"/>
          <w:color w:val="000000"/>
          <w:sz w:val="20"/>
        </w:rPr>
        <w:t>средства</w:t>
      </w:r>
      <w:r w:rsidR="00FE6D69">
        <w:rPr>
          <w:rFonts w:ascii="Arial" w:hAnsi="Arial" w:cs="Arial"/>
          <w:color w:val="000000"/>
          <w:sz w:val="20"/>
        </w:rPr>
        <w:t xml:space="preserve"> </w:t>
      </w:r>
      <w:r w:rsidRPr="00E15DBE">
        <w:rPr>
          <w:rFonts w:ascii="Arial" w:hAnsi="Arial" w:cs="Arial"/>
          <w:color w:val="000000"/>
          <w:sz w:val="20"/>
        </w:rPr>
        <w:t>массовой</w:t>
      </w:r>
      <w:r w:rsidR="00FE6D69">
        <w:rPr>
          <w:rFonts w:ascii="Arial" w:hAnsi="Arial" w:cs="Arial"/>
          <w:color w:val="000000"/>
          <w:sz w:val="20"/>
        </w:rPr>
        <w:t xml:space="preserve"> </w:t>
      </w:r>
      <w:r w:rsidRPr="00E15DBE">
        <w:rPr>
          <w:rFonts w:ascii="Arial" w:hAnsi="Arial" w:cs="Arial"/>
          <w:color w:val="000000"/>
          <w:sz w:val="20"/>
        </w:rPr>
        <w:t>информации</w:t>
      </w:r>
      <w:r w:rsidR="00FE6D69">
        <w:rPr>
          <w:rFonts w:ascii="Arial" w:hAnsi="Arial" w:cs="Arial"/>
          <w:color w:val="000000"/>
          <w:sz w:val="20"/>
        </w:rPr>
        <w:t xml:space="preserve"> </w:t>
      </w:r>
      <w:r w:rsidRPr="00E15DBE">
        <w:rPr>
          <w:rFonts w:ascii="Arial" w:hAnsi="Arial" w:cs="Arial"/>
          <w:color w:val="000000"/>
          <w:sz w:val="20"/>
        </w:rPr>
        <w:t>объявление</w:t>
      </w:r>
      <w:r w:rsidR="00FE6D69">
        <w:rPr>
          <w:rFonts w:ascii="Arial" w:hAnsi="Arial" w:cs="Arial"/>
          <w:color w:val="000000"/>
          <w:sz w:val="20"/>
        </w:rPr>
        <w:t xml:space="preserve"> </w:t>
      </w:r>
      <w:r w:rsidRPr="00E15DBE">
        <w:rPr>
          <w:rFonts w:ascii="Arial" w:hAnsi="Arial" w:cs="Arial"/>
          <w:color w:val="000000"/>
          <w:sz w:val="20"/>
        </w:rPr>
        <w:t>о</w:t>
      </w:r>
      <w:r w:rsidR="00FE6D69">
        <w:rPr>
          <w:rFonts w:ascii="Arial" w:hAnsi="Arial" w:cs="Arial"/>
          <w:color w:val="000000"/>
          <w:sz w:val="20"/>
        </w:rPr>
        <w:t xml:space="preserve"> </w:t>
      </w:r>
      <w:r w:rsidRPr="00E15DBE">
        <w:rPr>
          <w:rFonts w:ascii="Arial" w:hAnsi="Arial" w:cs="Arial"/>
          <w:color w:val="000000"/>
          <w:sz w:val="20"/>
        </w:rPr>
        <w:t>необходимости</w:t>
      </w:r>
      <w:r w:rsidR="00FE6D69">
        <w:rPr>
          <w:rFonts w:ascii="Arial" w:hAnsi="Arial" w:cs="Arial"/>
          <w:color w:val="000000"/>
          <w:sz w:val="20"/>
        </w:rPr>
        <w:t xml:space="preserve"> </w:t>
      </w:r>
      <w:r w:rsidRPr="00E15DBE">
        <w:rPr>
          <w:rFonts w:ascii="Arial" w:hAnsi="Arial" w:cs="Arial"/>
          <w:color w:val="000000"/>
          <w:sz w:val="20"/>
        </w:rPr>
        <w:t>явки</w:t>
      </w:r>
      <w:r w:rsidR="00FE6D69">
        <w:rPr>
          <w:rFonts w:ascii="Arial" w:hAnsi="Arial" w:cs="Arial"/>
          <w:color w:val="000000"/>
          <w:sz w:val="20"/>
        </w:rPr>
        <w:t xml:space="preserve"> </w:t>
      </w:r>
      <w:r w:rsidRPr="00E15DBE">
        <w:rPr>
          <w:rFonts w:ascii="Arial" w:hAnsi="Arial" w:cs="Arial"/>
          <w:color w:val="000000"/>
          <w:sz w:val="20"/>
        </w:rPr>
        <w:t>лица,</w:t>
      </w:r>
      <w:r w:rsidR="00FE6D69">
        <w:rPr>
          <w:rFonts w:ascii="Arial" w:hAnsi="Arial" w:cs="Arial"/>
          <w:color w:val="000000"/>
          <w:sz w:val="20"/>
        </w:rPr>
        <w:t xml:space="preserve"> </w:t>
      </w:r>
      <w:r w:rsidRPr="00E15DBE">
        <w:rPr>
          <w:rFonts w:ascii="Arial" w:hAnsi="Arial" w:cs="Arial"/>
          <w:color w:val="000000"/>
          <w:sz w:val="20"/>
        </w:rPr>
        <w:t>считающего</w:t>
      </w:r>
      <w:r w:rsidR="00FE6D69">
        <w:rPr>
          <w:rFonts w:ascii="Arial" w:hAnsi="Arial" w:cs="Arial"/>
          <w:color w:val="000000"/>
          <w:sz w:val="20"/>
        </w:rPr>
        <w:t xml:space="preserve"> </w:t>
      </w:r>
      <w:r w:rsidRPr="00E15DBE">
        <w:rPr>
          <w:rFonts w:ascii="Arial" w:hAnsi="Arial" w:cs="Arial"/>
          <w:color w:val="000000"/>
          <w:sz w:val="20"/>
        </w:rPr>
        <w:t>себя</w:t>
      </w:r>
      <w:r w:rsidR="00FE6D69">
        <w:rPr>
          <w:rFonts w:ascii="Arial" w:hAnsi="Arial" w:cs="Arial"/>
          <w:color w:val="000000"/>
          <w:sz w:val="20"/>
        </w:rPr>
        <w:t xml:space="preserve"> </w:t>
      </w:r>
      <w:r w:rsidRPr="00E15DBE">
        <w:rPr>
          <w:rFonts w:ascii="Arial" w:hAnsi="Arial" w:cs="Arial"/>
          <w:color w:val="000000"/>
          <w:sz w:val="20"/>
        </w:rPr>
        <w:t>собственником</w:t>
      </w:r>
      <w:r w:rsidR="00FE6D69">
        <w:rPr>
          <w:rFonts w:ascii="Arial" w:hAnsi="Arial" w:cs="Arial"/>
          <w:color w:val="000000"/>
          <w:sz w:val="20"/>
        </w:rPr>
        <w:t xml:space="preserve"> </w:t>
      </w:r>
      <w:r w:rsidRPr="00E15DBE">
        <w:rPr>
          <w:rFonts w:ascii="Arial" w:hAnsi="Arial" w:cs="Arial"/>
          <w:color w:val="000000"/>
          <w:sz w:val="20"/>
        </w:rPr>
        <w:t>вещи</w:t>
      </w:r>
      <w:r w:rsidR="00FE6D69">
        <w:rPr>
          <w:rFonts w:ascii="Arial" w:hAnsi="Arial" w:cs="Arial"/>
          <w:color w:val="000000"/>
          <w:sz w:val="20"/>
        </w:rPr>
        <w:t xml:space="preserve"> </w:t>
      </w:r>
      <w:r w:rsidRPr="00E15DBE">
        <w:rPr>
          <w:rFonts w:ascii="Arial" w:hAnsi="Arial" w:cs="Arial"/>
          <w:color w:val="000000"/>
          <w:sz w:val="20"/>
        </w:rPr>
        <w:t>или</w:t>
      </w:r>
      <w:r w:rsidR="00FE6D69">
        <w:rPr>
          <w:rFonts w:ascii="Arial" w:hAnsi="Arial" w:cs="Arial"/>
          <w:color w:val="000000"/>
          <w:sz w:val="20"/>
        </w:rPr>
        <w:t xml:space="preserve"> </w:t>
      </w:r>
      <w:r w:rsidRPr="00E15DBE">
        <w:rPr>
          <w:rFonts w:ascii="Arial" w:hAnsi="Arial" w:cs="Arial"/>
          <w:color w:val="000000"/>
          <w:sz w:val="20"/>
        </w:rPr>
        <w:t>имеющим</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нее</w:t>
      </w:r>
      <w:r w:rsidR="00FE6D69">
        <w:rPr>
          <w:rFonts w:ascii="Arial" w:hAnsi="Arial" w:cs="Arial"/>
          <w:color w:val="000000"/>
          <w:sz w:val="20"/>
        </w:rPr>
        <w:t xml:space="preserve"> </w:t>
      </w:r>
      <w:r w:rsidRPr="00E15DBE">
        <w:rPr>
          <w:rFonts w:ascii="Arial" w:hAnsi="Arial" w:cs="Arial"/>
          <w:color w:val="000000"/>
          <w:sz w:val="20"/>
        </w:rPr>
        <w:t>права,</w:t>
      </w:r>
      <w:r w:rsidR="00FE6D69">
        <w:rPr>
          <w:rFonts w:ascii="Arial" w:hAnsi="Arial" w:cs="Arial"/>
          <w:color w:val="000000"/>
          <w:sz w:val="20"/>
        </w:rPr>
        <w:t xml:space="preserve"> </w:t>
      </w:r>
      <w:r w:rsidRPr="00E15DBE">
        <w:rPr>
          <w:rFonts w:ascii="Arial" w:hAnsi="Arial" w:cs="Arial"/>
          <w:color w:val="000000"/>
          <w:sz w:val="20"/>
        </w:rPr>
        <w:t>с</w:t>
      </w:r>
      <w:r w:rsidR="00FE6D69">
        <w:rPr>
          <w:rFonts w:ascii="Arial" w:hAnsi="Arial" w:cs="Arial"/>
          <w:color w:val="000000"/>
          <w:sz w:val="20"/>
        </w:rPr>
        <w:t xml:space="preserve"> </w:t>
      </w:r>
      <w:r w:rsidRPr="00E15DBE">
        <w:rPr>
          <w:rFonts w:ascii="Arial" w:hAnsi="Arial" w:cs="Arial"/>
          <w:color w:val="000000"/>
          <w:sz w:val="20"/>
        </w:rPr>
        <w:t>предупреждением</w:t>
      </w:r>
      <w:r w:rsidR="00FE6D69">
        <w:rPr>
          <w:rFonts w:ascii="Arial" w:hAnsi="Arial" w:cs="Arial"/>
          <w:color w:val="000000"/>
          <w:sz w:val="20"/>
        </w:rPr>
        <w:t xml:space="preserve"> </w:t>
      </w:r>
      <w:r w:rsidRPr="00E15DBE">
        <w:rPr>
          <w:rFonts w:ascii="Arial" w:hAnsi="Arial" w:cs="Arial"/>
          <w:color w:val="000000"/>
          <w:sz w:val="20"/>
        </w:rPr>
        <w:t>о</w:t>
      </w:r>
      <w:r w:rsidR="00FE6D69">
        <w:rPr>
          <w:rFonts w:ascii="Arial" w:hAnsi="Arial" w:cs="Arial"/>
          <w:color w:val="000000"/>
          <w:sz w:val="20"/>
        </w:rPr>
        <w:t xml:space="preserve"> </w:t>
      </w:r>
      <w:r w:rsidRPr="00E15DBE">
        <w:rPr>
          <w:rFonts w:ascii="Arial" w:hAnsi="Arial" w:cs="Arial"/>
          <w:color w:val="000000"/>
          <w:sz w:val="20"/>
        </w:rPr>
        <w:t>том,</w:t>
      </w:r>
      <w:r w:rsidR="00FE6D69">
        <w:rPr>
          <w:rFonts w:ascii="Arial" w:hAnsi="Arial" w:cs="Arial"/>
          <w:color w:val="000000"/>
          <w:sz w:val="20"/>
        </w:rPr>
        <w:t xml:space="preserve"> </w:t>
      </w:r>
      <w:r w:rsidRPr="00E15DBE">
        <w:rPr>
          <w:rFonts w:ascii="Arial" w:hAnsi="Arial" w:cs="Arial"/>
          <w:color w:val="000000"/>
          <w:sz w:val="20"/>
        </w:rPr>
        <w:t>что</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случае</w:t>
      </w:r>
      <w:r w:rsidR="00FE6D69">
        <w:rPr>
          <w:rFonts w:ascii="Arial" w:hAnsi="Arial" w:cs="Arial"/>
          <w:color w:val="000000"/>
          <w:sz w:val="20"/>
        </w:rPr>
        <w:t xml:space="preserve"> </w:t>
      </w:r>
      <w:r w:rsidRPr="00E15DBE">
        <w:rPr>
          <w:rFonts w:ascii="Arial" w:hAnsi="Arial" w:cs="Arial"/>
          <w:color w:val="000000"/>
          <w:sz w:val="20"/>
        </w:rPr>
        <w:t>неявки</w:t>
      </w:r>
      <w:r w:rsidR="00FE6D69">
        <w:rPr>
          <w:rFonts w:ascii="Arial" w:hAnsi="Arial" w:cs="Arial"/>
          <w:color w:val="000000"/>
          <w:sz w:val="20"/>
        </w:rPr>
        <w:t xml:space="preserve"> </w:t>
      </w:r>
      <w:r w:rsidRPr="00E15DBE">
        <w:rPr>
          <w:rFonts w:ascii="Arial" w:hAnsi="Arial" w:cs="Arial"/>
          <w:color w:val="000000"/>
          <w:sz w:val="20"/>
        </w:rPr>
        <w:t>вызываемого</w:t>
      </w:r>
      <w:r w:rsidR="00FE6D69">
        <w:rPr>
          <w:rFonts w:ascii="Arial" w:hAnsi="Arial" w:cs="Arial"/>
          <w:color w:val="000000"/>
          <w:sz w:val="20"/>
        </w:rPr>
        <w:t xml:space="preserve"> </w:t>
      </w:r>
      <w:r w:rsidRPr="00E15DBE">
        <w:rPr>
          <w:rFonts w:ascii="Arial" w:hAnsi="Arial" w:cs="Arial"/>
          <w:color w:val="000000"/>
          <w:sz w:val="20"/>
        </w:rPr>
        <w:t>лица</w:t>
      </w:r>
      <w:r w:rsidR="00FE6D69">
        <w:rPr>
          <w:rFonts w:ascii="Arial" w:hAnsi="Arial" w:cs="Arial"/>
          <w:color w:val="000000"/>
          <w:sz w:val="20"/>
        </w:rPr>
        <w:t xml:space="preserve"> </w:t>
      </w:r>
      <w:r w:rsidRPr="00E15DBE">
        <w:rPr>
          <w:rFonts w:ascii="Arial" w:hAnsi="Arial" w:cs="Arial"/>
          <w:color w:val="000000"/>
          <w:sz w:val="20"/>
        </w:rPr>
        <w:t>указанная</w:t>
      </w:r>
      <w:r w:rsidR="00FE6D69">
        <w:rPr>
          <w:rFonts w:ascii="Arial" w:hAnsi="Arial" w:cs="Arial"/>
          <w:color w:val="000000"/>
          <w:sz w:val="20"/>
        </w:rPr>
        <w:t xml:space="preserve"> </w:t>
      </w:r>
      <w:r w:rsidRPr="00E15DBE">
        <w:rPr>
          <w:rFonts w:ascii="Arial" w:hAnsi="Arial" w:cs="Arial"/>
          <w:color w:val="000000"/>
          <w:sz w:val="20"/>
        </w:rPr>
        <w:t>вещь</w:t>
      </w:r>
      <w:r w:rsidR="00FE6D69">
        <w:rPr>
          <w:rFonts w:ascii="Arial" w:hAnsi="Arial" w:cs="Arial"/>
          <w:color w:val="000000"/>
          <w:sz w:val="20"/>
        </w:rPr>
        <w:t xml:space="preserve"> </w:t>
      </w:r>
      <w:r w:rsidRPr="00E15DBE">
        <w:rPr>
          <w:rFonts w:ascii="Arial" w:hAnsi="Arial" w:cs="Arial"/>
          <w:color w:val="000000"/>
          <w:sz w:val="20"/>
        </w:rPr>
        <w:t>будет</w:t>
      </w:r>
      <w:r w:rsidR="00FE6D69">
        <w:rPr>
          <w:rFonts w:ascii="Arial" w:hAnsi="Arial" w:cs="Arial"/>
          <w:color w:val="000000"/>
          <w:sz w:val="20"/>
        </w:rPr>
        <w:t xml:space="preserve"> </w:t>
      </w:r>
      <w:r w:rsidRPr="00E15DBE">
        <w:rPr>
          <w:rFonts w:ascii="Arial" w:hAnsi="Arial" w:cs="Arial"/>
          <w:color w:val="000000"/>
          <w:sz w:val="20"/>
        </w:rPr>
        <w:t>передана</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муниципальную</w:t>
      </w:r>
      <w:r w:rsidR="00FE6D69">
        <w:rPr>
          <w:rFonts w:ascii="Arial" w:hAnsi="Arial" w:cs="Arial"/>
          <w:color w:val="000000"/>
          <w:sz w:val="20"/>
        </w:rPr>
        <w:t xml:space="preserve"> </w:t>
      </w:r>
      <w:r w:rsidRPr="00E15DBE">
        <w:rPr>
          <w:rFonts w:ascii="Arial" w:hAnsi="Arial" w:cs="Arial"/>
          <w:color w:val="000000"/>
          <w:sz w:val="20"/>
        </w:rPr>
        <w:t>собственность</w:t>
      </w:r>
      <w:r w:rsidR="00FE6D69">
        <w:rPr>
          <w:rFonts w:ascii="Arial" w:hAnsi="Arial" w:cs="Arial"/>
          <w:color w:val="000000"/>
          <w:sz w:val="20"/>
        </w:rPr>
        <w:t xml:space="preserve"> </w:t>
      </w:r>
      <w:r w:rsidRPr="00E15DBE">
        <w:rPr>
          <w:rFonts w:ascii="Arial" w:hAnsi="Arial" w:cs="Arial"/>
          <w:color w:val="000000"/>
          <w:sz w:val="20"/>
        </w:rPr>
        <w:t>как</w:t>
      </w:r>
      <w:r w:rsidR="00FE6D69">
        <w:rPr>
          <w:rFonts w:ascii="Arial" w:hAnsi="Arial" w:cs="Arial"/>
          <w:color w:val="000000"/>
          <w:sz w:val="20"/>
        </w:rPr>
        <w:t xml:space="preserve"> </w:t>
      </w:r>
      <w:r w:rsidRPr="00E15DBE">
        <w:rPr>
          <w:rFonts w:ascii="Arial" w:hAnsi="Arial" w:cs="Arial"/>
          <w:color w:val="000000"/>
          <w:sz w:val="20"/>
        </w:rPr>
        <w:t>бесхозяйная.</w:t>
      </w:r>
    </w:p>
    <w:p w14:paraId="0BD9E65A" w14:textId="6313EA71" w:rsidR="006468DD" w:rsidRPr="00E15DBE" w:rsidRDefault="006468DD" w:rsidP="00927102">
      <w:pPr>
        <w:tabs>
          <w:tab w:val="left" w:pos="709"/>
        </w:tabs>
        <w:spacing w:after="0" w:line="240" w:lineRule="auto"/>
        <w:ind w:firstLine="709"/>
        <w:jc w:val="both"/>
        <w:rPr>
          <w:rFonts w:ascii="Arial" w:hAnsi="Arial" w:cs="Arial"/>
          <w:color w:val="000000"/>
          <w:sz w:val="20"/>
        </w:rPr>
      </w:pPr>
      <w:r w:rsidRPr="00E15DBE">
        <w:rPr>
          <w:rFonts w:ascii="Arial" w:hAnsi="Arial" w:cs="Arial"/>
          <w:color w:val="000000"/>
          <w:sz w:val="20"/>
        </w:rPr>
        <w:t>4.3.</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случае</w:t>
      </w:r>
      <w:r w:rsidR="00FE6D69">
        <w:rPr>
          <w:rFonts w:ascii="Arial" w:hAnsi="Arial" w:cs="Arial"/>
          <w:color w:val="000000"/>
          <w:sz w:val="20"/>
        </w:rPr>
        <w:t xml:space="preserve"> </w:t>
      </w:r>
      <w:r w:rsidRPr="00E15DBE">
        <w:rPr>
          <w:rFonts w:ascii="Arial" w:hAnsi="Arial" w:cs="Arial"/>
          <w:color w:val="000000"/>
          <w:sz w:val="20"/>
        </w:rPr>
        <w:t>неявки</w:t>
      </w:r>
      <w:r w:rsidR="00FE6D69">
        <w:rPr>
          <w:rFonts w:ascii="Arial" w:hAnsi="Arial" w:cs="Arial"/>
          <w:color w:val="000000"/>
          <w:sz w:val="20"/>
        </w:rPr>
        <w:t xml:space="preserve"> </w:t>
      </w:r>
      <w:r w:rsidRPr="00E15DBE">
        <w:rPr>
          <w:rFonts w:ascii="Arial" w:hAnsi="Arial" w:cs="Arial"/>
          <w:color w:val="000000"/>
          <w:sz w:val="20"/>
        </w:rPr>
        <w:t>лица,</w:t>
      </w:r>
      <w:r w:rsidR="00FE6D69">
        <w:rPr>
          <w:rFonts w:ascii="Arial" w:hAnsi="Arial" w:cs="Arial"/>
          <w:color w:val="000000"/>
          <w:sz w:val="20"/>
        </w:rPr>
        <w:t xml:space="preserve"> </w:t>
      </w:r>
      <w:r w:rsidRPr="00E15DBE">
        <w:rPr>
          <w:rFonts w:ascii="Arial" w:hAnsi="Arial" w:cs="Arial"/>
          <w:color w:val="000000"/>
          <w:sz w:val="20"/>
        </w:rPr>
        <w:t>считающего</w:t>
      </w:r>
      <w:r w:rsidR="00FE6D69">
        <w:rPr>
          <w:rFonts w:ascii="Arial" w:hAnsi="Arial" w:cs="Arial"/>
          <w:color w:val="000000"/>
          <w:sz w:val="20"/>
        </w:rPr>
        <w:t xml:space="preserve"> </w:t>
      </w:r>
      <w:r w:rsidRPr="00E15DBE">
        <w:rPr>
          <w:rFonts w:ascii="Arial" w:hAnsi="Arial" w:cs="Arial"/>
          <w:color w:val="000000"/>
          <w:sz w:val="20"/>
        </w:rPr>
        <w:t>себя</w:t>
      </w:r>
      <w:r w:rsidR="00FE6D69">
        <w:rPr>
          <w:rFonts w:ascii="Arial" w:hAnsi="Arial" w:cs="Arial"/>
          <w:color w:val="000000"/>
          <w:sz w:val="20"/>
        </w:rPr>
        <w:t xml:space="preserve"> </w:t>
      </w:r>
      <w:r w:rsidRPr="00E15DBE">
        <w:rPr>
          <w:rFonts w:ascii="Arial" w:hAnsi="Arial" w:cs="Arial"/>
          <w:color w:val="000000"/>
          <w:sz w:val="20"/>
        </w:rPr>
        <w:t>собственником</w:t>
      </w:r>
      <w:r w:rsidR="00FE6D69">
        <w:rPr>
          <w:rFonts w:ascii="Arial" w:hAnsi="Arial" w:cs="Arial"/>
          <w:color w:val="000000"/>
          <w:sz w:val="20"/>
        </w:rPr>
        <w:t xml:space="preserve"> </w:t>
      </w:r>
      <w:r w:rsidRPr="00E15DBE">
        <w:rPr>
          <w:rFonts w:ascii="Arial" w:hAnsi="Arial" w:cs="Arial"/>
          <w:color w:val="000000"/>
          <w:sz w:val="20"/>
        </w:rPr>
        <w:t>вещи,</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отсутствия</w:t>
      </w:r>
      <w:r w:rsidR="00FE6D69">
        <w:rPr>
          <w:rFonts w:ascii="Arial" w:hAnsi="Arial" w:cs="Arial"/>
          <w:color w:val="000000"/>
          <w:sz w:val="20"/>
        </w:rPr>
        <w:t xml:space="preserve"> </w:t>
      </w:r>
      <w:r w:rsidRPr="00E15DBE">
        <w:rPr>
          <w:rFonts w:ascii="Arial" w:hAnsi="Arial" w:cs="Arial"/>
          <w:color w:val="000000"/>
          <w:sz w:val="20"/>
        </w:rPr>
        <w:t>сведений</w:t>
      </w:r>
      <w:r w:rsidR="00FE6D69">
        <w:rPr>
          <w:rFonts w:ascii="Arial" w:hAnsi="Arial" w:cs="Arial"/>
          <w:color w:val="000000"/>
          <w:sz w:val="20"/>
        </w:rPr>
        <w:t xml:space="preserve"> </w:t>
      </w:r>
      <w:r w:rsidRPr="00E15DBE">
        <w:rPr>
          <w:rFonts w:ascii="Arial" w:hAnsi="Arial" w:cs="Arial"/>
          <w:color w:val="000000"/>
          <w:sz w:val="20"/>
        </w:rPr>
        <w:t>о</w:t>
      </w:r>
      <w:r w:rsidR="00FE6D69">
        <w:rPr>
          <w:rFonts w:ascii="Arial" w:hAnsi="Arial" w:cs="Arial"/>
          <w:color w:val="000000"/>
          <w:sz w:val="20"/>
        </w:rPr>
        <w:t xml:space="preserve"> </w:t>
      </w:r>
      <w:r w:rsidRPr="00E15DBE">
        <w:rPr>
          <w:rFonts w:ascii="Arial" w:hAnsi="Arial" w:cs="Arial"/>
          <w:color w:val="000000"/>
          <w:sz w:val="20"/>
        </w:rPr>
        <w:t>ее</w:t>
      </w:r>
      <w:r w:rsidR="00FE6D69">
        <w:rPr>
          <w:rFonts w:ascii="Arial" w:hAnsi="Arial" w:cs="Arial"/>
          <w:color w:val="000000"/>
          <w:sz w:val="20"/>
        </w:rPr>
        <w:t xml:space="preserve"> </w:t>
      </w:r>
      <w:r w:rsidRPr="00E15DBE">
        <w:rPr>
          <w:rFonts w:ascii="Arial" w:hAnsi="Arial" w:cs="Arial"/>
          <w:color w:val="000000"/>
          <w:sz w:val="20"/>
        </w:rPr>
        <w:t>собственнике,</w:t>
      </w:r>
      <w:r w:rsidR="00FE6D69">
        <w:rPr>
          <w:rFonts w:ascii="Arial" w:hAnsi="Arial" w:cs="Arial"/>
          <w:color w:val="000000"/>
          <w:sz w:val="20"/>
        </w:rPr>
        <w:t xml:space="preserve"> </w:t>
      </w:r>
      <w:r w:rsidRPr="00E15DBE">
        <w:rPr>
          <w:rFonts w:ascii="Arial" w:hAnsi="Arial" w:cs="Arial"/>
          <w:color w:val="000000"/>
          <w:sz w:val="20"/>
        </w:rPr>
        <w:t>Администрация,</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14-дневный</w:t>
      </w:r>
      <w:r w:rsidR="00FE6D69">
        <w:rPr>
          <w:rFonts w:ascii="Arial" w:hAnsi="Arial" w:cs="Arial"/>
          <w:color w:val="000000"/>
          <w:sz w:val="20"/>
        </w:rPr>
        <w:t xml:space="preserve"> </w:t>
      </w:r>
      <w:r w:rsidRPr="00E15DBE">
        <w:rPr>
          <w:rFonts w:ascii="Arial" w:hAnsi="Arial" w:cs="Arial"/>
          <w:color w:val="000000"/>
          <w:sz w:val="20"/>
        </w:rPr>
        <w:t>срок</w:t>
      </w:r>
      <w:r w:rsidR="00FE6D69">
        <w:rPr>
          <w:rFonts w:ascii="Arial" w:hAnsi="Arial" w:cs="Arial"/>
          <w:color w:val="000000"/>
          <w:sz w:val="20"/>
        </w:rPr>
        <w:t xml:space="preserve"> </w:t>
      </w:r>
      <w:r w:rsidRPr="00E15DBE">
        <w:rPr>
          <w:rFonts w:ascii="Arial" w:hAnsi="Arial" w:cs="Arial"/>
          <w:color w:val="000000"/>
          <w:sz w:val="20"/>
        </w:rPr>
        <w:t>со</w:t>
      </w:r>
      <w:r w:rsidR="00FE6D69">
        <w:rPr>
          <w:rFonts w:ascii="Arial" w:hAnsi="Arial" w:cs="Arial"/>
          <w:color w:val="000000"/>
          <w:sz w:val="20"/>
        </w:rPr>
        <w:t xml:space="preserve"> </w:t>
      </w:r>
      <w:r w:rsidRPr="00E15DBE">
        <w:rPr>
          <w:rFonts w:ascii="Arial" w:hAnsi="Arial" w:cs="Arial"/>
          <w:color w:val="000000"/>
          <w:sz w:val="20"/>
        </w:rPr>
        <w:t>дня</w:t>
      </w:r>
      <w:r w:rsidR="00FE6D69">
        <w:rPr>
          <w:rFonts w:ascii="Arial" w:hAnsi="Arial" w:cs="Arial"/>
          <w:color w:val="000000"/>
          <w:sz w:val="20"/>
        </w:rPr>
        <w:t xml:space="preserve"> </w:t>
      </w:r>
      <w:r w:rsidRPr="00E15DBE">
        <w:rPr>
          <w:rFonts w:ascii="Arial" w:hAnsi="Arial" w:cs="Arial"/>
          <w:color w:val="000000"/>
          <w:sz w:val="20"/>
        </w:rPr>
        <w:t>истечения</w:t>
      </w:r>
      <w:r w:rsidR="00FE6D69">
        <w:rPr>
          <w:rFonts w:ascii="Arial" w:hAnsi="Arial" w:cs="Arial"/>
          <w:color w:val="000000"/>
          <w:sz w:val="20"/>
        </w:rPr>
        <w:t xml:space="preserve"> </w:t>
      </w:r>
      <w:r w:rsidRPr="00E15DBE">
        <w:rPr>
          <w:rFonts w:ascii="Arial" w:hAnsi="Arial" w:cs="Arial"/>
          <w:color w:val="000000"/>
          <w:sz w:val="20"/>
        </w:rPr>
        <w:t>месяца</w:t>
      </w:r>
      <w:r w:rsidR="00FE6D69">
        <w:rPr>
          <w:rFonts w:ascii="Arial" w:hAnsi="Arial" w:cs="Arial"/>
          <w:color w:val="000000"/>
          <w:sz w:val="20"/>
        </w:rPr>
        <w:t xml:space="preserve"> </w:t>
      </w:r>
      <w:r w:rsidRPr="00E15DBE">
        <w:rPr>
          <w:rFonts w:ascii="Arial" w:hAnsi="Arial" w:cs="Arial"/>
          <w:color w:val="000000"/>
          <w:sz w:val="20"/>
        </w:rPr>
        <w:t>со</w:t>
      </w:r>
      <w:r w:rsidR="00FE6D69">
        <w:rPr>
          <w:rFonts w:ascii="Arial" w:hAnsi="Arial" w:cs="Arial"/>
          <w:color w:val="000000"/>
          <w:sz w:val="20"/>
        </w:rPr>
        <w:t xml:space="preserve"> </w:t>
      </w:r>
      <w:r w:rsidRPr="00E15DBE">
        <w:rPr>
          <w:rFonts w:ascii="Arial" w:hAnsi="Arial" w:cs="Arial"/>
          <w:color w:val="000000"/>
          <w:sz w:val="20"/>
        </w:rPr>
        <w:t>дня</w:t>
      </w:r>
      <w:r w:rsidR="00FE6D69">
        <w:rPr>
          <w:rFonts w:ascii="Arial" w:hAnsi="Arial" w:cs="Arial"/>
          <w:color w:val="000000"/>
          <w:sz w:val="20"/>
        </w:rPr>
        <w:t xml:space="preserve"> </w:t>
      </w:r>
      <w:r w:rsidRPr="00E15DBE">
        <w:rPr>
          <w:rFonts w:ascii="Arial" w:hAnsi="Arial" w:cs="Arial"/>
          <w:color w:val="000000"/>
          <w:sz w:val="20"/>
        </w:rPr>
        <w:t>публикации</w:t>
      </w:r>
      <w:r w:rsidR="00FE6D69">
        <w:rPr>
          <w:rFonts w:ascii="Arial" w:hAnsi="Arial" w:cs="Arial"/>
          <w:color w:val="000000"/>
          <w:sz w:val="20"/>
        </w:rPr>
        <w:t xml:space="preserve"> </w:t>
      </w:r>
      <w:r w:rsidRPr="00E15DBE">
        <w:rPr>
          <w:rFonts w:ascii="Arial" w:hAnsi="Arial" w:cs="Arial"/>
          <w:color w:val="000000"/>
          <w:sz w:val="20"/>
        </w:rPr>
        <w:t>объявления</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получения</w:t>
      </w:r>
      <w:r w:rsidR="00FE6D69">
        <w:rPr>
          <w:rFonts w:ascii="Arial" w:hAnsi="Arial" w:cs="Arial"/>
          <w:color w:val="000000"/>
          <w:sz w:val="20"/>
        </w:rPr>
        <w:t xml:space="preserve"> </w:t>
      </w:r>
      <w:r w:rsidRPr="00E15DBE">
        <w:rPr>
          <w:rFonts w:ascii="Arial" w:hAnsi="Arial" w:cs="Arial"/>
          <w:color w:val="000000"/>
          <w:sz w:val="20"/>
        </w:rPr>
        <w:t>всех</w:t>
      </w:r>
      <w:r w:rsidR="00FE6D69">
        <w:rPr>
          <w:rFonts w:ascii="Arial" w:hAnsi="Arial" w:cs="Arial"/>
          <w:color w:val="000000"/>
          <w:sz w:val="20"/>
        </w:rPr>
        <w:t xml:space="preserve"> </w:t>
      </w:r>
      <w:r w:rsidRPr="00E15DBE">
        <w:rPr>
          <w:rFonts w:ascii="Arial" w:hAnsi="Arial" w:cs="Arial"/>
          <w:color w:val="000000"/>
          <w:sz w:val="20"/>
        </w:rPr>
        <w:t>ответов,</w:t>
      </w:r>
      <w:r w:rsidR="00FE6D69">
        <w:rPr>
          <w:rFonts w:ascii="Arial" w:hAnsi="Arial" w:cs="Arial"/>
          <w:color w:val="000000"/>
          <w:sz w:val="20"/>
        </w:rPr>
        <w:t xml:space="preserve"> </w:t>
      </w:r>
      <w:r w:rsidRPr="00E15DBE">
        <w:rPr>
          <w:rFonts w:ascii="Arial" w:hAnsi="Arial" w:cs="Arial"/>
          <w:color w:val="000000"/>
          <w:sz w:val="20"/>
        </w:rPr>
        <w:t>обращается</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суд</w:t>
      </w:r>
      <w:r w:rsidR="00FE6D69">
        <w:rPr>
          <w:rFonts w:ascii="Arial" w:hAnsi="Arial" w:cs="Arial"/>
          <w:color w:val="000000"/>
          <w:sz w:val="20"/>
        </w:rPr>
        <w:t xml:space="preserve"> </w:t>
      </w:r>
      <w:r w:rsidRPr="00E15DBE">
        <w:rPr>
          <w:rFonts w:ascii="Arial" w:hAnsi="Arial" w:cs="Arial"/>
          <w:color w:val="000000"/>
          <w:sz w:val="20"/>
        </w:rPr>
        <w:t>с</w:t>
      </w:r>
      <w:r w:rsidR="00FE6D69">
        <w:rPr>
          <w:rFonts w:ascii="Arial" w:hAnsi="Arial" w:cs="Arial"/>
          <w:color w:val="000000"/>
          <w:sz w:val="20"/>
        </w:rPr>
        <w:t xml:space="preserve"> </w:t>
      </w:r>
      <w:r w:rsidRPr="00E15DBE">
        <w:rPr>
          <w:rFonts w:ascii="Arial" w:hAnsi="Arial" w:cs="Arial"/>
          <w:color w:val="000000"/>
          <w:sz w:val="20"/>
        </w:rPr>
        <w:t>иском</w:t>
      </w:r>
      <w:r w:rsidR="00FE6D69">
        <w:rPr>
          <w:rFonts w:ascii="Arial" w:hAnsi="Arial" w:cs="Arial"/>
          <w:color w:val="000000"/>
          <w:sz w:val="20"/>
        </w:rPr>
        <w:t xml:space="preserve"> </w:t>
      </w:r>
      <w:r w:rsidRPr="00E15DBE">
        <w:rPr>
          <w:rFonts w:ascii="Arial" w:hAnsi="Arial" w:cs="Arial"/>
          <w:color w:val="000000"/>
          <w:sz w:val="20"/>
        </w:rPr>
        <w:t>о</w:t>
      </w:r>
      <w:r w:rsidR="00FE6D69">
        <w:rPr>
          <w:rFonts w:ascii="Arial" w:hAnsi="Arial" w:cs="Arial"/>
          <w:color w:val="000000"/>
          <w:sz w:val="20"/>
        </w:rPr>
        <w:t xml:space="preserve"> </w:t>
      </w:r>
      <w:r w:rsidRPr="00E15DBE">
        <w:rPr>
          <w:rFonts w:ascii="Arial" w:hAnsi="Arial" w:cs="Arial"/>
          <w:color w:val="000000"/>
          <w:sz w:val="20"/>
        </w:rPr>
        <w:t>признании</w:t>
      </w:r>
      <w:r w:rsidR="00FE6D69">
        <w:rPr>
          <w:rFonts w:ascii="Arial" w:hAnsi="Arial" w:cs="Arial"/>
          <w:color w:val="000000"/>
          <w:sz w:val="20"/>
        </w:rPr>
        <w:t xml:space="preserve"> </w:t>
      </w:r>
      <w:r w:rsidRPr="00E15DBE">
        <w:rPr>
          <w:rFonts w:ascii="Arial" w:hAnsi="Arial" w:cs="Arial"/>
          <w:color w:val="000000"/>
          <w:sz w:val="20"/>
        </w:rPr>
        <w:t>права</w:t>
      </w:r>
      <w:r w:rsidR="00FE6D69">
        <w:rPr>
          <w:rFonts w:ascii="Arial" w:hAnsi="Arial" w:cs="Arial"/>
          <w:color w:val="000000"/>
          <w:sz w:val="20"/>
        </w:rPr>
        <w:t xml:space="preserve"> </w:t>
      </w:r>
      <w:r w:rsidRPr="00E15DBE">
        <w:rPr>
          <w:rFonts w:ascii="Arial" w:hAnsi="Arial" w:cs="Arial"/>
          <w:color w:val="000000"/>
          <w:sz w:val="20"/>
        </w:rPr>
        <w:t>муниципальной</w:t>
      </w:r>
      <w:r w:rsidR="00FE6D69">
        <w:rPr>
          <w:rFonts w:ascii="Arial" w:hAnsi="Arial" w:cs="Arial"/>
          <w:color w:val="000000"/>
          <w:sz w:val="20"/>
        </w:rPr>
        <w:t xml:space="preserve"> </w:t>
      </w:r>
      <w:r w:rsidRPr="00E15DBE">
        <w:rPr>
          <w:rFonts w:ascii="Arial" w:hAnsi="Arial" w:cs="Arial"/>
          <w:color w:val="000000"/>
          <w:sz w:val="20"/>
        </w:rPr>
        <w:t>собственности</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вещь.</w:t>
      </w:r>
    </w:p>
    <w:p w14:paraId="11E57A47" w14:textId="77777777" w:rsidR="00605E4D" w:rsidRDefault="006468DD" w:rsidP="00927102">
      <w:pPr>
        <w:tabs>
          <w:tab w:val="left" w:pos="709"/>
        </w:tabs>
        <w:spacing w:after="0" w:line="240" w:lineRule="auto"/>
        <w:ind w:firstLine="709"/>
        <w:jc w:val="both"/>
        <w:rPr>
          <w:rFonts w:ascii="Arial" w:hAnsi="Arial" w:cs="Arial"/>
          <w:color w:val="000000"/>
          <w:sz w:val="20"/>
        </w:rPr>
      </w:pPr>
      <w:r w:rsidRPr="00E15DBE">
        <w:rPr>
          <w:rFonts w:ascii="Arial" w:hAnsi="Arial" w:cs="Arial"/>
          <w:color w:val="000000"/>
          <w:sz w:val="20"/>
        </w:rPr>
        <w:t>4.4.</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случае</w:t>
      </w:r>
      <w:r w:rsidR="00FE6D69">
        <w:rPr>
          <w:rFonts w:ascii="Arial" w:hAnsi="Arial" w:cs="Arial"/>
          <w:color w:val="000000"/>
          <w:sz w:val="20"/>
        </w:rPr>
        <w:t xml:space="preserve"> </w:t>
      </w:r>
      <w:r w:rsidRPr="00E15DBE">
        <w:rPr>
          <w:rFonts w:ascii="Arial" w:hAnsi="Arial" w:cs="Arial"/>
          <w:color w:val="000000"/>
          <w:sz w:val="20"/>
        </w:rPr>
        <w:t>признания</w:t>
      </w:r>
      <w:r w:rsidR="00FE6D69">
        <w:rPr>
          <w:rFonts w:ascii="Arial" w:hAnsi="Arial" w:cs="Arial"/>
          <w:color w:val="000000"/>
          <w:sz w:val="20"/>
        </w:rPr>
        <w:t xml:space="preserve"> </w:t>
      </w:r>
      <w:r w:rsidRPr="00E15DBE">
        <w:rPr>
          <w:rFonts w:ascii="Arial" w:hAnsi="Arial" w:cs="Arial"/>
          <w:color w:val="000000"/>
          <w:sz w:val="20"/>
        </w:rPr>
        <w:t>судом</w:t>
      </w:r>
      <w:r w:rsidR="00FE6D69">
        <w:rPr>
          <w:rFonts w:ascii="Arial" w:hAnsi="Arial" w:cs="Arial"/>
          <w:color w:val="000000"/>
          <w:sz w:val="20"/>
        </w:rPr>
        <w:t xml:space="preserve"> </w:t>
      </w:r>
      <w:r w:rsidRPr="00E15DBE">
        <w:rPr>
          <w:rFonts w:ascii="Arial" w:hAnsi="Arial" w:cs="Arial"/>
          <w:color w:val="000000"/>
          <w:sz w:val="20"/>
        </w:rPr>
        <w:t>вещи</w:t>
      </w:r>
      <w:r w:rsidR="00FE6D69">
        <w:rPr>
          <w:rFonts w:ascii="Arial" w:hAnsi="Arial" w:cs="Arial"/>
          <w:color w:val="000000"/>
          <w:sz w:val="20"/>
        </w:rPr>
        <w:t xml:space="preserve"> </w:t>
      </w:r>
      <w:r w:rsidRPr="00E15DBE">
        <w:rPr>
          <w:rFonts w:ascii="Arial" w:hAnsi="Arial" w:cs="Arial"/>
          <w:color w:val="000000"/>
          <w:sz w:val="20"/>
        </w:rPr>
        <w:t>муниципальной</w:t>
      </w:r>
      <w:r w:rsidR="00FE6D69">
        <w:rPr>
          <w:rFonts w:ascii="Arial" w:hAnsi="Arial" w:cs="Arial"/>
          <w:color w:val="000000"/>
          <w:sz w:val="20"/>
        </w:rPr>
        <w:t xml:space="preserve"> </w:t>
      </w:r>
      <w:r w:rsidRPr="00E15DBE">
        <w:rPr>
          <w:rFonts w:ascii="Arial" w:hAnsi="Arial" w:cs="Arial"/>
          <w:color w:val="000000"/>
          <w:sz w:val="20"/>
        </w:rPr>
        <w:t>собственностью</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течение</w:t>
      </w:r>
      <w:r w:rsidR="00FE6D69">
        <w:rPr>
          <w:rFonts w:ascii="Arial" w:hAnsi="Arial" w:cs="Arial"/>
          <w:color w:val="000000"/>
          <w:sz w:val="20"/>
        </w:rPr>
        <w:t xml:space="preserve"> </w:t>
      </w:r>
      <w:r w:rsidRPr="00E15DBE">
        <w:rPr>
          <w:rFonts w:ascii="Arial" w:hAnsi="Arial" w:cs="Arial"/>
          <w:color w:val="000000"/>
          <w:sz w:val="20"/>
        </w:rPr>
        <w:t>семи</w:t>
      </w:r>
      <w:r w:rsidR="00FE6D69">
        <w:rPr>
          <w:rFonts w:ascii="Arial" w:hAnsi="Arial" w:cs="Arial"/>
          <w:color w:val="000000"/>
          <w:sz w:val="20"/>
        </w:rPr>
        <w:t xml:space="preserve"> </w:t>
      </w:r>
      <w:r w:rsidRPr="00E15DBE">
        <w:rPr>
          <w:rFonts w:ascii="Arial" w:hAnsi="Arial" w:cs="Arial"/>
          <w:color w:val="000000"/>
          <w:sz w:val="20"/>
        </w:rPr>
        <w:t>дней</w:t>
      </w:r>
      <w:r w:rsidR="00FE6D69">
        <w:rPr>
          <w:rFonts w:ascii="Arial" w:hAnsi="Arial" w:cs="Arial"/>
          <w:color w:val="000000"/>
          <w:sz w:val="20"/>
        </w:rPr>
        <w:t xml:space="preserve"> </w:t>
      </w:r>
      <w:r w:rsidRPr="00E15DBE">
        <w:rPr>
          <w:rFonts w:ascii="Arial" w:hAnsi="Arial" w:cs="Arial"/>
          <w:color w:val="000000"/>
          <w:sz w:val="20"/>
        </w:rPr>
        <w:t>со</w:t>
      </w:r>
      <w:r w:rsidR="00FE6D69">
        <w:rPr>
          <w:rFonts w:ascii="Arial" w:hAnsi="Arial" w:cs="Arial"/>
          <w:color w:val="000000"/>
          <w:sz w:val="20"/>
        </w:rPr>
        <w:t xml:space="preserve"> </w:t>
      </w:r>
      <w:r w:rsidRPr="00E15DBE">
        <w:rPr>
          <w:rFonts w:ascii="Arial" w:hAnsi="Arial" w:cs="Arial"/>
          <w:color w:val="000000"/>
          <w:sz w:val="20"/>
        </w:rPr>
        <w:t>дня</w:t>
      </w:r>
      <w:r w:rsidR="00FE6D69">
        <w:rPr>
          <w:rFonts w:ascii="Arial" w:hAnsi="Arial" w:cs="Arial"/>
          <w:color w:val="000000"/>
          <w:sz w:val="20"/>
        </w:rPr>
        <w:t xml:space="preserve"> </w:t>
      </w:r>
      <w:r w:rsidRPr="00E15DBE">
        <w:rPr>
          <w:rFonts w:ascii="Arial" w:hAnsi="Arial" w:cs="Arial"/>
          <w:color w:val="000000"/>
          <w:sz w:val="20"/>
        </w:rPr>
        <w:t>вступления</w:t>
      </w:r>
      <w:r w:rsidR="00FE6D69">
        <w:rPr>
          <w:rFonts w:ascii="Arial" w:hAnsi="Arial" w:cs="Arial"/>
          <w:color w:val="000000"/>
          <w:sz w:val="20"/>
        </w:rPr>
        <w:t xml:space="preserve"> </w:t>
      </w:r>
      <w:r w:rsidRPr="00E15DBE">
        <w:rPr>
          <w:rFonts w:ascii="Arial" w:hAnsi="Arial" w:cs="Arial"/>
          <w:color w:val="000000"/>
          <w:sz w:val="20"/>
        </w:rPr>
        <w:t>решения</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законную</w:t>
      </w:r>
      <w:r w:rsidR="00FE6D69">
        <w:rPr>
          <w:rFonts w:ascii="Arial" w:hAnsi="Arial" w:cs="Arial"/>
          <w:color w:val="000000"/>
          <w:sz w:val="20"/>
        </w:rPr>
        <w:t xml:space="preserve"> </w:t>
      </w:r>
      <w:r w:rsidRPr="00E15DBE">
        <w:rPr>
          <w:rFonts w:ascii="Arial" w:hAnsi="Arial" w:cs="Arial"/>
          <w:color w:val="000000"/>
          <w:sz w:val="20"/>
        </w:rPr>
        <w:t>силу</w:t>
      </w:r>
      <w:r w:rsidR="00FE6D69">
        <w:rPr>
          <w:rFonts w:ascii="Arial" w:hAnsi="Arial" w:cs="Arial"/>
          <w:color w:val="000000"/>
          <w:sz w:val="20"/>
        </w:rPr>
        <w:t xml:space="preserve"> </w:t>
      </w:r>
      <w:r w:rsidRPr="00E15DBE">
        <w:rPr>
          <w:rFonts w:ascii="Arial" w:hAnsi="Arial" w:cs="Arial"/>
          <w:color w:val="000000"/>
          <w:sz w:val="20"/>
        </w:rPr>
        <w:t>Отдел</w:t>
      </w:r>
      <w:r w:rsidR="00FE6D69">
        <w:rPr>
          <w:rFonts w:ascii="Arial" w:hAnsi="Arial" w:cs="Arial"/>
          <w:color w:val="000000"/>
          <w:sz w:val="20"/>
        </w:rPr>
        <w:t xml:space="preserve"> </w:t>
      </w:r>
      <w:r w:rsidRPr="00E15DBE">
        <w:rPr>
          <w:rFonts w:ascii="Arial" w:hAnsi="Arial" w:cs="Arial"/>
          <w:color w:val="000000"/>
          <w:sz w:val="20"/>
        </w:rPr>
        <w:t>вносит</w:t>
      </w:r>
      <w:r w:rsidR="00FE6D69">
        <w:rPr>
          <w:rFonts w:ascii="Arial" w:hAnsi="Arial" w:cs="Arial"/>
          <w:color w:val="000000"/>
          <w:sz w:val="20"/>
        </w:rPr>
        <w:t xml:space="preserve"> </w:t>
      </w:r>
      <w:r w:rsidRPr="00E15DBE">
        <w:rPr>
          <w:rFonts w:ascii="Arial" w:hAnsi="Arial" w:cs="Arial"/>
          <w:color w:val="000000"/>
          <w:sz w:val="20"/>
        </w:rPr>
        <w:t>указанную</w:t>
      </w:r>
      <w:r w:rsidR="00FE6D69">
        <w:rPr>
          <w:rFonts w:ascii="Arial" w:hAnsi="Arial" w:cs="Arial"/>
          <w:color w:val="000000"/>
          <w:sz w:val="20"/>
        </w:rPr>
        <w:t xml:space="preserve"> </w:t>
      </w:r>
      <w:r w:rsidRPr="00E15DBE">
        <w:rPr>
          <w:rFonts w:ascii="Arial" w:hAnsi="Arial" w:cs="Arial"/>
          <w:color w:val="000000"/>
          <w:sz w:val="20"/>
        </w:rPr>
        <w:t>вещь</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реестр</w:t>
      </w:r>
      <w:r w:rsidR="00FE6D69">
        <w:rPr>
          <w:rFonts w:ascii="Arial" w:hAnsi="Arial" w:cs="Arial"/>
          <w:color w:val="000000"/>
          <w:sz w:val="20"/>
        </w:rPr>
        <w:t xml:space="preserve"> </w:t>
      </w:r>
      <w:r w:rsidRPr="00E15DBE">
        <w:rPr>
          <w:rFonts w:ascii="Arial" w:hAnsi="Arial" w:cs="Arial"/>
          <w:color w:val="000000"/>
          <w:sz w:val="20"/>
        </w:rPr>
        <w:t>муниципальной</w:t>
      </w:r>
      <w:r w:rsidR="00FE6D69">
        <w:rPr>
          <w:rFonts w:ascii="Arial" w:hAnsi="Arial" w:cs="Arial"/>
          <w:color w:val="000000"/>
          <w:sz w:val="20"/>
        </w:rPr>
        <w:t xml:space="preserve"> </w:t>
      </w:r>
      <w:r w:rsidRPr="00E15DBE">
        <w:rPr>
          <w:rFonts w:ascii="Arial" w:hAnsi="Arial" w:cs="Arial"/>
          <w:color w:val="000000"/>
          <w:sz w:val="20"/>
        </w:rPr>
        <w:t>собственности.</w:t>
      </w:r>
    </w:p>
    <w:p w14:paraId="6240D15C" w14:textId="77777777" w:rsidR="00605E4D" w:rsidRDefault="006468DD" w:rsidP="00927102">
      <w:pPr>
        <w:pStyle w:val="12"/>
        <w:spacing w:line="240" w:lineRule="auto"/>
        <w:ind w:firstLine="709"/>
        <w:rPr>
          <w:rFonts w:ascii="Arial" w:hAnsi="Arial" w:cs="Arial"/>
          <w:color w:val="000000"/>
          <w:sz w:val="20"/>
        </w:rPr>
      </w:pPr>
      <w:bookmarkStart w:id="1" w:name="sub_1005"/>
      <w:r w:rsidRPr="00E15DBE">
        <w:rPr>
          <w:rFonts w:ascii="Arial" w:hAnsi="Arial" w:cs="Arial"/>
          <w:color w:val="000000"/>
          <w:sz w:val="20"/>
        </w:rPr>
        <w:t>5.</w:t>
      </w:r>
      <w:r w:rsidR="00FE6D69">
        <w:rPr>
          <w:rFonts w:ascii="Arial" w:hAnsi="Arial" w:cs="Arial"/>
          <w:color w:val="000000"/>
          <w:sz w:val="20"/>
        </w:rPr>
        <w:t xml:space="preserve"> </w:t>
      </w:r>
      <w:r w:rsidRPr="00E15DBE">
        <w:rPr>
          <w:rFonts w:ascii="Arial" w:hAnsi="Arial" w:cs="Arial"/>
          <w:color w:val="000000"/>
          <w:sz w:val="20"/>
        </w:rPr>
        <w:t>Порядок</w:t>
      </w:r>
      <w:r w:rsidR="00FE6D69">
        <w:rPr>
          <w:rFonts w:ascii="Arial" w:hAnsi="Arial" w:cs="Arial"/>
          <w:color w:val="000000"/>
          <w:sz w:val="20"/>
        </w:rPr>
        <w:t xml:space="preserve"> </w:t>
      </w:r>
      <w:r w:rsidRPr="00E15DBE">
        <w:rPr>
          <w:rFonts w:ascii="Arial" w:hAnsi="Arial" w:cs="Arial"/>
          <w:color w:val="000000"/>
          <w:sz w:val="20"/>
        </w:rPr>
        <w:t>принятия</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муниципальную</w:t>
      </w:r>
      <w:r w:rsidR="00FE6D69">
        <w:rPr>
          <w:rFonts w:ascii="Arial" w:hAnsi="Arial" w:cs="Arial"/>
          <w:color w:val="000000"/>
          <w:sz w:val="20"/>
        </w:rPr>
        <w:t xml:space="preserve"> </w:t>
      </w:r>
      <w:r w:rsidRPr="00E15DBE">
        <w:rPr>
          <w:rFonts w:ascii="Arial" w:hAnsi="Arial" w:cs="Arial"/>
          <w:color w:val="000000"/>
          <w:sz w:val="20"/>
        </w:rPr>
        <w:t>собственность</w:t>
      </w:r>
      <w:r w:rsidR="00FE6D69">
        <w:rPr>
          <w:rFonts w:ascii="Arial" w:hAnsi="Arial" w:cs="Arial"/>
          <w:color w:val="000000"/>
          <w:sz w:val="20"/>
        </w:rPr>
        <w:t xml:space="preserve"> </w:t>
      </w:r>
      <w:r w:rsidRPr="00E15DBE">
        <w:rPr>
          <w:rFonts w:ascii="Arial" w:hAnsi="Arial" w:cs="Arial"/>
          <w:color w:val="000000"/>
          <w:sz w:val="20"/>
        </w:rPr>
        <w:t>выморочного</w:t>
      </w:r>
      <w:r w:rsidR="00FE6D69">
        <w:rPr>
          <w:rFonts w:ascii="Arial" w:hAnsi="Arial" w:cs="Arial"/>
          <w:color w:val="000000"/>
          <w:sz w:val="20"/>
        </w:rPr>
        <w:t xml:space="preserve"> </w:t>
      </w:r>
      <w:r w:rsidRPr="00E15DBE">
        <w:rPr>
          <w:rFonts w:ascii="Arial" w:hAnsi="Arial" w:cs="Arial"/>
          <w:color w:val="000000"/>
          <w:sz w:val="20"/>
        </w:rPr>
        <w:t>имущества</w:t>
      </w:r>
      <w:bookmarkEnd w:id="1"/>
    </w:p>
    <w:p w14:paraId="0890C300" w14:textId="507637A0" w:rsidR="006468DD" w:rsidRPr="00E15DBE" w:rsidRDefault="006468DD" w:rsidP="00927102">
      <w:pPr>
        <w:tabs>
          <w:tab w:val="left" w:pos="709"/>
        </w:tabs>
        <w:spacing w:after="0" w:line="240" w:lineRule="auto"/>
        <w:ind w:firstLine="709"/>
        <w:jc w:val="both"/>
        <w:rPr>
          <w:rFonts w:ascii="Arial" w:hAnsi="Arial" w:cs="Arial"/>
          <w:color w:val="000000"/>
          <w:sz w:val="20"/>
        </w:rPr>
      </w:pPr>
      <w:r w:rsidRPr="00E15DBE">
        <w:rPr>
          <w:rFonts w:ascii="Arial" w:hAnsi="Arial" w:cs="Arial"/>
          <w:color w:val="000000"/>
          <w:sz w:val="20"/>
        </w:rPr>
        <w:t>5.1.</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течение</w:t>
      </w:r>
      <w:r w:rsidR="00FE6D69">
        <w:rPr>
          <w:rFonts w:ascii="Arial" w:hAnsi="Arial" w:cs="Arial"/>
          <w:color w:val="000000"/>
          <w:sz w:val="20"/>
        </w:rPr>
        <w:t xml:space="preserve"> </w:t>
      </w:r>
      <w:r w:rsidRPr="00E15DBE">
        <w:rPr>
          <w:rFonts w:ascii="Arial" w:hAnsi="Arial" w:cs="Arial"/>
          <w:color w:val="000000"/>
          <w:sz w:val="20"/>
        </w:rPr>
        <w:t>30</w:t>
      </w:r>
      <w:r w:rsidR="00FE6D69">
        <w:rPr>
          <w:rFonts w:ascii="Arial" w:hAnsi="Arial" w:cs="Arial"/>
          <w:color w:val="000000"/>
          <w:sz w:val="20"/>
        </w:rPr>
        <w:t xml:space="preserve"> </w:t>
      </w:r>
      <w:r w:rsidRPr="00E15DBE">
        <w:rPr>
          <w:rFonts w:ascii="Arial" w:hAnsi="Arial" w:cs="Arial"/>
          <w:color w:val="000000"/>
          <w:sz w:val="20"/>
        </w:rPr>
        <w:t>рабочих</w:t>
      </w:r>
      <w:r w:rsidR="00FE6D69">
        <w:rPr>
          <w:rFonts w:ascii="Arial" w:hAnsi="Arial" w:cs="Arial"/>
          <w:color w:val="000000"/>
          <w:sz w:val="20"/>
        </w:rPr>
        <w:t xml:space="preserve"> </w:t>
      </w:r>
      <w:r w:rsidRPr="00E15DBE">
        <w:rPr>
          <w:rFonts w:ascii="Arial" w:hAnsi="Arial" w:cs="Arial"/>
          <w:color w:val="000000"/>
          <w:sz w:val="20"/>
        </w:rPr>
        <w:t>дней</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основании</w:t>
      </w:r>
      <w:r w:rsidR="00FE6D69">
        <w:rPr>
          <w:rFonts w:ascii="Arial" w:hAnsi="Arial" w:cs="Arial"/>
          <w:color w:val="000000"/>
          <w:sz w:val="20"/>
        </w:rPr>
        <w:t xml:space="preserve"> </w:t>
      </w:r>
      <w:r w:rsidRPr="00E15DBE">
        <w:rPr>
          <w:rFonts w:ascii="Arial" w:hAnsi="Arial" w:cs="Arial"/>
          <w:color w:val="000000"/>
          <w:sz w:val="20"/>
        </w:rPr>
        <w:t>полученной</w:t>
      </w:r>
      <w:r w:rsidR="00FE6D69">
        <w:rPr>
          <w:rFonts w:ascii="Arial" w:hAnsi="Arial" w:cs="Arial"/>
          <w:color w:val="000000"/>
          <w:sz w:val="20"/>
        </w:rPr>
        <w:t xml:space="preserve"> </w:t>
      </w:r>
      <w:r w:rsidRPr="00E15DBE">
        <w:rPr>
          <w:rFonts w:ascii="Arial" w:hAnsi="Arial" w:cs="Arial"/>
          <w:color w:val="000000"/>
          <w:sz w:val="20"/>
        </w:rPr>
        <w:t>информации</w:t>
      </w:r>
      <w:r w:rsidR="00FE6D69">
        <w:rPr>
          <w:rFonts w:ascii="Arial" w:hAnsi="Arial" w:cs="Arial"/>
          <w:color w:val="000000"/>
          <w:sz w:val="20"/>
        </w:rPr>
        <w:t xml:space="preserve"> </w:t>
      </w:r>
      <w:r w:rsidRPr="00E15DBE">
        <w:rPr>
          <w:rFonts w:ascii="Arial" w:hAnsi="Arial" w:cs="Arial"/>
          <w:color w:val="000000"/>
          <w:sz w:val="20"/>
        </w:rPr>
        <w:t>о</w:t>
      </w:r>
      <w:r w:rsidR="00FE6D69">
        <w:rPr>
          <w:rFonts w:ascii="Arial" w:hAnsi="Arial" w:cs="Arial"/>
          <w:color w:val="000000"/>
          <w:sz w:val="20"/>
        </w:rPr>
        <w:t xml:space="preserve"> </w:t>
      </w:r>
      <w:r w:rsidRPr="00E15DBE">
        <w:rPr>
          <w:rFonts w:ascii="Arial" w:hAnsi="Arial" w:cs="Arial"/>
          <w:color w:val="000000"/>
          <w:sz w:val="20"/>
        </w:rPr>
        <w:t>наличии</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территории</w:t>
      </w:r>
      <w:r w:rsidR="00FE6D69">
        <w:rPr>
          <w:rFonts w:ascii="Arial" w:hAnsi="Arial" w:cs="Arial"/>
          <w:color w:val="000000"/>
          <w:sz w:val="20"/>
        </w:rPr>
        <w:t xml:space="preserve"> </w:t>
      </w:r>
      <w:r w:rsidRPr="00E15DBE">
        <w:rPr>
          <w:rFonts w:ascii="Arial" w:hAnsi="Arial" w:cs="Arial"/>
          <w:color w:val="000000"/>
          <w:sz w:val="20"/>
        </w:rPr>
        <w:t>Мариинско-Посадского</w:t>
      </w:r>
      <w:r w:rsidR="00FE6D69">
        <w:rPr>
          <w:rFonts w:ascii="Arial" w:hAnsi="Arial" w:cs="Arial"/>
          <w:color w:val="000000"/>
          <w:sz w:val="20"/>
        </w:rPr>
        <w:t xml:space="preserve"> </w:t>
      </w:r>
      <w:r w:rsidRPr="00E15DBE">
        <w:rPr>
          <w:rFonts w:ascii="Arial" w:hAnsi="Arial" w:cs="Arial"/>
          <w:color w:val="000000"/>
          <w:sz w:val="20"/>
        </w:rPr>
        <w:t>муниципального</w:t>
      </w:r>
      <w:r w:rsidR="00FE6D69">
        <w:rPr>
          <w:rFonts w:ascii="Arial" w:hAnsi="Arial" w:cs="Arial"/>
          <w:color w:val="000000"/>
          <w:sz w:val="20"/>
        </w:rPr>
        <w:t xml:space="preserve"> </w:t>
      </w:r>
      <w:r w:rsidRPr="00E15DBE">
        <w:rPr>
          <w:rFonts w:ascii="Arial" w:hAnsi="Arial" w:cs="Arial"/>
          <w:color w:val="000000"/>
          <w:sz w:val="20"/>
        </w:rPr>
        <w:t>округа</w:t>
      </w:r>
      <w:r w:rsidR="00FE6D69">
        <w:rPr>
          <w:rFonts w:ascii="Arial" w:hAnsi="Arial" w:cs="Arial"/>
          <w:color w:val="000000"/>
          <w:sz w:val="20"/>
        </w:rPr>
        <w:t xml:space="preserve"> </w:t>
      </w:r>
      <w:r w:rsidRPr="00E15DBE">
        <w:rPr>
          <w:rFonts w:ascii="Arial" w:hAnsi="Arial" w:cs="Arial"/>
          <w:color w:val="000000"/>
          <w:sz w:val="20"/>
        </w:rPr>
        <w:t>Чувашской</w:t>
      </w:r>
      <w:r w:rsidR="00FE6D69">
        <w:rPr>
          <w:rFonts w:ascii="Arial" w:hAnsi="Arial" w:cs="Arial"/>
          <w:color w:val="000000"/>
          <w:sz w:val="20"/>
        </w:rPr>
        <w:t xml:space="preserve"> </w:t>
      </w:r>
      <w:r w:rsidRPr="00E15DBE">
        <w:rPr>
          <w:rFonts w:ascii="Arial" w:hAnsi="Arial" w:cs="Arial"/>
          <w:color w:val="000000"/>
          <w:sz w:val="20"/>
        </w:rPr>
        <w:t>Республики</w:t>
      </w:r>
      <w:r w:rsidR="00FE6D69">
        <w:rPr>
          <w:rFonts w:ascii="Arial" w:hAnsi="Arial" w:cs="Arial"/>
          <w:color w:val="000000"/>
          <w:sz w:val="20"/>
        </w:rPr>
        <w:t xml:space="preserve"> </w:t>
      </w:r>
      <w:r w:rsidRPr="00E15DBE">
        <w:rPr>
          <w:rFonts w:ascii="Arial" w:hAnsi="Arial" w:cs="Arial"/>
          <w:color w:val="000000"/>
          <w:sz w:val="20"/>
        </w:rPr>
        <w:t>объекта</w:t>
      </w:r>
      <w:r w:rsidR="00FE6D69">
        <w:rPr>
          <w:rFonts w:ascii="Arial" w:hAnsi="Arial" w:cs="Arial"/>
          <w:color w:val="000000"/>
          <w:sz w:val="20"/>
        </w:rPr>
        <w:t xml:space="preserve"> </w:t>
      </w:r>
      <w:r w:rsidRPr="00E15DBE">
        <w:rPr>
          <w:rFonts w:ascii="Arial" w:hAnsi="Arial" w:cs="Arial"/>
          <w:color w:val="000000"/>
          <w:sz w:val="20"/>
        </w:rPr>
        <w:t>недвижимого</w:t>
      </w:r>
      <w:r w:rsidR="00FE6D69">
        <w:rPr>
          <w:rFonts w:ascii="Arial" w:hAnsi="Arial" w:cs="Arial"/>
          <w:color w:val="000000"/>
          <w:sz w:val="20"/>
        </w:rPr>
        <w:t xml:space="preserve"> </w:t>
      </w:r>
      <w:r w:rsidRPr="00E15DBE">
        <w:rPr>
          <w:rFonts w:ascii="Arial" w:hAnsi="Arial" w:cs="Arial"/>
          <w:color w:val="000000"/>
          <w:sz w:val="20"/>
        </w:rPr>
        <w:t>имущества,</w:t>
      </w:r>
      <w:r w:rsidR="00FE6D69">
        <w:rPr>
          <w:rFonts w:ascii="Arial" w:hAnsi="Arial" w:cs="Arial"/>
          <w:color w:val="000000"/>
          <w:sz w:val="20"/>
        </w:rPr>
        <w:t xml:space="preserve"> </w:t>
      </w:r>
      <w:r w:rsidRPr="00E15DBE">
        <w:rPr>
          <w:rFonts w:ascii="Arial" w:hAnsi="Arial" w:cs="Arial"/>
          <w:color w:val="000000"/>
          <w:sz w:val="20"/>
        </w:rPr>
        <w:t>собственник</w:t>
      </w:r>
      <w:r w:rsidR="00FE6D69">
        <w:rPr>
          <w:rFonts w:ascii="Arial" w:hAnsi="Arial" w:cs="Arial"/>
          <w:color w:val="000000"/>
          <w:sz w:val="20"/>
        </w:rPr>
        <w:t xml:space="preserve"> </w:t>
      </w:r>
      <w:r w:rsidRPr="00E15DBE">
        <w:rPr>
          <w:rFonts w:ascii="Arial" w:hAnsi="Arial" w:cs="Arial"/>
          <w:color w:val="000000"/>
          <w:sz w:val="20"/>
        </w:rPr>
        <w:t>которого</w:t>
      </w:r>
      <w:r w:rsidR="00FE6D69">
        <w:rPr>
          <w:rFonts w:ascii="Arial" w:hAnsi="Arial" w:cs="Arial"/>
          <w:color w:val="000000"/>
          <w:sz w:val="20"/>
        </w:rPr>
        <w:t xml:space="preserve"> </w:t>
      </w:r>
      <w:r w:rsidRPr="00E15DBE">
        <w:rPr>
          <w:rFonts w:ascii="Arial" w:hAnsi="Arial" w:cs="Arial"/>
          <w:color w:val="000000"/>
          <w:sz w:val="20"/>
        </w:rPr>
        <w:t>умер,</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наследники</w:t>
      </w:r>
      <w:r w:rsidR="00FE6D69">
        <w:rPr>
          <w:rFonts w:ascii="Arial" w:hAnsi="Arial" w:cs="Arial"/>
          <w:color w:val="000000"/>
          <w:sz w:val="20"/>
        </w:rPr>
        <w:t xml:space="preserve"> </w:t>
      </w:r>
      <w:r w:rsidRPr="00E15DBE">
        <w:rPr>
          <w:rFonts w:ascii="Arial" w:hAnsi="Arial" w:cs="Arial"/>
          <w:color w:val="000000"/>
          <w:sz w:val="20"/>
        </w:rPr>
        <w:t>которого</w:t>
      </w:r>
      <w:r w:rsidR="00FE6D69">
        <w:rPr>
          <w:rFonts w:ascii="Arial" w:hAnsi="Arial" w:cs="Arial"/>
          <w:color w:val="000000"/>
          <w:sz w:val="20"/>
        </w:rPr>
        <w:t xml:space="preserve"> </w:t>
      </w:r>
      <w:r w:rsidRPr="00E15DBE">
        <w:rPr>
          <w:rFonts w:ascii="Arial" w:hAnsi="Arial" w:cs="Arial"/>
          <w:color w:val="000000"/>
          <w:sz w:val="20"/>
        </w:rPr>
        <w:t>отсутствуют</w:t>
      </w:r>
      <w:r w:rsidR="00FE6D69">
        <w:rPr>
          <w:rFonts w:ascii="Arial" w:hAnsi="Arial" w:cs="Arial"/>
          <w:color w:val="000000"/>
          <w:sz w:val="20"/>
        </w:rPr>
        <w:t xml:space="preserve"> </w:t>
      </w:r>
      <w:r w:rsidRPr="00E15DBE">
        <w:rPr>
          <w:rFonts w:ascii="Arial" w:hAnsi="Arial" w:cs="Arial"/>
          <w:color w:val="000000"/>
          <w:sz w:val="20"/>
        </w:rPr>
        <w:t>или</w:t>
      </w:r>
      <w:r w:rsidR="00FE6D69">
        <w:rPr>
          <w:rFonts w:ascii="Arial" w:hAnsi="Arial" w:cs="Arial"/>
          <w:color w:val="000000"/>
          <w:sz w:val="20"/>
        </w:rPr>
        <w:t xml:space="preserve"> </w:t>
      </w:r>
      <w:r w:rsidRPr="00E15DBE">
        <w:rPr>
          <w:rFonts w:ascii="Arial" w:hAnsi="Arial" w:cs="Arial"/>
          <w:color w:val="000000"/>
          <w:sz w:val="20"/>
        </w:rPr>
        <w:t>не</w:t>
      </w:r>
      <w:r w:rsidR="00FE6D69">
        <w:rPr>
          <w:rFonts w:ascii="Arial" w:hAnsi="Arial" w:cs="Arial"/>
          <w:color w:val="000000"/>
          <w:sz w:val="20"/>
        </w:rPr>
        <w:t xml:space="preserve"> </w:t>
      </w:r>
      <w:r w:rsidRPr="00E15DBE">
        <w:rPr>
          <w:rFonts w:ascii="Arial" w:hAnsi="Arial" w:cs="Arial"/>
          <w:color w:val="000000"/>
          <w:sz w:val="20"/>
        </w:rPr>
        <w:t>приняли</w:t>
      </w:r>
      <w:r w:rsidR="00FE6D69">
        <w:rPr>
          <w:rFonts w:ascii="Arial" w:hAnsi="Arial" w:cs="Arial"/>
          <w:color w:val="000000"/>
          <w:sz w:val="20"/>
        </w:rPr>
        <w:t xml:space="preserve"> </w:t>
      </w:r>
      <w:r w:rsidRPr="00E15DBE">
        <w:rPr>
          <w:rFonts w:ascii="Arial" w:hAnsi="Arial" w:cs="Arial"/>
          <w:color w:val="000000"/>
          <w:sz w:val="20"/>
        </w:rPr>
        <w:t>наследство</w:t>
      </w:r>
      <w:r w:rsidR="00FE6D69">
        <w:rPr>
          <w:rFonts w:ascii="Arial" w:hAnsi="Arial" w:cs="Arial"/>
          <w:color w:val="000000"/>
          <w:sz w:val="20"/>
        </w:rPr>
        <w:t xml:space="preserve"> </w:t>
      </w:r>
      <w:r w:rsidRPr="00E15DBE">
        <w:rPr>
          <w:rFonts w:ascii="Arial" w:hAnsi="Arial" w:cs="Arial"/>
          <w:color w:val="000000"/>
          <w:sz w:val="20"/>
        </w:rPr>
        <w:t>(отказались</w:t>
      </w:r>
      <w:r w:rsidR="00FE6D69">
        <w:rPr>
          <w:rFonts w:ascii="Arial" w:hAnsi="Arial" w:cs="Arial"/>
          <w:color w:val="000000"/>
          <w:sz w:val="20"/>
        </w:rPr>
        <w:t xml:space="preserve"> </w:t>
      </w:r>
      <w:r w:rsidRPr="00E15DBE">
        <w:rPr>
          <w:rFonts w:ascii="Arial" w:hAnsi="Arial" w:cs="Arial"/>
          <w:color w:val="000000"/>
          <w:sz w:val="20"/>
        </w:rPr>
        <w:t>от</w:t>
      </w:r>
      <w:r w:rsidR="00FE6D69">
        <w:rPr>
          <w:rFonts w:ascii="Arial" w:hAnsi="Arial" w:cs="Arial"/>
          <w:color w:val="000000"/>
          <w:sz w:val="20"/>
        </w:rPr>
        <w:t xml:space="preserve"> </w:t>
      </w:r>
      <w:r w:rsidRPr="00E15DBE">
        <w:rPr>
          <w:rFonts w:ascii="Arial" w:hAnsi="Arial" w:cs="Arial"/>
          <w:color w:val="000000"/>
          <w:sz w:val="20"/>
        </w:rPr>
        <w:t>наследства),</w:t>
      </w:r>
      <w:r w:rsidR="00FE6D69">
        <w:rPr>
          <w:rFonts w:ascii="Arial" w:hAnsi="Arial" w:cs="Arial"/>
          <w:color w:val="000000"/>
          <w:sz w:val="20"/>
        </w:rPr>
        <w:t xml:space="preserve"> </w:t>
      </w:r>
      <w:r w:rsidRPr="00E15DBE">
        <w:rPr>
          <w:rFonts w:ascii="Arial" w:hAnsi="Arial" w:cs="Arial"/>
          <w:color w:val="000000"/>
          <w:sz w:val="20"/>
        </w:rPr>
        <w:t>выморочного</w:t>
      </w:r>
      <w:r w:rsidR="00FE6D69">
        <w:rPr>
          <w:rFonts w:ascii="Arial" w:hAnsi="Arial" w:cs="Arial"/>
          <w:color w:val="000000"/>
          <w:sz w:val="20"/>
        </w:rPr>
        <w:t xml:space="preserve"> </w:t>
      </w:r>
      <w:r w:rsidRPr="00E15DBE">
        <w:rPr>
          <w:rFonts w:ascii="Arial" w:hAnsi="Arial" w:cs="Arial"/>
          <w:color w:val="000000"/>
          <w:sz w:val="20"/>
        </w:rPr>
        <w:t>имущества</w:t>
      </w:r>
      <w:r w:rsidR="00FE6D69">
        <w:rPr>
          <w:rFonts w:ascii="Arial" w:hAnsi="Arial" w:cs="Arial"/>
          <w:color w:val="000000"/>
          <w:sz w:val="20"/>
        </w:rPr>
        <w:t xml:space="preserve"> </w:t>
      </w:r>
      <w:r w:rsidRPr="00E15DBE">
        <w:rPr>
          <w:rFonts w:ascii="Arial" w:hAnsi="Arial" w:cs="Arial"/>
          <w:color w:val="000000"/>
          <w:sz w:val="20"/>
        </w:rPr>
        <w:t>Отдел</w:t>
      </w:r>
      <w:r w:rsidR="00FE6D69">
        <w:rPr>
          <w:rFonts w:ascii="Arial" w:hAnsi="Arial" w:cs="Arial"/>
          <w:color w:val="000000"/>
          <w:sz w:val="20"/>
        </w:rPr>
        <w:t xml:space="preserve"> </w:t>
      </w:r>
      <w:r w:rsidRPr="00E15DBE">
        <w:rPr>
          <w:rFonts w:ascii="Arial" w:hAnsi="Arial" w:cs="Arial"/>
          <w:color w:val="000000"/>
          <w:sz w:val="20"/>
        </w:rPr>
        <w:t>от</w:t>
      </w:r>
      <w:r w:rsidR="00FE6D69">
        <w:rPr>
          <w:rFonts w:ascii="Arial" w:hAnsi="Arial" w:cs="Arial"/>
          <w:color w:val="000000"/>
          <w:sz w:val="20"/>
        </w:rPr>
        <w:t xml:space="preserve"> </w:t>
      </w:r>
      <w:r w:rsidRPr="00E15DBE">
        <w:rPr>
          <w:rFonts w:ascii="Arial" w:hAnsi="Arial" w:cs="Arial"/>
          <w:color w:val="000000"/>
          <w:sz w:val="20"/>
        </w:rPr>
        <w:t>имени</w:t>
      </w:r>
      <w:r w:rsidR="00FE6D69">
        <w:rPr>
          <w:rFonts w:ascii="Arial" w:hAnsi="Arial" w:cs="Arial"/>
          <w:color w:val="000000"/>
          <w:sz w:val="20"/>
        </w:rPr>
        <w:t xml:space="preserve"> </w:t>
      </w:r>
      <w:r w:rsidRPr="00E15DBE">
        <w:rPr>
          <w:rFonts w:ascii="Arial" w:hAnsi="Arial" w:cs="Arial"/>
          <w:color w:val="000000"/>
          <w:sz w:val="20"/>
        </w:rPr>
        <w:t>Администрации</w:t>
      </w:r>
      <w:r w:rsidR="00FE6D69">
        <w:rPr>
          <w:rFonts w:ascii="Arial" w:hAnsi="Arial" w:cs="Arial"/>
          <w:color w:val="000000"/>
          <w:sz w:val="20"/>
        </w:rPr>
        <w:t xml:space="preserve"> </w:t>
      </w:r>
      <w:r w:rsidRPr="00E15DBE">
        <w:rPr>
          <w:rFonts w:ascii="Arial" w:hAnsi="Arial" w:cs="Arial"/>
          <w:color w:val="000000"/>
          <w:sz w:val="20"/>
        </w:rPr>
        <w:t>направляет</w:t>
      </w:r>
      <w:r w:rsidR="00FE6D69">
        <w:rPr>
          <w:rFonts w:ascii="Arial" w:hAnsi="Arial" w:cs="Arial"/>
          <w:color w:val="000000"/>
          <w:sz w:val="20"/>
        </w:rPr>
        <w:t xml:space="preserve"> </w:t>
      </w:r>
      <w:r w:rsidRPr="00E15DBE">
        <w:rPr>
          <w:rFonts w:ascii="Arial" w:hAnsi="Arial" w:cs="Arial"/>
          <w:color w:val="000000"/>
          <w:sz w:val="20"/>
        </w:rPr>
        <w:t>запросы:</w:t>
      </w:r>
    </w:p>
    <w:p w14:paraId="34958203" w14:textId="6BA71EBF" w:rsidR="006468DD" w:rsidRPr="00E15DBE" w:rsidRDefault="006468DD" w:rsidP="00927102">
      <w:pPr>
        <w:tabs>
          <w:tab w:val="left" w:pos="709"/>
        </w:tabs>
        <w:spacing w:after="0" w:line="240" w:lineRule="auto"/>
        <w:ind w:firstLine="709"/>
        <w:jc w:val="both"/>
        <w:rPr>
          <w:rFonts w:ascii="Arial" w:hAnsi="Arial" w:cs="Arial"/>
          <w:color w:val="000000"/>
          <w:sz w:val="20"/>
        </w:rPr>
      </w:pPr>
      <w:r w:rsidRPr="00E15DBE">
        <w:rPr>
          <w:rFonts w:ascii="Arial" w:hAnsi="Arial" w:cs="Arial"/>
          <w:color w:val="000000"/>
          <w:sz w:val="20"/>
        </w:rPr>
        <w:t>-</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органы,</w:t>
      </w:r>
      <w:r w:rsidR="00FE6D69">
        <w:rPr>
          <w:rFonts w:ascii="Arial" w:hAnsi="Arial" w:cs="Arial"/>
          <w:color w:val="000000"/>
          <w:sz w:val="20"/>
        </w:rPr>
        <w:t xml:space="preserve"> </w:t>
      </w:r>
      <w:r w:rsidRPr="00E15DBE">
        <w:rPr>
          <w:rFonts w:ascii="Arial" w:hAnsi="Arial" w:cs="Arial"/>
          <w:color w:val="000000"/>
          <w:sz w:val="20"/>
        </w:rPr>
        <w:t>осуществляющие</w:t>
      </w:r>
      <w:r w:rsidR="00FE6D69">
        <w:rPr>
          <w:rFonts w:ascii="Arial" w:hAnsi="Arial" w:cs="Arial"/>
          <w:color w:val="000000"/>
          <w:sz w:val="20"/>
        </w:rPr>
        <w:t xml:space="preserve"> </w:t>
      </w:r>
      <w:r w:rsidRPr="00E15DBE">
        <w:rPr>
          <w:rFonts w:ascii="Arial" w:hAnsi="Arial" w:cs="Arial"/>
          <w:color w:val="000000"/>
          <w:sz w:val="20"/>
        </w:rPr>
        <w:t>государственный</w:t>
      </w:r>
      <w:r w:rsidR="00FE6D69">
        <w:rPr>
          <w:rFonts w:ascii="Arial" w:hAnsi="Arial" w:cs="Arial"/>
          <w:color w:val="000000"/>
          <w:sz w:val="20"/>
        </w:rPr>
        <w:t xml:space="preserve"> </w:t>
      </w:r>
      <w:r w:rsidRPr="00E15DBE">
        <w:rPr>
          <w:rFonts w:ascii="Arial" w:hAnsi="Arial" w:cs="Arial"/>
          <w:color w:val="000000"/>
          <w:sz w:val="20"/>
        </w:rPr>
        <w:t>кадастровый</w:t>
      </w:r>
      <w:r w:rsidR="00FE6D69">
        <w:rPr>
          <w:rFonts w:ascii="Arial" w:hAnsi="Arial" w:cs="Arial"/>
          <w:color w:val="000000"/>
          <w:sz w:val="20"/>
        </w:rPr>
        <w:t xml:space="preserve"> </w:t>
      </w:r>
      <w:r w:rsidRPr="00E15DBE">
        <w:rPr>
          <w:rFonts w:ascii="Arial" w:hAnsi="Arial" w:cs="Arial"/>
          <w:color w:val="000000"/>
          <w:sz w:val="20"/>
        </w:rPr>
        <w:t>учет,</w:t>
      </w:r>
      <w:r w:rsidR="00FE6D69">
        <w:rPr>
          <w:rFonts w:ascii="Arial" w:hAnsi="Arial" w:cs="Arial"/>
          <w:color w:val="000000"/>
          <w:sz w:val="20"/>
        </w:rPr>
        <w:t xml:space="preserve"> </w:t>
      </w:r>
      <w:r w:rsidRPr="00E15DBE">
        <w:rPr>
          <w:rFonts w:ascii="Arial" w:hAnsi="Arial" w:cs="Arial"/>
          <w:color w:val="000000"/>
          <w:sz w:val="20"/>
        </w:rPr>
        <w:t>государственную</w:t>
      </w:r>
      <w:r w:rsidR="00FE6D69">
        <w:rPr>
          <w:rFonts w:ascii="Arial" w:hAnsi="Arial" w:cs="Arial"/>
          <w:color w:val="000000"/>
          <w:sz w:val="20"/>
        </w:rPr>
        <w:t xml:space="preserve"> </w:t>
      </w:r>
      <w:r w:rsidRPr="00E15DBE">
        <w:rPr>
          <w:rFonts w:ascii="Arial" w:hAnsi="Arial" w:cs="Arial"/>
          <w:color w:val="000000"/>
          <w:sz w:val="20"/>
        </w:rPr>
        <w:t>регистрацию</w:t>
      </w:r>
      <w:r w:rsidR="00FE6D69">
        <w:rPr>
          <w:rFonts w:ascii="Arial" w:hAnsi="Arial" w:cs="Arial"/>
          <w:color w:val="000000"/>
          <w:sz w:val="20"/>
        </w:rPr>
        <w:t xml:space="preserve"> </w:t>
      </w:r>
      <w:r w:rsidRPr="00E15DBE">
        <w:rPr>
          <w:rFonts w:ascii="Arial" w:hAnsi="Arial" w:cs="Arial"/>
          <w:color w:val="000000"/>
          <w:sz w:val="20"/>
        </w:rPr>
        <w:t>прав</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ведение</w:t>
      </w:r>
      <w:r w:rsidR="00FE6D69">
        <w:rPr>
          <w:rFonts w:ascii="Arial" w:hAnsi="Arial" w:cs="Arial"/>
          <w:color w:val="000000"/>
          <w:sz w:val="20"/>
        </w:rPr>
        <w:t xml:space="preserve"> </w:t>
      </w:r>
      <w:r w:rsidRPr="00E15DBE">
        <w:rPr>
          <w:rFonts w:ascii="Arial" w:hAnsi="Arial" w:cs="Arial"/>
          <w:color w:val="000000"/>
          <w:sz w:val="20"/>
        </w:rPr>
        <w:t>Единого</w:t>
      </w:r>
      <w:r w:rsidR="00FE6D69">
        <w:rPr>
          <w:rFonts w:ascii="Arial" w:hAnsi="Arial" w:cs="Arial"/>
          <w:color w:val="000000"/>
          <w:sz w:val="20"/>
        </w:rPr>
        <w:t xml:space="preserve"> </w:t>
      </w:r>
      <w:r w:rsidRPr="00E15DBE">
        <w:rPr>
          <w:rFonts w:ascii="Arial" w:hAnsi="Arial" w:cs="Arial"/>
          <w:color w:val="000000"/>
          <w:sz w:val="20"/>
        </w:rPr>
        <w:t>государственного</w:t>
      </w:r>
      <w:r w:rsidR="00FE6D69">
        <w:rPr>
          <w:rFonts w:ascii="Arial" w:hAnsi="Arial" w:cs="Arial"/>
          <w:color w:val="000000"/>
          <w:sz w:val="20"/>
        </w:rPr>
        <w:t xml:space="preserve"> </w:t>
      </w:r>
      <w:r w:rsidRPr="00E15DBE">
        <w:rPr>
          <w:rFonts w:ascii="Arial" w:hAnsi="Arial" w:cs="Arial"/>
          <w:color w:val="000000"/>
          <w:sz w:val="20"/>
        </w:rPr>
        <w:t>реестра</w:t>
      </w:r>
      <w:r w:rsidR="00FE6D69">
        <w:rPr>
          <w:rFonts w:ascii="Arial" w:hAnsi="Arial" w:cs="Arial"/>
          <w:color w:val="000000"/>
          <w:sz w:val="20"/>
        </w:rPr>
        <w:t xml:space="preserve"> </w:t>
      </w:r>
      <w:r w:rsidRPr="00E15DBE">
        <w:rPr>
          <w:rFonts w:ascii="Arial" w:hAnsi="Arial" w:cs="Arial"/>
          <w:color w:val="000000"/>
          <w:sz w:val="20"/>
        </w:rPr>
        <w:t>недвижимости,</w:t>
      </w:r>
      <w:r w:rsidR="00FE6D69">
        <w:rPr>
          <w:rFonts w:ascii="Arial" w:hAnsi="Arial" w:cs="Arial"/>
          <w:color w:val="000000"/>
          <w:sz w:val="20"/>
        </w:rPr>
        <w:t xml:space="preserve"> </w:t>
      </w:r>
      <w:r w:rsidRPr="00E15DBE">
        <w:rPr>
          <w:rFonts w:ascii="Arial" w:hAnsi="Arial" w:cs="Arial"/>
          <w:color w:val="000000"/>
          <w:sz w:val="20"/>
        </w:rPr>
        <w:t>о</w:t>
      </w:r>
      <w:r w:rsidR="00FE6D69">
        <w:rPr>
          <w:rFonts w:ascii="Arial" w:hAnsi="Arial" w:cs="Arial"/>
          <w:color w:val="000000"/>
          <w:sz w:val="20"/>
        </w:rPr>
        <w:t xml:space="preserve"> </w:t>
      </w:r>
      <w:r w:rsidRPr="00E15DBE">
        <w:rPr>
          <w:rFonts w:ascii="Arial" w:hAnsi="Arial" w:cs="Arial"/>
          <w:color w:val="000000"/>
          <w:sz w:val="20"/>
        </w:rPr>
        <w:t>наличии</w:t>
      </w:r>
      <w:r w:rsidR="00FE6D69">
        <w:rPr>
          <w:rFonts w:ascii="Arial" w:hAnsi="Arial" w:cs="Arial"/>
          <w:color w:val="000000"/>
          <w:sz w:val="20"/>
        </w:rPr>
        <w:t xml:space="preserve"> </w:t>
      </w:r>
      <w:r w:rsidRPr="00E15DBE">
        <w:rPr>
          <w:rFonts w:ascii="Arial" w:hAnsi="Arial" w:cs="Arial"/>
          <w:color w:val="000000"/>
          <w:sz w:val="20"/>
        </w:rPr>
        <w:t>сведений</w:t>
      </w:r>
      <w:r w:rsidR="00FE6D69">
        <w:rPr>
          <w:rFonts w:ascii="Arial" w:hAnsi="Arial" w:cs="Arial"/>
          <w:color w:val="000000"/>
          <w:sz w:val="20"/>
        </w:rPr>
        <w:t xml:space="preserve"> </w:t>
      </w:r>
      <w:r w:rsidRPr="00E15DBE">
        <w:rPr>
          <w:rFonts w:ascii="Arial" w:hAnsi="Arial" w:cs="Arial"/>
          <w:color w:val="000000"/>
          <w:sz w:val="20"/>
        </w:rPr>
        <w:t>о</w:t>
      </w:r>
      <w:r w:rsidR="00FE6D69">
        <w:rPr>
          <w:rFonts w:ascii="Arial" w:hAnsi="Arial" w:cs="Arial"/>
          <w:color w:val="000000"/>
          <w:sz w:val="20"/>
        </w:rPr>
        <w:t xml:space="preserve"> </w:t>
      </w:r>
      <w:r w:rsidRPr="00E15DBE">
        <w:rPr>
          <w:rFonts w:ascii="Arial" w:hAnsi="Arial" w:cs="Arial"/>
          <w:color w:val="000000"/>
          <w:sz w:val="20"/>
        </w:rPr>
        <w:t>праве</w:t>
      </w:r>
      <w:r w:rsidR="00FE6D69">
        <w:rPr>
          <w:rFonts w:ascii="Arial" w:hAnsi="Arial" w:cs="Arial"/>
          <w:color w:val="000000"/>
          <w:sz w:val="20"/>
        </w:rPr>
        <w:t xml:space="preserve"> </w:t>
      </w:r>
      <w:r w:rsidRPr="00E15DBE">
        <w:rPr>
          <w:rFonts w:ascii="Arial" w:hAnsi="Arial" w:cs="Arial"/>
          <w:color w:val="000000"/>
          <w:sz w:val="20"/>
        </w:rPr>
        <w:t>собственности</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наличии</w:t>
      </w:r>
      <w:r w:rsidR="00FE6D69">
        <w:rPr>
          <w:rFonts w:ascii="Arial" w:hAnsi="Arial" w:cs="Arial"/>
          <w:color w:val="000000"/>
          <w:sz w:val="20"/>
        </w:rPr>
        <w:t xml:space="preserve"> </w:t>
      </w:r>
      <w:r w:rsidRPr="00E15DBE">
        <w:rPr>
          <w:rFonts w:ascii="Arial" w:hAnsi="Arial" w:cs="Arial"/>
          <w:color w:val="000000"/>
          <w:sz w:val="20"/>
        </w:rPr>
        <w:t>кадастрового</w:t>
      </w:r>
      <w:r w:rsidR="00FE6D69">
        <w:rPr>
          <w:rFonts w:ascii="Arial" w:hAnsi="Arial" w:cs="Arial"/>
          <w:color w:val="000000"/>
          <w:sz w:val="20"/>
        </w:rPr>
        <w:t xml:space="preserve"> </w:t>
      </w:r>
      <w:r w:rsidRPr="00E15DBE">
        <w:rPr>
          <w:rFonts w:ascii="Arial" w:hAnsi="Arial" w:cs="Arial"/>
          <w:color w:val="000000"/>
          <w:sz w:val="20"/>
        </w:rPr>
        <w:t>учета</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выморочное</w:t>
      </w:r>
      <w:r w:rsidR="00FE6D69">
        <w:rPr>
          <w:rFonts w:ascii="Arial" w:hAnsi="Arial" w:cs="Arial"/>
          <w:color w:val="000000"/>
          <w:sz w:val="20"/>
        </w:rPr>
        <w:t xml:space="preserve"> </w:t>
      </w:r>
      <w:r w:rsidRPr="00E15DBE">
        <w:rPr>
          <w:rFonts w:ascii="Arial" w:hAnsi="Arial" w:cs="Arial"/>
          <w:color w:val="000000"/>
          <w:sz w:val="20"/>
        </w:rPr>
        <w:t>имущество;</w:t>
      </w:r>
    </w:p>
    <w:p w14:paraId="66A96A9B" w14:textId="5F0F5FC7" w:rsidR="006468DD" w:rsidRPr="00E15DBE" w:rsidRDefault="006468DD" w:rsidP="00927102">
      <w:pPr>
        <w:tabs>
          <w:tab w:val="left" w:pos="709"/>
        </w:tabs>
        <w:spacing w:after="0" w:line="240" w:lineRule="auto"/>
        <w:ind w:firstLine="709"/>
        <w:jc w:val="both"/>
        <w:rPr>
          <w:rFonts w:ascii="Arial" w:hAnsi="Arial" w:cs="Arial"/>
          <w:color w:val="000000"/>
          <w:sz w:val="20"/>
        </w:rPr>
      </w:pPr>
      <w:r w:rsidRPr="00E15DBE">
        <w:rPr>
          <w:rFonts w:ascii="Arial" w:hAnsi="Arial" w:cs="Arial"/>
          <w:color w:val="000000"/>
          <w:sz w:val="20"/>
        </w:rPr>
        <w:t>-</w:t>
      </w:r>
      <w:r w:rsidR="00FE6D69">
        <w:rPr>
          <w:rFonts w:ascii="Arial" w:hAnsi="Arial" w:cs="Arial"/>
          <w:color w:val="000000"/>
          <w:sz w:val="20"/>
        </w:rPr>
        <w:t xml:space="preserve"> </w:t>
      </w:r>
      <w:r w:rsidRPr="00E15DBE">
        <w:rPr>
          <w:rFonts w:ascii="Arial" w:hAnsi="Arial" w:cs="Arial"/>
          <w:color w:val="000000"/>
          <w:sz w:val="20"/>
        </w:rPr>
        <w:t>органы</w:t>
      </w:r>
      <w:r w:rsidR="00FE6D69">
        <w:rPr>
          <w:rFonts w:ascii="Arial" w:hAnsi="Arial" w:cs="Arial"/>
          <w:color w:val="000000"/>
          <w:sz w:val="20"/>
        </w:rPr>
        <w:t xml:space="preserve"> </w:t>
      </w:r>
      <w:r w:rsidRPr="00E15DBE">
        <w:rPr>
          <w:rFonts w:ascii="Arial" w:hAnsi="Arial" w:cs="Arial"/>
          <w:color w:val="000000"/>
          <w:sz w:val="20"/>
        </w:rPr>
        <w:t>(организации),</w:t>
      </w:r>
      <w:r w:rsidR="00FE6D69">
        <w:rPr>
          <w:rFonts w:ascii="Arial" w:hAnsi="Arial" w:cs="Arial"/>
          <w:color w:val="000000"/>
          <w:sz w:val="20"/>
        </w:rPr>
        <w:t xml:space="preserve"> </w:t>
      </w:r>
      <w:r w:rsidRPr="00E15DBE">
        <w:rPr>
          <w:rFonts w:ascii="Arial" w:hAnsi="Arial" w:cs="Arial"/>
          <w:color w:val="000000"/>
          <w:sz w:val="20"/>
        </w:rPr>
        <w:t>осуществлявшие</w:t>
      </w:r>
      <w:r w:rsidR="00FE6D69">
        <w:rPr>
          <w:rFonts w:ascii="Arial" w:hAnsi="Arial" w:cs="Arial"/>
          <w:color w:val="000000"/>
          <w:sz w:val="20"/>
        </w:rPr>
        <w:t xml:space="preserve"> </w:t>
      </w:r>
      <w:r w:rsidRPr="00E15DBE">
        <w:rPr>
          <w:rFonts w:ascii="Arial" w:hAnsi="Arial" w:cs="Arial"/>
          <w:color w:val="000000"/>
          <w:sz w:val="20"/>
        </w:rPr>
        <w:t>регистрацию</w:t>
      </w:r>
      <w:r w:rsidR="00FE6D69">
        <w:rPr>
          <w:rFonts w:ascii="Arial" w:hAnsi="Arial" w:cs="Arial"/>
          <w:color w:val="000000"/>
          <w:sz w:val="20"/>
        </w:rPr>
        <w:t xml:space="preserve"> </w:t>
      </w:r>
      <w:r w:rsidRPr="00E15DBE">
        <w:rPr>
          <w:rFonts w:ascii="Arial" w:hAnsi="Arial" w:cs="Arial"/>
          <w:color w:val="000000"/>
          <w:sz w:val="20"/>
        </w:rPr>
        <w:t>прав</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недвижимое</w:t>
      </w:r>
      <w:r w:rsidR="00FE6D69">
        <w:rPr>
          <w:rFonts w:ascii="Arial" w:hAnsi="Arial" w:cs="Arial"/>
          <w:color w:val="000000"/>
          <w:sz w:val="20"/>
        </w:rPr>
        <w:t xml:space="preserve"> </w:t>
      </w:r>
      <w:r w:rsidRPr="00E15DBE">
        <w:rPr>
          <w:rFonts w:ascii="Arial" w:hAnsi="Arial" w:cs="Arial"/>
          <w:color w:val="000000"/>
          <w:sz w:val="20"/>
        </w:rPr>
        <w:t>имущество</w:t>
      </w:r>
      <w:r w:rsidR="00FE6D69">
        <w:rPr>
          <w:rFonts w:ascii="Arial" w:hAnsi="Arial" w:cs="Arial"/>
          <w:color w:val="000000"/>
          <w:sz w:val="20"/>
        </w:rPr>
        <w:t xml:space="preserve"> </w:t>
      </w:r>
      <w:r w:rsidRPr="00E15DBE">
        <w:rPr>
          <w:rFonts w:ascii="Arial" w:hAnsi="Arial" w:cs="Arial"/>
          <w:color w:val="000000"/>
          <w:sz w:val="20"/>
        </w:rPr>
        <w:t>до</w:t>
      </w:r>
      <w:r w:rsidR="00FE6D69">
        <w:rPr>
          <w:rFonts w:ascii="Arial" w:hAnsi="Arial" w:cs="Arial"/>
          <w:color w:val="000000"/>
          <w:sz w:val="20"/>
        </w:rPr>
        <w:t xml:space="preserve"> </w:t>
      </w:r>
      <w:r w:rsidRPr="00E15DBE">
        <w:rPr>
          <w:rFonts w:ascii="Arial" w:hAnsi="Arial" w:cs="Arial"/>
          <w:color w:val="000000"/>
          <w:sz w:val="20"/>
        </w:rPr>
        <w:t>введения</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действие</w:t>
      </w:r>
      <w:r w:rsidR="00FE6D69">
        <w:rPr>
          <w:rFonts w:ascii="Arial" w:hAnsi="Arial" w:cs="Arial"/>
          <w:color w:val="000000"/>
          <w:sz w:val="20"/>
        </w:rPr>
        <w:t xml:space="preserve"> </w:t>
      </w:r>
      <w:r w:rsidRPr="00E15DBE">
        <w:rPr>
          <w:rFonts w:ascii="Arial" w:hAnsi="Arial" w:cs="Arial"/>
          <w:color w:val="000000"/>
          <w:sz w:val="20"/>
        </w:rPr>
        <w:t>Федерального</w:t>
      </w:r>
      <w:r w:rsidR="00FE6D69">
        <w:rPr>
          <w:rFonts w:ascii="Arial" w:hAnsi="Arial" w:cs="Arial"/>
          <w:color w:val="000000"/>
          <w:sz w:val="20"/>
        </w:rPr>
        <w:t xml:space="preserve"> </w:t>
      </w:r>
      <w:r w:rsidRPr="00E15DBE">
        <w:rPr>
          <w:rFonts w:ascii="Arial" w:hAnsi="Arial" w:cs="Arial"/>
          <w:color w:val="000000"/>
          <w:sz w:val="20"/>
        </w:rPr>
        <w:t>закона</w:t>
      </w:r>
      <w:r w:rsidR="00FE6D69">
        <w:rPr>
          <w:rFonts w:ascii="Arial" w:hAnsi="Arial" w:cs="Arial"/>
          <w:color w:val="000000"/>
          <w:sz w:val="20"/>
        </w:rPr>
        <w:t xml:space="preserve"> </w:t>
      </w:r>
      <w:r w:rsidRPr="00E15DBE">
        <w:rPr>
          <w:rFonts w:ascii="Arial" w:hAnsi="Arial" w:cs="Arial"/>
          <w:color w:val="000000"/>
          <w:sz w:val="20"/>
        </w:rPr>
        <w:t>от</w:t>
      </w:r>
      <w:r w:rsidR="00FE6D69">
        <w:rPr>
          <w:rFonts w:ascii="Arial" w:hAnsi="Arial" w:cs="Arial"/>
          <w:color w:val="000000"/>
          <w:sz w:val="20"/>
        </w:rPr>
        <w:t xml:space="preserve"> </w:t>
      </w:r>
      <w:r w:rsidRPr="00E15DBE">
        <w:rPr>
          <w:rFonts w:ascii="Arial" w:hAnsi="Arial" w:cs="Arial"/>
          <w:color w:val="000000"/>
          <w:sz w:val="20"/>
        </w:rPr>
        <w:t>21</w:t>
      </w:r>
      <w:r w:rsidR="00FE6D69">
        <w:rPr>
          <w:rFonts w:ascii="Arial" w:hAnsi="Arial" w:cs="Arial"/>
          <w:color w:val="000000"/>
          <w:sz w:val="20"/>
        </w:rPr>
        <w:t xml:space="preserve"> </w:t>
      </w:r>
      <w:r w:rsidRPr="00E15DBE">
        <w:rPr>
          <w:rFonts w:ascii="Arial" w:hAnsi="Arial" w:cs="Arial"/>
          <w:color w:val="000000"/>
          <w:sz w:val="20"/>
        </w:rPr>
        <w:t>июля</w:t>
      </w:r>
      <w:r w:rsidR="00FE6D69">
        <w:rPr>
          <w:rFonts w:ascii="Arial" w:hAnsi="Arial" w:cs="Arial"/>
          <w:color w:val="000000"/>
          <w:sz w:val="20"/>
        </w:rPr>
        <w:t xml:space="preserve"> </w:t>
      </w:r>
      <w:r w:rsidRPr="00E15DBE">
        <w:rPr>
          <w:rFonts w:ascii="Arial" w:hAnsi="Arial" w:cs="Arial"/>
          <w:color w:val="000000"/>
          <w:sz w:val="20"/>
        </w:rPr>
        <w:t>1997</w:t>
      </w:r>
      <w:r w:rsidR="00FE6D69">
        <w:rPr>
          <w:rFonts w:ascii="Arial" w:hAnsi="Arial" w:cs="Arial"/>
          <w:color w:val="000000"/>
          <w:sz w:val="20"/>
        </w:rPr>
        <w:t xml:space="preserve"> </w:t>
      </w:r>
      <w:r w:rsidRPr="00E15DBE">
        <w:rPr>
          <w:rFonts w:ascii="Arial" w:hAnsi="Arial" w:cs="Arial"/>
          <w:color w:val="000000"/>
          <w:sz w:val="20"/>
        </w:rPr>
        <w:t>г.</w:t>
      </w:r>
      <w:r w:rsidR="00FE6D69">
        <w:rPr>
          <w:rFonts w:ascii="Arial" w:hAnsi="Arial" w:cs="Arial"/>
          <w:color w:val="000000"/>
          <w:sz w:val="20"/>
        </w:rPr>
        <w:t xml:space="preserve"> </w:t>
      </w:r>
      <w:r w:rsidRPr="00E15DBE">
        <w:rPr>
          <w:rFonts w:ascii="Arial" w:hAnsi="Arial" w:cs="Arial"/>
          <w:color w:val="000000"/>
          <w:sz w:val="20"/>
        </w:rPr>
        <w:t>№</w:t>
      </w:r>
      <w:r w:rsidR="00FE6D69">
        <w:rPr>
          <w:rFonts w:ascii="Arial" w:hAnsi="Arial" w:cs="Arial"/>
          <w:color w:val="000000"/>
          <w:sz w:val="20"/>
        </w:rPr>
        <w:t xml:space="preserve"> </w:t>
      </w:r>
      <w:r w:rsidRPr="00E15DBE">
        <w:rPr>
          <w:rFonts w:ascii="Arial" w:hAnsi="Arial" w:cs="Arial"/>
          <w:color w:val="000000"/>
          <w:sz w:val="20"/>
        </w:rPr>
        <w:t>122-ФЗ</w:t>
      </w:r>
      <w:r w:rsidR="00FE6D69">
        <w:rPr>
          <w:rFonts w:ascii="Arial" w:hAnsi="Arial" w:cs="Arial"/>
          <w:color w:val="000000"/>
          <w:sz w:val="20"/>
        </w:rPr>
        <w:t xml:space="preserve"> </w:t>
      </w:r>
      <w:r w:rsidRPr="00E15DBE">
        <w:rPr>
          <w:rFonts w:ascii="Arial" w:hAnsi="Arial" w:cs="Arial"/>
          <w:color w:val="000000"/>
          <w:sz w:val="20"/>
        </w:rPr>
        <w:t>«О</w:t>
      </w:r>
      <w:r w:rsidR="00FE6D69">
        <w:rPr>
          <w:rFonts w:ascii="Arial" w:hAnsi="Arial" w:cs="Arial"/>
          <w:color w:val="000000"/>
          <w:sz w:val="20"/>
        </w:rPr>
        <w:t xml:space="preserve"> </w:t>
      </w:r>
      <w:r w:rsidRPr="00E15DBE">
        <w:rPr>
          <w:rFonts w:ascii="Arial" w:hAnsi="Arial" w:cs="Arial"/>
          <w:color w:val="000000"/>
          <w:sz w:val="20"/>
        </w:rPr>
        <w:t>государственной</w:t>
      </w:r>
      <w:r w:rsidR="00FE6D69">
        <w:rPr>
          <w:rFonts w:ascii="Arial" w:hAnsi="Arial" w:cs="Arial"/>
          <w:color w:val="000000"/>
          <w:sz w:val="20"/>
        </w:rPr>
        <w:t xml:space="preserve"> </w:t>
      </w:r>
      <w:r w:rsidRPr="00E15DBE">
        <w:rPr>
          <w:rFonts w:ascii="Arial" w:hAnsi="Arial" w:cs="Arial"/>
          <w:color w:val="000000"/>
          <w:sz w:val="20"/>
        </w:rPr>
        <w:t>регистрации</w:t>
      </w:r>
      <w:r w:rsidR="00FE6D69">
        <w:rPr>
          <w:rFonts w:ascii="Arial" w:hAnsi="Arial" w:cs="Arial"/>
          <w:color w:val="000000"/>
          <w:sz w:val="20"/>
        </w:rPr>
        <w:t xml:space="preserve"> </w:t>
      </w:r>
      <w:r w:rsidRPr="00E15DBE">
        <w:rPr>
          <w:rFonts w:ascii="Arial" w:hAnsi="Arial" w:cs="Arial"/>
          <w:color w:val="000000"/>
          <w:sz w:val="20"/>
        </w:rPr>
        <w:t>прав</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недвижимое</w:t>
      </w:r>
      <w:r w:rsidR="00FE6D69">
        <w:rPr>
          <w:rFonts w:ascii="Arial" w:hAnsi="Arial" w:cs="Arial"/>
          <w:color w:val="000000"/>
          <w:sz w:val="20"/>
        </w:rPr>
        <w:t xml:space="preserve"> </w:t>
      </w:r>
      <w:r w:rsidRPr="00E15DBE">
        <w:rPr>
          <w:rFonts w:ascii="Arial" w:hAnsi="Arial" w:cs="Arial"/>
          <w:color w:val="000000"/>
          <w:sz w:val="20"/>
        </w:rPr>
        <w:t>имущество</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сделок</w:t>
      </w:r>
      <w:r w:rsidR="00FE6D69">
        <w:rPr>
          <w:rFonts w:ascii="Arial" w:hAnsi="Arial" w:cs="Arial"/>
          <w:color w:val="000000"/>
          <w:sz w:val="20"/>
        </w:rPr>
        <w:t xml:space="preserve"> </w:t>
      </w:r>
      <w:r w:rsidRPr="00E15DBE">
        <w:rPr>
          <w:rFonts w:ascii="Arial" w:hAnsi="Arial" w:cs="Arial"/>
          <w:color w:val="000000"/>
          <w:sz w:val="20"/>
        </w:rPr>
        <w:t>с</w:t>
      </w:r>
      <w:r w:rsidR="00FE6D69">
        <w:rPr>
          <w:rFonts w:ascii="Arial" w:hAnsi="Arial" w:cs="Arial"/>
          <w:color w:val="000000"/>
          <w:sz w:val="20"/>
        </w:rPr>
        <w:t xml:space="preserve"> </w:t>
      </w:r>
      <w:r w:rsidRPr="00E15DBE">
        <w:rPr>
          <w:rFonts w:ascii="Arial" w:hAnsi="Arial" w:cs="Arial"/>
          <w:color w:val="000000"/>
          <w:sz w:val="20"/>
        </w:rPr>
        <w:t>ним»</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до</w:t>
      </w:r>
      <w:r w:rsidR="00FE6D69">
        <w:rPr>
          <w:rFonts w:ascii="Arial" w:hAnsi="Arial" w:cs="Arial"/>
          <w:color w:val="000000"/>
          <w:sz w:val="20"/>
        </w:rPr>
        <w:t xml:space="preserve"> </w:t>
      </w:r>
      <w:r w:rsidRPr="00E15DBE">
        <w:rPr>
          <w:rFonts w:ascii="Arial" w:hAnsi="Arial" w:cs="Arial"/>
          <w:color w:val="000000"/>
          <w:sz w:val="20"/>
        </w:rPr>
        <w:t>начала</w:t>
      </w:r>
      <w:r w:rsidR="00FE6D69">
        <w:rPr>
          <w:rFonts w:ascii="Arial" w:hAnsi="Arial" w:cs="Arial"/>
          <w:color w:val="000000"/>
          <w:sz w:val="20"/>
        </w:rPr>
        <w:t xml:space="preserve"> </w:t>
      </w:r>
      <w:r w:rsidRPr="00E15DBE">
        <w:rPr>
          <w:rFonts w:ascii="Arial" w:hAnsi="Arial" w:cs="Arial"/>
          <w:color w:val="000000"/>
          <w:sz w:val="20"/>
        </w:rPr>
        <w:t>деятельности</w:t>
      </w:r>
      <w:r w:rsidR="00FE6D69">
        <w:rPr>
          <w:rFonts w:ascii="Arial" w:hAnsi="Arial" w:cs="Arial"/>
          <w:color w:val="000000"/>
          <w:sz w:val="20"/>
        </w:rPr>
        <w:t xml:space="preserve"> </w:t>
      </w:r>
      <w:r w:rsidRPr="00E15DBE">
        <w:rPr>
          <w:rFonts w:ascii="Arial" w:hAnsi="Arial" w:cs="Arial"/>
          <w:color w:val="000000"/>
          <w:sz w:val="20"/>
        </w:rPr>
        <w:t>учреждения</w:t>
      </w:r>
      <w:r w:rsidR="00FE6D69">
        <w:rPr>
          <w:rFonts w:ascii="Arial" w:hAnsi="Arial" w:cs="Arial"/>
          <w:color w:val="000000"/>
          <w:sz w:val="20"/>
        </w:rPr>
        <w:t xml:space="preserve"> </w:t>
      </w:r>
      <w:r w:rsidRPr="00E15DBE">
        <w:rPr>
          <w:rFonts w:ascii="Arial" w:hAnsi="Arial" w:cs="Arial"/>
          <w:color w:val="000000"/>
          <w:sz w:val="20"/>
        </w:rPr>
        <w:t>юстиции</w:t>
      </w:r>
      <w:r w:rsidR="00FE6D69">
        <w:rPr>
          <w:rFonts w:ascii="Arial" w:hAnsi="Arial" w:cs="Arial"/>
          <w:color w:val="000000"/>
          <w:sz w:val="20"/>
        </w:rPr>
        <w:t xml:space="preserve"> </w:t>
      </w:r>
      <w:r w:rsidRPr="00E15DBE">
        <w:rPr>
          <w:rFonts w:ascii="Arial" w:hAnsi="Arial" w:cs="Arial"/>
          <w:color w:val="000000"/>
          <w:sz w:val="20"/>
        </w:rPr>
        <w:t>по</w:t>
      </w:r>
      <w:r w:rsidR="00FE6D69">
        <w:rPr>
          <w:rFonts w:ascii="Arial" w:hAnsi="Arial" w:cs="Arial"/>
          <w:color w:val="000000"/>
          <w:sz w:val="20"/>
        </w:rPr>
        <w:t xml:space="preserve"> </w:t>
      </w:r>
      <w:r w:rsidRPr="00E15DBE">
        <w:rPr>
          <w:rFonts w:ascii="Arial" w:hAnsi="Arial" w:cs="Arial"/>
          <w:color w:val="000000"/>
          <w:sz w:val="20"/>
        </w:rPr>
        <w:t>государственной</w:t>
      </w:r>
      <w:r w:rsidR="00FE6D69">
        <w:rPr>
          <w:rFonts w:ascii="Arial" w:hAnsi="Arial" w:cs="Arial"/>
          <w:color w:val="000000"/>
          <w:sz w:val="20"/>
        </w:rPr>
        <w:t xml:space="preserve"> </w:t>
      </w:r>
      <w:r w:rsidRPr="00E15DBE">
        <w:rPr>
          <w:rFonts w:ascii="Arial" w:hAnsi="Arial" w:cs="Arial"/>
          <w:color w:val="000000"/>
          <w:sz w:val="20"/>
        </w:rPr>
        <w:t>регистрации</w:t>
      </w:r>
      <w:r w:rsidR="00FE6D69">
        <w:rPr>
          <w:rFonts w:ascii="Arial" w:hAnsi="Arial" w:cs="Arial"/>
          <w:color w:val="000000"/>
          <w:sz w:val="20"/>
        </w:rPr>
        <w:t xml:space="preserve"> </w:t>
      </w:r>
      <w:r w:rsidRPr="00E15DBE">
        <w:rPr>
          <w:rFonts w:ascii="Arial" w:hAnsi="Arial" w:cs="Arial"/>
          <w:color w:val="000000"/>
          <w:sz w:val="20"/>
        </w:rPr>
        <w:t>прав</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недвижимое</w:t>
      </w:r>
      <w:r w:rsidR="00FE6D69">
        <w:rPr>
          <w:rFonts w:ascii="Arial" w:hAnsi="Arial" w:cs="Arial"/>
          <w:color w:val="000000"/>
          <w:sz w:val="20"/>
        </w:rPr>
        <w:t xml:space="preserve"> </w:t>
      </w:r>
      <w:r w:rsidRPr="00E15DBE">
        <w:rPr>
          <w:rFonts w:ascii="Arial" w:hAnsi="Arial" w:cs="Arial"/>
          <w:color w:val="000000"/>
          <w:sz w:val="20"/>
        </w:rPr>
        <w:t>имущество</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сделок</w:t>
      </w:r>
      <w:r w:rsidR="00FE6D69">
        <w:rPr>
          <w:rFonts w:ascii="Arial" w:hAnsi="Arial" w:cs="Arial"/>
          <w:color w:val="000000"/>
          <w:sz w:val="20"/>
        </w:rPr>
        <w:t xml:space="preserve"> </w:t>
      </w:r>
      <w:r w:rsidRPr="00E15DBE">
        <w:rPr>
          <w:rFonts w:ascii="Arial" w:hAnsi="Arial" w:cs="Arial"/>
          <w:color w:val="000000"/>
          <w:sz w:val="20"/>
        </w:rPr>
        <w:t>с</w:t>
      </w:r>
      <w:r w:rsidR="00FE6D69">
        <w:rPr>
          <w:rFonts w:ascii="Arial" w:hAnsi="Arial" w:cs="Arial"/>
          <w:color w:val="000000"/>
          <w:sz w:val="20"/>
        </w:rPr>
        <w:t xml:space="preserve"> </w:t>
      </w:r>
      <w:r w:rsidRPr="00E15DBE">
        <w:rPr>
          <w:rFonts w:ascii="Arial" w:hAnsi="Arial" w:cs="Arial"/>
          <w:color w:val="000000"/>
          <w:sz w:val="20"/>
        </w:rPr>
        <w:t>ним</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территории</w:t>
      </w:r>
      <w:r w:rsidR="00FE6D69">
        <w:rPr>
          <w:rFonts w:ascii="Arial" w:hAnsi="Arial" w:cs="Arial"/>
          <w:color w:val="000000"/>
          <w:sz w:val="20"/>
        </w:rPr>
        <w:t xml:space="preserve"> </w:t>
      </w:r>
      <w:r w:rsidRPr="00E15DBE">
        <w:rPr>
          <w:rFonts w:ascii="Arial" w:hAnsi="Arial" w:cs="Arial"/>
          <w:color w:val="000000"/>
          <w:sz w:val="20"/>
        </w:rPr>
        <w:t>Мариинско-Посадского</w:t>
      </w:r>
      <w:r w:rsidR="00FE6D69">
        <w:rPr>
          <w:rFonts w:ascii="Arial" w:hAnsi="Arial" w:cs="Arial"/>
          <w:color w:val="000000"/>
          <w:sz w:val="20"/>
        </w:rPr>
        <w:t xml:space="preserve"> </w:t>
      </w:r>
      <w:r w:rsidRPr="00E15DBE">
        <w:rPr>
          <w:rFonts w:ascii="Arial" w:hAnsi="Arial" w:cs="Arial"/>
          <w:color w:val="000000"/>
          <w:sz w:val="20"/>
        </w:rPr>
        <w:t>муниципального</w:t>
      </w:r>
      <w:r w:rsidR="00FE6D69">
        <w:rPr>
          <w:rFonts w:ascii="Arial" w:hAnsi="Arial" w:cs="Arial"/>
          <w:color w:val="000000"/>
          <w:sz w:val="20"/>
        </w:rPr>
        <w:t xml:space="preserve"> </w:t>
      </w:r>
      <w:r w:rsidRPr="00E15DBE">
        <w:rPr>
          <w:rFonts w:ascii="Arial" w:hAnsi="Arial" w:cs="Arial"/>
          <w:color w:val="000000"/>
          <w:sz w:val="20"/>
        </w:rPr>
        <w:t>округа</w:t>
      </w:r>
      <w:r w:rsidR="00FE6D69">
        <w:rPr>
          <w:rFonts w:ascii="Arial" w:hAnsi="Arial" w:cs="Arial"/>
          <w:color w:val="000000"/>
          <w:sz w:val="20"/>
        </w:rPr>
        <w:t xml:space="preserve"> </w:t>
      </w:r>
      <w:r w:rsidRPr="00E15DBE">
        <w:rPr>
          <w:rFonts w:ascii="Arial" w:hAnsi="Arial" w:cs="Arial"/>
          <w:color w:val="000000"/>
          <w:sz w:val="20"/>
        </w:rPr>
        <w:t>Чувашской</w:t>
      </w:r>
      <w:r w:rsidR="00FE6D69">
        <w:rPr>
          <w:rFonts w:ascii="Arial" w:hAnsi="Arial" w:cs="Arial"/>
          <w:color w:val="000000"/>
          <w:sz w:val="20"/>
        </w:rPr>
        <w:t xml:space="preserve"> </w:t>
      </w:r>
      <w:r w:rsidRPr="00E15DBE">
        <w:rPr>
          <w:rFonts w:ascii="Arial" w:hAnsi="Arial" w:cs="Arial"/>
          <w:color w:val="000000"/>
          <w:sz w:val="20"/>
        </w:rPr>
        <w:t>Республики,</w:t>
      </w:r>
      <w:r w:rsidR="00FE6D69">
        <w:rPr>
          <w:rFonts w:ascii="Arial" w:hAnsi="Arial" w:cs="Arial"/>
          <w:color w:val="000000"/>
          <w:sz w:val="20"/>
        </w:rPr>
        <w:t xml:space="preserve"> </w:t>
      </w:r>
      <w:r w:rsidRPr="00E15DBE">
        <w:rPr>
          <w:rFonts w:ascii="Arial" w:hAnsi="Arial" w:cs="Arial"/>
          <w:color w:val="000000"/>
          <w:sz w:val="20"/>
        </w:rPr>
        <w:t>о</w:t>
      </w:r>
      <w:r w:rsidR="00FE6D69">
        <w:rPr>
          <w:rFonts w:ascii="Arial" w:hAnsi="Arial" w:cs="Arial"/>
          <w:color w:val="000000"/>
          <w:sz w:val="20"/>
        </w:rPr>
        <w:t xml:space="preserve"> </w:t>
      </w:r>
      <w:r w:rsidRPr="00E15DBE">
        <w:rPr>
          <w:rFonts w:ascii="Arial" w:hAnsi="Arial" w:cs="Arial"/>
          <w:color w:val="000000"/>
          <w:sz w:val="20"/>
        </w:rPr>
        <w:t>наличии</w:t>
      </w:r>
      <w:r w:rsidR="00FE6D69">
        <w:rPr>
          <w:rFonts w:ascii="Arial" w:hAnsi="Arial" w:cs="Arial"/>
          <w:color w:val="000000"/>
          <w:sz w:val="20"/>
        </w:rPr>
        <w:t xml:space="preserve"> </w:t>
      </w:r>
      <w:r w:rsidRPr="00E15DBE">
        <w:rPr>
          <w:rFonts w:ascii="Arial" w:hAnsi="Arial" w:cs="Arial"/>
          <w:color w:val="000000"/>
          <w:sz w:val="20"/>
        </w:rPr>
        <w:t>сведений</w:t>
      </w:r>
      <w:r w:rsidR="00FE6D69">
        <w:rPr>
          <w:rFonts w:ascii="Arial" w:hAnsi="Arial" w:cs="Arial"/>
          <w:color w:val="000000"/>
          <w:sz w:val="20"/>
        </w:rPr>
        <w:t xml:space="preserve"> </w:t>
      </w:r>
      <w:r w:rsidRPr="00E15DBE">
        <w:rPr>
          <w:rFonts w:ascii="Arial" w:hAnsi="Arial" w:cs="Arial"/>
          <w:color w:val="000000"/>
          <w:sz w:val="20"/>
        </w:rPr>
        <w:t>о</w:t>
      </w:r>
      <w:r w:rsidR="00FE6D69">
        <w:rPr>
          <w:rFonts w:ascii="Arial" w:hAnsi="Arial" w:cs="Arial"/>
          <w:color w:val="000000"/>
          <w:sz w:val="20"/>
        </w:rPr>
        <w:t xml:space="preserve"> </w:t>
      </w:r>
      <w:r w:rsidRPr="00E15DBE">
        <w:rPr>
          <w:rFonts w:ascii="Arial" w:hAnsi="Arial" w:cs="Arial"/>
          <w:color w:val="000000"/>
          <w:sz w:val="20"/>
        </w:rPr>
        <w:t>праве</w:t>
      </w:r>
      <w:r w:rsidR="00FE6D69">
        <w:rPr>
          <w:rFonts w:ascii="Arial" w:hAnsi="Arial" w:cs="Arial"/>
          <w:color w:val="000000"/>
          <w:sz w:val="20"/>
        </w:rPr>
        <w:t xml:space="preserve"> </w:t>
      </w:r>
      <w:r w:rsidRPr="00E15DBE">
        <w:rPr>
          <w:rFonts w:ascii="Arial" w:hAnsi="Arial" w:cs="Arial"/>
          <w:color w:val="000000"/>
          <w:sz w:val="20"/>
        </w:rPr>
        <w:t>собственности</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выморочное</w:t>
      </w:r>
      <w:r w:rsidR="00FE6D69">
        <w:rPr>
          <w:rFonts w:ascii="Arial" w:hAnsi="Arial" w:cs="Arial"/>
          <w:color w:val="000000"/>
          <w:sz w:val="20"/>
        </w:rPr>
        <w:t xml:space="preserve"> </w:t>
      </w:r>
      <w:r w:rsidRPr="00E15DBE">
        <w:rPr>
          <w:rFonts w:ascii="Arial" w:hAnsi="Arial" w:cs="Arial"/>
          <w:color w:val="000000"/>
          <w:sz w:val="20"/>
        </w:rPr>
        <w:t>имущество.</w:t>
      </w:r>
    </w:p>
    <w:p w14:paraId="0C6B9B05" w14:textId="3B0E311B" w:rsidR="006468DD" w:rsidRPr="00E15DBE" w:rsidRDefault="006468DD" w:rsidP="00927102">
      <w:pPr>
        <w:tabs>
          <w:tab w:val="left" w:pos="709"/>
        </w:tabs>
        <w:spacing w:after="0" w:line="240" w:lineRule="auto"/>
        <w:ind w:firstLine="709"/>
        <w:jc w:val="both"/>
        <w:rPr>
          <w:rFonts w:ascii="Arial" w:hAnsi="Arial" w:cs="Arial"/>
          <w:color w:val="000000"/>
          <w:sz w:val="20"/>
        </w:rPr>
      </w:pPr>
      <w:r w:rsidRPr="00E15DBE">
        <w:rPr>
          <w:rFonts w:ascii="Arial" w:hAnsi="Arial" w:cs="Arial"/>
          <w:color w:val="000000"/>
          <w:sz w:val="20"/>
        </w:rPr>
        <w:t>5.2.</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основании</w:t>
      </w:r>
      <w:r w:rsidR="00FE6D69">
        <w:rPr>
          <w:rFonts w:ascii="Arial" w:hAnsi="Arial" w:cs="Arial"/>
          <w:color w:val="000000"/>
          <w:sz w:val="20"/>
        </w:rPr>
        <w:t xml:space="preserve"> </w:t>
      </w:r>
      <w:r w:rsidRPr="00E15DBE">
        <w:rPr>
          <w:rFonts w:ascii="Arial" w:hAnsi="Arial" w:cs="Arial"/>
          <w:color w:val="000000"/>
          <w:sz w:val="20"/>
        </w:rPr>
        <w:t>полученных</w:t>
      </w:r>
      <w:r w:rsidR="00FE6D69">
        <w:rPr>
          <w:rFonts w:ascii="Arial" w:hAnsi="Arial" w:cs="Arial"/>
          <w:color w:val="000000"/>
          <w:sz w:val="20"/>
        </w:rPr>
        <w:t xml:space="preserve"> </w:t>
      </w:r>
      <w:r w:rsidRPr="00E15DBE">
        <w:rPr>
          <w:rFonts w:ascii="Arial" w:hAnsi="Arial" w:cs="Arial"/>
          <w:color w:val="000000"/>
          <w:sz w:val="20"/>
        </w:rPr>
        <w:t>сведений</w:t>
      </w:r>
      <w:r w:rsidR="00FE6D69">
        <w:rPr>
          <w:rFonts w:ascii="Arial" w:hAnsi="Arial" w:cs="Arial"/>
          <w:color w:val="000000"/>
          <w:sz w:val="20"/>
        </w:rPr>
        <w:t xml:space="preserve"> </w:t>
      </w:r>
      <w:r w:rsidRPr="00E15DBE">
        <w:rPr>
          <w:rFonts w:ascii="Arial" w:hAnsi="Arial" w:cs="Arial"/>
          <w:color w:val="000000"/>
          <w:sz w:val="20"/>
        </w:rPr>
        <w:t>о</w:t>
      </w:r>
      <w:r w:rsidR="00FE6D69">
        <w:rPr>
          <w:rFonts w:ascii="Arial" w:hAnsi="Arial" w:cs="Arial"/>
          <w:color w:val="000000"/>
          <w:sz w:val="20"/>
        </w:rPr>
        <w:t xml:space="preserve"> </w:t>
      </w:r>
      <w:r w:rsidRPr="00E15DBE">
        <w:rPr>
          <w:rFonts w:ascii="Arial" w:hAnsi="Arial" w:cs="Arial"/>
          <w:color w:val="000000"/>
          <w:sz w:val="20"/>
        </w:rPr>
        <w:t>собственнике</w:t>
      </w:r>
      <w:r w:rsidR="00FE6D69">
        <w:rPr>
          <w:rFonts w:ascii="Arial" w:hAnsi="Arial" w:cs="Arial"/>
          <w:color w:val="000000"/>
          <w:sz w:val="20"/>
        </w:rPr>
        <w:t xml:space="preserve"> </w:t>
      </w:r>
      <w:r w:rsidRPr="00E15DBE">
        <w:rPr>
          <w:rFonts w:ascii="Arial" w:hAnsi="Arial" w:cs="Arial"/>
          <w:color w:val="000000"/>
          <w:sz w:val="20"/>
        </w:rPr>
        <w:t>выморочного</w:t>
      </w:r>
      <w:r w:rsidR="00FE6D69">
        <w:rPr>
          <w:rFonts w:ascii="Arial" w:hAnsi="Arial" w:cs="Arial"/>
          <w:color w:val="000000"/>
          <w:sz w:val="20"/>
        </w:rPr>
        <w:t xml:space="preserve"> </w:t>
      </w:r>
      <w:r w:rsidRPr="00E15DBE">
        <w:rPr>
          <w:rFonts w:ascii="Arial" w:hAnsi="Arial" w:cs="Arial"/>
          <w:color w:val="000000"/>
          <w:sz w:val="20"/>
        </w:rPr>
        <w:t>имущества</w:t>
      </w:r>
      <w:r w:rsidR="00FE6D69">
        <w:rPr>
          <w:rFonts w:ascii="Arial" w:hAnsi="Arial" w:cs="Arial"/>
          <w:color w:val="000000"/>
          <w:sz w:val="20"/>
        </w:rPr>
        <w:t xml:space="preserve"> </w:t>
      </w:r>
      <w:r w:rsidRPr="00E15DBE">
        <w:rPr>
          <w:rFonts w:ascii="Arial" w:hAnsi="Arial" w:cs="Arial"/>
          <w:color w:val="000000"/>
          <w:sz w:val="20"/>
        </w:rPr>
        <w:t>Администрация</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течение</w:t>
      </w:r>
      <w:r w:rsidR="00FE6D69">
        <w:rPr>
          <w:rFonts w:ascii="Arial" w:hAnsi="Arial" w:cs="Arial"/>
          <w:color w:val="000000"/>
          <w:sz w:val="20"/>
        </w:rPr>
        <w:t xml:space="preserve"> </w:t>
      </w:r>
      <w:r w:rsidRPr="00E15DBE">
        <w:rPr>
          <w:rFonts w:ascii="Arial" w:hAnsi="Arial" w:cs="Arial"/>
          <w:color w:val="000000"/>
          <w:sz w:val="20"/>
        </w:rPr>
        <w:t>7</w:t>
      </w:r>
      <w:r w:rsidR="00FE6D69">
        <w:rPr>
          <w:rFonts w:ascii="Arial" w:hAnsi="Arial" w:cs="Arial"/>
          <w:color w:val="000000"/>
          <w:sz w:val="20"/>
        </w:rPr>
        <w:t xml:space="preserve"> </w:t>
      </w:r>
      <w:r w:rsidRPr="00E15DBE">
        <w:rPr>
          <w:rFonts w:ascii="Arial" w:hAnsi="Arial" w:cs="Arial"/>
          <w:color w:val="000000"/>
          <w:sz w:val="20"/>
        </w:rPr>
        <w:t>рабочих</w:t>
      </w:r>
      <w:r w:rsidR="00FE6D69">
        <w:rPr>
          <w:rFonts w:ascii="Arial" w:hAnsi="Arial" w:cs="Arial"/>
          <w:color w:val="000000"/>
          <w:sz w:val="20"/>
        </w:rPr>
        <w:t xml:space="preserve"> </w:t>
      </w:r>
      <w:r w:rsidRPr="00E15DBE">
        <w:rPr>
          <w:rFonts w:ascii="Arial" w:hAnsi="Arial" w:cs="Arial"/>
          <w:color w:val="000000"/>
          <w:sz w:val="20"/>
        </w:rPr>
        <w:t>дней</w:t>
      </w:r>
      <w:r w:rsidR="00FE6D69">
        <w:rPr>
          <w:rFonts w:ascii="Arial" w:hAnsi="Arial" w:cs="Arial"/>
          <w:color w:val="000000"/>
          <w:sz w:val="20"/>
        </w:rPr>
        <w:t xml:space="preserve"> </w:t>
      </w:r>
      <w:r w:rsidRPr="00E15DBE">
        <w:rPr>
          <w:rFonts w:ascii="Arial" w:hAnsi="Arial" w:cs="Arial"/>
          <w:color w:val="000000"/>
          <w:sz w:val="20"/>
        </w:rPr>
        <w:t>направляет:</w:t>
      </w:r>
    </w:p>
    <w:p w14:paraId="1726D913" w14:textId="4D97DF54" w:rsidR="006468DD" w:rsidRPr="00E15DBE" w:rsidRDefault="006468DD" w:rsidP="00927102">
      <w:pPr>
        <w:tabs>
          <w:tab w:val="left" w:pos="709"/>
        </w:tabs>
        <w:spacing w:after="0" w:line="240" w:lineRule="auto"/>
        <w:ind w:firstLine="709"/>
        <w:jc w:val="both"/>
        <w:rPr>
          <w:rFonts w:ascii="Arial" w:hAnsi="Arial" w:cs="Arial"/>
          <w:color w:val="000000"/>
          <w:sz w:val="20"/>
        </w:rPr>
      </w:pPr>
      <w:r w:rsidRPr="00E15DBE">
        <w:rPr>
          <w:rFonts w:ascii="Arial" w:hAnsi="Arial" w:cs="Arial"/>
          <w:color w:val="000000"/>
          <w:sz w:val="20"/>
        </w:rPr>
        <w:t>-</w:t>
      </w:r>
      <w:r w:rsidR="00FE6D69">
        <w:rPr>
          <w:rFonts w:ascii="Arial" w:hAnsi="Arial" w:cs="Arial"/>
          <w:color w:val="000000"/>
          <w:sz w:val="20"/>
        </w:rPr>
        <w:t xml:space="preserve"> </w:t>
      </w:r>
      <w:r w:rsidRPr="00E15DBE">
        <w:rPr>
          <w:rFonts w:ascii="Arial" w:hAnsi="Arial" w:cs="Arial"/>
          <w:color w:val="000000"/>
          <w:sz w:val="20"/>
        </w:rPr>
        <w:t>заявление</w:t>
      </w:r>
      <w:r w:rsidR="00FE6D69">
        <w:rPr>
          <w:rFonts w:ascii="Arial" w:hAnsi="Arial" w:cs="Arial"/>
          <w:color w:val="000000"/>
          <w:sz w:val="20"/>
        </w:rPr>
        <w:t xml:space="preserve"> </w:t>
      </w:r>
      <w:r w:rsidRPr="00E15DBE">
        <w:rPr>
          <w:rFonts w:ascii="Arial" w:hAnsi="Arial" w:cs="Arial"/>
          <w:color w:val="000000"/>
          <w:sz w:val="20"/>
        </w:rPr>
        <w:t>(ходатайство)</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органы</w:t>
      </w:r>
      <w:r w:rsidR="00FE6D69">
        <w:rPr>
          <w:rFonts w:ascii="Arial" w:hAnsi="Arial" w:cs="Arial"/>
          <w:color w:val="000000"/>
          <w:sz w:val="20"/>
        </w:rPr>
        <w:t xml:space="preserve"> </w:t>
      </w:r>
      <w:r w:rsidRPr="00E15DBE">
        <w:rPr>
          <w:rFonts w:ascii="Arial" w:hAnsi="Arial" w:cs="Arial"/>
          <w:color w:val="000000"/>
          <w:sz w:val="20"/>
        </w:rPr>
        <w:t>государственной</w:t>
      </w:r>
      <w:r w:rsidR="00FE6D69">
        <w:rPr>
          <w:rFonts w:ascii="Arial" w:hAnsi="Arial" w:cs="Arial"/>
          <w:color w:val="000000"/>
          <w:sz w:val="20"/>
        </w:rPr>
        <w:t xml:space="preserve"> </w:t>
      </w:r>
      <w:r w:rsidRPr="00E15DBE">
        <w:rPr>
          <w:rFonts w:ascii="Arial" w:hAnsi="Arial" w:cs="Arial"/>
          <w:color w:val="000000"/>
          <w:sz w:val="20"/>
        </w:rPr>
        <w:t>регистрации</w:t>
      </w:r>
      <w:r w:rsidR="00FE6D69">
        <w:rPr>
          <w:rFonts w:ascii="Arial" w:hAnsi="Arial" w:cs="Arial"/>
          <w:color w:val="000000"/>
          <w:sz w:val="20"/>
        </w:rPr>
        <w:t xml:space="preserve"> </w:t>
      </w:r>
      <w:r w:rsidRPr="00E15DBE">
        <w:rPr>
          <w:rFonts w:ascii="Arial" w:hAnsi="Arial" w:cs="Arial"/>
          <w:color w:val="000000"/>
          <w:sz w:val="20"/>
        </w:rPr>
        <w:t>актов</w:t>
      </w:r>
      <w:r w:rsidR="00FE6D69">
        <w:rPr>
          <w:rFonts w:ascii="Arial" w:hAnsi="Arial" w:cs="Arial"/>
          <w:color w:val="000000"/>
          <w:sz w:val="20"/>
        </w:rPr>
        <w:t xml:space="preserve"> </w:t>
      </w:r>
      <w:r w:rsidRPr="00E15DBE">
        <w:rPr>
          <w:rFonts w:ascii="Arial" w:hAnsi="Arial" w:cs="Arial"/>
          <w:color w:val="000000"/>
          <w:sz w:val="20"/>
        </w:rPr>
        <w:t>гражданского</w:t>
      </w:r>
      <w:r w:rsidR="00FE6D69">
        <w:rPr>
          <w:rFonts w:ascii="Arial" w:hAnsi="Arial" w:cs="Arial"/>
          <w:color w:val="000000"/>
          <w:sz w:val="20"/>
        </w:rPr>
        <w:t xml:space="preserve"> </w:t>
      </w:r>
      <w:r w:rsidRPr="00E15DBE">
        <w:rPr>
          <w:rFonts w:ascii="Arial" w:hAnsi="Arial" w:cs="Arial"/>
          <w:color w:val="000000"/>
          <w:sz w:val="20"/>
        </w:rPr>
        <w:t>состояния</w:t>
      </w:r>
      <w:r w:rsidR="00FE6D69">
        <w:rPr>
          <w:rFonts w:ascii="Arial" w:hAnsi="Arial" w:cs="Arial"/>
          <w:color w:val="000000"/>
          <w:sz w:val="20"/>
        </w:rPr>
        <w:t xml:space="preserve"> </w:t>
      </w:r>
      <w:r w:rsidRPr="00E15DBE">
        <w:rPr>
          <w:rFonts w:ascii="Arial" w:hAnsi="Arial" w:cs="Arial"/>
          <w:color w:val="000000"/>
          <w:sz w:val="20"/>
        </w:rPr>
        <w:t>о</w:t>
      </w:r>
      <w:r w:rsidR="00FE6D69">
        <w:rPr>
          <w:rFonts w:ascii="Arial" w:hAnsi="Arial" w:cs="Arial"/>
          <w:color w:val="000000"/>
          <w:sz w:val="20"/>
        </w:rPr>
        <w:t xml:space="preserve"> </w:t>
      </w:r>
      <w:r w:rsidRPr="00E15DBE">
        <w:rPr>
          <w:rFonts w:ascii="Arial" w:hAnsi="Arial" w:cs="Arial"/>
          <w:color w:val="000000"/>
          <w:sz w:val="20"/>
        </w:rPr>
        <w:t>выдаче</w:t>
      </w:r>
      <w:r w:rsidR="00FE6D69">
        <w:rPr>
          <w:rFonts w:ascii="Arial" w:hAnsi="Arial" w:cs="Arial"/>
          <w:color w:val="000000"/>
          <w:sz w:val="20"/>
        </w:rPr>
        <w:t xml:space="preserve"> </w:t>
      </w:r>
      <w:r w:rsidRPr="00E15DBE">
        <w:rPr>
          <w:rFonts w:ascii="Arial" w:hAnsi="Arial" w:cs="Arial"/>
          <w:color w:val="000000"/>
          <w:sz w:val="20"/>
        </w:rPr>
        <w:t>свидетельства</w:t>
      </w:r>
      <w:r w:rsidR="00FE6D69">
        <w:rPr>
          <w:rFonts w:ascii="Arial" w:hAnsi="Arial" w:cs="Arial"/>
          <w:color w:val="000000"/>
          <w:sz w:val="20"/>
        </w:rPr>
        <w:t xml:space="preserve"> </w:t>
      </w:r>
      <w:r w:rsidRPr="00E15DBE">
        <w:rPr>
          <w:rFonts w:ascii="Arial" w:hAnsi="Arial" w:cs="Arial"/>
          <w:color w:val="000000"/>
          <w:sz w:val="20"/>
        </w:rPr>
        <w:t>о</w:t>
      </w:r>
      <w:r w:rsidR="00FE6D69">
        <w:rPr>
          <w:rFonts w:ascii="Arial" w:hAnsi="Arial" w:cs="Arial"/>
          <w:color w:val="000000"/>
          <w:sz w:val="20"/>
        </w:rPr>
        <w:t xml:space="preserve"> </w:t>
      </w:r>
      <w:r w:rsidRPr="00E15DBE">
        <w:rPr>
          <w:rFonts w:ascii="Arial" w:hAnsi="Arial" w:cs="Arial"/>
          <w:color w:val="000000"/>
          <w:sz w:val="20"/>
        </w:rPr>
        <w:t>смерти</w:t>
      </w:r>
      <w:r w:rsidR="00FE6D69">
        <w:rPr>
          <w:rFonts w:ascii="Arial" w:hAnsi="Arial" w:cs="Arial"/>
          <w:color w:val="000000"/>
          <w:sz w:val="20"/>
        </w:rPr>
        <w:t xml:space="preserve"> </w:t>
      </w:r>
      <w:r w:rsidRPr="00E15DBE">
        <w:rPr>
          <w:rFonts w:ascii="Arial" w:hAnsi="Arial" w:cs="Arial"/>
          <w:color w:val="000000"/>
          <w:sz w:val="20"/>
        </w:rPr>
        <w:t>или</w:t>
      </w:r>
      <w:r w:rsidR="00FE6D69">
        <w:rPr>
          <w:rFonts w:ascii="Arial" w:hAnsi="Arial" w:cs="Arial"/>
          <w:color w:val="000000"/>
          <w:sz w:val="20"/>
        </w:rPr>
        <w:t xml:space="preserve"> </w:t>
      </w:r>
      <w:r w:rsidRPr="00E15DBE">
        <w:rPr>
          <w:rFonts w:ascii="Arial" w:hAnsi="Arial" w:cs="Arial"/>
          <w:color w:val="000000"/>
          <w:sz w:val="20"/>
        </w:rPr>
        <w:t>выписки</w:t>
      </w:r>
      <w:r w:rsidR="00FE6D69">
        <w:rPr>
          <w:rFonts w:ascii="Arial" w:hAnsi="Arial" w:cs="Arial"/>
          <w:color w:val="000000"/>
          <w:sz w:val="20"/>
        </w:rPr>
        <w:t xml:space="preserve"> </w:t>
      </w:r>
      <w:r w:rsidRPr="00E15DBE">
        <w:rPr>
          <w:rFonts w:ascii="Arial" w:hAnsi="Arial" w:cs="Arial"/>
          <w:color w:val="000000"/>
          <w:sz w:val="20"/>
        </w:rPr>
        <w:t>из</w:t>
      </w:r>
      <w:r w:rsidR="00FE6D69">
        <w:rPr>
          <w:rFonts w:ascii="Arial" w:hAnsi="Arial" w:cs="Arial"/>
          <w:color w:val="000000"/>
          <w:sz w:val="20"/>
        </w:rPr>
        <w:t xml:space="preserve"> </w:t>
      </w:r>
      <w:r w:rsidRPr="00E15DBE">
        <w:rPr>
          <w:rFonts w:ascii="Arial" w:hAnsi="Arial" w:cs="Arial"/>
          <w:color w:val="000000"/>
          <w:sz w:val="20"/>
        </w:rPr>
        <w:t>акта</w:t>
      </w:r>
      <w:r w:rsidR="00FE6D69">
        <w:rPr>
          <w:rFonts w:ascii="Arial" w:hAnsi="Arial" w:cs="Arial"/>
          <w:color w:val="000000"/>
          <w:sz w:val="20"/>
        </w:rPr>
        <w:t xml:space="preserve"> </w:t>
      </w:r>
      <w:r w:rsidRPr="00E15DBE">
        <w:rPr>
          <w:rFonts w:ascii="Arial" w:hAnsi="Arial" w:cs="Arial"/>
          <w:color w:val="000000"/>
          <w:sz w:val="20"/>
        </w:rPr>
        <w:t>гражданского</w:t>
      </w:r>
      <w:r w:rsidR="00FE6D69">
        <w:rPr>
          <w:rFonts w:ascii="Arial" w:hAnsi="Arial" w:cs="Arial"/>
          <w:color w:val="000000"/>
          <w:sz w:val="20"/>
        </w:rPr>
        <w:t xml:space="preserve"> </w:t>
      </w:r>
      <w:r w:rsidRPr="00E15DBE">
        <w:rPr>
          <w:rFonts w:ascii="Arial" w:hAnsi="Arial" w:cs="Arial"/>
          <w:color w:val="000000"/>
          <w:sz w:val="20"/>
        </w:rPr>
        <w:t>состояния</w:t>
      </w:r>
      <w:r w:rsidR="00FE6D69">
        <w:rPr>
          <w:rFonts w:ascii="Arial" w:hAnsi="Arial" w:cs="Arial"/>
          <w:color w:val="000000"/>
          <w:sz w:val="20"/>
        </w:rPr>
        <w:t xml:space="preserve"> </w:t>
      </w:r>
      <w:r w:rsidRPr="00E15DBE">
        <w:rPr>
          <w:rFonts w:ascii="Arial" w:hAnsi="Arial" w:cs="Arial"/>
          <w:color w:val="000000"/>
          <w:sz w:val="20"/>
        </w:rPr>
        <w:t>о</w:t>
      </w:r>
      <w:r w:rsidR="00FE6D69">
        <w:rPr>
          <w:rFonts w:ascii="Arial" w:hAnsi="Arial" w:cs="Arial"/>
          <w:color w:val="000000"/>
          <w:sz w:val="20"/>
        </w:rPr>
        <w:t xml:space="preserve"> </w:t>
      </w:r>
      <w:r w:rsidRPr="00E15DBE">
        <w:rPr>
          <w:rFonts w:ascii="Arial" w:hAnsi="Arial" w:cs="Arial"/>
          <w:color w:val="000000"/>
          <w:sz w:val="20"/>
        </w:rPr>
        <w:t>смерти</w:t>
      </w:r>
      <w:r w:rsidR="00FE6D69">
        <w:rPr>
          <w:rFonts w:ascii="Arial" w:hAnsi="Arial" w:cs="Arial"/>
          <w:color w:val="000000"/>
          <w:sz w:val="20"/>
        </w:rPr>
        <w:t xml:space="preserve"> </w:t>
      </w:r>
      <w:r w:rsidRPr="00E15DBE">
        <w:rPr>
          <w:rFonts w:ascii="Arial" w:hAnsi="Arial" w:cs="Arial"/>
          <w:color w:val="000000"/>
          <w:sz w:val="20"/>
        </w:rPr>
        <w:t>собственника</w:t>
      </w:r>
      <w:r w:rsidR="00FE6D69">
        <w:rPr>
          <w:rFonts w:ascii="Arial" w:hAnsi="Arial" w:cs="Arial"/>
          <w:color w:val="000000"/>
          <w:sz w:val="20"/>
        </w:rPr>
        <w:t xml:space="preserve"> </w:t>
      </w:r>
      <w:r w:rsidRPr="00E15DBE">
        <w:rPr>
          <w:rFonts w:ascii="Arial" w:hAnsi="Arial" w:cs="Arial"/>
          <w:color w:val="000000"/>
          <w:sz w:val="20"/>
        </w:rPr>
        <w:t>выморочного</w:t>
      </w:r>
      <w:r w:rsidR="00FE6D69">
        <w:rPr>
          <w:rFonts w:ascii="Arial" w:hAnsi="Arial" w:cs="Arial"/>
          <w:color w:val="000000"/>
          <w:sz w:val="20"/>
        </w:rPr>
        <w:t xml:space="preserve"> </w:t>
      </w:r>
      <w:r w:rsidRPr="00E15DBE">
        <w:rPr>
          <w:rFonts w:ascii="Arial" w:hAnsi="Arial" w:cs="Arial"/>
          <w:color w:val="000000"/>
          <w:sz w:val="20"/>
        </w:rPr>
        <w:t>имущества.</w:t>
      </w:r>
    </w:p>
    <w:p w14:paraId="4862619A" w14:textId="6B30E109" w:rsidR="006468DD" w:rsidRPr="00E15DBE" w:rsidRDefault="006468DD" w:rsidP="00927102">
      <w:pPr>
        <w:tabs>
          <w:tab w:val="left" w:pos="709"/>
        </w:tabs>
        <w:spacing w:after="0" w:line="240" w:lineRule="auto"/>
        <w:ind w:firstLine="709"/>
        <w:jc w:val="both"/>
        <w:rPr>
          <w:rFonts w:ascii="Arial" w:hAnsi="Arial" w:cs="Arial"/>
          <w:color w:val="000000"/>
          <w:sz w:val="20"/>
        </w:rPr>
      </w:pPr>
      <w:r w:rsidRPr="00E15DBE">
        <w:rPr>
          <w:rFonts w:ascii="Arial" w:hAnsi="Arial" w:cs="Arial"/>
          <w:color w:val="000000"/>
          <w:sz w:val="20"/>
        </w:rPr>
        <w:t>5.3.</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основании</w:t>
      </w:r>
      <w:r w:rsidR="00FE6D69">
        <w:rPr>
          <w:rFonts w:ascii="Arial" w:hAnsi="Arial" w:cs="Arial"/>
          <w:color w:val="000000"/>
          <w:sz w:val="20"/>
        </w:rPr>
        <w:t xml:space="preserve"> </w:t>
      </w:r>
      <w:r w:rsidRPr="00E15DBE">
        <w:rPr>
          <w:rFonts w:ascii="Arial" w:hAnsi="Arial" w:cs="Arial"/>
          <w:color w:val="000000"/>
          <w:sz w:val="20"/>
        </w:rPr>
        <w:t>полученных</w:t>
      </w:r>
      <w:r w:rsidR="00FE6D69">
        <w:rPr>
          <w:rFonts w:ascii="Arial" w:hAnsi="Arial" w:cs="Arial"/>
          <w:color w:val="000000"/>
          <w:sz w:val="20"/>
        </w:rPr>
        <w:t xml:space="preserve"> </w:t>
      </w:r>
      <w:r w:rsidRPr="00E15DBE">
        <w:rPr>
          <w:rFonts w:ascii="Arial" w:hAnsi="Arial" w:cs="Arial"/>
          <w:color w:val="000000"/>
          <w:sz w:val="20"/>
        </w:rPr>
        <w:t>сведений</w:t>
      </w:r>
      <w:r w:rsidR="00FE6D69">
        <w:rPr>
          <w:rFonts w:ascii="Arial" w:hAnsi="Arial" w:cs="Arial"/>
          <w:color w:val="000000"/>
          <w:sz w:val="20"/>
        </w:rPr>
        <w:t xml:space="preserve"> </w:t>
      </w:r>
      <w:r w:rsidRPr="00E15DBE">
        <w:rPr>
          <w:rFonts w:ascii="Arial" w:hAnsi="Arial" w:cs="Arial"/>
          <w:color w:val="000000"/>
          <w:sz w:val="20"/>
        </w:rPr>
        <w:t>о</w:t>
      </w:r>
      <w:r w:rsidR="00FE6D69">
        <w:rPr>
          <w:rFonts w:ascii="Arial" w:hAnsi="Arial" w:cs="Arial"/>
          <w:color w:val="000000"/>
          <w:sz w:val="20"/>
        </w:rPr>
        <w:t xml:space="preserve"> </w:t>
      </w:r>
      <w:r w:rsidRPr="00E15DBE">
        <w:rPr>
          <w:rFonts w:ascii="Arial" w:hAnsi="Arial" w:cs="Arial"/>
          <w:color w:val="000000"/>
          <w:sz w:val="20"/>
        </w:rPr>
        <w:t>смерти</w:t>
      </w:r>
      <w:r w:rsidR="00FE6D69">
        <w:rPr>
          <w:rFonts w:ascii="Arial" w:hAnsi="Arial" w:cs="Arial"/>
          <w:color w:val="000000"/>
          <w:sz w:val="20"/>
        </w:rPr>
        <w:t xml:space="preserve"> </w:t>
      </w:r>
      <w:r w:rsidRPr="00E15DBE">
        <w:rPr>
          <w:rFonts w:ascii="Arial" w:hAnsi="Arial" w:cs="Arial"/>
          <w:color w:val="000000"/>
          <w:sz w:val="20"/>
        </w:rPr>
        <w:t>собственника</w:t>
      </w:r>
      <w:r w:rsidR="00FE6D69">
        <w:rPr>
          <w:rFonts w:ascii="Arial" w:hAnsi="Arial" w:cs="Arial"/>
          <w:color w:val="000000"/>
          <w:sz w:val="20"/>
        </w:rPr>
        <w:t xml:space="preserve"> </w:t>
      </w:r>
      <w:r w:rsidRPr="00E15DBE">
        <w:rPr>
          <w:rFonts w:ascii="Arial" w:hAnsi="Arial" w:cs="Arial"/>
          <w:color w:val="000000"/>
          <w:sz w:val="20"/>
        </w:rPr>
        <w:t>выморочного</w:t>
      </w:r>
      <w:r w:rsidR="00FE6D69">
        <w:rPr>
          <w:rFonts w:ascii="Arial" w:hAnsi="Arial" w:cs="Arial"/>
          <w:color w:val="000000"/>
          <w:sz w:val="20"/>
        </w:rPr>
        <w:t xml:space="preserve"> </w:t>
      </w:r>
      <w:r w:rsidRPr="00E15DBE">
        <w:rPr>
          <w:rFonts w:ascii="Arial" w:hAnsi="Arial" w:cs="Arial"/>
          <w:color w:val="000000"/>
          <w:sz w:val="20"/>
        </w:rPr>
        <w:t>имущества</w:t>
      </w:r>
      <w:r w:rsidR="00FE6D69">
        <w:rPr>
          <w:rFonts w:ascii="Arial" w:hAnsi="Arial" w:cs="Arial"/>
          <w:color w:val="000000"/>
          <w:sz w:val="20"/>
        </w:rPr>
        <w:t xml:space="preserve"> </w:t>
      </w:r>
      <w:r w:rsidRPr="00E15DBE">
        <w:rPr>
          <w:rFonts w:ascii="Arial" w:hAnsi="Arial" w:cs="Arial"/>
          <w:color w:val="000000"/>
          <w:sz w:val="20"/>
        </w:rPr>
        <w:t>Отдел</w:t>
      </w:r>
      <w:r w:rsidR="00FE6D69">
        <w:rPr>
          <w:rFonts w:ascii="Arial" w:hAnsi="Arial" w:cs="Arial"/>
          <w:color w:val="000000"/>
          <w:sz w:val="20"/>
        </w:rPr>
        <w:t xml:space="preserve"> </w:t>
      </w:r>
      <w:r w:rsidRPr="00E15DBE">
        <w:rPr>
          <w:rFonts w:ascii="Arial" w:hAnsi="Arial" w:cs="Arial"/>
          <w:color w:val="000000"/>
          <w:sz w:val="20"/>
        </w:rPr>
        <w:t>от</w:t>
      </w:r>
      <w:r w:rsidR="00FE6D69">
        <w:rPr>
          <w:rFonts w:ascii="Arial" w:hAnsi="Arial" w:cs="Arial"/>
          <w:color w:val="000000"/>
          <w:sz w:val="20"/>
        </w:rPr>
        <w:t xml:space="preserve"> </w:t>
      </w:r>
      <w:r w:rsidRPr="00E15DBE">
        <w:rPr>
          <w:rFonts w:ascii="Arial" w:hAnsi="Arial" w:cs="Arial"/>
          <w:color w:val="000000"/>
          <w:sz w:val="20"/>
        </w:rPr>
        <w:t>имени</w:t>
      </w:r>
      <w:r w:rsidR="00FE6D69">
        <w:rPr>
          <w:rFonts w:ascii="Arial" w:hAnsi="Arial" w:cs="Arial"/>
          <w:color w:val="000000"/>
          <w:sz w:val="20"/>
        </w:rPr>
        <w:t xml:space="preserve"> </w:t>
      </w:r>
      <w:r w:rsidRPr="00E15DBE">
        <w:rPr>
          <w:rFonts w:ascii="Arial" w:hAnsi="Arial" w:cs="Arial"/>
          <w:color w:val="000000"/>
          <w:sz w:val="20"/>
        </w:rPr>
        <w:t>Администрации</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течение</w:t>
      </w:r>
      <w:r w:rsidR="00FE6D69">
        <w:rPr>
          <w:rFonts w:ascii="Arial" w:hAnsi="Arial" w:cs="Arial"/>
          <w:color w:val="000000"/>
          <w:sz w:val="20"/>
        </w:rPr>
        <w:t xml:space="preserve"> </w:t>
      </w:r>
      <w:r w:rsidRPr="00E15DBE">
        <w:rPr>
          <w:rFonts w:ascii="Arial" w:hAnsi="Arial" w:cs="Arial"/>
          <w:color w:val="000000"/>
          <w:sz w:val="20"/>
        </w:rPr>
        <w:t>14</w:t>
      </w:r>
      <w:r w:rsidR="00FE6D69">
        <w:rPr>
          <w:rFonts w:ascii="Arial" w:hAnsi="Arial" w:cs="Arial"/>
          <w:color w:val="000000"/>
          <w:sz w:val="20"/>
        </w:rPr>
        <w:t xml:space="preserve"> </w:t>
      </w:r>
      <w:r w:rsidRPr="00E15DBE">
        <w:rPr>
          <w:rFonts w:ascii="Arial" w:hAnsi="Arial" w:cs="Arial"/>
          <w:color w:val="000000"/>
          <w:sz w:val="20"/>
        </w:rPr>
        <w:t>рабочих</w:t>
      </w:r>
      <w:r w:rsidR="00FE6D69">
        <w:rPr>
          <w:rFonts w:ascii="Arial" w:hAnsi="Arial" w:cs="Arial"/>
          <w:color w:val="000000"/>
          <w:sz w:val="20"/>
        </w:rPr>
        <w:t xml:space="preserve"> </w:t>
      </w:r>
      <w:r w:rsidRPr="00E15DBE">
        <w:rPr>
          <w:rFonts w:ascii="Arial" w:hAnsi="Arial" w:cs="Arial"/>
          <w:color w:val="000000"/>
          <w:sz w:val="20"/>
        </w:rPr>
        <w:t>дней</w:t>
      </w:r>
      <w:r w:rsidR="00FE6D69">
        <w:rPr>
          <w:rFonts w:ascii="Arial" w:hAnsi="Arial" w:cs="Arial"/>
          <w:color w:val="000000"/>
          <w:sz w:val="20"/>
        </w:rPr>
        <w:t xml:space="preserve"> </w:t>
      </w:r>
      <w:r w:rsidRPr="00E15DBE">
        <w:rPr>
          <w:rFonts w:ascii="Arial" w:hAnsi="Arial" w:cs="Arial"/>
          <w:color w:val="000000"/>
          <w:sz w:val="20"/>
        </w:rPr>
        <w:t>направляет</w:t>
      </w:r>
      <w:r w:rsidR="00FE6D69">
        <w:rPr>
          <w:rFonts w:ascii="Arial" w:hAnsi="Arial" w:cs="Arial"/>
          <w:color w:val="000000"/>
          <w:sz w:val="20"/>
        </w:rPr>
        <w:t xml:space="preserve"> </w:t>
      </w:r>
      <w:r w:rsidRPr="00E15DBE">
        <w:rPr>
          <w:rFonts w:ascii="Arial" w:hAnsi="Arial" w:cs="Arial"/>
          <w:color w:val="000000"/>
          <w:sz w:val="20"/>
        </w:rPr>
        <w:t>запрос:</w:t>
      </w:r>
    </w:p>
    <w:p w14:paraId="01473787" w14:textId="0C6164BE" w:rsidR="006468DD" w:rsidRPr="00E15DBE" w:rsidRDefault="006468DD" w:rsidP="00927102">
      <w:pPr>
        <w:tabs>
          <w:tab w:val="left" w:pos="709"/>
        </w:tabs>
        <w:spacing w:after="0" w:line="240" w:lineRule="auto"/>
        <w:ind w:firstLine="709"/>
        <w:jc w:val="both"/>
        <w:rPr>
          <w:rFonts w:ascii="Arial" w:hAnsi="Arial" w:cs="Arial"/>
          <w:color w:val="000000"/>
          <w:sz w:val="20"/>
        </w:rPr>
      </w:pPr>
      <w:r w:rsidRPr="00E15DBE">
        <w:rPr>
          <w:rFonts w:ascii="Arial" w:hAnsi="Arial" w:cs="Arial"/>
          <w:color w:val="000000"/>
          <w:sz w:val="20"/>
        </w:rPr>
        <w:t>-</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органы</w:t>
      </w:r>
      <w:r w:rsidR="00FE6D69">
        <w:rPr>
          <w:rFonts w:ascii="Arial" w:hAnsi="Arial" w:cs="Arial"/>
          <w:color w:val="000000"/>
          <w:sz w:val="20"/>
        </w:rPr>
        <w:t xml:space="preserve"> </w:t>
      </w:r>
      <w:r w:rsidRPr="00E15DBE">
        <w:rPr>
          <w:rFonts w:ascii="Arial" w:hAnsi="Arial" w:cs="Arial"/>
          <w:color w:val="000000"/>
          <w:sz w:val="20"/>
        </w:rPr>
        <w:t>или</w:t>
      </w:r>
      <w:r w:rsidR="00FE6D69">
        <w:rPr>
          <w:rFonts w:ascii="Arial" w:hAnsi="Arial" w:cs="Arial"/>
          <w:color w:val="000000"/>
          <w:sz w:val="20"/>
        </w:rPr>
        <w:t xml:space="preserve"> </w:t>
      </w:r>
      <w:r w:rsidRPr="00E15DBE">
        <w:rPr>
          <w:rFonts w:ascii="Arial" w:hAnsi="Arial" w:cs="Arial"/>
          <w:color w:val="000000"/>
          <w:sz w:val="20"/>
        </w:rPr>
        <w:t>организации,</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которые</w:t>
      </w:r>
      <w:r w:rsidR="00FE6D69">
        <w:rPr>
          <w:rFonts w:ascii="Arial" w:hAnsi="Arial" w:cs="Arial"/>
          <w:color w:val="000000"/>
          <w:sz w:val="20"/>
        </w:rPr>
        <w:t xml:space="preserve"> </w:t>
      </w:r>
      <w:r w:rsidRPr="00E15DBE">
        <w:rPr>
          <w:rFonts w:ascii="Arial" w:hAnsi="Arial" w:cs="Arial"/>
          <w:color w:val="000000"/>
          <w:sz w:val="20"/>
        </w:rPr>
        <w:t>возложены</w:t>
      </w:r>
      <w:r w:rsidR="00FE6D69">
        <w:rPr>
          <w:rFonts w:ascii="Arial" w:hAnsi="Arial" w:cs="Arial"/>
          <w:color w:val="000000"/>
          <w:sz w:val="20"/>
        </w:rPr>
        <w:t xml:space="preserve"> </w:t>
      </w:r>
      <w:r w:rsidRPr="00E15DBE">
        <w:rPr>
          <w:rFonts w:ascii="Arial" w:hAnsi="Arial" w:cs="Arial"/>
          <w:color w:val="000000"/>
          <w:sz w:val="20"/>
        </w:rPr>
        <w:t>функции</w:t>
      </w:r>
      <w:r w:rsidR="00FE6D69">
        <w:rPr>
          <w:rFonts w:ascii="Arial" w:hAnsi="Arial" w:cs="Arial"/>
          <w:color w:val="000000"/>
          <w:sz w:val="20"/>
        </w:rPr>
        <w:t xml:space="preserve"> </w:t>
      </w:r>
      <w:r w:rsidRPr="00E15DBE">
        <w:rPr>
          <w:rFonts w:ascii="Arial" w:hAnsi="Arial" w:cs="Arial"/>
          <w:color w:val="000000"/>
          <w:sz w:val="20"/>
        </w:rPr>
        <w:t>по</w:t>
      </w:r>
      <w:r w:rsidR="00FE6D69">
        <w:rPr>
          <w:rFonts w:ascii="Arial" w:hAnsi="Arial" w:cs="Arial"/>
          <w:color w:val="000000"/>
          <w:sz w:val="20"/>
        </w:rPr>
        <w:t xml:space="preserve"> </w:t>
      </w:r>
      <w:r w:rsidRPr="00E15DBE">
        <w:rPr>
          <w:rFonts w:ascii="Arial" w:hAnsi="Arial" w:cs="Arial"/>
          <w:color w:val="000000"/>
          <w:sz w:val="20"/>
        </w:rPr>
        <w:t>регистрации</w:t>
      </w:r>
      <w:r w:rsidR="00FE6D69">
        <w:rPr>
          <w:rFonts w:ascii="Arial" w:hAnsi="Arial" w:cs="Arial"/>
          <w:color w:val="000000"/>
          <w:sz w:val="20"/>
        </w:rPr>
        <w:t xml:space="preserve"> </w:t>
      </w:r>
      <w:r w:rsidRPr="00E15DBE">
        <w:rPr>
          <w:rFonts w:ascii="Arial" w:hAnsi="Arial" w:cs="Arial"/>
          <w:color w:val="000000"/>
          <w:sz w:val="20"/>
        </w:rPr>
        <w:t>граждан</w:t>
      </w:r>
      <w:r w:rsidR="00FE6D69">
        <w:rPr>
          <w:rFonts w:ascii="Arial" w:hAnsi="Arial" w:cs="Arial"/>
          <w:color w:val="000000"/>
          <w:sz w:val="20"/>
        </w:rPr>
        <w:t xml:space="preserve"> </w:t>
      </w:r>
      <w:r w:rsidRPr="00E15DBE">
        <w:rPr>
          <w:rFonts w:ascii="Arial" w:hAnsi="Arial" w:cs="Arial"/>
          <w:color w:val="000000"/>
          <w:sz w:val="20"/>
        </w:rPr>
        <w:t>по</w:t>
      </w:r>
      <w:r w:rsidR="00FE6D69">
        <w:rPr>
          <w:rFonts w:ascii="Arial" w:hAnsi="Arial" w:cs="Arial"/>
          <w:color w:val="000000"/>
          <w:sz w:val="20"/>
        </w:rPr>
        <w:t xml:space="preserve"> </w:t>
      </w:r>
      <w:r w:rsidRPr="00E15DBE">
        <w:rPr>
          <w:rFonts w:ascii="Arial" w:hAnsi="Arial" w:cs="Arial"/>
          <w:color w:val="000000"/>
          <w:sz w:val="20"/>
        </w:rPr>
        <w:t>месту</w:t>
      </w:r>
      <w:r w:rsidR="00FE6D69">
        <w:rPr>
          <w:rFonts w:ascii="Arial" w:hAnsi="Arial" w:cs="Arial"/>
          <w:color w:val="000000"/>
          <w:sz w:val="20"/>
        </w:rPr>
        <w:t xml:space="preserve"> </w:t>
      </w:r>
      <w:r w:rsidRPr="00E15DBE">
        <w:rPr>
          <w:rFonts w:ascii="Arial" w:hAnsi="Arial" w:cs="Arial"/>
          <w:color w:val="000000"/>
          <w:sz w:val="20"/>
        </w:rPr>
        <w:t>постоянного</w:t>
      </w:r>
      <w:r w:rsidR="00FE6D69">
        <w:rPr>
          <w:rFonts w:ascii="Arial" w:hAnsi="Arial" w:cs="Arial"/>
          <w:color w:val="000000"/>
          <w:sz w:val="20"/>
        </w:rPr>
        <w:t xml:space="preserve"> </w:t>
      </w:r>
      <w:r w:rsidRPr="00E15DBE">
        <w:rPr>
          <w:rFonts w:ascii="Arial" w:hAnsi="Arial" w:cs="Arial"/>
          <w:color w:val="000000"/>
          <w:sz w:val="20"/>
        </w:rPr>
        <w:t>проживания</w:t>
      </w:r>
      <w:r w:rsidR="00FE6D69">
        <w:rPr>
          <w:rFonts w:ascii="Arial" w:hAnsi="Arial" w:cs="Arial"/>
          <w:color w:val="000000"/>
          <w:sz w:val="20"/>
        </w:rPr>
        <w:t xml:space="preserve"> </w:t>
      </w:r>
      <w:r w:rsidRPr="00E15DBE">
        <w:rPr>
          <w:rFonts w:ascii="Arial" w:hAnsi="Arial" w:cs="Arial"/>
          <w:color w:val="000000"/>
          <w:sz w:val="20"/>
        </w:rPr>
        <w:t>о</w:t>
      </w:r>
      <w:r w:rsidR="00FE6D69">
        <w:rPr>
          <w:rFonts w:ascii="Arial" w:hAnsi="Arial" w:cs="Arial"/>
          <w:color w:val="000000"/>
          <w:sz w:val="20"/>
        </w:rPr>
        <w:t xml:space="preserve"> </w:t>
      </w:r>
      <w:r w:rsidRPr="00E15DBE">
        <w:rPr>
          <w:rFonts w:ascii="Arial" w:hAnsi="Arial" w:cs="Arial"/>
          <w:color w:val="000000"/>
          <w:sz w:val="20"/>
        </w:rPr>
        <w:t>месте</w:t>
      </w:r>
      <w:r w:rsidR="00FE6D69">
        <w:rPr>
          <w:rFonts w:ascii="Arial" w:hAnsi="Arial" w:cs="Arial"/>
          <w:color w:val="000000"/>
          <w:sz w:val="20"/>
        </w:rPr>
        <w:t xml:space="preserve"> </w:t>
      </w:r>
      <w:r w:rsidRPr="00E15DBE">
        <w:rPr>
          <w:rFonts w:ascii="Arial" w:hAnsi="Arial" w:cs="Arial"/>
          <w:color w:val="000000"/>
          <w:sz w:val="20"/>
        </w:rPr>
        <w:t>регистрации</w:t>
      </w:r>
      <w:r w:rsidR="00FE6D69">
        <w:rPr>
          <w:rFonts w:ascii="Arial" w:hAnsi="Arial" w:cs="Arial"/>
          <w:color w:val="000000"/>
          <w:sz w:val="20"/>
        </w:rPr>
        <w:t xml:space="preserve"> </w:t>
      </w:r>
      <w:r w:rsidRPr="00E15DBE">
        <w:rPr>
          <w:rFonts w:ascii="Arial" w:hAnsi="Arial" w:cs="Arial"/>
          <w:color w:val="000000"/>
          <w:sz w:val="20"/>
        </w:rPr>
        <w:t>собственника</w:t>
      </w:r>
      <w:r w:rsidR="00FE6D69">
        <w:rPr>
          <w:rFonts w:ascii="Arial" w:hAnsi="Arial" w:cs="Arial"/>
          <w:color w:val="000000"/>
          <w:sz w:val="20"/>
        </w:rPr>
        <w:t xml:space="preserve"> </w:t>
      </w:r>
      <w:r w:rsidRPr="00E15DBE">
        <w:rPr>
          <w:rFonts w:ascii="Arial" w:hAnsi="Arial" w:cs="Arial"/>
          <w:color w:val="000000"/>
          <w:sz w:val="20"/>
        </w:rPr>
        <w:t>выморочного</w:t>
      </w:r>
      <w:r w:rsidR="00FE6D69">
        <w:rPr>
          <w:rFonts w:ascii="Arial" w:hAnsi="Arial" w:cs="Arial"/>
          <w:color w:val="000000"/>
          <w:sz w:val="20"/>
        </w:rPr>
        <w:t xml:space="preserve"> </w:t>
      </w:r>
      <w:r w:rsidRPr="00E15DBE">
        <w:rPr>
          <w:rFonts w:ascii="Arial" w:hAnsi="Arial" w:cs="Arial"/>
          <w:color w:val="000000"/>
          <w:sz w:val="20"/>
        </w:rPr>
        <w:t>имущества</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момент</w:t>
      </w:r>
      <w:r w:rsidR="00FE6D69">
        <w:rPr>
          <w:rFonts w:ascii="Arial" w:hAnsi="Arial" w:cs="Arial"/>
          <w:color w:val="000000"/>
          <w:sz w:val="20"/>
        </w:rPr>
        <w:t xml:space="preserve"> </w:t>
      </w:r>
      <w:r w:rsidRPr="00E15DBE">
        <w:rPr>
          <w:rFonts w:ascii="Arial" w:hAnsi="Arial" w:cs="Arial"/>
          <w:color w:val="000000"/>
          <w:sz w:val="20"/>
        </w:rPr>
        <w:t>его</w:t>
      </w:r>
      <w:r w:rsidR="00FE6D69">
        <w:rPr>
          <w:rFonts w:ascii="Arial" w:hAnsi="Arial" w:cs="Arial"/>
          <w:color w:val="000000"/>
          <w:sz w:val="20"/>
        </w:rPr>
        <w:t xml:space="preserve"> </w:t>
      </w:r>
      <w:r w:rsidRPr="00E15DBE">
        <w:rPr>
          <w:rFonts w:ascii="Arial" w:hAnsi="Arial" w:cs="Arial"/>
          <w:color w:val="000000"/>
          <w:sz w:val="20"/>
        </w:rPr>
        <w:t>смерти;</w:t>
      </w:r>
    </w:p>
    <w:p w14:paraId="2429DCB5" w14:textId="3A3E9712" w:rsidR="006468DD" w:rsidRPr="00E15DBE" w:rsidRDefault="006468DD" w:rsidP="00927102">
      <w:pPr>
        <w:tabs>
          <w:tab w:val="left" w:pos="709"/>
        </w:tabs>
        <w:spacing w:after="0" w:line="240" w:lineRule="auto"/>
        <w:ind w:firstLine="709"/>
        <w:jc w:val="both"/>
        <w:rPr>
          <w:rFonts w:ascii="Arial" w:hAnsi="Arial" w:cs="Arial"/>
          <w:color w:val="000000"/>
          <w:sz w:val="20"/>
        </w:rPr>
      </w:pPr>
      <w:r w:rsidRPr="00E15DBE">
        <w:rPr>
          <w:rFonts w:ascii="Arial" w:hAnsi="Arial" w:cs="Arial"/>
          <w:color w:val="000000"/>
          <w:sz w:val="20"/>
        </w:rPr>
        <w:t>-</w:t>
      </w:r>
      <w:r w:rsidR="00FE6D69">
        <w:rPr>
          <w:rFonts w:ascii="Arial" w:hAnsi="Arial" w:cs="Arial"/>
          <w:color w:val="000000"/>
          <w:sz w:val="20"/>
        </w:rPr>
        <w:t xml:space="preserve"> </w:t>
      </w:r>
      <w:r w:rsidRPr="00E15DBE">
        <w:rPr>
          <w:rFonts w:ascii="Arial" w:hAnsi="Arial" w:cs="Arial"/>
          <w:color w:val="000000"/>
          <w:sz w:val="20"/>
        </w:rPr>
        <w:t>нотариальные</w:t>
      </w:r>
      <w:r w:rsidR="00FE6D69">
        <w:rPr>
          <w:rFonts w:ascii="Arial" w:hAnsi="Arial" w:cs="Arial"/>
          <w:color w:val="000000"/>
          <w:sz w:val="20"/>
        </w:rPr>
        <w:t xml:space="preserve"> </w:t>
      </w:r>
      <w:r w:rsidRPr="00E15DBE">
        <w:rPr>
          <w:rFonts w:ascii="Arial" w:hAnsi="Arial" w:cs="Arial"/>
          <w:color w:val="000000"/>
          <w:sz w:val="20"/>
        </w:rPr>
        <w:t>органы</w:t>
      </w:r>
      <w:r w:rsidR="00FE6D69">
        <w:rPr>
          <w:rFonts w:ascii="Arial" w:hAnsi="Arial" w:cs="Arial"/>
          <w:color w:val="000000"/>
          <w:sz w:val="20"/>
        </w:rPr>
        <w:t xml:space="preserve"> </w:t>
      </w:r>
      <w:r w:rsidRPr="00E15DBE">
        <w:rPr>
          <w:rFonts w:ascii="Arial" w:hAnsi="Arial" w:cs="Arial"/>
          <w:color w:val="000000"/>
          <w:sz w:val="20"/>
        </w:rPr>
        <w:t>о</w:t>
      </w:r>
      <w:r w:rsidR="00FE6D69">
        <w:rPr>
          <w:rFonts w:ascii="Arial" w:hAnsi="Arial" w:cs="Arial"/>
          <w:color w:val="000000"/>
          <w:sz w:val="20"/>
        </w:rPr>
        <w:t xml:space="preserve"> </w:t>
      </w:r>
      <w:r w:rsidRPr="00E15DBE">
        <w:rPr>
          <w:rFonts w:ascii="Arial" w:hAnsi="Arial" w:cs="Arial"/>
          <w:color w:val="000000"/>
          <w:sz w:val="20"/>
        </w:rPr>
        <w:t>наличии</w:t>
      </w:r>
      <w:r w:rsidR="00FE6D69">
        <w:rPr>
          <w:rFonts w:ascii="Arial" w:hAnsi="Arial" w:cs="Arial"/>
          <w:color w:val="000000"/>
          <w:sz w:val="20"/>
        </w:rPr>
        <w:t xml:space="preserve"> </w:t>
      </w:r>
      <w:r w:rsidRPr="00E15DBE">
        <w:rPr>
          <w:rFonts w:ascii="Arial" w:hAnsi="Arial" w:cs="Arial"/>
          <w:color w:val="000000"/>
          <w:sz w:val="20"/>
        </w:rPr>
        <w:t>или</w:t>
      </w:r>
      <w:r w:rsidR="00FE6D69">
        <w:rPr>
          <w:rFonts w:ascii="Arial" w:hAnsi="Arial" w:cs="Arial"/>
          <w:color w:val="000000"/>
          <w:sz w:val="20"/>
        </w:rPr>
        <w:t xml:space="preserve"> </w:t>
      </w:r>
      <w:r w:rsidRPr="00E15DBE">
        <w:rPr>
          <w:rFonts w:ascii="Arial" w:hAnsi="Arial" w:cs="Arial"/>
          <w:color w:val="000000"/>
          <w:sz w:val="20"/>
        </w:rPr>
        <w:t>отсутствии</w:t>
      </w:r>
      <w:r w:rsidR="00FE6D69">
        <w:rPr>
          <w:rFonts w:ascii="Arial" w:hAnsi="Arial" w:cs="Arial"/>
          <w:color w:val="000000"/>
          <w:sz w:val="20"/>
        </w:rPr>
        <w:t xml:space="preserve"> </w:t>
      </w:r>
      <w:r w:rsidRPr="00E15DBE">
        <w:rPr>
          <w:rFonts w:ascii="Arial" w:hAnsi="Arial" w:cs="Arial"/>
          <w:color w:val="000000"/>
          <w:sz w:val="20"/>
        </w:rPr>
        <w:t>наследственного</w:t>
      </w:r>
      <w:r w:rsidR="00FE6D69">
        <w:rPr>
          <w:rFonts w:ascii="Arial" w:hAnsi="Arial" w:cs="Arial"/>
          <w:color w:val="000000"/>
          <w:sz w:val="20"/>
        </w:rPr>
        <w:t xml:space="preserve"> </w:t>
      </w:r>
      <w:r w:rsidRPr="00E15DBE">
        <w:rPr>
          <w:rFonts w:ascii="Arial" w:hAnsi="Arial" w:cs="Arial"/>
          <w:color w:val="000000"/>
          <w:sz w:val="20"/>
        </w:rPr>
        <w:t>дела,</w:t>
      </w:r>
      <w:r w:rsidR="00FE6D69">
        <w:rPr>
          <w:rFonts w:ascii="Arial" w:hAnsi="Arial" w:cs="Arial"/>
          <w:color w:val="000000"/>
          <w:sz w:val="20"/>
        </w:rPr>
        <w:t xml:space="preserve"> </w:t>
      </w:r>
      <w:r w:rsidRPr="00E15DBE">
        <w:rPr>
          <w:rFonts w:ascii="Arial" w:hAnsi="Arial" w:cs="Arial"/>
          <w:color w:val="000000"/>
          <w:sz w:val="20"/>
        </w:rPr>
        <w:t>заведенного</w:t>
      </w:r>
      <w:r w:rsidR="00FE6D69">
        <w:rPr>
          <w:rFonts w:ascii="Arial" w:hAnsi="Arial" w:cs="Arial"/>
          <w:color w:val="000000"/>
          <w:sz w:val="20"/>
        </w:rPr>
        <w:t xml:space="preserve"> </w:t>
      </w:r>
      <w:r w:rsidRPr="00E15DBE">
        <w:rPr>
          <w:rFonts w:ascii="Arial" w:hAnsi="Arial" w:cs="Arial"/>
          <w:color w:val="000000"/>
          <w:sz w:val="20"/>
        </w:rPr>
        <w:t>после</w:t>
      </w:r>
      <w:r w:rsidR="00FE6D69">
        <w:rPr>
          <w:rFonts w:ascii="Arial" w:hAnsi="Arial" w:cs="Arial"/>
          <w:color w:val="000000"/>
          <w:sz w:val="20"/>
        </w:rPr>
        <w:t xml:space="preserve"> </w:t>
      </w:r>
      <w:r w:rsidRPr="00E15DBE">
        <w:rPr>
          <w:rFonts w:ascii="Arial" w:hAnsi="Arial" w:cs="Arial"/>
          <w:color w:val="000000"/>
          <w:sz w:val="20"/>
        </w:rPr>
        <w:t>смерти</w:t>
      </w:r>
      <w:r w:rsidR="00FE6D69">
        <w:rPr>
          <w:rFonts w:ascii="Arial" w:hAnsi="Arial" w:cs="Arial"/>
          <w:color w:val="000000"/>
          <w:sz w:val="20"/>
        </w:rPr>
        <w:t xml:space="preserve"> </w:t>
      </w:r>
      <w:r w:rsidRPr="00E15DBE">
        <w:rPr>
          <w:rFonts w:ascii="Arial" w:hAnsi="Arial" w:cs="Arial"/>
          <w:color w:val="000000"/>
          <w:sz w:val="20"/>
        </w:rPr>
        <w:t>собственника</w:t>
      </w:r>
      <w:r w:rsidR="00FE6D69">
        <w:rPr>
          <w:rFonts w:ascii="Arial" w:hAnsi="Arial" w:cs="Arial"/>
          <w:color w:val="000000"/>
          <w:sz w:val="20"/>
        </w:rPr>
        <w:t xml:space="preserve"> </w:t>
      </w:r>
      <w:r w:rsidRPr="00E15DBE">
        <w:rPr>
          <w:rFonts w:ascii="Arial" w:hAnsi="Arial" w:cs="Arial"/>
          <w:color w:val="000000"/>
          <w:sz w:val="20"/>
        </w:rPr>
        <w:t>имущества;</w:t>
      </w:r>
    </w:p>
    <w:p w14:paraId="7504DB1A" w14:textId="5C3BE32E" w:rsidR="006468DD" w:rsidRPr="00E15DBE" w:rsidRDefault="006468DD" w:rsidP="00927102">
      <w:pPr>
        <w:tabs>
          <w:tab w:val="left" w:pos="709"/>
        </w:tabs>
        <w:spacing w:after="0" w:line="240" w:lineRule="auto"/>
        <w:ind w:firstLine="709"/>
        <w:jc w:val="both"/>
        <w:rPr>
          <w:rFonts w:ascii="Arial" w:hAnsi="Arial" w:cs="Arial"/>
          <w:color w:val="000000"/>
          <w:sz w:val="20"/>
        </w:rPr>
      </w:pPr>
      <w:r w:rsidRPr="00E15DBE">
        <w:rPr>
          <w:rFonts w:ascii="Arial" w:hAnsi="Arial" w:cs="Arial"/>
          <w:color w:val="000000"/>
          <w:sz w:val="20"/>
        </w:rPr>
        <w:t>-</w:t>
      </w:r>
      <w:r w:rsidR="00FE6D69">
        <w:rPr>
          <w:rFonts w:ascii="Arial" w:hAnsi="Arial" w:cs="Arial"/>
          <w:color w:val="000000"/>
          <w:sz w:val="20"/>
        </w:rPr>
        <w:t xml:space="preserve"> </w:t>
      </w:r>
      <w:r w:rsidRPr="00E15DBE">
        <w:rPr>
          <w:rFonts w:ascii="Arial" w:hAnsi="Arial" w:cs="Arial"/>
          <w:color w:val="000000"/>
          <w:sz w:val="20"/>
        </w:rPr>
        <w:t>органы</w:t>
      </w:r>
      <w:r w:rsidR="00FE6D69">
        <w:rPr>
          <w:rFonts w:ascii="Arial" w:hAnsi="Arial" w:cs="Arial"/>
          <w:color w:val="000000"/>
          <w:sz w:val="20"/>
        </w:rPr>
        <w:t xml:space="preserve"> </w:t>
      </w:r>
      <w:r w:rsidRPr="00E15DBE">
        <w:rPr>
          <w:rFonts w:ascii="Arial" w:hAnsi="Arial" w:cs="Arial"/>
          <w:color w:val="000000"/>
          <w:sz w:val="20"/>
        </w:rPr>
        <w:t>или</w:t>
      </w:r>
      <w:r w:rsidR="00FE6D69">
        <w:rPr>
          <w:rFonts w:ascii="Arial" w:hAnsi="Arial" w:cs="Arial"/>
          <w:color w:val="000000"/>
          <w:sz w:val="20"/>
        </w:rPr>
        <w:t xml:space="preserve"> </w:t>
      </w:r>
      <w:r w:rsidRPr="00E15DBE">
        <w:rPr>
          <w:rFonts w:ascii="Arial" w:hAnsi="Arial" w:cs="Arial"/>
          <w:color w:val="000000"/>
          <w:sz w:val="20"/>
        </w:rPr>
        <w:t>организации,</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которые</w:t>
      </w:r>
      <w:r w:rsidR="00FE6D69">
        <w:rPr>
          <w:rFonts w:ascii="Arial" w:hAnsi="Arial" w:cs="Arial"/>
          <w:color w:val="000000"/>
          <w:sz w:val="20"/>
        </w:rPr>
        <w:t xml:space="preserve"> </w:t>
      </w:r>
      <w:r w:rsidRPr="00E15DBE">
        <w:rPr>
          <w:rFonts w:ascii="Arial" w:hAnsi="Arial" w:cs="Arial"/>
          <w:color w:val="000000"/>
          <w:sz w:val="20"/>
        </w:rPr>
        <w:t>возложены</w:t>
      </w:r>
      <w:r w:rsidR="00FE6D69">
        <w:rPr>
          <w:rFonts w:ascii="Arial" w:hAnsi="Arial" w:cs="Arial"/>
          <w:color w:val="000000"/>
          <w:sz w:val="20"/>
        </w:rPr>
        <w:t xml:space="preserve"> </w:t>
      </w:r>
      <w:r w:rsidRPr="00E15DBE">
        <w:rPr>
          <w:rFonts w:ascii="Arial" w:hAnsi="Arial" w:cs="Arial"/>
          <w:color w:val="000000"/>
          <w:sz w:val="20"/>
        </w:rPr>
        <w:t>функции</w:t>
      </w:r>
      <w:r w:rsidR="00FE6D69">
        <w:rPr>
          <w:rFonts w:ascii="Arial" w:hAnsi="Arial" w:cs="Arial"/>
          <w:color w:val="000000"/>
          <w:sz w:val="20"/>
        </w:rPr>
        <w:t xml:space="preserve"> </w:t>
      </w:r>
      <w:r w:rsidRPr="00E15DBE">
        <w:rPr>
          <w:rFonts w:ascii="Arial" w:hAnsi="Arial" w:cs="Arial"/>
          <w:color w:val="000000"/>
          <w:sz w:val="20"/>
        </w:rPr>
        <w:t>по</w:t>
      </w:r>
      <w:r w:rsidR="00FE6D69">
        <w:rPr>
          <w:rFonts w:ascii="Arial" w:hAnsi="Arial" w:cs="Arial"/>
          <w:color w:val="000000"/>
          <w:sz w:val="20"/>
        </w:rPr>
        <w:t xml:space="preserve"> </w:t>
      </w:r>
      <w:r w:rsidRPr="00E15DBE">
        <w:rPr>
          <w:rFonts w:ascii="Arial" w:hAnsi="Arial" w:cs="Arial"/>
          <w:color w:val="000000"/>
          <w:sz w:val="20"/>
        </w:rPr>
        <w:t>регистрации</w:t>
      </w:r>
      <w:r w:rsidR="00FE6D69">
        <w:rPr>
          <w:rFonts w:ascii="Arial" w:hAnsi="Arial" w:cs="Arial"/>
          <w:color w:val="000000"/>
          <w:sz w:val="20"/>
        </w:rPr>
        <w:t xml:space="preserve"> </w:t>
      </w:r>
      <w:r w:rsidRPr="00E15DBE">
        <w:rPr>
          <w:rFonts w:ascii="Arial" w:hAnsi="Arial" w:cs="Arial"/>
          <w:color w:val="000000"/>
          <w:sz w:val="20"/>
        </w:rPr>
        <w:t>граждан</w:t>
      </w:r>
      <w:r w:rsidR="00FE6D69">
        <w:rPr>
          <w:rFonts w:ascii="Arial" w:hAnsi="Arial" w:cs="Arial"/>
          <w:color w:val="000000"/>
          <w:sz w:val="20"/>
        </w:rPr>
        <w:t xml:space="preserve"> </w:t>
      </w:r>
      <w:r w:rsidRPr="00E15DBE">
        <w:rPr>
          <w:rFonts w:ascii="Arial" w:hAnsi="Arial" w:cs="Arial"/>
          <w:color w:val="000000"/>
          <w:sz w:val="20"/>
        </w:rPr>
        <w:t>по</w:t>
      </w:r>
      <w:r w:rsidR="00FE6D69">
        <w:rPr>
          <w:rFonts w:ascii="Arial" w:hAnsi="Arial" w:cs="Arial"/>
          <w:color w:val="000000"/>
          <w:sz w:val="20"/>
        </w:rPr>
        <w:t xml:space="preserve"> </w:t>
      </w:r>
      <w:r w:rsidRPr="00E15DBE">
        <w:rPr>
          <w:rFonts w:ascii="Arial" w:hAnsi="Arial" w:cs="Arial"/>
          <w:color w:val="000000"/>
          <w:sz w:val="20"/>
        </w:rPr>
        <w:t>месту</w:t>
      </w:r>
      <w:r w:rsidR="00FE6D69">
        <w:rPr>
          <w:rFonts w:ascii="Arial" w:hAnsi="Arial" w:cs="Arial"/>
          <w:color w:val="000000"/>
          <w:sz w:val="20"/>
        </w:rPr>
        <w:t xml:space="preserve"> </w:t>
      </w:r>
      <w:r w:rsidRPr="00E15DBE">
        <w:rPr>
          <w:rFonts w:ascii="Arial" w:hAnsi="Arial" w:cs="Arial"/>
          <w:color w:val="000000"/>
          <w:sz w:val="20"/>
        </w:rPr>
        <w:t>постоянного</w:t>
      </w:r>
      <w:r w:rsidR="00FE6D69">
        <w:rPr>
          <w:rFonts w:ascii="Arial" w:hAnsi="Arial" w:cs="Arial"/>
          <w:color w:val="000000"/>
          <w:sz w:val="20"/>
        </w:rPr>
        <w:t xml:space="preserve"> </w:t>
      </w:r>
      <w:r w:rsidRPr="00E15DBE">
        <w:rPr>
          <w:rFonts w:ascii="Arial" w:hAnsi="Arial" w:cs="Arial"/>
          <w:color w:val="000000"/>
          <w:sz w:val="20"/>
        </w:rPr>
        <w:t>проживания</w:t>
      </w:r>
      <w:r w:rsidR="00FE6D69">
        <w:rPr>
          <w:rFonts w:ascii="Arial" w:hAnsi="Arial" w:cs="Arial"/>
          <w:color w:val="000000"/>
          <w:sz w:val="20"/>
        </w:rPr>
        <w:t xml:space="preserve"> </w:t>
      </w:r>
      <w:r w:rsidRPr="00E15DBE">
        <w:rPr>
          <w:rFonts w:ascii="Arial" w:hAnsi="Arial" w:cs="Arial"/>
          <w:color w:val="000000"/>
          <w:sz w:val="20"/>
        </w:rPr>
        <w:t>о</w:t>
      </w:r>
      <w:r w:rsidR="00FE6D69">
        <w:rPr>
          <w:rFonts w:ascii="Arial" w:hAnsi="Arial" w:cs="Arial"/>
          <w:color w:val="000000"/>
          <w:sz w:val="20"/>
        </w:rPr>
        <w:t xml:space="preserve"> </w:t>
      </w:r>
      <w:r w:rsidRPr="00E15DBE">
        <w:rPr>
          <w:rFonts w:ascii="Arial" w:hAnsi="Arial" w:cs="Arial"/>
          <w:color w:val="000000"/>
          <w:sz w:val="20"/>
        </w:rPr>
        <w:t>лицах,</w:t>
      </w:r>
      <w:r w:rsidR="00FE6D69">
        <w:rPr>
          <w:rFonts w:ascii="Arial" w:hAnsi="Arial" w:cs="Arial"/>
          <w:color w:val="000000"/>
          <w:sz w:val="20"/>
        </w:rPr>
        <w:t xml:space="preserve"> </w:t>
      </w:r>
      <w:r w:rsidRPr="00E15DBE">
        <w:rPr>
          <w:rFonts w:ascii="Arial" w:hAnsi="Arial" w:cs="Arial"/>
          <w:color w:val="000000"/>
          <w:sz w:val="20"/>
        </w:rPr>
        <w:t>зарегистрированных</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имуществе,</w:t>
      </w:r>
      <w:r w:rsidR="00FE6D69">
        <w:rPr>
          <w:rFonts w:ascii="Arial" w:hAnsi="Arial" w:cs="Arial"/>
          <w:color w:val="000000"/>
          <w:sz w:val="20"/>
        </w:rPr>
        <w:t xml:space="preserve"> </w:t>
      </w:r>
      <w:r w:rsidRPr="00E15DBE">
        <w:rPr>
          <w:rFonts w:ascii="Arial" w:hAnsi="Arial" w:cs="Arial"/>
          <w:color w:val="000000"/>
          <w:sz w:val="20"/>
        </w:rPr>
        <w:t>если</w:t>
      </w:r>
      <w:r w:rsidR="00FE6D69">
        <w:rPr>
          <w:rFonts w:ascii="Arial" w:hAnsi="Arial" w:cs="Arial"/>
          <w:color w:val="000000"/>
          <w:sz w:val="20"/>
        </w:rPr>
        <w:t xml:space="preserve"> </w:t>
      </w:r>
      <w:r w:rsidRPr="00E15DBE">
        <w:rPr>
          <w:rFonts w:ascii="Arial" w:hAnsi="Arial" w:cs="Arial"/>
          <w:color w:val="000000"/>
          <w:sz w:val="20"/>
        </w:rPr>
        <w:t>имущество</w:t>
      </w:r>
      <w:r w:rsidR="00FE6D69">
        <w:rPr>
          <w:rFonts w:ascii="Arial" w:hAnsi="Arial" w:cs="Arial"/>
          <w:color w:val="000000"/>
          <w:sz w:val="20"/>
        </w:rPr>
        <w:t xml:space="preserve"> </w:t>
      </w:r>
      <w:r w:rsidRPr="00E15DBE">
        <w:rPr>
          <w:rFonts w:ascii="Arial" w:hAnsi="Arial" w:cs="Arial"/>
          <w:color w:val="000000"/>
          <w:sz w:val="20"/>
        </w:rPr>
        <w:t>-</w:t>
      </w:r>
      <w:r w:rsidR="00FE6D69">
        <w:rPr>
          <w:rFonts w:ascii="Arial" w:hAnsi="Arial" w:cs="Arial"/>
          <w:color w:val="000000"/>
          <w:sz w:val="20"/>
        </w:rPr>
        <w:t xml:space="preserve"> </w:t>
      </w:r>
      <w:r w:rsidRPr="00E15DBE">
        <w:rPr>
          <w:rFonts w:ascii="Arial" w:hAnsi="Arial" w:cs="Arial"/>
          <w:color w:val="000000"/>
          <w:sz w:val="20"/>
        </w:rPr>
        <w:t>жилое</w:t>
      </w:r>
      <w:r w:rsidR="00FE6D69">
        <w:rPr>
          <w:rFonts w:ascii="Arial" w:hAnsi="Arial" w:cs="Arial"/>
          <w:color w:val="000000"/>
          <w:sz w:val="20"/>
        </w:rPr>
        <w:t xml:space="preserve"> </w:t>
      </w:r>
      <w:r w:rsidRPr="00E15DBE">
        <w:rPr>
          <w:rFonts w:ascii="Arial" w:hAnsi="Arial" w:cs="Arial"/>
          <w:color w:val="000000"/>
          <w:sz w:val="20"/>
        </w:rPr>
        <w:t>помещение.</w:t>
      </w:r>
    </w:p>
    <w:p w14:paraId="5656677F" w14:textId="2F1A5B9B" w:rsidR="006468DD" w:rsidRPr="00E15DBE" w:rsidRDefault="006468DD" w:rsidP="00927102">
      <w:pPr>
        <w:tabs>
          <w:tab w:val="left" w:pos="709"/>
        </w:tabs>
        <w:spacing w:after="0" w:line="240" w:lineRule="auto"/>
        <w:ind w:firstLine="709"/>
        <w:jc w:val="both"/>
        <w:rPr>
          <w:rFonts w:ascii="Arial" w:hAnsi="Arial" w:cs="Arial"/>
          <w:color w:val="000000"/>
          <w:sz w:val="20"/>
        </w:rPr>
      </w:pPr>
      <w:r w:rsidRPr="00E15DBE">
        <w:rPr>
          <w:rFonts w:ascii="Arial" w:hAnsi="Arial" w:cs="Arial"/>
          <w:color w:val="000000"/>
          <w:sz w:val="20"/>
        </w:rPr>
        <w:t>5.4.</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случае,</w:t>
      </w:r>
      <w:r w:rsidR="00FE6D69">
        <w:rPr>
          <w:rFonts w:ascii="Arial" w:hAnsi="Arial" w:cs="Arial"/>
          <w:color w:val="000000"/>
          <w:sz w:val="20"/>
        </w:rPr>
        <w:t xml:space="preserve"> </w:t>
      </w:r>
      <w:r w:rsidRPr="00E15DBE">
        <w:rPr>
          <w:rFonts w:ascii="Arial" w:hAnsi="Arial" w:cs="Arial"/>
          <w:color w:val="000000"/>
          <w:sz w:val="20"/>
        </w:rPr>
        <w:t>если</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отношении</w:t>
      </w:r>
      <w:r w:rsidR="00FE6D69">
        <w:rPr>
          <w:rFonts w:ascii="Arial" w:hAnsi="Arial" w:cs="Arial"/>
          <w:color w:val="000000"/>
          <w:sz w:val="20"/>
        </w:rPr>
        <w:t xml:space="preserve"> </w:t>
      </w:r>
      <w:r w:rsidRPr="00E15DBE">
        <w:rPr>
          <w:rFonts w:ascii="Arial" w:hAnsi="Arial" w:cs="Arial"/>
          <w:color w:val="000000"/>
          <w:sz w:val="20"/>
        </w:rPr>
        <w:t>выморочного</w:t>
      </w:r>
      <w:r w:rsidR="00FE6D69">
        <w:rPr>
          <w:rFonts w:ascii="Arial" w:hAnsi="Arial" w:cs="Arial"/>
          <w:color w:val="000000"/>
          <w:sz w:val="20"/>
        </w:rPr>
        <w:t xml:space="preserve"> </w:t>
      </w:r>
      <w:r w:rsidRPr="00E15DBE">
        <w:rPr>
          <w:rFonts w:ascii="Arial" w:hAnsi="Arial" w:cs="Arial"/>
          <w:color w:val="000000"/>
          <w:sz w:val="20"/>
        </w:rPr>
        <w:t>имущества</w:t>
      </w:r>
      <w:r w:rsidR="00FE6D69">
        <w:rPr>
          <w:rFonts w:ascii="Arial" w:hAnsi="Arial" w:cs="Arial"/>
          <w:color w:val="000000"/>
          <w:sz w:val="20"/>
        </w:rPr>
        <w:t xml:space="preserve"> </w:t>
      </w:r>
      <w:r w:rsidRPr="00E15DBE">
        <w:rPr>
          <w:rFonts w:ascii="Arial" w:hAnsi="Arial" w:cs="Arial"/>
          <w:color w:val="000000"/>
          <w:sz w:val="20"/>
        </w:rPr>
        <w:t>не</w:t>
      </w:r>
      <w:r w:rsidR="00FE6D69">
        <w:rPr>
          <w:rFonts w:ascii="Arial" w:hAnsi="Arial" w:cs="Arial"/>
          <w:color w:val="000000"/>
          <w:sz w:val="20"/>
        </w:rPr>
        <w:t xml:space="preserve"> </w:t>
      </w:r>
      <w:r w:rsidRPr="00E15DBE">
        <w:rPr>
          <w:rFonts w:ascii="Arial" w:hAnsi="Arial" w:cs="Arial"/>
          <w:color w:val="000000"/>
          <w:sz w:val="20"/>
        </w:rPr>
        <w:t>осуществлен</w:t>
      </w:r>
      <w:r w:rsidR="00FE6D69">
        <w:rPr>
          <w:rFonts w:ascii="Arial" w:hAnsi="Arial" w:cs="Arial"/>
          <w:color w:val="000000"/>
          <w:sz w:val="20"/>
        </w:rPr>
        <w:t xml:space="preserve"> </w:t>
      </w:r>
      <w:r w:rsidRPr="00E15DBE">
        <w:rPr>
          <w:rFonts w:ascii="Arial" w:hAnsi="Arial" w:cs="Arial"/>
          <w:color w:val="000000"/>
          <w:sz w:val="20"/>
        </w:rPr>
        <w:t>государственный</w:t>
      </w:r>
      <w:r w:rsidR="00FE6D69">
        <w:rPr>
          <w:rFonts w:ascii="Arial" w:hAnsi="Arial" w:cs="Arial"/>
          <w:color w:val="000000"/>
          <w:sz w:val="20"/>
        </w:rPr>
        <w:t xml:space="preserve"> </w:t>
      </w:r>
      <w:r w:rsidRPr="00E15DBE">
        <w:rPr>
          <w:rFonts w:ascii="Arial" w:hAnsi="Arial" w:cs="Arial"/>
          <w:color w:val="000000"/>
          <w:sz w:val="20"/>
        </w:rPr>
        <w:t>кадастровый</w:t>
      </w:r>
      <w:r w:rsidR="00FE6D69">
        <w:rPr>
          <w:rFonts w:ascii="Arial" w:hAnsi="Arial" w:cs="Arial"/>
          <w:color w:val="000000"/>
          <w:sz w:val="20"/>
        </w:rPr>
        <w:t xml:space="preserve"> </w:t>
      </w:r>
      <w:r w:rsidRPr="00E15DBE">
        <w:rPr>
          <w:rFonts w:ascii="Arial" w:hAnsi="Arial" w:cs="Arial"/>
          <w:color w:val="000000"/>
          <w:sz w:val="20"/>
        </w:rPr>
        <w:t>учет,</w:t>
      </w:r>
      <w:r w:rsidR="00FE6D69">
        <w:rPr>
          <w:rFonts w:ascii="Arial" w:hAnsi="Arial" w:cs="Arial"/>
          <w:color w:val="000000"/>
          <w:sz w:val="20"/>
        </w:rPr>
        <w:t xml:space="preserve"> </w:t>
      </w:r>
      <w:r w:rsidRPr="00E15DBE">
        <w:rPr>
          <w:rFonts w:ascii="Arial" w:hAnsi="Arial" w:cs="Arial"/>
          <w:color w:val="000000"/>
          <w:sz w:val="20"/>
        </w:rPr>
        <w:t>Отдел</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течение</w:t>
      </w:r>
      <w:r w:rsidR="00FE6D69">
        <w:rPr>
          <w:rFonts w:ascii="Arial" w:hAnsi="Arial" w:cs="Arial"/>
          <w:color w:val="000000"/>
          <w:sz w:val="20"/>
        </w:rPr>
        <w:t xml:space="preserve"> </w:t>
      </w:r>
      <w:r w:rsidRPr="00E15DBE">
        <w:rPr>
          <w:rFonts w:ascii="Arial" w:hAnsi="Arial" w:cs="Arial"/>
          <w:color w:val="000000"/>
          <w:sz w:val="20"/>
        </w:rPr>
        <w:t>шести</w:t>
      </w:r>
      <w:r w:rsidR="00FE6D69">
        <w:rPr>
          <w:rFonts w:ascii="Arial" w:hAnsi="Arial" w:cs="Arial"/>
          <w:color w:val="000000"/>
          <w:sz w:val="20"/>
        </w:rPr>
        <w:t xml:space="preserve"> </w:t>
      </w:r>
      <w:r w:rsidRPr="00E15DBE">
        <w:rPr>
          <w:rFonts w:ascii="Arial" w:hAnsi="Arial" w:cs="Arial"/>
          <w:color w:val="000000"/>
          <w:sz w:val="20"/>
        </w:rPr>
        <w:t>месяцев</w:t>
      </w:r>
      <w:r w:rsidR="00FE6D69">
        <w:rPr>
          <w:rFonts w:ascii="Arial" w:hAnsi="Arial" w:cs="Arial"/>
          <w:color w:val="000000"/>
          <w:sz w:val="20"/>
        </w:rPr>
        <w:t xml:space="preserve"> </w:t>
      </w:r>
      <w:r w:rsidRPr="00E15DBE">
        <w:rPr>
          <w:rFonts w:ascii="Arial" w:hAnsi="Arial" w:cs="Arial"/>
          <w:color w:val="000000"/>
          <w:sz w:val="20"/>
        </w:rPr>
        <w:t>со</w:t>
      </w:r>
      <w:r w:rsidR="00FE6D69">
        <w:rPr>
          <w:rFonts w:ascii="Arial" w:hAnsi="Arial" w:cs="Arial"/>
          <w:color w:val="000000"/>
          <w:sz w:val="20"/>
        </w:rPr>
        <w:t xml:space="preserve"> </w:t>
      </w:r>
      <w:r w:rsidRPr="00E15DBE">
        <w:rPr>
          <w:rFonts w:ascii="Arial" w:hAnsi="Arial" w:cs="Arial"/>
          <w:color w:val="000000"/>
          <w:sz w:val="20"/>
        </w:rPr>
        <w:t>дня</w:t>
      </w:r>
      <w:r w:rsidR="00FE6D69">
        <w:rPr>
          <w:rFonts w:ascii="Arial" w:hAnsi="Arial" w:cs="Arial"/>
          <w:color w:val="000000"/>
          <w:sz w:val="20"/>
        </w:rPr>
        <w:t xml:space="preserve"> </w:t>
      </w:r>
      <w:r w:rsidRPr="00E15DBE">
        <w:rPr>
          <w:rFonts w:ascii="Arial" w:hAnsi="Arial" w:cs="Arial"/>
          <w:color w:val="000000"/>
          <w:sz w:val="20"/>
        </w:rPr>
        <w:t>выявления</w:t>
      </w:r>
      <w:r w:rsidR="00FE6D69">
        <w:rPr>
          <w:rFonts w:ascii="Arial" w:hAnsi="Arial" w:cs="Arial"/>
          <w:color w:val="000000"/>
          <w:sz w:val="20"/>
        </w:rPr>
        <w:t xml:space="preserve"> </w:t>
      </w:r>
      <w:r w:rsidRPr="00E15DBE">
        <w:rPr>
          <w:rFonts w:ascii="Arial" w:hAnsi="Arial" w:cs="Arial"/>
          <w:color w:val="000000"/>
          <w:sz w:val="20"/>
        </w:rPr>
        <w:t>факта</w:t>
      </w:r>
      <w:r w:rsidR="00FE6D69">
        <w:rPr>
          <w:rFonts w:ascii="Arial" w:hAnsi="Arial" w:cs="Arial"/>
          <w:color w:val="000000"/>
          <w:sz w:val="20"/>
        </w:rPr>
        <w:t xml:space="preserve"> </w:t>
      </w:r>
      <w:r w:rsidRPr="00E15DBE">
        <w:rPr>
          <w:rFonts w:ascii="Arial" w:hAnsi="Arial" w:cs="Arial"/>
          <w:color w:val="000000"/>
          <w:sz w:val="20"/>
        </w:rPr>
        <w:t>смерти</w:t>
      </w:r>
      <w:r w:rsidR="00FE6D69">
        <w:rPr>
          <w:rFonts w:ascii="Arial" w:hAnsi="Arial" w:cs="Arial"/>
          <w:color w:val="000000"/>
          <w:sz w:val="20"/>
        </w:rPr>
        <w:t xml:space="preserve"> </w:t>
      </w:r>
      <w:r w:rsidRPr="00E15DBE">
        <w:rPr>
          <w:rFonts w:ascii="Arial" w:hAnsi="Arial" w:cs="Arial"/>
          <w:color w:val="000000"/>
          <w:sz w:val="20"/>
        </w:rPr>
        <w:t>собственника</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отсутствия</w:t>
      </w:r>
      <w:r w:rsidR="00FE6D69">
        <w:rPr>
          <w:rFonts w:ascii="Arial" w:hAnsi="Arial" w:cs="Arial"/>
          <w:color w:val="000000"/>
          <w:sz w:val="20"/>
        </w:rPr>
        <w:t xml:space="preserve"> </w:t>
      </w:r>
      <w:r w:rsidRPr="00E15DBE">
        <w:rPr>
          <w:rFonts w:ascii="Arial" w:hAnsi="Arial" w:cs="Arial"/>
          <w:color w:val="000000"/>
          <w:sz w:val="20"/>
        </w:rPr>
        <w:t>наследственного</w:t>
      </w:r>
      <w:r w:rsidR="00FE6D69">
        <w:rPr>
          <w:rFonts w:ascii="Arial" w:hAnsi="Arial" w:cs="Arial"/>
          <w:color w:val="000000"/>
          <w:sz w:val="20"/>
        </w:rPr>
        <w:t xml:space="preserve"> </w:t>
      </w:r>
      <w:r w:rsidRPr="00E15DBE">
        <w:rPr>
          <w:rFonts w:ascii="Arial" w:hAnsi="Arial" w:cs="Arial"/>
          <w:color w:val="000000"/>
          <w:sz w:val="20"/>
        </w:rPr>
        <w:t>дела</w:t>
      </w:r>
      <w:r w:rsidR="00FE6D69">
        <w:rPr>
          <w:rFonts w:ascii="Arial" w:hAnsi="Arial" w:cs="Arial"/>
          <w:color w:val="000000"/>
          <w:sz w:val="20"/>
        </w:rPr>
        <w:t xml:space="preserve"> </w:t>
      </w:r>
      <w:r w:rsidRPr="00E15DBE">
        <w:rPr>
          <w:rFonts w:ascii="Arial" w:hAnsi="Arial" w:cs="Arial"/>
          <w:color w:val="000000"/>
          <w:sz w:val="20"/>
        </w:rPr>
        <w:t>после</w:t>
      </w:r>
      <w:r w:rsidR="00FE6D69">
        <w:rPr>
          <w:rFonts w:ascii="Arial" w:hAnsi="Arial" w:cs="Arial"/>
          <w:color w:val="000000"/>
          <w:sz w:val="20"/>
        </w:rPr>
        <w:t xml:space="preserve"> </w:t>
      </w:r>
      <w:r w:rsidRPr="00E15DBE">
        <w:rPr>
          <w:rFonts w:ascii="Arial" w:hAnsi="Arial" w:cs="Arial"/>
          <w:color w:val="000000"/>
          <w:sz w:val="20"/>
        </w:rPr>
        <w:t>его</w:t>
      </w:r>
      <w:r w:rsidR="00FE6D69">
        <w:rPr>
          <w:rFonts w:ascii="Arial" w:hAnsi="Arial" w:cs="Arial"/>
          <w:color w:val="000000"/>
          <w:sz w:val="20"/>
        </w:rPr>
        <w:t xml:space="preserve"> </w:t>
      </w:r>
      <w:r w:rsidRPr="00E15DBE">
        <w:rPr>
          <w:rFonts w:ascii="Arial" w:hAnsi="Arial" w:cs="Arial"/>
          <w:color w:val="000000"/>
          <w:sz w:val="20"/>
        </w:rPr>
        <w:t>смерти</w:t>
      </w:r>
      <w:r w:rsidR="00FE6D69">
        <w:rPr>
          <w:rFonts w:ascii="Arial" w:hAnsi="Arial" w:cs="Arial"/>
          <w:color w:val="000000"/>
          <w:sz w:val="20"/>
        </w:rPr>
        <w:t xml:space="preserve"> </w:t>
      </w:r>
      <w:r w:rsidRPr="00E15DBE">
        <w:rPr>
          <w:rFonts w:ascii="Arial" w:hAnsi="Arial" w:cs="Arial"/>
          <w:color w:val="000000"/>
          <w:sz w:val="20"/>
        </w:rPr>
        <w:t>подготавливает</w:t>
      </w:r>
      <w:r w:rsidR="00FE6D69">
        <w:rPr>
          <w:rFonts w:ascii="Arial" w:hAnsi="Arial" w:cs="Arial"/>
          <w:color w:val="000000"/>
          <w:sz w:val="20"/>
        </w:rPr>
        <w:t xml:space="preserve"> </w:t>
      </w:r>
      <w:r w:rsidRPr="00E15DBE">
        <w:rPr>
          <w:rFonts w:ascii="Arial" w:hAnsi="Arial" w:cs="Arial"/>
          <w:color w:val="000000"/>
          <w:sz w:val="20"/>
        </w:rPr>
        <w:t>необходимые</w:t>
      </w:r>
      <w:r w:rsidR="00FE6D69">
        <w:rPr>
          <w:rFonts w:ascii="Arial" w:hAnsi="Arial" w:cs="Arial"/>
          <w:color w:val="000000"/>
          <w:sz w:val="20"/>
        </w:rPr>
        <w:t xml:space="preserve"> </w:t>
      </w:r>
      <w:r w:rsidRPr="00E15DBE">
        <w:rPr>
          <w:rFonts w:ascii="Arial" w:hAnsi="Arial" w:cs="Arial"/>
          <w:color w:val="000000"/>
          <w:sz w:val="20"/>
        </w:rPr>
        <w:t>документы</w:t>
      </w:r>
      <w:r w:rsidR="00FE6D69">
        <w:rPr>
          <w:rFonts w:ascii="Arial" w:hAnsi="Arial" w:cs="Arial"/>
          <w:color w:val="000000"/>
          <w:sz w:val="20"/>
        </w:rPr>
        <w:t xml:space="preserve"> </w:t>
      </w:r>
      <w:r w:rsidRPr="00E15DBE">
        <w:rPr>
          <w:rFonts w:ascii="Arial" w:hAnsi="Arial" w:cs="Arial"/>
          <w:color w:val="000000"/>
          <w:sz w:val="20"/>
        </w:rPr>
        <w:t>для</w:t>
      </w:r>
      <w:r w:rsidR="00FE6D69">
        <w:rPr>
          <w:rFonts w:ascii="Arial" w:hAnsi="Arial" w:cs="Arial"/>
          <w:color w:val="000000"/>
          <w:sz w:val="20"/>
        </w:rPr>
        <w:t xml:space="preserve"> </w:t>
      </w:r>
      <w:r w:rsidRPr="00E15DBE">
        <w:rPr>
          <w:rFonts w:ascii="Arial" w:hAnsi="Arial" w:cs="Arial"/>
          <w:color w:val="000000"/>
          <w:sz w:val="20"/>
        </w:rPr>
        <w:t>такого</w:t>
      </w:r>
      <w:r w:rsidR="00FE6D69">
        <w:rPr>
          <w:rFonts w:ascii="Arial" w:hAnsi="Arial" w:cs="Arial"/>
          <w:color w:val="000000"/>
          <w:sz w:val="20"/>
        </w:rPr>
        <w:t xml:space="preserve"> </w:t>
      </w:r>
      <w:r w:rsidRPr="00E15DBE">
        <w:rPr>
          <w:rFonts w:ascii="Arial" w:hAnsi="Arial" w:cs="Arial"/>
          <w:color w:val="000000"/>
          <w:sz w:val="20"/>
        </w:rPr>
        <w:t>учета.</w:t>
      </w:r>
    </w:p>
    <w:p w14:paraId="4BCD5CB6" w14:textId="5668F48C" w:rsidR="006468DD" w:rsidRPr="00E15DBE" w:rsidRDefault="006468DD" w:rsidP="00927102">
      <w:pPr>
        <w:tabs>
          <w:tab w:val="left" w:pos="709"/>
        </w:tabs>
        <w:spacing w:after="0" w:line="240" w:lineRule="auto"/>
        <w:ind w:firstLine="709"/>
        <w:jc w:val="both"/>
        <w:rPr>
          <w:rFonts w:ascii="Arial" w:hAnsi="Arial" w:cs="Arial"/>
          <w:color w:val="000000"/>
          <w:sz w:val="20"/>
        </w:rPr>
      </w:pPr>
      <w:r w:rsidRPr="00E15DBE">
        <w:rPr>
          <w:rFonts w:ascii="Arial" w:hAnsi="Arial" w:cs="Arial"/>
          <w:color w:val="000000"/>
          <w:sz w:val="20"/>
        </w:rPr>
        <w:t>5.5.</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течение</w:t>
      </w:r>
      <w:r w:rsidR="00FE6D69">
        <w:rPr>
          <w:rFonts w:ascii="Arial" w:hAnsi="Arial" w:cs="Arial"/>
          <w:color w:val="000000"/>
          <w:sz w:val="20"/>
        </w:rPr>
        <w:t xml:space="preserve"> </w:t>
      </w:r>
      <w:r w:rsidRPr="00E15DBE">
        <w:rPr>
          <w:rFonts w:ascii="Arial" w:hAnsi="Arial" w:cs="Arial"/>
          <w:color w:val="000000"/>
          <w:sz w:val="20"/>
        </w:rPr>
        <w:t>14</w:t>
      </w:r>
      <w:r w:rsidR="00FE6D69">
        <w:rPr>
          <w:rFonts w:ascii="Arial" w:hAnsi="Arial" w:cs="Arial"/>
          <w:color w:val="000000"/>
          <w:sz w:val="20"/>
        </w:rPr>
        <w:t xml:space="preserve"> </w:t>
      </w:r>
      <w:r w:rsidRPr="00E15DBE">
        <w:rPr>
          <w:rFonts w:ascii="Arial" w:hAnsi="Arial" w:cs="Arial"/>
          <w:color w:val="000000"/>
          <w:sz w:val="20"/>
        </w:rPr>
        <w:t>рабочих</w:t>
      </w:r>
      <w:r w:rsidR="00FE6D69">
        <w:rPr>
          <w:rFonts w:ascii="Arial" w:hAnsi="Arial" w:cs="Arial"/>
          <w:color w:val="000000"/>
          <w:sz w:val="20"/>
        </w:rPr>
        <w:t xml:space="preserve"> </w:t>
      </w:r>
      <w:r w:rsidRPr="00E15DBE">
        <w:rPr>
          <w:rFonts w:ascii="Arial" w:hAnsi="Arial" w:cs="Arial"/>
          <w:color w:val="000000"/>
          <w:sz w:val="20"/>
        </w:rPr>
        <w:t>дней</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основании</w:t>
      </w:r>
      <w:r w:rsidR="00FE6D69">
        <w:rPr>
          <w:rFonts w:ascii="Arial" w:hAnsi="Arial" w:cs="Arial"/>
          <w:color w:val="000000"/>
          <w:sz w:val="20"/>
        </w:rPr>
        <w:t xml:space="preserve"> </w:t>
      </w:r>
      <w:r w:rsidRPr="00E15DBE">
        <w:rPr>
          <w:rFonts w:ascii="Arial" w:hAnsi="Arial" w:cs="Arial"/>
          <w:color w:val="000000"/>
          <w:sz w:val="20"/>
        </w:rPr>
        <w:t>полученных</w:t>
      </w:r>
      <w:r w:rsidR="00FE6D69">
        <w:rPr>
          <w:rFonts w:ascii="Arial" w:hAnsi="Arial" w:cs="Arial"/>
          <w:color w:val="000000"/>
          <w:sz w:val="20"/>
        </w:rPr>
        <w:t xml:space="preserve"> </w:t>
      </w:r>
      <w:r w:rsidRPr="00E15DBE">
        <w:rPr>
          <w:rFonts w:ascii="Arial" w:hAnsi="Arial" w:cs="Arial"/>
          <w:color w:val="000000"/>
          <w:sz w:val="20"/>
        </w:rPr>
        <w:t>запрошенных</w:t>
      </w:r>
      <w:r w:rsidR="00FE6D69">
        <w:rPr>
          <w:rFonts w:ascii="Arial" w:hAnsi="Arial" w:cs="Arial"/>
          <w:color w:val="000000"/>
          <w:sz w:val="20"/>
        </w:rPr>
        <w:t xml:space="preserve"> </w:t>
      </w:r>
      <w:r w:rsidRPr="00E15DBE">
        <w:rPr>
          <w:rFonts w:ascii="Arial" w:hAnsi="Arial" w:cs="Arial"/>
          <w:color w:val="000000"/>
          <w:sz w:val="20"/>
        </w:rPr>
        <w:t>документов,</w:t>
      </w:r>
      <w:r w:rsidR="00FE6D69">
        <w:rPr>
          <w:rFonts w:ascii="Arial" w:hAnsi="Arial" w:cs="Arial"/>
          <w:color w:val="000000"/>
          <w:sz w:val="20"/>
        </w:rPr>
        <w:t xml:space="preserve"> </w:t>
      </w:r>
      <w:r w:rsidRPr="00E15DBE">
        <w:rPr>
          <w:rFonts w:ascii="Arial" w:hAnsi="Arial" w:cs="Arial"/>
          <w:color w:val="000000"/>
          <w:sz w:val="20"/>
        </w:rPr>
        <w:t>указанных</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пунктах</w:t>
      </w:r>
      <w:r w:rsidR="00FE6D69">
        <w:rPr>
          <w:rFonts w:ascii="Arial" w:hAnsi="Arial" w:cs="Arial"/>
          <w:color w:val="000000"/>
          <w:sz w:val="20"/>
        </w:rPr>
        <w:t xml:space="preserve"> </w:t>
      </w:r>
      <w:r w:rsidRPr="00E15DBE">
        <w:rPr>
          <w:rFonts w:ascii="Arial" w:hAnsi="Arial" w:cs="Arial"/>
          <w:color w:val="000000"/>
          <w:sz w:val="20"/>
        </w:rPr>
        <w:t>5.3</w:t>
      </w:r>
      <w:r w:rsidR="00FE6D69">
        <w:rPr>
          <w:rFonts w:ascii="Arial" w:hAnsi="Arial" w:cs="Arial"/>
          <w:color w:val="000000"/>
          <w:sz w:val="20"/>
        </w:rPr>
        <w:t xml:space="preserve"> </w:t>
      </w:r>
      <w:r w:rsidRPr="00E15DBE">
        <w:rPr>
          <w:rFonts w:ascii="Arial" w:hAnsi="Arial" w:cs="Arial"/>
          <w:color w:val="000000"/>
          <w:sz w:val="20"/>
        </w:rPr>
        <w:t>-</w:t>
      </w:r>
      <w:r w:rsidR="00FE6D69">
        <w:rPr>
          <w:rFonts w:ascii="Arial" w:hAnsi="Arial" w:cs="Arial"/>
          <w:color w:val="000000"/>
          <w:sz w:val="20"/>
        </w:rPr>
        <w:t xml:space="preserve"> </w:t>
      </w:r>
      <w:r w:rsidRPr="00E15DBE">
        <w:rPr>
          <w:rFonts w:ascii="Arial" w:hAnsi="Arial" w:cs="Arial"/>
          <w:color w:val="000000"/>
          <w:sz w:val="20"/>
        </w:rPr>
        <w:t>5.4</w:t>
      </w:r>
      <w:r w:rsidR="00FE6D69">
        <w:rPr>
          <w:rFonts w:ascii="Arial" w:hAnsi="Arial" w:cs="Arial"/>
          <w:color w:val="000000"/>
          <w:sz w:val="20"/>
        </w:rPr>
        <w:t xml:space="preserve"> </w:t>
      </w:r>
      <w:r w:rsidRPr="00E15DBE">
        <w:rPr>
          <w:rFonts w:ascii="Arial" w:hAnsi="Arial" w:cs="Arial"/>
          <w:color w:val="000000"/>
          <w:sz w:val="20"/>
        </w:rPr>
        <w:t>раздела</w:t>
      </w:r>
      <w:r w:rsidR="00FE6D69">
        <w:rPr>
          <w:rFonts w:ascii="Arial" w:hAnsi="Arial" w:cs="Arial"/>
          <w:color w:val="000000"/>
          <w:sz w:val="20"/>
        </w:rPr>
        <w:t xml:space="preserve"> </w:t>
      </w:r>
      <w:r w:rsidRPr="00E15DBE">
        <w:rPr>
          <w:rFonts w:ascii="Arial" w:hAnsi="Arial" w:cs="Arial"/>
          <w:color w:val="000000"/>
          <w:sz w:val="20"/>
        </w:rPr>
        <w:t>5</w:t>
      </w:r>
      <w:r w:rsidR="00FE6D69">
        <w:rPr>
          <w:rFonts w:ascii="Arial" w:hAnsi="Arial" w:cs="Arial"/>
          <w:color w:val="000000"/>
          <w:sz w:val="20"/>
        </w:rPr>
        <w:t xml:space="preserve"> </w:t>
      </w:r>
      <w:r w:rsidRPr="00E15DBE">
        <w:rPr>
          <w:rFonts w:ascii="Arial" w:hAnsi="Arial" w:cs="Arial"/>
          <w:color w:val="000000"/>
          <w:sz w:val="20"/>
        </w:rPr>
        <w:t>настоящего</w:t>
      </w:r>
      <w:r w:rsidR="00FE6D69">
        <w:rPr>
          <w:rFonts w:ascii="Arial" w:hAnsi="Arial" w:cs="Arial"/>
          <w:color w:val="000000"/>
          <w:sz w:val="20"/>
        </w:rPr>
        <w:t xml:space="preserve"> </w:t>
      </w:r>
      <w:r w:rsidRPr="00E15DBE">
        <w:rPr>
          <w:rFonts w:ascii="Arial" w:hAnsi="Arial" w:cs="Arial"/>
          <w:color w:val="000000"/>
          <w:sz w:val="20"/>
        </w:rPr>
        <w:t>Положения,</w:t>
      </w:r>
      <w:r w:rsidR="00FE6D69">
        <w:rPr>
          <w:rFonts w:ascii="Arial" w:hAnsi="Arial" w:cs="Arial"/>
          <w:color w:val="000000"/>
          <w:sz w:val="20"/>
        </w:rPr>
        <w:t xml:space="preserve"> </w:t>
      </w:r>
      <w:r w:rsidRPr="00E15DBE">
        <w:rPr>
          <w:rFonts w:ascii="Arial" w:hAnsi="Arial" w:cs="Arial"/>
          <w:color w:val="000000"/>
          <w:sz w:val="20"/>
        </w:rPr>
        <w:t>Администрация</w:t>
      </w:r>
      <w:r w:rsidR="00FE6D69">
        <w:rPr>
          <w:rFonts w:ascii="Arial" w:hAnsi="Arial" w:cs="Arial"/>
          <w:color w:val="000000"/>
          <w:sz w:val="20"/>
        </w:rPr>
        <w:t xml:space="preserve"> </w:t>
      </w:r>
      <w:r w:rsidRPr="00E15DBE">
        <w:rPr>
          <w:rFonts w:ascii="Arial" w:hAnsi="Arial" w:cs="Arial"/>
          <w:color w:val="000000"/>
          <w:sz w:val="20"/>
        </w:rPr>
        <w:t>обращается</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нотариальные</w:t>
      </w:r>
      <w:r w:rsidR="00FE6D69">
        <w:rPr>
          <w:rFonts w:ascii="Arial" w:hAnsi="Arial" w:cs="Arial"/>
          <w:color w:val="000000"/>
          <w:sz w:val="20"/>
        </w:rPr>
        <w:t xml:space="preserve"> </w:t>
      </w:r>
      <w:r w:rsidRPr="00E15DBE">
        <w:rPr>
          <w:rFonts w:ascii="Arial" w:hAnsi="Arial" w:cs="Arial"/>
          <w:color w:val="000000"/>
          <w:sz w:val="20"/>
        </w:rPr>
        <w:t>органы</w:t>
      </w:r>
      <w:r w:rsidR="00FE6D69">
        <w:rPr>
          <w:rFonts w:ascii="Arial" w:hAnsi="Arial" w:cs="Arial"/>
          <w:color w:val="000000"/>
          <w:sz w:val="20"/>
        </w:rPr>
        <w:t xml:space="preserve"> </w:t>
      </w:r>
      <w:r w:rsidRPr="00E15DBE">
        <w:rPr>
          <w:rFonts w:ascii="Arial" w:hAnsi="Arial" w:cs="Arial"/>
          <w:color w:val="000000"/>
          <w:sz w:val="20"/>
        </w:rPr>
        <w:t>с</w:t>
      </w:r>
      <w:r w:rsidR="00FE6D69">
        <w:rPr>
          <w:rFonts w:ascii="Arial" w:hAnsi="Arial" w:cs="Arial"/>
          <w:color w:val="000000"/>
          <w:sz w:val="20"/>
        </w:rPr>
        <w:t xml:space="preserve"> </w:t>
      </w:r>
      <w:r w:rsidRPr="00E15DBE">
        <w:rPr>
          <w:rFonts w:ascii="Arial" w:hAnsi="Arial" w:cs="Arial"/>
          <w:color w:val="000000"/>
          <w:sz w:val="20"/>
        </w:rPr>
        <w:t>заявлением</w:t>
      </w:r>
      <w:r w:rsidR="00FE6D69">
        <w:rPr>
          <w:rFonts w:ascii="Arial" w:hAnsi="Arial" w:cs="Arial"/>
          <w:color w:val="000000"/>
          <w:sz w:val="20"/>
        </w:rPr>
        <w:t xml:space="preserve"> </w:t>
      </w:r>
      <w:r w:rsidRPr="00E15DBE">
        <w:rPr>
          <w:rFonts w:ascii="Arial" w:hAnsi="Arial" w:cs="Arial"/>
          <w:color w:val="000000"/>
          <w:sz w:val="20"/>
        </w:rPr>
        <w:t>о</w:t>
      </w:r>
      <w:r w:rsidR="00FE6D69">
        <w:rPr>
          <w:rFonts w:ascii="Arial" w:hAnsi="Arial" w:cs="Arial"/>
          <w:color w:val="000000"/>
          <w:sz w:val="20"/>
        </w:rPr>
        <w:t xml:space="preserve"> </w:t>
      </w:r>
      <w:r w:rsidRPr="00E15DBE">
        <w:rPr>
          <w:rFonts w:ascii="Arial" w:hAnsi="Arial" w:cs="Arial"/>
          <w:color w:val="000000"/>
          <w:sz w:val="20"/>
        </w:rPr>
        <w:t>заведении</w:t>
      </w:r>
      <w:r w:rsidR="00FE6D69">
        <w:rPr>
          <w:rFonts w:ascii="Arial" w:hAnsi="Arial" w:cs="Arial"/>
          <w:color w:val="000000"/>
          <w:sz w:val="20"/>
        </w:rPr>
        <w:t xml:space="preserve"> </w:t>
      </w:r>
      <w:r w:rsidRPr="00E15DBE">
        <w:rPr>
          <w:rFonts w:ascii="Arial" w:hAnsi="Arial" w:cs="Arial"/>
          <w:color w:val="000000"/>
          <w:sz w:val="20"/>
        </w:rPr>
        <w:t>наследственного</w:t>
      </w:r>
      <w:r w:rsidR="00FE6D69">
        <w:rPr>
          <w:rFonts w:ascii="Arial" w:hAnsi="Arial" w:cs="Arial"/>
          <w:color w:val="000000"/>
          <w:sz w:val="20"/>
        </w:rPr>
        <w:t xml:space="preserve"> </w:t>
      </w:r>
      <w:r w:rsidRPr="00E15DBE">
        <w:rPr>
          <w:rFonts w:ascii="Arial" w:hAnsi="Arial" w:cs="Arial"/>
          <w:color w:val="000000"/>
          <w:sz w:val="20"/>
        </w:rPr>
        <w:t>дела.</w:t>
      </w:r>
      <w:r w:rsidR="00FE6D69">
        <w:rPr>
          <w:rFonts w:ascii="Arial" w:hAnsi="Arial" w:cs="Arial"/>
          <w:color w:val="000000"/>
          <w:sz w:val="20"/>
        </w:rPr>
        <w:t xml:space="preserve"> </w:t>
      </w:r>
      <w:r w:rsidRPr="00E15DBE">
        <w:rPr>
          <w:rFonts w:ascii="Arial" w:hAnsi="Arial" w:cs="Arial"/>
          <w:color w:val="000000"/>
          <w:sz w:val="20"/>
        </w:rPr>
        <w:t>К</w:t>
      </w:r>
      <w:r w:rsidR="00FE6D69">
        <w:rPr>
          <w:rFonts w:ascii="Arial" w:hAnsi="Arial" w:cs="Arial"/>
          <w:color w:val="000000"/>
          <w:sz w:val="20"/>
        </w:rPr>
        <w:t xml:space="preserve"> </w:t>
      </w:r>
      <w:r w:rsidRPr="00E15DBE">
        <w:rPr>
          <w:rFonts w:ascii="Arial" w:hAnsi="Arial" w:cs="Arial"/>
          <w:color w:val="000000"/>
          <w:sz w:val="20"/>
        </w:rPr>
        <w:t>заявлению</w:t>
      </w:r>
      <w:r w:rsidR="00FE6D69">
        <w:rPr>
          <w:rFonts w:ascii="Arial" w:hAnsi="Arial" w:cs="Arial"/>
          <w:color w:val="000000"/>
          <w:sz w:val="20"/>
        </w:rPr>
        <w:t xml:space="preserve"> </w:t>
      </w:r>
      <w:r w:rsidRPr="00E15DBE">
        <w:rPr>
          <w:rFonts w:ascii="Arial" w:hAnsi="Arial" w:cs="Arial"/>
          <w:color w:val="000000"/>
          <w:sz w:val="20"/>
        </w:rPr>
        <w:t>прилагается</w:t>
      </w:r>
      <w:r w:rsidR="00FE6D69">
        <w:rPr>
          <w:rFonts w:ascii="Arial" w:hAnsi="Arial" w:cs="Arial"/>
          <w:color w:val="000000"/>
          <w:sz w:val="20"/>
        </w:rPr>
        <w:t xml:space="preserve"> </w:t>
      </w:r>
      <w:r w:rsidRPr="00E15DBE">
        <w:rPr>
          <w:rFonts w:ascii="Arial" w:hAnsi="Arial" w:cs="Arial"/>
          <w:color w:val="000000"/>
          <w:sz w:val="20"/>
        </w:rPr>
        <w:t>следующий</w:t>
      </w:r>
      <w:r w:rsidR="00FE6D69">
        <w:rPr>
          <w:rFonts w:ascii="Arial" w:hAnsi="Arial" w:cs="Arial"/>
          <w:color w:val="000000"/>
          <w:sz w:val="20"/>
        </w:rPr>
        <w:t xml:space="preserve"> </w:t>
      </w:r>
      <w:r w:rsidRPr="00E15DBE">
        <w:rPr>
          <w:rFonts w:ascii="Arial" w:hAnsi="Arial" w:cs="Arial"/>
          <w:color w:val="000000"/>
          <w:sz w:val="20"/>
        </w:rPr>
        <w:t>пакет</w:t>
      </w:r>
      <w:r w:rsidR="00FE6D69">
        <w:rPr>
          <w:rFonts w:ascii="Arial" w:hAnsi="Arial" w:cs="Arial"/>
          <w:color w:val="000000"/>
          <w:sz w:val="20"/>
        </w:rPr>
        <w:t xml:space="preserve"> </w:t>
      </w:r>
      <w:r w:rsidRPr="00E15DBE">
        <w:rPr>
          <w:rFonts w:ascii="Arial" w:hAnsi="Arial" w:cs="Arial"/>
          <w:color w:val="000000"/>
          <w:sz w:val="20"/>
        </w:rPr>
        <w:t>документов:</w:t>
      </w:r>
    </w:p>
    <w:p w14:paraId="206A8956" w14:textId="3D6D6F78" w:rsidR="006468DD" w:rsidRPr="00E15DBE" w:rsidRDefault="006468DD" w:rsidP="00927102">
      <w:pPr>
        <w:tabs>
          <w:tab w:val="left" w:pos="709"/>
        </w:tabs>
        <w:spacing w:after="0" w:line="240" w:lineRule="auto"/>
        <w:ind w:firstLine="709"/>
        <w:jc w:val="both"/>
        <w:rPr>
          <w:rFonts w:ascii="Arial" w:hAnsi="Arial" w:cs="Arial"/>
          <w:color w:val="000000"/>
          <w:sz w:val="20"/>
        </w:rPr>
      </w:pPr>
      <w:r w:rsidRPr="00E15DBE">
        <w:rPr>
          <w:rFonts w:ascii="Arial" w:hAnsi="Arial" w:cs="Arial"/>
          <w:color w:val="000000"/>
          <w:sz w:val="20"/>
        </w:rPr>
        <w:t>-</w:t>
      </w:r>
      <w:r w:rsidR="00FE6D69">
        <w:rPr>
          <w:rFonts w:ascii="Arial" w:hAnsi="Arial" w:cs="Arial"/>
          <w:color w:val="000000"/>
          <w:sz w:val="20"/>
        </w:rPr>
        <w:t xml:space="preserve"> </w:t>
      </w:r>
      <w:r w:rsidRPr="00E15DBE">
        <w:rPr>
          <w:rFonts w:ascii="Arial" w:hAnsi="Arial" w:cs="Arial"/>
          <w:color w:val="000000"/>
          <w:sz w:val="20"/>
        </w:rPr>
        <w:t>справка</w:t>
      </w:r>
      <w:r w:rsidR="00FE6D69">
        <w:rPr>
          <w:rFonts w:ascii="Arial" w:hAnsi="Arial" w:cs="Arial"/>
          <w:color w:val="000000"/>
          <w:sz w:val="20"/>
        </w:rPr>
        <w:t xml:space="preserve"> </w:t>
      </w:r>
      <w:r w:rsidRPr="00E15DBE">
        <w:rPr>
          <w:rFonts w:ascii="Arial" w:hAnsi="Arial" w:cs="Arial"/>
          <w:color w:val="000000"/>
          <w:sz w:val="20"/>
        </w:rPr>
        <w:t>органа</w:t>
      </w:r>
      <w:r w:rsidR="00FE6D69">
        <w:rPr>
          <w:rFonts w:ascii="Arial" w:hAnsi="Arial" w:cs="Arial"/>
          <w:color w:val="000000"/>
          <w:sz w:val="20"/>
        </w:rPr>
        <w:t xml:space="preserve"> </w:t>
      </w:r>
      <w:r w:rsidRPr="00E15DBE">
        <w:rPr>
          <w:rFonts w:ascii="Arial" w:hAnsi="Arial" w:cs="Arial"/>
          <w:color w:val="000000"/>
          <w:sz w:val="20"/>
        </w:rPr>
        <w:t>или</w:t>
      </w:r>
      <w:r w:rsidR="00FE6D69">
        <w:rPr>
          <w:rFonts w:ascii="Arial" w:hAnsi="Arial" w:cs="Arial"/>
          <w:color w:val="000000"/>
          <w:sz w:val="20"/>
        </w:rPr>
        <w:t xml:space="preserve"> </w:t>
      </w:r>
      <w:r w:rsidRPr="00E15DBE">
        <w:rPr>
          <w:rFonts w:ascii="Arial" w:hAnsi="Arial" w:cs="Arial"/>
          <w:color w:val="000000"/>
          <w:sz w:val="20"/>
        </w:rPr>
        <w:t>организации,</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которые</w:t>
      </w:r>
      <w:r w:rsidR="00FE6D69">
        <w:rPr>
          <w:rFonts w:ascii="Arial" w:hAnsi="Arial" w:cs="Arial"/>
          <w:color w:val="000000"/>
          <w:sz w:val="20"/>
        </w:rPr>
        <w:t xml:space="preserve"> </w:t>
      </w:r>
      <w:r w:rsidRPr="00E15DBE">
        <w:rPr>
          <w:rFonts w:ascii="Arial" w:hAnsi="Arial" w:cs="Arial"/>
          <w:color w:val="000000"/>
          <w:sz w:val="20"/>
        </w:rPr>
        <w:t>возложены</w:t>
      </w:r>
      <w:r w:rsidR="00FE6D69">
        <w:rPr>
          <w:rFonts w:ascii="Arial" w:hAnsi="Arial" w:cs="Arial"/>
          <w:color w:val="000000"/>
          <w:sz w:val="20"/>
        </w:rPr>
        <w:t xml:space="preserve"> </w:t>
      </w:r>
      <w:r w:rsidRPr="00E15DBE">
        <w:rPr>
          <w:rFonts w:ascii="Arial" w:hAnsi="Arial" w:cs="Arial"/>
          <w:color w:val="000000"/>
          <w:sz w:val="20"/>
        </w:rPr>
        <w:t>функции</w:t>
      </w:r>
      <w:r w:rsidR="00FE6D69">
        <w:rPr>
          <w:rFonts w:ascii="Arial" w:hAnsi="Arial" w:cs="Arial"/>
          <w:color w:val="000000"/>
          <w:sz w:val="20"/>
        </w:rPr>
        <w:t xml:space="preserve"> </w:t>
      </w:r>
      <w:r w:rsidRPr="00E15DBE">
        <w:rPr>
          <w:rFonts w:ascii="Arial" w:hAnsi="Arial" w:cs="Arial"/>
          <w:color w:val="000000"/>
          <w:sz w:val="20"/>
        </w:rPr>
        <w:t>по</w:t>
      </w:r>
      <w:r w:rsidR="00FE6D69">
        <w:rPr>
          <w:rFonts w:ascii="Arial" w:hAnsi="Arial" w:cs="Arial"/>
          <w:color w:val="000000"/>
          <w:sz w:val="20"/>
        </w:rPr>
        <w:t xml:space="preserve"> </w:t>
      </w:r>
      <w:r w:rsidRPr="00E15DBE">
        <w:rPr>
          <w:rFonts w:ascii="Arial" w:hAnsi="Arial" w:cs="Arial"/>
          <w:color w:val="000000"/>
          <w:sz w:val="20"/>
        </w:rPr>
        <w:t>регистрации</w:t>
      </w:r>
      <w:r w:rsidR="00FE6D69">
        <w:rPr>
          <w:rFonts w:ascii="Arial" w:hAnsi="Arial" w:cs="Arial"/>
          <w:color w:val="000000"/>
          <w:sz w:val="20"/>
        </w:rPr>
        <w:t xml:space="preserve"> </w:t>
      </w:r>
      <w:r w:rsidRPr="00E15DBE">
        <w:rPr>
          <w:rFonts w:ascii="Arial" w:hAnsi="Arial" w:cs="Arial"/>
          <w:color w:val="000000"/>
          <w:sz w:val="20"/>
        </w:rPr>
        <w:t>граждан</w:t>
      </w:r>
      <w:r w:rsidR="00FE6D69">
        <w:rPr>
          <w:rFonts w:ascii="Arial" w:hAnsi="Arial" w:cs="Arial"/>
          <w:color w:val="000000"/>
          <w:sz w:val="20"/>
        </w:rPr>
        <w:t xml:space="preserve"> </w:t>
      </w:r>
      <w:r w:rsidRPr="00E15DBE">
        <w:rPr>
          <w:rFonts w:ascii="Arial" w:hAnsi="Arial" w:cs="Arial"/>
          <w:color w:val="000000"/>
          <w:sz w:val="20"/>
        </w:rPr>
        <w:t>по</w:t>
      </w:r>
      <w:r w:rsidR="00FE6D69">
        <w:rPr>
          <w:rFonts w:ascii="Arial" w:hAnsi="Arial" w:cs="Arial"/>
          <w:color w:val="000000"/>
          <w:sz w:val="20"/>
        </w:rPr>
        <w:t xml:space="preserve"> </w:t>
      </w:r>
      <w:r w:rsidRPr="00E15DBE">
        <w:rPr>
          <w:rFonts w:ascii="Arial" w:hAnsi="Arial" w:cs="Arial"/>
          <w:color w:val="000000"/>
          <w:sz w:val="20"/>
        </w:rPr>
        <w:t>месту</w:t>
      </w:r>
      <w:r w:rsidR="00FE6D69">
        <w:rPr>
          <w:rFonts w:ascii="Arial" w:hAnsi="Arial" w:cs="Arial"/>
          <w:color w:val="000000"/>
          <w:sz w:val="20"/>
        </w:rPr>
        <w:t xml:space="preserve"> </w:t>
      </w:r>
      <w:r w:rsidRPr="00E15DBE">
        <w:rPr>
          <w:rFonts w:ascii="Arial" w:hAnsi="Arial" w:cs="Arial"/>
          <w:color w:val="000000"/>
          <w:sz w:val="20"/>
        </w:rPr>
        <w:t>постоянного</w:t>
      </w:r>
      <w:r w:rsidR="00FE6D69">
        <w:rPr>
          <w:rFonts w:ascii="Arial" w:hAnsi="Arial" w:cs="Arial"/>
          <w:color w:val="000000"/>
          <w:sz w:val="20"/>
        </w:rPr>
        <w:t xml:space="preserve"> </w:t>
      </w:r>
      <w:r w:rsidRPr="00E15DBE">
        <w:rPr>
          <w:rFonts w:ascii="Arial" w:hAnsi="Arial" w:cs="Arial"/>
          <w:color w:val="000000"/>
          <w:sz w:val="20"/>
        </w:rPr>
        <w:t>проживания</w:t>
      </w:r>
      <w:r w:rsidR="00FE6D69">
        <w:rPr>
          <w:rFonts w:ascii="Arial" w:hAnsi="Arial" w:cs="Arial"/>
          <w:color w:val="000000"/>
          <w:sz w:val="20"/>
        </w:rPr>
        <w:t xml:space="preserve"> </w:t>
      </w:r>
      <w:r w:rsidRPr="00E15DBE">
        <w:rPr>
          <w:rFonts w:ascii="Arial" w:hAnsi="Arial" w:cs="Arial"/>
          <w:color w:val="000000"/>
          <w:sz w:val="20"/>
        </w:rPr>
        <w:t>о</w:t>
      </w:r>
      <w:r w:rsidR="00FE6D69">
        <w:rPr>
          <w:rFonts w:ascii="Arial" w:hAnsi="Arial" w:cs="Arial"/>
          <w:color w:val="000000"/>
          <w:sz w:val="20"/>
        </w:rPr>
        <w:t xml:space="preserve"> </w:t>
      </w:r>
      <w:r w:rsidRPr="00E15DBE">
        <w:rPr>
          <w:rFonts w:ascii="Arial" w:hAnsi="Arial" w:cs="Arial"/>
          <w:color w:val="000000"/>
          <w:sz w:val="20"/>
        </w:rPr>
        <w:t>месте</w:t>
      </w:r>
      <w:r w:rsidR="00FE6D69">
        <w:rPr>
          <w:rFonts w:ascii="Arial" w:hAnsi="Arial" w:cs="Arial"/>
          <w:color w:val="000000"/>
          <w:sz w:val="20"/>
        </w:rPr>
        <w:t xml:space="preserve"> </w:t>
      </w:r>
      <w:r w:rsidRPr="00E15DBE">
        <w:rPr>
          <w:rFonts w:ascii="Arial" w:hAnsi="Arial" w:cs="Arial"/>
          <w:color w:val="000000"/>
          <w:sz w:val="20"/>
        </w:rPr>
        <w:t>регистрации</w:t>
      </w:r>
      <w:r w:rsidR="00FE6D69">
        <w:rPr>
          <w:rFonts w:ascii="Arial" w:hAnsi="Arial" w:cs="Arial"/>
          <w:color w:val="000000"/>
          <w:sz w:val="20"/>
        </w:rPr>
        <w:t xml:space="preserve"> </w:t>
      </w:r>
      <w:r w:rsidRPr="00E15DBE">
        <w:rPr>
          <w:rFonts w:ascii="Arial" w:hAnsi="Arial" w:cs="Arial"/>
          <w:color w:val="000000"/>
          <w:sz w:val="20"/>
        </w:rPr>
        <w:t>собственника</w:t>
      </w:r>
      <w:r w:rsidR="00FE6D69">
        <w:rPr>
          <w:rFonts w:ascii="Arial" w:hAnsi="Arial" w:cs="Arial"/>
          <w:color w:val="000000"/>
          <w:sz w:val="20"/>
        </w:rPr>
        <w:t xml:space="preserve"> </w:t>
      </w:r>
      <w:r w:rsidRPr="00E15DBE">
        <w:rPr>
          <w:rFonts w:ascii="Arial" w:hAnsi="Arial" w:cs="Arial"/>
          <w:color w:val="000000"/>
          <w:sz w:val="20"/>
        </w:rPr>
        <w:t>жилого</w:t>
      </w:r>
      <w:r w:rsidR="00FE6D69">
        <w:rPr>
          <w:rFonts w:ascii="Arial" w:hAnsi="Arial" w:cs="Arial"/>
          <w:color w:val="000000"/>
          <w:sz w:val="20"/>
        </w:rPr>
        <w:t xml:space="preserve"> </w:t>
      </w:r>
      <w:r w:rsidRPr="00E15DBE">
        <w:rPr>
          <w:rFonts w:ascii="Arial" w:hAnsi="Arial" w:cs="Arial"/>
          <w:color w:val="000000"/>
          <w:sz w:val="20"/>
        </w:rPr>
        <w:t>помещения</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момент</w:t>
      </w:r>
      <w:r w:rsidR="00FE6D69">
        <w:rPr>
          <w:rFonts w:ascii="Arial" w:hAnsi="Arial" w:cs="Arial"/>
          <w:color w:val="000000"/>
          <w:sz w:val="20"/>
        </w:rPr>
        <w:t xml:space="preserve"> </w:t>
      </w:r>
      <w:r w:rsidRPr="00E15DBE">
        <w:rPr>
          <w:rFonts w:ascii="Arial" w:hAnsi="Arial" w:cs="Arial"/>
          <w:color w:val="000000"/>
          <w:sz w:val="20"/>
        </w:rPr>
        <w:t>смерти;</w:t>
      </w:r>
    </w:p>
    <w:p w14:paraId="32236C34" w14:textId="67F2B833" w:rsidR="006468DD" w:rsidRPr="00E15DBE" w:rsidRDefault="006468DD" w:rsidP="00927102">
      <w:pPr>
        <w:tabs>
          <w:tab w:val="left" w:pos="709"/>
        </w:tabs>
        <w:spacing w:after="0" w:line="240" w:lineRule="auto"/>
        <w:ind w:firstLine="709"/>
        <w:jc w:val="both"/>
        <w:rPr>
          <w:rFonts w:ascii="Arial" w:hAnsi="Arial" w:cs="Arial"/>
          <w:color w:val="000000"/>
          <w:sz w:val="20"/>
        </w:rPr>
      </w:pPr>
      <w:r w:rsidRPr="00E15DBE">
        <w:rPr>
          <w:rFonts w:ascii="Arial" w:hAnsi="Arial" w:cs="Arial"/>
          <w:color w:val="000000"/>
          <w:sz w:val="20"/>
        </w:rPr>
        <w:t>-</w:t>
      </w:r>
      <w:r w:rsidR="00FE6D69">
        <w:rPr>
          <w:rFonts w:ascii="Arial" w:hAnsi="Arial" w:cs="Arial"/>
          <w:color w:val="000000"/>
          <w:sz w:val="20"/>
        </w:rPr>
        <w:t xml:space="preserve"> </w:t>
      </w:r>
      <w:r w:rsidRPr="00E15DBE">
        <w:rPr>
          <w:rFonts w:ascii="Arial" w:hAnsi="Arial" w:cs="Arial"/>
          <w:color w:val="000000"/>
          <w:sz w:val="20"/>
        </w:rPr>
        <w:t>справка</w:t>
      </w:r>
      <w:r w:rsidR="00FE6D69">
        <w:rPr>
          <w:rFonts w:ascii="Arial" w:hAnsi="Arial" w:cs="Arial"/>
          <w:color w:val="000000"/>
          <w:sz w:val="20"/>
        </w:rPr>
        <w:t xml:space="preserve"> </w:t>
      </w:r>
      <w:r w:rsidRPr="00E15DBE">
        <w:rPr>
          <w:rFonts w:ascii="Arial" w:hAnsi="Arial" w:cs="Arial"/>
          <w:color w:val="000000"/>
          <w:sz w:val="20"/>
        </w:rPr>
        <w:t>органа</w:t>
      </w:r>
      <w:r w:rsidR="00FE6D69">
        <w:rPr>
          <w:rFonts w:ascii="Arial" w:hAnsi="Arial" w:cs="Arial"/>
          <w:color w:val="000000"/>
          <w:sz w:val="20"/>
        </w:rPr>
        <w:t xml:space="preserve"> </w:t>
      </w:r>
      <w:r w:rsidRPr="00E15DBE">
        <w:rPr>
          <w:rFonts w:ascii="Arial" w:hAnsi="Arial" w:cs="Arial"/>
          <w:color w:val="000000"/>
          <w:sz w:val="20"/>
        </w:rPr>
        <w:t>или</w:t>
      </w:r>
      <w:r w:rsidR="00FE6D69">
        <w:rPr>
          <w:rFonts w:ascii="Arial" w:hAnsi="Arial" w:cs="Arial"/>
          <w:color w:val="000000"/>
          <w:sz w:val="20"/>
        </w:rPr>
        <w:t xml:space="preserve"> </w:t>
      </w:r>
      <w:r w:rsidRPr="00E15DBE">
        <w:rPr>
          <w:rFonts w:ascii="Arial" w:hAnsi="Arial" w:cs="Arial"/>
          <w:color w:val="000000"/>
          <w:sz w:val="20"/>
        </w:rPr>
        <w:t>организации,</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которые</w:t>
      </w:r>
      <w:r w:rsidR="00FE6D69">
        <w:rPr>
          <w:rFonts w:ascii="Arial" w:hAnsi="Arial" w:cs="Arial"/>
          <w:color w:val="000000"/>
          <w:sz w:val="20"/>
        </w:rPr>
        <w:t xml:space="preserve"> </w:t>
      </w:r>
      <w:r w:rsidRPr="00E15DBE">
        <w:rPr>
          <w:rFonts w:ascii="Arial" w:hAnsi="Arial" w:cs="Arial"/>
          <w:color w:val="000000"/>
          <w:sz w:val="20"/>
        </w:rPr>
        <w:t>возложены</w:t>
      </w:r>
      <w:r w:rsidR="00FE6D69">
        <w:rPr>
          <w:rFonts w:ascii="Arial" w:hAnsi="Arial" w:cs="Arial"/>
          <w:color w:val="000000"/>
          <w:sz w:val="20"/>
        </w:rPr>
        <w:t xml:space="preserve"> </w:t>
      </w:r>
      <w:r w:rsidRPr="00E15DBE">
        <w:rPr>
          <w:rFonts w:ascii="Arial" w:hAnsi="Arial" w:cs="Arial"/>
          <w:color w:val="000000"/>
          <w:sz w:val="20"/>
        </w:rPr>
        <w:t>функции</w:t>
      </w:r>
      <w:r w:rsidR="00FE6D69">
        <w:rPr>
          <w:rFonts w:ascii="Arial" w:hAnsi="Arial" w:cs="Arial"/>
          <w:color w:val="000000"/>
          <w:sz w:val="20"/>
        </w:rPr>
        <w:t xml:space="preserve"> </w:t>
      </w:r>
      <w:r w:rsidRPr="00E15DBE">
        <w:rPr>
          <w:rFonts w:ascii="Arial" w:hAnsi="Arial" w:cs="Arial"/>
          <w:color w:val="000000"/>
          <w:sz w:val="20"/>
        </w:rPr>
        <w:t>по</w:t>
      </w:r>
      <w:r w:rsidR="00FE6D69">
        <w:rPr>
          <w:rFonts w:ascii="Arial" w:hAnsi="Arial" w:cs="Arial"/>
          <w:color w:val="000000"/>
          <w:sz w:val="20"/>
        </w:rPr>
        <w:t xml:space="preserve"> </w:t>
      </w:r>
      <w:r w:rsidRPr="00E15DBE">
        <w:rPr>
          <w:rFonts w:ascii="Arial" w:hAnsi="Arial" w:cs="Arial"/>
          <w:color w:val="000000"/>
          <w:sz w:val="20"/>
        </w:rPr>
        <w:t>регистрации</w:t>
      </w:r>
      <w:r w:rsidR="00FE6D69">
        <w:rPr>
          <w:rFonts w:ascii="Arial" w:hAnsi="Arial" w:cs="Arial"/>
          <w:color w:val="000000"/>
          <w:sz w:val="20"/>
        </w:rPr>
        <w:t xml:space="preserve"> </w:t>
      </w:r>
      <w:r w:rsidRPr="00E15DBE">
        <w:rPr>
          <w:rFonts w:ascii="Arial" w:hAnsi="Arial" w:cs="Arial"/>
          <w:color w:val="000000"/>
          <w:sz w:val="20"/>
        </w:rPr>
        <w:t>граждан</w:t>
      </w:r>
      <w:r w:rsidR="00FE6D69">
        <w:rPr>
          <w:rFonts w:ascii="Arial" w:hAnsi="Arial" w:cs="Arial"/>
          <w:color w:val="000000"/>
          <w:sz w:val="20"/>
        </w:rPr>
        <w:t xml:space="preserve"> </w:t>
      </w:r>
      <w:r w:rsidRPr="00E15DBE">
        <w:rPr>
          <w:rFonts w:ascii="Arial" w:hAnsi="Arial" w:cs="Arial"/>
          <w:color w:val="000000"/>
          <w:sz w:val="20"/>
        </w:rPr>
        <w:t>по</w:t>
      </w:r>
      <w:r w:rsidR="00FE6D69">
        <w:rPr>
          <w:rFonts w:ascii="Arial" w:hAnsi="Arial" w:cs="Arial"/>
          <w:color w:val="000000"/>
          <w:sz w:val="20"/>
        </w:rPr>
        <w:t xml:space="preserve"> </w:t>
      </w:r>
      <w:r w:rsidRPr="00E15DBE">
        <w:rPr>
          <w:rFonts w:ascii="Arial" w:hAnsi="Arial" w:cs="Arial"/>
          <w:color w:val="000000"/>
          <w:sz w:val="20"/>
        </w:rPr>
        <w:t>месту</w:t>
      </w:r>
      <w:r w:rsidR="00FE6D69">
        <w:rPr>
          <w:rFonts w:ascii="Arial" w:hAnsi="Arial" w:cs="Arial"/>
          <w:color w:val="000000"/>
          <w:sz w:val="20"/>
        </w:rPr>
        <w:t xml:space="preserve"> </w:t>
      </w:r>
      <w:r w:rsidRPr="00E15DBE">
        <w:rPr>
          <w:rFonts w:ascii="Arial" w:hAnsi="Arial" w:cs="Arial"/>
          <w:color w:val="000000"/>
          <w:sz w:val="20"/>
        </w:rPr>
        <w:t>постоянного</w:t>
      </w:r>
      <w:r w:rsidR="00FE6D69">
        <w:rPr>
          <w:rFonts w:ascii="Arial" w:hAnsi="Arial" w:cs="Arial"/>
          <w:color w:val="000000"/>
          <w:sz w:val="20"/>
        </w:rPr>
        <w:t xml:space="preserve"> </w:t>
      </w:r>
      <w:r w:rsidRPr="00E15DBE">
        <w:rPr>
          <w:rFonts w:ascii="Arial" w:hAnsi="Arial" w:cs="Arial"/>
          <w:color w:val="000000"/>
          <w:sz w:val="20"/>
        </w:rPr>
        <w:t>проживания</w:t>
      </w:r>
      <w:r w:rsidR="00FE6D69">
        <w:rPr>
          <w:rFonts w:ascii="Arial" w:hAnsi="Arial" w:cs="Arial"/>
          <w:color w:val="000000"/>
          <w:sz w:val="20"/>
        </w:rPr>
        <w:t xml:space="preserve"> </w:t>
      </w:r>
      <w:r w:rsidRPr="00E15DBE">
        <w:rPr>
          <w:rFonts w:ascii="Arial" w:hAnsi="Arial" w:cs="Arial"/>
          <w:color w:val="000000"/>
          <w:sz w:val="20"/>
        </w:rPr>
        <w:t>о</w:t>
      </w:r>
      <w:r w:rsidR="00FE6D69">
        <w:rPr>
          <w:rFonts w:ascii="Arial" w:hAnsi="Arial" w:cs="Arial"/>
          <w:color w:val="000000"/>
          <w:sz w:val="20"/>
        </w:rPr>
        <w:t xml:space="preserve"> </w:t>
      </w:r>
      <w:r w:rsidRPr="00E15DBE">
        <w:rPr>
          <w:rFonts w:ascii="Arial" w:hAnsi="Arial" w:cs="Arial"/>
          <w:color w:val="000000"/>
          <w:sz w:val="20"/>
        </w:rPr>
        <w:t>лицах,</w:t>
      </w:r>
      <w:r w:rsidR="00FE6D69">
        <w:rPr>
          <w:rFonts w:ascii="Arial" w:hAnsi="Arial" w:cs="Arial"/>
          <w:color w:val="000000"/>
          <w:sz w:val="20"/>
        </w:rPr>
        <w:t xml:space="preserve"> </w:t>
      </w:r>
      <w:r w:rsidRPr="00E15DBE">
        <w:rPr>
          <w:rFonts w:ascii="Arial" w:hAnsi="Arial" w:cs="Arial"/>
          <w:color w:val="000000"/>
          <w:sz w:val="20"/>
        </w:rPr>
        <w:t>зарегистрированных</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имуществе,</w:t>
      </w:r>
      <w:r w:rsidR="00FE6D69">
        <w:rPr>
          <w:rFonts w:ascii="Arial" w:hAnsi="Arial" w:cs="Arial"/>
          <w:color w:val="000000"/>
          <w:sz w:val="20"/>
        </w:rPr>
        <w:t xml:space="preserve"> </w:t>
      </w:r>
      <w:r w:rsidRPr="00E15DBE">
        <w:rPr>
          <w:rFonts w:ascii="Arial" w:hAnsi="Arial" w:cs="Arial"/>
          <w:color w:val="000000"/>
          <w:sz w:val="20"/>
        </w:rPr>
        <w:t>если</w:t>
      </w:r>
      <w:r w:rsidR="00FE6D69">
        <w:rPr>
          <w:rFonts w:ascii="Arial" w:hAnsi="Arial" w:cs="Arial"/>
          <w:color w:val="000000"/>
          <w:sz w:val="20"/>
        </w:rPr>
        <w:t xml:space="preserve"> </w:t>
      </w:r>
      <w:r w:rsidRPr="00E15DBE">
        <w:rPr>
          <w:rFonts w:ascii="Arial" w:hAnsi="Arial" w:cs="Arial"/>
          <w:color w:val="000000"/>
          <w:sz w:val="20"/>
        </w:rPr>
        <w:t>имущество</w:t>
      </w:r>
      <w:r w:rsidR="00FE6D69">
        <w:rPr>
          <w:rFonts w:ascii="Arial" w:hAnsi="Arial" w:cs="Arial"/>
          <w:color w:val="000000"/>
          <w:sz w:val="20"/>
        </w:rPr>
        <w:t xml:space="preserve"> </w:t>
      </w:r>
      <w:r w:rsidRPr="00E15DBE">
        <w:rPr>
          <w:rFonts w:ascii="Arial" w:hAnsi="Arial" w:cs="Arial"/>
          <w:color w:val="000000"/>
          <w:sz w:val="20"/>
        </w:rPr>
        <w:t>-</w:t>
      </w:r>
      <w:r w:rsidR="00FE6D69">
        <w:rPr>
          <w:rFonts w:ascii="Arial" w:hAnsi="Arial" w:cs="Arial"/>
          <w:color w:val="000000"/>
          <w:sz w:val="20"/>
        </w:rPr>
        <w:t xml:space="preserve"> </w:t>
      </w:r>
      <w:r w:rsidRPr="00E15DBE">
        <w:rPr>
          <w:rFonts w:ascii="Arial" w:hAnsi="Arial" w:cs="Arial"/>
          <w:color w:val="000000"/>
          <w:sz w:val="20"/>
        </w:rPr>
        <w:t>жилое</w:t>
      </w:r>
      <w:r w:rsidR="00FE6D69">
        <w:rPr>
          <w:rFonts w:ascii="Arial" w:hAnsi="Arial" w:cs="Arial"/>
          <w:color w:val="000000"/>
          <w:sz w:val="20"/>
        </w:rPr>
        <w:t xml:space="preserve"> </w:t>
      </w:r>
      <w:r w:rsidRPr="00E15DBE">
        <w:rPr>
          <w:rFonts w:ascii="Arial" w:hAnsi="Arial" w:cs="Arial"/>
          <w:color w:val="000000"/>
          <w:sz w:val="20"/>
        </w:rPr>
        <w:t>помещение;</w:t>
      </w:r>
    </w:p>
    <w:p w14:paraId="13FAD711" w14:textId="50EF6AB8" w:rsidR="006468DD" w:rsidRPr="00E15DBE" w:rsidRDefault="006468DD" w:rsidP="00927102">
      <w:pPr>
        <w:tabs>
          <w:tab w:val="left" w:pos="709"/>
        </w:tabs>
        <w:spacing w:after="0" w:line="240" w:lineRule="auto"/>
        <w:ind w:firstLine="709"/>
        <w:jc w:val="both"/>
        <w:rPr>
          <w:rFonts w:ascii="Arial" w:hAnsi="Arial" w:cs="Arial"/>
          <w:color w:val="000000"/>
          <w:sz w:val="20"/>
        </w:rPr>
      </w:pPr>
      <w:r w:rsidRPr="00E15DBE">
        <w:rPr>
          <w:rFonts w:ascii="Arial" w:hAnsi="Arial" w:cs="Arial"/>
          <w:color w:val="000000"/>
          <w:sz w:val="20"/>
        </w:rPr>
        <w:t>-</w:t>
      </w:r>
      <w:r w:rsidR="00FE6D69">
        <w:rPr>
          <w:rFonts w:ascii="Arial" w:hAnsi="Arial" w:cs="Arial"/>
          <w:color w:val="000000"/>
          <w:sz w:val="20"/>
        </w:rPr>
        <w:t xml:space="preserve"> </w:t>
      </w:r>
      <w:r w:rsidRPr="00E15DBE">
        <w:rPr>
          <w:rFonts w:ascii="Arial" w:hAnsi="Arial" w:cs="Arial"/>
          <w:color w:val="000000"/>
          <w:sz w:val="20"/>
        </w:rPr>
        <w:t>свидетельство</w:t>
      </w:r>
      <w:r w:rsidR="00FE6D69">
        <w:rPr>
          <w:rFonts w:ascii="Arial" w:hAnsi="Arial" w:cs="Arial"/>
          <w:color w:val="000000"/>
          <w:sz w:val="20"/>
        </w:rPr>
        <w:t xml:space="preserve"> </w:t>
      </w:r>
      <w:r w:rsidRPr="00E15DBE">
        <w:rPr>
          <w:rFonts w:ascii="Arial" w:hAnsi="Arial" w:cs="Arial"/>
          <w:color w:val="000000"/>
          <w:sz w:val="20"/>
        </w:rPr>
        <w:t>о</w:t>
      </w:r>
      <w:r w:rsidR="00FE6D69">
        <w:rPr>
          <w:rFonts w:ascii="Arial" w:hAnsi="Arial" w:cs="Arial"/>
          <w:color w:val="000000"/>
          <w:sz w:val="20"/>
        </w:rPr>
        <w:t xml:space="preserve"> </w:t>
      </w:r>
      <w:r w:rsidRPr="00E15DBE">
        <w:rPr>
          <w:rFonts w:ascii="Arial" w:hAnsi="Arial" w:cs="Arial"/>
          <w:color w:val="000000"/>
          <w:sz w:val="20"/>
        </w:rPr>
        <w:t>смерти</w:t>
      </w:r>
      <w:r w:rsidR="00FE6D69">
        <w:rPr>
          <w:rFonts w:ascii="Arial" w:hAnsi="Arial" w:cs="Arial"/>
          <w:color w:val="000000"/>
          <w:sz w:val="20"/>
        </w:rPr>
        <w:t xml:space="preserve"> </w:t>
      </w:r>
      <w:r w:rsidRPr="00E15DBE">
        <w:rPr>
          <w:rFonts w:ascii="Arial" w:hAnsi="Arial" w:cs="Arial"/>
          <w:color w:val="000000"/>
          <w:sz w:val="20"/>
        </w:rPr>
        <w:t>собственника</w:t>
      </w:r>
      <w:r w:rsidR="00FE6D69">
        <w:rPr>
          <w:rFonts w:ascii="Arial" w:hAnsi="Arial" w:cs="Arial"/>
          <w:color w:val="000000"/>
          <w:sz w:val="20"/>
        </w:rPr>
        <w:t xml:space="preserve"> </w:t>
      </w:r>
      <w:r w:rsidRPr="00E15DBE">
        <w:rPr>
          <w:rFonts w:ascii="Arial" w:hAnsi="Arial" w:cs="Arial"/>
          <w:color w:val="000000"/>
          <w:sz w:val="20"/>
        </w:rPr>
        <w:t>имущества</w:t>
      </w:r>
      <w:r w:rsidR="00FE6D69">
        <w:rPr>
          <w:rFonts w:ascii="Arial" w:hAnsi="Arial" w:cs="Arial"/>
          <w:color w:val="000000"/>
          <w:sz w:val="20"/>
        </w:rPr>
        <w:t xml:space="preserve"> </w:t>
      </w:r>
      <w:r w:rsidRPr="00E15DBE">
        <w:rPr>
          <w:rFonts w:ascii="Arial" w:hAnsi="Arial" w:cs="Arial"/>
          <w:color w:val="000000"/>
          <w:sz w:val="20"/>
        </w:rPr>
        <w:t>или</w:t>
      </w:r>
      <w:r w:rsidR="00FE6D69">
        <w:rPr>
          <w:rFonts w:ascii="Arial" w:hAnsi="Arial" w:cs="Arial"/>
          <w:color w:val="000000"/>
          <w:sz w:val="20"/>
        </w:rPr>
        <w:t xml:space="preserve"> </w:t>
      </w:r>
      <w:r w:rsidRPr="00E15DBE">
        <w:rPr>
          <w:rFonts w:ascii="Arial" w:hAnsi="Arial" w:cs="Arial"/>
          <w:color w:val="000000"/>
          <w:sz w:val="20"/>
        </w:rPr>
        <w:t>выписки</w:t>
      </w:r>
      <w:r w:rsidR="00FE6D69">
        <w:rPr>
          <w:rFonts w:ascii="Arial" w:hAnsi="Arial" w:cs="Arial"/>
          <w:color w:val="000000"/>
          <w:sz w:val="20"/>
        </w:rPr>
        <w:t xml:space="preserve"> </w:t>
      </w:r>
      <w:r w:rsidRPr="00E15DBE">
        <w:rPr>
          <w:rFonts w:ascii="Arial" w:hAnsi="Arial" w:cs="Arial"/>
          <w:color w:val="000000"/>
          <w:sz w:val="20"/>
        </w:rPr>
        <w:t>из</w:t>
      </w:r>
      <w:r w:rsidR="00FE6D69">
        <w:rPr>
          <w:rFonts w:ascii="Arial" w:hAnsi="Arial" w:cs="Arial"/>
          <w:color w:val="000000"/>
          <w:sz w:val="20"/>
        </w:rPr>
        <w:t xml:space="preserve"> </w:t>
      </w:r>
      <w:r w:rsidRPr="00E15DBE">
        <w:rPr>
          <w:rFonts w:ascii="Arial" w:hAnsi="Arial" w:cs="Arial"/>
          <w:color w:val="000000"/>
          <w:sz w:val="20"/>
        </w:rPr>
        <w:t>акта</w:t>
      </w:r>
      <w:r w:rsidR="00FE6D69">
        <w:rPr>
          <w:rFonts w:ascii="Arial" w:hAnsi="Arial" w:cs="Arial"/>
          <w:color w:val="000000"/>
          <w:sz w:val="20"/>
        </w:rPr>
        <w:t xml:space="preserve"> </w:t>
      </w:r>
      <w:r w:rsidRPr="00E15DBE">
        <w:rPr>
          <w:rFonts w:ascii="Arial" w:hAnsi="Arial" w:cs="Arial"/>
          <w:color w:val="000000"/>
          <w:sz w:val="20"/>
        </w:rPr>
        <w:t>гражданского</w:t>
      </w:r>
      <w:r w:rsidR="00FE6D69">
        <w:rPr>
          <w:rFonts w:ascii="Arial" w:hAnsi="Arial" w:cs="Arial"/>
          <w:color w:val="000000"/>
          <w:sz w:val="20"/>
        </w:rPr>
        <w:t xml:space="preserve"> </w:t>
      </w:r>
      <w:r w:rsidRPr="00E15DBE">
        <w:rPr>
          <w:rFonts w:ascii="Arial" w:hAnsi="Arial" w:cs="Arial"/>
          <w:color w:val="000000"/>
          <w:sz w:val="20"/>
        </w:rPr>
        <w:t>состояния</w:t>
      </w:r>
      <w:r w:rsidR="00FE6D69">
        <w:rPr>
          <w:rFonts w:ascii="Arial" w:hAnsi="Arial" w:cs="Arial"/>
          <w:color w:val="000000"/>
          <w:sz w:val="20"/>
        </w:rPr>
        <w:t xml:space="preserve"> </w:t>
      </w:r>
      <w:r w:rsidRPr="00E15DBE">
        <w:rPr>
          <w:rFonts w:ascii="Arial" w:hAnsi="Arial" w:cs="Arial"/>
          <w:color w:val="000000"/>
          <w:sz w:val="20"/>
        </w:rPr>
        <w:t>о</w:t>
      </w:r>
      <w:r w:rsidR="00FE6D69">
        <w:rPr>
          <w:rFonts w:ascii="Arial" w:hAnsi="Arial" w:cs="Arial"/>
          <w:color w:val="000000"/>
          <w:sz w:val="20"/>
        </w:rPr>
        <w:t xml:space="preserve"> </w:t>
      </w:r>
      <w:r w:rsidRPr="00E15DBE">
        <w:rPr>
          <w:rFonts w:ascii="Arial" w:hAnsi="Arial" w:cs="Arial"/>
          <w:color w:val="000000"/>
          <w:sz w:val="20"/>
        </w:rPr>
        <w:t>смерти;</w:t>
      </w:r>
    </w:p>
    <w:p w14:paraId="1919684B" w14:textId="478C6002" w:rsidR="006468DD" w:rsidRPr="00E15DBE" w:rsidRDefault="006468DD" w:rsidP="00927102">
      <w:pPr>
        <w:tabs>
          <w:tab w:val="left" w:pos="709"/>
        </w:tabs>
        <w:spacing w:after="0" w:line="240" w:lineRule="auto"/>
        <w:ind w:firstLine="709"/>
        <w:jc w:val="both"/>
        <w:rPr>
          <w:rFonts w:ascii="Arial" w:hAnsi="Arial" w:cs="Arial"/>
          <w:color w:val="000000"/>
          <w:sz w:val="20"/>
        </w:rPr>
      </w:pPr>
      <w:r w:rsidRPr="00E15DBE">
        <w:rPr>
          <w:rFonts w:ascii="Arial" w:hAnsi="Arial" w:cs="Arial"/>
          <w:color w:val="000000"/>
          <w:sz w:val="20"/>
        </w:rPr>
        <w:t>-</w:t>
      </w:r>
      <w:r w:rsidR="00FE6D69">
        <w:rPr>
          <w:rFonts w:ascii="Arial" w:hAnsi="Arial" w:cs="Arial"/>
          <w:color w:val="000000"/>
          <w:sz w:val="20"/>
        </w:rPr>
        <w:t xml:space="preserve"> </w:t>
      </w:r>
      <w:r w:rsidRPr="00E15DBE">
        <w:rPr>
          <w:rFonts w:ascii="Arial" w:hAnsi="Arial" w:cs="Arial"/>
          <w:color w:val="000000"/>
          <w:sz w:val="20"/>
        </w:rPr>
        <w:t>правоустанавливающий</w:t>
      </w:r>
      <w:r w:rsidR="00FE6D69">
        <w:rPr>
          <w:rFonts w:ascii="Arial" w:hAnsi="Arial" w:cs="Arial"/>
          <w:color w:val="000000"/>
          <w:sz w:val="20"/>
        </w:rPr>
        <w:t xml:space="preserve"> </w:t>
      </w:r>
      <w:r w:rsidRPr="00E15DBE">
        <w:rPr>
          <w:rFonts w:ascii="Arial" w:hAnsi="Arial" w:cs="Arial"/>
          <w:color w:val="000000"/>
          <w:sz w:val="20"/>
        </w:rPr>
        <w:t>документ</w:t>
      </w:r>
      <w:r w:rsidR="00FE6D69">
        <w:rPr>
          <w:rFonts w:ascii="Arial" w:hAnsi="Arial" w:cs="Arial"/>
          <w:color w:val="000000"/>
          <w:sz w:val="20"/>
        </w:rPr>
        <w:t xml:space="preserve"> </w:t>
      </w:r>
      <w:r w:rsidRPr="00E15DBE">
        <w:rPr>
          <w:rFonts w:ascii="Arial" w:hAnsi="Arial" w:cs="Arial"/>
          <w:color w:val="000000"/>
          <w:sz w:val="20"/>
        </w:rPr>
        <w:t>собственника</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имущество;</w:t>
      </w:r>
    </w:p>
    <w:p w14:paraId="7EC2B2CD" w14:textId="1F4B5B01" w:rsidR="006468DD" w:rsidRPr="00E15DBE" w:rsidRDefault="006468DD" w:rsidP="00927102">
      <w:pPr>
        <w:tabs>
          <w:tab w:val="left" w:pos="709"/>
        </w:tabs>
        <w:spacing w:after="0" w:line="240" w:lineRule="auto"/>
        <w:ind w:firstLine="709"/>
        <w:jc w:val="both"/>
        <w:rPr>
          <w:rFonts w:ascii="Arial" w:hAnsi="Arial" w:cs="Arial"/>
          <w:color w:val="000000"/>
          <w:sz w:val="20"/>
        </w:rPr>
      </w:pPr>
      <w:r w:rsidRPr="00E15DBE">
        <w:rPr>
          <w:rFonts w:ascii="Arial" w:hAnsi="Arial" w:cs="Arial"/>
          <w:color w:val="000000"/>
          <w:sz w:val="20"/>
        </w:rPr>
        <w:t>-</w:t>
      </w:r>
      <w:r w:rsidR="00FE6D69">
        <w:rPr>
          <w:rFonts w:ascii="Arial" w:hAnsi="Arial" w:cs="Arial"/>
          <w:color w:val="000000"/>
          <w:sz w:val="20"/>
        </w:rPr>
        <w:t xml:space="preserve"> </w:t>
      </w:r>
      <w:r w:rsidRPr="00E15DBE">
        <w:rPr>
          <w:rFonts w:ascii="Arial" w:hAnsi="Arial" w:cs="Arial"/>
          <w:color w:val="000000"/>
          <w:sz w:val="20"/>
        </w:rPr>
        <w:t>выписка</w:t>
      </w:r>
      <w:r w:rsidR="00FE6D69">
        <w:rPr>
          <w:rFonts w:ascii="Arial" w:hAnsi="Arial" w:cs="Arial"/>
          <w:color w:val="000000"/>
          <w:sz w:val="20"/>
        </w:rPr>
        <w:t xml:space="preserve"> </w:t>
      </w:r>
      <w:r w:rsidRPr="00E15DBE">
        <w:rPr>
          <w:rFonts w:ascii="Arial" w:hAnsi="Arial" w:cs="Arial"/>
          <w:color w:val="000000"/>
          <w:sz w:val="20"/>
        </w:rPr>
        <w:t>из</w:t>
      </w:r>
      <w:r w:rsidR="00FE6D69">
        <w:rPr>
          <w:rFonts w:ascii="Arial" w:hAnsi="Arial" w:cs="Arial"/>
          <w:color w:val="000000"/>
          <w:sz w:val="20"/>
        </w:rPr>
        <w:t xml:space="preserve"> </w:t>
      </w:r>
      <w:r w:rsidRPr="00E15DBE">
        <w:rPr>
          <w:rFonts w:ascii="Arial" w:hAnsi="Arial" w:cs="Arial"/>
          <w:color w:val="000000"/>
          <w:sz w:val="20"/>
        </w:rPr>
        <w:t>Единого</w:t>
      </w:r>
      <w:r w:rsidR="00FE6D69">
        <w:rPr>
          <w:rFonts w:ascii="Arial" w:hAnsi="Arial" w:cs="Arial"/>
          <w:color w:val="000000"/>
          <w:sz w:val="20"/>
        </w:rPr>
        <w:t xml:space="preserve"> </w:t>
      </w:r>
      <w:r w:rsidRPr="00E15DBE">
        <w:rPr>
          <w:rFonts w:ascii="Arial" w:hAnsi="Arial" w:cs="Arial"/>
          <w:color w:val="000000"/>
          <w:sz w:val="20"/>
        </w:rPr>
        <w:t>государственного</w:t>
      </w:r>
      <w:r w:rsidR="00FE6D69">
        <w:rPr>
          <w:rFonts w:ascii="Arial" w:hAnsi="Arial" w:cs="Arial"/>
          <w:color w:val="000000"/>
          <w:sz w:val="20"/>
        </w:rPr>
        <w:t xml:space="preserve"> </w:t>
      </w:r>
      <w:r w:rsidRPr="00E15DBE">
        <w:rPr>
          <w:rFonts w:ascii="Arial" w:hAnsi="Arial" w:cs="Arial"/>
          <w:color w:val="000000"/>
          <w:sz w:val="20"/>
        </w:rPr>
        <w:t>реестра</w:t>
      </w:r>
      <w:r w:rsidR="00FE6D69">
        <w:rPr>
          <w:rFonts w:ascii="Arial" w:hAnsi="Arial" w:cs="Arial"/>
          <w:color w:val="000000"/>
          <w:sz w:val="20"/>
        </w:rPr>
        <w:t xml:space="preserve"> </w:t>
      </w:r>
      <w:r w:rsidRPr="00E15DBE">
        <w:rPr>
          <w:rFonts w:ascii="Arial" w:hAnsi="Arial" w:cs="Arial"/>
          <w:color w:val="000000"/>
          <w:sz w:val="20"/>
        </w:rPr>
        <w:t>недвижимости</w:t>
      </w:r>
      <w:r w:rsidR="00FE6D69">
        <w:rPr>
          <w:rFonts w:ascii="Arial" w:hAnsi="Arial" w:cs="Arial"/>
          <w:color w:val="000000"/>
          <w:sz w:val="20"/>
        </w:rPr>
        <w:t xml:space="preserve"> </w:t>
      </w:r>
      <w:r w:rsidRPr="00E15DBE">
        <w:rPr>
          <w:rFonts w:ascii="Arial" w:hAnsi="Arial" w:cs="Arial"/>
          <w:color w:val="000000"/>
          <w:sz w:val="20"/>
        </w:rPr>
        <w:t>об</w:t>
      </w:r>
      <w:r w:rsidR="00FE6D69">
        <w:rPr>
          <w:rFonts w:ascii="Arial" w:hAnsi="Arial" w:cs="Arial"/>
          <w:color w:val="000000"/>
          <w:sz w:val="20"/>
        </w:rPr>
        <w:t xml:space="preserve"> </w:t>
      </w:r>
      <w:r w:rsidRPr="00E15DBE">
        <w:rPr>
          <w:rFonts w:ascii="Arial" w:hAnsi="Arial" w:cs="Arial"/>
          <w:color w:val="000000"/>
          <w:sz w:val="20"/>
        </w:rPr>
        <w:t>основных</w:t>
      </w:r>
      <w:r w:rsidR="00FE6D69">
        <w:rPr>
          <w:rFonts w:ascii="Arial" w:hAnsi="Arial" w:cs="Arial"/>
          <w:color w:val="000000"/>
          <w:sz w:val="20"/>
        </w:rPr>
        <w:t xml:space="preserve"> </w:t>
      </w:r>
      <w:r w:rsidRPr="00E15DBE">
        <w:rPr>
          <w:rFonts w:ascii="Arial" w:hAnsi="Arial" w:cs="Arial"/>
          <w:color w:val="000000"/>
          <w:sz w:val="20"/>
        </w:rPr>
        <w:t>характеристиках</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зарегистрированных</w:t>
      </w:r>
      <w:r w:rsidR="00FE6D69">
        <w:rPr>
          <w:rFonts w:ascii="Arial" w:hAnsi="Arial" w:cs="Arial"/>
          <w:color w:val="000000"/>
          <w:sz w:val="20"/>
        </w:rPr>
        <w:t xml:space="preserve"> </w:t>
      </w:r>
      <w:r w:rsidRPr="00E15DBE">
        <w:rPr>
          <w:rFonts w:ascii="Arial" w:hAnsi="Arial" w:cs="Arial"/>
          <w:color w:val="000000"/>
          <w:sz w:val="20"/>
        </w:rPr>
        <w:t>правах</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объект</w:t>
      </w:r>
      <w:r w:rsidR="00FE6D69">
        <w:rPr>
          <w:rFonts w:ascii="Arial" w:hAnsi="Arial" w:cs="Arial"/>
          <w:color w:val="000000"/>
          <w:sz w:val="20"/>
        </w:rPr>
        <w:t xml:space="preserve"> </w:t>
      </w:r>
      <w:r w:rsidRPr="00E15DBE">
        <w:rPr>
          <w:rFonts w:ascii="Arial" w:hAnsi="Arial" w:cs="Arial"/>
          <w:color w:val="000000"/>
          <w:sz w:val="20"/>
        </w:rPr>
        <w:t>недвижимости;</w:t>
      </w:r>
    </w:p>
    <w:p w14:paraId="0E524D19" w14:textId="5F5A0E13" w:rsidR="006468DD" w:rsidRPr="00E15DBE" w:rsidRDefault="006468DD" w:rsidP="00927102">
      <w:pPr>
        <w:tabs>
          <w:tab w:val="left" w:pos="709"/>
        </w:tabs>
        <w:spacing w:after="0" w:line="240" w:lineRule="auto"/>
        <w:ind w:firstLine="709"/>
        <w:jc w:val="both"/>
        <w:rPr>
          <w:rFonts w:ascii="Arial" w:hAnsi="Arial" w:cs="Arial"/>
          <w:color w:val="000000"/>
          <w:sz w:val="20"/>
        </w:rPr>
      </w:pPr>
      <w:r w:rsidRPr="00E15DBE">
        <w:rPr>
          <w:rFonts w:ascii="Arial" w:hAnsi="Arial" w:cs="Arial"/>
          <w:color w:val="000000"/>
          <w:sz w:val="20"/>
        </w:rPr>
        <w:t>-</w:t>
      </w:r>
      <w:r w:rsidR="00FE6D69">
        <w:rPr>
          <w:rFonts w:ascii="Arial" w:hAnsi="Arial" w:cs="Arial"/>
          <w:color w:val="000000"/>
          <w:sz w:val="20"/>
        </w:rPr>
        <w:t xml:space="preserve"> </w:t>
      </w:r>
      <w:r w:rsidRPr="00E15DBE">
        <w:rPr>
          <w:rFonts w:ascii="Arial" w:hAnsi="Arial" w:cs="Arial"/>
          <w:color w:val="000000"/>
          <w:sz w:val="20"/>
        </w:rPr>
        <w:t>документы,</w:t>
      </w:r>
      <w:r w:rsidR="00FE6D69">
        <w:rPr>
          <w:rFonts w:ascii="Arial" w:hAnsi="Arial" w:cs="Arial"/>
          <w:color w:val="000000"/>
          <w:sz w:val="20"/>
        </w:rPr>
        <w:t xml:space="preserve"> </w:t>
      </w:r>
      <w:r w:rsidRPr="00E15DBE">
        <w:rPr>
          <w:rFonts w:ascii="Arial" w:hAnsi="Arial" w:cs="Arial"/>
          <w:color w:val="000000"/>
          <w:sz w:val="20"/>
        </w:rPr>
        <w:t>необходимые</w:t>
      </w:r>
      <w:r w:rsidR="00FE6D69">
        <w:rPr>
          <w:rFonts w:ascii="Arial" w:hAnsi="Arial" w:cs="Arial"/>
          <w:color w:val="000000"/>
          <w:sz w:val="20"/>
        </w:rPr>
        <w:t xml:space="preserve"> </w:t>
      </w:r>
      <w:r w:rsidRPr="00E15DBE">
        <w:rPr>
          <w:rFonts w:ascii="Arial" w:hAnsi="Arial" w:cs="Arial"/>
          <w:color w:val="000000"/>
          <w:sz w:val="20"/>
        </w:rPr>
        <w:t>нотариусу</w:t>
      </w:r>
      <w:r w:rsidR="00FE6D69">
        <w:rPr>
          <w:rFonts w:ascii="Arial" w:hAnsi="Arial" w:cs="Arial"/>
          <w:color w:val="000000"/>
          <w:sz w:val="20"/>
        </w:rPr>
        <w:t xml:space="preserve"> </w:t>
      </w:r>
      <w:r w:rsidRPr="00E15DBE">
        <w:rPr>
          <w:rFonts w:ascii="Arial" w:hAnsi="Arial" w:cs="Arial"/>
          <w:color w:val="000000"/>
          <w:sz w:val="20"/>
        </w:rPr>
        <w:t>исходя</w:t>
      </w:r>
      <w:r w:rsidR="00FE6D69">
        <w:rPr>
          <w:rFonts w:ascii="Arial" w:hAnsi="Arial" w:cs="Arial"/>
          <w:color w:val="000000"/>
          <w:sz w:val="20"/>
        </w:rPr>
        <w:t xml:space="preserve"> </w:t>
      </w:r>
      <w:r w:rsidRPr="00E15DBE">
        <w:rPr>
          <w:rFonts w:ascii="Arial" w:hAnsi="Arial" w:cs="Arial"/>
          <w:color w:val="000000"/>
          <w:sz w:val="20"/>
        </w:rPr>
        <w:t>из</w:t>
      </w:r>
      <w:r w:rsidR="00FE6D69">
        <w:rPr>
          <w:rFonts w:ascii="Arial" w:hAnsi="Arial" w:cs="Arial"/>
          <w:color w:val="000000"/>
          <w:sz w:val="20"/>
        </w:rPr>
        <w:t xml:space="preserve"> </w:t>
      </w:r>
      <w:r w:rsidRPr="00E15DBE">
        <w:rPr>
          <w:rFonts w:ascii="Arial" w:hAnsi="Arial" w:cs="Arial"/>
          <w:color w:val="000000"/>
          <w:sz w:val="20"/>
        </w:rPr>
        <w:t>особенностей</w:t>
      </w:r>
      <w:r w:rsidR="00FE6D69">
        <w:rPr>
          <w:rFonts w:ascii="Arial" w:hAnsi="Arial" w:cs="Arial"/>
          <w:color w:val="000000"/>
          <w:sz w:val="20"/>
        </w:rPr>
        <w:t xml:space="preserve"> </w:t>
      </w:r>
      <w:r w:rsidRPr="00E15DBE">
        <w:rPr>
          <w:rFonts w:ascii="Arial" w:hAnsi="Arial" w:cs="Arial"/>
          <w:color w:val="000000"/>
          <w:sz w:val="20"/>
        </w:rPr>
        <w:t>конкретного</w:t>
      </w:r>
      <w:r w:rsidR="00FE6D69">
        <w:rPr>
          <w:rFonts w:ascii="Arial" w:hAnsi="Arial" w:cs="Arial"/>
          <w:color w:val="000000"/>
          <w:sz w:val="20"/>
        </w:rPr>
        <w:t xml:space="preserve"> </w:t>
      </w:r>
      <w:r w:rsidRPr="00E15DBE">
        <w:rPr>
          <w:rFonts w:ascii="Arial" w:hAnsi="Arial" w:cs="Arial"/>
          <w:color w:val="000000"/>
          <w:sz w:val="20"/>
        </w:rPr>
        <w:t>наследственного</w:t>
      </w:r>
      <w:r w:rsidR="00FE6D69">
        <w:rPr>
          <w:rFonts w:ascii="Arial" w:hAnsi="Arial" w:cs="Arial"/>
          <w:color w:val="000000"/>
          <w:sz w:val="20"/>
        </w:rPr>
        <w:t xml:space="preserve"> </w:t>
      </w:r>
      <w:r w:rsidRPr="00E15DBE">
        <w:rPr>
          <w:rFonts w:ascii="Arial" w:hAnsi="Arial" w:cs="Arial"/>
          <w:color w:val="000000"/>
          <w:sz w:val="20"/>
        </w:rPr>
        <w:t>дела.</w:t>
      </w:r>
    </w:p>
    <w:p w14:paraId="06647DD8" w14:textId="352FBE6C" w:rsidR="006468DD" w:rsidRPr="00E15DBE" w:rsidRDefault="006468DD" w:rsidP="00927102">
      <w:pPr>
        <w:tabs>
          <w:tab w:val="left" w:pos="709"/>
        </w:tabs>
        <w:spacing w:after="0" w:line="240" w:lineRule="auto"/>
        <w:ind w:firstLine="709"/>
        <w:jc w:val="both"/>
        <w:rPr>
          <w:rFonts w:ascii="Arial" w:hAnsi="Arial" w:cs="Arial"/>
          <w:color w:val="000000"/>
          <w:sz w:val="20"/>
        </w:rPr>
      </w:pPr>
      <w:r w:rsidRPr="00E15DBE">
        <w:rPr>
          <w:rFonts w:ascii="Arial" w:hAnsi="Arial" w:cs="Arial"/>
          <w:color w:val="000000"/>
          <w:sz w:val="20"/>
        </w:rPr>
        <w:t>5.6.</w:t>
      </w:r>
      <w:r w:rsidR="00FE6D69">
        <w:rPr>
          <w:rFonts w:ascii="Arial" w:hAnsi="Arial" w:cs="Arial"/>
          <w:color w:val="000000"/>
          <w:sz w:val="20"/>
        </w:rPr>
        <w:t xml:space="preserve"> </w:t>
      </w:r>
      <w:r w:rsidRPr="00E15DBE">
        <w:rPr>
          <w:rFonts w:ascii="Arial" w:hAnsi="Arial" w:cs="Arial"/>
          <w:color w:val="000000"/>
          <w:sz w:val="20"/>
        </w:rPr>
        <w:t>После</w:t>
      </w:r>
      <w:r w:rsidR="00FE6D69">
        <w:rPr>
          <w:rFonts w:ascii="Arial" w:hAnsi="Arial" w:cs="Arial"/>
          <w:color w:val="000000"/>
          <w:sz w:val="20"/>
        </w:rPr>
        <w:t xml:space="preserve"> </w:t>
      </w:r>
      <w:r w:rsidRPr="00E15DBE">
        <w:rPr>
          <w:rFonts w:ascii="Arial" w:hAnsi="Arial" w:cs="Arial"/>
          <w:color w:val="000000"/>
          <w:sz w:val="20"/>
        </w:rPr>
        <w:t>получения</w:t>
      </w:r>
      <w:r w:rsidR="00FE6D69">
        <w:rPr>
          <w:rFonts w:ascii="Arial" w:hAnsi="Arial" w:cs="Arial"/>
          <w:color w:val="000000"/>
          <w:sz w:val="20"/>
        </w:rPr>
        <w:t xml:space="preserve"> </w:t>
      </w:r>
      <w:r w:rsidRPr="00E15DBE">
        <w:rPr>
          <w:rFonts w:ascii="Arial" w:hAnsi="Arial" w:cs="Arial"/>
          <w:color w:val="000000"/>
          <w:sz w:val="20"/>
        </w:rPr>
        <w:t>свидетельства</w:t>
      </w:r>
      <w:r w:rsidR="00FE6D69">
        <w:rPr>
          <w:rFonts w:ascii="Arial" w:hAnsi="Arial" w:cs="Arial"/>
          <w:color w:val="000000"/>
          <w:sz w:val="20"/>
        </w:rPr>
        <w:t xml:space="preserve"> </w:t>
      </w:r>
      <w:r w:rsidRPr="00E15DBE">
        <w:rPr>
          <w:rFonts w:ascii="Arial" w:hAnsi="Arial" w:cs="Arial"/>
          <w:color w:val="000000"/>
          <w:sz w:val="20"/>
        </w:rPr>
        <w:t>о</w:t>
      </w:r>
      <w:r w:rsidR="00FE6D69">
        <w:rPr>
          <w:rFonts w:ascii="Arial" w:hAnsi="Arial" w:cs="Arial"/>
          <w:color w:val="000000"/>
          <w:sz w:val="20"/>
        </w:rPr>
        <w:t xml:space="preserve"> </w:t>
      </w:r>
      <w:r w:rsidRPr="00E15DBE">
        <w:rPr>
          <w:rFonts w:ascii="Arial" w:hAnsi="Arial" w:cs="Arial"/>
          <w:color w:val="000000"/>
          <w:sz w:val="20"/>
        </w:rPr>
        <w:t>праве</w:t>
      </w:r>
      <w:r w:rsidR="00FE6D69">
        <w:rPr>
          <w:rFonts w:ascii="Arial" w:hAnsi="Arial" w:cs="Arial"/>
          <w:color w:val="000000"/>
          <w:sz w:val="20"/>
        </w:rPr>
        <w:t xml:space="preserve"> </w:t>
      </w:r>
      <w:r w:rsidRPr="00E15DBE">
        <w:rPr>
          <w:rFonts w:ascii="Arial" w:hAnsi="Arial" w:cs="Arial"/>
          <w:color w:val="000000"/>
          <w:sz w:val="20"/>
        </w:rPr>
        <w:t>собственности</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наследство</w:t>
      </w:r>
      <w:r w:rsidR="00FE6D69">
        <w:rPr>
          <w:rFonts w:ascii="Arial" w:hAnsi="Arial" w:cs="Arial"/>
          <w:color w:val="000000"/>
          <w:sz w:val="20"/>
        </w:rPr>
        <w:t xml:space="preserve"> </w:t>
      </w:r>
      <w:r w:rsidRPr="00E15DBE">
        <w:rPr>
          <w:rFonts w:ascii="Arial" w:hAnsi="Arial" w:cs="Arial"/>
          <w:color w:val="000000"/>
          <w:sz w:val="20"/>
        </w:rPr>
        <w:t>Администрация</w:t>
      </w:r>
      <w:r w:rsidR="00FE6D69">
        <w:rPr>
          <w:rFonts w:ascii="Arial" w:hAnsi="Arial" w:cs="Arial"/>
          <w:color w:val="000000"/>
          <w:sz w:val="20"/>
        </w:rPr>
        <w:t xml:space="preserve"> </w:t>
      </w:r>
      <w:r w:rsidRPr="00E15DBE">
        <w:rPr>
          <w:rFonts w:ascii="Arial" w:hAnsi="Arial" w:cs="Arial"/>
          <w:color w:val="000000"/>
          <w:sz w:val="20"/>
        </w:rPr>
        <w:t>осуществляет</w:t>
      </w:r>
      <w:r w:rsidR="00FE6D69">
        <w:rPr>
          <w:rFonts w:ascii="Arial" w:hAnsi="Arial" w:cs="Arial"/>
          <w:color w:val="000000"/>
          <w:sz w:val="20"/>
        </w:rPr>
        <w:t xml:space="preserve"> </w:t>
      </w:r>
      <w:r w:rsidRPr="00E15DBE">
        <w:rPr>
          <w:rFonts w:ascii="Arial" w:hAnsi="Arial" w:cs="Arial"/>
          <w:color w:val="000000"/>
          <w:sz w:val="20"/>
        </w:rPr>
        <w:t>действия</w:t>
      </w:r>
      <w:r w:rsidR="00FE6D69">
        <w:rPr>
          <w:rFonts w:ascii="Arial" w:hAnsi="Arial" w:cs="Arial"/>
          <w:color w:val="000000"/>
          <w:sz w:val="20"/>
        </w:rPr>
        <w:t xml:space="preserve"> </w:t>
      </w:r>
      <w:r w:rsidRPr="00E15DBE">
        <w:rPr>
          <w:rFonts w:ascii="Arial" w:hAnsi="Arial" w:cs="Arial"/>
          <w:color w:val="000000"/>
          <w:sz w:val="20"/>
        </w:rPr>
        <w:t>согласно</w:t>
      </w:r>
      <w:r w:rsidR="00FE6D69">
        <w:rPr>
          <w:rFonts w:ascii="Arial" w:hAnsi="Arial" w:cs="Arial"/>
          <w:color w:val="000000"/>
          <w:sz w:val="20"/>
        </w:rPr>
        <w:t xml:space="preserve"> </w:t>
      </w:r>
      <w:r w:rsidRPr="00E15DBE">
        <w:rPr>
          <w:rFonts w:ascii="Arial" w:hAnsi="Arial" w:cs="Arial"/>
          <w:color w:val="000000"/>
          <w:sz w:val="20"/>
        </w:rPr>
        <w:t>пунктам</w:t>
      </w:r>
      <w:r w:rsidR="00FE6D69">
        <w:rPr>
          <w:rFonts w:ascii="Arial" w:hAnsi="Arial" w:cs="Arial"/>
          <w:color w:val="000000"/>
          <w:sz w:val="20"/>
        </w:rPr>
        <w:t xml:space="preserve"> </w:t>
      </w:r>
      <w:r w:rsidRPr="00E15DBE">
        <w:rPr>
          <w:rFonts w:ascii="Arial" w:hAnsi="Arial" w:cs="Arial"/>
          <w:color w:val="000000"/>
          <w:sz w:val="20"/>
        </w:rPr>
        <w:t>2.6</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2.7</w:t>
      </w:r>
      <w:r w:rsidR="00FE6D69">
        <w:rPr>
          <w:rFonts w:ascii="Arial" w:hAnsi="Arial" w:cs="Arial"/>
          <w:color w:val="000000"/>
          <w:sz w:val="20"/>
        </w:rPr>
        <w:t xml:space="preserve"> </w:t>
      </w:r>
      <w:r w:rsidRPr="00E15DBE">
        <w:rPr>
          <w:rFonts w:ascii="Arial" w:hAnsi="Arial" w:cs="Arial"/>
          <w:color w:val="000000"/>
          <w:sz w:val="20"/>
        </w:rPr>
        <w:t>раздела</w:t>
      </w:r>
      <w:r w:rsidR="00FE6D69">
        <w:rPr>
          <w:rFonts w:ascii="Arial" w:hAnsi="Arial" w:cs="Arial"/>
          <w:color w:val="000000"/>
          <w:sz w:val="20"/>
        </w:rPr>
        <w:t xml:space="preserve"> </w:t>
      </w:r>
      <w:r w:rsidRPr="00E15DBE">
        <w:rPr>
          <w:rFonts w:ascii="Arial" w:hAnsi="Arial" w:cs="Arial"/>
          <w:color w:val="000000"/>
          <w:sz w:val="20"/>
        </w:rPr>
        <w:t>2</w:t>
      </w:r>
      <w:r w:rsidR="00FE6D69">
        <w:rPr>
          <w:rFonts w:ascii="Arial" w:hAnsi="Arial" w:cs="Arial"/>
          <w:color w:val="000000"/>
          <w:sz w:val="20"/>
        </w:rPr>
        <w:t xml:space="preserve"> </w:t>
      </w:r>
      <w:r w:rsidRPr="00E15DBE">
        <w:rPr>
          <w:rFonts w:ascii="Arial" w:hAnsi="Arial" w:cs="Arial"/>
          <w:color w:val="000000"/>
          <w:sz w:val="20"/>
        </w:rPr>
        <w:t>настоящего</w:t>
      </w:r>
      <w:r w:rsidR="00FE6D69">
        <w:rPr>
          <w:rFonts w:ascii="Arial" w:hAnsi="Arial" w:cs="Arial"/>
          <w:color w:val="000000"/>
          <w:sz w:val="20"/>
        </w:rPr>
        <w:t xml:space="preserve"> </w:t>
      </w:r>
      <w:r w:rsidRPr="00E15DBE">
        <w:rPr>
          <w:rFonts w:ascii="Arial" w:hAnsi="Arial" w:cs="Arial"/>
          <w:color w:val="000000"/>
          <w:sz w:val="20"/>
        </w:rPr>
        <w:t>Положения.</w:t>
      </w:r>
    </w:p>
    <w:p w14:paraId="583C7F10" w14:textId="61A433A7" w:rsidR="006468DD" w:rsidRPr="00E15DBE" w:rsidRDefault="006468DD" w:rsidP="00927102">
      <w:pPr>
        <w:tabs>
          <w:tab w:val="left" w:pos="709"/>
        </w:tabs>
        <w:spacing w:after="0" w:line="240" w:lineRule="auto"/>
        <w:ind w:firstLine="709"/>
        <w:jc w:val="both"/>
        <w:rPr>
          <w:rFonts w:ascii="Arial" w:hAnsi="Arial" w:cs="Arial"/>
          <w:color w:val="000000"/>
          <w:sz w:val="20"/>
        </w:rPr>
      </w:pPr>
      <w:r w:rsidRPr="00E15DBE">
        <w:rPr>
          <w:rFonts w:ascii="Arial" w:hAnsi="Arial" w:cs="Arial"/>
          <w:color w:val="000000"/>
          <w:sz w:val="20"/>
        </w:rPr>
        <w:t>5.7.</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случае</w:t>
      </w:r>
      <w:r w:rsidR="00FE6D69">
        <w:rPr>
          <w:rFonts w:ascii="Arial" w:hAnsi="Arial" w:cs="Arial"/>
          <w:color w:val="000000"/>
          <w:sz w:val="20"/>
        </w:rPr>
        <w:t xml:space="preserve"> </w:t>
      </w:r>
      <w:r w:rsidRPr="00E15DBE">
        <w:rPr>
          <w:rFonts w:ascii="Arial" w:hAnsi="Arial" w:cs="Arial"/>
          <w:color w:val="000000"/>
          <w:sz w:val="20"/>
        </w:rPr>
        <w:t>отсутствия</w:t>
      </w:r>
      <w:r w:rsidR="00FE6D69">
        <w:rPr>
          <w:rFonts w:ascii="Arial" w:hAnsi="Arial" w:cs="Arial"/>
          <w:color w:val="000000"/>
          <w:sz w:val="20"/>
        </w:rPr>
        <w:t xml:space="preserve"> </w:t>
      </w:r>
      <w:r w:rsidRPr="00E15DBE">
        <w:rPr>
          <w:rFonts w:ascii="Arial" w:hAnsi="Arial" w:cs="Arial"/>
          <w:color w:val="000000"/>
          <w:sz w:val="20"/>
        </w:rPr>
        <w:t>документов,</w:t>
      </w:r>
      <w:r w:rsidR="00FE6D69">
        <w:rPr>
          <w:rFonts w:ascii="Arial" w:hAnsi="Arial" w:cs="Arial"/>
          <w:color w:val="000000"/>
          <w:sz w:val="20"/>
        </w:rPr>
        <w:t xml:space="preserve"> </w:t>
      </w:r>
      <w:r w:rsidRPr="00E15DBE">
        <w:rPr>
          <w:rFonts w:ascii="Arial" w:hAnsi="Arial" w:cs="Arial"/>
          <w:color w:val="000000"/>
          <w:sz w:val="20"/>
        </w:rPr>
        <w:t>указанных</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пунктах</w:t>
      </w:r>
      <w:r w:rsidR="00FE6D69">
        <w:rPr>
          <w:rFonts w:ascii="Arial" w:hAnsi="Arial" w:cs="Arial"/>
          <w:color w:val="000000"/>
          <w:sz w:val="20"/>
        </w:rPr>
        <w:t xml:space="preserve"> </w:t>
      </w:r>
      <w:r w:rsidRPr="00E15DBE">
        <w:rPr>
          <w:rFonts w:ascii="Arial" w:hAnsi="Arial" w:cs="Arial"/>
          <w:color w:val="000000"/>
          <w:sz w:val="20"/>
        </w:rPr>
        <w:t>5.2,</w:t>
      </w:r>
      <w:r w:rsidR="00FE6D69">
        <w:rPr>
          <w:rFonts w:ascii="Arial" w:hAnsi="Arial" w:cs="Arial"/>
          <w:color w:val="000000"/>
          <w:sz w:val="20"/>
        </w:rPr>
        <w:t xml:space="preserve"> </w:t>
      </w:r>
      <w:r w:rsidRPr="00E15DBE">
        <w:rPr>
          <w:rFonts w:ascii="Arial" w:hAnsi="Arial" w:cs="Arial"/>
          <w:color w:val="000000"/>
          <w:sz w:val="20"/>
        </w:rPr>
        <w:t>5.3,</w:t>
      </w:r>
      <w:r w:rsidR="00FE6D69">
        <w:rPr>
          <w:rFonts w:ascii="Arial" w:hAnsi="Arial" w:cs="Arial"/>
          <w:color w:val="000000"/>
          <w:sz w:val="20"/>
        </w:rPr>
        <w:t xml:space="preserve"> </w:t>
      </w:r>
      <w:r w:rsidRPr="00E15DBE">
        <w:rPr>
          <w:rFonts w:ascii="Arial" w:hAnsi="Arial" w:cs="Arial"/>
          <w:color w:val="000000"/>
          <w:sz w:val="20"/>
        </w:rPr>
        <w:t>5.4,</w:t>
      </w:r>
      <w:r w:rsidR="00FE6D69">
        <w:rPr>
          <w:rFonts w:ascii="Arial" w:hAnsi="Arial" w:cs="Arial"/>
          <w:color w:val="000000"/>
          <w:sz w:val="20"/>
        </w:rPr>
        <w:t xml:space="preserve"> </w:t>
      </w:r>
      <w:r w:rsidRPr="00E15DBE">
        <w:rPr>
          <w:rFonts w:ascii="Arial" w:hAnsi="Arial" w:cs="Arial"/>
          <w:color w:val="000000"/>
          <w:sz w:val="20"/>
        </w:rPr>
        <w:t>Администрация</w:t>
      </w:r>
      <w:r w:rsidR="00FE6D69">
        <w:rPr>
          <w:rFonts w:ascii="Arial" w:hAnsi="Arial" w:cs="Arial"/>
          <w:color w:val="000000"/>
          <w:sz w:val="20"/>
        </w:rPr>
        <w:t xml:space="preserve"> </w:t>
      </w:r>
      <w:r w:rsidRPr="00E15DBE">
        <w:rPr>
          <w:rFonts w:ascii="Arial" w:hAnsi="Arial" w:cs="Arial"/>
          <w:color w:val="000000"/>
          <w:sz w:val="20"/>
        </w:rPr>
        <w:t>обращается</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суд</w:t>
      </w:r>
      <w:r w:rsidR="00FE6D69">
        <w:rPr>
          <w:rFonts w:ascii="Arial" w:hAnsi="Arial" w:cs="Arial"/>
          <w:color w:val="000000"/>
          <w:sz w:val="20"/>
        </w:rPr>
        <w:t xml:space="preserve"> </w:t>
      </w:r>
      <w:r w:rsidRPr="00E15DBE">
        <w:rPr>
          <w:rFonts w:ascii="Arial" w:hAnsi="Arial" w:cs="Arial"/>
          <w:color w:val="000000"/>
          <w:sz w:val="20"/>
        </w:rPr>
        <w:t>о</w:t>
      </w:r>
      <w:r w:rsidR="00FE6D69">
        <w:rPr>
          <w:rFonts w:ascii="Arial" w:hAnsi="Arial" w:cs="Arial"/>
          <w:color w:val="000000"/>
          <w:sz w:val="20"/>
        </w:rPr>
        <w:t xml:space="preserve"> </w:t>
      </w:r>
      <w:r w:rsidRPr="00E15DBE">
        <w:rPr>
          <w:rFonts w:ascii="Arial" w:hAnsi="Arial" w:cs="Arial"/>
          <w:color w:val="000000"/>
          <w:sz w:val="20"/>
        </w:rPr>
        <w:t>признании</w:t>
      </w:r>
      <w:r w:rsidR="00FE6D69">
        <w:rPr>
          <w:rFonts w:ascii="Arial" w:hAnsi="Arial" w:cs="Arial"/>
          <w:color w:val="000000"/>
          <w:sz w:val="20"/>
        </w:rPr>
        <w:t xml:space="preserve"> </w:t>
      </w:r>
      <w:r w:rsidRPr="00E15DBE">
        <w:rPr>
          <w:rFonts w:ascii="Arial" w:hAnsi="Arial" w:cs="Arial"/>
          <w:color w:val="000000"/>
          <w:sz w:val="20"/>
        </w:rPr>
        <w:t>права</w:t>
      </w:r>
      <w:r w:rsidR="00FE6D69">
        <w:rPr>
          <w:rFonts w:ascii="Arial" w:hAnsi="Arial" w:cs="Arial"/>
          <w:color w:val="000000"/>
          <w:sz w:val="20"/>
        </w:rPr>
        <w:t xml:space="preserve"> </w:t>
      </w:r>
      <w:r w:rsidRPr="00E15DBE">
        <w:rPr>
          <w:rFonts w:ascii="Arial" w:hAnsi="Arial" w:cs="Arial"/>
          <w:color w:val="000000"/>
          <w:sz w:val="20"/>
        </w:rPr>
        <w:t>муниципальной</w:t>
      </w:r>
      <w:r w:rsidR="00FE6D69">
        <w:rPr>
          <w:rFonts w:ascii="Arial" w:hAnsi="Arial" w:cs="Arial"/>
          <w:color w:val="000000"/>
          <w:sz w:val="20"/>
        </w:rPr>
        <w:t xml:space="preserve"> </w:t>
      </w:r>
      <w:r w:rsidRPr="00E15DBE">
        <w:rPr>
          <w:rFonts w:ascii="Arial" w:hAnsi="Arial" w:cs="Arial"/>
          <w:color w:val="000000"/>
          <w:sz w:val="20"/>
        </w:rPr>
        <w:t>собственности</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выморочное</w:t>
      </w:r>
      <w:r w:rsidR="00FE6D69">
        <w:rPr>
          <w:rFonts w:ascii="Arial" w:hAnsi="Arial" w:cs="Arial"/>
          <w:color w:val="000000"/>
          <w:sz w:val="20"/>
        </w:rPr>
        <w:t xml:space="preserve"> </w:t>
      </w:r>
      <w:r w:rsidRPr="00E15DBE">
        <w:rPr>
          <w:rFonts w:ascii="Arial" w:hAnsi="Arial" w:cs="Arial"/>
          <w:color w:val="000000"/>
          <w:sz w:val="20"/>
        </w:rPr>
        <w:t>имущество.</w:t>
      </w:r>
    </w:p>
    <w:p w14:paraId="23E3807A" w14:textId="1EB55932" w:rsidR="006468DD" w:rsidRDefault="006468DD" w:rsidP="00E15DBE">
      <w:pPr>
        <w:tabs>
          <w:tab w:val="left" w:pos="709"/>
        </w:tabs>
        <w:spacing w:after="0" w:line="240" w:lineRule="auto"/>
        <w:ind w:firstLine="709"/>
        <w:jc w:val="both"/>
        <w:rPr>
          <w:rFonts w:ascii="Arial" w:hAnsi="Arial" w:cs="Arial"/>
          <w:color w:val="000000"/>
          <w:sz w:val="20"/>
        </w:rPr>
      </w:pPr>
    </w:p>
    <w:p w14:paraId="2E2BA237" w14:textId="77777777" w:rsidR="00927102" w:rsidRPr="00E15DBE" w:rsidRDefault="00927102" w:rsidP="00E15DBE">
      <w:pPr>
        <w:tabs>
          <w:tab w:val="left" w:pos="709"/>
        </w:tabs>
        <w:spacing w:after="0" w:line="240" w:lineRule="auto"/>
        <w:ind w:firstLine="709"/>
        <w:jc w:val="both"/>
        <w:rPr>
          <w:rFonts w:ascii="Arial" w:hAnsi="Arial" w:cs="Arial"/>
          <w:color w:val="000000"/>
          <w:sz w:val="20"/>
        </w:rPr>
      </w:pPr>
    </w:p>
    <w:tbl>
      <w:tblPr>
        <w:tblW w:w="5000" w:type="pct"/>
        <w:tblLook w:val="0000" w:firstRow="0" w:lastRow="0" w:firstColumn="0" w:lastColumn="0" w:noHBand="0" w:noVBand="0"/>
      </w:tblPr>
      <w:tblGrid>
        <w:gridCol w:w="6095"/>
        <w:gridCol w:w="2611"/>
        <w:gridCol w:w="5580"/>
      </w:tblGrid>
      <w:tr w:rsidR="006468DD" w:rsidRPr="00E15DBE" w14:paraId="69325D6D" w14:textId="77777777" w:rsidTr="00A84FD1">
        <w:trPr>
          <w:cantSplit/>
        </w:trPr>
        <w:tc>
          <w:tcPr>
            <w:tcW w:w="2133" w:type="pct"/>
            <w:vAlign w:val="center"/>
          </w:tcPr>
          <w:p w14:paraId="72FA518F" w14:textId="08ACECC8" w:rsidR="006468DD" w:rsidRPr="00E15DBE" w:rsidRDefault="006468DD" w:rsidP="00A84FD1">
            <w:pPr>
              <w:spacing w:after="0" w:line="240" w:lineRule="auto"/>
              <w:jc w:val="center"/>
              <w:rPr>
                <w:rFonts w:ascii="Arial" w:eastAsia="Arial Unicode MS" w:hAnsi="Arial" w:cs="Arial"/>
                <w:b/>
                <w:color w:val="000000"/>
                <w:sz w:val="20"/>
              </w:rPr>
            </w:pPr>
            <w:proofErr w:type="spellStart"/>
            <w:r w:rsidRPr="00E15DBE">
              <w:rPr>
                <w:rFonts w:ascii="Arial" w:eastAsia="Arial Unicode MS" w:hAnsi="Arial" w:cs="Arial"/>
                <w:b/>
                <w:color w:val="000000"/>
                <w:sz w:val="20"/>
              </w:rPr>
              <w:t>Чăваш</w:t>
            </w:r>
            <w:proofErr w:type="spellEnd"/>
            <w:r w:rsidR="00FE6D69">
              <w:rPr>
                <w:rFonts w:ascii="Arial" w:eastAsia="Arial Unicode MS" w:hAnsi="Arial" w:cs="Arial"/>
                <w:b/>
                <w:color w:val="000000"/>
                <w:sz w:val="20"/>
              </w:rPr>
              <w:t xml:space="preserve"> </w:t>
            </w:r>
            <w:proofErr w:type="spellStart"/>
            <w:r w:rsidRPr="00E15DBE">
              <w:rPr>
                <w:rFonts w:ascii="Arial" w:eastAsia="Arial Unicode MS" w:hAnsi="Arial" w:cs="Arial"/>
                <w:b/>
                <w:color w:val="000000"/>
                <w:sz w:val="20"/>
              </w:rPr>
              <w:t>Республикин</w:t>
            </w:r>
            <w:proofErr w:type="spellEnd"/>
          </w:p>
          <w:p w14:paraId="0817DEE7" w14:textId="5BABC293" w:rsidR="006468DD" w:rsidRPr="00E15DBE" w:rsidRDefault="006468DD" w:rsidP="00A84FD1">
            <w:pPr>
              <w:spacing w:after="0" w:line="240" w:lineRule="auto"/>
              <w:jc w:val="center"/>
              <w:rPr>
                <w:rFonts w:ascii="Arial" w:eastAsia="Arial Unicode MS" w:hAnsi="Arial" w:cs="Arial"/>
                <w:b/>
                <w:color w:val="000000"/>
                <w:sz w:val="20"/>
              </w:rPr>
            </w:pPr>
            <w:proofErr w:type="spellStart"/>
            <w:r w:rsidRPr="00E15DBE">
              <w:rPr>
                <w:rFonts w:ascii="Arial" w:eastAsia="Arial Unicode MS" w:hAnsi="Arial" w:cs="Arial"/>
                <w:b/>
                <w:color w:val="000000"/>
                <w:sz w:val="20"/>
              </w:rPr>
              <w:t>Сĕнтĕрвăрри</w:t>
            </w:r>
            <w:proofErr w:type="spellEnd"/>
            <w:r w:rsidR="00FE6D69">
              <w:rPr>
                <w:rFonts w:ascii="Arial" w:eastAsia="Arial Unicode MS" w:hAnsi="Arial" w:cs="Arial"/>
                <w:b/>
                <w:color w:val="000000"/>
                <w:sz w:val="20"/>
              </w:rPr>
              <w:t xml:space="preserve"> </w:t>
            </w:r>
            <w:proofErr w:type="spellStart"/>
            <w:r w:rsidRPr="00E15DBE">
              <w:rPr>
                <w:rFonts w:ascii="Arial" w:eastAsia="Arial Unicode MS" w:hAnsi="Arial" w:cs="Arial"/>
                <w:b/>
                <w:color w:val="000000"/>
                <w:sz w:val="20"/>
              </w:rPr>
              <w:t>муниципаллă</w:t>
            </w:r>
            <w:proofErr w:type="spellEnd"/>
          </w:p>
          <w:p w14:paraId="5999A44F" w14:textId="77777777" w:rsidR="00605E4D" w:rsidRDefault="006468DD" w:rsidP="00A84FD1">
            <w:pPr>
              <w:spacing w:after="0" w:line="240" w:lineRule="auto"/>
              <w:jc w:val="center"/>
              <w:rPr>
                <w:rFonts w:ascii="Arial" w:eastAsia="Arial Unicode MS" w:hAnsi="Arial" w:cs="Arial"/>
                <w:b/>
                <w:color w:val="000000"/>
                <w:sz w:val="20"/>
              </w:rPr>
            </w:pPr>
            <w:proofErr w:type="spellStart"/>
            <w:r w:rsidRPr="00E15DBE">
              <w:rPr>
                <w:rFonts w:ascii="Arial" w:eastAsia="Arial Unicode MS" w:hAnsi="Arial" w:cs="Arial"/>
                <w:b/>
                <w:color w:val="000000"/>
                <w:sz w:val="20"/>
              </w:rPr>
              <w:t>округĕн</w:t>
            </w:r>
            <w:proofErr w:type="spellEnd"/>
            <w:r w:rsidR="00FE6D69">
              <w:rPr>
                <w:rFonts w:ascii="Arial" w:eastAsia="Arial Unicode MS" w:hAnsi="Arial" w:cs="Arial"/>
                <w:b/>
                <w:color w:val="000000"/>
                <w:sz w:val="20"/>
              </w:rPr>
              <w:t xml:space="preserve"> </w:t>
            </w:r>
            <w:proofErr w:type="spellStart"/>
            <w:r w:rsidRPr="00E15DBE">
              <w:rPr>
                <w:rFonts w:ascii="Arial" w:eastAsia="Arial Unicode MS" w:hAnsi="Arial" w:cs="Arial"/>
                <w:b/>
                <w:color w:val="000000"/>
                <w:sz w:val="20"/>
              </w:rPr>
              <w:t>администрацийĕ</w:t>
            </w:r>
            <w:proofErr w:type="spellEnd"/>
          </w:p>
          <w:p w14:paraId="41007307" w14:textId="77777777" w:rsidR="00605E4D" w:rsidRDefault="006468DD" w:rsidP="00A84FD1">
            <w:pPr>
              <w:pStyle w:val="12"/>
              <w:spacing w:line="240" w:lineRule="auto"/>
              <w:rPr>
                <w:rFonts w:ascii="Arial" w:eastAsia="Arial Unicode MS" w:hAnsi="Arial" w:cs="Arial"/>
                <w:color w:val="000000"/>
                <w:sz w:val="20"/>
                <w:szCs w:val="22"/>
              </w:rPr>
            </w:pPr>
            <w:r w:rsidRPr="00E15DBE">
              <w:rPr>
                <w:rFonts w:ascii="Arial" w:eastAsia="Arial Unicode MS" w:hAnsi="Arial" w:cs="Arial"/>
                <w:color w:val="000000"/>
                <w:sz w:val="20"/>
                <w:szCs w:val="22"/>
              </w:rPr>
              <w:t>Й</w:t>
            </w:r>
            <w:r w:rsidR="00FE6D69">
              <w:rPr>
                <w:rFonts w:ascii="Arial" w:eastAsia="Arial Unicode MS" w:hAnsi="Arial" w:cs="Arial"/>
                <w:color w:val="000000"/>
                <w:sz w:val="20"/>
                <w:szCs w:val="22"/>
              </w:rPr>
              <w:t xml:space="preserve"> </w:t>
            </w:r>
            <w:r w:rsidRPr="00E15DBE">
              <w:rPr>
                <w:rFonts w:ascii="Arial" w:eastAsia="Arial Unicode MS" w:hAnsi="Arial" w:cs="Arial"/>
                <w:color w:val="000000"/>
                <w:sz w:val="20"/>
                <w:szCs w:val="22"/>
              </w:rPr>
              <w:t>Ы</w:t>
            </w:r>
            <w:r w:rsidR="00FE6D69">
              <w:rPr>
                <w:rFonts w:ascii="Arial" w:eastAsia="Arial Unicode MS" w:hAnsi="Arial" w:cs="Arial"/>
                <w:color w:val="000000"/>
                <w:sz w:val="20"/>
                <w:szCs w:val="22"/>
              </w:rPr>
              <w:t xml:space="preserve"> </w:t>
            </w:r>
            <w:r w:rsidRPr="00E15DBE">
              <w:rPr>
                <w:rFonts w:ascii="Arial" w:eastAsia="Arial Unicode MS" w:hAnsi="Arial" w:cs="Arial"/>
                <w:color w:val="000000"/>
                <w:sz w:val="20"/>
                <w:szCs w:val="22"/>
              </w:rPr>
              <w:t>Ш</w:t>
            </w:r>
            <w:r w:rsidR="00FE6D69">
              <w:rPr>
                <w:rFonts w:ascii="Arial" w:eastAsia="Arial Unicode MS" w:hAnsi="Arial" w:cs="Arial"/>
                <w:color w:val="000000"/>
                <w:sz w:val="20"/>
                <w:szCs w:val="22"/>
              </w:rPr>
              <w:t xml:space="preserve"> </w:t>
            </w:r>
            <w:r w:rsidRPr="00E15DBE">
              <w:rPr>
                <w:rFonts w:ascii="Arial" w:eastAsia="Arial Unicode MS" w:hAnsi="Arial" w:cs="Arial"/>
                <w:color w:val="000000"/>
                <w:sz w:val="20"/>
                <w:szCs w:val="22"/>
              </w:rPr>
              <w:t>Ă</w:t>
            </w:r>
            <w:r w:rsidR="00FE6D69">
              <w:rPr>
                <w:rFonts w:ascii="Arial" w:eastAsia="Arial Unicode MS" w:hAnsi="Arial" w:cs="Arial"/>
                <w:color w:val="000000"/>
                <w:sz w:val="20"/>
                <w:szCs w:val="22"/>
              </w:rPr>
              <w:t xml:space="preserve"> </w:t>
            </w:r>
            <w:r w:rsidRPr="00E15DBE">
              <w:rPr>
                <w:rFonts w:ascii="Arial" w:eastAsia="Arial Unicode MS" w:hAnsi="Arial" w:cs="Arial"/>
                <w:color w:val="000000"/>
                <w:sz w:val="20"/>
                <w:szCs w:val="22"/>
              </w:rPr>
              <w:t>Н</w:t>
            </w:r>
            <w:r w:rsidR="00FE6D69">
              <w:rPr>
                <w:rFonts w:ascii="Arial" w:eastAsia="Arial Unicode MS" w:hAnsi="Arial" w:cs="Arial"/>
                <w:color w:val="000000"/>
                <w:sz w:val="20"/>
                <w:szCs w:val="22"/>
              </w:rPr>
              <w:t xml:space="preserve"> </w:t>
            </w:r>
            <w:r w:rsidRPr="00E15DBE">
              <w:rPr>
                <w:rFonts w:ascii="Arial" w:eastAsia="Arial Unicode MS" w:hAnsi="Arial" w:cs="Arial"/>
                <w:color w:val="000000"/>
                <w:sz w:val="20"/>
                <w:szCs w:val="22"/>
              </w:rPr>
              <w:t>У</w:t>
            </w:r>
          </w:p>
          <w:p w14:paraId="667E64CD" w14:textId="764144FC" w:rsidR="006468DD" w:rsidRPr="00E15DBE" w:rsidRDefault="006468DD" w:rsidP="00A84FD1">
            <w:pPr>
              <w:spacing w:after="0" w:line="240" w:lineRule="auto"/>
              <w:jc w:val="center"/>
              <w:rPr>
                <w:rFonts w:ascii="Arial" w:eastAsia="Arial Unicode MS" w:hAnsi="Arial" w:cs="Arial"/>
                <w:bCs/>
                <w:color w:val="000000"/>
                <w:sz w:val="20"/>
              </w:rPr>
            </w:pPr>
            <w:r w:rsidRPr="00E15DBE">
              <w:rPr>
                <w:rFonts w:ascii="Arial" w:eastAsia="Arial Unicode MS" w:hAnsi="Arial" w:cs="Arial"/>
                <w:bCs/>
                <w:color w:val="000000"/>
                <w:sz w:val="20"/>
              </w:rPr>
              <w:t>№</w:t>
            </w:r>
          </w:p>
          <w:p w14:paraId="2C874383" w14:textId="77777777" w:rsidR="00605E4D" w:rsidRDefault="006468DD" w:rsidP="00A84FD1">
            <w:pPr>
              <w:spacing w:after="0" w:line="240" w:lineRule="auto"/>
              <w:jc w:val="center"/>
              <w:rPr>
                <w:rFonts w:ascii="Arial" w:hAnsi="Arial" w:cs="Arial"/>
                <w:b/>
                <w:color w:val="000000"/>
                <w:sz w:val="20"/>
              </w:rPr>
            </w:pPr>
            <w:proofErr w:type="spellStart"/>
            <w:r w:rsidRPr="00E15DBE">
              <w:rPr>
                <w:rFonts w:ascii="Arial" w:eastAsia="Arial Unicode MS" w:hAnsi="Arial" w:cs="Arial"/>
                <w:b/>
                <w:color w:val="000000"/>
                <w:sz w:val="20"/>
              </w:rPr>
              <w:t>Сĕнтĕрвăрри</w:t>
            </w:r>
            <w:proofErr w:type="spellEnd"/>
            <w:r w:rsidR="00FE6D69">
              <w:rPr>
                <w:rFonts w:ascii="Arial" w:eastAsia="Arial Unicode MS" w:hAnsi="Arial" w:cs="Arial"/>
                <w:b/>
                <w:color w:val="000000"/>
                <w:sz w:val="20"/>
              </w:rPr>
              <w:t xml:space="preserve"> </w:t>
            </w:r>
            <w:r w:rsidRPr="00E15DBE">
              <w:rPr>
                <w:rFonts w:ascii="Arial" w:eastAsia="Arial Unicode MS" w:hAnsi="Arial" w:cs="Arial"/>
                <w:b/>
                <w:color w:val="000000"/>
                <w:sz w:val="20"/>
              </w:rPr>
              <w:t>хули</w:t>
            </w:r>
          </w:p>
          <w:p w14:paraId="1CB80EC5" w14:textId="4949BA92" w:rsidR="006468DD" w:rsidRPr="00E15DBE" w:rsidRDefault="006468DD" w:rsidP="00A84FD1">
            <w:pPr>
              <w:spacing w:after="0" w:line="240" w:lineRule="auto"/>
              <w:jc w:val="center"/>
              <w:rPr>
                <w:rFonts w:ascii="Arial" w:hAnsi="Arial" w:cs="Arial"/>
                <w:b/>
                <w:color w:val="000000"/>
                <w:sz w:val="20"/>
              </w:rPr>
            </w:pPr>
          </w:p>
        </w:tc>
        <w:tc>
          <w:tcPr>
            <w:tcW w:w="914" w:type="pct"/>
            <w:vAlign w:val="center"/>
          </w:tcPr>
          <w:p w14:paraId="184F5234" w14:textId="77777777" w:rsidR="00605E4D" w:rsidRDefault="007A1BF8" w:rsidP="00A84FD1">
            <w:pPr>
              <w:spacing w:after="0" w:line="240" w:lineRule="auto"/>
              <w:jc w:val="center"/>
              <w:rPr>
                <w:rFonts w:ascii="Arial" w:hAnsi="Arial" w:cs="Arial"/>
                <w:b/>
                <w:color w:val="000000"/>
                <w:sz w:val="20"/>
              </w:rPr>
            </w:pPr>
            <w:r>
              <w:rPr>
                <w:rFonts w:ascii="Arial" w:hAnsi="Arial" w:cs="Arial"/>
                <w:b/>
                <w:noProof/>
                <w:color w:val="000000"/>
                <w:sz w:val="20"/>
              </w:rPr>
              <w:pict w14:anchorId="7288EB97">
                <v:shape id="_x0000_i1027" type="#_x0000_t75" style="width:43.5pt;height:56.25pt;visibility:visible">
                  <v:imagedata r:id="rId10" o:title=""/>
                </v:shape>
              </w:pict>
            </w:r>
          </w:p>
          <w:p w14:paraId="2816AFDC" w14:textId="5C35D593" w:rsidR="006468DD" w:rsidRPr="00E15DBE" w:rsidRDefault="006468DD" w:rsidP="00A84FD1">
            <w:pPr>
              <w:spacing w:after="0" w:line="240" w:lineRule="auto"/>
              <w:jc w:val="center"/>
              <w:rPr>
                <w:rFonts w:ascii="Arial" w:hAnsi="Arial" w:cs="Arial"/>
                <w:b/>
                <w:color w:val="000000"/>
                <w:sz w:val="20"/>
              </w:rPr>
            </w:pPr>
          </w:p>
        </w:tc>
        <w:tc>
          <w:tcPr>
            <w:tcW w:w="1953" w:type="pct"/>
            <w:vAlign w:val="center"/>
          </w:tcPr>
          <w:p w14:paraId="09654D03" w14:textId="1F6DF54D" w:rsidR="006468DD" w:rsidRPr="00E15DBE" w:rsidRDefault="00FE6D69" w:rsidP="00A84FD1">
            <w:pPr>
              <w:spacing w:after="0" w:line="240" w:lineRule="auto"/>
              <w:ind w:firstLine="23"/>
              <w:jc w:val="center"/>
              <w:rPr>
                <w:rFonts w:ascii="Arial" w:hAnsi="Arial" w:cs="Arial"/>
                <w:b/>
                <w:color w:val="000000"/>
                <w:sz w:val="20"/>
              </w:rPr>
            </w:pPr>
            <w:r>
              <w:rPr>
                <w:rFonts w:ascii="Arial" w:hAnsi="Arial" w:cs="Arial"/>
                <w:b/>
                <w:color w:val="000000"/>
                <w:sz w:val="20"/>
              </w:rPr>
              <w:t xml:space="preserve"> </w:t>
            </w:r>
            <w:r w:rsidR="006468DD" w:rsidRPr="00E15DBE">
              <w:rPr>
                <w:rFonts w:ascii="Arial" w:hAnsi="Arial" w:cs="Arial"/>
                <w:b/>
                <w:color w:val="000000"/>
                <w:sz w:val="20"/>
              </w:rPr>
              <w:t>Чувашская</w:t>
            </w:r>
            <w:r>
              <w:rPr>
                <w:rFonts w:ascii="Arial" w:hAnsi="Arial" w:cs="Arial"/>
                <w:b/>
                <w:color w:val="000000"/>
                <w:sz w:val="20"/>
              </w:rPr>
              <w:t xml:space="preserve"> </w:t>
            </w:r>
            <w:r w:rsidR="006468DD" w:rsidRPr="00E15DBE">
              <w:rPr>
                <w:rFonts w:ascii="Arial" w:hAnsi="Arial" w:cs="Arial"/>
                <w:b/>
                <w:color w:val="000000"/>
                <w:sz w:val="20"/>
              </w:rPr>
              <w:t>Республика</w:t>
            </w:r>
          </w:p>
          <w:p w14:paraId="0E482783" w14:textId="77777777" w:rsidR="006468DD" w:rsidRPr="00E15DBE" w:rsidRDefault="006468DD" w:rsidP="00A84FD1">
            <w:pPr>
              <w:spacing w:after="0" w:line="240" w:lineRule="auto"/>
              <w:jc w:val="center"/>
              <w:rPr>
                <w:rFonts w:ascii="Arial" w:hAnsi="Arial" w:cs="Arial"/>
                <w:b/>
                <w:color w:val="000000"/>
                <w:sz w:val="20"/>
              </w:rPr>
            </w:pPr>
            <w:r w:rsidRPr="00E15DBE">
              <w:rPr>
                <w:rFonts w:ascii="Arial" w:hAnsi="Arial" w:cs="Arial"/>
                <w:b/>
                <w:color w:val="000000"/>
                <w:sz w:val="20"/>
              </w:rPr>
              <w:t>Администрация</w:t>
            </w:r>
          </w:p>
          <w:p w14:paraId="012081A5" w14:textId="77777777" w:rsidR="006468DD" w:rsidRPr="00E15DBE" w:rsidRDefault="006468DD" w:rsidP="00A84FD1">
            <w:pPr>
              <w:spacing w:after="0" w:line="240" w:lineRule="auto"/>
              <w:jc w:val="center"/>
              <w:rPr>
                <w:rFonts w:ascii="Arial" w:hAnsi="Arial" w:cs="Arial"/>
                <w:b/>
                <w:color w:val="000000"/>
                <w:sz w:val="20"/>
              </w:rPr>
            </w:pPr>
            <w:r w:rsidRPr="00E15DBE">
              <w:rPr>
                <w:rFonts w:ascii="Arial" w:hAnsi="Arial" w:cs="Arial"/>
                <w:b/>
                <w:color w:val="000000"/>
                <w:sz w:val="20"/>
              </w:rPr>
              <w:t>Мариинско-Посадского</w:t>
            </w:r>
          </w:p>
          <w:p w14:paraId="52CF7044" w14:textId="77777777" w:rsidR="00605E4D" w:rsidRDefault="006468DD" w:rsidP="00A84FD1">
            <w:pPr>
              <w:spacing w:after="0" w:line="240" w:lineRule="auto"/>
              <w:jc w:val="center"/>
              <w:rPr>
                <w:rFonts w:ascii="Arial" w:hAnsi="Arial" w:cs="Arial"/>
                <w:b/>
                <w:color w:val="000000"/>
                <w:sz w:val="20"/>
              </w:rPr>
            </w:pPr>
            <w:r w:rsidRPr="00E15DBE">
              <w:rPr>
                <w:rFonts w:ascii="Arial" w:hAnsi="Arial" w:cs="Arial"/>
                <w:b/>
                <w:color w:val="000000"/>
                <w:sz w:val="20"/>
              </w:rPr>
              <w:t>муниципального</w:t>
            </w:r>
            <w:r w:rsidR="00FE6D69">
              <w:rPr>
                <w:rFonts w:ascii="Arial" w:hAnsi="Arial" w:cs="Arial"/>
                <w:b/>
                <w:color w:val="000000"/>
                <w:sz w:val="20"/>
              </w:rPr>
              <w:t xml:space="preserve"> </w:t>
            </w:r>
            <w:r w:rsidRPr="00E15DBE">
              <w:rPr>
                <w:rFonts w:ascii="Arial" w:hAnsi="Arial" w:cs="Arial"/>
                <w:b/>
                <w:color w:val="000000"/>
                <w:sz w:val="20"/>
              </w:rPr>
              <w:t>округа</w:t>
            </w:r>
          </w:p>
          <w:p w14:paraId="174386EA" w14:textId="77777777" w:rsidR="00605E4D" w:rsidRDefault="006468DD" w:rsidP="00A84FD1">
            <w:pPr>
              <w:spacing w:after="0" w:line="240" w:lineRule="auto"/>
              <w:jc w:val="center"/>
              <w:rPr>
                <w:rFonts w:ascii="Arial" w:hAnsi="Arial" w:cs="Arial"/>
                <w:b/>
                <w:color w:val="000000"/>
                <w:sz w:val="20"/>
              </w:rPr>
            </w:pPr>
            <w:r w:rsidRPr="00E15DBE">
              <w:rPr>
                <w:rFonts w:ascii="Arial" w:hAnsi="Arial" w:cs="Arial"/>
                <w:b/>
                <w:color w:val="000000"/>
                <w:sz w:val="20"/>
              </w:rPr>
              <w:t>П</w:t>
            </w:r>
            <w:r w:rsidR="00FE6D69">
              <w:rPr>
                <w:rFonts w:ascii="Arial" w:hAnsi="Arial" w:cs="Arial"/>
                <w:b/>
                <w:color w:val="000000"/>
                <w:sz w:val="20"/>
              </w:rPr>
              <w:t xml:space="preserve"> </w:t>
            </w:r>
            <w:r w:rsidRPr="00E15DBE">
              <w:rPr>
                <w:rFonts w:ascii="Arial" w:hAnsi="Arial" w:cs="Arial"/>
                <w:b/>
                <w:color w:val="000000"/>
                <w:sz w:val="20"/>
              </w:rPr>
              <w:t>О</w:t>
            </w:r>
            <w:r w:rsidR="00FE6D69">
              <w:rPr>
                <w:rFonts w:ascii="Arial" w:hAnsi="Arial" w:cs="Arial"/>
                <w:b/>
                <w:color w:val="000000"/>
                <w:sz w:val="20"/>
              </w:rPr>
              <w:t xml:space="preserve"> </w:t>
            </w:r>
            <w:r w:rsidRPr="00E15DBE">
              <w:rPr>
                <w:rFonts w:ascii="Arial" w:hAnsi="Arial" w:cs="Arial"/>
                <w:b/>
                <w:color w:val="000000"/>
                <w:sz w:val="20"/>
              </w:rPr>
              <w:t>С</w:t>
            </w:r>
            <w:r w:rsidR="00FE6D69">
              <w:rPr>
                <w:rFonts w:ascii="Arial" w:hAnsi="Arial" w:cs="Arial"/>
                <w:b/>
                <w:color w:val="000000"/>
                <w:sz w:val="20"/>
              </w:rPr>
              <w:t xml:space="preserve"> </w:t>
            </w:r>
            <w:r w:rsidRPr="00E15DBE">
              <w:rPr>
                <w:rFonts w:ascii="Arial" w:hAnsi="Arial" w:cs="Arial"/>
                <w:b/>
                <w:color w:val="000000"/>
                <w:sz w:val="20"/>
              </w:rPr>
              <w:t>Т</w:t>
            </w:r>
            <w:r w:rsidR="00FE6D69">
              <w:rPr>
                <w:rFonts w:ascii="Arial" w:hAnsi="Arial" w:cs="Arial"/>
                <w:b/>
                <w:color w:val="000000"/>
                <w:sz w:val="20"/>
              </w:rPr>
              <w:t xml:space="preserve"> </w:t>
            </w:r>
            <w:r w:rsidRPr="00E15DBE">
              <w:rPr>
                <w:rFonts w:ascii="Arial" w:hAnsi="Arial" w:cs="Arial"/>
                <w:b/>
                <w:color w:val="000000"/>
                <w:sz w:val="20"/>
              </w:rPr>
              <w:t>А</w:t>
            </w:r>
            <w:r w:rsidR="00FE6D69">
              <w:rPr>
                <w:rFonts w:ascii="Arial" w:hAnsi="Arial" w:cs="Arial"/>
                <w:b/>
                <w:color w:val="000000"/>
                <w:sz w:val="20"/>
              </w:rPr>
              <w:t xml:space="preserve"> </w:t>
            </w:r>
            <w:r w:rsidRPr="00E15DBE">
              <w:rPr>
                <w:rFonts w:ascii="Arial" w:hAnsi="Arial" w:cs="Arial"/>
                <w:b/>
                <w:color w:val="000000"/>
                <w:sz w:val="20"/>
              </w:rPr>
              <w:t>Н</w:t>
            </w:r>
            <w:r w:rsidR="00FE6D69">
              <w:rPr>
                <w:rFonts w:ascii="Arial" w:hAnsi="Arial" w:cs="Arial"/>
                <w:b/>
                <w:color w:val="000000"/>
                <w:sz w:val="20"/>
              </w:rPr>
              <w:t xml:space="preserve"> </w:t>
            </w:r>
            <w:r w:rsidRPr="00E15DBE">
              <w:rPr>
                <w:rFonts w:ascii="Arial" w:hAnsi="Arial" w:cs="Arial"/>
                <w:b/>
                <w:color w:val="000000"/>
                <w:sz w:val="20"/>
              </w:rPr>
              <w:t>О</w:t>
            </w:r>
            <w:r w:rsidR="00FE6D69">
              <w:rPr>
                <w:rFonts w:ascii="Arial" w:hAnsi="Arial" w:cs="Arial"/>
                <w:b/>
                <w:color w:val="000000"/>
                <w:sz w:val="20"/>
              </w:rPr>
              <w:t xml:space="preserve"> </w:t>
            </w:r>
            <w:r w:rsidRPr="00E15DBE">
              <w:rPr>
                <w:rFonts w:ascii="Arial" w:hAnsi="Arial" w:cs="Arial"/>
                <w:b/>
                <w:color w:val="000000"/>
                <w:sz w:val="20"/>
              </w:rPr>
              <w:t>В</w:t>
            </w:r>
            <w:r w:rsidR="00FE6D69">
              <w:rPr>
                <w:rFonts w:ascii="Arial" w:hAnsi="Arial" w:cs="Arial"/>
                <w:b/>
                <w:color w:val="000000"/>
                <w:sz w:val="20"/>
              </w:rPr>
              <w:t xml:space="preserve"> </w:t>
            </w:r>
            <w:r w:rsidRPr="00E15DBE">
              <w:rPr>
                <w:rFonts w:ascii="Arial" w:hAnsi="Arial" w:cs="Arial"/>
                <w:b/>
                <w:color w:val="000000"/>
                <w:sz w:val="20"/>
              </w:rPr>
              <w:t>Л</w:t>
            </w:r>
            <w:r w:rsidR="00FE6D69">
              <w:rPr>
                <w:rFonts w:ascii="Arial" w:hAnsi="Arial" w:cs="Arial"/>
                <w:b/>
                <w:color w:val="000000"/>
                <w:sz w:val="20"/>
              </w:rPr>
              <w:t xml:space="preserve"> </w:t>
            </w:r>
            <w:r w:rsidRPr="00E15DBE">
              <w:rPr>
                <w:rFonts w:ascii="Arial" w:hAnsi="Arial" w:cs="Arial"/>
                <w:b/>
                <w:color w:val="000000"/>
                <w:sz w:val="20"/>
              </w:rPr>
              <w:t>Е</w:t>
            </w:r>
            <w:r w:rsidR="00FE6D69">
              <w:rPr>
                <w:rFonts w:ascii="Arial" w:hAnsi="Arial" w:cs="Arial"/>
                <w:b/>
                <w:color w:val="000000"/>
                <w:sz w:val="20"/>
              </w:rPr>
              <w:t xml:space="preserve"> </w:t>
            </w:r>
            <w:r w:rsidRPr="00E15DBE">
              <w:rPr>
                <w:rFonts w:ascii="Arial" w:hAnsi="Arial" w:cs="Arial"/>
                <w:b/>
                <w:color w:val="000000"/>
                <w:sz w:val="20"/>
              </w:rPr>
              <w:t>Н</w:t>
            </w:r>
            <w:r w:rsidR="00FE6D69">
              <w:rPr>
                <w:rFonts w:ascii="Arial" w:hAnsi="Arial" w:cs="Arial"/>
                <w:b/>
                <w:color w:val="000000"/>
                <w:sz w:val="20"/>
              </w:rPr>
              <w:t xml:space="preserve"> </w:t>
            </w:r>
            <w:r w:rsidRPr="00E15DBE">
              <w:rPr>
                <w:rFonts w:ascii="Arial" w:hAnsi="Arial" w:cs="Arial"/>
                <w:b/>
                <w:color w:val="000000"/>
                <w:sz w:val="20"/>
              </w:rPr>
              <w:t>И</w:t>
            </w:r>
            <w:r w:rsidR="00FE6D69">
              <w:rPr>
                <w:rFonts w:ascii="Arial" w:hAnsi="Arial" w:cs="Arial"/>
                <w:b/>
                <w:color w:val="000000"/>
                <w:sz w:val="20"/>
              </w:rPr>
              <w:t xml:space="preserve"> </w:t>
            </w:r>
            <w:r w:rsidRPr="00E15DBE">
              <w:rPr>
                <w:rFonts w:ascii="Arial" w:hAnsi="Arial" w:cs="Arial"/>
                <w:b/>
                <w:color w:val="000000"/>
                <w:sz w:val="20"/>
              </w:rPr>
              <w:t>Е</w:t>
            </w:r>
          </w:p>
          <w:p w14:paraId="2BDCC133" w14:textId="77777777" w:rsidR="00605E4D" w:rsidRDefault="006468DD" w:rsidP="00A84FD1">
            <w:pPr>
              <w:spacing w:after="0" w:line="240" w:lineRule="auto"/>
              <w:jc w:val="center"/>
              <w:rPr>
                <w:rFonts w:ascii="Arial" w:hAnsi="Arial" w:cs="Arial"/>
                <w:b/>
                <w:bCs/>
                <w:color w:val="000000"/>
                <w:sz w:val="20"/>
              </w:rPr>
            </w:pPr>
            <w:r w:rsidRPr="00E15DBE">
              <w:rPr>
                <w:rFonts w:ascii="Arial" w:hAnsi="Arial" w:cs="Arial"/>
                <w:b/>
                <w:bCs/>
                <w:color w:val="000000"/>
                <w:sz w:val="20"/>
              </w:rPr>
              <w:t>25.03.2025</w:t>
            </w:r>
            <w:r w:rsidR="00FE6D69">
              <w:rPr>
                <w:rFonts w:ascii="Arial" w:hAnsi="Arial" w:cs="Arial"/>
                <w:b/>
                <w:bCs/>
                <w:color w:val="000000"/>
                <w:sz w:val="20"/>
              </w:rPr>
              <w:t xml:space="preserve"> </w:t>
            </w:r>
            <w:r w:rsidRPr="00E15DBE">
              <w:rPr>
                <w:rFonts w:ascii="Arial" w:hAnsi="Arial" w:cs="Arial"/>
                <w:b/>
                <w:bCs/>
                <w:color w:val="000000"/>
                <w:sz w:val="20"/>
              </w:rPr>
              <w:t>№</w:t>
            </w:r>
            <w:r w:rsidR="00FE6D69">
              <w:rPr>
                <w:rFonts w:ascii="Arial" w:hAnsi="Arial" w:cs="Arial"/>
                <w:b/>
                <w:bCs/>
                <w:color w:val="000000"/>
                <w:sz w:val="20"/>
              </w:rPr>
              <w:t xml:space="preserve"> </w:t>
            </w:r>
            <w:r w:rsidRPr="00E15DBE">
              <w:rPr>
                <w:rFonts w:ascii="Arial" w:hAnsi="Arial" w:cs="Arial"/>
                <w:b/>
                <w:bCs/>
                <w:color w:val="000000"/>
                <w:sz w:val="20"/>
              </w:rPr>
              <w:t>632/1</w:t>
            </w:r>
          </w:p>
          <w:p w14:paraId="5909D4B7" w14:textId="149B7B7A" w:rsidR="006468DD" w:rsidRPr="00E15DBE" w:rsidRDefault="006468DD" w:rsidP="00A84FD1">
            <w:pPr>
              <w:spacing w:after="0" w:line="240" w:lineRule="auto"/>
              <w:jc w:val="center"/>
              <w:rPr>
                <w:rFonts w:ascii="Arial" w:hAnsi="Arial" w:cs="Arial"/>
                <w:b/>
                <w:color w:val="000000"/>
                <w:sz w:val="20"/>
              </w:rPr>
            </w:pPr>
            <w:r w:rsidRPr="00E15DBE">
              <w:rPr>
                <w:rFonts w:ascii="Arial" w:hAnsi="Arial" w:cs="Arial"/>
                <w:b/>
                <w:color w:val="000000"/>
                <w:sz w:val="20"/>
              </w:rPr>
              <w:t>г.</w:t>
            </w:r>
            <w:r w:rsidR="00FE6D69">
              <w:rPr>
                <w:rFonts w:ascii="Arial" w:hAnsi="Arial" w:cs="Arial"/>
                <w:b/>
                <w:color w:val="000000"/>
                <w:sz w:val="20"/>
              </w:rPr>
              <w:t xml:space="preserve"> </w:t>
            </w:r>
            <w:r w:rsidRPr="00E15DBE">
              <w:rPr>
                <w:rFonts w:ascii="Arial" w:hAnsi="Arial" w:cs="Arial"/>
                <w:b/>
                <w:color w:val="000000"/>
                <w:sz w:val="20"/>
              </w:rPr>
              <w:t>Мариинский</w:t>
            </w:r>
            <w:r w:rsidR="00FE6D69">
              <w:rPr>
                <w:rFonts w:ascii="Arial" w:hAnsi="Arial" w:cs="Arial"/>
                <w:b/>
                <w:color w:val="000000"/>
                <w:sz w:val="20"/>
              </w:rPr>
              <w:t xml:space="preserve"> </w:t>
            </w:r>
            <w:r w:rsidRPr="00E15DBE">
              <w:rPr>
                <w:rFonts w:ascii="Arial" w:hAnsi="Arial" w:cs="Arial"/>
                <w:b/>
                <w:color w:val="000000"/>
                <w:sz w:val="20"/>
              </w:rPr>
              <w:t>Посад</w:t>
            </w:r>
          </w:p>
        </w:tc>
      </w:tr>
    </w:tbl>
    <w:p w14:paraId="4EEC9F1D" w14:textId="77777777" w:rsidR="00605E4D" w:rsidRDefault="00605E4D" w:rsidP="00E15DBE">
      <w:pPr>
        <w:spacing w:after="0" w:line="240" w:lineRule="auto"/>
        <w:rPr>
          <w:rFonts w:ascii="Arial" w:hAnsi="Arial" w:cs="Arial"/>
          <w:b/>
          <w:color w:val="000000"/>
          <w:sz w:val="20"/>
          <w:szCs w:val="24"/>
        </w:rPr>
      </w:pPr>
    </w:p>
    <w:p w14:paraId="7BC080CF" w14:textId="5AFAE3A8" w:rsidR="006468DD" w:rsidRPr="00E15DBE" w:rsidRDefault="006468DD" w:rsidP="00927102">
      <w:pPr>
        <w:spacing w:after="0" w:line="240" w:lineRule="auto"/>
        <w:ind w:right="6064"/>
        <w:rPr>
          <w:rFonts w:ascii="Arial" w:hAnsi="Arial" w:cs="Arial"/>
          <w:b/>
          <w:color w:val="000000"/>
          <w:sz w:val="20"/>
          <w:szCs w:val="24"/>
        </w:rPr>
      </w:pPr>
      <w:r w:rsidRPr="00E15DBE">
        <w:rPr>
          <w:rFonts w:ascii="Arial" w:hAnsi="Arial" w:cs="Arial"/>
          <w:b/>
          <w:color w:val="000000"/>
          <w:sz w:val="20"/>
          <w:szCs w:val="24"/>
        </w:rPr>
        <w:lastRenderedPageBreak/>
        <w:t>О</w:t>
      </w:r>
      <w:r w:rsidR="00FE6D69">
        <w:rPr>
          <w:rFonts w:ascii="Arial" w:hAnsi="Arial" w:cs="Arial"/>
          <w:b/>
          <w:color w:val="000000"/>
          <w:sz w:val="20"/>
          <w:szCs w:val="24"/>
        </w:rPr>
        <w:t xml:space="preserve"> </w:t>
      </w:r>
      <w:r w:rsidRPr="00E15DBE">
        <w:rPr>
          <w:rFonts w:ascii="Arial" w:hAnsi="Arial" w:cs="Arial"/>
          <w:b/>
          <w:color w:val="000000"/>
          <w:sz w:val="20"/>
          <w:szCs w:val="24"/>
        </w:rPr>
        <w:t>внесении</w:t>
      </w:r>
      <w:r w:rsidR="00FE6D69">
        <w:rPr>
          <w:rFonts w:ascii="Arial" w:hAnsi="Arial" w:cs="Arial"/>
          <w:b/>
          <w:color w:val="000000"/>
          <w:sz w:val="20"/>
          <w:szCs w:val="24"/>
        </w:rPr>
        <w:t xml:space="preserve"> </w:t>
      </w:r>
      <w:r w:rsidRPr="00E15DBE">
        <w:rPr>
          <w:rFonts w:ascii="Arial" w:hAnsi="Arial" w:cs="Arial"/>
          <w:b/>
          <w:color w:val="000000"/>
          <w:sz w:val="20"/>
          <w:szCs w:val="24"/>
        </w:rPr>
        <w:t>изменения</w:t>
      </w:r>
      <w:r w:rsidR="00FE6D69">
        <w:rPr>
          <w:rFonts w:ascii="Arial" w:hAnsi="Arial" w:cs="Arial"/>
          <w:b/>
          <w:color w:val="000000"/>
          <w:sz w:val="20"/>
          <w:szCs w:val="24"/>
        </w:rPr>
        <w:t xml:space="preserve"> </w:t>
      </w:r>
      <w:r w:rsidRPr="00E15DBE">
        <w:rPr>
          <w:rFonts w:ascii="Arial" w:hAnsi="Arial" w:cs="Arial"/>
          <w:b/>
          <w:color w:val="000000"/>
          <w:sz w:val="20"/>
          <w:szCs w:val="24"/>
        </w:rPr>
        <w:t>в</w:t>
      </w:r>
      <w:r w:rsidR="00FE6D69">
        <w:rPr>
          <w:rFonts w:ascii="Arial" w:hAnsi="Arial" w:cs="Arial"/>
          <w:b/>
          <w:color w:val="000000"/>
          <w:sz w:val="20"/>
          <w:szCs w:val="24"/>
        </w:rPr>
        <w:t xml:space="preserve"> </w:t>
      </w:r>
      <w:r w:rsidRPr="00E15DBE">
        <w:rPr>
          <w:rFonts w:ascii="Arial" w:hAnsi="Arial" w:cs="Arial"/>
          <w:b/>
          <w:color w:val="000000"/>
          <w:sz w:val="20"/>
          <w:szCs w:val="24"/>
        </w:rPr>
        <w:t>постановление</w:t>
      </w:r>
      <w:r w:rsidR="00FE6D69">
        <w:rPr>
          <w:rFonts w:ascii="Arial" w:hAnsi="Arial" w:cs="Arial"/>
          <w:b/>
          <w:color w:val="000000"/>
          <w:sz w:val="20"/>
          <w:szCs w:val="24"/>
        </w:rPr>
        <w:t xml:space="preserve"> </w:t>
      </w:r>
      <w:r w:rsidRPr="00E15DBE">
        <w:rPr>
          <w:rFonts w:ascii="Arial" w:hAnsi="Arial" w:cs="Arial"/>
          <w:b/>
          <w:color w:val="000000"/>
          <w:sz w:val="20"/>
          <w:szCs w:val="24"/>
        </w:rPr>
        <w:t>администрации</w:t>
      </w:r>
      <w:r w:rsidR="00FE6D69">
        <w:rPr>
          <w:rFonts w:ascii="Arial" w:hAnsi="Arial" w:cs="Arial"/>
          <w:b/>
          <w:color w:val="000000"/>
          <w:sz w:val="20"/>
          <w:szCs w:val="24"/>
        </w:rPr>
        <w:t xml:space="preserve"> </w:t>
      </w:r>
      <w:r w:rsidRPr="00E15DBE">
        <w:rPr>
          <w:rFonts w:ascii="Arial" w:hAnsi="Arial" w:cs="Arial"/>
          <w:b/>
          <w:color w:val="000000"/>
          <w:sz w:val="20"/>
          <w:szCs w:val="24"/>
        </w:rPr>
        <w:t>Мариинско-Посадского</w:t>
      </w:r>
      <w:r w:rsidR="00FE6D69">
        <w:rPr>
          <w:rFonts w:ascii="Arial" w:hAnsi="Arial" w:cs="Arial"/>
          <w:b/>
          <w:color w:val="000000"/>
          <w:sz w:val="20"/>
          <w:szCs w:val="24"/>
        </w:rPr>
        <w:t xml:space="preserve"> </w:t>
      </w:r>
    </w:p>
    <w:p w14:paraId="21EF7BD9" w14:textId="664D8C5E" w:rsidR="00605E4D" w:rsidRDefault="006468DD" w:rsidP="00927102">
      <w:pPr>
        <w:spacing w:after="0" w:line="240" w:lineRule="auto"/>
        <w:ind w:right="6064"/>
        <w:rPr>
          <w:rFonts w:ascii="Arial" w:hAnsi="Arial" w:cs="Arial"/>
          <w:b/>
          <w:color w:val="000000"/>
          <w:sz w:val="20"/>
          <w:szCs w:val="24"/>
        </w:rPr>
      </w:pPr>
      <w:r w:rsidRPr="00E15DBE">
        <w:rPr>
          <w:rFonts w:ascii="Arial" w:hAnsi="Arial" w:cs="Arial"/>
          <w:b/>
          <w:color w:val="000000"/>
          <w:sz w:val="20"/>
          <w:szCs w:val="24"/>
        </w:rPr>
        <w:t>муниципального</w:t>
      </w:r>
      <w:r w:rsidR="00FE6D69">
        <w:rPr>
          <w:rFonts w:ascii="Arial" w:hAnsi="Arial" w:cs="Arial"/>
          <w:b/>
          <w:color w:val="000000"/>
          <w:sz w:val="20"/>
          <w:szCs w:val="24"/>
        </w:rPr>
        <w:t xml:space="preserve"> </w:t>
      </w:r>
      <w:r w:rsidRPr="00E15DBE">
        <w:rPr>
          <w:rFonts w:ascii="Arial" w:hAnsi="Arial" w:cs="Arial"/>
          <w:b/>
          <w:color w:val="000000"/>
          <w:sz w:val="20"/>
          <w:szCs w:val="24"/>
        </w:rPr>
        <w:t>округа</w:t>
      </w:r>
      <w:r w:rsidR="00FE6D69">
        <w:rPr>
          <w:rFonts w:ascii="Arial" w:hAnsi="Arial" w:cs="Arial"/>
          <w:b/>
          <w:color w:val="000000"/>
          <w:sz w:val="20"/>
          <w:szCs w:val="24"/>
        </w:rPr>
        <w:t xml:space="preserve"> </w:t>
      </w:r>
      <w:r w:rsidRPr="00E15DBE">
        <w:rPr>
          <w:rFonts w:ascii="Arial" w:hAnsi="Arial" w:cs="Arial"/>
          <w:b/>
          <w:color w:val="000000"/>
          <w:sz w:val="20"/>
          <w:szCs w:val="24"/>
        </w:rPr>
        <w:t>от</w:t>
      </w:r>
      <w:r w:rsidR="00FE6D69">
        <w:rPr>
          <w:rFonts w:ascii="Arial" w:hAnsi="Arial" w:cs="Arial"/>
          <w:b/>
          <w:color w:val="000000"/>
          <w:sz w:val="20"/>
          <w:szCs w:val="24"/>
        </w:rPr>
        <w:t xml:space="preserve"> </w:t>
      </w:r>
      <w:r w:rsidRPr="00E15DBE">
        <w:rPr>
          <w:rFonts w:ascii="Arial" w:hAnsi="Arial" w:cs="Arial"/>
          <w:b/>
          <w:color w:val="000000"/>
          <w:sz w:val="20"/>
          <w:szCs w:val="24"/>
        </w:rPr>
        <w:t>08.10.2024</w:t>
      </w:r>
      <w:r w:rsidR="00FE6D69">
        <w:rPr>
          <w:rFonts w:ascii="Arial" w:hAnsi="Arial" w:cs="Arial"/>
          <w:b/>
          <w:color w:val="000000"/>
          <w:sz w:val="20"/>
          <w:szCs w:val="24"/>
        </w:rPr>
        <w:t xml:space="preserve"> </w:t>
      </w:r>
      <w:r w:rsidRPr="00E15DBE">
        <w:rPr>
          <w:rFonts w:ascii="Arial" w:hAnsi="Arial" w:cs="Arial"/>
          <w:b/>
          <w:color w:val="000000"/>
          <w:sz w:val="20"/>
          <w:szCs w:val="24"/>
        </w:rPr>
        <w:t>№1971</w:t>
      </w:r>
      <w:r w:rsidR="00927102">
        <w:rPr>
          <w:rFonts w:ascii="Arial" w:hAnsi="Arial" w:cs="Arial"/>
          <w:b/>
          <w:color w:val="000000"/>
          <w:sz w:val="20"/>
          <w:szCs w:val="24"/>
        </w:rPr>
        <w:t xml:space="preserve"> </w:t>
      </w:r>
      <w:r w:rsidRPr="00E15DBE">
        <w:rPr>
          <w:rFonts w:ascii="Arial" w:hAnsi="Arial" w:cs="Arial"/>
          <w:b/>
          <w:color w:val="000000"/>
          <w:sz w:val="20"/>
          <w:szCs w:val="24"/>
        </w:rPr>
        <w:t>«Об</w:t>
      </w:r>
      <w:r w:rsidR="00FE6D69">
        <w:rPr>
          <w:rFonts w:ascii="Arial" w:hAnsi="Arial" w:cs="Arial"/>
          <w:b/>
          <w:color w:val="000000"/>
          <w:sz w:val="20"/>
          <w:szCs w:val="24"/>
        </w:rPr>
        <w:t xml:space="preserve"> </w:t>
      </w:r>
      <w:r w:rsidRPr="00E15DBE">
        <w:rPr>
          <w:rFonts w:ascii="Arial" w:hAnsi="Arial" w:cs="Arial"/>
          <w:b/>
          <w:color w:val="000000"/>
          <w:sz w:val="20"/>
          <w:szCs w:val="24"/>
        </w:rPr>
        <w:t>утверждении</w:t>
      </w:r>
      <w:r w:rsidR="00FE6D69">
        <w:rPr>
          <w:rFonts w:ascii="Arial" w:hAnsi="Arial" w:cs="Arial"/>
          <w:b/>
          <w:color w:val="000000"/>
          <w:sz w:val="20"/>
          <w:szCs w:val="24"/>
        </w:rPr>
        <w:t xml:space="preserve"> </w:t>
      </w:r>
      <w:r w:rsidRPr="00E15DBE">
        <w:rPr>
          <w:rFonts w:ascii="Arial" w:hAnsi="Arial" w:cs="Arial"/>
          <w:b/>
          <w:color w:val="000000"/>
          <w:sz w:val="20"/>
          <w:szCs w:val="24"/>
        </w:rPr>
        <w:t>инструкции</w:t>
      </w:r>
      <w:r w:rsidR="00FE6D69">
        <w:rPr>
          <w:rFonts w:ascii="Arial" w:hAnsi="Arial" w:cs="Arial"/>
          <w:b/>
          <w:color w:val="000000"/>
          <w:sz w:val="20"/>
          <w:szCs w:val="24"/>
        </w:rPr>
        <w:t xml:space="preserve"> </w:t>
      </w:r>
      <w:r w:rsidRPr="00E15DBE">
        <w:rPr>
          <w:rFonts w:ascii="Arial" w:hAnsi="Arial" w:cs="Arial"/>
          <w:b/>
          <w:color w:val="000000"/>
          <w:sz w:val="20"/>
          <w:szCs w:val="24"/>
        </w:rPr>
        <w:t>о</w:t>
      </w:r>
      <w:r w:rsidR="00FE6D69">
        <w:rPr>
          <w:rFonts w:ascii="Arial" w:hAnsi="Arial" w:cs="Arial"/>
          <w:b/>
          <w:color w:val="000000"/>
          <w:sz w:val="20"/>
          <w:szCs w:val="24"/>
        </w:rPr>
        <w:t xml:space="preserve"> </w:t>
      </w:r>
      <w:r w:rsidRPr="00E15DBE">
        <w:rPr>
          <w:rFonts w:ascii="Arial" w:hAnsi="Arial" w:cs="Arial"/>
          <w:b/>
          <w:color w:val="000000"/>
          <w:sz w:val="20"/>
          <w:szCs w:val="24"/>
        </w:rPr>
        <w:t>порядке</w:t>
      </w:r>
      <w:r w:rsidR="00FE6D69">
        <w:rPr>
          <w:rFonts w:ascii="Arial" w:hAnsi="Arial" w:cs="Arial"/>
          <w:b/>
          <w:color w:val="000000"/>
          <w:sz w:val="20"/>
          <w:szCs w:val="24"/>
        </w:rPr>
        <w:t xml:space="preserve"> </w:t>
      </w:r>
      <w:r w:rsidRPr="00E15DBE">
        <w:rPr>
          <w:rFonts w:ascii="Arial" w:hAnsi="Arial" w:cs="Arial"/>
          <w:b/>
          <w:color w:val="000000"/>
          <w:sz w:val="20"/>
          <w:szCs w:val="24"/>
        </w:rPr>
        <w:t>похорон</w:t>
      </w:r>
      <w:r w:rsidR="00FE6D69">
        <w:rPr>
          <w:rFonts w:ascii="Arial" w:hAnsi="Arial" w:cs="Arial"/>
          <w:b/>
          <w:color w:val="000000"/>
          <w:sz w:val="20"/>
          <w:szCs w:val="24"/>
        </w:rPr>
        <w:t xml:space="preserve"> </w:t>
      </w:r>
      <w:r w:rsidRPr="00E15DBE">
        <w:rPr>
          <w:rFonts w:ascii="Arial" w:hAnsi="Arial" w:cs="Arial"/>
          <w:b/>
          <w:color w:val="000000"/>
          <w:sz w:val="20"/>
          <w:szCs w:val="24"/>
        </w:rPr>
        <w:t>и</w:t>
      </w:r>
      <w:r w:rsidR="00FE6D69">
        <w:rPr>
          <w:rFonts w:ascii="Arial" w:hAnsi="Arial" w:cs="Arial"/>
          <w:b/>
          <w:color w:val="000000"/>
          <w:sz w:val="20"/>
          <w:szCs w:val="24"/>
        </w:rPr>
        <w:t xml:space="preserve"> </w:t>
      </w:r>
      <w:r w:rsidRPr="00E15DBE">
        <w:rPr>
          <w:rFonts w:ascii="Arial" w:hAnsi="Arial" w:cs="Arial"/>
          <w:b/>
          <w:color w:val="000000"/>
          <w:sz w:val="20"/>
          <w:szCs w:val="24"/>
        </w:rPr>
        <w:t>содержании</w:t>
      </w:r>
      <w:r w:rsidR="00FE6D69">
        <w:rPr>
          <w:rFonts w:ascii="Arial" w:hAnsi="Arial" w:cs="Arial"/>
          <w:b/>
          <w:color w:val="000000"/>
          <w:sz w:val="20"/>
          <w:szCs w:val="24"/>
        </w:rPr>
        <w:t xml:space="preserve"> </w:t>
      </w:r>
      <w:r w:rsidRPr="00E15DBE">
        <w:rPr>
          <w:rFonts w:ascii="Arial" w:hAnsi="Arial" w:cs="Arial"/>
          <w:b/>
          <w:color w:val="000000"/>
          <w:sz w:val="20"/>
          <w:szCs w:val="24"/>
        </w:rPr>
        <w:t>мест</w:t>
      </w:r>
      <w:r w:rsidR="00FE6D69">
        <w:rPr>
          <w:rFonts w:ascii="Arial" w:hAnsi="Arial" w:cs="Arial"/>
          <w:b/>
          <w:color w:val="000000"/>
          <w:sz w:val="20"/>
          <w:szCs w:val="24"/>
        </w:rPr>
        <w:t xml:space="preserve"> </w:t>
      </w:r>
      <w:r w:rsidRPr="00E15DBE">
        <w:rPr>
          <w:rFonts w:ascii="Arial" w:hAnsi="Arial" w:cs="Arial"/>
          <w:b/>
          <w:color w:val="000000"/>
          <w:sz w:val="20"/>
          <w:szCs w:val="24"/>
        </w:rPr>
        <w:t>погребений</w:t>
      </w:r>
      <w:r w:rsidR="00FE6D69">
        <w:rPr>
          <w:rFonts w:ascii="Arial" w:hAnsi="Arial" w:cs="Arial"/>
          <w:b/>
          <w:color w:val="000000"/>
          <w:sz w:val="20"/>
          <w:szCs w:val="24"/>
        </w:rPr>
        <w:t xml:space="preserve"> </w:t>
      </w:r>
      <w:r w:rsidRPr="00E15DBE">
        <w:rPr>
          <w:rFonts w:ascii="Arial" w:hAnsi="Arial" w:cs="Arial"/>
          <w:b/>
          <w:color w:val="000000"/>
          <w:sz w:val="20"/>
          <w:szCs w:val="24"/>
        </w:rPr>
        <w:t>на</w:t>
      </w:r>
      <w:r w:rsidR="00FE6D69">
        <w:rPr>
          <w:rFonts w:ascii="Arial" w:hAnsi="Arial" w:cs="Arial"/>
          <w:b/>
          <w:color w:val="000000"/>
          <w:sz w:val="20"/>
          <w:szCs w:val="24"/>
        </w:rPr>
        <w:t xml:space="preserve"> </w:t>
      </w:r>
      <w:r w:rsidRPr="00E15DBE">
        <w:rPr>
          <w:rFonts w:ascii="Arial" w:hAnsi="Arial" w:cs="Arial"/>
          <w:b/>
          <w:color w:val="000000"/>
          <w:sz w:val="20"/>
          <w:szCs w:val="24"/>
        </w:rPr>
        <w:t>территории</w:t>
      </w:r>
      <w:r w:rsidR="00FE6D69">
        <w:rPr>
          <w:rFonts w:ascii="Arial" w:hAnsi="Arial" w:cs="Arial"/>
          <w:b/>
          <w:color w:val="000000"/>
          <w:sz w:val="20"/>
          <w:szCs w:val="24"/>
        </w:rPr>
        <w:t xml:space="preserve"> </w:t>
      </w:r>
      <w:r w:rsidRPr="00E15DBE">
        <w:rPr>
          <w:rFonts w:ascii="Arial" w:hAnsi="Arial" w:cs="Arial"/>
          <w:b/>
          <w:color w:val="000000"/>
          <w:sz w:val="20"/>
          <w:szCs w:val="24"/>
        </w:rPr>
        <w:t>Мариинско-Посадского</w:t>
      </w:r>
      <w:r w:rsidR="00FE6D69">
        <w:rPr>
          <w:rFonts w:ascii="Arial" w:hAnsi="Arial" w:cs="Arial"/>
          <w:b/>
          <w:color w:val="000000"/>
          <w:sz w:val="20"/>
          <w:szCs w:val="24"/>
        </w:rPr>
        <w:t xml:space="preserve"> </w:t>
      </w:r>
      <w:r w:rsidRPr="00E15DBE">
        <w:rPr>
          <w:rFonts w:ascii="Arial" w:hAnsi="Arial" w:cs="Arial"/>
          <w:b/>
          <w:color w:val="000000"/>
          <w:sz w:val="20"/>
          <w:szCs w:val="24"/>
        </w:rPr>
        <w:t>муниципального</w:t>
      </w:r>
      <w:r w:rsidR="00FE6D69">
        <w:rPr>
          <w:rFonts w:ascii="Arial" w:hAnsi="Arial" w:cs="Arial"/>
          <w:b/>
          <w:color w:val="000000"/>
          <w:sz w:val="20"/>
          <w:szCs w:val="24"/>
        </w:rPr>
        <w:t xml:space="preserve"> </w:t>
      </w:r>
      <w:r w:rsidRPr="00E15DBE">
        <w:rPr>
          <w:rFonts w:ascii="Arial" w:hAnsi="Arial" w:cs="Arial"/>
          <w:b/>
          <w:color w:val="000000"/>
          <w:sz w:val="20"/>
          <w:szCs w:val="24"/>
        </w:rPr>
        <w:t>округа</w:t>
      </w:r>
      <w:r w:rsidR="00FE6D69">
        <w:rPr>
          <w:rFonts w:ascii="Arial" w:hAnsi="Arial" w:cs="Arial"/>
          <w:b/>
          <w:color w:val="000000"/>
          <w:sz w:val="20"/>
          <w:szCs w:val="24"/>
        </w:rPr>
        <w:t xml:space="preserve"> </w:t>
      </w:r>
      <w:r w:rsidRPr="00E15DBE">
        <w:rPr>
          <w:rFonts w:ascii="Arial" w:hAnsi="Arial" w:cs="Arial"/>
          <w:b/>
          <w:color w:val="000000"/>
          <w:sz w:val="20"/>
          <w:szCs w:val="24"/>
        </w:rPr>
        <w:t>Чувашской</w:t>
      </w:r>
      <w:r w:rsidR="00FE6D69">
        <w:rPr>
          <w:rFonts w:ascii="Arial" w:hAnsi="Arial" w:cs="Arial"/>
          <w:b/>
          <w:color w:val="000000"/>
          <w:sz w:val="20"/>
          <w:szCs w:val="24"/>
        </w:rPr>
        <w:t xml:space="preserve"> </w:t>
      </w:r>
      <w:r w:rsidRPr="00E15DBE">
        <w:rPr>
          <w:rFonts w:ascii="Arial" w:hAnsi="Arial" w:cs="Arial"/>
          <w:b/>
          <w:color w:val="000000"/>
          <w:sz w:val="20"/>
          <w:szCs w:val="24"/>
        </w:rPr>
        <w:t>Республики»</w:t>
      </w:r>
    </w:p>
    <w:p w14:paraId="6D3A07E3" w14:textId="77777777" w:rsidR="00927102" w:rsidRDefault="00927102" w:rsidP="00927102">
      <w:pPr>
        <w:spacing w:after="0" w:line="240" w:lineRule="auto"/>
        <w:ind w:right="6064"/>
        <w:rPr>
          <w:rFonts w:ascii="Arial" w:hAnsi="Arial" w:cs="Arial"/>
          <w:b/>
          <w:color w:val="000000"/>
          <w:sz w:val="20"/>
          <w:szCs w:val="24"/>
        </w:rPr>
      </w:pPr>
    </w:p>
    <w:p w14:paraId="2B7918C7" w14:textId="346F03BF" w:rsidR="006468DD" w:rsidRPr="00E15DBE" w:rsidRDefault="006468DD" w:rsidP="00E15DBE">
      <w:pPr>
        <w:spacing w:after="0" w:line="240" w:lineRule="auto"/>
        <w:ind w:firstLine="708"/>
        <w:rPr>
          <w:rFonts w:ascii="Arial" w:hAnsi="Arial" w:cs="Arial"/>
          <w:color w:val="000000"/>
          <w:sz w:val="20"/>
          <w:szCs w:val="24"/>
        </w:rPr>
      </w:pP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соответствии</w:t>
      </w:r>
      <w:r w:rsidR="00FE6D69">
        <w:rPr>
          <w:rFonts w:ascii="Arial" w:hAnsi="Arial" w:cs="Arial"/>
          <w:color w:val="000000"/>
          <w:sz w:val="20"/>
          <w:szCs w:val="24"/>
        </w:rPr>
        <w:t xml:space="preserve"> </w:t>
      </w:r>
      <w:r w:rsidRPr="00E15DBE">
        <w:rPr>
          <w:rFonts w:ascii="Arial" w:hAnsi="Arial" w:cs="Arial"/>
          <w:color w:val="000000"/>
          <w:sz w:val="20"/>
          <w:szCs w:val="24"/>
        </w:rPr>
        <w:t>с</w:t>
      </w:r>
      <w:r w:rsidR="00FE6D69">
        <w:rPr>
          <w:rFonts w:ascii="Arial" w:hAnsi="Arial" w:cs="Arial"/>
          <w:color w:val="000000"/>
          <w:sz w:val="20"/>
          <w:szCs w:val="24"/>
        </w:rPr>
        <w:t xml:space="preserve"> </w:t>
      </w:r>
      <w:r w:rsidRPr="00E15DBE">
        <w:rPr>
          <w:rFonts w:ascii="Arial" w:hAnsi="Arial" w:cs="Arial"/>
          <w:color w:val="000000"/>
          <w:sz w:val="20"/>
          <w:szCs w:val="24"/>
        </w:rPr>
        <w:t>пунктом</w:t>
      </w:r>
      <w:r w:rsidR="00FE6D69">
        <w:rPr>
          <w:rFonts w:ascii="Arial" w:hAnsi="Arial" w:cs="Arial"/>
          <w:color w:val="000000"/>
          <w:sz w:val="20"/>
          <w:szCs w:val="24"/>
        </w:rPr>
        <w:t xml:space="preserve"> </w:t>
      </w:r>
      <w:r w:rsidRPr="00E15DBE">
        <w:rPr>
          <w:rFonts w:ascii="Arial" w:hAnsi="Arial" w:cs="Arial"/>
          <w:color w:val="000000"/>
          <w:sz w:val="20"/>
          <w:szCs w:val="24"/>
        </w:rPr>
        <w:t>23</w:t>
      </w:r>
      <w:r w:rsidR="00FE6D69">
        <w:rPr>
          <w:rFonts w:ascii="Arial" w:hAnsi="Arial" w:cs="Arial"/>
          <w:color w:val="000000"/>
          <w:sz w:val="20"/>
          <w:szCs w:val="24"/>
        </w:rPr>
        <w:t xml:space="preserve"> </w:t>
      </w:r>
      <w:r w:rsidRPr="00E15DBE">
        <w:rPr>
          <w:rFonts w:ascii="Arial" w:hAnsi="Arial" w:cs="Arial"/>
          <w:color w:val="000000"/>
          <w:sz w:val="20"/>
          <w:szCs w:val="24"/>
        </w:rPr>
        <w:t>части1</w:t>
      </w:r>
      <w:r w:rsidR="00FE6D69">
        <w:rPr>
          <w:rFonts w:ascii="Arial" w:hAnsi="Arial" w:cs="Arial"/>
          <w:color w:val="000000"/>
          <w:sz w:val="20"/>
          <w:szCs w:val="24"/>
        </w:rPr>
        <w:t xml:space="preserve"> </w:t>
      </w:r>
      <w:r w:rsidRPr="00E15DBE">
        <w:rPr>
          <w:rFonts w:ascii="Arial" w:hAnsi="Arial" w:cs="Arial"/>
          <w:color w:val="000000"/>
          <w:sz w:val="20"/>
          <w:szCs w:val="24"/>
        </w:rPr>
        <w:t>статьи</w:t>
      </w:r>
      <w:r w:rsidR="00FE6D69">
        <w:rPr>
          <w:rFonts w:ascii="Arial" w:hAnsi="Arial" w:cs="Arial"/>
          <w:color w:val="000000"/>
          <w:sz w:val="20"/>
          <w:szCs w:val="24"/>
        </w:rPr>
        <w:t xml:space="preserve"> </w:t>
      </w:r>
      <w:r w:rsidRPr="00E15DBE">
        <w:rPr>
          <w:rFonts w:ascii="Arial" w:hAnsi="Arial" w:cs="Arial"/>
          <w:color w:val="000000"/>
          <w:sz w:val="20"/>
          <w:szCs w:val="24"/>
        </w:rPr>
        <w:t>16</w:t>
      </w:r>
      <w:r w:rsidR="00FE6D69">
        <w:rPr>
          <w:rFonts w:ascii="Arial" w:hAnsi="Arial" w:cs="Arial"/>
          <w:color w:val="000000"/>
          <w:sz w:val="20"/>
          <w:szCs w:val="24"/>
        </w:rPr>
        <w:t xml:space="preserve"> </w:t>
      </w:r>
      <w:r w:rsidRPr="00E15DBE">
        <w:rPr>
          <w:rFonts w:ascii="Arial" w:hAnsi="Arial" w:cs="Arial"/>
          <w:color w:val="000000"/>
          <w:sz w:val="20"/>
          <w:szCs w:val="24"/>
        </w:rPr>
        <w:t>Федерального</w:t>
      </w:r>
      <w:r w:rsidR="00FE6D69">
        <w:rPr>
          <w:rFonts w:ascii="Arial" w:hAnsi="Arial" w:cs="Arial"/>
          <w:color w:val="000000"/>
          <w:sz w:val="20"/>
          <w:szCs w:val="24"/>
        </w:rPr>
        <w:t xml:space="preserve"> </w:t>
      </w:r>
      <w:r w:rsidRPr="00E15DBE">
        <w:rPr>
          <w:rFonts w:ascii="Arial" w:hAnsi="Arial" w:cs="Arial"/>
          <w:color w:val="000000"/>
          <w:sz w:val="20"/>
          <w:szCs w:val="24"/>
        </w:rPr>
        <w:t>закона</w:t>
      </w:r>
      <w:r w:rsidR="00FE6D69">
        <w:rPr>
          <w:rFonts w:ascii="Arial" w:hAnsi="Arial" w:cs="Arial"/>
          <w:color w:val="000000"/>
          <w:sz w:val="20"/>
          <w:szCs w:val="24"/>
        </w:rPr>
        <w:t xml:space="preserve"> </w:t>
      </w:r>
      <w:hyperlink r:id="rId23" w:history="1">
        <w:r w:rsidRPr="00E15DBE">
          <w:rPr>
            <w:rStyle w:val="af1"/>
            <w:rFonts w:ascii="Arial" w:hAnsi="Arial" w:cs="Arial"/>
            <w:b/>
            <w:color w:val="000000"/>
            <w:szCs w:val="24"/>
          </w:rPr>
          <w:t>N</w:t>
        </w:r>
        <w:r w:rsidR="00FE6D69">
          <w:rPr>
            <w:rStyle w:val="af1"/>
            <w:rFonts w:ascii="Arial" w:hAnsi="Arial" w:cs="Arial"/>
            <w:b/>
            <w:color w:val="000000"/>
            <w:szCs w:val="24"/>
          </w:rPr>
          <w:t xml:space="preserve"> </w:t>
        </w:r>
        <w:r w:rsidRPr="00E15DBE">
          <w:rPr>
            <w:rStyle w:val="af1"/>
            <w:rFonts w:ascii="Arial" w:hAnsi="Arial" w:cs="Arial"/>
            <w:b/>
            <w:color w:val="000000"/>
            <w:szCs w:val="24"/>
          </w:rPr>
          <w:t>131-ФЗ</w:t>
        </w:r>
      </w:hyperlink>
      <w:r w:rsidR="00FE6D69">
        <w:rPr>
          <w:rFonts w:ascii="Arial" w:hAnsi="Arial" w:cs="Arial"/>
          <w:color w:val="000000"/>
          <w:sz w:val="20"/>
          <w:szCs w:val="24"/>
        </w:rPr>
        <w:t xml:space="preserve"> </w:t>
      </w:r>
      <w:r w:rsidRPr="00E15DBE">
        <w:rPr>
          <w:rFonts w:ascii="Arial" w:hAnsi="Arial" w:cs="Arial"/>
          <w:color w:val="000000"/>
          <w:sz w:val="20"/>
          <w:szCs w:val="24"/>
        </w:rPr>
        <w:t>"Об</w:t>
      </w:r>
      <w:r w:rsidR="00FE6D69">
        <w:rPr>
          <w:rFonts w:ascii="Arial" w:hAnsi="Arial" w:cs="Arial"/>
          <w:color w:val="000000"/>
          <w:sz w:val="20"/>
          <w:szCs w:val="24"/>
        </w:rPr>
        <w:t xml:space="preserve"> </w:t>
      </w:r>
      <w:r w:rsidRPr="00E15DBE">
        <w:rPr>
          <w:rFonts w:ascii="Arial" w:hAnsi="Arial" w:cs="Arial"/>
          <w:color w:val="000000"/>
          <w:sz w:val="20"/>
          <w:szCs w:val="24"/>
        </w:rPr>
        <w:t>общих</w:t>
      </w:r>
      <w:r w:rsidR="00FE6D69">
        <w:rPr>
          <w:rFonts w:ascii="Arial" w:hAnsi="Arial" w:cs="Arial"/>
          <w:color w:val="000000"/>
          <w:sz w:val="20"/>
          <w:szCs w:val="24"/>
        </w:rPr>
        <w:t xml:space="preserve"> </w:t>
      </w:r>
      <w:r w:rsidRPr="00E15DBE">
        <w:rPr>
          <w:rFonts w:ascii="Arial" w:hAnsi="Arial" w:cs="Arial"/>
          <w:color w:val="000000"/>
          <w:sz w:val="20"/>
          <w:szCs w:val="24"/>
        </w:rPr>
        <w:t>принципах</w:t>
      </w:r>
      <w:r w:rsidR="00FE6D69">
        <w:rPr>
          <w:rFonts w:ascii="Arial" w:hAnsi="Arial" w:cs="Arial"/>
          <w:color w:val="000000"/>
          <w:sz w:val="20"/>
          <w:szCs w:val="24"/>
        </w:rPr>
        <w:t xml:space="preserve"> </w:t>
      </w:r>
      <w:r w:rsidRPr="00E15DBE">
        <w:rPr>
          <w:rFonts w:ascii="Arial" w:hAnsi="Arial" w:cs="Arial"/>
          <w:color w:val="000000"/>
          <w:sz w:val="20"/>
          <w:szCs w:val="24"/>
        </w:rPr>
        <w:t>организации</w:t>
      </w:r>
      <w:r w:rsidR="00FE6D69">
        <w:rPr>
          <w:rFonts w:ascii="Arial" w:hAnsi="Arial" w:cs="Arial"/>
          <w:color w:val="000000"/>
          <w:sz w:val="20"/>
          <w:szCs w:val="24"/>
        </w:rPr>
        <w:t xml:space="preserve"> </w:t>
      </w:r>
      <w:r w:rsidRPr="00E15DBE">
        <w:rPr>
          <w:rFonts w:ascii="Arial" w:hAnsi="Arial" w:cs="Arial"/>
          <w:color w:val="000000"/>
          <w:sz w:val="20"/>
          <w:szCs w:val="24"/>
        </w:rPr>
        <w:t>местного</w:t>
      </w:r>
      <w:r w:rsidR="00FE6D69">
        <w:rPr>
          <w:rFonts w:ascii="Arial" w:hAnsi="Arial" w:cs="Arial"/>
          <w:color w:val="000000"/>
          <w:sz w:val="20"/>
          <w:szCs w:val="24"/>
        </w:rPr>
        <w:t xml:space="preserve"> </w:t>
      </w:r>
      <w:r w:rsidRPr="00E15DBE">
        <w:rPr>
          <w:rFonts w:ascii="Arial" w:hAnsi="Arial" w:cs="Arial"/>
          <w:color w:val="000000"/>
          <w:sz w:val="20"/>
          <w:szCs w:val="24"/>
        </w:rPr>
        <w:t>самоуправления</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Российской</w:t>
      </w:r>
      <w:r w:rsidR="00FE6D69">
        <w:rPr>
          <w:rFonts w:ascii="Arial" w:hAnsi="Arial" w:cs="Arial"/>
          <w:color w:val="000000"/>
          <w:sz w:val="20"/>
          <w:szCs w:val="24"/>
        </w:rPr>
        <w:t xml:space="preserve"> </w:t>
      </w:r>
      <w:r w:rsidRPr="00E15DBE">
        <w:rPr>
          <w:rFonts w:ascii="Arial" w:hAnsi="Arial" w:cs="Arial"/>
          <w:color w:val="000000"/>
          <w:sz w:val="20"/>
          <w:szCs w:val="24"/>
        </w:rPr>
        <w:t>Федерации</w:t>
      </w:r>
      <w:r w:rsidRPr="00E15DBE">
        <w:rPr>
          <w:rFonts w:ascii="Arial" w:hAnsi="Arial" w:cs="Arial"/>
          <w:b/>
          <w:color w:val="000000"/>
          <w:sz w:val="20"/>
          <w:szCs w:val="24"/>
        </w:rPr>
        <w:t>",</w:t>
      </w:r>
      <w:r w:rsidR="00FE6D69">
        <w:rPr>
          <w:rFonts w:ascii="Arial" w:hAnsi="Arial" w:cs="Arial"/>
          <w:b/>
          <w:color w:val="000000"/>
          <w:sz w:val="20"/>
          <w:szCs w:val="24"/>
        </w:rPr>
        <w:t xml:space="preserve"> </w:t>
      </w:r>
      <w:hyperlink r:id="rId24" w:history="1">
        <w:r w:rsidRPr="00E15DBE">
          <w:rPr>
            <w:rStyle w:val="af1"/>
            <w:rFonts w:ascii="Arial" w:hAnsi="Arial" w:cs="Arial"/>
            <w:b/>
            <w:color w:val="000000"/>
            <w:szCs w:val="24"/>
          </w:rPr>
          <w:t>от</w:t>
        </w:r>
        <w:r w:rsidR="00FE6D69">
          <w:rPr>
            <w:rStyle w:val="af1"/>
            <w:rFonts w:ascii="Arial" w:hAnsi="Arial" w:cs="Arial"/>
            <w:b/>
            <w:color w:val="000000"/>
            <w:szCs w:val="24"/>
          </w:rPr>
          <w:t xml:space="preserve"> </w:t>
        </w:r>
        <w:r w:rsidRPr="00E15DBE">
          <w:rPr>
            <w:rStyle w:val="af1"/>
            <w:rFonts w:ascii="Arial" w:hAnsi="Arial" w:cs="Arial"/>
            <w:b/>
            <w:color w:val="000000"/>
            <w:szCs w:val="24"/>
          </w:rPr>
          <w:t>12</w:t>
        </w:r>
        <w:r w:rsidR="00FE6D69">
          <w:rPr>
            <w:rStyle w:val="af1"/>
            <w:rFonts w:ascii="Arial" w:hAnsi="Arial" w:cs="Arial"/>
            <w:b/>
            <w:color w:val="000000"/>
            <w:szCs w:val="24"/>
          </w:rPr>
          <w:t xml:space="preserve"> </w:t>
        </w:r>
        <w:r w:rsidRPr="00E15DBE">
          <w:rPr>
            <w:rStyle w:val="af1"/>
            <w:rFonts w:ascii="Arial" w:hAnsi="Arial" w:cs="Arial"/>
            <w:b/>
            <w:color w:val="000000"/>
            <w:szCs w:val="24"/>
          </w:rPr>
          <w:t>января</w:t>
        </w:r>
        <w:r w:rsidR="00FE6D69">
          <w:rPr>
            <w:rStyle w:val="af1"/>
            <w:rFonts w:ascii="Arial" w:hAnsi="Arial" w:cs="Arial"/>
            <w:b/>
            <w:color w:val="000000"/>
            <w:szCs w:val="24"/>
          </w:rPr>
          <w:t xml:space="preserve"> </w:t>
        </w:r>
        <w:r w:rsidRPr="00E15DBE">
          <w:rPr>
            <w:rStyle w:val="af1"/>
            <w:rFonts w:ascii="Arial" w:hAnsi="Arial" w:cs="Arial"/>
            <w:b/>
            <w:color w:val="000000"/>
            <w:szCs w:val="24"/>
          </w:rPr>
          <w:t>1996</w:t>
        </w:r>
        <w:r w:rsidR="00FE6D69">
          <w:rPr>
            <w:rStyle w:val="af1"/>
            <w:rFonts w:ascii="Arial" w:hAnsi="Arial" w:cs="Arial"/>
            <w:b/>
            <w:color w:val="000000"/>
            <w:szCs w:val="24"/>
          </w:rPr>
          <w:t xml:space="preserve"> </w:t>
        </w:r>
        <w:r w:rsidRPr="00E15DBE">
          <w:rPr>
            <w:rStyle w:val="af1"/>
            <w:rFonts w:ascii="Arial" w:hAnsi="Arial" w:cs="Arial"/>
            <w:b/>
            <w:color w:val="000000"/>
            <w:szCs w:val="24"/>
          </w:rPr>
          <w:t>г.</w:t>
        </w:r>
        <w:r w:rsidR="00FE6D69">
          <w:rPr>
            <w:rStyle w:val="af1"/>
            <w:rFonts w:ascii="Arial" w:hAnsi="Arial" w:cs="Arial"/>
            <w:b/>
            <w:color w:val="000000"/>
            <w:szCs w:val="24"/>
          </w:rPr>
          <w:t xml:space="preserve"> </w:t>
        </w:r>
        <w:r w:rsidRPr="00E15DBE">
          <w:rPr>
            <w:rStyle w:val="af1"/>
            <w:rFonts w:ascii="Arial" w:hAnsi="Arial" w:cs="Arial"/>
            <w:b/>
            <w:color w:val="000000"/>
            <w:szCs w:val="24"/>
          </w:rPr>
          <w:t>N</w:t>
        </w:r>
        <w:r w:rsidR="00FE6D69">
          <w:rPr>
            <w:rStyle w:val="af1"/>
            <w:rFonts w:ascii="Arial" w:hAnsi="Arial" w:cs="Arial"/>
            <w:b/>
            <w:color w:val="000000"/>
            <w:szCs w:val="24"/>
          </w:rPr>
          <w:t xml:space="preserve"> </w:t>
        </w:r>
        <w:r w:rsidRPr="00E15DBE">
          <w:rPr>
            <w:rStyle w:val="af1"/>
            <w:rFonts w:ascii="Arial" w:hAnsi="Arial" w:cs="Arial"/>
            <w:b/>
            <w:color w:val="000000"/>
            <w:szCs w:val="24"/>
          </w:rPr>
          <w:t>8-ФЗ</w:t>
        </w:r>
      </w:hyperlink>
      <w:r w:rsidR="00FE6D69">
        <w:rPr>
          <w:rFonts w:ascii="Arial" w:hAnsi="Arial" w:cs="Arial"/>
          <w:color w:val="000000"/>
          <w:sz w:val="20"/>
          <w:szCs w:val="24"/>
        </w:rPr>
        <w:t xml:space="preserve"> </w:t>
      </w:r>
      <w:r w:rsidRPr="00E15DBE">
        <w:rPr>
          <w:rFonts w:ascii="Arial" w:hAnsi="Arial" w:cs="Arial"/>
          <w:color w:val="000000"/>
          <w:sz w:val="20"/>
          <w:szCs w:val="24"/>
        </w:rPr>
        <w:t>"О</w:t>
      </w:r>
      <w:r w:rsidR="00FE6D69">
        <w:rPr>
          <w:rFonts w:ascii="Arial" w:hAnsi="Arial" w:cs="Arial"/>
          <w:color w:val="000000"/>
          <w:sz w:val="20"/>
          <w:szCs w:val="24"/>
        </w:rPr>
        <w:t xml:space="preserve"> </w:t>
      </w:r>
      <w:r w:rsidRPr="00E15DBE">
        <w:rPr>
          <w:rFonts w:ascii="Arial" w:hAnsi="Arial" w:cs="Arial"/>
          <w:color w:val="000000"/>
          <w:sz w:val="20"/>
          <w:szCs w:val="24"/>
        </w:rPr>
        <w:t>погребении</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похоронном</w:t>
      </w:r>
      <w:r w:rsidR="00FE6D69">
        <w:rPr>
          <w:rFonts w:ascii="Arial" w:hAnsi="Arial" w:cs="Arial"/>
          <w:color w:val="000000"/>
          <w:sz w:val="20"/>
          <w:szCs w:val="24"/>
        </w:rPr>
        <w:t xml:space="preserve"> </w:t>
      </w:r>
      <w:r w:rsidRPr="00E15DBE">
        <w:rPr>
          <w:rFonts w:ascii="Arial" w:hAnsi="Arial" w:cs="Arial"/>
          <w:color w:val="000000"/>
          <w:sz w:val="20"/>
          <w:szCs w:val="24"/>
        </w:rPr>
        <w:t>деле",</w:t>
      </w:r>
      <w:r w:rsidR="00FE6D69">
        <w:rPr>
          <w:rFonts w:ascii="Arial" w:hAnsi="Arial" w:cs="Arial"/>
          <w:color w:val="000000"/>
          <w:sz w:val="20"/>
          <w:szCs w:val="24"/>
        </w:rPr>
        <w:t xml:space="preserve"> </w:t>
      </w:r>
      <w:r w:rsidRPr="00E15DBE">
        <w:rPr>
          <w:rFonts w:ascii="Arial" w:hAnsi="Arial" w:cs="Arial"/>
          <w:color w:val="000000"/>
          <w:sz w:val="20"/>
          <w:szCs w:val="24"/>
        </w:rPr>
        <w:t>администрация</w:t>
      </w:r>
      <w:r w:rsidR="00FE6D69">
        <w:rPr>
          <w:rFonts w:ascii="Arial" w:hAnsi="Arial" w:cs="Arial"/>
          <w:color w:val="000000"/>
          <w:sz w:val="20"/>
          <w:szCs w:val="24"/>
        </w:rPr>
        <w:t xml:space="preserve"> </w:t>
      </w:r>
      <w:r w:rsidRPr="00E15DBE">
        <w:rPr>
          <w:rFonts w:ascii="Arial" w:hAnsi="Arial" w:cs="Arial"/>
          <w:color w:val="000000"/>
          <w:sz w:val="20"/>
          <w:szCs w:val="24"/>
        </w:rPr>
        <w:t>Мариинско-Посадского</w:t>
      </w:r>
      <w:r w:rsidR="00FE6D69">
        <w:rPr>
          <w:rFonts w:ascii="Arial" w:hAnsi="Arial" w:cs="Arial"/>
          <w:color w:val="000000"/>
          <w:sz w:val="20"/>
          <w:szCs w:val="24"/>
        </w:rPr>
        <w:t xml:space="preserve"> </w:t>
      </w:r>
      <w:r w:rsidRPr="00E15DBE">
        <w:rPr>
          <w:rFonts w:ascii="Arial" w:hAnsi="Arial" w:cs="Arial"/>
          <w:color w:val="000000"/>
          <w:sz w:val="20"/>
          <w:szCs w:val="24"/>
        </w:rPr>
        <w:t>муниципального</w:t>
      </w:r>
      <w:r w:rsidR="00FE6D69">
        <w:rPr>
          <w:rFonts w:ascii="Arial" w:hAnsi="Arial" w:cs="Arial"/>
          <w:color w:val="000000"/>
          <w:sz w:val="20"/>
          <w:szCs w:val="24"/>
        </w:rPr>
        <w:t xml:space="preserve"> </w:t>
      </w:r>
      <w:r w:rsidRPr="00E15DBE">
        <w:rPr>
          <w:rFonts w:ascii="Arial" w:hAnsi="Arial" w:cs="Arial"/>
          <w:color w:val="000000"/>
          <w:sz w:val="20"/>
          <w:szCs w:val="24"/>
        </w:rPr>
        <w:t>округа</w:t>
      </w:r>
      <w:r w:rsidR="00FE6D69">
        <w:rPr>
          <w:rFonts w:ascii="Arial" w:hAnsi="Arial" w:cs="Arial"/>
          <w:color w:val="000000"/>
          <w:sz w:val="20"/>
          <w:szCs w:val="24"/>
        </w:rPr>
        <w:t xml:space="preserve"> </w:t>
      </w:r>
      <w:r w:rsidRPr="00E15DBE">
        <w:rPr>
          <w:rFonts w:ascii="Arial" w:hAnsi="Arial" w:cs="Arial"/>
          <w:color w:val="000000"/>
          <w:sz w:val="20"/>
          <w:szCs w:val="24"/>
        </w:rPr>
        <w:t>Чувашской</w:t>
      </w:r>
      <w:r w:rsidR="00FE6D69">
        <w:rPr>
          <w:rFonts w:ascii="Arial" w:hAnsi="Arial" w:cs="Arial"/>
          <w:color w:val="000000"/>
          <w:sz w:val="20"/>
          <w:szCs w:val="24"/>
        </w:rPr>
        <w:t xml:space="preserve"> </w:t>
      </w:r>
      <w:r w:rsidRPr="00E15DBE">
        <w:rPr>
          <w:rFonts w:ascii="Arial" w:hAnsi="Arial" w:cs="Arial"/>
          <w:color w:val="000000"/>
          <w:sz w:val="20"/>
          <w:szCs w:val="24"/>
        </w:rPr>
        <w:t>Республики</w:t>
      </w:r>
      <w:r w:rsidR="00FE6D69">
        <w:rPr>
          <w:rFonts w:ascii="Arial" w:hAnsi="Arial" w:cs="Arial"/>
          <w:color w:val="000000"/>
          <w:sz w:val="20"/>
          <w:szCs w:val="24"/>
        </w:rPr>
        <w:t xml:space="preserve"> </w:t>
      </w:r>
      <w:r w:rsidRPr="00E15DBE">
        <w:rPr>
          <w:rFonts w:ascii="Arial" w:hAnsi="Arial" w:cs="Arial"/>
          <w:b/>
          <w:bCs/>
          <w:color w:val="000000"/>
          <w:sz w:val="20"/>
          <w:szCs w:val="24"/>
        </w:rPr>
        <w:t>п</w:t>
      </w:r>
      <w:r w:rsidR="00FE6D69">
        <w:rPr>
          <w:rFonts w:ascii="Arial" w:hAnsi="Arial" w:cs="Arial"/>
          <w:b/>
          <w:bCs/>
          <w:color w:val="000000"/>
          <w:sz w:val="20"/>
          <w:szCs w:val="24"/>
        </w:rPr>
        <w:t xml:space="preserve"> </w:t>
      </w:r>
      <w:r w:rsidRPr="00E15DBE">
        <w:rPr>
          <w:rFonts w:ascii="Arial" w:hAnsi="Arial" w:cs="Arial"/>
          <w:b/>
          <w:bCs/>
          <w:color w:val="000000"/>
          <w:sz w:val="20"/>
          <w:szCs w:val="24"/>
        </w:rPr>
        <w:t>о</w:t>
      </w:r>
      <w:r w:rsidR="00FE6D69">
        <w:rPr>
          <w:rFonts w:ascii="Arial" w:hAnsi="Arial" w:cs="Arial"/>
          <w:b/>
          <w:bCs/>
          <w:color w:val="000000"/>
          <w:sz w:val="20"/>
          <w:szCs w:val="24"/>
        </w:rPr>
        <w:t xml:space="preserve"> </w:t>
      </w:r>
      <w:r w:rsidRPr="00E15DBE">
        <w:rPr>
          <w:rFonts w:ascii="Arial" w:hAnsi="Arial" w:cs="Arial"/>
          <w:b/>
          <w:bCs/>
          <w:color w:val="000000"/>
          <w:sz w:val="20"/>
          <w:szCs w:val="24"/>
        </w:rPr>
        <w:t>с</w:t>
      </w:r>
      <w:r w:rsidR="00FE6D69">
        <w:rPr>
          <w:rFonts w:ascii="Arial" w:hAnsi="Arial" w:cs="Arial"/>
          <w:b/>
          <w:bCs/>
          <w:color w:val="000000"/>
          <w:sz w:val="20"/>
          <w:szCs w:val="24"/>
        </w:rPr>
        <w:t xml:space="preserve"> </w:t>
      </w:r>
      <w:r w:rsidRPr="00E15DBE">
        <w:rPr>
          <w:rFonts w:ascii="Arial" w:hAnsi="Arial" w:cs="Arial"/>
          <w:b/>
          <w:bCs/>
          <w:color w:val="000000"/>
          <w:sz w:val="20"/>
          <w:szCs w:val="24"/>
        </w:rPr>
        <w:t>т</w:t>
      </w:r>
      <w:r w:rsidR="00FE6D69">
        <w:rPr>
          <w:rFonts w:ascii="Arial" w:hAnsi="Arial" w:cs="Arial"/>
          <w:b/>
          <w:bCs/>
          <w:color w:val="000000"/>
          <w:sz w:val="20"/>
          <w:szCs w:val="24"/>
        </w:rPr>
        <w:t xml:space="preserve"> </w:t>
      </w:r>
      <w:r w:rsidRPr="00E15DBE">
        <w:rPr>
          <w:rFonts w:ascii="Arial" w:hAnsi="Arial" w:cs="Arial"/>
          <w:b/>
          <w:bCs/>
          <w:color w:val="000000"/>
          <w:sz w:val="20"/>
          <w:szCs w:val="24"/>
        </w:rPr>
        <w:t>а</w:t>
      </w:r>
      <w:r w:rsidR="00FE6D69">
        <w:rPr>
          <w:rFonts w:ascii="Arial" w:hAnsi="Arial" w:cs="Arial"/>
          <w:b/>
          <w:bCs/>
          <w:color w:val="000000"/>
          <w:sz w:val="20"/>
          <w:szCs w:val="24"/>
        </w:rPr>
        <w:t xml:space="preserve"> </w:t>
      </w:r>
      <w:r w:rsidRPr="00E15DBE">
        <w:rPr>
          <w:rFonts w:ascii="Arial" w:hAnsi="Arial" w:cs="Arial"/>
          <w:b/>
          <w:bCs/>
          <w:color w:val="000000"/>
          <w:sz w:val="20"/>
          <w:szCs w:val="24"/>
        </w:rPr>
        <w:t>н</w:t>
      </w:r>
      <w:r w:rsidR="00FE6D69">
        <w:rPr>
          <w:rFonts w:ascii="Arial" w:hAnsi="Arial" w:cs="Arial"/>
          <w:b/>
          <w:bCs/>
          <w:color w:val="000000"/>
          <w:sz w:val="20"/>
          <w:szCs w:val="24"/>
        </w:rPr>
        <w:t xml:space="preserve"> </w:t>
      </w:r>
      <w:r w:rsidRPr="00E15DBE">
        <w:rPr>
          <w:rFonts w:ascii="Arial" w:hAnsi="Arial" w:cs="Arial"/>
          <w:b/>
          <w:bCs/>
          <w:color w:val="000000"/>
          <w:sz w:val="20"/>
          <w:szCs w:val="24"/>
        </w:rPr>
        <w:t>о</w:t>
      </w:r>
      <w:r w:rsidR="00FE6D69">
        <w:rPr>
          <w:rFonts w:ascii="Arial" w:hAnsi="Arial" w:cs="Arial"/>
          <w:b/>
          <w:bCs/>
          <w:color w:val="000000"/>
          <w:sz w:val="20"/>
          <w:szCs w:val="24"/>
        </w:rPr>
        <w:t xml:space="preserve"> </w:t>
      </w:r>
      <w:r w:rsidRPr="00E15DBE">
        <w:rPr>
          <w:rFonts w:ascii="Arial" w:hAnsi="Arial" w:cs="Arial"/>
          <w:b/>
          <w:bCs/>
          <w:color w:val="000000"/>
          <w:sz w:val="20"/>
          <w:szCs w:val="24"/>
        </w:rPr>
        <w:t>в</w:t>
      </w:r>
      <w:r w:rsidR="00FE6D69">
        <w:rPr>
          <w:rFonts w:ascii="Arial" w:hAnsi="Arial" w:cs="Arial"/>
          <w:b/>
          <w:bCs/>
          <w:color w:val="000000"/>
          <w:sz w:val="20"/>
          <w:szCs w:val="24"/>
        </w:rPr>
        <w:t xml:space="preserve"> </w:t>
      </w:r>
      <w:r w:rsidRPr="00E15DBE">
        <w:rPr>
          <w:rFonts w:ascii="Arial" w:hAnsi="Arial" w:cs="Arial"/>
          <w:b/>
          <w:bCs/>
          <w:color w:val="000000"/>
          <w:sz w:val="20"/>
          <w:szCs w:val="24"/>
        </w:rPr>
        <w:t>л</w:t>
      </w:r>
      <w:r w:rsidR="00FE6D69">
        <w:rPr>
          <w:rFonts w:ascii="Arial" w:hAnsi="Arial" w:cs="Arial"/>
          <w:b/>
          <w:bCs/>
          <w:color w:val="000000"/>
          <w:sz w:val="20"/>
          <w:szCs w:val="24"/>
        </w:rPr>
        <w:t xml:space="preserve"> </w:t>
      </w:r>
      <w:r w:rsidRPr="00E15DBE">
        <w:rPr>
          <w:rFonts w:ascii="Arial" w:hAnsi="Arial" w:cs="Arial"/>
          <w:b/>
          <w:bCs/>
          <w:color w:val="000000"/>
          <w:sz w:val="20"/>
          <w:szCs w:val="24"/>
        </w:rPr>
        <w:t>я</w:t>
      </w:r>
      <w:r w:rsidR="00FE6D69">
        <w:rPr>
          <w:rFonts w:ascii="Arial" w:hAnsi="Arial" w:cs="Arial"/>
          <w:b/>
          <w:bCs/>
          <w:color w:val="000000"/>
          <w:sz w:val="20"/>
          <w:szCs w:val="24"/>
        </w:rPr>
        <w:t xml:space="preserve"> </w:t>
      </w:r>
      <w:r w:rsidRPr="00E15DBE">
        <w:rPr>
          <w:rFonts w:ascii="Arial" w:hAnsi="Arial" w:cs="Arial"/>
          <w:b/>
          <w:bCs/>
          <w:color w:val="000000"/>
          <w:sz w:val="20"/>
          <w:szCs w:val="24"/>
        </w:rPr>
        <w:t>е</w:t>
      </w:r>
      <w:r w:rsidR="00FE6D69">
        <w:rPr>
          <w:rFonts w:ascii="Arial" w:hAnsi="Arial" w:cs="Arial"/>
          <w:b/>
          <w:bCs/>
          <w:color w:val="000000"/>
          <w:sz w:val="20"/>
          <w:szCs w:val="24"/>
        </w:rPr>
        <w:t xml:space="preserve"> </w:t>
      </w:r>
      <w:r w:rsidRPr="00E15DBE">
        <w:rPr>
          <w:rFonts w:ascii="Arial" w:hAnsi="Arial" w:cs="Arial"/>
          <w:b/>
          <w:bCs/>
          <w:color w:val="000000"/>
          <w:sz w:val="20"/>
          <w:szCs w:val="24"/>
        </w:rPr>
        <w:t>т:</w:t>
      </w:r>
    </w:p>
    <w:p w14:paraId="5FB864CE" w14:textId="3D99B546" w:rsidR="006468DD" w:rsidRPr="00E15DBE" w:rsidRDefault="006468DD" w:rsidP="00E15DBE">
      <w:pPr>
        <w:spacing w:after="0" w:line="240" w:lineRule="auto"/>
        <w:rPr>
          <w:rFonts w:ascii="Arial" w:hAnsi="Arial" w:cs="Arial"/>
          <w:color w:val="000000"/>
          <w:sz w:val="20"/>
          <w:szCs w:val="24"/>
        </w:rPr>
      </w:pPr>
      <w:r w:rsidRPr="00E15DBE">
        <w:rPr>
          <w:rFonts w:ascii="Arial" w:hAnsi="Arial" w:cs="Arial"/>
          <w:color w:val="000000"/>
          <w:sz w:val="20"/>
          <w:szCs w:val="24"/>
        </w:rPr>
        <w:t>1.</w:t>
      </w:r>
      <w:r w:rsidR="00FE6D69">
        <w:rPr>
          <w:rFonts w:ascii="Arial" w:hAnsi="Arial" w:cs="Arial"/>
          <w:color w:val="000000"/>
          <w:sz w:val="20"/>
          <w:szCs w:val="24"/>
        </w:rPr>
        <w:t xml:space="preserve"> </w:t>
      </w:r>
      <w:r w:rsidRPr="00E15DBE">
        <w:rPr>
          <w:rFonts w:ascii="Arial" w:hAnsi="Arial" w:cs="Arial"/>
          <w:color w:val="000000"/>
          <w:sz w:val="20"/>
          <w:szCs w:val="24"/>
        </w:rPr>
        <w:t>Дополнить</w:t>
      </w:r>
      <w:r w:rsidR="00FE6D69">
        <w:rPr>
          <w:rFonts w:ascii="Arial" w:hAnsi="Arial" w:cs="Arial"/>
          <w:color w:val="000000"/>
          <w:sz w:val="20"/>
          <w:szCs w:val="24"/>
        </w:rPr>
        <w:t xml:space="preserve"> </w:t>
      </w:r>
      <w:r w:rsidRPr="00E15DBE">
        <w:rPr>
          <w:rFonts w:ascii="Arial" w:hAnsi="Arial" w:cs="Arial"/>
          <w:color w:val="000000"/>
          <w:sz w:val="20"/>
          <w:szCs w:val="24"/>
        </w:rPr>
        <w:t>Инструкцию</w:t>
      </w:r>
      <w:r w:rsidR="00FE6D69">
        <w:rPr>
          <w:rFonts w:ascii="Arial" w:hAnsi="Arial" w:cs="Arial"/>
          <w:color w:val="000000"/>
          <w:sz w:val="20"/>
          <w:szCs w:val="24"/>
        </w:rPr>
        <w:t xml:space="preserve"> </w:t>
      </w:r>
      <w:r w:rsidRPr="00E15DBE">
        <w:rPr>
          <w:rFonts w:ascii="Arial" w:hAnsi="Arial" w:cs="Arial"/>
          <w:color w:val="000000"/>
          <w:sz w:val="20"/>
          <w:szCs w:val="24"/>
        </w:rPr>
        <w:t>о</w:t>
      </w:r>
      <w:r w:rsidR="00FE6D69">
        <w:rPr>
          <w:rFonts w:ascii="Arial" w:hAnsi="Arial" w:cs="Arial"/>
          <w:color w:val="000000"/>
          <w:sz w:val="20"/>
          <w:szCs w:val="24"/>
        </w:rPr>
        <w:t xml:space="preserve"> </w:t>
      </w:r>
      <w:r w:rsidRPr="00E15DBE">
        <w:rPr>
          <w:rFonts w:ascii="Arial" w:hAnsi="Arial" w:cs="Arial"/>
          <w:color w:val="000000"/>
          <w:sz w:val="20"/>
          <w:szCs w:val="24"/>
        </w:rPr>
        <w:t>порядке</w:t>
      </w:r>
      <w:r w:rsidR="00FE6D69">
        <w:rPr>
          <w:rFonts w:ascii="Arial" w:hAnsi="Arial" w:cs="Arial"/>
          <w:color w:val="000000"/>
          <w:sz w:val="20"/>
          <w:szCs w:val="24"/>
        </w:rPr>
        <w:t xml:space="preserve"> </w:t>
      </w:r>
      <w:r w:rsidRPr="00E15DBE">
        <w:rPr>
          <w:rFonts w:ascii="Arial" w:hAnsi="Arial" w:cs="Arial"/>
          <w:color w:val="000000"/>
          <w:sz w:val="20"/>
          <w:szCs w:val="24"/>
        </w:rPr>
        <w:t>похорон</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содержании</w:t>
      </w:r>
      <w:r w:rsidR="00FE6D69">
        <w:rPr>
          <w:rFonts w:ascii="Arial" w:hAnsi="Arial" w:cs="Arial"/>
          <w:color w:val="000000"/>
          <w:sz w:val="20"/>
          <w:szCs w:val="24"/>
        </w:rPr>
        <w:t xml:space="preserve"> </w:t>
      </w:r>
      <w:r w:rsidRPr="00E15DBE">
        <w:rPr>
          <w:rFonts w:ascii="Arial" w:hAnsi="Arial" w:cs="Arial"/>
          <w:color w:val="000000"/>
          <w:sz w:val="20"/>
          <w:szCs w:val="24"/>
        </w:rPr>
        <w:t>мест</w:t>
      </w:r>
      <w:r w:rsidR="00FE6D69">
        <w:rPr>
          <w:rFonts w:ascii="Arial" w:hAnsi="Arial" w:cs="Arial"/>
          <w:color w:val="000000"/>
          <w:sz w:val="20"/>
          <w:szCs w:val="24"/>
        </w:rPr>
        <w:t xml:space="preserve"> </w:t>
      </w:r>
      <w:r w:rsidRPr="00E15DBE">
        <w:rPr>
          <w:rFonts w:ascii="Arial" w:hAnsi="Arial" w:cs="Arial"/>
          <w:color w:val="000000"/>
          <w:sz w:val="20"/>
          <w:szCs w:val="24"/>
        </w:rPr>
        <w:t>погребений</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территории</w:t>
      </w:r>
      <w:r w:rsidR="00FE6D69">
        <w:rPr>
          <w:rFonts w:ascii="Arial" w:hAnsi="Arial" w:cs="Arial"/>
          <w:color w:val="000000"/>
          <w:sz w:val="20"/>
          <w:szCs w:val="24"/>
        </w:rPr>
        <w:t xml:space="preserve"> </w:t>
      </w:r>
      <w:r w:rsidRPr="00E15DBE">
        <w:rPr>
          <w:rFonts w:ascii="Arial" w:hAnsi="Arial" w:cs="Arial"/>
          <w:color w:val="000000"/>
          <w:sz w:val="20"/>
          <w:szCs w:val="24"/>
        </w:rPr>
        <w:t>Мариинско-Посадского</w:t>
      </w:r>
      <w:r w:rsidR="00FE6D69">
        <w:rPr>
          <w:rFonts w:ascii="Arial" w:hAnsi="Arial" w:cs="Arial"/>
          <w:color w:val="000000"/>
          <w:sz w:val="20"/>
          <w:szCs w:val="24"/>
        </w:rPr>
        <w:t xml:space="preserve"> </w:t>
      </w:r>
      <w:r w:rsidRPr="00E15DBE">
        <w:rPr>
          <w:rFonts w:ascii="Arial" w:hAnsi="Arial" w:cs="Arial"/>
          <w:color w:val="000000"/>
          <w:sz w:val="20"/>
          <w:szCs w:val="24"/>
        </w:rPr>
        <w:t>муниципального</w:t>
      </w:r>
      <w:r w:rsidR="00FE6D69">
        <w:rPr>
          <w:rFonts w:ascii="Arial" w:hAnsi="Arial" w:cs="Arial"/>
          <w:color w:val="000000"/>
          <w:sz w:val="20"/>
          <w:szCs w:val="24"/>
        </w:rPr>
        <w:t xml:space="preserve"> </w:t>
      </w:r>
      <w:r w:rsidRPr="00E15DBE">
        <w:rPr>
          <w:rFonts w:ascii="Arial" w:hAnsi="Arial" w:cs="Arial"/>
          <w:color w:val="000000"/>
          <w:sz w:val="20"/>
          <w:szCs w:val="24"/>
        </w:rPr>
        <w:t>округа</w:t>
      </w:r>
      <w:r w:rsidR="00FE6D69">
        <w:rPr>
          <w:rFonts w:ascii="Arial" w:hAnsi="Arial" w:cs="Arial"/>
          <w:color w:val="000000"/>
          <w:sz w:val="20"/>
          <w:szCs w:val="24"/>
        </w:rPr>
        <w:t xml:space="preserve"> </w:t>
      </w:r>
      <w:r w:rsidRPr="00E15DBE">
        <w:rPr>
          <w:rFonts w:ascii="Arial" w:hAnsi="Arial" w:cs="Arial"/>
          <w:color w:val="000000"/>
          <w:sz w:val="20"/>
          <w:szCs w:val="24"/>
        </w:rPr>
        <w:t>Чувашской</w:t>
      </w:r>
      <w:r w:rsidR="00FE6D69">
        <w:rPr>
          <w:rFonts w:ascii="Arial" w:hAnsi="Arial" w:cs="Arial"/>
          <w:color w:val="000000"/>
          <w:sz w:val="20"/>
          <w:szCs w:val="24"/>
        </w:rPr>
        <w:t xml:space="preserve"> </w:t>
      </w:r>
      <w:r w:rsidRPr="00E15DBE">
        <w:rPr>
          <w:rFonts w:ascii="Arial" w:hAnsi="Arial" w:cs="Arial"/>
          <w:color w:val="000000"/>
          <w:sz w:val="20"/>
          <w:szCs w:val="24"/>
        </w:rPr>
        <w:t>Республики</w:t>
      </w:r>
      <w:r w:rsidR="00FE6D69">
        <w:rPr>
          <w:rFonts w:ascii="Arial" w:hAnsi="Arial" w:cs="Arial"/>
          <w:color w:val="000000"/>
          <w:sz w:val="20"/>
          <w:szCs w:val="24"/>
        </w:rPr>
        <w:t xml:space="preserve"> </w:t>
      </w:r>
      <w:r w:rsidRPr="00E15DBE">
        <w:rPr>
          <w:rFonts w:ascii="Arial" w:hAnsi="Arial" w:cs="Arial"/>
          <w:color w:val="000000"/>
          <w:sz w:val="20"/>
          <w:szCs w:val="24"/>
        </w:rPr>
        <w:t>разделом</w:t>
      </w:r>
      <w:r w:rsidR="00FE6D69">
        <w:rPr>
          <w:rFonts w:ascii="Arial" w:hAnsi="Arial" w:cs="Arial"/>
          <w:color w:val="000000"/>
          <w:sz w:val="20"/>
          <w:szCs w:val="24"/>
        </w:rPr>
        <w:t xml:space="preserve"> </w:t>
      </w:r>
      <w:r w:rsidRPr="00E15DBE">
        <w:rPr>
          <w:rFonts w:ascii="Arial" w:hAnsi="Arial" w:cs="Arial"/>
          <w:color w:val="000000"/>
          <w:sz w:val="20"/>
          <w:szCs w:val="24"/>
        </w:rPr>
        <w:t>«10»</w:t>
      </w:r>
      <w:r w:rsidR="00FE6D69">
        <w:rPr>
          <w:rFonts w:ascii="Arial" w:hAnsi="Arial" w:cs="Arial"/>
          <w:color w:val="000000"/>
          <w:sz w:val="20"/>
          <w:szCs w:val="24"/>
        </w:rPr>
        <w:t xml:space="preserve"> </w:t>
      </w:r>
      <w:r w:rsidRPr="00E15DBE">
        <w:rPr>
          <w:rFonts w:ascii="Arial" w:hAnsi="Arial" w:cs="Arial"/>
          <w:color w:val="000000"/>
          <w:sz w:val="20"/>
          <w:szCs w:val="24"/>
        </w:rPr>
        <w:t>следующего</w:t>
      </w:r>
      <w:r w:rsidR="00FE6D69">
        <w:rPr>
          <w:rFonts w:ascii="Arial" w:hAnsi="Arial" w:cs="Arial"/>
          <w:color w:val="000000"/>
          <w:sz w:val="20"/>
          <w:szCs w:val="24"/>
        </w:rPr>
        <w:t xml:space="preserve"> </w:t>
      </w:r>
      <w:r w:rsidRPr="00E15DBE">
        <w:rPr>
          <w:rFonts w:ascii="Arial" w:hAnsi="Arial" w:cs="Arial"/>
          <w:color w:val="000000"/>
          <w:sz w:val="20"/>
          <w:szCs w:val="24"/>
        </w:rPr>
        <w:t>содержания:</w:t>
      </w:r>
    </w:p>
    <w:p w14:paraId="40002B3F" w14:textId="55E6396F" w:rsidR="006468DD" w:rsidRPr="00E15DBE" w:rsidRDefault="006468DD" w:rsidP="00E15DBE">
      <w:pPr>
        <w:spacing w:after="0" w:line="240" w:lineRule="auto"/>
        <w:rPr>
          <w:rFonts w:ascii="Arial" w:hAnsi="Arial" w:cs="Arial"/>
          <w:b/>
          <w:bCs/>
          <w:color w:val="000000"/>
          <w:sz w:val="20"/>
          <w:szCs w:val="24"/>
        </w:rPr>
      </w:pPr>
      <w:r w:rsidRPr="00E15DBE">
        <w:rPr>
          <w:rFonts w:ascii="Arial" w:hAnsi="Arial" w:cs="Arial"/>
          <w:color w:val="000000"/>
          <w:sz w:val="20"/>
          <w:szCs w:val="24"/>
        </w:rPr>
        <w:t>«</w:t>
      </w:r>
      <w:r w:rsidRPr="00E15DBE">
        <w:rPr>
          <w:rFonts w:ascii="Arial" w:hAnsi="Arial" w:cs="Arial"/>
          <w:b/>
          <w:bCs/>
          <w:color w:val="000000"/>
          <w:sz w:val="20"/>
          <w:szCs w:val="24"/>
        </w:rPr>
        <w:t>10.</w:t>
      </w:r>
      <w:r w:rsidR="00FE6D69">
        <w:rPr>
          <w:rFonts w:ascii="Arial" w:hAnsi="Arial" w:cs="Arial"/>
          <w:b/>
          <w:bCs/>
          <w:color w:val="000000"/>
          <w:sz w:val="20"/>
          <w:szCs w:val="24"/>
        </w:rPr>
        <w:t xml:space="preserve"> </w:t>
      </w:r>
      <w:r w:rsidRPr="00E15DBE">
        <w:rPr>
          <w:rFonts w:ascii="Arial" w:hAnsi="Arial" w:cs="Arial"/>
          <w:b/>
          <w:bCs/>
          <w:color w:val="000000"/>
          <w:sz w:val="20"/>
          <w:szCs w:val="24"/>
        </w:rPr>
        <w:t>Правила</w:t>
      </w:r>
      <w:r w:rsidR="00FE6D69">
        <w:rPr>
          <w:rFonts w:ascii="Arial" w:hAnsi="Arial" w:cs="Arial"/>
          <w:b/>
          <w:bCs/>
          <w:color w:val="000000"/>
          <w:sz w:val="20"/>
          <w:szCs w:val="24"/>
        </w:rPr>
        <w:t xml:space="preserve"> </w:t>
      </w:r>
      <w:r w:rsidRPr="00E15DBE">
        <w:rPr>
          <w:rFonts w:ascii="Arial" w:hAnsi="Arial" w:cs="Arial"/>
          <w:b/>
          <w:bCs/>
          <w:color w:val="000000"/>
          <w:sz w:val="20"/>
          <w:szCs w:val="24"/>
        </w:rPr>
        <w:t>содержания</w:t>
      </w:r>
      <w:r w:rsidR="00FE6D69">
        <w:rPr>
          <w:rFonts w:ascii="Arial" w:hAnsi="Arial" w:cs="Arial"/>
          <w:b/>
          <w:bCs/>
          <w:color w:val="000000"/>
          <w:sz w:val="20"/>
          <w:szCs w:val="24"/>
        </w:rPr>
        <w:t xml:space="preserve"> </w:t>
      </w:r>
      <w:r w:rsidRPr="00E15DBE">
        <w:rPr>
          <w:rFonts w:ascii="Arial" w:hAnsi="Arial" w:cs="Arial"/>
          <w:b/>
          <w:bCs/>
          <w:color w:val="000000"/>
          <w:sz w:val="20"/>
          <w:szCs w:val="24"/>
        </w:rPr>
        <w:t>мест</w:t>
      </w:r>
      <w:r w:rsidR="00FE6D69">
        <w:rPr>
          <w:rFonts w:ascii="Arial" w:hAnsi="Arial" w:cs="Arial"/>
          <w:b/>
          <w:bCs/>
          <w:color w:val="000000"/>
          <w:sz w:val="20"/>
          <w:szCs w:val="24"/>
        </w:rPr>
        <w:t xml:space="preserve"> </w:t>
      </w:r>
      <w:r w:rsidRPr="00E15DBE">
        <w:rPr>
          <w:rFonts w:ascii="Arial" w:hAnsi="Arial" w:cs="Arial"/>
          <w:b/>
          <w:bCs/>
          <w:color w:val="000000"/>
          <w:sz w:val="20"/>
          <w:szCs w:val="24"/>
        </w:rPr>
        <w:t>погребения</w:t>
      </w:r>
      <w:r w:rsidR="00FE6D69">
        <w:rPr>
          <w:rFonts w:ascii="Arial" w:hAnsi="Arial" w:cs="Arial"/>
          <w:b/>
          <w:bCs/>
          <w:color w:val="000000"/>
          <w:sz w:val="20"/>
          <w:szCs w:val="24"/>
        </w:rPr>
        <w:t xml:space="preserve"> </w:t>
      </w:r>
      <w:r w:rsidRPr="00E15DBE">
        <w:rPr>
          <w:rFonts w:ascii="Arial" w:hAnsi="Arial" w:cs="Arial"/>
          <w:b/>
          <w:bCs/>
          <w:color w:val="000000"/>
          <w:sz w:val="20"/>
          <w:szCs w:val="24"/>
        </w:rPr>
        <w:t>(кладбищ)</w:t>
      </w:r>
    </w:p>
    <w:p w14:paraId="6187E5C1" w14:textId="7460669C" w:rsidR="006468DD" w:rsidRPr="00E15DBE" w:rsidRDefault="006468DD" w:rsidP="00E15DBE">
      <w:pPr>
        <w:spacing w:after="0" w:line="240" w:lineRule="auto"/>
        <w:rPr>
          <w:rFonts w:ascii="Arial" w:hAnsi="Arial" w:cs="Arial"/>
          <w:color w:val="000000"/>
          <w:sz w:val="20"/>
          <w:szCs w:val="24"/>
        </w:rPr>
      </w:pPr>
      <w:r w:rsidRPr="00E15DBE">
        <w:rPr>
          <w:rFonts w:ascii="Arial" w:hAnsi="Arial" w:cs="Arial"/>
          <w:color w:val="000000"/>
          <w:sz w:val="20"/>
          <w:szCs w:val="24"/>
        </w:rPr>
        <w:t>10.1.</w:t>
      </w:r>
      <w:r w:rsidR="00FE6D69">
        <w:rPr>
          <w:rFonts w:ascii="Arial" w:hAnsi="Arial" w:cs="Arial"/>
          <w:color w:val="000000"/>
          <w:sz w:val="20"/>
          <w:szCs w:val="24"/>
        </w:rPr>
        <w:t xml:space="preserve"> </w:t>
      </w:r>
      <w:r w:rsidRPr="00E15DBE">
        <w:rPr>
          <w:rFonts w:ascii="Arial" w:hAnsi="Arial" w:cs="Arial"/>
          <w:color w:val="000000"/>
          <w:sz w:val="20"/>
          <w:szCs w:val="24"/>
        </w:rPr>
        <w:t>Прилегающая</w:t>
      </w:r>
      <w:r w:rsidR="00FE6D69">
        <w:rPr>
          <w:rFonts w:ascii="Arial" w:hAnsi="Arial" w:cs="Arial"/>
          <w:color w:val="000000"/>
          <w:sz w:val="20"/>
          <w:szCs w:val="24"/>
        </w:rPr>
        <w:t xml:space="preserve"> </w:t>
      </w:r>
      <w:r w:rsidRPr="00E15DBE">
        <w:rPr>
          <w:rFonts w:ascii="Arial" w:hAnsi="Arial" w:cs="Arial"/>
          <w:color w:val="000000"/>
          <w:sz w:val="20"/>
          <w:szCs w:val="24"/>
        </w:rPr>
        <w:t>к</w:t>
      </w:r>
      <w:r w:rsidR="00FE6D69">
        <w:rPr>
          <w:rFonts w:ascii="Arial" w:hAnsi="Arial" w:cs="Arial"/>
          <w:color w:val="000000"/>
          <w:sz w:val="20"/>
          <w:szCs w:val="24"/>
        </w:rPr>
        <w:t xml:space="preserve"> </w:t>
      </w:r>
      <w:r w:rsidRPr="00E15DBE">
        <w:rPr>
          <w:rFonts w:ascii="Arial" w:hAnsi="Arial" w:cs="Arial"/>
          <w:color w:val="000000"/>
          <w:sz w:val="20"/>
          <w:szCs w:val="24"/>
        </w:rPr>
        <w:t>кладбищу</w:t>
      </w:r>
      <w:r w:rsidR="00FE6D69">
        <w:rPr>
          <w:rFonts w:ascii="Arial" w:hAnsi="Arial" w:cs="Arial"/>
          <w:color w:val="000000"/>
          <w:sz w:val="20"/>
          <w:szCs w:val="24"/>
        </w:rPr>
        <w:t xml:space="preserve"> </w:t>
      </w:r>
      <w:r w:rsidRPr="00E15DBE">
        <w:rPr>
          <w:rFonts w:ascii="Arial" w:hAnsi="Arial" w:cs="Arial"/>
          <w:color w:val="000000"/>
          <w:sz w:val="20"/>
          <w:szCs w:val="24"/>
        </w:rPr>
        <w:t>территория</w:t>
      </w:r>
      <w:r w:rsidR="00FE6D69">
        <w:rPr>
          <w:rFonts w:ascii="Arial" w:hAnsi="Arial" w:cs="Arial"/>
          <w:color w:val="000000"/>
          <w:sz w:val="20"/>
          <w:szCs w:val="24"/>
        </w:rPr>
        <w:t xml:space="preserve"> </w:t>
      </w:r>
      <w:r w:rsidRPr="00E15DBE">
        <w:rPr>
          <w:rFonts w:ascii="Arial" w:hAnsi="Arial" w:cs="Arial"/>
          <w:color w:val="000000"/>
          <w:sz w:val="20"/>
          <w:szCs w:val="24"/>
        </w:rPr>
        <w:t>должна</w:t>
      </w:r>
      <w:r w:rsidR="00FE6D69">
        <w:rPr>
          <w:rFonts w:ascii="Arial" w:hAnsi="Arial" w:cs="Arial"/>
          <w:color w:val="000000"/>
          <w:sz w:val="20"/>
          <w:szCs w:val="24"/>
        </w:rPr>
        <w:t xml:space="preserve"> </w:t>
      </w:r>
      <w:r w:rsidRPr="00E15DBE">
        <w:rPr>
          <w:rFonts w:ascii="Arial" w:hAnsi="Arial" w:cs="Arial"/>
          <w:color w:val="000000"/>
          <w:sz w:val="20"/>
          <w:szCs w:val="24"/>
        </w:rPr>
        <w:t>иметь</w:t>
      </w:r>
      <w:r w:rsidR="00FE6D69">
        <w:rPr>
          <w:rFonts w:ascii="Arial" w:hAnsi="Arial" w:cs="Arial"/>
          <w:color w:val="000000"/>
          <w:sz w:val="20"/>
          <w:szCs w:val="24"/>
        </w:rPr>
        <w:t xml:space="preserve"> </w:t>
      </w:r>
      <w:r w:rsidRPr="00E15DBE">
        <w:rPr>
          <w:rFonts w:ascii="Arial" w:hAnsi="Arial" w:cs="Arial"/>
          <w:color w:val="000000"/>
          <w:sz w:val="20"/>
          <w:szCs w:val="24"/>
        </w:rPr>
        <w:t>место</w:t>
      </w:r>
      <w:r w:rsidR="00FE6D69">
        <w:rPr>
          <w:rFonts w:ascii="Arial" w:hAnsi="Arial" w:cs="Arial"/>
          <w:color w:val="000000"/>
          <w:sz w:val="20"/>
          <w:szCs w:val="24"/>
        </w:rPr>
        <w:t xml:space="preserve"> </w:t>
      </w:r>
      <w:r w:rsidRPr="00E15DBE">
        <w:rPr>
          <w:rFonts w:ascii="Arial" w:hAnsi="Arial" w:cs="Arial"/>
          <w:color w:val="000000"/>
          <w:sz w:val="20"/>
          <w:szCs w:val="24"/>
        </w:rPr>
        <w:t>для</w:t>
      </w:r>
      <w:r w:rsidR="00FE6D69">
        <w:rPr>
          <w:rFonts w:ascii="Arial" w:hAnsi="Arial" w:cs="Arial"/>
          <w:color w:val="000000"/>
          <w:sz w:val="20"/>
          <w:szCs w:val="24"/>
        </w:rPr>
        <w:t xml:space="preserve"> </w:t>
      </w:r>
      <w:r w:rsidRPr="00E15DBE">
        <w:rPr>
          <w:rFonts w:ascii="Arial" w:hAnsi="Arial" w:cs="Arial"/>
          <w:color w:val="000000"/>
          <w:sz w:val="20"/>
          <w:szCs w:val="24"/>
        </w:rPr>
        <w:t>бесплатной</w:t>
      </w:r>
      <w:r w:rsidR="00FE6D69">
        <w:rPr>
          <w:rFonts w:ascii="Arial" w:hAnsi="Arial" w:cs="Arial"/>
          <w:color w:val="000000"/>
          <w:sz w:val="20"/>
          <w:szCs w:val="24"/>
        </w:rPr>
        <w:t xml:space="preserve"> </w:t>
      </w:r>
      <w:r w:rsidRPr="00E15DBE">
        <w:rPr>
          <w:rFonts w:ascii="Arial" w:hAnsi="Arial" w:cs="Arial"/>
          <w:color w:val="000000"/>
          <w:sz w:val="20"/>
          <w:szCs w:val="24"/>
        </w:rPr>
        <w:t>автостоянки,</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том</w:t>
      </w:r>
      <w:r w:rsidR="00FE6D69">
        <w:rPr>
          <w:rFonts w:ascii="Arial" w:hAnsi="Arial" w:cs="Arial"/>
          <w:color w:val="000000"/>
          <w:sz w:val="20"/>
          <w:szCs w:val="24"/>
        </w:rPr>
        <w:t xml:space="preserve"> </w:t>
      </w:r>
      <w:r w:rsidRPr="00E15DBE">
        <w:rPr>
          <w:rFonts w:ascii="Arial" w:hAnsi="Arial" w:cs="Arial"/>
          <w:color w:val="000000"/>
          <w:sz w:val="20"/>
          <w:szCs w:val="24"/>
        </w:rPr>
        <w:t>числе</w:t>
      </w:r>
      <w:r w:rsidR="00FE6D69">
        <w:rPr>
          <w:rFonts w:ascii="Arial" w:hAnsi="Arial" w:cs="Arial"/>
          <w:color w:val="000000"/>
          <w:sz w:val="20"/>
          <w:szCs w:val="24"/>
        </w:rPr>
        <w:t xml:space="preserve"> </w:t>
      </w:r>
      <w:r w:rsidRPr="00E15DBE">
        <w:rPr>
          <w:rFonts w:ascii="Arial" w:hAnsi="Arial" w:cs="Arial"/>
          <w:color w:val="000000"/>
          <w:sz w:val="20"/>
          <w:szCs w:val="24"/>
        </w:rPr>
        <w:t>для</w:t>
      </w:r>
      <w:r w:rsidR="00FE6D69">
        <w:rPr>
          <w:rFonts w:ascii="Arial" w:hAnsi="Arial" w:cs="Arial"/>
          <w:color w:val="000000"/>
          <w:sz w:val="20"/>
          <w:szCs w:val="24"/>
        </w:rPr>
        <w:t xml:space="preserve"> </w:t>
      </w:r>
      <w:r w:rsidRPr="00E15DBE">
        <w:rPr>
          <w:rFonts w:ascii="Arial" w:hAnsi="Arial" w:cs="Arial"/>
          <w:color w:val="000000"/>
          <w:sz w:val="20"/>
          <w:szCs w:val="24"/>
        </w:rPr>
        <w:t>парковки</w:t>
      </w:r>
      <w:r w:rsidR="00FE6D69">
        <w:rPr>
          <w:rFonts w:ascii="Arial" w:hAnsi="Arial" w:cs="Arial"/>
          <w:color w:val="000000"/>
          <w:sz w:val="20"/>
          <w:szCs w:val="24"/>
        </w:rPr>
        <w:t xml:space="preserve"> </w:t>
      </w:r>
      <w:r w:rsidRPr="00E15DBE">
        <w:rPr>
          <w:rFonts w:ascii="Arial" w:hAnsi="Arial" w:cs="Arial"/>
          <w:color w:val="000000"/>
          <w:sz w:val="20"/>
          <w:szCs w:val="24"/>
        </w:rPr>
        <w:t>специальных</w:t>
      </w:r>
      <w:r w:rsidR="00FE6D69">
        <w:rPr>
          <w:rFonts w:ascii="Arial" w:hAnsi="Arial" w:cs="Arial"/>
          <w:color w:val="000000"/>
          <w:sz w:val="20"/>
          <w:szCs w:val="24"/>
        </w:rPr>
        <w:t xml:space="preserve"> </w:t>
      </w:r>
      <w:r w:rsidRPr="00E15DBE">
        <w:rPr>
          <w:rFonts w:ascii="Arial" w:hAnsi="Arial" w:cs="Arial"/>
          <w:color w:val="000000"/>
          <w:sz w:val="20"/>
          <w:szCs w:val="24"/>
        </w:rPr>
        <w:t>транспортных</w:t>
      </w:r>
      <w:r w:rsidR="00FE6D69">
        <w:rPr>
          <w:rFonts w:ascii="Arial" w:hAnsi="Arial" w:cs="Arial"/>
          <w:color w:val="000000"/>
          <w:sz w:val="20"/>
          <w:szCs w:val="24"/>
        </w:rPr>
        <w:t xml:space="preserve"> </w:t>
      </w:r>
      <w:r w:rsidRPr="00E15DBE">
        <w:rPr>
          <w:rFonts w:ascii="Arial" w:hAnsi="Arial" w:cs="Arial"/>
          <w:color w:val="000000"/>
          <w:sz w:val="20"/>
          <w:szCs w:val="24"/>
        </w:rPr>
        <w:t>средств</w:t>
      </w:r>
      <w:r w:rsidR="00FE6D69">
        <w:rPr>
          <w:rFonts w:ascii="Arial" w:hAnsi="Arial" w:cs="Arial"/>
          <w:color w:val="000000"/>
          <w:sz w:val="20"/>
          <w:szCs w:val="24"/>
        </w:rPr>
        <w:t xml:space="preserve"> </w:t>
      </w:r>
      <w:r w:rsidRPr="00E15DBE">
        <w:rPr>
          <w:rFonts w:ascii="Arial" w:hAnsi="Arial" w:cs="Arial"/>
          <w:color w:val="000000"/>
          <w:sz w:val="20"/>
          <w:szCs w:val="24"/>
        </w:rPr>
        <w:t>инвалидов.</w:t>
      </w:r>
    </w:p>
    <w:p w14:paraId="3585FD19" w14:textId="3ED3C811" w:rsidR="006468DD" w:rsidRPr="00E15DBE" w:rsidRDefault="006468DD" w:rsidP="00E15DBE">
      <w:pPr>
        <w:spacing w:after="0" w:line="240" w:lineRule="auto"/>
        <w:rPr>
          <w:rFonts w:ascii="Arial" w:hAnsi="Arial" w:cs="Arial"/>
          <w:color w:val="000000"/>
          <w:sz w:val="20"/>
          <w:szCs w:val="24"/>
        </w:rPr>
      </w:pPr>
      <w:r w:rsidRPr="00E15DBE">
        <w:rPr>
          <w:rFonts w:ascii="Arial" w:hAnsi="Arial" w:cs="Arial"/>
          <w:color w:val="000000"/>
          <w:sz w:val="20"/>
          <w:szCs w:val="24"/>
        </w:rPr>
        <w:t>10.2.</w:t>
      </w:r>
      <w:r w:rsidR="00FE6D69">
        <w:rPr>
          <w:rFonts w:ascii="Arial" w:hAnsi="Arial" w:cs="Arial"/>
          <w:color w:val="000000"/>
          <w:sz w:val="20"/>
          <w:szCs w:val="24"/>
        </w:rPr>
        <w:t xml:space="preserve"> </w:t>
      </w:r>
      <w:r w:rsidRPr="00E15DBE">
        <w:rPr>
          <w:rFonts w:ascii="Arial" w:hAnsi="Arial" w:cs="Arial"/>
          <w:color w:val="000000"/>
          <w:sz w:val="20"/>
          <w:szCs w:val="24"/>
        </w:rPr>
        <w:t>Территория</w:t>
      </w:r>
      <w:r w:rsidR="00FE6D69">
        <w:rPr>
          <w:rFonts w:ascii="Arial" w:hAnsi="Arial" w:cs="Arial"/>
          <w:color w:val="000000"/>
          <w:sz w:val="20"/>
          <w:szCs w:val="24"/>
        </w:rPr>
        <w:t xml:space="preserve"> </w:t>
      </w:r>
      <w:r w:rsidRPr="00E15DBE">
        <w:rPr>
          <w:rFonts w:ascii="Arial" w:hAnsi="Arial" w:cs="Arial"/>
          <w:color w:val="000000"/>
          <w:sz w:val="20"/>
          <w:szCs w:val="24"/>
        </w:rPr>
        <w:t>кладбища</w:t>
      </w:r>
      <w:r w:rsidR="00FE6D69">
        <w:rPr>
          <w:rFonts w:ascii="Arial" w:hAnsi="Arial" w:cs="Arial"/>
          <w:color w:val="000000"/>
          <w:sz w:val="20"/>
          <w:szCs w:val="24"/>
        </w:rPr>
        <w:t xml:space="preserve"> </w:t>
      </w:r>
      <w:r w:rsidRPr="00E15DBE">
        <w:rPr>
          <w:rFonts w:ascii="Arial" w:hAnsi="Arial" w:cs="Arial"/>
          <w:color w:val="000000"/>
          <w:sz w:val="20"/>
          <w:szCs w:val="24"/>
        </w:rPr>
        <w:t>должна</w:t>
      </w:r>
      <w:r w:rsidR="00FE6D69">
        <w:rPr>
          <w:rFonts w:ascii="Arial" w:hAnsi="Arial" w:cs="Arial"/>
          <w:color w:val="000000"/>
          <w:sz w:val="20"/>
          <w:szCs w:val="24"/>
        </w:rPr>
        <w:t xml:space="preserve"> </w:t>
      </w:r>
      <w:r w:rsidRPr="00E15DBE">
        <w:rPr>
          <w:rFonts w:ascii="Arial" w:hAnsi="Arial" w:cs="Arial"/>
          <w:color w:val="000000"/>
          <w:sz w:val="20"/>
          <w:szCs w:val="24"/>
        </w:rPr>
        <w:t>быть</w:t>
      </w:r>
      <w:r w:rsidR="00FE6D69">
        <w:rPr>
          <w:rFonts w:ascii="Arial" w:hAnsi="Arial" w:cs="Arial"/>
          <w:color w:val="000000"/>
          <w:sz w:val="20"/>
          <w:szCs w:val="24"/>
        </w:rPr>
        <w:t xml:space="preserve"> </w:t>
      </w:r>
      <w:r w:rsidRPr="00E15DBE">
        <w:rPr>
          <w:rFonts w:ascii="Arial" w:hAnsi="Arial" w:cs="Arial"/>
          <w:color w:val="000000"/>
          <w:sz w:val="20"/>
          <w:szCs w:val="24"/>
        </w:rPr>
        <w:t>ограждена</w:t>
      </w:r>
      <w:r w:rsidR="00FE6D69">
        <w:rPr>
          <w:rFonts w:ascii="Arial" w:hAnsi="Arial" w:cs="Arial"/>
          <w:color w:val="000000"/>
          <w:sz w:val="20"/>
          <w:szCs w:val="24"/>
        </w:rPr>
        <w:t xml:space="preserve"> </w:t>
      </w:r>
      <w:r w:rsidRPr="00E15DBE">
        <w:rPr>
          <w:rFonts w:ascii="Arial" w:hAnsi="Arial" w:cs="Arial"/>
          <w:color w:val="000000"/>
          <w:sz w:val="20"/>
          <w:szCs w:val="24"/>
        </w:rPr>
        <w:t>по</w:t>
      </w:r>
      <w:r w:rsidR="00FE6D69">
        <w:rPr>
          <w:rFonts w:ascii="Arial" w:hAnsi="Arial" w:cs="Arial"/>
          <w:color w:val="000000"/>
          <w:sz w:val="20"/>
          <w:szCs w:val="24"/>
        </w:rPr>
        <w:t xml:space="preserve"> </w:t>
      </w:r>
      <w:r w:rsidRPr="00E15DBE">
        <w:rPr>
          <w:rFonts w:ascii="Arial" w:hAnsi="Arial" w:cs="Arial"/>
          <w:color w:val="000000"/>
          <w:sz w:val="20"/>
          <w:szCs w:val="24"/>
        </w:rPr>
        <w:t>периметру</w:t>
      </w:r>
      <w:r w:rsidR="00FE6D69">
        <w:rPr>
          <w:rFonts w:ascii="Arial" w:hAnsi="Arial" w:cs="Arial"/>
          <w:color w:val="000000"/>
          <w:sz w:val="20"/>
          <w:szCs w:val="24"/>
        </w:rPr>
        <w:t xml:space="preserve"> </w:t>
      </w:r>
      <w:r w:rsidRPr="00E15DBE">
        <w:rPr>
          <w:rFonts w:ascii="Arial" w:hAnsi="Arial" w:cs="Arial"/>
          <w:color w:val="000000"/>
          <w:sz w:val="20"/>
          <w:szCs w:val="24"/>
        </w:rPr>
        <w:t>сплошным</w:t>
      </w:r>
      <w:r w:rsidR="00FE6D69">
        <w:rPr>
          <w:rFonts w:ascii="Arial" w:hAnsi="Arial" w:cs="Arial"/>
          <w:color w:val="000000"/>
          <w:sz w:val="20"/>
          <w:szCs w:val="24"/>
        </w:rPr>
        <w:t xml:space="preserve"> </w:t>
      </w:r>
      <w:r w:rsidRPr="00E15DBE">
        <w:rPr>
          <w:rFonts w:ascii="Arial" w:hAnsi="Arial" w:cs="Arial"/>
          <w:color w:val="000000"/>
          <w:sz w:val="20"/>
          <w:szCs w:val="24"/>
        </w:rPr>
        <w:t>забором</w:t>
      </w:r>
      <w:r w:rsidR="00FE6D69">
        <w:rPr>
          <w:rFonts w:ascii="Arial" w:hAnsi="Arial" w:cs="Arial"/>
          <w:color w:val="000000"/>
          <w:sz w:val="20"/>
          <w:szCs w:val="24"/>
        </w:rPr>
        <w:t xml:space="preserve"> </w:t>
      </w:r>
      <w:r w:rsidRPr="00E15DBE">
        <w:rPr>
          <w:rFonts w:ascii="Arial" w:hAnsi="Arial" w:cs="Arial"/>
          <w:color w:val="000000"/>
          <w:sz w:val="20"/>
          <w:szCs w:val="24"/>
        </w:rPr>
        <w:t>или</w:t>
      </w:r>
      <w:r w:rsidR="00FE6D69">
        <w:rPr>
          <w:rFonts w:ascii="Arial" w:hAnsi="Arial" w:cs="Arial"/>
          <w:color w:val="000000"/>
          <w:sz w:val="20"/>
          <w:szCs w:val="24"/>
        </w:rPr>
        <w:t xml:space="preserve"> </w:t>
      </w:r>
      <w:r w:rsidRPr="00E15DBE">
        <w:rPr>
          <w:rFonts w:ascii="Arial" w:hAnsi="Arial" w:cs="Arial"/>
          <w:color w:val="000000"/>
          <w:sz w:val="20"/>
          <w:szCs w:val="24"/>
        </w:rPr>
        <w:t>древесно-кустарниковой</w:t>
      </w:r>
      <w:r w:rsidR="00FE6D69">
        <w:rPr>
          <w:rFonts w:ascii="Arial" w:hAnsi="Arial" w:cs="Arial"/>
          <w:color w:val="000000"/>
          <w:sz w:val="20"/>
          <w:szCs w:val="24"/>
        </w:rPr>
        <w:t xml:space="preserve"> </w:t>
      </w:r>
      <w:r w:rsidRPr="00E15DBE">
        <w:rPr>
          <w:rFonts w:ascii="Arial" w:hAnsi="Arial" w:cs="Arial"/>
          <w:color w:val="000000"/>
          <w:sz w:val="20"/>
          <w:szCs w:val="24"/>
        </w:rPr>
        <w:t>растительностью.</w:t>
      </w:r>
      <w:r w:rsidR="00FE6D69">
        <w:rPr>
          <w:rFonts w:ascii="Arial" w:hAnsi="Arial" w:cs="Arial"/>
          <w:color w:val="000000"/>
          <w:sz w:val="20"/>
          <w:szCs w:val="24"/>
        </w:rPr>
        <w:t xml:space="preserve"> </w:t>
      </w:r>
      <w:r w:rsidRPr="00E15DBE">
        <w:rPr>
          <w:rFonts w:ascii="Arial" w:hAnsi="Arial" w:cs="Arial"/>
          <w:color w:val="000000"/>
          <w:sz w:val="20"/>
          <w:szCs w:val="24"/>
        </w:rPr>
        <w:t>Восстановление</w:t>
      </w:r>
      <w:r w:rsidR="00FE6D69">
        <w:rPr>
          <w:rFonts w:ascii="Arial" w:hAnsi="Arial" w:cs="Arial"/>
          <w:color w:val="000000"/>
          <w:sz w:val="20"/>
          <w:szCs w:val="24"/>
        </w:rPr>
        <w:t xml:space="preserve"> </w:t>
      </w:r>
      <w:r w:rsidRPr="00E15DBE">
        <w:rPr>
          <w:rFonts w:ascii="Arial" w:hAnsi="Arial" w:cs="Arial"/>
          <w:color w:val="000000"/>
          <w:sz w:val="20"/>
          <w:szCs w:val="24"/>
        </w:rPr>
        <w:t>ограждения</w:t>
      </w:r>
      <w:r w:rsidR="00FE6D69">
        <w:rPr>
          <w:rFonts w:ascii="Arial" w:hAnsi="Arial" w:cs="Arial"/>
          <w:color w:val="000000"/>
          <w:sz w:val="20"/>
          <w:szCs w:val="24"/>
        </w:rPr>
        <w:t xml:space="preserve"> </w:t>
      </w:r>
      <w:r w:rsidRPr="00E15DBE">
        <w:rPr>
          <w:rFonts w:ascii="Arial" w:hAnsi="Arial" w:cs="Arial"/>
          <w:color w:val="000000"/>
          <w:sz w:val="20"/>
          <w:szCs w:val="24"/>
        </w:rPr>
        <w:t>по</w:t>
      </w:r>
      <w:r w:rsidR="00FE6D69">
        <w:rPr>
          <w:rFonts w:ascii="Arial" w:hAnsi="Arial" w:cs="Arial"/>
          <w:color w:val="000000"/>
          <w:sz w:val="20"/>
          <w:szCs w:val="24"/>
        </w:rPr>
        <w:t xml:space="preserve"> </w:t>
      </w:r>
      <w:r w:rsidRPr="00E15DBE">
        <w:rPr>
          <w:rFonts w:ascii="Arial" w:hAnsi="Arial" w:cs="Arial"/>
          <w:color w:val="000000"/>
          <w:sz w:val="20"/>
          <w:szCs w:val="24"/>
        </w:rPr>
        <w:t>периметру</w:t>
      </w:r>
      <w:r w:rsidR="00FE6D69">
        <w:rPr>
          <w:rFonts w:ascii="Arial" w:hAnsi="Arial" w:cs="Arial"/>
          <w:color w:val="000000"/>
          <w:sz w:val="20"/>
          <w:szCs w:val="24"/>
        </w:rPr>
        <w:t xml:space="preserve"> </w:t>
      </w:r>
      <w:r w:rsidRPr="00E15DBE">
        <w:rPr>
          <w:rFonts w:ascii="Arial" w:hAnsi="Arial" w:cs="Arial"/>
          <w:color w:val="000000"/>
          <w:sz w:val="20"/>
          <w:szCs w:val="24"/>
        </w:rPr>
        <w:t>кладбища</w:t>
      </w:r>
      <w:r w:rsidR="00FE6D69">
        <w:rPr>
          <w:rFonts w:ascii="Arial" w:hAnsi="Arial" w:cs="Arial"/>
          <w:color w:val="000000"/>
          <w:sz w:val="20"/>
          <w:szCs w:val="24"/>
        </w:rPr>
        <w:t xml:space="preserve"> </w:t>
      </w:r>
      <w:r w:rsidRPr="00E15DBE">
        <w:rPr>
          <w:rFonts w:ascii="Arial" w:hAnsi="Arial" w:cs="Arial"/>
          <w:color w:val="000000"/>
          <w:sz w:val="20"/>
          <w:szCs w:val="24"/>
        </w:rPr>
        <w:t>необходимо</w:t>
      </w:r>
      <w:r w:rsidR="00FE6D69">
        <w:rPr>
          <w:rFonts w:ascii="Arial" w:hAnsi="Arial" w:cs="Arial"/>
          <w:color w:val="000000"/>
          <w:sz w:val="20"/>
          <w:szCs w:val="24"/>
        </w:rPr>
        <w:t xml:space="preserve"> </w:t>
      </w:r>
      <w:r w:rsidRPr="00E15DBE">
        <w:rPr>
          <w:rFonts w:ascii="Arial" w:hAnsi="Arial" w:cs="Arial"/>
          <w:color w:val="000000"/>
          <w:sz w:val="20"/>
          <w:szCs w:val="24"/>
        </w:rPr>
        <w:t>обеспечить</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течение</w:t>
      </w:r>
      <w:r w:rsidR="00FE6D69">
        <w:rPr>
          <w:rFonts w:ascii="Arial" w:hAnsi="Arial" w:cs="Arial"/>
          <w:color w:val="000000"/>
          <w:sz w:val="20"/>
          <w:szCs w:val="24"/>
        </w:rPr>
        <w:t xml:space="preserve"> </w:t>
      </w:r>
      <w:r w:rsidRPr="00E15DBE">
        <w:rPr>
          <w:rFonts w:ascii="Arial" w:hAnsi="Arial" w:cs="Arial"/>
          <w:color w:val="000000"/>
          <w:sz w:val="20"/>
          <w:szCs w:val="24"/>
        </w:rPr>
        <w:t>1</w:t>
      </w:r>
      <w:r w:rsidR="00FE6D69">
        <w:rPr>
          <w:rFonts w:ascii="Arial" w:hAnsi="Arial" w:cs="Arial"/>
          <w:color w:val="000000"/>
          <w:sz w:val="20"/>
          <w:szCs w:val="24"/>
        </w:rPr>
        <w:t xml:space="preserve"> </w:t>
      </w:r>
      <w:r w:rsidRPr="00E15DBE">
        <w:rPr>
          <w:rFonts w:ascii="Arial" w:hAnsi="Arial" w:cs="Arial"/>
          <w:color w:val="000000"/>
          <w:sz w:val="20"/>
          <w:szCs w:val="24"/>
        </w:rPr>
        <w:t>месяца</w:t>
      </w:r>
      <w:r w:rsidR="00FE6D69">
        <w:rPr>
          <w:rFonts w:ascii="Arial" w:hAnsi="Arial" w:cs="Arial"/>
          <w:color w:val="000000"/>
          <w:sz w:val="20"/>
          <w:szCs w:val="24"/>
        </w:rPr>
        <w:t xml:space="preserve"> </w:t>
      </w:r>
      <w:r w:rsidRPr="00E15DBE">
        <w:rPr>
          <w:rFonts w:ascii="Arial" w:hAnsi="Arial" w:cs="Arial"/>
          <w:color w:val="000000"/>
          <w:sz w:val="20"/>
          <w:szCs w:val="24"/>
        </w:rPr>
        <w:t>со</w:t>
      </w:r>
      <w:r w:rsidR="00FE6D69">
        <w:rPr>
          <w:rFonts w:ascii="Arial" w:hAnsi="Arial" w:cs="Arial"/>
          <w:color w:val="000000"/>
          <w:sz w:val="20"/>
          <w:szCs w:val="24"/>
        </w:rPr>
        <w:t xml:space="preserve"> </w:t>
      </w:r>
      <w:r w:rsidRPr="00E15DBE">
        <w:rPr>
          <w:rFonts w:ascii="Arial" w:hAnsi="Arial" w:cs="Arial"/>
          <w:color w:val="000000"/>
          <w:sz w:val="20"/>
          <w:szCs w:val="24"/>
        </w:rPr>
        <w:t>дня</w:t>
      </w:r>
      <w:r w:rsidR="00FE6D69">
        <w:rPr>
          <w:rFonts w:ascii="Arial" w:hAnsi="Arial" w:cs="Arial"/>
          <w:color w:val="000000"/>
          <w:sz w:val="20"/>
          <w:szCs w:val="24"/>
        </w:rPr>
        <w:t xml:space="preserve"> </w:t>
      </w:r>
      <w:r w:rsidRPr="00E15DBE">
        <w:rPr>
          <w:rFonts w:ascii="Arial" w:hAnsi="Arial" w:cs="Arial"/>
          <w:color w:val="000000"/>
          <w:sz w:val="20"/>
          <w:szCs w:val="24"/>
        </w:rPr>
        <w:t>выявления</w:t>
      </w:r>
      <w:r w:rsidR="00FE6D69">
        <w:rPr>
          <w:rFonts w:ascii="Arial" w:hAnsi="Arial" w:cs="Arial"/>
          <w:color w:val="000000"/>
          <w:sz w:val="20"/>
          <w:szCs w:val="24"/>
        </w:rPr>
        <w:t xml:space="preserve"> </w:t>
      </w:r>
      <w:r w:rsidRPr="00E15DBE">
        <w:rPr>
          <w:rFonts w:ascii="Arial" w:hAnsi="Arial" w:cs="Arial"/>
          <w:color w:val="000000"/>
          <w:sz w:val="20"/>
          <w:szCs w:val="24"/>
        </w:rPr>
        <w:t>факта</w:t>
      </w:r>
      <w:r w:rsidR="00FE6D69">
        <w:rPr>
          <w:rFonts w:ascii="Arial" w:hAnsi="Arial" w:cs="Arial"/>
          <w:color w:val="000000"/>
          <w:sz w:val="20"/>
          <w:szCs w:val="24"/>
        </w:rPr>
        <w:t xml:space="preserve"> </w:t>
      </w:r>
      <w:r w:rsidRPr="00E15DBE">
        <w:rPr>
          <w:rFonts w:ascii="Arial" w:hAnsi="Arial" w:cs="Arial"/>
          <w:color w:val="000000"/>
          <w:sz w:val="20"/>
          <w:szCs w:val="24"/>
        </w:rPr>
        <w:t>его</w:t>
      </w:r>
      <w:r w:rsidR="00FE6D69">
        <w:rPr>
          <w:rFonts w:ascii="Arial" w:hAnsi="Arial" w:cs="Arial"/>
          <w:color w:val="000000"/>
          <w:sz w:val="20"/>
          <w:szCs w:val="24"/>
        </w:rPr>
        <w:t xml:space="preserve"> </w:t>
      </w:r>
      <w:r w:rsidRPr="00E15DBE">
        <w:rPr>
          <w:rFonts w:ascii="Arial" w:hAnsi="Arial" w:cs="Arial"/>
          <w:color w:val="000000"/>
          <w:sz w:val="20"/>
          <w:szCs w:val="24"/>
        </w:rPr>
        <w:t>повреждения.</w:t>
      </w:r>
    </w:p>
    <w:p w14:paraId="704B75B5" w14:textId="071792C0" w:rsidR="006468DD" w:rsidRPr="00E15DBE" w:rsidRDefault="006468DD" w:rsidP="00E15DBE">
      <w:pPr>
        <w:spacing w:after="0" w:line="240" w:lineRule="auto"/>
        <w:rPr>
          <w:rFonts w:ascii="Arial" w:hAnsi="Arial" w:cs="Arial"/>
          <w:color w:val="000000"/>
          <w:sz w:val="20"/>
          <w:szCs w:val="24"/>
        </w:rPr>
      </w:pPr>
      <w:r w:rsidRPr="00E15DBE">
        <w:rPr>
          <w:rFonts w:ascii="Arial" w:hAnsi="Arial" w:cs="Arial"/>
          <w:color w:val="000000"/>
          <w:sz w:val="20"/>
          <w:szCs w:val="24"/>
        </w:rPr>
        <w:t>10.3.</w:t>
      </w:r>
      <w:r w:rsidR="00FE6D69">
        <w:rPr>
          <w:rFonts w:ascii="Arial" w:hAnsi="Arial" w:cs="Arial"/>
          <w:color w:val="000000"/>
          <w:sz w:val="20"/>
          <w:szCs w:val="24"/>
        </w:rPr>
        <w:t xml:space="preserve"> </w:t>
      </w:r>
      <w:r w:rsidRPr="00E15DBE">
        <w:rPr>
          <w:rFonts w:ascii="Arial" w:hAnsi="Arial" w:cs="Arial"/>
          <w:color w:val="000000"/>
          <w:sz w:val="20"/>
          <w:szCs w:val="24"/>
        </w:rPr>
        <w:t>Обеспечить</w:t>
      </w:r>
      <w:r w:rsidR="00FE6D69">
        <w:rPr>
          <w:rFonts w:ascii="Arial" w:hAnsi="Arial" w:cs="Arial"/>
          <w:color w:val="000000"/>
          <w:sz w:val="20"/>
          <w:szCs w:val="24"/>
        </w:rPr>
        <w:t xml:space="preserve"> </w:t>
      </w:r>
      <w:r w:rsidRPr="00E15DBE">
        <w:rPr>
          <w:rFonts w:ascii="Arial" w:hAnsi="Arial" w:cs="Arial"/>
          <w:color w:val="000000"/>
          <w:sz w:val="20"/>
          <w:szCs w:val="24"/>
        </w:rPr>
        <w:t>наличие</w:t>
      </w:r>
      <w:r w:rsidR="00FE6D69">
        <w:rPr>
          <w:rFonts w:ascii="Arial" w:hAnsi="Arial" w:cs="Arial"/>
          <w:color w:val="000000"/>
          <w:sz w:val="20"/>
          <w:szCs w:val="24"/>
        </w:rPr>
        <w:t xml:space="preserve"> </w:t>
      </w:r>
      <w:r w:rsidRPr="00E15DBE">
        <w:rPr>
          <w:rFonts w:ascii="Arial" w:hAnsi="Arial" w:cs="Arial"/>
          <w:color w:val="000000"/>
          <w:sz w:val="20"/>
          <w:szCs w:val="24"/>
        </w:rPr>
        <w:t>во</w:t>
      </w:r>
      <w:r w:rsidR="00FE6D69">
        <w:rPr>
          <w:rFonts w:ascii="Arial" w:hAnsi="Arial" w:cs="Arial"/>
          <w:color w:val="000000"/>
          <w:sz w:val="20"/>
          <w:szCs w:val="24"/>
        </w:rPr>
        <w:t xml:space="preserve"> </w:t>
      </w:r>
      <w:r w:rsidRPr="00E15DBE">
        <w:rPr>
          <w:rFonts w:ascii="Arial" w:hAnsi="Arial" w:cs="Arial"/>
          <w:color w:val="000000"/>
          <w:sz w:val="20"/>
          <w:szCs w:val="24"/>
        </w:rPr>
        <w:t>входной</w:t>
      </w:r>
      <w:r w:rsidR="00FE6D69">
        <w:rPr>
          <w:rFonts w:ascii="Arial" w:hAnsi="Arial" w:cs="Arial"/>
          <w:color w:val="000000"/>
          <w:sz w:val="20"/>
          <w:szCs w:val="24"/>
        </w:rPr>
        <w:t xml:space="preserve"> </w:t>
      </w:r>
      <w:r w:rsidRPr="00E15DBE">
        <w:rPr>
          <w:rFonts w:ascii="Arial" w:hAnsi="Arial" w:cs="Arial"/>
          <w:color w:val="000000"/>
          <w:sz w:val="20"/>
          <w:szCs w:val="24"/>
        </w:rPr>
        <w:t>зоне</w:t>
      </w:r>
      <w:r w:rsidR="00FE6D69">
        <w:rPr>
          <w:rFonts w:ascii="Arial" w:hAnsi="Arial" w:cs="Arial"/>
          <w:color w:val="000000"/>
          <w:sz w:val="20"/>
          <w:szCs w:val="24"/>
        </w:rPr>
        <w:t xml:space="preserve"> </w:t>
      </w:r>
      <w:r w:rsidRPr="00E15DBE">
        <w:rPr>
          <w:rFonts w:ascii="Arial" w:hAnsi="Arial" w:cs="Arial"/>
          <w:color w:val="000000"/>
          <w:sz w:val="20"/>
          <w:szCs w:val="24"/>
        </w:rPr>
        <w:t>вывески</w:t>
      </w:r>
      <w:r w:rsidR="00FE6D69">
        <w:rPr>
          <w:rFonts w:ascii="Arial" w:hAnsi="Arial" w:cs="Arial"/>
          <w:color w:val="000000"/>
          <w:sz w:val="20"/>
          <w:szCs w:val="24"/>
        </w:rPr>
        <w:t xml:space="preserve"> </w:t>
      </w:r>
      <w:r w:rsidRPr="00E15DBE">
        <w:rPr>
          <w:rFonts w:ascii="Arial" w:hAnsi="Arial" w:cs="Arial"/>
          <w:color w:val="000000"/>
          <w:sz w:val="20"/>
          <w:szCs w:val="24"/>
        </w:rPr>
        <w:t>с</w:t>
      </w:r>
      <w:r w:rsidR="00FE6D69">
        <w:rPr>
          <w:rFonts w:ascii="Arial" w:hAnsi="Arial" w:cs="Arial"/>
          <w:color w:val="000000"/>
          <w:sz w:val="20"/>
          <w:szCs w:val="24"/>
        </w:rPr>
        <w:t xml:space="preserve"> </w:t>
      </w:r>
      <w:r w:rsidRPr="00E15DBE">
        <w:rPr>
          <w:rFonts w:ascii="Arial" w:hAnsi="Arial" w:cs="Arial"/>
          <w:color w:val="000000"/>
          <w:sz w:val="20"/>
          <w:szCs w:val="24"/>
        </w:rPr>
        <w:t>указанием</w:t>
      </w:r>
      <w:r w:rsidR="00FE6D69">
        <w:rPr>
          <w:rFonts w:ascii="Arial" w:hAnsi="Arial" w:cs="Arial"/>
          <w:color w:val="000000"/>
          <w:sz w:val="20"/>
          <w:szCs w:val="24"/>
        </w:rPr>
        <w:t xml:space="preserve"> </w:t>
      </w:r>
      <w:r w:rsidRPr="00E15DBE">
        <w:rPr>
          <w:rFonts w:ascii="Arial" w:hAnsi="Arial" w:cs="Arial"/>
          <w:color w:val="000000"/>
          <w:sz w:val="20"/>
          <w:szCs w:val="24"/>
        </w:rPr>
        <w:t>наименования</w:t>
      </w:r>
      <w:r w:rsidR="00FE6D69">
        <w:rPr>
          <w:rFonts w:ascii="Arial" w:hAnsi="Arial" w:cs="Arial"/>
          <w:color w:val="000000"/>
          <w:sz w:val="20"/>
          <w:szCs w:val="24"/>
        </w:rPr>
        <w:t xml:space="preserve"> </w:t>
      </w:r>
      <w:r w:rsidRPr="00E15DBE">
        <w:rPr>
          <w:rFonts w:ascii="Arial" w:hAnsi="Arial" w:cs="Arial"/>
          <w:color w:val="000000"/>
          <w:sz w:val="20"/>
          <w:szCs w:val="24"/>
        </w:rPr>
        <w:t>кладбища,</w:t>
      </w:r>
      <w:r w:rsidR="00FE6D69">
        <w:rPr>
          <w:rFonts w:ascii="Arial" w:hAnsi="Arial" w:cs="Arial"/>
          <w:color w:val="000000"/>
          <w:sz w:val="20"/>
          <w:szCs w:val="24"/>
        </w:rPr>
        <w:t xml:space="preserve"> </w:t>
      </w:r>
      <w:r w:rsidRPr="00E15DBE">
        <w:rPr>
          <w:rFonts w:ascii="Arial" w:hAnsi="Arial" w:cs="Arial"/>
          <w:color w:val="000000"/>
          <w:sz w:val="20"/>
          <w:szCs w:val="24"/>
        </w:rPr>
        <w:t>его</w:t>
      </w:r>
      <w:r w:rsidR="00FE6D69">
        <w:rPr>
          <w:rFonts w:ascii="Arial" w:hAnsi="Arial" w:cs="Arial"/>
          <w:color w:val="000000"/>
          <w:sz w:val="20"/>
          <w:szCs w:val="24"/>
        </w:rPr>
        <w:t xml:space="preserve"> </w:t>
      </w:r>
      <w:r w:rsidRPr="00E15DBE">
        <w:rPr>
          <w:rFonts w:ascii="Arial" w:hAnsi="Arial" w:cs="Arial"/>
          <w:color w:val="000000"/>
          <w:sz w:val="20"/>
          <w:szCs w:val="24"/>
        </w:rPr>
        <w:t>принадлежности</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режима</w:t>
      </w:r>
      <w:r w:rsidR="00FE6D69">
        <w:rPr>
          <w:rFonts w:ascii="Arial" w:hAnsi="Arial" w:cs="Arial"/>
          <w:color w:val="000000"/>
          <w:sz w:val="20"/>
          <w:szCs w:val="24"/>
        </w:rPr>
        <w:t xml:space="preserve"> </w:t>
      </w:r>
      <w:r w:rsidRPr="00E15DBE">
        <w:rPr>
          <w:rFonts w:ascii="Arial" w:hAnsi="Arial" w:cs="Arial"/>
          <w:color w:val="000000"/>
          <w:sz w:val="20"/>
          <w:szCs w:val="24"/>
        </w:rPr>
        <w:t>работы.</w:t>
      </w:r>
    </w:p>
    <w:p w14:paraId="19EF817D" w14:textId="346E0F58" w:rsidR="006468DD" w:rsidRPr="00E15DBE" w:rsidRDefault="006468DD" w:rsidP="00E15DBE">
      <w:pPr>
        <w:spacing w:after="0" w:line="240" w:lineRule="auto"/>
        <w:rPr>
          <w:rFonts w:ascii="Arial" w:hAnsi="Arial" w:cs="Arial"/>
          <w:color w:val="000000"/>
          <w:sz w:val="20"/>
          <w:szCs w:val="24"/>
        </w:rPr>
      </w:pPr>
      <w:r w:rsidRPr="00E15DBE">
        <w:rPr>
          <w:rFonts w:ascii="Arial" w:hAnsi="Arial" w:cs="Arial"/>
          <w:color w:val="000000"/>
          <w:sz w:val="20"/>
          <w:szCs w:val="24"/>
        </w:rPr>
        <w:t>10.4.</w:t>
      </w:r>
      <w:r w:rsidR="00FE6D69">
        <w:rPr>
          <w:rFonts w:ascii="Arial" w:hAnsi="Arial" w:cs="Arial"/>
          <w:color w:val="000000"/>
          <w:sz w:val="20"/>
          <w:szCs w:val="24"/>
        </w:rPr>
        <w:t xml:space="preserve"> </w:t>
      </w:r>
      <w:r w:rsidRPr="00E15DBE">
        <w:rPr>
          <w:rFonts w:ascii="Arial" w:hAnsi="Arial" w:cs="Arial"/>
          <w:color w:val="000000"/>
          <w:sz w:val="20"/>
          <w:szCs w:val="24"/>
        </w:rPr>
        <w:t>Обеспечить</w:t>
      </w:r>
      <w:r w:rsidR="00FE6D69">
        <w:rPr>
          <w:rFonts w:ascii="Arial" w:hAnsi="Arial" w:cs="Arial"/>
          <w:color w:val="000000"/>
          <w:sz w:val="20"/>
          <w:szCs w:val="24"/>
        </w:rPr>
        <w:t xml:space="preserve"> </w:t>
      </w:r>
      <w:r w:rsidRPr="00E15DBE">
        <w:rPr>
          <w:rFonts w:ascii="Arial" w:hAnsi="Arial" w:cs="Arial"/>
          <w:color w:val="000000"/>
          <w:sz w:val="20"/>
          <w:szCs w:val="24"/>
        </w:rPr>
        <w:t>наличие</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территории</w:t>
      </w:r>
      <w:r w:rsidR="00FE6D69">
        <w:rPr>
          <w:rFonts w:ascii="Arial" w:hAnsi="Arial" w:cs="Arial"/>
          <w:color w:val="000000"/>
          <w:sz w:val="20"/>
          <w:szCs w:val="24"/>
        </w:rPr>
        <w:t xml:space="preserve"> </w:t>
      </w:r>
      <w:r w:rsidRPr="00E15DBE">
        <w:rPr>
          <w:rFonts w:ascii="Arial" w:hAnsi="Arial" w:cs="Arial"/>
          <w:color w:val="000000"/>
          <w:sz w:val="20"/>
          <w:szCs w:val="24"/>
        </w:rPr>
        <w:t>кладбищ</w:t>
      </w:r>
      <w:r w:rsidR="00FE6D69">
        <w:rPr>
          <w:rFonts w:ascii="Arial" w:hAnsi="Arial" w:cs="Arial"/>
          <w:color w:val="000000"/>
          <w:sz w:val="20"/>
          <w:szCs w:val="24"/>
        </w:rPr>
        <w:t xml:space="preserve"> </w:t>
      </w:r>
      <w:r w:rsidRPr="00E15DBE">
        <w:rPr>
          <w:rFonts w:ascii="Arial" w:hAnsi="Arial" w:cs="Arial"/>
          <w:color w:val="000000"/>
          <w:sz w:val="20"/>
          <w:szCs w:val="24"/>
        </w:rPr>
        <w:t>либо</w:t>
      </w:r>
      <w:r w:rsidR="00FE6D69">
        <w:rPr>
          <w:rFonts w:ascii="Arial" w:hAnsi="Arial" w:cs="Arial"/>
          <w:color w:val="000000"/>
          <w:sz w:val="20"/>
          <w:szCs w:val="24"/>
        </w:rPr>
        <w:t xml:space="preserve"> </w:t>
      </w:r>
      <w:r w:rsidRPr="00E15DBE">
        <w:rPr>
          <w:rFonts w:ascii="Arial" w:hAnsi="Arial" w:cs="Arial"/>
          <w:color w:val="000000"/>
          <w:sz w:val="20"/>
          <w:szCs w:val="24"/>
        </w:rPr>
        <w:t>прилегающей</w:t>
      </w:r>
      <w:r w:rsidR="00FE6D69">
        <w:rPr>
          <w:rFonts w:ascii="Arial" w:hAnsi="Arial" w:cs="Arial"/>
          <w:color w:val="000000"/>
          <w:sz w:val="20"/>
          <w:szCs w:val="24"/>
        </w:rPr>
        <w:t xml:space="preserve"> </w:t>
      </w:r>
      <w:r w:rsidRPr="00E15DBE">
        <w:rPr>
          <w:rFonts w:ascii="Arial" w:hAnsi="Arial" w:cs="Arial"/>
          <w:color w:val="000000"/>
          <w:sz w:val="20"/>
          <w:szCs w:val="24"/>
        </w:rPr>
        <w:t>к</w:t>
      </w:r>
      <w:r w:rsidR="00FE6D69">
        <w:rPr>
          <w:rFonts w:ascii="Arial" w:hAnsi="Arial" w:cs="Arial"/>
          <w:color w:val="000000"/>
          <w:sz w:val="20"/>
          <w:szCs w:val="24"/>
        </w:rPr>
        <w:t xml:space="preserve"> </w:t>
      </w:r>
      <w:r w:rsidRPr="00E15DBE">
        <w:rPr>
          <w:rFonts w:ascii="Arial" w:hAnsi="Arial" w:cs="Arial"/>
          <w:color w:val="000000"/>
          <w:sz w:val="20"/>
          <w:szCs w:val="24"/>
        </w:rPr>
        <w:t>ней</w:t>
      </w:r>
      <w:r w:rsidR="00FE6D69">
        <w:rPr>
          <w:rFonts w:ascii="Arial" w:hAnsi="Arial" w:cs="Arial"/>
          <w:color w:val="000000"/>
          <w:sz w:val="20"/>
          <w:szCs w:val="24"/>
        </w:rPr>
        <w:t xml:space="preserve"> </w:t>
      </w:r>
      <w:r w:rsidRPr="00E15DBE">
        <w:rPr>
          <w:rFonts w:ascii="Arial" w:hAnsi="Arial" w:cs="Arial"/>
          <w:color w:val="000000"/>
          <w:sz w:val="20"/>
          <w:szCs w:val="24"/>
        </w:rPr>
        <w:t>территории</w:t>
      </w:r>
      <w:r w:rsidR="00FE6D69">
        <w:rPr>
          <w:rFonts w:ascii="Arial" w:hAnsi="Arial" w:cs="Arial"/>
          <w:color w:val="000000"/>
          <w:sz w:val="20"/>
          <w:szCs w:val="24"/>
        </w:rPr>
        <w:t xml:space="preserve"> </w:t>
      </w:r>
      <w:r w:rsidRPr="00E15DBE">
        <w:rPr>
          <w:rFonts w:ascii="Arial" w:hAnsi="Arial" w:cs="Arial"/>
          <w:color w:val="000000"/>
          <w:sz w:val="20"/>
          <w:szCs w:val="24"/>
        </w:rPr>
        <w:t>контейнерной</w:t>
      </w:r>
      <w:r w:rsidR="00FE6D69">
        <w:rPr>
          <w:rFonts w:ascii="Arial" w:hAnsi="Arial" w:cs="Arial"/>
          <w:color w:val="000000"/>
          <w:sz w:val="20"/>
          <w:szCs w:val="24"/>
        </w:rPr>
        <w:t xml:space="preserve"> </w:t>
      </w:r>
      <w:r w:rsidRPr="00E15DBE">
        <w:rPr>
          <w:rFonts w:ascii="Arial" w:hAnsi="Arial" w:cs="Arial"/>
          <w:color w:val="000000"/>
          <w:sz w:val="20"/>
          <w:szCs w:val="24"/>
        </w:rPr>
        <w:t>площадки</w:t>
      </w:r>
      <w:r w:rsidR="00FE6D69">
        <w:rPr>
          <w:rFonts w:ascii="Arial" w:hAnsi="Arial" w:cs="Arial"/>
          <w:color w:val="000000"/>
          <w:sz w:val="20"/>
          <w:szCs w:val="24"/>
        </w:rPr>
        <w:t xml:space="preserve"> </w:t>
      </w:r>
      <w:r w:rsidRPr="00E15DBE">
        <w:rPr>
          <w:rFonts w:ascii="Arial" w:hAnsi="Arial" w:cs="Arial"/>
          <w:color w:val="000000"/>
          <w:sz w:val="20"/>
          <w:szCs w:val="24"/>
        </w:rPr>
        <w:t>с</w:t>
      </w:r>
      <w:r w:rsidR="00FE6D69">
        <w:rPr>
          <w:rFonts w:ascii="Arial" w:hAnsi="Arial" w:cs="Arial"/>
          <w:color w:val="000000"/>
          <w:sz w:val="20"/>
          <w:szCs w:val="24"/>
        </w:rPr>
        <w:t xml:space="preserve"> </w:t>
      </w:r>
      <w:r w:rsidRPr="00E15DBE">
        <w:rPr>
          <w:rFonts w:ascii="Arial" w:hAnsi="Arial" w:cs="Arial"/>
          <w:color w:val="000000"/>
          <w:sz w:val="20"/>
          <w:szCs w:val="24"/>
        </w:rPr>
        <w:t>контейнерами</w:t>
      </w:r>
      <w:r w:rsidR="00FE6D69">
        <w:rPr>
          <w:rFonts w:ascii="Arial" w:hAnsi="Arial" w:cs="Arial"/>
          <w:color w:val="000000"/>
          <w:sz w:val="20"/>
          <w:szCs w:val="24"/>
        </w:rPr>
        <w:t xml:space="preserve"> </w:t>
      </w:r>
      <w:r w:rsidRPr="00E15DBE">
        <w:rPr>
          <w:rFonts w:ascii="Arial" w:hAnsi="Arial" w:cs="Arial"/>
          <w:color w:val="000000"/>
          <w:sz w:val="20"/>
          <w:szCs w:val="24"/>
        </w:rPr>
        <w:t>для</w:t>
      </w:r>
      <w:r w:rsidR="00FE6D69">
        <w:rPr>
          <w:rFonts w:ascii="Arial" w:hAnsi="Arial" w:cs="Arial"/>
          <w:color w:val="000000"/>
          <w:sz w:val="20"/>
          <w:szCs w:val="24"/>
        </w:rPr>
        <w:t xml:space="preserve"> </w:t>
      </w:r>
      <w:r w:rsidRPr="00E15DBE">
        <w:rPr>
          <w:rFonts w:ascii="Arial" w:hAnsi="Arial" w:cs="Arial"/>
          <w:color w:val="000000"/>
          <w:sz w:val="20"/>
          <w:szCs w:val="24"/>
        </w:rPr>
        <w:t>сбора</w:t>
      </w:r>
      <w:r w:rsidR="00FE6D69">
        <w:rPr>
          <w:rFonts w:ascii="Arial" w:hAnsi="Arial" w:cs="Arial"/>
          <w:color w:val="000000"/>
          <w:sz w:val="20"/>
          <w:szCs w:val="24"/>
        </w:rPr>
        <w:t xml:space="preserve"> </w:t>
      </w:r>
      <w:proofErr w:type="spellStart"/>
      <w:r w:rsidRPr="00E15DBE">
        <w:rPr>
          <w:rFonts w:ascii="Arial" w:hAnsi="Arial" w:cs="Arial"/>
          <w:color w:val="000000"/>
          <w:sz w:val="20"/>
          <w:szCs w:val="24"/>
        </w:rPr>
        <w:t>тв</w:t>
      </w:r>
      <w:r w:rsidR="00E15DBE" w:rsidRPr="00E15DBE">
        <w:rPr>
          <w:rFonts w:ascii="Arial" w:hAnsi="Arial" w:cs="Arial"/>
          <w:color w:val="000000"/>
          <w:sz w:val="20"/>
          <w:szCs w:val="24"/>
        </w:rPr>
        <w:t>Ă</w:t>
      </w:r>
      <w:r w:rsidRPr="00E15DBE">
        <w:rPr>
          <w:rFonts w:ascii="Arial" w:hAnsi="Arial" w:cs="Arial"/>
          <w:color w:val="000000"/>
          <w:sz w:val="20"/>
          <w:szCs w:val="24"/>
        </w:rPr>
        <w:t>рдых</w:t>
      </w:r>
      <w:proofErr w:type="spellEnd"/>
      <w:r w:rsidR="00FE6D69">
        <w:rPr>
          <w:rFonts w:ascii="Arial" w:hAnsi="Arial" w:cs="Arial"/>
          <w:color w:val="000000"/>
          <w:sz w:val="20"/>
          <w:szCs w:val="24"/>
        </w:rPr>
        <w:t xml:space="preserve"> </w:t>
      </w:r>
      <w:r w:rsidRPr="00E15DBE">
        <w:rPr>
          <w:rFonts w:ascii="Arial" w:hAnsi="Arial" w:cs="Arial"/>
          <w:color w:val="000000"/>
          <w:sz w:val="20"/>
          <w:szCs w:val="24"/>
        </w:rPr>
        <w:t>бытовых</w:t>
      </w:r>
      <w:r w:rsidR="00FE6D69">
        <w:rPr>
          <w:rFonts w:ascii="Arial" w:hAnsi="Arial" w:cs="Arial"/>
          <w:color w:val="000000"/>
          <w:sz w:val="20"/>
          <w:szCs w:val="24"/>
        </w:rPr>
        <w:t xml:space="preserve"> </w:t>
      </w:r>
      <w:r w:rsidRPr="00E15DBE">
        <w:rPr>
          <w:rFonts w:ascii="Arial" w:hAnsi="Arial" w:cs="Arial"/>
          <w:color w:val="000000"/>
          <w:sz w:val="20"/>
          <w:szCs w:val="24"/>
        </w:rPr>
        <w:t>отходов,</w:t>
      </w:r>
      <w:r w:rsidR="00FE6D69">
        <w:rPr>
          <w:rFonts w:ascii="Arial" w:hAnsi="Arial" w:cs="Arial"/>
          <w:color w:val="000000"/>
          <w:sz w:val="20"/>
          <w:szCs w:val="24"/>
        </w:rPr>
        <w:t xml:space="preserve"> </w:t>
      </w:r>
      <w:r w:rsidRPr="00E15DBE">
        <w:rPr>
          <w:rFonts w:ascii="Arial" w:hAnsi="Arial" w:cs="Arial"/>
          <w:color w:val="000000"/>
          <w:sz w:val="20"/>
          <w:szCs w:val="24"/>
        </w:rPr>
        <w:t>обустроенных</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соответствии</w:t>
      </w:r>
      <w:r w:rsidR="00FE6D69">
        <w:rPr>
          <w:rFonts w:ascii="Arial" w:hAnsi="Arial" w:cs="Arial"/>
          <w:color w:val="000000"/>
          <w:sz w:val="20"/>
          <w:szCs w:val="24"/>
        </w:rPr>
        <w:t xml:space="preserve"> </w:t>
      </w:r>
      <w:r w:rsidRPr="00E15DBE">
        <w:rPr>
          <w:rFonts w:ascii="Arial" w:hAnsi="Arial" w:cs="Arial"/>
          <w:color w:val="000000"/>
          <w:sz w:val="20"/>
          <w:szCs w:val="24"/>
        </w:rPr>
        <w:t>с</w:t>
      </w:r>
      <w:r w:rsidR="00FE6D69">
        <w:rPr>
          <w:rFonts w:ascii="Arial" w:hAnsi="Arial" w:cs="Arial"/>
          <w:color w:val="000000"/>
          <w:sz w:val="20"/>
          <w:szCs w:val="24"/>
        </w:rPr>
        <w:t xml:space="preserve"> </w:t>
      </w:r>
      <w:r w:rsidRPr="00E15DBE">
        <w:rPr>
          <w:rFonts w:ascii="Arial" w:hAnsi="Arial" w:cs="Arial"/>
          <w:color w:val="000000"/>
          <w:sz w:val="20"/>
          <w:szCs w:val="24"/>
        </w:rPr>
        <w:t>требованиями</w:t>
      </w:r>
      <w:r w:rsidR="00FE6D69">
        <w:rPr>
          <w:rFonts w:ascii="Arial" w:hAnsi="Arial" w:cs="Arial"/>
          <w:color w:val="000000"/>
          <w:sz w:val="20"/>
          <w:szCs w:val="24"/>
        </w:rPr>
        <w:t xml:space="preserve"> </w:t>
      </w:r>
      <w:r w:rsidRPr="00E15DBE">
        <w:rPr>
          <w:rFonts w:ascii="Arial" w:hAnsi="Arial" w:cs="Arial"/>
          <w:color w:val="000000"/>
          <w:sz w:val="20"/>
          <w:szCs w:val="24"/>
        </w:rPr>
        <w:t>законодательства</w:t>
      </w:r>
      <w:r w:rsidR="00FE6D69">
        <w:rPr>
          <w:rFonts w:ascii="Arial" w:hAnsi="Arial" w:cs="Arial"/>
          <w:color w:val="000000"/>
          <w:sz w:val="20"/>
          <w:szCs w:val="24"/>
        </w:rPr>
        <w:t xml:space="preserve"> </w:t>
      </w:r>
      <w:r w:rsidRPr="00E15DBE">
        <w:rPr>
          <w:rFonts w:ascii="Arial" w:hAnsi="Arial" w:cs="Arial"/>
          <w:color w:val="000000"/>
          <w:sz w:val="20"/>
          <w:szCs w:val="24"/>
        </w:rPr>
        <w:t>Российской</w:t>
      </w:r>
      <w:r w:rsidR="00FE6D69">
        <w:rPr>
          <w:rFonts w:ascii="Arial" w:hAnsi="Arial" w:cs="Arial"/>
          <w:color w:val="000000"/>
          <w:sz w:val="20"/>
          <w:szCs w:val="24"/>
        </w:rPr>
        <w:t xml:space="preserve"> </w:t>
      </w:r>
      <w:r w:rsidRPr="00E15DBE">
        <w:rPr>
          <w:rFonts w:ascii="Arial" w:hAnsi="Arial" w:cs="Arial"/>
          <w:color w:val="000000"/>
          <w:sz w:val="20"/>
          <w:szCs w:val="24"/>
        </w:rPr>
        <w:t>Федерации.</w:t>
      </w:r>
    </w:p>
    <w:p w14:paraId="14475F12" w14:textId="3834948B" w:rsidR="006468DD" w:rsidRPr="00E15DBE" w:rsidRDefault="006468DD" w:rsidP="00E15DBE">
      <w:pPr>
        <w:spacing w:after="0" w:line="240" w:lineRule="auto"/>
        <w:rPr>
          <w:rFonts w:ascii="Arial" w:hAnsi="Arial" w:cs="Arial"/>
          <w:color w:val="000000"/>
          <w:sz w:val="20"/>
          <w:szCs w:val="24"/>
        </w:rPr>
      </w:pPr>
      <w:r w:rsidRPr="00E15DBE">
        <w:rPr>
          <w:rFonts w:ascii="Arial" w:hAnsi="Arial" w:cs="Arial"/>
          <w:color w:val="000000"/>
          <w:sz w:val="20"/>
          <w:szCs w:val="24"/>
        </w:rPr>
        <w:t>10.5.</w:t>
      </w:r>
      <w:r w:rsidR="00FE6D69">
        <w:rPr>
          <w:rFonts w:ascii="Arial" w:hAnsi="Arial" w:cs="Arial"/>
          <w:color w:val="000000"/>
          <w:sz w:val="20"/>
          <w:szCs w:val="24"/>
        </w:rPr>
        <w:t xml:space="preserve"> </w:t>
      </w:r>
      <w:r w:rsidRPr="00E15DBE">
        <w:rPr>
          <w:rFonts w:ascii="Arial" w:hAnsi="Arial" w:cs="Arial"/>
          <w:color w:val="000000"/>
          <w:sz w:val="20"/>
          <w:szCs w:val="24"/>
        </w:rPr>
        <w:t>Обеспечить</w:t>
      </w:r>
      <w:r w:rsidR="00FE6D69">
        <w:rPr>
          <w:rFonts w:ascii="Arial" w:hAnsi="Arial" w:cs="Arial"/>
          <w:color w:val="000000"/>
          <w:sz w:val="20"/>
          <w:szCs w:val="24"/>
        </w:rPr>
        <w:t xml:space="preserve"> </w:t>
      </w:r>
      <w:r w:rsidRPr="00E15DBE">
        <w:rPr>
          <w:rFonts w:ascii="Arial" w:hAnsi="Arial" w:cs="Arial"/>
          <w:color w:val="000000"/>
          <w:sz w:val="20"/>
          <w:szCs w:val="24"/>
        </w:rPr>
        <w:t>устройство</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содержание</w:t>
      </w:r>
      <w:r w:rsidR="00FE6D69">
        <w:rPr>
          <w:rFonts w:ascii="Arial" w:hAnsi="Arial" w:cs="Arial"/>
          <w:color w:val="000000"/>
          <w:sz w:val="20"/>
          <w:szCs w:val="24"/>
        </w:rPr>
        <w:t xml:space="preserve"> </w:t>
      </w:r>
      <w:r w:rsidRPr="00E15DBE">
        <w:rPr>
          <w:rFonts w:ascii="Arial" w:hAnsi="Arial" w:cs="Arial"/>
          <w:color w:val="000000"/>
          <w:sz w:val="20"/>
          <w:szCs w:val="24"/>
        </w:rPr>
        <w:t>общественных</w:t>
      </w:r>
      <w:r w:rsidR="00FE6D69">
        <w:rPr>
          <w:rFonts w:ascii="Arial" w:hAnsi="Arial" w:cs="Arial"/>
          <w:color w:val="000000"/>
          <w:sz w:val="20"/>
          <w:szCs w:val="24"/>
        </w:rPr>
        <w:t xml:space="preserve"> </w:t>
      </w:r>
      <w:r w:rsidRPr="00E15DBE">
        <w:rPr>
          <w:rFonts w:ascii="Arial" w:hAnsi="Arial" w:cs="Arial"/>
          <w:color w:val="000000"/>
          <w:sz w:val="20"/>
          <w:szCs w:val="24"/>
        </w:rPr>
        <w:t>туалетов</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территории</w:t>
      </w:r>
      <w:r w:rsidR="00FE6D69">
        <w:rPr>
          <w:rFonts w:ascii="Arial" w:hAnsi="Arial" w:cs="Arial"/>
          <w:color w:val="000000"/>
          <w:sz w:val="20"/>
          <w:szCs w:val="24"/>
        </w:rPr>
        <w:t xml:space="preserve"> </w:t>
      </w:r>
      <w:r w:rsidRPr="00E15DBE">
        <w:rPr>
          <w:rFonts w:ascii="Arial" w:hAnsi="Arial" w:cs="Arial"/>
          <w:color w:val="000000"/>
          <w:sz w:val="20"/>
          <w:szCs w:val="24"/>
        </w:rPr>
        <w:t>кладбищ</w:t>
      </w:r>
      <w:r w:rsidR="00FE6D69">
        <w:rPr>
          <w:rFonts w:ascii="Arial" w:hAnsi="Arial" w:cs="Arial"/>
          <w:color w:val="000000"/>
          <w:sz w:val="20"/>
          <w:szCs w:val="24"/>
        </w:rPr>
        <w:t xml:space="preserve"> </w:t>
      </w:r>
      <w:r w:rsidRPr="00E15DBE">
        <w:rPr>
          <w:rFonts w:ascii="Arial" w:hAnsi="Arial" w:cs="Arial"/>
          <w:color w:val="000000"/>
          <w:sz w:val="20"/>
          <w:szCs w:val="24"/>
        </w:rPr>
        <w:t>или</w:t>
      </w:r>
      <w:r w:rsidR="00FE6D69">
        <w:rPr>
          <w:rFonts w:ascii="Arial" w:hAnsi="Arial" w:cs="Arial"/>
          <w:color w:val="000000"/>
          <w:sz w:val="20"/>
          <w:szCs w:val="24"/>
        </w:rPr>
        <w:t xml:space="preserve"> </w:t>
      </w:r>
      <w:r w:rsidRPr="00E15DBE">
        <w:rPr>
          <w:rFonts w:ascii="Arial" w:hAnsi="Arial" w:cs="Arial"/>
          <w:color w:val="000000"/>
          <w:sz w:val="20"/>
          <w:szCs w:val="24"/>
        </w:rPr>
        <w:t>прилегающей</w:t>
      </w:r>
      <w:r w:rsidR="00FE6D69">
        <w:rPr>
          <w:rFonts w:ascii="Arial" w:hAnsi="Arial" w:cs="Arial"/>
          <w:color w:val="000000"/>
          <w:sz w:val="20"/>
          <w:szCs w:val="24"/>
        </w:rPr>
        <w:t xml:space="preserve"> </w:t>
      </w:r>
      <w:r w:rsidRPr="00E15DBE">
        <w:rPr>
          <w:rFonts w:ascii="Arial" w:hAnsi="Arial" w:cs="Arial"/>
          <w:color w:val="000000"/>
          <w:sz w:val="20"/>
          <w:szCs w:val="24"/>
        </w:rPr>
        <w:t>к</w:t>
      </w:r>
      <w:r w:rsidR="00FE6D69">
        <w:rPr>
          <w:rFonts w:ascii="Arial" w:hAnsi="Arial" w:cs="Arial"/>
          <w:color w:val="000000"/>
          <w:sz w:val="20"/>
          <w:szCs w:val="24"/>
        </w:rPr>
        <w:t xml:space="preserve"> </w:t>
      </w:r>
      <w:r w:rsidRPr="00E15DBE">
        <w:rPr>
          <w:rFonts w:ascii="Arial" w:hAnsi="Arial" w:cs="Arial"/>
          <w:color w:val="000000"/>
          <w:sz w:val="20"/>
          <w:szCs w:val="24"/>
        </w:rPr>
        <w:t>нему</w:t>
      </w:r>
      <w:r w:rsidR="00FE6D69">
        <w:rPr>
          <w:rFonts w:ascii="Arial" w:hAnsi="Arial" w:cs="Arial"/>
          <w:color w:val="000000"/>
          <w:sz w:val="20"/>
          <w:szCs w:val="24"/>
        </w:rPr>
        <w:t xml:space="preserve"> </w:t>
      </w:r>
      <w:r w:rsidRPr="00E15DBE">
        <w:rPr>
          <w:rFonts w:ascii="Arial" w:hAnsi="Arial" w:cs="Arial"/>
          <w:color w:val="000000"/>
          <w:sz w:val="20"/>
          <w:szCs w:val="24"/>
        </w:rPr>
        <w:t>территории.</w:t>
      </w:r>
    </w:p>
    <w:p w14:paraId="1116F408" w14:textId="66A58812" w:rsidR="006468DD" w:rsidRPr="00E15DBE" w:rsidRDefault="006468DD" w:rsidP="00E15DBE">
      <w:pPr>
        <w:spacing w:after="0" w:line="240" w:lineRule="auto"/>
        <w:rPr>
          <w:rFonts w:ascii="Arial" w:hAnsi="Arial" w:cs="Arial"/>
          <w:color w:val="000000"/>
          <w:sz w:val="20"/>
          <w:szCs w:val="24"/>
        </w:rPr>
      </w:pPr>
      <w:r w:rsidRPr="00E15DBE">
        <w:rPr>
          <w:rFonts w:ascii="Arial" w:hAnsi="Arial" w:cs="Arial"/>
          <w:color w:val="000000"/>
          <w:sz w:val="20"/>
          <w:szCs w:val="24"/>
        </w:rPr>
        <w:t>10.6.</w:t>
      </w:r>
      <w:r w:rsidR="00FE6D69">
        <w:rPr>
          <w:rFonts w:ascii="Arial" w:hAnsi="Arial" w:cs="Arial"/>
          <w:color w:val="000000"/>
          <w:sz w:val="20"/>
          <w:szCs w:val="24"/>
        </w:rPr>
        <w:t xml:space="preserve"> </w:t>
      </w:r>
      <w:r w:rsidRPr="00E15DBE">
        <w:rPr>
          <w:rFonts w:ascii="Arial" w:hAnsi="Arial" w:cs="Arial"/>
          <w:color w:val="000000"/>
          <w:sz w:val="20"/>
          <w:szCs w:val="24"/>
        </w:rPr>
        <w:t>Обеспечить</w:t>
      </w:r>
      <w:r w:rsidR="00FE6D69">
        <w:rPr>
          <w:rFonts w:ascii="Arial" w:hAnsi="Arial" w:cs="Arial"/>
          <w:color w:val="000000"/>
          <w:sz w:val="20"/>
          <w:szCs w:val="24"/>
        </w:rPr>
        <w:t xml:space="preserve"> </w:t>
      </w:r>
      <w:r w:rsidRPr="00E15DBE">
        <w:rPr>
          <w:rFonts w:ascii="Arial" w:hAnsi="Arial" w:cs="Arial"/>
          <w:color w:val="000000"/>
          <w:sz w:val="20"/>
          <w:szCs w:val="24"/>
        </w:rPr>
        <w:t>осуществление</w:t>
      </w:r>
      <w:r w:rsidR="00FE6D69">
        <w:rPr>
          <w:rFonts w:ascii="Arial" w:hAnsi="Arial" w:cs="Arial"/>
          <w:color w:val="000000"/>
          <w:sz w:val="20"/>
          <w:szCs w:val="24"/>
        </w:rPr>
        <w:t xml:space="preserve"> </w:t>
      </w:r>
      <w:r w:rsidRPr="00E15DBE">
        <w:rPr>
          <w:rFonts w:ascii="Arial" w:hAnsi="Arial" w:cs="Arial"/>
          <w:color w:val="000000"/>
          <w:sz w:val="20"/>
          <w:szCs w:val="24"/>
        </w:rPr>
        <w:t>уборки</w:t>
      </w:r>
      <w:r w:rsidR="00FE6D69">
        <w:rPr>
          <w:rFonts w:ascii="Arial" w:hAnsi="Arial" w:cs="Arial"/>
          <w:color w:val="000000"/>
          <w:sz w:val="20"/>
          <w:szCs w:val="24"/>
        </w:rPr>
        <w:t xml:space="preserve"> </w:t>
      </w:r>
      <w:r w:rsidRPr="00E15DBE">
        <w:rPr>
          <w:rFonts w:ascii="Arial" w:hAnsi="Arial" w:cs="Arial"/>
          <w:color w:val="000000"/>
          <w:sz w:val="20"/>
          <w:szCs w:val="24"/>
        </w:rPr>
        <w:t>территории</w:t>
      </w:r>
      <w:r w:rsidR="00FE6D69">
        <w:rPr>
          <w:rFonts w:ascii="Arial" w:hAnsi="Arial" w:cs="Arial"/>
          <w:color w:val="000000"/>
          <w:sz w:val="20"/>
          <w:szCs w:val="24"/>
        </w:rPr>
        <w:t xml:space="preserve"> </w:t>
      </w:r>
      <w:r w:rsidRPr="00E15DBE">
        <w:rPr>
          <w:rFonts w:ascii="Arial" w:hAnsi="Arial" w:cs="Arial"/>
          <w:color w:val="000000"/>
          <w:sz w:val="20"/>
          <w:szCs w:val="24"/>
        </w:rPr>
        <w:t>кладбища</w:t>
      </w:r>
      <w:r w:rsidR="00FE6D69">
        <w:rPr>
          <w:rFonts w:ascii="Arial" w:hAnsi="Arial" w:cs="Arial"/>
          <w:color w:val="000000"/>
          <w:sz w:val="20"/>
          <w:szCs w:val="24"/>
        </w:rPr>
        <w:t xml:space="preserve"> </w:t>
      </w:r>
      <w:r w:rsidRPr="00E15DBE">
        <w:rPr>
          <w:rFonts w:ascii="Arial" w:hAnsi="Arial" w:cs="Arial"/>
          <w:color w:val="000000"/>
          <w:sz w:val="20"/>
          <w:szCs w:val="24"/>
        </w:rPr>
        <w:t>от</w:t>
      </w:r>
      <w:r w:rsidR="00FE6D69">
        <w:rPr>
          <w:rFonts w:ascii="Arial" w:hAnsi="Arial" w:cs="Arial"/>
          <w:color w:val="000000"/>
          <w:sz w:val="20"/>
          <w:szCs w:val="24"/>
        </w:rPr>
        <w:t xml:space="preserve"> </w:t>
      </w:r>
      <w:r w:rsidRPr="00E15DBE">
        <w:rPr>
          <w:rFonts w:ascii="Arial" w:hAnsi="Arial" w:cs="Arial"/>
          <w:color w:val="000000"/>
          <w:sz w:val="20"/>
          <w:szCs w:val="24"/>
        </w:rPr>
        <w:t>бытового</w:t>
      </w:r>
      <w:r w:rsidR="00FE6D69">
        <w:rPr>
          <w:rFonts w:ascii="Arial" w:hAnsi="Arial" w:cs="Arial"/>
          <w:color w:val="000000"/>
          <w:sz w:val="20"/>
          <w:szCs w:val="24"/>
        </w:rPr>
        <w:t xml:space="preserve"> </w:t>
      </w:r>
      <w:r w:rsidRPr="00E15DBE">
        <w:rPr>
          <w:rFonts w:ascii="Arial" w:hAnsi="Arial" w:cs="Arial"/>
          <w:color w:val="000000"/>
          <w:sz w:val="20"/>
          <w:szCs w:val="24"/>
        </w:rPr>
        <w:t>мусора,</w:t>
      </w:r>
      <w:r w:rsidR="00FE6D69">
        <w:rPr>
          <w:rFonts w:ascii="Arial" w:hAnsi="Arial" w:cs="Arial"/>
          <w:color w:val="000000"/>
          <w:sz w:val="20"/>
          <w:szCs w:val="24"/>
        </w:rPr>
        <w:t xml:space="preserve"> </w:t>
      </w:r>
      <w:r w:rsidRPr="00E15DBE">
        <w:rPr>
          <w:rFonts w:ascii="Arial" w:hAnsi="Arial" w:cs="Arial"/>
          <w:color w:val="000000"/>
          <w:sz w:val="20"/>
          <w:szCs w:val="24"/>
        </w:rPr>
        <w:t>опавших</w:t>
      </w:r>
      <w:r w:rsidR="00FE6D69">
        <w:rPr>
          <w:rFonts w:ascii="Arial" w:hAnsi="Arial" w:cs="Arial"/>
          <w:color w:val="000000"/>
          <w:sz w:val="20"/>
          <w:szCs w:val="24"/>
        </w:rPr>
        <w:t xml:space="preserve"> </w:t>
      </w:r>
      <w:r w:rsidRPr="00E15DBE">
        <w:rPr>
          <w:rFonts w:ascii="Arial" w:hAnsi="Arial" w:cs="Arial"/>
          <w:color w:val="000000"/>
          <w:sz w:val="20"/>
          <w:szCs w:val="24"/>
        </w:rPr>
        <w:t>листьев</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ветвей</w:t>
      </w:r>
      <w:r w:rsidR="00FE6D69">
        <w:rPr>
          <w:rFonts w:ascii="Arial" w:hAnsi="Arial" w:cs="Arial"/>
          <w:color w:val="000000"/>
          <w:sz w:val="20"/>
          <w:szCs w:val="24"/>
        </w:rPr>
        <w:t xml:space="preserve"> </w:t>
      </w:r>
      <w:r w:rsidRPr="00E15DBE">
        <w:rPr>
          <w:rFonts w:ascii="Arial" w:hAnsi="Arial" w:cs="Arial"/>
          <w:color w:val="000000"/>
          <w:sz w:val="20"/>
          <w:szCs w:val="24"/>
        </w:rPr>
        <w:t>деревьев</w:t>
      </w:r>
      <w:r w:rsidR="00FE6D69">
        <w:rPr>
          <w:rFonts w:ascii="Arial" w:hAnsi="Arial" w:cs="Arial"/>
          <w:color w:val="000000"/>
          <w:sz w:val="20"/>
          <w:szCs w:val="24"/>
        </w:rPr>
        <w:t xml:space="preserve"> </w:t>
      </w:r>
      <w:r w:rsidRPr="00E15DBE">
        <w:rPr>
          <w:rFonts w:ascii="Arial" w:hAnsi="Arial" w:cs="Arial"/>
          <w:color w:val="000000"/>
          <w:sz w:val="20"/>
          <w:szCs w:val="24"/>
        </w:rPr>
        <w:t>не</w:t>
      </w:r>
      <w:r w:rsidR="00FE6D69">
        <w:rPr>
          <w:rFonts w:ascii="Arial" w:hAnsi="Arial" w:cs="Arial"/>
          <w:color w:val="000000"/>
          <w:sz w:val="20"/>
          <w:szCs w:val="24"/>
        </w:rPr>
        <w:t xml:space="preserve"> </w:t>
      </w:r>
      <w:r w:rsidRPr="00E15DBE">
        <w:rPr>
          <w:rFonts w:ascii="Arial" w:hAnsi="Arial" w:cs="Arial"/>
          <w:color w:val="000000"/>
          <w:sz w:val="20"/>
          <w:szCs w:val="24"/>
        </w:rPr>
        <w:t>менее</w:t>
      </w:r>
      <w:r w:rsidR="00FE6D69">
        <w:rPr>
          <w:rFonts w:ascii="Arial" w:hAnsi="Arial" w:cs="Arial"/>
          <w:color w:val="000000"/>
          <w:sz w:val="20"/>
          <w:szCs w:val="24"/>
        </w:rPr>
        <w:t xml:space="preserve"> </w:t>
      </w:r>
      <w:r w:rsidRPr="00E15DBE">
        <w:rPr>
          <w:rFonts w:ascii="Arial" w:hAnsi="Arial" w:cs="Arial"/>
          <w:color w:val="000000"/>
          <w:sz w:val="20"/>
          <w:szCs w:val="24"/>
        </w:rPr>
        <w:t>двух</w:t>
      </w:r>
      <w:r w:rsidR="00FE6D69">
        <w:rPr>
          <w:rFonts w:ascii="Arial" w:hAnsi="Arial" w:cs="Arial"/>
          <w:color w:val="000000"/>
          <w:sz w:val="20"/>
          <w:szCs w:val="24"/>
        </w:rPr>
        <w:t xml:space="preserve"> </w:t>
      </w:r>
      <w:r w:rsidRPr="00E15DBE">
        <w:rPr>
          <w:rFonts w:ascii="Arial" w:hAnsi="Arial" w:cs="Arial"/>
          <w:color w:val="000000"/>
          <w:sz w:val="20"/>
          <w:szCs w:val="24"/>
        </w:rPr>
        <w:t>раз</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год</w:t>
      </w:r>
      <w:r w:rsidR="00FE6D69">
        <w:rPr>
          <w:rFonts w:ascii="Arial" w:hAnsi="Arial" w:cs="Arial"/>
          <w:color w:val="000000"/>
          <w:sz w:val="20"/>
          <w:szCs w:val="24"/>
        </w:rPr>
        <w:t xml:space="preserve"> </w:t>
      </w:r>
      <w:r w:rsidRPr="00E15DBE">
        <w:rPr>
          <w:rFonts w:ascii="Arial" w:hAnsi="Arial" w:cs="Arial"/>
          <w:color w:val="000000"/>
          <w:sz w:val="20"/>
          <w:szCs w:val="24"/>
        </w:rPr>
        <w:t>(после</w:t>
      </w:r>
      <w:r w:rsidR="00FE6D69">
        <w:rPr>
          <w:rFonts w:ascii="Arial" w:hAnsi="Arial" w:cs="Arial"/>
          <w:color w:val="000000"/>
          <w:sz w:val="20"/>
          <w:szCs w:val="24"/>
        </w:rPr>
        <w:t xml:space="preserve"> </w:t>
      </w:r>
      <w:r w:rsidRPr="00E15DBE">
        <w:rPr>
          <w:rFonts w:ascii="Arial" w:hAnsi="Arial" w:cs="Arial"/>
          <w:color w:val="000000"/>
          <w:sz w:val="20"/>
          <w:szCs w:val="24"/>
        </w:rPr>
        <w:t>схода</w:t>
      </w:r>
      <w:r w:rsidR="00FE6D69">
        <w:rPr>
          <w:rFonts w:ascii="Arial" w:hAnsi="Arial" w:cs="Arial"/>
          <w:color w:val="000000"/>
          <w:sz w:val="20"/>
          <w:szCs w:val="24"/>
        </w:rPr>
        <w:t xml:space="preserve"> </w:t>
      </w:r>
      <w:r w:rsidRPr="00E15DBE">
        <w:rPr>
          <w:rFonts w:ascii="Arial" w:hAnsi="Arial" w:cs="Arial"/>
          <w:color w:val="000000"/>
          <w:sz w:val="20"/>
          <w:szCs w:val="24"/>
        </w:rPr>
        <w:t>снега</w:t>
      </w:r>
      <w:r w:rsidR="00FE6D69">
        <w:rPr>
          <w:rFonts w:ascii="Arial" w:hAnsi="Arial" w:cs="Arial"/>
          <w:color w:val="000000"/>
          <w:sz w:val="20"/>
          <w:szCs w:val="24"/>
        </w:rPr>
        <w:t xml:space="preserve"> </w:t>
      </w:r>
      <w:r w:rsidRPr="00E15DBE">
        <w:rPr>
          <w:rFonts w:ascii="Arial" w:hAnsi="Arial" w:cs="Arial"/>
          <w:color w:val="000000"/>
          <w:sz w:val="20"/>
          <w:szCs w:val="24"/>
        </w:rPr>
        <w:t>весной</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до</w:t>
      </w:r>
      <w:r w:rsidR="00FE6D69">
        <w:rPr>
          <w:rFonts w:ascii="Arial" w:hAnsi="Arial" w:cs="Arial"/>
          <w:color w:val="000000"/>
          <w:sz w:val="20"/>
          <w:szCs w:val="24"/>
        </w:rPr>
        <w:t xml:space="preserve"> </w:t>
      </w:r>
      <w:r w:rsidRPr="00E15DBE">
        <w:rPr>
          <w:rFonts w:ascii="Arial" w:hAnsi="Arial" w:cs="Arial"/>
          <w:color w:val="000000"/>
          <w:sz w:val="20"/>
          <w:szCs w:val="24"/>
        </w:rPr>
        <w:t>наступления</w:t>
      </w:r>
      <w:r w:rsidR="00FE6D69">
        <w:rPr>
          <w:rFonts w:ascii="Arial" w:hAnsi="Arial" w:cs="Arial"/>
          <w:color w:val="000000"/>
          <w:sz w:val="20"/>
          <w:szCs w:val="24"/>
        </w:rPr>
        <w:t xml:space="preserve"> </w:t>
      </w:r>
      <w:r w:rsidRPr="00E15DBE">
        <w:rPr>
          <w:rFonts w:ascii="Arial" w:hAnsi="Arial" w:cs="Arial"/>
          <w:color w:val="000000"/>
          <w:sz w:val="20"/>
          <w:szCs w:val="24"/>
        </w:rPr>
        <w:t>заморозков</w:t>
      </w:r>
      <w:r w:rsidR="00FE6D69">
        <w:rPr>
          <w:rFonts w:ascii="Arial" w:hAnsi="Arial" w:cs="Arial"/>
          <w:color w:val="000000"/>
          <w:sz w:val="20"/>
          <w:szCs w:val="24"/>
        </w:rPr>
        <w:t xml:space="preserve"> </w:t>
      </w:r>
      <w:r w:rsidRPr="00E15DBE">
        <w:rPr>
          <w:rFonts w:ascii="Arial" w:hAnsi="Arial" w:cs="Arial"/>
          <w:color w:val="000000"/>
          <w:sz w:val="20"/>
          <w:szCs w:val="24"/>
        </w:rPr>
        <w:t>осенью).</w:t>
      </w:r>
    </w:p>
    <w:p w14:paraId="389C9D1D" w14:textId="5BC72A52" w:rsidR="006468DD" w:rsidRPr="00E15DBE" w:rsidRDefault="006468DD" w:rsidP="00E15DBE">
      <w:pPr>
        <w:spacing w:after="0" w:line="240" w:lineRule="auto"/>
        <w:rPr>
          <w:rFonts w:ascii="Arial" w:hAnsi="Arial" w:cs="Arial"/>
          <w:color w:val="000000"/>
          <w:sz w:val="20"/>
          <w:szCs w:val="24"/>
        </w:rPr>
      </w:pPr>
      <w:r w:rsidRPr="00E15DBE">
        <w:rPr>
          <w:rFonts w:ascii="Arial" w:hAnsi="Arial" w:cs="Arial"/>
          <w:color w:val="000000"/>
          <w:sz w:val="20"/>
          <w:szCs w:val="24"/>
        </w:rPr>
        <w:t>10.7.</w:t>
      </w:r>
      <w:r w:rsidR="00FE6D69">
        <w:rPr>
          <w:rFonts w:ascii="Arial" w:hAnsi="Arial" w:cs="Arial"/>
          <w:color w:val="000000"/>
          <w:sz w:val="20"/>
          <w:szCs w:val="24"/>
        </w:rPr>
        <w:t xml:space="preserve"> </w:t>
      </w:r>
      <w:r w:rsidRPr="00E15DBE">
        <w:rPr>
          <w:rFonts w:ascii="Arial" w:hAnsi="Arial" w:cs="Arial"/>
          <w:color w:val="000000"/>
          <w:sz w:val="20"/>
          <w:szCs w:val="24"/>
        </w:rPr>
        <w:t>Обеспечить</w:t>
      </w:r>
      <w:r w:rsidR="00FE6D69">
        <w:rPr>
          <w:rFonts w:ascii="Arial" w:hAnsi="Arial" w:cs="Arial"/>
          <w:color w:val="000000"/>
          <w:sz w:val="20"/>
          <w:szCs w:val="24"/>
        </w:rPr>
        <w:t xml:space="preserve"> </w:t>
      </w:r>
      <w:r w:rsidRPr="00E15DBE">
        <w:rPr>
          <w:rFonts w:ascii="Arial" w:hAnsi="Arial" w:cs="Arial"/>
          <w:color w:val="000000"/>
          <w:sz w:val="20"/>
          <w:szCs w:val="24"/>
        </w:rPr>
        <w:t>выкашивание</w:t>
      </w:r>
      <w:r w:rsidR="00FE6D69">
        <w:rPr>
          <w:rFonts w:ascii="Arial" w:hAnsi="Arial" w:cs="Arial"/>
          <w:color w:val="000000"/>
          <w:sz w:val="20"/>
          <w:szCs w:val="24"/>
        </w:rPr>
        <w:t xml:space="preserve"> </w:t>
      </w:r>
      <w:r w:rsidRPr="00E15DBE">
        <w:rPr>
          <w:rFonts w:ascii="Arial" w:hAnsi="Arial" w:cs="Arial"/>
          <w:color w:val="000000"/>
          <w:sz w:val="20"/>
          <w:szCs w:val="24"/>
        </w:rPr>
        <w:t>травы</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территории</w:t>
      </w:r>
      <w:r w:rsidR="00FE6D69">
        <w:rPr>
          <w:rFonts w:ascii="Arial" w:hAnsi="Arial" w:cs="Arial"/>
          <w:color w:val="000000"/>
          <w:sz w:val="20"/>
          <w:szCs w:val="24"/>
        </w:rPr>
        <w:t xml:space="preserve"> </w:t>
      </w:r>
      <w:r w:rsidRPr="00E15DBE">
        <w:rPr>
          <w:rFonts w:ascii="Arial" w:hAnsi="Arial" w:cs="Arial"/>
          <w:color w:val="000000"/>
          <w:sz w:val="20"/>
          <w:szCs w:val="24"/>
        </w:rPr>
        <w:t>кладбища</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весенне-летний</w:t>
      </w:r>
      <w:r w:rsidR="00FE6D69">
        <w:rPr>
          <w:rFonts w:ascii="Arial" w:hAnsi="Arial" w:cs="Arial"/>
          <w:color w:val="000000"/>
          <w:sz w:val="20"/>
          <w:szCs w:val="24"/>
        </w:rPr>
        <w:t xml:space="preserve"> </w:t>
      </w:r>
      <w:r w:rsidRPr="00E15DBE">
        <w:rPr>
          <w:rFonts w:ascii="Arial" w:hAnsi="Arial" w:cs="Arial"/>
          <w:color w:val="000000"/>
          <w:sz w:val="20"/>
          <w:szCs w:val="24"/>
        </w:rPr>
        <w:t>период</w:t>
      </w:r>
      <w:r w:rsidR="00FE6D69">
        <w:rPr>
          <w:rFonts w:ascii="Arial" w:hAnsi="Arial" w:cs="Arial"/>
          <w:color w:val="000000"/>
          <w:sz w:val="20"/>
          <w:szCs w:val="24"/>
        </w:rPr>
        <w:t xml:space="preserve"> </w:t>
      </w:r>
      <w:r w:rsidRPr="00E15DBE">
        <w:rPr>
          <w:rFonts w:ascii="Arial" w:hAnsi="Arial" w:cs="Arial"/>
          <w:color w:val="000000"/>
          <w:sz w:val="20"/>
          <w:szCs w:val="24"/>
        </w:rPr>
        <w:t>(с</w:t>
      </w:r>
      <w:r w:rsidR="00FE6D69">
        <w:rPr>
          <w:rFonts w:ascii="Arial" w:hAnsi="Arial" w:cs="Arial"/>
          <w:color w:val="000000"/>
          <w:sz w:val="20"/>
          <w:szCs w:val="24"/>
        </w:rPr>
        <w:t xml:space="preserve"> </w:t>
      </w:r>
      <w:r w:rsidRPr="00E15DBE">
        <w:rPr>
          <w:rFonts w:ascii="Arial" w:hAnsi="Arial" w:cs="Arial"/>
          <w:color w:val="000000"/>
          <w:sz w:val="20"/>
          <w:szCs w:val="24"/>
        </w:rPr>
        <w:t>мая</w:t>
      </w:r>
      <w:r w:rsidR="00FE6D69">
        <w:rPr>
          <w:rFonts w:ascii="Arial" w:hAnsi="Arial" w:cs="Arial"/>
          <w:color w:val="000000"/>
          <w:sz w:val="20"/>
          <w:szCs w:val="24"/>
        </w:rPr>
        <w:t xml:space="preserve"> </w:t>
      </w:r>
      <w:r w:rsidRPr="00E15DBE">
        <w:rPr>
          <w:rFonts w:ascii="Arial" w:hAnsi="Arial" w:cs="Arial"/>
          <w:color w:val="000000"/>
          <w:sz w:val="20"/>
          <w:szCs w:val="24"/>
        </w:rPr>
        <w:t>по</w:t>
      </w:r>
      <w:r w:rsidR="00FE6D69">
        <w:rPr>
          <w:rFonts w:ascii="Arial" w:hAnsi="Arial" w:cs="Arial"/>
          <w:color w:val="000000"/>
          <w:sz w:val="20"/>
          <w:szCs w:val="24"/>
        </w:rPr>
        <w:t xml:space="preserve"> </w:t>
      </w:r>
      <w:r w:rsidRPr="00E15DBE">
        <w:rPr>
          <w:rFonts w:ascii="Arial" w:hAnsi="Arial" w:cs="Arial"/>
          <w:color w:val="000000"/>
          <w:sz w:val="20"/>
          <w:szCs w:val="24"/>
        </w:rPr>
        <w:t>август</w:t>
      </w:r>
      <w:r w:rsidR="00FE6D69">
        <w:rPr>
          <w:rFonts w:ascii="Arial" w:hAnsi="Arial" w:cs="Arial"/>
          <w:color w:val="000000"/>
          <w:sz w:val="20"/>
          <w:szCs w:val="24"/>
        </w:rPr>
        <w:t xml:space="preserve"> </w:t>
      </w:r>
      <w:r w:rsidRPr="00E15DBE">
        <w:rPr>
          <w:rFonts w:ascii="Arial" w:hAnsi="Arial" w:cs="Arial"/>
          <w:color w:val="000000"/>
          <w:sz w:val="20"/>
          <w:szCs w:val="24"/>
        </w:rPr>
        <w:t>включительно)</w:t>
      </w:r>
      <w:r w:rsidR="00FE6D69">
        <w:rPr>
          <w:rFonts w:ascii="Arial" w:hAnsi="Arial" w:cs="Arial"/>
          <w:color w:val="000000"/>
          <w:sz w:val="20"/>
          <w:szCs w:val="24"/>
        </w:rPr>
        <w:t xml:space="preserve"> </w:t>
      </w:r>
      <w:r w:rsidRPr="00E15DBE">
        <w:rPr>
          <w:rFonts w:ascii="Arial" w:hAnsi="Arial" w:cs="Arial"/>
          <w:color w:val="000000"/>
          <w:sz w:val="20"/>
          <w:szCs w:val="24"/>
        </w:rPr>
        <w:t>с</w:t>
      </w:r>
      <w:r w:rsidR="00FE6D69">
        <w:rPr>
          <w:rFonts w:ascii="Arial" w:hAnsi="Arial" w:cs="Arial"/>
          <w:color w:val="000000"/>
          <w:sz w:val="20"/>
          <w:szCs w:val="24"/>
        </w:rPr>
        <w:t xml:space="preserve"> </w:t>
      </w:r>
      <w:r w:rsidRPr="00E15DBE">
        <w:rPr>
          <w:rFonts w:ascii="Arial" w:hAnsi="Arial" w:cs="Arial"/>
          <w:color w:val="000000"/>
          <w:sz w:val="20"/>
          <w:szCs w:val="24"/>
        </w:rPr>
        <w:t>периодичностью,</w:t>
      </w:r>
      <w:r w:rsidR="00FE6D69">
        <w:rPr>
          <w:rFonts w:ascii="Arial" w:hAnsi="Arial" w:cs="Arial"/>
          <w:color w:val="000000"/>
          <w:sz w:val="20"/>
          <w:szCs w:val="24"/>
        </w:rPr>
        <w:t xml:space="preserve"> </w:t>
      </w:r>
      <w:r w:rsidRPr="00E15DBE">
        <w:rPr>
          <w:rFonts w:ascii="Arial" w:hAnsi="Arial" w:cs="Arial"/>
          <w:color w:val="000000"/>
          <w:sz w:val="20"/>
          <w:szCs w:val="24"/>
        </w:rPr>
        <w:t>которая</w:t>
      </w:r>
      <w:r w:rsidR="00FE6D69">
        <w:rPr>
          <w:rFonts w:ascii="Arial" w:hAnsi="Arial" w:cs="Arial"/>
          <w:color w:val="000000"/>
          <w:sz w:val="20"/>
          <w:szCs w:val="24"/>
        </w:rPr>
        <w:t xml:space="preserve"> </w:t>
      </w:r>
      <w:r w:rsidRPr="00E15DBE">
        <w:rPr>
          <w:rFonts w:ascii="Arial" w:hAnsi="Arial" w:cs="Arial"/>
          <w:color w:val="000000"/>
          <w:sz w:val="20"/>
          <w:szCs w:val="24"/>
        </w:rPr>
        <w:t>обеспечит</w:t>
      </w:r>
      <w:r w:rsidR="00FE6D69">
        <w:rPr>
          <w:rFonts w:ascii="Arial" w:hAnsi="Arial" w:cs="Arial"/>
          <w:color w:val="000000"/>
          <w:sz w:val="20"/>
          <w:szCs w:val="24"/>
        </w:rPr>
        <w:t xml:space="preserve"> </w:t>
      </w:r>
      <w:r w:rsidRPr="00E15DBE">
        <w:rPr>
          <w:rFonts w:ascii="Arial" w:hAnsi="Arial" w:cs="Arial"/>
          <w:color w:val="000000"/>
          <w:sz w:val="20"/>
          <w:szCs w:val="24"/>
        </w:rPr>
        <w:t>высоту</w:t>
      </w:r>
      <w:r w:rsidR="00FE6D69">
        <w:rPr>
          <w:rFonts w:ascii="Arial" w:hAnsi="Arial" w:cs="Arial"/>
          <w:color w:val="000000"/>
          <w:sz w:val="20"/>
          <w:szCs w:val="24"/>
        </w:rPr>
        <w:t xml:space="preserve"> </w:t>
      </w:r>
      <w:r w:rsidRPr="00E15DBE">
        <w:rPr>
          <w:rFonts w:ascii="Arial" w:hAnsi="Arial" w:cs="Arial"/>
          <w:color w:val="000000"/>
          <w:sz w:val="20"/>
          <w:szCs w:val="24"/>
        </w:rPr>
        <w:t>травяного</w:t>
      </w:r>
      <w:r w:rsidR="00FE6D69">
        <w:rPr>
          <w:rFonts w:ascii="Arial" w:hAnsi="Arial" w:cs="Arial"/>
          <w:color w:val="000000"/>
          <w:sz w:val="20"/>
          <w:szCs w:val="24"/>
        </w:rPr>
        <w:t xml:space="preserve"> </w:t>
      </w:r>
      <w:r w:rsidRPr="00E15DBE">
        <w:rPr>
          <w:rFonts w:ascii="Arial" w:hAnsi="Arial" w:cs="Arial"/>
          <w:color w:val="000000"/>
          <w:sz w:val="20"/>
          <w:szCs w:val="24"/>
        </w:rPr>
        <w:t>покрова</w:t>
      </w:r>
      <w:r w:rsidR="00FE6D69">
        <w:rPr>
          <w:rFonts w:ascii="Arial" w:hAnsi="Arial" w:cs="Arial"/>
          <w:color w:val="000000"/>
          <w:sz w:val="20"/>
          <w:szCs w:val="24"/>
        </w:rPr>
        <w:t xml:space="preserve"> </w:t>
      </w:r>
      <w:r w:rsidRPr="00E15DBE">
        <w:rPr>
          <w:rFonts w:ascii="Arial" w:hAnsi="Arial" w:cs="Arial"/>
          <w:color w:val="000000"/>
          <w:sz w:val="20"/>
          <w:szCs w:val="24"/>
        </w:rPr>
        <w:t>не</w:t>
      </w:r>
      <w:r w:rsidR="00FE6D69">
        <w:rPr>
          <w:rFonts w:ascii="Arial" w:hAnsi="Arial" w:cs="Arial"/>
          <w:color w:val="000000"/>
          <w:sz w:val="20"/>
          <w:szCs w:val="24"/>
        </w:rPr>
        <w:t xml:space="preserve"> </w:t>
      </w:r>
      <w:r w:rsidRPr="00E15DBE">
        <w:rPr>
          <w:rFonts w:ascii="Arial" w:hAnsi="Arial" w:cs="Arial"/>
          <w:color w:val="000000"/>
          <w:sz w:val="20"/>
          <w:szCs w:val="24"/>
        </w:rPr>
        <w:t>выше</w:t>
      </w:r>
      <w:r w:rsidR="00FE6D69">
        <w:rPr>
          <w:rFonts w:ascii="Arial" w:hAnsi="Arial" w:cs="Arial"/>
          <w:color w:val="000000"/>
          <w:sz w:val="20"/>
          <w:szCs w:val="24"/>
        </w:rPr>
        <w:t xml:space="preserve"> </w:t>
      </w:r>
      <w:r w:rsidRPr="00E15DBE">
        <w:rPr>
          <w:rFonts w:ascii="Arial" w:hAnsi="Arial" w:cs="Arial"/>
          <w:color w:val="000000"/>
          <w:sz w:val="20"/>
          <w:szCs w:val="24"/>
        </w:rPr>
        <w:t>15</w:t>
      </w:r>
      <w:r w:rsidR="00FE6D69">
        <w:rPr>
          <w:rFonts w:ascii="Arial" w:hAnsi="Arial" w:cs="Arial"/>
          <w:color w:val="000000"/>
          <w:sz w:val="20"/>
          <w:szCs w:val="24"/>
        </w:rPr>
        <w:t xml:space="preserve"> </w:t>
      </w:r>
      <w:r w:rsidRPr="00E15DBE">
        <w:rPr>
          <w:rFonts w:ascii="Arial" w:hAnsi="Arial" w:cs="Arial"/>
          <w:color w:val="000000"/>
          <w:sz w:val="20"/>
          <w:szCs w:val="24"/>
        </w:rPr>
        <w:t>см.,</w:t>
      </w:r>
      <w:r w:rsidR="00FE6D69">
        <w:rPr>
          <w:rFonts w:ascii="Arial" w:hAnsi="Arial" w:cs="Arial"/>
          <w:color w:val="000000"/>
          <w:sz w:val="20"/>
          <w:szCs w:val="24"/>
        </w:rPr>
        <w:t xml:space="preserve"> </w:t>
      </w:r>
      <w:r w:rsidRPr="00E15DBE">
        <w:rPr>
          <w:rFonts w:ascii="Arial" w:hAnsi="Arial" w:cs="Arial"/>
          <w:color w:val="000000"/>
          <w:sz w:val="20"/>
          <w:szCs w:val="24"/>
        </w:rPr>
        <w:t>но</w:t>
      </w:r>
      <w:r w:rsidR="00FE6D69">
        <w:rPr>
          <w:rFonts w:ascii="Arial" w:hAnsi="Arial" w:cs="Arial"/>
          <w:color w:val="000000"/>
          <w:sz w:val="20"/>
          <w:szCs w:val="24"/>
        </w:rPr>
        <w:t xml:space="preserve"> </w:t>
      </w:r>
      <w:r w:rsidRPr="00E15DBE">
        <w:rPr>
          <w:rFonts w:ascii="Arial" w:hAnsi="Arial" w:cs="Arial"/>
          <w:color w:val="000000"/>
          <w:sz w:val="20"/>
          <w:szCs w:val="24"/>
        </w:rPr>
        <w:t>не</w:t>
      </w:r>
      <w:r w:rsidR="00FE6D69">
        <w:rPr>
          <w:rFonts w:ascii="Arial" w:hAnsi="Arial" w:cs="Arial"/>
          <w:color w:val="000000"/>
          <w:sz w:val="20"/>
          <w:szCs w:val="24"/>
        </w:rPr>
        <w:t xml:space="preserve"> </w:t>
      </w:r>
      <w:r w:rsidRPr="00E15DBE">
        <w:rPr>
          <w:rFonts w:ascii="Arial" w:hAnsi="Arial" w:cs="Arial"/>
          <w:color w:val="000000"/>
          <w:sz w:val="20"/>
          <w:szCs w:val="24"/>
        </w:rPr>
        <w:t>реже</w:t>
      </w:r>
      <w:r w:rsidR="00FE6D69">
        <w:rPr>
          <w:rFonts w:ascii="Arial" w:hAnsi="Arial" w:cs="Arial"/>
          <w:color w:val="000000"/>
          <w:sz w:val="20"/>
          <w:szCs w:val="24"/>
        </w:rPr>
        <w:t xml:space="preserve"> </w:t>
      </w:r>
      <w:r w:rsidRPr="00E15DBE">
        <w:rPr>
          <w:rFonts w:ascii="Arial" w:hAnsi="Arial" w:cs="Arial"/>
          <w:color w:val="000000"/>
          <w:sz w:val="20"/>
          <w:szCs w:val="24"/>
        </w:rPr>
        <w:t>одного</w:t>
      </w:r>
      <w:r w:rsidR="00FE6D69">
        <w:rPr>
          <w:rFonts w:ascii="Arial" w:hAnsi="Arial" w:cs="Arial"/>
          <w:color w:val="000000"/>
          <w:sz w:val="20"/>
          <w:szCs w:val="24"/>
        </w:rPr>
        <w:t xml:space="preserve"> </w:t>
      </w:r>
      <w:r w:rsidRPr="00E15DBE">
        <w:rPr>
          <w:rFonts w:ascii="Arial" w:hAnsi="Arial" w:cs="Arial"/>
          <w:color w:val="000000"/>
          <w:sz w:val="20"/>
          <w:szCs w:val="24"/>
        </w:rPr>
        <w:t>раза</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два</w:t>
      </w:r>
      <w:r w:rsidR="00FE6D69">
        <w:rPr>
          <w:rFonts w:ascii="Arial" w:hAnsi="Arial" w:cs="Arial"/>
          <w:color w:val="000000"/>
          <w:sz w:val="20"/>
          <w:szCs w:val="24"/>
        </w:rPr>
        <w:t xml:space="preserve"> </w:t>
      </w:r>
      <w:r w:rsidRPr="00E15DBE">
        <w:rPr>
          <w:rFonts w:ascii="Arial" w:hAnsi="Arial" w:cs="Arial"/>
          <w:color w:val="000000"/>
          <w:sz w:val="20"/>
          <w:szCs w:val="24"/>
        </w:rPr>
        <w:t>месяца»,</w:t>
      </w:r>
      <w:r w:rsidR="00FE6D69">
        <w:rPr>
          <w:rFonts w:ascii="Arial" w:hAnsi="Arial" w:cs="Arial"/>
          <w:color w:val="000000"/>
          <w:sz w:val="20"/>
          <w:szCs w:val="24"/>
        </w:rPr>
        <w:t xml:space="preserve"> </w:t>
      </w:r>
      <w:r w:rsidRPr="00E15DBE">
        <w:rPr>
          <w:rFonts w:ascii="Arial" w:hAnsi="Arial" w:cs="Arial"/>
          <w:color w:val="000000"/>
          <w:sz w:val="20"/>
          <w:szCs w:val="24"/>
        </w:rPr>
        <w:t>согласно</w:t>
      </w:r>
      <w:r w:rsidR="00FE6D69">
        <w:rPr>
          <w:rFonts w:ascii="Arial" w:hAnsi="Arial" w:cs="Arial"/>
          <w:color w:val="000000"/>
          <w:sz w:val="20"/>
          <w:szCs w:val="24"/>
        </w:rPr>
        <w:t xml:space="preserve"> </w:t>
      </w:r>
      <w:hyperlink w:anchor="sub_1000" w:history="1">
        <w:r w:rsidRPr="00E15DBE">
          <w:rPr>
            <w:rStyle w:val="af1"/>
            <w:rFonts w:ascii="Arial" w:hAnsi="Arial" w:cs="Arial"/>
            <w:b/>
            <w:color w:val="000000"/>
            <w:szCs w:val="24"/>
          </w:rPr>
          <w:t>приложению</w:t>
        </w:r>
      </w:hyperlink>
      <w:r w:rsidR="00FE6D69">
        <w:rPr>
          <w:rFonts w:ascii="Arial" w:hAnsi="Arial" w:cs="Arial"/>
          <w:color w:val="000000"/>
          <w:sz w:val="20"/>
          <w:szCs w:val="24"/>
        </w:rPr>
        <w:t xml:space="preserve"> </w:t>
      </w:r>
      <w:r w:rsidRPr="00E15DBE">
        <w:rPr>
          <w:rFonts w:ascii="Arial" w:hAnsi="Arial" w:cs="Arial"/>
          <w:color w:val="000000"/>
          <w:sz w:val="20"/>
          <w:szCs w:val="24"/>
        </w:rPr>
        <w:t>к</w:t>
      </w:r>
      <w:r w:rsidR="00FE6D69">
        <w:rPr>
          <w:rFonts w:ascii="Arial" w:hAnsi="Arial" w:cs="Arial"/>
          <w:color w:val="000000"/>
          <w:sz w:val="20"/>
          <w:szCs w:val="24"/>
        </w:rPr>
        <w:t xml:space="preserve"> </w:t>
      </w:r>
      <w:r w:rsidRPr="00E15DBE">
        <w:rPr>
          <w:rFonts w:ascii="Arial" w:hAnsi="Arial" w:cs="Arial"/>
          <w:color w:val="000000"/>
          <w:sz w:val="20"/>
          <w:szCs w:val="24"/>
        </w:rPr>
        <w:t>настоящему</w:t>
      </w:r>
      <w:r w:rsidR="00FE6D69">
        <w:rPr>
          <w:rFonts w:ascii="Arial" w:hAnsi="Arial" w:cs="Arial"/>
          <w:color w:val="000000"/>
          <w:sz w:val="20"/>
          <w:szCs w:val="24"/>
        </w:rPr>
        <w:t xml:space="preserve"> </w:t>
      </w:r>
      <w:r w:rsidRPr="00E15DBE">
        <w:rPr>
          <w:rFonts w:ascii="Arial" w:hAnsi="Arial" w:cs="Arial"/>
          <w:color w:val="000000"/>
          <w:sz w:val="20"/>
          <w:szCs w:val="24"/>
        </w:rPr>
        <w:t>постановлению.</w:t>
      </w:r>
    </w:p>
    <w:p w14:paraId="6B4442F1" w14:textId="3B589202" w:rsidR="006468DD" w:rsidRPr="00E15DBE" w:rsidRDefault="006468DD" w:rsidP="00E15DBE">
      <w:pPr>
        <w:spacing w:after="0" w:line="240" w:lineRule="auto"/>
        <w:rPr>
          <w:rFonts w:ascii="Arial" w:hAnsi="Arial" w:cs="Arial"/>
          <w:color w:val="000000"/>
          <w:sz w:val="20"/>
          <w:szCs w:val="24"/>
        </w:rPr>
      </w:pPr>
      <w:bookmarkStart w:id="2" w:name="sub_2"/>
      <w:r w:rsidRPr="00E15DBE">
        <w:rPr>
          <w:rFonts w:ascii="Arial" w:hAnsi="Arial" w:cs="Arial"/>
          <w:color w:val="000000"/>
          <w:sz w:val="20"/>
          <w:szCs w:val="24"/>
        </w:rPr>
        <w:t>2.</w:t>
      </w:r>
      <w:r w:rsidR="00FE6D69">
        <w:rPr>
          <w:rFonts w:ascii="Arial" w:hAnsi="Arial" w:cs="Arial"/>
          <w:color w:val="000000"/>
          <w:sz w:val="20"/>
          <w:szCs w:val="24"/>
        </w:rPr>
        <w:t xml:space="preserve"> </w:t>
      </w:r>
      <w:r w:rsidRPr="00E15DBE">
        <w:rPr>
          <w:rFonts w:ascii="Arial" w:hAnsi="Arial" w:cs="Arial"/>
          <w:color w:val="000000"/>
          <w:sz w:val="20"/>
          <w:szCs w:val="24"/>
        </w:rPr>
        <w:t>Контроль</w:t>
      </w:r>
      <w:r w:rsidR="00FE6D69">
        <w:rPr>
          <w:rFonts w:ascii="Arial" w:hAnsi="Arial" w:cs="Arial"/>
          <w:color w:val="000000"/>
          <w:sz w:val="20"/>
          <w:szCs w:val="24"/>
        </w:rPr>
        <w:t xml:space="preserve"> </w:t>
      </w:r>
      <w:r w:rsidRPr="00E15DBE">
        <w:rPr>
          <w:rFonts w:ascii="Arial" w:hAnsi="Arial" w:cs="Arial"/>
          <w:color w:val="000000"/>
          <w:sz w:val="20"/>
          <w:szCs w:val="24"/>
        </w:rPr>
        <w:t>за</w:t>
      </w:r>
      <w:r w:rsidR="00FE6D69">
        <w:rPr>
          <w:rFonts w:ascii="Arial" w:hAnsi="Arial" w:cs="Arial"/>
          <w:color w:val="000000"/>
          <w:sz w:val="20"/>
          <w:szCs w:val="24"/>
        </w:rPr>
        <w:t xml:space="preserve"> </w:t>
      </w:r>
      <w:r w:rsidRPr="00E15DBE">
        <w:rPr>
          <w:rFonts w:ascii="Arial" w:hAnsi="Arial" w:cs="Arial"/>
          <w:color w:val="000000"/>
          <w:sz w:val="20"/>
          <w:szCs w:val="24"/>
        </w:rPr>
        <w:t>исполнением</w:t>
      </w:r>
      <w:r w:rsidR="00FE6D69">
        <w:rPr>
          <w:rFonts w:ascii="Arial" w:hAnsi="Arial" w:cs="Arial"/>
          <w:color w:val="000000"/>
          <w:sz w:val="20"/>
          <w:szCs w:val="24"/>
        </w:rPr>
        <w:t xml:space="preserve"> </w:t>
      </w:r>
      <w:r w:rsidRPr="00E15DBE">
        <w:rPr>
          <w:rFonts w:ascii="Arial" w:hAnsi="Arial" w:cs="Arial"/>
          <w:color w:val="000000"/>
          <w:sz w:val="20"/>
          <w:szCs w:val="24"/>
        </w:rPr>
        <w:t>настоящего</w:t>
      </w:r>
      <w:r w:rsidR="00FE6D69">
        <w:rPr>
          <w:rFonts w:ascii="Arial" w:hAnsi="Arial" w:cs="Arial"/>
          <w:color w:val="000000"/>
          <w:sz w:val="20"/>
          <w:szCs w:val="24"/>
        </w:rPr>
        <w:t xml:space="preserve"> </w:t>
      </w:r>
      <w:r w:rsidRPr="00E15DBE">
        <w:rPr>
          <w:rFonts w:ascii="Arial" w:hAnsi="Arial" w:cs="Arial"/>
          <w:color w:val="000000"/>
          <w:sz w:val="20"/>
          <w:szCs w:val="24"/>
        </w:rPr>
        <w:t>постановления</w:t>
      </w:r>
      <w:r w:rsidR="00FE6D69">
        <w:rPr>
          <w:rFonts w:ascii="Arial" w:hAnsi="Arial" w:cs="Arial"/>
          <w:color w:val="000000"/>
          <w:sz w:val="20"/>
          <w:szCs w:val="24"/>
        </w:rPr>
        <w:t xml:space="preserve"> </w:t>
      </w:r>
      <w:r w:rsidRPr="00E15DBE">
        <w:rPr>
          <w:rFonts w:ascii="Arial" w:hAnsi="Arial" w:cs="Arial"/>
          <w:color w:val="000000"/>
          <w:sz w:val="20"/>
          <w:szCs w:val="24"/>
        </w:rPr>
        <w:t>возложить</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proofErr w:type="spellStart"/>
      <w:r w:rsidRPr="00E15DBE">
        <w:rPr>
          <w:rFonts w:ascii="Arial" w:hAnsi="Arial" w:cs="Arial"/>
          <w:color w:val="000000"/>
          <w:sz w:val="20"/>
          <w:szCs w:val="24"/>
        </w:rPr>
        <w:t>и.о</w:t>
      </w:r>
      <w:proofErr w:type="spellEnd"/>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первого</w:t>
      </w:r>
      <w:r w:rsidR="00FE6D69">
        <w:rPr>
          <w:rFonts w:ascii="Arial" w:hAnsi="Arial" w:cs="Arial"/>
          <w:color w:val="000000"/>
          <w:sz w:val="20"/>
          <w:szCs w:val="24"/>
        </w:rPr>
        <w:t xml:space="preserve"> </w:t>
      </w:r>
      <w:r w:rsidRPr="00E15DBE">
        <w:rPr>
          <w:rFonts w:ascii="Arial" w:hAnsi="Arial" w:cs="Arial"/>
          <w:color w:val="000000"/>
          <w:sz w:val="20"/>
          <w:szCs w:val="24"/>
        </w:rPr>
        <w:t>заместителя</w:t>
      </w:r>
      <w:r w:rsidR="00FE6D69">
        <w:rPr>
          <w:rFonts w:ascii="Arial" w:hAnsi="Arial" w:cs="Arial"/>
          <w:color w:val="000000"/>
          <w:sz w:val="20"/>
          <w:szCs w:val="24"/>
        </w:rPr>
        <w:t xml:space="preserve"> </w:t>
      </w:r>
      <w:r w:rsidRPr="00E15DBE">
        <w:rPr>
          <w:rFonts w:ascii="Arial" w:hAnsi="Arial" w:cs="Arial"/>
          <w:color w:val="000000"/>
          <w:sz w:val="20"/>
          <w:szCs w:val="24"/>
        </w:rPr>
        <w:t>главы</w:t>
      </w:r>
      <w:r w:rsidR="00FE6D69">
        <w:rPr>
          <w:rFonts w:ascii="Arial" w:hAnsi="Arial" w:cs="Arial"/>
          <w:color w:val="000000"/>
          <w:sz w:val="20"/>
          <w:szCs w:val="24"/>
        </w:rPr>
        <w:t xml:space="preserve"> </w:t>
      </w:r>
      <w:r w:rsidRPr="00E15DBE">
        <w:rPr>
          <w:rFonts w:ascii="Arial" w:hAnsi="Arial" w:cs="Arial"/>
          <w:color w:val="000000"/>
          <w:sz w:val="20"/>
          <w:szCs w:val="24"/>
        </w:rPr>
        <w:t>администрации</w:t>
      </w:r>
      <w:r w:rsidR="00FE6D69">
        <w:rPr>
          <w:rFonts w:ascii="Arial" w:hAnsi="Arial" w:cs="Arial"/>
          <w:color w:val="000000"/>
          <w:sz w:val="20"/>
          <w:szCs w:val="24"/>
        </w:rPr>
        <w:t xml:space="preserve"> </w:t>
      </w: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начальника</w:t>
      </w:r>
      <w:r w:rsidR="00FE6D69">
        <w:rPr>
          <w:rFonts w:ascii="Arial" w:hAnsi="Arial" w:cs="Arial"/>
          <w:color w:val="000000"/>
          <w:sz w:val="20"/>
          <w:szCs w:val="24"/>
        </w:rPr>
        <w:t xml:space="preserve"> </w:t>
      </w:r>
      <w:r w:rsidRPr="00E15DBE">
        <w:rPr>
          <w:rFonts w:ascii="Arial" w:hAnsi="Arial" w:cs="Arial"/>
          <w:color w:val="000000"/>
          <w:sz w:val="20"/>
          <w:szCs w:val="24"/>
        </w:rPr>
        <w:t>Управления</w:t>
      </w:r>
      <w:r w:rsidR="00FE6D69">
        <w:rPr>
          <w:rFonts w:ascii="Arial" w:hAnsi="Arial" w:cs="Arial"/>
          <w:color w:val="000000"/>
          <w:sz w:val="20"/>
          <w:szCs w:val="24"/>
        </w:rPr>
        <w:t xml:space="preserve"> </w:t>
      </w:r>
      <w:r w:rsidRPr="00E15DBE">
        <w:rPr>
          <w:rFonts w:ascii="Arial" w:hAnsi="Arial" w:cs="Arial"/>
          <w:color w:val="000000"/>
          <w:sz w:val="20"/>
          <w:szCs w:val="24"/>
        </w:rPr>
        <w:t>по</w:t>
      </w:r>
      <w:r w:rsidR="00FE6D69">
        <w:rPr>
          <w:rFonts w:ascii="Arial" w:hAnsi="Arial" w:cs="Arial"/>
          <w:color w:val="000000"/>
          <w:sz w:val="20"/>
          <w:szCs w:val="24"/>
        </w:rPr>
        <w:t xml:space="preserve"> </w:t>
      </w:r>
      <w:r w:rsidRPr="00E15DBE">
        <w:rPr>
          <w:rFonts w:ascii="Arial" w:hAnsi="Arial" w:cs="Arial"/>
          <w:color w:val="000000"/>
          <w:sz w:val="20"/>
          <w:szCs w:val="24"/>
        </w:rPr>
        <w:t>благоустройству</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развитию</w:t>
      </w:r>
      <w:r w:rsidR="00FE6D69">
        <w:rPr>
          <w:rFonts w:ascii="Arial" w:hAnsi="Arial" w:cs="Arial"/>
          <w:color w:val="000000"/>
          <w:sz w:val="20"/>
          <w:szCs w:val="24"/>
        </w:rPr>
        <w:t xml:space="preserve"> </w:t>
      </w:r>
      <w:r w:rsidRPr="00E15DBE">
        <w:rPr>
          <w:rFonts w:ascii="Arial" w:hAnsi="Arial" w:cs="Arial"/>
          <w:color w:val="000000"/>
          <w:sz w:val="20"/>
          <w:szCs w:val="24"/>
        </w:rPr>
        <w:t>территорий</w:t>
      </w:r>
      <w:r w:rsidR="00FE6D69">
        <w:rPr>
          <w:rFonts w:ascii="Arial" w:hAnsi="Arial" w:cs="Arial"/>
          <w:color w:val="000000"/>
          <w:sz w:val="20"/>
          <w:szCs w:val="24"/>
        </w:rPr>
        <w:t xml:space="preserve"> </w:t>
      </w:r>
      <w:r w:rsidRPr="00E15DBE">
        <w:rPr>
          <w:rFonts w:ascii="Arial" w:hAnsi="Arial" w:cs="Arial"/>
          <w:color w:val="000000"/>
          <w:sz w:val="20"/>
          <w:szCs w:val="24"/>
        </w:rPr>
        <w:t>администрации</w:t>
      </w:r>
      <w:r w:rsidR="00FE6D69">
        <w:rPr>
          <w:rFonts w:ascii="Arial" w:hAnsi="Arial" w:cs="Arial"/>
          <w:color w:val="000000"/>
          <w:sz w:val="20"/>
          <w:szCs w:val="24"/>
        </w:rPr>
        <w:t xml:space="preserve"> </w:t>
      </w:r>
      <w:r w:rsidRPr="00E15DBE">
        <w:rPr>
          <w:rFonts w:ascii="Arial" w:hAnsi="Arial" w:cs="Arial"/>
          <w:color w:val="000000"/>
          <w:sz w:val="20"/>
          <w:szCs w:val="24"/>
        </w:rPr>
        <w:t>Мариинско-Посадского</w:t>
      </w:r>
      <w:r w:rsidR="00FE6D69">
        <w:rPr>
          <w:rFonts w:ascii="Arial" w:hAnsi="Arial" w:cs="Arial"/>
          <w:color w:val="000000"/>
          <w:sz w:val="20"/>
          <w:szCs w:val="24"/>
        </w:rPr>
        <w:t xml:space="preserve"> </w:t>
      </w:r>
      <w:r w:rsidRPr="00E15DBE">
        <w:rPr>
          <w:rFonts w:ascii="Arial" w:hAnsi="Arial" w:cs="Arial"/>
          <w:color w:val="000000"/>
          <w:sz w:val="20"/>
          <w:szCs w:val="24"/>
        </w:rPr>
        <w:t>муниципального</w:t>
      </w:r>
      <w:r w:rsidR="00FE6D69">
        <w:rPr>
          <w:rFonts w:ascii="Arial" w:hAnsi="Arial" w:cs="Arial"/>
          <w:color w:val="000000"/>
          <w:sz w:val="20"/>
          <w:szCs w:val="24"/>
        </w:rPr>
        <w:t xml:space="preserve"> </w:t>
      </w:r>
      <w:r w:rsidRPr="00E15DBE">
        <w:rPr>
          <w:rFonts w:ascii="Arial" w:hAnsi="Arial" w:cs="Arial"/>
          <w:color w:val="000000"/>
          <w:sz w:val="20"/>
          <w:szCs w:val="24"/>
        </w:rPr>
        <w:t>округа</w:t>
      </w:r>
      <w:r w:rsidR="00FE6D69">
        <w:rPr>
          <w:rFonts w:ascii="Arial" w:hAnsi="Arial" w:cs="Arial"/>
          <w:color w:val="000000"/>
          <w:sz w:val="20"/>
          <w:szCs w:val="24"/>
        </w:rPr>
        <w:t xml:space="preserve"> </w:t>
      </w:r>
      <w:r w:rsidRPr="00E15DBE">
        <w:rPr>
          <w:rFonts w:ascii="Arial" w:hAnsi="Arial" w:cs="Arial"/>
          <w:color w:val="000000"/>
          <w:sz w:val="20"/>
          <w:szCs w:val="24"/>
        </w:rPr>
        <w:t>Чувашской</w:t>
      </w:r>
      <w:r w:rsidR="00FE6D69">
        <w:rPr>
          <w:rFonts w:ascii="Arial" w:hAnsi="Arial" w:cs="Arial"/>
          <w:color w:val="000000"/>
          <w:sz w:val="20"/>
          <w:szCs w:val="24"/>
        </w:rPr>
        <w:t xml:space="preserve"> </w:t>
      </w:r>
      <w:r w:rsidRPr="00E15DBE">
        <w:rPr>
          <w:rFonts w:ascii="Arial" w:hAnsi="Arial" w:cs="Arial"/>
          <w:color w:val="000000"/>
          <w:sz w:val="20"/>
          <w:szCs w:val="24"/>
        </w:rPr>
        <w:t>Республики</w:t>
      </w:r>
      <w:r w:rsidR="00FE6D69">
        <w:rPr>
          <w:rFonts w:ascii="Arial" w:hAnsi="Arial" w:cs="Arial"/>
          <w:color w:val="000000"/>
          <w:sz w:val="20"/>
          <w:szCs w:val="24"/>
        </w:rPr>
        <w:t xml:space="preserve"> </w:t>
      </w:r>
      <w:r w:rsidRPr="00E15DBE">
        <w:rPr>
          <w:rFonts w:ascii="Arial" w:hAnsi="Arial" w:cs="Arial"/>
          <w:color w:val="000000"/>
          <w:sz w:val="20"/>
          <w:szCs w:val="24"/>
        </w:rPr>
        <w:t>А.В.</w:t>
      </w:r>
      <w:r w:rsidR="00FE6D69">
        <w:rPr>
          <w:rFonts w:ascii="Arial" w:hAnsi="Arial" w:cs="Arial"/>
          <w:color w:val="000000"/>
          <w:sz w:val="20"/>
          <w:szCs w:val="24"/>
        </w:rPr>
        <w:t xml:space="preserve"> </w:t>
      </w:r>
      <w:r w:rsidRPr="00E15DBE">
        <w:rPr>
          <w:rFonts w:ascii="Arial" w:hAnsi="Arial" w:cs="Arial"/>
          <w:color w:val="000000"/>
          <w:sz w:val="20"/>
          <w:szCs w:val="24"/>
        </w:rPr>
        <w:t>Григорьева.</w:t>
      </w:r>
    </w:p>
    <w:p w14:paraId="6ADD1A26" w14:textId="77777777" w:rsidR="00605E4D" w:rsidRDefault="006468DD" w:rsidP="00E15DBE">
      <w:pPr>
        <w:spacing w:after="0" w:line="240" w:lineRule="auto"/>
        <w:rPr>
          <w:rFonts w:ascii="Arial" w:hAnsi="Arial" w:cs="Arial"/>
          <w:color w:val="000000"/>
          <w:sz w:val="20"/>
          <w:szCs w:val="24"/>
        </w:rPr>
      </w:pPr>
      <w:bookmarkStart w:id="3" w:name="sub_3"/>
      <w:bookmarkEnd w:id="2"/>
      <w:r w:rsidRPr="00E15DBE">
        <w:rPr>
          <w:rFonts w:ascii="Arial" w:hAnsi="Arial" w:cs="Arial"/>
          <w:color w:val="000000"/>
          <w:sz w:val="20"/>
          <w:szCs w:val="24"/>
        </w:rPr>
        <w:t>3.</w:t>
      </w:r>
      <w:r w:rsidR="00FE6D69">
        <w:rPr>
          <w:rFonts w:ascii="Arial" w:hAnsi="Arial" w:cs="Arial"/>
          <w:color w:val="000000"/>
          <w:sz w:val="20"/>
          <w:szCs w:val="24"/>
        </w:rPr>
        <w:t xml:space="preserve"> </w:t>
      </w:r>
      <w:r w:rsidRPr="00E15DBE">
        <w:rPr>
          <w:rFonts w:ascii="Arial" w:hAnsi="Arial" w:cs="Arial"/>
          <w:color w:val="000000"/>
          <w:sz w:val="20"/>
          <w:szCs w:val="24"/>
        </w:rPr>
        <w:t>Настоящее</w:t>
      </w:r>
      <w:r w:rsidR="00FE6D69">
        <w:rPr>
          <w:rFonts w:ascii="Arial" w:hAnsi="Arial" w:cs="Arial"/>
          <w:color w:val="000000"/>
          <w:sz w:val="20"/>
          <w:szCs w:val="24"/>
        </w:rPr>
        <w:t xml:space="preserve"> </w:t>
      </w:r>
      <w:r w:rsidRPr="00E15DBE">
        <w:rPr>
          <w:rFonts w:ascii="Arial" w:hAnsi="Arial" w:cs="Arial"/>
          <w:color w:val="000000"/>
          <w:sz w:val="20"/>
          <w:szCs w:val="24"/>
        </w:rPr>
        <w:t>постановление</w:t>
      </w:r>
      <w:r w:rsidR="00FE6D69">
        <w:rPr>
          <w:rFonts w:ascii="Arial" w:hAnsi="Arial" w:cs="Arial"/>
          <w:color w:val="000000"/>
          <w:sz w:val="20"/>
          <w:szCs w:val="24"/>
        </w:rPr>
        <w:t xml:space="preserve"> </w:t>
      </w:r>
      <w:r w:rsidRPr="00E15DBE">
        <w:rPr>
          <w:rFonts w:ascii="Arial" w:hAnsi="Arial" w:cs="Arial"/>
          <w:color w:val="000000"/>
          <w:sz w:val="20"/>
          <w:szCs w:val="24"/>
        </w:rPr>
        <w:t>вступает</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силу</w:t>
      </w:r>
      <w:r w:rsidR="00FE6D69">
        <w:rPr>
          <w:rFonts w:ascii="Arial" w:hAnsi="Arial" w:cs="Arial"/>
          <w:color w:val="000000"/>
          <w:sz w:val="20"/>
          <w:szCs w:val="24"/>
        </w:rPr>
        <w:t xml:space="preserve"> </w:t>
      </w:r>
      <w:r w:rsidRPr="00E15DBE">
        <w:rPr>
          <w:rFonts w:ascii="Arial" w:hAnsi="Arial" w:cs="Arial"/>
          <w:color w:val="000000"/>
          <w:sz w:val="20"/>
          <w:szCs w:val="24"/>
        </w:rPr>
        <w:t>после</w:t>
      </w:r>
      <w:r w:rsidR="00FE6D69">
        <w:rPr>
          <w:rFonts w:ascii="Arial" w:hAnsi="Arial" w:cs="Arial"/>
          <w:color w:val="000000"/>
          <w:sz w:val="20"/>
          <w:szCs w:val="24"/>
        </w:rPr>
        <w:t xml:space="preserve"> </w:t>
      </w:r>
      <w:r w:rsidRPr="00E15DBE">
        <w:rPr>
          <w:rFonts w:ascii="Arial" w:hAnsi="Arial" w:cs="Arial"/>
          <w:color w:val="000000"/>
          <w:sz w:val="20"/>
          <w:szCs w:val="24"/>
        </w:rPr>
        <w:t>его</w:t>
      </w:r>
      <w:r w:rsidR="00FE6D69">
        <w:rPr>
          <w:rFonts w:ascii="Arial" w:hAnsi="Arial" w:cs="Arial"/>
          <w:color w:val="000000"/>
          <w:sz w:val="20"/>
          <w:szCs w:val="24"/>
        </w:rPr>
        <w:t xml:space="preserve"> </w:t>
      </w:r>
      <w:hyperlink r:id="rId25" w:history="1">
        <w:r w:rsidRPr="00E15DBE">
          <w:rPr>
            <w:rStyle w:val="af1"/>
            <w:rFonts w:ascii="Arial" w:hAnsi="Arial" w:cs="Arial"/>
            <w:b/>
            <w:color w:val="000000"/>
            <w:szCs w:val="24"/>
          </w:rPr>
          <w:t>официального</w:t>
        </w:r>
        <w:r w:rsidR="00FE6D69">
          <w:rPr>
            <w:rStyle w:val="af1"/>
            <w:rFonts w:ascii="Arial" w:hAnsi="Arial" w:cs="Arial"/>
            <w:b/>
            <w:color w:val="000000"/>
            <w:szCs w:val="24"/>
          </w:rPr>
          <w:t xml:space="preserve"> </w:t>
        </w:r>
        <w:r w:rsidRPr="00E15DBE">
          <w:rPr>
            <w:rStyle w:val="af1"/>
            <w:rFonts w:ascii="Arial" w:hAnsi="Arial" w:cs="Arial"/>
            <w:b/>
            <w:color w:val="000000"/>
            <w:szCs w:val="24"/>
          </w:rPr>
          <w:t>опубликования</w:t>
        </w:r>
      </w:hyperlink>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периодическом</w:t>
      </w:r>
      <w:r w:rsidR="00FE6D69">
        <w:rPr>
          <w:rFonts w:ascii="Arial" w:hAnsi="Arial" w:cs="Arial"/>
          <w:color w:val="000000"/>
          <w:sz w:val="20"/>
          <w:szCs w:val="24"/>
        </w:rPr>
        <w:t xml:space="preserve"> </w:t>
      </w:r>
      <w:r w:rsidRPr="00E15DBE">
        <w:rPr>
          <w:rFonts w:ascii="Arial" w:hAnsi="Arial" w:cs="Arial"/>
          <w:color w:val="000000"/>
          <w:sz w:val="20"/>
          <w:szCs w:val="24"/>
        </w:rPr>
        <w:t>печатном</w:t>
      </w:r>
      <w:r w:rsidR="00FE6D69">
        <w:rPr>
          <w:rFonts w:ascii="Arial" w:hAnsi="Arial" w:cs="Arial"/>
          <w:color w:val="000000"/>
          <w:sz w:val="20"/>
          <w:szCs w:val="24"/>
        </w:rPr>
        <w:t xml:space="preserve"> </w:t>
      </w:r>
      <w:r w:rsidRPr="00E15DBE">
        <w:rPr>
          <w:rFonts w:ascii="Arial" w:hAnsi="Arial" w:cs="Arial"/>
          <w:color w:val="000000"/>
          <w:sz w:val="20"/>
          <w:szCs w:val="24"/>
        </w:rPr>
        <w:t>издании</w:t>
      </w:r>
      <w:r w:rsidR="00FE6D69">
        <w:rPr>
          <w:rFonts w:ascii="Arial" w:hAnsi="Arial" w:cs="Arial"/>
          <w:color w:val="000000"/>
          <w:sz w:val="20"/>
          <w:szCs w:val="24"/>
        </w:rPr>
        <w:t xml:space="preserve"> </w:t>
      </w:r>
      <w:r w:rsidRPr="00E15DBE">
        <w:rPr>
          <w:rFonts w:ascii="Arial" w:hAnsi="Arial" w:cs="Arial"/>
          <w:color w:val="000000"/>
          <w:sz w:val="20"/>
          <w:szCs w:val="24"/>
        </w:rPr>
        <w:t>"Посадский</w:t>
      </w:r>
      <w:r w:rsidR="00FE6D69">
        <w:rPr>
          <w:rFonts w:ascii="Arial" w:hAnsi="Arial" w:cs="Arial"/>
          <w:color w:val="000000"/>
          <w:sz w:val="20"/>
          <w:szCs w:val="24"/>
        </w:rPr>
        <w:t xml:space="preserve"> </w:t>
      </w:r>
      <w:r w:rsidRPr="00E15DBE">
        <w:rPr>
          <w:rFonts w:ascii="Arial" w:hAnsi="Arial" w:cs="Arial"/>
          <w:color w:val="000000"/>
          <w:sz w:val="20"/>
          <w:szCs w:val="24"/>
        </w:rPr>
        <w:t>вестник"</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подлежит</w:t>
      </w:r>
      <w:r w:rsidR="00FE6D69">
        <w:rPr>
          <w:rFonts w:ascii="Arial" w:hAnsi="Arial" w:cs="Arial"/>
          <w:color w:val="000000"/>
          <w:sz w:val="20"/>
          <w:szCs w:val="24"/>
        </w:rPr>
        <w:t xml:space="preserve"> </w:t>
      </w:r>
      <w:r w:rsidRPr="00E15DBE">
        <w:rPr>
          <w:rFonts w:ascii="Arial" w:hAnsi="Arial" w:cs="Arial"/>
          <w:color w:val="000000"/>
          <w:sz w:val="20"/>
          <w:szCs w:val="24"/>
        </w:rPr>
        <w:t>размещению</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hyperlink r:id="rId26" w:history="1">
        <w:r w:rsidRPr="00E15DBE">
          <w:rPr>
            <w:rStyle w:val="af1"/>
            <w:rFonts w:ascii="Arial" w:hAnsi="Arial" w:cs="Arial"/>
            <w:b/>
            <w:color w:val="000000"/>
            <w:szCs w:val="24"/>
          </w:rPr>
          <w:t>официальном</w:t>
        </w:r>
        <w:r w:rsidR="00FE6D69">
          <w:rPr>
            <w:rStyle w:val="af1"/>
            <w:rFonts w:ascii="Arial" w:hAnsi="Arial" w:cs="Arial"/>
            <w:b/>
            <w:color w:val="000000"/>
            <w:szCs w:val="24"/>
          </w:rPr>
          <w:t xml:space="preserve"> </w:t>
        </w:r>
        <w:r w:rsidRPr="00E15DBE">
          <w:rPr>
            <w:rStyle w:val="af1"/>
            <w:rFonts w:ascii="Arial" w:hAnsi="Arial" w:cs="Arial"/>
            <w:b/>
            <w:color w:val="000000"/>
            <w:szCs w:val="24"/>
          </w:rPr>
          <w:t>сайте</w:t>
        </w:r>
      </w:hyperlink>
      <w:r w:rsidR="00FE6D69">
        <w:rPr>
          <w:rFonts w:ascii="Arial" w:hAnsi="Arial" w:cs="Arial"/>
          <w:color w:val="000000"/>
          <w:sz w:val="20"/>
          <w:szCs w:val="24"/>
        </w:rPr>
        <w:t xml:space="preserve"> </w:t>
      </w:r>
      <w:r w:rsidRPr="00E15DBE">
        <w:rPr>
          <w:rFonts w:ascii="Arial" w:hAnsi="Arial" w:cs="Arial"/>
          <w:color w:val="000000"/>
          <w:sz w:val="20"/>
          <w:szCs w:val="24"/>
        </w:rPr>
        <w:t>Мариинско-Посадского</w:t>
      </w:r>
      <w:r w:rsidR="00FE6D69">
        <w:rPr>
          <w:rFonts w:ascii="Arial" w:hAnsi="Arial" w:cs="Arial"/>
          <w:color w:val="000000"/>
          <w:sz w:val="20"/>
          <w:szCs w:val="24"/>
        </w:rPr>
        <w:t xml:space="preserve"> </w:t>
      </w:r>
      <w:r w:rsidRPr="00E15DBE">
        <w:rPr>
          <w:rFonts w:ascii="Arial" w:hAnsi="Arial" w:cs="Arial"/>
          <w:color w:val="000000"/>
          <w:sz w:val="20"/>
          <w:szCs w:val="24"/>
        </w:rPr>
        <w:t>муниципального</w:t>
      </w:r>
      <w:r w:rsidR="00FE6D69">
        <w:rPr>
          <w:rFonts w:ascii="Arial" w:hAnsi="Arial" w:cs="Arial"/>
          <w:color w:val="000000"/>
          <w:sz w:val="20"/>
          <w:szCs w:val="24"/>
        </w:rPr>
        <w:t xml:space="preserve"> </w:t>
      </w:r>
      <w:r w:rsidRPr="00E15DBE">
        <w:rPr>
          <w:rFonts w:ascii="Arial" w:hAnsi="Arial" w:cs="Arial"/>
          <w:color w:val="000000"/>
          <w:sz w:val="20"/>
          <w:szCs w:val="24"/>
        </w:rPr>
        <w:t>округа</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информационно-телекоммуникационной</w:t>
      </w:r>
      <w:r w:rsidR="00FE6D69">
        <w:rPr>
          <w:rFonts w:ascii="Arial" w:hAnsi="Arial" w:cs="Arial"/>
          <w:color w:val="000000"/>
          <w:sz w:val="20"/>
          <w:szCs w:val="24"/>
        </w:rPr>
        <w:t xml:space="preserve"> </w:t>
      </w:r>
      <w:r w:rsidRPr="00E15DBE">
        <w:rPr>
          <w:rFonts w:ascii="Arial" w:hAnsi="Arial" w:cs="Arial"/>
          <w:color w:val="000000"/>
          <w:sz w:val="20"/>
          <w:szCs w:val="24"/>
        </w:rPr>
        <w:t>сети</w:t>
      </w:r>
      <w:r w:rsidR="00FE6D69">
        <w:rPr>
          <w:rFonts w:ascii="Arial" w:hAnsi="Arial" w:cs="Arial"/>
          <w:color w:val="000000"/>
          <w:sz w:val="20"/>
          <w:szCs w:val="24"/>
        </w:rPr>
        <w:t xml:space="preserve"> </w:t>
      </w:r>
      <w:r w:rsidRPr="00E15DBE">
        <w:rPr>
          <w:rFonts w:ascii="Arial" w:hAnsi="Arial" w:cs="Arial"/>
          <w:color w:val="000000"/>
          <w:sz w:val="20"/>
          <w:szCs w:val="24"/>
        </w:rPr>
        <w:t>"Интернет".</w:t>
      </w:r>
    </w:p>
    <w:p w14:paraId="7F4945D0" w14:textId="77777777" w:rsidR="00927102" w:rsidRDefault="00927102" w:rsidP="00E15DBE">
      <w:pPr>
        <w:spacing w:after="0" w:line="240" w:lineRule="auto"/>
        <w:rPr>
          <w:rFonts w:ascii="Arial" w:hAnsi="Arial" w:cs="Arial"/>
          <w:color w:val="000000"/>
          <w:sz w:val="20"/>
          <w:szCs w:val="24"/>
        </w:rPr>
      </w:pPr>
    </w:p>
    <w:p w14:paraId="0CFBB259" w14:textId="77777777" w:rsidR="00927102" w:rsidRDefault="00927102" w:rsidP="00E15DBE">
      <w:pPr>
        <w:spacing w:after="0" w:line="240" w:lineRule="auto"/>
        <w:rPr>
          <w:rFonts w:ascii="Arial" w:hAnsi="Arial" w:cs="Arial"/>
          <w:color w:val="000000"/>
          <w:sz w:val="20"/>
          <w:szCs w:val="24"/>
        </w:rPr>
      </w:pPr>
    </w:p>
    <w:p w14:paraId="4EA7CA3B" w14:textId="390842E9" w:rsidR="006468DD" w:rsidRPr="00E15DBE" w:rsidRDefault="006468DD" w:rsidP="00E15DBE">
      <w:pPr>
        <w:spacing w:after="0" w:line="240" w:lineRule="auto"/>
        <w:rPr>
          <w:rFonts w:ascii="Arial" w:hAnsi="Arial" w:cs="Arial"/>
          <w:color w:val="000000"/>
          <w:sz w:val="20"/>
          <w:szCs w:val="24"/>
        </w:rPr>
      </w:pPr>
      <w:r w:rsidRPr="00E15DBE">
        <w:rPr>
          <w:rFonts w:ascii="Arial" w:hAnsi="Arial" w:cs="Arial"/>
          <w:color w:val="000000"/>
          <w:sz w:val="20"/>
          <w:szCs w:val="24"/>
        </w:rPr>
        <w:t>Глава</w:t>
      </w:r>
      <w:r w:rsidR="00FE6D69">
        <w:rPr>
          <w:rFonts w:ascii="Arial" w:hAnsi="Arial" w:cs="Arial"/>
          <w:color w:val="000000"/>
          <w:sz w:val="20"/>
          <w:szCs w:val="24"/>
        </w:rPr>
        <w:t xml:space="preserve"> </w:t>
      </w:r>
      <w:r w:rsidRPr="00E15DBE">
        <w:rPr>
          <w:rFonts w:ascii="Arial" w:hAnsi="Arial" w:cs="Arial"/>
          <w:color w:val="000000"/>
          <w:sz w:val="20"/>
          <w:szCs w:val="24"/>
        </w:rPr>
        <w:t>Мариинско-Посадского</w:t>
      </w:r>
    </w:p>
    <w:p w14:paraId="3AAE4919" w14:textId="77777777" w:rsidR="00605E4D" w:rsidRDefault="006468DD" w:rsidP="00E15DBE">
      <w:pPr>
        <w:spacing w:after="0" w:line="240" w:lineRule="auto"/>
        <w:rPr>
          <w:rFonts w:ascii="Arial" w:hAnsi="Arial" w:cs="Arial"/>
          <w:color w:val="000000"/>
          <w:sz w:val="20"/>
          <w:szCs w:val="24"/>
        </w:rPr>
      </w:pPr>
      <w:r w:rsidRPr="00E15DBE">
        <w:rPr>
          <w:rFonts w:ascii="Arial" w:hAnsi="Arial" w:cs="Arial"/>
          <w:color w:val="000000"/>
          <w:sz w:val="20"/>
          <w:szCs w:val="24"/>
        </w:rPr>
        <w:t>муниципального</w:t>
      </w:r>
      <w:r w:rsidR="00FE6D69">
        <w:rPr>
          <w:rFonts w:ascii="Arial" w:hAnsi="Arial" w:cs="Arial"/>
          <w:color w:val="000000"/>
          <w:sz w:val="20"/>
          <w:szCs w:val="24"/>
        </w:rPr>
        <w:t xml:space="preserve"> </w:t>
      </w:r>
      <w:r w:rsidRPr="00E15DBE">
        <w:rPr>
          <w:rFonts w:ascii="Arial" w:hAnsi="Arial" w:cs="Arial"/>
          <w:color w:val="000000"/>
          <w:sz w:val="20"/>
          <w:szCs w:val="24"/>
        </w:rPr>
        <w:t>округа</w:t>
      </w:r>
      <w:r w:rsidR="00FE6D69">
        <w:rPr>
          <w:rFonts w:ascii="Arial" w:hAnsi="Arial" w:cs="Arial"/>
          <w:color w:val="000000"/>
          <w:sz w:val="20"/>
          <w:szCs w:val="24"/>
        </w:rPr>
        <w:t xml:space="preserve"> </w:t>
      </w:r>
      <w:r w:rsidRPr="00E15DBE">
        <w:rPr>
          <w:rFonts w:ascii="Arial" w:hAnsi="Arial" w:cs="Arial"/>
          <w:color w:val="000000"/>
          <w:sz w:val="20"/>
          <w:szCs w:val="24"/>
        </w:rPr>
        <w:t>В.В.</w:t>
      </w:r>
      <w:r w:rsidR="00FE6D69">
        <w:rPr>
          <w:rFonts w:ascii="Arial" w:hAnsi="Arial" w:cs="Arial"/>
          <w:color w:val="000000"/>
          <w:sz w:val="20"/>
          <w:szCs w:val="24"/>
        </w:rPr>
        <w:t xml:space="preserve"> </w:t>
      </w:r>
      <w:r w:rsidRPr="00E15DBE">
        <w:rPr>
          <w:rFonts w:ascii="Arial" w:hAnsi="Arial" w:cs="Arial"/>
          <w:color w:val="000000"/>
          <w:sz w:val="20"/>
          <w:szCs w:val="24"/>
        </w:rPr>
        <w:t>Петров</w:t>
      </w:r>
      <w:r w:rsidR="00FE6D69">
        <w:rPr>
          <w:rFonts w:ascii="Arial" w:hAnsi="Arial" w:cs="Arial"/>
          <w:b/>
          <w:color w:val="000000"/>
          <w:sz w:val="20"/>
          <w:szCs w:val="24"/>
        </w:rPr>
        <w:t xml:space="preserve"> </w:t>
      </w:r>
      <w:bookmarkEnd w:id="3"/>
    </w:p>
    <w:p w14:paraId="2513A5F3" w14:textId="77777777" w:rsidR="00927102" w:rsidRDefault="00927102" w:rsidP="00927102">
      <w:pPr>
        <w:spacing w:after="0" w:line="240" w:lineRule="auto"/>
        <w:rPr>
          <w:rStyle w:val="ae"/>
          <w:rFonts w:ascii="Arial" w:hAnsi="Arial" w:cs="Arial"/>
          <w:b w:val="0"/>
          <w:bCs w:val="0"/>
          <w:color w:val="000000"/>
          <w:sz w:val="20"/>
          <w:szCs w:val="24"/>
        </w:rPr>
      </w:pPr>
      <w:bookmarkStart w:id="4" w:name="sub_1000"/>
    </w:p>
    <w:p w14:paraId="7F366C27" w14:textId="77777777" w:rsidR="00927102" w:rsidRDefault="00927102" w:rsidP="00927102">
      <w:pPr>
        <w:spacing w:after="0" w:line="240" w:lineRule="auto"/>
        <w:rPr>
          <w:rStyle w:val="ae"/>
          <w:rFonts w:ascii="Arial" w:hAnsi="Arial" w:cs="Arial"/>
          <w:b w:val="0"/>
          <w:bCs w:val="0"/>
          <w:color w:val="000000"/>
          <w:sz w:val="20"/>
          <w:szCs w:val="24"/>
        </w:rPr>
      </w:pPr>
    </w:p>
    <w:p w14:paraId="3B41FC16" w14:textId="65E00708" w:rsidR="00605E4D" w:rsidRDefault="006468DD" w:rsidP="00927102">
      <w:pPr>
        <w:spacing w:after="0" w:line="240" w:lineRule="auto"/>
        <w:jc w:val="right"/>
        <w:rPr>
          <w:rStyle w:val="ae"/>
          <w:rFonts w:ascii="Arial" w:hAnsi="Arial" w:cs="Arial"/>
          <w:b w:val="0"/>
          <w:bCs w:val="0"/>
          <w:color w:val="000000"/>
          <w:sz w:val="20"/>
          <w:szCs w:val="24"/>
        </w:rPr>
      </w:pPr>
      <w:r w:rsidRPr="00E15DBE">
        <w:rPr>
          <w:rStyle w:val="ae"/>
          <w:rFonts w:ascii="Arial" w:hAnsi="Arial" w:cs="Arial"/>
          <w:b w:val="0"/>
          <w:bCs w:val="0"/>
          <w:color w:val="000000"/>
          <w:sz w:val="20"/>
          <w:szCs w:val="24"/>
        </w:rPr>
        <w:t>Приложение</w:t>
      </w:r>
      <w:r w:rsidRPr="00E15DBE">
        <w:rPr>
          <w:rStyle w:val="ae"/>
          <w:rFonts w:ascii="Arial" w:hAnsi="Arial" w:cs="Arial"/>
          <w:b w:val="0"/>
          <w:bCs w:val="0"/>
          <w:color w:val="000000"/>
          <w:sz w:val="20"/>
          <w:szCs w:val="24"/>
        </w:rPr>
        <w:br/>
        <w:t>к</w:t>
      </w:r>
      <w:r w:rsidR="00FE6D69">
        <w:rPr>
          <w:rStyle w:val="ae"/>
          <w:rFonts w:ascii="Arial" w:hAnsi="Arial" w:cs="Arial"/>
          <w:b w:val="0"/>
          <w:bCs w:val="0"/>
          <w:color w:val="000000"/>
          <w:sz w:val="20"/>
          <w:szCs w:val="24"/>
        </w:rPr>
        <w:t xml:space="preserve"> </w:t>
      </w:r>
      <w:hyperlink w:anchor="sub_0" w:history="1">
        <w:r w:rsidRPr="00E15DBE">
          <w:rPr>
            <w:rStyle w:val="af1"/>
            <w:rFonts w:ascii="Arial" w:hAnsi="Arial" w:cs="Arial"/>
            <w:color w:val="000000"/>
            <w:szCs w:val="24"/>
          </w:rPr>
          <w:t>постановлению</w:t>
        </w:r>
      </w:hyperlink>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администрации</w:t>
      </w:r>
      <w:r w:rsidRPr="00E15DBE">
        <w:rPr>
          <w:rStyle w:val="ae"/>
          <w:rFonts w:ascii="Arial" w:hAnsi="Arial" w:cs="Arial"/>
          <w:b w:val="0"/>
          <w:bCs w:val="0"/>
          <w:color w:val="000000"/>
          <w:sz w:val="20"/>
          <w:szCs w:val="24"/>
        </w:rPr>
        <w:br/>
        <w:t>Мариинско-Посадского</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муниципального</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округа</w:t>
      </w:r>
      <w:r w:rsidRPr="00E15DBE">
        <w:rPr>
          <w:rStyle w:val="ae"/>
          <w:rFonts w:ascii="Arial" w:hAnsi="Arial" w:cs="Arial"/>
          <w:b w:val="0"/>
          <w:bCs w:val="0"/>
          <w:color w:val="000000"/>
          <w:sz w:val="20"/>
          <w:szCs w:val="24"/>
        </w:rPr>
        <w:br/>
        <w:t>от</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25.03.2025</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года</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N</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632/1</w:t>
      </w:r>
      <w:bookmarkEnd w:id="4"/>
    </w:p>
    <w:p w14:paraId="5E7AA947" w14:textId="77777777" w:rsidR="00927102" w:rsidRDefault="00927102" w:rsidP="00927102">
      <w:pPr>
        <w:spacing w:after="0" w:line="240" w:lineRule="auto"/>
        <w:rPr>
          <w:rStyle w:val="ae"/>
          <w:rFonts w:ascii="Arial" w:hAnsi="Arial" w:cs="Arial"/>
          <w:b w:val="0"/>
          <w:bCs w:val="0"/>
          <w:color w:val="000000"/>
          <w:sz w:val="20"/>
          <w:szCs w:val="24"/>
        </w:rPr>
      </w:pPr>
    </w:p>
    <w:p w14:paraId="179C8778" w14:textId="22BCEDCC" w:rsidR="00605E4D" w:rsidRDefault="006468DD" w:rsidP="00E15DBE">
      <w:pPr>
        <w:pStyle w:val="12"/>
        <w:spacing w:line="240" w:lineRule="auto"/>
        <w:rPr>
          <w:rFonts w:ascii="Arial" w:hAnsi="Arial" w:cs="Arial"/>
          <w:color w:val="000000"/>
          <w:sz w:val="20"/>
          <w:szCs w:val="24"/>
        </w:rPr>
      </w:pPr>
      <w:r w:rsidRPr="00E15DBE">
        <w:rPr>
          <w:rFonts w:ascii="Arial" w:hAnsi="Arial" w:cs="Arial"/>
          <w:color w:val="000000"/>
          <w:sz w:val="20"/>
          <w:szCs w:val="24"/>
        </w:rPr>
        <w:t>Инструкция</w:t>
      </w:r>
      <w:r w:rsidRPr="00E15DBE">
        <w:rPr>
          <w:rFonts w:ascii="Arial" w:hAnsi="Arial" w:cs="Arial"/>
          <w:color w:val="000000"/>
          <w:sz w:val="20"/>
          <w:szCs w:val="24"/>
        </w:rPr>
        <w:br/>
        <w:t>о</w:t>
      </w:r>
      <w:r w:rsidR="00FE6D69">
        <w:rPr>
          <w:rFonts w:ascii="Arial" w:hAnsi="Arial" w:cs="Arial"/>
          <w:color w:val="000000"/>
          <w:sz w:val="20"/>
          <w:szCs w:val="24"/>
        </w:rPr>
        <w:t xml:space="preserve"> </w:t>
      </w:r>
      <w:r w:rsidRPr="00E15DBE">
        <w:rPr>
          <w:rFonts w:ascii="Arial" w:hAnsi="Arial" w:cs="Arial"/>
          <w:color w:val="000000"/>
          <w:sz w:val="20"/>
          <w:szCs w:val="24"/>
        </w:rPr>
        <w:t>порядке</w:t>
      </w:r>
      <w:r w:rsidR="00FE6D69">
        <w:rPr>
          <w:rFonts w:ascii="Arial" w:hAnsi="Arial" w:cs="Arial"/>
          <w:color w:val="000000"/>
          <w:sz w:val="20"/>
          <w:szCs w:val="24"/>
        </w:rPr>
        <w:t xml:space="preserve"> </w:t>
      </w:r>
      <w:r w:rsidRPr="00E15DBE">
        <w:rPr>
          <w:rFonts w:ascii="Arial" w:hAnsi="Arial" w:cs="Arial"/>
          <w:color w:val="000000"/>
          <w:sz w:val="20"/>
          <w:szCs w:val="24"/>
        </w:rPr>
        <w:t>похорон</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содержании</w:t>
      </w:r>
      <w:r w:rsidR="00FE6D69">
        <w:rPr>
          <w:rFonts w:ascii="Arial" w:hAnsi="Arial" w:cs="Arial"/>
          <w:color w:val="000000"/>
          <w:sz w:val="20"/>
          <w:szCs w:val="24"/>
        </w:rPr>
        <w:t xml:space="preserve"> </w:t>
      </w:r>
      <w:r w:rsidRPr="00E15DBE">
        <w:rPr>
          <w:rFonts w:ascii="Arial" w:hAnsi="Arial" w:cs="Arial"/>
          <w:color w:val="000000"/>
          <w:sz w:val="20"/>
          <w:szCs w:val="24"/>
        </w:rPr>
        <w:t>мест</w:t>
      </w:r>
      <w:r w:rsidR="00FE6D69">
        <w:rPr>
          <w:rFonts w:ascii="Arial" w:hAnsi="Arial" w:cs="Arial"/>
          <w:color w:val="000000"/>
          <w:sz w:val="20"/>
          <w:szCs w:val="24"/>
        </w:rPr>
        <w:t xml:space="preserve"> </w:t>
      </w:r>
      <w:r w:rsidRPr="00E15DBE">
        <w:rPr>
          <w:rFonts w:ascii="Arial" w:hAnsi="Arial" w:cs="Arial"/>
          <w:color w:val="000000"/>
          <w:sz w:val="20"/>
          <w:szCs w:val="24"/>
        </w:rPr>
        <w:t>погребений</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территории</w:t>
      </w:r>
      <w:r w:rsidR="00FE6D69">
        <w:rPr>
          <w:rFonts w:ascii="Arial" w:hAnsi="Arial" w:cs="Arial"/>
          <w:color w:val="000000"/>
          <w:sz w:val="20"/>
          <w:szCs w:val="24"/>
        </w:rPr>
        <w:t xml:space="preserve"> </w:t>
      </w:r>
      <w:r w:rsidRPr="00E15DBE">
        <w:rPr>
          <w:rFonts w:ascii="Arial" w:hAnsi="Arial" w:cs="Arial"/>
          <w:color w:val="000000"/>
          <w:sz w:val="20"/>
          <w:szCs w:val="24"/>
        </w:rPr>
        <w:t>Мариинско-Посадского</w:t>
      </w:r>
      <w:r w:rsidR="00FE6D69">
        <w:rPr>
          <w:rFonts w:ascii="Arial" w:hAnsi="Arial" w:cs="Arial"/>
          <w:color w:val="000000"/>
          <w:sz w:val="20"/>
          <w:szCs w:val="24"/>
        </w:rPr>
        <w:t xml:space="preserve"> </w:t>
      </w:r>
      <w:r w:rsidRPr="00E15DBE">
        <w:rPr>
          <w:rFonts w:ascii="Arial" w:hAnsi="Arial" w:cs="Arial"/>
          <w:color w:val="000000"/>
          <w:sz w:val="20"/>
          <w:szCs w:val="24"/>
        </w:rPr>
        <w:t>муниципального</w:t>
      </w:r>
      <w:r w:rsidR="00FE6D69">
        <w:rPr>
          <w:rFonts w:ascii="Arial" w:hAnsi="Arial" w:cs="Arial"/>
          <w:color w:val="000000"/>
          <w:sz w:val="20"/>
          <w:szCs w:val="24"/>
        </w:rPr>
        <w:t xml:space="preserve"> </w:t>
      </w:r>
      <w:r w:rsidRPr="00E15DBE">
        <w:rPr>
          <w:rFonts w:ascii="Arial" w:hAnsi="Arial" w:cs="Arial"/>
          <w:color w:val="000000"/>
          <w:sz w:val="20"/>
          <w:szCs w:val="24"/>
        </w:rPr>
        <w:t>округа</w:t>
      </w:r>
      <w:r w:rsidR="00FE6D69">
        <w:rPr>
          <w:rFonts w:ascii="Arial" w:hAnsi="Arial" w:cs="Arial"/>
          <w:color w:val="000000"/>
          <w:sz w:val="20"/>
          <w:szCs w:val="24"/>
        </w:rPr>
        <w:t xml:space="preserve"> </w:t>
      </w:r>
      <w:r w:rsidRPr="00E15DBE">
        <w:rPr>
          <w:rFonts w:ascii="Arial" w:hAnsi="Arial" w:cs="Arial"/>
          <w:color w:val="000000"/>
          <w:sz w:val="20"/>
          <w:szCs w:val="24"/>
        </w:rPr>
        <w:t>Чувашской</w:t>
      </w:r>
      <w:r w:rsidR="00FE6D69">
        <w:rPr>
          <w:rFonts w:ascii="Arial" w:hAnsi="Arial" w:cs="Arial"/>
          <w:color w:val="000000"/>
          <w:sz w:val="20"/>
          <w:szCs w:val="24"/>
        </w:rPr>
        <w:t xml:space="preserve"> </w:t>
      </w:r>
      <w:r w:rsidRPr="00E15DBE">
        <w:rPr>
          <w:rFonts w:ascii="Arial" w:hAnsi="Arial" w:cs="Arial"/>
          <w:color w:val="000000"/>
          <w:sz w:val="20"/>
          <w:szCs w:val="24"/>
        </w:rPr>
        <w:t>Республики</w:t>
      </w:r>
    </w:p>
    <w:p w14:paraId="44FB7F41" w14:textId="77777777" w:rsidR="00927102" w:rsidRPr="00927102" w:rsidRDefault="00927102" w:rsidP="00927102">
      <w:pPr>
        <w:spacing w:after="0"/>
        <w:ind w:firstLine="709"/>
      </w:pPr>
    </w:p>
    <w:p w14:paraId="1367FBA8" w14:textId="77777777" w:rsidR="00605E4D" w:rsidRDefault="006468DD" w:rsidP="00927102">
      <w:pPr>
        <w:pStyle w:val="12"/>
        <w:spacing w:line="240" w:lineRule="auto"/>
        <w:ind w:firstLine="709"/>
        <w:rPr>
          <w:rFonts w:ascii="Arial" w:hAnsi="Arial" w:cs="Arial"/>
          <w:color w:val="000000"/>
          <w:sz w:val="20"/>
          <w:szCs w:val="24"/>
        </w:rPr>
      </w:pPr>
      <w:bookmarkStart w:id="5" w:name="sub_1001"/>
      <w:r w:rsidRPr="00E15DBE">
        <w:rPr>
          <w:rFonts w:ascii="Arial" w:hAnsi="Arial" w:cs="Arial"/>
          <w:color w:val="000000"/>
          <w:sz w:val="20"/>
          <w:szCs w:val="24"/>
        </w:rPr>
        <w:t>1.</w:t>
      </w:r>
      <w:r w:rsidR="00FE6D69">
        <w:rPr>
          <w:rFonts w:ascii="Arial" w:hAnsi="Arial" w:cs="Arial"/>
          <w:color w:val="000000"/>
          <w:sz w:val="20"/>
          <w:szCs w:val="24"/>
        </w:rPr>
        <w:t xml:space="preserve"> </w:t>
      </w:r>
      <w:r w:rsidRPr="00E15DBE">
        <w:rPr>
          <w:rFonts w:ascii="Arial" w:hAnsi="Arial" w:cs="Arial"/>
          <w:color w:val="000000"/>
          <w:sz w:val="20"/>
          <w:szCs w:val="24"/>
        </w:rPr>
        <w:t>Общие</w:t>
      </w:r>
      <w:r w:rsidR="00FE6D69">
        <w:rPr>
          <w:rFonts w:ascii="Arial" w:hAnsi="Arial" w:cs="Arial"/>
          <w:color w:val="000000"/>
          <w:sz w:val="20"/>
          <w:szCs w:val="24"/>
        </w:rPr>
        <w:t xml:space="preserve"> </w:t>
      </w:r>
      <w:r w:rsidRPr="00E15DBE">
        <w:rPr>
          <w:rFonts w:ascii="Arial" w:hAnsi="Arial" w:cs="Arial"/>
          <w:color w:val="000000"/>
          <w:sz w:val="20"/>
          <w:szCs w:val="24"/>
        </w:rPr>
        <w:t>положения</w:t>
      </w:r>
      <w:bookmarkEnd w:id="5"/>
    </w:p>
    <w:p w14:paraId="4C3F573E" w14:textId="13AA9D7A" w:rsidR="006468DD" w:rsidRPr="00E15DBE" w:rsidRDefault="006468DD" w:rsidP="00927102">
      <w:pPr>
        <w:spacing w:after="0" w:line="240" w:lineRule="auto"/>
        <w:ind w:firstLine="709"/>
        <w:rPr>
          <w:rFonts w:ascii="Arial" w:hAnsi="Arial" w:cs="Arial"/>
          <w:color w:val="000000"/>
          <w:sz w:val="20"/>
          <w:szCs w:val="24"/>
        </w:rPr>
      </w:pPr>
      <w:bookmarkStart w:id="6" w:name="sub_11"/>
      <w:r w:rsidRPr="00E15DBE">
        <w:rPr>
          <w:rFonts w:ascii="Arial" w:hAnsi="Arial" w:cs="Arial"/>
          <w:color w:val="000000"/>
          <w:sz w:val="20"/>
          <w:szCs w:val="24"/>
        </w:rPr>
        <w:t>1.1.</w:t>
      </w:r>
      <w:r w:rsidR="00FE6D69">
        <w:rPr>
          <w:rFonts w:ascii="Arial" w:hAnsi="Arial" w:cs="Arial"/>
          <w:color w:val="000000"/>
          <w:sz w:val="20"/>
          <w:szCs w:val="24"/>
        </w:rPr>
        <w:t xml:space="preserve"> </w:t>
      </w:r>
      <w:r w:rsidRPr="00E15DBE">
        <w:rPr>
          <w:rFonts w:ascii="Arial" w:hAnsi="Arial" w:cs="Arial"/>
          <w:color w:val="000000"/>
          <w:sz w:val="20"/>
          <w:szCs w:val="24"/>
        </w:rPr>
        <w:t>Настоящая</w:t>
      </w:r>
      <w:r w:rsidR="00FE6D69">
        <w:rPr>
          <w:rFonts w:ascii="Arial" w:hAnsi="Arial" w:cs="Arial"/>
          <w:color w:val="000000"/>
          <w:sz w:val="20"/>
          <w:szCs w:val="24"/>
        </w:rPr>
        <w:t xml:space="preserve"> </w:t>
      </w:r>
      <w:r w:rsidRPr="00E15DBE">
        <w:rPr>
          <w:rFonts w:ascii="Arial" w:hAnsi="Arial" w:cs="Arial"/>
          <w:color w:val="000000"/>
          <w:sz w:val="20"/>
          <w:szCs w:val="24"/>
        </w:rPr>
        <w:t>Инструкция</w:t>
      </w:r>
      <w:r w:rsidR="00FE6D69">
        <w:rPr>
          <w:rFonts w:ascii="Arial" w:hAnsi="Arial" w:cs="Arial"/>
          <w:color w:val="000000"/>
          <w:sz w:val="20"/>
          <w:szCs w:val="24"/>
        </w:rPr>
        <w:t xml:space="preserve"> </w:t>
      </w:r>
      <w:r w:rsidRPr="00E15DBE">
        <w:rPr>
          <w:rFonts w:ascii="Arial" w:hAnsi="Arial" w:cs="Arial"/>
          <w:color w:val="000000"/>
          <w:sz w:val="20"/>
          <w:szCs w:val="24"/>
        </w:rPr>
        <w:t>о</w:t>
      </w:r>
      <w:r w:rsidR="00FE6D69">
        <w:rPr>
          <w:rFonts w:ascii="Arial" w:hAnsi="Arial" w:cs="Arial"/>
          <w:color w:val="000000"/>
          <w:sz w:val="20"/>
          <w:szCs w:val="24"/>
        </w:rPr>
        <w:t xml:space="preserve"> </w:t>
      </w:r>
      <w:r w:rsidRPr="00E15DBE">
        <w:rPr>
          <w:rFonts w:ascii="Arial" w:hAnsi="Arial" w:cs="Arial"/>
          <w:color w:val="000000"/>
          <w:sz w:val="20"/>
          <w:szCs w:val="24"/>
        </w:rPr>
        <w:t>порядке</w:t>
      </w:r>
      <w:r w:rsidR="00FE6D69">
        <w:rPr>
          <w:rFonts w:ascii="Arial" w:hAnsi="Arial" w:cs="Arial"/>
          <w:color w:val="000000"/>
          <w:sz w:val="20"/>
          <w:szCs w:val="24"/>
        </w:rPr>
        <w:t xml:space="preserve"> </w:t>
      </w:r>
      <w:r w:rsidRPr="00E15DBE">
        <w:rPr>
          <w:rFonts w:ascii="Arial" w:hAnsi="Arial" w:cs="Arial"/>
          <w:color w:val="000000"/>
          <w:sz w:val="20"/>
          <w:szCs w:val="24"/>
        </w:rPr>
        <w:t>похорон</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содержании</w:t>
      </w:r>
      <w:r w:rsidR="00FE6D69">
        <w:rPr>
          <w:rFonts w:ascii="Arial" w:hAnsi="Arial" w:cs="Arial"/>
          <w:color w:val="000000"/>
          <w:sz w:val="20"/>
          <w:szCs w:val="24"/>
        </w:rPr>
        <w:t xml:space="preserve"> </w:t>
      </w:r>
      <w:r w:rsidRPr="00E15DBE">
        <w:rPr>
          <w:rFonts w:ascii="Arial" w:hAnsi="Arial" w:cs="Arial"/>
          <w:color w:val="000000"/>
          <w:sz w:val="20"/>
          <w:szCs w:val="24"/>
        </w:rPr>
        <w:t>мест</w:t>
      </w:r>
      <w:r w:rsidR="00FE6D69">
        <w:rPr>
          <w:rFonts w:ascii="Arial" w:hAnsi="Arial" w:cs="Arial"/>
          <w:color w:val="000000"/>
          <w:sz w:val="20"/>
          <w:szCs w:val="24"/>
        </w:rPr>
        <w:t xml:space="preserve"> </w:t>
      </w:r>
      <w:r w:rsidRPr="00E15DBE">
        <w:rPr>
          <w:rFonts w:ascii="Arial" w:hAnsi="Arial" w:cs="Arial"/>
          <w:color w:val="000000"/>
          <w:sz w:val="20"/>
          <w:szCs w:val="24"/>
        </w:rPr>
        <w:t>погребений</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территории</w:t>
      </w:r>
      <w:r w:rsidR="00FE6D69">
        <w:rPr>
          <w:rFonts w:ascii="Arial" w:hAnsi="Arial" w:cs="Arial"/>
          <w:color w:val="000000"/>
          <w:sz w:val="20"/>
          <w:szCs w:val="24"/>
        </w:rPr>
        <w:t xml:space="preserve"> </w:t>
      </w:r>
      <w:r w:rsidRPr="00E15DBE">
        <w:rPr>
          <w:rFonts w:ascii="Arial" w:hAnsi="Arial" w:cs="Arial"/>
          <w:color w:val="000000"/>
          <w:sz w:val="20"/>
          <w:szCs w:val="24"/>
        </w:rPr>
        <w:t>Мариинско-Посадского</w:t>
      </w:r>
      <w:r w:rsidR="00FE6D69">
        <w:rPr>
          <w:rFonts w:ascii="Arial" w:hAnsi="Arial" w:cs="Arial"/>
          <w:color w:val="000000"/>
          <w:sz w:val="20"/>
          <w:szCs w:val="24"/>
        </w:rPr>
        <w:t xml:space="preserve"> </w:t>
      </w:r>
      <w:r w:rsidRPr="00E15DBE">
        <w:rPr>
          <w:rFonts w:ascii="Arial" w:hAnsi="Arial" w:cs="Arial"/>
          <w:color w:val="000000"/>
          <w:sz w:val="20"/>
          <w:szCs w:val="24"/>
        </w:rPr>
        <w:t>муниципального</w:t>
      </w:r>
      <w:r w:rsidR="00FE6D69">
        <w:rPr>
          <w:rFonts w:ascii="Arial" w:hAnsi="Arial" w:cs="Arial"/>
          <w:color w:val="000000"/>
          <w:sz w:val="20"/>
          <w:szCs w:val="24"/>
        </w:rPr>
        <w:t xml:space="preserve"> </w:t>
      </w:r>
      <w:r w:rsidRPr="00E15DBE">
        <w:rPr>
          <w:rFonts w:ascii="Arial" w:hAnsi="Arial" w:cs="Arial"/>
          <w:color w:val="000000"/>
          <w:sz w:val="20"/>
          <w:szCs w:val="24"/>
        </w:rPr>
        <w:t>округа</w:t>
      </w:r>
      <w:r w:rsidR="00FE6D69">
        <w:rPr>
          <w:rFonts w:ascii="Arial" w:hAnsi="Arial" w:cs="Arial"/>
          <w:color w:val="000000"/>
          <w:sz w:val="20"/>
          <w:szCs w:val="24"/>
        </w:rPr>
        <w:t xml:space="preserve"> </w:t>
      </w:r>
      <w:r w:rsidRPr="00E15DBE">
        <w:rPr>
          <w:rFonts w:ascii="Arial" w:hAnsi="Arial" w:cs="Arial"/>
          <w:color w:val="000000"/>
          <w:sz w:val="20"/>
          <w:szCs w:val="24"/>
        </w:rPr>
        <w:t>Чувашской</w:t>
      </w:r>
      <w:r w:rsidR="00FE6D69">
        <w:rPr>
          <w:rFonts w:ascii="Arial" w:hAnsi="Arial" w:cs="Arial"/>
          <w:color w:val="000000"/>
          <w:sz w:val="20"/>
          <w:szCs w:val="24"/>
        </w:rPr>
        <w:t xml:space="preserve"> </w:t>
      </w:r>
      <w:r w:rsidRPr="00E15DBE">
        <w:rPr>
          <w:rFonts w:ascii="Arial" w:hAnsi="Arial" w:cs="Arial"/>
          <w:color w:val="000000"/>
          <w:sz w:val="20"/>
          <w:szCs w:val="24"/>
        </w:rPr>
        <w:t>Республики</w:t>
      </w:r>
      <w:r w:rsidR="00FE6D69">
        <w:rPr>
          <w:rFonts w:ascii="Arial" w:hAnsi="Arial" w:cs="Arial"/>
          <w:color w:val="000000"/>
          <w:sz w:val="20"/>
          <w:szCs w:val="24"/>
        </w:rPr>
        <w:t xml:space="preserve"> </w:t>
      </w:r>
      <w:r w:rsidRPr="00E15DBE">
        <w:rPr>
          <w:rFonts w:ascii="Arial" w:hAnsi="Arial" w:cs="Arial"/>
          <w:color w:val="000000"/>
          <w:sz w:val="20"/>
          <w:szCs w:val="24"/>
        </w:rPr>
        <w:t>(далее</w:t>
      </w:r>
      <w:r w:rsidR="00FE6D69">
        <w:rPr>
          <w:rFonts w:ascii="Arial" w:hAnsi="Arial" w:cs="Arial"/>
          <w:color w:val="000000"/>
          <w:sz w:val="20"/>
          <w:szCs w:val="24"/>
        </w:rPr>
        <w:t xml:space="preserve"> </w:t>
      </w: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Инструкция)</w:t>
      </w:r>
      <w:r w:rsidR="00FE6D69">
        <w:rPr>
          <w:rFonts w:ascii="Arial" w:hAnsi="Arial" w:cs="Arial"/>
          <w:color w:val="000000"/>
          <w:sz w:val="20"/>
          <w:szCs w:val="24"/>
        </w:rPr>
        <w:t xml:space="preserve"> </w:t>
      </w:r>
      <w:r w:rsidRPr="00E15DBE">
        <w:rPr>
          <w:rFonts w:ascii="Arial" w:hAnsi="Arial" w:cs="Arial"/>
          <w:color w:val="000000"/>
          <w:sz w:val="20"/>
          <w:szCs w:val="24"/>
        </w:rPr>
        <w:t>разработана</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соответствии</w:t>
      </w:r>
      <w:r w:rsidR="00FE6D69">
        <w:rPr>
          <w:rFonts w:ascii="Arial" w:hAnsi="Arial" w:cs="Arial"/>
          <w:color w:val="000000"/>
          <w:sz w:val="20"/>
          <w:szCs w:val="24"/>
        </w:rPr>
        <w:t xml:space="preserve"> </w:t>
      </w:r>
      <w:r w:rsidRPr="00E15DBE">
        <w:rPr>
          <w:rFonts w:ascii="Arial" w:hAnsi="Arial" w:cs="Arial"/>
          <w:color w:val="000000"/>
          <w:sz w:val="20"/>
          <w:szCs w:val="24"/>
        </w:rPr>
        <w:t>с</w:t>
      </w:r>
      <w:r w:rsidR="00FE6D69">
        <w:rPr>
          <w:rFonts w:ascii="Arial" w:hAnsi="Arial" w:cs="Arial"/>
          <w:color w:val="000000"/>
          <w:sz w:val="20"/>
          <w:szCs w:val="24"/>
        </w:rPr>
        <w:t xml:space="preserve"> </w:t>
      </w:r>
      <w:hyperlink r:id="rId27" w:history="1">
        <w:r w:rsidRPr="00E15DBE">
          <w:rPr>
            <w:rStyle w:val="af1"/>
            <w:rFonts w:ascii="Arial" w:hAnsi="Arial" w:cs="Arial"/>
            <w:color w:val="000000"/>
            <w:szCs w:val="24"/>
          </w:rPr>
          <w:t>Федеральным</w:t>
        </w:r>
        <w:r w:rsidR="00FE6D69">
          <w:rPr>
            <w:rStyle w:val="af1"/>
            <w:rFonts w:ascii="Arial" w:hAnsi="Arial" w:cs="Arial"/>
            <w:color w:val="000000"/>
            <w:szCs w:val="24"/>
          </w:rPr>
          <w:t xml:space="preserve"> </w:t>
        </w:r>
        <w:r w:rsidRPr="00E15DBE">
          <w:rPr>
            <w:rStyle w:val="af1"/>
            <w:rFonts w:ascii="Arial" w:hAnsi="Arial" w:cs="Arial"/>
            <w:color w:val="000000"/>
            <w:szCs w:val="24"/>
          </w:rPr>
          <w:t>законом</w:t>
        </w:r>
      </w:hyperlink>
      <w:r w:rsidR="00FE6D69">
        <w:rPr>
          <w:rFonts w:ascii="Arial" w:hAnsi="Arial" w:cs="Arial"/>
          <w:color w:val="000000"/>
          <w:sz w:val="20"/>
          <w:szCs w:val="24"/>
        </w:rPr>
        <w:t xml:space="preserve"> </w:t>
      </w:r>
      <w:r w:rsidRPr="00E15DBE">
        <w:rPr>
          <w:rFonts w:ascii="Arial" w:hAnsi="Arial" w:cs="Arial"/>
          <w:color w:val="000000"/>
          <w:sz w:val="20"/>
          <w:szCs w:val="24"/>
        </w:rPr>
        <w:t>от</w:t>
      </w:r>
      <w:r w:rsidR="00FE6D69">
        <w:rPr>
          <w:rFonts w:ascii="Arial" w:hAnsi="Arial" w:cs="Arial"/>
          <w:color w:val="000000"/>
          <w:sz w:val="20"/>
          <w:szCs w:val="24"/>
        </w:rPr>
        <w:t xml:space="preserve"> </w:t>
      </w:r>
      <w:r w:rsidRPr="00E15DBE">
        <w:rPr>
          <w:rFonts w:ascii="Arial" w:hAnsi="Arial" w:cs="Arial"/>
          <w:color w:val="000000"/>
          <w:sz w:val="20"/>
          <w:szCs w:val="24"/>
        </w:rPr>
        <w:t>06.10.2003</w:t>
      </w:r>
      <w:r w:rsidR="00FE6D69">
        <w:rPr>
          <w:rFonts w:ascii="Arial" w:hAnsi="Arial" w:cs="Arial"/>
          <w:color w:val="000000"/>
          <w:sz w:val="20"/>
          <w:szCs w:val="24"/>
        </w:rPr>
        <w:t xml:space="preserve"> </w:t>
      </w:r>
      <w:r w:rsidRPr="00E15DBE">
        <w:rPr>
          <w:rFonts w:ascii="Arial" w:hAnsi="Arial" w:cs="Arial"/>
          <w:color w:val="000000"/>
          <w:sz w:val="20"/>
          <w:szCs w:val="24"/>
        </w:rPr>
        <w:t>N</w:t>
      </w:r>
      <w:r w:rsidR="00FE6D69">
        <w:rPr>
          <w:rFonts w:ascii="Arial" w:hAnsi="Arial" w:cs="Arial"/>
          <w:color w:val="000000"/>
          <w:sz w:val="20"/>
          <w:szCs w:val="24"/>
        </w:rPr>
        <w:t xml:space="preserve"> </w:t>
      </w:r>
      <w:r w:rsidRPr="00E15DBE">
        <w:rPr>
          <w:rFonts w:ascii="Arial" w:hAnsi="Arial" w:cs="Arial"/>
          <w:color w:val="000000"/>
          <w:sz w:val="20"/>
          <w:szCs w:val="24"/>
        </w:rPr>
        <w:t>131-ФЗ</w:t>
      </w:r>
      <w:r w:rsidR="00FE6D69">
        <w:rPr>
          <w:rFonts w:ascii="Arial" w:hAnsi="Arial" w:cs="Arial"/>
          <w:color w:val="000000"/>
          <w:sz w:val="20"/>
          <w:szCs w:val="24"/>
        </w:rPr>
        <w:t xml:space="preserve"> </w:t>
      </w:r>
      <w:r w:rsidRPr="00E15DBE">
        <w:rPr>
          <w:rFonts w:ascii="Arial" w:hAnsi="Arial" w:cs="Arial"/>
          <w:color w:val="000000"/>
          <w:sz w:val="20"/>
          <w:szCs w:val="24"/>
        </w:rPr>
        <w:t>"Об</w:t>
      </w:r>
      <w:r w:rsidR="00FE6D69">
        <w:rPr>
          <w:rFonts w:ascii="Arial" w:hAnsi="Arial" w:cs="Arial"/>
          <w:color w:val="000000"/>
          <w:sz w:val="20"/>
          <w:szCs w:val="24"/>
        </w:rPr>
        <w:t xml:space="preserve"> </w:t>
      </w:r>
      <w:r w:rsidRPr="00E15DBE">
        <w:rPr>
          <w:rFonts w:ascii="Arial" w:hAnsi="Arial" w:cs="Arial"/>
          <w:color w:val="000000"/>
          <w:sz w:val="20"/>
          <w:szCs w:val="24"/>
        </w:rPr>
        <w:t>общих</w:t>
      </w:r>
      <w:r w:rsidR="00FE6D69">
        <w:rPr>
          <w:rFonts w:ascii="Arial" w:hAnsi="Arial" w:cs="Arial"/>
          <w:color w:val="000000"/>
          <w:sz w:val="20"/>
          <w:szCs w:val="24"/>
        </w:rPr>
        <w:t xml:space="preserve"> </w:t>
      </w:r>
      <w:r w:rsidRPr="00E15DBE">
        <w:rPr>
          <w:rFonts w:ascii="Arial" w:hAnsi="Arial" w:cs="Arial"/>
          <w:color w:val="000000"/>
          <w:sz w:val="20"/>
          <w:szCs w:val="24"/>
        </w:rPr>
        <w:t>принципах</w:t>
      </w:r>
      <w:r w:rsidR="00FE6D69">
        <w:rPr>
          <w:rFonts w:ascii="Arial" w:hAnsi="Arial" w:cs="Arial"/>
          <w:color w:val="000000"/>
          <w:sz w:val="20"/>
          <w:szCs w:val="24"/>
        </w:rPr>
        <w:t xml:space="preserve"> </w:t>
      </w:r>
      <w:r w:rsidRPr="00E15DBE">
        <w:rPr>
          <w:rFonts w:ascii="Arial" w:hAnsi="Arial" w:cs="Arial"/>
          <w:color w:val="000000"/>
          <w:sz w:val="20"/>
          <w:szCs w:val="24"/>
        </w:rPr>
        <w:t>организации</w:t>
      </w:r>
      <w:r w:rsidR="00FE6D69">
        <w:rPr>
          <w:rFonts w:ascii="Arial" w:hAnsi="Arial" w:cs="Arial"/>
          <w:color w:val="000000"/>
          <w:sz w:val="20"/>
          <w:szCs w:val="24"/>
        </w:rPr>
        <w:t xml:space="preserve"> </w:t>
      </w:r>
      <w:r w:rsidRPr="00E15DBE">
        <w:rPr>
          <w:rFonts w:ascii="Arial" w:hAnsi="Arial" w:cs="Arial"/>
          <w:color w:val="000000"/>
          <w:sz w:val="20"/>
          <w:szCs w:val="24"/>
        </w:rPr>
        <w:t>местного</w:t>
      </w:r>
      <w:r w:rsidR="00FE6D69">
        <w:rPr>
          <w:rFonts w:ascii="Arial" w:hAnsi="Arial" w:cs="Arial"/>
          <w:color w:val="000000"/>
          <w:sz w:val="20"/>
          <w:szCs w:val="24"/>
        </w:rPr>
        <w:t xml:space="preserve"> </w:t>
      </w:r>
      <w:r w:rsidRPr="00E15DBE">
        <w:rPr>
          <w:rFonts w:ascii="Arial" w:hAnsi="Arial" w:cs="Arial"/>
          <w:color w:val="000000"/>
          <w:sz w:val="20"/>
          <w:szCs w:val="24"/>
        </w:rPr>
        <w:t>самоуправления</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Российской</w:t>
      </w:r>
      <w:r w:rsidR="00FE6D69">
        <w:rPr>
          <w:rFonts w:ascii="Arial" w:hAnsi="Arial" w:cs="Arial"/>
          <w:color w:val="000000"/>
          <w:sz w:val="20"/>
          <w:szCs w:val="24"/>
        </w:rPr>
        <w:t xml:space="preserve"> </w:t>
      </w:r>
      <w:r w:rsidRPr="00E15DBE">
        <w:rPr>
          <w:rFonts w:ascii="Arial" w:hAnsi="Arial" w:cs="Arial"/>
          <w:color w:val="000000"/>
          <w:sz w:val="20"/>
          <w:szCs w:val="24"/>
        </w:rPr>
        <w:t>Федерации",</w:t>
      </w:r>
      <w:r w:rsidR="00FE6D69">
        <w:rPr>
          <w:rFonts w:ascii="Arial" w:hAnsi="Arial" w:cs="Arial"/>
          <w:color w:val="000000"/>
          <w:sz w:val="20"/>
          <w:szCs w:val="24"/>
        </w:rPr>
        <w:t xml:space="preserve"> </w:t>
      </w:r>
      <w:hyperlink r:id="rId28" w:history="1">
        <w:r w:rsidRPr="00E15DBE">
          <w:rPr>
            <w:rStyle w:val="af1"/>
            <w:rFonts w:ascii="Arial" w:hAnsi="Arial" w:cs="Arial"/>
            <w:color w:val="000000"/>
            <w:szCs w:val="24"/>
          </w:rPr>
          <w:t>Федеральным</w:t>
        </w:r>
        <w:r w:rsidR="00FE6D69">
          <w:rPr>
            <w:rStyle w:val="af1"/>
            <w:rFonts w:ascii="Arial" w:hAnsi="Arial" w:cs="Arial"/>
            <w:color w:val="000000"/>
            <w:szCs w:val="24"/>
          </w:rPr>
          <w:t xml:space="preserve"> </w:t>
        </w:r>
        <w:r w:rsidRPr="00E15DBE">
          <w:rPr>
            <w:rStyle w:val="af1"/>
            <w:rFonts w:ascii="Arial" w:hAnsi="Arial" w:cs="Arial"/>
            <w:color w:val="000000"/>
            <w:szCs w:val="24"/>
          </w:rPr>
          <w:t>законом</w:t>
        </w:r>
      </w:hyperlink>
      <w:r w:rsidR="00FE6D69">
        <w:rPr>
          <w:rFonts w:ascii="Arial" w:hAnsi="Arial" w:cs="Arial"/>
          <w:color w:val="000000"/>
          <w:sz w:val="20"/>
          <w:szCs w:val="24"/>
        </w:rPr>
        <w:t xml:space="preserve"> </w:t>
      </w:r>
      <w:r w:rsidRPr="00E15DBE">
        <w:rPr>
          <w:rFonts w:ascii="Arial" w:hAnsi="Arial" w:cs="Arial"/>
          <w:color w:val="000000"/>
          <w:sz w:val="20"/>
          <w:szCs w:val="24"/>
        </w:rPr>
        <w:t>от</w:t>
      </w:r>
      <w:r w:rsidR="00FE6D69">
        <w:rPr>
          <w:rFonts w:ascii="Arial" w:hAnsi="Arial" w:cs="Arial"/>
          <w:color w:val="000000"/>
          <w:sz w:val="20"/>
          <w:szCs w:val="24"/>
        </w:rPr>
        <w:t xml:space="preserve"> </w:t>
      </w:r>
      <w:r w:rsidRPr="00E15DBE">
        <w:rPr>
          <w:rFonts w:ascii="Arial" w:hAnsi="Arial" w:cs="Arial"/>
          <w:color w:val="000000"/>
          <w:sz w:val="20"/>
          <w:szCs w:val="24"/>
        </w:rPr>
        <w:t>12.01.1996</w:t>
      </w:r>
      <w:r w:rsidR="00FE6D69">
        <w:rPr>
          <w:rFonts w:ascii="Arial" w:hAnsi="Arial" w:cs="Arial"/>
          <w:color w:val="000000"/>
          <w:sz w:val="20"/>
          <w:szCs w:val="24"/>
        </w:rPr>
        <w:t xml:space="preserve"> </w:t>
      </w:r>
      <w:r w:rsidRPr="00E15DBE">
        <w:rPr>
          <w:rFonts w:ascii="Arial" w:hAnsi="Arial" w:cs="Arial"/>
          <w:color w:val="000000"/>
          <w:sz w:val="20"/>
          <w:szCs w:val="24"/>
        </w:rPr>
        <w:t>N</w:t>
      </w:r>
      <w:r w:rsidR="00FE6D69">
        <w:rPr>
          <w:rFonts w:ascii="Arial" w:hAnsi="Arial" w:cs="Arial"/>
          <w:color w:val="000000"/>
          <w:sz w:val="20"/>
          <w:szCs w:val="24"/>
        </w:rPr>
        <w:t xml:space="preserve"> </w:t>
      </w:r>
      <w:r w:rsidRPr="00E15DBE">
        <w:rPr>
          <w:rFonts w:ascii="Arial" w:hAnsi="Arial" w:cs="Arial"/>
          <w:color w:val="000000"/>
          <w:sz w:val="20"/>
          <w:szCs w:val="24"/>
        </w:rPr>
        <w:t>8-ФЗ</w:t>
      </w:r>
      <w:r w:rsidR="00FE6D69">
        <w:rPr>
          <w:rFonts w:ascii="Arial" w:hAnsi="Arial" w:cs="Arial"/>
          <w:color w:val="000000"/>
          <w:sz w:val="20"/>
          <w:szCs w:val="24"/>
        </w:rPr>
        <w:t xml:space="preserve"> </w:t>
      </w:r>
      <w:r w:rsidRPr="00E15DBE">
        <w:rPr>
          <w:rFonts w:ascii="Arial" w:hAnsi="Arial" w:cs="Arial"/>
          <w:color w:val="000000"/>
          <w:sz w:val="20"/>
          <w:szCs w:val="24"/>
        </w:rPr>
        <w:t>"О</w:t>
      </w:r>
      <w:r w:rsidR="00FE6D69">
        <w:rPr>
          <w:rFonts w:ascii="Arial" w:hAnsi="Arial" w:cs="Arial"/>
          <w:color w:val="000000"/>
          <w:sz w:val="20"/>
          <w:szCs w:val="24"/>
        </w:rPr>
        <w:t xml:space="preserve"> </w:t>
      </w:r>
      <w:r w:rsidRPr="00E15DBE">
        <w:rPr>
          <w:rFonts w:ascii="Arial" w:hAnsi="Arial" w:cs="Arial"/>
          <w:color w:val="000000"/>
          <w:sz w:val="20"/>
          <w:szCs w:val="24"/>
        </w:rPr>
        <w:t>погребении</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похоронном</w:t>
      </w:r>
      <w:r w:rsidR="00FE6D69">
        <w:rPr>
          <w:rFonts w:ascii="Arial" w:hAnsi="Arial" w:cs="Arial"/>
          <w:color w:val="000000"/>
          <w:sz w:val="20"/>
          <w:szCs w:val="24"/>
        </w:rPr>
        <w:t xml:space="preserve"> </w:t>
      </w:r>
      <w:r w:rsidRPr="00E15DBE">
        <w:rPr>
          <w:rFonts w:ascii="Arial" w:hAnsi="Arial" w:cs="Arial"/>
          <w:color w:val="000000"/>
          <w:sz w:val="20"/>
          <w:szCs w:val="24"/>
        </w:rPr>
        <w:t>деле",</w:t>
      </w:r>
      <w:r w:rsidR="00FE6D69">
        <w:rPr>
          <w:rFonts w:ascii="Arial" w:hAnsi="Arial" w:cs="Arial"/>
          <w:color w:val="000000"/>
          <w:sz w:val="20"/>
          <w:szCs w:val="24"/>
        </w:rPr>
        <w:t xml:space="preserve"> </w:t>
      </w:r>
      <w:hyperlink r:id="rId29" w:history="1">
        <w:r w:rsidRPr="00E15DBE">
          <w:rPr>
            <w:rStyle w:val="af1"/>
            <w:rFonts w:ascii="Arial" w:hAnsi="Arial" w:cs="Arial"/>
            <w:color w:val="000000"/>
            <w:szCs w:val="24"/>
          </w:rPr>
          <w:t>постановлением</w:t>
        </w:r>
      </w:hyperlink>
      <w:r w:rsidR="00FE6D69">
        <w:rPr>
          <w:rFonts w:ascii="Arial" w:hAnsi="Arial" w:cs="Arial"/>
          <w:color w:val="000000"/>
          <w:sz w:val="20"/>
          <w:szCs w:val="24"/>
        </w:rPr>
        <w:t xml:space="preserve"> </w:t>
      </w:r>
      <w:r w:rsidRPr="00E15DBE">
        <w:rPr>
          <w:rFonts w:ascii="Arial" w:hAnsi="Arial" w:cs="Arial"/>
          <w:color w:val="000000"/>
          <w:sz w:val="20"/>
          <w:szCs w:val="24"/>
        </w:rPr>
        <w:t>Главного</w:t>
      </w:r>
      <w:r w:rsidR="00FE6D69">
        <w:rPr>
          <w:rFonts w:ascii="Arial" w:hAnsi="Arial" w:cs="Arial"/>
          <w:color w:val="000000"/>
          <w:sz w:val="20"/>
          <w:szCs w:val="24"/>
        </w:rPr>
        <w:t xml:space="preserve"> </w:t>
      </w:r>
      <w:r w:rsidRPr="00E15DBE">
        <w:rPr>
          <w:rFonts w:ascii="Arial" w:hAnsi="Arial" w:cs="Arial"/>
          <w:color w:val="000000"/>
          <w:sz w:val="20"/>
          <w:szCs w:val="24"/>
        </w:rPr>
        <w:t>государственного</w:t>
      </w:r>
      <w:r w:rsidR="00FE6D69">
        <w:rPr>
          <w:rFonts w:ascii="Arial" w:hAnsi="Arial" w:cs="Arial"/>
          <w:color w:val="000000"/>
          <w:sz w:val="20"/>
          <w:szCs w:val="24"/>
        </w:rPr>
        <w:t xml:space="preserve"> </w:t>
      </w:r>
      <w:r w:rsidRPr="00E15DBE">
        <w:rPr>
          <w:rFonts w:ascii="Arial" w:hAnsi="Arial" w:cs="Arial"/>
          <w:color w:val="000000"/>
          <w:sz w:val="20"/>
          <w:szCs w:val="24"/>
        </w:rPr>
        <w:t>санитарного</w:t>
      </w:r>
      <w:r w:rsidR="00FE6D69">
        <w:rPr>
          <w:rFonts w:ascii="Arial" w:hAnsi="Arial" w:cs="Arial"/>
          <w:color w:val="000000"/>
          <w:sz w:val="20"/>
          <w:szCs w:val="24"/>
        </w:rPr>
        <w:t xml:space="preserve"> </w:t>
      </w:r>
      <w:r w:rsidRPr="00E15DBE">
        <w:rPr>
          <w:rFonts w:ascii="Arial" w:hAnsi="Arial" w:cs="Arial"/>
          <w:color w:val="000000"/>
          <w:sz w:val="20"/>
          <w:szCs w:val="24"/>
        </w:rPr>
        <w:t>врача</w:t>
      </w:r>
      <w:r w:rsidR="00FE6D69">
        <w:rPr>
          <w:rFonts w:ascii="Arial" w:hAnsi="Arial" w:cs="Arial"/>
          <w:color w:val="000000"/>
          <w:sz w:val="20"/>
          <w:szCs w:val="24"/>
        </w:rPr>
        <w:t xml:space="preserve"> </w:t>
      </w:r>
      <w:r w:rsidRPr="00E15DBE">
        <w:rPr>
          <w:rFonts w:ascii="Arial" w:hAnsi="Arial" w:cs="Arial"/>
          <w:color w:val="000000"/>
          <w:sz w:val="20"/>
          <w:szCs w:val="24"/>
        </w:rPr>
        <w:t>РФ</w:t>
      </w:r>
      <w:r w:rsidR="00FE6D69">
        <w:rPr>
          <w:rFonts w:ascii="Arial" w:hAnsi="Arial" w:cs="Arial"/>
          <w:color w:val="000000"/>
          <w:sz w:val="20"/>
          <w:szCs w:val="24"/>
        </w:rPr>
        <w:t xml:space="preserve"> </w:t>
      </w:r>
      <w:r w:rsidRPr="00E15DBE">
        <w:rPr>
          <w:rFonts w:ascii="Arial" w:hAnsi="Arial" w:cs="Arial"/>
          <w:color w:val="000000"/>
          <w:sz w:val="20"/>
          <w:szCs w:val="24"/>
        </w:rPr>
        <w:t>от</w:t>
      </w:r>
      <w:r w:rsidR="00FE6D69">
        <w:rPr>
          <w:rFonts w:ascii="Arial" w:hAnsi="Arial" w:cs="Arial"/>
          <w:color w:val="000000"/>
          <w:sz w:val="20"/>
          <w:szCs w:val="24"/>
        </w:rPr>
        <w:t xml:space="preserve"> </w:t>
      </w:r>
      <w:r w:rsidRPr="00E15DBE">
        <w:rPr>
          <w:rFonts w:ascii="Arial" w:hAnsi="Arial" w:cs="Arial"/>
          <w:color w:val="000000"/>
          <w:sz w:val="20"/>
          <w:szCs w:val="24"/>
        </w:rPr>
        <w:t>28.01.2021</w:t>
      </w:r>
      <w:r w:rsidR="00FE6D69">
        <w:rPr>
          <w:rFonts w:ascii="Arial" w:hAnsi="Arial" w:cs="Arial"/>
          <w:color w:val="000000"/>
          <w:sz w:val="20"/>
          <w:szCs w:val="24"/>
        </w:rPr>
        <w:t xml:space="preserve"> </w:t>
      </w:r>
      <w:r w:rsidRPr="00E15DBE">
        <w:rPr>
          <w:rFonts w:ascii="Arial" w:hAnsi="Arial" w:cs="Arial"/>
          <w:color w:val="000000"/>
          <w:sz w:val="20"/>
          <w:szCs w:val="24"/>
        </w:rPr>
        <w:t>N</w:t>
      </w:r>
      <w:r w:rsidR="00FE6D69">
        <w:rPr>
          <w:rFonts w:ascii="Arial" w:hAnsi="Arial" w:cs="Arial"/>
          <w:color w:val="000000"/>
          <w:sz w:val="20"/>
          <w:szCs w:val="24"/>
        </w:rPr>
        <w:t xml:space="preserve"> </w:t>
      </w:r>
      <w:r w:rsidRPr="00E15DBE">
        <w:rPr>
          <w:rFonts w:ascii="Arial" w:hAnsi="Arial" w:cs="Arial"/>
          <w:color w:val="000000"/>
          <w:sz w:val="20"/>
          <w:szCs w:val="24"/>
        </w:rPr>
        <w:t>3</w:t>
      </w:r>
      <w:r w:rsidR="00FE6D69">
        <w:rPr>
          <w:rFonts w:ascii="Arial" w:hAnsi="Arial" w:cs="Arial"/>
          <w:color w:val="000000"/>
          <w:sz w:val="20"/>
          <w:szCs w:val="24"/>
        </w:rPr>
        <w:t xml:space="preserve"> </w:t>
      </w:r>
      <w:r w:rsidRPr="00E15DBE">
        <w:rPr>
          <w:rFonts w:ascii="Arial" w:hAnsi="Arial" w:cs="Arial"/>
          <w:color w:val="000000"/>
          <w:sz w:val="20"/>
          <w:szCs w:val="24"/>
        </w:rPr>
        <w:t>"Об</w:t>
      </w:r>
      <w:r w:rsidR="00FE6D69">
        <w:rPr>
          <w:rFonts w:ascii="Arial" w:hAnsi="Arial" w:cs="Arial"/>
          <w:color w:val="000000"/>
          <w:sz w:val="20"/>
          <w:szCs w:val="24"/>
        </w:rPr>
        <w:t xml:space="preserve"> </w:t>
      </w:r>
      <w:r w:rsidRPr="00E15DBE">
        <w:rPr>
          <w:rFonts w:ascii="Arial" w:hAnsi="Arial" w:cs="Arial"/>
          <w:color w:val="000000"/>
          <w:sz w:val="20"/>
          <w:szCs w:val="24"/>
        </w:rPr>
        <w:t>утверждении</w:t>
      </w:r>
      <w:r w:rsidR="00FE6D69">
        <w:rPr>
          <w:rFonts w:ascii="Arial" w:hAnsi="Arial" w:cs="Arial"/>
          <w:color w:val="000000"/>
          <w:sz w:val="20"/>
          <w:szCs w:val="24"/>
        </w:rPr>
        <w:t xml:space="preserve"> </w:t>
      </w:r>
      <w:r w:rsidRPr="00E15DBE">
        <w:rPr>
          <w:rFonts w:ascii="Arial" w:hAnsi="Arial" w:cs="Arial"/>
          <w:color w:val="000000"/>
          <w:sz w:val="20"/>
          <w:szCs w:val="24"/>
        </w:rPr>
        <w:t>санитарных</w:t>
      </w:r>
      <w:r w:rsidR="00FE6D69">
        <w:rPr>
          <w:rFonts w:ascii="Arial" w:hAnsi="Arial" w:cs="Arial"/>
          <w:color w:val="000000"/>
          <w:sz w:val="20"/>
          <w:szCs w:val="24"/>
        </w:rPr>
        <w:t xml:space="preserve"> </w:t>
      </w:r>
      <w:r w:rsidRPr="00E15DBE">
        <w:rPr>
          <w:rFonts w:ascii="Arial" w:hAnsi="Arial" w:cs="Arial"/>
          <w:color w:val="000000"/>
          <w:sz w:val="20"/>
          <w:szCs w:val="24"/>
        </w:rPr>
        <w:t>правил</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норм</w:t>
      </w:r>
      <w:r w:rsidR="00FE6D69">
        <w:rPr>
          <w:rFonts w:ascii="Arial" w:hAnsi="Arial" w:cs="Arial"/>
          <w:color w:val="000000"/>
          <w:sz w:val="20"/>
          <w:szCs w:val="24"/>
        </w:rPr>
        <w:t xml:space="preserve"> </w:t>
      </w:r>
      <w:r w:rsidRPr="00E15DBE">
        <w:rPr>
          <w:rFonts w:ascii="Arial" w:hAnsi="Arial" w:cs="Arial"/>
          <w:color w:val="000000"/>
          <w:sz w:val="20"/>
          <w:szCs w:val="24"/>
        </w:rPr>
        <w:t>СанПиН</w:t>
      </w:r>
      <w:r w:rsidR="00FE6D69">
        <w:rPr>
          <w:rFonts w:ascii="Arial" w:hAnsi="Arial" w:cs="Arial"/>
          <w:color w:val="000000"/>
          <w:sz w:val="20"/>
          <w:szCs w:val="24"/>
        </w:rPr>
        <w:t xml:space="preserve"> </w:t>
      </w:r>
      <w:r w:rsidRPr="00E15DBE">
        <w:rPr>
          <w:rFonts w:ascii="Arial" w:hAnsi="Arial" w:cs="Arial"/>
          <w:color w:val="000000"/>
          <w:sz w:val="20"/>
          <w:szCs w:val="24"/>
        </w:rPr>
        <w:t>2.1.3684-21</w:t>
      </w:r>
      <w:r w:rsidR="00FE6D69">
        <w:rPr>
          <w:rFonts w:ascii="Arial" w:hAnsi="Arial" w:cs="Arial"/>
          <w:color w:val="000000"/>
          <w:sz w:val="20"/>
          <w:szCs w:val="24"/>
        </w:rPr>
        <w:t xml:space="preserve"> </w:t>
      </w:r>
      <w:r w:rsidRPr="00E15DBE">
        <w:rPr>
          <w:rFonts w:ascii="Arial" w:hAnsi="Arial" w:cs="Arial"/>
          <w:color w:val="000000"/>
          <w:sz w:val="20"/>
          <w:szCs w:val="24"/>
        </w:rPr>
        <w:t>"Санитарно-эпидемиологические</w:t>
      </w:r>
      <w:r w:rsidR="00FE6D69">
        <w:rPr>
          <w:rFonts w:ascii="Arial" w:hAnsi="Arial" w:cs="Arial"/>
          <w:color w:val="000000"/>
          <w:sz w:val="20"/>
          <w:szCs w:val="24"/>
        </w:rPr>
        <w:t xml:space="preserve"> </w:t>
      </w:r>
      <w:r w:rsidRPr="00E15DBE">
        <w:rPr>
          <w:rFonts w:ascii="Arial" w:hAnsi="Arial" w:cs="Arial"/>
          <w:color w:val="000000"/>
          <w:sz w:val="20"/>
          <w:szCs w:val="24"/>
        </w:rPr>
        <w:t>требования</w:t>
      </w:r>
      <w:r w:rsidR="00FE6D69">
        <w:rPr>
          <w:rFonts w:ascii="Arial" w:hAnsi="Arial" w:cs="Arial"/>
          <w:color w:val="000000"/>
          <w:sz w:val="20"/>
          <w:szCs w:val="24"/>
        </w:rPr>
        <w:t xml:space="preserve"> </w:t>
      </w:r>
      <w:r w:rsidRPr="00E15DBE">
        <w:rPr>
          <w:rFonts w:ascii="Arial" w:hAnsi="Arial" w:cs="Arial"/>
          <w:color w:val="000000"/>
          <w:sz w:val="20"/>
          <w:szCs w:val="24"/>
        </w:rPr>
        <w:t>к</w:t>
      </w:r>
      <w:r w:rsidR="00FE6D69">
        <w:rPr>
          <w:rFonts w:ascii="Arial" w:hAnsi="Arial" w:cs="Arial"/>
          <w:color w:val="000000"/>
          <w:sz w:val="20"/>
          <w:szCs w:val="24"/>
        </w:rPr>
        <w:t xml:space="preserve"> </w:t>
      </w:r>
      <w:r w:rsidRPr="00E15DBE">
        <w:rPr>
          <w:rFonts w:ascii="Arial" w:hAnsi="Arial" w:cs="Arial"/>
          <w:color w:val="000000"/>
          <w:sz w:val="20"/>
          <w:szCs w:val="24"/>
        </w:rPr>
        <w:t>содержанию</w:t>
      </w:r>
      <w:r w:rsidR="00FE6D69">
        <w:rPr>
          <w:rFonts w:ascii="Arial" w:hAnsi="Arial" w:cs="Arial"/>
          <w:color w:val="000000"/>
          <w:sz w:val="20"/>
          <w:szCs w:val="24"/>
        </w:rPr>
        <w:t xml:space="preserve"> </w:t>
      </w:r>
      <w:r w:rsidRPr="00E15DBE">
        <w:rPr>
          <w:rFonts w:ascii="Arial" w:hAnsi="Arial" w:cs="Arial"/>
          <w:color w:val="000000"/>
          <w:sz w:val="20"/>
          <w:szCs w:val="24"/>
        </w:rPr>
        <w:t>территорий</w:t>
      </w:r>
      <w:r w:rsidR="00FE6D69">
        <w:rPr>
          <w:rFonts w:ascii="Arial" w:hAnsi="Arial" w:cs="Arial"/>
          <w:color w:val="000000"/>
          <w:sz w:val="20"/>
          <w:szCs w:val="24"/>
        </w:rPr>
        <w:t xml:space="preserve"> </w:t>
      </w:r>
      <w:r w:rsidRPr="00E15DBE">
        <w:rPr>
          <w:rFonts w:ascii="Arial" w:hAnsi="Arial" w:cs="Arial"/>
          <w:color w:val="000000"/>
          <w:sz w:val="20"/>
          <w:szCs w:val="24"/>
        </w:rPr>
        <w:t>городских</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сельских</w:t>
      </w:r>
      <w:r w:rsidR="00FE6D69">
        <w:rPr>
          <w:rFonts w:ascii="Arial" w:hAnsi="Arial" w:cs="Arial"/>
          <w:color w:val="000000"/>
          <w:sz w:val="20"/>
          <w:szCs w:val="24"/>
        </w:rPr>
        <w:t xml:space="preserve"> </w:t>
      </w:r>
      <w:r w:rsidRPr="00E15DBE">
        <w:rPr>
          <w:rFonts w:ascii="Arial" w:hAnsi="Arial" w:cs="Arial"/>
          <w:color w:val="000000"/>
          <w:sz w:val="20"/>
          <w:szCs w:val="24"/>
        </w:rPr>
        <w:t>поселений,</w:t>
      </w:r>
      <w:r w:rsidR="00FE6D69">
        <w:rPr>
          <w:rFonts w:ascii="Arial" w:hAnsi="Arial" w:cs="Arial"/>
          <w:color w:val="000000"/>
          <w:sz w:val="20"/>
          <w:szCs w:val="24"/>
        </w:rPr>
        <w:t xml:space="preserve"> </w:t>
      </w:r>
      <w:r w:rsidRPr="00E15DBE">
        <w:rPr>
          <w:rFonts w:ascii="Arial" w:hAnsi="Arial" w:cs="Arial"/>
          <w:color w:val="000000"/>
          <w:sz w:val="20"/>
          <w:szCs w:val="24"/>
        </w:rPr>
        <w:t>к</w:t>
      </w:r>
      <w:r w:rsidR="00FE6D69">
        <w:rPr>
          <w:rFonts w:ascii="Arial" w:hAnsi="Arial" w:cs="Arial"/>
          <w:color w:val="000000"/>
          <w:sz w:val="20"/>
          <w:szCs w:val="24"/>
        </w:rPr>
        <w:t xml:space="preserve"> </w:t>
      </w:r>
      <w:r w:rsidRPr="00E15DBE">
        <w:rPr>
          <w:rFonts w:ascii="Arial" w:hAnsi="Arial" w:cs="Arial"/>
          <w:color w:val="000000"/>
          <w:sz w:val="20"/>
          <w:szCs w:val="24"/>
        </w:rPr>
        <w:t>водным</w:t>
      </w:r>
      <w:r w:rsidR="00FE6D69">
        <w:rPr>
          <w:rFonts w:ascii="Arial" w:hAnsi="Arial" w:cs="Arial"/>
          <w:color w:val="000000"/>
          <w:sz w:val="20"/>
          <w:szCs w:val="24"/>
        </w:rPr>
        <w:t xml:space="preserve"> </w:t>
      </w:r>
      <w:r w:rsidRPr="00E15DBE">
        <w:rPr>
          <w:rFonts w:ascii="Arial" w:hAnsi="Arial" w:cs="Arial"/>
          <w:color w:val="000000"/>
          <w:sz w:val="20"/>
          <w:szCs w:val="24"/>
        </w:rPr>
        <w:t>объектам,</w:t>
      </w:r>
      <w:r w:rsidR="00FE6D69">
        <w:rPr>
          <w:rFonts w:ascii="Arial" w:hAnsi="Arial" w:cs="Arial"/>
          <w:color w:val="000000"/>
          <w:sz w:val="20"/>
          <w:szCs w:val="24"/>
        </w:rPr>
        <w:t xml:space="preserve"> </w:t>
      </w:r>
      <w:r w:rsidRPr="00E15DBE">
        <w:rPr>
          <w:rFonts w:ascii="Arial" w:hAnsi="Arial" w:cs="Arial"/>
          <w:color w:val="000000"/>
          <w:sz w:val="20"/>
          <w:szCs w:val="24"/>
        </w:rPr>
        <w:t>питьевой</w:t>
      </w:r>
      <w:r w:rsidR="00FE6D69">
        <w:rPr>
          <w:rFonts w:ascii="Arial" w:hAnsi="Arial" w:cs="Arial"/>
          <w:color w:val="000000"/>
          <w:sz w:val="20"/>
          <w:szCs w:val="24"/>
        </w:rPr>
        <w:t xml:space="preserve"> </w:t>
      </w:r>
      <w:r w:rsidRPr="00E15DBE">
        <w:rPr>
          <w:rFonts w:ascii="Arial" w:hAnsi="Arial" w:cs="Arial"/>
          <w:color w:val="000000"/>
          <w:sz w:val="20"/>
          <w:szCs w:val="24"/>
        </w:rPr>
        <w:t>воде</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питьевому</w:t>
      </w:r>
      <w:r w:rsidR="00FE6D69">
        <w:rPr>
          <w:rFonts w:ascii="Arial" w:hAnsi="Arial" w:cs="Arial"/>
          <w:color w:val="000000"/>
          <w:sz w:val="20"/>
          <w:szCs w:val="24"/>
        </w:rPr>
        <w:t xml:space="preserve"> </w:t>
      </w:r>
      <w:r w:rsidRPr="00E15DBE">
        <w:rPr>
          <w:rFonts w:ascii="Arial" w:hAnsi="Arial" w:cs="Arial"/>
          <w:color w:val="000000"/>
          <w:sz w:val="20"/>
          <w:szCs w:val="24"/>
        </w:rPr>
        <w:t>водоснабжению,</w:t>
      </w:r>
      <w:r w:rsidR="00FE6D69">
        <w:rPr>
          <w:rFonts w:ascii="Arial" w:hAnsi="Arial" w:cs="Arial"/>
          <w:color w:val="000000"/>
          <w:sz w:val="20"/>
          <w:szCs w:val="24"/>
        </w:rPr>
        <w:t xml:space="preserve"> </w:t>
      </w:r>
      <w:r w:rsidRPr="00E15DBE">
        <w:rPr>
          <w:rFonts w:ascii="Arial" w:hAnsi="Arial" w:cs="Arial"/>
          <w:color w:val="000000"/>
          <w:sz w:val="20"/>
          <w:szCs w:val="24"/>
        </w:rPr>
        <w:t>атмосферному</w:t>
      </w:r>
      <w:r w:rsidR="00FE6D69">
        <w:rPr>
          <w:rFonts w:ascii="Arial" w:hAnsi="Arial" w:cs="Arial"/>
          <w:color w:val="000000"/>
          <w:sz w:val="20"/>
          <w:szCs w:val="24"/>
        </w:rPr>
        <w:t xml:space="preserve"> </w:t>
      </w:r>
      <w:r w:rsidRPr="00E15DBE">
        <w:rPr>
          <w:rFonts w:ascii="Arial" w:hAnsi="Arial" w:cs="Arial"/>
          <w:color w:val="000000"/>
          <w:sz w:val="20"/>
          <w:szCs w:val="24"/>
        </w:rPr>
        <w:t>воздуху,</w:t>
      </w:r>
      <w:r w:rsidR="00FE6D69">
        <w:rPr>
          <w:rFonts w:ascii="Arial" w:hAnsi="Arial" w:cs="Arial"/>
          <w:color w:val="000000"/>
          <w:sz w:val="20"/>
          <w:szCs w:val="24"/>
        </w:rPr>
        <w:t xml:space="preserve"> </w:t>
      </w:r>
      <w:r w:rsidRPr="00E15DBE">
        <w:rPr>
          <w:rFonts w:ascii="Arial" w:hAnsi="Arial" w:cs="Arial"/>
          <w:color w:val="000000"/>
          <w:sz w:val="20"/>
          <w:szCs w:val="24"/>
        </w:rPr>
        <w:t>почвам,</w:t>
      </w:r>
      <w:r w:rsidR="00FE6D69">
        <w:rPr>
          <w:rFonts w:ascii="Arial" w:hAnsi="Arial" w:cs="Arial"/>
          <w:color w:val="000000"/>
          <w:sz w:val="20"/>
          <w:szCs w:val="24"/>
        </w:rPr>
        <w:t xml:space="preserve"> </w:t>
      </w:r>
      <w:r w:rsidRPr="00E15DBE">
        <w:rPr>
          <w:rFonts w:ascii="Arial" w:hAnsi="Arial" w:cs="Arial"/>
          <w:color w:val="000000"/>
          <w:sz w:val="20"/>
          <w:szCs w:val="24"/>
        </w:rPr>
        <w:t>жилым</w:t>
      </w:r>
      <w:r w:rsidR="00FE6D69">
        <w:rPr>
          <w:rFonts w:ascii="Arial" w:hAnsi="Arial" w:cs="Arial"/>
          <w:color w:val="000000"/>
          <w:sz w:val="20"/>
          <w:szCs w:val="24"/>
        </w:rPr>
        <w:t xml:space="preserve"> </w:t>
      </w:r>
      <w:r w:rsidRPr="00E15DBE">
        <w:rPr>
          <w:rFonts w:ascii="Arial" w:hAnsi="Arial" w:cs="Arial"/>
          <w:color w:val="000000"/>
          <w:sz w:val="20"/>
          <w:szCs w:val="24"/>
        </w:rPr>
        <w:t>помещениям,</w:t>
      </w:r>
      <w:r w:rsidR="00FE6D69">
        <w:rPr>
          <w:rFonts w:ascii="Arial" w:hAnsi="Arial" w:cs="Arial"/>
          <w:color w:val="000000"/>
          <w:sz w:val="20"/>
          <w:szCs w:val="24"/>
        </w:rPr>
        <w:t xml:space="preserve"> </w:t>
      </w:r>
      <w:r w:rsidRPr="00E15DBE">
        <w:rPr>
          <w:rFonts w:ascii="Arial" w:hAnsi="Arial" w:cs="Arial"/>
          <w:color w:val="000000"/>
          <w:sz w:val="20"/>
          <w:szCs w:val="24"/>
        </w:rPr>
        <w:t>эксплуатации</w:t>
      </w:r>
      <w:r w:rsidR="00FE6D69">
        <w:rPr>
          <w:rFonts w:ascii="Arial" w:hAnsi="Arial" w:cs="Arial"/>
          <w:color w:val="000000"/>
          <w:sz w:val="20"/>
          <w:szCs w:val="24"/>
        </w:rPr>
        <w:t xml:space="preserve"> </w:t>
      </w:r>
      <w:r w:rsidRPr="00E15DBE">
        <w:rPr>
          <w:rFonts w:ascii="Arial" w:hAnsi="Arial" w:cs="Arial"/>
          <w:color w:val="000000"/>
          <w:sz w:val="20"/>
          <w:szCs w:val="24"/>
        </w:rPr>
        <w:t>производственных,</w:t>
      </w:r>
      <w:r w:rsidR="00FE6D69">
        <w:rPr>
          <w:rFonts w:ascii="Arial" w:hAnsi="Arial" w:cs="Arial"/>
          <w:color w:val="000000"/>
          <w:sz w:val="20"/>
          <w:szCs w:val="24"/>
        </w:rPr>
        <w:t xml:space="preserve"> </w:t>
      </w:r>
      <w:r w:rsidRPr="00E15DBE">
        <w:rPr>
          <w:rFonts w:ascii="Arial" w:hAnsi="Arial" w:cs="Arial"/>
          <w:color w:val="000000"/>
          <w:sz w:val="20"/>
          <w:szCs w:val="24"/>
        </w:rPr>
        <w:t>общественных</w:t>
      </w:r>
      <w:r w:rsidR="00FE6D69">
        <w:rPr>
          <w:rFonts w:ascii="Arial" w:hAnsi="Arial" w:cs="Arial"/>
          <w:color w:val="000000"/>
          <w:sz w:val="20"/>
          <w:szCs w:val="24"/>
        </w:rPr>
        <w:t xml:space="preserve"> </w:t>
      </w:r>
      <w:r w:rsidRPr="00E15DBE">
        <w:rPr>
          <w:rFonts w:ascii="Arial" w:hAnsi="Arial" w:cs="Arial"/>
          <w:color w:val="000000"/>
          <w:sz w:val="20"/>
          <w:szCs w:val="24"/>
        </w:rPr>
        <w:t>помещений,</w:t>
      </w:r>
      <w:r w:rsidR="00FE6D69">
        <w:rPr>
          <w:rFonts w:ascii="Arial" w:hAnsi="Arial" w:cs="Arial"/>
          <w:color w:val="000000"/>
          <w:sz w:val="20"/>
          <w:szCs w:val="24"/>
        </w:rPr>
        <w:t xml:space="preserve"> </w:t>
      </w:r>
      <w:r w:rsidRPr="00E15DBE">
        <w:rPr>
          <w:rFonts w:ascii="Arial" w:hAnsi="Arial" w:cs="Arial"/>
          <w:color w:val="000000"/>
          <w:sz w:val="20"/>
          <w:szCs w:val="24"/>
        </w:rPr>
        <w:t>организации</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проведению</w:t>
      </w:r>
      <w:r w:rsidR="00FE6D69">
        <w:rPr>
          <w:rFonts w:ascii="Arial" w:hAnsi="Arial" w:cs="Arial"/>
          <w:color w:val="000000"/>
          <w:sz w:val="20"/>
          <w:szCs w:val="24"/>
        </w:rPr>
        <w:t xml:space="preserve"> </w:t>
      </w:r>
      <w:r w:rsidRPr="00E15DBE">
        <w:rPr>
          <w:rFonts w:ascii="Arial" w:hAnsi="Arial" w:cs="Arial"/>
          <w:color w:val="000000"/>
          <w:sz w:val="20"/>
          <w:szCs w:val="24"/>
        </w:rPr>
        <w:t>санитарно-противоэпидемических</w:t>
      </w:r>
      <w:r w:rsidR="00FE6D69">
        <w:rPr>
          <w:rFonts w:ascii="Arial" w:hAnsi="Arial" w:cs="Arial"/>
          <w:color w:val="000000"/>
          <w:sz w:val="20"/>
          <w:szCs w:val="24"/>
        </w:rPr>
        <w:t xml:space="preserve"> </w:t>
      </w:r>
      <w:r w:rsidRPr="00E15DBE">
        <w:rPr>
          <w:rFonts w:ascii="Arial" w:hAnsi="Arial" w:cs="Arial"/>
          <w:color w:val="000000"/>
          <w:sz w:val="20"/>
          <w:szCs w:val="24"/>
        </w:rPr>
        <w:t>(профилактических)</w:t>
      </w:r>
      <w:r w:rsidR="00FE6D69">
        <w:rPr>
          <w:rFonts w:ascii="Arial" w:hAnsi="Arial" w:cs="Arial"/>
          <w:color w:val="000000"/>
          <w:sz w:val="20"/>
          <w:szCs w:val="24"/>
        </w:rPr>
        <w:t xml:space="preserve"> </w:t>
      </w:r>
      <w:r w:rsidRPr="00E15DBE">
        <w:rPr>
          <w:rFonts w:ascii="Arial" w:hAnsi="Arial" w:cs="Arial"/>
          <w:color w:val="000000"/>
          <w:sz w:val="20"/>
          <w:szCs w:val="24"/>
        </w:rPr>
        <w:t>мероприятий",</w:t>
      </w:r>
      <w:r w:rsidR="00FE6D69">
        <w:rPr>
          <w:rFonts w:ascii="Arial" w:hAnsi="Arial" w:cs="Arial"/>
          <w:color w:val="000000"/>
          <w:sz w:val="20"/>
          <w:szCs w:val="24"/>
        </w:rPr>
        <w:t xml:space="preserve"> </w:t>
      </w:r>
      <w:hyperlink r:id="rId30" w:history="1">
        <w:r w:rsidRPr="00E15DBE">
          <w:rPr>
            <w:rStyle w:val="af1"/>
            <w:rFonts w:ascii="Arial" w:hAnsi="Arial" w:cs="Arial"/>
            <w:color w:val="000000"/>
            <w:szCs w:val="24"/>
          </w:rPr>
          <w:t>"МДК</w:t>
        </w:r>
        <w:r w:rsidR="00FE6D69">
          <w:rPr>
            <w:rStyle w:val="af1"/>
            <w:rFonts w:ascii="Arial" w:hAnsi="Arial" w:cs="Arial"/>
            <w:color w:val="000000"/>
            <w:szCs w:val="24"/>
          </w:rPr>
          <w:t xml:space="preserve"> </w:t>
        </w:r>
        <w:r w:rsidRPr="00E15DBE">
          <w:rPr>
            <w:rStyle w:val="af1"/>
            <w:rFonts w:ascii="Arial" w:hAnsi="Arial" w:cs="Arial"/>
            <w:color w:val="000000"/>
            <w:szCs w:val="24"/>
          </w:rPr>
          <w:t>11-01.2002.</w:t>
        </w:r>
        <w:r w:rsidR="00FE6D69">
          <w:rPr>
            <w:rStyle w:val="af1"/>
            <w:rFonts w:ascii="Arial" w:hAnsi="Arial" w:cs="Arial"/>
            <w:color w:val="000000"/>
            <w:szCs w:val="24"/>
          </w:rPr>
          <w:t xml:space="preserve"> </w:t>
        </w:r>
        <w:r w:rsidRPr="00E15DBE">
          <w:rPr>
            <w:rStyle w:val="af1"/>
            <w:rFonts w:ascii="Arial" w:hAnsi="Arial" w:cs="Arial"/>
            <w:color w:val="000000"/>
            <w:szCs w:val="24"/>
          </w:rPr>
          <w:t>Рекомендации</w:t>
        </w:r>
        <w:r w:rsidR="00FE6D69">
          <w:rPr>
            <w:rStyle w:val="af1"/>
            <w:rFonts w:ascii="Arial" w:hAnsi="Arial" w:cs="Arial"/>
            <w:color w:val="000000"/>
            <w:szCs w:val="24"/>
          </w:rPr>
          <w:t xml:space="preserve"> </w:t>
        </w:r>
        <w:r w:rsidRPr="00E15DBE">
          <w:rPr>
            <w:rStyle w:val="af1"/>
            <w:rFonts w:ascii="Arial" w:hAnsi="Arial" w:cs="Arial"/>
            <w:color w:val="000000"/>
            <w:szCs w:val="24"/>
          </w:rPr>
          <w:t>о</w:t>
        </w:r>
        <w:r w:rsidR="00FE6D69">
          <w:rPr>
            <w:rStyle w:val="af1"/>
            <w:rFonts w:ascii="Arial" w:hAnsi="Arial" w:cs="Arial"/>
            <w:color w:val="000000"/>
            <w:szCs w:val="24"/>
          </w:rPr>
          <w:t xml:space="preserve"> </w:t>
        </w:r>
        <w:r w:rsidRPr="00E15DBE">
          <w:rPr>
            <w:rStyle w:val="af1"/>
            <w:rFonts w:ascii="Arial" w:hAnsi="Arial" w:cs="Arial"/>
            <w:color w:val="000000"/>
            <w:szCs w:val="24"/>
          </w:rPr>
          <w:t>порядке</w:t>
        </w:r>
        <w:r w:rsidR="00FE6D69">
          <w:rPr>
            <w:rStyle w:val="af1"/>
            <w:rFonts w:ascii="Arial" w:hAnsi="Arial" w:cs="Arial"/>
            <w:color w:val="000000"/>
            <w:szCs w:val="24"/>
          </w:rPr>
          <w:t xml:space="preserve"> </w:t>
        </w:r>
        <w:r w:rsidRPr="00E15DBE">
          <w:rPr>
            <w:rStyle w:val="af1"/>
            <w:rFonts w:ascii="Arial" w:hAnsi="Arial" w:cs="Arial"/>
            <w:color w:val="000000"/>
            <w:szCs w:val="24"/>
          </w:rPr>
          <w:t>похорон</w:t>
        </w:r>
        <w:r w:rsidR="00FE6D69">
          <w:rPr>
            <w:rStyle w:val="af1"/>
            <w:rFonts w:ascii="Arial" w:hAnsi="Arial" w:cs="Arial"/>
            <w:color w:val="000000"/>
            <w:szCs w:val="24"/>
          </w:rPr>
          <w:t xml:space="preserve"> </w:t>
        </w:r>
        <w:r w:rsidRPr="00E15DBE">
          <w:rPr>
            <w:rStyle w:val="af1"/>
            <w:rFonts w:ascii="Arial" w:hAnsi="Arial" w:cs="Arial"/>
            <w:color w:val="000000"/>
            <w:szCs w:val="24"/>
          </w:rPr>
          <w:t>и</w:t>
        </w:r>
        <w:r w:rsidR="00FE6D69">
          <w:rPr>
            <w:rStyle w:val="af1"/>
            <w:rFonts w:ascii="Arial" w:hAnsi="Arial" w:cs="Arial"/>
            <w:color w:val="000000"/>
            <w:szCs w:val="24"/>
          </w:rPr>
          <w:t xml:space="preserve"> </w:t>
        </w:r>
        <w:r w:rsidRPr="00E15DBE">
          <w:rPr>
            <w:rStyle w:val="af1"/>
            <w:rFonts w:ascii="Arial" w:hAnsi="Arial" w:cs="Arial"/>
            <w:color w:val="000000"/>
            <w:szCs w:val="24"/>
          </w:rPr>
          <w:t>содержании</w:t>
        </w:r>
        <w:r w:rsidR="00FE6D69">
          <w:rPr>
            <w:rStyle w:val="af1"/>
            <w:rFonts w:ascii="Arial" w:hAnsi="Arial" w:cs="Arial"/>
            <w:color w:val="000000"/>
            <w:szCs w:val="24"/>
          </w:rPr>
          <w:t xml:space="preserve"> </w:t>
        </w:r>
        <w:r w:rsidRPr="00E15DBE">
          <w:rPr>
            <w:rStyle w:val="af1"/>
            <w:rFonts w:ascii="Arial" w:hAnsi="Arial" w:cs="Arial"/>
            <w:color w:val="000000"/>
            <w:szCs w:val="24"/>
          </w:rPr>
          <w:t>кладбищ</w:t>
        </w:r>
        <w:r w:rsidR="00FE6D69">
          <w:rPr>
            <w:rStyle w:val="af1"/>
            <w:rFonts w:ascii="Arial" w:hAnsi="Arial" w:cs="Arial"/>
            <w:color w:val="000000"/>
            <w:szCs w:val="24"/>
          </w:rPr>
          <w:t xml:space="preserve"> </w:t>
        </w:r>
        <w:r w:rsidRPr="00E15DBE">
          <w:rPr>
            <w:rStyle w:val="af1"/>
            <w:rFonts w:ascii="Arial" w:hAnsi="Arial" w:cs="Arial"/>
            <w:color w:val="000000"/>
            <w:szCs w:val="24"/>
          </w:rPr>
          <w:t>в</w:t>
        </w:r>
        <w:r w:rsidR="00FE6D69">
          <w:rPr>
            <w:rStyle w:val="af1"/>
            <w:rFonts w:ascii="Arial" w:hAnsi="Arial" w:cs="Arial"/>
            <w:color w:val="000000"/>
            <w:szCs w:val="24"/>
          </w:rPr>
          <w:t xml:space="preserve"> </w:t>
        </w:r>
        <w:r w:rsidRPr="00E15DBE">
          <w:rPr>
            <w:rStyle w:val="af1"/>
            <w:rFonts w:ascii="Arial" w:hAnsi="Arial" w:cs="Arial"/>
            <w:color w:val="000000"/>
            <w:szCs w:val="24"/>
          </w:rPr>
          <w:t>Российской</w:t>
        </w:r>
        <w:r w:rsidR="00FE6D69">
          <w:rPr>
            <w:rStyle w:val="af1"/>
            <w:rFonts w:ascii="Arial" w:hAnsi="Arial" w:cs="Arial"/>
            <w:color w:val="000000"/>
            <w:szCs w:val="24"/>
          </w:rPr>
          <w:t xml:space="preserve"> </w:t>
        </w:r>
        <w:r w:rsidRPr="00E15DBE">
          <w:rPr>
            <w:rStyle w:val="af1"/>
            <w:rFonts w:ascii="Arial" w:hAnsi="Arial" w:cs="Arial"/>
            <w:color w:val="000000"/>
            <w:szCs w:val="24"/>
          </w:rPr>
          <w:t>Федерации"</w:t>
        </w:r>
      </w:hyperlink>
      <w:r w:rsidR="00FE6D69">
        <w:rPr>
          <w:rFonts w:ascii="Arial" w:hAnsi="Arial" w:cs="Arial"/>
          <w:color w:val="000000"/>
          <w:sz w:val="20"/>
          <w:szCs w:val="24"/>
        </w:rPr>
        <w:t xml:space="preserve"> </w:t>
      </w:r>
      <w:r w:rsidRPr="00E15DBE">
        <w:rPr>
          <w:rFonts w:ascii="Arial" w:hAnsi="Arial" w:cs="Arial"/>
          <w:color w:val="000000"/>
          <w:sz w:val="20"/>
          <w:szCs w:val="24"/>
        </w:rPr>
        <w:t>(рекомендованы</w:t>
      </w:r>
      <w:r w:rsidR="00FE6D69">
        <w:rPr>
          <w:rFonts w:ascii="Arial" w:hAnsi="Arial" w:cs="Arial"/>
          <w:color w:val="000000"/>
          <w:sz w:val="20"/>
          <w:szCs w:val="24"/>
        </w:rPr>
        <w:t xml:space="preserve"> </w:t>
      </w:r>
      <w:r w:rsidRPr="00E15DBE">
        <w:rPr>
          <w:rFonts w:ascii="Arial" w:hAnsi="Arial" w:cs="Arial"/>
          <w:color w:val="000000"/>
          <w:sz w:val="20"/>
          <w:szCs w:val="24"/>
        </w:rPr>
        <w:t>Протоколом</w:t>
      </w:r>
      <w:r w:rsidR="00FE6D69">
        <w:rPr>
          <w:rFonts w:ascii="Arial" w:hAnsi="Arial" w:cs="Arial"/>
          <w:color w:val="000000"/>
          <w:sz w:val="20"/>
          <w:szCs w:val="24"/>
        </w:rPr>
        <w:t xml:space="preserve"> </w:t>
      </w:r>
      <w:r w:rsidRPr="00E15DBE">
        <w:rPr>
          <w:rFonts w:ascii="Arial" w:hAnsi="Arial" w:cs="Arial"/>
          <w:color w:val="000000"/>
          <w:sz w:val="20"/>
          <w:szCs w:val="24"/>
        </w:rPr>
        <w:t>Госстроя</w:t>
      </w:r>
      <w:r w:rsidR="00FE6D69">
        <w:rPr>
          <w:rFonts w:ascii="Arial" w:hAnsi="Arial" w:cs="Arial"/>
          <w:color w:val="000000"/>
          <w:sz w:val="20"/>
          <w:szCs w:val="24"/>
        </w:rPr>
        <w:t xml:space="preserve"> </w:t>
      </w:r>
      <w:r w:rsidRPr="00E15DBE">
        <w:rPr>
          <w:rFonts w:ascii="Arial" w:hAnsi="Arial" w:cs="Arial"/>
          <w:color w:val="000000"/>
          <w:sz w:val="20"/>
          <w:szCs w:val="24"/>
        </w:rPr>
        <w:t>РФ</w:t>
      </w:r>
      <w:r w:rsidR="00FE6D69">
        <w:rPr>
          <w:rFonts w:ascii="Arial" w:hAnsi="Arial" w:cs="Arial"/>
          <w:color w:val="000000"/>
          <w:sz w:val="20"/>
          <w:szCs w:val="24"/>
        </w:rPr>
        <w:t xml:space="preserve"> </w:t>
      </w:r>
      <w:r w:rsidRPr="00E15DBE">
        <w:rPr>
          <w:rFonts w:ascii="Arial" w:hAnsi="Arial" w:cs="Arial"/>
          <w:color w:val="000000"/>
          <w:sz w:val="20"/>
          <w:szCs w:val="24"/>
        </w:rPr>
        <w:t>от</w:t>
      </w:r>
      <w:r w:rsidR="00FE6D69">
        <w:rPr>
          <w:rFonts w:ascii="Arial" w:hAnsi="Arial" w:cs="Arial"/>
          <w:color w:val="000000"/>
          <w:sz w:val="20"/>
          <w:szCs w:val="24"/>
        </w:rPr>
        <w:t xml:space="preserve"> </w:t>
      </w:r>
      <w:r w:rsidRPr="00E15DBE">
        <w:rPr>
          <w:rFonts w:ascii="Arial" w:hAnsi="Arial" w:cs="Arial"/>
          <w:color w:val="000000"/>
          <w:sz w:val="20"/>
          <w:szCs w:val="24"/>
        </w:rPr>
        <w:t>25.12.2001</w:t>
      </w:r>
      <w:r w:rsidR="00FE6D69">
        <w:rPr>
          <w:rFonts w:ascii="Arial" w:hAnsi="Arial" w:cs="Arial"/>
          <w:color w:val="000000"/>
          <w:sz w:val="20"/>
          <w:szCs w:val="24"/>
        </w:rPr>
        <w:t xml:space="preserve"> </w:t>
      </w:r>
      <w:r w:rsidRPr="00E15DBE">
        <w:rPr>
          <w:rFonts w:ascii="Arial" w:hAnsi="Arial" w:cs="Arial"/>
          <w:color w:val="000000"/>
          <w:sz w:val="20"/>
          <w:szCs w:val="24"/>
        </w:rPr>
        <w:t>N</w:t>
      </w:r>
      <w:r w:rsidR="00FE6D69">
        <w:rPr>
          <w:rFonts w:ascii="Arial" w:hAnsi="Arial" w:cs="Arial"/>
          <w:color w:val="000000"/>
          <w:sz w:val="20"/>
          <w:szCs w:val="24"/>
        </w:rPr>
        <w:t xml:space="preserve"> </w:t>
      </w:r>
      <w:r w:rsidRPr="00E15DBE">
        <w:rPr>
          <w:rFonts w:ascii="Arial" w:hAnsi="Arial" w:cs="Arial"/>
          <w:color w:val="000000"/>
          <w:sz w:val="20"/>
          <w:szCs w:val="24"/>
        </w:rPr>
        <w:t>01-НС-22/1).</w:t>
      </w:r>
    </w:p>
    <w:p w14:paraId="3502C37C" w14:textId="7F4685BF" w:rsidR="006468DD" w:rsidRPr="00E15DBE" w:rsidRDefault="006468DD" w:rsidP="00927102">
      <w:pPr>
        <w:spacing w:after="0" w:line="240" w:lineRule="auto"/>
        <w:ind w:firstLine="709"/>
        <w:rPr>
          <w:rFonts w:ascii="Arial" w:hAnsi="Arial" w:cs="Arial"/>
          <w:color w:val="000000"/>
          <w:sz w:val="20"/>
          <w:szCs w:val="24"/>
        </w:rPr>
      </w:pPr>
      <w:bookmarkStart w:id="7" w:name="sub_12"/>
      <w:bookmarkEnd w:id="6"/>
      <w:r w:rsidRPr="00E15DBE">
        <w:rPr>
          <w:rFonts w:ascii="Arial" w:hAnsi="Arial" w:cs="Arial"/>
          <w:color w:val="000000"/>
          <w:sz w:val="20"/>
          <w:szCs w:val="24"/>
        </w:rPr>
        <w:t>1.2.</w:t>
      </w:r>
      <w:r w:rsidR="00FE6D69">
        <w:rPr>
          <w:rFonts w:ascii="Arial" w:hAnsi="Arial" w:cs="Arial"/>
          <w:color w:val="000000"/>
          <w:sz w:val="20"/>
          <w:szCs w:val="24"/>
        </w:rPr>
        <w:t xml:space="preserve"> </w:t>
      </w:r>
      <w:r w:rsidRPr="00E15DBE">
        <w:rPr>
          <w:rFonts w:ascii="Arial" w:hAnsi="Arial" w:cs="Arial"/>
          <w:color w:val="000000"/>
          <w:sz w:val="20"/>
          <w:szCs w:val="24"/>
        </w:rPr>
        <w:t>Настоящая</w:t>
      </w:r>
      <w:r w:rsidR="00FE6D69">
        <w:rPr>
          <w:rFonts w:ascii="Arial" w:hAnsi="Arial" w:cs="Arial"/>
          <w:color w:val="000000"/>
          <w:sz w:val="20"/>
          <w:szCs w:val="24"/>
        </w:rPr>
        <w:t xml:space="preserve"> </w:t>
      </w:r>
      <w:r w:rsidRPr="00E15DBE">
        <w:rPr>
          <w:rFonts w:ascii="Arial" w:hAnsi="Arial" w:cs="Arial"/>
          <w:color w:val="000000"/>
          <w:sz w:val="20"/>
          <w:szCs w:val="24"/>
        </w:rPr>
        <w:t>Инструкция</w:t>
      </w:r>
      <w:r w:rsidR="00FE6D69">
        <w:rPr>
          <w:rFonts w:ascii="Arial" w:hAnsi="Arial" w:cs="Arial"/>
          <w:color w:val="000000"/>
          <w:sz w:val="20"/>
          <w:szCs w:val="24"/>
        </w:rPr>
        <w:t xml:space="preserve"> </w:t>
      </w:r>
      <w:r w:rsidRPr="00E15DBE">
        <w:rPr>
          <w:rFonts w:ascii="Arial" w:hAnsi="Arial" w:cs="Arial"/>
          <w:color w:val="000000"/>
          <w:sz w:val="20"/>
          <w:szCs w:val="24"/>
        </w:rPr>
        <w:t>определяет</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территории</w:t>
      </w:r>
      <w:r w:rsidR="00FE6D69">
        <w:rPr>
          <w:rFonts w:ascii="Arial" w:hAnsi="Arial" w:cs="Arial"/>
          <w:color w:val="000000"/>
          <w:sz w:val="20"/>
          <w:szCs w:val="24"/>
        </w:rPr>
        <w:t xml:space="preserve"> </w:t>
      </w:r>
      <w:r w:rsidRPr="00E15DBE">
        <w:rPr>
          <w:rFonts w:ascii="Arial" w:hAnsi="Arial" w:cs="Arial"/>
          <w:color w:val="000000"/>
          <w:sz w:val="20"/>
          <w:szCs w:val="24"/>
        </w:rPr>
        <w:t>Мариинско-Посадского</w:t>
      </w:r>
      <w:r w:rsidR="00FE6D69">
        <w:rPr>
          <w:rFonts w:ascii="Arial" w:hAnsi="Arial" w:cs="Arial"/>
          <w:color w:val="000000"/>
          <w:sz w:val="20"/>
          <w:szCs w:val="24"/>
        </w:rPr>
        <w:t xml:space="preserve"> </w:t>
      </w:r>
      <w:r w:rsidRPr="00E15DBE">
        <w:rPr>
          <w:rFonts w:ascii="Arial" w:hAnsi="Arial" w:cs="Arial"/>
          <w:color w:val="000000"/>
          <w:sz w:val="20"/>
          <w:szCs w:val="24"/>
        </w:rPr>
        <w:t>муниципального</w:t>
      </w:r>
      <w:r w:rsidR="00FE6D69">
        <w:rPr>
          <w:rFonts w:ascii="Arial" w:hAnsi="Arial" w:cs="Arial"/>
          <w:color w:val="000000"/>
          <w:sz w:val="20"/>
          <w:szCs w:val="24"/>
        </w:rPr>
        <w:t xml:space="preserve"> </w:t>
      </w:r>
      <w:r w:rsidRPr="00E15DBE">
        <w:rPr>
          <w:rFonts w:ascii="Arial" w:hAnsi="Arial" w:cs="Arial"/>
          <w:color w:val="000000"/>
          <w:sz w:val="20"/>
          <w:szCs w:val="24"/>
        </w:rPr>
        <w:t>округа</w:t>
      </w:r>
      <w:r w:rsidR="00FE6D69">
        <w:rPr>
          <w:rFonts w:ascii="Arial" w:hAnsi="Arial" w:cs="Arial"/>
          <w:color w:val="000000"/>
          <w:sz w:val="20"/>
          <w:szCs w:val="24"/>
        </w:rPr>
        <w:t xml:space="preserve"> </w:t>
      </w:r>
      <w:r w:rsidRPr="00E15DBE">
        <w:rPr>
          <w:rFonts w:ascii="Arial" w:hAnsi="Arial" w:cs="Arial"/>
          <w:color w:val="000000"/>
          <w:sz w:val="20"/>
          <w:szCs w:val="24"/>
        </w:rPr>
        <w:t>Чувашской</w:t>
      </w:r>
      <w:r w:rsidR="00FE6D69">
        <w:rPr>
          <w:rFonts w:ascii="Arial" w:hAnsi="Arial" w:cs="Arial"/>
          <w:color w:val="000000"/>
          <w:sz w:val="20"/>
          <w:szCs w:val="24"/>
        </w:rPr>
        <w:t xml:space="preserve"> </w:t>
      </w:r>
      <w:r w:rsidRPr="00E15DBE">
        <w:rPr>
          <w:rFonts w:ascii="Arial" w:hAnsi="Arial" w:cs="Arial"/>
          <w:color w:val="000000"/>
          <w:sz w:val="20"/>
          <w:szCs w:val="24"/>
        </w:rPr>
        <w:t>Республики</w:t>
      </w:r>
      <w:r w:rsidR="00FE6D69">
        <w:rPr>
          <w:rFonts w:ascii="Arial" w:hAnsi="Arial" w:cs="Arial"/>
          <w:color w:val="000000"/>
          <w:sz w:val="20"/>
          <w:szCs w:val="24"/>
        </w:rPr>
        <w:t xml:space="preserve"> </w:t>
      </w:r>
      <w:r w:rsidRPr="00E15DBE">
        <w:rPr>
          <w:rFonts w:ascii="Arial" w:hAnsi="Arial" w:cs="Arial"/>
          <w:color w:val="000000"/>
          <w:sz w:val="20"/>
          <w:szCs w:val="24"/>
        </w:rPr>
        <w:t>организацию</w:t>
      </w:r>
      <w:r w:rsidR="00FE6D69">
        <w:rPr>
          <w:rFonts w:ascii="Arial" w:hAnsi="Arial" w:cs="Arial"/>
          <w:color w:val="000000"/>
          <w:sz w:val="20"/>
          <w:szCs w:val="24"/>
        </w:rPr>
        <w:t xml:space="preserve"> </w:t>
      </w:r>
      <w:r w:rsidRPr="00E15DBE">
        <w:rPr>
          <w:rFonts w:ascii="Arial" w:hAnsi="Arial" w:cs="Arial"/>
          <w:color w:val="000000"/>
          <w:sz w:val="20"/>
          <w:szCs w:val="24"/>
        </w:rPr>
        <w:t>похоронного</w:t>
      </w:r>
      <w:r w:rsidR="00FE6D69">
        <w:rPr>
          <w:rFonts w:ascii="Arial" w:hAnsi="Arial" w:cs="Arial"/>
          <w:color w:val="000000"/>
          <w:sz w:val="20"/>
          <w:szCs w:val="24"/>
        </w:rPr>
        <w:t xml:space="preserve"> </w:t>
      </w:r>
      <w:r w:rsidRPr="00E15DBE">
        <w:rPr>
          <w:rFonts w:ascii="Arial" w:hAnsi="Arial" w:cs="Arial"/>
          <w:color w:val="000000"/>
          <w:sz w:val="20"/>
          <w:szCs w:val="24"/>
        </w:rPr>
        <w:t>дела,</w:t>
      </w:r>
      <w:r w:rsidR="00FE6D69">
        <w:rPr>
          <w:rFonts w:ascii="Arial" w:hAnsi="Arial" w:cs="Arial"/>
          <w:color w:val="000000"/>
          <w:sz w:val="20"/>
          <w:szCs w:val="24"/>
        </w:rPr>
        <w:t xml:space="preserve"> </w:t>
      </w:r>
      <w:r w:rsidRPr="00E15DBE">
        <w:rPr>
          <w:rFonts w:ascii="Arial" w:hAnsi="Arial" w:cs="Arial"/>
          <w:color w:val="000000"/>
          <w:sz w:val="20"/>
          <w:szCs w:val="24"/>
        </w:rPr>
        <w:t>предоставления</w:t>
      </w:r>
      <w:r w:rsidR="00FE6D69">
        <w:rPr>
          <w:rFonts w:ascii="Arial" w:hAnsi="Arial" w:cs="Arial"/>
          <w:color w:val="000000"/>
          <w:sz w:val="20"/>
          <w:szCs w:val="24"/>
        </w:rPr>
        <w:t xml:space="preserve"> </w:t>
      </w:r>
      <w:r w:rsidRPr="00E15DBE">
        <w:rPr>
          <w:rFonts w:ascii="Arial" w:hAnsi="Arial" w:cs="Arial"/>
          <w:color w:val="000000"/>
          <w:sz w:val="20"/>
          <w:szCs w:val="24"/>
        </w:rPr>
        <w:t>услуг</w:t>
      </w:r>
      <w:r w:rsidR="00FE6D69">
        <w:rPr>
          <w:rFonts w:ascii="Arial" w:hAnsi="Arial" w:cs="Arial"/>
          <w:color w:val="000000"/>
          <w:sz w:val="20"/>
          <w:szCs w:val="24"/>
        </w:rPr>
        <w:t xml:space="preserve"> </w:t>
      </w:r>
      <w:r w:rsidRPr="00E15DBE">
        <w:rPr>
          <w:rFonts w:ascii="Arial" w:hAnsi="Arial" w:cs="Arial"/>
          <w:color w:val="000000"/>
          <w:sz w:val="20"/>
          <w:szCs w:val="24"/>
        </w:rPr>
        <w:t>по</w:t>
      </w:r>
      <w:r w:rsidR="00FE6D69">
        <w:rPr>
          <w:rFonts w:ascii="Arial" w:hAnsi="Arial" w:cs="Arial"/>
          <w:color w:val="000000"/>
          <w:sz w:val="20"/>
          <w:szCs w:val="24"/>
        </w:rPr>
        <w:t xml:space="preserve"> </w:t>
      </w:r>
      <w:r w:rsidRPr="00E15DBE">
        <w:rPr>
          <w:rFonts w:ascii="Arial" w:hAnsi="Arial" w:cs="Arial"/>
          <w:color w:val="000000"/>
          <w:sz w:val="20"/>
          <w:szCs w:val="24"/>
        </w:rPr>
        <w:t>погребению</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содержанию</w:t>
      </w:r>
      <w:r w:rsidR="00FE6D69">
        <w:rPr>
          <w:rFonts w:ascii="Arial" w:hAnsi="Arial" w:cs="Arial"/>
          <w:color w:val="000000"/>
          <w:sz w:val="20"/>
          <w:szCs w:val="24"/>
        </w:rPr>
        <w:t xml:space="preserve"> </w:t>
      </w:r>
      <w:r w:rsidRPr="00E15DBE">
        <w:rPr>
          <w:rFonts w:ascii="Arial" w:hAnsi="Arial" w:cs="Arial"/>
          <w:color w:val="000000"/>
          <w:sz w:val="20"/>
          <w:szCs w:val="24"/>
        </w:rPr>
        <w:t>общественных</w:t>
      </w:r>
      <w:r w:rsidR="00FE6D69">
        <w:rPr>
          <w:rFonts w:ascii="Arial" w:hAnsi="Arial" w:cs="Arial"/>
          <w:color w:val="000000"/>
          <w:sz w:val="20"/>
          <w:szCs w:val="24"/>
        </w:rPr>
        <w:t xml:space="preserve"> </w:t>
      </w:r>
      <w:r w:rsidRPr="00E15DBE">
        <w:rPr>
          <w:rFonts w:ascii="Arial" w:hAnsi="Arial" w:cs="Arial"/>
          <w:color w:val="000000"/>
          <w:sz w:val="20"/>
          <w:szCs w:val="24"/>
        </w:rPr>
        <w:t>кладбищ,</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том</w:t>
      </w:r>
      <w:r w:rsidR="00FE6D69">
        <w:rPr>
          <w:rFonts w:ascii="Arial" w:hAnsi="Arial" w:cs="Arial"/>
          <w:color w:val="000000"/>
          <w:sz w:val="20"/>
          <w:szCs w:val="24"/>
        </w:rPr>
        <w:t xml:space="preserve"> </w:t>
      </w:r>
      <w:r w:rsidRPr="00E15DBE">
        <w:rPr>
          <w:rFonts w:ascii="Arial" w:hAnsi="Arial" w:cs="Arial"/>
          <w:color w:val="000000"/>
          <w:sz w:val="20"/>
          <w:szCs w:val="24"/>
        </w:rPr>
        <w:t>числе</w:t>
      </w:r>
      <w:r w:rsidR="00FE6D69">
        <w:rPr>
          <w:rFonts w:ascii="Arial" w:hAnsi="Arial" w:cs="Arial"/>
          <w:color w:val="000000"/>
          <w:sz w:val="20"/>
          <w:szCs w:val="24"/>
        </w:rPr>
        <w:t xml:space="preserve"> </w:t>
      </w:r>
      <w:r w:rsidRPr="00E15DBE">
        <w:rPr>
          <w:rFonts w:ascii="Arial" w:hAnsi="Arial" w:cs="Arial"/>
          <w:color w:val="000000"/>
          <w:sz w:val="20"/>
          <w:szCs w:val="24"/>
        </w:rPr>
        <w:t>порядок</w:t>
      </w:r>
      <w:r w:rsidR="00FE6D69">
        <w:rPr>
          <w:rFonts w:ascii="Arial" w:hAnsi="Arial" w:cs="Arial"/>
          <w:color w:val="000000"/>
          <w:sz w:val="20"/>
          <w:szCs w:val="24"/>
        </w:rPr>
        <w:t xml:space="preserve"> </w:t>
      </w:r>
      <w:r w:rsidRPr="00E15DBE">
        <w:rPr>
          <w:rFonts w:ascii="Arial" w:hAnsi="Arial" w:cs="Arial"/>
          <w:color w:val="000000"/>
          <w:sz w:val="20"/>
          <w:szCs w:val="24"/>
        </w:rPr>
        <w:t>захоронения</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перезахоронения</w:t>
      </w:r>
      <w:r w:rsidR="00FE6D69">
        <w:rPr>
          <w:rFonts w:ascii="Arial" w:hAnsi="Arial" w:cs="Arial"/>
          <w:color w:val="000000"/>
          <w:sz w:val="20"/>
          <w:szCs w:val="24"/>
        </w:rPr>
        <w:t xml:space="preserve"> </w:t>
      </w:r>
      <w:r w:rsidRPr="00E15DBE">
        <w:rPr>
          <w:rFonts w:ascii="Arial" w:hAnsi="Arial" w:cs="Arial"/>
          <w:color w:val="000000"/>
          <w:sz w:val="20"/>
          <w:szCs w:val="24"/>
        </w:rPr>
        <w:t>тел</w:t>
      </w:r>
      <w:r w:rsidR="00FE6D69">
        <w:rPr>
          <w:rFonts w:ascii="Arial" w:hAnsi="Arial" w:cs="Arial"/>
          <w:color w:val="000000"/>
          <w:sz w:val="20"/>
          <w:szCs w:val="24"/>
        </w:rPr>
        <w:t xml:space="preserve"> </w:t>
      </w:r>
      <w:r w:rsidRPr="00E15DBE">
        <w:rPr>
          <w:rFonts w:ascii="Arial" w:hAnsi="Arial" w:cs="Arial"/>
          <w:color w:val="000000"/>
          <w:sz w:val="20"/>
          <w:szCs w:val="24"/>
        </w:rPr>
        <w:t>(останков)</w:t>
      </w:r>
      <w:r w:rsidR="00FE6D69">
        <w:rPr>
          <w:rFonts w:ascii="Arial" w:hAnsi="Arial" w:cs="Arial"/>
          <w:color w:val="000000"/>
          <w:sz w:val="20"/>
          <w:szCs w:val="24"/>
        </w:rPr>
        <w:t xml:space="preserve"> </w:t>
      </w:r>
      <w:r w:rsidRPr="00E15DBE">
        <w:rPr>
          <w:rFonts w:ascii="Arial" w:hAnsi="Arial" w:cs="Arial"/>
          <w:color w:val="000000"/>
          <w:sz w:val="20"/>
          <w:szCs w:val="24"/>
        </w:rPr>
        <w:t>умерших,</w:t>
      </w:r>
      <w:r w:rsidR="00FE6D69">
        <w:rPr>
          <w:rFonts w:ascii="Arial" w:hAnsi="Arial" w:cs="Arial"/>
          <w:color w:val="000000"/>
          <w:sz w:val="20"/>
          <w:szCs w:val="24"/>
        </w:rPr>
        <w:t xml:space="preserve"> </w:t>
      </w:r>
      <w:r w:rsidRPr="00E15DBE">
        <w:rPr>
          <w:rFonts w:ascii="Arial" w:hAnsi="Arial" w:cs="Arial"/>
          <w:color w:val="000000"/>
          <w:sz w:val="20"/>
          <w:szCs w:val="24"/>
        </w:rPr>
        <w:t>получения</w:t>
      </w:r>
      <w:r w:rsidR="00FE6D69">
        <w:rPr>
          <w:rFonts w:ascii="Arial" w:hAnsi="Arial" w:cs="Arial"/>
          <w:color w:val="000000"/>
          <w:sz w:val="20"/>
          <w:szCs w:val="24"/>
        </w:rPr>
        <w:t xml:space="preserve"> </w:t>
      </w:r>
      <w:r w:rsidRPr="00E15DBE">
        <w:rPr>
          <w:rFonts w:ascii="Arial" w:hAnsi="Arial" w:cs="Arial"/>
          <w:color w:val="000000"/>
          <w:sz w:val="20"/>
          <w:szCs w:val="24"/>
        </w:rPr>
        <w:t>разрешения</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захоронение</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перезахоронение,</w:t>
      </w:r>
      <w:r w:rsidR="00FE6D69">
        <w:rPr>
          <w:rFonts w:ascii="Arial" w:hAnsi="Arial" w:cs="Arial"/>
          <w:color w:val="000000"/>
          <w:sz w:val="20"/>
          <w:szCs w:val="24"/>
        </w:rPr>
        <w:t xml:space="preserve"> </w:t>
      </w:r>
      <w:r w:rsidRPr="00E15DBE">
        <w:rPr>
          <w:rFonts w:ascii="Arial" w:hAnsi="Arial" w:cs="Arial"/>
          <w:color w:val="000000"/>
          <w:sz w:val="20"/>
          <w:szCs w:val="24"/>
        </w:rPr>
        <w:t>правила</w:t>
      </w:r>
      <w:r w:rsidR="00FE6D69">
        <w:rPr>
          <w:rFonts w:ascii="Arial" w:hAnsi="Arial" w:cs="Arial"/>
          <w:color w:val="000000"/>
          <w:sz w:val="20"/>
          <w:szCs w:val="24"/>
        </w:rPr>
        <w:t xml:space="preserve"> </w:t>
      </w:r>
      <w:r w:rsidRPr="00E15DBE">
        <w:rPr>
          <w:rFonts w:ascii="Arial" w:hAnsi="Arial" w:cs="Arial"/>
          <w:color w:val="000000"/>
          <w:sz w:val="20"/>
          <w:szCs w:val="24"/>
        </w:rPr>
        <w:t>посещения</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деятельности</w:t>
      </w:r>
      <w:r w:rsidR="00FE6D69">
        <w:rPr>
          <w:rFonts w:ascii="Arial" w:hAnsi="Arial" w:cs="Arial"/>
          <w:color w:val="000000"/>
          <w:sz w:val="20"/>
          <w:szCs w:val="24"/>
        </w:rPr>
        <w:t xml:space="preserve"> </w:t>
      </w:r>
      <w:r w:rsidRPr="00E15DBE">
        <w:rPr>
          <w:rFonts w:ascii="Arial" w:hAnsi="Arial" w:cs="Arial"/>
          <w:color w:val="000000"/>
          <w:sz w:val="20"/>
          <w:szCs w:val="24"/>
        </w:rPr>
        <w:t>общественных</w:t>
      </w:r>
      <w:r w:rsidR="00FE6D69">
        <w:rPr>
          <w:rFonts w:ascii="Arial" w:hAnsi="Arial" w:cs="Arial"/>
          <w:color w:val="000000"/>
          <w:sz w:val="20"/>
          <w:szCs w:val="24"/>
        </w:rPr>
        <w:t xml:space="preserve"> </w:t>
      </w:r>
      <w:r w:rsidRPr="00E15DBE">
        <w:rPr>
          <w:rFonts w:ascii="Arial" w:hAnsi="Arial" w:cs="Arial"/>
          <w:color w:val="000000"/>
          <w:sz w:val="20"/>
          <w:szCs w:val="24"/>
        </w:rPr>
        <w:t>кладбищ.</w:t>
      </w:r>
    </w:p>
    <w:p w14:paraId="46123D58" w14:textId="1B100918" w:rsidR="006468DD" w:rsidRPr="00E15DBE" w:rsidRDefault="006468DD" w:rsidP="00927102">
      <w:pPr>
        <w:spacing w:after="0" w:line="240" w:lineRule="auto"/>
        <w:ind w:firstLine="709"/>
        <w:rPr>
          <w:rFonts w:ascii="Arial" w:hAnsi="Arial" w:cs="Arial"/>
          <w:color w:val="000000"/>
          <w:sz w:val="20"/>
          <w:szCs w:val="24"/>
        </w:rPr>
      </w:pPr>
      <w:bookmarkStart w:id="8" w:name="sub_13"/>
      <w:bookmarkEnd w:id="7"/>
      <w:r w:rsidRPr="00E15DBE">
        <w:rPr>
          <w:rFonts w:ascii="Arial" w:hAnsi="Arial" w:cs="Arial"/>
          <w:color w:val="000000"/>
          <w:sz w:val="20"/>
          <w:szCs w:val="24"/>
        </w:rPr>
        <w:t>1.3.</w:t>
      </w:r>
      <w:r w:rsidR="00FE6D69">
        <w:rPr>
          <w:rFonts w:ascii="Arial" w:hAnsi="Arial" w:cs="Arial"/>
          <w:color w:val="000000"/>
          <w:sz w:val="20"/>
          <w:szCs w:val="24"/>
        </w:rPr>
        <w:t xml:space="preserve"> </w:t>
      </w:r>
      <w:r w:rsidRPr="00E15DBE">
        <w:rPr>
          <w:rFonts w:ascii="Arial" w:hAnsi="Arial" w:cs="Arial"/>
          <w:color w:val="000000"/>
          <w:sz w:val="20"/>
          <w:szCs w:val="24"/>
        </w:rPr>
        <w:t>Полномочия</w:t>
      </w:r>
      <w:r w:rsidR="00FE6D69">
        <w:rPr>
          <w:rFonts w:ascii="Arial" w:hAnsi="Arial" w:cs="Arial"/>
          <w:color w:val="000000"/>
          <w:sz w:val="20"/>
          <w:szCs w:val="24"/>
        </w:rPr>
        <w:t xml:space="preserve"> </w:t>
      </w:r>
      <w:r w:rsidRPr="00E15DBE">
        <w:rPr>
          <w:rFonts w:ascii="Arial" w:hAnsi="Arial" w:cs="Arial"/>
          <w:color w:val="000000"/>
          <w:sz w:val="20"/>
          <w:szCs w:val="24"/>
        </w:rPr>
        <w:t>органов</w:t>
      </w:r>
      <w:r w:rsidR="00FE6D69">
        <w:rPr>
          <w:rFonts w:ascii="Arial" w:hAnsi="Arial" w:cs="Arial"/>
          <w:color w:val="000000"/>
          <w:sz w:val="20"/>
          <w:szCs w:val="24"/>
        </w:rPr>
        <w:t xml:space="preserve"> </w:t>
      </w:r>
      <w:r w:rsidRPr="00E15DBE">
        <w:rPr>
          <w:rFonts w:ascii="Arial" w:hAnsi="Arial" w:cs="Arial"/>
          <w:color w:val="000000"/>
          <w:sz w:val="20"/>
          <w:szCs w:val="24"/>
        </w:rPr>
        <w:t>местного</w:t>
      </w:r>
      <w:r w:rsidR="00FE6D69">
        <w:rPr>
          <w:rFonts w:ascii="Arial" w:hAnsi="Arial" w:cs="Arial"/>
          <w:color w:val="000000"/>
          <w:sz w:val="20"/>
          <w:szCs w:val="24"/>
        </w:rPr>
        <w:t xml:space="preserve"> </w:t>
      </w:r>
      <w:r w:rsidRPr="00E15DBE">
        <w:rPr>
          <w:rFonts w:ascii="Arial" w:hAnsi="Arial" w:cs="Arial"/>
          <w:color w:val="000000"/>
          <w:sz w:val="20"/>
          <w:szCs w:val="24"/>
        </w:rPr>
        <w:t>самоуправления</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области</w:t>
      </w:r>
      <w:r w:rsidR="00FE6D69">
        <w:rPr>
          <w:rFonts w:ascii="Arial" w:hAnsi="Arial" w:cs="Arial"/>
          <w:color w:val="000000"/>
          <w:sz w:val="20"/>
          <w:szCs w:val="24"/>
        </w:rPr>
        <w:t xml:space="preserve"> </w:t>
      </w:r>
      <w:r w:rsidRPr="00E15DBE">
        <w:rPr>
          <w:rFonts w:ascii="Arial" w:hAnsi="Arial" w:cs="Arial"/>
          <w:color w:val="000000"/>
          <w:sz w:val="20"/>
          <w:szCs w:val="24"/>
        </w:rPr>
        <w:t>погребения</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похоронного</w:t>
      </w:r>
      <w:r w:rsidR="00FE6D69">
        <w:rPr>
          <w:rFonts w:ascii="Arial" w:hAnsi="Arial" w:cs="Arial"/>
          <w:color w:val="000000"/>
          <w:sz w:val="20"/>
          <w:szCs w:val="24"/>
        </w:rPr>
        <w:t xml:space="preserve"> </w:t>
      </w:r>
      <w:r w:rsidRPr="00E15DBE">
        <w:rPr>
          <w:rFonts w:ascii="Arial" w:hAnsi="Arial" w:cs="Arial"/>
          <w:color w:val="000000"/>
          <w:sz w:val="20"/>
          <w:szCs w:val="24"/>
        </w:rPr>
        <w:t>дела</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территории</w:t>
      </w:r>
      <w:r w:rsidR="00FE6D69">
        <w:rPr>
          <w:rFonts w:ascii="Arial" w:hAnsi="Arial" w:cs="Arial"/>
          <w:color w:val="000000"/>
          <w:sz w:val="20"/>
          <w:szCs w:val="24"/>
        </w:rPr>
        <w:t xml:space="preserve"> </w:t>
      </w:r>
      <w:r w:rsidRPr="00E15DBE">
        <w:rPr>
          <w:rFonts w:ascii="Arial" w:hAnsi="Arial" w:cs="Arial"/>
          <w:color w:val="000000"/>
          <w:sz w:val="20"/>
          <w:szCs w:val="24"/>
        </w:rPr>
        <w:t>Мариинско-Посадского</w:t>
      </w:r>
      <w:r w:rsidR="00FE6D69">
        <w:rPr>
          <w:rFonts w:ascii="Arial" w:hAnsi="Arial" w:cs="Arial"/>
          <w:color w:val="000000"/>
          <w:sz w:val="20"/>
          <w:szCs w:val="24"/>
        </w:rPr>
        <w:t xml:space="preserve"> </w:t>
      </w:r>
      <w:r w:rsidRPr="00E15DBE">
        <w:rPr>
          <w:rFonts w:ascii="Arial" w:hAnsi="Arial" w:cs="Arial"/>
          <w:color w:val="000000"/>
          <w:sz w:val="20"/>
          <w:szCs w:val="24"/>
        </w:rPr>
        <w:t>муниципального</w:t>
      </w:r>
      <w:r w:rsidR="00FE6D69">
        <w:rPr>
          <w:rFonts w:ascii="Arial" w:hAnsi="Arial" w:cs="Arial"/>
          <w:color w:val="000000"/>
          <w:sz w:val="20"/>
          <w:szCs w:val="24"/>
        </w:rPr>
        <w:t xml:space="preserve"> </w:t>
      </w:r>
      <w:r w:rsidRPr="00E15DBE">
        <w:rPr>
          <w:rFonts w:ascii="Arial" w:hAnsi="Arial" w:cs="Arial"/>
          <w:color w:val="000000"/>
          <w:sz w:val="20"/>
          <w:szCs w:val="24"/>
        </w:rPr>
        <w:t>округа</w:t>
      </w:r>
      <w:r w:rsidR="00FE6D69">
        <w:rPr>
          <w:rFonts w:ascii="Arial" w:hAnsi="Arial" w:cs="Arial"/>
          <w:color w:val="000000"/>
          <w:sz w:val="20"/>
          <w:szCs w:val="24"/>
        </w:rPr>
        <w:t xml:space="preserve"> </w:t>
      </w:r>
      <w:r w:rsidRPr="00E15DBE">
        <w:rPr>
          <w:rFonts w:ascii="Arial" w:hAnsi="Arial" w:cs="Arial"/>
          <w:color w:val="000000"/>
          <w:sz w:val="20"/>
          <w:szCs w:val="24"/>
        </w:rPr>
        <w:t>Чувашской</w:t>
      </w:r>
      <w:r w:rsidR="00FE6D69">
        <w:rPr>
          <w:rFonts w:ascii="Arial" w:hAnsi="Arial" w:cs="Arial"/>
          <w:color w:val="000000"/>
          <w:sz w:val="20"/>
          <w:szCs w:val="24"/>
        </w:rPr>
        <w:t xml:space="preserve"> </w:t>
      </w:r>
      <w:r w:rsidRPr="00E15DBE">
        <w:rPr>
          <w:rFonts w:ascii="Arial" w:hAnsi="Arial" w:cs="Arial"/>
          <w:color w:val="000000"/>
          <w:sz w:val="20"/>
          <w:szCs w:val="24"/>
        </w:rPr>
        <w:t>Республики</w:t>
      </w:r>
      <w:r w:rsidR="00FE6D69">
        <w:rPr>
          <w:rFonts w:ascii="Arial" w:hAnsi="Arial" w:cs="Arial"/>
          <w:color w:val="000000"/>
          <w:sz w:val="20"/>
          <w:szCs w:val="24"/>
        </w:rPr>
        <w:t xml:space="preserve"> </w:t>
      </w:r>
      <w:r w:rsidRPr="00E15DBE">
        <w:rPr>
          <w:rFonts w:ascii="Arial" w:hAnsi="Arial" w:cs="Arial"/>
          <w:color w:val="000000"/>
          <w:sz w:val="20"/>
          <w:szCs w:val="24"/>
        </w:rPr>
        <w:t>осуществляет</w:t>
      </w:r>
      <w:r w:rsidR="00FE6D69">
        <w:rPr>
          <w:rFonts w:ascii="Arial" w:hAnsi="Arial" w:cs="Arial"/>
          <w:color w:val="000000"/>
          <w:sz w:val="20"/>
          <w:szCs w:val="24"/>
        </w:rPr>
        <w:t xml:space="preserve"> </w:t>
      </w:r>
      <w:r w:rsidRPr="00E15DBE">
        <w:rPr>
          <w:rFonts w:ascii="Arial" w:hAnsi="Arial" w:cs="Arial"/>
          <w:color w:val="000000"/>
          <w:sz w:val="20"/>
          <w:szCs w:val="24"/>
        </w:rPr>
        <w:t>администрация</w:t>
      </w:r>
      <w:r w:rsidR="00FE6D69">
        <w:rPr>
          <w:rFonts w:ascii="Arial" w:hAnsi="Arial" w:cs="Arial"/>
          <w:color w:val="000000"/>
          <w:sz w:val="20"/>
          <w:szCs w:val="24"/>
        </w:rPr>
        <w:t xml:space="preserve"> </w:t>
      </w:r>
      <w:r w:rsidRPr="00E15DBE">
        <w:rPr>
          <w:rFonts w:ascii="Arial" w:hAnsi="Arial" w:cs="Arial"/>
          <w:color w:val="000000"/>
          <w:sz w:val="20"/>
          <w:szCs w:val="24"/>
        </w:rPr>
        <w:t>Мариинско-Посадского</w:t>
      </w:r>
      <w:r w:rsidR="00FE6D69">
        <w:rPr>
          <w:rFonts w:ascii="Arial" w:hAnsi="Arial" w:cs="Arial"/>
          <w:color w:val="000000"/>
          <w:sz w:val="20"/>
          <w:szCs w:val="24"/>
        </w:rPr>
        <w:t xml:space="preserve"> </w:t>
      </w:r>
      <w:r w:rsidRPr="00E15DBE">
        <w:rPr>
          <w:rFonts w:ascii="Arial" w:hAnsi="Arial" w:cs="Arial"/>
          <w:color w:val="000000"/>
          <w:sz w:val="20"/>
          <w:szCs w:val="24"/>
        </w:rPr>
        <w:t>муниципального</w:t>
      </w:r>
      <w:r w:rsidR="00FE6D69">
        <w:rPr>
          <w:rFonts w:ascii="Arial" w:hAnsi="Arial" w:cs="Arial"/>
          <w:color w:val="000000"/>
          <w:sz w:val="20"/>
          <w:szCs w:val="24"/>
        </w:rPr>
        <w:t xml:space="preserve"> </w:t>
      </w:r>
      <w:r w:rsidRPr="00E15DBE">
        <w:rPr>
          <w:rFonts w:ascii="Arial" w:hAnsi="Arial" w:cs="Arial"/>
          <w:color w:val="000000"/>
          <w:sz w:val="20"/>
          <w:szCs w:val="24"/>
        </w:rPr>
        <w:t>округа</w:t>
      </w:r>
      <w:r w:rsidR="00FE6D69">
        <w:rPr>
          <w:rFonts w:ascii="Arial" w:hAnsi="Arial" w:cs="Arial"/>
          <w:color w:val="000000"/>
          <w:sz w:val="20"/>
          <w:szCs w:val="24"/>
        </w:rPr>
        <w:t xml:space="preserve"> </w:t>
      </w:r>
      <w:r w:rsidRPr="00E15DBE">
        <w:rPr>
          <w:rFonts w:ascii="Arial" w:hAnsi="Arial" w:cs="Arial"/>
          <w:color w:val="000000"/>
          <w:sz w:val="20"/>
          <w:szCs w:val="24"/>
        </w:rPr>
        <w:t>Чувашской</w:t>
      </w:r>
      <w:r w:rsidR="00FE6D69">
        <w:rPr>
          <w:rFonts w:ascii="Arial" w:hAnsi="Arial" w:cs="Arial"/>
          <w:color w:val="000000"/>
          <w:sz w:val="20"/>
          <w:szCs w:val="24"/>
        </w:rPr>
        <w:t xml:space="preserve"> </w:t>
      </w:r>
      <w:r w:rsidRPr="00E15DBE">
        <w:rPr>
          <w:rFonts w:ascii="Arial" w:hAnsi="Arial" w:cs="Arial"/>
          <w:color w:val="000000"/>
          <w:sz w:val="20"/>
          <w:szCs w:val="24"/>
        </w:rPr>
        <w:t>Республики</w:t>
      </w:r>
      <w:r w:rsidR="00FE6D69">
        <w:rPr>
          <w:rFonts w:ascii="Arial" w:hAnsi="Arial" w:cs="Arial"/>
          <w:color w:val="000000"/>
          <w:sz w:val="20"/>
          <w:szCs w:val="24"/>
        </w:rPr>
        <w:t xml:space="preserve"> </w:t>
      </w:r>
      <w:r w:rsidRPr="00E15DBE">
        <w:rPr>
          <w:rFonts w:ascii="Arial" w:hAnsi="Arial" w:cs="Arial"/>
          <w:color w:val="000000"/>
          <w:sz w:val="20"/>
          <w:szCs w:val="24"/>
        </w:rPr>
        <w:t>(далее</w:t>
      </w:r>
      <w:r w:rsidR="00FE6D69">
        <w:rPr>
          <w:rFonts w:ascii="Arial" w:hAnsi="Arial" w:cs="Arial"/>
          <w:color w:val="000000"/>
          <w:sz w:val="20"/>
          <w:szCs w:val="24"/>
        </w:rPr>
        <w:t xml:space="preserve"> </w:t>
      </w: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Администрация)</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лице</w:t>
      </w:r>
      <w:r w:rsidR="00FE6D69">
        <w:rPr>
          <w:rFonts w:ascii="Arial" w:hAnsi="Arial" w:cs="Arial"/>
          <w:color w:val="000000"/>
          <w:sz w:val="20"/>
          <w:szCs w:val="24"/>
        </w:rPr>
        <w:t xml:space="preserve"> </w:t>
      </w:r>
      <w:r w:rsidRPr="00E15DBE">
        <w:rPr>
          <w:rFonts w:ascii="Arial" w:hAnsi="Arial" w:cs="Arial"/>
          <w:color w:val="000000"/>
          <w:sz w:val="20"/>
          <w:szCs w:val="24"/>
        </w:rPr>
        <w:t>Управления</w:t>
      </w:r>
      <w:r w:rsidR="00FE6D69">
        <w:rPr>
          <w:rFonts w:ascii="Arial" w:hAnsi="Arial" w:cs="Arial"/>
          <w:color w:val="000000"/>
          <w:sz w:val="20"/>
          <w:szCs w:val="24"/>
        </w:rPr>
        <w:t xml:space="preserve"> </w:t>
      </w:r>
      <w:r w:rsidRPr="00E15DBE">
        <w:rPr>
          <w:rFonts w:ascii="Arial" w:hAnsi="Arial" w:cs="Arial"/>
          <w:color w:val="000000"/>
          <w:sz w:val="20"/>
          <w:szCs w:val="24"/>
        </w:rPr>
        <w:t>по</w:t>
      </w:r>
      <w:r w:rsidR="00FE6D69">
        <w:rPr>
          <w:rFonts w:ascii="Arial" w:hAnsi="Arial" w:cs="Arial"/>
          <w:color w:val="000000"/>
          <w:sz w:val="20"/>
          <w:szCs w:val="24"/>
        </w:rPr>
        <w:t xml:space="preserve"> </w:t>
      </w:r>
      <w:r w:rsidRPr="00E15DBE">
        <w:rPr>
          <w:rFonts w:ascii="Arial" w:hAnsi="Arial" w:cs="Arial"/>
          <w:color w:val="000000"/>
          <w:sz w:val="20"/>
          <w:szCs w:val="24"/>
        </w:rPr>
        <w:t>благоустройству</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развитию</w:t>
      </w:r>
      <w:r w:rsidR="00FE6D69">
        <w:rPr>
          <w:rFonts w:ascii="Arial" w:hAnsi="Arial" w:cs="Arial"/>
          <w:color w:val="000000"/>
          <w:sz w:val="20"/>
          <w:szCs w:val="24"/>
        </w:rPr>
        <w:t xml:space="preserve"> </w:t>
      </w:r>
      <w:r w:rsidRPr="00E15DBE">
        <w:rPr>
          <w:rFonts w:ascii="Arial" w:hAnsi="Arial" w:cs="Arial"/>
          <w:color w:val="000000"/>
          <w:sz w:val="20"/>
          <w:szCs w:val="24"/>
        </w:rPr>
        <w:t>территорий</w:t>
      </w:r>
      <w:r w:rsidR="00FE6D69">
        <w:rPr>
          <w:rFonts w:ascii="Arial" w:hAnsi="Arial" w:cs="Arial"/>
          <w:color w:val="000000"/>
          <w:sz w:val="20"/>
          <w:szCs w:val="24"/>
        </w:rPr>
        <w:t xml:space="preserve"> </w:t>
      </w:r>
      <w:r w:rsidRPr="00E15DBE">
        <w:rPr>
          <w:rFonts w:ascii="Arial" w:hAnsi="Arial" w:cs="Arial"/>
          <w:color w:val="000000"/>
          <w:sz w:val="20"/>
          <w:szCs w:val="24"/>
        </w:rPr>
        <w:t>администрации</w:t>
      </w:r>
      <w:r w:rsidR="00FE6D69">
        <w:rPr>
          <w:rFonts w:ascii="Arial" w:hAnsi="Arial" w:cs="Arial"/>
          <w:color w:val="000000"/>
          <w:sz w:val="20"/>
          <w:szCs w:val="24"/>
        </w:rPr>
        <w:t xml:space="preserve"> </w:t>
      </w:r>
      <w:r w:rsidRPr="00E15DBE">
        <w:rPr>
          <w:rFonts w:ascii="Arial" w:hAnsi="Arial" w:cs="Arial"/>
          <w:color w:val="000000"/>
          <w:sz w:val="20"/>
          <w:szCs w:val="24"/>
        </w:rPr>
        <w:t>Мариинско-Посадского</w:t>
      </w:r>
      <w:r w:rsidR="00FE6D69">
        <w:rPr>
          <w:rFonts w:ascii="Arial" w:hAnsi="Arial" w:cs="Arial"/>
          <w:color w:val="000000"/>
          <w:sz w:val="20"/>
          <w:szCs w:val="24"/>
        </w:rPr>
        <w:t xml:space="preserve"> </w:t>
      </w:r>
      <w:r w:rsidRPr="00E15DBE">
        <w:rPr>
          <w:rFonts w:ascii="Arial" w:hAnsi="Arial" w:cs="Arial"/>
          <w:color w:val="000000"/>
          <w:sz w:val="20"/>
          <w:szCs w:val="24"/>
        </w:rPr>
        <w:t>муниципального</w:t>
      </w:r>
      <w:r w:rsidR="00FE6D69">
        <w:rPr>
          <w:rFonts w:ascii="Arial" w:hAnsi="Arial" w:cs="Arial"/>
          <w:color w:val="000000"/>
          <w:sz w:val="20"/>
          <w:szCs w:val="24"/>
        </w:rPr>
        <w:t xml:space="preserve"> </w:t>
      </w:r>
      <w:r w:rsidRPr="00E15DBE">
        <w:rPr>
          <w:rFonts w:ascii="Arial" w:hAnsi="Arial" w:cs="Arial"/>
          <w:color w:val="000000"/>
          <w:sz w:val="20"/>
          <w:szCs w:val="24"/>
        </w:rPr>
        <w:t>округа</w:t>
      </w:r>
      <w:r w:rsidR="00FE6D69">
        <w:rPr>
          <w:rFonts w:ascii="Arial" w:hAnsi="Arial" w:cs="Arial"/>
          <w:color w:val="000000"/>
          <w:sz w:val="20"/>
          <w:szCs w:val="24"/>
        </w:rPr>
        <w:t xml:space="preserve"> </w:t>
      </w:r>
      <w:r w:rsidRPr="00E15DBE">
        <w:rPr>
          <w:rFonts w:ascii="Arial" w:hAnsi="Arial" w:cs="Arial"/>
          <w:color w:val="000000"/>
          <w:sz w:val="20"/>
          <w:szCs w:val="24"/>
        </w:rPr>
        <w:t>Чувашской</w:t>
      </w:r>
      <w:r w:rsidR="00FE6D69">
        <w:rPr>
          <w:rFonts w:ascii="Arial" w:hAnsi="Arial" w:cs="Arial"/>
          <w:color w:val="000000"/>
          <w:sz w:val="20"/>
          <w:szCs w:val="24"/>
        </w:rPr>
        <w:t xml:space="preserve"> </w:t>
      </w:r>
      <w:r w:rsidRPr="00E15DBE">
        <w:rPr>
          <w:rFonts w:ascii="Arial" w:hAnsi="Arial" w:cs="Arial"/>
          <w:color w:val="000000"/>
          <w:sz w:val="20"/>
          <w:szCs w:val="24"/>
        </w:rPr>
        <w:t>Республики</w:t>
      </w:r>
      <w:r w:rsidR="00FE6D69">
        <w:rPr>
          <w:rFonts w:ascii="Arial" w:hAnsi="Arial" w:cs="Arial"/>
          <w:color w:val="000000"/>
          <w:sz w:val="20"/>
          <w:szCs w:val="24"/>
        </w:rPr>
        <w:t xml:space="preserve"> </w:t>
      </w:r>
      <w:r w:rsidRPr="00E15DBE">
        <w:rPr>
          <w:rFonts w:ascii="Arial" w:hAnsi="Arial" w:cs="Arial"/>
          <w:color w:val="000000"/>
          <w:sz w:val="20"/>
          <w:szCs w:val="24"/>
        </w:rPr>
        <w:t>(далее</w:t>
      </w:r>
      <w:r w:rsidR="00FE6D69">
        <w:rPr>
          <w:rFonts w:ascii="Arial" w:hAnsi="Arial" w:cs="Arial"/>
          <w:color w:val="000000"/>
          <w:sz w:val="20"/>
          <w:szCs w:val="24"/>
        </w:rPr>
        <w:t xml:space="preserve"> </w:t>
      </w: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УБИРТ</w:t>
      </w:r>
      <w:r w:rsidR="00FE6D69">
        <w:rPr>
          <w:rFonts w:ascii="Arial" w:hAnsi="Arial" w:cs="Arial"/>
          <w:color w:val="000000"/>
          <w:sz w:val="20"/>
          <w:szCs w:val="24"/>
        </w:rPr>
        <w:t xml:space="preserve"> </w:t>
      </w:r>
      <w:r w:rsidRPr="00E15DBE">
        <w:rPr>
          <w:rFonts w:ascii="Arial" w:hAnsi="Arial" w:cs="Arial"/>
          <w:color w:val="000000"/>
          <w:sz w:val="20"/>
          <w:szCs w:val="24"/>
        </w:rPr>
        <w:t>администрации</w:t>
      </w:r>
      <w:r w:rsidR="00FE6D69">
        <w:rPr>
          <w:rFonts w:ascii="Arial" w:hAnsi="Arial" w:cs="Arial"/>
          <w:color w:val="000000"/>
          <w:sz w:val="20"/>
          <w:szCs w:val="24"/>
        </w:rPr>
        <w:t xml:space="preserve"> </w:t>
      </w:r>
      <w:r w:rsidRPr="00E15DBE">
        <w:rPr>
          <w:rFonts w:ascii="Arial" w:hAnsi="Arial" w:cs="Arial"/>
          <w:color w:val="000000"/>
          <w:sz w:val="20"/>
          <w:szCs w:val="24"/>
        </w:rPr>
        <w:t>Мариинско-Посадского</w:t>
      </w:r>
      <w:r w:rsidR="00FE6D69">
        <w:rPr>
          <w:rFonts w:ascii="Arial" w:hAnsi="Arial" w:cs="Arial"/>
          <w:color w:val="000000"/>
          <w:sz w:val="20"/>
          <w:szCs w:val="24"/>
        </w:rPr>
        <w:t xml:space="preserve"> </w:t>
      </w:r>
      <w:r w:rsidRPr="00E15DBE">
        <w:rPr>
          <w:rFonts w:ascii="Arial" w:hAnsi="Arial" w:cs="Arial"/>
          <w:color w:val="000000"/>
          <w:sz w:val="20"/>
          <w:szCs w:val="24"/>
        </w:rPr>
        <w:t>муниципального</w:t>
      </w:r>
      <w:r w:rsidR="00FE6D69">
        <w:rPr>
          <w:rFonts w:ascii="Arial" w:hAnsi="Arial" w:cs="Arial"/>
          <w:color w:val="000000"/>
          <w:sz w:val="20"/>
          <w:szCs w:val="24"/>
        </w:rPr>
        <w:t xml:space="preserve"> </w:t>
      </w:r>
      <w:r w:rsidRPr="00E15DBE">
        <w:rPr>
          <w:rFonts w:ascii="Arial" w:hAnsi="Arial" w:cs="Arial"/>
          <w:color w:val="000000"/>
          <w:sz w:val="20"/>
          <w:szCs w:val="24"/>
        </w:rPr>
        <w:t>округа).</w:t>
      </w:r>
    </w:p>
    <w:p w14:paraId="44C835E1" w14:textId="76664B2F" w:rsidR="006468DD" w:rsidRPr="00E15DBE" w:rsidRDefault="006468DD" w:rsidP="00927102">
      <w:pPr>
        <w:spacing w:after="0" w:line="240" w:lineRule="auto"/>
        <w:ind w:firstLine="709"/>
        <w:rPr>
          <w:rFonts w:ascii="Arial" w:hAnsi="Arial" w:cs="Arial"/>
          <w:color w:val="000000"/>
          <w:sz w:val="20"/>
          <w:szCs w:val="24"/>
        </w:rPr>
      </w:pPr>
      <w:bookmarkStart w:id="9" w:name="sub_14"/>
      <w:bookmarkEnd w:id="8"/>
      <w:r w:rsidRPr="00E15DBE">
        <w:rPr>
          <w:rFonts w:ascii="Arial" w:hAnsi="Arial" w:cs="Arial"/>
          <w:color w:val="000000"/>
          <w:sz w:val="20"/>
          <w:szCs w:val="24"/>
        </w:rPr>
        <w:t>1.4.</w:t>
      </w:r>
      <w:r w:rsidR="00FE6D69">
        <w:rPr>
          <w:rFonts w:ascii="Arial" w:hAnsi="Arial" w:cs="Arial"/>
          <w:color w:val="000000"/>
          <w:sz w:val="20"/>
          <w:szCs w:val="24"/>
        </w:rPr>
        <w:t xml:space="preserve"> </w:t>
      </w:r>
      <w:r w:rsidRPr="00E15DBE">
        <w:rPr>
          <w:rFonts w:ascii="Arial" w:hAnsi="Arial" w:cs="Arial"/>
          <w:color w:val="000000"/>
          <w:sz w:val="20"/>
          <w:szCs w:val="24"/>
        </w:rPr>
        <w:t>Настоящая</w:t>
      </w:r>
      <w:r w:rsidR="00FE6D69">
        <w:rPr>
          <w:rFonts w:ascii="Arial" w:hAnsi="Arial" w:cs="Arial"/>
          <w:color w:val="000000"/>
          <w:sz w:val="20"/>
          <w:szCs w:val="24"/>
        </w:rPr>
        <w:t xml:space="preserve"> </w:t>
      </w:r>
      <w:r w:rsidRPr="00E15DBE">
        <w:rPr>
          <w:rFonts w:ascii="Arial" w:hAnsi="Arial" w:cs="Arial"/>
          <w:color w:val="000000"/>
          <w:sz w:val="20"/>
          <w:szCs w:val="24"/>
        </w:rPr>
        <w:t>Инструкция</w:t>
      </w:r>
      <w:r w:rsidR="00FE6D69">
        <w:rPr>
          <w:rFonts w:ascii="Arial" w:hAnsi="Arial" w:cs="Arial"/>
          <w:color w:val="000000"/>
          <w:sz w:val="20"/>
          <w:szCs w:val="24"/>
        </w:rPr>
        <w:t xml:space="preserve"> </w:t>
      </w:r>
      <w:r w:rsidRPr="00E15DBE">
        <w:rPr>
          <w:rFonts w:ascii="Arial" w:hAnsi="Arial" w:cs="Arial"/>
          <w:color w:val="000000"/>
          <w:sz w:val="20"/>
          <w:szCs w:val="24"/>
        </w:rPr>
        <w:t>при</w:t>
      </w:r>
      <w:r w:rsidR="00FE6D69">
        <w:rPr>
          <w:rFonts w:ascii="Arial" w:hAnsi="Arial" w:cs="Arial"/>
          <w:color w:val="000000"/>
          <w:sz w:val="20"/>
          <w:szCs w:val="24"/>
        </w:rPr>
        <w:t xml:space="preserve"> </w:t>
      </w:r>
      <w:r w:rsidRPr="00E15DBE">
        <w:rPr>
          <w:rFonts w:ascii="Arial" w:hAnsi="Arial" w:cs="Arial"/>
          <w:color w:val="000000"/>
          <w:sz w:val="20"/>
          <w:szCs w:val="24"/>
        </w:rPr>
        <w:t>захоронении</w:t>
      </w:r>
      <w:r w:rsidR="00FE6D69">
        <w:rPr>
          <w:rFonts w:ascii="Arial" w:hAnsi="Arial" w:cs="Arial"/>
          <w:color w:val="000000"/>
          <w:sz w:val="20"/>
          <w:szCs w:val="24"/>
        </w:rPr>
        <w:t xml:space="preserve"> </w:t>
      </w:r>
      <w:r w:rsidRPr="00E15DBE">
        <w:rPr>
          <w:rFonts w:ascii="Arial" w:hAnsi="Arial" w:cs="Arial"/>
          <w:color w:val="000000"/>
          <w:sz w:val="20"/>
          <w:szCs w:val="24"/>
        </w:rPr>
        <w:t>отдельных</w:t>
      </w:r>
      <w:r w:rsidR="00FE6D69">
        <w:rPr>
          <w:rFonts w:ascii="Arial" w:hAnsi="Arial" w:cs="Arial"/>
          <w:color w:val="000000"/>
          <w:sz w:val="20"/>
          <w:szCs w:val="24"/>
        </w:rPr>
        <w:t xml:space="preserve"> </w:t>
      </w:r>
      <w:r w:rsidRPr="00E15DBE">
        <w:rPr>
          <w:rFonts w:ascii="Arial" w:hAnsi="Arial" w:cs="Arial"/>
          <w:color w:val="000000"/>
          <w:sz w:val="20"/>
          <w:szCs w:val="24"/>
        </w:rPr>
        <w:t>категорий</w:t>
      </w:r>
      <w:r w:rsidR="00FE6D69">
        <w:rPr>
          <w:rFonts w:ascii="Arial" w:hAnsi="Arial" w:cs="Arial"/>
          <w:color w:val="000000"/>
          <w:sz w:val="20"/>
          <w:szCs w:val="24"/>
        </w:rPr>
        <w:t xml:space="preserve"> </w:t>
      </w:r>
      <w:r w:rsidRPr="00E15DBE">
        <w:rPr>
          <w:rFonts w:ascii="Arial" w:hAnsi="Arial" w:cs="Arial"/>
          <w:color w:val="000000"/>
          <w:sz w:val="20"/>
          <w:szCs w:val="24"/>
        </w:rPr>
        <w:t>лиц</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том</w:t>
      </w:r>
      <w:r w:rsidR="00FE6D69">
        <w:rPr>
          <w:rFonts w:ascii="Arial" w:hAnsi="Arial" w:cs="Arial"/>
          <w:color w:val="000000"/>
          <w:sz w:val="20"/>
          <w:szCs w:val="24"/>
        </w:rPr>
        <w:t xml:space="preserve"> </w:t>
      </w:r>
      <w:r w:rsidRPr="00E15DBE">
        <w:rPr>
          <w:rFonts w:ascii="Arial" w:hAnsi="Arial" w:cs="Arial"/>
          <w:color w:val="000000"/>
          <w:sz w:val="20"/>
          <w:szCs w:val="24"/>
        </w:rPr>
        <w:t>числе</w:t>
      </w:r>
      <w:r w:rsidR="00FE6D69">
        <w:rPr>
          <w:rFonts w:ascii="Arial" w:hAnsi="Arial" w:cs="Arial"/>
          <w:color w:val="000000"/>
          <w:sz w:val="20"/>
          <w:szCs w:val="24"/>
        </w:rPr>
        <w:t xml:space="preserve"> </w:t>
      </w:r>
      <w:r w:rsidRPr="00E15DBE">
        <w:rPr>
          <w:rFonts w:ascii="Arial" w:hAnsi="Arial" w:cs="Arial"/>
          <w:color w:val="000000"/>
          <w:sz w:val="20"/>
          <w:szCs w:val="24"/>
        </w:rPr>
        <w:t>военнослужащих,</w:t>
      </w:r>
      <w:r w:rsidR="00FE6D69">
        <w:rPr>
          <w:rFonts w:ascii="Arial" w:hAnsi="Arial" w:cs="Arial"/>
          <w:color w:val="000000"/>
          <w:sz w:val="20"/>
          <w:szCs w:val="24"/>
        </w:rPr>
        <w:t xml:space="preserve"> </w:t>
      </w:r>
      <w:r w:rsidRPr="00E15DBE">
        <w:rPr>
          <w:rFonts w:ascii="Arial" w:hAnsi="Arial" w:cs="Arial"/>
          <w:color w:val="000000"/>
          <w:sz w:val="20"/>
          <w:szCs w:val="24"/>
        </w:rPr>
        <w:t>граждан,</w:t>
      </w:r>
      <w:r w:rsidR="00FE6D69">
        <w:rPr>
          <w:rFonts w:ascii="Arial" w:hAnsi="Arial" w:cs="Arial"/>
          <w:color w:val="000000"/>
          <w:sz w:val="20"/>
          <w:szCs w:val="24"/>
        </w:rPr>
        <w:t xml:space="preserve"> </w:t>
      </w:r>
      <w:r w:rsidRPr="00E15DBE">
        <w:rPr>
          <w:rFonts w:ascii="Arial" w:hAnsi="Arial" w:cs="Arial"/>
          <w:color w:val="000000"/>
          <w:sz w:val="20"/>
          <w:szCs w:val="24"/>
        </w:rPr>
        <w:t>призванных</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военные</w:t>
      </w:r>
      <w:r w:rsidR="00FE6D69">
        <w:rPr>
          <w:rFonts w:ascii="Arial" w:hAnsi="Arial" w:cs="Arial"/>
          <w:color w:val="000000"/>
          <w:sz w:val="20"/>
          <w:szCs w:val="24"/>
        </w:rPr>
        <w:t xml:space="preserve"> </w:t>
      </w:r>
      <w:r w:rsidRPr="00E15DBE">
        <w:rPr>
          <w:rFonts w:ascii="Arial" w:hAnsi="Arial" w:cs="Arial"/>
          <w:color w:val="000000"/>
          <w:sz w:val="20"/>
          <w:szCs w:val="24"/>
        </w:rPr>
        <w:t>сборы,</w:t>
      </w:r>
      <w:r w:rsidR="00FE6D69">
        <w:rPr>
          <w:rFonts w:ascii="Arial" w:hAnsi="Arial" w:cs="Arial"/>
          <w:color w:val="000000"/>
          <w:sz w:val="20"/>
          <w:szCs w:val="24"/>
        </w:rPr>
        <w:t xml:space="preserve"> </w:t>
      </w:r>
      <w:r w:rsidRPr="00E15DBE">
        <w:rPr>
          <w:rFonts w:ascii="Arial" w:hAnsi="Arial" w:cs="Arial"/>
          <w:color w:val="000000"/>
          <w:sz w:val="20"/>
          <w:szCs w:val="24"/>
        </w:rPr>
        <w:t>сотрудников</w:t>
      </w:r>
      <w:r w:rsidR="00FE6D69">
        <w:rPr>
          <w:rFonts w:ascii="Arial" w:hAnsi="Arial" w:cs="Arial"/>
          <w:color w:val="000000"/>
          <w:sz w:val="20"/>
          <w:szCs w:val="24"/>
        </w:rPr>
        <w:t xml:space="preserve"> </w:t>
      </w:r>
      <w:r w:rsidRPr="00E15DBE">
        <w:rPr>
          <w:rFonts w:ascii="Arial" w:hAnsi="Arial" w:cs="Arial"/>
          <w:color w:val="000000"/>
          <w:sz w:val="20"/>
          <w:szCs w:val="24"/>
        </w:rPr>
        <w:t>органов</w:t>
      </w:r>
      <w:r w:rsidR="00FE6D69">
        <w:rPr>
          <w:rFonts w:ascii="Arial" w:hAnsi="Arial" w:cs="Arial"/>
          <w:color w:val="000000"/>
          <w:sz w:val="20"/>
          <w:szCs w:val="24"/>
        </w:rPr>
        <w:t xml:space="preserve"> </w:t>
      </w:r>
      <w:r w:rsidRPr="00E15DBE">
        <w:rPr>
          <w:rFonts w:ascii="Arial" w:hAnsi="Arial" w:cs="Arial"/>
          <w:color w:val="000000"/>
          <w:sz w:val="20"/>
          <w:szCs w:val="24"/>
        </w:rPr>
        <w:t>внутренних</w:t>
      </w:r>
      <w:r w:rsidR="00FE6D69">
        <w:rPr>
          <w:rFonts w:ascii="Arial" w:hAnsi="Arial" w:cs="Arial"/>
          <w:color w:val="000000"/>
          <w:sz w:val="20"/>
          <w:szCs w:val="24"/>
        </w:rPr>
        <w:t xml:space="preserve"> </w:t>
      </w:r>
      <w:r w:rsidRPr="00E15DBE">
        <w:rPr>
          <w:rFonts w:ascii="Arial" w:hAnsi="Arial" w:cs="Arial"/>
          <w:color w:val="000000"/>
          <w:sz w:val="20"/>
          <w:szCs w:val="24"/>
        </w:rPr>
        <w:t>дел,</w:t>
      </w:r>
      <w:r w:rsidR="00FE6D69">
        <w:rPr>
          <w:rFonts w:ascii="Arial" w:hAnsi="Arial" w:cs="Arial"/>
          <w:color w:val="000000"/>
          <w:sz w:val="20"/>
          <w:szCs w:val="24"/>
        </w:rPr>
        <w:t xml:space="preserve"> </w:t>
      </w:r>
      <w:r w:rsidRPr="00E15DBE">
        <w:rPr>
          <w:rFonts w:ascii="Arial" w:hAnsi="Arial" w:cs="Arial"/>
          <w:color w:val="000000"/>
          <w:sz w:val="20"/>
          <w:szCs w:val="24"/>
        </w:rPr>
        <w:t>Государственной</w:t>
      </w:r>
      <w:r w:rsidR="00FE6D69">
        <w:rPr>
          <w:rFonts w:ascii="Arial" w:hAnsi="Arial" w:cs="Arial"/>
          <w:color w:val="000000"/>
          <w:sz w:val="20"/>
          <w:szCs w:val="24"/>
        </w:rPr>
        <w:t xml:space="preserve"> </w:t>
      </w:r>
      <w:r w:rsidRPr="00E15DBE">
        <w:rPr>
          <w:rFonts w:ascii="Arial" w:hAnsi="Arial" w:cs="Arial"/>
          <w:color w:val="000000"/>
          <w:sz w:val="20"/>
          <w:szCs w:val="24"/>
        </w:rPr>
        <w:t>противопожарной</w:t>
      </w:r>
      <w:r w:rsidR="00FE6D69">
        <w:rPr>
          <w:rFonts w:ascii="Arial" w:hAnsi="Arial" w:cs="Arial"/>
          <w:color w:val="000000"/>
          <w:sz w:val="20"/>
          <w:szCs w:val="24"/>
        </w:rPr>
        <w:t xml:space="preserve"> </w:t>
      </w:r>
      <w:r w:rsidRPr="00E15DBE">
        <w:rPr>
          <w:rFonts w:ascii="Arial" w:hAnsi="Arial" w:cs="Arial"/>
          <w:color w:val="000000"/>
          <w:sz w:val="20"/>
          <w:szCs w:val="24"/>
        </w:rPr>
        <w:t>службы,</w:t>
      </w:r>
      <w:r w:rsidR="00FE6D69">
        <w:rPr>
          <w:rFonts w:ascii="Arial" w:hAnsi="Arial" w:cs="Arial"/>
          <w:color w:val="000000"/>
          <w:sz w:val="20"/>
          <w:szCs w:val="24"/>
        </w:rPr>
        <w:t xml:space="preserve"> </w:t>
      </w:r>
      <w:r w:rsidRPr="00E15DBE">
        <w:rPr>
          <w:rFonts w:ascii="Arial" w:hAnsi="Arial" w:cs="Arial"/>
          <w:color w:val="000000"/>
          <w:sz w:val="20"/>
          <w:szCs w:val="24"/>
        </w:rPr>
        <w:t>сотрудников</w:t>
      </w:r>
      <w:r w:rsidR="00FE6D69">
        <w:rPr>
          <w:rFonts w:ascii="Arial" w:hAnsi="Arial" w:cs="Arial"/>
          <w:color w:val="000000"/>
          <w:sz w:val="20"/>
          <w:szCs w:val="24"/>
        </w:rPr>
        <w:t xml:space="preserve"> </w:t>
      </w:r>
      <w:r w:rsidRPr="00E15DBE">
        <w:rPr>
          <w:rFonts w:ascii="Arial" w:hAnsi="Arial" w:cs="Arial"/>
          <w:color w:val="000000"/>
          <w:sz w:val="20"/>
          <w:szCs w:val="24"/>
        </w:rPr>
        <w:t>учреждений</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органов</w:t>
      </w:r>
      <w:r w:rsidR="00FE6D69">
        <w:rPr>
          <w:rFonts w:ascii="Arial" w:hAnsi="Arial" w:cs="Arial"/>
          <w:color w:val="000000"/>
          <w:sz w:val="20"/>
          <w:szCs w:val="24"/>
        </w:rPr>
        <w:t xml:space="preserve"> </w:t>
      </w:r>
      <w:r w:rsidRPr="00E15DBE">
        <w:rPr>
          <w:rFonts w:ascii="Arial" w:hAnsi="Arial" w:cs="Arial"/>
          <w:color w:val="000000"/>
          <w:sz w:val="20"/>
          <w:szCs w:val="24"/>
        </w:rPr>
        <w:t>уголовно-исполнительной</w:t>
      </w:r>
      <w:r w:rsidR="00FE6D69">
        <w:rPr>
          <w:rFonts w:ascii="Arial" w:hAnsi="Arial" w:cs="Arial"/>
          <w:color w:val="000000"/>
          <w:sz w:val="20"/>
          <w:szCs w:val="24"/>
        </w:rPr>
        <w:t xml:space="preserve"> </w:t>
      </w:r>
      <w:r w:rsidRPr="00E15DBE">
        <w:rPr>
          <w:rFonts w:ascii="Arial" w:hAnsi="Arial" w:cs="Arial"/>
          <w:color w:val="000000"/>
          <w:sz w:val="20"/>
          <w:szCs w:val="24"/>
        </w:rPr>
        <w:t>системы,</w:t>
      </w:r>
      <w:r w:rsidR="00FE6D69">
        <w:rPr>
          <w:rFonts w:ascii="Arial" w:hAnsi="Arial" w:cs="Arial"/>
          <w:color w:val="000000"/>
          <w:sz w:val="20"/>
          <w:szCs w:val="24"/>
        </w:rPr>
        <w:t xml:space="preserve"> </w:t>
      </w:r>
      <w:r w:rsidRPr="00E15DBE">
        <w:rPr>
          <w:rFonts w:ascii="Arial" w:hAnsi="Arial" w:cs="Arial"/>
          <w:color w:val="000000"/>
          <w:sz w:val="20"/>
          <w:szCs w:val="24"/>
        </w:rPr>
        <w:t>участников</w:t>
      </w:r>
      <w:r w:rsidR="00FE6D69">
        <w:rPr>
          <w:rFonts w:ascii="Arial" w:hAnsi="Arial" w:cs="Arial"/>
          <w:color w:val="000000"/>
          <w:sz w:val="20"/>
          <w:szCs w:val="24"/>
        </w:rPr>
        <w:t xml:space="preserve"> </w:t>
      </w:r>
      <w:r w:rsidRPr="00E15DBE">
        <w:rPr>
          <w:rFonts w:ascii="Arial" w:hAnsi="Arial" w:cs="Arial"/>
          <w:color w:val="000000"/>
          <w:sz w:val="20"/>
          <w:szCs w:val="24"/>
        </w:rPr>
        <w:t>войны;</w:t>
      </w:r>
      <w:r w:rsidR="00FE6D69">
        <w:rPr>
          <w:rFonts w:ascii="Arial" w:hAnsi="Arial" w:cs="Arial"/>
          <w:color w:val="000000"/>
          <w:sz w:val="20"/>
          <w:szCs w:val="24"/>
        </w:rPr>
        <w:t xml:space="preserve"> </w:t>
      </w:r>
      <w:r w:rsidRPr="00E15DBE">
        <w:rPr>
          <w:rFonts w:ascii="Arial" w:hAnsi="Arial" w:cs="Arial"/>
          <w:color w:val="000000"/>
          <w:sz w:val="20"/>
          <w:szCs w:val="24"/>
        </w:rPr>
        <w:t>умерших</w:t>
      </w:r>
      <w:r w:rsidR="00FE6D69">
        <w:rPr>
          <w:rFonts w:ascii="Arial" w:hAnsi="Arial" w:cs="Arial"/>
          <w:color w:val="000000"/>
          <w:sz w:val="20"/>
          <w:szCs w:val="24"/>
        </w:rPr>
        <w:t xml:space="preserve"> </w:t>
      </w:r>
      <w:r w:rsidRPr="00E15DBE">
        <w:rPr>
          <w:rFonts w:ascii="Arial" w:hAnsi="Arial" w:cs="Arial"/>
          <w:color w:val="000000"/>
          <w:sz w:val="20"/>
          <w:szCs w:val="24"/>
        </w:rPr>
        <w:t>(погибших),</w:t>
      </w:r>
      <w:r w:rsidR="00FE6D69">
        <w:rPr>
          <w:rFonts w:ascii="Arial" w:hAnsi="Arial" w:cs="Arial"/>
          <w:color w:val="000000"/>
          <w:sz w:val="20"/>
          <w:szCs w:val="24"/>
        </w:rPr>
        <w:t xml:space="preserve"> </w:t>
      </w:r>
      <w:r w:rsidRPr="00E15DBE">
        <w:rPr>
          <w:rFonts w:ascii="Arial" w:hAnsi="Arial" w:cs="Arial"/>
          <w:color w:val="000000"/>
          <w:sz w:val="20"/>
          <w:szCs w:val="24"/>
        </w:rPr>
        <w:t>не</w:t>
      </w:r>
      <w:r w:rsidR="00FE6D69">
        <w:rPr>
          <w:rFonts w:ascii="Arial" w:hAnsi="Arial" w:cs="Arial"/>
          <w:color w:val="000000"/>
          <w:sz w:val="20"/>
          <w:szCs w:val="24"/>
        </w:rPr>
        <w:t xml:space="preserve"> </w:t>
      </w:r>
      <w:r w:rsidRPr="00E15DBE">
        <w:rPr>
          <w:rFonts w:ascii="Arial" w:hAnsi="Arial" w:cs="Arial"/>
          <w:color w:val="000000"/>
          <w:sz w:val="20"/>
          <w:szCs w:val="24"/>
        </w:rPr>
        <w:t>имеющих</w:t>
      </w:r>
      <w:r w:rsidR="00FE6D69">
        <w:rPr>
          <w:rFonts w:ascii="Arial" w:hAnsi="Arial" w:cs="Arial"/>
          <w:color w:val="000000"/>
          <w:sz w:val="20"/>
          <w:szCs w:val="24"/>
        </w:rPr>
        <w:t xml:space="preserve"> </w:t>
      </w:r>
      <w:r w:rsidRPr="00E15DBE">
        <w:rPr>
          <w:rFonts w:ascii="Arial" w:hAnsi="Arial" w:cs="Arial"/>
          <w:color w:val="000000"/>
          <w:sz w:val="20"/>
          <w:szCs w:val="24"/>
        </w:rPr>
        <w:t>супруга,</w:t>
      </w:r>
      <w:r w:rsidR="00FE6D69">
        <w:rPr>
          <w:rFonts w:ascii="Arial" w:hAnsi="Arial" w:cs="Arial"/>
          <w:color w:val="000000"/>
          <w:sz w:val="20"/>
          <w:szCs w:val="24"/>
        </w:rPr>
        <w:t xml:space="preserve"> </w:t>
      </w:r>
      <w:r w:rsidRPr="00E15DBE">
        <w:rPr>
          <w:rFonts w:ascii="Arial" w:hAnsi="Arial" w:cs="Arial"/>
          <w:color w:val="000000"/>
          <w:sz w:val="20"/>
          <w:szCs w:val="24"/>
        </w:rPr>
        <w:t>близких</w:t>
      </w:r>
      <w:r w:rsidR="00FE6D69">
        <w:rPr>
          <w:rFonts w:ascii="Arial" w:hAnsi="Arial" w:cs="Arial"/>
          <w:color w:val="000000"/>
          <w:sz w:val="20"/>
          <w:szCs w:val="24"/>
        </w:rPr>
        <w:t xml:space="preserve"> </w:t>
      </w:r>
      <w:r w:rsidRPr="00E15DBE">
        <w:rPr>
          <w:rFonts w:ascii="Arial" w:hAnsi="Arial" w:cs="Arial"/>
          <w:color w:val="000000"/>
          <w:sz w:val="20"/>
          <w:szCs w:val="24"/>
        </w:rPr>
        <w:t>родственников,</w:t>
      </w:r>
      <w:r w:rsidR="00FE6D69">
        <w:rPr>
          <w:rFonts w:ascii="Arial" w:hAnsi="Arial" w:cs="Arial"/>
          <w:color w:val="000000"/>
          <w:sz w:val="20"/>
          <w:szCs w:val="24"/>
        </w:rPr>
        <w:t xml:space="preserve"> </w:t>
      </w:r>
      <w:r w:rsidRPr="00E15DBE">
        <w:rPr>
          <w:rFonts w:ascii="Arial" w:hAnsi="Arial" w:cs="Arial"/>
          <w:color w:val="000000"/>
          <w:sz w:val="20"/>
          <w:szCs w:val="24"/>
        </w:rPr>
        <w:t>иных</w:t>
      </w:r>
      <w:r w:rsidR="00FE6D69">
        <w:rPr>
          <w:rFonts w:ascii="Arial" w:hAnsi="Arial" w:cs="Arial"/>
          <w:color w:val="000000"/>
          <w:sz w:val="20"/>
          <w:szCs w:val="24"/>
        </w:rPr>
        <w:t xml:space="preserve"> </w:t>
      </w:r>
      <w:r w:rsidRPr="00E15DBE">
        <w:rPr>
          <w:rFonts w:ascii="Arial" w:hAnsi="Arial" w:cs="Arial"/>
          <w:color w:val="000000"/>
          <w:sz w:val="20"/>
          <w:szCs w:val="24"/>
        </w:rPr>
        <w:t>родственников</w:t>
      </w:r>
      <w:r w:rsidR="00FE6D69">
        <w:rPr>
          <w:rFonts w:ascii="Arial" w:hAnsi="Arial" w:cs="Arial"/>
          <w:color w:val="000000"/>
          <w:sz w:val="20"/>
          <w:szCs w:val="24"/>
        </w:rPr>
        <w:t xml:space="preserve"> </w:t>
      </w:r>
      <w:r w:rsidRPr="00E15DBE">
        <w:rPr>
          <w:rFonts w:ascii="Arial" w:hAnsi="Arial" w:cs="Arial"/>
          <w:color w:val="000000"/>
          <w:sz w:val="20"/>
          <w:szCs w:val="24"/>
        </w:rPr>
        <w:t>либо</w:t>
      </w:r>
      <w:r w:rsidR="00FE6D69">
        <w:rPr>
          <w:rFonts w:ascii="Arial" w:hAnsi="Arial" w:cs="Arial"/>
          <w:color w:val="000000"/>
          <w:sz w:val="20"/>
          <w:szCs w:val="24"/>
        </w:rPr>
        <w:t xml:space="preserve"> </w:t>
      </w:r>
      <w:r w:rsidRPr="00E15DBE">
        <w:rPr>
          <w:rFonts w:ascii="Arial" w:hAnsi="Arial" w:cs="Arial"/>
          <w:color w:val="000000"/>
          <w:sz w:val="20"/>
          <w:szCs w:val="24"/>
        </w:rPr>
        <w:t>законного</w:t>
      </w:r>
      <w:r w:rsidR="00FE6D69">
        <w:rPr>
          <w:rFonts w:ascii="Arial" w:hAnsi="Arial" w:cs="Arial"/>
          <w:color w:val="000000"/>
          <w:sz w:val="20"/>
          <w:szCs w:val="24"/>
        </w:rPr>
        <w:t xml:space="preserve"> </w:t>
      </w:r>
      <w:r w:rsidRPr="00E15DBE">
        <w:rPr>
          <w:rFonts w:ascii="Arial" w:hAnsi="Arial" w:cs="Arial"/>
          <w:color w:val="000000"/>
          <w:sz w:val="20"/>
          <w:szCs w:val="24"/>
        </w:rPr>
        <w:t>представителя</w:t>
      </w:r>
      <w:r w:rsidR="00FE6D69">
        <w:rPr>
          <w:rFonts w:ascii="Arial" w:hAnsi="Arial" w:cs="Arial"/>
          <w:color w:val="000000"/>
          <w:sz w:val="20"/>
          <w:szCs w:val="24"/>
        </w:rPr>
        <w:t xml:space="preserve"> </w:t>
      </w:r>
      <w:r w:rsidRPr="00E15DBE">
        <w:rPr>
          <w:rFonts w:ascii="Arial" w:hAnsi="Arial" w:cs="Arial"/>
          <w:color w:val="000000"/>
          <w:sz w:val="20"/>
          <w:szCs w:val="24"/>
        </w:rPr>
        <w:t>умершего;</w:t>
      </w:r>
      <w:r w:rsidR="00FE6D69">
        <w:rPr>
          <w:rFonts w:ascii="Arial" w:hAnsi="Arial" w:cs="Arial"/>
          <w:color w:val="000000"/>
          <w:sz w:val="20"/>
          <w:szCs w:val="24"/>
        </w:rPr>
        <w:t xml:space="preserve"> </w:t>
      </w:r>
      <w:r w:rsidRPr="00E15DBE">
        <w:rPr>
          <w:rFonts w:ascii="Arial" w:hAnsi="Arial" w:cs="Arial"/>
          <w:color w:val="000000"/>
          <w:sz w:val="20"/>
          <w:szCs w:val="24"/>
        </w:rPr>
        <w:t>лиц,</w:t>
      </w:r>
      <w:r w:rsidR="00FE6D69">
        <w:rPr>
          <w:rFonts w:ascii="Arial" w:hAnsi="Arial" w:cs="Arial"/>
          <w:color w:val="000000"/>
          <w:sz w:val="20"/>
          <w:szCs w:val="24"/>
        </w:rPr>
        <w:t xml:space="preserve"> </w:t>
      </w:r>
      <w:r w:rsidRPr="00E15DBE">
        <w:rPr>
          <w:rFonts w:ascii="Arial" w:hAnsi="Arial" w:cs="Arial"/>
          <w:color w:val="000000"/>
          <w:sz w:val="20"/>
          <w:szCs w:val="24"/>
        </w:rPr>
        <w:t>тела</w:t>
      </w:r>
      <w:r w:rsidR="00FE6D69">
        <w:rPr>
          <w:rFonts w:ascii="Arial" w:hAnsi="Arial" w:cs="Arial"/>
          <w:color w:val="000000"/>
          <w:sz w:val="20"/>
          <w:szCs w:val="24"/>
        </w:rPr>
        <w:t xml:space="preserve"> </w:t>
      </w:r>
      <w:r w:rsidRPr="00E15DBE">
        <w:rPr>
          <w:rFonts w:ascii="Arial" w:hAnsi="Arial" w:cs="Arial"/>
          <w:color w:val="000000"/>
          <w:sz w:val="20"/>
          <w:szCs w:val="24"/>
        </w:rPr>
        <w:t>которых</w:t>
      </w:r>
      <w:r w:rsidR="00FE6D69">
        <w:rPr>
          <w:rFonts w:ascii="Arial" w:hAnsi="Arial" w:cs="Arial"/>
          <w:color w:val="000000"/>
          <w:sz w:val="20"/>
          <w:szCs w:val="24"/>
        </w:rPr>
        <w:t xml:space="preserve"> </w:t>
      </w:r>
      <w:r w:rsidRPr="00E15DBE">
        <w:rPr>
          <w:rFonts w:ascii="Arial" w:hAnsi="Arial" w:cs="Arial"/>
          <w:color w:val="000000"/>
          <w:sz w:val="20"/>
          <w:szCs w:val="24"/>
        </w:rPr>
        <w:t>не</w:t>
      </w:r>
      <w:r w:rsidR="00FE6D69">
        <w:rPr>
          <w:rFonts w:ascii="Arial" w:hAnsi="Arial" w:cs="Arial"/>
          <w:color w:val="000000"/>
          <w:sz w:val="20"/>
          <w:szCs w:val="24"/>
        </w:rPr>
        <w:t xml:space="preserve"> </w:t>
      </w:r>
      <w:r w:rsidRPr="00E15DBE">
        <w:rPr>
          <w:rFonts w:ascii="Arial" w:hAnsi="Arial" w:cs="Arial"/>
          <w:color w:val="000000"/>
          <w:sz w:val="20"/>
          <w:szCs w:val="24"/>
        </w:rPr>
        <w:t>востребованы;</w:t>
      </w:r>
      <w:r w:rsidR="00FE6D69">
        <w:rPr>
          <w:rFonts w:ascii="Arial" w:hAnsi="Arial" w:cs="Arial"/>
          <w:color w:val="000000"/>
          <w:sz w:val="20"/>
          <w:szCs w:val="24"/>
        </w:rPr>
        <w:t xml:space="preserve"> </w:t>
      </w:r>
      <w:r w:rsidRPr="00E15DBE">
        <w:rPr>
          <w:rFonts w:ascii="Arial" w:hAnsi="Arial" w:cs="Arial"/>
          <w:color w:val="000000"/>
          <w:sz w:val="20"/>
          <w:szCs w:val="24"/>
        </w:rPr>
        <w:t>умерших,</w:t>
      </w:r>
      <w:r w:rsidR="00FE6D69">
        <w:rPr>
          <w:rFonts w:ascii="Arial" w:hAnsi="Arial" w:cs="Arial"/>
          <w:color w:val="000000"/>
          <w:sz w:val="20"/>
          <w:szCs w:val="24"/>
        </w:rPr>
        <w:t xml:space="preserve"> </w:t>
      </w:r>
      <w:r w:rsidRPr="00E15DBE">
        <w:rPr>
          <w:rFonts w:ascii="Arial" w:hAnsi="Arial" w:cs="Arial"/>
          <w:color w:val="000000"/>
          <w:sz w:val="20"/>
          <w:szCs w:val="24"/>
        </w:rPr>
        <w:t>личность</w:t>
      </w:r>
      <w:r w:rsidR="00FE6D69">
        <w:rPr>
          <w:rFonts w:ascii="Arial" w:hAnsi="Arial" w:cs="Arial"/>
          <w:color w:val="000000"/>
          <w:sz w:val="20"/>
          <w:szCs w:val="24"/>
        </w:rPr>
        <w:t xml:space="preserve"> </w:t>
      </w:r>
      <w:r w:rsidRPr="00E15DBE">
        <w:rPr>
          <w:rFonts w:ascii="Arial" w:hAnsi="Arial" w:cs="Arial"/>
          <w:color w:val="000000"/>
          <w:sz w:val="20"/>
          <w:szCs w:val="24"/>
        </w:rPr>
        <w:t>которых</w:t>
      </w:r>
      <w:r w:rsidR="00FE6D69">
        <w:rPr>
          <w:rFonts w:ascii="Arial" w:hAnsi="Arial" w:cs="Arial"/>
          <w:color w:val="000000"/>
          <w:sz w:val="20"/>
          <w:szCs w:val="24"/>
        </w:rPr>
        <w:t xml:space="preserve"> </w:t>
      </w:r>
      <w:r w:rsidRPr="00E15DBE">
        <w:rPr>
          <w:rFonts w:ascii="Arial" w:hAnsi="Arial" w:cs="Arial"/>
          <w:color w:val="000000"/>
          <w:sz w:val="20"/>
          <w:szCs w:val="24"/>
        </w:rPr>
        <w:t>известна,</w:t>
      </w:r>
      <w:r w:rsidR="00FE6D69">
        <w:rPr>
          <w:rFonts w:ascii="Arial" w:hAnsi="Arial" w:cs="Arial"/>
          <w:color w:val="000000"/>
          <w:sz w:val="20"/>
          <w:szCs w:val="24"/>
        </w:rPr>
        <w:t xml:space="preserve"> </w:t>
      </w:r>
      <w:r w:rsidRPr="00E15DBE">
        <w:rPr>
          <w:rFonts w:ascii="Arial" w:hAnsi="Arial" w:cs="Arial"/>
          <w:color w:val="000000"/>
          <w:sz w:val="20"/>
          <w:szCs w:val="24"/>
        </w:rPr>
        <w:t>при</w:t>
      </w:r>
      <w:r w:rsidR="00FE6D69">
        <w:rPr>
          <w:rFonts w:ascii="Arial" w:hAnsi="Arial" w:cs="Arial"/>
          <w:color w:val="000000"/>
          <w:sz w:val="20"/>
          <w:szCs w:val="24"/>
        </w:rPr>
        <w:t xml:space="preserve"> </w:t>
      </w:r>
      <w:r w:rsidRPr="00E15DBE">
        <w:rPr>
          <w:rFonts w:ascii="Arial" w:hAnsi="Arial" w:cs="Arial"/>
          <w:color w:val="000000"/>
          <w:sz w:val="20"/>
          <w:szCs w:val="24"/>
        </w:rPr>
        <w:t>невозможности</w:t>
      </w:r>
      <w:r w:rsidR="00FE6D69">
        <w:rPr>
          <w:rFonts w:ascii="Arial" w:hAnsi="Arial" w:cs="Arial"/>
          <w:color w:val="000000"/>
          <w:sz w:val="20"/>
          <w:szCs w:val="24"/>
        </w:rPr>
        <w:t xml:space="preserve"> </w:t>
      </w:r>
      <w:r w:rsidRPr="00E15DBE">
        <w:rPr>
          <w:rFonts w:ascii="Arial" w:hAnsi="Arial" w:cs="Arial"/>
          <w:color w:val="000000"/>
          <w:sz w:val="20"/>
          <w:szCs w:val="24"/>
        </w:rPr>
        <w:t>близких</w:t>
      </w:r>
      <w:r w:rsidR="00FE6D69">
        <w:rPr>
          <w:rFonts w:ascii="Arial" w:hAnsi="Arial" w:cs="Arial"/>
          <w:color w:val="000000"/>
          <w:sz w:val="20"/>
          <w:szCs w:val="24"/>
        </w:rPr>
        <w:t xml:space="preserve"> </w:t>
      </w:r>
      <w:r w:rsidRPr="00E15DBE">
        <w:rPr>
          <w:rFonts w:ascii="Arial" w:hAnsi="Arial" w:cs="Arial"/>
          <w:color w:val="000000"/>
          <w:sz w:val="20"/>
          <w:szCs w:val="24"/>
        </w:rPr>
        <w:t>или</w:t>
      </w:r>
      <w:r w:rsidR="00FE6D69">
        <w:rPr>
          <w:rFonts w:ascii="Arial" w:hAnsi="Arial" w:cs="Arial"/>
          <w:color w:val="000000"/>
          <w:sz w:val="20"/>
          <w:szCs w:val="24"/>
        </w:rPr>
        <w:t xml:space="preserve"> </w:t>
      </w:r>
      <w:r w:rsidRPr="00E15DBE">
        <w:rPr>
          <w:rFonts w:ascii="Arial" w:hAnsi="Arial" w:cs="Arial"/>
          <w:color w:val="000000"/>
          <w:sz w:val="20"/>
          <w:szCs w:val="24"/>
        </w:rPr>
        <w:t>иных</w:t>
      </w:r>
      <w:r w:rsidR="00FE6D69">
        <w:rPr>
          <w:rFonts w:ascii="Arial" w:hAnsi="Arial" w:cs="Arial"/>
          <w:color w:val="000000"/>
          <w:sz w:val="20"/>
          <w:szCs w:val="24"/>
        </w:rPr>
        <w:t xml:space="preserve"> </w:t>
      </w:r>
      <w:r w:rsidRPr="00E15DBE">
        <w:rPr>
          <w:rFonts w:ascii="Arial" w:hAnsi="Arial" w:cs="Arial"/>
          <w:color w:val="000000"/>
          <w:sz w:val="20"/>
          <w:szCs w:val="24"/>
        </w:rPr>
        <w:t>родственников,</w:t>
      </w:r>
      <w:r w:rsidR="00FE6D69">
        <w:rPr>
          <w:rFonts w:ascii="Arial" w:hAnsi="Arial" w:cs="Arial"/>
          <w:color w:val="000000"/>
          <w:sz w:val="20"/>
          <w:szCs w:val="24"/>
        </w:rPr>
        <w:t xml:space="preserve"> </w:t>
      </w:r>
      <w:r w:rsidRPr="00E15DBE">
        <w:rPr>
          <w:rFonts w:ascii="Arial" w:hAnsi="Arial" w:cs="Arial"/>
          <w:color w:val="000000"/>
          <w:sz w:val="20"/>
          <w:szCs w:val="24"/>
        </w:rPr>
        <w:t>законных</w:t>
      </w:r>
      <w:r w:rsidR="00FE6D69">
        <w:rPr>
          <w:rFonts w:ascii="Arial" w:hAnsi="Arial" w:cs="Arial"/>
          <w:color w:val="000000"/>
          <w:sz w:val="20"/>
          <w:szCs w:val="24"/>
        </w:rPr>
        <w:t xml:space="preserve"> </w:t>
      </w:r>
      <w:r w:rsidRPr="00E15DBE">
        <w:rPr>
          <w:rFonts w:ascii="Arial" w:hAnsi="Arial" w:cs="Arial"/>
          <w:color w:val="000000"/>
          <w:sz w:val="20"/>
          <w:szCs w:val="24"/>
        </w:rPr>
        <w:t>представителей</w:t>
      </w:r>
      <w:r w:rsidR="00FE6D69">
        <w:rPr>
          <w:rFonts w:ascii="Arial" w:hAnsi="Arial" w:cs="Arial"/>
          <w:color w:val="000000"/>
          <w:sz w:val="20"/>
          <w:szCs w:val="24"/>
        </w:rPr>
        <w:t xml:space="preserve"> </w:t>
      </w:r>
      <w:r w:rsidRPr="00E15DBE">
        <w:rPr>
          <w:rFonts w:ascii="Arial" w:hAnsi="Arial" w:cs="Arial"/>
          <w:color w:val="000000"/>
          <w:sz w:val="20"/>
          <w:szCs w:val="24"/>
        </w:rPr>
        <w:t>осуществить</w:t>
      </w:r>
      <w:r w:rsidR="00FE6D69">
        <w:rPr>
          <w:rFonts w:ascii="Arial" w:hAnsi="Arial" w:cs="Arial"/>
          <w:color w:val="000000"/>
          <w:sz w:val="20"/>
          <w:szCs w:val="24"/>
        </w:rPr>
        <w:t xml:space="preserve"> </w:t>
      </w:r>
      <w:r w:rsidRPr="00E15DBE">
        <w:rPr>
          <w:rFonts w:ascii="Arial" w:hAnsi="Arial" w:cs="Arial"/>
          <w:color w:val="000000"/>
          <w:sz w:val="20"/>
          <w:szCs w:val="24"/>
        </w:rPr>
        <w:t>погребение;</w:t>
      </w:r>
      <w:r w:rsidR="00FE6D69">
        <w:rPr>
          <w:rFonts w:ascii="Arial" w:hAnsi="Arial" w:cs="Arial"/>
          <w:color w:val="000000"/>
          <w:sz w:val="20"/>
          <w:szCs w:val="24"/>
        </w:rPr>
        <w:t xml:space="preserve"> </w:t>
      </w:r>
      <w:r w:rsidRPr="00E15DBE">
        <w:rPr>
          <w:rFonts w:ascii="Arial" w:hAnsi="Arial" w:cs="Arial"/>
          <w:color w:val="000000"/>
          <w:sz w:val="20"/>
          <w:szCs w:val="24"/>
        </w:rPr>
        <w:t>умерших,</w:t>
      </w:r>
      <w:r w:rsidR="00FE6D69">
        <w:rPr>
          <w:rFonts w:ascii="Arial" w:hAnsi="Arial" w:cs="Arial"/>
          <w:color w:val="000000"/>
          <w:sz w:val="20"/>
          <w:szCs w:val="24"/>
        </w:rPr>
        <w:t xml:space="preserve"> </w:t>
      </w:r>
      <w:r w:rsidRPr="00E15DBE">
        <w:rPr>
          <w:rFonts w:ascii="Arial" w:hAnsi="Arial" w:cs="Arial"/>
          <w:color w:val="000000"/>
          <w:sz w:val="20"/>
          <w:szCs w:val="24"/>
        </w:rPr>
        <w:t>личность</w:t>
      </w:r>
      <w:r w:rsidR="00FE6D69">
        <w:rPr>
          <w:rFonts w:ascii="Arial" w:hAnsi="Arial" w:cs="Arial"/>
          <w:color w:val="000000"/>
          <w:sz w:val="20"/>
          <w:szCs w:val="24"/>
        </w:rPr>
        <w:t xml:space="preserve"> </w:t>
      </w:r>
      <w:r w:rsidRPr="00E15DBE">
        <w:rPr>
          <w:rFonts w:ascii="Arial" w:hAnsi="Arial" w:cs="Arial"/>
          <w:color w:val="000000"/>
          <w:sz w:val="20"/>
          <w:szCs w:val="24"/>
        </w:rPr>
        <w:t>которых</w:t>
      </w:r>
      <w:r w:rsidR="00FE6D69">
        <w:rPr>
          <w:rFonts w:ascii="Arial" w:hAnsi="Arial" w:cs="Arial"/>
          <w:color w:val="000000"/>
          <w:sz w:val="20"/>
          <w:szCs w:val="24"/>
        </w:rPr>
        <w:t xml:space="preserve"> </w:t>
      </w:r>
      <w:r w:rsidRPr="00E15DBE">
        <w:rPr>
          <w:rFonts w:ascii="Arial" w:hAnsi="Arial" w:cs="Arial"/>
          <w:color w:val="000000"/>
          <w:sz w:val="20"/>
          <w:szCs w:val="24"/>
        </w:rPr>
        <w:t>не</w:t>
      </w:r>
      <w:r w:rsidR="00FE6D69">
        <w:rPr>
          <w:rFonts w:ascii="Arial" w:hAnsi="Arial" w:cs="Arial"/>
          <w:color w:val="000000"/>
          <w:sz w:val="20"/>
          <w:szCs w:val="24"/>
        </w:rPr>
        <w:t xml:space="preserve"> </w:t>
      </w:r>
      <w:r w:rsidRPr="00E15DBE">
        <w:rPr>
          <w:rFonts w:ascii="Arial" w:hAnsi="Arial" w:cs="Arial"/>
          <w:color w:val="000000"/>
          <w:sz w:val="20"/>
          <w:szCs w:val="24"/>
        </w:rPr>
        <w:t>установлена</w:t>
      </w:r>
      <w:r w:rsidR="00FE6D69">
        <w:rPr>
          <w:rFonts w:ascii="Arial" w:hAnsi="Arial" w:cs="Arial"/>
          <w:color w:val="000000"/>
          <w:sz w:val="20"/>
          <w:szCs w:val="24"/>
        </w:rPr>
        <w:t xml:space="preserve"> </w:t>
      </w:r>
      <w:r w:rsidRPr="00E15DBE">
        <w:rPr>
          <w:rFonts w:ascii="Arial" w:hAnsi="Arial" w:cs="Arial"/>
          <w:color w:val="000000"/>
          <w:sz w:val="20"/>
          <w:szCs w:val="24"/>
        </w:rPr>
        <w:t>органами</w:t>
      </w:r>
      <w:r w:rsidR="00FE6D69">
        <w:rPr>
          <w:rFonts w:ascii="Arial" w:hAnsi="Arial" w:cs="Arial"/>
          <w:color w:val="000000"/>
          <w:sz w:val="20"/>
          <w:szCs w:val="24"/>
        </w:rPr>
        <w:t xml:space="preserve"> </w:t>
      </w:r>
      <w:r w:rsidRPr="00E15DBE">
        <w:rPr>
          <w:rFonts w:ascii="Arial" w:hAnsi="Arial" w:cs="Arial"/>
          <w:color w:val="000000"/>
          <w:sz w:val="20"/>
          <w:szCs w:val="24"/>
        </w:rPr>
        <w:t>внутренних</w:t>
      </w:r>
      <w:r w:rsidR="00FE6D69">
        <w:rPr>
          <w:rFonts w:ascii="Arial" w:hAnsi="Arial" w:cs="Arial"/>
          <w:color w:val="000000"/>
          <w:sz w:val="20"/>
          <w:szCs w:val="24"/>
        </w:rPr>
        <w:t xml:space="preserve"> </w:t>
      </w:r>
      <w:r w:rsidRPr="00E15DBE">
        <w:rPr>
          <w:rFonts w:ascii="Arial" w:hAnsi="Arial" w:cs="Arial"/>
          <w:color w:val="000000"/>
          <w:sz w:val="20"/>
          <w:szCs w:val="24"/>
        </w:rPr>
        <w:t>дел;</w:t>
      </w:r>
      <w:r w:rsidR="00FE6D69">
        <w:rPr>
          <w:rFonts w:ascii="Arial" w:hAnsi="Arial" w:cs="Arial"/>
          <w:color w:val="000000"/>
          <w:sz w:val="20"/>
          <w:szCs w:val="24"/>
        </w:rPr>
        <w:t xml:space="preserve"> </w:t>
      </w:r>
      <w:r w:rsidRPr="00E15DBE">
        <w:rPr>
          <w:rFonts w:ascii="Arial" w:hAnsi="Arial" w:cs="Arial"/>
          <w:color w:val="000000"/>
          <w:sz w:val="20"/>
          <w:szCs w:val="24"/>
        </w:rPr>
        <w:t>подозреваемых</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обвиняемых</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совершении</w:t>
      </w:r>
      <w:r w:rsidR="00FE6D69">
        <w:rPr>
          <w:rFonts w:ascii="Arial" w:hAnsi="Arial" w:cs="Arial"/>
          <w:color w:val="000000"/>
          <w:sz w:val="20"/>
          <w:szCs w:val="24"/>
        </w:rPr>
        <w:t xml:space="preserve"> </w:t>
      </w:r>
      <w:r w:rsidRPr="00E15DBE">
        <w:rPr>
          <w:rFonts w:ascii="Arial" w:hAnsi="Arial" w:cs="Arial"/>
          <w:color w:val="000000"/>
          <w:sz w:val="20"/>
          <w:szCs w:val="24"/>
        </w:rPr>
        <w:t>преступлений;</w:t>
      </w:r>
      <w:r w:rsidR="00FE6D69">
        <w:rPr>
          <w:rFonts w:ascii="Arial" w:hAnsi="Arial" w:cs="Arial"/>
          <w:color w:val="000000"/>
          <w:sz w:val="20"/>
          <w:szCs w:val="24"/>
        </w:rPr>
        <w:t xml:space="preserve"> </w:t>
      </w:r>
      <w:r w:rsidRPr="00E15DBE">
        <w:rPr>
          <w:rFonts w:ascii="Arial" w:hAnsi="Arial" w:cs="Arial"/>
          <w:color w:val="000000"/>
          <w:sz w:val="20"/>
          <w:szCs w:val="24"/>
        </w:rPr>
        <w:t>умерших</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период</w:t>
      </w:r>
      <w:r w:rsidR="00FE6D69">
        <w:rPr>
          <w:rFonts w:ascii="Arial" w:hAnsi="Arial" w:cs="Arial"/>
          <w:color w:val="000000"/>
          <w:sz w:val="20"/>
          <w:szCs w:val="24"/>
        </w:rPr>
        <w:t xml:space="preserve"> </w:t>
      </w:r>
      <w:r w:rsidRPr="00E15DBE">
        <w:rPr>
          <w:rFonts w:ascii="Arial" w:hAnsi="Arial" w:cs="Arial"/>
          <w:color w:val="000000"/>
          <w:sz w:val="20"/>
          <w:szCs w:val="24"/>
        </w:rPr>
        <w:t>отбывания</w:t>
      </w:r>
      <w:r w:rsidR="00FE6D69">
        <w:rPr>
          <w:rFonts w:ascii="Arial" w:hAnsi="Arial" w:cs="Arial"/>
          <w:color w:val="000000"/>
          <w:sz w:val="20"/>
          <w:szCs w:val="24"/>
        </w:rPr>
        <w:t xml:space="preserve"> </w:t>
      </w:r>
      <w:r w:rsidRPr="00E15DBE">
        <w:rPr>
          <w:rFonts w:ascii="Arial" w:hAnsi="Arial" w:cs="Arial"/>
          <w:color w:val="000000"/>
          <w:sz w:val="20"/>
          <w:szCs w:val="24"/>
        </w:rPr>
        <w:t>наказания</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местах</w:t>
      </w:r>
      <w:r w:rsidR="00FE6D69">
        <w:rPr>
          <w:rFonts w:ascii="Arial" w:hAnsi="Arial" w:cs="Arial"/>
          <w:color w:val="000000"/>
          <w:sz w:val="20"/>
          <w:szCs w:val="24"/>
        </w:rPr>
        <w:t xml:space="preserve"> </w:t>
      </w:r>
      <w:r w:rsidRPr="00E15DBE">
        <w:rPr>
          <w:rFonts w:ascii="Arial" w:hAnsi="Arial" w:cs="Arial"/>
          <w:color w:val="000000"/>
          <w:sz w:val="20"/>
          <w:szCs w:val="24"/>
        </w:rPr>
        <w:t>лишения</w:t>
      </w:r>
      <w:r w:rsidR="00FE6D69">
        <w:rPr>
          <w:rFonts w:ascii="Arial" w:hAnsi="Arial" w:cs="Arial"/>
          <w:color w:val="000000"/>
          <w:sz w:val="20"/>
          <w:szCs w:val="24"/>
        </w:rPr>
        <w:t xml:space="preserve"> </w:t>
      </w:r>
      <w:r w:rsidRPr="00E15DBE">
        <w:rPr>
          <w:rFonts w:ascii="Arial" w:hAnsi="Arial" w:cs="Arial"/>
          <w:color w:val="000000"/>
          <w:sz w:val="20"/>
          <w:szCs w:val="24"/>
        </w:rPr>
        <w:t>свободы;</w:t>
      </w:r>
      <w:r w:rsidR="00FE6D69">
        <w:rPr>
          <w:rFonts w:ascii="Arial" w:hAnsi="Arial" w:cs="Arial"/>
          <w:color w:val="000000"/>
          <w:sz w:val="20"/>
          <w:szCs w:val="24"/>
        </w:rPr>
        <w:t xml:space="preserve"> </w:t>
      </w:r>
      <w:r w:rsidRPr="00E15DBE">
        <w:rPr>
          <w:rFonts w:ascii="Arial" w:hAnsi="Arial" w:cs="Arial"/>
          <w:color w:val="000000"/>
          <w:sz w:val="20"/>
          <w:szCs w:val="24"/>
        </w:rPr>
        <w:t>умерших</w:t>
      </w:r>
      <w:r w:rsidR="00FE6D69">
        <w:rPr>
          <w:rFonts w:ascii="Arial" w:hAnsi="Arial" w:cs="Arial"/>
          <w:color w:val="000000"/>
          <w:sz w:val="20"/>
          <w:szCs w:val="24"/>
        </w:rPr>
        <w:t xml:space="preserve"> </w:t>
      </w:r>
      <w:r w:rsidRPr="00E15DBE">
        <w:rPr>
          <w:rFonts w:ascii="Arial" w:hAnsi="Arial" w:cs="Arial"/>
          <w:color w:val="000000"/>
          <w:sz w:val="20"/>
          <w:szCs w:val="24"/>
        </w:rPr>
        <w:t>вследствие</w:t>
      </w:r>
      <w:r w:rsidR="00FE6D69">
        <w:rPr>
          <w:rFonts w:ascii="Arial" w:hAnsi="Arial" w:cs="Arial"/>
          <w:color w:val="000000"/>
          <w:sz w:val="20"/>
          <w:szCs w:val="24"/>
        </w:rPr>
        <w:t xml:space="preserve"> </w:t>
      </w:r>
      <w:r w:rsidRPr="00E15DBE">
        <w:rPr>
          <w:rFonts w:ascii="Arial" w:hAnsi="Arial" w:cs="Arial"/>
          <w:color w:val="000000"/>
          <w:sz w:val="20"/>
          <w:szCs w:val="24"/>
        </w:rPr>
        <w:t>особо</w:t>
      </w:r>
      <w:r w:rsidR="00FE6D69">
        <w:rPr>
          <w:rFonts w:ascii="Arial" w:hAnsi="Arial" w:cs="Arial"/>
          <w:color w:val="000000"/>
          <w:sz w:val="20"/>
          <w:szCs w:val="24"/>
        </w:rPr>
        <w:t xml:space="preserve"> </w:t>
      </w:r>
      <w:r w:rsidRPr="00E15DBE">
        <w:rPr>
          <w:rFonts w:ascii="Arial" w:hAnsi="Arial" w:cs="Arial"/>
          <w:color w:val="000000"/>
          <w:sz w:val="20"/>
          <w:szCs w:val="24"/>
        </w:rPr>
        <w:t>опасных</w:t>
      </w:r>
      <w:r w:rsidR="00FE6D69">
        <w:rPr>
          <w:rFonts w:ascii="Arial" w:hAnsi="Arial" w:cs="Arial"/>
          <w:color w:val="000000"/>
          <w:sz w:val="20"/>
          <w:szCs w:val="24"/>
        </w:rPr>
        <w:t xml:space="preserve"> </w:t>
      </w:r>
      <w:r w:rsidRPr="00E15DBE">
        <w:rPr>
          <w:rFonts w:ascii="Arial" w:hAnsi="Arial" w:cs="Arial"/>
          <w:color w:val="000000"/>
          <w:sz w:val="20"/>
          <w:szCs w:val="24"/>
        </w:rPr>
        <w:t>инфекций;</w:t>
      </w:r>
      <w:r w:rsidR="00FE6D69">
        <w:rPr>
          <w:rFonts w:ascii="Arial" w:hAnsi="Arial" w:cs="Arial"/>
          <w:color w:val="000000"/>
          <w:sz w:val="20"/>
          <w:szCs w:val="24"/>
        </w:rPr>
        <w:t xml:space="preserve"> </w:t>
      </w:r>
      <w:r w:rsidRPr="00E15DBE">
        <w:rPr>
          <w:rFonts w:ascii="Arial" w:hAnsi="Arial" w:cs="Arial"/>
          <w:color w:val="000000"/>
          <w:sz w:val="20"/>
          <w:szCs w:val="24"/>
        </w:rPr>
        <w:t>лиц,</w:t>
      </w:r>
      <w:r w:rsidR="00FE6D69">
        <w:rPr>
          <w:rFonts w:ascii="Arial" w:hAnsi="Arial" w:cs="Arial"/>
          <w:color w:val="000000"/>
          <w:sz w:val="20"/>
          <w:szCs w:val="24"/>
        </w:rPr>
        <w:t xml:space="preserve"> </w:t>
      </w:r>
      <w:r w:rsidRPr="00E15DBE">
        <w:rPr>
          <w:rFonts w:ascii="Arial" w:hAnsi="Arial" w:cs="Arial"/>
          <w:color w:val="000000"/>
          <w:sz w:val="20"/>
          <w:szCs w:val="24"/>
        </w:rPr>
        <w:t>смерть</w:t>
      </w:r>
      <w:r w:rsidR="00FE6D69">
        <w:rPr>
          <w:rFonts w:ascii="Arial" w:hAnsi="Arial" w:cs="Arial"/>
          <w:color w:val="000000"/>
          <w:sz w:val="20"/>
          <w:szCs w:val="24"/>
        </w:rPr>
        <w:t xml:space="preserve"> </w:t>
      </w:r>
      <w:r w:rsidRPr="00E15DBE">
        <w:rPr>
          <w:rFonts w:ascii="Arial" w:hAnsi="Arial" w:cs="Arial"/>
          <w:color w:val="000000"/>
          <w:sz w:val="20"/>
          <w:szCs w:val="24"/>
        </w:rPr>
        <w:t>которых</w:t>
      </w:r>
      <w:r w:rsidR="00FE6D69">
        <w:rPr>
          <w:rFonts w:ascii="Arial" w:hAnsi="Arial" w:cs="Arial"/>
          <w:color w:val="000000"/>
          <w:sz w:val="20"/>
          <w:szCs w:val="24"/>
        </w:rPr>
        <w:t xml:space="preserve"> </w:t>
      </w:r>
      <w:r w:rsidRPr="00E15DBE">
        <w:rPr>
          <w:rFonts w:ascii="Arial" w:hAnsi="Arial" w:cs="Arial"/>
          <w:color w:val="000000"/>
          <w:sz w:val="20"/>
          <w:szCs w:val="24"/>
        </w:rPr>
        <w:t>наступила</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результате</w:t>
      </w:r>
      <w:r w:rsidR="00FE6D69">
        <w:rPr>
          <w:rFonts w:ascii="Arial" w:hAnsi="Arial" w:cs="Arial"/>
          <w:color w:val="000000"/>
          <w:sz w:val="20"/>
          <w:szCs w:val="24"/>
        </w:rPr>
        <w:t xml:space="preserve"> </w:t>
      </w:r>
      <w:r w:rsidRPr="00E15DBE">
        <w:rPr>
          <w:rFonts w:ascii="Arial" w:hAnsi="Arial" w:cs="Arial"/>
          <w:color w:val="000000"/>
          <w:sz w:val="20"/>
          <w:szCs w:val="24"/>
        </w:rPr>
        <w:t>пресечения</w:t>
      </w:r>
      <w:r w:rsidR="00FE6D69">
        <w:rPr>
          <w:rFonts w:ascii="Arial" w:hAnsi="Arial" w:cs="Arial"/>
          <w:color w:val="000000"/>
          <w:sz w:val="20"/>
          <w:szCs w:val="24"/>
        </w:rPr>
        <w:t xml:space="preserve"> </w:t>
      </w:r>
      <w:r w:rsidRPr="00E15DBE">
        <w:rPr>
          <w:rFonts w:ascii="Arial" w:hAnsi="Arial" w:cs="Arial"/>
          <w:color w:val="000000"/>
          <w:sz w:val="20"/>
          <w:szCs w:val="24"/>
        </w:rPr>
        <w:t>их</w:t>
      </w:r>
      <w:r w:rsidR="00FE6D69">
        <w:rPr>
          <w:rFonts w:ascii="Arial" w:hAnsi="Arial" w:cs="Arial"/>
          <w:color w:val="000000"/>
          <w:sz w:val="20"/>
          <w:szCs w:val="24"/>
        </w:rPr>
        <w:t xml:space="preserve"> </w:t>
      </w:r>
      <w:r w:rsidRPr="00E15DBE">
        <w:rPr>
          <w:rFonts w:ascii="Arial" w:hAnsi="Arial" w:cs="Arial"/>
          <w:color w:val="000000"/>
          <w:sz w:val="20"/>
          <w:szCs w:val="24"/>
        </w:rPr>
        <w:t>террористической</w:t>
      </w:r>
      <w:r w:rsidR="00FE6D69">
        <w:rPr>
          <w:rFonts w:ascii="Arial" w:hAnsi="Arial" w:cs="Arial"/>
          <w:color w:val="000000"/>
          <w:sz w:val="20"/>
          <w:szCs w:val="24"/>
        </w:rPr>
        <w:t xml:space="preserve"> </w:t>
      </w:r>
      <w:r w:rsidRPr="00E15DBE">
        <w:rPr>
          <w:rFonts w:ascii="Arial" w:hAnsi="Arial" w:cs="Arial"/>
          <w:color w:val="000000"/>
          <w:sz w:val="20"/>
          <w:szCs w:val="24"/>
        </w:rPr>
        <w:t>акции;</w:t>
      </w:r>
      <w:r w:rsidR="00FE6D69">
        <w:rPr>
          <w:rFonts w:ascii="Arial" w:hAnsi="Arial" w:cs="Arial"/>
          <w:color w:val="000000"/>
          <w:sz w:val="20"/>
          <w:szCs w:val="24"/>
        </w:rPr>
        <w:t xml:space="preserve"> </w:t>
      </w:r>
      <w:r w:rsidRPr="00E15DBE">
        <w:rPr>
          <w:rFonts w:ascii="Arial" w:hAnsi="Arial" w:cs="Arial"/>
          <w:color w:val="000000"/>
          <w:sz w:val="20"/>
          <w:szCs w:val="24"/>
        </w:rPr>
        <w:t>реабилитированных</w:t>
      </w:r>
      <w:r w:rsidR="00FE6D69">
        <w:rPr>
          <w:rFonts w:ascii="Arial" w:hAnsi="Arial" w:cs="Arial"/>
          <w:color w:val="000000"/>
          <w:sz w:val="20"/>
          <w:szCs w:val="24"/>
        </w:rPr>
        <w:t xml:space="preserve"> </w:t>
      </w:r>
      <w:r w:rsidRPr="00E15DBE">
        <w:rPr>
          <w:rFonts w:ascii="Arial" w:hAnsi="Arial" w:cs="Arial"/>
          <w:color w:val="000000"/>
          <w:sz w:val="20"/>
          <w:szCs w:val="24"/>
        </w:rPr>
        <w:t>лиц)</w:t>
      </w:r>
      <w:r w:rsidR="00FE6D69">
        <w:rPr>
          <w:rFonts w:ascii="Arial" w:hAnsi="Arial" w:cs="Arial"/>
          <w:color w:val="000000"/>
          <w:sz w:val="20"/>
          <w:szCs w:val="24"/>
        </w:rPr>
        <w:t xml:space="preserve"> </w:t>
      </w:r>
      <w:r w:rsidRPr="00E15DBE">
        <w:rPr>
          <w:rFonts w:ascii="Arial" w:hAnsi="Arial" w:cs="Arial"/>
          <w:color w:val="000000"/>
          <w:sz w:val="20"/>
          <w:szCs w:val="24"/>
        </w:rPr>
        <w:t>применяется</w:t>
      </w:r>
      <w:r w:rsidR="00FE6D69">
        <w:rPr>
          <w:rFonts w:ascii="Arial" w:hAnsi="Arial" w:cs="Arial"/>
          <w:color w:val="000000"/>
          <w:sz w:val="20"/>
          <w:szCs w:val="24"/>
        </w:rPr>
        <w:t xml:space="preserve"> </w:t>
      </w:r>
      <w:r w:rsidRPr="00E15DBE">
        <w:rPr>
          <w:rFonts w:ascii="Arial" w:hAnsi="Arial" w:cs="Arial"/>
          <w:color w:val="000000"/>
          <w:sz w:val="20"/>
          <w:szCs w:val="24"/>
        </w:rPr>
        <w:t>с</w:t>
      </w:r>
      <w:r w:rsidR="00FE6D69">
        <w:rPr>
          <w:rFonts w:ascii="Arial" w:hAnsi="Arial" w:cs="Arial"/>
          <w:color w:val="000000"/>
          <w:sz w:val="20"/>
          <w:szCs w:val="24"/>
        </w:rPr>
        <w:t xml:space="preserve"> </w:t>
      </w:r>
      <w:r w:rsidRPr="00E15DBE">
        <w:rPr>
          <w:rFonts w:ascii="Arial" w:hAnsi="Arial" w:cs="Arial"/>
          <w:color w:val="000000"/>
          <w:sz w:val="20"/>
          <w:szCs w:val="24"/>
        </w:rPr>
        <w:t>особенностями,</w:t>
      </w:r>
      <w:r w:rsidR="00FE6D69">
        <w:rPr>
          <w:rFonts w:ascii="Arial" w:hAnsi="Arial" w:cs="Arial"/>
          <w:color w:val="000000"/>
          <w:sz w:val="20"/>
          <w:szCs w:val="24"/>
        </w:rPr>
        <w:t xml:space="preserve"> </w:t>
      </w:r>
      <w:r w:rsidRPr="00E15DBE">
        <w:rPr>
          <w:rFonts w:ascii="Arial" w:hAnsi="Arial" w:cs="Arial"/>
          <w:color w:val="000000"/>
          <w:sz w:val="20"/>
          <w:szCs w:val="24"/>
        </w:rPr>
        <w:t>установленными</w:t>
      </w:r>
      <w:r w:rsidR="00FE6D69">
        <w:rPr>
          <w:rFonts w:ascii="Arial" w:hAnsi="Arial" w:cs="Arial"/>
          <w:color w:val="000000"/>
          <w:sz w:val="20"/>
          <w:szCs w:val="24"/>
        </w:rPr>
        <w:t xml:space="preserve"> </w:t>
      </w:r>
      <w:r w:rsidRPr="00E15DBE">
        <w:rPr>
          <w:rFonts w:ascii="Arial" w:hAnsi="Arial" w:cs="Arial"/>
          <w:color w:val="000000"/>
          <w:sz w:val="20"/>
          <w:szCs w:val="24"/>
        </w:rPr>
        <w:t>федеральным</w:t>
      </w:r>
      <w:r w:rsidR="00FE6D69">
        <w:rPr>
          <w:rFonts w:ascii="Arial" w:hAnsi="Arial" w:cs="Arial"/>
          <w:color w:val="000000"/>
          <w:sz w:val="20"/>
          <w:szCs w:val="24"/>
        </w:rPr>
        <w:t xml:space="preserve"> </w:t>
      </w:r>
      <w:r w:rsidRPr="00E15DBE">
        <w:rPr>
          <w:rFonts w:ascii="Arial" w:hAnsi="Arial" w:cs="Arial"/>
          <w:color w:val="000000"/>
          <w:sz w:val="20"/>
          <w:szCs w:val="24"/>
        </w:rPr>
        <w:t>законодательством</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законодательством</w:t>
      </w:r>
      <w:r w:rsidR="00FE6D69">
        <w:rPr>
          <w:rFonts w:ascii="Arial" w:hAnsi="Arial" w:cs="Arial"/>
          <w:color w:val="000000"/>
          <w:sz w:val="20"/>
          <w:szCs w:val="24"/>
        </w:rPr>
        <w:t xml:space="preserve"> </w:t>
      </w:r>
      <w:r w:rsidRPr="00E15DBE">
        <w:rPr>
          <w:rFonts w:ascii="Arial" w:hAnsi="Arial" w:cs="Arial"/>
          <w:color w:val="000000"/>
          <w:sz w:val="20"/>
          <w:szCs w:val="24"/>
        </w:rPr>
        <w:t>Чувашской</w:t>
      </w:r>
      <w:r w:rsidR="00FE6D69">
        <w:rPr>
          <w:rFonts w:ascii="Arial" w:hAnsi="Arial" w:cs="Arial"/>
          <w:color w:val="000000"/>
          <w:sz w:val="20"/>
          <w:szCs w:val="24"/>
        </w:rPr>
        <w:t xml:space="preserve"> </w:t>
      </w:r>
      <w:r w:rsidRPr="00E15DBE">
        <w:rPr>
          <w:rFonts w:ascii="Arial" w:hAnsi="Arial" w:cs="Arial"/>
          <w:color w:val="000000"/>
          <w:sz w:val="20"/>
          <w:szCs w:val="24"/>
        </w:rPr>
        <w:t>Республики.</w:t>
      </w:r>
    </w:p>
    <w:p w14:paraId="4FC7DB91" w14:textId="55E155B5" w:rsidR="006468DD" w:rsidRPr="00E15DBE" w:rsidRDefault="006468DD" w:rsidP="00927102">
      <w:pPr>
        <w:spacing w:after="0" w:line="240" w:lineRule="auto"/>
        <w:ind w:firstLine="709"/>
        <w:rPr>
          <w:rFonts w:ascii="Arial" w:hAnsi="Arial" w:cs="Arial"/>
          <w:color w:val="000000"/>
          <w:sz w:val="20"/>
          <w:szCs w:val="24"/>
        </w:rPr>
      </w:pPr>
      <w:bookmarkStart w:id="10" w:name="sub_15"/>
      <w:bookmarkEnd w:id="9"/>
      <w:r w:rsidRPr="00E15DBE">
        <w:rPr>
          <w:rFonts w:ascii="Arial" w:hAnsi="Arial" w:cs="Arial"/>
          <w:color w:val="000000"/>
          <w:sz w:val="20"/>
          <w:szCs w:val="24"/>
        </w:rPr>
        <w:t>1.5.</w:t>
      </w:r>
      <w:r w:rsidR="00FE6D69">
        <w:rPr>
          <w:rFonts w:ascii="Arial" w:hAnsi="Arial" w:cs="Arial"/>
          <w:color w:val="000000"/>
          <w:sz w:val="20"/>
          <w:szCs w:val="24"/>
        </w:rPr>
        <w:t xml:space="preserve"> </w:t>
      </w:r>
      <w:r w:rsidRPr="00E15DBE">
        <w:rPr>
          <w:rFonts w:ascii="Arial" w:hAnsi="Arial" w:cs="Arial"/>
          <w:color w:val="000000"/>
          <w:sz w:val="20"/>
          <w:szCs w:val="24"/>
        </w:rPr>
        <w:t>Земельные</w:t>
      </w:r>
      <w:r w:rsidR="00FE6D69">
        <w:rPr>
          <w:rFonts w:ascii="Arial" w:hAnsi="Arial" w:cs="Arial"/>
          <w:color w:val="000000"/>
          <w:sz w:val="20"/>
          <w:szCs w:val="24"/>
        </w:rPr>
        <w:t xml:space="preserve"> </w:t>
      </w:r>
      <w:r w:rsidRPr="00E15DBE">
        <w:rPr>
          <w:rFonts w:ascii="Arial" w:hAnsi="Arial" w:cs="Arial"/>
          <w:color w:val="000000"/>
          <w:sz w:val="20"/>
          <w:szCs w:val="24"/>
        </w:rPr>
        <w:t>участки</w:t>
      </w:r>
      <w:r w:rsidR="00FE6D69">
        <w:rPr>
          <w:rFonts w:ascii="Arial" w:hAnsi="Arial" w:cs="Arial"/>
          <w:color w:val="000000"/>
          <w:sz w:val="20"/>
          <w:szCs w:val="24"/>
        </w:rPr>
        <w:t xml:space="preserve"> </w:t>
      </w:r>
      <w:r w:rsidRPr="00E15DBE">
        <w:rPr>
          <w:rFonts w:ascii="Arial" w:hAnsi="Arial" w:cs="Arial"/>
          <w:color w:val="000000"/>
          <w:sz w:val="20"/>
          <w:szCs w:val="24"/>
        </w:rPr>
        <w:t>под</w:t>
      </w:r>
      <w:r w:rsidR="00FE6D69">
        <w:rPr>
          <w:rFonts w:ascii="Arial" w:hAnsi="Arial" w:cs="Arial"/>
          <w:color w:val="000000"/>
          <w:sz w:val="20"/>
          <w:szCs w:val="24"/>
        </w:rPr>
        <w:t xml:space="preserve"> </w:t>
      </w:r>
      <w:r w:rsidRPr="00E15DBE">
        <w:rPr>
          <w:rFonts w:ascii="Arial" w:hAnsi="Arial" w:cs="Arial"/>
          <w:color w:val="000000"/>
          <w:sz w:val="20"/>
          <w:szCs w:val="24"/>
        </w:rPr>
        <w:t>места</w:t>
      </w:r>
      <w:r w:rsidR="00FE6D69">
        <w:rPr>
          <w:rFonts w:ascii="Arial" w:hAnsi="Arial" w:cs="Arial"/>
          <w:color w:val="000000"/>
          <w:sz w:val="20"/>
          <w:szCs w:val="24"/>
        </w:rPr>
        <w:t xml:space="preserve"> </w:t>
      </w:r>
      <w:r w:rsidRPr="00E15DBE">
        <w:rPr>
          <w:rFonts w:ascii="Arial" w:hAnsi="Arial" w:cs="Arial"/>
          <w:color w:val="000000"/>
          <w:sz w:val="20"/>
          <w:szCs w:val="24"/>
        </w:rPr>
        <w:t>захоронения,</w:t>
      </w:r>
      <w:r w:rsidR="00FE6D69">
        <w:rPr>
          <w:rFonts w:ascii="Arial" w:hAnsi="Arial" w:cs="Arial"/>
          <w:color w:val="000000"/>
          <w:sz w:val="20"/>
          <w:szCs w:val="24"/>
        </w:rPr>
        <w:t xml:space="preserve"> </w:t>
      </w:r>
      <w:r w:rsidRPr="00E15DBE">
        <w:rPr>
          <w:rFonts w:ascii="Arial" w:hAnsi="Arial" w:cs="Arial"/>
          <w:color w:val="000000"/>
          <w:sz w:val="20"/>
          <w:szCs w:val="24"/>
        </w:rPr>
        <w:t>расположенные</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территории</w:t>
      </w:r>
      <w:r w:rsidR="00FE6D69">
        <w:rPr>
          <w:rFonts w:ascii="Arial" w:hAnsi="Arial" w:cs="Arial"/>
          <w:color w:val="000000"/>
          <w:sz w:val="20"/>
          <w:szCs w:val="24"/>
        </w:rPr>
        <w:t xml:space="preserve"> </w:t>
      </w:r>
      <w:r w:rsidRPr="00E15DBE">
        <w:rPr>
          <w:rFonts w:ascii="Arial" w:hAnsi="Arial" w:cs="Arial"/>
          <w:color w:val="000000"/>
          <w:sz w:val="20"/>
          <w:szCs w:val="24"/>
        </w:rPr>
        <w:t>Мариинско-Посадского</w:t>
      </w:r>
      <w:r w:rsidR="00FE6D69">
        <w:rPr>
          <w:rFonts w:ascii="Arial" w:hAnsi="Arial" w:cs="Arial"/>
          <w:color w:val="000000"/>
          <w:sz w:val="20"/>
          <w:szCs w:val="24"/>
        </w:rPr>
        <w:t xml:space="preserve"> </w:t>
      </w:r>
      <w:r w:rsidRPr="00E15DBE">
        <w:rPr>
          <w:rFonts w:ascii="Arial" w:hAnsi="Arial" w:cs="Arial"/>
          <w:color w:val="000000"/>
          <w:sz w:val="20"/>
          <w:szCs w:val="24"/>
        </w:rPr>
        <w:t>муниципального</w:t>
      </w:r>
      <w:r w:rsidR="00FE6D69">
        <w:rPr>
          <w:rFonts w:ascii="Arial" w:hAnsi="Arial" w:cs="Arial"/>
          <w:color w:val="000000"/>
          <w:sz w:val="20"/>
          <w:szCs w:val="24"/>
        </w:rPr>
        <w:t xml:space="preserve"> </w:t>
      </w:r>
      <w:r w:rsidRPr="00E15DBE">
        <w:rPr>
          <w:rFonts w:ascii="Arial" w:hAnsi="Arial" w:cs="Arial"/>
          <w:color w:val="000000"/>
          <w:sz w:val="20"/>
          <w:szCs w:val="24"/>
        </w:rPr>
        <w:t>округа</w:t>
      </w:r>
      <w:r w:rsidR="00FE6D69">
        <w:rPr>
          <w:rFonts w:ascii="Arial" w:hAnsi="Arial" w:cs="Arial"/>
          <w:color w:val="000000"/>
          <w:sz w:val="20"/>
          <w:szCs w:val="24"/>
        </w:rPr>
        <w:t xml:space="preserve"> </w:t>
      </w:r>
      <w:r w:rsidRPr="00E15DBE">
        <w:rPr>
          <w:rFonts w:ascii="Arial" w:hAnsi="Arial" w:cs="Arial"/>
          <w:color w:val="000000"/>
          <w:sz w:val="20"/>
          <w:szCs w:val="24"/>
        </w:rPr>
        <w:t>Чувашской</w:t>
      </w:r>
      <w:r w:rsidR="00FE6D69">
        <w:rPr>
          <w:rFonts w:ascii="Arial" w:hAnsi="Arial" w:cs="Arial"/>
          <w:color w:val="000000"/>
          <w:sz w:val="20"/>
          <w:szCs w:val="24"/>
        </w:rPr>
        <w:t xml:space="preserve"> </w:t>
      </w:r>
      <w:r w:rsidRPr="00E15DBE">
        <w:rPr>
          <w:rFonts w:ascii="Arial" w:hAnsi="Arial" w:cs="Arial"/>
          <w:color w:val="000000"/>
          <w:sz w:val="20"/>
          <w:szCs w:val="24"/>
        </w:rPr>
        <w:t>Республики,</w:t>
      </w:r>
      <w:r w:rsidR="00FE6D69">
        <w:rPr>
          <w:rFonts w:ascii="Arial" w:hAnsi="Arial" w:cs="Arial"/>
          <w:color w:val="000000"/>
          <w:sz w:val="20"/>
          <w:szCs w:val="24"/>
        </w:rPr>
        <w:t xml:space="preserve"> </w:t>
      </w:r>
      <w:r w:rsidRPr="00E15DBE">
        <w:rPr>
          <w:rFonts w:ascii="Arial" w:hAnsi="Arial" w:cs="Arial"/>
          <w:color w:val="000000"/>
          <w:sz w:val="20"/>
          <w:szCs w:val="24"/>
        </w:rPr>
        <w:t>относятся</w:t>
      </w:r>
      <w:r w:rsidR="00FE6D69">
        <w:rPr>
          <w:rFonts w:ascii="Arial" w:hAnsi="Arial" w:cs="Arial"/>
          <w:color w:val="000000"/>
          <w:sz w:val="20"/>
          <w:szCs w:val="24"/>
        </w:rPr>
        <w:t xml:space="preserve"> </w:t>
      </w:r>
      <w:r w:rsidRPr="00E15DBE">
        <w:rPr>
          <w:rFonts w:ascii="Arial" w:hAnsi="Arial" w:cs="Arial"/>
          <w:color w:val="000000"/>
          <w:sz w:val="20"/>
          <w:szCs w:val="24"/>
        </w:rPr>
        <w:t>к</w:t>
      </w:r>
      <w:r w:rsidR="00FE6D69">
        <w:rPr>
          <w:rFonts w:ascii="Arial" w:hAnsi="Arial" w:cs="Arial"/>
          <w:color w:val="000000"/>
          <w:sz w:val="20"/>
          <w:szCs w:val="24"/>
        </w:rPr>
        <w:t xml:space="preserve"> </w:t>
      </w:r>
      <w:r w:rsidRPr="00E15DBE">
        <w:rPr>
          <w:rFonts w:ascii="Arial" w:hAnsi="Arial" w:cs="Arial"/>
          <w:color w:val="000000"/>
          <w:sz w:val="20"/>
          <w:szCs w:val="24"/>
        </w:rPr>
        <w:t>земельным</w:t>
      </w:r>
      <w:r w:rsidR="00FE6D69">
        <w:rPr>
          <w:rFonts w:ascii="Arial" w:hAnsi="Arial" w:cs="Arial"/>
          <w:color w:val="000000"/>
          <w:sz w:val="20"/>
          <w:szCs w:val="24"/>
        </w:rPr>
        <w:t xml:space="preserve"> </w:t>
      </w:r>
      <w:r w:rsidRPr="00E15DBE">
        <w:rPr>
          <w:rFonts w:ascii="Arial" w:hAnsi="Arial" w:cs="Arial"/>
          <w:color w:val="000000"/>
          <w:sz w:val="20"/>
          <w:szCs w:val="24"/>
        </w:rPr>
        <w:t>участкам,</w:t>
      </w:r>
      <w:r w:rsidR="00FE6D69">
        <w:rPr>
          <w:rFonts w:ascii="Arial" w:hAnsi="Arial" w:cs="Arial"/>
          <w:color w:val="000000"/>
          <w:sz w:val="20"/>
          <w:szCs w:val="24"/>
        </w:rPr>
        <w:t xml:space="preserve"> </w:t>
      </w:r>
      <w:r w:rsidRPr="00E15DBE">
        <w:rPr>
          <w:rFonts w:ascii="Arial" w:hAnsi="Arial" w:cs="Arial"/>
          <w:color w:val="000000"/>
          <w:sz w:val="20"/>
          <w:szCs w:val="24"/>
        </w:rPr>
        <w:t>государственная</w:t>
      </w:r>
      <w:r w:rsidR="00FE6D69">
        <w:rPr>
          <w:rFonts w:ascii="Arial" w:hAnsi="Arial" w:cs="Arial"/>
          <w:color w:val="000000"/>
          <w:sz w:val="20"/>
          <w:szCs w:val="24"/>
        </w:rPr>
        <w:t xml:space="preserve"> </w:t>
      </w:r>
      <w:r w:rsidRPr="00E15DBE">
        <w:rPr>
          <w:rFonts w:ascii="Arial" w:hAnsi="Arial" w:cs="Arial"/>
          <w:color w:val="000000"/>
          <w:sz w:val="20"/>
          <w:szCs w:val="24"/>
        </w:rPr>
        <w:t>собственность</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которые</w:t>
      </w:r>
      <w:r w:rsidR="00FE6D69">
        <w:rPr>
          <w:rFonts w:ascii="Arial" w:hAnsi="Arial" w:cs="Arial"/>
          <w:color w:val="000000"/>
          <w:sz w:val="20"/>
          <w:szCs w:val="24"/>
        </w:rPr>
        <w:t xml:space="preserve"> </w:t>
      </w:r>
      <w:r w:rsidRPr="00E15DBE">
        <w:rPr>
          <w:rFonts w:ascii="Arial" w:hAnsi="Arial" w:cs="Arial"/>
          <w:color w:val="000000"/>
          <w:sz w:val="20"/>
          <w:szCs w:val="24"/>
        </w:rPr>
        <w:t>не</w:t>
      </w:r>
      <w:r w:rsidR="00FE6D69">
        <w:rPr>
          <w:rFonts w:ascii="Arial" w:hAnsi="Arial" w:cs="Arial"/>
          <w:color w:val="000000"/>
          <w:sz w:val="20"/>
          <w:szCs w:val="24"/>
        </w:rPr>
        <w:t xml:space="preserve"> </w:t>
      </w:r>
      <w:r w:rsidRPr="00E15DBE">
        <w:rPr>
          <w:rFonts w:ascii="Arial" w:hAnsi="Arial" w:cs="Arial"/>
          <w:color w:val="000000"/>
          <w:sz w:val="20"/>
          <w:szCs w:val="24"/>
        </w:rPr>
        <w:t>разграничена</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переданы</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праве</w:t>
      </w:r>
      <w:r w:rsidR="00FE6D69">
        <w:rPr>
          <w:rFonts w:ascii="Arial" w:hAnsi="Arial" w:cs="Arial"/>
          <w:color w:val="000000"/>
          <w:sz w:val="20"/>
          <w:szCs w:val="24"/>
        </w:rPr>
        <w:t xml:space="preserve"> </w:t>
      </w:r>
      <w:r w:rsidRPr="00E15DBE">
        <w:rPr>
          <w:rFonts w:ascii="Arial" w:hAnsi="Arial" w:cs="Arial"/>
          <w:color w:val="000000"/>
          <w:sz w:val="20"/>
          <w:szCs w:val="24"/>
        </w:rPr>
        <w:t>постоянного</w:t>
      </w:r>
      <w:r w:rsidR="00FE6D69">
        <w:rPr>
          <w:rFonts w:ascii="Arial" w:hAnsi="Arial" w:cs="Arial"/>
          <w:color w:val="000000"/>
          <w:sz w:val="20"/>
          <w:szCs w:val="24"/>
        </w:rPr>
        <w:t xml:space="preserve"> </w:t>
      </w:r>
      <w:r w:rsidRPr="00E15DBE">
        <w:rPr>
          <w:rFonts w:ascii="Arial" w:hAnsi="Arial" w:cs="Arial"/>
          <w:color w:val="000000"/>
          <w:sz w:val="20"/>
          <w:szCs w:val="24"/>
        </w:rPr>
        <w:t>(бессрочного)</w:t>
      </w:r>
      <w:r w:rsidR="00FE6D69">
        <w:rPr>
          <w:rFonts w:ascii="Arial" w:hAnsi="Arial" w:cs="Arial"/>
          <w:color w:val="000000"/>
          <w:sz w:val="20"/>
          <w:szCs w:val="24"/>
        </w:rPr>
        <w:t xml:space="preserve"> </w:t>
      </w:r>
      <w:r w:rsidRPr="00E15DBE">
        <w:rPr>
          <w:rFonts w:ascii="Arial" w:hAnsi="Arial" w:cs="Arial"/>
          <w:color w:val="000000"/>
          <w:sz w:val="20"/>
          <w:szCs w:val="24"/>
        </w:rPr>
        <w:t>пользования</w:t>
      </w:r>
      <w:r w:rsidR="00FE6D69">
        <w:rPr>
          <w:rFonts w:ascii="Arial" w:hAnsi="Arial" w:cs="Arial"/>
          <w:color w:val="000000"/>
          <w:sz w:val="20"/>
          <w:szCs w:val="24"/>
        </w:rPr>
        <w:t xml:space="preserve"> </w:t>
      </w:r>
      <w:r w:rsidRPr="00E15DBE">
        <w:rPr>
          <w:rFonts w:ascii="Arial" w:hAnsi="Arial" w:cs="Arial"/>
          <w:color w:val="000000"/>
          <w:sz w:val="20"/>
          <w:szCs w:val="24"/>
        </w:rPr>
        <w:t>УБИРТ</w:t>
      </w:r>
      <w:r w:rsidR="00FE6D69">
        <w:rPr>
          <w:rFonts w:ascii="Arial" w:hAnsi="Arial" w:cs="Arial"/>
          <w:color w:val="000000"/>
          <w:sz w:val="20"/>
          <w:szCs w:val="24"/>
        </w:rPr>
        <w:t xml:space="preserve"> </w:t>
      </w:r>
      <w:r w:rsidRPr="00E15DBE">
        <w:rPr>
          <w:rFonts w:ascii="Arial" w:hAnsi="Arial" w:cs="Arial"/>
          <w:color w:val="000000"/>
          <w:sz w:val="20"/>
          <w:szCs w:val="24"/>
        </w:rPr>
        <w:t>администрации</w:t>
      </w:r>
      <w:r w:rsidR="00FE6D69">
        <w:rPr>
          <w:rFonts w:ascii="Arial" w:hAnsi="Arial" w:cs="Arial"/>
          <w:color w:val="000000"/>
          <w:sz w:val="20"/>
          <w:szCs w:val="24"/>
        </w:rPr>
        <w:t xml:space="preserve"> </w:t>
      </w:r>
      <w:r w:rsidRPr="00E15DBE">
        <w:rPr>
          <w:rFonts w:ascii="Arial" w:hAnsi="Arial" w:cs="Arial"/>
          <w:color w:val="000000"/>
          <w:sz w:val="20"/>
          <w:szCs w:val="24"/>
        </w:rPr>
        <w:t>Мариинско-Посадского</w:t>
      </w:r>
      <w:r w:rsidR="00FE6D69">
        <w:rPr>
          <w:rFonts w:ascii="Arial" w:hAnsi="Arial" w:cs="Arial"/>
          <w:color w:val="000000"/>
          <w:sz w:val="20"/>
          <w:szCs w:val="24"/>
        </w:rPr>
        <w:t xml:space="preserve"> </w:t>
      </w:r>
      <w:r w:rsidRPr="00E15DBE">
        <w:rPr>
          <w:rFonts w:ascii="Arial" w:hAnsi="Arial" w:cs="Arial"/>
          <w:color w:val="000000"/>
          <w:sz w:val="20"/>
          <w:szCs w:val="24"/>
        </w:rPr>
        <w:t>муниципального</w:t>
      </w:r>
      <w:r w:rsidR="00FE6D69">
        <w:rPr>
          <w:rFonts w:ascii="Arial" w:hAnsi="Arial" w:cs="Arial"/>
          <w:color w:val="000000"/>
          <w:sz w:val="20"/>
          <w:szCs w:val="24"/>
        </w:rPr>
        <w:t xml:space="preserve"> </w:t>
      </w:r>
      <w:r w:rsidRPr="00E15DBE">
        <w:rPr>
          <w:rFonts w:ascii="Arial" w:hAnsi="Arial" w:cs="Arial"/>
          <w:color w:val="000000"/>
          <w:sz w:val="20"/>
          <w:szCs w:val="24"/>
        </w:rPr>
        <w:t>округа.</w:t>
      </w:r>
    </w:p>
    <w:p w14:paraId="461A535A" w14:textId="77777777" w:rsidR="00605E4D" w:rsidRDefault="006468DD" w:rsidP="00927102">
      <w:pPr>
        <w:spacing w:after="0" w:line="240" w:lineRule="auto"/>
        <w:ind w:firstLine="709"/>
        <w:rPr>
          <w:rFonts w:ascii="Arial" w:hAnsi="Arial" w:cs="Arial"/>
          <w:b/>
          <w:bCs/>
          <w:color w:val="000000"/>
          <w:sz w:val="20"/>
          <w:szCs w:val="24"/>
        </w:rPr>
      </w:pPr>
      <w:bookmarkStart w:id="11" w:name="sub_16"/>
      <w:bookmarkEnd w:id="10"/>
      <w:r w:rsidRPr="00E15DBE">
        <w:rPr>
          <w:rFonts w:ascii="Arial" w:hAnsi="Arial" w:cs="Arial"/>
          <w:color w:val="000000"/>
          <w:sz w:val="20"/>
          <w:szCs w:val="24"/>
        </w:rPr>
        <w:t>1.6.</w:t>
      </w:r>
      <w:r w:rsidR="00FE6D69">
        <w:rPr>
          <w:rFonts w:ascii="Arial" w:hAnsi="Arial" w:cs="Arial"/>
          <w:color w:val="000000"/>
          <w:sz w:val="20"/>
          <w:szCs w:val="24"/>
        </w:rPr>
        <w:t xml:space="preserve"> </w:t>
      </w:r>
      <w:r w:rsidRPr="00E15DBE">
        <w:rPr>
          <w:rFonts w:ascii="Arial" w:hAnsi="Arial" w:cs="Arial"/>
          <w:b/>
          <w:bCs/>
          <w:color w:val="000000"/>
          <w:sz w:val="20"/>
          <w:szCs w:val="24"/>
        </w:rPr>
        <w:t>Финансирование</w:t>
      </w:r>
      <w:r w:rsidR="00FE6D69">
        <w:rPr>
          <w:rFonts w:ascii="Arial" w:hAnsi="Arial" w:cs="Arial"/>
          <w:b/>
          <w:bCs/>
          <w:color w:val="000000"/>
          <w:sz w:val="20"/>
          <w:szCs w:val="24"/>
        </w:rPr>
        <w:t xml:space="preserve"> </w:t>
      </w:r>
      <w:r w:rsidRPr="00E15DBE">
        <w:rPr>
          <w:rFonts w:ascii="Arial" w:hAnsi="Arial" w:cs="Arial"/>
          <w:b/>
          <w:bCs/>
          <w:color w:val="000000"/>
          <w:sz w:val="20"/>
          <w:szCs w:val="24"/>
        </w:rPr>
        <w:t>расходов,</w:t>
      </w:r>
      <w:r w:rsidR="00FE6D69">
        <w:rPr>
          <w:rFonts w:ascii="Arial" w:hAnsi="Arial" w:cs="Arial"/>
          <w:b/>
          <w:bCs/>
          <w:color w:val="000000"/>
          <w:sz w:val="20"/>
          <w:szCs w:val="24"/>
        </w:rPr>
        <w:t xml:space="preserve"> </w:t>
      </w:r>
      <w:r w:rsidRPr="00E15DBE">
        <w:rPr>
          <w:rFonts w:ascii="Arial" w:hAnsi="Arial" w:cs="Arial"/>
          <w:b/>
          <w:bCs/>
          <w:color w:val="000000"/>
          <w:sz w:val="20"/>
          <w:szCs w:val="24"/>
        </w:rPr>
        <w:t>связанных</w:t>
      </w:r>
      <w:r w:rsidR="00FE6D69">
        <w:rPr>
          <w:rFonts w:ascii="Arial" w:hAnsi="Arial" w:cs="Arial"/>
          <w:b/>
          <w:bCs/>
          <w:color w:val="000000"/>
          <w:sz w:val="20"/>
          <w:szCs w:val="24"/>
        </w:rPr>
        <w:t xml:space="preserve"> </w:t>
      </w:r>
      <w:r w:rsidRPr="00E15DBE">
        <w:rPr>
          <w:rFonts w:ascii="Arial" w:hAnsi="Arial" w:cs="Arial"/>
          <w:b/>
          <w:bCs/>
          <w:color w:val="000000"/>
          <w:sz w:val="20"/>
          <w:szCs w:val="24"/>
        </w:rPr>
        <w:t>с</w:t>
      </w:r>
      <w:r w:rsidR="00FE6D69">
        <w:rPr>
          <w:rFonts w:ascii="Arial" w:hAnsi="Arial" w:cs="Arial"/>
          <w:b/>
          <w:bCs/>
          <w:color w:val="000000"/>
          <w:sz w:val="20"/>
          <w:szCs w:val="24"/>
        </w:rPr>
        <w:t xml:space="preserve"> </w:t>
      </w:r>
      <w:r w:rsidRPr="00E15DBE">
        <w:rPr>
          <w:rFonts w:ascii="Arial" w:hAnsi="Arial" w:cs="Arial"/>
          <w:b/>
          <w:bCs/>
          <w:color w:val="000000"/>
          <w:sz w:val="20"/>
          <w:szCs w:val="24"/>
        </w:rPr>
        <w:t>организацией</w:t>
      </w:r>
      <w:r w:rsidR="00FE6D69">
        <w:rPr>
          <w:rFonts w:ascii="Arial" w:hAnsi="Arial" w:cs="Arial"/>
          <w:b/>
          <w:bCs/>
          <w:color w:val="000000"/>
          <w:sz w:val="20"/>
          <w:szCs w:val="24"/>
        </w:rPr>
        <w:t xml:space="preserve"> </w:t>
      </w:r>
      <w:r w:rsidRPr="00E15DBE">
        <w:rPr>
          <w:rFonts w:ascii="Arial" w:hAnsi="Arial" w:cs="Arial"/>
          <w:b/>
          <w:bCs/>
          <w:color w:val="000000"/>
          <w:sz w:val="20"/>
          <w:szCs w:val="24"/>
        </w:rPr>
        <w:t>и</w:t>
      </w:r>
      <w:r w:rsidR="00FE6D69">
        <w:rPr>
          <w:rFonts w:ascii="Arial" w:hAnsi="Arial" w:cs="Arial"/>
          <w:b/>
          <w:bCs/>
          <w:color w:val="000000"/>
          <w:sz w:val="20"/>
          <w:szCs w:val="24"/>
        </w:rPr>
        <w:t xml:space="preserve"> </w:t>
      </w:r>
      <w:r w:rsidRPr="00E15DBE">
        <w:rPr>
          <w:rFonts w:ascii="Arial" w:hAnsi="Arial" w:cs="Arial"/>
          <w:b/>
          <w:bCs/>
          <w:color w:val="000000"/>
          <w:sz w:val="20"/>
          <w:szCs w:val="24"/>
        </w:rPr>
        <w:t>содержанием</w:t>
      </w:r>
      <w:r w:rsidR="00FE6D69">
        <w:rPr>
          <w:rFonts w:ascii="Arial" w:hAnsi="Arial" w:cs="Arial"/>
          <w:b/>
          <w:bCs/>
          <w:color w:val="000000"/>
          <w:sz w:val="20"/>
          <w:szCs w:val="24"/>
        </w:rPr>
        <w:t xml:space="preserve"> </w:t>
      </w:r>
      <w:r w:rsidRPr="00E15DBE">
        <w:rPr>
          <w:rFonts w:ascii="Arial" w:hAnsi="Arial" w:cs="Arial"/>
          <w:b/>
          <w:bCs/>
          <w:color w:val="000000"/>
          <w:sz w:val="20"/>
          <w:szCs w:val="24"/>
        </w:rPr>
        <w:t>мест</w:t>
      </w:r>
      <w:r w:rsidR="00FE6D69">
        <w:rPr>
          <w:rFonts w:ascii="Arial" w:hAnsi="Arial" w:cs="Arial"/>
          <w:b/>
          <w:bCs/>
          <w:color w:val="000000"/>
          <w:sz w:val="20"/>
          <w:szCs w:val="24"/>
        </w:rPr>
        <w:t xml:space="preserve"> </w:t>
      </w:r>
      <w:r w:rsidRPr="00E15DBE">
        <w:rPr>
          <w:rFonts w:ascii="Arial" w:hAnsi="Arial" w:cs="Arial"/>
          <w:b/>
          <w:bCs/>
          <w:color w:val="000000"/>
          <w:sz w:val="20"/>
          <w:szCs w:val="24"/>
        </w:rPr>
        <w:t>погребения</w:t>
      </w:r>
      <w:r w:rsidR="00FE6D69">
        <w:rPr>
          <w:rFonts w:ascii="Arial" w:hAnsi="Arial" w:cs="Arial"/>
          <w:b/>
          <w:bCs/>
          <w:color w:val="000000"/>
          <w:sz w:val="20"/>
          <w:szCs w:val="24"/>
        </w:rPr>
        <w:t xml:space="preserve"> </w:t>
      </w:r>
      <w:r w:rsidRPr="00E15DBE">
        <w:rPr>
          <w:rFonts w:ascii="Arial" w:hAnsi="Arial" w:cs="Arial"/>
          <w:b/>
          <w:bCs/>
          <w:color w:val="000000"/>
          <w:sz w:val="20"/>
          <w:szCs w:val="24"/>
        </w:rPr>
        <w:t>на</w:t>
      </w:r>
      <w:r w:rsidR="00FE6D69">
        <w:rPr>
          <w:rFonts w:ascii="Arial" w:hAnsi="Arial" w:cs="Arial"/>
          <w:b/>
          <w:bCs/>
          <w:color w:val="000000"/>
          <w:sz w:val="20"/>
          <w:szCs w:val="24"/>
        </w:rPr>
        <w:t xml:space="preserve"> </w:t>
      </w:r>
      <w:r w:rsidRPr="00E15DBE">
        <w:rPr>
          <w:rFonts w:ascii="Arial" w:hAnsi="Arial" w:cs="Arial"/>
          <w:b/>
          <w:bCs/>
          <w:color w:val="000000"/>
          <w:sz w:val="20"/>
          <w:szCs w:val="24"/>
        </w:rPr>
        <w:t>территории</w:t>
      </w:r>
      <w:r w:rsidR="00FE6D69">
        <w:rPr>
          <w:rFonts w:ascii="Arial" w:hAnsi="Arial" w:cs="Arial"/>
          <w:b/>
          <w:bCs/>
          <w:color w:val="000000"/>
          <w:sz w:val="20"/>
          <w:szCs w:val="24"/>
        </w:rPr>
        <w:t xml:space="preserve"> </w:t>
      </w:r>
      <w:r w:rsidRPr="00E15DBE">
        <w:rPr>
          <w:rFonts w:ascii="Arial" w:hAnsi="Arial" w:cs="Arial"/>
          <w:b/>
          <w:bCs/>
          <w:color w:val="000000"/>
          <w:sz w:val="20"/>
          <w:szCs w:val="24"/>
        </w:rPr>
        <w:t>Мариинско-Посадского</w:t>
      </w:r>
      <w:r w:rsidR="00FE6D69">
        <w:rPr>
          <w:rFonts w:ascii="Arial" w:hAnsi="Arial" w:cs="Arial"/>
          <w:b/>
          <w:bCs/>
          <w:color w:val="000000"/>
          <w:sz w:val="20"/>
          <w:szCs w:val="24"/>
        </w:rPr>
        <w:t xml:space="preserve"> </w:t>
      </w:r>
      <w:r w:rsidRPr="00E15DBE">
        <w:rPr>
          <w:rFonts w:ascii="Arial" w:hAnsi="Arial" w:cs="Arial"/>
          <w:b/>
          <w:bCs/>
          <w:color w:val="000000"/>
          <w:sz w:val="20"/>
          <w:szCs w:val="24"/>
        </w:rPr>
        <w:t>муниципального</w:t>
      </w:r>
      <w:r w:rsidR="00FE6D69">
        <w:rPr>
          <w:rFonts w:ascii="Arial" w:hAnsi="Arial" w:cs="Arial"/>
          <w:b/>
          <w:bCs/>
          <w:color w:val="000000"/>
          <w:sz w:val="20"/>
          <w:szCs w:val="24"/>
        </w:rPr>
        <w:t xml:space="preserve"> </w:t>
      </w:r>
      <w:r w:rsidRPr="00E15DBE">
        <w:rPr>
          <w:rFonts w:ascii="Arial" w:hAnsi="Arial" w:cs="Arial"/>
          <w:b/>
          <w:bCs/>
          <w:color w:val="000000"/>
          <w:sz w:val="20"/>
          <w:szCs w:val="24"/>
        </w:rPr>
        <w:t>округа</w:t>
      </w:r>
      <w:r w:rsidR="00FE6D69">
        <w:rPr>
          <w:rFonts w:ascii="Arial" w:hAnsi="Arial" w:cs="Arial"/>
          <w:b/>
          <w:bCs/>
          <w:color w:val="000000"/>
          <w:sz w:val="20"/>
          <w:szCs w:val="24"/>
        </w:rPr>
        <w:t xml:space="preserve"> </w:t>
      </w:r>
      <w:r w:rsidRPr="00E15DBE">
        <w:rPr>
          <w:rFonts w:ascii="Arial" w:hAnsi="Arial" w:cs="Arial"/>
          <w:b/>
          <w:bCs/>
          <w:color w:val="000000"/>
          <w:sz w:val="20"/>
          <w:szCs w:val="24"/>
        </w:rPr>
        <w:t>Чувашской</w:t>
      </w:r>
      <w:r w:rsidR="00FE6D69">
        <w:rPr>
          <w:rFonts w:ascii="Arial" w:hAnsi="Arial" w:cs="Arial"/>
          <w:b/>
          <w:bCs/>
          <w:color w:val="000000"/>
          <w:sz w:val="20"/>
          <w:szCs w:val="24"/>
        </w:rPr>
        <w:t xml:space="preserve"> </w:t>
      </w:r>
      <w:r w:rsidRPr="00E15DBE">
        <w:rPr>
          <w:rFonts w:ascii="Arial" w:hAnsi="Arial" w:cs="Arial"/>
          <w:b/>
          <w:bCs/>
          <w:color w:val="000000"/>
          <w:sz w:val="20"/>
          <w:szCs w:val="24"/>
        </w:rPr>
        <w:t>Республики</w:t>
      </w:r>
      <w:r w:rsidR="00FE6D69">
        <w:rPr>
          <w:rFonts w:ascii="Arial" w:hAnsi="Arial" w:cs="Arial"/>
          <w:b/>
          <w:bCs/>
          <w:color w:val="000000"/>
          <w:sz w:val="20"/>
          <w:szCs w:val="24"/>
        </w:rPr>
        <w:t xml:space="preserve"> </w:t>
      </w:r>
      <w:r w:rsidRPr="00E15DBE">
        <w:rPr>
          <w:rFonts w:ascii="Arial" w:hAnsi="Arial" w:cs="Arial"/>
          <w:b/>
          <w:bCs/>
          <w:color w:val="000000"/>
          <w:sz w:val="20"/>
          <w:szCs w:val="24"/>
        </w:rPr>
        <w:t>(за</w:t>
      </w:r>
      <w:r w:rsidR="00FE6D69">
        <w:rPr>
          <w:rFonts w:ascii="Arial" w:hAnsi="Arial" w:cs="Arial"/>
          <w:b/>
          <w:bCs/>
          <w:color w:val="000000"/>
          <w:sz w:val="20"/>
          <w:szCs w:val="24"/>
        </w:rPr>
        <w:t xml:space="preserve"> </w:t>
      </w:r>
      <w:r w:rsidRPr="00E15DBE">
        <w:rPr>
          <w:rFonts w:ascii="Arial" w:hAnsi="Arial" w:cs="Arial"/>
          <w:b/>
          <w:bCs/>
          <w:color w:val="000000"/>
          <w:sz w:val="20"/>
          <w:szCs w:val="24"/>
        </w:rPr>
        <w:t>исключением</w:t>
      </w:r>
      <w:r w:rsidR="00FE6D69">
        <w:rPr>
          <w:rFonts w:ascii="Arial" w:hAnsi="Arial" w:cs="Arial"/>
          <w:b/>
          <w:bCs/>
          <w:color w:val="000000"/>
          <w:sz w:val="20"/>
          <w:szCs w:val="24"/>
        </w:rPr>
        <w:t xml:space="preserve"> </w:t>
      </w:r>
      <w:r w:rsidRPr="00E15DBE">
        <w:rPr>
          <w:rFonts w:ascii="Arial" w:hAnsi="Arial" w:cs="Arial"/>
          <w:b/>
          <w:bCs/>
          <w:color w:val="000000"/>
          <w:sz w:val="20"/>
          <w:szCs w:val="24"/>
        </w:rPr>
        <w:t>семейных</w:t>
      </w:r>
      <w:r w:rsidR="00FE6D69">
        <w:rPr>
          <w:rFonts w:ascii="Arial" w:hAnsi="Arial" w:cs="Arial"/>
          <w:b/>
          <w:bCs/>
          <w:color w:val="000000"/>
          <w:sz w:val="20"/>
          <w:szCs w:val="24"/>
        </w:rPr>
        <w:t xml:space="preserve"> </w:t>
      </w:r>
      <w:r w:rsidRPr="00E15DBE">
        <w:rPr>
          <w:rFonts w:ascii="Arial" w:hAnsi="Arial" w:cs="Arial"/>
          <w:b/>
          <w:bCs/>
          <w:color w:val="000000"/>
          <w:sz w:val="20"/>
          <w:szCs w:val="24"/>
        </w:rPr>
        <w:t>(родовых)</w:t>
      </w:r>
      <w:r w:rsidR="00FE6D69">
        <w:rPr>
          <w:rFonts w:ascii="Arial" w:hAnsi="Arial" w:cs="Arial"/>
          <w:b/>
          <w:bCs/>
          <w:color w:val="000000"/>
          <w:sz w:val="20"/>
          <w:szCs w:val="24"/>
        </w:rPr>
        <w:t xml:space="preserve"> </w:t>
      </w:r>
      <w:r w:rsidRPr="00E15DBE">
        <w:rPr>
          <w:rFonts w:ascii="Arial" w:hAnsi="Arial" w:cs="Arial"/>
          <w:b/>
          <w:bCs/>
          <w:color w:val="000000"/>
          <w:sz w:val="20"/>
          <w:szCs w:val="24"/>
        </w:rPr>
        <w:t>захоронений)</w:t>
      </w:r>
      <w:r w:rsidR="00FE6D69">
        <w:rPr>
          <w:rFonts w:ascii="Arial" w:hAnsi="Arial" w:cs="Arial"/>
          <w:b/>
          <w:bCs/>
          <w:color w:val="000000"/>
          <w:sz w:val="20"/>
          <w:szCs w:val="24"/>
        </w:rPr>
        <w:t xml:space="preserve"> </w:t>
      </w:r>
      <w:r w:rsidRPr="00E15DBE">
        <w:rPr>
          <w:rFonts w:ascii="Arial" w:hAnsi="Arial" w:cs="Arial"/>
          <w:b/>
          <w:bCs/>
          <w:color w:val="000000"/>
          <w:sz w:val="20"/>
          <w:szCs w:val="24"/>
        </w:rPr>
        <w:t>осуществляется</w:t>
      </w:r>
      <w:r w:rsidR="00FE6D69">
        <w:rPr>
          <w:rFonts w:ascii="Arial" w:hAnsi="Arial" w:cs="Arial"/>
          <w:b/>
          <w:bCs/>
          <w:color w:val="000000"/>
          <w:sz w:val="20"/>
          <w:szCs w:val="24"/>
        </w:rPr>
        <w:t xml:space="preserve"> </w:t>
      </w:r>
      <w:r w:rsidRPr="00E15DBE">
        <w:rPr>
          <w:rFonts w:ascii="Arial" w:hAnsi="Arial" w:cs="Arial"/>
          <w:b/>
          <w:bCs/>
          <w:color w:val="000000"/>
          <w:sz w:val="20"/>
          <w:szCs w:val="24"/>
        </w:rPr>
        <w:t>за</w:t>
      </w:r>
      <w:r w:rsidR="00FE6D69">
        <w:rPr>
          <w:rFonts w:ascii="Arial" w:hAnsi="Arial" w:cs="Arial"/>
          <w:b/>
          <w:bCs/>
          <w:color w:val="000000"/>
          <w:sz w:val="20"/>
          <w:szCs w:val="24"/>
        </w:rPr>
        <w:t xml:space="preserve"> </w:t>
      </w:r>
      <w:r w:rsidRPr="00E15DBE">
        <w:rPr>
          <w:rFonts w:ascii="Arial" w:hAnsi="Arial" w:cs="Arial"/>
          <w:b/>
          <w:bCs/>
          <w:color w:val="000000"/>
          <w:sz w:val="20"/>
          <w:szCs w:val="24"/>
        </w:rPr>
        <w:t>счет</w:t>
      </w:r>
      <w:r w:rsidR="00FE6D69">
        <w:rPr>
          <w:rFonts w:ascii="Arial" w:hAnsi="Arial" w:cs="Arial"/>
          <w:b/>
          <w:bCs/>
          <w:color w:val="000000"/>
          <w:sz w:val="20"/>
          <w:szCs w:val="24"/>
        </w:rPr>
        <w:t xml:space="preserve"> </w:t>
      </w:r>
      <w:r w:rsidRPr="00E15DBE">
        <w:rPr>
          <w:rFonts w:ascii="Arial" w:hAnsi="Arial" w:cs="Arial"/>
          <w:b/>
          <w:bCs/>
          <w:color w:val="000000"/>
          <w:sz w:val="20"/>
          <w:szCs w:val="24"/>
        </w:rPr>
        <w:t>средств</w:t>
      </w:r>
      <w:r w:rsidR="00FE6D69">
        <w:rPr>
          <w:rFonts w:ascii="Arial" w:hAnsi="Arial" w:cs="Arial"/>
          <w:b/>
          <w:bCs/>
          <w:color w:val="000000"/>
          <w:sz w:val="20"/>
          <w:szCs w:val="24"/>
        </w:rPr>
        <w:t xml:space="preserve"> </w:t>
      </w:r>
      <w:r w:rsidRPr="00E15DBE">
        <w:rPr>
          <w:rFonts w:ascii="Arial" w:hAnsi="Arial" w:cs="Arial"/>
          <w:b/>
          <w:bCs/>
          <w:color w:val="000000"/>
          <w:sz w:val="20"/>
          <w:szCs w:val="24"/>
        </w:rPr>
        <w:t>бюджета</w:t>
      </w:r>
      <w:r w:rsidR="00FE6D69">
        <w:rPr>
          <w:rFonts w:ascii="Arial" w:hAnsi="Arial" w:cs="Arial"/>
          <w:b/>
          <w:bCs/>
          <w:color w:val="000000"/>
          <w:sz w:val="20"/>
          <w:szCs w:val="24"/>
        </w:rPr>
        <w:t xml:space="preserve"> </w:t>
      </w:r>
      <w:r w:rsidRPr="00E15DBE">
        <w:rPr>
          <w:rFonts w:ascii="Arial" w:hAnsi="Arial" w:cs="Arial"/>
          <w:b/>
          <w:bCs/>
          <w:color w:val="000000"/>
          <w:sz w:val="20"/>
          <w:szCs w:val="24"/>
        </w:rPr>
        <w:t>Мариинско-Посадского</w:t>
      </w:r>
      <w:r w:rsidR="00FE6D69">
        <w:rPr>
          <w:rFonts w:ascii="Arial" w:hAnsi="Arial" w:cs="Arial"/>
          <w:b/>
          <w:bCs/>
          <w:color w:val="000000"/>
          <w:sz w:val="20"/>
          <w:szCs w:val="24"/>
        </w:rPr>
        <w:t xml:space="preserve"> </w:t>
      </w:r>
      <w:r w:rsidRPr="00E15DBE">
        <w:rPr>
          <w:rFonts w:ascii="Arial" w:hAnsi="Arial" w:cs="Arial"/>
          <w:b/>
          <w:bCs/>
          <w:color w:val="000000"/>
          <w:sz w:val="20"/>
          <w:szCs w:val="24"/>
        </w:rPr>
        <w:t>муниципального</w:t>
      </w:r>
      <w:r w:rsidR="00FE6D69">
        <w:rPr>
          <w:rFonts w:ascii="Arial" w:hAnsi="Arial" w:cs="Arial"/>
          <w:b/>
          <w:bCs/>
          <w:color w:val="000000"/>
          <w:sz w:val="20"/>
          <w:szCs w:val="24"/>
        </w:rPr>
        <w:t xml:space="preserve"> </w:t>
      </w:r>
      <w:r w:rsidRPr="00E15DBE">
        <w:rPr>
          <w:rFonts w:ascii="Arial" w:hAnsi="Arial" w:cs="Arial"/>
          <w:b/>
          <w:bCs/>
          <w:color w:val="000000"/>
          <w:sz w:val="20"/>
          <w:szCs w:val="24"/>
        </w:rPr>
        <w:t>округа</w:t>
      </w:r>
      <w:r w:rsidR="00FE6D69">
        <w:rPr>
          <w:rFonts w:ascii="Arial" w:hAnsi="Arial" w:cs="Arial"/>
          <w:b/>
          <w:bCs/>
          <w:color w:val="000000"/>
          <w:sz w:val="20"/>
          <w:szCs w:val="24"/>
        </w:rPr>
        <w:t xml:space="preserve"> </w:t>
      </w:r>
      <w:r w:rsidRPr="00E15DBE">
        <w:rPr>
          <w:rFonts w:ascii="Arial" w:hAnsi="Arial" w:cs="Arial"/>
          <w:b/>
          <w:bCs/>
          <w:color w:val="000000"/>
          <w:sz w:val="20"/>
          <w:szCs w:val="24"/>
        </w:rPr>
        <w:t>Чувашской</w:t>
      </w:r>
      <w:r w:rsidR="00FE6D69">
        <w:rPr>
          <w:rFonts w:ascii="Arial" w:hAnsi="Arial" w:cs="Arial"/>
          <w:b/>
          <w:bCs/>
          <w:color w:val="000000"/>
          <w:sz w:val="20"/>
          <w:szCs w:val="24"/>
        </w:rPr>
        <w:t xml:space="preserve"> </w:t>
      </w:r>
      <w:r w:rsidRPr="00E15DBE">
        <w:rPr>
          <w:rFonts w:ascii="Arial" w:hAnsi="Arial" w:cs="Arial"/>
          <w:b/>
          <w:bCs/>
          <w:color w:val="000000"/>
          <w:sz w:val="20"/>
          <w:szCs w:val="24"/>
        </w:rPr>
        <w:t>Республики.</w:t>
      </w:r>
      <w:bookmarkEnd w:id="11"/>
    </w:p>
    <w:p w14:paraId="442F288E" w14:textId="77777777" w:rsidR="00605E4D" w:rsidRDefault="006468DD" w:rsidP="00927102">
      <w:pPr>
        <w:pStyle w:val="12"/>
        <w:spacing w:line="240" w:lineRule="auto"/>
        <w:ind w:firstLine="709"/>
        <w:rPr>
          <w:rFonts w:ascii="Arial" w:hAnsi="Arial" w:cs="Arial"/>
          <w:color w:val="000000"/>
          <w:sz w:val="20"/>
          <w:szCs w:val="24"/>
        </w:rPr>
      </w:pPr>
      <w:bookmarkStart w:id="12" w:name="sub_1002"/>
      <w:r w:rsidRPr="00E15DBE">
        <w:rPr>
          <w:rFonts w:ascii="Arial" w:hAnsi="Arial" w:cs="Arial"/>
          <w:color w:val="000000"/>
          <w:sz w:val="20"/>
          <w:szCs w:val="24"/>
        </w:rPr>
        <w:t>2.</w:t>
      </w:r>
      <w:r w:rsidR="00FE6D69">
        <w:rPr>
          <w:rFonts w:ascii="Arial" w:hAnsi="Arial" w:cs="Arial"/>
          <w:color w:val="000000"/>
          <w:sz w:val="20"/>
          <w:szCs w:val="24"/>
        </w:rPr>
        <w:t xml:space="preserve"> </w:t>
      </w:r>
      <w:r w:rsidRPr="00E15DBE">
        <w:rPr>
          <w:rFonts w:ascii="Arial" w:hAnsi="Arial" w:cs="Arial"/>
          <w:color w:val="000000"/>
          <w:sz w:val="20"/>
          <w:szCs w:val="24"/>
        </w:rPr>
        <w:t>Основные</w:t>
      </w:r>
      <w:r w:rsidR="00FE6D69">
        <w:rPr>
          <w:rFonts w:ascii="Arial" w:hAnsi="Arial" w:cs="Arial"/>
          <w:color w:val="000000"/>
          <w:sz w:val="20"/>
          <w:szCs w:val="24"/>
        </w:rPr>
        <w:t xml:space="preserve"> </w:t>
      </w:r>
      <w:r w:rsidRPr="00E15DBE">
        <w:rPr>
          <w:rFonts w:ascii="Arial" w:hAnsi="Arial" w:cs="Arial"/>
          <w:color w:val="000000"/>
          <w:sz w:val="20"/>
          <w:szCs w:val="24"/>
        </w:rPr>
        <w:t>понятия</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термины</w:t>
      </w:r>
      <w:bookmarkEnd w:id="12"/>
    </w:p>
    <w:p w14:paraId="1C85F4CC" w14:textId="146A1187" w:rsidR="006468DD" w:rsidRPr="00E15DBE" w:rsidRDefault="006468DD" w:rsidP="00927102">
      <w:pPr>
        <w:spacing w:after="0" w:line="240" w:lineRule="auto"/>
        <w:ind w:firstLine="709"/>
        <w:rPr>
          <w:rFonts w:ascii="Arial" w:hAnsi="Arial" w:cs="Arial"/>
          <w:color w:val="000000"/>
          <w:sz w:val="20"/>
          <w:szCs w:val="24"/>
        </w:rPr>
      </w:pPr>
      <w:bookmarkStart w:id="13" w:name="sub_21"/>
      <w:r w:rsidRPr="00E15DBE">
        <w:rPr>
          <w:rFonts w:ascii="Arial" w:hAnsi="Arial" w:cs="Arial"/>
          <w:color w:val="000000"/>
          <w:sz w:val="20"/>
          <w:szCs w:val="24"/>
        </w:rPr>
        <w:t>2.1.</w:t>
      </w:r>
      <w:r w:rsidR="00FE6D69">
        <w:rPr>
          <w:rFonts w:ascii="Arial" w:hAnsi="Arial" w:cs="Arial"/>
          <w:color w:val="000000"/>
          <w:sz w:val="20"/>
          <w:szCs w:val="24"/>
        </w:rPr>
        <w:t xml:space="preserve"> </w:t>
      </w:r>
      <w:r w:rsidRPr="00E15DBE">
        <w:rPr>
          <w:rStyle w:val="ae"/>
          <w:rFonts w:ascii="Arial" w:hAnsi="Arial" w:cs="Arial"/>
          <w:bCs w:val="0"/>
          <w:color w:val="000000"/>
          <w:sz w:val="20"/>
          <w:szCs w:val="24"/>
        </w:rPr>
        <w:t>Автокатафалк</w:t>
      </w:r>
      <w:r w:rsidR="00FE6D69">
        <w:rPr>
          <w:rFonts w:ascii="Arial" w:hAnsi="Arial" w:cs="Arial"/>
          <w:color w:val="000000"/>
          <w:sz w:val="20"/>
          <w:szCs w:val="24"/>
        </w:rPr>
        <w:t xml:space="preserve"> </w:t>
      </w: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транспортное</w:t>
      </w:r>
      <w:r w:rsidR="00FE6D69">
        <w:rPr>
          <w:rFonts w:ascii="Arial" w:hAnsi="Arial" w:cs="Arial"/>
          <w:color w:val="000000"/>
          <w:sz w:val="20"/>
          <w:szCs w:val="24"/>
        </w:rPr>
        <w:t xml:space="preserve"> </w:t>
      </w:r>
      <w:r w:rsidRPr="00E15DBE">
        <w:rPr>
          <w:rFonts w:ascii="Arial" w:hAnsi="Arial" w:cs="Arial"/>
          <w:color w:val="000000"/>
          <w:sz w:val="20"/>
          <w:szCs w:val="24"/>
        </w:rPr>
        <w:t>средство,</w:t>
      </w:r>
      <w:r w:rsidR="00FE6D69">
        <w:rPr>
          <w:rFonts w:ascii="Arial" w:hAnsi="Arial" w:cs="Arial"/>
          <w:color w:val="000000"/>
          <w:sz w:val="20"/>
          <w:szCs w:val="24"/>
        </w:rPr>
        <w:t xml:space="preserve"> </w:t>
      </w:r>
      <w:r w:rsidRPr="00E15DBE">
        <w:rPr>
          <w:rFonts w:ascii="Arial" w:hAnsi="Arial" w:cs="Arial"/>
          <w:color w:val="000000"/>
          <w:sz w:val="20"/>
          <w:szCs w:val="24"/>
        </w:rPr>
        <w:t>предназначенное</w:t>
      </w:r>
      <w:r w:rsidR="00FE6D69">
        <w:rPr>
          <w:rFonts w:ascii="Arial" w:hAnsi="Arial" w:cs="Arial"/>
          <w:color w:val="000000"/>
          <w:sz w:val="20"/>
          <w:szCs w:val="24"/>
        </w:rPr>
        <w:t xml:space="preserve"> </w:t>
      </w:r>
      <w:r w:rsidRPr="00E15DBE">
        <w:rPr>
          <w:rFonts w:ascii="Arial" w:hAnsi="Arial" w:cs="Arial"/>
          <w:color w:val="000000"/>
          <w:sz w:val="20"/>
          <w:szCs w:val="24"/>
        </w:rPr>
        <w:t>для</w:t>
      </w:r>
      <w:r w:rsidR="00FE6D69">
        <w:rPr>
          <w:rFonts w:ascii="Arial" w:hAnsi="Arial" w:cs="Arial"/>
          <w:color w:val="000000"/>
          <w:sz w:val="20"/>
          <w:szCs w:val="24"/>
        </w:rPr>
        <w:t xml:space="preserve"> </w:t>
      </w:r>
      <w:r w:rsidRPr="00E15DBE">
        <w:rPr>
          <w:rFonts w:ascii="Arial" w:hAnsi="Arial" w:cs="Arial"/>
          <w:color w:val="000000"/>
          <w:sz w:val="20"/>
          <w:szCs w:val="24"/>
        </w:rPr>
        <w:t>перевозки</w:t>
      </w:r>
      <w:r w:rsidR="00FE6D69">
        <w:rPr>
          <w:rFonts w:ascii="Arial" w:hAnsi="Arial" w:cs="Arial"/>
          <w:color w:val="000000"/>
          <w:sz w:val="20"/>
          <w:szCs w:val="24"/>
        </w:rPr>
        <w:t xml:space="preserve"> </w:t>
      </w:r>
      <w:r w:rsidRPr="00E15DBE">
        <w:rPr>
          <w:rFonts w:ascii="Arial" w:hAnsi="Arial" w:cs="Arial"/>
          <w:color w:val="000000"/>
          <w:sz w:val="20"/>
          <w:szCs w:val="24"/>
        </w:rPr>
        <w:t>гроба</w:t>
      </w:r>
      <w:r w:rsidR="00FE6D69">
        <w:rPr>
          <w:rFonts w:ascii="Arial" w:hAnsi="Arial" w:cs="Arial"/>
          <w:color w:val="000000"/>
          <w:sz w:val="20"/>
          <w:szCs w:val="24"/>
        </w:rPr>
        <w:t xml:space="preserve"> </w:t>
      </w:r>
      <w:r w:rsidRPr="00E15DBE">
        <w:rPr>
          <w:rFonts w:ascii="Arial" w:hAnsi="Arial" w:cs="Arial"/>
          <w:color w:val="000000"/>
          <w:sz w:val="20"/>
          <w:szCs w:val="24"/>
        </w:rPr>
        <w:t>с</w:t>
      </w:r>
      <w:r w:rsidR="00FE6D69">
        <w:rPr>
          <w:rFonts w:ascii="Arial" w:hAnsi="Arial" w:cs="Arial"/>
          <w:color w:val="000000"/>
          <w:sz w:val="20"/>
          <w:szCs w:val="24"/>
        </w:rPr>
        <w:t xml:space="preserve"> </w:t>
      </w:r>
      <w:r w:rsidRPr="00E15DBE">
        <w:rPr>
          <w:rFonts w:ascii="Arial" w:hAnsi="Arial" w:cs="Arial"/>
          <w:color w:val="000000"/>
          <w:sz w:val="20"/>
          <w:szCs w:val="24"/>
        </w:rPr>
        <w:t>телом,</w:t>
      </w:r>
      <w:r w:rsidR="00FE6D69">
        <w:rPr>
          <w:rFonts w:ascii="Arial" w:hAnsi="Arial" w:cs="Arial"/>
          <w:color w:val="000000"/>
          <w:sz w:val="20"/>
          <w:szCs w:val="24"/>
        </w:rPr>
        <w:t xml:space="preserve"> </w:t>
      </w:r>
      <w:r w:rsidRPr="00E15DBE">
        <w:rPr>
          <w:rFonts w:ascii="Arial" w:hAnsi="Arial" w:cs="Arial"/>
          <w:color w:val="000000"/>
          <w:sz w:val="20"/>
          <w:szCs w:val="24"/>
        </w:rPr>
        <w:t>родственников</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близких</w:t>
      </w:r>
      <w:r w:rsidR="00FE6D69">
        <w:rPr>
          <w:rFonts w:ascii="Arial" w:hAnsi="Arial" w:cs="Arial"/>
          <w:color w:val="000000"/>
          <w:sz w:val="20"/>
          <w:szCs w:val="24"/>
        </w:rPr>
        <w:t xml:space="preserve"> </w:t>
      </w:r>
      <w:r w:rsidRPr="00E15DBE">
        <w:rPr>
          <w:rFonts w:ascii="Arial" w:hAnsi="Arial" w:cs="Arial"/>
          <w:color w:val="000000"/>
          <w:sz w:val="20"/>
          <w:szCs w:val="24"/>
        </w:rPr>
        <w:t>умершего</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кладбище,</w:t>
      </w:r>
      <w:r w:rsidR="00FE6D69">
        <w:rPr>
          <w:rFonts w:ascii="Arial" w:hAnsi="Arial" w:cs="Arial"/>
          <w:color w:val="000000"/>
          <w:sz w:val="20"/>
          <w:szCs w:val="24"/>
        </w:rPr>
        <w:t xml:space="preserve"> </w:t>
      </w:r>
      <w:r w:rsidRPr="00E15DBE">
        <w:rPr>
          <w:rFonts w:ascii="Arial" w:hAnsi="Arial" w:cs="Arial"/>
          <w:color w:val="000000"/>
          <w:sz w:val="20"/>
          <w:szCs w:val="24"/>
        </w:rPr>
        <w:t>к</w:t>
      </w:r>
      <w:r w:rsidR="00FE6D69">
        <w:rPr>
          <w:rFonts w:ascii="Arial" w:hAnsi="Arial" w:cs="Arial"/>
          <w:color w:val="000000"/>
          <w:sz w:val="20"/>
          <w:szCs w:val="24"/>
        </w:rPr>
        <w:t xml:space="preserve"> </w:t>
      </w:r>
      <w:r w:rsidRPr="00E15DBE">
        <w:rPr>
          <w:rFonts w:ascii="Arial" w:hAnsi="Arial" w:cs="Arial"/>
          <w:color w:val="000000"/>
          <w:sz w:val="20"/>
          <w:szCs w:val="24"/>
        </w:rPr>
        <w:t>зданию</w:t>
      </w:r>
      <w:r w:rsidR="00FE6D69">
        <w:rPr>
          <w:rFonts w:ascii="Arial" w:hAnsi="Arial" w:cs="Arial"/>
          <w:color w:val="000000"/>
          <w:sz w:val="20"/>
          <w:szCs w:val="24"/>
        </w:rPr>
        <w:t xml:space="preserve"> </w:t>
      </w:r>
      <w:r w:rsidRPr="00E15DBE">
        <w:rPr>
          <w:rFonts w:ascii="Arial" w:hAnsi="Arial" w:cs="Arial"/>
          <w:color w:val="000000"/>
          <w:sz w:val="20"/>
          <w:szCs w:val="24"/>
        </w:rPr>
        <w:t>траурных</w:t>
      </w:r>
      <w:r w:rsidR="00FE6D69">
        <w:rPr>
          <w:rFonts w:ascii="Arial" w:hAnsi="Arial" w:cs="Arial"/>
          <w:color w:val="000000"/>
          <w:sz w:val="20"/>
          <w:szCs w:val="24"/>
        </w:rPr>
        <w:t xml:space="preserve"> </w:t>
      </w:r>
      <w:r w:rsidRPr="00E15DBE">
        <w:rPr>
          <w:rFonts w:ascii="Arial" w:hAnsi="Arial" w:cs="Arial"/>
          <w:color w:val="000000"/>
          <w:sz w:val="20"/>
          <w:szCs w:val="24"/>
        </w:rPr>
        <w:t>гражданских</w:t>
      </w:r>
      <w:r w:rsidR="00FE6D69">
        <w:rPr>
          <w:rFonts w:ascii="Arial" w:hAnsi="Arial" w:cs="Arial"/>
          <w:color w:val="000000"/>
          <w:sz w:val="20"/>
          <w:szCs w:val="24"/>
        </w:rPr>
        <w:t xml:space="preserve"> </w:t>
      </w:r>
      <w:r w:rsidRPr="00E15DBE">
        <w:rPr>
          <w:rFonts w:ascii="Arial" w:hAnsi="Arial" w:cs="Arial"/>
          <w:color w:val="000000"/>
          <w:sz w:val="20"/>
          <w:szCs w:val="24"/>
        </w:rPr>
        <w:t>обрядов</w:t>
      </w:r>
      <w:r w:rsidR="00FE6D69">
        <w:rPr>
          <w:rFonts w:ascii="Arial" w:hAnsi="Arial" w:cs="Arial"/>
          <w:color w:val="000000"/>
          <w:sz w:val="20"/>
          <w:szCs w:val="24"/>
        </w:rPr>
        <w:t xml:space="preserve"> </w:t>
      </w:r>
      <w:r w:rsidRPr="00E15DBE">
        <w:rPr>
          <w:rFonts w:ascii="Arial" w:hAnsi="Arial" w:cs="Arial"/>
          <w:color w:val="000000"/>
          <w:sz w:val="20"/>
          <w:szCs w:val="24"/>
        </w:rPr>
        <w:t>или</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крематорий</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возвращения</w:t>
      </w:r>
      <w:r w:rsidR="00FE6D69">
        <w:rPr>
          <w:rFonts w:ascii="Arial" w:hAnsi="Arial" w:cs="Arial"/>
          <w:color w:val="000000"/>
          <w:sz w:val="20"/>
          <w:szCs w:val="24"/>
        </w:rPr>
        <w:t xml:space="preserve"> </w:t>
      </w:r>
      <w:r w:rsidRPr="00E15DBE">
        <w:rPr>
          <w:rFonts w:ascii="Arial" w:hAnsi="Arial" w:cs="Arial"/>
          <w:color w:val="000000"/>
          <w:sz w:val="20"/>
          <w:szCs w:val="24"/>
        </w:rPr>
        <w:t>участников</w:t>
      </w:r>
      <w:r w:rsidR="00FE6D69">
        <w:rPr>
          <w:rFonts w:ascii="Arial" w:hAnsi="Arial" w:cs="Arial"/>
          <w:color w:val="000000"/>
          <w:sz w:val="20"/>
          <w:szCs w:val="24"/>
        </w:rPr>
        <w:t xml:space="preserve"> </w:t>
      </w:r>
      <w:r w:rsidRPr="00E15DBE">
        <w:rPr>
          <w:rFonts w:ascii="Arial" w:hAnsi="Arial" w:cs="Arial"/>
          <w:color w:val="000000"/>
          <w:sz w:val="20"/>
          <w:szCs w:val="24"/>
        </w:rPr>
        <w:t>похорон</w:t>
      </w:r>
      <w:r w:rsidR="00FE6D69">
        <w:rPr>
          <w:rFonts w:ascii="Arial" w:hAnsi="Arial" w:cs="Arial"/>
          <w:color w:val="000000"/>
          <w:sz w:val="20"/>
          <w:szCs w:val="24"/>
        </w:rPr>
        <w:t xml:space="preserve"> </w:t>
      </w:r>
      <w:r w:rsidRPr="00E15DBE">
        <w:rPr>
          <w:rFonts w:ascii="Arial" w:hAnsi="Arial" w:cs="Arial"/>
          <w:color w:val="000000"/>
          <w:sz w:val="20"/>
          <w:szCs w:val="24"/>
        </w:rPr>
        <w:t>по</w:t>
      </w:r>
      <w:r w:rsidR="00FE6D69">
        <w:rPr>
          <w:rFonts w:ascii="Arial" w:hAnsi="Arial" w:cs="Arial"/>
          <w:color w:val="000000"/>
          <w:sz w:val="20"/>
          <w:szCs w:val="24"/>
        </w:rPr>
        <w:t xml:space="preserve"> </w:t>
      </w:r>
      <w:r w:rsidRPr="00E15DBE">
        <w:rPr>
          <w:rFonts w:ascii="Arial" w:hAnsi="Arial" w:cs="Arial"/>
          <w:color w:val="000000"/>
          <w:sz w:val="20"/>
          <w:szCs w:val="24"/>
        </w:rPr>
        <w:t>указанному</w:t>
      </w:r>
      <w:r w:rsidR="00FE6D69">
        <w:rPr>
          <w:rFonts w:ascii="Arial" w:hAnsi="Arial" w:cs="Arial"/>
          <w:color w:val="000000"/>
          <w:sz w:val="20"/>
          <w:szCs w:val="24"/>
        </w:rPr>
        <w:t xml:space="preserve"> </w:t>
      </w:r>
      <w:r w:rsidRPr="00E15DBE">
        <w:rPr>
          <w:rFonts w:ascii="Arial" w:hAnsi="Arial" w:cs="Arial"/>
          <w:color w:val="000000"/>
          <w:sz w:val="20"/>
          <w:szCs w:val="24"/>
        </w:rPr>
        <w:t>адресу.</w:t>
      </w:r>
      <w:r w:rsidR="00FE6D69">
        <w:rPr>
          <w:rFonts w:ascii="Arial" w:hAnsi="Arial" w:cs="Arial"/>
          <w:color w:val="000000"/>
          <w:sz w:val="20"/>
          <w:szCs w:val="24"/>
        </w:rPr>
        <w:t xml:space="preserve"> </w:t>
      </w:r>
      <w:r w:rsidRPr="00E15DBE">
        <w:rPr>
          <w:rFonts w:ascii="Arial" w:hAnsi="Arial" w:cs="Arial"/>
          <w:color w:val="000000"/>
          <w:sz w:val="20"/>
          <w:szCs w:val="24"/>
        </w:rPr>
        <w:t>Автокатафалк</w:t>
      </w:r>
      <w:r w:rsidR="00FE6D69">
        <w:rPr>
          <w:rFonts w:ascii="Arial" w:hAnsi="Arial" w:cs="Arial"/>
          <w:color w:val="000000"/>
          <w:sz w:val="20"/>
          <w:szCs w:val="24"/>
        </w:rPr>
        <w:t xml:space="preserve"> </w:t>
      </w:r>
      <w:r w:rsidRPr="00E15DBE">
        <w:rPr>
          <w:rFonts w:ascii="Arial" w:hAnsi="Arial" w:cs="Arial"/>
          <w:color w:val="000000"/>
          <w:sz w:val="20"/>
          <w:szCs w:val="24"/>
        </w:rPr>
        <w:t>оборудуется</w:t>
      </w:r>
      <w:r w:rsidR="00FE6D69">
        <w:rPr>
          <w:rFonts w:ascii="Arial" w:hAnsi="Arial" w:cs="Arial"/>
          <w:color w:val="000000"/>
          <w:sz w:val="20"/>
          <w:szCs w:val="24"/>
        </w:rPr>
        <w:t xml:space="preserve"> </w:t>
      </w:r>
      <w:r w:rsidRPr="00E15DBE">
        <w:rPr>
          <w:rFonts w:ascii="Arial" w:hAnsi="Arial" w:cs="Arial"/>
          <w:color w:val="000000"/>
          <w:sz w:val="20"/>
          <w:szCs w:val="24"/>
        </w:rPr>
        <w:t>приспособлением</w:t>
      </w:r>
      <w:r w:rsidR="00FE6D69">
        <w:rPr>
          <w:rFonts w:ascii="Arial" w:hAnsi="Arial" w:cs="Arial"/>
          <w:color w:val="000000"/>
          <w:sz w:val="20"/>
          <w:szCs w:val="24"/>
        </w:rPr>
        <w:t xml:space="preserve"> </w:t>
      </w:r>
      <w:r w:rsidRPr="00E15DBE">
        <w:rPr>
          <w:rFonts w:ascii="Arial" w:hAnsi="Arial" w:cs="Arial"/>
          <w:color w:val="000000"/>
          <w:sz w:val="20"/>
          <w:szCs w:val="24"/>
        </w:rPr>
        <w:t>для</w:t>
      </w:r>
      <w:r w:rsidR="00FE6D69">
        <w:rPr>
          <w:rFonts w:ascii="Arial" w:hAnsi="Arial" w:cs="Arial"/>
          <w:color w:val="000000"/>
          <w:sz w:val="20"/>
          <w:szCs w:val="24"/>
        </w:rPr>
        <w:t xml:space="preserve"> </w:t>
      </w:r>
      <w:r w:rsidRPr="00E15DBE">
        <w:rPr>
          <w:rFonts w:ascii="Arial" w:hAnsi="Arial" w:cs="Arial"/>
          <w:color w:val="000000"/>
          <w:sz w:val="20"/>
          <w:szCs w:val="24"/>
        </w:rPr>
        <w:t>облегчения</w:t>
      </w:r>
      <w:r w:rsidR="00FE6D69">
        <w:rPr>
          <w:rFonts w:ascii="Arial" w:hAnsi="Arial" w:cs="Arial"/>
          <w:color w:val="000000"/>
          <w:sz w:val="20"/>
          <w:szCs w:val="24"/>
        </w:rPr>
        <w:t xml:space="preserve"> </w:t>
      </w:r>
      <w:r w:rsidRPr="00E15DBE">
        <w:rPr>
          <w:rFonts w:ascii="Arial" w:hAnsi="Arial" w:cs="Arial"/>
          <w:color w:val="000000"/>
          <w:sz w:val="20"/>
          <w:szCs w:val="24"/>
        </w:rPr>
        <w:t>погрузки-выгрузки</w:t>
      </w:r>
      <w:r w:rsidR="00FE6D69">
        <w:rPr>
          <w:rFonts w:ascii="Arial" w:hAnsi="Arial" w:cs="Arial"/>
          <w:color w:val="000000"/>
          <w:sz w:val="20"/>
          <w:szCs w:val="24"/>
        </w:rPr>
        <w:t xml:space="preserve"> </w:t>
      </w:r>
      <w:r w:rsidRPr="00E15DBE">
        <w:rPr>
          <w:rFonts w:ascii="Arial" w:hAnsi="Arial" w:cs="Arial"/>
          <w:color w:val="000000"/>
          <w:sz w:val="20"/>
          <w:szCs w:val="24"/>
        </w:rPr>
        <w:t>гроба,</w:t>
      </w:r>
      <w:r w:rsidR="00FE6D69">
        <w:rPr>
          <w:rFonts w:ascii="Arial" w:hAnsi="Arial" w:cs="Arial"/>
          <w:color w:val="000000"/>
          <w:sz w:val="20"/>
          <w:szCs w:val="24"/>
        </w:rPr>
        <w:t xml:space="preserve"> </w:t>
      </w:r>
      <w:r w:rsidRPr="00E15DBE">
        <w:rPr>
          <w:rFonts w:ascii="Arial" w:hAnsi="Arial" w:cs="Arial"/>
          <w:color w:val="000000"/>
          <w:sz w:val="20"/>
          <w:szCs w:val="24"/>
        </w:rPr>
        <w:t>его</w:t>
      </w:r>
      <w:r w:rsidR="00FE6D69">
        <w:rPr>
          <w:rFonts w:ascii="Arial" w:hAnsi="Arial" w:cs="Arial"/>
          <w:color w:val="000000"/>
          <w:sz w:val="20"/>
          <w:szCs w:val="24"/>
        </w:rPr>
        <w:t xml:space="preserve"> </w:t>
      </w:r>
      <w:r w:rsidRPr="00E15DBE">
        <w:rPr>
          <w:rFonts w:ascii="Arial" w:hAnsi="Arial" w:cs="Arial"/>
          <w:color w:val="000000"/>
          <w:sz w:val="20"/>
          <w:szCs w:val="24"/>
        </w:rPr>
        <w:t>фиксации</w:t>
      </w:r>
      <w:r w:rsidR="00FE6D69">
        <w:rPr>
          <w:rFonts w:ascii="Arial" w:hAnsi="Arial" w:cs="Arial"/>
          <w:color w:val="000000"/>
          <w:sz w:val="20"/>
          <w:szCs w:val="24"/>
        </w:rPr>
        <w:t xml:space="preserve"> </w:t>
      </w:r>
      <w:r w:rsidRPr="00E15DBE">
        <w:rPr>
          <w:rFonts w:ascii="Arial" w:hAnsi="Arial" w:cs="Arial"/>
          <w:color w:val="000000"/>
          <w:sz w:val="20"/>
          <w:szCs w:val="24"/>
        </w:rPr>
        <w:t>во</w:t>
      </w:r>
      <w:r w:rsidR="00FE6D69">
        <w:rPr>
          <w:rFonts w:ascii="Arial" w:hAnsi="Arial" w:cs="Arial"/>
          <w:color w:val="000000"/>
          <w:sz w:val="20"/>
          <w:szCs w:val="24"/>
        </w:rPr>
        <w:t xml:space="preserve"> </w:t>
      </w:r>
      <w:r w:rsidRPr="00E15DBE">
        <w:rPr>
          <w:rFonts w:ascii="Arial" w:hAnsi="Arial" w:cs="Arial"/>
          <w:color w:val="000000"/>
          <w:sz w:val="20"/>
          <w:szCs w:val="24"/>
        </w:rPr>
        <w:t>время</w:t>
      </w:r>
      <w:r w:rsidR="00FE6D69">
        <w:rPr>
          <w:rFonts w:ascii="Arial" w:hAnsi="Arial" w:cs="Arial"/>
          <w:color w:val="000000"/>
          <w:sz w:val="20"/>
          <w:szCs w:val="24"/>
        </w:rPr>
        <w:t xml:space="preserve"> </w:t>
      </w:r>
      <w:r w:rsidRPr="00E15DBE">
        <w:rPr>
          <w:rFonts w:ascii="Arial" w:hAnsi="Arial" w:cs="Arial"/>
          <w:color w:val="000000"/>
          <w:sz w:val="20"/>
          <w:szCs w:val="24"/>
        </w:rPr>
        <w:t>движения</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местами</w:t>
      </w:r>
      <w:r w:rsidR="00FE6D69">
        <w:rPr>
          <w:rFonts w:ascii="Arial" w:hAnsi="Arial" w:cs="Arial"/>
          <w:color w:val="000000"/>
          <w:sz w:val="20"/>
          <w:szCs w:val="24"/>
        </w:rPr>
        <w:t xml:space="preserve"> </w:t>
      </w:r>
      <w:r w:rsidRPr="00E15DBE">
        <w:rPr>
          <w:rFonts w:ascii="Arial" w:hAnsi="Arial" w:cs="Arial"/>
          <w:color w:val="000000"/>
          <w:sz w:val="20"/>
          <w:szCs w:val="24"/>
        </w:rPr>
        <w:t>для</w:t>
      </w:r>
      <w:r w:rsidR="00FE6D69">
        <w:rPr>
          <w:rFonts w:ascii="Arial" w:hAnsi="Arial" w:cs="Arial"/>
          <w:color w:val="000000"/>
          <w:sz w:val="20"/>
          <w:szCs w:val="24"/>
        </w:rPr>
        <w:t xml:space="preserve"> </w:t>
      </w:r>
      <w:r w:rsidRPr="00E15DBE">
        <w:rPr>
          <w:rFonts w:ascii="Arial" w:hAnsi="Arial" w:cs="Arial"/>
          <w:color w:val="000000"/>
          <w:sz w:val="20"/>
          <w:szCs w:val="24"/>
        </w:rPr>
        <w:t>участников</w:t>
      </w:r>
      <w:r w:rsidR="00FE6D69">
        <w:rPr>
          <w:rFonts w:ascii="Arial" w:hAnsi="Arial" w:cs="Arial"/>
          <w:color w:val="000000"/>
          <w:sz w:val="20"/>
          <w:szCs w:val="24"/>
        </w:rPr>
        <w:t xml:space="preserve"> </w:t>
      </w:r>
      <w:r w:rsidRPr="00E15DBE">
        <w:rPr>
          <w:rFonts w:ascii="Arial" w:hAnsi="Arial" w:cs="Arial"/>
          <w:color w:val="000000"/>
          <w:sz w:val="20"/>
          <w:szCs w:val="24"/>
        </w:rPr>
        <w:t>похорон.</w:t>
      </w:r>
    </w:p>
    <w:p w14:paraId="5A0CEB3B" w14:textId="7459EF47" w:rsidR="006468DD" w:rsidRPr="00E15DBE" w:rsidRDefault="006468DD" w:rsidP="00927102">
      <w:pPr>
        <w:spacing w:after="0" w:line="240" w:lineRule="auto"/>
        <w:ind w:firstLine="709"/>
        <w:rPr>
          <w:rFonts w:ascii="Arial" w:hAnsi="Arial" w:cs="Arial"/>
          <w:color w:val="000000"/>
          <w:sz w:val="20"/>
          <w:szCs w:val="24"/>
        </w:rPr>
      </w:pPr>
      <w:bookmarkStart w:id="14" w:name="sub_22"/>
      <w:bookmarkEnd w:id="13"/>
      <w:r w:rsidRPr="00E15DBE">
        <w:rPr>
          <w:rFonts w:ascii="Arial" w:hAnsi="Arial" w:cs="Arial"/>
          <w:color w:val="000000"/>
          <w:sz w:val="20"/>
          <w:szCs w:val="24"/>
        </w:rPr>
        <w:t>2.2.</w:t>
      </w:r>
      <w:r w:rsidR="00FE6D69">
        <w:rPr>
          <w:rFonts w:ascii="Arial" w:hAnsi="Arial" w:cs="Arial"/>
          <w:color w:val="000000"/>
          <w:sz w:val="20"/>
          <w:szCs w:val="24"/>
        </w:rPr>
        <w:t xml:space="preserve"> </w:t>
      </w:r>
      <w:r w:rsidRPr="00E15DBE">
        <w:rPr>
          <w:rStyle w:val="ae"/>
          <w:rFonts w:ascii="Arial" w:hAnsi="Arial" w:cs="Arial"/>
          <w:bCs w:val="0"/>
          <w:color w:val="000000"/>
          <w:sz w:val="20"/>
          <w:szCs w:val="24"/>
        </w:rPr>
        <w:t>Близкие</w:t>
      </w:r>
      <w:r w:rsidR="00FE6D69">
        <w:rPr>
          <w:rStyle w:val="ae"/>
          <w:rFonts w:ascii="Arial" w:hAnsi="Arial" w:cs="Arial"/>
          <w:bCs w:val="0"/>
          <w:color w:val="000000"/>
          <w:sz w:val="20"/>
          <w:szCs w:val="24"/>
        </w:rPr>
        <w:t xml:space="preserve"> </w:t>
      </w:r>
      <w:r w:rsidRPr="00E15DBE">
        <w:rPr>
          <w:rStyle w:val="ae"/>
          <w:rFonts w:ascii="Arial" w:hAnsi="Arial" w:cs="Arial"/>
          <w:bCs w:val="0"/>
          <w:color w:val="000000"/>
          <w:sz w:val="20"/>
          <w:szCs w:val="24"/>
        </w:rPr>
        <w:t>родственники</w:t>
      </w:r>
      <w:r w:rsidR="00FE6D69">
        <w:rPr>
          <w:rFonts w:ascii="Arial" w:hAnsi="Arial" w:cs="Arial"/>
          <w:color w:val="000000"/>
          <w:sz w:val="20"/>
          <w:szCs w:val="24"/>
        </w:rPr>
        <w:t xml:space="preserve"> </w:t>
      </w: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дети,</w:t>
      </w:r>
      <w:r w:rsidR="00FE6D69">
        <w:rPr>
          <w:rFonts w:ascii="Arial" w:hAnsi="Arial" w:cs="Arial"/>
          <w:color w:val="000000"/>
          <w:sz w:val="20"/>
          <w:szCs w:val="24"/>
        </w:rPr>
        <w:t xml:space="preserve"> </w:t>
      </w:r>
      <w:r w:rsidRPr="00E15DBE">
        <w:rPr>
          <w:rFonts w:ascii="Arial" w:hAnsi="Arial" w:cs="Arial"/>
          <w:color w:val="000000"/>
          <w:sz w:val="20"/>
          <w:szCs w:val="24"/>
        </w:rPr>
        <w:t>родители,</w:t>
      </w:r>
      <w:r w:rsidR="00FE6D69">
        <w:rPr>
          <w:rFonts w:ascii="Arial" w:hAnsi="Arial" w:cs="Arial"/>
          <w:color w:val="000000"/>
          <w:sz w:val="20"/>
          <w:szCs w:val="24"/>
        </w:rPr>
        <w:t xml:space="preserve"> </w:t>
      </w:r>
      <w:r w:rsidRPr="00E15DBE">
        <w:rPr>
          <w:rFonts w:ascii="Arial" w:hAnsi="Arial" w:cs="Arial"/>
          <w:color w:val="000000"/>
          <w:sz w:val="20"/>
          <w:szCs w:val="24"/>
        </w:rPr>
        <w:t>усыновленные,</w:t>
      </w:r>
      <w:r w:rsidR="00FE6D69">
        <w:rPr>
          <w:rFonts w:ascii="Arial" w:hAnsi="Arial" w:cs="Arial"/>
          <w:color w:val="000000"/>
          <w:sz w:val="20"/>
          <w:szCs w:val="24"/>
        </w:rPr>
        <w:t xml:space="preserve"> </w:t>
      </w:r>
      <w:r w:rsidRPr="00E15DBE">
        <w:rPr>
          <w:rFonts w:ascii="Arial" w:hAnsi="Arial" w:cs="Arial"/>
          <w:color w:val="000000"/>
          <w:sz w:val="20"/>
          <w:szCs w:val="24"/>
        </w:rPr>
        <w:t>усыновители,</w:t>
      </w:r>
      <w:r w:rsidR="00FE6D69">
        <w:rPr>
          <w:rFonts w:ascii="Arial" w:hAnsi="Arial" w:cs="Arial"/>
          <w:color w:val="000000"/>
          <w:sz w:val="20"/>
          <w:szCs w:val="24"/>
        </w:rPr>
        <w:t xml:space="preserve"> </w:t>
      </w:r>
      <w:r w:rsidRPr="00E15DBE">
        <w:rPr>
          <w:rFonts w:ascii="Arial" w:hAnsi="Arial" w:cs="Arial"/>
          <w:color w:val="000000"/>
          <w:sz w:val="20"/>
          <w:szCs w:val="24"/>
        </w:rPr>
        <w:t>родные</w:t>
      </w:r>
      <w:r w:rsidR="00FE6D69">
        <w:rPr>
          <w:rFonts w:ascii="Arial" w:hAnsi="Arial" w:cs="Arial"/>
          <w:color w:val="000000"/>
          <w:sz w:val="20"/>
          <w:szCs w:val="24"/>
        </w:rPr>
        <w:t xml:space="preserve"> </w:t>
      </w:r>
      <w:r w:rsidRPr="00E15DBE">
        <w:rPr>
          <w:rFonts w:ascii="Arial" w:hAnsi="Arial" w:cs="Arial"/>
          <w:color w:val="000000"/>
          <w:sz w:val="20"/>
          <w:szCs w:val="24"/>
        </w:rPr>
        <w:t>братья</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родные</w:t>
      </w:r>
      <w:r w:rsidR="00FE6D69">
        <w:rPr>
          <w:rFonts w:ascii="Arial" w:hAnsi="Arial" w:cs="Arial"/>
          <w:color w:val="000000"/>
          <w:sz w:val="20"/>
          <w:szCs w:val="24"/>
        </w:rPr>
        <w:t xml:space="preserve"> </w:t>
      </w:r>
      <w:r w:rsidRPr="00E15DBE">
        <w:rPr>
          <w:rFonts w:ascii="Arial" w:hAnsi="Arial" w:cs="Arial"/>
          <w:color w:val="000000"/>
          <w:sz w:val="20"/>
          <w:szCs w:val="24"/>
        </w:rPr>
        <w:t>сестры,</w:t>
      </w:r>
      <w:r w:rsidR="00FE6D69">
        <w:rPr>
          <w:rFonts w:ascii="Arial" w:hAnsi="Arial" w:cs="Arial"/>
          <w:color w:val="000000"/>
          <w:sz w:val="20"/>
          <w:szCs w:val="24"/>
        </w:rPr>
        <w:t xml:space="preserve"> </w:t>
      </w:r>
      <w:r w:rsidRPr="00E15DBE">
        <w:rPr>
          <w:rFonts w:ascii="Arial" w:hAnsi="Arial" w:cs="Arial"/>
          <w:color w:val="000000"/>
          <w:sz w:val="20"/>
          <w:szCs w:val="24"/>
        </w:rPr>
        <w:t>внуки,</w:t>
      </w:r>
      <w:r w:rsidR="00FE6D69">
        <w:rPr>
          <w:rFonts w:ascii="Arial" w:hAnsi="Arial" w:cs="Arial"/>
          <w:color w:val="000000"/>
          <w:sz w:val="20"/>
          <w:szCs w:val="24"/>
        </w:rPr>
        <w:t xml:space="preserve"> </w:t>
      </w:r>
      <w:r w:rsidRPr="00E15DBE">
        <w:rPr>
          <w:rFonts w:ascii="Arial" w:hAnsi="Arial" w:cs="Arial"/>
          <w:color w:val="000000"/>
          <w:sz w:val="20"/>
          <w:szCs w:val="24"/>
        </w:rPr>
        <w:t>дедушка,</w:t>
      </w:r>
      <w:r w:rsidR="00FE6D69">
        <w:rPr>
          <w:rFonts w:ascii="Arial" w:hAnsi="Arial" w:cs="Arial"/>
          <w:color w:val="000000"/>
          <w:sz w:val="20"/>
          <w:szCs w:val="24"/>
        </w:rPr>
        <w:t xml:space="preserve"> </w:t>
      </w:r>
      <w:r w:rsidRPr="00E15DBE">
        <w:rPr>
          <w:rFonts w:ascii="Arial" w:hAnsi="Arial" w:cs="Arial"/>
          <w:color w:val="000000"/>
          <w:sz w:val="20"/>
          <w:szCs w:val="24"/>
        </w:rPr>
        <w:t>бабушка.</w:t>
      </w:r>
    </w:p>
    <w:p w14:paraId="3CA92E52" w14:textId="3442D074" w:rsidR="006468DD" w:rsidRPr="00E15DBE" w:rsidRDefault="006468DD" w:rsidP="00927102">
      <w:pPr>
        <w:spacing w:after="0" w:line="240" w:lineRule="auto"/>
        <w:ind w:firstLine="709"/>
        <w:rPr>
          <w:rFonts w:ascii="Arial" w:hAnsi="Arial" w:cs="Arial"/>
          <w:color w:val="000000"/>
          <w:sz w:val="20"/>
          <w:szCs w:val="24"/>
        </w:rPr>
      </w:pPr>
      <w:bookmarkStart w:id="15" w:name="sub_23"/>
      <w:bookmarkEnd w:id="14"/>
      <w:r w:rsidRPr="00E15DBE">
        <w:rPr>
          <w:rFonts w:ascii="Arial" w:hAnsi="Arial" w:cs="Arial"/>
          <w:color w:val="000000"/>
          <w:sz w:val="20"/>
          <w:szCs w:val="24"/>
        </w:rPr>
        <w:t>2.3.</w:t>
      </w:r>
      <w:r w:rsidR="00FE6D69">
        <w:rPr>
          <w:rFonts w:ascii="Arial" w:hAnsi="Arial" w:cs="Arial"/>
          <w:color w:val="000000"/>
          <w:sz w:val="20"/>
          <w:szCs w:val="24"/>
        </w:rPr>
        <w:t xml:space="preserve"> </w:t>
      </w:r>
      <w:r w:rsidRPr="00E15DBE">
        <w:rPr>
          <w:rStyle w:val="ae"/>
          <w:rFonts w:ascii="Arial" w:hAnsi="Arial" w:cs="Arial"/>
          <w:bCs w:val="0"/>
          <w:color w:val="000000"/>
          <w:sz w:val="20"/>
          <w:szCs w:val="24"/>
        </w:rPr>
        <w:t>Воинский</w:t>
      </w:r>
      <w:r w:rsidR="00FE6D69">
        <w:rPr>
          <w:rStyle w:val="ae"/>
          <w:rFonts w:ascii="Arial" w:hAnsi="Arial" w:cs="Arial"/>
          <w:bCs w:val="0"/>
          <w:color w:val="000000"/>
          <w:sz w:val="20"/>
          <w:szCs w:val="24"/>
        </w:rPr>
        <w:t xml:space="preserve"> </w:t>
      </w:r>
      <w:r w:rsidRPr="00E15DBE">
        <w:rPr>
          <w:rStyle w:val="ae"/>
          <w:rFonts w:ascii="Arial" w:hAnsi="Arial" w:cs="Arial"/>
          <w:bCs w:val="0"/>
          <w:color w:val="000000"/>
          <w:sz w:val="20"/>
          <w:szCs w:val="24"/>
        </w:rPr>
        <w:t>участок</w:t>
      </w:r>
      <w:r w:rsidR="00FE6D69">
        <w:rPr>
          <w:rStyle w:val="ae"/>
          <w:rFonts w:ascii="Arial" w:hAnsi="Arial" w:cs="Arial"/>
          <w:bCs w:val="0"/>
          <w:color w:val="000000"/>
          <w:sz w:val="20"/>
          <w:szCs w:val="24"/>
        </w:rPr>
        <w:t xml:space="preserve"> </w:t>
      </w:r>
      <w:r w:rsidRPr="00E15DBE">
        <w:rPr>
          <w:rStyle w:val="ae"/>
          <w:rFonts w:ascii="Arial" w:hAnsi="Arial" w:cs="Arial"/>
          <w:bCs w:val="0"/>
          <w:color w:val="000000"/>
          <w:sz w:val="20"/>
          <w:szCs w:val="24"/>
        </w:rPr>
        <w:t>на</w:t>
      </w:r>
      <w:r w:rsidR="00FE6D69">
        <w:rPr>
          <w:rStyle w:val="ae"/>
          <w:rFonts w:ascii="Arial" w:hAnsi="Arial" w:cs="Arial"/>
          <w:bCs w:val="0"/>
          <w:color w:val="000000"/>
          <w:sz w:val="20"/>
          <w:szCs w:val="24"/>
        </w:rPr>
        <w:t xml:space="preserve"> </w:t>
      </w:r>
      <w:r w:rsidRPr="00E15DBE">
        <w:rPr>
          <w:rStyle w:val="ae"/>
          <w:rFonts w:ascii="Arial" w:hAnsi="Arial" w:cs="Arial"/>
          <w:bCs w:val="0"/>
          <w:color w:val="000000"/>
          <w:sz w:val="20"/>
          <w:szCs w:val="24"/>
        </w:rPr>
        <w:t>общественном</w:t>
      </w:r>
      <w:r w:rsidR="00FE6D69">
        <w:rPr>
          <w:rStyle w:val="ae"/>
          <w:rFonts w:ascii="Arial" w:hAnsi="Arial" w:cs="Arial"/>
          <w:bCs w:val="0"/>
          <w:color w:val="000000"/>
          <w:sz w:val="20"/>
          <w:szCs w:val="24"/>
        </w:rPr>
        <w:t xml:space="preserve"> </w:t>
      </w:r>
      <w:r w:rsidRPr="00E15DBE">
        <w:rPr>
          <w:rStyle w:val="ae"/>
          <w:rFonts w:ascii="Arial" w:hAnsi="Arial" w:cs="Arial"/>
          <w:bCs w:val="0"/>
          <w:color w:val="000000"/>
          <w:sz w:val="20"/>
          <w:szCs w:val="24"/>
        </w:rPr>
        <w:t>кладбище</w:t>
      </w:r>
      <w:r w:rsidR="00FE6D69">
        <w:rPr>
          <w:rFonts w:ascii="Arial" w:hAnsi="Arial" w:cs="Arial"/>
          <w:color w:val="000000"/>
          <w:sz w:val="20"/>
          <w:szCs w:val="24"/>
        </w:rPr>
        <w:t xml:space="preserve"> </w:t>
      </w: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участок</w:t>
      </w:r>
      <w:r w:rsidR="00FE6D69">
        <w:rPr>
          <w:rFonts w:ascii="Arial" w:hAnsi="Arial" w:cs="Arial"/>
          <w:color w:val="000000"/>
          <w:sz w:val="20"/>
          <w:szCs w:val="24"/>
        </w:rPr>
        <w:t xml:space="preserve"> </w:t>
      </w:r>
      <w:r w:rsidRPr="00E15DBE">
        <w:rPr>
          <w:rFonts w:ascii="Arial" w:hAnsi="Arial" w:cs="Arial"/>
          <w:color w:val="000000"/>
          <w:sz w:val="20"/>
          <w:szCs w:val="24"/>
        </w:rPr>
        <w:t>общественного</w:t>
      </w:r>
      <w:r w:rsidR="00FE6D69">
        <w:rPr>
          <w:rFonts w:ascii="Arial" w:hAnsi="Arial" w:cs="Arial"/>
          <w:color w:val="000000"/>
          <w:sz w:val="20"/>
          <w:szCs w:val="24"/>
        </w:rPr>
        <w:t xml:space="preserve"> </w:t>
      </w:r>
      <w:r w:rsidRPr="00E15DBE">
        <w:rPr>
          <w:rFonts w:ascii="Arial" w:hAnsi="Arial" w:cs="Arial"/>
          <w:color w:val="000000"/>
          <w:sz w:val="20"/>
          <w:szCs w:val="24"/>
        </w:rPr>
        <w:t>кладбища,</w:t>
      </w:r>
      <w:r w:rsidR="00FE6D69">
        <w:rPr>
          <w:rFonts w:ascii="Arial" w:hAnsi="Arial" w:cs="Arial"/>
          <w:color w:val="000000"/>
          <w:sz w:val="20"/>
          <w:szCs w:val="24"/>
        </w:rPr>
        <w:t xml:space="preserve"> </w:t>
      </w:r>
      <w:r w:rsidRPr="00E15DBE">
        <w:rPr>
          <w:rFonts w:ascii="Arial" w:hAnsi="Arial" w:cs="Arial"/>
          <w:color w:val="000000"/>
          <w:sz w:val="20"/>
          <w:szCs w:val="24"/>
        </w:rPr>
        <w:t>предназначенный</w:t>
      </w:r>
      <w:r w:rsidR="00FE6D69">
        <w:rPr>
          <w:rFonts w:ascii="Arial" w:hAnsi="Arial" w:cs="Arial"/>
          <w:color w:val="000000"/>
          <w:sz w:val="20"/>
          <w:szCs w:val="24"/>
        </w:rPr>
        <w:t xml:space="preserve"> </w:t>
      </w:r>
      <w:r w:rsidRPr="00E15DBE">
        <w:rPr>
          <w:rFonts w:ascii="Arial" w:hAnsi="Arial" w:cs="Arial"/>
          <w:color w:val="000000"/>
          <w:sz w:val="20"/>
          <w:szCs w:val="24"/>
        </w:rPr>
        <w:t>для</w:t>
      </w:r>
      <w:r w:rsidR="00FE6D69">
        <w:rPr>
          <w:rFonts w:ascii="Arial" w:hAnsi="Arial" w:cs="Arial"/>
          <w:color w:val="000000"/>
          <w:sz w:val="20"/>
          <w:szCs w:val="24"/>
        </w:rPr>
        <w:t xml:space="preserve"> </w:t>
      </w:r>
      <w:r w:rsidRPr="00E15DBE">
        <w:rPr>
          <w:rFonts w:ascii="Arial" w:hAnsi="Arial" w:cs="Arial"/>
          <w:color w:val="000000"/>
          <w:sz w:val="20"/>
          <w:szCs w:val="24"/>
        </w:rPr>
        <w:t>погребения</w:t>
      </w:r>
      <w:r w:rsidR="00FE6D69">
        <w:rPr>
          <w:rFonts w:ascii="Arial" w:hAnsi="Arial" w:cs="Arial"/>
          <w:color w:val="000000"/>
          <w:sz w:val="20"/>
          <w:szCs w:val="24"/>
        </w:rPr>
        <w:t xml:space="preserve"> </w:t>
      </w:r>
      <w:r w:rsidRPr="00E15DBE">
        <w:rPr>
          <w:rFonts w:ascii="Arial" w:hAnsi="Arial" w:cs="Arial"/>
          <w:color w:val="000000"/>
          <w:sz w:val="20"/>
          <w:szCs w:val="24"/>
        </w:rPr>
        <w:t>умерших</w:t>
      </w:r>
      <w:r w:rsidR="00FE6D69">
        <w:rPr>
          <w:rFonts w:ascii="Arial" w:hAnsi="Arial" w:cs="Arial"/>
          <w:color w:val="000000"/>
          <w:sz w:val="20"/>
          <w:szCs w:val="24"/>
        </w:rPr>
        <w:t xml:space="preserve"> </w:t>
      </w:r>
      <w:r w:rsidRPr="00E15DBE">
        <w:rPr>
          <w:rFonts w:ascii="Arial" w:hAnsi="Arial" w:cs="Arial"/>
          <w:color w:val="000000"/>
          <w:sz w:val="20"/>
          <w:szCs w:val="24"/>
        </w:rPr>
        <w:t>(погибших)</w:t>
      </w:r>
      <w:r w:rsidR="00FE6D69">
        <w:rPr>
          <w:rFonts w:ascii="Arial" w:hAnsi="Arial" w:cs="Arial"/>
          <w:color w:val="000000"/>
          <w:sz w:val="20"/>
          <w:szCs w:val="24"/>
        </w:rPr>
        <w:t xml:space="preserve"> </w:t>
      </w:r>
      <w:r w:rsidRPr="00E15DBE">
        <w:rPr>
          <w:rFonts w:ascii="Arial" w:hAnsi="Arial" w:cs="Arial"/>
          <w:color w:val="000000"/>
          <w:sz w:val="20"/>
          <w:szCs w:val="24"/>
        </w:rPr>
        <w:t>военнослужащих,</w:t>
      </w:r>
      <w:r w:rsidR="00FE6D69">
        <w:rPr>
          <w:rFonts w:ascii="Arial" w:hAnsi="Arial" w:cs="Arial"/>
          <w:color w:val="000000"/>
          <w:sz w:val="20"/>
          <w:szCs w:val="24"/>
        </w:rPr>
        <w:t xml:space="preserve"> </w:t>
      </w:r>
      <w:r w:rsidRPr="00E15DBE">
        <w:rPr>
          <w:rFonts w:ascii="Arial" w:hAnsi="Arial" w:cs="Arial"/>
          <w:color w:val="000000"/>
          <w:sz w:val="20"/>
          <w:szCs w:val="24"/>
        </w:rPr>
        <w:t>граждан,</w:t>
      </w:r>
      <w:r w:rsidR="00FE6D69">
        <w:rPr>
          <w:rFonts w:ascii="Arial" w:hAnsi="Arial" w:cs="Arial"/>
          <w:color w:val="000000"/>
          <w:sz w:val="20"/>
          <w:szCs w:val="24"/>
        </w:rPr>
        <w:t xml:space="preserve"> </w:t>
      </w:r>
      <w:r w:rsidRPr="00E15DBE">
        <w:rPr>
          <w:rFonts w:ascii="Arial" w:hAnsi="Arial" w:cs="Arial"/>
          <w:color w:val="000000"/>
          <w:sz w:val="20"/>
          <w:szCs w:val="24"/>
        </w:rPr>
        <w:t>призванных</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военные</w:t>
      </w:r>
      <w:r w:rsidR="00FE6D69">
        <w:rPr>
          <w:rFonts w:ascii="Arial" w:hAnsi="Arial" w:cs="Arial"/>
          <w:color w:val="000000"/>
          <w:sz w:val="20"/>
          <w:szCs w:val="24"/>
        </w:rPr>
        <w:t xml:space="preserve"> </w:t>
      </w:r>
      <w:r w:rsidRPr="00E15DBE">
        <w:rPr>
          <w:rFonts w:ascii="Arial" w:hAnsi="Arial" w:cs="Arial"/>
          <w:color w:val="000000"/>
          <w:sz w:val="20"/>
          <w:szCs w:val="24"/>
        </w:rPr>
        <w:t>сборы,</w:t>
      </w:r>
      <w:r w:rsidR="00FE6D69">
        <w:rPr>
          <w:rFonts w:ascii="Arial" w:hAnsi="Arial" w:cs="Arial"/>
          <w:color w:val="000000"/>
          <w:sz w:val="20"/>
          <w:szCs w:val="24"/>
        </w:rPr>
        <w:t xml:space="preserve"> </w:t>
      </w:r>
      <w:r w:rsidRPr="00E15DBE">
        <w:rPr>
          <w:rFonts w:ascii="Arial" w:hAnsi="Arial" w:cs="Arial"/>
          <w:color w:val="000000"/>
          <w:sz w:val="20"/>
          <w:szCs w:val="24"/>
        </w:rPr>
        <w:t>сотрудников</w:t>
      </w:r>
      <w:r w:rsidR="00FE6D69">
        <w:rPr>
          <w:rFonts w:ascii="Arial" w:hAnsi="Arial" w:cs="Arial"/>
          <w:color w:val="000000"/>
          <w:sz w:val="20"/>
          <w:szCs w:val="24"/>
        </w:rPr>
        <w:t xml:space="preserve"> </w:t>
      </w:r>
      <w:r w:rsidRPr="00E15DBE">
        <w:rPr>
          <w:rFonts w:ascii="Arial" w:hAnsi="Arial" w:cs="Arial"/>
          <w:color w:val="000000"/>
          <w:sz w:val="20"/>
          <w:szCs w:val="24"/>
        </w:rPr>
        <w:t>органов</w:t>
      </w:r>
      <w:r w:rsidR="00FE6D69">
        <w:rPr>
          <w:rFonts w:ascii="Arial" w:hAnsi="Arial" w:cs="Arial"/>
          <w:color w:val="000000"/>
          <w:sz w:val="20"/>
          <w:szCs w:val="24"/>
        </w:rPr>
        <w:t xml:space="preserve"> </w:t>
      </w:r>
      <w:r w:rsidRPr="00E15DBE">
        <w:rPr>
          <w:rFonts w:ascii="Arial" w:hAnsi="Arial" w:cs="Arial"/>
          <w:color w:val="000000"/>
          <w:sz w:val="20"/>
          <w:szCs w:val="24"/>
        </w:rPr>
        <w:t>внутренних</w:t>
      </w:r>
      <w:r w:rsidR="00FE6D69">
        <w:rPr>
          <w:rFonts w:ascii="Arial" w:hAnsi="Arial" w:cs="Arial"/>
          <w:color w:val="000000"/>
          <w:sz w:val="20"/>
          <w:szCs w:val="24"/>
        </w:rPr>
        <w:t xml:space="preserve"> </w:t>
      </w:r>
      <w:r w:rsidRPr="00E15DBE">
        <w:rPr>
          <w:rFonts w:ascii="Arial" w:hAnsi="Arial" w:cs="Arial"/>
          <w:color w:val="000000"/>
          <w:sz w:val="20"/>
          <w:szCs w:val="24"/>
        </w:rPr>
        <w:t>дел,</w:t>
      </w:r>
      <w:r w:rsidR="00FE6D69">
        <w:rPr>
          <w:rFonts w:ascii="Arial" w:hAnsi="Arial" w:cs="Arial"/>
          <w:color w:val="000000"/>
          <w:sz w:val="20"/>
          <w:szCs w:val="24"/>
        </w:rPr>
        <w:t xml:space="preserve"> </w:t>
      </w:r>
      <w:r w:rsidRPr="00E15DBE">
        <w:rPr>
          <w:rFonts w:ascii="Arial" w:hAnsi="Arial" w:cs="Arial"/>
          <w:color w:val="000000"/>
          <w:sz w:val="20"/>
          <w:szCs w:val="24"/>
        </w:rPr>
        <w:t>Федеральной</w:t>
      </w:r>
      <w:r w:rsidR="00FE6D69">
        <w:rPr>
          <w:rFonts w:ascii="Arial" w:hAnsi="Arial" w:cs="Arial"/>
          <w:color w:val="000000"/>
          <w:sz w:val="20"/>
          <w:szCs w:val="24"/>
        </w:rPr>
        <w:t xml:space="preserve"> </w:t>
      </w:r>
      <w:r w:rsidRPr="00E15DBE">
        <w:rPr>
          <w:rFonts w:ascii="Arial" w:hAnsi="Arial" w:cs="Arial"/>
          <w:color w:val="000000"/>
          <w:sz w:val="20"/>
          <w:szCs w:val="24"/>
        </w:rPr>
        <w:t>службы</w:t>
      </w:r>
      <w:r w:rsidR="00FE6D69">
        <w:rPr>
          <w:rFonts w:ascii="Arial" w:hAnsi="Arial" w:cs="Arial"/>
          <w:color w:val="000000"/>
          <w:sz w:val="20"/>
          <w:szCs w:val="24"/>
        </w:rPr>
        <w:t xml:space="preserve"> </w:t>
      </w:r>
      <w:r w:rsidRPr="00E15DBE">
        <w:rPr>
          <w:rFonts w:ascii="Arial" w:hAnsi="Arial" w:cs="Arial"/>
          <w:color w:val="000000"/>
          <w:sz w:val="20"/>
          <w:szCs w:val="24"/>
        </w:rPr>
        <w:t>войск</w:t>
      </w:r>
      <w:r w:rsidR="00FE6D69">
        <w:rPr>
          <w:rFonts w:ascii="Arial" w:hAnsi="Arial" w:cs="Arial"/>
          <w:color w:val="000000"/>
          <w:sz w:val="20"/>
          <w:szCs w:val="24"/>
        </w:rPr>
        <w:t xml:space="preserve"> </w:t>
      </w:r>
      <w:r w:rsidRPr="00E15DBE">
        <w:rPr>
          <w:rFonts w:ascii="Arial" w:hAnsi="Arial" w:cs="Arial"/>
          <w:color w:val="000000"/>
          <w:sz w:val="20"/>
          <w:szCs w:val="24"/>
        </w:rPr>
        <w:t>национальной</w:t>
      </w:r>
      <w:r w:rsidR="00FE6D69">
        <w:rPr>
          <w:rFonts w:ascii="Arial" w:hAnsi="Arial" w:cs="Arial"/>
          <w:color w:val="000000"/>
          <w:sz w:val="20"/>
          <w:szCs w:val="24"/>
        </w:rPr>
        <w:t xml:space="preserve"> </w:t>
      </w:r>
      <w:r w:rsidRPr="00E15DBE">
        <w:rPr>
          <w:rFonts w:ascii="Arial" w:hAnsi="Arial" w:cs="Arial"/>
          <w:color w:val="000000"/>
          <w:sz w:val="20"/>
          <w:szCs w:val="24"/>
        </w:rPr>
        <w:t>гвардии,</w:t>
      </w:r>
      <w:r w:rsidR="00FE6D69">
        <w:rPr>
          <w:rFonts w:ascii="Arial" w:hAnsi="Arial" w:cs="Arial"/>
          <w:color w:val="000000"/>
          <w:sz w:val="20"/>
          <w:szCs w:val="24"/>
        </w:rPr>
        <w:t xml:space="preserve"> </w:t>
      </w:r>
      <w:r w:rsidRPr="00E15DBE">
        <w:rPr>
          <w:rFonts w:ascii="Arial" w:hAnsi="Arial" w:cs="Arial"/>
          <w:color w:val="000000"/>
          <w:sz w:val="20"/>
          <w:szCs w:val="24"/>
        </w:rPr>
        <w:t>государственной</w:t>
      </w:r>
      <w:r w:rsidR="00FE6D69">
        <w:rPr>
          <w:rFonts w:ascii="Arial" w:hAnsi="Arial" w:cs="Arial"/>
          <w:color w:val="000000"/>
          <w:sz w:val="20"/>
          <w:szCs w:val="24"/>
        </w:rPr>
        <w:t xml:space="preserve"> </w:t>
      </w:r>
      <w:r w:rsidRPr="00E15DBE">
        <w:rPr>
          <w:rFonts w:ascii="Arial" w:hAnsi="Arial" w:cs="Arial"/>
          <w:color w:val="000000"/>
          <w:sz w:val="20"/>
          <w:szCs w:val="24"/>
        </w:rPr>
        <w:t>противопожарной</w:t>
      </w:r>
      <w:r w:rsidR="00FE6D69">
        <w:rPr>
          <w:rFonts w:ascii="Arial" w:hAnsi="Arial" w:cs="Arial"/>
          <w:color w:val="000000"/>
          <w:sz w:val="20"/>
          <w:szCs w:val="24"/>
        </w:rPr>
        <w:t xml:space="preserve"> </w:t>
      </w:r>
      <w:r w:rsidRPr="00E15DBE">
        <w:rPr>
          <w:rFonts w:ascii="Arial" w:hAnsi="Arial" w:cs="Arial"/>
          <w:color w:val="000000"/>
          <w:sz w:val="20"/>
          <w:szCs w:val="24"/>
        </w:rPr>
        <w:t>службы,</w:t>
      </w:r>
      <w:r w:rsidR="00FE6D69">
        <w:rPr>
          <w:rFonts w:ascii="Arial" w:hAnsi="Arial" w:cs="Arial"/>
          <w:color w:val="000000"/>
          <w:sz w:val="20"/>
          <w:szCs w:val="24"/>
        </w:rPr>
        <w:t xml:space="preserve"> </w:t>
      </w:r>
      <w:r w:rsidRPr="00E15DBE">
        <w:rPr>
          <w:rFonts w:ascii="Arial" w:hAnsi="Arial" w:cs="Arial"/>
          <w:color w:val="000000"/>
          <w:sz w:val="20"/>
          <w:szCs w:val="24"/>
        </w:rPr>
        <w:t>органов</w:t>
      </w:r>
      <w:r w:rsidR="00FE6D69">
        <w:rPr>
          <w:rFonts w:ascii="Arial" w:hAnsi="Arial" w:cs="Arial"/>
          <w:color w:val="000000"/>
          <w:sz w:val="20"/>
          <w:szCs w:val="24"/>
        </w:rPr>
        <w:t xml:space="preserve"> </w:t>
      </w:r>
      <w:r w:rsidRPr="00E15DBE">
        <w:rPr>
          <w:rFonts w:ascii="Arial" w:hAnsi="Arial" w:cs="Arial"/>
          <w:color w:val="000000"/>
          <w:sz w:val="20"/>
          <w:szCs w:val="24"/>
        </w:rPr>
        <w:t>по</w:t>
      </w:r>
      <w:r w:rsidR="00FE6D69">
        <w:rPr>
          <w:rFonts w:ascii="Arial" w:hAnsi="Arial" w:cs="Arial"/>
          <w:color w:val="000000"/>
          <w:sz w:val="20"/>
          <w:szCs w:val="24"/>
        </w:rPr>
        <w:t xml:space="preserve"> </w:t>
      </w:r>
      <w:r w:rsidRPr="00E15DBE">
        <w:rPr>
          <w:rFonts w:ascii="Arial" w:hAnsi="Arial" w:cs="Arial"/>
          <w:color w:val="000000"/>
          <w:sz w:val="20"/>
          <w:szCs w:val="24"/>
        </w:rPr>
        <w:t>контролю</w:t>
      </w:r>
      <w:r w:rsidR="00FE6D69">
        <w:rPr>
          <w:rFonts w:ascii="Arial" w:hAnsi="Arial" w:cs="Arial"/>
          <w:color w:val="000000"/>
          <w:sz w:val="20"/>
          <w:szCs w:val="24"/>
        </w:rPr>
        <w:t xml:space="preserve"> </w:t>
      </w:r>
      <w:r w:rsidRPr="00E15DBE">
        <w:rPr>
          <w:rFonts w:ascii="Arial" w:hAnsi="Arial" w:cs="Arial"/>
          <w:color w:val="000000"/>
          <w:sz w:val="20"/>
          <w:szCs w:val="24"/>
        </w:rPr>
        <w:t>за</w:t>
      </w:r>
      <w:r w:rsidR="00FE6D69">
        <w:rPr>
          <w:rFonts w:ascii="Arial" w:hAnsi="Arial" w:cs="Arial"/>
          <w:color w:val="000000"/>
          <w:sz w:val="20"/>
          <w:szCs w:val="24"/>
        </w:rPr>
        <w:t xml:space="preserve"> </w:t>
      </w:r>
      <w:r w:rsidRPr="00E15DBE">
        <w:rPr>
          <w:rFonts w:ascii="Arial" w:hAnsi="Arial" w:cs="Arial"/>
          <w:color w:val="000000"/>
          <w:sz w:val="20"/>
          <w:szCs w:val="24"/>
        </w:rPr>
        <w:t>оборотом</w:t>
      </w:r>
      <w:r w:rsidR="00FE6D69">
        <w:rPr>
          <w:rFonts w:ascii="Arial" w:hAnsi="Arial" w:cs="Arial"/>
          <w:color w:val="000000"/>
          <w:sz w:val="20"/>
          <w:szCs w:val="24"/>
        </w:rPr>
        <w:t xml:space="preserve"> </w:t>
      </w:r>
      <w:r w:rsidRPr="00E15DBE">
        <w:rPr>
          <w:rFonts w:ascii="Arial" w:hAnsi="Arial" w:cs="Arial"/>
          <w:color w:val="000000"/>
          <w:sz w:val="20"/>
          <w:szCs w:val="24"/>
        </w:rPr>
        <w:t>наркотических</w:t>
      </w:r>
      <w:r w:rsidR="00FE6D69">
        <w:rPr>
          <w:rFonts w:ascii="Arial" w:hAnsi="Arial" w:cs="Arial"/>
          <w:color w:val="000000"/>
          <w:sz w:val="20"/>
          <w:szCs w:val="24"/>
        </w:rPr>
        <w:t xml:space="preserve"> </w:t>
      </w:r>
      <w:r w:rsidRPr="00E15DBE">
        <w:rPr>
          <w:rFonts w:ascii="Arial" w:hAnsi="Arial" w:cs="Arial"/>
          <w:color w:val="000000"/>
          <w:sz w:val="20"/>
          <w:szCs w:val="24"/>
        </w:rPr>
        <w:t>средств</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психотропных</w:t>
      </w:r>
      <w:r w:rsidR="00FE6D69">
        <w:rPr>
          <w:rFonts w:ascii="Arial" w:hAnsi="Arial" w:cs="Arial"/>
          <w:color w:val="000000"/>
          <w:sz w:val="20"/>
          <w:szCs w:val="24"/>
        </w:rPr>
        <w:t xml:space="preserve"> </w:t>
      </w:r>
      <w:r w:rsidRPr="00E15DBE">
        <w:rPr>
          <w:rFonts w:ascii="Arial" w:hAnsi="Arial" w:cs="Arial"/>
          <w:color w:val="000000"/>
          <w:sz w:val="20"/>
          <w:szCs w:val="24"/>
        </w:rPr>
        <w:t>веществ,</w:t>
      </w:r>
      <w:r w:rsidR="00FE6D69">
        <w:rPr>
          <w:rFonts w:ascii="Arial" w:hAnsi="Arial" w:cs="Arial"/>
          <w:color w:val="000000"/>
          <w:sz w:val="20"/>
          <w:szCs w:val="24"/>
        </w:rPr>
        <w:t xml:space="preserve"> </w:t>
      </w:r>
      <w:r w:rsidRPr="00E15DBE">
        <w:rPr>
          <w:rFonts w:ascii="Arial" w:hAnsi="Arial" w:cs="Arial"/>
          <w:color w:val="000000"/>
          <w:sz w:val="20"/>
          <w:szCs w:val="24"/>
        </w:rPr>
        <w:t>сотрудников</w:t>
      </w:r>
      <w:r w:rsidR="00FE6D69">
        <w:rPr>
          <w:rFonts w:ascii="Arial" w:hAnsi="Arial" w:cs="Arial"/>
          <w:color w:val="000000"/>
          <w:sz w:val="20"/>
          <w:szCs w:val="24"/>
        </w:rPr>
        <w:t xml:space="preserve"> </w:t>
      </w:r>
      <w:r w:rsidRPr="00E15DBE">
        <w:rPr>
          <w:rFonts w:ascii="Arial" w:hAnsi="Arial" w:cs="Arial"/>
          <w:color w:val="000000"/>
          <w:sz w:val="20"/>
          <w:szCs w:val="24"/>
        </w:rPr>
        <w:t>учреждений</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органов</w:t>
      </w:r>
      <w:r w:rsidR="00FE6D69">
        <w:rPr>
          <w:rFonts w:ascii="Arial" w:hAnsi="Arial" w:cs="Arial"/>
          <w:color w:val="000000"/>
          <w:sz w:val="20"/>
          <w:szCs w:val="24"/>
        </w:rPr>
        <w:t xml:space="preserve"> </w:t>
      </w:r>
      <w:r w:rsidRPr="00E15DBE">
        <w:rPr>
          <w:rFonts w:ascii="Arial" w:hAnsi="Arial" w:cs="Arial"/>
          <w:color w:val="000000"/>
          <w:sz w:val="20"/>
          <w:szCs w:val="24"/>
        </w:rPr>
        <w:t>уголовно-исполнительной</w:t>
      </w:r>
      <w:r w:rsidR="00FE6D69">
        <w:rPr>
          <w:rFonts w:ascii="Arial" w:hAnsi="Arial" w:cs="Arial"/>
          <w:color w:val="000000"/>
          <w:sz w:val="20"/>
          <w:szCs w:val="24"/>
        </w:rPr>
        <w:t xml:space="preserve"> </w:t>
      </w:r>
      <w:r w:rsidRPr="00E15DBE">
        <w:rPr>
          <w:rFonts w:ascii="Arial" w:hAnsi="Arial" w:cs="Arial"/>
          <w:color w:val="000000"/>
          <w:sz w:val="20"/>
          <w:szCs w:val="24"/>
        </w:rPr>
        <w:t>системы,</w:t>
      </w:r>
      <w:r w:rsidR="00FE6D69">
        <w:rPr>
          <w:rFonts w:ascii="Arial" w:hAnsi="Arial" w:cs="Arial"/>
          <w:color w:val="000000"/>
          <w:sz w:val="20"/>
          <w:szCs w:val="24"/>
        </w:rPr>
        <w:t xml:space="preserve"> </w:t>
      </w:r>
      <w:r w:rsidRPr="00E15DBE">
        <w:rPr>
          <w:rFonts w:ascii="Arial" w:hAnsi="Arial" w:cs="Arial"/>
          <w:color w:val="000000"/>
          <w:sz w:val="20"/>
          <w:szCs w:val="24"/>
        </w:rPr>
        <w:t>участников</w:t>
      </w:r>
      <w:r w:rsidR="00FE6D69">
        <w:rPr>
          <w:rFonts w:ascii="Arial" w:hAnsi="Arial" w:cs="Arial"/>
          <w:color w:val="000000"/>
          <w:sz w:val="20"/>
          <w:szCs w:val="24"/>
        </w:rPr>
        <w:t xml:space="preserve"> </w:t>
      </w:r>
      <w:r w:rsidRPr="00E15DBE">
        <w:rPr>
          <w:rFonts w:ascii="Arial" w:hAnsi="Arial" w:cs="Arial"/>
          <w:color w:val="000000"/>
          <w:sz w:val="20"/>
          <w:szCs w:val="24"/>
        </w:rPr>
        <w:t>войны,</w:t>
      </w:r>
      <w:r w:rsidR="00FE6D69">
        <w:rPr>
          <w:rFonts w:ascii="Arial" w:hAnsi="Arial" w:cs="Arial"/>
          <w:color w:val="000000"/>
          <w:sz w:val="20"/>
          <w:szCs w:val="24"/>
        </w:rPr>
        <w:t xml:space="preserve"> </w:t>
      </w:r>
      <w:r w:rsidRPr="00E15DBE">
        <w:rPr>
          <w:rFonts w:ascii="Arial" w:hAnsi="Arial" w:cs="Arial"/>
          <w:color w:val="000000"/>
          <w:sz w:val="20"/>
          <w:szCs w:val="24"/>
        </w:rPr>
        <w:t>лиц,</w:t>
      </w:r>
      <w:r w:rsidR="00FE6D69">
        <w:rPr>
          <w:rFonts w:ascii="Arial" w:hAnsi="Arial" w:cs="Arial"/>
          <w:color w:val="000000"/>
          <w:sz w:val="20"/>
          <w:szCs w:val="24"/>
        </w:rPr>
        <w:t xml:space="preserve"> </w:t>
      </w:r>
      <w:r w:rsidRPr="00E15DBE">
        <w:rPr>
          <w:rFonts w:ascii="Arial" w:hAnsi="Arial" w:cs="Arial"/>
          <w:color w:val="000000"/>
          <w:sz w:val="20"/>
          <w:szCs w:val="24"/>
        </w:rPr>
        <w:t>уволенных</w:t>
      </w:r>
      <w:r w:rsidR="00FE6D69">
        <w:rPr>
          <w:rFonts w:ascii="Arial" w:hAnsi="Arial" w:cs="Arial"/>
          <w:color w:val="000000"/>
          <w:sz w:val="20"/>
          <w:szCs w:val="24"/>
        </w:rPr>
        <w:t xml:space="preserve"> </w:t>
      </w:r>
      <w:r w:rsidRPr="00E15DBE">
        <w:rPr>
          <w:rFonts w:ascii="Arial" w:hAnsi="Arial" w:cs="Arial"/>
          <w:color w:val="000000"/>
          <w:sz w:val="20"/>
          <w:szCs w:val="24"/>
        </w:rPr>
        <w:t>с</w:t>
      </w:r>
      <w:r w:rsidR="00FE6D69">
        <w:rPr>
          <w:rFonts w:ascii="Arial" w:hAnsi="Arial" w:cs="Arial"/>
          <w:color w:val="000000"/>
          <w:sz w:val="20"/>
          <w:szCs w:val="24"/>
        </w:rPr>
        <w:t xml:space="preserve"> </w:t>
      </w:r>
      <w:r w:rsidRPr="00E15DBE">
        <w:rPr>
          <w:rFonts w:ascii="Arial" w:hAnsi="Arial" w:cs="Arial"/>
          <w:color w:val="000000"/>
          <w:sz w:val="20"/>
          <w:szCs w:val="24"/>
        </w:rPr>
        <w:t>военной</w:t>
      </w:r>
      <w:r w:rsidR="00FE6D69">
        <w:rPr>
          <w:rFonts w:ascii="Arial" w:hAnsi="Arial" w:cs="Arial"/>
          <w:color w:val="000000"/>
          <w:sz w:val="20"/>
          <w:szCs w:val="24"/>
        </w:rPr>
        <w:t xml:space="preserve"> </w:t>
      </w:r>
      <w:r w:rsidRPr="00E15DBE">
        <w:rPr>
          <w:rFonts w:ascii="Arial" w:hAnsi="Arial" w:cs="Arial"/>
          <w:color w:val="000000"/>
          <w:sz w:val="20"/>
          <w:szCs w:val="24"/>
        </w:rPr>
        <w:t>службы</w:t>
      </w:r>
      <w:r w:rsidR="00FE6D69">
        <w:rPr>
          <w:rFonts w:ascii="Arial" w:hAnsi="Arial" w:cs="Arial"/>
          <w:color w:val="000000"/>
          <w:sz w:val="20"/>
          <w:szCs w:val="24"/>
        </w:rPr>
        <w:t xml:space="preserve"> </w:t>
      </w:r>
      <w:r w:rsidRPr="00E15DBE">
        <w:rPr>
          <w:rFonts w:ascii="Arial" w:hAnsi="Arial" w:cs="Arial"/>
          <w:color w:val="000000"/>
          <w:sz w:val="20"/>
          <w:szCs w:val="24"/>
        </w:rPr>
        <w:t>(службы),</w:t>
      </w:r>
      <w:r w:rsidR="00FE6D69">
        <w:rPr>
          <w:rFonts w:ascii="Arial" w:hAnsi="Arial" w:cs="Arial"/>
          <w:color w:val="000000"/>
          <w:sz w:val="20"/>
          <w:szCs w:val="24"/>
        </w:rPr>
        <w:t xml:space="preserve"> </w:t>
      </w:r>
      <w:r w:rsidRPr="00E15DBE">
        <w:rPr>
          <w:rFonts w:ascii="Arial" w:hAnsi="Arial" w:cs="Arial"/>
          <w:color w:val="000000"/>
          <w:sz w:val="20"/>
          <w:szCs w:val="24"/>
        </w:rPr>
        <w:t>если</w:t>
      </w:r>
      <w:r w:rsidR="00FE6D69">
        <w:rPr>
          <w:rFonts w:ascii="Arial" w:hAnsi="Arial" w:cs="Arial"/>
          <w:color w:val="000000"/>
          <w:sz w:val="20"/>
          <w:szCs w:val="24"/>
        </w:rPr>
        <w:t xml:space="preserve"> </w:t>
      </w:r>
      <w:r w:rsidRPr="00E15DBE">
        <w:rPr>
          <w:rFonts w:ascii="Arial" w:hAnsi="Arial" w:cs="Arial"/>
          <w:color w:val="000000"/>
          <w:sz w:val="20"/>
          <w:szCs w:val="24"/>
        </w:rPr>
        <w:t>это</w:t>
      </w:r>
      <w:r w:rsidR="00FE6D69">
        <w:rPr>
          <w:rFonts w:ascii="Arial" w:hAnsi="Arial" w:cs="Arial"/>
          <w:color w:val="000000"/>
          <w:sz w:val="20"/>
          <w:szCs w:val="24"/>
        </w:rPr>
        <w:t xml:space="preserve"> </w:t>
      </w:r>
      <w:r w:rsidRPr="00E15DBE">
        <w:rPr>
          <w:rFonts w:ascii="Arial" w:hAnsi="Arial" w:cs="Arial"/>
          <w:color w:val="000000"/>
          <w:sz w:val="20"/>
          <w:szCs w:val="24"/>
        </w:rPr>
        <w:t>не</w:t>
      </w:r>
      <w:r w:rsidR="00FE6D69">
        <w:rPr>
          <w:rFonts w:ascii="Arial" w:hAnsi="Arial" w:cs="Arial"/>
          <w:color w:val="000000"/>
          <w:sz w:val="20"/>
          <w:szCs w:val="24"/>
        </w:rPr>
        <w:t xml:space="preserve"> </w:t>
      </w:r>
      <w:r w:rsidRPr="00E15DBE">
        <w:rPr>
          <w:rFonts w:ascii="Arial" w:hAnsi="Arial" w:cs="Arial"/>
          <w:color w:val="000000"/>
          <w:sz w:val="20"/>
          <w:szCs w:val="24"/>
        </w:rPr>
        <w:t>противоречит</w:t>
      </w:r>
      <w:r w:rsidR="00FE6D69">
        <w:rPr>
          <w:rFonts w:ascii="Arial" w:hAnsi="Arial" w:cs="Arial"/>
          <w:color w:val="000000"/>
          <w:sz w:val="20"/>
          <w:szCs w:val="24"/>
        </w:rPr>
        <w:t xml:space="preserve"> </w:t>
      </w:r>
      <w:r w:rsidRPr="00E15DBE">
        <w:rPr>
          <w:rFonts w:ascii="Arial" w:hAnsi="Arial" w:cs="Arial"/>
          <w:color w:val="000000"/>
          <w:sz w:val="20"/>
          <w:szCs w:val="24"/>
        </w:rPr>
        <w:t>волеизъявлению</w:t>
      </w:r>
      <w:r w:rsidR="00FE6D69">
        <w:rPr>
          <w:rFonts w:ascii="Arial" w:hAnsi="Arial" w:cs="Arial"/>
          <w:color w:val="000000"/>
          <w:sz w:val="20"/>
          <w:szCs w:val="24"/>
        </w:rPr>
        <w:t xml:space="preserve"> </w:t>
      </w:r>
      <w:r w:rsidRPr="00E15DBE">
        <w:rPr>
          <w:rFonts w:ascii="Arial" w:hAnsi="Arial" w:cs="Arial"/>
          <w:color w:val="000000"/>
          <w:sz w:val="20"/>
          <w:szCs w:val="24"/>
        </w:rPr>
        <w:t>указанных</w:t>
      </w:r>
      <w:r w:rsidR="00FE6D69">
        <w:rPr>
          <w:rFonts w:ascii="Arial" w:hAnsi="Arial" w:cs="Arial"/>
          <w:color w:val="000000"/>
          <w:sz w:val="20"/>
          <w:szCs w:val="24"/>
        </w:rPr>
        <w:t xml:space="preserve"> </w:t>
      </w:r>
      <w:r w:rsidRPr="00E15DBE">
        <w:rPr>
          <w:rFonts w:ascii="Arial" w:hAnsi="Arial" w:cs="Arial"/>
          <w:color w:val="000000"/>
          <w:sz w:val="20"/>
          <w:szCs w:val="24"/>
        </w:rPr>
        <w:t>лиц</w:t>
      </w:r>
      <w:r w:rsidR="00FE6D69">
        <w:rPr>
          <w:rFonts w:ascii="Arial" w:hAnsi="Arial" w:cs="Arial"/>
          <w:color w:val="000000"/>
          <w:sz w:val="20"/>
          <w:szCs w:val="24"/>
        </w:rPr>
        <w:t xml:space="preserve"> </w:t>
      </w:r>
      <w:r w:rsidRPr="00E15DBE">
        <w:rPr>
          <w:rFonts w:ascii="Arial" w:hAnsi="Arial" w:cs="Arial"/>
          <w:color w:val="000000"/>
          <w:sz w:val="20"/>
          <w:szCs w:val="24"/>
        </w:rPr>
        <w:t>или</w:t>
      </w:r>
      <w:r w:rsidR="00FE6D69">
        <w:rPr>
          <w:rFonts w:ascii="Arial" w:hAnsi="Arial" w:cs="Arial"/>
          <w:color w:val="000000"/>
          <w:sz w:val="20"/>
          <w:szCs w:val="24"/>
        </w:rPr>
        <w:t xml:space="preserve"> </w:t>
      </w:r>
      <w:r w:rsidRPr="00E15DBE">
        <w:rPr>
          <w:rFonts w:ascii="Arial" w:hAnsi="Arial" w:cs="Arial"/>
          <w:color w:val="000000"/>
          <w:sz w:val="20"/>
          <w:szCs w:val="24"/>
        </w:rPr>
        <w:t>пожеланию</w:t>
      </w:r>
      <w:r w:rsidR="00FE6D69">
        <w:rPr>
          <w:rFonts w:ascii="Arial" w:hAnsi="Arial" w:cs="Arial"/>
          <w:color w:val="000000"/>
          <w:sz w:val="20"/>
          <w:szCs w:val="24"/>
        </w:rPr>
        <w:t xml:space="preserve"> </w:t>
      </w:r>
      <w:r w:rsidRPr="00E15DBE">
        <w:rPr>
          <w:rFonts w:ascii="Arial" w:hAnsi="Arial" w:cs="Arial"/>
          <w:color w:val="000000"/>
          <w:sz w:val="20"/>
          <w:szCs w:val="24"/>
        </w:rPr>
        <w:t>супруга,</w:t>
      </w:r>
      <w:r w:rsidR="00FE6D69">
        <w:rPr>
          <w:rFonts w:ascii="Arial" w:hAnsi="Arial" w:cs="Arial"/>
          <w:color w:val="000000"/>
          <w:sz w:val="20"/>
          <w:szCs w:val="24"/>
        </w:rPr>
        <w:t xml:space="preserve"> </w:t>
      </w:r>
      <w:r w:rsidRPr="00E15DBE">
        <w:rPr>
          <w:rFonts w:ascii="Arial" w:hAnsi="Arial" w:cs="Arial"/>
          <w:color w:val="000000"/>
          <w:sz w:val="20"/>
          <w:szCs w:val="24"/>
        </w:rPr>
        <w:t>близких</w:t>
      </w:r>
      <w:r w:rsidR="00FE6D69">
        <w:rPr>
          <w:rFonts w:ascii="Arial" w:hAnsi="Arial" w:cs="Arial"/>
          <w:color w:val="000000"/>
          <w:sz w:val="20"/>
          <w:szCs w:val="24"/>
        </w:rPr>
        <w:t xml:space="preserve"> </w:t>
      </w:r>
      <w:r w:rsidRPr="00E15DBE">
        <w:rPr>
          <w:rFonts w:ascii="Arial" w:hAnsi="Arial" w:cs="Arial"/>
          <w:color w:val="000000"/>
          <w:sz w:val="20"/>
          <w:szCs w:val="24"/>
        </w:rPr>
        <w:t>родственников</w:t>
      </w:r>
      <w:r w:rsidR="00FE6D69">
        <w:rPr>
          <w:rFonts w:ascii="Arial" w:hAnsi="Arial" w:cs="Arial"/>
          <w:color w:val="000000"/>
          <w:sz w:val="20"/>
          <w:szCs w:val="24"/>
        </w:rPr>
        <w:t xml:space="preserve"> </w:t>
      </w:r>
      <w:r w:rsidRPr="00E15DBE">
        <w:rPr>
          <w:rFonts w:ascii="Arial" w:hAnsi="Arial" w:cs="Arial"/>
          <w:color w:val="000000"/>
          <w:sz w:val="20"/>
          <w:szCs w:val="24"/>
        </w:rPr>
        <w:t>или</w:t>
      </w:r>
      <w:r w:rsidR="00FE6D69">
        <w:rPr>
          <w:rFonts w:ascii="Arial" w:hAnsi="Arial" w:cs="Arial"/>
          <w:color w:val="000000"/>
          <w:sz w:val="20"/>
          <w:szCs w:val="24"/>
        </w:rPr>
        <w:t xml:space="preserve"> </w:t>
      </w:r>
      <w:r w:rsidRPr="00E15DBE">
        <w:rPr>
          <w:rFonts w:ascii="Arial" w:hAnsi="Arial" w:cs="Arial"/>
          <w:color w:val="000000"/>
          <w:sz w:val="20"/>
          <w:szCs w:val="24"/>
        </w:rPr>
        <w:t>иных</w:t>
      </w:r>
      <w:r w:rsidR="00FE6D69">
        <w:rPr>
          <w:rFonts w:ascii="Arial" w:hAnsi="Arial" w:cs="Arial"/>
          <w:color w:val="000000"/>
          <w:sz w:val="20"/>
          <w:szCs w:val="24"/>
        </w:rPr>
        <w:t xml:space="preserve"> </w:t>
      </w:r>
      <w:r w:rsidRPr="00E15DBE">
        <w:rPr>
          <w:rFonts w:ascii="Arial" w:hAnsi="Arial" w:cs="Arial"/>
          <w:color w:val="000000"/>
          <w:sz w:val="20"/>
          <w:szCs w:val="24"/>
        </w:rPr>
        <w:t>родственников.</w:t>
      </w:r>
    </w:p>
    <w:p w14:paraId="4162CB3E" w14:textId="3275DA95" w:rsidR="006468DD" w:rsidRPr="00E15DBE" w:rsidRDefault="006468DD" w:rsidP="00927102">
      <w:pPr>
        <w:spacing w:after="0" w:line="240" w:lineRule="auto"/>
        <w:ind w:firstLine="709"/>
        <w:rPr>
          <w:rFonts w:ascii="Arial" w:hAnsi="Arial" w:cs="Arial"/>
          <w:color w:val="000000"/>
          <w:sz w:val="20"/>
          <w:szCs w:val="24"/>
        </w:rPr>
      </w:pPr>
      <w:bookmarkStart w:id="16" w:name="sub_24"/>
      <w:bookmarkEnd w:id="15"/>
      <w:r w:rsidRPr="00E15DBE">
        <w:rPr>
          <w:rFonts w:ascii="Arial" w:hAnsi="Arial" w:cs="Arial"/>
          <w:color w:val="000000"/>
          <w:sz w:val="20"/>
          <w:szCs w:val="24"/>
        </w:rPr>
        <w:t>2.4.</w:t>
      </w:r>
      <w:r w:rsidR="00FE6D69">
        <w:rPr>
          <w:rFonts w:ascii="Arial" w:hAnsi="Arial" w:cs="Arial"/>
          <w:color w:val="000000"/>
          <w:sz w:val="20"/>
          <w:szCs w:val="24"/>
        </w:rPr>
        <w:t xml:space="preserve"> </w:t>
      </w:r>
      <w:r w:rsidRPr="00E15DBE">
        <w:rPr>
          <w:rStyle w:val="ae"/>
          <w:rFonts w:ascii="Arial" w:hAnsi="Arial" w:cs="Arial"/>
          <w:bCs w:val="0"/>
          <w:color w:val="000000"/>
          <w:sz w:val="20"/>
          <w:szCs w:val="24"/>
        </w:rPr>
        <w:t>Волеизъявление</w:t>
      </w:r>
      <w:r w:rsidR="00FE6D69">
        <w:rPr>
          <w:rStyle w:val="ae"/>
          <w:rFonts w:ascii="Arial" w:hAnsi="Arial" w:cs="Arial"/>
          <w:bCs w:val="0"/>
          <w:color w:val="000000"/>
          <w:sz w:val="20"/>
          <w:szCs w:val="24"/>
        </w:rPr>
        <w:t xml:space="preserve"> </w:t>
      </w:r>
      <w:r w:rsidRPr="00E15DBE">
        <w:rPr>
          <w:rStyle w:val="ae"/>
          <w:rFonts w:ascii="Arial" w:hAnsi="Arial" w:cs="Arial"/>
          <w:bCs w:val="0"/>
          <w:color w:val="000000"/>
          <w:sz w:val="20"/>
          <w:szCs w:val="24"/>
        </w:rPr>
        <w:t>умершего</w:t>
      </w:r>
      <w:r w:rsidR="00FE6D69">
        <w:rPr>
          <w:rFonts w:ascii="Arial" w:hAnsi="Arial" w:cs="Arial"/>
          <w:color w:val="000000"/>
          <w:sz w:val="20"/>
          <w:szCs w:val="24"/>
        </w:rPr>
        <w:t xml:space="preserve"> </w:t>
      </w: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пожелание,</w:t>
      </w:r>
      <w:r w:rsidR="00FE6D69">
        <w:rPr>
          <w:rFonts w:ascii="Arial" w:hAnsi="Arial" w:cs="Arial"/>
          <w:color w:val="000000"/>
          <w:sz w:val="20"/>
          <w:szCs w:val="24"/>
        </w:rPr>
        <w:t xml:space="preserve"> </w:t>
      </w:r>
      <w:r w:rsidRPr="00E15DBE">
        <w:rPr>
          <w:rFonts w:ascii="Arial" w:hAnsi="Arial" w:cs="Arial"/>
          <w:color w:val="000000"/>
          <w:sz w:val="20"/>
          <w:szCs w:val="24"/>
        </w:rPr>
        <w:t>выраженное</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устной</w:t>
      </w:r>
      <w:r w:rsidR="00FE6D69">
        <w:rPr>
          <w:rFonts w:ascii="Arial" w:hAnsi="Arial" w:cs="Arial"/>
          <w:color w:val="000000"/>
          <w:sz w:val="20"/>
          <w:szCs w:val="24"/>
        </w:rPr>
        <w:t xml:space="preserve"> </w:t>
      </w:r>
      <w:r w:rsidRPr="00E15DBE">
        <w:rPr>
          <w:rFonts w:ascii="Arial" w:hAnsi="Arial" w:cs="Arial"/>
          <w:color w:val="000000"/>
          <w:sz w:val="20"/>
          <w:szCs w:val="24"/>
        </w:rPr>
        <w:t>форме</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присутствии</w:t>
      </w:r>
      <w:r w:rsidR="00FE6D69">
        <w:rPr>
          <w:rFonts w:ascii="Arial" w:hAnsi="Arial" w:cs="Arial"/>
          <w:color w:val="000000"/>
          <w:sz w:val="20"/>
          <w:szCs w:val="24"/>
        </w:rPr>
        <w:t xml:space="preserve"> </w:t>
      </w:r>
      <w:r w:rsidRPr="00E15DBE">
        <w:rPr>
          <w:rFonts w:ascii="Arial" w:hAnsi="Arial" w:cs="Arial"/>
          <w:color w:val="000000"/>
          <w:sz w:val="20"/>
          <w:szCs w:val="24"/>
        </w:rPr>
        <w:t>свидетелей</w:t>
      </w:r>
      <w:r w:rsidR="00FE6D69">
        <w:rPr>
          <w:rFonts w:ascii="Arial" w:hAnsi="Arial" w:cs="Arial"/>
          <w:color w:val="000000"/>
          <w:sz w:val="20"/>
          <w:szCs w:val="24"/>
        </w:rPr>
        <w:t xml:space="preserve"> </w:t>
      </w:r>
      <w:r w:rsidRPr="00E15DBE">
        <w:rPr>
          <w:rFonts w:ascii="Arial" w:hAnsi="Arial" w:cs="Arial"/>
          <w:color w:val="000000"/>
          <w:sz w:val="20"/>
          <w:szCs w:val="24"/>
        </w:rPr>
        <w:t>или</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письменной</w:t>
      </w:r>
      <w:r w:rsidR="00FE6D69">
        <w:rPr>
          <w:rFonts w:ascii="Arial" w:hAnsi="Arial" w:cs="Arial"/>
          <w:color w:val="000000"/>
          <w:sz w:val="20"/>
          <w:szCs w:val="24"/>
        </w:rPr>
        <w:t xml:space="preserve"> </w:t>
      </w:r>
      <w:r w:rsidRPr="00E15DBE">
        <w:rPr>
          <w:rFonts w:ascii="Arial" w:hAnsi="Arial" w:cs="Arial"/>
          <w:color w:val="000000"/>
          <w:sz w:val="20"/>
          <w:szCs w:val="24"/>
        </w:rPr>
        <w:t>форме.</w:t>
      </w:r>
    </w:p>
    <w:p w14:paraId="061BDFFF" w14:textId="330BCCEF" w:rsidR="006468DD" w:rsidRPr="00E15DBE" w:rsidRDefault="006468DD" w:rsidP="00927102">
      <w:pPr>
        <w:spacing w:after="0" w:line="240" w:lineRule="auto"/>
        <w:ind w:firstLine="709"/>
        <w:rPr>
          <w:rFonts w:ascii="Arial" w:hAnsi="Arial" w:cs="Arial"/>
          <w:color w:val="000000"/>
          <w:sz w:val="20"/>
          <w:szCs w:val="24"/>
        </w:rPr>
      </w:pPr>
      <w:bookmarkStart w:id="17" w:name="sub_25"/>
      <w:bookmarkEnd w:id="16"/>
      <w:r w:rsidRPr="00E15DBE">
        <w:rPr>
          <w:rFonts w:ascii="Arial" w:hAnsi="Arial" w:cs="Arial"/>
          <w:color w:val="000000"/>
          <w:sz w:val="20"/>
          <w:szCs w:val="24"/>
        </w:rPr>
        <w:t>2.5.</w:t>
      </w:r>
      <w:r w:rsidR="00FE6D69">
        <w:rPr>
          <w:rFonts w:ascii="Arial" w:hAnsi="Arial" w:cs="Arial"/>
          <w:color w:val="000000"/>
          <w:sz w:val="20"/>
          <w:szCs w:val="24"/>
        </w:rPr>
        <w:t xml:space="preserve"> </w:t>
      </w:r>
      <w:r w:rsidRPr="00E15DBE">
        <w:rPr>
          <w:rStyle w:val="ae"/>
          <w:rFonts w:ascii="Arial" w:hAnsi="Arial" w:cs="Arial"/>
          <w:bCs w:val="0"/>
          <w:color w:val="000000"/>
          <w:sz w:val="20"/>
          <w:szCs w:val="24"/>
        </w:rPr>
        <w:t>Законные</w:t>
      </w:r>
      <w:r w:rsidR="00FE6D69">
        <w:rPr>
          <w:rStyle w:val="ae"/>
          <w:rFonts w:ascii="Arial" w:hAnsi="Arial" w:cs="Arial"/>
          <w:bCs w:val="0"/>
          <w:color w:val="000000"/>
          <w:sz w:val="20"/>
          <w:szCs w:val="24"/>
        </w:rPr>
        <w:t xml:space="preserve"> </w:t>
      </w:r>
      <w:r w:rsidRPr="00E15DBE">
        <w:rPr>
          <w:rStyle w:val="ae"/>
          <w:rFonts w:ascii="Arial" w:hAnsi="Arial" w:cs="Arial"/>
          <w:bCs w:val="0"/>
          <w:color w:val="000000"/>
          <w:sz w:val="20"/>
          <w:szCs w:val="24"/>
        </w:rPr>
        <w:t>представители</w:t>
      </w:r>
      <w:r w:rsidR="00FE6D69">
        <w:rPr>
          <w:rFonts w:ascii="Arial" w:hAnsi="Arial" w:cs="Arial"/>
          <w:color w:val="000000"/>
          <w:sz w:val="20"/>
          <w:szCs w:val="24"/>
        </w:rPr>
        <w:t xml:space="preserve"> </w:t>
      </w: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родители,</w:t>
      </w:r>
      <w:r w:rsidR="00FE6D69">
        <w:rPr>
          <w:rFonts w:ascii="Arial" w:hAnsi="Arial" w:cs="Arial"/>
          <w:color w:val="000000"/>
          <w:sz w:val="20"/>
          <w:szCs w:val="24"/>
        </w:rPr>
        <w:t xml:space="preserve"> </w:t>
      </w:r>
      <w:r w:rsidRPr="00E15DBE">
        <w:rPr>
          <w:rFonts w:ascii="Arial" w:hAnsi="Arial" w:cs="Arial"/>
          <w:color w:val="000000"/>
          <w:sz w:val="20"/>
          <w:szCs w:val="24"/>
        </w:rPr>
        <w:t>усыновители,</w:t>
      </w:r>
      <w:r w:rsidR="00FE6D69">
        <w:rPr>
          <w:rFonts w:ascii="Arial" w:hAnsi="Arial" w:cs="Arial"/>
          <w:color w:val="000000"/>
          <w:sz w:val="20"/>
          <w:szCs w:val="24"/>
        </w:rPr>
        <w:t xml:space="preserve"> </w:t>
      </w:r>
      <w:r w:rsidRPr="00E15DBE">
        <w:rPr>
          <w:rFonts w:ascii="Arial" w:hAnsi="Arial" w:cs="Arial"/>
          <w:color w:val="000000"/>
          <w:sz w:val="20"/>
          <w:szCs w:val="24"/>
        </w:rPr>
        <w:t>опекуны</w:t>
      </w:r>
      <w:r w:rsidR="00FE6D69">
        <w:rPr>
          <w:rFonts w:ascii="Arial" w:hAnsi="Arial" w:cs="Arial"/>
          <w:color w:val="000000"/>
          <w:sz w:val="20"/>
          <w:szCs w:val="24"/>
        </w:rPr>
        <w:t xml:space="preserve"> </w:t>
      </w:r>
      <w:r w:rsidRPr="00E15DBE">
        <w:rPr>
          <w:rFonts w:ascii="Arial" w:hAnsi="Arial" w:cs="Arial"/>
          <w:color w:val="000000"/>
          <w:sz w:val="20"/>
          <w:szCs w:val="24"/>
        </w:rPr>
        <w:t>или</w:t>
      </w:r>
      <w:r w:rsidR="00FE6D69">
        <w:rPr>
          <w:rFonts w:ascii="Arial" w:hAnsi="Arial" w:cs="Arial"/>
          <w:color w:val="000000"/>
          <w:sz w:val="20"/>
          <w:szCs w:val="24"/>
        </w:rPr>
        <w:t xml:space="preserve"> </w:t>
      </w:r>
      <w:r w:rsidRPr="00E15DBE">
        <w:rPr>
          <w:rFonts w:ascii="Arial" w:hAnsi="Arial" w:cs="Arial"/>
          <w:color w:val="000000"/>
          <w:sz w:val="20"/>
          <w:szCs w:val="24"/>
        </w:rPr>
        <w:t>попечители.</w:t>
      </w:r>
    </w:p>
    <w:p w14:paraId="766CDE46" w14:textId="5A8A895D" w:rsidR="006468DD" w:rsidRPr="00E15DBE" w:rsidRDefault="006468DD" w:rsidP="00927102">
      <w:pPr>
        <w:spacing w:after="0" w:line="240" w:lineRule="auto"/>
        <w:ind w:firstLine="709"/>
        <w:rPr>
          <w:rFonts w:ascii="Arial" w:hAnsi="Arial" w:cs="Arial"/>
          <w:color w:val="000000"/>
          <w:sz w:val="20"/>
          <w:szCs w:val="24"/>
        </w:rPr>
      </w:pPr>
      <w:bookmarkStart w:id="18" w:name="sub_26"/>
      <w:bookmarkEnd w:id="17"/>
      <w:r w:rsidRPr="00E15DBE">
        <w:rPr>
          <w:rFonts w:ascii="Arial" w:hAnsi="Arial" w:cs="Arial"/>
          <w:color w:val="000000"/>
          <w:sz w:val="20"/>
          <w:szCs w:val="24"/>
        </w:rPr>
        <w:t>2.6.</w:t>
      </w:r>
      <w:r w:rsidR="00FE6D69">
        <w:rPr>
          <w:rFonts w:ascii="Arial" w:hAnsi="Arial" w:cs="Arial"/>
          <w:color w:val="000000"/>
          <w:sz w:val="20"/>
          <w:szCs w:val="24"/>
        </w:rPr>
        <w:t xml:space="preserve"> </w:t>
      </w:r>
      <w:r w:rsidRPr="00E15DBE">
        <w:rPr>
          <w:rStyle w:val="ae"/>
          <w:rFonts w:ascii="Arial" w:hAnsi="Arial" w:cs="Arial"/>
          <w:bCs w:val="0"/>
          <w:color w:val="000000"/>
          <w:sz w:val="20"/>
          <w:szCs w:val="24"/>
        </w:rPr>
        <w:t>Захоронение</w:t>
      </w:r>
      <w:r w:rsidR="00FE6D69">
        <w:rPr>
          <w:rFonts w:ascii="Arial" w:hAnsi="Arial" w:cs="Arial"/>
          <w:color w:val="000000"/>
          <w:sz w:val="20"/>
          <w:szCs w:val="24"/>
        </w:rPr>
        <w:t xml:space="preserve"> </w:t>
      </w: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погребенные</w:t>
      </w:r>
      <w:r w:rsidR="00FE6D69">
        <w:rPr>
          <w:rFonts w:ascii="Arial" w:hAnsi="Arial" w:cs="Arial"/>
          <w:color w:val="000000"/>
          <w:sz w:val="20"/>
          <w:szCs w:val="24"/>
        </w:rPr>
        <w:t xml:space="preserve"> </w:t>
      </w:r>
      <w:r w:rsidRPr="00E15DBE">
        <w:rPr>
          <w:rFonts w:ascii="Arial" w:hAnsi="Arial" w:cs="Arial"/>
          <w:color w:val="000000"/>
          <w:sz w:val="20"/>
          <w:szCs w:val="24"/>
        </w:rPr>
        <w:t>останки</w:t>
      </w:r>
      <w:r w:rsidR="00FE6D69">
        <w:rPr>
          <w:rFonts w:ascii="Arial" w:hAnsi="Arial" w:cs="Arial"/>
          <w:color w:val="000000"/>
          <w:sz w:val="20"/>
          <w:szCs w:val="24"/>
        </w:rPr>
        <w:t xml:space="preserve"> </w:t>
      </w:r>
      <w:r w:rsidRPr="00E15DBE">
        <w:rPr>
          <w:rFonts w:ascii="Arial" w:hAnsi="Arial" w:cs="Arial"/>
          <w:color w:val="000000"/>
          <w:sz w:val="20"/>
          <w:szCs w:val="24"/>
        </w:rPr>
        <w:t>или</w:t>
      </w:r>
      <w:r w:rsidR="00FE6D69">
        <w:rPr>
          <w:rFonts w:ascii="Arial" w:hAnsi="Arial" w:cs="Arial"/>
          <w:color w:val="000000"/>
          <w:sz w:val="20"/>
          <w:szCs w:val="24"/>
        </w:rPr>
        <w:t xml:space="preserve"> </w:t>
      </w:r>
      <w:r w:rsidRPr="00E15DBE">
        <w:rPr>
          <w:rFonts w:ascii="Arial" w:hAnsi="Arial" w:cs="Arial"/>
          <w:color w:val="000000"/>
          <w:sz w:val="20"/>
          <w:szCs w:val="24"/>
        </w:rPr>
        <w:t>прах.</w:t>
      </w:r>
    </w:p>
    <w:p w14:paraId="49981CD0" w14:textId="56F5F2BA" w:rsidR="006468DD" w:rsidRPr="00E15DBE" w:rsidRDefault="006468DD" w:rsidP="00927102">
      <w:pPr>
        <w:spacing w:after="0" w:line="240" w:lineRule="auto"/>
        <w:ind w:firstLine="709"/>
        <w:rPr>
          <w:rFonts w:ascii="Arial" w:hAnsi="Arial" w:cs="Arial"/>
          <w:color w:val="000000"/>
          <w:sz w:val="20"/>
          <w:szCs w:val="24"/>
        </w:rPr>
      </w:pPr>
      <w:bookmarkStart w:id="19" w:name="sub_27"/>
      <w:bookmarkEnd w:id="18"/>
      <w:r w:rsidRPr="00E15DBE">
        <w:rPr>
          <w:rFonts w:ascii="Arial" w:hAnsi="Arial" w:cs="Arial"/>
          <w:color w:val="000000"/>
          <w:sz w:val="20"/>
          <w:szCs w:val="24"/>
        </w:rPr>
        <w:t>2.7.</w:t>
      </w:r>
      <w:r w:rsidR="00FE6D69">
        <w:rPr>
          <w:rFonts w:ascii="Arial" w:hAnsi="Arial" w:cs="Arial"/>
          <w:color w:val="000000"/>
          <w:sz w:val="20"/>
          <w:szCs w:val="24"/>
        </w:rPr>
        <w:t xml:space="preserve"> </w:t>
      </w:r>
      <w:r w:rsidRPr="00E15DBE">
        <w:rPr>
          <w:rStyle w:val="ae"/>
          <w:rFonts w:ascii="Arial" w:hAnsi="Arial" w:cs="Arial"/>
          <w:bCs w:val="0"/>
          <w:color w:val="000000"/>
          <w:sz w:val="20"/>
          <w:szCs w:val="24"/>
        </w:rPr>
        <w:t>Иные</w:t>
      </w:r>
      <w:r w:rsidR="00FE6D69">
        <w:rPr>
          <w:rStyle w:val="ae"/>
          <w:rFonts w:ascii="Arial" w:hAnsi="Arial" w:cs="Arial"/>
          <w:bCs w:val="0"/>
          <w:color w:val="000000"/>
          <w:sz w:val="20"/>
          <w:szCs w:val="24"/>
        </w:rPr>
        <w:t xml:space="preserve"> </w:t>
      </w:r>
      <w:r w:rsidRPr="00E15DBE">
        <w:rPr>
          <w:rStyle w:val="ae"/>
          <w:rFonts w:ascii="Arial" w:hAnsi="Arial" w:cs="Arial"/>
          <w:bCs w:val="0"/>
          <w:color w:val="000000"/>
          <w:sz w:val="20"/>
          <w:szCs w:val="24"/>
        </w:rPr>
        <w:t>родственники</w:t>
      </w:r>
      <w:r w:rsidR="00FE6D69">
        <w:rPr>
          <w:rFonts w:ascii="Arial" w:hAnsi="Arial" w:cs="Arial"/>
          <w:color w:val="000000"/>
          <w:sz w:val="20"/>
          <w:szCs w:val="24"/>
        </w:rPr>
        <w:t xml:space="preserve"> </w:t>
      </w: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дяди</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тети,</w:t>
      </w:r>
      <w:r w:rsidR="00FE6D69">
        <w:rPr>
          <w:rFonts w:ascii="Arial" w:hAnsi="Arial" w:cs="Arial"/>
          <w:color w:val="000000"/>
          <w:sz w:val="20"/>
          <w:szCs w:val="24"/>
        </w:rPr>
        <w:t xml:space="preserve"> </w:t>
      </w:r>
      <w:r w:rsidRPr="00E15DBE">
        <w:rPr>
          <w:rFonts w:ascii="Arial" w:hAnsi="Arial" w:cs="Arial"/>
          <w:color w:val="000000"/>
          <w:sz w:val="20"/>
          <w:szCs w:val="24"/>
        </w:rPr>
        <w:t>двоюродные</w:t>
      </w:r>
      <w:r w:rsidR="00FE6D69">
        <w:rPr>
          <w:rFonts w:ascii="Arial" w:hAnsi="Arial" w:cs="Arial"/>
          <w:color w:val="000000"/>
          <w:sz w:val="20"/>
          <w:szCs w:val="24"/>
        </w:rPr>
        <w:t xml:space="preserve"> </w:t>
      </w:r>
      <w:r w:rsidRPr="00E15DBE">
        <w:rPr>
          <w:rFonts w:ascii="Arial" w:hAnsi="Arial" w:cs="Arial"/>
          <w:color w:val="000000"/>
          <w:sz w:val="20"/>
          <w:szCs w:val="24"/>
        </w:rPr>
        <w:t>братья</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сестры,</w:t>
      </w:r>
      <w:r w:rsidR="00FE6D69">
        <w:rPr>
          <w:rFonts w:ascii="Arial" w:hAnsi="Arial" w:cs="Arial"/>
          <w:color w:val="000000"/>
          <w:sz w:val="20"/>
          <w:szCs w:val="24"/>
        </w:rPr>
        <w:t xml:space="preserve"> </w:t>
      </w:r>
      <w:r w:rsidRPr="00E15DBE">
        <w:rPr>
          <w:rFonts w:ascii="Arial" w:hAnsi="Arial" w:cs="Arial"/>
          <w:color w:val="000000"/>
          <w:sz w:val="20"/>
          <w:szCs w:val="24"/>
        </w:rPr>
        <w:t>племянники</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племянницы,</w:t>
      </w:r>
      <w:r w:rsidR="00FE6D69">
        <w:rPr>
          <w:rFonts w:ascii="Arial" w:hAnsi="Arial" w:cs="Arial"/>
          <w:color w:val="000000"/>
          <w:sz w:val="20"/>
          <w:szCs w:val="24"/>
        </w:rPr>
        <w:t xml:space="preserve"> </w:t>
      </w:r>
      <w:r w:rsidRPr="00E15DBE">
        <w:rPr>
          <w:rFonts w:ascii="Arial" w:hAnsi="Arial" w:cs="Arial"/>
          <w:color w:val="000000"/>
          <w:sz w:val="20"/>
          <w:szCs w:val="24"/>
        </w:rPr>
        <w:t>прадедушки</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прабабушки,</w:t>
      </w:r>
      <w:r w:rsidR="00FE6D69">
        <w:rPr>
          <w:rFonts w:ascii="Arial" w:hAnsi="Arial" w:cs="Arial"/>
          <w:color w:val="000000"/>
          <w:sz w:val="20"/>
          <w:szCs w:val="24"/>
        </w:rPr>
        <w:t xml:space="preserve"> </w:t>
      </w:r>
      <w:r w:rsidRPr="00E15DBE">
        <w:rPr>
          <w:rFonts w:ascii="Arial" w:hAnsi="Arial" w:cs="Arial"/>
          <w:color w:val="000000"/>
          <w:sz w:val="20"/>
          <w:szCs w:val="24"/>
        </w:rPr>
        <w:t>двоюродные</w:t>
      </w:r>
      <w:r w:rsidR="00FE6D69">
        <w:rPr>
          <w:rFonts w:ascii="Arial" w:hAnsi="Arial" w:cs="Arial"/>
          <w:color w:val="000000"/>
          <w:sz w:val="20"/>
          <w:szCs w:val="24"/>
        </w:rPr>
        <w:t xml:space="preserve"> </w:t>
      </w:r>
      <w:r w:rsidRPr="00E15DBE">
        <w:rPr>
          <w:rFonts w:ascii="Arial" w:hAnsi="Arial" w:cs="Arial"/>
          <w:color w:val="000000"/>
          <w:sz w:val="20"/>
          <w:szCs w:val="24"/>
        </w:rPr>
        <w:t>внуки</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внучки,</w:t>
      </w:r>
      <w:r w:rsidR="00FE6D69">
        <w:rPr>
          <w:rFonts w:ascii="Arial" w:hAnsi="Arial" w:cs="Arial"/>
          <w:color w:val="000000"/>
          <w:sz w:val="20"/>
          <w:szCs w:val="24"/>
        </w:rPr>
        <w:t xml:space="preserve"> </w:t>
      </w:r>
      <w:r w:rsidRPr="00E15DBE">
        <w:rPr>
          <w:rFonts w:ascii="Arial" w:hAnsi="Arial" w:cs="Arial"/>
          <w:color w:val="000000"/>
          <w:sz w:val="20"/>
          <w:szCs w:val="24"/>
        </w:rPr>
        <w:t>двоюродные</w:t>
      </w:r>
      <w:r w:rsidR="00FE6D69">
        <w:rPr>
          <w:rFonts w:ascii="Arial" w:hAnsi="Arial" w:cs="Arial"/>
          <w:color w:val="000000"/>
          <w:sz w:val="20"/>
          <w:szCs w:val="24"/>
        </w:rPr>
        <w:t xml:space="preserve"> </w:t>
      </w:r>
      <w:r w:rsidRPr="00E15DBE">
        <w:rPr>
          <w:rFonts w:ascii="Arial" w:hAnsi="Arial" w:cs="Arial"/>
          <w:color w:val="000000"/>
          <w:sz w:val="20"/>
          <w:szCs w:val="24"/>
        </w:rPr>
        <w:t>дедушки</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бабушки,</w:t>
      </w:r>
      <w:r w:rsidR="00FE6D69">
        <w:rPr>
          <w:rFonts w:ascii="Arial" w:hAnsi="Arial" w:cs="Arial"/>
          <w:color w:val="000000"/>
          <w:sz w:val="20"/>
          <w:szCs w:val="24"/>
        </w:rPr>
        <w:t xml:space="preserve"> </w:t>
      </w:r>
      <w:r w:rsidRPr="00E15DBE">
        <w:rPr>
          <w:rFonts w:ascii="Arial" w:hAnsi="Arial" w:cs="Arial"/>
          <w:color w:val="000000"/>
          <w:sz w:val="20"/>
          <w:szCs w:val="24"/>
        </w:rPr>
        <w:t>двоюродные</w:t>
      </w:r>
      <w:r w:rsidR="00FE6D69">
        <w:rPr>
          <w:rFonts w:ascii="Arial" w:hAnsi="Arial" w:cs="Arial"/>
          <w:color w:val="000000"/>
          <w:sz w:val="20"/>
          <w:szCs w:val="24"/>
        </w:rPr>
        <w:t xml:space="preserve"> </w:t>
      </w:r>
      <w:r w:rsidRPr="00E15DBE">
        <w:rPr>
          <w:rFonts w:ascii="Arial" w:hAnsi="Arial" w:cs="Arial"/>
          <w:color w:val="000000"/>
          <w:sz w:val="20"/>
          <w:szCs w:val="24"/>
        </w:rPr>
        <w:t>правнуки</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правнучки,</w:t>
      </w:r>
      <w:r w:rsidR="00FE6D69">
        <w:rPr>
          <w:rFonts w:ascii="Arial" w:hAnsi="Arial" w:cs="Arial"/>
          <w:color w:val="000000"/>
          <w:sz w:val="20"/>
          <w:szCs w:val="24"/>
        </w:rPr>
        <w:t xml:space="preserve"> </w:t>
      </w:r>
      <w:r w:rsidRPr="00E15DBE">
        <w:rPr>
          <w:rFonts w:ascii="Arial" w:hAnsi="Arial" w:cs="Arial"/>
          <w:color w:val="000000"/>
          <w:sz w:val="20"/>
          <w:szCs w:val="24"/>
        </w:rPr>
        <w:t>двоюродные</w:t>
      </w:r>
      <w:r w:rsidR="00FE6D69">
        <w:rPr>
          <w:rFonts w:ascii="Arial" w:hAnsi="Arial" w:cs="Arial"/>
          <w:color w:val="000000"/>
          <w:sz w:val="20"/>
          <w:szCs w:val="24"/>
        </w:rPr>
        <w:t xml:space="preserve"> </w:t>
      </w:r>
      <w:r w:rsidRPr="00E15DBE">
        <w:rPr>
          <w:rFonts w:ascii="Arial" w:hAnsi="Arial" w:cs="Arial"/>
          <w:color w:val="000000"/>
          <w:sz w:val="20"/>
          <w:szCs w:val="24"/>
        </w:rPr>
        <w:t>племянники</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племянницы,</w:t>
      </w:r>
      <w:r w:rsidR="00FE6D69">
        <w:rPr>
          <w:rFonts w:ascii="Arial" w:hAnsi="Arial" w:cs="Arial"/>
          <w:color w:val="000000"/>
          <w:sz w:val="20"/>
          <w:szCs w:val="24"/>
        </w:rPr>
        <w:t xml:space="preserve"> </w:t>
      </w:r>
      <w:r w:rsidRPr="00E15DBE">
        <w:rPr>
          <w:rFonts w:ascii="Arial" w:hAnsi="Arial" w:cs="Arial"/>
          <w:color w:val="000000"/>
          <w:sz w:val="20"/>
          <w:szCs w:val="24"/>
        </w:rPr>
        <w:t>двоюродные</w:t>
      </w:r>
      <w:r w:rsidR="00FE6D69">
        <w:rPr>
          <w:rFonts w:ascii="Arial" w:hAnsi="Arial" w:cs="Arial"/>
          <w:color w:val="000000"/>
          <w:sz w:val="20"/>
          <w:szCs w:val="24"/>
        </w:rPr>
        <w:t xml:space="preserve"> </w:t>
      </w:r>
      <w:r w:rsidRPr="00E15DBE">
        <w:rPr>
          <w:rFonts w:ascii="Arial" w:hAnsi="Arial" w:cs="Arial"/>
          <w:color w:val="000000"/>
          <w:sz w:val="20"/>
          <w:szCs w:val="24"/>
        </w:rPr>
        <w:t>дяди</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тети.</w:t>
      </w:r>
    </w:p>
    <w:p w14:paraId="6B963B4A" w14:textId="45A11E86" w:rsidR="006468DD" w:rsidRPr="00E15DBE" w:rsidRDefault="006468DD" w:rsidP="00927102">
      <w:pPr>
        <w:spacing w:after="0" w:line="240" w:lineRule="auto"/>
        <w:ind w:firstLine="709"/>
        <w:rPr>
          <w:rFonts w:ascii="Arial" w:hAnsi="Arial" w:cs="Arial"/>
          <w:color w:val="000000"/>
          <w:sz w:val="20"/>
          <w:szCs w:val="24"/>
        </w:rPr>
      </w:pPr>
      <w:bookmarkStart w:id="20" w:name="sub_28"/>
      <w:bookmarkEnd w:id="19"/>
      <w:r w:rsidRPr="00E15DBE">
        <w:rPr>
          <w:rFonts w:ascii="Arial" w:hAnsi="Arial" w:cs="Arial"/>
          <w:color w:val="000000"/>
          <w:sz w:val="20"/>
          <w:szCs w:val="24"/>
        </w:rPr>
        <w:t>2.8.</w:t>
      </w:r>
      <w:r w:rsidR="00FE6D69">
        <w:rPr>
          <w:rFonts w:ascii="Arial" w:hAnsi="Arial" w:cs="Arial"/>
          <w:color w:val="000000"/>
          <w:sz w:val="20"/>
          <w:szCs w:val="24"/>
        </w:rPr>
        <w:t xml:space="preserve"> </w:t>
      </w:r>
      <w:r w:rsidRPr="00E15DBE">
        <w:rPr>
          <w:rStyle w:val="ae"/>
          <w:rFonts w:ascii="Arial" w:hAnsi="Arial" w:cs="Arial"/>
          <w:bCs w:val="0"/>
          <w:color w:val="000000"/>
          <w:sz w:val="20"/>
          <w:szCs w:val="24"/>
        </w:rPr>
        <w:t>Книга</w:t>
      </w:r>
      <w:r w:rsidR="00FE6D69">
        <w:rPr>
          <w:rStyle w:val="ae"/>
          <w:rFonts w:ascii="Arial" w:hAnsi="Arial" w:cs="Arial"/>
          <w:bCs w:val="0"/>
          <w:color w:val="000000"/>
          <w:sz w:val="20"/>
          <w:szCs w:val="24"/>
        </w:rPr>
        <w:t xml:space="preserve"> </w:t>
      </w:r>
      <w:r w:rsidRPr="00E15DBE">
        <w:rPr>
          <w:rStyle w:val="ae"/>
          <w:rFonts w:ascii="Arial" w:hAnsi="Arial" w:cs="Arial"/>
          <w:bCs w:val="0"/>
          <w:color w:val="000000"/>
          <w:sz w:val="20"/>
          <w:szCs w:val="24"/>
        </w:rPr>
        <w:t>учета</w:t>
      </w:r>
      <w:r w:rsidR="00FE6D69">
        <w:rPr>
          <w:rStyle w:val="ae"/>
          <w:rFonts w:ascii="Arial" w:hAnsi="Arial" w:cs="Arial"/>
          <w:bCs w:val="0"/>
          <w:color w:val="000000"/>
          <w:sz w:val="20"/>
          <w:szCs w:val="24"/>
        </w:rPr>
        <w:t xml:space="preserve"> </w:t>
      </w:r>
      <w:r w:rsidRPr="00E15DBE">
        <w:rPr>
          <w:rStyle w:val="ae"/>
          <w:rFonts w:ascii="Arial" w:hAnsi="Arial" w:cs="Arial"/>
          <w:bCs w:val="0"/>
          <w:color w:val="000000"/>
          <w:sz w:val="20"/>
          <w:szCs w:val="24"/>
        </w:rPr>
        <w:t>регистрации</w:t>
      </w:r>
      <w:r w:rsidR="00FE6D69">
        <w:rPr>
          <w:rStyle w:val="ae"/>
          <w:rFonts w:ascii="Arial" w:hAnsi="Arial" w:cs="Arial"/>
          <w:bCs w:val="0"/>
          <w:color w:val="000000"/>
          <w:sz w:val="20"/>
          <w:szCs w:val="24"/>
        </w:rPr>
        <w:t xml:space="preserve"> </w:t>
      </w:r>
      <w:r w:rsidRPr="00E15DBE">
        <w:rPr>
          <w:rStyle w:val="ae"/>
          <w:rFonts w:ascii="Arial" w:hAnsi="Arial" w:cs="Arial"/>
          <w:bCs w:val="0"/>
          <w:color w:val="000000"/>
          <w:sz w:val="20"/>
          <w:szCs w:val="24"/>
        </w:rPr>
        <w:t>захоронений</w:t>
      </w:r>
      <w:r w:rsidR="00FE6D69">
        <w:rPr>
          <w:rFonts w:ascii="Arial" w:hAnsi="Arial" w:cs="Arial"/>
          <w:color w:val="000000"/>
          <w:sz w:val="20"/>
          <w:szCs w:val="24"/>
        </w:rPr>
        <w:t xml:space="preserve"> </w:t>
      </w: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книга,</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которой</w:t>
      </w:r>
      <w:r w:rsidR="00FE6D69">
        <w:rPr>
          <w:rFonts w:ascii="Arial" w:hAnsi="Arial" w:cs="Arial"/>
          <w:color w:val="000000"/>
          <w:sz w:val="20"/>
          <w:szCs w:val="24"/>
        </w:rPr>
        <w:t xml:space="preserve"> </w:t>
      </w:r>
      <w:r w:rsidRPr="00E15DBE">
        <w:rPr>
          <w:rFonts w:ascii="Arial" w:hAnsi="Arial" w:cs="Arial"/>
          <w:color w:val="000000"/>
          <w:sz w:val="20"/>
          <w:szCs w:val="24"/>
        </w:rPr>
        <w:t>регистрируется</w:t>
      </w:r>
      <w:r w:rsidR="00FE6D69">
        <w:rPr>
          <w:rFonts w:ascii="Arial" w:hAnsi="Arial" w:cs="Arial"/>
          <w:color w:val="000000"/>
          <w:sz w:val="20"/>
          <w:szCs w:val="24"/>
        </w:rPr>
        <w:t xml:space="preserve"> </w:t>
      </w:r>
      <w:r w:rsidRPr="00E15DBE">
        <w:rPr>
          <w:rFonts w:ascii="Arial" w:hAnsi="Arial" w:cs="Arial"/>
          <w:color w:val="000000"/>
          <w:sz w:val="20"/>
          <w:szCs w:val="24"/>
        </w:rPr>
        <w:t>каждое</w:t>
      </w:r>
      <w:r w:rsidR="00FE6D69">
        <w:rPr>
          <w:rFonts w:ascii="Arial" w:hAnsi="Arial" w:cs="Arial"/>
          <w:color w:val="000000"/>
          <w:sz w:val="20"/>
          <w:szCs w:val="24"/>
        </w:rPr>
        <w:t xml:space="preserve"> </w:t>
      </w:r>
      <w:r w:rsidRPr="00E15DBE">
        <w:rPr>
          <w:rFonts w:ascii="Arial" w:hAnsi="Arial" w:cs="Arial"/>
          <w:color w:val="000000"/>
          <w:sz w:val="20"/>
          <w:szCs w:val="24"/>
        </w:rPr>
        <w:t>захоронение.</w:t>
      </w:r>
    </w:p>
    <w:p w14:paraId="7D6D7D04" w14:textId="44127FEF" w:rsidR="006468DD" w:rsidRPr="00E15DBE" w:rsidRDefault="006468DD" w:rsidP="00927102">
      <w:pPr>
        <w:spacing w:after="0" w:line="240" w:lineRule="auto"/>
        <w:ind w:firstLine="709"/>
        <w:rPr>
          <w:rFonts w:ascii="Arial" w:hAnsi="Arial" w:cs="Arial"/>
          <w:color w:val="000000"/>
          <w:sz w:val="20"/>
          <w:szCs w:val="24"/>
        </w:rPr>
      </w:pPr>
      <w:bookmarkStart w:id="21" w:name="sub_29"/>
      <w:bookmarkEnd w:id="20"/>
      <w:r w:rsidRPr="00E15DBE">
        <w:rPr>
          <w:rFonts w:ascii="Arial" w:hAnsi="Arial" w:cs="Arial"/>
          <w:color w:val="000000"/>
          <w:sz w:val="20"/>
          <w:szCs w:val="24"/>
        </w:rPr>
        <w:t>2.9.</w:t>
      </w:r>
      <w:r w:rsidR="00FE6D69">
        <w:rPr>
          <w:rFonts w:ascii="Arial" w:hAnsi="Arial" w:cs="Arial"/>
          <w:color w:val="000000"/>
          <w:sz w:val="20"/>
          <w:szCs w:val="24"/>
        </w:rPr>
        <w:t xml:space="preserve"> </w:t>
      </w:r>
      <w:r w:rsidRPr="00E15DBE">
        <w:rPr>
          <w:rStyle w:val="ae"/>
          <w:rFonts w:ascii="Arial" w:hAnsi="Arial" w:cs="Arial"/>
          <w:bCs w:val="0"/>
          <w:color w:val="000000"/>
          <w:sz w:val="20"/>
          <w:szCs w:val="24"/>
        </w:rPr>
        <w:t>Кладбищенский</w:t>
      </w:r>
      <w:r w:rsidR="00FE6D69">
        <w:rPr>
          <w:rStyle w:val="ae"/>
          <w:rFonts w:ascii="Arial" w:hAnsi="Arial" w:cs="Arial"/>
          <w:bCs w:val="0"/>
          <w:color w:val="000000"/>
          <w:sz w:val="20"/>
          <w:szCs w:val="24"/>
        </w:rPr>
        <w:t xml:space="preserve"> </w:t>
      </w:r>
      <w:r w:rsidRPr="00E15DBE">
        <w:rPr>
          <w:rStyle w:val="ae"/>
          <w:rFonts w:ascii="Arial" w:hAnsi="Arial" w:cs="Arial"/>
          <w:bCs w:val="0"/>
          <w:color w:val="000000"/>
          <w:sz w:val="20"/>
          <w:szCs w:val="24"/>
        </w:rPr>
        <w:t>период</w:t>
      </w:r>
      <w:r w:rsidR="00FE6D69">
        <w:rPr>
          <w:rFonts w:ascii="Arial" w:hAnsi="Arial" w:cs="Arial"/>
          <w:color w:val="000000"/>
          <w:sz w:val="20"/>
          <w:szCs w:val="24"/>
        </w:rPr>
        <w:t xml:space="preserve"> </w:t>
      </w: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время,</w:t>
      </w:r>
      <w:r w:rsidR="00FE6D69">
        <w:rPr>
          <w:rFonts w:ascii="Arial" w:hAnsi="Arial" w:cs="Arial"/>
          <w:color w:val="000000"/>
          <w:sz w:val="20"/>
          <w:szCs w:val="24"/>
        </w:rPr>
        <w:t xml:space="preserve"> </w:t>
      </w:r>
      <w:r w:rsidRPr="00E15DBE">
        <w:rPr>
          <w:rFonts w:ascii="Arial" w:hAnsi="Arial" w:cs="Arial"/>
          <w:color w:val="000000"/>
          <w:sz w:val="20"/>
          <w:szCs w:val="24"/>
        </w:rPr>
        <w:t>по</w:t>
      </w:r>
      <w:r w:rsidR="00FE6D69">
        <w:rPr>
          <w:rFonts w:ascii="Arial" w:hAnsi="Arial" w:cs="Arial"/>
          <w:color w:val="000000"/>
          <w:sz w:val="20"/>
          <w:szCs w:val="24"/>
        </w:rPr>
        <w:t xml:space="preserve"> </w:t>
      </w:r>
      <w:r w:rsidRPr="00E15DBE">
        <w:rPr>
          <w:rFonts w:ascii="Arial" w:hAnsi="Arial" w:cs="Arial"/>
          <w:color w:val="000000"/>
          <w:sz w:val="20"/>
          <w:szCs w:val="24"/>
        </w:rPr>
        <w:t>истечении</w:t>
      </w:r>
      <w:r w:rsidR="00FE6D69">
        <w:rPr>
          <w:rFonts w:ascii="Arial" w:hAnsi="Arial" w:cs="Arial"/>
          <w:color w:val="000000"/>
          <w:sz w:val="20"/>
          <w:szCs w:val="24"/>
        </w:rPr>
        <w:t xml:space="preserve"> </w:t>
      </w:r>
      <w:r w:rsidRPr="00E15DBE">
        <w:rPr>
          <w:rFonts w:ascii="Arial" w:hAnsi="Arial" w:cs="Arial"/>
          <w:color w:val="000000"/>
          <w:sz w:val="20"/>
          <w:szCs w:val="24"/>
        </w:rPr>
        <w:t>которого</w:t>
      </w:r>
      <w:r w:rsidR="00FE6D69">
        <w:rPr>
          <w:rFonts w:ascii="Arial" w:hAnsi="Arial" w:cs="Arial"/>
          <w:color w:val="000000"/>
          <w:sz w:val="20"/>
          <w:szCs w:val="24"/>
        </w:rPr>
        <w:t xml:space="preserve"> </w:t>
      </w:r>
      <w:r w:rsidRPr="00E15DBE">
        <w:rPr>
          <w:rFonts w:ascii="Arial" w:hAnsi="Arial" w:cs="Arial"/>
          <w:color w:val="000000"/>
          <w:sz w:val="20"/>
          <w:szCs w:val="24"/>
        </w:rPr>
        <w:t>завершается</w:t>
      </w:r>
      <w:r w:rsidR="00FE6D69">
        <w:rPr>
          <w:rFonts w:ascii="Arial" w:hAnsi="Arial" w:cs="Arial"/>
          <w:color w:val="000000"/>
          <w:sz w:val="20"/>
          <w:szCs w:val="24"/>
        </w:rPr>
        <w:t xml:space="preserve"> </w:t>
      </w:r>
      <w:r w:rsidRPr="00E15DBE">
        <w:rPr>
          <w:rFonts w:ascii="Arial" w:hAnsi="Arial" w:cs="Arial"/>
          <w:color w:val="000000"/>
          <w:sz w:val="20"/>
          <w:szCs w:val="24"/>
        </w:rPr>
        <w:t>минерализация</w:t>
      </w:r>
      <w:r w:rsidR="00FE6D69">
        <w:rPr>
          <w:rFonts w:ascii="Arial" w:hAnsi="Arial" w:cs="Arial"/>
          <w:color w:val="000000"/>
          <w:sz w:val="20"/>
          <w:szCs w:val="24"/>
        </w:rPr>
        <w:t xml:space="preserve"> </w:t>
      </w:r>
      <w:r w:rsidRPr="00E15DBE">
        <w:rPr>
          <w:rFonts w:ascii="Arial" w:hAnsi="Arial" w:cs="Arial"/>
          <w:color w:val="000000"/>
          <w:sz w:val="20"/>
          <w:szCs w:val="24"/>
        </w:rPr>
        <w:t>(разложение)</w:t>
      </w:r>
      <w:r w:rsidR="00FE6D69">
        <w:rPr>
          <w:rFonts w:ascii="Arial" w:hAnsi="Arial" w:cs="Arial"/>
          <w:color w:val="000000"/>
          <w:sz w:val="20"/>
          <w:szCs w:val="24"/>
        </w:rPr>
        <w:t xml:space="preserve"> </w:t>
      </w:r>
      <w:r w:rsidRPr="00E15DBE">
        <w:rPr>
          <w:rFonts w:ascii="Arial" w:hAnsi="Arial" w:cs="Arial"/>
          <w:color w:val="000000"/>
          <w:sz w:val="20"/>
          <w:szCs w:val="24"/>
        </w:rPr>
        <w:t>погребенного</w:t>
      </w:r>
      <w:r w:rsidR="00FE6D69">
        <w:rPr>
          <w:rFonts w:ascii="Arial" w:hAnsi="Arial" w:cs="Arial"/>
          <w:color w:val="000000"/>
          <w:sz w:val="20"/>
          <w:szCs w:val="24"/>
        </w:rPr>
        <w:t xml:space="preserve"> </w:t>
      </w:r>
      <w:r w:rsidRPr="00E15DBE">
        <w:rPr>
          <w:rFonts w:ascii="Arial" w:hAnsi="Arial" w:cs="Arial"/>
          <w:color w:val="000000"/>
          <w:sz w:val="20"/>
          <w:szCs w:val="24"/>
        </w:rPr>
        <w:t>тела</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разрешается</w:t>
      </w:r>
      <w:r w:rsidR="00FE6D69">
        <w:rPr>
          <w:rFonts w:ascii="Arial" w:hAnsi="Arial" w:cs="Arial"/>
          <w:color w:val="000000"/>
          <w:sz w:val="20"/>
          <w:szCs w:val="24"/>
        </w:rPr>
        <w:t xml:space="preserve"> </w:t>
      </w:r>
      <w:r w:rsidRPr="00E15DBE">
        <w:rPr>
          <w:rFonts w:ascii="Arial" w:hAnsi="Arial" w:cs="Arial"/>
          <w:color w:val="000000"/>
          <w:sz w:val="20"/>
          <w:szCs w:val="24"/>
        </w:rPr>
        <w:t>следующее</w:t>
      </w:r>
      <w:r w:rsidR="00FE6D69">
        <w:rPr>
          <w:rFonts w:ascii="Arial" w:hAnsi="Arial" w:cs="Arial"/>
          <w:color w:val="000000"/>
          <w:sz w:val="20"/>
          <w:szCs w:val="24"/>
        </w:rPr>
        <w:t xml:space="preserve"> </w:t>
      </w:r>
      <w:r w:rsidRPr="00E15DBE">
        <w:rPr>
          <w:rFonts w:ascii="Arial" w:hAnsi="Arial" w:cs="Arial"/>
          <w:color w:val="000000"/>
          <w:sz w:val="20"/>
          <w:szCs w:val="24"/>
        </w:rPr>
        <w:t>захоронение</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родственную</w:t>
      </w:r>
      <w:r w:rsidR="00FE6D69">
        <w:rPr>
          <w:rFonts w:ascii="Arial" w:hAnsi="Arial" w:cs="Arial"/>
          <w:color w:val="000000"/>
          <w:sz w:val="20"/>
          <w:szCs w:val="24"/>
        </w:rPr>
        <w:t xml:space="preserve"> </w:t>
      </w:r>
      <w:r w:rsidRPr="00E15DBE">
        <w:rPr>
          <w:rFonts w:ascii="Arial" w:hAnsi="Arial" w:cs="Arial"/>
          <w:color w:val="000000"/>
          <w:sz w:val="20"/>
          <w:szCs w:val="24"/>
        </w:rPr>
        <w:t>могилу.</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территории</w:t>
      </w:r>
      <w:r w:rsidR="00FE6D69">
        <w:rPr>
          <w:rFonts w:ascii="Arial" w:hAnsi="Arial" w:cs="Arial"/>
          <w:color w:val="000000"/>
          <w:sz w:val="20"/>
          <w:szCs w:val="24"/>
        </w:rPr>
        <w:t xml:space="preserve"> </w:t>
      </w:r>
      <w:r w:rsidRPr="00E15DBE">
        <w:rPr>
          <w:rFonts w:ascii="Arial" w:hAnsi="Arial" w:cs="Arial"/>
          <w:color w:val="000000"/>
          <w:sz w:val="20"/>
          <w:szCs w:val="24"/>
        </w:rPr>
        <w:t>Мариинско-Посадского</w:t>
      </w:r>
      <w:r w:rsidR="00FE6D69">
        <w:rPr>
          <w:rFonts w:ascii="Arial" w:hAnsi="Arial" w:cs="Arial"/>
          <w:color w:val="000000"/>
          <w:sz w:val="20"/>
          <w:szCs w:val="24"/>
        </w:rPr>
        <w:t xml:space="preserve"> </w:t>
      </w:r>
      <w:r w:rsidRPr="00E15DBE">
        <w:rPr>
          <w:rFonts w:ascii="Arial" w:hAnsi="Arial" w:cs="Arial"/>
          <w:color w:val="000000"/>
          <w:sz w:val="20"/>
          <w:szCs w:val="24"/>
        </w:rPr>
        <w:t>муниципального</w:t>
      </w:r>
      <w:r w:rsidR="00FE6D69">
        <w:rPr>
          <w:rFonts w:ascii="Arial" w:hAnsi="Arial" w:cs="Arial"/>
          <w:color w:val="000000"/>
          <w:sz w:val="20"/>
          <w:szCs w:val="24"/>
        </w:rPr>
        <w:t xml:space="preserve"> </w:t>
      </w:r>
      <w:r w:rsidRPr="00E15DBE">
        <w:rPr>
          <w:rFonts w:ascii="Arial" w:hAnsi="Arial" w:cs="Arial"/>
          <w:color w:val="000000"/>
          <w:sz w:val="20"/>
          <w:szCs w:val="24"/>
        </w:rPr>
        <w:t>округа</w:t>
      </w:r>
      <w:r w:rsidR="00FE6D69">
        <w:rPr>
          <w:rFonts w:ascii="Arial" w:hAnsi="Arial" w:cs="Arial"/>
          <w:color w:val="000000"/>
          <w:sz w:val="20"/>
          <w:szCs w:val="24"/>
        </w:rPr>
        <w:t xml:space="preserve"> </w:t>
      </w:r>
      <w:r w:rsidRPr="00E15DBE">
        <w:rPr>
          <w:rFonts w:ascii="Arial" w:hAnsi="Arial" w:cs="Arial"/>
          <w:color w:val="000000"/>
          <w:sz w:val="20"/>
          <w:szCs w:val="24"/>
        </w:rPr>
        <w:t>Чувашской</w:t>
      </w:r>
      <w:r w:rsidR="00FE6D69">
        <w:rPr>
          <w:rFonts w:ascii="Arial" w:hAnsi="Arial" w:cs="Arial"/>
          <w:color w:val="000000"/>
          <w:sz w:val="20"/>
          <w:szCs w:val="24"/>
        </w:rPr>
        <w:t xml:space="preserve"> </w:t>
      </w:r>
      <w:r w:rsidRPr="00E15DBE">
        <w:rPr>
          <w:rFonts w:ascii="Arial" w:hAnsi="Arial" w:cs="Arial"/>
          <w:color w:val="000000"/>
          <w:sz w:val="20"/>
          <w:szCs w:val="24"/>
        </w:rPr>
        <w:t>Республики</w:t>
      </w:r>
      <w:r w:rsidR="00FE6D69">
        <w:rPr>
          <w:rFonts w:ascii="Arial" w:hAnsi="Arial" w:cs="Arial"/>
          <w:color w:val="000000"/>
          <w:sz w:val="20"/>
          <w:szCs w:val="24"/>
        </w:rPr>
        <w:t xml:space="preserve"> </w:t>
      </w:r>
      <w:r w:rsidRPr="00E15DBE">
        <w:rPr>
          <w:rFonts w:ascii="Arial" w:hAnsi="Arial" w:cs="Arial"/>
          <w:color w:val="000000"/>
          <w:sz w:val="20"/>
          <w:szCs w:val="24"/>
        </w:rPr>
        <w:t>кладбищенский</w:t>
      </w:r>
      <w:r w:rsidR="00FE6D69">
        <w:rPr>
          <w:rFonts w:ascii="Arial" w:hAnsi="Arial" w:cs="Arial"/>
          <w:color w:val="000000"/>
          <w:sz w:val="20"/>
          <w:szCs w:val="24"/>
        </w:rPr>
        <w:t xml:space="preserve"> </w:t>
      </w:r>
      <w:r w:rsidRPr="00E15DBE">
        <w:rPr>
          <w:rFonts w:ascii="Arial" w:hAnsi="Arial" w:cs="Arial"/>
          <w:color w:val="000000"/>
          <w:sz w:val="20"/>
          <w:szCs w:val="24"/>
        </w:rPr>
        <w:t>период</w:t>
      </w:r>
      <w:r w:rsidR="00FE6D69">
        <w:rPr>
          <w:rFonts w:ascii="Arial" w:hAnsi="Arial" w:cs="Arial"/>
          <w:color w:val="000000"/>
          <w:sz w:val="20"/>
          <w:szCs w:val="24"/>
        </w:rPr>
        <w:t xml:space="preserve"> </w:t>
      </w:r>
      <w:r w:rsidRPr="00E15DBE">
        <w:rPr>
          <w:rFonts w:ascii="Arial" w:hAnsi="Arial" w:cs="Arial"/>
          <w:color w:val="000000"/>
          <w:sz w:val="20"/>
          <w:szCs w:val="24"/>
        </w:rPr>
        <w:t>составляет</w:t>
      </w:r>
      <w:r w:rsidR="00FE6D69">
        <w:rPr>
          <w:rFonts w:ascii="Arial" w:hAnsi="Arial" w:cs="Arial"/>
          <w:color w:val="000000"/>
          <w:sz w:val="20"/>
          <w:szCs w:val="24"/>
        </w:rPr>
        <w:t xml:space="preserve"> </w:t>
      </w:r>
      <w:r w:rsidRPr="00E15DBE">
        <w:rPr>
          <w:rFonts w:ascii="Arial" w:hAnsi="Arial" w:cs="Arial"/>
          <w:color w:val="000000"/>
          <w:sz w:val="20"/>
          <w:szCs w:val="24"/>
        </w:rPr>
        <w:t>20</w:t>
      </w:r>
      <w:r w:rsidR="00FE6D69">
        <w:rPr>
          <w:rFonts w:ascii="Arial" w:hAnsi="Arial" w:cs="Arial"/>
          <w:color w:val="000000"/>
          <w:sz w:val="20"/>
          <w:szCs w:val="24"/>
        </w:rPr>
        <w:t xml:space="preserve"> </w:t>
      </w:r>
      <w:r w:rsidRPr="00E15DBE">
        <w:rPr>
          <w:rFonts w:ascii="Arial" w:hAnsi="Arial" w:cs="Arial"/>
          <w:color w:val="000000"/>
          <w:sz w:val="20"/>
          <w:szCs w:val="24"/>
        </w:rPr>
        <w:t>лет.</w:t>
      </w:r>
    </w:p>
    <w:p w14:paraId="6C61FB76" w14:textId="77C8EB55" w:rsidR="006468DD" w:rsidRPr="00E15DBE" w:rsidRDefault="006468DD" w:rsidP="00927102">
      <w:pPr>
        <w:spacing w:after="0" w:line="240" w:lineRule="auto"/>
        <w:ind w:firstLine="709"/>
        <w:rPr>
          <w:rFonts w:ascii="Arial" w:hAnsi="Arial" w:cs="Arial"/>
          <w:color w:val="000000"/>
          <w:sz w:val="20"/>
          <w:szCs w:val="24"/>
        </w:rPr>
      </w:pPr>
      <w:bookmarkStart w:id="22" w:name="sub_210"/>
      <w:bookmarkEnd w:id="21"/>
      <w:r w:rsidRPr="00E15DBE">
        <w:rPr>
          <w:rFonts w:ascii="Arial" w:hAnsi="Arial" w:cs="Arial"/>
          <w:color w:val="000000"/>
          <w:sz w:val="20"/>
          <w:szCs w:val="24"/>
        </w:rPr>
        <w:lastRenderedPageBreak/>
        <w:t>2.10.</w:t>
      </w:r>
      <w:r w:rsidR="00FE6D69">
        <w:rPr>
          <w:rFonts w:ascii="Arial" w:hAnsi="Arial" w:cs="Arial"/>
          <w:color w:val="000000"/>
          <w:sz w:val="20"/>
          <w:szCs w:val="24"/>
        </w:rPr>
        <w:t xml:space="preserve"> </w:t>
      </w:r>
      <w:r w:rsidRPr="00E15DBE">
        <w:rPr>
          <w:rFonts w:ascii="Arial" w:hAnsi="Arial" w:cs="Arial"/>
          <w:color w:val="000000"/>
          <w:sz w:val="20"/>
          <w:szCs w:val="24"/>
        </w:rPr>
        <w:t>Местами</w:t>
      </w:r>
      <w:r w:rsidR="00FE6D69">
        <w:rPr>
          <w:rFonts w:ascii="Arial" w:hAnsi="Arial" w:cs="Arial"/>
          <w:color w:val="000000"/>
          <w:sz w:val="20"/>
          <w:szCs w:val="24"/>
        </w:rPr>
        <w:t xml:space="preserve"> </w:t>
      </w:r>
      <w:r w:rsidRPr="00E15DBE">
        <w:rPr>
          <w:rFonts w:ascii="Arial" w:hAnsi="Arial" w:cs="Arial"/>
          <w:color w:val="000000"/>
          <w:sz w:val="20"/>
          <w:szCs w:val="24"/>
        </w:rPr>
        <w:t>погребения</w:t>
      </w:r>
      <w:r w:rsidR="00FE6D69">
        <w:rPr>
          <w:rFonts w:ascii="Arial" w:hAnsi="Arial" w:cs="Arial"/>
          <w:color w:val="000000"/>
          <w:sz w:val="20"/>
          <w:szCs w:val="24"/>
        </w:rPr>
        <w:t xml:space="preserve"> </w:t>
      </w:r>
      <w:r w:rsidRPr="00E15DBE">
        <w:rPr>
          <w:rFonts w:ascii="Arial" w:hAnsi="Arial" w:cs="Arial"/>
          <w:color w:val="000000"/>
          <w:sz w:val="20"/>
          <w:szCs w:val="24"/>
        </w:rPr>
        <w:t>являются</w:t>
      </w:r>
      <w:r w:rsidR="00FE6D69">
        <w:rPr>
          <w:rFonts w:ascii="Arial" w:hAnsi="Arial" w:cs="Arial"/>
          <w:color w:val="000000"/>
          <w:sz w:val="20"/>
          <w:szCs w:val="24"/>
        </w:rPr>
        <w:t xml:space="preserve"> </w:t>
      </w:r>
      <w:r w:rsidRPr="00E15DBE">
        <w:rPr>
          <w:rFonts w:ascii="Arial" w:hAnsi="Arial" w:cs="Arial"/>
          <w:color w:val="000000"/>
          <w:sz w:val="20"/>
          <w:szCs w:val="24"/>
        </w:rPr>
        <w:t>отведенные</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соответствии</w:t>
      </w:r>
      <w:r w:rsidR="00FE6D69">
        <w:rPr>
          <w:rFonts w:ascii="Arial" w:hAnsi="Arial" w:cs="Arial"/>
          <w:color w:val="000000"/>
          <w:sz w:val="20"/>
          <w:szCs w:val="24"/>
        </w:rPr>
        <w:t xml:space="preserve"> </w:t>
      </w:r>
      <w:r w:rsidRPr="00E15DBE">
        <w:rPr>
          <w:rFonts w:ascii="Arial" w:hAnsi="Arial" w:cs="Arial"/>
          <w:color w:val="000000"/>
          <w:sz w:val="20"/>
          <w:szCs w:val="24"/>
        </w:rPr>
        <w:t>с</w:t>
      </w:r>
      <w:r w:rsidR="00FE6D69">
        <w:rPr>
          <w:rFonts w:ascii="Arial" w:hAnsi="Arial" w:cs="Arial"/>
          <w:color w:val="000000"/>
          <w:sz w:val="20"/>
          <w:szCs w:val="24"/>
        </w:rPr>
        <w:t xml:space="preserve"> </w:t>
      </w:r>
      <w:r w:rsidRPr="00E15DBE">
        <w:rPr>
          <w:rFonts w:ascii="Arial" w:hAnsi="Arial" w:cs="Arial"/>
          <w:color w:val="000000"/>
          <w:sz w:val="20"/>
          <w:szCs w:val="24"/>
        </w:rPr>
        <w:t>этическими,</w:t>
      </w:r>
      <w:r w:rsidR="00FE6D69">
        <w:rPr>
          <w:rFonts w:ascii="Arial" w:hAnsi="Arial" w:cs="Arial"/>
          <w:color w:val="000000"/>
          <w:sz w:val="20"/>
          <w:szCs w:val="24"/>
        </w:rPr>
        <w:t xml:space="preserve"> </w:t>
      </w:r>
      <w:r w:rsidRPr="00E15DBE">
        <w:rPr>
          <w:rFonts w:ascii="Arial" w:hAnsi="Arial" w:cs="Arial"/>
          <w:color w:val="000000"/>
          <w:sz w:val="20"/>
          <w:szCs w:val="24"/>
        </w:rPr>
        <w:t>санитарными</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экологическими</w:t>
      </w:r>
      <w:r w:rsidR="00FE6D69">
        <w:rPr>
          <w:rFonts w:ascii="Arial" w:hAnsi="Arial" w:cs="Arial"/>
          <w:color w:val="000000"/>
          <w:sz w:val="20"/>
          <w:szCs w:val="24"/>
        </w:rPr>
        <w:t xml:space="preserve"> </w:t>
      </w:r>
      <w:r w:rsidRPr="00E15DBE">
        <w:rPr>
          <w:rFonts w:ascii="Arial" w:hAnsi="Arial" w:cs="Arial"/>
          <w:color w:val="000000"/>
          <w:sz w:val="20"/>
          <w:szCs w:val="24"/>
        </w:rPr>
        <w:t>требованиями</w:t>
      </w:r>
      <w:r w:rsidR="00FE6D69">
        <w:rPr>
          <w:rFonts w:ascii="Arial" w:hAnsi="Arial" w:cs="Arial"/>
          <w:color w:val="000000"/>
          <w:sz w:val="20"/>
          <w:szCs w:val="24"/>
        </w:rPr>
        <w:t xml:space="preserve"> </w:t>
      </w:r>
      <w:r w:rsidRPr="00E15DBE">
        <w:rPr>
          <w:rFonts w:ascii="Arial" w:hAnsi="Arial" w:cs="Arial"/>
          <w:color w:val="000000"/>
          <w:sz w:val="20"/>
          <w:szCs w:val="24"/>
        </w:rPr>
        <w:t>участки</w:t>
      </w:r>
      <w:r w:rsidR="00FE6D69">
        <w:rPr>
          <w:rFonts w:ascii="Arial" w:hAnsi="Arial" w:cs="Arial"/>
          <w:color w:val="000000"/>
          <w:sz w:val="20"/>
          <w:szCs w:val="24"/>
        </w:rPr>
        <w:t xml:space="preserve"> </w:t>
      </w:r>
      <w:r w:rsidRPr="00E15DBE">
        <w:rPr>
          <w:rFonts w:ascii="Arial" w:hAnsi="Arial" w:cs="Arial"/>
          <w:color w:val="000000"/>
          <w:sz w:val="20"/>
          <w:szCs w:val="24"/>
        </w:rPr>
        <w:t>земли</w:t>
      </w:r>
      <w:r w:rsidR="00FE6D69">
        <w:rPr>
          <w:rFonts w:ascii="Arial" w:hAnsi="Arial" w:cs="Arial"/>
          <w:color w:val="000000"/>
          <w:sz w:val="20"/>
          <w:szCs w:val="24"/>
        </w:rPr>
        <w:t xml:space="preserve"> </w:t>
      </w:r>
      <w:r w:rsidRPr="00E15DBE">
        <w:rPr>
          <w:rFonts w:ascii="Arial" w:hAnsi="Arial" w:cs="Arial"/>
          <w:color w:val="000000"/>
          <w:sz w:val="20"/>
          <w:szCs w:val="24"/>
        </w:rPr>
        <w:t>с</w:t>
      </w:r>
      <w:r w:rsidR="00FE6D69">
        <w:rPr>
          <w:rFonts w:ascii="Arial" w:hAnsi="Arial" w:cs="Arial"/>
          <w:color w:val="000000"/>
          <w:sz w:val="20"/>
          <w:szCs w:val="24"/>
        </w:rPr>
        <w:t xml:space="preserve"> </w:t>
      </w:r>
      <w:r w:rsidRPr="00E15DBE">
        <w:rPr>
          <w:rFonts w:ascii="Arial" w:hAnsi="Arial" w:cs="Arial"/>
          <w:color w:val="000000"/>
          <w:sz w:val="20"/>
          <w:szCs w:val="24"/>
        </w:rPr>
        <w:t>сооружаемыми</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них</w:t>
      </w:r>
      <w:r w:rsidR="00FE6D69">
        <w:rPr>
          <w:rFonts w:ascii="Arial" w:hAnsi="Arial" w:cs="Arial"/>
          <w:color w:val="000000"/>
          <w:sz w:val="20"/>
          <w:szCs w:val="24"/>
        </w:rPr>
        <w:t xml:space="preserve"> </w:t>
      </w:r>
      <w:r w:rsidRPr="00E15DBE">
        <w:rPr>
          <w:rFonts w:ascii="Arial" w:hAnsi="Arial" w:cs="Arial"/>
          <w:color w:val="000000"/>
          <w:sz w:val="20"/>
          <w:szCs w:val="24"/>
        </w:rPr>
        <w:t>кладбищами</w:t>
      </w:r>
      <w:r w:rsidR="00FE6D69">
        <w:rPr>
          <w:rFonts w:ascii="Arial" w:hAnsi="Arial" w:cs="Arial"/>
          <w:color w:val="000000"/>
          <w:sz w:val="20"/>
          <w:szCs w:val="24"/>
        </w:rPr>
        <w:t xml:space="preserve"> </w:t>
      </w:r>
      <w:r w:rsidRPr="00E15DBE">
        <w:rPr>
          <w:rFonts w:ascii="Arial" w:hAnsi="Arial" w:cs="Arial"/>
          <w:color w:val="000000"/>
          <w:sz w:val="20"/>
          <w:szCs w:val="24"/>
        </w:rPr>
        <w:t>для</w:t>
      </w:r>
      <w:r w:rsidR="00FE6D69">
        <w:rPr>
          <w:rFonts w:ascii="Arial" w:hAnsi="Arial" w:cs="Arial"/>
          <w:color w:val="000000"/>
          <w:sz w:val="20"/>
          <w:szCs w:val="24"/>
        </w:rPr>
        <w:t xml:space="preserve"> </w:t>
      </w:r>
      <w:r w:rsidRPr="00E15DBE">
        <w:rPr>
          <w:rFonts w:ascii="Arial" w:hAnsi="Arial" w:cs="Arial"/>
          <w:color w:val="000000"/>
          <w:sz w:val="20"/>
          <w:szCs w:val="24"/>
        </w:rPr>
        <w:t>захоронения</w:t>
      </w:r>
      <w:r w:rsidR="00FE6D69">
        <w:rPr>
          <w:rFonts w:ascii="Arial" w:hAnsi="Arial" w:cs="Arial"/>
          <w:color w:val="000000"/>
          <w:sz w:val="20"/>
          <w:szCs w:val="24"/>
        </w:rPr>
        <w:t xml:space="preserve"> </w:t>
      </w:r>
      <w:r w:rsidRPr="00E15DBE">
        <w:rPr>
          <w:rFonts w:ascii="Arial" w:hAnsi="Arial" w:cs="Arial"/>
          <w:color w:val="000000"/>
          <w:sz w:val="20"/>
          <w:szCs w:val="24"/>
        </w:rPr>
        <w:t>тел</w:t>
      </w:r>
      <w:r w:rsidR="00FE6D69">
        <w:rPr>
          <w:rFonts w:ascii="Arial" w:hAnsi="Arial" w:cs="Arial"/>
          <w:color w:val="000000"/>
          <w:sz w:val="20"/>
          <w:szCs w:val="24"/>
        </w:rPr>
        <w:t xml:space="preserve"> </w:t>
      </w:r>
      <w:r w:rsidRPr="00E15DBE">
        <w:rPr>
          <w:rFonts w:ascii="Arial" w:hAnsi="Arial" w:cs="Arial"/>
          <w:color w:val="000000"/>
          <w:sz w:val="20"/>
          <w:szCs w:val="24"/>
        </w:rPr>
        <w:t>(останков)</w:t>
      </w:r>
      <w:r w:rsidR="00FE6D69">
        <w:rPr>
          <w:rFonts w:ascii="Arial" w:hAnsi="Arial" w:cs="Arial"/>
          <w:color w:val="000000"/>
          <w:sz w:val="20"/>
          <w:szCs w:val="24"/>
        </w:rPr>
        <w:t xml:space="preserve"> </w:t>
      </w:r>
      <w:r w:rsidRPr="00E15DBE">
        <w:rPr>
          <w:rFonts w:ascii="Arial" w:hAnsi="Arial" w:cs="Arial"/>
          <w:color w:val="000000"/>
          <w:sz w:val="20"/>
          <w:szCs w:val="24"/>
        </w:rPr>
        <w:t>умерших,</w:t>
      </w:r>
      <w:r w:rsidR="00FE6D69">
        <w:rPr>
          <w:rFonts w:ascii="Arial" w:hAnsi="Arial" w:cs="Arial"/>
          <w:color w:val="000000"/>
          <w:sz w:val="20"/>
          <w:szCs w:val="24"/>
        </w:rPr>
        <w:t xml:space="preserve"> </w:t>
      </w:r>
      <w:r w:rsidRPr="00E15DBE">
        <w:rPr>
          <w:rFonts w:ascii="Arial" w:hAnsi="Arial" w:cs="Arial"/>
          <w:color w:val="000000"/>
          <w:sz w:val="20"/>
          <w:szCs w:val="24"/>
        </w:rPr>
        <w:t>стенами</w:t>
      </w:r>
      <w:r w:rsidR="00FE6D69">
        <w:rPr>
          <w:rFonts w:ascii="Arial" w:hAnsi="Arial" w:cs="Arial"/>
          <w:color w:val="000000"/>
          <w:sz w:val="20"/>
          <w:szCs w:val="24"/>
        </w:rPr>
        <w:t xml:space="preserve"> </w:t>
      </w:r>
      <w:r w:rsidRPr="00E15DBE">
        <w:rPr>
          <w:rFonts w:ascii="Arial" w:hAnsi="Arial" w:cs="Arial"/>
          <w:color w:val="000000"/>
          <w:sz w:val="20"/>
          <w:szCs w:val="24"/>
        </w:rPr>
        <w:t>скорби</w:t>
      </w:r>
      <w:r w:rsidR="00FE6D69">
        <w:rPr>
          <w:rFonts w:ascii="Arial" w:hAnsi="Arial" w:cs="Arial"/>
          <w:color w:val="000000"/>
          <w:sz w:val="20"/>
          <w:szCs w:val="24"/>
        </w:rPr>
        <w:t xml:space="preserve"> </w:t>
      </w:r>
      <w:r w:rsidRPr="00E15DBE">
        <w:rPr>
          <w:rFonts w:ascii="Arial" w:hAnsi="Arial" w:cs="Arial"/>
          <w:color w:val="000000"/>
          <w:sz w:val="20"/>
          <w:szCs w:val="24"/>
        </w:rPr>
        <w:t>для</w:t>
      </w:r>
      <w:r w:rsidR="00FE6D69">
        <w:rPr>
          <w:rFonts w:ascii="Arial" w:hAnsi="Arial" w:cs="Arial"/>
          <w:color w:val="000000"/>
          <w:sz w:val="20"/>
          <w:szCs w:val="24"/>
        </w:rPr>
        <w:t xml:space="preserve"> </w:t>
      </w:r>
      <w:r w:rsidRPr="00E15DBE">
        <w:rPr>
          <w:rFonts w:ascii="Arial" w:hAnsi="Arial" w:cs="Arial"/>
          <w:color w:val="000000"/>
          <w:sz w:val="20"/>
          <w:szCs w:val="24"/>
        </w:rPr>
        <w:t>захоронения</w:t>
      </w:r>
      <w:r w:rsidR="00FE6D69">
        <w:rPr>
          <w:rFonts w:ascii="Arial" w:hAnsi="Arial" w:cs="Arial"/>
          <w:color w:val="000000"/>
          <w:sz w:val="20"/>
          <w:szCs w:val="24"/>
        </w:rPr>
        <w:t xml:space="preserve"> </w:t>
      </w:r>
      <w:r w:rsidRPr="00E15DBE">
        <w:rPr>
          <w:rFonts w:ascii="Arial" w:hAnsi="Arial" w:cs="Arial"/>
          <w:color w:val="000000"/>
          <w:sz w:val="20"/>
          <w:szCs w:val="24"/>
        </w:rPr>
        <w:t>урн</w:t>
      </w:r>
      <w:r w:rsidR="00FE6D69">
        <w:rPr>
          <w:rFonts w:ascii="Arial" w:hAnsi="Arial" w:cs="Arial"/>
          <w:color w:val="000000"/>
          <w:sz w:val="20"/>
          <w:szCs w:val="24"/>
        </w:rPr>
        <w:t xml:space="preserve"> </w:t>
      </w:r>
      <w:r w:rsidRPr="00E15DBE">
        <w:rPr>
          <w:rFonts w:ascii="Arial" w:hAnsi="Arial" w:cs="Arial"/>
          <w:color w:val="000000"/>
          <w:sz w:val="20"/>
          <w:szCs w:val="24"/>
        </w:rPr>
        <w:t>с</w:t>
      </w:r>
      <w:r w:rsidR="00FE6D69">
        <w:rPr>
          <w:rFonts w:ascii="Arial" w:hAnsi="Arial" w:cs="Arial"/>
          <w:color w:val="000000"/>
          <w:sz w:val="20"/>
          <w:szCs w:val="24"/>
        </w:rPr>
        <w:t xml:space="preserve"> </w:t>
      </w:r>
      <w:r w:rsidRPr="00E15DBE">
        <w:rPr>
          <w:rFonts w:ascii="Arial" w:hAnsi="Arial" w:cs="Arial"/>
          <w:color w:val="000000"/>
          <w:sz w:val="20"/>
          <w:szCs w:val="24"/>
        </w:rPr>
        <w:t>прахом</w:t>
      </w:r>
      <w:r w:rsidR="00FE6D69">
        <w:rPr>
          <w:rFonts w:ascii="Arial" w:hAnsi="Arial" w:cs="Arial"/>
          <w:color w:val="000000"/>
          <w:sz w:val="20"/>
          <w:szCs w:val="24"/>
        </w:rPr>
        <w:t xml:space="preserve"> </w:t>
      </w:r>
      <w:r w:rsidRPr="00E15DBE">
        <w:rPr>
          <w:rFonts w:ascii="Arial" w:hAnsi="Arial" w:cs="Arial"/>
          <w:color w:val="000000"/>
          <w:sz w:val="20"/>
          <w:szCs w:val="24"/>
        </w:rPr>
        <w:t>умерших</w:t>
      </w:r>
      <w:r w:rsidR="00FE6D69">
        <w:rPr>
          <w:rFonts w:ascii="Arial" w:hAnsi="Arial" w:cs="Arial"/>
          <w:color w:val="000000"/>
          <w:sz w:val="20"/>
          <w:szCs w:val="24"/>
        </w:rPr>
        <w:t xml:space="preserve"> </w:t>
      </w:r>
      <w:r w:rsidRPr="00E15DBE">
        <w:rPr>
          <w:rFonts w:ascii="Arial" w:hAnsi="Arial" w:cs="Arial"/>
          <w:color w:val="000000"/>
          <w:sz w:val="20"/>
          <w:szCs w:val="24"/>
        </w:rPr>
        <w:t>(пеплом</w:t>
      </w:r>
      <w:r w:rsidR="00FE6D69">
        <w:rPr>
          <w:rFonts w:ascii="Arial" w:hAnsi="Arial" w:cs="Arial"/>
          <w:color w:val="000000"/>
          <w:sz w:val="20"/>
          <w:szCs w:val="24"/>
        </w:rPr>
        <w:t xml:space="preserve"> </w:t>
      </w:r>
      <w:r w:rsidRPr="00E15DBE">
        <w:rPr>
          <w:rFonts w:ascii="Arial" w:hAnsi="Arial" w:cs="Arial"/>
          <w:color w:val="000000"/>
          <w:sz w:val="20"/>
          <w:szCs w:val="24"/>
        </w:rPr>
        <w:t>после</w:t>
      </w:r>
      <w:r w:rsidR="00FE6D69">
        <w:rPr>
          <w:rFonts w:ascii="Arial" w:hAnsi="Arial" w:cs="Arial"/>
          <w:color w:val="000000"/>
          <w:sz w:val="20"/>
          <w:szCs w:val="24"/>
        </w:rPr>
        <w:t xml:space="preserve"> </w:t>
      </w:r>
      <w:r w:rsidRPr="00E15DBE">
        <w:rPr>
          <w:rFonts w:ascii="Arial" w:hAnsi="Arial" w:cs="Arial"/>
          <w:color w:val="000000"/>
          <w:sz w:val="20"/>
          <w:szCs w:val="24"/>
        </w:rPr>
        <w:t>сожжения</w:t>
      </w:r>
      <w:r w:rsidR="00FE6D69">
        <w:rPr>
          <w:rFonts w:ascii="Arial" w:hAnsi="Arial" w:cs="Arial"/>
          <w:color w:val="000000"/>
          <w:sz w:val="20"/>
          <w:szCs w:val="24"/>
        </w:rPr>
        <w:t xml:space="preserve"> </w:t>
      </w:r>
      <w:r w:rsidRPr="00E15DBE">
        <w:rPr>
          <w:rFonts w:ascii="Arial" w:hAnsi="Arial" w:cs="Arial"/>
          <w:color w:val="000000"/>
          <w:sz w:val="20"/>
          <w:szCs w:val="24"/>
        </w:rPr>
        <w:t>тел</w:t>
      </w:r>
      <w:r w:rsidR="00FE6D69">
        <w:rPr>
          <w:rFonts w:ascii="Arial" w:hAnsi="Arial" w:cs="Arial"/>
          <w:color w:val="000000"/>
          <w:sz w:val="20"/>
          <w:szCs w:val="24"/>
        </w:rPr>
        <w:t xml:space="preserve"> </w:t>
      </w:r>
      <w:r w:rsidRPr="00E15DBE">
        <w:rPr>
          <w:rFonts w:ascii="Arial" w:hAnsi="Arial" w:cs="Arial"/>
          <w:color w:val="000000"/>
          <w:sz w:val="20"/>
          <w:szCs w:val="24"/>
        </w:rPr>
        <w:t>(останков)</w:t>
      </w:r>
      <w:r w:rsidR="00FE6D69">
        <w:rPr>
          <w:rFonts w:ascii="Arial" w:hAnsi="Arial" w:cs="Arial"/>
          <w:color w:val="000000"/>
          <w:sz w:val="20"/>
          <w:szCs w:val="24"/>
        </w:rPr>
        <w:t xml:space="preserve"> </w:t>
      </w:r>
      <w:r w:rsidRPr="00E15DBE">
        <w:rPr>
          <w:rFonts w:ascii="Arial" w:hAnsi="Arial" w:cs="Arial"/>
          <w:color w:val="000000"/>
          <w:sz w:val="20"/>
          <w:szCs w:val="24"/>
        </w:rPr>
        <w:t>умерших,</w:t>
      </w:r>
      <w:r w:rsidR="00FE6D69">
        <w:rPr>
          <w:rFonts w:ascii="Arial" w:hAnsi="Arial" w:cs="Arial"/>
          <w:color w:val="000000"/>
          <w:sz w:val="20"/>
          <w:szCs w:val="24"/>
        </w:rPr>
        <w:t xml:space="preserve"> </w:t>
      </w:r>
      <w:r w:rsidRPr="00E15DBE">
        <w:rPr>
          <w:rFonts w:ascii="Arial" w:hAnsi="Arial" w:cs="Arial"/>
          <w:color w:val="000000"/>
          <w:sz w:val="20"/>
          <w:szCs w:val="24"/>
        </w:rPr>
        <w:t>далее</w:t>
      </w:r>
      <w:r w:rsidR="00FE6D69">
        <w:rPr>
          <w:rFonts w:ascii="Arial" w:hAnsi="Arial" w:cs="Arial"/>
          <w:color w:val="000000"/>
          <w:sz w:val="20"/>
          <w:szCs w:val="24"/>
        </w:rPr>
        <w:t xml:space="preserve"> </w:t>
      </w: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прах),</w:t>
      </w:r>
      <w:r w:rsidR="00FE6D69">
        <w:rPr>
          <w:rFonts w:ascii="Arial" w:hAnsi="Arial" w:cs="Arial"/>
          <w:color w:val="000000"/>
          <w:sz w:val="20"/>
          <w:szCs w:val="24"/>
        </w:rPr>
        <w:t xml:space="preserve"> </w:t>
      </w:r>
      <w:r w:rsidRPr="00E15DBE">
        <w:rPr>
          <w:rFonts w:ascii="Arial" w:hAnsi="Arial" w:cs="Arial"/>
          <w:color w:val="000000"/>
          <w:sz w:val="20"/>
          <w:szCs w:val="24"/>
        </w:rPr>
        <w:t>крематориями</w:t>
      </w:r>
      <w:r w:rsidR="00FE6D69">
        <w:rPr>
          <w:rFonts w:ascii="Arial" w:hAnsi="Arial" w:cs="Arial"/>
          <w:color w:val="000000"/>
          <w:sz w:val="20"/>
          <w:szCs w:val="24"/>
        </w:rPr>
        <w:t xml:space="preserve"> </w:t>
      </w:r>
      <w:r w:rsidRPr="00E15DBE">
        <w:rPr>
          <w:rFonts w:ascii="Arial" w:hAnsi="Arial" w:cs="Arial"/>
          <w:color w:val="000000"/>
          <w:sz w:val="20"/>
          <w:szCs w:val="24"/>
        </w:rPr>
        <w:t>для</w:t>
      </w:r>
      <w:r w:rsidR="00FE6D69">
        <w:rPr>
          <w:rFonts w:ascii="Arial" w:hAnsi="Arial" w:cs="Arial"/>
          <w:color w:val="000000"/>
          <w:sz w:val="20"/>
          <w:szCs w:val="24"/>
        </w:rPr>
        <w:t xml:space="preserve"> </w:t>
      </w:r>
      <w:r w:rsidRPr="00E15DBE">
        <w:rPr>
          <w:rFonts w:ascii="Arial" w:hAnsi="Arial" w:cs="Arial"/>
          <w:color w:val="000000"/>
          <w:sz w:val="20"/>
          <w:szCs w:val="24"/>
        </w:rPr>
        <w:t>предания</w:t>
      </w:r>
      <w:r w:rsidR="00FE6D69">
        <w:rPr>
          <w:rFonts w:ascii="Arial" w:hAnsi="Arial" w:cs="Arial"/>
          <w:color w:val="000000"/>
          <w:sz w:val="20"/>
          <w:szCs w:val="24"/>
        </w:rPr>
        <w:t xml:space="preserve"> </w:t>
      </w:r>
      <w:r w:rsidRPr="00E15DBE">
        <w:rPr>
          <w:rFonts w:ascii="Arial" w:hAnsi="Arial" w:cs="Arial"/>
          <w:color w:val="000000"/>
          <w:sz w:val="20"/>
          <w:szCs w:val="24"/>
        </w:rPr>
        <w:t>тел</w:t>
      </w:r>
      <w:r w:rsidR="00FE6D69">
        <w:rPr>
          <w:rFonts w:ascii="Arial" w:hAnsi="Arial" w:cs="Arial"/>
          <w:color w:val="000000"/>
          <w:sz w:val="20"/>
          <w:szCs w:val="24"/>
        </w:rPr>
        <w:t xml:space="preserve"> </w:t>
      </w:r>
      <w:r w:rsidRPr="00E15DBE">
        <w:rPr>
          <w:rFonts w:ascii="Arial" w:hAnsi="Arial" w:cs="Arial"/>
          <w:color w:val="000000"/>
          <w:sz w:val="20"/>
          <w:szCs w:val="24"/>
        </w:rPr>
        <w:t>(останков)</w:t>
      </w:r>
      <w:r w:rsidR="00FE6D69">
        <w:rPr>
          <w:rFonts w:ascii="Arial" w:hAnsi="Arial" w:cs="Arial"/>
          <w:color w:val="000000"/>
          <w:sz w:val="20"/>
          <w:szCs w:val="24"/>
        </w:rPr>
        <w:t xml:space="preserve"> </w:t>
      </w:r>
      <w:r w:rsidRPr="00E15DBE">
        <w:rPr>
          <w:rFonts w:ascii="Arial" w:hAnsi="Arial" w:cs="Arial"/>
          <w:color w:val="000000"/>
          <w:sz w:val="20"/>
          <w:szCs w:val="24"/>
        </w:rPr>
        <w:t>умерших</w:t>
      </w:r>
      <w:r w:rsidR="00FE6D69">
        <w:rPr>
          <w:rFonts w:ascii="Arial" w:hAnsi="Arial" w:cs="Arial"/>
          <w:color w:val="000000"/>
          <w:sz w:val="20"/>
          <w:szCs w:val="24"/>
        </w:rPr>
        <w:t xml:space="preserve"> </w:t>
      </w:r>
      <w:r w:rsidRPr="00E15DBE">
        <w:rPr>
          <w:rFonts w:ascii="Arial" w:hAnsi="Arial" w:cs="Arial"/>
          <w:color w:val="000000"/>
          <w:sz w:val="20"/>
          <w:szCs w:val="24"/>
        </w:rPr>
        <w:t>огню,</w:t>
      </w:r>
      <w:r w:rsidR="00FE6D69">
        <w:rPr>
          <w:rFonts w:ascii="Arial" w:hAnsi="Arial" w:cs="Arial"/>
          <w:color w:val="000000"/>
          <w:sz w:val="20"/>
          <w:szCs w:val="24"/>
        </w:rPr>
        <w:t xml:space="preserve"> </w:t>
      </w:r>
      <w:r w:rsidRPr="00E15DBE">
        <w:rPr>
          <w:rFonts w:ascii="Arial" w:hAnsi="Arial" w:cs="Arial"/>
          <w:color w:val="000000"/>
          <w:sz w:val="20"/>
          <w:szCs w:val="24"/>
        </w:rPr>
        <w:t>а</w:t>
      </w:r>
      <w:r w:rsidR="00FE6D69">
        <w:rPr>
          <w:rFonts w:ascii="Arial" w:hAnsi="Arial" w:cs="Arial"/>
          <w:color w:val="000000"/>
          <w:sz w:val="20"/>
          <w:szCs w:val="24"/>
        </w:rPr>
        <w:t xml:space="preserve"> </w:t>
      </w:r>
      <w:r w:rsidRPr="00E15DBE">
        <w:rPr>
          <w:rFonts w:ascii="Arial" w:hAnsi="Arial" w:cs="Arial"/>
          <w:color w:val="000000"/>
          <w:sz w:val="20"/>
          <w:szCs w:val="24"/>
        </w:rPr>
        <w:t>также</w:t>
      </w:r>
      <w:r w:rsidR="00FE6D69">
        <w:rPr>
          <w:rFonts w:ascii="Arial" w:hAnsi="Arial" w:cs="Arial"/>
          <w:color w:val="000000"/>
          <w:sz w:val="20"/>
          <w:szCs w:val="24"/>
        </w:rPr>
        <w:t xml:space="preserve"> </w:t>
      </w:r>
      <w:r w:rsidRPr="00E15DBE">
        <w:rPr>
          <w:rFonts w:ascii="Arial" w:hAnsi="Arial" w:cs="Arial"/>
          <w:color w:val="000000"/>
          <w:sz w:val="20"/>
          <w:szCs w:val="24"/>
        </w:rPr>
        <w:t>иными</w:t>
      </w:r>
      <w:r w:rsidR="00FE6D69">
        <w:rPr>
          <w:rFonts w:ascii="Arial" w:hAnsi="Arial" w:cs="Arial"/>
          <w:color w:val="000000"/>
          <w:sz w:val="20"/>
          <w:szCs w:val="24"/>
        </w:rPr>
        <w:t xml:space="preserve"> </w:t>
      </w:r>
      <w:r w:rsidRPr="00E15DBE">
        <w:rPr>
          <w:rFonts w:ascii="Arial" w:hAnsi="Arial" w:cs="Arial"/>
          <w:color w:val="000000"/>
          <w:sz w:val="20"/>
          <w:szCs w:val="24"/>
        </w:rPr>
        <w:t>зданиями</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сооружениями,</w:t>
      </w:r>
      <w:r w:rsidR="00FE6D69">
        <w:rPr>
          <w:rFonts w:ascii="Arial" w:hAnsi="Arial" w:cs="Arial"/>
          <w:color w:val="000000"/>
          <w:sz w:val="20"/>
          <w:szCs w:val="24"/>
        </w:rPr>
        <w:t xml:space="preserve"> </w:t>
      </w:r>
      <w:r w:rsidRPr="00E15DBE">
        <w:rPr>
          <w:rFonts w:ascii="Arial" w:hAnsi="Arial" w:cs="Arial"/>
          <w:color w:val="000000"/>
          <w:sz w:val="20"/>
          <w:szCs w:val="24"/>
        </w:rPr>
        <w:t>предназначенными</w:t>
      </w:r>
      <w:r w:rsidR="00FE6D69">
        <w:rPr>
          <w:rFonts w:ascii="Arial" w:hAnsi="Arial" w:cs="Arial"/>
          <w:color w:val="000000"/>
          <w:sz w:val="20"/>
          <w:szCs w:val="24"/>
        </w:rPr>
        <w:t xml:space="preserve"> </w:t>
      </w:r>
      <w:r w:rsidRPr="00E15DBE">
        <w:rPr>
          <w:rFonts w:ascii="Arial" w:hAnsi="Arial" w:cs="Arial"/>
          <w:color w:val="000000"/>
          <w:sz w:val="20"/>
          <w:szCs w:val="24"/>
        </w:rPr>
        <w:t>для</w:t>
      </w:r>
      <w:r w:rsidR="00FE6D69">
        <w:rPr>
          <w:rFonts w:ascii="Arial" w:hAnsi="Arial" w:cs="Arial"/>
          <w:color w:val="000000"/>
          <w:sz w:val="20"/>
          <w:szCs w:val="24"/>
        </w:rPr>
        <w:t xml:space="preserve"> </w:t>
      </w:r>
      <w:r w:rsidRPr="00E15DBE">
        <w:rPr>
          <w:rFonts w:ascii="Arial" w:hAnsi="Arial" w:cs="Arial"/>
          <w:color w:val="000000"/>
          <w:sz w:val="20"/>
          <w:szCs w:val="24"/>
        </w:rPr>
        <w:t>осуществления</w:t>
      </w:r>
      <w:r w:rsidR="00FE6D69">
        <w:rPr>
          <w:rFonts w:ascii="Arial" w:hAnsi="Arial" w:cs="Arial"/>
          <w:color w:val="000000"/>
          <w:sz w:val="20"/>
          <w:szCs w:val="24"/>
        </w:rPr>
        <w:t xml:space="preserve"> </w:t>
      </w:r>
      <w:r w:rsidRPr="00E15DBE">
        <w:rPr>
          <w:rFonts w:ascii="Arial" w:hAnsi="Arial" w:cs="Arial"/>
          <w:color w:val="000000"/>
          <w:sz w:val="20"/>
          <w:szCs w:val="24"/>
        </w:rPr>
        <w:t>погребения</w:t>
      </w:r>
      <w:r w:rsidR="00FE6D69">
        <w:rPr>
          <w:rFonts w:ascii="Arial" w:hAnsi="Arial" w:cs="Arial"/>
          <w:color w:val="000000"/>
          <w:sz w:val="20"/>
          <w:szCs w:val="24"/>
        </w:rPr>
        <w:t xml:space="preserve"> </w:t>
      </w:r>
      <w:r w:rsidRPr="00E15DBE">
        <w:rPr>
          <w:rFonts w:ascii="Arial" w:hAnsi="Arial" w:cs="Arial"/>
          <w:color w:val="000000"/>
          <w:sz w:val="20"/>
          <w:szCs w:val="24"/>
        </w:rPr>
        <w:t>умерших.</w:t>
      </w:r>
      <w:r w:rsidR="00FE6D69">
        <w:rPr>
          <w:rFonts w:ascii="Arial" w:hAnsi="Arial" w:cs="Arial"/>
          <w:color w:val="000000"/>
          <w:sz w:val="20"/>
          <w:szCs w:val="24"/>
        </w:rPr>
        <w:t xml:space="preserve"> </w:t>
      </w:r>
      <w:r w:rsidRPr="00E15DBE">
        <w:rPr>
          <w:rFonts w:ascii="Arial" w:hAnsi="Arial" w:cs="Arial"/>
          <w:color w:val="000000"/>
          <w:sz w:val="20"/>
          <w:szCs w:val="24"/>
        </w:rPr>
        <w:t>Места</w:t>
      </w:r>
      <w:r w:rsidR="00FE6D69">
        <w:rPr>
          <w:rFonts w:ascii="Arial" w:hAnsi="Arial" w:cs="Arial"/>
          <w:color w:val="000000"/>
          <w:sz w:val="20"/>
          <w:szCs w:val="24"/>
        </w:rPr>
        <w:t xml:space="preserve"> </w:t>
      </w:r>
      <w:r w:rsidRPr="00E15DBE">
        <w:rPr>
          <w:rFonts w:ascii="Arial" w:hAnsi="Arial" w:cs="Arial"/>
          <w:color w:val="000000"/>
          <w:sz w:val="20"/>
          <w:szCs w:val="24"/>
        </w:rPr>
        <w:t>погребения</w:t>
      </w:r>
      <w:r w:rsidR="00FE6D69">
        <w:rPr>
          <w:rFonts w:ascii="Arial" w:hAnsi="Arial" w:cs="Arial"/>
          <w:color w:val="000000"/>
          <w:sz w:val="20"/>
          <w:szCs w:val="24"/>
        </w:rPr>
        <w:t xml:space="preserve"> </w:t>
      </w:r>
      <w:r w:rsidRPr="00E15DBE">
        <w:rPr>
          <w:rFonts w:ascii="Arial" w:hAnsi="Arial" w:cs="Arial"/>
          <w:color w:val="000000"/>
          <w:sz w:val="20"/>
          <w:szCs w:val="24"/>
        </w:rPr>
        <w:t>могут</w:t>
      </w:r>
      <w:r w:rsidR="00FE6D69">
        <w:rPr>
          <w:rFonts w:ascii="Arial" w:hAnsi="Arial" w:cs="Arial"/>
          <w:color w:val="000000"/>
          <w:sz w:val="20"/>
          <w:szCs w:val="24"/>
        </w:rPr>
        <w:t xml:space="preserve"> </w:t>
      </w:r>
      <w:r w:rsidRPr="00E15DBE">
        <w:rPr>
          <w:rFonts w:ascii="Arial" w:hAnsi="Arial" w:cs="Arial"/>
          <w:color w:val="000000"/>
          <w:sz w:val="20"/>
          <w:szCs w:val="24"/>
        </w:rPr>
        <w:t>относиться</w:t>
      </w:r>
      <w:r w:rsidR="00FE6D69">
        <w:rPr>
          <w:rFonts w:ascii="Arial" w:hAnsi="Arial" w:cs="Arial"/>
          <w:color w:val="000000"/>
          <w:sz w:val="20"/>
          <w:szCs w:val="24"/>
        </w:rPr>
        <w:t xml:space="preserve"> </w:t>
      </w:r>
      <w:r w:rsidRPr="00E15DBE">
        <w:rPr>
          <w:rFonts w:ascii="Arial" w:hAnsi="Arial" w:cs="Arial"/>
          <w:color w:val="000000"/>
          <w:sz w:val="20"/>
          <w:szCs w:val="24"/>
        </w:rPr>
        <w:t>к</w:t>
      </w:r>
      <w:r w:rsidR="00FE6D69">
        <w:rPr>
          <w:rFonts w:ascii="Arial" w:hAnsi="Arial" w:cs="Arial"/>
          <w:color w:val="000000"/>
          <w:sz w:val="20"/>
          <w:szCs w:val="24"/>
        </w:rPr>
        <w:t xml:space="preserve"> </w:t>
      </w:r>
      <w:r w:rsidRPr="00E15DBE">
        <w:rPr>
          <w:rFonts w:ascii="Arial" w:hAnsi="Arial" w:cs="Arial"/>
          <w:color w:val="000000"/>
          <w:sz w:val="20"/>
          <w:szCs w:val="24"/>
        </w:rPr>
        <w:t>объектам,</w:t>
      </w:r>
      <w:r w:rsidR="00FE6D69">
        <w:rPr>
          <w:rFonts w:ascii="Arial" w:hAnsi="Arial" w:cs="Arial"/>
          <w:color w:val="000000"/>
          <w:sz w:val="20"/>
          <w:szCs w:val="24"/>
        </w:rPr>
        <w:t xml:space="preserve"> </w:t>
      </w:r>
      <w:r w:rsidRPr="00E15DBE">
        <w:rPr>
          <w:rFonts w:ascii="Arial" w:hAnsi="Arial" w:cs="Arial"/>
          <w:color w:val="000000"/>
          <w:sz w:val="20"/>
          <w:szCs w:val="24"/>
        </w:rPr>
        <w:t>имеющим</w:t>
      </w:r>
      <w:r w:rsidR="00FE6D69">
        <w:rPr>
          <w:rFonts w:ascii="Arial" w:hAnsi="Arial" w:cs="Arial"/>
          <w:color w:val="000000"/>
          <w:sz w:val="20"/>
          <w:szCs w:val="24"/>
        </w:rPr>
        <w:t xml:space="preserve"> </w:t>
      </w:r>
      <w:r w:rsidRPr="00E15DBE">
        <w:rPr>
          <w:rFonts w:ascii="Arial" w:hAnsi="Arial" w:cs="Arial"/>
          <w:color w:val="000000"/>
          <w:sz w:val="20"/>
          <w:szCs w:val="24"/>
        </w:rPr>
        <w:t>культурно-историческое</w:t>
      </w:r>
      <w:r w:rsidR="00FE6D69">
        <w:rPr>
          <w:rFonts w:ascii="Arial" w:hAnsi="Arial" w:cs="Arial"/>
          <w:color w:val="000000"/>
          <w:sz w:val="20"/>
          <w:szCs w:val="24"/>
        </w:rPr>
        <w:t xml:space="preserve"> </w:t>
      </w:r>
      <w:r w:rsidRPr="00E15DBE">
        <w:rPr>
          <w:rFonts w:ascii="Arial" w:hAnsi="Arial" w:cs="Arial"/>
          <w:color w:val="000000"/>
          <w:sz w:val="20"/>
          <w:szCs w:val="24"/>
        </w:rPr>
        <w:t>значение.</w:t>
      </w:r>
    </w:p>
    <w:p w14:paraId="05F8C532" w14:textId="6494D229" w:rsidR="006468DD" w:rsidRPr="00E15DBE" w:rsidRDefault="006468DD" w:rsidP="00927102">
      <w:pPr>
        <w:spacing w:after="0" w:line="240" w:lineRule="auto"/>
        <w:ind w:firstLine="709"/>
        <w:rPr>
          <w:rFonts w:ascii="Arial" w:hAnsi="Arial" w:cs="Arial"/>
          <w:color w:val="000000"/>
          <w:sz w:val="20"/>
          <w:szCs w:val="24"/>
        </w:rPr>
      </w:pPr>
      <w:bookmarkStart w:id="23" w:name="sub_211"/>
      <w:bookmarkEnd w:id="22"/>
      <w:r w:rsidRPr="00E15DBE">
        <w:rPr>
          <w:rFonts w:ascii="Arial" w:hAnsi="Arial" w:cs="Arial"/>
          <w:color w:val="000000"/>
          <w:sz w:val="20"/>
          <w:szCs w:val="24"/>
        </w:rPr>
        <w:t>2.11.</w:t>
      </w:r>
      <w:r w:rsidR="00FE6D69">
        <w:rPr>
          <w:rFonts w:ascii="Arial" w:hAnsi="Arial" w:cs="Arial"/>
          <w:color w:val="000000"/>
          <w:sz w:val="20"/>
          <w:szCs w:val="24"/>
        </w:rPr>
        <w:t xml:space="preserve"> </w:t>
      </w:r>
      <w:r w:rsidRPr="00E15DBE">
        <w:rPr>
          <w:rStyle w:val="ae"/>
          <w:rFonts w:ascii="Arial" w:hAnsi="Arial" w:cs="Arial"/>
          <w:bCs w:val="0"/>
          <w:color w:val="000000"/>
          <w:sz w:val="20"/>
          <w:szCs w:val="24"/>
        </w:rPr>
        <w:t>Могила</w:t>
      </w:r>
      <w:r w:rsidR="00FE6D69">
        <w:rPr>
          <w:rFonts w:ascii="Arial" w:hAnsi="Arial" w:cs="Arial"/>
          <w:color w:val="000000"/>
          <w:sz w:val="20"/>
          <w:szCs w:val="24"/>
        </w:rPr>
        <w:t xml:space="preserve"> </w:t>
      </w: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углубление</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земле</w:t>
      </w:r>
      <w:r w:rsidR="00FE6D69">
        <w:rPr>
          <w:rFonts w:ascii="Arial" w:hAnsi="Arial" w:cs="Arial"/>
          <w:color w:val="000000"/>
          <w:sz w:val="20"/>
          <w:szCs w:val="24"/>
        </w:rPr>
        <w:t xml:space="preserve"> </w:t>
      </w:r>
      <w:r w:rsidRPr="00E15DBE">
        <w:rPr>
          <w:rFonts w:ascii="Arial" w:hAnsi="Arial" w:cs="Arial"/>
          <w:color w:val="000000"/>
          <w:sz w:val="20"/>
          <w:szCs w:val="24"/>
        </w:rPr>
        <w:t>для</w:t>
      </w:r>
      <w:r w:rsidR="00FE6D69">
        <w:rPr>
          <w:rFonts w:ascii="Arial" w:hAnsi="Arial" w:cs="Arial"/>
          <w:color w:val="000000"/>
          <w:sz w:val="20"/>
          <w:szCs w:val="24"/>
        </w:rPr>
        <w:t xml:space="preserve"> </w:t>
      </w:r>
      <w:r w:rsidRPr="00E15DBE">
        <w:rPr>
          <w:rFonts w:ascii="Arial" w:hAnsi="Arial" w:cs="Arial"/>
          <w:color w:val="000000"/>
          <w:sz w:val="20"/>
          <w:szCs w:val="24"/>
        </w:rPr>
        <w:t>захоронения</w:t>
      </w:r>
      <w:r w:rsidR="00FE6D69">
        <w:rPr>
          <w:rFonts w:ascii="Arial" w:hAnsi="Arial" w:cs="Arial"/>
          <w:color w:val="000000"/>
          <w:sz w:val="20"/>
          <w:szCs w:val="24"/>
        </w:rPr>
        <w:t xml:space="preserve"> </w:t>
      </w:r>
      <w:r w:rsidRPr="00E15DBE">
        <w:rPr>
          <w:rFonts w:ascii="Arial" w:hAnsi="Arial" w:cs="Arial"/>
          <w:color w:val="000000"/>
          <w:sz w:val="20"/>
          <w:szCs w:val="24"/>
        </w:rPr>
        <w:t>гроба</w:t>
      </w:r>
      <w:r w:rsidR="00FE6D69">
        <w:rPr>
          <w:rFonts w:ascii="Arial" w:hAnsi="Arial" w:cs="Arial"/>
          <w:color w:val="000000"/>
          <w:sz w:val="20"/>
          <w:szCs w:val="24"/>
        </w:rPr>
        <w:t xml:space="preserve"> </w:t>
      </w:r>
      <w:r w:rsidRPr="00E15DBE">
        <w:rPr>
          <w:rFonts w:ascii="Arial" w:hAnsi="Arial" w:cs="Arial"/>
          <w:color w:val="000000"/>
          <w:sz w:val="20"/>
          <w:szCs w:val="24"/>
        </w:rPr>
        <w:t>или</w:t>
      </w:r>
      <w:r w:rsidR="00FE6D69">
        <w:rPr>
          <w:rFonts w:ascii="Arial" w:hAnsi="Arial" w:cs="Arial"/>
          <w:color w:val="000000"/>
          <w:sz w:val="20"/>
          <w:szCs w:val="24"/>
        </w:rPr>
        <w:t xml:space="preserve"> </w:t>
      </w:r>
      <w:r w:rsidRPr="00E15DBE">
        <w:rPr>
          <w:rFonts w:ascii="Arial" w:hAnsi="Arial" w:cs="Arial"/>
          <w:color w:val="000000"/>
          <w:sz w:val="20"/>
          <w:szCs w:val="24"/>
        </w:rPr>
        <w:t>урн.</w:t>
      </w:r>
    </w:p>
    <w:p w14:paraId="33B1D539" w14:textId="4591EACD" w:rsidR="006468DD" w:rsidRPr="00E15DBE" w:rsidRDefault="006468DD" w:rsidP="00927102">
      <w:pPr>
        <w:spacing w:after="0" w:line="240" w:lineRule="auto"/>
        <w:ind w:firstLine="709"/>
        <w:rPr>
          <w:rFonts w:ascii="Arial" w:hAnsi="Arial" w:cs="Arial"/>
          <w:color w:val="000000"/>
          <w:sz w:val="20"/>
          <w:szCs w:val="24"/>
        </w:rPr>
      </w:pPr>
      <w:bookmarkStart w:id="24" w:name="sub_212"/>
      <w:bookmarkEnd w:id="23"/>
      <w:r w:rsidRPr="00E15DBE">
        <w:rPr>
          <w:rFonts w:ascii="Arial" w:hAnsi="Arial" w:cs="Arial"/>
          <w:color w:val="000000"/>
          <w:sz w:val="20"/>
          <w:szCs w:val="24"/>
        </w:rPr>
        <w:t>2.12.</w:t>
      </w:r>
      <w:r w:rsidR="00FE6D69">
        <w:rPr>
          <w:rFonts w:ascii="Arial" w:hAnsi="Arial" w:cs="Arial"/>
          <w:color w:val="000000"/>
          <w:sz w:val="20"/>
          <w:szCs w:val="24"/>
        </w:rPr>
        <w:t xml:space="preserve"> </w:t>
      </w:r>
      <w:r w:rsidRPr="00E15DBE">
        <w:rPr>
          <w:rStyle w:val="ae"/>
          <w:rFonts w:ascii="Arial" w:hAnsi="Arial" w:cs="Arial"/>
          <w:bCs w:val="0"/>
          <w:color w:val="000000"/>
          <w:sz w:val="20"/>
          <w:szCs w:val="24"/>
        </w:rPr>
        <w:t>Надмогильные</w:t>
      </w:r>
      <w:r w:rsidR="00FE6D69">
        <w:rPr>
          <w:rStyle w:val="ae"/>
          <w:rFonts w:ascii="Arial" w:hAnsi="Arial" w:cs="Arial"/>
          <w:bCs w:val="0"/>
          <w:color w:val="000000"/>
          <w:sz w:val="20"/>
          <w:szCs w:val="24"/>
        </w:rPr>
        <w:t xml:space="preserve"> </w:t>
      </w:r>
      <w:r w:rsidRPr="00E15DBE">
        <w:rPr>
          <w:rStyle w:val="ae"/>
          <w:rFonts w:ascii="Arial" w:hAnsi="Arial" w:cs="Arial"/>
          <w:bCs w:val="0"/>
          <w:color w:val="000000"/>
          <w:sz w:val="20"/>
          <w:szCs w:val="24"/>
        </w:rPr>
        <w:t>сооружения</w:t>
      </w:r>
      <w:r w:rsidR="00FE6D69">
        <w:rPr>
          <w:rStyle w:val="ae"/>
          <w:rFonts w:ascii="Arial" w:hAnsi="Arial" w:cs="Arial"/>
          <w:bCs w:val="0"/>
          <w:color w:val="000000"/>
          <w:sz w:val="20"/>
          <w:szCs w:val="24"/>
        </w:rPr>
        <w:t xml:space="preserve"> </w:t>
      </w:r>
      <w:r w:rsidRPr="00E15DBE">
        <w:rPr>
          <w:rStyle w:val="ae"/>
          <w:rFonts w:ascii="Arial" w:hAnsi="Arial" w:cs="Arial"/>
          <w:bCs w:val="0"/>
          <w:color w:val="000000"/>
          <w:sz w:val="20"/>
          <w:szCs w:val="24"/>
        </w:rPr>
        <w:t>(надгробия)</w:t>
      </w:r>
      <w:r w:rsidR="00FE6D69">
        <w:rPr>
          <w:rFonts w:ascii="Arial" w:hAnsi="Arial" w:cs="Arial"/>
          <w:color w:val="000000"/>
          <w:sz w:val="20"/>
          <w:szCs w:val="24"/>
        </w:rPr>
        <w:t xml:space="preserve"> </w:t>
      </w: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памятные</w:t>
      </w:r>
      <w:r w:rsidR="00FE6D69">
        <w:rPr>
          <w:rFonts w:ascii="Arial" w:hAnsi="Arial" w:cs="Arial"/>
          <w:color w:val="000000"/>
          <w:sz w:val="20"/>
          <w:szCs w:val="24"/>
        </w:rPr>
        <w:t xml:space="preserve"> </w:t>
      </w:r>
      <w:r w:rsidRPr="00E15DBE">
        <w:rPr>
          <w:rFonts w:ascii="Arial" w:hAnsi="Arial" w:cs="Arial"/>
          <w:color w:val="000000"/>
          <w:sz w:val="20"/>
          <w:szCs w:val="24"/>
        </w:rPr>
        <w:t>сооружения,</w:t>
      </w:r>
      <w:r w:rsidR="00FE6D69">
        <w:rPr>
          <w:rFonts w:ascii="Arial" w:hAnsi="Arial" w:cs="Arial"/>
          <w:color w:val="000000"/>
          <w:sz w:val="20"/>
          <w:szCs w:val="24"/>
        </w:rPr>
        <w:t xml:space="preserve"> </w:t>
      </w:r>
      <w:r w:rsidRPr="00E15DBE">
        <w:rPr>
          <w:rFonts w:ascii="Arial" w:hAnsi="Arial" w:cs="Arial"/>
          <w:color w:val="000000"/>
          <w:sz w:val="20"/>
          <w:szCs w:val="24"/>
        </w:rPr>
        <w:t>устанавливаемые</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могилах:</w:t>
      </w:r>
      <w:r w:rsidR="00FE6D69">
        <w:rPr>
          <w:rFonts w:ascii="Arial" w:hAnsi="Arial" w:cs="Arial"/>
          <w:color w:val="000000"/>
          <w:sz w:val="20"/>
          <w:szCs w:val="24"/>
        </w:rPr>
        <w:t xml:space="preserve"> </w:t>
      </w:r>
      <w:r w:rsidRPr="00E15DBE">
        <w:rPr>
          <w:rFonts w:ascii="Arial" w:hAnsi="Arial" w:cs="Arial"/>
          <w:color w:val="000000"/>
          <w:sz w:val="20"/>
          <w:szCs w:val="24"/>
        </w:rPr>
        <w:t>памятники,</w:t>
      </w:r>
      <w:r w:rsidR="00FE6D69">
        <w:rPr>
          <w:rFonts w:ascii="Arial" w:hAnsi="Arial" w:cs="Arial"/>
          <w:color w:val="000000"/>
          <w:sz w:val="20"/>
          <w:szCs w:val="24"/>
        </w:rPr>
        <w:t xml:space="preserve"> </w:t>
      </w:r>
      <w:r w:rsidRPr="00E15DBE">
        <w:rPr>
          <w:rFonts w:ascii="Arial" w:hAnsi="Arial" w:cs="Arial"/>
          <w:color w:val="000000"/>
          <w:sz w:val="20"/>
          <w:szCs w:val="24"/>
        </w:rPr>
        <w:t>стелы,</w:t>
      </w:r>
      <w:r w:rsidR="00FE6D69">
        <w:rPr>
          <w:rFonts w:ascii="Arial" w:hAnsi="Arial" w:cs="Arial"/>
          <w:color w:val="000000"/>
          <w:sz w:val="20"/>
          <w:szCs w:val="24"/>
        </w:rPr>
        <w:t xml:space="preserve"> </w:t>
      </w:r>
      <w:r w:rsidRPr="00E15DBE">
        <w:rPr>
          <w:rFonts w:ascii="Arial" w:hAnsi="Arial" w:cs="Arial"/>
          <w:color w:val="000000"/>
          <w:sz w:val="20"/>
          <w:szCs w:val="24"/>
        </w:rPr>
        <w:t>обелиски,</w:t>
      </w:r>
      <w:r w:rsidR="00FE6D69">
        <w:rPr>
          <w:rFonts w:ascii="Arial" w:hAnsi="Arial" w:cs="Arial"/>
          <w:color w:val="000000"/>
          <w:sz w:val="20"/>
          <w:szCs w:val="24"/>
        </w:rPr>
        <w:t xml:space="preserve"> </w:t>
      </w:r>
      <w:r w:rsidRPr="00E15DBE">
        <w:rPr>
          <w:rFonts w:ascii="Arial" w:hAnsi="Arial" w:cs="Arial"/>
          <w:color w:val="000000"/>
          <w:sz w:val="20"/>
          <w:szCs w:val="24"/>
        </w:rPr>
        <w:t>кресты</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т.п.</w:t>
      </w:r>
    </w:p>
    <w:p w14:paraId="484DBF2D" w14:textId="476D26A3" w:rsidR="006468DD" w:rsidRPr="00E15DBE" w:rsidRDefault="006468DD" w:rsidP="00927102">
      <w:pPr>
        <w:spacing w:after="0" w:line="240" w:lineRule="auto"/>
        <w:ind w:firstLine="709"/>
        <w:rPr>
          <w:rFonts w:ascii="Arial" w:hAnsi="Arial" w:cs="Arial"/>
          <w:color w:val="000000"/>
          <w:sz w:val="20"/>
          <w:szCs w:val="24"/>
        </w:rPr>
      </w:pPr>
      <w:bookmarkStart w:id="25" w:name="sub_213"/>
      <w:bookmarkEnd w:id="24"/>
      <w:r w:rsidRPr="00E15DBE">
        <w:rPr>
          <w:rFonts w:ascii="Arial" w:hAnsi="Arial" w:cs="Arial"/>
          <w:color w:val="000000"/>
          <w:sz w:val="20"/>
          <w:szCs w:val="24"/>
        </w:rPr>
        <w:t>2.13.</w:t>
      </w:r>
      <w:r w:rsidR="00FE6D69">
        <w:rPr>
          <w:rFonts w:ascii="Arial" w:hAnsi="Arial" w:cs="Arial"/>
          <w:color w:val="000000"/>
          <w:sz w:val="20"/>
          <w:szCs w:val="24"/>
        </w:rPr>
        <w:t xml:space="preserve"> </w:t>
      </w:r>
      <w:r w:rsidRPr="00E15DBE">
        <w:rPr>
          <w:rStyle w:val="ae"/>
          <w:rFonts w:ascii="Arial" w:hAnsi="Arial" w:cs="Arial"/>
          <w:bCs w:val="0"/>
          <w:color w:val="000000"/>
          <w:sz w:val="20"/>
          <w:szCs w:val="24"/>
        </w:rPr>
        <w:t>Общественное</w:t>
      </w:r>
      <w:r w:rsidR="00FE6D69">
        <w:rPr>
          <w:rStyle w:val="ae"/>
          <w:rFonts w:ascii="Arial" w:hAnsi="Arial" w:cs="Arial"/>
          <w:bCs w:val="0"/>
          <w:color w:val="000000"/>
          <w:sz w:val="20"/>
          <w:szCs w:val="24"/>
        </w:rPr>
        <w:t xml:space="preserve"> </w:t>
      </w:r>
      <w:r w:rsidRPr="00E15DBE">
        <w:rPr>
          <w:rStyle w:val="ae"/>
          <w:rFonts w:ascii="Arial" w:hAnsi="Arial" w:cs="Arial"/>
          <w:bCs w:val="0"/>
          <w:color w:val="000000"/>
          <w:sz w:val="20"/>
          <w:szCs w:val="24"/>
        </w:rPr>
        <w:t>кладбище</w:t>
      </w:r>
      <w:r w:rsidR="00FE6D69">
        <w:rPr>
          <w:rFonts w:ascii="Arial" w:hAnsi="Arial" w:cs="Arial"/>
          <w:color w:val="000000"/>
          <w:sz w:val="20"/>
          <w:szCs w:val="24"/>
        </w:rPr>
        <w:t xml:space="preserve"> </w:t>
      </w: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кладбище,</w:t>
      </w:r>
      <w:r w:rsidR="00FE6D69">
        <w:rPr>
          <w:rFonts w:ascii="Arial" w:hAnsi="Arial" w:cs="Arial"/>
          <w:color w:val="000000"/>
          <w:sz w:val="20"/>
          <w:szCs w:val="24"/>
        </w:rPr>
        <w:t xml:space="preserve"> </w:t>
      </w:r>
      <w:r w:rsidRPr="00E15DBE">
        <w:rPr>
          <w:rFonts w:ascii="Arial" w:hAnsi="Arial" w:cs="Arial"/>
          <w:color w:val="000000"/>
          <w:sz w:val="20"/>
          <w:szCs w:val="24"/>
        </w:rPr>
        <w:t>предназначенное</w:t>
      </w:r>
      <w:r w:rsidR="00FE6D69">
        <w:rPr>
          <w:rFonts w:ascii="Arial" w:hAnsi="Arial" w:cs="Arial"/>
          <w:color w:val="000000"/>
          <w:sz w:val="20"/>
          <w:szCs w:val="24"/>
        </w:rPr>
        <w:t xml:space="preserve"> </w:t>
      </w:r>
      <w:r w:rsidRPr="00E15DBE">
        <w:rPr>
          <w:rFonts w:ascii="Arial" w:hAnsi="Arial" w:cs="Arial"/>
          <w:color w:val="000000"/>
          <w:sz w:val="20"/>
          <w:szCs w:val="24"/>
        </w:rPr>
        <w:t>для</w:t>
      </w:r>
      <w:r w:rsidR="00FE6D69">
        <w:rPr>
          <w:rFonts w:ascii="Arial" w:hAnsi="Arial" w:cs="Arial"/>
          <w:color w:val="000000"/>
          <w:sz w:val="20"/>
          <w:szCs w:val="24"/>
        </w:rPr>
        <w:t xml:space="preserve"> </w:t>
      </w:r>
      <w:r w:rsidRPr="00E15DBE">
        <w:rPr>
          <w:rFonts w:ascii="Arial" w:hAnsi="Arial" w:cs="Arial"/>
          <w:color w:val="000000"/>
          <w:sz w:val="20"/>
          <w:szCs w:val="24"/>
        </w:rPr>
        <w:t>погребения</w:t>
      </w:r>
      <w:r w:rsidR="00FE6D69">
        <w:rPr>
          <w:rFonts w:ascii="Arial" w:hAnsi="Arial" w:cs="Arial"/>
          <w:color w:val="000000"/>
          <w:sz w:val="20"/>
          <w:szCs w:val="24"/>
        </w:rPr>
        <w:t xml:space="preserve"> </w:t>
      </w:r>
      <w:r w:rsidRPr="00E15DBE">
        <w:rPr>
          <w:rFonts w:ascii="Arial" w:hAnsi="Arial" w:cs="Arial"/>
          <w:color w:val="000000"/>
          <w:sz w:val="20"/>
          <w:szCs w:val="24"/>
        </w:rPr>
        <w:t>умерших</w:t>
      </w:r>
      <w:r w:rsidR="00FE6D69">
        <w:rPr>
          <w:rFonts w:ascii="Arial" w:hAnsi="Arial" w:cs="Arial"/>
          <w:color w:val="000000"/>
          <w:sz w:val="20"/>
          <w:szCs w:val="24"/>
        </w:rPr>
        <w:t xml:space="preserve"> </w:t>
      </w:r>
      <w:r w:rsidRPr="00E15DBE">
        <w:rPr>
          <w:rFonts w:ascii="Arial" w:hAnsi="Arial" w:cs="Arial"/>
          <w:color w:val="000000"/>
          <w:sz w:val="20"/>
          <w:szCs w:val="24"/>
        </w:rPr>
        <w:t>с</w:t>
      </w:r>
      <w:r w:rsidR="00FE6D69">
        <w:rPr>
          <w:rFonts w:ascii="Arial" w:hAnsi="Arial" w:cs="Arial"/>
          <w:color w:val="000000"/>
          <w:sz w:val="20"/>
          <w:szCs w:val="24"/>
        </w:rPr>
        <w:t xml:space="preserve"> </w:t>
      </w:r>
      <w:r w:rsidRPr="00E15DBE">
        <w:rPr>
          <w:rFonts w:ascii="Arial" w:hAnsi="Arial" w:cs="Arial"/>
          <w:color w:val="000000"/>
          <w:sz w:val="20"/>
          <w:szCs w:val="24"/>
        </w:rPr>
        <w:t>учетом</w:t>
      </w:r>
      <w:r w:rsidR="00FE6D69">
        <w:rPr>
          <w:rFonts w:ascii="Arial" w:hAnsi="Arial" w:cs="Arial"/>
          <w:color w:val="000000"/>
          <w:sz w:val="20"/>
          <w:szCs w:val="24"/>
        </w:rPr>
        <w:t xml:space="preserve"> </w:t>
      </w:r>
      <w:r w:rsidRPr="00E15DBE">
        <w:rPr>
          <w:rFonts w:ascii="Arial" w:hAnsi="Arial" w:cs="Arial"/>
          <w:color w:val="000000"/>
          <w:sz w:val="20"/>
          <w:szCs w:val="24"/>
        </w:rPr>
        <w:t>их</w:t>
      </w:r>
      <w:r w:rsidR="00FE6D69">
        <w:rPr>
          <w:rFonts w:ascii="Arial" w:hAnsi="Arial" w:cs="Arial"/>
          <w:color w:val="000000"/>
          <w:sz w:val="20"/>
          <w:szCs w:val="24"/>
        </w:rPr>
        <w:t xml:space="preserve"> </w:t>
      </w:r>
      <w:r w:rsidRPr="00E15DBE">
        <w:rPr>
          <w:rFonts w:ascii="Arial" w:hAnsi="Arial" w:cs="Arial"/>
          <w:color w:val="000000"/>
          <w:sz w:val="20"/>
          <w:szCs w:val="24"/>
        </w:rPr>
        <w:t>волеизъявления</w:t>
      </w:r>
      <w:r w:rsidR="00FE6D69">
        <w:rPr>
          <w:rFonts w:ascii="Arial" w:hAnsi="Arial" w:cs="Arial"/>
          <w:color w:val="000000"/>
          <w:sz w:val="20"/>
          <w:szCs w:val="24"/>
        </w:rPr>
        <w:t xml:space="preserve"> </w:t>
      </w:r>
      <w:r w:rsidRPr="00E15DBE">
        <w:rPr>
          <w:rFonts w:ascii="Arial" w:hAnsi="Arial" w:cs="Arial"/>
          <w:color w:val="000000"/>
          <w:sz w:val="20"/>
          <w:szCs w:val="24"/>
        </w:rPr>
        <w:t>либо</w:t>
      </w:r>
      <w:r w:rsidR="00FE6D69">
        <w:rPr>
          <w:rFonts w:ascii="Arial" w:hAnsi="Arial" w:cs="Arial"/>
          <w:color w:val="000000"/>
          <w:sz w:val="20"/>
          <w:szCs w:val="24"/>
        </w:rPr>
        <w:t xml:space="preserve"> </w:t>
      </w:r>
      <w:r w:rsidRPr="00E15DBE">
        <w:rPr>
          <w:rFonts w:ascii="Arial" w:hAnsi="Arial" w:cs="Arial"/>
          <w:color w:val="000000"/>
          <w:sz w:val="20"/>
          <w:szCs w:val="24"/>
        </w:rPr>
        <w:t>по</w:t>
      </w:r>
      <w:r w:rsidR="00FE6D69">
        <w:rPr>
          <w:rFonts w:ascii="Arial" w:hAnsi="Arial" w:cs="Arial"/>
          <w:color w:val="000000"/>
          <w:sz w:val="20"/>
          <w:szCs w:val="24"/>
        </w:rPr>
        <w:t xml:space="preserve"> </w:t>
      </w:r>
      <w:r w:rsidRPr="00E15DBE">
        <w:rPr>
          <w:rFonts w:ascii="Arial" w:hAnsi="Arial" w:cs="Arial"/>
          <w:color w:val="000000"/>
          <w:sz w:val="20"/>
          <w:szCs w:val="24"/>
        </w:rPr>
        <w:t>решению</w:t>
      </w:r>
      <w:r w:rsidR="00FE6D69">
        <w:rPr>
          <w:rFonts w:ascii="Arial" w:hAnsi="Arial" w:cs="Arial"/>
          <w:color w:val="000000"/>
          <w:sz w:val="20"/>
          <w:szCs w:val="24"/>
        </w:rPr>
        <w:t xml:space="preserve"> </w:t>
      </w:r>
      <w:r w:rsidRPr="00E15DBE">
        <w:rPr>
          <w:rFonts w:ascii="Arial" w:hAnsi="Arial" w:cs="Arial"/>
          <w:color w:val="000000"/>
          <w:sz w:val="20"/>
          <w:szCs w:val="24"/>
        </w:rPr>
        <w:t>специализированной</w:t>
      </w:r>
      <w:r w:rsidR="00FE6D69">
        <w:rPr>
          <w:rFonts w:ascii="Arial" w:hAnsi="Arial" w:cs="Arial"/>
          <w:color w:val="000000"/>
          <w:sz w:val="20"/>
          <w:szCs w:val="24"/>
        </w:rPr>
        <w:t xml:space="preserve"> </w:t>
      </w:r>
      <w:r w:rsidRPr="00E15DBE">
        <w:rPr>
          <w:rFonts w:ascii="Arial" w:hAnsi="Arial" w:cs="Arial"/>
          <w:color w:val="000000"/>
          <w:sz w:val="20"/>
          <w:szCs w:val="24"/>
        </w:rPr>
        <w:t>службы</w:t>
      </w:r>
      <w:r w:rsidR="00FE6D69">
        <w:rPr>
          <w:rFonts w:ascii="Arial" w:hAnsi="Arial" w:cs="Arial"/>
          <w:color w:val="000000"/>
          <w:sz w:val="20"/>
          <w:szCs w:val="24"/>
        </w:rPr>
        <w:t xml:space="preserve"> </w:t>
      </w:r>
      <w:r w:rsidRPr="00E15DBE">
        <w:rPr>
          <w:rFonts w:ascii="Arial" w:hAnsi="Arial" w:cs="Arial"/>
          <w:color w:val="000000"/>
          <w:sz w:val="20"/>
          <w:szCs w:val="24"/>
        </w:rPr>
        <w:t>по</w:t>
      </w:r>
      <w:r w:rsidR="00FE6D69">
        <w:rPr>
          <w:rFonts w:ascii="Arial" w:hAnsi="Arial" w:cs="Arial"/>
          <w:color w:val="000000"/>
          <w:sz w:val="20"/>
          <w:szCs w:val="24"/>
        </w:rPr>
        <w:t xml:space="preserve"> </w:t>
      </w:r>
      <w:r w:rsidRPr="00E15DBE">
        <w:rPr>
          <w:rFonts w:ascii="Arial" w:hAnsi="Arial" w:cs="Arial"/>
          <w:color w:val="000000"/>
          <w:sz w:val="20"/>
          <w:szCs w:val="24"/>
        </w:rPr>
        <w:t>вопросам</w:t>
      </w:r>
      <w:r w:rsidR="00FE6D69">
        <w:rPr>
          <w:rFonts w:ascii="Arial" w:hAnsi="Arial" w:cs="Arial"/>
          <w:color w:val="000000"/>
          <w:sz w:val="20"/>
          <w:szCs w:val="24"/>
        </w:rPr>
        <w:t xml:space="preserve"> </w:t>
      </w:r>
      <w:r w:rsidRPr="00E15DBE">
        <w:rPr>
          <w:rFonts w:ascii="Arial" w:hAnsi="Arial" w:cs="Arial"/>
          <w:color w:val="000000"/>
          <w:sz w:val="20"/>
          <w:szCs w:val="24"/>
        </w:rPr>
        <w:t>похоронного</w:t>
      </w:r>
      <w:r w:rsidR="00FE6D69">
        <w:rPr>
          <w:rFonts w:ascii="Arial" w:hAnsi="Arial" w:cs="Arial"/>
          <w:color w:val="000000"/>
          <w:sz w:val="20"/>
          <w:szCs w:val="24"/>
        </w:rPr>
        <w:t xml:space="preserve"> </w:t>
      </w:r>
      <w:r w:rsidRPr="00E15DBE">
        <w:rPr>
          <w:rFonts w:ascii="Arial" w:hAnsi="Arial" w:cs="Arial"/>
          <w:color w:val="000000"/>
          <w:sz w:val="20"/>
          <w:szCs w:val="24"/>
        </w:rPr>
        <w:t>дела.</w:t>
      </w:r>
      <w:r w:rsidR="00FE6D69">
        <w:rPr>
          <w:rFonts w:ascii="Arial" w:hAnsi="Arial" w:cs="Arial"/>
          <w:color w:val="000000"/>
          <w:sz w:val="20"/>
          <w:szCs w:val="24"/>
        </w:rPr>
        <w:t xml:space="preserve"> </w:t>
      </w:r>
      <w:r w:rsidRPr="00E15DBE">
        <w:rPr>
          <w:rFonts w:ascii="Arial" w:hAnsi="Arial" w:cs="Arial"/>
          <w:color w:val="000000"/>
          <w:sz w:val="20"/>
          <w:szCs w:val="24"/>
        </w:rPr>
        <w:t>Общественные</w:t>
      </w:r>
      <w:r w:rsidR="00FE6D69">
        <w:rPr>
          <w:rFonts w:ascii="Arial" w:hAnsi="Arial" w:cs="Arial"/>
          <w:color w:val="000000"/>
          <w:sz w:val="20"/>
          <w:szCs w:val="24"/>
        </w:rPr>
        <w:t xml:space="preserve"> </w:t>
      </w:r>
      <w:r w:rsidRPr="00E15DBE">
        <w:rPr>
          <w:rFonts w:ascii="Arial" w:hAnsi="Arial" w:cs="Arial"/>
          <w:color w:val="000000"/>
          <w:sz w:val="20"/>
          <w:szCs w:val="24"/>
        </w:rPr>
        <w:t>кладбища</w:t>
      </w:r>
      <w:r w:rsidR="00FE6D69">
        <w:rPr>
          <w:rFonts w:ascii="Arial" w:hAnsi="Arial" w:cs="Arial"/>
          <w:color w:val="000000"/>
          <w:sz w:val="20"/>
          <w:szCs w:val="24"/>
        </w:rPr>
        <w:t xml:space="preserve"> </w:t>
      </w:r>
      <w:r w:rsidRPr="00E15DBE">
        <w:rPr>
          <w:rFonts w:ascii="Arial" w:hAnsi="Arial" w:cs="Arial"/>
          <w:color w:val="000000"/>
          <w:sz w:val="20"/>
          <w:szCs w:val="24"/>
        </w:rPr>
        <w:t>могут</w:t>
      </w:r>
      <w:r w:rsidR="00FE6D69">
        <w:rPr>
          <w:rFonts w:ascii="Arial" w:hAnsi="Arial" w:cs="Arial"/>
          <w:color w:val="000000"/>
          <w:sz w:val="20"/>
          <w:szCs w:val="24"/>
        </w:rPr>
        <w:t xml:space="preserve"> </w:t>
      </w:r>
      <w:r w:rsidRPr="00E15DBE">
        <w:rPr>
          <w:rFonts w:ascii="Arial" w:hAnsi="Arial" w:cs="Arial"/>
          <w:color w:val="000000"/>
          <w:sz w:val="20"/>
          <w:szCs w:val="24"/>
        </w:rPr>
        <w:t>находиться</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ведении</w:t>
      </w:r>
      <w:r w:rsidR="00FE6D69">
        <w:rPr>
          <w:rFonts w:ascii="Arial" w:hAnsi="Arial" w:cs="Arial"/>
          <w:color w:val="000000"/>
          <w:sz w:val="20"/>
          <w:szCs w:val="24"/>
        </w:rPr>
        <w:t xml:space="preserve"> </w:t>
      </w:r>
      <w:r w:rsidRPr="00E15DBE">
        <w:rPr>
          <w:rFonts w:ascii="Arial" w:hAnsi="Arial" w:cs="Arial"/>
          <w:color w:val="000000"/>
          <w:sz w:val="20"/>
          <w:szCs w:val="24"/>
        </w:rPr>
        <w:t>органов</w:t>
      </w:r>
      <w:r w:rsidR="00FE6D69">
        <w:rPr>
          <w:rFonts w:ascii="Arial" w:hAnsi="Arial" w:cs="Arial"/>
          <w:color w:val="000000"/>
          <w:sz w:val="20"/>
          <w:szCs w:val="24"/>
        </w:rPr>
        <w:t xml:space="preserve"> </w:t>
      </w:r>
      <w:r w:rsidRPr="00E15DBE">
        <w:rPr>
          <w:rFonts w:ascii="Arial" w:hAnsi="Arial" w:cs="Arial"/>
          <w:color w:val="000000"/>
          <w:sz w:val="20"/>
          <w:szCs w:val="24"/>
        </w:rPr>
        <w:t>исполнительной</w:t>
      </w:r>
      <w:r w:rsidR="00FE6D69">
        <w:rPr>
          <w:rFonts w:ascii="Arial" w:hAnsi="Arial" w:cs="Arial"/>
          <w:color w:val="000000"/>
          <w:sz w:val="20"/>
          <w:szCs w:val="24"/>
        </w:rPr>
        <w:t xml:space="preserve"> </w:t>
      </w:r>
      <w:r w:rsidRPr="00E15DBE">
        <w:rPr>
          <w:rFonts w:ascii="Arial" w:hAnsi="Arial" w:cs="Arial"/>
          <w:color w:val="000000"/>
          <w:sz w:val="20"/>
          <w:szCs w:val="24"/>
        </w:rPr>
        <w:t>власти</w:t>
      </w:r>
      <w:r w:rsidR="00FE6D69">
        <w:rPr>
          <w:rFonts w:ascii="Arial" w:hAnsi="Arial" w:cs="Arial"/>
          <w:color w:val="000000"/>
          <w:sz w:val="20"/>
          <w:szCs w:val="24"/>
        </w:rPr>
        <w:t xml:space="preserve"> </w:t>
      </w:r>
      <w:r w:rsidRPr="00E15DBE">
        <w:rPr>
          <w:rFonts w:ascii="Arial" w:hAnsi="Arial" w:cs="Arial"/>
          <w:color w:val="000000"/>
          <w:sz w:val="20"/>
          <w:szCs w:val="24"/>
        </w:rPr>
        <w:t>субъектов</w:t>
      </w:r>
      <w:r w:rsidR="00FE6D69">
        <w:rPr>
          <w:rFonts w:ascii="Arial" w:hAnsi="Arial" w:cs="Arial"/>
          <w:color w:val="000000"/>
          <w:sz w:val="20"/>
          <w:szCs w:val="24"/>
        </w:rPr>
        <w:t xml:space="preserve"> </w:t>
      </w:r>
      <w:r w:rsidRPr="00E15DBE">
        <w:rPr>
          <w:rFonts w:ascii="Arial" w:hAnsi="Arial" w:cs="Arial"/>
          <w:color w:val="000000"/>
          <w:sz w:val="20"/>
          <w:szCs w:val="24"/>
        </w:rPr>
        <w:t>Российской</w:t>
      </w:r>
      <w:r w:rsidR="00FE6D69">
        <w:rPr>
          <w:rFonts w:ascii="Arial" w:hAnsi="Arial" w:cs="Arial"/>
          <w:color w:val="000000"/>
          <w:sz w:val="20"/>
          <w:szCs w:val="24"/>
        </w:rPr>
        <w:t xml:space="preserve"> </w:t>
      </w:r>
      <w:r w:rsidRPr="00E15DBE">
        <w:rPr>
          <w:rFonts w:ascii="Arial" w:hAnsi="Arial" w:cs="Arial"/>
          <w:color w:val="000000"/>
          <w:sz w:val="20"/>
          <w:szCs w:val="24"/>
        </w:rPr>
        <w:t>Федерации</w:t>
      </w:r>
      <w:r w:rsidR="00FE6D69">
        <w:rPr>
          <w:rFonts w:ascii="Arial" w:hAnsi="Arial" w:cs="Arial"/>
          <w:color w:val="000000"/>
          <w:sz w:val="20"/>
          <w:szCs w:val="24"/>
        </w:rPr>
        <w:t xml:space="preserve"> </w:t>
      </w:r>
      <w:r w:rsidRPr="00E15DBE">
        <w:rPr>
          <w:rFonts w:ascii="Arial" w:hAnsi="Arial" w:cs="Arial"/>
          <w:color w:val="000000"/>
          <w:sz w:val="20"/>
          <w:szCs w:val="24"/>
        </w:rPr>
        <w:t>или</w:t>
      </w:r>
      <w:r w:rsidR="00FE6D69">
        <w:rPr>
          <w:rFonts w:ascii="Arial" w:hAnsi="Arial" w:cs="Arial"/>
          <w:color w:val="000000"/>
          <w:sz w:val="20"/>
          <w:szCs w:val="24"/>
        </w:rPr>
        <w:t xml:space="preserve"> </w:t>
      </w:r>
      <w:r w:rsidRPr="00E15DBE">
        <w:rPr>
          <w:rFonts w:ascii="Arial" w:hAnsi="Arial" w:cs="Arial"/>
          <w:color w:val="000000"/>
          <w:sz w:val="20"/>
          <w:szCs w:val="24"/>
        </w:rPr>
        <w:t>органов</w:t>
      </w:r>
      <w:r w:rsidR="00FE6D69">
        <w:rPr>
          <w:rFonts w:ascii="Arial" w:hAnsi="Arial" w:cs="Arial"/>
          <w:color w:val="000000"/>
          <w:sz w:val="20"/>
          <w:szCs w:val="24"/>
        </w:rPr>
        <w:t xml:space="preserve"> </w:t>
      </w:r>
      <w:r w:rsidRPr="00E15DBE">
        <w:rPr>
          <w:rFonts w:ascii="Arial" w:hAnsi="Arial" w:cs="Arial"/>
          <w:color w:val="000000"/>
          <w:sz w:val="20"/>
          <w:szCs w:val="24"/>
        </w:rPr>
        <w:t>местного</w:t>
      </w:r>
      <w:r w:rsidR="00FE6D69">
        <w:rPr>
          <w:rFonts w:ascii="Arial" w:hAnsi="Arial" w:cs="Arial"/>
          <w:color w:val="000000"/>
          <w:sz w:val="20"/>
          <w:szCs w:val="24"/>
        </w:rPr>
        <w:t xml:space="preserve"> </w:t>
      </w:r>
      <w:r w:rsidRPr="00E15DBE">
        <w:rPr>
          <w:rFonts w:ascii="Arial" w:hAnsi="Arial" w:cs="Arial"/>
          <w:color w:val="000000"/>
          <w:sz w:val="20"/>
          <w:szCs w:val="24"/>
        </w:rPr>
        <w:t>самоуправления,</w:t>
      </w:r>
      <w:r w:rsidR="00FE6D69">
        <w:rPr>
          <w:rFonts w:ascii="Arial" w:hAnsi="Arial" w:cs="Arial"/>
          <w:color w:val="000000"/>
          <w:sz w:val="20"/>
          <w:szCs w:val="24"/>
        </w:rPr>
        <w:t xml:space="preserve"> </w:t>
      </w:r>
      <w:r w:rsidRPr="00E15DBE">
        <w:rPr>
          <w:rFonts w:ascii="Arial" w:hAnsi="Arial" w:cs="Arial"/>
          <w:color w:val="000000"/>
          <w:sz w:val="20"/>
          <w:szCs w:val="24"/>
        </w:rPr>
        <w:t>которые</w:t>
      </w:r>
      <w:r w:rsidR="00FE6D69">
        <w:rPr>
          <w:rFonts w:ascii="Arial" w:hAnsi="Arial" w:cs="Arial"/>
          <w:color w:val="000000"/>
          <w:sz w:val="20"/>
          <w:szCs w:val="24"/>
        </w:rPr>
        <w:t xml:space="preserve"> </w:t>
      </w:r>
      <w:r w:rsidRPr="00E15DBE">
        <w:rPr>
          <w:rFonts w:ascii="Arial" w:hAnsi="Arial" w:cs="Arial"/>
          <w:color w:val="000000"/>
          <w:sz w:val="20"/>
          <w:szCs w:val="24"/>
        </w:rPr>
        <w:t>определяют</w:t>
      </w:r>
      <w:r w:rsidR="00FE6D69">
        <w:rPr>
          <w:rFonts w:ascii="Arial" w:hAnsi="Arial" w:cs="Arial"/>
          <w:color w:val="000000"/>
          <w:sz w:val="20"/>
          <w:szCs w:val="24"/>
        </w:rPr>
        <w:t xml:space="preserve"> </w:t>
      </w:r>
      <w:r w:rsidRPr="00E15DBE">
        <w:rPr>
          <w:rFonts w:ascii="Arial" w:hAnsi="Arial" w:cs="Arial"/>
          <w:color w:val="000000"/>
          <w:sz w:val="20"/>
          <w:szCs w:val="24"/>
        </w:rPr>
        <w:t>порядок</w:t>
      </w:r>
      <w:r w:rsidR="00FE6D69">
        <w:rPr>
          <w:rFonts w:ascii="Arial" w:hAnsi="Arial" w:cs="Arial"/>
          <w:color w:val="000000"/>
          <w:sz w:val="20"/>
          <w:szCs w:val="24"/>
        </w:rPr>
        <w:t xml:space="preserve"> </w:t>
      </w:r>
      <w:r w:rsidRPr="00E15DBE">
        <w:rPr>
          <w:rFonts w:ascii="Arial" w:hAnsi="Arial" w:cs="Arial"/>
          <w:color w:val="000000"/>
          <w:sz w:val="20"/>
          <w:szCs w:val="24"/>
        </w:rPr>
        <w:t>деятельности</w:t>
      </w:r>
      <w:r w:rsidR="00FE6D69">
        <w:rPr>
          <w:rFonts w:ascii="Arial" w:hAnsi="Arial" w:cs="Arial"/>
          <w:color w:val="000000"/>
          <w:sz w:val="20"/>
          <w:szCs w:val="24"/>
        </w:rPr>
        <w:t xml:space="preserve"> </w:t>
      </w:r>
      <w:r w:rsidRPr="00E15DBE">
        <w:rPr>
          <w:rFonts w:ascii="Arial" w:hAnsi="Arial" w:cs="Arial"/>
          <w:color w:val="000000"/>
          <w:sz w:val="20"/>
          <w:szCs w:val="24"/>
        </w:rPr>
        <w:t>кладбищ.</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общественных</w:t>
      </w:r>
      <w:r w:rsidR="00FE6D69">
        <w:rPr>
          <w:rFonts w:ascii="Arial" w:hAnsi="Arial" w:cs="Arial"/>
          <w:color w:val="000000"/>
          <w:sz w:val="20"/>
          <w:szCs w:val="24"/>
        </w:rPr>
        <w:t xml:space="preserve"> </w:t>
      </w:r>
      <w:r w:rsidRPr="00E15DBE">
        <w:rPr>
          <w:rFonts w:ascii="Arial" w:hAnsi="Arial" w:cs="Arial"/>
          <w:color w:val="000000"/>
          <w:sz w:val="20"/>
          <w:szCs w:val="24"/>
        </w:rPr>
        <w:t>кладбищах:</w:t>
      </w:r>
    </w:p>
    <w:bookmarkEnd w:id="25"/>
    <w:p w14:paraId="69AC0886" w14:textId="64B39086" w:rsidR="006468DD" w:rsidRPr="00E15DBE" w:rsidRDefault="006468DD" w:rsidP="00927102">
      <w:pPr>
        <w:spacing w:after="0" w:line="240" w:lineRule="auto"/>
        <w:ind w:firstLine="709"/>
        <w:rPr>
          <w:rFonts w:ascii="Arial" w:hAnsi="Arial" w:cs="Arial"/>
          <w:color w:val="000000"/>
          <w:sz w:val="20"/>
          <w:szCs w:val="24"/>
        </w:rPr>
      </w:pP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погребение</w:t>
      </w:r>
      <w:r w:rsidR="00FE6D69">
        <w:rPr>
          <w:rFonts w:ascii="Arial" w:hAnsi="Arial" w:cs="Arial"/>
          <w:color w:val="000000"/>
          <w:sz w:val="20"/>
          <w:szCs w:val="24"/>
        </w:rPr>
        <w:t xml:space="preserve"> </w:t>
      </w:r>
      <w:r w:rsidRPr="00E15DBE">
        <w:rPr>
          <w:rFonts w:ascii="Arial" w:hAnsi="Arial" w:cs="Arial"/>
          <w:color w:val="000000"/>
          <w:sz w:val="20"/>
          <w:szCs w:val="24"/>
        </w:rPr>
        <w:t>может</w:t>
      </w:r>
      <w:r w:rsidR="00FE6D69">
        <w:rPr>
          <w:rFonts w:ascii="Arial" w:hAnsi="Arial" w:cs="Arial"/>
          <w:color w:val="000000"/>
          <w:sz w:val="20"/>
          <w:szCs w:val="24"/>
        </w:rPr>
        <w:t xml:space="preserve"> </w:t>
      </w:r>
      <w:r w:rsidRPr="00E15DBE">
        <w:rPr>
          <w:rFonts w:ascii="Arial" w:hAnsi="Arial" w:cs="Arial"/>
          <w:color w:val="000000"/>
          <w:sz w:val="20"/>
          <w:szCs w:val="24"/>
        </w:rPr>
        <w:t>осуществляться</w:t>
      </w:r>
      <w:r w:rsidR="00FE6D69">
        <w:rPr>
          <w:rFonts w:ascii="Arial" w:hAnsi="Arial" w:cs="Arial"/>
          <w:color w:val="000000"/>
          <w:sz w:val="20"/>
          <w:szCs w:val="24"/>
        </w:rPr>
        <w:t xml:space="preserve"> </w:t>
      </w:r>
      <w:r w:rsidRPr="00E15DBE">
        <w:rPr>
          <w:rFonts w:ascii="Arial" w:hAnsi="Arial" w:cs="Arial"/>
          <w:color w:val="000000"/>
          <w:sz w:val="20"/>
          <w:szCs w:val="24"/>
        </w:rPr>
        <w:t>с</w:t>
      </w:r>
      <w:r w:rsidR="00FE6D69">
        <w:rPr>
          <w:rFonts w:ascii="Arial" w:hAnsi="Arial" w:cs="Arial"/>
          <w:color w:val="000000"/>
          <w:sz w:val="20"/>
          <w:szCs w:val="24"/>
        </w:rPr>
        <w:t xml:space="preserve"> </w:t>
      </w:r>
      <w:r w:rsidRPr="00E15DBE">
        <w:rPr>
          <w:rFonts w:ascii="Arial" w:hAnsi="Arial" w:cs="Arial"/>
          <w:color w:val="000000"/>
          <w:sz w:val="20"/>
          <w:szCs w:val="24"/>
        </w:rPr>
        <w:t>учетом</w:t>
      </w:r>
      <w:r w:rsidR="00FE6D69">
        <w:rPr>
          <w:rFonts w:ascii="Arial" w:hAnsi="Arial" w:cs="Arial"/>
          <w:color w:val="000000"/>
          <w:sz w:val="20"/>
          <w:szCs w:val="24"/>
        </w:rPr>
        <w:t xml:space="preserve"> </w:t>
      </w:r>
      <w:proofErr w:type="spellStart"/>
      <w:r w:rsidRPr="00E15DBE">
        <w:rPr>
          <w:rFonts w:ascii="Arial" w:hAnsi="Arial" w:cs="Arial"/>
          <w:color w:val="000000"/>
          <w:sz w:val="20"/>
          <w:szCs w:val="24"/>
        </w:rPr>
        <w:t>вероисповедальных</w:t>
      </w:r>
      <w:proofErr w:type="spellEnd"/>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воинских</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иных</w:t>
      </w:r>
      <w:r w:rsidR="00FE6D69">
        <w:rPr>
          <w:rFonts w:ascii="Arial" w:hAnsi="Arial" w:cs="Arial"/>
          <w:color w:val="000000"/>
          <w:sz w:val="20"/>
          <w:szCs w:val="24"/>
        </w:rPr>
        <w:t xml:space="preserve"> </w:t>
      </w:r>
      <w:r w:rsidRPr="00E15DBE">
        <w:rPr>
          <w:rFonts w:ascii="Arial" w:hAnsi="Arial" w:cs="Arial"/>
          <w:color w:val="000000"/>
          <w:sz w:val="20"/>
          <w:szCs w:val="24"/>
        </w:rPr>
        <w:t>обычаев</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традиций;</w:t>
      </w:r>
    </w:p>
    <w:p w14:paraId="07CFDB18" w14:textId="58B78BB9" w:rsidR="006468DD" w:rsidRPr="00E15DBE" w:rsidRDefault="006468DD" w:rsidP="00927102">
      <w:pPr>
        <w:spacing w:after="0" w:line="240" w:lineRule="auto"/>
        <w:ind w:firstLine="709"/>
        <w:rPr>
          <w:rFonts w:ascii="Arial" w:hAnsi="Arial" w:cs="Arial"/>
          <w:color w:val="000000"/>
          <w:sz w:val="20"/>
          <w:szCs w:val="24"/>
        </w:rPr>
      </w:pP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для</w:t>
      </w:r>
      <w:r w:rsidR="00FE6D69">
        <w:rPr>
          <w:rFonts w:ascii="Arial" w:hAnsi="Arial" w:cs="Arial"/>
          <w:color w:val="000000"/>
          <w:sz w:val="20"/>
          <w:szCs w:val="24"/>
        </w:rPr>
        <w:t xml:space="preserve"> </w:t>
      </w:r>
      <w:r w:rsidRPr="00E15DBE">
        <w:rPr>
          <w:rFonts w:ascii="Arial" w:hAnsi="Arial" w:cs="Arial"/>
          <w:color w:val="000000"/>
          <w:sz w:val="20"/>
          <w:szCs w:val="24"/>
        </w:rPr>
        <w:t>погребения</w:t>
      </w:r>
      <w:r w:rsidR="00FE6D69">
        <w:rPr>
          <w:rFonts w:ascii="Arial" w:hAnsi="Arial" w:cs="Arial"/>
          <w:color w:val="000000"/>
          <w:sz w:val="20"/>
          <w:szCs w:val="24"/>
        </w:rPr>
        <w:t xml:space="preserve"> </w:t>
      </w:r>
      <w:r w:rsidRPr="00E15DBE">
        <w:rPr>
          <w:rFonts w:ascii="Arial" w:hAnsi="Arial" w:cs="Arial"/>
          <w:color w:val="000000"/>
          <w:sz w:val="20"/>
          <w:szCs w:val="24"/>
        </w:rPr>
        <w:t>умерших</w:t>
      </w:r>
      <w:r w:rsidR="00FE6D69">
        <w:rPr>
          <w:rFonts w:ascii="Arial" w:hAnsi="Arial" w:cs="Arial"/>
          <w:color w:val="000000"/>
          <w:sz w:val="20"/>
          <w:szCs w:val="24"/>
        </w:rPr>
        <w:t xml:space="preserve"> </w:t>
      </w:r>
      <w:r w:rsidRPr="00E15DBE">
        <w:rPr>
          <w:rFonts w:ascii="Arial" w:hAnsi="Arial" w:cs="Arial"/>
          <w:color w:val="000000"/>
          <w:sz w:val="20"/>
          <w:szCs w:val="24"/>
        </w:rPr>
        <w:t>предоставляется</w:t>
      </w:r>
      <w:r w:rsidR="00FE6D69">
        <w:rPr>
          <w:rFonts w:ascii="Arial" w:hAnsi="Arial" w:cs="Arial"/>
          <w:color w:val="000000"/>
          <w:sz w:val="20"/>
          <w:szCs w:val="24"/>
        </w:rPr>
        <w:t xml:space="preserve"> </w:t>
      </w:r>
      <w:r w:rsidRPr="00E15DBE">
        <w:rPr>
          <w:rFonts w:ascii="Arial" w:hAnsi="Arial" w:cs="Arial"/>
          <w:color w:val="000000"/>
          <w:sz w:val="20"/>
          <w:szCs w:val="24"/>
        </w:rPr>
        <w:t>участок</w:t>
      </w:r>
      <w:r w:rsidR="00FE6D69">
        <w:rPr>
          <w:rFonts w:ascii="Arial" w:hAnsi="Arial" w:cs="Arial"/>
          <w:color w:val="000000"/>
          <w:sz w:val="20"/>
          <w:szCs w:val="24"/>
        </w:rPr>
        <w:t xml:space="preserve"> </w:t>
      </w:r>
      <w:r w:rsidRPr="00E15DBE">
        <w:rPr>
          <w:rFonts w:ascii="Arial" w:hAnsi="Arial" w:cs="Arial"/>
          <w:color w:val="000000"/>
          <w:sz w:val="20"/>
          <w:szCs w:val="24"/>
        </w:rPr>
        <w:t>земли</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могут</w:t>
      </w:r>
      <w:r w:rsidR="00FE6D69">
        <w:rPr>
          <w:rFonts w:ascii="Arial" w:hAnsi="Arial" w:cs="Arial"/>
          <w:color w:val="000000"/>
          <w:sz w:val="20"/>
          <w:szCs w:val="24"/>
        </w:rPr>
        <w:t xml:space="preserve"> </w:t>
      </w:r>
      <w:r w:rsidRPr="00E15DBE">
        <w:rPr>
          <w:rFonts w:ascii="Arial" w:hAnsi="Arial" w:cs="Arial"/>
          <w:color w:val="000000"/>
          <w:sz w:val="20"/>
          <w:szCs w:val="24"/>
        </w:rPr>
        <w:t>создаваться</w:t>
      </w:r>
      <w:r w:rsidR="00FE6D69">
        <w:rPr>
          <w:rFonts w:ascii="Arial" w:hAnsi="Arial" w:cs="Arial"/>
          <w:color w:val="000000"/>
          <w:sz w:val="20"/>
          <w:szCs w:val="24"/>
        </w:rPr>
        <w:t xml:space="preserve"> </w:t>
      </w:r>
      <w:r w:rsidRPr="00E15DBE">
        <w:rPr>
          <w:rFonts w:ascii="Arial" w:hAnsi="Arial" w:cs="Arial"/>
          <w:color w:val="000000"/>
          <w:sz w:val="20"/>
          <w:szCs w:val="24"/>
        </w:rPr>
        <w:t>воинские</w:t>
      </w:r>
      <w:r w:rsidR="00FE6D69">
        <w:rPr>
          <w:rFonts w:ascii="Arial" w:hAnsi="Arial" w:cs="Arial"/>
          <w:color w:val="000000"/>
          <w:sz w:val="20"/>
          <w:szCs w:val="24"/>
        </w:rPr>
        <w:t xml:space="preserve"> </w:t>
      </w:r>
      <w:r w:rsidRPr="00E15DBE">
        <w:rPr>
          <w:rFonts w:ascii="Arial" w:hAnsi="Arial" w:cs="Arial"/>
          <w:color w:val="000000"/>
          <w:sz w:val="20"/>
          <w:szCs w:val="24"/>
        </w:rPr>
        <w:t>участки.</w:t>
      </w:r>
    </w:p>
    <w:p w14:paraId="4C14D619" w14:textId="23B2EA21" w:rsidR="006468DD" w:rsidRPr="00E15DBE" w:rsidRDefault="006468DD" w:rsidP="00927102">
      <w:pPr>
        <w:spacing w:after="0" w:line="240" w:lineRule="auto"/>
        <w:ind w:firstLine="709"/>
        <w:rPr>
          <w:rFonts w:ascii="Arial" w:hAnsi="Arial" w:cs="Arial"/>
          <w:color w:val="000000"/>
          <w:sz w:val="20"/>
          <w:szCs w:val="24"/>
        </w:rPr>
      </w:pPr>
      <w:bookmarkStart w:id="26" w:name="sub_214"/>
      <w:r w:rsidRPr="00E15DBE">
        <w:rPr>
          <w:rFonts w:ascii="Arial" w:hAnsi="Arial" w:cs="Arial"/>
          <w:color w:val="000000"/>
          <w:sz w:val="20"/>
          <w:szCs w:val="24"/>
        </w:rPr>
        <w:t>2.14.</w:t>
      </w:r>
      <w:r w:rsidR="00FE6D69">
        <w:rPr>
          <w:rFonts w:ascii="Arial" w:hAnsi="Arial" w:cs="Arial"/>
          <w:color w:val="000000"/>
          <w:sz w:val="20"/>
          <w:szCs w:val="24"/>
        </w:rPr>
        <w:t xml:space="preserve"> </w:t>
      </w:r>
      <w:r w:rsidRPr="00E15DBE">
        <w:rPr>
          <w:rStyle w:val="ae"/>
          <w:rFonts w:ascii="Arial" w:hAnsi="Arial" w:cs="Arial"/>
          <w:bCs w:val="0"/>
          <w:color w:val="000000"/>
          <w:sz w:val="20"/>
          <w:szCs w:val="24"/>
        </w:rPr>
        <w:t>Ответственное</w:t>
      </w:r>
      <w:r w:rsidR="00FE6D69">
        <w:rPr>
          <w:rStyle w:val="ae"/>
          <w:rFonts w:ascii="Arial" w:hAnsi="Arial" w:cs="Arial"/>
          <w:bCs w:val="0"/>
          <w:color w:val="000000"/>
          <w:sz w:val="20"/>
          <w:szCs w:val="24"/>
        </w:rPr>
        <w:t xml:space="preserve"> </w:t>
      </w:r>
      <w:r w:rsidRPr="00E15DBE">
        <w:rPr>
          <w:rStyle w:val="ae"/>
          <w:rFonts w:ascii="Arial" w:hAnsi="Arial" w:cs="Arial"/>
          <w:bCs w:val="0"/>
          <w:color w:val="000000"/>
          <w:sz w:val="20"/>
          <w:szCs w:val="24"/>
        </w:rPr>
        <w:t>за</w:t>
      </w:r>
      <w:r w:rsidR="00FE6D69">
        <w:rPr>
          <w:rStyle w:val="ae"/>
          <w:rFonts w:ascii="Arial" w:hAnsi="Arial" w:cs="Arial"/>
          <w:bCs w:val="0"/>
          <w:color w:val="000000"/>
          <w:sz w:val="20"/>
          <w:szCs w:val="24"/>
        </w:rPr>
        <w:t xml:space="preserve"> </w:t>
      </w:r>
      <w:r w:rsidRPr="00E15DBE">
        <w:rPr>
          <w:rStyle w:val="ae"/>
          <w:rFonts w:ascii="Arial" w:hAnsi="Arial" w:cs="Arial"/>
          <w:bCs w:val="0"/>
          <w:color w:val="000000"/>
          <w:sz w:val="20"/>
          <w:szCs w:val="24"/>
        </w:rPr>
        <w:t>захоронение</w:t>
      </w:r>
      <w:r w:rsidR="00FE6D69">
        <w:rPr>
          <w:rStyle w:val="ae"/>
          <w:rFonts w:ascii="Arial" w:hAnsi="Arial" w:cs="Arial"/>
          <w:bCs w:val="0"/>
          <w:color w:val="000000"/>
          <w:sz w:val="20"/>
          <w:szCs w:val="24"/>
        </w:rPr>
        <w:t xml:space="preserve"> </w:t>
      </w:r>
      <w:r w:rsidRPr="00E15DBE">
        <w:rPr>
          <w:rStyle w:val="ae"/>
          <w:rFonts w:ascii="Arial" w:hAnsi="Arial" w:cs="Arial"/>
          <w:bCs w:val="0"/>
          <w:color w:val="000000"/>
          <w:sz w:val="20"/>
          <w:szCs w:val="24"/>
        </w:rPr>
        <w:t>лицо</w:t>
      </w:r>
      <w:r w:rsidR="00FE6D69">
        <w:rPr>
          <w:rFonts w:ascii="Arial" w:hAnsi="Arial" w:cs="Arial"/>
          <w:color w:val="000000"/>
          <w:sz w:val="20"/>
          <w:szCs w:val="24"/>
        </w:rPr>
        <w:t xml:space="preserve"> </w:t>
      </w: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родственник</w:t>
      </w:r>
      <w:r w:rsidR="00FE6D69">
        <w:rPr>
          <w:rFonts w:ascii="Arial" w:hAnsi="Arial" w:cs="Arial"/>
          <w:color w:val="000000"/>
          <w:sz w:val="20"/>
          <w:szCs w:val="24"/>
        </w:rPr>
        <w:t xml:space="preserve"> </w:t>
      </w:r>
      <w:r w:rsidRPr="00E15DBE">
        <w:rPr>
          <w:rFonts w:ascii="Arial" w:hAnsi="Arial" w:cs="Arial"/>
          <w:color w:val="000000"/>
          <w:sz w:val="20"/>
          <w:szCs w:val="24"/>
        </w:rPr>
        <w:t>умершего</w:t>
      </w:r>
      <w:r w:rsidR="00FE6D69">
        <w:rPr>
          <w:rFonts w:ascii="Arial" w:hAnsi="Arial" w:cs="Arial"/>
          <w:color w:val="000000"/>
          <w:sz w:val="20"/>
          <w:szCs w:val="24"/>
        </w:rPr>
        <w:t xml:space="preserve"> </w:t>
      </w:r>
      <w:r w:rsidRPr="00E15DBE">
        <w:rPr>
          <w:rFonts w:ascii="Arial" w:hAnsi="Arial" w:cs="Arial"/>
          <w:color w:val="000000"/>
          <w:sz w:val="20"/>
          <w:szCs w:val="24"/>
        </w:rPr>
        <w:t>или</w:t>
      </w:r>
      <w:r w:rsidR="00FE6D69">
        <w:rPr>
          <w:rFonts w:ascii="Arial" w:hAnsi="Arial" w:cs="Arial"/>
          <w:color w:val="000000"/>
          <w:sz w:val="20"/>
          <w:szCs w:val="24"/>
        </w:rPr>
        <w:t xml:space="preserve"> </w:t>
      </w:r>
      <w:r w:rsidRPr="00E15DBE">
        <w:rPr>
          <w:rFonts w:ascii="Arial" w:hAnsi="Arial" w:cs="Arial"/>
          <w:color w:val="000000"/>
          <w:sz w:val="20"/>
          <w:szCs w:val="24"/>
        </w:rPr>
        <w:t>лицо,</w:t>
      </w:r>
      <w:r w:rsidR="00FE6D69">
        <w:rPr>
          <w:rFonts w:ascii="Arial" w:hAnsi="Arial" w:cs="Arial"/>
          <w:color w:val="000000"/>
          <w:sz w:val="20"/>
          <w:szCs w:val="24"/>
        </w:rPr>
        <w:t xml:space="preserve"> </w:t>
      </w:r>
      <w:r w:rsidRPr="00E15DBE">
        <w:rPr>
          <w:rFonts w:ascii="Arial" w:hAnsi="Arial" w:cs="Arial"/>
          <w:color w:val="000000"/>
          <w:sz w:val="20"/>
          <w:szCs w:val="24"/>
        </w:rPr>
        <w:t>взявшее</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себя</w:t>
      </w:r>
      <w:r w:rsidR="00FE6D69">
        <w:rPr>
          <w:rFonts w:ascii="Arial" w:hAnsi="Arial" w:cs="Arial"/>
          <w:color w:val="000000"/>
          <w:sz w:val="20"/>
          <w:szCs w:val="24"/>
        </w:rPr>
        <w:t xml:space="preserve"> </w:t>
      </w:r>
      <w:r w:rsidRPr="00E15DBE">
        <w:rPr>
          <w:rFonts w:ascii="Arial" w:hAnsi="Arial" w:cs="Arial"/>
          <w:color w:val="000000"/>
          <w:sz w:val="20"/>
          <w:szCs w:val="24"/>
        </w:rPr>
        <w:t>обязанность</w:t>
      </w:r>
      <w:r w:rsidR="00FE6D69">
        <w:rPr>
          <w:rFonts w:ascii="Arial" w:hAnsi="Arial" w:cs="Arial"/>
          <w:color w:val="000000"/>
          <w:sz w:val="20"/>
          <w:szCs w:val="24"/>
        </w:rPr>
        <w:t xml:space="preserve"> </w:t>
      </w:r>
      <w:r w:rsidRPr="00E15DBE">
        <w:rPr>
          <w:rFonts w:ascii="Arial" w:hAnsi="Arial" w:cs="Arial"/>
          <w:color w:val="000000"/>
          <w:sz w:val="20"/>
          <w:szCs w:val="24"/>
        </w:rPr>
        <w:t>осуществить</w:t>
      </w:r>
      <w:r w:rsidR="00FE6D69">
        <w:rPr>
          <w:rFonts w:ascii="Arial" w:hAnsi="Arial" w:cs="Arial"/>
          <w:color w:val="000000"/>
          <w:sz w:val="20"/>
          <w:szCs w:val="24"/>
        </w:rPr>
        <w:t xml:space="preserve"> </w:t>
      </w:r>
      <w:r w:rsidRPr="00E15DBE">
        <w:rPr>
          <w:rFonts w:ascii="Arial" w:hAnsi="Arial" w:cs="Arial"/>
          <w:color w:val="000000"/>
          <w:sz w:val="20"/>
          <w:szCs w:val="24"/>
        </w:rPr>
        <w:t>погребение</w:t>
      </w:r>
      <w:r w:rsidR="00FE6D69">
        <w:rPr>
          <w:rFonts w:ascii="Arial" w:hAnsi="Arial" w:cs="Arial"/>
          <w:color w:val="000000"/>
          <w:sz w:val="20"/>
          <w:szCs w:val="24"/>
        </w:rPr>
        <w:t xml:space="preserve"> </w:t>
      </w:r>
      <w:r w:rsidRPr="00E15DBE">
        <w:rPr>
          <w:rFonts w:ascii="Arial" w:hAnsi="Arial" w:cs="Arial"/>
          <w:color w:val="000000"/>
          <w:sz w:val="20"/>
          <w:szCs w:val="24"/>
        </w:rPr>
        <w:t>умершего.</w:t>
      </w:r>
    </w:p>
    <w:bookmarkEnd w:id="26"/>
    <w:p w14:paraId="566667A1" w14:textId="4D14314F" w:rsidR="006468DD" w:rsidRPr="00E15DBE" w:rsidRDefault="006468DD" w:rsidP="00927102">
      <w:pPr>
        <w:spacing w:after="0" w:line="240" w:lineRule="auto"/>
        <w:ind w:firstLine="709"/>
        <w:rPr>
          <w:rFonts w:ascii="Arial" w:hAnsi="Arial" w:cs="Arial"/>
          <w:color w:val="000000"/>
          <w:sz w:val="20"/>
          <w:szCs w:val="24"/>
        </w:rPr>
      </w:pPr>
      <w:r w:rsidRPr="00E15DBE">
        <w:rPr>
          <w:rFonts w:ascii="Arial" w:hAnsi="Arial" w:cs="Arial"/>
          <w:color w:val="000000"/>
          <w:sz w:val="20"/>
          <w:szCs w:val="24"/>
        </w:rPr>
        <w:t>Ответственное</w:t>
      </w:r>
      <w:r w:rsidR="00FE6D69">
        <w:rPr>
          <w:rFonts w:ascii="Arial" w:hAnsi="Arial" w:cs="Arial"/>
          <w:color w:val="000000"/>
          <w:sz w:val="20"/>
          <w:szCs w:val="24"/>
        </w:rPr>
        <w:t xml:space="preserve"> </w:t>
      </w:r>
      <w:r w:rsidRPr="00E15DBE">
        <w:rPr>
          <w:rFonts w:ascii="Arial" w:hAnsi="Arial" w:cs="Arial"/>
          <w:color w:val="000000"/>
          <w:sz w:val="20"/>
          <w:szCs w:val="24"/>
        </w:rPr>
        <w:t>за</w:t>
      </w:r>
      <w:r w:rsidR="00FE6D69">
        <w:rPr>
          <w:rFonts w:ascii="Arial" w:hAnsi="Arial" w:cs="Arial"/>
          <w:color w:val="000000"/>
          <w:sz w:val="20"/>
          <w:szCs w:val="24"/>
        </w:rPr>
        <w:t xml:space="preserve"> </w:t>
      </w:r>
      <w:r w:rsidRPr="00E15DBE">
        <w:rPr>
          <w:rFonts w:ascii="Arial" w:hAnsi="Arial" w:cs="Arial"/>
          <w:color w:val="000000"/>
          <w:sz w:val="20"/>
          <w:szCs w:val="24"/>
        </w:rPr>
        <w:t>захоронение</w:t>
      </w:r>
      <w:r w:rsidR="00FE6D69">
        <w:rPr>
          <w:rFonts w:ascii="Arial" w:hAnsi="Arial" w:cs="Arial"/>
          <w:color w:val="000000"/>
          <w:sz w:val="20"/>
          <w:szCs w:val="24"/>
        </w:rPr>
        <w:t xml:space="preserve"> </w:t>
      </w:r>
      <w:r w:rsidRPr="00E15DBE">
        <w:rPr>
          <w:rFonts w:ascii="Arial" w:hAnsi="Arial" w:cs="Arial"/>
          <w:color w:val="000000"/>
          <w:sz w:val="20"/>
          <w:szCs w:val="24"/>
        </w:rPr>
        <w:t>лицо</w:t>
      </w:r>
      <w:r w:rsidR="00FE6D69">
        <w:rPr>
          <w:rFonts w:ascii="Arial" w:hAnsi="Arial" w:cs="Arial"/>
          <w:color w:val="000000"/>
          <w:sz w:val="20"/>
          <w:szCs w:val="24"/>
        </w:rPr>
        <w:t xml:space="preserve"> </w:t>
      </w:r>
      <w:r w:rsidRPr="00E15DBE">
        <w:rPr>
          <w:rFonts w:ascii="Arial" w:hAnsi="Arial" w:cs="Arial"/>
          <w:color w:val="000000"/>
          <w:sz w:val="20"/>
          <w:szCs w:val="24"/>
        </w:rPr>
        <w:t>является</w:t>
      </w:r>
      <w:r w:rsidR="00FE6D69">
        <w:rPr>
          <w:rFonts w:ascii="Arial" w:hAnsi="Arial" w:cs="Arial"/>
          <w:color w:val="000000"/>
          <w:sz w:val="20"/>
          <w:szCs w:val="24"/>
        </w:rPr>
        <w:t xml:space="preserve"> </w:t>
      </w:r>
      <w:r w:rsidRPr="00E15DBE">
        <w:rPr>
          <w:rFonts w:ascii="Arial" w:hAnsi="Arial" w:cs="Arial"/>
          <w:color w:val="000000"/>
          <w:sz w:val="20"/>
          <w:szCs w:val="24"/>
        </w:rPr>
        <w:t>одновременно</w:t>
      </w:r>
      <w:r w:rsidR="00FE6D69">
        <w:rPr>
          <w:rFonts w:ascii="Arial" w:hAnsi="Arial" w:cs="Arial"/>
          <w:color w:val="000000"/>
          <w:sz w:val="20"/>
          <w:szCs w:val="24"/>
        </w:rPr>
        <w:t xml:space="preserve"> </w:t>
      </w:r>
      <w:r w:rsidRPr="00E15DBE">
        <w:rPr>
          <w:rFonts w:ascii="Arial" w:hAnsi="Arial" w:cs="Arial"/>
          <w:color w:val="000000"/>
          <w:sz w:val="20"/>
          <w:szCs w:val="24"/>
        </w:rPr>
        <w:t>ответственным</w:t>
      </w:r>
      <w:r w:rsidR="00FE6D69">
        <w:rPr>
          <w:rFonts w:ascii="Arial" w:hAnsi="Arial" w:cs="Arial"/>
          <w:color w:val="000000"/>
          <w:sz w:val="20"/>
          <w:szCs w:val="24"/>
        </w:rPr>
        <w:t xml:space="preserve"> </w:t>
      </w:r>
      <w:r w:rsidRPr="00E15DBE">
        <w:rPr>
          <w:rFonts w:ascii="Arial" w:hAnsi="Arial" w:cs="Arial"/>
          <w:color w:val="000000"/>
          <w:sz w:val="20"/>
          <w:szCs w:val="24"/>
        </w:rPr>
        <w:t>за</w:t>
      </w:r>
      <w:r w:rsidR="00FE6D69">
        <w:rPr>
          <w:rFonts w:ascii="Arial" w:hAnsi="Arial" w:cs="Arial"/>
          <w:color w:val="000000"/>
          <w:sz w:val="20"/>
          <w:szCs w:val="24"/>
        </w:rPr>
        <w:t xml:space="preserve"> </w:t>
      </w:r>
      <w:r w:rsidRPr="00E15DBE">
        <w:rPr>
          <w:rFonts w:ascii="Arial" w:hAnsi="Arial" w:cs="Arial"/>
          <w:color w:val="000000"/>
          <w:sz w:val="20"/>
          <w:szCs w:val="24"/>
        </w:rPr>
        <w:t>место</w:t>
      </w:r>
      <w:r w:rsidR="00FE6D69">
        <w:rPr>
          <w:rFonts w:ascii="Arial" w:hAnsi="Arial" w:cs="Arial"/>
          <w:color w:val="000000"/>
          <w:sz w:val="20"/>
          <w:szCs w:val="24"/>
        </w:rPr>
        <w:t xml:space="preserve"> </w:t>
      </w:r>
      <w:r w:rsidRPr="00E15DBE">
        <w:rPr>
          <w:rFonts w:ascii="Arial" w:hAnsi="Arial" w:cs="Arial"/>
          <w:color w:val="000000"/>
          <w:sz w:val="20"/>
          <w:szCs w:val="24"/>
        </w:rPr>
        <w:t>захоронения,</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котором</w:t>
      </w:r>
      <w:r w:rsidR="00FE6D69">
        <w:rPr>
          <w:rFonts w:ascii="Arial" w:hAnsi="Arial" w:cs="Arial"/>
          <w:color w:val="000000"/>
          <w:sz w:val="20"/>
          <w:szCs w:val="24"/>
        </w:rPr>
        <w:t xml:space="preserve"> </w:t>
      </w:r>
      <w:r w:rsidRPr="00E15DBE">
        <w:rPr>
          <w:rFonts w:ascii="Arial" w:hAnsi="Arial" w:cs="Arial"/>
          <w:color w:val="000000"/>
          <w:sz w:val="20"/>
          <w:szCs w:val="24"/>
        </w:rPr>
        <w:t>расположено</w:t>
      </w:r>
      <w:r w:rsidR="00FE6D69">
        <w:rPr>
          <w:rFonts w:ascii="Arial" w:hAnsi="Arial" w:cs="Arial"/>
          <w:color w:val="000000"/>
          <w:sz w:val="20"/>
          <w:szCs w:val="24"/>
        </w:rPr>
        <w:t xml:space="preserve"> </w:t>
      </w:r>
      <w:r w:rsidRPr="00E15DBE">
        <w:rPr>
          <w:rFonts w:ascii="Arial" w:hAnsi="Arial" w:cs="Arial"/>
          <w:color w:val="000000"/>
          <w:sz w:val="20"/>
          <w:szCs w:val="24"/>
        </w:rPr>
        <w:t>захоронение.</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обязанности</w:t>
      </w:r>
      <w:r w:rsidR="00FE6D69">
        <w:rPr>
          <w:rFonts w:ascii="Arial" w:hAnsi="Arial" w:cs="Arial"/>
          <w:color w:val="000000"/>
          <w:sz w:val="20"/>
          <w:szCs w:val="24"/>
        </w:rPr>
        <w:t xml:space="preserve"> </w:t>
      </w:r>
      <w:r w:rsidRPr="00E15DBE">
        <w:rPr>
          <w:rFonts w:ascii="Arial" w:hAnsi="Arial" w:cs="Arial"/>
          <w:color w:val="000000"/>
          <w:sz w:val="20"/>
          <w:szCs w:val="24"/>
        </w:rPr>
        <w:t>ответственного</w:t>
      </w:r>
      <w:r w:rsidR="00FE6D69">
        <w:rPr>
          <w:rFonts w:ascii="Arial" w:hAnsi="Arial" w:cs="Arial"/>
          <w:color w:val="000000"/>
          <w:sz w:val="20"/>
          <w:szCs w:val="24"/>
        </w:rPr>
        <w:t xml:space="preserve"> </w:t>
      </w:r>
      <w:r w:rsidRPr="00E15DBE">
        <w:rPr>
          <w:rFonts w:ascii="Arial" w:hAnsi="Arial" w:cs="Arial"/>
          <w:color w:val="000000"/>
          <w:sz w:val="20"/>
          <w:szCs w:val="24"/>
        </w:rPr>
        <w:t>за</w:t>
      </w:r>
      <w:r w:rsidR="00FE6D69">
        <w:rPr>
          <w:rFonts w:ascii="Arial" w:hAnsi="Arial" w:cs="Arial"/>
          <w:color w:val="000000"/>
          <w:sz w:val="20"/>
          <w:szCs w:val="24"/>
        </w:rPr>
        <w:t xml:space="preserve"> </w:t>
      </w:r>
      <w:r w:rsidRPr="00E15DBE">
        <w:rPr>
          <w:rFonts w:ascii="Arial" w:hAnsi="Arial" w:cs="Arial"/>
          <w:color w:val="000000"/>
          <w:sz w:val="20"/>
          <w:szCs w:val="24"/>
        </w:rPr>
        <w:t>место</w:t>
      </w:r>
      <w:r w:rsidR="00FE6D69">
        <w:rPr>
          <w:rFonts w:ascii="Arial" w:hAnsi="Arial" w:cs="Arial"/>
          <w:color w:val="000000"/>
          <w:sz w:val="20"/>
          <w:szCs w:val="24"/>
        </w:rPr>
        <w:t xml:space="preserve"> </w:t>
      </w:r>
      <w:r w:rsidRPr="00E15DBE">
        <w:rPr>
          <w:rFonts w:ascii="Arial" w:hAnsi="Arial" w:cs="Arial"/>
          <w:color w:val="000000"/>
          <w:sz w:val="20"/>
          <w:szCs w:val="24"/>
        </w:rPr>
        <w:t>захоронения</w:t>
      </w:r>
      <w:r w:rsidR="00FE6D69">
        <w:rPr>
          <w:rFonts w:ascii="Arial" w:hAnsi="Arial" w:cs="Arial"/>
          <w:color w:val="000000"/>
          <w:sz w:val="20"/>
          <w:szCs w:val="24"/>
        </w:rPr>
        <w:t xml:space="preserve"> </w:t>
      </w:r>
      <w:r w:rsidRPr="00E15DBE">
        <w:rPr>
          <w:rFonts w:ascii="Arial" w:hAnsi="Arial" w:cs="Arial"/>
          <w:color w:val="000000"/>
          <w:sz w:val="20"/>
          <w:szCs w:val="24"/>
        </w:rPr>
        <w:t>входит</w:t>
      </w:r>
      <w:r w:rsidR="00FE6D69">
        <w:rPr>
          <w:rFonts w:ascii="Arial" w:hAnsi="Arial" w:cs="Arial"/>
          <w:color w:val="000000"/>
          <w:sz w:val="20"/>
          <w:szCs w:val="24"/>
        </w:rPr>
        <w:t xml:space="preserve"> </w:t>
      </w:r>
      <w:r w:rsidRPr="00E15DBE">
        <w:rPr>
          <w:rFonts w:ascii="Arial" w:hAnsi="Arial" w:cs="Arial"/>
          <w:color w:val="000000"/>
          <w:sz w:val="20"/>
          <w:szCs w:val="24"/>
        </w:rPr>
        <w:t>соблюдение</w:t>
      </w:r>
      <w:r w:rsidR="00FE6D69">
        <w:rPr>
          <w:rFonts w:ascii="Arial" w:hAnsi="Arial" w:cs="Arial"/>
          <w:color w:val="000000"/>
          <w:sz w:val="20"/>
          <w:szCs w:val="24"/>
        </w:rPr>
        <w:t xml:space="preserve"> </w:t>
      </w:r>
      <w:r w:rsidRPr="00E15DBE">
        <w:rPr>
          <w:rFonts w:ascii="Arial" w:hAnsi="Arial" w:cs="Arial"/>
          <w:color w:val="000000"/>
          <w:sz w:val="20"/>
          <w:szCs w:val="24"/>
        </w:rPr>
        <w:t>размеров</w:t>
      </w:r>
      <w:r w:rsidR="00FE6D69">
        <w:rPr>
          <w:rFonts w:ascii="Arial" w:hAnsi="Arial" w:cs="Arial"/>
          <w:color w:val="000000"/>
          <w:sz w:val="20"/>
          <w:szCs w:val="24"/>
        </w:rPr>
        <w:t xml:space="preserve"> </w:t>
      </w:r>
      <w:r w:rsidRPr="00E15DBE">
        <w:rPr>
          <w:rFonts w:ascii="Arial" w:hAnsi="Arial" w:cs="Arial"/>
          <w:color w:val="000000"/>
          <w:sz w:val="20"/>
          <w:szCs w:val="24"/>
        </w:rPr>
        <w:t>места</w:t>
      </w:r>
      <w:r w:rsidR="00FE6D69">
        <w:rPr>
          <w:rFonts w:ascii="Arial" w:hAnsi="Arial" w:cs="Arial"/>
          <w:color w:val="000000"/>
          <w:sz w:val="20"/>
          <w:szCs w:val="24"/>
        </w:rPr>
        <w:t xml:space="preserve"> </w:t>
      </w:r>
      <w:r w:rsidRPr="00E15DBE">
        <w:rPr>
          <w:rFonts w:ascii="Arial" w:hAnsi="Arial" w:cs="Arial"/>
          <w:color w:val="000000"/>
          <w:sz w:val="20"/>
          <w:szCs w:val="24"/>
        </w:rPr>
        <w:t>захоронения,</w:t>
      </w:r>
      <w:r w:rsidR="00FE6D69">
        <w:rPr>
          <w:rFonts w:ascii="Arial" w:hAnsi="Arial" w:cs="Arial"/>
          <w:color w:val="000000"/>
          <w:sz w:val="20"/>
          <w:szCs w:val="24"/>
        </w:rPr>
        <w:t xml:space="preserve"> </w:t>
      </w:r>
      <w:r w:rsidRPr="00E15DBE">
        <w:rPr>
          <w:rFonts w:ascii="Arial" w:hAnsi="Arial" w:cs="Arial"/>
          <w:color w:val="000000"/>
          <w:sz w:val="20"/>
          <w:szCs w:val="24"/>
        </w:rPr>
        <w:t>обеспечение</w:t>
      </w:r>
      <w:r w:rsidR="00FE6D69">
        <w:rPr>
          <w:rFonts w:ascii="Arial" w:hAnsi="Arial" w:cs="Arial"/>
          <w:color w:val="000000"/>
          <w:sz w:val="20"/>
          <w:szCs w:val="24"/>
        </w:rPr>
        <w:t xml:space="preserve"> </w:t>
      </w:r>
      <w:r w:rsidRPr="00E15DBE">
        <w:rPr>
          <w:rFonts w:ascii="Arial" w:hAnsi="Arial" w:cs="Arial"/>
          <w:color w:val="000000"/>
          <w:sz w:val="20"/>
          <w:szCs w:val="24"/>
        </w:rPr>
        <w:t>чистоты</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нем.</w:t>
      </w:r>
    </w:p>
    <w:p w14:paraId="31A27091" w14:textId="2F09BC88" w:rsidR="006468DD" w:rsidRPr="00E15DBE" w:rsidRDefault="006468DD" w:rsidP="00927102">
      <w:pPr>
        <w:spacing w:after="0" w:line="240" w:lineRule="auto"/>
        <w:ind w:firstLine="709"/>
        <w:rPr>
          <w:rFonts w:ascii="Arial" w:hAnsi="Arial" w:cs="Arial"/>
          <w:color w:val="000000"/>
          <w:sz w:val="20"/>
          <w:szCs w:val="24"/>
        </w:rPr>
      </w:pPr>
      <w:bookmarkStart w:id="27" w:name="sub_215"/>
      <w:r w:rsidRPr="00E15DBE">
        <w:rPr>
          <w:rFonts w:ascii="Arial" w:hAnsi="Arial" w:cs="Arial"/>
          <w:color w:val="000000"/>
          <w:sz w:val="20"/>
          <w:szCs w:val="24"/>
        </w:rPr>
        <w:t>2.15.</w:t>
      </w:r>
      <w:r w:rsidR="00FE6D69">
        <w:rPr>
          <w:rFonts w:ascii="Arial" w:hAnsi="Arial" w:cs="Arial"/>
          <w:color w:val="000000"/>
          <w:sz w:val="20"/>
          <w:szCs w:val="24"/>
        </w:rPr>
        <w:t xml:space="preserve"> </w:t>
      </w:r>
      <w:r w:rsidRPr="00E15DBE">
        <w:rPr>
          <w:rStyle w:val="ae"/>
          <w:rFonts w:ascii="Arial" w:hAnsi="Arial" w:cs="Arial"/>
          <w:bCs w:val="0"/>
          <w:color w:val="000000"/>
          <w:sz w:val="20"/>
          <w:szCs w:val="24"/>
        </w:rPr>
        <w:t>Погребение</w:t>
      </w:r>
      <w:r w:rsidR="00FE6D69">
        <w:rPr>
          <w:rFonts w:ascii="Arial" w:hAnsi="Arial" w:cs="Arial"/>
          <w:color w:val="000000"/>
          <w:sz w:val="20"/>
          <w:szCs w:val="24"/>
        </w:rPr>
        <w:t xml:space="preserve"> </w:t>
      </w: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обрядовые</w:t>
      </w:r>
      <w:r w:rsidR="00FE6D69">
        <w:rPr>
          <w:rFonts w:ascii="Arial" w:hAnsi="Arial" w:cs="Arial"/>
          <w:color w:val="000000"/>
          <w:sz w:val="20"/>
          <w:szCs w:val="24"/>
        </w:rPr>
        <w:t xml:space="preserve"> </w:t>
      </w:r>
      <w:r w:rsidRPr="00E15DBE">
        <w:rPr>
          <w:rFonts w:ascii="Arial" w:hAnsi="Arial" w:cs="Arial"/>
          <w:color w:val="000000"/>
          <w:sz w:val="20"/>
          <w:szCs w:val="24"/>
        </w:rPr>
        <w:t>действия</w:t>
      </w:r>
      <w:r w:rsidR="00FE6D69">
        <w:rPr>
          <w:rFonts w:ascii="Arial" w:hAnsi="Arial" w:cs="Arial"/>
          <w:color w:val="000000"/>
          <w:sz w:val="20"/>
          <w:szCs w:val="24"/>
        </w:rPr>
        <w:t xml:space="preserve"> </w:t>
      </w:r>
      <w:r w:rsidRPr="00E15DBE">
        <w:rPr>
          <w:rFonts w:ascii="Arial" w:hAnsi="Arial" w:cs="Arial"/>
          <w:color w:val="000000"/>
          <w:sz w:val="20"/>
          <w:szCs w:val="24"/>
        </w:rPr>
        <w:t>по</w:t>
      </w:r>
      <w:r w:rsidR="00FE6D69">
        <w:rPr>
          <w:rFonts w:ascii="Arial" w:hAnsi="Arial" w:cs="Arial"/>
          <w:color w:val="000000"/>
          <w:sz w:val="20"/>
          <w:szCs w:val="24"/>
        </w:rPr>
        <w:t xml:space="preserve"> </w:t>
      </w:r>
      <w:r w:rsidRPr="00E15DBE">
        <w:rPr>
          <w:rFonts w:ascii="Arial" w:hAnsi="Arial" w:cs="Arial"/>
          <w:color w:val="000000"/>
          <w:sz w:val="20"/>
          <w:szCs w:val="24"/>
        </w:rPr>
        <w:t>захоронению</w:t>
      </w:r>
      <w:r w:rsidR="00FE6D69">
        <w:rPr>
          <w:rFonts w:ascii="Arial" w:hAnsi="Arial" w:cs="Arial"/>
          <w:color w:val="000000"/>
          <w:sz w:val="20"/>
          <w:szCs w:val="24"/>
        </w:rPr>
        <w:t xml:space="preserve"> </w:t>
      </w:r>
      <w:r w:rsidRPr="00E15DBE">
        <w:rPr>
          <w:rFonts w:ascii="Arial" w:hAnsi="Arial" w:cs="Arial"/>
          <w:color w:val="000000"/>
          <w:sz w:val="20"/>
          <w:szCs w:val="24"/>
        </w:rPr>
        <w:t>тела</w:t>
      </w:r>
      <w:r w:rsidR="00FE6D69">
        <w:rPr>
          <w:rFonts w:ascii="Arial" w:hAnsi="Arial" w:cs="Arial"/>
          <w:color w:val="000000"/>
          <w:sz w:val="20"/>
          <w:szCs w:val="24"/>
        </w:rPr>
        <w:t xml:space="preserve"> </w:t>
      </w:r>
      <w:r w:rsidRPr="00E15DBE">
        <w:rPr>
          <w:rFonts w:ascii="Arial" w:hAnsi="Arial" w:cs="Arial"/>
          <w:color w:val="000000"/>
          <w:sz w:val="20"/>
          <w:szCs w:val="24"/>
        </w:rPr>
        <w:t>(останков)</w:t>
      </w:r>
      <w:r w:rsidR="00FE6D69">
        <w:rPr>
          <w:rFonts w:ascii="Arial" w:hAnsi="Arial" w:cs="Arial"/>
          <w:color w:val="000000"/>
          <w:sz w:val="20"/>
          <w:szCs w:val="24"/>
        </w:rPr>
        <w:t xml:space="preserve"> </w:t>
      </w:r>
      <w:r w:rsidRPr="00E15DBE">
        <w:rPr>
          <w:rFonts w:ascii="Arial" w:hAnsi="Arial" w:cs="Arial"/>
          <w:color w:val="000000"/>
          <w:sz w:val="20"/>
          <w:szCs w:val="24"/>
        </w:rPr>
        <w:t>человека</w:t>
      </w:r>
      <w:r w:rsidR="00FE6D69">
        <w:rPr>
          <w:rFonts w:ascii="Arial" w:hAnsi="Arial" w:cs="Arial"/>
          <w:color w:val="000000"/>
          <w:sz w:val="20"/>
          <w:szCs w:val="24"/>
        </w:rPr>
        <w:t xml:space="preserve"> </w:t>
      </w:r>
      <w:r w:rsidRPr="00E15DBE">
        <w:rPr>
          <w:rFonts w:ascii="Arial" w:hAnsi="Arial" w:cs="Arial"/>
          <w:color w:val="000000"/>
          <w:sz w:val="20"/>
          <w:szCs w:val="24"/>
        </w:rPr>
        <w:t>после</w:t>
      </w:r>
      <w:r w:rsidR="00FE6D69">
        <w:rPr>
          <w:rFonts w:ascii="Arial" w:hAnsi="Arial" w:cs="Arial"/>
          <w:color w:val="000000"/>
          <w:sz w:val="20"/>
          <w:szCs w:val="24"/>
        </w:rPr>
        <w:t xml:space="preserve"> </w:t>
      </w:r>
      <w:r w:rsidRPr="00E15DBE">
        <w:rPr>
          <w:rFonts w:ascii="Arial" w:hAnsi="Arial" w:cs="Arial"/>
          <w:color w:val="000000"/>
          <w:sz w:val="20"/>
          <w:szCs w:val="24"/>
        </w:rPr>
        <w:t>его</w:t>
      </w:r>
      <w:r w:rsidR="00FE6D69">
        <w:rPr>
          <w:rFonts w:ascii="Arial" w:hAnsi="Arial" w:cs="Arial"/>
          <w:color w:val="000000"/>
          <w:sz w:val="20"/>
          <w:szCs w:val="24"/>
        </w:rPr>
        <w:t xml:space="preserve"> </w:t>
      </w:r>
      <w:r w:rsidRPr="00E15DBE">
        <w:rPr>
          <w:rFonts w:ascii="Arial" w:hAnsi="Arial" w:cs="Arial"/>
          <w:color w:val="000000"/>
          <w:sz w:val="20"/>
          <w:szCs w:val="24"/>
        </w:rPr>
        <w:t>смерти</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соответствии</w:t>
      </w:r>
      <w:r w:rsidR="00FE6D69">
        <w:rPr>
          <w:rFonts w:ascii="Arial" w:hAnsi="Arial" w:cs="Arial"/>
          <w:color w:val="000000"/>
          <w:sz w:val="20"/>
          <w:szCs w:val="24"/>
        </w:rPr>
        <w:t xml:space="preserve"> </w:t>
      </w:r>
      <w:r w:rsidRPr="00E15DBE">
        <w:rPr>
          <w:rFonts w:ascii="Arial" w:hAnsi="Arial" w:cs="Arial"/>
          <w:color w:val="000000"/>
          <w:sz w:val="20"/>
          <w:szCs w:val="24"/>
        </w:rPr>
        <w:t>с</w:t>
      </w:r>
      <w:r w:rsidR="00FE6D69">
        <w:rPr>
          <w:rFonts w:ascii="Arial" w:hAnsi="Arial" w:cs="Arial"/>
          <w:color w:val="000000"/>
          <w:sz w:val="20"/>
          <w:szCs w:val="24"/>
        </w:rPr>
        <w:t xml:space="preserve"> </w:t>
      </w:r>
      <w:r w:rsidRPr="00E15DBE">
        <w:rPr>
          <w:rFonts w:ascii="Arial" w:hAnsi="Arial" w:cs="Arial"/>
          <w:color w:val="000000"/>
          <w:sz w:val="20"/>
          <w:szCs w:val="24"/>
        </w:rPr>
        <w:t>обычаями</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традициями,</w:t>
      </w:r>
      <w:r w:rsidR="00FE6D69">
        <w:rPr>
          <w:rFonts w:ascii="Arial" w:hAnsi="Arial" w:cs="Arial"/>
          <w:color w:val="000000"/>
          <w:sz w:val="20"/>
          <w:szCs w:val="24"/>
        </w:rPr>
        <w:t xml:space="preserve"> </w:t>
      </w:r>
      <w:r w:rsidRPr="00E15DBE">
        <w:rPr>
          <w:rFonts w:ascii="Arial" w:hAnsi="Arial" w:cs="Arial"/>
          <w:color w:val="000000"/>
          <w:sz w:val="20"/>
          <w:szCs w:val="24"/>
        </w:rPr>
        <w:t>не</w:t>
      </w:r>
      <w:r w:rsidR="00FE6D69">
        <w:rPr>
          <w:rFonts w:ascii="Arial" w:hAnsi="Arial" w:cs="Arial"/>
          <w:color w:val="000000"/>
          <w:sz w:val="20"/>
          <w:szCs w:val="24"/>
        </w:rPr>
        <w:t xml:space="preserve"> </w:t>
      </w:r>
      <w:r w:rsidRPr="00E15DBE">
        <w:rPr>
          <w:rFonts w:ascii="Arial" w:hAnsi="Arial" w:cs="Arial"/>
          <w:color w:val="000000"/>
          <w:sz w:val="20"/>
          <w:szCs w:val="24"/>
        </w:rPr>
        <w:t>противоречащими</w:t>
      </w:r>
      <w:r w:rsidR="00FE6D69">
        <w:rPr>
          <w:rFonts w:ascii="Arial" w:hAnsi="Arial" w:cs="Arial"/>
          <w:color w:val="000000"/>
          <w:sz w:val="20"/>
          <w:szCs w:val="24"/>
        </w:rPr>
        <w:t xml:space="preserve"> </w:t>
      </w:r>
      <w:r w:rsidRPr="00E15DBE">
        <w:rPr>
          <w:rFonts w:ascii="Arial" w:hAnsi="Arial" w:cs="Arial"/>
          <w:color w:val="000000"/>
          <w:sz w:val="20"/>
          <w:szCs w:val="24"/>
        </w:rPr>
        <w:t>санитарным</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иным</w:t>
      </w:r>
      <w:r w:rsidR="00FE6D69">
        <w:rPr>
          <w:rFonts w:ascii="Arial" w:hAnsi="Arial" w:cs="Arial"/>
          <w:color w:val="000000"/>
          <w:sz w:val="20"/>
          <w:szCs w:val="24"/>
        </w:rPr>
        <w:t xml:space="preserve"> </w:t>
      </w:r>
      <w:r w:rsidRPr="00E15DBE">
        <w:rPr>
          <w:rFonts w:ascii="Arial" w:hAnsi="Arial" w:cs="Arial"/>
          <w:color w:val="000000"/>
          <w:sz w:val="20"/>
          <w:szCs w:val="24"/>
        </w:rPr>
        <w:t>требованиям.</w:t>
      </w:r>
      <w:r w:rsidR="00FE6D69">
        <w:rPr>
          <w:rFonts w:ascii="Arial" w:hAnsi="Arial" w:cs="Arial"/>
          <w:color w:val="000000"/>
          <w:sz w:val="20"/>
          <w:szCs w:val="24"/>
        </w:rPr>
        <w:t xml:space="preserve"> </w:t>
      </w:r>
      <w:r w:rsidRPr="00E15DBE">
        <w:rPr>
          <w:rFonts w:ascii="Arial" w:hAnsi="Arial" w:cs="Arial"/>
          <w:color w:val="000000"/>
          <w:sz w:val="20"/>
          <w:szCs w:val="24"/>
        </w:rPr>
        <w:t>Погребение</w:t>
      </w:r>
      <w:r w:rsidR="00FE6D69">
        <w:rPr>
          <w:rFonts w:ascii="Arial" w:hAnsi="Arial" w:cs="Arial"/>
          <w:color w:val="000000"/>
          <w:sz w:val="20"/>
          <w:szCs w:val="24"/>
        </w:rPr>
        <w:t xml:space="preserve"> </w:t>
      </w:r>
      <w:r w:rsidRPr="00E15DBE">
        <w:rPr>
          <w:rFonts w:ascii="Arial" w:hAnsi="Arial" w:cs="Arial"/>
          <w:color w:val="000000"/>
          <w:sz w:val="20"/>
          <w:szCs w:val="24"/>
        </w:rPr>
        <w:t>может</w:t>
      </w:r>
      <w:r w:rsidR="00FE6D69">
        <w:rPr>
          <w:rFonts w:ascii="Arial" w:hAnsi="Arial" w:cs="Arial"/>
          <w:color w:val="000000"/>
          <w:sz w:val="20"/>
          <w:szCs w:val="24"/>
        </w:rPr>
        <w:t xml:space="preserve"> </w:t>
      </w:r>
      <w:r w:rsidRPr="00E15DBE">
        <w:rPr>
          <w:rFonts w:ascii="Arial" w:hAnsi="Arial" w:cs="Arial"/>
          <w:color w:val="000000"/>
          <w:sz w:val="20"/>
          <w:szCs w:val="24"/>
        </w:rPr>
        <w:t>осуществляться</w:t>
      </w:r>
      <w:r w:rsidR="00FE6D69">
        <w:rPr>
          <w:rFonts w:ascii="Arial" w:hAnsi="Arial" w:cs="Arial"/>
          <w:color w:val="000000"/>
          <w:sz w:val="20"/>
          <w:szCs w:val="24"/>
        </w:rPr>
        <w:t xml:space="preserve"> </w:t>
      </w:r>
      <w:r w:rsidRPr="00E15DBE">
        <w:rPr>
          <w:rFonts w:ascii="Arial" w:hAnsi="Arial" w:cs="Arial"/>
          <w:color w:val="000000"/>
          <w:sz w:val="20"/>
          <w:szCs w:val="24"/>
        </w:rPr>
        <w:t>путем</w:t>
      </w:r>
      <w:r w:rsidR="00FE6D69">
        <w:rPr>
          <w:rFonts w:ascii="Arial" w:hAnsi="Arial" w:cs="Arial"/>
          <w:color w:val="000000"/>
          <w:sz w:val="20"/>
          <w:szCs w:val="24"/>
        </w:rPr>
        <w:t xml:space="preserve"> </w:t>
      </w:r>
      <w:r w:rsidRPr="00E15DBE">
        <w:rPr>
          <w:rFonts w:ascii="Arial" w:hAnsi="Arial" w:cs="Arial"/>
          <w:color w:val="000000"/>
          <w:sz w:val="20"/>
          <w:szCs w:val="24"/>
        </w:rPr>
        <w:t>предания</w:t>
      </w:r>
      <w:r w:rsidR="00FE6D69">
        <w:rPr>
          <w:rFonts w:ascii="Arial" w:hAnsi="Arial" w:cs="Arial"/>
          <w:color w:val="000000"/>
          <w:sz w:val="20"/>
          <w:szCs w:val="24"/>
        </w:rPr>
        <w:t xml:space="preserve"> </w:t>
      </w:r>
      <w:r w:rsidRPr="00E15DBE">
        <w:rPr>
          <w:rFonts w:ascii="Arial" w:hAnsi="Arial" w:cs="Arial"/>
          <w:color w:val="000000"/>
          <w:sz w:val="20"/>
          <w:szCs w:val="24"/>
        </w:rPr>
        <w:t>тела</w:t>
      </w:r>
      <w:r w:rsidR="00FE6D69">
        <w:rPr>
          <w:rFonts w:ascii="Arial" w:hAnsi="Arial" w:cs="Arial"/>
          <w:color w:val="000000"/>
          <w:sz w:val="20"/>
          <w:szCs w:val="24"/>
        </w:rPr>
        <w:t xml:space="preserve"> </w:t>
      </w:r>
      <w:r w:rsidRPr="00E15DBE">
        <w:rPr>
          <w:rFonts w:ascii="Arial" w:hAnsi="Arial" w:cs="Arial"/>
          <w:color w:val="000000"/>
          <w:sz w:val="20"/>
          <w:szCs w:val="24"/>
        </w:rPr>
        <w:t>(останков)</w:t>
      </w:r>
      <w:r w:rsidR="00FE6D69">
        <w:rPr>
          <w:rFonts w:ascii="Arial" w:hAnsi="Arial" w:cs="Arial"/>
          <w:color w:val="000000"/>
          <w:sz w:val="20"/>
          <w:szCs w:val="24"/>
        </w:rPr>
        <w:t xml:space="preserve"> </w:t>
      </w:r>
      <w:r w:rsidRPr="00E15DBE">
        <w:rPr>
          <w:rFonts w:ascii="Arial" w:hAnsi="Arial" w:cs="Arial"/>
          <w:color w:val="000000"/>
          <w:sz w:val="20"/>
          <w:szCs w:val="24"/>
        </w:rPr>
        <w:t>умершего</w:t>
      </w:r>
      <w:r w:rsidR="00FE6D69">
        <w:rPr>
          <w:rFonts w:ascii="Arial" w:hAnsi="Arial" w:cs="Arial"/>
          <w:color w:val="000000"/>
          <w:sz w:val="20"/>
          <w:szCs w:val="24"/>
        </w:rPr>
        <w:t xml:space="preserve"> </w:t>
      </w:r>
      <w:r w:rsidRPr="00E15DBE">
        <w:rPr>
          <w:rFonts w:ascii="Arial" w:hAnsi="Arial" w:cs="Arial"/>
          <w:color w:val="000000"/>
          <w:sz w:val="20"/>
          <w:szCs w:val="24"/>
        </w:rPr>
        <w:t>земле</w:t>
      </w:r>
      <w:r w:rsidR="00FE6D69">
        <w:rPr>
          <w:rFonts w:ascii="Arial" w:hAnsi="Arial" w:cs="Arial"/>
          <w:color w:val="000000"/>
          <w:sz w:val="20"/>
          <w:szCs w:val="24"/>
        </w:rPr>
        <w:t xml:space="preserve"> </w:t>
      </w:r>
      <w:r w:rsidRPr="00E15DBE">
        <w:rPr>
          <w:rFonts w:ascii="Arial" w:hAnsi="Arial" w:cs="Arial"/>
          <w:color w:val="000000"/>
          <w:sz w:val="20"/>
          <w:szCs w:val="24"/>
        </w:rPr>
        <w:t>(захоронение</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могилу,</w:t>
      </w:r>
      <w:r w:rsidR="00FE6D69">
        <w:rPr>
          <w:rFonts w:ascii="Arial" w:hAnsi="Arial" w:cs="Arial"/>
          <w:color w:val="000000"/>
          <w:sz w:val="20"/>
          <w:szCs w:val="24"/>
        </w:rPr>
        <w:t xml:space="preserve"> </w:t>
      </w:r>
      <w:r w:rsidRPr="00E15DBE">
        <w:rPr>
          <w:rFonts w:ascii="Arial" w:hAnsi="Arial" w:cs="Arial"/>
          <w:color w:val="000000"/>
          <w:sz w:val="20"/>
          <w:szCs w:val="24"/>
        </w:rPr>
        <w:t>склеп),</w:t>
      </w:r>
      <w:r w:rsidR="00FE6D69">
        <w:rPr>
          <w:rFonts w:ascii="Arial" w:hAnsi="Arial" w:cs="Arial"/>
          <w:color w:val="000000"/>
          <w:sz w:val="20"/>
          <w:szCs w:val="24"/>
        </w:rPr>
        <w:t xml:space="preserve"> </w:t>
      </w:r>
      <w:r w:rsidRPr="00E15DBE">
        <w:rPr>
          <w:rFonts w:ascii="Arial" w:hAnsi="Arial" w:cs="Arial"/>
          <w:color w:val="000000"/>
          <w:sz w:val="20"/>
          <w:szCs w:val="24"/>
        </w:rPr>
        <w:t>огню</w:t>
      </w:r>
      <w:r w:rsidR="00FE6D69">
        <w:rPr>
          <w:rFonts w:ascii="Arial" w:hAnsi="Arial" w:cs="Arial"/>
          <w:color w:val="000000"/>
          <w:sz w:val="20"/>
          <w:szCs w:val="24"/>
        </w:rPr>
        <w:t xml:space="preserve"> </w:t>
      </w:r>
      <w:r w:rsidRPr="00E15DBE">
        <w:rPr>
          <w:rFonts w:ascii="Arial" w:hAnsi="Arial" w:cs="Arial"/>
          <w:color w:val="000000"/>
          <w:sz w:val="20"/>
          <w:szCs w:val="24"/>
        </w:rPr>
        <w:t>(кремация</w:t>
      </w:r>
      <w:r w:rsidR="00FE6D69">
        <w:rPr>
          <w:rFonts w:ascii="Arial" w:hAnsi="Arial" w:cs="Arial"/>
          <w:color w:val="000000"/>
          <w:sz w:val="20"/>
          <w:szCs w:val="24"/>
        </w:rPr>
        <w:t xml:space="preserve"> </w:t>
      </w:r>
      <w:r w:rsidRPr="00E15DBE">
        <w:rPr>
          <w:rFonts w:ascii="Arial" w:hAnsi="Arial" w:cs="Arial"/>
          <w:color w:val="000000"/>
          <w:sz w:val="20"/>
          <w:szCs w:val="24"/>
        </w:rPr>
        <w:t>с</w:t>
      </w:r>
      <w:r w:rsidR="00FE6D69">
        <w:rPr>
          <w:rFonts w:ascii="Arial" w:hAnsi="Arial" w:cs="Arial"/>
          <w:color w:val="000000"/>
          <w:sz w:val="20"/>
          <w:szCs w:val="24"/>
        </w:rPr>
        <w:t xml:space="preserve"> </w:t>
      </w:r>
      <w:r w:rsidRPr="00E15DBE">
        <w:rPr>
          <w:rFonts w:ascii="Arial" w:hAnsi="Arial" w:cs="Arial"/>
          <w:color w:val="000000"/>
          <w:sz w:val="20"/>
          <w:szCs w:val="24"/>
        </w:rPr>
        <w:t>последующим</w:t>
      </w:r>
      <w:r w:rsidR="00FE6D69">
        <w:rPr>
          <w:rFonts w:ascii="Arial" w:hAnsi="Arial" w:cs="Arial"/>
          <w:color w:val="000000"/>
          <w:sz w:val="20"/>
          <w:szCs w:val="24"/>
        </w:rPr>
        <w:t xml:space="preserve"> </w:t>
      </w:r>
      <w:r w:rsidRPr="00E15DBE">
        <w:rPr>
          <w:rFonts w:ascii="Arial" w:hAnsi="Arial" w:cs="Arial"/>
          <w:color w:val="000000"/>
          <w:sz w:val="20"/>
          <w:szCs w:val="24"/>
        </w:rPr>
        <w:t>захоронением</w:t>
      </w:r>
      <w:r w:rsidR="00FE6D69">
        <w:rPr>
          <w:rFonts w:ascii="Arial" w:hAnsi="Arial" w:cs="Arial"/>
          <w:color w:val="000000"/>
          <w:sz w:val="20"/>
          <w:szCs w:val="24"/>
        </w:rPr>
        <w:t xml:space="preserve"> </w:t>
      </w:r>
      <w:r w:rsidRPr="00E15DBE">
        <w:rPr>
          <w:rFonts w:ascii="Arial" w:hAnsi="Arial" w:cs="Arial"/>
          <w:color w:val="000000"/>
          <w:sz w:val="20"/>
          <w:szCs w:val="24"/>
        </w:rPr>
        <w:t>урны</w:t>
      </w:r>
      <w:r w:rsidR="00FE6D69">
        <w:rPr>
          <w:rFonts w:ascii="Arial" w:hAnsi="Arial" w:cs="Arial"/>
          <w:color w:val="000000"/>
          <w:sz w:val="20"/>
          <w:szCs w:val="24"/>
        </w:rPr>
        <w:t xml:space="preserve"> </w:t>
      </w:r>
      <w:r w:rsidRPr="00E15DBE">
        <w:rPr>
          <w:rFonts w:ascii="Arial" w:hAnsi="Arial" w:cs="Arial"/>
          <w:color w:val="000000"/>
          <w:sz w:val="20"/>
          <w:szCs w:val="24"/>
        </w:rPr>
        <w:t>с</w:t>
      </w:r>
      <w:r w:rsidR="00FE6D69">
        <w:rPr>
          <w:rFonts w:ascii="Arial" w:hAnsi="Arial" w:cs="Arial"/>
          <w:color w:val="000000"/>
          <w:sz w:val="20"/>
          <w:szCs w:val="24"/>
        </w:rPr>
        <w:t xml:space="preserve"> </w:t>
      </w:r>
      <w:r w:rsidRPr="00E15DBE">
        <w:rPr>
          <w:rFonts w:ascii="Arial" w:hAnsi="Arial" w:cs="Arial"/>
          <w:color w:val="000000"/>
          <w:sz w:val="20"/>
          <w:szCs w:val="24"/>
        </w:rPr>
        <w:t>прахом),</w:t>
      </w:r>
      <w:r w:rsidR="00FE6D69">
        <w:rPr>
          <w:rFonts w:ascii="Arial" w:hAnsi="Arial" w:cs="Arial"/>
          <w:color w:val="000000"/>
          <w:sz w:val="20"/>
          <w:szCs w:val="24"/>
        </w:rPr>
        <w:t xml:space="preserve"> </w:t>
      </w:r>
      <w:r w:rsidRPr="00E15DBE">
        <w:rPr>
          <w:rFonts w:ascii="Arial" w:hAnsi="Arial" w:cs="Arial"/>
          <w:color w:val="000000"/>
          <w:sz w:val="20"/>
          <w:szCs w:val="24"/>
        </w:rPr>
        <w:t>воде</w:t>
      </w:r>
      <w:r w:rsidR="00FE6D69">
        <w:rPr>
          <w:rFonts w:ascii="Arial" w:hAnsi="Arial" w:cs="Arial"/>
          <w:color w:val="000000"/>
          <w:sz w:val="20"/>
          <w:szCs w:val="24"/>
        </w:rPr>
        <w:t xml:space="preserve"> </w:t>
      </w:r>
      <w:r w:rsidRPr="00E15DBE">
        <w:rPr>
          <w:rFonts w:ascii="Arial" w:hAnsi="Arial" w:cs="Arial"/>
          <w:color w:val="000000"/>
          <w:sz w:val="20"/>
          <w:szCs w:val="24"/>
        </w:rPr>
        <w:t>(захоронение</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воду</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порядке,</w:t>
      </w:r>
      <w:r w:rsidR="00FE6D69">
        <w:rPr>
          <w:rFonts w:ascii="Arial" w:hAnsi="Arial" w:cs="Arial"/>
          <w:color w:val="000000"/>
          <w:sz w:val="20"/>
          <w:szCs w:val="24"/>
        </w:rPr>
        <w:t xml:space="preserve"> </w:t>
      </w:r>
      <w:r w:rsidRPr="00E15DBE">
        <w:rPr>
          <w:rFonts w:ascii="Arial" w:hAnsi="Arial" w:cs="Arial"/>
          <w:color w:val="000000"/>
          <w:sz w:val="20"/>
          <w:szCs w:val="24"/>
        </w:rPr>
        <w:t>определенном</w:t>
      </w:r>
      <w:r w:rsidR="00FE6D69">
        <w:rPr>
          <w:rFonts w:ascii="Arial" w:hAnsi="Arial" w:cs="Arial"/>
          <w:color w:val="000000"/>
          <w:sz w:val="20"/>
          <w:szCs w:val="24"/>
        </w:rPr>
        <w:t xml:space="preserve"> </w:t>
      </w:r>
      <w:r w:rsidRPr="00E15DBE">
        <w:rPr>
          <w:rFonts w:ascii="Arial" w:hAnsi="Arial" w:cs="Arial"/>
          <w:color w:val="000000"/>
          <w:sz w:val="20"/>
          <w:szCs w:val="24"/>
        </w:rPr>
        <w:t>нормативными</w:t>
      </w:r>
      <w:r w:rsidR="00FE6D69">
        <w:rPr>
          <w:rFonts w:ascii="Arial" w:hAnsi="Arial" w:cs="Arial"/>
          <w:color w:val="000000"/>
          <w:sz w:val="20"/>
          <w:szCs w:val="24"/>
        </w:rPr>
        <w:t xml:space="preserve"> </w:t>
      </w:r>
      <w:r w:rsidRPr="00E15DBE">
        <w:rPr>
          <w:rFonts w:ascii="Arial" w:hAnsi="Arial" w:cs="Arial"/>
          <w:color w:val="000000"/>
          <w:sz w:val="20"/>
          <w:szCs w:val="24"/>
        </w:rPr>
        <w:t>правовыми</w:t>
      </w:r>
      <w:r w:rsidR="00FE6D69">
        <w:rPr>
          <w:rFonts w:ascii="Arial" w:hAnsi="Arial" w:cs="Arial"/>
          <w:color w:val="000000"/>
          <w:sz w:val="20"/>
          <w:szCs w:val="24"/>
        </w:rPr>
        <w:t xml:space="preserve"> </w:t>
      </w:r>
      <w:r w:rsidRPr="00E15DBE">
        <w:rPr>
          <w:rFonts w:ascii="Arial" w:hAnsi="Arial" w:cs="Arial"/>
          <w:color w:val="000000"/>
          <w:sz w:val="20"/>
          <w:szCs w:val="24"/>
        </w:rPr>
        <w:t>актами</w:t>
      </w:r>
      <w:r w:rsidR="00FE6D69">
        <w:rPr>
          <w:rFonts w:ascii="Arial" w:hAnsi="Arial" w:cs="Arial"/>
          <w:color w:val="000000"/>
          <w:sz w:val="20"/>
          <w:szCs w:val="24"/>
        </w:rPr>
        <w:t xml:space="preserve"> </w:t>
      </w:r>
      <w:r w:rsidRPr="00E15DBE">
        <w:rPr>
          <w:rFonts w:ascii="Arial" w:hAnsi="Arial" w:cs="Arial"/>
          <w:color w:val="000000"/>
          <w:sz w:val="20"/>
          <w:szCs w:val="24"/>
        </w:rPr>
        <w:t>Российской</w:t>
      </w:r>
      <w:r w:rsidR="00FE6D69">
        <w:rPr>
          <w:rFonts w:ascii="Arial" w:hAnsi="Arial" w:cs="Arial"/>
          <w:color w:val="000000"/>
          <w:sz w:val="20"/>
          <w:szCs w:val="24"/>
        </w:rPr>
        <w:t xml:space="preserve"> </w:t>
      </w:r>
      <w:r w:rsidRPr="00E15DBE">
        <w:rPr>
          <w:rFonts w:ascii="Arial" w:hAnsi="Arial" w:cs="Arial"/>
          <w:color w:val="000000"/>
          <w:sz w:val="20"/>
          <w:szCs w:val="24"/>
        </w:rPr>
        <w:t>Федерации).</w:t>
      </w:r>
    </w:p>
    <w:p w14:paraId="3FC545CA" w14:textId="53E89057" w:rsidR="006468DD" w:rsidRPr="00E15DBE" w:rsidRDefault="006468DD" w:rsidP="00927102">
      <w:pPr>
        <w:spacing w:after="0" w:line="240" w:lineRule="auto"/>
        <w:ind w:firstLine="709"/>
        <w:rPr>
          <w:rFonts w:ascii="Arial" w:hAnsi="Arial" w:cs="Arial"/>
          <w:color w:val="000000"/>
          <w:sz w:val="20"/>
          <w:szCs w:val="24"/>
        </w:rPr>
      </w:pPr>
      <w:bookmarkStart w:id="28" w:name="sub_216"/>
      <w:bookmarkEnd w:id="27"/>
      <w:r w:rsidRPr="00E15DBE">
        <w:rPr>
          <w:rFonts w:ascii="Arial" w:hAnsi="Arial" w:cs="Arial"/>
          <w:color w:val="000000"/>
          <w:sz w:val="20"/>
          <w:szCs w:val="24"/>
        </w:rPr>
        <w:t>2.16.</w:t>
      </w:r>
      <w:r w:rsidR="00FE6D69">
        <w:rPr>
          <w:rFonts w:ascii="Arial" w:hAnsi="Arial" w:cs="Arial"/>
          <w:color w:val="000000"/>
          <w:sz w:val="20"/>
          <w:szCs w:val="24"/>
        </w:rPr>
        <w:t xml:space="preserve"> </w:t>
      </w:r>
      <w:r w:rsidRPr="00E15DBE">
        <w:rPr>
          <w:rStyle w:val="ae"/>
          <w:rFonts w:ascii="Arial" w:hAnsi="Arial" w:cs="Arial"/>
          <w:bCs w:val="0"/>
          <w:color w:val="000000"/>
          <w:sz w:val="20"/>
          <w:szCs w:val="24"/>
        </w:rPr>
        <w:t>Почетные</w:t>
      </w:r>
      <w:r w:rsidR="00FE6D69">
        <w:rPr>
          <w:rStyle w:val="ae"/>
          <w:rFonts w:ascii="Arial" w:hAnsi="Arial" w:cs="Arial"/>
          <w:bCs w:val="0"/>
          <w:color w:val="000000"/>
          <w:sz w:val="20"/>
          <w:szCs w:val="24"/>
        </w:rPr>
        <w:t xml:space="preserve"> </w:t>
      </w:r>
      <w:r w:rsidRPr="00E15DBE">
        <w:rPr>
          <w:rStyle w:val="ae"/>
          <w:rFonts w:ascii="Arial" w:hAnsi="Arial" w:cs="Arial"/>
          <w:bCs w:val="0"/>
          <w:color w:val="000000"/>
          <w:sz w:val="20"/>
          <w:szCs w:val="24"/>
        </w:rPr>
        <w:t>захоронения</w:t>
      </w:r>
      <w:r w:rsidR="00FE6D69">
        <w:rPr>
          <w:rFonts w:ascii="Arial" w:hAnsi="Arial" w:cs="Arial"/>
          <w:color w:val="000000"/>
          <w:sz w:val="20"/>
          <w:szCs w:val="24"/>
        </w:rPr>
        <w:t xml:space="preserve"> </w:t>
      </w: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места</w:t>
      </w:r>
      <w:r w:rsidR="00FE6D69">
        <w:rPr>
          <w:rFonts w:ascii="Arial" w:hAnsi="Arial" w:cs="Arial"/>
          <w:color w:val="000000"/>
          <w:sz w:val="20"/>
          <w:szCs w:val="24"/>
        </w:rPr>
        <w:t xml:space="preserve"> </w:t>
      </w:r>
      <w:r w:rsidRPr="00E15DBE">
        <w:rPr>
          <w:rFonts w:ascii="Arial" w:hAnsi="Arial" w:cs="Arial"/>
          <w:color w:val="000000"/>
          <w:sz w:val="20"/>
          <w:szCs w:val="24"/>
        </w:rPr>
        <w:t>для</w:t>
      </w:r>
      <w:r w:rsidR="00FE6D69">
        <w:rPr>
          <w:rFonts w:ascii="Arial" w:hAnsi="Arial" w:cs="Arial"/>
          <w:color w:val="000000"/>
          <w:sz w:val="20"/>
          <w:szCs w:val="24"/>
        </w:rPr>
        <w:t xml:space="preserve"> </w:t>
      </w:r>
      <w:r w:rsidRPr="00E15DBE">
        <w:rPr>
          <w:rFonts w:ascii="Arial" w:hAnsi="Arial" w:cs="Arial"/>
          <w:color w:val="000000"/>
          <w:sz w:val="20"/>
          <w:szCs w:val="24"/>
        </w:rPr>
        <w:t>захоронений</w:t>
      </w:r>
      <w:r w:rsidR="00FE6D69">
        <w:rPr>
          <w:rFonts w:ascii="Arial" w:hAnsi="Arial" w:cs="Arial"/>
          <w:color w:val="000000"/>
          <w:sz w:val="20"/>
          <w:szCs w:val="24"/>
        </w:rPr>
        <w:t xml:space="preserve"> </w:t>
      </w:r>
      <w:r w:rsidRPr="00E15DBE">
        <w:rPr>
          <w:rFonts w:ascii="Arial" w:hAnsi="Arial" w:cs="Arial"/>
          <w:color w:val="000000"/>
          <w:sz w:val="20"/>
          <w:szCs w:val="24"/>
        </w:rPr>
        <w:t>(расположенные,</w:t>
      </w:r>
      <w:r w:rsidR="00FE6D69">
        <w:rPr>
          <w:rFonts w:ascii="Arial" w:hAnsi="Arial" w:cs="Arial"/>
          <w:color w:val="000000"/>
          <w:sz w:val="20"/>
          <w:szCs w:val="24"/>
        </w:rPr>
        <w:t xml:space="preserve"> </w:t>
      </w:r>
      <w:r w:rsidRPr="00E15DBE">
        <w:rPr>
          <w:rFonts w:ascii="Arial" w:hAnsi="Arial" w:cs="Arial"/>
          <w:color w:val="000000"/>
          <w:sz w:val="20"/>
          <w:szCs w:val="24"/>
        </w:rPr>
        <w:t>как</w:t>
      </w:r>
      <w:r w:rsidR="00FE6D69">
        <w:rPr>
          <w:rFonts w:ascii="Arial" w:hAnsi="Arial" w:cs="Arial"/>
          <w:color w:val="000000"/>
          <w:sz w:val="20"/>
          <w:szCs w:val="24"/>
        </w:rPr>
        <w:t xml:space="preserve"> </w:t>
      </w:r>
      <w:r w:rsidRPr="00E15DBE">
        <w:rPr>
          <w:rFonts w:ascii="Arial" w:hAnsi="Arial" w:cs="Arial"/>
          <w:color w:val="000000"/>
          <w:sz w:val="20"/>
          <w:szCs w:val="24"/>
        </w:rPr>
        <w:t>правило,</w:t>
      </w:r>
      <w:r w:rsidR="00FE6D69">
        <w:rPr>
          <w:rFonts w:ascii="Arial" w:hAnsi="Arial" w:cs="Arial"/>
          <w:color w:val="000000"/>
          <w:sz w:val="20"/>
          <w:szCs w:val="24"/>
        </w:rPr>
        <w:t xml:space="preserve"> </w:t>
      </w:r>
      <w:r w:rsidRPr="00E15DBE">
        <w:rPr>
          <w:rFonts w:ascii="Arial" w:hAnsi="Arial" w:cs="Arial"/>
          <w:color w:val="000000"/>
          <w:sz w:val="20"/>
          <w:szCs w:val="24"/>
        </w:rPr>
        <w:t>вдоль</w:t>
      </w:r>
      <w:r w:rsidR="00FE6D69">
        <w:rPr>
          <w:rFonts w:ascii="Arial" w:hAnsi="Arial" w:cs="Arial"/>
          <w:color w:val="000000"/>
          <w:sz w:val="20"/>
          <w:szCs w:val="24"/>
        </w:rPr>
        <w:t xml:space="preserve"> </w:t>
      </w:r>
      <w:r w:rsidRPr="00E15DBE">
        <w:rPr>
          <w:rFonts w:ascii="Arial" w:hAnsi="Arial" w:cs="Arial"/>
          <w:color w:val="000000"/>
          <w:sz w:val="20"/>
          <w:szCs w:val="24"/>
        </w:rPr>
        <w:t>главной</w:t>
      </w:r>
      <w:r w:rsidR="00FE6D69">
        <w:rPr>
          <w:rFonts w:ascii="Arial" w:hAnsi="Arial" w:cs="Arial"/>
          <w:color w:val="000000"/>
          <w:sz w:val="20"/>
          <w:szCs w:val="24"/>
        </w:rPr>
        <w:t xml:space="preserve"> </w:t>
      </w:r>
      <w:r w:rsidRPr="00E15DBE">
        <w:rPr>
          <w:rFonts w:ascii="Arial" w:hAnsi="Arial" w:cs="Arial"/>
          <w:color w:val="000000"/>
          <w:sz w:val="20"/>
          <w:szCs w:val="24"/>
        </w:rPr>
        <w:t>аллеи</w:t>
      </w:r>
      <w:r w:rsidR="00FE6D69">
        <w:rPr>
          <w:rFonts w:ascii="Arial" w:hAnsi="Arial" w:cs="Arial"/>
          <w:color w:val="000000"/>
          <w:sz w:val="20"/>
          <w:szCs w:val="24"/>
        </w:rPr>
        <w:t xml:space="preserve"> </w:t>
      </w:r>
      <w:r w:rsidRPr="00E15DBE">
        <w:rPr>
          <w:rFonts w:ascii="Arial" w:hAnsi="Arial" w:cs="Arial"/>
          <w:color w:val="000000"/>
          <w:sz w:val="20"/>
          <w:szCs w:val="24"/>
        </w:rPr>
        <w:t>кладбища,</w:t>
      </w:r>
      <w:r w:rsidR="00FE6D69">
        <w:rPr>
          <w:rFonts w:ascii="Arial" w:hAnsi="Arial" w:cs="Arial"/>
          <w:color w:val="000000"/>
          <w:sz w:val="20"/>
          <w:szCs w:val="24"/>
        </w:rPr>
        <w:t xml:space="preserve"> </w:t>
      </w:r>
      <w:r w:rsidRPr="00E15DBE">
        <w:rPr>
          <w:rFonts w:ascii="Arial" w:hAnsi="Arial" w:cs="Arial"/>
          <w:color w:val="000000"/>
          <w:sz w:val="20"/>
          <w:szCs w:val="24"/>
        </w:rPr>
        <w:t>имеющие</w:t>
      </w:r>
      <w:r w:rsidR="00FE6D69">
        <w:rPr>
          <w:rFonts w:ascii="Arial" w:hAnsi="Arial" w:cs="Arial"/>
          <w:color w:val="000000"/>
          <w:sz w:val="20"/>
          <w:szCs w:val="24"/>
        </w:rPr>
        <w:t xml:space="preserve"> </w:t>
      </w:r>
      <w:r w:rsidRPr="00E15DBE">
        <w:rPr>
          <w:rFonts w:ascii="Arial" w:hAnsi="Arial" w:cs="Arial"/>
          <w:color w:val="000000"/>
          <w:sz w:val="20"/>
          <w:szCs w:val="24"/>
        </w:rPr>
        <w:t>удобные</w:t>
      </w:r>
      <w:r w:rsidR="00FE6D69">
        <w:rPr>
          <w:rFonts w:ascii="Arial" w:hAnsi="Arial" w:cs="Arial"/>
          <w:color w:val="000000"/>
          <w:sz w:val="20"/>
          <w:szCs w:val="24"/>
        </w:rPr>
        <w:t xml:space="preserve"> </w:t>
      </w:r>
      <w:r w:rsidRPr="00E15DBE">
        <w:rPr>
          <w:rFonts w:ascii="Arial" w:hAnsi="Arial" w:cs="Arial"/>
          <w:color w:val="000000"/>
          <w:sz w:val="20"/>
          <w:szCs w:val="24"/>
        </w:rPr>
        <w:t>подходы</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хороший</w:t>
      </w:r>
      <w:r w:rsidR="00FE6D69">
        <w:rPr>
          <w:rFonts w:ascii="Arial" w:hAnsi="Arial" w:cs="Arial"/>
          <w:color w:val="000000"/>
          <w:sz w:val="20"/>
          <w:szCs w:val="24"/>
        </w:rPr>
        <w:t xml:space="preserve"> </w:t>
      </w:r>
      <w:r w:rsidRPr="00E15DBE">
        <w:rPr>
          <w:rFonts w:ascii="Arial" w:hAnsi="Arial" w:cs="Arial"/>
          <w:color w:val="000000"/>
          <w:sz w:val="20"/>
          <w:szCs w:val="24"/>
        </w:rPr>
        <w:t>обзор),</w:t>
      </w:r>
      <w:r w:rsidR="00FE6D69">
        <w:rPr>
          <w:rFonts w:ascii="Arial" w:hAnsi="Arial" w:cs="Arial"/>
          <w:color w:val="000000"/>
          <w:sz w:val="20"/>
          <w:szCs w:val="24"/>
        </w:rPr>
        <w:t xml:space="preserve"> </w:t>
      </w:r>
      <w:r w:rsidRPr="00E15DBE">
        <w:rPr>
          <w:rFonts w:ascii="Arial" w:hAnsi="Arial" w:cs="Arial"/>
          <w:color w:val="000000"/>
          <w:sz w:val="20"/>
          <w:szCs w:val="24"/>
        </w:rPr>
        <w:t>предоставляемые</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безвозмездной</w:t>
      </w:r>
      <w:r w:rsidR="00FE6D69">
        <w:rPr>
          <w:rFonts w:ascii="Arial" w:hAnsi="Arial" w:cs="Arial"/>
          <w:color w:val="000000"/>
          <w:sz w:val="20"/>
          <w:szCs w:val="24"/>
        </w:rPr>
        <w:t xml:space="preserve"> </w:t>
      </w:r>
      <w:r w:rsidRPr="00E15DBE">
        <w:rPr>
          <w:rFonts w:ascii="Arial" w:hAnsi="Arial" w:cs="Arial"/>
          <w:color w:val="000000"/>
          <w:sz w:val="20"/>
          <w:szCs w:val="24"/>
        </w:rPr>
        <w:t>основе</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основании</w:t>
      </w:r>
      <w:r w:rsidR="00FE6D69">
        <w:rPr>
          <w:rFonts w:ascii="Arial" w:hAnsi="Arial" w:cs="Arial"/>
          <w:color w:val="000000"/>
          <w:sz w:val="20"/>
          <w:szCs w:val="24"/>
        </w:rPr>
        <w:t xml:space="preserve"> </w:t>
      </w:r>
      <w:r w:rsidRPr="00E15DBE">
        <w:rPr>
          <w:rFonts w:ascii="Arial" w:hAnsi="Arial" w:cs="Arial"/>
          <w:color w:val="000000"/>
          <w:sz w:val="20"/>
          <w:szCs w:val="24"/>
        </w:rPr>
        <w:t>решения</w:t>
      </w:r>
      <w:r w:rsidR="00FE6D69">
        <w:rPr>
          <w:rFonts w:ascii="Arial" w:hAnsi="Arial" w:cs="Arial"/>
          <w:color w:val="000000"/>
          <w:sz w:val="20"/>
          <w:szCs w:val="24"/>
        </w:rPr>
        <w:t xml:space="preserve"> </w:t>
      </w:r>
      <w:r w:rsidRPr="00E15DBE">
        <w:rPr>
          <w:rFonts w:ascii="Arial" w:hAnsi="Arial" w:cs="Arial"/>
          <w:color w:val="000000"/>
          <w:sz w:val="20"/>
          <w:szCs w:val="24"/>
        </w:rPr>
        <w:t>Собрания</w:t>
      </w:r>
      <w:r w:rsidR="00FE6D69">
        <w:rPr>
          <w:rFonts w:ascii="Arial" w:hAnsi="Arial" w:cs="Arial"/>
          <w:color w:val="000000"/>
          <w:sz w:val="20"/>
          <w:szCs w:val="24"/>
        </w:rPr>
        <w:t xml:space="preserve"> </w:t>
      </w:r>
      <w:r w:rsidRPr="00E15DBE">
        <w:rPr>
          <w:rFonts w:ascii="Arial" w:hAnsi="Arial" w:cs="Arial"/>
          <w:color w:val="000000"/>
          <w:sz w:val="20"/>
          <w:szCs w:val="24"/>
        </w:rPr>
        <w:t>депутатов</w:t>
      </w:r>
      <w:r w:rsidR="00FE6D69">
        <w:rPr>
          <w:rFonts w:ascii="Arial" w:hAnsi="Arial" w:cs="Arial"/>
          <w:color w:val="000000"/>
          <w:sz w:val="20"/>
          <w:szCs w:val="24"/>
        </w:rPr>
        <w:t xml:space="preserve"> </w:t>
      </w:r>
      <w:r w:rsidRPr="00E15DBE">
        <w:rPr>
          <w:rFonts w:ascii="Arial" w:hAnsi="Arial" w:cs="Arial"/>
          <w:color w:val="000000"/>
          <w:sz w:val="20"/>
          <w:szCs w:val="24"/>
        </w:rPr>
        <w:t>Мариинско-Посадского</w:t>
      </w:r>
      <w:r w:rsidR="00FE6D69">
        <w:rPr>
          <w:rFonts w:ascii="Arial" w:hAnsi="Arial" w:cs="Arial"/>
          <w:color w:val="000000"/>
          <w:sz w:val="20"/>
          <w:szCs w:val="24"/>
        </w:rPr>
        <w:t xml:space="preserve"> </w:t>
      </w:r>
      <w:r w:rsidRPr="00E15DBE">
        <w:rPr>
          <w:rFonts w:ascii="Arial" w:hAnsi="Arial" w:cs="Arial"/>
          <w:color w:val="000000"/>
          <w:sz w:val="20"/>
          <w:szCs w:val="24"/>
        </w:rPr>
        <w:t>муниципального</w:t>
      </w:r>
      <w:r w:rsidR="00FE6D69">
        <w:rPr>
          <w:rFonts w:ascii="Arial" w:hAnsi="Arial" w:cs="Arial"/>
          <w:color w:val="000000"/>
          <w:sz w:val="20"/>
          <w:szCs w:val="24"/>
        </w:rPr>
        <w:t xml:space="preserve"> </w:t>
      </w:r>
      <w:r w:rsidRPr="00E15DBE">
        <w:rPr>
          <w:rFonts w:ascii="Arial" w:hAnsi="Arial" w:cs="Arial"/>
          <w:color w:val="000000"/>
          <w:sz w:val="20"/>
          <w:szCs w:val="24"/>
        </w:rPr>
        <w:t>округа,</w:t>
      </w:r>
      <w:r w:rsidR="00FE6D69">
        <w:rPr>
          <w:rFonts w:ascii="Arial" w:hAnsi="Arial" w:cs="Arial"/>
          <w:color w:val="000000"/>
          <w:sz w:val="20"/>
          <w:szCs w:val="24"/>
        </w:rPr>
        <w:t xml:space="preserve"> </w:t>
      </w:r>
      <w:r w:rsidRPr="00E15DBE">
        <w:rPr>
          <w:rFonts w:ascii="Arial" w:hAnsi="Arial" w:cs="Arial"/>
          <w:color w:val="000000"/>
          <w:sz w:val="20"/>
          <w:szCs w:val="24"/>
        </w:rPr>
        <w:t>по</w:t>
      </w:r>
      <w:r w:rsidR="00FE6D69">
        <w:rPr>
          <w:rFonts w:ascii="Arial" w:hAnsi="Arial" w:cs="Arial"/>
          <w:color w:val="000000"/>
          <w:sz w:val="20"/>
          <w:szCs w:val="24"/>
        </w:rPr>
        <w:t xml:space="preserve"> </w:t>
      </w:r>
      <w:r w:rsidRPr="00E15DBE">
        <w:rPr>
          <w:rFonts w:ascii="Arial" w:hAnsi="Arial" w:cs="Arial"/>
          <w:color w:val="000000"/>
          <w:sz w:val="20"/>
          <w:szCs w:val="24"/>
        </w:rPr>
        <w:t>ходатайству</w:t>
      </w:r>
      <w:r w:rsidR="00FE6D69">
        <w:rPr>
          <w:rFonts w:ascii="Arial" w:hAnsi="Arial" w:cs="Arial"/>
          <w:color w:val="000000"/>
          <w:sz w:val="20"/>
          <w:szCs w:val="24"/>
        </w:rPr>
        <w:t xml:space="preserve"> </w:t>
      </w:r>
      <w:r w:rsidRPr="00E15DBE">
        <w:rPr>
          <w:rFonts w:ascii="Arial" w:hAnsi="Arial" w:cs="Arial"/>
          <w:color w:val="000000"/>
          <w:sz w:val="20"/>
          <w:szCs w:val="24"/>
        </w:rPr>
        <w:t>заинтересованных</w:t>
      </w:r>
      <w:r w:rsidR="00FE6D69">
        <w:rPr>
          <w:rFonts w:ascii="Arial" w:hAnsi="Arial" w:cs="Arial"/>
          <w:color w:val="000000"/>
          <w:sz w:val="20"/>
          <w:szCs w:val="24"/>
        </w:rPr>
        <w:t xml:space="preserve"> </w:t>
      </w:r>
      <w:r w:rsidRPr="00E15DBE">
        <w:rPr>
          <w:rFonts w:ascii="Arial" w:hAnsi="Arial" w:cs="Arial"/>
          <w:color w:val="000000"/>
          <w:sz w:val="20"/>
          <w:szCs w:val="24"/>
        </w:rPr>
        <w:t>лиц</w:t>
      </w:r>
      <w:r w:rsidR="00FE6D69">
        <w:rPr>
          <w:rFonts w:ascii="Arial" w:hAnsi="Arial" w:cs="Arial"/>
          <w:color w:val="000000"/>
          <w:sz w:val="20"/>
          <w:szCs w:val="24"/>
        </w:rPr>
        <w:t xml:space="preserve"> </w:t>
      </w:r>
      <w:r w:rsidRPr="00E15DBE">
        <w:rPr>
          <w:rFonts w:ascii="Arial" w:hAnsi="Arial" w:cs="Arial"/>
          <w:color w:val="000000"/>
          <w:sz w:val="20"/>
          <w:szCs w:val="24"/>
        </w:rPr>
        <w:t>или</w:t>
      </w:r>
      <w:r w:rsidR="00FE6D69">
        <w:rPr>
          <w:rFonts w:ascii="Arial" w:hAnsi="Arial" w:cs="Arial"/>
          <w:color w:val="000000"/>
          <w:sz w:val="20"/>
          <w:szCs w:val="24"/>
        </w:rPr>
        <w:t xml:space="preserve"> </w:t>
      </w:r>
      <w:r w:rsidRPr="00E15DBE">
        <w:rPr>
          <w:rFonts w:ascii="Arial" w:hAnsi="Arial" w:cs="Arial"/>
          <w:color w:val="000000"/>
          <w:sz w:val="20"/>
          <w:szCs w:val="24"/>
        </w:rPr>
        <w:t>организаций,</w:t>
      </w:r>
      <w:r w:rsidR="00FE6D69">
        <w:rPr>
          <w:rFonts w:ascii="Arial" w:hAnsi="Arial" w:cs="Arial"/>
          <w:color w:val="000000"/>
          <w:sz w:val="20"/>
          <w:szCs w:val="24"/>
        </w:rPr>
        <w:t xml:space="preserve"> </w:t>
      </w:r>
      <w:r w:rsidRPr="00E15DBE">
        <w:rPr>
          <w:rFonts w:ascii="Arial" w:hAnsi="Arial" w:cs="Arial"/>
          <w:color w:val="000000"/>
          <w:sz w:val="20"/>
          <w:szCs w:val="24"/>
        </w:rPr>
        <w:t>при</w:t>
      </w:r>
      <w:r w:rsidR="00FE6D69">
        <w:rPr>
          <w:rFonts w:ascii="Arial" w:hAnsi="Arial" w:cs="Arial"/>
          <w:color w:val="000000"/>
          <w:sz w:val="20"/>
          <w:szCs w:val="24"/>
        </w:rPr>
        <w:t xml:space="preserve"> </w:t>
      </w:r>
      <w:r w:rsidRPr="00E15DBE">
        <w:rPr>
          <w:rFonts w:ascii="Arial" w:hAnsi="Arial" w:cs="Arial"/>
          <w:color w:val="000000"/>
          <w:sz w:val="20"/>
          <w:szCs w:val="24"/>
        </w:rPr>
        <w:t>обосновании</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подтверждении</w:t>
      </w:r>
      <w:r w:rsidR="00FE6D69">
        <w:rPr>
          <w:rFonts w:ascii="Arial" w:hAnsi="Arial" w:cs="Arial"/>
          <w:color w:val="000000"/>
          <w:sz w:val="20"/>
          <w:szCs w:val="24"/>
        </w:rPr>
        <w:t xml:space="preserve"> </w:t>
      </w:r>
      <w:r w:rsidRPr="00E15DBE">
        <w:rPr>
          <w:rFonts w:ascii="Arial" w:hAnsi="Arial" w:cs="Arial"/>
          <w:color w:val="000000"/>
          <w:sz w:val="20"/>
          <w:szCs w:val="24"/>
        </w:rPr>
        <w:t>соответствующих</w:t>
      </w:r>
      <w:r w:rsidR="00FE6D69">
        <w:rPr>
          <w:rFonts w:ascii="Arial" w:hAnsi="Arial" w:cs="Arial"/>
          <w:color w:val="000000"/>
          <w:sz w:val="20"/>
          <w:szCs w:val="24"/>
        </w:rPr>
        <w:t xml:space="preserve"> </w:t>
      </w:r>
      <w:r w:rsidRPr="00E15DBE">
        <w:rPr>
          <w:rFonts w:ascii="Arial" w:hAnsi="Arial" w:cs="Arial"/>
          <w:color w:val="000000"/>
          <w:sz w:val="20"/>
          <w:szCs w:val="24"/>
        </w:rPr>
        <w:t>заслуг</w:t>
      </w:r>
      <w:r w:rsidR="00FE6D69">
        <w:rPr>
          <w:rFonts w:ascii="Arial" w:hAnsi="Arial" w:cs="Arial"/>
          <w:color w:val="000000"/>
          <w:sz w:val="20"/>
          <w:szCs w:val="24"/>
        </w:rPr>
        <w:t xml:space="preserve"> </w:t>
      </w:r>
      <w:r w:rsidRPr="00E15DBE">
        <w:rPr>
          <w:rFonts w:ascii="Arial" w:hAnsi="Arial" w:cs="Arial"/>
          <w:color w:val="000000"/>
          <w:sz w:val="20"/>
          <w:szCs w:val="24"/>
        </w:rPr>
        <w:t>умершего</w:t>
      </w:r>
      <w:r w:rsidR="00FE6D69">
        <w:rPr>
          <w:rFonts w:ascii="Arial" w:hAnsi="Arial" w:cs="Arial"/>
          <w:color w:val="000000"/>
          <w:sz w:val="20"/>
          <w:szCs w:val="24"/>
        </w:rPr>
        <w:t xml:space="preserve"> </w:t>
      </w:r>
      <w:r w:rsidRPr="00E15DBE">
        <w:rPr>
          <w:rFonts w:ascii="Arial" w:hAnsi="Arial" w:cs="Arial"/>
          <w:color w:val="000000"/>
          <w:sz w:val="20"/>
          <w:szCs w:val="24"/>
        </w:rPr>
        <w:t>перед</w:t>
      </w:r>
      <w:r w:rsidR="00FE6D69">
        <w:rPr>
          <w:rFonts w:ascii="Arial" w:hAnsi="Arial" w:cs="Arial"/>
          <w:color w:val="000000"/>
          <w:sz w:val="20"/>
          <w:szCs w:val="24"/>
        </w:rPr>
        <w:t xml:space="preserve"> </w:t>
      </w:r>
      <w:r w:rsidRPr="00E15DBE">
        <w:rPr>
          <w:rFonts w:ascii="Arial" w:hAnsi="Arial" w:cs="Arial"/>
          <w:color w:val="000000"/>
          <w:sz w:val="20"/>
          <w:szCs w:val="24"/>
        </w:rPr>
        <w:t>Российской</w:t>
      </w:r>
      <w:r w:rsidR="00FE6D69">
        <w:rPr>
          <w:rFonts w:ascii="Arial" w:hAnsi="Arial" w:cs="Arial"/>
          <w:color w:val="000000"/>
          <w:sz w:val="20"/>
          <w:szCs w:val="24"/>
        </w:rPr>
        <w:t xml:space="preserve"> </w:t>
      </w:r>
      <w:r w:rsidRPr="00E15DBE">
        <w:rPr>
          <w:rFonts w:ascii="Arial" w:hAnsi="Arial" w:cs="Arial"/>
          <w:color w:val="000000"/>
          <w:sz w:val="20"/>
          <w:szCs w:val="24"/>
        </w:rPr>
        <w:t>Федерацией,</w:t>
      </w:r>
      <w:r w:rsidR="00FE6D69">
        <w:rPr>
          <w:rFonts w:ascii="Arial" w:hAnsi="Arial" w:cs="Arial"/>
          <w:color w:val="000000"/>
          <w:sz w:val="20"/>
          <w:szCs w:val="24"/>
        </w:rPr>
        <w:t xml:space="preserve"> </w:t>
      </w:r>
      <w:r w:rsidRPr="00E15DBE">
        <w:rPr>
          <w:rFonts w:ascii="Arial" w:hAnsi="Arial" w:cs="Arial"/>
          <w:color w:val="000000"/>
          <w:sz w:val="20"/>
          <w:szCs w:val="24"/>
        </w:rPr>
        <w:t>Чувашской</w:t>
      </w:r>
      <w:r w:rsidR="00FE6D69">
        <w:rPr>
          <w:rFonts w:ascii="Arial" w:hAnsi="Arial" w:cs="Arial"/>
          <w:color w:val="000000"/>
          <w:sz w:val="20"/>
          <w:szCs w:val="24"/>
        </w:rPr>
        <w:t xml:space="preserve"> </w:t>
      </w:r>
      <w:r w:rsidRPr="00E15DBE">
        <w:rPr>
          <w:rFonts w:ascii="Arial" w:hAnsi="Arial" w:cs="Arial"/>
          <w:color w:val="000000"/>
          <w:sz w:val="20"/>
          <w:szCs w:val="24"/>
        </w:rPr>
        <w:t>Республикой,</w:t>
      </w:r>
      <w:r w:rsidR="00FE6D69">
        <w:rPr>
          <w:rFonts w:ascii="Arial" w:hAnsi="Arial" w:cs="Arial"/>
          <w:color w:val="000000"/>
          <w:sz w:val="20"/>
          <w:szCs w:val="24"/>
        </w:rPr>
        <w:t xml:space="preserve"> </w:t>
      </w:r>
      <w:r w:rsidRPr="00E15DBE">
        <w:rPr>
          <w:rFonts w:ascii="Arial" w:hAnsi="Arial" w:cs="Arial"/>
          <w:color w:val="000000"/>
          <w:sz w:val="20"/>
          <w:szCs w:val="24"/>
        </w:rPr>
        <w:t>Мариинско-Посадским</w:t>
      </w:r>
      <w:r w:rsidR="00FE6D69">
        <w:rPr>
          <w:rFonts w:ascii="Arial" w:hAnsi="Arial" w:cs="Arial"/>
          <w:color w:val="000000"/>
          <w:sz w:val="20"/>
          <w:szCs w:val="24"/>
        </w:rPr>
        <w:t xml:space="preserve"> </w:t>
      </w:r>
      <w:r w:rsidRPr="00E15DBE">
        <w:rPr>
          <w:rFonts w:ascii="Arial" w:hAnsi="Arial" w:cs="Arial"/>
          <w:color w:val="000000"/>
          <w:sz w:val="20"/>
          <w:szCs w:val="24"/>
        </w:rPr>
        <w:t>муниципальным</w:t>
      </w:r>
      <w:r w:rsidR="00FE6D69">
        <w:rPr>
          <w:rFonts w:ascii="Arial" w:hAnsi="Arial" w:cs="Arial"/>
          <w:color w:val="000000"/>
          <w:sz w:val="20"/>
          <w:szCs w:val="24"/>
        </w:rPr>
        <w:t xml:space="preserve"> </w:t>
      </w:r>
      <w:r w:rsidRPr="00E15DBE">
        <w:rPr>
          <w:rFonts w:ascii="Arial" w:hAnsi="Arial" w:cs="Arial"/>
          <w:color w:val="000000"/>
          <w:sz w:val="20"/>
          <w:szCs w:val="24"/>
        </w:rPr>
        <w:t>округом</w:t>
      </w:r>
      <w:r w:rsidR="00FE6D69">
        <w:rPr>
          <w:rFonts w:ascii="Arial" w:hAnsi="Arial" w:cs="Arial"/>
          <w:color w:val="000000"/>
          <w:sz w:val="20"/>
          <w:szCs w:val="24"/>
        </w:rPr>
        <w:t xml:space="preserve"> </w:t>
      </w:r>
      <w:r w:rsidRPr="00E15DBE">
        <w:rPr>
          <w:rFonts w:ascii="Arial" w:hAnsi="Arial" w:cs="Arial"/>
          <w:color w:val="000000"/>
          <w:sz w:val="20"/>
          <w:szCs w:val="24"/>
        </w:rPr>
        <w:t>Чувашской</w:t>
      </w:r>
      <w:r w:rsidR="00FE6D69">
        <w:rPr>
          <w:rFonts w:ascii="Arial" w:hAnsi="Arial" w:cs="Arial"/>
          <w:color w:val="000000"/>
          <w:sz w:val="20"/>
          <w:szCs w:val="24"/>
        </w:rPr>
        <w:t xml:space="preserve"> </w:t>
      </w:r>
      <w:r w:rsidRPr="00E15DBE">
        <w:rPr>
          <w:rFonts w:ascii="Arial" w:hAnsi="Arial" w:cs="Arial"/>
          <w:color w:val="000000"/>
          <w:sz w:val="20"/>
          <w:szCs w:val="24"/>
        </w:rPr>
        <w:t>Республики</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при</w:t>
      </w:r>
      <w:r w:rsidR="00FE6D69">
        <w:rPr>
          <w:rFonts w:ascii="Arial" w:hAnsi="Arial" w:cs="Arial"/>
          <w:color w:val="000000"/>
          <w:sz w:val="20"/>
          <w:szCs w:val="24"/>
        </w:rPr>
        <w:t xml:space="preserve"> </w:t>
      </w:r>
      <w:r w:rsidRPr="00E15DBE">
        <w:rPr>
          <w:rFonts w:ascii="Arial" w:hAnsi="Arial" w:cs="Arial"/>
          <w:color w:val="000000"/>
          <w:sz w:val="20"/>
          <w:szCs w:val="24"/>
        </w:rPr>
        <w:t>отсутствии</w:t>
      </w:r>
      <w:r w:rsidR="00FE6D69">
        <w:rPr>
          <w:rFonts w:ascii="Arial" w:hAnsi="Arial" w:cs="Arial"/>
          <w:color w:val="000000"/>
          <w:sz w:val="20"/>
          <w:szCs w:val="24"/>
        </w:rPr>
        <w:t xml:space="preserve"> </w:t>
      </w:r>
      <w:r w:rsidRPr="00E15DBE">
        <w:rPr>
          <w:rFonts w:ascii="Arial" w:hAnsi="Arial" w:cs="Arial"/>
          <w:color w:val="000000"/>
          <w:sz w:val="20"/>
          <w:szCs w:val="24"/>
        </w:rPr>
        <w:t>иного</w:t>
      </w:r>
      <w:r w:rsidR="00FE6D69">
        <w:rPr>
          <w:rFonts w:ascii="Arial" w:hAnsi="Arial" w:cs="Arial"/>
          <w:color w:val="000000"/>
          <w:sz w:val="20"/>
          <w:szCs w:val="24"/>
        </w:rPr>
        <w:t xml:space="preserve"> </w:t>
      </w:r>
      <w:r w:rsidRPr="00E15DBE">
        <w:rPr>
          <w:rFonts w:ascii="Arial" w:hAnsi="Arial" w:cs="Arial"/>
          <w:color w:val="000000"/>
          <w:sz w:val="20"/>
          <w:szCs w:val="24"/>
        </w:rPr>
        <w:t>волеизъявления</w:t>
      </w:r>
      <w:r w:rsidR="00FE6D69">
        <w:rPr>
          <w:rFonts w:ascii="Arial" w:hAnsi="Arial" w:cs="Arial"/>
          <w:color w:val="000000"/>
          <w:sz w:val="20"/>
          <w:szCs w:val="24"/>
        </w:rPr>
        <w:t xml:space="preserve"> </w:t>
      </w:r>
      <w:r w:rsidRPr="00E15DBE">
        <w:rPr>
          <w:rFonts w:ascii="Arial" w:hAnsi="Arial" w:cs="Arial"/>
          <w:color w:val="000000"/>
          <w:sz w:val="20"/>
          <w:szCs w:val="24"/>
        </w:rPr>
        <w:t>умершего</w:t>
      </w:r>
      <w:r w:rsidR="00FE6D69">
        <w:rPr>
          <w:rFonts w:ascii="Arial" w:hAnsi="Arial" w:cs="Arial"/>
          <w:color w:val="000000"/>
          <w:sz w:val="20"/>
          <w:szCs w:val="24"/>
        </w:rPr>
        <w:t xml:space="preserve"> </w:t>
      </w:r>
      <w:r w:rsidRPr="00E15DBE">
        <w:rPr>
          <w:rFonts w:ascii="Arial" w:hAnsi="Arial" w:cs="Arial"/>
          <w:color w:val="000000"/>
          <w:sz w:val="20"/>
          <w:szCs w:val="24"/>
        </w:rPr>
        <w:t>либо</w:t>
      </w:r>
      <w:r w:rsidR="00FE6D69">
        <w:rPr>
          <w:rFonts w:ascii="Arial" w:hAnsi="Arial" w:cs="Arial"/>
          <w:color w:val="000000"/>
          <w:sz w:val="20"/>
          <w:szCs w:val="24"/>
        </w:rPr>
        <w:t xml:space="preserve"> </w:t>
      </w:r>
      <w:r w:rsidRPr="00E15DBE">
        <w:rPr>
          <w:rFonts w:ascii="Arial" w:hAnsi="Arial" w:cs="Arial"/>
          <w:color w:val="000000"/>
          <w:sz w:val="20"/>
          <w:szCs w:val="24"/>
        </w:rPr>
        <w:t>волеизъявления</w:t>
      </w:r>
      <w:r w:rsidR="00FE6D69">
        <w:rPr>
          <w:rFonts w:ascii="Arial" w:hAnsi="Arial" w:cs="Arial"/>
          <w:color w:val="000000"/>
          <w:sz w:val="20"/>
          <w:szCs w:val="24"/>
        </w:rPr>
        <w:t xml:space="preserve"> </w:t>
      </w:r>
      <w:r w:rsidRPr="00E15DBE">
        <w:rPr>
          <w:rFonts w:ascii="Arial" w:hAnsi="Arial" w:cs="Arial"/>
          <w:color w:val="000000"/>
          <w:sz w:val="20"/>
          <w:szCs w:val="24"/>
        </w:rPr>
        <w:t>его</w:t>
      </w:r>
      <w:r w:rsidR="00FE6D69">
        <w:rPr>
          <w:rFonts w:ascii="Arial" w:hAnsi="Arial" w:cs="Arial"/>
          <w:color w:val="000000"/>
          <w:sz w:val="20"/>
          <w:szCs w:val="24"/>
        </w:rPr>
        <w:t xml:space="preserve"> </w:t>
      </w:r>
      <w:r w:rsidRPr="00E15DBE">
        <w:rPr>
          <w:rFonts w:ascii="Arial" w:hAnsi="Arial" w:cs="Arial"/>
          <w:color w:val="000000"/>
          <w:sz w:val="20"/>
          <w:szCs w:val="24"/>
        </w:rPr>
        <w:t>супруга,</w:t>
      </w:r>
      <w:r w:rsidR="00FE6D69">
        <w:rPr>
          <w:rFonts w:ascii="Arial" w:hAnsi="Arial" w:cs="Arial"/>
          <w:color w:val="000000"/>
          <w:sz w:val="20"/>
          <w:szCs w:val="24"/>
        </w:rPr>
        <w:t xml:space="preserve"> </w:t>
      </w:r>
      <w:r w:rsidRPr="00E15DBE">
        <w:rPr>
          <w:rFonts w:ascii="Arial" w:hAnsi="Arial" w:cs="Arial"/>
          <w:color w:val="000000"/>
          <w:sz w:val="20"/>
          <w:szCs w:val="24"/>
        </w:rPr>
        <w:t>близких</w:t>
      </w:r>
      <w:r w:rsidR="00FE6D69">
        <w:rPr>
          <w:rFonts w:ascii="Arial" w:hAnsi="Arial" w:cs="Arial"/>
          <w:color w:val="000000"/>
          <w:sz w:val="20"/>
          <w:szCs w:val="24"/>
        </w:rPr>
        <w:t xml:space="preserve"> </w:t>
      </w:r>
      <w:r w:rsidRPr="00E15DBE">
        <w:rPr>
          <w:rFonts w:ascii="Arial" w:hAnsi="Arial" w:cs="Arial"/>
          <w:color w:val="000000"/>
          <w:sz w:val="20"/>
          <w:szCs w:val="24"/>
        </w:rPr>
        <w:t>родственников,</w:t>
      </w:r>
      <w:r w:rsidR="00FE6D69">
        <w:rPr>
          <w:rFonts w:ascii="Arial" w:hAnsi="Arial" w:cs="Arial"/>
          <w:color w:val="000000"/>
          <w:sz w:val="20"/>
          <w:szCs w:val="24"/>
        </w:rPr>
        <w:t xml:space="preserve"> </w:t>
      </w:r>
      <w:r w:rsidRPr="00E15DBE">
        <w:rPr>
          <w:rFonts w:ascii="Arial" w:hAnsi="Arial" w:cs="Arial"/>
          <w:color w:val="000000"/>
          <w:sz w:val="20"/>
          <w:szCs w:val="24"/>
        </w:rPr>
        <w:t>иных</w:t>
      </w:r>
      <w:r w:rsidR="00FE6D69">
        <w:rPr>
          <w:rFonts w:ascii="Arial" w:hAnsi="Arial" w:cs="Arial"/>
          <w:color w:val="000000"/>
          <w:sz w:val="20"/>
          <w:szCs w:val="24"/>
        </w:rPr>
        <w:t xml:space="preserve"> </w:t>
      </w:r>
      <w:r w:rsidRPr="00E15DBE">
        <w:rPr>
          <w:rFonts w:ascii="Arial" w:hAnsi="Arial" w:cs="Arial"/>
          <w:color w:val="000000"/>
          <w:sz w:val="20"/>
          <w:szCs w:val="24"/>
        </w:rPr>
        <w:t>родственников</w:t>
      </w:r>
      <w:r w:rsidR="00FE6D69">
        <w:rPr>
          <w:rFonts w:ascii="Arial" w:hAnsi="Arial" w:cs="Arial"/>
          <w:color w:val="000000"/>
          <w:sz w:val="20"/>
          <w:szCs w:val="24"/>
        </w:rPr>
        <w:t xml:space="preserve"> </w:t>
      </w:r>
      <w:r w:rsidRPr="00E15DBE">
        <w:rPr>
          <w:rFonts w:ascii="Arial" w:hAnsi="Arial" w:cs="Arial"/>
          <w:color w:val="000000"/>
          <w:sz w:val="20"/>
          <w:szCs w:val="24"/>
        </w:rPr>
        <w:t>или</w:t>
      </w:r>
      <w:r w:rsidR="00FE6D69">
        <w:rPr>
          <w:rFonts w:ascii="Arial" w:hAnsi="Arial" w:cs="Arial"/>
          <w:color w:val="000000"/>
          <w:sz w:val="20"/>
          <w:szCs w:val="24"/>
        </w:rPr>
        <w:t xml:space="preserve"> </w:t>
      </w:r>
      <w:r w:rsidRPr="00E15DBE">
        <w:rPr>
          <w:rFonts w:ascii="Arial" w:hAnsi="Arial" w:cs="Arial"/>
          <w:color w:val="000000"/>
          <w:sz w:val="20"/>
          <w:szCs w:val="24"/>
        </w:rPr>
        <w:t>законного</w:t>
      </w:r>
      <w:r w:rsidR="00FE6D69">
        <w:rPr>
          <w:rFonts w:ascii="Arial" w:hAnsi="Arial" w:cs="Arial"/>
          <w:color w:val="000000"/>
          <w:sz w:val="20"/>
          <w:szCs w:val="24"/>
        </w:rPr>
        <w:t xml:space="preserve"> </w:t>
      </w:r>
      <w:r w:rsidRPr="00E15DBE">
        <w:rPr>
          <w:rFonts w:ascii="Arial" w:hAnsi="Arial" w:cs="Arial"/>
          <w:color w:val="000000"/>
          <w:sz w:val="20"/>
          <w:szCs w:val="24"/>
        </w:rPr>
        <w:t>представителя</w:t>
      </w:r>
      <w:r w:rsidR="00FE6D69">
        <w:rPr>
          <w:rFonts w:ascii="Arial" w:hAnsi="Arial" w:cs="Arial"/>
          <w:color w:val="000000"/>
          <w:sz w:val="20"/>
          <w:szCs w:val="24"/>
        </w:rPr>
        <w:t xml:space="preserve"> </w:t>
      </w:r>
      <w:r w:rsidRPr="00E15DBE">
        <w:rPr>
          <w:rFonts w:ascii="Arial" w:hAnsi="Arial" w:cs="Arial"/>
          <w:color w:val="000000"/>
          <w:sz w:val="20"/>
          <w:szCs w:val="24"/>
        </w:rPr>
        <w:t>умершего.</w:t>
      </w:r>
    </w:p>
    <w:p w14:paraId="0E132B6E" w14:textId="76665577" w:rsidR="006468DD" w:rsidRPr="00E15DBE" w:rsidRDefault="006468DD" w:rsidP="00927102">
      <w:pPr>
        <w:spacing w:after="0" w:line="240" w:lineRule="auto"/>
        <w:ind w:firstLine="709"/>
        <w:rPr>
          <w:rFonts w:ascii="Arial" w:hAnsi="Arial" w:cs="Arial"/>
          <w:color w:val="000000"/>
          <w:sz w:val="20"/>
          <w:szCs w:val="24"/>
        </w:rPr>
      </w:pPr>
      <w:bookmarkStart w:id="29" w:name="sub_217"/>
      <w:bookmarkEnd w:id="28"/>
      <w:r w:rsidRPr="00E15DBE">
        <w:rPr>
          <w:rFonts w:ascii="Arial" w:hAnsi="Arial" w:cs="Arial"/>
          <w:color w:val="000000"/>
          <w:sz w:val="20"/>
          <w:szCs w:val="24"/>
        </w:rPr>
        <w:t>2.17.</w:t>
      </w:r>
      <w:r w:rsidR="00FE6D69">
        <w:rPr>
          <w:rFonts w:ascii="Arial" w:hAnsi="Arial" w:cs="Arial"/>
          <w:color w:val="000000"/>
          <w:sz w:val="20"/>
          <w:szCs w:val="24"/>
        </w:rPr>
        <w:t xml:space="preserve"> </w:t>
      </w:r>
      <w:r w:rsidRPr="00E15DBE">
        <w:rPr>
          <w:rStyle w:val="ae"/>
          <w:rFonts w:ascii="Arial" w:hAnsi="Arial" w:cs="Arial"/>
          <w:bCs w:val="0"/>
          <w:color w:val="000000"/>
          <w:sz w:val="20"/>
          <w:szCs w:val="24"/>
        </w:rPr>
        <w:t>Родственная</w:t>
      </w:r>
      <w:r w:rsidR="00FE6D69">
        <w:rPr>
          <w:rStyle w:val="ae"/>
          <w:rFonts w:ascii="Arial" w:hAnsi="Arial" w:cs="Arial"/>
          <w:bCs w:val="0"/>
          <w:color w:val="000000"/>
          <w:sz w:val="20"/>
          <w:szCs w:val="24"/>
        </w:rPr>
        <w:t xml:space="preserve"> </w:t>
      </w:r>
      <w:r w:rsidRPr="00E15DBE">
        <w:rPr>
          <w:rStyle w:val="ae"/>
          <w:rFonts w:ascii="Arial" w:hAnsi="Arial" w:cs="Arial"/>
          <w:bCs w:val="0"/>
          <w:color w:val="000000"/>
          <w:sz w:val="20"/>
          <w:szCs w:val="24"/>
        </w:rPr>
        <w:t>могила</w:t>
      </w:r>
      <w:r w:rsidR="00FE6D69">
        <w:rPr>
          <w:rFonts w:ascii="Arial" w:hAnsi="Arial" w:cs="Arial"/>
          <w:color w:val="000000"/>
          <w:sz w:val="20"/>
          <w:szCs w:val="24"/>
        </w:rPr>
        <w:t xml:space="preserve"> </w:t>
      </w: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могила,</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которой</w:t>
      </w:r>
      <w:r w:rsidR="00FE6D69">
        <w:rPr>
          <w:rFonts w:ascii="Arial" w:hAnsi="Arial" w:cs="Arial"/>
          <w:color w:val="000000"/>
          <w:sz w:val="20"/>
          <w:szCs w:val="24"/>
        </w:rPr>
        <w:t xml:space="preserve"> </w:t>
      </w:r>
      <w:r w:rsidRPr="00E15DBE">
        <w:rPr>
          <w:rFonts w:ascii="Arial" w:hAnsi="Arial" w:cs="Arial"/>
          <w:color w:val="000000"/>
          <w:sz w:val="20"/>
          <w:szCs w:val="24"/>
        </w:rPr>
        <w:t>уже</w:t>
      </w:r>
      <w:r w:rsidR="00FE6D69">
        <w:rPr>
          <w:rFonts w:ascii="Arial" w:hAnsi="Arial" w:cs="Arial"/>
          <w:color w:val="000000"/>
          <w:sz w:val="20"/>
          <w:szCs w:val="24"/>
        </w:rPr>
        <w:t xml:space="preserve"> </w:t>
      </w:r>
      <w:r w:rsidRPr="00E15DBE">
        <w:rPr>
          <w:rFonts w:ascii="Arial" w:hAnsi="Arial" w:cs="Arial"/>
          <w:color w:val="000000"/>
          <w:sz w:val="20"/>
          <w:szCs w:val="24"/>
        </w:rPr>
        <w:t>захоронен</w:t>
      </w:r>
      <w:r w:rsidR="00FE6D69">
        <w:rPr>
          <w:rFonts w:ascii="Arial" w:hAnsi="Arial" w:cs="Arial"/>
          <w:color w:val="000000"/>
          <w:sz w:val="20"/>
          <w:szCs w:val="24"/>
        </w:rPr>
        <w:t xml:space="preserve"> </w:t>
      </w:r>
      <w:r w:rsidRPr="00E15DBE">
        <w:rPr>
          <w:rFonts w:ascii="Arial" w:hAnsi="Arial" w:cs="Arial"/>
          <w:color w:val="000000"/>
          <w:sz w:val="20"/>
          <w:szCs w:val="24"/>
        </w:rPr>
        <w:t>родственник</w:t>
      </w:r>
      <w:r w:rsidR="00FE6D69">
        <w:rPr>
          <w:rFonts w:ascii="Arial" w:hAnsi="Arial" w:cs="Arial"/>
          <w:color w:val="000000"/>
          <w:sz w:val="20"/>
          <w:szCs w:val="24"/>
        </w:rPr>
        <w:t xml:space="preserve"> </w:t>
      </w:r>
      <w:r w:rsidRPr="00E15DBE">
        <w:rPr>
          <w:rFonts w:ascii="Arial" w:hAnsi="Arial" w:cs="Arial"/>
          <w:color w:val="000000"/>
          <w:sz w:val="20"/>
          <w:szCs w:val="24"/>
        </w:rPr>
        <w:t>умершего.</w:t>
      </w:r>
    </w:p>
    <w:p w14:paraId="1075D4A9" w14:textId="514162F0" w:rsidR="006468DD" w:rsidRPr="00E15DBE" w:rsidRDefault="006468DD" w:rsidP="00927102">
      <w:pPr>
        <w:spacing w:after="0" w:line="240" w:lineRule="auto"/>
        <w:ind w:firstLine="709"/>
        <w:rPr>
          <w:rFonts w:ascii="Arial" w:hAnsi="Arial" w:cs="Arial"/>
          <w:color w:val="000000"/>
          <w:sz w:val="20"/>
          <w:szCs w:val="24"/>
        </w:rPr>
      </w:pPr>
      <w:bookmarkStart w:id="30" w:name="sub_218"/>
      <w:bookmarkEnd w:id="29"/>
      <w:r w:rsidRPr="00E15DBE">
        <w:rPr>
          <w:rFonts w:ascii="Arial" w:hAnsi="Arial" w:cs="Arial"/>
          <w:color w:val="000000"/>
          <w:sz w:val="20"/>
          <w:szCs w:val="24"/>
        </w:rPr>
        <w:t>2.18.</w:t>
      </w:r>
      <w:r w:rsidR="00FE6D69">
        <w:rPr>
          <w:rFonts w:ascii="Arial" w:hAnsi="Arial" w:cs="Arial"/>
          <w:color w:val="000000"/>
          <w:sz w:val="20"/>
          <w:szCs w:val="24"/>
        </w:rPr>
        <w:t xml:space="preserve"> </w:t>
      </w:r>
      <w:r w:rsidRPr="00E15DBE">
        <w:rPr>
          <w:rStyle w:val="ae"/>
          <w:rFonts w:ascii="Arial" w:hAnsi="Arial" w:cs="Arial"/>
          <w:bCs w:val="0"/>
          <w:color w:val="000000"/>
          <w:sz w:val="20"/>
          <w:szCs w:val="24"/>
        </w:rPr>
        <w:t>Семейные</w:t>
      </w:r>
      <w:r w:rsidR="00FE6D69">
        <w:rPr>
          <w:rStyle w:val="ae"/>
          <w:rFonts w:ascii="Arial" w:hAnsi="Arial" w:cs="Arial"/>
          <w:bCs w:val="0"/>
          <w:color w:val="000000"/>
          <w:sz w:val="20"/>
          <w:szCs w:val="24"/>
        </w:rPr>
        <w:t xml:space="preserve"> </w:t>
      </w:r>
      <w:r w:rsidRPr="00E15DBE">
        <w:rPr>
          <w:rStyle w:val="ae"/>
          <w:rFonts w:ascii="Arial" w:hAnsi="Arial" w:cs="Arial"/>
          <w:bCs w:val="0"/>
          <w:color w:val="000000"/>
          <w:sz w:val="20"/>
          <w:szCs w:val="24"/>
        </w:rPr>
        <w:t>(родовые)</w:t>
      </w:r>
      <w:r w:rsidR="00FE6D69">
        <w:rPr>
          <w:rStyle w:val="ae"/>
          <w:rFonts w:ascii="Arial" w:hAnsi="Arial" w:cs="Arial"/>
          <w:bCs w:val="0"/>
          <w:color w:val="000000"/>
          <w:sz w:val="20"/>
          <w:szCs w:val="24"/>
        </w:rPr>
        <w:t xml:space="preserve"> </w:t>
      </w:r>
      <w:r w:rsidRPr="00E15DBE">
        <w:rPr>
          <w:rStyle w:val="ae"/>
          <w:rFonts w:ascii="Arial" w:hAnsi="Arial" w:cs="Arial"/>
          <w:bCs w:val="0"/>
          <w:color w:val="000000"/>
          <w:sz w:val="20"/>
          <w:szCs w:val="24"/>
        </w:rPr>
        <w:t>захоронения</w:t>
      </w:r>
      <w:r w:rsidR="00FE6D69">
        <w:rPr>
          <w:rFonts w:ascii="Arial" w:hAnsi="Arial" w:cs="Arial"/>
          <w:color w:val="000000"/>
          <w:sz w:val="20"/>
          <w:szCs w:val="24"/>
        </w:rPr>
        <w:t xml:space="preserve"> </w:t>
      </w: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участки</w:t>
      </w:r>
      <w:r w:rsidR="00FE6D69">
        <w:rPr>
          <w:rFonts w:ascii="Arial" w:hAnsi="Arial" w:cs="Arial"/>
          <w:color w:val="000000"/>
          <w:sz w:val="20"/>
          <w:szCs w:val="24"/>
        </w:rPr>
        <w:t xml:space="preserve"> </w:t>
      </w:r>
      <w:r w:rsidRPr="00E15DBE">
        <w:rPr>
          <w:rFonts w:ascii="Arial" w:hAnsi="Arial" w:cs="Arial"/>
          <w:color w:val="000000"/>
          <w:sz w:val="20"/>
          <w:szCs w:val="24"/>
        </w:rPr>
        <w:t>земли</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общественных</w:t>
      </w:r>
      <w:r w:rsidR="00FE6D69">
        <w:rPr>
          <w:rFonts w:ascii="Arial" w:hAnsi="Arial" w:cs="Arial"/>
          <w:color w:val="000000"/>
          <w:sz w:val="20"/>
          <w:szCs w:val="24"/>
        </w:rPr>
        <w:t xml:space="preserve"> </w:t>
      </w:r>
      <w:r w:rsidRPr="00E15DBE">
        <w:rPr>
          <w:rFonts w:ascii="Arial" w:hAnsi="Arial" w:cs="Arial"/>
          <w:color w:val="000000"/>
          <w:sz w:val="20"/>
          <w:szCs w:val="24"/>
        </w:rPr>
        <w:t>кладбищах,</w:t>
      </w:r>
      <w:r w:rsidR="00FE6D69">
        <w:rPr>
          <w:rFonts w:ascii="Arial" w:hAnsi="Arial" w:cs="Arial"/>
          <w:color w:val="000000"/>
          <w:sz w:val="20"/>
          <w:szCs w:val="24"/>
        </w:rPr>
        <w:t xml:space="preserve"> </w:t>
      </w:r>
      <w:r w:rsidRPr="00E15DBE">
        <w:rPr>
          <w:rFonts w:ascii="Arial" w:hAnsi="Arial" w:cs="Arial"/>
          <w:color w:val="000000"/>
          <w:sz w:val="20"/>
          <w:szCs w:val="24"/>
        </w:rPr>
        <w:t>предоставленные</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соответствии</w:t>
      </w:r>
      <w:r w:rsidR="00FE6D69">
        <w:rPr>
          <w:rFonts w:ascii="Arial" w:hAnsi="Arial" w:cs="Arial"/>
          <w:color w:val="000000"/>
          <w:sz w:val="20"/>
          <w:szCs w:val="24"/>
        </w:rPr>
        <w:t xml:space="preserve"> </w:t>
      </w:r>
      <w:r w:rsidRPr="00E15DBE">
        <w:rPr>
          <w:rFonts w:ascii="Arial" w:hAnsi="Arial" w:cs="Arial"/>
          <w:color w:val="000000"/>
          <w:sz w:val="20"/>
          <w:szCs w:val="24"/>
        </w:rPr>
        <w:t>с</w:t>
      </w:r>
      <w:r w:rsidR="00FE6D69">
        <w:rPr>
          <w:rFonts w:ascii="Arial" w:hAnsi="Arial" w:cs="Arial"/>
          <w:color w:val="000000"/>
          <w:sz w:val="20"/>
          <w:szCs w:val="24"/>
        </w:rPr>
        <w:t xml:space="preserve"> </w:t>
      </w:r>
      <w:r w:rsidRPr="00E15DBE">
        <w:rPr>
          <w:rFonts w:ascii="Arial" w:hAnsi="Arial" w:cs="Arial"/>
          <w:color w:val="000000"/>
          <w:sz w:val="20"/>
          <w:szCs w:val="24"/>
        </w:rPr>
        <w:t>законодательством</w:t>
      </w:r>
      <w:r w:rsidR="00FE6D69">
        <w:rPr>
          <w:rFonts w:ascii="Arial" w:hAnsi="Arial" w:cs="Arial"/>
          <w:color w:val="000000"/>
          <w:sz w:val="20"/>
          <w:szCs w:val="24"/>
        </w:rPr>
        <w:t xml:space="preserve"> </w:t>
      </w:r>
      <w:r w:rsidRPr="00E15DBE">
        <w:rPr>
          <w:rFonts w:ascii="Arial" w:hAnsi="Arial" w:cs="Arial"/>
          <w:color w:val="000000"/>
          <w:sz w:val="20"/>
          <w:szCs w:val="24"/>
        </w:rPr>
        <w:t>Российской</w:t>
      </w:r>
      <w:r w:rsidR="00FE6D69">
        <w:rPr>
          <w:rFonts w:ascii="Arial" w:hAnsi="Arial" w:cs="Arial"/>
          <w:color w:val="000000"/>
          <w:sz w:val="20"/>
          <w:szCs w:val="24"/>
        </w:rPr>
        <w:t xml:space="preserve"> </w:t>
      </w:r>
      <w:r w:rsidRPr="00E15DBE">
        <w:rPr>
          <w:rFonts w:ascii="Arial" w:hAnsi="Arial" w:cs="Arial"/>
          <w:color w:val="000000"/>
          <w:sz w:val="20"/>
          <w:szCs w:val="24"/>
        </w:rPr>
        <w:t>Федерации</w:t>
      </w:r>
      <w:r w:rsidR="00FE6D69">
        <w:rPr>
          <w:rFonts w:ascii="Arial" w:hAnsi="Arial" w:cs="Arial"/>
          <w:color w:val="000000"/>
          <w:sz w:val="20"/>
          <w:szCs w:val="24"/>
        </w:rPr>
        <w:t xml:space="preserve"> </w:t>
      </w:r>
      <w:r w:rsidRPr="00E15DBE">
        <w:rPr>
          <w:rFonts w:ascii="Arial" w:hAnsi="Arial" w:cs="Arial"/>
          <w:color w:val="000000"/>
          <w:sz w:val="20"/>
          <w:szCs w:val="24"/>
        </w:rPr>
        <w:t>или</w:t>
      </w:r>
      <w:r w:rsidR="00FE6D69">
        <w:rPr>
          <w:rFonts w:ascii="Arial" w:hAnsi="Arial" w:cs="Arial"/>
          <w:color w:val="000000"/>
          <w:sz w:val="20"/>
          <w:szCs w:val="24"/>
        </w:rPr>
        <w:t xml:space="preserve"> </w:t>
      </w:r>
      <w:r w:rsidRPr="00E15DBE">
        <w:rPr>
          <w:rFonts w:ascii="Arial" w:hAnsi="Arial" w:cs="Arial"/>
          <w:color w:val="000000"/>
          <w:sz w:val="20"/>
          <w:szCs w:val="24"/>
        </w:rPr>
        <w:t>субъектов</w:t>
      </w:r>
      <w:r w:rsidR="00FE6D69">
        <w:rPr>
          <w:rFonts w:ascii="Arial" w:hAnsi="Arial" w:cs="Arial"/>
          <w:color w:val="000000"/>
          <w:sz w:val="20"/>
          <w:szCs w:val="24"/>
        </w:rPr>
        <w:t xml:space="preserve"> </w:t>
      </w:r>
      <w:r w:rsidRPr="00E15DBE">
        <w:rPr>
          <w:rFonts w:ascii="Arial" w:hAnsi="Arial" w:cs="Arial"/>
          <w:color w:val="000000"/>
          <w:sz w:val="20"/>
          <w:szCs w:val="24"/>
        </w:rPr>
        <w:t>Российской</w:t>
      </w:r>
      <w:r w:rsidR="00FE6D69">
        <w:rPr>
          <w:rFonts w:ascii="Arial" w:hAnsi="Arial" w:cs="Arial"/>
          <w:color w:val="000000"/>
          <w:sz w:val="20"/>
          <w:szCs w:val="24"/>
        </w:rPr>
        <w:t xml:space="preserve"> </w:t>
      </w:r>
      <w:r w:rsidRPr="00E15DBE">
        <w:rPr>
          <w:rFonts w:ascii="Arial" w:hAnsi="Arial" w:cs="Arial"/>
          <w:color w:val="000000"/>
          <w:sz w:val="20"/>
          <w:szCs w:val="24"/>
        </w:rPr>
        <w:t>Федерации</w:t>
      </w:r>
      <w:r w:rsidR="00FE6D69">
        <w:rPr>
          <w:rFonts w:ascii="Arial" w:hAnsi="Arial" w:cs="Arial"/>
          <w:color w:val="000000"/>
          <w:sz w:val="20"/>
          <w:szCs w:val="24"/>
        </w:rPr>
        <w:t xml:space="preserve"> </w:t>
      </w:r>
      <w:r w:rsidRPr="00E15DBE">
        <w:rPr>
          <w:rFonts w:ascii="Arial" w:hAnsi="Arial" w:cs="Arial"/>
          <w:color w:val="000000"/>
          <w:sz w:val="20"/>
          <w:szCs w:val="24"/>
        </w:rPr>
        <w:t>для</w:t>
      </w:r>
      <w:r w:rsidR="00FE6D69">
        <w:rPr>
          <w:rFonts w:ascii="Arial" w:hAnsi="Arial" w:cs="Arial"/>
          <w:color w:val="000000"/>
          <w:sz w:val="20"/>
          <w:szCs w:val="24"/>
        </w:rPr>
        <w:t xml:space="preserve"> </w:t>
      </w:r>
      <w:r w:rsidRPr="00E15DBE">
        <w:rPr>
          <w:rFonts w:ascii="Arial" w:hAnsi="Arial" w:cs="Arial"/>
          <w:color w:val="000000"/>
          <w:sz w:val="20"/>
          <w:szCs w:val="24"/>
        </w:rPr>
        <w:t>семейных</w:t>
      </w:r>
      <w:r w:rsidR="00FE6D69">
        <w:rPr>
          <w:rFonts w:ascii="Arial" w:hAnsi="Arial" w:cs="Arial"/>
          <w:color w:val="000000"/>
          <w:sz w:val="20"/>
          <w:szCs w:val="24"/>
        </w:rPr>
        <w:t xml:space="preserve"> </w:t>
      </w:r>
      <w:r w:rsidRPr="00E15DBE">
        <w:rPr>
          <w:rFonts w:ascii="Arial" w:hAnsi="Arial" w:cs="Arial"/>
          <w:color w:val="000000"/>
          <w:sz w:val="20"/>
          <w:szCs w:val="24"/>
        </w:rPr>
        <w:t>(родовых)</w:t>
      </w:r>
      <w:r w:rsidR="00FE6D69">
        <w:rPr>
          <w:rFonts w:ascii="Arial" w:hAnsi="Arial" w:cs="Arial"/>
          <w:color w:val="000000"/>
          <w:sz w:val="20"/>
          <w:szCs w:val="24"/>
        </w:rPr>
        <w:t xml:space="preserve"> </w:t>
      </w:r>
      <w:r w:rsidRPr="00E15DBE">
        <w:rPr>
          <w:rFonts w:ascii="Arial" w:hAnsi="Arial" w:cs="Arial"/>
          <w:color w:val="000000"/>
          <w:sz w:val="20"/>
          <w:szCs w:val="24"/>
        </w:rPr>
        <w:t>захоронений.</w:t>
      </w:r>
    </w:p>
    <w:p w14:paraId="136C05A1" w14:textId="2D9C6816" w:rsidR="006468DD" w:rsidRPr="00E15DBE" w:rsidRDefault="006468DD" w:rsidP="00927102">
      <w:pPr>
        <w:spacing w:after="0" w:line="240" w:lineRule="auto"/>
        <w:ind w:firstLine="709"/>
        <w:rPr>
          <w:rFonts w:ascii="Arial" w:hAnsi="Arial" w:cs="Arial"/>
          <w:color w:val="000000"/>
          <w:sz w:val="20"/>
          <w:szCs w:val="24"/>
        </w:rPr>
      </w:pPr>
      <w:bookmarkStart w:id="31" w:name="sub_219"/>
      <w:bookmarkEnd w:id="30"/>
      <w:r w:rsidRPr="00E15DBE">
        <w:rPr>
          <w:rFonts w:ascii="Arial" w:hAnsi="Arial" w:cs="Arial"/>
          <w:color w:val="000000"/>
          <w:sz w:val="20"/>
          <w:szCs w:val="24"/>
        </w:rPr>
        <w:t>2.19.</w:t>
      </w:r>
      <w:r w:rsidR="00FE6D69">
        <w:rPr>
          <w:rFonts w:ascii="Arial" w:hAnsi="Arial" w:cs="Arial"/>
          <w:color w:val="000000"/>
          <w:sz w:val="20"/>
          <w:szCs w:val="24"/>
        </w:rPr>
        <w:t xml:space="preserve"> </w:t>
      </w:r>
      <w:r w:rsidRPr="00E15DBE">
        <w:rPr>
          <w:rStyle w:val="ae"/>
          <w:rFonts w:ascii="Arial" w:hAnsi="Arial" w:cs="Arial"/>
          <w:bCs w:val="0"/>
          <w:color w:val="000000"/>
          <w:sz w:val="20"/>
          <w:szCs w:val="24"/>
        </w:rPr>
        <w:t>Урна</w:t>
      </w:r>
      <w:r w:rsidR="00FE6D69">
        <w:rPr>
          <w:rStyle w:val="ae"/>
          <w:rFonts w:ascii="Arial" w:hAnsi="Arial" w:cs="Arial"/>
          <w:bCs w:val="0"/>
          <w:color w:val="000000"/>
          <w:sz w:val="20"/>
          <w:szCs w:val="24"/>
        </w:rPr>
        <w:t xml:space="preserve"> </w:t>
      </w:r>
      <w:r w:rsidRPr="00E15DBE">
        <w:rPr>
          <w:rStyle w:val="ae"/>
          <w:rFonts w:ascii="Arial" w:hAnsi="Arial" w:cs="Arial"/>
          <w:bCs w:val="0"/>
          <w:color w:val="000000"/>
          <w:sz w:val="20"/>
          <w:szCs w:val="24"/>
        </w:rPr>
        <w:t>с</w:t>
      </w:r>
      <w:r w:rsidR="00FE6D69">
        <w:rPr>
          <w:rStyle w:val="ae"/>
          <w:rFonts w:ascii="Arial" w:hAnsi="Arial" w:cs="Arial"/>
          <w:bCs w:val="0"/>
          <w:color w:val="000000"/>
          <w:sz w:val="20"/>
          <w:szCs w:val="24"/>
        </w:rPr>
        <w:t xml:space="preserve"> </w:t>
      </w:r>
      <w:r w:rsidRPr="00E15DBE">
        <w:rPr>
          <w:rStyle w:val="ae"/>
          <w:rFonts w:ascii="Arial" w:hAnsi="Arial" w:cs="Arial"/>
          <w:bCs w:val="0"/>
          <w:color w:val="000000"/>
          <w:sz w:val="20"/>
          <w:szCs w:val="24"/>
        </w:rPr>
        <w:t>прахом</w:t>
      </w:r>
      <w:r w:rsidR="00FE6D69">
        <w:rPr>
          <w:rFonts w:ascii="Arial" w:hAnsi="Arial" w:cs="Arial"/>
          <w:color w:val="000000"/>
          <w:sz w:val="20"/>
          <w:szCs w:val="24"/>
        </w:rPr>
        <w:t xml:space="preserve"> </w:t>
      </w: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сосуд,</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который</w:t>
      </w:r>
      <w:r w:rsidR="00FE6D69">
        <w:rPr>
          <w:rFonts w:ascii="Arial" w:hAnsi="Arial" w:cs="Arial"/>
          <w:color w:val="000000"/>
          <w:sz w:val="20"/>
          <w:szCs w:val="24"/>
        </w:rPr>
        <w:t xml:space="preserve"> </w:t>
      </w:r>
      <w:r w:rsidRPr="00E15DBE">
        <w:rPr>
          <w:rFonts w:ascii="Arial" w:hAnsi="Arial" w:cs="Arial"/>
          <w:color w:val="000000"/>
          <w:sz w:val="20"/>
          <w:szCs w:val="24"/>
        </w:rPr>
        <w:t>помещается</w:t>
      </w:r>
      <w:r w:rsidR="00FE6D69">
        <w:rPr>
          <w:rFonts w:ascii="Arial" w:hAnsi="Arial" w:cs="Arial"/>
          <w:color w:val="000000"/>
          <w:sz w:val="20"/>
          <w:szCs w:val="24"/>
        </w:rPr>
        <w:t xml:space="preserve"> </w:t>
      </w:r>
      <w:r w:rsidRPr="00E15DBE">
        <w:rPr>
          <w:rFonts w:ascii="Arial" w:hAnsi="Arial" w:cs="Arial"/>
          <w:color w:val="000000"/>
          <w:sz w:val="20"/>
          <w:szCs w:val="24"/>
        </w:rPr>
        <w:t>запаянный</w:t>
      </w:r>
      <w:r w:rsidR="00FE6D69">
        <w:rPr>
          <w:rFonts w:ascii="Arial" w:hAnsi="Arial" w:cs="Arial"/>
          <w:color w:val="000000"/>
          <w:sz w:val="20"/>
          <w:szCs w:val="24"/>
        </w:rPr>
        <w:t xml:space="preserve"> </w:t>
      </w:r>
      <w:r w:rsidRPr="00E15DBE">
        <w:rPr>
          <w:rFonts w:ascii="Arial" w:hAnsi="Arial" w:cs="Arial"/>
          <w:color w:val="000000"/>
          <w:sz w:val="20"/>
          <w:szCs w:val="24"/>
        </w:rPr>
        <w:t>целлофановый</w:t>
      </w:r>
      <w:r w:rsidR="00FE6D69">
        <w:rPr>
          <w:rFonts w:ascii="Arial" w:hAnsi="Arial" w:cs="Arial"/>
          <w:color w:val="000000"/>
          <w:sz w:val="20"/>
          <w:szCs w:val="24"/>
        </w:rPr>
        <w:t xml:space="preserve"> </w:t>
      </w:r>
      <w:r w:rsidRPr="00E15DBE">
        <w:rPr>
          <w:rFonts w:ascii="Arial" w:hAnsi="Arial" w:cs="Arial"/>
          <w:color w:val="000000"/>
          <w:sz w:val="20"/>
          <w:szCs w:val="24"/>
        </w:rPr>
        <w:t>пакет</w:t>
      </w:r>
      <w:r w:rsidR="00FE6D69">
        <w:rPr>
          <w:rFonts w:ascii="Arial" w:hAnsi="Arial" w:cs="Arial"/>
          <w:color w:val="000000"/>
          <w:sz w:val="20"/>
          <w:szCs w:val="24"/>
        </w:rPr>
        <w:t xml:space="preserve"> </w:t>
      </w:r>
      <w:r w:rsidRPr="00E15DBE">
        <w:rPr>
          <w:rFonts w:ascii="Arial" w:hAnsi="Arial" w:cs="Arial"/>
          <w:color w:val="000000"/>
          <w:sz w:val="20"/>
          <w:szCs w:val="24"/>
        </w:rPr>
        <w:t>с</w:t>
      </w:r>
      <w:r w:rsidR="00FE6D69">
        <w:rPr>
          <w:rFonts w:ascii="Arial" w:hAnsi="Arial" w:cs="Arial"/>
          <w:color w:val="000000"/>
          <w:sz w:val="20"/>
          <w:szCs w:val="24"/>
        </w:rPr>
        <w:t xml:space="preserve"> </w:t>
      </w:r>
      <w:r w:rsidRPr="00E15DBE">
        <w:rPr>
          <w:rFonts w:ascii="Arial" w:hAnsi="Arial" w:cs="Arial"/>
          <w:color w:val="000000"/>
          <w:sz w:val="20"/>
          <w:szCs w:val="24"/>
        </w:rPr>
        <w:t>прахом</w:t>
      </w:r>
      <w:r w:rsidR="00FE6D69">
        <w:rPr>
          <w:rFonts w:ascii="Arial" w:hAnsi="Arial" w:cs="Arial"/>
          <w:color w:val="000000"/>
          <w:sz w:val="20"/>
          <w:szCs w:val="24"/>
        </w:rPr>
        <w:t xml:space="preserve"> </w:t>
      </w:r>
      <w:r w:rsidRPr="00E15DBE">
        <w:rPr>
          <w:rFonts w:ascii="Arial" w:hAnsi="Arial" w:cs="Arial"/>
          <w:color w:val="000000"/>
          <w:sz w:val="20"/>
          <w:szCs w:val="24"/>
        </w:rPr>
        <w:t>умершего.</w:t>
      </w:r>
      <w:r w:rsidR="00FE6D69">
        <w:rPr>
          <w:rFonts w:ascii="Arial" w:hAnsi="Arial" w:cs="Arial"/>
          <w:color w:val="000000"/>
          <w:sz w:val="20"/>
          <w:szCs w:val="24"/>
        </w:rPr>
        <w:t xml:space="preserve"> </w:t>
      </w:r>
      <w:r w:rsidRPr="00E15DBE">
        <w:rPr>
          <w:rFonts w:ascii="Arial" w:hAnsi="Arial" w:cs="Arial"/>
          <w:color w:val="000000"/>
          <w:sz w:val="20"/>
          <w:szCs w:val="24"/>
        </w:rPr>
        <w:t>Урны</w:t>
      </w:r>
      <w:r w:rsidR="00FE6D69">
        <w:rPr>
          <w:rFonts w:ascii="Arial" w:hAnsi="Arial" w:cs="Arial"/>
          <w:color w:val="000000"/>
          <w:sz w:val="20"/>
          <w:szCs w:val="24"/>
        </w:rPr>
        <w:t xml:space="preserve"> </w:t>
      </w:r>
      <w:r w:rsidRPr="00E15DBE">
        <w:rPr>
          <w:rFonts w:ascii="Arial" w:hAnsi="Arial" w:cs="Arial"/>
          <w:color w:val="000000"/>
          <w:sz w:val="20"/>
          <w:szCs w:val="24"/>
        </w:rPr>
        <w:t>могут</w:t>
      </w:r>
      <w:r w:rsidR="00FE6D69">
        <w:rPr>
          <w:rFonts w:ascii="Arial" w:hAnsi="Arial" w:cs="Arial"/>
          <w:color w:val="000000"/>
          <w:sz w:val="20"/>
          <w:szCs w:val="24"/>
        </w:rPr>
        <w:t xml:space="preserve"> </w:t>
      </w:r>
      <w:r w:rsidRPr="00E15DBE">
        <w:rPr>
          <w:rFonts w:ascii="Arial" w:hAnsi="Arial" w:cs="Arial"/>
          <w:color w:val="000000"/>
          <w:sz w:val="20"/>
          <w:szCs w:val="24"/>
        </w:rPr>
        <w:t>иметь</w:t>
      </w:r>
      <w:r w:rsidR="00FE6D69">
        <w:rPr>
          <w:rFonts w:ascii="Arial" w:hAnsi="Arial" w:cs="Arial"/>
          <w:color w:val="000000"/>
          <w:sz w:val="20"/>
          <w:szCs w:val="24"/>
        </w:rPr>
        <w:t xml:space="preserve"> </w:t>
      </w:r>
      <w:r w:rsidRPr="00E15DBE">
        <w:rPr>
          <w:rFonts w:ascii="Arial" w:hAnsi="Arial" w:cs="Arial"/>
          <w:color w:val="000000"/>
          <w:sz w:val="20"/>
          <w:szCs w:val="24"/>
        </w:rPr>
        <w:t>различные</w:t>
      </w:r>
      <w:r w:rsidR="00FE6D69">
        <w:rPr>
          <w:rFonts w:ascii="Arial" w:hAnsi="Arial" w:cs="Arial"/>
          <w:color w:val="000000"/>
          <w:sz w:val="20"/>
          <w:szCs w:val="24"/>
        </w:rPr>
        <w:t xml:space="preserve"> </w:t>
      </w:r>
      <w:r w:rsidRPr="00E15DBE">
        <w:rPr>
          <w:rFonts w:ascii="Arial" w:hAnsi="Arial" w:cs="Arial"/>
          <w:color w:val="000000"/>
          <w:sz w:val="20"/>
          <w:szCs w:val="24"/>
        </w:rPr>
        <w:t>внешние</w:t>
      </w:r>
      <w:r w:rsidR="00FE6D69">
        <w:rPr>
          <w:rFonts w:ascii="Arial" w:hAnsi="Arial" w:cs="Arial"/>
          <w:color w:val="000000"/>
          <w:sz w:val="20"/>
          <w:szCs w:val="24"/>
        </w:rPr>
        <w:t xml:space="preserve"> </w:t>
      </w:r>
      <w:r w:rsidRPr="00E15DBE">
        <w:rPr>
          <w:rFonts w:ascii="Arial" w:hAnsi="Arial" w:cs="Arial"/>
          <w:color w:val="000000"/>
          <w:sz w:val="20"/>
          <w:szCs w:val="24"/>
        </w:rPr>
        <w:t>оформления.</w:t>
      </w:r>
    </w:p>
    <w:p w14:paraId="441594DB" w14:textId="77777777" w:rsidR="00605E4D" w:rsidRDefault="006468DD" w:rsidP="00927102">
      <w:pPr>
        <w:spacing w:after="0" w:line="240" w:lineRule="auto"/>
        <w:ind w:firstLine="709"/>
        <w:rPr>
          <w:rFonts w:ascii="Arial" w:hAnsi="Arial" w:cs="Arial"/>
          <w:color w:val="000000"/>
          <w:sz w:val="20"/>
          <w:szCs w:val="24"/>
        </w:rPr>
      </w:pPr>
      <w:bookmarkStart w:id="32" w:name="sub_220"/>
      <w:bookmarkEnd w:id="31"/>
      <w:r w:rsidRPr="00E15DBE">
        <w:rPr>
          <w:rFonts w:ascii="Arial" w:hAnsi="Arial" w:cs="Arial"/>
          <w:color w:val="000000"/>
          <w:sz w:val="20"/>
          <w:szCs w:val="24"/>
        </w:rPr>
        <w:t>2.20.</w:t>
      </w:r>
      <w:r w:rsidR="00FE6D69">
        <w:rPr>
          <w:rFonts w:ascii="Arial" w:hAnsi="Arial" w:cs="Arial"/>
          <w:color w:val="000000"/>
          <w:sz w:val="20"/>
          <w:szCs w:val="24"/>
        </w:rPr>
        <w:t xml:space="preserve"> </w:t>
      </w:r>
      <w:r w:rsidRPr="00E15DBE">
        <w:rPr>
          <w:rStyle w:val="ae"/>
          <w:rFonts w:ascii="Arial" w:hAnsi="Arial" w:cs="Arial"/>
          <w:bCs w:val="0"/>
          <w:color w:val="000000"/>
          <w:sz w:val="20"/>
          <w:szCs w:val="24"/>
        </w:rPr>
        <w:t>Удостоверение</w:t>
      </w:r>
      <w:r w:rsidR="00FE6D69">
        <w:rPr>
          <w:rStyle w:val="ae"/>
          <w:rFonts w:ascii="Arial" w:hAnsi="Arial" w:cs="Arial"/>
          <w:bCs w:val="0"/>
          <w:color w:val="000000"/>
          <w:sz w:val="20"/>
          <w:szCs w:val="24"/>
        </w:rPr>
        <w:t xml:space="preserve"> </w:t>
      </w:r>
      <w:r w:rsidRPr="00E15DBE">
        <w:rPr>
          <w:rStyle w:val="ae"/>
          <w:rFonts w:ascii="Arial" w:hAnsi="Arial" w:cs="Arial"/>
          <w:bCs w:val="0"/>
          <w:color w:val="000000"/>
          <w:sz w:val="20"/>
          <w:szCs w:val="24"/>
        </w:rPr>
        <w:t>о</w:t>
      </w:r>
      <w:r w:rsidR="00FE6D69">
        <w:rPr>
          <w:rStyle w:val="ae"/>
          <w:rFonts w:ascii="Arial" w:hAnsi="Arial" w:cs="Arial"/>
          <w:bCs w:val="0"/>
          <w:color w:val="000000"/>
          <w:sz w:val="20"/>
          <w:szCs w:val="24"/>
        </w:rPr>
        <w:t xml:space="preserve"> </w:t>
      </w:r>
      <w:r w:rsidRPr="00E15DBE">
        <w:rPr>
          <w:rStyle w:val="ae"/>
          <w:rFonts w:ascii="Arial" w:hAnsi="Arial" w:cs="Arial"/>
          <w:bCs w:val="0"/>
          <w:color w:val="000000"/>
          <w:sz w:val="20"/>
          <w:szCs w:val="24"/>
        </w:rPr>
        <w:t>захоронении</w:t>
      </w:r>
      <w:r w:rsidR="00FE6D69">
        <w:rPr>
          <w:rFonts w:ascii="Arial" w:hAnsi="Arial" w:cs="Arial"/>
          <w:color w:val="000000"/>
          <w:sz w:val="20"/>
          <w:szCs w:val="24"/>
        </w:rPr>
        <w:t xml:space="preserve"> </w:t>
      </w: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документ,</w:t>
      </w:r>
      <w:r w:rsidR="00FE6D69">
        <w:rPr>
          <w:rFonts w:ascii="Arial" w:hAnsi="Arial" w:cs="Arial"/>
          <w:color w:val="000000"/>
          <w:sz w:val="20"/>
          <w:szCs w:val="24"/>
        </w:rPr>
        <w:t xml:space="preserve"> </w:t>
      </w:r>
      <w:r w:rsidRPr="00E15DBE">
        <w:rPr>
          <w:rFonts w:ascii="Arial" w:hAnsi="Arial" w:cs="Arial"/>
          <w:color w:val="000000"/>
          <w:sz w:val="20"/>
          <w:szCs w:val="24"/>
        </w:rPr>
        <w:t>содержащий</w:t>
      </w:r>
      <w:r w:rsidR="00FE6D69">
        <w:rPr>
          <w:rFonts w:ascii="Arial" w:hAnsi="Arial" w:cs="Arial"/>
          <w:color w:val="000000"/>
          <w:sz w:val="20"/>
          <w:szCs w:val="24"/>
        </w:rPr>
        <w:t xml:space="preserve"> </w:t>
      </w:r>
      <w:r w:rsidRPr="00E15DBE">
        <w:rPr>
          <w:rFonts w:ascii="Arial" w:hAnsi="Arial" w:cs="Arial"/>
          <w:color w:val="000000"/>
          <w:sz w:val="20"/>
          <w:szCs w:val="24"/>
        </w:rPr>
        <w:t>сведения</w:t>
      </w:r>
      <w:r w:rsidR="00FE6D69">
        <w:rPr>
          <w:rFonts w:ascii="Arial" w:hAnsi="Arial" w:cs="Arial"/>
          <w:color w:val="000000"/>
          <w:sz w:val="20"/>
          <w:szCs w:val="24"/>
        </w:rPr>
        <w:t xml:space="preserve"> </w:t>
      </w:r>
      <w:r w:rsidRPr="00E15DBE">
        <w:rPr>
          <w:rFonts w:ascii="Arial" w:hAnsi="Arial" w:cs="Arial"/>
          <w:color w:val="000000"/>
          <w:sz w:val="20"/>
          <w:szCs w:val="24"/>
        </w:rPr>
        <w:t>о</w:t>
      </w:r>
      <w:r w:rsidR="00FE6D69">
        <w:rPr>
          <w:rFonts w:ascii="Arial" w:hAnsi="Arial" w:cs="Arial"/>
          <w:color w:val="000000"/>
          <w:sz w:val="20"/>
          <w:szCs w:val="24"/>
        </w:rPr>
        <w:t xml:space="preserve"> </w:t>
      </w:r>
      <w:r w:rsidRPr="00E15DBE">
        <w:rPr>
          <w:rFonts w:ascii="Arial" w:hAnsi="Arial" w:cs="Arial"/>
          <w:color w:val="000000"/>
          <w:sz w:val="20"/>
          <w:szCs w:val="24"/>
        </w:rPr>
        <w:t>захоронении</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лице,</w:t>
      </w:r>
      <w:r w:rsidR="00FE6D69">
        <w:rPr>
          <w:rFonts w:ascii="Arial" w:hAnsi="Arial" w:cs="Arial"/>
          <w:color w:val="000000"/>
          <w:sz w:val="20"/>
          <w:szCs w:val="24"/>
        </w:rPr>
        <w:t xml:space="preserve"> </w:t>
      </w:r>
      <w:r w:rsidRPr="00E15DBE">
        <w:rPr>
          <w:rFonts w:ascii="Arial" w:hAnsi="Arial" w:cs="Arial"/>
          <w:color w:val="000000"/>
          <w:sz w:val="20"/>
          <w:szCs w:val="24"/>
        </w:rPr>
        <w:t>ответственном</w:t>
      </w:r>
      <w:r w:rsidR="00FE6D69">
        <w:rPr>
          <w:rFonts w:ascii="Arial" w:hAnsi="Arial" w:cs="Arial"/>
          <w:color w:val="000000"/>
          <w:sz w:val="20"/>
          <w:szCs w:val="24"/>
        </w:rPr>
        <w:t xml:space="preserve"> </w:t>
      </w:r>
      <w:r w:rsidRPr="00E15DBE">
        <w:rPr>
          <w:rFonts w:ascii="Arial" w:hAnsi="Arial" w:cs="Arial"/>
          <w:color w:val="000000"/>
          <w:sz w:val="20"/>
          <w:szCs w:val="24"/>
        </w:rPr>
        <w:t>за</w:t>
      </w:r>
      <w:r w:rsidR="00FE6D69">
        <w:rPr>
          <w:rFonts w:ascii="Arial" w:hAnsi="Arial" w:cs="Arial"/>
          <w:color w:val="000000"/>
          <w:sz w:val="20"/>
          <w:szCs w:val="24"/>
        </w:rPr>
        <w:t xml:space="preserve"> </w:t>
      </w:r>
      <w:r w:rsidRPr="00E15DBE">
        <w:rPr>
          <w:rFonts w:ascii="Arial" w:hAnsi="Arial" w:cs="Arial"/>
          <w:color w:val="000000"/>
          <w:sz w:val="20"/>
          <w:szCs w:val="24"/>
        </w:rPr>
        <w:t>место</w:t>
      </w:r>
      <w:r w:rsidR="00FE6D69">
        <w:rPr>
          <w:rFonts w:ascii="Arial" w:hAnsi="Arial" w:cs="Arial"/>
          <w:color w:val="000000"/>
          <w:sz w:val="20"/>
          <w:szCs w:val="24"/>
        </w:rPr>
        <w:t xml:space="preserve"> </w:t>
      </w:r>
      <w:r w:rsidRPr="00E15DBE">
        <w:rPr>
          <w:rFonts w:ascii="Arial" w:hAnsi="Arial" w:cs="Arial"/>
          <w:color w:val="000000"/>
          <w:sz w:val="20"/>
          <w:szCs w:val="24"/>
        </w:rPr>
        <w:t>захоронения,</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подтверждающий</w:t>
      </w:r>
      <w:r w:rsidR="00FE6D69">
        <w:rPr>
          <w:rFonts w:ascii="Arial" w:hAnsi="Arial" w:cs="Arial"/>
          <w:color w:val="000000"/>
          <w:sz w:val="20"/>
          <w:szCs w:val="24"/>
        </w:rPr>
        <w:t xml:space="preserve"> </w:t>
      </w:r>
      <w:r w:rsidRPr="00E15DBE">
        <w:rPr>
          <w:rFonts w:ascii="Arial" w:hAnsi="Arial" w:cs="Arial"/>
          <w:color w:val="000000"/>
          <w:sz w:val="20"/>
          <w:szCs w:val="24"/>
        </w:rPr>
        <w:t>его</w:t>
      </w:r>
      <w:r w:rsidR="00FE6D69">
        <w:rPr>
          <w:rFonts w:ascii="Arial" w:hAnsi="Arial" w:cs="Arial"/>
          <w:color w:val="000000"/>
          <w:sz w:val="20"/>
          <w:szCs w:val="24"/>
        </w:rPr>
        <w:t xml:space="preserve"> </w:t>
      </w:r>
      <w:r w:rsidRPr="00E15DBE">
        <w:rPr>
          <w:rFonts w:ascii="Arial" w:hAnsi="Arial" w:cs="Arial"/>
          <w:color w:val="000000"/>
          <w:sz w:val="20"/>
          <w:szCs w:val="24"/>
        </w:rPr>
        <w:t>право</w:t>
      </w:r>
      <w:r w:rsidR="00FE6D69">
        <w:rPr>
          <w:rFonts w:ascii="Arial" w:hAnsi="Arial" w:cs="Arial"/>
          <w:color w:val="000000"/>
          <w:sz w:val="20"/>
          <w:szCs w:val="24"/>
        </w:rPr>
        <w:t xml:space="preserve"> </w:t>
      </w:r>
      <w:r w:rsidRPr="00E15DBE">
        <w:rPr>
          <w:rFonts w:ascii="Arial" w:hAnsi="Arial" w:cs="Arial"/>
          <w:color w:val="000000"/>
          <w:sz w:val="20"/>
          <w:szCs w:val="24"/>
        </w:rPr>
        <w:t>дальнейшего</w:t>
      </w:r>
      <w:r w:rsidR="00FE6D69">
        <w:rPr>
          <w:rFonts w:ascii="Arial" w:hAnsi="Arial" w:cs="Arial"/>
          <w:color w:val="000000"/>
          <w:sz w:val="20"/>
          <w:szCs w:val="24"/>
        </w:rPr>
        <w:t xml:space="preserve"> </w:t>
      </w:r>
      <w:r w:rsidRPr="00E15DBE">
        <w:rPr>
          <w:rFonts w:ascii="Arial" w:hAnsi="Arial" w:cs="Arial"/>
          <w:color w:val="000000"/>
          <w:sz w:val="20"/>
          <w:szCs w:val="24"/>
        </w:rPr>
        <w:t>использования</w:t>
      </w:r>
      <w:r w:rsidR="00FE6D69">
        <w:rPr>
          <w:rFonts w:ascii="Arial" w:hAnsi="Arial" w:cs="Arial"/>
          <w:color w:val="000000"/>
          <w:sz w:val="20"/>
          <w:szCs w:val="24"/>
        </w:rPr>
        <w:t xml:space="preserve"> </w:t>
      </w:r>
      <w:r w:rsidRPr="00E15DBE">
        <w:rPr>
          <w:rFonts w:ascii="Arial" w:hAnsi="Arial" w:cs="Arial"/>
          <w:color w:val="000000"/>
          <w:sz w:val="20"/>
          <w:szCs w:val="24"/>
        </w:rPr>
        <w:t>места</w:t>
      </w:r>
      <w:r w:rsidR="00FE6D69">
        <w:rPr>
          <w:rFonts w:ascii="Arial" w:hAnsi="Arial" w:cs="Arial"/>
          <w:color w:val="000000"/>
          <w:sz w:val="20"/>
          <w:szCs w:val="24"/>
        </w:rPr>
        <w:t xml:space="preserve"> </w:t>
      </w:r>
      <w:r w:rsidRPr="00E15DBE">
        <w:rPr>
          <w:rFonts w:ascii="Arial" w:hAnsi="Arial" w:cs="Arial"/>
          <w:color w:val="000000"/>
          <w:sz w:val="20"/>
          <w:szCs w:val="24"/>
        </w:rPr>
        <w:t>захоронения.</w:t>
      </w:r>
      <w:r w:rsidR="00FE6D69">
        <w:rPr>
          <w:rFonts w:ascii="Arial" w:hAnsi="Arial" w:cs="Arial"/>
          <w:color w:val="000000"/>
          <w:sz w:val="20"/>
          <w:szCs w:val="24"/>
        </w:rPr>
        <w:t xml:space="preserve"> </w:t>
      </w:r>
      <w:r w:rsidRPr="00E15DBE">
        <w:rPr>
          <w:rFonts w:ascii="Arial" w:hAnsi="Arial" w:cs="Arial"/>
          <w:color w:val="000000"/>
          <w:sz w:val="20"/>
          <w:szCs w:val="24"/>
        </w:rPr>
        <w:t>Под</w:t>
      </w:r>
      <w:r w:rsidR="00FE6D69">
        <w:rPr>
          <w:rFonts w:ascii="Arial" w:hAnsi="Arial" w:cs="Arial"/>
          <w:color w:val="000000"/>
          <w:sz w:val="20"/>
          <w:szCs w:val="24"/>
        </w:rPr>
        <w:t xml:space="preserve"> </w:t>
      </w:r>
      <w:r w:rsidRPr="00E15DBE">
        <w:rPr>
          <w:rFonts w:ascii="Arial" w:hAnsi="Arial" w:cs="Arial"/>
          <w:color w:val="000000"/>
          <w:sz w:val="20"/>
          <w:szCs w:val="24"/>
        </w:rPr>
        <w:t>правом</w:t>
      </w:r>
      <w:r w:rsidR="00FE6D69">
        <w:rPr>
          <w:rFonts w:ascii="Arial" w:hAnsi="Arial" w:cs="Arial"/>
          <w:color w:val="000000"/>
          <w:sz w:val="20"/>
          <w:szCs w:val="24"/>
        </w:rPr>
        <w:t xml:space="preserve"> </w:t>
      </w:r>
      <w:r w:rsidRPr="00E15DBE">
        <w:rPr>
          <w:rFonts w:ascii="Arial" w:hAnsi="Arial" w:cs="Arial"/>
          <w:color w:val="000000"/>
          <w:sz w:val="20"/>
          <w:szCs w:val="24"/>
        </w:rPr>
        <w:t>дальнейшего</w:t>
      </w:r>
      <w:r w:rsidR="00FE6D69">
        <w:rPr>
          <w:rFonts w:ascii="Arial" w:hAnsi="Arial" w:cs="Arial"/>
          <w:color w:val="000000"/>
          <w:sz w:val="20"/>
          <w:szCs w:val="24"/>
        </w:rPr>
        <w:t xml:space="preserve"> </w:t>
      </w:r>
      <w:r w:rsidRPr="00E15DBE">
        <w:rPr>
          <w:rFonts w:ascii="Arial" w:hAnsi="Arial" w:cs="Arial"/>
          <w:color w:val="000000"/>
          <w:sz w:val="20"/>
          <w:szCs w:val="24"/>
        </w:rPr>
        <w:t>использования</w:t>
      </w:r>
      <w:r w:rsidR="00FE6D69">
        <w:rPr>
          <w:rFonts w:ascii="Arial" w:hAnsi="Arial" w:cs="Arial"/>
          <w:color w:val="000000"/>
          <w:sz w:val="20"/>
          <w:szCs w:val="24"/>
        </w:rPr>
        <w:t xml:space="preserve"> </w:t>
      </w:r>
      <w:r w:rsidRPr="00E15DBE">
        <w:rPr>
          <w:rFonts w:ascii="Arial" w:hAnsi="Arial" w:cs="Arial"/>
          <w:color w:val="000000"/>
          <w:sz w:val="20"/>
          <w:szCs w:val="24"/>
        </w:rPr>
        <w:t>места</w:t>
      </w:r>
      <w:r w:rsidR="00FE6D69">
        <w:rPr>
          <w:rFonts w:ascii="Arial" w:hAnsi="Arial" w:cs="Arial"/>
          <w:color w:val="000000"/>
          <w:sz w:val="20"/>
          <w:szCs w:val="24"/>
        </w:rPr>
        <w:t xml:space="preserve"> </w:t>
      </w:r>
      <w:r w:rsidRPr="00E15DBE">
        <w:rPr>
          <w:rFonts w:ascii="Arial" w:hAnsi="Arial" w:cs="Arial"/>
          <w:color w:val="000000"/>
          <w:sz w:val="20"/>
          <w:szCs w:val="24"/>
        </w:rPr>
        <w:t>захоронения</w:t>
      </w:r>
      <w:r w:rsidR="00FE6D69">
        <w:rPr>
          <w:rFonts w:ascii="Arial" w:hAnsi="Arial" w:cs="Arial"/>
          <w:color w:val="000000"/>
          <w:sz w:val="20"/>
          <w:szCs w:val="24"/>
        </w:rPr>
        <w:t xml:space="preserve"> </w:t>
      </w:r>
      <w:r w:rsidRPr="00E15DBE">
        <w:rPr>
          <w:rFonts w:ascii="Arial" w:hAnsi="Arial" w:cs="Arial"/>
          <w:color w:val="000000"/>
          <w:sz w:val="20"/>
          <w:szCs w:val="24"/>
        </w:rPr>
        <w:t>подразумевается</w:t>
      </w:r>
      <w:r w:rsidR="00FE6D69">
        <w:rPr>
          <w:rFonts w:ascii="Arial" w:hAnsi="Arial" w:cs="Arial"/>
          <w:color w:val="000000"/>
          <w:sz w:val="20"/>
          <w:szCs w:val="24"/>
        </w:rPr>
        <w:t xml:space="preserve"> </w:t>
      </w:r>
      <w:r w:rsidRPr="00E15DBE">
        <w:rPr>
          <w:rFonts w:ascii="Arial" w:hAnsi="Arial" w:cs="Arial"/>
          <w:color w:val="000000"/>
          <w:sz w:val="20"/>
          <w:szCs w:val="24"/>
        </w:rPr>
        <w:t>принятие</w:t>
      </w:r>
      <w:r w:rsidR="00FE6D69">
        <w:rPr>
          <w:rFonts w:ascii="Arial" w:hAnsi="Arial" w:cs="Arial"/>
          <w:color w:val="000000"/>
          <w:sz w:val="20"/>
          <w:szCs w:val="24"/>
        </w:rPr>
        <w:t xml:space="preserve"> </w:t>
      </w:r>
      <w:r w:rsidRPr="00E15DBE">
        <w:rPr>
          <w:rFonts w:ascii="Arial" w:hAnsi="Arial" w:cs="Arial"/>
          <w:color w:val="000000"/>
          <w:sz w:val="20"/>
          <w:szCs w:val="24"/>
        </w:rPr>
        <w:t>решений</w:t>
      </w:r>
      <w:r w:rsidR="00FE6D69">
        <w:rPr>
          <w:rFonts w:ascii="Arial" w:hAnsi="Arial" w:cs="Arial"/>
          <w:color w:val="000000"/>
          <w:sz w:val="20"/>
          <w:szCs w:val="24"/>
        </w:rPr>
        <w:t xml:space="preserve"> </w:t>
      </w:r>
      <w:r w:rsidRPr="00E15DBE">
        <w:rPr>
          <w:rFonts w:ascii="Arial" w:hAnsi="Arial" w:cs="Arial"/>
          <w:color w:val="000000"/>
          <w:sz w:val="20"/>
          <w:szCs w:val="24"/>
        </w:rPr>
        <w:t>о</w:t>
      </w:r>
      <w:r w:rsidR="00FE6D69">
        <w:rPr>
          <w:rFonts w:ascii="Arial" w:hAnsi="Arial" w:cs="Arial"/>
          <w:color w:val="000000"/>
          <w:sz w:val="20"/>
          <w:szCs w:val="24"/>
        </w:rPr>
        <w:t xml:space="preserve"> </w:t>
      </w:r>
      <w:r w:rsidRPr="00E15DBE">
        <w:rPr>
          <w:rFonts w:ascii="Arial" w:hAnsi="Arial" w:cs="Arial"/>
          <w:color w:val="000000"/>
          <w:sz w:val="20"/>
          <w:szCs w:val="24"/>
        </w:rPr>
        <w:t>последующих</w:t>
      </w:r>
      <w:r w:rsidR="00FE6D69">
        <w:rPr>
          <w:rFonts w:ascii="Arial" w:hAnsi="Arial" w:cs="Arial"/>
          <w:color w:val="000000"/>
          <w:sz w:val="20"/>
          <w:szCs w:val="24"/>
        </w:rPr>
        <w:t xml:space="preserve"> </w:t>
      </w:r>
      <w:r w:rsidRPr="00E15DBE">
        <w:rPr>
          <w:rFonts w:ascii="Arial" w:hAnsi="Arial" w:cs="Arial"/>
          <w:color w:val="000000"/>
          <w:sz w:val="20"/>
          <w:szCs w:val="24"/>
        </w:rPr>
        <w:t>погребениях,</w:t>
      </w:r>
      <w:r w:rsidR="00FE6D69">
        <w:rPr>
          <w:rFonts w:ascii="Arial" w:hAnsi="Arial" w:cs="Arial"/>
          <w:color w:val="000000"/>
          <w:sz w:val="20"/>
          <w:szCs w:val="24"/>
        </w:rPr>
        <w:t xml:space="preserve"> </w:t>
      </w:r>
      <w:r w:rsidRPr="00E15DBE">
        <w:rPr>
          <w:rFonts w:ascii="Arial" w:hAnsi="Arial" w:cs="Arial"/>
          <w:color w:val="000000"/>
          <w:sz w:val="20"/>
          <w:szCs w:val="24"/>
        </w:rPr>
        <w:t>перезахоронениях,</w:t>
      </w:r>
      <w:r w:rsidR="00FE6D69">
        <w:rPr>
          <w:rFonts w:ascii="Arial" w:hAnsi="Arial" w:cs="Arial"/>
          <w:color w:val="000000"/>
          <w:sz w:val="20"/>
          <w:szCs w:val="24"/>
        </w:rPr>
        <w:t xml:space="preserve"> </w:t>
      </w:r>
      <w:r w:rsidRPr="00E15DBE">
        <w:rPr>
          <w:rFonts w:ascii="Arial" w:hAnsi="Arial" w:cs="Arial"/>
          <w:color w:val="000000"/>
          <w:sz w:val="20"/>
          <w:szCs w:val="24"/>
        </w:rPr>
        <w:t>установке</w:t>
      </w:r>
      <w:r w:rsidR="00FE6D69">
        <w:rPr>
          <w:rFonts w:ascii="Arial" w:hAnsi="Arial" w:cs="Arial"/>
          <w:color w:val="000000"/>
          <w:sz w:val="20"/>
          <w:szCs w:val="24"/>
        </w:rPr>
        <w:t xml:space="preserve"> </w:t>
      </w:r>
      <w:r w:rsidRPr="00E15DBE">
        <w:rPr>
          <w:rFonts w:ascii="Arial" w:hAnsi="Arial" w:cs="Arial"/>
          <w:color w:val="000000"/>
          <w:sz w:val="20"/>
          <w:szCs w:val="24"/>
        </w:rPr>
        <w:t>намогильных</w:t>
      </w:r>
      <w:r w:rsidR="00FE6D69">
        <w:rPr>
          <w:rFonts w:ascii="Arial" w:hAnsi="Arial" w:cs="Arial"/>
          <w:color w:val="000000"/>
          <w:sz w:val="20"/>
          <w:szCs w:val="24"/>
        </w:rPr>
        <w:t xml:space="preserve"> </w:t>
      </w:r>
      <w:r w:rsidRPr="00E15DBE">
        <w:rPr>
          <w:rFonts w:ascii="Arial" w:hAnsi="Arial" w:cs="Arial"/>
          <w:color w:val="000000"/>
          <w:sz w:val="20"/>
          <w:szCs w:val="24"/>
        </w:rPr>
        <w:t>сооружений</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т.д.</w:t>
      </w:r>
      <w:bookmarkEnd w:id="32"/>
    </w:p>
    <w:p w14:paraId="43FC960A" w14:textId="77777777" w:rsidR="00605E4D" w:rsidRDefault="006468DD" w:rsidP="00927102">
      <w:pPr>
        <w:pStyle w:val="12"/>
        <w:spacing w:line="240" w:lineRule="auto"/>
        <w:ind w:firstLine="709"/>
        <w:rPr>
          <w:rFonts w:ascii="Arial" w:hAnsi="Arial" w:cs="Arial"/>
          <w:color w:val="000000"/>
          <w:sz w:val="20"/>
          <w:szCs w:val="24"/>
        </w:rPr>
      </w:pPr>
      <w:bookmarkStart w:id="33" w:name="sub_1003"/>
      <w:r w:rsidRPr="00E15DBE">
        <w:rPr>
          <w:rFonts w:ascii="Arial" w:hAnsi="Arial" w:cs="Arial"/>
          <w:color w:val="000000"/>
          <w:sz w:val="20"/>
          <w:szCs w:val="24"/>
        </w:rPr>
        <w:t>3.</w:t>
      </w:r>
      <w:r w:rsidR="00FE6D69">
        <w:rPr>
          <w:rFonts w:ascii="Arial" w:hAnsi="Arial" w:cs="Arial"/>
          <w:color w:val="000000"/>
          <w:sz w:val="20"/>
          <w:szCs w:val="24"/>
        </w:rPr>
        <w:t xml:space="preserve"> </w:t>
      </w:r>
      <w:bookmarkEnd w:id="33"/>
      <w:r w:rsidRPr="00E15DBE">
        <w:rPr>
          <w:rFonts w:ascii="Arial" w:hAnsi="Arial" w:cs="Arial"/>
          <w:color w:val="000000"/>
          <w:sz w:val="20"/>
          <w:szCs w:val="24"/>
        </w:rPr>
        <w:t>Требования</w:t>
      </w:r>
      <w:r w:rsidR="00FE6D69">
        <w:rPr>
          <w:rFonts w:ascii="Arial" w:hAnsi="Arial" w:cs="Arial"/>
          <w:color w:val="000000"/>
          <w:sz w:val="20"/>
          <w:szCs w:val="24"/>
        </w:rPr>
        <w:t xml:space="preserve"> </w:t>
      </w:r>
      <w:r w:rsidRPr="00E15DBE">
        <w:rPr>
          <w:rFonts w:ascii="Arial" w:hAnsi="Arial" w:cs="Arial"/>
          <w:color w:val="000000"/>
          <w:sz w:val="20"/>
          <w:szCs w:val="24"/>
        </w:rPr>
        <w:t>к</w:t>
      </w:r>
      <w:r w:rsidR="00FE6D69">
        <w:rPr>
          <w:rFonts w:ascii="Arial" w:hAnsi="Arial" w:cs="Arial"/>
          <w:color w:val="000000"/>
          <w:sz w:val="20"/>
          <w:szCs w:val="24"/>
        </w:rPr>
        <w:t xml:space="preserve"> </w:t>
      </w:r>
      <w:r w:rsidRPr="00E15DBE">
        <w:rPr>
          <w:rFonts w:ascii="Arial" w:hAnsi="Arial" w:cs="Arial"/>
          <w:color w:val="000000"/>
          <w:sz w:val="20"/>
          <w:szCs w:val="24"/>
        </w:rPr>
        <w:t>деятельности</w:t>
      </w:r>
      <w:r w:rsidR="00FE6D69">
        <w:rPr>
          <w:rFonts w:ascii="Arial" w:hAnsi="Arial" w:cs="Arial"/>
          <w:color w:val="000000"/>
          <w:sz w:val="20"/>
          <w:szCs w:val="24"/>
        </w:rPr>
        <w:t xml:space="preserve"> </w:t>
      </w:r>
      <w:r w:rsidRPr="00E15DBE">
        <w:rPr>
          <w:rFonts w:ascii="Arial" w:hAnsi="Arial" w:cs="Arial"/>
          <w:color w:val="000000"/>
          <w:sz w:val="20"/>
          <w:szCs w:val="24"/>
        </w:rPr>
        <w:t>общественных</w:t>
      </w:r>
      <w:r w:rsidR="00FE6D69">
        <w:rPr>
          <w:rFonts w:ascii="Arial" w:hAnsi="Arial" w:cs="Arial"/>
          <w:color w:val="000000"/>
          <w:sz w:val="20"/>
          <w:szCs w:val="24"/>
        </w:rPr>
        <w:t xml:space="preserve"> </w:t>
      </w:r>
      <w:r w:rsidRPr="00E15DBE">
        <w:rPr>
          <w:rFonts w:ascii="Arial" w:hAnsi="Arial" w:cs="Arial"/>
          <w:color w:val="000000"/>
          <w:sz w:val="20"/>
          <w:szCs w:val="24"/>
        </w:rPr>
        <w:t>кладбищ</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территории</w:t>
      </w:r>
      <w:r w:rsidR="00FE6D69">
        <w:rPr>
          <w:rFonts w:ascii="Arial" w:hAnsi="Arial" w:cs="Arial"/>
          <w:color w:val="000000"/>
          <w:sz w:val="20"/>
          <w:szCs w:val="24"/>
        </w:rPr>
        <w:t xml:space="preserve"> </w:t>
      </w:r>
      <w:r w:rsidRPr="00E15DBE">
        <w:rPr>
          <w:rFonts w:ascii="Arial" w:hAnsi="Arial" w:cs="Arial"/>
          <w:color w:val="000000"/>
          <w:sz w:val="20"/>
          <w:szCs w:val="24"/>
        </w:rPr>
        <w:t>Мариинско-Посадского</w:t>
      </w:r>
      <w:r w:rsidR="00FE6D69">
        <w:rPr>
          <w:rFonts w:ascii="Arial" w:hAnsi="Arial" w:cs="Arial"/>
          <w:color w:val="000000"/>
          <w:sz w:val="20"/>
          <w:szCs w:val="24"/>
        </w:rPr>
        <w:t xml:space="preserve"> </w:t>
      </w:r>
      <w:r w:rsidRPr="00E15DBE">
        <w:rPr>
          <w:rFonts w:ascii="Arial" w:hAnsi="Arial" w:cs="Arial"/>
          <w:color w:val="000000"/>
          <w:sz w:val="20"/>
          <w:szCs w:val="24"/>
        </w:rPr>
        <w:t>муниципального</w:t>
      </w:r>
      <w:r w:rsidR="00FE6D69">
        <w:rPr>
          <w:rFonts w:ascii="Arial" w:hAnsi="Arial" w:cs="Arial"/>
          <w:color w:val="000000"/>
          <w:sz w:val="20"/>
          <w:szCs w:val="24"/>
        </w:rPr>
        <w:t xml:space="preserve"> </w:t>
      </w:r>
      <w:r w:rsidRPr="00E15DBE">
        <w:rPr>
          <w:rFonts w:ascii="Arial" w:hAnsi="Arial" w:cs="Arial"/>
          <w:color w:val="000000"/>
          <w:sz w:val="20"/>
          <w:szCs w:val="24"/>
        </w:rPr>
        <w:t>округа</w:t>
      </w:r>
      <w:r w:rsidR="00FE6D69">
        <w:rPr>
          <w:rFonts w:ascii="Arial" w:hAnsi="Arial" w:cs="Arial"/>
          <w:color w:val="000000"/>
          <w:sz w:val="20"/>
          <w:szCs w:val="24"/>
        </w:rPr>
        <w:t xml:space="preserve"> </w:t>
      </w:r>
      <w:r w:rsidRPr="00E15DBE">
        <w:rPr>
          <w:rFonts w:ascii="Arial" w:hAnsi="Arial" w:cs="Arial"/>
          <w:color w:val="000000"/>
          <w:sz w:val="20"/>
          <w:szCs w:val="24"/>
        </w:rPr>
        <w:t>Чувашской</w:t>
      </w:r>
      <w:r w:rsidR="00FE6D69">
        <w:rPr>
          <w:rFonts w:ascii="Arial" w:hAnsi="Arial" w:cs="Arial"/>
          <w:color w:val="000000"/>
          <w:sz w:val="20"/>
          <w:szCs w:val="24"/>
        </w:rPr>
        <w:t xml:space="preserve"> </w:t>
      </w:r>
      <w:r w:rsidRPr="00E15DBE">
        <w:rPr>
          <w:rFonts w:ascii="Arial" w:hAnsi="Arial" w:cs="Arial"/>
          <w:color w:val="000000"/>
          <w:sz w:val="20"/>
          <w:szCs w:val="24"/>
        </w:rPr>
        <w:t>Республики</w:t>
      </w:r>
    </w:p>
    <w:p w14:paraId="0C63BD37" w14:textId="719032DF" w:rsidR="006468DD" w:rsidRPr="00E15DBE" w:rsidRDefault="006468DD" w:rsidP="00927102">
      <w:pPr>
        <w:spacing w:after="0" w:line="240" w:lineRule="auto"/>
        <w:ind w:firstLine="709"/>
        <w:rPr>
          <w:rFonts w:ascii="Arial" w:hAnsi="Arial" w:cs="Arial"/>
          <w:color w:val="000000"/>
          <w:sz w:val="20"/>
          <w:szCs w:val="24"/>
        </w:rPr>
      </w:pPr>
      <w:bookmarkStart w:id="34" w:name="sub_221"/>
      <w:r w:rsidRPr="00E15DBE">
        <w:rPr>
          <w:rFonts w:ascii="Arial" w:hAnsi="Arial" w:cs="Arial"/>
          <w:color w:val="000000"/>
          <w:sz w:val="20"/>
          <w:szCs w:val="24"/>
        </w:rPr>
        <w:t>3.1.</w:t>
      </w:r>
      <w:r w:rsidR="00FE6D69">
        <w:rPr>
          <w:rFonts w:ascii="Arial" w:hAnsi="Arial" w:cs="Arial"/>
          <w:color w:val="000000"/>
          <w:sz w:val="20"/>
          <w:szCs w:val="24"/>
        </w:rPr>
        <w:t xml:space="preserve"> </w:t>
      </w:r>
      <w:r w:rsidRPr="00E15DBE">
        <w:rPr>
          <w:rFonts w:ascii="Arial" w:hAnsi="Arial" w:cs="Arial"/>
          <w:color w:val="000000"/>
          <w:sz w:val="20"/>
          <w:szCs w:val="24"/>
        </w:rPr>
        <w:t>Территории</w:t>
      </w:r>
      <w:r w:rsidR="00FE6D69">
        <w:rPr>
          <w:rFonts w:ascii="Arial" w:hAnsi="Arial" w:cs="Arial"/>
          <w:color w:val="000000"/>
          <w:sz w:val="20"/>
          <w:szCs w:val="24"/>
        </w:rPr>
        <w:t xml:space="preserve"> </w:t>
      </w:r>
      <w:r w:rsidRPr="00E15DBE">
        <w:rPr>
          <w:rFonts w:ascii="Arial" w:hAnsi="Arial" w:cs="Arial"/>
          <w:color w:val="000000"/>
          <w:sz w:val="20"/>
          <w:szCs w:val="24"/>
        </w:rPr>
        <w:t>общественных</w:t>
      </w:r>
      <w:r w:rsidR="00FE6D69">
        <w:rPr>
          <w:rFonts w:ascii="Arial" w:hAnsi="Arial" w:cs="Arial"/>
          <w:color w:val="000000"/>
          <w:sz w:val="20"/>
          <w:szCs w:val="24"/>
        </w:rPr>
        <w:t xml:space="preserve"> </w:t>
      </w:r>
      <w:r w:rsidRPr="00E15DBE">
        <w:rPr>
          <w:rFonts w:ascii="Arial" w:hAnsi="Arial" w:cs="Arial"/>
          <w:color w:val="000000"/>
          <w:sz w:val="20"/>
          <w:szCs w:val="24"/>
        </w:rPr>
        <w:t>кладбищ</w:t>
      </w:r>
      <w:r w:rsidR="00FE6D69">
        <w:rPr>
          <w:rFonts w:ascii="Arial" w:hAnsi="Arial" w:cs="Arial"/>
          <w:color w:val="000000"/>
          <w:sz w:val="20"/>
          <w:szCs w:val="24"/>
        </w:rPr>
        <w:t xml:space="preserve"> </w:t>
      </w:r>
      <w:r w:rsidRPr="00E15DBE">
        <w:rPr>
          <w:rFonts w:ascii="Arial" w:hAnsi="Arial" w:cs="Arial"/>
          <w:color w:val="000000"/>
          <w:sz w:val="20"/>
          <w:szCs w:val="24"/>
        </w:rPr>
        <w:t>подразделяются</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зоны:</w:t>
      </w:r>
      <w:r w:rsidR="00FE6D69">
        <w:rPr>
          <w:rFonts w:ascii="Arial" w:hAnsi="Arial" w:cs="Arial"/>
          <w:color w:val="000000"/>
          <w:sz w:val="20"/>
          <w:szCs w:val="24"/>
        </w:rPr>
        <w:t xml:space="preserve"> </w:t>
      </w:r>
      <w:r w:rsidRPr="00E15DBE">
        <w:rPr>
          <w:rFonts w:ascii="Arial" w:hAnsi="Arial" w:cs="Arial"/>
          <w:color w:val="000000"/>
          <w:sz w:val="20"/>
          <w:szCs w:val="24"/>
        </w:rPr>
        <w:t>входную,</w:t>
      </w:r>
      <w:r w:rsidR="00FE6D69">
        <w:rPr>
          <w:rFonts w:ascii="Arial" w:hAnsi="Arial" w:cs="Arial"/>
          <w:color w:val="000000"/>
          <w:sz w:val="20"/>
          <w:szCs w:val="24"/>
        </w:rPr>
        <w:t xml:space="preserve"> </w:t>
      </w:r>
      <w:r w:rsidRPr="00E15DBE">
        <w:rPr>
          <w:rFonts w:ascii="Arial" w:hAnsi="Arial" w:cs="Arial"/>
          <w:color w:val="000000"/>
          <w:sz w:val="20"/>
          <w:szCs w:val="24"/>
        </w:rPr>
        <w:t>ритуальную,</w:t>
      </w:r>
      <w:r w:rsidR="00FE6D69">
        <w:rPr>
          <w:rFonts w:ascii="Arial" w:hAnsi="Arial" w:cs="Arial"/>
          <w:color w:val="000000"/>
          <w:sz w:val="20"/>
          <w:szCs w:val="24"/>
        </w:rPr>
        <w:t xml:space="preserve"> </w:t>
      </w:r>
      <w:r w:rsidRPr="00E15DBE">
        <w:rPr>
          <w:rFonts w:ascii="Arial" w:hAnsi="Arial" w:cs="Arial"/>
          <w:color w:val="000000"/>
          <w:sz w:val="20"/>
          <w:szCs w:val="24"/>
        </w:rPr>
        <w:t>административно-хозяйственную,</w:t>
      </w:r>
      <w:r w:rsidR="00FE6D69">
        <w:rPr>
          <w:rFonts w:ascii="Arial" w:hAnsi="Arial" w:cs="Arial"/>
          <w:color w:val="000000"/>
          <w:sz w:val="20"/>
          <w:szCs w:val="24"/>
        </w:rPr>
        <w:t xml:space="preserve"> </w:t>
      </w:r>
      <w:r w:rsidRPr="00E15DBE">
        <w:rPr>
          <w:rFonts w:ascii="Arial" w:hAnsi="Arial" w:cs="Arial"/>
          <w:color w:val="000000"/>
          <w:sz w:val="20"/>
          <w:szCs w:val="24"/>
        </w:rPr>
        <w:t>захоронений,</w:t>
      </w:r>
      <w:r w:rsidR="00FE6D69">
        <w:rPr>
          <w:rFonts w:ascii="Arial" w:hAnsi="Arial" w:cs="Arial"/>
          <w:color w:val="000000"/>
          <w:sz w:val="20"/>
          <w:szCs w:val="24"/>
        </w:rPr>
        <w:t xml:space="preserve"> </w:t>
      </w:r>
      <w:r w:rsidRPr="00E15DBE">
        <w:rPr>
          <w:rFonts w:ascii="Arial" w:hAnsi="Arial" w:cs="Arial"/>
          <w:color w:val="000000"/>
          <w:sz w:val="20"/>
          <w:szCs w:val="24"/>
        </w:rPr>
        <w:t>зеленой</w:t>
      </w:r>
      <w:r w:rsidR="00FE6D69">
        <w:rPr>
          <w:rFonts w:ascii="Arial" w:hAnsi="Arial" w:cs="Arial"/>
          <w:color w:val="000000"/>
          <w:sz w:val="20"/>
          <w:szCs w:val="24"/>
        </w:rPr>
        <w:t xml:space="preserve"> </w:t>
      </w:r>
      <w:r w:rsidRPr="00E15DBE">
        <w:rPr>
          <w:rFonts w:ascii="Arial" w:hAnsi="Arial" w:cs="Arial"/>
          <w:color w:val="000000"/>
          <w:sz w:val="20"/>
          <w:szCs w:val="24"/>
        </w:rPr>
        <w:t>защиты</w:t>
      </w:r>
      <w:r w:rsidR="00FE6D69">
        <w:rPr>
          <w:rFonts w:ascii="Arial" w:hAnsi="Arial" w:cs="Arial"/>
          <w:color w:val="000000"/>
          <w:sz w:val="20"/>
          <w:szCs w:val="24"/>
        </w:rPr>
        <w:t xml:space="preserve"> </w:t>
      </w:r>
      <w:r w:rsidRPr="00E15DBE">
        <w:rPr>
          <w:rFonts w:ascii="Arial" w:hAnsi="Arial" w:cs="Arial"/>
          <w:color w:val="000000"/>
          <w:sz w:val="20"/>
          <w:szCs w:val="24"/>
        </w:rPr>
        <w:t>по</w:t>
      </w:r>
      <w:r w:rsidR="00FE6D69">
        <w:rPr>
          <w:rFonts w:ascii="Arial" w:hAnsi="Arial" w:cs="Arial"/>
          <w:color w:val="000000"/>
          <w:sz w:val="20"/>
          <w:szCs w:val="24"/>
        </w:rPr>
        <w:t xml:space="preserve"> </w:t>
      </w:r>
      <w:r w:rsidRPr="00E15DBE">
        <w:rPr>
          <w:rFonts w:ascii="Arial" w:hAnsi="Arial" w:cs="Arial"/>
          <w:color w:val="000000"/>
          <w:sz w:val="20"/>
          <w:szCs w:val="24"/>
        </w:rPr>
        <w:t>периметру</w:t>
      </w:r>
      <w:r w:rsidR="00FE6D69">
        <w:rPr>
          <w:rFonts w:ascii="Arial" w:hAnsi="Arial" w:cs="Arial"/>
          <w:color w:val="000000"/>
          <w:sz w:val="20"/>
          <w:szCs w:val="24"/>
        </w:rPr>
        <w:t xml:space="preserve"> </w:t>
      </w:r>
      <w:r w:rsidRPr="00E15DBE">
        <w:rPr>
          <w:rFonts w:ascii="Arial" w:hAnsi="Arial" w:cs="Arial"/>
          <w:color w:val="000000"/>
          <w:sz w:val="20"/>
          <w:szCs w:val="24"/>
        </w:rPr>
        <w:t>кладбища.</w:t>
      </w:r>
    </w:p>
    <w:p w14:paraId="695E9A14" w14:textId="51276096" w:rsidR="006468DD" w:rsidRPr="00E15DBE" w:rsidRDefault="006468DD" w:rsidP="00927102">
      <w:pPr>
        <w:spacing w:after="0" w:line="240" w:lineRule="auto"/>
        <w:ind w:firstLine="709"/>
        <w:rPr>
          <w:rFonts w:ascii="Arial" w:hAnsi="Arial" w:cs="Arial"/>
          <w:color w:val="000000"/>
          <w:sz w:val="20"/>
          <w:szCs w:val="24"/>
        </w:rPr>
      </w:pPr>
      <w:bookmarkStart w:id="35" w:name="sub_222"/>
      <w:bookmarkEnd w:id="34"/>
      <w:r w:rsidRPr="00E15DBE">
        <w:rPr>
          <w:rFonts w:ascii="Arial" w:hAnsi="Arial" w:cs="Arial"/>
          <w:color w:val="000000"/>
          <w:sz w:val="20"/>
          <w:szCs w:val="24"/>
        </w:rPr>
        <w:t>3.2.</w:t>
      </w:r>
      <w:r w:rsidR="00FE6D69">
        <w:rPr>
          <w:rFonts w:ascii="Arial" w:hAnsi="Arial" w:cs="Arial"/>
          <w:color w:val="000000"/>
          <w:sz w:val="20"/>
          <w:szCs w:val="24"/>
        </w:rPr>
        <w:t xml:space="preserve"> </w:t>
      </w:r>
      <w:r w:rsidRPr="00E15DBE">
        <w:rPr>
          <w:rFonts w:ascii="Arial" w:hAnsi="Arial" w:cs="Arial"/>
          <w:color w:val="000000"/>
          <w:sz w:val="20"/>
          <w:szCs w:val="24"/>
        </w:rPr>
        <w:t>Входная</w:t>
      </w:r>
      <w:r w:rsidR="00FE6D69">
        <w:rPr>
          <w:rFonts w:ascii="Arial" w:hAnsi="Arial" w:cs="Arial"/>
          <w:color w:val="000000"/>
          <w:sz w:val="20"/>
          <w:szCs w:val="24"/>
        </w:rPr>
        <w:t xml:space="preserve"> </w:t>
      </w:r>
      <w:r w:rsidRPr="00E15DBE">
        <w:rPr>
          <w:rFonts w:ascii="Arial" w:hAnsi="Arial" w:cs="Arial"/>
          <w:color w:val="000000"/>
          <w:sz w:val="20"/>
          <w:szCs w:val="24"/>
        </w:rPr>
        <w:t>зона</w:t>
      </w:r>
      <w:r w:rsidR="00FE6D69">
        <w:rPr>
          <w:rFonts w:ascii="Arial" w:hAnsi="Arial" w:cs="Arial"/>
          <w:color w:val="000000"/>
          <w:sz w:val="20"/>
          <w:szCs w:val="24"/>
        </w:rPr>
        <w:t xml:space="preserve"> </w:t>
      </w: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функционально-территориальная</w:t>
      </w:r>
      <w:r w:rsidR="00FE6D69">
        <w:rPr>
          <w:rFonts w:ascii="Arial" w:hAnsi="Arial" w:cs="Arial"/>
          <w:color w:val="000000"/>
          <w:sz w:val="20"/>
          <w:szCs w:val="24"/>
        </w:rPr>
        <w:t xml:space="preserve"> </w:t>
      </w:r>
      <w:r w:rsidRPr="00E15DBE">
        <w:rPr>
          <w:rFonts w:ascii="Arial" w:hAnsi="Arial" w:cs="Arial"/>
          <w:color w:val="000000"/>
          <w:sz w:val="20"/>
          <w:szCs w:val="24"/>
        </w:rPr>
        <w:t>зона</w:t>
      </w:r>
      <w:r w:rsidR="00FE6D69">
        <w:rPr>
          <w:rFonts w:ascii="Arial" w:hAnsi="Arial" w:cs="Arial"/>
          <w:color w:val="000000"/>
          <w:sz w:val="20"/>
          <w:szCs w:val="24"/>
        </w:rPr>
        <w:t xml:space="preserve"> </w:t>
      </w:r>
      <w:r w:rsidRPr="00E15DBE">
        <w:rPr>
          <w:rFonts w:ascii="Arial" w:hAnsi="Arial" w:cs="Arial"/>
          <w:color w:val="000000"/>
          <w:sz w:val="20"/>
          <w:szCs w:val="24"/>
        </w:rPr>
        <w:t>кладбища,</w:t>
      </w:r>
      <w:r w:rsidR="00FE6D69">
        <w:rPr>
          <w:rFonts w:ascii="Arial" w:hAnsi="Arial" w:cs="Arial"/>
          <w:color w:val="000000"/>
          <w:sz w:val="20"/>
          <w:szCs w:val="24"/>
        </w:rPr>
        <w:t xml:space="preserve"> </w:t>
      </w:r>
      <w:r w:rsidRPr="00E15DBE">
        <w:rPr>
          <w:rFonts w:ascii="Arial" w:hAnsi="Arial" w:cs="Arial"/>
          <w:color w:val="000000"/>
          <w:sz w:val="20"/>
          <w:szCs w:val="24"/>
        </w:rPr>
        <w:t>предусматривающая</w:t>
      </w:r>
      <w:r w:rsidR="00FE6D69">
        <w:rPr>
          <w:rFonts w:ascii="Arial" w:hAnsi="Arial" w:cs="Arial"/>
          <w:color w:val="000000"/>
          <w:sz w:val="20"/>
          <w:szCs w:val="24"/>
        </w:rPr>
        <w:t xml:space="preserve"> </w:t>
      </w:r>
      <w:r w:rsidRPr="00E15DBE">
        <w:rPr>
          <w:rFonts w:ascii="Arial" w:hAnsi="Arial" w:cs="Arial"/>
          <w:color w:val="000000"/>
          <w:sz w:val="20"/>
          <w:szCs w:val="24"/>
        </w:rPr>
        <w:t>вход</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выход</w:t>
      </w:r>
      <w:r w:rsidR="00FE6D69">
        <w:rPr>
          <w:rFonts w:ascii="Arial" w:hAnsi="Arial" w:cs="Arial"/>
          <w:color w:val="000000"/>
          <w:sz w:val="20"/>
          <w:szCs w:val="24"/>
        </w:rPr>
        <w:t xml:space="preserve"> </w:t>
      </w:r>
      <w:r w:rsidRPr="00E15DBE">
        <w:rPr>
          <w:rFonts w:ascii="Arial" w:hAnsi="Arial" w:cs="Arial"/>
          <w:color w:val="000000"/>
          <w:sz w:val="20"/>
          <w:szCs w:val="24"/>
        </w:rPr>
        <w:t>посетителей.</w:t>
      </w:r>
    </w:p>
    <w:p w14:paraId="6D49ECD2" w14:textId="12C2C5D7" w:rsidR="006468DD" w:rsidRPr="00E15DBE" w:rsidRDefault="006468DD" w:rsidP="00927102">
      <w:pPr>
        <w:spacing w:after="0" w:line="240" w:lineRule="auto"/>
        <w:ind w:firstLine="709"/>
        <w:rPr>
          <w:rFonts w:ascii="Arial" w:hAnsi="Arial" w:cs="Arial"/>
          <w:color w:val="000000"/>
          <w:sz w:val="20"/>
          <w:szCs w:val="24"/>
        </w:rPr>
      </w:pPr>
      <w:bookmarkStart w:id="36" w:name="sub_223"/>
      <w:bookmarkEnd w:id="35"/>
      <w:r w:rsidRPr="00E15DBE">
        <w:rPr>
          <w:rFonts w:ascii="Arial" w:hAnsi="Arial" w:cs="Arial"/>
          <w:color w:val="000000"/>
          <w:sz w:val="20"/>
          <w:szCs w:val="24"/>
        </w:rPr>
        <w:t>3.3.</w:t>
      </w:r>
      <w:r w:rsidR="00FE6D69">
        <w:rPr>
          <w:rFonts w:ascii="Arial" w:hAnsi="Arial" w:cs="Arial"/>
          <w:color w:val="000000"/>
          <w:sz w:val="20"/>
          <w:szCs w:val="24"/>
        </w:rPr>
        <w:t xml:space="preserve"> </w:t>
      </w:r>
      <w:r w:rsidRPr="00E15DBE">
        <w:rPr>
          <w:rFonts w:ascii="Arial" w:hAnsi="Arial" w:cs="Arial"/>
          <w:color w:val="000000"/>
          <w:sz w:val="20"/>
          <w:szCs w:val="24"/>
        </w:rPr>
        <w:t>Зона</w:t>
      </w:r>
      <w:r w:rsidR="00FE6D69">
        <w:rPr>
          <w:rFonts w:ascii="Arial" w:hAnsi="Arial" w:cs="Arial"/>
          <w:color w:val="000000"/>
          <w:sz w:val="20"/>
          <w:szCs w:val="24"/>
        </w:rPr>
        <w:t xml:space="preserve"> </w:t>
      </w:r>
      <w:r w:rsidRPr="00E15DBE">
        <w:rPr>
          <w:rFonts w:ascii="Arial" w:hAnsi="Arial" w:cs="Arial"/>
          <w:color w:val="000000"/>
          <w:sz w:val="20"/>
          <w:szCs w:val="24"/>
        </w:rPr>
        <w:t>захоронений</w:t>
      </w:r>
      <w:r w:rsidR="00FE6D69">
        <w:rPr>
          <w:rFonts w:ascii="Arial" w:hAnsi="Arial" w:cs="Arial"/>
          <w:color w:val="000000"/>
          <w:sz w:val="20"/>
          <w:szCs w:val="24"/>
        </w:rPr>
        <w:t xml:space="preserve"> </w:t>
      </w: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функционально-территориальная</w:t>
      </w:r>
      <w:r w:rsidR="00FE6D69">
        <w:rPr>
          <w:rFonts w:ascii="Arial" w:hAnsi="Arial" w:cs="Arial"/>
          <w:color w:val="000000"/>
          <w:sz w:val="20"/>
          <w:szCs w:val="24"/>
        </w:rPr>
        <w:t xml:space="preserve"> </w:t>
      </w:r>
      <w:r w:rsidRPr="00E15DBE">
        <w:rPr>
          <w:rFonts w:ascii="Arial" w:hAnsi="Arial" w:cs="Arial"/>
          <w:color w:val="000000"/>
          <w:sz w:val="20"/>
          <w:szCs w:val="24"/>
        </w:rPr>
        <w:t>зона</w:t>
      </w:r>
      <w:r w:rsidR="00FE6D69">
        <w:rPr>
          <w:rFonts w:ascii="Arial" w:hAnsi="Arial" w:cs="Arial"/>
          <w:color w:val="000000"/>
          <w:sz w:val="20"/>
          <w:szCs w:val="24"/>
        </w:rPr>
        <w:t xml:space="preserve"> </w:t>
      </w:r>
      <w:r w:rsidRPr="00E15DBE">
        <w:rPr>
          <w:rFonts w:ascii="Arial" w:hAnsi="Arial" w:cs="Arial"/>
          <w:color w:val="000000"/>
          <w:sz w:val="20"/>
          <w:szCs w:val="24"/>
        </w:rPr>
        <w:t>кладбища,</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которой</w:t>
      </w:r>
      <w:r w:rsidR="00FE6D69">
        <w:rPr>
          <w:rFonts w:ascii="Arial" w:hAnsi="Arial" w:cs="Arial"/>
          <w:color w:val="000000"/>
          <w:sz w:val="20"/>
          <w:szCs w:val="24"/>
        </w:rPr>
        <w:t xml:space="preserve"> </w:t>
      </w:r>
      <w:r w:rsidRPr="00E15DBE">
        <w:rPr>
          <w:rFonts w:ascii="Arial" w:hAnsi="Arial" w:cs="Arial"/>
          <w:color w:val="000000"/>
          <w:sz w:val="20"/>
          <w:szCs w:val="24"/>
        </w:rPr>
        <w:t>осуществляется</w:t>
      </w:r>
      <w:r w:rsidR="00FE6D69">
        <w:rPr>
          <w:rFonts w:ascii="Arial" w:hAnsi="Arial" w:cs="Arial"/>
          <w:color w:val="000000"/>
          <w:sz w:val="20"/>
          <w:szCs w:val="24"/>
        </w:rPr>
        <w:t xml:space="preserve"> </w:t>
      </w:r>
      <w:r w:rsidRPr="00E15DBE">
        <w:rPr>
          <w:rFonts w:ascii="Arial" w:hAnsi="Arial" w:cs="Arial"/>
          <w:color w:val="000000"/>
          <w:sz w:val="20"/>
          <w:szCs w:val="24"/>
        </w:rPr>
        <w:t>погребение.</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зоне</w:t>
      </w:r>
      <w:r w:rsidR="00FE6D69">
        <w:rPr>
          <w:rFonts w:ascii="Arial" w:hAnsi="Arial" w:cs="Arial"/>
          <w:color w:val="000000"/>
          <w:sz w:val="20"/>
          <w:szCs w:val="24"/>
        </w:rPr>
        <w:t xml:space="preserve"> </w:t>
      </w:r>
      <w:r w:rsidRPr="00E15DBE">
        <w:rPr>
          <w:rFonts w:ascii="Arial" w:hAnsi="Arial" w:cs="Arial"/>
          <w:color w:val="000000"/>
          <w:sz w:val="20"/>
          <w:szCs w:val="24"/>
        </w:rPr>
        <w:t>захоронений</w:t>
      </w:r>
      <w:r w:rsidR="00FE6D69">
        <w:rPr>
          <w:rFonts w:ascii="Arial" w:hAnsi="Arial" w:cs="Arial"/>
          <w:color w:val="000000"/>
          <w:sz w:val="20"/>
          <w:szCs w:val="24"/>
        </w:rPr>
        <w:t xml:space="preserve"> </w:t>
      </w:r>
      <w:r w:rsidRPr="00E15DBE">
        <w:rPr>
          <w:rFonts w:ascii="Arial" w:hAnsi="Arial" w:cs="Arial"/>
          <w:color w:val="000000"/>
          <w:sz w:val="20"/>
          <w:szCs w:val="24"/>
        </w:rPr>
        <w:t>для</w:t>
      </w:r>
      <w:r w:rsidR="00FE6D69">
        <w:rPr>
          <w:rFonts w:ascii="Arial" w:hAnsi="Arial" w:cs="Arial"/>
          <w:color w:val="000000"/>
          <w:sz w:val="20"/>
          <w:szCs w:val="24"/>
        </w:rPr>
        <w:t xml:space="preserve"> </w:t>
      </w:r>
      <w:r w:rsidRPr="00E15DBE">
        <w:rPr>
          <w:rFonts w:ascii="Arial" w:hAnsi="Arial" w:cs="Arial"/>
          <w:color w:val="000000"/>
          <w:sz w:val="20"/>
          <w:szCs w:val="24"/>
        </w:rPr>
        <w:t>погребения</w:t>
      </w:r>
      <w:r w:rsidR="00FE6D69">
        <w:rPr>
          <w:rFonts w:ascii="Arial" w:hAnsi="Arial" w:cs="Arial"/>
          <w:color w:val="000000"/>
          <w:sz w:val="20"/>
          <w:szCs w:val="24"/>
        </w:rPr>
        <w:t xml:space="preserve"> </w:t>
      </w:r>
      <w:r w:rsidRPr="00E15DBE">
        <w:rPr>
          <w:rFonts w:ascii="Arial" w:hAnsi="Arial" w:cs="Arial"/>
          <w:color w:val="000000"/>
          <w:sz w:val="20"/>
          <w:szCs w:val="24"/>
        </w:rPr>
        <w:t>умершего</w:t>
      </w:r>
      <w:r w:rsidR="00FE6D69">
        <w:rPr>
          <w:rFonts w:ascii="Arial" w:hAnsi="Arial" w:cs="Arial"/>
          <w:color w:val="000000"/>
          <w:sz w:val="20"/>
          <w:szCs w:val="24"/>
        </w:rPr>
        <w:t xml:space="preserve"> </w:t>
      </w:r>
      <w:r w:rsidRPr="00E15DBE">
        <w:rPr>
          <w:rFonts w:ascii="Arial" w:hAnsi="Arial" w:cs="Arial"/>
          <w:color w:val="000000"/>
          <w:sz w:val="20"/>
          <w:szCs w:val="24"/>
        </w:rPr>
        <w:t>предоставляется</w:t>
      </w:r>
      <w:r w:rsidR="00FE6D69">
        <w:rPr>
          <w:rFonts w:ascii="Arial" w:hAnsi="Arial" w:cs="Arial"/>
          <w:color w:val="000000"/>
          <w:sz w:val="20"/>
          <w:szCs w:val="24"/>
        </w:rPr>
        <w:t xml:space="preserve"> </w:t>
      </w:r>
      <w:r w:rsidRPr="00E15DBE">
        <w:rPr>
          <w:rFonts w:ascii="Arial" w:hAnsi="Arial" w:cs="Arial"/>
          <w:color w:val="000000"/>
          <w:sz w:val="20"/>
          <w:szCs w:val="24"/>
        </w:rPr>
        <w:t>участок</w:t>
      </w:r>
      <w:r w:rsidR="00FE6D69">
        <w:rPr>
          <w:rFonts w:ascii="Arial" w:hAnsi="Arial" w:cs="Arial"/>
          <w:color w:val="000000"/>
          <w:sz w:val="20"/>
          <w:szCs w:val="24"/>
        </w:rPr>
        <w:t xml:space="preserve"> </w:t>
      </w:r>
      <w:r w:rsidRPr="00E15DBE">
        <w:rPr>
          <w:rFonts w:ascii="Arial" w:hAnsi="Arial" w:cs="Arial"/>
          <w:color w:val="000000"/>
          <w:sz w:val="20"/>
          <w:szCs w:val="24"/>
        </w:rPr>
        <w:t>земли</w:t>
      </w:r>
      <w:r w:rsidR="00FE6D69">
        <w:rPr>
          <w:rFonts w:ascii="Arial" w:hAnsi="Arial" w:cs="Arial"/>
          <w:color w:val="000000"/>
          <w:sz w:val="20"/>
          <w:szCs w:val="24"/>
        </w:rPr>
        <w:t xml:space="preserve"> </w:t>
      </w: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место</w:t>
      </w:r>
      <w:r w:rsidR="00FE6D69">
        <w:rPr>
          <w:rFonts w:ascii="Arial" w:hAnsi="Arial" w:cs="Arial"/>
          <w:color w:val="000000"/>
          <w:sz w:val="20"/>
          <w:szCs w:val="24"/>
        </w:rPr>
        <w:t xml:space="preserve"> </w:t>
      </w:r>
      <w:r w:rsidRPr="00E15DBE">
        <w:rPr>
          <w:rFonts w:ascii="Arial" w:hAnsi="Arial" w:cs="Arial"/>
          <w:color w:val="000000"/>
          <w:sz w:val="20"/>
          <w:szCs w:val="24"/>
        </w:rPr>
        <w:t>захоронения.</w:t>
      </w:r>
    </w:p>
    <w:p w14:paraId="480F2249" w14:textId="0CFD185F" w:rsidR="006468DD" w:rsidRPr="00E15DBE" w:rsidRDefault="006468DD" w:rsidP="00927102">
      <w:pPr>
        <w:spacing w:after="0" w:line="240" w:lineRule="auto"/>
        <w:ind w:firstLine="709"/>
        <w:rPr>
          <w:rFonts w:ascii="Arial" w:hAnsi="Arial" w:cs="Arial"/>
          <w:color w:val="000000"/>
          <w:sz w:val="20"/>
          <w:szCs w:val="24"/>
        </w:rPr>
      </w:pPr>
      <w:bookmarkStart w:id="37" w:name="sub_35"/>
      <w:bookmarkEnd w:id="36"/>
      <w:r w:rsidRPr="00E15DBE">
        <w:rPr>
          <w:rFonts w:ascii="Arial" w:hAnsi="Arial" w:cs="Arial"/>
          <w:color w:val="000000"/>
          <w:sz w:val="20"/>
          <w:szCs w:val="24"/>
        </w:rPr>
        <w:t>3.4.</w:t>
      </w:r>
      <w:r w:rsidR="00FE6D69">
        <w:rPr>
          <w:rFonts w:ascii="Arial" w:hAnsi="Arial" w:cs="Arial"/>
          <w:color w:val="000000"/>
          <w:sz w:val="20"/>
          <w:szCs w:val="24"/>
        </w:rPr>
        <w:t xml:space="preserve"> </w:t>
      </w:r>
      <w:r w:rsidRPr="00E15DBE">
        <w:rPr>
          <w:rFonts w:ascii="Arial" w:hAnsi="Arial" w:cs="Arial"/>
          <w:color w:val="000000"/>
          <w:sz w:val="20"/>
          <w:szCs w:val="24"/>
        </w:rPr>
        <w:t>Погребение</w:t>
      </w:r>
      <w:r w:rsidR="00FE6D69">
        <w:rPr>
          <w:rFonts w:ascii="Arial" w:hAnsi="Arial" w:cs="Arial"/>
          <w:color w:val="000000"/>
          <w:sz w:val="20"/>
          <w:szCs w:val="24"/>
        </w:rPr>
        <w:t xml:space="preserve"> </w:t>
      </w:r>
      <w:r w:rsidRPr="00E15DBE">
        <w:rPr>
          <w:rFonts w:ascii="Arial" w:hAnsi="Arial" w:cs="Arial"/>
          <w:color w:val="000000"/>
          <w:sz w:val="20"/>
          <w:szCs w:val="24"/>
        </w:rPr>
        <w:t>умерших</w:t>
      </w:r>
      <w:r w:rsidR="00FE6D69">
        <w:rPr>
          <w:rFonts w:ascii="Arial" w:hAnsi="Arial" w:cs="Arial"/>
          <w:color w:val="000000"/>
          <w:sz w:val="20"/>
          <w:szCs w:val="24"/>
        </w:rPr>
        <w:t xml:space="preserve"> </w:t>
      </w:r>
      <w:r w:rsidRPr="00E15DBE">
        <w:rPr>
          <w:rFonts w:ascii="Arial" w:hAnsi="Arial" w:cs="Arial"/>
          <w:color w:val="000000"/>
          <w:sz w:val="20"/>
          <w:szCs w:val="24"/>
        </w:rPr>
        <w:t>производится</w:t>
      </w:r>
      <w:r w:rsidR="00FE6D69">
        <w:rPr>
          <w:rFonts w:ascii="Arial" w:hAnsi="Arial" w:cs="Arial"/>
          <w:color w:val="000000"/>
          <w:sz w:val="20"/>
          <w:szCs w:val="24"/>
        </w:rPr>
        <w:t xml:space="preserve"> </w:t>
      </w:r>
      <w:r w:rsidRPr="00E15DBE">
        <w:rPr>
          <w:rFonts w:ascii="Arial" w:hAnsi="Arial" w:cs="Arial"/>
          <w:color w:val="000000"/>
          <w:sz w:val="20"/>
          <w:szCs w:val="24"/>
        </w:rPr>
        <w:t>после</w:t>
      </w:r>
      <w:r w:rsidR="00FE6D69">
        <w:rPr>
          <w:rFonts w:ascii="Arial" w:hAnsi="Arial" w:cs="Arial"/>
          <w:color w:val="000000"/>
          <w:sz w:val="20"/>
          <w:szCs w:val="24"/>
        </w:rPr>
        <w:t xml:space="preserve"> </w:t>
      </w:r>
      <w:r w:rsidRPr="00E15DBE">
        <w:rPr>
          <w:rFonts w:ascii="Arial" w:hAnsi="Arial" w:cs="Arial"/>
          <w:color w:val="000000"/>
          <w:sz w:val="20"/>
          <w:szCs w:val="24"/>
        </w:rPr>
        <w:t>регистрации</w:t>
      </w:r>
      <w:r w:rsidR="00FE6D69">
        <w:rPr>
          <w:rFonts w:ascii="Arial" w:hAnsi="Arial" w:cs="Arial"/>
          <w:color w:val="000000"/>
          <w:sz w:val="20"/>
          <w:szCs w:val="24"/>
        </w:rPr>
        <w:t xml:space="preserve"> </w:t>
      </w:r>
      <w:r w:rsidRPr="00E15DBE">
        <w:rPr>
          <w:rFonts w:ascii="Arial" w:hAnsi="Arial" w:cs="Arial"/>
          <w:color w:val="000000"/>
          <w:sz w:val="20"/>
          <w:szCs w:val="24"/>
        </w:rPr>
        <w:t>смерти</w:t>
      </w:r>
      <w:r w:rsidR="00FE6D69">
        <w:rPr>
          <w:rFonts w:ascii="Arial" w:hAnsi="Arial" w:cs="Arial"/>
          <w:color w:val="000000"/>
          <w:sz w:val="20"/>
          <w:szCs w:val="24"/>
        </w:rPr>
        <w:t xml:space="preserve"> </w:t>
      </w:r>
      <w:r w:rsidRPr="00E15DBE">
        <w:rPr>
          <w:rFonts w:ascii="Arial" w:hAnsi="Arial" w:cs="Arial"/>
          <w:color w:val="000000"/>
          <w:sz w:val="20"/>
          <w:szCs w:val="24"/>
        </w:rPr>
        <w:t>умершего</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органах</w:t>
      </w:r>
      <w:r w:rsidR="00FE6D69">
        <w:rPr>
          <w:rFonts w:ascii="Arial" w:hAnsi="Arial" w:cs="Arial"/>
          <w:color w:val="000000"/>
          <w:sz w:val="20"/>
          <w:szCs w:val="24"/>
        </w:rPr>
        <w:t xml:space="preserve"> </w:t>
      </w:r>
      <w:r w:rsidRPr="00E15DBE">
        <w:rPr>
          <w:rFonts w:ascii="Arial" w:hAnsi="Arial" w:cs="Arial"/>
          <w:color w:val="000000"/>
          <w:sz w:val="20"/>
          <w:szCs w:val="24"/>
        </w:rPr>
        <w:t>записи</w:t>
      </w:r>
      <w:r w:rsidR="00FE6D69">
        <w:rPr>
          <w:rFonts w:ascii="Arial" w:hAnsi="Arial" w:cs="Arial"/>
          <w:color w:val="000000"/>
          <w:sz w:val="20"/>
          <w:szCs w:val="24"/>
        </w:rPr>
        <w:t xml:space="preserve"> </w:t>
      </w:r>
      <w:r w:rsidRPr="00E15DBE">
        <w:rPr>
          <w:rFonts w:ascii="Arial" w:hAnsi="Arial" w:cs="Arial"/>
          <w:color w:val="000000"/>
          <w:sz w:val="20"/>
          <w:szCs w:val="24"/>
        </w:rPr>
        <w:t>актов</w:t>
      </w:r>
      <w:r w:rsidR="00FE6D69">
        <w:rPr>
          <w:rFonts w:ascii="Arial" w:hAnsi="Arial" w:cs="Arial"/>
          <w:color w:val="000000"/>
          <w:sz w:val="20"/>
          <w:szCs w:val="24"/>
        </w:rPr>
        <w:t xml:space="preserve"> </w:t>
      </w:r>
      <w:r w:rsidRPr="00E15DBE">
        <w:rPr>
          <w:rFonts w:ascii="Arial" w:hAnsi="Arial" w:cs="Arial"/>
          <w:color w:val="000000"/>
          <w:sz w:val="20"/>
          <w:szCs w:val="24"/>
        </w:rPr>
        <w:t>гражданского</w:t>
      </w:r>
      <w:r w:rsidR="00FE6D69">
        <w:rPr>
          <w:rFonts w:ascii="Arial" w:hAnsi="Arial" w:cs="Arial"/>
          <w:color w:val="000000"/>
          <w:sz w:val="20"/>
          <w:szCs w:val="24"/>
        </w:rPr>
        <w:t xml:space="preserve"> </w:t>
      </w:r>
      <w:r w:rsidRPr="00E15DBE">
        <w:rPr>
          <w:rFonts w:ascii="Arial" w:hAnsi="Arial" w:cs="Arial"/>
          <w:color w:val="000000"/>
          <w:sz w:val="20"/>
          <w:szCs w:val="24"/>
        </w:rPr>
        <w:t>состояния,</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основании</w:t>
      </w:r>
      <w:r w:rsidR="00FE6D69">
        <w:rPr>
          <w:rFonts w:ascii="Arial" w:hAnsi="Arial" w:cs="Arial"/>
          <w:color w:val="000000"/>
          <w:sz w:val="20"/>
          <w:szCs w:val="24"/>
        </w:rPr>
        <w:t xml:space="preserve"> </w:t>
      </w:r>
      <w:r w:rsidRPr="00E15DBE">
        <w:rPr>
          <w:rFonts w:ascii="Arial" w:hAnsi="Arial" w:cs="Arial"/>
          <w:color w:val="000000"/>
          <w:sz w:val="20"/>
          <w:szCs w:val="24"/>
        </w:rPr>
        <w:t>соответствующего</w:t>
      </w:r>
      <w:r w:rsidR="00FE6D69">
        <w:rPr>
          <w:rFonts w:ascii="Arial" w:hAnsi="Arial" w:cs="Arial"/>
          <w:color w:val="000000"/>
          <w:sz w:val="20"/>
          <w:szCs w:val="24"/>
        </w:rPr>
        <w:t xml:space="preserve"> </w:t>
      </w:r>
      <w:r w:rsidRPr="00E15DBE">
        <w:rPr>
          <w:rFonts w:ascii="Arial" w:hAnsi="Arial" w:cs="Arial"/>
          <w:color w:val="000000"/>
          <w:sz w:val="20"/>
          <w:szCs w:val="24"/>
        </w:rPr>
        <w:t>документа,</w:t>
      </w:r>
      <w:r w:rsidR="00FE6D69">
        <w:rPr>
          <w:rFonts w:ascii="Arial" w:hAnsi="Arial" w:cs="Arial"/>
          <w:color w:val="000000"/>
          <w:sz w:val="20"/>
          <w:szCs w:val="24"/>
        </w:rPr>
        <w:t xml:space="preserve"> </w:t>
      </w:r>
      <w:r w:rsidRPr="00E15DBE">
        <w:rPr>
          <w:rFonts w:ascii="Arial" w:hAnsi="Arial" w:cs="Arial"/>
          <w:color w:val="000000"/>
          <w:sz w:val="20"/>
          <w:szCs w:val="24"/>
        </w:rPr>
        <w:t>выдаваемого</w:t>
      </w:r>
      <w:r w:rsidR="00FE6D69">
        <w:rPr>
          <w:rFonts w:ascii="Arial" w:hAnsi="Arial" w:cs="Arial"/>
          <w:color w:val="000000"/>
          <w:sz w:val="20"/>
          <w:szCs w:val="24"/>
        </w:rPr>
        <w:t xml:space="preserve"> </w:t>
      </w:r>
      <w:r w:rsidRPr="00E15DBE">
        <w:rPr>
          <w:rFonts w:ascii="Arial" w:hAnsi="Arial" w:cs="Arial"/>
          <w:color w:val="000000"/>
          <w:sz w:val="20"/>
          <w:szCs w:val="24"/>
        </w:rPr>
        <w:t>данными</w:t>
      </w:r>
      <w:r w:rsidR="00FE6D69">
        <w:rPr>
          <w:rFonts w:ascii="Arial" w:hAnsi="Arial" w:cs="Arial"/>
          <w:color w:val="000000"/>
          <w:sz w:val="20"/>
          <w:szCs w:val="24"/>
        </w:rPr>
        <w:t xml:space="preserve"> </w:t>
      </w:r>
      <w:r w:rsidRPr="00E15DBE">
        <w:rPr>
          <w:rFonts w:ascii="Arial" w:hAnsi="Arial" w:cs="Arial"/>
          <w:color w:val="000000"/>
          <w:sz w:val="20"/>
          <w:szCs w:val="24"/>
        </w:rPr>
        <w:t>органами,</w:t>
      </w:r>
      <w:r w:rsidR="00FE6D69">
        <w:rPr>
          <w:rFonts w:ascii="Arial" w:hAnsi="Arial" w:cs="Arial"/>
          <w:color w:val="000000"/>
          <w:sz w:val="20"/>
          <w:szCs w:val="24"/>
        </w:rPr>
        <w:t xml:space="preserve"> </w:t>
      </w:r>
      <w:r w:rsidRPr="00E15DBE">
        <w:rPr>
          <w:rFonts w:ascii="Arial" w:hAnsi="Arial" w:cs="Arial"/>
          <w:color w:val="000000"/>
          <w:sz w:val="20"/>
          <w:szCs w:val="24"/>
        </w:rPr>
        <w:t>которым</w:t>
      </w:r>
      <w:r w:rsidR="00FE6D69">
        <w:rPr>
          <w:rFonts w:ascii="Arial" w:hAnsi="Arial" w:cs="Arial"/>
          <w:color w:val="000000"/>
          <w:sz w:val="20"/>
          <w:szCs w:val="24"/>
        </w:rPr>
        <w:t xml:space="preserve"> </w:t>
      </w:r>
      <w:r w:rsidRPr="00E15DBE">
        <w:rPr>
          <w:rFonts w:ascii="Arial" w:hAnsi="Arial" w:cs="Arial"/>
          <w:color w:val="000000"/>
          <w:sz w:val="20"/>
          <w:szCs w:val="24"/>
        </w:rPr>
        <w:t>подтверждается</w:t>
      </w:r>
      <w:r w:rsidR="00FE6D69">
        <w:rPr>
          <w:rFonts w:ascii="Arial" w:hAnsi="Arial" w:cs="Arial"/>
          <w:color w:val="000000"/>
          <w:sz w:val="20"/>
          <w:szCs w:val="24"/>
        </w:rPr>
        <w:t xml:space="preserve"> </w:t>
      </w:r>
      <w:r w:rsidRPr="00E15DBE">
        <w:rPr>
          <w:rFonts w:ascii="Arial" w:hAnsi="Arial" w:cs="Arial"/>
          <w:color w:val="000000"/>
          <w:sz w:val="20"/>
          <w:szCs w:val="24"/>
        </w:rPr>
        <w:t>регистрация</w:t>
      </w:r>
      <w:r w:rsidR="00FE6D69">
        <w:rPr>
          <w:rFonts w:ascii="Arial" w:hAnsi="Arial" w:cs="Arial"/>
          <w:color w:val="000000"/>
          <w:sz w:val="20"/>
          <w:szCs w:val="24"/>
        </w:rPr>
        <w:t xml:space="preserve"> </w:t>
      </w:r>
      <w:r w:rsidRPr="00E15DBE">
        <w:rPr>
          <w:rFonts w:ascii="Arial" w:hAnsi="Arial" w:cs="Arial"/>
          <w:color w:val="000000"/>
          <w:sz w:val="20"/>
          <w:szCs w:val="24"/>
        </w:rPr>
        <w:t>смерти.</w:t>
      </w:r>
    </w:p>
    <w:p w14:paraId="07A316E0" w14:textId="0FE2D97B" w:rsidR="006468DD" w:rsidRPr="00E15DBE" w:rsidRDefault="006468DD" w:rsidP="00927102">
      <w:pPr>
        <w:spacing w:after="0" w:line="240" w:lineRule="auto"/>
        <w:ind w:firstLine="709"/>
        <w:rPr>
          <w:rFonts w:ascii="Arial" w:hAnsi="Arial" w:cs="Arial"/>
          <w:color w:val="000000"/>
          <w:sz w:val="20"/>
          <w:szCs w:val="24"/>
        </w:rPr>
      </w:pPr>
      <w:bookmarkStart w:id="38" w:name="sub_36"/>
      <w:bookmarkEnd w:id="37"/>
      <w:r w:rsidRPr="00E15DBE">
        <w:rPr>
          <w:rFonts w:ascii="Arial" w:hAnsi="Arial" w:cs="Arial"/>
          <w:color w:val="000000"/>
          <w:sz w:val="20"/>
          <w:szCs w:val="24"/>
        </w:rPr>
        <w:t>3.5.</w:t>
      </w:r>
      <w:r w:rsidR="00FE6D69">
        <w:rPr>
          <w:rFonts w:ascii="Arial" w:hAnsi="Arial" w:cs="Arial"/>
          <w:color w:val="000000"/>
          <w:sz w:val="20"/>
          <w:szCs w:val="24"/>
        </w:rPr>
        <w:t xml:space="preserve"> </w:t>
      </w:r>
      <w:r w:rsidRPr="00E15DBE">
        <w:rPr>
          <w:rFonts w:ascii="Arial" w:hAnsi="Arial" w:cs="Arial"/>
          <w:color w:val="000000"/>
          <w:sz w:val="20"/>
          <w:szCs w:val="24"/>
        </w:rPr>
        <w:t>Каждое</w:t>
      </w:r>
      <w:r w:rsidR="00FE6D69">
        <w:rPr>
          <w:rFonts w:ascii="Arial" w:hAnsi="Arial" w:cs="Arial"/>
          <w:color w:val="000000"/>
          <w:sz w:val="20"/>
          <w:szCs w:val="24"/>
        </w:rPr>
        <w:t xml:space="preserve"> </w:t>
      </w:r>
      <w:r w:rsidRPr="00E15DBE">
        <w:rPr>
          <w:rFonts w:ascii="Arial" w:hAnsi="Arial" w:cs="Arial"/>
          <w:color w:val="000000"/>
          <w:sz w:val="20"/>
          <w:szCs w:val="24"/>
        </w:rPr>
        <w:t>захоронение</w:t>
      </w:r>
      <w:r w:rsidR="00FE6D69">
        <w:rPr>
          <w:rFonts w:ascii="Arial" w:hAnsi="Arial" w:cs="Arial"/>
          <w:color w:val="000000"/>
          <w:sz w:val="20"/>
          <w:szCs w:val="24"/>
        </w:rPr>
        <w:t xml:space="preserve"> </w:t>
      </w:r>
      <w:r w:rsidRPr="00E15DBE">
        <w:rPr>
          <w:rFonts w:ascii="Arial" w:hAnsi="Arial" w:cs="Arial"/>
          <w:color w:val="000000"/>
          <w:sz w:val="20"/>
          <w:szCs w:val="24"/>
        </w:rPr>
        <w:t>регистрируется</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книге</w:t>
      </w:r>
      <w:r w:rsidR="00FE6D69">
        <w:rPr>
          <w:rFonts w:ascii="Arial" w:hAnsi="Arial" w:cs="Arial"/>
          <w:color w:val="000000"/>
          <w:sz w:val="20"/>
          <w:szCs w:val="24"/>
        </w:rPr>
        <w:t xml:space="preserve"> </w:t>
      </w:r>
      <w:r w:rsidRPr="00E15DBE">
        <w:rPr>
          <w:rFonts w:ascii="Arial" w:hAnsi="Arial" w:cs="Arial"/>
          <w:color w:val="000000"/>
          <w:sz w:val="20"/>
          <w:szCs w:val="24"/>
        </w:rPr>
        <w:t>учета</w:t>
      </w:r>
      <w:r w:rsidR="00FE6D69">
        <w:rPr>
          <w:rFonts w:ascii="Arial" w:hAnsi="Arial" w:cs="Arial"/>
          <w:color w:val="000000"/>
          <w:sz w:val="20"/>
          <w:szCs w:val="24"/>
        </w:rPr>
        <w:t xml:space="preserve"> </w:t>
      </w:r>
      <w:r w:rsidRPr="00E15DBE">
        <w:rPr>
          <w:rFonts w:ascii="Arial" w:hAnsi="Arial" w:cs="Arial"/>
          <w:color w:val="000000"/>
          <w:sz w:val="20"/>
          <w:szCs w:val="24"/>
        </w:rPr>
        <w:t>регистрации</w:t>
      </w:r>
      <w:r w:rsidR="00FE6D69">
        <w:rPr>
          <w:rFonts w:ascii="Arial" w:hAnsi="Arial" w:cs="Arial"/>
          <w:color w:val="000000"/>
          <w:sz w:val="20"/>
          <w:szCs w:val="24"/>
        </w:rPr>
        <w:t xml:space="preserve"> </w:t>
      </w:r>
      <w:r w:rsidRPr="00E15DBE">
        <w:rPr>
          <w:rFonts w:ascii="Arial" w:hAnsi="Arial" w:cs="Arial"/>
          <w:color w:val="000000"/>
          <w:sz w:val="20"/>
          <w:szCs w:val="24"/>
        </w:rPr>
        <w:t>захоронений</w:t>
      </w:r>
      <w:r w:rsidR="00FE6D69">
        <w:rPr>
          <w:rFonts w:ascii="Arial" w:hAnsi="Arial" w:cs="Arial"/>
          <w:color w:val="000000"/>
          <w:sz w:val="20"/>
          <w:szCs w:val="24"/>
        </w:rPr>
        <w:t xml:space="preserve"> </w:t>
      </w:r>
      <w:r w:rsidRPr="00E15DBE">
        <w:rPr>
          <w:rFonts w:ascii="Arial" w:hAnsi="Arial" w:cs="Arial"/>
          <w:color w:val="000000"/>
          <w:sz w:val="20"/>
          <w:szCs w:val="24"/>
        </w:rPr>
        <w:t>(</w:t>
      </w:r>
      <w:hyperlink w:anchor="sub_1600" w:history="1">
        <w:r w:rsidRPr="00E15DBE">
          <w:rPr>
            <w:rStyle w:val="af1"/>
            <w:rFonts w:ascii="Arial" w:hAnsi="Arial" w:cs="Arial"/>
            <w:color w:val="000000"/>
            <w:szCs w:val="24"/>
          </w:rPr>
          <w:t>приложение</w:t>
        </w:r>
        <w:r w:rsidR="00FE6D69">
          <w:rPr>
            <w:rStyle w:val="af1"/>
            <w:rFonts w:ascii="Arial" w:hAnsi="Arial" w:cs="Arial"/>
            <w:color w:val="000000"/>
            <w:szCs w:val="24"/>
          </w:rPr>
          <w:t xml:space="preserve"> </w:t>
        </w:r>
        <w:r w:rsidRPr="00E15DBE">
          <w:rPr>
            <w:rStyle w:val="af1"/>
            <w:rFonts w:ascii="Arial" w:hAnsi="Arial" w:cs="Arial"/>
            <w:color w:val="000000"/>
            <w:szCs w:val="24"/>
          </w:rPr>
          <w:t>N</w:t>
        </w:r>
        <w:r w:rsidR="00FE6D69">
          <w:rPr>
            <w:rStyle w:val="af1"/>
            <w:rFonts w:ascii="Arial" w:hAnsi="Arial" w:cs="Arial"/>
            <w:color w:val="000000"/>
            <w:szCs w:val="24"/>
          </w:rPr>
          <w:t xml:space="preserve"> </w:t>
        </w:r>
        <w:r w:rsidRPr="00E15DBE">
          <w:rPr>
            <w:rStyle w:val="af1"/>
            <w:rFonts w:ascii="Arial" w:hAnsi="Arial" w:cs="Arial"/>
            <w:color w:val="000000"/>
            <w:szCs w:val="24"/>
          </w:rPr>
          <w:t>6</w:t>
        </w:r>
      </w:hyperlink>
      <w:r w:rsidR="00FE6D69">
        <w:rPr>
          <w:rFonts w:ascii="Arial" w:hAnsi="Arial" w:cs="Arial"/>
          <w:color w:val="000000"/>
          <w:sz w:val="20"/>
          <w:szCs w:val="24"/>
        </w:rPr>
        <w:t xml:space="preserve"> </w:t>
      </w:r>
      <w:r w:rsidRPr="00E15DBE">
        <w:rPr>
          <w:rFonts w:ascii="Arial" w:hAnsi="Arial" w:cs="Arial"/>
          <w:color w:val="000000"/>
          <w:sz w:val="20"/>
          <w:szCs w:val="24"/>
        </w:rPr>
        <w:t>к</w:t>
      </w:r>
      <w:r w:rsidR="00FE6D69">
        <w:rPr>
          <w:rFonts w:ascii="Arial" w:hAnsi="Arial" w:cs="Arial"/>
          <w:color w:val="000000"/>
          <w:sz w:val="20"/>
          <w:szCs w:val="24"/>
        </w:rPr>
        <w:t xml:space="preserve"> </w:t>
      </w:r>
      <w:r w:rsidRPr="00E15DBE">
        <w:rPr>
          <w:rFonts w:ascii="Arial" w:hAnsi="Arial" w:cs="Arial"/>
          <w:color w:val="000000"/>
          <w:sz w:val="20"/>
          <w:szCs w:val="24"/>
        </w:rPr>
        <w:t>настоящей</w:t>
      </w:r>
      <w:r w:rsidR="00FE6D69">
        <w:rPr>
          <w:rFonts w:ascii="Arial" w:hAnsi="Arial" w:cs="Arial"/>
          <w:color w:val="000000"/>
          <w:sz w:val="20"/>
          <w:szCs w:val="24"/>
        </w:rPr>
        <w:t xml:space="preserve"> </w:t>
      </w:r>
      <w:r w:rsidRPr="00E15DBE">
        <w:rPr>
          <w:rFonts w:ascii="Arial" w:hAnsi="Arial" w:cs="Arial"/>
          <w:color w:val="000000"/>
          <w:sz w:val="20"/>
          <w:szCs w:val="24"/>
        </w:rPr>
        <w:t>Инструкции).</w:t>
      </w:r>
    </w:p>
    <w:p w14:paraId="16B14660" w14:textId="06A59F6B" w:rsidR="006468DD" w:rsidRPr="00E15DBE" w:rsidRDefault="006468DD" w:rsidP="00927102">
      <w:pPr>
        <w:spacing w:after="0" w:line="240" w:lineRule="auto"/>
        <w:ind w:firstLine="709"/>
        <w:rPr>
          <w:rFonts w:ascii="Arial" w:hAnsi="Arial" w:cs="Arial"/>
          <w:color w:val="000000"/>
          <w:sz w:val="20"/>
          <w:szCs w:val="24"/>
        </w:rPr>
      </w:pPr>
      <w:bookmarkStart w:id="39" w:name="sub_37"/>
      <w:bookmarkEnd w:id="38"/>
      <w:r w:rsidRPr="00E15DBE">
        <w:rPr>
          <w:rFonts w:ascii="Arial" w:hAnsi="Arial" w:cs="Arial"/>
          <w:color w:val="000000"/>
          <w:sz w:val="20"/>
          <w:szCs w:val="24"/>
        </w:rPr>
        <w:t>3.6.</w:t>
      </w:r>
      <w:r w:rsidR="00FE6D69">
        <w:rPr>
          <w:rFonts w:ascii="Arial" w:hAnsi="Arial" w:cs="Arial"/>
          <w:color w:val="000000"/>
          <w:sz w:val="20"/>
          <w:szCs w:val="24"/>
        </w:rPr>
        <w:t xml:space="preserve"> </w:t>
      </w:r>
      <w:r w:rsidRPr="00E15DBE">
        <w:rPr>
          <w:rFonts w:ascii="Arial" w:hAnsi="Arial" w:cs="Arial"/>
          <w:color w:val="000000"/>
          <w:sz w:val="20"/>
          <w:szCs w:val="24"/>
        </w:rPr>
        <w:t>Места</w:t>
      </w:r>
      <w:r w:rsidR="00FE6D69">
        <w:rPr>
          <w:rFonts w:ascii="Arial" w:hAnsi="Arial" w:cs="Arial"/>
          <w:color w:val="000000"/>
          <w:sz w:val="20"/>
          <w:szCs w:val="24"/>
        </w:rPr>
        <w:t xml:space="preserve"> </w:t>
      </w:r>
      <w:r w:rsidRPr="00E15DBE">
        <w:rPr>
          <w:rFonts w:ascii="Arial" w:hAnsi="Arial" w:cs="Arial"/>
          <w:color w:val="000000"/>
          <w:sz w:val="20"/>
          <w:szCs w:val="24"/>
        </w:rPr>
        <w:t>для</w:t>
      </w:r>
      <w:r w:rsidR="00FE6D69">
        <w:rPr>
          <w:rFonts w:ascii="Arial" w:hAnsi="Arial" w:cs="Arial"/>
          <w:color w:val="000000"/>
          <w:sz w:val="20"/>
          <w:szCs w:val="24"/>
        </w:rPr>
        <w:t xml:space="preserve"> </w:t>
      </w:r>
      <w:r w:rsidRPr="00E15DBE">
        <w:rPr>
          <w:rFonts w:ascii="Arial" w:hAnsi="Arial" w:cs="Arial"/>
          <w:color w:val="000000"/>
          <w:sz w:val="20"/>
          <w:szCs w:val="24"/>
        </w:rPr>
        <w:t>захоронений</w:t>
      </w:r>
      <w:r w:rsidR="00FE6D69">
        <w:rPr>
          <w:rFonts w:ascii="Arial" w:hAnsi="Arial" w:cs="Arial"/>
          <w:color w:val="000000"/>
          <w:sz w:val="20"/>
          <w:szCs w:val="24"/>
        </w:rPr>
        <w:t xml:space="preserve"> </w:t>
      </w:r>
      <w:r w:rsidRPr="00E15DBE">
        <w:rPr>
          <w:rFonts w:ascii="Arial" w:hAnsi="Arial" w:cs="Arial"/>
          <w:color w:val="000000"/>
          <w:sz w:val="20"/>
          <w:szCs w:val="24"/>
        </w:rPr>
        <w:t>предоставляются</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свободной</w:t>
      </w:r>
      <w:r w:rsidR="00FE6D69">
        <w:rPr>
          <w:rFonts w:ascii="Arial" w:hAnsi="Arial" w:cs="Arial"/>
          <w:color w:val="000000"/>
          <w:sz w:val="20"/>
          <w:szCs w:val="24"/>
        </w:rPr>
        <w:t xml:space="preserve"> </w:t>
      </w:r>
      <w:r w:rsidRPr="00E15DBE">
        <w:rPr>
          <w:rFonts w:ascii="Arial" w:hAnsi="Arial" w:cs="Arial"/>
          <w:color w:val="000000"/>
          <w:sz w:val="20"/>
          <w:szCs w:val="24"/>
        </w:rPr>
        <w:t>территории</w:t>
      </w:r>
      <w:r w:rsidR="00FE6D69">
        <w:rPr>
          <w:rFonts w:ascii="Arial" w:hAnsi="Arial" w:cs="Arial"/>
          <w:color w:val="000000"/>
          <w:sz w:val="20"/>
          <w:szCs w:val="24"/>
        </w:rPr>
        <w:t xml:space="preserve"> </w:t>
      </w:r>
      <w:r w:rsidRPr="00E15DBE">
        <w:rPr>
          <w:rFonts w:ascii="Arial" w:hAnsi="Arial" w:cs="Arial"/>
          <w:color w:val="000000"/>
          <w:sz w:val="20"/>
          <w:szCs w:val="24"/>
        </w:rPr>
        <w:t>общественного</w:t>
      </w:r>
      <w:r w:rsidR="00FE6D69">
        <w:rPr>
          <w:rFonts w:ascii="Arial" w:hAnsi="Arial" w:cs="Arial"/>
          <w:color w:val="000000"/>
          <w:sz w:val="20"/>
          <w:szCs w:val="24"/>
        </w:rPr>
        <w:t xml:space="preserve"> </w:t>
      </w:r>
      <w:r w:rsidRPr="00E15DBE">
        <w:rPr>
          <w:rFonts w:ascii="Arial" w:hAnsi="Arial" w:cs="Arial"/>
          <w:color w:val="000000"/>
          <w:sz w:val="20"/>
          <w:szCs w:val="24"/>
        </w:rPr>
        <w:t>кладбища,</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последовательном</w:t>
      </w:r>
      <w:r w:rsidR="00FE6D69">
        <w:rPr>
          <w:rFonts w:ascii="Arial" w:hAnsi="Arial" w:cs="Arial"/>
          <w:color w:val="000000"/>
          <w:sz w:val="20"/>
          <w:szCs w:val="24"/>
        </w:rPr>
        <w:t xml:space="preserve"> </w:t>
      </w:r>
      <w:r w:rsidRPr="00E15DBE">
        <w:rPr>
          <w:rFonts w:ascii="Arial" w:hAnsi="Arial" w:cs="Arial"/>
          <w:color w:val="000000"/>
          <w:sz w:val="20"/>
          <w:szCs w:val="24"/>
        </w:rPr>
        <w:t>порядке.</w:t>
      </w:r>
    </w:p>
    <w:p w14:paraId="29E590CA" w14:textId="737BE7A9" w:rsidR="006468DD" w:rsidRPr="00E15DBE" w:rsidRDefault="006468DD" w:rsidP="00927102">
      <w:pPr>
        <w:spacing w:after="0" w:line="240" w:lineRule="auto"/>
        <w:ind w:firstLine="709"/>
        <w:rPr>
          <w:rFonts w:ascii="Arial" w:hAnsi="Arial" w:cs="Arial"/>
          <w:color w:val="000000"/>
          <w:sz w:val="20"/>
          <w:szCs w:val="24"/>
        </w:rPr>
      </w:pPr>
      <w:bookmarkStart w:id="40" w:name="sub_38"/>
      <w:bookmarkEnd w:id="39"/>
      <w:r w:rsidRPr="00E15DBE">
        <w:rPr>
          <w:rFonts w:ascii="Arial" w:hAnsi="Arial" w:cs="Arial"/>
          <w:color w:val="000000"/>
          <w:sz w:val="20"/>
          <w:szCs w:val="24"/>
        </w:rPr>
        <w:t>3.7.</w:t>
      </w:r>
      <w:r w:rsidR="00FE6D69">
        <w:rPr>
          <w:rFonts w:ascii="Arial" w:hAnsi="Arial" w:cs="Arial"/>
          <w:color w:val="000000"/>
          <w:sz w:val="20"/>
          <w:szCs w:val="24"/>
        </w:rPr>
        <w:t xml:space="preserve"> </w:t>
      </w:r>
      <w:r w:rsidRPr="00E15DBE">
        <w:rPr>
          <w:rFonts w:ascii="Arial" w:hAnsi="Arial" w:cs="Arial"/>
          <w:color w:val="000000"/>
          <w:sz w:val="20"/>
          <w:szCs w:val="24"/>
        </w:rPr>
        <w:t>Места</w:t>
      </w:r>
      <w:r w:rsidR="00FE6D69">
        <w:rPr>
          <w:rFonts w:ascii="Arial" w:hAnsi="Arial" w:cs="Arial"/>
          <w:color w:val="000000"/>
          <w:sz w:val="20"/>
          <w:szCs w:val="24"/>
        </w:rPr>
        <w:t xml:space="preserve"> </w:t>
      </w:r>
      <w:r w:rsidRPr="00E15DBE">
        <w:rPr>
          <w:rFonts w:ascii="Arial" w:hAnsi="Arial" w:cs="Arial"/>
          <w:color w:val="000000"/>
          <w:sz w:val="20"/>
          <w:szCs w:val="24"/>
        </w:rPr>
        <w:t>для</w:t>
      </w:r>
      <w:r w:rsidR="00FE6D69">
        <w:rPr>
          <w:rFonts w:ascii="Arial" w:hAnsi="Arial" w:cs="Arial"/>
          <w:color w:val="000000"/>
          <w:sz w:val="20"/>
          <w:szCs w:val="24"/>
        </w:rPr>
        <w:t xml:space="preserve"> </w:t>
      </w:r>
      <w:r w:rsidRPr="00E15DBE">
        <w:rPr>
          <w:rFonts w:ascii="Arial" w:hAnsi="Arial" w:cs="Arial"/>
          <w:color w:val="000000"/>
          <w:sz w:val="20"/>
          <w:szCs w:val="24"/>
        </w:rPr>
        <w:t>захоронений</w:t>
      </w:r>
      <w:r w:rsidR="00FE6D69">
        <w:rPr>
          <w:rFonts w:ascii="Arial" w:hAnsi="Arial" w:cs="Arial"/>
          <w:color w:val="000000"/>
          <w:sz w:val="20"/>
          <w:szCs w:val="24"/>
        </w:rPr>
        <w:t xml:space="preserve"> </w:t>
      </w:r>
      <w:r w:rsidRPr="00E15DBE">
        <w:rPr>
          <w:rFonts w:ascii="Arial" w:hAnsi="Arial" w:cs="Arial"/>
          <w:color w:val="000000"/>
          <w:sz w:val="20"/>
          <w:szCs w:val="24"/>
        </w:rPr>
        <w:t>устанавливаются</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следующих</w:t>
      </w:r>
      <w:r w:rsidR="00FE6D69">
        <w:rPr>
          <w:rFonts w:ascii="Arial" w:hAnsi="Arial" w:cs="Arial"/>
          <w:color w:val="000000"/>
          <w:sz w:val="20"/>
          <w:szCs w:val="24"/>
        </w:rPr>
        <w:t xml:space="preserve"> </w:t>
      </w:r>
      <w:r w:rsidRPr="00E15DBE">
        <w:rPr>
          <w:rFonts w:ascii="Arial" w:hAnsi="Arial" w:cs="Arial"/>
          <w:color w:val="000000"/>
          <w:sz w:val="20"/>
          <w:szCs w:val="24"/>
        </w:rPr>
        <w:t>размерах:</w:t>
      </w:r>
    </w:p>
    <w:bookmarkEnd w:id="40"/>
    <w:p w14:paraId="66F06CE6" w14:textId="77777777" w:rsidR="006468DD" w:rsidRPr="00E15DBE" w:rsidRDefault="006468DD" w:rsidP="00927102">
      <w:pPr>
        <w:spacing w:after="0" w:line="240" w:lineRule="auto"/>
        <w:rPr>
          <w:rFonts w:ascii="Arial" w:hAnsi="Arial" w:cs="Arial"/>
          <w:color w:val="000000"/>
          <w:sz w:val="2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51"/>
        <w:gridCol w:w="4013"/>
        <w:gridCol w:w="4012"/>
      </w:tblGrid>
      <w:tr w:rsidR="006468DD" w:rsidRPr="00E15DBE" w14:paraId="7584F6CB" w14:textId="77777777" w:rsidTr="00927102">
        <w:trPr>
          <w:cantSplit/>
        </w:trPr>
        <w:tc>
          <w:tcPr>
            <w:tcW w:w="2189" w:type="pct"/>
            <w:vAlign w:val="center"/>
          </w:tcPr>
          <w:p w14:paraId="308E9364" w14:textId="77777777" w:rsidR="006468DD" w:rsidRPr="00E15DBE" w:rsidRDefault="006468DD" w:rsidP="00927102">
            <w:pPr>
              <w:pStyle w:val="af2"/>
              <w:jc w:val="center"/>
              <w:rPr>
                <w:rFonts w:cs="Arial"/>
                <w:color w:val="000000"/>
                <w:sz w:val="20"/>
              </w:rPr>
            </w:pPr>
          </w:p>
        </w:tc>
        <w:tc>
          <w:tcPr>
            <w:tcW w:w="1405" w:type="pct"/>
            <w:vAlign w:val="center"/>
          </w:tcPr>
          <w:p w14:paraId="68B92304" w14:textId="27DEDDC6" w:rsidR="006468DD" w:rsidRPr="00E15DBE" w:rsidRDefault="006468DD" w:rsidP="00927102">
            <w:pPr>
              <w:pStyle w:val="af2"/>
              <w:jc w:val="center"/>
              <w:rPr>
                <w:rFonts w:cs="Arial"/>
                <w:color w:val="000000"/>
                <w:sz w:val="20"/>
              </w:rPr>
            </w:pPr>
            <w:r w:rsidRPr="00E15DBE">
              <w:rPr>
                <w:rFonts w:cs="Arial"/>
                <w:color w:val="000000"/>
                <w:sz w:val="20"/>
              </w:rPr>
              <w:t>Длина</w:t>
            </w:r>
            <w:r w:rsidR="00FE6D69">
              <w:rPr>
                <w:rFonts w:cs="Arial"/>
                <w:color w:val="000000"/>
                <w:sz w:val="20"/>
              </w:rPr>
              <w:t xml:space="preserve"> </w:t>
            </w:r>
            <w:r w:rsidRPr="00E15DBE">
              <w:rPr>
                <w:rFonts w:cs="Arial"/>
                <w:color w:val="000000"/>
                <w:sz w:val="20"/>
              </w:rPr>
              <w:t>(м)</w:t>
            </w:r>
          </w:p>
        </w:tc>
        <w:tc>
          <w:tcPr>
            <w:tcW w:w="1405" w:type="pct"/>
            <w:vAlign w:val="center"/>
          </w:tcPr>
          <w:p w14:paraId="2181396E" w14:textId="03962C35" w:rsidR="006468DD" w:rsidRPr="00E15DBE" w:rsidRDefault="006468DD" w:rsidP="00927102">
            <w:pPr>
              <w:pStyle w:val="af2"/>
              <w:jc w:val="center"/>
              <w:rPr>
                <w:rFonts w:cs="Arial"/>
                <w:color w:val="000000"/>
                <w:sz w:val="20"/>
              </w:rPr>
            </w:pPr>
            <w:r w:rsidRPr="00E15DBE">
              <w:rPr>
                <w:rFonts w:cs="Arial"/>
                <w:color w:val="000000"/>
                <w:sz w:val="20"/>
              </w:rPr>
              <w:t>Ширина</w:t>
            </w:r>
            <w:r w:rsidR="00FE6D69">
              <w:rPr>
                <w:rFonts w:cs="Arial"/>
                <w:color w:val="000000"/>
                <w:sz w:val="20"/>
              </w:rPr>
              <w:t xml:space="preserve"> </w:t>
            </w:r>
            <w:r w:rsidRPr="00E15DBE">
              <w:rPr>
                <w:rFonts w:cs="Arial"/>
                <w:color w:val="000000"/>
                <w:sz w:val="20"/>
              </w:rPr>
              <w:t>(м)</w:t>
            </w:r>
          </w:p>
        </w:tc>
      </w:tr>
      <w:tr w:rsidR="006468DD" w:rsidRPr="00E15DBE" w14:paraId="15F0656F" w14:textId="77777777" w:rsidTr="00927102">
        <w:trPr>
          <w:cantSplit/>
        </w:trPr>
        <w:tc>
          <w:tcPr>
            <w:tcW w:w="2189" w:type="pct"/>
            <w:vAlign w:val="center"/>
          </w:tcPr>
          <w:p w14:paraId="08FCAEAE" w14:textId="3B6224A3" w:rsidR="006468DD" w:rsidRPr="00E15DBE" w:rsidRDefault="006468DD" w:rsidP="00927102">
            <w:pPr>
              <w:pStyle w:val="affb"/>
              <w:jc w:val="center"/>
              <w:rPr>
                <w:rFonts w:ascii="Arial" w:hAnsi="Arial" w:cs="Arial"/>
                <w:color w:val="000000"/>
                <w:sz w:val="20"/>
              </w:rPr>
            </w:pP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одно</w:t>
            </w:r>
            <w:r w:rsidR="00FE6D69">
              <w:rPr>
                <w:rFonts w:ascii="Arial" w:hAnsi="Arial" w:cs="Arial"/>
                <w:color w:val="000000"/>
                <w:sz w:val="20"/>
              </w:rPr>
              <w:t xml:space="preserve"> </w:t>
            </w:r>
            <w:r w:rsidRPr="00E15DBE">
              <w:rPr>
                <w:rFonts w:ascii="Arial" w:hAnsi="Arial" w:cs="Arial"/>
                <w:color w:val="000000"/>
                <w:sz w:val="20"/>
              </w:rPr>
              <w:t>захоронение</w:t>
            </w:r>
          </w:p>
        </w:tc>
        <w:tc>
          <w:tcPr>
            <w:tcW w:w="1405" w:type="pct"/>
            <w:vAlign w:val="center"/>
          </w:tcPr>
          <w:p w14:paraId="60C5F019" w14:textId="77777777" w:rsidR="006468DD" w:rsidRPr="00E15DBE" w:rsidRDefault="006468DD" w:rsidP="00927102">
            <w:pPr>
              <w:pStyle w:val="af2"/>
              <w:jc w:val="center"/>
              <w:rPr>
                <w:rFonts w:cs="Arial"/>
                <w:color w:val="000000"/>
                <w:sz w:val="20"/>
              </w:rPr>
            </w:pPr>
            <w:r w:rsidRPr="00E15DBE">
              <w:rPr>
                <w:rFonts w:cs="Arial"/>
                <w:color w:val="000000"/>
                <w:sz w:val="20"/>
              </w:rPr>
              <w:t>2,5</w:t>
            </w:r>
          </w:p>
        </w:tc>
        <w:tc>
          <w:tcPr>
            <w:tcW w:w="1405" w:type="pct"/>
            <w:vAlign w:val="center"/>
          </w:tcPr>
          <w:p w14:paraId="2498D357" w14:textId="77777777" w:rsidR="006468DD" w:rsidRPr="00E15DBE" w:rsidRDefault="006468DD" w:rsidP="00927102">
            <w:pPr>
              <w:pStyle w:val="af2"/>
              <w:jc w:val="center"/>
              <w:rPr>
                <w:rFonts w:cs="Arial"/>
                <w:color w:val="000000"/>
                <w:sz w:val="20"/>
              </w:rPr>
            </w:pPr>
            <w:r w:rsidRPr="00E15DBE">
              <w:rPr>
                <w:rFonts w:cs="Arial"/>
                <w:color w:val="000000"/>
                <w:sz w:val="20"/>
              </w:rPr>
              <w:t>1,5</w:t>
            </w:r>
          </w:p>
        </w:tc>
      </w:tr>
      <w:tr w:rsidR="006468DD" w:rsidRPr="00E15DBE" w14:paraId="3E499B7C" w14:textId="77777777" w:rsidTr="00927102">
        <w:trPr>
          <w:cantSplit/>
        </w:trPr>
        <w:tc>
          <w:tcPr>
            <w:tcW w:w="2189" w:type="pct"/>
            <w:vAlign w:val="center"/>
          </w:tcPr>
          <w:p w14:paraId="427008F9" w14:textId="652C4726" w:rsidR="006468DD" w:rsidRPr="00E15DBE" w:rsidRDefault="006468DD" w:rsidP="00927102">
            <w:pPr>
              <w:pStyle w:val="affb"/>
              <w:jc w:val="center"/>
              <w:rPr>
                <w:rFonts w:ascii="Arial" w:hAnsi="Arial" w:cs="Arial"/>
                <w:color w:val="000000"/>
                <w:sz w:val="20"/>
              </w:rPr>
            </w:pP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два</w:t>
            </w:r>
            <w:r w:rsidR="00FE6D69">
              <w:rPr>
                <w:rFonts w:ascii="Arial" w:hAnsi="Arial" w:cs="Arial"/>
                <w:color w:val="000000"/>
                <w:sz w:val="20"/>
              </w:rPr>
              <w:t xml:space="preserve"> </w:t>
            </w:r>
            <w:r w:rsidRPr="00E15DBE">
              <w:rPr>
                <w:rFonts w:ascii="Arial" w:hAnsi="Arial" w:cs="Arial"/>
                <w:color w:val="000000"/>
                <w:sz w:val="20"/>
              </w:rPr>
              <w:t>захоронения</w:t>
            </w:r>
          </w:p>
        </w:tc>
        <w:tc>
          <w:tcPr>
            <w:tcW w:w="1405" w:type="pct"/>
            <w:vAlign w:val="center"/>
          </w:tcPr>
          <w:p w14:paraId="5F151464" w14:textId="77777777" w:rsidR="006468DD" w:rsidRPr="00E15DBE" w:rsidRDefault="006468DD" w:rsidP="00927102">
            <w:pPr>
              <w:pStyle w:val="af2"/>
              <w:jc w:val="center"/>
              <w:rPr>
                <w:rFonts w:cs="Arial"/>
                <w:color w:val="000000"/>
                <w:sz w:val="20"/>
              </w:rPr>
            </w:pPr>
            <w:r w:rsidRPr="00E15DBE">
              <w:rPr>
                <w:rFonts w:cs="Arial"/>
                <w:color w:val="000000"/>
                <w:sz w:val="20"/>
              </w:rPr>
              <w:t>2,5</w:t>
            </w:r>
          </w:p>
        </w:tc>
        <w:tc>
          <w:tcPr>
            <w:tcW w:w="1405" w:type="pct"/>
            <w:vAlign w:val="center"/>
          </w:tcPr>
          <w:p w14:paraId="46BC3BA9" w14:textId="77777777" w:rsidR="006468DD" w:rsidRPr="00E15DBE" w:rsidRDefault="006468DD" w:rsidP="00927102">
            <w:pPr>
              <w:pStyle w:val="af2"/>
              <w:jc w:val="center"/>
              <w:rPr>
                <w:rFonts w:cs="Arial"/>
                <w:color w:val="000000"/>
                <w:sz w:val="20"/>
              </w:rPr>
            </w:pPr>
            <w:r w:rsidRPr="00E15DBE">
              <w:rPr>
                <w:rFonts w:cs="Arial"/>
                <w:color w:val="000000"/>
                <w:sz w:val="20"/>
              </w:rPr>
              <w:t>2,5</w:t>
            </w:r>
          </w:p>
        </w:tc>
      </w:tr>
      <w:tr w:rsidR="006468DD" w:rsidRPr="00E15DBE" w14:paraId="1B8095FF" w14:textId="77777777" w:rsidTr="00927102">
        <w:trPr>
          <w:cantSplit/>
        </w:trPr>
        <w:tc>
          <w:tcPr>
            <w:tcW w:w="2189" w:type="pct"/>
            <w:vAlign w:val="center"/>
          </w:tcPr>
          <w:p w14:paraId="28DEBCC4" w14:textId="366EC768" w:rsidR="006468DD" w:rsidRPr="00E15DBE" w:rsidRDefault="006468DD" w:rsidP="00927102">
            <w:pPr>
              <w:pStyle w:val="affb"/>
              <w:jc w:val="center"/>
              <w:rPr>
                <w:rFonts w:ascii="Arial" w:hAnsi="Arial" w:cs="Arial"/>
                <w:color w:val="000000"/>
                <w:sz w:val="20"/>
              </w:rPr>
            </w:pP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три</w:t>
            </w:r>
            <w:r w:rsidR="00FE6D69">
              <w:rPr>
                <w:rFonts w:ascii="Arial" w:hAnsi="Arial" w:cs="Arial"/>
                <w:color w:val="000000"/>
                <w:sz w:val="20"/>
              </w:rPr>
              <w:t xml:space="preserve"> </w:t>
            </w:r>
            <w:r w:rsidRPr="00E15DBE">
              <w:rPr>
                <w:rFonts w:ascii="Arial" w:hAnsi="Arial" w:cs="Arial"/>
                <w:color w:val="000000"/>
                <w:sz w:val="20"/>
              </w:rPr>
              <w:t>захоронения</w:t>
            </w:r>
          </w:p>
        </w:tc>
        <w:tc>
          <w:tcPr>
            <w:tcW w:w="1405" w:type="pct"/>
            <w:vAlign w:val="center"/>
          </w:tcPr>
          <w:p w14:paraId="03FC6115" w14:textId="77777777" w:rsidR="006468DD" w:rsidRPr="00E15DBE" w:rsidRDefault="006468DD" w:rsidP="00927102">
            <w:pPr>
              <w:pStyle w:val="af2"/>
              <w:jc w:val="center"/>
              <w:rPr>
                <w:rFonts w:cs="Arial"/>
                <w:color w:val="000000"/>
                <w:sz w:val="20"/>
              </w:rPr>
            </w:pPr>
            <w:r w:rsidRPr="00E15DBE">
              <w:rPr>
                <w:rFonts w:cs="Arial"/>
                <w:color w:val="000000"/>
                <w:sz w:val="20"/>
              </w:rPr>
              <w:t>2,5</w:t>
            </w:r>
          </w:p>
        </w:tc>
        <w:tc>
          <w:tcPr>
            <w:tcW w:w="1405" w:type="pct"/>
            <w:vAlign w:val="center"/>
          </w:tcPr>
          <w:p w14:paraId="042506C0" w14:textId="77777777" w:rsidR="006468DD" w:rsidRPr="00E15DBE" w:rsidRDefault="006468DD" w:rsidP="00927102">
            <w:pPr>
              <w:pStyle w:val="af2"/>
              <w:jc w:val="center"/>
              <w:rPr>
                <w:rFonts w:cs="Arial"/>
                <w:color w:val="000000"/>
                <w:sz w:val="20"/>
              </w:rPr>
            </w:pPr>
            <w:r w:rsidRPr="00E15DBE">
              <w:rPr>
                <w:rFonts w:cs="Arial"/>
                <w:color w:val="000000"/>
                <w:sz w:val="20"/>
              </w:rPr>
              <w:t>3,5</w:t>
            </w:r>
          </w:p>
        </w:tc>
      </w:tr>
      <w:tr w:rsidR="006468DD" w:rsidRPr="00E15DBE" w14:paraId="5763AC2E" w14:textId="77777777" w:rsidTr="00927102">
        <w:trPr>
          <w:cantSplit/>
        </w:trPr>
        <w:tc>
          <w:tcPr>
            <w:tcW w:w="2189" w:type="pct"/>
            <w:vAlign w:val="center"/>
          </w:tcPr>
          <w:p w14:paraId="2F070B7D" w14:textId="5E6EFBD1" w:rsidR="006468DD" w:rsidRPr="00E15DBE" w:rsidRDefault="006468DD" w:rsidP="00927102">
            <w:pPr>
              <w:pStyle w:val="affb"/>
              <w:jc w:val="center"/>
              <w:rPr>
                <w:rFonts w:ascii="Arial" w:hAnsi="Arial" w:cs="Arial"/>
                <w:color w:val="000000"/>
                <w:sz w:val="20"/>
              </w:rPr>
            </w:pP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четыре</w:t>
            </w:r>
            <w:r w:rsidR="00FE6D69">
              <w:rPr>
                <w:rFonts w:ascii="Arial" w:hAnsi="Arial" w:cs="Arial"/>
                <w:color w:val="000000"/>
                <w:sz w:val="20"/>
              </w:rPr>
              <w:t xml:space="preserve"> </w:t>
            </w:r>
            <w:r w:rsidRPr="00E15DBE">
              <w:rPr>
                <w:rFonts w:ascii="Arial" w:hAnsi="Arial" w:cs="Arial"/>
                <w:color w:val="000000"/>
                <w:sz w:val="20"/>
              </w:rPr>
              <w:t>захоронения</w:t>
            </w:r>
          </w:p>
        </w:tc>
        <w:tc>
          <w:tcPr>
            <w:tcW w:w="1405" w:type="pct"/>
            <w:vAlign w:val="center"/>
          </w:tcPr>
          <w:p w14:paraId="3C508890" w14:textId="77777777" w:rsidR="006468DD" w:rsidRPr="00E15DBE" w:rsidRDefault="006468DD" w:rsidP="00927102">
            <w:pPr>
              <w:pStyle w:val="af2"/>
              <w:jc w:val="center"/>
              <w:rPr>
                <w:rFonts w:cs="Arial"/>
                <w:color w:val="000000"/>
                <w:sz w:val="20"/>
              </w:rPr>
            </w:pPr>
            <w:r w:rsidRPr="00E15DBE">
              <w:rPr>
                <w:rFonts w:cs="Arial"/>
                <w:color w:val="000000"/>
                <w:sz w:val="20"/>
              </w:rPr>
              <w:t>2,5</w:t>
            </w:r>
          </w:p>
        </w:tc>
        <w:tc>
          <w:tcPr>
            <w:tcW w:w="1405" w:type="pct"/>
            <w:vAlign w:val="center"/>
          </w:tcPr>
          <w:p w14:paraId="7893C118" w14:textId="77777777" w:rsidR="006468DD" w:rsidRPr="00E15DBE" w:rsidRDefault="006468DD" w:rsidP="00927102">
            <w:pPr>
              <w:pStyle w:val="af2"/>
              <w:jc w:val="center"/>
              <w:rPr>
                <w:rFonts w:cs="Arial"/>
                <w:color w:val="000000"/>
                <w:sz w:val="20"/>
              </w:rPr>
            </w:pPr>
            <w:r w:rsidRPr="00E15DBE">
              <w:rPr>
                <w:rFonts w:cs="Arial"/>
                <w:color w:val="000000"/>
                <w:sz w:val="20"/>
              </w:rPr>
              <w:t>4,5</w:t>
            </w:r>
          </w:p>
        </w:tc>
      </w:tr>
    </w:tbl>
    <w:p w14:paraId="25D1414C" w14:textId="77777777" w:rsidR="006468DD" w:rsidRPr="00E15DBE" w:rsidRDefault="006468DD" w:rsidP="00927102">
      <w:pPr>
        <w:spacing w:after="0" w:line="240" w:lineRule="auto"/>
        <w:ind w:firstLine="709"/>
        <w:rPr>
          <w:rFonts w:ascii="Arial" w:hAnsi="Arial" w:cs="Arial"/>
          <w:color w:val="000000"/>
          <w:sz w:val="20"/>
          <w:szCs w:val="24"/>
        </w:rPr>
      </w:pPr>
    </w:p>
    <w:p w14:paraId="67C2B941" w14:textId="261A8CD2" w:rsidR="006468DD" w:rsidRPr="00E15DBE" w:rsidRDefault="006468DD" w:rsidP="00927102">
      <w:pPr>
        <w:spacing w:after="0" w:line="240" w:lineRule="auto"/>
        <w:ind w:firstLine="709"/>
        <w:rPr>
          <w:rFonts w:ascii="Arial" w:hAnsi="Arial" w:cs="Arial"/>
          <w:color w:val="000000"/>
          <w:sz w:val="20"/>
          <w:szCs w:val="24"/>
        </w:rPr>
      </w:pPr>
      <w:bookmarkStart w:id="41" w:name="sub_39"/>
      <w:r w:rsidRPr="00E15DBE">
        <w:rPr>
          <w:rFonts w:ascii="Arial" w:hAnsi="Arial" w:cs="Arial"/>
          <w:color w:val="000000"/>
          <w:sz w:val="20"/>
          <w:szCs w:val="24"/>
        </w:rPr>
        <w:t>3.8.</w:t>
      </w:r>
      <w:r w:rsidR="00FE6D69">
        <w:rPr>
          <w:rFonts w:ascii="Arial" w:hAnsi="Arial" w:cs="Arial"/>
          <w:color w:val="000000"/>
          <w:sz w:val="20"/>
          <w:szCs w:val="24"/>
        </w:rPr>
        <w:t xml:space="preserve"> </w:t>
      </w:r>
      <w:r w:rsidRPr="00E15DBE">
        <w:rPr>
          <w:rFonts w:ascii="Arial" w:hAnsi="Arial" w:cs="Arial"/>
          <w:color w:val="000000"/>
          <w:sz w:val="20"/>
          <w:szCs w:val="24"/>
        </w:rPr>
        <w:t>Размер</w:t>
      </w:r>
      <w:r w:rsidR="00FE6D69">
        <w:rPr>
          <w:rFonts w:ascii="Arial" w:hAnsi="Arial" w:cs="Arial"/>
          <w:color w:val="000000"/>
          <w:sz w:val="20"/>
          <w:szCs w:val="24"/>
        </w:rPr>
        <w:t xml:space="preserve"> </w:t>
      </w:r>
      <w:r w:rsidRPr="00E15DBE">
        <w:rPr>
          <w:rFonts w:ascii="Arial" w:hAnsi="Arial" w:cs="Arial"/>
          <w:color w:val="000000"/>
          <w:sz w:val="20"/>
          <w:szCs w:val="24"/>
        </w:rPr>
        <w:t>бесплатно</w:t>
      </w:r>
      <w:r w:rsidR="00FE6D69">
        <w:rPr>
          <w:rFonts w:ascii="Arial" w:hAnsi="Arial" w:cs="Arial"/>
          <w:color w:val="000000"/>
          <w:sz w:val="20"/>
          <w:szCs w:val="24"/>
        </w:rPr>
        <w:t xml:space="preserve"> </w:t>
      </w:r>
      <w:r w:rsidRPr="00E15DBE">
        <w:rPr>
          <w:rFonts w:ascii="Arial" w:hAnsi="Arial" w:cs="Arial"/>
          <w:color w:val="000000"/>
          <w:sz w:val="20"/>
          <w:szCs w:val="24"/>
        </w:rPr>
        <w:t>предоставляемого</w:t>
      </w:r>
      <w:r w:rsidR="00FE6D69">
        <w:rPr>
          <w:rFonts w:ascii="Arial" w:hAnsi="Arial" w:cs="Arial"/>
          <w:color w:val="000000"/>
          <w:sz w:val="20"/>
          <w:szCs w:val="24"/>
        </w:rPr>
        <w:t xml:space="preserve"> </w:t>
      </w:r>
      <w:r w:rsidRPr="00E15DBE">
        <w:rPr>
          <w:rFonts w:ascii="Arial" w:hAnsi="Arial" w:cs="Arial"/>
          <w:color w:val="000000"/>
          <w:sz w:val="20"/>
          <w:szCs w:val="24"/>
        </w:rPr>
        <w:t>участка</w:t>
      </w:r>
      <w:r w:rsidR="00FE6D69">
        <w:rPr>
          <w:rFonts w:ascii="Arial" w:hAnsi="Arial" w:cs="Arial"/>
          <w:color w:val="000000"/>
          <w:sz w:val="20"/>
          <w:szCs w:val="24"/>
        </w:rPr>
        <w:t xml:space="preserve"> </w:t>
      </w:r>
      <w:r w:rsidRPr="00E15DBE">
        <w:rPr>
          <w:rFonts w:ascii="Arial" w:hAnsi="Arial" w:cs="Arial"/>
          <w:color w:val="000000"/>
          <w:sz w:val="20"/>
          <w:szCs w:val="24"/>
        </w:rPr>
        <w:t>земли</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территории</w:t>
      </w:r>
      <w:r w:rsidR="00FE6D69">
        <w:rPr>
          <w:rFonts w:ascii="Arial" w:hAnsi="Arial" w:cs="Arial"/>
          <w:color w:val="000000"/>
          <w:sz w:val="20"/>
          <w:szCs w:val="24"/>
        </w:rPr>
        <w:t xml:space="preserve"> </w:t>
      </w:r>
      <w:r w:rsidRPr="00E15DBE">
        <w:rPr>
          <w:rFonts w:ascii="Arial" w:hAnsi="Arial" w:cs="Arial"/>
          <w:color w:val="000000"/>
          <w:sz w:val="20"/>
          <w:szCs w:val="24"/>
        </w:rPr>
        <w:t>кладбища</w:t>
      </w:r>
      <w:r w:rsidR="00FE6D69">
        <w:rPr>
          <w:rFonts w:ascii="Arial" w:hAnsi="Arial" w:cs="Arial"/>
          <w:color w:val="000000"/>
          <w:sz w:val="20"/>
          <w:szCs w:val="24"/>
        </w:rPr>
        <w:t xml:space="preserve"> </w:t>
      </w:r>
      <w:r w:rsidRPr="00E15DBE">
        <w:rPr>
          <w:rFonts w:ascii="Arial" w:hAnsi="Arial" w:cs="Arial"/>
          <w:color w:val="000000"/>
          <w:sz w:val="20"/>
          <w:szCs w:val="24"/>
        </w:rPr>
        <w:t>для</w:t>
      </w:r>
      <w:r w:rsidR="00FE6D69">
        <w:rPr>
          <w:rFonts w:ascii="Arial" w:hAnsi="Arial" w:cs="Arial"/>
          <w:color w:val="000000"/>
          <w:sz w:val="20"/>
          <w:szCs w:val="24"/>
        </w:rPr>
        <w:t xml:space="preserve"> </w:t>
      </w:r>
      <w:r w:rsidRPr="00E15DBE">
        <w:rPr>
          <w:rFonts w:ascii="Arial" w:hAnsi="Arial" w:cs="Arial"/>
          <w:color w:val="000000"/>
          <w:sz w:val="20"/>
          <w:szCs w:val="24"/>
        </w:rPr>
        <w:t>погребения</w:t>
      </w:r>
      <w:r w:rsidR="00FE6D69">
        <w:rPr>
          <w:rFonts w:ascii="Arial" w:hAnsi="Arial" w:cs="Arial"/>
          <w:color w:val="000000"/>
          <w:sz w:val="20"/>
          <w:szCs w:val="24"/>
        </w:rPr>
        <w:t xml:space="preserve"> </w:t>
      </w:r>
      <w:r w:rsidRPr="00E15DBE">
        <w:rPr>
          <w:rFonts w:ascii="Arial" w:hAnsi="Arial" w:cs="Arial"/>
          <w:color w:val="000000"/>
          <w:sz w:val="20"/>
          <w:szCs w:val="24"/>
        </w:rPr>
        <w:t>умершего</w:t>
      </w:r>
      <w:r w:rsidR="00FE6D69">
        <w:rPr>
          <w:rFonts w:ascii="Arial" w:hAnsi="Arial" w:cs="Arial"/>
          <w:color w:val="000000"/>
          <w:sz w:val="20"/>
          <w:szCs w:val="24"/>
        </w:rPr>
        <w:t xml:space="preserve"> </w:t>
      </w:r>
      <w:r w:rsidRPr="00E15DBE">
        <w:rPr>
          <w:rFonts w:ascii="Arial" w:hAnsi="Arial" w:cs="Arial"/>
          <w:color w:val="000000"/>
          <w:sz w:val="20"/>
          <w:szCs w:val="24"/>
        </w:rPr>
        <w:t>устанавливается</w:t>
      </w:r>
      <w:r w:rsidR="00FE6D69">
        <w:rPr>
          <w:rFonts w:ascii="Arial" w:hAnsi="Arial" w:cs="Arial"/>
          <w:color w:val="000000"/>
          <w:sz w:val="20"/>
          <w:szCs w:val="24"/>
        </w:rPr>
        <w:t xml:space="preserve"> </w:t>
      </w:r>
      <w:r w:rsidRPr="00E15DBE">
        <w:rPr>
          <w:rFonts w:ascii="Arial" w:hAnsi="Arial" w:cs="Arial"/>
          <w:color w:val="000000"/>
          <w:sz w:val="20"/>
          <w:szCs w:val="24"/>
        </w:rPr>
        <w:t>таким</w:t>
      </w:r>
      <w:r w:rsidR="00FE6D69">
        <w:rPr>
          <w:rFonts w:ascii="Arial" w:hAnsi="Arial" w:cs="Arial"/>
          <w:color w:val="000000"/>
          <w:sz w:val="20"/>
          <w:szCs w:val="24"/>
        </w:rPr>
        <w:t xml:space="preserve"> </w:t>
      </w:r>
      <w:r w:rsidRPr="00E15DBE">
        <w:rPr>
          <w:rFonts w:ascii="Arial" w:hAnsi="Arial" w:cs="Arial"/>
          <w:color w:val="000000"/>
          <w:sz w:val="20"/>
          <w:szCs w:val="24"/>
        </w:rPr>
        <w:t>образом,</w:t>
      </w:r>
      <w:r w:rsidR="00FE6D69">
        <w:rPr>
          <w:rFonts w:ascii="Arial" w:hAnsi="Arial" w:cs="Arial"/>
          <w:color w:val="000000"/>
          <w:sz w:val="20"/>
          <w:szCs w:val="24"/>
        </w:rPr>
        <w:t xml:space="preserve"> </w:t>
      </w:r>
      <w:r w:rsidRPr="00E15DBE">
        <w:rPr>
          <w:rFonts w:ascii="Arial" w:hAnsi="Arial" w:cs="Arial"/>
          <w:color w:val="000000"/>
          <w:sz w:val="20"/>
          <w:szCs w:val="24"/>
        </w:rPr>
        <w:t>чтобы</w:t>
      </w:r>
      <w:r w:rsidR="00FE6D69">
        <w:rPr>
          <w:rFonts w:ascii="Arial" w:hAnsi="Arial" w:cs="Arial"/>
          <w:color w:val="000000"/>
          <w:sz w:val="20"/>
          <w:szCs w:val="24"/>
        </w:rPr>
        <w:t xml:space="preserve"> </w:t>
      </w:r>
      <w:r w:rsidRPr="00E15DBE">
        <w:rPr>
          <w:rFonts w:ascii="Arial" w:hAnsi="Arial" w:cs="Arial"/>
          <w:color w:val="000000"/>
          <w:sz w:val="20"/>
          <w:szCs w:val="24"/>
        </w:rPr>
        <w:t>гарантировать</w:t>
      </w:r>
      <w:r w:rsidR="00FE6D69">
        <w:rPr>
          <w:rFonts w:ascii="Arial" w:hAnsi="Arial" w:cs="Arial"/>
          <w:color w:val="000000"/>
          <w:sz w:val="20"/>
          <w:szCs w:val="24"/>
        </w:rPr>
        <w:t xml:space="preserve"> </w:t>
      </w:r>
      <w:r w:rsidRPr="00E15DBE">
        <w:rPr>
          <w:rFonts w:ascii="Arial" w:hAnsi="Arial" w:cs="Arial"/>
          <w:color w:val="000000"/>
          <w:sz w:val="20"/>
          <w:szCs w:val="24"/>
        </w:rPr>
        <w:t>погребение</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этом</w:t>
      </w:r>
      <w:r w:rsidR="00FE6D69">
        <w:rPr>
          <w:rFonts w:ascii="Arial" w:hAnsi="Arial" w:cs="Arial"/>
          <w:color w:val="000000"/>
          <w:sz w:val="20"/>
          <w:szCs w:val="24"/>
        </w:rPr>
        <w:t xml:space="preserve"> </w:t>
      </w:r>
      <w:r w:rsidRPr="00E15DBE">
        <w:rPr>
          <w:rFonts w:ascii="Arial" w:hAnsi="Arial" w:cs="Arial"/>
          <w:color w:val="000000"/>
          <w:sz w:val="20"/>
          <w:szCs w:val="24"/>
        </w:rPr>
        <w:t>же</w:t>
      </w:r>
      <w:r w:rsidR="00FE6D69">
        <w:rPr>
          <w:rFonts w:ascii="Arial" w:hAnsi="Arial" w:cs="Arial"/>
          <w:color w:val="000000"/>
          <w:sz w:val="20"/>
          <w:szCs w:val="24"/>
        </w:rPr>
        <w:t xml:space="preserve"> </w:t>
      </w:r>
      <w:r w:rsidRPr="00E15DBE">
        <w:rPr>
          <w:rFonts w:ascii="Arial" w:hAnsi="Arial" w:cs="Arial"/>
          <w:color w:val="000000"/>
          <w:sz w:val="20"/>
          <w:szCs w:val="24"/>
        </w:rPr>
        <w:t>участке</w:t>
      </w:r>
      <w:r w:rsidR="00FE6D69">
        <w:rPr>
          <w:rFonts w:ascii="Arial" w:hAnsi="Arial" w:cs="Arial"/>
          <w:color w:val="000000"/>
          <w:sz w:val="20"/>
          <w:szCs w:val="24"/>
        </w:rPr>
        <w:t xml:space="preserve"> </w:t>
      </w:r>
      <w:r w:rsidRPr="00E15DBE">
        <w:rPr>
          <w:rFonts w:ascii="Arial" w:hAnsi="Arial" w:cs="Arial"/>
          <w:color w:val="000000"/>
          <w:sz w:val="20"/>
          <w:szCs w:val="24"/>
        </w:rPr>
        <w:t>земли</w:t>
      </w:r>
      <w:r w:rsidR="00FE6D69">
        <w:rPr>
          <w:rFonts w:ascii="Arial" w:hAnsi="Arial" w:cs="Arial"/>
          <w:color w:val="000000"/>
          <w:sz w:val="20"/>
          <w:szCs w:val="24"/>
        </w:rPr>
        <w:t xml:space="preserve"> </w:t>
      </w:r>
      <w:r w:rsidRPr="00E15DBE">
        <w:rPr>
          <w:rFonts w:ascii="Arial" w:hAnsi="Arial" w:cs="Arial"/>
          <w:color w:val="000000"/>
          <w:sz w:val="20"/>
          <w:szCs w:val="24"/>
        </w:rPr>
        <w:t>умершего</w:t>
      </w:r>
      <w:r w:rsidR="00FE6D69">
        <w:rPr>
          <w:rFonts w:ascii="Arial" w:hAnsi="Arial" w:cs="Arial"/>
          <w:color w:val="000000"/>
          <w:sz w:val="20"/>
          <w:szCs w:val="24"/>
        </w:rPr>
        <w:t xml:space="preserve"> </w:t>
      </w:r>
      <w:r w:rsidRPr="00E15DBE">
        <w:rPr>
          <w:rFonts w:ascii="Arial" w:hAnsi="Arial" w:cs="Arial"/>
          <w:color w:val="000000"/>
          <w:sz w:val="20"/>
          <w:szCs w:val="24"/>
        </w:rPr>
        <w:t>супруга</w:t>
      </w:r>
      <w:r w:rsidR="00FE6D69">
        <w:rPr>
          <w:rFonts w:ascii="Arial" w:hAnsi="Arial" w:cs="Arial"/>
          <w:color w:val="000000"/>
          <w:sz w:val="20"/>
          <w:szCs w:val="24"/>
        </w:rPr>
        <w:t xml:space="preserve"> </w:t>
      </w:r>
      <w:r w:rsidRPr="00E15DBE">
        <w:rPr>
          <w:rFonts w:ascii="Arial" w:hAnsi="Arial" w:cs="Arial"/>
          <w:color w:val="000000"/>
          <w:sz w:val="20"/>
          <w:szCs w:val="24"/>
        </w:rPr>
        <w:t>или</w:t>
      </w:r>
      <w:r w:rsidR="00FE6D69">
        <w:rPr>
          <w:rFonts w:ascii="Arial" w:hAnsi="Arial" w:cs="Arial"/>
          <w:color w:val="000000"/>
          <w:sz w:val="20"/>
          <w:szCs w:val="24"/>
        </w:rPr>
        <w:t xml:space="preserve"> </w:t>
      </w:r>
      <w:r w:rsidRPr="00E15DBE">
        <w:rPr>
          <w:rFonts w:ascii="Arial" w:hAnsi="Arial" w:cs="Arial"/>
          <w:color w:val="000000"/>
          <w:sz w:val="20"/>
          <w:szCs w:val="24"/>
        </w:rPr>
        <w:t>близкого</w:t>
      </w:r>
      <w:r w:rsidR="00FE6D69">
        <w:rPr>
          <w:rFonts w:ascii="Arial" w:hAnsi="Arial" w:cs="Arial"/>
          <w:color w:val="000000"/>
          <w:sz w:val="20"/>
          <w:szCs w:val="24"/>
        </w:rPr>
        <w:t xml:space="preserve"> </w:t>
      </w:r>
      <w:r w:rsidRPr="00E15DBE">
        <w:rPr>
          <w:rFonts w:ascii="Arial" w:hAnsi="Arial" w:cs="Arial"/>
          <w:color w:val="000000"/>
          <w:sz w:val="20"/>
          <w:szCs w:val="24"/>
        </w:rPr>
        <w:t>родственника.</w:t>
      </w:r>
    </w:p>
    <w:p w14:paraId="3449D8BE" w14:textId="72F1EFC1" w:rsidR="006468DD" w:rsidRPr="00E15DBE" w:rsidRDefault="006468DD" w:rsidP="00927102">
      <w:pPr>
        <w:spacing w:after="0" w:line="240" w:lineRule="auto"/>
        <w:ind w:firstLine="709"/>
        <w:rPr>
          <w:rFonts w:ascii="Arial" w:hAnsi="Arial" w:cs="Arial"/>
          <w:color w:val="000000"/>
          <w:sz w:val="20"/>
          <w:szCs w:val="24"/>
        </w:rPr>
      </w:pPr>
      <w:bookmarkStart w:id="42" w:name="sub_310"/>
      <w:bookmarkEnd w:id="41"/>
      <w:r w:rsidRPr="00E15DBE">
        <w:rPr>
          <w:rFonts w:ascii="Arial" w:hAnsi="Arial" w:cs="Arial"/>
          <w:color w:val="000000"/>
          <w:sz w:val="20"/>
          <w:szCs w:val="24"/>
        </w:rPr>
        <w:t>3.9.</w:t>
      </w:r>
      <w:r w:rsidR="00FE6D69">
        <w:rPr>
          <w:rFonts w:ascii="Arial" w:hAnsi="Arial" w:cs="Arial"/>
          <w:color w:val="000000"/>
          <w:sz w:val="20"/>
          <w:szCs w:val="24"/>
        </w:rPr>
        <w:t xml:space="preserve"> </w:t>
      </w:r>
      <w:r w:rsidRPr="00E15DBE">
        <w:rPr>
          <w:rFonts w:ascii="Arial" w:hAnsi="Arial" w:cs="Arial"/>
          <w:color w:val="000000"/>
          <w:sz w:val="20"/>
          <w:szCs w:val="24"/>
        </w:rPr>
        <w:t>Место</w:t>
      </w:r>
      <w:r w:rsidR="00FE6D69">
        <w:rPr>
          <w:rFonts w:ascii="Arial" w:hAnsi="Arial" w:cs="Arial"/>
          <w:color w:val="000000"/>
          <w:sz w:val="20"/>
          <w:szCs w:val="24"/>
        </w:rPr>
        <w:t xml:space="preserve"> </w:t>
      </w:r>
      <w:r w:rsidRPr="00E15DBE">
        <w:rPr>
          <w:rFonts w:ascii="Arial" w:hAnsi="Arial" w:cs="Arial"/>
          <w:color w:val="000000"/>
          <w:sz w:val="20"/>
          <w:szCs w:val="24"/>
        </w:rPr>
        <w:t>для</w:t>
      </w:r>
      <w:r w:rsidR="00FE6D69">
        <w:rPr>
          <w:rFonts w:ascii="Arial" w:hAnsi="Arial" w:cs="Arial"/>
          <w:color w:val="000000"/>
          <w:sz w:val="20"/>
          <w:szCs w:val="24"/>
        </w:rPr>
        <w:t xml:space="preserve"> </w:t>
      </w:r>
      <w:r w:rsidRPr="00E15DBE">
        <w:rPr>
          <w:rFonts w:ascii="Arial" w:hAnsi="Arial" w:cs="Arial"/>
          <w:color w:val="000000"/>
          <w:sz w:val="20"/>
          <w:szCs w:val="24"/>
        </w:rPr>
        <w:t>захоронения</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одно</w:t>
      </w:r>
      <w:r w:rsidR="00FE6D69">
        <w:rPr>
          <w:rFonts w:ascii="Arial" w:hAnsi="Arial" w:cs="Arial"/>
          <w:color w:val="000000"/>
          <w:sz w:val="20"/>
          <w:szCs w:val="24"/>
        </w:rPr>
        <w:t xml:space="preserve"> </w:t>
      </w:r>
      <w:r w:rsidRPr="00E15DBE">
        <w:rPr>
          <w:rFonts w:ascii="Arial" w:hAnsi="Arial" w:cs="Arial"/>
          <w:color w:val="000000"/>
          <w:sz w:val="20"/>
          <w:szCs w:val="24"/>
        </w:rPr>
        <w:t>захоронение</w:t>
      </w:r>
      <w:r w:rsidR="00FE6D69">
        <w:rPr>
          <w:rFonts w:ascii="Arial" w:hAnsi="Arial" w:cs="Arial"/>
          <w:color w:val="000000"/>
          <w:sz w:val="20"/>
          <w:szCs w:val="24"/>
        </w:rPr>
        <w:t xml:space="preserve"> </w:t>
      </w:r>
      <w:r w:rsidRPr="00E15DBE">
        <w:rPr>
          <w:rFonts w:ascii="Arial" w:hAnsi="Arial" w:cs="Arial"/>
          <w:color w:val="000000"/>
          <w:sz w:val="20"/>
          <w:szCs w:val="24"/>
        </w:rPr>
        <w:t>предоставляется:</w:t>
      </w:r>
    </w:p>
    <w:p w14:paraId="100CBA9B" w14:textId="5212D8A4" w:rsidR="006468DD" w:rsidRPr="00E15DBE" w:rsidRDefault="006468DD" w:rsidP="00927102">
      <w:pPr>
        <w:spacing w:after="0" w:line="240" w:lineRule="auto"/>
        <w:ind w:firstLine="709"/>
        <w:rPr>
          <w:rFonts w:ascii="Arial" w:hAnsi="Arial" w:cs="Arial"/>
          <w:color w:val="000000"/>
          <w:sz w:val="20"/>
          <w:szCs w:val="24"/>
        </w:rPr>
      </w:pPr>
      <w:bookmarkStart w:id="43" w:name="sub_3101"/>
      <w:bookmarkEnd w:id="42"/>
      <w:r w:rsidRPr="00E15DBE">
        <w:rPr>
          <w:rFonts w:ascii="Arial" w:hAnsi="Arial" w:cs="Arial"/>
          <w:color w:val="000000"/>
          <w:sz w:val="20"/>
          <w:szCs w:val="24"/>
        </w:rPr>
        <w:t>1)</w:t>
      </w:r>
      <w:r w:rsidR="00FE6D69">
        <w:rPr>
          <w:rFonts w:ascii="Arial" w:hAnsi="Arial" w:cs="Arial"/>
          <w:color w:val="000000"/>
          <w:sz w:val="20"/>
          <w:szCs w:val="24"/>
        </w:rPr>
        <w:t xml:space="preserve"> </w:t>
      </w:r>
      <w:r w:rsidRPr="00E15DBE">
        <w:rPr>
          <w:rFonts w:ascii="Arial" w:hAnsi="Arial" w:cs="Arial"/>
          <w:color w:val="000000"/>
          <w:sz w:val="20"/>
          <w:szCs w:val="24"/>
        </w:rPr>
        <w:t>по</w:t>
      </w:r>
      <w:r w:rsidR="00FE6D69">
        <w:rPr>
          <w:rFonts w:ascii="Arial" w:hAnsi="Arial" w:cs="Arial"/>
          <w:color w:val="000000"/>
          <w:sz w:val="20"/>
          <w:szCs w:val="24"/>
        </w:rPr>
        <w:t xml:space="preserve"> </w:t>
      </w:r>
      <w:r w:rsidRPr="00E15DBE">
        <w:rPr>
          <w:rFonts w:ascii="Arial" w:hAnsi="Arial" w:cs="Arial"/>
          <w:color w:val="000000"/>
          <w:sz w:val="20"/>
          <w:szCs w:val="24"/>
        </w:rPr>
        <w:t>требованию</w:t>
      </w:r>
      <w:r w:rsidR="00FE6D69">
        <w:rPr>
          <w:rFonts w:ascii="Arial" w:hAnsi="Arial" w:cs="Arial"/>
          <w:color w:val="000000"/>
          <w:sz w:val="20"/>
          <w:szCs w:val="24"/>
        </w:rPr>
        <w:t xml:space="preserve"> </w:t>
      </w:r>
      <w:r w:rsidRPr="00E15DBE">
        <w:rPr>
          <w:rFonts w:ascii="Arial" w:hAnsi="Arial" w:cs="Arial"/>
          <w:color w:val="000000"/>
          <w:sz w:val="20"/>
          <w:szCs w:val="24"/>
        </w:rPr>
        <w:t>лица,</w:t>
      </w:r>
      <w:r w:rsidR="00FE6D69">
        <w:rPr>
          <w:rFonts w:ascii="Arial" w:hAnsi="Arial" w:cs="Arial"/>
          <w:color w:val="000000"/>
          <w:sz w:val="20"/>
          <w:szCs w:val="24"/>
        </w:rPr>
        <w:t xml:space="preserve"> </w:t>
      </w:r>
      <w:r w:rsidRPr="00E15DBE">
        <w:rPr>
          <w:rFonts w:ascii="Arial" w:hAnsi="Arial" w:cs="Arial"/>
          <w:color w:val="000000"/>
          <w:sz w:val="20"/>
          <w:szCs w:val="24"/>
        </w:rPr>
        <w:t>исполняющего</w:t>
      </w:r>
      <w:r w:rsidR="00FE6D69">
        <w:rPr>
          <w:rFonts w:ascii="Arial" w:hAnsi="Arial" w:cs="Arial"/>
          <w:color w:val="000000"/>
          <w:sz w:val="20"/>
          <w:szCs w:val="24"/>
        </w:rPr>
        <w:t xml:space="preserve"> </w:t>
      </w:r>
      <w:r w:rsidRPr="00E15DBE">
        <w:rPr>
          <w:rFonts w:ascii="Arial" w:hAnsi="Arial" w:cs="Arial"/>
          <w:color w:val="000000"/>
          <w:sz w:val="20"/>
          <w:szCs w:val="24"/>
        </w:rPr>
        <w:t>волеизъявление</w:t>
      </w:r>
      <w:r w:rsidR="00FE6D69">
        <w:rPr>
          <w:rFonts w:ascii="Arial" w:hAnsi="Arial" w:cs="Arial"/>
          <w:color w:val="000000"/>
          <w:sz w:val="20"/>
          <w:szCs w:val="24"/>
        </w:rPr>
        <w:t xml:space="preserve"> </w:t>
      </w:r>
      <w:r w:rsidRPr="00E15DBE">
        <w:rPr>
          <w:rFonts w:ascii="Arial" w:hAnsi="Arial" w:cs="Arial"/>
          <w:color w:val="000000"/>
          <w:sz w:val="20"/>
          <w:szCs w:val="24"/>
        </w:rPr>
        <w:t>умершего</w:t>
      </w:r>
      <w:r w:rsidR="00FE6D69">
        <w:rPr>
          <w:rFonts w:ascii="Arial" w:hAnsi="Arial" w:cs="Arial"/>
          <w:color w:val="000000"/>
          <w:sz w:val="20"/>
          <w:szCs w:val="24"/>
        </w:rPr>
        <w:t xml:space="preserve"> </w:t>
      </w:r>
      <w:r w:rsidRPr="00E15DBE">
        <w:rPr>
          <w:rFonts w:ascii="Arial" w:hAnsi="Arial" w:cs="Arial"/>
          <w:color w:val="000000"/>
          <w:sz w:val="20"/>
          <w:szCs w:val="24"/>
        </w:rPr>
        <w:t>быть</w:t>
      </w:r>
      <w:r w:rsidR="00FE6D69">
        <w:rPr>
          <w:rFonts w:ascii="Arial" w:hAnsi="Arial" w:cs="Arial"/>
          <w:color w:val="000000"/>
          <w:sz w:val="20"/>
          <w:szCs w:val="24"/>
        </w:rPr>
        <w:t xml:space="preserve"> </w:t>
      </w:r>
      <w:r w:rsidRPr="00E15DBE">
        <w:rPr>
          <w:rFonts w:ascii="Arial" w:hAnsi="Arial" w:cs="Arial"/>
          <w:color w:val="000000"/>
          <w:sz w:val="20"/>
          <w:szCs w:val="24"/>
        </w:rPr>
        <w:t>погребенным</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том</w:t>
      </w:r>
      <w:r w:rsidR="00FE6D69">
        <w:rPr>
          <w:rFonts w:ascii="Arial" w:hAnsi="Arial" w:cs="Arial"/>
          <w:color w:val="000000"/>
          <w:sz w:val="20"/>
          <w:szCs w:val="24"/>
        </w:rPr>
        <w:t xml:space="preserve"> </w:t>
      </w:r>
      <w:r w:rsidRPr="00E15DBE">
        <w:rPr>
          <w:rFonts w:ascii="Arial" w:hAnsi="Arial" w:cs="Arial"/>
          <w:color w:val="000000"/>
          <w:sz w:val="20"/>
          <w:szCs w:val="24"/>
        </w:rPr>
        <w:t>или</w:t>
      </w:r>
      <w:r w:rsidR="00FE6D69">
        <w:rPr>
          <w:rFonts w:ascii="Arial" w:hAnsi="Arial" w:cs="Arial"/>
          <w:color w:val="000000"/>
          <w:sz w:val="20"/>
          <w:szCs w:val="24"/>
        </w:rPr>
        <w:t xml:space="preserve"> </w:t>
      </w:r>
      <w:r w:rsidRPr="00E15DBE">
        <w:rPr>
          <w:rFonts w:ascii="Arial" w:hAnsi="Arial" w:cs="Arial"/>
          <w:color w:val="000000"/>
          <w:sz w:val="20"/>
          <w:szCs w:val="24"/>
        </w:rPr>
        <w:t>ином</w:t>
      </w:r>
      <w:r w:rsidR="00FE6D69">
        <w:rPr>
          <w:rFonts w:ascii="Arial" w:hAnsi="Arial" w:cs="Arial"/>
          <w:color w:val="000000"/>
          <w:sz w:val="20"/>
          <w:szCs w:val="24"/>
        </w:rPr>
        <w:t xml:space="preserve"> </w:t>
      </w:r>
      <w:r w:rsidRPr="00E15DBE">
        <w:rPr>
          <w:rFonts w:ascii="Arial" w:hAnsi="Arial" w:cs="Arial"/>
          <w:color w:val="000000"/>
          <w:sz w:val="20"/>
          <w:szCs w:val="24"/>
        </w:rPr>
        <w:t>месте;</w:t>
      </w:r>
    </w:p>
    <w:p w14:paraId="535F8E05" w14:textId="61880C80" w:rsidR="006468DD" w:rsidRPr="00E15DBE" w:rsidRDefault="006468DD" w:rsidP="00927102">
      <w:pPr>
        <w:spacing w:after="0" w:line="240" w:lineRule="auto"/>
        <w:ind w:firstLine="709"/>
        <w:rPr>
          <w:rFonts w:ascii="Arial" w:hAnsi="Arial" w:cs="Arial"/>
          <w:color w:val="000000"/>
          <w:sz w:val="20"/>
          <w:szCs w:val="24"/>
        </w:rPr>
      </w:pPr>
      <w:bookmarkStart w:id="44" w:name="sub_3102"/>
      <w:bookmarkEnd w:id="43"/>
      <w:r w:rsidRPr="00E15DBE">
        <w:rPr>
          <w:rFonts w:ascii="Arial" w:hAnsi="Arial" w:cs="Arial"/>
          <w:color w:val="000000"/>
          <w:sz w:val="20"/>
          <w:szCs w:val="24"/>
        </w:rPr>
        <w:t>2)</w:t>
      </w:r>
      <w:r w:rsidR="00FE6D69">
        <w:rPr>
          <w:rFonts w:ascii="Arial" w:hAnsi="Arial" w:cs="Arial"/>
          <w:color w:val="000000"/>
          <w:sz w:val="20"/>
          <w:szCs w:val="24"/>
        </w:rPr>
        <w:t xml:space="preserve"> </w:t>
      </w:r>
      <w:r w:rsidRPr="00E15DBE">
        <w:rPr>
          <w:rFonts w:ascii="Arial" w:hAnsi="Arial" w:cs="Arial"/>
          <w:color w:val="000000"/>
          <w:sz w:val="20"/>
          <w:szCs w:val="24"/>
        </w:rPr>
        <w:t>для</w:t>
      </w:r>
      <w:r w:rsidR="00FE6D69">
        <w:rPr>
          <w:rFonts w:ascii="Arial" w:hAnsi="Arial" w:cs="Arial"/>
          <w:color w:val="000000"/>
          <w:sz w:val="20"/>
          <w:szCs w:val="24"/>
        </w:rPr>
        <w:t xml:space="preserve"> </w:t>
      </w:r>
      <w:r w:rsidRPr="00E15DBE">
        <w:rPr>
          <w:rFonts w:ascii="Arial" w:hAnsi="Arial" w:cs="Arial"/>
          <w:color w:val="000000"/>
          <w:sz w:val="20"/>
          <w:szCs w:val="24"/>
        </w:rPr>
        <w:t>погребения</w:t>
      </w:r>
      <w:r w:rsidR="00FE6D69">
        <w:rPr>
          <w:rFonts w:ascii="Arial" w:hAnsi="Arial" w:cs="Arial"/>
          <w:color w:val="000000"/>
          <w:sz w:val="20"/>
          <w:szCs w:val="24"/>
        </w:rPr>
        <w:t xml:space="preserve"> </w:t>
      </w:r>
      <w:r w:rsidRPr="00E15DBE">
        <w:rPr>
          <w:rFonts w:ascii="Arial" w:hAnsi="Arial" w:cs="Arial"/>
          <w:color w:val="000000"/>
          <w:sz w:val="20"/>
          <w:szCs w:val="24"/>
        </w:rPr>
        <w:t>умерших,</w:t>
      </w:r>
      <w:r w:rsidR="00FE6D69">
        <w:rPr>
          <w:rFonts w:ascii="Arial" w:hAnsi="Arial" w:cs="Arial"/>
          <w:color w:val="000000"/>
          <w:sz w:val="20"/>
          <w:szCs w:val="24"/>
        </w:rPr>
        <w:t xml:space="preserve"> </w:t>
      </w:r>
      <w:r w:rsidRPr="00E15DBE">
        <w:rPr>
          <w:rFonts w:ascii="Arial" w:hAnsi="Arial" w:cs="Arial"/>
          <w:color w:val="000000"/>
          <w:sz w:val="20"/>
          <w:szCs w:val="24"/>
        </w:rPr>
        <w:t>личность</w:t>
      </w:r>
      <w:r w:rsidR="00FE6D69">
        <w:rPr>
          <w:rFonts w:ascii="Arial" w:hAnsi="Arial" w:cs="Arial"/>
          <w:color w:val="000000"/>
          <w:sz w:val="20"/>
          <w:szCs w:val="24"/>
        </w:rPr>
        <w:t xml:space="preserve"> </w:t>
      </w:r>
      <w:r w:rsidRPr="00E15DBE">
        <w:rPr>
          <w:rFonts w:ascii="Arial" w:hAnsi="Arial" w:cs="Arial"/>
          <w:color w:val="000000"/>
          <w:sz w:val="20"/>
          <w:szCs w:val="24"/>
        </w:rPr>
        <w:t>которых</w:t>
      </w:r>
      <w:r w:rsidR="00FE6D69">
        <w:rPr>
          <w:rFonts w:ascii="Arial" w:hAnsi="Arial" w:cs="Arial"/>
          <w:color w:val="000000"/>
          <w:sz w:val="20"/>
          <w:szCs w:val="24"/>
        </w:rPr>
        <w:t xml:space="preserve"> </w:t>
      </w:r>
      <w:r w:rsidRPr="00E15DBE">
        <w:rPr>
          <w:rFonts w:ascii="Arial" w:hAnsi="Arial" w:cs="Arial"/>
          <w:color w:val="000000"/>
          <w:sz w:val="20"/>
          <w:szCs w:val="24"/>
        </w:rPr>
        <w:t>не</w:t>
      </w:r>
      <w:r w:rsidR="00FE6D69">
        <w:rPr>
          <w:rFonts w:ascii="Arial" w:hAnsi="Arial" w:cs="Arial"/>
          <w:color w:val="000000"/>
          <w:sz w:val="20"/>
          <w:szCs w:val="24"/>
        </w:rPr>
        <w:t xml:space="preserve"> </w:t>
      </w:r>
      <w:r w:rsidRPr="00E15DBE">
        <w:rPr>
          <w:rFonts w:ascii="Arial" w:hAnsi="Arial" w:cs="Arial"/>
          <w:color w:val="000000"/>
          <w:sz w:val="20"/>
          <w:szCs w:val="24"/>
        </w:rPr>
        <w:t>установлена;</w:t>
      </w:r>
    </w:p>
    <w:p w14:paraId="13D83B1F" w14:textId="74E05FD9" w:rsidR="006468DD" w:rsidRPr="00E15DBE" w:rsidRDefault="006468DD" w:rsidP="00927102">
      <w:pPr>
        <w:spacing w:after="0" w:line="240" w:lineRule="auto"/>
        <w:ind w:firstLine="709"/>
        <w:rPr>
          <w:rFonts w:ascii="Arial" w:hAnsi="Arial" w:cs="Arial"/>
          <w:color w:val="000000"/>
          <w:sz w:val="20"/>
          <w:szCs w:val="24"/>
        </w:rPr>
      </w:pPr>
      <w:bookmarkStart w:id="45" w:name="sub_3103"/>
      <w:bookmarkEnd w:id="44"/>
      <w:r w:rsidRPr="00E15DBE">
        <w:rPr>
          <w:rFonts w:ascii="Arial" w:hAnsi="Arial" w:cs="Arial"/>
          <w:color w:val="000000"/>
          <w:sz w:val="20"/>
          <w:szCs w:val="24"/>
        </w:rPr>
        <w:t>3)</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иных</w:t>
      </w:r>
      <w:r w:rsidR="00FE6D69">
        <w:rPr>
          <w:rFonts w:ascii="Arial" w:hAnsi="Arial" w:cs="Arial"/>
          <w:color w:val="000000"/>
          <w:sz w:val="20"/>
          <w:szCs w:val="24"/>
        </w:rPr>
        <w:t xml:space="preserve"> </w:t>
      </w:r>
      <w:r w:rsidRPr="00E15DBE">
        <w:rPr>
          <w:rFonts w:ascii="Arial" w:hAnsi="Arial" w:cs="Arial"/>
          <w:color w:val="000000"/>
          <w:sz w:val="20"/>
          <w:szCs w:val="24"/>
        </w:rPr>
        <w:t>случаях,</w:t>
      </w:r>
      <w:r w:rsidR="00FE6D69">
        <w:rPr>
          <w:rFonts w:ascii="Arial" w:hAnsi="Arial" w:cs="Arial"/>
          <w:color w:val="000000"/>
          <w:sz w:val="20"/>
          <w:szCs w:val="24"/>
        </w:rPr>
        <w:t xml:space="preserve"> </w:t>
      </w:r>
      <w:r w:rsidRPr="00E15DBE">
        <w:rPr>
          <w:rFonts w:ascii="Arial" w:hAnsi="Arial" w:cs="Arial"/>
          <w:color w:val="000000"/>
          <w:sz w:val="20"/>
          <w:szCs w:val="24"/>
        </w:rPr>
        <w:t>не</w:t>
      </w:r>
      <w:r w:rsidR="00FE6D69">
        <w:rPr>
          <w:rFonts w:ascii="Arial" w:hAnsi="Arial" w:cs="Arial"/>
          <w:color w:val="000000"/>
          <w:sz w:val="20"/>
          <w:szCs w:val="24"/>
        </w:rPr>
        <w:t xml:space="preserve"> </w:t>
      </w:r>
      <w:r w:rsidRPr="00E15DBE">
        <w:rPr>
          <w:rFonts w:ascii="Arial" w:hAnsi="Arial" w:cs="Arial"/>
          <w:color w:val="000000"/>
          <w:sz w:val="20"/>
          <w:szCs w:val="24"/>
        </w:rPr>
        <w:t>требующих</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соответствии</w:t>
      </w:r>
      <w:r w:rsidR="00FE6D69">
        <w:rPr>
          <w:rFonts w:ascii="Arial" w:hAnsi="Arial" w:cs="Arial"/>
          <w:color w:val="000000"/>
          <w:sz w:val="20"/>
          <w:szCs w:val="24"/>
        </w:rPr>
        <w:t xml:space="preserve"> </w:t>
      </w:r>
      <w:r w:rsidRPr="00E15DBE">
        <w:rPr>
          <w:rFonts w:ascii="Arial" w:hAnsi="Arial" w:cs="Arial"/>
          <w:color w:val="000000"/>
          <w:sz w:val="20"/>
          <w:szCs w:val="24"/>
        </w:rPr>
        <w:t>с</w:t>
      </w:r>
      <w:r w:rsidR="00FE6D69">
        <w:rPr>
          <w:rFonts w:ascii="Arial" w:hAnsi="Arial" w:cs="Arial"/>
          <w:color w:val="000000"/>
          <w:sz w:val="20"/>
          <w:szCs w:val="24"/>
        </w:rPr>
        <w:t xml:space="preserve"> </w:t>
      </w:r>
      <w:r w:rsidRPr="00E15DBE">
        <w:rPr>
          <w:rFonts w:ascii="Arial" w:hAnsi="Arial" w:cs="Arial"/>
          <w:color w:val="000000"/>
          <w:sz w:val="20"/>
          <w:szCs w:val="24"/>
        </w:rPr>
        <w:t>законодательством</w:t>
      </w:r>
      <w:r w:rsidR="00FE6D69">
        <w:rPr>
          <w:rFonts w:ascii="Arial" w:hAnsi="Arial" w:cs="Arial"/>
          <w:color w:val="000000"/>
          <w:sz w:val="20"/>
          <w:szCs w:val="24"/>
        </w:rPr>
        <w:t xml:space="preserve"> </w:t>
      </w:r>
      <w:r w:rsidRPr="00E15DBE">
        <w:rPr>
          <w:rFonts w:ascii="Arial" w:hAnsi="Arial" w:cs="Arial"/>
          <w:color w:val="000000"/>
          <w:sz w:val="20"/>
          <w:szCs w:val="24"/>
        </w:rPr>
        <w:t>гарантий</w:t>
      </w:r>
      <w:r w:rsidR="00FE6D69">
        <w:rPr>
          <w:rFonts w:ascii="Arial" w:hAnsi="Arial" w:cs="Arial"/>
          <w:color w:val="000000"/>
          <w:sz w:val="20"/>
          <w:szCs w:val="24"/>
        </w:rPr>
        <w:t xml:space="preserve"> </w:t>
      </w:r>
      <w:r w:rsidRPr="00E15DBE">
        <w:rPr>
          <w:rFonts w:ascii="Arial" w:hAnsi="Arial" w:cs="Arial"/>
          <w:color w:val="000000"/>
          <w:sz w:val="20"/>
          <w:szCs w:val="24"/>
        </w:rPr>
        <w:t>погребения</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предоставленном</w:t>
      </w:r>
      <w:r w:rsidR="00FE6D69">
        <w:rPr>
          <w:rFonts w:ascii="Arial" w:hAnsi="Arial" w:cs="Arial"/>
          <w:color w:val="000000"/>
          <w:sz w:val="20"/>
          <w:szCs w:val="24"/>
        </w:rPr>
        <w:t xml:space="preserve"> </w:t>
      </w:r>
      <w:r w:rsidRPr="00E15DBE">
        <w:rPr>
          <w:rFonts w:ascii="Arial" w:hAnsi="Arial" w:cs="Arial"/>
          <w:color w:val="000000"/>
          <w:sz w:val="20"/>
          <w:szCs w:val="24"/>
        </w:rPr>
        <w:t>месте</w:t>
      </w:r>
      <w:r w:rsidR="00FE6D69">
        <w:rPr>
          <w:rFonts w:ascii="Arial" w:hAnsi="Arial" w:cs="Arial"/>
          <w:color w:val="000000"/>
          <w:sz w:val="20"/>
          <w:szCs w:val="24"/>
        </w:rPr>
        <w:t xml:space="preserve"> </w:t>
      </w:r>
      <w:r w:rsidRPr="00E15DBE">
        <w:rPr>
          <w:rFonts w:ascii="Arial" w:hAnsi="Arial" w:cs="Arial"/>
          <w:color w:val="000000"/>
          <w:sz w:val="20"/>
          <w:szCs w:val="24"/>
        </w:rPr>
        <w:t>для</w:t>
      </w:r>
      <w:r w:rsidR="00FE6D69">
        <w:rPr>
          <w:rFonts w:ascii="Arial" w:hAnsi="Arial" w:cs="Arial"/>
          <w:color w:val="000000"/>
          <w:sz w:val="20"/>
          <w:szCs w:val="24"/>
        </w:rPr>
        <w:t xml:space="preserve"> </w:t>
      </w:r>
      <w:r w:rsidRPr="00E15DBE">
        <w:rPr>
          <w:rFonts w:ascii="Arial" w:hAnsi="Arial" w:cs="Arial"/>
          <w:color w:val="000000"/>
          <w:sz w:val="20"/>
          <w:szCs w:val="24"/>
        </w:rPr>
        <w:t>захоронения</w:t>
      </w:r>
      <w:r w:rsidR="00FE6D69">
        <w:rPr>
          <w:rFonts w:ascii="Arial" w:hAnsi="Arial" w:cs="Arial"/>
          <w:color w:val="000000"/>
          <w:sz w:val="20"/>
          <w:szCs w:val="24"/>
        </w:rPr>
        <w:t xml:space="preserve"> </w:t>
      </w:r>
      <w:r w:rsidRPr="00E15DBE">
        <w:rPr>
          <w:rFonts w:ascii="Arial" w:hAnsi="Arial" w:cs="Arial"/>
          <w:color w:val="000000"/>
          <w:sz w:val="20"/>
          <w:szCs w:val="24"/>
        </w:rPr>
        <w:t>умершего</w:t>
      </w:r>
      <w:r w:rsidR="00FE6D69">
        <w:rPr>
          <w:rFonts w:ascii="Arial" w:hAnsi="Arial" w:cs="Arial"/>
          <w:color w:val="000000"/>
          <w:sz w:val="20"/>
          <w:szCs w:val="24"/>
        </w:rPr>
        <w:t xml:space="preserve"> </w:t>
      </w:r>
      <w:r w:rsidRPr="00E15DBE">
        <w:rPr>
          <w:rFonts w:ascii="Arial" w:hAnsi="Arial" w:cs="Arial"/>
          <w:color w:val="000000"/>
          <w:sz w:val="20"/>
          <w:szCs w:val="24"/>
        </w:rPr>
        <w:t>супруга</w:t>
      </w:r>
      <w:r w:rsidR="00FE6D69">
        <w:rPr>
          <w:rFonts w:ascii="Arial" w:hAnsi="Arial" w:cs="Arial"/>
          <w:color w:val="000000"/>
          <w:sz w:val="20"/>
          <w:szCs w:val="24"/>
        </w:rPr>
        <w:t xml:space="preserve"> </w:t>
      </w:r>
      <w:r w:rsidRPr="00E15DBE">
        <w:rPr>
          <w:rFonts w:ascii="Arial" w:hAnsi="Arial" w:cs="Arial"/>
          <w:color w:val="000000"/>
          <w:sz w:val="20"/>
          <w:szCs w:val="24"/>
        </w:rPr>
        <w:t>или</w:t>
      </w:r>
      <w:r w:rsidR="00FE6D69">
        <w:rPr>
          <w:rFonts w:ascii="Arial" w:hAnsi="Arial" w:cs="Arial"/>
          <w:color w:val="000000"/>
          <w:sz w:val="20"/>
          <w:szCs w:val="24"/>
        </w:rPr>
        <w:t xml:space="preserve"> </w:t>
      </w:r>
      <w:r w:rsidRPr="00E15DBE">
        <w:rPr>
          <w:rFonts w:ascii="Arial" w:hAnsi="Arial" w:cs="Arial"/>
          <w:color w:val="000000"/>
          <w:sz w:val="20"/>
          <w:szCs w:val="24"/>
        </w:rPr>
        <w:t>близкого</w:t>
      </w:r>
      <w:r w:rsidR="00FE6D69">
        <w:rPr>
          <w:rFonts w:ascii="Arial" w:hAnsi="Arial" w:cs="Arial"/>
          <w:color w:val="000000"/>
          <w:sz w:val="20"/>
          <w:szCs w:val="24"/>
        </w:rPr>
        <w:t xml:space="preserve"> </w:t>
      </w:r>
      <w:r w:rsidRPr="00E15DBE">
        <w:rPr>
          <w:rFonts w:ascii="Arial" w:hAnsi="Arial" w:cs="Arial"/>
          <w:color w:val="000000"/>
          <w:sz w:val="20"/>
          <w:szCs w:val="24"/>
        </w:rPr>
        <w:t>родственника.</w:t>
      </w:r>
    </w:p>
    <w:p w14:paraId="6960DDEA" w14:textId="582AA652" w:rsidR="006468DD" w:rsidRPr="00E15DBE" w:rsidRDefault="006468DD" w:rsidP="00927102">
      <w:pPr>
        <w:spacing w:after="0" w:line="240" w:lineRule="auto"/>
        <w:ind w:firstLine="709"/>
        <w:rPr>
          <w:rFonts w:ascii="Arial" w:hAnsi="Arial" w:cs="Arial"/>
          <w:color w:val="000000"/>
          <w:sz w:val="20"/>
          <w:szCs w:val="24"/>
        </w:rPr>
      </w:pPr>
      <w:bookmarkStart w:id="46" w:name="sub_311"/>
      <w:bookmarkEnd w:id="45"/>
      <w:r w:rsidRPr="00E15DBE">
        <w:rPr>
          <w:rFonts w:ascii="Arial" w:hAnsi="Arial" w:cs="Arial"/>
          <w:color w:val="000000"/>
          <w:sz w:val="20"/>
          <w:szCs w:val="24"/>
        </w:rPr>
        <w:t>3.10.</w:t>
      </w:r>
      <w:r w:rsidR="00FE6D69">
        <w:rPr>
          <w:rFonts w:ascii="Arial" w:hAnsi="Arial" w:cs="Arial"/>
          <w:color w:val="000000"/>
          <w:sz w:val="20"/>
          <w:szCs w:val="24"/>
        </w:rPr>
        <w:t xml:space="preserve"> </w:t>
      </w:r>
      <w:r w:rsidRPr="00E15DBE">
        <w:rPr>
          <w:rFonts w:ascii="Arial" w:hAnsi="Arial" w:cs="Arial"/>
          <w:color w:val="000000"/>
          <w:sz w:val="20"/>
          <w:szCs w:val="24"/>
        </w:rPr>
        <w:t>При</w:t>
      </w:r>
      <w:r w:rsidR="00FE6D69">
        <w:rPr>
          <w:rFonts w:ascii="Arial" w:hAnsi="Arial" w:cs="Arial"/>
          <w:color w:val="000000"/>
          <w:sz w:val="20"/>
          <w:szCs w:val="24"/>
        </w:rPr>
        <w:t xml:space="preserve"> </w:t>
      </w:r>
      <w:r w:rsidRPr="00E15DBE">
        <w:rPr>
          <w:rFonts w:ascii="Arial" w:hAnsi="Arial" w:cs="Arial"/>
          <w:color w:val="000000"/>
          <w:sz w:val="20"/>
          <w:szCs w:val="24"/>
        </w:rPr>
        <w:t>захоронении</w:t>
      </w:r>
      <w:r w:rsidR="00FE6D69">
        <w:rPr>
          <w:rFonts w:ascii="Arial" w:hAnsi="Arial" w:cs="Arial"/>
          <w:color w:val="000000"/>
          <w:sz w:val="20"/>
          <w:szCs w:val="24"/>
        </w:rPr>
        <w:t xml:space="preserve"> </w:t>
      </w:r>
      <w:r w:rsidRPr="00E15DBE">
        <w:rPr>
          <w:rFonts w:ascii="Arial" w:hAnsi="Arial" w:cs="Arial"/>
          <w:color w:val="000000"/>
          <w:sz w:val="20"/>
          <w:szCs w:val="24"/>
        </w:rPr>
        <w:t>глубина</w:t>
      </w:r>
      <w:r w:rsidR="00FE6D69">
        <w:rPr>
          <w:rFonts w:ascii="Arial" w:hAnsi="Arial" w:cs="Arial"/>
          <w:color w:val="000000"/>
          <w:sz w:val="20"/>
          <w:szCs w:val="24"/>
        </w:rPr>
        <w:t xml:space="preserve"> </w:t>
      </w:r>
      <w:r w:rsidRPr="00E15DBE">
        <w:rPr>
          <w:rFonts w:ascii="Arial" w:hAnsi="Arial" w:cs="Arial"/>
          <w:color w:val="000000"/>
          <w:sz w:val="20"/>
          <w:szCs w:val="24"/>
        </w:rPr>
        <w:t>могилы</w:t>
      </w:r>
      <w:r w:rsidR="00FE6D69">
        <w:rPr>
          <w:rFonts w:ascii="Arial" w:hAnsi="Arial" w:cs="Arial"/>
          <w:color w:val="000000"/>
          <w:sz w:val="20"/>
          <w:szCs w:val="24"/>
        </w:rPr>
        <w:t xml:space="preserve"> </w:t>
      </w:r>
      <w:r w:rsidRPr="00E15DBE">
        <w:rPr>
          <w:rFonts w:ascii="Arial" w:hAnsi="Arial" w:cs="Arial"/>
          <w:color w:val="000000"/>
          <w:sz w:val="20"/>
          <w:szCs w:val="24"/>
        </w:rPr>
        <w:t>должна</w:t>
      </w:r>
      <w:r w:rsidR="00FE6D69">
        <w:rPr>
          <w:rFonts w:ascii="Arial" w:hAnsi="Arial" w:cs="Arial"/>
          <w:color w:val="000000"/>
          <w:sz w:val="20"/>
          <w:szCs w:val="24"/>
        </w:rPr>
        <w:t xml:space="preserve"> </w:t>
      </w:r>
      <w:r w:rsidRPr="00E15DBE">
        <w:rPr>
          <w:rFonts w:ascii="Arial" w:hAnsi="Arial" w:cs="Arial"/>
          <w:color w:val="000000"/>
          <w:sz w:val="20"/>
          <w:szCs w:val="24"/>
        </w:rPr>
        <w:t>составлять</w:t>
      </w:r>
      <w:r w:rsidR="00FE6D69">
        <w:rPr>
          <w:rFonts w:ascii="Arial" w:hAnsi="Arial" w:cs="Arial"/>
          <w:color w:val="000000"/>
          <w:sz w:val="20"/>
          <w:szCs w:val="24"/>
        </w:rPr>
        <w:t xml:space="preserve"> </w:t>
      </w:r>
      <w:r w:rsidRPr="00E15DBE">
        <w:rPr>
          <w:rFonts w:ascii="Arial" w:hAnsi="Arial" w:cs="Arial"/>
          <w:color w:val="000000"/>
          <w:sz w:val="20"/>
          <w:szCs w:val="24"/>
        </w:rPr>
        <w:t>не</w:t>
      </w:r>
      <w:r w:rsidR="00FE6D69">
        <w:rPr>
          <w:rFonts w:ascii="Arial" w:hAnsi="Arial" w:cs="Arial"/>
          <w:color w:val="000000"/>
          <w:sz w:val="20"/>
          <w:szCs w:val="24"/>
        </w:rPr>
        <w:t xml:space="preserve"> </w:t>
      </w:r>
      <w:r w:rsidRPr="00E15DBE">
        <w:rPr>
          <w:rFonts w:ascii="Arial" w:hAnsi="Arial" w:cs="Arial"/>
          <w:color w:val="000000"/>
          <w:sz w:val="20"/>
          <w:szCs w:val="24"/>
        </w:rPr>
        <w:t>менее</w:t>
      </w:r>
      <w:r w:rsidR="00FE6D69">
        <w:rPr>
          <w:rFonts w:ascii="Arial" w:hAnsi="Arial" w:cs="Arial"/>
          <w:color w:val="000000"/>
          <w:sz w:val="20"/>
          <w:szCs w:val="24"/>
        </w:rPr>
        <w:t xml:space="preserve"> </w:t>
      </w:r>
      <w:r w:rsidRPr="00E15DBE">
        <w:rPr>
          <w:rFonts w:ascii="Arial" w:hAnsi="Arial" w:cs="Arial"/>
          <w:color w:val="000000"/>
          <w:sz w:val="20"/>
          <w:szCs w:val="24"/>
        </w:rPr>
        <w:t>1,5</w:t>
      </w:r>
      <w:r w:rsidR="00FE6D69">
        <w:rPr>
          <w:rFonts w:ascii="Arial" w:hAnsi="Arial" w:cs="Arial"/>
          <w:color w:val="000000"/>
          <w:sz w:val="20"/>
          <w:szCs w:val="24"/>
        </w:rPr>
        <w:t xml:space="preserve"> </w:t>
      </w:r>
      <w:r w:rsidRPr="00E15DBE">
        <w:rPr>
          <w:rFonts w:ascii="Arial" w:hAnsi="Arial" w:cs="Arial"/>
          <w:color w:val="000000"/>
          <w:sz w:val="20"/>
          <w:szCs w:val="24"/>
        </w:rPr>
        <w:t>м</w:t>
      </w:r>
      <w:r w:rsidR="00FE6D69">
        <w:rPr>
          <w:rFonts w:ascii="Arial" w:hAnsi="Arial" w:cs="Arial"/>
          <w:color w:val="000000"/>
          <w:sz w:val="20"/>
          <w:szCs w:val="24"/>
        </w:rPr>
        <w:t xml:space="preserve"> </w:t>
      </w:r>
      <w:r w:rsidRPr="00E15DBE">
        <w:rPr>
          <w:rFonts w:ascii="Arial" w:hAnsi="Arial" w:cs="Arial"/>
          <w:color w:val="000000"/>
          <w:sz w:val="20"/>
          <w:szCs w:val="24"/>
        </w:rPr>
        <w:t>(от</w:t>
      </w:r>
      <w:r w:rsidR="00FE6D69">
        <w:rPr>
          <w:rFonts w:ascii="Arial" w:hAnsi="Arial" w:cs="Arial"/>
          <w:color w:val="000000"/>
          <w:sz w:val="20"/>
          <w:szCs w:val="24"/>
        </w:rPr>
        <w:t xml:space="preserve"> </w:t>
      </w:r>
      <w:r w:rsidRPr="00E15DBE">
        <w:rPr>
          <w:rFonts w:ascii="Arial" w:hAnsi="Arial" w:cs="Arial"/>
          <w:color w:val="000000"/>
          <w:sz w:val="20"/>
          <w:szCs w:val="24"/>
        </w:rPr>
        <w:t>поверхности</w:t>
      </w:r>
      <w:r w:rsidR="00FE6D69">
        <w:rPr>
          <w:rFonts w:ascii="Arial" w:hAnsi="Arial" w:cs="Arial"/>
          <w:color w:val="000000"/>
          <w:sz w:val="20"/>
          <w:szCs w:val="24"/>
        </w:rPr>
        <w:t xml:space="preserve"> </w:t>
      </w:r>
      <w:r w:rsidRPr="00E15DBE">
        <w:rPr>
          <w:rFonts w:ascii="Arial" w:hAnsi="Arial" w:cs="Arial"/>
          <w:color w:val="000000"/>
          <w:sz w:val="20"/>
          <w:szCs w:val="24"/>
        </w:rPr>
        <w:t>земли</w:t>
      </w:r>
      <w:r w:rsidR="00FE6D69">
        <w:rPr>
          <w:rFonts w:ascii="Arial" w:hAnsi="Arial" w:cs="Arial"/>
          <w:color w:val="000000"/>
          <w:sz w:val="20"/>
          <w:szCs w:val="24"/>
        </w:rPr>
        <w:t xml:space="preserve"> </w:t>
      </w:r>
      <w:r w:rsidRPr="00E15DBE">
        <w:rPr>
          <w:rFonts w:ascii="Arial" w:hAnsi="Arial" w:cs="Arial"/>
          <w:color w:val="000000"/>
          <w:sz w:val="20"/>
          <w:szCs w:val="24"/>
        </w:rPr>
        <w:t>до</w:t>
      </w:r>
      <w:r w:rsidR="00FE6D69">
        <w:rPr>
          <w:rFonts w:ascii="Arial" w:hAnsi="Arial" w:cs="Arial"/>
          <w:color w:val="000000"/>
          <w:sz w:val="20"/>
          <w:szCs w:val="24"/>
        </w:rPr>
        <w:t xml:space="preserve"> </w:t>
      </w:r>
      <w:r w:rsidRPr="00E15DBE">
        <w:rPr>
          <w:rFonts w:ascii="Arial" w:hAnsi="Arial" w:cs="Arial"/>
          <w:color w:val="000000"/>
          <w:sz w:val="20"/>
          <w:szCs w:val="24"/>
        </w:rPr>
        <w:t>крышки</w:t>
      </w:r>
      <w:r w:rsidR="00FE6D69">
        <w:rPr>
          <w:rFonts w:ascii="Arial" w:hAnsi="Arial" w:cs="Arial"/>
          <w:color w:val="000000"/>
          <w:sz w:val="20"/>
          <w:szCs w:val="24"/>
        </w:rPr>
        <w:t xml:space="preserve"> </w:t>
      </w:r>
      <w:r w:rsidRPr="00E15DBE">
        <w:rPr>
          <w:rFonts w:ascii="Arial" w:hAnsi="Arial" w:cs="Arial"/>
          <w:color w:val="000000"/>
          <w:sz w:val="20"/>
          <w:szCs w:val="24"/>
        </w:rPr>
        <w:t>гроба)</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не</w:t>
      </w:r>
      <w:r w:rsidR="00FE6D69">
        <w:rPr>
          <w:rFonts w:ascii="Arial" w:hAnsi="Arial" w:cs="Arial"/>
          <w:color w:val="000000"/>
          <w:sz w:val="20"/>
          <w:szCs w:val="24"/>
        </w:rPr>
        <w:t xml:space="preserve"> </w:t>
      </w:r>
      <w:r w:rsidRPr="00E15DBE">
        <w:rPr>
          <w:rFonts w:ascii="Arial" w:hAnsi="Arial" w:cs="Arial"/>
          <w:color w:val="000000"/>
          <w:sz w:val="20"/>
          <w:szCs w:val="24"/>
        </w:rPr>
        <w:t>более</w:t>
      </w:r>
      <w:r w:rsidR="00FE6D69">
        <w:rPr>
          <w:rFonts w:ascii="Arial" w:hAnsi="Arial" w:cs="Arial"/>
          <w:color w:val="000000"/>
          <w:sz w:val="20"/>
          <w:szCs w:val="24"/>
        </w:rPr>
        <w:t xml:space="preserve"> </w:t>
      </w:r>
      <w:r w:rsidRPr="00E15DBE">
        <w:rPr>
          <w:rFonts w:ascii="Arial" w:hAnsi="Arial" w:cs="Arial"/>
          <w:color w:val="000000"/>
          <w:sz w:val="20"/>
          <w:szCs w:val="24"/>
        </w:rPr>
        <w:t>2</w:t>
      </w:r>
      <w:r w:rsidR="00FE6D69">
        <w:rPr>
          <w:rFonts w:ascii="Arial" w:hAnsi="Arial" w:cs="Arial"/>
          <w:color w:val="000000"/>
          <w:sz w:val="20"/>
          <w:szCs w:val="24"/>
        </w:rPr>
        <w:t xml:space="preserve"> </w:t>
      </w: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2,2</w:t>
      </w:r>
      <w:r w:rsidR="00FE6D69">
        <w:rPr>
          <w:rFonts w:ascii="Arial" w:hAnsi="Arial" w:cs="Arial"/>
          <w:color w:val="000000"/>
          <w:sz w:val="20"/>
          <w:szCs w:val="24"/>
        </w:rPr>
        <w:t xml:space="preserve"> </w:t>
      </w:r>
      <w:r w:rsidRPr="00E15DBE">
        <w:rPr>
          <w:rFonts w:ascii="Arial" w:hAnsi="Arial" w:cs="Arial"/>
          <w:color w:val="000000"/>
          <w:sz w:val="20"/>
          <w:szCs w:val="24"/>
        </w:rPr>
        <w:t>м.</w:t>
      </w:r>
    </w:p>
    <w:bookmarkEnd w:id="46"/>
    <w:p w14:paraId="442E490D" w14:textId="42826BCD" w:rsidR="006468DD" w:rsidRPr="00E15DBE" w:rsidRDefault="006468DD" w:rsidP="00927102">
      <w:pPr>
        <w:spacing w:after="0" w:line="240" w:lineRule="auto"/>
        <w:ind w:firstLine="709"/>
        <w:rPr>
          <w:rFonts w:ascii="Arial" w:hAnsi="Arial" w:cs="Arial"/>
          <w:color w:val="000000"/>
          <w:sz w:val="20"/>
          <w:szCs w:val="24"/>
        </w:rPr>
      </w:pPr>
      <w:r w:rsidRPr="00E15DBE">
        <w:rPr>
          <w:rFonts w:ascii="Arial" w:hAnsi="Arial" w:cs="Arial"/>
          <w:color w:val="000000"/>
          <w:sz w:val="20"/>
          <w:szCs w:val="24"/>
        </w:rPr>
        <w:t>Надмогильную</w:t>
      </w:r>
      <w:r w:rsidR="00FE6D69">
        <w:rPr>
          <w:rFonts w:ascii="Arial" w:hAnsi="Arial" w:cs="Arial"/>
          <w:color w:val="000000"/>
          <w:sz w:val="20"/>
          <w:szCs w:val="24"/>
        </w:rPr>
        <w:t xml:space="preserve"> </w:t>
      </w:r>
      <w:r w:rsidRPr="00E15DBE">
        <w:rPr>
          <w:rFonts w:ascii="Arial" w:hAnsi="Arial" w:cs="Arial"/>
          <w:color w:val="000000"/>
          <w:sz w:val="20"/>
          <w:szCs w:val="24"/>
        </w:rPr>
        <w:t>насыпь</w:t>
      </w:r>
      <w:r w:rsidR="00FE6D69">
        <w:rPr>
          <w:rFonts w:ascii="Arial" w:hAnsi="Arial" w:cs="Arial"/>
          <w:color w:val="000000"/>
          <w:sz w:val="20"/>
          <w:szCs w:val="24"/>
        </w:rPr>
        <w:t xml:space="preserve"> </w:t>
      </w:r>
      <w:r w:rsidRPr="00E15DBE">
        <w:rPr>
          <w:rFonts w:ascii="Arial" w:hAnsi="Arial" w:cs="Arial"/>
          <w:color w:val="000000"/>
          <w:sz w:val="20"/>
          <w:szCs w:val="24"/>
        </w:rPr>
        <w:t>следует</w:t>
      </w:r>
      <w:r w:rsidR="00FE6D69">
        <w:rPr>
          <w:rFonts w:ascii="Arial" w:hAnsi="Arial" w:cs="Arial"/>
          <w:color w:val="000000"/>
          <w:sz w:val="20"/>
          <w:szCs w:val="24"/>
        </w:rPr>
        <w:t xml:space="preserve"> </w:t>
      </w:r>
      <w:r w:rsidRPr="00E15DBE">
        <w:rPr>
          <w:rFonts w:ascii="Arial" w:hAnsi="Arial" w:cs="Arial"/>
          <w:color w:val="000000"/>
          <w:sz w:val="20"/>
          <w:szCs w:val="24"/>
        </w:rPr>
        <w:t>устраивать</w:t>
      </w:r>
      <w:r w:rsidR="00FE6D69">
        <w:rPr>
          <w:rFonts w:ascii="Arial" w:hAnsi="Arial" w:cs="Arial"/>
          <w:color w:val="000000"/>
          <w:sz w:val="20"/>
          <w:szCs w:val="24"/>
        </w:rPr>
        <w:t xml:space="preserve"> </w:t>
      </w:r>
      <w:r w:rsidRPr="00E15DBE">
        <w:rPr>
          <w:rFonts w:ascii="Arial" w:hAnsi="Arial" w:cs="Arial"/>
          <w:color w:val="000000"/>
          <w:sz w:val="20"/>
          <w:szCs w:val="24"/>
        </w:rPr>
        <w:t>высотой</w:t>
      </w:r>
      <w:r w:rsidR="00FE6D69">
        <w:rPr>
          <w:rFonts w:ascii="Arial" w:hAnsi="Arial" w:cs="Arial"/>
          <w:color w:val="000000"/>
          <w:sz w:val="20"/>
          <w:szCs w:val="24"/>
        </w:rPr>
        <w:t xml:space="preserve"> </w:t>
      </w:r>
      <w:r w:rsidRPr="00E15DBE">
        <w:rPr>
          <w:rFonts w:ascii="Arial" w:hAnsi="Arial" w:cs="Arial"/>
          <w:color w:val="000000"/>
          <w:sz w:val="20"/>
          <w:szCs w:val="24"/>
        </w:rPr>
        <w:t>не</w:t>
      </w:r>
      <w:r w:rsidR="00FE6D69">
        <w:rPr>
          <w:rFonts w:ascii="Arial" w:hAnsi="Arial" w:cs="Arial"/>
          <w:color w:val="000000"/>
          <w:sz w:val="20"/>
          <w:szCs w:val="24"/>
        </w:rPr>
        <w:t xml:space="preserve"> </w:t>
      </w:r>
      <w:r w:rsidRPr="00E15DBE">
        <w:rPr>
          <w:rFonts w:ascii="Arial" w:hAnsi="Arial" w:cs="Arial"/>
          <w:color w:val="000000"/>
          <w:sz w:val="20"/>
          <w:szCs w:val="24"/>
        </w:rPr>
        <w:t>менее</w:t>
      </w:r>
      <w:r w:rsidR="00FE6D69">
        <w:rPr>
          <w:rFonts w:ascii="Arial" w:hAnsi="Arial" w:cs="Arial"/>
          <w:color w:val="000000"/>
          <w:sz w:val="20"/>
          <w:szCs w:val="24"/>
        </w:rPr>
        <w:t xml:space="preserve"> </w:t>
      </w:r>
      <w:r w:rsidRPr="00E15DBE">
        <w:rPr>
          <w:rFonts w:ascii="Arial" w:hAnsi="Arial" w:cs="Arial"/>
          <w:color w:val="000000"/>
          <w:sz w:val="20"/>
          <w:szCs w:val="24"/>
        </w:rPr>
        <w:t>0,3</w:t>
      </w:r>
      <w:r w:rsidR="00FE6D69">
        <w:rPr>
          <w:rFonts w:ascii="Arial" w:hAnsi="Arial" w:cs="Arial"/>
          <w:color w:val="000000"/>
          <w:sz w:val="20"/>
          <w:szCs w:val="24"/>
        </w:rPr>
        <w:t xml:space="preserve"> </w:t>
      </w: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0,5</w:t>
      </w:r>
      <w:r w:rsidR="00FE6D69">
        <w:rPr>
          <w:rFonts w:ascii="Arial" w:hAnsi="Arial" w:cs="Arial"/>
          <w:color w:val="000000"/>
          <w:sz w:val="20"/>
          <w:szCs w:val="24"/>
        </w:rPr>
        <w:t xml:space="preserve"> </w:t>
      </w:r>
      <w:r w:rsidRPr="00E15DBE">
        <w:rPr>
          <w:rFonts w:ascii="Arial" w:hAnsi="Arial" w:cs="Arial"/>
          <w:color w:val="000000"/>
          <w:sz w:val="20"/>
          <w:szCs w:val="24"/>
        </w:rPr>
        <w:t>м</w:t>
      </w:r>
      <w:r w:rsidR="00FE6D69">
        <w:rPr>
          <w:rFonts w:ascii="Arial" w:hAnsi="Arial" w:cs="Arial"/>
          <w:color w:val="000000"/>
          <w:sz w:val="20"/>
          <w:szCs w:val="24"/>
        </w:rPr>
        <w:t xml:space="preserve"> </w:t>
      </w:r>
      <w:r w:rsidRPr="00E15DBE">
        <w:rPr>
          <w:rFonts w:ascii="Arial" w:hAnsi="Arial" w:cs="Arial"/>
          <w:color w:val="000000"/>
          <w:sz w:val="20"/>
          <w:szCs w:val="24"/>
        </w:rPr>
        <w:t>от</w:t>
      </w:r>
      <w:r w:rsidR="00FE6D69">
        <w:rPr>
          <w:rFonts w:ascii="Arial" w:hAnsi="Arial" w:cs="Arial"/>
          <w:color w:val="000000"/>
          <w:sz w:val="20"/>
          <w:szCs w:val="24"/>
        </w:rPr>
        <w:t xml:space="preserve"> </w:t>
      </w:r>
      <w:r w:rsidRPr="00E15DBE">
        <w:rPr>
          <w:rFonts w:ascii="Arial" w:hAnsi="Arial" w:cs="Arial"/>
          <w:color w:val="000000"/>
          <w:sz w:val="20"/>
          <w:szCs w:val="24"/>
        </w:rPr>
        <w:t>поверхности</w:t>
      </w:r>
      <w:r w:rsidR="00FE6D69">
        <w:rPr>
          <w:rFonts w:ascii="Arial" w:hAnsi="Arial" w:cs="Arial"/>
          <w:color w:val="000000"/>
          <w:sz w:val="20"/>
          <w:szCs w:val="24"/>
        </w:rPr>
        <w:t xml:space="preserve"> </w:t>
      </w:r>
      <w:r w:rsidRPr="00E15DBE">
        <w:rPr>
          <w:rFonts w:ascii="Arial" w:hAnsi="Arial" w:cs="Arial"/>
          <w:color w:val="000000"/>
          <w:sz w:val="20"/>
          <w:szCs w:val="24"/>
        </w:rPr>
        <w:t>земли.</w:t>
      </w:r>
    </w:p>
    <w:p w14:paraId="3EB558E8" w14:textId="6197D7AF" w:rsidR="006468DD" w:rsidRPr="00E15DBE" w:rsidRDefault="006468DD" w:rsidP="00927102">
      <w:pPr>
        <w:spacing w:after="0" w:line="240" w:lineRule="auto"/>
        <w:ind w:firstLine="709"/>
        <w:rPr>
          <w:rFonts w:ascii="Arial" w:hAnsi="Arial" w:cs="Arial"/>
          <w:color w:val="000000"/>
          <w:sz w:val="20"/>
          <w:szCs w:val="24"/>
        </w:rPr>
      </w:pPr>
      <w:bookmarkStart w:id="47" w:name="sub_312"/>
      <w:r w:rsidRPr="00E15DBE">
        <w:rPr>
          <w:rFonts w:ascii="Arial" w:hAnsi="Arial" w:cs="Arial"/>
          <w:color w:val="000000"/>
          <w:sz w:val="20"/>
          <w:szCs w:val="24"/>
        </w:rPr>
        <w:t>3.11.</w:t>
      </w:r>
      <w:r w:rsidR="00FE6D69">
        <w:rPr>
          <w:rFonts w:ascii="Arial" w:hAnsi="Arial" w:cs="Arial"/>
          <w:color w:val="000000"/>
          <w:sz w:val="20"/>
          <w:szCs w:val="24"/>
        </w:rPr>
        <w:t xml:space="preserve"> </w:t>
      </w:r>
      <w:r w:rsidRPr="00E15DBE">
        <w:rPr>
          <w:rFonts w:ascii="Arial" w:hAnsi="Arial" w:cs="Arial"/>
          <w:color w:val="000000"/>
          <w:sz w:val="20"/>
          <w:szCs w:val="24"/>
        </w:rPr>
        <w:t>Глубина</w:t>
      </w:r>
      <w:r w:rsidR="00FE6D69">
        <w:rPr>
          <w:rFonts w:ascii="Arial" w:hAnsi="Arial" w:cs="Arial"/>
          <w:color w:val="000000"/>
          <w:sz w:val="20"/>
          <w:szCs w:val="24"/>
        </w:rPr>
        <w:t xml:space="preserve"> </w:t>
      </w:r>
      <w:r w:rsidRPr="00E15DBE">
        <w:rPr>
          <w:rFonts w:ascii="Arial" w:hAnsi="Arial" w:cs="Arial"/>
          <w:color w:val="000000"/>
          <w:sz w:val="20"/>
          <w:szCs w:val="24"/>
        </w:rPr>
        <w:t>ниши</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земле</w:t>
      </w:r>
      <w:r w:rsidR="00FE6D69">
        <w:rPr>
          <w:rFonts w:ascii="Arial" w:hAnsi="Arial" w:cs="Arial"/>
          <w:color w:val="000000"/>
          <w:sz w:val="20"/>
          <w:szCs w:val="24"/>
        </w:rPr>
        <w:t xml:space="preserve"> </w:t>
      </w:r>
      <w:r w:rsidRPr="00E15DBE">
        <w:rPr>
          <w:rFonts w:ascii="Arial" w:hAnsi="Arial" w:cs="Arial"/>
          <w:color w:val="000000"/>
          <w:sz w:val="20"/>
          <w:szCs w:val="24"/>
        </w:rPr>
        <w:t>для</w:t>
      </w:r>
      <w:r w:rsidR="00FE6D69">
        <w:rPr>
          <w:rFonts w:ascii="Arial" w:hAnsi="Arial" w:cs="Arial"/>
          <w:color w:val="000000"/>
          <w:sz w:val="20"/>
          <w:szCs w:val="24"/>
        </w:rPr>
        <w:t xml:space="preserve"> </w:t>
      </w:r>
      <w:r w:rsidRPr="00E15DBE">
        <w:rPr>
          <w:rFonts w:ascii="Arial" w:hAnsi="Arial" w:cs="Arial"/>
          <w:color w:val="000000"/>
          <w:sz w:val="20"/>
          <w:szCs w:val="24"/>
        </w:rPr>
        <w:t>урны</w:t>
      </w:r>
      <w:r w:rsidR="00FE6D69">
        <w:rPr>
          <w:rFonts w:ascii="Arial" w:hAnsi="Arial" w:cs="Arial"/>
          <w:color w:val="000000"/>
          <w:sz w:val="20"/>
          <w:szCs w:val="24"/>
        </w:rPr>
        <w:t xml:space="preserve"> </w:t>
      </w:r>
      <w:r w:rsidRPr="00E15DBE">
        <w:rPr>
          <w:rFonts w:ascii="Arial" w:hAnsi="Arial" w:cs="Arial"/>
          <w:color w:val="000000"/>
          <w:sz w:val="20"/>
          <w:szCs w:val="24"/>
        </w:rPr>
        <w:t>с</w:t>
      </w:r>
      <w:r w:rsidR="00FE6D69">
        <w:rPr>
          <w:rFonts w:ascii="Arial" w:hAnsi="Arial" w:cs="Arial"/>
          <w:color w:val="000000"/>
          <w:sz w:val="20"/>
          <w:szCs w:val="24"/>
        </w:rPr>
        <w:t xml:space="preserve"> </w:t>
      </w:r>
      <w:r w:rsidRPr="00E15DBE">
        <w:rPr>
          <w:rFonts w:ascii="Arial" w:hAnsi="Arial" w:cs="Arial"/>
          <w:color w:val="000000"/>
          <w:sz w:val="20"/>
          <w:szCs w:val="24"/>
        </w:rPr>
        <w:t>прахом</w:t>
      </w:r>
      <w:r w:rsidR="00FE6D69">
        <w:rPr>
          <w:rFonts w:ascii="Arial" w:hAnsi="Arial" w:cs="Arial"/>
          <w:color w:val="000000"/>
          <w:sz w:val="20"/>
          <w:szCs w:val="24"/>
        </w:rPr>
        <w:t xml:space="preserve"> </w:t>
      </w:r>
      <w:r w:rsidRPr="00E15DBE">
        <w:rPr>
          <w:rFonts w:ascii="Arial" w:hAnsi="Arial" w:cs="Arial"/>
          <w:color w:val="000000"/>
          <w:sz w:val="20"/>
          <w:szCs w:val="24"/>
        </w:rPr>
        <w:t>должна</w:t>
      </w:r>
      <w:r w:rsidR="00FE6D69">
        <w:rPr>
          <w:rFonts w:ascii="Arial" w:hAnsi="Arial" w:cs="Arial"/>
          <w:color w:val="000000"/>
          <w:sz w:val="20"/>
          <w:szCs w:val="24"/>
        </w:rPr>
        <w:t xml:space="preserve"> </w:t>
      </w:r>
      <w:r w:rsidRPr="00E15DBE">
        <w:rPr>
          <w:rFonts w:ascii="Arial" w:hAnsi="Arial" w:cs="Arial"/>
          <w:color w:val="000000"/>
          <w:sz w:val="20"/>
          <w:szCs w:val="24"/>
        </w:rPr>
        <w:t>быть</w:t>
      </w:r>
      <w:r w:rsidR="00FE6D69">
        <w:rPr>
          <w:rFonts w:ascii="Arial" w:hAnsi="Arial" w:cs="Arial"/>
          <w:color w:val="000000"/>
          <w:sz w:val="20"/>
          <w:szCs w:val="24"/>
        </w:rPr>
        <w:t xml:space="preserve"> </w:t>
      </w:r>
      <w:r w:rsidRPr="00E15DBE">
        <w:rPr>
          <w:rFonts w:ascii="Arial" w:hAnsi="Arial" w:cs="Arial"/>
          <w:color w:val="000000"/>
          <w:sz w:val="20"/>
          <w:szCs w:val="24"/>
        </w:rPr>
        <w:t>не</w:t>
      </w:r>
      <w:r w:rsidR="00FE6D69">
        <w:rPr>
          <w:rFonts w:ascii="Arial" w:hAnsi="Arial" w:cs="Arial"/>
          <w:color w:val="000000"/>
          <w:sz w:val="20"/>
          <w:szCs w:val="24"/>
        </w:rPr>
        <w:t xml:space="preserve"> </w:t>
      </w:r>
      <w:r w:rsidRPr="00E15DBE">
        <w:rPr>
          <w:rFonts w:ascii="Arial" w:hAnsi="Arial" w:cs="Arial"/>
          <w:color w:val="000000"/>
          <w:sz w:val="20"/>
          <w:szCs w:val="24"/>
        </w:rPr>
        <w:t>более</w:t>
      </w:r>
      <w:r w:rsidR="00FE6D69">
        <w:rPr>
          <w:rFonts w:ascii="Arial" w:hAnsi="Arial" w:cs="Arial"/>
          <w:color w:val="000000"/>
          <w:sz w:val="20"/>
          <w:szCs w:val="24"/>
        </w:rPr>
        <w:t xml:space="preserve"> </w:t>
      </w:r>
      <w:r w:rsidRPr="00E15DBE">
        <w:rPr>
          <w:rFonts w:ascii="Arial" w:hAnsi="Arial" w:cs="Arial"/>
          <w:color w:val="000000"/>
          <w:sz w:val="20"/>
          <w:szCs w:val="24"/>
        </w:rPr>
        <w:t>1,0</w:t>
      </w:r>
      <w:r w:rsidR="00FE6D69">
        <w:rPr>
          <w:rFonts w:ascii="Arial" w:hAnsi="Arial" w:cs="Arial"/>
          <w:color w:val="000000"/>
          <w:sz w:val="20"/>
          <w:szCs w:val="24"/>
        </w:rPr>
        <w:t xml:space="preserve"> </w:t>
      </w:r>
      <w:r w:rsidRPr="00E15DBE">
        <w:rPr>
          <w:rFonts w:ascii="Arial" w:hAnsi="Arial" w:cs="Arial"/>
          <w:color w:val="000000"/>
          <w:sz w:val="20"/>
          <w:szCs w:val="24"/>
        </w:rPr>
        <w:t>м.</w:t>
      </w:r>
    </w:p>
    <w:p w14:paraId="4E20864F" w14:textId="217E90F7" w:rsidR="006468DD" w:rsidRPr="00E15DBE" w:rsidRDefault="006468DD" w:rsidP="00927102">
      <w:pPr>
        <w:spacing w:after="0" w:line="240" w:lineRule="auto"/>
        <w:ind w:firstLine="709"/>
        <w:rPr>
          <w:rFonts w:ascii="Arial" w:hAnsi="Arial" w:cs="Arial"/>
          <w:color w:val="000000"/>
          <w:sz w:val="20"/>
          <w:szCs w:val="24"/>
        </w:rPr>
      </w:pPr>
      <w:bookmarkStart w:id="48" w:name="sub_313"/>
      <w:bookmarkEnd w:id="47"/>
      <w:r w:rsidRPr="00E15DBE">
        <w:rPr>
          <w:rFonts w:ascii="Arial" w:hAnsi="Arial" w:cs="Arial"/>
          <w:color w:val="000000"/>
          <w:sz w:val="20"/>
          <w:szCs w:val="24"/>
        </w:rPr>
        <w:t>3.12.</w:t>
      </w:r>
      <w:r w:rsidR="00FE6D69">
        <w:rPr>
          <w:rFonts w:ascii="Arial" w:hAnsi="Arial" w:cs="Arial"/>
          <w:color w:val="000000"/>
          <w:sz w:val="20"/>
          <w:szCs w:val="24"/>
        </w:rPr>
        <w:t xml:space="preserve"> </w:t>
      </w:r>
      <w:r w:rsidRPr="00E15DBE">
        <w:rPr>
          <w:rFonts w:ascii="Arial" w:hAnsi="Arial" w:cs="Arial"/>
          <w:color w:val="000000"/>
          <w:sz w:val="20"/>
          <w:szCs w:val="24"/>
        </w:rPr>
        <w:t>Расстояния</w:t>
      </w:r>
      <w:r w:rsidR="00FE6D69">
        <w:rPr>
          <w:rFonts w:ascii="Arial" w:hAnsi="Arial" w:cs="Arial"/>
          <w:color w:val="000000"/>
          <w:sz w:val="20"/>
          <w:szCs w:val="24"/>
        </w:rPr>
        <w:t xml:space="preserve"> </w:t>
      </w:r>
      <w:r w:rsidRPr="00E15DBE">
        <w:rPr>
          <w:rFonts w:ascii="Arial" w:hAnsi="Arial" w:cs="Arial"/>
          <w:color w:val="000000"/>
          <w:sz w:val="20"/>
          <w:szCs w:val="24"/>
        </w:rPr>
        <w:t>между</w:t>
      </w:r>
      <w:r w:rsidR="00FE6D69">
        <w:rPr>
          <w:rFonts w:ascii="Arial" w:hAnsi="Arial" w:cs="Arial"/>
          <w:color w:val="000000"/>
          <w:sz w:val="20"/>
          <w:szCs w:val="24"/>
        </w:rPr>
        <w:t xml:space="preserve"> </w:t>
      </w:r>
      <w:r w:rsidRPr="00E15DBE">
        <w:rPr>
          <w:rFonts w:ascii="Arial" w:hAnsi="Arial" w:cs="Arial"/>
          <w:color w:val="000000"/>
          <w:sz w:val="20"/>
          <w:szCs w:val="24"/>
        </w:rPr>
        <w:t>местами</w:t>
      </w:r>
      <w:r w:rsidR="00FE6D69">
        <w:rPr>
          <w:rFonts w:ascii="Arial" w:hAnsi="Arial" w:cs="Arial"/>
          <w:color w:val="000000"/>
          <w:sz w:val="20"/>
          <w:szCs w:val="24"/>
        </w:rPr>
        <w:t xml:space="preserve"> </w:t>
      </w:r>
      <w:r w:rsidRPr="00E15DBE">
        <w:rPr>
          <w:rFonts w:ascii="Arial" w:hAnsi="Arial" w:cs="Arial"/>
          <w:color w:val="000000"/>
          <w:sz w:val="20"/>
          <w:szCs w:val="24"/>
        </w:rPr>
        <w:t>для</w:t>
      </w:r>
      <w:r w:rsidR="00FE6D69">
        <w:rPr>
          <w:rFonts w:ascii="Arial" w:hAnsi="Arial" w:cs="Arial"/>
          <w:color w:val="000000"/>
          <w:sz w:val="20"/>
          <w:szCs w:val="24"/>
        </w:rPr>
        <w:t xml:space="preserve"> </w:t>
      </w:r>
      <w:r w:rsidRPr="00E15DBE">
        <w:rPr>
          <w:rFonts w:ascii="Arial" w:hAnsi="Arial" w:cs="Arial"/>
          <w:color w:val="000000"/>
          <w:sz w:val="20"/>
          <w:szCs w:val="24"/>
        </w:rPr>
        <w:t>захоронений</w:t>
      </w:r>
      <w:r w:rsidR="00FE6D69">
        <w:rPr>
          <w:rFonts w:ascii="Arial" w:hAnsi="Arial" w:cs="Arial"/>
          <w:color w:val="000000"/>
          <w:sz w:val="20"/>
          <w:szCs w:val="24"/>
        </w:rPr>
        <w:t xml:space="preserve"> </w:t>
      </w:r>
      <w:r w:rsidRPr="00E15DBE">
        <w:rPr>
          <w:rFonts w:ascii="Arial" w:hAnsi="Arial" w:cs="Arial"/>
          <w:color w:val="000000"/>
          <w:sz w:val="20"/>
          <w:szCs w:val="24"/>
        </w:rPr>
        <w:t>должны</w:t>
      </w:r>
      <w:r w:rsidR="00FE6D69">
        <w:rPr>
          <w:rFonts w:ascii="Arial" w:hAnsi="Arial" w:cs="Arial"/>
          <w:color w:val="000000"/>
          <w:sz w:val="20"/>
          <w:szCs w:val="24"/>
        </w:rPr>
        <w:t xml:space="preserve"> </w:t>
      </w:r>
      <w:r w:rsidRPr="00E15DBE">
        <w:rPr>
          <w:rFonts w:ascii="Arial" w:hAnsi="Arial" w:cs="Arial"/>
          <w:color w:val="000000"/>
          <w:sz w:val="20"/>
          <w:szCs w:val="24"/>
        </w:rPr>
        <w:t>быть</w:t>
      </w:r>
      <w:r w:rsidR="00FE6D69">
        <w:rPr>
          <w:rFonts w:ascii="Arial" w:hAnsi="Arial" w:cs="Arial"/>
          <w:color w:val="000000"/>
          <w:sz w:val="20"/>
          <w:szCs w:val="24"/>
        </w:rPr>
        <w:t xml:space="preserve"> </w:t>
      </w:r>
      <w:r w:rsidRPr="00E15DBE">
        <w:rPr>
          <w:rFonts w:ascii="Arial" w:hAnsi="Arial" w:cs="Arial"/>
          <w:color w:val="000000"/>
          <w:sz w:val="20"/>
          <w:szCs w:val="24"/>
        </w:rPr>
        <w:t>0,5</w:t>
      </w:r>
      <w:r w:rsidR="00FE6D69">
        <w:rPr>
          <w:rFonts w:ascii="Arial" w:hAnsi="Arial" w:cs="Arial"/>
          <w:color w:val="000000"/>
          <w:sz w:val="20"/>
          <w:szCs w:val="24"/>
        </w:rPr>
        <w:t xml:space="preserve"> </w:t>
      </w:r>
      <w:r w:rsidRPr="00E15DBE">
        <w:rPr>
          <w:rFonts w:ascii="Arial" w:hAnsi="Arial" w:cs="Arial"/>
          <w:color w:val="000000"/>
          <w:sz w:val="20"/>
          <w:szCs w:val="24"/>
        </w:rPr>
        <w:t>м</w:t>
      </w:r>
      <w:r w:rsidR="00FE6D69">
        <w:rPr>
          <w:rFonts w:ascii="Arial" w:hAnsi="Arial" w:cs="Arial"/>
          <w:color w:val="000000"/>
          <w:sz w:val="20"/>
          <w:szCs w:val="24"/>
        </w:rPr>
        <w:t xml:space="preserve"> </w:t>
      </w:r>
      <w:r w:rsidRPr="00E15DBE">
        <w:rPr>
          <w:rFonts w:ascii="Arial" w:hAnsi="Arial" w:cs="Arial"/>
          <w:color w:val="000000"/>
          <w:sz w:val="20"/>
          <w:szCs w:val="24"/>
        </w:rPr>
        <w:t>по</w:t>
      </w:r>
      <w:r w:rsidR="00FE6D69">
        <w:rPr>
          <w:rFonts w:ascii="Arial" w:hAnsi="Arial" w:cs="Arial"/>
          <w:color w:val="000000"/>
          <w:sz w:val="20"/>
          <w:szCs w:val="24"/>
        </w:rPr>
        <w:t xml:space="preserve"> </w:t>
      </w:r>
      <w:r w:rsidRPr="00E15DBE">
        <w:rPr>
          <w:rFonts w:ascii="Arial" w:hAnsi="Arial" w:cs="Arial"/>
          <w:color w:val="000000"/>
          <w:sz w:val="20"/>
          <w:szCs w:val="24"/>
        </w:rPr>
        <w:t>коротким</w:t>
      </w:r>
      <w:r w:rsidR="00FE6D69">
        <w:rPr>
          <w:rFonts w:ascii="Arial" w:hAnsi="Arial" w:cs="Arial"/>
          <w:color w:val="000000"/>
          <w:sz w:val="20"/>
          <w:szCs w:val="24"/>
        </w:rPr>
        <w:t xml:space="preserve"> </w:t>
      </w:r>
      <w:r w:rsidRPr="00E15DBE">
        <w:rPr>
          <w:rFonts w:ascii="Arial" w:hAnsi="Arial" w:cs="Arial"/>
          <w:color w:val="000000"/>
          <w:sz w:val="20"/>
          <w:szCs w:val="24"/>
        </w:rPr>
        <w:t>сторонам</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1</w:t>
      </w:r>
      <w:r w:rsidR="00FE6D69">
        <w:rPr>
          <w:rFonts w:ascii="Arial" w:hAnsi="Arial" w:cs="Arial"/>
          <w:color w:val="000000"/>
          <w:sz w:val="20"/>
          <w:szCs w:val="24"/>
        </w:rPr>
        <w:t xml:space="preserve"> </w:t>
      </w:r>
      <w:r w:rsidRPr="00E15DBE">
        <w:rPr>
          <w:rFonts w:ascii="Arial" w:hAnsi="Arial" w:cs="Arial"/>
          <w:color w:val="000000"/>
          <w:sz w:val="20"/>
          <w:szCs w:val="24"/>
        </w:rPr>
        <w:t>м</w:t>
      </w:r>
      <w:r w:rsidR="00FE6D69">
        <w:rPr>
          <w:rFonts w:ascii="Arial" w:hAnsi="Arial" w:cs="Arial"/>
          <w:color w:val="000000"/>
          <w:sz w:val="20"/>
          <w:szCs w:val="24"/>
        </w:rPr>
        <w:t xml:space="preserve"> </w:t>
      </w:r>
      <w:r w:rsidRPr="00E15DBE">
        <w:rPr>
          <w:rFonts w:ascii="Arial" w:hAnsi="Arial" w:cs="Arial"/>
          <w:color w:val="000000"/>
          <w:sz w:val="20"/>
          <w:szCs w:val="24"/>
        </w:rPr>
        <w:t>по</w:t>
      </w:r>
      <w:r w:rsidR="00FE6D69">
        <w:rPr>
          <w:rFonts w:ascii="Arial" w:hAnsi="Arial" w:cs="Arial"/>
          <w:color w:val="000000"/>
          <w:sz w:val="20"/>
          <w:szCs w:val="24"/>
        </w:rPr>
        <w:t xml:space="preserve"> </w:t>
      </w:r>
      <w:r w:rsidRPr="00E15DBE">
        <w:rPr>
          <w:rFonts w:ascii="Arial" w:hAnsi="Arial" w:cs="Arial"/>
          <w:color w:val="000000"/>
          <w:sz w:val="20"/>
          <w:szCs w:val="24"/>
        </w:rPr>
        <w:t>длинным</w:t>
      </w:r>
      <w:r w:rsidR="00FE6D69">
        <w:rPr>
          <w:rFonts w:ascii="Arial" w:hAnsi="Arial" w:cs="Arial"/>
          <w:color w:val="000000"/>
          <w:sz w:val="20"/>
          <w:szCs w:val="24"/>
        </w:rPr>
        <w:t xml:space="preserve"> </w:t>
      </w:r>
      <w:r w:rsidRPr="00E15DBE">
        <w:rPr>
          <w:rFonts w:ascii="Arial" w:hAnsi="Arial" w:cs="Arial"/>
          <w:color w:val="000000"/>
          <w:sz w:val="20"/>
          <w:szCs w:val="24"/>
        </w:rPr>
        <w:t>сторонам</w:t>
      </w:r>
      <w:r w:rsidR="00FE6D69">
        <w:rPr>
          <w:rFonts w:ascii="Arial" w:hAnsi="Arial" w:cs="Arial"/>
          <w:color w:val="000000"/>
          <w:sz w:val="20"/>
          <w:szCs w:val="24"/>
        </w:rPr>
        <w:t xml:space="preserve"> </w:t>
      </w:r>
      <w:r w:rsidRPr="00E15DBE">
        <w:rPr>
          <w:rFonts w:ascii="Arial" w:hAnsi="Arial" w:cs="Arial"/>
          <w:color w:val="000000"/>
          <w:sz w:val="20"/>
          <w:szCs w:val="24"/>
        </w:rPr>
        <w:t>расположенных</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них</w:t>
      </w:r>
      <w:r w:rsidR="00FE6D69">
        <w:rPr>
          <w:rFonts w:ascii="Arial" w:hAnsi="Arial" w:cs="Arial"/>
          <w:color w:val="000000"/>
          <w:sz w:val="20"/>
          <w:szCs w:val="24"/>
        </w:rPr>
        <w:t xml:space="preserve"> </w:t>
      </w:r>
      <w:r w:rsidRPr="00E15DBE">
        <w:rPr>
          <w:rFonts w:ascii="Arial" w:hAnsi="Arial" w:cs="Arial"/>
          <w:color w:val="000000"/>
          <w:sz w:val="20"/>
          <w:szCs w:val="24"/>
        </w:rPr>
        <w:t>могил.</w:t>
      </w:r>
    </w:p>
    <w:p w14:paraId="50CD7038" w14:textId="58CB6E12" w:rsidR="006468DD" w:rsidRPr="00E15DBE" w:rsidRDefault="006468DD" w:rsidP="00927102">
      <w:pPr>
        <w:spacing w:after="0" w:line="240" w:lineRule="auto"/>
        <w:ind w:firstLine="709"/>
        <w:rPr>
          <w:rFonts w:ascii="Arial" w:hAnsi="Arial" w:cs="Arial"/>
          <w:color w:val="000000"/>
          <w:sz w:val="20"/>
          <w:szCs w:val="24"/>
        </w:rPr>
      </w:pPr>
      <w:bookmarkStart w:id="49" w:name="sub_314"/>
      <w:bookmarkEnd w:id="48"/>
      <w:r w:rsidRPr="00E15DBE">
        <w:rPr>
          <w:rFonts w:ascii="Arial" w:hAnsi="Arial" w:cs="Arial"/>
          <w:color w:val="000000"/>
          <w:sz w:val="20"/>
          <w:szCs w:val="24"/>
        </w:rPr>
        <w:t>3.13.</w:t>
      </w:r>
      <w:r w:rsidR="00FE6D69">
        <w:rPr>
          <w:rFonts w:ascii="Arial" w:hAnsi="Arial" w:cs="Arial"/>
          <w:color w:val="000000"/>
          <w:sz w:val="20"/>
          <w:szCs w:val="24"/>
        </w:rPr>
        <w:t xml:space="preserve"> </w:t>
      </w:r>
      <w:r w:rsidRPr="00E15DBE">
        <w:rPr>
          <w:rFonts w:ascii="Arial" w:hAnsi="Arial" w:cs="Arial"/>
          <w:color w:val="000000"/>
          <w:sz w:val="20"/>
          <w:szCs w:val="24"/>
        </w:rPr>
        <w:t>Место</w:t>
      </w:r>
      <w:r w:rsidR="00FE6D69">
        <w:rPr>
          <w:rFonts w:ascii="Arial" w:hAnsi="Arial" w:cs="Arial"/>
          <w:color w:val="000000"/>
          <w:sz w:val="20"/>
          <w:szCs w:val="24"/>
        </w:rPr>
        <w:t xml:space="preserve"> </w:t>
      </w:r>
      <w:r w:rsidRPr="00E15DBE">
        <w:rPr>
          <w:rFonts w:ascii="Arial" w:hAnsi="Arial" w:cs="Arial"/>
          <w:color w:val="000000"/>
          <w:sz w:val="20"/>
          <w:szCs w:val="24"/>
        </w:rPr>
        <w:t>для</w:t>
      </w:r>
      <w:r w:rsidR="00FE6D69">
        <w:rPr>
          <w:rFonts w:ascii="Arial" w:hAnsi="Arial" w:cs="Arial"/>
          <w:color w:val="000000"/>
          <w:sz w:val="20"/>
          <w:szCs w:val="24"/>
        </w:rPr>
        <w:t xml:space="preserve"> </w:t>
      </w:r>
      <w:r w:rsidRPr="00E15DBE">
        <w:rPr>
          <w:rFonts w:ascii="Arial" w:hAnsi="Arial" w:cs="Arial"/>
          <w:color w:val="000000"/>
          <w:sz w:val="20"/>
          <w:szCs w:val="24"/>
        </w:rPr>
        <w:t>захоронения</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три</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более</w:t>
      </w:r>
      <w:r w:rsidR="00FE6D69">
        <w:rPr>
          <w:rFonts w:ascii="Arial" w:hAnsi="Arial" w:cs="Arial"/>
          <w:color w:val="000000"/>
          <w:sz w:val="20"/>
          <w:szCs w:val="24"/>
        </w:rPr>
        <w:t xml:space="preserve"> </w:t>
      </w:r>
      <w:r w:rsidRPr="00E15DBE">
        <w:rPr>
          <w:rFonts w:ascii="Arial" w:hAnsi="Arial" w:cs="Arial"/>
          <w:color w:val="000000"/>
          <w:sz w:val="20"/>
          <w:szCs w:val="24"/>
        </w:rPr>
        <w:t>захоронений</w:t>
      </w:r>
      <w:r w:rsidR="00FE6D69">
        <w:rPr>
          <w:rFonts w:ascii="Arial" w:hAnsi="Arial" w:cs="Arial"/>
          <w:color w:val="000000"/>
          <w:sz w:val="20"/>
          <w:szCs w:val="24"/>
        </w:rPr>
        <w:t xml:space="preserve"> </w:t>
      </w:r>
      <w:r w:rsidRPr="00E15DBE">
        <w:rPr>
          <w:rFonts w:ascii="Arial" w:hAnsi="Arial" w:cs="Arial"/>
          <w:color w:val="000000"/>
          <w:sz w:val="20"/>
          <w:szCs w:val="24"/>
        </w:rPr>
        <w:t>предоставляется</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случае</w:t>
      </w:r>
      <w:r w:rsidR="00FE6D69">
        <w:rPr>
          <w:rFonts w:ascii="Arial" w:hAnsi="Arial" w:cs="Arial"/>
          <w:color w:val="000000"/>
          <w:sz w:val="20"/>
          <w:szCs w:val="24"/>
        </w:rPr>
        <w:t xml:space="preserve"> </w:t>
      </w:r>
      <w:r w:rsidRPr="00E15DBE">
        <w:rPr>
          <w:rFonts w:ascii="Arial" w:hAnsi="Arial" w:cs="Arial"/>
          <w:color w:val="000000"/>
          <w:sz w:val="20"/>
          <w:szCs w:val="24"/>
        </w:rPr>
        <w:t>одновременного</w:t>
      </w:r>
      <w:r w:rsidR="00FE6D69">
        <w:rPr>
          <w:rFonts w:ascii="Arial" w:hAnsi="Arial" w:cs="Arial"/>
          <w:color w:val="000000"/>
          <w:sz w:val="20"/>
          <w:szCs w:val="24"/>
        </w:rPr>
        <w:t xml:space="preserve"> </w:t>
      </w:r>
      <w:r w:rsidRPr="00E15DBE">
        <w:rPr>
          <w:rFonts w:ascii="Arial" w:hAnsi="Arial" w:cs="Arial"/>
          <w:color w:val="000000"/>
          <w:sz w:val="20"/>
          <w:szCs w:val="24"/>
        </w:rPr>
        <w:t>погребения</w:t>
      </w:r>
      <w:r w:rsidR="00FE6D69">
        <w:rPr>
          <w:rFonts w:ascii="Arial" w:hAnsi="Arial" w:cs="Arial"/>
          <w:color w:val="000000"/>
          <w:sz w:val="20"/>
          <w:szCs w:val="24"/>
        </w:rPr>
        <w:t xml:space="preserve"> </w:t>
      </w:r>
      <w:r w:rsidRPr="00E15DBE">
        <w:rPr>
          <w:rFonts w:ascii="Arial" w:hAnsi="Arial" w:cs="Arial"/>
          <w:color w:val="000000"/>
          <w:sz w:val="20"/>
          <w:szCs w:val="24"/>
        </w:rPr>
        <w:t>трех</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более</w:t>
      </w:r>
      <w:r w:rsidR="00FE6D69">
        <w:rPr>
          <w:rFonts w:ascii="Arial" w:hAnsi="Arial" w:cs="Arial"/>
          <w:color w:val="000000"/>
          <w:sz w:val="20"/>
          <w:szCs w:val="24"/>
        </w:rPr>
        <w:t xml:space="preserve"> </w:t>
      </w:r>
      <w:r w:rsidRPr="00E15DBE">
        <w:rPr>
          <w:rFonts w:ascii="Arial" w:hAnsi="Arial" w:cs="Arial"/>
          <w:color w:val="000000"/>
          <w:sz w:val="20"/>
          <w:szCs w:val="24"/>
        </w:rPr>
        <w:t>умерших.</w:t>
      </w:r>
    </w:p>
    <w:p w14:paraId="74570748" w14:textId="0DD9201A" w:rsidR="006468DD" w:rsidRPr="00E15DBE" w:rsidRDefault="006468DD" w:rsidP="00927102">
      <w:pPr>
        <w:spacing w:after="0" w:line="240" w:lineRule="auto"/>
        <w:ind w:firstLine="709"/>
        <w:rPr>
          <w:rFonts w:ascii="Arial" w:hAnsi="Arial" w:cs="Arial"/>
          <w:color w:val="000000"/>
          <w:sz w:val="20"/>
          <w:szCs w:val="24"/>
        </w:rPr>
      </w:pPr>
      <w:bookmarkStart w:id="50" w:name="sub_315"/>
      <w:bookmarkEnd w:id="49"/>
      <w:r w:rsidRPr="00E15DBE">
        <w:rPr>
          <w:rFonts w:ascii="Arial" w:hAnsi="Arial" w:cs="Arial"/>
          <w:color w:val="000000"/>
          <w:sz w:val="20"/>
          <w:szCs w:val="24"/>
        </w:rPr>
        <w:t>3.14.</w:t>
      </w:r>
      <w:r w:rsidR="00FE6D69">
        <w:rPr>
          <w:rFonts w:ascii="Arial" w:hAnsi="Arial" w:cs="Arial"/>
          <w:color w:val="000000"/>
          <w:sz w:val="20"/>
          <w:szCs w:val="24"/>
        </w:rPr>
        <w:t xml:space="preserve"> </w:t>
      </w:r>
      <w:r w:rsidRPr="00E15DBE">
        <w:rPr>
          <w:rFonts w:ascii="Arial" w:hAnsi="Arial" w:cs="Arial"/>
          <w:color w:val="000000"/>
          <w:sz w:val="20"/>
          <w:szCs w:val="24"/>
        </w:rPr>
        <w:t>Урны</w:t>
      </w:r>
      <w:r w:rsidR="00FE6D69">
        <w:rPr>
          <w:rFonts w:ascii="Arial" w:hAnsi="Arial" w:cs="Arial"/>
          <w:color w:val="000000"/>
          <w:sz w:val="20"/>
          <w:szCs w:val="24"/>
        </w:rPr>
        <w:t xml:space="preserve"> </w:t>
      </w:r>
      <w:r w:rsidRPr="00E15DBE">
        <w:rPr>
          <w:rFonts w:ascii="Arial" w:hAnsi="Arial" w:cs="Arial"/>
          <w:color w:val="000000"/>
          <w:sz w:val="20"/>
          <w:szCs w:val="24"/>
        </w:rPr>
        <w:t>с</w:t>
      </w:r>
      <w:r w:rsidR="00FE6D69">
        <w:rPr>
          <w:rFonts w:ascii="Arial" w:hAnsi="Arial" w:cs="Arial"/>
          <w:color w:val="000000"/>
          <w:sz w:val="20"/>
          <w:szCs w:val="24"/>
        </w:rPr>
        <w:t xml:space="preserve"> </w:t>
      </w:r>
      <w:r w:rsidRPr="00E15DBE">
        <w:rPr>
          <w:rFonts w:ascii="Arial" w:hAnsi="Arial" w:cs="Arial"/>
          <w:color w:val="000000"/>
          <w:sz w:val="20"/>
          <w:szCs w:val="24"/>
        </w:rPr>
        <w:t>прахом</w:t>
      </w:r>
      <w:r w:rsidR="00FE6D69">
        <w:rPr>
          <w:rFonts w:ascii="Arial" w:hAnsi="Arial" w:cs="Arial"/>
          <w:color w:val="000000"/>
          <w:sz w:val="20"/>
          <w:szCs w:val="24"/>
        </w:rPr>
        <w:t xml:space="preserve"> </w:t>
      </w:r>
      <w:r w:rsidRPr="00E15DBE">
        <w:rPr>
          <w:rFonts w:ascii="Arial" w:hAnsi="Arial" w:cs="Arial"/>
          <w:color w:val="000000"/>
          <w:sz w:val="20"/>
          <w:szCs w:val="24"/>
        </w:rPr>
        <w:t>могут</w:t>
      </w:r>
      <w:r w:rsidR="00FE6D69">
        <w:rPr>
          <w:rFonts w:ascii="Arial" w:hAnsi="Arial" w:cs="Arial"/>
          <w:color w:val="000000"/>
          <w:sz w:val="20"/>
          <w:szCs w:val="24"/>
        </w:rPr>
        <w:t xml:space="preserve"> </w:t>
      </w:r>
      <w:r w:rsidRPr="00E15DBE">
        <w:rPr>
          <w:rFonts w:ascii="Arial" w:hAnsi="Arial" w:cs="Arial"/>
          <w:color w:val="000000"/>
          <w:sz w:val="20"/>
          <w:szCs w:val="24"/>
        </w:rPr>
        <w:t>быть</w:t>
      </w:r>
      <w:r w:rsidR="00FE6D69">
        <w:rPr>
          <w:rFonts w:ascii="Arial" w:hAnsi="Arial" w:cs="Arial"/>
          <w:color w:val="000000"/>
          <w:sz w:val="20"/>
          <w:szCs w:val="24"/>
        </w:rPr>
        <w:t xml:space="preserve"> </w:t>
      </w:r>
      <w:r w:rsidRPr="00E15DBE">
        <w:rPr>
          <w:rFonts w:ascii="Arial" w:hAnsi="Arial" w:cs="Arial"/>
          <w:color w:val="000000"/>
          <w:sz w:val="20"/>
          <w:szCs w:val="24"/>
        </w:rPr>
        <w:t>погребены</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ранее</w:t>
      </w:r>
      <w:r w:rsidR="00FE6D69">
        <w:rPr>
          <w:rFonts w:ascii="Arial" w:hAnsi="Arial" w:cs="Arial"/>
          <w:color w:val="000000"/>
          <w:sz w:val="20"/>
          <w:szCs w:val="24"/>
        </w:rPr>
        <w:t xml:space="preserve"> </w:t>
      </w:r>
      <w:r w:rsidRPr="00E15DBE">
        <w:rPr>
          <w:rFonts w:ascii="Arial" w:hAnsi="Arial" w:cs="Arial"/>
          <w:color w:val="000000"/>
          <w:sz w:val="20"/>
          <w:szCs w:val="24"/>
        </w:rPr>
        <w:t>предоставленном</w:t>
      </w:r>
      <w:r w:rsidR="00FE6D69">
        <w:rPr>
          <w:rFonts w:ascii="Arial" w:hAnsi="Arial" w:cs="Arial"/>
          <w:color w:val="000000"/>
          <w:sz w:val="20"/>
          <w:szCs w:val="24"/>
        </w:rPr>
        <w:t xml:space="preserve"> </w:t>
      </w:r>
      <w:r w:rsidRPr="00E15DBE">
        <w:rPr>
          <w:rFonts w:ascii="Arial" w:hAnsi="Arial" w:cs="Arial"/>
          <w:color w:val="000000"/>
          <w:sz w:val="20"/>
          <w:szCs w:val="24"/>
        </w:rPr>
        <w:t>месте</w:t>
      </w:r>
      <w:r w:rsidR="00FE6D69">
        <w:rPr>
          <w:rFonts w:ascii="Arial" w:hAnsi="Arial" w:cs="Arial"/>
          <w:color w:val="000000"/>
          <w:sz w:val="20"/>
          <w:szCs w:val="24"/>
        </w:rPr>
        <w:t xml:space="preserve"> </w:t>
      </w:r>
      <w:r w:rsidRPr="00E15DBE">
        <w:rPr>
          <w:rFonts w:ascii="Arial" w:hAnsi="Arial" w:cs="Arial"/>
          <w:color w:val="000000"/>
          <w:sz w:val="20"/>
          <w:szCs w:val="24"/>
        </w:rPr>
        <w:t>захоронения</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пределах</w:t>
      </w:r>
      <w:r w:rsidR="00FE6D69">
        <w:rPr>
          <w:rFonts w:ascii="Arial" w:hAnsi="Arial" w:cs="Arial"/>
          <w:color w:val="000000"/>
          <w:sz w:val="20"/>
          <w:szCs w:val="24"/>
        </w:rPr>
        <w:t xml:space="preserve"> </w:t>
      </w:r>
      <w:r w:rsidRPr="00E15DBE">
        <w:rPr>
          <w:rFonts w:ascii="Arial" w:hAnsi="Arial" w:cs="Arial"/>
          <w:color w:val="000000"/>
          <w:sz w:val="20"/>
          <w:szCs w:val="24"/>
        </w:rPr>
        <w:t>этого</w:t>
      </w:r>
      <w:r w:rsidR="00FE6D69">
        <w:rPr>
          <w:rFonts w:ascii="Arial" w:hAnsi="Arial" w:cs="Arial"/>
          <w:color w:val="000000"/>
          <w:sz w:val="20"/>
          <w:szCs w:val="24"/>
        </w:rPr>
        <w:t xml:space="preserve"> </w:t>
      </w:r>
      <w:r w:rsidRPr="00E15DBE">
        <w:rPr>
          <w:rFonts w:ascii="Arial" w:hAnsi="Arial" w:cs="Arial"/>
          <w:color w:val="000000"/>
          <w:sz w:val="20"/>
          <w:szCs w:val="24"/>
        </w:rPr>
        <w:t>места</w:t>
      </w:r>
      <w:r w:rsidR="00FE6D69">
        <w:rPr>
          <w:rFonts w:ascii="Arial" w:hAnsi="Arial" w:cs="Arial"/>
          <w:color w:val="000000"/>
          <w:sz w:val="20"/>
          <w:szCs w:val="24"/>
        </w:rPr>
        <w:t xml:space="preserve"> </w:t>
      </w:r>
      <w:r w:rsidRPr="00E15DBE">
        <w:rPr>
          <w:rFonts w:ascii="Arial" w:hAnsi="Arial" w:cs="Arial"/>
          <w:color w:val="000000"/>
          <w:sz w:val="20"/>
          <w:szCs w:val="24"/>
        </w:rPr>
        <w:t>захоронения.</w:t>
      </w:r>
    </w:p>
    <w:p w14:paraId="49BF476C" w14:textId="1DC016F2" w:rsidR="006468DD" w:rsidRPr="00E15DBE" w:rsidRDefault="006468DD" w:rsidP="00927102">
      <w:pPr>
        <w:spacing w:after="0" w:line="240" w:lineRule="auto"/>
        <w:ind w:firstLine="709"/>
        <w:rPr>
          <w:rFonts w:ascii="Arial" w:hAnsi="Arial" w:cs="Arial"/>
          <w:color w:val="000000"/>
          <w:sz w:val="20"/>
          <w:szCs w:val="24"/>
        </w:rPr>
      </w:pPr>
      <w:bookmarkStart w:id="51" w:name="sub_316"/>
      <w:bookmarkEnd w:id="50"/>
      <w:r w:rsidRPr="00E15DBE">
        <w:rPr>
          <w:rFonts w:ascii="Arial" w:hAnsi="Arial" w:cs="Arial"/>
          <w:color w:val="000000"/>
          <w:sz w:val="20"/>
          <w:szCs w:val="24"/>
        </w:rPr>
        <w:t>3.15.</w:t>
      </w:r>
      <w:r w:rsidR="00FE6D69">
        <w:rPr>
          <w:rFonts w:ascii="Arial" w:hAnsi="Arial" w:cs="Arial"/>
          <w:color w:val="000000"/>
          <w:sz w:val="20"/>
          <w:szCs w:val="24"/>
        </w:rPr>
        <w:t xml:space="preserve"> </w:t>
      </w:r>
      <w:r w:rsidRPr="00E15DBE">
        <w:rPr>
          <w:rFonts w:ascii="Arial" w:hAnsi="Arial" w:cs="Arial"/>
          <w:color w:val="000000"/>
          <w:sz w:val="20"/>
          <w:szCs w:val="24"/>
        </w:rPr>
        <w:t>Участки</w:t>
      </w:r>
      <w:r w:rsidR="00FE6D69">
        <w:rPr>
          <w:rFonts w:ascii="Arial" w:hAnsi="Arial" w:cs="Arial"/>
          <w:color w:val="000000"/>
          <w:sz w:val="20"/>
          <w:szCs w:val="24"/>
        </w:rPr>
        <w:t xml:space="preserve"> </w:t>
      </w:r>
      <w:r w:rsidRPr="00E15DBE">
        <w:rPr>
          <w:rFonts w:ascii="Arial" w:hAnsi="Arial" w:cs="Arial"/>
          <w:color w:val="000000"/>
          <w:sz w:val="20"/>
          <w:szCs w:val="24"/>
        </w:rPr>
        <w:t>земли</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общественных</w:t>
      </w:r>
      <w:r w:rsidR="00FE6D69">
        <w:rPr>
          <w:rFonts w:ascii="Arial" w:hAnsi="Arial" w:cs="Arial"/>
          <w:color w:val="000000"/>
          <w:sz w:val="20"/>
          <w:szCs w:val="24"/>
        </w:rPr>
        <w:t xml:space="preserve"> </w:t>
      </w:r>
      <w:r w:rsidRPr="00E15DBE">
        <w:rPr>
          <w:rFonts w:ascii="Arial" w:hAnsi="Arial" w:cs="Arial"/>
          <w:color w:val="000000"/>
          <w:sz w:val="20"/>
          <w:szCs w:val="24"/>
        </w:rPr>
        <w:t>кладбищах</w:t>
      </w:r>
      <w:r w:rsidR="00FE6D69">
        <w:rPr>
          <w:rFonts w:ascii="Arial" w:hAnsi="Arial" w:cs="Arial"/>
          <w:color w:val="000000"/>
          <w:sz w:val="20"/>
          <w:szCs w:val="24"/>
        </w:rPr>
        <w:t xml:space="preserve"> </w:t>
      </w:r>
      <w:r w:rsidRPr="00E15DBE">
        <w:rPr>
          <w:rFonts w:ascii="Arial" w:hAnsi="Arial" w:cs="Arial"/>
          <w:color w:val="000000"/>
          <w:sz w:val="20"/>
          <w:szCs w:val="24"/>
        </w:rPr>
        <w:t>для</w:t>
      </w:r>
      <w:r w:rsidR="00FE6D69">
        <w:rPr>
          <w:rFonts w:ascii="Arial" w:hAnsi="Arial" w:cs="Arial"/>
          <w:color w:val="000000"/>
          <w:sz w:val="20"/>
          <w:szCs w:val="24"/>
        </w:rPr>
        <w:t xml:space="preserve"> </w:t>
      </w:r>
      <w:r w:rsidRPr="00E15DBE">
        <w:rPr>
          <w:rFonts w:ascii="Arial" w:hAnsi="Arial" w:cs="Arial"/>
          <w:color w:val="000000"/>
          <w:sz w:val="20"/>
          <w:szCs w:val="24"/>
        </w:rPr>
        <w:t>создания</w:t>
      </w:r>
      <w:r w:rsidR="00FE6D69">
        <w:rPr>
          <w:rFonts w:ascii="Arial" w:hAnsi="Arial" w:cs="Arial"/>
          <w:color w:val="000000"/>
          <w:sz w:val="20"/>
          <w:szCs w:val="24"/>
        </w:rPr>
        <w:t xml:space="preserve"> </w:t>
      </w:r>
      <w:r w:rsidRPr="00E15DBE">
        <w:rPr>
          <w:rFonts w:ascii="Arial" w:hAnsi="Arial" w:cs="Arial"/>
          <w:color w:val="000000"/>
          <w:sz w:val="20"/>
          <w:szCs w:val="24"/>
        </w:rPr>
        <w:t>семейных</w:t>
      </w:r>
      <w:r w:rsidR="00FE6D69">
        <w:rPr>
          <w:rFonts w:ascii="Arial" w:hAnsi="Arial" w:cs="Arial"/>
          <w:color w:val="000000"/>
          <w:sz w:val="20"/>
          <w:szCs w:val="24"/>
        </w:rPr>
        <w:t xml:space="preserve"> </w:t>
      </w:r>
      <w:r w:rsidRPr="00E15DBE">
        <w:rPr>
          <w:rFonts w:ascii="Arial" w:hAnsi="Arial" w:cs="Arial"/>
          <w:color w:val="000000"/>
          <w:sz w:val="20"/>
          <w:szCs w:val="24"/>
        </w:rPr>
        <w:t>(родовых)</w:t>
      </w:r>
      <w:r w:rsidR="00FE6D69">
        <w:rPr>
          <w:rFonts w:ascii="Arial" w:hAnsi="Arial" w:cs="Arial"/>
          <w:color w:val="000000"/>
          <w:sz w:val="20"/>
          <w:szCs w:val="24"/>
        </w:rPr>
        <w:t xml:space="preserve"> </w:t>
      </w:r>
      <w:r w:rsidRPr="00E15DBE">
        <w:rPr>
          <w:rFonts w:ascii="Arial" w:hAnsi="Arial" w:cs="Arial"/>
          <w:color w:val="000000"/>
          <w:sz w:val="20"/>
          <w:szCs w:val="24"/>
        </w:rPr>
        <w:t>захоронений</w:t>
      </w:r>
      <w:r w:rsidR="00FE6D69">
        <w:rPr>
          <w:rFonts w:ascii="Arial" w:hAnsi="Arial" w:cs="Arial"/>
          <w:color w:val="000000"/>
          <w:sz w:val="20"/>
          <w:szCs w:val="24"/>
        </w:rPr>
        <w:t xml:space="preserve"> </w:t>
      </w:r>
      <w:r w:rsidRPr="00E15DBE">
        <w:rPr>
          <w:rFonts w:ascii="Arial" w:hAnsi="Arial" w:cs="Arial"/>
          <w:color w:val="000000"/>
          <w:sz w:val="20"/>
          <w:szCs w:val="24"/>
        </w:rPr>
        <w:t>предоставляются</w:t>
      </w:r>
      <w:r w:rsidR="00FE6D69">
        <w:rPr>
          <w:rFonts w:ascii="Arial" w:hAnsi="Arial" w:cs="Arial"/>
          <w:color w:val="000000"/>
          <w:sz w:val="20"/>
          <w:szCs w:val="24"/>
        </w:rPr>
        <w:t xml:space="preserve"> </w:t>
      </w:r>
      <w:r w:rsidRPr="00E15DBE">
        <w:rPr>
          <w:rFonts w:ascii="Arial" w:hAnsi="Arial" w:cs="Arial"/>
          <w:color w:val="000000"/>
          <w:sz w:val="20"/>
          <w:szCs w:val="24"/>
        </w:rPr>
        <w:t>гражданам</w:t>
      </w:r>
      <w:r w:rsidR="00FE6D69">
        <w:rPr>
          <w:rFonts w:ascii="Arial" w:hAnsi="Arial" w:cs="Arial"/>
          <w:color w:val="000000"/>
          <w:sz w:val="20"/>
          <w:szCs w:val="24"/>
        </w:rPr>
        <w:t xml:space="preserve"> </w:t>
      </w:r>
      <w:r w:rsidRPr="00E15DBE">
        <w:rPr>
          <w:rFonts w:ascii="Arial" w:hAnsi="Arial" w:cs="Arial"/>
          <w:color w:val="000000"/>
          <w:sz w:val="20"/>
          <w:szCs w:val="24"/>
        </w:rPr>
        <w:t>Российской</w:t>
      </w:r>
      <w:r w:rsidR="00FE6D69">
        <w:rPr>
          <w:rFonts w:ascii="Arial" w:hAnsi="Arial" w:cs="Arial"/>
          <w:color w:val="000000"/>
          <w:sz w:val="20"/>
          <w:szCs w:val="24"/>
        </w:rPr>
        <w:t xml:space="preserve"> </w:t>
      </w:r>
      <w:r w:rsidRPr="00E15DBE">
        <w:rPr>
          <w:rFonts w:ascii="Arial" w:hAnsi="Arial" w:cs="Arial"/>
          <w:color w:val="000000"/>
          <w:sz w:val="20"/>
          <w:szCs w:val="24"/>
        </w:rPr>
        <w:t>Федерации</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соответствии</w:t>
      </w:r>
      <w:r w:rsidR="00FE6D69">
        <w:rPr>
          <w:rFonts w:ascii="Arial" w:hAnsi="Arial" w:cs="Arial"/>
          <w:color w:val="000000"/>
          <w:sz w:val="20"/>
          <w:szCs w:val="24"/>
        </w:rPr>
        <w:t xml:space="preserve"> </w:t>
      </w:r>
      <w:r w:rsidRPr="00E15DBE">
        <w:rPr>
          <w:rFonts w:ascii="Arial" w:hAnsi="Arial" w:cs="Arial"/>
          <w:color w:val="000000"/>
          <w:sz w:val="20"/>
          <w:szCs w:val="24"/>
        </w:rPr>
        <w:t>с</w:t>
      </w:r>
      <w:r w:rsidR="00FE6D69">
        <w:rPr>
          <w:rFonts w:ascii="Arial" w:hAnsi="Arial" w:cs="Arial"/>
          <w:color w:val="000000"/>
          <w:sz w:val="20"/>
          <w:szCs w:val="24"/>
        </w:rPr>
        <w:t xml:space="preserve"> </w:t>
      </w:r>
      <w:r w:rsidRPr="00E15DBE">
        <w:rPr>
          <w:rFonts w:ascii="Arial" w:hAnsi="Arial" w:cs="Arial"/>
          <w:color w:val="000000"/>
          <w:sz w:val="20"/>
          <w:szCs w:val="24"/>
        </w:rPr>
        <w:t>законодательством</w:t>
      </w:r>
      <w:r w:rsidR="00FE6D69">
        <w:rPr>
          <w:rFonts w:ascii="Arial" w:hAnsi="Arial" w:cs="Arial"/>
          <w:color w:val="000000"/>
          <w:sz w:val="20"/>
          <w:szCs w:val="24"/>
        </w:rPr>
        <w:t xml:space="preserve"> </w:t>
      </w:r>
      <w:r w:rsidRPr="00E15DBE">
        <w:rPr>
          <w:rFonts w:ascii="Arial" w:hAnsi="Arial" w:cs="Arial"/>
          <w:color w:val="000000"/>
          <w:sz w:val="20"/>
          <w:szCs w:val="24"/>
        </w:rPr>
        <w:t>Российской</w:t>
      </w:r>
      <w:r w:rsidR="00FE6D69">
        <w:rPr>
          <w:rFonts w:ascii="Arial" w:hAnsi="Arial" w:cs="Arial"/>
          <w:color w:val="000000"/>
          <w:sz w:val="20"/>
          <w:szCs w:val="24"/>
        </w:rPr>
        <w:t xml:space="preserve"> </w:t>
      </w:r>
      <w:r w:rsidRPr="00E15DBE">
        <w:rPr>
          <w:rFonts w:ascii="Arial" w:hAnsi="Arial" w:cs="Arial"/>
          <w:color w:val="000000"/>
          <w:sz w:val="20"/>
          <w:szCs w:val="24"/>
        </w:rPr>
        <w:t>Федерации</w:t>
      </w:r>
      <w:r w:rsidR="00FE6D69">
        <w:rPr>
          <w:rFonts w:ascii="Arial" w:hAnsi="Arial" w:cs="Arial"/>
          <w:color w:val="000000"/>
          <w:sz w:val="20"/>
          <w:szCs w:val="24"/>
        </w:rPr>
        <w:t xml:space="preserve"> </w:t>
      </w:r>
      <w:r w:rsidRPr="00E15DBE">
        <w:rPr>
          <w:rFonts w:ascii="Arial" w:hAnsi="Arial" w:cs="Arial"/>
          <w:color w:val="000000"/>
          <w:sz w:val="20"/>
          <w:szCs w:val="24"/>
        </w:rPr>
        <w:t>бесплатно.</w:t>
      </w:r>
    </w:p>
    <w:p w14:paraId="4A23D439" w14:textId="0148B904" w:rsidR="006468DD" w:rsidRPr="00E15DBE" w:rsidRDefault="006468DD" w:rsidP="00927102">
      <w:pPr>
        <w:spacing w:after="0" w:line="240" w:lineRule="auto"/>
        <w:ind w:firstLine="709"/>
        <w:rPr>
          <w:rFonts w:ascii="Arial" w:hAnsi="Arial" w:cs="Arial"/>
          <w:color w:val="000000"/>
          <w:sz w:val="20"/>
          <w:szCs w:val="24"/>
        </w:rPr>
      </w:pPr>
      <w:bookmarkStart w:id="52" w:name="sub_317"/>
      <w:bookmarkEnd w:id="51"/>
      <w:r w:rsidRPr="00E15DBE">
        <w:rPr>
          <w:rFonts w:ascii="Arial" w:hAnsi="Arial" w:cs="Arial"/>
          <w:color w:val="000000"/>
          <w:sz w:val="20"/>
          <w:szCs w:val="24"/>
        </w:rPr>
        <w:t>3.16.</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общественных</w:t>
      </w:r>
      <w:r w:rsidR="00FE6D69">
        <w:rPr>
          <w:rFonts w:ascii="Arial" w:hAnsi="Arial" w:cs="Arial"/>
          <w:color w:val="000000"/>
          <w:sz w:val="20"/>
          <w:szCs w:val="24"/>
        </w:rPr>
        <w:t xml:space="preserve"> </w:t>
      </w:r>
      <w:r w:rsidRPr="00E15DBE">
        <w:rPr>
          <w:rFonts w:ascii="Arial" w:hAnsi="Arial" w:cs="Arial"/>
          <w:color w:val="000000"/>
          <w:sz w:val="20"/>
          <w:szCs w:val="24"/>
        </w:rPr>
        <w:t>кладбищах</w:t>
      </w:r>
      <w:r w:rsidR="00FE6D69">
        <w:rPr>
          <w:rFonts w:ascii="Arial" w:hAnsi="Arial" w:cs="Arial"/>
          <w:color w:val="000000"/>
          <w:sz w:val="20"/>
          <w:szCs w:val="24"/>
        </w:rPr>
        <w:t xml:space="preserve"> </w:t>
      </w:r>
      <w:r w:rsidRPr="00E15DBE">
        <w:rPr>
          <w:rFonts w:ascii="Arial" w:hAnsi="Arial" w:cs="Arial"/>
          <w:color w:val="000000"/>
          <w:sz w:val="20"/>
          <w:szCs w:val="24"/>
        </w:rPr>
        <w:t>могут</w:t>
      </w:r>
      <w:r w:rsidR="00FE6D69">
        <w:rPr>
          <w:rFonts w:ascii="Arial" w:hAnsi="Arial" w:cs="Arial"/>
          <w:color w:val="000000"/>
          <w:sz w:val="20"/>
          <w:szCs w:val="24"/>
        </w:rPr>
        <w:t xml:space="preserve"> </w:t>
      </w:r>
      <w:r w:rsidRPr="00E15DBE">
        <w:rPr>
          <w:rFonts w:ascii="Arial" w:hAnsi="Arial" w:cs="Arial"/>
          <w:color w:val="000000"/>
          <w:sz w:val="20"/>
          <w:szCs w:val="24"/>
        </w:rPr>
        <w:t>создаваться</w:t>
      </w:r>
      <w:r w:rsidR="00FE6D69">
        <w:rPr>
          <w:rFonts w:ascii="Arial" w:hAnsi="Arial" w:cs="Arial"/>
          <w:color w:val="000000"/>
          <w:sz w:val="20"/>
          <w:szCs w:val="24"/>
        </w:rPr>
        <w:t xml:space="preserve"> </w:t>
      </w:r>
      <w:r w:rsidRPr="00E15DBE">
        <w:rPr>
          <w:rFonts w:ascii="Arial" w:hAnsi="Arial" w:cs="Arial"/>
          <w:color w:val="000000"/>
          <w:sz w:val="20"/>
          <w:szCs w:val="24"/>
        </w:rPr>
        <w:t>участки</w:t>
      </w:r>
      <w:r w:rsidR="00FE6D69">
        <w:rPr>
          <w:rFonts w:ascii="Arial" w:hAnsi="Arial" w:cs="Arial"/>
          <w:color w:val="000000"/>
          <w:sz w:val="20"/>
          <w:szCs w:val="24"/>
        </w:rPr>
        <w:t xml:space="preserve"> </w:t>
      </w:r>
      <w:r w:rsidRPr="00E15DBE">
        <w:rPr>
          <w:rFonts w:ascii="Arial" w:hAnsi="Arial" w:cs="Arial"/>
          <w:color w:val="000000"/>
          <w:sz w:val="20"/>
          <w:szCs w:val="24"/>
        </w:rPr>
        <w:t>почетных</w:t>
      </w:r>
      <w:r w:rsidR="00FE6D69">
        <w:rPr>
          <w:rFonts w:ascii="Arial" w:hAnsi="Arial" w:cs="Arial"/>
          <w:color w:val="000000"/>
          <w:sz w:val="20"/>
          <w:szCs w:val="24"/>
        </w:rPr>
        <w:t xml:space="preserve"> </w:t>
      </w:r>
      <w:r w:rsidRPr="00E15DBE">
        <w:rPr>
          <w:rFonts w:ascii="Arial" w:hAnsi="Arial" w:cs="Arial"/>
          <w:color w:val="000000"/>
          <w:sz w:val="20"/>
          <w:szCs w:val="24"/>
        </w:rPr>
        <w:t>захоронений,</w:t>
      </w:r>
      <w:r w:rsidR="00FE6D69">
        <w:rPr>
          <w:rFonts w:ascii="Arial" w:hAnsi="Arial" w:cs="Arial"/>
          <w:color w:val="000000"/>
          <w:sz w:val="20"/>
          <w:szCs w:val="24"/>
        </w:rPr>
        <w:t xml:space="preserve"> </w:t>
      </w:r>
      <w:r w:rsidRPr="00E15DBE">
        <w:rPr>
          <w:rFonts w:ascii="Arial" w:hAnsi="Arial" w:cs="Arial"/>
          <w:color w:val="000000"/>
          <w:sz w:val="20"/>
          <w:szCs w:val="24"/>
        </w:rPr>
        <w:t>воинские</w:t>
      </w:r>
      <w:r w:rsidR="00FE6D69">
        <w:rPr>
          <w:rFonts w:ascii="Arial" w:hAnsi="Arial" w:cs="Arial"/>
          <w:color w:val="000000"/>
          <w:sz w:val="20"/>
          <w:szCs w:val="24"/>
        </w:rPr>
        <w:t xml:space="preserve"> </w:t>
      </w:r>
      <w:r w:rsidRPr="00E15DBE">
        <w:rPr>
          <w:rFonts w:ascii="Arial" w:hAnsi="Arial" w:cs="Arial"/>
          <w:color w:val="000000"/>
          <w:sz w:val="20"/>
          <w:szCs w:val="24"/>
        </w:rPr>
        <w:t>участки,</w:t>
      </w:r>
      <w:r w:rsidR="00FE6D69">
        <w:rPr>
          <w:rFonts w:ascii="Arial" w:hAnsi="Arial" w:cs="Arial"/>
          <w:color w:val="000000"/>
          <w:sz w:val="20"/>
          <w:szCs w:val="24"/>
        </w:rPr>
        <w:t xml:space="preserve"> </w:t>
      </w:r>
      <w:r w:rsidRPr="00E15DBE">
        <w:rPr>
          <w:rFonts w:ascii="Arial" w:hAnsi="Arial" w:cs="Arial"/>
          <w:color w:val="000000"/>
          <w:sz w:val="20"/>
          <w:szCs w:val="24"/>
        </w:rPr>
        <w:t>порядок</w:t>
      </w:r>
      <w:r w:rsidR="00FE6D69">
        <w:rPr>
          <w:rFonts w:ascii="Arial" w:hAnsi="Arial" w:cs="Arial"/>
          <w:color w:val="000000"/>
          <w:sz w:val="20"/>
          <w:szCs w:val="24"/>
        </w:rPr>
        <w:t xml:space="preserve"> </w:t>
      </w:r>
      <w:r w:rsidRPr="00E15DBE">
        <w:rPr>
          <w:rFonts w:ascii="Arial" w:hAnsi="Arial" w:cs="Arial"/>
          <w:color w:val="000000"/>
          <w:sz w:val="20"/>
          <w:szCs w:val="24"/>
        </w:rPr>
        <w:t>погребения</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которых</w:t>
      </w:r>
      <w:r w:rsidR="00FE6D69">
        <w:rPr>
          <w:rFonts w:ascii="Arial" w:hAnsi="Arial" w:cs="Arial"/>
          <w:color w:val="000000"/>
          <w:sz w:val="20"/>
          <w:szCs w:val="24"/>
        </w:rPr>
        <w:t xml:space="preserve"> </w:t>
      </w:r>
      <w:r w:rsidRPr="00E15DBE">
        <w:rPr>
          <w:rFonts w:ascii="Arial" w:hAnsi="Arial" w:cs="Arial"/>
          <w:color w:val="000000"/>
          <w:sz w:val="20"/>
          <w:szCs w:val="24"/>
        </w:rPr>
        <w:t>устанавливается</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соответствии</w:t>
      </w:r>
      <w:r w:rsidR="00FE6D69">
        <w:rPr>
          <w:rFonts w:ascii="Arial" w:hAnsi="Arial" w:cs="Arial"/>
          <w:color w:val="000000"/>
          <w:sz w:val="20"/>
          <w:szCs w:val="24"/>
        </w:rPr>
        <w:t xml:space="preserve"> </w:t>
      </w:r>
      <w:r w:rsidRPr="00E15DBE">
        <w:rPr>
          <w:rFonts w:ascii="Arial" w:hAnsi="Arial" w:cs="Arial"/>
          <w:color w:val="000000"/>
          <w:sz w:val="20"/>
          <w:szCs w:val="24"/>
        </w:rPr>
        <w:t>с</w:t>
      </w:r>
      <w:r w:rsidR="00FE6D69">
        <w:rPr>
          <w:rFonts w:ascii="Arial" w:hAnsi="Arial" w:cs="Arial"/>
          <w:color w:val="000000"/>
          <w:sz w:val="20"/>
          <w:szCs w:val="24"/>
        </w:rPr>
        <w:t xml:space="preserve"> </w:t>
      </w:r>
      <w:r w:rsidRPr="00E15DBE">
        <w:rPr>
          <w:rFonts w:ascii="Arial" w:hAnsi="Arial" w:cs="Arial"/>
          <w:color w:val="000000"/>
          <w:sz w:val="20"/>
          <w:szCs w:val="24"/>
        </w:rPr>
        <w:t>действующим</w:t>
      </w:r>
      <w:r w:rsidR="00FE6D69">
        <w:rPr>
          <w:rFonts w:ascii="Arial" w:hAnsi="Arial" w:cs="Arial"/>
          <w:color w:val="000000"/>
          <w:sz w:val="20"/>
          <w:szCs w:val="24"/>
        </w:rPr>
        <w:t xml:space="preserve"> </w:t>
      </w:r>
      <w:r w:rsidRPr="00E15DBE">
        <w:rPr>
          <w:rFonts w:ascii="Arial" w:hAnsi="Arial" w:cs="Arial"/>
          <w:color w:val="000000"/>
          <w:sz w:val="20"/>
          <w:szCs w:val="24"/>
        </w:rPr>
        <w:t>законодательством</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настоящей</w:t>
      </w:r>
      <w:r w:rsidR="00FE6D69">
        <w:rPr>
          <w:rFonts w:ascii="Arial" w:hAnsi="Arial" w:cs="Arial"/>
          <w:color w:val="000000"/>
          <w:sz w:val="20"/>
          <w:szCs w:val="24"/>
        </w:rPr>
        <w:t xml:space="preserve"> </w:t>
      </w:r>
      <w:r w:rsidRPr="00E15DBE">
        <w:rPr>
          <w:rFonts w:ascii="Arial" w:hAnsi="Arial" w:cs="Arial"/>
          <w:color w:val="000000"/>
          <w:sz w:val="20"/>
          <w:szCs w:val="24"/>
        </w:rPr>
        <w:t>Инструкцией.</w:t>
      </w:r>
    </w:p>
    <w:p w14:paraId="5B916E50" w14:textId="6DA04E12" w:rsidR="006468DD" w:rsidRPr="00E15DBE" w:rsidRDefault="006468DD" w:rsidP="00927102">
      <w:pPr>
        <w:spacing w:after="0" w:line="240" w:lineRule="auto"/>
        <w:ind w:firstLine="709"/>
        <w:rPr>
          <w:rFonts w:ascii="Arial" w:hAnsi="Arial" w:cs="Arial"/>
          <w:color w:val="000000"/>
          <w:sz w:val="20"/>
          <w:szCs w:val="24"/>
        </w:rPr>
      </w:pPr>
      <w:bookmarkStart w:id="53" w:name="sub_318"/>
      <w:bookmarkEnd w:id="52"/>
      <w:r w:rsidRPr="00E15DBE">
        <w:rPr>
          <w:rFonts w:ascii="Arial" w:hAnsi="Arial" w:cs="Arial"/>
          <w:color w:val="000000"/>
          <w:sz w:val="20"/>
          <w:szCs w:val="24"/>
        </w:rPr>
        <w:t>3.17.</w:t>
      </w:r>
      <w:r w:rsidR="00FE6D69">
        <w:rPr>
          <w:rFonts w:ascii="Arial" w:hAnsi="Arial" w:cs="Arial"/>
          <w:color w:val="000000"/>
          <w:sz w:val="20"/>
          <w:szCs w:val="24"/>
        </w:rPr>
        <w:t xml:space="preserve"> </w:t>
      </w:r>
      <w:r w:rsidRPr="00E15DBE">
        <w:rPr>
          <w:rFonts w:ascii="Arial" w:hAnsi="Arial" w:cs="Arial"/>
          <w:color w:val="000000"/>
          <w:sz w:val="20"/>
          <w:szCs w:val="24"/>
        </w:rPr>
        <w:t>Повторное</w:t>
      </w:r>
      <w:r w:rsidR="00FE6D69">
        <w:rPr>
          <w:rFonts w:ascii="Arial" w:hAnsi="Arial" w:cs="Arial"/>
          <w:color w:val="000000"/>
          <w:sz w:val="20"/>
          <w:szCs w:val="24"/>
        </w:rPr>
        <w:t xml:space="preserve"> </w:t>
      </w:r>
      <w:r w:rsidRPr="00E15DBE">
        <w:rPr>
          <w:rFonts w:ascii="Arial" w:hAnsi="Arial" w:cs="Arial"/>
          <w:color w:val="000000"/>
          <w:sz w:val="20"/>
          <w:szCs w:val="24"/>
        </w:rPr>
        <w:t>захоронение</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одну</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ту</w:t>
      </w:r>
      <w:r w:rsidR="00FE6D69">
        <w:rPr>
          <w:rFonts w:ascii="Arial" w:hAnsi="Arial" w:cs="Arial"/>
          <w:color w:val="000000"/>
          <w:sz w:val="20"/>
          <w:szCs w:val="24"/>
        </w:rPr>
        <w:t xml:space="preserve"> </w:t>
      </w:r>
      <w:r w:rsidRPr="00E15DBE">
        <w:rPr>
          <w:rFonts w:ascii="Arial" w:hAnsi="Arial" w:cs="Arial"/>
          <w:color w:val="000000"/>
          <w:sz w:val="20"/>
          <w:szCs w:val="24"/>
        </w:rPr>
        <w:t>же</w:t>
      </w:r>
      <w:r w:rsidR="00FE6D69">
        <w:rPr>
          <w:rFonts w:ascii="Arial" w:hAnsi="Arial" w:cs="Arial"/>
          <w:color w:val="000000"/>
          <w:sz w:val="20"/>
          <w:szCs w:val="24"/>
        </w:rPr>
        <w:t xml:space="preserve"> </w:t>
      </w:r>
      <w:r w:rsidRPr="00E15DBE">
        <w:rPr>
          <w:rFonts w:ascii="Arial" w:hAnsi="Arial" w:cs="Arial"/>
          <w:color w:val="000000"/>
          <w:sz w:val="20"/>
          <w:szCs w:val="24"/>
        </w:rPr>
        <w:t>могилу</w:t>
      </w:r>
      <w:r w:rsidR="00FE6D69">
        <w:rPr>
          <w:rFonts w:ascii="Arial" w:hAnsi="Arial" w:cs="Arial"/>
          <w:color w:val="000000"/>
          <w:sz w:val="20"/>
          <w:szCs w:val="24"/>
        </w:rPr>
        <w:t xml:space="preserve"> </w:t>
      </w:r>
      <w:r w:rsidRPr="00E15DBE">
        <w:rPr>
          <w:rFonts w:ascii="Arial" w:hAnsi="Arial" w:cs="Arial"/>
          <w:color w:val="000000"/>
          <w:sz w:val="20"/>
          <w:szCs w:val="24"/>
        </w:rPr>
        <w:t>тел</w:t>
      </w:r>
      <w:r w:rsidR="00FE6D69">
        <w:rPr>
          <w:rFonts w:ascii="Arial" w:hAnsi="Arial" w:cs="Arial"/>
          <w:color w:val="000000"/>
          <w:sz w:val="20"/>
          <w:szCs w:val="24"/>
        </w:rPr>
        <w:t xml:space="preserve"> </w:t>
      </w:r>
      <w:r w:rsidRPr="00E15DBE">
        <w:rPr>
          <w:rFonts w:ascii="Arial" w:hAnsi="Arial" w:cs="Arial"/>
          <w:color w:val="000000"/>
          <w:sz w:val="20"/>
          <w:szCs w:val="24"/>
        </w:rPr>
        <w:t>родственников</w:t>
      </w:r>
      <w:r w:rsidR="00FE6D69">
        <w:rPr>
          <w:rFonts w:ascii="Arial" w:hAnsi="Arial" w:cs="Arial"/>
          <w:color w:val="000000"/>
          <w:sz w:val="20"/>
          <w:szCs w:val="24"/>
        </w:rPr>
        <w:t xml:space="preserve"> </w:t>
      </w:r>
      <w:r w:rsidRPr="00E15DBE">
        <w:rPr>
          <w:rFonts w:ascii="Arial" w:hAnsi="Arial" w:cs="Arial"/>
          <w:color w:val="000000"/>
          <w:sz w:val="20"/>
          <w:szCs w:val="24"/>
        </w:rPr>
        <w:t>допускается</w:t>
      </w:r>
      <w:r w:rsidR="00FE6D69">
        <w:rPr>
          <w:rFonts w:ascii="Arial" w:hAnsi="Arial" w:cs="Arial"/>
          <w:color w:val="000000"/>
          <w:sz w:val="20"/>
          <w:szCs w:val="24"/>
        </w:rPr>
        <w:t xml:space="preserve"> </w:t>
      </w:r>
      <w:r w:rsidRPr="00E15DBE">
        <w:rPr>
          <w:rFonts w:ascii="Arial" w:hAnsi="Arial" w:cs="Arial"/>
          <w:color w:val="000000"/>
          <w:sz w:val="20"/>
          <w:szCs w:val="24"/>
        </w:rPr>
        <w:t>по</w:t>
      </w:r>
      <w:r w:rsidR="00FE6D69">
        <w:rPr>
          <w:rFonts w:ascii="Arial" w:hAnsi="Arial" w:cs="Arial"/>
          <w:color w:val="000000"/>
          <w:sz w:val="20"/>
          <w:szCs w:val="24"/>
        </w:rPr>
        <w:t xml:space="preserve"> </w:t>
      </w:r>
      <w:r w:rsidRPr="00E15DBE">
        <w:rPr>
          <w:rFonts w:ascii="Arial" w:hAnsi="Arial" w:cs="Arial"/>
          <w:color w:val="000000"/>
          <w:sz w:val="20"/>
          <w:szCs w:val="24"/>
        </w:rPr>
        <w:t>истечении</w:t>
      </w:r>
      <w:r w:rsidR="00FE6D69">
        <w:rPr>
          <w:rFonts w:ascii="Arial" w:hAnsi="Arial" w:cs="Arial"/>
          <w:color w:val="000000"/>
          <w:sz w:val="20"/>
          <w:szCs w:val="24"/>
        </w:rPr>
        <w:t xml:space="preserve"> </w:t>
      </w:r>
      <w:r w:rsidRPr="00E15DBE">
        <w:rPr>
          <w:rFonts w:ascii="Arial" w:hAnsi="Arial" w:cs="Arial"/>
          <w:color w:val="000000"/>
          <w:sz w:val="20"/>
          <w:szCs w:val="24"/>
        </w:rPr>
        <w:t>времени</w:t>
      </w:r>
      <w:r w:rsidR="00FE6D69">
        <w:rPr>
          <w:rFonts w:ascii="Arial" w:hAnsi="Arial" w:cs="Arial"/>
          <w:color w:val="000000"/>
          <w:sz w:val="20"/>
          <w:szCs w:val="24"/>
        </w:rPr>
        <w:t xml:space="preserve"> </w:t>
      </w:r>
      <w:r w:rsidRPr="00E15DBE">
        <w:rPr>
          <w:rFonts w:ascii="Arial" w:hAnsi="Arial" w:cs="Arial"/>
          <w:color w:val="000000"/>
          <w:sz w:val="20"/>
          <w:szCs w:val="24"/>
        </w:rPr>
        <w:t>разложения</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минерализации</w:t>
      </w:r>
      <w:r w:rsidR="00FE6D69">
        <w:rPr>
          <w:rFonts w:ascii="Arial" w:hAnsi="Arial" w:cs="Arial"/>
          <w:color w:val="000000"/>
          <w:sz w:val="20"/>
          <w:szCs w:val="24"/>
        </w:rPr>
        <w:t xml:space="preserve"> </w:t>
      </w:r>
      <w:r w:rsidRPr="00E15DBE">
        <w:rPr>
          <w:rFonts w:ascii="Arial" w:hAnsi="Arial" w:cs="Arial"/>
          <w:color w:val="000000"/>
          <w:sz w:val="20"/>
          <w:szCs w:val="24"/>
        </w:rPr>
        <w:t>тела</w:t>
      </w:r>
      <w:r w:rsidR="00FE6D69">
        <w:rPr>
          <w:rFonts w:ascii="Arial" w:hAnsi="Arial" w:cs="Arial"/>
          <w:color w:val="000000"/>
          <w:sz w:val="20"/>
          <w:szCs w:val="24"/>
        </w:rPr>
        <w:t xml:space="preserve"> </w:t>
      </w:r>
      <w:r w:rsidRPr="00E15DBE">
        <w:rPr>
          <w:rFonts w:ascii="Arial" w:hAnsi="Arial" w:cs="Arial"/>
          <w:color w:val="000000"/>
          <w:sz w:val="20"/>
          <w:szCs w:val="24"/>
        </w:rPr>
        <w:t>умершего.</w:t>
      </w:r>
    </w:p>
    <w:p w14:paraId="7541EA92" w14:textId="445737B3" w:rsidR="006468DD" w:rsidRPr="00E15DBE" w:rsidRDefault="006468DD" w:rsidP="00927102">
      <w:pPr>
        <w:spacing w:after="0" w:line="240" w:lineRule="auto"/>
        <w:ind w:firstLine="709"/>
        <w:rPr>
          <w:rFonts w:ascii="Arial" w:hAnsi="Arial" w:cs="Arial"/>
          <w:color w:val="000000"/>
          <w:sz w:val="20"/>
          <w:szCs w:val="24"/>
        </w:rPr>
      </w:pPr>
      <w:bookmarkStart w:id="54" w:name="sub_319"/>
      <w:bookmarkEnd w:id="53"/>
      <w:r w:rsidRPr="00E15DBE">
        <w:rPr>
          <w:rFonts w:ascii="Arial" w:hAnsi="Arial" w:cs="Arial"/>
          <w:color w:val="000000"/>
          <w:sz w:val="20"/>
          <w:szCs w:val="24"/>
        </w:rPr>
        <w:t>3.18.</w:t>
      </w:r>
      <w:r w:rsidR="00FE6D69">
        <w:rPr>
          <w:rFonts w:ascii="Arial" w:hAnsi="Arial" w:cs="Arial"/>
          <w:color w:val="000000"/>
          <w:sz w:val="20"/>
          <w:szCs w:val="24"/>
        </w:rPr>
        <w:t xml:space="preserve"> </w:t>
      </w:r>
      <w:r w:rsidRPr="00E15DBE">
        <w:rPr>
          <w:rFonts w:ascii="Arial" w:hAnsi="Arial" w:cs="Arial"/>
          <w:color w:val="000000"/>
          <w:sz w:val="20"/>
          <w:szCs w:val="24"/>
        </w:rPr>
        <w:t>Перевозка</w:t>
      </w:r>
      <w:r w:rsidR="00FE6D69">
        <w:rPr>
          <w:rFonts w:ascii="Arial" w:hAnsi="Arial" w:cs="Arial"/>
          <w:color w:val="000000"/>
          <w:sz w:val="20"/>
          <w:szCs w:val="24"/>
        </w:rPr>
        <w:t xml:space="preserve"> </w:t>
      </w:r>
      <w:r w:rsidRPr="00E15DBE">
        <w:rPr>
          <w:rFonts w:ascii="Arial" w:hAnsi="Arial" w:cs="Arial"/>
          <w:color w:val="000000"/>
          <w:sz w:val="20"/>
          <w:szCs w:val="24"/>
        </w:rPr>
        <w:t>умершего</w:t>
      </w:r>
      <w:r w:rsidR="00FE6D69">
        <w:rPr>
          <w:rFonts w:ascii="Arial" w:hAnsi="Arial" w:cs="Arial"/>
          <w:color w:val="000000"/>
          <w:sz w:val="20"/>
          <w:szCs w:val="24"/>
        </w:rPr>
        <w:t xml:space="preserve"> </w:t>
      </w:r>
      <w:r w:rsidRPr="00E15DBE">
        <w:rPr>
          <w:rFonts w:ascii="Arial" w:hAnsi="Arial" w:cs="Arial"/>
          <w:color w:val="000000"/>
          <w:sz w:val="20"/>
          <w:szCs w:val="24"/>
        </w:rPr>
        <w:t>к</w:t>
      </w:r>
      <w:r w:rsidR="00FE6D69">
        <w:rPr>
          <w:rFonts w:ascii="Arial" w:hAnsi="Arial" w:cs="Arial"/>
          <w:color w:val="000000"/>
          <w:sz w:val="20"/>
          <w:szCs w:val="24"/>
        </w:rPr>
        <w:t xml:space="preserve"> </w:t>
      </w:r>
      <w:r w:rsidRPr="00E15DBE">
        <w:rPr>
          <w:rFonts w:ascii="Arial" w:hAnsi="Arial" w:cs="Arial"/>
          <w:color w:val="000000"/>
          <w:sz w:val="20"/>
          <w:szCs w:val="24"/>
        </w:rPr>
        <w:t>месту</w:t>
      </w:r>
      <w:r w:rsidR="00FE6D69">
        <w:rPr>
          <w:rFonts w:ascii="Arial" w:hAnsi="Arial" w:cs="Arial"/>
          <w:color w:val="000000"/>
          <w:sz w:val="20"/>
          <w:szCs w:val="24"/>
        </w:rPr>
        <w:t xml:space="preserve"> </w:t>
      </w:r>
      <w:r w:rsidRPr="00E15DBE">
        <w:rPr>
          <w:rFonts w:ascii="Arial" w:hAnsi="Arial" w:cs="Arial"/>
          <w:color w:val="000000"/>
          <w:sz w:val="20"/>
          <w:szCs w:val="24"/>
        </w:rPr>
        <w:t>захоронения</w:t>
      </w:r>
      <w:r w:rsidR="00FE6D69">
        <w:rPr>
          <w:rFonts w:ascii="Arial" w:hAnsi="Arial" w:cs="Arial"/>
          <w:color w:val="000000"/>
          <w:sz w:val="20"/>
          <w:szCs w:val="24"/>
        </w:rPr>
        <w:t xml:space="preserve"> </w:t>
      </w:r>
      <w:r w:rsidRPr="00E15DBE">
        <w:rPr>
          <w:rFonts w:ascii="Arial" w:hAnsi="Arial" w:cs="Arial"/>
          <w:color w:val="000000"/>
          <w:sz w:val="20"/>
          <w:szCs w:val="24"/>
        </w:rPr>
        <w:t>должна</w:t>
      </w:r>
      <w:r w:rsidR="00FE6D69">
        <w:rPr>
          <w:rFonts w:ascii="Arial" w:hAnsi="Arial" w:cs="Arial"/>
          <w:color w:val="000000"/>
          <w:sz w:val="20"/>
          <w:szCs w:val="24"/>
        </w:rPr>
        <w:t xml:space="preserve"> </w:t>
      </w:r>
      <w:r w:rsidRPr="00E15DBE">
        <w:rPr>
          <w:rFonts w:ascii="Arial" w:hAnsi="Arial" w:cs="Arial"/>
          <w:color w:val="000000"/>
          <w:sz w:val="20"/>
          <w:szCs w:val="24"/>
        </w:rPr>
        <w:t>осуществляться</w:t>
      </w:r>
      <w:r w:rsidR="00FE6D69">
        <w:rPr>
          <w:rFonts w:ascii="Arial" w:hAnsi="Arial" w:cs="Arial"/>
          <w:color w:val="000000"/>
          <w:sz w:val="20"/>
          <w:szCs w:val="24"/>
        </w:rPr>
        <w:t xml:space="preserve"> </w:t>
      </w:r>
      <w:r w:rsidRPr="00E15DBE">
        <w:rPr>
          <w:rFonts w:ascii="Arial" w:hAnsi="Arial" w:cs="Arial"/>
          <w:color w:val="000000"/>
          <w:sz w:val="20"/>
          <w:szCs w:val="24"/>
        </w:rPr>
        <w:t>с</w:t>
      </w:r>
      <w:r w:rsidR="00FE6D69">
        <w:rPr>
          <w:rFonts w:ascii="Arial" w:hAnsi="Arial" w:cs="Arial"/>
          <w:color w:val="000000"/>
          <w:sz w:val="20"/>
          <w:szCs w:val="24"/>
        </w:rPr>
        <w:t xml:space="preserve"> </w:t>
      </w:r>
      <w:r w:rsidRPr="00E15DBE">
        <w:rPr>
          <w:rFonts w:ascii="Arial" w:hAnsi="Arial" w:cs="Arial"/>
          <w:color w:val="000000"/>
          <w:sz w:val="20"/>
          <w:szCs w:val="24"/>
        </w:rPr>
        <w:t>использованием</w:t>
      </w:r>
      <w:r w:rsidR="00FE6D69">
        <w:rPr>
          <w:rFonts w:ascii="Arial" w:hAnsi="Arial" w:cs="Arial"/>
          <w:color w:val="000000"/>
          <w:sz w:val="20"/>
          <w:szCs w:val="24"/>
        </w:rPr>
        <w:t xml:space="preserve"> </w:t>
      </w:r>
      <w:r w:rsidRPr="00E15DBE">
        <w:rPr>
          <w:rFonts w:ascii="Arial" w:hAnsi="Arial" w:cs="Arial"/>
          <w:color w:val="000000"/>
          <w:sz w:val="20"/>
          <w:szCs w:val="24"/>
        </w:rPr>
        <w:t>автокатафалка,</w:t>
      </w:r>
      <w:r w:rsidR="00FE6D69">
        <w:rPr>
          <w:rFonts w:ascii="Arial" w:hAnsi="Arial" w:cs="Arial"/>
          <w:color w:val="000000"/>
          <w:sz w:val="20"/>
          <w:szCs w:val="24"/>
        </w:rPr>
        <w:t xml:space="preserve"> </w:t>
      </w:r>
      <w:r w:rsidRPr="00E15DBE">
        <w:rPr>
          <w:rFonts w:ascii="Arial" w:hAnsi="Arial" w:cs="Arial"/>
          <w:color w:val="000000"/>
          <w:sz w:val="20"/>
          <w:szCs w:val="24"/>
        </w:rPr>
        <w:t>который</w:t>
      </w:r>
      <w:r w:rsidR="00FE6D69">
        <w:rPr>
          <w:rFonts w:ascii="Arial" w:hAnsi="Arial" w:cs="Arial"/>
          <w:color w:val="000000"/>
          <w:sz w:val="20"/>
          <w:szCs w:val="24"/>
        </w:rPr>
        <w:t xml:space="preserve"> </w:t>
      </w:r>
      <w:r w:rsidRPr="00E15DBE">
        <w:rPr>
          <w:rFonts w:ascii="Arial" w:hAnsi="Arial" w:cs="Arial"/>
          <w:color w:val="000000"/>
          <w:sz w:val="20"/>
          <w:szCs w:val="24"/>
        </w:rPr>
        <w:t>после</w:t>
      </w:r>
      <w:r w:rsidR="00FE6D69">
        <w:rPr>
          <w:rFonts w:ascii="Arial" w:hAnsi="Arial" w:cs="Arial"/>
          <w:color w:val="000000"/>
          <w:sz w:val="20"/>
          <w:szCs w:val="24"/>
        </w:rPr>
        <w:t xml:space="preserve"> </w:t>
      </w:r>
      <w:r w:rsidRPr="00E15DBE">
        <w:rPr>
          <w:rFonts w:ascii="Arial" w:hAnsi="Arial" w:cs="Arial"/>
          <w:color w:val="000000"/>
          <w:sz w:val="20"/>
          <w:szCs w:val="24"/>
        </w:rPr>
        <w:t>перевозки</w:t>
      </w:r>
      <w:r w:rsidR="00FE6D69">
        <w:rPr>
          <w:rFonts w:ascii="Arial" w:hAnsi="Arial" w:cs="Arial"/>
          <w:color w:val="000000"/>
          <w:sz w:val="20"/>
          <w:szCs w:val="24"/>
        </w:rPr>
        <w:t xml:space="preserve"> </w:t>
      </w:r>
      <w:r w:rsidRPr="00E15DBE">
        <w:rPr>
          <w:rFonts w:ascii="Arial" w:hAnsi="Arial" w:cs="Arial"/>
          <w:color w:val="000000"/>
          <w:sz w:val="20"/>
          <w:szCs w:val="24"/>
        </w:rPr>
        <w:t>умершего</w:t>
      </w:r>
      <w:r w:rsidR="00FE6D69">
        <w:rPr>
          <w:rFonts w:ascii="Arial" w:hAnsi="Arial" w:cs="Arial"/>
          <w:color w:val="000000"/>
          <w:sz w:val="20"/>
          <w:szCs w:val="24"/>
        </w:rPr>
        <w:t xml:space="preserve"> </w:t>
      </w:r>
      <w:r w:rsidRPr="00E15DBE">
        <w:rPr>
          <w:rFonts w:ascii="Arial" w:hAnsi="Arial" w:cs="Arial"/>
          <w:color w:val="000000"/>
          <w:sz w:val="20"/>
          <w:szCs w:val="24"/>
        </w:rPr>
        <w:t>должен</w:t>
      </w:r>
      <w:r w:rsidR="00FE6D69">
        <w:rPr>
          <w:rFonts w:ascii="Arial" w:hAnsi="Arial" w:cs="Arial"/>
          <w:color w:val="000000"/>
          <w:sz w:val="20"/>
          <w:szCs w:val="24"/>
        </w:rPr>
        <w:t xml:space="preserve"> </w:t>
      </w:r>
      <w:r w:rsidRPr="00E15DBE">
        <w:rPr>
          <w:rFonts w:ascii="Arial" w:hAnsi="Arial" w:cs="Arial"/>
          <w:color w:val="000000"/>
          <w:sz w:val="20"/>
          <w:szCs w:val="24"/>
        </w:rPr>
        <w:t>подвергаться</w:t>
      </w:r>
      <w:r w:rsidR="00FE6D69">
        <w:rPr>
          <w:rFonts w:ascii="Arial" w:hAnsi="Arial" w:cs="Arial"/>
          <w:color w:val="000000"/>
          <w:sz w:val="20"/>
          <w:szCs w:val="24"/>
        </w:rPr>
        <w:t xml:space="preserve"> </w:t>
      </w:r>
      <w:r w:rsidRPr="00E15DBE">
        <w:rPr>
          <w:rFonts w:ascii="Arial" w:hAnsi="Arial" w:cs="Arial"/>
          <w:color w:val="000000"/>
          <w:sz w:val="20"/>
          <w:szCs w:val="24"/>
        </w:rPr>
        <w:t>хозяйствующим</w:t>
      </w:r>
      <w:r w:rsidR="00FE6D69">
        <w:rPr>
          <w:rFonts w:ascii="Arial" w:hAnsi="Arial" w:cs="Arial"/>
          <w:color w:val="000000"/>
          <w:sz w:val="20"/>
          <w:szCs w:val="24"/>
        </w:rPr>
        <w:t xml:space="preserve"> </w:t>
      </w:r>
      <w:r w:rsidRPr="00E15DBE">
        <w:rPr>
          <w:rFonts w:ascii="Arial" w:hAnsi="Arial" w:cs="Arial"/>
          <w:color w:val="000000"/>
          <w:sz w:val="20"/>
          <w:szCs w:val="24"/>
        </w:rPr>
        <w:t>субъектом,</w:t>
      </w:r>
      <w:r w:rsidR="00FE6D69">
        <w:rPr>
          <w:rFonts w:ascii="Arial" w:hAnsi="Arial" w:cs="Arial"/>
          <w:color w:val="000000"/>
          <w:sz w:val="20"/>
          <w:szCs w:val="24"/>
        </w:rPr>
        <w:t xml:space="preserve"> </w:t>
      </w:r>
      <w:r w:rsidRPr="00E15DBE">
        <w:rPr>
          <w:rFonts w:ascii="Arial" w:hAnsi="Arial" w:cs="Arial"/>
          <w:color w:val="000000"/>
          <w:sz w:val="20"/>
          <w:szCs w:val="24"/>
        </w:rPr>
        <w:t>владеющим</w:t>
      </w:r>
      <w:r w:rsidR="00FE6D69">
        <w:rPr>
          <w:rFonts w:ascii="Arial" w:hAnsi="Arial" w:cs="Arial"/>
          <w:color w:val="000000"/>
          <w:sz w:val="20"/>
          <w:szCs w:val="24"/>
        </w:rPr>
        <w:t xml:space="preserve"> </w:t>
      </w:r>
      <w:r w:rsidRPr="00E15DBE">
        <w:rPr>
          <w:rFonts w:ascii="Arial" w:hAnsi="Arial" w:cs="Arial"/>
          <w:color w:val="000000"/>
          <w:sz w:val="20"/>
          <w:szCs w:val="24"/>
        </w:rPr>
        <w:t>автокатафалком,</w:t>
      </w:r>
      <w:r w:rsidR="00FE6D69">
        <w:rPr>
          <w:rFonts w:ascii="Arial" w:hAnsi="Arial" w:cs="Arial"/>
          <w:color w:val="000000"/>
          <w:sz w:val="20"/>
          <w:szCs w:val="24"/>
        </w:rPr>
        <w:t xml:space="preserve"> </w:t>
      </w:r>
      <w:r w:rsidRPr="00E15DBE">
        <w:rPr>
          <w:rFonts w:ascii="Arial" w:hAnsi="Arial" w:cs="Arial"/>
          <w:color w:val="000000"/>
          <w:sz w:val="20"/>
          <w:szCs w:val="24"/>
        </w:rPr>
        <w:t>уборке</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дезинфекции</w:t>
      </w:r>
      <w:r w:rsidR="00FE6D69">
        <w:rPr>
          <w:rFonts w:ascii="Arial" w:hAnsi="Arial" w:cs="Arial"/>
          <w:color w:val="000000"/>
          <w:sz w:val="20"/>
          <w:szCs w:val="24"/>
        </w:rPr>
        <w:t xml:space="preserve"> </w:t>
      </w:r>
      <w:r w:rsidRPr="00E15DBE">
        <w:rPr>
          <w:rFonts w:ascii="Arial" w:hAnsi="Arial" w:cs="Arial"/>
          <w:color w:val="000000"/>
          <w:sz w:val="20"/>
          <w:szCs w:val="24"/>
        </w:rPr>
        <w:t>после</w:t>
      </w:r>
      <w:r w:rsidR="00FE6D69">
        <w:rPr>
          <w:rFonts w:ascii="Arial" w:hAnsi="Arial" w:cs="Arial"/>
          <w:color w:val="000000"/>
          <w:sz w:val="20"/>
          <w:szCs w:val="24"/>
        </w:rPr>
        <w:t xml:space="preserve"> </w:t>
      </w:r>
      <w:r w:rsidRPr="00E15DBE">
        <w:rPr>
          <w:rFonts w:ascii="Arial" w:hAnsi="Arial" w:cs="Arial"/>
          <w:color w:val="000000"/>
          <w:sz w:val="20"/>
          <w:szCs w:val="24"/>
        </w:rPr>
        <w:t>каждой</w:t>
      </w:r>
      <w:r w:rsidR="00FE6D69">
        <w:rPr>
          <w:rFonts w:ascii="Arial" w:hAnsi="Arial" w:cs="Arial"/>
          <w:color w:val="000000"/>
          <w:sz w:val="20"/>
          <w:szCs w:val="24"/>
        </w:rPr>
        <w:t xml:space="preserve"> </w:t>
      </w:r>
      <w:r w:rsidRPr="00E15DBE">
        <w:rPr>
          <w:rFonts w:ascii="Arial" w:hAnsi="Arial" w:cs="Arial"/>
          <w:color w:val="000000"/>
          <w:sz w:val="20"/>
          <w:szCs w:val="24"/>
        </w:rPr>
        <w:t>перевозки.</w:t>
      </w:r>
    </w:p>
    <w:p w14:paraId="7CD0D860" w14:textId="50621752" w:rsidR="006468DD" w:rsidRPr="00E15DBE" w:rsidRDefault="006468DD" w:rsidP="00927102">
      <w:pPr>
        <w:spacing w:after="0" w:line="240" w:lineRule="auto"/>
        <w:ind w:firstLine="709"/>
        <w:rPr>
          <w:rFonts w:ascii="Arial" w:hAnsi="Arial" w:cs="Arial"/>
          <w:color w:val="000000"/>
          <w:sz w:val="20"/>
          <w:szCs w:val="24"/>
        </w:rPr>
      </w:pPr>
      <w:bookmarkStart w:id="55" w:name="sub_320"/>
      <w:bookmarkEnd w:id="54"/>
      <w:r w:rsidRPr="00E15DBE">
        <w:rPr>
          <w:rFonts w:ascii="Arial" w:hAnsi="Arial" w:cs="Arial"/>
          <w:color w:val="000000"/>
          <w:sz w:val="20"/>
          <w:szCs w:val="24"/>
        </w:rPr>
        <w:t>3.19.</w:t>
      </w:r>
      <w:r w:rsidR="00FE6D69">
        <w:rPr>
          <w:rFonts w:ascii="Arial" w:hAnsi="Arial" w:cs="Arial"/>
          <w:color w:val="000000"/>
          <w:sz w:val="20"/>
          <w:szCs w:val="24"/>
        </w:rPr>
        <w:t xml:space="preserve"> </w:t>
      </w:r>
      <w:r w:rsidRPr="00E15DBE">
        <w:rPr>
          <w:rFonts w:ascii="Arial" w:hAnsi="Arial" w:cs="Arial"/>
          <w:color w:val="000000"/>
          <w:sz w:val="20"/>
          <w:szCs w:val="24"/>
        </w:rPr>
        <w:t>Погребение</w:t>
      </w:r>
      <w:r w:rsidR="00FE6D69">
        <w:rPr>
          <w:rFonts w:ascii="Arial" w:hAnsi="Arial" w:cs="Arial"/>
          <w:color w:val="000000"/>
          <w:sz w:val="20"/>
          <w:szCs w:val="24"/>
        </w:rPr>
        <w:t xml:space="preserve"> </w:t>
      </w:r>
      <w:r w:rsidRPr="00E15DBE">
        <w:rPr>
          <w:rFonts w:ascii="Arial" w:hAnsi="Arial" w:cs="Arial"/>
          <w:color w:val="000000"/>
          <w:sz w:val="20"/>
          <w:szCs w:val="24"/>
        </w:rPr>
        <w:t>трупов,</w:t>
      </w:r>
      <w:r w:rsidR="00FE6D69">
        <w:rPr>
          <w:rFonts w:ascii="Arial" w:hAnsi="Arial" w:cs="Arial"/>
          <w:color w:val="000000"/>
          <w:sz w:val="20"/>
          <w:szCs w:val="24"/>
        </w:rPr>
        <w:t xml:space="preserve"> </w:t>
      </w:r>
      <w:r w:rsidRPr="00E15DBE">
        <w:rPr>
          <w:rFonts w:ascii="Arial" w:hAnsi="Arial" w:cs="Arial"/>
          <w:color w:val="000000"/>
          <w:sz w:val="20"/>
          <w:szCs w:val="24"/>
        </w:rPr>
        <w:t>а</w:t>
      </w:r>
      <w:r w:rsidR="00FE6D69">
        <w:rPr>
          <w:rFonts w:ascii="Arial" w:hAnsi="Arial" w:cs="Arial"/>
          <w:color w:val="000000"/>
          <w:sz w:val="20"/>
          <w:szCs w:val="24"/>
        </w:rPr>
        <w:t xml:space="preserve"> </w:t>
      </w:r>
      <w:r w:rsidRPr="00E15DBE">
        <w:rPr>
          <w:rFonts w:ascii="Arial" w:hAnsi="Arial" w:cs="Arial"/>
          <w:color w:val="000000"/>
          <w:sz w:val="20"/>
          <w:szCs w:val="24"/>
        </w:rPr>
        <w:t>также</w:t>
      </w:r>
      <w:r w:rsidR="00FE6D69">
        <w:rPr>
          <w:rFonts w:ascii="Arial" w:hAnsi="Arial" w:cs="Arial"/>
          <w:color w:val="000000"/>
          <w:sz w:val="20"/>
          <w:szCs w:val="24"/>
        </w:rPr>
        <w:t xml:space="preserve"> </w:t>
      </w:r>
      <w:r w:rsidRPr="00E15DBE">
        <w:rPr>
          <w:rFonts w:ascii="Arial" w:hAnsi="Arial" w:cs="Arial"/>
          <w:color w:val="000000"/>
          <w:sz w:val="20"/>
          <w:szCs w:val="24"/>
        </w:rPr>
        <w:t>патологоанатомических,</w:t>
      </w:r>
      <w:r w:rsidR="00FE6D69">
        <w:rPr>
          <w:rFonts w:ascii="Arial" w:hAnsi="Arial" w:cs="Arial"/>
          <w:color w:val="000000"/>
          <w:sz w:val="20"/>
          <w:szCs w:val="24"/>
        </w:rPr>
        <w:t xml:space="preserve"> </w:t>
      </w:r>
      <w:r w:rsidRPr="00E15DBE">
        <w:rPr>
          <w:rFonts w:ascii="Arial" w:hAnsi="Arial" w:cs="Arial"/>
          <w:color w:val="000000"/>
          <w:sz w:val="20"/>
          <w:szCs w:val="24"/>
        </w:rPr>
        <w:t>анатомических</w:t>
      </w:r>
      <w:r w:rsidR="00FE6D69">
        <w:rPr>
          <w:rFonts w:ascii="Arial" w:hAnsi="Arial" w:cs="Arial"/>
          <w:color w:val="000000"/>
          <w:sz w:val="20"/>
          <w:szCs w:val="24"/>
        </w:rPr>
        <w:t xml:space="preserve"> </w:t>
      </w:r>
      <w:r w:rsidRPr="00E15DBE">
        <w:rPr>
          <w:rFonts w:ascii="Arial" w:hAnsi="Arial" w:cs="Arial"/>
          <w:color w:val="000000"/>
          <w:sz w:val="20"/>
          <w:szCs w:val="24"/>
        </w:rPr>
        <w:t>отходов,</w:t>
      </w:r>
      <w:r w:rsidR="00FE6D69">
        <w:rPr>
          <w:rFonts w:ascii="Arial" w:hAnsi="Arial" w:cs="Arial"/>
          <w:color w:val="000000"/>
          <w:sz w:val="20"/>
          <w:szCs w:val="24"/>
        </w:rPr>
        <w:t xml:space="preserve"> </w:t>
      </w:r>
      <w:r w:rsidRPr="00E15DBE">
        <w:rPr>
          <w:rFonts w:ascii="Arial" w:hAnsi="Arial" w:cs="Arial"/>
          <w:color w:val="000000"/>
          <w:sz w:val="20"/>
          <w:szCs w:val="24"/>
        </w:rPr>
        <w:t>инфицированных</w:t>
      </w:r>
      <w:r w:rsidR="00FE6D69">
        <w:rPr>
          <w:rFonts w:ascii="Arial" w:hAnsi="Arial" w:cs="Arial"/>
          <w:color w:val="000000"/>
          <w:sz w:val="20"/>
          <w:szCs w:val="24"/>
        </w:rPr>
        <w:t xml:space="preserve"> </w:t>
      </w:r>
      <w:r w:rsidRPr="00E15DBE">
        <w:rPr>
          <w:rFonts w:ascii="Arial" w:hAnsi="Arial" w:cs="Arial"/>
          <w:color w:val="000000"/>
          <w:sz w:val="20"/>
          <w:szCs w:val="24"/>
        </w:rPr>
        <w:t>возбудителями</w:t>
      </w:r>
      <w:r w:rsidR="00FE6D69">
        <w:rPr>
          <w:rFonts w:ascii="Arial" w:hAnsi="Arial" w:cs="Arial"/>
          <w:color w:val="000000"/>
          <w:sz w:val="20"/>
          <w:szCs w:val="24"/>
        </w:rPr>
        <w:t xml:space="preserve"> </w:t>
      </w:r>
      <w:r w:rsidRPr="00E15DBE">
        <w:rPr>
          <w:rFonts w:ascii="Arial" w:hAnsi="Arial" w:cs="Arial"/>
          <w:color w:val="000000"/>
          <w:sz w:val="20"/>
          <w:szCs w:val="24"/>
        </w:rPr>
        <w:t>инфекционных</w:t>
      </w:r>
      <w:r w:rsidR="00FE6D69">
        <w:rPr>
          <w:rFonts w:ascii="Arial" w:hAnsi="Arial" w:cs="Arial"/>
          <w:color w:val="000000"/>
          <w:sz w:val="20"/>
          <w:szCs w:val="24"/>
        </w:rPr>
        <w:t xml:space="preserve"> </w:t>
      </w:r>
      <w:r w:rsidRPr="00E15DBE">
        <w:rPr>
          <w:rFonts w:ascii="Arial" w:hAnsi="Arial" w:cs="Arial"/>
          <w:color w:val="000000"/>
          <w:sz w:val="20"/>
          <w:szCs w:val="24"/>
        </w:rPr>
        <w:t>заболеваний,</w:t>
      </w:r>
      <w:r w:rsidR="00FE6D69">
        <w:rPr>
          <w:rFonts w:ascii="Arial" w:hAnsi="Arial" w:cs="Arial"/>
          <w:color w:val="000000"/>
          <w:sz w:val="20"/>
          <w:szCs w:val="24"/>
        </w:rPr>
        <w:t xml:space="preserve"> </w:t>
      </w:r>
      <w:r w:rsidRPr="00E15DBE">
        <w:rPr>
          <w:rFonts w:ascii="Arial" w:hAnsi="Arial" w:cs="Arial"/>
          <w:color w:val="000000"/>
          <w:sz w:val="20"/>
          <w:szCs w:val="24"/>
        </w:rPr>
        <w:t>представляющих</w:t>
      </w:r>
      <w:r w:rsidR="00FE6D69">
        <w:rPr>
          <w:rFonts w:ascii="Arial" w:hAnsi="Arial" w:cs="Arial"/>
          <w:color w:val="000000"/>
          <w:sz w:val="20"/>
          <w:szCs w:val="24"/>
        </w:rPr>
        <w:t xml:space="preserve"> </w:t>
      </w:r>
      <w:r w:rsidRPr="00E15DBE">
        <w:rPr>
          <w:rFonts w:ascii="Arial" w:hAnsi="Arial" w:cs="Arial"/>
          <w:color w:val="000000"/>
          <w:sz w:val="20"/>
          <w:szCs w:val="24"/>
        </w:rPr>
        <w:t>опасность</w:t>
      </w:r>
      <w:r w:rsidR="00FE6D69">
        <w:rPr>
          <w:rFonts w:ascii="Arial" w:hAnsi="Arial" w:cs="Arial"/>
          <w:color w:val="000000"/>
          <w:sz w:val="20"/>
          <w:szCs w:val="24"/>
        </w:rPr>
        <w:t xml:space="preserve"> </w:t>
      </w:r>
      <w:r w:rsidRPr="00E15DBE">
        <w:rPr>
          <w:rFonts w:ascii="Arial" w:hAnsi="Arial" w:cs="Arial"/>
          <w:color w:val="000000"/>
          <w:sz w:val="20"/>
          <w:szCs w:val="24"/>
        </w:rPr>
        <w:t>для</w:t>
      </w:r>
      <w:r w:rsidR="00FE6D69">
        <w:rPr>
          <w:rFonts w:ascii="Arial" w:hAnsi="Arial" w:cs="Arial"/>
          <w:color w:val="000000"/>
          <w:sz w:val="20"/>
          <w:szCs w:val="24"/>
        </w:rPr>
        <w:t xml:space="preserve"> </w:t>
      </w:r>
      <w:r w:rsidRPr="00E15DBE">
        <w:rPr>
          <w:rFonts w:ascii="Arial" w:hAnsi="Arial" w:cs="Arial"/>
          <w:color w:val="000000"/>
          <w:sz w:val="20"/>
          <w:szCs w:val="24"/>
        </w:rPr>
        <w:t>окружающих,</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инфекций</w:t>
      </w:r>
      <w:r w:rsidR="00FE6D69">
        <w:rPr>
          <w:rFonts w:ascii="Arial" w:hAnsi="Arial" w:cs="Arial"/>
          <w:color w:val="000000"/>
          <w:sz w:val="20"/>
          <w:szCs w:val="24"/>
        </w:rPr>
        <w:t xml:space="preserve"> </w:t>
      </w:r>
      <w:r w:rsidRPr="00E15DBE">
        <w:rPr>
          <w:rFonts w:ascii="Arial" w:hAnsi="Arial" w:cs="Arial"/>
          <w:color w:val="000000"/>
          <w:sz w:val="20"/>
          <w:szCs w:val="24"/>
        </w:rPr>
        <w:t>неясной</w:t>
      </w:r>
      <w:r w:rsidR="00FE6D69">
        <w:rPr>
          <w:rFonts w:ascii="Arial" w:hAnsi="Arial" w:cs="Arial"/>
          <w:color w:val="000000"/>
          <w:sz w:val="20"/>
          <w:szCs w:val="24"/>
        </w:rPr>
        <w:t xml:space="preserve"> </w:t>
      </w:r>
      <w:r w:rsidRPr="00E15DBE">
        <w:rPr>
          <w:rFonts w:ascii="Arial" w:hAnsi="Arial" w:cs="Arial"/>
          <w:color w:val="000000"/>
          <w:sz w:val="20"/>
          <w:szCs w:val="24"/>
        </w:rPr>
        <w:t>этиологии,</w:t>
      </w:r>
      <w:r w:rsidR="00FE6D69">
        <w:rPr>
          <w:rFonts w:ascii="Arial" w:hAnsi="Arial" w:cs="Arial"/>
          <w:color w:val="000000"/>
          <w:sz w:val="20"/>
          <w:szCs w:val="24"/>
        </w:rPr>
        <w:t xml:space="preserve"> </w:t>
      </w:r>
      <w:r w:rsidRPr="00E15DBE">
        <w:rPr>
          <w:rFonts w:ascii="Arial" w:hAnsi="Arial" w:cs="Arial"/>
          <w:color w:val="000000"/>
          <w:sz w:val="20"/>
          <w:szCs w:val="24"/>
        </w:rPr>
        <w:t>допускается</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оцинкованных</w:t>
      </w:r>
      <w:r w:rsidR="00FE6D69">
        <w:rPr>
          <w:rFonts w:ascii="Arial" w:hAnsi="Arial" w:cs="Arial"/>
          <w:color w:val="000000"/>
          <w:sz w:val="20"/>
          <w:szCs w:val="24"/>
        </w:rPr>
        <w:t xml:space="preserve"> </w:t>
      </w:r>
      <w:r w:rsidRPr="00E15DBE">
        <w:rPr>
          <w:rFonts w:ascii="Arial" w:hAnsi="Arial" w:cs="Arial"/>
          <w:color w:val="000000"/>
          <w:sz w:val="20"/>
          <w:szCs w:val="24"/>
        </w:rPr>
        <w:t>герметически</w:t>
      </w:r>
      <w:r w:rsidR="00FE6D69">
        <w:rPr>
          <w:rFonts w:ascii="Arial" w:hAnsi="Arial" w:cs="Arial"/>
          <w:color w:val="000000"/>
          <w:sz w:val="20"/>
          <w:szCs w:val="24"/>
        </w:rPr>
        <w:t xml:space="preserve"> </w:t>
      </w:r>
      <w:r w:rsidRPr="00E15DBE">
        <w:rPr>
          <w:rFonts w:ascii="Arial" w:hAnsi="Arial" w:cs="Arial"/>
          <w:color w:val="000000"/>
          <w:sz w:val="20"/>
          <w:szCs w:val="24"/>
        </w:rPr>
        <w:t>гробах,</w:t>
      </w:r>
      <w:r w:rsidR="00FE6D69">
        <w:rPr>
          <w:rFonts w:ascii="Arial" w:hAnsi="Arial" w:cs="Arial"/>
          <w:color w:val="000000"/>
          <w:sz w:val="20"/>
          <w:szCs w:val="24"/>
        </w:rPr>
        <w:t xml:space="preserve"> </w:t>
      </w:r>
      <w:r w:rsidRPr="00E15DBE">
        <w:rPr>
          <w:rFonts w:ascii="Arial" w:hAnsi="Arial" w:cs="Arial"/>
          <w:color w:val="000000"/>
          <w:sz w:val="20"/>
          <w:szCs w:val="24"/>
        </w:rPr>
        <w:t>запаянных</w:t>
      </w:r>
      <w:r w:rsidR="00FE6D69">
        <w:rPr>
          <w:rFonts w:ascii="Arial" w:hAnsi="Arial" w:cs="Arial"/>
          <w:color w:val="000000"/>
          <w:sz w:val="20"/>
          <w:szCs w:val="24"/>
        </w:rPr>
        <w:t xml:space="preserve"> </w:t>
      </w:r>
      <w:r w:rsidRPr="00E15DBE">
        <w:rPr>
          <w:rFonts w:ascii="Arial" w:hAnsi="Arial" w:cs="Arial"/>
          <w:color w:val="000000"/>
          <w:sz w:val="20"/>
          <w:szCs w:val="24"/>
        </w:rPr>
        <w:t>непосредственно</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патологоанатомическом</w:t>
      </w:r>
      <w:r w:rsidR="00FE6D69">
        <w:rPr>
          <w:rFonts w:ascii="Arial" w:hAnsi="Arial" w:cs="Arial"/>
          <w:color w:val="000000"/>
          <w:sz w:val="20"/>
          <w:szCs w:val="24"/>
        </w:rPr>
        <w:t xml:space="preserve"> </w:t>
      </w:r>
      <w:r w:rsidRPr="00E15DBE">
        <w:rPr>
          <w:rFonts w:ascii="Arial" w:hAnsi="Arial" w:cs="Arial"/>
          <w:color w:val="000000"/>
          <w:sz w:val="20"/>
          <w:szCs w:val="24"/>
        </w:rPr>
        <w:t>отделении</w:t>
      </w:r>
      <w:r w:rsidR="00FE6D69">
        <w:rPr>
          <w:rFonts w:ascii="Arial" w:hAnsi="Arial" w:cs="Arial"/>
          <w:color w:val="000000"/>
          <w:sz w:val="20"/>
          <w:szCs w:val="24"/>
        </w:rPr>
        <w:t xml:space="preserve"> </w:t>
      </w:r>
      <w:r w:rsidRPr="00E15DBE">
        <w:rPr>
          <w:rFonts w:ascii="Arial" w:hAnsi="Arial" w:cs="Arial"/>
          <w:color w:val="000000"/>
          <w:sz w:val="20"/>
          <w:szCs w:val="24"/>
        </w:rPr>
        <w:t>медицинской</w:t>
      </w:r>
      <w:r w:rsidR="00FE6D69">
        <w:rPr>
          <w:rFonts w:ascii="Arial" w:hAnsi="Arial" w:cs="Arial"/>
          <w:color w:val="000000"/>
          <w:sz w:val="20"/>
          <w:szCs w:val="24"/>
        </w:rPr>
        <w:t xml:space="preserve"> </w:t>
      </w:r>
      <w:r w:rsidRPr="00E15DBE">
        <w:rPr>
          <w:rFonts w:ascii="Arial" w:hAnsi="Arial" w:cs="Arial"/>
          <w:color w:val="000000"/>
          <w:sz w:val="20"/>
          <w:szCs w:val="24"/>
        </w:rPr>
        <w:t>организации.</w:t>
      </w:r>
    </w:p>
    <w:p w14:paraId="7309C618" w14:textId="105A335A" w:rsidR="006468DD" w:rsidRPr="00E15DBE" w:rsidRDefault="006468DD" w:rsidP="00927102">
      <w:pPr>
        <w:spacing w:after="0" w:line="240" w:lineRule="auto"/>
        <w:ind w:firstLine="709"/>
        <w:rPr>
          <w:rFonts w:ascii="Arial" w:hAnsi="Arial" w:cs="Arial"/>
          <w:color w:val="000000"/>
          <w:sz w:val="20"/>
          <w:szCs w:val="24"/>
        </w:rPr>
      </w:pPr>
      <w:bookmarkStart w:id="56" w:name="sub_321"/>
      <w:bookmarkEnd w:id="55"/>
      <w:r w:rsidRPr="00E15DBE">
        <w:rPr>
          <w:rFonts w:ascii="Arial" w:hAnsi="Arial" w:cs="Arial"/>
          <w:color w:val="000000"/>
          <w:sz w:val="20"/>
          <w:szCs w:val="24"/>
        </w:rPr>
        <w:t>3.20.</w:t>
      </w:r>
      <w:r w:rsidR="00FE6D69">
        <w:rPr>
          <w:rFonts w:ascii="Arial" w:hAnsi="Arial" w:cs="Arial"/>
          <w:color w:val="000000"/>
          <w:sz w:val="20"/>
          <w:szCs w:val="24"/>
        </w:rPr>
        <w:t xml:space="preserve"> </w:t>
      </w:r>
      <w:r w:rsidRPr="00E15DBE">
        <w:rPr>
          <w:rFonts w:ascii="Arial" w:hAnsi="Arial" w:cs="Arial"/>
          <w:color w:val="000000"/>
          <w:sz w:val="20"/>
          <w:szCs w:val="24"/>
        </w:rPr>
        <w:t>При</w:t>
      </w:r>
      <w:r w:rsidR="00FE6D69">
        <w:rPr>
          <w:rFonts w:ascii="Arial" w:hAnsi="Arial" w:cs="Arial"/>
          <w:color w:val="000000"/>
          <w:sz w:val="20"/>
          <w:szCs w:val="24"/>
        </w:rPr>
        <w:t xml:space="preserve"> </w:t>
      </w:r>
      <w:r w:rsidRPr="00E15DBE">
        <w:rPr>
          <w:rFonts w:ascii="Arial" w:hAnsi="Arial" w:cs="Arial"/>
          <w:color w:val="000000"/>
          <w:sz w:val="20"/>
          <w:szCs w:val="24"/>
        </w:rPr>
        <w:t>перевозке</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(или)</w:t>
      </w:r>
      <w:r w:rsidR="00FE6D69">
        <w:rPr>
          <w:rFonts w:ascii="Arial" w:hAnsi="Arial" w:cs="Arial"/>
          <w:color w:val="000000"/>
          <w:sz w:val="20"/>
          <w:szCs w:val="24"/>
        </w:rPr>
        <w:t xml:space="preserve"> </w:t>
      </w:r>
      <w:r w:rsidRPr="00E15DBE">
        <w:rPr>
          <w:rFonts w:ascii="Arial" w:hAnsi="Arial" w:cs="Arial"/>
          <w:color w:val="000000"/>
          <w:sz w:val="20"/>
          <w:szCs w:val="24"/>
        </w:rPr>
        <w:t>погребении</w:t>
      </w:r>
      <w:r w:rsidR="00FE6D69">
        <w:rPr>
          <w:rFonts w:ascii="Arial" w:hAnsi="Arial" w:cs="Arial"/>
          <w:color w:val="000000"/>
          <w:sz w:val="20"/>
          <w:szCs w:val="24"/>
        </w:rPr>
        <w:t xml:space="preserve"> </w:t>
      </w:r>
      <w:r w:rsidRPr="00E15DBE">
        <w:rPr>
          <w:rFonts w:ascii="Arial" w:hAnsi="Arial" w:cs="Arial"/>
          <w:color w:val="000000"/>
          <w:sz w:val="20"/>
          <w:szCs w:val="24"/>
        </w:rPr>
        <w:t>тела</w:t>
      </w:r>
      <w:r w:rsidR="00FE6D69">
        <w:rPr>
          <w:rFonts w:ascii="Arial" w:hAnsi="Arial" w:cs="Arial"/>
          <w:color w:val="000000"/>
          <w:sz w:val="20"/>
          <w:szCs w:val="24"/>
        </w:rPr>
        <w:t xml:space="preserve"> </w:t>
      </w:r>
      <w:r w:rsidRPr="00E15DBE">
        <w:rPr>
          <w:rFonts w:ascii="Arial" w:hAnsi="Arial" w:cs="Arial"/>
          <w:color w:val="000000"/>
          <w:sz w:val="20"/>
          <w:szCs w:val="24"/>
        </w:rPr>
        <w:t>человека,</w:t>
      </w:r>
      <w:r w:rsidR="00FE6D69">
        <w:rPr>
          <w:rFonts w:ascii="Arial" w:hAnsi="Arial" w:cs="Arial"/>
          <w:color w:val="000000"/>
          <w:sz w:val="20"/>
          <w:szCs w:val="24"/>
        </w:rPr>
        <w:t xml:space="preserve"> </w:t>
      </w:r>
      <w:r w:rsidRPr="00E15DBE">
        <w:rPr>
          <w:rFonts w:ascii="Arial" w:hAnsi="Arial" w:cs="Arial"/>
          <w:color w:val="000000"/>
          <w:sz w:val="20"/>
          <w:szCs w:val="24"/>
        </w:rPr>
        <w:t>умершего</w:t>
      </w:r>
      <w:r w:rsidR="00FE6D69">
        <w:rPr>
          <w:rFonts w:ascii="Arial" w:hAnsi="Arial" w:cs="Arial"/>
          <w:color w:val="000000"/>
          <w:sz w:val="20"/>
          <w:szCs w:val="24"/>
        </w:rPr>
        <w:t xml:space="preserve"> </w:t>
      </w:r>
      <w:r w:rsidRPr="00E15DBE">
        <w:rPr>
          <w:rFonts w:ascii="Arial" w:hAnsi="Arial" w:cs="Arial"/>
          <w:color w:val="000000"/>
          <w:sz w:val="20"/>
          <w:szCs w:val="24"/>
        </w:rPr>
        <w:t>от</w:t>
      </w:r>
      <w:r w:rsidR="00FE6D69">
        <w:rPr>
          <w:rFonts w:ascii="Arial" w:hAnsi="Arial" w:cs="Arial"/>
          <w:color w:val="000000"/>
          <w:sz w:val="20"/>
          <w:szCs w:val="24"/>
        </w:rPr>
        <w:t xml:space="preserve"> </w:t>
      </w:r>
      <w:r w:rsidRPr="00E15DBE">
        <w:rPr>
          <w:rFonts w:ascii="Arial" w:hAnsi="Arial" w:cs="Arial"/>
          <w:color w:val="000000"/>
          <w:sz w:val="20"/>
          <w:szCs w:val="24"/>
        </w:rPr>
        <w:t>инфекционного</w:t>
      </w:r>
      <w:r w:rsidR="00FE6D69">
        <w:rPr>
          <w:rFonts w:ascii="Arial" w:hAnsi="Arial" w:cs="Arial"/>
          <w:color w:val="000000"/>
          <w:sz w:val="20"/>
          <w:szCs w:val="24"/>
        </w:rPr>
        <w:t xml:space="preserve"> </w:t>
      </w:r>
      <w:r w:rsidRPr="00E15DBE">
        <w:rPr>
          <w:rFonts w:ascii="Arial" w:hAnsi="Arial" w:cs="Arial"/>
          <w:color w:val="000000"/>
          <w:sz w:val="20"/>
          <w:szCs w:val="24"/>
        </w:rPr>
        <w:t>заболевания,</w:t>
      </w:r>
      <w:r w:rsidR="00FE6D69">
        <w:rPr>
          <w:rFonts w:ascii="Arial" w:hAnsi="Arial" w:cs="Arial"/>
          <w:color w:val="000000"/>
          <w:sz w:val="20"/>
          <w:szCs w:val="24"/>
        </w:rPr>
        <w:t xml:space="preserve"> </w:t>
      </w:r>
      <w:r w:rsidRPr="00E15DBE">
        <w:rPr>
          <w:rFonts w:ascii="Arial" w:hAnsi="Arial" w:cs="Arial"/>
          <w:color w:val="000000"/>
          <w:sz w:val="20"/>
          <w:szCs w:val="24"/>
        </w:rPr>
        <w:t>представляющего</w:t>
      </w:r>
      <w:r w:rsidR="00FE6D69">
        <w:rPr>
          <w:rFonts w:ascii="Arial" w:hAnsi="Arial" w:cs="Arial"/>
          <w:color w:val="000000"/>
          <w:sz w:val="20"/>
          <w:szCs w:val="24"/>
        </w:rPr>
        <w:t xml:space="preserve"> </w:t>
      </w:r>
      <w:r w:rsidRPr="00E15DBE">
        <w:rPr>
          <w:rFonts w:ascii="Arial" w:hAnsi="Arial" w:cs="Arial"/>
          <w:color w:val="000000"/>
          <w:sz w:val="20"/>
          <w:szCs w:val="24"/>
        </w:rPr>
        <w:t>опасность</w:t>
      </w:r>
      <w:r w:rsidR="00FE6D69">
        <w:rPr>
          <w:rFonts w:ascii="Arial" w:hAnsi="Arial" w:cs="Arial"/>
          <w:color w:val="000000"/>
          <w:sz w:val="20"/>
          <w:szCs w:val="24"/>
        </w:rPr>
        <w:t xml:space="preserve"> </w:t>
      </w:r>
      <w:r w:rsidRPr="00E15DBE">
        <w:rPr>
          <w:rFonts w:ascii="Arial" w:hAnsi="Arial" w:cs="Arial"/>
          <w:color w:val="000000"/>
          <w:sz w:val="20"/>
          <w:szCs w:val="24"/>
        </w:rPr>
        <w:t>для</w:t>
      </w:r>
      <w:r w:rsidR="00FE6D69">
        <w:rPr>
          <w:rFonts w:ascii="Arial" w:hAnsi="Arial" w:cs="Arial"/>
          <w:color w:val="000000"/>
          <w:sz w:val="20"/>
          <w:szCs w:val="24"/>
        </w:rPr>
        <w:t xml:space="preserve"> </w:t>
      </w:r>
      <w:r w:rsidRPr="00E15DBE">
        <w:rPr>
          <w:rFonts w:ascii="Arial" w:hAnsi="Arial" w:cs="Arial"/>
          <w:color w:val="000000"/>
          <w:sz w:val="20"/>
          <w:szCs w:val="24"/>
        </w:rPr>
        <w:t>окружающих,</w:t>
      </w:r>
      <w:r w:rsidR="00FE6D69">
        <w:rPr>
          <w:rFonts w:ascii="Arial" w:hAnsi="Arial" w:cs="Arial"/>
          <w:color w:val="000000"/>
          <w:sz w:val="20"/>
          <w:szCs w:val="24"/>
        </w:rPr>
        <w:t xml:space="preserve"> </w:t>
      </w:r>
      <w:r w:rsidRPr="00E15DBE">
        <w:rPr>
          <w:rFonts w:ascii="Arial" w:hAnsi="Arial" w:cs="Arial"/>
          <w:color w:val="000000"/>
          <w:sz w:val="20"/>
          <w:szCs w:val="24"/>
        </w:rPr>
        <w:t>или</w:t>
      </w:r>
      <w:r w:rsidR="00FE6D69">
        <w:rPr>
          <w:rFonts w:ascii="Arial" w:hAnsi="Arial" w:cs="Arial"/>
          <w:color w:val="000000"/>
          <w:sz w:val="20"/>
          <w:szCs w:val="24"/>
        </w:rPr>
        <w:t xml:space="preserve"> </w:t>
      </w:r>
      <w:r w:rsidRPr="00E15DBE">
        <w:rPr>
          <w:rFonts w:ascii="Arial" w:hAnsi="Arial" w:cs="Arial"/>
          <w:color w:val="000000"/>
          <w:sz w:val="20"/>
          <w:szCs w:val="24"/>
        </w:rPr>
        <w:t>от</w:t>
      </w:r>
      <w:r w:rsidR="00FE6D69">
        <w:rPr>
          <w:rFonts w:ascii="Arial" w:hAnsi="Arial" w:cs="Arial"/>
          <w:color w:val="000000"/>
          <w:sz w:val="20"/>
          <w:szCs w:val="24"/>
        </w:rPr>
        <w:t xml:space="preserve"> </w:t>
      </w:r>
      <w:r w:rsidRPr="00E15DBE">
        <w:rPr>
          <w:rFonts w:ascii="Arial" w:hAnsi="Arial" w:cs="Arial"/>
          <w:color w:val="000000"/>
          <w:sz w:val="20"/>
          <w:szCs w:val="24"/>
        </w:rPr>
        <w:t>инфекции</w:t>
      </w:r>
      <w:r w:rsidR="00FE6D69">
        <w:rPr>
          <w:rFonts w:ascii="Arial" w:hAnsi="Arial" w:cs="Arial"/>
          <w:color w:val="000000"/>
          <w:sz w:val="20"/>
          <w:szCs w:val="24"/>
        </w:rPr>
        <w:t xml:space="preserve"> </w:t>
      </w:r>
      <w:r w:rsidRPr="00E15DBE">
        <w:rPr>
          <w:rFonts w:ascii="Arial" w:hAnsi="Arial" w:cs="Arial"/>
          <w:color w:val="000000"/>
          <w:sz w:val="20"/>
          <w:szCs w:val="24"/>
        </w:rPr>
        <w:t>неясной</w:t>
      </w:r>
      <w:r w:rsidR="00FE6D69">
        <w:rPr>
          <w:rFonts w:ascii="Arial" w:hAnsi="Arial" w:cs="Arial"/>
          <w:color w:val="000000"/>
          <w:sz w:val="20"/>
          <w:szCs w:val="24"/>
        </w:rPr>
        <w:t xml:space="preserve"> </w:t>
      </w:r>
      <w:r w:rsidRPr="00E15DBE">
        <w:rPr>
          <w:rFonts w:ascii="Arial" w:hAnsi="Arial" w:cs="Arial"/>
          <w:color w:val="000000"/>
          <w:sz w:val="20"/>
          <w:szCs w:val="24"/>
        </w:rPr>
        <w:t>этиологии,</w:t>
      </w:r>
      <w:r w:rsidR="00FE6D69">
        <w:rPr>
          <w:rFonts w:ascii="Arial" w:hAnsi="Arial" w:cs="Arial"/>
          <w:color w:val="000000"/>
          <w:sz w:val="20"/>
          <w:szCs w:val="24"/>
        </w:rPr>
        <w:t xml:space="preserve"> </w:t>
      </w:r>
      <w:r w:rsidRPr="00E15DBE">
        <w:rPr>
          <w:rFonts w:ascii="Arial" w:hAnsi="Arial" w:cs="Arial"/>
          <w:color w:val="000000"/>
          <w:sz w:val="20"/>
          <w:szCs w:val="24"/>
        </w:rPr>
        <w:t>лицом,</w:t>
      </w:r>
      <w:r w:rsidR="00FE6D69">
        <w:rPr>
          <w:rFonts w:ascii="Arial" w:hAnsi="Arial" w:cs="Arial"/>
          <w:color w:val="000000"/>
          <w:sz w:val="20"/>
          <w:szCs w:val="24"/>
        </w:rPr>
        <w:t xml:space="preserve"> </w:t>
      </w:r>
      <w:r w:rsidRPr="00E15DBE">
        <w:rPr>
          <w:rFonts w:ascii="Arial" w:hAnsi="Arial" w:cs="Arial"/>
          <w:color w:val="000000"/>
          <w:sz w:val="20"/>
          <w:szCs w:val="24"/>
        </w:rPr>
        <w:t>осуществляющим</w:t>
      </w:r>
      <w:r w:rsidR="00FE6D69">
        <w:rPr>
          <w:rFonts w:ascii="Arial" w:hAnsi="Arial" w:cs="Arial"/>
          <w:color w:val="000000"/>
          <w:sz w:val="20"/>
          <w:szCs w:val="24"/>
        </w:rPr>
        <w:t xml:space="preserve"> </w:t>
      </w:r>
      <w:r w:rsidRPr="00E15DBE">
        <w:rPr>
          <w:rFonts w:ascii="Arial" w:hAnsi="Arial" w:cs="Arial"/>
          <w:color w:val="000000"/>
          <w:sz w:val="20"/>
          <w:szCs w:val="24"/>
        </w:rPr>
        <w:t>его</w:t>
      </w:r>
      <w:r w:rsidR="00FE6D69">
        <w:rPr>
          <w:rFonts w:ascii="Arial" w:hAnsi="Arial" w:cs="Arial"/>
          <w:color w:val="000000"/>
          <w:sz w:val="20"/>
          <w:szCs w:val="24"/>
        </w:rPr>
        <w:t xml:space="preserve"> </w:t>
      </w:r>
      <w:r w:rsidRPr="00E15DBE">
        <w:rPr>
          <w:rFonts w:ascii="Arial" w:hAnsi="Arial" w:cs="Arial"/>
          <w:color w:val="000000"/>
          <w:sz w:val="20"/>
          <w:szCs w:val="24"/>
        </w:rPr>
        <w:t>транспортирование,</w:t>
      </w:r>
      <w:r w:rsidR="00FE6D69">
        <w:rPr>
          <w:rFonts w:ascii="Arial" w:hAnsi="Arial" w:cs="Arial"/>
          <w:color w:val="000000"/>
          <w:sz w:val="20"/>
          <w:szCs w:val="24"/>
        </w:rPr>
        <w:t xml:space="preserve"> </w:t>
      </w:r>
      <w:r w:rsidRPr="00E15DBE">
        <w:rPr>
          <w:rFonts w:ascii="Arial" w:hAnsi="Arial" w:cs="Arial"/>
          <w:color w:val="000000"/>
          <w:sz w:val="20"/>
          <w:szCs w:val="24"/>
        </w:rPr>
        <w:t>должны</w:t>
      </w:r>
      <w:r w:rsidR="00FE6D69">
        <w:rPr>
          <w:rFonts w:ascii="Arial" w:hAnsi="Arial" w:cs="Arial"/>
          <w:color w:val="000000"/>
          <w:sz w:val="20"/>
          <w:szCs w:val="24"/>
        </w:rPr>
        <w:t xml:space="preserve"> </w:t>
      </w:r>
      <w:r w:rsidRPr="00E15DBE">
        <w:rPr>
          <w:rFonts w:ascii="Arial" w:hAnsi="Arial" w:cs="Arial"/>
          <w:color w:val="000000"/>
          <w:sz w:val="20"/>
          <w:szCs w:val="24"/>
        </w:rPr>
        <w:t>проводиться</w:t>
      </w:r>
      <w:r w:rsidR="00FE6D69">
        <w:rPr>
          <w:rFonts w:ascii="Arial" w:hAnsi="Arial" w:cs="Arial"/>
          <w:color w:val="000000"/>
          <w:sz w:val="20"/>
          <w:szCs w:val="24"/>
        </w:rPr>
        <w:t xml:space="preserve"> </w:t>
      </w:r>
      <w:r w:rsidRPr="00E15DBE">
        <w:rPr>
          <w:rFonts w:ascii="Arial" w:hAnsi="Arial" w:cs="Arial"/>
          <w:color w:val="000000"/>
          <w:sz w:val="20"/>
          <w:szCs w:val="24"/>
        </w:rPr>
        <w:t>мероприятия</w:t>
      </w:r>
      <w:r w:rsidR="00FE6D69">
        <w:rPr>
          <w:rFonts w:ascii="Arial" w:hAnsi="Arial" w:cs="Arial"/>
          <w:color w:val="000000"/>
          <w:sz w:val="20"/>
          <w:szCs w:val="24"/>
        </w:rPr>
        <w:t xml:space="preserve"> </w:t>
      </w:r>
      <w:r w:rsidRPr="00E15DBE">
        <w:rPr>
          <w:rFonts w:ascii="Arial" w:hAnsi="Arial" w:cs="Arial"/>
          <w:color w:val="000000"/>
          <w:sz w:val="20"/>
          <w:szCs w:val="24"/>
        </w:rPr>
        <w:t>по</w:t>
      </w:r>
      <w:r w:rsidR="00FE6D69">
        <w:rPr>
          <w:rFonts w:ascii="Arial" w:hAnsi="Arial" w:cs="Arial"/>
          <w:color w:val="000000"/>
          <w:sz w:val="20"/>
          <w:szCs w:val="24"/>
        </w:rPr>
        <w:t xml:space="preserve"> </w:t>
      </w:r>
      <w:r w:rsidRPr="00E15DBE">
        <w:rPr>
          <w:rFonts w:ascii="Arial" w:hAnsi="Arial" w:cs="Arial"/>
          <w:color w:val="000000"/>
          <w:sz w:val="20"/>
          <w:szCs w:val="24"/>
        </w:rPr>
        <w:t>санитарной</w:t>
      </w:r>
      <w:r w:rsidR="00FE6D69">
        <w:rPr>
          <w:rFonts w:ascii="Arial" w:hAnsi="Arial" w:cs="Arial"/>
          <w:color w:val="000000"/>
          <w:sz w:val="20"/>
          <w:szCs w:val="24"/>
        </w:rPr>
        <w:t xml:space="preserve"> </w:t>
      </w:r>
      <w:r w:rsidRPr="00E15DBE">
        <w:rPr>
          <w:rFonts w:ascii="Arial" w:hAnsi="Arial" w:cs="Arial"/>
          <w:color w:val="000000"/>
          <w:sz w:val="20"/>
          <w:szCs w:val="24"/>
        </w:rPr>
        <w:t>охране</w:t>
      </w:r>
      <w:r w:rsidR="00FE6D69">
        <w:rPr>
          <w:rFonts w:ascii="Arial" w:hAnsi="Arial" w:cs="Arial"/>
          <w:color w:val="000000"/>
          <w:sz w:val="20"/>
          <w:szCs w:val="24"/>
        </w:rPr>
        <w:t xml:space="preserve"> </w:t>
      </w:r>
      <w:r w:rsidRPr="00E15DBE">
        <w:rPr>
          <w:rFonts w:ascii="Arial" w:hAnsi="Arial" w:cs="Arial"/>
          <w:color w:val="000000"/>
          <w:sz w:val="20"/>
          <w:szCs w:val="24"/>
        </w:rPr>
        <w:t>территории.</w:t>
      </w:r>
    </w:p>
    <w:p w14:paraId="59018439" w14:textId="1936DDB3" w:rsidR="006468DD" w:rsidRPr="00E15DBE" w:rsidRDefault="006468DD" w:rsidP="00927102">
      <w:pPr>
        <w:spacing w:after="0" w:line="240" w:lineRule="auto"/>
        <w:ind w:firstLine="709"/>
        <w:rPr>
          <w:rFonts w:ascii="Arial" w:hAnsi="Arial" w:cs="Arial"/>
          <w:color w:val="000000"/>
          <w:sz w:val="20"/>
          <w:szCs w:val="24"/>
        </w:rPr>
      </w:pPr>
      <w:bookmarkStart w:id="57" w:name="sub_322"/>
      <w:bookmarkEnd w:id="56"/>
      <w:r w:rsidRPr="00E15DBE">
        <w:rPr>
          <w:rFonts w:ascii="Arial" w:hAnsi="Arial" w:cs="Arial"/>
          <w:color w:val="000000"/>
          <w:sz w:val="20"/>
          <w:szCs w:val="24"/>
        </w:rPr>
        <w:t>3.21</w:t>
      </w:r>
      <w:r w:rsidR="00FE6D69">
        <w:rPr>
          <w:rFonts w:ascii="Arial" w:hAnsi="Arial" w:cs="Arial"/>
          <w:color w:val="000000"/>
          <w:sz w:val="20"/>
          <w:szCs w:val="24"/>
        </w:rPr>
        <w:t xml:space="preserve"> </w:t>
      </w:r>
      <w:r w:rsidRPr="00E15DBE">
        <w:rPr>
          <w:rFonts w:ascii="Arial" w:hAnsi="Arial" w:cs="Arial"/>
          <w:color w:val="000000"/>
          <w:sz w:val="20"/>
          <w:szCs w:val="24"/>
        </w:rPr>
        <w:t>Патологоанатомические</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анатомические</w:t>
      </w:r>
      <w:r w:rsidR="00FE6D69">
        <w:rPr>
          <w:rFonts w:ascii="Arial" w:hAnsi="Arial" w:cs="Arial"/>
          <w:color w:val="000000"/>
          <w:sz w:val="20"/>
          <w:szCs w:val="24"/>
        </w:rPr>
        <w:t xml:space="preserve"> </w:t>
      </w:r>
      <w:r w:rsidRPr="00E15DBE">
        <w:rPr>
          <w:rFonts w:ascii="Arial" w:hAnsi="Arial" w:cs="Arial"/>
          <w:color w:val="000000"/>
          <w:sz w:val="20"/>
          <w:szCs w:val="24"/>
        </w:rPr>
        <w:t>отходы</w:t>
      </w:r>
      <w:r w:rsidR="00FE6D69">
        <w:rPr>
          <w:rFonts w:ascii="Arial" w:hAnsi="Arial" w:cs="Arial"/>
          <w:color w:val="000000"/>
          <w:sz w:val="20"/>
          <w:szCs w:val="24"/>
        </w:rPr>
        <w:t xml:space="preserve"> </w:t>
      </w:r>
      <w:r w:rsidRPr="00E15DBE">
        <w:rPr>
          <w:rFonts w:ascii="Arial" w:hAnsi="Arial" w:cs="Arial"/>
          <w:color w:val="000000"/>
          <w:sz w:val="20"/>
          <w:szCs w:val="24"/>
        </w:rPr>
        <w:t>подлежат</w:t>
      </w:r>
      <w:r w:rsidR="00FE6D69">
        <w:rPr>
          <w:rFonts w:ascii="Arial" w:hAnsi="Arial" w:cs="Arial"/>
          <w:color w:val="000000"/>
          <w:sz w:val="20"/>
          <w:szCs w:val="24"/>
        </w:rPr>
        <w:t xml:space="preserve"> </w:t>
      </w:r>
      <w:r w:rsidRPr="00E15DBE">
        <w:rPr>
          <w:rFonts w:ascii="Arial" w:hAnsi="Arial" w:cs="Arial"/>
          <w:color w:val="000000"/>
          <w:sz w:val="20"/>
          <w:szCs w:val="24"/>
        </w:rPr>
        <w:t>кремации</w:t>
      </w:r>
      <w:r w:rsidR="00FE6D69">
        <w:rPr>
          <w:rFonts w:ascii="Arial" w:hAnsi="Arial" w:cs="Arial"/>
          <w:color w:val="000000"/>
          <w:sz w:val="20"/>
          <w:szCs w:val="24"/>
        </w:rPr>
        <w:t xml:space="preserve"> </w:t>
      </w:r>
      <w:r w:rsidRPr="00E15DBE">
        <w:rPr>
          <w:rFonts w:ascii="Arial" w:hAnsi="Arial" w:cs="Arial"/>
          <w:color w:val="000000"/>
          <w:sz w:val="20"/>
          <w:szCs w:val="24"/>
        </w:rPr>
        <w:t>или</w:t>
      </w:r>
      <w:r w:rsidR="00FE6D69">
        <w:rPr>
          <w:rFonts w:ascii="Arial" w:hAnsi="Arial" w:cs="Arial"/>
          <w:color w:val="000000"/>
          <w:sz w:val="20"/>
          <w:szCs w:val="24"/>
        </w:rPr>
        <w:t xml:space="preserve"> </w:t>
      </w:r>
      <w:r w:rsidRPr="00E15DBE">
        <w:rPr>
          <w:rFonts w:ascii="Arial" w:hAnsi="Arial" w:cs="Arial"/>
          <w:color w:val="000000"/>
          <w:sz w:val="20"/>
          <w:szCs w:val="24"/>
        </w:rPr>
        <w:t>захоронению</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кладбищах</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деревянных</w:t>
      </w:r>
      <w:r w:rsidR="00FE6D69">
        <w:rPr>
          <w:rFonts w:ascii="Arial" w:hAnsi="Arial" w:cs="Arial"/>
          <w:color w:val="000000"/>
          <w:sz w:val="20"/>
          <w:szCs w:val="24"/>
        </w:rPr>
        <w:t xml:space="preserve"> </w:t>
      </w:r>
      <w:r w:rsidRPr="00E15DBE">
        <w:rPr>
          <w:rFonts w:ascii="Arial" w:hAnsi="Arial" w:cs="Arial"/>
          <w:color w:val="000000"/>
          <w:sz w:val="20"/>
          <w:szCs w:val="24"/>
        </w:rPr>
        <w:t>ящиках.</w:t>
      </w:r>
    </w:p>
    <w:p w14:paraId="2A3A6223" w14:textId="773B57F6" w:rsidR="006468DD" w:rsidRPr="00E15DBE" w:rsidRDefault="006468DD" w:rsidP="00927102">
      <w:pPr>
        <w:spacing w:after="0" w:line="240" w:lineRule="auto"/>
        <w:ind w:firstLine="709"/>
        <w:rPr>
          <w:rFonts w:ascii="Arial" w:hAnsi="Arial" w:cs="Arial"/>
          <w:color w:val="000000"/>
          <w:sz w:val="20"/>
          <w:szCs w:val="24"/>
        </w:rPr>
      </w:pPr>
      <w:bookmarkStart w:id="58" w:name="sub_323"/>
      <w:bookmarkEnd w:id="57"/>
      <w:r w:rsidRPr="00E15DBE">
        <w:rPr>
          <w:rFonts w:ascii="Arial" w:hAnsi="Arial" w:cs="Arial"/>
          <w:color w:val="000000"/>
          <w:sz w:val="20"/>
          <w:szCs w:val="24"/>
        </w:rPr>
        <w:t>3.22</w:t>
      </w:r>
      <w:r w:rsidR="00FE6D69">
        <w:rPr>
          <w:rFonts w:ascii="Arial" w:hAnsi="Arial" w:cs="Arial"/>
          <w:color w:val="000000"/>
          <w:sz w:val="20"/>
          <w:szCs w:val="24"/>
        </w:rPr>
        <w:t xml:space="preserve"> </w:t>
      </w:r>
      <w:r w:rsidRPr="00E15DBE">
        <w:rPr>
          <w:rFonts w:ascii="Arial" w:hAnsi="Arial" w:cs="Arial"/>
          <w:color w:val="000000"/>
          <w:sz w:val="20"/>
          <w:szCs w:val="24"/>
        </w:rPr>
        <w:t>Лицо,</w:t>
      </w:r>
      <w:r w:rsidR="00FE6D69">
        <w:rPr>
          <w:rFonts w:ascii="Arial" w:hAnsi="Arial" w:cs="Arial"/>
          <w:color w:val="000000"/>
          <w:sz w:val="20"/>
          <w:szCs w:val="24"/>
        </w:rPr>
        <w:t xml:space="preserve"> </w:t>
      </w:r>
      <w:r w:rsidRPr="00E15DBE">
        <w:rPr>
          <w:rFonts w:ascii="Arial" w:hAnsi="Arial" w:cs="Arial"/>
          <w:color w:val="000000"/>
          <w:sz w:val="20"/>
          <w:szCs w:val="24"/>
        </w:rPr>
        <w:t>осуществляющее</w:t>
      </w:r>
      <w:r w:rsidR="00FE6D69">
        <w:rPr>
          <w:rFonts w:ascii="Arial" w:hAnsi="Arial" w:cs="Arial"/>
          <w:color w:val="000000"/>
          <w:sz w:val="20"/>
          <w:szCs w:val="24"/>
        </w:rPr>
        <w:t xml:space="preserve"> </w:t>
      </w:r>
      <w:r w:rsidRPr="00E15DBE">
        <w:rPr>
          <w:rFonts w:ascii="Arial" w:hAnsi="Arial" w:cs="Arial"/>
          <w:color w:val="000000"/>
          <w:sz w:val="20"/>
          <w:szCs w:val="24"/>
        </w:rPr>
        <w:t>извлечение</w:t>
      </w:r>
      <w:r w:rsidR="00FE6D69">
        <w:rPr>
          <w:rFonts w:ascii="Arial" w:hAnsi="Arial" w:cs="Arial"/>
          <w:color w:val="000000"/>
          <w:sz w:val="20"/>
          <w:szCs w:val="24"/>
        </w:rPr>
        <w:t xml:space="preserve"> </w:t>
      </w:r>
      <w:r w:rsidRPr="00E15DBE">
        <w:rPr>
          <w:rFonts w:ascii="Arial" w:hAnsi="Arial" w:cs="Arial"/>
          <w:color w:val="000000"/>
          <w:sz w:val="20"/>
          <w:szCs w:val="24"/>
        </w:rPr>
        <w:t>останков</w:t>
      </w:r>
      <w:r w:rsidR="00FE6D69">
        <w:rPr>
          <w:rFonts w:ascii="Arial" w:hAnsi="Arial" w:cs="Arial"/>
          <w:color w:val="000000"/>
          <w:sz w:val="20"/>
          <w:szCs w:val="24"/>
        </w:rPr>
        <w:t xml:space="preserve"> </w:t>
      </w:r>
      <w:r w:rsidRPr="00E15DBE">
        <w:rPr>
          <w:rFonts w:ascii="Arial" w:hAnsi="Arial" w:cs="Arial"/>
          <w:color w:val="000000"/>
          <w:sz w:val="20"/>
          <w:szCs w:val="24"/>
        </w:rPr>
        <w:t>умершего,</w:t>
      </w:r>
      <w:r w:rsidR="00FE6D69">
        <w:rPr>
          <w:rFonts w:ascii="Arial" w:hAnsi="Arial" w:cs="Arial"/>
          <w:color w:val="000000"/>
          <w:sz w:val="20"/>
          <w:szCs w:val="24"/>
        </w:rPr>
        <w:t xml:space="preserve"> </w:t>
      </w:r>
      <w:r w:rsidRPr="00E15DBE">
        <w:rPr>
          <w:rFonts w:ascii="Arial" w:hAnsi="Arial" w:cs="Arial"/>
          <w:color w:val="000000"/>
          <w:sz w:val="20"/>
          <w:szCs w:val="24"/>
        </w:rPr>
        <w:t>обязано</w:t>
      </w:r>
      <w:r w:rsidR="00FE6D69">
        <w:rPr>
          <w:rFonts w:ascii="Arial" w:hAnsi="Arial" w:cs="Arial"/>
          <w:color w:val="000000"/>
          <w:sz w:val="20"/>
          <w:szCs w:val="24"/>
        </w:rPr>
        <w:t xml:space="preserve"> </w:t>
      </w:r>
      <w:r w:rsidRPr="00E15DBE">
        <w:rPr>
          <w:rFonts w:ascii="Arial" w:hAnsi="Arial" w:cs="Arial"/>
          <w:color w:val="000000"/>
          <w:sz w:val="20"/>
          <w:szCs w:val="24"/>
        </w:rPr>
        <w:t>продезинфицировать</w:t>
      </w:r>
      <w:r w:rsidR="00FE6D69">
        <w:rPr>
          <w:rFonts w:ascii="Arial" w:hAnsi="Arial" w:cs="Arial"/>
          <w:color w:val="000000"/>
          <w:sz w:val="20"/>
          <w:szCs w:val="24"/>
        </w:rPr>
        <w:t xml:space="preserve"> </w:t>
      </w:r>
      <w:r w:rsidRPr="00E15DBE">
        <w:rPr>
          <w:rFonts w:ascii="Arial" w:hAnsi="Arial" w:cs="Arial"/>
          <w:color w:val="000000"/>
          <w:sz w:val="20"/>
          <w:szCs w:val="24"/>
        </w:rPr>
        <w:t>дезинфекционными</w:t>
      </w:r>
      <w:r w:rsidR="00FE6D69">
        <w:rPr>
          <w:rFonts w:ascii="Arial" w:hAnsi="Arial" w:cs="Arial"/>
          <w:color w:val="000000"/>
          <w:sz w:val="20"/>
          <w:szCs w:val="24"/>
        </w:rPr>
        <w:t xml:space="preserve"> </w:t>
      </w:r>
      <w:r w:rsidRPr="00E15DBE">
        <w:rPr>
          <w:rFonts w:ascii="Arial" w:hAnsi="Arial" w:cs="Arial"/>
          <w:color w:val="000000"/>
          <w:sz w:val="20"/>
          <w:szCs w:val="24"/>
        </w:rPr>
        <w:t>средствами</w:t>
      </w:r>
      <w:r w:rsidR="00FE6D69">
        <w:rPr>
          <w:rFonts w:ascii="Arial" w:hAnsi="Arial" w:cs="Arial"/>
          <w:color w:val="000000"/>
          <w:sz w:val="20"/>
          <w:szCs w:val="24"/>
        </w:rPr>
        <w:t xml:space="preserve"> </w:t>
      </w:r>
      <w:r w:rsidRPr="00E15DBE">
        <w:rPr>
          <w:rFonts w:ascii="Arial" w:hAnsi="Arial" w:cs="Arial"/>
          <w:color w:val="000000"/>
          <w:sz w:val="20"/>
          <w:szCs w:val="24"/>
        </w:rPr>
        <w:t>могилу</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засыпать</w:t>
      </w:r>
      <w:r w:rsidR="00FE6D69">
        <w:rPr>
          <w:rFonts w:ascii="Arial" w:hAnsi="Arial" w:cs="Arial"/>
          <w:color w:val="000000"/>
          <w:sz w:val="20"/>
          <w:szCs w:val="24"/>
        </w:rPr>
        <w:t xml:space="preserve"> </w:t>
      </w:r>
      <w:r w:rsidRPr="00E15DBE">
        <w:rPr>
          <w:rFonts w:ascii="Arial" w:hAnsi="Arial" w:cs="Arial"/>
          <w:color w:val="000000"/>
          <w:sz w:val="20"/>
          <w:szCs w:val="24"/>
        </w:rPr>
        <w:t>ее</w:t>
      </w:r>
      <w:r w:rsidR="00FE6D69">
        <w:rPr>
          <w:rFonts w:ascii="Arial" w:hAnsi="Arial" w:cs="Arial"/>
          <w:color w:val="000000"/>
          <w:sz w:val="20"/>
          <w:szCs w:val="24"/>
        </w:rPr>
        <w:t xml:space="preserve"> </w:t>
      </w:r>
      <w:r w:rsidRPr="00E15DBE">
        <w:rPr>
          <w:rFonts w:ascii="Arial" w:hAnsi="Arial" w:cs="Arial"/>
          <w:color w:val="000000"/>
          <w:sz w:val="20"/>
          <w:szCs w:val="24"/>
        </w:rPr>
        <w:t>землей.</w:t>
      </w:r>
      <w:r w:rsidR="00FE6D69">
        <w:rPr>
          <w:rFonts w:ascii="Arial" w:hAnsi="Arial" w:cs="Arial"/>
          <w:color w:val="000000"/>
          <w:sz w:val="20"/>
          <w:szCs w:val="24"/>
        </w:rPr>
        <w:t xml:space="preserve"> </w:t>
      </w:r>
      <w:r w:rsidRPr="00E15DBE">
        <w:rPr>
          <w:rFonts w:ascii="Arial" w:hAnsi="Arial" w:cs="Arial"/>
          <w:color w:val="000000"/>
          <w:sz w:val="20"/>
          <w:szCs w:val="24"/>
        </w:rPr>
        <w:t>Останки</w:t>
      </w:r>
      <w:r w:rsidR="00FE6D69">
        <w:rPr>
          <w:rFonts w:ascii="Arial" w:hAnsi="Arial" w:cs="Arial"/>
          <w:color w:val="000000"/>
          <w:sz w:val="20"/>
          <w:szCs w:val="24"/>
        </w:rPr>
        <w:t xml:space="preserve"> </w:t>
      </w:r>
      <w:r w:rsidRPr="00E15DBE">
        <w:rPr>
          <w:rFonts w:ascii="Arial" w:hAnsi="Arial" w:cs="Arial"/>
          <w:color w:val="000000"/>
          <w:sz w:val="20"/>
          <w:szCs w:val="24"/>
        </w:rPr>
        <w:t>умершего</w:t>
      </w:r>
      <w:r w:rsidR="00FE6D69">
        <w:rPr>
          <w:rFonts w:ascii="Arial" w:hAnsi="Arial" w:cs="Arial"/>
          <w:color w:val="000000"/>
          <w:sz w:val="20"/>
          <w:szCs w:val="24"/>
        </w:rPr>
        <w:t xml:space="preserve"> </w:t>
      </w:r>
      <w:r w:rsidRPr="00E15DBE">
        <w:rPr>
          <w:rFonts w:ascii="Arial" w:hAnsi="Arial" w:cs="Arial"/>
          <w:color w:val="000000"/>
          <w:sz w:val="20"/>
          <w:szCs w:val="24"/>
        </w:rPr>
        <w:t>из</w:t>
      </w:r>
      <w:r w:rsidR="00FE6D69">
        <w:rPr>
          <w:rFonts w:ascii="Arial" w:hAnsi="Arial" w:cs="Arial"/>
          <w:color w:val="000000"/>
          <w:sz w:val="20"/>
          <w:szCs w:val="24"/>
        </w:rPr>
        <w:t xml:space="preserve"> </w:t>
      </w:r>
      <w:r w:rsidRPr="00E15DBE">
        <w:rPr>
          <w:rFonts w:ascii="Arial" w:hAnsi="Arial" w:cs="Arial"/>
          <w:color w:val="000000"/>
          <w:sz w:val="20"/>
          <w:szCs w:val="24"/>
        </w:rPr>
        <w:t>могилы</w:t>
      </w:r>
      <w:r w:rsidR="00FE6D69">
        <w:rPr>
          <w:rFonts w:ascii="Arial" w:hAnsi="Arial" w:cs="Arial"/>
          <w:color w:val="000000"/>
          <w:sz w:val="20"/>
          <w:szCs w:val="24"/>
        </w:rPr>
        <w:t xml:space="preserve"> </w:t>
      </w:r>
      <w:r w:rsidRPr="00E15DBE">
        <w:rPr>
          <w:rFonts w:ascii="Arial" w:hAnsi="Arial" w:cs="Arial"/>
          <w:color w:val="000000"/>
          <w:sz w:val="20"/>
          <w:szCs w:val="24"/>
        </w:rPr>
        <w:t>должны</w:t>
      </w:r>
      <w:r w:rsidR="00FE6D69">
        <w:rPr>
          <w:rFonts w:ascii="Arial" w:hAnsi="Arial" w:cs="Arial"/>
          <w:color w:val="000000"/>
          <w:sz w:val="20"/>
          <w:szCs w:val="24"/>
        </w:rPr>
        <w:t xml:space="preserve"> </w:t>
      </w:r>
      <w:r w:rsidRPr="00E15DBE">
        <w:rPr>
          <w:rFonts w:ascii="Arial" w:hAnsi="Arial" w:cs="Arial"/>
          <w:color w:val="000000"/>
          <w:sz w:val="20"/>
          <w:szCs w:val="24"/>
        </w:rPr>
        <w:t>переноситься</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герметичной</w:t>
      </w:r>
      <w:r w:rsidR="00FE6D69">
        <w:rPr>
          <w:rFonts w:ascii="Arial" w:hAnsi="Arial" w:cs="Arial"/>
          <w:color w:val="000000"/>
          <w:sz w:val="20"/>
          <w:szCs w:val="24"/>
        </w:rPr>
        <w:t xml:space="preserve"> </w:t>
      </w:r>
      <w:r w:rsidRPr="00E15DBE">
        <w:rPr>
          <w:rFonts w:ascii="Arial" w:hAnsi="Arial" w:cs="Arial"/>
          <w:color w:val="000000"/>
          <w:sz w:val="20"/>
          <w:szCs w:val="24"/>
        </w:rPr>
        <w:t>таре.</w:t>
      </w:r>
    </w:p>
    <w:p w14:paraId="1CD3B3FB" w14:textId="7FCA558D" w:rsidR="006468DD" w:rsidRPr="00E15DBE" w:rsidRDefault="006468DD" w:rsidP="00927102">
      <w:pPr>
        <w:spacing w:after="0" w:line="240" w:lineRule="auto"/>
        <w:ind w:firstLine="709"/>
        <w:rPr>
          <w:rFonts w:ascii="Arial" w:hAnsi="Arial" w:cs="Arial"/>
          <w:color w:val="000000"/>
          <w:sz w:val="20"/>
          <w:szCs w:val="24"/>
        </w:rPr>
      </w:pPr>
      <w:bookmarkStart w:id="59" w:name="sub_324"/>
      <w:bookmarkEnd w:id="58"/>
      <w:r w:rsidRPr="00E15DBE">
        <w:rPr>
          <w:rFonts w:ascii="Arial" w:hAnsi="Arial" w:cs="Arial"/>
          <w:color w:val="000000"/>
          <w:sz w:val="20"/>
          <w:szCs w:val="24"/>
        </w:rPr>
        <w:t>3.23.</w:t>
      </w:r>
      <w:r w:rsidR="00FE6D69">
        <w:rPr>
          <w:rFonts w:ascii="Arial" w:hAnsi="Arial" w:cs="Arial"/>
          <w:color w:val="000000"/>
          <w:sz w:val="20"/>
          <w:szCs w:val="24"/>
        </w:rPr>
        <w:t xml:space="preserve"> </w:t>
      </w:r>
      <w:r w:rsidRPr="00E15DBE">
        <w:rPr>
          <w:rFonts w:ascii="Arial" w:hAnsi="Arial" w:cs="Arial"/>
          <w:color w:val="000000"/>
          <w:sz w:val="20"/>
          <w:szCs w:val="24"/>
        </w:rPr>
        <w:t>Лицо,</w:t>
      </w:r>
      <w:r w:rsidR="00FE6D69">
        <w:rPr>
          <w:rFonts w:ascii="Arial" w:hAnsi="Arial" w:cs="Arial"/>
          <w:color w:val="000000"/>
          <w:sz w:val="20"/>
          <w:szCs w:val="24"/>
        </w:rPr>
        <w:t xml:space="preserve"> </w:t>
      </w:r>
      <w:r w:rsidRPr="00E15DBE">
        <w:rPr>
          <w:rFonts w:ascii="Arial" w:hAnsi="Arial" w:cs="Arial"/>
          <w:color w:val="000000"/>
          <w:sz w:val="20"/>
          <w:szCs w:val="24"/>
        </w:rPr>
        <w:t>осуществляющее</w:t>
      </w:r>
      <w:r w:rsidR="00FE6D69">
        <w:rPr>
          <w:rFonts w:ascii="Arial" w:hAnsi="Arial" w:cs="Arial"/>
          <w:color w:val="000000"/>
          <w:sz w:val="20"/>
          <w:szCs w:val="24"/>
        </w:rPr>
        <w:t xml:space="preserve"> </w:t>
      </w:r>
      <w:r w:rsidRPr="00E15DBE">
        <w:rPr>
          <w:rFonts w:ascii="Arial" w:hAnsi="Arial" w:cs="Arial"/>
          <w:color w:val="000000"/>
          <w:sz w:val="20"/>
          <w:szCs w:val="24"/>
        </w:rPr>
        <w:t>извлечение</w:t>
      </w:r>
      <w:r w:rsidR="00FE6D69">
        <w:rPr>
          <w:rFonts w:ascii="Arial" w:hAnsi="Arial" w:cs="Arial"/>
          <w:color w:val="000000"/>
          <w:sz w:val="20"/>
          <w:szCs w:val="24"/>
        </w:rPr>
        <w:t xml:space="preserve"> </w:t>
      </w:r>
      <w:r w:rsidRPr="00E15DBE">
        <w:rPr>
          <w:rFonts w:ascii="Arial" w:hAnsi="Arial" w:cs="Arial"/>
          <w:color w:val="000000"/>
          <w:sz w:val="20"/>
          <w:szCs w:val="24"/>
        </w:rPr>
        <w:t>останков</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их</w:t>
      </w:r>
      <w:r w:rsidR="00FE6D69">
        <w:rPr>
          <w:rFonts w:ascii="Arial" w:hAnsi="Arial" w:cs="Arial"/>
          <w:color w:val="000000"/>
          <w:sz w:val="20"/>
          <w:szCs w:val="24"/>
        </w:rPr>
        <w:t xml:space="preserve"> </w:t>
      </w:r>
      <w:r w:rsidRPr="00E15DBE">
        <w:rPr>
          <w:rFonts w:ascii="Arial" w:hAnsi="Arial" w:cs="Arial"/>
          <w:color w:val="000000"/>
          <w:sz w:val="20"/>
          <w:szCs w:val="24"/>
        </w:rPr>
        <w:t>перевозку,</w:t>
      </w:r>
      <w:r w:rsidR="00FE6D69">
        <w:rPr>
          <w:rFonts w:ascii="Arial" w:hAnsi="Arial" w:cs="Arial"/>
          <w:color w:val="000000"/>
          <w:sz w:val="20"/>
          <w:szCs w:val="24"/>
        </w:rPr>
        <w:t xml:space="preserve"> </w:t>
      </w:r>
      <w:r w:rsidRPr="00E15DBE">
        <w:rPr>
          <w:rFonts w:ascii="Arial" w:hAnsi="Arial" w:cs="Arial"/>
          <w:color w:val="000000"/>
          <w:sz w:val="20"/>
          <w:szCs w:val="24"/>
        </w:rPr>
        <w:t>должно</w:t>
      </w:r>
      <w:r w:rsidR="00FE6D69">
        <w:rPr>
          <w:rFonts w:ascii="Arial" w:hAnsi="Arial" w:cs="Arial"/>
          <w:color w:val="000000"/>
          <w:sz w:val="20"/>
          <w:szCs w:val="24"/>
        </w:rPr>
        <w:t xml:space="preserve"> </w:t>
      </w:r>
      <w:r w:rsidRPr="00E15DBE">
        <w:rPr>
          <w:rFonts w:ascii="Arial" w:hAnsi="Arial" w:cs="Arial"/>
          <w:color w:val="000000"/>
          <w:sz w:val="20"/>
          <w:szCs w:val="24"/>
        </w:rPr>
        <w:t>очистить</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продезинфицировать</w:t>
      </w:r>
      <w:r w:rsidR="00FE6D69">
        <w:rPr>
          <w:rFonts w:ascii="Arial" w:hAnsi="Arial" w:cs="Arial"/>
          <w:color w:val="000000"/>
          <w:sz w:val="20"/>
          <w:szCs w:val="24"/>
        </w:rPr>
        <w:t xml:space="preserve"> </w:t>
      </w:r>
      <w:r w:rsidRPr="00E15DBE">
        <w:rPr>
          <w:rFonts w:ascii="Arial" w:hAnsi="Arial" w:cs="Arial"/>
          <w:color w:val="000000"/>
          <w:sz w:val="20"/>
          <w:szCs w:val="24"/>
        </w:rPr>
        <w:t>герметичную</w:t>
      </w:r>
      <w:r w:rsidR="00FE6D69">
        <w:rPr>
          <w:rFonts w:ascii="Arial" w:hAnsi="Arial" w:cs="Arial"/>
          <w:color w:val="000000"/>
          <w:sz w:val="20"/>
          <w:szCs w:val="24"/>
        </w:rPr>
        <w:t xml:space="preserve"> </w:t>
      </w:r>
      <w:r w:rsidRPr="00E15DBE">
        <w:rPr>
          <w:rFonts w:ascii="Arial" w:hAnsi="Arial" w:cs="Arial"/>
          <w:color w:val="000000"/>
          <w:sz w:val="20"/>
          <w:szCs w:val="24"/>
        </w:rPr>
        <w:t>тару</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транспортное</w:t>
      </w:r>
      <w:r w:rsidR="00FE6D69">
        <w:rPr>
          <w:rFonts w:ascii="Arial" w:hAnsi="Arial" w:cs="Arial"/>
          <w:color w:val="000000"/>
          <w:sz w:val="20"/>
          <w:szCs w:val="24"/>
        </w:rPr>
        <w:t xml:space="preserve"> </w:t>
      </w:r>
      <w:r w:rsidRPr="00E15DBE">
        <w:rPr>
          <w:rFonts w:ascii="Arial" w:hAnsi="Arial" w:cs="Arial"/>
          <w:color w:val="000000"/>
          <w:sz w:val="20"/>
          <w:szCs w:val="24"/>
        </w:rPr>
        <w:t>средство,</w:t>
      </w:r>
      <w:r w:rsidR="00FE6D69">
        <w:rPr>
          <w:rFonts w:ascii="Arial" w:hAnsi="Arial" w:cs="Arial"/>
          <w:color w:val="000000"/>
          <w:sz w:val="20"/>
          <w:szCs w:val="24"/>
        </w:rPr>
        <w:t xml:space="preserve"> </w:t>
      </w:r>
      <w:r w:rsidRPr="00E15DBE">
        <w:rPr>
          <w:rFonts w:ascii="Arial" w:hAnsi="Arial" w:cs="Arial"/>
          <w:color w:val="000000"/>
          <w:sz w:val="20"/>
          <w:szCs w:val="24"/>
        </w:rPr>
        <w:t>используемые</w:t>
      </w:r>
      <w:r w:rsidR="00FE6D69">
        <w:rPr>
          <w:rFonts w:ascii="Arial" w:hAnsi="Arial" w:cs="Arial"/>
          <w:color w:val="000000"/>
          <w:sz w:val="20"/>
          <w:szCs w:val="24"/>
        </w:rPr>
        <w:t xml:space="preserve"> </w:t>
      </w:r>
      <w:r w:rsidRPr="00E15DBE">
        <w:rPr>
          <w:rFonts w:ascii="Arial" w:hAnsi="Arial" w:cs="Arial"/>
          <w:color w:val="000000"/>
          <w:sz w:val="20"/>
          <w:szCs w:val="24"/>
        </w:rPr>
        <w:t>для</w:t>
      </w:r>
      <w:r w:rsidR="00FE6D69">
        <w:rPr>
          <w:rFonts w:ascii="Arial" w:hAnsi="Arial" w:cs="Arial"/>
          <w:color w:val="000000"/>
          <w:sz w:val="20"/>
          <w:szCs w:val="24"/>
        </w:rPr>
        <w:t xml:space="preserve"> </w:t>
      </w:r>
      <w:r w:rsidRPr="00E15DBE">
        <w:rPr>
          <w:rFonts w:ascii="Arial" w:hAnsi="Arial" w:cs="Arial"/>
          <w:color w:val="000000"/>
          <w:sz w:val="20"/>
          <w:szCs w:val="24"/>
        </w:rPr>
        <w:t>перевозки</w:t>
      </w:r>
      <w:r w:rsidR="00FE6D69">
        <w:rPr>
          <w:rFonts w:ascii="Arial" w:hAnsi="Arial" w:cs="Arial"/>
          <w:color w:val="000000"/>
          <w:sz w:val="20"/>
          <w:szCs w:val="24"/>
        </w:rPr>
        <w:t xml:space="preserve"> </w:t>
      </w:r>
      <w:r w:rsidRPr="00E15DBE">
        <w:rPr>
          <w:rFonts w:ascii="Arial" w:hAnsi="Arial" w:cs="Arial"/>
          <w:color w:val="000000"/>
          <w:sz w:val="20"/>
          <w:szCs w:val="24"/>
        </w:rPr>
        <w:t>останков</w:t>
      </w:r>
      <w:r w:rsidR="00FE6D69">
        <w:rPr>
          <w:rFonts w:ascii="Arial" w:hAnsi="Arial" w:cs="Arial"/>
          <w:color w:val="000000"/>
          <w:sz w:val="20"/>
          <w:szCs w:val="24"/>
        </w:rPr>
        <w:t xml:space="preserve"> </w:t>
      </w:r>
      <w:r w:rsidRPr="00E15DBE">
        <w:rPr>
          <w:rFonts w:ascii="Arial" w:hAnsi="Arial" w:cs="Arial"/>
          <w:color w:val="000000"/>
          <w:sz w:val="20"/>
          <w:szCs w:val="24"/>
        </w:rPr>
        <w:t>умершего,</w:t>
      </w:r>
      <w:r w:rsidR="00FE6D69">
        <w:rPr>
          <w:rFonts w:ascii="Arial" w:hAnsi="Arial" w:cs="Arial"/>
          <w:color w:val="000000"/>
          <w:sz w:val="20"/>
          <w:szCs w:val="24"/>
        </w:rPr>
        <w:t xml:space="preserve"> </w:t>
      </w:r>
      <w:r w:rsidRPr="00E15DBE">
        <w:rPr>
          <w:rFonts w:ascii="Arial" w:hAnsi="Arial" w:cs="Arial"/>
          <w:color w:val="000000"/>
          <w:sz w:val="20"/>
          <w:szCs w:val="24"/>
        </w:rPr>
        <w:t>после</w:t>
      </w:r>
      <w:r w:rsidR="00FE6D69">
        <w:rPr>
          <w:rFonts w:ascii="Arial" w:hAnsi="Arial" w:cs="Arial"/>
          <w:color w:val="000000"/>
          <w:sz w:val="20"/>
          <w:szCs w:val="24"/>
        </w:rPr>
        <w:t xml:space="preserve"> </w:t>
      </w:r>
      <w:r w:rsidRPr="00E15DBE">
        <w:rPr>
          <w:rFonts w:ascii="Arial" w:hAnsi="Arial" w:cs="Arial"/>
          <w:color w:val="000000"/>
          <w:sz w:val="20"/>
          <w:szCs w:val="24"/>
        </w:rPr>
        <w:t>завершения</w:t>
      </w:r>
      <w:r w:rsidR="00FE6D69">
        <w:rPr>
          <w:rFonts w:ascii="Arial" w:hAnsi="Arial" w:cs="Arial"/>
          <w:color w:val="000000"/>
          <w:sz w:val="20"/>
          <w:szCs w:val="24"/>
        </w:rPr>
        <w:t xml:space="preserve"> </w:t>
      </w:r>
      <w:r w:rsidRPr="00E15DBE">
        <w:rPr>
          <w:rFonts w:ascii="Arial" w:hAnsi="Arial" w:cs="Arial"/>
          <w:color w:val="000000"/>
          <w:sz w:val="20"/>
          <w:szCs w:val="24"/>
        </w:rPr>
        <w:t>соответствующих</w:t>
      </w:r>
      <w:r w:rsidR="00FE6D69">
        <w:rPr>
          <w:rFonts w:ascii="Arial" w:hAnsi="Arial" w:cs="Arial"/>
          <w:color w:val="000000"/>
          <w:sz w:val="20"/>
          <w:szCs w:val="24"/>
        </w:rPr>
        <w:t xml:space="preserve"> </w:t>
      </w:r>
      <w:r w:rsidRPr="00E15DBE">
        <w:rPr>
          <w:rFonts w:ascii="Arial" w:hAnsi="Arial" w:cs="Arial"/>
          <w:color w:val="000000"/>
          <w:sz w:val="20"/>
          <w:szCs w:val="24"/>
        </w:rPr>
        <w:t>работ.</w:t>
      </w:r>
    </w:p>
    <w:p w14:paraId="00AC60CE" w14:textId="285F1778" w:rsidR="006468DD" w:rsidRPr="00E15DBE" w:rsidRDefault="006468DD" w:rsidP="00927102">
      <w:pPr>
        <w:spacing w:after="0" w:line="240" w:lineRule="auto"/>
        <w:ind w:firstLine="709"/>
        <w:rPr>
          <w:rFonts w:ascii="Arial" w:hAnsi="Arial" w:cs="Arial"/>
          <w:color w:val="000000"/>
          <w:sz w:val="20"/>
          <w:szCs w:val="24"/>
        </w:rPr>
      </w:pPr>
      <w:bookmarkStart w:id="60" w:name="sub_325"/>
      <w:bookmarkEnd w:id="59"/>
      <w:r w:rsidRPr="00E15DBE">
        <w:rPr>
          <w:rFonts w:ascii="Arial" w:hAnsi="Arial" w:cs="Arial"/>
          <w:color w:val="000000"/>
          <w:sz w:val="20"/>
          <w:szCs w:val="24"/>
        </w:rPr>
        <w:t>3.24.</w:t>
      </w:r>
      <w:r w:rsidR="00FE6D69">
        <w:rPr>
          <w:rFonts w:ascii="Arial" w:hAnsi="Arial" w:cs="Arial"/>
          <w:color w:val="000000"/>
          <w:sz w:val="20"/>
          <w:szCs w:val="24"/>
        </w:rPr>
        <w:t xml:space="preserve"> </w:t>
      </w:r>
      <w:r w:rsidRPr="00E15DBE">
        <w:rPr>
          <w:rFonts w:ascii="Arial" w:hAnsi="Arial" w:cs="Arial"/>
          <w:color w:val="000000"/>
          <w:sz w:val="20"/>
          <w:szCs w:val="24"/>
        </w:rPr>
        <w:t>Использование</w:t>
      </w:r>
      <w:r w:rsidR="00FE6D69">
        <w:rPr>
          <w:rFonts w:ascii="Arial" w:hAnsi="Arial" w:cs="Arial"/>
          <w:color w:val="000000"/>
          <w:sz w:val="20"/>
          <w:szCs w:val="24"/>
        </w:rPr>
        <w:t xml:space="preserve"> </w:t>
      </w:r>
      <w:r w:rsidRPr="00E15DBE">
        <w:rPr>
          <w:rFonts w:ascii="Arial" w:hAnsi="Arial" w:cs="Arial"/>
          <w:color w:val="000000"/>
          <w:sz w:val="20"/>
          <w:szCs w:val="24"/>
        </w:rPr>
        <w:t>территории</w:t>
      </w:r>
      <w:r w:rsidR="00FE6D69">
        <w:rPr>
          <w:rFonts w:ascii="Arial" w:hAnsi="Arial" w:cs="Arial"/>
          <w:color w:val="000000"/>
          <w:sz w:val="20"/>
          <w:szCs w:val="24"/>
        </w:rPr>
        <w:t xml:space="preserve"> </w:t>
      </w:r>
      <w:r w:rsidRPr="00E15DBE">
        <w:rPr>
          <w:rFonts w:ascii="Arial" w:hAnsi="Arial" w:cs="Arial"/>
          <w:color w:val="000000"/>
          <w:sz w:val="20"/>
          <w:szCs w:val="24"/>
        </w:rPr>
        <w:t>места</w:t>
      </w:r>
      <w:r w:rsidR="00FE6D69">
        <w:rPr>
          <w:rFonts w:ascii="Arial" w:hAnsi="Arial" w:cs="Arial"/>
          <w:color w:val="000000"/>
          <w:sz w:val="20"/>
          <w:szCs w:val="24"/>
        </w:rPr>
        <w:t xml:space="preserve"> </w:t>
      </w:r>
      <w:r w:rsidRPr="00E15DBE">
        <w:rPr>
          <w:rFonts w:ascii="Arial" w:hAnsi="Arial" w:cs="Arial"/>
          <w:color w:val="000000"/>
          <w:sz w:val="20"/>
          <w:szCs w:val="24"/>
        </w:rPr>
        <w:t>погребения</w:t>
      </w:r>
      <w:r w:rsidR="00FE6D69">
        <w:rPr>
          <w:rFonts w:ascii="Arial" w:hAnsi="Arial" w:cs="Arial"/>
          <w:color w:val="000000"/>
          <w:sz w:val="20"/>
          <w:szCs w:val="24"/>
        </w:rPr>
        <w:t xml:space="preserve"> </w:t>
      </w:r>
      <w:r w:rsidRPr="00E15DBE">
        <w:rPr>
          <w:rFonts w:ascii="Arial" w:hAnsi="Arial" w:cs="Arial"/>
          <w:color w:val="000000"/>
          <w:sz w:val="20"/>
          <w:szCs w:val="24"/>
        </w:rPr>
        <w:t>разрешается</w:t>
      </w:r>
      <w:r w:rsidR="00FE6D69">
        <w:rPr>
          <w:rFonts w:ascii="Arial" w:hAnsi="Arial" w:cs="Arial"/>
          <w:color w:val="000000"/>
          <w:sz w:val="20"/>
          <w:szCs w:val="24"/>
        </w:rPr>
        <w:t xml:space="preserve"> </w:t>
      </w:r>
      <w:r w:rsidRPr="00E15DBE">
        <w:rPr>
          <w:rFonts w:ascii="Arial" w:hAnsi="Arial" w:cs="Arial"/>
          <w:color w:val="000000"/>
          <w:sz w:val="20"/>
          <w:szCs w:val="24"/>
        </w:rPr>
        <w:t>по</w:t>
      </w:r>
      <w:r w:rsidR="00FE6D69">
        <w:rPr>
          <w:rFonts w:ascii="Arial" w:hAnsi="Arial" w:cs="Arial"/>
          <w:color w:val="000000"/>
          <w:sz w:val="20"/>
          <w:szCs w:val="24"/>
        </w:rPr>
        <w:t xml:space="preserve"> </w:t>
      </w:r>
      <w:r w:rsidRPr="00E15DBE">
        <w:rPr>
          <w:rFonts w:ascii="Arial" w:hAnsi="Arial" w:cs="Arial"/>
          <w:color w:val="000000"/>
          <w:sz w:val="20"/>
          <w:szCs w:val="24"/>
        </w:rPr>
        <w:t>истечении</w:t>
      </w:r>
      <w:r w:rsidR="00FE6D69">
        <w:rPr>
          <w:rFonts w:ascii="Arial" w:hAnsi="Arial" w:cs="Arial"/>
          <w:color w:val="000000"/>
          <w:sz w:val="20"/>
          <w:szCs w:val="24"/>
        </w:rPr>
        <w:t xml:space="preserve"> </w:t>
      </w:r>
      <w:r w:rsidRPr="00E15DBE">
        <w:rPr>
          <w:rFonts w:ascii="Arial" w:hAnsi="Arial" w:cs="Arial"/>
          <w:color w:val="000000"/>
          <w:sz w:val="20"/>
          <w:szCs w:val="24"/>
        </w:rPr>
        <w:t>двадцати</w:t>
      </w:r>
      <w:r w:rsidR="00FE6D69">
        <w:rPr>
          <w:rFonts w:ascii="Arial" w:hAnsi="Arial" w:cs="Arial"/>
          <w:color w:val="000000"/>
          <w:sz w:val="20"/>
          <w:szCs w:val="24"/>
        </w:rPr>
        <w:t xml:space="preserve"> </w:t>
      </w:r>
      <w:r w:rsidRPr="00E15DBE">
        <w:rPr>
          <w:rFonts w:ascii="Arial" w:hAnsi="Arial" w:cs="Arial"/>
          <w:color w:val="000000"/>
          <w:sz w:val="20"/>
          <w:szCs w:val="24"/>
        </w:rPr>
        <w:t>лет</w:t>
      </w:r>
      <w:r w:rsidR="00FE6D69">
        <w:rPr>
          <w:rFonts w:ascii="Arial" w:hAnsi="Arial" w:cs="Arial"/>
          <w:color w:val="000000"/>
          <w:sz w:val="20"/>
          <w:szCs w:val="24"/>
        </w:rPr>
        <w:t xml:space="preserve"> </w:t>
      </w:r>
      <w:r w:rsidRPr="00E15DBE">
        <w:rPr>
          <w:rFonts w:ascii="Arial" w:hAnsi="Arial" w:cs="Arial"/>
          <w:color w:val="000000"/>
          <w:sz w:val="20"/>
          <w:szCs w:val="24"/>
        </w:rPr>
        <w:t>с</w:t>
      </w:r>
      <w:r w:rsidR="00FE6D69">
        <w:rPr>
          <w:rFonts w:ascii="Arial" w:hAnsi="Arial" w:cs="Arial"/>
          <w:color w:val="000000"/>
          <w:sz w:val="20"/>
          <w:szCs w:val="24"/>
        </w:rPr>
        <w:t xml:space="preserve"> </w:t>
      </w:r>
      <w:r w:rsidRPr="00E15DBE">
        <w:rPr>
          <w:rFonts w:ascii="Arial" w:hAnsi="Arial" w:cs="Arial"/>
          <w:color w:val="000000"/>
          <w:sz w:val="20"/>
          <w:szCs w:val="24"/>
        </w:rPr>
        <w:t>момента</w:t>
      </w:r>
      <w:r w:rsidR="00FE6D69">
        <w:rPr>
          <w:rFonts w:ascii="Arial" w:hAnsi="Arial" w:cs="Arial"/>
          <w:color w:val="000000"/>
          <w:sz w:val="20"/>
          <w:szCs w:val="24"/>
        </w:rPr>
        <w:t xml:space="preserve"> </w:t>
      </w:r>
      <w:r w:rsidRPr="00E15DBE">
        <w:rPr>
          <w:rFonts w:ascii="Arial" w:hAnsi="Arial" w:cs="Arial"/>
          <w:color w:val="000000"/>
          <w:sz w:val="20"/>
          <w:szCs w:val="24"/>
        </w:rPr>
        <w:t>последнего</w:t>
      </w:r>
      <w:r w:rsidR="00FE6D69">
        <w:rPr>
          <w:rFonts w:ascii="Arial" w:hAnsi="Arial" w:cs="Arial"/>
          <w:color w:val="000000"/>
          <w:sz w:val="20"/>
          <w:szCs w:val="24"/>
        </w:rPr>
        <w:t xml:space="preserve"> </w:t>
      </w:r>
      <w:r w:rsidRPr="00E15DBE">
        <w:rPr>
          <w:rFonts w:ascii="Arial" w:hAnsi="Arial" w:cs="Arial"/>
          <w:color w:val="000000"/>
          <w:sz w:val="20"/>
          <w:szCs w:val="24"/>
        </w:rPr>
        <w:t>захоронения.</w:t>
      </w:r>
      <w:r w:rsidR="00FE6D69">
        <w:rPr>
          <w:rFonts w:ascii="Arial" w:hAnsi="Arial" w:cs="Arial"/>
          <w:color w:val="000000"/>
          <w:sz w:val="20"/>
          <w:szCs w:val="24"/>
        </w:rPr>
        <w:t xml:space="preserve"> </w:t>
      </w:r>
      <w:r w:rsidRPr="00E15DBE">
        <w:rPr>
          <w:rFonts w:ascii="Arial" w:hAnsi="Arial" w:cs="Arial"/>
          <w:color w:val="000000"/>
          <w:sz w:val="20"/>
          <w:szCs w:val="24"/>
        </w:rPr>
        <w:t>Территория</w:t>
      </w:r>
      <w:r w:rsidR="00FE6D69">
        <w:rPr>
          <w:rFonts w:ascii="Arial" w:hAnsi="Arial" w:cs="Arial"/>
          <w:color w:val="000000"/>
          <w:sz w:val="20"/>
          <w:szCs w:val="24"/>
        </w:rPr>
        <w:t xml:space="preserve"> </w:t>
      </w:r>
      <w:r w:rsidRPr="00E15DBE">
        <w:rPr>
          <w:rFonts w:ascii="Arial" w:hAnsi="Arial" w:cs="Arial"/>
          <w:color w:val="000000"/>
          <w:sz w:val="20"/>
          <w:szCs w:val="24"/>
        </w:rPr>
        <w:t>места</w:t>
      </w:r>
      <w:r w:rsidR="00FE6D69">
        <w:rPr>
          <w:rFonts w:ascii="Arial" w:hAnsi="Arial" w:cs="Arial"/>
          <w:color w:val="000000"/>
          <w:sz w:val="20"/>
          <w:szCs w:val="24"/>
        </w:rPr>
        <w:t xml:space="preserve"> </w:t>
      </w:r>
      <w:r w:rsidRPr="00E15DBE">
        <w:rPr>
          <w:rFonts w:ascii="Arial" w:hAnsi="Arial" w:cs="Arial"/>
          <w:color w:val="000000"/>
          <w:sz w:val="20"/>
          <w:szCs w:val="24"/>
        </w:rPr>
        <w:t>погребения</w:t>
      </w:r>
      <w:r w:rsidR="00FE6D69">
        <w:rPr>
          <w:rFonts w:ascii="Arial" w:hAnsi="Arial" w:cs="Arial"/>
          <w:color w:val="000000"/>
          <w:sz w:val="20"/>
          <w:szCs w:val="24"/>
        </w:rPr>
        <w:t xml:space="preserve"> </w:t>
      </w:r>
      <w:r w:rsidRPr="00E15DBE">
        <w:rPr>
          <w:rFonts w:ascii="Arial" w:hAnsi="Arial" w:cs="Arial"/>
          <w:color w:val="000000"/>
          <w:sz w:val="20"/>
          <w:szCs w:val="24"/>
        </w:rPr>
        <w:t>по</w:t>
      </w:r>
      <w:r w:rsidR="00FE6D69">
        <w:rPr>
          <w:rFonts w:ascii="Arial" w:hAnsi="Arial" w:cs="Arial"/>
          <w:color w:val="000000"/>
          <w:sz w:val="20"/>
          <w:szCs w:val="24"/>
        </w:rPr>
        <w:t xml:space="preserve"> </w:t>
      </w:r>
      <w:r w:rsidRPr="00E15DBE">
        <w:rPr>
          <w:rFonts w:ascii="Arial" w:hAnsi="Arial" w:cs="Arial"/>
          <w:color w:val="000000"/>
          <w:sz w:val="20"/>
          <w:szCs w:val="24"/>
        </w:rPr>
        <w:t>истечении</w:t>
      </w:r>
      <w:r w:rsidR="00FE6D69">
        <w:rPr>
          <w:rFonts w:ascii="Arial" w:hAnsi="Arial" w:cs="Arial"/>
          <w:color w:val="000000"/>
          <w:sz w:val="20"/>
          <w:szCs w:val="24"/>
        </w:rPr>
        <w:t xml:space="preserve"> </w:t>
      </w:r>
      <w:r w:rsidRPr="00E15DBE">
        <w:rPr>
          <w:rFonts w:ascii="Arial" w:hAnsi="Arial" w:cs="Arial"/>
          <w:color w:val="000000"/>
          <w:sz w:val="20"/>
          <w:szCs w:val="24"/>
        </w:rPr>
        <w:t>двадцати</w:t>
      </w:r>
      <w:r w:rsidR="00FE6D69">
        <w:rPr>
          <w:rFonts w:ascii="Arial" w:hAnsi="Arial" w:cs="Arial"/>
          <w:color w:val="000000"/>
          <w:sz w:val="20"/>
          <w:szCs w:val="24"/>
        </w:rPr>
        <w:t xml:space="preserve"> </w:t>
      </w:r>
      <w:r w:rsidRPr="00E15DBE">
        <w:rPr>
          <w:rFonts w:ascii="Arial" w:hAnsi="Arial" w:cs="Arial"/>
          <w:color w:val="000000"/>
          <w:sz w:val="20"/>
          <w:szCs w:val="24"/>
        </w:rPr>
        <w:t>лет</w:t>
      </w:r>
      <w:r w:rsidR="00FE6D69">
        <w:rPr>
          <w:rFonts w:ascii="Arial" w:hAnsi="Arial" w:cs="Arial"/>
          <w:color w:val="000000"/>
          <w:sz w:val="20"/>
          <w:szCs w:val="24"/>
        </w:rPr>
        <w:t xml:space="preserve"> </w:t>
      </w:r>
      <w:r w:rsidRPr="00E15DBE">
        <w:rPr>
          <w:rFonts w:ascii="Arial" w:hAnsi="Arial" w:cs="Arial"/>
          <w:color w:val="000000"/>
          <w:sz w:val="20"/>
          <w:szCs w:val="24"/>
        </w:rPr>
        <w:t>с</w:t>
      </w:r>
      <w:r w:rsidR="00FE6D69">
        <w:rPr>
          <w:rFonts w:ascii="Arial" w:hAnsi="Arial" w:cs="Arial"/>
          <w:color w:val="000000"/>
          <w:sz w:val="20"/>
          <w:szCs w:val="24"/>
        </w:rPr>
        <w:t xml:space="preserve"> </w:t>
      </w:r>
      <w:r w:rsidRPr="00E15DBE">
        <w:rPr>
          <w:rFonts w:ascii="Arial" w:hAnsi="Arial" w:cs="Arial"/>
          <w:color w:val="000000"/>
          <w:sz w:val="20"/>
          <w:szCs w:val="24"/>
        </w:rPr>
        <w:t>момента</w:t>
      </w:r>
      <w:r w:rsidR="00FE6D69">
        <w:rPr>
          <w:rFonts w:ascii="Arial" w:hAnsi="Arial" w:cs="Arial"/>
          <w:color w:val="000000"/>
          <w:sz w:val="20"/>
          <w:szCs w:val="24"/>
        </w:rPr>
        <w:t xml:space="preserve"> </w:t>
      </w:r>
      <w:r w:rsidRPr="00E15DBE">
        <w:rPr>
          <w:rFonts w:ascii="Arial" w:hAnsi="Arial" w:cs="Arial"/>
          <w:color w:val="000000"/>
          <w:sz w:val="20"/>
          <w:szCs w:val="24"/>
        </w:rPr>
        <w:t>последнего</w:t>
      </w:r>
      <w:r w:rsidR="00FE6D69">
        <w:rPr>
          <w:rFonts w:ascii="Arial" w:hAnsi="Arial" w:cs="Arial"/>
          <w:color w:val="000000"/>
          <w:sz w:val="20"/>
          <w:szCs w:val="24"/>
        </w:rPr>
        <w:t xml:space="preserve"> </w:t>
      </w:r>
      <w:r w:rsidRPr="00E15DBE">
        <w:rPr>
          <w:rFonts w:ascii="Arial" w:hAnsi="Arial" w:cs="Arial"/>
          <w:color w:val="000000"/>
          <w:sz w:val="20"/>
          <w:szCs w:val="24"/>
        </w:rPr>
        <w:t>захоронения</w:t>
      </w:r>
      <w:r w:rsidR="00FE6D69">
        <w:rPr>
          <w:rFonts w:ascii="Arial" w:hAnsi="Arial" w:cs="Arial"/>
          <w:color w:val="000000"/>
          <w:sz w:val="20"/>
          <w:szCs w:val="24"/>
        </w:rPr>
        <w:t xml:space="preserve"> </w:t>
      </w:r>
      <w:r w:rsidRPr="00E15DBE">
        <w:rPr>
          <w:rFonts w:ascii="Arial" w:hAnsi="Arial" w:cs="Arial"/>
          <w:color w:val="000000"/>
          <w:sz w:val="20"/>
          <w:szCs w:val="24"/>
        </w:rPr>
        <w:t>может</w:t>
      </w:r>
      <w:r w:rsidR="00FE6D69">
        <w:rPr>
          <w:rFonts w:ascii="Arial" w:hAnsi="Arial" w:cs="Arial"/>
          <w:color w:val="000000"/>
          <w:sz w:val="20"/>
          <w:szCs w:val="24"/>
        </w:rPr>
        <w:t xml:space="preserve"> </w:t>
      </w:r>
      <w:r w:rsidRPr="00E15DBE">
        <w:rPr>
          <w:rFonts w:ascii="Arial" w:hAnsi="Arial" w:cs="Arial"/>
          <w:color w:val="000000"/>
          <w:sz w:val="20"/>
          <w:szCs w:val="24"/>
        </w:rPr>
        <w:t>быть</w:t>
      </w:r>
      <w:r w:rsidR="00FE6D69">
        <w:rPr>
          <w:rFonts w:ascii="Arial" w:hAnsi="Arial" w:cs="Arial"/>
          <w:color w:val="000000"/>
          <w:sz w:val="20"/>
          <w:szCs w:val="24"/>
        </w:rPr>
        <w:t xml:space="preserve"> </w:t>
      </w:r>
      <w:r w:rsidRPr="00E15DBE">
        <w:rPr>
          <w:rFonts w:ascii="Arial" w:hAnsi="Arial" w:cs="Arial"/>
          <w:color w:val="000000"/>
          <w:sz w:val="20"/>
          <w:szCs w:val="24"/>
        </w:rPr>
        <w:t>использована</w:t>
      </w:r>
      <w:r w:rsidR="00FE6D69">
        <w:rPr>
          <w:rFonts w:ascii="Arial" w:hAnsi="Arial" w:cs="Arial"/>
          <w:color w:val="000000"/>
          <w:sz w:val="20"/>
          <w:szCs w:val="24"/>
        </w:rPr>
        <w:t xml:space="preserve"> </w:t>
      </w:r>
      <w:r w:rsidRPr="00E15DBE">
        <w:rPr>
          <w:rFonts w:ascii="Arial" w:hAnsi="Arial" w:cs="Arial"/>
          <w:color w:val="000000"/>
          <w:sz w:val="20"/>
          <w:szCs w:val="24"/>
        </w:rPr>
        <w:t>только</w:t>
      </w:r>
      <w:r w:rsidR="00FE6D69">
        <w:rPr>
          <w:rFonts w:ascii="Arial" w:hAnsi="Arial" w:cs="Arial"/>
          <w:color w:val="000000"/>
          <w:sz w:val="20"/>
          <w:szCs w:val="24"/>
        </w:rPr>
        <w:t xml:space="preserve"> </w:t>
      </w:r>
      <w:r w:rsidRPr="00E15DBE">
        <w:rPr>
          <w:rFonts w:ascii="Arial" w:hAnsi="Arial" w:cs="Arial"/>
          <w:color w:val="000000"/>
          <w:sz w:val="20"/>
          <w:szCs w:val="24"/>
        </w:rPr>
        <w:t>под</w:t>
      </w:r>
      <w:r w:rsidR="00FE6D69">
        <w:rPr>
          <w:rFonts w:ascii="Arial" w:hAnsi="Arial" w:cs="Arial"/>
          <w:color w:val="000000"/>
          <w:sz w:val="20"/>
          <w:szCs w:val="24"/>
        </w:rPr>
        <w:t xml:space="preserve"> </w:t>
      </w:r>
      <w:r w:rsidRPr="00E15DBE">
        <w:rPr>
          <w:rFonts w:ascii="Arial" w:hAnsi="Arial" w:cs="Arial"/>
          <w:color w:val="000000"/>
          <w:sz w:val="20"/>
          <w:szCs w:val="24"/>
        </w:rPr>
        <w:t>зеленые</w:t>
      </w:r>
      <w:r w:rsidR="00FE6D69">
        <w:rPr>
          <w:rFonts w:ascii="Arial" w:hAnsi="Arial" w:cs="Arial"/>
          <w:color w:val="000000"/>
          <w:sz w:val="20"/>
          <w:szCs w:val="24"/>
        </w:rPr>
        <w:t xml:space="preserve"> </w:t>
      </w:r>
      <w:r w:rsidRPr="00E15DBE">
        <w:rPr>
          <w:rFonts w:ascii="Arial" w:hAnsi="Arial" w:cs="Arial"/>
          <w:color w:val="000000"/>
          <w:sz w:val="20"/>
          <w:szCs w:val="24"/>
        </w:rPr>
        <w:t>насаждения.</w:t>
      </w:r>
      <w:r w:rsidR="00FE6D69">
        <w:rPr>
          <w:rFonts w:ascii="Arial" w:hAnsi="Arial" w:cs="Arial"/>
          <w:color w:val="000000"/>
          <w:sz w:val="20"/>
          <w:szCs w:val="24"/>
        </w:rPr>
        <w:t xml:space="preserve"> </w:t>
      </w:r>
      <w:r w:rsidRPr="00E15DBE">
        <w:rPr>
          <w:rFonts w:ascii="Arial" w:hAnsi="Arial" w:cs="Arial"/>
          <w:color w:val="000000"/>
          <w:sz w:val="20"/>
          <w:szCs w:val="24"/>
        </w:rPr>
        <w:t>Строительство</w:t>
      </w:r>
      <w:r w:rsidR="00FE6D69">
        <w:rPr>
          <w:rFonts w:ascii="Arial" w:hAnsi="Arial" w:cs="Arial"/>
          <w:color w:val="000000"/>
          <w:sz w:val="20"/>
          <w:szCs w:val="24"/>
        </w:rPr>
        <w:t xml:space="preserve"> </w:t>
      </w:r>
      <w:r w:rsidRPr="00E15DBE">
        <w:rPr>
          <w:rFonts w:ascii="Arial" w:hAnsi="Arial" w:cs="Arial"/>
          <w:color w:val="000000"/>
          <w:sz w:val="20"/>
          <w:szCs w:val="24"/>
        </w:rPr>
        <w:t>зданий</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сооружений</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территории</w:t>
      </w:r>
      <w:r w:rsidR="00FE6D69">
        <w:rPr>
          <w:rFonts w:ascii="Arial" w:hAnsi="Arial" w:cs="Arial"/>
          <w:color w:val="000000"/>
          <w:sz w:val="20"/>
          <w:szCs w:val="24"/>
        </w:rPr>
        <w:t xml:space="preserve"> </w:t>
      </w:r>
      <w:r w:rsidRPr="00E15DBE">
        <w:rPr>
          <w:rFonts w:ascii="Arial" w:hAnsi="Arial" w:cs="Arial"/>
          <w:color w:val="000000"/>
          <w:sz w:val="20"/>
          <w:szCs w:val="24"/>
        </w:rPr>
        <w:t>места</w:t>
      </w:r>
      <w:r w:rsidR="00FE6D69">
        <w:rPr>
          <w:rFonts w:ascii="Arial" w:hAnsi="Arial" w:cs="Arial"/>
          <w:color w:val="000000"/>
          <w:sz w:val="20"/>
          <w:szCs w:val="24"/>
        </w:rPr>
        <w:t xml:space="preserve"> </w:t>
      </w:r>
      <w:r w:rsidRPr="00E15DBE">
        <w:rPr>
          <w:rFonts w:ascii="Arial" w:hAnsi="Arial" w:cs="Arial"/>
          <w:color w:val="000000"/>
          <w:sz w:val="20"/>
          <w:szCs w:val="24"/>
        </w:rPr>
        <w:t>погребения</w:t>
      </w:r>
      <w:r w:rsidR="00FE6D69">
        <w:rPr>
          <w:rFonts w:ascii="Arial" w:hAnsi="Arial" w:cs="Arial"/>
          <w:color w:val="000000"/>
          <w:sz w:val="20"/>
          <w:szCs w:val="24"/>
        </w:rPr>
        <w:t xml:space="preserve"> </w:t>
      </w:r>
      <w:r w:rsidRPr="00E15DBE">
        <w:rPr>
          <w:rFonts w:ascii="Arial" w:hAnsi="Arial" w:cs="Arial"/>
          <w:color w:val="000000"/>
          <w:sz w:val="20"/>
          <w:szCs w:val="24"/>
        </w:rPr>
        <w:t>не</w:t>
      </w:r>
      <w:r w:rsidR="00FE6D69">
        <w:rPr>
          <w:rFonts w:ascii="Arial" w:hAnsi="Arial" w:cs="Arial"/>
          <w:color w:val="000000"/>
          <w:sz w:val="20"/>
          <w:szCs w:val="24"/>
        </w:rPr>
        <w:t xml:space="preserve"> </w:t>
      </w:r>
      <w:r w:rsidRPr="00E15DBE">
        <w:rPr>
          <w:rFonts w:ascii="Arial" w:hAnsi="Arial" w:cs="Arial"/>
          <w:color w:val="000000"/>
          <w:sz w:val="20"/>
          <w:szCs w:val="24"/>
        </w:rPr>
        <w:t>допускается.</w:t>
      </w:r>
    </w:p>
    <w:p w14:paraId="700A7049" w14:textId="5832B7D1" w:rsidR="006468DD" w:rsidRPr="00E15DBE" w:rsidRDefault="006468DD" w:rsidP="00927102">
      <w:pPr>
        <w:spacing w:after="0" w:line="240" w:lineRule="auto"/>
        <w:ind w:firstLine="709"/>
        <w:rPr>
          <w:rFonts w:ascii="Arial" w:hAnsi="Arial" w:cs="Arial"/>
          <w:color w:val="000000"/>
          <w:sz w:val="20"/>
          <w:szCs w:val="24"/>
        </w:rPr>
      </w:pPr>
      <w:bookmarkStart w:id="61" w:name="sub_326"/>
      <w:bookmarkEnd w:id="60"/>
      <w:r w:rsidRPr="00E15DBE">
        <w:rPr>
          <w:rFonts w:ascii="Arial" w:hAnsi="Arial" w:cs="Arial"/>
          <w:color w:val="000000"/>
          <w:sz w:val="20"/>
          <w:szCs w:val="24"/>
        </w:rPr>
        <w:lastRenderedPageBreak/>
        <w:t>3.25.</w:t>
      </w:r>
      <w:r w:rsidR="00FE6D69">
        <w:rPr>
          <w:rFonts w:ascii="Arial" w:hAnsi="Arial" w:cs="Arial"/>
          <w:color w:val="000000"/>
          <w:sz w:val="20"/>
          <w:szCs w:val="24"/>
        </w:rPr>
        <w:t xml:space="preserve"> </w:t>
      </w:r>
      <w:r w:rsidRPr="00E15DBE">
        <w:rPr>
          <w:rFonts w:ascii="Arial" w:hAnsi="Arial" w:cs="Arial"/>
          <w:color w:val="000000"/>
          <w:sz w:val="20"/>
          <w:szCs w:val="24"/>
        </w:rPr>
        <w:t>По</w:t>
      </w:r>
      <w:r w:rsidR="00FE6D69">
        <w:rPr>
          <w:rFonts w:ascii="Arial" w:hAnsi="Arial" w:cs="Arial"/>
          <w:color w:val="000000"/>
          <w:sz w:val="20"/>
          <w:szCs w:val="24"/>
        </w:rPr>
        <w:t xml:space="preserve"> </w:t>
      </w:r>
      <w:r w:rsidRPr="00E15DBE">
        <w:rPr>
          <w:rFonts w:ascii="Arial" w:hAnsi="Arial" w:cs="Arial"/>
          <w:color w:val="000000"/>
          <w:sz w:val="20"/>
          <w:szCs w:val="24"/>
        </w:rPr>
        <w:t>территории</w:t>
      </w:r>
      <w:r w:rsidR="00FE6D69">
        <w:rPr>
          <w:rFonts w:ascii="Arial" w:hAnsi="Arial" w:cs="Arial"/>
          <w:color w:val="000000"/>
          <w:sz w:val="20"/>
          <w:szCs w:val="24"/>
        </w:rPr>
        <w:t xml:space="preserve"> </w:t>
      </w:r>
      <w:r w:rsidRPr="00E15DBE">
        <w:rPr>
          <w:rFonts w:ascii="Arial" w:hAnsi="Arial" w:cs="Arial"/>
          <w:color w:val="000000"/>
          <w:sz w:val="20"/>
          <w:szCs w:val="24"/>
        </w:rPr>
        <w:t>кладбищ</w:t>
      </w:r>
      <w:r w:rsidR="00FE6D69">
        <w:rPr>
          <w:rFonts w:ascii="Arial" w:hAnsi="Arial" w:cs="Arial"/>
          <w:color w:val="000000"/>
          <w:sz w:val="20"/>
          <w:szCs w:val="24"/>
        </w:rPr>
        <w:t xml:space="preserve"> </w:t>
      </w:r>
      <w:r w:rsidRPr="00E15DBE">
        <w:rPr>
          <w:rFonts w:ascii="Arial" w:hAnsi="Arial" w:cs="Arial"/>
          <w:color w:val="000000"/>
          <w:sz w:val="20"/>
          <w:szCs w:val="24"/>
        </w:rPr>
        <w:t>не</w:t>
      </w:r>
      <w:r w:rsidR="00FE6D69">
        <w:rPr>
          <w:rFonts w:ascii="Arial" w:hAnsi="Arial" w:cs="Arial"/>
          <w:color w:val="000000"/>
          <w:sz w:val="20"/>
          <w:szCs w:val="24"/>
        </w:rPr>
        <w:t xml:space="preserve"> </w:t>
      </w:r>
      <w:r w:rsidRPr="00E15DBE">
        <w:rPr>
          <w:rFonts w:ascii="Arial" w:hAnsi="Arial" w:cs="Arial"/>
          <w:color w:val="000000"/>
          <w:sz w:val="20"/>
          <w:szCs w:val="24"/>
        </w:rPr>
        <w:t>допускается</w:t>
      </w:r>
      <w:r w:rsidR="00FE6D69">
        <w:rPr>
          <w:rFonts w:ascii="Arial" w:hAnsi="Arial" w:cs="Arial"/>
          <w:color w:val="000000"/>
          <w:sz w:val="20"/>
          <w:szCs w:val="24"/>
        </w:rPr>
        <w:t xml:space="preserve"> </w:t>
      </w:r>
      <w:r w:rsidRPr="00E15DBE">
        <w:rPr>
          <w:rFonts w:ascii="Arial" w:hAnsi="Arial" w:cs="Arial"/>
          <w:color w:val="000000"/>
          <w:sz w:val="20"/>
          <w:szCs w:val="24"/>
        </w:rPr>
        <w:t>прокладка</w:t>
      </w:r>
      <w:r w:rsidR="00FE6D69">
        <w:rPr>
          <w:rFonts w:ascii="Arial" w:hAnsi="Arial" w:cs="Arial"/>
          <w:color w:val="000000"/>
          <w:sz w:val="20"/>
          <w:szCs w:val="24"/>
        </w:rPr>
        <w:t xml:space="preserve"> </w:t>
      </w:r>
      <w:r w:rsidRPr="00E15DBE">
        <w:rPr>
          <w:rFonts w:ascii="Arial" w:hAnsi="Arial" w:cs="Arial"/>
          <w:color w:val="000000"/>
          <w:sz w:val="20"/>
          <w:szCs w:val="24"/>
        </w:rPr>
        <w:t>сетей</w:t>
      </w:r>
      <w:r w:rsidR="00FE6D69">
        <w:rPr>
          <w:rFonts w:ascii="Arial" w:hAnsi="Arial" w:cs="Arial"/>
          <w:color w:val="000000"/>
          <w:sz w:val="20"/>
          <w:szCs w:val="24"/>
        </w:rPr>
        <w:t xml:space="preserve"> </w:t>
      </w:r>
      <w:r w:rsidRPr="00E15DBE">
        <w:rPr>
          <w:rFonts w:ascii="Arial" w:hAnsi="Arial" w:cs="Arial"/>
          <w:color w:val="000000"/>
          <w:sz w:val="20"/>
          <w:szCs w:val="24"/>
        </w:rPr>
        <w:t>централизованного</w:t>
      </w:r>
      <w:r w:rsidR="00FE6D69">
        <w:rPr>
          <w:rFonts w:ascii="Arial" w:hAnsi="Arial" w:cs="Arial"/>
          <w:color w:val="000000"/>
          <w:sz w:val="20"/>
          <w:szCs w:val="24"/>
        </w:rPr>
        <w:t xml:space="preserve"> </w:t>
      </w:r>
      <w:r w:rsidRPr="00E15DBE">
        <w:rPr>
          <w:rFonts w:ascii="Arial" w:hAnsi="Arial" w:cs="Arial"/>
          <w:color w:val="000000"/>
          <w:sz w:val="20"/>
          <w:szCs w:val="24"/>
        </w:rPr>
        <w:t>хозяйственно-питьевого</w:t>
      </w:r>
      <w:r w:rsidR="00FE6D69">
        <w:rPr>
          <w:rFonts w:ascii="Arial" w:hAnsi="Arial" w:cs="Arial"/>
          <w:color w:val="000000"/>
          <w:sz w:val="20"/>
          <w:szCs w:val="24"/>
        </w:rPr>
        <w:t xml:space="preserve"> </w:t>
      </w:r>
      <w:r w:rsidRPr="00E15DBE">
        <w:rPr>
          <w:rFonts w:ascii="Arial" w:hAnsi="Arial" w:cs="Arial"/>
          <w:color w:val="000000"/>
          <w:sz w:val="20"/>
          <w:szCs w:val="24"/>
        </w:rPr>
        <w:t>водоснабжения,</w:t>
      </w:r>
      <w:r w:rsidR="00FE6D69">
        <w:rPr>
          <w:rFonts w:ascii="Arial" w:hAnsi="Arial" w:cs="Arial"/>
          <w:color w:val="000000"/>
          <w:sz w:val="20"/>
          <w:szCs w:val="24"/>
        </w:rPr>
        <w:t xml:space="preserve"> </w:t>
      </w:r>
      <w:r w:rsidRPr="00E15DBE">
        <w:rPr>
          <w:rFonts w:ascii="Arial" w:hAnsi="Arial" w:cs="Arial"/>
          <w:color w:val="000000"/>
          <w:sz w:val="20"/>
          <w:szCs w:val="24"/>
        </w:rPr>
        <w:t>не</w:t>
      </w:r>
      <w:r w:rsidR="00FE6D69">
        <w:rPr>
          <w:rFonts w:ascii="Arial" w:hAnsi="Arial" w:cs="Arial"/>
          <w:color w:val="000000"/>
          <w:sz w:val="20"/>
          <w:szCs w:val="24"/>
        </w:rPr>
        <w:t xml:space="preserve"> </w:t>
      </w:r>
      <w:r w:rsidRPr="00E15DBE">
        <w:rPr>
          <w:rFonts w:ascii="Arial" w:hAnsi="Arial" w:cs="Arial"/>
          <w:color w:val="000000"/>
          <w:sz w:val="20"/>
          <w:szCs w:val="24"/>
        </w:rPr>
        <w:t>предназначенных</w:t>
      </w:r>
      <w:r w:rsidR="00FE6D69">
        <w:rPr>
          <w:rFonts w:ascii="Arial" w:hAnsi="Arial" w:cs="Arial"/>
          <w:color w:val="000000"/>
          <w:sz w:val="20"/>
          <w:szCs w:val="24"/>
        </w:rPr>
        <w:t xml:space="preserve"> </w:t>
      </w:r>
      <w:r w:rsidRPr="00E15DBE">
        <w:rPr>
          <w:rFonts w:ascii="Arial" w:hAnsi="Arial" w:cs="Arial"/>
          <w:color w:val="000000"/>
          <w:sz w:val="20"/>
          <w:szCs w:val="24"/>
        </w:rPr>
        <w:t>для</w:t>
      </w:r>
      <w:r w:rsidR="00FE6D69">
        <w:rPr>
          <w:rFonts w:ascii="Arial" w:hAnsi="Arial" w:cs="Arial"/>
          <w:color w:val="000000"/>
          <w:sz w:val="20"/>
          <w:szCs w:val="24"/>
        </w:rPr>
        <w:t xml:space="preserve"> </w:t>
      </w:r>
      <w:r w:rsidRPr="00E15DBE">
        <w:rPr>
          <w:rFonts w:ascii="Arial" w:hAnsi="Arial" w:cs="Arial"/>
          <w:color w:val="000000"/>
          <w:sz w:val="20"/>
          <w:szCs w:val="24"/>
        </w:rPr>
        <w:t>водоснабжения</w:t>
      </w:r>
      <w:r w:rsidR="00FE6D69">
        <w:rPr>
          <w:rFonts w:ascii="Arial" w:hAnsi="Arial" w:cs="Arial"/>
          <w:color w:val="000000"/>
          <w:sz w:val="20"/>
          <w:szCs w:val="24"/>
        </w:rPr>
        <w:t xml:space="preserve"> </w:t>
      </w:r>
      <w:r w:rsidRPr="00E15DBE">
        <w:rPr>
          <w:rFonts w:ascii="Arial" w:hAnsi="Arial" w:cs="Arial"/>
          <w:color w:val="000000"/>
          <w:sz w:val="20"/>
          <w:szCs w:val="24"/>
        </w:rPr>
        <w:t>зданий,</w:t>
      </w:r>
      <w:r w:rsidR="00FE6D69">
        <w:rPr>
          <w:rFonts w:ascii="Arial" w:hAnsi="Arial" w:cs="Arial"/>
          <w:color w:val="000000"/>
          <w:sz w:val="20"/>
          <w:szCs w:val="24"/>
        </w:rPr>
        <w:t xml:space="preserve"> </w:t>
      </w:r>
      <w:r w:rsidRPr="00E15DBE">
        <w:rPr>
          <w:rFonts w:ascii="Arial" w:hAnsi="Arial" w:cs="Arial"/>
          <w:color w:val="000000"/>
          <w:sz w:val="20"/>
          <w:szCs w:val="24"/>
        </w:rPr>
        <w:t>сооружений</w:t>
      </w:r>
      <w:r w:rsidR="00FE6D69">
        <w:rPr>
          <w:rFonts w:ascii="Arial" w:hAnsi="Arial" w:cs="Arial"/>
          <w:color w:val="000000"/>
          <w:sz w:val="20"/>
          <w:szCs w:val="24"/>
        </w:rPr>
        <w:t xml:space="preserve"> </w:t>
      </w:r>
      <w:r w:rsidRPr="00E15DBE">
        <w:rPr>
          <w:rFonts w:ascii="Arial" w:hAnsi="Arial" w:cs="Arial"/>
          <w:color w:val="000000"/>
          <w:sz w:val="20"/>
          <w:szCs w:val="24"/>
        </w:rPr>
        <w:t>кладбища</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объектов</w:t>
      </w:r>
      <w:r w:rsidR="00FE6D69">
        <w:rPr>
          <w:rFonts w:ascii="Arial" w:hAnsi="Arial" w:cs="Arial"/>
          <w:color w:val="000000"/>
          <w:sz w:val="20"/>
          <w:szCs w:val="24"/>
        </w:rPr>
        <w:t xml:space="preserve"> </w:t>
      </w:r>
      <w:r w:rsidRPr="00E15DBE">
        <w:rPr>
          <w:rFonts w:ascii="Arial" w:hAnsi="Arial" w:cs="Arial"/>
          <w:color w:val="000000"/>
          <w:sz w:val="20"/>
          <w:szCs w:val="24"/>
        </w:rPr>
        <w:t>похоронного</w:t>
      </w:r>
      <w:r w:rsidR="00FE6D69">
        <w:rPr>
          <w:rFonts w:ascii="Arial" w:hAnsi="Arial" w:cs="Arial"/>
          <w:color w:val="000000"/>
          <w:sz w:val="20"/>
          <w:szCs w:val="24"/>
        </w:rPr>
        <w:t xml:space="preserve"> </w:t>
      </w:r>
      <w:r w:rsidRPr="00E15DBE">
        <w:rPr>
          <w:rFonts w:ascii="Arial" w:hAnsi="Arial" w:cs="Arial"/>
          <w:color w:val="000000"/>
          <w:sz w:val="20"/>
          <w:szCs w:val="24"/>
        </w:rPr>
        <w:t>назначения.</w:t>
      </w:r>
    </w:p>
    <w:p w14:paraId="5B829C3A" w14:textId="7B391F50" w:rsidR="006468DD" w:rsidRPr="00E15DBE" w:rsidRDefault="006468DD" w:rsidP="00927102">
      <w:pPr>
        <w:spacing w:after="0" w:line="240" w:lineRule="auto"/>
        <w:ind w:firstLine="709"/>
        <w:rPr>
          <w:rFonts w:ascii="Arial" w:hAnsi="Arial" w:cs="Arial"/>
          <w:b/>
          <w:bCs/>
          <w:color w:val="000000"/>
          <w:sz w:val="20"/>
          <w:szCs w:val="24"/>
        </w:rPr>
      </w:pPr>
      <w:bookmarkStart w:id="62" w:name="sub_327"/>
      <w:bookmarkEnd w:id="61"/>
      <w:r w:rsidRPr="00E15DBE">
        <w:rPr>
          <w:rFonts w:ascii="Arial" w:hAnsi="Arial" w:cs="Arial"/>
          <w:color w:val="000000"/>
          <w:sz w:val="20"/>
          <w:szCs w:val="24"/>
        </w:rPr>
        <w:t>3.26.</w:t>
      </w:r>
      <w:r w:rsidR="00FE6D69">
        <w:rPr>
          <w:rFonts w:ascii="Arial" w:hAnsi="Arial" w:cs="Arial"/>
          <w:color w:val="000000"/>
          <w:sz w:val="20"/>
          <w:szCs w:val="24"/>
        </w:rPr>
        <w:t xml:space="preserve"> </w:t>
      </w:r>
      <w:r w:rsidRPr="00E15DBE">
        <w:rPr>
          <w:rFonts w:ascii="Arial" w:hAnsi="Arial" w:cs="Arial"/>
          <w:b/>
          <w:bCs/>
          <w:color w:val="000000"/>
          <w:sz w:val="20"/>
          <w:szCs w:val="24"/>
        </w:rPr>
        <w:t>На</w:t>
      </w:r>
      <w:r w:rsidR="00FE6D69">
        <w:rPr>
          <w:rFonts w:ascii="Arial" w:hAnsi="Arial" w:cs="Arial"/>
          <w:b/>
          <w:bCs/>
          <w:color w:val="000000"/>
          <w:sz w:val="20"/>
          <w:szCs w:val="24"/>
        </w:rPr>
        <w:t xml:space="preserve"> </w:t>
      </w:r>
      <w:r w:rsidRPr="00E15DBE">
        <w:rPr>
          <w:rFonts w:ascii="Arial" w:hAnsi="Arial" w:cs="Arial"/>
          <w:b/>
          <w:bCs/>
          <w:color w:val="000000"/>
          <w:sz w:val="20"/>
          <w:szCs w:val="24"/>
        </w:rPr>
        <w:t>кладбище</w:t>
      </w:r>
      <w:r w:rsidR="00FE6D69">
        <w:rPr>
          <w:rFonts w:ascii="Arial" w:hAnsi="Arial" w:cs="Arial"/>
          <w:b/>
          <w:bCs/>
          <w:color w:val="000000"/>
          <w:sz w:val="20"/>
          <w:szCs w:val="24"/>
        </w:rPr>
        <w:t xml:space="preserve"> </w:t>
      </w:r>
      <w:r w:rsidRPr="00E15DBE">
        <w:rPr>
          <w:rFonts w:ascii="Arial" w:hAnsi="Arial" w:cs="Arial"/>
          <w:b/>
          <w:bCs/>
          <w:color w:val="000000"/>
          <w:sz w:val="20"/>
          <w:szCs w:val="24"/>
        </w:rPr>
        <w:t>его</w:t>
      </w:r>
      <w:r w:rsidR="00FE6D69">
        <w:rPr>
          <w:rFonts w:ascii="Arial" w:hAnsi="Arial" w:cs="Arial"/>
          <w:b/>
          <w:bCs/>
          <w:color w:val="000000"/>
          <w:sz w:val="20"/>
          <w:szCs w:val="24"/>
        </w:rPr>
        <w:t xml:space="preserve"> </w:t>
      </w:r>
      <w:r w:rsidRPr="00E15DBE">
        <w:rPr>
          <w:rFonts w:ascii="Arial" w:hAnsi="Arial" w:cs="Arial"/>
          <w:b/>
          <w:bCs/>
          <w:color w:val="000000"/>
          <w:sz w:val="20"/>
          <w:szCs w:val="24"/>
        </w:rPr>
        <w:t>владельцем</w:t>
      </w:r>
      <w:r w:rsidR="00FE6D69">
        <w:rPr>
          <w:rFonts w:ascii="Arial" w:hAnsi="Arial" w:cs="Arial"/>
          <w:b/>
          <w:bCs/>
          <w:color w:val="000000"/>
          <w:sz w:val="20"/>
          <w:szCs w:val="24"/>
        </w:rPr>
        <w:t xml:space="preserve"> </w:t>
      </w:r>
      <w:r w:rsidRPr="00E15DBE">
        <w:rPr>
          <w:rFonts w:ascii="Arial" w:hAnsi="Arial" w:cs="Arial"/>
          <w:b/>
          <w:bCs/>
          <w:color w:val="000000"/>
          <w:sz w:val="20"/>
          <w:szCs w:val="24"/>
        </w:rPr>
        <w:t>должны</w:t>
      </w:r>
      <w:r w:rsidR="00FE6D69">
        <w:rPr>
          <w:rFonts w:ascii="Arial" w:hAnsi="Arial" w:cs="Arial"/>
          <w:b/>
          <w:bCs/>
          <w:color w:val="000000"/>
          <w:sz w:val="20"/>
          <w:szCs w:val="24"/>
        </w:rPr>
        <w:t xml:space="preserve"> </w:t>
      </w:r>
      <w:r w:rsidRPr="00E15DBE">
        <w:rPr>
          <w:rFonts w:ascii="Arial" w:hAnsi="Arial" w:cs="Arial"/>
          <w:b/>
          <w:bCs/>
          <w:color w:val="000000"/>
          <w:sz w:val="20"/>
          <w:szCs w:val="24"/>
        </w:rPr>
        <w:t>быть</w:t>
      </w:r>
      <w:r w:rsidR="00FE6D69">
        <w:rPr>
          <w:rFonts w:ascii="Arial" w:hAnsi="Arial" w:cs="Arial"/>
          <w:b/>
          <w:bCs/>
          <w:color w:val="000000"/>
          <w:sz w:val="20"/>
          <w:szCs w:val="24"/>
        </w:rPr>
        <w:t xml:space="preserve"> </w:t>
      </w:r>
      <w:r w:rsidRPr="00E15DBE">
        <w:rPr>
          <w:rFonts w:ascii="Arial" w:hAnsi="Arial" w:cs="Arial"/>
          <w:b/>
          <w:bCs/>
          <w:color w:val="000000"/>
          <w:sz w:val="20"/>
          <w:szCs w:val="24"/>
        </w:rPr>
        <w:t>оборудованы</w:t>
      </w:r>
      <w:r w:rsidR="00FE6D69">
        <w:rPr>
          <w:rFonts w:ascii="Arial" w:hAnsi="Arial" w:cs="Arial"/>
          <w:b/>
          <w:bCs/>
          <w:color w:val="000000"/>
          <w:sz w:val="20"/>
          <w:szCs w:val="24"/>
        </w:rPr>
        <w:t xml:space="preserve"> </w:t>
      </w:r>
      <w:r w:rsidRPr="00E15DBE">
        <w:rPr>
          <w:rFonts w:ascii="Arial" w:hAnsi="Arial" w:cs="Arial"/>
          <w:b/>
          <w:bCs/>
          <w:color w:val="000000"/>
          <w:sz w:val="20"/>
          <w:szCs w:val="24"/>
        </w:rPr>
        <w:t>контейнерные</w:t>
      </w:r>
      <w:r w:rsidR="00FE6D69">
        <w:rPr>
          <w:rFonts w:ascii="Arial" w:hAnsi="Arial" w:cs="Arial"/>
          <w:b/>
          <w:bCs/>
          <w:color w:val="000000"/>
          <w:sz w:val="20"/>
          <w:szCs w:val="24"/>
        </w:rPr>
        <w:t xml:space="preserve"> </w:t>
      </w:r>
      <w:r w:rsidRPr="00E15DBE">
        <w:rPr>
          <w:rFonts w:ascii="Arial" w:hAnsi="Arial" w:cs="Arial"/>
          <w:b/>
          <w:bCs/>
          <w:color w:val="000000"/>
          <w:sz w:val="20"/>
          <w:szCs w:val="24"/>
        </w:rPr>
        <w:t>площадки</w:t>
      </w:r>
      <w:r w:rsidR="00FE6D69">
        <w:rPr>
          <w:rFonts w:ascii="Arial" w:hAnsi="Arial" w:cs="Arial"/>
          <w:b/>
          <w:bCs/>
          <w:color w:val="000000"/>
          <w:sz w:val="20"/>
          <w:szCs w:val="24"/>
        </w:rPr>
        <w:t xml:space="preserve"> </w:t>
      </w:r>
      <w:r w:rsidRPr="00E15DBE">
        <w:rPr>
          <w:rFonts w:ascii="Arial" w:hAnsi="Arial" w:cs="Arial"/>
          <w:b/>
          <w:bCs/>
          <w:color w:val="000000"/>
          <w:sz w:val="20"/>
          <w:szCs w:val="24"/>
        </w:rPr>
        <w:t>для</w:t>
      </w:r>
      <w:r w:rsidR="00FE6D69">
        <w:rPr>
          <w:rFonts w:ascii="Arial" w:hAnsi="Arial" w:cs="Arial"/>
          <w:b/>
          <w:bCs/>
          <w:color w:val="000000"/>
          <w:sz w:val="20"/>
          <w:szCs w:val="24"/>
        </w:rPr>
        <w:t xml:space="preserve"> </w:t>
      </w:r>
      <w:r w:rsidRPr="00E15DBE">
        <w:rPr>
          <w:rFonts w:ascii="Arial" w:hAnsi="Arial" w:cs="Arial"/>
          <w:b/>
          <w:bCs/>
          <w:color w:val="000000"/>
          <w:sz w:val="20"/>
          <w:szCs w:val="24"/>
        </w:rPr>
        <w:t>накопления</w:t>
      </w:r>
      <w:r w:rsidR="00FE6D69">
        <w:rPr>
          <w:rFonts w:ascii="Arial" w:hAnsi="Arial" w:cs="Arial"/>
          <w:b/>
          <w:bCs/>
          <w:color w:val="000000"/>
          <w:sz w:val="20"/>
          <w:szCs w:val="24"/>
        </w:rPr>
        <w:t xml:space="preserve"> </w:t>
      </w:r>
      <w:r w:rsidRPr="00E15DBE">
        <w:rPr>
          <w:rFonts w:ascii="Arial" w:hAnsi="Arial" w:cs="Arial"/>
          <w:b/>
          <w:bCs/>
          <w:color w:val="000000"/>
          <w:sz w:val="20"/>
          <w:szCs w:val="24"/>
        </w:rPr>
        <w:t>ТКО</w:t>
      </w:r>
      <w:r w:rsidR="00FE6D69">
        <w:rPr>
          <w:rFonts w:ascii="Arial" w:hAnsi="Arial" w:cs="Arial"/>
          <w:b/>
          <w:bCs/>
          <w:color w:val="000000"/>
          <w:sz w:val="20"/>
          <w:szCs w:val="24"/>
        </w:rPr>
        <w:t xml:space="preserve"> </w:t>
      </w:r>
      <w:r w:rsidRPr="00E15DBE">
        <w:rPr>
          <w:rFonts w:ascii="Arial" w:hAnsi="Arial" w:cs="Arial"/>
          <w:b/>
          <w:bCs/>
          <w:color w:val="000000"/>
          <w:sz w:val="20"/>
          <w:szCs w:val="24"/>
        </w:rPr>
        <w:t>в</w:t>
      </w:r>
      <w:r w:rsidR="00FE6D69">
        <w:rPr>
          <w:rFonts w:ascii="Arial" w:hAnsi="Arial" w:cs="Arial"/>
          <w:b/>
          <w:bCs/>
          <w:color w:val="000000"/>
          <w:sz w:val="20"/>
          <w:szCs w:val="24"/>
        </w:rPr>
        <w:t xml:space="preserve"> </w:t>
      </w:r>
      <w:r w:rsidRPr="00E15DBE">
        <w:rPr>
          <w:rFonts w:ascii="Arial" w:hAnsi="Arial" w:cs="Arial"/>
          <w:b/>
          <w:bCs/>
          <w:color w:val="000000"/>
          <w:sz w:val="20"/>
          <w:szCs w:val="24"/>
        </w:rPr>
        <w:t>соответствии</w:t>
      </w:r>
      <w:r w:rsidR="00FE6D69">
        <w:rPr>
          <w:rFonts w:ascii="Arial" w:hAnsi="Arial" w:cs="Arial"/>
          <w:b/>
          <w:bCs/>
          <w:color w:val="000000"/>
          <w:sz w:val="20"/>
          <w:szCs w:val="24"/>
        </w:rPr>
        <w:t xml:space="preserve"> </w:t>
      </w:r>
      <w:r w:rsidRPr="00E15DBE">
        <w:rPr>
          <w:rFonts w:ascii="Arial" w:hAnsi="Arial" w:cs="Arial"/>
          <w:b/>
          <w:bCs/>
          <w:color w:val="000000"/>
          <w:sz w:val="20"/>
          <w:szCs w:val="24"/>
        </w:rPr>
        <w:t>с</w:t>
      </w:r>
      <w:r w:rsidR="00FE6D69">
        <w:rPr>
          <w:rFonts w:ascii="Arial" w:hAnsi="Arial" w:cs="Arial"/>
          <w:b/>
          <w:bCs/>
          <w:color w:val="000000"/>
          <w:sz w:val="20"/>
          <w:szCs w:val="24"/>
        </w:rPr>
        <w:t xml:space="preserve"> </w:t>
      </w:r>
      <w:hyperlink r:id="rId31" w:history="1">
        <w:r w:rsidRPr="00E15DBE">
          <w:rPr>
            <w:rStyle w:val="af1"/>
            <w:rFonts w:ascii="Arial" w:hAnsi="Arial" w:cs="Arial"/>
            <w:b/>
            <w:bCs/>
            <w:color w:val="000000"/>
            <w:szCs w:val="24"/>
          </w:rPr>
          <w:t>пунктом</w:t>
        </w:r>
        <w:r w:rsidR="00FE6D69">
          <w:rPr>
            <w:rStyle w:val="af1"/>
            <w:rFonts w:ascii="Arial" w:hAnsi="Arial" w:cs="Arial"/>
            <w:b/>
            <w:bCs/>
            <w:color w:val="000000"/>
            <w:szCs w:val="24"/>
          </w:rPr>
          <w:t xml:space="preserve"> </w:t>
        </w:r>
        <w:r w:rsidRPr="00E15DBE">
          <w:rPr>
            <w:rStyle w:val="af1"/>
            <w:rFonts w:ascii="Arial" w:hAnsi="Arial" w:cs="Arial"/>
            <w:b/>
            <w:bCs/>
            <w:color w:val="000000"/>
            <w:szCs w:val="24"/>
          </w:rPr>
          <w:t>3</w:t>
        </w:r>
      </w:hyperlink>
      <w:r w:rsidR="00FE6D69">
        <w:rPr>
          <w:rFonts w:ascii="Arial" w:hAnsi="Arial" w:cs="Arial"/>
          <w:b/>
          <w:bCs/>
          <w:color w:val="000000"/>
          <w:sz w:val="20"/>
          <w:szCs w:val="24"/>
        </w:rPr>
        <w:t xml:space="preserve"> </w:t>
      </w:r>
      <w:r w:rsidRPr="00E15DBE">
        <w:rPr>
          <w:rFonts w:ascii="Arial" w:hAnsi="Arial" w:cs="Arial"/>
          <w:b/>
          <w:bCs/>
          <w:color w:val="000000"/>
          <w:sz w:val="20"/>
          <w:szCs w:val="24"/>
        </w:rPr>
        <w:t>Санитарных</w:t>
      </w:r>
      <w:r w:rsidR="00FE6D69">
        <w:rPr>
          <w:rFonts w:ascii="Arial" w:hAnsi="Arial" w:cs="Arial"/>
          <w:b/>
          <w:bCs/>
          <w:color w:val="000000"/>
          <w:sz w:val="20"/>
          <w:szCs w:val="24"/>
        </w:rPr>
        <w:t xml:space="preserve"> </w:t>
      </w:r>
      <w:r w:rsidRPr="00E15DBE">
        <w:rPr>
          <w:rFonts w:ascii="Arial" w:hAnsi="Arial" w:cs="Arial"/>
          <w:b/>
          <w:bCs/>
          <w:color w:val="000000"/>
          <w:sz w:val="20"/>
          <w:szCs w:val="24"/>
        </w:rPr>
        <w:t>правил,</w:t>
      </w:r>
      <w:r w:rsidR="00FE6D69">
        <w:rPr>
          <w:rFonts w:ascii="Arial" w:hAnsi="Arial" w:cs="Arial"/>
          <w:b/>
          <w:bCs/>
          <w:color w:val="000000"/>
          <w:sz w:val="20"/>
          <w:szCs w:val="24"/>
        </w:rPr>
        <w:t xml:space="preserve"> </w:t>
      </w:r>
      <w:r w:rsidRPr="00E15DBE">
        <w:rPr>
          <w:rFonts w:ascii="Arial" w:hAnsi="Arial" w:cs="Arial"/>
          <w:b/>
          <w:bCs/>
          <w:color w:val="000000"/>
          <w:sz w:val="20"/>
          <w:szCs w:val="24"/>
        </w:rPr>
        <w:t>утвержденных</w:t>
      </w:r>
      <w:r w:rsidR="00FE6D69">
        <w:rPr>
          <w:rFonts w:ascii="Arial" w:hAnsi="Arial" w:cs="Arial"/>
          <w:b/>
          <w:bCs/>
          <w:color w:val="000000"/>
          <w:sz w:val="20"/>
          <w:szCs w:val="24"/>
        </w:rPr>
        <w:t xml:space="preserve"> </w:t>
      </w:r>
      <w:hyperlink r:id="rId32" w:history="1">
        <w:r w:rsidRPr="00E15DBE">
          <w:rPr>
            <w:rStyle w:val="af1"/>
            <w:rFonts w:ascii="Arial" w:hAnsi="Arial" w:cs="Arial"/>
            <w:b/>
            <w:bCs/>
            <w:color w:val="000000"/>
            <w:szCs w:val="24"/>
          </w:rPr>
          <w:t>постановлением</w:t>
        </w:r>
      </w:hyperlink>
      <w:r w:rsidR="00FE6D69">
        <w:rPr>
          <w:rFonts w:ascii="Arial" w:hAnsi="Arial" w:cs="Arial"/>
          <w:b/>
          <w:bCs/>
          <w:color w:val="000000"/>
          <w:sz w:val="20"/>
          <w:szCs w:val="24"/>
        </w:rPr>
        <w:t xml:space="preserve"> </w:t>
      </w:r>
      <w:r w:rsidRPr="00E15DBE">
        <w:rPr>
          <w:rFonts w:ascii="Arial" w:hAnsi="Arial" w:cs="Arial"/>
          <w:b/>
          <w:bCs/>
          <w:color w:val="000000"/>
          <w:sz w:val="20"/>
          <w:szCs w:val="24"/>
        </w:rPr>
        <w:t>Главного</w:t>
      </w:r>
      <w:r w:rsidR="00FE6D69">
        <w:rPr>
          <w:rFonts w:ascii="Arial" w:hAnsi="Arial" w:cs="Arial"/>
          <w:b/>
          <w:bCs/>
          <w:color w:val="000000"/>
          <w:sz w:val="20"/>
          <w:szCs w:val="24"/>
        </w:rPr>
        <w:t xml:space="preserve"> </w:t>
      </w:r>
      <w:r w:rsidRPr="00E15DBE">
        <w:rPr>
          <w:rFonts w:ascii="Arial" w:hAnsi="Arial" w:cs="Arial"/>
          <w:b/>
          <w:bCs/>
          <w:color w:val="000000"/>
          <w:sz w:val="20"/>
          <w:szCs w:val="24"/>
        </w:rPr>
        <w:t>государственного</w:t>
      </w:r>
      <w:r w:rsidR="00FE6D69">
        <w:rPr>
          <w:rFonts w:ascii="Arial" w:hAnsi="Arial" w:cs="Arial"/>
          <w:b/>
          <w:bCs/>
          <w:color w:val="000000"/>
          <w:sz w:val="20"/>
          <w:szCs w:val="24"/>
        </w:rPr>
        <w:t xml:space="preserve"> </w:t>
      </w:r>
      <w:r w:rsidRPr="00E15DBE">
        <w:rPr>
          <w:rFonts w:ascii="Arial" w:hAnsi="Arial" w:cs="Arial"/>
          <w:b/>
          <w:bCs/>
          <w:color w:val="000000"/>
          <w:sz w:val="20"/>
          <w:szCs w:val="24"/>
        </w:rPr>
        <w:t>санитарного</w:t>
      </w:r>
      <w:r w:rsidR="00FE6D69">
        <w:rPr>
          <w:rFonts w:ascii="Arial" w:hAnsi="Arial" w:cs="Arial"/>
          <w:b/>
          <w:bCs/>
          <w:color w:val="000000"/>
          <w:sz w:val="20"/>
          <w:szCs w:val="24"/>
        </w:rPr>
        <w:t xml:space="preserve"> </w:t>
      </w:r>
      <w:r w:rsidRPr="00E15DBE">
        <w:rPr>
          <w:rFonts w:ascii="Arial" w:hAnsi="Arial" w:cs="Arial"/>
          <w:b/>
          <w:bCs/>
          <w:color w:val="000000"/>
          <w:sz w:val="20"/>
          <w:szCs w:val="24"/>
        </w:rPr>
        <w:t>врача</w:t>
      </w:r>
      <w:r w:rsidR="00FE6D69">
        <w:rPr>
          <w:rFonts w:ascii="Arial" w:hAnsi="Arial" w:cs="Arial"/>
          <w:b/>
          <w:bCs/>
          <w:color w:val="000000"/>
          <w:sz w:val="20"/>
          <w:szCs w:val="24"/>
        </w:rPr>
        <w:t xml:space="preserve"> </w:t>
      </w:r>
      <w:r w:rsidRPr="00E15DBE">
        <w:rPr>
          <w:rFonts w:ascii="Arial" w:hAnsi="Arial" w:cs="Arial"/>
          <w:b/>
          <w:bCs/>
          <w:color w:val="000000"/>
          <w:sz w:val="20"/>
          <w:szCs w:val="24"/>
        </w:rPr>
        <w:t>РФ</w:t>
      </w:r>
      <w:r w:rsidR="00FE6D69">
        <w:rPr>
          <w:rFonts w:ascii="Arial" w:hAnsi="Arial" w:cs="Arial"/>
          <w:b/>
          <w:bCs/>
          <w:color w:val="000000"/>
          <w:sz w:val="20"/>
          <w:szCs w:val="24"/>
        </w:rPr>
        <w:t xml:space="preserve"> </w:t>
      </w:r>
      <w:r w:rsidRPr="00E15DBE">
        <w:rPr>
          <w:rFonts w:ascii="Arial" w:hAnsi="Arial" w:cs="Arial"/>
          <w:b/>
          <w:bCs/>
          <w:color w:val="000000"/>
          <w:sz w:val="20"/>
          <w:szCs w:val="24"/>
        </w:rPr>
        <w:t>от</w:t>
      </w:r>
      <w:r w:rsidR="00FE6D69">
        <w:rPr>
          <w:rFonts w:ascii="Arial" w:hAnsi="Arial" w:cs="Arial"/>
          <w:b/>
          <w:bCs/>
          <w:color w:val="000000"/>
          <w:sz w:val="20"/>
          <w:szCs w:val="24"/>
        </w:rPr>
        <w:t xml:space="preserve"> </w:t>
      </w:r>
      <w:r w:rsidRPr="00E15DBE">
        <w:rPr>
          <w:rFonts w:ascii="Arial" w:hAnsi="Arial" w:cs="Arial"/>
          <w:b/>
          <w:bCs/>
          <w:color w:val="000000"/>
          <w:sz w:val="20"/>
          <w:szCs w:val="24"/>
        </w:rPr>
        <w:t>28.01.2021</w:t>
      </w:r>
      <w:r w:rsidR="00FE6D69">
        <w:rPr>
          <w:rFonts w:ascii="Arial" w:hAnsi="Arial" w:cs="Arial"/>
          <w:b/>
          <w:bCs/>
          <w:color w:val="000000"/>
          <w:sz w:val="20"/>
          <w:szCs w:val="24"/>
        </w:rPr>
        <w:t xml:space="preserve"> </w:t>
      </w:r>
      <w:r w:rsidRPr="00E15DBE">
        <w:rPr>
          <w:rFonts w:ascii="Arial" w:hAnsi="Arial" w:cs="Arial"/>
          <w:b/>
          <w:bCs/>
          <w:color w:val="000000"/>
          <w:sz w:val="20"/>
          <w:szCs w:val="24"/>
        </w:rPr>
        <w:t>N</w:t>
      </w:r>
      <w:r w:rsidR="00FE6D69">
        <w:rPr>
          <w:rFonts w:ascii="Arial" w:hAnsi="Arial" w:cs="Arial"/>
          <w:b/>
          <w:bCs/>
          <w:color w:val="000000"/>
          <w:sz w:val="20"/>
          <w:szCs w:val="24"/>
        </w:rPr>
        <w:t xml:space="preserve"> </w:t>
      </w:r>
      <w:r w:rsidRPr="00E15DBE">
        <w:rPr>
          <w:rFonts w:ascii="Arial" w:hAnsi="Arial" w:cs="Arial"/>
          <w:b/>
          <w:bCs/>
          <w:color w:val="000000"/>
          <w:sz w:val="20"/>
          <w:szCs w:val="24"/>
        </w:rPr>
        <w:t>3</w:t>
      </w:r>
      <w:r w:rsidR="00FE6D69">
        <w:rPr>
          <w:rFonts w:ascii="Arial" w:hAnsi="Arial" w:cs="Arial"/>
          <w:b/>
          <w:bCs/>
          <w:color w:val="000000"/>
          <w:sz w:val="20"/>
          <w:szCs w:val="24"/>
        </w:rPr>
        <w:t xml:space="preserve"> </w:t>
      </w:r>
      <w:r w:rsidRPr="00E15DBE">
        <w:rPr>
          <w:rFonts w:ascii="Arial" w:hAnsi="Arial" w:cs="Arial"/>
          <w:b/>
          <w:bCs/>
          <w:color w:val="000000"/>
          <w:sz w:val="20"/>
          <w:szCs w:val="24"/>
        </w:rPr>
        <w:t>"Об</w:t>
      </w:r>
      <w:r w:rsidR="00FE6D69">
        <w:rPr>
          <w:rFonts w:ascii="Arial" w:hAnsi="Arial" w:cs="Arial"/>
          <w:b/>
          <w:bCs/>
          <w:color w:val="000000"/>
          <w:sz w:val="20"/>
          <w:szCs w:val="24"/>
        </w:rPr>
        <w:t xml:space="preserve"> </w:t>
      </w:r>
      <w:r w:rsidRPr="00E15DBE">
        <w:rPr>
          <w:rFonts w:ascii="Arial" w:hAnsi="Arial" w:cs="Arial"/>
          <w:b/>
          <w:bCs/>
          <w:color w:val="000000"/>
          <w:sz w:val="20"/>
          <w:szCs w:val="24"/>
        </w:rPr>
        <w:t>утверждении</w:t>
      </w:r>
      <w:r w:rsidR="00FE6D69">
        <w:rPr>
          <w:rFonts w:ascii="Arial" w:hAnsi="Arial" w:cs="Arial"/>
          <w:b/>
          <w:bCs/>
          <w:color w:val="000000"/>
          <w:sz w:val="20"/>
          <w:szCs w:val="24"/>
        </w:rPr>
        <w:t xml:space="preserve"> </w:t>
      </w:r>
      <w:r w:rsidRPr="00E15DBE">
        <w:rPr>
          <w:rFonts w:ascii="Arial" w:hAnsi="Arial" w:cs="Arial"/>
          <w:b/>
          <w:bCs/>
          <w:color w:val="000000"/>
          <w:sz w:val="20"/>
          <w:szCs w:val="24"/>
        </w:rPr>
        <w:t>санитарных</w:t>
      </w:r>
      <w:r w:rsidR="00FE6D69">
        <w:rPr>
          <w:rFonts w:ascii="Arial" w:hAnsi="Arial" w:cs="Arial"/>
          <w:b/>
          <w:bCs/>
          <w:color w:val="000000"/>
          <w:sz w:val="20"/>
          <w:szCs w:val="24"/>
        </w:rPr>
        <w:t xml:space="preserve"> </w:t>
      </w:r>
      <w:r w:rsidRPr="00E15DBE">
        <w:rPr>
          <w:rFonts w:ascii="Arial" w:hAnsi="Arial" w:cs="Arial"/>
          <w:b/>
          <w:bCs/>
          <w:color w:val="000000"/>
          <w:sz w:val="20"/>
          <w:szCs w:val="24"/>
        </w:rPr>
        <w:t>правил</w:t>
      </w:r>
      <w:r w:rsidR="00FE6D69">
        <w:rPr>
          <w:rFonts w:ascii="Arial" w:hAnsi="Arial" w:cs="Arial"/>
          <w:b/>
          <w:bCs/>
          <w:color w:val="000000"/>
          <w:sz w:val="20"/>
          <w:szCs w:val="24"/>
        </w:rPr>
        <w:t xml:space="preserve"> </w:t>
      </w:r>
      <w:r w:rsidRPr="00E15DBE">
        <w:rPr>
          <w:rFonts w:ascii="Arial" w:hAnsi="Arial" w:cs="Arial"/>
          <w:b/>
          <w:bCs/>
          <w:color w:val="000000"/>
          <w:sz w:val="20"/>
          <w:szCs w:val="24"/>
        </w:rPr>
        <w:t>и</w:t>
      </w:r>
      <w:r w:rsidR="00FE6D69">
        <w:rPr>
          <w:rFonts w:ascii="Arial" w:hAnsi="Arial" w:cs="Arial"/>
          <w:b/>
          <w:bCs/>
          <w:color w:val="000000"/>
          <w:sz w:val="20"/>
          <w:szCs w:val="24"/>
        </w:rPr>
        <w:t xml:space="preserve"> </w:t>
      </w:r>
      <w:r w:rsidRPr="00E15DBE">
        <w:rPr>
          <w:rFonts w:ascii="Arial" w:hAnsi="Arial" w:cs="Arial"/>
          <w:b/>
          <w:bCs/>
          <w:color w:val="000000"/>
          <w:sz w:val="20"/>
          <w:szCs w:val="24"/>
        </w:rPr>
        <w:t>норм</w:t>
      </w:r>
      <w:r w:rsidR="00FE6D69">
        <w:rPr>
          <w:rFonts w:ascii="Arial" w:hAnsi="Arial" w:cs="Arial"/>
          <w:b/>
          <w:bCs/>
          <w:color w:val="000000"/>
          <w:sz w:val="20"/>
          <w:szCs w:val="24"/>
        </w:rPr>
        <w:t xml:space="preserve"> </w:t>
      </w:r>
      <w:r w:rsidRPr="00E15DBE">
        <w:rPr>
          <w:rFonts w:ascii="Arial" w:hAnsi="Arial" w:cs="Arial"/>
          <w:b/>
          <w:bCs/>
          <w:color w:val="000000"/>
          <w:sz w:val="20"/>
          <w:szCs w:val="24"/>
        </w:rPr>
        <w:t>СанПиН</w:t>
      </w:r>
      <w:r w:rsidR="00FE6D69">
        <w:rPr>
          <w:rFonts w:ascii="Arial" w:hAnsi="Arial" w:cs="Arial"/>
          <w:b/>
          <w:bCs/>
          <w:color w:val="000000"/>
          <w:sz w:val="20"/>
          <w:szCs w:val="24"/>
        </w:rPr>
        <w:t xml:space="preserve"> </w:t>
      </w:r>
      <w:r w:rsidRPr="00E15DBE">
        <w:rPr>
          <w:rFonts w:ascii="Arial" w:hAnsi="Arial" w:cs="Arial"/>
          <w:b/>
          <w:bCs/>
          <w:color w:val="000000"/>
          <w:sz w:val="20"/>
          <w:szCs w:val="24"/>
        </w:rPr>
        <w:t>2.1.3684-21</w:t>
      </w:r>
      <w:r w:rsidR="00FE6D69">
        <w:rPr>
          <w:rFonts w:ascii="Arial" w:hAnsi="Arial" w:cs="Arial"/>
          <w:b/>
          <w:bCs/>
          <w:color w:val="000000"/>
          <w:sz w:val="20"/>
          <w:szCs w:val="24"/>
        </w:rPr>
        <w:t xml:space="preserve"> </w:t>
      </w:r>
      <w:r w:rsidRPr="00E15DBE">
        <w:rPr>
          <w:rFonts w:ascii="Arial" w:hAnsi="Arial" w:cs="Arial"/>
          <w:b/>
          <w:bCs/>
          <w:color w:val="000000"/>
          <w:sz w:val="20"/>
          <w:szCs w:val="24"/>
        </w:rPr>
        <w:t>"Санитарно-эпидемиологические</w:t>
      </w:r>
      <w:r w:rsidR="00FE6D69">
        <w:rPr>
          <w:rFonts w:ascii="Arial" w:hAnsi="Arial" w:cs="Arial"/>
          <w:b/>
          <w:bCs/>
          <w:color w:val="000000"/>
          <w:sz w:val="20"/>
          <w:szCs w:val="24"/>
        </w:rPr>
        <w:t xml:space="preserve"> </w:t>
      </w:r>
      <w:r w:rsidRPr="00E15DBE">
        <w:rPr>
          <w:rFonts w:ascii="Arial" w:hAnsi="Arial" w:cs="Arial"/>
          <w:b/>
          <w:bCs/>
          <w:color w:val="000000"/>
          <w:sz w:val="20"/>
          <w:szCs w:val="24"/>
        </w:rPr>
        <w:t>требования</w:t>
      </w:r>
      <w:r w:rsidR="00FE6D69">
        <w:rPr>
          <w:rFonts w:ascii="Arial" w:hAnsi="Arial" w:cs="Arial"/>
          <w:b/>
          <w:bCs/>
          <w:color w:val="000000"/>
          <w:sz w:val="20"/>
          <w:szCs w:val="24"/>
        </w:rPr>
        <w:t xml:space="preserve"> </w:t>
      </w:r>
      <w:r w:rsidRPr="00E15DBE">
        <w:rPr>
          <w:rFonts w:ascii="Arial" w:hAnsi="Arial" w:cs="Arial"/>
          <w:b/>
          <w:bCs/>
          <w:color w:val="000000"/>
          <w:sz w:val="20"/>
          <w:szCs w:val="24"/>
        </w:rPr>
        <w:t>к</w:t>
      </w:r>
      <w:r w:rsidR="00FE6D69">
        <w:rPr>
          <w:rFonts w:ascii="Arial" w:hAnsi="Arial" w:cs="Arial"/>
          <w:b/>
          <w:bCs/>
          <w:color w:val="000000"/>
          <w:sz w:val="20"/>
          <w:szCs w:val="24"/>
        </w:rPr>
        <w:t xml:space="preserve"> </w:t>
      </w:r>
      <w:r w:rsidRPr="00E15DBE">
        <w:rPr>
          <w:rFonts w:ascii="Arial" w:hAnsi="Arial" w:cs="Arial"/>
          <w:b/>
          <w:bCs/>
          <w:color w:val="000000"/>
          <w:sz w:val="20"/>
          <w:szCs w:val="24"/>
        </w:rPr>
        <w:t>содержанию</w:t>
      </w:r>
      <w:r w:rsidR="00FE6D69">
        <w:rPr>
          <w:rFonts w:ascii="Arial" w:hAnsi="Arial" w:cs="Arial"/>
          <w:b/>
          <w:bCs/>
          <w:color w:val="000000"/>
          <w:sz w:val="20"/>
          <w:szCs w:val="24"/>
        </w:rPr>
        <w:t xml:space="preserve"> </w:t>
      </w:r>
      <w:r w:rsidRPr="00E15DBE">
        <w:rPr>
          <w:rFonts w:ascii="Arial" w:hAnsi="Arial" w:cs="Arial"/>
          <w:b/>
          <w:bCs/>
          <w:color w:val="000000"/>
          <w:sz w:val="20"/>
          <w:szCs w:val="24"/>
        </w:rPr>
        <w:t>территорий</w:t>
      </w:r>
      <w:r w:rsidR="00FE6D69">
        <w:rPr>
          <w:rFonts w:ascii="Arial" w:hAnsi="Arial" w:cs="Arial"/>
          <w:b/>
          <w:bCs/>
          <w:color w:val="000000"/>
          <w:sz w:val="20"/>
          <w:szCs w:val="24"/>
        </w:rPr>
        <w:t xml:space="preserve"> </w:t>
      </w:r>
      <w:r w:rsidRPr="00E15DBE">
        <w:rPr>
          <w:rFonts w:ascii="Arial" w:hAnsi="Arial" w:cs="Arial"/>
          <w:b/>
          <w:bCs/>
          <w:color w:val="000000"/>
          <w:sz w:val="20"/>
          <w:szCs w:val="24"/>
        </w:rPr>
        <w:t>городских</w:t>
      </w:r>
      <w:r w:rsidR="00FE6D69">
        <w:rPr>
          <w:rFonts w:ascii="Arial" w:hAnsi="Arial" w:cs="Arial"/>
          <w:b/>
          <w:bCs/>
          <w:color w:val="000000"/>
          <w:sz w:val="20"/>
          <w:szCs w:val="24"/>
        </w:rPr>
        <w:t xml:space="preserve"> </w:t>
      </w:r>
      <w:r w:rsidRPr="00E15DBE">
        <w:rPr>
          <w:rFonts w:ascii="Arial" w:hAnsi="Arial" w:cs="Arial"/>
          <w:b/>
          <w:bCs/>
          <w:color w:val="000000"/>
          <w:sz w:val="20"/>
          <w:szCs w:val="24"/>
        </w:rPr>
        <w:t>и</w:t>
      </w:r>
      <w:r w:rsidR="00FE6D69">
        <w:rPr>
          <w:rFonts w:ascii="Arial" w:hAnsi="Arial" w:cs="Arial"/>
          <w:b/>
          <w:bCs/>
          <w:color w:val="000000"/>
          <w:sz w:val="20"/>
          <w:szCs w:val="24"/>
        </w:rPr>
        <w:t xml:space="preserve"> </w:t>
      </w:r>
      <w:r w:rsidRPr="00E15DBE">
        <w:rPr>
          <w:rFonts w:ascii="Arial" w:hAnsi="Arial" w:cs="Arial"/>
          <w:b/>
          <w:bCs/>
          <w:color w:val="000000"/>
          <w:sz w:val="20"/>
          <w:szCs w:val="24"/>
        </w:rPr>
        <w:t>сельских</w:t>
      </w:r>
      <w:r w:rsidR="00FE6D69">
        <w:rPr>
          <w:rFonts w:ascii="Arial" w:hAnsi="Arial" w:cs="Arial"/>
          <w:b/>
          <w:bCs/>
          <w:color w:val="000000"/>
          <w:sz w:val="20"/>
          <w:szCs w:val="24"/>
        </w:rPr>
        <w:t xml:space="preserve"> </w:t>
      </w:r>
      <w:r w:rsidRPr="00E15DBE">
        <w:rPr>
          <w:rFonts w:ascii="Arial" w:hAnsi="Arial" w:cs="Arial"/>
          <w:b/>
          <w:bCs/>
          <w:color w:val="000000"/>
          <w:sz w:val="20"/>
          <w:szCs w:val="24"/>
        </w:rPr>
        <w:t>поселений,</w:t>
      </w:r>
      <w:r w:rsidR="00FE6D69">
        <w:rPr>
          <w:rFonts w:ascii="Arial" w:hAnsi="Arial" w:cs="Arial"/>
          <w:b/>
          <w:bCs/>
          <w:color w:val="000000"/>
          <w:sz w:val="20"/>
          <w:szCs w:val="24"/>
        </w:rPr>
        <w:t xml:space="preserve"> </w:t>
      </w:r>
      <w:r w:rsidRPr="00E15DBE">
        <w:rPr>
          <w:rFonts w:ascii="Arial" w:hAnsi="Arial" w:cs="Arial"/>
          <w:b/>
          <w:bCs/>
          <w:color w:val="000000"/>
          <w:sz w:val="20"/>
          <w:szCs w:val="24"/>
        </w:rPr>
        <w:t>к</w:t>
      </w:r>
      <w:r w:rsidR="00FE6D69">
        <w:rPr>
          <w:rFonts w:ascii="Arial" w:hAnsi="Arial" w:cs="Arial"/>
          <w:b/>
          <w:bCs/>
          <w:color w:val="000000"/>
          <w:sz w:val="20"/>
          <w:szCs w:val="24"/>
        </w:rPr>
        <w:t xml:space="preserve"> </w:t>
      </w:r>
      <w:r w:rsidRPr="00E15DBE">
        <w:rPr>
          <w:rFonts w:ascii="Arial" w:hAnsi="Arial" w:cs="Arial"/>
          <w:b/>
          <w:bCs/>
          <w:color w:val="000000"/>
          <w:sz w:val="20"/>
          <w:szCs w:val="24"/>
        </w:rPr>
        <w:t>водным</w:t>
      </w:r>
      <w:r w:rsidR="00FE6D69">
        <w:rPr>
          <w:rFonts w:ascii="Arial" w:hAnsi="Arial" w:cs="Arial"/>
          <w:b/>
          <w:bCs/>
          <w:color w:val="000000"/>
          <w:sz w:val="20"/>
          <w:szCs w:val="24"/>
        </w:rPr>
        <w:t xml:space="preserve"> </w:t>
      </w:r>
      <w:r w:rsidRPr="00E15DBE">
        <w:rPr>
          <w:rFonts w:ascii="Arial" w:hAnsi="Arial" w:cs="Arial"/>
          <w:b/>
          <w:bCs/>
          <w:color w:val="000000"/>
          <w:sz w:val="20"/>
          <w:szCs w:val="24"/>
        </w:rPr>
        <w:t>объектам,</w:t>
      </w:r>
      <w:r w:rsidR="00FE6D69">
        <w:rPr>
          <w:rFonts w:ascii="Arial" w:hAnsi="Arial" w:cs="Arial"/>
          <w:b/>
          <w:bCs/>
          <w:color w:val="000000"/>
          <w:sz w:val="20"/>
          <w:szCs w:val="24"/>
        </w:rPr>
        <w:t xml:space="preserve"> </w:t>
      </w:r>
      <w:r w:rsidRPr="00E15DBE">
        <w:rPr>
          <w:rFonts w:ascii="Arial" w:hAnsi="Arial" w:cs="Arial"/>
          <w:b/>
          <w:bCs/>
          <w:color w:val="000000"/>
          <w:sz w:val="20"/>
          <w:szCs w:val="24"/>
        </w:rPr>
        <w:t>питьевой</w:t>
      </w:r>
      <w:r w:rsidR="00FE6D69">
        <w:rPr>
          <w:rFonts w:ascii="Arial" w:hAnsi="Arial" w:cs="Arial"/>
          <w:b/>
          <w:bCs/>
          <w:color w:val="000000"/>
          <w:sz w:val="20"/>
          <w:szCs w:val="24"/>
        </w:rPr>
        <w:t xml:space="preserve"> </w:t>
      </w:r>
      <w:r w:rsidRPr="00E15DBE">
        <w:rPr>
          <w:rFonts w:ascii="Arial" w:hAnsi="Arial" w:cs="Arial"/>
          <w:b/>
          <w:bCs/>
          <w:color w:val="000000"/>
          <w:sz w:val="20"/>
          <w:szCs w:val="24"/>
        </w:rPr>
        <w:t>воде</w:t>
      </w:r>
      <w:r w:rsidR="00FE6D69">
        <w:rPr>
          <w:rFonts w:ascii="Arial" w:hAnsi="Arial" w:cs="Arial"/>
          <w:b/>
          <w:bCs/>
          <w:color w:val="000000"/>
          <w:sz w:val="20"/>
          <w:szCs w:val="24"/>
        </w:rPr>
        <w:t xml:space="preserve"> </w:t>
      </w:r>
      <w:r w:rsidRPr="00E15DBE">
        <w:rPr>
          <w:rFonts w:ascii="Arial" w:hAnsi="Arial" w:cs="Arial"/>
          <w:b/>
          <w:bCs/>
          <w:color w:val="000000"/>
          <w:sz w:val="20"/>
          <w:szCs w:val="24"/>
        </w:rPr>
        <w:t>и</w:t>
      </w:r>
      <w:r w:rsidR="00FE6D69">
        <w:rPr>
          <w:rFonts w:ascii="Arial" w:hAnsi="Arial" w:cs="Arial"/>
          <w:b/>
          <w:bCs/>
          <w:color w:val="000000"/>
          <w:sz w:val="20"/>
          <w:szCs w:val="24"/>
        </w:rPr>
        <w:t xml:space="preserve"> </w:t>
      </w:r>
      <w:r w:rsidRPr="00E15DBE">
        <w:rPr>
          <w:rFonts w:ascii="Arial" w:hAnsi="Arial" w:cs="Arial"/>
          <w:b/>
          <w:bCs/>
          <w:color w:val="000000"/>
          <w:sz w:val="20"/>
          <w:szCs w:val="24"/>
        </w:rPr>
        <w:t>питьевому</w:t>
      </w:r>
      <w:r w:rsidR="00FE6D69">
        <w:rPr>
          <w:rFonts w:ascii="Arial" w:hAnsi="Arial" w:cs="Arial"/>
          <w:b/>
          <w:bCs/>
          <w:color w:val="000000"/>
          <w:sz w:val="20"/>
          <w:szCs w:val="24"/>
        </w:rPr>
        <w:t xml:space="preserve"> </w:t>
      </w:r>
      <w:r w:rsidRPr="00E15DBE">
        <w:rPr>
          <w:rFonts w:ascii="Arial" w:hAnsi="Arial" w:cs="Arial"/>
          <w:b/>
          <w:bCs/>
          <w:color w:val="000000"/>
          <w:sz w:val="20"/>
          <w:szCs w:val="24"/>
        </w:rPr>
        <w:t>водоснабжению,</w:t>
      </w:r>
      <w:r w:rsidR="00FE6D69">
        <w:rPr>
          <w:rFonts w:ascii="Arial" w:hAnsi="Arial" w:cs="Arial"/>
          <w:b/>
          <w:bCs/>
          <w:color w:val="000000"/>
          <w:sz w:val="20"/>
          <w:szCs w:val="24"/>
        </w:rPr>
        <w:t xml:space="preserve"> </w:t>
      </w:r>
      <w:r w:rsidRPr="00E15DBE">
        <w:rPr>
          <w:rFonts w:ascii="Arial" w:hAnsi="Arial" w:cs="Arial"/>
          <w:b/>
          <w:bCs/>
          <w:color w:val="000000"/>
          <w:sz w:val="20"/>
          <w:szCs w:val="24"/>
        </w:rPr>
        <w:t>атмосферному</w:t>
      </w:r>
      <w:r w:rsidR="00FE6D69">
        <w:rPr>
          <w:rFonts w:ascii="Arial" w:hAnsi="Arial" w:cs="Arial"/>
          <w:b/>
          <w:bCs/>
          <w:color w:val="000000"/>
          <w:sz w:val="20"/>
          <w:szCs w:val="24"/>
        </w:rPr>
        <w:t xml:space="preserve"> </w:t>
      </w:r>
      <w:r w:rsidRPr="00E15DBE">
        <w:rPr>
          <w:rFonts w:ascii="Arial" w:hAnsi="Arial" w:cs="Arial"/>
          <w:b/>
          <w:bCs/>
          <w:color w:val="000000"/>
          <w:sz w:val="20"/>
          <w:szCs w:val="24"/>
        </w:rPr>
        <w:t>воздуху,</w:t>
      </w:r>
      <w:r w:rsidR="00FE6D69">
        <w:rPr>
          <w:rFonts w:ascii="Arial" w:hAnsi="Arial" w:cs="Arial"/>
          <w:b/>
          <w:bCs/>
          <w:color w:val="000000"/>
          <w:sz w:val="20"/>
          <w:szCs w:val="24"/>
        </w:rPr>
        <w:t xml:space="preserve"> </w:t>
      </w:r>
      <w:r w:rsidRPr="00E15DBE">
        <w:rPr>
          <w:rFonts w:ascii="Arial" w:hAnsi="Arial" w:cs="Arial"/>
          <w:b/>
          <w:bCs/>
          <w:color w:val="000000"/>
          <w:sz w:val="20"/>
          <w:szCs w:val="24"/>
        </w:rPr>
        <w:t>почвам,</w:t>
      </w:r>
      <w:r w:rsidR="00FE6D69">
        <w:rPr>
          <w:rFonts w:ascii="Arial" w:hAnsi="Arial" w:cs="Arial"/>
          <w:b/>
          <w:bCs/>
          <w:color w:val="000000"/>
          <w:sz w:val="20"/>
          <w:szCs w:val="24"/>
        </w:rPr>
        <w:t xml:space="preserve"> </w:t>
      </w:r>
      <w:r w:rsidRPr="00E15DBE">
        <w:rPr>
          <w:rFonts w:ascii="Arial" w:hAnsi="Arial" w:cs="Arial"/>
          <w:b/>
          <w:bCs/>
          <w:color w:val="000000"/>
          <w:sz w:val="20"/>
          <w:szCs w:val="24"/>
        </w:rPr>
        <w:t>жилым</w:t>
      </w:r>
      <w:r w:rsidR="00FE6D69">
        <w:rPr>
          <w:rFonts w:ascii="Arial" w:hAnsi="Arial" w:cs="Arial"/>
          <w:b/>
          <w:bCs/>
          <w:color w:val="000000"/>
          <w:sz w:val="20"/>
          <w:szCs w:val="24"/>
        </w:rPr>
        <w:t xml:space="preserve"> </w:t>
      </w:r>
      <w:r w:rsidRPr="00E15DBE">
        <w:rPr>
          <w:rFonts w:ascii="Arial" w:hAnsi="Arial" w:cs="Arial"/>
          <w:b/>
          <w:bCs/>
          <w:color w:val="000000"/>
          <w:sz w:val="20"/>
          <w:szCs w:val="24"/>
        </w:rPr>
        <w:t>помещениям,</w:t>
      </w:r>
      <w:r w:rsidR="00FE6D69">
        <w:rPr>
          <w:rFonts w:ascii="Arial" w:hAnsi="Arial" w:cs="Arial"/>
          <w:b/>
          <w:bCs/>
          <w:color w:val="000000"/>
          <w:sz w:val="20"/>
          <w:szCs w:val="24"/>
        </w:rPr>
        <w:t xml:space="preserve"> </w:t>
      </w:r>
      <w:r w:rsidRPr="00E15DBE">
        <w:rPr>
          <w:rFonts w:ascii="Arial" w:hAnsi="Arial" w:cs="Arial"/>
          <w:b/>
          <w:bCs/>
          <w:color w:val="000000"/>
          <w:sz w:val="20"/>
          <w:szCs w:val="24"/>
        </w:rPr>
        <w:t>эксплуатации</w:t>
      </w:r>
      <w:r w:rsidR="00FE6D69">
        <w:rPr>
          <w:rFonts w:ascii="Arial" w:hAnsi="Arial" w:cs="Arial"/>
          <w:b/>
          <w:bCs/>
          <w:color w:val="000000"/>
          <w:sz w:val="20"/>
          <w:szCs w:val="24"/>
        </w:rPr>
        <w:t xml:space="preserve"> </w:t>
      </w:r>
      <w:r w:rsidRPr="00E15DBE">
        <w:rPr>
          <w:rFonts w:ascii="Arial" w:hAnsi="Arial" w:cs="Arial"/>
          <w:b/>
          <w:bCs/>
          <w:color w:val="000000"/>
          <w:sz w:val="20"/>
          <w:szCs w:val="24"/>
        </w:rPr>
        <w:t>производственных,</w:t>
      </w:r>
      <w:r w:rsidR="00FE6D69">
        <w:rPr>
          <w:rFonts w:ascii="Arial" w:hAnsi="Arial" w:cs="Arial"/>
          <w:b/>
          <w:bCs/>
          <w:color w:val="000000"/>
          <w:sz w:val="20"/>
          <w:szCs w:val="24"/>
        </w:rPr>
        <w:t xml:space="preserve"> </w:t>
      </w:r>
      <w:r w:rsidRPr="00E15DBE">
        <w:rPr>
          <w:rFonts w:ascii="Arial" w:hAnsi="Arial" w:cs="Arial"/>
          <w:b/>
          <w:bCs/>
          <w:color w:val="000000"/>
          <w:sz w:val="20"/>
          <w:szCs w:val="24"/>
        </w:rPr>
        <w:t>общественных</w:t>
      </w:r>
      <w:r w:rsidR="00FE6D69">
        <w:rPr>
          <w:rFonts w:ascii="Arial" w:hAnsi="Arial" w:cs="Arial"/>
          <w:b/>
          <w:bCs/>
          <w:color w:val="000000"/>
          <w:sz w:val="20"/>
          <w:szCs w:val="24"/>
        </w:rPr>
        <w:t xml:space="preserve"> </w:t>
      </w:r>
      <w:r w:rsidRPr="00E15DBE">
        <w:rPr>
          <w:rFonts w:ascii="Arial" w:hAnsi="Arial" w:cs="Arial"/>
          <w:b/>
          <w:bCs/>
          <w:color w:val="000000"/>
          <w:sz w:val="20"/>
          <w:szCs w:val="24"/>
        </w:rPr>
        <w:t>помещений,</w:t>
      </w:r>
      <w:r w:rsidR="00FE6D69">
        <w:rPr>
          <w:rFonts w:ascii="Arial" w:hAnsi="Arial" w:cs="Arial"/>
          <w:b/>
          <w:bCs/>
          <w:color w:val="000000"/>
          <w:sz w:val="20"/>
          <w:szCs w:val="24"/>
        </w:rPr>
        <w:t xml:space="preserve"> </w:t>
      </w:r>
      <w:r w:rsidRPr="00E15DBE">
        <w:rPr>
          <w:rFonts w:ascii="Arial" w:hAnsi="Arial" w:cs="Arial"/>
          <w:b/>
          <w:bCs/>
          <w:color w:val="000000"/>
          <w:sz w:val="20"/>
          <w:szCs w:val="24"/>
        </w:rPr>
        <w:t>организации</w:t>
      </w:r>
      <w:r w:rsidR="00FE6D69">
        <w:rPr>
          <w:rFonts w:ascii="Arial" w:hAnsi="Arial" w:cs="Arial"/>
          <w:b/>
          <w:bCs/>
          <w:color w:val="000000"/>
          <w:sz w:val="20"/>
          <w:szCs w:val="24"/>
        </w:rPr>
        <w:t xml:space="preserve"> </w:t>
      </w:r>
      <w:r w:rsidRPr="00E15DBE">
        <w:rPr>
          <w:rFonts w:ascii="Arial" w:hAnsi="Arial" w:cs="Arial"/>
          <w:b/>
          <w:bCs/>
          <w:color w:val="000000"/>
          <w:sz w:val="20"/>
          <w:szCs w:val="24"/>
        </w:rPr>
        <w:t>и</w:t>
      </w:r>
      <w:r w:rsidR="00FE6D69">
        <w:rPr>
          <w:rFonts w:ascii="Arial" w:hAnsi="Arial" w:cs="Arial"/>
          <w:b/>
          <w:bCs/>
          <w:color w:val="000000"/>
          <w:sz w:val="20"/>
          <w:szCs w:val="24"/>
        </w:rPr>
        <w:t xml:space="preserve"> </w:t>
      </w:r>
      <w:r w:rsidRPr="00E15DBE">
        <w:rPr>
          <w:rFonts w:ascii="Arial" w:hAnsi="Arial" w:cs="Arial"/>
          <w:b/>
          <w:bCs/>
          <w:color w:val="000000"/>
          <w:sz w:val="20"/>
          <w:szCs w:val="24"/>
        </w:rPr>
        <w:t>проведению</w:t>
      </w:r>
      <w:r w:rsidR="00FE6D69">
        <w:rPr>
          <w:rFonts w:ascii="Arial" w:hAnsi="Arial" w:cs="Arial"/>
          <w:b/>
          <w:bCs/>
          <w:color w:val="000000"/>
          <w:sz w:val="20"/>
          <w:szCs w:val="24"/>
        </w:rPr>
        <w:t xml:space="preserve"> </w:t>
      </w:r>
      <w:r w:rsidRPr="00E15DBE">
        <w:rPr>
          <w:rFonts w:ascii="Arial" w:hAnsi="Arial" w:cs="Arial"/>
          <w:b/>
          <w:bCs/>
          <w:color w:val="000000"/>
          <w:sz w:val="20"/>
          <w:szCs w:val="24"/>
        </w:rPr>
        <w:t>санитарно-противоэпидемических</w:t>
      </w:r>
      <w:r w:rsidR="00FE6D69">
        <w:rPr>
          <w:rFonts w:ascii="Arial" w:hAnsi="Arial" w:cs="Arial"/>
          <w:b/>
          <w:bCs/>
          <w:color w:val="000000"/>
          <w:sz w:val="20"/>
          <w:szCs w:val="24"/>
        </w:rPr>
        <w:t xml:space="preserve"> </w:t>
      </w:r>
      <w:r w:rsidRPr="00E15DBE">
        <w:rPr>
          <w:rFonts w:ascii="Arial" w:hAnsi="Arial" w:cs="Arial"/>
          <w:b/>
          <w:bCs/>
          <w:color w:val="000000"/>
          <w:sz w:val="20"/>
          <w:szCs w:val="24"/>
        </w:rPr>
        <w:t>(профилактических)</w:t>
      </w:r>
      <w:r w:rsidR="00FE6D69">
        <w:rPr>
          <w:rFonts w:ascii="Arial" w:hAnsi="Arial" w:cs="Arial"/>
          <w:b/>
          <w:bCs/>
          <w:color w:val="000000"/>
          <w:sz w:val="20"/>
          <w:szCs w:val="24"/>
        </w:rPr>
        <w:t xml:space="preserve"> </w:t>
      </w:r>
      <w:r w:rsidRPr="00E15DBE">
        <w:rPr>
          <w:rFonts w:ascii="Arial" w:hAnsi="Arial" w:cs="Arial"/>
          <w:b/>
          <w:bCs/>
          <w:color w:val="000000"/>
          <w:sz w:val="20"/>
          <w:szCs w:val="24"/>
        </w:rPr>
        <w:t>мероприятий".</w:t>
      </w:r>
    </w:p>
    <w:p w14:paraId="19FB0363" w14:textId="77777777" w:rsidR="00605E4D" w:rsidRDefault="006468DD" w:rsidP="00927102">
      <w:pPr>
        <w:spacing w:after="0" w:line="240" w:lineRule="auto"/>
        <w:ind w:firstLine="709"/>
        <w:rPr>
          <w:rFonts w:ascii="Arial" w:hAnsi="Arial" w:cs="Arial"/>
          <w:color w:val="000000"/>
          <w:sz w:val="20"/>
          <w:szCs w:val="24"/>
        </w:rPr>
      </w:pPr>
      <w:bookmarkStart w:id="63" w:name="sub_228"/>
      <w:bookmarkEnd w:id="62"/>
      <w:r w:rsidRPr="00E15DBE">
        <w:rPr>
          <w:rFonts w:ascii="Arial" w:hAnsi="Arial" w:cs="Arial"/>
          <w:color w:val="000000"/>
          <w:sz w:val="20"/>
          <w:szCs w:val="24"/>
        </w:rPr>
        <w:t>3.27</w:t>
      </w:r>
      <w:r w:rsidR="00FE6D69">
        <w:rPr>
          <w:rFonts w:ascii="Arial" w:hAnsi="Arial" w:cs="Arial"/>
          <w:color w:val="000000"/>
          <w:sz w:val="20"/>
          <w:szCs w:val="24"/>
        </w:rPr>
        <w:t xml:space="preserve"> </w:t>
      </w:r>
      <w:r w:rsidRPr="00E15DBE">
        <w:rPr>
          <w:rFonts w:ascii="Arial" w:hAnsi="Arial" w:cs="Arial"/>
          <w:color w:val="000000"/>
          <w:sz w:val="20"/>
          <w:szCs w:val="24"/>
        </w:rPr>
        <w:t>Захоронения</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общественных</w:t>
      </w:r>
      <w:r w:rsidR="00FE6D69">
        <w:rPr>
          <w:rFonts w:ascii="Arial" w:hAnsi="Arial" w:cs="Arial"/>
          <w:color w:val="000000"/>
          <w:sz w:val="20"/>
          <w:szCs w:val="24"/>
        </w:rPr>
        <w:t xml:space="preserve"> </w:t>
      </w:r>
      <w:r w:rsidRPr="00E15DBE">
        <w:rPr>
          <w:rFonts w:ascii="Arial" w:hAnsi="Arial" w:cs="Arial"/>
          <w:color w:val="000000"/>
          <w:sz w:val="20"/>
          <w:szCs w:val="24"/>
        </w:rPr>
        <w:t>кладбищах</w:t>
      </w:r>
      <w:r w:rsidR="00FE6D69">
        <w:rPr>
          <w:rFonts w:ascii="Arial" w:hAnsi="Arial" w:cs="Arial"/>
          <w:color w:val="000000"/>
          <w:sz w:val="20"/>
          <w:szCs w:val="24"/>
        </w:rPr>
        <w:t xml:space="preserve"> </w:t>
      </w:r>
      <w:r w:rsidRPr="00E15DBE">
        <w:rPr>
          <w:rFonts w:ascii="Arial" w:hAnsi="Arial" w:cs="Arial"/>
          <w:color w:val="000000"/>
          <w:sz w:val="20"/>
          <w:szCs w:val="24"/>
        </w:rPr>
        <w:t>производятся</w:t>
      </w:r>
      <w:r w:rsidR="00FE6D69">
        <w:rPr>
          <w:rFonts w:ascii="Arial" w:hAnsi="Arial" w:cs="Arial"/>
          <w:color w:val="000000"/>
          <w:sz w:val="20"/>
          <w:szCs w:val="24"/>
        </w:rPr>
        <w:t xml:space="preserve"> </w:t>
      </w:r>
      <w:r w:rsidRPr="00E15DBE">
        <w:rPr>
          <w:rFonts w:ascii="Arial" w:hAnsi="Arial" w:cs="Arial"/>
          <w:color w:val="000000"/>
          <w:sz w:val="20"/>
          <w:szCs w:val="24"/>
        </w:rPr>
        <w:t>ежедневно</w:t>
      </w:r>
      <w:r w:rsidR="00FE6D69">
        <w:rPr>
          <w:rFonts w:ascii="Arial" w:hAnsi="Arial" w:cs="Arial"/>
          <w:color w:val="000000"/>
          <w:sz w:val="20"/>
          <w:szCs w:val="24"/>
        </w:rPr>
        <w:t xml:space="preserve"> </w:t>
      </w:r>
      <w:r w:rsidRPr="00E15DBE">
        <w:rPr>
          <w:rFonts w:ascii="Arial" w:hAnsi="Arial" w:cs="Arial"/>
          <w:color w:val="000000"/>
          <w:sz w:val="20"/>
          <w:szCs w:val="24"/>
        </w:rPr>
        <w:t>с</w:t>
      </w:r>
      <w:r w:rsidR="00FE6D69">
        <w:rPr>
          <w:rFonts w:ascii="Arial" w:hAnsi="Arial" w:cs="Arial"/>
          <w:color w:val="000000"/>
          <w:sz w:val="20"/>
          <w:szCs w:val="24"/>
        </w:rPr>
        <w:t xml:space="preserve"> </w:t>
      </w:r>
      <w:r w:rsidRPr="00E15DBE">
        <w:rPr>
          <w:rFonts w:ascii="Arial" w:hAnsi="Arial" w:cs="Arial"/>
          <w:color w:val="000000"/>
          <w:sz w:val="20"/>
          <w:szCs w:val="24"/>
        </w:rPr>
        <w:t>08.00</w:t>
      </w:r>
      <w:r w:rsidR="00FE6D69">
        <w:rPr>
          <w:rFonts w:ascii="Arial" w:hAnsi="Arial" w:cs="Arial"/>
          <w:color w:val="000000"/>
          <w:sz w:val="20"/>
          <w:szCs w:val="24"/>
        </w:rPr>
        <w:t xml:space="preserve"> </w:t>
      </w:r>
      <w:r w:rsidRPr="00E15DBE">
        <w:rPr>
          <w:rFonts w:ascii="Arial" w:hAnsi="Arial" w:cs="Arial"/>
          <w:color w:val="000000"/>
          <w:sz w:val="20"/>
          <w:szCs w:val="24"/>
        </w:rPr>
        <w:t>до</w:t>
      </w:r>
      <w:r w:rsidR="00FE6D69">
        <w:rPr>
          <w:rFonts w:ascii="Arial" w:hAnsi="Arial" w:cs="Arial"/>
          <w:color w:val="000000"/>
          <w:sz w:val="20"/>
          <w:szCs w:val="24"/>
        </w:rPr>
        <w:t xml:space="preserve"> </w:t>
      </w:r>
      <w:r w:rsidRPr="00E15DBE">
        <w:rPr>
          <w:rFonts w:ascii="Arial" w:hAnsi="Arial" w:cs="Arial"/>
          <w:color w:val="000000"/>
          <w:sz w:val="20"/>
          <w:szCs w:val="24"/>
        </w:rPr>
        <w:t>17.00</w:t>
      </w:r>
      <w:r w:rsidR="00FE6D69">
        <w:rPr>
          <w:rFonts w:ascii="Arial" w:hAnsi="Arial" w:cs="Arial"/>
          <w:color w:val="000000"/>
          <w:sz w:val="20"/>
          <w:szCs w:val="24"/>
        </w:rPr>
        <w:t xml:space="preserve"> </w:t>
      </w:r>
      <w:r w:rsidRPr="00E15DBE">
        <w:rPr>
          <w:rFonts w:ascii="Arial" w:hAnsi="Arial" w:cs="Arial"/>
          <w:color w:val="000000"/>
          <w:sz w:val="20"/>
          <w:szCs w:val="24"/>
        </w:rPr>
        <w:t>часов.</w:t>
      </w:r>
      <w:bookmarkEnd w:id="63"/>
    </w:p>
    <w:p w14:paraId="015BC603" w14:textId="77777777" w:rsidR="00605E4D" w:rsidRDefault="006468DD" w:rsidP="00927102">
      <w:pPr>
        <w:pStyle w:val="12"/>
        <w:spacing w:line="240" w:lineRule="auto"/>
        <w:ind w:firstLine="709"/>
        <w:rPr>
          <w:rFonts w:ascii="Arial" w:hAnsi="Arial" w:cs="Arial"/>
          <w:color w:val="000000"/>
          <w:sz w:val="20"/>
          <w:szCs w:val="24"/>
        </w:rPr>
      </w:pPr>
      <w:bookmarkStart w:id="64" w:name="sub_1004"/>
      <w:r w:rsidRPr="00E15DBE">
        <w:rPr>
          <w:rFonts w:ascii="Arial" w:hAnsi="Arial" w:cs="Arial"/>
          <w:color w:val="000000"/>
          <w:sz w:val="20"/>
          <w:szCs w:val="24"/>
        </w:rPr>
        <w:t>4.</w:t>
      </w:r>
      <w:r w:rsidR="00FE6D69">
        <w:rPr>
          <w:rFonts w:ascii="Arial" w:hAnsi="Arial" w:cs="Arial"/>
          <w:color w:val="000000"/>
          <w:sz w:val="20"/>
          <w:szCs w:val="24"/>
        </w:rPr>
        <w:t xml:space="preserve"> </w:t>
      </w:r>
      <w:r w:rsidRPr="00E15DBE">
        <w:rPr>
          <w:rFonts w:ascii="Arial" w:hAnsi="Arial" w:cs="Arial"/>
          <w:color w:val="000000"/>
          <w:sz w:val="20"/>
          <w:szCs w:val="24"/>
        </w:rPr>
        <w:t>Порядок</w:t>
      </w:r>
      <w:r w:rsidR="00FE6D69">
        <w:rPr>
          <w:rFonts w:ascii="Arial" w:hAnsi="Arial" w:cs="Arial"/>
          <w:color w:val="000000"/>
          <w:sz w:val="20"/>
          <w:szCs w:val="24"/>
        </w:rPr>
        <w:t xml:space="preserve"> </w:t>
      </w:r>
      <w:r w:rsidRPr="00E15DBE">
        <w:rPr>
          <w:rFonts w:ascii="Arial" w:hAnsi="Arial" w:cs="Arial"/>
          <w:color w:val="000000"/>
          <w:sz w:val="20"/>
          <w:szCs w:val="24"/>
        </w:rPr>
        <w:t>предоставления</w:t>
      </w:r>
      <w:r w:rsidR="00FE6D69">
        <w:rPr>
          <w:rFonts w:ascii="Arial" w:hAnsi="Arial" w:cs="Arial"/>
          <w:color w:val="000000"/>
          <w:sz w:val="20"/>
          <w:szCs w:val="24"/>
        </w:rPr>
        <w:t xml:space="preserve"> </w:t>
      </w:r>
      <w:r w:rsidRPr="00E15DBE">
        <w:rPr>
          <w:rFonts w:ascii="Arial" w:hAnsi="Arial" w:cs="Arial"/>
          <w:color w:val="000000"/>
          <w:sz w:val="20"/>
          <w:szCs w:val="24"/>
        </w:rPr>
        <w:t>места</w:t>
      </w:r>
      <w:r w:rsidR="00FE6D69">
        <w:rPr>
          <w:rFonts w:ascii="Arial" w:hAnsi="Arial" w:cs="Arial"/>
          <w:color w:val="000000"/>
          <w:sz w:val="20"/>
          <w:szCs w:val="24"/>
        </w:rPr>
        <w:t xml:space="preserve"> </w:t>
      </w:r>
      <w:r w:rsidRPr="00E15DBE">
        <w:rPr>
          <w:rFonts w:ascii="Arial" w:hAnsi="Arial" w:cs="Arial"/>
          <w:color w:val="000000"/>
          <w:sz w:val="20"/>
          <w:szCs w:val="24"/>
        </w:rPr>
        <w:t>для</w:t>
      </w:r>
      <w:r w:rsidR="00FE6D69">
        <w:rPr>
          <w:rFonts w:ascii="Arial" w:hAnsi="Arial" w:cs="Arial"/>
          <w:color w:val="000000"/>
          <w:sz w:val="20"/>
          <w:szCs w:val="24"/>
        </w:rPr>
        <w:t xml:space="preserve"> </w:t>
      </w:r>
      <w:r w:rsidRPr="00E15DBE">
        <w:rPr>
          <w:rFonts w:ascii="Arial" w:hAnsi="Arial" w:cs="Arial"/>
          <w:color w:val="000000"/>
          <w:sz w:val="20"/>
          <w:szCs w:val="24"/>
        </w:rPr>
        <w:t>захоронения</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выдача</w:t>
      </w:r>
      <w:r w:rsidR="00FE6D69">
        <w:rPr>
          <w:rFonts w:ascii="Arial" w:hAnsi="Arial" w:cs="Arial"/>
          <w:color w:val="000000"/>
          <w:sz w:val="20"/>
          <w:szCs w:val="24"/>
        </w:rPr>
        <w:t xml:space="preserve"> </w:t>
      </w:r>
      <w:r w:rsidRPr="00E15DBE">
        <w:rPr>
          <w:rFonts w:ascii="Arial" w:hAnsi="Arial" w:cs="Arial"/>
          <w:color w:val="000000"/>
          <w:sz w:val="20"/>
          <w:szCs w:val="24"/>
        </w:rPr>
        <w:t>разрешения</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захоронение</w:t>
      </w:r>
      <w:r w:rsidR="00FE6D69">
        <w:rPr>
          <w:rFonts w:ascii="Arial" w:hAnsi="Arial" w:cs="Arial"/>
          <w:color w:val="000000"/>
          <w:sz w:val="20"/>
          <w:szCs w:val="24"/>
        </w:rPr>
        <w:t xml:space="preserve"> </w:t>
      </w:r>
      <w:r w:rsidRPr="00E15DBE">
        <w:rPr>
          <w:rFonts w:ascii="Arial" w:hAnsi="Arial" w:cs="Arial"/>
          <w:color w:val="000000"/>
          <w:sz w:val="20"/>
          <w:szCs w:val="24"/>
        </w:rPr>
        <w:t>(родственное</w:t>
      </w:r>
      <w:r w:rsidR="00FE6D69">
        <w:rPr>
          <w:rFonts w:ascii="Arial" w:hAnsi="Arial" w:cs="Arial"/>
          <w:color w:val="000000"/>
          <w:sz w:val="20"/>
          <w:szCs w:val="24"/>
        </w:rPr>
        <w:t xml:space="preserve"> </w:t>
      </w:r>
      <w:r w:rsidRPr="00E15DBE">
        <w:rPr>
          <w:rFonts w:ascii="Arial" w:hAnsi="Arial" w:cs="Arial"/>
          <w:color w:val="000000"/>
          <w:sz w:val="20"/>
          <w:szCs w:val="24"/>
        </w:rPr>
        <w:t>под</w:t>
      </w:r>
      <w:r w:rsidR="00FE6D69">
        <w:rPr>
          <w:rFonts w:ascii="Arial" w:hAnsi="Arial" w:cs="Arial"/>
          <w:color w:val="000000"/>
          <w:sz w:val="20"/>
          <w:szCs w:val="24"/>
        </w:rPr>
        <w:t xml:space="preserve"> </w:t>
      </w:r>
      <w:r w:rsidRPr="00E15DBE">
        <w:rPr>
          <w:rFonts w:ascii="Arial" w:hAnsi="Arial" w:cs="Arial"/>
          <w:color w:val="000000"/>
          <w:sz w:val="20"/>
          <w:szCs w:val="24"/>
        </w:rPr>
        <w:t>захоронение)</w:t>
      </w:r>
      <w:bookmarkEnd w:id="64"/>
    </w:p>
    <w:p w14:paraId="457B5415" w14:textId="26400710" w:rsidR="006468DD" w:rsidRPr="00E15DBE" w:rsidRDefault="006468DD" w:rsidP="00927102">
      <w:pPr>
        <w:spacing w:after="0" w:line="240" w:lineRule="auto"/>
        <w:ind w:firstLine="709"/>
        <w:rPr>
          <w:rFonts w:ascii="Arial" w:hAnsi="Arial" w:cs="Arial"/>
          <w:color w:val="000000"/>
          <w:sz w:val="20"/>
          <w:szCs w:val="24"/>
        </w:rPr>
      </w:pPr>
      <w:bookmarkStart w:id="65" w:name="sub_41"/>
      <w:r w:rsidRPr="00E15DBE">
        <w:rPr>
          <w:rFonts w:ascii="Arial" w:hAnsi="Arial" w:cs="Arial"/>
          <w:color w:val="000000"/>
          <w:sz w:val="20"/>
          <w:szCs w:val="24"/>
        </w:rPr>
        <w:t>4.1.</w:t>
      </w:r>
      <w:r w:rsidR="00FE6D69">
        <w:rPr>
          <w:rFonts w:ascii="Arial" w:hAnsi="Arial" w:cs="Arial"/>
          <w:color w:val="000000"/>
          <w:sz w:val="20"/>
          <w:szCs w:val="24"/>
        </w:rPr>
        <w:t xml:space="preserve"> </w:t>
      </w:r>
      <w:r w:rsidRPr="00E15DBE">
        <w:rPr>
          <w:rFonts w:ascii="Arial" w:hAnsi="Arial" w:cs="Arial"/>
          <w:color w:val="000000"/>
          <w:sz w:val="20"/>
          <w:szCs w:val="24"/>
        </w:rPr>
        <w:t>Место</w:t>
      </w:r>
      <w:r w:rsidR="00FE6D69">
        <w:rPr>
          <w:rFonts w:ascii="Arial" w:hAnsi="Arial" w:cs="Arial"/>
          <w:color w:val="000000"/>
          <w:sz w:val="20"/>
          <w:szCs w:val="24"/>
        </w:rPr>
        <w:t xml:space="preserve"> </w:t>
      </w:r>
      <w:r w:rsidRPr="00E15DBE">
        <w:rPr>
          <w:rFonts w:ascii="Arial" w:hAnsi="Arial" w:cs="Arial"/>
          <w:color w:val="000000"/>
          <w:sz w:val="20"/>
          <w:szCs w:val="24"/>
        </w:rPr>
        <w:t>для</w:t>
      </w:r>
      <w:r w:rsidR="00FE6D69">
        <w:rPr>
          <w:rFonts w:ascii="Arial" w:hAnsi="Arial" w:cs="Arial"/>
          <w:color w:val="000000"/>
          <w:sz w:val="20"/>
          <w:szCs w:val="24"/>
        </w:rPr>
        <w:t xml:space="preserve"> </w:t>
      </w:r>
      <w:r w:rsidRPr="00E15DBE">
        <w:rPr>
          <w:rFonts w:ascii="Arial" w:hAnsi="Arial" w:cs="Arial"/>
          <w:color w:val="000000"/>
          <w:sz w:val="20"/>
          <w:szCs w:val="24"/>
        </w:rPr>
        <w:t>захоронения</w:t>
      </w:r>
      <w:r w:rsidR="00FE6D69">
        <w:rPr>
          <w:rFonts w:ascii="Arial" w:hAnsi="Arial" w:cs="Arial"/>
          <w:color w:val="000000"/>
          <w:sz w:val="20"/>
          <w:szCs w:val="24"/>
        </w:rPr>
        <w:t xml:space="preserve"> </w:t>
      </w:r>
      <w:r w:rsidRPr="00E15DBE">
        <w:rPr>
          <w:rFonts w:ascii="Arial" w:hAnsi="Arial" w:cs="Arial"/>
          <w:color w:val="000000"/>
          <w:sz w:val="20"/>
          <w:szCs w:val="24"/>
        </w:rPr>
        <w:t>умершего</w:t>
      </w:r>
      <w:r w:rsidR="00FE6D69">
        <w:rPr>
          <w:rFonts w:ascii="Arial" w:hAnsi="Arial" w:cs="Arial"/>
          <w:color w:val="000000"/>
          <w:sz w:val="20"/>
          <w:szCs w:val="24"/>
        </w:rPr>
        <w:t xml:space="preserve"> </w:t>
      </w:r>
      <w:r w:rsidRPr="00E15DBE">
        <w:rPr>
          <w:rFonts w:ascii="Arial" w:hAnsi="Arial" w:cs="Arial"/>
          <w:color w:val="000000"/>
          <w:sz w:val="20"/>
          <w:szCs w:val="24"/>
        </w:rPr>
        <w:t>предоставляется,</w:t>
      </w:r>
      <w:r w:rsidR="00FE6D69">
        <w:rPr>
          <w:rFonts w:ascii="Arial" w:hAnsi="Arial" w:cs="Arial"/>
          <w:color w:val="000000"/>
          <w:sz w:val="20"/>
          <w:szCs w:val="24"/>
        </w:rPr>
        <w:t xml:space="preserve"> </w:t>
      </w:r>
      <w:r w:rsidRPr="00E15DBE">
        <w:rPr>
          <w:rFonts w:ascii="Arial" w:hAnsi="Arial" w:cs="Arial"/>
          <w:color w:val="000000"/>
          <w:sz w:val="20"/>
          <w:szCs w:val="24"/>
        </w:rPr>
        <w:t>а</w:t>
      </w:r>
      <w:r w:rsidR="00FE6D69">
        <w:rPr>
          <w:rFonts w:ascii="Arial" w:hAnsi="Arial" w:cs="Arial"/>
          <w:color w:val="000000"/>
          <w:sz w:val="20"/>
          <w:szCs w:val="24"/>
        </w:rPr>
        <w:t xml:space="preserve"> </w:t>
      </w:r>
      <w:r w:rsidRPr="00E15DBE">
        <w:rPr>
          <w:rFonts w:ascii="Arial" w:hAnsi="Arial" w:cs="Arial"/>
          <w:color w:val="000000"/>
          <w:sz w:val="20"/>
          <w:szCs w:val="24"/>
        </w:rPr>
        <w:t>разрешение</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захоронение</w:t>
      </w:r>
      <w:r w:rsidR="00FE6D69">
        <w:rPr>
          <w:rFonts w:ascii="Arial" w:hAnsi="Arial" w:cs="Arial"/>
          <w:color w:val="000000"/>
          <w:sz w:val="20"/>
          <w:szCs w:val="24"/>
        </w:rPr>
        <w:t xml:space="preserve"> </w:t>
      </w:r>
      <w:r w:rsidRPr="00E15DBE">
        <w:rPr>
          <w:rFonts w:ascii="Arial" w:hAnsi="Arial" w:cs="Arial"/>
          <w:color w:val="000000"/>
          <w:sz w:val="20"/>
          <w:szCs w:val="24"/>
        </w:rPr>
        <w:t>(</w:t>
      </w:r>
      <w:proofErr w:type="spellStart"/>
      <w:r w:rsidRPr="00E15DBE">
        <w:rPr>
          <w:rFonts w:ascii="Arial" w:hAnsi="Arial" w:cs="Arial"/>
          <w:color w:val="000000"/>
          <w:sz w:val="20"/>
          <w:szCs w:val="24"/>
        </w:rPr>
        <w:t>подзахоронение</w:t>
      </w:r>
      <w:proofErr w:type="spellEnd"/>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выдается</w:t>
      </w:r>
      <w:r w:rsidR="00FE6D69">
        <w:rPr>
          <w:rFonts w:ascii="Arial" w:hAnsi="Arial" w:cs="Arial"/>
          <w:color w:val="000000"/>
          <w:sz w:val="20"/>
          <w:szCs w:val="24"/>
        </w:rPr>
        <w:t xml:space="preserve"> </w:t>
      </w:r>
      <w:r w:rsidRPr="00E15DBE">
        <w:rPr>
          <w:rFonts w:ascii="Arial" w:hAnsi="Arial" w:cs="Arial"/>
          <w:color w:val="000000"/>
          <w:sz w:val="20"/>
          <w:szCs w:val="24"/>
        </w:rPr>
        <w:t>лицу,</w:t>
      </w:r>
      <w:r w:rsidR="00FE6D69">
        <w:rPr>
          <w:rFonts w:ascii="Arial" w:hAnsi="Arial" w:cs="Arial"/>
          <w:color w:val="000000"/>
          <w:sz w:val="20"/>
          <w:szCs w:val="24"/>
        </w:rPr>
        <w:t xml:space="preserve"> </w:t>
      </w:r>
      <w:r w:rsidRPr="00E15DBE">
        <w:rPr>
          <w:rFonts w:ascii="Arial" w:hAnsi="Arial" w:cs="Arial"/>
          <w:color w:val="000000"/>
          <w:sz w:val="20"/>
          <w:szCs w:val="24"/>
        </w:rPr>
        <w:t>исполняющему</w:t>
      </w:r>
      <w:r w:rsidR="00FE6D69">
        <w:rPr>
          <w:rFonts w:ascii="Arial" w:hAnsi="Arial" w:cs="Arial"/>
          <w:color w:val="000000"/>
          <w:sz w:val="20"/>
          <w:szCs w:val="24"/>
        </w:rPr>
        <w:t xml:space="preserve"> </w:t>
      </w:r>
      <w:r w:rsidRPr="00E15DBE">
        <w:rPr>
          <w:rFonts w:ascii="Arial" w:hAnsi="Arial" w:cs="Arial"/>
          <w:color w:val="000000"/>
          <w:sz w:val="20"/>
          <w:szCs w:val="24"/>
        </w:rPr>
        <w:t>волеизъявление</w:t>
      </w:r>
      <w:r w:rsidR="00FE6D69">
        <w:rPr>
          <w:rFonts w:ascii="Arial" w:hAnsi="Arial" w:cs="Arial"/>
          <w:color w:val="000000"/>
          <w:sz w:val="20"/>
          <w:szCs w:val="24"/>
        </w:rPr>
        <w:t xml:space="preserve"> </w:t>
      </w:r>
      <w:r w:rsidRPr="00E15DBE">
        <w:rPr>
          <w:rFonts w:ascii="Arial" w:hAnsi="Arial" w:cs="Arial"/>
          <w:color w:val="000000"/>
          <w:sz w:val="20"/>
          <w:szCs w:val="24"/>
        </w:rPr>
        <w:t>умершего</w:t>
      </w:r>
      <w:r w:rsidR="00FE6D69">
        <w:rPr>
          <w:rFonts w:ascii="Arial" w:hAnsi="Arial" w:cs="Arial"/>
          <w:color w:val="000000"/>
          <w:sz w:val="20"/>
          <w:szCs w:val="24"/>
        </w:rPr>
        <w:t xml:space="preserve"> </w:t>
      </w:r>
      <w:r w:rsidRPr="00E15DBE">
        <w:rPr>
          <w:rFonts w:ascii="Arial" w:hAnsi="Arial" w:cs="Arial"/>
          <w:color w:val="000000"/>
          <w:sz w:val="20"/>
          <w:szCs w:val="24"/>
        </w:rPr>
        <w:t>быть</w:t>
      </w:r>
      <w:r w:rsidR="00FE6D69">
        <w:rPr>
          <w:rFonts w:ascii="Arial" w:hAnsi="Arial" w:cs="Arial"/>
          <w:color w:val="000000"/>
          <w:sz w:val="20"/>
          <w:szCs w:val="24"/>
        </w:rPr>
        <w:t xml:space="preserve"> </w:t>
      </w:r>
      <w:r w:rsidRPr="00E15DBE">
        <w:rPr>
          <w:rFonts w:ascii="Arial" w:hAnsi="Arial" w:cs="Arial"/>
          <w:color w:val="000000"/>
          <w:sz w:val="20"/>
          <w:szCs w:val="24"/>
        </w:rPr>
        <w:t>погребенным</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том</w:t>
      </w:r>
      <w:r w:rsidR="00FE6D69">
        <w:rPr>
          <w:rFonts w:ascii="Arial" w:hAnsi="Arial" w:cs="Arial"/>
          <w:color w:val="000000"/>
          <w:sz w:val="20"/>
          <w:szCs w:val="24"/>
        </w:rPr>
        <w:t xml:space="preserve"> </w:t>
      </w:r>
      <w:r w:rsidRPr="00E15DBE">
        <w:rPr>
          <w:rFonts w:ascii="Arial" w:hAnsi="Arial" w:cs="Arial"/>
          <w:color w:val="000000"/>
          <w:sz w:val="20"/>
          <w:szCs w:val="24"/>
        </w:rPr>
        <w:t>или</w:t>
      </w:r>
      <w:r w:rsidR="00FE6D69">
        <w:rPr>
          <w:rFonts w:ascii="Arial" w:hAnsi="Arial" w:cs="Arial"/>
          <w:color w:val="000000"/>
          <w:sz w:val="20"/>
          <w:szCs w:val="24"/>
        </w:rPr>
        <w:t xml:space="preserve"> </w:t>
      </w:r>
      <w:r w:rsidRPr="00E15DBE">
        <w:rPr>
          <w:rFonts w:ascii="Arial" w:hAnsi="Arial" w:cs="Arial"/>
          <w:color w:val="000000"/>
          <w:sz w:val="20"/>
          <w:szCs w:val="24"/>
        </w:rPr>
        <w:t>ином</w:t>
      </w:r>
      <w:r w:rsidR="00FE6D69">
        <w:rPr>
          <w:rFonts w:ascii="Arial" w:hAnsi="Arial" w:cs="Arial"/>
          <w:color w:val="000000"/>
          <w:sz w:val="20"/>
          <w:szCs w:val="24"/>
        </w:rPr>
        <w:t xml:space="preserve"> </w:t>
      </w:r>
      <w:r w:rsidRPr="00E15DBE">
        <w:rPr>
          <w:rFonts w:ascii="Arial" w:hAnsi="Arial" w:cs="Arial"/>
          <w:color w:val="000000"/>
          <w:sz w:val="20"/>
          <w:szCs w:val="24"/>
        </w:rPr>
        <w:t>месте,</w:t>
      </w:r>
      <w:r w:rsidR="00FE6D69">
        <w:rPr>
          <w:rFonts w:ascii="Arial" w:hAnsi="Arial" w:cs="Arial"/>
          <w:color w:val="000000"/>
          <w:sz w:val="20"/>
          <w:szCs w:val="24"/>
        </w:rPr>
        <w:t xml:space="preserve"> </w:t>
      </w:r>
      <w:r w:rsidRPr="00E15DBE">
        <w:rPr>
          <w:rFonts w:ascii="Arial" w:hAnsi="Arial" w:cs="Arial"/>
          <w:color w:val="000000"/>
          <w:sz w:val="20"/>
          <w:szCs w:val="24"/>
        </w:rPr>
        <w:t>а</w:t>
      </w:r>
      <w:r w:rsidR="00FE6D69">
        <w:rPr>
          <w:rFonts w:ascii="Arial" w:hAnsi="Arial" w:cs="Arial"/>
          <w:color w:val="000000"/>
          <w:sz w:val="20"/>
          <w:szCs w:val="24"/>
        </w:rPr>
        <w:t xml:space="preserve"> </w:t>
      </w:r>
      <w:r w:rsidRPr="00E15DBE">
        <w:rPr>
          <w:rFonts w:ascii="Arial" w:hAnsi="Arial" w:cs="Arial"/>
          <w:color w:val="000000"/>
          <w:sz w:val="20"/>
          <w:szCs w:val="24"/>
        </w:rPr>
        <w:t>также</w:t>
      </w:r>
      <w:r w:rsidR="00FE6D69">
        <w:rPr>
          <w:rFonts w:ascii="Arial" w:hAnsi="Arial" w:cs="Arial"/>
          <w:color w:val="000000"/>
          <w:sz w:val="20"/>
          <w:szCs w:val="24"/>
        </w:rPr>
        <w:t xml:space="preserve"> </w:t>
      </w:r>
      <w:r w:rsidRPr="00E15DBE">
        <w:rPr>
          <w:rFonts w:ascii="Arial" w:hAnsi="Arial" w:cs="Arial"/>
          <w:color w:val="000000"/>
          <w:sz w:val="20"/>
          <w:szCs w:val="24"/>
        </w:rPr>
        <w:t>близким</w:t>
      </w:r>
      <w:r w:rsidR="00FE6D69">
        <w:rPr>
          <w:rFonts w:ascii="Arial" w:hAnsi="Arial" w:cs="Arial"/>
          <w:color w:val="000000"/>
          <w:sz w:val="20"/>
          <w:szCs w:val="24"/>
        </w:rPr>
        <w:t xml:space="preserve"> </w:t>
      </w:r>
      <w:r w:rsidRPr="00E15DBE">
        <w:rPr>
          <w:rFonts w:ascii="Arial" w:hAnsi="Arial" w:cs="Arial"/>
          <w:color w:val="000000"/>
          <w:sz w:val="20"/>
          <w:szCs w:val="24"/>
        </w:rPr>
        <w:t>родственникам</w:t>
      </w:r>
      <w:r w:rsidR="00FE6D69">
        <w:rPr>
          <w:rFonts w:ascii="Arial" w:hAnsi="Arial" w:cs="Arial"/>
          <w:color w:val="000000"/>
          <w:sz w:val="20"/>
          <w:szCs w:val="24"/>
        </w:rPr>
        <w:t xml:space="preserve"> </w:t>
      </w:r>
      <w:r w:rsidRPr="00E15DBE">
        <w:rPr>
          <w:rFonts w:ascii="Arial" w:hAnsi="Arial" w:cs="Arial"/>
          <w:color w:val="000000"/>
          <w:sz w:val="20"/>
          <w:szCs w:val="24"/>
        </w:rPr>
        <w:t>или</w:t>
      </w:r>
      <w:r w:rsidR="00FE6D69">
        <w:rPr>
          <w:rFonts w:ascii="Arial" w:hAnsi="Arial" w:cs="Arial"/>
          <w:color w:val="000000"/>
          <w:sz w:val="20"/>
          <w:szCs w:val="24"/>
        </w:rPr>
        <w:t xml:space="preserve"> </w:t>
      </w:r>
      <w:r w:rsidRPr="00E15DBE">
        <w:rPr>
          <w:rFonts w:ascii="Arial" w:hAnsi="Arial" w:cs="Arial"/>
          <w:color w:val="000000"/>
          <w:sz w:val="20"/>
          <w:szCs w:val="24"/>
        </w:rPr>
        <w:t>законному</w:t>
      </w:r>
      <w:r w:rsidR="00FE6D69">
        <w:rPr>
          <w:rFonts w:ascii="Arial" w:hAnsi="Arial" w:cs="Arial"/>
          <w:color w:val="000000"/>
          <w:sz w:val="20"/>
          <w:szCs w:val="24"/>
        </w:rPr>
        <w:t xml:space="preserve"> </w:t>
      </w:r>
      <w:r w:rsidRPr="00E15DBE">
        <w:rPr>
          <w:rFonts w:ascii="Arial" w:hAnsi="Arial" w:cs="Arial"/>
          <w:color w:val="000000"/>
          <w:sz w:val="20"/>
          <w:szCs w:val="24"/>
        </w:rPr>
        <w:t>представителю,</w:t>
      </w:r>
      <w:r w:rsidR="00FE6D69">
        <w:rPr>
          <w:rFonts w:ascii="Arial" w:hAnsi="Arial" w:cs="Arial"/>
          <w:color w:val="000000"/>
          <w:sz w:val="20"/>
          <w:szCs w:val="24"/>
        </w:rPr>
        <w:t xml:space="preserve"> </w:t>
      </w:r>
      <w:r w:rsidRPr="00E15DBE">
        <w:rPr>
          <w:rFonts w:ascii="Arial" w:hAnsi="Arial" w:cs="Arial"/>
          <w:color w:val="000000"/>
          <w:sz w:val="20"/>
          <w:szCs w:val="24"/>
        </w:rPr>
        <w:t>при</w:t>
      </w:r>
      <w:r w:rsidR="00FE6D69">
        <w:rPr>
          <w:rFonts w:ascii="Arial" w:hAnsi="Arial" w:cs="Arial"/>
          <w:color w:val="000000"/>
          <w:sz w:val="20"/>
          <w:szCs w:val="24"/>
        </w:rPr>
        <w:t xml:space="preserve"> </w:t>
      </w:r>
      <w:r w:rsidRPr="00E15DBE">
        <w:rPr>
          <w:rFonts w:ascii="Arial" w:hAnsi="Arial" w:cs="Arial"/>
          <w:color w:val="000000"/>
          <w:sz w:val="20"/>
          <w:szCs w:val="24"/>
        </w:rPr>
        <w:t>отсутствии</w:t>
      </w:r>
      <w:r w:rsidR="00FE6D69">
        <w:rPr>
          <w:rFonts w:ascii="Arial" w:hAnsi="Arial" w:cs="Arial"/>
          <w:color w:val="000000"/>
          <w:sz w:val="20"/>
          <w:szCs w:val="24"/>
        </w:rPr>
        <w:t xml:space="preserve"> </w:t>
      </w:r>
      <w:r w:rsidRPr="00E15DBE">
        <w:rPr>
          <w:rFonts w:ascii="Arial" w:hAnsi="Arial" w:cs="Arial"/>
          <w:color w:val="000000"/>
          <w:sz w:val="20"/>
          <w:szCs w:val="24"/>
        </w:rPr>
        <w:t>волеизъявления</w:t>
      </w:r>
      <w:r w:rsidR="00FE6D69">
        <w:rPr>
          <w:rFonts w:ascii="Arial" w:hAnsi="Arial" w:cs="Arial"/>
          <w:color w:val="000000"/>
          <w:sz w:val="20"/>
          <w:szCs w:val="24"/>
        </w:rPr>
        <w:t xml:space="preserve"> </w:t>
      </w:r>
      <w:r w:rsidRPr="00E15DBE">
        <w:rPr>
          <w:rFonts w:ascii="Arial" w:hAnsi="Arial" w:cs="Arial"/>
          <w:color w:val="000000"/>
          <w:sz w:val="20"/>
          <w:szCs w:val="24"/>
        </w:rPr>
        <w:t>умершего</w:t>
      </w:r>
      <w:r w:rsidR="00FE6D69">
        <w:rPr>
          <w:rFonts w:ascii="Arial" w:hAnsi="Arial" w:cs="Arial"/>
          <w:color w:val="000000"/>
          <w:sz w:val="20"/>
          <w:szCs w:val="24"/>
        </w:rPr>
        <w:t xml:space="preserve"> </w:t>
      </w:r>
      <w:r w:rsidRPr="00E15DBE">
        <w:rPr>
          <w:rFonts w:ascii="Arial" w:hAnsi="Arial" w:cs="Arial"/>
          <w:color w:val="000000"/>
          <w:sz w:val="20"/>
          <w:szCs w:val="24"/>
        </w:rPr>
        <w:t>по</w:t>
      </w:r>
      <w:r w:rsidR="00FE6D69">
        <w:rPr>
          <w:rFonts w:ascii="Arial" w:hAnsi="Arial" w:cs="Arial"/>
          <w:color w:val="000000"/>
          <w:sz w:val="20"/>
          <w:szCs w:val="24"/>
        </w:rPr>
        <w:t xml:space="preserve"> </w:t>
      </w:r>
      <w:r w:rsidRPr="00E15DBE">
        <w:rPr>
          <w:rFonts w:ascii="Arial" w:hAnsi="Arial" w:cs="Arial"/>
          <w:color w:val="000000"/>
          <w:sz w:val="20"/>
          <w:szCs w:val="24"/>
        </w:rPr>
        <w:t>месту</w:t>
      </w:r>
      <w:r w:rsidR="00FE6D69">
        <w:rPr>
          <w:rFonts w:ascii="Arial" w:hAnsi="Arial" w:cs="Arial"/>
          <w:color w:val="000000"/>
          <w:sz w:val="20"/>
          <w:szCs w:val="24"/>
        </w:rPr>
        <w:t xml:space="preserve"> </w:t>
      </w:r>
      <w:r w:rsidRPr="00E15DBE">
        <w:rPr>
          <w:rFonts w:ascii="Arial" w:hAnsi="Arial" w:cs="Arial"/>
          <w:color w:val="000000"/>
          <w:sz w:val="20"/>
          <w:szCs w:val="24"/>
        </w:rPr>
        <w:t>нахождения</w:t>
      </w:r>
      <w:r w:rsidR="00FE6D69">
        <w:rPr>
          <w:rFonts w:ascii="Arial" w:hAnsi="Arial" w:cs="Arial"/>
          <w:color w:val="000000"/>
          <w:sz w:val="20"/>
          <w:szCs w:val="24"/>
        </w:rPr>
        <w:t xml:space="preserve"> </w:t>
      </w:r>
      <w:r w:rsidRPr="00E15DBE">
        <w:rPr>
          <w:rFonts w:ascii="Arial" w:hAnsi="Arial" w:cs="Arial"/>
          <w:color w:val="000000"/>
          <w:sz w:val="20"/>
          <w:szCs w:val="24"/>
        </w:rPr>
        <w:t>общественных</w:t>
      </w:r>
      <w:r w:rsidR="00FE6D69">
        <w:rPr>
          <w:rFonts w:ascii="Arial" w:hAnsi="Arial" w:cs="Arial"/>
          <w:color w:val="000000"/>
          <w:sz w:val="20"/>
          <w:szCs w:val="24"/>
        </w:rPr>
        <w:t xml:space="preserve"> </w:t>
      </w:r>
      <w:r w:rsidRPr="00E15DBE">
        <w:rPr>
          <w:rFonts w:ascii="Arial" w:hAnsi="Arial" w:cs="Arial"/>
          <w:color w:val="000000"/>
          <w:sz w:val="20"/>
          <w:szCs w:val="24"/>
        </w:rPr>
        <w:t>кладбищ.</w:t>
      </w:r>
    </w:p>
    <w:p w14:paraId="2755838B" w14:textId="71799F33" w:rsidR="006468DD" w:rsidRPr="00E15DBE" w:rsidRDefault="006468DD" w:rsidP="00927102">
      <w:pPr>
        <w:spacing w:after="0" w:line="240" w:lineRule="auto"/>
        <w:ind w:firstLine="709"/>
        <w:rPr>
          <w:rFonts w:ascii="Arial" w:hAnsi="Arial" w:cs="Arial"/>
          <w:color w:val="000000"/>
          <w:sz w:val="20"/>
          <w:szCs w:val="24"/>
        </w:rPr>
      </w:pPr>
      <w:bookmarkStart w:id="66" w:name="sub_42"/>
      <w:bookmarkEnd w:id="65"/>
      <w:r w:rsidRPr="00E15DBE">
        <w:rPr>
          <w:rFonts w:ascii="Arial" w:hAnsi="Arial" w:cs="Arial"/>
          <w:color w:val="000000"/>
          <w:sz w:val="20"/>
          <w:szCs w:val="24"/>
        </w:rPr>
        <w:t>4.2.</w:t>
      </w:r>
      <w:r w:rsidR="00FE6D69">
        <w:rPr>
          <w:rFonts w:ascii="Arial" w:hAnsi="Arial" w:cs="Arial"/>
          <w:color w:val="000000"/>
          <w:sz w:val="20"/>
          <w:szCs w:val="24"/>
        </w:rPr>
        <w:t xml:space="preserve"> </w:t>
      </w:r>
      <w:r w:rsidRPr="00E15DBE">
        <w:rPr>
          <w:rFonts w:ascii="Arial" w:hAnsi="Arial" w:cs="Arial"/>
          <w:color w:val="000000"/>
          <w:sz w:val="20"/>
          <w:szCs w:val="24"/>
        </w:rPr>
        <w:t>Для</w:t>
      </w:r>
      <w:r w:rsidR="00FE6D69">
        <w:rPr>
          <w:rFonts w:ascii="Arial" w:hAnsi="Arial" w:cs="Arial"/>
          <w:color w:val="000000"/>
          <w:sz w:val="20"/>
          <w:szCs w:val="24"/>
        </w:rPr>
        <w:t xml:space="preserve"> </w:t>
      </w:r>
      <w:r w:rsidRPr="00E15DBE">
        <w:rPr>
          <w:rFonts w:ascii="Arial" w:hAnsi="Arial" w:cs="Arial"/>
          <w:color w:val="000000"/>
          <w:sz w:val="20"/>
          <w:szCs w:val="24"/>
        </w:rPr>
        <w:t>предоставления</w:t>
      </w:r>
      <w:r w:rsidR="00FE6D69">
        <w:rPr>
          <w:rFonts w:ascii="Arial" w:hAnsi="Arial" w:cs="Arial"/>
          <w:color w:val="000000"/>
          <w:sz w:val="20"/>
          <w:szCs w:val="24"/>
        </w:rPr>
        <w:t xml:space="preserve"> </w:t>
      </w:r>
      <w:r w:rsidRPr="00E15DBE">
        <w:rPr>
          <w:rFonts w:ascii="Arial" w:hAnsi="Arial" w:cs="Arial"/>
          <w:color w:val="000000"/>
          <w:sz w:val="20"/>
          <w:szCs w:val="24"/>
        </w:rPr>
        <w:t>места</w:t>
      </w:r>
      <w:r w:rsidR="00FE6D69">
        <w:rPr>
          <w:rFonts w:ascii="Arial" w:hAnsi="Arial" w:cs="Arial"/>
          <w:color w:val="000000"/>
          <w:sz w:val="20"/>
          <w:szCs w:val="24"/>
        </w:rPr>
        <w:t xml:space="preserve"> </w:t>
      </w:r>
      <w:r w:rsidRPr="00E15DBE">
        <w:rPr>
          <w:rFonts w:ascii="Arial" w:hAnsi="Arial" w:cs="Arial"/>
          <w:color w:val="000000"/>
          <w:sz w:val="20"/>
          <w:szCs w:val="24"/>
        </w:rPr>
        <w:t>для</w:t>
      </w:r>
      <w:r w:rsidR="00FE6D69">
        <w:rPr>
          <w:rFonts w:ascii="Arial" w:hAnsi="Arial" w:cs="Arial"/>
          <w:color w:val="000000"/>
          <w:sz w:val="20"/>
          <w:szCs w:val="24"/>
        </w:rPr>
        <w:t xml:space="preserve"> </w:t>
      </w:r>
      <w:r w:rsidRPr="00E15DBE">
        <w:rPr>
          <w:rFonts w:ascii="Arial" w:hAnsi="Arial" w:cs="Arial"/>
          <w:color w:val="000000"/>
          <w:sz w:val="20"/>
          <w:szCs w:val="24"/>
        </w:rPr>
        <w:t>захоронения</w:t>
      </w:r>
      <w:r w:rsidR="00FE6D69">
        <w:rPr>
          <w:rFonts w:ascii="Arial" w:hAnsi="Arial" w:cs="Arial"/>
          <w:color w:val="000000"/>
          <w:sz w:val="20"/>
          <w:szCs w:val="24"/>
        </w:rPr>
        <w:t xml:space="preserve"> </w:t>
      </w:r>
      <w:r w:rsidRPr="00E15DBE">
        <w:rPr>
          <w:rFonts w:ascii="Arial" w:hAnsi="Arial" w:cs="Arial"/>
          <w:color w:val="000000"/>
          <w:sz w:val="20"/>
          <w:szCs w:val="24"/>
        </w:rPr>
        <w:t>или</w:t>
      </w:r>
      <w:r w:rsidR="00FE6D69">
        <w:rPr>
          <w:rFonts w:ascii="Arial" w:hAnsi="Arial" w:cs="Arial"/>
          <w:color w:val="000000"/>
          <w:sz w:val="20"/>
          <w:szCs w:val="24"/>
        </w:rPr>
        <w:t xml:space="preserve"> </w:t>
      </w:r>
      <w:r w:rsidRPr="00E15DBE">
        <w:rPr>
          <w:rFonts w:ascii="Arial" w:hAnsi="Arial" w:cs="Arial"/>
          <w:color w:val="000000"/>
          <w:sz w:val="20"/>
          <w:szCs w:val="24"/>
        </w:rPr>
        <w:t>погребения</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ранее</w:t>
      </w:r>
      <w:r w:rsidR="00FE6D69">
        <w:rPr>
          <w:rFonts w:ascii="Arial" w:hAnsi="Arial" w:cs="Arial"/>
          <w:color w:val="000000"/>
          <w:sz w:val="20"/>
          <w:szCs w:val="24"/>
        </w:rPr>
        <w:t xml:space="preserve"> </w:t>
      </w:r>
      <w:r w:rsidRPr="00E15DBE">
        <w:rPr>
          <w:rFonts w:ascii="Arial" w:hAnsi="Arial" w:cs="Arial"/>
          <w:color w:val="000000"/>
          <w:sz w:val="20"/>
          <w:szCs w:val="24"/>
        </w:rPr>
        <w:t>предоставленном</w:t>
      </w:r>
      <w:r w:rsidR="00FE6D69">
        <w:rPr>
          <w:rFonts w:ascii="Arial" w:hAnsi="Arial" w:cs="Arial"/>
          <w:color w:val="000000"/>
          <w:sz w:val="20"/>
          <w:szCs w:val="24"/>
        </w:rPr>
        <w:t xml:space="preserve"> </w:t>
      </w:r>
      <w:r w:rsidRPr="00E15DBE">
        <w:rPr>
          <w:rFonts w:ascii="Arial" w:hAnsi="Arial" w:cs="Arial"/>
          <w:color w:val="000000"/>
          <w:sz w:val="20"/>
          <w:szCs w:val="24"/>
        </w:rPr>
        <w:t>месте</w:t>
      </w:r>
      <w:r w:rsidR="00FE6D69">
        <w:rPr>
          <w:rFonts w:ascii="Arial" w:hAnsi="Arial" w:cs="Arial"/>
          <w:color w:val="000000"/>
          <w:sz w:val="20"/>
          <w:szCs w:val="24"/>
        </w:rPr>
        <w:t xml:space="preserve"> </w:t>
      </w:r>
      <w:r w:rsidRPr="00E15DBE">
        <w:rPr>
          <w:rFonts w:ascii="Arial" w:hAnsi="Arial" w:cs="Arial"/>
          <w:color w:val="000000"/>
          <w:sz w:val="20"/>
          <w:szCs w:val="24"/>
        </w:rPr>
        <w:t>для</w:t>
      </w:r>
      <w:r w:rsidR="00FE6D69">
        <w:rPr>
          <w:rFonts w:ascii="Arial" w:hAnsi="Arial" w:cs="Arial"/>
          <w:color w:val="000000"/>
          <w:sz w:val="20"/>
          <w:szCs w:val="24"/>
        </w:rPr>
        <w:t xml:space="preserve"> </w:t>
      </w:r>
      <w:r w:rsidRPr="00E15DBE">
        <w:rPr>
          <w:rFonts w:ascii="Arial" w:hAnsi="Arial" w:cs="Arial"/>
          <w:color w:val="000000"/>
          <w:sz w:val="20"/>
          <w:szCs w:val="24"/>
        </w:rPr>
        <w:t>захоронения</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получения</w:t>
      </w:r>
      <w:r w:rsidR="00FE6D69">
        <w:rPr>
          <w:rFonts w:ascii="Arial" w:hAnsi="Arial" w:cs="Arial"/>
          <w:color w:val="000000"/>
          <w:sz w:val="20"/>
          <w:szCs w:val="24"/>
        </w:rPr>
        <w:t xml:space="preserve"> </w:t>
      </w:r>
      <w:r w:rsidRPr="00E15DBE">
        <w:rPr>
          <w:rFonts w:ascii="Arial" w:hAnsi="Arial" w:cs="Arial"/>
          <w:color w:val="000000"/>
          <w:sz w:val="20"/>
          <w:szCs w:val="24"/>
        </w:rPr>
        <w:t>разрешения</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захоронение</w:t>
      </w:r>
      <w:r w:rsidR="00FE6D69">
        <w:rPr>
          <w:rFonts w:ascii="Arial" w:hAnsi="Arial" w:cs="Arial"/>
          <w:color w:val="000000"/>
          <w:sz w:val="20"/>
          <w:szCs w:val="24"/>
        </w:rPr>
        <w:t xml:space="preserve"> </w:t>
      </w:r>
      <w:r w:rsidRPr="00E15DBE">
        <w:rPr>
          <w:rFonts w:ascii="Arial" w:hAnsi="Arial" w:cs="Arial"/>
          <w:color w:val="000000"/>
          <w:sz w:val="20"/>
          <w:szCs w:val="24"/>
        </w:rPr>
        <w:t>(родственное</w:t>
      </w:r>
      <w:r w:rsidR="00FE6D69">
        <w:rPr>
          <w:rFonts w:ascii="Arial" w:hAnsi="Arial" w:cs="Arial"/>
          <w:color w:val="000000"/>
          <w:sz w:val="20"/>
          <w:szCs w:val="24"/>
        </w:rPr>
        <w:t xml:space="preserve"> </w:t>
      </w:r>
      <w:proofErr w:type="spellStart"/>
      <w:r w:rsidRPr="00E15DBE">
        <w:rPr>
          <w:rFonts w:ascii="Arial" w:hAnsi="Arial" w:cs="Arial"/>
          <w:color w:val="000000"/>
          <w:sz w:val="20"/>
          <w:szCs w:val="24"/>
        </w:rPr>
        <w:t>подзахоронение</w:t>
      </w:r>
      <w:proofErr w:type="spellEnd"/>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заявитель</w:t>
      </w:r>
      <w:r w:rsidR="00FE6D69">
        <w:rPr>
          <w:rFonts w:ascii="Arial" w:hAnsi="Arial" w:cs="Arial"/>
          <w:color w:val="000000"/>
          <w:sz w:val="20"/>
          <w:szCs w:val="24"/>
        </w:rPr>
        <w:t xml:space="preserve"> </w:t>
      </w:r>
      <w:r w:rsidRPr="00E15DBE">
        <w:rPr>
          <w:rFonts w:ascii="Arial" w:hAnsi="Arial" w:cs="Arial"/>
          <w:color w:val="000000"/>
          <w:sz w:val="20"/>
          <w:szCs w:val="24"/>
        </w:rPr>
        <w:t>или</w:t>
      </w:r>
      <w:r w:rsidR="00FE6D69">
        <w:rPr>
          <w:rFonts w:ascii="Arial" w:hAnsi="Arial" w:cs="Arial"/>
          <w:color w:val="000000"/>
          <w:sz w:val="20"/>
          <w:szCs w:val="24"/>
        </w:rPr>
        <w:t xml:space="preserve"> </w:t>
      </w:r>
      <w:r w:rsidRPr="00E15DBE">
        <w:rPr>
          <w:rFonts w:ascii="Arial" w:hAnsi="Arial" w:cs="Arial"/>
          <w:color w:val="000000"/>
          <w:sz w:val="20"/>
          <w:szCs w:val="24"/>
        </w:rPr>
        <w:t>его</w:t>
      </w:r>
      <w:r w:rsidR="00FE6D69">
        <w:rPr>
          <w:rFonts w:ascii="Arial" w:hAnsi="Arial" w:cs="Arial"/>
          <w:color w:val="000000"/>
          <w:sz w:val="20"/>
          <w:szCs w:val="24"/>
        </w:rPr>
        <w:t xml:space="preserve"> </w:t>
      </w:r>
      <w:r w:rsidRPr="00E15DBE">
        <w:rPr>
          <w:rFonts w:ascii="Arial" w:hAnsi="Arial" w:cs="Arial"/>
          <w:color w:val="000000"/>
          <w:sz w:val="20"/>
          <w:szCs w:val="24"/>
        </w:rPr>
        <w:t>представитель</w:t>
      </w:r>
      <w:r w:rsidR="00FE6D69">
        <w:rPr>
          <w:rFonts w:ascii="Arial" w:hAnsi="Arial" w:cs="Arial"/>
          <w:color w:val="000000"/>
          <w:sz w:val="20"/>
          <w:szCs w:val="24"/>
        </w:rPr>
        <w:t xml:space="preserve"> </w:t>
      </w:r>
      <w:r w:rsidRPr="00E15DBE">
        <w:rPr>
          <w:rFonts w:ascii="Arial" w:hAnsi="Arial" w:cs="Arial"/>
          <w:color w:val="000000"/>
          <w:sz w:val="20"/>
          <w:szCs w:val="24"/>
        </w:rPr>
        <w:t>подает</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территориальный</w:t>
      </w:r>
      <w:r w:rsidR="00FE6D69">
        <w:rPr>
          <w:rFonts w:ascii="Arial" w:hAnsi="Arial" w:cs="Arial"/>
          <w:color w:val="000000"/>
          <w:sz w:val="20"/>
          <w:szCs w:val="24"/>
        </w:rPr>
        <w:t xml:space="preserve"> </w:t>
      </w:r>
      <w:r w:rsidRPr="00E15DBE">
        <w:rPr>
          <w:rFonts w:ascii="Arial" w:hAnsi="Arial" w:cs="Arial"/>
          <w:color w:val="000000"/>
          <w:sz w:val="20"/>
          <w:szCs w:val="24"/>
        </w:rPr>
        <w:t>отдел</w:t>
      </w:r>
      <w:r w:rsidR="00FE6D69">
        <w:rPr>
          <w:rFonts w:ascii="Arial" w:hAnsi="Arial" w:cs="Arial"/>
          <w:color w:val="000000"/>
          <w:sz w:val="20"/>
          <w:szCs w:val="24"/>
        </w:rPr>
        <w:t xml:space="preserve"> </w:t>
      </w:r>
      <w:r w:rsidRPr="00E15DBE">
        <w:rPr>
          <w:rFonts w:ascii="Arial" w:hAnsi="Arial" w:cs="Arial"/>
          <w:color w:val="000000"/>
          <w:sz w:val="20"/>
          <w:szCs w:val="24"/>
        </w:rPr>
        <w:t>Управления</w:t>
      </w:r>
      <w:r w:rsidR="00FE6D69">
        <w:rPr>
          <w:rFonts w:ascii="Arial" w:hAnsi="Arial" w:cs="Arial"/>
          <w:color w:val="000000"/>
          <w:sz w:val="20"/>
          <w:szCs w:val="24"/>
        </w:rPr>
        <w:t xml:space="preserve"> </w:t>
      </w:r>
      <w:r w:rsidRPr="00E15DBE">
        <w:rPr>
          <w:rFonts w:ascii="Arial" w:hAnsi="Arial" w:cs="Arial"/>
          <w:color w:val="000000"/>
          <w:sz w:val="20"/>
          <w:szCs w:val="24"/>
        </w:rPr>
        <w:t>по</w:t>
      </w:r>
      <w:r w:rsidR="00FE6D69">
        <w:rPr>
          <w:rFonts w:ascii="Arial" w:hAnsi="Arial" w:cs="Arial"/>
          <w:color w:val="000000"/>
          <w:sz w:val="20"/>
          <w:szCs w:val="24"/>
        </w:rPr>
        <w:t xml:space="preserve"> </w:t>
      </w:r>
      <w:r w:rsidRPr="00E15DBE">
        <w:rPr>
          <w:rFonts w:ascii="Arial" w:hAnsi="Arial" w:cs="Arial"/>
          <w:color w:val="000000"/>
          <w:sz w:val="20"/>
          <w:szCs w:val="24"/>
        </w:rPr>
        <w:t>благоустройству</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развитию</w:t>
      </w:r>
      <w:r w:rsidR="00FE6D69">
        <w:rPr>
          <w:rFonts w:ascii="Arial" w:hAnsi="Arial" w:cs="Arial"/>
          <w:color w:val="000000"/>
          <w:sz w:val="20"/>
          <w:szCs w:val="24"/>
        </w:rPr>
        <w:t xml:space="preserve"> </w:t>
      </w:r>
      <w:r w:rsidRPr="00E15DBE">
        <w:rPr>
          <w:rFonts w:ascii="Arial" w:hAnsi="Arial" w:cs="Arial"/>
          <w:color w:val="000000"/>
          <w:sz w:val="20"/>
          <w:szCs w:val="24"/>
        </w:rPr>
        <w:t>территорий</w:t>
      </w:r>
      <w:r w:rsidR="00FE6D69">
        <w:rPr>
          <w:rFonts w:ascii="Arial" w:hAnsi="Arial" w:cs="Arial"/>
          <w:color w:val="000000"/>
          <w:sz w:val="20"/>
          <w:szCs w:val="24"/>
        </w:rPr>
        <w:t xml:space="preserve"> </w:t>
      </w:r>
      <w:r w:rsidRPr="00E15DBE">
        <w:rPr>
          <w:rFonts w:ascii="Arial" w:hAnsi="Arial" w:cs="Arial"/>
          <w:color w:val="000000"/>
          <w:sz w:val="20"/>
          <w:szCs w:val="24"/>
        </w:rPr>
        <w:t>администрации</w:t>
      </w:r>
      <w:r w:rsidR="00FE6D69">
        <w:rPr>
          <w:rFonts w:ascii="Arial" w:hAnsi="Arial" w:cs="Arial"/>
          <w:color w:val="000000"/>
          <w:sz w:val="20"/>
          <w:szCs w:val="24"/>
        </w:rPr>
        <w:t xml:space="preserve"> </w:t>
      </w:r>
      <w:r w:rsidRPr="00E15DBE">
        <w:rPr>
          <w:rFonts w:ascii="Arial" w:hAnsi="Arial" w:cs="Arial"/>
          <w:color w:val="000000"/>
          <w:sz w:val="20"/>
          <w:szCs w:val="24"/>
        </w:rPr>
        <w:t>Мариинско-Посадского</w:t>
      </w:r>
      <w:r w:rsidR="00FE6D69">
        <w:rPr>
          <w:rFonts w:ascii="Arial" w:hAnsi="Arial" w:cs="Arial"/>
          <w:color w:val="000000"/>
          <w:sz w:val="20"/>
          <w:szCs w:val="24"/>
        </w:rPr>
        <w:t xml:space="preserve"> </w:t>
      </w:r>
      <w:r w:rsidRPr="00E15DBE">
        <w:rPr>
          <w:rFonts w:ascii="Arial" w:hAnsi="Arial" w:cs="Arial"/>
          <w:color w:val="000000"/>
          <w:sz w:val="20"/>
          <w:szCs w:val="24"/>
        </w:rPr>
        <w:t>муниципального</w:t>
      </w:r>
      <w:r w:rsidR="00FE6D69">
        <w:rPr>
          <w:rFonts w:ascii="Arial" w:hAnsi="Arial" w:cs="Arial"/>
          <w:color w:val="000000"/>
          <w:sz w:val="20"/>
          <w:szCs w:val="24"/>
        </w:rPr>
        <w:t xml:space="preserve"> </w:t>
      </w:r>
      <w:r w:rsidRPr="00E15DBE">
        <w:rPr>
          <w:rFonts w:ascii="Arial" w:hAnsi="Arial" w:cs="Arial"/>
          <w:color w:val="000000"/>
          <w:sz w:val="20"/>
          <w:szCs w:val="24"/>
        </w:rPr>
        <w:t>округа</w:t>
      </w:r>
      <w:r w:rsidR="00FE6D69">
        <w:rPr>
          <w:rFonts w:ascii="Arial" w:hAnsi="Arial" w:cs="Arial"/>
          <w:color w:val="000000"/>
          <w:sz w:val="20"/>
          <w:szCs w:val="24"/>
        </w:rPr>
        <w:t xml:space="preserve"> </w:t>
      </w:r>
      <w:r w:rsidRPr="00E15DBE">
        <w:rPr>
          <w:rFonts w:ascii="Arial" w:hAnsi="Arial" w:cs="Arial"/>
          <w:color w:val="000000"/>
          <w:sz w:val="20"/>
          <w:szCs w:val="24"/>
        </w:rPr>
        <w:t>Чувашской</w:t>
      </w:r>
      <w:r w:rsidR="00FE6D69">
        <w:rPr>
          <w:rFonts w:ascii="Arial" w:hAnsi="Arial" w:cs="Arial"/>
          <w:color w:val="000000"/>
          <w:sz w:val="20"/>
          <w:szCs w:val="24"/>
        </w:rPr>
        <w:t xml:space="preserve"> </w:t>
      </w:r>
      <w:r w:rsidRPr="00E15DBE">
        <w:rPr>
          <w:rFonts w:ascii="Arial" w:hAnsi="Arial" w:cs="Arial"/>
          <w:color w:val="000000"/>
          <w:sz w:val="20"/>
          <w:szCs w:val="24"/>
        </w:rPr>
        <w:t>Республики</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подведомственной</w:t>
      </w:r>
      <w:r w:rsidR="00FE6D69">
        <w:rPr>
          <w:rFonts w:ascii="Arial" w:hAnsi="Arial" w:cs="Arial"/>
          <w:color w:val="000000"/>
          <w:sz w:val="20"/>
          <w:szCs w:val="24"/>
        </w:rPr>
        <w:t xml:space="preserve"> </w:t>
      </w:r>
      <w:r w:rsidRPr="00E15DBE">
        <w:rPr>
          <w:rFonts w:ascii="Arial" w:hAnsi="Arial" w:cs="Arial"/>
          <w:color w:val="000000"/>
          <w:sz w:val="20"/>
          <w:szCs w:val="24"/>
        </w:rPr>
        <w:t>территории</w:t>
      </w:r>
      <w:r w:rsidR="00FE6D69">
        <w:rPr>
          <w:rFonts w:ascii="Arial" w:hAnsi="Arial" w:cs="Arial"/>
          <w:color w:val="000000"/>
          <w:sz w:val="20"/>
          <w:szCs w:val="24"/>
        </w:rPr>
        <w:t xml:space="preserve"> </w:t>
      </w:r>
      <w:r w:rsidRPr="00E15DBE">
        <w:rPr>
          <w:rFonts w:ascii="Arial" w:hAnsi="Arial" w:cs="Arial"/>
          <w:color w:val="000000"/>
          <w:sz w:val="20"/>
          <w:szCs w:val="24"/>
        </w:rPr>
        <w:t>(далее</w:t>
      </w:r>
      <w:r w:rsidR="00FE6D69">
        <w:rPr>
          <w:rFonts w:ascii="Arial" w:hAnsi="Arial" w:cs="Arial"/>
          <w:color w:val="000000"/>
          <w:sz w:val="20"/>
          <w:szCs w:val="24"/>
        </w:rPr>
        <w:t xml:space="preserve"> </w:t>
      </w: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территориальный</w:t>
      </w:r>
      <w:r w:rsidR="00FE6D69">
        <w:rPr>
          <w:rFonts w:ascii="Arial" w:hAnsi="Arial" w:cs="Arial"/>
          <w:color w:val="000000"/>
          <w:sz w:val="20"/>
          <w:szCs w:val="24"/>
        </w:rPr>
        <w:t xml:space="preserve"> </w:t>
      </w:r>
      <w:r w:rsidRPr="00E15DBE">
        <w:rPr>
          <w:rFonts w:ascii="Arial" w:hAnsi="Arial" w:cs="Arial"/>
          <w:color w:val="000000"/>
          <w:sz w:val="20"/>
          <w:szCs w:val="24"/>
        </w:rPr>
        <w:t>отдел)</w:t>
      </w:r>
      <w:r w:rsidR="00FE6D69">
        <w:rPr>
          <w:rFonts w:ascii="Arial" w:hAnsi="Arial" w:cs="Arial"/>
          <w:color w:val="000000"/>
          <w:sz w:val="20"/>
          <w:szCs w:val="24"/>
        </w:rPr>
        <w:t xml:space="preserve"> </w:t>
      </w:r>
      <w:r w:rsidRPr="00E15DBE">
        <w:rPr>
          <w:rFonts w:ascii="Arial" w:hAnsi="Arial" w:cs="Arial"/>
          <w:color w:val="000000"/>
          <w:sz w:val="20"/>
          <w:szCs w:val="24"/>
        </w:rPr>
        <w:t>письменное</w:t>
      </w:r>
      <w:r w:rsidR="00FE6D69">
        <w:rPr>
          <w:rFonts w:ascii="Arial" w:hAnsi="Arial" w:cs="Arial"/>
          <w:color w:val="000000"/>
          <w:sz w:val="20"/>
          <w:szCs w:val="24"/>
        </w:rPr>
        <w:t xml:space="preserve"> </w:t>
      </w:r>
      <w:r w:rsidRPr="00E15DBE">
        <w:rPr>
          <w:rFonts w:ascii="Arial" w:hAnsi="Arial" w:cs="Arial"/>
          <w:color w:val="000000"/>
          <w:sz w:val="20"/>
          <w:szCs w:val="24"/>
        </w:rPr>
        <w:t>заявление</w:t>
      </w:r>
      <w:r w:rsidR="00FE6D69">
        <w:rPr>
          <w:rFonts w:ascii="Arial" w:hAnsi="Arial" w:cs="Arial"/>
          <w:color w:val="000000"/>
          <w:sz w:val="20"/>
          <w:szCs w:val="24"/>
        </w:rPr>
        <w:t xml:space="preserve"> </w:t>
      </w:r>
      <w:r w:rsidRPr="00E15DBE">
        <w:rPr>
          <w:rFonts w:ascii="Arial" w:hAnsi="Arial" w:cs="Arial"/>
          <w:color w:val="000000"/>
          <w:sz w:val="20"/>
          <w:szCs w:val="24"/>
        </w:rPr>
        <w:t>о</w:t>
      </w:r>
      <w:r w:rsidR="00FE6D69">
        <w:rPr>
          <w:rFonts w:ascii="Arial" w:hAnsi="Arial" w:cs="Arial"/>
          <w:color w:val="000000"/>
          <w:sz w:val="20"/>
          <w:szCs w:val="24"/>
        </w:rPr>
        <w:t xml:space="preserve"> </w:t>
      </w:r>
      <w:r w:rsidRPr="00E15DBE">
        <w:rPr>
          <w:rFonts w:ascii="Arial" w:hAnsi="Arial" w:cs="Arial"/>
          <w:color w:val="000000"/>
          <w:sz w:val="20"/>
          <w:szCs w:val="24"/>
        </w:rPr>
        <w:t>предоставлении</w:t>
      </w:r>
      <w:r w:rsidR="00FE6D69">
        <w:rPr>
          <w:rFonts w:ascii="Arial" w:hAnsi="Arial" w:cs="Arial"/>
          <w:color w:val="000000"/>
          <w:sz w:val="20"/>
          <w:szCs w:val="24"/>
        </w:rPr>
        <w:t xml:space="preserve"> </w:t>
      </w:r>
      <w:r w:rsidRPr="00E15DBE">
        <w:rPr>
          <w:rFonts w:ascii="Arial" w:hAnsi="Arial" w:cs="Arial"/>
          <w:color w:val="000000"/>
          <w:sz w:val="20"/>
          <w:szCs w:val="24"/>
        </w:rPr>
        <w:t>места</w:t>
      </w:r>
      <w:r w:rsidR="00FE6D69">
        <w:rPr>
          <w:rFonts w:ascii="Arial" w:hAnsi="Arial" w:cs="Arial"/>
          <w:color w:val="000000"/>
          <w:sz w:val="20"/>
          <w:szCs w:val="24"/>
        </w:rPr>
        <w:t xml:space="preserve"> </w:t>
      </w:r>
      <w:r w:rsidRPr="00E15DBE">
        <w:rPr>
          <w:rFonts w:ascii="Arial" w:hAnsi="Arial" w:cs="Arial"/>
          <w:color w:val="000000"/>
          <w:sz w:val="20"/>
          <w:szCs w:val="24"/>
        </w:rPr>
        <w:t>для</w:t>
      </w:r>
      <w:r w:rsidR="00FE6D69">
        <w:rPr>
          <w:rFonts w:ascii="Arial" w:hAnsi="Arial" w:cs="Arial"/>
          <w:color w:val="000000"/>
          <w:sz w:val="20"/>
          <w:szCs w:val="24"/>
        </w:rPr>
        <w:t xml:space="preserve"> </w:t>
      </w:r>
      <w:r w:rsidRPr="00E15DBE">
        <w:rPr>
          <w:rFonts w:ascii="Arial" w:hAnsi="Arial" w:cs="Arial"/>
          <w:color w:val="000000"/>
          <w:sz w:val="20"/>
          <w:szCs w:val="24"/>
        </w:rPr>
        <w:t>захоронения</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разрешении</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погребение</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данном</w:t>
      </w:r>
      <w:r w:rsidR="00FE6D69">
        <w:rPr>
          <w:rFonts w:ascii="Arial" w:hAnsi="Arial" w:cs="Arial"/>
          <w:color w:val="000000"/>
          <w:sz w:val="20"/>
          <w:szCs w:val="24"/>
        </w:rPr>
        <w:t xml:space="preserve"> </w:t>
      </w:r>
      <w:r w:rsidRPr="00E15DBE">
        <w:rPr>
          <w:rFonts w:ascii="Arial" w:hAnsi="Arial" w:cs="Arial"/>
          <w:color w:val="000000"/>
          <w:sz w:val="20"/>
          <w:szCs w:val="24"/>
        </w:rPr>
        <w:t>месте</w:t>
      </w:r>
      <w:r w:rsidR="00FE6D69">
        <w:rPr>
          <w:rFonts w:ascii="Arial" w:hAnsi="Arial" w:cs="Arial"/>
          <w:color w:val="000000"/>
          <w:sz w:val="20"/>
          <w:szCs w:val="24"/>
        </w:rPr>
        <w:t xml:space="preserve"> </w:t>
      </w:r>
      <w:r w:rsidRPr="00E15DBE">
        <w:rPr>
          <w:rFonts w:ascii="Arial" w:hAnsi="Arial" w:cs="Arial"/>
          <w:color w:val="000000"/>
          <w:sz w:val="20"/>
          <w:szCs w:val="24"/>
        </w:rPr>
        <w:t>(</w:t>
      </w:r>
      <w:hyperlink w:anchor="sub_1100" w:history="1">
        <w:r w:rsidRPr="00E15DBE">
          <w:rPr>
            <w:rStyle w:val="af1"/>
            <w:rFonts w:ascii="Arial" w:hAnsi="Arial" w:cs="Arial"/>
            <w:color w:val="000000"/>
            <w:szCs w:val="24"/>
          </w:rPr>
          <w:t>приложение</w:t>
        </w:r>
        <w:r w:rsidR="00FE6D69">
          <w:rPr>
            <w:rStyle w:val="af1"/>
            <w:rFonts w:ascii="Arial" w:hAnsi="Arial" w:cs="Arial"/>
            <w:color w:val="000000"/>
            <w:szCs w:val="24"/>
          </w:rPr>
          <w:t xml:space="preserve"> </w:t>
        </w:r>
        <w:r w:rsidRPr="00E15DBE">
          <w:rPr>
            <w:rStyle w:val="af1"/>
            <w:rFonts w:ascii="Arial" w:hAnsi="Arial" w:cs="Arial"/>
            <w:color w:val="000000"/>
            <w:szCs w:val="24"/>
          </w:rPr>
          <w:t>N</w:t>
        </w:r>
        <w:r w:rsidR="00FE6D69">
          <w:rPr>
            <w:rStyle w:val="af1"/>
            <w:rFonts w:ascii="Arial" w:hAnsi="Arial" w:cs="Arial"/>
            <w:color w:val="000000"/>
            <w:szCs w:val="24"/>
          </w:rPr>
          <w:t xml:space="preserve"> </w:t>
        </w:r>
        <w:r w:rsidRPr="00E15DBE">
          <w:rPr>
            <w:rStyle w:val="af1"/>
            <w:rFonts w:ascii="Arial" w:hAnsi="Arial" w:cs="Arial"/>
            <w:color w:val="000000"/>
            <w:szCs w:val="24"/>
          </w:rPr>
          <w:t>1</w:t>
        </w:r>
      </w:hyperlink>
      <w:r w:rsidR="00FE6D69">
        <w:rPr>
          <w:rFonts w:ascii="Arial" w:hAnsi="Arial" w:cs="Arial"/>
          <w:color w:val="000000"/>
          <w:sz w:val="20"/>
          <w:szCs w:val="24"/>
        </w:rPr>
        <w:t xml:space="preserve"> </w:t>
      </w:r>
      <w:r w:rsidRPr="00E15DBE">
        <w:rPr>
          <w:rFonts w:ascii="Arial" w:hAnsi="Arial" w:cs="Arial"/>
          <w:color w:val="000000"/>
          <w:sz w:val="20"/>
          <w:szCs w:val="24"/>
        </w:rPr>
        <w:t>к</w:t>
      </w:r>
      <w:r w:rsidR="00FE6D69">
        <w:rPr>
          <w:rFonts w:ascii="Arial" w:hAnsi="Arial" w:cs="Arial"/>
          <w:color w:val="000000"/>
          <w:sz w:val="20"/>
          <w:szCs w:val="24"/>
        </w:rPr>
        <w:t xml:space="preserve"> </w:t>
      </w:r>
      <w:r w:rsidRPr="00E15DBE">
        <w:rPr>
          <w:rFonts w:ascii="Arial" w:hAnsi="Arial" w:cs="Arial"/>
          <w:color w:val="000000"/>
          <w:sz w:val="20"/>
          <w:szCs w:val="24"/>
        </w:rPr>
        <w:t>настоящей</w:t>
      </w:r>
      <w:r w:rsidR="00FE6D69">
        <w:rPr>
          <w:rFonts w:ascii="Arial" w:hAnsi="Arial" w:cs="Arial"/>
          <w:color w:val="000000"/>
          <w:sz w:val="20"/>
          <w:szCs w:val="24"/>
        </w:rPr>
        <w:t xml:space="preserve"> </w:t>
      </w:r>
      <w:r w:rsidRPr="00E15DBE">
        <w:rPr>
          <w:rFonts w:ascii="Arial" w:hAnsi="Arial" w:cs="Arial"/>
          <w:color w:val="000000"/>
          <w:sz w:val="20"/>
          <w:szCs w:val="24"/>
        </w:rPr>
        <w:t>Инструкции).</w:t>
      </w:r>
    </w:p>
    <w:bookmarkEnd w:id="66"/>
    <w:p w14:paraId="16A44424" w14:textId="2D581B66" w:rsidR="006468DD" w:rsidRPr="00E15DBE" w:rsidRDefault="006468DD" w:rsidP="00927102">
      <w:pPr>
        <w:spacing w:after="0" w:line="240" w:lineRule="auto"/>
        <w:ind w:firstLine="709"/>
        <w:rPr>
          <w:rFonts w:ascii="Arial" w:hAnsi="Arial" w:cs="Arial"/>
          <w:color w:val="000000"/>
          <w:sz w:val="20"/>
          <w:szCs w:val="24"/>
        </w:rPr>
      </w:pPr>
      <w:r w:rsidRPr="00E15DBE">
        <w:rPr>
          <w:rFonts w:ascii="Arial" w:hAnsi="Arial" w:cs="Arial"/>
          <w:color w:val="000000"/>
          <w:sz w:val="20"/>
          <w:szCs w:val="24"/>
        </w:rPr>
        <w:t>Заявление</w:t>
      </w:r>
      <w:r w:rsidR="00FE6D69">
        <w:rPr>
          <w:rFonts w:ascii="Arial" w:hAnsi="Arial" w:cs="Arial"/>
          <w:color w:val="000000"/>
          <w:sz w:val="20"/>
          <w:szCs w:val="24"/>
        </w:rPr>
        <w:t xml:space="preserve"> </w:t>
      </w:r>
      <w:r w:rsidRPr="00E15DBE">
        <w:rPr>
          <w:rFonts w:ascii="Arial" w:hAnsi="Arial" w:cs="Arial"/>
          <w:color w:val="000000"/>
          <w:sz w:val="20"/>
          <w:szCs w:val="24"/>
        </w:rPr>
        <w:t>должно</w:t>
      </w:r>
      <w:r w:rsidR="00FE6D69">
        <w:rPr>
          <w:rFonts w:ascii="Arial" w:hAnsi="Arial" w:cs="Arial"/>
          <w:color w:val="000000"/>
          <w:sz w:val="20"/>
          <w:szCs w:val="24"/>
        </w:rPr>
        <w:t xml:space="preserve"> </w:t>
      </w:r>
      <w:r w:rsidRPr="00E15DBE">
        <w:rPr>
          <w:rFonts w:ascii="Arial" w:hAnsi="Arial" w:cs="Arial"/>
          <w:color w:val="000000"/>
          <w:sz w:val="20"/>
          <w:szCs w:val="24"/>
        </w:rPr>
        <w:t>содержать:</w:t>
      </w:r>
    </w:p>
    <w:p w14:paraId="36D6C7FC" w14:textId="1031D284" w:rsidR="006468DD" w:rsidRPr="00E15DBE" w:rsidRDefault="006468DD" w:rsidP="00927102">
      <w:pPr>
        <w:spacing w:after="0" w:line="240" w:lineRule="auto"/>
        <w:ind w:firstLine="709"/>
        <w:rPr>
          <w:rFonts w:ascii="Arial" w:hAnsi="Arial" w:cs="Arial"/>
          <w:color w:val="000000"/>
          <w:sz w:val="20"/>
          <w:szCs w:val="24"/>
        </w:rPr>
      </w:pP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наименование</w:t>
      </w:r>
      <w:r w:rsidR="00FE6D69">
        <w:rPr>
          <w:rFonts w:ascii="Arial" w:hAnsi="Arial" w:cs="Arial"/>
          <w:color w:val="000000"/>
          <w:sz w:val="20"/>
          <w:szCs w:val="24"/>
        </w:rPr>
        <w:t xml:space="preserve"> </w:t>
      </w:r>
      <w:r w:rsidRPr="00E15DBE">
        <w:rPr>
          <w:rFonts w:ascii="Arial" w:hAnsi="Arial" w:cs="Arial"/>
          <w:color w:val="000000"/>
          <w:sz w:val="20"/>
          <w:szCs w:val="24"/>
        </w:rPr>
        <w:t>органа,</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которое</w:t>
      </w:r>
      <w:r w:rsidR="00FE6D69">
        <w:rPr>
          <w:rFonts w:ascii="Arial" w:hAnsi="Arial" w:cs="Arial"/>
          <w:color w:val="000000"/>
          <w:sz w:val="20"/>
          <w:szCs w:val="24"/>
        </w:rPr>
        <w:t xml:space="preserve"> </w:t>
      </w:r>
      <w:r w:rsidRPr="00E15DBE">
        <w:rPr>
          <w:rFonts w:ascii="Arial" w:hAnsi="Arial" w:cs="Arial"/>
          <w:color w:val="000000"/>
          <w:sz w:val="20"/>
          <w:szCs w:val="24"/>
        </w:rPr>
        <w:t>подается</w:t>
      </w:r>
      <w:r w:rsidR="00FE6D69">
        <w:rPr>
          <w:rFonts w:ascii="Arial" w:hAnsi="Arial" w:cs="Arial"/>
          <w:color w:val="000000"/>
          <w:sz w:val="20"/>
          <w:szCs w:val="24"/>
        </w:rPr>
        <w:t xml:space="preserve"> </w:t>
      </w:r>
      <w:r w:rsidRPr="00E15DBE">
        <w:rPr>
          <w:rFonts w:ascii="Arial" w:hAnsi="Arial" w:cs="Arial"/>
          <w:color w:val="000000"/>
          <w:sz w:val="20"/>
          <w:szCs w:val="24"/>
        </w:rPr>
        <w:t>заявление,</w:t>
      </w:r>
      <w:r w:rsidR="00FE6D69">
        <w:rPr>
          <w:rFonts w:ascii="Arial" w:hAnsi="Arial" w:cs="Arial"/>
          <w:color w:val="000000"/>
          <w:sz w:val="20"/>
          <w:szCs w:val="24"/>
        </w:rPr>
        <w:t xml:space="preserve"> </w:t>
      </w:r>
      <w:r w:rsidRPr="00E15DBE">
        <w:rPr>
          <w:rFonts w:ascii="Arial" w:hAnsi="Arial" w:cs="Arial"/>
          <w:color w:val="000000"/>
          <w:sz w:val="20"/>
          <w:szCs w:val="24"/>
        </w:rPr>
        <w:t>либо</w:t>
      </w:r>
      <w:r w:rsidR="00FE6D69">
        <w:rPr>
          <w:rFonts w:ascii="Arial" w:hAnsi="Arial" w:cs="Arial"/>
          <w:color w:val="000000"/>
          <w:sz w:val="20"/>
          <w:szCs w:val="24"/>
        </w:rPr>
        <w:t xml:space="preserve"> </w:t>
      </w:r>
      <w:r w:rsidRPr="00E15DBE">
        <w:rPr>
          <w:rFonts w:ascii="Arial" w:hAnsi="Arial" w:cs="Arial"/>
          <w:color w:val="000000"/>
          <w:sz w:val="20"/>
          <w:szCs w:val="24"/>
        </w:rPr>
        <w:t>фамилию,</w:t>
      </w:r>
      <w:r w:rsidR="00FE6D69">
        <w:rPr>
          <w:rFonts w:ascii="Arial" w:hAnsi="Arial" w:cs="Arial"/>
          <w:color w:val="000000"/>
          <w:sz w:val="20"/>
          <w:szCs w:val="24"/>
        </w:rPr>
        <w:t xml:space="preserve"> </w:t>
      </w:r>
      <w:r w:rsidRPr="00E15DBE">
        <w:rPr>
          <w:rFonts w:ascii="Arial" w:hAnsi="Arial" w:cs="Arial"/>
          <w:color w:val="000000"/>
          <w:sz w:val="20"/>
          <w:szCs w:val="24"/>
        </w:rPr>
        <w:t>имя,</w:t>
      </w:r>
      <w:r w:rsidR="00FE6D69">
        <w:rPr>
          <w:rFonts w:ascii="Arial" w:hAnsi="Arial" w:cs="Arial"/>
          <w:color w:val="000000"/>
          <w:sz w:val="20"/>
          <w:szCs w:val="24"/>
        </w:rPr>
        <w:t xml:space="preserve"> </w:t>
      </w:r>
      <w:r w:rsidRPr="00E15DBE">
        <w:rPr>
          <w:rFonts w:ascii="Arial" w:hAnsi="Arial" w:cs="Arial"/>
          <w:color w:val="000000"/>
          <w:sz w:val="20"/>
          <w:szCs w:val="24"/>
        </w:rPr>
        <w:t>отчество</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должность</w:t>
      </w:r>
      <w:r w:rsidR="00FE6D69">
        <w:rPr>
          <w:rFonts w:ascii="Arial" w:hAnsi="Arial" w:cs="Arial"/>
          <w:color w:val="000000"/>
          <w:sz w:val="20"/>
          <w:szCs w:val="24"/>
        </w:rPr>
        <w:t xml:space="preserve"> </w:t>
      </w:r>
      <w:r w:rsidRPr="00E15DBE">
        <w:rPr>
          <w:rFonts w:ascii="Arial" w:hAnsi="Arial" w:cs="Arial"/>
          <w:color w:val="000000"/>
          <w:sz w:val="20"/>
          <w:szCs w:val="24"/>
        </w:rPr>
        <w:t>руководителя;</w:t>
      </w:r>
    </w:p>
    <w:p w14:paraId="68C2DD25" w14:textId="3D0ADB7C" w:rsidR="006468DD" w:rsidRPr="00E15DBE" w:rsidRDefault="006468DD" w:rsidP="00927102">
      <w:pPr>
        <w:spacing w:after="0" w:line="240" w:lineRule="auto"/>
        <w:ind w:firstLine="709"/>
        <w:rPr>
          <w:rFonts w:ascii="Arial" w:hAnsi="Arial" w:cs="Arial"/>
          <w:color w:val="000000"/>
          <w:sz w:val="20"/>
          <w:szCs w:val="24"/>
        </w:rPr>
      </w:pP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фамилию,</w:t>
      </w:r>
      <w:r w:rsidR="00FE6D69">
        <w:rPr>
          <w:rFonts w:ascii="Arial" w:hAnsi="Arial" w:cs="Arial"/>
          <w:color w:val="000000"/>
          <w:sz w:val="20"/>
          <w:szCs w:val="24"/>
        </w:rPr>
        <w:t xml:space="preserve"> </w:t>
      </w:r>
      <w:r w:rsidRPr="00E15DBE">
        <w:rPr>
          <w:rFonts w:ascii="Arial" w:hAnsi="Arial" w:cs="Arial"/>
          <w:color w:val="000000"/>
          <w:sz w:val="20"/>
          <w:szCs w:val="24"/>
        </w:rPr>
        <w:t>имя,</w:t>
      </w:r>
      <w:r w:rsidR="00FE6D69">
        <w:rPr>
          <w:rFonts w:ascii="Arial" w:hAnsi="Arial" w:cs="Arial"/>
          <w:color w:val="000000"/>
          <w:sz w:val="20"/>
          <w:szCs w:val="24"/>
        </w:rPr>
        <w:t xml:space="preserve"> </w:t>
      </w:r>
      <w:r w:rsidRPr="00E15DBE">
        <w:rPr>
          <w:rFonts w:ascii="Arial" w:hAnsi="Arial" w:cs="Arial"/>
          <w:color w:val="000000"/>
          <w:sz w:val="20"/>
          <w:szCs w:val="24"/>
        </w:rPr>
        <w:t>отчество</w:t>
      </w:r>
      <w:r w:rsidR="00FE6D69">
        <w:rPr>
          <w:rFonts w:ascii="Arial" w:hAnsi="Arial" w:cs="Arial"/>
          <w:color w:val="000000"/>
          <w:sz w:val="20"/>
          <w:szCs w:val="24"/>
        </w:rPr>
        <w:t xml:space="preserve"> </w:t>
      </w:r>
      <w:r w:rsidRPr="00E15DBE">
        <w:rPr>
          <w:rFonts w:ascii="Arial" w:hAnsi="Arial" w:cs="Arial"/>
          <w:color w:val="000000"/>
          <w:sz w:val="20"/>
          <w:szCs w:val="24"/>
        </w:rPr>
        <w:t>заявителя,</w:t>
      </w:r>
      <w:r w:rsidR="00FE6D69">
        <w:rPr>
          <w:rFonts w:ascii="Arial" w:hAnsi="Arial" w:cs="Arial"/>
          <w:color w:val="000000"/>
          <w:sz w:val="20"/>
          <w:szCs w:val="24"/>
        </w:rPr>
        <w:t xml:space="preserve"> </w:t>
      </w:r>
      <w:r w:rsidRPr="00E15DBE">
        <w:rPr>
          <w:rFonts w:ascii="Arial" w:hAnsi="Arial" w:cs="Arial"/>
          <w:color w:val="000000"/>
          <w:sz w:val="20"/>
          <w:szCs w:val="24"/>
        </w:rPr>
        <w:t>сведения</w:t>
      </w:r>
      <w:r w:rsidR="00FE6D69">
        <w:rPr>
          <w:rFonts w:ascii="Arial" w:hAnsi="Arial" w:cs="Arial"/>
          <w:color w:val="000000"/>
          <w:sz w:val="20"/>
          <w:szCs w:val="24"/>
        </w:rPr>
        <w:t xml:space="preserve"> </w:t>
      </w:r>
      <w:r w:rsidRPr="00E15DBE">
        <w:rPr>
          <w:rFonts w:ascii="Arial" w:hAnsi="Arial" w:cs="Arial"/>
          <w:color w:val="000000"/>
          <w:sz w:val="20"/>
          <w:szCs w:val="24"/>
        </w:rPr>
        <w:t>о</w:t>
      </w:r>
      <w:r w:rsidR="00FE6D69">
        <w:rPr>
          <w:rFonts w:ascii="Arial" w:hAnsi="Arial" w:cs="Arial"/>
          <w:color w:val="000000"/>
          <w:sz w:val="20"/>
          <w:szCs w:val="24"/>
        </w:rPr>
        <w:t xml:space="preserve"> </w:t>
      </w:r>
      <w:r w:rsidRPr="00E15DBE">
        <w:rPr>
          <w:rFonts w:ascii="Arial" w:hAnsi="Arial" w:cs="Arial"/>
          <w:color w:val="000000"/>
          <w:sz w:val="20"/>
          <w:szCs w:val="24"/>
        </w:rPr>
        <w:t>документе,</w:t>
      </w:r>
      <w:r w:rsidR="00FE6D69">
        <w:rPr>
          <w:rFonts w:ascii="Arial" w:hAnsi="Arial" w:cs="Arial"/>
          <w:color w:val="000000"/>
          <w:sz w:val="20"/>
          <w:szCs w:val="24"/>
        </w:rPr>
        <w:t xml:space="preserve"> </w:t>
      </w:r>
      <w:r w:rsidRPr="00E15DBE">
        <w:rPr>
          <w:rFonts w:ascii="Arial" w:hAnsi="Arial" w:cs="Arial"/>
          <w:color w:val="000000"/>
          <w:sz w:val="20"/>
          <w:szCs w:val="24"/>
        </w:rPr>
        <w:t>удостоверяющем</w:t>
      </w:r>
      <w:r w:rsidR="00FE6D69">
        <w:rPr>
          <w:rFonts w:ascii="Arial" w:hAnsi="Arial" w:cs="Arial"/>
          <w:color w:val="000000"/>
          <w:sz w:val="20"/>
          <w:szCs w:val="24"/>
        </w:rPr>
        <w:t xml:space="preserve"> </w:t>
      </w:r>
      <w:r w:rsidRPr="00E15DBE">
        <w:rPr>
          <w:rFonts w:ascii="Arial" w:hAnsi="Arial" w:cs="Arial"/>
          <w:color w:val="000000"/>
          <w:sz w:val="20"/>
          <w:szCs w:val="24"/>
        </w:rPr>
        <w:t>его</w:t>
      </w:r>
      <w:r w:rsidR="00FE6D69">
        <w:rPr>
          <w:rFonts w:ascii="Arial" w:hAnsi="Arial" w:cs="Arial"/>
          <w:color w:val="000000"/>
          <w:sz w:val="20"/>
          <w:szCs w:val="24"/>
        </w:rPr>
        <w:t xml:space="preserve"> </w:t>
      </w:r>
      <w:r w:rsidRPr="00E15DBE">
        <w:rPr>
          <w:rFonts w:ascii="Arial" w:hAnsi="Arial" w:cs="Arial"/>
          <w:color w:val="000000"/>
          <w:sz w:val="20"/>
          <w:szCs w:val="24"/>
        </w:rPr>
        <w:t>личность</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части</w:t>
      </w:r>
      <w:r w:rsidR="00FE6D69">
        <w:rPr>
          <w:rFonts w:ascii="Arial" w:hAnsi="Arial" w:cs="Arial"/>
          <w:color w:val="000000"/>
          <w:sz w:val="20"/>
          <w:szCs w:val="24"/>
        </w:rPr>
        <w:t xml:space="preserve"> </w:t>
      </w:r>
      <w:r w:rsidRPr="00E15DBE">
        <w:rPr>
          <w:rFonts w:ascii="Arial" w:hAnsi="Arial" w:cs="Arial"/>
          <w:color w:val="000000"/>
          <w:sz w:val="20"/>
          <w:szCs w:val="24"/>
        </w:rPr>
        <w:t>серии</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номера</w:t>
      </w:r>
      <w:r w:rsidR="00FE6D69">
        <w:rPr>
          <w:rFonts w:ascii="Arial" w:hAnsi="Arial" w:cs="Arial"/>
          <w:color w:val="000000"/>
          <w:sz w:val="20"/>
          <w:szCs w:val="24"/>
        </w:rPr>
        <w:t xml:space="preserve"> </w:t>
      </w:r>
      <w:r w:rsidRPr="00E15DBE">
        <w:rPr>
          <w:rFonts w:ascii="Arial" w:hAnsi="Arial" w:cs="Arial"/>
          <w:color w:val="000000"/>
          <w:sz w:val="20"/>
          <w:szCs w:val="24"/>
        </w:rPr>
        <w:t>такого</w:t>
      </w:r>
      <w:r w:rsidR="00FE6D69">
        <w:rPr>
          <w:rFonts w:ascii="Arial" w:hAnsi="Arial" w:cs="Arial"/>
          <w:color w:val="000000"/>
          <w:sz w:val="20"/>
          <w:szCs w:val="24"/>
        </w:rPr>
        <w:t xml:space="preserve"> </w:t>
      </w:r>
      <w:r w:rsidRPr="00E15DBE">
        <w:rPr>
          <w:rFonts w:ascii="Arial" w:hAnsi="Arial" w:cs="Arial"/>
          <w:color w:val="000000"/>
          <w:sz w:val="20"/>
          <w:szCs w:val="24"/>
        </w:rPr>
        <w:t>документа,</w:t>
      </w:r>
      <w:r w:rsidR="00FE6D69">
        <w:rPr>
          <w:rFonts w:ascii="Arial" w:hAnsi="Arial" w:cs="Arial"/>
          <w:color w:val="000000"/>
          <w:sz w:val="20"/>
          <w:szCs w:val="24"/>
        </w:rPr>
        <w:t xml:space="preserve"> </w:t>
      </w:r>
      <w:r w:rsidRPr="00E15DBE">
        <w:rPr>
          <w:rFonts w:ascii="Arial" w:hAnsi="Arial" w:cs="Arial"/>
          <w:color w:val="000000"/>
          <w:sz w:val="20"/>
          <w:szCs w:val="24"/>
        </w:rPr>
        <w:t>органа,</w:t>
      </w:r>
      <w:r w:rsidR="00FE6D69">
        <w:rPr>
          <w:rFonts w:ascii="Arial" w:hAnsi="Arial" w:cs="Arial"/>
          <w:color w:val="000000"/>
          <w:sz w:val="20"/>
          <w:szCs w:val="24"/>
        </w:rPr>
        <w:t xml:space="preserve"> </w:t>
      </w:r>
      <w:r w:rsidRPr="00E15DBE">
        <w:rPr>
          <w:rFonts w:ascii="Arial" w:hAnsi="Arial" w:cs="Arial"/>
          <w:color w:val="000000"/>
          <w:sz w:val="20"/>
          <w:szCs w:val="24"/>
        </w:rPr>
        <w:t>его</w:t>
      </w:r>
      <w:r w:rsidR="00FE6D69">
        <w:rPr>
          <w:rFonts w:ascii="Arial" w:hAnsi="Arial" w:cs="Arial"/>
          <w:color w:val="000000"/>
          <w:sz w:val="20"/>
          <w:szCs w:val="24"/>
        </w:rPr>
        <w:t xml:space="preserve"> </w:t>
      </w:r>
      <w:r w:rsidRPr="00E15DBE">
        <w:rPr>
          <w:rFonts w:ascii="Arial" w:hAnsi="Arial" w:cs="Arial"/>
          <w:color w:val="000000"/>
          <w:sz w:val="20"/>
          <w:szCs w:val="24"/>
        </w:rPr>
        <w:t>выдавшего,</w:t>
      </w:r>
      <w:r w:rsidR="00FE6D69">
        <w:rPr>
          <w:rFonts w:ascii="Arial" w:hAnsi="Arial" w:cs="Arial"/>
          <w:color w:val="000000"/>
          <w:sz w:val="20"/>
          <w:szCs w:val="24"/>
        </w:rPr>
        <w:t xml:space="preserve"> </w:t>
      </w:r>
      <w:r w:rsidRPr="00E15DBE">
        <w:rPr>
          <w:rFonts w:ascii="Arial" w:hAnsi="Arial" w:cs="Arial"/>
          <w:color w:val="000000"/>
          <w:sz w:val="20"/>
          <w:szCs w:val="24"/>
        </w:rPr>
        <w:t>даты</w:t>
      </w:r>
      <w:r w:rsidR="00FE6D69">
        <w:rPr>
          <w:rFonts w:ascii="Arial" w:hAnsi="Arial" w:cs="Arial"/>
          <w:color w:val="000000"/>
          <w:sz w:val="20"/>
          <w:szCs w:val="24"/>
        </w:rPr>
        <w:t xml:space="preserve"> </w:t>
      </w:r>
      <w:r w:rsidRPr="00E15DBE">
        <w:rPr>
          <w:rFonts w:ascii="Arial" w:hAnsi="Arial" w:cs="Arial"/>
          <w:color w:val="000000"/>
          <w:sz w:val="20"/>
          <w:szCs w:val="24"/>
        </w:rPr>
        <w:t>выдачи),</w:t>
      </w:r>
      <w:r w:rsidR="00FE6D69">
        <w:rPr>
          <w:rFonts w:ascii="Arial" w:hAnsi="Arial" w:cs="Arial"/>
          <w:color w:val="000000"/>
          <w:sz w:val="20"/>
          <w:szCs w:val="24"/>
        </w:rPr>
        <w:t xml:space="preserve"> </w:t>
      </w:r>
      <w:r w:rsidRPr="00E15DBE">
        <w:rPr>
          <w:rFonts w:ascii="Arial" w:hAnsi="Arial" w:cs="Arial"/>
          <w:color w:val="000000"/>
          <w:sz w:val="20"/>
          <w:szCs w:val="24"/>
        </w:rPr>
        <w:t>адрес</w:t>
      </w:r>
      <w:r w:rsidR="00FE6D69">
        <w:rPr>
          <w:rFonts w:ascii="Arial" w:hAnsi="Arial" w:cs="Arial"/>
          <w:color w:val="000000"/>
          <w:sz w:val="20"/>
          <w:szCs w:val="24"/>
        </w:rPr>
        <w:t xml:space="preserve"> </w:t>
      </w:r>
      <w:r w:rsidRPr="00E15DBE">
        <w:rPr>
          <w:rFonts w:ascii="Arial" w:hAnsi="Arial" w:cs="Arial"/>
          <w:color w:val="000000"/>
          <w:sz w:val="20"/>
          <w:szCs w:val="24"/>
        </w:rPr>
        <w:t>места</w:t>
      </w:r>
      <w:r w:rsidR="00FE6D69">
        <w:rPr>
          <w:rFonts w:ascii="Arial" w:hAnsi="Arial" w:cs="Arial"/>
          <w:color w:val="000000"/>
          <w:sz w:val="20"/>
          <w:szCs w:val="24"/>
        </w:rPr>
        <w:t xml:space="preserve"> </w:t>
      </w:r>
      <w:r w:rsidRPr="00E15DBE">
        <w:rPr>
          <w:rFonts w:ascii="Arial" w:hAnsi="Arial" w:cs="Arial"/>
          <w:color w:val="000000"/>
          <w:sz w:val="20"/>
          <w:szCs w:val="24"/>
        </w:rPr>
        <w:t>жительства</w:t>
      </w:r>
      <w:r w:rsidR="00FE6D69">
        <w:rPr>
          <w:rFonts w:ascii="Arial" w:hAnsi="Arial" w:cs="Arial"/>
          <w:color w:val="000000"/>
          <w:sz w:val="20"/>
          <w:szCs w:val="24"/>
        </w:rPr>
        <w:t xml:space="preserve"> </w:t>
      </w:r>
      <w:r w:rsidRPr="00E15DBE">
        <w:rPr>
          <w:rFonts w:ascii="Arial" w:hAnsi="Arial" w:cs="Arial"/>
          <w:color w:val="000000"/>
          <w:sz w:val="20"/>
          <w:szCs w:val="24"/>
        </w:rPr>
        <w:t>заявителя,</w:t>
      </w:r>
      <w:r w:rsidR="00FE6D69">
        <w:rPr>
          <w:rFonts w:ascii="Arial" w:hAnsi="Arial" w:cs="Arial"/>
          <w:color w:val="000000"/>
          <w:sz w:val="20"/>
          <w:szCs w:val="24"/>
        </w:rPr>
        <w:t xml:space="preserve"> </w:t>
      </w:r>
      <w:r w:rsidRPr="00E15DBE">
        <w:rPr>
          <w:rFonts w:ascii="Arial" w:hAnsi="Arial" w:cs="Arial"/>
          <w:color w:val="000000"/>
          <w:sz w:val="20"/>
          <w:szCs w:val="24"/>
        </w:rPr>
        <w:t>его</w:t>
      </w:r>
      <w:r w:rsidR="00FE6D69">
        <w:rPr>
          <w:rFonts w:ascii="Arial" w:hAnsi="Arial" w:cs="Arial"/>
          <w:color w:val="000000"/>
          <w:sz w:val="20"/>
          <w:szCs w:val="24"/>
        </w:rPr>
        <w:t xml:space="preserve"> </w:t>
      </w:r>
      <w:r w:rsidRPr="00E15DBE">
        <w:rPr>
          <w:rFonts w:ascii="Arial" w:hAnsi="Arial" w:cs="Arial"/>
          <w:color w:val="000000"/>
          <w:sz w:val="20"/>
          <w:szCs w:val="24"/>
        </w:rPr>
        <w:t>контактный</w:t>
      </w:r>
      <w:r w:rsidR="00FE6D69">
        <w:rPr>
          <w:rFonts w:ascii="Arial" w:hAnsi="Arial" w:cs="Arial"/>
          <w:color w:val="000000"/>
          <w:sz w:val="20"/>
          <w:szCs w:val="24"/>
        </w:rPr>
        <w:t xml:space="preserve"> </w:t>
      </w:r>
      <w:r w:rsidRPr="00E15DBE">
        <w:rPr>
          <w:rFonts w:ascii="Arial" w:hAnsi="Arial" w:cs="Arial"/>
          <w:color w:val="000000"/>
          <w:sz w:val="20"/>
          <w:szCs w:val="24"/>
        </w:rPr>
        <w:t>телефон</w:t>
      </w:r>
      <w:r w:rsidR="00FE6D69">
        <w:rPr>
          <w:rFonts w:ascii="Arial" w:hAnsi="Arial" w:cs="Arial"/>
          <w:color w:val="000000"/>
          <w:sz w:val="20"/>
          <w:szCs w:val="24"/>
        </w:rPr>
        <w:t xml:space="preserve"> </w:t>
      </w:r>
      <w:r w:rsidRPr="00E15DBE">
        <w:rPr>
          <w:rFonts w:ascii="Arial" w:hAnsi="Arial" w:cs="Arial"/>
          <w:color w:val="000000"/>
          <w:sz w:val="20"/>
          <w:szCs w:val="24"/>
        </w:rPr>
        <w:t>для</w:t>
      </w:r>
      <w:r w:rsidR="00FE6D69">
        <w:rPr>
          <w:rFonts w:ascii="Arial" w:hAnsi="Arial" w:cs="Arial"/>
          <w:color w:val="000000"/>
          <w:sz w:val="20"/>
          <w:szCs w:val="24"/>
        </w:rPr>
        <w:t xml:space="preserve"> </w:t>
      </w:r>
      <w:r w:rsidRPr="00E15DBE">
        <w:rPr>
          <w:rFonts w:ascii="Arial" w:hAnsi="Arial" w:cs="Arial"/>
          <w:color w:val="000000"/>
          <w:sz w:val="20"/>
          <w:szCs w:val="24"/>
        </w:rPr>
        <w:t>связи;</w:t>
      </w:r>
    </w:p>
    <w:p w14:paraId="16AAC30A" w14:textId="6A3E3B5E" w:rsidR="006468DD" w:rsidRPr="00E15DBE" w:rsidRDefault="006468DD" w:rsidP="00927102">
      <w:pPr>
        <w:spacing w:after="0" w:line="240" w:lineRule="auto"/>
        <w:ind w:firstLine="709"/>
        <w:rPr>
          <w:rFonts w:ascii="Arial" w:hAnsi="Arial" w:cs="Arial"/>
          <w:color w:val="000000"/>
          <w:sz w:val="20"/>
          <w:szCs w:val="24"/>
        </w:rPr>
      </w:pP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фамилию,</w:t>
      </w:r>
      <w:r w:rsidR="00FE6D69">
        <w:rPr>
          <w:rFonts w:ascii="Arial" w:hAnsi="Arial" w:cs="Arial"/>
          <w:color w:val="000000"/>
          <w:sz w:val="20"/>
          <w:szCs w:val="24"/>
        </w:rPr>
        <w:t xml:space="preserve"> </w:t>
      </w:r>
      <w:r w:rsidRPr="00E15DBE">
        <w:rPr>
          <w:rFonts w:ascii="Arial" w:hAnsi="Arial" w:cs="Arial"/>
          <w:color w:val="000000"/>
          <w:sz w:val="20"/>
          <w:szCs w:val="24"/>
        </w:rPr>
        <w:t>имя,</w:t>
      </w:r>
      <w:r w:rsidR="00FE6D69">
        <w:rPr>
          <w:rFonts w:ascii="Arial" w:hAnsi="Arial" w:cs="Arial"/>
          <w:color w:val="000000"/>
          <w:sz w:val="20"/>
          <w:szCs w:val="24"/>
        </w:rPr>
        <w:t xml:space="preserve"> </w:t>
      </w:r>
      <w:r w:rsidRPr="00E15DBE">
        <w:rPr>
          <w:rFonts w:ascii="Arial" w:hAnsi="Arial" w:cs="Arial"/>
          <w:color w:val="000000"/>
          <w:sz w:val="20"/>
          <w:szCs w:val="24"/>
        </w:rPr>
        <w:t>отчество</w:t>
      </w:r>
      <w:r w:rsidR="00FE6D69">
        <w:rPr>
          <w:rFonts w:ascii="Arial" w:hAnsi="Arial" w:cs="Arial"/>
          <w:color w:val="000000"/>
          <w:sz w:val="20"/>
          <w:szCs w:val="24"/>
        </w:rPr>
        <w:t xml:space="preserve"> </w:t>
      </w:r>
      <w:r w:rsidRPr="00E15DBE">
        <w:rPr>
          <w:rFonts w:ascii="Arial" w:hAnsi="Arial" w:cs="Arial"/>
          <w:color w:val="000000"/>
          <w:sz w:val="20"/>
          <w:szCs w:val="24"/>
        </w:rPr>
        <w:t>(при</w:t>
      </w:r>
      <w:r w:rsidR="00FE6D69">
        <w:rPr>
          <w:rFonts w:ascii="Arial" w:hAnsi="Arial" w:cs="Arial"/>
          <w:color w:val="000000"/>
          <w:sz w:val="20"/>
          <w:szCs w:val="24"/>
        </w:rPr>
        <w:t xml:space="preserve"> </w:t>
      </w:r>
      <w:r w:rsidRPr="00E15DBE">
        <w:rPr>
          <w:rFonts w:ascii="Arial" w:hAnsi="Arial" w:cs="Arial"/>
          <w:color w:val="000000"/>
          <w:sz w:val="20"/>
          <w:szCs w:val="24"/>
        </w:rPr>
        <w:t>наличии)</w:t>
      </w:r>
      <w:r w:rsidR="00FE6D69">
        <w:rPr>
          <w:rFonts w:ascii="Arial" w:hAnsi="Arial" w:cs="Arial"/>
          <w:color w:val="000000"/>
          <w:sz w:val="20"/>
          <w:szCs w:val="24"/>
        </w:rPr>
        <w:t xml:space="preserve"> </w:t>
      </w:r>
      <w:r w:rsidRPr="00E15DBE">
        <w:rPr>
          <w:rFonts w:ascii="Arial" w:hAnsi="Arial" w:cs="Arial"/>
          <w:color w:val="000000"/>
          <w:sz w:val="20"/>
          <w:szCs w:val="24"/>
        </w:rPr>
        <w:t>умершего,</w:t>
      </w:r>
      <w:r w:rsidR="00FE6D69">
        <w:rPr>
          <w:rFonts w:ascii="Arial" w:hAnsi="Arial" w:cs="Arial"/>
          <w:color w:val="000000"/>
          <w:sz w:val="20"/>
          <w:szCs w:val="24"/>
        </w:rPr>
        <w:t xml:space="preserve"> </w:t>
      </w:r>
      <w:r w:rsidRPr="00E15DBE">
        <w:rPr>
          <w:rFonts w:ascii="Arial" w:hAnsi="Arial" w:cs="Arial"/>
          <w:color w:val="000000"/>
          <w:sz w:val="20"/>
          <w:szCs w:val="24"/>
        </w:rPr>
        <w:t>дату</w:t>
      </w:r>
      <w:r w:rsidR="00FE6D69">
        <w:rPr>
          <w:rFonts w:ascii="Arial" w:hAnsi="Arial" w:cs="Arial"/>
          <w:color w:val="000000"/>
          <w:sz w:val="20"/>
          <w:szCs w:val="24"/>
        </w:rPr>
        <w:t xml:space="preserve"> </w:t>
      </w:r>
      <w:r w:rsidRPr="00E15DBE">
        <w:rPr>
          <w:rFonts w:ascii="Arial" w:hAnsi="Arial" w:cs="Arial"/>
          <w:color w:val="000000"/>
          <w:sz w:val="20"/>
          <w:szCs w:val="24"/>
        </w:rPr>
        <w:t>его</w:t>
      </w:r>
      <w:r w:rsidR="00FE6D69">
        <w:rPr>
          <w:rFonts w:ascii="Arial" w:hAnsi="Arial" w:cs="Arial"/>
          <w:color w:val="000000"/>
          <w:sz w:val="20"/>
          <w:szCs w:val="24"/>
        </w:rPr>
        <w:t xml:space="preserve"> </w:t>
      </w:r>
      <w:r w:rsidRPr="00E15DBE">
        <w:rPr>
          <w:rFonts w:ascii="Arial" w:hAnsi="Arial" w:cs="Arial"/>
          <w:color w:val="000000"/>
          <w:sz w:val="20"/>
          <w:szCs w:val="24"/>
        </w:rPr>
        <w:t>смерти</w:t>
      </w:r>
      <w:r w:rsidR="00FE6D69">
        <w:rPr>
          <w:rFonts w:ascii="Arial" w:hAnsi="Arial" w:cs="Arial"/>
          <w:color w:val="000000"/>
          <w:sz w:val="20"/>
          <w:szCs w:val="24"/>
        </w:rPr>
        <w:t xml:space="preserve"> </w:t>
      </w:r>
      <w:r w:rsidRPr="00E15DBE">
        <w:rPr>
          <w:rFonts w:ascii="Arial" w:hAnsi="Arial" w:cs="Arial"/>
          <w:color w:val="000000"/>
          <w:sz w:val="20"/>
          <w:szCs w:val="24"/>
        </w:rPr>
        <w:t>(если</w:t>
      </w:r>
      <w:r w:rsidR="00FE6D69">
        <w:rPr>
          <w:rFonts w:ascii="Arial" w:hAnsi="Arial" w:cs="Arial"/>
          <w:color w:val="000000"/>
          <w:sz w:val="20"/>
          <w:szCs w:val="24"/>
        </w:rPr>
        <w:t xml:space="preserve"> </w:t>
      </w:r>
      <w:r w:rsidRPr="00E15DBE">
        <w:rPr>
          <w:rFonts w:ascii="Arial" w:hAnsi="Arial" w:cs="Arial"/>
          <w:color w:val="000000"/>
          <w:sz w:val="20"/>
          <w:szCs w:val="24"/>
        </w:rPr>
        <w:t>она</w:t>
      </w:r>
      <w:r w:rsidR="00FE6D69">
        <w:rPr>
          <w:rFonts w:ascii="Arial" w:hAnsi="Arial" w:cs="Arial"/>
          <w:color w:val="000000"/>
          <w:sz w:val="20"/>
          <w:szCs w:val="24"/>
        </w:rPr>
        <w:t xml:space="preserve"> </w:t>
      </w:r>
      <w:r w:rsidRPr="00E15DBE">
        <w:rPr>
          <w:rFonts w:ascii="Arial" w:hAnsi="Arial" w:cs="Arial"/>
          <w:color w:val="000000"/>
          <w:sz w:val="20"/>
          <w:szCs w:val="24"/>
        </w:rPr>
        <w:t>известна);</w:t>
      </w:r>
    </w:p>
    <w:p w14:paraId="30090E02" w14:textId="3B67183B" w:rsidR="006468DD" w:rsidRPr="00E15DBE" w:rsidRDefault="006468DD" w:rsidP="00927102">
      <w:pPr>
        <w:spacing w:after="0" w:line="240" w:lineRule="auto"/>
        <w:ind w:firstLine="709"/>
        <w:rPr>
          <w:rFonts w:ascii="Arial" w:hAnsi="Arial" w:cs="Arial"/>
          <w:color w:val="000000"/>
          <w:sz w:val="20"/>
          <w:szCs w:val="24"/>
        </w:rPr>
      </w:pP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наименование</w:t>
      </w:r>
      <w:r w:rsidR="00FE6D69">
        <w:rPr>
          <w:rFonts w:ascii="Arial" w:hAnsi="Arial" w:cs="Arial"/>
          <w:color w:val="000000"/>
          <w:sz w:val="20"/>
          <w:szCs w:val="24"/>
        </w:rPr>
        <w:t xml:space="preserve"> </w:t>
      </w:r>
      <w:r w:rsidRPr="00E15DBE">
        <w:rPr>
          <w:rFonts w:ascii="Arial" w:hAnsi="Arial" w:cs="Arial"/>
          <w:color w:val="000000"/>
          <w:sz w:val="20"/>
          <w:szCs w:val="24"/>
        </w:rPr>
        <w:t>(если</w:t>
      </w:r>
      <w:r w:rsidR="00FE6D69">
        <w:rPr>
          <w:rFonts w:ascii="Arial" w:hAnsi="Arial" w:cs="Arial"/>
          <w:color w:val="000000"/>
          <w:sz w:val="20"/>
          <w:szCs w:val="24"/>
        </w:rPr>
        <w:t xml:space="preserve"> </w:t>
      </w:r>
      <w:r w:rsidRPr="00E15DBE">
        <w:rPr>
          <w:rFonts w:ascii="Arial" w:hAnsi="Arial" w:cs="Arial"/>
          <w:color w:val="000000"/>
          <w:sz w:val="20"/>
          <w:szCs w:val="24"/>
        </w:rPr>
        <w:t>имеется)</w:t>
      </w:r>
      <w:r w:rsidR="00FE6D69">
        <w:rPr>
          <w:rFonts w:ascii="Arial" w:hAnsi="Arial" w:cs="Arial"/>
          <w:color w:val="000000"/>
          <w:sz w:val="20"/>
          <w:szCs w:val="24"/>
        </w:rPr>
        <w:t xml:space="preserve"> </w:t>
      </w:r>
      <w:r w:rsidRPr="00E15DBE">
        <w:rPr>
          <w:rFonts w:ascii="Arial" w:hAnsi="Arial" w:cs="Arial"/>
          <w:color w:val="000000"/>
          <w:sz w:val="20"/>
          <w:szCs w:val="24"/>
        </w:rPr>
        <w:t>и/или</w:t>
      </w:r>
      <w:r w:rsidR="00FE6D69">
        <w:rPr>
          <w:rFonts w:ascii="Arial" w:hAnsi="Arial" w:cs="Arial"/>
          <w:color w:val="000000"/>
          <w:sz w:val="20"/>
          <w:szCs w:val="24"/>
        </w:rPr>
        <w:t xml:space="preserve"> </w:t>
      </w:r>
      <w:r w:rsidRPr="00E15DBE">
        <w:rPr>
          <w:rFonts w:ascii="Arial" w:hAnsi="Arial" w:cs="Arial"/>
          <w:color w:val="000000"/>
          <w:sz w:val="20"/>
          <w:szCs w:val="24"/>
        </w:rPr>
        <w:t>адрес</w:t>
      </w:r>
      <w:r w:rsidR="00FE6D69">
        <w:rPr>
          <w:rFonts w:ascii="Arial" w:hAnsi="Arial" w:cs="Arial"/>
          <w:color w:val="000000"/>
          <w:sz w:val="20"/>
          <w:szCs w:val="24"/>
        </w:rPr>
        <w:t xml:space="preserve"> </w:t>
      </w:r>
      <w:r w:rsidRPr="00E15DBE">
        <w:rPr>
          <w:rFonts w:ascii="Arial" w:hAnsi="Arial" w:cs="Arial"/>
          <w:color w:val="000000"/>
          <w:sz w:val="20"/>
          <w:szCs w:val="24"/>
        </w:rPr>
        <w:t>места</w:t>
      </w:r>
      <w:r w:rsidR="00FE6D69">
        <w:rPr>
          <w:rFonts w:ascii="Arial" w:hAnsi="Arial" w:cs="Arial"/>
          <w:color w:val="000000"/>
          <w:sz w:val="20"/>
          <w:szCs w:val="24"/>
        </w:rPr>
        <w:t xml:space="preserve"> </w:t>
      </w:r>
      <w:r w:rsidRPr="00E15DBE">
        <w:rPr>
          <w:rFonts w:ascii="Arial" w:hAnsi="Arial" w:cs="Arial"/>
          <w:color w:val="000000"/>
          <w:sz w:val="20"/>
          <w:szCs w:val="24"/>
        </w:rPr>
        <w:t>расположения</w:t>
      </w:r>
      <w:r w:rsidR="00FE6D69">
        <w:rPr>
          <w:rFonts w:ascii="Arial" w:hAnsi="Arial" w:cs="Arial"/>
          <w:color w:val="000000"/>
          <w:sz w:val="20"/>
          <w:szCs w:val="24"/>
        </w:rPr>
        <w:t xml:space="preserve"> </w:t>
      </w:r>
      <w:r w:rsidRPr="00E15DBE">
        <w:rPr>
          <w:rFonts w:ascii="Arial" w:hAnsi="Arial" w:cs="Arial"/>
          <w:color w:val="000000"/>
          <w:sz w:val="20"/>
          <w:szCs w:val="24"/>
        </w:rPr>
        <w:t>(если</w:t>
      </w:r>
      <w:r w:rsidR="00FE6D69">
        <w:rPr>
          <w:rFonts w:ascii="Arial" w:hAnsi="Arial" w:cs="Arial"/>
          <w:color w:val="000000"/>
          <w:sz w:val="20"/>
          <w:szCs w:val="24"/>
        </w:rPr>
        <w:t xml:space="preserve"> </w:t>
      </w:r>
      <w:r w:rsidRPr="00E15DBE">
        <w:rPr>
          <w:rFonts w:ascii="Arial" w:hAnsi="Arial" w:cs="Arial"/>
          <w:color w:val="000000"/>
          <w:sz w:val="20"/>
          <w:szCs w:val="24"/>
        </w:rPr>
        <w:t>имеется)</w:t>
      </w:r>
      <w:r w:rsidR="00FE6D69">
        <w:rPr>
          <w:rFonts w:ascii="Arial" w:hAnsi="Arial" w:cs="Arial"/>
          <w:color w:val="000000"/>
          <w:sz w:val="20"/>
          <w:szCs w:val="24"/>
        </w:rPr>
        <w:t xml:space="preserve"> </w:t>
      </w:r>
      <w:r w:rsidRPr="00E15DBE">
        <w:rPr>
          <w:rFonts w:ascii="Arial" w:hAnsi="Arial" w:cs="Arial"/>
          <w:color w:val="000000"/>
          <w:sz w:val="20"/>
          <w:szCs w:val="24"/>
        </w:rPr>
        <w:t>общественного</w:t>
      </w:r>
      <w:r w:rsidR="00FE6D69">
        <w:rPr>
          <w:rFonts w:ascii="Arial" w:hAnsi="Arial" w:cs="Arial"/>
          <w:color w:val="000000"/>
          <w:sz w:val="20"/>
          <w:szCs w:val="24"/>
        </w:rPr>
        <w:t xml:space="preserve"> </w:t>
      </w:r>
      <w:r w:rsidRPr="00E15DBE">
        <w:rPr>
          <w:rFonts w:ascii="Arial" w:hAnsi="Arial" w:cs="Arial"/>
          <w:color w:val="000000"/>
          <w:sz w:val="20"/>
          <w:szCs w:val="24"/>
        </w:rPr>
        <w:t>кладбища,</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котором</w:t>
      </w:r>
      <w:r w:rsidR="00FE6D69">
        <w:rPr>
          <w:rFonts w:ascii="Arial" w:hAnsi="Arial" w:cs="Arial"/>
          <w:color w:val="000000"/>
          <w:sz w:val="20"/>
          <w:szCs w:val="24"/>
        </w:rPr>
        <w:t xml:space="preserve"> </w:t>
      </w:r>
      <w:r w:rsidRPr="00E15DBE">
        <w:rPr>
          <w:rFonts w:ascii="Arial" w:hAnsi="Arial" w:cs="Arial"/>
          <w:color w:val="000000"/>
          <w:sz w:val="20"/>
          <w:szCs w:val="24"/>
        </w:rPr>
        <w:t>испрашивается</w:t>
      </w:r>
      <w:r w:rsidR="00FE6D69">
        <w:rPr>
          <w:rFonts w:ascii="Arial" w:hAnsi="Arial" w:cs="Arial"/>
          <w:color w:val="000000"/>
          <w:sz w:val="20"/>
          <w:szCs w:val="24"/>
        </w:rPr>
        <w:t xml:space="preserve"> </w:t>
      </w:r>
      <w:r w:rsidRPr="00E15DBE">
        <w:rPr>
          <w:rFonts w:ascii="Arial" w:hAnsi="Arial" w:cs="Arial"/>
          <w:color w:val="000000"/>
          <w:sz w:val="20"/>
          <w:szCs w:val="24"/>
        </w:rPr>
        <w:t>место</w:t>
      </w:r>
      <w:r w:rsidR="00FE6D69">
        <w:rPr>
          <w:rFonts w:ascii="Arial" w:hAnsi="Arial" w:cs="Arial"/>
          <w:color w:val="000000"/>
          <w:sz w:val="20"/>
          <w:szCs w:val="24"/>
        </w:rPr>
        <w:t xml:space="preserve"> </w:t>
      </w:r>
      <w:r w:rsidRPr="00E15DBE">
        <w:rPr>
          <w:rFonts w:ascii="Arial" w:hAnsi="Arial" w:cs="Arial"/>
          <w:color w:val="000000"/>
          <w:sz w:val="20"/>
          <w:szCs w:val="24"/>
        </w:rPr>
        <w:t>для</w:t>
      </w:r>
      <w:r w:rsidR="00FE6D69">
        <w:rPr>
          <w:rFonts w:ascii="Arial" w:hAnsi="Arial" w:cs="Arial"/>
          <w:color w:val="000000"/>
          <w:sz w:val="20"/>
          <w:szCs w:val="24"/>
        </w:rPr>
        <w:t xml:space="preserve"> </w:t>
      </w:r>
      <w:r w:rsidRPr="00E15DBE">
        <w:rPr>
          <w:rFonts w:ascii="Arial" w:hAnsi="Arial" w:cs="Arial"/>
          <w:color w:val="000000"/>
          <w:sz w:val="20"/>
          <w:szCs w:val="24"/>
        </w:rPr>
        <w:t>захоронения</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разрешение</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погребение</w:t>
      </w:r>
      <w:r w:rsidR="00FE6D69">
        <w:rPr>
          <w:rFonts w:ascii="Arial" w:hAnsi="Arial" w:cs="Arial"/>
          <w:color w:val="000000"/>
          <w:sz w:val="20"/>
          <w:szCs w:val="24"/>
        </w:rPr>
        <w:t xml:space="preserve"> </w:t>
      </w:r>
      <w:r w:rsidRPr="00E15DBE">
        <w:rPr>
          <w:rFonts w:ascii="Arial" w:hAnsi="Arial" w:cs="Arial"/>
          <w:color w:val="000000"/>
          <w:sz w:val="20"/>
          <w:szCs w:val="24"/>
        </w:rPr>
        <w:t>умершего;</w:t>
      </w:r>
    </w:p>
    <w:p w14:paraId="666B1F1E" w14:textId="0042E183" w:rsidR="006468DD" w:rsidRPr="00E15DBE" w:rsidRDefault="006468DD" w:rsidP="00927102">
      <w:pPr>
        <w:spacing w:after="0" w:line="240" w:lineRule="auto"/>
        <w:ind w:firstLine="709"/>
        <w:rPr>
          <w:rFonts w:ascii="Arial" w:hAnsi="Arial" w:cs="Arial"/>
          <w:color w:val="000000"/>
          <w:sz w:val="20"/>
          <w:szCs w:val="24"/>
        </w:rPr>
      </w:pP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вид</w:t>
      </w:r>
      <w:r w:rsidR="00FE6D69">
        <w:rPr>
          <w:rFonts w:ascii="Arial" w:hAnsi="Arial" w:cs="Arial"/>
          <w:color w:val="000000"/>
          <w:sz w:val="20"/>
          <w:szCs w:val="24"/>
        </w:rPr>
        <w:t xml:space="preserve"> </w:t>
      </w:r>
      <w:r w:rsidRPr="00E15DBE">
        <w:rPr>
          <w:rFonts w:ascii="Arial" w:hAnsi="Arial" w:cs="Arial"/>
          <w:color w:val="000000"/>
          <w:sz w:val="20"/>
          <w:szCs w:val="24"/>
        </w:rPr>
        <w:t>погребения</w:t>
      </w:r>
      <w:r w:rsidR="00FE6D69">
        <w:rPr>
          <w:rFonts w:ascii="Arial" w:hAnsi="Arial" w:cs="Arial"/>
          <w:color w:val="000000"/>
          <w:sz w:val="20"/>
          <w:szCs w:val="24"/>
        </w:rPr>
        <w:t xml:space="preserve"> </w:t>
      </w:r>
      <w:r w:rsidRPr="00E15DBE">
        <w:rPr>
          <w:rFonts w:ascii="Arial" w:hAnsi="Arial" w:cs="Arial"/>
          <w:color w:val="000000"/>
          <w:sz w:val="20"/>
          <w:szCs w:val="24"/>
        </w:rPr>
        <w:t>умершего</w:t>
      </w:r>
      <w:r w:rsidR="00FE6D69">
        <w:rPr>
          <w:rFonts w:ascii="Arial" w:hAnsi="Arial" w:cs="Arial"/>
          <w:color w:val="000000"/>
          <w:sz w:val="20"/>
          <w:szCs w:val="24"/>
        </w:rPr>
        <w:t xml:space="preserve"> </w:t>
      </w:r>
      <w:r w:rsidRPr="00E15DBE">
        <w:rPr>
          <w:rFonts w:ascii="Arial" w:hAnsi="Arial" w:cs="Arial"/>
          <w:color w:val="000000"/>
          <w:sz w:val="20"/>
          <w:szCs w:val="24"/>
        </w:rPr>
        <w:t>(тело</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гробу</w:t>
      </w:r>
      <w:r w:rsidR="00FE6D69">
        <w:rPr>
          <w:rFonts w:ascii="Arial" w:hAnsi="Arial" w:cs="Arial"/>
          <w:color w:val="000000"/>
          <w:sz w:val="20"/>
          <w:szCs w:val="24"/>
        </w:rPr>
        <w:t xml:space="preserve"> </w:t>
      </w:r>
      <w:r w:rsidRPr="00E15DBE">
        <w:rPr>
          <w:rFonts w:ascii="Arial" w:hAnsi="Arial" w:cs="Arial"/>
          <w:color w:val="000000"/>
          <w:sz w:val="20"/>
          <w:szCs w:val="24"/>
        </w:rPr>
        <w:t>либо</w:t>
      </w:r>
      <w:r w:rsidR="00FE6D69">
        <w:rPr>
          <w:rFonts w:ascii="Arial" w:hAnsi="Arial" w:cs="Arial"/>
          <w:color w:val="000000"/>
          <w:sz w:val="20"/>
          <w:szCs w:val="24"/>
        </w:rPr>
        <w:t xml:space="preserve"> </w:t>
      </w:r>
      <w:r w:rsidRPr="00E15DBE">
        <w:rPr>
          <w:rFonts w:ascii="Arial" w:hAnsi="Arial" w:cs="Arial"/>
          <w:color w:val="000000"/>
          <w:sz w:val="20"/>
          <w:szCs w:val="24"/>
        </w:rPr>
        <w:t>урна</w:t>
      </w:r>
      <w:r w:rsidR="00FE6D69">
        <w:rPr>
          <w:rFonts w:ascii="Arial" w:hAnsi="Arial" w:cs="Arial"/>
          <w:color w:val="000000"/>
          <w:sz w:val="20"/>
          <w:szCs w:val="24"/>
        </w:rPr>
        <w:t xml:space="preserve"> </w:t>
      </w:r>
      <w:r w:rsidRPr="00E15DBE">
        <w:rPr>
          <w:rFonts w:ascii="Arial" w:hAnsi="Arial" w:cs="Arial"/>
          <w:color w:val="000000"/>
          <w:sz w:val="20"/>
          <w:szCs w:val="24"/>
        </w:rPr>
        <w:t>с</w:t>
      </w:r>
      <w:r w:rsidR="00FE6D69">
        <w:rPr>
          <w:rFonts w:ascii="Arial" w:hAnsi="Arial" w:cs="Arial"/>
          <w:color w:val="000000"/>
          <w:sz w:val="20"/>
          <w:szCs w:val="24"/>
        </w:rPr>
        <w:t xml:space="preserve"> </w:t>
      </w:r>
      <w:r w:rsidRPr="00E15DBE">
        <w:rPr>
          <w:rFonts w:ascii="Arial" w:hAnsi="Arial" w:cs="Arial"/>
          <w:color w:val="000000"/>
          <w:sz w:val="20"/>
          <w:szCs w:val="24"/>
        </w:rPr>
        <w:t>прахом);</w:t>
      </w:r>
    </w:p>
    <w:p w14:paraId="3695AB2C" w14:textId="488E0907" w:rsidR="006468DD" w:rsidRPr="00E15DBE" w:rsidRDefault="006468DD" w:rsidP="00927102">
      <w:pPr>
        <w:spacing w:after="0" w:line="240" w:lineRule="auto"/>
        <w:ind w:firstLine="709"/>
        <w:rPr>
          <w:rFonts w:ascii="Arial" w:hAnsi="Arial" w:cs="Arial"/>
          <w:color w:val="000000"/>
          <w:sz w:val="20"/>
          <w:szCs w:val="24"/>
        </w:rPr>
      </w:pP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дату</w:t>
      </w:r>
      <w:r w:rsidR="00FE6D69">
        <w:rPr>
          <w:rFonts w:ascii="Arial" w:hAnsi="Arial" w:cs="Arial"/>
          <w:color w:val="000000"/>
          <w:sz w:val="20"/>
          <w:szCs w:val="24"/>
        </w:rPr>
        <w:t xml:space="preserve"> </w:t>
      </w:r>
      <w:r w:rsidRPr="00E15DBE">
        <w:rPr>
          <w:rFonts w:ascii="Arial" w:hAnsi="Arial" w:cs="Arial"/>
          <w:color w:val="000000"/>
          <w:sz w:val="20"/>
          <w:szCs w:val="24"/>
        </w:rPr>
        <w:t>подачи</w:t>
      </w:r>
      <w:r w:rsidR="00FE6D69">
        <w:rPr>
          <w:rFonts w:ascii="Arial" w:hAnsi="Arial" w:cs="Arial"/>
          <w:color w:val="000000"/>
          <w:sz w:val="20"/>
          <w:szCs w:val="24"/>
        </w:rPr>
        <w:t xml:space="preserve"> </w:t>
      </w:r>
      <w:r w:rsidRPr="00E15DBE">
        <w:rPr>
          <w:rFonts w:ascii="Arial" w:hAnsi="Arial" w:cs="Arial"/>
          <w:color w:val="000000"/>
          <w:sz w:val="20"/>
          <w:szCs w:val="24"/>
        </w:rPr>
        <w:t>заявления</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личную</w:t>
      </w:r>
      <w:r w:rsidR="00FE6D69">
        <w:rPr>
          <w:rFonts w:ascii="Arial" w:hAnsi="Arial" w:cs="Arial"/>
          <w:color w:val="000000"/>
          <w:sz w:val="20"/>
          <w:szCs w:val="24"/>
        </w:rPr>
        <w:t xml:space="preserve"> </w:t>
      </w:r>
      <w:r w:rsidRPr="00E15DBE">
        <w:rPr>
          <w:rFonts w:ascii="Arial" w:hAnsi="Arial" w:cs="Arial"/>
          <w:color w:val="000000"/>
          <w:sz w:val="20"/>
          <w:szCs w:val="24"/>
        </w:rPr>
        <w:t>подпись</w:t>
      </w:r>
      <w:r w:rsidR="00FE6D69">
        <w:rPr>
          <w:rFonts w:ascii="Arial" w:hAnsi="Arial" w:cs="Arial"/>
          <w:color w:val="000000"/>
          <w:sz w:val="20"/>
          <w:szCs w:val="24"/>
        </w:rPr>
        <w:t xml:space="preserve"> </w:t>
      </w:r>
      <w:r w:rsidRPr="00E15DBE">
        <w:rPr>
          <w:rFonts w:ascii="Arial" w:hAnsi="Arial" w:cs="Arial"/>
          <w:color w:val="000000"/>
          <w:sz w:val="20"/>
          <w:szCs w:val="24"/>
        </w:rPr>
        <w:t>заявителя</w:t>
      </w:r>
      <w:r w:rsidR="00FE6D69">
        <w:rPr>
          <w:rFonts w:ascii="Arial" w:hAnsi="Arial" w:cs="Arial"/>
          <w:color w:val="000000"/>
          <w:sz w:val="20"/>
          <w:szCs w:val="24"/>
        </w:rPr>
        <w:t xml:space="preserve"> </w:t>
      </w:r>
      <w:r w:rsidRPr="00E15DBE">
        <w:rPr>
          <w:rFonts w:ascii="Arial" w:hAnsi="Arial" w:cs="Arial"/>
          <w:color w:val="000000"/>
          <w:sz w:val="20"/>
          <w:szCs w:val="24"/>
        </w:rPr>
        <w:t>(представителя</w:t>
      </w:r>
      <w:r w:rsidR="00FE6D69">
        <w:rPr>
          <w:rFonts w:ascii="Arial" w:hAnsi="Arial" w:cs="Arial"/>
          <w:color w:val="000000"/>
          <w:sz w:val="20"/>
          <w:szCs w:val="24"/>
        </w:rPr>
        <w:t xml:space="preserve"> </w:t>
      </w:r>
      <w:r w:rsidRPr="00E15DBE">
        <w:rPr>
          <w:rFonts w:ascii="Arial" w:hAnsi="Arial" w:cs="Arial"/>
          <w:color w:val="000000"/>
          <w:sz w:val="20"/>
          <w:szCs w:val="24"/>
        </w:rPr>
        <w:t>заявителя).</w:t>
      </w:r>
    </w:p>
    <w:p w14:paraId="26D498B1" w14:textId="5A48DF26" w:rsidR="006468DD" w:rsidRPr="00E15DBE" w:rsidRDefault="006468DD" w:rsidP="00927102">
      <w:pPr>
        <w:spacing w:after="0" w:line="240" w:lineRule="auto"/>
        <w:ind w:firstLine="709"/>
        <w:rPr>
          <w:rFonts w:ascii="Arial" w:hAnsi="Arial" w:cs="Arial"/>
          <w:color w:val="000000"/>
          <w:sz w:val="20"/>
          <w:szCs w:val="24"/>
        </w:rPr>
      </w:pPr>
      <w:bookmarkStart w:id="67" w:name="sub_43"/>
      <w:r w:rsidRPr="00E15DBE">
        <w:rPr>
          <w:rFonts w:ascii="Arial" w:hAnsi="Arial" w:cs="Arial"/>
          <w:color w:val="000000"/>
          <w:sz w:val="20"/>
          <w:szCs w:val="24"/>
        </w:rPr>
        <w:t>4.3.</w:t>
      </w:r>
      <w:r w:rsidR="00FE6D69">
        <w:rPr>
          <w:rFonts w:ascii="Arial" w:hAnsi="Arial" w:cs="Arial"/>
          <w:color w:val="000000"/>
          <w:sz w:val="20"/>
          <w:szCs w:val="24"/>
        </w:rPr>
        <w:t xml:space="preserve"> </w:t>
      </w:r>
      <w:r w:rsidRPr="00E15DBE">
        <w:rPr>
          <w:rFonts w:ascii="Arial" w:hAnsi="Arial" w:cs="Arial"/>
          <w:color w:val="000000"/>
          <w:sz w:val="20"/>
          <w:szCs w:val="24"/>
        </w:rPr>
        <w:t>К</w:t>
      </w:r>
      <w:r w:rsidR="00FE6D69">
        <w:rPr>
          <w:rFonts w:ascii="Arial" w:hAnsi="Arial" w:cs="Arial"/>
          <w:color w:val="000000"/>
          <w:sz w:val="20"/>
          <w:szCs w:val="24"/>
        </w:rPr>
        <w:t xml:space="preserve"> </w:t>
      </w:r>
      <w:r w:rsidRPr="00E15DBE">
        <w:rPr>
          <w:rFonts w:ascii="Arial" w:hAnsi="Arial" w:cs="Arial"/>
          <w:color w:val="000000"/>
          <w:sz w:val="20"/>
          <w:szCs w:val="24"/>
        </w:rPr>
        <w:t>заявлению</w:t>
      </w:r>
      <w:r w:rsidR="00FE6D69">
        <w:rPr>
          <w:rFonts w:ascii="Arial" w:hAnsi="Arial" w:cs="Arial"/>
          <w:color w:val="000000"/>
          <w:sz w:val="20"/>
          <w:szCs w:val="24"/>
        </w:rPr>
        <w:t xml:space="preserve"> </w:t>
      </w:r>
      <w:r w:rsidRPr="00E15DBE">
        <w:rPr>
          <w:rFonts w:ascii="Arial" w:hAnsi="Arial" w:cs="Arial"/>
          <w:color w:val="000000"/>
          <w:sz w:val="20"/>
          <w:szCs w:val="24"/>
        </w:rPr>
        <w:t>о</w:t>
      </w:r>
      <w:r w:rsidR="00FE6D69">
        <w:rPr>
          <w:rFonts w:ascii="Arial" w:hAnsi="Arial" w:cs="Arial"/>
          <w:color w:val="000000"/>
          <w:sz w:val="20"/>
          <w:szCs w:val="24"/>
        </w:rPr>
        <w:t xml:space="preserve"> </w:t>
      </w:r>
      <w:r w:rsidRPr="00E15DBE">
        <w:rPr>
          <w:rFonts w:ascii="Arial" w:hAnsi="Arial" w:cs="Arial"/>
          <w:color w:val="000000"/>
          <w:sz w:val="20"/>
          <w:szCs w:val="24"/>
        </w:rPr>
        <w:t>предоставлении</w:t>
      </w:r>
      <w:r w:rsidR="00FE6D69">
        <w:rPr>
          <w:rFonts w:ascii="Arial" w:hAnsi="Arial" w:cs="Arial"/>
          <w:color w:val="000000"/>
          <w:sz w:val="20"/>
          <w:szCs w:val="24"/>
        </w:rPr>
        <w:t xml:space="preserve"> </w:t>
      </w:r>
      <w:r w:rsidRPr="00E15DBE">
        <w:rPr>
          <w:rFonts w:ascii="Arial" w:hAnsi="Arial" w:cs="Arial"/>
          <w:color w:val="000000"/>
          <w:sz w:val="20"/>
          <w:szCs w:val="24"/>
        </w:rPr>
        <w:t>места</w:t>
      </w:r>
      <w:r w:rsidR="00FE6D69">
        <w:rPr>
          <w:rFonts w:ascii="Arial" w:hAnsi="Arial" w:cs="Arial"/>
          <w:color w:val="000000"/>
          <w:sz w:val="20"/>
          <w:szCs w:val="24"/>
        </w:rPr>
        <w:t xml:space="preserve"> </w:t>
      </w:r>
      <w:r w:rsidRPr="00E15DBE">
        <w:rPr>
          <w:rFonts w:ascii="Arial" w:hAnsi="Arial" w:cs="Arial"/>
          <w:color w:val="000000"/>
          <w:sz w:val="20"/>
          <w:szCs w:val="24"/>
        </w:rPr>
        <w:t>для</w:t>
      </w:r>
      <w:r w:rsidR="00FE6D69">
        <w:rPr>
          <w:rFonts w:ascii="Arial" w:hAnsi="Arial" w:cs="Arial"/>
          <w:color w:val="000000"/>
          <w:sz w:val="20"/>
          <w:szCs w:val="24"/>
        </w:rPr>
        <w:t xml:space="preserve"> </w:t>
      </w:r>
      <w:r w:rsidRPr="00E15DBE">
        <w:rPr>
          <w:rFonts w:ascii="Arial" w:hAnsi="Arial" w:cs="Arial"/>
          <w:color w:val="000000"/>
          <w:sz w:val="20"/>
          <w:szCs w:val="24"/>
        </w:rPr>
        <w:t>захоронения</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разрешении</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погребение</w:t>
      </w:r>
      <w:r w:rsidR="00FE6D69">
        <w:rPr>
          <w:rFonts w:ascii="Arial" w:hAnsi="Arial" w:cs="Arial"/>
          <w:color w:val="000000"/>
          <w:sz w:val="20"/>
          <w:szCs w:val="24"/>
        </w:rPr>
        <w:t xml:space="preserve"> </w:t>
      </w:r>
      <w:r w:rsidRPr="00E15DBE">
        <w:rPr>
          <w:rFonts w:ascii="Arial" w:hAnsi="Arial" w:cs="Arial"/>
          <w:color w:val="000000"/>
          <w:sz w:val="20"/>
          <w:szCs w:val="24"/>
        </w:rPr>
        <w:t>прилагаются</w:t>
      </w:r>
      <w:r w:rsidR="00FE6D69">
        <w:rPr>
          <w:rFonts w:ascii="Arial" w:hAnsi="Arial" w:cs="Arial"/>
          <w:color w:val="000000"/>
          <w:sz w:val="20"/>
          <w:szCs w:val="24"/>
        </w:rPr>
        <w:t xml:space="preserve"> </w:t>
      </w:r>
      <w:r w:rsidRPr="00E15DBE">
        <w:rPr>
          <w:rFonts w:ascii="Arial" w:hAnsi="Arial" w:cs="Arial"/>
          <w:color w:val="000000"/>
          <w:sz w:val="20"/>
          <w:szCs w:val="24"/>
        </w:rPr>
        <w:t>следующие</w:t>
      </w:r>
      <w:r w:rsidR="00FE6D69">
        <w:rPr>
          <w:rFonts w:ascii="Arial" w:hAnsi="Arial" w:cs="Arial"/>
          <w:color w:val="000000"/>
          <w:sz w:val="20"/>
          <w:szCs w:val="24"/>
        </w:rPr>
        <w:t xml:space="preserve"> </w:t>
      </w:r>
      <w:r w:rsidRPr="00E15DBE">
        <w:rPr>
          <w:rFonts w:ascii="Arial" w:hAnsi="Arial" w:cs="Arial"/>
          <w:color w:val="000000"/>
          <w:sz w:val="20"/>
          <w:szCs w:val="24"/>
        </w:rPr>
        <w:t>документы:</w:t>
      </w:r>
    </w:p>
    <w:bookmarkEnd w:id="67"/>
    <w:p w14:paraId="44F292BF" w14:textId="6BBF2900" w:rsidR="006468DD" w:rsidRPr="00E15DBE" w:rsidRDefault="006468DD" w:rsidP="00927102">
      <w:pPr>
        <w:spacing w:after="0" w:line="240" w:lineRule="auto"/>
        <w:ind w:firstLine="709"/>
        <w:rPr>
          <w:rFonts w:ascii="Arial" w:hAnsi="Arial" w:cs="Arial"/>
          <w:color w:val="000000"/>
          <w:sz w:val="20"/>
          <w:szCs w:val="24"/>
        </w:rPr>
      </w:pP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копия</w:t>
      </w:r>
      <w:r w:rsidR="00FE6D69">
        <w:rPr>
          <w:rFonts w:ascii="Arial" w:hAnsi="Arial" w:cs="Arial"/>
          <w:color w:val="000000"/>
          <w:sz w:val="20"/>
          <w:szCs w:val="24"/>
        </w:rPr>
        <w:t xml:space="preserve"> </w:t>
      </w:r>
      <w:r w:rsidRPr="00E15DBE">
        <w:rPr>
          <w:rFonts w:ascii="Arial" w:hAnsi="Arial" w:cs="Arial"/>
          <w:color w:val="000000"/>
          <w:sz w:val="20"/>
          <w:szCs w:val="24"/>
        </w:rPr>
        <w:t>документа</w:t>
      </w:r>
      <w:r w:rsidR="00FE6D69">
        <w:rPr>
          <w:rFonts w:ascii="Arial" w:hAnsi="Arial" w:cs="Arial"/>
          <w:color w:val="000000"/>
          <w:sz w:val="20"/>
          <w:szCs w:val="24"/>
        </w:rPr>
        <w:t xml:space="preserve"> </w:t>
      </w:r>
      <w:r w:rsidRPr="00E15DBE">
        <w:rPr>
          <w:rFonts w:ascii="Arial" w:hAnsi="Arial" w:cs="Arial"/>
          <w:color w:val="000000"/>
          <w:sz w:val="20"/>
          <w:szCs w:val="24"/>
        </w:rPr>
        <w:t>о</w:t>
      </w:r>
      <w:r w:rsidR="00FE6D69">
        <w:rPr>
          <w:rFonts w:ascii="Arial" w:hAnsi="Arial" w:cs="Arial"/>
          <w:color w:val="000000"/>
          <w:sz w:val="20"/>
          <w:szCs w:val="24"/>
        </w:rPr>
        <w:t xml:space="preserve"> </w:t>
      </w:r>
      <w:r w:rsidRPr="00E15DBE">
        <w:rPr>
          <w:rFonts w:ascii="Arial" w:hAnsi="Arial" w:cs="Arial"/>
          <w:color w:val="000000"/>
          <w:sz w:val="20"/>
          <w:szCs w:val="24"/>
        </w:rPr>
        <w:t>смерти</w:t>
      </w:r>
      <w:r w:rsidR="00FE6D69">
        <w:rPr>
          <w:rFonts w:ascii="Arial" w:hAnsi="Arial" w:cs="Arial"/>
          <w:color w:val="000000"/>
          <w:sz w:val="20"/>
          <w:szCs w:val="24"/>
        </w:rPr>
        <w:t xml:space="preserve"> </w:t>
      </w:r>
      <w:r w:rsidRPr="00E15DBE">
        <w:rPr>
          <w:rFonts w:ascii="Arial" w:hAnsi="Arial" w:cs="Arial"/>
          <w:color w:val="000000"/>
          <w:sz w:val="20"/>
          <w:szCs w:val="24"/>
        </w:rPr>
        <w:t>по</w:t>
      </w:r>
      <w:r w:rsidR="00FE6D69">
        <w:rPr>
          <w:rFonts w:ascii="Arial" w:hAnsi="Arial" w:cs="Arial"/>
          <w:color w:val="000000"/>
          <w:sz w:val="20"/>
          <w:szCs w:val="24"/>
        </w:rPr>
        <w:t xml:space="preserve"> </w:t>
      </w:r>
      <w:r w:rsidRPr="00E15DBE">
        <w:rPr>
          <w:rFonts w:ascii="Arial" w:hAnsi="Arial" w:cs="Arial"/>
          <w:color w:val="000000"/>
          <w:sz w:val="20"/>
          <w:szCs w:val="24"/>
        </w:rPr>
        <w:t>установленной</w:t>
      </w:r>
      <w:r w:rsidR="00FE6D69">
        <w:rPr>
          <w:rFonts w:ascii="Arial" w:hAnsi="Arial" w:cs="Arial"/>
          <w:color w:val="000000"/>
          <w:sz w:val="20"/>
          <w:szCs w:val="24"/>
        </w:rPr>
        <w:t xml:space="preserve"> </w:t>
      </w:r>
      <w:r w:rsidRPr="00E15DBE">
        <w:rPr>
          <w:rFonts w:ascii="Arial" w:hAnsi="Arial" w:cs="Arial"/>
          <w:color w:val="000000"/>
          <w:sz w:val="20"/>
          <w:szCs w:val="24"/>
        </w:rPr>
        <w:t>форме,</w:t>
      </w:r>
      <w:r w:rsidR="00FE6D69">
        <w:rPr>
          <w:rFonts w:ascii="Arial" w:hAnsi="Arial" w:cs="Arial"/>
          <w:color w:val="000000"/>
          <w:sz w:val="20"/>
          <w:szCs w:val="24"/>
        </w:rPr>
        <w:t xml:space="preserve"> </w:t>
      </w:r>
      <w:r w:rsidRPr="00E15DBE">
        <w:rPr>
          <w:rFonts w:ascii="Arial" w:hAnsi="Arial" w:cs="Arial"/>
          <w:color w:val="000000"/>
          <w:sz w:val="20"/>
          <w:szCs w:val="24"/>
        </w:rPr>
        <w:t>выдаваемого</w:t>
      </w:r>
      <w:r w:rsidR="00FE6D69">
        <w:rPr>
          <w:rFonts w:ascii="Arial" w:hAnsi="Arial" w:cs="Arial"/>
          <w:color w:val="000000"/>
          <w:sz w:val="20"/>
          <w:szCs w:val="24"/>
        </w:rPr>
        <w:t xml:space="preserve"> </w:t>
      </w:r>
      <w:r w:rsidRPr="00E15DBE">
        <w:rPr>
          <w:rFonts w:ascii="Arial" w:hAnsi="Arial" w:cs="Arial"/>
          <w:color w:val="000000"/>
          <w:sz w:val="20"/>
          <w:szCs w:val="24"/>
        </w:rPr>
        <w:t>органом</w:t>
      </w:r>
      <w:r w:rsidR="00FE6D69">
        <w:rPr>
          <w:rFonts w:ascii="Arial" w:hAnsi="Arial" w:cs="Arial"/>
          <w:color w:val="000000"/>
          <w:sz w:val="20"/>
          <w:szCs w:val="24"/>
        </w:rPr>
        <w:t xml:space="preserve"> </w:t>
      </w:r>
      <w:r w:rsidRPr="00E15DBE">
        <w:rPr>
          <w:rFonts w:ascii="Arial" w:hAnsi="Arial" w:cs="Arial"/>
          <w:color w:val="000000"/>
          <w:sz w:val="20"/>
          <w:szCs w:val="24"/>
        </w:rPr>
        <w:t>записи</w:t>
      </w:r>
      <w:r w:rsidR="00FE6D69">
        <w:rPr>
          <w:rFonts w:ascii="Arial" w:hAnsi="Arial" w:cs="Arial"/>
          <w:color w:val="000000"/>
          <w:sz w:val="20"/>
          <w:szCs w:val="24"/>
        </w:rPr>
        <w:t xml:space="preserve"> </w:t>
      </w:r>
      <w:r w:rsidRPr="00E15DBE">
        <w:rPr>
          <w:rFonts w:ascii="Arial" w:hAnsi="Arial" w:cs="Arial"/>
          <w:color w:val="000000"/>
          <w:sz w:val="20"/>
          <w:szCs w:val="24"/>
        </w:rPr>
        <w:t>актов</w:t>
      </w:r>
      <w:r w:rsidR="00FE6D69">
        <w:rPr>
          <w:rFonts w:ascii="Arial" w:hAnsi="Arial" w:cs="Arial"/>
          <w:color w:val="000000"/>
          <w:sz w:val="20"/>
          <w:szCs w:val="24"/>
        </w:rPr>
        <w:t xml:space="preserve"> </w:t>
      </w:r>
      <w:r w:rsidRPr="00E15DBE">
        <w:rPr>
          <w:rFonts w:ascii="Arial" w:hAnsi="Arial" w:cs="Arial"/>
          <w:color w:val="000000"/>
          <w:sz w:val="20"/>
          <w:szCs w:val="24"/>
        </w:rPr>
        <w:t>гражданского</w:t>
      </w:r>
      <w:r w:rsidR="00FE6D69">
        <w:rPr>
          <w:rFonts w:ascii="Arial" w:hAnsi="Arial" w:cs="Arial"/>
          <w:color w:val="000000"/>
          <w:sz w:val="20"/>
          <w:szCs w:val="24"/>
        </w:rPr>
        <w:t xml:space="preserve"> </w:t>
      </w:r>
      <w:r w:rsidRPr="00E15DBE">
        <w:rPr>
          <w:rFonts w:ascii="Arial" w:hAnsi="Arial" w:cs="Arial"/>
          <w:color w:val="000000"/>
          <w:sz w:val="20"/>
          <w:szCs w:val="24"/>
        </w:rPr>
        <w:t>состояния</w:t>
      </w:r>
      <w:r w:rsidR="00FE6D69">
        <w:rPr>
          <w:rFonts w:ascii="Arial" w:hAnsi="Arial" w:cs="Arial"/>
          <w:color w:val="000000"/>
          <w:sz w:val="20"/>
          <w:szCs w:val="24"/>
        </w:rPr>
        <w:t xml:space="preserve"> </w:t>
      </w:r>
      <w:r w:rsidRPr="00E15DBE">
        <w:rPr>
          <w:rFonts w:ascii="Arial" w:hAnsi="Arial" w:cs="Arial"/>
          <w:color w:val="000000"/>
          <w:sz w:val="20"/>
          <w:szCs w:val="24"/>
        </w:rPr>
        <w:t>(оригинал</w:t>
      </w:r>
      <w:r w:rsidR="00FE6D69">
        <w:rPr>
          <w:rFonts w:ascii="Arial" w:hAnsi="Arial" w:cs="Arial"/>
          <w:color w:val="000000"/>
          <w:sz w:val="20"/>
          <w:szCs w:val="24"/>
        </w:rPr>
        <w:t xml:space="preserve"> </w:t>
      </w:r>
      <w:r w:rsidRPr="00E15DBE">
        <w:rPr>
          <w:rFonts w:ascii="Arial" w:hAnsi="Arial" w:cs="Arial"/>
          <w:color w:val="000000"/>
          <w:sz w:val="20"/>
          <w:szCs w:val="24"/>
        </w:rPr>
        <w:t>предъявляется</w:t>
      </w:r>
      <w:r w:rsidR="00FE6D69">
        <w:rPr>
          <w:rFonts w:ascii="Arial" w:hAnsi="Arial" w:cs="Arial"/>
          <w:color w:val="000000"/>
          <w:sz w:val="20"/>
          <w:szCs w:val="24"/>
        </w:rPr>
        <w:t xml:space="preserve"> </w:t>
      </w:r>
      <w:r w:rsidRPr="00E15DBE">
        <w:rPr>
          <w:rFonts w:ascii="Arial" w:hAnsi="Arial" w:cs="Arial"/>
          <w:color w:val="000000"/>
          <w:sz w:val="20"/>
          <w:szCs w:val="24"/>
        </w:rPr>
        <w:t>заявителем</w:t>
      </w:r>
      <w:r w:rsidR="00FE6D69">
        <w:rPr>
          <w:rFonts w:ascii="Arial" w:hAnsi="Arial" w:cs="Arial"/>
          <w:color w:val="000000"/>
          <w:sz w:val="20"/>
          <w:szCs w:val="24"/>
        </w:rPr>
        <w:t xml:space="preserve"> </w:t>
      </w:r>
      <w:r w:rsidRPr="00E15DBE">
        <w:rPr>
          <w:rFonts w:ascii="Arial" w:hAnsi="Arial" w:cs="Arial"/>
          <w:color w:val="000000"/>
          <w:sz w:val="20"/>
          <w:szCs w:val="24"/>
        </w:rPr>
        <w:t>(представителем</w:t>
      </w:r>
      <w:r w:rsidR="00FE6D69">
        <w:rPr>
          <w:rFonts w:ascii="Arial" w:hAnsi="Arial" w:cs="Arial"/>
          <w:color w:val="000000"/>
          <w:sz w:val="20"/>
          <w:szCs w:val="24"/>
        </w:rPr>
        <w:t xml:space="preserve"> </w:t>
      </w:r>
      <w:r w:rsidRPr="00E15DBE">
        <w:rPr>
          <w:rFonts w:ascii="Arial" w:hAnsi="Arial" w:cs="Arial"/>
          <w:color w:val="000000"/>
          <w:sz w:val="20"/>
          <w:szCs w:val="24"/>
        </w:rPr>
        <w:t>заявителя));</w:t>
      </w:r>
    </w:p>
    <w:p w14:paraId="28F47810" w14:textId="69B52FC3" w:rsidR="006468DD" w:rsidRPr="00E15DBE" w:rsidRDefault="006468DD" w:rsidP="00927102">
      <w:pPr>
        <w:spacing w:after="0" w:line="240" w:lineRule="auto"/>
        <w:ind w:firstLine="709"/>
        <w:rPr>
          <w:rFonts w:ascii="Arial" w:hAnsi="Arial" w:cs="Arial"/>
          <w:color w:val="000000"/>
          <w:sz w:val="20"/>
          <w:szCs w:val="24"/>
        </w:rPr>
      </w:pP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копия</w:t>
      </w:r>
      <w:r w:rsidR="00FE6D69">
        <w:rPr>
          <w:rFonts w:ascii="Arial" w:hAnsi="Arial" w:cs="Arial"/>
          <w:color w:val="000000"/>
          <w:sz w:val="20"/>
          <w:szCs w:val="24"/>
        </w:rPr>
        <w:t xml:space="preserve"> </w:t>
      </w:r>
      <w:r w:rsidRPr="00E15DBE">
        <w:rPr>
          <w:rFonts w:ascii="Arial" w:hAnsi="Arial" w:cs="Arial"/>
          <w:color w:val="000000"/>
          <w:sz w:val="20"/>
          <w:szCs w:val="24"/>
        </w:rPr>
        <w:t>документа,</w:t>
      </w:r>
      <w:r w:rsidR="00FE6D69">
        <w:rPr>
          <w:rFonts w:ascii="Arial" w:hAnsi="Arial" w:cs="Arial"/>
          <w:color w:val="000000"/>
          <w:sz w:val="20"/>
          <w:szCs w:val="24"/>
        </w:rPr>
        <w:t xml:space="preserve"> </w:t>
      </w:r>
      <w:r w:rsidRPr="00E15DBE">
        <w:rPr>
          <w:rFonts w:ascii="Arial" w:hAnsi="Arial" w:cs="Arial"/>
          <w:color w:val="000000"/>
          <w:sz w:val="20"/>
          <w:szCs w:val="24"/>
        </w:rPr>
        <w:t>подтверждающего</w:t>
      </w:r>
      <w:r w:rsidR="00FE6D69">
        <w:rPr>
          <w:rFonts w:ascii="Arial" w:hAnsi="Arial" w:cs="Arial"/>
          <w:color w:val="000000"/>
          <w:sz w:val="20"/>
          <w:szCs w:val="24"/>
        </w:rPr>
        <w:t xml:space="preserve"> </w:t>
      </w:r>
      <w:r w:rsidRPr="00E15DBE">
        <w:rPr>
          <w:rFonts w:ascii="Arial" w:hAnsi="Arial" w:cs="Arial"/>
          <w:color w:val="000000"/>
          <w:sz w:val="20"/>
          <w:szCs w:val="24"/>
        </w:rPr>
        <w:t>кремацию</w:t>
      </w:r>
      <w:r w:rsidR="00FE6D69">
        <w:rPr>
          <w:rFonts w:ascii="Arial" w:hAnsi="Arial" w:cs="Arial"/>
          <w:color w:val="000000"/>
          <w:sz w:val="20"/>
          <w:szCs w:val="24"/>
        </w:rPr>
        <w:t xml:space="preserve"> </w:t>
      </w:r>
      <w:r w:rsidRPr="00E15DBE">
        <w:rPr>
          <w:rFonts w:ascii="Arial" w:hAnsi="Arial" w:cs="Arial"/>
          <w:color w:val="000000"/>
          <w:sz w:val="20"/>
          <w:szCs w:val="24"/>
        </w:rPr>
        <w:t>тела</w:t>
      </w:r>
      <w:r w:rsidR="00FE6D69">
        <w:rPr>
          <w:rFonts w:ascii="Arial" w:hAnsi="Arial" w:cs="Arial"/>
          <w:color w:val="000000"/>
          <w:sz w:val="20"/>
          <w:szCs w:val="24"/>
        </w:rPr>
        <w:t xml:space="preserve"> </w:t>
      </w:r>
      <w:r w:rsidRPr="00E15DBE">
        <w:rPr>
          <w:rFonts w:ascii="Arial" w:hAnsi="Arial" w:cs="Arial"/>
          <w:color w:val="000000"/>
          <w:sz w:val="20"/>
          <w:szCs w:val="24"/>
        </w:rPr>
        <w:t>умершего</w:t>
      </w:r>
      <w:r w:rsidR="00FE6D69">
        <w:rPr>
          <w:rFonts w:ascii="Arial" w:hAnsi="Arial" w:cs="Arial"/>
          <w:color w:val="000000"/>
          <w:sz w:val="20"/>
          <w:szCs w:val="24"/>
        </w:rPr>
        <w:t xml:space="preserve"> </w:t>
      </w:r>
      <w:r w:rsidRPr="00E15DBE">
        <w:rPr>
          <w:rFonts w:ascii="Arial" w:hAnsi="Arial" w:cs="Arial"/>
          <w:color w:val="000000"/>
          <w:sz w:val="20"/>
          <w:szCs w:val="24"/>
        </w:rPr>
        <w:t>(оригинал</w:t>
      </w:r>
      <w:r w:rsidR="00FE6D69">
        <w:rPr>
          <w:rFonts w:ascii="Arial" w:hAnsi="Arial" w:cs="Arial"/>
          <w:color w:val="000000"/>
          <w:sz w:val="20"/>
          <w:szCs w:val="24"/>
        </w:rPr>
        <w:t xml:space="preserve"> </w:t>
      </w:r>
      <w:r w:rsidRPr="00E15DBE">
        <w:rPr>
          <w:rFonts w:ascii="Arial" w:hAnsi="Arial" w:cs="Arial"/>
          <w:color w:val="000000"/>
          <w:sz w:val="20"/>
          <w:szCs w:val="24"/>
        </w:rPr>
        <w:t>предъявляется</w:t>
      </w:r>
      <w:r w:rsidR="00FE6D69">
        <w:rPr>
          <w:rFonts w:ascii="Arial" w:hAnsi="Arial" w:cs="Arial"/>
          <w:color w:val="000000"/>
          <w:sz w:val="20"/>
          <w:szCs w:val="24"/>
        </w:rPr>
        <w:t xml:space="preserve"> </w:t>
      </w:r>
      <w:r w:rsidRPr="00E15DBE">
        <w:rPr>
          <w:rFonts w:ascii="Arial" w:hAnsi="Arial" w:cs="Arial"/>
          <w:color w:val="000000"/>
          <w:sz w:val="20"/>
          <w:szCs w:val="24"/>
        </w:rPr>
        <w:t>заявителем</w:t>
      </w:r>
      <w:r w:rsidR="00FE6D69">
        <w:rPr>
          <w:rFonts w:ascii="Arial" w:hAnsi="Arial" w:cs="Arial"/>
          <w:color w:val="000000"/>
          <w:sz w:val="20"/>
          <w:szCs w:val="24"/>
        </w:rPr>
        <w:t xml:space="preserve"> </w:t>
      </w:r>
      <w:r w:rsidRPr="00E15DBE">
        <w:rPr>
          <w:rFonts w:ascii="Arial" w:hAnsi="Arial" w:cs="Arial"/>
          <w:color w:val="000000"/>
          <w:sz w:val="20"/>
          <w:szCs w:val="24"/>
        </w:rPr>
        <w:t>(представителем</w:t>
      </w:r>
      <w:r w:rsidR="00FE6D69">
        <w:rPr>
          <w:rFonts w:ascii="Arial" w:hAnsi="Arial" w:cs="Arial"/>
          <w:color w:val="000000"/>
          <w:sz w:val="20"/>
          <w:szCs w:val="24"/>
        </w:rPr>
        <w:t xml:space="preserve"> </w:t>
      </w:r>
      <w:r w:rsidRPr="00E15DBE">
        <w:rPr>
          <w:rFonts w:ascii="Arial" w:hAnsi="Arial" w:cs="Arial"/>
          <w:color w:val="000000"/>
          <w:sz w:val="20"/>
          <w:szCs w:val="24"/>
        </w:rPr>
        <w:t>заявителя)</w:t>
      </w:r>
      <w:r w:rsidR="00FE6D69">
        <w:rPr>
          <w:rFonts w:ascii="Arial" w:hAnsi="Arial" w:cs="Arial"/>
          <w:color w:val="000000"/>
          <w:sz w:val="20"/>
          <w:szCs w:val="24"/>
        </w:rPr>
        <w:t xml:space="preserve"> </w:t>
      </w:r>
      <w:r w:rsidRPr="00E15DBE">
        <w:rPr>
          <w:rFonts w:ascii="Arial" w:hAnsi="Arial" w:cs="Arial"/>
          <w:color w:val="000000"/>
          <w:sz w:val="20"/>
          <w:szCs w:val="24"/>
        </w:rPr>
        <w:t>при</w:t>
      </w:r>
      <w:r w:rsidR="00FE6D69">
        <w:rPr>
          <w:rFonts w:ascii="Arial" w:hAnsi="Arial" w:cs="Arial"/>
          <w:color w:val="000000"/>
          <w:sz w:val="20"/>
          <w:szCs w:val="24"/>
        </w:rPr>
        <w:t xml:space="preserve"> </w:t>
      </w:r>
      <w:r w:rsidRPr="00E15DBE">
        <w:rPr>
          <w:rFonts w:ascii="Arial" w:hAnsi="Arial" w:cs="Arial"/>
          <w:color w:val="000000"/>
          <w:sz w:val="20"/>
          <w:szCs w:val="24"/>
        </w:rPr>
        <w:t>погребении</w:t>
      </w:r>
      <w:r w:rsidR="00FE6D69">
        <w:rPr>
          <w:rFonts w:ascii="Arial" w:hAnsi="Arial" w:cs="Arial"/>
          <w:color w:val="000000"/>
          <w:sz w:val="20"/>
          <w:szCs w:val="24"/>
        </w:rPr>
        <w:t xml:space="preserve"> </w:t>
      </w:r>
      <w:r w:rsidRPr="00E15DBE">
        <w:rPr>
          <w:rFonts w:ascii="Arial" w:hAnsi="Arial" w:cs="Arial"/>
          <w:color w:val="000000"/>
          <w:sz w:val="20"/>
          <w:szCs w:val="24"/>
        </w:rPr>
        <w:t>урны</w:t>
      </w:r>
      <w:r w:rsidR="00FE6D69">
        <w:rPr>
          <w:rFonts w:ascii="Arial" w:hAnsi="Arial" w:cs="Arial"/>
          <w:color w:val="000000"/>
          <w:sz w:val="20"/>
          <w:szCs w:val="24"/>
        </w:rPr>
        <w:t xml:space="preserve"> </w:t>
      </w:r>
      <w:r w:rsidRPr="00E15DBE">
        <w:rPr>
          <w:rFonts w:ascii="Arial" w:hAnsi="Arial" w:cs="Arial"/>
          <w:color w:val="000000"/>
          <w:sz w:val="20"/>
          <w:szCs w:val="24"/>
        </w:rPr>
        <w:t>с</w:t>
      </w:r>
      <w:r w:rsidR="00FE6D69">
        <w:rPr>
          <w:rFonts w:ascii="Arial" w:hAnsi="Arial" w:cs="Arial"/>
          <w:color w:val="000000"/>
          <w:sz w:val="20"/>
          <w:szCs w:val="24"/>
        </w:rPr>
        <w:t xml:space="preserve"> </w:t>
      </w:r>
      <w:r w:rsidRPr="00E15DBE">
        <w:rPr>
          <w:rFonts w:ascii="Arial" w:hAnsi="Arial" w:cs="Arial"/>
          <w:color w:val="000000"/>
          <w:sz w:val="20"/>
          <w:szCs w:val="24"/>
        </w:rPr>
        <w:t>прахом;</w:t>
      </w:r>
    </w:p>
    <w:p w14:paraId="45AECD03" w14:textId="56D357D1" w:rsidR="006468DD" w:rsidRPr="00E15DBE" w:rsidRDefault="006468DD" w:rsidP="00927102">
      <w:pPr>
        <w:spacing w:after="0" w:line="240" w:lineRule="auto"/>
        <w:ind w:firstLine="709"/>
        <w:rPr>
          <w:rFonts w:ascii="Arial" w:hAnsi="Arial" w:cs="Arial"/>
          <w:color w:val="000000"/>
          <w:sz w:val="20"/>
          <w:szCs w:val="24"/>
        </w:rPr>
      </w:pPr>
      <w:bookmarkStart w:id="68" w:name="sub_44"/>
      <w:r w:rsidRPr="00E15DBE">
        <w:rPr>
          <w:rFonts w:ascii="Arial" w:hAnsi="Arial" w:cs="Arial"/>
          <w:color w:val="000000"/>
          <w:sz w:val="20"/>
          <w:szCs w:val="24"/>
        </w:rPr>
        <w:t>4.4.</w:t>
      </w:r>
      <w:r w:rsidR="00FE6D69">
        <w:rPr>
          <w:rFonts w:ascii="Arial" w:hAnsi="Arial" w:cs="Arial"/>
          <w:color w:val="000000"/>
          <w:sz w:val="20"/>
          <w:szCs w:val="24"/>
        </w:rPr>
        <w:t xml:space="preserve"> </w:t>
      </w:r>
      <w:r w:rsidRPr="00E15DBE">
        <w:rPr>
          <w:rFonts w:ascii="Arial" w:hAnsi="Arial" w:cs="Arial"/>
          <w:color w:val="000000"/>
          <w:sz w:val="20"/>
          <w:szCs w:val="24"/>
        </w:rPr>
        <w:t>Разрешение</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погребение</w:t>
      </w:r>
      <w:r w:rsidR="00FE6D69">
        <w:rPr>
          <w:rFonts w:ascii="Arial" w:hAnsi="Arial" w:cs="Arial"/>
          <w:color w:val="000000"/>
          <w:sz w:val="20"/>
          <w:szCs w:val="24"/>
        </w:rPr>
        <w:t xml:space="preserve"> </w:t>
      </w:r>
      <w:r w:rsidRPr="00E15DBE">
        <w:rPr>
          <w:rFonts w:ascii="Arial" w:hAnsi="Arial" w:cs="Arial"/>
          <w:color w:val="000000"/>
          <w:sz w:val="20"/>
          <w:szCs w:val="24"/>
        </w:rPr>
        <w:t>умершего</w:t>
      </w:r>
      <w:r w:rsidR="00FE6D69">
        <w:rPr>
          <w:rFonts w:ascii="Arial" w:hAnsi="Arial" w:cs="Arial"/>
          <w:color w:val="000000"/>
          <w:sz w:val="20"/>
          <w:szCs w:val="24"/>
        </w:rPr>
        <w:t xml:space="preserve"> </w:t>
      </w:r>
      <w:r w:rsidRPr="00E15DBE">
        <w:rPr>
          <w:rFonts w:ascii="Arial" w:hAnsi="Arial" w:cs="Arial"/>
          <w:color w:val="000000"/>
          <w:sz w:val="20"/>
          <w:szCs w:val="24"/>
        </w:rPr>
        <w:t>выдается</w:t>
      </w:r>
      <w:r w:rsidR="00FE6D69">
        <w:rPr>
          <w:rFonts w:ascii="Arial" w:hAnsi="Arial" w:cs="Arial"/>
          <w:color w:val="000000"/>
          <w:sz w:val="20"/>
          <w:szCs w:val="24"/>
        </w:rPr>
        <w:t xml:space="preserve"> </w:t>
      </w:r>
      <w:r w:rsidRPr="00E15DBE">
        <w:rPr>
          <w:rFonts w:ascii="Arial" w:hAnsi="Arial" w:cs="Arial"/>
          <w:color w:val="000000"/>
          <w:sz w:val="20"/>
          <w:szCs w:val="24"/>
        </w:rPr>
        <w:t>заявителю</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день</w:t>
      </w:r>
      <w:r w:rsidR="00FE6D69">
        <w:rPr>
          <w:rFonts w:ascii="Arial" w:hAnsi="Arial" w:cs="Arial"/>
          <w:color w:val="000000"/>
          <w:sz w:val="20"/>
          <w:szCs w:val="24"/>
        </w:rPr>
        <w:t xml:space="preserve"> </w:t>
      </w:r>
      <w:r w:rsidRPr="00E15DBE">
        <w:rPr>
          <w:rFonts w:ascii="Arial" w:hAnsi="Arial" w:cs="Arial"/>
          <w:color w:val="000000"/>
          <w:sz w:val="20"/>
          <w:szCs w:val="24"/>
        </w:rPr>
        <w:t>его</w:t>
      </w:r>
      <w:r w:rsidR="00FE6D69">
        <w:rPr>
          <w:rFonts w:ascii="Arial" w:hAnsi="Arial" w:cs="Arial"/>
          <w:color w:val="000000"/>
          <w:sz w:val="20"/>
          <w:szCs w:val="24"/>
        </w:rPr>
        <w:t xml:space="preserve"> </w:t>
      </w:r>
      <w:r w:rsidRPr="00E15DBE">
        <w:rPr>
          <w:rFonts w:ascii="Arial" w:hAnsi="Arial" w:cs="Arial"/>
          <w:color w:val="000000"/>
          <w:sz w:val="20"/>
          <w:szCs w:val="24"/>
        </w:rPr>
        <w:t>обращения</w:t>
      </w:r>
      <w:r w:rsidR="00FE6D69">
        <w:rPr>
          <w:rFonts w:ascii="Arial" w:hAnsi="Arial" w:cs="Arial"/>
          <w:color w:val="000000"/>
          <w:sz w:val="20"/>
          <w:szCs w:val="24"/>
        </w:rPr>
        <w:t xml:space="preserve"> </w:t>
      </w:r>
      <w:r w:rsidRPr="00E15DBE">
        <w:rPr>
          <w:rFonts w:ascii="Arial" w:hAnsi="Arial" w:cs="Arial"/>
          <w:color w:val="000000"/>
          <w:sz w:val="20"/>
          <w:szCs w:val="24"/>
        </w:rPr>
        <w:t>(</w:t>
      </w:r>
      <w:hyperlink w:anchor="sub_1400" w:history="1">
        <w:r w:rsidRPr="00E15DBE">
          <w:rPr>
            <w:rStyle w:val="af1"/>
            <w:rFonts w:ascii="Arial" w:hAnsi="Arial" w:cs="Arial"/>
            <w:color w:val="000000"/>
            <w:szCs w:val="24"/>
          </w:rPr>
          <w:t>приложение</w:t>
        </w:r>
        <w:r w:rsidR="00FE6D69">
          <w:rPr>
            <w:rStyle w:val="af1"/>
            <w:rFonts w:ascii="Arial" w:hAnsi="Arial" w:cs="Arial"/>
            <w:color w:val="000000"/>
            <w:szCs w:val="24"/>
          </w:rPr>
          <w:t xml:space="preserve"> </w:t>
        </w:r>
        <w:r w:rsidRPr="00E15DBE">
          <w:rPr>
            <w:rStyle w:val="af1"/>
            <w:rFonts w:ascii="Arial" w:hAnsi="Arial" w:cs="Arial"/>
            <w:color w:val="000000"/>
            <w:szCs w:val="24"/>
          </w:rPr>
          <w:t>N</w:t>
        </w:r>
        <w:r w:rsidR="00FE6D69">
          <w:rPr>
            <w:rStyle w:val="af1"/>
            <w:rFonts w:ascii="Arial" w:hAnsi="Arial" w:cs="Arial"/>
            <w:color w:val="000000"/>
            <w:szCs w:val="24"/>
          </w:rPr>
          <w:t xml:space="preserve"> </w:t>
        </w:r>
        <w:r w:rsidRPr="00E15DBE">
          <w:rPr>
            <w:rStyle w:val="af1"/>
            <w:rFonts w:ascii="Arial" w:hAnsi="Arial" w:cs="Arial"/>
            <w:color w:val="000000"/>
            <w:szCs w:val="24"/>
          </w:rPr>
          <w:t>4</w:t>
        </w:r>
      </w:hyperlink>
      <w:r w:rsidRPr="00E15DBE">
        <w:rPr>
          <w:rFonts w:ascii="Arial" w:hAnsi="Arial" w:cs="Arial"/>
          <w:color w:val="000000"/>
          <w:sz w:val="20"/>
          <w:szCs w:val="24"/>
        </w:rPr>
        <w:t>).</w:t>
      </w:r>
    </w:p>
    <w:p w14:paraId="5DFBC5B4" w14:textId="5329A830" w:rsidR="006468DD" w:rsidRPr="00E15DBE" w:rsidRDefault="006468DD" w:rsidP="00927102">
      <w:pPr>
        <w:spacing w:after="0" w:line="240" w:lineRule="auto"/>
        <w:ind w:firstLine="709"/>
        <w:rPr>
          <w:rFonts w:ascii="Arial" w:hAnsi="Arial" w:cs="Arial"/>
          <w:color w:val="000000"/>
          <w:sz w:val="20"/>
          <w:szCs w:val="24"/>
        </w:rPr>
      </w:pPr>
      <w:bookmarkStart w:id="69" w:name="sub_45"/>
      <w:bookmarkEnd w:id="68"/>
      <w:r w:rsidRPr="00E15DBE">
        <w:rPr>
          <w:rFonts w:ascii="Arial" w:hAnsi="Arial" w:cs="Arial"/>
          <w:color w:val="000000"/>
          <w:sz w:val="20"/>
          <w:szCs w:val="24"/>
        </w:rPr>
        <w:t>4.5.</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случае</w:t>
      </w:r>
      <w:r w:rsidR="00FE6D69">
        <w:rPr>
          <w:rFonts w:ascii="Arial" w:hAnsi="Arial" w:cs="Arial"/>
          <w:color w:val="000000"/>
          <w:sz w:val="20"/>
          <w:szCs w:val="24"/>
        </w:rPr>
        <w:t xml:space="preserve"> </w:t>
      </w:r>
      <w:r w:rsidRPr="00E15DBE">
        <w:rPr>
          <w:rFonts w:ascii="Arial" w:hAnsi="Arial" w:cs="Arial"/>
          <w:color w:val="000000"/>
          <w:sz w:val="20"/>
          <w:szCs w:val="24"/>
        </w:rPr>
        <w:t>отказа</w:t>
      </w:r>
      <w:r w:rsidR="00FE6D69">
        <w:rPr>
          <w:rFonts w:ascii="Arial" w:hAnsi="Arial" w:cs="Arial"/>
          <w:color w:val="000000"/>
          <w:sz w:val="20"/>
          <w:szCs w:val="24"/>
        </w:rPr>
        <w:t xml:space="preserve"> </w:t>
      </w:r>
      <w:r w:rsidRPr="00E15DBE">
        <w:rPr>
          <w:rFonts w:ascii="Arial" w:hAnsi="Arial" w:cs="Arial"/>
          <w:color w:val="000000"/>
          <w:sz w:val="20"/>
          <w:szCs w:val="24"/>
        </w:rPr>
        <w:t>заявителю</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предоставлении</w:t>
      </w:r>
      <w:r w:rsidR="00FE6D69">
        <w:rPr>
          <w:rFonts w:ascii="Arial" w:hAnsi="Arial" w:cs="Arial"/>
          <w:color w:val="000000"/>
          <w:sz w:val="20"/>
          <w:szCs w:val="24"/>
        </w:rPr>
        <w:t xml:space="preserve"> </w:t>
      </w:r>
      <w:r w:rsidRPr="00E15DBE">
        <w:rPr>
          <w:rFonts w:ascii="Arial" w:hAnsi="Arial" w:cs="Arial"/>
          <w:color w:val="000000"/>
          <w:sz w:val="20"/>
          <w:szCs w:val="24"/>
        </w:rPr>
        <w:t>места</w:t>
      </w:r>
      <w:r w:rsidR="00FE6D69">
        <w:rPr>
          <w:rFonts w:ascii="Arial" w:hAnsi="Arial" w:cs="Arial"/>
          <w:color w:val="000000"/>
          <w:sz w:val="20"/>
          <w:szCs w:val="24"/>
        </w:rPr>
        <w:t xml:space="preserve"> </w:t>
      </w:r>
      <w:r w:rsidRPr="00E15DBE">
        <w:rPr>
          <w:rFonts w:ascii="Arial" w:hAnsi="Arial" w:cs="Arial"/>
          <w:color w:val="000000"/>
          <w:sz w:val="20"/>
          <w:szCs w:val="24"/>
        </w:rPr>
        <w:t>для</w:t>
      </w:r>
      <w:r w:rsidR="00FE6D69">
        <w:rPr>
          <w:rFonts w:ascii="Arial" w:hAnsi="Arial" w:cs="Arial"/>
          <w:color w:val="000000"/>
          <w:sz w:val="20"/>
          <w:szCs w:val="24"/>
        </w:rPr>
        <w:t xml:space="preserve"> </w:t>
      </w:r>
      <w:r w:rsidRPr="00E15DBE">
        <w:rPr>
          <w:rFonts w:ascii="Arial" w:hAnsi="Arial" w:cs="Arial"/>
          <w:color w:val="000000"/>
          <w:sz w:val="20"/>
          <w:szCs w:val="24"/>
        </w:rPr>
        <w:t>захоронения</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разрешении</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погребение</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данном</w:t>
      </w:r>
      <w:r w:rsidR="00FE6D69">
        <w:rPr>
          <w:rFonts w:ascii="Arial" w:hAnsi="Arial" w:cs="Arial"/>
          <w:color w:val="000000"/>
          <w:sz w:val="20"/>
          <w:szCs w:val="24"/>
        </w:rPr>
        <w:t xml:space="preserve"> </w:t>
      </w:r>
      <w:r w:rsidRPr="00E15DBE">
        <w:rPr>
          <w:rFonts w:ascii="Arial" w:hAnsi="Arial" w:cs="Arial"/>
          <w:color w:val="000000"/>
          <w:sz w:val="20"/>
          <w:szCs w:val="24"/>
        </w:rPr>
        <w:t>месте</w:t>
      </w:r>
      <w:r w:rsidR="00FE6D69">
        <w:rPr>
          <w:rFonts w:ascii="Arial" w:hAnsi="Arial" w:cs="Arial"/>
          <w:color w:val="000000"/>
          <w:sz w:val="20"/>
          <w:szCs w:val="24"/>
        </w:rPr>
        <w:t xml:space="preserve"> </w:t>
      </w:r>
      <w:r w:rsidRPr="00E15DBE">
        <w:rPr>
          <w:rFonts w:ascii="Arial" w:hAnsi="Arial" w:cs="Arial"/>
          <w:color w:val="000000"/>
          <w:sz w:val="20"/>
          <w:szCs w:val="24"/>
        </w:rPr>
        <w:t>выдается</w:t>
      </w:r>
      <w:r w:rsidR="00FE6D69">
        <w:rPr>
          <w:rFonts w:ascii="Arial" w:hAnsi="Arial" w:cs="Arial"/>
          <w:color w:val="000000"/>
          <w:sz w:val="20"/>
          <w:szCs w:val="24"/>
        </w:rPr>
        <w:t xml:space="preserve"> </w:t>
      </w:r>
      <w:r w:rsidRPr="00E15DBE">
        <w:rPr>
          <w:rFonts w:ascii="Arial" w:hAnsi="Arial" w:cs="Arial"/>
          <w:color w:val="000000"/>
          <w:sz w:val="20"/>
          <w:szCs w:val="24"/>
        </w:rPr>
        <w:t>уведомление</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произвольной</w:t>
      </w:r>
      <w:r w:rsidR="00FE6D69">
        <w:rPr>
          <w:rFonts w:ascii="Arial" w:hAnsi="Arial" w:cs="Arial"/>
          <w:color w:val="000000"/>
          <w:sz w:val="20"/>
          <w:szCs w:val="24"/>
        </w:rPr>
        <w:t xml:space="preserve"> </w:t>
      </w:r>
      <w:r w:rsidRPr="00E15DBE">
        <w:rPr>
          <w:rFonts w:ascii="Arial" w:hAnsi="Arial" w:cs="Arial"/>
          <w:color w:val="000000"/>
          <w:sz w:val="20"/>
          <w:szCs w:val="24"/>
        </w:rPr>
        <w:t>форме</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день</w:t>
      </w:r>
      <w:r w:rsidR="00FE6D69">
        <w:rPr>
          <w:rFonts w:ascii="Arial" w:hAnsi="Arial" w:cs="Arial"/>
          <w:color w:val="000000"/>
          <w:sz w:val="20"/>
          <w:szCs w:val="24"/>
        </w:rPr>
        <w:t xml:space="preserve"> </w:t>
      </w:r>
      <w:r w:rsidRPr="00E15DBE">
        <w:rPr>
          <w:rFonts w:ascii="Arial" w:hAnsi="Arial" w:cs="Arial"/>
          <w:color w:val="000000"/>
          <w:sz w:val="20"/>
          <w:szCs w:val="24"/>
        </w:rPr>
        <w:t>его</w:t>
      </w:r>
      <w:r w:rsidR="00FE6D69">
        <w:rPr>
          <w:rFonts w:ascii="Arial" w:hAnsi="Arial" w:cs="Arial"/>
          <w:color w:val="000000"/>
          <w:sz w:val="20"/>
          <w:szCs w:val="24"/>
        </w:rPr>
        <w:t xml:space="preserve"> </w:t>
      </w:r>
      <w:r w:rsidRPr="00E15DBE">
        <w:rPr>
          <w:rFonts w:ascii="Arial" w:hAnsi="Arial" w:cs="Arial"/>
          <w:color w:val="000000"/>
          <w:sz w:val="20"/>
          <w:szCs w:val="24"/>
        </w:rPr>
        <w:t>обращения.</w:t>
      </w:r>
      <w:r w:rsidR="00FE6D69">
        <w:rPr>
          <w:rFonts w:ascii="Arial" w:hAnsi="Arial" w:cs="Arial"/>
          <w:color w:val="000000"/>
          <w:sz w:val="20"/>
          <w:szCs w:val="24"/>
        </w:rPr>
        <w:t xml:space="preserve"> </w:t>
      </w:r>
      <w:r w:rsidRPr="00E15DBE">
        <w:rPr>
          <w:rFonts w:ascii="Arial" w:hAnsi="Arial" w:cs="Arial"/>
          <w:color w:val="000000"/>
          <w:sz w:val="20"/>
          <w:szCs w:val="24"/>
        </w:rPr>
        <w:t>Уведомление</w:t>
      </w:r>
      <w:r w:rsidR="00FE6D69">
        <w:rPr>
          <w:rFonts w:ascii="Arial" w:hAnsi="Arial" w:cs="Arial"/>
          <w:color w:val="000000"/>
          <w:sz w:val="20"/>
          <w:szCs w:val="24"/>
        </w:rPr>
        <w:t xml:space="preserve"> </w:t>
      </w:r>
      <w:r w:rsidRPr="00E15DBE">
        <w:rPr>
          <w:rFonts w:ascii="Arial" w:hAnsi="Arial" w:cs="Arial"/>
          <w:color w:val="000000"/>
          <w:sz w:val="20"/>
          <w:szCs w:val="24"/>
        </w:rPr>
        <w:t>должно</w:t>
      </w:r>
      <w:r w:rsidR="00FE6D69">
        <w:rPr>
          <w:rFonts w:ascii="Arial" w:hAnsi="Arial" w:cs="Arial"/>
          <w:color w:val="000000"/>
          <w:sz w:val="20"/>
          <w:szCs w:val="24"/>
        </w:rPr>
        <w:t xml:space="preserve"> </w:t>
      </w:r>
      <w:r w:rsidRPr="00E15DBE">
        <w:rPr>
          <w:rFonts w:ascii="Arial" w:hAnsi="Arial" w:cs="Arial"/>
          <w:color w:val="000000"/>
          <w:sz w:val="20"/>
          <w:szCs w:val="24"/>
        </w:rPr>
        <w:t>быть</w:t>
      </w:r>
      <w:r w:rsidR="00FE6D69">
        <w:rPr>
          <w:rFonts w:ascii="Arial" w:hAnsi="Arial" w:cs="Arial"/>
          <w:color w:val="000000"/>
          <w:sz w:val="20"/>
          <w:szCs w:val="24"/>
        </w:rPr>
        <w:t xml:space="preserve"> </w:t>
      </w:r>
      <w:r w:rsidRPr="00E15DBE">
        <w:rPr>
          <w:rFonts w:ascii="Arial" w:hAnsi="Arial" w:cs="Arial"/>
          <w:color w:val="000000"/>
          <w:sz w:val="20"/>
          <w:szCs w:val="24"/>
        </w:rPr>
        <w:t>мотивированным</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содержать</w:t>
      </w:r>
      <w:r w:rsidR="00FE6D69">
        <w:rPr>
          <w:rFonts w:ascii="Arial" w:hAnsi="Arial" w:cs="Arial"/>
          <w:color w:val="000000"/>
          <w:sz w:val="20"/>
          <w:szCs w:val="24"/>
        </w:rPr>
        <w:t xml:space="preserve"> </w:t>
      </w:r>
      <w:r w:rsidRPr="00E15DBE">
        <w:rPr>
          <w:rFonts w:ascii="Arial" w:hAnsi="Arial" w:cs="Arial"/>
          <w:color w:val="000000"/>
          <w:sz w:val="20"/>
          <w:szCs w:val="24"/>
        </w:rPr>
        <w:t>основание</w:t>
      </w:r>
      <w:r w:rsidR="00FE6D69">
        <w:rPr>
          <w:rFonts w:ascii="Arial" w:hAnsi="Arial" w:cs="Arial"/>
          <w:color w:val="000000"/>
          <w:sz w:val="20"/>
          <w:szCs w:val="24"/>
        </w:rPr>
        <w:t xml:space="preserve"> </w:t>
      </w:r>
      <w:r w:rsidRPr="00E15DBE">
        <w:rPr>
          <w:rFonts w:ascii="Arial" w:hAnsi="Arial" w:cs="Arial"/>
          <w:color w:val="000000"/>
          <w:sz w:val="20"/>
          <w:szCs w:val="24"/>
        </w:rPr>
        <w:t>такого</w:t>
      </w:r>
      <w:r w:rsidR="00FE6D69">
        <w:rPr>
          <w:rFonts w:ascii="Arial" w:hAnsi="Arial" w:cs="Arial"/>
          <w:color w:val="000000"/>
          <w:sz w:val="20"/>
          <w:szCs w:val="24"/>
        </w:rPr>
        <w:t xml:space="preserve"> </w:t>
      </w:r>
      <w:r w:rsidRPr="00E15DBE">
        <w:rPr>
          <w:rFonts w:ascii="Arial" w:hAnsi="Arial" w:cs="Arial"/>
          <w:color w:val="000000"/>
          <w:sz w:val="20"/>
          <w:szCs w:val="24"/>
        </w:rPr>
        <w:t>отказа.</w:t>
      </w:r>
    </w:p>
    <w:p w14:paraId="1EDC6D86" w14:textId="037190A1" w:rsidR="006468DD" w:rsidRPr="00E15DBE" w:rsidRDefault="006468DD" w:rsidP="00927102">
      <w:pPr>
        <w:spacing w:after="0" w:line="240" w:lineRule="auto"/>
        <w:ind w:firstLine="709"/>
        <w:rPr>
          <w:rFonts w:ascii="Arial" w:hAnsi="Arial" w:cs="Arial"/>
          <w:color w:val="000000"/>
          <w:sz w:val="20"/>
          <w:szCs w:val="24"/>
        </w:rPr>
      </w:pPr>
      <w:bookmarkStart w:id="70" w:name="sub_46"/>
      <w:bookmarkEnd w:id="69"/>
      <w:r w:rsidRPr="00E15DBE">
        <w:rPr>
          <w:rFonts w:ascii="Arial" w:hAnsi="Arial" w:cs="Arial"/>
          <w:color w:val="000000"/>
          <w:sz w:val="20"/>
          <w:szCs w:val="24"/>
        </w:rPr>
        <w:t>4.6.</w:t>
      </w:r>
      <w:r w:rsidR="00FE6D69">
        <w:rPr>
          <w:rFonts w:ascii="Arial" w:hAnsi="Arial" w:cs="Arial"/>
          <w:color w:val="000000"/>
          <w:sz w:val="20"/>
          <w:szCs w:val="24"/>
        </w:rPr>
        <w:t xml:space="preserve"> </w:t>
      </w:r>
      <w:r w:rsidRPr="00E15DBE">
        <w:rPr>
          <w:rFonts w:ascii="Arial" w:hAnsi="Arial" w:cs="Arial"/>
          <w:color w:val="000000"/>
          <w:sz w:val="20"/>
          <w:szCs w:val="24"/>
        </w:rPr>
        <w:t>Заявителю</w:t>
      </w:r>
      <w:r w:rsidR="00FE6D69">
        <w:rPr>
          <w:rFonts w:ascii="Arial" w:hAnsi="Arial" w:cs="Arial"/>
          <w:color w:val="000000"/>
          <w:sz w:val="20"/>
          <w:szCs w:val="24"/>
        </w:rPr>
        <w:t xml:space="preserve"> </w:t>
      </w:r>
      <w:r w:rsidRPr="00E15DBE">
        <w:rPr>
          <w:rFonts w:ascii="Arial" w:hAnsi="Arial" w:cs="Arial"/>
          <w:color w:val="000000"/>
          <w:sz w:val="20"/>
          <w:szCs w:val="24"/>
        </w:rPr>
        <w:t>(его</w:t>
      </w:r>
      <w:r w:rsidR="00FE6D69">
        <w:rPr>
          <w:rFonts w:ascii="Arial" w:hAnsi="Arial" w:cs="Arial"/>
          <w:color w:val="000000"/>
          <w:sz w:val="20"/>
          <w:szCs w:val="24"/>
        </w:rPr>
        <w:t xml:space="preserve"> </w:t>
      </w:r>
      <w:r w:rsidRPr="00E15DBE">
        <w:rPr>
          <w:rFonts w:ascii="Arial" w:hAnsi="Arial" w:cs="Arial"/>
          <w:color w:val="000000"/>
          <w:sz w:val="20"/>
          <w:szCs w:val="24"/>
        </w:rPr>
        <w:t>представителю)</w:t>
      </w:r>
      <w:r w:rsidR="00FE6D69">
        <w:rPr>
          <w:rFonts w:ascii="Arial" w:hAnsi="Arial" w:cs="Arial"/>
          <w:color w:val="000000"/>
          <w:sz w:val="20"/>
          <w:szCs w:val="24"/>
        </w:rPr>
        <w:t xml:space="preserve"> </w:t>
      </w:r>
      <w:r w:rsidRPr="00E15DBE">
        <w:rPr>
          <w:rFonts w:ascii="Arial" w:hAnsi="Arial" w:cs="Arial"/>
          <w:color w:val="000000"/>
          <w:sz w:val="20"/>
          <w:szCs w:val="24"/>
        </w:rPr>
        <w:t>отказывается</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предоставлении</w:t>
      </w:r>
      <w:r w:rsidR="00FE6D69">
        <w:rPr>
          <w:rFonts w:ascii="Arial" w:hAnsi="Arial" w:cs="Arial"/>
          <w:color w:val="000000"/>
          <w:sz w:val="20"/>
          <w:szCs w:val="24"/>
        </w:rPr>
        <w:t xml:space="preserve"> </w:t>
      </w:r>
      <w:r w:rsidRPr="00E15DBE">
        <w:rPr>
          <w:rFonts w:ascii="Arial" w:hAnsi="Arial" w:cs="Arial"/>
          <w:color w:val="000000"/>
          <w:sz w:val="20"/>
          <w:szCs w:val="24"/>
        </w:rPr>
        <w:t>места</w:t>
      </w:r>
      <w:r w:rsidR="00FE6D69">
        <w:rPr>
          <w:rFonts w:ascii="Arial" w:hAnsi="Arial" w:cs="Arial"/>
          <w:color w:val="000000"/>
          <w:sz w:val="20"/>
          <w:szCs w:val="24"/>
        </w:rPr>
        <w:t xml:space="preserve"> </w:t>
      </w:r>
      <w:r w:rsidRPr="00E15DBE">
        <w:rPr>
          <w:rFonts w:ascii="Arial" w:hAnsi="Arial" w:cs="Arial"/>
          <w:color w:val="000000"/>
          <w:sz w:val="20"/>
          <w:szCs w:val="24"/>
        </w:rPr>
        <w:t>для</w:t>
      </w:r>
      <w:r w:rsidR="00FE6D69">
        <w:rPr>
          <w:rFonts w:ascii="Arial" w:hAnsi="Arial" w:cs="Arial"/>
          <w:color w:val="000000"/>
          <w:sz w:val="20"/>
          <w:szCs w:val="24"/>
        </w:rPr>
        <w:t xml:space="preserve"> </w:t>
      </w:r>
      <w:r w:rsidRPr="00E15DBE">
        <w:rPr>
          <w:rFonts w:ascii="Arial" w:hAnsi="Arial" w:cs="Arial"/>
          <w:color w:val="000000"/>
          <w:sz w:val="20"/>
          <w:szCs w:val="24"/>
        </w:rPr>
        <w:t>захоронения</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разрешении</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погребение</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данном</w:t>
      </w:r>
      <w:r w:rsidR="00FE6D69">
        <w:rPr>
          <w:rFonts w:ascii="Arial" w:hAnsi="Arial" w:cs="Arial"/>
          <w:color w:val="000000"/>
          <w:sz w:val="20"/>
          <w:szCs w:val="24"/>
        </w:rPr>
        <w:t xml:space="preserve"> </w:t>
      </w:r>
      <w:r w:rsidRPr="00E15DBE">
        <w:rPr>
          <w:rFonts w:ascii="Arial" w:hAnsi="Arial" w:cs="Arial"/>
          <w:color w:val="000000"/>
          <w:sz w:val="20"/>
          <w:szCs w:val="24"/>
        </w:rPr>
        <w:t>месте</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случаях:</w:t>
      </w:r>
    </w:p>
    <w:bookmarkEnd w:id="70"/>
    <w:p w14:paraId="09626D13" w14:textId="20CBE829" w:rsidR="006468DD" w:rsidRPr="00E15DBE" w:rsidRDefault="006468DD" w:rsidP="00927102">
      <w:pPr>
        <w:spacing w:after="0" w:line="240" w:lineRule="auto"/>
        <w:ind w:firstLine="709"/>
        <w:rPr>
          <w:rFonts w:ascii="Arial" w:hAnsi="Arial" w:cs="Arial"/>
          <w:color w:val="000000"/>
          <w:sz w:val="20"/>
          <w:szCs w:val="24"/>
        </w:rPr>
      </w:pP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непредставления</w:t>
      </w:r>
      <w:r w:rsidR="00FE6D69">
        <w:rPr>
          <w:rFonts w:ascii="Arial" w:hAnsi="Arial" w:cs="Arial"/>
          <w:color w:val="000000"/>
          <w:sz w:val="20"/>
          <w:szCs w:val="24"/>
        </w:rPr>
        <w:t xml:space="preserve"> </w:t>
      </w:r>
      <w:r w:rsidRPr="00E15DBE">
        <w:rPr>
          <w:rFonts w:ascii="Arial" w:hAnsi="Arial" w:cs="Arial"/>
          <w:color w:val="000000"/>
          <w:sz w:val="20"/>
          <w:szCs w:val="24"/>
        </w:rPr>
        <w:t>либо</w:t>
      </w:r>
      <w:r w:rsidR="00FE6D69">
        <w:rPr>
          <w:rFonts w:ascii="Arial" w:hAnsi="Arial" w:cs="Arial"/>
          <w:color w:val="000000"/>
          <w:sz w:val="20"/>
          <w:szCs w:val="24"/>
        </w:rPr>
        <w:t xml:space="preserve"> </w:t>
      </w:r>
      <w:r w:rsidRPr="00E15DBE">
        <w:rPr>
          <w:rFonts w:ascii="Arial" w:hAnsi="Arial" w:cs="Arial"/>
          <w:color w:val="000000"/>
          <w:sz w:val="20"/>
          <w:szCs w:val="24"/>
        </w:rPr>
        <w:t>неполного</w:t>
      </w:r>
      <w:r w:rsidR="00FE6D69">
        <w:rPr>
          <w:rFonts w:ascii="Arial" w:hAnsi="Arial" w:cs="Arial"/>
          <w:color w:val="000000"/>
          <w:sz w:val="20"/>
          <w:szCs w:val="24"/>
        </w:rPr>
        <w:t xml:space="preserve"> </w:t>
      </w:r>
      <w:r w:rsidRPr="00E15DBE">
        <w:rPr>
          <w:rFonts w:ascii="Arial" w:hAnsi="Arial" w:cs="Arial"/>
          <w:color w:val="000000"/>
          <w:sz w:val="20"/>
          <w:szCs w:val="24"/>
        </w:rPr>
        <w:t>представления</w:t>
      </w:r>
      <w:r w:rsidR="00FE6D69">
        <w:rPr>
          <w:rFonts w:ascii="Arial" w:hAnsi="Arial" w:cs="Arial"/>
          <w:color w:val="000000"/>
          <w:sz w:val="20"/>
          <w:szCs w:val="24"/>
        </w:rPr>
        <w:t xml:space="preserve"> </w:t>
      </w:r>
      <w:r w:rsidRPr="00E15DBE">
        <w:rPr>
          <w:rFonts w:ascii="Arial" w:hAnsi="Arial" w:cs="Arial"/>
          <w:color w:val="000000"/>
          <w:sz w:val="20"/>
          <w:szCs w:val="24"/>
        </w:rPr>
        <w:t>заявителем</w:t>
      </w:r>
      <w:r w:rsidR="00FE6D69">
        <w:rPr>
          <w:rFonts w:ascii="Arial" w:hAnsi="Arial" w:cs="Arial"/>
          <w:color w:val="000000"/>
          <w:sz w:val="20"/>
          <w:szCs w:val="24"/>
        </w:rPr>
        <w:t xml:space="preserve"> </w:t>
      </w:r>
      <w:r w:rsidRPr="00E15DBE">
        <w:rPr>
          <w:rFonts w:ascii="Arial" w:hAnsi="Arial" w:cs="Arial"/>
          <w:color w:val="000000"/>
          <w:sz w:val="20"/>
          <w:szCs w:val="24"/>
        </w:rPr>
        <w:t>(представителем</w:t>
      </w:r>
      <w:r w:rsidR="00FE6D69">
        <w:rPr>
          <w:rFonts w:ascii="Arial" w:hAnsi="Arial" w:cs="Arial"/>
          <w:color w:val="000000"/>
          <w:sz w:val="20"/>
          <w:szCs w:val="24"/>
        </w:rPr>
        <w:t xml:space="preserve"> </w:t>
      </w:r>
      <w:r w:rsidRPr="00E15DBE">
        <w:rPr>
          <w:rFonts w:ascii="Arial" w:hAnsi="Arial" w:cs="Arial"/>
          <w:color w:val="000000"/>
          <w:sz w:val="20"/>
          <w:szCs w:val="24"/>
        </w:rPr>
        <w:t>заявителя)</w:t>
      </w:r>
      <w:r w:rsidR="00FE6D69">
        <w:rPr>
          <w:rFonts w:ascii="Arial" w:hAnsi="Arial" w:cs="Arial"/>
          <w:color w:val="000000"/>
          <w:sz w:val="20"/>
          <w:szCs w:val="24"/>
        </w:rPr>
        <w:t xml:space="preserve"> </w:t>
      </w:r>
      <w:r w:rsidRPr="00E15DBE">
        <w:rPr>
          <w:rFonts w:ascii="Arial" w:hAnsi="Arial" w:cs="Arial"/>
          <w:color w:val="000000"/>
          <w:sz w:val="20"/>
          <w:szCs w:val="24"/>
        </w:rPr>
        <w:t>документов,</w:t>
      </w:r>
      <w:r w:rsidR="00FE6D69">
        <w:rPr>
          <w:rFonts w:ascii="Arial" w:hAnsi="Arial" w:cs="Arial"/>
          <w:color w:val="000000"/>
          <w:sz w:val="20"/>
          <w:szCs w:val="24"/>
        </w:rPr>
        <w:t xml:space="preserve"> </w:t>
      </w:r>
      <w:r w:rsidRPr="00E15DBE">
        <w:rPr>
          <w:rFonts w:ascii="Arial" w:hAnsi="Arial" w:cs="Arial"/>
          <w:color w:val="000000"/>
          <w:sz w:val="20"/>
          <w:szCs w:val="24"/>
        </w:rPr>
        <w:t>предусмотренных</w:t>
      </w:r>
      <w:r w:rsidR="00FE6D69">
        <w:rPr>
          <w:rFonts w:ascii="Arial" w:hAnsi="Arial" w:cs="Arial"/>
          <w:color w:val="000000"/>
          <w:sz w:val="20"/>
          <w:szCs w:val="24"/>
        </w:rPr>
        <w:t xml:space="preserve"> </w:t>
      </w:r>
      <w:hyperlink w:anchor="sub_43" w:history="1">
        <w:r w:rsidRPr="00E15DBE">
          <w:rPr>
            <w:rStyle w:val="af1"/>
            <w:rFonts w:ascii="Arial" w:hAnsi="Arial" w:cs="Arial"/>
            <w:color w:val="000000"/>
            <w:szCs w:val="24"/>
          </w:rPr>
          <w:t>пунктом</w:t>
        </w:r>
        <w:r w:rsidR="00FE6D69">
          <w:rPr>
            <w:rStyle w:val="af1"/>
            <w:rFonts w:ascii="Arial" w:hAnsi="Arial" w:cs="Arial"/>
            <w:color w:val="000000"/>
            <w:szCs w:val="24"/>
          </w:rPr>
          <w:t xml:space="preserve"> </w:t>
        </w:r>
        <w:r w:rsidRPr="00E15DBE">
          <w:rPr>
            <w:rStyle w:val="af1"/>
            <w:rFonts w:ascii="Arial" w:hAnsi="Arial" w:cs="Arial"/>
            <w:color w:val="000000"/>
            <w:szCs w:val="24"/>
          </w:rPr>
          <w:t>4.3</w:t>
        </w:r>
      </w:hyperlink>
      <w:r w:rsidR="00FE6D69">
        <w:rPr>
          <w:rFonts w:ascii="Arial" w:hAnsi="Arial" w:cs="Arial"/>
          <w:color w:val="000000"/>
          <w:sz w:val="20"/>
          <w:szCs w:val="24"/>
        </w:rPr>
        <w:t xml:space="preserve"> </w:t>
      </w:r>
      <w:r w:rsidRPr="00E15DBE">
        <w:rPr>
          <w:rFonts w:ascii="Arial" w:hAnsi="Arial" w:cs="Arial"/>
          <w:color w:val="000000"/>
          <w:sz w:val="20"/>
          <w:szCs w:val="24"/>
        </w:rPr>
        <w:t>настоящей</w:t>
      </w:r>
      <w:r w:rsidR="00FE6D69">
        <w:rPr>
          <w:rFonts w:ascii="Arial" w:hAnsi="Arial" w:cs="Arial"/>
          <w:color w:val="000000"/>
          <w:sz w:val="20"/>
          <w:szCs w:val="24"/>
        </w:rPr>
        <w:t xml:space="preserve"> </w:t>
      </w:r>
      <w:r w:rsidRPr="00E15DBE">
        <w:rPr>
          <w:rFonts w:ascii="Arial" w:hAnsi="Arial" w:cs="Arial"/>
          <w:color w:val="000000"/>
          <w:sz w:val="20"/>
          <w:szCs w:val="24"/>
        </w:rPr>
        <w:t>Инструкции;</w:t>
      </w:r>
    </w:p>
    <w:p w14:paraId="1FFF18A4" w14:textId="79194CAD" w:rsidR="006468DD" w:rsidRPr="00E15DBE" w:rsidRDefault="006468DD" w:rsidP="00927102">
      <w:pPr>
        <w:spacing w:after="0" w:line="240" w:lineRule="auto"/>
        <w:ind w:firstLine="709"/>
        <w:rPr>
          <w:rFonts w:ascii="Arial" w:hAnsi="Arial" w:cs="Arial"/>
          <w:color w:val="000000"/>
          <w:sz w:val="20"/>
          <w:szCs w:val="24"/>
        </w:rPr>
      </w:pP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отсутствия</w:t>
      </w:r>
      <w:r w:rsidR="00FE6D69">
        <w:rPr>
          <w:rFonts w:ascii="Arial" w:hAnsi="Arial" w:cs="Arial"/>
          <w:color w:val="000000"/>
          <w:sz w:val="20"/>
          <w:szCs w:val="24"/>
        </w:rPr>
        <w:t xml:space="preserve"> </w:t>
      </w:r>
      <w:r w:rsidRPr="00E15DBE">
        <w:rPr>
          <w:rFonts w:ascii="Arial" w:hAnsi="Arial" w:cs="Arial"/>
          <w:color w:val="000000"/>
          <w:sz w:val="20"/>
          <w:szCs w:val="24"/>
        </w:rPr>
        <w:t>мест</w:t>
      </w:r>
      <w:r w:rsidR="00FE6D69">
        <w:rPr>
          <w:rFonts w:ascii="Arial" w:hAnsi="Arial" w:cs="Arial"/>
          <w:color w:val="000000"/>
          <w:sz w:val="20"/>
          <w:szCs w:val="24"/>
        </w:rPr>
        <w:t xml:space="preserve"> </w:t>
      </w:r>
      <w:r w:rsidRPr="00E15DBE">
        <w:rPr>
          <w:rFonts w:ascii="Arial" w:hAnsi="Arial" w:cs="Arial"/>
          <w:color w:val="000000"/>
          <w:sz w:val="20"/>
          <w:szCs w:val="24"/>
        </w:rPr>
        <w:t>для</w:t>
      </w:r>
      <w:r w:rsidR="00FE6D69">
        <w:rPr>
          <w:rFonts w:ascii="Arial" w:hAnsi="Arial" w:cs="Arial"/>
          <w:color w:val="000000"/>
          <w:sz w:val="20"/>
          <w:szCs w:val="24"/>
        </w:rPr>
        <w:t xml:space="preserve"> </w:t>
      </w:r>
      <w:r w:rsidRPr="00E15DBE">
        <w:rPr>
          <w:rFonts w:ascii="Arial" w:hAnsi="Arial" w:cs="Arial"/>
          <w:color w:val="000000"/>
          <w:sz w:val="20"/>
          <w:szCs w:val="24"/>
        </w:rPr>
        <w:t>захоронения</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указанном</w:t>
      </w:r>
      <w:r w:rsidR="00FE6D69">
        <w:rPr>
          <w:rFonts w:ascii="Arial" w:hAnsi="Arial" w:cs="Arial"/>
          <w:color w:val="000000"/>
          <w:sz w:val="20"/>
          <w:szCs w:val="24"/>
        </w:rPr>
        <w:t xml:space="preserve"> </w:t>
      </w:r>
      <w:r w:rsidRPr="00E15DBE">
        <w:rPr>
          <w:rFonts w:ascii="Arial" w:hAnsi="Arial" w:cs="Arial"/>
          <w:color w:val="000000"/>
          <w:sz w:val="20"/>
          <w:szCs w:val="24"/>
        </w:rPr>
        <w:t>заявителем</w:t>
      </w:r>
      <w:r w:rsidR="00FE6D69">
        <w:rPr>
          <w:rFonts w:ascii="Arial" w:hAnsi="Arial" w:cs="Arial"/>
          <w:color w:val="000000"/>
          <w:sz w:val="20"/>
          <w:szCs w:val="24"/>
        </w:rPr>
        <w:t xml:space="preserve"> </w:t>
      </w:r>
      <w:r w:rsidRPr="00E15DBE">
        <w:rPr>
          <w:rFonts w:ascii="Arial" w:hAnsi="Arial" w:cs="Arial"/>
          <w:color w:val="000000"/>
          <w:sz w:val="20"/>
          <w:szCs w:val="24"/>
        </w:rPr>
        <w:t>(представителем</w:t>
      </w:r>
      <w:r w:rsidR="00FE6D69">
        <w:rPr>
          <w:rFonts w:ascii="Arial" w:hAnsi="Arial" w:cs="Arial"/>
          <w:color w:val="000000"/>
          <w:sz w:val="20"/>
          <w:szCs w:val="24"/>
        </w:rPr>
        <w:t xml:space="preserve"> </w:t>
      </w:r>
      <w:r w:rsidRPr="00E15DBE">
        <w:rPr>
          <w:rFonts w:ascii="Arial" w:hAnsi="Arial" w:cs="Arial"/>
          <w:color w:val="000000"/>
          <w:sz w:val="20"/>
          <w:szCs w:val="24"/>
        </w:rPr>
        <w:t>заявителя)</w:t>
      </w:r>
      <w:r w:rsidR="00FE6D69">
        <w:rPr>
          <w:rFonts w:ascii="Arial" w:hAnsi="Arial" w:cs="Arial"/>
          <w:color w:val="000000"/>
          <w:sz w:val="20"/>
          <w:szCs w:val="24"/>
        </w:rPr>
        <w:t xml:space="preserve"> </w:t>
      </w:r>
      <w:r w:rsidRPr="00E15DBE">
        <w:rPr>
          <w:rFonts w:ascii="Arial" w:hAnsi="Arial" w:cs="Arial"/>
          <w:color w:val="000000"/>
          <w:sz w:val="20"/>
          <w:szCs w:val="24"/>
        </w:rPr>
        <w:t>общественном</w:t>
      </w:r>
      <w:r w:rsidR="00FE6D69">
        <w:rPr>
          <w:rFonts w:ascii="Arial" w:hAnsi="Arial" w:cs="Arial"/>
          <w:color w:val="000000"/>
          <w:sz w:val="20"/>
          <w:szCs w:val="24"/>
        </w:rPr>
        <w:t xml:space="preserve"> </w:t>
      </w:r>
      <w:r w:rsidRPr="00E15DBE">
        <w:rPr>
          <w:rFonts w:ascii="Arial" w:hAnsi="Arial" w:cs="Arial"/>
          <w:color w:val="000000"/>
          <w:sz w:val="20"/>
          <w:szCs w:val="24"/>
        </w:rPr>
        <w:t>кладбище;</w:t>
      </w:r>
    </w:p>
    <w:p w14:paraId="186121E6" w14:textId="0AFA423D" w:rsidR="006468DD" w:rsidRPr="00E15DBE" w:rsidRDefault="006468DD" w:rsidP="00927102">
      <w:pPr>
        <w:spacing w:after="0" w:line="240" w:lineRule="auto"/>
        <w:ind w:firstLine="709"/>
        <w:rPr>
          <w:rFonts w:ascii="Arial" w:hAnsi="Arial" w:cs="Arial"/>
          <w:color w:val="000000"/>
          <w:sz w:val="20"/>
          <w:szCs w:val="24"/>
        </w:rPr>
      </w:pPr>
      <w:bookmarkStart w:id="71" w:name="sub_47"/>
      <w:r w:rsidRPr="00E15DBE">
        <w:rPr>
          <w:rFonts w:ascii="Arial" w:hAnsi="Arial" w:cs="Arial"/>
          <w:color w:val="000000"/>
          <w:sz w:val="20"/>
          <w:szCs w:val="24"/>
        </w:rPr>
        <w:t>4.7.</w:t>
      </w:r>
      <w:r w:rsidR="00FE6D69">
        <w:rPr>
          <w:rFonts w:ascii="Arial" w:hAnsi="Arial" w:cs="Arial"/>
          <w:color w:val="000000"/>
          <w:sz w:val="20"/>
          <w:szCs w:val="24"/>
        </w:rPr>
        <w:t xml:space="preserve"> </w:t>
      </w:r>
      <w:r w:rsidRPr="00E15DBE">
        <w:rPr>
          <w:rFonts w:ascii="Arial" w:hAnsi="Arial" w:cs="Arial"/>
          <w:color w:val="000000"/>
          <w:sz w:val="20"/>
          <w:szCs w:val="24"/>
        </w:rPr>
        <w:t>Самовольная</w:t>
      </w:r>
      <w:r w:rsidR="00FE6D69">
        <w:rPr>
          <w:rFonts w:ascii="Arial" w:hAnsi="Arial" w:cs="Arial"/>
          <w:color w:val="000000"/>
          <w:sz w:val="20"/>
          <w:szCs w:val="24"/>
        </w:rPr>
        <w:t xml:space="preserve"> </w:t>
      </w:r>
      <w:r w:rsidRPr="00E15DBE">
        <w:rPr>
          <w:rFonts w:ascii="Arial" w:hAnsi="Arial" w:cs="Arial"/>
          <w:color w:val="000000"/>
          <w:sz w:val="20"/>
          <w:szCs w:val="24"/>
        </w:rPr>
        <w:t>подготовка</w:t>
      </w:r>
      <w:r w:rsidR="00FE6D69">
        <w:rPr>
          <w:rFonts w:ascii="Arial" w:hAnsi="Arial" w:cs="Arial"/>
          <w:color w:val="000000"/>
          <w:sz w:val="20"/>
          <w:szCs w:val="24"/>
        </w:rPr>
        <w:t xml:space="preserve"> </w:t>
      </w:r>
      <w:r w:rsidRPr="00E15DBE">
        <w:rPr>
          <w:rFonts w:ascii="Arial" w:hAnsi="Arial" w:cs="Arial"/>
          <w:color w:val="000000"/>
          <w:sz w:val="20"/>
          <w:szCs w:val="24"/>
        </w:rPr>
        <w:t>могилы,</w:t>
      </w:r>
      <w:r w:rsidR="00FE6D69">
        <w:rPr>
          <w:rFonts w:ascii="Arial" w:hAnsi="Arial" w:cs="Arial"/>
          <w:color w:val="000000"/>
          <w:sz w:val="20"/>
          <w:szCs w:val="24"/>
        </w:rPr>
        <w:t xml:space="preserve"> </w:t>
      </w:r>
      <w:r w:rsidRPr="00E15DBE">
        <w:rPr>
          <w:rFonts w:ascii="Arial" w:hAnsi="Arial" w:cs="Arial"/>
          <w:color w:val="000000"/>
          <w:sz w:val="20"/>
          <w:szCs w:val="24"/>
        </w:rPr>
        <w:t>погребение</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перезахоронение</w:t>
      </w:r>
      <w:r w:rsidR="00FE6D69">
        <w:rPr>
          <w:rFonts w:ascii="Arial" w:hAnsi="Arial" w:cs="Arial"/>
          <w:color w:val="000000"/>
          <w:sz w:val="20"/>
          <w:szCs w:val="24"/>
        </w:rPr>
        <w:t xml:space="preserve"> </w:t>
      </w:r>
      <w:r w:rsidRPr="00E15DBE">
        <w:rPr>
          <w:rFonts w:ascii="Arial" w:hAnsi="Arial" w:cs="Arial"/>
          <w:color w:val="000000"/>
          <w:sz w:val="20"/>
          <w:szCs w:val="24"/>
        </w:rPr>
        <w:t>тел</w:t>
      </w:r>
      <w:r w:rsidR="00FE6D69">
        <w:rPr>
          <w:rFonts w:ascii="Arial" w:hAnsi="Arial" w:cs="Arial"/>
          <w:color w:val="000000"/>
          <w:sz w:val="20"/>
          <w:szCs w:val="24"/>
        </w:rPr>
        <w:t xml:space="preserve"> </w:t>
      </w:r>
      <w:r w:rsidRPr="00E15DBE">
        <w:rPr>
          <w:rFonts w:ascii="Arial" w:hAnsi="Arial" w:cs="Arial"/>
          <w:color w:val="000000"/>
          <w:sz w:val="20"/>
          <w:szCs w:val="24"/>
        </w:rPr>
        <w:t>(останков)</w:t>
      </w:r>
      <w:r w:rsidR="00FE6D69">
        <w:rPr>
          <w:rFonts w:ascii="Arial" w:hAnsi="Arial" w:cs="Arial"/>
          <w:color w:val="000000"/>
          <w:sz w:val="20"/>
          <w:szCs w:val="24"/>
        </w:rPr>
        <w:t xml:space="preserve"> </w:t>
      </w:r>
      <w:r w:rsidRPr="00E15DBE">
        <w:rPr>
          <w:rFonts w:ascii="Arial" w:hAnsi="Arial" w:cs="Arial"/>
          <w:color w:val="000000"/>
          <w:sz w:val="20"/>
          <w:szCs w:val="24"/>
        </w:rPr>
        <w:t>умерших,</w:t>
      </w:r>
      <w:r w:rsidR="00FE6D69">
        <w:rPr>
          <w:rFonts w:ascii="Arial" w:hAnsi="Arial" w:cs="Arial"/>
          <w:color w:val="000000"/>
          <w:sz w:val="20"/>
          <w:szCs w:val="24"/>
        </w:rPr>
        <w:t xml:space="preserve"> </w:t>
      </w:r>
      <w:r w:rsidRPr="00E15DBE">
        <w:rPr>
          <w:rFonts w:ascii="Arial" w:hAnsi="Arial" w:cs="Arial"/>
          <w:color w:val="000000"/>
          <w:sz w:val="20"/>
          <w:szCs w:val="24"/>
        </w:rPr>
        <w:t>урн</w:t>
      </w:r>
      <w:r w:rsidR="00FE6D69">
        <w:rPr>
          <w:rFonts w:ascii="Arial" w:hAnsi="Arial" w:cs="Arial"/>
          <w:color w:val="000000"/>
          <w:sz w:val="20"/>
          <w:szCs w:val="24"/>
        </w:rPr>
        <w:t xml:space="preserve"> </w:t>
      </w:r>
      <w:r w:rsidRPr="00E15DBE">
        <w:rPr>
          <w:rFonts w:ascii="Arial" w:hAnsi="Arial" w:cs="Arial"/>
          <w:color w:val="000000"/>
          <w:sz w:val="20"/>
          <w:szCs w:val="24"/>
        </w:rPr>
        <w:t>с</w:t>
      </w:r>
      <w:r w:rsidR="00FE6D69">
        <w:rPr>
          <w:rFonts w:ascii="Arial" w:hAnsi="Arial" w:cs="Arial"/>
          <w:color w:val="000000"/>
          <w:sz w:val="20"/>
          <w:szCs w:val="24"/>
        </w:rPr>
        <w:t xml:space="preserve"> </w:t>
      </w:r>
      <w:r w:rsidRPr="00E15DBE">
        <w:rPr>
          <w:rFonts w:ascii="Arial" w:hAnsi="Arial" w:cs="Arial"/>
          <w:color w:val="000000"/>
          <w:sz w:val="20"/>
          <w:szCs w:val="24"/>
        </w:rPr>
        <w:t>прахом,</w:t>
      </w:r>
      <w:r w:rsidR="00FE6D69">
        <w:rPr>
          <w:rFonts w:ascii="Arial" w:hAnsi="Arial" w:cs="Arial"/>
          <w:color w:val="000000"/>
          <w:sz w:val="20"/>
          <w:szCs w:val="24"/>
        </w:rPr>
        <w:t xml:space="preserve"> </w:t>
      </w:r>
      <w:r w:rsidRPr="00E15DBE">
        <w:rPr>
          <w:rFonts w:ascii="Arial" w:hAnsi="Arial" w:cs="Arial"/>
          <w:color w:val="000000"/>
          <w:sz w:val="20"/>
          <w:szCs w:val="24"/>
        </w:rPr>
        <w:t>не</w:t>
      </w:r>
      <w:r w:rsidR="00FE6D69">
        <w:rPr>
          <w:rFonts w:ascii="Arial" w:hAnsi="Arial" w:cs="Arial"/>
          <w:color w:val="000000"/>
          <w:sz w:val="20"/>
          <w:szCs w:val="24"/>
        </w:rPr>
        <w:t xml:space="preserve"> </w:t>
      </w:r>
      <w:r w:rsidRPr="00E15DBE">
        <w:rPr>
          <w:rFonts w:ascii="Arial" w:hAnsi="Arial" w:cs="Arial"/>
          <w:color w:val="000000"/>
          <w:sz w:val="20"/>
          <w:szCs w:val="24"/>
        </w:rPr>
        <w:t>допускаются.</w:t>
      </w:r>
    </w:p>
    <w:p w14:paraId="615E319F" w14:textId="1D9363FC" w:rsidR="006468DD" w:rsidRPr="00E15DBE" w:rsidRDefault="006468DD" w:rsidP="00927102">
      <w:pPr>
        <w:spacing w:after="0" w:line="240" w:lineRule="auto"/>
        <w:ind w:firstLine="709"/>
        <w:rPr>
          <w:rFonts w:ascii="Arial" w:hAnsi="Arial" w:cs="Arial"/>
          <w:color w:val="000000"/>
          <w:sz w:val="20"/>
          <w:szCs w:val="24"/>
        </w:rPr>
      </w:pPr>
      <w:bookmarkStart w:id="72" w:name="sub_48"/>
      <w:bookmarkEnd w:id="71"/>
      <w:r w:rsidRPr="00E15DBE">
        <w:rPr>
          <w:rFonts w:ascii="Arial" w:hAnsi="Arial" w:cs="Arial"/>
          <w:color w:val="000000"/>
          <w:sz w:val="20"/>
          <w:szCs w:val="24"/>
        </w:rPr>
        <w:t>4.8.</w:t>
      </w:r>
      <w:r w:rsidR="00FE6D69">
        <w:rPr>
          <w:rFonts w:ascii="Arial" w:hAnsi="Arial" w:cs="Arial"/>
          <w:color w:val="000000"/>
          <w:sz w:val="20"/>
          <w:szCs w:val="24"/>
        </w:rPr>
        <w:t xml:space="preserve"> </w:t>
      </w:r>
      <w:r w:rsidRPr="00E15DBE">
        <w:rPr>
          <w:rFonts w:ascii="Arial" w:hAnsi="Arial" w:cs="Arial"/>
          <w:color w:val="000000"/>
          <w:sz w:val="20"/>
          <w:szCs w:val="24"/>
        </w:rPr>
        <w:t>Регистрация</w:t>
      </w:r>
      <w:r w:rsidR="00FE6D69">
        <w:rPr>
          <w:rFonts w:ascii="Arial" w:hAnsi="Arial" w:cs="Arial"/>
          <w:color w:val="000000"/>
          <w:sz w:val="20"/>
          <w:szCs w:val="24"/>
        </w:rPr>
        <w:t xml:space="preserve"> </w:t>
      </w:r>
      <w:r w:rsidRPr="00E15DBE">
        <w:rPr>
          <w:rFonts w:ascii="Arial" w:hAnsi="Arial" w:cs="Arial"/>
          <w:color w:val="000000"/>
          <w:sz w:val="20"/>
          <w:szCs w:val="24"/>
        </w:rPr>
        <w:t>захоронения</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книге</w:t>
      </w:r>
      <w:r w:rsidR="00FE6D69">
        <w:rPr>
          <w:rFonts w:ascii="Arial" w:hAnsi="Arial" w:cs="Arial"/>
          <w:color w:val="000000"/>
          <w:sz w:val="20"/>
          <w:szCs w:val="24"/>
        </w:rPr>
        <w:t xml:space="preserve"> </w:t>
      </w:r>
      <w:r w:rsidRPr="00E15DBE">
        <w:rPr>
          <w:rFonts w:ascii="Arial" w:hAnsi="Arial" w:cs="Arial"/>
          <w:color w:val="000000"/>
          <w:sz w:val="20"/>
          <w:szCs w:val="24"/>
        </w:rPr>
        <w:t>учета</w:t>
      </w:r>
      <w:r w:rsidR="00FE6D69">
        <w:rPr>
          <w:rFonts w:ascii="Arial" w:hAnsi="Arial" w:cs="Arial"/>
          <w:color w:val="000000"/>
          <w:sz w:val="20"/>
          <w:szCs w:val="24"/>
        </w:rPr>
        <w:t xml:space="preserve"> </w:t>
      </w:r>
      <w:r w:rsidRPr="00E15DBE">
        <w:rPr>
          <w:rFonts w:ascii="Arial" w:hAnsi="Arial" w:cs="Arial"/>
          <w:color w:val="000000"/>
          <w:sz w:val="20"/>
          <w:szCs w:val="24"/>
        </w:rPr>
        <w:t>регистрации</w:t>
      </w:r>
      <w:r w:rsidR="00FE6D69">
        <w:rPr>
          <w:rFonts w:ascii="Arial" w:hAnsi="Arial" w:cs="Arial"/>
          <w:color w:val="000000"/>
          <w:sz w:val="20"/>
          <w:szCs w:val="24"/>
        </w:rPr>
        <w:t xml:space="preserve"> </w:t>
      </w:r>
      <w:r w:rsidRPr="00E15DBE">
        <w:rPr>
          <w:rFonts w:ascii="Arial" w:hAnsi="Arial" w:cs="Arial"/>
          <w:color w:val="000000"/>
          <w:sz w:val="20"/>
          <w:szCs w:val="24"/>
        </w:rPr>
        <w:t>захоронений</w:t>
      </w:r>
      <w:r w:rsidR="00FE6D69">
        <w:rPr>
          <w:rFonts w:ascii="Arial" w:hAnsi="Arial" w:cs="Arial"/>
          <w:color w:val="000000"/>
          <w:sz w:val="20"/>
          <w:szCs w:val="24"/>
        </w:rPr>
        <w:t xml:space="preserve"> </w:t>
      </w:r>
      <w:r w:rsidRPr="00E15DBE">
        <w:rPr>
          <w:rFonts w:ascii="Arial" w:hAnsi="Arial" w:cs="Arial"/>
          <w:color w:val="000000"/>
          <w:sz w:val="20"/>
          <w:szCs w:val="24"/>
        </w:rPr>
        <w:t>производится</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день</w:t>
      </w:r>
      <w:r w:rsidR="00FE6D69">
        <w:rPr>
          <w:rFonts w:ascii="Arial" w:hAnsi="Arial" w:cs="Arial"/>
          <w:color w:val="000000"/>
          <w:sz w:val="20"/>
          <w:szCs w:val="24"/>
        </w:rPr>
        <w:t xml:space="preserve"> </w:t>
      </w:r>
      <w:r w:rsidRPr="00E15DBE">
        <w:rPr>
          <w:rFonts w:ascii="Arial" w:hAnsi="Arial" w:cs="Arial"/>
          <w:color w:val="000000"/>
          <w:sz w:val="20"/>
          <w:szCs w:val="24"/>
        </w:rPr>
        <w:t>обращения.</w:t>
      </w:r>
    </w:p>
    <w:p w14:paraId="75A27C05" w14:textId="5F844831" w:rsidR="006468DD" w:rsidRPr="00E15DBE" w:rsidRDefault="006468DD" w:rsidP="00927102">
      <w:pPr>
        <w:spacing w:after="0" w:line="240" w:lineRule="auto"/>
        <w:ind w:firstLine="709"/>
        <w:rPr>
          <w:rFonts w:ascii="Arial" w:hAnsi="Arial" w:cs="Arial"/>
          <w:color w:val="000000"/>
          <w:sz w:val="20"/>
          <w:szCs w:val="24"/>
        </w:rPr>
      </w:pPr>
      <w:bookmarkStart w:id="73" w:name="sub_49"/>
      <w:bookmarkEnd w:id="72"/>
      <w:r w:rsidRPr="00E15DBE">
        <w:rPr>
          <w:rFonts w:ascii="Arial" w:hAnsi="Arial" w:cs="Arial"/>
          <w:color w:val="000000"/>
          <w:sz w:val="20"/>
          <w:szCs w:val="24"/>
        </w:rPr>
        <w:t>4.9.</w:t>
      </w:r>
      <w:r w:rsidR="00FE6D69">
        <w:rPr>
          <w:rFonts w:ascii="Arial" w:hAnsi="Arial" w:cs="Arial"/>
          <w:color w:val="000000"/>
          <w:sz w:val="20"/>
          <w:szCs w:val="24"/>
        </w:rPr>
        <w:t xml:space="preserve"> </w:t>
      </w:r>
      <w:r w:rsidRPr="00E15DBE">
        <w:rPr>
          <w:rFonts w:ascii="Arial" w:hAnsi="Arial" w:cs="Arial"/>
          <w:color w:val="000000"/>
          <w:sz w:val="20"/>
          <w:szCs w:val="24"/>
        </w:rPr>
        <w:t>Для</w:t>
      </w:r>
      <w:r w:rsidR="00FE6D69">
        <w:rPr>
          <w:rFonts w:ascii="Arial" w:hAnsi="Arial" w:cs="Arial"/>
          <w:color w:val="000000"/>
          <w:sz w:val="20"/>
          <w:szCs w:val="24"/>
        </w:rPr>
        <w:t xml:space="preserve"> </w:t>
      </w:r>
      <w:r w:rsidRPr="00E15DBE">
        <w:rPr>
          <w:rFonts w:ascii="Arial" w:hAnsi="Arial" w:cs="Arial"/>
          <w:color w:val="000000"/>
          <w:sz w:val="20"/>
          <w:szCs w:val="24"/>
        </w:rPr>
        <w:t>получения</w:t>
      </w:r>
      <w:r w:rsidR="00FE6D69">
        <w:rPr>
          <w:rFonts w:ascii="Arial" w:hAnsi="Arial" w:cs="Arial"/>
          <w:color w:val="000000"/>
          <w:sz w:val="20"/>
          <w:szCs w:val="24"/>
        </w:rPr>
        <w:t xml:space="preserve"> </w:t>
      </w:r>
      <w:r w:rsidRPr="00E15DBE">
        <w:rPr>
          <w:rFonts w:ascii="Arial" w:hAnsi="Arial" w:cs="Arial"/>
          <w:color w:val="000000"/>
          <w:sz w:val="20"/>
          <w:szCs w:val="24"/>
        </w:rPr>
        <w:t>разрешения</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погребение</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ранее</w:t>
      </w:r>
      <w:r w:rsidR="00FE6D69">
        <w:rPr>
          <w:rFonts w:ascii="Arial" w:hAnsi="Arial" w:cs="Arial"/>
          <w:color w:val="000000"/>
          <w:sz w:val="20"/>
          <w:szCs w:val="24"/>
        </w:rPr>
        <w:t xml:space="preserve"> </w:t>
      </w:r>
      <w:r w:rsidRPr="00E15DBE">
        <w:rPr>
          <w:rFonts w:ascii="Arial" w:hAnsi="Arial" w:cs="Arial"/>
          <w:color w:val="000000"/>
          <w:sz w:val="20"/>
          <w:szCs w:val="24"/>
        </w:rPr>
        <w:t>предоставленном</w:t>
      </w:r>
      <w:r w:rsidR="00FE6D69">
        <w:rPr>
          <w:rFonts w:ascii="Arial" w:hAnsi="Arial" w:cs="Arial"/>
          <w:color w:val="000000"/>
          <w:sz w:val="20"/>
          <w:szCs w:val="24"/>
        </w:rPr>
        <w:t xml:space="preserve"> </w:t>
      </w:r>
      <w:r w:rsidRPr="00E15DBE">
        <w:rPr>
          <w:rFonts w:ascii="Arial" w:hAnsi="Arial" w:cs="Arial"/>
          <w:color w:val="000000"/>
          <w:sz w:val="20"/>
          <w:szCs w:val="24"/>
        </w:rPr>
        <w:t>месте</w:t>
      </w:r>
      <w:r w:rsidR="00FE6D69">
        <w:rPr>
          <w:rFonts w:ascii="Arial" w:hAnsi="Arial" w:cs="Arial"/>
          <w:color w:val="000000"/>
          <w:sz w:val="20"/>
          <w:szCs w:val="24"/>
        </w:rPr>
        <w:t xml:space="preserve"> </w:t>
      </w:r>
      <w:r w:rsidRPr="00E15DBE">
        <w:rPr>
          <w:rFonts w:ascii="Arial" w:hAnsi="Arial" w:cs="Arial"/>
          <w:color w:val="000000"/>
          <w:sz w:val="20"/>
          <w:szCs w:val="24"/>
        </w:rPr>
        <w:t>для</w:t>
      </w:r>
      <w:r w:rsidR="00FE6D69">
        <w:rPr>
          <w:rFonts w:ascii="Arial" w:hAnsi="Arial" w:cs="Arial"/>
          <w:color w:val="000000"/>
          <w:sz w:val="20"/>
          <w:szCs w:val="24"/>
        </w:rPr>
        <w:t xml:space="preserve"> </w:t>
      </w:r>
      <w:r w:rsidRPr="00E15DBE">
        <w:rPr>
          <w:rFonts w:ascii="Arial" w:hAnsi="Arial" w:cs="Arial"/>
          <w:color w:val="000000"/>
          <w:sz w:val="20"/>
          <w:szCs w:val="24"/>
        </w:rPr>
        <w:t>захоронения</w:t>
      </w:r>
      <w:r w:rsidR="00FE6D69">
        <w:rPr>
          <w:rFonts w:ascii="Arial" w:hAnsi="Arial" w:cs="Arial"/>
          <w:color w:val="000000"/>
          <w:sz w:val="20"/>
          <w:szCs w:val="24"/>
        </w:rPr>
        <w:t xml:space="preserve"> </w:t>
      </w:r>
      <w:r w:rsidRPr="00E15DBE">
        <w:rPr>
          <w:rFonts w:ascii="Arial" w:hAnsi="Arial" w:cs="Arial"/>
          <w:color w:val="000000"/>
          <w:sz w:val="20"/>
          <w:szCs w:val="24"/>
        </w:rPr>
        <w:t>лицо,</w:t>
      </w:r>
      <w:r w:rsidR="00FE6D69">
        <w:rPr>
          <w:rFonts w:ascii="Arial" w:hAnsi="Arial" w:cs="Arial"/>
          <w:color w:val="000000"/>
          <w:sz w:val="20"/>
          <w:szCs w:val="24"/>
        </w:rPr>
        <w:t xml:space="preserve"> </w:t>
      </w:r>
      <w:r w:rsidRPr="00E15DBE">
        <w:rPr>
          <w:rFonts w:ascii="Arial" w:hAnsi="Arial" w:cs="Arial"/>
          <w:color w:val="000000"/>
          <w:sz w:val="20"/>
          <w:szCs w:val="24"/>
        </w:rPr>
        <w:t>указанное</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hyperlink w:anchor="sub_41" w:history="1">
        <w:r w:rsidRPr="00E15DBE">
          <w:rPr>
            <w:rStyle w:val="af1"/>
            <w:rFonts w:ascii="Arial" w:hAnsi="Arial" w:cs="Arial"/>
            <w:color w:val="000000"/>
            <w:szCs w:val="24"/>
          </w:rPr>
          <w:t>пункте</w:t>
        </w:r>
        <w:r w:rsidR="00FE6D69">
          <w:rPr>
            <w:rStyle w:val="af1"/>
            <w:rFonts w:ascii="Arial" w:hAnsi="Arial" w:cs="Arial"/>
            <w:color w:val="000000"/>
            <w:szCs w:val="24"/>
          </w:rPr>
          <w:t xml:space="preserve"> </w:t>
        </w:r>
        <w:r w:rsidRPr="00E15DBE">
          <w:rPr>
            <w:rStyle w:val="af1"/>
            <w:rFonts w:ascii="Arial" w:hAnsi="Arial" w:cs="Arial"/>
            <w:color w:val="000000"/>
            <w:szCs w:val="24"/>
          </w:rPr>
          <w:t>4.1.</w:t>
        </w:r>
      </w:hyperlink>
      <w:r w:rsidR="00FE6D69">
        <w:rPr>
          <w:rFonts w:ascii="Arial" w:hAnsi="Arial" w:cs="Arial"/>
          <w:color w:val="000000"/>
          <w:sz w:val="20"/>
          <w:szCs w:val="24"/>
        </w:rPr>
        <w:t xml:space="preserve"> </w:t>
      </w:r>
      <w:r w:rsidRPr="00E15DBE">
        <w:rPr>
          <w:rFonts w:ascii="Arial" w:hAnsi="Arial" w:cs="Arial"/>
          <w:color w:val="000000"/>
          <w:sz w:val="20"/>
          <w:szCs w:val="24"/>
        </w:rPr>
        <w:t>настоящей</w:t>
      </w:r>
      <w:r w:rsidR="00FE6D69">
        <w:rPr>
          <w:rFonts w:ascii="Arial" w:hAnsi="Arial" w:cs="Arial"/>
          <w:color w:val="000000"/>
          <w:sz w:val="20"/>
          <w:szCs w:val="24"/>
        </w:rPr>
        <w:t xml:space="preserve"> </w:t>
      </w:r>
      <w:r w:rsidRPr="00E15DBE">
        <w:rPr>
          <w:rFonts w:ascii="Arial" w:hAnsi="Arial" w:cs="Arial"/>
          <w:color w:val="000000"/>
          <w:sz w:val="20"/>
          <w:szCs w:val="24"/>
        </w:rPr>
        <w:t>Инструкции,</w:t>
      </w:r>
      <w:r w:rsidR="00FE6D69">
        <w:rPr>
          <w:rFonts w:ascii="Arial" w:hAnsi="Arial" w:cs="Arial"/>
          <w:color w:val="000000"/>
          <w:sz w:val="20"/>
          <w:szCs w:val="24"/>
        </w:rPr>
        <w:t xml:space="preserve"> </w:t>
      </w:r>
      <w:r w:rsidRPr="00E15DBE">
        <w:rPr>
          <w:rFonts w:ascii="Arial" w:hAnsi="Arial" w:cs="Arial"/>
          <w:color w:val="000000"/>
          <w:sz w:val="20"/>
          <w:szCs w:val="24"/>
        </w:rPr>
        <w:t>или</w:t>
      </w:r>
      <w:r w:rsidR="00FE6D69">
        <w:rPr>
          <w:rFonts w:ascii="Arial" w:hAnsi="Arial" w:cs="Arial"/>
          <w:color w:val="000000"/>
          <w:sz w:val="20"/>
          <w:szCs w:val="24"/>
        </w:rPr>
        <w:t xml:space="preserve"> </w:t>
      </w:r>
      <w:r w:rsidRPr="00E15DBE">
        <w:rPr>
          <w:rFonts w:ascii="Arial" w:hAnsi="Arial" w:cs="Arial"/>
          <w:color w:val="000000"/>
          <w:sz w:val="20"/>
          <w:szCs w:val="24"/>
        </w:rPr>
        <w:t>его</w:t>
      </w:r>
      <w:r w:rsidR="00FE6D69">
        <w:rPr>
          <w:rFonts w:ascii="Arial" w:hAnsi="Arial" w:cs="Arial"/>
          <w:color w:val="000000"/>
          <w:sz w:val="20"/>
          <w:szCs w:val="24"/>
        </w:rPr>
        <w:t xml:space="preserve"> </w:t>
      </w:r>
      <w:r w:rsidRPr="00E15DBE">
        <w:rPr>
          <w:rFonts w:ascii="Arial" w:hAnsi="Arial" w:cs="Arial"/>
          <w:color w:val="000000"/>
          <w:sz w:val="20"/>
          <w:szCs w:val="24"/>
        </w:rPr>
        <w:t>представитель</w:t>
      </w:r>
      <w:r w:rsidR="00FE6D69">
        <w:rPr>
          <w:rFonts w:ascii="Arial" w:hAnsi="Arial" w:cs="Arial"/>
          <w:color w:val="000000"/>
          <w:sz w:val="20"/>
          <w:szCs w:val="24"/>
        </w:rPr>
        <w:t xml:space="preserve"> </w:t>
      </w:r>
      <w:r w:rsidRPr="00E15DBE">
        <w:rPr>
          <w:rFonts w:ascii="Arial" w:hAnsi="Arial" w:cs="Arial"/>
          <w:color w:val="000000"/>
          <w:sz w:val="20"/>
          <w:szCs w:val="24"/>
        </w:rPr>
        <w:t>подает</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территориальный</w:t>
      </w:r>
      <w:r w:rsidR="00FE6D69">
        <w:rPr>
          <w:rFonts w:ascii="Arial" w:hAnsi="Arial" w:cs="Arial"/>
          <w:color w:val="000000"/>
          <w:sz w:val="20"/>
          <w:szCs w:val="24"/>
        </w:rPr>
        <w:t xml:space="preserve"> </w:t>
      </w:r>
      <w:r w:rsidRPr="00E15DBE">
        <w:rPr>
          <w:rFonts w:ascii="Arial" w:hAnsi="Arial" w:cs="Arial"/>
          <w:color w:val="000000"/>
          <w:sz w:val="20"/>
          <w:szCs w:val="24"/>
        </w:rPr>
        <w:t>отдел</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подведомственной</w:t>
      </w:r>
      <w:r w:rsidR="00FE6D69">
        <w:rPr>
          <w:rFonts w:ascii="Arial" w:hAnsi="Arial" w:cs="Arial"/>
          <w:color w:val="000000"/>
          <w:sz w:val="20"/>
          <w:szCs w:val="24"/>
        </w:rPr>
        <w:t xml:space="preserve"> </w:t>
      </w:r>
      <w:r w:rsidRPr="00E15DBE">
        <w:rPr>
          <w:rFonts w:ascii="Arial" w:hAnsi="Arial" w:cs="Arial"/>
          <w:color w:val="000000"/>
          <w:sz w:val="20"/>
          <w:szCs w:val="24"/>
        </w:rPr>
        <w:t>территории</w:t>
      </w:r>
      <w:r w:rsidR="00FE6D69">
        <w:rPr>
          <w:rFonts w:ascii="Arial" w:hAnsi="Arial" w:cs="Arial"/>
          <w:color w:val="000000"/>
          <w:sz w:val="20"/>
          <w:szCs w:val="24"/>
        </w:rPr>
        <w:t xml:space="preserve"> </w:t>
      </w:r>
      <w:r w:rsidRPr="00E15DBE">
        <w:rPr>
          <w:rFonts w:ascii="Arial" w:hAnsi="Arial" w:cs="Arial"/>
          <w:color w:val="000000"/>
          <w:sz w:val="20"/>
          <w:szCs w:val="24"/>
        </w:rPr>
        <w:t>письменное</w:t>
      </w:r>
      <w:r w:rsidR="00FE6D69">
        <w:rPr>
          <w:rFonts w:ascii="Arial" w:hAnsi="Arial" w:cs="Arial"/>
          <w:color w:val="000000"/>
          <w:sz w:val="20"/>
          <w:szCs w:val="24"/>
        </w:rPr>
        <w:t xml:space="preserve"> </w:t>
      </w:r>
      <w:r w:rsidRPr="00E15DBE">
        <w:rPr>
          <w:rFonts w:ascii="Arial" w:hAnsi="Arial" w:cs="Arial"/>
          <w:color w:val="000000"/>
          <w:sz w:val="20"/>
          <w:szCs w:val="24"/>
        </w:rPr>
        <w:t>заявление</w:t>
      </w:r>
      <w:r w:rsidR="00FE6D69">
        <w:rPr>
          <w:rFonts w:ascii="Arial" w:hAnsi="Arial" w:cs="Arial"/>
          <w:color w:val="000000"/>
          <w:sz w:val="20"/>
          <w:szCs w:val="24"/>
        </w:rPr>
        <w:t xml:space="preserve"> </w:t>
      </w:r>
      <w:r w:rsidRPr="00E15DBE">
        <w:rPr>
          <w:rFonts w:ascii="Arial" w:hAnsi="Arial" w:cs="Arial"/>
          <w:color w:val="000000"/>
          <w:sz w:val="20"/>
          <w:szCs w:val="24"/>
        </w:rPr>
        <w:t>о</w:t>
      </w:r>
      <w:r w:rsidR="00FE6D69">
        <w:rPr>
          <w:rFonts w:ascii="Arial" w:hAnsi="Arial" w:cs="Arial"/>
          <w:color w:val="000000"/>
          <w:sz w:val="20"/>
          <w:szCs w:val="24"/>
        </w:rPr>
        <w:t xml:space="preserve"> </w:t>
      </w:r>
      <w:r w:rsidRPr="00E15DBE">
        <w:rPr>
          <w:rFonts w:ascii="Arial" w:hAnsi="Arial" w:cs="Arial"/>
          <w:color w:val="000000"/>
          <w:sz w:val="20"/>
          <w:szCs w:val="24"/>
        </w:rPr>
        <w:t>разрешении</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погребение</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месте</w:t>
      </w:r>
      <w:r w:rsidR="00FE6D69">
        <w:rPr>
          <w:rFonts w:ascii="Arial" w:hAnsi="Arial" w:cs="Arial"/>
          <w:color w:val="000000"/>
          <w:sz w:val="20"/>
          <w:szCs w:val="24"/>
        </w:rPr>
        <w:t xml:space="preserve"> </w:t>
      </w:r>
      <w:r w:rsidRPr="00E15DBE">
        <w:rPr>
          <w:rFonts w:ascii="Arial" w:hAnsi="Arial" w:cs="Arial"/>
          <w:color w:val="000000"/>
          <w:sz w:val="20"/>
          <w:szCs w:val="24"/>
        </w:rPr>
        <w:t>для</w:t>
      </w:r>
      <w:r w:rsidR="00FE6D69">
        <w:rPr>
          <w:rFonts w:ascii="Arial" w:hAnsi="Arial" w:cs="Arial"/>
          <w:color w:val="000000"/>
          <w:sz w:val="20"/>
          <w:szCs w:val="24"/>
        </w:rPr>
        <w:t xml:space="preserve"> </w:t>
      </w:r>
      <w:r w:rsidRPr="00E15DBE">
        <w:rPr>
          <w:rFonts w:ascii="Arial" w:hAnsi="Arial" w:cs="Arial"/>
          <w:color w:val="000000"/>
          <w:sz w:val="20"/>
          <w:szCs w:val="24"/>
        </w:rPr>
        <w:t>захоронения</w:t>
      </w:r>
      <w:r w:rsidR="00FE6D69">
        <w:rPr>
          <w:rFonts w:ascii="Arial" w:hAnsi="Arial" w:cs="Arial"/>
          <w:color w:val="000000"/>
          <w:sz w:val="20"/>
          <w:szCs w:val="24"/>
        </w:rPr>
        <w:t xml:space="preserve"> </w:t>
      </w:r>
      <w:r w:rsidRPr="00E15DBE">
        <w:rPr>
          <w:rFonts w:ascii="Arial" w:hAnsi="Arial" w:cs="Arial"/>
          <w:color w:val="000000"/>
          <w:sz w:val="20"/>
          <w:szCs w:val="24"/>
        </w:rPr>
        <w:t>(</w:t>
      </w:r>
      <w:hyperlink w:anchor="sub_1200" w:history="1">
        <w:r w:rsidRPr="00E15DBE">
          <w:rPr>
            <w:rStyle w:val="af1"/>
            <w:rFonts w:ascii="Arial" w:hAnsi="Arial" w:cs="Arial"/>
            <w:color w:val="000000"/>
            <w:szCs w:val="24"/>
          </w:rPr>
          <w:t>приложение</w:t>
        </w:r>
        <w:r w:rsidR="00FE6D69">
          <w:rPr>
            <w:rStyle w:val="af1"/>
            <w:rFonts w:ascii="Arial" w:hAnsi="Arial" w:cs="Arial"/>
            <w:color w:val="000000"/>
            <w:szCs w:val="24"/>
          </w:rPr>
          <w:t xml:space="preserve"> </w:t>
        </w:r>
        <w:r w:rsidRPr="00E15DBE">
          <w:rPr>
            <w:rStyle w:val="af1"/>
            <w:rFonts w:ascii="Arial" w:hAnsi="Arial" w:cs="Arial"/>
            <w:color w:val="000000"/>
            <w:szCs w:val="24"/>
          </w:rPr>
          <w:t>N</w:t>
        </w:r>
        <w:r w:rsidR="00FE6D69">
          <w:rPr>
            <w:rStyle w:val="af1"/>
            <w:rFonts w:ascii="Arial" w:hAnsi="Arial" w:cs="Arial"/>
            <w:color w:val="000000"/>
            <w:szCs w:val="24"/>
          </w:rPr>
          <w:t xml:space="preserve"> </w:t>
        </w:r>
        <w:r w:rsidRPr="00E15DBE">
          <w:rPr>
            <w:rStyle w:val="af1"/>
            <w:rFonts w:ascii="Arial" w:hAnsi="Arial" w:cs="Arial"/>
            <w:color w:val="000000"/>
            <w:szCs w:val="24"/>
          </w:rPr>
          <w:t>2</w:t>
        </w:r>
      </w:hyperlink>
      <w:r w:rsidR="00FE6D69">
        <w:rPr>
          <w:rFonts w:ascii="Arial" w:hAnsi="Arial" w:cs="Arial"/>
          <w:color w:val="000000"/>
          <w:sz w:val="20"/>
          <w:szCs w:val="24"/>
        </w:rPr>
        <w:t xml:space="preserve"> </w:t>
      </w:r>
      <w:r w:rsidRPr="00E15DBE">
        <w:rPr>
          <w:rFonts w:ascii="Arial" w:hAnsi="Arial" w:cs="Arial"/>
          <w:color w:val="000000"/>
          <w:sz w:val="20"/>
          <w:szCs w:val="24"/>
        </w:rPr>
        <w:t>к</w:t>
      </w:r>
      <w:r w:rsidR="00FE6D69">
        <w:rPr>
          <w:rFonts w:ascii="Arial" w:hAnsi="Arial" w:cs="Arial"/>
          <w:color w:val="000000"/>
          <w:sz w:val="20"/>
          <w:szCs w:val="24"/>
        </w:rPr>
        <w:t xml:space="preserve"> </w:t>
      </w:r>
      <w:r w:rsidRPr="00E15DBE">
        <w:rPr>
          <w:rFonts w:ascii="Arial" w:hAnsi="Arial" w:cs="Arial"/>
          <w:color w:val="000000"/>
          <w:sz w:val="20"/>
          <w:szCs w:val="24"/>
        </w:rPr>
        <w:t>настоящей</w:t>
      </w:r>
      <w:r w:rsidR="00FE6D69">
        <w:rPr>
          <w:rFonts w:ascii="Arial" w:hAnsi="Arial" w:cs="Arial"/>
          <w:color w:val="000000"/>
          <w:sz w:val="20"/>
          <w:szCs w:val="24"/>
        </w:rPr>
        <w:t xml:space="preserve"> </w:t>
      </w:r>
      <w:r w:rsidRPr="00E15DBE">
        <w:rPr>
          <w:rFonts w:ascii="Arial" w:hAnsi="Arial" w:cs="Arial"/>
          <w:color w:val="000000"/>
          <w:sz w:val="20"/>
          <w:szCs w:val="24"/>
        </w:rPr>
        <w:t>Инструкции).</w:t>
      </w:r>
    </w:p>
    <w:bookmarkEnd w:id="73"/>
    <w:p w14:paraId="757CD528" w14:textId="082A849E" w:rsidR="006468DD" w:rsidRPr="00E15DBE" w:rsidRDefault="006468DD" w:rsidP="00927102">
      <w:pPr>
        <w:spacing w:after="0" w:line="240" w:lineRule="auto"/>
        <w:ind w:firstLine="709"/>
        <w:rPr>
          <w:rFonts w:ascii="Arial" w:hAnsi="Arial" w:cs="Arial"/>
          <w:color w:val="000000"/>
          <w:sz w:val="20"/>
          <w:szCs w:val="24"/>
        </w:rPr>
      </w:pPr>
      <w:r w:rsidRPr="00E15DBE">
        <w:rPr>
          <w:rFonts w:ascii="Arial" w:hAnsi="Arial" w:cs="Arial"/>
          <w:color w:val="000000"/>
          <w:sz w:val="20"/>
          <w:szCs w:val="24"/>
        </w:rPr>
        <w:t>Заявление</w:t>
      </w:r>
      <w:r w:rsidR="00FE6D69">
        <w:rPr>
          <w:rFonts w:ascii="Arial" w:hAnsi="Arial" w:cs="Arial"/>
          <w:color w:val="000000"/>
          <w:sz w:val="20"/>
          <w:szCs w:val="24"/>
        </w:rPr>
        <w:t xml:space="preserve"> </w:t>
      </w:r>
      <w:r w:rsidRPr="00E15DBE">
        <w:rPr>
          <w:rFonts w:ascii="Arial" w:hAnsi="Arial" w:cs="Arial"/>
          <w:color w:val="000000"/>
          <w:sz w:val="20"/>
          <w:szCs w:val="24"/>
        </w:rPr>
        <w:t>должно</w:t>
      </w:r>
      <w:r w:rsidR="00FE6D69">
        <w:rPr>
          <w:rFonts w:ascii="Arial" w:hAnsi="Arial" w:cs="Arial"/>
          <w:color w:val="000000"/>
          <w:sz w:val="20"/>
          <w:szCs w:val="24"/>
        </w:rPr>
        <w:t xml:space="preserve"> </w:t>
      </w:r>
      <w:r w:rsidRPr="00E15DBE">
        <w:rPr>
          <w:rFonts w:ascii="Arial" w:hAnsi="Arial" w:cs="Arial"/>
          <w:color w:val="000000"/>
          <w:sz w:val="20"/>
          <w:szCs w:val="24"/>
        </w:rPr>
        <w:t>содержать:</w:t>
      </w:r>
    </w:p>
    <w:p w14:paraId="510A5DC9" w14:textId="350A2B37" w:rsidR="006468DD" w:rsidRPr="00E15DBE" w:rsidRDefault="006468DD" w:rsidP="00927102">
      <w:pPr>
        <w:spacing w:after="0" w:line="240" w:lineRule="auto"/>
        <w:ind w:firstLine="709"/>
        <w:rPr>
          <w:rFonts w:ascii="Arial" w:hAnsi="Arial" w:cs="Arial"/>
          <w:color w:val="000000"/>
          <w:sz w:val="20"/>
          <w:szCs w:val="24"/>
        </w:rPr>
      </w:pP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наименование</w:t>
      </w:r>
      <w:r w:rsidR="00FE6D69">
        <w:rPr>
          <w:rFonts w:ascii="Arial" w:hAnsi="Arial" w:cs="Arial"/>
          <w:color w:val="000000"/>
          <w:sz w:val="20"/>
          <w:szCs w:val="24"/>
        </w:rPr>
        <w:t xml:space="preserve"> </w:t>
      </w:r>
      <w:r w:rsidRPr="00E15DBE">
        <w:rPr>
          <w:rFonts w:ascii="Arial" w:hAnsi="Arial" w:cs="Arial"/>
          <w:color w:val="000000"/>
          <w:sz w:val="20"/>
          <w:szCs w:val="24"/>
        </w:rPr>
        <w:t>органа,</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которое</w:t>
      </w:r>
      <w:r w:rsidR="00FE6D69">
        <w:rPr>
          <w:rFonts w:ascii="Arial" w:hAnsi="Arial" w:cs="Arial"/>
          <w:color w:val="000000"/>
          <w:sz w:val="20"/>
          <w:szCs w:val="24"/>
        </w:rPr>
        <w:t xml:space="preserve"> </w:t>
      </w:r>
      <w:r w:rsidRPr="00E15DBE">
        <w:rPr>
          <w:rFonts w:ascii="Arial" w:hAnsi="Arial" w:cs="Arial"/>
          <w:color w:val="000000"/>
          <w:sz w:val="20"/>
          <w:szCs w:val="24"/>
        </w:rPr>
        <w:t>подается</w:t>
      </w:r>
      <w:r w:rsidR="00FE6D69">
        <w:rPr>
          <w:rFonts w:ascii="Arial" w:hAnsi="Arial" w:cs="Arial"/>
          <w:color w:val="000000"/>
          <w:sz w:val="20"/>
          <w:szCs w:val="24"/>
        </w:rPr>
        <w:t xml:space="preserve"> </w:t>
      </w:r>
      <w:r w:rsidRPr="00E15DBE">
        <w:rPr>
          <w:rFonts w:ascii="Arial" w:hAnsi="Arial" w:cs="Arial"/>
          <w:color w:val="000000"/>
          <w:sz w:val="20"/>
          <w:szCs w:val="24"/>
        </w:rPr>
        <w:t>заявление,</w:t>
      </w:r>
      <w:r w:rsidR="00FE6D69">
        <w:rPr>
          <w:rFonts w:ascii="Arial" w:hAnsi="Arial" w:cs="Arial"/>
          <w:color w:val="000000"/>
          <w:sz w:val="20"/>
          <w:szCs w:val="24"/>
        </w:rPr>
        <w:t xml:space="preserve"> </w:t>
      </w:r>
      <w:r w:rsidRPr="00E15DBE">
        <w:rPr>
          <w:rFonts w:ascii="Arial" w:hAnsi="Arial" w:cs="Arial"/>
          <w:color w:val="000000"/>
          <w:sz w:val="20"/>
          <w:szCs w:val="24"/>
        </w:rPr>
        <w:t>либо</w:t>
      </w:r>
      <w:r w:rsidR="00FE6D69">
        <w:rPr>
          <w:rFonts w:ascii="Arial" w:hAnsi="Arial" w:cs="Arial"/>
          <w:color w:val="000000"/>
          <w:sz w:val="20"/>
          <w:szCs w:val="24"/>
        </w:rPr>
        <w:t xml:space="preserve"> </w:t>
      </w:r>
      <w:r w:rsidRPr="00E15DBE">
        <w:rPr>
          <w:rFonts w:ascii="Arial" w:hAnsi="Arial" w:cs="Arial"/>
          <w:color w:val="000000"/>
          <w:sz w:val="20"/>
          <w:szCs w:val="24"/>
        </w:rPr>
        <w:t>фамилию,</w:t>
      </w:r>
      <w:r w:rsidR="00FE6D69">
        <w:rPr>
          <w:rFonts w:ascii="Arial" w:hAnsi="Arial" w:cs="Arial"/>
          <w:color w:val="000000"/>
          <w:sz w:val="20"/>
          <w:szCs w:val="24"/>
        </w:rPr>
        <w:t xml:space="preserve"> </w:t>
      </w:r>
      <w:r w:rsidRPr="00E15DBE">
        <w:rPr>
          <w:rFonts w:ascii="Arial" w:hAnsi="Arial" w:cs="Arial"/>
          <w:color w:val="000000"/>
          <w:sz w:val="20"/>
          <w:szCs w:val="24"/>
        </w:rPr>
        <w:t>имя,</w:t>
      </w:r>
      <w:r w:rsidR="00FE6D69">
        <w:rPr>
          <w:rFonts w:ascii="Arial" w:hAnsi="Arial" w:cs="Arial"/>
          <w:color w:val="000000"/>
          <w:sz w:val="20"/>
          <w:szCs w:val="24"/>
        </w:rPr>
        <w:t xml:space="preserve"> </w:t>
      </w:r>
      <w:r w:rsidRPr="00E15DBE">
        <w:rPr>
          <w:rFonts w:ascii="Arial" w:hAnsi="Arial" w:cs="Arial"/>
          <w:color w:val="000000"/>
          <w:sz w:val="20"/>
          <w:szCs w:val="24"/>
        </w:rPr>
        <w:t>отчество</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должность</w:t>
      </w:r>
      <w:r w:rsidR="00FE6D69">
        <w:rPr>
          <w:rFonts w:ascii="Arial" w:hAnsi="Arial" w:cs="Arial"/>
          <w:color w:val="000000"/>
          <w:sz w:val="20"/>
          <w:szCs w:val="24"/>
        </w:rPr>
        <w:t xml:space="preserve"> </w:t>
      </w:r>
      <w:r w:rsidRPr="00E15DBE">
        <w:rPr>
          <w:rFonts w:ascii="Arial" w:hAnsi="Arial" w:cs="Arial"/>
          <w:color w:val="000000"/>
          <w:sz w:val="20"/>
          <w:szCs w:val="24"/>
        </w:rPr>
        <w:t>руководителя;</w:t>
      </w:r>
    </w:p>
    <w:p w14:paraId="15BCC469" w14:textId="5F524E83" w:rsidR="006468DD" w:rsidRPr="00E15DBE" w:rsidRDefault="006468DD" w:rsidP="00927102">
      <w:pPr>
        <w:spacing w:after="0" w:line="240" w:lineRule="auto"/>
        <w:ind w:firstLine="709"/>
        <w:rPr>
          <w:rFonts w:ascii="Arial" w:hAnsi="Arial" w:cs="Arial"/>
          <w:color w:val="000000"/>
          <w:sz w:val="20"/>
          <w:szCs w:val="24"/>
        </w:rPr>
      </w:pP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фамилию,</w:t>
      </w:r>
      <w:r w:rsidR="00FE6D69">
        <w:rPr>
          <w:rFonts w:ascii="Arial" w:hAnsi="Arial" w:cs="Arial"/>
          <w:color w:val="000000"/>
          <w:sz w:val="20"/>
          <w:szCs w:val="24"/>
        </w:rPr>
        <w:t xml:space="preserve"> </w:t>
      </w:r>
      <w:r w:rsidRPr="00E15DBE">
        <w:rPr>
          <w:rFonts w:ascii="Arial" w:hAnsi="Arial" w:cs="Arial"/>
          <w:color w:val="000000"/>
          <w:sz w:val="20"/>
          <w:szCs w:val="24"/>
        </w:rPr>
        <w:t>имя,</w:t>
      </w:r>
      <w:r w:rsidR="00FE6D69">
        <w:rPr>
          <w:rFonts w:ascii="Arial" w:hAnsi="Arial" w:cs="Arial"/>
          <w:color w:val="000000"/>
          <w:sz w:val="20"/>
          <w:szCs w:val="24"/>
        </w:rPr>
        <w:t xml:space="preserve"> </w:t>
      </w:r>
      <w:r w:rsidRPr="00E15DBE">
        <w:rPr>
          <w:rFonts w:ascii="Arial" w:hAnsi="Arial" w:cs="Arial"/>
          <w:color w:val="000000"/>
          <w:sz w:val="20"/>
          <w:szCs w:val="24"/>
        </w:rPr>
        <w:t>отчество</w:t>
      </w:r>
      <w:r w:rsidR="00FE6D69">
        <w:rPr>
          <w:rFonts w:ascii="Arial" w:hAnsi="Arial" w:cs="Arial"/>
          <w:color w:val="000000"/>
          <w:sz w:val="20"/>
          <w:szCs w:val="24"/>
        </w:rPr>
        <w:t xml:space="preserve"> </w:t>
      </w:r>
      <w:r w:rsidRPr="00E15DBE">
        <w:rPr>
          <w:rFonts w:ascii="Arial" w:hAnsi="Arial" w:cs="Arial"/>
          <w:color w:val="000000"/>
          <w:sz w:val="20"/>
          <w:szCs w:val="24"/>
        </w:rPr>
        <w:t>заявителя,</w:t>
      </w:r>
      <w:r w:rsidR="00FE6D69">
        <w:rPr>
          <w:rFonts w:ascii="Arial" w:hAnsi="Arial" w:cs="Arial"/>
          <w:color w:val="000000"/>
          <w:sz w:val="20"/>
          <w:szCs w:val="24"/>
        </w:rPr>
        <w:t xml:space="preserve"> </w:t>
      </w:r>
      <w:r w:rsidRPr="00E15DBE">
        <w:rPr>
          <w:rFonts w:ascii="Arial" w:hAnsi="Arial" w:cs="Arial"/>
          <w:color w:val="000000"/>
          <w:sz w:val="20"/>
          <w:szCs w:val="24"/>
        </w:rPr>
        <w:t>сведения</w:t>
      </w:r>
      <w:r w:rsidR="00FE6D69">
        <w:rPr>
          <w:rFonts w:ascii="Arial" w:hAnsi="Arial" w:cs="Arial"/>
          <w:color w:val="000000"/>
          <w:sz w:val="20"/>
          <w:szCs w:val="24"/>
        </w:rPr>
        <w:t xml:space="preserve"> </w:t>
      </w:r>
      <w:r w:rsidRPr="00E15DBE">
        <w:rPr>
          <w:rFonts w:ascii="Arial" w:hAnsi="Arial" w:cs="Arial"/>
          <w:color w:val="000000"/>
          <w:sz w:val="20"/>
          <w:szCs w:val="24"/>
        </w:rPr>
        <w:t>о</w:t>
      </w:r>
      <w:r w:rsidR="00FE6D69">
        <w:rPr>
          <w:rFonts w:ascii="Arial" w:hAnsi="Arial" w:cs="Arial"/>
          <w:color w:val="000000"/>
          <w:sz w:val="20"/>
          <w:szCs w:val="24"/>
        </w:rPr>
        <w:t xml:space="preserve"> </w:t>
      </w:r>
      <w:r w:rsidRPr="00E15DBE">
        <w:rPr>
          <w:rFonts w:ascii="Arial" w:hAnsi="Arial" w:cs="Arial"/>
          <w:color w:val="000000"/>
          <w:sz w:val="20"/>
          <w:szCs w:val="24"/>
        </w:rPr>
        <w:t>документе,</w:t>
      </w:r>
      <w:r w:rsidR="00FE6D69">
        <w:rPr>
          <w:rFonts w:ascii="Arial" w:hAnsi="Arial" w:cs="Arial"/>
          <w:color w:val="000000"/>
          <w:sz w:val="20"/>
          <w:szCs w:val="24"/>
        </w:rPr>
        <w:t xml:space="preserve"> </w:t>
      </w:r>
      <w:r w:rsidRPr="00E15DBE">
        <w:rPr>
          <w:rFonts w:ascii="Arial" w:hAnsi="Arial" w:cs="Arial"/>
          <w:color w:val="000000"/>
          <w:sz w:val="20"/>
          <w:szCs w:val="24"/>
        </w:rPr>
        <w:t>удостоверяющем</w:t>
      </w:r>
      <w:r w:rsidR="00FE6D69">
        <w:rPr>
          <w:rFonts w:ascii="Arial" w:hAnsi="Arial" w:cs="Arial"/>
          <w:color w:val="000000"/>
          <w:sz w:val="20"/>
          <w:szCs w:val="24"/>
        </w:rPr>
        <w:t xml:space="preserve"> </w:t>
      </w:r>
      <w:r w:rsidRPr="00E15DBE">
        <w:rPr>
          <w:rFonts w:ascii="Arial" w:hAnsi="Arial" w:cs="Arial"/>
          <w:color w:val="000000"/>
          <w:sz w:val="20"/>
          <w:szCs w:val="24"/>
        </w:rPr>
        <w:t>его</w:t>
      </w:r>
      <w:r w:rsidR="00FE6D69">
        <w:rPr>
          <w:rFonts w:ascii="Arial" w:hAnsi="Arial" w:cs="Arial"/>
          <w:color w:val="000000"/>
          <w:sz w:val="20"/>
          <w:szCs w:val="24"/>
        </w:rPr>
        <w:t xml:space="preserve"> </w:t>
      </w:r>
      <w:r w:rsidRPr="00E15DBE">
        <w:rPr>
          <w:rFonts w:ascii="Arial" w:hAnsi="Arial" w:cs="Arial"/>
          <w:color w:val="000000"/>
          <w:sz w:val="20"/>
          <w:szCs w:val="24"/>
        </w:rPr>
        <w:t>личность</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части</w:t>
      </w:r>
      <w:r w:rsidR="00FE6D69">
        <w:rPr>
          <w:rFonts w:ascii="Arial" w:hAnsi="Arial" w:cs="Arial"/>
          <w:color w:val="000000"/>
          <w:sz w:val="20"/>
          <w:szCs w:val="24"/>
        </w:rPr>
        <w:t xml:space="preserve"> </w:t>
      </w:r>
      <w:r w:rsidRPr="00E15DBE">
        <w:rPr>
          <w:rFonts w:ascii="Arial" w:hAnsi="Arial" w:cs="Arial"/>
          <w:color w:val="000000"/>
          <w:sz w:val="20"/>
          <w:szCs w:val="24"/>
        </w:rPr>
        <w:t>серии</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номера</w:t>
      </w:r>
      <w:r w:rsidR="00FE6D69">
        <w:rPr>
          <w:rFonts w:ascii="Arial" w:hAnsi="Arial" w:cs="Arial"/>
          <w:color w:val="000000"/>
          <w:sz w:val="20"/>
          <w:szCs w:val="24"/>
        </w:rPr>
        <w:t xml:space="preserve"> </w:t>
      </w:r>
      <w:r w:rsidRPr="00E15DBE">
        <w:rPr>
          <w:rFonts w:ascii="Arial" w:hAnsi="Arial" w:cs="Arial"/>
          <w:color w:val="000000"/>
          <w:sz w:val="20"/>
          <w:szCs w:val="24"/>
        </w:rPr>
        <w:t>такого</w:t>
      </w:r>
      <w:r w:rsidR="00FE6D69">
        <w:rPr>
          <w:rFonts w:ascii="Arial" w:hAnsi="Arial" w:cs="Arial"/>
          <w:color w:val="000000"/>
          <w:sz w:val="20"/>
          <w:szCs w:val="24"/>
        </w:rPr>
        <w:t xml:space="preserve"> </w:t>
      </w:r>
      <w:r w:rsidRPr="00E15DBE">
        <w:rPr>
          <w:rFonts w:ascii="Arial" w:hAnsi="Arial" w:cs="Arial"/>
          <w:color w:val="000000"/>
          <w:sz w:val="20"/>
          <w:szCs w:val="24"/>
        </w:rPr>
        <w:t>документа,</w:t>
      </w:r>
      <w:r w:rsidR="00FE6D69">
        <w:rPr>
          <w:rFonts w:ascii="Arial" w:hAnsi="Arial" w:cs="Arial"/>
          <w:color w:val="000000"/>
          <w:sz w:val="20"/>
          <w:szCs w:val="24"/>
        </w:rPr>
        <w:t xml:space="preserve"> </w:t>
      </w:r>
      <w:r w:rsidRPr="00E15DBE">
        <w:rPr>
          <w:rFonts w:ascii="Arial" w:hAnsi="Arial" w:cs="Arial"/>
          <w:color w:val="000000"/>
          <w:sz w:val="20"/>
          <w:szCs w:val="24"/>
        </w:rPr>
        <w:t>органа,</w:t>
      </w:r>
      <w:r w:rsidR="00FE6D69">
        <w:rPr>
          <w:rFonts w:ascii="Arial" w:hAnsi="Arial" w:cs="Arial"/>
          <w:color w:val="000000"/>
          <w:sz w:val="20"/>
          <w:szCs w:val="24"/>
        </w:rPr>
        <w:t xml:space="preserve"> </w:t>
      </w:r>
      <w:r w:rsidRPr="00E15DBE">
        <w:rPr>
          <w:rFonts w:ascii="Arial" w:hAnsi="Arial" w:cs="Arial"/>
          <w:color w:val="000000"/>
          <w:sz w:val="20"/>
          <w:szCs w:val="24"/>
        </w:rPr>
        <w:t>его</w:t>
      </w:r>
      <w:r w:rsidR="00FE6D69">
        <w:rPr>
          <w:rFonts w:ascii="Arial" w:hAnsi="Arial" w:cs="Arial"/>
          <w:color w:val="000000"/>
          <w:sz w:val="20"/>
          <w:szCs w:val="24"/>
        </w:rPr>
        <w:t xml:space="preserve"> </w:t>
      </w:r>
      <w:r w:rsidRPr="00E15DBE">
        <w:rPr>
          <w:rFonts w:ascii="Arial" w:hAnsi="Arial" w:cs="Arial"/>
          <w:color w:val="000000"/>
          <w:sz w:val="20"/>
          <w:szCs w:val="24"/>
        </w:rPr>
        <w:t>выдавшего,</w:t>
      </w:r>
      <w:r w:rsidR="00FE6D69">
        <w:rPr>
          <w:rFonts w:ascii="Arial" w:hAnsi="Arial" w:cs="Arial"/>
          <w:color w:val="000000"/>
          <w:sz w:val="20"/>
          <w:szCs w:val="24"/>
        </w:rPr>
        <w:t xml:space="preserve"> </w:t>
      </w:r>
      <w:r w:rsidRPr="00E15DBE">
        <w:rPr>
          <w:rFonts w:ascii="Arial" w:hAnsi="Arial" w:cs="Arial"/>
          <w:color w:val="000000"/>
          <w:sz w:val="20"/>
          <w:szCs w:val="24"/>
        </w:rPr>
        <w:t>даты</w:t>
      </w:r>
      <w:r w:rsidR="00FE6D69">
        <w:rPr>
          <w:rFonts w:ascii="Arial" w:hAnsi="Arial" w:cs="Arial"/>
          <w:color w:val="000000"/>
          <w:sz w:val="20"/>
          <w:szCs w:val="24"/>
        </w:rPr>
        <w:t xml:space="preserve"> </w:t>
      </w:r>
      <w:r w:rsidRPr="00E15DBE">
        <w:rPr>
          <w:rFonts w:ascii="Arial" w:hAnsi="Arial" w:cs="Arial"/>
          <w:color w:val="000000"/>
          <w:sz w:val="20"/>
          <w:szCs w:val="24"/>
        </w:rPr>
        <w:t>выдачи),</w:t>
      </w:r>
      <w:r w:rsidR="00FE6D69">
        <w:rPr>
          <w:rFonts w:ascii="Arial" w:hAnsi="Arial" w:cs="Arial"/>
          <w:color w:val="000000"/>
          <w:sz w:val="20"/>
          <w:szCs w:val="24"/>
        </w:rPr>
        <w:t xml:space="preserve"> </w:t>
      </w:r>
      <w:r w:rsidRPr="00E15DBE">
        <w:rPr>
          <w:rFonts w:ascii="Arial" w:hAnsi="Arial" w:cs="Arial"/>
          <w:color w:val="000000"/>
          <w:sz w:val="20"/>
          <w:szCs w:val="24"/>
        </w:rPr>
        <w:t>адрес</w:t>
      </w:r>
      <w:r w:rsidR="00FE6D69">
        <w:rPr>
          <w:rFonts w:ascii="Arial" w:hAnsi="Arial" w:cs="Arial"/>
          <w:color w:val="000000"/>
          <w:sz w:val="20"/>
          <w:szCs w:val="24"/>
        </w:rPr>
        <w:t xml:space="preserve"> </w:t>
      </w:r>
      <w:r w:rsidRPr="00E15DBE">
        <w:rPr>
          <w:rFonts w:ascii="Arial" w:hAnsi="Arial" w:cs="Arial"/>
          <w:color w:val="000000"/>
          <w:sz w:val="20"/>
          <w:szCs w:val="24"/>
        </w:rPr>
        <w:t>места</w:t>
      </w:r>
      <w:r w:rsidR="00FE6D69">
        <w:rPr>
          <w:rFonts w:ascii="Arial" w:hAnsi="Arial" w:cs="Arial"/>
          <w:color w:val="000000"/>
          <w:sz w:val="20"/>
          <w:szCs w:val="24"/>
        </w:rPr>
        <w:t xml:space="preserve"> </w:t>
      </w:r>
      <w:r w:rsidRPr="00E15DBE">
        <w:rPr>
          <w:rFonts w:ascii="Arial" w:hAnsi="Arial" w:cs="Arial"/>
          <w:color w:val="000000"/>
          <w:sz w:val="20"/>
          <w:szCs w:val="24"/>
        </w:rPr>
        <w:t>жительства</w:t>
      </w:r>
      <w:r w:rsidR="00FE6D69">
        <w:rPr>
          <w:rFonts w:ascii="Arial" w:hAnsi="Arial" w:cs="Arial"/>
          <w:color w:val="000000"/>
          <w:sz w:val="20"/>
          <w:szCs w:val="24"/>
        </w:rPr>
        <w:t xml:space="preserve"> </w:t>
      </w:r>
      <w:r w:rsidRPr="00E15DBE">
        <w:rPr>
          <w:rFonts w:ascii="Arial" w:hAnsi="Arial" w:cs="Arial"/>
          <w:color w:val="000000"/>
          <w:sz w:val="20"/>
          <w:szCs w:val="24"/>
        </w:rPr>
        <w:t>заявителя,</w:t>
      </w:r>
      <w:r w:rsidR="00FE6D69">
        <w:rPr>
          <w:rFonts w:ascii="Arial" w:hAnsi="Arial" w:cs="Arial"/>
          <w:color w:val="000000"/>
          <w:sz w:val="20"/>
          <w:szCs w:val="24"/>
        </w:rPr>
        <w:t xml:space="preserve"> </w:t>
      </w:r>
      <w:r w:rsidRPr="00E15DBE">
        <w:rPr>
          <w:rFonts w:ascii="Arial" w:hAnsi="Arial" w:cs="Arial"/>
          <w:color w:val="000000"/>
          <w:sz w:val="20"/>
          <w:szCs w:val="24"/>
        </w:rPr>
        <w:t>его</w:t>
      </w:r>
      <w:r w:rsidR="00FE6D69">
        <w:rPr>
          <w:rFonts w:ascii="Arial" w:hAnsi="Arial" w:cs="Arial"/>
          <w:color w:val="000000"/>
          <w:sz w:val="20"/>
          <w:szCs w:val="24"/>
        </w:rPr>
        <w:t xml:space="preserve"> </w:t>
      </w:r>
      <w:r w:rsidRPr="00E15DBE">
        <w:rPr>
          <w:rFonts w:ascii="Arial" w:hAnsi="Arial" w:cs="Arial"/>
          <w:color w:val="000000"/>
          <w:sz w:val="20"/>
          <w:szCs w:val="24"/>
        </w:rPr>
        <w:t>контактный</w:t>
      </w:r>
      <w:r w:rsidR="00FE6D69">
        <w:rPr>
          <w:rFonts w:ascii="Arial" w:hAnsi="Arial" w:cs="Arial"/>
          <w:color w:val="000000"/>
          <w:sz w:val="20"/>
          <w:szCs w:val="24"/>
        </w:rPr>
        <w:t xml:space="preserve"> </w:t>
      </w:r>
      <w:r w:rsidRPr="00E15DBE">
        <w:rPr>
          <w:rFonts w:ascii="Arial" w:hAnsi="Arial" w:cs="Arial"/>
          <w:color w:val="000000"/>
          <w:sz w:val="20"/>
          <w:szCs w:val="24"/>
        </w:rPr>
        <w:t>телефон</w:t>
      </w:r>
      <w:r w:rsidR="00FE6D69">
        <w:rPr>
          <w:rFonts w:ascii="Arial" w:hAnsi="Arial" w:cs="Arial"/>
          <w:color w:val="000000"/>
          <w:sz w:val="20"/>
          <w:szCs w:val="24"/>
        </w:rPr>
        <w:t xml:space="preserve"> </w:t>
      </w:r>
      <w:r w:rsidRPr="00E15DBE">
        <w:rPr>
          <w:rFonts w:ascii="Arial" w:hAnsi="Arial" w:cs="Arial"/>
          <w:color w:val="000000"/>
          <w:sz w:val="20"/>
          <w:szCs w:val="24"/>
        </w:rPr>
        <w:t>для</w:t>
      </w:r>
      <w:r w:rsidR="00FE6D69">
        <w:rPr>
          <w:rFonts w:ascii="Arial" w:hAnsi="Arial" w:cs="Arial"/>
          <w:color w:val="000000"/>
          <w:sz w:val="20"/>
          <w:szCs w:val="24"/>
        </w:rPr>
        <w:t xml:space="preserve"> </w:t>
      </w:r>
      <w:r w:rsidRPr="00E15DBE">
        <w:rPr>
          <w:rFonts w:ascii="Arial" w:hAnsi="Arial" w:cs="Arial"/>
          <w:color w:val="000000"/>
          <w:sz w:val="20"/>
          <w:szCs w:val="24"/>
        </w:rPr>
        <w:t>связи;</w:t>
      </w:r>
    </w:p>
    <w:p w14:paraId="05C7A233" w14:textId="34A2F6E9" w:rsidR="006468DD" w:rsidRPr="00E15DBE" w:rsidRDefault="006468DD" w:rsidP="00927102">
      <w:pPr>
        <w:spacing w:after="0" w:line="240" w:lineRule="auto"/>
        <w:ind w:firstLine="709"/>
        <w:rPr>
          <w:rFonts w:ascii="Arial" w:hAnsi="Arial" w:cs="Arial"/>
          <w:color w:val="000000"/>
          <w:sz w:val="20"/>
          <w:szCs w:val="24"/>
        </w:rPr>
      </w:pP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фамилию,</w:t>
      </w:r>
      <w:r w:rsidR="00FE6D69">
        <w:rPr>
          <w:rFonts w:ascii="Arial" w:hAnsi="Arial" w:cs="Arial"/>
          <w:color w:val="000000"/>
          <w:sz w:val="20"/>
          <w:szCs w:val="24"/>
        </w:rPr>
        <w:t xml:space="preserve"> </w:t>
      </w:r>
      <w:r w:rsidRPr="00E15DBE">
        <w:rPr>
          <w:rFonts w:ascii="Arial" w:hAnsi="Arial" w:cs="Arial"/>
          <w:color w:val="000000"/>
          <w:sz w:val="20"/>
          <w:szCs w:val="24"/>
        </w:rPr>
        <w:t>имя,</w:t>
      </w:r>
      <w:r w:rsidR="00FE6D69">
        <w:rPr>
          <w:rFonts w:ascii="Arial" w:hAnsi="Arial" w:cs="Arial"/>
          <w:color w:val="000000"/>
          <w:sz w:val="20"/>
          <w:szCs w:val="24"/>
        </w:rPr>
        <w:t xml:space="preserve"> </w:t>
      </w:r>
      <w:r w:rsidRPr="00E15DBE">
        <w:rPr>
          <w:rFonts w:ascii="Arial" w:hAnsi="Arial" w:cs="Arial"/>
          <w:color w:val="000000"/>
          <w:sz w:val="20"/>
          <w:szCs w:val="24"/>
        </w:rPr>
        <w:t>отчество</w:t>
      </w:r>
      <w:r w:rsidR="00FE6D69">
        <w:rPr>
          <w:rFonts w:ascii="Arial" w:hAnsi="Arial" w:cs="Arial"/>
          <w:color w:val="000000"/>
          <w:sz w:val="20"/>
          <w:szCs w:val="24"/>
        </w:rPr>
        <w:t xml:space="preserve"> </w:t>
      </w:r>
      <w:r w:rsidRPr="00E15DBE">
        <w:rPr>
          <w:rFonts w:ascii="Arial" w:hAnsi="Arial" w:cs="Arial"/>
          <w:color w:val="000000"/>
          <w:sz w:val="20"/>
          <w:szCs w:val="24"/>
        </w:rPr>
        <w:t>(при</w:t>
      </w:r>
      <w:r w:rsidR="00FE6D69">
        <w:rPr>
          <w:rFonts w:ascii="Arial" w:hAnsi="Arial" w:cs="Arial"/>
          <w:color w:val="000000"/>
          <w:sz w:val="20"/>
          <w:szCs w:val="24"/>
        </w:rPr>
        <w:t xml:space="preserve"> </w:t>
      </w:r>
      <w:r w:rsidRPr="00E15DBE">
        <w:rPr>
          <w:rFonts w:ascii="Arial" w:hAnsi="Arial" w:cs="Arial"/>
          <w:color w:val="000000"/>
          <w:sz w:val="20"/>
          <w:szCs w:val="24"/>
        </w:rPr>
        <w:t>наличии)</w:t>
      </w:r>
      <w:r w:rsidR="00FE6D69">
        <w:rPr>
          <w:rFonts w:ascii="Arial" w:hAnsi="Arial" w:cs="Arial"/>
          <w:color w:val="000000"/>
          <w:sz w:val="20"/>
          <w:szCs w:val="24"/>
        </w:rPr>
        <w:t xml:space="preserve"> </w:t>
      </w:r>
      <w:r w:rsidRPr="00E15DBE">
        <w:rPr>
          <w:rFonts w:ascii="Arial" w:hAnsi="Arial" w:cs="Arial"/>
          <w:color w:val="000000"/>
          <w:sz w:val="20"/>
          <w:szCs w:val="24"/>
        </w:rPr>
        <w:t>умершего,</w:t>
      </w:r>
      <w:r w:rsidR="00FE6D69">
        <w:rPr>
          <w:rFonts w:ascii="Arial" w:hAnsi="Arial" w:cs="Arial"/>
          <w:color w:val="000000"/>
          <w:sz w:val="20"/>
          <w:szCs w:val="24"/>
        </w:rPr>
        <w:t xml:space="preserve"> </w:t>
      </w:r>
      <w:r w:rsidRPr="00E15DBE">
        <w:rPr>
          <w:rFonts w:ascii="Arial" w:hAnsi="Arial" w:cs="Arial"/>
          <w:color w:val="000000"/>
          <w:sz w:val="20"/>
          <w:szCs w:val="24"/>
        </w:rPr>
        <w:t>дату</w:t>
      </w:r>
      <w:r w:rsidR="00FE6D69">
        <w:rPr>
          <w:rFonts w:ascii="Arial" w:hAnsi="Arial" w:cs="Arial"/>
          <w:color w:val="000000"/>
          <w:sz w:val="20"/>
          <w:szCs w:val="24"/>
        </w:rPr>
        <w:t xml:space="preserve"> </w:t>
      </w:r>
      <w:r w:rsidRPr="00E15DBE">
        <w:rPr>
          <w:rFonts w:ascii="Arial" w:hAnsi="Arial" w:cs="Arial"/>
          <w:color w:val="000000"/>
          <w:sz w:val="20"/>
          <w:szCs w:val="24"/>
        </w:rPr>
        <w:t>его</w:t>
      </w:r>
      <w:r w:rsidR="00FE6D69">
        <w:rPr>
          <w:rFonts w:ascii="Arial" w:hAnsi="Arial" w:cs="Arial"/>
          <w:color w:val="000000"/>
          <w:sz w:val="20"/>
          <w:szCs w:val="24"/>
        </w:rPr>
        <w:t xml:space="preserve"> </w:t>
      </w:r>
      <w:r w:rsidRPr="00E15DBE">
        <w:rPr>
          <w:rFonts w:ascii="Arial" w:hAnsi="Arial" w:cs="Arial"/>
          <w:color w:val="000000"/>
          <w:sz w:val="20"/>
          <w:szCs w:val="24"/>
        </w:rPr>
        <w:t>смерти</w:t>
      </w:r>
      <w:r w:rsidR="00FE6D69">
        <w:rPr>
          <w:rFonts w:ascii="Arial" w:hAnsi="Arial" w:cs="Arial"/>
          <w:color w:val="000000"/>
          <w:sz w:val="20"/>
          <w:szCs w:val="24"/>
        </w:rPr>
        <w:t xml:space="preserve"> </w:t>
      </w:r>
      <w:r w:rsidRPr="00E15DBE">
        <w:rPr>
          <w:rFonts w:ascii="Arial" w:hAnsi="Arial" w:cs="Arial"/>
          <w:color w:val="000000"/>
          <w:sz w:val="20"/>
          <w:szCs w:val="24"/>
        </w:rPr>
        <w:t>(если</w:t>
      </w:r>
      <w:r w:rsidR="00FE6D69">
        <w:rPr>
          <w:rFonts w:ascii="Arial" w:hAnsi="Arial" w:cs="Arial"/>
          <w:color w:val="000000"/>
          <w:sz w:val="20"/>
          <w:szCs w:val="24"/>
        </w:rPr>
        <w:t xml:space="preserve"> </w:t>
      </w:r>
      <w:r w:rsidRPr="00E15DBE">
        <w:rPr>
          <w:rFonts w:ascii="Arial" w:hAnsi="Arial" w:cs="Arial"/>
          <w:color w:val="000000"/>
          <w:sz w:val="20"/>
          <w:szCs w:val="24"/>
        </w:rPr>
        <w:t>она</w:t>
      </w:r>
      <w:r w:rsidR="00FE6D69">
        <w:rPr>
          <w:rFonts w:ascii="Arial" w:hAnsi="Arial" w:cs="Arial"/>
          <w:color w:val="000000"/>
          <w:sz w:val="20"/>
          <w:szCs w:val="24"/>
        </w:rPr>
        <w:t xml:space="preserve"> </w:t>
      </w:r>
      <w:r w:rsidRPr="00E15DBE">
        <w:rPr>
          <w:rFonts w:ascii="Arial" w:hAnsi="Arial" w:cs="Arial"/>
          <w:color w:val="000000"/>
          <w:sz w:val="20"/>
          <w:szCs w:val="24"/>
        </w:rPr>
        <w:t>известна);</w:t>
      </w:r>
    </w:p>
    <w:p w14:paraId="56A63EE4" w14:textId="273DC7D9" w:rsidR="006468DD" w:rsidRPr="00E15DBE" w:rsidRDefault="006468DD" w:rsidP="00927102">
      <w:pPr>
        <w:spacing w:after="0" w:line="240" w:lineRule="auto"/>
        <w:ind w:firstLine="709"/>
        <w:rPr>
          <w:rFonts w:ascii="Arial" w:hAnsi="Arial" w:cs="Arial"/>
          <w:color w:val="000000"/>
          <w:sz w:val="20"/>
          <w:szCs w:val="24"/>
        </w:rPr>
      </w:pP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наименование</w:t>
      </w:r>
      <w:r w:rsidR="00FE6D69">
        <w:rPr>
          <w:rFonts w:ascii="Arial" w:hAnsi="Arial" w:cs="Arial"/>
          <w:color w:val="000000"/>
          <w:sz w:val="20"/>
          <w:szCs w:val="24"/>
        </w:rPr>
        <w:t xml:space="preserve"> </w:t>
      </w:r>
      <w:r w:rsidRPr="00E15DBE">
        <w:rPr>
          <w:rFonts w:ascii="Arial" w:hAnsi="Arial" w:cs="Arial"/>
          <w:color w:val="000000"/>
          <w:sz w:val="20"/>
          <w:szCs w:val="24"/>
        </w:rPr>
        <w:t>(если</w:t>
      </w:r>
      <w:r w:rsidR="00FE6D69">
        <w:rPr>
          <w:rFonts w:ascii="Arial" w:hAnsi="Arial" w:cs="Arial"/>
          <w:color w:val="000000"/>
          <w:sz w:val="20"/>
          <w:szCs w:val="24"/>
        </w:rPr>
        <w:t xml:space="preserve"> </w:t>
      </w:r>
      <w:r w:rsidRPr="00E15DBE">
        <w:rPr>
          <w:rFonts w:ascii="Arial" w:hAnsi="Arial" w:cs="Arial"/>
          <w:color w:val="000000"/>
          <w:sz w:val="20"/>
          <w:szCs w:val="24"/>
        </w:rPr>
        <w:t>имеется)</w:t>
      </w:r>
      <w:r w:rsidR="00FE6D69">
        <w:rPr>
          <w:rFonts w:ascii="Arial" w:hAnsi="Arial" w:cs="Arial"/>
          <w:color w:val="000000"/>
          <w:sz w:val="20"/>
          <w:szCs w:val="24"/>
        </w:rPr>
        <w:t xml:space="preserve"> </w:t>
      </w:r>
      <w:r w:rsidRPr="00E15DBE">
        <w:rPr>
          <w:rFonts w:ascii="Arial" w:hAnsi="Arial" w:cs="Arial"/>
          <w:color w:val="000000"/>
          <w:sz w:val="20"/>
          <w:szCs w:val="24"/>
        </w:rPr>
        <w:t>и/или</w:t>
      </w:r>
      <w:r w:rsidR="00FE6D69">
        <w:rPr>
          <w:rFonts w:ascii="Arial" w:hAnsi="Arial" w:cs="Arial"/>
          <w:color w:val="000000"/>
          <w:sz w:val="20"/>
          <w:szCs w:val="24"/>
        </w:rPr>
        <w:t xml:space="preserve"> </w:t>
      </w:r>
      <w:r w:rsidRPr="00E15DBE">
        <w:rPr>
          <w:rFonts w:ascii="Arial" w:hAnsi="Arial" w:cs="Arial"/>
          <w:color w:val="000000"/>
          <w:sz w:val="20"/>
          <w:szCs w:val="24"/>
        </w:rPr>
        <w:t>адрес</w:t>
      </w:r>
      <w:r w:rsidR="00FE6D69">
        <w:rPr>
          <w:rFonts w:ascii="Arial" w:hAnsi="Arial" w:cs="Arial"/>
          <w:color w:val="000000"/>
          <w:sz w:val="20"/>
          <w:szCs w:val="24"/>
        </w:rPr>
        <w:t xml:space="preserve"> </w:t>
      </w:r>
      <w:r w:rsidRPr="00E15DBE">
        <w:rPr>
          <w:rFonts w:ascii="Arial" w:hAnsi="Arial" w:cs="Arial"/>
          <w:color w:val="000000"/>
          <w:sz w:val="20"/>
          <w:szCs w:val="24"/>
        </w:rPr>
        <w:t>места</w:t>
      </w:r>
      <w:r w:rsidR="00FE6D69">
        <w:rPr>
          <w:rFonts w:ascii="Arial" w:hAnsi="Arial" w:cs="Arial"/>
          <w:color w:val="000000"/>
          <w:sz w:val="20"/>
          <w:szCs w:val="24"/>
        </w:rPr>
        <w:t xml:space="preserve"> </w:t>
      </w:r>
      <w:r w:rsidRPr="00E15DBE">
        <w:rPr>
          <w:rFonts w:ascii="Arial" w:hAnsi="Arial" w:cs="Arial"/>
          <w:color w:val="000000"/>
          <w:sz w:val="20"/>
          <w:szCs w:val="24"/>
        </w:rPr>
        <w:t>расположения</w:t>
      </w:r>
      <w:r w:rsidR="00FE6D69">
        <w:rPr>
          <w:rFonts w:ascii="Arial" w:hAnsi="Arial" w:cs="Arial"/>
          <w:color w:val="000000"/>
          <w:sz w:val="20"/>
          <w:szCs w:val="24"/>
        </w:rPr>
        <w:t xml:space="preserve"> </w:t>
      </w:r>
      <w:r w:rsidRPr="00E15DBE">
        <w:rPr>
          <w:rFonts w:ascii="Arial" w:hAnsi="Arial" w:cs="Arial"/>
          <w:color w:val="000000"/>
          <w:sz w:val="20"/>
          <w:szCs w:val="24"/>
        </w:rPr>
        <w:t>(если</w:t>
      </w:r>
      <w:r w:rsidR="00FE6D69">
        <w:rPr>
          <w:rFonts w:ascii="Arial" w:hAnsi="Arial" w:cs="Arial"/>
          <w:color w:val="000000"/>
          <w:sz w:val="20"/>
          <w:szCs w:val="24"/>
        </w:rPr>
        <w:t xml:space="preserve"> </w:t>
      </w:r>
      <w:r w:rsidRPr="00E15DBE">
        <w:rPr>
          <w:rFonts w:ascii="Arial" w:hAnsi="Arial" w:cs="Arial"/>
          <w:color w:val="000000"/>
          <w:sz w:val="20"/>
          <w:szCs w:val="24"/>
        </w:rPr>
        <w:t>имеется)</w:t>
      </w:r>
      <w:r w:rsidR="00FE6D69">
        <w:rPr>
          <w:rFonts w:ascii="Arial" w:hAnsi="Arial" w:cs="Arial"/>
          <w:color w:val="000000"/>
          <w:sz w:val="20"/>
          <w:szCs w:val="24"/>
        </w:rPr>
        <w:t xml:space="preserve"> </w:t>
      </w:r>
      <w:r w:rsidRPr="00E15DBE">
        <w:rPr>
          <w:rFonts w:ascii="Arial" w:hAnsi="Arial" w:cs="Arial"/>
          <w:color w:val="000000"/>
          <w:sz w:val="20"/>
          <w:szCs w:val="24"/>
        </w:rPr>
        <w:t>общественного</w:t>
      </w:r>
      <w:r w:rsidR="00FE6D69">
        <w:rPr>
          <w:rFonts w:ascii="Arial" w:hAnsi="Arial" w:cs="Arial"/>
          <w:color w:val="000000"/>
          <w:sz w:val="20"/>
          <w:szCs w:val="24"/>
        </w:rPr>
        <w:t xml:space="preserve"> </w:t>
      </w:r>
      <w:r w:rsidRPr="00E15DBE">
        <w:rPr>
          <w:rFonts w:ascii="Arial" w:hAnsi="Arial" w:cs="Arial"/>
          <w:color w:val="000000"/>
          <w:sz w:val="20"/>
          <w:szCs w:val="24"/>
        </w:rPr>
        <w:t>кладбища,</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котором</w:t>
      </w:r>
      <w:r w:rsidR="00FE6D69">
        <w:rPr>
          <w:rFonts w:ascii="Arial" w:hAnsi="Arial" w:cs="Arial"/>
          <w:color w:val="000000"/>
          <w:sz w:val="20"/>
          <w:szCs w:val="24"/>
        </w:rPr>
        <w:t xml:space="preserve"> </w:t>
      </w:r>
      <w:r w:rsidRPr="00E15DBE">
        <w:rPr>
          <w:rFonts w:ascii="Arial" w:hAnsi="Arial" w:cs="Arial"/>
          <w:color w:val="000000"/>
          <w:sz w:val="20"/>
          <w:szCs w:val="24"/>
        </w:rPr>
        <w:t>испрашивается</w:t>
      </w:r>
      <w:r w:rsidR="00FE6D69">
        <w:rPr>
          <w:rFonts w:ascii="Arial" w:hAnsi="Arial" w:cs="Arial"/>
          <w:color w:val="000000"/>
          <w:sz w:val="20"/>
          <w:szCs w:val="24"/>
        </w:rPr>
        <w:t xml:space="preserve"> </w:t>
      </w:r>
      <w:r w:rsidRPr="00E15DBE">
        <w:rPr>
          <w:rFonts w:ascii="Arial" w:hAnsi="Arial" w:cs="Arial"/>
          <w:color w:val="000000"/>
          <w:sz w:val="20"/>
          <w:szCs w:val="24"/>
        </w:rPr>
        <w:t>разрешение</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погребение</w:t>
      </w:r>
      <w:r w:rsidR="00FE6D69">
        <w:rPr>
          <w:rFonts w:ascii="Arial" w:hAnsi="Arial" w:cs="Arial"/>
          <w:color w:val="000000"/>
          <w:sz w:val="20"/>
          <w:szCs w:val="24"/>
        </w:rPr>
        <w:t xml:space="preserve"> </w:t>
      </w:r>
      <w:r w:rsidRPr="00E15DBE">
        <w:rPr>
          <w:rFonts w:ascii="Arial" w:hAnsi="Arial" w:cs="Arial"/>
          <w:color w:val="000000"/>
          <w:sz w:val="20"/>
          <w:szCs w:val="24"/>
        </w:rPr>
        <w:t>умершего,</w:t>
      </w:r>
      <w:r w:rsidR="00FE6D69">
        <w:rPr>
          <w:rFonts w:ascii="Arial" w:hAnsi="Arial" w:cs="Arial"/>
          <w:color w:val="000000"/>
          <w:sz w:val="20"/>
          <w:szCs w:val="24"/>
        </w:rPr>
        <w:t xml:space="preserve"> </w:t>
      </w:r>
      <w:r w:rsidRPr="00E15DBE">
        <w:rPr>
          <w:rFonts w:ascii="Arial" w:hAnsi="Arial" w:cs="Arial"/>
          <w:color w:val="000000"/>
          <w:sz w:val="20"/>
          <w:szCs w:val="24"/>
        </w:rPr>
        <w:t>номер</w:t>
      </w:r>
      <w:r w:rsidR="00FE6D69">
        <w:rPr>
          <w:rFonts w:ascii="Arial" w:hAnsi="Arial" w:cs="Arial"/>
          <w:color w:val="000000"/>
          <w:sz w:val="20"/>
          <w:szCs w:val="24"/>
        </w:rPr>
        <w:t xml:space="preserve"> </w:t>
      </w:r>
      <w:r w:rsidRPr="00E15DBE">
        <w:rPr>
          <w:rFonts w:ascii="Arial" w:hAnsi="Arial" w:cs="Arial"/>
          <w:color w:val="000000"/>
          <w:sz w:val="20"/>
          <w:szCs w:val="24"/>
        </w:rPr>
        <w:t>участка</w:t>
      </w:r>
      <w:r w:rsidR="00FE6D69">
        <w:rPr>
          <w:rFonts w:ascii="Arial" w:hAnsi="Arial" w:cs="Arial"/>
          <w:color w:val="000000"/>
          <w:sz w:val="20"/>
          <w:szCs w:val="24"/>
        </w:rPr>
        <w:t xml:space="preserve"> </w:t>
      </w: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квартала,</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котором</w:t>
      </w:r>
      <w:r w:rsidR="00FE6D69">
        <w:rPr>
          <w:rFonts w:ascii="Arial" w:hAnsi="Arial" w:cs="Arial"/>
          <w:color w:val="000000"/>
          <w:sz w:val="20"/>
          <w:szCs w:val="24"/>
        </w:rPr>
        <w:t xml:space="preserve"> </w:t>
      </w:r>
      <w:r w:rsidRPr="00E15DBE">
        <w:rPr>
          <w:rFonts w:ascii="Arial" w:hAnsi="Arial" w:cs="Arial"/>
          <w:color w:val="000000"/>
          <w:sz w:val="20"/>
          <w:szCs w:val="24"/>
        </w:rPr>
        <w:t>расположено</w:t>
      </w:r>
      <w:r w:rsidR="00FE6D69">
        <w:rPr>
          <w:rFonts w:ascii="Arial" w:hAnsi="Arial" w:cs="Arial"/>
          <w:color w:val="000000"/>
          <w:sz w:val="20"/>
          <w:szCs w:val="24"/>
        </w:rPr>
        <w:t xml:space="preserve"> </w:t>
      </w:r>
      <w:r w:rsidRPr="00E15DBE">
        <w:rPr>
          <w:rFonts w:ascii="Arial" w:hAnsi="Arial" w:cs="Arial"/>
          <w:color w:val="000000"/>
          <w:sz w:val="20"/>
          <w:szCs w:val="24"/>
        </w:rPr>
        <w:t>место</w:t>
      </w:r>
      <w:r w:rsidR="00FE6D69">
        <w:rPr>
          <w:rFonts w:ascii="Arial" w:hAnsi="Arial" w:cs="Arial"/>
          <w:color w:val="000000"/>
          <w:sz w:val="20"/>
          <w:szCs w:val="24"/>
        </w:rPr>
        <w:t xml:space="preserve"> </w:t>
      </w:r>
      <w:r w:rsidRPr="00E15DBE">
        <w:rPr>
          <w:rFonts w:ascii="Arial" w:hAnsi="Arial" w:cs="Arial"/>
          <w:color w:val="000000"/>
          <w:sz w:val="20"/>
          <w:szCs w:val="24"/>
        </w:rPr>
        <w:t>захоронения,</w:t>
      </w:r>
      <w:r w:rsidR="00FE6D69">
        <w:rPr>
          <w:rFonts w:ascii="Arial" w:hAnsi="Arial" w:cs="Arial"/>
          <w:color w:val="000000"/>
          <w:sz w:val="20"/>
          <w:szCs w:val="24"/>
        </w:rPr>
        <w:t xml:space="preserve"> </w:t>
      </w:r>
      <w:r w:rsidRPr="00E15DBE">
        <w:rPr>
          <w:rFonts w:ascii="Arial" w:hAnsi="Arial" w:cs="Arial"/>
          <w:color w:val="000000"/>
          <w:sz w:val="20"/>
          <w:szCs w:val="24"/>
        </w:rPr>
        <w:t>размер</w:t>
      </w:r>
      <w:r w:rsidR="00FE6D69">
        <w:rPr>
          <w:rFonts w:ascii="Arial" w:hAnsi="Arial" w:cs="Arial"/>
          <w:color w:val="000000"/>
          <w:sz w:val="20"/>
          <w:szCs w:val="24"/>
        </w:rPr>
        <w:t xml:space="preserve"> </w:t>
      </w:r>
      <w:r w:rsidRPr="00E15DBE">
        <w:rPr>
          <w:rFonts w:ascii="Arial" w:hAnsi="Arial" w:cs="Arial"/>
          <w:color w:val="000000"/>
          <w:sz w:val="20"/>
          <w:szCs w:val="24"/>
        </w:rPr>
        <w:t>места</w:t>
      </w:r>
      <w:r w:rsidR="00FE6D69">
        <w:rPr>
          <w:rFonts w:ascii="Arial" w:hAnsi="Arial" w:cs="Arial"/>
          <w:color w:val="000000"/>
          <w:sz w:val="20"/>
          <w:szCs w:val="24"/>
        </w:rPr>
        <w:t xml:space="preserve"> </w:t>
      </w:r>
      <w:r w:rsidRPr="00E15DBE">
        <w:rPr>
          <w:rFonts w:ascii="Arial" w:hAnsi="Arial" w:cs="Arial"/>
          <w:color w:val="000000"/>
          <w:sz w:val="20"/>
          <w:szCs w:val="24"/>
        </w:rPr>
        <w:t>захоронения,</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котором</w:t>
      </w:r>
      <w:r w:rsidR="00FE6D69">
        <w:rPr>
          <w:rFonts w:ascii="Arial" w:hAnsi="Arial" w:cs="Arial"/>
          <w:color w:val="000000"/>
          <w:sz w:val="20"/>
          <w:szCs w:val="24"/>
        </w:rPr>
        <w:t xml:space="preserve"> </w:t>
      </w:r>
      <w:r w:rsidRPr="00E15DBE">
        <w:rPr>
          <w:rFonts w:ascii="Arial" w:hAnsi="Arial" w:cs="Arial"/>
          <w:color w:val="000000"/>
          <w:sz w:val="20"/>
          <w:szCs w:val="24"/>
        </w:rPr>
        <w:t>испрашивается</w:t>
      </w:r>
      <w:r w:rsidR="00FE6D69">
        <w:rPr>
          <w:rFonts w:ascii="Arial" w:hAnsi="Arial" w:cs="Arial"/>
          <w:color w:val="000000"/>
          <w:sz w:val="20"/>
          <w:szCs w:val="24"/>
        </w:rPr>
        <w:t xml:space="preserve"> </w:t>
      </w:r>
      <w:r w:rsidRPr="00E15DBE">
        <w:rPr>
          <w:rFonts w:ascii="Arial" w:hAnsi="Arial" w:cs="Arial"/>
          <w:color w:val="000000"/>
          <w:sz w:val="20"/>
          <w:szCs w:val="24"/>
        </w:rPr>
        <w:t>разрешение</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погребение,</w:t>
      </w:r>
      <w:r w:rsidR="00FE6D69">
        <w:rPr>
          <w:rFonts w:ascii="Arial" w:hAnsi="Arial" w:cs="Arial"/>
          <w:color w:val="000000"/>
          <w:sz w:val="20"/>
          <w:szCs w:val="24"/>
        </w:rPr>
        <w:t xml:space="preserve"> </w:t>
      </w:r>
      <w:r w:rsidRPr="00E15DBE">
        <w:rPr>
          <w:rFonts w:ascii="Arial" w:hAnsi="Arial" w:cs="Arial"/>
          <w:color w:val="000000"/>
          <w:sz w:val="20"/>
          <w:szCs w:val="24"/>
        </w:rPr>
        <w:t>номер</w:t>
      </w:r>
      <w:r w:rsidR="00FE6D69">
        <w:rPr>
          <w:rFonts w:ascii="Arial" w:hAnsi="Arial" w:cs="Arial"/>
          <w:color w:val="000000"/>
          <w:sz w:val="20"/>
          <w:szCs w:val="24"/>
        </w:rPr>
        <w:t xml:space="preserve"> </w:t>
      </w:r>
      <w:r w:rsidRPr="00E15DBE">
        <w:rPr>
          <w:rFonts w:ascii="Arial" w:hAnsi="Arial" w:cs="Arial"/>
          <w:color w:val="000000"/>
          <w:sz w:val="20"/>
          <w:szCs w:val="24"/>
        </w:rPr>
        <w:t>могилы</w:t>
      </w:r>
      <w:r w:rsidR="00FE6D69">
        <w:rPr>
          <w:rFonts w:ascii="Arial" w:hAnsi="Arial" w:cs="Arial"/>
          <w:color w:val="000000"/>
          <w:sz w:val="20"/>
          <w:szCs w:val="24"/>
        </w:rPr>
        <w:t xml:space="preserve"> </w:t>
      </w:r>
      <w:r w:rsidRPr="00E15DBE">
        <w:rPr>
          <w:rFonts w:ascii="Arial" w:hAnsi="Arial" w:cs="Arial"/>
          <w:color w:val="000000"/>
          <w:sz w:val="20"/>
          <w:szCs w:val="24"/>
        </w:rPr>
        <w:t>(если</w:t>
      </w:r>
      <w:r w:rsidR="00FE6D69">
        <w:rPr>
          <w:rFonts w:ascii="Arial" w:hAnsi="Arial" w:cs="Arial"/>
          <w:color w:val="000000"/>
          <w:sz w:val="20"/>
          <w:szCs w:val="24"/>
        </w:rPr>
        <w:t xml:space="preserve"> </w:t>
      </w:r>
      <w:r w:rsidRPr="00E15DBE">
        <w:rPr>
          <w:rFonts w:ascii="Arial" w:hAnsi="Arial" w:cs="Arial"/>
          <w:color w:val="000000"/>
          <w:sz w:val="20"/>
          <w:szCs w:val="24"/>
        </w:rPr>
        <w:t>присвоен),</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которую</w:t>
      </w:r>
      <w:r w:rsidR="00FE6D69">
        <w:rPr>
          <w:rFonts w:ascii="Arial" w:hAnsi="Arial" w:cs="Arial"/>
          <w:color w:val="000000"/>
          <w:sz w:val="20"/>
          <w:szCs w:val="24"/>
        </w:rPr>
        <w:t xml:space="preserve"> </w:t>
      </w:r>
      <w:r w:rsidRPr="00E15DBE">
        <w:rPr>
          <w:rFonts w:ascii="Arial" w:hAnsi="Arial" w:cs="Arial"/>
          <w:color w:val="000000"/>
          <w:sz w:val="20"/>
          <w:szCs w:val="24"/>
        </w:rPr>
        <w:t>испрашивается</w:t>
      </w:r>
      <w:r w:rsidR="00FE6D69">
        <w:rPr>
          <w:rFonts w:ascii="Arial" w:hAnsi="Arial" w:cs="Arial"/>
          <w:color w:val="000000"/>
          <w:sz w:val="20"/>
          <w:szCs w:val="24"/>
        </w:rPr>
        <w:t xml:space="preserve"> </w:t>
      </w:r>
      <w:r w:rsidRPr="00E15DBE">
        <w:rPr>
          <w:rFonts w:ascii="Arial" w:hAnsi="Arial" w:cs="Arial"/>
          <w:color w:val="000000"/>
          <w:sz w:val="20"/>
          <w:szCs w:val="24"/>
        </w:rPr>
        <w:t>разрешение</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погребение;</w:t>
      </w:r>
    </w:p>
    <w:p w14:paraId="42C78BCB" w14:textId="5B4AEF41" w:rsidR="006468DD" w:rsidRPr="00E15DBE" w:rsidRDefault="006468DD" w:rsidP="00927102">
      <w:pPr>
        <w:spacing w:after="0" w:line="240" w:lineRule="auto"/>
        <w:ind w:firstLine="709"/>
        <w:rPr>
          <w:rFonts w:ascii="Arial" w:hAnsi="Arial" w:cs="Arial"/>
          <w:color w:val="000000"/>
          <w:sz w:val="20"/>
          <w:szCs w:val="24"/>
        </w:rPr>
      </w:pP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фамилию,</w:t>
      </w:r>
      <w:r w:rsidR="00FE6D69">
        <w:rPr>
          <w:rFonts w:ascii="Arial" w:hAnsi="Arial" w:cs="Arial"/>
          <w:color w:val="000000"/>
          <w:sz w:val="20"/>
          <w:szCs w:val="24"/>
        </w:rPr>
        <w:t xml:space="preserve"> </w:t>
      </w:r>
      <w:r w:rsidRPr="00E15DBE">
        <w:rPr>
          <w:rFonts w:ascii="Arial" w:hAnsi="Arial" w:cs="Arial"/>
          <w:color w:val="000000"/>
          <w:sz w:val="20"/>
          <w:szCs w:val="24"/>
        </w:rPr>
        <w:t>имя,</w:t>
      </w:r>
      <w:r w:rsidR="00FE6D69">
        <w:rPr>
          <w:rFonts w:ascii="Arial" w:hAnsi="Arial" w:cs="Arial"/>
          <w:color w:val="000000"/>
          <w:sz w:val="20"/>
          <w:szCs w:val="24"/>
        </w:rPr>
        <w:t xml:space="preserve"> </w:t>
      </w:r>
      <w:r w:rsidRPr="00E15DBE">
        <w:rPr>
          <w:rFonts w:ascii="Arial" w:hAnsi="Arial" w:cs="Arial"/>
          <w:color w:val="000000"/>
          <w:sz w:val="20"/>
          <w:szCs w:val="24"/>
        </w:rPr>
        <w:t>отчество</w:t>
      </w:r>
      <w:r w:rsidR="00FE6D69">
        <w:rPr>
          <w:rFonts w:ascii="Arial" w:hAnsi="Arial" w:cs="Arial"/>
          <w:color w:val="000000"/>
          <w:sz w:val="20"/>
          <w:szCs w:val="24"/>
        </w:rPr>
        <w:t xml:space="preserve"> </w:t>
      </w:r>
      <w:r w:rsidRPr="00E15DBE">
        <w:rPr>
          <w:rFonts w:ascii="Arial" w:hAnsi="Arial" w:cs="Arial"/>
          <w:color w:val="000000"/>
          <w:sz w:val="20"/>
          <w:szCs w:val="24"/>
        </w:rPr>
        <w:t>(при</w:t>
      </w:r>
      <w:r w:rsidR="00FE6D69">
        <w:rPr>
          <w:rFonts w:ascii="Arial" w:hAnsi="Arial" w:cs="Arial"/>
          <w:color w:val="000000"/>
          <w:sz w:val="20"/>
          <w:szCs w:val="24"/>
        </w:rPr>
        <w:t xml:space="preserve"> </w:t>
      </w:r>
      <w:r w:rsidRPr="00E15DBE">
        <w:rPr>
          <w:rFonts w:ascii="Arial" w:hAnsi="Arial" w:cs="Arial"/>
          <w:color w:val="000000"/>
          <w:sz w:val="20"/>
          <w:szCs w:val="24"/>
        </w:rPr>
        <w:t>наличии)</w:t>
      </w:r>
      <w:r w:rsidR="00FE6D69">
        <w:rPr>
          <w:rFonts w:ascii="Arial" w:hAnsi="Arial" w:cs="Arial"/>
          <w:color w:val="000000"/>
          <w:sz w:val="20"/>
          <w:szCs w:val="24"/>
        </w:rPr>
        <w:t xml:space="preserve"> </w:t>
      </w:r>
      <w:r w:rsidRPr="00E15DBE">
        <w:rPr>
          <w:rFonts w:ascii="Arial" w:hAnsi="Arial" w:cs="Arial"/>
          <w:color w:val="000000"/>
          <w:sz w:val="20"/>
          <w:szCs w:val="24"/>
        </w:rPr>
        <w:t>ранее</w:t>
      </w:r>
      <w:r w:rsidR="00FE6D69">
        <w:rPr>
          <w:rFonts w:ascii="Arial" w:hAnsi="Arial" w:cs="Arial"/>
          <w:color w:val="000000"/>
          <w:sz w:val="20"/>
          <w:szCs w:val="24"/>
        </w:rPr>
        <w:t xml:space="preserve"> </w:t>
      </w:r>
      <w:r w:rsidRPr="00E15DBE">
        <w:rPr>
          <w:rFonts w:ascii="Arial" w:hAnsi="Arial" w:cs="Arial"/>
          <w:color w:val="000000"/>
          <w:sz w:val="20"/>
          <w:szCs w:val="24"/>
        </w:rPr>
        <w:t>погребенного</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участке</w:t>
      </w:r>
      <w:r w:rsidR="00FE6D69">
        <w:rPr>
          <w:rFonts w:ascii="Arial" w:hAnsi="Arial" w:cs="Arial"/>
          <w:color w:val="000000"/>
          <w:sz w:val="20"/>
          <w:szCs w:val="24"/>
        </w:rPr>
        <w:t xml:space="preserve"> </w:t>
      </w:r>
      <w:r w:rsidRPr="00E15DBE">
        <w:rPr>
          <w:rFonts w:ascii="Arial" w:hAnsi="Arial" w:cs="Arial"/>
          <w:color w:val="000000"/>
          <w:sz w:val="20"/>
          <w:szCs w:val="24"/>
        </w:rPr>
        <w:t>захоронения,</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котором</w:t>
      </w:r>
      <w:r w:rsidR="00FE6D69">
        <w:rPr>
          <w:rFonts w:ascii="Arial" w:hAnsi="Arial" w:cs="Arial"/>
          <w:color w:val="000000"/>
          <w:sz w:val="20"/>
          <w:szCs w:val="24"/>
        </w:rPr>
        <w:t xml:space="preserve"> </w:t>
      </w:r>
      <w:r w:rsidRPr="00E15DBE">
        <w:rPr>
          <w:rFonts w:ascii="Arial" w:hAnsi="Arial" w:cs="Arial"/>
          <w:color w:val="000000"/>
          <w:sz w:val="20"/>
          <w:szCs w:val="24"/>
        </w:rPr>
        <w:t>испрашивается</w:t>
      </w:r>
      <w:r w:rsidR="00FE6D69">
        <w:rPr>
          <w:rFonts w:ascii="Arial" w:hAnsi="Arial" w:cs="Arial"/>
          <w:color w:val="000000"/>
          <w:sz w:val="20"/>
          <w:szCs w:val="24"/>
        </w:rPr>
        <w:t xml:space="preserve"> </w:t>
      </w:r>
      <w:r w:rsidRPr="00E15DBE">
        <w:rPr>
          <w:rFonts w:ascii="Arial" w:hAnsi="Arial" w:cs="Arial"/>
          <w:color w:val="000000"/>
          <w:sz w:val="20"/>
          <w:szCs w:val="24"/>
        </w:rPr>
        <w:t>разрешение</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погребение,</w:t>
      </w:r>
      <w:r w:rsidR="00FE6D69">
        <w:rPr>
          <w:rFonts w:ascii="Arial" w:hAnsi="Arial" w:cs="Arial"/>
          <w:color w:val="000000"/>
          <w:sz w:val="20"/>
          <w:szCs w:val="24"/>
        </w:rPr>
        <w:t xml:space="preserve"> </w:t>
      </w:r>
      <w:r w:rsidRPr="00E15DBE">
        <w:rPr>
          <w:rFonts w:ascii="Arial" w:hAnsi="Arial" w:cs="Arial"/>
          <w:color w:val="000000"/>
          <w:sz w:val="20"/>
          <w:szCs w:val="24"/>
        </w:rPr>
        <w:t>дату</w:t>
      </w:r>
      <w:r w:rsidR="00FE6D69">
        <w:rPr>
          <w:rFonts w:ascii="Arial" w:hAnsi="Arial" w:cs="Arial"/>
          <w:color w:val="000000"/>
          <w:sz w:val="20"/>
          <w:szCs w:val="24"/>
        </w:rPr>
        <w:t xml:space="preserve"> </w:t>
      </w:r>
      <w:r w:rsidRPr="00E15DBE">
        <w:rPr>
          <w:rFonts w:ascii="Arial" w:hAnsi="Arial" w:cs="Arial"/>
          <w:color w:val="000000"/>
          <w:sz w:val="20"/>
          <w:szCs w:val="24"/>
        </w:rPr>
        <w:t>его</w:t>
      </w:r>
      <w:r w:rsidR="00FE6D69">
        <w:rPr>
          <w:rFonts w:ascii="Arial" w:hAnsi="Arial" w:cs="Arial"/>
          <w:color w:val="000000"/>
          <w:sz w:val="20"/>
          <w:szCs w:val="24"/>
        </w:rPr>
        <w:t xml:space="preserve"> </w:t>
      </w:r>
      <w:r w:rsidRPr="00E15DBE">
        <w:rPr>
          <w:rFonts w:ascii="Arial" w:hAnsi="Arial" w:cs="Arial"/>
          <w:color w:val="000000"/>
          <w:sz w:val="20"/>
          <w:szCs w:val="24"/>
        </w:rPr>
        <w:t>смерти</w:t>
      </w:r>
      <w:r w:rsidR="00FE6D69">
        <w:rPr>
          <w:rFonts w:ascii="Arial" w:hAnsi="Arial" w:cs="Arial"/>
          <w:color w:val="000000"/>
          <w:sz w:val="20"/>
          <w:szCs w:val="24"/>
        </w:rPr>
        <w:t xml:space="preserve"> </w:t>
      </w:r>
      <w:r w:rsidRPr="00E15DBE">
        <w:rPr>
          <w:rFonts w:ascii="Arial" w:hAnsi="Arial" w:cs="Arial"/>
          <w:color w:val="000000"/>
          <w:sz w:val="20"/>
          <w:szCs w:val="24"/>
        </w:rPr>
        <w:t>(если</w:t>
      </w:r>
      <w:r w:rsidR="00FE6D69">
        <w:rPr>
          <w:rFonts w:ascii="Arial" w:hAnsi="Arial" w:cs="Arial"/>
          <w:color w:val="000000"/>
          <w:sz w:val="20"/>
          <w:szCs w:val="24"/>
        </w:rPr>
        <w:t xml:space="preserve"> </w:t>
      </w:r>
      <w:r w:rsidRPr="00E15DBE">
        <w:rPr>
          <w:rFonts w:ascii="Arial" w:hAnsi="Arial" w:cs="Arial"/>
          <w:color w:val="000000"/>
          <w:sz w:val="20"/>
          <w:szCs w:val="24"/>
        </w:rPr>
        <w:t>она</w:t>
      </w:r>
      <w:r w:rsidR="00FE6D69">
        <w:rPr>
          <w:rFonts w:ascii="Arial" w:hAnsi="Arial" w:cs="Arial"/>
          <w:color w:val="000000"/>
          <w:sz w:val="20"/>
          <w:szCs w:val="24"/>
        </w:rPr>
        <w:t xml:space="preserve"> </w:t>
      </w:r>
      <w:r w:rsidRPr="00E15DBE">
        <w:rPr>
          <w:rFonts w:ascii="Arial" w:hAnsi="Arial" w:cs="Arial"/>
          <w:color w:val="000000"/>
          <w:sz w:val="20"/>
          <w:szCs w:val="24"/>
        </w:rPr>
        <w:t>известна)</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дату</w:t>
      </w:r>
      <w:r w:rsidR="00FE6D69">
        <w:rPr>
          <w:rFonts w:ascii="Arial" w:hAnsi="Arial" w:cs="Arial"/>
          <w:color w:val="000000"/>
          <w:sz w:val="20"/>
          <w:szCs w:val="24"/>
        </w:rPr>
        <w:t xml:space="preserve"> </w:t>
      </w:r>
      <w:r w:rsidRPr="00E15DBE">
        <w:rPr>
          <w:rFonts w:ascii="Arial" w:hAnsi="Arial" w:cs="Arial"/>
          <w:color w:val="000000"/>
          <w:sz w:val="20"/>
          <w:szCs w:val="24"/>
        </w:rPr>
        <w:t>его</w:t>
      </w:r>
      <w:r w:rsidR="00FE6D69">
        <w:rPr>
          <w:rFonts w:ascii="Arial" w:hAnsi="Arial" w:cs="Arial"/>
          <w:color w:val="000000"/>
          <w:sz w:val="20"/>
          <w:szCs w:val="24"/>
        </w:rPr>
        <w:t xml:space="preserve"> </w:t>
      </w:r>
      <w:r w:rsidRPr="00E15DBE">
        <w:rPr>
          <w:rFonts w:ascii="Arial" w:hAnsi="Arial" w:cs="Arial"/>
          <w:color w:val="000000"/>
          <w:sz w:val="20"/>
          <w:szCs w:val="24"/>
        </w:rPr>
        <w:t>погребения</w:t>
      </w:r>
      <w:r w:rsidR="00FE6D69">
        <w:rPr>
          <w:rFonts w:ascii="Arial" w:hAnsi="Arial" w:cs="Arial"/>
          <w:color w:val="000000"/>
          <w:sz w:val="20"/>
          <w:szCs w:val="24"/>
        </w:rPr>
        <w:t xml:space="preserve"> </w:t>
      </w:r>
      <w:r w:rsidRPr="00E15DBE">
        <w:rPr>
          <w:rFonts w:ascii="Arial" w:hAnsi="Arial" w:cs="Arial"/>
          <w:color w:val="000000"/>
          <w:sz w:val="20"/>
          <w:szCs w:val="24"/>
        </w:rPr>
        <w:t>(если</w:t>
      </w:r>
      <w:r w:rsidR="00FE6D69">
        <w:rPr>
          <w:rFonts w:ascii="Arial" w:hAnsi="Arial" w:cs="Arial"/>
          <w:color w:val="000000"/>
          <w:sz w:val="20"/>
          <w:szCs w:val="24"/>
        </w:rPr>
        <w:t xml:space="preserve"> </w:t>
      </w:r>
      <w:r w:rsidRPr="00E15DBE">
        <w:rPr>
          <w:rFonts w:ascii="Arial" w:hAnsi="Arial" w:cs="Arial"/>
          <w:color w:val="000000"/>
          <w:sz w:val="20"/>
          <w:szCs w:val="24"/>
        </w:rPr>
        <w:t>она</w:t>
      </w:r>
      <w:r w:rsidR="00FE6D69">
        <w:rPr>
          <w:rFonts w:ascii="Arial" w:hAnsi="Arial" w:cs="Arial"/>
          <w:color w:val="000000"/>
          <w:sz w:val="20"/>
          <w:szCs w:val="24"/>
        </w:rPr>
        <w:t xml:space="preserve"> </w:t>
      </w:r>
      <w:r w:rsidRPr="00E15DBE">
        <w:rPr>
          <w:rFonts w:ascii="Arial" w:hAnsi="Arial" w:cs="Arial"/>
          <w:color w:val="000000"/>
          <w:sz w:val="20"/>
          <w:szCs w:val="24"/>
        </w:rPr>
        <w:t>известна),</w:t>
      </w:r>
      <w:r w:rsidR="00FE6D69">
        <w:rPr>
          <w:rFonts w:ascii="Arial" w:hAnsi="Arial" w:cs="Arial"/>
          <w:color w:val="000000"/>
          <w:sz w:val="20"/>
          <w:szCs w:val="24"/>
        </w:rPr>
        <w:t xml:space="preserve"> </w:t>
      </w:r>
      <w:r w:rsidRPr="00E15DBE">
        <w:rPr>
          <w:rFonts w:ascii="Arial" w:hAnsi="Arial" w:cs="Arial"/>
          <w:color w:val="000000"/>
          <w:sz w:val="20"/>
          <w:szCs w:val="24"/>
        </w:rPr>
        <w:t>степень</w:t>
      </w:r>
      <w:r w:rsidR="00FE6D69">
        <w:rPr>
          <w:rFonts w:ascii="Arial" w:hAnsi="Arial" w:cs="Arial"/>
          <w:color w:val="000000"/>
          <w:sz w:val="20"/>
          <w:szCs w:val="24"/>
        </w:rPr>
        <w:t xml:space="preserve"> </w:t>
      </w:r>
      <w:r w:rsidRPr="00E15DBE">
        <w:rPr>
          <w:rFonts w:ascii="Arial" w:hAnsi="Arial" w:cs="Arial"/>
          <w:color w:val="000000"/>
          <w:sz w:val="20"/>
          <w:szCs w:val="24"/>
        </w:rPr>
        <w:t>родства</w:t>
      </w:r>
      <w:r w:rsidR="00FE6D69">
        <w:rPr>
          <w:rFonts w:ascii="Arial" w:hAnsi="Arial" w:cs="Arial"/>
          <w:color w:val="000000"/>
          <w:sz w:val="20"/>
          <w:szCs w:val="24"/>
        </w:rPr>
        <w:t xml:space="preserve"> </w:t>
      </w:r>
      <w:r w:rsidRPr="00E15DBE">
        <w:rPr>
          <w:rFonts w:ascii="Arial" w:hAnsi="Arial" w:cs="Arial"/>
          <w:color w:val="000000"/>
          <w:sz w:val="20"/>
          <w:szCs w:val="24"/>
        </w:rPr>
        <w:t>либо</w:t>
      </w:r>
      <w:r w:rsidR="00FE6D69">
        <w:rPr>
          <w:rFonts w:ascii="Arial" w:hAnsi="Arial" w:cs="Arial"/>
          <w:color w:val="000000"/>
          <w:sz w:val="20"/>
          <w:szCs w:val="24"/>
        </w:rPr>
        <w:t xml:space="preserve"> </w:t>
      </w:r>
      <w:r w:rsidRPr="00E15DBE">
        <w:rPr>
          <w:rFonts w:ascii="Arial" w:hAnsi="Arial" w:cs="Arial"/>
          <w:color w:val="000000"/>
          <w:sz w:val="20"/>
          <w:szCs w:val="24"/>
        </w:rPr>
        <w:t>супружеские</w:t>
      </w:r>
      <w:r w:rsidR="00FE6D69">
        <w:rPr>
          <w:rFonts w:ascii="Arial" w:hAnsi="Arial" w:cs="Arial"/>
          <w:color w:val="000000"/>
          <w:sz w:val="20"/>
          <w:szCs w:val="24"/>
        </w:rPr>
        <w:t xml:space="preserve"> </w:t>
      </w:r>
      <w:r w:rsidRPr="00E15DBE">
        <w:rPr>
          <w:rFonts w:ascii="Arial" w:hAnsi="Arial" w:cs="Arial"/>
          <w:color w:val="000000"/>
          <w:sz w:val="20"/>
          <w:szCs w:val="24"/>
        </w:rPr>
        <w:t>отношения</w:t>
      </w:r>
      <w:r w:rsidR="00FE6D69">
        <w:rPr>
          <w:rFonts w:ascii="Arial" w:hAnsi="Arial" w:cs="Arial"/>
          <w:color w:val="000000"/>
          <w:sz w:val="20"/>
          <w:szCs w:val="24"/>
        </w:rPr>
        <w:t xml:space="preserve"> </w:t>
      </w:r>
      <w:r w:rsidRPr="00E15DBE">
        <w:rPr>
          <w:rFonts w:ascii="Arial" w:hAnsi="Arial" w:cs="Arial"/>
          <w:color w:val="000000"/>
          <w:sz w:val="20"/>
          <w:szCs w:val="24"/>
        </w:rPr>
        <w:t>умершего</w:t>
      </w:r>
      <w:r w:rsidR="00FE6D69">
        <w:rPr>
          <w:rFonts w:ascii="Arial" w:hAnsi="Arial" w:cs="Arial"/>
          <w:color w:val="000000"/>
          <w:sz w:val="20"/>
          <w:szCs w:val="24"/>
        </w:rPr>
        <w:t xml:space="preserve"> </w:t>
      </w:r>
      <w:r w:rsidRPr="00E15DBE">
        <w:rPr>
          <w:rFonts w:ascii="Arial" w:hAnsi="Arial" w:cs="Arial"/>
          <w:color w:val="000000"/>
          <w:sz w:val="20"/>
          <w:szCs w:val="24"/>
        </w:rPr>
        <w:t>с</w:t>
      </w:r>
      <w:r w:rsidR="00FE6D69">
        <w:rPr>
          <w:rFonts w:ascii="Arial" w:hAnsi="Arial" w:cs="Arial"/>
          <w:color w:val="000000"/>
          <w:sz w:val="20"/>
          <w:szCs w:val="24"/>
        </w:rPr>
        <w:t xml:space="preserve"> </w:t>
      </w:r>
      <w:r w:rsidRPr="00E15DBE">
        <w:rPr>
          <w:rFonts w:ascii="Arial" w:hAnsi="Arial" w:cs="Arial"/>
          <w:color w:val="000000"/>
          <w:sz w:val="20"/>
          <w:szCs w:val="24"/>
        </w:rPr>
        <w:t>ранее</w:t>
      </w:r>
      <w:r w:rsidR="00FE6D69">
        <w:rPr>
          <w:rFonts w:ascii="Arial" w:hAnsi="Arial" w:cs="Arial"/>
          <w:color w:val="000000"/>
          <w:sz w:val="20"/>
          <w:szCs w:val="24"/>
        </w:rPr>
        <w:t xml:space="preserve"> </w:t>
      </w:r>
      <w:r w:rsidRPr="00E15DBE">
        <w:rPr>
          <w:rFonts w:ascii="Arial" w:hAnsi="Arial" w:cs="Arial"/>
          <w:color w:val="000000"/>
          <w:sz w:val="20"/>
          <w:szCs w:val="24"/>
        </w:rPr>
        <w:t>погребенным;</w:t>
      </w:r>
    </w:p>
    <w:p w14:paraId="7C4AB1DA" w14:textId="4CA480A5" w:rsidR="006468DD" w:rsidRPr="00E15DBE" w:rsidRDefault="006468DD" w:rsidP="00927102">
      <w:pPr>
        <w:spacing w:after="0" w:line="240" w:lineRule="auto"/>
        <w:ind w:firstLine="709"/>
        <w:rPr>
          <w:rFonts w:ascii="Arial" w:hAnsi="Arial" w:cs="Arial"/>
          <w:color w:val="000000"/>
          <w:sz w:val="20"/>
          <w:szCs w:val="24"/>
        </w:rPr>
      </w:pP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фамилию,</w:t>
      </w:r>
      <w:r w:rsidR="00FE6D69">
        <w:rPr>
          <w:rFonts w:ascii="Arial" w:hAnsi="Arial" w:cs="Arial"/>
          <w:color w:val="000000"/>
          <w:sz w:val="20"/>
          <w:szCs w:val="24"/>
        </w:rPr>
        <w:t xml:space="preserve"> </w:t>
      </w:r>
      <w:r w:rsidRPr="00E15DBE">
        <w:rPr>
          <w:rFonts w:ascii="Arial" w:hAnsi="Arial" w:cs="Arial"/>
          <w:color w:val="000000"/>
          <w:sz w:val="20"/>
          <w:szCs w:val="24"/>
        </w:rPr>
        <w:t>имя,</w:t>
      </w:r>
      <w:r w:rsidR="00FE6D69">
        <w:rPr>
          <w:rFonts w:ascii="Arial" w:hAnsi="Arial" w:cs="Arial"/>
          <w:color w:val="000000"/>
          <w:sz w:val="20"/>
          <w:szCs w:val="24"/>
        </w:rPr>
        <w:t xml:space="preserve"> </w:t>
      </w:r>
      <w:r w:rsidRPr="00E15DBE">
        <w:rPr>
          <w:rFonts w:ascii="Arial" w:hAnsi="Arial" w:cs="Arial"/>
          <w:color w:val="000000"/>
          <w:sz w:val="20"/>
          <w:szCs w:val="24"/>
        </w:rPr>
        <w:t>отчество</w:t>
      </w:r>
      <w:r w:rsidR="00FE6D69">
        <w:rPr>
          <w:rFonts w:ascii="Arial" w:hAnsi="Arial" w:cs="Arial"/>
          <w:color w:val="000000"/>
          <w:sz w:val="20"/>
          <w:szCs w:val="24"/>
        </w:rPr>
        <w:t xml:space="preserve"> </w:t>
      </w:r>
      <w:r w:rsidRPr="00E15DBE">
        <w:rPr>
          <w:rFonts w:ascii="Arial" w:hAnsi="Arial" w:cs="Arial"/>
          <w:color w:val="000000"/>
          <w:sz w:val="20"/>
          <w:szCs w:val="24"/>
        </w:rPr>
        <w:t>(при</w:t>
      </w:r>
      <w:r w:rsidR="00FE6D69">
        <w:rPr>
          <w:rFonts w:ascii="Arial" w:hAnsi="Arial" w:cs="Arial"/>
          <w:color w:val="000000"/>
          <w:sz w:val="20"/>
          <w:szCs w:val="24"/>
        </w:rPr>
        <w:t xml:space="preserve"> </w:t>
      </w:r>
      <w:r w:rsidRPr="00E15DBE">
        <w:rPr>
          <w:rFonts w:ascii="Arial" w:hAnsi="Arial" w:cs="Arial"/>
          <w:color w:val="000000"/>
          <w:sz w:val="20"/>
          <w:szCs w:val="24"/>
        </w:rPr>
        <w:t>наличии)</w:t>
      </w:r>
      <w:r w:rsidR="00FE6D69">
        <w:rPr>
          <w:rFonts w:ascii="Arial" w:hAnsi="Arial" w:cs="Arial"/>
          <w:color w:val="000000"/>
          <w:sz w:val="20"/>
          <w:szCs w:val="24"/>
        </w:rPr>
        <w:t xml:space="preserve"> </w:t>
      </w:r>
      <w:r w:rsidRPr="00E15DBE">
        <w:rPr>
          <w:rFonts w:ascii="Arial" w:hAnsi="Arial" w:cs="Arial"/>
          <w:color w:val="000000"/>
          <w:sz w:val="20"/>
          <w:szCs w:val="24"/>
        </w:rPr>
        <w:t>ответственного</w:t>
      </w:r>
      <w:r w:rsidR="00FE6D69">
        <w:rPr>
          <w:rFonts w:ascii="Arial" w:hAnsi="Arial" w:cs="Arial"/>
          <w:color w:val="000000"/>
          <w:sz w:val="20"/>
          <w:szCs w:val="24"/>
        </w:rPr>
        <w:t xml:space="preserve"> </w:t>
      </w:r>
      <w:r w:rsidRPr="00E15DBE">
        <w:rPr>
          <w:rFonts w:ascii="Arial" w:hAnsi="Arial" w:cs="Arial"/>
          <w:color w:val="000000"/>
          <w:sz w:val="20"/>
          <w:szCs w:val="24"/>
        </w:rPr>
        <w:t>за</w:t>
      </w:r>
      <w:r w:rsidR="00FE6D69">
        <w:rPr>
          <w:rFonts w:ascii="Arial" w:hAnsi="Arial" w:cs="Arial"/>
          <w:color w:val="000000"/>
          <w:sz w:val="20"/>
          <w:szCs w:val="24"/>
        </w:rPr>
        <w:t xml:space="preserve"> </w:t>
      </w:r>
      <w:r w:rsidRPr="00E15DBE">
        <w:rPr>
          <w:rFonts w:ascii="Arial" w:hAnsi="Arial" w:cs="Arial"/>
          <w:color w:val="000000"/>
          <w:sz w:val="20"/>
          <w:szCs w:val="24"/>
        </w:rPr>
        <w:t>захоронение</w:t>
      </w:r>
      <w:r w:rsidR="00FE6D69">
        <w:rPr>
          <w:rFonts w:ascii="Arial" w:hAnsi="Arial" w:cs="Arial"/>
          <w:color w:val="000000"/>
          <w:sz w:val="20"/>
          <w:szCs w:val="24"/>
        </w:rPr>
        <w:t xml:space="preserve"> </w:t>
      </w:r>
      <w:r w:rsidRPr="00E15DBE">
        <w:rPr>
          <w:rFonts w:ascii="Arial" w:hAnsi="Arial" w:cs="Arial"/>
          <w:color w:val="000000"/>
          <w:sz w:val="20"/>
          <w:szCs w:val="24"/>
        </w:rPr>
        <w:t>(за</w:t>
      </w:r>
      <w:r w:rsidR="00FE6D69">
        <w:rPr>
          <w:rFonts w:ascii="Arial" w:hAnsi="Arial" w:cs="Arial"/>
          <w:color w:val="000000"/>
          <w:sz w:val="20"/>
          <w:szCs w:val="24"/>
        </w:rPr>
        <w:t xml:space="preserve"> </w:t>
      </w:r>
      <w:r w:rsidRPr="00E15DBE">
        <w:rPr>
          <w:rFonts w:ascii="Arial" w:hAnsi="Arial" w:cs="Arial"/>
          <w:color w:val="000000"/>
          <w:sz w:val="20"/>
          <w:szCs w:val="24"/>
        </w:rPr>
        <w:t>место</w:t>
      </w:r>
      <w:r w:rsidR="00FE6D69">
        <w:rPr>
          <w:rFonts w:ascii="Arial" w:hAnsi="Arial" w:cs="Arial"/>
          <w:color w:val="000000"/>
          <w:sz w:val="20"/>
          <w:szCs w:val="24"/>
        </w:rPr>
        <w:t xml:space="preserve"> </w:t>
      </w:r>
      <w:r w:rsidRPr="00E15DBE">
        <w:rPr>
          <w:rFonts w:ascii="Arial" w:hAnsi="Arial" w:cs="Arial"/>
          <w:color w:val="000000"/>
          <w:sz w:val="20"/>
          <w:szCs w:val="24"/>
        </w:rPr>
        <w:t>для</w:t>
      </w:r>
      <w:r w:rsidR="00FE6D69">
        <w:rPr>
          <w:rFonts w:ascii="Arial" w:hAnsi="Arial" w:cs="Arial"/>
          <w:color w:val="000000"/>
          <w:sz w:val="20"/>
          <w:szCs w:val="24"/>
        </w:rPr>
        <w:t xml:space="preserve"> </w:t>
      </w:r>
      <w:r w:rsidRPr="00E15DBE">
        <w:rPr>
          <w:rFonts w:ascii="Arial" w:hAnsi="Arial" w:cs="Arial"/>
          <w:color w:val="000000"/>
          <w:sz w:val="20"/>
          <w:szCs w:val="24"/>
        </w:rPr>
        <w:t>захоронения),</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которое</w:t>
      </w:r>
      <w:r w:rsidR="00FE6D69">
        <w:rPr>
          <w:rFonts w:ascii="Arial" w:hAnsi="Arial" w:cs="Arial"/>
          <w:color w:val="000000"/>
          <w:sz w:val="20"/>
          <w:szCs w:val="24"/>
        </w:rPr>
        <w:t xml:space="preserve"> </w:t>
      </w:r>
      <w:r w:rsidRPr="00E15DBE">
        <w:rPr>
          <w:rFonts w:ascii="Arial" w:hAnsi="Arial" w:cs="Arial"/>
          <w:color w:val="000000"/>
          <w:sz w:val="20"/>
          <w:szCs w:val="24"/>
        </w:rPr>
        <w:t>испрашивается</w:t>
      </w:r>
      <w:r w:rsidR="00FE6D69">
        <w:rPr>
          <w:rFonts w:ascii="Arial" w:hAnsi="Arial" w:cs="Arial"/>
          <w:color w:val="000000"/>
          <w:sz w:val="20"/>
          <w:szCs w:val="24"/>
        </w:rPr>
        <w:t xml:space="preserve"> </w:t>
      </w:r>
      <w:r w:rsidRPr="00E15DBE">
        <w:rPr>
          <w:rFonts w:ascii="Arial" w:hAnsi="Arial" w:cs="Arial"/>
          <w:color w:val="000000"/>
          <w:sz w:val="20"/>
          <w:szCs w:val="24"/>
        </w:rPr>
        <w:t>разрешение</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погребение,</w:t>
      </w:r>
      <w:r w:rsidR="00FE6D69">
        <w:rPr>
          <w:rFonts w:ascii="Arial" w:hAnsi="Arial" w:cs="Arial"/>
          <w:color w:val="000000"/>
          <w:sz w:val="20"/>
          <w:szCs w:val="24"/>
        </w:rPr>
        <w:t xml:space="preserve"> </w:t>
      </w:r>
      <w:r w:rsidRPr="00E15DBE">
        <w:rPr>
          <w:rFonts w:ascii="Arial" w:hAnsi="Arial" w:cs="Arial"/>
          <w:color w:val="000000"/>
          <w:sz w:val="20"/>
          <w:szCs w:val="24"/>
        </w:rPr>
        <w:t>если</w:t>
      </w:r>
      <w:r w:rsidR="00FE6D69">
        <w:rPr>
          <w:rFonts w:ascii="Arial" w:hAnsi="Arial" w:cs="Arial"/>
          <w:color w:val="000000"/>
          <w:sz w:val="20"/>
          <w:szCs w:val="24"/>
        </w:rPr>
        <w:t xml:space="preserve"> </w:t>
      </w:r>
      <w:r w:rsidRPr="00E15DBE">
        <w:rPr>
          <w:rFonts w:ascii="Arial" w:hAnsi="Arial" w:cs="Arial"/>
          <w:color w:val="000000"/>
          <w:sz w:val="20"/>
          <w:szCs w:val="24"/>
        </w:rPr>
        <w:t>ответственным</w:t>
      </w:r>
      <w:r w:rsidR="00FE6D69">
        <w:rPr>
          <w:rFonts w:ascii="Arial" w:hAnsi="Arial" w:cs="Arial"/>
          <w:color w:val="000000"/>
          <w:sz w:val="20"/>
          <w:szCs w:val="24"/>
        </w:rPr>
        <w:t xml:space="preserve"> </w:t>
      </w:r>
      <w:r w:rsidRPr="00E15DBE">
        <w:rPr>
          <w:rFonts w:ascii="Arial" w:hAnsi="Arial" w:cs="Arial"/>
          <w:color w:val="000000"/>
          <w:sz w:val="20"/>
          <w:szCs w:val="24"/>
        </w:rPr>
        <w:t>за</w:t>
      </w:r>
      <w:r w:rsidR="00FE6D69">
        <w:rPr>
          <w:rFonts w:ascii="Arial" w:hAnsi="Arial" w:cs="Arial"/>
          <w:color w:val="000000"/>
          <w:sz w:val="20"/>
          <w:szCs w:val="24"/>
        </w:rPr>
        <w:t xml:space="preserve"> </w:t>
      </w:r>
      <w:r w:rsidRPr="00E15DBE">
        <w:rPr>
          <w:rFonts w:ascii="Arial" w:hAnsi="Arial" w:cs="Arial"/>
          <w:color w:val="000000"/>
          <w:sz w:val="20"/>
          <w:szCs w:val="24"/>
        </w:rPr>
        <w:t>захоронение</w:t>
      </w:r>
      <w:r w:rsidR="00FE6D69">
        <w:rPr>
          <w:rFonts w:ascii="Arial" w:hAnsi="Arial" w:cs="Arial"/>
          <w:color w:val="000000"/>
          <w:sz w:val="20"/>
          <w:szCs w:val="24"/>
        </w:rPr>
        <w:t xml:space="preserve"> </w:t>
      </w:r>
      <w:r w:rsidRPr="00E15DBE">
        <w:rPr>
          <w:rFonts w:ascii="Arial" w:hAnsi="Arial" w:cs="Arial"/>
          <w:color w:val="000000"/>
          <w:sz w:val="20"/>
          <w:szCs w:val="24"/>
        </w:rPr>
        <w:t>является</w:t>
      </w:r>
      <w:r w:rsidR="00FE6D69">
        <w:rPr>
          <w:rFonts w:ascii="Arial" w:hAnsi="Arial" w:cs="Arial"/>
          <w:color w:val="000000"/>
          <w:sz w:val="20"/>
          <w:szCs w:val="24"/>
        </w:rPr>
        <w:t xml:space="preserve"> </w:t>
      </w:r>
      <w:r w:rsidRPr="00E15DBE">
        <w:rPr>
          <w:rFonts w:ascii="Arial" w:hAnsi="Arial" w:cs="Arial"/>
          <w:color w:val="000000"/>
          <w:sz w:val="20"/>
          <w:szCs w:val="24"/>
        </w:rPr>
        <w:t>иное,</w:t>
      </w:r>
      <w:r w:rsidR="00FE6D69">
        <w:rPr>
          <w:rFonts w:ascii="Arial" w:hAnsi="Arial" w:cs="Arial"/>
          <w:color w:val="000000"/>
          <w:sz w:val="20"/>
          <w:szCs w:val="24"/>
        </w:rPr>
        <w:t xml:space="preserve"> </w:t>
      </w:r>
      <w:r w:rsidRPr="00E15DBE">
        <w:rPr>
          <w:rFonts w:ascii="Arial" w:hAnsi="Arial" w:cs="Arial"/>
          <w:color w:val="000000"/>
          <w:sz w:val="20"/>
          <w:szCs w:val="24"/>
        </w:rPr>
        <w:t>чем</w:t>
      </w:r>
      <w:r w:rsidR="00FE6D69">
        <w:rPr>
          <w:rFonts w:ascii="Arial" w:hAnsi="Arial" w:cs="Arial"/>
          <w:color w:val="000000"/>
          <w:sz w:val="20"/>
          <w:szCs w:val="24"/>
        </w:rPr>
        <w:t xml:space="preserve"> </w:t>
      </w:r>
      <w:r w:rsidRPr="00E15DBE">
        <w:rPr>
          <w:rFonts w:ascii="Arial" w:hAnsi="Arial" w:cs="Arial"/>
          <w:color w:val="000000"/>
          <w:sz w:val="20"/>
          <w:szCs w:val="24"/>
        </w:rPr>
        <w:t>заявитель</w:t>
      </w:r>
      <w:r w:rsidR="00FE6D69">
        <w:rPr>
          <w:rFonts w:ascii="Arial" w:hAnsi="Arial" w:cs="Arial"/>
          <w:color w:val="000000"/>
          <w:sz w:val="20"/>
          <w:szCs w:val="24"/>
        </w:rPr>
        <w:t xml:space="preserve"> </w:t>
      </w:r>
      <w:r w:rsidRPr="00E15DBE">
        <w:rPr>
          <w:rFonts w:ascii="Arial" w:hAnsi="Arial" w:cs="Arial"/>
          <w:color w:val="000000"/>
          <w:sz w:val="20"/>
          <w:szCs w:val="24"/>
        </w:rPr>
        <w:t>лицо;</w:t>
      </w:r>
    </w:p>
    <w:p w14:paraId="5895E07F" w14:textId="55B1BDE3" w:rsidR="006468DD" w:rsidRPr="00E15DBE" w:rsidRDefault="006468DD" w:rsidP="00927102">
      <w:pPr>
        <w:spacing w:after="0" w:line="240" w:lineRule="auto"/>
        <w:ind w:firstLine="709"/>
        <w:rPr>
          <w:rFonts w:ascii="Arial" w:hAnsi="Arial" w:cs="Arial"/>
          <w:color w:val="000000"/>
          <w:sz w:val="20"/>
          <w:szCs w:val="24"/>
        </w:rPr>
      </w:pP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вид</w:t>
      </w:r>
      <w:r w:rsidR="00FE6D69">
        <w:rPr>
          <w:rFonts w:ascii="Arial" w:hAnsi="Arial" w:cs="Arial"/>
          <w:color w:val="000000"/>
          <w:sz w:val="20"/>
          <w:szCs w:val="24"/>
        </w:rPr>
        <w:t xml:space="preserve"> </w:t>
      </w:r>
      <w:r w:rsidRPr="00E15DBE">
        <w:rPr>
          <w:rFonts w:ascii="Arial" w:hAnsi="Arial" w:cs="Arial"/>
          <w:color w:val="000000"/>
          <w:sz w:val="20"/>
          <w:szCs w:val="24"/>
        </w:rPr>
        <w:t>погребения</w:t>
      </w:r>
      <w:r w:rsidR="00FE6D69">
        <w:rPr>
          <w:rFonts w:ascii="Arial" w:hAnsi="Arial" w:cs="Arial"/>
          <w:color w:val="000000"/>
          <w:sz w:val="20"/>
          <w:szCs w:val="24"/>
        </w:rPr>
        <w:t xml:space="preserve"> </w:t>
      </w:r>
      <w:r w:rsidRPr="00E15DBE">
        <w:rPr>
          <w:rFonts w:ascii="Arial" w:hAnsi="Arial" w:cs="Arial"/>
          <w:color w:val="000000"/>
          <w:sz w:val="20"/>
          <w:szCs w:val="24"/>
        </w:rPr>
        <w:t>умершего</w:t>
      </w:r>
      <w:r w:rsidR="00FE6D69">
        <w:rPr>
          <w:rFonts w:ascii="Arial" w:hAnsi="Arial" w:cs="Arial"/>
          <w:color w:val="000000"/>
          <w:sz w:val="20"/>
          <w:szCs w:val="24"/>
        </w:rPr>
        <w:t xml:space="preserve"> </w:t>
      </w:r>
      <w:r w:rsidRPr="00E15DBE">
        <w:rPr>
          <w:rFonts w:ascii="Arial" w:hAnsi="Arial" w:cs="Arial"/>
          <w:color w:val="000000"/>
          <w:sz w:val="20"/>
          <w:szCs w:val="24"/>
        </w:rPr>
        <w:t>(тело</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гробу</w:t>
      </w:r>
      <w:r w:rsidR="00FE6D69">
        <w:rPr>
          <w:rFonts w:ascii="Arial" w:hAnsi="Arial" w:cs="Arial"/>
          <w:color w:val="000000"/>
          <w:sz w:val="20"/>
          <w:szCs w:val="24"/>
        </w:rPr>
        <w:t xml:space="preserve"> </w:t>
      </w:r>
      <w:r w:rsidRPr="00E15DBE">
        <w:rPr>
          <w:rFonts w:ascii="Arial" w:hAnsi="Arial" w:cs="Arial"/>
          <w:color w:val="000000"/>
          <w:sz w:val="20"/>
          <w:szCs w:val="24"/>
        </w:rPr>
        <w:t>либо</w:t>
      </w:r>
      <w:r w:rsidR="00FE6D69">
        <w:rPr>
          <w:rFonts w:ascii="Arial" w:hAnsi="Arial" w:cs="Arial"/>
          <w:color w:val="000000"/>
          <w:sz w:val="20"/>
          <w:szCs w:val="24"/>
        </w:rPr>
        <w:t xml:space="preserve"> </w:t>
      </w:r>
      <w:r w:rsidRPr="00E15DBE">
        <w:rPr>
          <w:rFonts w:ascii="Arial" w:hAnsi="Arial" w:cs="Arial"/>
          <w:color w:val="000000"/>
          <w:sz w:val="20"/>
          <w:szCs w:val="24"/>
        </w:rPr>
        <w:t>урна</w:t>
      </w:r>
      <w:r w:rsidR="00FE6D69">
        <w:rPr>
          <w:rFonts w:ascii="Arial" w:hAnsi="Arial" w:cs="Arial"/>
          <w:color w:val="000000"/>
          <w:sz w:val="20"/>
          <w:szCs w:val="24"/>
        </w:rPr>
        <w:t xml:space="preserve"> </w:t>
      </w:r>
      <w:r w:rsidRPr="00E15DBE">
        <w:rPr>
          <w:rFonts w:ascii="Arial" w:hAnsi="Arial" w:cs="Arial"/>
          <w:color w:val="000000"/>
          <w:sz w:val="20"/>
          <w:szCs w:val="24"/>
        </w:rPr>
        <w:t>с</w:t>
      </w:r>
      <w:r w:rsidR="00FE6D69">
        <w:rPr>
          <w:rFonts w:ascii="Arial" w:hAnsi="Arial" w:cs="Arial"/>
          <w:color w:val="000000"/>
          <w:sz w:val="20"/>
          <w:szCs w:val="24"/>
        </w:rPr>
        <w:t xml:space="preserve"> </w:t>
      </w:r>
      <w:r w:rsidRPr="00E15DBE">
        <w:rPr>
          <w:rFonts w:ascii="Arial" w:hAnsi="Arial" w:cs="Arial"/>
          <w:color w:val="000000"/>
          <w:sz w:val="20"/>
          <w:szCs w:val="24"/>
        </w:rPr>
        <w:t>прахом);</w:t>
      </w:r>
    </w:p>
    <w:p w14:paraId="08D23BFC" w14:textId="4A0F11CE" w:rsidR="006468DD" w:rsidRPr="00E15DBE" w:rsidRDefault="006468DD" w:rsidP="00927102">
      <w:pPr>
        <w:spacing w:after="0" w:line="240" w:lineRule="auto"/>
        <w:ind w:firstLine="709"/>
        <w:rPr>
          <w:rFonts w:ascii="Arial" w:hAnsi="Arial" w:cs="Arial"/>
          <w:color w:val="000000"/>
          <w:sz w:val="20"/>
          <w:szCs w:val="24"/>
        </w:rPr>
      </w:pP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дату</w:t>
      </w:r>
      <w:r w:rsidR="00FE6D69">
        <w:rPr>
          <w:rFonts w:ascii="Arial" w:hAnsi="Arial" w:cs="Arial"/>
          <w:color w:val="000000"/>
          <w:sz w:val="20"/>
          <w:szCs w:val="24"/>
        </w:rPr>
        <w:t xml:space="preserve"> </w:t>
      </w:r>
      <w:r w:rsidRPr="00E15DBE">
        <w:rPr>
          <w:rFonts w:ascii="Arial" w:hAnsi="Arial" w:cs="Arial"/>
          <w:color w:val="000000"/>
          <w:sz w:val="20"/>
          <w:szCs w:val="24"/>
        </w:rPr>
        <w:t>подачи</w:t>
      </w:r>
      <w:r w:rsidR="00FE6D69">
        <w:rPr>
          <w:rFonts w:ascii="Arial" w:hAnsi="Arial" w:cs="Arial"/>
          <w:color w:val="000000"/>
          <w:sz w:val="20"/>
          <w:szCs w:val="24"/>
        </w:rPr>
        <w:t xml:space="preserve"> </w:t>
      </w:r>
      <w:r w:rsidRPr="00E15DBE">
        <w:rPr>
          <w:rFonts w:ascii="Arial" w:hAnsi="Arial" w:cs="Arial"/>
          <w:color w:val="000000"/>
          <w:sz w:val="20"/>
          <w:szCs w:val="24"/>
        </w:rPr>
        <w:t>заявления</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личную</w:t>
      </w:r>
      <w:r w:rsidR="00FE6D69">
        <w:rPr>
          <w:rFonts w:ascii="Arial" w:hAnsi="Arial" w:cs="Arial"/>
          <w:color w:val="000000"/>
          <w:sz w:val="20"/>
          <w:szCs w:val="24"/>
        </w:rPr>
        <w:t xml:space="preserve"> </w:t>
      </w:r>
      <w:r w:rsidRPr="00E15DBE">
        <w:rPr>
          <w:rFonts w:ascii="Arial" w:hAnsi="Arial" w:cs="Arial"/>
          <w:color w:val="000000"/>
          <w:sz w:val="20"/>
          <w:szCs w:val="24"/>
        </w:rPr>
        <w:t>подпись</w:t>
      </w:r>
      <w:r w:rsidR="00FE6D69">
        <w:rPr>
          <w:rFonts w:ascii="Arial" w:hAnsi="Arial" w:cs="Arial"/>
          <w:color w:val="000000"/>
          <w:sz w:val="20"/>
          <w:szCs w:val="24"/>
        </w:rPr>
        <w:t xml:space="preserve"> </w:t>
      </w:r>
      <w:r w:rsidRPr="00E15DBE">
        <w:rPr>
          <w:rFonts w:ascii="Arial" w:hAnsi="Arial" w:cs="Arial"/>
          <w:color w:val="000000"/>
          <w:sz w:val="20"/>
          <w:szCs w:val="24"/>
        </w:rPr>
        <w:t>заявителя</w:t>
      </w:r>
      <w:r w:rsidR="00FE6D69">
        <w:rPr>
          <w:rFonts w:ascii="Arial" w:hAnsi="Arial" w:cs="Arial"/>
          <w:color w:val="000000"/>
          <w:sz w:val="20"/>
          <w:szCs w:val="24"/>
        </w:rPr>
        <w:t xml:space="preserve"> </w:t>
      </w:r>
      <w:r w:rsidRPr="00E15DBE">
        <w:rPr>
          <w:rFonts w:ascii="Arial" w:hAnsi="Arial" w:cs="Arial"/>
          <w:color w:val="000000"/>
          <w:sz w:val="20"/>
          <w:szCs w:val="24"/>
        </w:rPr>
        <w:t>(представителя</w:t>
      </w:r>
      <w:r w:rsidR="00FE6D69">
        <w:rPr>
          <w:rFonts w:ascii="Arial" w:hAnsi="Arial" w:cs="Arial"/>
          <w:color w:val="000000"/>
          <w:sz w:val="20"/>
          <w:szCs w:val="24"/>
        </w:rPr>
        <w:t xml:space="preserve"> </w:t>
      </w:r>
      <w:r w:rsidRPr="00E15DBE">
        <w:rPr>
          <w:rFonts w:ascii="Arial" w:hAnsi="Arial" w:cs="Arial"/>
          <w:color w:val="000000"/>
          <w:sz w:val="20"/>
          <w:szCs w:val="24"/>
        </w:rPr>
        <w:t>заявителя).</w:t>
      </w:r>
    </w:p>
    <w:p w14:paraId="0453EFD8" w14:textId="1EB16993" w:rsidR="006468DD" w:rsidRPr="00E15DBE" w:rsidRDefault="006468DD" w:rsidP="00927102">
      <w:pPr>
        <w:spacing w:after="0" w:line="240" w:lineRule="auto"/>
        <w:ind w:firstLine="709"/>
        <w:rPr>
          <w:rFonts w:ascii="Arial" w:hAnsi="Arial" w:cs="Arial"/>
          <w:color w:val="000000"/>
          <w:sz w:val="20"/>
          <w:szCs w:val="24"/>
        </w:rPr>
      </w:pPr>
      <w:bookmarkStart w:id="74" w:name="sub_410"/>
      <w:r w:rsidRPr="00E15DBE">
        <w:rPr>
          <w:rFonts w:ascii="Arial" w:hAnsi="Arial" w:cs="Arial"/>
          <w:color w:val="000000"/>
          <w:sz w:val="20"/>
          <w:szCs w:val="24"/>
        </w:rPr>
        <w:t>4.10.</w:t>
      </w:r>
      <w:r w:rsidR="00FE6D69">
        <w:rPr>
          <w:rFonts w:ascii="Arial" w:hAnsi="Arial" w:cs="Arial"/>
          <w:color w:val="000000"/>
          <w:sz w:val="20"/>
          <w:szCs w:val="24"/>
        </w:rPr>
        <w:t xml:space="preserve"> </w:t>
      </w:r>
      <w:r w:rsidRPr="00E15DBE">
        <w:rPr>
          <w:rFonts w:ascii="Arial" w:hAnsi="Arial" w:cs="Arial"/>
          <w:color w:val="000000"/>
          <w:sz w:val="20"/>
          <w:szCs w:val="24"/>
        </w:rPr>
        <w:t>К</w:t>
      </w:r>
      <w:r w:rsidR="00FE6D69">
        <w:rPr>
          <w:rFonts w:ascii="Arial" w:hAnsi="Arial" w:cs="Arial"/>
          <w:color w:val="000000"/>
          <w:sz w:val="20"/>
          <w:szCs w:val="24"/>
        </w:rPr>
        <w:t xml:space="preserve"> </w:t>
      </w:r>
      <w:r w:rsidRPr="00E15DBE">
        <w:rPr>
          <w:rFonts w:ascii="Arial" w:hAnsi="Arial" w:cs="Arial"/>
          <w:color w:val="000000"/>
          <w:sz w:val="20"/>
          <w:szCs w:val="24"/>
        </w:rPr>
        <w:t>заявлению</w:t>
      </w:r>
      <w:r w:rsidR="00FE6D69">
        <w:rPr>
          <w:rFonts w:ascii="Arial" w:hAnsi="Arial" w:cs="Arial"/>
          <w:color w:val="000000"/>
          <w:sz w:val="20"/>
          <w:szCs w:val="24"/>
        </w:rPr>
        <w:t xml:space="preserve"> </w:t>
      </w:r>
      <w:r w:rsidRPr="00E15DBE">
        <w:rPr>
          <w:rFonts w:ascii="Arial" w:hAnsi="Arial" w:cs="Arial"/>
          <w:color w:val="000000"/>
          <w:sz w:val="20"/>
          <w:szCs w:val="24"/>
        </w:rPr>
        <w:t>о</w:t>
      </w:r>
      <w:r w:rsidR="00FE6D69">
        <w:rPr>
          <w:rFonts w:ascii="Arial" w:hAnsi="Arial" w:cs="Arial"/>
          <w:color w:val="000000"/>
          <w:sz w:val="20"/>
          <w:szCs w:val="24"/>
        </w:rPr>
        <w:t xml:space="preserve"> </w:t>
      </w:r>
      <w:r w:rsidRPr="00E15DBE">
        <w:rPr>
          <w:rFonts w:ascii="Arial" w:hAnsi="Arial" w:cs="Arial"/>
          <w:color w:val="000000"/>
          <w:sz w:val="20"/>
          <w:szCs w:val="24"/>
        </w:rPr>
        <w:t>получении</w:t>
      </w:r>
      <w:r w:rsidR="00FE6D69">
        <w:rPr>
          <w:rFonts w:ascii="Arial" w:hAnsi="Arial" w:cs="Arial"/>
          <w:color w:val="000000"/>
          <w:sz w:val="20"/>
          <w:szCs w:val="24"/>
        </w:rPr>
        <w:t xml:space="preserve"> </w:t>
      </w:r>
      <w:r w:rsidRPr="00E15DBE">
        <w:rPr>
          <w:rFonts w:ascii="Arial" w:hAnsi="Arial" w:cs="Arial"/>
          <w:color w:val="000000"/>
          <w:sz w:val="20"/>
          <w:szCs w:val="24"/>
        </w:rPr>
        <w:t>разрешения</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погребение</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ранее</w:t>
      </w:r>
      <w:r w:rsidR="00FE6D69">
        <w:rPr>
          <w:rFonts w:ascii="Arial" w:hAnsi="Arial" w:cs="Arial"/>
          <w:color w:val="000000"/>
          <w:sz w:val="20"/>
          <w:szCs w:val="24"/>
        </w:rPr>
        <w:t xml:space="preserve"> </w:t>
      </w:r>
      <w:r w:rsidRPr="00E15DBE">
        <w:rPr>
          <w:rFonts w:ascii="Arial" w:hAnsi="Arial" w:cs="Arial"/>
          <w:color w:val="000000"/>
          <w:sz w:val="20"/>
          <w:szCs w:val="24"/>
        </w:rPr>
        <w:t>предоставленном</w:t>
      </w:r>
      <w:r w:rsidR="00FE6D69">
        <w:rPr>
          <w:rFonts w:ascii="Arial" w:hAnsi="Arial" w:cs="Arial"/>
          <w:color w:val="000000"/>
          <w:sz w:val="20"/>
          <w:szCs w:val="24"/>
        </w:rPr>
        <w:t xml:space="preserve"> </w:t>
      </w:r>
      <w:r w:rsidRPr="00E15DBE">
        <w:rPr>
          <w:rFonts w:ascii="Arial" w:hAnsi="Arial" w:cs="Arial"/>
          <w:color w:val="000000"/>
          <w:sz w:val="20"/>
          <w:szCs w:val="24"/>
        </w:rPr>
        <w:t>месте</w:t>
      </w:r>
      <w:r w:rsidR="00FE6D69">
        <w:rPr>
          <w:rFonts w:ascii="Arial" w:hAnsi="Arial" w:cs="Arial"/>
          <w:color w:val="000000"/>
          <w:sz w:val="20"/>
          <w:szCs w:val="24"/>
        </w:rPr>
        <w:t xml:space="preserve"> </w:t>
      </w:r>
      <w:r w:rsidRPr="00E15DBE">
        <w:rPr>
          <w:rFonts w:ascii="Arial" w:hAnsi="Arial" w:cs="Arial"/>
          <w:color w:val="000000"/>
          <w:sz w:val="20"/>
          <w:szCs w:val="24"/>
        </w:rPr>
        <w:t>для</w:t>
      </w:r>
      <w:r w:rsidR="00FE6D69">
        <w:rPr>
          <w:rFonts w:ascii="Arial" w:hAnsi="Arial" w:cs="Arial"/>
          <w:color w:val="000000"/>
          <w:sz w:val="20"/>
          <w:szCs w:val="24"/>
        </w:rPr>
        <w:t xml:space="preserve"> </w:t>
      </w:r>
      <w:r w:rsidRPr="00E15DBE">
        <w:rPr>
          <w:rFonts w:ascii="Arial" w:hAnsi="Arial" w:cs="Arial"/>
          <w:color w:val="000000"/>
          <w:sz w:val="20"/>
          <w:szCs w:val="24"/>
        </w:rPr>
        <w:t>захоронения</w:t>
      </w:r>
      <w:r w:rsidR="00FE6D69">
        <w:rPr>
          <w:rFonts w:ascii="Arial" w:hAnsi="Arial" w:cs="Arial"/>
          <w:color w:val="000000"/>
          <w:sz w:val="20"/>
          <w:szCs w:val="24"/>
        </w:rPr>
        <w:t xml:space="preserve"> </w:t>
      </w:r>
      <w:r w:rsidRPr="00E15DBE">
        <w:rPr>
          <w:rFonts w:ascii="Arial" w:hAnsi="Arial" w:cs="Arial"/>
          <w:color w:val="000000"/>
          <w:sz w:val="20"/>
          <w:szCs w:val="24"/>
        </w:rPr>
        <w:t>прилагаются</w:t>
      </w:r>
      <w:r w:rsidR="00FE6D69">
        <w:rPr>
          <w:rFonts w:ascii="Arial" w:hAnsi="Arial" w:cs="Arial"/>
          <w:color w:val="000000"/>
          <w:sz w:val="20"/>
          <w:szCs w:val="24"/>
        </w:rPr>
        <w:t xml:space="preserve"> </w:t>
      </w:r>
      <w:r w:rsidRPr="00E15DBE">
        <w:rPr>
          <w:rFonts w:ascii="Arial" w:hAnsi="Arial" w:cs="Arial"/>
          <w:color w:val="000000"/>
          <w:sz w:val="20"/>
          <w:szCs w:val="24"/>
        </w:rPr>
        <w:t>следующие</w:t>
      </w:r>
      <w:r w:rsidR="00FE6D69">
        <w:rPr>
          <w:rFonts w:ascii="Arial" w:hAnsi="Arial" w:cs="Arial"/>
          <w:color w:val="000000"/>
          <w:sz w:val="20"/>
          <w:szCs w:val="24"/>
        </w:rPr>
        <w:t xml:space="preserve"> </w:t>
      </w:r>
      <w:r w:rsidRPr="00E15DBE">
        <w:rPr>
          <w:rFonts w:ascii="Arial" w:hAnsi="Arial" w:cs="Arial"/>
          <w:color w:val="000000"/>
          <w:sz w:val="20"/>
          <w:szCs w:val="24"/>
        </w:rPr>
        <w:t>документы:</w:t>
      </w:r>
    </w:p>
    <w:bookmarkEnd w:id="74"/>
    <w:p w14:paraId="2324D4E9" w14:textId="5817F311" w:rsidR="006468DD" w:rsidRPr="00E15DBE" w:rsidRDefault="006468DD" w:rsidP="00927102">
      <w:pPr>
        <w:spacing w:after="0" w:line="240" w:lineRule="auto"/>
        <w:ind w:firstLine="709"/>
        <w:rPr>
          <w:rFonts w:ascii="Arial" w:hAnsi="Arial" w:cs="Arial"/>
          <w:color w:val="000000"/>
          <w:sz w:val="20"/>
          <w:szCs w:val="24"/>
        </w:rPr>
      </w:pP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копия</w:t>
      </w:r>
      <w:r w:rsidR="00FE6D69">
        <w:rPr>
          <w:rFonts w:ascii="Arial" w:hAnsi="Arial" w:cs="Arial"/>
          <w:color w:val="000000"/>
          <w:sz w:val="20"/>
          <w:szCs w:val="24"/>
        </w:rPr>
        <w:t xml:space="preserve"> </w:t>
      </w:r>
      <w:r w:rsidRPr="00E15DBE">
        <w:rPr>
          <w:rFonts w:ascii="Arial" w:hAnsi="Arial" w:cs="Arial"/>
          <w:color w:val="000000"/>
          <w:sz w:val="20"/>
          <w:szCs w:val="24"/>
        </w:rPr>
        <w:t>документа</w:t>
      </w:r>
      <w:r w:rsidR="00FE6D69">
        <w:rPr>
          <w:rFonts w:ascii="Arial" w:hAnsi="Arial" w:cs="Arial"/>
          <w:color w:val="000000"/>
          <w:sz w:val="20"/>
          <w:szCs w:val="24"/>
        </w:rPr>
        <w:t xml:space="preserve"> </w:t>
      </w:r>
      <w:r w:rsidRPr="00E15DBE">
        <w:rPr>
          <w:rFonts w:ascii="Arial" w:hAnsi="Arial" w:cs="Arial"/>
          <w:color w:val="000000"/>
          <w:sz w:val="20"/>
          <w:szCs w:val="24"/>
        </w:rPr>
        <w:t>о</w:t>
      </w:r>
      <w:r w:rsidR="00FE6D69">
        <w:rPr>
          <w:rFonts w:ascii="Arial" w:hAnsi="Arial" w:cs="Arial"/>
          <w:color w:val="000000"/>
          <w:sz w:val="20"/>
          <w:szCs w:val="24"/>
        </w:rPr>
        <w:t xml:space="preserve"> </w:t>
      </w:r>
      <w:r w:rsidRPr="00E15DBE">
        <w:rPr>
          <w:rFonts w:ascii="Arial" w:hAnsi="Arial" w:cs="Arial"/>
          <w:color w:val="000000"/>
          <w:sz w:val="20"/>
          <w:szCs w:val="24"/>
        </w:rPr>
        <w:t>смерти</w:t>
      </w:r>
      <w:r w:rsidR="00FE6D69">
        <w:rPr>
          <w:rFonts w:ascii="Arial" w:hAnsi="Arial" w:cs="Arial"/>
          <w:color w:val="000000"/>
          <w:sz w:val="20"/>
          <w:szCs w:val="24"/>
        </w:rPr>
        <w:t xml:space="preserve"> </w:t>
      </w:r>
      <w:r w:rsidRPr="00E15DBE">
        <w:rPr>
          <w:rFonts w:ascii="Arial" w:hAnsi="Arial" w:cs="Arial"/>
          <w:color w:val="000000"/>
          <w:sz w:val="20"/>
          <w:szCs w:val="24"/>
        </w:rPr>
        <w:t>лица,</w:t>
      </w:r>
      <w:r w:rsidR="00FE6D69">
        <w:rPr>
          <w:rFonts w:ascii="Arial" w:hAnsi="Arial" w:cs="Arial"/>
          <w:color w:val="000000"/>
          <w:sz w:val="20"/>
          <w:szCs w:val="24"/>
        </w:rPr>
        <w:t xml:space="preserve"> </w:t>
      </w:r>
      <w:r w:rsidRPr="00E15DBE">
        <w:rPr>
          <w:rFonts w:ascii="Arial" w:hAnsi="Arial" w:cs="Arial"/>
          <w:color w:val="000000"/>
          <w:sz w:val="20"/>
          <w:szCs w:val="24"/>
        </w:rPr>
        <w:t>разрешение</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погребение</w:t>
      </w:r>
      <w:r w:rsidR="00FE6D69">
        <w:rPr>
          <w:rFonts w:ascii="Arial" w:hAnsi="Arial" w:cs="Arial"/>
          <w:color w:val="000000"/>
          <w:sz w:val="20"/>
          <w:szCs w:val="24"/>
        </w:rPr>
        <w:t xml:space="preserve"> </w:t>
      </w:r>
      <w:r w:rsidRPr="00E15DBE">
        <w:rPr>
          <w:rFonts w:ascii="Arial" w:hAnsi="Arial" w:cs="Arial"/>
          <w:color w:val="000000"/>
          <w:sz w:val="20"/>
          <w:szCs w:val="24"/>
        </w:rPr>
        <w:t>которого</w:t>
      </w:r>
      <w:r w:rsidR="00FE6D69">
        <w:rPr>
          <w:rFonts w:ascii="Arial" w:hAnsi="Arial" w:cs="Arial"/>
          <w:color w:val="000000"/>
          <w:sz w:val="20"/>
          <w:szCs w:val="24"/>
        </w:rPr>
        <w:t xml:space="preserve"> </w:t>
      </w:r>
      <w:r w:rsidRPr="00E15DBE">
        <w:rPr>
          <w:rFonts w:ascii="Arial" w:hAnsi="Arial" w:cs="Arial"/>
          <w:color w:val="000000"/>
          <w:sz w:val="20"/>
          <w:szCs w:val="24"/>
        </w:rPr>
        <w:t>испрашивается,</w:t>
      </w:r>
      <w:r w:rsidR="00FE6D69">
        <w:rPr>
          <w:rFonts w:ascii="Arial" w:hAnsi="Arial" w:cs="Arial"/>
          <w:color w:val="000000"/>
          <w:sz w:val="20"/>
          <w:szCs w:val="24"/>
        </w:rPr>
        <w:t xml:space="preserve"> </w:t>
      </w:r>
      <w:r w:rsidRPr="00E15DBE">
        <w:rPr>
          <w:rFonts w:ascii="Arial" w:hAnsi="Arial" w:cs="Arial"/>
          <w:color w:val="000000"/>
          <w:sz w:val="20"/>
          <w:szCs w:val="24"/>
        </w:rPr>
        <w:t>по</w:t>
      </w:r>
      <w:r w:rsidR="00FE6D69">
        <w:rPr>
          <w:rFonts w:ascii="Arial" w:hAnsi="Arial" w:cs="Arial"/>
          <w:color w:val="000000"/>
          <w:sz w:val="20"/>
          <w:szCs w:val="24"/>
        </w:rPr>
        <w:t xml:space="preserve"> </w:t>
      </w:r>
      <w:r w:rsidRPr="00E15DBE">
        <w:rPr>
          <w:rFonts w:ascii="Arial" w:hAnsi="Arial" w:cs="Arial"/>
          <w:color w:val="000000"/>
          <w:sz w:val="20"/>
          <w:szCs w:val="24"/>
        </w:rPr>
        <w:t>установленной</w:t>
      </w:r>
      <w:r w:rsidR="00FE6D69">
        <w:rPr>
          <w:rFonts w:ascii="Arial" w:hAnsi="Arial" w:cs="Arial"/>
          <w:color w:val="000000"/>
          <w:sz w:val="20"/>
          <w:szCs w:val="24"/>
        </w:rPr>
        <w:t xml:space="preserve"> </w:t>
      </w:r>
      <w:r w:rsidRPr="00E15DBE">
        <w:rPr>
          <w:rFonts w:ascii="Arial" w:hAnsi="Arial" w:cs="Arial"/>
          <w:color w:val="000000"/>
          <w:sz w:val="20"/>
          <w:szCs w:val="24"/>
        </w:rPr>
        <w:t>форме,</w:t>
      </w:r>
      <w:r w:rsidR="00FE6D69">
        <w:rPr>
          <w:rFonts w:ascii="Arial" w:hAnsi="Arial" w:cs="Arial"/>
          <w:color w:val="000000"/>
          <w:sz w:val="20"/>
          <w:szCs w:val="24"/>
        </w:rPr>
        <w:t xml:space="preserve"> </w:t>
      </w:r>
      <w:r w:rsidRPr="00E15DBE">
        <w:rPr>
          <w:rFonts w:ascii="Arial" w:hAnsi="Arial" w:cs="Arial"/>
          <w:color w:val="000000"/>
          <w:sz w:val="20"/>
          <w:szCs w:val="24"/>
        </w:rPr>
        <w:t>выдаваемого</w:t>
      </w:r>
      <w:r w:rsidR="00FE6D69">
        <w:rPr>
          <w:rFonts w:ascii="Arial" w:hAnsi="Arial" w:cs="Arial"/>
          <w:color w:val="000000"/>
          <w:sz w:val="20"/>
          <w:szCs w:val="24"/>
        </w:rPr>
        <w:t xml:space="preserve"> </w:t>
      </w:r>
      <w:r w:rsidRPr="00E15DBE">
        <w:rPr>
          <w:rFonts w:ascii="Arial" w:hAnsi="Arial" w:cs="Arial"/>
          <w:color w:val="000000"/>
          <w:sz w:val="20"/>
          <w:szCs w:val="24"/>
        </w:rPr>
        <w:t>органом</w:t>
      </w:r>
      <w:r w:rsidR="00FE6D69">
        <w:rPr>
          <w:rFonts w:ascii="Arial" w:hAnsi="Arial" w:cs="Arial"/>
          <w:color w:val="000000"/>
          <w:sz w:val="20"/>
          <w:szCs w:val="24"/>
        </w:rPr>
        <w:t xml:space="preserve"> </w:t>
      </w:r>
      <w:r w:rsidRPr="00E15DBE">
        <w:rPr>
          <w:rFonts w:ascii="Arial" w:hAnsi="Arial" w:cs="Arial"/>
          <w:color w:val="000000"/>
          <w:sz w:val="20"/>
          <w:szCs w:val="24"/>
        </w:rPr>
        <w:t>записи</w:t>
      </w:r>
      <w:r w:rsidR="00FE6D69">
        <w:rPr>
          <w:rFonts w:ascii="Arial" w:hAnsi="Arial" w:cs="Arial"/>
          <w:color w:val="000000"/>
          <w:sz w:val="20"/>
          <w:szCs w:val="24"/>
        </w:rPr>
        <w:t xml:space="preserve"> </w:t>
      </w:r>
      <w:r w:rsidRPr="00E15DBE">
        <w:rPr>
          <w:rFonts w:ascii="Arial" w:hAnsi="Arial" w:cs="Arial"/>
          <w:color w:val="000000"/>
          <w:sz w:val="20"/>
          <w:szCs w:val="24"/>
        </w:rPr>
        <w:t>актов</w:t>
      </w:r>
      <w:r w:rsidR="00FE6D69">
        <w:rPr>
          <w:rFonts w:ascii="Arial" w:hAnsi="Arial" w:cs="Arial"/>
          <w:color w:val="000000"/>
          <w:sz w:val="20"/>
          <w:szCs w:val="24"/>
        </w:rPr>
        <w:t xml:space="preserve"> </w:t>
      </w:r>
      <w:r w:rsidRPr="00E15DBE">
        <w:rPr>
          <w:rFonts w:ascii="Arial" w:hAnsi="Arial" w:cs="Arial"/>
          <w:color w:val="000000"/>
          <w:sz w:val="20"/>
          <w:szCs w:val="24"/>
        </w:rPr>
        <w:t>гражданского</w:t>
      </w:r>
      <w:r w:rsidR="00FE6D69">
        <w:rPr>
          <w:rFonts w:ascii="Arial" w:hAnsi="Arial" w:cs="Arial"/>
          <w:color w:val="000000"/>
          <w:sz w:val="20"/>
          <w:szCs w:val="24"/>
        </w:rPr>
        <w:t xml:space="preserve"> </w:t>
      </w:r>
      <w:r w:rsidRPr="00E15DBE">
        <w:rPr>
          <w:rFonts w:ascii="Arial" w:hAnsi="Arial" w:cs="Arial"/>
          <w:color w:val="000000"/>
          <w:sz w:val="20"/>
          <w:szCs w:val="24"/>
        </w:rPr>
        <w:t>состояния</w:t>
      </w:r>
      <w:r w:rsidR="00FE6D69">
        <w:rPr>
          <w:rFonts w:ascii="Arial" w:hAnsi="Arial" w:cs="Arial"/>
          <w:color w:val="000000"/>
          <w:sz w:val="20"/>
          <w:szCs w:val="24"/>
        </w:rPr>
        <w:t xml:space="preserve"> </w:t>
      </w:r>
      <w:r w:rsidRPr="00E15DBE">
        <w:rPr>
          <w:rFonts w:ascii="Arial" w:hAnsi="Arial" w:cs="Arial"/>
          <w:color w:val="000000"/>
          <w:sz w:val="20"/>
          <w:szCs w:val="24"/>
        </w:rPr>
        <w:t>(оригинал</w:t>
      </w:r>
      <w:r w:rsidR="00FE6D69">
        <w:rPr>
          <w:rFonts w:ascii="Arial" w:hAnsi="Arial" w:cs="Arial"/>
          <w:color w:val="000000"/>
          <w:sz w:val="20"/>
          <w:szCs w:val="24"/>
        </w:rPr>
        <w:t xml:space="preserve"> </w:t>
      </w:r>
      <w:r w:rsidRPr="00E15DBE">
        <w:rPr>
          <w:rFonts w:ascii="Arial" w:hAnsi="Arial" w:cs="Arial"/>
          <w:color w:val="000000"/>
          <w:sz w:val="20"/>
          <w:szCs w:val="24"/>
        </w:rPr>
        <w:t>предъявляется</w:t>
      </w:r>
      <w:r w:rsidR="00FE6D69">
        <w:rPr>
          <w:rFonts w:ascii="Arial" w:hAnsi="Arial" w:cs="Arial"/>
          <w:color w:val="000000"/>
          <w:sz w:val="20"/>
          <w:szCs w:val="24"/>
        </w:rPr>
        <w:t xml:space="preserve"> </w:t>
      </w:r>
      <w:r w:rsidRPr="00E15DBE">
        <w:rPr>
          <w:rFonts w:ascii="Arial" w:hAnsi="Arial" w:cs="Arial"/>
          <w:color w:val="000000"/>
          <w:sz w:val="20"/>
          <w:szCs w:val="24"/>
        </w:rPr>
        <w:t>заявителем</w:t>
      </w:r>
      <w:r w:rsidR="00FE6D69">
        <w:rPr>
          <w:rFonts w:ascii="Arial" w:hAnsi="Arial" w:cs="Arial"/>
          <w:color w:val="000000"/>
          <w:sz w:val="20"/>
          <w:szCs w:val="24"/>
        </w:rPr>
        <w:t xml:space="preserve"> </w:t>
      </w:r>
      <w:r w:rsidRPr="00E15DBE">
        <w:rPr>
          <w:rFonts w:ascii="Arial" w:hAnsi="Arial" w:cs="Arial"/>
          <w:color w:val="000000"/>
          <w:sz w:val="20"/>
          <w:szCs w:val="24"/>
        </w:rPr>
        <w:t>(представителем</w:t>
      </w:r>
      <w:r w:rsidR="00FE6D69">
        <w:rPr>
          <w:rFonts w:ascii="Arial" w:hAnsi="Arial" w:cs="Arial"/>
          <w:color w:val="000000"/>
          <w:sz w:val="20"/>
          <w:szCs w:val="24"/>
        </w:rPr>
        <w:t xml:space="preserve"> </w:t>
      </w:r>
      <w:r w:rsidRPr="00E15DBE">
        <w:rPr>
          <w:rFonts w:ascii="Arial" w:hAnsi="Arial" w:cs="Arial"/>
          <w:color w:val="000000"/>
          <w:sz w:val="20"/>
          <w:szCs w:val="24"/>
        </w:rPr>
        <w:t>заявителя));</w:t>
      </w:r>
    </w:p>
    <w:p w14:paraId="5708C543" w14:textId="748F33AB" w:rsidR="006468DD" w:rsidRPr="00E15DBE" w:rsidRDefault="006468DD" w:rsidP="00927102">
      <w:pPr>
        <w:spacing w:after="0" w:line="240" w:lineRule="auto"/>
        <w:ind w:firstLine="709"/>
        <w:rPr>
          <w:rFonts w:ascii="Arial" w:hAnsi="Arial" w:cs="Arial"/>
          <w:color w:val="000000"/>
          <w:sz w:val="20"/>
          <w:szCs w:val="24"/>
        </w:rPr>
      </w:pP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копия</w:t>
      </w:r>
      <w:r w:rsidR="00FE6D69">
        <w:rPr>
          <w:rFonts w:ascii="Arial" w:hAnsi="Arial" w:cs="Arial"/>
          <w:color w:val="000000"/>
          <w:sz w:val="20"/>
          <w:szCs w:val="24"/>
        </w:rPr>
        <w:t xml:space="preserve"> </w:t>
      </w:r>
      <w:r w:rsidRPr="00E15DBE">
        <w:rPr>
          <w:rFonts w:ascii="Arial" w:hAnsi="Arial" w:cs="Arial"/>
          <w:color w:val="000000"/>
          <w:sz w:val="20"/>
          <w:szCs w:val="24"/>
        </w:rPr>
        <w:t>документа,</w:t>
      </w:r>
      <w:r w:rsidR="00FE6D69">
        <w:rPr>
          <w:rFonts w:ascii="Arial" w:hAnsi="Arial" w:cs="Arial"/>
          <w:color w:val="000000"/>
          <w:sz w:val="20"/>
          <w:szCs w:val="24"/>
        </w:rPr>
        <w:t xml:space="preserve"> </w:t>
      </w:r>
      <w:r w:rsidRPr="00E15DBE">
        <w:rPr>
          <w:rFonts w:ascii="Arial" w:hAnsi="Arial" w:cs="Arial"/>
          <w:color w:val="000000"/>
          <w:sz w:val="20"/>
          <w:szCs w:val="24"/>
        </w:rPr>
        <w:t>подтверждающего</w:t>
      </w:r>
      <w:r w:rsidR="00FE6D69">
        <w:rPr>
          <w:rFonts w:ascii="Arial" w:hAnsi="Arial" w:cs="Arial"/>
          <w:color w:val="000000"/>
          <w:sz w:val="20"/>
          <w:szCs w:val="24"/>
        </w:rPr>
        <w:t xml:space="preserve"> </w:t>
      </w:r>
      <w:r w:rsidRPr="00E15DBE">
        <w:rPr>
          <w:rFonts w:ascii="Arial" w:hAnsi="Arial" w:cs="Arial"/>
          <w:color w:val="000000"/>
          <w:sz w:val="20"/>
          <w:szCs w:val="24"/>
        </w:rPr>
        <w:t>кремацию</w:t>
      </w:r>
      <w:r w:rsidR="00FE6D69">
        <w:rPr>
          <w:rFonts w:ascii="Arial" w:hAnsi="Arial" w:cs="Arial"/>
          <w:color w:val="000000"/>
          <w:sz w:val="20"/>
          <w:szCs w:val="24"/>
        </w:rPr>
        <w:t xml:space="preserve"> </w:t>
      </w:r>
      <w:r w:rsidRPr="00E15DBE">
        <w:rPr>
          <w:rFonts w:ascii="Arial" w:hAnsi="Arial" w:cs="Arial"/>
          <w:color w:val="000000"/>
          <w:sz w:val="20"/>
          <w:szCs w:val="24"/>
        </w:rPr>
        <w:t>тела</w:t>
      </w:r>
      <w:r w:rsidR="00FE6D69">
        <w:rPr>
          <w:rFonts w:ascii="Arial" w:hAnsi="Arial" w:cs="Arial"/>
          <w:color w:val="000000"/>
          <w:sz w:val="20"/>
          <w:szCs w:val="24"/>
        </w:rPr>
        <w:t xml:space="preserve"> </w:t>
      </w:r>
      <w:r w:rsidRPr="00E15DBE">
        <w:rPr>
          <w:rFonts w:ascii="Arial" w:hAnsi="Arial" w:cs="Arial"/>
          <w:color w:val="000000"/>
          <w:sz w:val="20"/>
          <w:szCs w:val="24"/>
        </w:rPr>
        <w:t>умершего</w:t>
      </w:r>
      <w:r w:rsidR="00FE6D69">
        <w:rPr>
          <w:rFonts w:ascii="Arial" w:hAnsi="Arial" w:cs="Arial"/>
          <w:color w:val="000000"/>
          <w:sz w:val="20"/>
          <w:szCs w:val="24"/>
        </w:rPr>
        <w:t xml:space="preserve"> </w:t>
      </w:r>
      <w:r w:rsidRPr="00E15DBE">
        <w:rPr>
          <w:rFonts w:ascii="Arial" w:hAnsi="Arial" w:cs="Arial"/>
          <w:color w:val="000000"/>
          <w:sz w:val="20"/>
          <w:szCs w:val="24"/>
        </w:rPr>
        <w:t>лица,</w:t>
      </w:r>
      <w:r w:rsidR="00FE6D69">
        <w:rPr>
          <w:rFonts w:ascii="Arial" w:hAnsi="Arial" w:cs="Arial"/>
          <w:color w:val="000000"/>
          <w:sz w:val="20"/>
          <w:szCs w:val="24"/>
        </w:rPr>
        <w:t xml:space="preserve"> </w:t>
      </w:r>
      <w:r w:rsidRPr="00E15DBE">
        <w:rPr>
          <w:rFonts w:ascii="Arial" w:hAnsi="Arial" w:cs="Arial"/>
          <w:color w:val="000000"/>
          <w:sz w:val="20"/>
          <w:szCs w:val="24"/>
        </w:rPr>
        <w:t>разрешение</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погребение</w:t>
      </w:r>
      <w:r w:rsidR="00FE6D69">
        <w:rPr>
          <w:rFonts w:ascii="Arial" w:hAnsi="Arial" w:cs="Arial"/>
          <w:color w:val="000000"/>
          <w:sz w:val="20"/>
          <w:szCs w:val="24"/>
        </w:rPr>
        <w:t xml:space="preserve"> </w:t>
      </w:r>
      <w:r w:rsidRPr="00E15DBE">
        <w:rPr>
          <w:rFonts w:ascii="Arial" w:hAnsi="Arial" w:cs="Arial"/>
          <w:color w:val="000000"/>
          <w:sz w:val="20"/>
          <w:szCs w:val="24"/>
        </w:rPr>
        <w:t>которого</w:t>
      </w:r>
      <w:r w:rsidR="00FE6D69">
        <w:rPr>
          <w:rFonts w:ascii="Arial" w:hAnsi="Arial" w:cs="Arial"/>
          <w:color w:val="000000"/>
          <w:sz w:val="20"/>
          <w:szCs w:val="24"/>
        </w:rPr>
        <w:t xml:space="preserve"> </w:t>
      </w:r>
      <w:r w:rsidRPr="00E15DBE">
        <w:rPr>
          <w:rFonts w:ascii="Arial" w:hAnsi="Arial" w:cs="Arial"/>
          <w:color w:val="000000"/>
          <w:sz w:val="20"/>
          <w:szCs w:val="24"/>
        </w:rPr>
        <w:t>испрашивается</w:t>
      </w:r>
      <w:r w:rsidR="00FE6D69">
        <w:rPr>
          <w:rFonts w:ascii="Arial" w:hAnsi="Arial" w:cs="Arial"/>
          <w:color w:val="000000"/>
          <w:sz w:val="20"/>
          <w:szCs w:val="24"/>
        </w:rPr>
        <w:t xml:space="preserve"> </w:t>
      </w:r>
      <w:r w:rsidRPr="00E15DBE">
        <w:rPr>
          <w:rFonts w:ascii="Arial" w:hAnsi="Arial" w:cs="Arial"/>
          <w:color w:val="000000"/>
          <w:sz w:val="20"/>
          <w:szCs w:val="24"/>
        </w:rPr>
        <w:t>(оригинал</w:t>
      </w:r>
      <w:r w:rsidR="00FE6D69">
        <w:rPr>
          <w:rFonts w:ascii="Arial" w:hAnsi="Arial" w:cs="Arial"/>
          <w:color w:val="000000"/>
          <w:sz w:val="20"/>
          <w:szCs w:val="24"/>
        </w:rPr>
        <w:t xml:space="preserve"> </w:t>
      </w:r>
      <w:r w:rsidRPr="00E15DBE">
        <w:rPr>
          <w:rFonts w:ascii="Arial" w:hAnsi="Arial" w:cs="Arial"/>
          <w:color w:val="000000"/>
          <w:sz w:val="20"/>
          <w:szCs w:val="24"/>
        </w:rPr>
        <w:t>предъявляется</w:t>
      </w:r>
      <w:r w:rsidR="00FE6D69">
        <w:rPr>
          <w:rFonts w:ascii="Arial" w:hAnsi="Arial" w:cs="Arial"/>
          <w:color w:val="000000"/>
          <w:sz w:val="20"/>
          <w:szCs w:val="24"/>
        </w:rPr>
        <w:t xml:space="preserve"> </w:t>
      </w:r>
      <w:r w:rsidRPr="00E15DBE">
        <w:rPr>
          <w:rFonts w:ascii="Arial" w:hAnsi="Arial" w:cs="Arial"/>
          <w:color w:val="000000"/>
          <w:sz w:val="20"/>
          <w:szCs w:val="24"/>
        </w:rPr>
        <w:t>заявителем</w:t>
      </w:r>
      <w:r w:rsidR="00FE6D69">
        <w:rPr>
          <w:rFonts w:ascii="Arial" w:hAnsi="Arial" w:cs="Arial"/>
          <w:color w:val="000000"/>
          <w:sz w:val="20"/>
          <w:szCs w:val="24"/>
        </w:rPr>
        <w:t xml:space="preserve"> </w:t>
      </w:r>
      <w:r w:rsidRPr="00E15DBE">
        <w:rPr>
          <w:rFonts w:ascii="Arial" w:hAnsi="Arial" w:cs="Arial"/>
          <w:color w:val="000000"/>
          <w:sz w:val="20"/>
          <w:szCs w:val="24"/>
        </w:rPr>
        <w:t>(представителем</w:t>
      </w:r>
      <w:r w:rsidR="00FE6D69">
        <w:rPr>
          <w:rFonts w:ascii="Arial" w:hAnsi="Arial" w:cs="Arial"/>
          <w:color w:val="000000"/>
          <w:sz w:val="20"/>
          <w:szCs w:val="24"/>
        </w:rPr>
        <w:t xml:space="preserve"> </w:t>
      </w:r>
      <w:r w:rsidRPr="00E15DBE">
        <w:rPr>
          <w:rFonts w:ascii="Arial" w:hAnsi="Arial" w:cs="Arial"/>
          <w:color w:val="000000"/>
          <w:sz w:val="20"/>
          <w:szCs w:val="24"/>
        </w:rPr>
        <w:t>заявителя))</w:t>
      </w:r>
      <w:r w:rsidR="00FE6D69">
        <w:rPr>
          <w:rFonts w:ascii="Arial" w:hAnsi="Arial" w:cs="Arial"/>
          <w:color w:val="000000"/>
          <w:sz w:val="20"/>
          <w:szCs w:val="24"/>
        </w:rPr>
        <w:t xml:space="preserve"> </w:t>
      </w:r>
      <w:r w:rsidRPr="00E15DBE">
        <w:rPr>
          <w:rFonts w:ascii="Arial" w:hAnsi="Arial" w:cs="Arial"/>
          <w:color w:val="000000"/>
          <w:sz w:val="20"/>
          <w:szCs w:val="24"/>
        </w:rPr>
        <w:t>при</w:t>
      </w:r>
      <w:r w:rsidR="00FE6D69">
        <w:rPr>
          <w:rFonts w:ascii="Arial" w:hAnsi="Arial" w:cs="Arial"/>
          <w:color w:val="000000"/>
          <w:sz w:val="20"/>
          <w:szCs w:val="24"/>
        </w:rPr>
        <w:t xml:space="preserve"> </w:t>
      </w:r>
      <w:r w:rsidRPr="00E15DBE">
        <w:rPr>
          <w:rFonts w:ascii="Arial" w:hAnsi="Arial" w:cs="Arial"/>
          <w:color w:val="000000"/>
          <w:sz w:val="20"/>
          <w:szCs w:val="24"/>
        </w:rPr>
        <w:t>погребении</w:t>
      </w:r>
      <w:r w:rsidR="00FE6D69">
        <w:rPr>
          <w:rFonts w:ascii="Arial" w:hAnsi="Arial" w:cs="Arial"/>
          <w:color w:val="000000"/>
          <w:sz w:val="20"/>
          <w:szCs w:val="24"/>
        </w:rPr>
        <w:t xml:space="preserve"> </w:t>
      </w:r>
      <w:r w:rsidRPr="00E15DBE">
        <w:rPr>
          <w:rFonts w:ascii="Arial" w:hAnsi="Arial" w:cs="Arial"/>
          <w:color w:val="000000"/>
          <w:sz w:val="20"/>
          <w:szCs w:val="24"/>
        </w:rPr>
        <w:t>урны</w:t>
      </w:r>
      <w:r w:rsidR="00FE6D69">
        <w:rPr>
          <w:rFonts w:ascii="Arial" w:hAnsi="Arial" w:cs="Arial"/>
          <w:color w:val="000000"/>
          <w:sz w:val="20"/>
          <w:szCs w:val="24"/>
        </w:rPr>
        <w:t xml:space="preserve"> </w:t>
      </w:r>
      <w:r w:rsidRPr="00E15DBE">
        <w:rPr>
          <w:rFonts w:ascii="Arial" w:hAnsi="Arial" w:cs="Arial"/>
          <w:color w:val="000000"/>
          <w:sz w:val="20"/>
          <w:szCs w:val="24"/>
        </w:rPr>
        <w:t>с</w:t>
      </w:r>
      <w:r w:rsidR="00FE6D69">
        <w:rPr>
          <w:rFonts w:ascii="Arial" w:hAnsi="Arial" w:cs="Arial"/>
          <w:color w:val="000000"/>
          <w:sz w:val="20"/>
          <w:szCs w:val="24"/>
        </w:rPr>
        <w:t xml:space="preserve"> </w:t>
      </w:r>
      <w:r w:rsidRPr="00E15DBE">
        <w:rPr>
          <w:rFonts w:ascii="Arial" w:hAnsi="Arial" w:cs="Arial"/>
          <w:color w:val="000000"/>
          <w:sz w:val="20"/>
          <w:szCs w:val="24"/>
        </w:rPr>
        <w:t>прахом;</w:t>
      </w:r>
    </w:p>
    <w:p w14:paraId="06847449" w14:textId="11DE4C19" w:rsidR="006468DD" w:rsidRPr="00E15DBE" w:rsidRDefault="006468DD" w:rsidP="00927102">
      <w:pPr>
        <w:spacing w:after="0" w:line="240" w:lineRule="auto"/>
        <w:ind w:firstLine="709"/>
        <w:rPr>
          <w:rFonts w:ascii="Arial" w:hAnsi="Arial" w:cs="Arial"/>
          <w:color w:val="000000"/>
          <w:sz w:val="20"/>
          <w:szCs w:val="24"/>
        </w:rPr>
      </w:pP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копия</w:t>
      </w:r>
      <w:r w:rsidR="00FE6D69">
        <w:rPr>
          <w:rFonts w:ascii="Arial" w:hAnsi="Arial" w:cs="Arial"/>
          <w:color w:val="000000"/>
          <w:sz w:val="20"/>
          <w:szCs w:val="24"/>
        </w:rPr>
        <w:t xml:space="preserve"> </w:t>
      </w:r>
      <w:r w:rsidRPr="00E15DBE">
        <w:rPr>
          <w:rFonts w:ascii="Arial" w:hAnsi="Arial" w:cs="Arial"/>
          <w:color w:val="000000"/>
          <w:sz w:val="20"/>
          <w:szCs w:val="24"/>
        </w:rPr>
        <w:t>документов,</w:t>
      </w:r>
      <w:r w:rsidR="00FE6D69">
        <w:rPr>
          <w:rFonts w:ascii="Arial" w:hAnsi="Arial" w:cs="Arial"/>
          <w:color w:val="000000"/>
          <w:sz w:val="20"/>
          <w:szCs w:val="24"/>
        </w:rPr>
        <w:t xml:space="preserve"> </w:t>
      </w:r>
      <w:r w:rsidRPr="00E15DBE">
        <w:rPr>
          <w:rFonts w:ascii="Arial" w:hAnsi="Arial" w:cs="Arial"/>
          <w:color w:val="000000"/>
          <w:sz w:val="20"/>
          <w:szCs w:val="24"/>
        </w:rPr>
        <w:t>подтверждающих,</w:t>
      </w:r>
      <w:r w:rsidR="00FE6D69">
        <w:rPr>
          <w:rFonts w:ascii="Arial" w:hAnsi="Arial" w:cs="Arial"/>
          <w:color w:val="000000"/>
          <w:sz w:val="20"/>
          <w:szCs w:val="24"/>
        </w:rPr>
        <w:t xml:space="preserve"> </w:t>
      </w:r>
      <w:r w:rsidRPr="00E15DBE">
        <w:rPr>
          <w:rFonts w:ascii="Arial" w:hAnsi="Arial" w:cs="Arial"/>
          <w:color w:val="000000"/>
          <w:sz w:val="20"/>
          <w:szCs w:val="24"/>
        </w:rPr>
        <w:t>что</w:t>
      </w:r>
      <w:r w:rsidR="00FE6D69">
        <w:rPr>
          <w:rFonts w:ascii="Arial" w:hAnsi="Arial" w:cs="Arial"/>
          <w:color w:val="000000"/>
          <w:sz w:val="20"/>
          <w:szCs w:val="24"/>
        </w:rPr>
        <w:t xml:space="preserve"> </w:t>
      </w:r>
      <w:r w:rsidRPr="00E15DBE">
        <w:rPr>
          <w:rFonts w:ascii="Arial" w:hAnsi="Arial" w:cs="Arial"/>
          <w:color w:val="000000"/>
          <w:sz w:val="20"/>
          <w:szCs w:val="24"/>
        </w:rPr>
        <w:t>умерший</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ранее</w:t>
      </w:r>
      <w:r w:rsidR="00FE6D69">
        <w:rPr>
          <w:rFonts w:ascii="Arial" w:hAnsi="Arial" w:cs="Arial"/>
          <w:color w:val="000000"/>
          <w:sz w:val="20"/>
          <w:szCs w:val="24"/>
        </w:rPr>
        <w:t xml:space="preserve"> </w:t>
      </w:r>
      <w:r w:rsidRPr="00E15DBE">
        <w:rPr>
          <w:rFonts w:ascii="Arial" w:hAnsi="Arial" w:cs="Arial"/>
          <w:color w:val="000000"/>
          <w:sz w:val="20"/>
          <w:szCs w:val="24"/>
        </w:rPr>
        <w:t>погребенный</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месте</w:t>
      </w:r>
      <w:r w:rsidR="00FE6D69">
        <w:rPr>
          <w:rFonts w:ascii="Arial" w:hAnsi="Arial" w:cs="Arial"/>
          <w:color w:val="000000"/>
          <w:sz w:val="20"/>
          <w:szCs w:val="24"/>
        </w:rPr>
        <w:t xml:space="preserve"> </w:t>
      </w:r>
      <w:r w:rsidRPr="00E15DBE">
        <w:rPr>
          <w:rFonts w:ascii="Arial" w:hAnsi="Arial" w:cs="Arial"/>
          <w:color w:val="000000"/>
          <w:sz w:val="20"/>
          <w:szCs w:val="24"/>
        </w:rPr>
        <w:t>захоронения</w:t>
      </w:r>
      <w:r w:rsidR="00FE6D69">
        <w:rPr>
          <w:rFonts w:ascii="Arial" w:hAnsi="Arial" w:cs="Arial"/>
          <w:color w:val="000000"/>
          <w:sz w:val="20"/>
          <w:szCs w:val="24"/>
        </w:rPr>
        <w:t xml:space="preserve"> </w:t>
      </w:r>
      <w:r w:rsidRPr="00E15DBE">
        <w:rPr>
          <w:rFonts w:ascii="Arial" w:hAnsi="Arial" w:cs="Arial"/>
          <w:color w:val="000000"/>
          <w:sz w:val="20"/>
          <w:szCs w:val="24"/>
        </w:rPr>
        <w:t>являются</w:t>
      </w:r>
      <w:r w:rsidR="00FE6D69">
        <w:rPr>
          <w:rFonts w:ascii="Arial" w:hAnsi="Arial" w:cs="Arial"/>
          <w:color w:val="000000"/>
          <w:sz w:val="20"/>
          <w:szCs w:val="24"/>
        </w:rPr>
        <w:t xml:space="preserve"> </w:t>
      </w:r>
      <w:r w:rsidRPr="00E15DBE">
        <w:rPr>
          <w:rFonts w:ascii="Arial" w:hAnsi="Arial" w:cs="Arial"/>
          <w:color w:val="000000"/>
          <w:sz w:val="20"/>
          <w:szCs w:val="24"/>
        </w:rPr>
        <w:t>супругами</w:t>
      </w:r>
      <w:r w:rsidR="00FE6D69">
        <w:rPr>
          <w:rFonts w:ascii="Arial" w:hAnsi="Arial" w:cs="Arial"/>
          <w:color w:val="000000"/>
          <w:sz w:val="20"/>
          <w:szCs w:val="24"/>
        </w:rPr>
        <w:t xml:space="preserve"> </w:t>
      </w:r>
      <w:r w:rsidRPr="00E15DBE">
        <w:rPr>
          <w:rFonts w:ascii="Arial" w:hAnsi="Arial" w:cs="Arial"/>
          <w:color w:val="000000"/>
          <w:sz w:val="20"/>
          <w:szCs w:val="24"/>
        </w:rPr>
        <w:t>или</w:t>
      </w:r>
      <w:r w:rsidR="00FE6D69">
        <w:rPr>
          <w:rFonts w:ascii="Arial" w:hAnsi="Arial" w:cs="Arial"/>
          <w:color w:val="000000"/>
          <w:sz w:val="20"/>
          <w:szCs w:val="24"/>
        </w:rPr>
        <w:t xml:space="preserve"> </w:t>
      </w:r>
      <w:r w:rsidRPr="00E15DBE">
        <w:rPr>
          <w:rFonts w:ascii="Arial" w:hAnsi="Arial" w:cs="Arial"/>
          <w:color w:val="000000"/>
          <w:sz w:val="20"/>
          <w:szCs w:val="24"/>
        </w:rPr>
        <w:t>близкими</w:t>
      </w:r>
      <w:r w:rsidR="00FE6D69">
        <w:rPr>
          <w:rFonts w:ascii="Arial" w:hAnsi="Arial" w:cs="Arial"/>
          <w:color w:val="000000"/>
          <w:sz w:val="20"/>
          <w:szCs w:val="24"/>
        </w:rPr>
        <w:t xml:space="preserve"> </w:t>
      </w:r>
      <w:r w:rsidRPr="00E15DBE">
        <w:rPr>
          <w:rFonts w:ascii="Arial" w:hAnsi="Arial" w:cs="Arial"/>
          <w:color w:val="000000"/>
          <w:sz w:val="20"/>
          <w:szCs w:val="24"/>
        </w:rPr>
        <w:t>родственниками</w:t>
      </w:r>
      <w:r w:rsidR="00FE6D69">
        <w:rPr>
          <w:rFonts w:ascii="Arial" w:hAnsi="Arial" w:cs="Arial"/>
          <w:color w:val="000000"/>
          <w:sz w:val="20"/>
          <w:szCs w:val="24"/>
        </w:rPr>
        <w:t xml:space="preserve"> </w:t>
      </w:r>
      <w:r w:rsidRPr="00E15DBE">
        <w:rPr>
          <w:rFonts w:ascii="Arial" w:hAnsi="Arial" w:cs="Arial"/>
          <w:color w:val="000000"/>
          <w:sz w:val="20"/>
          <w:szCs w:val="24"/>
        </w:rPr>
        <w:t>(оригинал</w:t>
      </w:r>
      <w:r w:rsidR="00FE6D69">
        <w:rPr>
          <w:rFonts w:ascii="Arial" w:hAnsi="Arial" w:cs="Arial"/>
          <w:color w:val="000000"/>
          <w:sz w:val="20"/>
          <w:szCs w:val="24"/>
        </w:rPr>
        <w:t xml:space="preserve"> </w:t>
      </w:r>
      <w:r w:rsidRPr="00E15DBE">
        <w:rPr>
          <w:rFonts w:ascii="Arial" w:hAnsi="Arial" w:cs="Arial"/>
          <w:color w:val="000000"/>
          <w:sz w:val="20"/>
          <w:szCs w:val="24"/>
        </w:rPr>
        <w:t>предъявляется</w:t>
      </w:r>
      <w:r w:rsidR="00FE6D69">
        <w:rPr>
          <w:rFonts w:ascii="Arial" w:hAnsi="Arial" w:cs="Arial"/>
          <w:color w:val="000000"/>
          <w:sz w:val="20"/>
          <w:szCs w:val="24"/>
        </w:rPr>
        <w:t xml:space="preserve"> </w:t>
      </w:r>
      <w:r w:rsidRPr="00E15DBE">
        <w:rPr>
          <w:rFonts w:ascii="Arial" w:hAnsi="Arial" w:cs="Arial"/>
          <w:color w:val="000000"/>
          <w:sz w:val="20"/>
          <w:szCs w:val="24"/>
        </w:rPr>
        <w:t>заявителем</w:t>
      </w:r>
      <w:r w:rsidR="00FE6D69">
        <w:rPr>
          <w:rFonts w:ascii="Arial" w:hAnsi="Arial" w:cs="Arial"/>
          <w:color w:val="000000"/>
          <w:sz w:val="20"/>
          <w:szCs w:val="24"/>
        </w:rPr>
        <w:t xml:space="preserve"> </w:t>
      </w:r>
      <w:r w:rsidRPr="00E15DBE">
        <w:rPr>
          <w:rFonts w:ascii="Arial" w:hAnsi="Arial" w:cs="Arial"/>
          <w:color w:val="000000"/>
          <w:sz w:val="20"/>
          <w:szCs w:val="24"/>
        </w:rPr>
        <w:t>(представителем</w:t>
      </w:r>
      <w:r w:rsidR="00FE6D69">
        <w:rPr>
          <w:rFonts w:ascii="Arial" w:hAnsi="Arial" w:cs="Arial"/>
          <w:color w:val="000000"/>
          <w:sz w:val="20"/>
          <w:szCs w:val="24"/>
        </w:rPr>
        <w:t xml:space="preserve"> </w:t>
      </w:r>
      <w:r w:rsidRPr="00E15DBE">
        <w:rPr>
          <w:rFonts w:ascii="Arial" w:hAnsi="Arial" w:cs="Arial"/>
          <w:color w:val="000000"/>
          <w:sz w:val="20"/>
          <w:szCs w:val="24"/>
        </w:rPr>
        <w:t>заявителя)).</w:t>
      </w:r>
    </w:p>
    <w:p w14:paraId="226DB8F0" w14:textId="5EC3ADD7" w:rsidR="006468DD" w:rsidRPr="00E15DBE" w:rsidRDefault="006468DD" w:rsidP="00927102">
      <w:pPr>
        <w:spacing w:after="0" w:line="240" w:lineRule="auto"/>
        <w:ind w:firstLine="709"/>
        <w:rPr>
          <w:rFonts w:ascii="Arial" w:hAnsi="Arial" w:cs="Arial"/>
          <w:color w:val="000000"/>
          <w:sz w:val="20"/>
          <w:szCs w:val="24"/>
        </w:rPr>
      </w:pPr>
      <w:bookmarkStart w:id="75" w:name="sub_411"/>
      <w:r w:rsidRPr="00E15DBE">
        <w:rPr>
          <w:rFonts w:ascii="Arial" w:hAnsi="Arial" w:cs="Arial"/>
          <w:color w:val="000000"/>
          <w:sz w:val="20"/>
          <w:szCs w:val="24"/>
        </w:rPr>
        <w:t>4.11.</w:t>
      </w:r>
      <w:r w:rsidR="00FE6D69">
        <w:rPr>
          <w:rFonts w:ascii="Arial" w:hAnsi="Arial" w:cs="Arial"/>
          <w:color w:val="000000"/>
          <w:sz w:val="20"/>
          <w:szCs w:val="24"/>
        </w:rPr>
        <w:t xml:space="preserve"> </w:t>
      </w:r>
      <w:r w:rsidRPr="00E15DBE">
        <w:rPr>
          <w:rFonts w:ascii="Arial" w:hAnsi="Arial" w:cs="Arial"/>
          <w:color w:val="000000"/>
          <w:sz w:val="20"/>
          <w:szCs w:val="24"/>
        </w:rPr>
        <w:t>Разрешение</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захоронение</w:t>
      </w:r>
      <w:r w:rsidR="00FE6D69">
        <w:rPr>
          <w:rFonts w:ascii="Arial" w:hAnsi="Arial" w:cs="Arial"/>
          <w:color w:val="000000"/>
          <w:sz w:val="20"/>
          <w:szCs w:val="24"/>
        </w:rPr>
        <w:t xml:space="preserve"> </w:t>
      </w:r>
      <w:r w:rsidRPr="00E15DBE">
        <w:rPr>
          <w:rFonts w:ascii="Arial" w:hAnsi="Arial" w:cs="Arial"/>
          <w:color w:val="000000"/>
          <w:sz w:val="20"/>
          <w:szCs w:val="24"/>
        </w:rPr>
        <w:t>(родственное</w:t>
      </w:r>
      <w:r w:rsidR="00FE6D69">
        <w:rPr>
          <w:rFonts w:ascii="Arial" w:hAnsi="Arial" w:cs="Arial"/>
          <w:color w:val="000000"/>
          <w:sz w:val="20"/>
          <w:szCs w:val="24"/>
        </w:rPr>
        <w:t xml:space="preserve"> </w:t>
      </w:r>
      <w:proofErr w:type="spellStart"/>
      <w:r w:rsidRPr="00E15DBE">
        <w:rPr>
          <w:rFonts w:ascii="Arial" w:hAnsi="Arial" w:cs="Arial"/>
          <w:color w:val="000000"/>
          <w:sz w:val="20"/>
          <w:szCs w:val="24"/>
        </w:rPr>
        <w:t>подзахоронение</w:t>
      </w:r>
      <w:proofErr w:type="spellEnd"/>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w:t>
      </w:r>
      <w:hyperlink w:anchor="sub_1300" w:history="1">
        <w:r w:rsidRPr="00E15DBE">
          <w:rPr>
            <w:rStyle w:val="af1"/>
            <w:rFonts w:ascii="Arial" w:hAnsi="Arial" w:cs="Arial"/>
            <w:color w:val="000000"/>
            <w:szCs w:val="24"/>
          </w:rPr>
          <w:t>приложение</w:t>
        </w:r>
        <w:r w:rsidR="00FE6D69">
          <w:rPr>
            <w:rStyle w:val="af1"/>
            <w:rFonts w:ascii="Arial" w:hAnsi="Arial" w:cs="Arial"/>
            <w:color w:val="000000"/>
            <w:szCs w:val="24"/>
          </w:rPr>
          <w:t xml:space="preserve"> </w:t>
        </w:r>
        <w:r w:rsidRPr="00E15DBE">
          <w:rPr>
            <w:rStyle w:val="af1"/>
            <w:rFonts w:ascii="Arial" w:hAnsi="Arial" w:cs="Arial"/>
            <w:color w:val="000000"/>
            <w:szCs w:val="24"/>
          </w:rPr>
          <w:t>N</w:t>
        </w:r>
        <w:r w:rsidR="00FE6D69">
          <w:rPr>
            <w:rStyle w:val="af1"/>
            <w:rFonts w:ascii="Arial" w:hAnsi="Arial" w:cs="Arial"/>
            <w:color w:val="000000"/>
            <w:szCs w:val="24"/>
          </w:rPr>
          <w:t xml:space="preserve"> </w:t>
        </w:r>
        <w:r w:rsidRPr="00E15DBE">
          <w:rPr>
            <w:rStyle w:val="af1"/>
            <w:rFonts w:ascii="Arial" w:hAnsi="Arial" w:cs="Arial"/>
            <w:color w:val="000000"/>
            <w:szCs w:val="24"/>
          </w:rPr>
          <w:t>3</w:t>
        </w:r>
      </w:hyperlink>
      <w:r w:rsidR="00FE6D69">
        <w:rPr>
          <w:rFonts w:ascii="Arial" w:hAnsi="Arial" w:cs="Arial"/>
          <w:color w:val="000000"/>
          <w:sz w:val="20"/>
          <w:szCs w:val="24"/>
        </w:rPr>
        <w:t xml:space="preserve"> </w:t>
      </w:r>
      <w:r w:rsidRPr="00E15DBE">
        <w:rPr>
          <w:rFonts w:ascii="Arial" w:hAnsi="Arial" w:cs="Arial"/>
          <w:color w:val="000000"/>
          <w:sz w:val="20"/>
          <w:szCs w:val="24"/>
        </w:rPr>
        <w:t>к</w:t>
      </w:r>
      <w:r w:rsidR="00FE6D69">
        <w:rPr>
          <w:rFonts w:ascii="Arial" w:hAnsi="Arial" w:cs="Arial"/>
          <w:color w:val="000000"/>
          <w:sz w:val="20"/>
          <w:szCs w:val="24"/>
        </w:rPr>
        <w:t xml:space="preserve"> </w:t>
      </w:r>
      <w:r w:rsidRPr="00E15DBE">
        <w:rPr>
          <w:rFonts w:ascii="Arial" w:hAnsi="Arial" w:cs="Arial"/>
          <w:color w:val="000000"/>
          <w:sz w:val="20"/>
          <w:szCs w:val="24"/>
        </w:rPr>
        <w:t>настоящей</w:t>
      </w:r>
      <w:r w:rsidR="00FE6D69">
        <w:rPr>
          <w:rFonts w:ascii="Arial" w:hAnsi="Arial" w:cs="Arial"/>
          <w:color w:val="000000"/>
          <w:sz w:val="20"/>
          <w:szCs w:val="24"/>
        </w:rPr>
        <w:t xml:space="preserve"> </w:t>
      </w:r>
      <w:r w:rsidRPr="00E15DBE">
        <w:rPr>
          <w:rFonts w:ascii="Arial" w:hAnsi="Arial" w:cs="Arial"/>
          <w:color w:val="000000"/>
          <w:sz w:val="20"/>
          <w:szCs w:val="24"/>
        </w:rPr>
        <w:t>Инструкции)</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разрешение</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погребение</w:t>
      </w:r>
      <w:r w:rsidR="00FE6D69">
        <w:rPr>
          <w:rFonts w:ascii="Arial" w:hAnsi="Arial" w:cs="Arial"/>
          <w:color w:val="000000"/>
          <w:sz w:val="20"/>
          <w:szCs w:val="24"/>
        </w:rPr>
        <w:t xml:space="preserve"> </w:t>
      </w:r>
      <w:r w:rsidRPr="00E15DBE">
        <w:rPr>
          <w:rFonts w:ascii="Arial" w:hAnsi="Arial" w:cs="Arial"/>
          <w:color w:val="000000"/>
          <w:sz w:val="20"/>
          <w:szCs w:val="24"/>
        </w:rPr>
        <w:t>умершего</w:t>
      </w:r>
      <w:r w:rsidR="00FE6D69">
        <w:rPr>
          <w:rFonts w:ascii="Arial" w:hAnsi="Arial" w:cs="Arial"/>
          <w:color w:val="000000"/>
          <w:sz w:val="20"/>
          <w:szCs w:val="24"/>
        </w:rPr>
        <w:t xml:space="preserve"> </w:t>
      </w:r>
      <w:r w:rsidRPr="00E15DBE">
        <w:rPr>
          <w:rFonts w:ascii="Arial" w:hAnsi="Arial" w:cs="Arial"/>
          <w:color w:val="000000"/>
          <w:sz w:val="20"/>
          <w:szCs w:val="24"/>
        </w:rPr>
        <w:t>(</w:t>
      </w:r>
      <w:hyperlink w:anchor="sub_1400" w:history="1">
        <w:r w:rsidRPr="00E15DBE">
          <w:rPr>
            <w:rStyle w:val="af1"/>
            <w:rFonts w:ascii="Arial" w:hAnsi="Arial" w:cs="Arial"/>
            <w:color w:val="000000"/>
            <w:szCs w:val="24"/>
          </w:rPr>
          <w:t>приложение</w:t>
        </w:r>
        <w:r w:rsidR="00FE6D69">
          <w:rPr>
            <w:rStyle w:val="af1"/>
            <w:rFonts w:ascii="Arial" w:hAnsi="Arial" w:cs="Arial"/>
            <w:color w:val="000000"/>
            <w:szCs w:val="24"/>
          </w:rPr>
          <w:t xml:space="preserve"> </w:t>
        </w:r>
        <w:r w:rsidRPr="00E15DBE">
          <w:rPr>
            <w:rStyle w:val="af1"/>
            <w:rFonts w:ascii="Arial" w:hAnsi="Arial" w:cs="Arial"/>
            <w:color w:val="000000"/>
            <w:szCs w:val="24"/>
          </w:rPr>
          <w:t>N</w:t>
        </w:r>
        <w:r w:rsidR="00FE6D69">
          <w:rPr>
            <w:rStyle w:val="af1"/>
            <w:rFonts w:ascii="Arial" w:hAnsi="Arial" w:cs="Arial"/>
            <w:color w:val="000000"/>
            <w:szCs w:val="24"/>
          </w:rPr>
          <w:t xml:space="preserve"> </w:t>
        </w:r>
        <w:r w:rsidRPr="00E15DBE">
          <w:rPr>
            <w:rStyle w:val="af1"/>
            <w:rFonts w:ascii="Arial" w:hAnsi="Arial" w:cs="Arial"/>
            <w:color w:val="000000"/>
            <w:szCs w:val="24"/>
          </w:rPr>
          <w:t>4</w:t>
        </w:r>
      </w:hyperlink>
      <w:r w:rsidR="00FE6D69">
        <w:rPr>
          <w:rFonts w:ascii="Arial" w:hAnsi="Arial" w:cs="Arial"/>
          <w:color w:val="000000"/>
          <w:sz w:val="20"/>
          <w:szCs w:val="24"/>
        </w:rPr>
        <w:t xml:space="preserve"> </w:t>
      </w:r>
      <w:r w:rsidRPr="00E15DBE">
        <w:rPr>
          <w:rFonts w:ascii="Arial" w:hAnsi="Arial" w:cs="Arial"/>
          <w:color w:val="000000"/>
          <w:sz w:val="20"/>
          <w:szCs w:val="24"/>
        </w:rPr>
        <w:t>к</w:t>
      </w:r>
      <w:r w:rsidR="00FE6D69">
        <w:rPr>
          <w:rFonts w:ascii="Arial" w:hAnsi="Arial" w:cs="Arial"/>
          <w:color w:val="000000"/>
          <w:sz w:val="20"/>
          <w:szCs w:val="24"/>
        </w:rPr>
        <w:t xml:space="preserve"> </w:t>
      </w:r>
      <w:r w:rsidRPr="00E15DBE">
        <w:rPr>
          <w:rFonts w:ascii="Arial" w:hAnsi="Arial" w:cs="Arial"/>
          <w:color w:val="000000"/>
          <w:sz w:val="20"/>
          <w:szCs w:val="24"/>
        </w:rPr>
        <w:t>настоящей</w:t>
      </w:r>
      <w:r w:rsidR="00FE6D69">
        <w:rPr>
          <w:rFonts w:ascii="Arial" w:hAnsi="Arial" w:cs="Arial"/>
          <w:color w:val="000000"/>
          <w:sz w:val="20"/>
          <w:szCs w:val="24"/>
        </w:rPr>
        <w:t xml:space="preserve"> </w:t>
      </w:r>
      <w:r w:rsidRPr="00E15DBE">
        <w:rPr>
          <w:rFonts w:ascii="Arial" w:hAnsi="Arial" w:cs="Arial"/>
          <w:color w:val="000000"/>
          <w:sz w:val="20"/>
          <w:szCs w:val="24"/>
        </w:rPr>
        <w:t>Инструкции)</w:t>
      </w:r>
      <w:r w:rsidR="00FE6D69">
        <w:rPr>
          <w:rFonts w:ascii="Arial" w:hAnsi="Arial" w:cs="Arial"/>
          <w:color w:val="000000"/>
          <w:sz w:val="20"/>
          <w:szCs w:val="24"/>
        </w:rPr>
        <w:t xml:space="preserve"> </w:t>
      </w:r>
      <w:r w:rsidRPr="00E15DBE">
        <w:rPr>
          <w:rFonts w:ascii="Arial" w:hAnsi="Arial" w:cs="Arial"/>
          <w:color w:val="000000"/>
          <w:sz w:val="20"/>
          <w:szCs w:val="24"/>
        </w:rPr>
        <w:t>выдается</w:t>
      </w:r>
      <w:r w:rsidR="00FE6D69">
        <w:rPr>
          <w:rFonts w:ascii="Arial" w:hAnsi="Arial" w:cs="Arial"/>
          <w:color w:val="000000"/>
          <w:sz w:val="20"/>
          <w:szCs w:val="24"/>
        </w:rPr>
        <w:t xml:space="preserve"> </w:t>
      </w:r>
      <w:r w:rsidRPr="00E15DBE">
        <w:rPr>
          <w:rFonts w:ascii="Arial" w:hAnsi="Arial" w:cs="Arial"/>
          <w:color w:val="000000"/>
          <w:sz w:val="20"/>
          <w:szCs w:val="24"/>
        </w:rPr>
        <w:t>заявителю</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день</w:t>
      </w:r>
      <w:r w:rsidR="00FE6D69">
        <w:rPr>
          <w:rFonts w:ascii="Arial" w:hAnsi="Arial" w:cs="Arial"/>
          <w:color w:val="000000"/>
          <w:sz w:val="20"/>
          <w:szCs w:val="24"/>
        </w:rPr>
        <w:t xml:space="preserve"> </w:t>
      </w:r>
      <w:r w:rsidRPr="00E15DBE">
        <w:rPr>
          <w:rFonts w:ascii="Arial" w:hAnsi="Arial" w:cs="Arial"/>
          <w:color w:val="000000"/>
          <w:sz w:val="20"/>
          <w:szCs w:val="24"/>
        </w:rPr>
        <w:t>его</w:t>
      </w:r>
      <w:r w:rsidR="00FE6D69">
        <w:rPr>
          <w:rFonts w:ascii="Arial" w:hAnsi="Arial" w:cs="Arial"/>
          <w:color w:val="000000"/>
          <w:sz w:val="20"/>
          <w:szCs w:val="24"/>
        </w:rPr>
        <w:t xml:space="preserve"> </w:t>
      </w:r>
      <w:r w:rsidRPr="00E15DBE">
        <w:rPr>
          <w:rFonts w:ascii="Arial" w:hAnsi="Arial" w:cs="Arial"/>
          <w:color w:val="000000"/>
          <w:sz w:val="20"/>
          <w:szCs w:val="24"/>
        </w:rPr>
        <w:t>обращения.</w:t>
      </w:r>
    </w:p>
    <w:p w14:paraId="665C8D4D" w14:textId="27C46231" w:rsidR="006468DD" w:rsidRPr="00E15DBE" w:rsidRDefault="006468DD" w:rsidP="00927102">
      <w:pPr>
        <w:spacing w:after="0" w:line="240" w:lineRule="auto"/>
        <w:ind w:firstLine="709"/>
        <w:rPr>
          <w:rFonts w:ascii="Arial" w:hAnsi="Arial" w:cs="Arial"/>
          <w:color w:val="000000"/>
          <w:sz w:val="20"/>
          <w:szCs w:val="24"/>
        </w:rPr>
      </w:pPr>
      <w:bookmarkStart w:id="76" w:name="sub_412"/>
      <w:bookmarkEnd w:id="75"/>
      <w:r w:rsidRPr="00E15DBE">
        <w:rPr>
          <w:rFonts w:ascii="Arial" w:hAnsi="Arial" w:cs="Arial"/>
          <w:color w:val="000000"/>
          <w:sz w:val="20"/>
          <w:szCs w:val="24"/>
        </w:rPr>
        <w:t>4.12.</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случае</w:t>
      </w:r>
      <w:r w:rsidR="00FE6D69">
        <w:rPr>
          <w:rFonts w:ascii="Arial" w:hAnsi="Arial" w:cs="Arial"/>
          <w:color w:val="000000"/>
          <w:sz w:val="20"/>
          <w:szCs w:val="24"/>
        </w:rPr>
        <w:t xml:space="preserve"> </w:t>
      </w:r>
      <w:r w:rsidRPr="00E15DBE">
        <w:rPr>
          <w:rFonts w:ascii="Arial" w:hAnsi="Arial" w:cs="Arial"/>
          <w:color w:val="000000"/>
          <w:sz w:val="20"/>
          <w:szCs w:val="24"/>
        </w:rPr>
        <w:t>отказа</w:t>
      </w:r>
      <w:r w:rsidR="00FE6D69">
        <w:rPr>
          <w:rFonts w:ascii="Arial" w:hAnsi="Arial" w:cs="Arial"/>
          <w:color w:val="000000"/>
          <w:sz w:val="20"/>
          <w:szCs w:val="24"/>
        </w:rPr>
        <w:t xml:space="preserve"> </w:t>
      </w:r>
      <w:r w:rsidRPr="00E15DBE">
        <w:rPr>
          <w:rFonts w:ascii="Arial" w:hAnsi="Arial" w:cs="Arial"/>
          <w:color w:val="000000"/>
          <w:sz w:val="20"/>
          <w:szCs w:val="24"/>
        </w:rPr>
        <w:t>заявителю</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предоставлении</w:t>
      </w:r>
      <w:r w:rsidR="00FE6D69">
        <w:rPr>
          <w:rFonts w:ascii="Arial" w:hAnsi="Arial" w:cs="Arial"/>
          <w:color w:val="000000"/>
          <w:sz w:val="20"/>
          <w:szCs w:val="24"/>
        </w:rPr>
        <w:t xml:space="preserve"> </w:t>
      </w:r>
      <w:r w:rsidRPr="00E15DBE">
        <w:rPr>
          <w:rFonts w:ascii="Arial" w:hAnsi="Arial" w:cs="Arial"/>
          <w:color w:val="000000"/>
          <w:sz w:val="20"/>
          <w:szCs w:val="24"/>
        </w:rPr>
        <w:t>места</w:t>
      </w:r>
      <w:r w:rsidR="00FE6D69">
        <w:rPr>
          <w:rFonts w:ascii="Arial" w:hAnsi="Arial" w:cs="Arial"/>
          <w:color w:val="000000"/>
          <w:sz w:val="20"/>
          <w:szCs w:val="24"/>
        </w:rPr>
        <w:t xml:space="preserve"> </w:t>
      </w:r>
      <w:r w:rsidRPr="00E15DBE">
        <w:rPr>
          <w:rFonts w:ascii="Arial" w:hAnsi="Arial" w:cs="Arial"/>
          <w:color w:val="000000"/>
          <w:sz w:val="20"/>
          <w:szCs w:val="24"/>
        </w:rPr>
        <w:t>для</w:t>
      </w:r>
      <w:r w:rsidR="00FE6D69">
        <w:rPr>
          <w:rFonts w:ascii="Arial" w:hAnsi="Arial" w:cs="Arial"/>
          <w:color w:val="000000"/>
          <w:sz w:val="20"/>
          <w:szCs w:val="24"/>
        </w:rPr>
        <w:t xml:space="preserve"> </w:t>
      </w:r>
      <w:r w:rsidRPr="00E15DBE">
        <w:rPr>
          <w:rFonts w:ascii="Arial" w:hAnsi="Arial" w:cs="Arial"/>
          <w:color w:val="000000"/>
          <w:sz w:val="20"/>
          <w:szCs w:val="24"/>
        </w:rPr>
        <w:t>захоронения</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разрешении</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погребение</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данном</w:t>
      </w:r>
      <w:r w:rsidR="00FE6D69">
        <w:rPr>
          <w:rFonts w:ascii="Arial" w:hAnsi="Arial" w:cs="Arial"/>
          <w:color w:val="000000"/>
          <w:sz w:val="20"/>
          <w:szCs w:val="24"/>
        </w:rPr>
        <w:t xml:space="preserve"> </w:t>
      </w:r>
      <w:r w:rsidRPr="00E15DBE">
        <w:rPr>
          <w:rFonts w:ascii="Arial" w:hAnsi="Arial" w:cs="Arial"/>
          <w:color w:val="000000"/>
          <w:sz w:val="20"/>
          <w:szCs w:val="24"/>
        </w:rPr>
        <w:t>месте</w:t>
      </w:r>
      <w:r w:rsidR="00FE6D69">
        <w:rPr>
          <w:rFonts w:ascii="Arial" w:hAnsi="Arial" w:cs="Arial"/>
          <w:color w:val="000000"/>
          <w:sz w:val="20"/>
          <w:szCs w:val="24"/>
        </w:rPr>
        <w:t xml:space="preserve"> </w:t>
      </w:r>
      <w:r w:rsidRPr="00E15DBE">
        <w:rPr>
          <w:rFonts w:ascii="Arial" w:hAnsi="Arial" w:cs="Arial"/>
          <w:color w:val="000000"/>
          <w:sz w:val="20"/>
          <w:szCs w:val="24"/>
        </w:rPr>
        <w:t>выдается</w:t>
      </w:r>
      <w:r w:rsidR="00FE6D69">
        <w:rPr>
          <w:rFonts w:ascii="Arial" w:hAnsi="Arial" w:cs="Arial"/>
          <w:color w:val="000000"/>
          <w:sz w:val="20"/>
          <w:szCs w:val="24"/>
        </w:rPr>
        <w:t xml:space="preserve"> </w:t>
      </w:r>
      <w:r w:rsidRPr="00E15DBE">
        <w:rPr>
          <w:rFonts w:ascii="Arial" w:hAnsi="Arial" w:cs="Arial"/>
          <w:color w:val="000000"/>
          <w:sz w:val="20"/>
          <w:szCs w:val="24"/>
        </w:rPr>
        <w:t>уведомление</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произвольной</w:t>
      </w:r>
      <w:r w:rsidR="00FE6D69">
        <w:rPr>
          <w:rFonts w:ascii="Arial" w:hAnsi="Arial" w:cs="Arial"/>
          <w:color w:val="000000"/>
          <w:sz w:val="20"/>
          <w:szCs w:val="24"/>
        </w:rPr>
        <w:t xml:space="preserve"> </w:t>
      </w:r>
      <w:r w:rsidRPr="00E15DBE">
        <w:rPr>
          <w:rFonts w:ascii="Arial" w:hAnsi="Arial" w:cs="Arial"/>
          <w:color w:val="000000"/>
          <w:sz w:val="20"/>
          <w:szCs w:val="24"/>
        </w:rPr>
        <w:t>форме</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день</w:t>
      </w:r>
      <w:r w:rsidR="00FE6D69">
        <w:rPr>
          <w:rFonts w:ascii="Arial" w:hAnsi="Arial" w:cs="Arial"/>
          <w:color w:val="000000"/>
          <w:sz w:val="20"/>
          <w:szCs w:val="24"/>
        </w:rPr>
        <w:t xml:space="preserve"> </w:t>
      </w:r>
      <w:r w:rsidRPr="00E15DBE">
        <w:rPr>
          <w:rFonts w:ascii="Arial" w:hAnsi="Arial" w:cs="Arial"/>
          <w:color w:val="000000"/>
          <w:sz w:val="20"/>
          <w:szCs w:val="24"/>
        </w:rPr>
        <w:t>его</w:t>
      </w:r>
      <w:r w:rsidR="00FE6D69">
        <w:rPr>
          <w:rFonts w:ascii="Arial" w:hAnsi="Arial" w:cs="Arial"/>
          <w:color w:val="000000"/>
          <w:sz w:val="20"/>
          <w:szCs w:val="24"/>
        </w:rPr>
        <w:t xml:space="preserve"> </w:t>
      </w:r>
      <w:r w:rsidRPr="00E15DBE">
        <w:rPr>
          <w:rFonts w:ascii="Arial" w:hAnsi="Arial" w:cs="Arial"/>
          <w:color w:val="000000"/>
          <w:sz w:val="20"/>
          <w:szCs w:val="24"/>
        </w:rPr>
        <w:t>обращения.</w:t>
      </w:r>
      <w:r w:rsidR="00FE6D69">
        <w:rPr>
          <w:rFonts w:ascii="Arial" w:hAnsi="Arial" w:cs="Arial"/>
          <w:color w:val="000000"/>
          <w:sz w:val="20"/>
          <w:szCs w:val="24"/>
        </w:rPr>
        <w:t xml:space="preserve"> </w:t>
      </w:r>
      <w:r w:rsidRPr="00E15DBE">
        <w:rPr>
          <w:rFonts w:ascii="Arial" w:hAnsi="Arial" w:cs="Arial"/>
          <w:color w:val="000000"/>
          <w:sz w:val="20"/>
          <w:szCs w:val="24"/>
        </w:rPr>
        <w:t>Уведомление</w:t>
      </w:r>
      <w:r w:rsidR="00FE6D69">
        <w:rPr>
          <w:rFonts w:ascii="Arial" w:hAnsi="Arial" w:cs="Arial"/>
          <w:color w:val="000000"/>
          <w:sz w:val="20"/>
          <w:szCs w:val="24"/>
        </w:rPr>
        <w:t xml:space="preserve"> </w:t>
      </w:r>
      <w:r w:rsidRPr="00E15DBE">
        <w:rPr>
          <w:rFonts w:ascii="Arial" w:hAnsi="Arial" w:cs="Arial"/>
          <w:color w:val="000000"/>
          <w:sz w:val="20"/>
          <w:szCs w:val="24"/>
        </w:rPr>
        <w:t>должно</w:t>
      </w:r>
      <w:r w:rsidR="00FE6D69">
        <w:rPr>
          <w:rFonts w:ascii="Arial" w:hAnsi="Arial" w:cs="Arial"/>
          <w:color w:val="000000"/>
          <w:sz w:val="20"/>
          <w:szCs w:val="24"/>
        </w:rPr>
        <w:t xml:space="preserve"> </w:t>
      </w:r>
      <w:r w:rsidRPr="00E15DBE">
        <w:rPr>
          <w:rFonts w:ascii="Arial" w:hAnsi="Arial" w:cs="Arial"/>
          <w:color w:val="000000"/>
          <w:sz w:val="20"/>
          <w:szCs w:val="24"/>
        </w:rPr>
        <w:t>быть</w:t>
      </w:r>
      <w:r w:rsidR="00FE6D69">
        <w:rPr>
          <w:rFonts w:ascii="Arial" w:hAnsi="Arial" w:cs="Arial"/>
          <w:color w:val="000000"/>
          <w:sz w:val="20"/>
          <w:szCs w:val="24"/>
        </w:rPr>
        <w:t xml:space="preserve"> </w:t>
      </w:r>
      <w:r w:rsidRPr="00E15DBE">
        <w:rPr>
          <w:rFonts w:ascii="Arial" w:hAnsi="Arial" w:cs="Arial"/>
          <w:color w:val="000000"/>
          <w:sz w:val="20"/>
          <w:szCs w:val="24"/>
        </w:rPr>
        <w:t>мотивированным</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содержать</w:t>
      </w:r>
      <w:r w:rsidR="00FE6D69">
        <w:rPr>
          <w:rFonts w:ascii="Arial" w:hAnsi="Arial" w:cs="Arial"/>
          <w:color w:val="000000"/>
          <w:sz w:val="20"/>
          <w:szCs w:val="24"/>
        </w:rPr>
        <w:t xml:space="preserve"> </w:t>
      </w:r>
      <w:r w:rsidRPr="00E15DBE">
        <w:rPr>
          <w:rFonts w:ascii="Arial" w:hAnsi="Arial" w:cs="Arial"/>
          <w:color w:val="000000"/>
          <w:sz w:val="20"/>
          <w:szCs w:val="24"/>
        </w:rPr>
        <w:t>основание</w:t>
      </w:r>
      <w:r w:rsidR="00FE6D69">
        <w:rPr>
          <w:rFonts w:ascii="Arial" w:hAnsi="Arial" w:cs="Arial"/>
          <w:color w:val="000000"/>
          <w:sz w:val="20"/>
          <w:szCs w:val="24"/>
        </w:rPr>
        <w:t xml:space="preserve"> </w:t>
      </w:r>
      <w:r w:rsidRPr="00E15DBE">
        <w:rPr>
          <w:rFonts w:ascii="Arial" w:hAnsi="Arial" w:cs="Arial"/>
          <w:color w:val="000000"/>
          <w:sz w:val="20"/>
          <w:szCs w:val="24"/>
        </w:rPr>
        <w:t>такого</w:t>
      </w:r>
      <w:r w:rsidR="00FE6D69">
        <w:rPr>
          <w:rFonts w:ascii="Arial" w:hAnsi="Arial" w:cs="Arial"/>
          <w:color w:val="000000"/>
          <w:sz w:val="20"/>
          <w:szCs w:val="24"/>
        </w:rPr>
        <w:t xml:space="preserve"> </w:t>
      </w:r>
      <w:r w:rsidRPr="00E15DBE">
        <w:rPr>
          <w:rFonts w:ascii="Arial" w:hAnsi="Arial" w:cs="Arial"/>
          <w:color w:val="000000"/>
          <w:sz w:val="20"/>
          <w:szCs w:val="24"/>
        </w:rPr>
        <w:t>отказа.</w:t>
      </w:r>
    </w:p>
    <w:p w14:paraId="07A5B312" w14:textId="240A9407" w:rsidR="006468DD" w:rsidRPr="00E15DBE" w:rsidRDefault="006468DD" w:rsidP="00927102">
      <w:pPr>
        <w:spacing w:after="0" w:line="240" w:lineRule="auto"/>
        <w:ind w:firstLine="709"/>
        <w:rPr>
          <w:rFonts w:ascii="Arial" w:hAnsi="Arial" w:cs="Arial"/>
          <w:color w:val="000000"/>
          <w:sz w:val="20"/>
          <w:szCs w:val="24"/>
        </w:rPr>
      </w:pPr>
      <w:bookmarkStart w:id="77" w:name="sub_413"/>
      <w:bookmarkEnd w:id="76"/>
      <w:r w:rsidRPr="00E15DBE">
        <w:rPr>
          <w:rFonts w:ascii="Arial" w:hAnsi="Arial" w:cs="Arial"/>
          <w:color w:val="000000"/>
          <w:sz w:val="20"/>
          <w:szCs w:val="24"/>
        </w:rPr>
        <w:t>4.13.</w:t>
      </w:r>
      <w:r w:rsidR="00FE6D69">
        <w:rPr>
          <w:rFonts w:ascii="Arial" w:hAnsi="Arial" w:cs="Arial"/>
          <w:color w:val="000000"/>
          <w:sz w:val="20"/>
          <w:szCs w:val="24"/>
        </w:rPr>
        <w:t xml:space="preserve"> </w:t>
      </w:r>
      <w:r w:rsidRPr="00E15DBE">
        <w:rPr>
          <w:rFonts w:ascii="Arial" w:hAnsi="Arial" w:cs="Arial"/>
          <w:color w:val="000000"/>
          <w:sz w:val="20"/>
          <w:szCs w:val="24"/>
        </w:rPr>
        <w:t>Заявителю</w:t>
      </w:r>
      <w:r w:rsidR="00FE6D69">
        <w:rPr>
          <w:rFonts w:ascii="Arial" w:hAnsi="Arial" w:cs="Arial"/>
          <w:color w:val="000000"/>
          <w:sz w:val="20"/>
          <w:szCs w:val="24"/>
        </w:rPr>
        <w:t xml:space="preserve"> </w:t>
      </w:r>
      <w:r w:rsidRPr="00E15DBE">
        <w:rPr>
          <w:rFonts w:ascii="Arial" w:hAnsi="Arial" w:cs="Arial"/>
          <w:color w:val="000000"/>
          <w:sz w:val="20"/>
          <w:szCs w:val="24"/>
        </w:rPr>
        <w:t>отказывается</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разрешении</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погребение</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ранее</w:t>
      </w:r>
      <w:r w:rsidR="00FE6D69">
        <w:rPr>
          <w:rFonts w:ascii="Arial" w:hAnsi="Arial" w:cs="Arial"/>
          <w:color w:val="000000"/>
          <w:sz w:val="20"/>
          <w:szCs w:val="24"/>
        </w:rPr>
        <w:t xml:space="preserve"> </w:t>
      </w:r>
      <w:r w:rsidRPr="00E15DBE">
        <w:rPr>
          <w:rFonts w:ascii="Arial" w:hAnsi="Arial" w:cs="Arial"/>
          <w:color w:val="000000"/>
          <w:sz w:val="20"/>
          <w:szCs w:val="24"/>
        </w:rPr>
        <w:t>предоставленном</w:t>
      </w:r>
      <w:r w:rsidR="00FE6D69">
        <w:rPr>
          <w:rFonts w:ascii="Arial" w:hAnsi="Arial" w:cs="Arial"/>
          <w:color w:val="000000"/>
          <w:sz w:val="20"/>
          <w:szCs w:val="24"/>
        </w:rPr>
        <w:t xml:space="preserve"> </w:t>
      </w:r>
      <w:r w:rsidRPr="00E15DBE">
        <w:rPr>
          <w:rFonts w:ascii="Arial" w:hAnsi="Arial" w:cs="Arial"/>
          <w:color w:val="000000"/>
          <w:sz w:val="20"/>
          <w:szCs w:val="24"/>
        </w:rPr>
        <w:t>месте</w:t>
      </w:r>
      <w:r w:rsidR="00FE6D69">
        <w:rPr>
          <w:rFonts w:ascii="Arial" w:hAnsi="Arial" w:cs="Arial"/>
          <w:color w:val="000000"/>
          <w:sz w:val="20"/>
          <w:szCs w:val="24"/>
        </w:rPr>
        <w:t xml:space="preserve"> </w:t>
      </w:r>
      <w:r w:rsidRPr="00E15DBE">
        <w:rPr>
          <w:rFonts w:ascii="Arial" w:hAnsi="Arial" w:cs="Arial"/>
          <w:color w:val="000000"/>
          <w:sz w:val="20"/>
          <w:szCs w:val="24"/>
        </w:rPr>
        <w:t>для</w:t>
      </w:r>
      <w:r w:rsidR="00FE6D69">
        <w:rPr>
          <w:rFonts w:ascii="Arial" w:hAnsi="Arial" w:cs="Arial"/>
          <w:color w:val="000000"/>
          <w:sz w:val="20"/>
          <w:szCs w:val="24"/>
        </w:rPr>
        <w:t xml:space="preserve"> </w:t>
      </w:r>
      <w:r w:rsidRPr="00E15DBE">
        <w:rPr>
          <w:rFonts w:ascii="Arial" w:hAnsi="Arial" w:cs="Arial"/>
          <w:color w:val="000000"/>
          <w:sz w:val="20"/>
          <w:szCs w:val="24"/>
        </w:rPr>
        <w:t>захоронения</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случаях:</w:t>
      </w:r>
    </w:p>
    <w:bookmarkEnd w:id="77"/>
    <w:p w14:paraId="7AD362D2" w14:textId="5985591E" w:rsidR="006468DD" w:rsidRPr="00E15DBE" w:rsidRDefault="006468DD" w:rsidP="00927102">
      <w:pPr>
        <w:spacing w:after="0" w:line="240" w:lineRule="auto"/>
        <w:ind w:firstLine="709"/>
        <w:rPr>
          <w:rFonts w:ascii="Arial" w:hAnsi="Arial" w:cs="Arial"/>
          <w:color w:val="000000"/>
          <w:sz w:val="20"/>
          <w:szCs w:val="24"/>
        </w:rPr>
      </w:pP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непредставления</w:t>
      </w:r>
      <w:r w:rsidR="00FE6D69">
        <w:rPr>
          <w:rFonts w:ascii="Arial" w:hAnsi="Arial" w:cs="Arial"/>
          <w:color w:val="000000"/>
          <w:sz w:val="20"/>
          <w:szCs w:val="24"/>
        </w:rPr>
        <w:t xml:space="preserve"> </w:t>
      </w:r>
      <w:r w:rsidRPr="00E15DBE">
        <w:rPr>
          <w:rFonts w:ascii="Arial" w:hAnsi="Arial" w:cs="Arial"/>
          <w:color w:val="000000"/>
          <w:sz w:val="20"/>
          <w:szCs w:val="24"/>
        </w:rPr>
        <w:t>либо</w:t>
      </w:r>
      <w:r w:rsidR="00FE6D69">
        <w:rPr>
          <w:rFonts w:ascii="Arial" w:hAnsi="Arial" w:cs="Arial"/>
          <w:color w:val="000000"/>
          <w:sz w:val="20"/>
          <w:szCs w:val="24"/>
        </w:rPr>
        <w:t xml:space="preserve"> </w:t>
      </w:r>
      <w:r w:rsidRPr="00E15DBE">
        <w:rPr>
          <w:rFonts w:ascii="Arial" w:hAnsi="Arial" w:cs="Arial"/>
          <w:color w:val="000000"/>
          <w:sz w:val="20"/>
          <w:szCs w:val="24"/>
        </w:rPr>
        <w:t>неполного</w:t>
      </w:r>
      <w:r w:rsidR="00FE6D69">
        <w:rPr>
          <w:rFonts w:ascii="Arial" w:hAnsi="Arial" w:cs="Arial"/>
          <w:color w:val="000000"/>
          <w:sz w:val="20"/>
          <w:szCs w:val="24"/>
        </w:rPr>
        <w:t xml:space="preserve"> </w:t>
      </w:r>
      <w:r w:rsidRPr="00E15DBE">
        <w:rPr>
          <w:rFonts w:ascii="Arial" w:hAnsi="Arial" w:cs="Arial"/>
          <w:color w:val="000000"/>
          <w:sz w:val="20"/>
          <w:szCs w:val="24"/>
        </w:rPr>
        <w:t>представления</w:t>
      </w:r>
      <w:r w:rsidR="00FE6D69">
        <w:rPr>
          <w:rFonts w:ascii="Arial" w:hAnsi="Arial" w:cs="Arial"/>
          <w:color w:val="000000"/>
          <w:sz w:val="20"/>
          <w:szCs w:val="24"/>
        </w:rPr>
        <w:t xml:space="preserve"> </w:t>
      </w:r>
      <w:r w:rsidRPr="00E15DBE">
        <w:rPr>
          <w:rFonts w:ascii="Arial" w:hAnsi="Arial" w:cs="Arial"/>
          <w:color w:val="000000"/>
          <w:sz w:val="20"/>
          <w:szCs w:val="24"/>
        </w:rPr>
        <w:t>заявителем</w:t>
      </w:r>
      <w:r w:rsidR="00FE6D69">
        <w:rPr>
          <w:rFonts w:ascii="Arial" w:hAnsi="Arial" w:cs="Arial"/>
          <w:color w:val="000000"/>
          <w:sz w:val="20"/>
          <w:szCs w:val="24"/>
        </w:rPr>
        <w:t xml:space="preserve"> </w:t>
      </w:r>
      <w:r w:rsidRPr="00E15DBE">
        <w:rPr>
          <w:rFonts w:ascii="Arial" w:hAnsi="Arial" w:cs="Arial"/>
          <w:color w:val="000000"/>
          <w:sz w:val="20"/>
          <w:szCs w:val="24"/>
        </w:rPr>
        <w:t>(представителем</w:t>
      </w:r>
      <w:r w:rsidR="00FE6D69">
        <w:rPr>
          <w:rFonts w:ascii="Arial" w:hAnsi="Arial" w:cs="Arial"/>
          <w:color w:val="000000"/>
          <w:sz w:val="20"/>
          <w:szCs w:val="24"/>
        </w:rPr>
        <w:t xml:space="preserve"> </w:t>
      </w:r>
      <w:r w:rsidRPr="00E15DBE">
        <w:rPr>
          <w:rFonts w:ascii="Arial" w:hAnsi="Arial" w:cs="Arial"/>
          <w:color w:val="000000"/>
          <w:sz w:val="20"/>
          <w:szCs w:val="24"/>
        </w:rPr>
        <w:t>заявителя)</w:t>
      </w:r>
      <w:r w:rsidR="00FE6D69">
        <w:rPr>
          <w:rFonts w:ascii="Arial" w:hAnsi="Arial" w:cs="Arial"/>
          <w:color w:val="000000"/>
          <w:sz w:val="20"/>
          <w:szCs w:val="24"/>
        </w:rPr>
        <w:t xml:space="preserve"> </w:t>
      </w:r>
      <w:r w:rsidRPr="00E15DBE">
        <w:rPr>
          <w:rFonts w:ascii="Arial" w:hAnsi="Arial" w:cs="Arial"/>
          <w:color w:val="000000"/>
          <w:sz w:val="20"/>
          <w:szCs w:val="24"/>
        </w:rPr>
        <w:t>документов,</w:t>
      </w:r>
      <w:r w:rsidR="00FE6D69">
        <w:rPr>
          <w:rFonts w:ascii="Arial" w:hAnsi="Arial" w:cs="Arial"/>
          <w:color w:val="000000"/>
          <w:sz w:val="20"/>
          <w:szCs w:val="24"/>
        </w:rPr>
        <w:t xml:space="preserve"> </w:t>
      </w:r>
      <w:r w:rsidRPr="00E15DBE">
        <w:rPr>
          <w:rFonts w:ascii="Arial" w:hAnsi="Arial" w:cs="Arial"/>
          <w:color w:val="000000"/>
          <w:sz w:val="20"/>
          <w:szCs w:val="24"/>
        </w:rPr>
        <w:t>предусмотренных</w:t>
      </w:r>
      <w:r w:rsidR="00FE6D69">
        <w:rPr>
          <w:rFonts w:ascii="Arial" w:hAnsi="Arial" w:cs="Arial"/>
          <w:color w:val="000000"/>
          <w:sz w:val="20"/>
          <w:szCs w:val="24"/>
        </w:rPr>
        <w:t xml:space="preserve"> </w:t>
      </w:r>
      <w:hyperlink w:anchor="sub_410" w:history="1">
        <w:r w:rsidRPr="00E15DBE">
          <w:rPr>
            <w:rStyle w:val="af1"/>
            <w:rFonts w:ascii="Arial" w:hAnsi="Arial" w:cs="Arial"/>
            <w:color w:val="000000"/>
            <w:szCs w:val="24"/>
          </w:rPr>
          <w:t>пунктом</w:t>
        </w:r>
        <w:r w:rsidR="00FE6D69">
          <w:rPr>
            <w:rStyle w:val="af1"/>
            <w:rFonts w:ascii="Arial" w:hAnsi="Arial" w:cs="Arial"/>
            <w:color w:val="000000"/>
            <w:szCs w:val="24"/>
          </w:rPr>
          <w:t xml:space="preserve"> </w:t>
        </w:r>
        <w:r w:rsidRPr="00E15DBE">
          <w:rPr>
            <w:rStyle w:val="af1"/>
            <w:rFonts w:ascii="Arial" w:hAnsi="Arial" w:cs="Arial"/>
            <w:color w:val="000000"/>
            <w:szCs w:val="24"/>
          </w:rPr>
          <w:t>4.10</w:t>
        </w:r>
      </w:hyperlink>
      <w:r w:rsidR="00FE6D69">
        <w:rPr>
          <w:rFonts w:ascii="Arial" w:hAnsi="Arial" w:cs="Arial"/>
          <w:color w:val="000000"/>
          <w:sz w:val="20"/>
          <w:szCs w:val="24"/>
        </w:rPr>
        <w:t xml:space="preserve"> </w:t>
      </w:r>
      <w:r w:rsidRPr="00E15DBE">
        <w:rPr>
          <w:rFonts w:ascii="Arial" w:hAnsi="Arial" w:cs="Arial"/>
          <w:color w:val="000000"/>
          <w:sz w:val="20"/>
          <w:szCs w:val="24"/>
        </w:rPr>
        <w:t>настоящей</w:t>
      </w:r>
      <w:r w:rsidR="00FE6D69">
        <w:rPr>
          <w:rFonts w:ascii="Arial" w:hAnsi="Arial" w:cs="Arial"/>
          <w:color w:val="000000"/>
          <w:sz w:val="20"/>
          <w:szCs w:val="24"/>
        </w:rPr>
        <w:t xml:space="preserve"> </w:t>
      </w:r>
      <w:r w:rsidRPr="00E15DBE">
        <w:rPr>
          <w:rFonts w:ascii="Arial" w:hAnsi="Arial" w:cs="Arial"/>
          <w:color w:val="000000"/>
          <w:sz w:val="20"/>
          <w:szCs w:val="24"/>
        </w:rPr>
        <w:t>Инструкции;</w:t>
      </w:r>
    </w:p>
    <w:p w14:paraId="1A8315B7" w14:textId="0EF3D444" w:rsidR="006468DD" w:rsidRPr="00E15DBE" w:rsidRDefault="006468DD" w:rsidP="00927102">
      <w:pPr>
        <w:spacing w:after="0" w:line="240" w:lineRule="auto"/>
        <w:ind w:firstLine="709"/>
        <w:rPr>
          <w:rFonts w:ascii="Arial" w:hAnsi="Arial" w:cs="Arial"/>
          <w:color w:val="000000"/>
          <w:sz w:val="20"/>
          <w:szCs w:val="24"/>
        </w:rPr>
      </w:pP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отсутствия</w:t>
      </w:r>
      <w:r w:rsidR="00FE6D69">
        <w:rPr>
          <w:rFonts w:ascii="Arial" w:hAnsi="Arial" w:cs="Arial"/>
          <w:color w:val="000000"/>
          <w:sz w:val="20"/>
          <w:szCs w:val="24"/>
        </w:rPr>
        <w:t xml:space="preserve"> </w:t>
      </w:r>
      <w:r w:rsidRPr="00E15DBE">
        <w:rPr>
          <w:rFonts w:ascii="Arial" w:hAnsi="Arial" w:cs="Arial"/>
          <w:color w:val="000000"/>
          <w:sz w:val="20"/>
          <w:szCs w:val="24"/>
        </w:rPr>
        <w:t>возможности</w:t>
      </w:r>
      <w:r w:rsidR="00FE6D69">
        <w:rPr>
          <w:rFonts w:ascii="Arial" w:hAnsi="Arial" w:cs="Arial"/>
          <w:color w:val="000000"/>
          <w:sz w:val="20"/>
          <w:szCs w:val="24"/>
        </w:rPr>
        <w:t xml:space="preserve"> </w:t>
      </w:r>
      <w:r w:rsidRPr="00E15DBE">
        <w:rPr>
          <w:rFonts w:ascii="Arial" w:hAnsi="Arial" w:cs="Arial"/>
          <w:color w:val="000000"/>
          <w:sz w:val="20"/>
          <w:szCs w:val="24"/>
        </w:rPr>
        <w:t>провести</w:t>
      </w:r>
      <w:r w:rsidR="00FE6D69">
        <w:rPr>
          <w:rFonts w:ascii="Arial" w:hAnsi="Arial" w:cs="Arial"/>
          <w:color w:val="000000"/>
          <w:sz w:val="20"/>
          <w:szCs w:val="24"/>
        </w:rPr>
        <w:t xml:space="preserve"> </w:t>
      </w:r>
      <w:r w:rsidRPr="00E15DBE">
        <w:rPr>
          <w:rFonts w:ascii="Arial" w:hAnsi="Arial" w:cs="Arial"/>
          <w:color w:val="000000"/>
          <w:sz w:val="20"/>
          <w:szCs w:val="24"/>
        </w:rPr>
        <w:t>погребение</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указанном</w:t>
      </w:r>
      <w:r w:rsidR="00FE6D69">
        <w:rPr>
          <w:rFonts w:ascii="Arial" w:hAnsi="Arial" w:cs="Arial"/>
          <w:color w:val="000000"/>
          <w:sz w:val="20"/>
          <w:szCs w:val="24"/>
        </w:rPr>
        <w:t xml:space="preserve"> </w:t>
      </w:r>
      <w:r w:rsidRPr="00E15DBE">
        <w:rPr>
          <w:rFonts w:ascii="Arial" w:hAnsi="Arial" w:cs="Arial"/>
          <w:color w:val="000000"/>
          <w:sz w:val="20"/>
          <w:szCs w:val="24"/>
        </w:rPr>
        <w:t>заявителем</w:t>
      </w:r>
      <w:r w:rsidR="00FE6D69">
        <w:rPr>
          <w:rFonts w:ascii="Arial" w:hAnsi="Arial" w:cs="Arial"/>
          <w:color w:val="000000"/>
          <w:sz w:val="20"/>
          <w:szCs w:val="24"/>
        </w:rPr>
        <w:t xml:space="preserve"> </w:t>
      </w:r>
      <w:r w:rsidRPr="00E15DBE">
        <w:rPr>
          <w:rFonts w:ascii="Arial" w:hAnsi="Arial" w:cs="Arial"/>
          <w:color w:val="000000"/>
          <w:sz w:val="20"/>
          <w:szCs w:val="24"/>
        </w:rPr>
        <w:t>(представителем</w:t>
      </w:r>
      <w:r w:rsidR="00FE6D69">
        <w:rPr>
          <w:rFonts w:ascii="Arial" w:hAnsi="Arial" w:cs="Arial"/>
          <w:color w:val="000000"/>
          <w:sz w:val="20"/>
          <w:szCs w:val="24"/>
        </w:rPr>
        <w:t xml:space="preserve"> </w:t>
      </w:r>
      <w:r w:rsidRPr="00E15DBE">
        <w:rPr>
          <w:rFonts w:ascii="Arial" w:hAnsi="Arial" w:cs="Arial"/>
          <w:color w:val="000000"/>
          <w:sz w:val="20"/>
          <w:szCs w:val="24"/>
        </w:rPr>
        <w:t>заявителя)</w:t>
      </w:r>
      <w:r w:rsidR="00FE6D69">
        <w:rPr>
          <w:rFonts w:ascii="Arial" w:hAnsi="Arial" w:cs="Arial"/>
          <w:color w:val="000000"/>
          <w:sz w:val="20"/>
          <w:szCs w:val="24"/>
        </w:rPr>
        <w:t xml:space="preserve"> </w:t>
      </w:r>
      <w:r w:rsidRPr="00E15DBE">
        <w:rPr>
          <w:rFonts w:ascii="Arial" w:hAnsi="Arial" w:cs="Arial"/>
          <w:color w:val="000000"/>
          <w:sz w:val="20"/>
          <w:szCs w:val="24"/>
        </w:rPr>
        <w:t>месте</w:t>
      </w:r>
      <w:r w:rsidR="00FE6D69">
        <w:rPr>
          <w:rFonts w:ascii="Arial" w:hAnsi="Arial" w:cs="Arial"/>
          <w:color w:val="000000"/>
          <w:sz w:val="20"/>
          <w:szCs w:val="24"/>
        </w:rPr>
        <w:t xml:space="preserve"> </w:t>
      </w:r>
      <w:r w:rsidRPr="00E15DBE">
        <w:rPr>
          <w:rFonts w:ascii="Arial" w:hAnsi="Arial" w:cs="Arial"/>
          <w:color w:val="000000"/>
          <w:sz w:val="20"/>
          <w:szCs w:val="24"/>
        </w:rPr>
        <w:t>для</w:t>
      </w:r>
      <w:r w:rsidR="00FE6D69">
        <w:rPr>
          <w:rFonts w:ascii="Arial" w:hAnsi="Arial" w:cs="Arial"/>
          <w:color w:val="000000"/>
          <w:sz w:val="20"/>
          <w:szCs w:val="24"/>
        </w:rPr>
        <w:t xml:space="preserve"> </w:t>
      </w:r>
      <w:r w:rsidRPr="00E15DBE">
        <w:rPr>
          <w:rFonts w:ascii="Arial" w:hAnsi="Arial" w:cs="Arial"/>
          <w:color w:val="000000"/>
          <w:sz w:val="20"/>
          <w:szCs w:val="24"/>
        </w:rPr>
        <w:t>захоронения;</w:t>
      </w:r>
    </w:p>
    <w:p w14:paraId="31E4D809" w14:textId="783DC0FB" w:rsidR="006468DD" w:rsidRPr="00E15DBE" w:rsidRDefault="006468DD" w:rsidP="00927102">
      <w:pPr>
        <w:spacing w:after="0" w:line="240" w:lineRule="auto"/>
        <w:ind w:firstLine="709"/>
        <w:rPr>
          <w:rFonts w:ascii="Arial" w:hAnsi="Arial" w:cs="Arial"/>
          <w:color w:val="000000"/>
          <w:sz w:val="20"/>
          <w:szCs w:val="24"/>
        </w:rPr>
      </w:pPr>
      <w:bookmarkStart w:id="78" w:name="sub_414"/>
      <w:r w:rsidRPr="00E15DBE">
        <w:rPr>
          <w:rFonts w:ascii="Arial" w:hAnsi="Arial" w:cs="Arial"/>
          <w:color w:val="000000"/>
          <w:sz w:val="20"/>
          <w:szCs w:val="24"/>
        </w:rPr>
        <w:t>4.14.</w:t>
      </w:r>
      <w:r w:rsidR="00FE6D69">
        <w:rPr>
          <w:rFonts w:ascii="Arial" w:hAnsi="Arial" w:cs="Arial"/>
          <w:color w:val="000000"/>
          <w:sz w:val="20"/>
          <w:szCs w:val="24"/>
        </w:rPr>
        <w:t xml:space="preserve"> </w:t>
      </w:r>
      <w:r w:rsidRPr="00E15DBE">
        <w:rPr>
          <w:rFonts w:ascii="Arial" w:hAnsi="Arial" w:cs="Arial"/>
          <w:color w:val="000000"/>
          <w:sz w:val="20"/>
          <w:szCs w:val="24"/>
        </w:rPr>
        <w:t>Захоронение</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одну</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ту</w:t>
      </w:r>
      <w:r w:rsidR="00FE6D69">
        <w:rPr>
          <w:rFonts w:ascii="Arial" w:hAnsi="Arial" w:cs="Arial"/>
          <w:color w:val="000000"/>
          <w:sz w:val="20"/>
          <w:szCs w:val="24"/>
        </w:rPr>
        <w:t xml:space="preserve"> </w:t>
      </w:r>
      <w:r w:rsidRPr="00E15DBE">
        <w:rPr>
          <w:rFonts w:ascii="Arial" w:hAnsi="Arial" w:cs="Arial"/>
          <w:color w:val="000000"/>
          <w:sz w:val="20"/>
          <w:szCs w:val="24"/>
        </w:rPr>
        <w:t>же</w:t>
      </w:r>
      <w:r w:rsidR="00FE6D69">
        <w:rPr>
          <w:rFonts w:ascii="Arial" w:hAnsi="Arial" w:cs="Arial"/>
          <w:color w:val="000000"/>
          <w:sz w:val="20"/>
          <w:szCs w:val="24"/>
        </w:rPr>
        <w:t xml:space="preserve"> </w:t>
      </w:r>
      <w:r w:rsidRPr="00E15DBE">
        <w:rPr>
          <w:rFonts w:ascii="Arial" w:hAnsi="Arial" w:cs="Arial"/>
          <w:color w:val="000000"/>
          <w:sz w:val="20"/>
          <w:szCs w:val="24"/>
        </w:rPr>
        <w:t>могилу</w:t>
      </w:r>
      <w:r w:rsidR="00FE6D69">
        <w:rPr>
          <w:rFonts w:ascii="Arial" w:hAnsi="Arial" w:cs="Arial"/>
          <w:color w:val="000000"/>
          <w:sz w:val="20"/>
          <w:szCs w:val="24"/>
        </w:rPr>
        <w:t xml:space="preserve"> </w:t>
      </w:r>
      <w:r w:rsidRPr="00E15DBE">
        <w:rPr>
          <w:rFonts w:ascii="Arial" w:hAnsi="Arial" w:cs="Arial"/>
          <w:color w:val="000000"/>
          <w:sz w:val="20"/>
          <w:szCs w:val="24"/>
        </w:rPr>
        <w:t>допускается</w:t>
      </w:r>
      <w:r w:rsidR="00FE6D69">
        <w:rPr>
          <w:rFonts w:ascii="Arial" w:hAnsi="Arial" w:cs="Arial"/>
          <w:color w:val="000000"/>
          <w:sz w:val="20"/>
          <w:szCs w:val="24"/>
        </w:rPr>
        <w:t xml:space="preserve"> </w:t>
      </w:r>
      <w:r w:rsidRPr="00E15DBE">
        <w:rPr>
          <w:rFonts w:ascii="Arial" w:hAnsi="Arial" w:cs="Arial"/>
          <w:color w:val="000000"/>
          <w:sz w:val="20"/>
          <w:szCs w:val="24"/>
        </w:rPr>
        <w:t>не</w:t>
      </w:r>
      <w:r w:rsidR="00FE6D69">
        <w:rPr>
          <w:rFonts w:ascii="Arial" w:hAnsi="Arial" w:cs="Arial"/>
          <w:color w:val="000000"/>
          <w:sz w:val="20"/>
          <w:szCs w:val="24"/>
        </w:rPr>
        <w:t xml:space="preserve"> </w:t>
      </w:r>
      <w:r w:rsidRPr="00E15DBE">
        <w:rPr>
          <w:rFonts w:ascii="Arial" w:hAnsi="Arial" w:cs="Arial"/>
          <w:color w:val="000000"/>
          <w:sz w:val="20"/>
          <w:szCs w:val="24"/>
        </w:rPr>
        <w:t>ранее</w:t>
      </w:r>
      <w:r w:rsidR="00FE6D69">
        <w:rPr>
          <w:rFonts w:ascii="Arial" w:hAnsi="Arial" w:cs="Arial"/>
          <w:color w:val="000000"/>
          <w:sz w:val="20"/>
          <w:szCs w:val="24"/>
        </w:rPr>
        <w:t xml:space="preserve"> </w:t>
      </w:r>
      <w:r w:rsidRPr="00E15DBE">
        <w:rPr>
          <w:rFonts w:ascii="Arial" w:hAnsi="Arial" w:cs="Arial"/>
          <w:color w:val="000000"/>
          <w:sz w:val="20"/>
          <w:szCs w:val="24"/>
        </w:rPr>
        <w:t>чем</w:t>
      </w:r>
      <w:r w:rsidR="00FE6D69">
        <w:rPr>
          <w:rFonts w:ascii="Arial" w:hAnsi="Arial" w:cs="Arial"/>
          <w:color w:val="000000"/>
          <w:sz w:val="20"/>
          <w:szCs w:val="24"/>
        </w:rPr>
        <w:t xml:space="preserve"> </w:t>
      </w:r>
      <w:r w:rsidRPr="00E15DBE">
        <w:rPr>
          <w:rFonts w:ascii="Arial" w:hAnsi="Arial" w:cs="Arial"/>
          <w:color w:val="000000"/>
          <w:sz w:val="20"/>
          <w:szCs w:val="24"/>
        </w:rPr>
        <w:t>через</w:t>
      </w:r>
      <w:r w:rsidR="00FE6D69">
        <w:rPr>
          <w:rFonts w:ascii="Arial" w:hAnsi="Arial" w:cs="Arial"/>
          <w:color w:val="000000"/>
          <w:sz w:val="20"/>
          <w:szCs w:val="24"/>
        </w:rPr>
        <w:t xml:space="preserve"> </w:t>
      </w:r>
      <w:r w:rsidRPr="00E15DBE">
        <w:rPr>
          <w:rFonts w:ascii="Arial" w:hAnsi="Arial" w:cs="Arial"/>
          <w:color w:val="000000"/>
          <w:sz w:val="20"/>
          <w:szCs w:val="24"/>
        </w:rPr>
        <w:t>20</w:t>
      </w:r>
      <w:r w:rsidR="00FE6D69">
        <w:rPr>
          <w:rFonts w:ascii="Arial" w:hAnsi="Arial" w:cs="Arial"/>
          <w:color w:val="000000"/>
          <w:sz w:val="20"/>
          <w:szCs w:val="24"/>
        </w:rPr>
        <w:t xml:space="preserve"> </w:t>
      </w:r>
      <w:r w:rsidRPr="00E15DBE">
        <w:rPr>
          <w:rFonts w:ascii="Arial" w:hAnsi="Arial" w:cs="Arial"/>
          <w:color w:val="000000"/>
          <w:sz w:val="20"/>
          <w:szCs w:val="24"/>
        </w:rPr>
        <w:t>(двадцать)</w:t>
      </w:r>
      <w:r w:rsidR="00FE6D69">
        <w:rPr>
          <w:rFonts w:ascii="Arial" w:hAnsi="Arial" w:cs="Arial"/>
          <w:color w:val="000000"/>
          <w:sz w:val="20"/>
          <w:szCs w:val="24"/>
        </w:rPr>
        <w:t xml:space="preserve"> </w:t>
      </w:r>
      <w:r w:rsidRPr="00E15DBE">
        <w:rPr>
          <w:rFonts w:ascii="Arial" w:hAnsi="Arial" w:cs="Arial"/>
          <w:color w:val="000000"/>
          <w:sz w:val="20"/>
          <w:szCs w:val="24"/>
        </w:rPr>
        <w:t>лет</w:t>
      </w:r>
      <w:r w:rsidR="00FE6D69">
        <w:rPr>
          <w:rFonts w:ascii="Arial" w:hAnsi="Arial" w:cs="Arial"/>
          <w:color w:val="000000"/>
          <w:sz w:val="20"/>
          <w:szCs w:val="24"/>
        </w:rPr>
        <w:t xml:space="preserve"> </w:t>
      </w:r>
      <w:r w:rsidRPr="00E15DBE">
        <w:rPr>
          <w:rFonts w:ascii="Arial" w:hAnsi="Arial" w:cs="Arial"/>
          <w:color w:val="000000"/>
          <w:sz w:val="20"/>
          <w:szCs w:val="24"/>
        </w:rPr>
        <w:t>с</w:t>
      </w:r>
      <w:r w:rsidR="00FE6D69">
        <w:rPr>
          <w:rFonts w:ascii="Arial" w:hAnsi="Arial" w:cs="Arial"/>
          <w:color w:val="000000"/>
          <w:sz w:val="20"/>
          <w:szCs w:val="24"/>
        </w:rPr>
        <w:t xml:space="preserve"> </w:t>
      </w:r>
      <w:r w:rsidRPr="00E15DBE">
        <w:rPr>
          <w:rFonts w:ascii="Arial" w:hAnsi="Arial" w:cs="Arial"/>
          <w:color w:val="000000"/>
          <w:sz w:val="20"/>
          <w:szCs w:val="24"/>
        </w:rPr>
        <w:t>момента</w:t>
      </w:r>
      <w:r w:rsidR="00FE6D69">
        <w:rPr>
          <w:rFonts w:ascii="Arial" w:hAnsi="Arial" w:cs="Arial"/>
          <w:color w:val="000000"/>
          <w:sz w:val="20"/>
          <w:szCs w:val="24"/>
        </w:rPr>
        <w:t xml:space="preserve"> </w:t>
      </w:r>
      <w:r w:rsidRPr="00E15DBE">
        <w:rPr>
          <w:rFonts w:ascii="Arial" w:hAnsi="Arial" w:cs="Arial"/>
          <w:color w:val="000000"/>
          <w:sz w:val="20"/>
          <w:szCs w:val="24"/>
        </w:rPr>
        <w:t>предыдущего</w:t>
      </w:r>
      <w:r w:rsidR="00FE6D69">
        <w:rPr>
          <w:rFonts w:ascii="Arial" w:hAnsi="Arial" w:cs="Arial"/>
          <w:color w:val="000000"/>
          <w:sz w:val="20"/>
          <w:szCs w:val="24"/>
        </w:rPr>
        <w:t xml:space="preserve"> </w:t>
      </w:r>
      <w:r w:rsidRPr="00E15DBE">
        <w:rPr>
          <w:rFonts w:ascii="Arial" w:hAnsi="Arial" w:cs="Arial"/>
          <w:color w:val="000000"/>
          <w:sz w:val="20"/>
          <w:szCs w:val="24"/>
        </w:rPr>
        <w:t>захоронения.</w:t>
      </w:r>
      <w:r w:rsidR="00FE6D69">
        <w:rPr>
          <w:rFonts w:ascii="Arial" w:hAnsi="Arial" w:cs="Arial"/>
          <w:color w:val="000000"/>
          <w:sz w:val="20"/>
          <w:szCs w:val="24"/>
        </w:rPr>
        <w:t xml:space="preserve"> </w:t>
      </w:r>
      <w:r w:rsidRPr="00E15DBE">
        <w:rPr>
          <w:rFonts w:ascii="Arial" w:hAnsi="Arial" w:cs="Arial"/>
          <w:color w:val="000000"/>
          <w:sz w:val="20"/>
          <w:szCs w:val="24"/>
        </w:rPr>
        <w:t>Захоронение</w:t>
      </w:r>
      <w:r w:rsidR="00FE6D69">
        <w:rPr>
          <w:rFonts w:ascii="Arial" w:hAnsi="Arial" w:cs="Arial"/>
          <w:color w:val="000000"/>
          <w:sz w:val="20"/>
          <w:szCs w:val="24"/>
        </w:rPr>
        <w:t xml:space="preserve"> </w:t>
      </w:r>
      <w:r w:rsidRPr="00E15DBE">
        <w:rPr>
          <w:rFonts w:ascii="Arial" w:hAnsi="Arial" w:cs="Arial"/>
          <w:color w:val="000000"/>
          <w:sz w:val="20"/>
          <w:szCs w:val="24"/>
        </w:rPr>
        <w:t>урны</w:t>
      </w:r>
      <w:r w:rsidR="00FE6D69">
        <w:rPr>
          <w:rFonts w:ascii="Arial" w:hAnsi="Arial" w:cs="Arial"/>
          <w:color w:val="000000"/>
          <w:sz w:val="20"/>
          <w:szCs w:val="24"/>
        </w:rPr>
        <w:t xml:space="preserve"> </w:t>
      </w:r>
      <w:r w:rsidRPr="00E15DBE">
        <w:rPr>
          <w:rFonts w:ascii="Arial" w:hAnsi="Arial" w:cs="Arial"/>
          <w:color w:val="000000"/>
          <w:sz w:val="20"/>
          <w:szCs w:val="24"/>
        </w:rPr>
        <w:t>с</w:t>
      </w:r>
      <w:r w:rsidR="00FE6D69">
        <w:rPr>
          <w:rFonts w:ascii="Arial" w:hAnsi="Arial" w:cs="Arial"/>
          <w:color w:val="000000"/>
          <w:sz w:val="20"/>
          <w:szCs w:val="24"/>
        </w:rPr>
        <w:t xml:space="preserve"> </w:t>
      </w:r>
      <w:r w:rsidRPr="00E15DBE">
        <w:rPr>
          <w:rFonts w:ascii="Arial" w:hAnsi="Arial" w:cs="Arial"/>
          <w:color w:val="000000"/>
          <w:sz w:val="20"/>
          <w:szCs w:val="24"/>
        </w:rPr>
        <w:t>прахом</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родственное</w:t>
      </w:r>
      <w:r w:rsidR="00FE6D69">
        <w:rPr>
          <w:rFonts w:ascii="Arial" w:hAnsi="Arial" w:cs="Arial"/>
          <w:color w:val="000000"/>
          <w:sz w:val="20"/>
          <w:szCs w:val="24"/>
        </w:rPr>
        <w:t xml:space="preserve"> </w:t>
      </w:r>
      <w:r w:rsidRPr="00E15DBE">
        <w:rPr>
          <w:rFonts w:ascii="Arial" w:hAnsi="Arial" w:cs="Arial"/>
          <w:color w:val="000000"/>
          <w:sz w:val="20"/>
          <w:szCs w:val="24"/>
        </w:rPr>
        <w:t>захоронение</w:t>
      </w:r>
      <w:r w:rsidR="00FE6D69">
        <w:rPr>
          <w:rFonts w:ascii="Arial" w:hAnsi="Arial" w:cs="Arial"/>
          <w:color w:val="000000"/>
          <w:sz w:val="20"/>
          <w:szCs w:val="24"/>
        </w:rPr>
        <w:t xml:space="preserve"> </w:t>
      </w:r>
      <w:r w:rsidRPr="00E15DBE">
        <w:rPr>
          <w:rFonts w:ascii="Arial" w:hAnsi="Arial" w:cs="Arial"/>
          <w:color w:val="000000"/>
          <w:sz w:val="20"/>
          <w:szCs w:val="24"/>
        </w:rPr>
        <w:t>разрешается</w:t>
      </w:r>
      <w:r w:rsidR="00FE6D69">
        <w:rPr>
          <w:rFonts w:ascii="Arial" w:hAnsi="Arial" w:cs="Arial"/>
          <w:color w:val="000000"/>
          <w:sz w:val="20"/>
          <w:szCs w:val="24"/>
        </w:rPr>
        <w:t xml:space="preserve"> </w:t>
      </w:r>
      <w:r w:rsidRPr="00E15DBE">
        <w:rPr>
          <w:rFonts w:ascii="Arial" w:hAnsi="Arial" w:cs="Arial"/>
          <w:color w:val="000000"/>
          <w:sz w:val="20"/>
          <w:szCs w:val="24"/>
        </w:rPr>
        <w:t>независимо</w:t>
      </w:r>
      <w:r w:rsidR="00FE6D69">
        <w:rPr>
          <w:rFonts w:ascii="Arial" w:hAnsi="Arial" w:cs="Arial"/>
          <w:color w:val="000000"/>
          <w:sz w:val="20"/>
          <w:szCs w:val="24"/>
        </w:rPr>
        <w:t xml:space="preserve"> </w:t>
      </w:r>
      <w:r w:rsidRPr="00E15DBE">
        <w:rPr>
          <w:rFonts w:ascii="Arial" w:hAnsi="Arial" w:cs="Arial"/>
          <w:color w:val="000000"/>
          <w:sz w:val="20"/>
          <w:szCs w:val="24"/>
        </w:rPr>
        <w:t>от</w:t>
      </w:r>
      <w:r w:rsidR="00FE6D69">
        <w:rPr>
          <w:rFonts w:ascii="Arial" w:hAnsi="Arial" w:cs="Arial"/>
          <w:color w:val="000000"/>
          <w:sz w:val="20"/>
          <w:szCs w:val="24"/>
        </w:rPr>
        <w:t xml:space="preserve"> </w:t>
      </w:r>
      <w:r w:rsidRPr="00E15DBE">
        <w:rPr>
          <w:rFonts w:ascii="Arial" w:hAnsi="Arial" w:cs="Arial"/>
          <w:color w:val="000000"/>
          <w:sz w:val="20"/>
          <w:szCs w:val="24"/>
        </w:rPr>
        <w:t>времени</w:t>
      </w:r>
      <w:r w:rsidR="00FE6D69">
        <w:rPr>
          <w:rFonts w:ascii="Arial" w:hAnsi="Arial" w:cs="Arial"/>
          <w:color w:val="000000"/>
          <w:sz w:val="20"/>
          <w:szCs w:val="24"/>
        </w:rPr>
        <w:t xml:space="preserve"> </w:t>
      </w:r>
      <w:r w:rsidRPr="00E15DBE">
        <w:rPr>
          <w:rFonts w:ascii="Arial" w:hAnsi="Arial" w:cs="Arial"/>
          <w:color w:val="000000"/>
          <w:sz w:val="20"/>
          <w:szCs w:val="24"/>
        </w:rPr>
        <w:t>предыдущего</w:t>
      </w:r>
      <w:r w:rsidR="00FE6D69">
        <w:rPr>
          <w:rFonts w:ascii="Arial" w:hAnsi="Arial" w:cs="Arial"/>
          <w:color w:val="000000"/>
          <w:sz w:val="20"/>
          <w:szCs w:val="24"/>
        </w:rPr>
        <w:t xml:space="preserve"> </w:t>
      </w:r>
      <w:r w:rsidRPr="00E15DBE">
        <w:rPr>
          <w:rFonts w:ascii="Arial" w:hAnsi="Arial" w:cs="Arial"/>
          <w:color w:val="000000"/>
          <w:sz w:val="20"/>
          <w:szCs w:val="24"/>
        </w:rPr>
        <w:t>захоронения.</w:t>
      </w:r>
    </w:p>
    <w:p w14:paraId="3340A0D8" w14:textId="71DF6E47" w:rsidR="006468DD" w:rsidRPr="00E15DBE" w:rsidRDefault="006468DD" w:rsidP="00927102">
      <w:pPr>
        <w:spacing w:after="0" w:line="240" w:lineRule="auto"/>
        <w:ind w:firstLine="709"/>
        <w:rPr>
          <w:rFonts w:ascii="Arial" w:hAnsi="Arial" w:cs="Arial"/>
          <w:color w:val="000000"/>
          <w:sz w:val="20"/>
          <w:szCs w:val="24"/>
        </w:rPr>
      </w:pPr>
      <w:bookmarkStart w:id="79" w:name="sub_415"/>
      <w:bookmarkEnd w:id="78"/>
      <w:r w:rsidRPr="00E15DBE">
        <w:rPr>
          <w:rFonts w:ascii="Arial" w:hAnsi="Arial" w:cs="Arial"/>
          <w:color w:val="000000"/>
          <w:sz w:val="20"/>
          <w:szCs w:val="24"/>
        </w:rPr>
        <w:t>4.15.</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свободном</w:t>
      </w:r>
      <w:r w:rsidR="00FE6D69">
        <w:rPr>
          <w:rFonts w:ascii="Arial" w:hAnsi="Arial" w:cs="Arial"/>
          <w:color w:val="000000"/>
          <w:sz w:val="20"/>
          <w:szCs w:val="24"/>
        </w:rPr>
        <w:t xml:space="preserve"> </w:t>
      </w:r>
      <w:r w:rsidRPr="00E15DBE">
        <w:rPr>
          <w:rFonts w:ascii="Arial" w:hAnsi="Arial" w:cs="Arial"/>
          <w:color w:val="000000"/>
          <w:sz w:val="20"/>
          <w:szCs w:val="24"/>
        </w:rPr>
        <w:t>участке</w:t>
      </w:r>
      <w:r w:rsidR="00FE6D69">
        <w:rPr>
          <w:rFonts w:ascii="Arial" w:hAnsi="Arial" w:cs="Arial"/>
          <w:color w:val="000000"/>
          <w:sz w:val="20"/>
          <w:szCs w:val="24"/>
        </w:rPr>
        <w:t xml:space="preserve"> </w:t>
      </w:r>
      <w:r w:rsidRPr="00E15DBE">
        <w:rPr>
          <w:rFonts w:ascii="Arial" w:hAnsi="Arial" w:cs="Arial"/>
          <w:color w:val="000000"/>
          <w:sz w:val="20"/>
          <w:szCs w:val="24"/>
        </w:rPr>
        <w:t>родственного</w:t>
      </w:r>
      <w:r w:rsidR="00FE6D69">
        <w:rPr>
          <w:rFonts w:ascii="Arial" w:hAnsi="Arial" w:cs="Arial"/>
          <w:color w:val="000000"/>
          <w:sz w:val="20"/>
          <w:szCs w:val="24"/>
        </w:rPr>
        <w:t xml:space="preserve"> </w:t>
      </w:r>
      <w:r w:rsidRPr="00E15DBE">
        <w:rPr>
          <w:rFonts w:ascii="Arial" w:hAnsi="Arial" w:cs="Arial"/>
          <w:color w:val="000000"/>
          <w:sz w:val="20"/>
          <w:szCs w:val="24"/>
        </w:rPr>
        <w:t>захоронения</w:t>
      </w:r>
      <w:r w:rsidR="00FE6D69">
        <w:rPr>
          <w:rFonts w:ascii="Arial" w:hAnsi="Arial" w:cs="Arial"/>
          <w:color w:val="000000"/>
          <w:sz w:val="20"/>
          <w:szCs w:val="24"/>
        </w:rPr>
        <w:t xml:space="preserve"> </w:t>
      </w:r>
      <w:r w:rsidRPr="00E15DBE">
        <w:rPr>
          <w:rFonts w:ascii="Arial" w:hAnsi="Arial" w:cs="Arial"/>
          <w:color w:val="000000"/>
          <w:sz w:val="20"/>
          <w:szCs w:val="24"/>
        </w:rPr>
        <w:t>погребение</w:t>
      </w:r>
      <w:r w:rsidR="00FE6D69">
        <w:rPr>
          <w:rFonts w:ascii="Arial" w:hAnsi="Arial" w:cs="Arial"/>
          <w:color w:val="000000"/>
          <w:sz w:val="20"/>
          <w:szCs w:val="24"/>
        </w:rPr>
        <w:t xml:space="preserve"> </w:t>
      </w:r>
      <w:r w:rsidRPr="00E15DBE">
        <w:rPr>
          <w:rFonts w:ascii="Arial" w:hAnsi="Arial" w:cs="Arial"/>
          <w:color w:val="000000"/>
          <w:sz w:val="20"/>
          <w:szCs w:val="24"/>
        </w:rPr>
        <w:t>разрешается</w:t>
      </w:r>
      <w:r w:rsidR="00FE6D69">
        <w:rPr>
          <w:rFonts w:ascii="Arial" w:hAnsi="Arial" w:cs="Arial"/>
          <w:color w:val="000000"/>
          <w:sz w:val="20"/>
          <w:szCs w:val="24"/>
        </w:rPr>
        <w:t xml:space="preserve"> </w:t>
      </w:r>
      <w:r w:rsidRPr="00E15DBE">
        <w:rPr>
          <w:rFonts w:ascii="Arial" w:hAnsi="Arial" w:cs="Arial"/>
          <w:color w:val="000000"/>
          <w:sz w:val="20"/>
          <w:szCs w:val="24"/>
        </w:rPr>
        <w:t>с</w:t>
      </w:r>
      <w:r w:rsidR="00FE6D69">
        <w:rPr>
          <w:rFonts w:ascii="Arial" w:hAnsi="Arial" w:cs="Arial"/>
          <w:color w:val="000000"/>
          <w:sz w:val="20"/>
          <w:szCs w:val="24"/>
        </w:rPr>
        <w:t xml:space="preserve"> </w:t>
      </w:r>
      <w:r w:rsidRPr="00E15DBE">
        <w:rPr>
          <w:rFonts w:ascii="Arial" w:hAnsi="Arial" w:cs="Arial"/>
          <w:color w:val="000000"/>
          <w:sz w:val="20"/>
          <w:szCs w:val="24"/>
        </w:rPr>
        <w:t>письменного</w:t>
      </w:r>
      <w:r w:rsidR="00FE6D69">
        <w:rPr>
          <w:rFonts w:ascii="Arial" w:hAnsi="Arial" w:cs="Arial"/>
          <w:color w:val="000000"/>
          <w:sz w:val="20"/>
          <w:szCs w:val="24"/>
        </w:rPr>
        <w:t xml:space="preserve"> </w:t>
      </w:r>
      <w:r w:rsidRPr="00E15DBE">
        <w:rPr>
          <w:rFonts w:ascii="Arial" w:hAnsi="Arial" w:cs="Arial"/>
          <w:color w:val="000000"/>
          <w:sz w:val="20"/>
          <w:szCs w:val="24"/>
        </w:rPr>
        <w:t>согласия</w:t>
      </w:r>
      <w:r w:rsidR="00FE6D69">
        <w:rPr>
          <w:rFonts w:ascii="Arial" w:hAnsi="Arial" w:cs="Arial"/>
          <w:color w:val="000000"/>
          <w:sz w:val="20"/>
          <w:szCs w:val="24"/>
        </w:rPr>
        <w:t xml:space="preserve"> </w:t>
      </w:r>
      <w:r w:rsidRPr="00E15DBE">
        <w:rPr>
          <w:rFonts w:ascii="Arial" w:hAnsi="Arial" w:cs="Arial"/>
          <w:color w:val="000000"/>
          <w:sz w:val="20"/>
          <w:szCs w:val="24"/>
        </w:rPr>
        <w:t>лица,</w:t>
      </w:r>
      <w:r w:rsidR="00FE6D69">
        <w:rPr>
          <w:rFonts w:ascii="Arial" w:hAnsi="Arial" w:cs="Arial"/>
          <w:color w:val="000000"/>
          <w:sz w:val="20"/>
          <w:szCs w:val="24"/>
        </w:rPr>
        <w:t xml:space="preserve"> </w:t>
      </w:r>
      <w:r w:rsidRPr="00E15DBE">
        <w:rPr>
          <w:rFonts w:ascii="Arial" w:hAnsi="Arial" w:cs="Arial"/>
          <w:color w:val="000000"/>
          <w:sz w:val="20"/>
          <w:szCs w:val="24"/>
        </w:rPr>
        <w:t>ответственного</w:t>
      </w:r>
      <w:r w:rsidR="00FE6D69">
        <w:rPr>
          <w:rFonts w:ascii="Arial" w:hAnsi="Arial" w:cs="Arial"/>
          <w:color w:val="000000"/>
          <w:sz w:val="20"/>
          <w:szCs w:val="24"/>
        </w:rPr>
        <w:t xml:space="preserve"> </w:t>
      </w:r>
      <w:r w:rsidRPr="00E15DBE">
        <w:rPr>
          <w:rFonts w:ascii="Arial" w:hAnsi="Arial" w:cs="Arial"/>
          <w:color w:val="000000"/>
          <w:sz w:val="20"/>
          <w:szCs w:val="24"/>
        </w:rPr>
        <w:t>за</w:t>
      </w:r>
      <w:r w:rsidR="00FE6D69">
        <w:rPr>
          <w:rFonts w:ascii="Arial" w:hAnsi="Arial" w:cs="Arial"/>
          <w:color w:val="000000"/>
          <w:sz w:val="20"/>
          <w:szCs w:val="24"/>
        </w:rPr>
        <w:t xml:space="preserve"> </w:t>
      </w:r>
      <w:r w:rsidRPr="00E15DBE">
        <w:rPr>
          <w:rFonts w:ascii="Arial" w:hAnsi="Arial" w:cs="Arial"/>
          <w:color w:val="000000"/>
          <w:sz w:val="20"/>
          <w:szCs w:val="24"/>
        </w:rPr>
        <w:t>захоронение</w:t>
      </w:r>
      <w:r w:rsidR="00FE6D69">
        <w:rPr>
          <w:rFonts w:ascii="Arial" w:hAnsi="Arial" w:cs="Arial"/>
          <w:color w:val="000000"/>
          <w:sz w:val="20"/>
          <w:szCs w:val="24"/>
        </w:rPr>
        <w:t xml:space="preserve"> </w:t>
      </w:r>
      <w:r w:rsidRPr="00E15DBE">
        <w:rPr>
          <w:rFonts w:ascii="Arial" w:hAnsi="Arial" w:cs="Arial"/>
          <w:color w:val="000000"/>
          <w:sz w:val="20"/>
          <w:szCs w:val="24"/>
        </w:rPr>
        <w:t>без</w:t>
      </w:r>
      <w:r w:rsidR="00FE6D69">
        <w:rPr>
          <w:rFonts w:ascii="Arial" w:hAnsi="Arial" w:cs="Arial"/>
          <w:color w:val="000000"/>
          <w:sz w:val="20"/>
          <w:szCs w:val="24"/>
        </w:rPr>
        <w:t xml:space="preserve"> </w:t>
      </w:r>
      <w:r w:rsidRPr="00E15DBE">
        <w:rPr>
          <w:rFonts w:ascii="Arial" w:hAnsi="Arial" w:cs="Arial"/>
          <w:color w:val="000000"/>
          <w:sz w:val="20"/>
          <w:szCs w:val="24"/>
        </w:rPr>
        <w:t>увеличения</w:t>
      </w:r>
      <w:r w:rsidR="00FE6D69">
        <w:rPr>
          <w:rFonts w:ascii="Arial" w:hAnsi="Arial" w:cs="Arial"/>
          <w:color w:val="000000"/>
          <w:sz w:val="20"/>
          <w:szCs w:val="24"/>
        </w:rPr>
        <w:t xml:space="preserve"> </w:t>
      </w:r>
      <w:r w:rsidRPr="00E15DBE">
        <w:rPr>
          <w:rFonts w:ascii="Arial" w:hAnsi="Arial" w:cs="Arial"/>
          <w:color w:val="000000"/>
          <w:sz w:val="20"/>
          <w:szCs w:val="24"/>
        </w:rPr>
        <w:t>территории</w:t>
      </w:r>
      <w:r w:rsidR="00FE6D69">
        <w:rPr>
          <w:rFonts w:ascii="Arial" w:hAnsi="Arial" w:cs="Arial"/>
          <w:color w:val="000000"/>
          <w:sz w:val="20"/>
          <w:szCs w:val="24"/>
        </w:rPr>
        <w:t xml:space="preserve"> </w:t>
      </w:r>
      <w:r w:rsidRPr="00E15DBE">
        <w:rPr>
          <w:rFonts w:ascii="Arial" w:hAnsi="Arial" w:cs="Arial"/>
          <w:color w:val="000000"/>
          <w:sz w:val="20"/>
          <w:szCs w:val="24"/>
        </w:rPr>
        <w:t>существующего</w:t>
      </w:r>
      <w:r w:rsidR="00FE6D69">
        <w:rPr>
          <w:rFonts w:ascii="Arial" w:hAnsi="Arial" w:cs="Arial"/>
          <w:color w:val="000000"/>
          <w:sz w:val="20"/>
          <w:szCs w:val="24"/>
        </w:rPr>
        <w:t xml:space="preserve"> </w:t>
      </w:r>
      <w:r w:rsidRPr="00E15DBE">
        <w:rPr>
          <w:rFonts w:ascii="Arial" w:hAnsi="Arial" w:cs="Arial"/>
          <w:color w:val="000000"/>
          <w:sz w:val="20"/>
          <w:szCs w:val="24"/>
        </w:rPr>
        <w:t>захоронения</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без</w:t>
      </w:r>
      <w:r w:rsidR="00FE6D69">
        <w:rPr>
          <w:rFonts w:ascii="Arial" w:hAnsi="Arial" w:cs="Arial"/>
          <w:color w:val="000000"/>
          <w:sz w:val="20"/>
          <w:szCs w:val="24"/>
        </w:rPr>
        <w:t xml:space="preserve"> </w:t>
      </w:r>
      <w:r w:rsidRPr="00E15DBE">
        <w:rPr>
          <w:rFonts w:ascii="Arial" w:hAnsi="Arial" w:cs="Arial"/>
          <w:color w:val="000000"/>
          <w:sz w:val="20"/>
          <w:szCs w:val="24"/>
        </w:rPr>
        <w:t>учета</w:t>
      </w:r>
      <w:r w:rsidR="00FE6D69">
        <w:rPr>
          <w:rFonts w:ascii="Arial" w:hAnsi="Arial" w:cs="Arial"/>
          <w:color w:val="000000"/>
          <w:sz w:val="20"/>
          <w:szCs w:val="24"/>
        </w:rPr>
        <w:t xml:space="preserve"> </w:t>
      </w:r>
      <w:r w:rsidRPr="00E15DBE">
        <w:rPr>
          <w:rFonts w:ascii="Arial" w:hAnsi="Arial" w:cs="Arial"/>
          <w:color w:val="000000"/>
          <w:sz w:val="20"/>
          <w:szCs w:val="24"/>
        </w:rPr>
        <w:t>истечения</w:t>
      </w:r>
      <w:r w:rsidR="00FE6D69">
        <w:rPr>
          <w:rFonts w:ascii="Arial" w:hAnsi="Arial" w:cs="Arial"/>
          <w:color w:val="000000"/>
          <w:sz w:val="20"/>
          <w:szCs w:val="24"/>
        </w:rPr>
        <w:t xml:space="preserve"> </w:t>
      </w:r>
      <w:r w:rsidRPr="00E15DBE">
        <w:rPr>
          <w:rFonts w:ascii="Arial" w:hAnsi="Arial" w:cs="Arial"/>
          <w:color w:val="000000"/>
          <w:sz w:val="20"/>
          <w:szCs w:val="24"/>
        </w:rPr>
        <w:t>кладбищенского</w:t>
      </w:r>
      <w:r w:rsidR="00FE6D69">
        <w:rPr>
          <w:rFonts w:ascii="Arial" w:hAnsi="Arial" w:cs="Arial"/>
          <w:color w:val="000000"/>
          <w:sz w:val="20"/>
          <w:szCs w:val="24"/>
        </w:rPr>
        <w:t xml:space="preserve"> </w:t>
      </w:r>
      <w:r w:rsidRPr="00E15DBE">
        <w:rPr>
          <w:rFonts w:ascii="Arial" w:hAnsi="Arial" w:cs="Arial"/>
          <w:color w:val="000000"/>
          <w:sz w:val="20"/>
          <w:szCs w:val="24"/>
        </w:rPr>
        <w:t>периода.</w:t>
      </w:r>
      <w:r w:rsidR="00FE6D69">
        <w:rPr>
          <w:rFonts w:ascii="Arial" w:hAnsi="Arial" w:cs="Arial"/>
          <w:color w:val="000000"/>
          <w:sz w:val="20"/>
          <w:szCs w:val="24"/>
        </w:rPr>
        <w:t xml:space="preserve"> </w:t>
      </w:r>
      <w:r w:rsidRPr="00E15DBE">
        <w:rPr>
          <w:rFonts w:ascii="Arial" w:hAnsi="Arial" w:cs="Arial"/>
          <w:color w:val="000000"/>
          <w:sz w:val="20"/>
          <w:szCs w:val="24"/>
        </w:rPr>
        <w:t>Разрешается</w:t>
      </w:r>
      <w:r w:rsidR="00FE6D69">
        <w:rPr>
          <w:rFonts w:ascii="Arial" w:hAnsi="Arial" w:cs="Arial"/>
          <w:color w:val="000000"/>
          <w:sz w:val="20"/>
          <w:szCs w:val="24"/>
        </w:rPr>
        <w:t xml:space="preserve"> </w:t>
      </w:r>
      <w:r w:rsidRPr="00E15DBE">
        <w:rPr>
          <w:rFonts w:ascii="Arial" w:hAnsi="Arial" w:cs="Arial"/>
          <w:color w:val="000000"/>
          <w:sz w:val="20"/>
          <w:szCs w:val="24"/>
        </w:rPr>
        <w:t>производить</w:t>
      </w:r>
      <w:r w:rsidR="00FE6D69">
        <w:rPr>
          <w:rFonts w:ascii="Arial" w:hAnsi="Arial" w:cs="Arial"/>
          <w:color w:val="000000"/>
          <w:sz w:val="20"/>
          <w:szCs w:val="24"/>
        </w:rPr>
        <w:t xml:space="preserve"> </w:t>
      </w:r>
      <w:r w:rsidRPr="00E15DBE">
        <w:rPr>
          <w:rFonts w:ascii="Arial" w:hAnsi="Arial" w:cs="Arial"/>
          <w:color w:val="000000"/>
          <w:sz w:val="20"/>
          <w:szCs w:val="24"/>
        </w:rPr>
        <w:t>погребение</w:t>
      </w:r>
      <w:r w:rsidR="00FE6D69">
        <w:rPr>
          <w:rFonts w:ascii="Arial" w:hAnsi="Arial" w:cs="Arial"/>
          <w:color w:val="000000"/>
          <w:sz w:val="20"/>
          <w:szCs w:val="24"/>
        </w:rPr>
        <w:t xml:space="preserve"> </w:t>
      </w:r>
      <w:r w:rsidRPr="00E15DBE">
        <w:rPr>
          <w:rFonts w:ascii="Arial" w:hAnsi="Arial" w:cs="Arial"/>
          <w:color w:val="000000"/>
          <w:sz w:val="20"/>
          <w:szCs w:val="24"/>
        </w:rPr>
        <w:t>тел</w:t>
      </w:r>
      <w:r w:rsidR="00FE6D69">
        <w:rPr>
          <w:rFonts w:ascii="Arial" w:hAnsi="Arial" w:cs="Arial"/>
          <w:color w:val="000000"/>
          <w:sz w:val="20"/>
          <w:szCs w:val="24"/>
        </w:rPr>
        <w:t xml:space="preserve"> </w:t>
      </w:r>
      <w:r w:rsidRPr="00E15DBE">
        <w:rPr>
          <w:rFonts w:ascii="Arial" w:hAnsi="Arial" w:cs="Arial"/>
          <w:color w:val="000000"/>
          <w:sz w:val="20"/>
          <w:szCs w:val="24"/>
        </w:rPr>
        <w:t>(останков)</w:t>
      </w:r>
      <w:r w:rsidR="00FE6D69">
        <w:rPr>
          <w:rFonts w:ascii="Arial" w:hAnsi="Arial" w:cs="Arial"/>
          <w:color w:val="000000"/>
          <w:sz w:val="20"/>
          <w:szCs w:val="24"/>
        </w:rPr>
        <w:t xml:space="preserve"> </w:t>
      </w:r>
      <w:r w:rsidRPr="00E15DBE">
        <w:rPr>
          <w:rFonts w:ascii="Arial" w:hAnsi="Arial" w:cs="Arial"/>
          <w:color w:val="000000"/>
          <w:sz w:val="20"/>
          <w:szCs w:val="24"/>
        </w:rPr>
        <w:t>умерших</w:t>
      </w:r>
      <w:r w:rsidR="00FE6D69">
        <w:rPr>
          <w:rFonts w:ascii="Arial" w:hAnsi="Arial" w:cs="Arial"/>
          <w:color w:val="000000"/>
          <w:sz w:val="20"/>
          <w:szCs w:val="24"/>
        </w:rPr>
        <w:t xml:space="preserve"> </w:t>
      </w:r>
      <w:r w:rsidRPr="00E15DBE">
        <w:rPr>
          <w:rFonts w:ascii="Arial" w:hAnsi="Arial" w:cs="Arial"/>
          <w:color w:val="000000"/>
          <w:sz w:val="20"/>
          <w:szCs w:val="24"/>
        </w:rPr>
        <w:t>(погибших)</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пределах</w:t>
      </w:r>
      <w:r w:rsidR="00FE6D69">
        <w:rPr>
          <w:rFonts w:ascii="Arial" w:hAnsi="Arial" w:cs="Arial"/>
          <w:color w:val="000000"/>
          <w:sz w:val="20"/>
          <w:szCs w:val="24"/>
        </w:rPr>
        <w:t xml:space="preserve"> </w:t>
      </w:r>
      <w:r w:rsidRPr="00E15DBE">
        <w:rPr>
          <w:rFonts w:ascii="Arial" w:hAnsi="Arial" w:cs="Arial"/>
          <w:color w:val="000000"/>
          <w:sz w:val="20"/>
          <w:szCs w:val="24"/>
        </w:rPr>
        <w:t>границ</w:t>
      </w:r>
      <w:r w:rsidR="00FE6D69">
        <w:rPr>
          <w:rFonts w:ascii="Arial" w:hAnsi="Arial" w:cs="Arial"/>
          <w:color w:val="000000"/>
          <w:sz w:val="20"/>
          <w:szCs w:val="24"/>
        </w:rPr>
        <w:t xml:space="preserve"> </w:t>
      </w:r>
      <w:r w:rsidRPr="00E15DBE">
        <w:rPr>
          <w:rFonts w:ascii="Arial" w:hAnsi="Arial" w:cs="Arial"/>
          <w:color w:val="000000"/>
          <w:sz w:val="20"/>
          <w:szCs w:val="24"/>
        </w:rPr>
        <w:t>оградок</w:t>
      </w:r>
      <w:r w:rsidR="00FE6D69">
        <w:rPr>
          <w:rFonts w:ascii="Arial" w:hAnsi="Arial" w:cs="Arial"/>
          <w:color w:val="000000"/>
          <w:sz w:val="20"/>
          <w:szCs w:val="24"/>
        </w:rPr>
        <w:t xml:space="preserve"> </w:t>
      </w:r>
      <w:r w:rsidRPr="00E15DBE">
        <w:rPr>
          <w:rFonts w:ascii="Arial" w:hAnsi="Arial" w:cs="Arial"/>
          <w:color w:val="000000"/>
          <w:sz w:val="20"/>
          <w:szCs w:val="24"/>
        </w:rPr>
        <w:t>захоронений</w:t>
      </w:r>
      <w:r w:rsidR="00FE6D69">
        <w:rPr>
          <w:rFonts w:ascii="Arial" w:hAnsi="Arial" w:cs="Arial"/>
          <w:color w:val="000000"/>
          <w:sz w:val="20"/>
          <w:szCs w:val="24"/>
        </w:rPr>
        <w:t xml:space="preserve"> </w:t>
      </w:r>
      <w:r w:rsidRPr="00E15DBE">
        <w:rPr>
          <w:rFonts w:ascii="Arial" w:hAnsi="Arial" w:cs="Arial"/>
          <w:color w:val="000000"/>
          <w:sz w:val="20"/>
          <w:szCs w:val="24"/>
        </w:rPr>
        <w:t>близких</w:t>
      </w:r>
      <w:r w:rsidR="00FE6D69">
        <w:rPr>
          <w:rFonts w:ascii="Arial" w:hAnsi="Arial" w:cs="Arial"/>
          <w:color w:val="000000"/>
          <w:sz w:val="20"/>
          <w:szCs w:val="24"/>
        </w:rPr>
        <w:t xml:space="preserve"> </w:t>
      </w:r>
      <w:r w:rsidRPr="00E15DBE">
        <w:rPr>
          <w:rFonts w:ascii="Arial" w:hAnsi="Arial" w:cs="Arial"/>
          <w:color w:val="000000"/>
          <w:sz w:val="20"/>
          <w:szCs w:val="24"/>
        </w:rPr>
        <w:t>родственников</w:t>
      </w:r>
      <w:r w:rsidR="00FE6D69">
        <w:rPr>
          <w:rFonts w:ascii="Arial" w:hAnsi="Arial" w:cs="Arial"/>
          <w:color w:val="000000"/>
          <w:sz w:val="20"/>
          <w:szCs w:val="24"/>
        </w:rPr>
        <w:t xml:space="preserve"> </w:t>
      </w:r>
      <w:r w:rsidRPr="00E15DBE">
        <w:rPr>
          <w:rFonts w:ascii="Arial" w:hAnsi="Arial" w:cs="Arial"/>
          <w:color w:val="000000"/>
          <w:sz w:val="20"/>
          <w:szCs w:val="24"/>
        </w:rPr>
        <w:t>вплотную</w:t>
      </w:r>
      <w:r w:rsidR="00FE6D69">
        <w:rPr>
          <w:rFonts w:ascii="Arial" w:hAnsi="Arial" w:cs="Arial"/>
          <w:color w:val="000000"/>
          <w:sz w:val="20"/>
          <w:szCs w:val="24"/>
        </w:rPr>
        <w:t xml:space="preserve"> </w:t>
      </w:r>
      <w:r w:rsidRPr="00E15DBE">
        <w:rPr>
          <w:rFonts w:ascii="Arial" w:hAnsi="Arial" w:cs="Arial"/>
          <w:color w:val="000000"/>
          <w:sz w:val="20"/>
          <w:szCs w:val="24"/>
        </w:rPr>
        <w:t>к</w:t>
      </w:r>
      <w:r w:rsidR="00FE6D69">
        <w:rPr>
          <w:rFonts w:ascii="Arial" w:hAnsi="Arial" w:cs="Arial"/>
          <w:color w:val="000000"/>
          <w:sz w:val="20"/>
          <w:szCs w:val="24"/>
        </w:rPr>
        <w:t xml:space="preserve"> </w:t>
      </w:r>
      <w:r w:rsidRPr="00E15DBE">
        <w:rPr>
          <w:rFonts w:ascii="Arial" w:hAnsi="Arial" w:cs="Arial"/>
          <w:color w:val="000000"/>
          <w:sz w:val="20"/>
          <w:szCs w:val="24"/>
        </w:rPr>
        <w:t>ранее</w:t>
      </w:r>
      <w:r w:rsidR="00FE6D69">
        <w:rPr>
          <w:rFonts w:ascii="Arial" w:hAnsi="Arial" w:cs="Arial"/>
          <w:color w:val="000000"/>
          <w:sz w:val="20"/>
          <w:szCs w:val="24"/>
        </w:rPr>
        <w:t xml:space="preserve"> </w:t>
      </w:r>
      <w:r w:rsidRPr="00E15DBE">
        <w:rPr>
          <w:rFonts w:ascii="Arial" w:hAnsi="Arial" w:cs="Arial"/>
          <w:color w:val="000000"/>
          <w:sz w:val="20"/>
          <w:szCs w:val="24"/>
        </w:rPr>
        <w:t>погребенному.</w:t>
      </w:r>
    </w:p>
    <w:p w14:paraId="51675490" w14:textId="224223B6" w:rsidR="006468DD" w:rsidRPr="00E15DBE" w:rsidRDefault="006468DD" w:rsidP="00927102">
      <w:pPr>
        <w:spacing w:after="0" w:line="240" w:lineRule="auto"/>
        <w:ind w:firstLine="709"/>
        <w:rPr>
          <w:rFonts w:ascii="Arial" w:hAnsi="Arial" w:cs="Arial"/>
          <w:color w:val="000000"/>
          <w:sz w:val="20"/>
          <w:szCs w:val="24"/>
        </w:rPr>
      </w:pPr>
      <w:bookmarkStart w:id="80" w:name="sub_416"/>
      <w:bookmarkEnd w:id="79"/>
      <w:r w:rsidRPr="00E15DBE">
        <w:rPr>
          <w:rFonts w:ascii="Arial" w:hAnsi="Arial" w:cs="Arial"/>
          <w:color w:val="000000"/>
          <w:sz w:val="20"/>
          <w:szCs w:val="24"/>
        </w:rPr>
        <w:t>4.16.</w:t>
      </w:r>
      <w:r w:rsidR="00FE6D69">
        <w:rPr>
          <w:rFonts w:ascii="Arial" w:hAnsi="Arial" w:cs="Arial"/>
          <w:color w:val="000000"/>
          <w:sz w:val="20"/>
          <w:szCs w:val="24"/>
        </w:rPr>
        <w:t xml:space="preserve"> </w:t>
      </w:r>
      <w:r w:rsidRPr="00E15DBE">
        <w:rPr>
          <w:rFonts w:ascii="Arial" w:hAnsi="Arial" w:cs="Arial"/>
          <w:color w:val="000000"/>
          <w:sz w:val="20"/>
          <w:szCs w:val="24"/>
        </w:rPr>
        <w:t>Самовольная</w:t>
      </w:r>
      <w:r w:rsidR="00FE6D69">
        <w:rPr>
          <w:rFonts w:ascii="Arial" w:hAnsi="Arial" w:cs="Arial"/>
          <w:color w:val="000000"/>
          <w:sz w:val="20"/>
          <w:szCs w:val="24"/>
        </w:rPr>
        <w:t xml:space="preserve"> </w:t>
      </w:r>
      <w:r w:rsidRPr="00E15DBE">
        <w:rPr>
          <w:rFonts w:ascii="Arial" w:hAnsi="Arial" w:cs="Arial"/>
          <w:color w:val="000000"/>
          <w:sz w:val="20"/>
          <w:szCs w:val="24"/>
        </w:rPr>
        <w:t>подготовка</w:t>
      </w:r>
      <w:r w:rsidR="00FE6D69">
        <w:rPr>
          <w:rFonts w:ascii="Arial" w:hAnsi="Arial" w:cs="Arial"/>
          <w:color w:val="000000"/>
          <w:sz w:val="20"/>
          <w:szCs w:val="24"/>
        </w:rPr>
        <w:t xml:space="preserve"> </w:t>
      </w:r>
      <w:r w:rsidRPr="00E15DBE">
        <w:rPr>
          <w:rFonts w:ascii="Arial" w:hAnsi="Arial" w:cs="Arial"/>
          <w:color w:val="000000"/>
          <w:sz w:val="20"/>
          <w:szCs w:val="24"/>
        </w:rPr>
        <w:t>могилы,</w:t>
      </w:r>
      <w:r w:rsidR="00FE6D69">
        <w:rPr>
          <w:rFonts w:ascii="Arial" w:hAnsi="Arial" w:cs="Arial"/>
          <w:color w:val="000000"/>
          <w:sz w:val="20"/>
          <w:szCs w:val="24"/>
        </w:rPr>
        <w:t xml:space="preserve"> </w:t>
      </w:r>
      <w:r w:rsidRPr="00E15DBE">
        <w:rPr>
          <w:rFonts w:ascii="Arial" w:hAnsi="Arial" w:cs="Arial"/>
          <w:color w:val="000000"/>
          <w:sz w:val="20"/>
          <w:szCs w:val="24"/>
        </w:rPr>
        <w:t>погребение</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перезахоронение</w:t>
      </w:r>
      <w:r w:rsidR="00FE6D69">
        <w:rPr>
          <w:rFonts w:ascii="Arial" w:hAnsi="Arial" w:cs="Arial"/>
          <w:color w:val="000000"/>
          <w:sz w:val="20"/>
          <w:szCs w:val="24"/>
        </w:rPr>
        <w:t xml:space="preserve"> </w:t>
      </w:r>
      <w:r w:rsidRPr="00E15DBE">
        <w:rPr>
          <w:rFonts w:ascii="Arial" w:hAnsi="Arial" w:cs="Arial"/>
          <w:color w:val="000000"/>
          <w:sz w:val="20"/>
          <w:szCs w:val="24"/>
        </w:rPr>
        <w:t>тел</w:t>
      </w:r>
      <w:r w:rsidR="00FE6D69">
        <w:rPr>
          <w:rFonts w:ascii="Arial" w:hAnsi="Arial" w:cs="Arial"/>
          <w:color w:val="000000"/>
          <w:sz w:val="20"/>
          <w:szCs w:val="24"/>
        </w:rPr>
        <w:t xml:space="preserve"> </w:t>
      </w:r>
      <w:r w:rsidRPr="00E15DBE">
        <w:rPr>
          <w:rFonts w:ascii="Arial" w:hAnsi="Arial" w:cs="Arial"/>
          <w:color w:val="000000"/>
          <w:sz w:val="20"/>
          <w:szCs w:val="24"/>
        </w:rPr>
        <w:t>(останков)</w:t>
      </w:r>
      <w:r w:rsidR="00FE6D69">
        <w:rPr>
          <w:rFonts w:ascii="Arial" w:hAnsi="Arial" w:cs="Arial"/>
          <w:color w:val="000000"/>
          <w:sz w:val="20"/>
          <w:szCs w:val="24"/>
        </w:rPr>
        <w:t xml:space="preserve"> </w:t>
      </w:r>
      <w:r w:rsidRPr="00E15DBE">
        <w:rPr>
          <w:rFonts w:ascii="Arial" w:hAnsi="Arial" w:cs="Arial"/>
          <w:color w:val="000000"/>
          <w:sz w:val="20"/>
          <w:szCs w:val="24"/>
        </w:rPr>
        <w:t>умерших,</w:t>
      </w:r>
      <w:r w:rsidR="00FE6D69">
        <w:rPr>
          <w:rFonts w:ascii="Arial" w:hAnsi="Arial" w:cs="Arial"/>
          <w:color w:val="000000"/>
          <w:sz w:val="20"/>
          <w:szCs w:val="24"/>
        </w:rPr>
        <w:t xml:space="preserve"> </w:t>
      </w:r>
      <w:r w:rsidRPr="00E15DBE">
        <w:rPr>
          <w:rFonts w:ascii="Arial" w:hAnsi="Arial" w:cs="Arial"/>
          <w:color w:val="000000"/>
          <w:sz w:val="20"/>
          <w:szCs w:val="24"/>
        </w:rPr>
        <w:t>урн</w:t>
      </w:r>
      <w:r w:rsidR="00FE6D69">
        <w:rPr>
          <w:rFonts w:ascii="Arial" w:hAnsi="Arial" w:cs="Arial"/>
          <w:color w:val="000000"/>
          <w:sz w:val="20"/>
          <w:szCs w:val="24"/>
        </w:rPr>
        <w:t xml:space="preserve"> </w:t>
      </w:r>
      <w:r w:rsidRPr="00E15DBE">
        <w:rPr>
          <w:rFonts w:ascii="Arial" w:hAnsi="Arial" w:cs="Arial"/>
          <w:color w:val="000000"/>
          <w:sz w:val="20"/>
          <w:szCs w:val="24"/>
        </w:rPr>
        <w:t>с</w:t>
      </w:r>
      <w:r w:rsidR="00FE6D69">
        <w:rPr>
          <w:rFonts w:ascii="Arial" w:hAnsi="Arial" w:cs="Arial"/>
          <w:color w:val="000000"/>
          <w:sz w:val="20"/>
          <w:szCs w:val="24"/>
        </w:rPr>
        <w:t xml:space="preserve"> </w:t>
      </w:r>
      <w:r w:rsidRPr="00E15DBE">
        <w:rPr>
          <w:rFonts w:ascii="Arial" w:hAnsi="Arial" w:cs="Arial"/>
          <w:color w:val="000000"/>
          <w:sz w:val="20"/>
          <w:szCs w:val="24"/>
        </w:rPr>
        <w:t>прахом,</w:t>
      </w:r>
      <w:r w:rsidR="00FE6D69">
        <w:rPr>
          <w:rFonts w:ascii="Arial" w:hAnsi="Arial" w:cs="Arial"/>
          <w:color w:val="000000"/>
          <w:sz w:val="20"/>
          <w:szCs w:val="24"/>
        </w:rPr>
        <w:t xml:space="preserve"> </w:t>
      </w:r>
      <w:r w:rsidRPr="00E15DBE">
        <w:rPr>
          <w:rFonts w:ascii="Arial" w:hAnsi="Arial" w:cs="Arial"/>
          <w:color w:val="000000"/>
          <w:sz w:val="20"/>
          <w:szCs w:val="24"/>
        </w:rPr>
        <w:t>не</w:t>
      </w:r>
      <w:r w:rsidR="00FE6D69">
        <w:rPr>
          <w:rFonts w:ascii="Arial" w:hAnsi="Arial" w:cs="Arial"/>
          <w:color w:val="000000"/>
          <w:sz w:val="20"/>
          <w:szCs w:val="24"/>
        </w:rPr>
        <w:t xml:space="preserve"> </w:t>
      </w:r>
      <w:r w:rsidRPr="00E15DBE">
        <w:rPr>
          <w:rFonts w:ascii="Arial" w:hAnsi="Arial" w:cs="Arial"/>
          <w:color w:val="000000"/>
          <w:sz w:val="20"/>
          <w:szCs w:val="24"/>
        </w:rPr>
        <w:t>допускаются.</w:t>
      </w:r>
    </w:p>
    <w:p w14:paraId="0BFF2A8E" w14:textId="77777777" w:rsidR="00605E4D" w:rsidRDefault="006468DD" w:rsidP="00927102">
      <w:pPr>
        <w:spacing w:after="0" w:line="240" w:lineRule="auto"/>
        <w:ind w:firstLine="709"/>
        <w:rPr>
          <w:rFonts w:ascii="Arial" w:hAnsi="Arial" w:cs="Arial"/>
          <w:color w:val="000000"/>
          <w:sz w:val="20"/>
          <w:szCs w:val="24"/>
        </w:rPr>
      </w:pPr>
      <w:bookmarkStart w:id="81" w:name="sub_417"/>
      <w:bookmarkEnd w:id="80"/>
      <w:r w:rsidRPr="00E15DBE">
        <w:rPr>
          <w:rFonts w:ascii="Arial" w:hAnsi="Arial" w:cs="Arial"/>
          <w:color w:val="000000"/>
          <w:sz w:val="20"/>
          <w:szCs w:val="24"/>
        </w:rPr>
        <w:t>4.17.</w:t>
      </w:r>
      <w:r w:rsidR="00FE6D69">
        <w:rPr>
          <w:rFonts w:ascii="Arial" w:hAnsi="Arial" w:cs="Arial"/>
          <w:color w:val="000000"/>
          <w:sz w:val="20"/>
          <w:szCs w:val="24"/>
        </w:rPr>
        <w:t xml:space="preserve"> </w:t>
      </w:r>
      <w:r w:rsidRPr="00E15DBE">
        <w:rPr>
          <w:rFonts w:ascii="Arial" w:hAnsi="Arial" w:cs="Arial"/>
          <w:color w:val="000000"/>
          <w:sz w:val="20"/>
          <w:szCs w:val="24"/>
        </w:rPr>
        <w:t>Регистрация</w:t>
      </w:r>
      <w:r w:rsidR="00FE6D69">
        <w:rPr>
          <w:rFonts w:ascii="Arial" w:hAnsi="Arial" w:cs="Arial"/>
          <w:color w:val="000000"/>
          <w:sz w:val="20"/>
          <w:szCs w:val="24"/>
        </w:rPr>
        <w:t xml:space="preserve"> </w:t>
      </w:r>
      <w:r w:rsidRPr="00E15DBE">
        <w:rPr>
          <w:rFonts w:ascii="Arial" w:hAnsi="Arial" w:cs="Arial"/>
          <w:color w:val="000000"/>
          <w:sz w:val="20"/>
          <w:szCs w:val="24"/>
        </w:rPr>
        <w:t>захоронения</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книге</w:t>
      </w:r>
      <w:r w:rsidR="00FE6D69">
        <w:rPr>
          <w:rFonts w:ascii="Arial" w:hAnsi="Arial" w:cs="Arial"/>
          <w:color w:val="000000"/>
          <w:sz w:val="20"/>
          <w:szCs w:val="24"/>
        </w:rPr>
        <w:t xml:space="preserve"> </w:t>
      </w:r>
      <w:r w:rsidRPr="00E15DBE">
        <w:rPr>
          <w:rFonts w:ascii="Arial" w:hAnsi="Arial" w:cs="Arial"/>
          <w:color w:val="000000"/>
          <w:sz w:val="20"/>
          <w:szCs w:val="24"/>
        </w:rPr>
        <w:t>учета</w:t>
      </w:r>
      <w:r w:rsidR="00FE6D69">
        <w:rPr>
          <w:rFonts w:ascii="Arial" w:hAnsi="Arial" w:cs="Arial"/>
          <w:color w:val="000000"/>
          <w:sz w:val="20"/>
          <w:szCs w:val="24"/>
        </w:rPr>
        <w:t xml:space="preserve"> </w:t>
      </w:r>
      <w:r w:rsidRPr="00E15DBE">
        <w:rPr>
          <w:rFonts w:ascii="Arial" w:hAnsi="Arial" w:cs="Arial"/>
          <w:color w:val="000000"/>
          <w:sz w:val="20"/>
          <w:szCs w:val="24"/>
        </w:rPr>
        <w:t>регистрации</w:t>
      </w:r>
      <w:r w:rsidR="00FE6D69">
        <w:rPr>
          <w:rFonts w:ascii="Arial" w:hAnsi="Arial" w:cs="Arial"/>
          <w:color w:val="000000"/>
          <w:sz w:val="20"/>
          <w:szCs w:val="24"/>
        </w:rPr>
        <w:t xml:space="preserve"> </w:t>
      </w:r>
      <w:r w:rsidRPr="00E15DBE">
        <w:rPr>
          <w:rFonts w:ascii="Arial" w:hAnsi="Arial" w:cs="Arial"/>
          <w:color w:val="000000"/>
          <w:sz w:val="20"/>
          <w:szCs w:val="24"/>
        </w:rPr>
        <w:t>захоронений</w:t>
      </w:r>
      <w:r w:rsidR="00FE6D69">
        <w:rPr>
          <w:rFonts w:ascii="Arial" w:hAnsi="Arial" w:cs="Arial"/>
          <w:color w:val="000000"/>
          <w:sz w:val="20"/>
          <w:szCs w:val="24"/>
        </w:rPr>
        <w:t xml:space="preserve"> </w:t>
      </w:r>
      <w:r w:rsidRPr="00E15DBE">
        <w:rPr>
          <w:rFonts w:ascii="Arial" w:hAnsi="Arial" w:cs="Arial"/>
          <w:color w:val="000000"/>
          <w:sz w:val="20"/>
          <w:szCs w:val="24"/>
        </w:rPr>
        <w:t>производится</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день</w:t>
      </w:r>
      <w:r w:rsidR="00FE6D69">
        <w:rPr>
          <w:rFonts w:ascii="Arial" w:hAnsi="Arial" w:cs="Arial"/>
          <w:color w:val="000000"/>
          <w:sz w:val="20"/>
          <w:szCs w:val="24"/>
        </w:rPr>
        <w:t xml:space="preserve"> </w:t>
      </w:r>
      <w:r w:rsidRPr="00E15DBE">
        <w:rPr>
          <w:rFonts w:ascii="Arial" w:hAnsi="Arial" w:cs="Arial"/>
          <w:color w:val="000000"/>
          <w:sz w:val="20"/>
          <w:szCs w:val="24"/>
        </w:rPr>
        <w:t>обращения.</w:t>
      </w:r>
      <w:bookmarkEnd w:id="81"/>
    </w:p>
    <w:p w14:paraId="28227C89" w14:textId="77777777" w:rsidR="00605E4D" w:rsidRDefault="006468DD" w:rsidP="00927102">
      <w:pPr>
        <w:pStyle w:val="12"/>
        <w:spacing w:line="240" w:lineRule="auto"/>
        <w:ind w:firstLine="709"/>
        <w:rPr>
          <w:rFonts w:ascii="Arial" w:hAnsi="Arial" w:cs="Arial"/>
          <w:color w:val="000000"/>
          <w:sz w:val="20"/>
          <w:szCs w:val="24"/>
        </w:rPr>
      </w:pPr>
      <w:r w:rsidRPr="00E15DBE">
        <w:rPr>
          <w:rFonts w:ascii="Arial" w:hAnsi="Arial" w:cs="Arial"/>
          <w:color w:val="000000"/>
          <w:sz w:val="20"/>
          <w:szCs w:val="24"/>
        </w:rPr>
        <w:t>5.</w:t>
      </w:r>
      <w:r w:rsidR="00FE6D69">
        <w:rPr>
          <w:rFonts w:ascii="Arial" w:hAnsi="Arial" w:cs="Arial"/>
          <w:color w:val="000000"/>
          <w:sz w:val="20"/>
          <w:szCs w:val="24"/>
        </w:rPr>
        <w:t xml:space="preserve"> </w:t>
      </w:r>
      <w:r w:rsidRPr="00E15DBE">
        <w:rPr>
          <w:rFonts w:ascii="Arial" w:hAnsi="Arial" w:cs="Arial"/>
          <w:color w:val="000000"/>
          <w:sz w:val="20"/>
          <w:szCs w:val="24"/>
        </w:rPr>
        <w:t>Порядок</w:t>
      </w:r>
      <w:r w:rsidR="00FE6D69">
        <w:rPr>
          <w:rFonts w:ascii="Arial" w:hAnsi="Arial" w:cs="Arial"/>
          <w:color w:val="000000"/>
          <w:sz w:val="20"/>
          <w:szCs w:val="24"/>
        </w:rPr>
        <w:t xml:space="preserve"> </w:t>
      </w:r>
      <w:r w:rsidRPr="00E15DBE">
        <w:rPr>
          <w:rFonts w:ascii="Arial" w:hAnsi="Arial" w:cs="Arial"/>
          <w:color w:val="000000"/>
          <w:sz w:val="20"/>
          <w:szCs w:val="24"/>
        </w:rPr>
        <w:t>проведения</w:t>
      </w:r>
      <w:r w:rsidR="00FE6D69">
        <w:rPr>
          <w:rFonts w:ascii="Arial" w:hAnsi="Arial" w:cs="Arial"/>
          <w:color w:val="000000"/>
          <w:sz w:val="20"/>
          <w:szCs w:val="24"/>
        </w:rPr>
        <w:t xml:space="preserve"> </w:t>
      </w:r>
      <w:r w:rsidRPr="00E15DBE">
        <w:rPr>
          <w:rFonts w:ascii="Arial" w:hAnsi="Arial" w:cs="Arial"/>
          <w:color w:val="000000"/>
          <w:sz w:val="20"/>
          <w:szCs w:val="24"/>
        </w:rPr>
        <w:t>эксгумации</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перезахоронения</w:t>
      </w:r>
    </w:p>
    <w:p w14:paraId="0FA16891" w14:textId="571051E4" w:rsidR="006468DD" w:rsidRPr="00E15DBE" w:rsidRDefault="006468DD" w:rsidP="00927102">
      <w:pPr>
        <w:spacing w:after="0" w:line="240" w:lineRule="auto"/>
        <w:ind w:firstLine="709"/>
        <w:rPr>
          <w:rFonts w:ascii="Arial" w:hAnsi="Arial" w:cs="Arial"/>
          <w:color w:val="000000"/>
          <w:sz w:val="20"/>
          <w:szCs w:val="24"/>
        </w:rPr>
      </w:pPr>
      <w:bookmarkStart w:id="82" w:name="sub_51"/>
      <w:r w:rsidRPr="00E15DBE">
        <w:rPr>
          <w:rFonts w:ascii="Arial" w:hAnsi="Arial" w:cs="Arial"/>
          <w:color w:val="000000"/>
          <w:sz w:val="20"/>
          <w:szCs w:val="24"/>
        </w:rPr>
        <w:t>5.1.</w:t>
      </w:r>
      <w:r w:rsidR="00FE6D69">
        <w:rPr>
          <w:rFonts w:ascii="Arial" w:hAnsi="Arial" w:cs="Arial"/>
          <w:color w:val="000000"/>
          <w:sz w:val="20"/>
          <w:szCs w:val="24"/>
        </w:rPr>
        <w:t xml:space="preserve"> </w:t>
      </w:r>
      <w:r w:rsidRPr="00E15DBE">
        <w:rPr>
          <w:rFonts w:ascii="Arial" w:hAnsi="Arial" w:cs="Arial"/>
          <w:color w:val="000000"/>
          <w:sz w:val="20"/>
          <w:szCs w:val="24"/>
        </w:rPr>
        <w:t>Перезахоронение</w:t>
      </w:r>
      <w:r w:rsidR="00FE6D69">
        <w:rPr>
          <w:rFonts w:ascii="Arial" w:hAnsi="Arial" w:cs="Arial"/>
          <w:color w:val="000000"/>
          <w:sz w:val="20"/>
          <w:szCs w:val="24"/>
        </w:rPr>
        <w:t xml:space="preserve"> </w:t>
      </w:r>
      <w:r w:rsidRPr="00E15DBE">
        <w:rPr>
          <w:rFonts w:ascii="Arial" w:hAnsi="Arial" w:cs="Arial"/>
          <w:color w:val="000000"/>
          <w:sz w:val="20"/>
          <w:szCs w:val="24"/>
        </w:rPr>
        <w:t>или</w:t>
      </w:r>
      <w:r w:rsidR="00FE6D69">
        <w:rPr>
          <w:rFonts w:ascii="Arial" w:hAnsi="Arial" w:cs="Arial"/>
          <w:color w:val="000000"/>
          <w:sz w:val="20"/>
          <w:szCs w:val="24"/>
        </w:rPr>
        <w:t xml:space="preserve"> </w:t>
      </w:r>
      <w:r w:rsidRPr="00E15DBE">
        <w:rPr>
          <w:rFonts w:ascii="Arial" w:hAnsi="Arial" w:cs="Arial"/>
          <w:color w:val="000000"/>
          <w:sz w:val="20"/>
          <w:szCs w:val="24"/>
        </w:rPr>
        <w:t>эксгумация</w:t>
      </w:r>
      <w:r w:rsidR="00FE6D69">
        <w:rPr>
          <w:rFonts w:ascii="Arial" w:hAnsi="Arial" w:cs="Arial"/>
          <w:color w:val="000000"/>
          <w:sz w:val="20"/>
          <w:szCs w:val="24"/>
        </w:rPr>
        <w:t xml:space="preserve"> </w:t>
      </w:r>
      <w:r w:rsidRPr="00E15DBE">
        <w:rPr>
          <w:rFonts w:ascii="Arial" w:hAnsi="Arial" w:cs="Arial"/>
          <w:color w:val="000000"/>
          <w:sz w:val="20"/>
          <w:szCs w:val="24"/>
        </w:rPr>
        <w:t>допускается</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случае</w:t>
      </w:r>
      <w:r w:rsidR="00FE6D69">
        <w:rPr>
          <w:rFonts w:ascii="Arial" w:hAnsi="Arial" w:cs="Arial"/>
          <w:color w:val="000000"/>
          <w:sz w:val="20"/>
          <w:szCs w:val="24"/>
        </w:rPr>
        <w:t xml:space="preserve"> </w:t>
      </w:r>
      <w:r w:rsidRPr="00E15DBE">
        <w:rPr>
          <w:rFonts w:ascii="Arial" w:hAnsi="Arial" w:cs="Arial"/>
          <w:color w:val="000000"/>
          <w:sz w:val="20"/>
          <w:szCs w:val="24"/>
        </w:rPr>
        <w:t>ликвидации</w:t>
      </w:r>
      <w:r w:rsidR="00FE6D69">
        <w:rPr>
          <w:rFonts w:ascii="Arial" w:hAnsi="Arial" w:cs="Arial"/>
          <w:color w:val="000000"/>
          <w:sz w:val="20"/>
          <w:szCs w:val="24"/>
        </w:rPr>
        <w:t xml:space="preserve"> </w:t>
      </w:r>
      <w:r w:rsidRPr="00E15DBE">
        <w:rPr>
          <w:rFonts w:ascii="Arial" w:hAnsi="Arial" w:cs="Arial"/>
          <w:color w:val="000000"/>
          <w:sz w:val="20"/>
          <w:szCs w:val="24"/>
        </w:rPr>
        <w:t>кладбища</w:t>
      </w:r>
      <w:r w:rsidR="00FE6D69">
        <w:rPr>
          <w:rFonts w:ascii="Arial" w:hAnsi="Arial" w:cs="Arial"/>
          <w:color w:val="000000"/>
          <w:sz w:val="20"/>
          <w:szCs w:val="24"/>
        </w:rPr>
        <w:t xml:space="preserve"> </w:t>
      </w:r>
      <w:r w:rsidRPr="00E15DBE">
        <w:rPr>
          <w:rFonts w:ascii="Arial" w:hAnsi="Arial" w:cs="Arial"/>
          <w:color w:val="000000"/>
          <w:sz w:val="20"/>
          <w:szCs w:val="24"/>
        </w:rPr>
        <w:t>или</w:t>
      </w:r>
      <w:r w:rsidR="00FE6D69">
        <w:rPr>
          <w:rFonts w:ascii="Arial" w:hAnsi="Arial" w:cs="Arial"/>
          <w:color w:val="000000"/>
          <w:sz w:val="20"/>
          <w:szCs w:val="24"/>
        </w:rPr>
        <w:t xml:space="preserve"> </w:t>
      </w:r>
      <w:r w:rsidRPr="00E15DBE">
        <w:rPr>
          <w:rFonts w:ascii="Arial" w:hAnsi="Arial" w:cs="Arial"/>
          <w:color w:val="000000"/>
          <w:sz w:val="20"/>
          <w:szCs w:val="24"/>
        </w:rPr>
        <w:t>его</w:t>
      </w:r>
      <w:r w:rsidR="00FE6D69">
        <w:rPr>
          <w:rFonts w:ascii="Arial" w:hAnsi="Arial" w:cs="Arial"/>
          <w:color w:val="000000"/>
          <w:sz w:val="20"/>
          <w:szCs w:val="24"/>
        </w:rPr>
        <w:t xml:space="preserve"> </w:t>
      </w:r>
      <w:r w:rsidRPr="00E15DBE">
        <w:rPr>
          <w:rFonts w:ascii="Arial" w:hAnsi="Arial" w:cs="Arial"/>
          <w:color w:val="000000"/>
          <w:sz w:val="20"/>
          <w:szCs w:val="24"/>
        </w:rPr>
        <w:t>участка,</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случае</w:t>
      </w:r>
      <w:r w:rsidR="00FE6D69">
        <w:rPr>
          <w:rFonts w:ascii="Arial" w:hAnsi="Arial" w:cs="Arial"/>
          <w:color w:val="000000"/>
          <w:sz w:val="20"/>
          <w:szCs w:val="24"/>
        </w:rPr>
        <w:t xml:space="preserve"> </w:t>
      </w:r>
      <w:r w:rsidRPr="00E15DBE">
        <w:rPr>
          <w:rFonts w:ascii="Arial" w:hAnsi="Arial" w:cs="Arial"/>
          <w:color w:val="000000"/>
          <w:sz w:val="20"/>
          <w:szCs w:val="24"/>
        </w:rPr>
        <w:t>нарушения</w:t>
      </w:r>
      <w:r w:rsidR="00FE6D69">
        <w:rPr>
          <w:rFonts w:ascii="Arial" w:hAnsi="Arial" w:cs="Arial"/>
          <w:color w:val="000000"/>
          <w:sz w:val="20"/>
          <w:szCs w:val="24"/>
        </w:rPr>
        <w:t xml:space="preserve"> </w:t>
      </w:r>
      <w:r w:rsidRPr="00E15DBE">
        <w:rPr>
          <w:rFonts w:ascii="Arial" w:hAnsi="Arial" w:cs="Arial"/>
          <w:color w:val="000000"/>
          <w:sz w:val="20"/>
          <w:szCs w:val="24"/>
        </w:rPr>
        <w:t>правил</w:t>
      </w:r>
      <w:r w:rsidR="00FE6D69">
        <w:rPr>
          <w:rFonts w:ascii="Arial" w:hAnsi="Arial" w:cs="Arial"/>
          <w:color w:val="000000"/>
          <w:sz w:val="20"/>
          <w:szCs w:val="24"/>
        </w:rPr>
        <w:t xml:space="preserve"> </w:t>
      </w:r>
      <w:r w:rsidRPr="00E15DBE">
        <w:rPr>
          <w:rFonts w:ascii="Arial" w:hAnsi="Arial" w:cs="Arial"/>
          <w:color w:val="000000"/>
          <w:sz w:val="20"/>
          <w:szCs w:val="24"/>
        </w:rPr>
        <w:t>содержания</w:t>
      </w:r>
      <w:r w:rsidR="00FE6D69">
        <w:rPr>
          <w:rFonts w:ascii="Arial" w:hAnsi="Arial" w:cs="Arial"/>
          <w:color w:val="000000"/>
          <w:sz w:val="20"/>
          <w:szCs w:val="24"/>
        </w:rPr>
        <w:t xml:space="preserve"> </w:t>
      </w:r>
      <w:r w:rsidRPr="00E15DBE">
        <w:rPr>
          <w:rFonts w:ascii="Arial" w:hAnsi="Arial" w:cs="Arial"/>
          <w:color w:val="000000"/>
          <w:sz w:val="20"/>
          <w:szCs w:val="24"/>
        </w:rPr>
        <w:t>захоронений</w:t>
      </w:r>
      <w:r w:rsidR="00FE6D69">
        <w:rPr>
          <w:rFonts w:ascii="Arial" w:hAnsi="Arial" w:cs="Arial"/>
          <w:color w:val="000000"/>
          <w:sz w:val="20"/>
          <w:szCs w:val="24"/>
        </w:rPr>
        <w:t xml:space="preserve"> </w:t>
      </w:r>
      <w:r w:rsidRPr="00E15DBE">
        <w:rPr>
          <w:rFonts w:ascii="Arial" w:hAnsi="Arial" w:cs="Arial"/>
          <w:color w:val="000000"/>
          <w:sz w:val="20"/>
          <w:szCs w:val="24"/>
        </w:rPr>
        <w:t>по</w:t>
      </w:r>
      <w:r w:rsidR="00FE6D69">
        <w:rPr>
          <w:rFonts w:ascii="Arial" w:hAnsi="Arial" w:cs="Arial"/>
          <w:color w:val="000000"/>
          <w:sz w:val="20"/>
          <w:szCs w:val="24"/>
        </w:rPr>
        <w:t xml:space="preserve"> </w:t>
      </w:r>
      <w:r w:rsidRPr="00E15DBE">
        <w:rPr>
          <w:rFonts w:ascii="Arial" w:hAnsi="Arial" w:cs="Arial"/>
          <w:color w:val="000000"/>
          <w:sz w:val="20"/>
          <w:szCs w:val="24"/>
        </w:rPr>
        <w:t>истечении</w:t>
      </w:r>
      <w:r w:rsidR="00FE6D69">
        <w:rPr>
          <w:rFonts w:ascii="Arial" w:hAnsi="Arial" w:cs="Arial"/>
          <w:color w:val="000000"/>
          <w:sz w:val="20"/>
          <w:szCs w:val="24"/>
        </w:rPr>
        <w:t xml:space="preserve"> </w:t>
      </w:r>
      <w:r w:rsidRPr="00E15DBE">
        <w:rPr>
          <w:rFonts w:ascii="Arial" w:hAnsi="Arial" w:cs="Arial"/>
          <w:color w:val="000000"/>
          <w:sz w:val="20"/>
          <w:szCs w:val="24"/>
        </w:rPr>
        <w:t>кладбищенского</w:t>
      </w:r>
      <w:r w:rsidR="00FE6D69">
        <w:rPr>
          <w:rFonts w:ascii="Arial" w:hAnsi="Arial" w:cs="Arial"/>
          <w:color w:val="000000"/>
          <w:sz w:val="20"/>
          <w:szCs w:val="24"/>
        </w:rPr>
        <w:t xml:space="preserve"> </w:t>
      </w:r>
      <w:r w:rsidRPr="00E15DBE">
        <w:rPr>
          <w:rFonts w:ascii="Arial" w:hAnsi="Arial" w:cs="Arial"/>
          <w:color w:val="000000"/>
          <w:sz w:val="20"/>
          <w:szCs w:val="24"/>
        </w:rPr>
        <w:t>периода,</w:t>
      </w:r>
      <w:r w:rsidR="00FE6D69">
        <w:rPr>
          <w:rFonts w:ascii="Arial" w:hAnsi="Arial" w:cs="Arial"/>
          <w:color w:val="000000"/>
          <w:sz w:val="20"/>
          <w:szCs w:val="24"/>
        </w:rPr>
        <w:t xml:space="preserve"> </w:t>
      </w:r>
      <w:r w:rsidRPr="00E15DBE">
        <w:rPr>
          <w:rFonts w:ascii="Arial" w:hAnsi="Arial" w:cs="Arial"/>
          <w:color w:val="000000"/>
          <w:sz w:val="20"/>
          <w:szCs w:val="24"/>
        </w:rPr>
        <w:t>а</w:t>
      </w:r>
      <w:r w:rsidR="00FE6D69">
        <w:rPr>
          <w:rFonts w:ascii="Arial" w:hAnsi="Arial" w:cs="Arial"/>
          <w:color w:val="000000"/>
          <w:sz w:val="20"/>
          <w:szCs w:val="24"/>
        </w:rPr>
        <w:t xml:space="preserve"> </w:t>
      </w:r>
      <w:r w:rsidRPr="00E15DBE">
        <w:rPr>
          <w:rFonts w:ascii="Arial" w:hAnsi="Arial" w:cs="Arial"/>
          <w:color w:val="000000"/>
          <w:sz w:val="20"/>
          <w:szCs w:val="24"/>
        </w:rPr>
        <w:t>также</w:t>
      </w:r>
      <w:r w:rsidR="00FE6D69">
        <w:rPr>
          <w:rFonts w:ascii="Arial" w:hAnsi="Arial" w:cs="Arial"/>
          <w:color w:val="000000"/>
          <w:sz w:val="20"/>
          <w:szCs w:val="24"/>
        </w:rPr>
        <w:t xml:space="preserve"> </w:t>
      </w:r>
      <w:r w:rsidRPr="00E15DBE">
        <w:rPr>
          <w:rFonts w:ascii="Arial" w:hAnsi="Arial" w:cs="Arial"/>
          <w:color w:val="000000"/>
          <w:sz w:val="20"/>
          <w:szCs w:val="24"/>
        </w:rPr>
        <w:t>по</w:t>
      </w:r>
      <w:r w:rsidR="00FE6D69">
        <w:rPr>
          <w:rFonts w:ascii="Arial" w:hAnsi="Arial" w:cs="Arial"/>
          <w:color w:val="000000"/>
          <w:sz w:val="20"/>
          <w:szCs w:val="24"/>
        </w:rPr>
        <w:t xml:space="preserve"> </w:t>
      </w:r>
      <w:r w:rsidRPr="00E15DBE">
        <w:rPr>
          <w:rFonts w:ascii="Arial" w:hAnsi="Arial" w:cs="Arial"/>
          <w:color w:val="000000"/>
          <w:sz w:val="20"/>
          <w:szCs w:val="24"/>
        </w:rPr>
        <w:t>постановлению</w:t>
      </w:r>
      <w:r w:rsidR="00FE6D69">
        <w:rPr>
          <w:rFonts w:ascii="Arial" w:hAnsi="Arial" w:cs="Arial"/>
          <w:color w:val="000000"/>
          <w:sz w:val="20"/>
          <w:szCs w:val="24"/>
        </w:rPr>
        <w:t xml:space="preserve"> </w:t>
      </w:r>
      <w:r w:rsidRPr="00E15DBE">
        <w:rPr>
          <w:rFonts w:ascii="Arial" w:hAnsi="Arial" w:cs="Arial"/>
          <w:color w:val="000000"/>
          <w:sz w:val="20"/>
          <w:szCs w:val="24"/>
        </w:rPr>
        <w:t>правоохранительных</w:t>
      </w:r>
      <w:r w:rsidR="00FE6D69">
        <w:rPr>
          <w:rFonts w:ascii="Arial" w:hAnsi="Arial" w:cs="Arial"/>
          <w:color w:val="000000"/>
          <w:sz w:val="20"/>
          <w:szCs w:val="24"/>
        </w:rPr>
        <w:t xml:space="preserve"> </w:t>
      </w:r>
      <w:r w:rsidRPr="00E15DBE">
        <w:rPr>
          <w:rFonts w:ascii="Arial" w:hAnsi="Arial" w:cs="Arial"/>
          <w:color w:val="000000"/>
          <w:sz w:val="20"/>
          <w:szCs w:val="24"/>
        </w:rPr>
        <w:t>органов</w:t>
      </w:r>
      <w:r w:rsidR="00FE6D69">
        <w:rPr>
          <w:rFonts w:ascii="Arial" w:hAnsi="Arial" w:cs="Arial"/>
          <w:color w:val="000000"/>
          <w:sz w:val="20"/>
          <w:szCs w:val="24"/>
        </w:rPr>
        <w:t xml:space="preserve"> </w:t>
      </w:r>
      <w:r w:rsidRPr="00E15DBE">
        <w:rPr>
          <w:rFonts w:ascii="Arial" w:hAnsi="Arial" w:cs="Arial"/>
          <w:color w:val="000000"/>
          <w:sz w:val="20"/>
          <w:szCs w:val="24"/>
        </w:rPr>
        <w:t>или</w:t>
      </w:r>
      <w:r w:rsidR="00FE6D69">
        <w:rPr>
          <w:rFonts w:ascii="Arial" w:hAnsi="Arial" w:cs="Arial"/>
          <w:color w:val="000000"/>
          <w:sz w:val="20"/>
          <w:szCs w:val="24"/>
        </w:rPr>
        <w:t xml:space="preserve"> </w:t>
      </w:r>
      <w:r w:rsidRPr="00E15DBE">
        <w:rPr>
          <w:rFonts w:ascii="Arial" w:hAnsi="Arial" w:cs="Arial"/>
          <w:color w:val="000000"/>
          <w:sz w:val="20"/>
          <w:szCs w:val="24"/>
        </w:rPr>
        <w:t>по</w:t>
      </w:r>
      <w:r w:rsidR="00FE6D69">
        <w:rPr>
          <w:rFonts w:ascii="Arial" w:hAnsi="Arial" w:cs="Arial"/>
          <w:color w:val="000000"/>
          <w:sz w:val="20"/>
          <w:szCs w:val="24"/>
        </w:rPr>
        <w:t xml:space="preserve"> </w:t>
      </w:r>
      <w:r w:rsidRPr="00E15DBE">
        <w:rPr>
          <w:rFonts w:ascii="Arial" w:hAnsi="Arial" w:cs="Arial"/>
          <w:color w:val="000000"/>
          <w:sz w:val="20"/>
          <w:szCs w:val="24"/>
        </w:rPr>
        <w:t>решению</w:t>
      </w:r>
      <w:r w:rsidR="00FE6D69">
        <w:rPr>
          <w:rFonts w:ascii="Arial" w:hAnsi="Arial" w:cs="Arial"/>
          <w:color w:val="000000"/>
          <w:sz w:val="20"/>
          <w:szCs w:val="24"/>
        </w:rPr>
        <w:t xml:space="preserve"> </w:t>
      </w:r>
      <w:r w:rsidRPr="00E15DBE">
        <w:rPr>
          <w:rFonts w:ascii="Arial" w:hAnsi="Arial" w:cs="Arial"/>
          <w:color w:val="000000"/>
          <w:sz w:val="20"/>
          <w:szCs w:val="24"/>
        </w:rPr>
        <w:t>суда</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соответствии</w:t>
      </w:r>
      <w:r w:rsidR="00FE6D69">
        <w:rPr>
          <w:rFonts w:ascii="Arial" w:hAnsi="Arial" w:cs="Arial"/>
          <w:color w:val="000000"/>
          <w:sz w:val="20"/>
          <w:szCs w:val="24"/>
        </w:rPr>
        <w:t xml:space="preserve"> </w:t>
      </w:r>
      <w:r w:rsidRPr="00E15DBE">
        <w:rPr>
          <w:rFonts w:ascii="Arial" w:hAnsi="Arial" w:cs="Arial"/>
          <w:color w:val="000000"/>
          <w:sz w:val="20"/>
          <w:szCs w:val="24"/>
        </w:rPr>
        <w:t>с</w:t>
      </w:r>
      <w:r w:rsidR="00FE6D69">
        <w:rPr>
          <w:rFonts w:ascii="Arial" w:hAnsi="Arial" w:cs="Arial"/>
          <w:color w:val="000000"/>
          <w:sz w:val="20"/>
          <w:szCs w:val="24"/>
        </w:rPr>
        <w:t xml:space="preserve"> </w:t>
      </w:r>
      <w:r w:rsidRPr="00E15DBE">
        <w:rPr>
          <w:rFonts w:ascii="Arial" w:hAnsi="Arial" w:cs="Arial"/>
          <w:color w:val="000000"/>
          <w:sz w:val="20"/>
          <w:szCs w:val="24"/>
        </w:rPr>
        <w:t>действующим</w:t>
      </w:r>
      <w:r w:rsidR="00FE6D69">
        <w:rPr>
          <w:rFonts w:ascii="Arial" w:hAnsi="Arial" w:cs="Arial"/>
          <w:color w:val="000000"/>
          <w:sz w:val="20"/>
          <w:szCs w:val="24"/>
        </w:rPr>
        <w:t xml:space="preserve"> </w:t>
      </w:r>
      <w:r w:rsidRPr="00E15DBE">
        <w:rPr>
          <w:rFonts w:ascii="Arial" w:hAnsi="Arial" w:cs="Arial"/>
          <w:color w:val="000000"/>
          <w:sz w:val="20"/>
          <w:szCs w:val="24"/>
        </w:rPr>
        <w:t>законодательством.</w:t>
      </w:r>
      <w:r w:rsidR="00FE6D69">
        <w:rPr>
          <w:rFonts w:ascii="Arial" w:hAnsi="Arial" w:cs="Arial"/>
          <w:color w:val="000000"/>
          <w:sz w:val="20"/>
          <w:szCs w:val="24"/>
        </w:rPr>
        <w:t xml:space="preserve"> </w:t>
      </w:r>
      <w:r w:rsidRPr="00E15DBE">
        <w:rPr>
          <w:rFonts w:ascii="Arial" w:hAnsi="Arial" w:cs="Arial"/>
          <w:color w:val="000000"/>
          <w:sz w:val="20"/>
          <w:szCs w:val="24"/>
        </w:rPr>
        <w:t>Эксгумация</w:t>
      </w:r>
      <w:r w:rsidR="00FE6D69">
        <w:rPr>
          <w:rFonts w:ascii="Arial" w:hAnsi="Arial" w:cs="Arial"/>
          <w:color w:val="000000"/>
          <w:sz w:val="20"/>
          <w:szCs w:val="24"/>
        </w:rPr>
        <w:t xml:space="preserve"> </w:t>
      </w:r>
      <w:r w:rsidRPr="00E15DBE">
        <w:rPr>
          <w:rFonts w:ascii="Arial" w:hAnsi="Arial" w:cs="Arial"/>
          <w:color w:val="000000"/>
          <w:sz w:val="20"/>
          <w:szCs w:val="24"/>
        </w:rPr>
        <w:t>останков</w:t>
      </w:r>
      <w:r w:rsidR="00FE6D69">
        <w:rPr>
          <w:rFonts w:ascii="Arial" w:hAnsi="Arial" w:cs="Arial"/>
          <w:color w:val="000000"/>
          <w:sz w:val="20"/>
          <w:szCs w:val="24"/>
        </w:rPr>
        <w:t xml:space="preserve"> </w:t>
      </w:r>
      <w:r w:rsidRPr="00E15DBE">
        <w:rPr>
          <w:rFonts w:ascii="Arial" w:hAnsi="Arial" w:cs="Arial"/>
          <w:color w:val="000000"/>
          <w:sz w:val="20"/>
          <w:szCs w:val="24"/>
        </w:rPr>
        <w:t>умерших</w:t>
      </w:r>
      <w:r w:rsidR="00FE6D69">
        <w:rPr>
          <w:rFonts w:ascii="Arial" w:hAnsi="Arial" w:cs="Arial"/>
          <w:color w:val="000000"/>
          <w:sz w:val="20"/>
          <w:szCs w:val="24"/>
        </w:rPr>
        <w:t xml:space="preserve"> </w:t>
      </w:r>
      <w:r w:rsidRPr="00E15DBE">
        <w:rPr>
          <w:rFonts w:ascii="Arial" w:hAnsi="Arial" w:cs="Arial"/>
          <w:color w:val="000000"/>
          <w:sz w:val="20"/>
          <w:szCs w:val="24"/>
        </w:rPr>
        <w:t>производится</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случаях</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порядке,</w:t>
      </w:r>
      <w:r w:rsidR="00FE6D69">
        <w:rPr>
          <w:rFonts w:ascii="Arial" w:hAnsi="Arial" w:cs="Arial"/>
          <w:color w:val="000000"/>
          <w:sz w:val="20"/>
          <w:szCs w:val="24"/>
        </w:rPr>
        <w:t xml:space="preserve"> </w:t>
      </w:r>
      <w:r w:rsidRPr="00E15DBE">
        <w:rPr>
          <w:rFonts w:ascii="Arial" w:hAnsi="Arial" w:cs="Arial"/>
          <w:color w:val="000000"/>
          <w:sz w:val="20"/>
          <w:szCs w:val="24"/>
        </w:rPr>
        <w:t>установленными</w:t>
      </w:r>
      <w:r w:rsidR="00FE6D69">
        <w:rPr>
          <w:rFonts w:ascii="Arial" w:hAnsi="Arial" w:cs="Arial"/>
          <w:color w:val="000000"/>
          <w:sz w:val="20"/>
          <w:szCs w:val="24"/>
        </w:rPr>
        <w:t xml:space="preserve"> </w:t>
      </w:r>
      <w:r w:rsidRPr="00E15DBE">
        <w:rPr>
          <w:rFonts w:ascii="Arial" w:hAnsi="Arial" w:cs="Arial"/>
          <w:color w:val="000000"/>
          <w:sz w:val="20"/>
          <w:szCs w:val="24"/>
        </w:rPr>
        <w:t>законодательством</w:t>
      </w:r>
      <w:r w:rsidR="00FE6D69">
        <w:rPr>
          <w:rFonts w:ascii="Arial" w:hAnsi="Arial" w:cs="Arial"/>
          <w:color w:val="000000"/>
          <w:sz w:val="20"/>
          <w:szCs w:val="24"/>
        </w:rPr>
        <w:t xml:space="preserve"> </w:t>
      </w:r>
      <w:r w:rsidRPr="00E15DBE">
        <w:rPr>
          <w:rFonts w:ascii="Arial" w:hAnsi="Arial" w:cs="Arial"/>
          <w:color w:val="000000"/>
          <w:sz w:val="20"/>
          <w:szCs w:val="24"/>
        </w:rPr>
        <w:t>Российской</w:t>
      </w:r>
      <w:r w:rsidR="00FE6D69">
        <w:rPr>
          <w:rFonts w:ascii="Arial" w:hAnsi="Arial" w:cs="Arial"/>
          <w:color w:val="000000"/>
          <w:sz w:val="20"/>
          <w:szCs w:val="24"/>
        </w:rPr>
        <w:t xml:space="preserve"> </w:t>
      </w:r>
      <w:r w:rsidRPr="00E15DBE">
        <w:rPr>
          <w:rFonts w:ascii="Arial" w:hAnsi="Arial" w:cs="Arial"/>
          <w:color w:val="000000"/>
          <w:sz w:val="20"/>
          <w:szCs w:val="24"/>
        </w:rPr>
        <w:t>Федерации.</w:t>
      </w:r>
    </w:p>
    <w:p w14:paraId="3E353B19" w14:textId="180EBC1D" w:rsidR="006468DD" w:rsidRPr="00E15DBE" w:rsidRDefault="006468DD" w:rsidP="00927102">
      <w:pPr>
        <w:spacing w:after="0" w:line="240" w:lineRule="auto"/>
        <w:ind w:firstLine="709"/>
        <w:rPr>
          <w:rFonts w:ascii="Arial" w:hAnsi="Arial" w:cs="Arial"/>
          <w:color w:val="000000"/>
          <w:sz w:val="20"/>
          <w:szCs w:val="24"/>
        </w:rPr>
      </w:pPr>
      <w:bookmarkStart w:id="83" w:name="sub_52"/>
      <w:bookmarkEnd w:id="82"/>
      <w:r w:rsidRPr="00E15DBE">
        <w:rPr>
          <w:rFonts w:ascii="Arial" w:hAnsi="Arial" w:cs="Arial"/>
          <w:color w:val="000000"/>
          <w:sz w:val="20"/>
          <w:szCs w:val="24"/>
        </w:rPr>
        <w:t>5.2.</w:t>
      </w:r>
      <w:r w:rsidR="00FE6D69">
        <w:rPr>
          <w:rFonts w:ascii="Arial" w:hAnsi="Arial" w:cs="Arial"/>
          <w:color w:val="000000"/>
          <w:sz w:val="20"/>
          <w:szCs w:val="24"/>
        </w:rPr>
        <w:t xml:space="preserve"> </w:t>
      </w:r>
      <w:r w:rsidRPr="00E15DBE">
        <w:rPr>
          <w:rFonts w:ascii="Arial" w:hAnsi="Arial" w:cs="Arial"/>
          <w:color w:val="000000"/>
          <w:sz w:val="20"/>
          <w:szCs w:val="24"/>
        </w:rPr>
        <w:t>Эксгумация</w:t>
      </w:r>
      <w:r w:rsidR="00FE6D69">
        <w:rPr>
          <w:rFonts w:ascii="Arial" w:hAnsi="Arial" w:cs="Arial"/>
          <w:color w:val="000000"/>
          <w:sz w:val="20"/>
          <w:szCs w:val="24"/>
        </w:rPr>
        <w:t xml:space="preserve"> </w:t>
      </w:r>
      <w:r w:rsidRPr="00E15DBE">
        <w:rPr>
          <w:rFonts w:ascii="Arial" w:hAnsi="Arial" w:cs="Arial"/>
          <w:color w:val="000000"/>
          <w:sz w:val="20"/>
          <w:szCs w:val="24"/>
        </w:rPr>
        <w:t>для</w:t>
      </w:r>
      <w:r w:rsidR="00FE6D69">
        <w:rPr>
          <w:rFonts w:ascii="Arial" w:hAnsi="Arial" w:cs="Arial"/>
          <w:color w:val="000000"/>
          <w:sz w:val="20"/>
          <w:szCs w:val="24"/>
        </w:rPr>
        <w:t xml:space="preserve"> </w:t>
      </w:r>
      <w:r w:rsidRPr="00E15DBE">
        <w:rPr>
          <w:rFonts w:ascii="Arial" w:hAnsi="Arial" w:cs="Arial"/>
          <w:color w:val="000000"/>
          <w:sz w:val="20"/>
          <w:szCs w:val="24"/>
        </w:rPr>
        <w:t>судебно-медицинской</w:t>
      </w:r>
      <w:r w:rsidR="00FE6D69">
        <w:rPr>
          <w:rFonts w:ascii="Arial" w:hAnsi="Arial" w:cs="Arial"/>
          <w:color w:val="000000"/>
          <w:sz w:val="20"/>
          <w:szCs w:val="24"/>
        </w:rPr>
        <w:t xml:space="preserve"> </w:t>
      </w:r>
      <w:r w:rsidRPr="00E15DBE">
        <w:rPr>
          <w:rFonts w:ascii="Arial" w:hAnsi="Arial" w:cs="Arial"/>
          <w:color w:val="000000"/>
          <w:sz w:val="20"/>
          <w:szCs w:val="24"/>
        </w:rPr>
        <w:t>или</w:t>
      </w:r>
      <w:r w:rsidR="00FE6D69">
        <w:rPr>
          <w:rFonts w:ascii="Arial" w:hAnsi="Arial" w:cs="Arial"/>
          <w:color w:val="000000"/>
          <w:sz w:val="20"/>
          <w:szCs w:val="24"/>
        </w:rPr>
        <w:t xml:space="preserve"> </w:t>
      </w:r>
      <w:r w:rsidRPr="00E15DBE">
        <w:rPr>
          <w:rFonts w:ascii="Arial" w:hAnsi="Arial" w:cs="Arial"/>
          <w:color w:val="000000"/>
          <w:sz w:val="20"/>
          <w:szCs w:val="24"/>
        </w:rPr>
        <w:t>криминалистической</w:t>
      </w:r>
      <w:r w:rsidR="00FE6D69">
        <w:rPr>
          <w:rFonts w:ascii="Arial" w:hAnsi="Arial" w:cs="Arial"/>
          <w:color w:val="000000"/>
          <w:sz w:val="20"/>
          <w:szCs w:val="24"/>
        </w:rPr>
        <w:t xml:space="preserve"> </w:t>
      </w:r>
      <w:r w:rsidRPr="00E15DBE">
        <w:rPr>
          <w:rFonts w:ascii="Arial" w:hAnsi="Arial" w:cs="Arial"/>
          <w:color w:val="000000"/>
          <w:sz w:val="20"/>
          <w:szCs w:val="24"/>
        </w:rPr>
        <w:t>экспертизы</w:t>
      </w:r>
      <w:r w:rsidR="00FE6D69">
        <w:rPr>
          <w:rFonts w:ascii="Arial" w:hAnsi="Arial" w:cs="Arial"/>
          <w:color w:val="000000"/>
          <w:sz w:val="20"/>
          <w:szCs w:val="24"/>
        </w:rPr>
        <w:t xml:space="preserve"> </w:t>
      </w:r>
      <w:r w:rsidRPr="00E15DBE">
        <w:rPr>
          <w:rFonts w:ascii="Arial" w:hAnsi="Arial" w:cs="Arial"/>
          <w:color w:val="000000"/>
          <w:sz w:val="20"/>
          <w:szCs w:val="24"/>
        </w:rPr>
        <w:t>проводится</w:t>
      </w:r>
      <w:r w:rsidR="00FE6D69">
        <w:rPr>
          <w:rFonts w:ascii="Arial" w:hAnsi="Arial" w:cs="Arial"/>
          <w:color w:val="000000"/>
          <w:sz w:val="20"/>
          <w:szCs w:val="24"/>
        </w:rPr>
        <w:t xml:space="preserve"> </w:t>
      </w:r>
      <w:r w:rsidRPr="00E15DBE">
        <w:rPr>
          <w:rFonts w:ascii="Arial" w:hAnsi="Arial" w:cs="Arial"/>
          <w:color w:val="000000"/>
          <w:sz w:val="20"/>
          <w:szCs w:val="24"/>
        </w:rPr>
        <w:t>по</w:t>
      </w:r>
      <w:r w:rsidR="00FE6D69">
        <w:rPr>
          <w:rFonts w:ascii="Arial" w:hAnsi="Arial" w:cs="Arial"/>
          <w:color w:val="000000"/>
          <w:sz w:val="20"/>
          <w:szCs w:val="24"/>
        </w:rPr>
        <w:t xml:space="preserve"> </w:t>
      </w:r>
      <w:r w:rsidRPr="00E15DBE">
        <w:rPr>
          <w:rFonts w:ascii="Arial" w:hAnsi="Arial" w:cs="Arial"/>
          <w:color w:val="000000"/>
          <w:sz w:val="20"/>
          <w:szCs w:val="24"/>
        </w:rPr>
        <w:t>требованию</w:t>
      </w:r>
      <w:r w:rsidR="00FE6D69">
        <w:rPr>
          <w:rFonts w:ascii="Arial" w:hAnsi="Arial" w:cs="Arial"/>
          <w:color w:val="000000"/>
          <w:sz w:val="20"/>
          <w:szCs w:val="24"/>
        </w:rPr>
        <w:t xml:space="preserve"> </w:t>
      </w:r>
      <w:r w:rsidRPr="00E15DBE">
        <w:rPr>
          <w:rFonts w:ascii="Arial" w:hAnsi="Arial" w:cs="Arial"/>
          <w:color w:val="000000"/>
          <w:sz w:val="20"/>
          <w:szCs w:val="24"/>
        </w:rPr>
        <w:t>правоохранительных</w:t>
      </w:r>
      <w:r w:rsidR="00FE6D69">
        <w:rPr>
          <w:rFonts w:ascii="Arial" w:hAnsi="Arial" w:cs="Arial"/>
          <w:color w:val="000000"/>
          <w:sz w:val="20"/>
          <w:szCs w:val="24"/>
        </w:rPr>
        <w:t xml:space="preserve"> </w:t>
      </w:r>
      <w:r w:rsidRPr="00E15DBE">
        <w:rPr>
          <w:rFonts w:ascii="Arial" w:hAnsi="Arial" w:cs="Arial"/>
          <w:color w:val="000000"/>
          <w:sz w:val="20"/>
          <w:szCs w:val="24"/>
        </w:rPr>
        <w:t>органов.</w:t>
      </w:r>
      <w:r w:rsidR="00FE6D69">
        <w:rPr>
          <w:rFonts w:ascii="Arial" w:hAnsi="Arial" w:cs="Arial"/>
          <w:color w:val="000000"/>
          <w:sz w:val="20"/>
          <w:szCs w:val="24"/>
        </w:rPr>
        <w:t xml:space="preserve"> </w:t>
      </w:r>
      <w:r w:rsidRPr="00E15DBE">
        <w:rPr>
          <w:rFonts w:ascii="Arial" w:hAnsi="Arial" w:cs="Arial"/>
          <w:color w:val="000000"/>
          <w:sz w:val="20"/>
          <w:szCs w:val="24"/>
        </w:rPr>
        <w:t>Документом,</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основании</w:t>
      </w:r>
      <w:r w:rsidR="00FE6D69">
        <w:rPr>
          <w:rFonts w:ascii="Arial" w:hAnsi="Arial" w:cs="Arial"/>
          <w:color w:val="000000"/>
          <w:sz w:val="20"/>
          <w:szCs w:val="24"/>
        </w:rPr>
        <w:t xml:space="preserve"> </w:t>
      </w:r>
      <w:r w:rsidRPr="00E15DBE">
        <w:rPr>
          <w:rFonts w:ascii="Arial" w:hAnsi="Arial" w:cs="Arial"/>
          <w:color w:val="000000"/>
          <w:sz w:val="20"/>
          <w:szCs w:val="24"/>
        </w:rPr>
        <w:t>которого</w:t>
      </w:r>
      <w:r w:rsidR="00FE6D69">
        <w:rPr>
          <w:rFonts w:ascii="Arial" w:hAnsi="Arial" w:cs="Arial"/>
          <w:color w:val="000000"/>
          <w:sz w:val="20"/>
          <w:szCs w:val="24"/>
        </w:rPr>
        <w:t xml:space="preserve"> </w:t>
      </w:r>
      <w:r w:rsidRPr="00E15DBE">
        <w:rPr>
          <w:rFonts w:ascii="Arial" w:hAnsi="Arial" w:cs="Arial"/>
          <w:color w:val="000000"/>
          <w:sz w:val="20"/>
          <w:szCs w:val="24"/>
        </w:rPr>
        <w:t>может</w:t>
      </w:r>
      <w:r w:rsidR="00FE6D69">
        <w:rPr>
          <w:rFonts w:ascii="Arial" w:hAnsi="Arial" w:cs="Arial"/>
          <w:color w:val="000000"/>
          <w:sz w:val="20"/>
          <w:szCs w:val="24"/>
        </w:rPr>
        <w:t xml:space="preserve"> </w:t>
      </w:r>
      <w:r w:rsidRPr="00E15DBE">
        <w:rPr>
          <w:rFonts w:ascii="Arial" w:hAnsi="Arial" w:cs="Arial"/>
          <w:color w:val="000000"/>
          <w:sz w:val="20"/>
          <w:szCs w:val="24"/>
        </w:rPr>
        <w:t>быть</w:t>
      </w:r>
      <w:r w:rsidR="00FE6D69">
        <w:rPr>
          <w:rFonts w:ascii="Arial" w:hAnsi="Arial" w:cs="Arial"/>
          <w:color w:val="000000"/>
          <w:sz w:val="20"/>
          <w:szCs w:val="24"/>
        </w:rPr>
        <w:t xml:space="preserve"> </w:t>
      </w:r>
      <w:r w:rsidRPr="00E15DBE">
        <w:rPr>
          <w:rFonts w:ascii="Arial" w:hAnsi="Arial" w:cs="Arial"/>
          <w:color w:val="000000"/>
          <w:sz w:val="20"/>
          <w:szCs w:val="24"/>
        </w:rPr>
        <w:t>вынесено</w:t>
      </w:r>
      <w:r w:rsidR="00FE6D69">
        <w:rPr>
          <w:rFonts w:ascii="Arial" w:hAnsi="Arial" w:cs="Arial"/>
          <w:color w:val="000000"/>
          <w:sz w:val="20"/>
          <w:szCs w:val="24"/>
        </w:rPr>
        <w:t xml:space="preserve"> </w:t>
      </w:r>
      <w:r w:rsidRPr="00E15DBE">
        <w:rPr>
          <w:rFonts w:ascii="Arial" w:hAnsi="Arial" w:cs="Arial"/>
          <w:color w:val="000000"/>
          <w:sz w:val="20"/>
          <w:szCs w:val="24"/>
        </w:rPr>
        <w:t>решение</w:t>
      </w:r>
      <w:r w:rsidR="00FE6D69">
        <w:rPr>
          <w:rFonts w:ascii="Arial" w:hAnsi="Arial" w:cs="Arial"/>
          <w:color w:val="000000"/>
          <w:sz w:val="20"/>
          <w:szCs w:val="24"/>
        </w:rPr>
        <w:t xml:space="preserve"> </w:t>
      </w:r>
      <w:r w:rsidRPr="00E15DBE">
        <w:rPr>
          <w:rFonts w:ascii="Arial" w:hAnsi="Arial" w:cs="Arial"/>
          <w:color w:val="000000"/>
          <w:sz w:val="20"/>
          <w:szCs w:val="24"/>
        </w:rPr>
        <w:t>об</w:t>
      </w:r>
      <w:r w:rsidR="00FE6D69">
        <w:rPr>
          <w:rFonts w:ascii="Arial" w:hAnsi="Arial" w:cs="Arial"/>
          <w:color w:val="000000"/>
          <w:sz w:val="20"/>
          <w:szCs w:val="24"/>
        </w:rPr>
        <w:t xml:space="preserve"> </w:t>
      </w:r>
      <w:r w:rsidRPr="00E15DBE">
        <w:rPr>
          <w:rFonts w:ascii="Arial" w:hAnsi="Arial" w:cs="Arial"/>
          <w:color w:val="000000"/>
          <w:sz w:val="20"/>
          <w:szCs w:val="24"/>
        </w:rPr>
        <w:t>эксгумации,</w:t>
      </w:r>
      <w:r w:rsidR="00FE6D69">
        <w:rPr>
          <w:rFonts w:ascii="Arial" w:hAnsi="Arial" w:cs="Arial"/>
          <w:color w:val="000000"/>
          <w:sz w:val="20"/>
          <w:szCs w:val="24"/>
        </w:rPr>
        <w:t xml:space="preserve"> </w:t>
      </w:r>
      <w:r w:rsidRPr="00E15DBE">
        <w:rPr>
          <w:rFonts w:ascii="Arial" w:hAnsi="Arial" w:cs="Arial"/>
          <w:color w:val="000000"/>
          <w:sz w:val="20"/>
          <w:szCs w:val="24"/>
        </w:rPr>
        <w:t>является</w:t>
      </w:r>
      <w:r w:rsidR="00FE6D69">
        <w:rPr>
          <w:rFonts w:ascii="Arial" w:hAnsi="Arial" w:cs="Arial"/>
          <w:color w:val="000000"/>
          <w:sz w:val="20"/>
          <w:szCs w:val="24"/>
        </w:rPr>
        <w:t xml:space="preserve"> </w:t>
      </w:r>
      <w:r w:rsidRPr="00E15DBE">
        <w:rPr>
          <w:rFonts w:ascii="Arial" w:hAnsi="Arial" w:cs="Arial"/>
          <w:color w:val="000000"/>
          <w:sz w:val="20"/>
          <w:szCs w:val="24"/>
        </w:rPr>
        <w:t>постановление</w:t>
      </w:r>
      <w:r w:rsidR="00FE6D69">
        <w:rPr>
          <w:rFonts w:ascii="Arial" w:hAnsi="Arial" w:cs="Arial"/>
          <w:color w:val="000000"/>
          <w:sz w:val="20"/>
          <w:szCs w:val="24"/>
        </w:rPr>
        <w:t xml:space="preserve"> </w:t>
      </w:r>
      <w:r w:rsidRPr="00E15DBE">
        <w:rPr>
          <w:rFonts w:ascii="Arial" w:hAnsi="Arial" w:cs="Arial"/>
          <w:color w:val="000000"/>
          <w:sz w:val="20"/>
          <w:szCs w:val="24"/>
        </w:rPr>
        <w:t>следователя.</w:t>
      </w:r>
      <w:r w:rsidR="00FE6D69">
        <w:rPr>
          <w:rFonts w:ascii="Arial" w:hAnsi="Arial" w:cs="Arial"/>
          <w:color w:val="000000"/>
          <w:sz w:val="20"/>
          <w:szCs w:val="24"/>
        </w:rPr>
        <w:t xml:space="preserve"> </w:t>
      </w:r>
      <w:r w:rsidRPr="00E15DBE">
        <w:rPr>
          <w:rFonts w:ascii="Arial" w:hAnsi="Arial" w:cs="Arial"/>
          <w:color w:val="000000"/>
          <w:sz w:val="20"/>
          <w:szCs w:val="24"/>
        </w:rPr>
        <w:t>Во</w:t>
      </w:r>
      <w:r w:rsidR="00FE6D69">
        <w:rPr>
          <w:rFonts w:ascii="Arial" w:hAnsi="Arial" w:cs="Arial"/>
          <w:color w:val="000000"/>
          <w:sz w:val="20"/>
          <w:szCs w:val="24"/>
        </w:rPr>
        <w:t xml:space="preserve"> </w:t>
      </w:r>
      <w:r w:rsidRPr="00E15DBE">
        <w:rPr>
          <w:rFonts w:ascii="Arial" w:hAnsi="Arial" w:cs="Arial"/>
          <w:color w:val="000000"/>
          <w:sz w:val="20"/>
          <w:szCs w:val="24"/>
        </w:rPr>
        <w:t>внесудебном</w:t>
      </w:r>
      <w:r w:rsidR="00FE6D69">
        <w:rPr>
          <w:rFonts w:ascii="Arial" w:hAnsi="Arial" w:cs="Arial"/>
          <w:color w:val="000000"/>
          <w:sz w:val="20"/>
          <w:szCs w:val="24"/>
        </w:rPr>
        <w:t xml:space="preserve"> </w:t>
      </w:r>
      <w:r w:rsidRPr="00E15DBE">
        <w:rPr>
          <w:rFonts w:ascii="Arial" w:hAnsi="Arial" w:cs="Arial"/>
          <w:color w:val="000000"/>
          <w:sz w:val="20"/>
          <w:szCs w:val="24"/>
        </w:rPr>
        <w:t>порядке</w:t>
      </w:r>
      <w:r w:rsidR="00FE6D69">
        <w:rPr>
          <w:rFonts w:ascii="Arial" w:hAnsi="Arial" w:cs="Arial"/>
          <w:color w:val="000000"/>
          <w:sz w:val="20"/>
          <w:szCs w:val="24"/>
        </w:rPr>
        <w:t xml:space="preserve"> </w:t>
      </w:r>
      <w:r w:rsidRPr="00E15DBE">
        <w:rPr>
          <w:rFonts w:ascii="Arial" w:hAnsi="Arial" w:cs="Arial"/>
          <w:color w:val="000000"/>
          <w:sz w:val="20"/>
          <w:szCs w:val="24"/>
        </w:rPr>
        <w:t>эксгумировать</w:t>
      </w:r>
      <w:r w:rsidR="00FE6D69">
        <w:rPr>
          <w:rFonts w:ascii="Arial" w:hAnsi="Arial" w:cs="Arial"/>
          <w:color w:val="000000"/>
          <w:sz w:val="20"/>
          <w:szCs w:val="24"/>
        </w:rPr>
        <w:t xml:space="preserve"> </w:t>
      </w:r>
      <w:r w:rsidRPr="00E15DBE">
        <w:rPr>
          <w:rFonts w:ascii="Arial" w:hAnsi="Arial" w:cs="Arial"/>
          <w:color w:val="000000"/>
          <w:sz w:val="20"/>
          <w:szCs w:val="24"/>
        </w:rPr>
        <w:t>останки</w:t>
      </w:r>
      <w:r w:rsidR="00FE6D69">
        <w:rPr>
          <w:rFonts w:ascii="Arial" w:hAnsi="Arial" w:cs="Arial"/>
          <w:color w:val="000000"/>
          <w:sz w:val="20"/>
          <w:szCs w:val="24"/>
        </w:rPr>
        <w:t xml:space="preserve"> </w:t>
      </w:r>
      <w:r w:rsidRPr="00E15DBE">
        <w:rPr>
          <w:rFonts w:ascii="Arial" w:hAnsi="Arial" w:cs="Arial"/>
          <w:color w:val="000000"/>
          <w:sz w:val="20"/>
          <w:szCs w:val="24"/>
        </w:rPr>
        <w:t>умершего</w:t>
      </w:r>
      <w:r w:rsidR="00FE6D69">
        <w:rPr>
          <w:rFonts w:ascii="Arial" w:hAnsi="Arial" w:cs="Arial"/>
          <w:color w:val="000000"/>
          <w:sz w:val="20"/>
          <w:szCs w:val="24"/>
        </w:rPr>
        <w:t xml:space="preserve"> </w:t>
      </w:r>
      <w:r w:rsidRPr="00E15DBE">
        <w:rPr>
          <w:rFonts w:ascii="Arial" w:hAnsi="Arial" w:cs="Arial"/>
          <w:color w:val="000000"/>
          <w:sz w:val="20"/>
          <w:szCs w:val="24"/>
        </w:rPr>
        <w:t>можно</w:t>
      </w:r>
      <w:r w:rsidR="00FE6D69">
        <w:rPr>
          <w:rFonts w:ascii="Arial" w:hAnsi="Arial" w:cs="Arial"/>
          <w:color w:val="000000"/>
          <w:sz w:val="20"/>
          <w:szCs w:val="24"/>
        </w:rPr>
        <w:t xml:space="preserve"> </w:t>
      </w:r>
      <w:r w:rsidRPr="00E15DBE">
        <w:rPr>
          <w:rFonts w:ascii="Arial" w:hAnsi="Arial" w:cs="Arial"/>
          <w:color w:val="000000"/>
          <w:sz w:val="20"/>
          <w:szCs w:val="24"/>
        </w:rPr>
        <w:t>только</w:t>
      </w:r>
      <w:r w:rsidR="00FE6D69">
        <w:rPr>
          <w:rFonts w:ascii="Arial" w:hAnsi="Arial" w:cs="Arial"/>
          <w:color w:val="000000"/>
          <w:sz w:val="20"/>
          <w:szCs w:val="24"/>
        </w:rPr>
        <w:t xml:space="preserve"> </w:t>
      </w:r>
      <w:r w:rsidRPr="00E15DBE">
        <w:rPr>
          <w:rFonts w:ascii="Arial" w:hAnsi="Arial" w:cs="Arial"/>
          <w:color w:val="000000"/>
          <w:sz w:val="20"/>
          <w:szCs w:val="24"/>
        </w:rPr>
        <w:t>с</w:t>
      </w:r>
      <w:r w:rsidR="00FE6D69">
        <w:rPr>
          <w:rFonts w:ascii="Arial" w:hAnsi="Arial" w:cs="Arial"/>
          <w:color w:val="000000"/>
          <w:sz w:val="20"/>
          <w:szCs w:val="24"/>
        </w:rPr>
        <w:t xml:space="preserve"> </w:t>
      </w:r>
      <w:r w:rsidRPr="00E15DBE">
        <w:rPr>
          <w:rFonts w:ascii="Arial" w:hAnsi="Arial" w:cs="Arial"/>
          <w:color w:val="000000"/>
          <w:sz w:val="20"/>
          <w:szCs w:val="24"/>
        </w:rPr>
        <w:t>согласия</w:t>
      </w:r>
      <w:r w:rsidR="00FE6D69">
        <w:rPr>
          <w:rFonts w:ascii="Arial" w:hAnsi="Arial" w:cs="Arial"/>
          <w:color w:val="000000"/>
          <w:sz w:val="20"/>
          <w:szCs w:val="24"/>
        </w:rPr>
        <w:t xml:space="preserve"> </w:t>
      </w:r>
      <w:r w:rsidRPr="00E15DBE">
        <w:rPr>
          <w:rFonts w:ascii="Arial" w:hAnsi="Arial" w:cs="Arial"/>
          <w:color w:val="000000"/>
          <w:sz w:val="20"/>
          <w:szCs w:val="24"/>
        </w:rPr>
        <w:t>родственников.</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случае</w:t>
      </w:r>
      <w:r w:rsidR="00FE6D69">
        <w:rPr>
          <w:rFonts w:ascii="Arial" w:hAnsi="Arial" w:cs="Arial"/>
          <w:color w:val="000000"/>
          <w:sz w:val="20"/>
          <w:szCs w:val="24"/>
        </w:rPr>
        <w:t xml:space="preserve"> </w:t>
      </w:r>
      <w:r w:rsidRPr="00E15DBE">
        <w:rPr>
          <w:rFonts w:ascii="Arial" w:hAnsi="Arial" w:cs="Arial"/>
          <w:color w:val="000000"/>
          <w:sz w:val="20"/>
          <w:szCs w:val="24"/>
        </w:rPr>
        <w:t>если</w:t>
      </w:r>
      <w:r w:rsidR="00FE6D69">
        <w:rPr>
          <w:rFonts w:ascii="Arial" w:hAnsi="Arial" w:cs="Arial"/>
          <w:color w:val="000000"/>
          <w:sz w:val="20"/>
          <w:szCs w:val="24"/>
        </w:rPr>
        <w:t xml:space="preserve"> </w:t>
      </w:r>
      <w:r w:rsidRPr="00E15DBE">
        <w:rPr>
          <w:rFonts w:ascii="Arial" w:hAnsi="Arial" w:cs="Arial"/>
          <w:color w:val="000000"/>
          <w:sz w:val="20"/>
          <w:szCs w:val="24"/>
        </w:rPr>
        <w:t>следственные</w:t>
      </w:r>
      <w:r w:rsidR="00FE6D69">
        <w:rPr>
          <w:rFonts w:ascii="Arial" w:hAnsi="Arial" w:cs="Arial"/>
          <w:color w:val="000000"/>
          <w:sz w:val="20"/>
          <w:szCs w:val="24"/>
        </w:rPr>
        <w:t xml:space="preserve"> </w:t>
      </w:r>
      <w:r w:rsidRPr="00E15DBE">
        <w:rPr>
          <w:rFonts w:ascii="Arial" w:hAnsi="Arial" w:cs="Arial"/>
          <w:color w:val="000000"/>
          <w:sz w:val="20"/>
          <w:szCs w:val="24"/>
        </w:rPr>
        <w:t>органы</w:t>
      </w:r>
      <w:r w:rsidR="00FE6D69">
        <w:rPr>
          <w:rFonts w:ascii="Arial" w:hAnsi="Arial" w:cs="Arial"/>
          <w:color w:val="000000"/>
          <w:sz w:val="20"/>
          <w:szCs w:val="24"/>
        </w:rPr>
        <w:t xml:space="preserve"> </w:t>
      </w:r>
      <w:r w:rsidRPr="00E15DBE">
        <w:rPr>
          <w:rFonts w:ascii="Arial" w:hAnsi="Arial" w:cs="Arial"/>
          <w:color w:val="000000"/>
          <w:sz w:val="20"/>
          <w:szCs w:val="24"/>
        </w:rPr>
        <w:t>сообщили</w:t>
      </w:r>
      <w:r w:rsidR="00FE6D69">
        <w:rPr>
          <w:rFonts w:ascii="Arial" w:hAnsi="Arial" w:cs="Arial"/>
          <w:color w:val="000000"/>
          <w:sz w:val="20"/>
          <w:szCs w:val="24"/>
        </w:rPr>
        <w:t xml:space="preserve"> </w:t>
      </w:r>
      <w:r w:rsidRPr="00E15DBE">
        <w:rPr>
          <w:rFonts w:ascii="Arial" w:hAnsi="Arial" w:cs="Arial"/>
          <w:color w:val="000000"/>
          <w:sz w:val="20"/>
          <w:szCs w:val="24"/>
        </w:rPr>
        <w:t>родственникам</w:t>
      </w:r>
      <w:r w:rsidR="00FE6D69">
        <w:rPr>
          <w:rFonts w:ascii="Arial" w:hAnsi="Arial" w:cs="Arial"/>
          <w:color w:val="000000"/>
          <w:sz w:val="20"/>
          <w:szCs w:val="24"/>
        </w:rPr>
        <w:t xml:space="preserve"> </w:t>
      </w:r>
      <w:r w:rsidRPr="00E15DBE">
        <w:rPr>
          <w:rFonts w:ascii="Arial" w:hAnsi="Arial" w:cs="Arial"/>
          <w:color w:val="000000"/>
          <w:sz w:val="20"/>
          <w:szCs w:val="24"/>
        </w:rPr>
        <w:t>о</w:t>
      </w:r>
      <w:r w:rsidR="00FE6D69">
        <w:rPr>
          <w:rFonts w:ascii="Arial" w:hAnsi="Arial" w:cs="Arial"/>
          <w:color w:val="000000"/>
          <w:sz w:val="20"/>
          <w:szCs w:val="24"/>
        </w:rPr>
        <w:t xml:space="preserve"> </w:t>
      </w:r>
      <w:r w:rsidRPr="00E15DBE">
        <w:rPr>
          <w:rFonts w:ascii="Arial" w:hAnsi="Arial" w:cs="Arial"/>
          <w:color w:val="000000"/>
          <w:sz w:val="20"/>
          <w:szCs w:val="24"/>
        </w:rPr>
        <w:t>необходимости</w:t>
      </w:r>
      <w:r w:rsidR="00FE6D69">
        <w:rPr>
          <w:rFonts w:ascii="Arial" w:hAnsi="Arial" w:cs="Arial"/>
          <w:color w:val="000000"/>
          <w:sz w:val="20"/>
          <w:szCs w:val="24"/>
        </w:rPr>
        <w:t xml:space="preserve"> </w:t>
      </w:r>
      <w:r w:rsidRPr="00E15DBE">
        <w:rPr>
          <w:rFonts w:ascii="Arial" w:hAnsi="Arial" w:cs="Arial"/>
          <w:color w:val="000000"/>
          <w:sz w:val="20"/>
          <w:szCs w:val="24"/>
        </w:rPr>
        <w:t>эксгумации,</w:t>
      </w:r>
      <w:r w:rsidR="00FE6D69">
        <w:rPr>
          <w:rFonts w:ascii="Arial" w:hAnsi="Arial" w:cs="Arial"/>
          <w:color w:val="000000"/>
          <w:sz w:val="20"/>
          <w:szCs w:val="24"/>
        </w:rPr>
        <w:t xml:space="preserve"> </w:t>
      </w:r>
      <w:r w:rsidRPr="00E15DBE">
        <w:rPr>
          <w:rFonts w:ascii="Arial" w:hAnsi="Arial" w:cs="Arial"/>
          <w:color w:val="000000"/>
          <w:sz w:val="20"/>
          <w:szCs w:val="24"/>
        </w:rPr>
        <w:t>а</w:t>
      </w:r>
      <w:r w:rsidR="00FE6D69">
        <w:rPr>
          <w:rFonts w:ascii="Arial" w:hAnsi="Arial" w:cs="Arial"/>
          <w:color w:val="000000"/>
          <w:sz w:val="20"/>
          <w:szCs w:val="24"/>
        </w:rPr>
        <w:t xml:space="preserve"> </w:t>
      </w:r>
      <w:r w:rsidRPr="00E15DBE">
        <w:rPr>
          <w:rFonts w:ascii="Arial" w:hAnsi="Arial" w:cs="Arial"/>
          <w:color w:val="000000"/>
          <w:sz w:val="20"/>
          <w:szCs w:val="24"/>
        </w:rPr>
        <w:t>те</w:t>
      </w:r>
      <w:r w:rsidR="00FE6D69">
        <w:rPr>
          <w:rFonts w:ascii="Arial" w:hAnsi="Arial" w:cs="Arial"/>
          <w:color w:val="000000"/>
          <w:sz w:val="20"/>
          <w:szCs w:val="24"/>
        </w:rPr>
        <w:t xml:space="preserve"> </w:t>
      </w:r>
      <w:r w:rsidRPr="00E15DBE">
        <w:rPr>
          <w:rFonts w:ascii="Arial" w:hAnsi="Arial" w:cs="Arial"/>
          <w:color w:val="000000"/>
          <w:sz w:val="20"/>
          <w:szCs w:val="24"/>
        </w:rPr>
        <w:t>оказались</w:t>
      </w:r>
      <w:r w:rsidR="00FE6D69">
        <w:rPr>
          <w:rFonts w:ascii="Arial" w:hAnsi="Arial" w:cs="Arial"/>
          <w:color w:val="000000"/>
          <w:sz w:val="20"/>
          <w:szCs w:val="24"/>
        </w:rPr>
        <w:t xml:space="preserve"> </w:t>
      </w:r>
      <w:r w:rsidRPr="00E15DBE">
        <w:rPr>
          <w:rFonts w:ascii="Arial" w:hAnsi="Arial" w:cs="Arial"/>
          <w:color w:val="000000"/>
          <w:sz w:val="20"/>
          <w:szCs w:val="24"/>
        </w:rPr>
        <w:t>против,</w:t>
      </w:r>
      <w:r w:rsidR="00FE6D69">
        <w:rPr>
          <w:rFonts w:ascii="Arial" w:hAnsi="Arial" w:cs="Arial"/>
          <w:color w:val="000000"/>
          <w:sz w:val="20"/>
          <w:szCs w:val="24"/>
        </w:rPr>
        <w:t xml:space="preserve"> </w:t>
      </w:r>
      <w:r w:rsidRPr="00E15DBE">
        <w:rPr>
          <w:rFonts w:ascii="Arial" w:hAnsi="Arial" w:cs="Arial"/>
          <w:color w:val="000000"/>
          <w:sz w:val="20"/>
          <w:szCs w:val="24"/>
        </w:rPr>
        <w:t>вопрос</w:t>
      </w:r>
      <w:r w:rsidR="00FE6D69">
        <w:rPr>
          <w:rFonts w:ascii="Arial" w:hAnsi="Arial" w:cs="Arial"/>
          <w:color w:val="000000"/>
          <w:sz w:val="20"/>
          <w:szCs w:val="24"/>
        </w:rPr>
        <w:t xml:space="preserve"> </w:t>
      </w:r>
      <w:r w:rsidRPr="00E15DBE">
        <w:rPr>
          <w:rFonts w:ascii="Arial" w:hAnsi="Arial" w:cs="Arial"/>
          <w:color w:val="000000"/>
          <w:sz w:val="20"/>
          <w:szCs w:val="24"/>
        </w:rPr>
        <w:t>решается</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судебном</w:t>
      </w:r>
      <w:r w:rsidR="00FE6D69">
        <w:rPr>
          <w:rFonts w:ascii="Arial" w:hAnsi="Arial" w:cs="Arial"/>
          <w:color w:val="000000"/>
          <w:sz w:val="20"/>
          <w:szCs w:val="24"/>
        </w:rPr>
        <w:t xml:space="preserve"> </w:t>
      </w:r>
      <w:r w:rsidRPr="00E15DBE">
        <w:rPr>
          <w:rFonts w:ascii="Arial" w:hAnsi="Arial" w:cs="Arial"/>
          <w:color w:val="000000"/>
          <w:sz w:val="20"/>
          <w:szCs w:val="24"/>
        </w:rPr>
        <w:t>порядке.</w:t>
      </w:r>
    </w:p>
    <w:p w14:paraId="1B28FF4F" w14:textId="4BF3CCAC" w:rsidR="006468DD" w:rsidRPr="00E15DBE" w:rsidRDefault="006468DD" w:rsidP="00927102">
      <w:pPr>
        <w:spacing w:after="0" w:line="240" w:lineRule="auto"/>
        <w:ind w:firstLine="709"/>
        <w:rPr>
          <w:rFonts w:ascii="Arial" w:hAnsi="Arial" w:cs="Arial"/>
          <w:color w:val="000000"/>
          <w:sz w:val="20"/>
          <w:szCs w:val="24"/>
        </w:rPr>
      </w:pPr>
      <w:bookmarkStart w:id="84" w:name="sub_53"/>
      <w:bookmarkEnd w:id="83"/>
      <w:r w:rsidRPr="00E15DBE">
        <w:rPr>
          <w:rFonts w:ascii="Arial" w:hAnsi="Arial" w:cs="Arial"/>
          <w:color w:val="000000"/>
          <w:sz w:val="20"/>
          <w:szCs w:val="24"/>
        </w:rPr>
        <w:lastRenderedPageBreak/>
        <w:t>5.3.</w:t>
      </w:r>
      <w:r w:rsidR="00FE6D69">
        <w:rPr>
          <w:rFonts w:ascii="Arial" w:hAnsi="Arial" w:cs="Arial"/>
          <w:color w:val="000000"/>
          <w:sz w:val="20"/>
          <w:szCs w:val="24"/>
        </w:rPr>
        <w:t xml:space="preserve"> </w:t>
      </w:r>
      <w:r w:rsidRPr="00E15DBE">
        <w:rPr>
          <w:rFonts w:ascii="Arial" w:hAnsi="Arial" w:cs="Arial"/>
          <w:color w:val="000000"/>
          <w:sz w:val="20"/>
          <w:szCs w:val="24"/>
        </w:rPr>
        <w:t>Перезахоронение</w:t>
      </w:r>
      <w:r w:rsidR="00FE6D69">
        <w:rPr>
          <w:rFonts w:ascii="Arial" w:hAnsi="Arial" w:cs="Arial"/>
          <w:color w:val="000000"/>
          <w:sz w:val="20"/>
          <w:szCs w:val="24"/>
        </w:rPr>
        <w:t xml:space="preserve"> </w:t>
      </w:r>
      <w:r w:rsidRPr="00E15DBE">
        <w:rPr>
          <w:rFonts w:ascii="Arial" w:hAnsi="Arial" w:cs="Arial"/>
          <w:color w:val="000000"/>
          <w:sz w:val="20"/>
          <w:szCs w:val="24"/>
        </w:rPr>
        <w:t>осуществляется</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случаях:</w:t>
      </w:r>
    </w:p>
    <w:p w14:paraId="0ED72948" w14:textId="68F8C93C" w:rsidR="006468DD" w:rsidRPr="00E15DBE" w:rsidRDefault="006468DD" w:rsidP="00927102">
      <w:pPr>
        <w:spacing w:after="0" w:line="240" w:lineRule="auto"/>
        <w:ind w:firstLine="709"/>
        <w:rPr>
          <w:rFonts w:ascii="Arial" w:hAnsi="Arial" w:cs="Arial"/>
          <w:color w:val="000000"/>
          <w:sz w:val="20"/>
          <w:szCs w:val="24"/>
        </w:rPr>
      </w:pPr>
      <w:bookmarkStart w:id="85" w:name="sub_531"/>
      <w:bookmarkEnd w:id="84"/>
      <w:r w:rsidRPr="00E15DBE">
        <w:rPr>
          <w:rFonts w:ascii="Arial" w:hAnsi="Arial" w:cs="Arial"/>
          <w:color w:val="000000"/>
          <w:sz w:val="20"/>
          <w:szCs w:val="24"/>
        </w:rPr>
        <w:t>5.3.1.</w:t>
      </w:r>
      <w:r w:rsidR="00FE6D69">
        <w:rPr>
          <w:rFonts w:ascii="Arial" w:hAnsi="Arial" w:cs="Arial"/>
          <w:color w:val="000000"/>
          <w:sz w:val="20"/>
          <w:szCs w:val="24"/>
        </w:rPr>
        <w:t xml:space="preserve"> </w:t>
      </w:r>
      <w:r w:rsidRPr="00E15DBE">
        <w:rPr>
          <w:rFonts w:ascii="Arial" w:hAnsi="Arial" w:cs="Arial"/>
          <w:color w:val="000000"/>
          <w:sz w:val="20"/>
          <w:szCs w:val="24"/>
        </w:rPr>
        <w:t>наличия</w:t>
      </w:r>
      <w:r w:rsidR="00FE6D69">
        <w:rPr>
          <w:rFonts w:ascii="Arial" w:hAnsi="Arial" w:cs="Arial"/>
          <w:color w:val="000000"/>
          <w:sz w:val="20"/>
          <w:szCs w:val="24"/>
        </w:rPr>
        <w:t xml:space="preserve"> </w:t>
      </w:r>
      <w:r w:rsidRPr="00E15DBE">
        <w:rPr>
          <w:rFonts w:ascii="Arial" w:hAnsi="Arial" w:cs="Arial"/>
          <w:color w:val="000000"/>
          <w:sz w:val="20"/>
          <w:szCs w:val="24"/>
        </w:rPr>
        <w:t>волеизъявления</w:t>
      </w:r>
      <w:r w:rsidR="00FE6D69">
        <w:rPr>
          <w:rFonts w:ascii="Arial" w:hAnsi="Arial" w:cs="Arial"/>
          <w:color w:val="000000"/>
          <w:sz w:val="20"/>
          <w:szCs w:val="24"/>
        </w:rPr>
        <w:t xml:space="preserve"> </w:t>
      </w:r>
      <w:r w:rsidRPr="00E15DBE">
        <w:rPr>
          <w:rFonts w:ascii="Arial" w:hAnsi="Arial" w:cs="Arial"/>
          <w:color w:val="000000"/>
          <w:sz w:val="20"/>
          <w:szCs w:val="24"/>
        </w:rPr>
        <w:t>умершего,</w:t>
      </w:r>
      <w:r w:rsidR="00FE6D69">
        <w:rPr>
          <w:rFonts w:ascii="Arial" w:hAnsi="Arial" w:cs="Arial"/>
          <w:color w:val="000000"/>
          <w:sz w:val="20"/>
          <w:szCs w:val="24"/>
        </w:rPr>
        <w:t xml:space="preserve"> </w:t>
      </w:r>
      <w:r w:rsidRPr="00E15DBE">
        <w:rPr>
          <w:rFonts w:ascii="Arial" w:hAnsi="Arial" w:cs="Arial"/>
          <w:color w:val="000000"/>
          <w:sz w:val="20"/>
          <w:szCs w:val="24"/>
        </w:rPr>
        <w:t>выраженного</w:t>
      </w:r>
      <w:r w:rsidR="00FE6D69">
        <w:rPr>
          <w:rFonts w:ascii="Arial" w:hAnsi="Arial" w:cs="Arial"/>
          <w:color w:val="000000"/>
          <w:sz w:val="20"/>
          <w:szCs w:val="24"/>
        </w:rPr>
        <w:t xml:space="preserve"> </w:t>
      </w:r>
      <w:r w:rsidRPr="00E15DBE">
        <w:rPr>
          <w:rFonts w:ascii="Arial" w:hAnsi="Arial" w:cs="Arial"/>
          <w:color w:val="000000"/>
          <w:sz w:val="20"/>
          <w:szCs w:val="24"/>
        </w:rPr>
        <w:t>им</w:t>
      </w:r>
      <w:r w:rsidR="00FE6D69">
        <w:rPr>
          <w:rFonts w:ascii="Arial" w:hAnsi="Arial" w:cs="Arial"/>
          <w:color w:val="000000"/>
          <w:sz w:val="20"/>
          <w:szCs w:val="24"/>
        </w:rPr>
        <w:t xml:space="preserve"> </w:t>
      </w:r>
      <w:r w:rsidRPr="00E15DBE">
        <w:rPr>
          <w:rFonts w:ascii="Arial" w:hAnsi="Arial" w:cs="Arial"/>
          <w:color w:val="000000"/>
          <w:sz w:val="20"/>
          <w:szCs w:val="24"/>
        </w:rPr>
        <w:t>при</w:t>
      </w:r>
      <w:r w:rsidR="00FE6D69">
        <w:rPr>
          <w:rFonts w:ascii="Arial" w:hAnsi="Arial" w:cs="Arial"/>
          <w:color w:val="000000"/>
          <w:sz w:val="20"/>
          <w:szCs w:val="24"/>
        </w:rPr>
        <w:t xml:space="preserve"> </w:t>
      </w:r>
      <w:r w:rsidRPr="00E15DBE">
        <w:rPr>
          <w:rFonts w:ascii="Arial" w:hAnsi="Arial" w:cs="Arial"/>
          <w:color w:val="000000"/>
          <w:sz w:val="20"/>
          <w:szCs w:val="24"/>
        </w:rPr>
        <w:t>жизни;</w:t>
      </w:r>
    </w:p>
    <w:p w14:paraId="6F576FBE" w14:textId="77F30C1F" w:rsidR="006468DD" w:rsidRPr="00E15DBE" w:rsidRDefault="006468DD" w:rsidP="00927102">
      <w:pPr>
        <w:spacing w:after="0" w:line="240" w:lineRule="auto"/>
        <w:ind w:firstLine="709"/>
        <w:rPr>
          <w:rFonts w:ascii="Arial" w:hAnsi="Arial" w:cs="Arial"/>
          <w:color w:val="000000"/>
          <w:sz w:val="20"/>
          <w:szCs w:val="24"/>
        </w:rPr>
      </w:pPr>
      <w:bookmarkStart w:id="86" w:name="sub_532"/>
      <w:bookmarkEnd w:id="85"/>
      <w:r w:rsidRPr="00E15DBE">
        <w:rPr>
          <w:rFonts w:ascii="Arial" w:hAnsi="Arial" w:cs="Arial"/>
          <w:color w:val="000000"/>
          <w:sz w:val="20"/>
          <w:szCs w:val="24"/>
        </w:rPr>
        <w:t>5.3.2.</w:t>
      </w:r>
      <w:r w:rsidR="00FE6D69">
        <w:rPr>
          <w:rFonts w:ascii="Arial" w:hAnsi="Arial" w:cs="Arial"/>
          <w:color w:val="000000"/>
          <w:sz w:val="20"/>
          <w:szCs w:val="24"/>
        </w:rPr>
        <w:t xml:space="preserve"> </w:t>
      </w:r>
      <w:r w:rsidRPr="00E15DBE">
        <w:rPr>
          <w:rFonts w:ascii="Arial" w:hAnsi="Arial" w:cs="Arial"/>
          <w:color w:val="000000"/>
          <w:sz w:val="20"/>
          <w:szCs w:val="24"/>
        </w:rPr>
        <w:t>смены</w:t>
      </w:r>
      <w:r w:rsidR="00FE6D69">
        <w:rPr>
          <w:rFonts w:ascii="Arial" w:hAnsi="Arial" w:cs="Arial"/>
          <w:color w:val="000000"/>
          <w:sz w:val="20"/>
          <w:szCs w:val="24"/>
        </w:rPr>
        <w:t xml:space="preserve"> </w:t>
      </w:r>
      <w:r w:rsidRPr="00E15DBE">
        <w:rPr>
          <w:rFonts w:ascii="Arial" w:hAnsi="Arial" w:cs="Arial"/>
          <w:color w:val="000000"/>
          <w:sz w:val="20"/>
          <w:szCs w:val="24"/>
        </w:rPr>
        <w:t>постоянного</w:t>
      </w:r>
      <w:r w:rsidR="00FE6D69">
        <w:rPr>
          <w:rFonts w:ascii="Arial" w:hAnsi="Arial" w:cs="Arial"/>
          <w:color w:val="000000"/>
          <w:sz w:val="20"/>
          <w:szCs w:val="24"/>
        </w:rPr>
        <w:t xml:space="preserve"> </w:t>
      </w:r>
      <w:r w:rsidRPr="00E15DBE">
        <w:rPr>
          <w:rFonts w:ascii="Arial" w:hAnsi="Arial" w:cs="Arial"/>
          <w:color w:val="000000"/>
          <w:sz w:val="20"/>
          <w:szCs w:val="24"/>
        </w:rPr>
        <w:t>места</w:t>
      </w:r>
      <w:r w:rsidR="00FE6D69">
        <w:rPr>
          <w:rFonts w:ascii="Arial" w:hAnsi="Arial" w:cs="Arial"/>
          <w:color w:val="000000"/>
          <w:sz w:val="20"/>
          <w:szCs w:val="24"/>
        </w:rPr>
        <w:t xml:space="preserve"> </w:t>
      </w:r>
      <w:r w:rsidRPr="00E15DBE">
        <w:rPr>
          <w:rFonts w:ascii="Arial" w:hAnsi="Arial" w:cs="Arial"/>
          <w:color w:val="000000"/>
          <w:sz w:val="20"/>
          <w:szCs w:val="24"/>
        </w:rPr>
        <w:t>жительства</w:t>
      </w:r>
      <w:r w:rsidR="00FE6D69">
        <w:rPr>
          <w:rFonts w:ascii="Arial" w:hAnsi="Arial" w:cs="Arial"/>
          <w:color w:val="000000"/>
          <w:sz w:val="20"/>
          <w:szCs w:val="24"/>
        </w:rPr>
        <w:t xml:space="preserve"> </w:t>
      </w:r>
      <w:r w:rsidRPr="00E15DBE">
        <w:rPr>
          <w:rFonts w:ascii="Arial" w:hAnsi="Arial" w:cs="Arial"/>
          <w:color w:val="000000"/>
          <w:sz w:val="20"/>
          <w:szCs w:val="24"/>
        </w:rPr>
        <w:t>лица,</w:t>
      </w:r>
      <w:r w:rsidR="00FE6D69">
        <w:rPr>
          <w:rFonts w:ascii="Arial" w:hAnsi="Arial" w:cs="Arial"/>
          <w:color w:val="000000"/>
          <w:sz w:val="20"/>
          <w:szCs w:val="24"/>
        </w:rPr>
        <w:t xml:space="preserve"> </w:t>
      </w:r>
      <w:r w:rsidRPr="00E15DBE">
        <w:rPr>
          <w:rFonts w:ascii="Arial" w:hAnsi="Arial" w:cs="Arial"/>
          <w:color w:val="000000"/>
          <w:sz w:val="20"/>
          <w:szCs w:val="24"/>
        </w:rPr>
        <w:t>обратившегося</w:t>
      </w:r>
      <w:r w:rsidR="00FE6D69">
        <w:rPr>
          <w:rFonts w:ascii="Arial" w:hAnsi="Arial" w:cs="Arial"/>
          <w:color w:val="000000"/>
          <w:sz w:val="20"/>
          <w:szCs w:val="24"/>
        </w:rPr>
        <w:t xml:space="preserve"> </w:t>
      </w:r>
      <w:r w:rsidRPr="00E15DBE">
        <w:rPr>
          <w:rFonts w:ascii="Arial" w:hAnsi="Arial" w:cs="Arial"/>
          <w:color w:val="000000"/>
          <w:sz w:val="20"/>
          <w:szCs w:val="24"/>
        </w:rPr>
        <w:t>с</w:t>
      </w:r>
      <w:r w:rsidR="00FE6D69">
        <w:rPr>
          <w:rFonts w:ascii="Arial" w:hAnsi="Arial" w:cs="Arial"/>
          <w:color w:val="000000"/>
          <w:sz w:val="20"/>
          <w:szCs w:val="24"/>
        </w:rPr>
        <w:t xml:space="preserve"> </w:t>
      </w:r>
      <w:r w:rsidRPr="00E15DBE">
        <w:rPr>
          <w:rFonts w:ascii="Arial" w:hAnsi="Arial" w:cs="Arial"/>
          <w:color w:val="000000"/>
          <w:sz w:val="20"/>
          <w:szCs w:val="24"/>
        </w:rPr>
        <w:t>заявлением</w:t>
      </w:r>
      <w:r w:rsidR="00FE6D69">
        <w:rPr>
          <w:rFonts w:ascii="Arial" w:hAnsi="Arial" w:cs="Arial"/>
          <w:color w:val="000000"/>
          <w:sz w:val="20"/>
          <w:szCs w:val="24"/>
        </w:rPr>
        <w:t xml:space="preserve"> </w:t>
      </w:r>
      <w:r w:rsidRPr="00E15DBE">
        <w:rPr>
          <w:rFonts w:ascii="Arial" w:hAnsi="Arial" w:cs="Arial"/>
          <w:color w:val="000000"/>
          <w:sz w:val="20"/>
          <w:szCs w:val="24"/>
        </w:rPr>
        <w:t>о</w:t>
      </w:r>
      <w:r w:rsidR="00FE6D69">
        <w:rPr>
          <w:rFonts w:ascii="Arial" w:hAnsi="Arial" w:cs="Arial"/>
          <w:color w:val="000000"/>
          <w:sz w:val="20"/>
          <w:szCs w:val="24"/>
        </w:rPr>
        <w:t xml:space="preserve"> </w:t>
      </w:r>
      <w:r w:rsidRPr="00E15DBE">
        <w:rPr>
          <w:rFonts w:ascii="Arial" w:hAnsi="Arial" w:cs="Arial"/>
          <w:color w:val="000000"/>
          <w:sz w:val="20"/>
          <w:szCs w:val="24"/>
        </w:rPr>
        <w:t>перезахоронении;</w:t>
      </w:r>
    </w:p>
    <w:p w14:paraId="0866BBE5" w14:textId="30E8BC41" w:rsidR="006468DD" w:rsidRPr="00E15DBE" w:rsidRDefault="006468DD" w:rsidP="00927102">
      <w:pPr>
        <w:spacing w:after="0" w:line="240" w:lineRule="auto"/>
        <w:ind w:firstLine="709"/>
        <w:rPr>
          <w:rFonts w:ascii="Arial" w:hAnsi="Arial" w:cs="Arial"/>
          <w:color w:val="000000"/>
          <w:sz w:val="20"/>
          <w:szCs w:val="24"/>
        </w:rPr>
      </w:pPr>
      <w:bookmarkStart w:id="87" w:name="sub_533"/>
      <w:bookmarkEnd w:id="86"/>
      <w:r w:rsidRPr="00E15DBE">
        <w:rPr>
          <w:rFonts w:ascii="Arial" w:hAnsi="Arial" w:cs="Arial"/>
          <w:color w:val="000000"/>
          <w:sz w:val="20"/>
          <w:szCs w:val="24"/>
        </w:rPr>
        <w:t>5.3.3.</w:t>
      </w:r>
      <w:r w:rsidR="00FE6D69">
        <w:rPr>
          <w:rFonts w:ascii="Arial" w:hAnsi="Arial" w:cs="Arial"/>
          <w:color w:val="000000"/>
          <w:sz w:val="20"/>
          <w:szCs w:val="24"/>
        </w:rPr>
        <w:t xml:space="preserve"> </w:t>
      </w:r>
      <w:r w:rsidRPr="00E15DBE">
        <w:rPr>
          <w:rFonts w:ascii="Arial" w:hAnsi="Arial" w:cs="Arial"/>
          <w:color w:val="000000"/>
          <w:sz w:val="20"/>
          <w:szCs w:val="24"/>
        </w:rPr>
        <w:t>перезахоронения</w:t>
      </w:r>
      <w:r w:rsidR="00FE6D69">
        <w:rPr>
          <w:rFonts w:ascii="Arial" w:hAnsi="Arial" w:cs="Arial"/>
          <w:color w:val="000000"/>
          <w:sz w:val="20"/>
          <w:szCs w:val="24"/>
        </w:rPr>
        <w:t xml:space="preserve"> </w:t>
      </w:r>
      <w:r w:rsidRPr="00E15DBE">
        <w:rPr>
          <w:rFonts w:ascii="Arial" w:hAnsi="Arial" w:cs="Arial"/>
          <w:color w:val="000000"/>
          <w:sz w:val="20"/>
          <w:szCs w:val="24"/>
        </w:rPr>
        <w:t>рядом</w:t>
      </w:r>
      <w:r w:rsidR="00FE6D69">
        <w:rPr>
          <w:rFonts w:ascii="Arial" w:hAnsi="Arial" w:cs="Arial"/>
          <w:color w:val="000000"/>
          <w:sz w:val="20"/>
          <w:szCs w:val="24"/>
        </w:rPr>
        <w:t xml:space="preserve"> </w:t>
      </w:r>
      <w:r w:rsidRPr="00E15DBE">
        <w:rPr>
          <w:rFonts w:ascii="Arial" w:hAnsi="Arial" w:cs="Arial"/>
          <w:color w:val="000000"/>
          <w:sz w:val="20"/>
          <w:szCs w:val="24"/>
        </w:rPr>
        <w:t>с</w:t>
      </w:r>
      <w:r w:rsidR="00FE6D69">
        <w:rPr>
          <w:rFonts w:ascii="Arial" w:hAnsi="Arial" w:cs="Arial"/>
          <w:color w:val="000000"/>
          <w:sz w:val="20"/>
          <w:szCs w:val="24"/>
        </w:rPr>
        <w:t xml:space="preserve"> </w:t>
      </w:r>
      <w:r w:rsidRPr="00E15DBE">
        <w:rPr>
          <w:rFonts w:ascii="Arial" w:hAnsi="Arial" w:cs="Arial"/>
          <w:color w:val="000000"/>
          <w:sz w:val="20"/>
          <w:szCs w:val="24"/>
        </w:rPr>
        <w:t>умершим</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погребенном</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ином</w:t>
      </w:r>
      <w:r w:rsidR="00FE6D69">
        <w:rPr>
          <w:rFonts w:ascii="Arial" w:hAnsi="Arial" w:cs="Arial"/>
          <w:color w:val="000000"/>
          <w:sz w:val="20"/>
          <w:szCs w:val="24"/>
        </w:rPr>
        <w:t xml:space="preserve"> </w:t>
      </w:r>
      <w:r w:rsidRPr="00E15DBE">
        <w:rPr>
          <w:rFonts w:ascii="Arial" w:hAnsi="Arial" w:cs="Arial"/>
          <w:color w:val="000000"/>
          <w:sz w:val="20"/>
          <w:szCs w:val="24"/>
        </w:rPr>
        <w:t>месте</w:t>
      </w:r>
      <w:r w:rsidR="00FE6D69">
        <w:rPr>
          <w:rFonts w:ascii="Arial" w:hAnsi="Arial" w:cs="Arial"/>
          <w:color w:val="000000"/>
          <w:sz w:val="20"/>
          <w:szCs w:val="24"/>
        </w:rPr>
        <w:t xml:space="preserve"> </w:t>
      </w:r>
      <w:r w:rsidRPr="00E15DBE">
        <w:rPr>
          <w:rFonts w:ascii="Arial" w:hAnsi="Arial" w:cs="Arial"/>
          <w:color w:val="000000"/>
          <w:sz w:val="20"/>
          <w:szCs w:val="24"/>
        </w:rPr>
        <w:t>близким</w:t>
      </w:r>
      <w:r w:rsidR="00FE6D69">
        <w:rPr>
          <w:rFonts w:ascii="Arial" w:hAnsi="Arial" w:cs="Arial"/>
          <w:color w:val="000000"/>
          <w:sz w:val="20"/>
          <w:szCs w:val="24"/>
        </w:rPr>
        <w:t xml:space="preserve"> </w:t>
      </w:r>
      <w:r w:rsidRPr="00E15DBE">
        <w:rPr>
          <w:rFonts w:ascii="Arial" w:hAnsi="Arial" w:cs="Arial"/>
          <w:color w:val="000000"/>
          <w:sz w:val="20"/>
          <w:szCs w:val="24"/>
        </w:rPr>
        <w:t>родственником</w:t>
      </w:r>
      <w:r w:rsidR="00FE6D69">
        <w:rPr>
          <w:rFonts w:ascii="Arial" w:hAnsi="Arial" w:cs="Arial"/>
          <w:color w:val="000000"/>
          <w:sz w:val="20"/>
          <w:szCs w:val="24"/>
        </w:rPr>
        <w:t xml:space="preserve"> </w:t>
      </w:r>
      <w:r w:rsidRPr="00E15DBE">
        <w:rPr>
          <w:rFonts w:ascii="Arial" w:hAnsi="Arial" w:cs="Arial"/>
          <w:color w:val="000000"/>
          <w:sz w:val="20"/>
          <w:szCs w:val="24"/>
        </w:rPr>
        <w:t>либо</w:t>
      </w:r>
      <w:r w:rsidR="00FE6D69">
        <w:rPr>
          <w:rFonts w:ascii="Arial" w:hAnsi="Arial" w:cs="Arial"/>
          <w:color w:val="000000"/>
          <w:sz w:val="20"/>
          <w:szCs w:val="24"/>
        </w:rPr>
        <w:t xml:space="preserve"> </w:t>
      </w:r>
      <w:r w:rsidRPr="00E15DBE">
        <w:rPr>
          <w:rFonts w:ascii="Arial" w:hAnsi="Arial" w:cs="Arial"/>
          <w:color w:val="000000"/>
          <w:sz w:val="20"/>
          <w:szCs w:val="24"/>
        </w:rPr>
        <w:t>супругом;</w:t>
      </w:r>
    </w:p>
    <w:p w14:paraId="6842FB02" w14:textId="0ECCBC49" w:rsidR="006468DD" w:rsidRPr="00E15DBE" w:rsidRDefault="006468DD" w:rsidP="00927102">
      <w:pPr>
        <w:spacing w:after="0" w:line="240" w:lineRule="auto"/>
        <w:ind w:firstLine="709"/>
        <w:rPr>
          <w:rFonts w:ascii="Arial" w:hAnsi="Arial" w:cs="Arial"/>
          <w:color w:val="000000"/>
          <w:sz w:val="20"/>
          <w:szCs w:val="24"/>
        </w:rPr>
      </w:pPr>
      <w:bookmarkStart w:id="88" w:name="sub_534"/>
      <w:bookmarkEnd w:id="87"/>
      <w:r w:rsidRPr="00E15DBE">
        <w:rPr>
          <w:rFonts w:ascii="Arial" w:hAnsi="Arial" w:cs="Arial"/>
          <w:color w:val="000000"/>
          <w:sz w:val="20"/>
          <w:szCs w:val="24"/>
        </w:rPr>
        <w:t>5.3.4.</w:t>
      </w:r>
      <w:r w:rsidR="00FE6D69">
        <w:rPr>
          <w:rFonts w:ascii="Arial" w:hAnsi="Arial" w:cs="Arial"/>
          <w:color w:val="000000"/>
          <w:sz w:val="20"/>
          <w:szCs w:val="24"/>
        </w:rPr>
        <w:t xml:space="preserve"> </w:t>
      </w:r>
      <w:r w:rsidRPr="00E15DBE">
        <w:rPr>
          <w:rFonts w:ascii="Arial" w:hAnsi="Arial" w:cs="Arial"/>
          <w:color w:val="000000"/>
          <w:sz w:val="20"/>
          <w:szCs w:val="24"/>
        </w:rPr>
        <w:t>национальных,</w:t>
      </w:r>
      <w:r w:rsidR="00FE6D69">
        <w:rPr>
          <w:rFonts w:ascii="Arial" w:hAnsi="Arial" w:cs="Arial"/>
          <w:color w:val="000000"/>
          <w:sz w:val="20"/>
          <w:szCs w:val="24"/>
        </w:rPr>
        <w:t xml:space="preserve"> </w:t>
      </w:r>
      <w:proofErr w:type="spellStart"/>
      <w:r w:rsidRPr="00E15DBE">
        <w:rPr>
          <w:rFonts w:ascii="Arial" w:hAnsi="Arial" w:cs="Arial"/>
          <w:color w:val="000000"/>
          <w:sz w:val="20"/>
          <w:szCs w:val="24"/>
        </w:rPr>
        <w:t>вероисповедальных</w:t>
      </w:r>
      <w:proofErr w:type="spellEnd"/>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воинских</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иных</w:t>
      </w:r>
      <w:r w:rsidR="00FE6D69">
        <w:rPr>
          <w:rFonts w:ascii="Arial" w:hAnsi="Arial" w:cs="Arial"/>
          <w:color w:val="000000"/>
          <w:sz w:val="20"/>
          <w:szCs w:val="24"/>
        </w:rPr>
        <w:t xml:space="preserve"> </w:t>
      </w:r>
      <w:r w:rsidRPr="00E15DBE">
        <w:rPr>
          <w:rFonts w:ascii="Arial" w:hAnsi="Arial" w:cs="Arial"/>
          <w:color w:val="000000"/>
          <w:sz w:val="20"/>
          <w:szCs w:val="24"/>
        </w:rPr>
        <w:t>обычаев</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традиций;</w:t>
      </w:r>
    </w:p>
    <w:p w14:paraId="6CA46C1E" w14:textId="1628C148" w:rsidR="006468DD" w:rsidRPr="00E15DBE" w:rsidRDefault="006468DD" w:rsidP="00927102">
      <w:pPr>
        <w:spacing w:after="0" w:line="240" w:lineRule="auto"/>
        <w:ind w:firstLine="709"/>
        <w:rPr>
          <w:rFonts w:ascii="Arial" w:hAnsi="Arial" w:cs="Arial"/>
          <w:color w:val="000000"/>
          <w:sz w:val="20"/>
          <w:szCs w:val="24"/>
        </w:rPr>
      </w:pPr>
      <w:bookmarkStart w:id="89" w:name="sub_535"/>
      <w:bookmarkEnd w:id="88"/>
      <w:r w:rsidRPr="00E15DBE">
        <w:rPr>
          <w:rFonts w:ascii="Arial" w:hAnsi="Arial" w:cs="Arial"/>
          <w:color w:val="000000"/>
          <w:sz w:val="20"/>
          <w:szCs w:val="24"/>
        </w:rPr>
        <w:t>5.3.5.</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иных</w:t>
      </w:r>
      <w:r w:rsidR="00FE6D69">
        <w:rPr>
          <w:rFonts w:ascii="Arial" w:hAnsi="Arial" w:cs="Arial"/>
          <w:color w:val="000000"/>
          <w:sz w:val="20"/>
          <w:szCs w:val="24"/>
        </w:rPr>
        <w:t xml:space="preserve"> </w:t>
      </w:r>
      <w:r w:rsidRPr="00E15DBE">
        <w:rPr>
          <w:rFonts w:ascii="Arial" w:hAnsi="Arial" w:cs="Arial"/>
          <w:color w:val="000000"/>
          <w:sz w:val="20"/>
          <w:szCs w:val="24"/>
        </w:rPr>
        <w:t>случаях,</w:t>
      </w:r>
      <w:r w:rsidR="00FE6D69">
        <w:rPr>
          <w:rFonts w:ascii="Arial" w:hAnsi="Arial" w:cs="Arial"/>
          <w:color w:val="000000"/>
          <w:sz w:val="20"/>
          <w:szCs w:val="24"/>
        </w:rPr>
        <w:t xml:space="preserve"> </w:t>
      </w:r>
      <w:r w:rsidRPr="00E15DBE">
        <w:rPr>
          <w:rFonts w:ascii="Arial" w:hAnsi="Arial" w:cs="Arial"/>
          <w:color w:val="000000"/>
          <w:sz w:val="20"/>
          <w:szCs w:val="24"/>
        </w:rPr>
        <w:t>установленных</w:t>
      </w:r>
      <w:r w:rsidR="00FE6D69">
        <w:rPr>
          <w:rFonts w:ascii="Arial" w:hAnsi="Arial" w:cs="Arial"/>
          <w:color w:val="000000"/>
          <w:sz w:val="20"/>
          <w:szCs w:val="24"/>
        </w:rPr>
        <w:t xml:space="preserve"> </w:t>
      </w:r>
      <w:r w:rsidRPr="00E15DBE">
        <w:rPr>
          <w:rFonts w:ascii="Arial" w:hAnsi="Arial" w:cs="Arial"/>
          <w:color w:val="000000"/>
          <w:sz w:val="20"/>
          <w:szCs w:val="24"/>
        </w:rPr>
        <w:t>федеральными</w:t>
      </w:r>
      <w:r w:rsidR="00FE6D69">
        <w:rPr>
          <w:rFonts w:ascii="Arial" w:hAnsi="Arial" w:cs="Arial"/>
          <w:color w:val="000000"/>
          <w:sz w:val="20"/>
          <w:szCs w:val="24"/>
        </w:rPr>
        <w:t xml:space="preserve"> </w:t>
      </w:r>
      <w:r w:rsidRPr="00E15DBE">
        <w:rPr>
          <w:rFonts w:ascii="Arial" w:hAnsi="Arial" w:cs="Arial"/>
          <w:color w:val="000000"/>
          <w:sz w:val="20"/>
          <w:szCs w:val="24"/>
        </w:rPr>
        <w:t>законами.</w:t>
      </w:r>
    </w:p>
    <w:p w14:paraId="7AD4A66B" w14:textId="5846558D" w:rsidR="006468DD" w:rsidRPr="00E15DBE" w:rsidRDefault="006468DD" w:rsidP="00927102">
      <w:pPr>
        <w:spacing w:after="0" w:line="240" w:lineRule="auto"/>
        <w:ind w:firstLine="709"/>
        <w:rPr>
          <w:rFonts w:ascii="Arial" w:hAnsi="Arial" w:cs="Arial"/>
          <w:color w:val="000000"/>
          <w:sz w:val="20"/>
          <w:szCs w:val="24"/>
        </w:rPr>
      </w:pPr>
      <w:bookmarkStart w:id="90" w:name="sub_54"/>
      <w:bookmarkEnd w:id="89"/>
      <w:r w:rsidRPr="00E15DBE">
        <w:rPr>
          <w:rFonts w:ascii="Arial" w:hAnsi="Arial" w:cs="Arial"/>
          <w:color w:val="000000"/>
          <w:sz w:val="20"/>
          <w:szCs w:val="24"/>
        </w:rPr>
        <w:t>5.4.</w:t>
      </w:r>
      <w:r w:rsidR="00FE6D69">
        <w:rPr>
          <w:rFonts w:ascii="Arial" w:hAnsi="Arial" w:cs="Arial"/>
          <w:color w:val="000000"/>
          <w:sz w:val="20"/>
          <w:szCs w:val="24"/>
        </w:rPr>
        <w:t xml:space="preserve"> </w:t>
      </w:r>
      <w:r w:rsidRPr="00E15DBE">
        <w:rPr>
          <w:rFonts w:ascii="Arial" w:hAnsi="Arial" w:cs="Arial"/>
          <w:color w:val="000000"/>
          <w:sz w:val="20"/>
          <w:szCs w:val="24"/>
        </w:rPr>
        <w:t>Каждое</w:t>
      </w:r>
      <w:r w:rsidR="00FE6D69">
        <w:rPr>
          <w:rFonts w:ascii="Arial" w:hAnsi="Arial" w:cs="Arial"/>
          <w:color w:val="000000"/>
          <w:sz w:val="20"/>
          <w:szCs w:val="24"/>
        </w:rPr>
        <w:t xml:space="preserve"> </w:t>
      </w:r>
      <w:r w:rsidRPr="00E15DBE">
        <w:rPr>
          <w:rFonts w:ascii="Arial" w:hAnsi="Arial" w:cs="Arial"/>
          <w:color w:val="000000"/>
          <w:sz w:val="20"/>
          <w:szCs w:val="24"/>
        </w:rPr>
        <w:t>произведенное</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территории</w:t>
      </w:r>
      <w:r w:rsidR="00FE6D69">
        <w:rPr>
          <w:rFonts w:ascii="Arial" w:hAnsi="Arial" w:cs="Arial"/>
          <w:color w:val="000000"/>
          <w:sz w:val="20"/>
          <w:szCs w:val="24"/>
        </w:rPr>
        <w:t xml:space="preserve"> </w:t>
      </w:r>
      <w:r w:rsidRPr="00E15DBE">
        <w:rPr>
          <w:rFonts w:ascii="Arial" w:hAnsi="Arial" w:cs="Arial"/>
          <w:color w:val="000000"/>
          <w:sz w:val="20"/>
          <w:szCs w:val="24"/>
        </w:rPr>
        <w:t>Мариинско-Посадского</w:t>
      </w:r>
      <w:r w:rsidR="00FE6D69">
        <w:rPr>
          <w:rFonts w:ascii="Arial" w:hAnsi="Arial" w:cs="Arial"/>
          <w:color w:val="000000"/>
          <w:sz w:val="20"/>
          <w:szCs w:val="24"/>
        </w:rPr>
        <w:t xml:space="preserve"> </w:t>
      </w:r>
      <w:r w:rsidRPr="00E15DBE">
        <w:rPr>
          <w:rFonts w:ascii="Arial" w:hAnsi="Arial" w:cs="Arial"/>
          <w:color w:val="000000"/>
          <w:sz w:val="20"/>
          <w:szCs w:val="24"/>
        </w:rPr>
        <w:t>муниципального</w:t>
      </w:r>
      <w:r w:rsidR="00FE6D69">
        <w:rPr>
          <w:rFonts w:ascii="Arial" w:hAnsi="Arial" w:cs="Arial"/>
          <w:color w:val="000000"/>
          <w:sz w:val="20"/>
          <w:szCs w:val="24"/>
        </w:rPr>
        <w:t xml:space="preserve"> </w:t>
      </w:r>
      <w:r w:rsidRPr="00E15DBE">
        <w:rPr>
          <w:rFonts w:ascii="Arial" w:hAnsi="Arial" w:cs="Arial"/>
          <w:color w:val="000000"/>
          <w:sz w:val="20"/>
          <w:szCs w:val="24"/>
        </w:rPr>
        <w:t>округа</w:t>
      </w:r>
      <w:r w:rsidR="00FE6D69">
        <w:rPr>
          <w:rFonts w:ascii="Arial" w:hAnsi="Arial" w:cs="Arial"/>
          <w:color w:val="000000"/>
          <w:sz w:val="20"/>
          <w:szCs w:val="24"/>
        </w:rPr>
        <w:t xml:space="preserve"> </w:t>
      </w:r>
      <w:r w:rsidRPr="00E15DBE">
        <w:rPr>
          <w:rFonts w:ascii="Arial" w:hAnsi="Arial" w:cs="Arial"/>
          <w:color w:val="000000"/>
          <w:sz w:val="20"/>
          <w:szCs w:val="24"/>
        </w:rPr>
        <w:t>Чувашской</w:t>
      </w:r>
      <w:r w:rsidR="00FE6D69">
        <w:rPr>
          <w:rFonts w:ascii="Arial" w:hAnsi="Arial" w:cs="Arial"/>
          <w:color w:val="000000"/>
          <w:sz w:val="20"/>
          <w:szCs w:val="24"/>
        </w:rPr>
        <w:t xml:space="preserve"> </w:t>
      </w:r>
      <w:r w:rsidRPr="00E15DBE">
        <w:rPr>
          <w:rFonts w:ascii="Arial" w:hAnsi="Arial" w:cs="Arial"/>
          <w:color w:val="000000"/>
          <w:sz w:val="20"/>
          <w:szCs w:val="24"/>
        </w:rPr>
        <w:t>Республики</w:t>
      </w:r>
      <w:r w:rsidR="00FE6D69">
        <w:rPr>
          <w:rFonts w:ascii="Arial" w:hAnsi="Arial" w:cs="Arial"/>
          <w:color w:val="000000"/>
          <w:sz w:val="20"/>
          <w:szCs w:val="24"/>
        </w:rPr>
        <w:t xml:space="preserve"> </w:t>
      </w:r>
      <w:r w:rsidRPr="00E15DBE">
        <w:rPr>
          <w:rFonts w:ascii="Arial" w:hAnsi="Arial" w:cs="Arial"/>
          <w:color w:val="000000"/>
          <w:sz w:val="20"/>
          <w:szCs w:val="24"/>
        </w:rPr>
        <w:t>перезахоронение</w:t>
      </w:r>
      <w:r w:rsidR="00FE6D69">
        <w:rPr>
          <w:rFonts w:ascii="Arial" w:hAnsi="Arial" w:cs="Arial"/>
          <w:color w:val="000000"/>
          <w:sz w:val="20"/>
          <w:szCs w:val="24"/>
        </w:rPr>
        <w:t xml:space="preserve"> </w:t>
      </w:r>
      <w:r w:rsidRPr="00E15DBE">
        <w:rPr>
          <w:rFonts w:ascii="Arial" w:hAnsi="Arial" w:cs="Arial"/>
          <w:color w:val="000000"/>
          <w:sz w:val="20"/>
          <w:szCs w:val="24"/>
        </w:rPr>
        <w:t>подлежит</w:t>
      </w:r>
      <w:r w:rsidR="00FE6D69">
        <w:rPr>
          <w:rFonts w:ascii="Arial" w:hAnsi="Arial" w:cs="Arial"/>
          <w:color w:val="000000"/>
          <w:sz w:val="20"/>
          <w:szCs w:val="24"/>
        </w:rPr>
        <w:t xml:space="preserve"> </w:t>
      </w:r>
      <w:r w:rsidRPr="00E15DBE">
        <w:rPr>
          <w:rFonts w:ascii="Arial" w:hAnsi="Arial" w:cs="Arial"/>
          <w:color w:val="000000"/>
          <w:sz w:val="20"/>
          <w:szCs w:val="24"/>
        </w:rPr>
        <w:t>регистрации</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книге</w:t>
      </w:r>
      <w:r w:rsidR="00FE6D69">
        <w:rPr>
          <w:rFonts w:ascii="Arial" w:hAnsi="Arial" w:cs="Arial"/>
          <w:color w:val="000000"/>
          <w:sz w:val="20"/>
          <w:szCs w:val="24"/>
        </w:rPr>
        <w:t xml:space="preserve"> </w:t>
      </w:r>
      <w:r w:rsidRPr="00E15DBE">
        <w:rPr>
          <w:rFonts w:ascii="Arial" w:hAnsi="Arial" w:cs="Arial"/>
          <w:color w:val="000000"/>
          <w:sz w:val="20"/>
          <w:szCs w:val="24"/>
        </w:rPr>
        <w:t>учета</w:t>
      </w:r>
      <w:r w:rsidR="00FE6D69">
        <w:rPr>
          <w:rFonts w:ascii="Arial" w:hAnsi="Arial" w:cs="Arial"/>
          <w:color w:val="000000"/>
          <w:sz w:val="20"/>
          <w:szCs w:val="24"/>
        </w:rPr>
        <w:t xml:space="preserve"> </w:t>
      </w:r>
      <w:r w:rsidRPr="00E15DBE">
        <w:rPr>
          <w:rFonts w:ascii="Arial" w:hAnsi="Arial" w:cs="Arial"/>
          <w:color w:val="000000"/>
          <w:sz w:val="20"/>
          <w:szCs w:val="24"/>
        </w:rPr>
        <w:t>регистрации</w:t>
      </w:r>
      <w:r w:rsidR="00FE6D69">
        <w:rPr>
          <w:rFonts w:ascii="Arial" w:hAnsi="Arial" w:cs="Arial"/>
          <w:color w:val="000000"/>
          <w:sz w:val="20"/>
          <w:szCs w:val="24"/>
        </w:rPr>
        <w:t xml:space="preserve"> </w:t>
      </w:r>
      <w:r w:rsidRPr="00E15DBE">
        <w:rPr>
          <w:rFonts w:ascii="Arial" w:hAnsi="Arial" w:cs="Arial"/>
          <w:color w:val="000000"/>
          <w:sz w:val="20"/>
          <w:szCs w:val="24"/>
        </w:rPr>
        <w:t>захоронений.</w:t>
      </w:r>
    </w:p>
    <w:p w14:paraId="4B0149E3" w14:textId="68744F83" w:rsidR="006468DD" w:rsidRPr="00E15DBE" w:rsidRDefault="006468DD" w:rsidP="00927102">
      <w:pPr>
        <w:spacing w:after="0" w:line="240" w:lineRule="auto"/>
        <w:ind w:firstLine="709"/>
        <w:rPr>
          <w:rFonts w:ascii="Arial" w:hAnsi="Arial" w:cs="Arial"/>
          <w:color w:val="000000"/>
          <w:sz w:val="20"/>
          <w:szCs w:val="24"/>
        </w:rPr>
      </w:pPr>
      <w:bookmarkStart w:id="91" w:name="sub_55"/>
      <w:bookmarkEnd w:id="90"/>
      <w:r w:rsidRPr="00E15DBE">
        <w:rPr>
          <w:rFonts w:ascii="Arial" w:hAnsi="Arial" w:cs="Arial"/>
          <w:color w:val="000000"/>
          <w:sz w:val="20"/>
          <w:szCs w:val="24"/>
        </w:rPr>
        <w:t>5.5.</w:t>
      </w:r>
      <w:r w:rsidR="00FE6D69">
        <w:rPr>
          <w:rFonts w:ascii="Arial" w:hAnsi="Arial" w:cs="Arial"/>
          <w:color w:val="000000"/>
          <w:sz w:val="20"/>
          <w:szCs w:val="24"/>
        </w:rPr>
        <w:t xml:space="preserve"> </w:t>
      </w:r>
      <w:r w:rsidRPr="00E15DBE">
        <w:rPr>
          <w:rFonts w:ascii="Arial" w:hAnsi="Arial" w:cs="Arial"/>
          <w:color w:val="000000"/>
          <w:sz w:val="20"/>
          <w:szCs w:val="24"/>
        </w:rPr>
        <w:t>Эксгумация</w:t>
      </w:r>
      <w:r w:rsidR="00FE6D69">
        <w:rPr>
          <w:rFonts w:ascii="Arial" w:hAnsi="Arial" w:cs="Arial"/>
          <w:color w:val="000000"/>
          <w:sz w:val="20"/>
          <w:szCs w:val="24"/>
        </w:rPr>
        <w:t xml:space="preserve"> </w:t>
      </w:r>
      <w:r w:rsidRPr="00E15DBE">
        <w:rPr>
          <w:rFonts w:ascii="Arial" w:hAnsi="Arial" w:cs="Arial"/>
          <w:color w:val="000000"/>
          <w:sz w:val="20"/>
          <w:szCs w:val="24"/>
        </w:rPr>
        <w:t>(извлечение</w:t>
      </w:r>
      <w:r w:rsidR="00FE6D69">
        <w:rPr>
          <w:rFonts w:ascii="Arial" w:hAnsi="Arial" w:cs="Arial"/>
          <w:color w:val="000000"/>
          <w:sz w:val="20"/>
          <w:szCs w:val="24"/>
        </w:rPr>
        <w:t xml:space="preserve"> </w:t>
      </w:r>
      <w:r w:rsidRPr="00E15DBE">
        <w:rPr>
          <w:rFonts w:ascii="Arial" w:hAnsi="Arial" w:cs="Arial"/>
          <w:color w:val="000000"/>
          <w:sz w:val="20"/>
          <w:szCs w:val="24"/>
        </w:rPr>
        <w:t>останков</w:t>
      </w:r>
      <w:r w:rsidR="00FE6D69">
        <w:rPr>
          <w:rFonts w:ascii="Arial" w:hAnsi="Arial" w:cs="Arial"/>
          <w:color w:val="000000"/>
          <w:sz w:val="20"/>
          <w:szCs w:val="24"/>
        </w:rPr>
        <w:t xml:space="preserve"> </w:t>
      </w:r>
      <w:r w:rsidRPr="00E15DBE">
        <w:rPr>
          <w:rFonts w:ascii="Arial" w:hAnsi="Arial" w:cs="Arial"/>
          <w:color w:val="000000"/>
          <w:sz w:val="20"/>
          <w:szCs w:val="24"/>
        </w:rPr>
        <w:t>из</w:t>
      </w:r>
      <w:r w:rsidR="00FE6D69">
        <w:rPr>
          <w:rFonts w:ascii="Arial" w:hAnsi="Arial" w:cs="Arial"/>
          <w:color w:val="000000"/>
          <w:sz w:val="20"/>
          <w:szCs w:val="24"/>
        </w:rPr>
        <w:t xml:space="preserve"> </w:t>
      </w:r>
      <w:r w:rsidRPr="00E15DBE">
        <w:rPr>
          <w:rFonts w:ascii="Arial" w:hAnsi="Arial" w:cs="Arial"/>
          <w:color w:val="000000"/>
          <w:sz w:val="20"/>
          <w:szCs w:val="24"/>
        </w:rPr>
        <w:t>могилы)</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перезахоронение</w:t>
      </w:r>
      <w:r w:rsidR="00FE6D69">
        <w:rPr>
          <w:rFonts w:ascii="Arial" w:hAnsi="Arial" w:cs="Arial"/>
          <w:color w:val="000000"/>
          <w:sz w:val="20"/>
          <w:szCs w:val="24"/>
        </w:rPr>
        <w:t xml:space="preserve"> </w:t>
      </w:r>
      <w:r w:rsidRPr="00E15DBE">
        <w:rPr>
          <w:rFonts w:ascii="Arial" w:hAnsi="Arial" w:cs="Arial"/>
          <w:color w:val="000000"/>
          <w:sz w:val="20"/>
          <w:szCs w:val="24"/>
        </w:rPr>
        <w:t>останков</w:t>
      </w:r>
      <w:r w:rsidR="00FE6D69">
        <w:rPr>
          <w:rFonts w:ascii="Arial" w:hAnsi="Arial" w:cs="Arial"/>
          <w:color w:val="000000"/>
          <w:sz w:val="20"/>
          <w:szCs w:val="24"/>
        </w:rPr>
        <w:t xml:space="preserve"> </w:t>
      </w:r>
      <w:r w:rsidRPr="00E15DBE">
        <w:rPr>
          <w:rFonts w:ascii="Arial" w:hAnsi="Arial" w:cs="Arial"/>
          <w:color w:val="000000"/>
          <w:sz w:val="20"/>
          <w:szCs w:val="24"/>
        </w:rPr>
        <w:t>умерших</w:t>
      </w:r>
      <w:r w:rsidR="00FE6D69">
        <w:rPr>
          <w:rFonts w:ascii="Arial" w:hAnsi="Arial" w:cs="Arial"/>
          <w:color w:val="000000"/>
          <w:sz w:val="20"/>
          <w:szCs w:val="24"/>
        </w:rPr>
        <w:t xml:space="preserve"> </w:t>
      </w:r>
      <w:r w:rsidRPr="00E15DBE">
        <w:rPr>
          <w:rFonts w:ascii="Arial" w:hAnsi="Arial" w:cs="Arial"/>
          <w:color w:val="000000"/>
          <w:sz w:val="20"/>
          <w:szCs w:val="24"/>
        </w:rPr>
        <w:t>допускается</w:t>
      </w:r>
      <w:r w:rsidR="00FE6D69">
        <w:rPr>
          <w:rFonts w:ascii="Arial" w:hAnsi="Arial" w:cs="Arial"/>
          <w:color w:val="000000"/>
          <w:sz w:val="20"/>
          <w:szCs w:val="24"/>
        </w:rPr>
        <w:t xml:space="preserve"> </w:t>
      </w:r>
      <w:r w:rsidRPr="00E15DBE">
        <w:rPr>
          <w:rFonts w:ascii="Arial" w:hAnsi="Arial" w:cs="Arial"/>
          <w:color w:val="000000"/>
          <w:sz w:val="20"/>
          <w:szCs w:val="24"/>
        </w:rPr>
        <w:t>по</w:t>
      </w:r>
      <w:r w:rsidR="00FE6D69">
        <w:rPr>
          <w:rFonts w:ascii="Arial" w:hAnsi="Arial" w:cs="Arial"/>
          <w:color w:val="000000"/>
          <w:sz w:val="20"/>
          <w:szCs w:val="24"/>
        </w:rPr>
        <w:t xml:space="preserve"> </w:t>
      </w:r>
      <w:r w:rsidRPr="00E15DBE">
        <w:rPr>
          <w:rFonts w:ascii="Arial" w:hAnsi="Arial" w:cs="Arial"/>
          <w:color w:val="000000"/>
          <w:sz w:val="20"/>
          <w:szCs w:val="24"/>
        </w:rPr>
        <w:t>согласованию</w:t>
      </w:r>
      <w:r w:rsidR="00FE6D69">
        <w:rPr>
          <w:rFonts w:ascii="Arial" w:hAnsi="Arial" w:cs="Arial"/>
          <w:color w:val="000000"/>
          <w:sz w:val="20"/>
          <w:szCs w:val="24"/>
        </w:rPr>
        <w:t xml:space="preserve"> </w:t>
      </w:r>
      <w:r w:rsidRPr="00E15DBE">
        <w:rPr>
          <w:rFonts w:ascii="Arial" w:hAnsi="Arial" w:cs="Arial"/>
          <w:color w:val="000000"/>
          <w:sz w:val="20"/>
          <w:szCs w:val="24"/>
        </w:rPr>
        <w:t>с</w:t>
      </w:r>
      <w:r w:rsidR="00FE6D69">
        <w:rPr>
          <w:rFonts w:ascii="Arial" w:hAnsi="Arial" w:cs="Arial"/>
          <w:color w:val="000000"/>
          <w:sz w:val="20"/>
          <w:szCs w:val="24"/>
        </w:rPr>
        <w:t xml:space="preserve"> </w:t>
      </w:r>
      <w:r w:rsidRPr="00E15DBE">
        <w:rPr>
          <w:rFonts w:ascii="Arial" w:hAnsi="Arial" w:cs="Arial"/>
          <w:color w:val="000000"/>
          <w:sz w:val="20"/>
          <w:szCs w:val="24"/>
        </w:rPr>
        <w:t>администраций</w:t>
      </w:r>
      <w:r w:rsidR="00FE6D69">
        <w:rPr>
          <w:rFonts w:ascii="Arial" w:hAnsi="Arial" w:cs="Arial"/>
          <w:color w:val="000000"/>
          <w:sz w:val="20"/>
          <w:szCs w:val="24"/>
        </w:rPr>
        <w:t xml:space="preserve"> </w:t>
      </w:r>
      <w:r w:rsidRPr="00E15DBE">
        <w:rPr>
          <w:rFonts w:ascii="Arial" w:hAnsi="Arial" w:cs="Arial"/>
          <w:color w:val="000000"/>
          <w:sz w:val="20"/>
          <w:szCs w:val="24"/>
        </w:rPr>
        <w:t>Мариинско-Посадского</w:t>
      </w:r>
      <w:r w:rsidR="00FE6D69">
        <w:rPr>
          <w:rFonts w:ascii="Arial" w:hAnsi="Arial" w:cs="Arial"/>
          <w:color w:val="000000"/>
          <w:sz w:val="20"/>
          <w:szCs w:val="24"/>
        </w:rPr>
        <w:t xml:space="preserve"> </w:t>
      </w:r>
      <w:r w:rsidRPr="00E15DBE">
        <w:rPr>
          <w:rFonts w:ascii="Arial" w:hAnsi="Arial" w:cs="Arial"/>
          <w:color w:val="000000"/>
          <w:sz w:val="20"/>
          <w:szCs w:val="24"/>
        </w:rPr>
        <w:t>муниципального</w:t>
      </w:r>
      <w:r w:rsidR="00FE6D69">
        <w:rPr>
          <w:rFonts w:ascii="Arial" w:hAnsi="Arial" w:cs="Arial"/>
          <w:color w:val="000000"/>
          <w:sz w:val="20"/>
          <w:szCs w:val="24"/>
        </w:rPr>
        <w:t xml:space="preserve"> </w:t>
      </w:r>
      <w:r w:rsidRPr="00E15DBE">
        <w:rPr>
          <w:rFonts w:ascii="Arial" w:hAnsi="Arial" w:cs="Arial"/>
          <w:color w:val="000000"/>
          <w:sz w:val="20"/>
          <w:szCs w:val="24"/>
        </w:rPr>
        <w:t>округа</w:t>
      </w:r>
      <w:r w:rsidR="00FE6D69">
        <w:rPr>
          <w:rFonts w:ascii="Arial" w:hAnsi="Arial" w:cs="Arial"/>
          <w:color w:val="000000"/>
          <w:sz w:val="20"/>
          <w:szCs w:val="24"/>
        </w:rPr>
        <w:t xml:space="preserve"> </w:t>
      </w:r>
      <w:r w:rsidRPr="00E15DBE">
        <w:rPr>
          <w:rFonts w:ascii="Arial" w:hAnsi="Arial" w:cs="Arial"/>
          <w:color w:val="000000"/>
          <w:sz w:val="20"/>
          <w:szCs w:val="24"/>
        </w:rPr>
        <w:t>Чувашской</w:t>
      </w:r>
      <w:r w:rsidR="00FE6D69">
        <w:rPr>
          <w:rFonts w:ascii="Arial" w:hAnsi="Arial" w:cs="Arial"/>
          <w:color w:val="000000"/>
          <w:sz w:val="20"/>
          <w:szCs w:val="24"/>
        </w:rPr>
        <w:t xml:space="preserve"> </w:t>
      </w:r>
      <w:r w:rsidRPr="00E15DBE">
        <w:rPr>
          <w:rFonts w:ascii="Arial" w:hAnsi="Arial" w:cs="Arial"/>
          <w:color w:val="000000"/>
          <w:sz w:val="20"/>
          <w:szCs w:val="24"/>
        </w:rPr>
        <w:t>Республики,</w:t>
      </w:r>
      <w:r w:rsidR="00FE6D69">
        <w:rPr>
          <w:rFonts w:ascii="Arial" w:hAnsi="Arial" w:cs="Arial"/>
          <w:color w:val="000000"/>
          <w:sz w:val="20"/>
          <w:szCs w:val="24"/>
        </w:rPr>
        <w:t xml:space="preserve"> </w:t>
      </w:r>
      <w:r w:rsidRPr="00E15DBE">
        <w:rPr>
          <w:rFonts w:ascii="Arial" w:hAnsi="Arial" w:cs="Arial"/>
          <w:color w:val="000000"/>
          <w:sz w:val="20"/>
          <w:szCs w:val="24"/>
        </w:rPr>
        <w:t>территориальным</w:t>
      </w:r>
      <w:r w:rsidR="00FE6D69">
        <w:rPr>
          <w:rFonts w:ascii="Arial" w:hAnsi="Arial" w:cs="Arial"/>
          <w:color w:val="000000"/>
          <w:sz w:val="20"/>
          <w:szCs w:val="24"/>
        </w:rPr>
        <w:t xml:space="preserve"> </w:t>
      </w:r>
      <w:r w:rsidRPr="00E15DBE">
        <w:rPr>
          <w:rFonts w:ascii="Arial" w:hAnsi="Arial" w:cs="Arial"/>
          <w:color w:val="000000"/>
          <w:sz w:val="20"/>
          <w:szCs w:val="24"/>
        </w:rPr>
        <w:t>отделом</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подведомственной</w:t>
      </w:r>
      <w:r w:rsidR="00FE6D69">
        <w:rPr>
          <w:rFonts w:ascii="Arial" w:hAnsi="Arial" w:cs="Arial"/>
          <w:color w:val="000000"/>
          <w:sz w:val="20"/>
          <w:szCs w:val="24"/>
        </w:rPr>
        <w:t xml:space="preserve"> </w:t>
      </w:r>
      <w:r w:rsidRPr="00E15DBE">
        <w:rPr>
          <w:rFonts w:ascii="Arial" w:hAnsi="Arial" w:cs="Arial"/>
          <w:color w:val="000000"/>
          <w:sz w:val="20"/>
          <w:szCs w:val="24"/>
        </w:rPr>
        <w:t>территории</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выданным</w:t>
      </w:r>
      <w:r w:rsidR="00FE6D69">
        <w:rPr>
          <w:rFonts w:ascii="Arial" w:hAnsi="Arial" w:cs="Arial"/>
          <w:color w:val="000000"/>
          <w:sz w:val="20"/>
          <w:szCs w:val="24"/>
        </w:rPr>
        <w:t xml:space="preserve"> </w:t>
      </w:r>
      <w:r w:rsidRPr="00E15DBE">
        <w:rPr>
          <w:rFonts w:ascii="Arial" w:hAnsi="Arial" w:cs="Arial"/>
          <w:color w:val="000000"/>
          <w:sz w:val="20"/>
          <w:szCs w:val="24"/>
        </w:rPr>
        <w:t>заключением</w:t>
      </w:r>
      <w:r w:rsidR="00FE6D69">
        <w:rPr>
          <w:rFonts w:ascii="Arial" w:hAnsi="Arial" w:cs="Arial"/>
          <w:color w:val="000000"/>
          <w:sz w:val="20"/>
          <w:szCs w:val="24"/>
        </w:rPr>
        <w:t xml:space="preserve"> </w:t>
      </w:r>
      <w:r w:rsidRPr="00E15DBE">
        <w:rPr>
          <w:rFonts w:ascii="Arial" w:hAnsi="Arial" w:cs="Arial"/>
          <w:color w:val="000000"/>
          <w:sz w:val="20"/>
          <w:szCs w:val="24"/>
        </w:rPr>
        <w:t>территориального</w:t>
      </w:r>
      <w:r w:rsidR="00FE6D69">
        <w:rPr>
          <w:rFonts w:ascii="Arial" w:hAnsi="Arial" w:cs="Arial"/>
          <w:color w:val="000000"/>
          <w:sz w:val="20"/>
          <w:szCs w:val="24"/>
        </w:rPr>
        <w:t xml:space="preserve"> </w:t>
      </w:r>
      <w:r w:rsidRPr="00E15DBE">
        <w:rPr>
          <w:rFonts w:ascii="Arial" w:hAnsi="Arial" w:cs="Arial"/>
          <w:color w:val="000000"/>
          <w:sz w:val="20"/>
          <w:szCs w:val="24"/>
        </w:rPr>
        <w:t>отдела</w:t>
      </w:r>
      <w:r w:rsidR="00FE6D69">
        <w:rPr>
          <w:rFonts w:ascii="Arial" w:hAnsi="Arial" w:cs="Arial"/>
          <w:color w:val="000000"/>
          <w:sz w:val="20"/>
          <w:szCs w:val="24"/>
        </w:rPr>
        <w:t xml:space="preserve"> </w:t>
      </w:r>
      <w:r w:rsidRPr="00E15DBE">
        <w:rPr>
          <w:rFonts w:ascii="Arial" w:hAnsi="Arial" w:cs="Arial"/>
          <w:color w:val="000000"/>
          <w:sz w:val="20"/>
          <w:szCs w:val="24"/>
        </w:rPr>
        <w:t>Роспотребнадзора.</w:t>
      </w:r>
    </w:p>
    <w:p w14:paraId="0B7C5C6A" w14:textId="33C996B4" w:rsidR="006468DD" w:rsidRPr="00E15DBE" w:rsidRDefault="006468DD" w:rsidP="00927102">
      <w:pPr>
        <w:spacing w:after="0" w:line="240" w:lineRule="auto"/>
        <w:ind w:firstLine="709"/>
        <w:rPr>
          <w:rFonts w:ascii="Arial" w:hAnsi="Arial" w:cs="Arial"/>
          <w:color w:val="000000"/>
          <w:sz w:val="20"/>
          <w:szCs w:val="24"/>
        </w:rPr>
      </w:pPr>
      <w:bookmarkStart w:id="92" w:name="sub_56"/>
      <w:bookmarkEnd w:id="91"/>
      <w:r w:rsidRPr="00E15DBE">
        <w:rPr>
          <w:rFonts w:ascii="Arial" w:hAnsi="Arial" w:cs="Arial"/>
          <w:color w:val="000000"/>
          <w:sz w:val="20"/>
          <w:szCs w:val="24"/>
        </w:rPr>
        <w:t>5.6.</w:t>
      </w:r>
      <w:r w:rsidR="00FE6D69">
        <w:rPr>
          <w:rFonts w:ascii="Arial" w:hAnsi="Arial" w:cs="Arial"/>
          <w:color w:val="000000"/>
          <w:sz w:val="20"/>
          <w:szCs w:val="24"/>
        </w:rPr>
        <w:t xml:space="preserve"> </w:t>
      </w:r>
      <w:r w:rsidRPr="00E15DBE">
        <w:rPr>
          <w:rFonts w:ascii="Arial" w:hAnsi="Arial" w:cs="Arial"/>
          <w:color w:val="000000"/>
          <w:sz w:val="20"/>
          <w:szCs w:val="24"/>
        </w:rPr>
        <w:t>Для</w:t>
      </w:r>
      <w:r w:rsidR="00FE6D69">
        <w:rPr>
          <w:rFonts w:ascii="Arial" w:hAnsi="Arial" w:cs="Arial"/>
          <w:color w:val="000000"/>
          <w:sz w:val="20"/>
          <w:szCs w:val="24"/>
        </w:rPr>
        <w:t xml:space="preserve"> </w:t>
      </w:r>
      <w:r w:rsidRPr="00E15DBE">
        <w:rPr>
          <w:rFonts w:ascii="Arial" w:hAnsi="Arial" w:cs="Arial"/>
          <w:color w:val="000000"/>
          <w:sz w:val="20"/>
          <w:szCs w:val="24"/>
        </w:rPr>
        <w:t>получения</w:t>
      </w:r>
      <w:r w:rsidR="00FE6D69">
        <w:rPr>
          <w:rFonts w:ascii="Arial" w:hAnsi="Arial" w:cs="Arial"/>
          <w:color w:val="000000"/>
          <w:sz w:val="20"/>
          <w:szCs w:val="24"/>
        </w:rPr>
        <w:t xml:space="preserve"> </w:t>
      </w:r>
      <w:r w:rsidRPr="00E15DBE">
        <w:rPr>
          <w:rFonts w:ascii="Arial" w:hAnsi="Arial" w:cs="Arial"/>
          <w:color w:val="000000"/>
          <w:sz w:val="20"/>
          <w:szCs w:val="24"/>
        </w:rPr>
        <w:t>разрешения</w:t>
      </w:r>
      <w:r w:rsidR="00FE6D69">
        <w:rPr>
          <w:rFonts w:ascii="Arial" w:hAnsi="Arial" w:cs="Arial"/>
          <w:color w:val="000000"/>
          <w:sz w:val="20"/>
          <w:szCs w:val="24"/>
        </w:rPr>
        <w:t xml:space="preserve"> </w:t>
      </w:r>
      <w:r w:rsidRPr="00E15DBE">
        <w:rPr>
          <w:rFonts w:ascii="Arial" w:hAnsi="Arial" w:cs="Arial"/>
          <w:color w:val="000000"/>
          <w:sz w:val="20"/>
          <w:szCs w:val="24"/>
        </w:rPr>
        <w:t>о</w:t>
      </w:r>
      <w:r w:rsidR="00FE6D69">
        <w:rPr>
          <w:rFonts w:ascii="Arial" w:hAnsi="Arial" w:cs="Arial"/>
          <w:color w:val="000000"/>
          <w:sz w:val="20"/>
          <w:szCs w:val="24"/>
        </w:rPr>
        <w:t xml:space="preserve"> </w:t>
      </w:r>
      <w:r w:rsidRPr="00E15DBE">
        <w:rPr>
          <w:rFonts w:ascii="Arial" w:hAnsi="Arial" w:cs="Arial"/>
          <w:color w:val="000000"/>
          <w:sz w:val="20"/>
          <w:szCs w:val="24"/>
        </w:rPr>
        <w:t>проведении</w:t>
      </w:r>
      <w:r w:rsidR="00FE6D69">
        <w:rPr>
          <w:rFonts w:ascii="Arial" w:hAnsi="Arial" w:cs="Arial"/>
          <w:color w:val="000000"/>
          <w:sz w:val="20"/>
          <w:szCs w:val="24"/>
        </w:rPr>
        <w:t xml:space="preserve"> </w:t>
      </w:r>
      <w:r w:rsidRPr="00E15DBE">
        <w:rPr>
          <w:rFonts w:ascii="Arial" w:hAnsi="Arial" w:cs="Arial"/>
          <w:color w:val="000000"/>
          <w:sz w:val="20"/>
          <w:szCs w:val="24"/>
        </w:rPr>
        <w:t>перезахоронения</w:t>
      </w:r>
      <w:r w:rsidR="00FE6D69">
        <w:rPr>
          <w:rFonts w:ascii="Arial" w:hAnsi="Arial" w:cs="Arial"/>
          <w:color w:val="000000"/>
          <w:sz w:val="20"/>
          <w:szCs w:val="24"/>
        </w:rPr>
        <w:t xml:space="preserve"> </w:t>
      </w:r>
      <w:r w:rsidRPr="00E15DBE">
        <w:rPr>
          <w:rFonts w:ascii="Arial" w:hAnsi="Arial" w:cs="Arial"/>
          <w:color w:val="000000"/>
          <w:sz w:val="20"/>
          <w:szCs w:val="24"/>
        </w:rPr>
        <w:t>лицо,</w:t>
      </w:r>
      <w:r w:rsidR="00FE6D69">
        <w:rPr>
          <w:rFonts w:ascii="Arial" w:hAnsi="Arial" w:cs="Arial"/>
          <w:color w:val="000000"/>
          <w:sz w:val="20"/>
          <w:szCs w:val="24"/>
        </w:rPr>
        <w:t xml:space="preserve"> </w:t>
      </w:r>
      <w:r w:rsidRPr="00E15DBE">
        <w:rPr>
          <w:rFonts w:ascii="Arial" w:hAnsi="Arial" w:cs="Arial"/>
          <w:color w:val="000000"/>
          <w:sz w:val="20"/>
          <w:szCs w:val="24"/>
        </w:rPr>
        <w:t>ответственное</w:t>
      </w:r>
      <w:r w:rsidR="00FE6D69">
        <w:rPr>
          <w:rFonts w:ascii="Arial" w:hAnsi="Arial" w:cs="Arial"/>
          <w:color w:val="000000"/>
          <w:sz w:val="20"/>
          <w:szCs w:val="24"/>
        </w:rPr>
        <w:t xml:space="preserve"> </w:t>
      </w:r>
      <w:r w:rsidRPr="00E15DBE">
        <w:rPr>
          <w:rFonts w:ascii="Arial" w:hAnsi="Arial" w:cs="Arial"/>
          <w:color w:val="000000"/>
          <w:sz w:val="20"/>
          <w:szCs w:val="24"/>
        </w:rPr>
        <w:t>за</w:t>
      </w:r>
      <w:r w:rsidR="00FE6D69">
        <w:rPr>
          <w:rFonts w:ascii="Arial" w:hAnsi="Arial" w:cs="Arial"/>
          <w:color w:val="000000"/>
          <w:sz w:val="20"/>
          <w:szCs w:val="24"/>
        </w:rPr>
        <w:t xml:space="preserve"> </w:t>
      </w:r>
      <w:r w:rsidRPr="00E15DBE">
        <w:rPr>
          <w:rFonts w:ascii="Arial" w:hAnsi="Arial" w:cs="Arial"/>
          <w:color w:val="000000"/>
          <w:sz w:val="20"/>
          <w:szCs w:val="24"/>
        </w:rPr>
        <w:t>захоронение,</w:t>
      </w:r>
      <w:r w:rsidR="00FE6D69">
        <w:rPr>
          <w:rFonts w:ascii="Arial" w:hAnsi="Arial" w:cs="Arial"/>
          <w:color w:val="000000"/>
          <w:sz w:val="20"/>
          <w:szCs w:val="24"/>
        </w:rPr>
        <w:t xml:space="preserve"> </w:t>
      </w:r>
      <w:r w:rsidRPr="00E15DBE">
        <w:rPr>
          <w:rFonts w:ascii="Arial" w:hAnsi="Arial" w:cs="Arial"/>
          <w:color w:val="000000"/>
          <w:sz w:val="20"/>
          <w:szCs w:val="24"/>
        </w:rPr>
        <w:t>а</w:t>
      </w:r>
      <w:r w:rsidR="00FE6D69">
        <w:rPr>
          <w:rFonts w:ascii="Arial" w:hAnsi="Arial" w:cs="Arial"/>
          <w:color w:val="000000"/>
          <w:sz w:val="20"/>
          <w:szCs w:val="24"/>
        </w:rPr>
        <w:t xml:space="preserve"> </w:t>
      </w:r>
      <w:r w:rsidRPr="00E15DBE">
        <w:rPr>
          <w:rFonts w:ascii="Arial" w:hAnsi="Arial" w:cs="Arial"/>
          <w:color w:val="000000"/>
          <w:sz w:val="20"/>
          <w:szCs w:val="24"/>
        </w:rPr>
        <w:t>при</w:t>
      </w:r>
      <w:r w:rsidR="00FE6D69">
        <w:rPr>
          <w:rFonts w:ascii="Arial" w:hAnsi="Arial" w:cs="Arial"/>
          <w:color w:val="000000"/>
          <w:sz w:val="20"/>
          <w:szCs w:val="24"/>
        </w:rPr>
        <w:t xml:space="preserve"> </w:t>
      </w:r>
      <w:r w:rsidRPr="00E15DBE">
        <w:rPr>
          <w:rFonts w:ascii="Arial" w:hAnsi="Arial" w:cs="Arial"/>
          <w:color w:val="000000"/>
          <w:sz w:val="20"/>
          <w:szCs w:val="24"/>
        </w:rPr>
        <w:t>отсутствии</w:t>
      </w:r>
      <w:r w:rsidR="00FE6D69">
        <w:rPr>
          <w:rFonts w:ascii="Arial" w:hAnsi="Arial" w:cs="Arial"/>
          <w:color w:val="000000"/>
          <w:sz w:val="20"/>
          <w:szCs w:val="24"/>
        </w:rPr>
        <w:t xml:space="preserve"> </w:t>
      </w:r>
      <w:r w:rsidRPr="00E15DBE">
        <w:rPr>
          <w:rFonts w:ascii="Arial" w:hAnsi="Arial" w:cs="Arial"/>
          <w:color w:val="000000"/>
          <w:sz w:val="20"/>
          <w:szCs w:val="24"/>
        </w:rPr>
        <w:t>такового</w:t>
      </w:r>
      <w:r w:rsidR="00FE6D69">
        <w:rPr>
          <w:rFonts w:ascii="Arial" w:hAnsi="Arial" w:cs="Arial"/>
          <w:color w:val="000000"/>
          <w:sz w:val="20"/>
          <w:szCs w:val="24"/>
        </w:rPr>
        <w:t xml:space="preserve"> </w:t>
      </w: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супруг</w:t>
      </w:r>
      <w:r w:rsidR="00FE6D69">
        <w:rPr>
          <w:rFonts w:ascii="Arial" w:hAnsi="Arial" w:cs="Arial"/>
          <w:color w:val="000000"/>
          <w:sz w:val="20"/>
          <w:szCs w:val="24"/>
        </w:rPr>
        <w:t xml:space="preserve"> </w:t>
      </w:r>
      <w:r w:rsidRPr="00E15DBE">
        <w:rPr>
          <w:rFonts w:ascii="Arial" w:hAnsi="Arial" w:cs="Arial"/>
          <w:color w:val="000000"/>
          <w:sz w:val="20"/>
          <w:szCs w:val="24"/>
        </w:rPr>
        <w:t>либо</w:t>
      </w:r>
      <w:r w:rsidR="00FE6D69">
        <w:rPr>
          <w:rFonts w:ascii="Arial" w:hAnsi="Arial" w:cs="Arial"/>
          <w:color w:val="000000"/>
          <w:sz w:val="20"/>
          <w:szCs w:val="24"/>
        </w:rPr>
        <w:t xml:space="preserve"> </w:t>
      </w:r>
      <w:r w:rsidRPr="00E15DBE">
        <w:rPr>
          <w:rFonts w:ascii="Arial" w:hAnsi="Arial" w:cs="Arial"/>
          <w:color w:val="000000"/>
          <w:sz w:val="20"/>
          <w:szCs w:val="24"/>
        </w:rPr>
        <w:t>близкий</w:t>
      </w:r>
      <w:r w:rsidR="00FE6D69">
        <w:rPr>
          <w:rFonts w:ascii="Arial" w:hAnsi="Arial" w:cs="Arial"/>
          <w:color w:val="000000"/>
          <w:sz w:val="20"/>
          <w:szCs w:val="24"/>
        </w:rPr>
        <w:t xml:space="preserve"> </w:t>
      </w:r>
      <w:r w:rsidRPr="00E15DBE">
        <w:rPr>
          <w:rFonts w:ascii="Arial" w:hAnsi="Arial" w:cs="Arial"/>
          <w:color w:val="000000"/>
          <w:sz w:val="20"/>
          <w:szCs w:val="24"/>
        </w:rPr>
        <w:t>родственник</w:t>
      </w:r>
      <w:r w:rsidR="00FE6D69">
        <w:rPr>
          <w:rFonts w:ascii="Arial" w:hAnsi="Arial" w:cs="Arial"/>
          <w:color w:val="000000"/>
          <w:sz w:val="20"/>
          <w:szCs w:val="24"/>
        </w:rPr>
        <w:t xml:space="preserve"> </w:t>
      </w:r>
      <w:r w:rsidRPr="00E15DBE">
        <w:rPr>
          <w:rFonts w:ascii="Arial" w:hAnsi="Arial" w:cs="Arial"/>
          <w:color w:val="000000"/>
          <w:sz w:val="20"/>
          <w:szCs w:val="24"/>
        </w:rPr>
        <w:t>умершего</w:t>
      </w:r>
      <w:r w:rsidR="00FE6D69">
        <w:rPr>
          <w:rFonts w:ascii="Arial" w:hAnsi="Arial" w:cs="Arial"/>
          <w:color w:val="000000"/>
          <w:sz w:val="20"/>
          <w:szCs w:val="24"/>
        </w:rPr>
        <w:t xml:space="preserve"> </w:t>
      </w:r>
      <w:r w:rsidRPr="00E15DBE">
        <w:rPr>
          <w:rFonts w:ascii="Arial" w:hAnsi="Arial" w:cs="Arial"/>
          <w:color w:val="000000"/>
          <w:sz w:val="20"/>
          <w:szCs w:val="24"/>
        </w:rPr>
        <w:t>подает</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территориальный</w:t>
      </w:r>
      <w:r w:rsidR="00FE6D69">
        <w:rPr>
          <w:rFonts w:ascii="Arial" w:hAnsi="Arial" w:cs="Arial"/>
          <w:color w:val="000000"/>
          <w:sz w:val="20"/>
          <w:szCs w:val="24"/>
        </w:rPr>
        <w:t xml:space="preserve"> </w:t>
      </w:r>
      <w:r w:rsidRPr="00E15DBE">
        <w:rPr>
          <w:rFonts w:ascii="Arial" w:hAnsi="Arial" w:cs="Arial"/>
          <w:color w:val="000000"/>
          <w:sz w:val="20"/>
          <w:szCs w:val="24"/>
        </w:rPr>
        <w:t>отдел</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подведомственной</w:t>
      </w:r>
      <w:r w:rsidR="00FE6D69">
        <w:rPr>
          <w:rFonts w:ascii="Arial" w:hAnsi="Arial" w:cs="Arial"/>
          <w:color w:val="000000"/>
          <w:sz w:val="20"/>
          <w:szCs w:val="24"/>
        </w:rPr>
        <w:t xml:space="preserve"> </w:t>
      </w:r>
      <w:r w:rsidRPr="00E15DBE">
        <w:rPr>
          <w:rFonts w:ascii="Arial" w:hAnsi="Arial" w:cs="Arial"/>
          <w:color w:val="000000"/>
          <w:sz w:val="20"/>
          <w:szCs w:val="24"/>
        </w:rPr>
        <w:t>территории</w:t>
      </w:r>
      <w:r w:rsidR="00FE6D69">
        <w:rPr>
          <w:rFonts w:ascii="Arial" w:hAnsi="Arial" w:cs="Arial"/>
          <w:color w:val="000000"/>
          <w:sz w:val="20"/>
          <w:szCs w:val="24"/>
        </w:rPr>
        <w:t xml:space="preserve"> </w:t>
      </w:r>
      <w:r w:rsidRPr="00E15DBE">
        <w:rPr>
          <w:rFonts w:ascii="Arial" w:hAnsi="Arial" w:cs="Arial"/>
          <w:color w:val="000000"/>
          <w:sz w:val="20"/>
          <w:szCs w:val="24"/>
        </w:rPr>
        <w:t>письменное</w:t>
      </w:r>
      <w:r w:rsidR="00FE6D69">
        <w:rPr>
          <w:rFonts w:ascii="Arial" w:hAnsi="Arial" w:cs="Arial"/>
          <w:color w:val="000000"/>
          <w:sz w:val="20"/>
          <w:szCs w:val="24"/>
        </w:rPr>
        <w:t xml:space="preserve"> </w:t>
      </w:r>
      <w:r w:rsidRPr="00E15DBE">
        <w:rPr>
          <w:rFonts w:ascii="Arial" w:hAnsi="Arial" w:cs="Arial"/>
          <w:color w:val="000000"/>
          <w:sz w:val="20"/>
          <w:szCs w:val="24"/>
        </w:rPr>
        <w:t>заявление</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перезахоронение</w:t>
      </w:r>
      <w:r w:rsidR="00FE6D69">
        <w:rPr>
          <w:rFonts w:ascii="Arial" w:hAnsi="Arial" w:cs="Arial"/>
          <w:color w:val="000000"/>
          <w:sz w:val="20"/>
          <w:szCs w:val="24"/>
        </w:rPr>
        <w:t xml:space="preserve"> </w:t>
      </w:r>
      <w:r w:rsidRPr="00E15DBE">
        <w:rPr>
          <w:rFonts w:ascii="Arial" w:hAnsi="Arial" w:cs="Arial"/>
          <w:color w:val="000000"/>
          <w:sz w:val="20"/>
          <w:szCs w:val="24"/>
        </w:rPr>
        <w:t>(эксгумацию)</w:t>
      </w:r>
      <w:r w:rsidR="00FE6D69">
        <w:rPr>
          <w:rFonts w:ascii="Arial" w:hAnsi="Arial" w:cs="Arial"/>
          <w:color w:val="000000"/>
          <w:sz w:val="20"/>
          <w:szCs w:val="24"/>
        </w:rPr>
        <w:t xml:space="preserve"> </w:t>
      </w:r>
      <w:r w:rsidRPr="00E15DBE">
        <w:rPr>
          <w:rFonts w:ascii="Arial" w:hAnsi="Arial" w:cs="Arial"/>
          <w:color w:val="000000"/>
          <w:sz w:val="20"/>
          <w:szCs w:val="24"/>
        </w:rPr>
        <w:t>(</w:t>
      </w:r>
      <w:hyperlink w:anchor="sub_1800" w:history="1">
        <w:r w:rsidRPr="00E15DBE">
          <w:rPr>
            <w:rStyle w:val="af1"/>
            <w:rFonts w:ascii="Arial" w:hAnsi="Arial" w:cs="Arial"/>
            <w:color w:val="000000"/>
            <w:szCs w:val="24"/>
          </w:rPr>
          <w:t>приложение</w:t>
        </w:r>
        <w:r w:rsidR="00FE6D69">
          <w:rPr>
            <w:rStyle w:val="af1"/>
            <w:rFonts w:ascii="Arial" w:hAnsi="Arial" w:cs="Arial"/>
            <w:color w:val="000000"/>
            <w:szCs w:val="24"/>
          </w:rPr>
          <w:t xml:space="preserve"> </w:t>
        </w:r>
        <w:r w:rsidRPr="00E15DBE">
          <w:rPr>
            <w:rStyle w:val="af1"/>
            <w:rFonts w:ascii="Arial" w:hAnsi="Arial" w:cs="Arial"/>
            <w:color w:val="000000"/>
            <w:szCs w:val="24"/>
          </w:rPr>
          <w:t>N</w:t>
        </w:r>
        <w:r w:rsidR="00FE6D69">
          <w:rPr>
            <w:rStyle w:val="af1"/>
            <w:rFonts w:ascii="Arial" w:hAnsi="Arial" w:cs="Arial"/>
            <w:color w:val="000000"/>
            <w:szCs w:val="24"/>
          </w:rPr>
          <w:t xml:space="preserve"> </w:t>
        </w:r>
        <w:r w:rsidRPr="00E15DBE">
          <w:rPr>
            <w:rStyle w:val="af1"/>
            <w:rFonts w:ascii="Arial" w:hAnsi="Arial" w:cs="Arial"/>
            <w:color w:val="000000"/>
            <w:szCs w:val="24"/>
          </w:rPr>
          <w:t>8</w:t>
        </w:r>
      </w:hyperlink>
      <w:r w:rsidR="00FE6D69">
        <w:rPr>
          <w:rFonts w:ascii="Arial" w:hAnsi="Arial" w:cs="Arial"/>
          <w:color w:val="000000"/>
          <w:sz w:val="20"/>
          <w:szCs w:val="24"/>
        </w:rPr>
        <w:t xml:space="preserve"> </w:t>
      </w:r>
      <w:r w:rsidRPr="00E15DBE">
        <w:rPr>
          <w:rFonts w:ascii="Arial" w:hAnsi="Arial" w:cs="Arial"/>
          <w:color w:val="000000"/>
          <w:sz w:val="20"/>
          <w:szCs w:val="24"/>
        </w:rPr>
        <w:t>к</w:t>
      </w:r>
      <w:r w:rsidR="00FE6D69">
        <w:rPr>
          <w:rFonts w:ascii="Arial" w:hAnsi="Arial" w:cs="Arial"/>
          <w:color w:val="000000"/>
          <w:sz w:val="20"/>
          <w:szCs w:val="24"/>
        </w:rPr>
        <w:t xml:space="preserve"> </w:t>
      </w:r>
      <w:r w:rsidRPr="00E15DBE">
        <w:rPr>
          <w:rFonts w:ascii="Arial" w:hAnsi="Arial" w:cs="Arial"/>
          <w:color w:val="000000"/>
          <w:sz w:val="20"/>
          <w:szCs w:val="24"/>
        </w:rPr>
        <w:t>настоящей</w:t>
      </w:r>
      <w:r w:rsidR="00FE6D69">
        <w:rPr>
          <w:rFonts w:ascii="Arial" w:hAnsi="Arial" w:cs="Arial"/>
          <w:color w:val="000000"/>
          <w:sz w:val="20"/>
          <w:szCs w:val="24"/>
        </w:rPr>
        <w:t xml:space="preserve"> </w:t>
      </w:r>
      <w:r w:rsidRPr="00E15DBE">
        <w:rPr>
          <w:rFonts w:ascii="Arial" w:hAnsi="Arial" w:cs="Arial"/>
          <w:color w:val="000000"/>
          <w:sz w:val="20"/>
          <w:szCs w:val="24"/>
        </w:rPr>
        <w:t>Инструкции).</w:t>
      </w:r>
    </w:p>
    <w:bookmarkEnd w:id="92"/>
    <w:p w14:paraId="3CF204E8" w14:textId="3EEAD64A" w:rsidR="006468DD" w:rsidRPr="00E15DBE" w:rsidRDefault="006468DD" w:rsidP="00927102">
      <w:pPr>
        <w:spacing w:after="0" w:line="240" w:lineRule="auto"/>
        <w:ind w:firstLine="709"/>
        <w:rPr>
          <w:rFonts w:ascii="Arial" w:hAnsi="Arial" w:cs="Arial"/>
          <w:color w:val="000000"/>
          <w:sz w:val="20"/>
          <w:szCs w:val="24"/>
        </w:rPr>
      </w:pPr>
      <w:r w:rsidRPr="00E15DBE">
        <w:rPr>
          <w:rFonts w:ascii="Arial" w:hAnsi="Arial" w:cs="Arial"/>
          <w:color w:val="000000"/>
          <w:sz w:val="20"/>
          <w:szCs w:val="24"/>
        </w:rPr>
        <w:t>Заявление</w:t>
      </w:r>
      <w:r w:rsidR="00FE6D69">
        <w:rPr>
          <w:rFonts w:ascii="Arial" w:hAnsi="Arial" w:cs="Arial"/>
          <w:color w:val="000000"/>
          <w:sz w:val="20"/>
          <w:szCs w:val="24"/>
        </w:rPr>
        <w:t xml:space="preserve"> </w:t>
      </w:r>
      <w:r w:rsidRPr="00E15DBE">
        <w:rPr>
          <w:rFonts w:ascii="Arial" w:hAnsi="Arial" w:cs="Arial"/>
          <w:color w:val="000000"/>
          <w:sz w:val="20"/>
          <w:szCs w:val="24"/>
        </w:rPr>
        <w:t>должно</w:t>
      </w:r>
      <w:r w:rsidR="00FE6D69">
        <w:rPr>
          <w:rFonts w:ascii="Arial" w:hAnsi="Arial" w:cs="Arial"/>
          <w:color w:val="000000"/>
          <w:sz w:val="20"/>
          <w:szCs w:val="24"/>
        </w:rPr>
        <w:t xml:space="preserve"> </w:t>
      </w:r>
      <w:r w:rsidRPr="00E15DBE">
        <w:rPr>
          <w:rFonts w:ascii="Arial" w:hAnsi="Arial" w:cs="Arial"/>
          <w:color w:val="000000"/>
          <w:sz w:val="20"/>
          <w:szCs w:val="24"/>
        </w:rPr>
        <w:t>содержать:</w:t>
      </w:r>
    </w:p>
    <w:p w14:paraId="2BB30D2D" w14:textId="3094738F" w:rsidR="006468DD" w:rsidRPr="00E15DBE" w:rsidRDefault="006468DD" w:rsidP="00927102">
      <w:pPr>
        <w:spacing w:after="0" w:line="240" w:lineRule="auto"/>
        <w:ind w:firstLine="709"/>
        <w:rPr>
          <w:rFonts w:ascii="Arial" w:hAnsi="Arial" w:cs="Arial"/>
          <w:color w:val="000000"/>
          <w:sz w:val="20"/>
          <w:szCs w:val="24"/>
        </w:rPr>
      </w:pP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наименование</w:t>
      </w:r>
      <w:r w:rsidR="00FE6D69">
        <w:rPr>
          <w:rFonts w:ascii="Arial" w:hAnsi="Arial" w:cs="Arial"/>
          <w:color w:val="000000"/>
          <w:sz w:val="20"/>
          <w:szCs w:val="24"/>
        </w:rPr>
        <w:t xml:space="preserve"> </w:t>
      </w:r>
      <w:r w:rsidRPr="00E15DBE">
        <w:rPr>
          <w:rFonts w:ascii="Arial" w:hAnsi="Arial" w:cs="Arial"/>
          <w:color w:val="000000"/>
          <w:sz w:val="20"/>
          <w:szCs w:val="24"/>
        </w:rPr>
        <w:t>органа,</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которое</w:t>
      </w:r>
      <w:r w:rsidR="00FE6D69">
        <w:rPr>
          <w:rFonts w:ascii="Arial" w:hAnsi="Arial" w:cs="Arial"/>
          <w:color w:val="000000"/>
          <w:sz w:val="20"/>
          <w:szCs w:val="24"/>
        </w:rPr>
        <w:t xml:space="preserve"> </w:t>
      </w:r>
      <w:r w:rsidRPr="00E15DBE">
        <w:rPr>
          <w:rFonts w:ascii="Arial" w:hAnsi="Arial" w:cs="Arial"/>
          <w:color w:val="000000"/>
          <w:sz w:val="20"/>
          <w:szCs w:val="24"/>
        </w:rPr>
        <w:t>подается</w:t>
      </w:r>
      <w:r w:rsidR="00FE6D69">
        <w:rPr>
          <w:rFonts w:ascii="Arial" w:hAnsi="Arial" w:cs="Arial"/>
          <w:color w:val="000000"/>
          <w:sz w:val="20"/>
          <w:szCs w:val="24"/>
        </w:rPr>
        <w:t xml:space="preserve"> </w:t>
      </w:r>
      <w:r w:rsidRPr="00E15DBE">
        <w:rPr>
          <w:rFonts w:ascii="Arial" w:hAnsi="Arial" w:cs="Arial"/>
          <w:color w:val="000000"/>
          <w:sz w:val="20"/>
          <w:szCs w:val="24"/>
        </w:rPr>
        <w:t>заявление,</w:t>
      </w:r>
      <w:r w:rsidR="00FE6D69">
        <w:rPr>
          <w:rFonts w:ascii="Arial" w:hAnsi="Arial" w:cs="Arial"/>
          <w:color w:val="000000"/>
          <w:sz w:val="20"/>
          <w:szCs w:val="24"/>
        </w:rPr>
        <w:t xml:space="preserve"> </w:t>
      </w:r>
      <w:r w:rsidRPr="00E15DBE">
        <w:rPr>
          <w:rFonts w:ascii="Arial" w:hAnsi="Arial" w:cs="Arial"/>
          <w:color w:val="000000"/>
          <w:sz w:val="20"/>
          <w:szCs w:val="24"/>
        </w:rPr>
        <w:t>либо</w:t>
      </w:r>
      <w:r w:rsidR="00FE6D69">
        <w:rPr>
          <w:rFonts w:ascii="Arial" w:hAnsi="Arial" w:cs="Arial"/>
          <w:color w:val="000000"/>
          <w:sz w:val="20"/>
          <w:szCs w:val="24"/>
        </w:rPr>
        <w:t xml:space="preserve"> </w:t>
      </w:r>
      <w:r w:rsidRPr="00E15DBE">
        <w:rPr>
          <w:rFonts w:ascii="Arial" w:hAnsi="Arial" w:cs="Arial"/>
          <w:color w:val="000000"/>
          <w:sz w:val="20"/>
          <w:szCs w:val="24"/>
        </w:rPr>
        <w:t>фамилию,</w:t>
      </w:r>
      <w:r w:rsidR="00FE6D69">
        <w:rPr>
          <w:rFonts w:ascii="Arial" w:hAnsi="Arial" w:cs="Arial"/>
          <w:color w:val="000000"/>
          <w:sz w:val="20"/>
          <w:szCs w:val="24"/>
        </w:rPr>
        <w:t xml:space="preserve"> </w:t>
      </w:r>
      <w:r w:rsidRPr="00E15DBE">
        <w:rPr>
          <w:rFonts w:ascii="Arial" w:hAnsi="Arial" w:cs="Arial"/>
          <w:color w:val="000000"/>
          <w:sz w:val="20"/>
          <w:szCs w:val="24"/>
        </w:rPr>
        <w:t>имя,</w:t>
      </w:r>
      <w:r w:rsidR="00FE6D69">
        <w:rPr>
          <w:rFonts w:ascii="Arial" w:hAnsi="Arial" w:cs="Arial"/>
          <w:color w:val="000000"/>
          <w:sz w:val="20"/>
          <w:szCs w:val="24"/>
        </w:rPr>
        <w:t xml:space="preserve"> </w:t>
      </w:r>
      <w:r w:rsidRPr="00E15DBE">
        <w:rPr>
          <w:rFonts w:ascii="Arial" w:hAnsi="Arial" w:cs="Arial"/>
          <w:color w:val="000000"/>
          <w:sz w:val="20"/>
          <w:szCs w:val="24"/>
        </w:rPr>
        <w:t>отчество</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должность</w:t>
      </w:r>
      <w:r w:rsidR="00FE6D69">
        <w:rPr>
          <w:rFonts w:ascii="Arial" w:hAnsi="Arial" w:cs="Arial"/>
          <w:color w:val="000000"/>
          <w:sz w:val="20"/>
          <w:szCs w:val="24"/>
        </w:rPr>
        <w:t xml:space="preserve"> </w:t>
      </w:r>
      <w:r w:rsidRPr="00E15DBE">
        <w:rPr>
          <w:rFonts w:ascii="Arial" w:hAnsi="Arial" w:cs="Arial"/>
          <w:color w:val="000000"/>
          <w:sz w:val="20"/>
          <w:szCs w:val="24"/>
        </w:rPr>
        <w:t>руководителя;</w:t>
      </w:r>
    </w:p>
    <w:p w14:paraId="0F0D4979" w14:textId="4F9E744E" w:rsidR="006468DD" w:rsidRPr="00E15DBE" w:rsidRDefault="006468DD" w:rsidP="00927102">
      <w:pPr>
        <w:spacing w:after="0" w:line="240" w:lineRule="auto"/>
        <w:ind w:firstLine="709"/>
        <w:rPr>
          <w:rFonts w:ascii="Arial" w:hAnsi="Arial" w:cs="Arial"/>
          <w:color w:val="000000"/>
          <w:sz w:val="20"/>
          <w:szCs w:val="24"/>
        </w:rPr>
      </w:pP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фамилию,</w:t>
      </w:r>
      <w:r w:rsidR="00FE6D69">
        <w:rPr>
          <w:rFonts w:ascii="Arial" w:hAnsi="Arial" w:cs="Arial"/>
          <w:color w:val="000000"/>
          <w:sz w:val="20"/>
          <w:szCs w:val="24"/>
        </w:rPr>
        <w:t xml:space="preserve"> </w:t>
      </w:r>
      <w:r w:rsidRPr="00E15DBE">
        <w:rPr>
          <w:rFonts w:ascii="Arial" w:hAnsi="Arial" w:cs="Arial"/>
          <w:color w:val="000000"/>
          <w:sz w:val="20"/>
          <w:szCs w:val="24"/>
        </w:rPr>
        <w:t>имя,</w:t>
      </w:r>
      <w:r w:rsidR="00FE6D69">
        <w:rPr>
          <w:rFonts w:ascii="Arial" w:hAnsi="Arial" w:cs="Arial"/>
          <w:color w:val="000000"/>
          <w:sz w:val="20"/>
          <w:szCs w:val="24"/>
        </w:rPr>
        <w:t xml:space="preserve"> </w:t>
      </w:r>
      <w:r w:rsidRPr="00E15DBE">
        <w:rPr>
          <w:rFonts w:ascii="Arial" w:hAnsi="Arial" w:cs="Arial"/>
          <w:color w:val="000000"/>
          <w:sz w:val="20"/>
          <w:szCs w:val="24"/>
        </w:rPr>
        <w:t>отчество</w:t>
      </w:r>
      <w:r w:rsidR="00FE6D69">
        <w:rPr>
          <w:rFonts w:ascii="Arial" w:hAnsi="Arial" w:cs="Arial"/>
          <w:color w:val="000000"/>
          <w:sz w:val="20"/>
          <w:szCs w:val="24"/>
        </w:rPr>
        <w:t xml:space="preserve"> </w:t>
      </w:r>
      <w:r w:rsidRPr="00E15DBE">
        <w:rPr>
          <w:rFonts w:ascii="Arial" w:hAnsi="Arial" w:cs="Arial"/>
          <w:color w:val="000000"/>
          <w:sz w:val="20"/>
          <w:szCs w:val="24"/>
        </w:rPr>
        <w:t>заявителя,</w:t>
      </w:r>
      <w:r w:rsidR="00FE6D69">
        <w:rPr>
          <w:rFonts w:ascii="Arial" w:hAnsi="Arial" w:cs="Arial"/>
          <w:color w:val="000000"/>
          <w:sz w:val="20"/>
          <w:szCs w:val="24"/>
        </w:rPr>
        <w:t xml:space="preserve"> </w:t>
      </w:r>
      <w:r w:rsidRPr="00E15DBE">
        <w:rPr>
          <w:rFonts w:ascii="Arial" w:hAnsi="Arial" w:cs="Arial"/>
          <w:color w:val="000000"/>
          <w:sz w:val="20"/>
          <w:szCs w:val="24"/>
        </w:rPr>
        <w:t>сведения</w:t>
      </w:r>
      <w:r w:rsidR="00FE6D69">
        <w:rPr>
          <w:rFonts w:ascii="Arial" w:hAnsi="Arial" w:cs="Arial"/>
          <w:color w:val="000000"/>
          <w:sz w:val="20"/>
          <w:szCs w:val="24"/>
        </w:rPr>
        <w:t xml:space="preserve"> </w:t>
      </w:r>
      <w:r w:rsidRPr="00E15DBE">
        <w:rPr>
          <w:rFonts w:ascii="Arial" w:hAnsi="Arial" w:cs="Arial"/>
          <w:color w:val="000000"/>
          <w:sz w:val="20"/>
          <w:szCs w:val="24"/>
        </w:rPr>
        <w:t>о</w:t>
      </w:r>
      <w:r w:rsidR="00FE6D69">
        <w:rPr>
          <w:rFonts w:ascii="Arial" w:hAnsi="Arial" w:cs="Arial"/>
          <w:color w:val="000000"/>
          <w:sz w:val="20"/>
          <w:szCs w:val="24"/>
        </w:rPr>
        <w:t xml:space="preserve"> </w:t>
      </w:r>
      <w:r w:rsidRPr="00E15DBE">
        <w:rPr>
          <w:rFonts w:ascii="Arial" w:hAnsi="Arial" w:cs="Arial"/>
          <w:color w:val="000000"/>
          <w:sz w:val="20"/>
          <w:szCs w:val="24"/>
        </w:rPr>
        <w:t>документе,</w:t>
      </w:r>
      <w:r w:rsidR="00FE6D69">
        <w:rPr>
          <w:rFonts w:ascii="Arial" w:hAnsi="Arial" w:cs="Arial"/>
          <w:color w:val="000000"/>
          <w:sz w:val="20"/>
          <w:szCs w:val="24"/>
        </w:rPr>
        <w:t xml:space="preserve"> </w:t>
      </w:r>
      <w:r w:rsidRPr="00E15DBE">
        <w:rPr>
          <w:rFonts w:ascii="Arial" w:hAnsi="Arial" w:cs="Arial"/>
          <w:color w:val="000000"/>
          <w:sz w:val="20"/>
          <w:szCs w:val="24"/>
        </w:rPr>
        <w:t>удостоверяющем</w:t>
      </w:r>
      <w:r w:rsidR="00FE6D69">
        <w:rPr>
          <w:rFonts w:ascii="Arial" w:hAnsi="Arial" w:cs="Arial"/>
          <w:color w:val="000000"/>
          <w:sz w:val="20"/>
          <w:szCs w:val="24"/>
        </w:rPr>
        <w:t xml:space="preserve"> </w:t>
      </w:r>
      <w:r w:rsidRPr="00E15DBE">
        <w:rPr>
          <w:rFonts w:ascii="Arial" w:hAnsi="Arial" w:cs="Arial"/>
          <w:color w:val="000000"/>
          <w:sz w:val="20"/>
          <w:szCs w:val="24"/>
        </w:rPr>
        <w:t>его</w:t>
      </w:r>
      <w:r w:rsidR="00FE6D69">
        <w:rPr>
          <w:rFonts w:ascii="Arial" w:hAnsi="Arial" w:cs="Arial"/>
          <w:color w:val="000000"/>
          <w:sz w:val="20"/>
          <w:szCs w:val="24"/>
        </w:rPr>
        <w:t xml:space="preserve"> </w:t>
      </w:r>
      <w:r w:rsidRPr="00E15DBE">
        <w:rPr>
          <w:rFonts w:ascii="Arial" w:hAnsi="Arial" w:cs="Arial"/>
          <w:color w:val="000000"/>
          <w:sz w:val="20"/>
          <w:szCs w:val="24"/>
        </w:rPr>
        <w:t>личность</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части</w:t>
      </w:r>
      <w:r w:rsidR="00FE6D69">
        <w:rPr>
          <w:rFonts w:ascii="Arial" w:hAnsi="Arial" w:cs="Arial"/>
          <w:color w:val="000000"/>
          <w:sz w:val="20"/>
          <w:szCs w:val="24"/>
        </w:rPr>
        <w:t xml:space="preserve"> </w:t>
      </w:r>
      <w:r w:rsidRPr="00E15DBE">
        <w:rPr>
          <w:rFonts w:ascii="Arial" w:hAnsi="Arial" w:cs="Arial"/>
          <w:color w:val="000000"/>
          <w:sz w:val="20"/>
          <w:szCs w:val="24"/>
        </w:rPr>
        <w:t>серии</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номера</w:t>
      </w:r>
      <w:r w:rsidR="00FE6D69">
        <w:rPr>
          <w:rFonts w:ascii="Arial" w:hAnsi="Arial" w:cs="Arial"/>
          <w:color w:val="000000"/>
          <w:sz w:val="20"/>
          <w:szCs w:val="24"/>
        </w:rPr>
        <w:t xml:space="preserve"> </w:t>
      </w:r>
      <w:r w:rsidRPr="00E15DBE">
        <w:rPr>
          <w:rFonts w:ascii="Arial" w:hAnsi="Arial" w:cs="Arial"/>
          <w:color w:val="000000"/>
          <w:sz w:val="20"/>
          <w:szCs w:val="24"/>
        </w:rPr>
        <w:t>такого</w:t>
      </w:r>
      <w:r w:rsidR="00FE6D69">
        <w:rPr>
          <w:rFonts w:ascii="Arial" w:hAnsi="Arial" w:cs="Arial"/>
          <w:color w:val="000000"/>
          <w:sz w:val="20"/>
          <w:szCs w:val="24"/>
        </w:rPr>
        <w:t xml:space="preserve"> </w:t>
      </w:r>
      <w:r w:rsidRPr="00E15DBE">
        <w:rPr>
          <w:rFonts w:ascii="Arial" w:hAnsi="Arial" w:cs="Arial"/>
          <w:color w:val="000000"/>
          <w:sz w:val="20"/>
          <w:szCs w:val="24"/>
        </w:rPr>
        <w:t>документа,</w:t>
      </w:r>
      <w:r w:rsidR="00FE6D69">
        <w:rPr>
          <w:rFonts w:ascii="Arial" w:hAnsi="Arial" w:cs="Arial"/>
          <w:color w:val="000000"/>
          <w:sz w:val="20"/>
          <w:szCs w:val="24"/>
        </w:rPr>
        <w:t xml:space="preserve"> </w:t>
      </w:r>
      <w:r w:rsidRPr="00E15DBE">
        <w:rPr>
          <w:rFonts w:ascii="Arial" w:hAnsi="Arial" w:cs="Arial"/>
          <w:color w:val="000000"/>
          <w:sz w:val="20"/>
          <w:szCs w:val="24"/>
        </w:rPr>
        <w:t>органа,</w:t>
      </w:r>
      <w:r w:rsidR="00FE6D69">
        <w:rPr>
          <w:rFonts w:ascii="Arial" w:hAnsi="Arial" w:cs="Arial"/>
          <w:color w:val="000000"/>
          <w:sz w:val="20"/>
          <w:szCs w:val="24"/>
        </w:rPr>
        <w:t xml:space="preserve"> </w:t>
      </w:r>
      <w:r w:rsidRPr="00E15DBE">
        <w:rPr>
          <w:rFonts w:ascii="Arial" w:hAnsi="Arial" w:cs="Arial"/>
          <w:color w:val="000000"/>
          <w:sz w:val="20"/>
          <w:szCs w:val="24"/>
        </w:rPr>
        <w:t>его</w:t>
      </w:r>
      <w:r w:rsidR="00FE6D69">
        <w:rPr>
          <w:rFonts w:ascii="Arial" w:hAnsi="Arial" w:cs="Arial"/>
          <w:color w:val="000000"/>
          <w:sz w:val="20"/>
          <w:szCs w:val="24"/>
        </w:rPr>
        <w:t xml:space="preserve"> </w:t>
      </w:r>
      <w:r w:rsidRPr="00E15DBE">
        <w:rPr>
          <w:rFonts w:ascii="Arial" w:hAnsi="Arial" w:cs="Arial"/>
          <w:color w:val="000000"/>
          <w:sz w:val="20"/>
          <w:szCs w:val="24"/>
        </w:rPr>
        <w:t>выдавшего,</w:t>
      </w:r>
      <w:r w:rsidR="00FE6D69">
        <w:rPr>
          <w:rFonts w:ascii="Arial" w:hAnsi="Arial" w:cs="Arial"/>
          <w:color w:val="000000"/>
          <w:sz w:val="20"/>
          <w:szCs w:val="24"/>
        </w:rPr>
        <w:t xml:space="preserve"> </w:t>
      </w:r>
      <w:r w:rsidRPr="00E15DBE">
        <w:rPr>
          <w:rFonts w:ascii="Arial" w:hAnsi="Arial" w:cs="Arial"/>
          <w:color w:val="000000"/>
          <w:sz w:val="20"/>
          <w:szCs w:val="24"/>
        </w:rPr>
        <w:t>даты</w:t>
      </w:r>
      <w:r w:rsidR="00FE6D69">
        <w:rPr>
          <w:rFonts w:ascii="Arial" w:hAnsi="Arial" w:cs="Arial"/>
          <w:color w:val="000000"/>
          <w:sz w:val="20"/>
          <w:szCs w:val="24"/>
        </w:rPr>
        <w:t xml:space="preserve"> </w:t>
      </w:r>
      <w:r w:rsidRPr="00E15DBE">
        <w:rPr>
          <w:rFonts w:ascii="Arial" w:hAnsi="Arial" w:cs="Arial"/>
          <w:color w:val="000000"/>
          <w:sz w:val="20"/>
          <w:szCs w:val="24"/>
        </w:rPr>
        <w:t>выдачи),</w:t>
      </w:r>
      <w:r w:rsidR="00FE6D69">
        <w:rPr>
          <w:rFonts w:ascii="Arial" w:hAnsi="Arial" w:cs="Arial"/>
          <w:color w:val="000000"/>
          <w:sz w:val="20"/>
          <w:szCs w:val="24"/>
        </w:rPr>
        <w:t xml:space="preserve"> </w:t>
      </w:r>
      <w:r w:rsidRPr="00E15DBE">
        <w:rPr>
          <w:rFonts w:ascii="Arial" w:hAnsi="Arial" w:cs="Arial"/>
          <w:color w:val="000000"/>
          <w:sz w:val="20"/>
          <w:szCs w:val="24"/>
        </w:rPr>
        <w:t>адрес</w:t>
      </w:r>
      <w:r w:rsidR="00FE6D69">
        <w:rPr>
          <w:rFonts w:ascii="Arial" w:hAnsi="Arial" w:cs="Arial"/>
          <w:color w:val="000000"/>
          <w:sz w:val="20"/>
          <w:szCs w:val="24"/>
        </w:rPr>
        <w:t xml:space="preserve"> </w:t>
      </w:r>
      <w:r w:rsidRPr="00E15DBE">
        <w:rPr>
          <w:rFonts w:ascii="Arial" w:hAnsi="Arial" w:cs="Arial"/>
          <w:color w:val="000000"/>
          <w:sz w:val="20"/>
          <w:szCs w:val="24"/>
        </w:rPr>
        <w:t>места</w:t>
      </w:r>
      <w:r w:rsidR="00FE6D69">
        <w:rPr>
          <w:rFonts w:ascii="Arial" w:hAnsi="Arial" w:cs="Arial"/>
          <w:color w:val="000000"/>
          <w:sz w:val="20"/>
          <w:szCs w:val="24"/>
        </w:rPr>
        <w:t xml:space="preserve"> </w:t>
      </w:r>
      <w:r w:rsidRPr="00E15DBE">
        <w:rPr>
          <w:rFonts w:ascii="Arial" w:hAnsi="Arial" w:cs="Arial"/>
          <w:color w:val="000000"/>
          <w:sz w:val="20"/>
          <w:szCs w:val="24"/>
        </w:rPr>
        <w:t>жительства</w:t>
      </w:r>
      <w:r w:rsidR="00FE6D69">
        <w:rPr>
          <w:rFonts w:ascii="Arial" w:hAnsi="Arial" w:cs="Arial"/>
          <w:color w:val="000000"/>
          <w:sz w:val="20"/>
          <w:szCs w:val="24"/>
        </w:rPr>
        <w:t xml:space="preserve"> </w:t>
      </w:r>
      <w:r w:rsidRPr="00E15DBE">
        <w:rPr>
          <w:rFonts w:ascii="Arial" w:hAnsi="Arial" w:cs="Arial"/>
          <w:color w:val="000000"/>
          <w:sz w:val="20"/>
          <w:szCs w:val="24"/>
        </w:rPr>
        <w:t>заявителя,</w:t>
      </w:r>
      <w:r w:rsidR="00FE6D69">
        <w:rPr>
          <w:rFonts w:ascii="Arial" w:hAnsi="Arial" w:cs="Arial"/>
          <w:color w:val="000000"/>
          <w:sz w:val="20"/>
          <w:szCs w:val="24"/>
        </w:rPr>
        <w:t xml:space="preserve"> </w:t>
      </w:r>
      <w:r w:rsidRPr="00E15DBE">
        <w:rPr>
          <w:rFonts w:ascii="Arial" w:hAnsi="Arial" w:cs="Arial"/>
          <w:color w:val="000000"/>
          <w:sz w:val="20"/>
          <w:szCs w:val="24"/>
        </w:rPr>
        <w:t>его</w:t>
      </w:r>
      <w:r w:rsidR="00FE6D69">
        <w:rPr>
          <w:rFonts w:ascii="Arial" w:hAnsi="Arial" w:cs="Arial"/>
          <w:color w:val="000000"/>
          <w:sz w:val="20"/>
          <w:szCs w:val="24"/>
        </w:rPr>
        <w:t xml:space="preserve"> </w:t>
      </w:r>
      <w:r w:rsidRPr="00E15DBE">
        <w:rPr>
          <w:rFonts w:ascii="Arial" w:hAnsi="Arial" w:cs="Arial"/>
          <w:color w:val="000000"/>
          <w:sz w:val="20"/>
          <w:szCs w:val="24"/>
        </w:rPr>
        <w:t>контактный</w:t>
      </w:r>
      <w:r w:rsidR="00FE6D69">
        <w:rPr>
          <w:rFonts w:ascii="Arial" w:hAnsi="Arial" w:cs="Arial"/>
          <w:color w:val="000000"/>
          <w:sz w:val="20"/>
          <w:szCs w:val="24"/>
        </w:rPr>
        <w:t xml:space="preserve"> </w:t>
      </w:r>
      <w:r w:rsidRPr="00E15DBE">
        <w:rPr>
          <w:rFonts w:ascii="Arial" w:hAnsi="Arial" w:cs="Arial"/>
          <w:color w:val="000000"/>
          <w:sz w:val="20"/>
          <w:szCs w:val="24"/>
        </w:rPr>
        <w:t>телефон</w:t>
      </w:r>
      <w:r w:rsidR="00FE6D69">
        <w:rPr>
          <w:rFonts w:ascii="Arial" w:hAnsi="Arial" w:cs="Arial"/>
          <w:color w:val="000000"/>
          <w:sz w:val="20"/>
          <w:szCs w:val="24"/>
        </w:rPr>
        <w:t xml:space="preserve"> </w:t>
      </w:r>
      <w:r w:rsidRPr="00E15DBE">
        <w:rPr>
          <w:rFonts w:ascii="Arial" w:hAnsi="Arial" w:cs="Arial"/>
          <w:color w:val="000000"/>
          <w:sz w:val="20"/>
          <w:szCs w:val="24"/>
        </w:rPr>
        <w:t>для</w:t>
      </w:r>
      <w:r w:rsidR="00FE6D69">
        <w:rPr>
          <w:rFonts w:ascii="Arial" w:hAnsi="Arial" w:cs="Arial"/>
          <w:color w:val="000000"/>
          <w:sz w:val="20"/>
          <w:szCs w:val="24"/>
        </w:rPr>
        <w:t xml:space="preserve"> </w:t>
      </w:r>
      <w:r w:rsidRPr="00E15DBE">
        <w:rPr>
          <w:rFonts w:ascii="Arial" w:hAnsi="Arial" w:cs="Arial"/>
          <w:color w:val="000000"/>
          <w:sz w:val="20"/>
          <w:szCs w:val="24"/>
        </w:rPr>
        <w:t>связи;</w:t>
      </w:r>
    </w:p>
    <w:p w14:paraId="0BC85D6F" w14:textId="1BBA2453" w:rsidR="006468DD" w:rsidRPr="00E15DBE" w:rsidRDefault="006468DD" w:rsidP="00927102">
      <w:pPr>
        <w:spacing w:after="0" w:line="240" w:lineRule="auto"/>
        <w:ind w:firstLine="709"/>
        <w:rPr>
          <w:rFonts w:ascii="Arial" w:hAnsi="Arial" w:cs="Arial"/>
          <w:color w:val="000000"/>
          <w:sz w:val="20"/>
          <w:szCs w:val="24"/>
        </w:rPr>
      </w:pP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фамилию,</w:t>
      </w:r>
      <w:r w:rsidR="00FE6D69">
        <w:rPr>
          <w:rFonts w:ascii="Arial" w:hAnsi="Arial" w:cs="Arial"/>
          <w:color w:val="000000"/>
          <w:sz w:val="20"/>
          <w:szCs w:val="24"/>
        </w:rPr>
        <w:t xml:space="preserve"> </w:t>
      </w:r>
      <w:r w:rsidRPr="00E15DBE">
        <w:rPr>
          <w:rFonts w:ascii="Arial" w:hAnsi="Arial" w:cs="Arial"/>
          <w:color w:val="000000"/>
          <w:sz w:val="20"/>
          <w:szCs w:val="24"/>
        </w:rPr>
        <w:t>имя,</w:t>
      </w:r>
      <w:r w:rsidR="00FE6D69">
        <w:rPr>
          <w:rFonts w:ascii="Arial" w:hAnsi="Arial" w:cs="Arial"/>
          <w:color w:val="000000"/>
          <w:sz w:val="20"/>
          <w:szCs w:val="24"/>
        </w:rPr>
        <w:t xml:space="preserve"> </w:t>
      </w:r>
      <w:r w:rsidRPr="00E15DBE">
        <w:rPr>
          <w:rFonts w:ascii="Arial" w:hAnsi="Arial" w:cs="Arial"/>
          <w:color w:val="000000"/>
          <w:sz w:val="20"/>
          <w:szCs w:val="24"/>
        </w:rPr>
        <w:t>отчество</w:t>
      </w:r>
      <w:r w:rsidR="00FE6D69">
        <w:rPr>
          <w:rFonts w:ascii="Arial" w:hAnsi="Arial" w:cs="Arial"/>
          <w:color w:val="000000"/>
          <w:sz w:val="20"/>
          <w:szCs w:val="24"/>
        </w:rPr>
        <w:t xml:space="preserve"> </w:t>
      </w:r>
      <w:r w:rsidRPr="00E15DBE">
        <w:rPr>
          <w:rFonts w:ascii="Arial" w:hAnsi="Arial" w:cs="Arial"/>
          <w:color w:val="000000"/>
          <w:sz w:val="20"/>
          <w:szCs w:val="24"/>
        </w:rPr>
        <w:t>(при</w:t>
      </w:r>
      <w:r w:rsidR="00FE6D69">
        <w:rPr>
          <w:rFonts w:ascii="Arial" w:hAnsi="Arial" w:cs="Arial"/>
          <w:color w:val="000000"/>
          <w:sz w:val="20"/>
          <w:szCs w:val="24"/>
        </w:rPr>
        <w:t xml:space="preserve"> </w:t>
      </w:r>
      <w:r w:rsidRPr="00E15DBE">
        <w:rPr>
          <w:rFonts w:ascii="Arial" w:hAnsi="Arial" w:cs="Arial"/>
          <w:color w:val="000000"/>
          <w:sz w:val="20"/>
          <w:szCs w:val="24"/>
        </w:rPr>
        <w:t>наличии)</w:t>
      </w:r>
      <w:r w:rsidR="00FE6D69">
        <w:rPr>
          <w:rFonts w:ascii="Arial" w:hAnsi="Arial" w:cs="Arial"/>
          <w:color w:val="000000"/>
          <w:sz w:val="20"/>
          <w:szCs w:val="24"/>
        </w:rPr>
        <w:t xml:space="preserve"> </w:t>
      </w:r>
      <w:r w:rsidRPr="00E15DBE">
        <w:rPr>
          <w:rFonts w:ascii="Arial" w:hAnsi="Arial" w:cs="Arial"/>
          <w:color w:val="000000"/>
          <w:sz w:val="20"/>
          <w:szCs w:val="24"/>
        </w:rPr>
        <w:t>умершего,</w:t>
      </w:r>
      <w:r w:rsidR="00FE6D69">
        <w:rPr>
          <w:rFonts w:ascii="Arial" w:hAnsi="Arial" w:cs="Arial"/>
          <w:color w:val="000000"/>
          <w:sz w:val="20"/>
          <w:szCs w:val="24"/>
        </w:rPr>
        <w:t xml:space="preserve"> </w:t>
      </w:r>
      <w:r w:rsidRPr="00E15DBE">
        <w:rPr>
          <w:rFonts w:ascii="Arial" w:hAnsi="Arial" w:cs="Arial"/>
          <w:color w:val="000000"/>
          <w:sz w:val="20"/>
          <w:szCs w:val="24"/>
        </w:rPr>
        <w:t>дату</w:t>
      </w:r>
      <w:r w:rsidR="00FE6D69">
        <w:rPr>
          <w:rFonts w:ascii="Arial" w:hAnsi="Arial" w:cs="Arial"/>
          <w:color w:val="000000"/>
          <w:sz w:val="20"/>
          <w:szCs w:val="24"/>
        </w:rPr>
        <w:t xml:space="preserve"> </w:t>
      </w:r>
      <w:r w:rsidRPr="00E15DBE">
        <w:rPr>
          <w:rFonts w:ascii="Arial" w:hAnsi="Arial" w:cs="Arial"/>
          <w:color w:val="000000"/>
          <w:sz w:val="20"/>
          <w:szCs w:val="24"/>
        </w:rPr>
        <w:t>его</w:t>
      </w:r>
      <w:r w:rsidR="00FE6D69">
        <w:rPr>
          <w:rFonts w:ascii="Arial" w:hAnsi="Arial" w:cs="Arial"/>
          <w:color w:val="000000"/>
          <w:sz w:val="20"/>
          <w:szCs w:val="24"/>
        </w:rPr>
        <w:t xml:space="preserve"> </w:t>
      </w:r>
      <w:r w:rsidRPr="00E15DBE">
        <w:rPr>
          <w:rFonts w:ascii="Arial" w:hAnsi="Arial" w:cs="Arial"/>
          <w:color w:val="000000"/>
          <w:sz w:val="20"/>
          <w:szCs w:val="24"/>
        </w:rPr>
        <w:t>смерти</w:t>
      </w:r>
      <w:r w:rsidR="00FE6D69">
        <w:rPr>
          <w:rFonts w:ascii="Arial" w:hAnsi="Arial" w:cs="Arial"/>
          <w:color w:val="000000"/>
          <w:sz w:val="20"/>
          <w:szCs w:val="24"/>
        </w:rPr>
        <w:t xml:space="preserve"> </w:t>
      </w:r>
      <w:r w:rsidRPr="00E15DBE">
        <w:rPr>
          <w:rFonts w:ascii="Arial" w:hAnsi="Arial" w:cs="Arial"/>
          <w:color w:val="000000"/>
          <w:sz w:val="20"/>
          <w:szCs w:val="24"/>
        </w:rPr>
        <w:t>(если</w:t>
      </w:r>
      <w:r w:rsidR="00FE6D69">
        <w:rPr>
          <w:rFonts w:ascii="Arial" w:hAnsi="Arial" w:cs="Arial"/>
          <w:color w:val="000000"/>
          <w:sz w:val="20"/>
          <w:szCs w:val="24"/>
        </w:rPr>
        <w:t xml:space="preserve"> </w:t>
      </w:r>
      <w:r w:rsidRPr="00E15DBE">
        <w:rPr>
          <w:rFonts w:ascii="Arial" w:hAnsi="Arial" w:cs="Arial"/>
          <w:color w:val="000000"/>
          <w:sz w:val="20"/>
          <w:szCs w:val="24"/>
        </w:rPr>
        <w:t>она</w:t>
      </w:r>
      <w:r w:rsidR="00FE6D69">
        <w:rPr>
          <w:rFonts w:ascii="Arial" w:hAnsi="Arial" w:cs="Arial"/>
          <w:color w:val="000000"/>
          <w:sz w:val="20"/>
          <w:szCs w:val="24"/>
        </w:rPr>
        <w:t xml:space="preserve"> </w:t>
      </w:r>
      <w:r w:rsidRPr="00E15DBE">
        <w:rPr>
          <w:rFonts w:ascii="Arial" w:hAnsi="Arial" w:cs="Arial"/>
          <w:color w:val="000000"/>
          <w:sz w:val="20"/>
          <w:szCs w:val="24"/>
        </w:rPr>
        <w:t>известна);</w:t>
      </w:r>
    </w:p>
    <w:p w14:paraId="20B520D3" w14:textId="2FBA2C75" w:rsidR="006468DD" w:rsidRPr="00E15DBE" w:rsidRDefault="006468DD" w:rsidP="00927102">
      <w:pPr>
        <w:spacing w:after="0" w:line="240" w:lineRule="auto"/>
        <w:ind w:firstLine="709"/>
        <w:rPr>
          <w:rFonts w:ascii="Arial" w:hAnsi="Arial" w:cs="Arial"/>
          <w:color w:val="000000"/>
          <w:sz w:val="20"/>
          <w:szCs w:val="24"/>
        </w:rPr>
      </w:pP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основание</w:t>
      </w:r>
      <w:r w:rsidR="00FE6D69">
        <w:rPr>
          <w:rFonts w:ascii="Arial" w:hAnsi="Arial" w:cs="Arial"/>
          <w:color w:val="000000"/>
          <w:sz w:val="20"/>
          <w:szCs w:val="24"/>
        </w:rPr>
        <w:t xml:space="preserve"> </w:t>
      </w:r>
      <w:r w:rsidRPr="00E15DBE">
        <w:rPr>
          <w:rFonts w:ascii="Arial" w:hAnsi="Arial" w:cs="Arial"/>
          <w:color w:val="000000"/>
          <w:sz w:val="20"/>
          <w:szCs w:val="24"/>
        </w:rPr>
        <w:t>перезахоронения;</w:t>
      </w:r>
    </w:p>
    <w:p w14:paraId="5FB90CA7" w14:textId="59920AC0" w:rsidR="006468DD" w:rsidRPr="00E15DBE" w:rsidRDefault="006468DD" w:rsidP="00927102">
      <w:pPr>
        <w:spacing w:after="0" w:line="240" w:lineRule="auto"/>
        <w:ind w:firstLine="709"/>
        <w:rPr>
          <w:rFonts w:ascii="Arial" w:hAnsi="Arial" w:cs="Arial"/>
          <w:color w:val="000000"/>
          <w:sz w:val="20"/>
          <w:szCs w:val="24"/>
        </w:rPr>
      </w:pP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наименование</w:t>
      </w:r>
      <w:r w:rsidR="00FE6D69">
        <w:rPr>
          <w:rFonts w:ascii="Arial" w:hAnsi="Arial" w:cs="Arial"/>
          <w:color w:val="000000"/>
          <w:sz w:val="20"/>
          <w:szCs w:val="24"/>
        </w:rPr>
        <w:t xml:space="preserve"> </w:t>
      </w:r>
      <w:r w:rsidRPr="00E15DBE">
        <w:rPr>
          <w:rFonts w:ascii="Arial" w:hAnsi="Arial" w:cs="Arial"/>
          <w:color w:val="000000"/>
          <w:sz w:val="20"/>
          <w:szCs w:val="24"/>
        </w:rPr>
        <w:t>(если</w:t>
      </w:r>
      <w:r w:rsidR="00FE6D69">
        <w:rPr>
          <w:rFonts w:ascii="Arial" w:hAnsi="Arial" w:cs="Arial"/>
          <w:color w:val="000000"/>
          <w:sz w:val="20"/>
          <w:szCs w:val="24"/>
        </w:rPr>
        <w:t xml:space="preserve"> </w:t>
      </w:r>
      <w:r w:rsidRPr="00E15DBE">
        <w:rPr>
          <w:rFonts w:ascii="Arial" w:hAnsi="Arial" w:cs="Arial"/>
          <w:color w:val="000000"/>
          <w:sz w:val="20"/>
          <w:szCs w:val="24"/>
        </w:rPr>
        <w:t>имеется)</w:t>
      </w:r>
      <w:r w:rsidR="00FE6D69">
        <w:rPr>
          <w:rFonts w:ascii="Arial" w:hAnsi="Arial" w:cs="Arial"/>
          <w:color w:val="000000"/>
          <w:sz w:val="20"/>
          <w:szCs w:val="24"/>
        </w:rPr>
        <w:t xml:space="preserve"> </w:t>
      </w:r>
      <w:r w:rsidRPr="00E15DBE">
        <w:rPr>
          <w:rFonts w:ascii="Arial" w:hAnsi="Arial" w:cs="Arial"/>
          <w:color w:val="000000"/>
          <w:sz w:val="20"/>
          <w:szCs w:val="24"/>
        </w:rPr>
        <w:t>и/или</w:t>
      </w:r>
      <w:r w:rsidR="00FE6D69">
        <w:rPr>
          <w:rFonts w:ascii="Arial" w:hAnsi="Arial" w:cs="Arial"/>
          <w:color w:val="000000"/>
          <w:sz w:val="20"/>
          <w:szCs w:val="24"/>
        </w:rPr>
        <w:t xml:space="preserve"> </w:t>
      </w:r>
      <w:r w:rsidRPr="00E15DBE">
        <w:rPr>
          <w:rFonts w:ascii="Arial" w:hAnsi="Arial" w:cs="Arial"/>
          <w:color w:val="000000"/>
          <w:sz w:val="20"/>
          <w:szCs w:val="24"/>
        </w:rPr>
        <w:t>адрес</w:t>
      </w:r>
      <w:r w:rsidR="00FE6D69">
        <w:rPr>
          <w:rFonts w:ascii="Arial" w:hAnsi="Arial" w:cs="Arial"/>
          <w:color w:val="000000"/>
          <w:sz w:val="20"/>
          <w:szCs w:val="24"/>
        </w:rPr>
        <w:t xml:space="preserve"> </w:t>
      </w:r>
      <w:r w:rsidRPr="00E15DBE">
        <w:rPr>
          <w:rFonts w:ascii="Arial" w:hAnsi="Arial" w:cs="Arial"/>
          <w:color w:val="000000"/>
          <w:sz w:val="20"/>
          <w:szCs w:val="24"/>
        </w:rPr>
        <w:t>места</w:t>
      </w:r>
      <w:r w:rsidR="00FE6D69">
        <w:rPr>
          <w:rFonts w:ascii="Arial" w:hAnsi="Arial" w:cs="Arial"/>
          <w:color w:val="000000"/>
          <w:sz w:val="20"/>
          <w:szCs w:val="24"/>
        </w:rPr>
        <w:t xml:space="preserve"> </w:t>
      </w:r>
      <w:r w:rsidRPr="00E15DBE">
        <w:rPr>
          <w:rFonts w:ascii="Arial" w:hAnsi="Arial" w:cs="Arial"/>
          <w:color w:val="000000"/>
          <w:sz w:val="20"/>
          <w:szCs w:val="24"/>
        </w:rPr>
        <w:t>расположения</w:t>
      </w:r>
      <w:r w:rsidR="00FE6D69">
        <w:rPr>
          <w:rFonts w:ascii="Arial" w:hAnsi="Arial" w:cs="Arial"/>
          <w:color w:val="000000"/>
          <w:sz w:val="20"/>
          <w:szCs w:val="24"/>
        </w:rPr>
        <w:t xml:space="preserve"> </w:t>
      </w:r>
      <w:r w:rsidRPr="00E15DBE">
        <w:rPr>
          <w:rFonts w:ascii="Arial" w:hAnsi="Arial" w:cs="Arial"/>
          <w:color w:val="000000"/>
          <w:sz w:val="20"/>
          <w:szCs w:val="24"/>
        </w:rPr>
        <w:t>(если</w:t>
      </w:r>
      <w:r w:rsidR="00FE6D69">
        <w:rPr>
          <w:rFonts w:ascii="Arial" w:hAnsi="Arial" w:cs="Arial"/>
          <w:color w:val="000000"/>
          <w:sz w:val="20"/>
          <w:szCs w:val="24"/>
        </w:rPr>
        <w:t xml:space="preserve"> </w:t>
      </w:r>
      <w:r w:rsidRPr="00E15DBE">
        <w:rPr>
          <w:rFonts w:ascii="Arial" w:hAnsi="Arial" w:cs="Arial"/>
          <w:color w:val="000000"/>
          <w:sz w:val="20"/>
          <w:szCs w:val="24"/>
        </w:rPr>
        <w:t>имеется)</w:t>
      </w:r>
      <w:r w:rsidR="00FE6D69">
        <w:rPr>
          <w:rFonts w:ascii="Arial" w:hAnsi="Arial" w:cs="Arial"/>
          <w:color w:val="000000"/>
          <w:sz w:val="20"/>
          <w:szCs w:val="24"/>
        </w:rPr>
        <w:t xml:space="preserve"> </w:t>
      </w:r>
      <w:r w:rsidRPr="00E15DBE">
        <w:rPr>
          <w:rFonts w:ascii="Arial" w:hAnsi="Arial" w:cs="Arial"/>
          <w:color w:val="000000"/>
          <w:sz w:val="20"/>
          <w:szCs w:val="24"/>
        </w:rPr>
        <w:t>общественного</w:t>
      </w:r>
      <w:r w:rsidR="00FE6D69">
        <w:rPr>
          <w:rFonts w:ascii="Arial" w:hAnsi="Arial" w:cs="Arial"/>
          <w:color w:val="000000"/>
          <w:sz w:val="20"/>
          <w:szCs w:val="24"/>
        </w:rPr>
        <w:t xml:space="preserve"> </w:t>
      </w:r>
      <w:r w:rsidRPr="00E15DBE">
        <w:rPr>
          <w:rFonts w:ascii="Arial" w:hAnsi="Arial" w:cs="Arial"/>
          <w:color w:val="000000"/>
          <w:sz w:val="20"/>
          <w:szCs w:val="24"/>
        </w:rPr>
        <w:t>кладбища,</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котором</w:t>
      </w:r>
      <w:r w:rsidR="00FE6D69">
        <w:rPr>
          <w:rFonts w:ascii="Arial" w:hAnsi="Arial" w:cs="Arial"/>
          <w:color w:val="000000"/>
          <w:sz w:val="20"/>
          <w:szCs w:val="24"/>
        </w:rPr>
        <w:t xml:space="preserve"> </w:t>
      </w:r>
      <w:r w:rsidRPr="00E15DBE">
        <w:rPr>
          <w:rFonts w:ascii="Arial" w:hAnsi="Arial" w:cs="Arial"/>
          <w:color w:val="000000"/>
          <w:sz w:val="20"/>
          <w:szCs w:val="24"/>
        </w:rPr>
        <w:t>испрашивается</w:t>
      </w:r>
      <w:r w:rsidR="00FE6D69">
        <w:rPr>
          <w:rFonts w:ascii="Arial" w:hAnsi="Arial" w:cs="Arial"/>
          <w:color w:val="000000"/>
          <w:sz w:val="20"/>
          <w:szCs w:val="24"/>
        </w:rPr>
        <w:t xml:space="preserve"> </w:t>
      </w:r>
      <w:r w:rsidRPr="00E15DBE">
        <w:rPr>
          <w:rFonts w:ascii="Arial" w:hAnsi="Arial" w:cs="Arial"/>
          <w:color w:val="000000"/>
          <w:sz w:val="20"/>
          <w:szCs w:val="24"/>
        </w:rPr>
        <w:t>разрешение</w:t>
      </w:r>
      <w:r w:rsidR="00FE6D69">
        <w:rPr>
          <w:rFonts w:ascii="Arial" w:hAnsi="Arial" w:cs="Arial"/>
          <w:color w:val="000000"/>
          <w:sz w:val="20"/>
          <w:szCs w:val="24"/>
        </w:rPr>
        <w:t xml:space="preserve"> </w:t>
      </w:r>
      <w:r w:rsidRPr="00E15DBE">
        <w:rPr>
          <w:rFonts w:ascii="Arial" w:hAnsi="Arial" w:cs="Arial"/>
          <w:color w:val="000000"/>
          <w:sz w:val="20"/>
          <w:szCs w:val="24"/>
        </w:rPr>
        <w:t>провести</w:t>
      </w:r>
      <w:r w:rsidR="00FE6D69">
        <w:rPr>
          <w:rFonts w:ascii="Arial" w:hAnsi="Arial" w:cs="Arial"/>
          <w:color w:val="000000"/>
          <w:sz w:val="20"/>
          <w:szCs w:val="24"/>
        </w:rPr>
        <w:t xml:space="preserve"> </w:t>
      </w:r>
      <w:r w:rsidRPr="00E15DBE">
        <w:rPr>
          <w:rFonts w:ascii="Arial" w:hAnsi="Arial" w:cs="Arial"/>
          <w:color w:val="000000"/>
          <w:sz w:val="20"/>
          <w:szCs w:val="24"/>
        </w:rPr>
        <w:t>перезахоронение,</w:t>
      </w:r>
      <w:r w:rsidR="00FE6D69">
        <w:rPr>
          <w:rFonts w:ascii="Arial" w:hAnsi="Arial" w:cs="Arial"/>
          <w:color w:val="000000"/>
          <w:sz w:val="20"/>
          <w:szCs w:val="24"/>
        </w:rPr>
        <w:t xml:space="preserve"> </w:t>
      </w:r>
      <w:r w:rsidRPr="00E15DBE">
        <w:rPr>
          <w:rFonts w:ascii="Arial" w:hAnsi="Arial" w:cs="Arial"/>
          <w:color w:val="000000"/>
          <w:sz w:val="20"/>
          <w:szCs w:val="24"/>
        </w:rPr>
        <w:t>номер</w:t>
      </w:r>
      <w:r w:rsidR="00FE6D69">
        <w:rPr>
          <w:rFonts w:ascii="Arial" w:hAnsi="Arial" w:cs="Arial"/>
          <w:color w:val="000000"/>
          <w:sz w:val="20"/>
          <w:szCs w:val="24"/>
        </w:rPr>
        <w:t xml:space="preserve"> </w:t>
      </w:r>
      <w:r w:rsidRPr="00E15DBE">
        <w:rPr>
          <w:rFonts w:ascii="Arial" w:hAnsi="Arial" w:cs="Arial"/>
          <w:color w:val="000000"/>
          <w:sz w:val="20"/>
          <w:szCs w:val="24"/>
        </w:rPr>
        <w:t>участка-квартала,</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котором</w:t>
      </w:r>
      <w:r w:rsidR="00FE6D69">
        <w:rPr>
          <w:rFonts w:ascii="Arial" w:hAnsi="Arial" w:cs="Arial"/>
          <w:color w:val="000000"/>
          <w:sz w:val="20"/>
          <w:szCs w:val="24"/>
        </w:rPr>
        <w:t xml:space="preserve"> </w:t>
      </w:r>
      <w:r w:rsidRPr="00E15DBE">
        <w:rPr>
          <w:rFonts w:ascii="Arial" w:hAnsi="Arial" w:cs="Arial"/>
          <w:color w:val="000000"/>
          <w:sz w:val="20"/>
          <w:szCs w:val="24"/>
        </w:rPr>
        <w:t>расположено</w:t>
      </w:r>
      <w:r w:rsidR="00FE6D69">
        <w:rPr>
          <w:rFonts w:ascii="Arial" w:hAnsi="Arial" w:cs="Arial"/>
          <w:color w:val="000000"/>
          <w:sz w:val="20"/>
          <w:szCs w:val="24"/>
        </w:rPr>
        <w:t xml:space="preserve"> </w:t>
      </w:r>
      <w:r w:rsidRPr="00E15DBE">
        <w:rPr>
          <w:rFonts w:ascii="Arial" w:hAnsi="Arial" w:cs="Arial"/>
          <w:color w:val="000000"/>
          <w:sz w:val="20"/>
          <w:szCs w:val="24"/>
        </w:rPr>
        <w:t>место</w:t>
      </w:r>
      <w:r w:rsidR="00FE6D69">
        <w:rPr>
          <w:rFonts w:ascii="Arial" w:hAnsi="Arial" w:cs="Arial"/>
          <w:color w:val="000000"/>
          <w:sz w:val="20"/>
          <w:szCs w:val="24"/>
        </w:rPr>
        <w:t xml:space="preserve"> </w:t>
      </w:r>
      <w:r w:rsidRPr="00E15DBE">
        <w:rPr>
          <w:rFonts w:ascii="Arial" w:hAnsi="Arial" w:cs="Arial"/>
          <w:color w:val="000000"/>
          <w:sz w:val="20"/>
          <w:szCs w:val="24"/>
        </w:rPr>
        <w:t>захоронения,</w:t>
      </w:r>
      <w:r w:rsidR="00FE6D69">
        <w:rPr>
          <w:rFonts w:ascii="Arial" w:hAnsi="Arial" w:cs="Arial"/>
          <w:color w:val="000000"/>
          <w:sz w:val="20"/>
          <w:szCs w:val="24"/>
        </w:rPr>
        <w:t xml:space="preserve"> </w:t>
      </w:r>
      <w:r w:rsidRPr="00E15DBE">
        <w:rPr>
          <w:rFonts w:ascii="Arial" w:hAnsi="Arial" w:cs="Arial"/>
          <w:color w:val="000000"/>
          <w:sz w:val="20"/>
          <w:szCs w:val="24"/>
        </w:rPr>
        <w:t>размер</w:t>
      </w:r>
      <w:r w:rsidR="00FE6D69">
        <w:rPr>
          <w:rFonts w:ascii="Arial" w:hAnsi="Arial" w:cs="Arial"/>
          <w:color w:val="000000"/>
          <w:sz w:val="20"/>
          <w:szCs w:val="24"/>
        </w:rPr>
        <w:t xml:space="preserve"> </w:t>
      </w:r>
      <w:r w:rsidRPr="00E15DBE">
        <w:rPr>
          <w:rFonts w:ascii="Arial" w:hAnsi="Arial" w:cs="Arial"/>
          <w:color w:val="000000"/>
          <w:sz w:val="20"/>
          <w:szCs w:val="24"/>
        </w:rPr>
        <w:t>места</w:t>
      </w:r>
      <w:r w:rsidR="00FE6D69">
        <w:rPr>
          <w:rFonts w:ascii="Arial" w:hAnsi="Arial" w:cs="Arial"/>
          <w:color w:val="000000"/>
          <w:sz w:val="20"/>
          <w:szCs w:val="24"/>
        </w:rPr>
        <w:t xml:space="preserve"> </w:t>
      </w:r>
      <w:r w:rsidRPr="00E15DBE">
        <w:rPr>
          <w:rFonts w:ascii="Arial" w:hAnsi="Arial" w:cs="Arial"/>
          <w:color w:val="000000"/>
          <w:sz w:val="20"/>
          <w:szCs w:val="24"/>
        </w:rPr>
        <w:t>захоронения,</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котором</w:t>
      </w:r>
      <w:r w:rsidR="00FE6D69">
        <w:rPr>
          <w:rFonts w:ascii="Arial" w:hAnsi="Arial" w:cs="Arial"/>
          <w:color w:val="000000"/>
          <w:sz w:val="20"/>
          <w:szCs w:val="24"/>
        </w:rPr>
        <w:t xml:space="preserve"> </w:t>
      </w:r>
      <w:r w:rsidRPr="00E15DBE">
        <w:rPr>
          <w:rFonts w:ascii="Arial" w:hAnsi="Arial" w:cs="Arial"/>
          <w:color w:val="000000"/>
          <w:sz w:val="20"/>
          <w:szCs w:val="24"/>
        </w:rPr>
        <w:t>погребен</w:t>
      </w:r>
      <w:r w:rsidR="00FE6D69">
        <w:rPr>
          <w:rFonts w:ascii="Arial" w:hAnsi="Arial" w:cs="Arial"/>
          <w:color w:val="000000"/>
          <w:sz w:val="20"/>
          <w:szCs w:val="24"/>
        </w:rPr>
        <w:t xml:space="preserve"> </w:t>
      </w:r>
      <w:r w:rsidRPr="00E15DBE">
        <w:rPr>
          <w:rFonts w:ascii="Arial" w:hAnsi="Arial" w:cs="Arial"/>
          <w:color w:val="000000"/>
          <w:sz w:val="20"/>
          <w:szCs w:val="24"/>
        </w:rPr>
        <w:t>умерший,</w:t>
      </w:r>
      <w:r w:rsidR="00FE6D69">
        <w:rPr>
          <w:rFonts w:ascii="Arial" w:hAnsi="Arial" w:cs="Arial"/>
          <w:color w:val="000000"/>
          <w:sz w:val="20"/>
          <w:szCs w:val="24"/>
        </w:rPr>
        <w:t xml:space="preserve"> </w:t>
      </w:r>
      <w:r w:rsidRPr="00E15DBE">
        <w:rPr>
          <w:rFonts w:ascii="Arial" w:hAnsi="Arial" w:cs="Arial"/>
          <w:color w:val="000000"/>
          <w:sz w:val="20"/>
          <w:szCs w:val="24"/>
        </w:rPr>
        <w:t>номер</w:t>
      </w:r>
      <w:r w:rsidR="00FE6D69">
        <w:rPr>
          <w:rFonts w:ascii="Arial" w:hAnsi="Arial" w:cs="Arial"/>
          <w:color w:val="000000"/>
          <w:sz w:val="20"/>
          <w:szCs w:val="24"/>
        </w:rPr>
        <w:t xml:space="preserve"> </w:t>
      </w:r>
      <w:r w:rsidRPr="00E15DBE">
        <w:rPr>
          <w:rFonts w:ascii="Arial" w:hAnsi="Arial" w:cs="Arial"/>
          <w:color w:val="000000"/>
          <w:sz w:val="20"/>
          <w:szCs w:val="24"/>
        </w:rPr>
        <w:t>могилы</w:t>
      </w:r>
      <w:r w:rsidR="00FE6D69">
        <w:rPr>
          <w:rFonts w:ascii="Arial" w:hAnsi="Arial" w:cs="Arial"/>
          <w:color w:val="000000"/>
          <w:sz w:val="20"/>
          <w:szCs w:val="24"/>
        </w:rPr>
        <w:t xml:space="preserve"> </w:t>
      </w:r>
      <w:r w:rsidRPr="00E15DBE">
        <w:rPr>
          <w:rFonts w:ascii="Arial" w:hAnsi="Arial" w:cs="Arial"/>
          <w:color w:val="000000"/>
          <w:sz w:val="20"/>
          <w:szCs w:val="24"/>
        </w:rPr>
        <w:t>(если</w:t>
      </w:r>
      <w:r w:rsidR="00FE6D69">
        <w:rPr>
          <w:rFonts w:ascii="Arial" w:hAnsi="Arial" w:cs="Arial"/>
          <w:color w:val="000000"/>
          <w:sz w:val="20"/>
          <w:szCs w:val="24"/>
        </w:rPr>
        <w:t xml:space="preserve"> </w:t>
      </w:r>
      <w:r w:rsidRPr="00E15DBE">
        <w:rPr>
          <w:rFonts w:ascii="Arial" w:hAnsi="Arial" w:cs="Arial"/>
          <w:color w:val="000000"/>
          <w:sz w:val="20"/>
          <w:szCs w:val="24"/>
        </w:rPr>
        <w:t>присвоен),</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которую</w:t>
      </w:r>
      <w:r w:rsidR="00FE6D69">
        <w:rPr>
          <w:rFonts w:ascii="Arial" w:hAnsi="Arial" w:cs="Arial"/>
          <w:color w:val="000000"/>
          <w:sz w:val="20"/>
          <w:szCs w:val="24"/>
        </w:rPr>
        <w:t xml:space="preserve"> </w:t>
      </w:r>
      <w:r w:rsidRPr="00E15DBE">
        <w:rPr>
          <w:rFonts w:ascii="Arial" w:hAnsi="Arial" w:cs="Arial"/>
          <w:color w:val="000000"/>
          <w:sz w:val="20"/>
          <w:szCs w:val="24"/>
        </w:rPr>
        <w:t>погребен</w:t>
      </w:r>
      <w:r w:rsidR="00FE6D69">
        <w:rPr>
          <w:rFonts w:ascii="Arial" w:hAnsi="Arial" w:cs="Arial"/>
          <w:color w:val="000000"/>
          <w:sz w:val="20"/>
          <w:szCs w:val="24"/>
        </w:rPr>
        <w:t xml:space="preserve"> </w:t>
      </w:r>
      <w:r w:rsidRPr="00E15DBE">
        <w:rPr>
          <w:rFonts w:ascii="Arial" w:hAnsi="Arial" w:cs="Arial"/>
          <w:color w:val="000000"/>
          <w:sz w:val="20"/>
          <w:szCs w:val="24"/>
        </w:rPr>
        <w:t>умерший;</w:t>
      </w:r>
      <w:r w:rsidR="00FE6D69">
        <w:rPr>
          <w:rFonts w:ascii="Arial" w:hAnsi="Arial" w:cs="Arial"/>
          <w:color w:val="000000"/>
          <w:sz w:val="20"/>
          <w:szCs w:val="24"/>
        </w:rPr>
        <w:t xml:space="preserve"> </w:t>
      </w: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наименование</w:t>
      </w:r>
      <w:r w:rsidR="00FE6D69">
        <w:rPr>
          <w:rFonts w:ascii="Arial" w:hAnsi="Arial" w:cs="Arial"/>
          <w:color w:val="000000"/>
          <w:sz w:val="20"/>
          <w:szCs w:val="24"/>
        </w:rPr>
        <w:t xml:space="preserve"> </w:t>
      </w:r>
      <w:r w:rsidRPr="00E15DBE">
        <w:rPr>
          <w:rFonts w:ascii="Arial" w:hAnsi="Arial" w:cs="Arial"/>
          <w:color w:val="000000"/>
          <w:sz w:val="20"/>
          <w:szCs w:val="24"/>
        </w:rPr>
        <w:t>(если</w:t>
      </w:r>
      <w:r w:rsidR="00FE6D69">
        <w:rPr>
          <w:rFonts w:ascii="Arial" w:hAnsi="Arial" w:cs="Arial"/>
          <w:color w:val="000000"/>
          <w:sz w:val="20"/>
          <w:szCs w:val="24"/>
        </w:rPr>
        <w:t xml:space="preserve"> </w:t>
      </w:r>
      <w:r w:rsidRPr="00E15DBE">
        <w:rPr>
          <w:rFonts w:ascii="Arial" w:hAnsi="Arial" w:cs="Arial"/>
          <w:color w:val="000000"/>
          <w:sz w:val="20"/>
          <w:szCs w:val="24"/>
        </w:rPr>
        <w:t>имеется)</w:t>
      </w:r>
      <w:r w:rsidR="00FE6D69">
        <w:rPr>
          <w:rFonts w:ascii="Arial" w:hAnsi="Arial" w:cs="Arial"/>
          <w:color w:val="000000"/>
          <w:sz w:val="20"/>
          <w:szCs w:val="24"/>
        </w:rPr>
        <w:t xml:space="preserve"> </w:t>
      </w:r>
      <w:r w:rsidRPr="00E15DBE">
        <w:rPr>
          <w:rFonts w:ascii="Arial" w:hAnsi="Arial" w:cs="Arial"/>
          <w:color w:val="000000"/>
          <w:sz w:val="20"/>
          <w:szCs w:val="24"/>
        </w:rPr>
        <w:t>и/или</w:t>
      </w:r>
      <w:r w:rsidR="00FE6D69">
        <w:rPr>
          <w:rFonts w:ascii="Arial" w:hAnsi="Arial" w:cs="Arial"/>
          <w:color w:val="000000"/>
          <w:sz w:val="20"/>
          <w:szCs w:val="24"/>
        </w:rPr>
        <w:t xml:space="preserve"> </w:t>
      </w:r>
      <w:r w:rsidRPr="00E15DBE">
        <w:rPr>
          <w:rFonts w:ascii="Arial" w:hAnsi="Arial" w:cs="Arial"/>
          <w:color w:val="000000"/>
          <w:sz w:val="20"/>
          <w:szCs w:val="24"/>
        </w:rPr>
        <w:t>адрес</w:t>
      </w:r>
      <w:r w:rsidR="00FE6D69">
        <w:rPr>
          <w:rFonts w:ascii="Arial" w:hAnsi="Arial" w:cs="Arial"/>
          <w:color w:val="000000"/>
          <w:sz w:val="20"/>
          <w:szCs w:val="24"/>
        </w:rPr>
        <w:t xml:space="preserve"> </w:t>
      </w:r>
      <w:r w:rsidRPr="00E15DBE">
        <w:rPr>
          <w:rFonts w:ascii="Arial" w:hAnsi="Arial" w:cs="Arial"/>
          <w:color w:val="000000"/>
          <w:sz w:val="20"/>
          <w:szCs w:val="24"/>
        </w:rPr>
        <w:t>места</w:t>
      </w:r>
      <w:r w:rsidR="00FE6D69">
        <w:rPr>
          <w:rFonts w:ascii="Arial" w:hAnsi="Arial" w:cs="Arial"/>
          <w:color w:val="000000"/>
          <w:sz w:val="20"/>
          <w:szCs w:val="24"/>
        </w:rPr>
        <w:t xml:space="preserve"> </w:t>
      </w:r>
      <w:r w:rsidRPr="00E15DBE">
        <w:rPr>
          <w:rFonts w:ascii="Arial" w:hAnsi="Arial" w:cs="Arial"/>
          <w:color w:val="000000"/>
          <w:sz w:val="20"/>
          <w:szCs w:val="24"/>
        </w:rPr>
        <w:t>расположения</w:t>
      </w:r>
      <w:r w:rsidR="00FE6D69">
        <w:rPr>
          <w:rFonts w:ascii="Arial" w:hAnsi="Arial" w:cs="Arial"/>
          <w:color w:val="000000"/>
          <w:sz w:val="20"/>
          <w:szCs w:val="24"/>
        </w:rPr>
        <w:t xml:space="preserve"> </w:t>
      </w:r>
      <w:r w:rsidRPr="00E15DBE">
        <w:rPr>
          <w:rFonts w:ascii="Arial" w:hAnsi="Arial" w:cs="Arial"/>
          <w:color w:val="000000"/>
          <w:sz w:val="20"/>
          <w:szCs w:val="24"/>
        </w:rPr>
        <w:t>(если</w:t>
      </w:r>
      <w:r w:rsidR="00FE6D69">
        <w:rPr>
          <w:rFonts w:ascii="Arial" w:hAnsi="Arial" w:cs="Arial"/>
          <w:color w:val="000000"/>
          <w:sz w:val="20"/>
          <w:szCs w:val="24"/>
        </w:rPr>
        <w:t xml:space="preserve"> </w:t>
      </w:r>
      <w:r w:rsidRPr="00E15DBE">
        <w:rPr>
          <w:rFonts w:ascii="Arial" w:hAnsi="Arial" w:cs="Arial"/>
          <w:color w:val="000000"/>
          <w:sz w:val="20"/>
          <w:szCs w:val="24"/>
        </w:rPr>
        <w:t>имеется)</w:t>
      </w:r>
      <w:r w:rsidR="00FE6D69">
        <w:rPr>
          <w:rFonts w:ascii="Arial" w:hAnsi="Arial" w:cs="Arial"/>
          <w:color w:val="000000"/>
          <w:sz w:val="20"/>
          <w:szCs w:val="24"/>
        </w:rPr>
        <w:t xml:space="preserve"> </w:t>
      </w:r>
      <w:r w:rsidRPr="00E15DBE">
        <w:rPr>
          <w:rFonts w:ascii="Arial" w:hAnsi="Arial" w:cs="Arial"/>
          <w:color w:val="000000"/>
          <w:sz w:val="20"/>
          <w:szCs w:val="24"/>
        </w:rPr>
        <w:t>общественного</w:t>
      </w:r>
      <w:r w:rsidR="00FE6D69">
        <w:rPr>
          <w:rFonts w:ascii="Arial" w:hAnsi="Arial" w:cs="Arial"/>
          <w:color w:val="000000"/>
          <w:sz w:val="20"/>
          <w:szCs w:val="24"/>
        </w:rPr>
        <w:t xml:space="preserve"> </w:t>
      </w:r>
      <w:r w:rsidRPr="00E15DBE">
        <w:rPr>
          <w:rFonts w:ascii="Arial" w:hAnsi="Arial" w:cs="Arial"/>
          <w:color w:val="000000"/>
          <w:sz w:val="20"/>
          <w:szCs w:val="24"/>
        </w:rPr>
        <w:t>кладбища,</w:t>
      </w:r>
      <w:r w:rsidR="00FE6D69">
        <w:rPr>
          <w:rFonts w:ascii="Arial" w:hAnsi="Arial" w:cs="Arial"/>
          <w:color w:val="000000"/>
          <w:sz w:val="20"/>
          <w:szCs w:val="24"/>
        </w:rPr>
        <w:t xml:space="preserve"> </w:t>
      </w:r>
      <w:r w:rsidRPr="00E15DBE">
        <w:rPr>
          <w:rFonts w:ascii="Arial" w:hAnsi="Arial" w:cs="Arial"/>
          <w:color w:val="000000"/>
          <w:sz w:val="20"/>
          <w:szCs w:val="24"/>
        </w:rPr>
        <w:t>куда</w:t>
      </w:r>
      <w:r w:rsidR="00FE6D69">
        <w:rPr>
          <w:rFonts w:ascii="Arial" w:hAnsi="Arial" w:cs="Arial"/>
          <w:color w:val="000000"/>
          <w:sz w:val="20"/>
          <w:szCs w:val="24"/>
        </w:rPr>
        <w:t xml:space="preserve"> </w:t>
      </w:r>
      <w:r w:rsidRPr="00E15DBE">
        <w:rPr>
          <w:rFonts w:ascii="Arial" w:hAnsi="Arial" w:cs="Arial"/>
          <w:color w:val="000000"/>
          <w:sz w:val="20"/>
          <w:szCs w:val="24"/>
        </w:rPr>
        <w:t>будет</w:t>
      </w:r>
      <w:r w:rsidR="00FE6D69">
        <w:rPr>
          <w:rFonts w:ascii="Arial" w:hAnsi="Arial" w:cs="Arial"/>
          <w:color w:val="000000"/>
          <w:sz w:val="20"/>
          <w:szCs w:val="24"/>
        </w:rPr>
        <w:t xml:space="preserve"> </w:t>
      </w:r>
      <w:r w:rsidRPr="00E15DBE">
        <w:rPr>
          <w:rFonts w:ascii="Arial" w:hAnsi="Arial" w:cs="Arial"/>
          <w:color w:val="000000"/>
          <w:sz w:val="20"/>
          <w:szCs w:val="24"/>
        </w:rPr>
        <w:t>произведено</w:t>
      </w:r>
      <w:r w:rsidR="00FE6D69">
        <w:rPr>
          <w:rFonts w:ascii="Arial" w:hAnsi="Arial" w:cs="Arial"/>
          <w:color w:val="000000"/>
          <w:sz w:val="20"/>
          <w:szCs w:val="24"/>
        </w:rPr>
        <w:t xml:space="preserve"> </w:t>
      </w:r>
      <w:r w:rsidRPr="00E15DBE">
        <w:rPr>
          <w:rFonts w:ascii="Arial" w:hAnsi="Arial" w:cs="Arial"/>
          <w:color w:val="000000"/>
          <w:sz w:val="20"/>
          <w:szCs w:val="24"/>
        </w:rPr>
        <w:t>перезахоронение;</w:t>
      </w:r>
      <w:r w:rsidR="00FE6D69">
        <w:rPr>
          <w:rFonts w:ascii="Arial" w:hAnsi="Arial" w:cs="Arial"/>
          <w:color w:val="000000"/>
          <w:sz w:val="20"/>
          <w:szCs w:val="24"/>
        </w:rPr>
        <w:t xml:space="preserve"> </w:t>
      </w: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фамилию,</w:t>
      </w:r>
      <w:r w:rsidR="00FE6D69">
        <w:rPr>
          <w:rFonts w:ascii="Arial" w:hAnsi="Arial" w:cs="Arial"/>
          <w:color w:val="000000"/>
          <w:sz w:val="20"/>
          <w:szCs w:val="24"/>
        </w:rPr>
        <w:t xml:space="preserve"> </w:t>
      </w:r>
      <w:r w:rsidRPr="00E15DBE">
        <w:rPr>
          <w:rFonts w:ascii="Arial" w:hAnsi="Arial" w:cs="Arial"/>
          <w:color w:val="000000"/>
          <w:sz w:val="20"/>
          <w:szCs w:val="24"/>
        </w:rPr>
        <w:t>имя,</w:t>
      </w:r>
      <w:r w:rsidR="00FE6D69">
        <w:rPr>
          <w:rFonts w:ascii="Arial" w:hAnsi="Arial" w:cs="Arial"/>
          <w:color w:val="000000"/>
          <w:sz w:val="20"/>
          <w:szCs w:val="24"/>
        </w:rPr>
        <w:t xml:space="preserve"> </w:t>
      </w:r>
      <w:r w:rsidRPr="00E15DBE">
        <w:rPr>
          <w:rFonts w:ascii="Arial" w:hAnsi="Arial" w:cs="Arial"/>
          <w:color w:val="000000"/>
          <w:sz w:val="20"/>
          <w:szCs w:val="24"/>
        </w:rPr>
        <w:t>отчество</w:t>
      </w:r>
      <w:r w:rsidR="00FE6D69">
        <w:rPr>
          <w:rFonts w:ascii="Arial" w:hAnsi="Arial" w:cs="Arial"/>
          <w:color w:val="000000"/>
          <w:sz w:val="20"/>
          <w:szCs w:val="24"/>
        </w:rPr>
        <w:t xml:space="preserve"> </w:t>
      </w:r>
      <w:r w:rsidRPr="00E15DBE">
        <w:rPr>
          <w:rFonts w:ascii="Arial" w:hAnsi="Arial" w:cs="Arial"/>
          <w:color w:val="000000"/>
          <w:sz w:val="20"/>
          <w:szCs w:val="24"/>
        </w:rPr>
        <w:t>(при</w:t>
      </w:r>
      <w:r w:rsidR="00FE6D69">
        <w:rPr>
          <w:rFonts w:ascii="Arial" w:hAnsi="Arial" w:cs="Arial"/>
          <w:color w:val="000000"/>
          <w:sz w:val="20"/>
          <w:szCs w:val="24"/>
        </w:rPr>
        <w:t xml:space="preserve"> </w:t>
      </w:r>
      <w:r w:rsidRPr="00E15DBE">
        <w:rPr>
          <w:rFonts w:ascii="Arial" w:hAnsi="Arial" w:cs="Arial"/>
          <w:color w:val="000000"/>
          <w:sz w:val="20"/>
          <w:szCs w:val="24"/>
        </w:rPr>
        <w:t>наличии)</w:t>
      </w:r>
      <w:r w:rsidR="00FE6D69">
        <w:rPr>
          <w:rFonts w:ascii="Arial" w:hAnsi="Arial" w:cs="Arial"/>
          <w:color w:val="000000"/>
          <w:sz w:val="20"/>
          <w:szCs w:val="24"/>
        </w:rPr>
        <w:t xml:space="preserve"> </w:t>
      </w:r>
      <w:r w:rsidRPr="00E15DBE">
        <w:rPr>
          <w:rFonts w:ascii="Arial" w:hAnsi="Arial" w:cs="Arial"/>
          <w:color w:val="000000"/>
          <w:sz w:val="20"/>
          <w:szCs w:val="24"/>
        </w:rPr>
        <w:t>ответственного</w:t>
      </w:r>
      <w:r w:rsidR="00FE6D69">
        <w:rPr>
          <w:rFonts w:ascii="Arial" w:hAnsi="Arial" w:cs="Arial"/>
          <w:color w:val="000000"/>
          <w:sz w:val="20"/>
          <w:szCs w:val="24"/>
        </w:rPr>
        <w:t xml:space="preserve"> </w:t>
      </w:r>
      <w:r w:rsidRPr="00E15DBE">
        <w:rPr>
          <w:rFonts w:ascii="Arial" w:hAnsi="Arial" w:cs="Arial"/>
          <w:color w:val="000000"/>
          <w:sz w:val="20"/>
          <w:szCs w:val="24"/>
        </w:rPr>
        <w:t>за</w:t>
      </w:r>
      <w:r w:rsidR="00FE6D69">
        <w:rPr>
          <w:rFonts w:ascii="Arial" w:hAnsi="Arial" w:cs="Arial"/>
          <w:color w:val="000000"/>
          <w:sz w:val="20"/>
          <w:szCs w:val="24"/>
        </w:rPr>
        <w:t xml:space="preserve"> </w:t>
      </w:r>
      <w:r w:rsidRPr="00E15DBE">
        <w:rPr>
          <w:rFonts w:ascii="Arial" w:hAnsi="Arial" w:cs="Arial"/>
          <w:color w:val="000000"/>
          <w:sz w:val="20"/>
          <w:szCs w:val="24"/>
        </w:rPr>
        <w:t>захоронение,</w:t>
      </w:r>
      <w:r w:rsidR="00FE6D69">
        <w:rPr>
          <w:rFonts w:ascii="Arial" w:hAnsi="Arial" w:cs="Arial"/>
          <w:color w:val="000000"/>
          <w:sz w:val="20"/>
          <w:szCs w:val="24"/>
        </w:rPr>
        <w:t xml:space="preserve"> </w:t>
      </w:r>
      <w:r w:rsidRPr="00E15DBE">
        <w:rPr>
          <w:rFonts w:ascii="Arial" w:hAnsi="Arial" w:cs="Arial"/>
          <w:color w:val="000000"/>
          <w:sz w:val="20"/>
          <w:szCs w:val="24"/>
        </w:rPr>
        <w:t>из</w:t>
      </w:r>
      <w:r w:rsidR="00FE6D69">
        <w:rPr>
          <w:rFonts w:ascii="Arial" w:hAnsi="Arial" w:cs="Arial"/>
          <w:color w:val="000000"/>
          <w:sz w:val="20"/>
          <w:szCs w:val="24"/>
        </w:rPr>
        <w:t xml:space="preserve"> </w:t>
      </w:r>
      <w:r w:rsidRPr="00E15DBE">
        <w:rPr>
          <w:rFonts w:ascii="Arial" w:hAnsi="Arial" w:cs="Arial"/>
          <w:color w:val="000000"/>
          <w:sz w:val="20"/>
          <w:szCs w:val="24"/>
        </w:rPr>
        <w:t>которого</w:t>
      </w:r>
      <w:r w:rsidR="00FE6D69">
        <w:rPr>
          <w:rFonts w:ascii="Arial" w:hAnsi="Arial" w:cs="Arial"/>
          <w:color w:val="000000"/>
          <w:sz w:val="20"/>
          <w:szCs w:val="24"/>
        </w:rPr>
        <w:t xml:space="preserve"> </w:t>
      </w:r>
      <w:r w:rsidRPr="00E15DBE">
        <w:rPr>
          <w:rFonts w:ascii="Arial" w:hAnsi="Arial" w:cs="Arial"/>
          <w:color w:val="000000"/>
          <w:sz w:val="20"/>
          <w:szCs w:val="24"/>
        </w:rPr>
        <w:t>испрашивается</w:t>
      </w:r>
      <w:r w:rsidR="00FE6D69">
        <w:rPr>
          <w:rFonts w:ascii="Arial" w:hAnsi="Arial" w:cs="Arial"/>
          <w:color w:val="000000"/>
          <w:sz w:val="20"/>
          <w:szCs w:val="24"/>
        </w:rPr>
        <w:t xml:space="preserve"> </w:t>
      </w:r>
      <w:r w:rsidRPr="00E15DBE">
        <w:rPr>
          <w:rFonts w:ascii="Arial" w:hAnsi="Arial" w:cs="Arial"/>
          <w:color w:val="000000"/>
          <w:sz w:val="20"/>
          <w:szCs w:val="24"/>
        </w:rPr>
        <w:t>перезахоронение;</w:t>
      </w:r>
    </w:p>
    <w:p w14:paraId="59273FE1" w14:textId="096CFB68" w:rsidR="006468DD" w:rsidRPr="00E15DBE" w:rsidRDefault="006468DD" w:rsidP="00927102">
      <w:pPr>
        <w:spacing w:after="0" w:line="240" w:lineRule="auto"/>
        <w:ind w:firstLine="709"/>
        <w:rPr>
          <w:rFonts w:ascii="Arial" w:hAnsi="Arial" w:cs="Arial"/>
          <w:color w:val="000000"/>
          <w:sz w:val="20"/>
          <w:szCs w:val="24"/>
        </w:rPr>
      </w:pP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дату</w:t>
      </w:r>
      <w:r w:rsidR="00FE6D69">
        <w:rPr>
          <w:rFonts w:ascii="Arial" w:hAnsi="Arial" w:cs="Arial"/>
          <w:color w:val="000000"/>
          <w:sz w:val="20"/>
          <w:szCs w:val="24"/>
        </w:rPr>
        <w:t xml:space="preserve"> </w:t>
      </w:r>
      <w:r w:rsidRPr="00E15DBE">
        <w:rPr>
          <w:rFonts w:ascii="Arial" w:hAnsi="Arial" w:cs="Arial"/>
          <w:color w:val="000000"/>
          <w:sz w:val="20"/>
          <w:szCs w:val="24"/>
        </w:rPr>
        <w:t>подачи</w:t>
      </w:r>
      <w:r w:rsidR="00FE6D69">
        <w:rPr>
          <w:rFonts w:ascii="Arial" w:hAnsi="Arial" w:cs="Arial"/>
          <w:color w:val="000000"/>
          <w:sz w:val="20"/>
          <w:szCs w:val="24"/>
        </w:rPr>
        <w:t xml:space="preserve"> </w:t>
      </w:r>
      <w:r w:rsidRPr="00E15DBE">
        <w:rPr>
          <w:rFonts w:ascii="Arial" w:hAnsi="Arial" w:cs="Arial"/>
          <w:color w:val="000000"/>
          <w:sz w:val="20"/>
          <w:szCs w:val="24"/>
        </w:rPr>
        <w:t>заявления</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личную</w:t>
      </w:r>
      <w:r w:rsidR="00FE6D69">
        <w:rPr>
          <w:rFonts w:ascii="Arial" w:hAnsi="Arial" w:cs="Arial"/>
          <w:color w:val="000000"/>
          <w:sz w:val="20"/>
          <w:szCs w:val="24"/>
        </w:rPr>
        <w:t xml:space="preserve"> </w:t>
      </w:r>
      <w:r w:rsidRPr="00E15DBE">
        <w:rPr>
          <w:rFonts w:ascii="Arial" w:hAnsi="Arial" w:cs="Arial"/>
          <w:color w:val="000000"/>
          <w:sz w:val="20"/>
          <w:szCs w:val="24"/>
        </w:rPr>
        <w:t>подпись</w:t>
      </w:r>
      <w:r w:rsidR="00FE6D69">
        <w:rPr>
          <w:rFonts w:ascii="Arial" w:hAnsi="Arial" w:cs="Arial"/>
          <w:color w:val="000000"/>
          <w:sz w:val="20"/>
          <w:szCs w:val="24"/>
        </w:rPr>
        <w:t xml:space="preserve"> </w:t>
      </w:r>
      <w:r w:rsidRPr="00E15DBE">
        <w:rPr>
          <w:rFonts w:ascii="Arial" w:hAnsi="Arial" w:cs="Arial"/>
          <w:color w:val="000000"/>
          <w:sz w:val="20"/>
          <w:szCs w:val="24"/>
        </w:rPr>
        <w:t>заявителя</w:t>
      </w:r>
      <w:r w:rsidR="00FE6D69">
        <w:rPr>
          <w:rFonts w:ascii="Arial" w:hAnsi="Arial" w:cs="Arial"/>
          <w:color w:val="000000"/>
          <w:sz w:val="20"/>
          <w:szCs w:val="24"/>
        </w:rPr>
        <w:t xml:space="preserve"> </w:t>
      </w:r>
      <w:r w:rsidRPr="00E15DBE">
        <w:rPr>
          <w:rFonts w:ascii="Arial" w:hAnsi="Arial" w:cs="Arial"/>
          <w:color w:val="000000"/>
          <w:sz w:val="20"/>
          <w:szCs w:val="24"/>
        </w:rPr>
        <w:t>(представителя</w:t>
      </w:r>
      <w:r w:rsidR="00FE6D69">
        <w:rPr>
          <w:rFonts w:ascii="Arial" w:hAnsi="Arial" w:cs="Arial"/>
          <w:color w:val="000000"/>
          <w:sz w:val="20"/>
          <w:szCs w:val="24"/>
        </w:rPr>
        <w:t xml:space="preserve"> </w:t>
      </w:r>
      <w:r w:rsidRPr="00E15DBE">
        <w:rPr>
          <w:rFonts w:ascii="Arial" w:hAnsi="Arial" w:cs="Arial"/>
          <w:color w:val="000000"/>
          <w:sz w:val="20"/>
          <w:szCs w:val="24"/>
        </w:rPr>
        <w:t>заявителя).</w:t>
      </w:r>
    </w:p>
    <w:p w14:paraId="51CA7314" w14:textId="5E32620B" w:rsidR="006468DD" w:rsidRPr="00E15DBE" w:rsidRDefault="006468DD" w:rsidP="00927102">
      <w:pPr>
        <w:spacing w:after="0" w:line="240" w:lineRule="auto"/>
        <w:ind w:firstLine="709"/>
        <w:rPr>
          <w:rFonts w:ascii="Arial" w:hAnsi="Arial" w:cs="Arial"/>
          <w:color w:val="000000"/>
          <w:sz w:val="20"/>
          <w:szCs w:val="24"/>
        </w:rPr>
      </w:pPr>
      <w:bookmarkStart w:id="93" w:name="sub_57"/>
      <w:r w:rsidRPr="00E15DBE">
        <w:rPr>
          <w:rFonts w:ascii="Arial" w:hAnsi="Arial" w:cs="Arial"/>
          <w:color w:val="000000"/>
          <w:sz w:val="20"/>
          <w:szCs w:val="24"/>
        </w:rPr>
        <w:t>5.7.</w:t>
      </w:r>
      <w:r w:rsidR="00FE6D69">
        <w:rPr>
          <w:rFonts w:ascii="Arial" w:hAnsi="Arial" w:cs="Arial"/>
          <w:color w:val="000000"/>
          <w:sz w:val="20"/>
          <w:szCs w:val="24"/>
        </w:rPr>
        <w:t xml:space="preserve"> </w:t>
      </w:r>
      <w:r w:rsidRPr="00E15DBE">
        <w:rPr>
          <w:rFonts w:ascii="Arial" w:hAnsi="Arial" w:cs="Arial"/>
          <w:color w:val="000000"/>
          <w:sz w:val="20"/>
          <w:szCs w:val="24"/>
        </w:rPr>
        <w:t>К</w:t>
      </w:r>
      <w:r w:rsidR="00FE6D69">
        <w:rPr>
          <w:rFonts w:ascii="Arial" w:hAnsi="Arial" w:cs="Arial"/>
          <w:color w:val="000000"/>
          <w:sz w:val="20"/>
          <w:szCs w:val="24"/>
        </w:rPr>
        <w:t xml:space="preserve"> </w:t>
      </w:r>
      <w:r w:rsidRPr="00E15DBE">
        <w:rPr>
          <w:rFonts w:ascii="Arial" w:hAnsi="Arial" w:cs="Arial"/>
          <w:color w:val="000000"/>
          <w:sz w:val="20"/>
          <w:szCs w:val="24"/>
        </w:rPr>
        <w:t>заявлению</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перезахоронение</w:t>
      </w:r>
      <w:r w:rsidR="00FE6D69">
        <w:rPr>
          <w:rFonts w:ascii="Arial" w:hAnsi="Arial" w:cs="Arial"/>
          <w:color w:val="000000"/>
          <w:sz w:val="20"/>
          <w:szCs w:val="24"/>
        </w:rPr>
        <w:t xml:space="preserve"> </w:t>
      </w:r>
      <w:r w:rsidRPr="00E15DBE">
        <w:rPr>
          <w:rFonts w:ascii="Arial" w:hAnsi="Arial" w:cs="Arial"/>
          <w:color w:val="000000"/>
          <w:sz w:val="20"/>
          <w:szCs w:val="24"/>
        </w:rPr>
        <w:t>(эксгумацию)</w:t>
      </w:r>
      <w:r w:rsidR="00FE6D69">
        <w:rPr>
          <w:rFonts w:ascii="Arial" w:hAnsi="Arial" w:cs="Arial"/>
          <w:color w:val="000000"/>
          <w:sz w:val="20"/>
          <w:szCs w:val="24"/>
        </w:rPr>
        <w:t xml:space="preserve"> </w:t>
      </w:r>
      <w:r w:rsidRPr="00E15DBE">
        <w:rPr>
          <w:rFonts w:ascii="Arial" w:hAnsi="Arial" w:cs="Arial"/>
          <w:color w:val="000000"/>
          <w:sz w:val="20"/>
          <w:szCs w:val="24"/>
        </w:rPr>
        <w:t>прилагаются</w:t>
      </w:r>
      <w:r w:rsidR="00FE6D69">
        <w:rPr>
          <w:rFonts w:ascii="Arial" w:hAnsi="Arial" w:cs="Arial"/>
          <w:color w:val="000000"/>
          <w:sz w:val="20"/>
          <w:szCs w:val="24"/>
        </w:rPr>
        <w:t xml:space="preserve"> </w:t>
      </w:r>
      <w:r w:rsidRPr="00E15DBE">
        <w:rPr>
          <w:rFonts w:ascii="Arial" w:hAnsi="Arial" w:cs="Arial"/>
          <w:color w:val="000000"/>
          <w:sz w:val="20"/>
          <w:szCs w:val="24"/>
        </w:rPr>
        <w:t>следующие</w:t>
      </w:r>
      <w:r w:rsidR="00FE6D69">
        <w:rPr>
          <w:rFonts w:ascii="Arial" w:hAnsi="Arial" w:cs="Arial"/>
          <w:color w:val="000000"/>
          <w:sz w:val="20"/>
          <w:szCs w:val="24"/>
        </w:rPr>
        <w:t xml:space="preserve"> </w:t>
      </w:r>
      <w:r w:rsidRPr="00E15DBE">
        <w:rPr>
          <w:rFonts w:ascii="Arial" w:hAnsi="Arial" w:cs="Arial"/>
          <w:color w:val="000000"/>
          <w:sz w:val="20"/>
          <w:szCs w:val="24"/>
        </w:rPr>
        <w:t>документы:</w:t>
      </w:r>
    </w:p>
    <w:bookmarkEnd w:id="93"/>
    <w:p w14:paraId="5EADA606" w14:textId="24910243" w:rsidR="006468DD" w:rsidRPr="00E15DBE" w:rsidRDefault="006468DD" w:rsidP="00927102">
      <w:pPr>
        <w:spacing w:after="0" w:line="240" w:lineRule="auto"/>
        <w:ind w:firstLine="709"/>
        <w:rPr>
          <w:rFonts w:ascii="Arial" w:hAnsi="Arial" w:cs="Arial"/>
          <w:color w:val="000000"/>
          <w:sz w:val="20"/>
          <w:szCs w:val="24"/>
        </w:rPr>
      </w:pP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копия</w:t>
      </w:r>
      <w:r w:rsidR="00FE6D69">
        <w:rPr>
          <w:rFonts w:ascii="Arial" w:hAnsi="Arial" w:cs="Arial"/>
          <w:color w:val="000000"/>
          <w:sz w:val="20"/>
          <w:szCs w:val="24"/>
        </w:rPr>
        <w:t xml:space="preserve"> </w:t>
      </w:r>
      <w:r w:rsidRPr="00E15DBE">
        <w:rPr>
          <w:rFonts w:ascii="Arial" w:hAnsi="Arial" w:cs="Arial"/>
          <w:color w:val="000000"/>
          <w:sz w:val="20"/>
          <w:szCs w:val="24"/>
        </w:rPr>
        <w:t>документа</w:t>
      </w:r>
      <w:r w:rsidR="00FE6D69">
        <w:rPr>
          <w:rFonts w:ascii="Arial" w:hAnsi="Arial" w:cs="Arial"/>
          <w:color w:val="000000"/>
          <w:sz w:val="20"/>
          <w:szCs w:val="24"/>
        </w:rPr>
        <w:t xml:space="preserve"> </w:t>
      </w:r>
      <w:r w:rsidRPr="00E15DBE">
        <w:rPr>
          <w:rFonts w:ascii="Arial" w:hAnsi="Arial" w:cs="Arial"/>
          <w:color w:val="000000"/>
          <w:sz w:val="20"/>
          <w:szCs w:val="24"/>
        </w:rPr>
        <w:t>о</w:t>
      </w:r>
      <w:r w:rsidR="00FE6D69">
        <w:rPr>
          <w:rFonts w:ascii="Arial" w:hAnsi="Arial" w:cs="Arial"/>
          <w:color w:val="000000"/>
          <w:sz w:val="20"/>
          <w:szCs w:val="24"/>
        </w:rPr>
        <w:t xml:space="preserve"> </w:t>
      </w:r>
      <w:r w:rsidRPr="00E15DBE">
        <w:rPr>
          <w:rFonts w:ascii="Arial" w:hAnsi="Arial" w:cs="Arial"/>
          <w:color w:val="000000"/>
          <w:sz w:val="20"/>
          <w:szCs w:val="24"/>
        </w:rPr>
        <w:t>смерти</w:t>
      </w:r>
      <w:r w:rsidR="00FE6D69">
        <w:rPr>
          <w:rFonts w:ascii="Arial" w:hAnsi="Arial" w:cs="Arial"/>
          <w:color w:val="000000"/>
          <w:sz w:val="20"/>
          <w:szCs w:val="24"/>
        </w:rPr>
        <w:t xml:space="preserve"> </w:t>
      </w:r>
      <w:r w:rsidRPr="00E15DBE">
        <w:rPr>
          <w:rFonts w:ascii="Arial" w:hAnsi="Arial" w:cs="Arial"/>
          <w:color w:val="000000"/>
          <w:sz w:val="20"/>
          <w:szCs w:val="24"/>
        </w:rPr>
        <w:t>лица,</w:t>
      </w:r>
      <w:r w:rsidR="00FE6D69">
        <w:rPr>
          <w:rFonts w:ascii="Arial" w:hAnsi="Arial" w:cs="Arial"/>
          <w:color w:val="000000"/>
          <w:sz w:val="20"/>
          <w:szCs w:val="24"/>
        </w:rPr>
        <w:t xml:space="preserve"> </w:t>
      </w:r>
      <w:r w:rsidRPr="00E15DBE">
        <w:rPr>
          <w:rFonts w:ascii="Arial" w:hAnsi="Arial" w:cs="Arial"/>
          <w:color w:val="000000"/>
          <w:sz w:val="20"/>
          <w:szCs w:val="24"/>
        </w:rPr>
        <w:t>выдаваемого</w:t>
      </w:r>
      <w:r w:rsidR="00FE6D69">
        <w:rPr>
          <w:rFonts w:ascii="Arial" w:hAnsi="Arial" w:cs="Arial"/>
          <w:color w:val="000000"/>
          <w:sz w:val="20"/>
          <w:szCs w:val="24"/>
        </w:rPr>
        <w:t xml:space="preserve"> </w:t>
      </w:r>
      <w:r w:rsidRPr="00E15DBE">
        <w:rPr>
          <w:rFonts w:ascii="Arial" w:hAnsi="Arial" w:cs="Arial"/>
          <w:color w:val="000000"/>
          <w:sz w:val="20"/>
          <w:szCs w:val="24"/>
        </w:rPr>
        <w:t>органом</w:t>
      </w:r>
      <w:r w:rsidR="00FE6D69">
        <w:rPr>
          <w:rFonts w:ascii="Arial" w:hAnsi="Arial" w:cs="Arial"/>
          <w:color w:val="000000"/>
          <w:sz w:val="20"/>
          <w:szCs w:val="24"/>
        </w:rPr>
        <w:t xml:space="preserve"> </w:t>
      </w:r>
      <w:r w:rsidRPr="00E15DBE">
        <w:rPr>
          <w:rFonts w:ascii="Arial" w:hAnsi="Arial" w:cs="Arial"/>
          <w:color w:val="000000"/>
          <w:sz w:val="20"/>
          <w:szCs w:val="24"/>
        </w:rPr>
        <w:t>записи</w:t>
      </w:r>
      <w:r w:rsidR="00FE6D69">
        <w:rPr>
          <w:rFonts w:ascii="Arial" w:hAnsi="Arial" w:cs="Arial"/>
          <w:color w:val="000000"/>
          <w:sz w:val="20"/>
          <w:szCs w:val="24"/>
        </w:rPr>
        <w:t xml:space="preserve"> </w:t>
      </w:r>
      <w:r w:rsidRPr="00E15DBE">
        <w:rPr>
          <w:rFonts w:ascii="Arial" w:hAnsi="Arial" w:cs="Arial"/>
          <w:color w:val="000000"/>
          <w:sz w:val="20"/>
          <w:szCs w:val="24"/>
        </w:rPr>
        <w:t>актов</w:t>
      </w:r>
      <w:r w:rsidR="00FE6D69">
        <w:rPr>
          <w:rFonts w:ascii="Arial" w:hAnsi="Arial" w:cs="Arial"/>
          <w:color w:val="000000"/>
          <w:sz w:val="20"/>
          <w:szCs w:val="24"/>
        </w:rPr>
        <w:t xml:space="preserve"> </w:t>
      </w:r>
      <w:r w:rsidRPr="00E15DBE">
        <w:rPr>
          <w:rFonts w:ascii="Arial" w:hAnsi="Arial" w:cs="Arial"/>
          <w:color w:val="000000"/>
          <w:sz w:val="20"/>
          <w:szCs w:val="24"/>
        </w:rPr>
        <w:t>гражданского</w:t>
      </w:r>
      <w:r w:rsidR="00FE6D69">
        <w:rPr>
          <w:rFonts w:ascii="Arial" w:hAnsi="Arial" w:cs="Arial"/>
          <w:color w:val="000000"/>
          <w:sz w:val="20"/>
          <w:szCs w:val="24"/>
        </w:rPr>
        <w:t xml:space="preserve"> </w:t>
      </w:r>
      <w:r w:rsidRPr="00E15DBE">
        <w:rPr>
          <w:rFonts w:ascii="Arial" w:hAnsi="Arial" w:cs="Arial"/>
          <w:color w:val="000000"/>
          <w:sz w:val="20"/>
          <w:szCs w:val="24"/>
        </w:rPr>
        <w:t>состояния</w:t>
      </w:r>
      <w:r w:rsidR="00FE6D69">
        <w:rPr>
          <w:rFonts w:ascii="Arial" w:hAnsi="Arial" w:cs="Arial"/>
          <w:color w:val="000000"/>
          <w:sz w:val="20"/>
          <w:szCs w:val="24"/>
        </w:rPr>
        <w:t xml:space="preserve"> </w:t>
      </w:r>
      <w:r w:rsidRPr="00E15DBE">
        <w:rPr>
          <w:rFonts w:ascii="Arial" w:hAnsi="Arial" w:cs="Arial"/>
          <w:color w:val="000000"/>
          <w:sz w:val="20"/>
          <w:szCs w:val="24"/>
        </w:rPr>
        <w:t>(оригинал</w:t>
      </w:r>
      <w:r w:rsidR="00FE6D69">
        <w:rPr>
          <w:rFonts w:ascii="Arial" w:hAnsi="Arial" w:cs="Arial"/>
          <w:color w:val="000000"/>
          <w:sz w:val="20"/>
          <w:szCs w:val="24"/>
        </w:rPr>
        <w:t xml:space="preserve"> </w:t>
      </w:r>
      <w:r w:rsidRPr="00E15DBE">
        <w:rPr>
          <w:rFonts w:ascii="Arial" w:hAnsi="Arial" w:cs="Arial"/>
          <w:color w:val="000000"/>
          <w:sz w:val="20"/>
          <w:szCs w:val="24"/>
        </w:rPr>
        <w:t>предъявляется</w:t>
      </w:r>
      <w:r w:rsidR="00FE6D69">
        <w:rPr>
          <w:rFonts w:ascii="Arial" w:hAnsi="Arial" w:cs="Arial"/>
          <w:color w:val="000000"/>
          <w:sz w:val="20"/>
          <w:szCs w:val="24"/>
        </w:rPr>
        <w:t xml:space="preserve"> </w:t>
      </w:r>
      <w:r w:rsidRPr="00E15DBE">
        <w:rPr>
          <w:rFonts w:ascii="Arial" w:hAnsi="Arial" w:cs="Arial"/>
          <w:color w:val="000000"/>
          <w:sz w:val="20"/>
          <w:szCs w:val="24"/>
        </w:rPr>
        <w:t>заявителем</w:t>
      </w:r>
      <w:r w:rsidR="00FE6D69">
        <w:rPr>
          <w:rFonts w:ascii="Arial" w:hAnsi="Arial" w:cs="Arial"/>
          <w:color w:val="000000"/>
          <w:sz w:val="20"/>
          <w:szCs w:val="24"/>
        </w:rPr>
        <w:t xml:space="preserve"> </w:t>
      </w:r>
      <w:r w:rsidRPr="00E15DBE">
        <w:rPr>
          <w:rFonts w:ascii="Arial" w:hAnsi="Arial" w:cs="Arial"/>
          <w:color w:val="000000"/>
          <w:sz w:val="20"/>
          <w:szCs w:val="24"/>
        </w:rPr>
        <w:t>(представителем</w:t>
      </w:r>
      <w:r w:rsidR="00FE6D69">
        <w:rPr>
          <w:rFonts w:ascii="Arial" w:hAnsi="Arial" w:cs="Arial"/>
          <w:color w:val="000000"/>
          <w:sz w:val="20"/>
          <w:szCs w:val="24"/>
        </w:rPr>
        <w:t xml:space="preserve"> </w:t>
      </w:r>
      <w:r w:rsidRPr="00E15DBE">
        <w:rPr>
          <w:rFonts w:ascii="Arial" w:hAnsi="Arial" w:cs="Arial"/>
          <w:color w:val="000000"/>
          <w:sz w:val="20"/>
          <w:szCs w:val="24"/>
        </w:rPr>
        <w:t>заявителя)).</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случае</w:t>
      </w:r>
      <w:r w:rsidR="00FE6D69">
        <w:rPr>
          <w:rFonts w:ascii="Arial" w:hAnsi="Arial" w:cs="Arial"/>
          <w:color w:val="000000"/>
          <w:sz w:val="20"/>
          <w:szCs w:val="24"/>
        </w:rPr>
        <w:t xml:space="preserve"> </w:t>
      </w:r>
      <w:r w:rsidRPr="00E15DBE">
        <w:rPr>
          <w:rFonts w:ascii="Arial" w:hAnsi="Arial" w:cs="Arial"/>
          <w:color w:val="000000"/>
          <w:sz w:val="20"/>
          <w:szCs w:val="24"/>
        </w:rPr>
        <w:t>осуществления</w:t>
      </w:r>
      <w:r w:rsidR="00FE6D69">
        <w:rPr>
          <w:rFonts w:ascii="Arial" w:hAnsi="Arial" w:cs="Arial"/>
          <w:color w:val="000000"/>
          <w:sz w:val="20"/>
          <w:szCs w:val="24"/>
        </w:rPr>
        <w:t xml:space="preserve"> </w:t>
      </w:r>
      <w:r w:rsidRPr="00E15DBE">
        <w:rPr>
          <w:rFonts w:ascii="Arial" w:hAnsi="Arial" w:cs="Arial"/>
          <w:color w:val="000000"/>
          <w:sz w:val="20"/>
          <w:szCs w:val="24"/>
        </w:rPr>
        <w:t>государственной</w:t>
      </w:r>
      <w:r w:rsidR="00FE6D69">
        <w:rPr>
          <w:rFonts w:ascii="Arial" w:hAnsi="Arial" w:cs="Arial"/>
          <w:color w:val="000000"/>
          <w:sz w:val="20"/>
          <w:szCs w:val="24"/>
        </w:rPr>
        <w:t xml:space="preserve"> </w:t>
      </w:r>
      <w:r w:rsidRPr="00E15DBE">
        <w:rPr>
          <w:rFonts w:ascii="Arial" w:hAnsi="Arial" w:cs="Arial"/>
          <w:color w:val="000000"/>
          <w:sz w:val="20"/>
          <w:szCs w:val="24"/>
        </w:rPr>
        <w:t>регистрации</w:t>
      </w:r>
      <w:r w:rsidR="00FE6D69">
        <w:rPr>
          <w:rFonts w:ascii="Arial" w:hAnsi="Arial" w:cs="Arial"/>
          <w:color w:val="000000"/>
          <w:sz w:val="20"/>
          <w:szCs w:val="24"/>
        </w:rPr>
        <w:t xml:space="preserve"> </w:t>
      </w:r>
      <w:r w:rsidRPr="00E15DBE">
        <w:rPr>
          <w:rFonts w:ascii="Arial" w:hAnsi="Arial" w:cs="Arial"/>
          <w:color w:val="000000"/>
          <w:sz w:val="20"/>
          <w:szCs w:val="24"/>
        </w:rPr>
        <w:t>смерти</w:t>
      </w:r>
      <w:r w:rsidR="00FE6D69">
        <w:rPr>
          <w:rFonts w:ascii="Arial" w:hAnsi="Arial" w:cs="Arial"/>
          <w:color w:val="000000"/>
          <w:sz w:val="20"/>
          <w:szCs w:val="24"/>
        </w:rPr>
        <w:t xml:space="preserve"> </w:t>
      </w:r>
      <w:r w:rsidRPr="00E15DBE">
        <w:rPr>
          <w:rFonts w:ascii="Arial" w:hAnsi="Arial" w:cs="Arial"/>
          <w:color w:val="000000"/>
          <w:sz w:val="20"/>
          <w:szCs w:val="24"/>
        </w:rPr>
        <w:t>компетентными</w:t>
      </w:r>
      <w:r w:rsidR="00FE6D69">
        <w:rPr>
          <w:rFonts w:ascii="Arial" w:hAnsi="Arial" w:cs="Arial"/>
          <w:color w:val="000000"/>
          <w:sz w:val="20"/>
          <w:szCs w:val="24"/>
        </w:rPr>
        <w:t xml:space="preserve"> </w:t>
      </w:r>
      <w:r w:rsidRPr="00E15DBE">
        <w:rPr>
          <w:rFonts w:ascii="Arial" w:hAnsi="Arial" w:cs="Arial"/>
          <w:color w:val="000000"/>
          <w:sz w:val="20"/>
          <w:szCs w:val="24"/>
        </w:rPr>
        <w:t>органами</w:t>
      </w:r>
      <w:r w:rsidR="00FE6D69">
        <w:rPr>
          <w:rFonts w:ascii="Arial" w:hAnsi="Arial" w:cs="Arial"/>
          <w:color w:val="000000"/>
          <w:sz w:val="20"/>
          <w:szCs w:val="24"/>
        </w:rPr>
        <w:t xml:space="preserve"> </w:t>
      </w:r>
      <w:r w:rsidRPr="00E15DBE">
        <w:rPr>
          <w:rFonts w:ascii="Arial" w:hAnsi="Arial" w:cs="Arial"/>
          <w:color w:val="000000"/>
          <w:sz w:val="20"/>
          <w:szCs w:val="24"/>
        </w:rPr>
        <w:t>иностранного</w:t>
      </w:r>
      <w:r w:rsidR="00FE6D69">
        <w:rPr>
          <w:rFonts w:ascii="Arial" w:hAnsi="Arial" w:cs="Arial"/>
          <w:color w:val="000000"/>
          <w:sz w:val="20"/>
          <w:szCs w:val="24"/>
        </w:rPr>
        <w:t xml:space="preserve"> </w:t>
      </w:r>
      <w:r w:rsidRPr="00E15DBE">
        <w:rPr>
          <w:rFonts w:ascii="Arial" w:hAnsi="Arial" w:cs="Arial"/>
          <w:color w:val="000000"/>
          <w:sz w:val="20"/>
          <w:szCs w:val="24"/>
        </w:rPr>
        <w:t>государства</w:t>
      </w:r>
      <w:r w:rsidR="00FE6D69">
        <w:rPr>
          <w:rFonts w:ascii="Arial" w:hAnsi="Arial" w:cs="Arial"/>
          <w:color w:val="000000"/>
          <w:sz w:val="20"/>
          <w:szCs w:val="24"/>
        </w:rPr>
        <w:t xml:space="preserve"> </w:t>
      </w:r>
      <w:r w:rsidRPr="00E15DBE">
        <w:rPr>
          <w:rFonts w:ascii="Arial" w:hAnsi="Arial" w:cs="Arial"/>
          <w:color w:val="000000"/>
          <w:sz w:val="20"/>
          <w:szCs w:val="24"/>
        </w:rPr>
        <w:t>оригинал</w:t>
      </w:r>
      <w:r w:rsidR="00FE6D69">
        <w:rPr>
          <w:rFonts w:ascii="Arial" w:hAnsi="Arial" w:cs="Arial"/>
          <w:color w:val="000000"/>
          <w:sz w:val="20"/>
          <w:szCs w:val="24"/>
        </w:rPr>
        <w:t xml:space="preserve"> </w:t>
      </w:r>
      <w:r w:rsidRPr="00E15DBE">
        <w:rPr>
          <w:rFonts w:ascii="Arial" w:hAnsi="Arial" w:cs="Arial"/>
          <w:color w:val="000000"/>
          <w:sz w:val="20"/>
          <w:szCs w:val="24"/>
        </w:rPr>
        <w:t>предъявляется</w:t>
      </w:r>
      <w:r w:rsidR="00FE6D69">
        <w:rPr>
          <w:rFonts w:ascii="Arial" w:hAnsi="Arial" w:cs="Arial"/>
          <w:color w:val="000000"/>
          <w:sz w:val="20"/>
          <w:szCs w:val="24"/>
        </w:rPr>
        <w:t xml:space="preserve"> </w:t>
      </w:r>
      <w:r w:rsidRPr="00E15DBE">
        <w:rPr>
          <w:rFonts w:ascii="Arial" w:hAnsi="Arial" w:cs="Arial"/>
          <w:color w:val="000000"/>
          <w:sz w:val="20"/>
          <w:szCs w:val="24"/>
        </w:rPr>
        <w:t>заявителем</w:t>
      </w:r>
      <w:r w:rsidR="00FE6D69">
        <w:rPr>
          <w:rFonts w:ascii="Arial" w:hAnsi="Arial" w:cs="Arial"/>
          <w:color w:val="000000"/>
          <w:sz w:val="20"/>
          <w:szCs w:val="24"/>
        </w:rPr>
        <w:t xml:space="preserve"> </w:t>
      </w:r>
      <w:r w:rsidRPr="00E15DBE">
        <w:rPr>
          <w:rFonts w:ascii="Arial" w:hAnsi="Arial" w:cs="Arial"/>
          <w:color w:val="000000"/>
          <w:sz w:val="20"/>
          <w:szCs w:val="24"/>
        </w:rPr>
        <w:t>(представителем</w:t>
      </w:r>
      <w:r w:rsidR="00FE6D69">
        <w:rPr>
          <w:rFonts w:ascii="Arial" w:hAnsi="Arial" w:cs="Arial"/>
          <w:color w:val="000000"/>
          <w:sz w:val="20"/>
          <w:szCs w:val="24"/>
        </w:rPr>
        <w:t xml:space="preserve"> </w:t>
      </w:r>
      <w:r w:rsidRPr="00E15DBE">
        <w:rPr>
          <w:rFonts w:ascii="Arial" w:hAnsi="Arial" w:cs="Arial"/>
          <w:color w:val="000000"/>
          <w:sz w:val="20"/>
          <w:szCs w:val="24"/>
        </w:rPr>
        <w:t>заявителя)</w:t>
      </w:r>
      <w:r w:rsidR="00FE6D69">
        <w:rPr>
          <w:rFonts w:ascii="Arial" w:hAnsi="Arial" w:cs="Arial"/>
          <w:color w:val="000000"/>
          <w:sz w:val="20"/>
          <w:szCs w:val="24"/>
        </w:rPr>
        <w:t xml:space="preserve"> </w:t>
      </w:r>
      <w:r w:rsidRPr="00E15DBE">
        <w:rPr>
          <w:rFonts w:ascii="Arial" w:hAnsi="Arial" w:cs="Arial"/>
          <w:color w:val="000000"/>
          <w:sz w:val="20"/>
          <w:szCs w:val="24"/>
        </w:rPr>
        <w:t>(с</w:t>
      </w:r>
      <w:r w:rsidR="00FE6D69">
        <w:rPr>
          <w:rFonts w:ascii="Arial" w:hAnsi="Arial" w:cs="Arial"/>
          <w:color w:val="000000"/>
          <w:sz w:val="20"/>
          <w:szCs w:val="24"/>
        </w:rPr>
        <w:t xml:space="preserve"> </w:t>
      </w:r>
      <w:r w:rsidRPr="00E15DBE">
        <w:rPr>
          <w:rFonts w:ascii="Arial" w:hAnsi="Arial" w:cs="Arial"/>
          <w:color w:val="000000"/>
          <w:sz w:val="20"/>
          <w:szCs w:val="24"/>
        </w:rPr>
        <w:t>приложением</w:t>
      </w:r>
      <w:r w:rsidR="00FE6D69">
        <w:rPr>
          <w:rFonts w:ascii="Arial" w:hAnsi="Arial" w:cs="Arial"/>
          <w:color w:val="000000"/>
          <w:sz w:val="20"/>
          <w:szCs w:val="24"/>
        </w:rPr>
        <w:t xml:space="preserve"> </w:t>
      </w:r>
      <w:r w:rsidRPr="00E15DBE">
        <w:rPr>
          <w:rFonts w:ascii="Arial" w:hAnsi="Arial" w:cs="Arial"/>
          <w:color w:val="000000"/>
          <w:sz w:val="20"/>
          <w:szCs w:val="24"/>
        </w:rPr>
        <w:t>нотариально</w:t>
      </w:r>
      <w:r w:rsidR="00FE6D69">
        <w:rPr>
          <w:rFonts w:ascii="Arial" w:hAnsi="Arial" w:cs="Arial"/>
          <w:color w:val="000000"/>
          <w:sz w:val="20"/>
          <w:szCs w:val="24"/>
        </w:rPr>
        <w:t xml:space="preserve"> </w:t>
      </w:r>
      <w:r w:rsidRPr="00E15DBE">
        <w:rPr>
          <w:rFonts w:ascii="Arial" w:hAnsi="Arial" w:cs="Arial"/>
          <w:color w:val="000000"/>
          <w:sz w:val="20"/>
          <w:szCs w:val="24"/>
        </w:rPr>
        <w:t>удостоверенного</w:t>
      </w:r>
      <w:r w:rsidR="00FE6D69">
        <w:rPr>
          <w:rFonts w:ascii="Arial" w:hAnsi="Arial" w:cs="Arial"/>
          <w:color w:val="000000"/>
          <w:sz w:val="20"/>
          <w:szCs w:val="24"/>
        </w:rPr>
        <w:t xml:space="preserve"> </w:t>
      </w:r>
      <w:r w:rsidRPr="00E15DBE">
        <w:rPr>
          <w:rFonts w:ascii="Arial" w:hAnsi="Arial" w:cs="Arial"/>
          <w:color w:val="000000"/>
          <w:sz w:val="20"/>
          <w:szCs w:val="24"/>
        </w:rPr>
        <w:t>перевода</w:t>
      </w:r>
      <w:r w:rsidR="00FE6D69">
        <w:rPr>
          <w:rFonts w:ascii="Arial" w:hAnsi="Arial" w:cs="Arial"/>
          <w:color w:val="000000"/>
          <w:sz w:val="20"/>
          <w:szCs w:val="24"/>
        </w:rPr>
        <w:t xml:space="preserve"> </w:t>
      </w:r>
      <w:r w:rsidRPr="00E15DBE">
        <w:rPr>
          <w:rFonts w:ascii="Arial" w:hAnsi="Arial" w:cs="Arial"/>
          <w:color w:val="000000"/>
          <w:sz w:val="20"/>
          <w:szCs w:val="24"/>
        </w:rPr>
        <w:t>данного</w:t>
      </w:r>
      <w:r w:rsidR="00FE6D69">
        <w:rPr>
          <w:rFonts w:ascii="Arial" w:hAnsi="Arial" w:cs="Arial"/>
          <w:color w:val="000000"/>
          <w:sz w:val="20"/>
          <w:szCs w:val="24"/>
        </w:rPr>
        <w:t xml:space="preserve"> </w:t>
      </w:r>
      <w:r w:rsidRPr="00E15DBE">
        <w:rPr>
          <w:rFonts w:ascii="Arial" w:hAnsi="Arial" w:cs="Arial"/>
          <w:color w:val="000000"/>
          <w:sz w:val="20"/>
          <w:szCs w:val="24"/>
        </w:rPr>
        <w:t>документа</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русский</w:t>
      </w:r>
      <w:r w:rsidR="00FE6D69">
        <w:rPr>
          <w:rFonts w:ascii="Arial" w:hAnsi="Arial" w:cs="Arial"/>
          <w:color w:val="000000"/>
          <w:sz w:val="20"/>
          <w:szCs w:val="24"/>
        </w:rPr>
        <w:t xml:space="preserve"> </w:t>
      </w:r>
      <w:r w:rsidRPr="00E15DBE">
        <w:rPr>
          <w:rFonts w:ascii="Arial" w:hAnsi="Arial" w:cs="Arial"/>
          <w:color w:val="000000"/>
          <w:sz w:val="20"/>
          <w:szCs w:val="24"/>
        </w:rPr>
        <w:t>язык);</w:t>
      </w:r>
    </w:p>
    <w:p w14:paraId="46C71343" w14:textId="09345D40" w:rsidR="006468DD" w:rsidRPr="00E15DBE" w:rsidRDefault="006468DD" w:rsidP="00927102">
      <w:pPr>
        <w:spacing w:after="0" w:line="240" w:lineRule="auto"/>
        <w:ind w:firstLine="709"/>
        <w:rPr>
          <w:rFonts w:ascii="Arial" w:hAnsi="Arial" w:cs="Arial"/>
          <w:color w:val="000000"/>
          <w:sz w:val="20"/>
          <w:szCs w:val="24"/>
        </w:rPr>
      </w:pP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копия</w:t>
      </w:r>
      <w:r w:rsidR="00FE6D69">
        <w:rPr>
          <w:rFonts w:ascii="Arial" w:hAnsi="Arial" w:cs="Arial"/>
          <w:color w:val="000000"/>
          <w:sz w:val="20"/>
          <w:szCs w:val="24"/>
        </w:rPr>
        <w:t xml:space="preserve"> </w:t>
      </w:r>
      <w:r w:rsidRPr="00E15DBE">
        <w:rPr>
          <w:rFonts w:ascii="Arial" w:hAnsi="Arial" w:cs="Arial"/>
          <w:color w:val="000000"/>
          <w:sz w:val="20"/>
          <w:szCs w:val="24"/>
        </w:rPr>
        <w:t>разрешения</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перезахоронение</w:t>
      </w:r>
      <w:r w:rsidR="00FE6D69">
        <w:rPr>
          <w:rFonts w:ascii="Arial" w:hAnsi="Arial" w:cs="Arial"/>
          <w:color w:val="000000"/>
          <w:sz w:val="20"/>
          <w:szCs w:val="24"/>
        </w:rPr>
        <w:t xml:space="preserve"> </w:t>
      </w:r>
      <w:r w:rsidRPr="00E15DBE">
        <w:rPr>
          <w:rFonts w:ascii="Arial" w:hAnsi="Arial" w:cs="Arial"/>
          <w:color w:val="000000"/>
          <w:sz w:val="20"/>
          <w:szCs w:val="24"/>
        </w:rPr>
        <w:t>тела</w:t>
      </w:r>
      <w:r w:rsidR="00FE6D69">
        <w:rPr>
          <w:rFonts w:ascii="Arial" w:hAnsi="Arial" w:cs="Arial"/>
          <w:color w:val="000000"/>
          <w:sz w:val="20"/>
          <w:szCs w:val="24"/>
        </w:rPr>
        <w:t xml:space="preserve"> </w:t>
      </w:r>
      <w:r w:rsidRPr="00E15DBE">
        <w:rPr>
          <w:rFonts w:ascii="Arial" w:hAnsi="Arial" w:cs="Arial"/>
          <w:color w:val="000000"/>
          <w:sz w:val="20"/>
          <w:szCs w:val="24"/>
        </w:rPr>
        <w:t>(останков)</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ином</w:t>
      </w:r>
      <w:r w:rsidR="00FE6D69">
        <w:rPr>
          <w:rFonts w:ascii="Arial" w:hAnsi="Arial" w:cs="Arial"/>
          <w:color w:val="000000"/>
          <w:sz w:val="20"/>
          <w:szCs w:val="24"/>
        </w:rPr>
        <w:t xml:space="preserve"> </w:t>
      </w:r>
      <w:r w:rsidRPr="00E15DBE">
        <w:rPr>
          <w:rFonts w:ascii="Arial" w:hAnsi="Arial" w:cs="Arial"/>
          <w:color w:val="000000"/>
          <w:sz w:val="20"/>
          <w:szCs w:val="24"/>
        </w:rPr>
        <w:t>месте</w:t>
      </w:r>
      <w:r w:rsidR="00FE6D69">
        <w:rPr>
          <w:rFonts w:ascii="Arial" w:hAnsi="Arial" w:cs="Arial"/>
          <w:color w:val="000000"/>
          <w:sz w:val="20"/>
          <w:szCs w:val="24"/>
        </w:rPr>
        <w:t xml:space="preserve"> </w:t>
      </w:r>
      <w:r w:rsidRPr="00E15DBE">
        <w:rPr>
          <w:rFonts w:ascii="Arial" w:hAnsi="Arial" w:cs="Arial"/>
          <w:color w:val="000000"/>
          <w:sz w:val="20"/>
          <w:szCs w:val="24"/>
        </w:rPr>
        <w:t>или</w:t>
      </w:r>
      <w:r w:rsidR="00FE6D69">
        <w:rPr>
          <w:rFonts w:ascii="Arial" w:hAnsi="Arial" w:cs="Arial"/>
          <w:color w:val="000000"/>
          <w:sz w:val="20"/>
          <w:szCs w:val="24"/>
        </w:rPr>
        <w:t xml:space="preserve"> </w:t>
      </w:r>
      <w:r w:rsidRPr="00E15DBE">
        <w:rPr>
          <w:rFonts w:ascii="Arial" w:hAnsi="Arial" w:cs="Arial"/>
          <w:color w:val="000000"/>
          <w:sz w:val="20"/>
          <w:szCs w:val="24"/>
        </w:rPr>
        <w:t>копия</w:t>
      </w:r>
      <w:r w:rsidR="00FE6D69">
        <w:rPr>
          <w:rFonts w:ascii="Arial" w:hAnsi="Arial" w:cs="Arial"/>
          <w:color w:val="000000"/>
          <w:sz w:val="20"/>
          <w:szCs w:val="24"/>
        </w:rPr>
        <w:t xml:space="preserve"> </w:t>
      </w:r>
      <w:r w:rsidRPr="00E15DBE">
        <w:rPr>
          <w:rFonts w:ascii="Arial" w:hAnsi="Arial" w:cs="Arial"/>
          <w:color w:val="000000"/>
          <w:sz w:val="20"/>
          <w:szCs w:val="24"/>
        </w:rPr>
        <w:t>документа,</w:t>
      </w:r>
      <w:r w:rsidR="00FE6D69">
        <w:rPr>
          <w:rFonts w:ascii="Arial" w:hAnsi="Arial" w:cs="Arial"/>
          <w:color w:val="000000"/>
          <w:sz w:val="20"/>
          <w:szCs w:val="24"/>
        </w:rPr>
        <w:t xml:space="preserve"> </w:t>
      </w:r>
      <w:r w:rsidRPr="00E15DBE">
        <w:rPr>
          <w:rFonts w:ascii="Arial" w:hAnsi="Arial" w:cs="Arial"/>
          <w:color w:val="000000"/>
          <w:sz w:val="20"/>
          <w:szCs w:val="24"/>
        </w:rPr>
        <w:t>подтверждающего</w:t>
      </w:r>
      <w:r w:rsidR="00FE6D69">
        <w:rPr>
          <w:rFonts w:ascii="Arial" w:hAnsi="Arial" w:cs="Arial"/>
          <w:color w:val="000000"/>
          <w:sz w:val="20"/>
          <w:szCs w:val="24"/>
        </w:rPr>
        <w:t xml:space="preserve"> </w:t>
      </w:r>
      <w:r w:rsidRPr="00E15DBE">
        <w:rPr>
          <w:rFonts w:ascii="Arial" w:hAnsi="Arial" w:cs="Arial"/>
          <w:color w:val="000000"/>
          <w:sz w:val="20"/>
          <w:szCs w:val="24"/>
        </w:rPr>
        <w:t>его</w:t>
      </w:r>
      <w:r w:rsidR="00FE6D69">
        <w:rPr>
          <w:rFonts w:ascii="Arial" w:hAnsi="Arial" w:cs="Arial"/>
          <w:color w:val="000000"/>
          <w:sz w:val="20"/>
          <w:szCs w:val="24"/>
        </w:rPr>
        <w:t xml:space="preserve"> </w:t>
      </w:r>
      <w:r w:rsidRPr="00E15DBE">
        <w:rPr>
          <w:rFonts w:ascii="Arial" w:hAnsi="Arial" w:cs="Arial"/>
          <w:color w:val="000000"/>
          <w:sz w:val="20"/>
          <w:szCs w:val="24"/>
        </w:rPr>
        <w:t>(их)</w:t>
      </w:r>
      <w:r w:rsidR="00FE6D69">
        <w:rPr>
          <w:rFonts w:ascii="Arial" w:hAnsi="Arial" w:cs="Arial"/>
          <w:color w:val="000000"/>
          <w:sz w:val="20"/>
          <w:szCs w:val="24"/>
        </w:rPr>
        <w:t xml:space="preserve"> </w:t>
      </w:r>
      <w:r w:rsidRPr="00E15DBE">
        <w:rPr>
          <w:rFonts w:ascii="Arial" w:hAnsi="Arial" w:cs="Arial"/>
          <w:color w:val="000000"/>
          <w:sz w:val="20"/>
          <w:szCs w:val="24"/>
        </w:rPr>
        <w:t>кремацию</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ближайшее</w:t>
      </w:r>
      <w:r w:rsidR="00FE6D69">
        <w:rPr>
          <w:rFonts w:ascii="Arial" w:hAnsi="Arial" w:cs="Arial"/>
          <w:color w:val="000000"/>
          <w:sz w:val="20"/>
          <w:szCs w:val="24"/>
        </w:rPr>
        <w:t xml:space="preserve"> </w:t>
      </w:r>
      <w:r w:rsidRPr="00E15DBE">
        <w:rPr>
          <w:rFonts w:ascii="Arial" w:hAnsi="Arial" w:cs="Arial"/>
          <w:color w:val="000000"/>
          <w:sz w:val="20"/>
          <w:szCs w:val="24"/>
        </w:rPr>
        <w:t>время</w:t>
      </w:r>
      <w:r w:rsidR="00FE6D69">
        <w:rPr>
          <w:rFonts w:ascii="Arial" w:hAnsi="Arial" w:cs="Arial"/>
          <w:color w:val="000000"/>
          <w:sz w:val="20"/>
          <w:szCs w:val="24"/>
        </w:rPr>
        <w:t xml:space="preserve"> </w:t>
      </w:r>
      <w:r w:rsidRPr="00E15DBE">
        <w:rPr>
          <w:rFonts w:ascii="Arial" w:hAnsi="Arial" w:cs="Arial"/>
          <w:color w:val="000000"/>
          <w:sz w:val="20"/>
          <w:szCs w:val="24"/>
        </w:rPr>
        <w:t>после</w:t>
      </w:r>
      <w:r w:rsidR="00FE6D69">
        <w:rPr>
          <w:rFonts w:ascii="Arial" w:hAnsi="Arial" w:cs="Arial"/>
          <w:color w:val="000000"/>
          <w:sz w:val="20"/>
          <w:szCs w:val="24"/>
        </w:rPr>
        <w:t xml:space="preserve"> </w:t>
      </w:r>
      <w:r w:rsidRPr="00E15DBE">
        <w:rPr>
          <w:rFonts w:ascii="Arial" w:hAnsi="Arial" w:cs="Arial"/>
          <w:color w:val="000000"/>
          <w:sz w:val="20"/>
          <w:szCs w:val="24"/>
        </w:rPr>
        <w:t>извлечения</w:t>
      </w:r>
      <w:r w:rsidR="00FE6D69">
        <w:rPr>
          <w:rFonts w:ascii="Arial" w:hAnsi="Arial" w:cs="Arial"/>
          <w:color w:val="000000"/>
          <w:sz w:val="20"/>
          <w:szCs w:val="24"/>
        </w:rPr>
        <w:t xml:space="preserve"> </w:t>
      </w:r>
      <w:r w:rsidRPr="00E15DBE">
        <w:rPr>
          <w:rFonts w:ascii="Arial" w:hAnsi="Arial" w:cs="Arial"/>
          <w:color w:val="000000"/>
          <w:sz w:val="20"/>
          <w:szCs w:val="24"/>
        </w:rPr>
        <w:t>(оригинал</w:t>
      </w:r>
      <w:r w:rsidR="00FE6D69">
        <w:rPr>
          <w:rFonts w:ascii="Arial" w:hAnsi="Arial" w:cs="Arial"/>
          <w:color w:val="000000"/>
          <w:sz w:val="20"/>
          <w:szCs w:val="24"/>
        </w:rPr>
        <w:t xml:space="preserve"> </w:t>
      </w:r>
      <w:r w:rsidRPr="00E15DBE">
        <w:rPr>
          <w:rFonts w:ascii="Arial" w:hAnsi="Arial" w:cs="Arial"/>
          <w:color w:val="000000"/>
          <w:sz w:val="20"/>
          <w:szCs w:val="24"/>
        </w:rPr>
        <w:t>этого</w:t>
      </w:r>
      <w:r w:rsidR="00FE6D69">
        <w:rPr>
          <w:rFonts w:ascii="Arial" w:hAnsi="Arial" w:cs="Arial"/>
          <w:color w:val="000000"/>
          <w:sz w:val="20"/>
          <w:szCs w:val="24"/>
        </w:rPr>
        <w:t xml:space="preserve"> </w:t>
      </w:r>
      <w:r w:rsidRPr="00E15DBE">
        <w:rPr>
          <w:rFonts w:ascii="Arial" w:hAnsi="Arial" w:cs="Arial"/>
          <w:color w:val="000000"/>
          <w:sz w:val="20"/>
          <w:szCs w:val="24"/>
        </w:rPr>
        <w:t>документа</w:t>
      </w:r>
      <w:r w:rsidR="00FE6D69">
        <w:rPr>
          <w:rFonts w:ascii="Arial" w:hAnsi="Arial" w:cs="Arial"/>
          <w:color w:val="000000"/>
          <w:sz w:val="20"/>
          <w:szCs w:val="24"/>
        </w:rPr>
        <w:t xml:space="preserve"> </w:t>
      </w:r>
      <w:r w:rsidRPr="00E15DBE">
        <w:rPr>
          <w:rFonts w:ascii="Arial" w:hAnsi="Arial" w:cs="Arial"/>
          <w:color w:val="000000"/>
          <w:sz w:val="20"/>
          <w:szCs w:val="24"/>
        </w:rPr>
        <w:t>предъявляется</w:t>
      </w:r>
      <w:r w:rsidR="00FE6D69">
        <w:rPr>
          <w:rFonts w:ascii="Arial" w:hAnsi="Arial" w:cs="Arial"/>
          <w:color w:val="000000"/>
          <w:sz w:val="20"/>
          <w:szCs w:val="24"/>
        </w:rPr>
        <w:t xml:space="preserve"> </w:t>
      </w:r>
      <w:r w:rsidRPr="00E15DBE">
        <w:rPr>
          <w:rFonts w:ascii="Arial" w:hAnsi="Arial" w:cs="Arial"/>
          <w:color w:val="000000"/>
          <w:sz w:val="20"/>
          <w:szCs w:val="24"/>
        </w:rPr>
        <w:t>заявителем</w:t>
      </w:r>
      <w:r w:rsidR="00FE6D69">
        <w:rPr>
          <w:rFonts w:ascii="Arial" w:hAnsi="Arial" w:cs="Arial"/>
          <w:color w:val="000000"/>
          <w:sz w:val="20"/>
          <w:szCs w:val="24"/>
        </w:rPr>
        <w:t xml:space="preserve"> </w:t>
      </w:r>
      <w:r w:rsidRPr="00E15DBE">
        <w:rPr>
          <w:rFonts w:ascii="Arial" w:hAnsi="Arial" w:cs="Arial"/>
          <w:color w:val="000000"/>
          <w:sz w:val="20"/>
          <w:szCs w:val="24"/>
        </w:rPr>
        <w:t>(представителем</w:t>
      </w:r>
      <w:r w:rsidR="00FE6D69">
        <w:rPr>
          <w:rFonts w:ascii="Arial" w:hAnsi="Arial" w:cs="Arial"/>
          <w:color w:val="000000"/>
          <w:sz w:val="20"/>
          <w:szCs w:val="24"/>
        </w:rPr>
        <w:t xml:space="preserve"> </w:t>
      </w:r>
      <w:r w:rsidRPr="00E15DBE">
        <w:rPr>
          <w:rFonts w:ascii="Arial" w:hAnsi="Arial" w:cs="Arial"/>
          <w:color w:val="000000"/>
          <w:sz w:val="20"/>
          <w:szCs w:val="24"/>
        </w:rPr>
        <w:t>заявителя));</w:t>
      </w:r>
    </w:p>
    <w:p w14:paraId="5E3ADE6F" w14:textId="46BF1F4F" w:rsidR="006468DD" w:rsidRPr="00E15DBE" w:rsidRDefault="006468DD" w:rsidP="00927102">
      <w:pPr>
        <w:spacing w:after="0" w:line="240" w:lineRule="auto"/>
        <w:ind w:firstLine="709"/>
        <w:rPr>
          <w:rFonts w:ascii="Arial" w:hAnsi="Arial" w:cs="Arial"/>
          <w:color w:val="000000"/>
          <w:sz w:val="20"/>
          <w:szCs w:val="24"/>
        </w:rPr>
      </w:pP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разрешение</w:t>
      </w:r>
      <w:r w:rsidR="00FE6D69">
        <w:rPr>
          <w:rFonts w:ascii="Arial" w:hAnsi="Arial" w:cs="Arial"/>
          <w:color w:val="000000"/>
          <w:sz w:val="20"/>
          <w:szCs w:val="24"/>
        </w:rPr>
        <w:t xml:space="preserve"> </w:t>
      </w:r>
      <w:r w:rsidRPr="00E15DBE">
        <w:rPr>
          <w:rFonts w:ascii="Arial" w:hAnsi="Arial" w:cs="Arial"/>
          <w:color w:val="000000"/>
          <w:sz w:val="20"/>
          <w:szCs w:val="24"/>
        </w:rPr>
        <w:t>санитарно-эпидемиологической</w:t>
      </w:r>
      <w:r w:rsidR="00FE6D69">
        <w:rPr>
          <w:rFonts w:ascii="Arial" w:hAnsi="Arial" w:cs="Arial"/>
          <w:color w:val="000000"/>
          <w:sz w:val="20"/>
          <w:szCs w:val="24"/>
        </w:rPr>
        <w:t xml:space="preserve"> </w:t>
      </w:r>
      <w:r w:rsidRPr="00E15DBE">
        <w:rPr>
          <w:rFonts w:ascii="Arial" w:hAnsi="Arial" w:cs="Arial"/>
          <w:color w:val="000000"/>
          <w:sz w:val="20"/>
          <w:szCs w:val="24"/>
        </w:rPr>
        <w:t>службы</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перезахоронение</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транспортировку</w:t>
      </w:r>
      <w:r w:rsidR="00FE6D69">
        <w:rPr>
          <w:rFonts w:ascii="Arial" w:hAnsi="Arial" w:cs="Arial"/>
          <w:color w:val="000000"/>
          <w:sz w:val="20"/>
          <w:szCs w:val="24"/>
        </w:rPr>
        <w:t xml:space="preserve"> </w:t>
      </w:r>
      <w:r w:rsidRPr="00E15DBE">
        <w:rPr>
          <w:rFonts w:ascii="Arial" w:hAnsi="Arial" w:cs="Arial"/>
          <w:color w:val="000000"/>
          <w:sz w:val="20"/>
          <w:szCs w:val="24"/>
        </w:rPr>
        <w:t>покойного,</w:t>
      </w:r>
      <w:r w:rsidR="00FE6D69">
        <w:rPr>
          <w:rFonts w:ascii="Arial" w:hAnsi="Arial" w:cs="Arial"/>
          <w:color w:val="000000"/>
          <w:sz w:val="20"/>
          <w:szCs w:val="24"/>
        </w:rPr>
        <w:t xml:space="preserve"> </w:t>
      </w:r>
      <w:r w:rsidRPr="00E15DBE">
        <w:rPr>
          <w:rFonts w:ascii="Arial" w:hAnsi="Arial" w:cs="Arial"/>
          <w:color w:val="000000"/>
          <w:sz w:val="20"/>
          <w:szCs w:val="24"/>
        </w:rPr>
        <w:t>свидетельствующее</w:t>
      </w:r>
      <w:r w:rsidR="00FE6D69">
        <w:rPr>
          <w:rFonts w:ascii="Arial" w:hAnsi="Arial" w:cs="Arial"/>
          <w:color w:val="000000"/>
          <w:sz w:val="20"/>
          <w:szCs w:val="24"/>
        </w:rPr>
        <w:t xml:space="preserve"> </w:t>
      </w:r>
      <w:r w:rsidRPr="00E15DBE">
        <w:rPr>
          <w:rFonts w:ascii="Arial" w:hAnsi="Arial" w:cs="Arial"/>
          <w:color w:val="000000"/>
          <w:sz w:val="20"/>
          <w:szCs w:val="24"/>
        </w:rPr>
        <w:t>об</w:t>
      </w:r>
      <w:r w:rsidR="00FE6D69">
        <w:rPr>
          <w:rFonts w:ascii="Arial" w:hAnsi="Arial" w:cs="Arial"/>
          <w:color w:val="000000"/>
          <w:sz w:val="20"/>
          <w:szCs w:val="24"/>
        </w:rPr>
        <w:t xml:space="preserve"> </w:t>
      </w:r>
      <w:r w:rsidRPr="00E15DBE">
        <w:rPr>
          <w:rFonts w:ascii="Arial" w:hAnsi="Arial" w:cs="Arial"/>
          <w:color w:val="000000"/>
          <w:sz w:val="20"/>
          <w:szCs w:val="24"/>
        </w:rPr>
        <w:t>отсутствии</w:t>
      </w:r>
      <w:r w:rsidR="00FE6D69">
        <w:rPr>
          <w:rFonts w:ascii="Arial" w:hAnsi="Arial" w:cs="Arial"/>
          <w:color w:val="000000"/>
          <w:sz w:val="20"/>
          <w:szCs w:val="24"/>
        </w:rPr>
        <w:t xml:space="preserve"> </w:t>
      </w:r>
      <w:r w:rsidRPr="00E15DBE">
        <w:rPr>
          <w:rFonts w:ascii="Arial" w:hAnsi="Arial" w:cs="Arial"/>
          <w:color w:val="000000"/>
          <w:sz w:val="20"/>
          <w:szCs w:val="24"/>
        </w:rPr>
        <w:t>инфекционных</w:t>
      </w:r>
      <w:r w:rsidR="00FE6D69">
        <w:rPr>
          <w:rFonts w:ascii="Arial" w:hAnsi="Arial" w:cs="Arial"/>
          <w:color w:val="000000"/>
          <w:sz w:val="20"/>
          <w:szCs w:val="24"/>
        </w:rPr>
        <w:t xml:space="preserve"> </w:t>
      </w:r>
      <w:r w:rsidRPr="00E15DBE">
        <w:rPr>
          <w:rFonts w:ascii="Arial" w:hAnsi="Arial" w:cs="Arial"/>
          <w:color w:val="000000"/>
          <w:sz w:val="20"/>
          <w:szCs w:val="24"/>
        </w:rPr>
        <w:t>заболеваний;</w:t>
      </w:r>
    </w:p>
    <w:p w14:paraId="13743426" w14:textId="0CA9F41B" w:rsidR="006468DD" w:rsidRPr="00E15DBE" w:rsidRDefault="006468DD" w:rsidP="00927102">
      <w:pPr>
        <w:spacing w:after="0" w:line="240" w:lineRule="auto"/>
        <w:ind w:firstLine="709"/>
        <w:rPr>
          <w:rFonts w:ascii="Arial" w:hAnsi="Arial" w:cs="Arial"/>
          <w:color w:val="000000"/>
          <w:sz w:val="20"/>
          <w:szCs w:val="24"/>
        </w:rPr>
      </w:pP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разрешение</w:t>
      </w:r>
      <w:r w:rsidR="00FE6D69">
        <w:rPr>
          <w:rFonts w:ascii="Arial" w:hAnsi="Arial" w:cs="Arial"/>
          <w:color w:val="000000"/>
          <w:sz w:val="20"/>
          <w:szCs w:val="24"/>
        </w:rPr>
        <w:t xml:space="preserve"> </w:t>
      </w:r>
      <w:r w:rsidRPr="00E15DBE">
        <w:rPr>
          <w:rFonts w:ascii="Arial" w:hAnsi="Arial" w:cs="Arial"/>
          <w:color w:val="000000"/>
          <w:sz w:val="20"/>
          <w:szCs w:val="24"/>
        </w:rPr>
        <w:t>правоохранительных</w:t>
      </w:r>
      <w:r w:rsidR="00FE6D69">
        <w:rPr>
          <w:rFonts w:ascii="Arial" w:hAnsi="Arial" w:cs="Arial"/>
          <w:color w:val="000000"/>
          <w:sz w:val="20"/>
          <w:szCs w:val="24"/>
        </w:rPr>
        <w:t xml:space="preserve"> </w:t>
      </w:r>
      <w:r w:rsidRPr="00E15DBE">
        <w:rPr>
          <w:rFonts w:ascii="Arial" w:hAnsi="Arial" w:cs="Arial"/>
          <w:color w:val="000000"/>
          <w:sz w:val="20"/>
          <w:szCs w:val="24"/>
        </w:rPr>
        <w:t>органов</w:t>
      </w:r>
      <w:r w:rsidR="00FE6D69">
        <w:rPr>
          <w:rFonts w:ascii="Arial" w:hAnsi="Arial" w:cs="Arial"/>
          <w:color w:val="000000"/>
          <w:sz w:val="20"/>
          <w:szCs w:val="24"/>
        </w:rPr>
        <w:t xml:space="preserve"> </w:t>
      </w:r>
      <w:r w:rsidRPr="00E15DBE">
        <w:rPr>
          <w:rFonts w:ascii="Arial" w:hAnsi="Arial" w:cs="Arial"/>
          <w:color w:val="000000"/>
          <w:sz w:val="20"/>
          <w:szCs w:val="24"/>
        </w:rPr>
        <w:t>(полиция,</w:t>
      </w:r>
      <w:r w:rsidR="00FE6D69">
        <w:rPr>
          <w:rFonts w:ascii="Arial" w:hAnsi="Arial" w:cs="Arial"/>
          <w:color w:val="000000"/>
          <w:sz w:val="20"/>
          <w:szCs w:val="24"/>
        </w:rPr>
        <w:t xml:space="preserve"> </w:t>
      </w:r>
      <w:r w:rsidRPr="00E15DBE">
        <w:rPr>
          <w:rFonts w:ascii="Arial" w:hAnsi="Arial" w:cs="Arial"/>
          <w:color w:val="000000"/>
          <w:sz w:val="20"/>
          <w:szCs w:val="24"/>
        </w:rPr>
        <w:t>прокуратура),</w:t>
      </w:r>
      <w:r w:rsidR="00FE6D69">
        <w:rPr>
          <w:rFonts w:ascii="Arial" w:hAnsi="Arial" w:cs="Arial"/>
          <w:color w:val="000000"/>
          <w:sz w:val="20"/>
          <w:szCs w:val="24"/>
        </w:rPr>
        <w:t xml:space="preserve"> </w:t>
      </w:r>
      <w:r w:rsidRPr="00E15DBE">
        <w:rPr>
          <w:rFonts w:ascii="Arial" w:hAnsi="Arial" w:cs="Arial"/>
          <w:color w:val="000000"/>
          <w:sz w:val="20"/>
          <w:szCs w:val="24"/>
        </w:rPr>
        <w:t>свидетельствующее</w:t>
      </w:r>
      <w:r w:rsidR="00FE6D69">
        <w:rPr>
          <w:rFonts w:ascii="Arial" w:hAnsi="Arial" w:cs="Arial"/>
          <w:color w:val="000000"/>
          <w:sz w:val="20"/>
          <w:szCs w:val="24"/>
        </w:rPr>
        <w:t xml:space="preserve"> </w:t>
      </w:r>
      <w:r w:rsidRPr="00E15DBE">
        <w:rPr>
          <w:rFonts w:ascii="Arial" w:hAnsi="Arial" w:cs="Arial"/>
          <w:color w:val="000000"/>
          <w:sz w:val="20"/>
          <w:szCs w:val="24"/>
        </w:rPr>
        <w:t>о</w:t>
      </w:r>
      <w:r w:rsidR="00FE6D69">
        <w:rPr>
          <w:rFonts w:ascii="Arial" w:hAnsi="Arial" w:cs="Arial"/>
          <w:color w:val="000000"/>
          <w:sz w:val="20"/>
          <w:szCs w:val="24"/>
        </w:rPr>
        <w:t xml:space="preserve"> </w:t>
      </w:r>
      <w:r w:rsidRPr="00E15DBE">
        <w:rPr>
          <w:rFonts w:ascii="Arial" w:hAnsi="Arial" w:cs="Arial"/>
          <w:color w:val="000000"/>
          <w:sz w:val="20"/>
          <w:szCs w:val="24"/>
        </w:rPr>
        <w:t>том,</w:t>
      </w:r>
      <w:r w:rsidR="00FE6D69">
        <w:rPr>
          <w:rFonts w:ascii="Arial" w:hAnsi="Arial" w:cs="Arial"/>
          <w:color w:val="000000"/>
          <w:sz w:val="20"/>
          <w:szCs w:val="24"/>
        </w:rPr>
        <w:t xml:space="preserve"> </w:t>
      </w:r>
      <w:r w:rsidRPr="00E15DBE">
        <w:rPr>
          <w:rFonts w:ascii="Arial" w:hAnsi="Arial" w:cs="Arial"/>
          <w:color w:val="000000"/>
          <w:sz w:val="20"/>
          <w:szCs w:val="24"/>
        </w:rPr>
        <w:t>что</w:t>
      </w:r>
      <w:r w:rsidR="00FE6D69">
        <w:rPr>
          <w:rFonts w:ascii="Arial" w:hAnsi="Arial" w:cs="Arial"/>
          <w:color w:val="000000"/>
          <w:sz w:val="20"/>
          <w:szCs w:val="24"/>
        </w:rPr>
        <w:t xml:space="preserve"> </w:t>
      </w:r>
      <w:r w:rsidRPr="00E15DBE">
        <w:rPr>
          <w:rFonts w:ascii="Arial" w:hAnsi="Arial" w:cs="Arial"/>
          <w:color w:val="000000"/>
          <w:sz w:val="20"/>
          <w:szCs w:val="24"/>
        </w:rPr>
        <w:t>смерть</w:t>
      </w:r>
      <w:r w:rsidR="00FE6D69">
        <w:rPr>
          <w:rFonts w:ascii="Arial" w:hAnsi="Arial" w:cs="Arial"/>
          <w:color w:val="000000"/>
          <w:sz w:val="20"/>
          <w:szCs w:val="24"/>
        </w:rPr>
        <w:t xml:space="preserve"> </w:t>
      </w:r>
      <w:r w:rsidRPr="00E15DBE">
        <w:rPr>
          <w:rFonts w:ascii="Arial" w:hAnsi="Arial" w:cs="Arial"/>
          <w:color w:val="000000"/>
          <w:sz w:val="20"/>
          <w:szCs w:val="24"/>
        </w:rPr>
        <w:t>человека</w:t>
      </w:r>
      <w:r w:rsidR="00FE6D69">
        <w:rPr>
          <w:rFonts w:ascii="Arial" w:hAnsi="Arial" w:cs="Arial"/>
          <w:color w:val="000000"/>
          <w:sz w:val="20"/>
          <w:szCs w:val="24"/>
        </w:rPr>
        <w:t xml:space="preserve"> </w:t>
      </w:r>
      <w:r w:rsidRPr="00E15DBE">
        <w:rPr>
          <w:rFonts w:ascii="Arial" w:hAnsi="Arial" w:cs="Arial"/>
          <w:color w:val="000000"/>
          <w:sz w:val="20"/>
          <w:szCs w:val="24"/>
        </w:rPr>
        <w:t>не</w:t>
      </w:r>
      <w:r w:rsidR="00FE6D69">
        <w:rPr>
          <w:rFonts w:ascii="Arial" w:hAnsi="Arial" w:cs="Arial"/>
          <w:color w:val="000000"/>
          <w:sz w:val="20"/>
          <w:szCs w:val="24"/>
        </w:rPr>
        <w:t xml:space="preserve"> </w:t>
      </w:r>
      <w:r w:rsidRPr="00E15DBE">
        <w:rPr>
          <w:rFonts w:ascii="Arial" w:hAnsi="Arial" w:cs="Arial"/>
          <w:color w:val="000000"/>
          <w:sz w:val="20"/>
          <w:szCs w:val="24"/>
        </w:rPr>
        <w:t>была</w:t>
      </w:r>
      <w:r w:rsidR="00FE6D69">
        <w:rPr>
          <w:rFonts w:ascii="Arial" w:hAnsi="Arial" w:cs="Arial"/>
          <w:color w:val="000000"/>
          <w:sz w:val="20"/>
          <w:szCs w:val="24"/>
        </w:rPr>
        <w:t xml:space="preserve"> </w:t>
      </w:r>
      <w:r w:rsidRPr="00E15DBE">
        <w:rPr>
          <w:rFonts w:ascii="Arial" w:hAnsi="Arial" w:cs="Arial"/>
          <w:color w:val="000000"/>
          <w:sz w:val="20"/>
          <w:szCs w:val="24"/>
        </w:rPr>
        <w:t>связана</w:t>
      </w:r>
      <w:r w:rsidR="00FE6D69">
        <w:rPr>
          <w:rFonts w:ascii="Arial" w:hAnsi="Arial" w:cs="Arial"/>
          <w:color w:val="000000"/>
          <w:sz w:val="20"/>
          <w:szCs w:val="24"/>
        </w:rPr>
        <w:t xml:space="preserve"> </w:t>
      </w:r>
      <w:r w:rsidRPr="00E15DBE">
        <w:rPr>
          <w:rFonts w:ascii="Arial" w:hAnsi="Arial" w:cs="Arial"/>
          <w:color w:val="000000"/>
          <w:sz w:val="20"/>
          <w:szCs w:val="24"/>
        </w:rPr>
        <w:t>с</w:t>
      </w:r>
      <w:r w:rsidR="00FE6D69">
        <w:rPr>
          <w:rFonts w:ascii="Arial" w:hAnsi="Arial" w:cs="Arial"/>
          <w:color w:val="000000"/>
          <w:sz w:val="20"/>
          <w:szCs w:val="24"/>
        </w:rPr>
        <w:t xml:space="preserve"> </w:t>
      </w:r>
      <w:r w:rsidRPr="00E15DBE">
        <w:rPr>
          <w:rFonts w:ascii="Arial" w:hAnsi="Arial" w:cs="Arial"/>
          <w:color w:val="000000"/>
          <w:sz w:val="20"/>
          <w:szCs w:val="24"/>
        </w:rPr>
        <w:t>уголовно</w:t>
      </w:r>
      <w:r w:rsidR="00FE6D69">
        <w:rPr>
          <w:rFonts w:ascii="Arial" w:hAnsi="Arial" w:cs="Arial"/>
          <w:color w:val="000000"/>
          <w:sz w:val="20"/>
          <w:szCs w:val="24"/>
        </w:rPr>
        <w:t xml:space="preserve"> </w:t>
      </w:r>
      <w:r w:rsidRPr="00E15DBE">
        <w:rPr>
          <w:rFonts w:ascii="Arial" w:hAnsi="Arial" w:cs="Arial"/>
          <w:color w:val="000000"/>
          <w:sz w:val="20"/>
          <w:szCs w:val="24"/>
        </w:rPr>
        <w:t>наказуемыми</w:t>
      </w:r>
      <w:r w:rsidR="00FE6D69">
        <w:rPr>
          <w:rFonts w:ascii="Arial" w:hAnsi="Arial" w:cs="Arial"/>
          <w:color w:val="000000"/>
          <w:sz w:val="20"/>
          <w:szCs w:val="24"/>
        </w:rPr>
        <w:t xml:space="preserve"> </w:t>
      </w:r>
      <w:r w:rsidRPr="00E15DBE">
        <w:rPr>
          <w:rFonts w:ascii="Arial" w:hAnsi="Arial" w:cs="Arial"/>
          <w:color w:val="000000"/>
          <w:sz w:val="20"/>
          <w:szCs w:val="24"/>
        </w:rPr>
        <w:t>деяниями;</w:t>
      </w:r>
    </w:p>
    <w:p w14:paraId="6C0157E4" w14:textId="7B82100B" w:rsidR="006468DD" w:rsidRPr="00E15DBE" w:rsidRDefault="006468DD" w:rsidP="00927102">
      <w:pPr>
        <w:spacing w:after="0" w:line="240" w:lineRule="auto"/>
        <w:ind w:firstLine="709"/>
        <w:rPr>
          <w:rFonts w:ascii="Arial" w:hAnsi="Arial" w:cs="Arial"/>
          <w:color w:val="000000"/>
          <w:sz w:val="20"/>
          <w:szCs w:val="24"/>
        </w:rPr>
      </w:pPr>
      <w:bookmarkStart w:id="94" w:name="sub_58"/>
      <w:r w:rsidRPr="00E15DBE">
        <w:rPr>
          <w:rFonts w:ascii="Arial" w:hAnsi="Arial" w:cs="Arial"/>
          <w:color w:val="000000"/>
          <w:sz w:val="20"/>
          <w:szCs w:val="24"/>
        </w:rPr>
        <w:t>5.8</w:t>
      </w:r>
      <w:r w:rsidR="00FE6D69">
        <w:rPr>
          <w:rFonts w:ascii="Arial" w:hAnsi="Arial" w:cs="Arial"/>
          <w:color w:val="000000"/>
          <w:sz w:val="20"/>
          <w:szCs w:val="24"/>
        </w:rPr>
        <w:t xml:space="preserve"> </w:t>
      </w:r>
      <w:r w:rsidRPr="00E15DBE">
        <w:rPr>
          <w:rFonts w:ascii="Arial" w:hAnsi="Arial" w:cs="Arial"/>
          <w:color w:val="000000"/>
          <w:sz w:val="20"/>
          <w:szCs w:val="24"/>
        </w:rPr>
        <w:t>Заявление</w:t>
      </w:r>
      <w:r w:rsidR="00FE6D69">
        <w:rPr>
          <w:rFonts w:ascii="Arial" w:hAnsi="Arial" w:cs="Arial"/>
          <w:color w:val="000000"/>
          <w:sz w:val="20"/>
          <w:szCs w:val="24"/>
        </w:rPr>
        <w:t xml:space="preserve"> </w:t>
      </w:r>
      <w:r w:rsidRPr="00E15DBE">
        <w:rPr>
          <w:rFonts w:ascii="Arial" w:hAnsi="Arial" w:cs="Arial"/>
          <w:color w:val="000000"/>
          <w:sz w:val="20"/>
          <w:szCs w:val="24"/>
        </w:rPr>
        <w:t>(письменное)</w:t>
      </w:r>
      <w:r w:rsidR="00FE6D69">
        <w:rPr>
          <w:rFonts w:ascii="Arial" w:hAnsi="Arial" w:cs="Arial"/>
          <w:color w:val="000000"/>
          <w:sz w:val="20"/>
          <w:szCs w:val="24"/>
        </w:rPr>
        <w:t xml:space="preserve"> </w:t>
      </w:r>
      <w:r w:rsidRPr="00E15DBE">
        <w:rPr>
          <w:rFonts w:ascii="Arial" w:hAnsi="Arial" w:cs="Arial"/>
          <w:color w:val="000000"/>
          <w:sz w:val="20"/>
          <w:szCs w:val="24"/>
        </w:rPr>
        <w:t>о</w:t>
      </w:r>
      <w:r w:rsidR="00FE6D69">
        <w:rPr>
          <w:rFonts w:ascii="Arial" w:hAnsi="Arial" w:cs="Arial"/>
          <w:color w:val="000000"/>
          <w:sz w:val="20"/>
          <w:szCs w:val="24"/>
        </w:rPr>
        <w:t xml:space="preserve"> </w:t>
      </w:r>
      <w:r w:rsidRPr="00E15DBE">
        <w:rPr>
          <w:rFonts w:ascii="Arial" w:hAnsi="Arial" w:cs="Arial"/>
          <w:color w:val="000000"/>
          <w:sz w:val="20"/>
          <w:szCs w:val="24"/>
        </w:rPr>
        <w:t>перезахоронении</w:t>
      </w:r>
      <w:r w:rsidR="00FE6D69">
        <w:rPr>
          <w:rFonts w:ascii="Arial" w:hAnsi="Arial" w:cs="Arial"/>
          <w:color w:val="000000"/>
          <w:sz w:val="20"/>
          <w:szCs w:val="24"/>
        </w:rPr>
        <w:t xml:space="preserve"> </w:t>
      </w:r>
      <w:r w:rsidRPr="00E15DBE">
        <w:rPr>
          <w:rFonts w:ascii="Arial" w:hAnsi="Arial" w:cs="Arial"/>
          <w:color w:val="000000"/>
          <w:sz w:val="20"/>
          <w:szCs w:val="24"/>
        </w:rPr>
        <w:t>(эксгумации)</w:t>
      </w:r>
      <w:r w:rsidR="00FE6D69">
        <w:rPr>
          <w:rFonts w:ascii="Arial" w:hAnsi="Arial" w:cs="Arial"/>
          <w:color w:val="000000"/>
          <w:sz w:val="20"/>
          <w:szCs w:val="24"/>
        </w:rPr>
        <w:t xml:space="preserve"> </w:t>
      </w:r>
      <w:r w:rsidRPr="00E15DBE">
        <w:rPr>
          <w:rFonts w:ascii="Arial" w:hAnsi="Arial" w:cs="Arial"/>
          <w:color w:val="000000"/>
          <w:sz w:val="20"/>
          <w:szCs w:val="24"/>
        </w:rPr>
        <w:t>рассматривается</w:t>
      </w:r>
      <w:r w:rsidR="00FE6D69">
        <w:rPr>
          <w:rFonts w:ascii="Arial" w:hAnsi="Arial" w:cs="Arial"/>
          <w:color w:val="000000"/>
          <w:sz w:val="20"/>
          <w:szCs w:val="24"/>
        </w:rPr>
        <w:t xml:space="preserve"> </w:t>
      </w:r>
      <w:r w:rsidRPr="00E15DBE">
        <w:rPr>
          <w:rFonts w:ascii="Arial" w:hAnsi="Arial" w:cs="Arial"/>
          <w:color w:val="000000"/>
          <w:sz w:val="20"/>
          <w:szCs w:val="24"/>
        </w:rPr>
        <w:t>сотрудником</w:t>
      </w:r>
      <w:r w:rsidR="00FE6D69">
        <w:rPr>
          <w:rFonts w:ascii="Arial" w:hAnsi="Arial" w:cs="Arial"/>
          <w:color w:val="000000"/>
          <w:sz w:val="20"/>
          <w:szCs w:val="24"/>
        </w:rPr>
        <w:t xml:space="preserve"> </w:t>
      </w:r>
      <w:r w:rsidRPr="00E15DBE">
        <w:rPr>
          <w:rFonts w:ascii="Arial" w:hAnsi="Arial" w:cs="Arial"/>
          <w:color w:val="000000"/>
          <w:sz w:val="20"/>
          <w:szCs w:val="24"/>
        </w:rPr>
        <w:t>территориального</w:t>
      </w:r>
      <w:r w:rsidR="00FE6D69">
        <w:rPr>
          <w:rFonts w:ascii="Arial" w:hAnsi="Arial" w:cs="Arial"/>
          <w:color w:val="000000"/>
          <w:sz w:val="20"/>
          <w:szCs w:val="24"/>
        </w:rPr>
        <w:t xml:space="preserve"> </w:t>
      </w:r>
      <w:r w:rsidRPr="00E15DBE">
        <w:rPr>
          <w:rFonts w:ascii="Arial" w:hAnsi="Arial" w:cs="Arial"/>
          <w:color w:val="000000"/>
          <w:sz w:val="20"/>
          <w:szCs w:val="24"/>
        </w:rPr>
        <w:t>отдела</w:t>
      </w:r>
      <w:r w:rsidR="00FE6D69">
        <w:rPr>
          <w:rFonts w:ascii="Arial" w:hAnsi="Arial" w:cs="Arial"/>
          <w:color w:val="000000"/>
          <w:sz w:val="20"/>
          <w:szCs w:val="24"/>
        </w:rPr>
        <w:t xml:space="preserve"> </w:t>
      </w:r>
      <w:r w:rsidRPr="00E15DBE">
        <w:rPr>
          <w:rFonts w:ascii="Arial" w:hAnsi="Arial" w:cs="Arial"/>
          <w:color w:val="000000"/>
          <w:sz w:val="20"/>
          <w:szCs w:val="24"/>
        </w:rPr>
        <w:t>не</w:t>
      </w:r>
      <w:r w:rsidR="00FE6D69">
        <w:rPr>
          <w:rFonts w:ascii="Arial" w:hAnsi="Arial" w:cs="Arial"/>
          <w:color w:val="000000"/>
          <w:sz w:val="20"/>
          <w:szCs w:val="24"/>
        </w:rPr>
        <w:t xml:space="preserve"> </w:t>
      </w:r>
      <w:r w:rsidRPr="00E15DBE">
        <w:rPr>
          <w:rFonts w:ascii="Arial" w:hAnsi="Arial" w:cs="Arial"/>
          <w:color w:val="000000"/>
          <w:sz w:val="20"/>
          <w:szCs w:val="24"/>
        </w:rPr>
        <w:t>позднее</w:t>
      </w:r>
      <w:r w:rsidR="00FE6D69">
        <w:rPr>
          <w:rFonts w:ascii="Arial" w:hAnsi="Arial" w:cs="Arial"/>
          <w:color w:val="000000"/>
          <w:sz w:val="20"/>
          <w:szCs w:val="24"/>
        </w:rPr>
        <w:t xml:space="preserve"> </w:t>
      </w:r>
      <w:r w:rsidRPr="00E15DBE">
        <w:rPr>
          <w:rFonts w:ascii="Arial" w:hAnsi="Arial" w:cs="Arial"/>
          <w:color w:val="000000"/>
          <w:sz w:val="20"/>
          <w:szCs w:val="24"/>
        </w:rPr>
        <w:t>15</w:t>
      </w:r>
      <w:r w:rsidR="00FE6D69">
        <w:rPr>
          <w:rFonts w:ascii="Arial" w:hAnsi="Arial" w:cs="Arial"/>
          <w:color w:val="000000"/>
          <w:sz w:val="20"/>
          <w:szCs w:val="24"/>
        </w:rPr>
        <w:t xml:space="preserve"> </w:t>
      </w:r>
      <w:r w:rsidRPr="00E15DBE">
        <w:rPr>
          <w:rFonts w:ascii="Arial" w:hAnsi="Arial" w:cs="Arial"/>
          <w:color w:val="000000"/>
          <w:sz w:val="20"/>
          <w:szCs w:val="24"/>
        </w:rPr>
        <w:t>календарных</w:t>
      </w:r>
      <w:r w:rsidR="00FE6D69">
        <w:rPr>
          <w:rFonts w:ascii="Arial" w:hAnsi="Arial" w:cs="Arial"/>
          <w:color w:val="000000"/>
          <w:sz w:val="20"/>
          <w:szCs w:val="24"/>
        </w:rPr>
        <w:t xml:space="preserve"> </w:t>
      </w:r>
      <w:r w:rsidRPr="00E15DBE">
        <w:rPr>
          <w:rFonts w:ascii="Arial" w:hAnsi="Arial" w:cs="Arial"/>
          <w:color w:val="000000"/>
          <w:sz w:val="20"/>
          <w:szCs w:val="24"/>
        </w:rPr>
        <w:t>дней</w:t>
      </w:r>
      <w:r w:rsidR="00FE6D69">
        <w:rPr>
          <w:rFonts w:ascii="Arial" w:hAnsi="Arial" w:cs="Arial"/>
          <w:color w:val="000000"/>
          <w:sz w:val="20"/>
          <w:szCs w:val="24"/>
        </w:rPr>
        <w:t xml:space="preserve"> </w:t>
      </w:r>
      <w:r w:rsidRPr="00E15DBE">
        <w:rPr>
          <w:rFonts w:ascii="Arial" w:hAnsi="Arial" w:cs="Arial"/>
          <w:color w:val="000000"/>
          <w:sz w:val="20"/>
          <w:szCs w:val="24"/>
        </w:rPr>
        <w:t>со</w:t>
      </w:r>
      <w:r w:rsidR="00FE6D69">
        <w:rPr>
          <w:rFonts w:ascii="Arial" w:hAnsi="Arial" w:cs="Arial"/>
          <w:color w:val="000000"/>
          <w:sz w:val="20"/>
          <w:szCs w:val="24"/>
        </w:rPr>
        <w:t xml:space="preserve"> </w:t>
      </w:r>
      <w:r w:rsidRPr="00E15DBE">
        <w:rPr>
          <w:rFonts w:ascii="Arial" w:hAnsi="Arial" w:cs="Arial"/>
          <w:color w:val="000000"/>
          <w:sz w:val="20"/>
          <w:szCs w:val="24"/>
        </w:rPr>
        <w:t>дня</w:t>
      </w:r>
      <w:r w:rsidR="00FE6D69">
        <w:rPr>
          <w:rFonts w:ascii="Arial" w:hAnsi="Arial" w:cs="Arial"/>
          <w:color w:val="000000"/>
          <w:sz w:val="20"/>
          <w:szCs w:val="24"/>
        </w:rPr>
        <w:t xml:space="preserve"> </w:t>
      </w:r>
      <w:r w:rsidRPr="00E15DBE">
        <w:rPr>
          <w:rFonts w:ascii="Arial" w:hAnsi="Arial" w:cs="Arial"/>
          <w:color w:val="000000"/>
          <w:sz w:val="20"/>
          <w:szCs w:val="24"/>
        </w:rPr>
        <w:t>поступления</w:t>
      </w:r>
      <w:r w:rsidR="00FE6D69">
        <w:rPr>
          <w:rFonts w:ascii="Arial" w:hAnsi="Arial" w:cs="Arial"/>
          <w:color w:val="000000"/>
          <w:sz w:val="20"/>
          <w:szCs w:val="24"/>
        </w:rPr>
        <w:t xml:space="preserve"> </w:t>
      </w:r>
      <w:r w:rsidRPr="00E15DBE">
        <w:rPr>
          <w:rFonts w:ascii="Arial" w:hAnsi="Arial" w:cs="Arial"/>
          <w:color w:val="000000"/>
          <w:sz w:val="20"/>
          <w:szCs w:val="24"/>
        </w:rPr>
        <w:t>заявления.</w:t>
      </w:r>
    </w:p>
    <w:p w14:paraId="0A95A79D" w14:textId="288C2978" w:rsidR="006468DD" w:rsidRPr="00E15DBE" w:rsidRDefault="006468DD" w:rsidP="00927102">
      <w:pPr>
        <w:spacing w:after="0" w:line="240" w:lineRule="auto"/>
        <w:ind w:firstLine="709"/>
        <w:rPr>
          <w:rFonts w:ascii="Arial" w:hAnsi="Arial" w:cs="Arial"/>
          <w:color w:val="000000"/>
          <w:sz w:val="20"/>
          <w:szCs w:val="24"/>
        </w:rPr>
      </w:pPr>
      <w:bookmarkStart w:id="95" w:name="sub_59"/>
      <w:bookmarkEnd w:id="94"/>
      <w:r w:rsidRPr="00E15DBE">
        <w:rPr>
          <w:rFonts w:ascii="Arial" w:hAnsi="Arial" w:cs="Arial"/>
          <w:color w:val="000000"/>
          <w:sz w:val="20"/>
          <w:szCs w:val="24"/>
        </w:rPr>
        <w:t>5.9.</w:t>
      </w:r>
      <w:r w:rsidR="00FE6D69">
        <w:rPr>
          <w:rFonts w:ascii="Arial" w:hAnsi="Arial" w:cs="Arial"/>
          <w:color w:val="000000"/>
          <w:sz w:val="20"/>
          <w:szCs w:val="24"/>
        </w:rPr>
        <w:t xml:space="preserve"> </w:t>
      </w:r>
      <w:r w:rsidRPr="00E15DBE">
        <w:rPr>
          <w:rFonts w:ascii="Arial" w:hAnsi="Arial" w:cs="Arial"/>
          <w:color w:val="000000"/>
          <w:sz w:val="20"/>
          <w:szCs w:val="24"/>
        </w:rPr>
        <w:t>Результатом</w:t>
      </w:r>
      <w:r w:rsidR="00FE6D69">
        <w:rPr>
          <w:rFonts w:ascii="Arial" w:hAnsi="Arial" w:cs="Arial"/>
          <w:color w:val="000000"/>
          <w:sz w:val="20"/>
          <w:szCs w:val="24"/>
        </w:rPr>
        <w:t xml:space="preserve"> </w:t>
      </w:r>
      <w:r w:rsidRPr="00E15DBE">
        <w:rPr>
          <w:rFonts w:ascii="Arial" w:hAnsi="Arial" w:cs="Arial"/>
          <w:color w:val="000000"/>
          <w:sz w:val="20"/>
          <w:szCs w:val="24"/>
        </w:rPr>
        <w:t>рассмотрения</w:t>
      </w:r>
      <w:r w:rsidR="00FE6D69">
        <w:rPr>
          <w:rFonts w:ascii="Arial" w:hAnsi="Arial" w:cs="Arial"/>
          <w:color w:val="000000"/>
          <w:sz w:val="20"/>
          <w:szCs w:val="24"/>
        </w:rPr>
        <w:t xml:space="preserve"> </w:t>
      </w:r>
      <w:r w:rsidRPr="00E15DBE">
        <w:rPr>
          <w:rFonts w:ascii="Arial" w:hAnsi="Arial" w:cs="Arial"/>
          <w:color w:val="000000"/>
          <w:sz w:val="20"/>
          <w:szCs w:val="24"/>
        </w:rPr>
        <w:t>заявления</w:t>
      </w:r>
      <w:r w:rsidR="00FE6D69">
        <w:rPr>
          <w:rFonts w:ascii="Arial" w:hAnsi="Arial" w:cs="Arial"/>
          <w:color w:val="000000"/>
          <w:sz w:val="20"/>
          <w:szCs w:val="24"/>
        </w:rPr>
        <w:t xml:space="preserve"> </w:t>
      </w:r>
      <w:r w:rsidRPr="00E15DBE">
        <w:rPr>
          <w:rFonts w:ascii="Arial" w:hAnsi="Arial" w:cs="Arial"/>
          <w:color w:val="000000"/>
          <w:sz w:val="20"/>
          <w:szCs w:val="24"/>
        </w:rPr>
        <w:t>о</w:t>
      </w:r>
      <w:r w:rsidR="00FE6D69">
        <w:rPr>
          <w:rFonts w:ascii="Arial" w:hAnsi="Arial" w:cs="Arial"/>
          <w:color w:val="000000"/>
          <w:sz w:val="20"/>
          <w:szCs w:val="24"/>
        </w:rPr>
        <w:t xml:space="preserve"> </w:t>
      </w:r>
      <w:r w:rsidRPr="00E15DBE">
        <w:rPr>
          <w:rFonts w:ascii="Arial" w:hAnsi="Arial" w:cs="Arial"/>
          <w:color w:val="000000"/>
          <w:sz w:val="20"/>
          <w:szCs w:val="24"/>
        </w:rPr>
        <w:t>перезахоронении</w:t>
      </w:r>
      <w:r w:rsidR="00FE6D69">
        <w:rPr>
          <w:rFonts w:ascii="Arial" w:hAnsi="Arial" w:cs="Arial"/>
          <w:color w:val="000000"/>
          <w:sz w:val="20"/>
          <w:szCs w:val="24"/>
        </w:rPr>
        <w:t xml:space="preserve"> </w:t>
      </w:r>
      <w:r w:rsidRPr="00E15DBE">
        <w:rPr>
          <w:rFonts w:ascii="Arial" w:hAnsi="Arial" w:cs="Arial"/>
          <w:color w:val="000000"/>
          <w:sz w:val="20"/>
          <w:szCs w:val="24"/>
        </w:rPr>
        <w:t>(эксгумации)</w:t>
      </w:r>
      <w:r w:rsidR="00FE6D69">
        <w:rPr>
          <w:rFonts w:ascii="Arial" w:hAnsi="Arial" w:cs="Arial"/>
          <w:color w:val="000000"/>
          <w:sz w:val="20"/>
          <w:szCs w:val="24"/>
        </w:rPr>
        <w:t xml:space="preserve"> </w:t>
      </w:r>
      <w:r w:rsidRPr="00E15DBE">
        <w:rPr>
          <w:rFonts w:ascii="Arial" w:hAnsi="Arial" w:cs="Arial"/>
          <w:color w:val="000000"/>
          <w:sz w:val="20"/>
          <w:szCs w:val="24"/>
        </w:rPr>
        <w:t>является</w:t>
      </w:r>
      <w:r w:rsidR="00FE6D69">
        <w:rPr>
          <w:rFonts w:ascii="Arial" w:hAnsi="Arial" w:cs="Arial"/>
          <w:color w:val="000000"/>
          <w:sz w:val="20"/>
          <w:szCs w:val="24"/>
        </w:rPr>
        <w:t xml:space="preserve"> </w:t>
      </w:r>
      <w:r w:rsidRPr="00E15DBE">
        <w:rPr>
          <w:rFonts w:ascii="Arial" w:hAnsi="Arial" w:cs="Arial"/>
          <w:color w:val="000000"/>
          <w:sz w:val="20"/>
          <w:szCs w:val="24"/>
        </w:rPr>
        <w:t>выдача</w:t>
      </w:r>
      <w:r w:rsidR="00FE6D69">
        <w:rPr>
          <w:rFonts w:ascii="Arial" w:hAnsi="Arial" w:cs="Arial"/>
          <w:color w:val="000000"/>
          <w:sz w:val="20"/>
          <w:szCs w:val="24"/>
        </w:rPr>
        <w:t xml:space="preserve"> </w:t>
      </w:r>
      <w:r w:rsidRPr="00E15DBE">
        <w:rPr>
          <w:rFonts w:ascii="Arial" w:hAnsi="Arial" w:cs="Arial"/>
          <w:color w:val="000000"/>
          <w:sz w:val="20"/>
          <w:szCs w:val="24"/>
        </w:rPr>
        <w:t>разрешения</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перезахоронение</w:t>
      </w:r>
      <w:r w:rsidR="00FE6D69">
        <w:rPr>
          <w:rFonts w:ascii="Arial" w:hAnsi="Arial" w:cs="Arial"/>
          <w:color w:val="000000"/>
          <w:sz w:val="20"/>
          <w:szCs w:val="24"/>
        </w:rPr>
        <w:t xml:space="preserve"> </w:t>
      </w:r>
      <w:r w:rsidRPr="00E15DBE">
        <w:rPr>
          <w:rFonts w:ascii="Arial" w:hAnsi="Arial" w:cs="Arial"/>
          <w:color w:val="000000"/>
          <w:sz w:val="20"/>
          <w:szCs w:val="24"/>
        </w:rPr>
        <w:t>(извлечение)</w:t>
      </w:r>
      <w:r w:rsidR="00FE6D69">
        <w:rPr>
          <w:rFonts w:ascii="Arial" w:hAnsi="Arial" w:cs="Arial"/>
          <w:color w:val="000000"/>
          <w:sz w:val="20"/>
          <w:szCs w:val="24"/>
        </w:rPr>
        <w:t xml:space="preserve"> </w:t>
      </w:r>
      <w:r w:rsidRPr="00E15DBE">
        <w:rPr>
          <w:rFonts w:ascii="Arial" w:hAnsi="Arial" w:cs="Arial"/>
          <w:color w:val="000000"/>
          <w:sz w:val="20"/>
          <w:szCs w:val="24"/>
        </w:rPr>
        <w:t>останков</w:t>
      </w:r>
      <w:r w:rsidR="00FE6D69">
        <w:rPr>
          <w:rFonts w:ascii="Arial" w:hAnsi="Arial" w:cs="Arial"/>
          <w:color w:val="000000"/>
          <w:sz w:val="20"/>
          <w:szCs w:val="24"/>
        </w:rPr>
        <w:t xml:space="preserve"> </w:t>
      </w:r>
      <w:r w:rsidRPr="00E15DBE">
        <w:rPr>
          <w:rFonts w:ascii="Arial" w:hAnsi="Arial" w:cs="Arial"/>
          <w:color w:val="000000"/>
          <w:sz w:val="20"/>
          <w:szCs w:val="24"/>
        </w:rPr>
        <w:t>умершего</w:t>
      </w:r>
      <w:r w:rsidR="00FE6D69">
        <w:rPr>
          <w:rFonts w:ascii="Arial" w:hAnsi="Arial" w:cs="Arial"/>
          <w:color w:val="000000"/>
          <w:sz w:val="20"/>
          <w:szCs w:val="24"/>
        </w:rPr>
        <w:t xml:space="preserve"> </w:t>
      </w:r>
      <w:r w:rsidRPr="00E15DBE">
        <w:rPr>
          <w:rFonts w:ascii="Arial" w:hAnsi="Arial" w:cs="Arial"/>
          <w:color w:val="000000"/>
          <w:sz w:val="20"/>
          <w:szCs w:val="24"/>
        </w:rPr>
        <w:t>(</w:t>
      </w:r>
      <w:hyperlink w:anchor="sub_1900" w:history="1">
        <w:r w:rsidRPr="00E15DBE">
          <w:rPr>
            <w:rStyle w:val="af1"/>
            <w:rFonts w:ascii="Arial" w:hAnsi="Arial" w:cs="Arial"/>
            <w:color w:val="000000"/>
            <w:szCs w:val="24"/>
          </w:rPr>
          <w:t>приложение</w:t>
        </w:r>
        <w:r w:rsidR="00FE6D69">
          <w:rPr>
            <w:rStyle w:val="af1"/>
            <w:rFonts w:ascii="Arial" w:hAnsi="Arial" w:cs="Arial"/>
            <w:color w:val="000000"/>
            <w:szCs w:val="24"/>
          </w:rPr>
          <w:t xml:space="preserve"> </w:t>
        </w:r>
        <w:r w:rsidRPr="00E15DBE">
          <w:rPr>
            <w:rStyle w:val="af1"/>
            <w:rFonts w:ascii="Arial" w:hAnsi="Arial" w:cs="Arial"/>
            <w:color w:val="000000"/>
            <w:szCs w:val="24"/>
          </w:rPr>
          <w:t>N</w:t>
        </w:r>
        <w:r w:rsidR="00FE6D69">
          <w:rPr>
            <w:rStyle w:val="af1"/>
            <w:rFonts w:ascii="Arial" w:hAnsi="Arial" w:cs="Arial"/>
            <w:color w:val="000000"/>
            <w:szCs w:val="24"/>
          </w:rPr>
          <w:t xml:space="preserve"> </w:t>
        </w:r>
        <w:r w:rsidRPr="00E15DBE">
          <w:rPr>
            <w:rStyle w:val="af1"/>
            <w:rFonts w:ascii="Arial" w:hAnsi="Arial" w:cs="Arial"/>
            <w:color w:val="000000"/>
            <w:szCs w:val="24"/>
          </w:rPr>
          <w:t>9</w:t>
        </w:r>
      </w:hyperlink>
      <w:r w:rsidR="00FE6D69">
        <w:rPr>
          <w:rFonts w:ascii="Arial" w:hAnsi="Arial" w:cs="Arial"/>
          <w:color w:val="000000"/>
          <w:sz w:val="20"/>
          <w:szCs w:val="24"/>
        </w:rPr>
        <w:t xml:space="preserve"> </w:t>
      </w:r>
      <w:r w:rsidRPr="00E15DBE">
        <w:rPr>
          <w:rFonts w:ascii="Arial" w:hAnsi="Arial" w:cs="Arial"/>
          <w:color w:val="000000"/>
          <w:sz w:val="20"/>
          <w:szCs w:val="24"/>
        </w:rPr>
        <w:t>к</w:t>
      </w:r>
      <w:r w:rsidR="00FE6D69">
        <w:rPr>
          <w:rFonts w:ascii="Arial" w:hAnsi="Arial" w:cs="Arial"/>
          <w:color w:val="000000"/>
          <w:sz w:val="20"/>
          <w:szCs w:val="24"/>
        </w:rPr>
        <w:t xml:space="preserve"> </w:t>
      </w:r>
      <w:r w:rsidRPr="00E15DBE">
        <w:rPr>
          <w:rFonts w:ascii="Arial" w:hAnsi="Arial" w:cs="Arial"/>
          <w:color w:val="000000"/>
          <w:sz w:val="20"/>
          <w:szCs w:val="24"/>
        </w:rPr>
        <w:t>настоящей</w:t>
      </w:r>
      <w:r w:rsidR="00FE6D69">
        <w:rPr>
          <w:rFonts w:ascii="Arial" w:hAnsi="Arial" w:cs="Arial"/>
          <w:color w:val="000000"/>
          <w:sz w:val="20"/>
          <w:szCs w:val="24"/>
        </w:rPr>
        <w:t xml:space="preserve"> </w:t>
      </w:r>
      <w:r w:rsidRPr="00E15DBE">
        <w:rPr>
          <w:rFonts w:ascii="Arial" w:hAnsi="Arial" w:cs="Arial"/>
          <w:color w:val="000000"/>
          <w:sz w:val="20"/>
          <w:szCs w:val="24"/>
        </w:rPr>
        <w:t>Инструкции).</w:t>
      </w:r>
      <w:r w:rsidR="00FE6D69">
        <w:rPr>
          <w:rFonts w:ascii="Arial" w:hAnsi="Arial" w:cs="Arial"/>
          <w:color w:val="000000"/>
          <w:sz w:val="20"/>
          <w:szCs w:val="24"/>
        </w:rPr>
        <w:t xml:space="preserve"> </w:t>
      </w:r>
      <w:r w:rsidRPr="00E15DBE">
        <w:rPr>
          <w:rFonts w:ascii="Arial" w:hAnsi="Arial" w:cs="Arial"/>
          <w:color w:val="000000"/>
          <w:sz w:val="20"/>
          <w:szCs w:val="24"/>
        </w:rPr>
        <w:t>С</w:t>
      </w:r>
      <w:r w:rsidR="00FE6D69">
        <w:rPr>
          <w:rFonts w:ascii="Arial" w:hAnsi="Arial" w:cs="Arial"/>
          <w:color w:val="000000"/>
          <w:sz w:val="20"/>
          <w:szCs w:val="24"/>
        </w:rPr>
        <w:t xml:space="preserve"> </w:t>
      </w:r>
      <w:r w:rsidRPr="00E15DBE">
        <w:rPr>
          <w:rFonts w:ascii="Arial" w:hAnsi="Arial" w:cs="Arial"/>
          <w:color w:val="000000"/>
          <w:sz w:val="20"/>
          <w:szCs w:val="24"/>
        </w:rPr>
        <w:t>составлением</w:t>
      </w:r>
      <w:r w:rsidR="00FE6D69">
        <w:rPr>
          <w:rFonts w:ascii="Arial" w:hAnsi="Arial" w:cs="Arial"/>
          <w:color w:val="000000"/>
          <w:sz w:val="20"/>
          <w:szCs w:val="24"/>
        </w:rPr>
        <w:t xml:space="preserve"> </w:t>
      </w:r>
      <w:r w:rsidRPr="00E15DBE">
        <w:rPr>
          <w:rFonts w:ascii="Arial" w:hAnsi="Arial" w:cs="Arial"/>
          <w:color w:val="000000"/>
          <w:sz w:val="20"/>
          <w:szCs w:val="24"/>
        </w:rPr>
        <w:t>акта</w:t>
      </w:r>
      <w:r w:rsidR="00FE6D69">
        <w:rPr>
          <w:rFonts w:ascii="Arial" w:hAnsi="Arial" w:cs="Arial"/>
          <w:color w:val="000000"/>
          <w:sz w:val="20"/>
          <w:szCs w:val="24"/>
        </w:rPr>
        <w:t xml:space="preserve"> </w:t>
      </w:r>
      <w:r w:rsidRPr="00E15DBE">
        <w:rPr>
          <w:rFonts w:ascii="Arial" w:hAnsi="Arial" w:cs="Arial"/>
          <w:color w:val="000000"/>
          <w:sz w:val="20"/>
          <w:szCs w:val="24"/>
        </w:rPr>
        <w:t>об</w:t>
      </w:r>
      <w:r w:rsidR="00FE6D69">
        <w:rPr>
          <w:rFonts w:ascii="Arial" w:hAnsi="Arial" w:cs="Arial"/>
          <w:color w:val="000000"/>
          <w:sz w:val="20"/>
          <w:szCs w:val="24"/>
        </w:rPr>
        <w:t xml:space="preserve"> </w:t>
      </w:r>
      <w:r w:rsidRPr="00E15DBE">
        <w:rPr>
          <w:rFonts w:ascii="Arial" w:hAnsi="Arial" w:cs="Arial"/>
          <w:color w:val="000000"/>
          <w:sz w:val="20"/>
          <w:szCs w:val="24"/>
        </w:rPr>
        <w:t>извлечении</w:t>
      </w:r>
      <w:r w:rsidR="00FE6D69">
        <w:rPr>
          <w:rFonts w:ascii="Arial" w:hAnsi="Arial" w:cs="Arial"/>
          <w:color w:val="000000"/>
          <w:sz w:val="20"/>
          <w:szCs w:val="24"/>
        </w:rPr>
        <w:t xml:space="preserve"> </w:t>
      </w:r>
      <w:r w:rsidRPr="00E15DBE">
        <w:rPr>
          <w:rFonts w:ascii="Arial" w:hAnsi="Arial" w:cs="Arial"/>
          <w:color w:val="000000"/>
          <w:sz w:val="20"/>
          <w:szCs w:val="24"/>
        </w:rPr>
        <w:t>останков</w:t>
      </w:r>
      <w:r w:rsidR="00FE6D69">
        <w:rPr>
          <w:rFonts w:ascii="Arial" w:hAnsi="Arial" w:cs="Arial"/>
          <w:color w:val="000000"/>
          <w:sz w:val="20"/>
          <w:szCs w:val="24"/>
        </w:rPr>
        <w:t xml:space="preserve"> </w:t>
      </w:r>
      <w:r w:rsidRPr="00E15DBE">
        <w:rPr>
          <w:rFonts w:ascii="Arial" w:hAnsi="Arial" w:cs="Arial"/>
          <w:color w:val="000000"/>
          <w:sz w:val="20"/>
          <w:szCs w:val="24"/>
        </w:rPr>
        <w:t>умершего</w:t>
      </w:r>
      <w:r w:rsidR="00FE6D69">
        <w:rPr>
          <w:rFonts w:ascii="Arial" w:hAnsi="Arial" w:cs="Arial"/>
          <w:color w:val="000000"/>
          <w:sz w:val="20"/>
          <w:szCs w:val="24"/>
        </w:rPr>
        <w:t xml:space="preserve"> </w:t>
      </w:r>
      <w:r w:rsidRPr="00E15DBE">
        <w:rPr>
          <w:rFonts w:ascii="Arial" w:hAnsi="Arial" w:cs="Arial"/>
          <w:color w:val="000000"/>
          <w:sz w:val="20"/>
          <w:szCs w:val="24"/>
        </w:rPr>
        <w:t>из</w:t>
      </w:r>
      <w:r w:rsidR="00FE6D69">
        <w:rPr>
          <w:rFonts w:ascii="Arial" w:hAnsi="Arial" w:cs="Arial"/>
          <w:color w:val="000000"/>
          <w:sz w:val="20"/>
          <w:szCs w:val="24"/>
        </w:rPr>
        <w:t xml:space="preserve"> </w:t>
      </w:r>
      <w:r w:rsidRPr="00E15DBE">
        <w:rPr>
          <w:rFonts w:ascii="Arial" w:hAnsi="Arial" w:cs="Arial"/>
          <w:color w:val="000000"/>
          <w:sz w:val="20"/>
          <w:szCs w:val="24"/>
        </w:rPr>
        <w:t>могилы</w:t>
      </w:r>
      <w:r w:rsidR="00FE6D69">
        <w:rPr>
          <w:rFonts w:ascii="Arial" w:hAnsi="Arial" w:cs="Arial"/>
          <w:color w:val="000000"/>
          <w:sz w:val="20"/>
          <w:szCs w:val="24"/>
        </w:rPr>
        <w:t xml:space="preserve"> </w:t>
      </w:r>
      <w:r w:rsidRPr="00E15DBE">
        <w:rPr>
          <w:rFonts w:ascii="Arial" w:hAnsi="Arial" w:cs="Arial"/>
          <w:color w:val="000000"/>
          <w:sz w:val="20"/>
          <w:szCs w:val="24"/>
        </w:rPr>
        <w:t>(приложение</w:t>
      </w:r>
      <w:r w:rsidR="00FE6D69">
        <w:rPr>
          <w:rFonts w:ascii="Arial" w:hAnsi="Arial" w:cs="Arial"/>
          <w:color w:val="000000"/>
          <w:sz w:val="20"/>
          <w:szCs w:val="24"/>
        </w:rPr>
        <w:t xml:space="preserve"> </w:t>
      </w:r>
      <w:r w:rsidRPr="00E15DBE">
        <w:rPr>
          <w:rFonts w:ascii="Arial" w:hAnsi="Arial" w:cs="Arial"/>
          <w:color w:val="000000"/>
          <w:sz w:val="20"/>
          <w:szCs w:val="24"/>
        </w:rPr>
        <w:t>N</w:t>
      </w:r>
      <w:r w:rsidR="00FE6D69">
        <w:rPr>
          <w:rFonts w:ascii="Arial" w:hAnsi="Arial" w:cs="Arial"/>
          <w:color w:val="000000"/>
          <w:sz w:val="20"/>
          <w:szCs w:val="24"/>
        </w:rPr>
        <w:t xml:space="preserve"> </w:t>
      </w:r>
      <w:r w:rsidRPr="00E15DBE">
        <w:rPr>
          <w:rFonts w:ascii="Arial" w:hAnsi="Arial" w:cs="Arial"/>
          <w:color w:val="000000"/>
          <w:sz w:val="20"/>
          <w:szCs w:val="24"/>
        </w:rPr>
        <w:t>9</w:t>
      </w:r>
      <w:r w:rsidR="00FE6D69">
        <w:rPr>
          <w:rFonts w:ascii="Arial" w:hAnsi="Arial" w:cs="Arial"/>
          <w:color w:val="000000"/>
          <w:sz w:val="20"/>
          <w:szCs w:val="24"/>
        </w:rPr>
        <w:t xml:space="preserve"> </w:t>
      </w:r>
      <w:r w:rsidRPr="00E15DBE">
        <w:rPr>
          <w:rFonts w:ascii="Arial" w:hAnsi="Arial" w:cs="Arial"/>
          <w:color w:val="000000"/>
          <w:sz w:val="20"/>
          <w:szCs w:val="24"/>
        </w:rPr>
        <w:t>к</w:t>
      </w:r>
      <w:r w:rsidR="00FE6D69">
        <w:rPr>
          <w:rFonts w:ascii="Arial" w:hAnsi="Arial" w:cs="Arial"/>
          <w:color w:val="000000"/>
          <w:sz w:val="20"/>
          <w:szCs w:val="24"/>
        </w:rPr>
        <w:t xml:space="preserve"> </w:t>
      </w:r>
      <w:r w:rsidRPr="00E15DBE">
        <w:rPr>
          <w:rFonts w:ascii="Arial" w:hAnsi="Arial" w:cs="Arial"/>
          <w:color w:val="000000"/>
          <w:sz w:val="20"/>
          <w:szCs w:val="24"/>
        </w:rPr>
        <w:t>настоящей</w:t>
      </w:r>
      <w:r w:rsidR="00FE6D69">
        <w:rPr>
          <w:rFonts w:ascii="Arial" w:hAnsi="Arial" w:cs="Arial"/>
          <w:color w:val="000000"/>
          <w:sz w:val="20"/>
          <w:szCs w:val="24"/>
        </w:rPr>
        <w:t xml:space="preserve"> </w:t>
      </w:r>
      <w:r w:rsidRPr="00E15DBE">
        <w:rPr>
          <w:rFonts w:ascii="Arial" w:hAnsi="Arial" w:cs="Arial"/>
          <w:color w:val="000000"/>
          <w:sz w:val="20"/>
          <w:szCs w:val="24"/>
        </w:rPr>
        <w:t>Инструкции).</w:t>
      </w:r>
    </w:p>
    <w:p w14:paraId="2A4BE729" w14:textId="3203D6EB" w:rsidR="006468DD" w:rsidRPr="00E15DBE" w:rsidRDefault="006468DD" w:rsidP="00927102">
      <w:pPr>
        <w:spacing w:after="0" w:line="240" w:lineRule="auto"/>
        <w:ind w:firstLine="709"/>
        <w:rPr>
          <w:rFonts w:ascii="Arial" w:hAnsi="Arial" w:cs="Arial"/>
          <w:color w:val="000000"/>
          <w:sz w:val="20"/>
          <w:szCs w:val="24"/>
        </w:rPr>
      </w:pPr>
      <w:bookmarkStart w:id="96" w:name="sub_510"/>
      <w:bookmarkEnd w:id="95"/>
      <w:r w:rsidRPr="00E15DBE">
        <w:rPr>
          <w:rFonts w:ascii="Arial" w:hAnsi="Arial" w:cs="Arial"/>
          <w:color w:val="000000"/>
          <w:sz w:val="20"/>
          <w:szCs w:val="24"/>
        </w:rPr>
        <w:t>5.10.</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случае</w:t>
      </w:r>
      <w:r w:rsidR="00FE6D69">
        <w:rPr>
          <w:rFonts w:ascii="Arial" w:hAnsi="Arial" w:cs="Arial"/>
          <w:color w:val="000000"/>
          <w:sz w:val="20"/>
          <w:szCs w:val="24"/>
        </w:rPr>
        <w:t xml:space="preserve"> </w:t>
      </w:r>
      <w:r w:rsidRPr="00E15DBE">
        <w:rPr>
          <w:rFonts w:ascii="Arial" w:hAnsi="Arial" w:cs="Arial"/>
          <w:color w:val="000000"/>
          <w:sz w:val="20"/>
          <w:szCs w:val="24"/>
        </w:rPr>
        <w:t>отказа</w:t>
      </w:r>
      <w:r w:rsidR="00FE6D69">
        <w:rPr>
          <w:rFonts w:ascii="Arial" w:hAnsi="Arial" w:cs="Arial"/>
          <w:color w:val="000000"/>
          <w:sz w:val="20"/>
          <w:szCs w:val="24"/>
        </w:rPr>
        <w:t xml:space="preserve"> </w:t>
      </w:r>
      <w:r w:rsidRPr="00E15DBE">
        <w:rPr>
          <w:rFonts w:ascii="Arial" w:hAnsi="Arial" w:cs="Arial"/>
          <w:color w:val="000000"/>
          <w:sz w:val="20"/>
          <w:szCs w:val="24"/>
        </w:rPr>
        <w:t>заявителю</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выдаче</w:t>
      </w:r>
      <w:r w:rsidR="00FE6D69">
        <w:rPr>
          <w:rFonts w:ascii="Arial" w:hAnsi="Arial" w:cs="Arial"/>
          <w:color w:val="000000"/>
          <w:sz w:val="20"/>
          <w:szCs w:val="24"/>
        </w:rPr>
        <w:t xml:space="preserve"> </w:t>
      </w:r>
      <w:r w:rsidRPr="00E15DBE">
        <w:rPr>
          <w:rFonts w:ascii="Arial" w:hAnsi="Arial" w:cs="Arial"/>
          <w:color w:val="000000"/>
          <w:sz w:val="20"/>
          <w:szCs w:val="24"/>
        </w:rPr>
        <w:t>разрешения</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проведение,</w:t>
      </w:r>
      <w:r w:rsidR="00FE6D69">
        <w:rPr>
          <w:rFonts w:ascii="Arial" w:hAnsi="Arial" w:cs="Arial"/>
          <w:color w:val="000000"/>
          <w:sz w:val="20"/>
          <w:szCs w:val="24"/>
        </w:rPr>
        <w:t xml:space="preserve"> </w:t>
      </w:r>
      <w:r w:rsidRPr="00E15DBE">
        <w:rPr>
          <w:rFonts w:ascii="Arial" w:hAnsi="Arial" w:cs="Arial"/>
          <w:color w:val="000000"/>
          <w:sz w:val="20"/>
          <w:szCs w:val="24"/>
        </w:rPr>
        <w:t>перезахоронения</w:t>
      </w:r>
      <w:r w:rsidR="00FE6D69">
        <w:rPr>
          <w:rFonts w:ascii="Arial" w:hAnsi="Arial" w:cs="Arial"/>
          <w:color w:val="000000"/>
          <w:sz w:val="20"/>
          <w:szCs w:val="24"/>
        </w:rPr>
        <w:t xml:space="preserve"> </w:t>
      </w:r>
      <w:r w:rsidRPr="00E15DBE">
        <w:rPr>
          <w:rFonts w:ascii="Arial" w:hAnsi="Arial" w:cs="Arial"/>
          <w:color w:val="000000"/>
          <w:sz w:val="20"/>
          <w:szCs w:val="24"/>
        </w:rPr>
        <w:t>(эксгумации)</w:t>
      </w:r>
      <w:r w:rsidR="00FE6D69">
        <w:rPr>
          <w:rFonts w:ascii="Arial" w:hAnsi="Arial" w:cs="Arial"/>
          <w:color w:val="000000"/>
          <w:sz w:val="20"/>
          <w:szCs w:val="24"/>
        </w:rPr>
        <w:t xml:space="preserve"> </w:t>
      </w:r>
      <w:r w:rsidRPr="00E15DBE">
        <w:rPr>
          <w:rFonts w:ascii="Arial" w:hAnsi="Arial" w:cs="Arial"/>
          <w:color w:val="000000"/>
          <w:sz w:val="20"/>
          <w:szCs w:val="24"/>
        </w:rPr>
        <w:t>выдается</w:t>
      </w:r>
      <w:r w:rsidR="00FE6D69">
        <w:rPr>
          <w:rFonts w:ascii="Arial" w:hAnsi="Arial" w:cs="Arial"/>
          <w:color w:val="000000"/>
          <w:sz w:val="20"/>
          <w:szCs w:val="24"/>
        </w:rPr>
        <w:t xml:space="preserve"> </w:t>
      </w:r>
      <w:r w:rsidRPr="00E15DBE">
        <w:rPr>
          <w:rFonts w:ascii="Arial" w:hAnsi="Arial" w:cs="Arial"/>
          <w:color w:val="000000"/>
          <w:sz w:val="20"/>
          <w:szCs w:val="24"/>
        </w:rPr>
        <w:t>уведомление</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произвольной</w:t>
      </w:r>
      <w:r w:rsidR="00FE6D69">
        <w:rPr>
          <w:rFonts w:ascii="Arial" w:hAnsi="Arial" w:cs="Arial"/>
          <w:color w:val="000000"/>
          <w:sz w:val="20"/>
          <w:szCs w:val="24"/>
        </w:rPr>
        <w:t xml:space="preserve"> </w:t>
      </w:r>
      <w:r w:rsidRPr="00E15DBE">
        <w:rPr>
          <w:rFonts w:ascii="Arial" w:hAnsi="Arial" w:cs="Arial"/>
          <w:color w:val="000000"/>
          <w:sz w:val="20"/>
          <w:szCs w:val="24"/>
        </w:rPr>
        <w:t>форме.</w:t>
      </w:r>
      <w:r w:rsidR="00FE6D69">
        <w:rPr>
          <w:rFonts w:ascii="Arial" w:hAnsi="Arial" w:cs="Arial"/>
          <w:color w:val="000000"/>
          <w:sz w:val="20"/>
          <w:szCs w:val="24"/>
        </w:rPr>
        <w:t xml:space="preserve"> </w:t>
      </w:r>
      <w:r w:rsidRPr="00E15DBE">
        <w:rPr>
          <w:rFonts w:ascii="Arial" w:hAnsi="Arial" w:cs="Arial"/>
          <w:color w:val="000000"/>
          <w:sz w:val="20"/>
          <w:szCs w:val="24"/>
        </w:rPr>
        <w:t>Уведомление</w:t>
      </w:r>
      <w:r w:rsidR="00FE6D69">
        <w:rPr>
          <w:rFonts w:ascii="Arial" w:hAnsi="Arial" w:cs="Arial"/>
          <w:color w:val="000000"/>
          <w:sz w:val="20"/>
          <w:szCs w:val="24"/>
        </w:rPr>
        <w:t xml:space="preserve"> </w:t>
      </w:r>
      <w:r w:rsidRPr="00E15DBE">
        <w:rPr>
          <w:rFonts w:ascii="Arial" w:hAnsi="Arial" w:cs="Arial"/>
          <w:color w:val="000000"/>
          <w:sz w:val="20"/>
          <w:szCs w:val="24"/>
        </w:rPr>
        <w:t>должно</w:t>
      </w:r>
      <w:r w:rsidR="00FE6D69">
        <w:rPr>
          <w:rFonts w:ascii="Arial" w:hAnsi="Arial" w:cs="Arial"/>
          <w:color w:val="000000"/>
          <w:sz w:val="20"/>
          <w:szCs w:val="24"/>
        </w:rPr>
        <w:t xml:space="preserve"> </w:t>
      </w:r>
      <w:r w:rsidRPr="00E15DBE">
        <w:rPr>
          <w:rFonts w:ascii="Arial" w:hAnsi="Arial" w:cs="Arial"/>
          <w:color w:val="000000"/>
          <w:sz w:val="20"/>
          <w:szCs w:val="24"/>
        </w:rPr>
        <w:t>быть</w:t>
      </w:r>
      <w:r w:rsidR="00FE6D69">
        <w:rPr>
          <w:rFonts w:ascii="Arial" w:hAnsi="Arial" w:cs="Arial"/>
          <w:color w:val="000000"/>
          <w:sz w:val="20"/>
          <w:szCs w:val="24"/>
        </w:rPr>
        <w:t xml:space="preserve"> </w:t>
      </w:r>
      <w:r w:rsidRPr="00E15DBE">
        <w:rPr>
          <w:rFonts w:ascii="Arial" w:hAnsi="Arial" w:cs="Arial"/>
          <w:color w:val="000000"/>
          <w:sz w:val="20"/>
          <w:szCs w:val="24"/>
        </w:rPr>
        <w:t>мотивированным</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содержать</w:t>
      </w:r>
      <w:r w:rsidR="00FE6D69">
        <w:rPr>
          <w:rFonts w:ascii="Arial" w:hAnsi="Arial" w:cs="Arial"/>
          <w:color w:val="000000"/>
          <w:sz w:val="20"/>
          <w:szCs w:val="24"/>
        </w:rPr>
        <w:t xml:space="preserve"> </w:t>
      </w:r>
      <w:r w:rsidRPr="00E15DBE">
        <w:rPr>
          <w:rFonts w:ascii="Arial" w:hAnsi="Arial" w:cs="Arial"/>
          <w:color w:val="000000"/>
          <w:sz w:val="20"/>
          <w:szCs w:val="24"/>
        </w:rPr>
        <w:t>основание</w:t>
      </w:r>
      <w:r w:rsidR="00FE6D69">
        <w:rPr>
          <w:rFonts w:ascii="Arial" w:hAnsi="Arial" w:cs="Arial"/>
          <w:color w:val="000000"/>
          <w:sz w:val="20"/>
          <w:szCs w:val="24"/>
        </w:rPr>
        <w:t xml:space="preserve"> </w:t>
      </w:r>
      <w:r w:rsidRPr="00E15DBE">
        <w:rPr>
          <w:rFonts w:ascii="Arial" w:hAnsi="Arial" w:cs="Arial"/>
          <w:color w:val="000000"/>
          <w:sz w:val="20"/>
          <w:szCs w:val="24"/>
        </w:rPr>
        <w:t>такого</w:t>
      </w:r>
      <w:r w:rsidR="00FE6D69">
        <w:rPr>
          <w:rFonts w:ascii="Arial" w:hAnsi="Arial" w:cs="Arial"/>
          <w:color w:val="000000"/>
          <w:sz w:val="20"/>
          <w:szCs w:val="24"/>
        </w:rPr>
        <w:t xml:space="preserve"> </w:t>
      </w:r>
      <w:r w:rsidRPr="00E15DBE">
        <w:rPr>
          <w:rFonts w:ascii="Arial" w:hAnsi="Arial" w:cs="Arial"/>
          <w:color w:val="000000"/>
          <w:sz w:val="20"/>
          <w:szCs w:val="24"/>
        </w:rPr>
        <w:t>отказа.</w:t>
      </w:r>
    </w:p>
    <w:p w14:paraId="3CEFE16B" w14:textId="64131976" w:rsidR="006468DD" w:rsidRPr="00E15DBE" w:rsidRDefault="006468DD" w:rsidP="00927102">
      <w:pPr>
        <w:spacing w:after="0" w:line="240" w:lineRule="auto"/>
        <w:ind w:firstLine="709"/>
        <w:rPr>
          <w:rFonts w:ascii="Arial" w:hAnsi="Arial" w:cs="Arial"/>
          <w:color w:val="000000"/>
          <w:sz w:val="20"/>
          <w:szCs w:val="24"/>
        </w:rPr>
      </w:pPr>
      <w:bookmarkStart w:id="97" w:name="sub_511"/>
      <w:bookmarkEnd w:id="96"/>
      <w:r w:rsidRPr="00E15DBE">
        <w:rPr>
          <w:rFonts w:ascii="Arial" w:hAnsi="Arial" w:cs="Arial"/>
          <w:color w:val="000000"/>
          <w:sz w:val="20"/>
          <w:szCs w:val="24"/>
        </w:rPr>
        <w:t>5.11.</w:t>
      </w:r>
      <w:r w:rsidR="00FE6D69">
        <w:rPr>
          <w:rFonts w:ascii="Arial" w:hAnsi="Arial" w:cs="Arial"/>
          <w:color w:val="000000"/>
          <w:sz w:val="20"/>
          <w:szCs w:val="24"/>
        </w:rPr>
        <w:t xml:space="preserve"> </w:t>
      </w:r>
      <w:r w:rsidRPr="00E15DBE">
        <w:rPr>
          <w:rFonts w:ascii="Arial" w:hAnsi="Arial" w:cs="Arial"/>
          <w:color w:val="000000"/>
          <w:sz w:val="20"/>
          <w:szCs w:val="24"/>
        </w:rPr>
        <w:t>Заявителю</w:t>
      </w:r>
      <w:r w:rsidR="00FE6D69">
        <w:rPr>
          <w:rFonts w:ascii="Arial" w:hAnsi="Arial" w:cs="Arial"/>
          <w:color w:val="000000"/>
          <w:sz w:val="20"/>
          <w:szCs w:val="24"/>
        </w:rPr>
        <w:t xml:space="preserve"> </w:t>
      </w:r>
      <w:r w:rsidRPr="00E15DBE">
        <w:rPr>
          <w:rFonts w:ascii="Arial" w:hAnsi="Arial" w:cs="Arial"/>
          <w:color w:val="000000"/>
          <w:sz w:val="20"/>
          <w:szCs w:val="24"/>
        </w:rPr>
        <w:t>отказывается</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разрешении</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перезахоронение</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следующих</w:t>
      </w:r>
      <w:r w:rsidR="00FE6D69">
        <w:rPr>
          <w:rFonts w:ascii="Arial" w:hAnsi="Arial" w:cs="Arial"/>
          <w:color w:val="000000"/>
          <w:sz w:val="20"/>
          <w:szCs w:val="24"/>
        </w:rPr>
        <w:t xml:space="preserve"> </w:t>
      </w:r>
      <w:r w:rsidRPr="00E15DBE">
        <w:rPr>
          <w:rFonts w:ascii="Arial" w:hAnsi="Arial" w:cs="Arial"/>
          <w:color w:val="000000"/>
          <w:sz w:val="20"/>
          <w:szCs w:val="24"/>
        </w:rPr>
        <w:t>случаях:</w:t>
      </w:r>
    </w:p>
    <w:bookmarkEnd w:id="97"/>
    <w:p w14:paraId="59A79153" w14:textId="1145D30F" w:rsidR="006468DD" w:rsidRPr="00E15DBE" w:rsidRDefault="006468DD" w:rsidP="00927102">
      <w:pPr>
        <w:spacing w:after="0" w:line="240" w:lineRule="auto"/>
        <w:ind w:firstLine="709"/>
        <w:rPr>
          <w:rFonts w:ascii="Arial" w:hAnsi="Arial" w:cs="Arial"/>
          <w:color w:val="000000"/>
          <w:sz w:val="20"/>
          <w:szCs w:val="24"/>
        </w:rPr>
      </w:pP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смерть</w:t>
      </w:r>
      <w:r w:rsidR="00FE6D69">
        <w:rPr>
          <w:rFonts w:ascii="Arial" w:hAnsi="Arial" w:cs="Arial"/>
          <w:color w:val="000000"/>
          <w:sz w:val="20"/>
          <w:szCs w:val="24"/>
        </w:rPr>
        <w:t xml:space="preserve"> </w:t>
      </w:r>
      <w:r w:rsidRPr="00E15DBE">
        <w:rPr>
          <w:rFonts w:ascii="Arial" w:hAnsi="Arial" w:cs="Arial"/>
          <w:color w:val="000000"/>
          <w:sz w:val="20"/>
          <w:szCs w:val="24"/>
        </w:rPr>
        <w:t>была</w:t>
      </w:r>
      <w:r w:rsidR="00FE6D69">
        <w:rPr>
          <w:rFonts w:ascii="Arial" w:hAnsi="Arial" w:cs="Arial"/>
          <w:color w:val="000000"/>
          <w:sz w:val="20"/>
          <w:szCs w:val="24"/>
        </w:rPr>
        <w:t xml:space="preserve"> </w:t>
      </w:r>
      <w:r w:rsidRPr="00E15DBE">
        <w:rPr>
          <w:rFonts w:ascii="Arial" w:hAnsi="Arial" w:cs="Arial"/>
          <w:color w:val="000000"/>
          <w:sz w:val="20"/>
          <w:szCs w:val="24"/>
        </w:rPr>
        <w:t>насильственной</w:t>
      </w:r>
      <w:r w:rsidR="00FE6D69">
        <w:rPr>
          <w:rFonts w:ascii="Arial" w:hAnsi="Arial" w:cs="Arial"/>
          <w:color w:val="000000"/>
          <w:sz w:val="20"/>
          <w:szCs w:val="24"/>
        </w:rPr>
        <w:t xml:space="preserve"> </w:t>
      </w:r>
      <w:r w:rsidRPr="00E15DBE">
        <w:rPr>
          <w:rFonts w:ascii="Arial" w:hAnsi="Arial" w:cs="Arial"/>
          <w:color w:val="000000"/>
          <w:sz w:val="20"/>
          <w:szCs w:val="24"/>
        </w:rPr>
        <w:t>или</w:t>
      </w:r>
      <w:r w:rsidR="00FE6D69">
        <w:rPr>
          <w:rFonts w:ascii="Arial" w:hAnsi="Arial" w:cs="Arial"/>
          <w:color w:val="000000"/>
          <w:sz w:val="20"/>
          <w:szCs w:val="24"/>
        </w:rPr>
        <w:t xml:space="preserve"> </w:t>
      </w:r>
      <w:r w:rsidRPr="00E15DBE">
        <w:rPr>
          <w:rFonts w:ascii="Arial" w:hAnsi="Arial" w:cs="Arial"/>
          <w:color w:val="000000"/>
          <w:sz w:val="20"/>
          <w:szCs w:val="24"/>
        </w:rPr>
        <w:t>труп</w:t>
      </w:r>
      <w:r w:rsidR="00FE6D69">
        <w:rPr>
          <w:rFonts w:ascii="Arial" w:hAnsi="Arial" w:cs="Arial"/>
          <w:color w:val="000000"/>
          <w:sz w:val="20"/>
          <w:szCs w:val="24"/>
        </w:rPr>
        <w:t xml:space="preserve"> </w:t>
      </w:r>
      <w:r w:rsidRPr="00E15DBE">
        <w:rPr>
          <w:rFonts w:ascii="Arial" w:hAnsi="Arial" w:cs="Arial"/>
          <w:color w:val="000000"/>
          <w:sz w:val="20"/>
          <w:szCs w:val="24"/>
        </w:rPr>
        <w:t>фигурировал</w:t>
      </w:r>
      <w:r w:rsidR="00FE6D69">
        <w:rPr>
          <w:rFonts w:ascii="Arial" w:hAnsi="Arial" w:cs="Arial"/>
          <w:color w:val="000000"/>
          <w:sz w:val="20"/>
          <w:szCs w:val="24"/>
        </w:rPr>
        <w:t xml:space="preserve"> </w:t>
      </w:r>
      <w:r w:rsidRPr="00E15DBE">
        <w:rPr>
          <w:rFonts w:ascii="Arial" w:hAnsi="Arial" w:cs="Arial"/>
          <w:color w:val="000000"/>
          <w:sz w:val="20"/>
          <w:szCs w:val="24"/>
        </w:rPr>
        <w:t>по</w:t>
      </w:r>
      <w:r w:rsidR="00FE6D69">
        <w:rPr>
          <w:rFonts w:ascii="Arial" w:hAnsi="Arial" w:cs="Arial"/>
          <w:color w:val="000000"/>
          <w:sz w:val="20"/>
          <w:szCs w:val="24"/>
        </w:rPr>
        <w:t xml:space="preserve"> </w:t>
      </w:r>
      <w:r w:rsidRPr="00E15DBE">
        <w:rPr>
          <w:rFonts w:ascii="Arial" w:hAnsi="Arial" w:cs="Arial"/>
          <w:color w:val="000000"/>
          <w:sz w:val="20"/>
          <w:szCs w:val="24"/>
        </w:rPr>
        <w:t>одному</w:t>
      </w:r>
      <w:r w:rsidR="00FE6D69">
        <w:rPr>
          <w:rFonts w:ascii="Arial" w:hAnsi="Arial" w:cs="Arial"/>
          <w:color w:val="000000"/>
          <w:sz w:val="20"/>
          <w:szCs w:val="24"/>
        </w:rPr>
        <w:t xml:space="preserve"> </w:t>
      </w:r>
      <w:r w:rsidRPr="00E15DBE">
        <w:rPr>
          <w:rFonts w:ascii="Arial" w:hAnsi="Arial" w:cs="Arial"/>
          <w:color w:val="000000"/>
          <w:sz w:val="20"/>
          <w:szCs w:val="24"/>
        </w:rPr>
        <w:t>из</w:t>
      </w:r>
      <w:r w:rsidR="00FE6D69">
        <w:rPr>
          <w:rFonts w:ascii="Arial" w:hAnsi="Arial" w:cs="Arial"/>
          <w:color w:val="000000"/>
          <w:sz w:val="20"/>
          <w:szCs w:val="24"/>
        </w:rPr>
        <w:t xml:space="preserve"> </w:t>
      </w:r>
      <w:r w:rsidRPr="00E15DBE">
        <w:rPr>
          <w:rFonts w:ascii="Arial" w:hAnsi="Arial" w:cs="Arial"/>
          <w:color w:val="000000"/>
          <w:sz w:val="20"/>
          <w:szCs w:val="24"/>
        </w:rPr>
        <w:t>уголовных</w:t>
      </w:r>
      <w:r w:rsidR="00FE6D69">
        <w:rPr>
          <w:rFonts w:ascii="Arial" w:hAnsi="Arial" w:cs="Arial"/>
          <w:color w:val="000000"/>
          <w:sz w:val="20"/>
          <w:szCs w:val="24"/>
        </w:rPr>
        <w:t xml:space="preserve"> </w:t>
      </w:r>
      <w:r w:rsidRPr="00E15DBE">
        <w:rPr>
          <w:rFonts w:ascii="Arial" w:hAnsi="Arial" w:cs="Arial"/>
          <w:color w:val="000000"/>
          <w:sz w:val="20"/>
          <w:szCs w:val="24"/>
        </w:rPr>
        <w:t>дел;</w:t>
      </w:r>
    </w:p>
    <w:p w14:paraId="0C7EF3A0" w14:textId="32B1FF6F" w:rsidR="006468DD" w:rsidRPr="00E15DBE" w:rsidRDefault="006468DD" w:rsidP="00927102">
      <w:pPr>
        <w:spacing w:after="0" w:line="240" w:lineRule="auto"/>
        <w:ind w:firstLine="709"/>
        <w:rPr>
          <w:rFonts w:ascii="Arial" w:hAnsi="Arial" w:cs="Arial"/>
          <w:color w:val="000000"/>
          <w:sz w:val="20"/>
          <w:szCs w:val="24"/>
        </w:rPr>
      </w:pP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смерть</w:t>
      </w:r>
      <w:r w:rsidR="00FE6D69">
        <w:rPr>
          <w:rFonts w:ascii="Arial" w:hAnsi="Arial" w:cs="Arial"/>
          <w:color w:val="000000"/>
          <w:sz w:val="20"/>
          <w:szCs w:val="24"/>
        </w:rPr>
        <w:t xml:space="preserve"> </w:t>
      </w:r>
      <w:r w:rsidRPr="00E15DBE">
        <w:rPr>
          <w:rFonts w:ascii="Arial" w:hAnsi="Arial" w:cs="Arial"/>
          <w:color w:val="000000"/>
          <w:sz w:val="20"/>
          <w:szCs w:val="24"/>
        </w:rPr>
        <w:t>наступила</w:t>
      </w:r>
      <w:r w:rsidR="00FE6D69">
        <w:rPr>
          <w:rFonts w:ascii="Arial" w:hAnsi="Arial" w:cs="Arial"/>
          <w:color w:val="000000"/>
          <w:sz w:val="20"/>
          <w:szCs w:val="24"/>
        </w:rPr>
        <w:t xml:space="preserve"> </w:t>
      </w:r>
      <w:r w:rsidRPr="00E15DBE">
        <w:rPr>
          <w:rFonts w:ascii="Arial" w:hAnsi="Arial" w:cs="Arial"/>
          <w:color w:val="000000"/>
          <w:sz w:val="20"/>
          <w:szCs w:val="24"/>
        </w:rPr>
        <w:t>вследствие</w:t>
      </w:r>
      <w:r w:rsidR="00FE6D69">
        <w:rPr>
          <w:rFonts w:ascii="Arial" w:hAnsi="Arial" w:cs="Arial"/>
          <w:color w:val="000000"/>
          <w:sz w:val="20"/>
          <w:szCs w:val="24"/>
        </w:rPr>
        <w:t xml:space="preserve"> </w:t>
      </w:r>
      <w:r w:rsidRPr="00E15DBE">
        <w:rPr>
          <w:rFonts w:ascii="Arial" w:hAnsi="Arial" w:cs="Arial"/>
          <w:color w:val="000000"/>
          <w:sz w:val="20"/>
          <w:szCs w:val="24"/>
        </w:rPr>
        <w:t>инфекционного</w:t>
      </w:r>
      <w:r w:rsidR="00FE6D69">
        <w:rPr>
          <w:rFonts w:ascii="Arial" w:hAnsi="Arial" w:cs="Arial"/>
          <w:color w:val="000000"/>
          <w:sz w:val="20"/>
          <w:szCs w:val="24"/>
        </w:rPr>
        <w:t xml:space="preserve"> </w:t>
      </w:r>
      <w:r w:rsidRPr="00E15DBE">
        <w:rPr>
          <w:rFonts w:ascii="Arial" w:hAnsi="Arial" w:cs="Arial"/>
          <w:color w:val="000000"/>
          <w:sz w:val="20"/>
          <w:szCs w:val="24"/>
        </w:rPr>
        <w:t>заболевания;</w:t>
      </w:r>
    </w:p>
    <w:p w14:paraId="7D54E5C3" w14:textId="2816FEC1" w:rsidR="006468DD" w:rsidRPr="00E15DBE" w:rsidRDefault="006468DD" w:rsidP="00927102">
      <w:pPr>
        <w:spacing w:after="0" w:line="240" w:lineRule="auto"/>
        <w:ind w:firstLine="709"/>
        <w:rPr>
          <w:rFonts w:ascii="Arial" w:hAnsi="Arial" w:cs="Arial"/>
          <w:color w:val="000000"/>
          <w:sz w:val="20"/>
          <w:szCs w:val="24"/>
        </w:rPr>
      </w:pP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непредставления</w:t>
      </w:r>
      <w:r w:rsidR="00FE6D69">
        <w:rPr>
          <w:rFonts w:ascii="Arial" w:hAnsi="Arial" w:cs="Arial"/>
          <w:color w:val="000000"/>
          <w:sz w:val="20"/>
          <w:szCs w:val="24"/>
        </w:rPr>
        <w:t xml:space="preserve"> </w:t>
      </w:r>
      <w:r w:rsidRPr="00E15DBE">
        <w:rPr>
          <w:rFonts w:ascii="Arial" w:hAnsi="Arial" w:cs="Arial"/>
          <w:color w:val="000000"/>
          <w:sz w:val="20"/>
          <w:szCs w:val="24"/>
        </w:rPr>
        <w:t>либо</w:t>
      </w:r>
      <w:r w:rsidR="00FE6D69">
        <w:rPr>
          <w:rFonts w:ascii="Arial" w:hAnsi="Arial" w:cs="Arial"/>
          <w:color w:val="000000"/>
          <w:sz w:val="20"/>
          <w:szCs w:val="24"/>
        </w:rPr>
        <w:t xml:space="preserve"> </w:t>
      </w:r>
      <w:r w:rsidRPr="00E15DBE">
        <w:rPr>
          <w:rFonts w:ascii="Arial" w:hAnsi="Arial" w:cs="Arial"/>
          <w:color w:val="000000"/>
          <w:sz w:val="20"/>
          <w:szCs w:val="24"/>
        </w:rPr>
        <w:t>неполного</w:t>
      </w:r>
      <w:r w:rsidR="00FE6D69">
        <w:rPr>
          <w:rFonts w:ascii="Arial" w:hAnsi="Arial" w:cs="Arial"/>
          <w:color w:val="000000"/>
          <w:sz w:val="20"/>
          <w:szCs w:val="24"/>
        </w:rPr>
        <w:t xml:space="preserve"> </w:t>
      </w:r>
      <w:r w:rsidRPr="00E15DBE">
        <w:rPr>
          <w:rFonts w:ascii="Arial" w:hAnsi="Arial" w:cs="Arial"/>
          <w:color w:val="000000"/>
          <w:sz w:val="20"/>
          <w:szCs w:val="24"/>
        </w:rPr>
        <w:t>представления</w:t>
      </w:r>
      <w:r w:rsidR="00FE6D69">
        <w:rPr>
          <w:rFonts w:ascii="Arial" w:hAnsi="Arial" w:cs="Arial"/>
          <w:color w:val="000000"/>
          <w:sz w:val="20"/>
          <w:szCs w:val="24"/>
        </w:rPr>
        <w:t xml:space="preserve"> </w:t>
      </w:r>
      <w:r w:rsidRPr="00E15DBE">
        <w:rPr>
          <w:rFonts w:ascii="Arial" w:hAnsi="Arial" w:cs="Arial"/>
          <w:color w:val="000000"/>
          <w:sz w:val="20"/>
          <w:szCs w:val="24"/>
        </w:rPr>
        <w:t>заявителем</w:t>
      </w:r>
      <w:r w:rsidR="00FE6D69">
        <w:rPr>
          <w:rFonts w:ascii="Arial" w:hAnsi="Arial" w:cs="Arial"/>
          <w:color w:val="000000"/>
          <w:sz w:val="20"/>
          <w:szCs w:val="24"/>
        </w:rPr>
        <w:t xml:space="preserve"> </w:t>
      </w:r>
      <w:r w:rsidRPr="00E15DBE">
        <w:rPr>
          <w:rFonts w:ascii="Arial" w:hAnsi="Arial" w:cs="Arial"/>
          <w:color w:val="000000"/>
          <w:sz w:val="20"/>
          <w:szCs w:val="24"/>
        </w:rPr>
        <w:t>(представителем</w:t>
      </w:r>
      <w:r w:rsidR="00FE6D69">
        <w:rPr>
          <w:rFonts w:ascii="Arial" w:hAnsi="Arial" w:cs="Arial"/>
          <w:color w:val="000000"/>
          <w:sz w:val="20"/>
          <w:szCs w:val="24"/>
        </w:rPr>
        <w:t xml:space="preserve"> </w:t>
      </w:r>
      <w:r w:rsidRPr="00E15DBE">
        <w:rPr>
          <w:rFonts w:ascii="Arial" w:hAnsi="Arial" w:cs="Arial"/>
          <w:color w:val="000000"/>
          <w:sz w:val="20"/>
          <w:szCs w:val="24"/>
        </w:rPr>
        <w:t>заявителя)</w:t>
      </w:r>
      <w:r w:rsidR="00FE6D69">
        <w:rPr>
          <w:rFonts w:ascii="Arial" w:hAnsi="Arial" w:cs="Arial"/>
          <w:color w:val="000000"/>
          <w:sz w:val="20"/>
          <w:szCs w:val="24"/>
        </w:rPr>
        <w:t xml:space="preserve"> </w:t>
      </w:r>
      <w:r w:rsidRPr="00E15DBE">
        <w:rPr>
          <w:rFonts w:ascii="Arial" w:hAnsi="Arial" w:cs="Arial"/>
          <w:color w:val="000000"/>
          <w:sz w:val="20"/>
          <w:szCs w:val="24"/>
        </w:rPr>
        <w:t>документов,</w:t>
      </w:r>
      <w:r w:rsidR="00FE6D69">
        <w:rPr>
          <w:rFonts w:ascii="Arial" w:hAnsi="Arial" w:cs="Arial"/>
          <w:color w:val="000000"/>
          <w:sz w:val="20"/>
          <w:szCs w:val="24"/>
        </w:rPr>
        <w:t xml:space="preserve"> </w:t>
      </w:r>
      <w:r w:rsidRPr="00E15DBE">
        <w:rPr>
          <w:rFonts w:ascii="Arial" w:hAnsi="Arial" w:cs="Arial"/>
          <w:color w:val="000000"/>
          <w:sz w:val="20"/>
          <w:szCs w:val="24"/>
        </w:rPr>
        <w:t>предусмотренных</w:t>
      </w:r>
      <w:r w:rsidR="00FE6D69">
        <w:rPr>
          <w:rFonts w:ascii="Arial" w:hAnsi="Arial" w:cs="Arial"/>
          <w:color w:val="000000"/>
          <w:sz w:val="20"/>
          <w:szCs w:val="24"/>
        </w:rPr>
        <w:t xml:space="preserve"> </w:t>
      </w:r>
      <w:hyperlink w:anchor="sub_56" w:history="1">
        <w:r w:rsidRPr="00E15DBE">
          <w:rPr>
            <w:rStyle w:val="af1"/>
            <w:rFonts w:ascii="Arial" w:hAnsi="Arial" w:cs="Arial"/>
            <w:color w:val="000000"/>
            <w:szCs w:val="24"/>
          </w:rPr>
          <w:t>пунктом</w:t>
        </w:r>
        <w:r w:rsidR="00FE6D69">
          <w:rPr>
            <w:rStyle w:val="af1"/>
            <w:rFonts w:ascii="Arial" w:hAnsi="Arial" w:cs="Arial"/>
            <w:color w:val="000000"/>
            <w:szCs w:val="24"/>
          </w:rPr>
          <w:t xml:space="preserve"> </w:t>
        </w:r>
        <w:r w:rsidRPr="00E15DBE">
          <w:rPr>
            <w:rStyle w:val="af1"/>
            <w:rFonts w:ascii="Arial" w:hAnsi="Arial" w:cs="Arial"/>
            <w:color w:val="000000"/>
            <w:szCs w:val="24"/>
          </w:rPr>
          <w:t>5.6</w:t>
        </w:r>
      </w:hyperlink>
      <w:r w:rsidR="00FE6D69">
        <w:rPr>
          <w:rFonts w:ascii="Arial" w:hAnsi="Arial" w:cs="Arial"/>
          <w:color w:val="000000"/>
          <w:sz w:val="20"/>
          <w:szCs w:val="24"/>
        </w:rPr>
        <w:t xml:space="preserve"> </w:t>
      </w:r>
      <w:r w:rsidRPr="00E15DBE">
        <w:rPr>
          <w:rFonts w:ascii="Arial" w:hAnsi="Arial" w:cs="Arial"/>
          <w:color w:val="000000"/>
          <w:sz w:val="20"/>
          <w:szCs w:val="24"/>
        </w:rPr>
        <w:t>настоящей</w:t>
      </w:r>
      <w:r w:rsidR="00FE6D69">
        <w:rPr>
          <w:rFonts w:ascii="Arial" w:hAnsi="Arial" w:cs="Arial"/>
          <w:color w:val="000000"/>
          <w:sz w:val="20"/>
          <w:szCs w:val="24"/>
        </w:rPr>
        <w:t xml:space="preserve"> </w:t>
      </w:r>
      <w:r w:rsidRPr="00E15DBE">
        <w:rPr>
          <w:rFonts w:ascii="Arial" w:hAnsi="Arial" w:cs="Arial"/>
          <w:color w:val="000000"/>
          <w:sz w:val="20"/>
          <w:szCs w:val="24"/>
        </w:rPr>
        <w:t>Инструкции.</w:t>
      </w:r>
    </w:p>
    <w:p w14:paraId="7FDEA9BE" w14:textId="77777777" w:rsidR="00605E4D" w:rsidRDefault="006468DD" w:rsidP="00927102">
      <w:pPr>
        <w:spacing w:after="0" w:line="240" w:lineRule="auto"/>
        <w:ind w:firstLine="709"/>
        <w:rPr>
          <w:rFonts w:ascii="Arial" w:hAnsi="Arial" w:cs="Arial"/>
          <w:color w:val="000000"/>
          <w:sz w:val="20"/>
          <w:szCs w:val="24"/>
        </w:rPr>
      </w:pPr>
      <w:bookmarkStart w:id="98" w:name="sub_512"/>
      <w:r w:rsidRPr="00E15DBE">
        <w:rPr>
          <w:rFonts w:ascii="Arial" w:hAnsi="Arial" w:cs="Arial"/>
          <w:color w:val="000000"/>
          <w:sz w:val="20"/>
          <w:szCs w:val="24"/>
        </w:rPr>
        <w:t>5.12.</w:t>
      </w:r>
      <w:r w:rsidR="00FE6D69">
        <w:rPr>
          <w:rFonts w:ascii="Arial" w:hAnsi="Arial" w:cs="Arial"/>
          <w:color w:val="000000"/>
          <w:sz w:val="20"/>
          <w:szCs w:val="24"/>
        </w:rPr>
        <w:t xml:space="preserve"> </w:t>
      </w:r>
      <w:r w:rsidRPr="00E15DBE">
        <w:rPr>
          <w:rFonts w:ascii="Arial" w:hAnsi="Arial" w:cs="Arial"/>
          <w:color w:val="000000"/>
          <w:sz w:val="20"/>
          <w:szCs w:val="24"/>
        </w:rPr>
        <w:t>Перезахоронение</w:t>
      </w:r>
      <w:r w:rsidR="00FE6D69">
        <w:rPr>
          <w:rFonts w:ascii="Arial" w:hAnsi="Arial" w:cs="Arial"/>
          <w:color w:val="000000"/>
          <w:sz w:val="20"/>
          <w:szCs w:val="24"/>
        </w:rPr>
        <w:t xml:space="preserve"> </w:t>
      </w:r>
      <w:r w:rsidRPr="00E15DBE">
        <w:rPr>
          <w:rFonts w:ascii="Arial" w:hAnsi="Arial" w:cs="Arial"/>
          <w:color w:val="000000"/>
          <w:sz w:val="20"/>
          <w:szCs w:val="24"/>
        </w:rPr>
        <w:t>останков</w:t>
      </w:r>
      <w:r w:rsidR="00FE6D69">
        <w:rPr>
          <w:rFonts w:ascii="Arial" w:hAnsi="Arial" w:cs="Arial"/>
          <w:color w:val="000000"/>
          <w:sz w:val="20"/>
          <w:szCs w:val="24"/>
        </w:rPr>
        <w:t xml:space="preserve"> </w:t>
      </w:r>
      <w:r w:rsidRPr="00E15DBE">
        <w:rPr>
          <w:rFonts w:ascii="Arial" w:hAnsi="Arial" w:cs="Arial"/>
          <w:color w:val="000000"/>
          <w:sz w:val="20"/>
          <w:szCs w:val="24"/>
        </w:rPr>
        <w:t>умершего</w:t>
      </w:r>
      <w:r w:rsidR="00FE6D69">
        <w:rPr>
          <w:rFonts w:ascii="Arial" w:hAnsi="Arial" w:cs="Arial"/>
          <w:color w:val="000000"/>
          <w:sz w:val="20"/>
          <w:szCs w:val="24"/>
        </w:rPr>
        <w:t xml:space="preserve"> </w:t>
      </w:r>
      <w:r w:rsidRPr="00E15DBE">
        <w:rPr>
          <w:rFonts w:ascii="Arial" w:hAnsi="Arial" w:cs="Arial"/>
          <w:color w:val="000000"/>
          <w:sz w:val="20"/>
          <w:szCs w:val="24"/>
        </w:rPr>
        <w:t>производится</w:t>
      </w:r>
      <w:r w:rsidR="00FE6D69">
        <w:rPr>
          <w:rFonts w:ascii="Arial" w:hAnsi="Arial" w:cs="Arial"/>
          <w:color w:val="000000"/>
          <w:sz w:val="20"/>
          <w:szCs w:val="24"/>
        </w:rPr>
        <w:t xml:space="preserve"> </w:t>
      </w:r>
      <w:r w:rsidRPr="00E15DBE">
        <w:rPr>
          <w:rFonts w:ascii="Arial" w:hAnsi="Arial" w:cs="Arial"/>
          <w:color w:val="000000"/>
          <w:sz w:val="20"/>
          <w:szCs w:val="24"/>
        </w:rPr>
        <w:t>за</w:t>
      </w:r>
      <w:r w:rsidR="00FE6D69">
        <w:rPr>
          <w:rFonts w:ascii="Arial" w:hAnsi="Arial" w:cs="Arial"/>
          <w:color w:val="000000"/>
          <w:sz w:val="20"/>
          <w:szCs w:val="24"/>
        </w:rPr>
        <w:t xml:space="preserve"> </w:t>
      </w:r>
      <w:r w:rsidRPr="00E15DBE">
        <w:rPr>
          <w:rFonts w:ascii="Arial" w:hAnsi="Arial" w:cs="Arial"/>
          <w:color w:val="000000"/>
          <w:sz w:val="20"/>
          <w:szCs w:val="24"/>
        </w:rPr>
        <w:t>счет</w:t>
      </w:r>
      <w:r w:rsidR="00FE6D69">
        <w:rPr>
          <w:rFonts w:ascii="Arial" w:hAnsi="Arial" w:cs="Arial"/>
          <w:color w:val="000000"/>
          <w:sz w:val="20"/>
          <w:szCs w:val="24"/>
        </w:rPr>
        <w:t xml:space="preserve"> </w:t>
      </w:r>
      <w:r w:rsidRPr="00E15DBE">
        <w:rPr>
          <w:rFonts w:ascii="Arial" w:hAnsi="Arial" w:cs="Arial"/>
          <w:color w:val="000000"/>
          <w:sz w:val="20"/>
          <w:szCs w:val="24"/>
        </w:rPr>
        <w:t>средств</w:t>
      </w:r>
      <w:r w:rsidR="00FE6D69">
        <w:rPr>
          <w:rFonts w:ascii="Arial" w:hAnsi="Arial" w:cs="Arial"/>
          <w:color w:val="000000"/>
          <w:sz w:val="20"/>
          <w:szCs w:val="24"/>
        </w:rPr>
        <w:t xml:space="preserve"> </w:t>
      </w:r>
      <w:r w:rsidRPr="00E15DBE">
        <w:rPr>
          <w:rFonts w:ascii="Arial" w:hAnsi="Arial" w:cs="Arial"/>
          <w:color w:val="000000"/>
          <w:sz w:val="20"/>
          <w:szCs w:val="24"/>
        </w:rPr>
        <w:t>лица,</w:t>
      </w:r>
      <w:r w:rsidR="00FE6D69">
        <w:rPr>
          <w:rFonts w:ascii="Arial" w:hAnsi="Arial" w:cs="Arial"/>
          <w:color w:val="000000"/>
          <w:sz w:val="20"/>
          <w:szCs w:val="24"/>
        </w:rPr>
        <w:t xml:space="preserve"> </w:t>
      </w:r>
      <w:r w:rsidRPr="00E15DBE">
        <w:rPr>
          <w:rFonts w:ascii="Arial" w:hAnsi="Arial" w:cs="Arial"/>
          <w:color w:val="000000"/>
          <w:sz w:val="20"/>
          <w:szCs w:val="24"/>
        </w:rPr>
        <w:t>взявшего</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себя</w:t>
      </w:r>
      <w:r w:rsidR="00FE6D69">
        <w:rPr>
          <w:rFonts w:ascii="Arial" w:hAnsi="Arial" w:cs="Arial"/>
          <w:color w:val="000000"/>
          <w:sz w:val="20"/>
          <w:szCs w:val="24"/>
        </w:rPr>
        <w:t xml:space="preserve"> </w:t>
      </w:r>
      <w:r w:rsidRPr="00E15DBE">
        <w:rPr>
          <w:rFonts w:ascii="Arial" w:hAnsi="Arial" w:cs="Arial"/>
          <w:color w:val="000000"/>
          <w:sz w:val="20"/>
          <w:szCs w:val="24"/>
        </w:rPr>
        <w:t>обязанность</w:t>
      </w:r>
      <w:r w:rsidR="00FE6D69">
        <w:rPr>
          <w:rFonts w:ascii="Arial" w:hAnsi="Arial" w:cs="Arial"/>
          <w:color w:val="000000"/>
          <w:sz w:val="20"/>
          <w:szCs w:val="24"/>
        </w:rPr>
        <w:t xml:space="preserve"> </w:t>
      </w:r>
      <w:r w:rsidRPr="00E15DBE">
        <w:rPr>
          <w:rFonts w:ascii="Arial" w:hAnsi="Arial" w:cs="Arial"/>
          <w:color w:val="000000"/>
          <w:sz w:val="20"/>
          <w:szCs w:val="24"/>
        </w:rPr>
        <w:t>произвести</w:t>
      </w:r>
      <w:r w:rsidR="00FE6D69">
        <w:rPr>
          <w:rFonts w:ascii="Arial" w:hAnsi="Arial" w:cs="Arial"/>
          <w:color w:val="000000"/>
          <w:sz w:val="20"/>
          <w:szCs w:val="24"/>
        </w:rPr>
        <w:t xml:space="preserve"> </w:t>
      </w:r>
      <w:r w:rsidRPr="00E15DBE">
        <w:rPr>
          <w:rFonts w:ascii="Arial" w:hAnsi="Arial" w:cs="Arial"/>
          <w:color w:val="000000"/>
          <w:sz w:val="20"/>
          <w:szCs w:val="24"/>
        </w:rPr>
        <w:t>перезахоронение.</w:t>
      </w:r>
      <w:bookmarkEnd w:id="98"/>
    </w:p>
    <w:p w14:paraId="79DF5C45" w14:textId="77777777" w:rsidR="00605E4D" w:rsidRDefault="006468DD" w:rsidP="00927102">
      <w:pPr>
        <w:pStyle w:val="12"/>
        <w:spacing w:line="240" w:lineRule="auto"/>
        <w:ind w:firstLine="709"/>
        <w:rPr>
          <w:rFonts w:ascii="Arial" w:hAnsi="Arial" w:cs="Arial"/>
          <w:color w:val="000000"/>
          <w:sz w:val="20"/>
          <w:szCs w:val="24"/>
        </w:rPr>
      </w:pPr>
      <w:bookmarkStart w:id="99" w:name="sub_1006"/>
      <w:r w:rsidRPr="00E15DBE">
        <w:rPr>
          <w:rFonts w:ascii="Arial" w:hAnsi="Arial" w:cs="Arial"/>
          <w:color w:val="000000"/>
          <w:sz w:val="20"/>
          <w:szCs w:val="24"/>
        </w:rPr>
        <w:t>6.</w:t>
      </w:r>
      <w:r w:rsidR="00FE6D69">
        <w:rPr>
          <w:rFonts w:ascii="Arial" w:hAnsi="Arial" w:cs="Arial"/>
          <w:color w:val="000000"/>
          <w:sz w:val="20"/>
          <w:szCs w:val="24"/>
        </w:rPr>
        <w:t xml:space="preserve"> </w:t>
      </w:r>
      <w:r w:rsidRPr="00E15DBE">
        <w:rPr>
          <w:rFonts w:ascii="Arial" w:hAnsi="Arial" w:cs="Arial"/>
          <w:color w:val="000000"/>
          <w:sz w:val="20"/>
          <w:szCs w:val="24"/>
        </w:rPr>
        <w:t>Порядок</w:t>
      </w:r>
      <w:r w:rsidR="00FE6D69">
        <w:rPr>
          <w:rFonts w:ascii="Arial" w:hAnsi="Arial" w:cs="Arial"/>
          <w:color w:val="000000"/>
          <w:sz w:val="20"/>
          <w:szCs w:val="24"/>
        </w:rPr>
        <w:t xml:space="preserve"> </w:t>
      </w:r>
      <w:r w:rsidRPr="00E15DBE">
        <w:rPr>
          <w:rFonts w:ascii="Arial" w:hAnsi="Arial" w:cs="Arial"/>
          <w:color w:val="000000"/>
          <w:sz w:val="20"/>
          <w:szCs w:val="24"/>
        </w:rPr>
        <w:t>перерегистрации</w:t>
      </w:r>
      <w:r w:rsidR="00FE6D69">
        <w:rPr>
          <w:rFonts w:ascii="Arial" w:hAnsi="Arial" w:cs="Arial"/>
          <w:color w:val="000000"/>
          <w:sz w:val="20"/>
          <w:szCs w:val="24"/>
        </w:rPr>
        <w:t xml:space="preserve"> </w:t>
      </w:r>
      <w:r w:rsidRPr="00E15DBE">
        <w:rPr>
          <w:rFonts w:ascii="Arial" w:hAnsi="Arial" w:cs="Arial"/>
          <w:color w:val="000000"/>
          <w:sz w:val="20"/>
          <w:szCs w:val="24"/>
        </w:rPr>
        <w:t>захоронений</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других</w:t>
      </w:r>
      <w:r w:rsidR="00FE6D69">
        <w:rPr>
          <w:rFonts w:ascii="Arial" w:hAnsi="Arial" w:cs="Arial"/>
          <w:color w:val="000000"/>
          <w:sz w:val="20"/>
          <w:szCs w:val="24"/>
        </w:rPr>
        <w:t xml:space="preserve"> </w:t>
      </w:r>
      <w:r w:rsidRPr="00E15DBE">
        <w:rPr>
          <w:rFonts w:ascii="Arial" w:hAnsi="Arial" w:cs="Arial"/>
          <w:color w:val="000000"/>
          <w:sz w:val="20"/>
          <w:szCs w:val="24"/>
        </w:rPr>
        <w:t>лиц</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оформление</w:t>
      </w:r>
      <w:r w:rsidR="00FE6D69">
        <w:rPr>
          <w:rFonts w:ascii="Arial" w:hAnsi="Arial" w:cs="Arial"/>
          <w:color w:val="000000"/>
          <w:sz w:val="20"/>
          <w:szCs w:val="24"/>
        </w:rPr>
        <w:t xml:space="preserve"> </w:t>
      </w:r>
      <w:r w:rsidRPr="00E15DBE">
        <w:rPr>
          <w:rFonts w:ascii="Arial" w:hAnsi="Arial" w:cs="Arial"/>
          <w:color w:val="000000"/>
          <w:sz w:val="20"/>
          <w:szCs w:val="24"/>
        </w:rPr>
        <w:t>удостоверений</w:t>
      </w:r>
      <w:r w:rsidR="00FE6D69">
        <w:rPr>
          <w:rFonts w:ascii="Arial" w:hAnsi="Arial" w:cs="Arial"/>
          <w:color w:val="000000"/>
          <w:sz w:val="20"/>
          <w:szCs w:val="24"/>
        </w:rPr>
        <w:t xml:space="preserve"> </w:t>
      </w:r>
      <w:r w:rsidRPr="00E15DBE">
        <w:rPr>
          <w:rFonts w:ascii="Arial" w:hAnsi="Arial" w:cs="Arial"/>
          <w:color w:val="000000"/>
          <w:sz w:val="20"/>
          <w:szCs w:val="24"/>
        </w:rPr>
        <w:t>о</w:t>
      </w:r>
      <w:r w:rsidR="00FE6D69">
        <w:rPr>
          <w:rFonts w:ascii="Arial" w:hAnsi="Arial" w:cs="Arial"/>
          <w:color w:val="000000"/>
          <w:sz w:val="20"/>
          <w:szCs w:val="24"/>
        </w:rPr>
        <w:t xml:space="preserve"> </w:t>
      </w:r>
      <w:r w:rsidRPr="00E15DBE">
        <w:rPr>
          <w:rFonts w:ascii="Arial" w:hAnsi="Arial" w:cs="Arial"/>
          <w:color w:val="000000"/>
          <w:sz w:val="20"/>
          <w:szCs w:val="24"/>
        </w:rPr>
        <w:t>захоронении</w:t>
      </w:r>
      <w:bookmarkEnd w:id="99"/>
    </w:p>
    <w:p w14:paraId="2437C02D" w14:textId="1C1201E5" w:rsidR="006468DD" w:rsidRPr="00E15DBE" w:rsidRDefault="006468DD" w:rsidP="00927102">
      <w:pPr>
        <w:spacing w:after="0" w:line="240" w:lineRule="auto"/>
        <w:ind w:firstLine="709"/>
        <w:rPr>
          <w:rFonts w:ascii="Arial" w:hAnsi="Arial" w:cs="Arial"/>
          <w:color w:val="000000"/>
          <w:sz w:val="20"/>
          <w:szCs w:val="24"/>
        </w:rPr>
      </w:pPr>
      <w:bookmarkStart w:id="100" w:name="sub_61"/>
      <w:r w:rsidRPr="00E15DBE">
        <w:rPr>
          <w:rFonts w:ascii="Arial" w:hAnsi="Arial" w:cs="Arial"/>
          <w:color w:val="000000"/>
          <w:sz w:val="20"/>
          <w:szCs w:val="24"/>
        </w:rPr>
        <w:t>6.1.</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случае</w:t>
      </w:r>
      <w:r w:rsidR="00FE6D69">
        <w:rPr>
          <w:rFonts w:ascii="Arial" w:hAnsi="Arial" w:cs="Arial"/>
          <w:color w:val="000000"/>
          <w:sz w:val="20"/>
          <w:szCs w:val="24"/>
        </w:rPr>
        <w:t xml:space="preserve"> </w:t>
      </w:r>
      <w:r w:rsidRPr="00E15DBE">
        <w:rPr>
          <w:rFonts w:ascii="Arial" w:hAnsi="Arial" w:cs="Arial"/>
          <w:color w:val="000000"/>
          <w:sz w:val="20"/>
          <w:szCs w:val="24"/>
        </w:rPr>
        <w:t>смерти</w:t>
      </w:r>
      <w:r w:rsidR="00FE6D69">
        <w:rPr>
          <w:rFonts w:ascii="Arial" w:hAnsi="Arial" w:cs="Arial"/>
          <w:color w:val="000000"/>
          <w:sz w:val="20"/>
          <w:szCs w:val="24"/>
        </w:rPr>
        <w:t xml:space="preserve"> </w:t>
      </w:r>
      <w:r w:rsidRPr="00E15DBE">
        <w:rPr>
          <w:rFonts w:ascii="Arial" w:hAnsi="Arial" w:cs="Arial"/>
          <w:color w:val="000000"/>
          <w:sz w:val="20"/>
          <w:szCs w:val="24"/>
        </w:rPr>
        <w:t>лица,</w:t>
      </w:r>
      <w:r w:rsidR="00FE6D69">
        <w:rPr>
          <w:rFonts w:ascii="Arial" w:hAnsi="Arial" w:cs="Arial"/>
          <w:color w:val="000000"/>
          <w:sz w:val="20"/>
          <w:szCs w:val="24"/>
        </w:rPr>
        <w:t xml:space="preserve"> </w:t>
      </w:r>
      <w:r w:rsidRPr="00E15DBE">
        <w:rPr>
          <w:rFonts w:ascii="Arial" w:hAnsi="Arial" w:cs="Arial"/>
          <w:color w:val="000000"/>
          <w:sz w:val="20"/>
          <w:szCs w:val="24"/>
        </w:rPr>
        <w:t>ответственного</w:t>
      </w:r>
      <w:r w:rsidR="00FE6D69">
        <w:rPr>
          <w:rFonts w:ascii="Arial" w:hAnsi="Arial" w:cs="Arial"/>
          <w:color w:val="000000"/>
          <w:sz w:val="20"/>
          <w:szCs w:val="24"/>
        </w:rPr>
        <w:t xml:space="preserve"> </w:t>
      </w:r>
      <w:r w:rsidRPr="00E15DBE">
        <w:rPr>
          <w:rFonts w:ascii="Arial" w:hAnsi="Arial" w:cs="Arial"/>
          <w:color w:val="000000"/>
          <w:sz w:val="20"/>
          <w:szCs w:val="24"/>
        </w:rPr>
        <w:t>за</w:t>
      </w:r>
      <w:r w:rsidR="00FE6D69">
        <w:rPr>
          <w:rFonts w:ascii="Arial" w:hAnsi="Arial" w:cs="Arial"/>
          <w:color w:val="000000"/>
          <w:sz w:val="20"/>
          <w:szCs w:val="24"/>
        </w:rPr>
        <w:t xml:space="preserve"> </w:t>
      </w:r>
      <w:r w:rsidRPr="00E15DBE">
        <w:rPr>
          <w:rFonts w:ascii="Arial" w:hAnsi="Arial" w:cs="Arial"/>
          <w:color w:val="000000"/>
          <w:sz w:val="20"/>
          <w:szCs w:val="24"/>
        </w:rPr>
        <w:t>захоронение,</w:t>
      </w:r>
      <w:r w:rsidR="00FE6D69">
        <w:rPr>
          <w:rFonts w:ascii="Arial" w:hAnsi="Arial" w:cs="Arial"/>
          <w:color w:val="000000"/>
          <w:sz w:val="20"/>
          <w:szCs w:val="24"/>
        </w:rPr>
        <w:t xml:space="preserve"> </w:t>
      </w:r>
      <w:r w:rsidRPr="00E15DBE">
        <w:rPr>
          <w:rFonts w:ascii="Arial" w:hAnsi="Arial" w:cs="Arial"/>
          <w:color w:val="000000"/>
          <w:sz w:val="20"/>
          <w:szCs w:val="24"/>
        </w:rPr>
        <w:t>перерегистрация</w:t>
      </w:r>
      <w:r w:rsidR="00FE6D69">
        <w:rPr>
          <w:rFonts w:ascii="Arial" w:hAnsi="Arial" w:cs="Arial"/>
          <w:color w:val="000000"/>
          <w:sz w:val="20"/>
          <w:szCs w:val="24"/>
        </w:rPr>
        <w:t xml:space="preserve"> </w:t>
      </w:r>
      <w:r w:rsidRPr="00E15DBE">
        <w:rPr>
          <w:rFonts w:ascii="Arial" w:hAnsi="Arial" w:cs="Arial"/>
          <w:color w:val="000000"/>
          <w:sz w:val="20"/>
          <w:szCs w:val="24"/>
        </w:rPr>
        <w:t>захоронений</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других</w:t>
      </w:r>
      <w:r w:rsidR="00FE6D69">
        <w:rPr>
          <w:rFonts w:ascii="Arial" w:hAnsi="Arial" w:cs="Arial"/>
          <w:color w:val="000000"/>
          <w:sz w:val="20"/>
          <w:szCs w:val="24"/>
        </w:rPr>
        <w:t xml:space="preserve"> </w:t>
      </w:r>
      <w:r w:rsidRPr="00E15DBE">
        <w:rPr>
          <w:rFonts w:ascii="Arial" w:hAnsi="Arial" w:cs="Arial"/>
          <w:color w:val="000000"/>
          <w:sz w:val="20"/>
          <w:szCs w:val="24"/>
        </w:rPr>
        <w:t>лиц</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оформление</w:t>
      </w:r>
      <w:r w:rsidR="00FE6D69">
        <w:rPr>
          <w:rFonts w:ascii="Arial" w:hAnsi="Arial" w:cs="Arial"/>
          <w:color w:val="000000"/>
          <w:sz w:val="20"/>
          <w:szCs w:val="24"/>
        </w:rPr>
        <w:t xml:space="preserve"> </w:t>
      </w:r>
      <w:r w:rsidRPr="00E15DBE">
        <w:rPr>
          <w:rFonts w:ascii="Arial" w:hAnsi="Arial" w:cs="Arial"/>
          <w:color w:val="000000"/>
          <w:sz w:val="20"/>
          <w:szCs w:val="24"/>
        </w:rPr>
        <w:t>удостоверений</w:t>
      </w:r>
      <w:r w:rsidR="00FE6D69">
        <w:rPr>
          <w:rFonts w:ascii="Arial" w:hAnsi="Arial" w:cs="Arial"/>
          <w:color w:val="000000"/>
          <w:sz w:val="20"/>
          <w:szCs w:val="24"/>
        </w:rPr>
        <w:t xml:space="preserve"> </w:t>
      </w:r>
      <w:r w:rsidRPr="00E15DBE">
        <w:rPr>
          <w:rFonts w:ascii="Arial" w:hAnsi="Arial" w:cs="Arial"/>
          <w:color w:val="000000"/>
          <w:sz w:val="20"/>
          <w:szCs w:val="24"/>
        </w:rPr>
        <w:t>о</w:t>
      </w:r>
      <w:r w:rsidR="00FE6D69">
        <w:rPr>
          <w:rFonts w:ascii="Arial" w:hAnsi="Arial" w:cs="Arial"/>
          <w:color w:val="000000"/>
          <w:sz w:val="20"/>
          <w:szCs w:val="24"/>
        </w:rPr>
        <w:t xml:space="preserve"> </w:t>
      </w:r>
      <w:r w:rsidRPr="00E15DBE">
        <w:rPr>
          <w:rFonts w:ascii="Arial" w:hAnsi="Arial" w:cs="Arial"/>
          <w:color w:val="000000"/>
          <w:sz w:val="20"/>
          <w:szCs w:val="24"/>
        </w:rPr>
        <w:t>захоронении</w:t>
      </w:r>
      <w:r w:rsidR="00FE6D69">
        <w:rPr>
          <w:rFonts w:ascii="Arial" w:hAnsi="Arial" w:cs="Arial"/>
          <w:color w:val="000000"/>
          <w:sz w:val="20"/>
          <w:szCs w:val="24"/>
        </w:rPr>
        <w:t xml:space="preserve"> </w:t>
      </w:r>
      <w:r w:rsidRPr="00E15DBE">
        <w:rPr>
          <w:rFonts w:ascii="Arial" w:hAnsi="Arial" w:cs="Arial"/>
          <w:color w:val="000000"/>
          <w:sz w:val="20"/>
          <w:szCs w:val="24"/>
        </w:rPr>
        <w:t>производятся</w:t>
      </w:r>
      <w:r w:rsidR="00FE6D69">
        <w:rPr>
          <w:rFonts w:ascii="Arial" w:hAnsi="Arial" w:cs="Arial"/>
          <w:color w:val="000000"/>
          <w:sz w:val="20"/>
          <w:szCs w:val="24"/>
        </w:rPr>
        <w:t xml:space="preserve"> </w:t>
      </w:r>
      <w:r w:rsidRPr="00E15DBE">
        <w:rPr>
          <w:rFonts w:ascii="Arial" w:hAnsi="Arial" w:cs="Arial"/>
          <w:color w:val="000000"/>
          <w:sz w:val="20"/>
          <w:szCs w:val="24"/>
        </w:rPr>
        <w:t>по</w:t>
      </w:r>
      <w:r w:rsidR="00FE6D69">
        <w:rPr>
          <w:rFonts w:ascii="Arial" w:hAnsi="Arial" w:cs="Arial"/>
          <w:color w:val="000000"/>
          <w:sz w:val="20"/>
          <w:szCs w:val="24"/>
        </w:rPr>
        <w:t xml:space="preserve"> </w:t>
      </w:r>
      <w:r w:rsidRPr="00E15DBE">
        <w:rPr>
          <w:rFonts w:ascii="Arial" w:hAnsi="Arial" w:cs="Arial"/>
          <w:color w:val="000000"/>
          <w:sz w:val="20"/>
          <w:szCs w:val="24"/>
        </w:rPr>
        <w:t>письменному</w:t>
      </w:r>
      <w:r w:rsidR="00FE6D69">
        <w:rPr>
          <w:rFonts w:ascii="Arial" w:hAnsi="Arial" w:cs="Arial"/>
          <w:color w:val="000000"/>
          <w:sz w:val="20"/>
          <w:szCs w:val="24"/>
        </w:rPr>
        <w:t xml:space="preserve"> </w:t>
      </w:r>
      <w:r w:rsidRPr="00E15DBE">
        <w:rPr>
          <w:rFonts w:ascii="Arial" w:hAnsi="Arial" w:cs="Arial"/>
          <w:color w:val="000000"/>
          <w:sz w:val="20"/>
          <w:szCs w:val="24"/>
        </w:rPr>
        <w:t>заявлению</w:t>
      </w:r>
      <w:r w:rsidR="00FE6D69">
        <w:rPr>
          <w:rFonts w:ascii="Arial" w:hAnsi="Arial" w:cs="Arial"/>
          <w:color w:val="000000"/>
          <w:sz w:val="20"/>
          <w:szCs w:val="24"/>
        </w:rPr>
        <w:t xml:space="preserve"> </w:t>
      </w:r>
      <w:r w:rsidRPr="00E15DBE">
        <w:rPr>
          <w:rFonts w:ascii="Arial" w:hAnsi="Arial" w:cs="Arial"/>
          <w:color w:val="000000"/>
          <w:sz w:val="20"/>
          <w:szCs w:val="24"/>
        </w:rPr>
        <w:t>граждан</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лиц,</w:t>
      </w:r>
      <w:r w:rsidR="00FE6D69">
        <w:rPr>
          <w:rFonts w:ascii="Arial" w:hAnsi="Arial" w:cs="Arial"/>
          <w:color w:val="000000"/>
          <w:sz w:val="20"/>
          <w:szCs w:val="24"/>
        </w:rPr>
        <w:t xml:space="preserve"> </w:t>
      </w:r>
      <w:r w:rsidRPr="00E15DBE">
        <w:rPr>
          <w:rFonts w:ascii="Arial" w:hAnsi="Arial" w:cs="Arial"/>
          <w:color w:val="000000"/>
          <w:sz w:val="20"/>
          <w:szCs w:val="24"/>
        </w:rPr>
        <w:t>имеющих</w:t>
      </w:r>
      <w:r w:rsidR="00FE6D69">
        <w:rPr>
          <w:rFonts w:ascii="Arial" w:hAnsi="Arial" w:cs="Arial"/>
          <w:color w:val="000000"/>
          <w:sz w:val="20"/>
          <w:szCs w:val="24"/>
        </w:rPr>
        <w:t xml:space="preserve"> </w:t>
      </w:r>
      <w:r w:rsidRPr="00E15DBE">
        <w:rPr>
          <w:rFonts w:ascii="Arial" w:hAnsi="Arial" w:cs="Arial"/>
          <w:color w:val="000000"/>
          <w:sz w:val="20"/>
          <w:szCs w:val="24"/>
        </w:rPr>
        <w:t>родственную</w:t>
      </w:r>
      <w:r w:rsidR="00FE6D69">
        <w:rPr>
          <w:rFonts w:ascii="Arial" w:hAnsi="Arial" w:cs="Arial"/>
          <w:color w:val="000000"/>
          <w:sz w:val="20"/>
          <w:szCs w:val="24"/>
        </w:rPr>
        <w:t xml:space="preserve"> </w:t>
      </w:r>
      <w:r w:rsidRPr="00E15DBE">
        <w:rPr>
          <w:rFonts w:ascii="Arial" w:hAnsi="Arial" w:cs="Arial"/>
          <w:color w:val="000000"/>
          <w:sz w:val="20"/>
          <w:szCs w:val="24"/>
        </w:rPr>
        <w:t>связь</w:t>
      </w:r>
      <w:r w:rsidR="00FE6D69">
        <w:rPr>
          <w:rFonts w:ascii="Arial" w:hAnsi="Arial" w:cs="Arial"/>
          <w:color w:val="000000"/>
          <w:sz w:val="20"/>
          <w:szCs w:val="24"/>
        </w:rPr>
        <w:t xml:space="preserve"> </w:t>
      </w:r>
      <w:r w:rsidRPr="00E15DBE">
        <w:rPr>
          <w:rFonts w:ascii="Arial" w:hAnsi="Arial" w:cs="Arial"/>
          <w:color w:val="000000"/>
          <w:sz w:val="20"/>
          <w:szCs w:val="24"/>
        </w:rPr>
        <w:t>с</w:t>
      </w:r>
      <w:r w:rsidR="00FE6D69">
        <w:rPr>
          <w:rFonts w:ascii="Arial" w:hAnsi="Arial" w:cs="Arial"/>
          <w:color w:val="000000"/>
          <w:sz w:val="20"/>
          <w:szCs w:val="24"/>
        </w:rPr>
        <w:t xml:space="preserve"> </w:t>
      </w:r>
      <w:r w:rsidRPr="00E15DBE">
        <w:rPr>
          <w:rFonts w:ascii="Arial" w:hAnsi="Arial" w:cs="Arial"/>
          <w:color w:val="000000"/>
          <w:sz w:val="20"/>
          <w:szCs w:val="24"/>
        </w:rPr>
        <w:t>захороненными</w:t>
      </w:r>
      <w:r w:rsidR="00FE6D69">
        <w:rPr>
          <w:rFonts w:ascii="Arial" w:hAnsi="Arial" w:cs="Arial"/>
          <w:color w:val="000000"/>
          <w:sz w:val="20"/>
          <w:szCs w:val="24"/>
        </w:rPr>
        <w:t xml:space="preserve"> </w:t>
      </w:r>
      <w:r w:rsidRPr="00E15DBE">
        <w:rPr>
          <w:rFonts w:ascii="Arial" w:hAnsi="Arial" w:cs="Arial"/>
          <w:color w:val="000000"/>
          <w:sz w:val="20"/>
          <w:szCs w:val="24"/>
        </w:rPr>
        <w:t>(</w:t>
      </w:r>
      <w:hyperlink w:anchor="sub_1700" w:history="1">
        <w:r w:rsidRPr="00E15DBE">
          <w:rPr>
            <w:rStyle w:val="af1"/>
            <w:rFonts w:ascii="Arial" w:hAnsi="Arial" w:cs="Arial"/>
            <w:color w:val="000000"/>
            <w:szCs w:val="24"/>
          </w:rPr>
          <w:t>Приложение</w:t>
        </w:r>
        <w:r w:rsidR="00FE6D69">
          <w:rPr>
            <w:rStyle w:val="af1"/>
            <w:rFonts w:ascii="Arial" w:hAnsi="Arial" w:cs="Arial"/>
            <w:color w:val="000000"/>
            <w:szCs w:val="24"/>
          </w:rPr>
          <w:t xml:space="preserve"> </w:t>
        </w:r>
        <w:r w:rsidRPr="00E15DBE">
          <w:rPr>
            <w:rStyle w:val="af1"/>
            <w:rFonts w:ascii="Arial" w:hAnsi="Arial" w:cs="Arial"/>
            <w:color w:val="000000"/>
            <w:szCs w:val="24"/>
          </w:rPr>
          <w:t>N</w:t>
        </w:r>
        <w:r w:rsidR="00FE6D69">
          <w:rPr>
            <w:rStyle w:val="af1"/>
            <w:rFonts w:ascii="Arial" w:hAnsi="Arial" w:cs="Arial"/>
            <w:color w:val="000000"/>
            <w:szCs w:val="24"/>
          </w:rPr>
          <w:t xml:space="preserve"> </w:t>
        </w:r>
        <w:r w:rsidRPr="00E15DBE">
          <w:rPr>
            <w:rStyle w:val="af1"/>
            <w:rFonts w:ascii="Arial" w:hAnsi="Arial" w:cs="Arial"/>
            <w:color w:val="000000"/>
            <w:szCs w:val="24"/>
          </w:rPr>
          <w:t>7</w:t>
        </w:r>
      </w:hyperlink>
      <w:r w:rsidR="00FE6D69">
        <w:rPr>
          <w:rFonts w:ascii="Arial" w:hAnsi="Arial" w:cs="Arial"/>
          <w:color w:val="000000"/>
          <w:sz w:val="20"/>
          <w:szCs w:val="24"/>
        </w:rPr>
        <w:t xml:space="preserve"> </w:t>
      </w:r>
      <w:r w:rsidRPr="00E15DBE">
        <w:rPr>
          <w:rFonts w:ascii="Arial" w:hAnsi="Arial" w:cs="Arial"/>
          <w:color w:val="000000"/>
          <w:sz w:val="20"/>
          <w:szCs w:val="24"/>
        </w:rPr>
        <w:t>к</w:t>
      </w:r>
      <w:r w:rsidR="00FE6D69">
        <w:rPr>
          <w:rFonts w:ascii="Arial" w:hAnsi="Arial" w:cs="Arial"/>
          <w:color w:val="000000"/>
          <w:sz w:val="20"/>
          <w:szCs w:val="24"/>
        </w:rPr>
        <w:t xml:space="preserve"> </w:t>
      </w:r>
      <w:r w:rsidRPr="00E15DBE">
        <w:rPr>
          <w:rFonts w:ascii="Arial" w:hAnsi="Arial" w:cs="Arial"/>
          <w:color w:val="000000"/>
          <w:sz w:val="20"/>
          <w:szCs w:val="24"/>
        </w:rPr>
        <w:t>настоящей</w:t>
      </w:r>
      <w:r w:rsidR="00FE6D69">
        <w:rPr>
          <w:rFonts w:ascii="Arial" w:hAnsi="Arial" w:cs="Arial"/>
          <w:color w:val="000000"/>
          <w:sz w:val="20"/>
          <w:szCs w:val="24"/>
        </w:rPr>
        <w:t xml:space="preserve"> </w:t>
      </w:r>
      <w:r w:rsidRPr="00E15DBE">
        <w:rPr>
          <w:rFonts w:ascii="Arial" w:hAnsi="Arial" w:cs="Arial"/>
          <w:color w:val="000000"/>
          <w:sz w:val="20"/>
          <w:szCs w:val="24"/>
        </w:rPr>
        <w:t>инструкции).</w:t>
      </w:r>
    </w:p>
    <w:p w14:paraId="09D44C94" w14:textId="5CE085B8" w:rsidR="006468DD" w:rsidRPr="00E15DBE" w:rsidRDefault="006468DD" w:rsidP="00927102">
      <w:pPr>
        <w:spacing w:after="0" w:line="240" w:lineRule="auto"/>
        <w:ind w:firstLine="709"/>
        <w:rPr>
          <w:rFonts w:ascii="Arial" w:hAnsi="Arial" w:cs="Arial"/>
          <w:color w:val="000000"/>
          <w:sz w:val="20"/>
          <w:szCs w:val="24"/>
        </w:rPr>
      </w:pPr>
      <w:bookmarkStart w:id="101" w:name="sub_611"/>
      <w:bookmarkEnd w:id="100"/>
      <w:r w:rsidRPr="00E15DBE">
        <w:rPr>
          <w:rFonts w:ascii="Arial" w:hAnsi="Arial" w:cs="Arial"/>
          <w:color w:val="000000"/>
          <w:sz w:val="20"/>
          <w:szCs w:val="24"/>
        </w:rPr>
        <w:t>6.1.1.</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первую</w:t>
      </w:r>
      <w:r w:rsidR="00FE6D69">
        <w:rPr>
          <w:rFonts w:ascii="Arial" w:hAnsi="Arial" w:cs="Arial"/>
          <w:color w:val="000000"/>
          <w:sz w:val="20"/>
          <w:szCs w:val="24"/>
        </w:rPr>
        <w:t xml:space="preserve"> </w:t>
      </w:r>
      <w:r w:rsidRPr="00E15DBE">
        <w:rPr>
          <w:rFonts w:ascii="Arial" w:hAnsi="Arial" w:cs="Arial"/>
          <w:color w:val="000000"/>
          <w:sz w:val="20"/>
          <w:szCs w:val="24"/>
        </w:rPr>
        <w:t>очередь</w:t>
      </w:r>
      <w:r w:rsidR="00FE6D69">
        <w:rPr>
          <w:rFonts w:ascii="Arial" w:hAnsi="Arial" w:cs="Arial"/>
          <w:color w:val="000000"/>
          <w:sz w:val="20"/>
          <w:szCs w:val="24"/>
        </w:rPr>
        <w:t xml:space="preserve"> </w:t>
      </w:r>
      <w:r w:rsidRPr="00E15DBE">
        <w:rPr>
          <w:rFonts w:ascii="Arial" w:hAnsi="Arial" w:cs="Arial"/>
          <w:color w:val="000000"/>
          <w:sz w:val="20"/>
          <w:szCs w:val="24"/>
        </w:rPr>
        <w:t>имеют</w:t>
      </w:r>
      <w:r w:rsidR="00FE6D69">
        <w:rPr>
          <w:rFonts w:ascii="Arial" w:hAnsi="Arial" w:cs="Arial"/>
          <w:color w:val="000000"/>
          <w:sz w:val="20"/>
          <w:szCs w:val="24"/>
        </w:rPr>
        <w:t xml:space="preserve"> </w:t>
      </w:r>
      <w:r w:rsidRPr="00E15DBE">
        <w:rPr>
          <w:rFonts w:ascii="Arial" w:hAnsi="Arial" w:cs="Arial"/>
          <w:color w:val="000000"/>
          <w:sz w:val="20"/>
          <w:szCs w:val="24"/>
        </w:rPr>
        <w:t>право</w:t>
      </w:r>
      <w:r w:rsidR="00FE6D69">
        <w:rPr>
          <w:rFonts w:ascii="Arial" w:hAnsi="Arial" w:cs="Arial"/>
          <w:color w:val="000000"/>
          <w:sz w:val="20"/>
          <w:szCs w:val="24"/>
        </w:rPr>
        <w:t xml:space="preserve"> </w:t>
      </w:r>
      <w:r w:rsidRPr="00E15DBE">
        <w:rPr>
          <w:rFonts w:ascii="Arial" w:hAnsi="Arial" w:cs="Arial"/>
          <w:color w:val="000000"/>
          <w:sz w:val="20"/>
          <w:szCs w:val="24"/>
        </w:rPr>
        <w:t>перерегистрировать</w:t>
      </w:r>
      <w:r w:rsidR="00FE6D69">
        <w:rPr>
          <w:rFonts w:ascii="Arial" w:hAnsi="Arial" w:cs="Arial"/>
          <w:color w:val="000000"/>
          <w:sz w:val="20"/>
          <w:szCs w:val="24"/>
        </w:rPr>
        <w:t xml:space="preserve"> </w:t>
      </w:r>
      <w:r w:rsidRPr="00E15DBE">
        <w:rPr>
          <w:rFonts w:ascii="Arial" w:hAnsi="Arial" w:cs="Arial"/>
          <w:color w:val="000000"/>
          <w:sz w:val="20"/>
          <w:szCs w:val="24"/>
        </w:rPr>
        <w:t>захоронение</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оформить</w:t>
      </w:r>
      <w:r w:rsidR="00FE6D69">
        <w:rPr>
          <w:rFonts w:ascii="Arial" w:hAnsi="Arial" w:cs="Arial"/>
          <w:color w:val="000000"/>
          <w:sz w:val="20"/>
          <w:szCs w:val="24"/>
        </w:rPr>
        <w:t xml:space="preserve"> </w:t>
      </w:r>
      <w:r w:rsidRPr="00E15DBE">
        <w:rPr>
          <w:rFonts w:ascii="Arial" w:hAnsi="Arial" w:cs="Arial"/>
          <w:color w:val="000000"/>
          <w:sz w:val="20"/>
          <w:szCs w:val="24"/>
        </w:rPr>
        <w:t>удостоверение</w:t>
      </w:r>
      <w:r w:rsidR="00FE6D69">
        <w:rPr>
          <w:rFonts w:ascii="Arial" w:hAnsi="Arial" w:cs="Arial"/>
          <w:color w:val="000000"/>
          <w:sz w:val="20"/>
          <w:szCs w:val="24"/>
        </w:rPr>
        <w:t xml:space="preserve"> </w:t>
      </w:r>
      <w:r w:rsidRPr="00E15DBE">
        <w:rPr>
          <w:rFonts w:ascii="Arial" w:hAnsi="Arial" w:cs="Arial"/>
          <w:color w:val="000000"/>
          <w:sz w:val="20"/>
          <w:szCs w:val="24"/>
        </w:rPr>
        <w:t>о</w:t>
      </w:r>
      <w:r w:rsidR="00FE6D69">
        <w:rPr>
          <w:rFonts w:ascii="Arial" w:hAnsi="Arial" w:cs="Arial"/>
          <w:color w:val="000000"/>
          <w:sz w:val="20"/>
          <w:szCs w:val="24"/>
        </w:rPr>
        <w:t xml:space="preserve"> </w:t>
      </w:r>
      <w:r w:rsidRPr="00E15DBE">
        <w:rPr>
          <w:rFonts w:ascii="Arial" w:hAnsi="Arial" w:cs="Arial"/>
          <w:color w:val="000000"/>
          <w:sz w:val="20"/>
          <w:szCs w:val="24"/>
        </w:rPr>
        <w:t>захоронении</w:t>
      </w:r>
      <w:r w:rsidR="00FE6D69">
        <w:rPr>
          <w:rFonts w:ascii="Arial" w:hAnsi="Arial" w:cs="Arial"/>
          <w:color w:val="000000"/>
          <w:sz w:val="20"/>
          <w:szCs w:val="24"/>
        </w:rPr>
        <w:t xml:space="preserve"> </w:t>
      </w:r>
      <w:r w:rsidRPr="00E15DBE">
        <w:rPr>
          <w:rFonts w:ascii="Arial" w:hAnsi="Arial" w:cs="Arial"/>
          <w:color w:val="000000"/>
          <w:sz w:val="20"/>
          <w:szCs w:val="24"/>
        </w:rPr>
        <w:t>(</w:t>
      </w:r>
      <w:hyperlink w:anchor="sub_1500" w:history="1">
        <w:r w:rsidRPr="00E15DBE">
          <w:rPr>
            <w:rStyle w:val="af1"/>
            <w:rFonts w:ascii="Arial" w:hAnsi="Arial" w:cs="Arial"/>
            <w:color w:val="000000"/>
            <w:szCs w:val="24"/>
          </w:rPr>
          <w:t>Приложение</w:t>
        </w:r>
        <w:r w:rsidR="00FE6D69">
          <w:rPr>
            <w:rStyle w:val="af1"/>
            <w:rFonts w:ascii="Arial" w:hAnsi="Arial" w:cs="Arial"/>
            <w:color w:val="000000"/>
            <w:szCs w:val="24"/>
          </w:rPr>
          <w:t xml:space="preserve"> </w:t>
        </w:r>
        <w:r w:rsidRPr="00E15DBE">
          <w:rPr>
            <w:rStyle w:val="af1"/>
            <w:rFonts w:ascii="Arial" w:hAnsi="Arial" w:cs="Arial"/>
            <w:color w:val="000000"/>
            <w:szCs w:val="24"/>
          </w:rPr>
          <w:t>N</w:t>
        </w:r>
        <w:r w:rsidR="00FE6D69">
          <w:rPr>
            <w:rStyle w:val="af1"/>
            <w:rFonts w:ascii="Arial" w:hAnsi="Arial" w:cs="Arial"/>
            <w:color w:val="000000"/>
            <w:szCs w:val="24"/>
          </w:rPr>
          <w:t xml:space="preserve"> </w:t>
        </w:r>
        <w:r w:rsidRPr="00E15DBE">
          <w:rPr>
            <w:rStyle w:val="af1"/>
            <w:rFonts w:ascii="Arial" w:hAnsi="Arial" w:cs="Arial"/>
            <w:color w:val="000000"/>
            <w:szCs w:val="24"/>
          </w:rPr>
          <w:t>5</w:t>
        </w:r>
      </w:hyperlink>
      <w:r w:rsidR="00FE6D69">
        <w:rPr>
          <w:rFonts w:ascii="Arial" w:hAnsi="Arial" w:cs="Arial"/>
          <w:color w:val="000000"/>
          <w:sz w:val="20"/>
          <w:szCs w:val="24"/>
        </w:rPr>
        <w:t xml:space="preserve"> </w:t>
      </w:r>
      <w:r w:rsidRPr="00E15DBE">
        <w:rPr>
          <w:rFonts w:ascii="Arial" w:hAnsi="Arial" w:cs="Arial"/>
          <w:color w:val="000000"/>
          <w:sz w:val="20"/>
          <w:szCs w:val="24"/>
        </w:rPr>
        <w:t>к</w:t>
      </w:r>
      <w:r w:rsidR="00FE6D69">
        <w:rPr>
          <w:rFonts w:ascii="Arial" w:hAnsi="Arial" w:cs="Arial"/>
          <w:color w:val="000000"/>
          <w:sz w:val="20"/>
          <w:szCs w:val="24"/>
        </w:rPr>
        <w:t xml:space="preserve"> </w:t>
      </w:r>
      <w:r w:rsidRPr="00E15DBE">
        <w:rPr>
          <w:rFonts w:ascii="Arial" w:hAnsi="Arial" w:cs="Arial"/>
          <w:color w:val="000000"/>
          <w:sz w:val="20"/>
          <w:szCs w:val="24"/>
        </w:rPr>
        <w:t>настоящей</w:t>
      </w:r>
      <w:r w:rsidR="00FE6D69">
        <w:rPr>
          <w:rFonts w:ascii="Arial" w:hAnsi="Arial" w:cs="Arial"/>
          <w:color w:val="000000"/>
          <w:sz w:val="20"/>
          <w:szCs w:val="24"/>
        </w:rPr>
        <w:t xml:space="preserve"> </w:t>
      </w:r>
      <w:r w:rsidRPr="00E15DBE">
        <w:rPr>
          <w:rFonts w:ascii="Arial" w:hAnsi="Arial" w:cs="Arial"/>
          <w:color w:val="000000"/>
          <w:sz w:val="20"/>
          <w:szCs w:val="24"/>
        </w:rPr>
        <w:t>инструкции)</w:t>
      </w:r>
      <w:r w:rsidR="00FE6D69">
        <w:rPr>
          <w:rFonts w:ascii="Arial" w:hAnsi="Arial" w:cs="Arial"/>
          <w:color w:val="000000"/>
          <w:sz w:val="20"/>
          <w:szCs w:val="24"/>
        </w:rPr>
        <w:t xml:space="preserve"> </w:t>
      </w:r>
      <w:r w:rsidRPr="00E15DBE">
        <w:rPr>
          <w:rFonts w:ascii="Arial" w:hAnsi="Arial" w:cs="Arial"/>
          <w:color w:val="000000"/>
          <w:sz w:val="20"/>
          <w:szCs w:val="24"/>
        </w:rPr>
        <w:t>близкие</w:t>
      </w:r>
      <w:r w:rsidR="00FE6D69">
        <w:rPr>
          <w:rFonts w:ascii="Arial" w:hAnsi="Arial" w:cs="Arial"/>
          <w:color w:val="000000"/>
          <w:sz w:val="20"/>
          <w:szCs w:val="24"/>
        </w:rPr>
        <w:t xml:space="preserve"> </w:t>
      </w:r>
      <w:r w:rsidRPr="00E15DBE">
        <w:rPr>
          <w:rFonts w:ascii="Arial" w:hAnsi="Arial" w:cs="Arial"/>
          <w:color w:val="000000"/>
          <w:sz w:val="20"/>
          <w:szCs w:val="24"/>
        </w:rPr>
        <w:t>родственники</w:t>
      </w:r>
      <w:r w:rsidR="00FE6D69">
        <w:rPr>
          <w:rFonts w:ascii="Arial" w:hAnsi="Arial" w:cs="Arial"/>
          <w:color w:val="000000"/>
          <w:sz w:val="20"/>
          <w:szCs w:val="24"/>
        </w:rPr>
        <w:t xml:space="preserve"> </w:t>
      </w:r>
      <w:r w:rsidRPr="00E15DBE">
        <w:rPr>
          <w:rFonts w:ascii="Arial" w:hAnsi="Arial" w:cs="Arial"/>
          <w:color w:val="000000"/>
          <w:sz w:val="20"/>
          <w:szCs w:val="24"/>
        </w:rPr>
        <w:t>захороненного.</w:t>
      </w:r>
    </w:p>
    <w:bookmarkEnd w:id="101"/>
    <w:p w14:paraId="308A6F28" w14:textId="4132C56E" w:rsidR="006468DD" w:rsidRPr="00E15DBE" w:rsidRDefault="006468DD" w:rsidP="00927102">
      <w:pPr>
        <w:spacing w:after="0" w:line="240" w:lineRule="auto"/>
        <w:ind w:firstLine="709"/>
        <w:rPr>
          <w:rFonts w:ascii="Arial" w:hAnsi="Arial" w:cs="Arial"/>
          <w:color w:val="000000"/>
          <w:sz w:val="20"/>
          <w:szCs w:val="24"/>
        </w:rPr>
      </w:pP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случае</w:t>
      </w:r>
      <w:r w:rsidR="00FE6D69">
        <w:rPr>
          <w:rFonts w:ascii="Arial" w:hAnsi="Arial" w:cs="Arial"/>
          <w:color w:val="000000"/>
          <w:sz w:val="20"/>
          <w:szCs w:val="24"/>
        </w:rPr>
        <w:t xml:space="preserve"> </w:t>
      </w:r>
      <w:r w:rsidRPr="00E15DBE">
        <w:rPr>
          <w:rFonts w:ascii="Arial" w:hAnsi="Arial" w:cs="Arial"/>
          <w:color w:val="000000"/>
          <w:sz w:val="20"/>
          <w:szCs w:val="24"/>
        </w:rPr>
        <w:t>отсутствия</w:t>
      </w:r>
      <w:r w:rsidR="00FE6D69">
        <w:rPr>
          <w:rFonts w:ascii="Arial" w:hAnsi="Arial" w:cs="Arial"/>
          <w:color w:val="000000"/>
          <w:sz w:val="20"/>
          <w:szCs w:val="24"/>
        </w:rPr>
        <w:t xml:space="preserve"> </w:t>
      </w:r>
      <w:r w:rsidRPr="00E15DBE">
        <w:rPr>
          <w:rFonts w:ascii="Arial" w:hAnsi="Arial" w:cs="Arial"/>
          <w:color w:val="000000"/>
          <w:sz w:val="20"/>
          <w:szCs w:val="24"/>
        </w:rPr>
        <w:t>родственников</w:t>
      </w:r>
      <w:r w:rsidR="00FE6D69">
        <w:rPr>
          <w:rFonts w:ascii="Arial" w:hAnsi="Arial" w:cs="Arial"/>
          <w:color w:val="000000"/>
          <w:sz w:val="20"/>
          <w:szCs w:val="24"/>
        </w:rPr>
        <w:t xml:space="preserve"> </w:t>
      </w:r>
      <w:r w:rsidRPr="00E15DBE">
        <w:rPr>
          <w:rFonts w:ascii="Arial" w:hAnsi="Arial" w:cs="Arial"/>
          <w:color w:val="000000"/>
          <w:sz w:val="20"/>
          <w:szCs w:val="24"/>
        </w:rPr>
        <w:t>первой</w:t>
      </w:r>
      <w:r w:rsidR="00FE6D69">
        <w:rPr>
          <w:rFonts w:ascii="Arial" w:hAnsi="Arial" w:cs="Arial"/>
          <w:color w:val="000000"/>
          <w:sz w:val="20"/>
          <w:szCs w:val="24"/>
        </w:rPr>
        <w:t xml:space="preserve"> </w:t>
      </w:r>
      <w:r w:rsidRPr="00E15DBE">
        <w:rPr>
          <w:rFonts w:ascii="Arial" w:hAnsi="Arial" w:cs="Arial"/>
          <w:color w:val="000000"/>
          <w:sz w:val="20"/>
          <w:szCs w:val="24"/>
        </w:rPr>
        <w:t>очереди</w:t>
      </w:r>
      <w:r w:rsidR="00FE6D69">
        <w:rPr>
          <w:rFonts w:ascii="Arial" w:hAnsi="Arial" w:cs="Arial"/>
          <w:color w:val="000000"/>
          <w:sz w:val="20"/>
          <w:szCs w:val="24"/>
        </w:rPr>
        <w:t xml:space="preserve"> </w:t>
      </w:r>
      <w:r w:rsidRPr="00E15DBE">
        <w:rPr>
          <w:rFonts w:ascii="Arial" w:hAnsi="Arial" w:cs="Arial"/>
          <w:color w:val="000000"/>
          <w:sz w:val="20"/>
          <w:szCs w:val="24"/>
        </w:rPr>
        <w:t>либо</w:t>
      </w:r>
      <w:r w:rsidR="00FE6D69">
        <w:rPr>
          <w:rFonts w:ascii="Arial" w:hAnsi="Arial" w:cs="Arial"/>
          <w:color w:val="000000"/>
          <w:sz w:val="20"/>
          <w:szCs w:val="24"/>
        </w:rPr>
        <w:t xml:space="preserve"> </w:t>
      </w:r>
      <w:r w:rsidRPr="00E15DBE">
        <w:rPr>
          <w:rFonts w:ascii="Arial" w:hAnsi="Arial" w:cs="Arial"/>
          <w:color w:val="000000"/>
          <w:sz w:val="20"/>
          <w:szCs w:val="24"/>
        </w:rPr>
        <w:t>их</w:t>
      </w:r>
      <w:r w:rsidR="00FE6D69">
        <w:rPr>
          <w:rFonts w:ascii="Arial" w:hAnsi="Arial" w:cs="Arial"/>
          <w:color w:val="000000"/>
          <w:sz w:val="20"/>
          <w:szCs w:val="24"/>
        </w:rPr>
        <w:t xml:space="preserve"> </w:t>
      </w:r>
      <w:r w:rsidRPr="00E15DBE">
        <w:rPr>
          <w:rFonts w:ascii="Arial" w:hAnsi="Arial" w:cs="Arial"/>
          <w:color w:val="000000"/>
          <w:sz w:val="20"/>
          <w:szCs w:val="24"/>
        </w:rPr>
        <w:t>письменного</w:t>
      </w:r>
      <w:r w:rsidR="00FE6D69">
        <w:rPr>
          <w:rFonts w:ascii="Arial" w:hAnsi="Arial" w:cs="Arial"/>
          <w:color w:val="000000"/>
          <w:sz w:val="20"/>
          <w:szCs w:val="24"/>
        </w:rPr>
        <w:t xml:space="preserve"> </w:t>
      </w:r>
      <w:r w:rsidRPr="00E15DBE">
        <w:rPr>
          <w:rFonts w:ascii="Arial" w:hAnsi="Arial" w:cs="Arial"/>
          <w:color w:val="000000"/>
          <w:sz w:val="20"/>
          <w:szCs w:val="24"/>
        </w:rPr>
        <w:t>отказа</w:t>
      </w:r>
      <w:r w:rsidR="00FE6D69">
        <w:rPr>
          <w:rFonts w:ascii="Arial" w:hAnsi="Arial" w:cs="Arial"/>
          <w:color w:val="000000"/>
          <w:sz w:val="20"/>
          <w:szCs w:val="24"/>
        </w:rPr>
        <w:t xml:space="preserve"> </w:t>
      </w:r>
      <w:r w:rsidRPr="00E15DBE">
        <w:rPr>
          <w:rFonts w:ascii="Arial" w:hAnsi="Arial" w:cs="Arial"/>
          <w:color w:val="000000"/>
          <w:sz w:val="20"/>
          <w:szCs w:val="24"/>
        </w:rPr>
        <w:t>от</w:t>
      </w:r>
      <w:r w:rsidR="00FE6D69">
        <w:rPr>
          <w:rFonts w:ascii="Arial" w:hAnsi="Arial" w:cs="Arial"/>
          <w:color w:val="000000"/>
          <w:sz w:val="20"/>
          <w:szCs w:val="24"/>
        </w:rPr>
        <w:t xml:space="preserve"> </w:t>
      </w:r>
      <w:r w:rsidRPr="00E15DBE">
        <w:rPr>
          <w:rFonts w:ascii="Arial" w:hAnsi="Arial" w:cs="Arial"/>
          <w:color w:val="000000"/>
          <w:sz w:val="20"/>
          <w:szCs w:val="24"/>
        </w:rPr>
        <w:t>осуществления</w:t>
      </w:r>
      <w:r w:rsidR="00FE6D69">
        <w:rPr>
          <w:rFonts w:ascii="Arial" w:hAnsi="Arial" w:cs="Arial"/>
          <w:color w:val="000000"/>
          <w:sz w:val="20"/>
          <w:szCs w:val="24"/>
        </w:rPr>
        <w:t xml:space="preserve"> </w:t>
      </w:r>
      <w:r w:rsidRPr="00E15DBE">
        <w:rPr>
          <w:rFonts w:ascii="Arial" w:hAnsi="Arial" w:cs="Arial"/>
          <w:color w:val="000000"/>
          <w:sz w:val="20"/>
          <w:szCs w:val="24"/>
        </w:rPr>
        <w:t>перерегистрации</w:t>
      </w:r>
      <w:r w:rsidR="00FE6D69">
        <w:rPr>
          <w:rFonts w:ascii="Arial" w:hAnsi="Arial" w:cs="Arial"/>
          <w:color w:val="000000"/>
          <w:sz w:val="20"/>
          <w:szCs w:val="24"/>
        </w:rPr>
        <w:t xml:space="preserve"> </w:t>
      </w:r>
      <w:r w:rsidRPr="00E15DBE">
        <w:rPr>
          <w:rFonts w:ascii="Arial" w:hAnsi="Arial" w:cs="Arial"/>
          <w:color w:val="000000"/>
          <w:sz w:val="20"/>
          <w:szCs w:val="24"/>
        </w:rPr>
        <w:t>захоронения</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их</w:t>
      </w:r>
      <w:r w:rsidR="00FE6D69">
        <w:rPr>
          <w:rFonts w:ascii="Arial" w:hAnsi="Arial" w:cs="Arial"/>
          <w:color w:val="000000"/>
          <w:sz w:val="20"/>
          <w:szCs w:val="24"/>
        </w:rPr>
        <w:t xml:space="preserve"> </w:t>
      </w:r>
      <w:r w:rsidRPr="00E15DBE">
        <w:rPr>
          <w:rFonts w:ascii="Arial" w:hAnsi="Arial" w:cs="Arial"/>
          <w:color w:val="000000"/>
          <w:sz w:val="20"/>
          <w:szCs w:val="24"/>
        </w:rPr>
        <w:t>имя,</w:t>
      </w:r>
      <w:r w:rsidR="00FE6D69">
        <w:rPr>
          <w:rFonts w:ascii="Arial" w:hAnsi="Arial" w:cs="Arial"/>
          <w:color w:val="000000"/>
          <w:sz w:val="20"/>
          <w:szCs w:val="24"/>
        </w:rPr>
        <w:t xml:space="preserve"> </w:t>
      </w:r>
      <w:r w:rsidRPr="00E15DBE">
        <w:rPr>
          <w:rFonts w:ascii="Arial" w:hAnsi="Arial" w:cs="Arial"/>
          <w:color w:val="000000"/>
          <w:sz w:val="20"/>
          <w:szCs w:val="24"/>
        </w:rPr>
        <w:t>перерегистрация</w:t>
      </w:r>
      <w:r w:rsidR="00FE6D69">
        <w:rPr>
          <w:rFonts w:ascii="Arial" w:hAnsi="Arial" w:cs="Arial"/>
          <w:color w:val="000000"/>
          <w:sz w:val="20"/>
          <w:szCs w:val="24"/>
        </w:rPr>
        <w:t xml:space="preserve"> </w:t>
      </w:r>
      <w:r w:rsidRPr="00E15DBE">
        <w:rPr>
          <w:rFonts w:ascii="Arial" w:hAnsi="Arial" w:cs="Arial"/>
          <w:color w:val="000000"/>
          <w:sz w:val="20"/>
          <w:szCs w:val="24"/>
        </w:rPr>
        <w:t>захоронения</w:t>
      </w:r>
      <w:r w:rsidR="00FE6D69">
        <w:rPr>
          <w:rFonts w:ascii="Arial" w:hAnsi="Arial" w:cs="Arial"/>
          <w:color w:val="000000"/>
          <w:sz w:val="20"/>
          <w:szCs w:val="24"/>
        </w:rPr>
        <w:t xml:space="preserve"> </w:t>
      </w:r>
      <w:r w:rsidRPr="00E15DBE">
        <w:rPr>
          <w:rFonts w:ascii="Arial" w:hAnsi="Arial" w:cs="Arial"/>
          <w:color w:val="000000"/>
          <w:sz w:val="20"/>
          <w:szCs w:val="24"/>
        </w:rPr>
        <w:t>производится</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лиц</w:t>
      </w:r>
      <w:r w:rsidR="00FE6D69">
        <w:rPr>
          <w:rFonts w:ascii="Arial" w:hAnsi="Arial" w:cs="Arial"/>
          <w:color w:val="000000"/>
          <w:sz w:val="20"/>
          <w:szCs w:val="24"/>
        </w:rPr>
        <w:t xml:space="preserve"> </w:t>
      </w:r>
      <w:r w:rsidRPr="00E15DBE">
        <w:rPr>
          <w:rFonts w:ascii="Arial" w:hAnsi="Arial" w:cs="Arial"/>
          <w:color w:val="000000"/>
          <w:sz w:val="20"/>
          <w:szCs w:val="24"/>
        </w:rPr>
        <w:t>второй</w:t>
      </w:r>
      <w:r w:rsidR="00FE6D69">
        <w:rPr>
          <w:rFonts w:ascii="Arial" w:hAnsi="Arial" w:cs="Arial"/>
          <w:color w:val="000000"/>
          <w:sz w:val="20"/>
          <w:szCs w:val="24"/>
        </w:rPr>
        <w:t xml:space="preserve"> </w:t>
      </w:r>
      <w:r w:rsidRPr="00E15DBE">
        <w:rPr>
          <w:rFonts w:ascii="Arial" w:hAnsi="Arial" w:cs="Arial"/>
          <w:color w:val="000000"/>
          <w:sz w:val="20"/>
          <w:szCs w:val="24"/>
        </w:rPr>
        <w:t>очереди.</w:t>
      </w:r>
    </w:p>
    <w:p w14:paraId="49D71D82" w14:textId="591FC135" w:rsidR="006468DD" w:rsidRPr="00E15DBE" w:rsidRDefault="006468DD" w:rsidP="00927102">
      <w:pPr>
        <w:spacing w:after="0" w:line="240" w:lineRule="auto"/>
        <w:ind w:firstLine="709"/>
        <w:rPr>
          <w:rFonts w:ascii="Arial" w:hAnsi="Arial" w:cs="Arial"/>
          <w:color w:val="000000"/>
          <w:sz w:val="20"/>
          <w:szCs w:val="24"/>
        </w:rPr>
      </w:pPr>
      <w:bookmarkStart w:id="102" w:name="sub_612"/>
      <w:r w:rsidRPr="00E15DBE">
        <w:rPr>
          <w:rFonts w:ascii="Arial" w:hAnsi="Arial" w:cs="Arial"/>
          <w:color w:val="000000"/>
          <w:sz w:val="20"/>
          <w:szCs w:val="24"/>
        </w:rPr>
        <w:t>6.1.2.</w:t>
      </w:r>
      <w:r w:rsidR="00FE6D69">
        <w:rPr>
          <w:rFonts w:ascii="Arial" w:hAnsi="Arial" w:cs="Arial"/>
          <w:color w:val="000000"/>
          <w:sz w:val="20"/>
          <w:szCs w:val="24"/>
        </w:rPr>
        <w:t xml:space="preserve"> </w:t>
      </w:r>
      <w:r w:rsidRPr="00E15DBE">
        <w:rPr>
          <w:rFonts w:ascii="Arial" w:hAnsi="Arial" w:cs="Arial"/>
          <w:color w:val="000000"/>
          <w:sz w:val="20"/>
          <w:szCs w:val="24"/>
        </w:rPr>
        <w:t>Во</w:t>
      </w:r>
      <w:r w:rsidR="00FE6D69">
        <w:rPr>
          <w:rFonts w:ascii="Arial" w:hAnsi="Arial" w:cs="Arial"/>
          <w:color w:val="000000"/>
          <w:sz w:val="20"/>
          <w:szCs w:val="24"/>
        </w:rPr>
        <w:t xml:space="preserve"> </w:t>
      </w:r>
      <w:r w:rsidRPr="00E15DBE">
        <w:rPr>
          <w:rFonts w:ascii="Arial" w:hAnsi="Arial" w:cs="Arial"/>
          <w:color w:val="000000"/>
          <w:sz w:val="20"/>
          <w:szCs w:val="24"/>
        </w:rPr>
        <w:t>вторую</w:t>
      </w:r>
      <w:r w:rsidR="00FE6D69">
        <w:rPr>
          <w:rFonts w:ascii="Arial" w:hAnsi="Arial" w:cs="Arial"/>
          <w:color w:val="000000"/>
          <w:sz w:val="20"/>
          <w:szCs w:val="24"/>
        </w:rPr>
        <w:t xml:space="preserve"> </w:t>
      </w:r>
      <w:r w:rsidRPr="00E15DBE">
        <w:rPr>
          <w:rFonts w:ascii="Arial" w:hAnsi="Arial" w:cs="Arial"/>
          <w:color w:val="000000"/>
          <w:sz w:val="20"/>
          <w:szCs w:val="24"/>
        </w:rPr>
        <w:t>очередь</w:t>
      </w:r>
      <w:r w:rsidR="00FE6D69">
        <w:rPr>
          <w:rFonts w:ascii="Arial" w:hAnsi="Arial" w:cs="Arial"/>
          <w:color w:val="000000"/>
          <w:sz w:val="20"/>
          <w:szCs w:val="24"/>
        </w:rPr>
        <w:t xml:space="preserve"> </w:t>
      </w:r>
      <w:r w:rsidRPr="00E15DBE">
        <w:rPr>
          <w:rFonts w:ascii="Arial" w:hAnsi="Arial" w:cs="Arial"/>
          <w:color w:val="000000"/>
          <w:sz w:val="20"/>
          <w:szCs w:val="24"/>
        </w:rPr>
        <w:t>имеют</w:t>
      </w:r>
      <w:r w:rsidR="00FE6D69">
        <w:rPr>
          <w:rFonts w:ascii="Arial" w:hAnsi="Arial" w:cs="Arial"/>
          <w:color w:val="000000"/>
          <w:sz w:val="20"/>
          <w:szCs w:val="24"/>
        </w:rPr>
        <w:t xml:space="preserve"> </w:t>
      </w:r>
      <w:r w:rsidRPr="00E15DBE">
        <w:rPr>
          <w:rFonts w:ascii="Arial" w:hAnsi="Arial" w:cs="Arial"/>
          <w:color w:val="000000"/>
          <w:sz w:val="20"/>
          <w:szCs w:val="24"/>
        </w:rPr>
        <w:t>право</w:t>
      </w:r>
      <w:r w:rsidR="00FE6D69">
        <w:rPr>
          <w:rFonts w:ascii="Arial" w:hAnsi="Arial" w:cs="Arial"/>
          <w:color w:val="000000"/>
          <w:sz w:val="20"/>
          <w:szCs w:val="24"/>
        </w:rPr>
        <w:t xml:space="preserve"> </w:t>
      </w:r>
      <w:r w:rsidRPr="00E15DBE">
        <w:rPr>
          <w:rFonts w:ascii="Arial" w:hAnsi="Arial" w:cs="Arial"/>
          <w:color w:val="000000"/>
          <w:sz w:val="20"/>
          <w:szCs w:val="24"/>
        </w:rPr>
        <w:t>перерегистрировать</w:t>
      </w:r>
      <w:r w:rsidR="00FE6D69">
        <w:rPr>
          <w:rFonts w:ascii="Arial" w:hAnsi="Arial" w:cs="Arial"/>
          <w:color w:val="000000"/>
          <w:sz w:val="20"/>
          <w:szCs w:val="24"/>
        </w:rPr>
        <w:t xml:space="preserve"> </w:t>
      </w:r>
      <w:r w:rsidRPr="00E15DBE">
        <w:rPr>
          <w:rFonts w:ascii="Arial" w:hAnsi="Arial" w:cs="Arial"/>
          <w:color w:val="000000"/>
          <w:sz w:val="20"/>
          <w:szCs w:val="24"/>
        </w:rPr>
        <w:t>захоронение</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оформить</w:t>
      </w:r>
      <w:r w:rsidR="00FE6D69">
        <w:rPr>
          <w:rFonts w:ascii="Arial" w:hAnsi="Arial" w:cs="Arial"/>
          <w:color w:val="000000"/>
          <w:sz w:val="20"/>
          <w:szCs w:val="24"/>
        </w:rPr>
        <w:t xml:space="preserve"> </w:t>
      </w:r>
      <w:r w:rsidRPr="00E15DBE">
        <w:rPr>
          <w:rFonts w:ascii="Arial" w:hAnsi="Arial" w:cs="Arial"/>
          <w:color w:val="000000"/>
          <w:sz w:val="20"/>
          <w:szCs w:val="24"/>
        </w:rPr>
        <w:t>удостоверение</w:t>
      </w:r>
      <w:r w:rsidR="00FE6D69">
        <w:rPr>
          <w:rFonts w:ascii="Arial" w:hAnsi="Arial" w:cs="Arial"/>
          <w:color w:val="000000"/>
          <w:sz w:val="20"/>
          <w:szCs w:val="24"/>
        </w:rPr>
        <w:t xml:space="preserve"> </w:t>
      </w:r>
      <w:r w:rsidRPr="00E15DBE">
        <w:rPr>
          <w:rFonts w:ascii="Arial" w:hAnsi="Arial" w:cs="Arial"/>
          <w:color w:val="000000"/>
          <w:sz w:val="20"/>
          <w:szCs w:val="24"/>
        </w:rPr>
        <w:t>о</w:t>
      </w:r>
      <w:r w:rsidR="00FE6D69">
        <w:rPr>
          <w:rFonts w:ascii="Arial" w:hAnsi="Arial" w:cs="Arial"/>
          <w:color w:val="000000"/>
          <w:sz w:val="20"/>
          <w:szCs w:val="24"/>
        </w:rPr>
        <w:t xml:space="preserve"> </w:t>
      </w:r>
      <w:r w:rsidRPr="00E15DBE">
        <w:rPr>
          <w:rFonts w:ascii="Arial" w:hAnsi="Arial" w:cs="Arial"/>
          <w:color w:val="000000"/>
          <w:sz w:val="20"/>
          <w:szCs w:val="24"/>
        </w:rPr>
        <w:t>захоронении</w:t>
      </w:r>
      <w:r w:rsidR="00FE6D69">
        <w:rPr>
          <w:rFonts w:ascii="Arial" w:hAnsi="Arial" w:cs="Arial"/>
          <w:color w:val="000000"/>
          <w:sz w:val="20"/>
          <w:szCs w:val="24"/>
        </w:rPr>
        <w:t xml:space="preserve"> </w:t>
      </w:r>
      <w:r w:rsidRPr="00E15DBE">
        <w:rPr>
          <w:rFonts w:ascii="Arial" w:hAnsi="Arial" w:cs="Arial"/>
          <w:color w:val="000000"/>
          <w:sz w:val="20"/>
          <w:szCs w:val="24"/>
        </w:rPr>
        <w:t>законные</w:t>
      </w:r>
      <w:r w:rsidR="00FE6D69">
        <w:rPr>
          <w:rFonts w:ascii="Arial" w:hAnsi="Arial" w:cs="Arial"/>
          <w:color w:val="000000"/>
          <w:sz w:val="20"/>
          <w:szCs w:val="24"/>
        </w:rPr>
        <w:t xml:space="preserve"> </w:t>
      </w:r>
      <w:r w:rsidRPr="00E15DBE">
        <w:rPr>
          <w:rFonts w:ascii="Arial" w:hAnsi="Arial" w:cs="Arial"/>
          <w:color w:val="000000"/>
          <w:sz w:val="20"/>
          <w:szCs w:val="24"/>
        </w:rPr>
        <w:t>представители</w:t>
      </w:r>
      <w:r w:rsidR="00FE6D69">
        <w:rPr>
          <w:rFonts w:ascii="Arial" w:hAnsi="Arial" w:cs="Arial"/>
          <w:color w:val="000000"/>
          <w:sz w:val="20"/>
          <w:szCs w:val="24"/>
        </w:rPr>
        <w:t xml:space="preserve"> </w:t>
      </w:r>
      <w:r w:rsidRPr="00E15DBE">
        <w:rPr>
          <w:rFonts w:ascii="Arial" w:hAnsi="Arial" w:cs="Arial"/>
          <w:color w:val="000000"/>
          <w:sz w:val="20"/>
          <w:szCs w:val="24"/>
        </w:rPr>
        <w:t>захороненного.</w:t>
      </w:r>
    </w:p>
    <w:bookmarkEnd w:id="102"/>
    <w:p w14:paraId="5C93E51C" w14:textId="19BE8835" w:rsidR="006468DD" w:rsidRPr="00E15DBE" w:rsidRDefault="006468DD" w:rsidP="00927102">
      <w:pPr>
        <w:spacing w:after="0" w:line="240" w:lineRule="auto"/>
        <w:ind w:firstLine="709"/>
        <w:rPr>
          <w:rFonts w:ascii="Arial" w:hAnsi="Arial" w:cs="Arial"/>
          <w:color w:val="000000"/>
          <w:sz w:val="20"/>
          <w:szCs w:val="24"/>
        </w:rPr>
      </w:pP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случае</w:t>
      </w:r>
      <w:r w:rsidR="00FE6D69">
        <w:rPr>
          <w:rFonts w:ascii="Arial" w:hAnsi="Arial" w:cs="Arial"/>
          <w:color w:val="000000"/>
          <w:sz w:val="20"/>
          <w:szCs w:val="24"/>
        </w:rPr>
        <w:t xml:space="preserve"> </w:t>
      </w:r>
      <w:r w:rsidRPr="00E15DBE">
        <w:rPr>
          <w:rFonts w:ascii="Arial" w:hAnsi="Arial" w:cs="Arial"/>
          <w:color w:val="000000"/>
          <w:sz w:val="20"/>
          <w:szCs w:val="24"/>
        </w:rPr>
        <w:t>отсутствия</w:t>
      </w:r>
      <w:r w:rsidR="00FE6D69">
        <w:rPr>
          <w:rFonts w:ascii="Arial" w:hAnsi="Arial" w:cs="Arial"/>
          <w:color w:val="000000"/>
          <w:sz w:val="20"/>
          <w:szCs w:val="24"/>
        </w:rPr>
        <w:t xml:space="preserve"> </w:t>
      </w:r>
      <w:r w:rsidRPr="00E15DBE">
        <w:rPr>
          <w:rFonts w:ascii="Arial" w:hAnsi="Arial" w:cs="Arial"/>
          <w:color w:val="000000"/>
          <w:sz w:val="20"/>
          <w:szCs w:val="24"/>
        </w:rPr>
        <w:t>родственников</w:t>
      </w:r>
      <w:r w:rsidR="00FE6D69">
        <w:rPr>
          <w:rFonts w:ascii="Arial" w:hAnsi="Arial" w:cs="Arial"/>
          <w:color w:val="000000"/>
          <w:sz w:val="20"/>
          <w:szCs w:val="24"/>
        </w:rPr>
        <w:t xml:space="preserve"> </w:t>
      </w:r>
      <w:r w:rsidRPr="00E15DBE">
        <w:rPr>
          <w:rFonts w:ascii="Arial" w:hAnsi="Arial" w:cs="Arial"/>
          <w:color w:val="000000"/>
          <w:sz w:val="20"/>
          <w:szCs w:val="24"/>
        </w:rPr>
        <w:t>первой,</w:t>
      </w:r>
      <w:r w:rsidR="00FE6D69">
        <w:rPr>
          <w:rFonts w:ascii="Arial" w:hAnsi="Arial" w:cs="Arial"/>
          <w:color w:val="000000"/>
          <w:sz w:val="20"/>
          <w:szCs w:val="24"/>
        </w:rPr>
        <w:t xml:space="preserve"> </w:t>
      </w:r>
      <w:r w:rsidRPr="00E15DBE">
        <w:rPr>
          <w:rFonts w:ascii="Arial" w:hAnsi="Arial" w:cs="Arial"/>
          <w:color w:val="000000"/>
          <w:sz w:val="20"/>
          <w:szCs w:val="24"/>
        </w:rPr>
        <w:t>второй</w:t>
      </w:r>
      <w:r w:rsidR="00FE6D69">
        <w:rPr>
          <w:rFonts w:ascii="Arial" w:hAnsi="Arial" w:cs="Arial"/>
          <w:color w:val="000000"/>
          <w:sz w:val="20"/>
          <w:szCs w:val="24"/>
        </w:rPr>
        <w:t xml:space="preserve"> </w:t>
      </w:r>
      <w:r w:rsidRPr="00E15DBE">
        <w:rPr>
          <w:rFonts w:ascii="Arial" w:hAnsi="Arial" w:cs="Arial"/>
          <w:color w:val="000000"/>
          <w:sz w:val="20"/>
          <w:szCs w:val="24"/>
        </w:rPr>
        <w:t>очереди</w:t>
      </w:r>
      <w:r w:rsidR="00FE6D69">
        <w:rPr>
          <w:rFonts w:ascii="Arial" w:hAnsi="Arial" w:cs="Arial"/>
          <w:color w:val="000000"/>
          <w:sz w:val="20"/>
          <w:szCs w:val="24"/>
        </w:rPr>
        <w:t xml:space="preserve"> </w:t>
      </w:r>
      <w:r w:rsidRPr="00E15DBE">
        <w:rPr>
          <w:rFonts w:ascii="Arial" w:hAnsi="Arial" w:cs="Arial"/>
          <w:color w:val="000000"/>
          <w:sz w:val="20"/>
          <w:szCs w:val="24"/>
        </w:rPr>
        <w:t>либо</w:t>
      </w:r>
      <w:r w:rsidR="00FE6D69">
        <w:rPr>
          <w:rFonts w:ascii="Arial" w:hAnsi="Arial" w:cs="Arial"/>
          <w:color w:val="000000"/>
          <w:sz w:val="20"/>
          <w:szCs w:val="24"/>
        </w:rPr>
        <w:t xml:space="preserve"> </w:t>
      </w:r>
      <w:r w:rsidRPr="00E15DBE">
        <w:rPr>
          <w:rFonts w:ascii="Arial" w:hAnsi="Arial" w:cs="Arial"/>
          <w:color w:val="000000"/>
          <w:sz w:val="20"/>
          <w:szCs w:val="24"/>
        </w:rPr>
        <w:t>их</w:t>
      </w:r>
      <w:r w:rsidR="00FE6D69">
        <w:rPr>
          <w:rFonts w:ascii="Arial" w:hAnsi="Arial" w:cs="Arial"/>
          <w:color w:val="000000"/>
          <w:sz w:val="20"/>
          <w:szCs w:val="24"/>
        </w:rPr>
        <w:t xml:space="preserve"> </w:t>
      </w:r>
      <w:r w:rsidRPr="00E15DBE">
        <w:rPr>
          <w:rFonts w:ascii="Arial" w:hAnsi="Arial" w:cs="Arial"/>
          <w:color w:val="000000"/>
          <w:sz w:val="20"/>
          <w:szCs w:val="24"/>
        </w:rPr>
        <w:t>письменного</w:t>
      </w:r>
      <w:r w:rsidR="00FE6D69">
        <w:rPr>
          <w:rFonts w:ascii="Arial" w:hAnsi="Arial" w:cs="Arial"/>
          <w:color w:val="000000"/>
          <w:sz w:val="20"/>
          <w:szCs w:val="24"/>
        </w:rPr>
        <w:t xml:space="preserve"> </w:t>
      </w:r>
      <w:r w:rsidRPr="00E15DBE">
        <w:rPr>
          <w:rFonts w:ascii="Arial" w:hAnsi="Arial" w:cs="Arial"/>
          <w:color w:val="000000"/>
          <w:sz w:val="20"/>
          <w:szCs w:val="24"/>
        </w:rPr>
        <w:t>отказа</w:t>
      </w:r>
      <w:r w:rsidR="00FE6D69">
        <w:rPr>
          <w:rFonts w:ascii="Arial" w:hAnsi="Arial" w:cs="Arial"/>
          <w:color w:val="000000"/>
          <w:sz w:val="20"/>
          <w:szCs w:val="24"/>
        </w:rPr>
        <w:t xml:space="preserve"> </w:t>
      </w:r>
      <w:r w:rsidRPr="00E15DBE">
        <w:rPr>
          <w:rFonts w:ascii="Arial" w:hAnsi="Arial" w:cs="Arial"/>
          <w:color w:val="000000"/>
          <w:sz w:val="20"/>
          <w:szCs w:val="24"/>
        </w:rPr>
        <w:t>от</w:t>
      </w:r>
      <w:r w:rsidR="00FE6D69">
        <w:rPr>
          <w:rFonts w:ascii="Arial" w:hAnsi="Arial" w:cs="Arial"/>
          <w:color w:val="000000"/>
          <w:sz w:val="20"/>
          <w:szCs w:val="24"/>
        </w:rPr>
        <w:t xml:space="preserve"> </w:t>
      </w:r>
      <w:r w:rsidRPr="00E15DBE">
        <w:rPr>
          <w:rFonts w:ascii="Arial" w:hAnsi="Arial" w:cs="Arial"/>
          <w:color w:val="000000"/>
          <w:sz w:val="20"/>
          <w:szCs w:val="24"/>
        </w:rPr>
        <w:t>осуществления</w:t>
      </w:r>
      <w:r w:rsidR="00FE6D69">
        <w:rPr>
          <w:rFonts w:ascii="Arial" w:hAnsi="Arial" w:cs="Arial"/>
          <w:color w:val="000000"/>
          <w:sz w:val="20"/>
          <w:szCs w:val="24"/>
        </w:rPr>
        <w:t xml:space="preserve"> </w:t>
      </w:r>
      <w:r w:rsidRPr="00E15DBE">
        <w:rPr>
          <w:rFonts w:ascii="Arial" w:hAnsi="Arial" w:cs="Arial"/>
          <w:color w:val="000000"/>
          <w:sz w:val="20"/>
          <w:szCs w:val="24"/>
        </w:rPr>
        <w:t>перерегистрации</w:t>
      </w:r>
      <w:r w:rsidR="00FE6D69">
        <w:rPr>
          <w:rFonts w:ascii="Arial" w:hAnsi="Arial" w:cs="Arial"/>
          <w:color w:val="000000"/>
          <w:sz w:val="20"/>
          <w:szCs w:val="24"/>
        </w:rPr>
        <w:t xml:space="preserve"> </w:t>
      </w:r>
      <w:r w:rsidRPr="00E15DBE">
        <w:rPr>
          <w:rFonts w:ascii="Arial" w:hAnsi="Arial" w:cs="Arial"/>
          <w:color w:val="000000"/>
          <w:sz w:val="20"/>
          <w:szCs w:val="24"/>
        </w:rPr>
        <w:t>захоронения</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их</w:t>
      </w:r>
      <w:r w:rsidR="00FE6D69">
        <w:rPr>
          <w:rFonts w:ascii="Arial" w:hAnsi="Arial" w:cs="Arial"/>
          <w:color w:val="000000"/>
          <w:sz w:val="20"/>
          <w:szCs w:val="24"/>
        </w:rPr>
        <w:t xml:space="preserve"> </w:t>
      </w:r>
      <w:r w:rsidRPr="00E15DBE">
        <w:rPr>
          <w:rFonts w:ascii="Arial" w:hAnsi="Arial" w:cs="Arial"/>
          <w:color w:val="000000"/>
          <w:sz w:val="20"/>
          <w:szCs w:val="24"/>
        </w:rPr>
        <w:t>имя,</w:t>
      </w:r>
      <w:r w:rsidR="00FE6D69">
        <w:rPr>
          <w:rFonts w:ascii="Arial" w:hAnsi="Arial" w:cs="Arial"/>
          <w:color w:val="000000"/>
          <w:sz w:val="20"/>
          <w:szCs w:val="24"/>
        </w:rPr>
        <w:t xml:space="preserve"> </w:t>
      </w:r>
      <w:r w:rsidRPr="00E15DBE">
        <w:rPr>
          <w:rFonts w:ascii="Arial" w:hAnsi="Arial" w:cs="Arial"/>
          <w:color w:val="000000"/>
          <w:sz w:val="20"/>
          <w:szCs w:val="24"/>
        </w:rPr>
        <w:t>перерегистрация</w:t>
      </w:r>
      <w:r w:rsidR="00FE6D69">
        <w:rPr>
          <w:rFonts w:ascii="Arial" w:hAnsi="Arial" w:cs="Arial"/>
          <w:color w:val="000000"/>
          <w:sz w:val="20"/>
          <w:szCs w:val="24"/>
        </w:rPr>
        <w:t xml:space="preserve"> </w:t>
      </w:r>
      <w:r w:rsidRPr="00E15DBE">
        <w:rPr>
          <w:rFonts w:ascii="Arial" w:hAnsi="Arial" w:cs="Arial"/>
          <w:color w:val="000000"/>
          <w:sz w:val="20"/>
          <w:szCs w:val="24"/>
        </w:rPr>
        <w:t>захоронения</w:t>
      </w:r>
      <w:r w:rsidR="00FE6D69">
        <w:rPr>
          <w:rFonts w:ascii="Arial" w:hAnsi="Arial" w:cs="Arial"/>
          <w:color w:val="000000"/>
          <w:sz w:val="20"/>
          <w:szCs w:val="24"/>
        </w:rPr>
        <w:t xml:space="preserve"> </w:t>
      </w:r>
      <w:r w:rsidRPr="00E15DBE">
        <w:rPr>
          <w:rFonts w:ascii="Arial" w:hAnsi="Arial" w:cs="Arial"/>
          <w:color w:val="000000"/>
          <w:sz w:val="20"/>
          <w:szCs w:val="24"/>
        </w:rPr>
        <w:t>производится</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лиц</w:t>
      </w:r>
      <w:r w:rsidR="00FE6D69">
        <w:rPr>
          <w:rFonts w:ascii="Arial" w:hAnsi="Arial" w:cs="Arial"/>
          <w:color w:val="000000"/>
          <w:sz w:val="20"/>
          <w:szCs w:val="24"/>
        </w:rPr>
        <w:t xml:space="preserve"> </w:t>
      </w:r>
      <w:r w:rsidRPr="00E15DBE">
        <w:rPr>
          <w:rFonts w:ascii="Arial" w:hAnsi="Arial" w:cs="Arial"/>
          <w:color w:val="000000"/>
          <w:sz w:val="20"/>
          <w:szCs w:val="24"/>
        </w:rPr>
        <w:t>третьей</w:t>
      </w:r>
      <w:r w:rsidR="00FE6D69">
        <w:rPr>
          <w:rFonts w:ascii="Arial" w:hAnsi="Arial" w:cs="Arial"/>
          <w:color w:val="000000"/>
          <w:sz w:val="20"/>
          <w:szCs w:val="24"/>
        </w:rPr>
        <w:t xml:space="preserve"> </w:t>
      </w:r>
      <w:r w:rsidRPr="00E15DBE">
        <w:rPr>
          <w:rFonts w:ascii="Arial" w:hAnsi="Arial" w:cs="Arial"/>
          <w:color w:val="000000"/>
          <w:sz w:val="20"/>
          <w:szCs w:val="24"/>
        </w:rPr>
        <w:t>очереди.</w:t>
      </w:r>
    </w:p>
    <w:p w14:paraId="30C937B1" w14:textId="34DC8AC0" w:rsidR="006468DD" w:rsidRPr="00E15DBE" w:rsidRDefault="006468DD" w:rsidP="00927102">
      <w:pPr>
        <w:spacing w:after="0" w:line="240" w:lineRule="auto"/>
        <w:ind w:firstLine="709"/>
        <w:rPr>
          <w:rFonts w:ascii="Arial" w:hAnsi="Arial" w:cs="Arial"/>
          <w:color w:val="000000"/>
          <w:sz w:val="20"/>
          <w:szCs w:val="24"/>
        </w:rPr>
      </w:pPr>
      <w:bookmarkStart w:id="103" w:name="sub_613"/>
      <w:r w:rsidRPr="00E15DBE">
        <w:rPr>
          <w:rFonts w:ascii="Arial" w:hAnsi="Arial" w:cs="Arial"/>
          <w:color w:val="000000"/>
          <w:sz w:val="20"/>
          <w:szCs w:val="24"/>
        </w:rPr>
        <w:t>6.1.3.</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третью</w:t>
      </w:r>
      <w:r w:rsidR="00FE6D69">
        <w:rPr>
          <w:rFonts w:ascii="Arial" w:hAnsi="Arial" w:cs="Arial"/>
          <w:color w:val="000000"/>
          <w:sz w:val="20"/>
          <w:szCs w:val="24"/>
        </w:rPr>
        <w:t xml:space="preserve"> </w:t>
      </w:r>
      <w:r w:rsidRPr="00E15DBE">
        <w:rPr>
          <w:rFonts w:ascii="Arial" w:hAnsi="Arial" w:cs="Arial"/>
          <w:color w:val="000000"/>
          <w:sz w:val="20"/>
          <w:szCs w:val="24"/>
        </w:rPr>
        <w:t>очередь</w:t>
      </w:r>
      <w:r w:rsidR="00FE6D69">
        <w:rPr>
          <w:rFonts w:ascii="Arial" w:hAnsi="Arial" w:cs="Arial"/>
          <w:color w:val="000000"/>
          <w:sz w:val="20"/>
          <w:szCs w:val="24"/>
        </w:rPr>
        <w:t xml:space="preserve"> </w:t>
      </w:r>
      <w:r w:rsidRPr="00E15DBE">
        <w:rPr>
          <w:rFonts w:ascii="Arial" w:hAnsi="Arial" w:cs="Arial"/>
          <w:color w:val="000000"/>
          <w:sz w:val="20"/>
          <w:szCs w:val="24"/>
        </w:rPr>
        <w:t>имеют</w:t>
      </w:r>
      <w:r w:rsidR="00FE6D69">
        <w:rPr>
          <w:rFonts w:ascii="Arial" w:hAnsi="Arial" w:cs="Arial"/>
          <w:color w:val="000000"/>
          <w:sz w:val="20"/>
          <w:szCs w:val="24"/>
        </w:rPr>
        <w:t xml:space="preserve"> </w:t>
      </w:r>
      <w:r w:rsidRPr="00E15DBE">
        <w:rPr>
          <w:rFonts w:ascii="Arial" w:hAnsi="Arial" w:cs="Arial"/>
          <w:color w:val="000000"/>
          <w:sz w:val="20"/>
          <w:szCs w:val="24"/>
        </w:rPr>
        <w:t>право</w:t>
      </w:r>
      <w:r w:rsidR="00FE6D69">
        <w:rPr>
          <w:rFonts w:ascii="Arial" w:hAnsi="Arial" w:cs="Arial"/>
          <w:color w:val="000000"/>
          <w:sz w:val="20"/>
          <w:szCs w:val="24"/>
        </w:rPr>
        <w:t xml:space="preserve"> </w:t>
      </w:r>
      <w:r w:rsidRPr="00E15DBE">
        <w:rPr>
          <w:rFonts w:ascii="Arial" w:hAnsi="Arial" w:cs="Arial"/>
          <w:color w:val="000000"/>
          <w:sz w:val="20"/>
          <w:szCs w:val="24"/>
        </w:rPr>
        <w:t>перерегистрировать</w:t>
      </w:r>
      <w:r w:rsidR="00FE6D69">
        <w:rPr>
          <w:rFonts w:ascii="Arial" w:hAnsi="Arial" w:cs="Arial"/>
          <w:color w:val="000000"/>
          <w:sz w:val="20"/>
          <w:szCs w:val="24"/>
        </w:rPr>
        <w:t xml:space="preserve"> </w:t>
      </w:r>
      <w:r w:rsidRPr="00E15DBE">
        <w:rPr>
          <w:rFonts w:ascii="Arial" w:hAnsi="Arial" w:cs="Arial"/>
          <w:color w:val="000000"/>
          <w:sz w:val="20"/>
          <w:szCs w:val="24"/>
        </w:rPr>
        <w:t>захоронение</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оформить</w:t>
      </w:r>
      <w:r w:rsidR="00FE6D69">
        <w:rPr>
          <w:rFonts w:ascii="Arial" w:hAnsi="Arial" w:cs="Arial"/>
          <w:color w:val="000000"/>
          <w:sz w:val="20"/>
          <w:szCs w:val="24"/>
        </w:rPr>
        <w:t xml:space="preserve"> </w:t>
      </w:r>
      <w:r w:rsidRPr="00E15DBE">
        <w:rPr>
          <w:rFonts w:ascii="Arial" w:hAnsi="Arial" w:cs="Arial"/>
          <w:color w:val="000000"/>
          <w:sz w:val="20"/>
          <w:szCs w:val="24"/>
        </w:rPr>
        <w:t>удостоверение</w:t>
      </w:r>
      <w:r w:rsidR="00FE6D69">
        <w:rPr>
          <w:rFonts w:ascii="Arial" w:hAnsi="Arial" w:cs="Arial"/>
          <w:color w:val="000000"/>
          <w:sz w:val="20"/>
          <w:szCs w:val="24"/>
        </w:rPr>
        <w:t xml:space="preserve"> </w:t>
      </w:r>
      <w:r w:rsidRPr="00E15DBE">
        <w:rPr>
          <w:rFonts w:ascii="Arial" w:hAnsi="Arial" w:cs="Arial"/>
          <w:color w:val="000000"/>
          <w:sz w:val="20"/>
          <w:szCs w:val="24"/>
        </w:rPr>
        <w:t>о</w:t>
      </w:r>
      <w:r w:rsidR="00FE6D69">
        <w:rPr>
          <w:rFonts w:ascii="Arial" w:hAnsi="Arial" w:cs="Arial"/>
          <w:color w:val="000000"/>
          <w:sz w:val="20"/>
          <w:szCs w:val="24"/>
        </w:rPr>
        <w:t xml:space="preserve"> </w:t>
      </w:r>
      <w:r w:rsidRPr="00E15DBE">
        <w:rPr>
          <w:rFonts w:ascii="Arial" w:hAnsi="Arial" w:cs="Arial"/>
          <w:color w:val="000000"/>
          <w:sz w:val="20"/>
          <w:szCs w:val="24"/>
        </w:rPr>
        <w:t>захоронении</w:t>
      </w:r>
      <w:r w:rsidR="00FE6D69">
        <w:rPr>
          <w:rFonts w:ascii="Arial" w:hAnsi="Arial" w:cs="Arial"/>
          <w:color w:val="000000"/>
          <w:sz w:val="20"/>
          <w:szCs w:val="24"/>
        </w:rPr>
        <w:t xml:space="preserve"> </w:t>
      </w:r>
      <w:r w:rsidRPr="00E15DBE">
        <w:rPr>
          <w:rFonts w:ascii="Arial" w:hAnsi="Arial" w:cs="Arial"/>
          <w:color w:val="000000"/>
          <w:sz w:val="20"/>
          <w:szCs w:val="24"/>
        </w:rPr>
        <w:t>иные</w:t>
      </w:r>
      <w:r w:rsidR="00FE6D69">
        <w:rPr>
          <w:rFonts w:ascii="Arial" w:hAnsi="Arial" w:cs="Arial"/>
          <w:color w:val="000000"/>
          <w:sz w:val="20"/>
          <w:szCs w:val="24"/>
        </w:rPr>
        <w:t xml:space="preserve"> </w:t>
      </w:r>
      <w:r w:rsidRPr="00E15DBE">
        <w:rPr>
          <w:rFonts w:ascii="Arial" w:hAnsi="Arial" w:cs="Arial"/>
          <w:color w:val="000000"/>
          <w:sz w:val="20"/>
          <w:szCs w:val="24"/>
        </w:rPr>
        <w:t>родственники</w:t>
      </w:r>
      <w:r w:rsidR="00FE6D69">
        <w:rPr>
          <w:rFonts w:ascii="Arial" w:hAnsi="Arial" w:cs="Arial"/>
          <w:color w:val="000000"/>
          <w:sz w:val="20"/>
          <w:szCs w:val="24"/>
        </w:rPr>
        <w:t xml:space="preserve"> </w:t>
      </w:r>
      <w:r w:rsidRPr="00E15DBE">
        <w:rPr>
          <w:rFonts w:ascii="Arial" w:hAnsi="Arial" w:cs="Arial"/>
          <w:color w:val="000000"/>
          <w:sz w:val="20"/>
          <w:szCs w:val="24"/>
        </w:rPr>
        <w:t>захороненного.</w:t>
      </w:r>
    </w:p>
    <w:p w14:paraId="326A56F2" w14:textId="55D33F99" w:rsidR="006468DD" w:rsidRPr="00E15DBE" w:rsidRDefault="006468DD" w:rsidP="00927102">
      <w:pPr>
        <w:spacing w:after="0" w:line="240" w:lineRule="auto"/>
        <w:ind w:firstLine="709"/>
        <w:rPr>
          <w:rFonts w:ascii="Arial" w:hAnsi="Arial" w:cs="Arial"/>
          <w:color w:val="000000"/>
          <w:sz w:val="20"/>
          <w:szCs w:val="24"/>
        </w:rPr>
      </w:pPr>
      <w:bookmarkStart w:id="104" w:name="sub_62"/>
      <w:bookmarkEnd w:id="103"/>
      <w:r w:rsidRPr="00E15DBE">
        <w:rPr>
          <w:rFonts w:ascii="Arial" w:hAnsi="Arial" w:cs="Arial"/>
          <w:color w:val="000000"/>
          <w:sz w:val="20"/>
          <w:szCs w:val="24"/>
        </w:rPr>
        <w:t>6.2.</w:t>
      </w:r>
      <w:r w:rsidR="00FE6D69">
        <w:rPr>
          <w:rFonts w:ascii="Arial" w:hAnsi="Arial" w:cs="Arial"/>
          <w:color w:val="000000"/>
          <w:sz w:val="20"/>
          <w:szCs w:val="24"/>
        </w:rPr>
        <w:t xml:space="preserve"> </w:t>
      </w:r>
      <w:r w:rsidRPr="00E15DBE">
        <w:rPr>
          <w:rFonts w:ascii="Arial" w:hAnsi="Arial" w:cs="Arial"/>
          <w:color w:val="000000"/>
          <w:sz w:val="20"/>
          <w:szCs w:val="24"/>
        </w:rPr>
        <w:t>Для</w:t>
      </w:r>
      <w:r w:rsidR="00FE6D69">
        <w:rPr>
          <w:rFonts w:ascii="Arial" w:hAnsi="Arial" w:cs="Arial"/>
          <w:color w:val="000000"/>
          <w:sz w:val="20"/>
          <w:szCs w:val="24"/>
        </w:rPr>
        <w:t xml:space="preserve"> </w:t>
      </w:r>
      <w:r w:rsidRPr="00E15DBE">
        <w:rPr>
          <w:rFonts w:ascii="Arial" w:hAnsi="Arial" w:cs="Arial"/>
          <w:color w:val="000000"/>
          <w:sz w:val="20"/>
          <w:szCs w:val="24"/>
        </w:rPr>
        <w:t>перерегистрации</w:t>
      </w:r>
      <w:r w:rsidR="00FE6D69">
        <w:rPr>
          <w:rFonts w:ascii="Arial" w:hAnsi="Arial" w:cs="Arial"/>
          <w:color w:val="000000"/>
          <w:sz w:val="20"/>
          <w:szCs w:val="24"/>
        </w:rPr>
        <w:t xml:space="preserve"> </w:t>
      </w:r>
      <w:r w:rsidRPr="00E15DBE">
        <w:rPr>
          <w:rFonts w:ascii="Arial" w:hAnsi="Arial" w:cs="Arial"/>
          <w:color w:val="000000"/>
          <w:sz w:val="20"/>
          <w:szCs w:val="24"/>
        </w:rPr>
        <w:t>захоронения</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другое</w:t>
      </w:r>
      <w:r w:rsidR="00FE6D69">
        <w:rPr>
          <w:rFonts w:ascii="Arial" w:hAnsi="Arial" w:cs="Arial"/>
          <w:color w:val="000000"/>
          <w:sz w:val="20"/>
          <w:szCs w:val="24"/>
        </w:rPr>
        <w:t xml:space="preserve"> </w:t>
      </w:r>
      <w:r w:rsidRPr="00E15DBE">
        <w:rPr>
          <w:rFonts w:ascii="Arial" w:hAnsi="Arial" w:cs="Arial"/>
          <w:color w:val="000000"/>
          <w:sz w:val="20"/>
          <w:szCs w:val="24"/>
        </w:rPr>
        <w:t>лицо</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оформления</w:t>
      </w:r>
      <w:r w:rsidR="00FE6D69">
        <w:rPr>
          <w:rFonts w:ascii="Arial" w:hAnsi="Arial" w:cs="Arial"/>
          <w:color w:val="000000"/>
          <w:sz w:val="20"/>
          <w:szCs w:val="24"/>
        </w:rPr>
        <w:t xml:space="preserve"> </w:t>
      </w:r>
      <w:r w:rsidRPr="00E15DBE">
        <w:rPr>
          <w:rFonts w:ascii="Arial" w:hAnsi="Arial" w:cs="Arial"/>
          <w:color w:val="000000"/>
          <w:sz w:val="20"/>
          <w:szCs w:val="24"/>
        </w:rPr>
        <w:t>удостоверения</w:t>
      </w:r>
      <w:r w:rsidR="00FE6D69">
        <w:rPr>
          <w:rFonts w:ascii="Arial" w:hAnsi="Arial" w:cs="Arial"/>
          <w:color w:val="000000"/>
          <w:sz w:val="20"/>
          <w:szCs w:val="24"/>
        </w:rPr>
        <w:t xml:space="preserve"> </w:t>
      </w:r>
      <w:r w:rsidRPr="00E15DBE">
        <w:rPr>
          <w:rFonts w:ascii="Arial" w:hAnsi="Arial" w:cs="Arial"/>
          <w:color w:val="000000"/>
          <w:sz w:val="20"/>
          <w:szCs w:val="24"/>
        </w:rPr>
        <w:t>о</w:t>
      </w:r>
      <w:r w:rsidR="00FE6D69">
        <w:rPr>
          <w:rFonts w:ascii="Arial" w:hAnsi="Arial" w:cs="Arial"/>
          <w:color w:val="000000"/>
          <w:sz w:val="20"/>
          <w:szCs w:val="24"/>
        </w:rPr>
        <w:t xml:space="preserve"> </w:t>
      </w:r>
      <w:r w:rsidRPr="00E15DBE">
        <w:rPr>
          <w:rFonts w:ascii="Arial" w:hAnsi="Arial" w:cs="Arial"/>
          <w:color w:val="000000"/>
          <w:sz w:val="20"/>
          <w:szCs w:val="24"/>
        </w:rPr>
        <w:t>захоронении</w:t>
      </w:r>
      <w:r w:rsidR="00FE6D69">
        <w:rPr>
          <w:rFonts w:ascii="Arial" w:hAnsi="Arial" w:cs="Arial"/>
          <w:color w:val="000000"/>
          <w:sz w:val="20"/>
          <w:szCs w:val="24"/>
        </w:rPr>
        <w:t xml:space="preserve"> </w:t>
      </w:r>
      <w:r w:rsidRPr="00E15DBE">
        <w:rPr>
          <w:rFonts w:ascii="Arial" w:hAnsi="Arial" w:cs="Arial"/>
          <w:color w:val="000000"/>
          <w:sz w:val="20"/>
          <w:szCs w:val="24"/>
        </w:rPr>
        <w:t>заявитель,</w:t>
      </w:r>
      <w:r w:rsidR="00FE6D69">
        <w:rPr>
          <w:rFonts w:ascii="Arial" w:hAnsi="Arial" w:cs="Arial"/>
          <w:color w:val="000000"/>
          <w:sz w:val="20"/>
          <w:szCs w:val="24"/>
        </w:rPr>
        <w:t xml:space="preserve"> </w:t>
      </w:r>
      <w:r w:rsidRPr="00E15DBE">
        <w:rPr>
          <w:rFonts w:ascii="Arial" w:hAnsi="Arial" w:cs="Arial"/>
          <w:color w:val="000000"/>
          <w:sz w:val="20"/>
          <w:szCs w:val="24"/>
        </w:rPr>
        <w:t>или</w:t>
      </w:r>
      <w:r w:rsidR="00FE6D69">
        <w:rPr>
          <w:rFonts w:ascii="Arial" w:hAnsi="Arial" w:cs="Arial"/>
          <w:color w:val="000000"/>
          <w:sz w:val="20"/>
          <w:szCs w:val="24"/>
        </w:rPr>
        <w:t xml:space="preserve"> </w:t>
      </w:r>
      <w:r w:rsidRPr="00E15DBE">
        <w:rPr>
          <w:rFonts w:ascii="Arial" w:hAnsi="Arial" w:cs="Arial"/>
          <w:color w:val="000000"/>
          <w:sz w:val="20"/>
          <w:szCs w:val="24"/>
        </w:rPr>
        <w:t>его</w:t>
      </w:r>
      <w:r w:rsidR="00FE6D69">
        <w:rPr>
          <w:rFonts w:ascii="Arial" w:hAnsi="Arial" w:cs="Arial"/>
          <w:color w:val="000000"/>
          <w:sz w:val="20"/>
          <w:szCs w:val="24"/>
        </w:rPr>
        <w:t xml:space="preserve"> </w:t>
      </w:r>
      <w:r w:rsidRPr="00E15DBE">
        <w:rPr>
          <w:rFonts w:ascii="Arial" w:hAnsi="Arial" w:cs="Arial"/>
          <w:color w:val="000000"/>
          <w:sz w:val="20"/>
          <w:szCs w:val="24"/>
        </w:rPr>
        <w:t>представитель</w:t>
      </w:r>
      <w:r w:rsidR="00FE6D69">
        <w:rPr>
          <w:rFonts w:ascii="Arial" w:hAnsi="Arial" w:cs="Arial"/>
          <w:color w:val="000000"/>
          <w:sz w:val="20"/>
          <w:szCs w:val="24"/>
        </w:rPr>
        <w:t xml:space="preserve"> </w:t>
      </w:r>
      <w:r w:rsidRPr="00E15DBE">
        <w:rPr>
          <w:rFonts w:ascii="Arial" w:hAnsi="Arial" w:cs="Arial"/>
          <w:color w:val="000000"/>
          <w:sz w:val="20"/>
          <w:szCs w:val="24"/>
        </w:rPr>
        <w:t>подает</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территориальный</w:t>
      </w:r>
      <w:r w:rsidR="00FE6D69">
        <w:rPr>
          <w:rFonts w:ascii="Arial" w:hAnsi="Arial" w:cs="Arial"/>
          <w:color w:val="000000"/>
          <w:sz w:val="20"/>
          <w:szCs w:val="24"/>
        </w:rPr>
        <w:t xml:space="preserve"> </w:t>
      </w:r>
      <w:r w:rsidRPr="00E15DBE">
        <w:rPr>
          <w:rFonts w:ascii="Arial" w:hAnsi="Arial" w:cs="Arial"/>
          <w:color w:val="000000"/>
          <w:sz w:val="20"/>
          <w:szCs w:val="24"/>
        </w:rPr>
        <w:t>отдел</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подведомственной</w:t>
      </w:r>
      <w:r w:rsidR="00FE6D69">
        <w:rPr>
          <w:rFonts w:ascii="Arial" w:hAnsi="Arial" w:cs="Arial"/>
          <w:color w:val="000000"/>
          <w:sz w:val="20"/>
          <w:szCs w:val="24"/>
        </w:rPr>
        <w:t xml:space="preserve"> </w:t>
      </w:r>
      <w:r w:rsidRPr="00E15DBE">
        <w:rPr>
          <w:rFonts w:ascii="Arial" w:hAnsi="Arial" w:cs="Arial"/>
          <w:color w:val="000000"/>
          <w:sz w:val="20"/>
          <w:szCs w:val="24"/>
        </w:rPr>
        <w:t>территории</w:t>
      </w:r>
      <w:r w:rsidR="00FE6D69">
        <w:rPr>
          <w:rFonts w:ascii="Arial" w:hAnsi="Arial" w:cs="Arial"/>
          <w:color w:val="000000"/>
          <w:sz w:val="20"/>
          <w:szCs w:val="24"/>
        </w:rPr>
        <w:t xml:space="preserve"> </w:t>
      </w:r>
      <w:r w:rsidRPr="00E15DBE">
        <w:rPr>
          <w:rFonts w:ascii="Arial" w:hAnsi="Arial" w:cs="Arial"/>
          <w:color w:val="000000"/>
          <w:sz w:val="20"/>
          <w:szCs w:val="24"/>
        </w:rPr>
        <w:t>письменное</w:t>
      </w:r>
      <w:r w:rsidR="00FE6D69">
        <w:rPr>
          <w:rFonts w:ascii="Arial" w:hAnsi="Arial" w:cs="Arial"/>
          <w:color w:val="000000"/>
          <w:sz w:val="20"/>
          <w:szCs w:val="24"/>
        </w:rPr>
        <w:t xml:space="preserve"> </w:t>
      </w:r>
      <w:r w:rsidRPr="00E15DBE">
        <w:rPr>
          <w:rFonts w:ascii="Arial" w:hAnsi="Arial" w:cs="Arial"/>
          <w:color w:val="000000"/>
          <w:sz w:val="20"/>
          <w:szCs w:val="24"/>
        </w:rPr>
        <w:t>заявление</w:t>
      </w:r>
      <w:r w:rsidR="00FE6D69">
        <w:rPr>
          <w:rFonts w:ascii="Arial" w:hAnsi="Arial" w:cs="Arial"/>
          <w:color w:val="000000"/>
          <w:sz w:val="20"/>
          <w:szCs w:val="24"/>
        </w:rPr>
        <w:t xml:space="preserve"> </w:t>
      </w:r>
      <w:r w:rsidRPr="00E15DBE">
        <w:rPr>
          <w:rFonts w:ascii="Arial" w:hAnsi="Arial" w:cs="Arial"/>
          <w:color w:val="000000"/>
          <w:sz w:val="20"/>
          <w:szCs w:val="24"/>
        </w:rPr>
        <w:t>(</w:t>
      </w:r>
      <w:hyperlink w:anchor="sub_1700" w:history="1">
        <w:r w:rsidRPr="00E15DBE">
          <w:rPr>
            <w:rStyle w:val="af1"/>
            <w:rFonts w:ascii="Arial" w:hAnsi="Arial" w:cs="Arial"/>
            <w:color w:val="000000"/>
            <w:szCs w:val="24"/>
          </w:rPr>
          <w:t>приложение</w:t>
        </w:r>
        <w:r w:rsidR="00FE6D69">
          <w:rPr>
            <w:rStyle w:val="af1"/>
            <w:rFonts w:ascii="Arial" w:hAnsi="Arial" w:cs="Arial"/>
            <w:color w:val="000000"/>
            <w:szCs w:val="24"/>
          </w:rPr>
          <w:t xml:space="preserve"> </w:t>
        </w:r>
        <w:r w:rsidRPr="00E15DBE">
          <w:rPr>
            <w:rStyle w:val="af1"/>
            <w:rFonts w:ascii="Arial" w:hAnsi="Arial" w:cs="Arial"/>
            <w:color w:val="000000"/>
            <w:szCs w:val="24"/>
          </w:rPr>
          <w:t>N</w:t>
        </w:r>
        <w:r w:rsidR="00FE6D69">
          <w:rPr>
            <w:rStyle w:val="af1"/>
            <w:rFonts w:ascii="Arial" w:hAnsi="Arial" w:cs="Arial"/>
            <w:color w:val="000000"/>
            <w:szCs w:val="24"/>
          </w:rPr>
          <w:t xml:space="preserve"> </w:t>
        </w:r>
        <w:r w:rsidRPr="00E15DBE">
          <w:rPr>
            <w:rStyle w:val="af1"/>
            <w:rFonts w:ascii="Arial" w:hAnsi="Arial" w:cs="Arial"/>
            <w:color w:val="000000"/>
            <w:szCs w:val="24"/>
          </w:rPr>
          <w:t>7</w:t>
        </w:r>
      </w:hyperlink>
      <w:r w:rsidR="00FE6D69">
        <w:rPr>
          <w:rFonts w:ascii="Arial" w:hAnsi="Arial" w:cs="Arial"/>
          <w:color w:val="000000"/>
          <w:sz w:val="20"/>
          <w:szCs w:val="24"/>
        </w:rPr>
        <w:t xml:space="preserve"> </w:t>
      </w:r>
      <w:r w:rsidRPr="00E15DBE">
        <w:rPr>
          <w:rFonts w:ascii="Arial" w:hAnsi="Arial" w:cs="Arial"/>
          <w:color w:val="000000"/>
          <w:sz w:val="20"/>
          <w:szCs w:val="24"/>
        </w:rPr>
        <w:t>к</w:t>
      </w:r>
      <w:r w:rsidR="00FE6D69">
        <w:rPr>
          <w:rFonts w:ascii="Arial" w:hAnsi="Arial" w:cs="Arial"/>
          <w:color w:val="000000"/>
          <w:sz w:val="20"/>
          <w:szCs w:val="24"/>
        </w:rPr>
        <w:t xml:space="preserve"> </w:t>
      </w:r>
      <w:r w:rsidRPr="00E15DBE">
        <w:rPr>
          <w:rFonts w:ascii="Arial" w:hAnsi="Arial" w:cs="Arial"/>
          <w:color w:val="000000"/>
          <w:sz w:val="20"/>
          <w:szCs w:val="24"/>
        </w:rPr>
        <w:t>настоящей</w:t>
      </w:r>
      <w:r w:rsidR="00FE6D69">
        <w:rPr>
          <w:rFonts w:ascii="Arial" w:hAnsi="Arial" w:cs="Arial"/>
          <w:color w:val="000000"/>
          <w:sz w:val="20"/>
          <w:szCs w:val="24"/>
        </w:rPr>
        <w:t xml:space="preserve"> </w:t>
      </w:r>
      <w:r w:rsidRPr="00E15DBE">
        <w:rPr>
          <w:rFonts w:ascii="Arial" w:hAnsi="Arial" w:cs="Arial"/>
          <w:color w:val="000000"/>
          <w:sz w:val="20"/>
          <w:szCs w:val="24"/>
        </w:rPr>
        <w:t>Инструкции).</w:t>
      </w:r>
    </w:p>
    <w:bookmarkEnd w:id="104"/>
    <w:p w14:paraId="34964CFE" w14:textId="6DFEAAE5" w:rsidR="006468DD" w:rsidRPr="00E15DBE" w:rsidRDefault="006468DD" w:rsidP="00927102">
      <w:pPr>
        <w:spacing w:after="0" w:line="240" w:lineRule="auto"/>
        <w:ind w:firstLine="709"/>
        <w:rPr>
          <w:rFonts w:ascii="Arial" w:hAnsi="Arial" w:cs="Arial"/>
          <w:color w:val="000000"/>
          <w:sz w:val="20"/>
          <w:szCs w:val="24"/>
        </w:rPr>
      </w:pPr>
      <w:r w:rsidRPr="00E15DBE">
        <w:rPr>
          <w:rFonts w:ascii="Arial" w:hAnsi="Arial" w:cs="Arial"/>
          <w:color w:val="000000"/>
          <w:sz w:val="20"/>
          <w:szCs w:val="24"/>
        </w:rPr>
        <w:t>Заявление</w:t>
      </w:r>
      <w:r w:rsidR="00FE6D69">
        <w:rPr>
          <w:rFonts w:ascii="Arial" w:hAnsi="Arial" w:cs="Arial"/>
          <w:color w:val="000000"/>
          <w:sz w:val="20"/>
          <w:szCs w:val="24"/>
        </w:rPr>
        <w:t xml:space="preserve"> </w:t>
      </w:r>
      <w:r w:rsidRPr="00E15DBE">
        <w:rPr>
          <w:rFonts w:ascii="Arial" w:hAnsi="Arial" w:cs="Arial"/>
          <w:color w:val="000000"/>
          <w:sz w:val="20"/>
          <w:szCs w:val="24"/>
        </w:rPr>
        <w:t>должно</w:t>
      </w:r>
      <w:r w:rsidR="00FE6D69">
        <w:rPr>
          <w:rFonts w:ascii="Arial" w:hAnsi="Arial" w:cs="Arial"/>
          <w:color w:val="000000"/>
          <w:sz w:val="20"/>
          <w:szCs w:val="24"/>
        </w:rPr>
        <w:t xml:space="preserve"> </w:t>
      </w:r>
      <w:r w:rsidRPr="00E15DBE">
        <w:rPr>
          <w:rFonts w:ascii="Arial" w:hAnsi="Arial" w:cs="Arial"/>
          <w:color w:val="000000"/>
          <w:sz w:val="20"/>
          <w:szCs w:val="24"/>
        </w:rPr>
        <w:t>содержать:</w:t>
      </w:r>
    </w:p>
    <w:p w14:paraId="05148644" w14:textId="61831759" w:rsidR="006468DD" w:rsidRPr="00E15DBE" w:rsidRDefault="006468DD" w:rsidP="00927102">
      <w:pPr>
        <w:spacing w:after="0" w:line="240" w:lineRule="auto"/>
        <w:ind w:firstLine="709"/>
        <w:rPr>
          <w:rFonts w:ascii="Arial" w:hAnsi="Arial" w:cs="Arial"/>
          <w:color w:val="000000"/>
          <w:sz w:val="20"/>
          <w:szCs w:val="24"/>
        </w:rPr>
      </w:pP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наименование</w:t>
      </w:r>
      <w:r w:rsidR="00FE6D69">
        <w:rPr>
          <w:rFonts w:ascii="Arial" w:hAnsi="Arial" w:cs="Arial"/>
          <w:color w:val="000000"/>
          <w:sz w:val="20"/>
          <w:szCs w:val="24"/>
        </w:rPr>
        <w:t xml:space="preserve"> </w:t>
      </w:r>
      <w:r w:rsidRPr="00E15DBE">
        <w:rPr>
          <w:rFonts w:ascii="Arial" w:hAnsi="Arial" w:cs="Arial"/>
          <w:color w:val="000000"/>
          <w:sz w:val="20"/>
          <w:szCs w:val="24"/>
        </w:rPr>
        <w:t>органа,</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которое</w:t>
      </w:r>
      <w:r w:rsidR="00FE6D69">
        <w:rPr>
          <w:rFonts w:ascii="Arial" w:hAnsi="Arial" w:cs="Arial"/>
          <w:color w:val="000000"/>
          <w:sz w:val="20"/>
          <w:szCs w:val="24"/>
        </w:rPr>
        <w:t xml:space="preserve"> </w:t>
      </w:r>
      <w:r w:rsidRPr="00E15DBE">
        <w:rPr>
          <w:rFonts w:ascii="Arial" w:hAnsi="Arial" w:cs="Arial"/>
          <w:color w:val="000000"/>
          <w:sz w:val="20"/>
          <w:szCs w:val="24"/>
        </w:rPr>
        <w:t>подается</w:t>
      </w:r>
      <w:r w:rsidR="00FE6D69">
        <w:rPr>
          <w:rFonts w:ascii="Arial" w:hAnsi="Arial" w:cs="Arial"/>
          <w:color w:val="000000"/>
          <w:sz w:val="20"/>
          <w:szCs w:val="24"/>
        </w:rPr>
        <w:t xml:space="preserve"> </w:t>
      </w:r>
      <w:r w:rsidRPr="00E15DBE">
        <w:rPr>
          <w:rFonts w:ascii="Arial" w:hAnsi="Arial" w:cs="Arial"/>
          <w:color w:val="000000"/>
          <w:sz w:val="20"/>
          <w:szCs w:val="24"/>
        </w:rPr>
        <w:t>заявление,</w:t>
      </w:r>
      <w:r w:rsidR="00FE6D69">
        <w:rPr>
          <w:rFonts w:ascii="Arial" w:hAnsi="Arial" w:cs="Arial"/>
          <w:color w:val="000000"/>
          <w:sz w:val="20"/>
          <w:szCs w:val="24"/>
        </w:rPr>
        <w:t xml:space="preserve"> </w:t>
      </w:r>
      <w:r w:rsidRPr="00E15DBE">
        <w:rPr>
          <w:rFonts w:ascii="Arial" w:hAnsi="Arial" w:cs="Arial"/>
          <w:color w:val="000000"/>
          <w:sz w:val="20"/>
          <w:szCs w:val="24"/>
        </w:rPr>
        <w:t>либо</w:t>
      </w:r>
      <w:r w:rsidR="00FE6D69">
        <w:rPr>
          <w:rFonts w:ascii="Arial" w:hAnsi="Arial" w:cs="Arial"/>
          <w:color w:val="000000"/>
          <w:sz w:val="20"/>
          <w:szCs w:val="24"/>
        </w:rPr>
        <w:t xml:space="preserve"> </w:t>
      </w:r>
      <w:r w:rsidRPr="00E15DBE">
        <w:rPr>
          <w:rFonts w:ascii="Arial" w:hAnsi="Arial" w:cs="Arial"/>
          <w:color w:val="000000"/>
          <w:sz w:val="20"/>
          <w:szCs w:val="24"/>
        </w:rPr>
        <w:t>фамилию,</w:t>
      </w:r>
      <w:r w:rsidR="00FE6D69">
        <w:rPr>
          <w:rFonts w:ascii="Arial" w:hAnsi="Arial" w:cs="Arial"/>
          <w:color w:val="000000"/>
          <w:sz w:val="20"/>
          <w:szCs w:val="24"/>
        </w:rPr>
        <w:t xml:space="preserve"> </w:t>
      </w:r>
      <w:r w:rsidRPr="00E15DBE">
        <w:rPr>
          <w:rFonts w:ascii="Arial" w:hAnsi="Arial" w:cs="Arial"/>
          <w:color w:val="000000"/>
          <w:sz w:val="20"/>
          <w:szCs w:val="24"/>
        </w:rPr>
        <w:t>имя,</w:t>
      </w:r>
      <w:r w:rsidR="00FE6D69">
        <w:rPr>
          <w:rFonts w:ascii="Arial" w:hAnsi="Arial" w:cs="Arial"/>
          <w:color w:val="000000"/>
          <w:sz w:val="20"/>
          <w:szCs w:val="24"/>
        </w:rPr>
        <w:t xml:space="preserve"> </w:t>
      </w:r>
      <w:r w:rsidRPr="00E15DBE">
        <w:rPr>
          <w:rFonts w:ascii="Arial" w:hAnsi="Arial" w:cs="Arial"/>
          <w:color w:val="000000"/>
          <w:sz w:val="20"/>
          <w:szCs w:val="24"/>
        </w:rPr>
        <w:t>отчество</w:t>
      </w:r>
      <w:r w:rsidR="00FE6D69">
        <w:rPr>
          <w:rFonts w:ascii="Arial" w:hAnsi="Arial" w:cs="Arial"/>
          <w:color w:val="000000"/>
          <w:sz w:val="20"/>
          <w:szCs w:val="24"/>
        </w:rPr>
        <w:t xml:space="preserve"> </w:t>
      </w:r>
      <w:r w:rsidRPr="00E15DBE">
        <w:rPr>
          <w:rFonts w:ascii="Arial" w:hAnsi="Arial" w:cs="Arial"/>
          <w:color w:val="000000"/>
          <w:sz w:val="20"/>
          <w:szCs w:val="24"/>
        </w:rPr>
        <w:t>(при</w:t>
      </w:r>
      <w:r w:rsidR="00FE6D69">
        <w:rPr>
          <w:rFonts w:ascii="Arial" w:hAnsi="Arial" w:cs="Arial"/>
          <w:color w:val="000000"/>
          <w:sz w:val="20"/>
          <w:szCs w:val="24"/>
        </w:rPr>
        <w:t xml:space="preserve"> </w:t>
      </w:r>
      <w:r w:rsidRPr="00E15DBE">
        <w:rPr>
          <w:rFonts w:ascii="Arial" w:hAnsi="Arial" w:cs="Arial"/>
          <w:color w:val="000000"/>
          <w:sz w:val="20"/>
          <w:szCs w:val="24"/>
        </w:rPr>
        <w:t>наличии)</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должность</w:t>
      </w:r>
      <w:r w:rsidR="00FE6D69">
        <w:rPr>
          <w:rFonts w:ascii="Arial" w:hAnsi="Arial" w:cs="Arial"/>
          <w:color w:val="000000"/>
          <w:sz w:val="20"/>
          <w:szCs w:val="24"/>
        </w:rPr>
        <w:t xml:space="preserve"> </w:t>
      </w:r>
      <w:r w:rsidRPr="00E15DBE">
        <w:rPr>
          <w:rFonts w:ascii="Arial" w:hAnsi="Arial" w:cs="Arial"/>
          <w:color w:val="000000"/>
          <w:sz w:val="20"/>
          <w:szCs w:val="24"/>
        </w:rPr>
        <w:t>руководителя;</w:t>
      </w:r>
    </w:p>
    <w:p w14:paraId="7F6F97F2" w14:textId="7E9A7737" w:rsidR="006468DD" w:rsidRPr="00E15DBE" w:rsidRDefault="006468DD" w:rsidP="00927102">
      <w:pPr>
        <w:spacing w:after="0" w:line="240" w:lineRule="auto"/>
        <w:ind w:firstLine="709"/>
        <w:rPr>
          <w:rFonts w:ascii="Arial" w:hAnsi="Arial" w:cs="Arial"/>
          <w:color w:val="000000"/>
          <w:sz w:val="20"/>
          <w:szCs w:val="24"/>
        </w:rPr>
      </w:pP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фамилию,</w:t>
      </w:r>
      <w:r w:rsidR="00FE6D69">
        <w:rPr>
          <w:rFonts w:ascii="Arial" w:hAnsi="Arial" w:cs="Arial"/>
          <w:color w:val="000000"/>
          <w:sz w:val="20"/>
          <w:szCs w:val="24"/>
        </w:rPr>
        <w:t xml:space="preserve"> </w:t>
      </w:r>
      <w:r w:rsidRPr="00E15DBE">
        <w:rPr>
          <w:rFonts w:ascii="Arial" w:hAnsi="Arial" w:cs="Arial"/>
          <w:color w:val="000000"/>
          <w:sz w:val="20"/>
          <w:szCs w:val="24"/>
        </w:rPr>
        <w:t>имя,</w:t>
      </w:r>
      <w:r w:rsidR="00FE6D69">
        <w:rPr>
          <w:rFonts w:ascii="Arial" w:hAnsi="Arial" w:cs="Arial"/>
          <w:color w:val="000000"/>
          <w:sz w:val="20"/>
          <w:szCs w:val="24"/>
        </w:rPr>
        <w:t xml:space="preserve"> </w:t>
      </w:r>
      <w:r w:rsidRPr="00E15DBE">
        <w:rPr>
          <w:rFonts w:ascii="Arial" w:hAnsi="Arial" w:cs="Arial"/>
          <w:color w:val="000000"/>
          <w:sz w:val="20"/>
          <w:szCs w:val="24"/>
        </w:rPr>
        <w:t>отчество</w:t>
      </w:r>
      <w:r w:rsidR="00FE6D69">
        <w:rPr>
          <w:rFonts w:ascii="Arial" w:hAnsi="Arial" w:cs="Arial"/>
          <w:color w:val="000000"/>
          <w:sz w:val="20"/>
          <w:szCs w:val="24"/>
        </w:rPr>
        <w:t xml:space="preserve"> </w:t>
      </w:r>
      <w:r w:rsidRPr="00E15DBE">
        <w:rPr>
          <w:rFonts w:ascii="Arial" w:hAnsi="Arial" w:cs="Arial"/>
          <w:color w:val="000000"/>
          <w:sz w:val="20"/>
          <w:szCs w:val="24"/>
        </w:rPr>
        <w:t>(при</w:t>
      </w:r>
      <w:r w:rsidR="00FE6D69">
        <w:rPr>
          <w:rFonts w:ascii="Arial" w:hAnsi="Arial" w:cs="Arial"/>
          <w:color w:val="000000"/>
          <w:sz w:val="20"/>
          <w:szCs w:val="24"/>
        </w:rPr>
        <w:t xml:space="preserve"> </w:t>
      </w:r>
      <w:r w:rsidRPr="00E15DBE">
        <w:rPr>
          <w:rFonts w:ascii="Arial" w:hAnsi="Arial" w:cs="Arial"/>
          <w:color w:val="000000"/>
          <w:sz w:val="20"/>
          <w:szCs w:val="24"/>
        </w:rPr>
        <w:t>наличии)</w:t>
      </w:r>
      <w:r w:rsidR="00FE6D69">
        <w:rPr>
          <w:rFonts w:ascii="Arial" w:hAnsi="Arial" w:cs="Arial"/>
          <w:color w:val="000000"/>
          <w:sz w:val="20"/>
          <w:szCs w:val="24"/>
        </w:rPr>
        <w:t xml:space="preserve"> </w:t>
      </w:r>
      <w:r w:rsidRPr="00E15DBE">
        <w:rPr>
          <w:rFonts w:ascii="Arial" w:hAnsi="Arial" w:cs="Arial"/>
          <w:color w:val="000000"/>
          <w:sz w:val="20"/>
          <w:szCs w:val="24"/>
        </w:rPr>
        <w:t>заявителя,</w:t>
      </w:r>
      <w:r w:rsidR="00FE6D69">
        <w:rPr>
          <w:rFonts w:ascii="Arial" w:hAnsi="Arial" w:cs="Arial"/>
          <w:color w:val="000000"/>
          <w:sz w:val="20"/>
          <w:szCs w:val="24"/>
        </w:rPr>
        <w:t xml:space="preserve"> </w:t>
      </w:r>
      <w:r w:rsidRPr="00E15DBE">
        <w:rPr>
          <w:rFonts w:ascii="Arial" w:hAnsi="Arial" w:cs="Arial"/>
          <w:color w:val="000000"/>
          <w:sz w:val="20"/>
          <w:szCs w:val="24"/>
        </w:rPr>
        <w:t>сведения</w:t>
      </w:r>
      <w:r w:rsidR="00FE6D69">
        <w:rPr>
          <w:rFonts w:ascii="Arial" w:hAnsi="Arial" w:cs="Arial"/>
          <w:color w:val="000000"/>
          <w:sz w:val="20"/>
          <w:szCs w:val="24"/>
        </w:rPr>
        <w:t xml:space="preserve"> </w:t>
      </w:r>
      <w:r w:rsidRPr="00E15DBE">
        <w:rPr>
          <w:rFonts w:ascii="Arial" w:hAnsi="Arial" w:cs="Arial"/>
          <w:color w:val="000000"/>
          <w:sz w:val="20"/>
          <w:szCs w:val="24"/>
        </w:rPr>
        <w:t>о</w:t>
      </w:r>
      <w:r w:rsidR="00FE6D69">
        <w:rPr>
          <w:rFonts w:ascii="Arial" w:hAnsi="Arial" w:cs="Arial"/>
          <w:color w:val="000000"/>
          <w:sz w:val="20"/>
          <w:szCs w:val="24"/>
        </w:rPr>
        <w:t xml:space="preserve"> </w:t>
      </w:r>
      <w:r w:rsidRPr="00E15DBE">
        <w:rPr>
          <w:rFonts w:ascii="Arial" w:hAnsi="Arial" w:cs="Arial"/>
          <w:color w:val="000000"/>
          <w:sz w:val="20"/>
          <w:szCs w:val="24"/>
        </w:rPr>
        <w:t>документе,</w:t>
      </w:r>
      <w:r w:rsidR="00FE6D69">
        <w:rPr>
          <w:rFonts w:ascii="Arial" w:hAnsi="Arial" w:cs="Arial"/>
          <w:color w:val="000000"/>
          <w:sz w:val="20"/>
          <w:szCs w:val="24"/>
        </w:rPr>
        <w:t xml:space="preserve"> </w:t>
      </w:r>
      <w:r w:rsidRPr="00E15DBE">
        <w:rPr>
          <w:rFonts w:ascii="Arial" w:hAnsi="Arial" w:cs="Arial"/>
          <w:color w:val="000000"/>
          <w:sz w:val="20"/>
          <w:szCs w:val="24"/>
        </w:rPr>
        <w:t>удостоверяющем</w:t>
      </w:r>
      <w:r w:rsidR="00FE6D69">
        <w:rPr>
          <w:rFonts w:ascii="Arial" w:hAnsi="Arial" w:cs="Arial"/>
          <w:color w:val="000000"/>
          <w:sz w:val="20"/>
          <w:szCs w:val="24"/>
        </w:rPr>
        <w:t xml:space="preserve"> </w:t>
      </w:r>
      <w:r w:rsidRPr="00E15DBE">
        <w:rPr>
          <w:rFonts w:ascii="Arial" w:hAnsi="Arial" w:cs="Arial"/>
          <w:color w:val="000000"/>
          <w:sz w:val="20"/>
          <w:szCs w:val="24"/>
        </w:rPr>
        <w:t>его</w:t>
      </w:r>
      <w:r w:rsidR="00FE6D69">
        <w:rPr>
          <w:rFonts w:ascii="Arial" w:hAnsi="Arial" w:cs="Arial"/>
          <w:color w:val="000000"/>
          <w:sz w:val="20"/>
          <w:szCs w:val="24"/>
        </w:rPr>
        <w:t xml:space="preserve"> </w:t>
      </w:r>
      <w:r w:rsidRPr="00E15DBE">
        <w:rPr>
          <w:rFonts w:ascii="Arial" w:hAnsi="Arial" w:cs="Arial"/>
          <w:color w:val="000000"/>
          <w:sz w:val="20"/>
          <w:szCs w:val="24"/>
        </w:rPr>
        <w:t>личность</w:t>
      </w:r>
      <w:r w:rsidR="00FE6D69">
        <w:rPr>
          <w:rFonts w:ascii="Arial" w:hAnsi="Arial" w:cs="Arial"/>
          <w:color w:val="000000"/>
          <w:sz w:val="20"/>
          <w:szCs w:val="24"/>
        </w:rPr>
        <w:t xml:space="preserve"> </w:t>
      </w:r>
      <w:r w:rsidRPr="00E15DBE">
        <w:rPr>
          <w:rFonts w:ascii="Arial" w:hAnsi="Arial" w:cs="Arial"/>
          <w:color w:val="000000"/>
          <w:sz w:val="20"/>
          <w:szCs w:val="24"/>
        </w:rPr>
        <w:t>(серия</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номер,</w:t>
      </w:r>
      <w:r w:rsidR="00FE6D69">
        <w:rPr>
          <w:rFonts w:ascii="Arial" w:hAnsi="Arial" w:cs="Arial"/>
          <w:color w:val="000000"/>
          <w:sz w:val="20"/>
          <w:szCs w:val="24"/>
        </w:rPr>
        <w:t xml:space="preserve"> </w:t>
      </w:r>
      <w:r w:rsidRPr="00E15DBE">
        <w:rPr>
          <w:rFonts w:ascii="Arial" w:hAnsi="Arial" w:cs="Arial"/>
          <w:color w:val="000000"/>
          <w:sz w:val="20"/>
          <w:szCs w:val="24"/>
        </w:rPr>
        <w:t>орган,</w:t>
      </w:r>
      <w:r w:rsidR="00FE6D69">
        <w:rPr>
          <w:rFonts w:ascii="Arial" w:hAnsi="Arial" w:cs="Arial"/>
          <w:color w:val="000000"/>
          <w:sz w:val="20"/>
          <w:szCs w:val="24"/>
        </w:rPr>
        <w:t xml:space="preserve"> </w:t>
      </w:r>
      <w:r w:rsidRPr="00E15DBE">
        <w:rPr>
          <w:rFonts w:ascii="Arial" w:hAnsi="Arial" w:cs="Arial"/>
          <w:color w:val="000000"/>
          <w:sz w:val="20"/>
          <w:szCs w:val="24"/>
        </w:rPr>
        <w:t>его</w:t>
      </w:r>
      <w:r w:rsidR="00FE6D69">
        <w:rPr>
          <w:rFonts w:ascii="Arial" w:hAnsi="Arial" w:cs="Arial"/>
          <w:color w:val="000000"/>
          <w:sz w:val="20"/>
          <w:szCs w:val="24"/>
        </w:rPr>
        <w:t xml:space="preserve"> </w:t>
      </w:r>
      <w:r w:rsidRPr="00E15DBE">
        <w:rPr>
          <w:rFonts w:ascii="Arial" w:hAnsi="Arial" w:cs="Arial"/>
          <w:color w:val="000000"/>
          <w:sz w:val="20"/>
          <w:szCs w:val="24"/>
        </w:rPr>
        <w:t>выдавший,</w:t>
      </w:r>
      <w:r w:rsidR="00FE6D69">
        <w:rPr>
          <w:rFonts w:ascii="Arial" w:hAnsi="Arial" w:cs="Arial"/>
          <w:color w:val="000000"/>
          <w:sz w:val="20"/>
          <w:szCs w:val="24"/>
        </w:rPr>
        <w:t xml:space="preserve"> </w:t>
      </w:r>
      <w:r w:rsidRPr="00E15DBE">
        <w:rPr>
          <w:rFonts w:ascii="Arial" w:hAnsi="Arial" w:cs="Arial"/>
          <w:color w:val="000000"/>
          <w:sz w:val="20"/>
          <w:szCs w:val="24"/>
        </w:rPr>
        <w:t>дата</w:t>
      </w:r>
      <w:r w:rsidR="00FE6D69">
        <w:rPr>
          <w:rFonts w:ascii="Arial" w:hAnsi="Arial" w:cs="Arial"/>
          <w:color w:val="000000"/>
          <w:sz w:val="20"/>
          <w:szCs w:val="24"/>
        </w:rPr>
        <w:t xml:space="preserve"> </w:t>
      </w:r>
      <w:r w:rsidRPr="00E15DBE">
        <w:rPr>
          <w:rFonts w:ascii="Arial" w:hAnsi="Arial" w:cs="Arial"/>
          <w:color w:val="000000"/>
          <w:sz w:val="20"/>
          <w:szCs w:val="24"/>
        </w:rPr>
        <w:t>выдачи),</w:t>
      </w:r>
      <w:r w:rsidR="00FE6D69">
        <w:rPr>
          <w:rFonts w:ascii="Arial" w:hAnsi="Arial" w:cs="Arial"/>
          <w:color w:val="000000"/>
          <w:sz w:val="20"/>
          <w:szCs w:val="24"/>
        </w:rPr>
        <w:t xml:space="preserve"> </w:t>
      </w:r>
      <w:r w:rsidRPr="00E15DBE">
        <w:rPr>
          <w:rFonts w:ascii="Arial" w:hAnsi="Arial" w:cs="Arial"/>
          <w:color w:val="000000"/>
          <w:sz w:val="20"/>
          <w:szCs w:val="24"/>
        </w:rPr>
        <w:t>адрес</w:t>
      </w:r>
      <w:r w:rsidR="00FE6D69">
        <w:rPr>
          <w:rFonts w:ascii="Arial" w:hAnsi="Arial" w:cs="Arial"/>
          <w:color w:val="000000"/>
          <w:sz w:val="20"/>
          <w:szCs w:val="24"/>
        </w:rPr>
        <w:t xml:space="preserve"> </w:t>
      </w:r>
      <w:r w:rsidRPr="00E15DBE">
        <w:rPr>
          <w:rFonts w:ascii="Arial" w:hAnsi="Arial" w:cs="Arial"/>
          <w:color w:val="000000"/>
          <w:sz w:val="20"/>
          <w:szCs w:val="24"/>
        </w:rPr>
        <w:t>места</w:t>
      </w:r>
      <w:r w:rsidR="00FE6D69">
        <w:rPr>
          <w:rFonts w:ascii="Arial" w:hAnsi="Arial" w:cs="Arial"/>
          <w:color w:val="000000"/>
          <w:sz w:val="20"/>
          <w:szCs w:val="24"/>
        </w:rPr>
        <w:t xml:space="preserve"> </w:t>
      </w:r>
      <w:r w:rsidRPr="00E15DBE">
        <w:rPr>
          <w:rFonts w:ascii="Arial" w:hAnsi="Arial" w:cs="Arial"/>
          <w:color w:val="000000"/>
          <w:sz w:val="20"/>
          <w:szCs w:val="24"/>
        </w:rPr>
        <w:t>жительства</w:t>
      </w:r>
      <w:r w:rsidR="00FE6D69">
        <w:rPr>
          <w:rFonts w:ascii="Arial" w:hAnsi="Arial" w:cs="Arial"/>
          <w:color w:val="000000"/>
          <w:sz w:val="20"/>
          <w:szCs w:val="24"/>
        </w:rPr>
        <w:t xml:space="preserve"> </w:t>
      </w:r>
      <w:r w:rsidRPr="00E15DBE">
        <w:rPr>
          <w:rFonts w:ascii="Arial" w:hAnsi="Arial" w:cs="Arial"/>
          <w:color w:val="000000"/>
          <w:sz w:val="20"/>
          <w:szCs w:val="24"/>
        </w:rPr>
        <w:t>заявителя,</w:t>
      </w:r>
      <w:r w:rsidR="00FE6D69">
        <w:rPr>
          <w:rFonts w:ascii="Arial" w:hAnsi="Arial" w:cs="Arial"/>
          <w:color w:val="000000"/>
          <w:sz w:val="20"/>
          <w:szCs w:val="24"/>
        </w:rPr>
        <w:t xml:space="preserve"> </w:t>
      </w:r>
      <w:r w:rsidRPr="00E15DBE">
        <w:rPr>
          <w:rFonts w:ascii="Arial" w:hAnsi="Arial" w:cs="Arial"/>
          <w:color w:val="000000"/>
          <w:sz w:val="20"/>
          <w:szCs w:val="24"/>
        </w:rPr>
        <w:t>его</w:t>
      </w:r>
      <w:r w:rsidR="00FE6D69">
        <w:rPr>
          <w:rFonts w:ascii="Arial" w:hAnsi="Arial" w:cs="Arial"/>
          <w:color w:val="000000"/>
          <w:sz w:val="20"/>
          <w:szCs w:val="24"/>
        </w:rPr>
        <w:t xml:space="preserve"> </w:t>
      </w:r>
      <w:r w:rsidRPr="00E15DBE">
        <w:rPr>
          <w:rFonts w:ascii="Arial" w:hAnsi="Arial" w:cs="Arial"/>
          <w:color w:val="000000"/>
          <w:sz w:val="20"/>
          <w:szCs w:val="24"/>
        </w:rPr>
        <w:t>контактный</w:t>
      </w:r>
      <w:r w:rsidR="00FE6D69">
        <w:rPr>
          <w:rFonts w:ascii="Arial" w:hAnsi="Arial" w:cs="Arial"/>
          <w:color w:val="000000"/>
          <w:sz w:val="20"/>
          <w:szCs w:val="24"/>
        </w:rPr>
        <w:t xml:space="preserve"> </w:t>
      </w:r>
      <w:r w:rsidRPr="00E15DBE">
        <w:rPr>
          <w:rFonts w:ascii="Arial" w:hAnsi="Arial" w:cs="Arial"/>
          <w:color w:val="000000"/>
          <w:sz w:val="20"/>
          <w:szCs w:val="24"/>
        </w:rPr>
        <w:t>телефон</w:t>
      </w:r>
      <w:r w:rsidR="00FE6D69">
        <w:rPr>
          <w:rFonts w:ascii="Arial" w:hAnsi="Arial" w:cs="Arial"/>
          <w:color w:val="000000"/>
          <w:sz w:val="20"/>
          <w:szCs w:val="24"/>
        </w:rPr>
        <w:t xml:space="preserve"> </w:t>
      </w:r>
      <w:r w:rsidRPr="00E15DBE">
        <w:rPr>
          <w:rFonts w:ascii="Arial" w:hAnsi="Arial" w:cs="Arial"/>
          <w:color w:val="000000"/>
          <w:sz w:val="20"/>
          <w:szCs w:val="24"/>
        </w:rPr>
        <w:t>для</w:t>
      </w:r>
      <w:r w:rsidR="00FE6D69">
        <w:rPr>
          <w:rFonts w:ascii="Arial" w:hAnsi="Arial" w:cs="Arial"/>
          <w:color w:val="000000"/>
          <w:sz w:val="20"/>
          <w:szCs w:val="24"/>
        </w:rPr>
        <w:t xml:space="preserve"> </w:t>
      </w:r>
      <w:r w:rsidRPr="00E15DBE">
        <w:rPr>
          <w:rFonts w:ascii="Arial" w:hAnsi="Arial" w:cs="Arial"/>
          <w:color w:val="000000"/>
          <w:sz w:val="20"/>
          <w:szCs w:val="24"/>
        </w:rPr>
        <w:t>связи,</w:t>
      </w:r>
      <w:r w:rsidR="00FE6D69">
        <w:rPr>
          <w:rFonts w:ascii="Arial" w:hAnsi="Arial" w:cs="Arial"/>
          <w:color w:val="000000"/>
          <w:sz w:val="20"/>
          <w:szCs w:val="24"/>
        </w:rPr>
        <w:t xml:space="preserve"> </w:t>
      </w:r>
      <w:r w:rsidRPr="00E15DBE">
        <w:rPr>
          <w:rFonts w:ascii="Arial" w:hAnsi="Arial" w:cs="Arial"/>
          <w:color w:val="000000"/>
          <w:sz w:val="20"/>
          <w:szCs w:val="24"/>
        </w:rPr>
        <w:t>а</w:t>
      </w:r>
      <w:r w:rsidR="00FE6D69">
        <w:rPr>
          <w:rFonts w:ascii="Arial" w:hAnsi="Arial" w:cs="Arial"/>
          <w:color w:val="000000"/>
          <w:sz w:val="20"/>
          <w:szCs w:val="24"/>
        </w:rPr>
        <w:t xml:space="preserve"> </w:t>
      </w:r>
      <w:r w:rsidRPr="00E15DBE">
        <w:rPr>
          <w:rFonts w:ascii="Arial" w:hAnsi="Arial" w:cs="Arial"/>
          <w:color w:val="000000"/>
          <w:sz w:val="20"/>
          <w:szCs w:val="24"/>
        </w:rPr>
        <w:t>также</w:t>
      </w:r>
      <w:r w:rsidR="00FE6D69">
        <w:rPr>
          <w:rFonts w:ascii="Arial" w:hAnsi="Arial" w:cs="Arial"/>
          <w:color w:val="000000"/>
          <w:sz w:val="20"/>
          <w:szCs w:val="24"/>
        </w:rPr>
        <w:t xml:space="preserve"> </w:t>
      </w:r>
      <w:r w:rsidRPr="00E15DBE">
        <w:rPr>
          <w:rFonts w:ascii="Arial" w:hAnsi="Arial" w:cs="Arial"/>
          <w:color w:val="000000"/>
          <w:sz w:val="20"/>
          <w:szCs w:val="24"/>
        </w:rPr>
        <w:t>лица,</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имя</w:t>
      </w:r>
      <w:r w:rsidR="00FE6D69">
        <w:rPr>
          <w:rFonts w:ascii="Arial" w:hAnsi="Arial" w:cs="Arial"/>
          <w:color w:val="000000"/>
          <w:sz w:val="20"/>
          <w:szCs w:val="24"/>
        </w:rPr>
        <w:t xml:space="preserve"> </w:t>
      </w:r>
      <w:r w:rsidRPr="00E15DBE">
        <w:rPr>
          <w:rFonts w:ascii="Arial" w:hAnsi="Arial" w:cs="Arial"/>
          <w:color w:val="000000"/>
          <w:sz w:val="20"/>
          <w:szCs w:val="24"/>
        </w:rPr>
        <w:t>которого</w:t>
      </w:r>
      <w:r w:rsidR="00FE6D69">
        <w:rPr>
          <w:rFonts w:ascii="Arial" w:hAnsi="Arial" w:cs="Arial"/>
          <w:color w:val="000000"/>
          <w:sz w:val="20"/>
          <w:szCs w:val="24"/>
        </w:rPr>
        <w:t xml:space="preserve"> </w:t>
      </w:r>
      <w:r w:rsidRPr="00E15DBE">
        <w:rPr>
          <w:rFonts w:ascii="Arial" w:hAnsi="Arial" w:cs="Arial"/>
          <w:color w:val="000000"/>
          <w:sz w:val="20"/>
          <w:szCs w:val="24"/>
        </w:rPr>
        <w:t>вносятся</w:t>
      </w:r>
      <w:r w:rsidR="00FE6D69">
        <w:rPr>
          <w:rFonts w:ascii="Arial" w:hAnsi="Arial" w:cs="Arial"/>
          <w:color w:val="000000"/>
          <w:sz w:val="20"/>
          <w:szCs w:val="24"/>
        </w:rPr>
        <w:t xml:space="preserve"> </w:t>
      </w:r>
      <w:r w:rsidRPr="00E15DBE">
        <w:rPr>
          <w:rFonts w:ascii="Arial" w:hAnsi="Arial" w:cs="Arial"/>
          <w:color w:val="000000"/>
          <w:sz w:val="20"/>
          <w:szCs w:val="24"/>
        </w:rPr>
        <w:t>изменения</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удостоверение;</w:t>
      </w:r>
    </w:p>
    <w:p w14:paraId="7725166C" w14:textId="4403F525" w:rsidR="006468DD" w:rsidRPr="00E15DBE" w:rsidRDefault="006468DD" w:rsidP="00927102">
      <w:pPr>
        <w:spacing w:after="0" w:line="240" w:lineRule="auto"/>
        <w:ind w:firstLine="709"/>
        <w:rPr>
          <w:rFonts w:ascii="Arial" w:hAnsi="Arial" w:cs="Arial"/>
          <w:color w:val="000000"/>
          <w:sz w:val="20"/>
          <w:szCs w:val="24"/>
        </w:rPr>
      </w:pP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информацию</w:t>
      </w:r>
      <w:r w:rsidR="00FE6D69">
        <w:rPr>
          <w:rFonts w:ascii="Arial" w:hAnsi="Arial" w:cs="Arial"/>
          <w:color w:val="000000"/>
          <w:sz w:val="20"/>
          <w:szCs w:val="24"/>
        </w:rPr>
        <w:t xml:space="preserve"> </w:t>
      </w:r>
      <w:r w:rsidRPr="00E15DBE">
        <w:rPr>
          <w:rFonts w:ascii="Arial" w:hAnsi="Arial" w:cs="Arial"/>
          <w:color w:val="000000"/>
          <w:sz w:val="20"/>
          <w:szCs w:val="24"/>
        </w:rPr>
        <w:t>о</w:t>
      </w:r>
      <w:r w:rsidR="00FE6D69">
        <w:rPr>
          <w:rFonts w:ascii="Arial" w:hAnsi="Arial" w:cs="Arial"/>
          <w:color w:val="000000"/>
          <w:sz w:val="20"/>
          <w:szCs w:val="24"/>
        </w:rPr>
        <w:t xml:space="preserve"> </w:t>
      </w:r>
      <w:r w:rsidRPr="00E15DBE">
        <w:rPr>
          <w:rFonts w:ascii="Arial" w:hAnsi="Arial" w:cs="Arial"/>
          <w:color w:val="000000"/>
          <w:sz w:val="20"/>
          <w:szCs w:val="24"/>
        </w:rPr>
        <w:t>захоронении;</w:t>
      </w:r>
    </w:p>
    <w:p w14:paraId="64DA22A5" w14:textId="157EAB48" w:rsidR="006468DD" w:rsidRPr="00E15DBE" w:rsidRDefault="006468DD" w:rsidP="00927102">
      <w:pPr>
        <w:spacing w:after="0" w:line="240" w:lineRule="auto"/>
        <w:ind w:firstLine="709"/>
        <w:rPr>
          <w:rFonts w:ascii="Arial" w:hAnsi="Arial" w:cs="Arial"/>
          <w:color w:val="000000"/>
          <w:sz w:val="20"/>
          <w:szCs w:val="24"/>
        </w:rPr>
      </w:pP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дату</w:t>
      </w:r>
      <w:r w:rsidR="00FE6D69">
        <w:rPr>
          <w:rFonts w:ascii="Arial" w:hAnsi="Arial" w:cs="Arial"/>
          <w:color w:val="000000"/>
          <w:sz w:val="20"/>
          <w:szCs w:val="24"/>
        </w:rPr>
        <w:t xml:space="preserve"> </w:t>
      </w:r>
      <w:r w:rsidRPr="00E15DBE">
        <w:rPr>
          <w:rFonts w:ascii="Arial" w:hAnsi="Arial" w:cs="Arial"/>
          <w:color w:val="000000"/>
          <w:sz w:val="20"/>
          <w:szCs w:val="24"/>
        </w:rPr>
        <w:t>подачи</w:t>
      </w:r>
      <w:r w:rsidR="00FE6D69">
        <w:rPr>
          <w:rFonts w:ascii="Arial" w:hAnsi="Arial" w:cs="Arial"/>
          <w:color w:val="000000"/>
          <w:sz w:val="20"/>
          <w:szCs w:val="24"/>
        </w:rPr>
        <w:t xml:space="preserve"> </w:t>
      </w:r>
      <w:r w:rsidRPr="00E15DBE">
        <w:rPr>
          <w:rFonts w:ascii="Arial" w:hAnsi="Arial" w:cs="Arial"/>
          <w:color w:val="000000"/>
          <w:sz w:val="20"/>
          <w:szCs w:val="24"/>
        </w:rPr>
        <w:t>заявления</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личную</w:t>
      </w:r>
      <w:r w:rsidR="00FE6D69">
        <w:rPr>
          <w:rFonts w:ascii="Arial" w:hAnsi="Arial" w:cs="Arial"/>
          <w:color w:val="000000"/>
          <w:sz w:val="20"/>
          <w:szCs w:val="24"/>
        </w:rPr>
        <w:t xml:space="preserve"> </w:t>
      </w:r>
      <w:r w:rsidRPr="00E15DBE">
        <w:rPr>
          <w:rFonts w:ascii="Arial" w:hAnsi="Arial" w:cs="Arial"/>
          <w:color w:val="000000"/>
          <w:sz w:val="20"/>
          <w:szCs w:val="24"/>
        </w:rPr>
        <w:t>подпись</w:t>
      </w:r>
      <w:r w:rsidR="00FE6D69">
        <w:rPr>
          <w:rFonts w:ascii="Arial" w:hAnsi="Arial" w:cs="Arial"/>
          <w:color w:val="000000"/>
          <w:sz w:val="20"/>
          <w:szCs w:val="24"/>
        </w:rPr>
        <w:t xml:space="preserve"> </w:t>
      </w:r>
      <w:r w:rsidRPr="00E15DBE">
        <w:rPr>
          <w:rFonts w:ascii="Arial" w:hAnsi="Arial" w:cs="Arial"/>
          <w:color w:val="000000"/>
          <w:sz w:val="20"/>
          <w:szCs w:val="24"/>
        </w:rPr>
        <w:t>заявителя</w:t>
      </w:r>
      <w:r w:rsidR="00FE6D69">
        <w:rPr>
          <w:rFonts w:ascii="Arial" w:hAnsi="Arial" w:cs="Arial"/>
          <w:color w:val="000000"/>
          <w:sz w:val="20"/>
          <w:szCs w:val="24"/>
        </w:rPr>
        <w:t xml:space="preserve"> </w:t>
      </w:r>
      <w:r w:rsidRPr="00E15DBE">
        <w:rPr>
          <w:rFonts w:ascii="Arial" w:hAnsi="Arial" w:cs="Arial"/>
          <w:color w:val="000000"/>
          <w:sz w:val="20"/>
          <w:szCs w:val="24"/>
        </w:rPr>
        <w:t>(представителя</w:t>
      </w:r>
      <w:r w:rsidR="00FE6D69">
        <w:rPr>
          <w:rFonts w:ascii="Arial" w:hAnsi="Arial" w:cs="Arial"/>
          <w:color w:val="000000"/>
          <w:sz w:val="20"/>
          <w:szCs w:val="24"/>
        </w:rPr>
        <w:t xml:space="preserve"> </w:t>
      </w:r>
      <w:r w:rsidRPr="00E15DBE">
        <w:rPr>
          <w:rFonts w:ascii="Arial" w:hAnsi="Arial" w:cs="Arial"/>
          <w:color w:val="000000"/>
          <w:sz w:val="20"/>
          <w:szCs w:val="24"/>
        </w:rPr>
        <w:t>заявителя).</w:t>
      </w:r>
    </w:p>
    <w:p w14:paraId="1F70060F" w14:textId="3BA9FFAF" w:rsidR="006468DD" w:rsidRPr="00E15DBE" w:rsidRDefault="006468DD" w:rsidP="00927102">
      <w:pPr>
        <w:spacing w:after="0" w:line="240" w:lineRule="auto"/>
        <w:ind w:firstLine="709"/>
        <w:rPr>
          <w:rFonts w:ascii="Arial" w:hAnsi="Arial" w:cs="Arial"/>
          <w:color w:val="000000"/>
          <w:sz w:val="20"/>
          <w:szCs w:val="24"/>
        </w:rPr>
      </w:pPr>
      <w:bookmarkStart w:id="105" w:name="sub_63"/>
      <w:r w:rsidRPr="00E15DBE">
        <w:rPr>
          <w:rFonts w:ascii="Arial" w:hAnsi="Arial" w:cs="Arial"/>
          <w:color w:val="000000"/>
          <w:sz w:val="20"/>
          <w:szCs w:val="24"/>
        </w:rPr>
        <w:t>6.3.</w:t>
      </w:r>
      <w:r w:rsidR="00FE6D69">
        <w:rPr>
          <w:rFonts w:ascii="Arial" w:hAnsi="Arial" w:cs="Arial"/>
          <w:color w:val="000000"/>
          <w:sz w:val="20"/>
          <w:szCs w:val="24"/>
        </w:rPr>
        <w:t xml:space="preserve"> </w:t>
      </w:r>
      <w:r w:rsidRPr="00E15DBE">
        <w:rPr>
          <w:rFonts w:ascii="Arial" w:hAnsi="Arial" w:cs="Arial"/>
          <w:color w:val="000000"/>
          <w:sz w:val="20"/>
          <w:szCs w:val="24"/>
        </w:rPr>
        <w:t>К</w:t>
      </w:r>
      <w:r w:rsidR="00FE6D69">
        <w:rPr>
          <w:rFonts w:ascii="Arial" w:hAnsi="Arial" w:cs="Arial"/>
          <w:color w:val="000000"/>
          <w:sz w:val="20"/>
          <w:szCs w:val="24"/>
        </w:rPr>
        <w:t xml:space="preserve"> </w:t>
      </w:r>
      <w:r w:rsidRPr="00E15DBE">
        <w:rPr>
          <w:rFonts w:ascii="Arial" w:hAnsi="Arial" w:cs="Arial"/>
          <w:color w:val="000000"/>
          <w:sz w:val="20"/>
          <w:szCs w:val="24"/>
        </w:rPr>
        <w:t>заявлению</w:t>
      </w:r>
      <w:r w:rsidR="00FE6D69">
        <w:rPr>
          <w:rFonts w:ascii="Arial" w:hAnsi="Arial" w:cs="Arial"/>
          <w:color w:val="000000"/>
          <w:sz w:val="20"/>
          <w:szCs w:val="24"/>
        </w:rPr>
        <w:t xml:space="preserve"> </w:t>
      </w:r>
      <w:r w:rsidRPr="00E15DBE">
        <w:rPr>
          <w:rFonts w:ascii="Arial" w:hAnsi="Arial" w:cs="Arial"/>
          <w:color w:val="000000"/>
          <w:sz w:val="20"/>
          <w:szCs w:val="24"/>
        </w:rPr>
        <w:t>о</w:t>
      </w:r>
      <w:r w:rsidR="00FE6D69">
        <w:rPr>
          <w:rFonts w:ascii="Arial" w:hAnsi="Arial" w:cs="Arial"/>
          <w:color w:val="000000"/>
          <w:sz w:val="20"/>
          <w:szCs w:val="24"/>
        </w:rPr>
        <w:t xml:space="preserve"> </w:t>
      </w:r>
      <w:r w:rsidRPr="00E15DBE">
        <w:rPr>
          <w:rFonts w:ascii="Arial" w:hAnsi="Arial" w:cs="Arial"/>
          <w:color w:val="000000"/>
          <w:sz w:val="20"/>
          <w:szCs w:val="24"/>
        </w:rPr>
        <w:t>перерегистрации</w:t>
      </w:r>
      <w:r w:rsidR="00FE6D69">
        <w:rPr>
          <w:rFonts w:ascii="Arial" w:hAnsi="Arial" w:cs="Arial"/>
          <w:color w:val="000000"/>
          <w:sz w:val="20"/>
          <w:szCs w:val="24"/>
        </w:rPr>
        <w:t xml:space="preserve"> </w:t>
      </w:r>
      <w:r w:rsidRPr="00E15DBE">
        <w:rPr>
          <w:rFonts w:ascii="Arial" w:hAnsi="Arial" w:cs="Arial"/>
          <w:color w:val="000000"/>
          <w:sz w:val="20"/>
          <w:szCs w:val="24"/>
        </w:rPr>
        <w:t>захоронений</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другое</w:t>
      </w:r>
      <w:r w:rsidR="00FE6D69">
        <w:rPr>
          <w:rFonts w:ascii="Arial" w:hAnsi="Arial" w:cs="Arial"/>
          <w:color w:val="000000"/>
          <w:sz w:val="20"/>
          <w:szCs w:val="24"/>
        </w:rPr>
        <w:t xml:space="preserve"> </w:t>
      </w:r>
      <w:r w:rsidRPr="00E15DBE">
        <w:rPr>
          <w:rFonts w:ascii="Arial" w:hAnsi="Arial" w:cs="Arial"/>
          <w:color w:val="000000"/>
          <w:sz w:val="20"/>
          <w:szCs w:val="24"/>
        </w:rPr>
        <w:t>лицо</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оформлении</w:t>
      </w:r>
      <w:r w:rsidR="00FE6D69">
        <w:rPr>
          <w:rFonts w:ascii="Arial" w:hAnsi="Arial" w:cs="Arial"/>
          <w:color w:val="000000"/>
          <w:sz w:val="20"/>
          <w:szCs w:val="24"/>
        </w:rPr>
        <w:t xml:space="preserve"> </w:t>
      </w:r>
      <w:r w:rsidRPr="00E15DBE">
        <w:rPr>
          <w:rFonts w:ascii="Arial" w:hAnsi="Arial" w:cs="Arial"/>
          <w:color w:val="000000"/>
          <w:sz w:val="20"/>
          <w:szCs w:val="24"/>
        </w:rPr>
        <w:t>удостоверения</w:t>
      </w:r>
      <w:r w:rsidR="00FE6D69">
        <w:rPr>
          <w:rFonts w:ascii="Arial" w:hAnsi="Arial" w:cs="Arial"/>
          <w:color w:val="000000"/>
          <w:sz w:val="20"/>
          <w:szCs w:val="24"/>
        </w:rPr>
        <w:t xml:space="preserve"> </w:t>
      </w:r>
      <w:r w:rsidRPr="00E15DBE">
        <w:rPr>
          <w:rFonts w:ascii="Arial" w:hAnsi="Arial" w:cs="Arial"/>
          <w:color w:val="000000"/>
          <w:sz w:val="20"/>
          <w:szCs w:val="24"/>
        </w:rPr>
        <w:t>о</w:t>
      </w:r>
      <w:r w:rsidR="00FE6D69">
        <w:rPr>
          <w:rFonts w:ascii="Arial" w:hAnsi="Arial" w:cs="Arial"/>
          <w:color w:val="000000"/>
          <w:sz w:val="20"/>
          <w:szCs w:val="24"/>
        </w:rPr>
        <w:t xml:space="preserve"> </w:t>
      </w:r>
      <w:r w:rsidRPr="00E15DBE">
        <w:rPr>
          <w:rFonts w:ascii="Arial" w:hAnsi="Arial" w:cs="Arial"/>
          <w:color w:val="000000"/>
          <w:sz w:val="20"/>
          <w:szCs w:val="24"/>
        </w:rPr>
        <w:t>захоронении</w:t>
      </w:r>
      <w:r w:rsidR="00FE6D69">
        <w:rPr>
          <w:rFonts w:ascii="Arial" w:hAnsi="Arial" w:cs="Arial"/>
          <w:color w:val="000000"/>
          <w:sz w:val="20"/>
          <w:szCs w:val="24"/>
        </w:rPr>
        <w:t xml:space="preserve"> </w:t>
      </w:r>
      <w:r w:rsidRPr="00E15DBE">
        <w:rPr>
          <w:rFonts w:ascii="Arial" w:hAnsi="Arial" w:cs="Arial"/>
          <w:color w:val="000000"/>
          <w:sz w:val="20"/>
          <w:szCs w:val="24"/>
        </w:rPr>
        <w:t>прилагаются</w:t>
      </w:r>
      <w:r w:rsidR="00FE6D69">
        <w:rPr>
          <w:rFonts w:ascii="Arial" w:hAnsi="Arial" w:cs="Arial"/>
          <w:color w:val="000000"/>
          <w:sz w:val="20"/>
          <w:szCs w:val="24"/>
        </w:rPr>
        <w:t xml:space="preserve"> </w:t>
      </w:r>
      <w:r w:rsidRPr="00E15DBE">
        <w:rPr>
          <w:rFonts w:ascii="Arial" w:hAnsi="Arial" w:cs="Arial"/>
          <w:color w:val="000000"/>
          <w:sz w:val="20"/>
          <w:szCs w:val="24"/>
        </w:rPr>
        <w:t>следующие</w:t>
      </w:r>
      <w:r w:rsidR="00FE6D69">
        <w:rPr>
          <w:rFonts w:ascii="Arial" w:hAnsi="Arial" w:cs="Arial"/>
          <w:color w:val="000000"/>
          <w:sz w:val="20"/>
          <w:szCs w:val="24"/>
        </w:rPr>
        <w:t xml:space="preserve"> </w:t>
      </w:r>
      <w:r w:rsidRPr="00E15DBE">
        <w:rPr>
          <w:rFonts w:ascii="Arial" w:hAnsi="Arial" w:cs="Arial"/>
          <w:color w:val="000000"/>
          <w:sz w:val="20"/>
          <w:szCs w:val="24"/>
        </w:rPr>
        <w:t>документы:</w:t>
      </w:r>
    </w:p>
    <w:bookmarkEnd w:id="105"/>
    <w:p w14:paraId="27A5396E" w14:textId="6E34806B" w:rsidR="006468DD" w:rsidRPr="00E15DBE" w:rsidRDefault="006468DD" w:rsidP="00927102">
      <w:pPr>
        <w:spacing w:after="0" w:line="240" w:lineRule="auto"/>
        <w:ind w:firstLine="709"/>
        <w:rPr>
          <w:rFonts w:ascii="Arial" w:hAnsi="Arial" w:cs="Arial"/>
          <w:color w:val="000000"/>
          <w:sz w:val="20"/>
          <w:szCs w:val="24"/>
        </w:rPr>
      </w:pP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удостоверение</w:t>
      </w:r>
      <w:r w:rsidR="00FE6D69">
        <w:rPr>
          <w:rFonts w:ascii="Arial" w:hAnsi="Arial" w:cs="Arial"/>
          <w:color w:val="000000"/>
          <w:sz w:val="20"/>
          <w:szCs w:val="24"/>
        </w:rPr>
        <w:t xml:space="preserve"> </w:t>
      </w:r>
      <w:r w:rsidRPr="00E15DBE">
        <w:rPr>
          <w:rFonts w:ascii="Arial" w:hAnsi="Arial" w:cs="Arial"/>
          <w:color w:val="000000"/>
          <w:sz w:val="20"/>
          <w:szCs w:val="24"/>
        </w:rPr>
        <w:t>о</w:t>
      </w:r>
      <w:r w:rsidR="00FE6D69">
        <w:rPr>
          <w:rFonts w:ascii="Arial" w:hAnsi="Arial" w:cs="Arial"/>
          <w:color w:val="000000"/>
          <w:sz w:val="20"/>
          <w:szCs w:val="24"/>
        </w:rPr>
        <w:t xml:space="preserve"> </w:t>
      </w:r>
      <w:r w:rsidRPr="00E15DBE">
        <w:rPr>
          <w:rFonts w:ascii="Arial" w:hAnsi="Arial" w:cs="Arial"/>
          <w:color w:val="000000"/>
          <w:sz w:val="20"/>
          <w:szCs w:val="24"/>
        </w:rPr>
        <w:t>захоронении</w:t>
      </w:r>
      <w:r w:rsidR="00FE6D69">
        <w:rPr>
          <w:rFonts w:ascii="Arial" w:hAnsi="Arial" w:cs="Arial"/>
          <w:color w:val="000000"/>
          <w:sz w:val="20"/>
          <w:szCs w:val="24"/>
        </w:rPr>
        <w:t xml:space="preserve"> </w:t>
      </w:r>
      <w:r w:rsidRPr="00E15DBE">
        <w:rPr>
          <w:rFonts w:ascii="Arial" w:hAnsi="Arial" w:cs="Arial"/>
          <w:color w:val="000000"/>
          <w:sz w:val="20"/>
          <w:szCs w:val="24"/>
        </w:rPr>
        <w:t>(</w:t>
      </w:r>
      <w:hyperlink w:anchor="sub_1500" w:history="1">
        <w:r w:rsidRPr="00E15DBE">
          <w:rPr>
            <w:rStyle w:val="af1"/>
            <w:rFonts w:ascii="Arial" w:hAnsi="Arial" w:cs="Arial"/>
            <w:color w:val="000000"/>
            <w:szCs w:val="24"/>
          </w:rPr>
          <w:t>приложение</w:t>
        </w:r>
        <w:r w:rsidR="00FE6D69">
          <w:rPr>
            <w:rStyle w:val="af1"/>
            <w:rFonts w:ascii="Arial" w:hAnsi="Arial" w:cs="Arial"/>
            <w:color w:val="000000"/>
            <w:szCs w:val="24"/>
          </w:rPr>
          <w:t xml:space="preserve"> </w:t>
        </w:r>
        <w:r w:rsidRPr="00E15DBE">
          <w:rPr>
            <w:rStyle w:val="af1"/>
            <w:rFonts w:ascii="Arial" w:hAnsi="Arial" w:cs="Arial"/>
            <w:color w:val="000000"/>
            <w:szCs w:val="24"/>
          </w:rPr>
          <w:t>N</w:t>
        </w:r>
        <w:r w:rsidR="00FE6D69">
          <w:rPr>
            <w:rStyle w:val="af1"/>
            <w:rFonts w:ascii="Arial" w:hAnsi="Arial" w:cs="Arial"/>
            <w:color w:val="000000"/>
            <w:szCs w:val="24"/>
          </w:rPr>
          <w:t xml:space="preserve"> </w:t>
        </w:r>
        <w:r w:rsidRPr="00E15DBE">
          <w:rPr>
            <w:rStyle w:val="af1"/>
            <w:rFonts w:ascii="Arial" w:hAnsi="Arial" w:cs="Arial"/>
            <w:color w:val="000000"/>
            <w:szCs w:val="24"/>
          </w:rPr>
          <w:t>5</w:t>
        </w:r>
      </w:hyperlink>
      <w:r w:rsidR="00FE6D69">
        <w:rPr>
          <w:rFonts w:ascii="Arial" w:hAnsi="Arial" w:cs="Arial"/>
          <w:color w:val="000000"/>
          <w:sz w:val="20"/>
          <w:szCs w:val="24"/>
        </w:rPr>
        <w:t xml:space="preserve"> </w:t>
      </w:r>
      <w:r w:rsidRPr="00E15DBE">
        <w:rPr>
          <w:rFonts w:ascii="Arial" w:hAnsi="Arial" w:cs="Arial"/>
          <w:color w:val="000000"/>
          <w:sz w:val="20"/>
          <w:szCs w:val="24"/>
        </w:rPr>
        <w:t>к</w:t>
      </w:r>
      <w:r w:rsidR="00FE6D69">
        <w:rPr>
          <w:rFonts w:ascii="Arial" w:hAnsi="Arial" w:cs="Arial"/>
          <w:color w:val="000000"/>
          <w:sz w:val="20"/>
          <w:szCs w:val="24"/>
        </w:rPr>
        <w:t xml:space="preserve"> </w:t>
      </w:r>
      <w:r w:rsidRPr="00E15DBE">
        <w:rPr>
          <w:rFonts w:ascii="Arial" w:hAnsi="Arial" w:cs="Arial"/>
          <w:color w:val="000000"/>
          <w:sz w:val="20"/>
          <w:szCs w:val="24"/>
        </w:rPr>
        <w:t>настоящей</w:t>
      </w:r>
      <w:r w:rsidR="00FE6D69">
        <w:rPr>
          <w:rFonts w:ascii="Arial" w:hAnsi="Arial" w:cs="Arial"/>
          <w:color w:val="000000"/>
          <w:sz w:val="20"/>
          <w:szCs w:val="24"/>
        </w:rPr>
        <w:t xml:space="preserve"> </w:t>
      </w:r>
      <w:r w:rsidRPr="00E15DBE">
        <w:rPr>
          <w:rFonts w:ascii="Arial" w:hAnsi="Arial" w:cs="Arial"/>
          <w:color w:val="000000"/>
          <w:sz w:val="20"/>
          <w:szCs w:val="24"/>
        </w:rPr>
        <w:t>Инструкции),</w:t>
      </w:r>
      <w:r w:rsidR="00FE6D69">
        <w:rPr>
          <w:rFonts w:ascii="Arial" w:hAnsi="Arial" w:cs="Arial"/>
          <w:color w:val="000000"/>
          <w:sz w:val="20"/>
          <w:szCs w:val="24"/>
        </w:rPr>
        <w:t xml:space="preserve"> </w:t>
      </w:r>
      <w:r w:rsidRPr="00E15DBE">
        <w:rPr>
          <w:rFonts w:ascii="Arial" w:hAnsi="Arial" w:cs="Arial"/>
          <w:color w:val="000000"/>
          <w:sz w:val="20"/>
          <w:szCs w:val="24"/>
        </w:rPr>
        <w:t>а</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случае</w:t>
      </w:r>
      <w:r w:rsidR="00FE6D69">
        <w:rPr>
          <w:rFonts w:ascii="Arial" w:hAnsi="Arial" w:cs="Arial"/>
          <w:color w:val="000000"/>
          <w:sz w:val="20"/>
          <w:szCs w:val="24"/>
        </w:rPr>
        <w:t xml:space="preserve"> </w:t>
      </w:r>
      <w:r w:rsidRPr="00E15DBE">
        <w:rPr>
          <w:rFonts w:ascii="Arial" w:hAnsi="Arial" w:cs="Arial"/>
          <w:color w:val="000000"/>
          <w:sz w:val="20"/>
          <w:szCs w:val="24"/>
        </w:rPr>
        <w:t>его</w:t>
      </w:r>
      <w:r w:rsidR="00FE6D69">
        <w:rPr>
          <w:rFonts w:ascii="Arial" w:hAnsi="Arial" w:cs="Arial"/>
          <w:color w:val="000000"/>
          <w:sz w:val="20"/>
          <w:szCs w:val="24"/>
        </w:rPr>
        <w:t xml:space="preserve"> </w:t>
      </w:r>
      <w:r w:rsidRPr="00E15DBE">
        <w:rPr>
          <w:rFonts w:ascii="Arial" w:hAnsi="Arial" w:cs="Arial"/>
          <w:color w:val="000000"/>
          <w:sz w:val="20"/>
          <w:szCs w:val="24"/>
        </w:rPr>
        <w:t>отсутствия</w:t>
      </w:r>
      <w:r w:rsidR="00FE6D69">
        <w:rPr>
          <w:rFonts w:ascii="Arial" w:hAnsi="Arial" w:cs="Arial"/>
          <w:color w:val="000000"/>
          <w:sz w:val="20"/>
          <w:szCs w:val="24"/>
        </w:rPr>
        <w:t xml:space="preserve"> </w:t>
      </w: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наличие</w:t>
      </w:r>
      <w:r w:rsidR="00FE6D69">
        <w:rPr>
          <w:rFonts w:ascii="Arial" w:hAnsi="Arial" w:cs="Arial"/>
          <w:color w:val="000000"/>
          <w:sz w:val="20"/>
          <w:szCs w:val="24"/>
        </w:rPr>
        <w:t xml:space="preserve"> </w:t>
      </w:r>
      <w:r w:rsidRPr="00E15DBE">
        <w:rPr>
          <w:rFonts w:ascii="Arial" w:hAnsi="Arial" w:cs="Arial"/>
          <w:color w:val="000000"/>
          <w:sz w:val="20"/>
          <w:szCs w:val="24"/>
        </w:rPr>
        <w:t>сведений</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книге</w:t>
      </w:r>
      <w:r w:rsidR="00FE6D69">
        <w:rPr>
          <w:rFonts w:ascii="Arial" w:hAnsi="Arial" w:cs="Arial"/>
          <w:color w:val="000000"/>
          <w:sz w:val="20"/>
          <w:szCs w:val="24"/>
        </w:rPr>
        <w:t xml:space="preserve"> </w:t>
      </w:r>
      <w:r w:rsidRPr="00E15DBE">
        <w:rPr>
          <w:rFonts w:ascii="Arial" w:hAnsi="Arial" w:cs="Arial"/>
          <w:color w:val="000000"/>
          <w:sz w:val="20"/>
          <w:szCs w:val="24"/>
        </w:rPr>
        <w:t>учета</w:t>
      </w:r>
      <w:r w:rsidR="00FE6D69">
        <w:rPr>
          <w:rFonts w:ascii="Arial" w:hAnsi="Arial" w:cs="Arial"/>
          <w:color w:val="000000"/>
          <w:sz w:val="20"/>
          <w:szCs w:val="24"/>
        </w:rPr>
        <w:t xml:space="preserve"> </w:t>
      </w:r>
      <w:r w:rsidRPr="00E15DBE">
        <w:rPr>
          <w:rFonts w:ascii="Arial" w:hAnsi="Arial" w:cs="Arial"/>
          <w:color w:val="000000"/>
          <w:sz w:val="20"/>
          <w:szCs w:val="24"/>
        </w:rPr>
        <w:t>регистрации</w:t>
      </w:r>
      <w:r w:rsidR="00FE6D69">
        <w:rPr>
          <w:rFonts w:ascii="Arial" w:hAnsi="Arial" w:cs="Arial"/>
          <w:color w:val="000000"/>
          <w:sz w:val="20"/>
          <w:szCs w:val="24"/>
        </w:rPr>
        <w:t xml:space="preserve"> </w:t>
      </w:r>
      <w:r w:rsidRPr="00E15DBE">
        <w:rPr>
          <w:rFonts w:ascii="Arial" w:hAnsi="Arial" w:cs="Arial"/>
          <w:color w:val="000000"/>
          <w:sz w:val="20"/>
          <w:szCs w:val="24"/>
        </w:rPr>
        <w:t>захоронений</w:t>
      </w:r>
      <w:r w:rsidR="00FE6D69">
        <w:rPr>
          <w:rFonts w:ascii="Arial" w:hAnsi="Arial" w:cs="Arial"/>
          <w:color w:val="000000"/>
          <w:sz w:val="20"/>
          <w:szCs w:val="24"/>
        </w:rPr>
        <w:t xml:space="preserve"> </w:t>
      </w:r>
      <w:r w:rsidRPr="00E15DBE">
        <w:rPr>
          <w:rFonts w:ascii="Arial" w:hAnsi="Arial" w:cs="Arial"/>
          <w:color w:val="000000"/>
          <w:sz w:val="20"/>
          <w:szCs w:val="24"/>
        </w:rPr>
        <w:t>(</w:t>
      </w:r>
      <w:hyperlink w:anchor="sub_1600" w:history="1">
        <w:r w:rsidRPr="00E15DBE">
          <w:rPr>
            <w:rStyle w:val="af1"/>
            <w:rFonts w:ascii="Arial" w:hAnsi="Arial" w:cs="Arial"/>
            <w:color w:val="000000"/>
            <w:szCs w:val="24"/>
          </w:rPr>
          <w:t>приложение</w:t>
        </w:r>
        <w:r w:rsidR="00FE6D69">
          <w:rPr>
            <w:rStyle w:val="af1"/>
            <w:rFonts w:ascii="Arial" w:hAnsi="Arial" w:cs="Arial"/>
            <w:color w:val="000000"/>
            <w:szCs w:val="24"/>
          </w:rPr>
          <w:t xml:space="preserve"> </w:t>
        </w:r>
        <w:r w:rsidRPr="00E15DBE">
          <w:rPr>
            <w:rStyle w:val="af1"/>
            <w:rFonts w:ascii="Arial" w:hAnsi="Arial" w:cs="Arial"/>
            <w:color w:val="000000"/>
            <w:szCs w:val="24"/>
          </w:rPr>
          <w:t>N</w:t>
        </w:r>
        <w:r w:rsidR="00FE6D69">
          <w:rPr>
            <w:rStyle w:val="af1"/>
            <w:rFonts w:ascii="Arial" w:hAnsi="Arial" w:cs="Arial"/>
            <w:color w:val="000000"/>
            <w:szCs w:val="24"/>
          </w:rPr>
          <w:t xml:space="preserve"> </w:t>
        </w:r>
        <w:r w:rsidRPr="00E15DBE">
          <w:rPr>
            <w:rStyle w:val="af1"/>
            <w:rFonts w:ascii="Arial" w:hAnsi="Arial" w:cs="Arial"/>
            <w:color w:val="000000"/>
            <w:szCs w:val="24"/>
          </w:rPr>
          <w:t>6</w:t>
        </w:r>
      </w:hyperlink>
      <w:r w:rsidR="00FE6D69">
        <w:rPr>
          <w:rFonts w:ascii="Arial" w:hAnsi="Arial" w:cs="Arial"/>
          <w:color w:val="000000"/>
          <w:sz w:val="20"/>
          <w:szCs w:val="24"/>
        </w:rPr>
        <w:t xml:space="preserve"> </w:t>
      </w:r>
      <w:r w:rsidRPr="00E15DBE">
        <w:rPr>
          <w:rFonts w:ascii="Arial" w:hAnsi="Arial" w:cs="Arial"/>
          <w:color w:val="000000"/>
          <w:sz w:val="20"/>
          <w:szCs w:val="24"/>
        </w:rPr>
        <w:t>к</w:t>
      </w:r>
      <w:r w:rsidR="00FE6D69">
        <w:rPr>
          <w:rFonts w:ascii="Arial" w:hAnsi="Arial" w:cs="Arial"/>
          <w:color w:val="000000"/>
          <w:sz w:val="20"/>
          <w:szCs w:val="24"/>
        </w:rPr>
        <w:t xml:space="preserve"> </w:t>
      </w:r>
      <w:r w:rsidRPr="00E15DBE">
        <w:rPr>
          <w:rFonts w:ascii="Arial" w:hAnsi="Arial" w:cs="Arial"/>
          <w:color w:val="000000"/>
          <w:sz w:val="20"/>
          <w:szCs w:val="24"/>
        </w:rPr>
        <w:t>настоящей</w:t>
      </w:r>
      <w:r w:rsidR="00FE6D69">
        <w:rPr>
          <w:rFonts w:ascii="Arial" w:hAnsi="Arial" w:cs="Arial"/>
          <w:color w:val="000000"/>
          <w:sz w:val="20"/>
          <w:szCs w:val="24"/>
        </w:rPr>
        <w:t xml:space="preserve"> </w:t>
      </w:r>
      <w:r w:rsidRPr="00E15DBE">
        <w:rPr>
          <w:rFonts w:ascii="Arial" w:hAnsi="Arial" w:cs="Arial"/>
          <w:color w:val="000000"/>
          <w:sz w:val="20"/>
          <w:szCs w:val="24"/>
        </w:rPr>
        <w:t>Инструкции);</w:t>
      </w:r>
    </w:p>
    <w:p w14:paraId="0898EB7C" w14:textId="15B03951" w:rsidR="006468DD" w:rsidRPr="00E15DBE" w:rsidRDefault="006468DD" w:rsidP="00927102">
      <w:pPr>
        <w:spacing w:after="0" w:line="240" w:lineRule="auto"/>
        <w:ind w:firstLine="709"/>
        <w:rPr>
          <w:rFonts w:ascii="Arial" w:hAnsi="Arial" w:cs="Arial"/>
          <w:color w:val="000000"/>
          <w:sz w:val="20"/>
          <w:szCs w:val="24"/>
        </w:rPr>
      </w:pP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копия</w:t>
      </w:r>
      <w:r w:rsidR="00FE6D69">
        <w:rPr>
          <w:rFonts w:ascii="Arial" w:hAnsi="Arial" w:cs="Arial"/>
          <w:color w:val="000000"/>
          <w:sz w:val="20"/>
          <w:szCs w:val="24"/>
        </w:rPr>
        <w:t xml:space="preserve"> </w:t>
      </w:r>
      <w:r w:rsidRPr="00E15DBE">
        <w:rPr>
          <w:rFonts w:ascii="Arial" w:hAnsi="Arial" w:cs="Arial"/>
          <w:color w:val="000000"/>
          <w:sz w:val="20"/>
          <w:szCs w:val="24"/>
        </w:rPr>
        <w:t>свидетельства</w:t>
      </w:r>
      <w:r w:rsidR="00FE6D69">
        <w:rPr>
          <w:rFonts w:ascii="Arial" w:hAnsi="Arial" w:cs="Arial"/>
          <w:color w:val="000000"/>
          <w:sz w:val="20"/>
          <w:szCs w:val="24"/>
        </w:rPr>
        <w:t xml:space="preserve"> </w:t>
      </w:r>
      <w:r w:rsidRPr="00E15DBE">
        <w:rPr>
          <w:rFonts w:ascii="Arial" w:hAnsi="Arial" w:cs="Arial"/>
          <w:color w:val="000000"/>
          <w:sz w:val="20"/>
          <w:szCs w:val="24"/>
        </w:rPr>
        <w:t>о</w:t>
      </w:r>
      <w:r w:rsidR="00FE6D69">
        <w:rPr>
          <w:rFonts w:ascii="Arial" w:hAnsi="Arial" w:cs="Arial"/>
          <w:color w:val="000000"/>
          <w:sz w:val="20"/>
          <w:szCs w:val="24"/>
        </w:rPr>
        <w:t xml:space="preserve"> </w:t>
      </w:r>
      <w:r w:rsidRPr="00E15DBE">
        <w:rPr>
          <w:rFonts w:ascii="Arial" w:hAnsi="Arial" w:cs="Arial"/>
          <w:color w:val="000000"/>
          <w:sz w:val="20"/>
          <w:szCs w:val="24"/>
        </w:rPr>
        <w:t>смерти</w:t>
      </w:r>
      <w:r w:rsidR="00FE6D69">
        <w:rPr>
          <w:rFonts w:ascii="Arial" w:hAnsi="Arial" w:cs="Arial"/>
          <w:color w:val="000000"/>
          <w:sz w:val="20"/>
          <w:szCs w:val="24"/>
        </w:rPr>
        <w:t xml:space="preserve"> </w:t>
      </w:r>
      <w:r w:rsidRPr="00E15DBE">
        <w:rPr>
          <w:rFonts w:ascii="Arial" w:hAnsi="Arial" w:cs="Arial"/>
          <w:color w:val="000000"/>
          <w:sz w:val="20"/>
          <w:szCs w:val="24"/>
        </w:rPr>
        <w:t>умершего,</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удостоверение</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могилу</w:t>
      </w:r>
      <w:r w:rsidR="00FE6D69">
        <w:rPr>
          <w:rFonts w:ascii="Arial" w:hAnsi="Arial" w:cs="Arial"/>
          <w:color w:val="000000"/>
          <w:sz w:val="20"/>
          <w:szCs w:val="24"/>
        </w:rPr>
        <w:t xml:space="preserve"> </w:t>
      </w:r>
      <w:r w:rsidRPr="00E15DBE">
        <w:rPr>
          <w:rFonts w:ascii="Arial" w:hAnsi="Arial" w:cs="Arial"/>
          <w:color w:val="000000"/>
          <w:sz w:val="20"/>
          <w:szCs w:val="24"/>
        </w:rPr>
        <w:t>которого</w:t>
      </w:r>
      <w:r w:rsidR="00FE6D69">
        <w:rPr>
          <w:rFonts w:ascii="Arial" w:hAnsi="Arial" w:cs="Arial"/>
          <w:color w:val="000000"/>
          <w:sz w:val="20"/>
          <w:szCs w:val="24"/>
        </w:rPr>
        <w:t xml:space="preserve"> </w:t>
      </w:r>
      <w:r w:rsidRPr="00E15DBE">
        <w:rPr>
          <w:rFonts w:ascii="Arial" w:hAnsi="Arial" w:cs="Arial"/>
          <w:color w:val="000000"/>
          <w:sz w:val="20"/>
          <w:szCs w:val="24"/>
        </w:rPr>
        <w:t>необходимо</w:t>
      </w:r>
      <w:r w:rsidR="00FE6D69">
        <w:rPr>
          <w:rFonts w:ascii="Arial" w:hAnsi="Arial" w:cs="Arial"/>
          <w:color w:val="000000"/>
          <w:sz w:val="20"/>
          <w:szCs w:val="24"/>
        </w:rPr>
        <w:t xml:space="preserve"> </w:t>
      </w:r>
      <w:r w:rsidRPr="00E15DBE">
        <w:rPr>
          <w:rFonts w:ascii="Arial" w:hAnsi="Arial" w:cs="Arial"/>
          <w:color w:val="000000"/>
          <w:sz w:val="20"/>
          <w:szCs w:val="24"/>
        </w:rPr>
        <w:t>внести</w:t>
      </w:r>
      <w:r w:rsidR="00FE6D69">
        <w:rPr>
          <w:rFonts w:ascii="Arial" w:hAnsi="Arial" w:cs="Arial"/>
          <w:color w:val="000000"/>
          <w:sz w:val="20"/>
          <w:szCs w:val="24"/>
        </w:rPr>
        <w:t xml:space="preserve"> </w:t>
      </w:r>
      <w:r w:rsidRPr="00E15DBE">
        <w:rPr>
          <w:rFonts w:ascii="Arial" w:hAnsi="Arial" w:cs="Arial"/>
          <w:color w:val="000000"/>
          <w:sz w:val="20"/>
          <w:szCs w:val="24"/>
        </w:rPr>
        <w:t>изменения,</w:t>
      </w:r>
      <w:r w:rsidR="00FE6D69">
        <w:rPr>
          <w:rFonts w:ascii="Arial" w:hAnsi="Arial" w:cs="Arial"/>
          <w:color w:val="000000"/>
          <w:sz w:val="20"/>
          <w:szCs w:val="24"/>
        </w:rPr>
        <w:t xml:space="preserve"> </w:t>
      </w:r>
      <w:r w:rsidRPr="00E15DBE">
        <w:rPr>
          <w:rFonts w:ascii="Arial" w:hAnsi="Arial" w:cs="Arial"/>
          <w:color w:val="000000"/>
          <w:sz w:val="20"/>
          <w:szCs w:val="24"/>
        </w:rPr>
        <w:t>с</w:t>
      </w:r>
      <w:r w:rsidR="00FE6D69">
        <w:rPr>
          <w:rFonts w:ascii="Arial" w:hAnsi="Arial" w:cs="Arial"/>
          <w:color w:val="000000"/>
          <w:sz w:val="20"/>
          <w:szCs w:val="24"/>
        </w:rPr>
        <w:t xml:space="preserve"> </w:t>
      </w:r>
      <w:r w:rsidRPr="00E15DBE">
        <w:rPr>
          <w:rFonts w:ascii="Arial" w:hAnsi="Arial" w:cs="Arial"/>
          <w:color w:val="000000"/>
          <w:sz w:val="20"/>
          <w:szCs w:val="24"/>
        </w:rPr>
        <w:t>приложением</w:t>
      </w:r>
      <w:r w:rsidR="00FE6D69">
        <w:rPr>
          <w:rFonts w:ascii="Arial" w:hAnsi="Arial" w:cs="Arial"/>
          <w:color w:val="000000"/>
          <w:sz w:val="20"/>
          <w:szCs w:val="24"/>
        </w:rPr>
        <w:t xml:space="preserve"> </w:t>
      </w:r>
      <w:r w:rsidRPr="00E15DBE">
        <w:rPr>
          <w:rFonts w:ascii="Arial" w:hAnsi="Arial" w:cs="Arial"/>
          <w:color w:val="000000"/>
          <w:sz w:val="20"/>
          <w:szCs w:val="24"/>
        </w:rPr>
        <w:t>подлинника</w:t>
      </w:r>
      <w:r w:rsidR="00FE6D69">
        <w:rPr>
          <w:rFonts w:ascii="Arial" w:hAnsi="Arial" w:cs="Arial"/>
          <w:color w:val="000000"/>
          <w:sz w:val="20"/>
          <w:szCs w:val="24"/>
        </w:rPr>
        <w:t xml:space="preserve"> </w:t>
      </w:r>
      <w:r w:rsidRPr="00E15DBE">
        <w:rPr>
          <w:rFonts w:ascii="Arial" w:hAnsi="Arial" w:cs="Arial"/>
          <w:color w:val="000000"/>
          <w:sz w:val="20"/>
          <w:szCs w:val="24"/>
        </w:rPr>
        <w:t>для</w:t>
      </w:r>
      <w:r w:rsidR="00FE6D69">
        <w:rPr>
          <w:rFonts w:ascii="Arial" w:hAnsi="Arial" w:cs="Arial"/>
          <w:color w:val="000000"/>
          <w:sz w:val="20"/>
          <w:szCs w:val="24"/>
        </w:rPr>
        <w:t xml:space="preserve"> </w:t>
      </w:r>
      <w:r w:rsidRPr="00E15DBE">
        <w:rPr>
          <w:rFonts w:ascii="Arial" w:hAnsi="Arial" w:cs="Arial"/>
          <w:color w:val="000000"/>
          <w:sz w:val="20"/>
          <w:szCs w:val="24"/>
        </w:rPr>
        <w:t>сверки</w:t>
      </w:r>
      <w:r w:rsidR="00FE6D69">
        <w:rPr>
          <w:rFonts w:ascii="Arial" w:hAnsi="Arial" w:cs="Arial"/>
          <w:color w:val="000000"/>
          <w:sz w:val="20"/>
          <w:szCs w:val="24"/>
        </w:rPr>
        <w:t xml:space="preserve"> </w:t>
      </w:r>
      <w:r w:rsidRPr="00E15DBE">
        <w:rPr>
          <w:rFonts w:ascii="Arial" w:hAnsi="Arial" w:cs="Arial"/>
          <w:color w:val="000000"/>
          <w:sz w:val="20"/>
          <w:szCs w:val="24"/>
        </w:rPr>
        <w:t>(выдается</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органах</w:t>
      </w:r>
      <w:r w:rsidR="00FE6D69">
        <w:rPr>
          <w:rFonts w:ascii="Arial" w:hAnsi="Arial" w:cs="Arial"/>
          <w:color w:val="000000"/>
          <w:sz w:val="20"/>
          <w:szCs w:val="24"/>
        </w:rPr>
        <w:t xml:space="preserve"> </w:t>
      </w:r>
      <w:r w:rsidRPr="00E15DBE">
        <w:rPr>
          <w:rFonts w:ascii="Arial" w:hAnsi="Arial" w:cs="Arial"/>
          <w:color w:val="000000"/>
          <w:sz w:val="20"/>
          <w:szCs w:val="24"/>
        </w:rPr>
        <w:t>записи</w:t>
      </w:r>
      <w:r w:rsidR="00FE6D69">
        <w:rPr>
          <w:rFonts w:ascii="Arial" w:hAnsi="Arial" w:cs="Arial"/>
          <w:color w:val="000000"/>
          <w:sz w:val="20"/>
          <w:szCs w:val="24"/>
        </w:rPr>
        <w:t xml:space="preserve"> </w:t>
      </w:r>
      <w:r w:rsidRPr="00E15DBE">
        <w:rPr>
          <w:rFonts w:ascii="Arial" w:hAnsi="Arial" w:cs="Arial"/>
          <w:color w:val="000000"/>
          <w:sz w:val="20"/>
          <w:szCs w:val="24"/>
        </w:rPr>
        <w:t>актов</w:t>
      </w:r>
      <w:r w:rsidR="00FE6D69">
        <w:rPr>
          <w:rFonts w:ascii="Arial" w:hAnsi="Arial" w:cs="Arial"/>
          <w:color w:val="000000"/>
          <w:sz w:val="20"/>
          <w:szCs w:val="24"/>
        </w:rPr>
        <w:t xml:space="preserve"> </w:t>
      </w:r>
      <w:r w:rsidRPr="00E15DBE">
        <w:rPr>
          <w:rFonts w:ascii="Arial" w:hAnsi="Arial" w:cs="Arial"/>
          <w:color w:val="000000"/>
          <w:sz w:val="20"/>
          <w:szCs w:val="24"/>
        </w:rPr>
        <w:t>гражданского</w:t>
      </w:r>
      <w:r w:rsidR="00FE6D69">
        <w:rPr>
          <w:rFonts w:ascii="Arial" w:hAnsi="Arial" w:cs="Arial"/>
          <w:color w:val="000000"/>
          <w:sz w:val="20"/>
          <w:szCs w:val="24"/>
        </w:rPr>
        <w:t xml:space="preserve"> </w:t>
      </w:r>
      <w:r w:rsidRPr="00E15DBE">
        <w:rPr>
          <w:rFonts w:ascii="Arial" w:hAnsi="Arial" w:cs="Arial"/>
          <w:color w:val="000000"/>
          <w:sz w:val="20"/>
          <w:szCs w:val="24"/>
        </w:rPr>
        <w:t>состояния);</w:t>
      </w:r>
    </w:p>
    <w:p w14:paraId="6D8EA233" w14:textId="79296995" w:rsidR="006468DD" w:rsidRPr="00E15DBE" w:rsidRDefault="006468DD" w:rsidP="00927102">
      <w:pPr>
        <w:spacing w:after="0" w:line="240" w:lineRule="auto"/>
        <w:ind w:firstLine="709"/>
        <w:rPr>
          <w:rFonts w:ascii="Arial" w:hAnsi="Arial" w:cs="Arial"/>
          <w:color w:val="000000"/>
          <w:sz w:val="20"/>
          <w:szCs w:val="24"/>
        </w:rPr>
      </w:pP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при</w:t>
      </w:r>
      <w:r w:rsidR="00FE6D69">
        <w:rPr>
          <w:rFonts w:ascii="Arial" w:hAnsi="Arial" w:cs="Arial"/>
          <w:color w:val="000000"/>
          <w:sz w:val="20"/>
          <w:szCs w:val="24"/>
        </w:rPr>
        <w:t xml:space="preserve"> </w:t>
      </w:r>
      <w:r w:rsidRPr="00E15DBE">
        <w:rPr>
          <w:rFonts w:ascii="Arial" w:hAnsi="Arial" w:cs="Arial"/>
          <w:color w:val="000000"/>
          <w:sz w:val="20"/>
          <w:szCs w:val="24"/>
        </w:rPr>
        <w:t>обращении</w:t>
      </w:r>
      <w:r w:rsidR="00FE6D69">
        <w:rPr>
          <w:rFonts w:ascii="Arial" w:hAnsi="Arial" w:cs="Arial"/>
          <w:color w:val="000000"/>
          <w:sz w:val="20"/>
          <w:szCs w:val="24"/>
        </w:rPr>
        <w:t xml:space="preserve"> </w:t>
      </w:r>
      <w:r w:rsidRPr="00E15DBE">
        <w:rPr>
          <w:rFonts w:ascii="Arial" w:hAnsi="Arial" w:cs="Arial"/>
          <w:color w:val="000000"/>
          <w:sz w:val="20"/>
          <w:szCs w:val="24"/>
        </w:rPr>
        <w:t>лица,</w:t>
      </w:r>
      <w:r w:rsidR="00FE6D69">
        <w:rPr>
          <w:rFonts w:ascii="Arial" w:hAnsi="Arial" w:cs="Arial"/>
          <w:color w:val="000000"/>
          <w:sz w:val="20"/>
          <w:szCs w:val="24"/>
        </w:rPr>
        <w:t xml:space="preserve"> </w:t>
      </w:r>
      <w:r w:rsidRPr="00E15DBE">
        <w:rPr>
          <w:rFonts w:ascii="Arial" w:hAnsi="Arial" w:cs="Arial"/>
          <w:color w:val="000000"/>
          <w:sz w:val="20"/>
          <w:szCs w:val="24"/>
        </w:rPr>
        <w:t>которое</w:t>
      </w:r>
      <w:r w:rsidR="00FE6D69">
        <w:rPr>
          <w:rFonts w:ascii="Arial" w:hAnsi="Arial" w:cs="Arial"/>
          <w:color w:val="000000"/>
          <w:sz w:val="20"/>
          <w:szCs w:val="24"/>
        </w:rPr>
        <w:t xml:space="preserve"> </w:t>
      </w:r>
      <w:r w:rsidRPr="00E15DBE">
        <w:rPr>
          <w:rFonts w:ascii="Arial" w:hAnsi="Arial" w:cs="Arial"/>
          <w:color w:val="000000"/>
          <w:sz w:val="20"/>
          <w:szCs w:val="24"/>
        </w:rPr>
        <w:t>не</w:t>
      </w:r>
      <w:r w:rsidR="00FE6D69">
        <w:rPr>
          <w:rFonts w:ascii="Arial" w:hAnsi="Arial" w:cs="Arial"/>
          <w:color w:val="000000"/>
          <w:sz w:val="20"/>
          <w:szCs w:val="24"/>
        </w:rPr>
        <w:t xml:space="preserve"> </w:t>
      </w:r>
      <w:r w:rsidRPr="00E15DBE">
        <w:rPr>
          <w:rFonts w:ascii="Arial" w:hAnsi="Arial" w:cs="Arial"/>
          <w:color w:val="000000"/>
          <w:sz w:val="20"/>
          <w:szCs w:val="24"/>
        </w:rPr>
        <w:t>является</w:t>
      </w:r>
      <w:r w:rsidR="00FE6D69">
        <w:rPr>
          <w:rFonts w:ascii="Arial" w:hAnsi="Arial" w:cs="Arial"/>
          <w:color w:val="000000"/>
          <w:sz w:val="20"/>
          <w:szCs w:val="24"/>
        </w:rPr>
        <w:t xml:space="preserve"> </w:t>
      </w:r>
      <w:r w:rsidRPr="00E15DBE">
        <w:rPr>
          <w:rFonts w:ascii="Arial" w:hAnsi="Arial" w:cs="Arial"/>
          <w:color w:val="000000"/>
          <w:sz w:val="20"/>
          <w:szCs w:val="24"/>
        </w:rPr>
        <w:t>ответственным</w:t>
      </w:r>
      <w:r w:rsidR="00FE6D69">
        <w:rPr>
          <w:rFonts w:ascii="Arial" w:hAnsi="Arial" w:cs="Arial"/>
          <w:color w:val="000000"/>
          <w:sz w:val="20"/>
          <w:szCs w:val="24"/>
        </w:rPr>
        <w:t xml:space="preserve"> </w:t>
      </w:r>
      <w:r w:rsidRPr="00E15DBE">
        <w:rPr>
          <w:rFonts w:ascii="Arial" w:hAnsi="Arial" w:cs="Arial"/>
          <w:color w:val="000000"/>
          <w:sz w:val="20"/>
          <w:szCs w:val="24"/>
        </w:rPr>
        <w:t>за</w:t>
      </w:r>
      <w:r w:rsidR="00FE6D69">
        <w:rPr>
          <w:rFonts w:ascii="Arial" w:hAnsi="Arial" w:cs="Arial"/>
          <w:color w:val="000000"/>
          <w:sz w:val="20"/>
          <w:szCs w:val="24"/>
        </w:rPr>
        <w:t xml:space="preserve"> </w:t>
      </w:r>
      <w:r w:rsidRPr="00E15DBE">
        <w:rPr>
          <w:rFonts w:ascii="Arial" w:hAnsi="Arial" w:cs="Arial"/>
          <w:color w:val="000000"/>
          <w:sz w:val="20"/>
          <w:szCs w:val="24"/>
        </w:rPr>
        <w:t>место</w:t>
      </w:r>
      <w:r w:rsidR="00FE6D69">
        <w:rPr>
          <w:rFonts w:ascii="Arial" w:hAnsi="Arial" w:cs="Arial"/>
          <w:color w:val="000000"/>
          <w:sz w:val="20"/>
          <w:szCs w:val="24"/>
        </w:rPr>
        <w:t xml:space="preserve"> </w:t>
      </w:r>
      <w:r w:rsidRPr="00E15DBE">
        <w:rPr>
          <w:rFonts w:ascii="Arial" w:hAnsi="Arial" w:cs="Arial"/>
          <w:color w:val="000000"/>
          <w:sz w:val="20"/>
          <w:szCs w:val="24"/>
        </w:rPr>
        <w:t>захоронения,</w:t>
      </w:r>
      <w:r w:rsidR="00FE6D69">
        <w:rPr>
          <w:rFonts w:ascii="Arial" w:hAnsi="Arial" w:cs="Arial"/>
          <w:color w:val="000000"/>
          <w:sz w:val="20"/>
          <w:szCs w:val="24"/>
        </w:rPr>
        <w:t xml:space="preserve"> </w:t>
      </w:r>
      <w:r w:rsidRPr="00E15DBE">
        <w:rPr>
          <w:rFonts w:ascii="Arial" w:hAnsi="Arial" w:cs="Arial"/>
          <w:color w:val="000000"/>
          <w:sz w:val="20"/>
          <w:szCs w:val="24"/>
        </w:rPr>
        <w:t>копии</w:t>
      </w:r>
      <w:r w:rsidR="00FE6D69">
        <w:rPr>
          <w:rFonts w:ascii="Arial" w:hAnsi="Arial" w:cs="Arial"/>
          <w:color w:val="000000"/>
          <w:sz w:val="20"/>
          <w:szCs w:val="24"/>
        </w:rPr>
        <w:t xml:space="preserve"> </w:t>
      </w:r>
      <w:r w:rsidRPr="00E15DBE">
        <w:rPr>
          <w:rFonts w:ascii="Arial" w:hAnsi="Arial" w:cs="Arial"/>
          <w:color w:val="000000"/>
          <w:sz w:val="20"/>
          <w:szCs w:val="24"/>
        </w:rPr>
        <w:t>документов,</w:t>
      </w:r>
      <w:r w:rsidR="00FE6D69">
        <w:rPr>
          <w:rFonts w:ascii="Arial" w:hAnsi="Arial" w:cs="Arial"/>
          <w:color w:val="000000"/>
          <w:sz w:val="20"/>
          <w:szCs w:val="24"/>
        </w:rPr>
        <w:t xml:space="preserve"> </w:t>
      </w:r>
      <w:r w:rsidRPr="00E15DBE">
        <w:rPr>
          <w:rFonts w:ascii="Arial" w:hAnsi="Arial" w:cs="Arial"/>
          <w:color w:val="000000"/>
          <w:sz w:val="20"/>
          <w:szCs w:val="24"/>
        </w:rPr>
        <w:t>подтверждающих</w:t>
      </w:r>
      <w:r w:rsidR="00FE6D69">
        <w:rPr>
          <w:rFonts w:ascii="Arial" w:hAnsi="Arial" w:cs="Arial"/>
          <w:color w:val="000000"/>
          <w:sz w:val="20"/>
          <w:szCs w:val="24"/>
        </w:rPr>
        <w:t xml:space="preserve"> </w:t>
      </w:r>
      <w:r w:rsidRPr="00E15DBE">
        <w:rPr>
          <w:rFonts w:ascii="Arial" w:hAnsi="Arial" w:cs="Arial"/>
          <w:color w:val="000000"/>
          <w:sz w:val="20"/>
          <w:szCs w:val="24"/>
        </w:rPr>
        <w:t>родственные</w:t>
      </w:r>
      <w:r w:rsidR="00FE6D69">
        <w:rPr>
          <w:rFonts w:ascii="Arial" w:hAnsi="Arial" w:cs="Arial"/>
          <w:color w:val="000000"/>
          <w:sz w:val="20"/>
          <w:szCs w:val="24"/>
        </w:rPr>
        <w:t xml:space="preserve"> </w:t>
      </w:r>
      <w:r w:rsidRPr="00E15DBE">
        <w:rPr>
          <w:rFonts w:ascii="Arial" w:hAnsi="Arial" w:cs="Arial"/>
          <w:color w:val="000000"/>
          <w:sz w:val="20"/>
          <w:szCs w:val="24"/>
        </w:rPr>
        <w:t>отношения</w:t>
      </w:r>
      <w:r w:rsidR="00FE6D69">
        <w:rPr>
          <w:rFonts w:ascii="Arial" w:hAnsi="Arial" w:cs="Arial"/>
          <w:color w:val="000000"/>
          <w:sz w:val="20"/>
          <w:szCs w:val="24"/>
        </w:rPr>
        <w:t xml:space="preserve"> </w:t>
      </w:r>
      <w:r w:rsidRPr="00E15DBE">
        <w:rPr>
          <w:rFonts w:ascii="Arial" w:hAnsi="Arial" w:cs="Arial"/>
          <w:color w:val="000000"/>
          <w:sz w:val="20"/>
          <w:szCs w:val="24"/>
        </w:rPr>
        <w:t>с</w:t>
      </w:r>
      <w:r w:rsidR="00FE6D69">
        <w:rPr>
          <w:rFonts w:ascii="Arial" w:hAnsi="Arial" w:cs="Arial"/>
          <w:color w:val="000000"/>
          <w:sz w:val="20"/>
          <w:szCs w:val="24"/>
        </w:rPr>
        <w:t xml:space="preserve"> </w:t>
      </w:r>
      <w:r w:rsidRPr="00E15DBE">
        <w:rPr>
          <w:rFonts w:ascii="Arial" w:hAnsi="Arial" w:cs="Arial"/>
          <w:color w:val="000000"/>
          <w:sz w:val="20"/>
          <w:szCs w:val="24"/>
        </w:rPr>
        <w:t>умершим</w:t>
      </w:r>
      <w:r w:rsidR="00FE6D69">
        <w:rPr>
          <w:rFonts w:ascii="Arial" w:hAnsi="Arial" w:cs="Arial"/>
          <w:color w:val="000000"/>
          <w:sz w:val="20"/>
          <w:szCs w:val="24"/>
        </w:rPr>
        <w:t xml:space="preserve"> </w:t>
      </w:r>
      <w:r w:rsidRPr="00E15DBE">
        <w:rPr>
          <w:rFonts w:ascii="Arial" w:hAnsi="Arial" w:cs="Arial"/>
          <w:color w:val="000000"/>
          <w:sz w:val="20"/>
          <w:szCs w:val="24"/>
        </w:rPr>
        <w:t>лицом,</w:t>
      </w:r>
      <w:r w:rsidR="00FE6D69">
        <w:rPr>
          <w:rFonts w:ascii="Arial" w:hAnsi="Arial" w:cs="Arial"/>
          <w:color w:val="000000"/>
          <w:sz w:val="20"/>
          <w:szCs w:val="24"/>
        </w:rPr>
        <w:t xml:space="preserve"> </w:t>
      </w:r>
      <w:r w:rsidRPr="00E15DBE">
        <w:rPr>
          <w:rFonts w:ascii="Arial" w:hAnsi="Arial" w:cs="Arial"/>
          <w:color w:val="000000"/>
          <w:sz w:val="20"/>
          <w:szCs w:val="24"/>
        </w:rPr>
        <w:t>ответственным</w:t>
      </w:r>
      <w:r w:rsidR="00FE6D69">
        <w:rPr>
          <w:rFonts w:ascii="Arial" w:hAnsi="Arial" w:cs="Arial"/>
          <w:color w:val="000000"/>
          <w:sz w:val="20"/>
          <w:szCs w:val="24"/>
        </w:rPr>
        <w:t xml:space="preserve"> </w:t>
      </w:r>
      <w:r w:rsidRPr="00E15DBE">
        <w:rPr>
          <w:rFonts w:ascii="Arial" w:hAnsi="Arial" w:cs="Arial"/>
          <w:color w:val="000000"/>
          <w:sz w:val="20"/>
          <w:szCs w:val="24"/>
        </w:rPr>
        <w:t>за</w:t>
      </w:r>
      <w:r w:rsidR="00FE6D69">
        <w:rPr>
          <w:rFonts w:ascii="Arial" w:hAnsi="Arial" w:cs="Arial"/>
          <w:color w:val="000000"/>
          <w:sz w:val="20"/>
          <w:szCs w:val="24"/>
        </w:rPr>
        <w:t xml:space="preserve"> </w:t>
      </w:r>
      <w:r w:rsidRPr="00E15DBE">
        <w:rPr>
          <w:rFonts w:ascii="Arial" w:hAnsi="Arial" w:cs="Arial"/>
          <w:color w:val="000000"/>
          <w:sz w:val="20"/>
          <w:szCs w:val="24"/>
        </w:rPr>
        <w:t>место</w:t>
      </w:r>
      <w:r w:rsidR="00FE6D69">
        <w:rPr>
          <w:rFonts w:ascii="Arial" w:hAnsi="Arial" w:cs="Arial"/>
          <w:color w:val="000000"/>
          <w:sz w:val="20"/>
          <w:szCs w:val="24"/>
        </w:rPr>
        <w:t xml:space="preserve"> </w:t>
      </w:r>
      <w:r w:rsidRPr="00E15DBE">
        <w:rPr>
          <w:rFonts w:ascii="Arial" w:hAnsi="Arial" w:cs="Arial"/>
          <w:color w:val="000000"/>
          <w:sz w:val="20"/>
          <w:szCs w:val="24"/>
        </w:rPr>
        <w:t>захоронения</w:t>
      </w:r>
      <w:r w:rsidR="00FE6D69">
        <w:rPr>
          <w:rFonts w:ascii="Arial" w:hAnsi="Arial" w:cs="Arial"/>
          <w:color w:val="000000"/>
          <w:sz w:val="20"/>
          <w:szCs w:val="24"/>
        </w:rPr>
        <w:t xml:space="preserve"> </w:t>
      </w:r>
      <w:r w:rsidRPr="00E15DBE">
        <w:rPr>
          <w:rFonts w:ascii="Arial" w:hAnsi="Arial" w:cs="Arial"/>
          <w:color w:val="000000"/>
          <w:sz w:val="20"/>
          <w:szCs w:val="24"/>
        </w:rPr>
        <w:t>(свидетельство</w:t>
      </w:r>
      <w:r w:rsidR="00FE6D69">
        <w:rPr>
          <w:rFonts w:ascii="Arial" w:hAnsi="Arial" w:cs="Arial"/>
          <w:color w:val="000000"/>
          <w:sz w:val="20"/>
          <w:szCs w:val="24"/>
        </w:rPr>
        <w:t xml:space="preserve"> </w:t>
      </w:r>
      <w:r w:rsidRPr="00E15DBE">
        <w:rPr>
          <w:rFonts w:ascii="Arial" w:hAnsi="Arial" w:cs="Arial"/>
          <w:color w:val="000000"/>
          <w:sz w:val="20"/>
          <w:szCs w:val="24"/>
        </w:rPr>
        <w:t>о</w:t>
      </w:r>
      <w:r w:rsidR="00FE6D69">
        <w:rPr>
          <w:rFonts w:ascii="Arial" w:hAnsi="Arial" w:cs="Arial"/>
          <w:color w:val="000000"/>
          <w:sz w:val="20"/>
          <w:szCs w:val="24"/>
        </w:rPr>
        <w:t xml:space="preserve"> </w:t>
      </w:r>
      <w:r w:rsidRPr="00E15DBE">
        <w:rPr>
          <w:rFonts w:ascii="Arial" w:hAnsi="Arial" w:cs="Arial"/>
          <w:color w:val="000000"/>
          <w:sz w:val="20"/>
          <w:szCs w:val="24"/>
        </w:rPr>
        <w:t>смерти</w:t>
      </w:r>
      <w:r w:rsidR="00FE6D69">
        <w:rPr>
          <w:rFonts w:ascii="Arial" w:hAnsi="Arial" w:cs="Arial"/>
          <w:color w:val="000000"/>
          <w:sz w:val="20"/>
          <w:szCs w:val="24"/>
        </w:rPr>
        <w:t xml:space="preserve"> </w:t>
      </w:r>
      <w:r w:rsidRPr="00E15DBE">
        <w:rPr>
          <w:rFonts w:ascii="Arial" w:hAnsi="Arial" w:cs="Arial"/>
          <w:color w:val="000000"/>
          <w:sz w:val="20"/>
          <w:szCs w:val="24"/>
        </w:rPr>
        <w:t>лица,</w:t>
      </w:r>
      <w:r w:rsidR="00FE6D69">
        <w:rPr>
          <w:rFonts w:ascii="Arial" w:hAnsi="Arial" w:cs="Arial"/>
          <w:color w:val="000000"/>
          <w:sz w:val="20"/>
          <w:szCs w:val="24"/>
        </w:rPr>
        <w:t xml:space="preserve"> </w:t>
      </w:r>
      <w:r w:rsidRPr="00E15DBE">
        <w:rPr>
          <w:rFonts w:ascii="Arial" w:hAnsi="Arial" w:cs="Arial"/>
          <w:color w:val="000000"/>
          <w:sz w:val="20"/>
          <w:szCs w:val="24"/>
        </w:rPr>
        <w:t>ответственного</w:t>
      </w:r>
      <w:r w:rsidR="00FE6D69">
        <w:rPr>
          <w:rFonts w:ascii="Arial" w:hAnsi="Arial" w:cs="Arial"/>
          <w:color w:val="000000"/>
          <w:sz w:val="20"/>
          <w:szCs w:val="24"/>
        </w:rPr>
        <w:t xml:space="preserve"> </w:t>
      </w:r>
      <w:r w:rsidRPr="00E15DBE">
        <w:rPr>
          <w:rFonts w:ascii="Arial" w:hAnsi="Arial" w:cs="Arial"/>
          <w:color w:val="000000"/>
          <w:sz w:val="20"/>
          <w:szCs w:val="24"/>
        </w:rPr>
        <w:t>за</w:t>
      </w:r>
      <w:r w:rsidR="00FE6D69">
        <w:rPr>
          <w:rFonts w:ascii="Arial" w:hAnsi="Arial" w:cs="Arial"/>
          <w:color w:val="000000"/>
          <w:sz w:val="20"/>
          <w:szCs w:val="24"/>
        </w:rPr>
        <w:t xml:space="preserve"> </w:t>
      </w:r>
      <w:r w:rsidRPr="00E15DBE">
        <w:rPr>
          <w:rFonts w:ascii="Arial" w:hAnsi="Arial" w:cs="Arial"/>
          <w:color w:val="000000"/>
          <w:sz w:val="20"/>
          <w:szCs w:val="24"/>
        </w:rPr>
        <w:t>место</w:t>
      </w:r>
      <w:r w:rsidR="00FE6D69">
        <w:rPr>
          <w:rFonts w:ascii="Arial" w:hAnsi="Arial" w:cs="Arial"/>
          <w:color w:val="000000"/>
          <w:sz w:val="20"/>
          <w:szCs w:val="24"/>
        </w:rPr>
        <w:t xml:space="preserve"> </w:t>
      </w:r>
      <w:r w:rsidRPr="00E15DBE">
        <w:rPr>
          <w:rFonts w:ascii="Arial" w:hAnsi="Arial" w:cs="Arial"/>
          <w:color w:val="000000"/>
          <w:sz w:val="20"/>
          <w:szCs w:val="24"/>
        </w:rPr>
        <w:t>захоронения;</w:t>
      </w:r>
      <w:r w:rsidR="00FE6D69">
        <w:rPr>
          <w:rFonts w:ascii="Arial" w:hAnsi="Arial" w:cs="Arial"/>
          <w:color w:val="000000"/>
          <w:sz w:val="20"/>
          <w:szCs w:val="24"/>
        </w:rPr>
        <w:t xml:space="preserve"> </w:t>
      </w:r>
      <w:r w:rsidRPr="00E15DBE">
        <w:rPr>
          <w:rFonts w:ascii="Arial" w:hAnsi="Arial" w:cs="Arial"/>
          <w:color w:val="000000"/>
          <w:sz w:val="20"/>
          <w:szCs w:val="24"/>
        </w:rPr>
        <w:t>свидетельства</w:t>
      </w:r>
      <w:r w:rsidR="00FE6D69">
        <w:rPr>
          <w:rFonts w:ascii="Arial" w:hAnsi="Arial" w:cs="Arial"/>
          <w:color w:val="000000"/>
          <w:sz w:val="20"/>
          <w:szCs w:val="24"/>
        </w:rPr>
        <w:t xml:space="preserve"> </w:t>
      </w:r>
      <w:r w:rsidRPr="00E15DBE">
        <w:rPr>
          <w:rFonts w:ascii="Arial" w:hAnsi="Arial" w:cs="Arial"/>
          <w:color w:val="000000"/>
          <w:sz w:val="20"/>
          <w:szCs w:val="24"/>
        </w:rPr>
        <w:t>о</w:t>
      </w:r>
      <w:r w:rsidR="00FE6D69">
        <w:rPr>
          <w:rFonts w:ascii="Arial" w:hAnsi="Arial" w:cs="Arial"/>
          <w:color w:val="000000"/>
          <w:sz w:val="20"/>
          <w:szCs w:val="24"/>
        </w:rPr>
        <w:t xml:space="preserve"> </w:t>
      </w:r>
      <w:r w:rsidRPr="00E15DBE">
        <w:rPr>
          <w:rFonts w:ascii="Arial" w:hAnsi="Arial" w:cs="Arial"/>
          <w:color w:val="000000"/>
          <w:sz w:val="20"/>
          <w:szCs w:val="24"/>
        </w:rPr>
        <w:t>государственной</w:t>
      </w:r>
      <w:r w:rsidR="00FE6D69">
        <w:rPr>
          <w:rFonts w:ascii="Arial" w:hAnsi="Arial" w:cs="Arial"/>
          <w:color w:val="000000"/>
          <w:sz w:val="20"/>
          <w:szCs w:val="24"/>
        </w:rPr>
        <w:t xml:space="preserve"> </w:t>
      </w:r>
      <w:r w:rsidRPr="00E15DBE">
        <w:rPr>
          <w:rFonts w:ascii="Arial" w:hAnsi="Arial" w:cs="Arial"/>
          <w:color w:val="000000"/>
          <w:sz w:val="20"/>
          <w:szCs w:val="24"/>
        </w:rPr>
        <w:t>регистрации</w:t>
      </w:r>
      <w:r w:rsidR="00FE6D69">
        <w:rPr>
          <w:rFonts w:ascii="Arial" w:hAnsi="Arial" w:cs="Arial"/>
          <w:color w:val="000000"/>
          <w:sz w:val="20"/>
          <w:szCs w:val="24"/>
        </w:rPr>
        <w:t xml:space="preserve"> </w:t>
      </w:r>
      <w:r w:rsidRPr="00E15DBE">
        <w:rPr>
          <w:rFonts w:ascii="Arial" w:hAnsi="Arial" w:cs="Arial"/>
          <w:color w:val="000000"/>
          <w:sz w:val="20"/>
          <w:szCs w:val="24"/>
        </w:rPr>
        <w:t>актов</w:t>
      </w:r>
      <w:r w:rsidR="00FE6D69">
        <w:rPr>
          <w:rFonts w:ascii="Arial" w:hAnsi="Arial" w:cs="Arial"/>
          <w:color w:val="000000"/>
          <w:sz w:val="20"/>
          <w:szCs w:val="24"/>
        </w:rPr>
        <w:t xml:space="preserve"> </w:t>
      </w:r>
      <w:r w:rsidRPr="00E15DBE">
        <w:rPr>
          <w:rFonts w:ascii="Arial" w:hAnsi="Arial" w:cs="Arial"/>
          <w:color w:val="000000"/>
          <w:sz w:val="20"/>
          <w:szCs w:val="24"/>
        </w:rPr>
        <w:t>гражданского</w:t>
      </w:r>
      <w:r w:rsidR="00FE6D69">
        <w:rPr>
          <w:rFonts w:ascii="Arial" w:hAnsi="Arial" w:cs="Arial"/>
          <w:color w:val="000000"/>
          <w:sz w:val="20"/>
          <w:szCs w:val="24"/>
        </w:rPr>
        <w:t xml:space="preserve"> </w:t>
      </w:r>
      <w:r w:rsidRPr="00E15DBE">
        <w:rPr>
          <w:rFonts w:ascii="Arial" w:hAnsi="Arial" w:cs="Arial"/>
          <w:color w:val="000000"/>
          <w:sz w:val="20"/>
          <w:szCs w:val="24"/>
        </w:rPr>
        <w:t>состояния,</w:t>
      </w:r>
      <w:r w:rsidR="00FE6D69">
        <w:rPr>
          <w:rFonts w:ascii="Arial" w:hAnsi="Arial" w:cs="Arial"/>
          <w:color w:val="000000"/>
          <w:sz w:val="20"/>
          <w:szCs w:val="24"/>
        </w:rPr>
        <w:t xml:space="preserve"> </w:t>
      </w:r>
      <w:r w:rsidRPr="00E15DBE">
        <w:rPr>
          <w:rFonts w:ascii="Arial" w:hAnsi="Arial" w:cs="Arial"/>
          <w:color w:val="000000"/>
          <w:sz w:val="20"/>
          <w:szCs w:val="24"/>
        </w:rPr>
        <w:t>выданные</w:t>
      </w:r>
      <w:r w:rsidR="00FE6D69">
        <w:rPr>
          <w:rFonts w:ascii="Arial" w:hAnsi="Arial" w:cs="Arial"/>
          <w:color w:val="000000"/>
          <w:sz w:val="20"/>
          <w:szCs w:val="24"/>
        </w:rPr>
        <w:t xml:space="preserve"> </w:t>
      </w:r>
      <w:r w:rsidRPr="00E15DBE">
        <w:rPr>
          <w:rFonts w:ascii="Arial" w:hAnsi="Arial" w:cs="Arial"/>
          <w:color w:val="000000"/>
          <w:sz w:val="20"/>
          <w:szCs w:val="24"/>
        </w:rPr>
        <w:t>органом</w:t>
      </w:r>
      <w:r w:rsidR="00FE6D69">
        <w:rPr>
          <w:rFonts w:ascii="Arial" w:hAnsi="Arial" w:cs="Arial"/>
          <w:color w:val="000000"/>
          <w:sz w:val="20"/>
          <w:szCs w:val="24"/>
        </w:rPr>
        <w:t xml:space="preserve"> </w:t>
      </w:r>
      <w:r w:rsidRPr="00E15DBE">
        <w:rPr>
          <w:rFonts w:ascii="Arial" w:hAnsi="Arial" w:cs="Arial"/>
          <w:color w:val="000000"/>
          <w:sz w:val="20"/>
          <w:szCs w:val="24"/>
        </w:rPr>
        <w:t>записи</w:t>
      </w:r>
      <w:r w:rsidR="00FE6D69">
        <w:rPr>
          <w:rFonts w:ascii="Arial" w:hAnsi="Arial" w:cs="Arial"/>
          <w:color w:val="000000"/>
          <w:sz w:val="20"/>
          <w:szCs w:val="24"/>
        </w:rPr>
        <w:t xml:space="preserve"> </w:t>
      </w:r>
      <w:r w:rsidRPr="00E15DBE">
        <w:rPr>
          <w:rFonts w:ascii="Arial" w:hAnsi="Arial" w:cs="Arial"/>
          <w:color w:val="000000"/>
          <w:sz w:val="20"/>
          <w:szCs w:val="24"/>
        </w:rPr>
        <w:t>актов</w:t>
      </w:r>
      <w:r w:rsidR="00FE6D69">
        <w:rPr>
          <w:rFonts w:ascii="Arial" w:hAnsi="Arial" w:cs="Arial"/>
          <w:color w:val="000000"/>
          <w:sz w:val="20"/>
          <w:szCs w:val="24"/>
        </w:rPr>
        <w:t xml:space="preserve"> </w:t>
      </w:r>
      <w:r w:rsidRPr="00E15DBE">
        <w:rPr>
          <w:rFonts w:ascii="Arial" w:hAnsi="Arial" w:cs="Arial"/>
          <w:color w:val="000000"/>
          <w:sz w:val="20"/>
          <w:szCs w:val="24"/>
        </w:rPr>
        <w:t>гражданского</w:t>
      </w:r>
      <w:r w:rsidR="00FE6D69">
        <w:rPr>
          <w:rFonts w:ascii="Arial" w:hAnsi="Arial" w:cs="Arial"/>
          <w:color w:val="000000"/>
          <w:sz w:val="20"/>
          <w:szCs w:val="24"/>
        </w:rPr>
        <w:t xml:space="preserve"> </w:t>
      </w:r>
      <w:r w:rsidRPr="00E15DBE">
        <w:rPr>
          <w:rFonts w:ascii="Arial" w:hAnsi="Arial" w:cs="Arial"/>
          <w:color w:val="000000"/>
          <w:sz w:val="20"/>
          <w:szCs w:val="24"/>
        </w:rPr>
        <w:t>состояния);</w:t>
      </w:r>
    </w:p>
    <w:p w14:paraId="13F17A89" w14:textId="7A0415CB" w:rsidR="006468DD" w:rsidRPr="00E15DBE" w:rsidRDefault="006468DD" w:rsidP="00927102">
      <w:pPr>
        <w:spacing w:after="0" w:line="240" w:lineRule="auto"/>
        <w:ind w:firstLine="709"/>
        <w:rPr>
          <w:rFonts w:ascii="Arial" w:hAnsi="Arial" w:cs="Arial"/>
          <w:color w:val="000000"/>
          <w:sz w:val="20"/>
          <w:szCs w:val="24"/>
        </w:rPr>
      </w:pPr>
      <w:bookmarkStart w:id="106" w:name="sub_64"/>
      <w:r w:rsidRPr="00E15DBE">
        <w:rPr>
          <w:rFonts w:ascii="Arial" w:hAnsi="Arial" w:cs="Arial"/>
          <w:color w:val="000000"/>
          <w:sz w:val="20"/>
          <w:szCs w:val="24"/>
        </w:rPr>
        <w:t>6.4.</w:t>
      </w:r>
      <w:r w:rsidR="00FE6D69">
        <w:rPr>
          <w:rFonts w:ascii="Arial" w:hAnsi="Arial" w:cs="Arial"/>
          <w:color w:val="000000"/>
          <w:sz w:val="20"/>
          <w:szCs w:val="24"/>
        </w:rPr>
        <w:t xml:space="preserve"> </w:t>
      </w:r>
      <w:r w:rsidRPr="00E15DBE">
        <w:rPr>
          <w:rFonts w:ascii="Arial" w:hAnsi="Arial" w:cs="Arial"/>
          <w:color w:val="000000"/>
          <w:sz w:val="20"/>
          <w:szCs w:val="24"/>
        </w:rPr>
        <w:t>Удостоверение</w:t>
      </w:r>
      <w:r w:rsidR="00FE6D69">
        <w:rPr>
          <w:rFonts w:ascii="Arial" w:hAnsi="Arial" w:cs="Arial"/>
          <w:color w:val="000000"/>
          <w:sz w:val="20"/>
          <w:szCs w:val="24"/>
        </w:rPr>
        <w:t xml:space="preserve"> </w:t>
      </w:r>
      <w:r w:rsidRPr="00E15DBE">
        <w:rPr>
          <w:rFonts w:ascii="Arial" w:hAnsi="Arial" w:cs="Arial"/>
          <w:color w:val="000000"/>
          <w:sz w:val="20"/>
          <w:szCs w:val="24"/>
        </w:rPr>
        <w:t>о</w:t>
      </w:r>
      <w:r w:rsidR="00FE6D69">
        <w:rPr>
          <w:rFonts w:ascii="Arial" w:hAnsi="Arial" w:cs="Arial"/>
          <w:color w:val="000000"/>
          <w:sz w:val="20"/>
          <w:szCs w:val="24"/>
        </w:rPr>
        <w:t xml:space="preserve"> </w:t>
      </w:r>
      <w:r w:rsidRPr="00E15DBE">
        <w:rPr>
          <w:rFonts w:ascii="Arial" w:hAnsi="Arial" w:cs="Arial"/>
          <w:color w:val="000000"/>
          <w:sz w:val="20"/>
          <w:szCs w:val="24"/>
        </w:rPr>
        <w:t>захоронении</w:t>
      </w:r>
      <w:r w:rsidR="00FE6D69">
        <w:rPr>
          <w:rFonts w:ascii="Arial" w:hAnsi="Arial" w:cs="Arial"/>
          <w:color w:val="000000"/>
          <w:sz w:val="20"/>
          <w:szCs w:val="24"/>
        </w:rPr>
        <w:t xml:space="preserve"> </w:t>
      </w:r>
      <w:r w:rsidRPr="00E15DBE">
        <w:rPr>
          <w:rFonts w:ascii="Arial" w:hAnsi="Arial" w:cs="Arial"/>
          <w:color w:val="000000"/>
          <w:sz w:val="20"/>
          <w:szCs w:val="24"/>
        </w:rPr>
        <w:t>выдается</w:t>
      </w:r>
      <w:r w:rsidR="00FE6D69">
        <w:rPr>
          <w:rFonts w:ascii="Arial" w:hAnsi="Arial" w:cs="Arial"/>
          <w:color w:val="000000"/>
          <w:sz w:val="20"/>
          <w:szCs w:val="24"/>
        </w:rPr>
        <w:t xml:space="preserve"> </w:t>
      </w:r>
      <w:r w:rsidRPr="00E15DBE">
        <w:rPr>
          <w:rFonts w:ascii="Arial" w:hAnsi="Arial" w:cs="Arial"/>
          <w:color w:val="000000"/>
          <w:sz w:val="20"/>
          <w:szCs w:val="24"/>
        </w:rPr>
        <w:t>заявителю</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день</w:t>
      </w:r>
      <w:r w:rsidR="00FE6D69">
        <w:rPr>
          <w:rFonts w:ascii="Arial" w:hAnsi="Arial" w:cs="Arial"/>
          <w:color w:val="000000"/>
          <w:sz w:val="20"/>
          <w:szCs w:val="24"/>
        </w:rPr>
        <w:t xml:space="preserve"> </w:t>
      </w:r>
      <w:r w:rsidRPr="00E15DBE">
        <w:rPr>
          <w:rFonts w:ascii="Arial" w:hAnsi="Arial" w:cs="Arial"/>
          <w:color w:val="000000"/>
          <w:sz w:val="20"/>
          <w:szCs w:val="24"/>
        </w:rPr>
        <w:t>его</w:t>
      </w:r>
      <w:r w:rsidR="00FE6D69">
        <w:rPr>
          <w:rFonts w:ascii="Arial" w:hAnsi="Arial" w:cs="Arial"/>
          <w:color w:val="000000"/>
          <w:sz w:val="20"/>
          <w:szCs w:val="24"/>
        </w:rPr>
        <w:t xml:space="preserve"> </w:t>
      </w:r>
      <w:r w:rsidRPr="00E15DBE">
        <w:rPr>
          <w:rFonts w:ascii="Arial" w:hAnsi="Arial" w:cs="Arial"/>
          <w:color w:val="000000"/>
          <w:sz w:val="20"/>
          <w:szCs w:val="24"/>
        </w:rPr>
        <w:t>обращения.</w:t>
      </w:r>
    </w:p>
    <w:p w14:paraId="31F6A4EC" w14:textId="2253FC71" w:rsidR="006468DD" w:rsidRPr="00E15DBE" w:rsidRDefault="006468DD" w:rsidP="00927102">
      <w:pPr>
        <w:spacing w:after="0" w:line="240" w:lineRule="auto"/>
        <w:ind w:firstLine="709"/>
        <w:rPr>
          <w:rFonts w:ascii="Arial" w:hAnsi="Arial" w:cs="Arial"/>
          <w:color w:val="000000"/>
          <w:sz w:val="20"/>
          <w:szCs w:val="24"/>
        </w:rPr>
      </w:pPr>
      <w:bookmarkStart w:id="107" w:name="sub_65"/>
      <w:bookmarkEnd w:id="106"/>
      <w:r w:rsidRPr="00E15DBE">
        <w:rPr>
          <w:rFonts w:ascii="Arial" w:hAnsi="Arial" w:cs="Arial"/>
          <w:color w:val="000000"/>
          <w:sz w:val="20"/>
          <w:szCs w:val="24"/>
        </w:rPr>
        <w:t>6.5.</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случае</w:t>
      </w:r>
      <w:r w:rsidR="00FE6D69">
        <w:rPr>
          <w:rFonts w:ascii="Arial" w:hAnsi="Arial" w:cs="Arial"/>
          <w:color w:val="000000"/>
          <w:sz w:val="20"/>
          <w:szCs w:val="24"/>
        </w:rPr>
        <w:t xml:space="preserve"> </w:t>
      </w:r>
      <w:r w:rsidRPr="00E15DBE">
        <w:rPr>
          <w:rFonts w:ascii="Arial" w:hAnsi="Arial" w:cs="Arial"/>
          <w:color w:val="000000"/>
          <w:sz w:val="20"/>
          <w:szCs w:val="24"/>
        </w:rPr>
        <w:t>отказа</w:t>
      </w:r>
      <w:r w:rsidR="00FE6D69">
        <w:rPr>
          <w:rFonts w:ascii="Arial" w:hAnsi="Arial" w:cs="Arial"/>
          <w:color w:val="000000"/>
          <w:sz w:val="20"/>
          <w:szCs w:val="24"/>
        </w:rPr>
        <w:t xml:space="preserve"> </w:t>
      </w:r>
      <w:r w:rsidRPr="00E15DBE">
        <w:rPr>
          <w:rFonts w:ascii="Arial" w:hAnsi="Arial" w:cs="Arial"/>
          <w:color w:val="000000"/>
          <w:sz w:val="20"/>
          <w:szCs w:val="24"/>
        </w:rPr>
        <w:t>заявителю</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выдачи</w:t>
      </w:r>
      <w:r w:rsidR="00FE6D69">
        <w:rPr>
          <w:rFonts w:ascii="Arial" w:hAnsi="Arial" w:cs="Arial"/>
          <w:color w:val="000000"/>
          <w:sz w:val="20"/>
          <w:szCs w:val="24"/>
        </w:rPr>
        <w:t xml:space="preserve"> </w:t>
      </w:r>
      <w:r w:rsidRPr="00E15DBE">
        <w:rPr>
          <w:rFonts w:ascii="Arial" w:hAnsi="Arial" w:cs="Arial"/>
          <w:color w:val="000000"/>
          <w:sz w:val="20"/>
          <w:szCs w:val="24"/>
        </w:rPr>
        <w:t>удостоверения</w:t>
      </w:r>
      <w:r w:rsidR="00FE6D69">
        <w:rPr>
          <w:rFonts w:ascii="Arial" w:hAnsi="Arial" w:cs="Arial"/>
          <w:color w:val="000000"/>
          <w:sz w:val="20"/>
          <w:szCs w:val="24"/>
        </w:rPr>
        <w:t xml:space="preserve"> </w:t>
      </w:r>
      <w:r w:rsidRPr="00E15DBE">
        <w:rPr>
          <w:rFonts w:ascii="Arial" w:hAnsi="Arial" w:cs="Arial"/>
          <w:color w:val="000000"/>
          <w:sz w:val="20"/>
          <w:szCs w:val="24"/>
        </w:rPr>
        <w:t>о</w:t>
      </w:r>
      <w:r w:rsidR="00FE6D69">
        <w:rPr>
          <w:rFonts w:ascii="Arial" w:hAnsi="Arial" w:cs="Arial"/>
          <w:color w:val="000000"/>
          <w:sz w:val="20"/>
          <w:szCs w:val="24"/>
        </w:rPr>
        <w:t xml:space="preserve"> </w:t>
      </w:r>
      <w:r w:rsidRPr="00E15DBE">
        <w:rPr>
          <w:rFonts w:ascii="Arial" w:hAnsi="Arial" w:cs="Arial"/>
          <w:color w:val="000000"/>
          <w:sz w:val="20"/>
          <w:szCs w:val="24"/>
        </w:rPr>
        <w:t>захоронении</w:t>
      </w:r>
      <w:r w:rsidR="00FE6D69">
        <w:rPr>
          <w:rFonts w:ascii="Arial" w:hAnsi="Arial" w:cs="Arial"/>
          <w:color w:val="000000"/>
          <w:sz w:val="20"/>
          <w:szCs w:val="24"/>
        </w:rPr>
        <w:t xml:space="preserve"> </w:t>
      </w:r>
      <w:r w:rsidRPr="00E15DBE">
        <w:rPr>
          <w:rFonts w:ascii="Arial" w:hAnsi="Arial" w:cs="Arial"/>
          <w:color w:val="000000"/>
          <w:sz w:val="20"/>
          <w:szCs w:val="24"/>
        </w:rPr>
        <w:t>выдается</w:t>
      </w:r>
      <w:r w:rsidR="00FE6D69">
        <w:rPr>
          <w:rFonts w:ascii="Arial" w:hAnsi="Arial" w:cs="Arial"/>
          <w:color w:val="000000"/>
          <w:sz w:val="20"/>
          <w:szCs w:val="24"/>
        </w:rPr>
        <w:t xml:space="preserve"> </w:t>
      </w:r>
      <w:r w:rsidRPr="00E15DBE">
        <w:rPr>
          <w:rFonts w:ascii="Arial" w:hAnsi="Arial" w:cs="Arial"/>
          <w:color w:val="000000"/>
          <w:sz w:val="20"/>
          <w:szCs w:val="24"/>
        </w:rPr>
        <w:t>уведомление</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произвольной</w:t>
      </w:r>
      <w:r w:rsidR="00FE6D69">
        <w:rPr>
          <w:rFonts w:ascii="Arial" w:hAnsi="Arial" w:cs="Arial"/>
          <w:color w:val="000000"/>
          <w:sz w:val="20"/>
          <w:szCs w:val="24"/>
        </w:rPr>
        <w:t xml:space="preserve"> </w:t>
      </w:r>
      <w:r w:rsidRPr="00E15DBE">
        <w:rPr>
          <w:rFonts w:ascii="Arial" w:hAnsi="Arial" w:cs="Arial"/>
          <w:color w:val="000000"/>
          <w:sz w:val="20"/>
          <w:szCs w:val="24"/>
        </w:rPr>
        <w:t>форме</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день</w:t>
      </w:r>
      <w:r w:rsidR="00FE6D69">
        <w:rPr>
          <w:rFonts w:ascii="Arial" w:hAnsi="Arial" w:cs="Arial"/>
          <w:color w:val="000000"/>
          <w:sz w:val="20"/>
          <w:szCs w:val="24"/>
        </w:rPr>
        <w:t xml:space="preserve"> </w:t>
      </w:r>
      <w:r w:rsidRPr="00E15DBE">
        <w:rPr>
          <w:rFonts w:ascii="Arial" w:hAnsi="Arial" w:cs="Arial"/>
          <w:color w:val="000000"/>
          <w:sz w:val="20"/>
          <w:szCs w:val="24"/>
        </w:rPr>
        <w:t>его</w:t>
      </w:r>
      <w:r w:rsidR="00FE6D69">
        <w:rPr>
          <w:rFonts w:ascii="Arial" w:hAnsi="Arial" w:cs="Arial"/>
          <w:color w:val="000000"/>
          <w:sz w:val="20"/>
          <w:szCs w:val="24"/>
        </w:rPr>
        <w:t xml:space="preserve"> </w:t>
      </w:r>
      <w:r w:rsidRPr="00E15DBE">
        <w:rPr>
          <w:rFonts w:ascii="Arial" w:hAnsi="Arial" w:cs="Arial"/>
          <w:color w:val="000000"/>
          <w:sz w:val="20"/>
          <w:szCs w:val="24"/>
        </w:rPr>
        <w:t>обращения.</w:t>
      </w:r>
      <w:r w:rsidR="00FE6D69">
        <w:rPr>
          <w:rFonts w:ascii="Arial" w:hAnsi="Arial" w:cs="Arial"/>
          <w:color w:val="000000"/>
          <w:sz w:val="20"/>
          <w:szCs w:val="24"/>
        </w:rPr>
        <w:t xml:space="preserve"> </w:t>
      </w:r>
      <w:r w:rsidRPr="00E15DBE">
        <w:rPr>
          <w:rFonts w:ascii="Arial" w:hAnsi="Arial" w:cs="Arial"/>
          <w:color w:val="000000"/>
          <w:sz w:val="20"/>
          <w:szCs w:val="24"/>
        </w:rPr>
        <w:t>Уведомление</w:t>
      </w:r>
      <w:r w:rsidR="00FE6D69">
        <w:rPr>
          <w:rFonts w:ascii="Arial" w:hAnsi="Arial" w:cs="Arial"/>
          <w:color w:val="000000"/>
          <w:sz w:val="20"/>
          <w:szCs w:val="24"/>
        </w:rPr>
        <w:t xml:space="preserve"> </w:t>
      </w:r>
      <w:r w:rsidRPr="00E15DBE">
        <w:rPr>
          <w:rFonts w:ascii="Arial" w:hAnsi="Arial" w:cs="Arial"/>
          <w:color w:val="000000"/>
          <w:sz w:val="20"/>
          <w:szCs w:val="24"/>
        </w:rPr>
        <w:t>должно</w:t>
      </w:r>
      <w:r w:rsidR="00FE6D69">
        <w:rPr>
          <w:rFonts w:ascii="Arial" w:hAnsi="Arial" w:cs="Arial"/>
          <w:color w:val="000000"/>
          <w:sz w:val="20"/>
          <w:szCs w:val="24"/>
        </w:rPr>
        <w:t xml:space="preserve"> </w:t>
      </w:r>
      <w:r w:rsidRPr="00E15DBE">
        <w:rPr>
          <w:rFonts w:ascii="Arial" w:hAnsi="Arial" w:cs="Arial"/>
          <w:color w:val="000000"/>
          <w:sz w:val="20"/>
          <w:szCs w:val="24"/>
        </w:rPr>
        <w:t>быть</w:t>
      </w:r>
      <w:r w:rsidR="00FE6D69">
        <w:rPr>
          <w:rFonts w:ascii="Arial" w:hAnsi="Arial" w:cs="Arial"/>
          <w:color w:val="000000"/>
          <w:sz w:val="20"/>
          <w:szCs w:val="24"/>
        </w:rPr>
        <w:t xml:space="preserve"> </w:t>
      </w:r>
      <w:r w:rsidRPr="00E15DBE">
        <w:rPr>
          <w:rFonts w:ascii="Arial" w:hAnsi="Arial" w:cs="Arial"/>
          <w:color w:val="000000"/>
          <w:sz w:val="20"/>
          <w:szCs w:val="24"/>
        </w:rPr>
        <w:t>мотивированным</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содержать</w:t>
      </w:r>
      <w:r w:rsidR="00FE6D69">
        <w:rPr>
          <w:rFonts w:ascii="Arial" w:hAnsi="Arial" w:cs="Arial"/>
          <w:color w:val="000000"/>
          <w:sz w:val="20"/>
          <w:szCs w:val="24"/>
        </w:rPr>
        <w:t xml:space="preserve"> </w:t>
      </w:r>
      <w:r w:rsidRPr="00E15DBE">
        <w:rPr>
          <w:rFonts w:ascii="Arial" w:hAnsi="Arial" w:cs="Arial"/>
          <w:color w:val="000000"/>
          <w:sz w:val="20"/>
          <w:szCs w:val="24"/>
        </w:rPr>
        <w:t>основание</w:t>
      </w:r>
      <w:r w:rsidR="00FE6D69">
        <w:rPr>
          <w:rFonts w:ascii="Arial" w:hAnsi="Arial" w:cs="Arial"/>
          <w:color w:val="000000"/>
          <w:sz w:val="20"/>
          <w:szCs w:val="24"/>
        </w:rPr>
        <w:t xml:space="preserve"> </w:t>
      </w:r>
      <w:r w:rsidRPr="00E15DBE">
        <w:rPr>
          <w:rFonts w:ascii="Arial" w:hAnsi="Arial" w:cs="Arial"/>
          <w:color w:val="000000"/>
          <w:sz w:val="20"/>
          <w:szCs w:val="24"/>
        </w:rPr>
        <w:t>такого</w:t>
      </w:r>
      <w:r w:rsidR="00FE6D69">
        <w:rPr>
          <w:rFonts w:ascii="Arial" w:hAnsi="Arial" w:cs="Arial"/>
          <w:color w:val="000000"/>
          <w:sz w:val="20"/>
          <w:szCs w:val="24"/>
        </w:rPr>
        <w:t xml:space="preserve"> </w:t>
      </w:r>
      <w:r w:rsidRPr="00E15DBE">
        <w:rPr>
          <w:rFonts w:ascii="Arial" w:hAnsi="Arial" w:cs="Arial"/>
          <w:color w:val="000000"/>
          <w:sz w:val="20"/>
          <w:szCs w:val="24"/>
        </w:rPr>
        <w:t>отказа.</w:t>
      </w:r>
    </w:p>
    <w:p w14:paraId="5E21D2B1" w14:textId="1F82B70B" w:rsidR="006468DD" w:rsidRPr="00E15DBE" w:rsidRDefault="006468DD" w:rsidP="00927102">
      <w:pPr>
        <w:spacing w:after="0" w:line="240" w:lineRule="auto"/>
        <w:ind w:firstLine="709"/>
        <w:rPr>
          <w:rFonts w:ascii="Arial" w:hAnsi="Arial" w:cs="Arial"/>
          <w:color w:val="000000"/>
          <w:sz w:val="20"/>
          <w:szCs w:val="24"/>
        </w:rPr>
      </w:pPr>
      <w:bookmarkStart w:id="108" w:name="sub_66"/>
      <w:bookmarkEnd w:id="107"/>
      <w:r w:rsidRPr="00E15DBE">
        <w:rPr>
          <w:rFonts w:ascii="Arial" w:hAnsi="Arial" w:cs="Arial"/>
          <w:color w:val="000000"/>
          <w:sz w:val="20"/>
          <w:szCs w:val="24"/>
        </w:rPr>
        <w:t>6.6.</w:t>
      </w:r>
      <w:r w:rsidR="00FE6D69">
        <w:rPr>
          <w:rFonts w:ascii="Arial" w:hAnsi="Arial" w:cs="Arial"/>
          <w:color w:val="000000"/>
          <w:sz w:val="20"/>
          <w:szCs w:val="24"/>
        </w:rPr>
        <w:t xml:space="preserve"> </w:t>
      </w:r>
      <w:r w:rsidRPr="00E15DBE">
        <w:rPr>
          <w:rFonts w:ascii="Arial" w:hAnsi="Arial" w:cs="Arial"/>
          <w:color w:val="000000"/>
          <w:sz w:val="20"/>
          <w:szCs w:val="24"/>
        </w:rPr>
        <w:t>Заявителю</w:t>
      </w:r>
      <w:r w:rsidR="00FE6D69">
        <w:rPr>
          <w:rFonts w:ascii="Arial" w:hAnsi="Arial" w:cs="Arial"/>
          <w:color w:val="000000"/>
          <w:sz w:val="20"/>
          <w:szCs w:val="24"/>
        </w:rPr>
        <w:t xml:space="preserve"> </w:t>
      </w:r>
      <w:r w:rsidRPr="00E15DBE">
        <w:rPr>
          <w:rFonts w:ascii="Arial" w:hAnsi="Arial" w:cs="Arial"/>
          <w:color w:val="000000"/>
          <w:sz w:val="20"/>
          <w:szCs w:val="24"/>
        </w:rPr>
        <w:t>(его</w:t>
      </w:r>
      <w:r w:rsidR="00FE6D69">
        <w:rPr>
          <w:rFonts w:ascii="Arial" w:hAnsi="Arial" w:cs="Arial"/>
          <w:color w:val="000000"/>
          <w:sz w:val="20"/>
          <w:szCs w:val="24"/>
        </w:rPr>
        <w:t xml:space="preserve"> </w:t>
      </w:r>
      <w:r w:rsidRPr="00E15DBE">
        <w:rPr>
          <w:rFonts w:ascii="Arial" w:hAnsi="Arial" w:cs="Arial"/>
          <w:color w:val="000000"/>
          <w:sz w:val="20"/>
          <w:szCs w:val="24"/>
        </w:rPr>
        <w:t>представителю)</w:t>
      </w:r>
      <w:r w:rsidR="00FE6D69">
        <w:rPr>
          <w:rFonts w:ascii="Arial" w:hAnsi="Arial" w:cs="Arial"/>
          <w:color w:val="000000"/>
          <w:sz w:val="20"/>
          <w:szCs w:val="24"/>
        </w:rPr>
        <w:t xml:space="preserve"> </w:t>
      </w:r>
      <w:r w:rsidRPr="00E15DBE">
        <w:rPr>
          <w:rFonts w:ascii="Arial" w:hAnsi="Arial" w:cs="Arial"/>
          <w:color w:val="000000"/>
          <w:sz w:val="20"/>
          <w:szCs w:val="24"/>
        </w:rPr>
        <w:t>отказывается</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перерегистрации</w:t>
      </w:r>
      <w:r w:rsidR="00FE6D69">
        <w:rPr>
          <w:rFonts w:ascii="Arial" w:hAnsi="Arial" w:cs="Arial"/>
          <w:color w:val="000000"/>
          <w:sz w:val="20"/>
          <w:szCs w:val="24"/>
        </w:rPr>
        <w:t xml:space="preserve"> </w:t>
      </w:r>
      <w:r w:rsidRPr="00E15DBE">
        <w:rPr>
          <w:rFonts w:ascii="Arial" w:hAnsi="Arial" w:cs="Arial"/>
          <w:color w:val="000000"/>
          <w:sz w:val="20"/>
          <w:szCs w:val="24"/>
        </w:rPr>
        <w:t>захоронения</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оформлении</w:t>
      </w:r>
      <w:r w:rsidR="00FE6D69">
        <w:rPr>
          <w:rFonts w:ascii="Arial" w:hAnsi="Arial" w:cs="Arial"/>
          <w:color w:val="000000"/>
          <w:sz w:val="20"/>
          <w:szCs w:val="24"/>
        </w:rPr>
        <w:t xml:space="preserve"> </w:t>
      </w:r>
      <w:r w:rsidRPr="00E15DBE">
        <w:rPr>
          <w:rFonts w:ascii="Arial" w:hAnsi="Arial" w:cs="Arial"/>
          <w:color w:val="000000"/>
          <w:sz w:val="20"/>
          <w:szCs w:val="24"/>
        </w:rPr>
        <w:t>удостоверения</w:t>
      </w:r>
      <w:r w:rsidR="00FE6D69">
        <w:rPr>
          <w:rFonts w:ascii="Arial" w:hAnsi="Arial" w:cs="Arial"/>
          <w:color w:val="000000"/>
          <w:sz w:val="20"/>
          <w:szCs w:val="24"/>
        </w:rPr>
        <w:t xml:space="preserve"> </w:t>
      </w:r>
      <w:r w:rsidRPr="00E15DBE">
        <w:rPr>
          <w:rFonts w:ascii="Arial" w:hAnsi="Arial" w:cs="Arial"/>
          <w:color w:val="000000"/>
          <w:sz w:val="20"/>
          <w:szCs w:val="24"/>
        </w:rPr>
        <w:t>о</w:t>
      </w:r>
      <w:r w:rsidR="00FE6D69">
        <w:rPr>
          <w:rFonts w:ascii="Arial" w:hAnsi="Arial" w:cs="Arial"/>
          <w:color w:val="000000"/>
          <w:sz w:val="20"/>
          <w:szCs w:val="24"/>
        </w:rPr>
        <w:t xml:space="preserve"> </w:t>
      </w:r>
      <w:r w:rsidRPr="00E15DBE">
        <w:rPr>
          <w:rFonts w:ascii="Arial" w:hAnsi="Arial" w:cs="Arial"/>
          <w:color w:val="000000"/>
          <w:sz w:val="20"/>
          <w:szCs w:val="24"/>
        </w:rPr>
        <w:t>захоронении</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случаях:</w:t>
      </w:r>
    </w:p>
    <w:bookmarkEnd w:id="108"/>
    <w:p w14:paraId="529CABCA" w14:textId="7F8F4092" w:rsidR="006468DD" w:rsidRPr="00E15DBE" w:rsidRDefault="006468DD" w:rsidP="00927102">
      <w:pPr>
        <w:spacing w:after="0" w:line="240" w:lineRule="auto"/>
        <w:ind w:firstLine="709"/>
        <w:rPr>
          <w:rFonts w:ascii="Arial" w:hAnsi="Arial" w:cs="Arial"/>
          <w:color w:val="000000"/>
          <w:sz w:val="20"/>
          <w:szCs w:val="24"/>
        </w:rPr>
      </w:pP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выявление</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представленных</w:t>
      </w:r>
      <w:r w:rsidR="00FE6D69">
        <w:rPr>
          <w:rFonts w:ascii="Arial" w:hAnsi="Arial" w:cs="Arial"/>
          <w:color w:val="000000"/>
          <w:sz w:val="20"/>
          <w:szCs w:val="24"/>
        </w:rPr>
        <w:t xml:space="preserve"> </w:t>
      </w:r>
      <w:r w:rsidRPr="00E15DBE">
        <w:rPr>
          <w:rFonts w:ascii="Arial" w:hAnsi="Arial" w:cs="Arial"/>
          <w:color w:val="000000"/>
          <w:sz w:val="20"/>
          <w:szCs w:val="24"/>
        </w:rPr>
        <w:t>документах</w:t>
      </w:r>
      <w:r w:rsidR="00FE6D69">
        <w:rPr>
          <w:rFonts w:ascii="Arial" w:hAnsi="Arial" w:cs="Arial"/>
          <w:color w:val="000000"/>
          <w:sz w:val="20"/>
          <w:szCs w:val="24"/>
        </w:rPr>
        <w:t xml:space="preserve"> </w:t>
      </w:r>
      <w:r w:rsidRPr="00E15DBE">
        <w:rPr>
          <w:rFonts w:ascii="Arial" w:hAnsi="Arial" w:cs="Arial"/>
          <w:color w:val="000000"/>
          <w:sz w:val="20"/>
          <w:szCs w:val="24"/>
        </w:rPr>
        <w:t>недостоверной,</w:t>
      </w:r>
      <w:r w:rsidR="00FE6D69">
        <w:rPr>
          <w:rFonts w:ascii="Arial" w:hAnsi="Arial" w:cs="Arial"/>
          <w:color w:val="000000"/>
          <w:sz w:val="20"/>
          <w:szCs w:val="24"/>
        </w:rPr>
        <w:t xml:space="preserve"> </w:t>
      </w:r>
      <w:r w:rsidRPr="00E15DBE">
        <w:rPr>
          <w:rFonts w:ascii="Arial" w:hAnsi="Arial" w:cs="Arial"/>
          <w:color w:val="000000"/>
          <w:sz w:val="20"/>
          <w:szCs w:val="24"/>
        </w:rPr>
        <w:t>искаженной</w:t>
      </w:r>
      <w:r w:rsidR="00FE6D69">
        <w:rPr>
          <w:rFonts w:ascii="Arial" w:hAnsi="Arial" w:cs="Arial"/>
          <w:color w:val="000000"/>
          <w:sz w:val="20"/>
          <w:szCs w:val="24"/>
        </w:rPr>
        <w:t xml:space="preserve"> </w:t>
      </w:r>
      <w:r w:rsidRPr="00E15DBE">
        <w:rPr>
          <w:rFonts w:ascii="Arial" w:hAnsi="Arial" w:cs="Arial"/>
          <w:color w:val="000000"/>
          <w:sz w:val="20"/>
          <w:szCs w:val="24"/>
        </w:rPr>
        <w:t>или</w:t>
      </w:r>
      <w:r w:rsidR="00FE6D69">
        <w:rPr>
          <w:rFonts w:ascii="Arial" w:hAnsi="Arial" w:cs="Arial"/>
          <w:color w:val="000000"/>
          <w:sz w:val="20"/>
          <w:szCs w:val="24"/>
        </w:rPr>
        <w:t xml:space="preserve"> </w:t>
      </w:r>
      <w:r w:rsidRPr="00E15DBE">
        <w:rPr>
          <w:rFonts w:ascii="Arial" w:hAnsi="Arial" w:cs="Arial"/>
          <w:color w:val="000000"/>
          <w:sz w:val="20"/>
          <w:szCs w:val="24"/>
        </w:rPr>
        <w:t>неполной</w:t>
      </w:r>
      <w:r w:rsidR="00FE6D69">
        <w:rPr>
          <w:rFonts w:ascii="Arial" w:hAnsi="Arial" w:cs="Arial"/>
          <w:color w:val="000000"/>
          <w:sz w:val="20"/>
          <w:szCs w:val="24"/>
        </w:rPr>
        <w:t xml:space="preserve"> </w:t>
      </w:r>
      <w:r w:rsidRPr="00E15DBE">
        <w:rPr>
          <w:rFonts w:ascii="Arial" w:hAnsi="Arial" w:cs="Arial"/>
          <w:color w:val="000000"/>
          <w:sz w:val="20"/>
          <w:szCs w:val="24"/>
        </w:rPr>
        <w:t>информации;</w:t>
      </w:r>
    </w:p>
    <w:p w14:paraId="5F7735E7" w14:textId="1E25B5F3" w:rsidR="006468DD" w:rsidRPr="00E15DBE" w:rsidRDefault="006468DD" w:rsidP="00927102">
      <w:pPr>
        <w:spacing w:after="0" w:line="240" w:lineRule="auto"/>
        <w:ind w:firstLine="709"/>
        <w:rPr>
          <w:rFonts w:ascii="Arial" w:hAnsi="Arial" w:cs="Arial"/>
          <w:color w:val="000000"/>
          <w:sz w:val="20"/>
          <w:szCs w:val="24"/>
        </w:rPr>
      </w:pP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заявление</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документы</w:t>
      </w:r>
      <w:r w:rsidR="00FE6D69">
        <w:rPr>
          <w:rFonts w:ascii="Arial" w:hAnsi="Arial" w:cs="Arial"/>
          <w:color w:val="000000"/>
          <w:sz w:val="20"/>
          <w:szCs w:val="24"/>
        </w:rPr>
        <w:t xml:space="preserve"> </w:t>
      </w:r>
      <w:r w:rsidRPr="00E15DBE">
        <w:rPr>
          <w:rFonts w:ascii="Arial" w:hAnsi="Arial" w:cs="Arial"/>
          <w:color w:val="000000"/>
          <w:sz w:val="20"/>
          <w:szCs w:val="24"/>
        </w:rPr>
        <w:t>поданы</w:t>
      </w:r>
      <w:r w:rsidR="00FE6D69">
        <w:rPr>
          <w:rFonts w:ascii="Arial" w:hAnsi="Arial" w:cs="Arial"/>
          <w:color w:val="000000"/>
          <w:sz w:val="20"/>
          <w:szCs w:val="24"/>
        </w:rPr>
        <w:t xml:space="preserve"> </w:t>
      </w:r>
      <w:r w:rsidRPr="00E15DBE">
        <w:rPr>
          <w:rFonts w:ascii="Arial" w:hAnsi="Arial" w:cs="Arial"/>
          <w:color w:val="000000"/>
          <w:sz w:val="20"/>
          <w:szCs w:val="24"/>
        </w:rPr>
        <w:t>лицом,</w:t>
      </w:r>
      <w:r w:rsidR="00FE6D69">
        <w:rPr>
          <w:rFonts w:ascii="Arial" w:hAnsi="Arial" w:cs="Arial"/>
          <w:color w:val="000000"/>
          <w:sz w:val="20"/>
          <w:szCs w:val="24"/>
        </w:rPr>
        <w:t xml:space="preserve"> </w:t>
      </w:r>
      <w:r w:rsidRPr="00E15DBE">
        <w:rPr>
          <w:rFonts w:ascii="Arial" w:hAnsi="Arial" w:cs="Arial"/>
          <w:color w:val="000000"/>
          <w:sz w:val="20"/>
          <w:szCs w:val="24"/>
        </w:rPr>
        <w:t>не</w:t>
      </w:r>
      <w:r w:rsidR="00FE6D69">
        <w:rPr>
          <w:rFonts w:ascii="Arial" w:hAnsi="Arial" w:cs="Arial"/>
          <w:color w:val="000000"/>
          <w:sz w:val="20"/>
          <w:szCs w:val="24"/>
        </w:rPr>
        <w:t xml:space="preserve"> </w:t>
      </w:r>
      <w:r w:rsidRPr="00E15DBE">
        <w:rPr>
          <w:rFonts w:ascii="Arial" w:hAnsi="Arial" w:cs="Arial"/>
          <w:color w:val="000000"/>
          <w:sz w:val="20"/>
          <w:szCs w:val="24"/>
        </w:rPr>
        <w:t>входящим</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перечень</w:t>
      </w:r>
      <w:r w:rsidR="00FE6D69">
        <w:rPr>
          <w:rFonts w:ascii="Arial" w:hAnsi="Arial" w:cs="Arial"/>
          <w:color w:val="000000"/>
          <w:sz w:val="20"/>
          <w:szCs w:val="24"/>
        </w:rPr>
        <w:t xml:space="preserve"> </w:t>
      </w:r>
      <w:r w:rsidRPr="00E15DBE">
        <w:rPr>
          <w:rFonts w:ascii="Arial" w:hAnsi="Arial" w:cs="Arial"/>
          <w:color w:val="000000"/>
          <w:sz w:val="20"/>
          <w:szCs w:val="24"/>
        </w:rPr>
        <w:t>лиц,</w:t>
      </w:r>
      <w:r w:rsidR="00FE6D69">
        <w:rPr>
          <w:rFonts w:ascii="Arial" w:hAnsi="Arial" w:cs="Arial"/>
          <w:color w:val="000000"/>
          <w:sz w:val="20"/>
          <w:szCs w:val="24"/>
        </w:rPr>
        <w:t xml:space="preserve"> </w:t>
      </w:r>
      <w:r w:rsidRPr="00E15DBE">
        <w:rPr>
          <w:rFonts w:ascii="Arial" w:hAnsi="Arial" w:cs="Arial"/>
          <w:color w:val="000000"/>
          <w:sz w:val="20"/>
          <w:szCs w:val="24"/>
        </w:rPr>
        <w:t>указанных</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hyperlink w:anchor="sub_61" w:history="1">
        <w:r w:rsidRPr="00E15DBE">
          <w:rPr>
            <w:rStyle w:val="af1"/>
            <w:rFonts w:ascii="Arial" w:hAnsi="Arial" w:cs="Arial"/>
            <w:color w:val="000000"/>
            <w:szCs w:val="24"/>
          </w:rPr>
          <w:t>пункте</w:t>
        </w:r>
        <w:r w:rsidR="00FE6D69">
          <w:rPr>
            <w:rStyle w:val="af1"/>
            <w:rFonts w:ascii="Arial" w:hAnsi="Arial" w:cs="Arial"/>
            <w:color w:val="000000"/>
            <w:szCs w:val="24"/>
          </w:rPr>
          <w:t xml:space="preserve"> </w:t>
        </w:r>
        <w:r w:rsidRPr="00E15DBE">
          <w:rPr>
            <w:rStyle w:val="af1"/>
            <w:rFonts w:ascii="Arial" w:hAnsi="Arial" w:cs="Arial"/>
            <w:color w:val="000000"/>
            <w:szCs w:val="24"/>
          </w:rPr>
          <w:t>6.1.</w:t>
        </w:r>
      </w:hyperlink>
      <w:r w:rsidR="00FE6D69">
        <w:rPr>
          <w:rFonts w:ascii="Arial" w:hAnsi="Arial" w:cs="Arial"/>
          <w:color w:val="000000"/>
          <w:sz w:val="20"/>
          <w:szCs w:val="24"/>
        </w:rPr>
        <w:t xml:space="preserve"> </w:t>
      </w:r>
      <w:r w:rsidRPr="00E15DBE">
        <w:rPr>
          <w:rFonts w:ascii="Arial" w:hAnsi="Arial" w:cs="Arial"/>
          <w:color w:val="000000"/>
          <w:sz w:val="20"/>
          <w:szCs w:val="24"/>
        </w:rPr>
        <w:t>настоящей</w:t>
      </w:r>
      <w:r w:rsidR="00FE6D69">
        <w:rPr>
          <w:rFonts w:ascii="Arial" w:hAnsi="Arial" w:cs="Arial"/>
          <w:color w:val="000000"/>
          <w:sz w:val="20"/>
          <w:szCs w:val="24"/>
        </w:rPr>
        <w:t xml:space="preserve"> </w:t>
      </w:r>
      <w:r w:rsidRPr="00E15DBE">
        <w:rPr>
          <w:rFonts w:ascii="Arial" w:hAnsi="Arial" w:cs="Arial"/>
          <w:color w:val="000000"/>
          <w:sz w:val="20"/>
          <w:szCs w:val="24"/>
        </w:rPr>
        <w:t>Инструкции;</w:t>
      </w:r>
    </w:p>
    <w:p w14:paraId="7B5BD0BB" w14:textId="2FED4CB7" w:rsidR="006468DD" w:rsidRPr="00E15DBE" w:rsidRDefault="006468DD" w:rsidP="00927102">
      <w:pPr>
        <w:spacing w:after="0" w:line="240" w:lineRule="auto"/>
        <w:ind w:firstLine="709"/>
        <w:rPr>
          <w:rFonts w:ascii="Arial" w:hAnsi="Arial" w:cs="Arial"/>
          <w:color w:val="000000"/>
          <w:sz w:val="20"/>
          <w:szCs w:val="24"/>
        </w:rPr>
      </w:pP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не</w:t>
      </w:r>
      <w:r w:rsidR="00FE6D69">
        <w:rPr>
          <w:rFonts w:ascii="Arial" w:hAnsi="Arial" w:cs="Arial"/>
          <w:color w:val="000000"/>
          <w:sz w:val="20"/>
          <w:szCs w:val="24"/>
        </w:rPr>
        <w:t xml:space="preserve"> </w:t>
      </w:r>
      <w:r w:rsidRPr="00E15DBE">
        <w:rPr>
          <w:rFonts w:ascii="Arial" w:hAnsi="Arial" w:cs="Arial"/>
          <w:color w:val="000000"/>
          <w:sz w:val="20"/>
          <w:szCs w:val="24"/>
        </w:rPr>
        <w:t>представление</w:t>
      </w:r>
      <w:r w:rsidR="00FE6D69">
        <w:rPr>
          <w:rFonts w:ascii="Arial" w:hAnsi="Arial" w:cs="Arial"/>
          <w:color w:val="000000"/>
          <w:sz w:val="20"/>
          <w:szCs w:val="24"/>
        </w:rPr>
        <w:t xml:space="preserve"> </w:t>
      </w:r>
      <w:r w:rsidRPr="00E15DBE">
        <w:rPr>
          <w:rFonts w:ascii="Arial" w:hAnsi="Arial" w:cs="Arial"/>
          <w:color w:val="000000"/>
          <w:sz w:val="20"/>
          <w:szCs w:val="24"/>
        </w:rPr>
        <w:t>заявителем</w:t>
      </w:r>
      <w:r w:rsidR="00FE6D69">
        <w:rPr>
          <w:rFonts w:ascii="Arial" w:hAnsi="Arial" w:cs="Arial"/>
          <w:color w:val="000000"/>
          <w:sz w:val="20"/>
          <w:szCs w:val="24"/>
        </w:rPr>
        <w:t xml:space="preserve"> </w:t>
      </w:r>
      <w:r w:rsidRPr="00E15DBE">
        <w:rPr>
          <w:rFonts w:ascii="Arial" w:hAnsi="Arial" w:cs="Arial"/>
          <w:color w:val="000000"/>
          <w:sz w:val="20"/>
          <w:szCs w:val="24"/>
        </w:rPr>
        <w:t>документов,</w:t>
      </w:r>
      <w:r w:rsidR="00FE6D69">
        <w:rPr>
          <w:rFonts w:ascii="Arial" w:hAnsi="Arial" w:cs="Arial"/>
          <w:color w:val="000000"/>
          <w:sz w:val="20"/>
          <w:szCs w:val="24"/>
        </w:rPr>
        <w:t xml:space="preserve"> </w:t>
      </w:r>
      <w:r w:rsidRPr="00E15DBE">
        <w:rPr>
          <w:rFonts w:ascii="Arial" w:hAnsi="Arial" w:cs="Arial"/>
          <w:color w:val="000000"/>
          <w:sz w:val="20"/>
          <w:szCs w:val="24"/>
        </w:rPr>
        <w:t>указанных</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hyperlink w:anchor="sub_63" w:history="1">
        <w:r w:rsidRPr="00E15DBE">
          <w:rPr>
            <w:rStyle w:val="af1"/>
            <w:rFonts w:ascii="Arial" w:hAnsi="Arial" w:cs="Arial"/>
            <w:color w:val="000000"/>
            <w:szCs w:val="24"/>
          </w:rPr>
          <w:t>пункте</w:t>
        </w:r>
        <w:r w:rsidR="00FE6D69">
          <w:rPr>
            <w:rStyle w:val="af1"/>
            <w:rFonts w:ascii="Arial" w:hAnsi="Arial" w:cs="Arial"/>
            <w:color w:val="000000"/>
            <w:szCs w:val="24"/>
          </w:rPr>
          <w:t xml:space="preserve"> </w:t>
        </w:r>
        <w:r w:rsidRPr="00E15DBE">
          <w:rPr>
            <w:rStyle w:val="af1"/>
            <w:rFonts w:ascii="Arial" w:hAnsi="Arial" w:cs="Arial"/>
            <w:color w:val="000000"/>
            <w:szCs w:val="24"/>
          </w:rPr>
          <w:t>6.3</w:t>
        </w:r>
      </w:hyperlink>
      <w:r w:rsidR="00FE6D69">
        <w:rPr>
          <w:rFonts w:ascii="Arial" w:hAnsi="Arial" w:cs="Arial"/>
          <w:color w:val="000000"/>
          <w:sz w:val="20"/>
          <w:szCs w:val="24"/>
        </w:rPr>
        <w:t xml:space="preserve"> </w:t>
      </w:r>
      <w:r w:rsidRPr="00E15DBE">
        <w:rPr>
          <w:rFonts w:ascii="Arial" w:hAnsi="Arial" w:cs="Arial"/>
          <w:color w:val="000000"/>
          <w:sz w:val="20"/>
          <w:szCs w:val="24"/>
        </w:rPr>
        <w:t>настоящей</w:t>
      </w:r>
      <w:r w:rsidR="00FE6D69">
        <w:rPr>
          <w:rFonts w:ascii="Arial" w:hAnsi="Arial" w:cs="Arial"/>
          <w:color w:val="000000"/>
          <w:sz w:val="20"/>
          <w:szCs w:val="24"/>
        </w:rPr>
        <w:t xml:space="preserve"> </w:t>
      </w:r>
      <w:r w:rsidRPr="00E15DBE">
        <w:rPr>
          <w:rFonts w:ascii="Arial" w:hAnsi="Arial" w:cs="Arial"/>
          <w:color w:val="000000"/>
          <w:sz w:val="20"/>
          <w:szCs w:val="24"/>
        </w:rPr>
        <w:t>Инструкции.</w:t>
      </w:r>
    </w:p>
    <w:p w14:paraId="33F2C375" w14:textId="77777777" w:rsidR="00605E4D" w:rsidRDefault="006468DD" w:rsidP="00927102">
      <w:pPr>
        <w:spacing w:after="0" w:line="240" w:lineRule="auto"/>
        <w:ind w:firstLine="709"/>
        <w:rPr>
          <w:rFonts w:ascii="Arial" w:hAnsi="Arial" w:cs="Arial"/>
          <w:color w:val="000000"/>
          <w:sz w:val="20"/>
          <w:szCs w:val="24"/>
        </w:rPr>
      </w:pP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иных</w:t>
      </w:r>
      <w:r w:rsidR="00FE6D69">
        <w:rPr>
          <w:rFonts w:ascii="Arial" w:hAnsi="Arial" w:cs="Arial"/>
          <w:color w:val="000000"/>
          <w:sz w:val="20"/>
          <w:szCs w:val="24"/>
        </w:rPr>
        <w:t xml:space="preserve"> </w:t>
      </w:r>
      <w:r w:rsidRPr="00E15DBE">
        <w:rPr>
          <w:rFonts w:ascii="Arial" w:hAnsi="Arial" w:cs="Arial"/>
          <w:color w:val="000000"/>
          <w:sz w:val="20"/>
          <w:szCs w:val="24"/>
        </w:rPr>
        <w:t>случаях</w:t>
      </w:r>
      <w:r w:rsidR="00FE6D69">
        <w:rPr>
          <w:rFonts w:ascii="Arial" w:hAnsi="Arial" w:cs="Arial"/>
          <w:color w:val="000000"/>
          <w:sz w:val="20"/>
          <w:szCs w:val="24"/>
        </w:rPr>
        <w:t xml:space="preserve"> </w:t>
      </w:r>
      <w:r w:rsidRPr="00E15DBE">
        <w:rPr>
          <w:rFonts w:ascii="Arial" w:hAnsi="Arial" w:cs="Arial"/>
          <w:color w:val="000000"/>
          <w:sz w:val="20"/>
          <w:szCs w:val="24"/>
        </w:rPr>
        <w:t>отказ</w:t>
      </w:r>
      <w:r w:rsidR="00FE6D69">
        <w:rPr>
          <w:rFonts w:ascii="Arial" w:hAnsi="Arial" w:cs="Arial"/>
          <w:color w:val="000000"/>
          <w:sz w:val="20"/>
          <w:szCs w:val="24"/>
        </w:rPr>
        <w:t xml:space="preserve"> </w:t>
      </w:r>
      <w:r w:rsidRPr="00E15DBE">
        <w:rPr>
          <w:rFonts w:ascii="Arial" w:hAnsi="Arial" w:cs="Arial"/>
          <w:color w:val="000000"/>
          <w:sz w:val="20"/>
          <w:szCs w:val="24"/>
        </w:rPr>
        <w:t>заявителю</w:t>
      </w:r>
      <w:r w:rsidR="00FE6D69">
        <w:rPr>
          <w:rFonts w:ascii="Arial" w:hAnsi="Arial" w:cs="Arial"/>
          <w:color w:val="000000"/>
          <w:sz w:val="20"/>
          <w:szCs w:val="24"/>
        </w:rPr>
        <w:t xml:space="preserve"> </w:t>
      </w:r>
      <w:r w:rsidRPr="00E15DBE">
        <w:rPr>
          <w:rFonts w:ascii="Arial" w:hAnsi="Arial" w:cs="Arial"/>
          <w:color w:val="000000"/>
          <w:sz w:val="20"/>
          <w:szCs w:val="24"/>
        </w:rPr>
        <w:t>(его</w:t>
      </w:r>
      <w:r w:rsidR="00FE6D69">
        <w:rPr>
          <w:rFonts w:ascii="Arial" w:hAnsi="Arial" w:cs="Arial"/>
          <w:color w:val="000000"/>
          <w:sz w:val="20"/>
          <w:szCs w:val="24"/>
        </w:rPr>
        <w:t xml:space="preserve"> </w:t>
      </w:r>
      <w:r w:rsidRPr="00E15DBE">
        <w:rPr>
          <w:rFonts w:ascii="Arial" w:hAnsi="Arial" w:cs="Arial"/>
          <w:color w:val="000000"/>
          <w:sz w:val="20"/>
          <w:szCs w:val="24"/>
        </w:rPr>
        <w:t>представителю)</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перерегистрации</w:t>
      </w:r>
      <w:r w:rsidR="00FE6D69">
        <w:rPr>
          <w:rFonts w:ascii="Arial" w:hAnsi="Arial" w:cs="Arial"/>
          <w:color w:val="000000"/>
          <w:sz w:val="20"/>
          <w:szCs w:val="24"/>
        </w:rPr>
        <w:t xml:space="preserve"> </w:t>
      </w:r>
      <w:r w:rsidRPr="00E15DBE">
        <w:rPr>
          <w:rFonts w:ascii="Arial" w:hAnsi="Arial" w:cs="Arial"/>
          <w:color w:val="000000"/>
          <w:sz w:val="20"/>
          <w:szCs w:val="24"/>
        </w:rPr>
        <w:t>захоронения</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оформлении</w:t>
      </w:r>
      <w:r w:rsidR="00FE6D69">
        <w:rPr>
          <w:rFonts w:ascii="Arial" w:hAnsi="Arial" w:cs="Arial"/>
          <w:color w:val="000000"/>
          <w:sz w:val="20"/>
          <w:szCs w:val="24"/>
        </w:rPr>
        <w:t xml:space="preserve"> </w:t>
      </w:r>
      <w:r w:rsidRPr="00E15DBE">
        <w:rPr>
          <w:rFonts w:ascii="Arial" w:hAnsi="Arial" w:cs="Arial"/>
          <w:color w:val="000000"/>
          <w:sz w:val="20"/>
          <w:szCs w:val="24"/>
        </w:rPr>
        <w:t>удостоверения</w:t>
      </w:r>
      <w:r w:rsidR="00FE6D69">
        <w:rPr>
          <w:rFonts w:ascii="Arial" w:hAnsi="Arial" w:cs="Arial"/>
          <w:color w:val="000000"/>
          <w:sz w:val="20"/>
          <w:szCs w:val="24"/>
        </w:rPr>
        <w:t xml:space="preserve"> </w:t>
      </w:r>
      <w:r w:rsidRPr="00E15DBE">
        <w:rPr>
          <w:rFonts w:ascii="Arial" w:hAnsi="Arial" w:cs="Arial"/>
          <w:color w:val="000000"/>
          <w:sz w:val="20"/>
          <w:szCs w:val="24"/>
        </w:rPr>
        <w:t>о</w:t>
      </w:r>
      <w:r w:rsidR="00FE6D69">
        <w:rPr>
          <w:rFonts w:ascii="Arial" w:hAnsi="Arial" w:cs="Arial"/>
          <w:color w:val="000000"/>
          <w:sz w:val="20"/>
          <w:szCs w:val="24"/>
        </w:rPr>
        <w:t xml:space="preserve"> </w:t>
      </w:r>
      <w:r w:rsidRPr="00E15DBE">
        <w:rPr>
          <w:rFonts w:ascii="Arial" w:hAnsi="Arial" w:cs="Arial"/>
          <w:color w:val="000000"/>
          <w:sz w:val="20"/>
          <w:szCs w:val="24"/>
        </w:rPr>
        <w:t>захоронении</w:t>
      </w:r>
      <w:r w:rsidR="00FE6D69">
        <w:rPr>
          <w:rFonts w:ascii="Arial" w:hAnsi="Arial" w:cs="Arial"/>
          <w:color w:val="000000"/>
          <w:sz w:val="20"/>
          <w:szCs w:val="24"/>
        </w:rPr>
        <w:t xml:space="preserve"> </w:t>
      </w:r>
      <w:r w:rsidRPr="00E15DBE">
        <w:rPr>
          <w:rFonts w:ascii="Arial" w:hAnsi="Arial" w:cs="Arial"/>
          <w:color w:val="000000"/>
          <w:sz w:val="20"/>
          <w:szCs w:val="24"/>
        </w:rPr>
        <w:t>не</w:t>
      </w:r>
      <w:r w:rsidR="00FE6D69">
        <w:rPr>
          <w:rFonts w:ascii="Arial" w:hAnsi="Arial" w:cs="Arial"/>
          <w:color w:val="000000"/>
          <w:sz w:val="20"/>
          <w:szCs w:val="24"/>
        </w:rPr>
        <w:t xml:space="preserve"> </w:t>
      </w:r>
      <w:r w:rsidRPr="00E15DBE">
        <w:rPr>
          <w:rFonts w:ascii="Arial" w:hAnsi="Arial" w:cs="Arial"/>
          <w:color w:val="000000"/>
          <w:sz w:val="20"/>
          <w:szCs w:val="24"/>
        </w:rPr>
        <w:t>допускается.</w:t>
      </w:r>
    </w:p>
    <w:p w14:paraId="4B3AE66C" w14:textId="77777777" w:rsidR="00605E4D" w:rsidRDefault="006468DD" w:rsidP="00927102">
      <w:pPr>
        <w:pStyle w:val="12"/>
        <w:spacing w:line="240" w:lineRule="auto"/>
        <w:ind w:firstLine="709"/>
        <w:rPr>
          <w:rFonts w:ascii="Arial" w:hAnsi="Arial" w:cs="Arial"/>
          <w:color w:val="000000"/>
          <w:sz w:val="20"/>
          <w:szCs w:val="24"/>
        </w:rPr>
      </w:pPr>
      <w:bookmarkStart w:id="109" w:name="sub_1007"/>
      <w:r w:rsidRPr="00E15DBE">
        <w:rPr>
          <w:rFonts w:ascii="Arial" w:hAnsi="Arial" w:cs="Arial"/>
          <w:color w:val="000000"/>
          <w:sz w:val="20"/>
          <w:szCs w:val="24"/>
        </w:rPr>
        <w:lastRenderedPageBreak/>
        <w:t>7.</w:t>
      </w:r>
      <w:r w:rsidR="00FE6D69">
        <w:rPr>
          <w:rFonts w:ascii="Arial" w:hAnsi="Arial" w:cs="Arial"/>
          <w:color w:val="000000"/>
          <w:sz w:val="20"/>
          <w:szCs w:val="24"/>
        </w:rPr>
        <w:t xml:space="preserve"> </w:t>
      </w:r>
      <w:r w:rsidRPr="00E15DBE">
        <w:rPr>
          <w:rFonts w:ascii="Arial" w:hAnsi="Arial" w:cs="Arial"/>
          <w:color w:val="000000"/>
          <w:sz w:val="20"/>
          <w:szCs w:val="24"/>
        </w:rPr>
        <w:t>Почетные</w:t>
      </w:r>
      <w:r w:rsidR="00FE6D69">
        <w:rPr>
          <w:rFonts w:ascii="Arial" w:hAnsi="Arial" w:cs="Arial"/>
          <w:color w:val="000000"/>
          <w:sz w:val="20"/>
          <w:szCs w:val="24"/>
        </w:rPr>
        <w:t xml:space="preserve"> </w:t>
      </w:r>
      <w:r w:rsidRPr="00E15DBE">
        <w:rPr>
          <w:rFonts w:ascii="Arial" w:hAnsi="Arial" w:cs="Arial"/>
          <w:color w:val="000000"/>
          <w:sz w:val="20"/>
          <w:szCs w:val="24"/>
        </w:rPr>
        <w:t>захоронения</w:t>
      </w:r>
      <w:bookmarkEnd w:id="109"/>
    </w:p>
    <w:p w14:paraId="493CBB13" w14:textId="58157BCA" w:rsidR="006468DD" w:rsidRPr="00E15DBE" w:rsidRDefault="006468DD" w:rsidP="00927102">
      <w:pPr>
        <w:spacing w:after="0" w:line="240" w:lineRule="auto"/>
        <w:ind w:firstLine="709"/>
        <w:rPr>
          <w:rFonts w:ascii="Arial" w:hAnsi="Arial" w:cs="Arial"/>
          <w:color w:val="000000"/>
          <w:sz w:val="20"/>
          <w:szCs w:val="24"/>
        </w:rPr>
      </w:pPr>
      <w:bookmarkStart w:id="110" w:name="sub_71"/>
      <w:r w:rsidRPr="00E15DBE">
        <w:rPr>
          <w:rFonts w:ascii="Arial" w:hAnsi="Arial" w:cs="Arial"/>
          <w:color w:val="000000"/>
          <w:sz w:val="20"/>
          <w:szCs w:val="24"/>
        </w:rPr>
        <w:t>7.1.</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участке</w:t>
      </w:r>
      <w:r w:rsidR="00FE6D69">
        <w:rPr>
          <w:rFonts w:ascii="Arial" w:hAnsi="Arial" w:cs="Arial"/>
          <w:color w:val="000000"/>
          <w:sz w:val="20"/>
          <w:szCs w:val="24"/>
        </w:rPr>
        <w:t xml:space="preserve"> </w:t>
      </w:r>
      <w:r w:rsidRPr="00E15DBE">
        <w:rPr>
          <w:rFonts w:ascii="Arial" w:hAnsi="Arial" w:cs="Arial"/>
          <w:color w:val="000000"/>
          <w:sz w:val="20"/>
          <w:szCs w:val="24"/>
        </w:rPr>
        <w:t>почетного</w:t>
      </w:r>
      <w:r w:rsidR="00FE6D69">
        <w:rPr>
          <w:rFonts w:ascii="Arial" w:hAnsi="Arial" w:cs="Arial"/>
          <w:color w:val="000000"/>
          <w:sz w:val="20"/>
          <w:szCs w:val="24"/>
        </w:rPr>
        <w:t xml:space="preserve"> </w:t>
      </w:r>
      <w:r w:rsidRPr="00E15DBE">
        <w:rPr>
          <w:rFonts w:ascii="Arial" w:hAnsi="Arial" w:cs="Arial"/>
          <w:color w:val="000000"/>
          <w:sz w:val="20"/>
          <w:szCs w:val="24"/>
        </w:rPr>
        <w:t>захоронения</w:t>
      </w:r>
      <w:r w:rsidR="00FE6D69">
        <w:rPr>
          <w:rFonts w:ascii="Arial" w:hAnsi="Arial" w:cs="Arial"/>
          <w:color w:val="000000"/>
          <w:sz w:val="20"/>
          <w:szCs w:val="24"/>
        </w:rPr>
        <w:t xml:space="preserve"> </w:t>
      </w:r>
      <w:r w:rsidRPr="00E15DBE">
        <w:rPr>
          <w:rFonts w:ascii="Arial" w:hAnsi="Arial" w:cs="Arial"/>
          <w:color w:val="000000"/>
          <w:sz w:val="20"/>
          <w:szCs w:val="24"/>
        </w:rPr>
        <w:t>определяются</w:t>
      </w:r>
      <w:r w:rsidR="00FE6D69">
        <w:rPr>
          <w:rFonts w:ascii="Arial" w:hAnsi="Arial" w:cs="Arial"/>
          <w:color w:val="000000"/>
          <w:sz w:val="20"/>
          <w:szCs w:val="24"/>
        </w:rPr>
        <w:t xml:space="preserve"> </w:t>
      </w:r>
      <w:r w:rsidRPr="00E15DBE">
        <w:rPr>
          <w:rFonts w:ascii="Arial" w:hAnsi="Arial" w:cs="Arial"/>
          <w:color w:val="000000"/>
          <w:sz w:val="20"/>
          <w:szCs w:val="24"/>
        </w:rPr>
        <w:t>места</w:t>
      </w:r>
      <w:r w:rsidR="00FE6D69">
        <w:rPr>
          <w:rFonts w:ascii="Arial" w:hAnsi="Arial" w:cs="Arial"/>
          <w:color w:val="000000"/>
          <w:sz w:val="20"/>
          <w:szCs w:val="24"/>
        </w:rPr>
        <w:t xml:space="preserve"> </w:t>
      </w:r>
      <w:r w:rsidRPr="00E15DBE">
        <w:rPr>
          <w:rFonts w:ascii="Arial" w:hAnsi="Arial" w:cs="Arial"/>
          <w:color w:val="000000"/>
          <w:sz w:val="20"/>
          <w:szCs w:val="24"/>
        </w:rPr>
        <w:t>погребения</w:t>
      </w:r>
      <w:r w:rsidR="00FE6D69">
        <w:rPr>
          <w:rFonts w:ascii="Arial" w:hAnsi="Arial" w:cs="Arial"/>
          <w:color w:val="000000"/>
          <w:sz w:val="20"/>
          <w:szCs w:val="24"/>
        </w:rPr>
        <w:t xml:space="preserve"> </w:t>
      </w:r>
      <w:r w:rsidRPr="00E15DBE">
        <w:rPr>
          <w:rFonts w:ascii="Arial" w:hAnsi="Arial" w:cs="Arial"/>
          <w:color w:val="000000"/>
          <w:sz w:val="20"/>
          <w:szCs w:val="24"/>
        </w:rPr>
        <w:t>следующих</w:t>
      </w:r>
      <w:r w:rsidR="00FE6D69">
        <w:rPr>
          <w:rFonts w:ascii="Arial" w:hAnsi="Arial" w:cs="Arial"/>
          <w:color w:val="000000"/>
          <w:sz w:val="20"/>
          <w:szCs w:val="24"/>
        </w:rPr>
        <w:t xml:space="preserve"> </w:t>
      </w:r>
      <w:r w:rsidRPr="00E15DBE">
        <w:rPr>
          <w:rFonts w:ascii="Arial" w:hAnsi="Arial" w:cs="Arial"/>
          <w:color w:val="000000"/>
          <w:sz w:val="20"/>
          <w:szCs w:val="24"/>
        </w:rPr>
        <w:t>категорий</w:t>
      </w:r>
      <w:r w:rsidR="00FE6D69">
        <w:rPr>
          <w:rFonts w:ascii="Arial" w:hAnsi="Arial" w:cs="Arial"/>
          <w:color w:val="000000"/>
          <w:sz w:val="20"/>
          <w:szCs w:val="24"/>
        </w:rPr>
        <w:t xml:space="preserve"> </w:t>
      </w:r>
      <w:r w:rsidRPr="00E15DBE">
        <w:rPr>
          <w:rFonts w:ascii="Arial" w:hAnsi="Arial" w:cs="Arial"/>
          <w:color w:val="000000"/>
          <w:sz w:val="20"/>
          <w:szCs w:val="24"/>
        </w:rPr>
        <w:t>граждан:</w:t>
      </w:r>
    </w:p>
    <w:p w14:paraId="39E1935B" w14:textId="06932AD5" w:rsidR="006468DD" w:rsidRPr="00E15DBE" w:rsidRDefault="006468DD" w:rsidP="00927102">
      <w:pPr>
        <w:spacing w:after="0" w:line="240" w:lineRule="auto"/>
        <w:ind w:firstLine="709"/>
        <w:rPr>
          <w:rFonts w:ascii="Arial" w:hAnsi="Arial" w:cs="Arial"/>
          <w:color w:val="000000"/>
          <w:sz w:val="20"/>
          <w:szCs w:val="24"/>
        </w:rPr>
      </w:pPr>
      <w:bookmarkStart w:id="111" w:name="sub_711"/>
      <w:bookmarkEnd w:id="110"/>
      <w:r w:rsidRPr="00E15DBE">
        <w:rPr>
          <w:rFonts w:ascii="Arial" w:hAnsi="Arial" w:cs="Arial"/>
          <w:color w:val="000000"/>
          <w:sz w:val="20"/>
          <w:szCs w:val="24"/>
        </w:rPr>
        <w:t>1)</w:t>
      </w:r>
      <w:r w:rsidR="00FE6D69">
        <w:rPr>
          <w:rFonts w:ascii="Arial" w:hAnsi="Arial" w:cs="Arial"/>
          <w:color w:val="000000"/>
          <w:sz w:val="20"/>
          <w:szCs w:val="24"/>
        </w:rPr>
        <w:t xml:space="preserve"> </w:t>
      </w:r>
      <w:r w:rsidRPr="00E15DBE">
        <w:rPr>
          <w:rFonts w:ascii="Arial" w:hAnsi="Arial" w:cs="Arial"/>
          <w:color w:val="000000"/>
          <w:sz w:val="20"/>
          <w:szCs w:val="24"/>
        </w:rPr>
        <w:t>Герои</w:t>
      </w:r>
      <w:r w:rsidR="00FE6D69">
        <w:rPr>
          <w:rFonts w:ascii="Arial" w:hAnsi="Arial" w:cs="Arial"/>
          <w:color w:val="000000"/>
          <w:sz w:val="20"/>
          <w:szCs w:val="24"/>
        </w:rPr>
        <w:t xml:space="preserve"> </w:t>
      </w:r>
      <w:r w:rsidRPr="00E15DBE">
        <w:rPr>
          <w:rFonts w:ascii="Arial" w:hAnsi="Arial" w:cs="Arial"/>
          <w:color w:val="000000"/>
          <w:sz w:val="20"/>
          <w:szCs w:val="24"/>
        </w:rPr>
        <w:t>Советского</w:t>
      </w:r>
      <w:r w:rsidR="00FE6D69">
        <w:rPr>
          <w:rFonts w:ascii="Arial" w:hAnsi="Arial" w:cs="Arial"/>
          <w:color w:val="000000"/>
          <w:sz w:val="20"/>
          <w:szCs w:val="24"/>
        </w:rPr>
        <w:t xml:space="preserve"> </w:t>
      </w:r>
      <w:r w:rsidRPr="00E15DBE">
        <w:rPr>
          <w:rFonts w:ascii="Arial" w:hAnsi="Arial" w:cs="Arial"/>
          <w:color w:val="000000"/>
          <w:sz w:val="20"/>
          <w:szCs w:val="24"/>
        </w:rPr>
        <w:t>Союза</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Российской</w:t>
      </w:r>
      <w:r w:rsidR="00FE6D69">
        <w:rPr>
          <w:rFonts w:ascii="Arial" w:hAnsi="Arial" w:cs="Arial"/>
          <w:color w:val="000000"/>
          <w:sz w:val="20"/>
          <w:szCs w:val="24"/>
        </w:rPr>
        <w:t xml:space="preserve"> </w:t>
      </w:r>
      <w:r w:rsidRPr="00E15DBE">
        <w:rPr>
          <w:rFonts w:ascii="Arial" w:hAnsi="Arial" w:cs="Arial"/>
          <w:color w:val="000000"/>
          <w:sz w:val="20"/>
          <w:szCs w:val="24"/>
        </w:rPr>
        <w:t>Федерации;</w:t>
      </w:r>
      <w:r w:rsidR="00FE6D69">
        <w:rPr>
          <w:rFonts w:ascii="Arial" w:hAnsi="Arial" w:cs="Arial"/>
          <w:color w:val="000000"/>
          <w:sz w:val="20"/>
          <w:szCs w:val="24"/>
        </w:rPr>
        <w:t xml:space="preserve"> </w:t>
      </w:r>
      <w:r w:rsidRPr="00E15DBE">
        <w:rPr>
          <w:rFonts w:ascii="Arial" w:hAnsi="Arial" w:cs="Arial"/>
          <w:color w:val="000000"/>
          <w:sz w:val="20"/>
          <w:szCs w:val="24"/>
        </w:rPr>
        <w:t>Герои</w:t>
      </w:r>
      <w:r w:rsidR="00FE6D69">
        <w:rPr>
          <w:rFonts w:ascii="Arial" w:hAnsi="Arial" w:cs="Arial"/>
          <w:color w:val="000000"/>
          <w:sz w:val="20"/>
          <w:szCs w:val="24"/>
        </w:rPr>
        <w:t xml:space="preserve"> </w:t>
      </w:r>
      <w:r w:rsidRPr="00E15DBE">
        <w:rPr>
          <w:rFonts w:ascii="Arial" w:hAnsi="Arial" w:cs="Arial"/>
          <w:color w:val="000000"/>
          <w:sz w:val="20"/>
          <w:szCs w:val="24"/>
        </w:rPr>
        <w:t>Социалистического</w:t>
      </w:r>
      <w:r w:rsidR="00FE6D69">
        <w:rPr>
          <w:rFonts w:ascii="Arial" w:hAnsi="Arial" w:cs="Arial"/>
          <w:color w:val="000000"/>
          <w:sz w:val="20"/>
          <w:szCs w:val="24"/>
        </w:rPr>
        <w:t xml:space="preserve"> </w:t>
      </w:r>
      <w:r w:rsidRPr="00E15DBE">
        <w:rPr>
          <w:rFonts w:ascii="Arial" w:hAnsi="Arial" w:cs="Arial"/>
          <w:color w:val="000000"/>
          <w:sz w:val="20"/>
          <w:szCs w:val="24"/>
        </w:rPr>
        <w:t>Труда;</w:t>
      </w:r>
      <w:r w:rsidR="00FE6D69">
        <w:rPr>
          <w:rFonts w:ascii="Arial" w:hAnsi="Arial" w:cs="Arial"/>
          <w:color w:val="000000"/>
          <w:sz w:val="20"/>
          <w:szCs w:val="24"/>
        </w:rPr>
        <w:t xml:space="preserve"> </w:t>
      </w:r>
      <w:r w:rsidRPr="00E15DBE">
        <w:rPr>
          <w:rFonts w:ascii="Arial" w:hAnsi="Arial" w:cs="Arial"/>
          <w:color w:val="000000"/>
          <w:sz w:val="20"/>
          <w:szCs w:val="24"/>
        </w:rPr>
        <w:t>награжденные</w:t>
      </w:r>
      <w:r w:rsidR="00FE6D69">
        <w:rPr>
          <w:rFonts w:ascii="Arial" w:hAnsi="Arial" w:cs="Arial"/>
          <w:color w:val="000000"/>
          <w:sz w:val="20"/>
          <w:szCs w:val="24"/>
        </w:rPr>
        <w:t xml:space="preserve"> </w:t>
      </w:r>
      <w:r w:rsidRPr="00E15DBE">
        <w:rPr>
          <w:rFonts w:ascii="Arial" w:hAnsi="Arial" w:cs="Arial"/>
          <w:color w:val="000000"/>
          <w:sz w:val="20"/>
          <w:szCs w:val="24"/>
        </w:rPr>
        <w:t>орденами</w:t>
      </w:r>
      <w:r w:rsidR="00FE6D69">
        <w:rPr>
          <w:rFonts w:ascii="Arial" w:hAnsi="Arial" w:cs="Arial"/>
          <w:color w:val="000000"/>
          <w:sz w:val="20"/>
          <w:szCs w:val="24"/>
        </w:rPr>
        <w:t xml:space="preserve"> </w:t>
      </w:r>
      <w:r w:rsidRPr="00E15DBE">
        <w:rPr>
          <w:rFonts w:ascii="Arial" w:hAnsi="Arial" w:cs="Arial"/>
          <w:color w:val="000000"/>
          <w:sz w:val="20"/>
          <w:szCs w:val="24"/>
        </w:rPr>
        <w:t>Славы</w:t>
      </w:r>
      <w:r w:rsidR="00FE6D69">
        <w:rPr>
          <w:rFonts w:ascii="Arial" w:hAnsi="Arial" w:cs="Arial"/>
          <w:color w:val="000000"/>
          <w:sz w:val="20"/>
          <w:szCs w:val="24"/>
        </w:rPr>
        <w:t xml:space="preserve"> </w:t>
      </w:r>
      <w:r w:rsidRPr="00E15DBE">
        <w:rPr>
          <w:rFonts w:ascii="Arial" w:hAnsi="Arial" w:cs="Arial"/>
          <w:color w:val="000000"/>
          <w:sz w:val="20"/>
          <w:szCs w:val="24"/>
        </w:rPr>
        <w:t>3</w:t>
      </w:r>
      <w:r w:rsidR="00FE6D69">
        <w:rPr>
          <w:rFonts w:ascii="Arial" w:hAnsi="Arial" w:cs="Arial"/>
          <w:color w:val="000000"/>
          <w:sz w:val="20"/>
          <w:szCs w:val="24"/>
        </w:rPr>
        <w:t xml:space="preserve"> </w:t>
      </w:r>
      <w:r w:rsidRPr="00E15DBE">
        <w:rPr>
          <w:rFonts w:ascii="Arial" w:hAnsi="Arial" w:cs="Arial"/>
          <w:color w:val="000000"/>
          <w:sz w:val="20"/>
          <w:szCs w:val="24"/>
        </w:rPr>
        <w:t>степеней;</w:t>
      </w:r>
    </w:p>
    <w:p w14:paraId="1DDEE087" w14:textId="6BF23ECA" w:rsidR="006468DD" w:rsidRPr="00E15DBE" w:rsidRDefault="006468DD" w:rsidP="00927102">
      <w:pPr>
        <w:spacing w:after="0" w:line="240" w:lineRule="auto"/>
        <w:ind w:firstLine="709"/>
        <w:rPr>
          <w:rFonts w:ascii="Arial" w:hAnsi="Arial" w:cs="Arial"/>
          <w:color w:val="000000"/>
          <w:sz w:val="20"/>
          <w:szCs w:val="24"/>
        </w:rPr>
      </w:pPr>
      <w:bookmarkStart w:id="112" w:name="sub_712"/>
      <w:bookmarkEnd w:id="111"/>
      <w:r w:rsidRPr="00E15DBE">
        <w:rPr>
          <w:rFonts w:ascii="Arial" w:hAnsi="Arial" w:cs="Arial"/>
          <w:color w:val="000000"/>
          <w:sz w:val="20"/>
          <w:szCs w:val="24"/>
        </w:rPr>
        <w:t>2)</w:t>
      </w:r>
      <w:r w:rsidR="00FE6D69">
        <w:rPr>
          <w:rFonts w:ascii="Arial" w:hAnsi="Arial" w:cs="Arial"/>
          <w:color w:val="000000"/>
          <w:sz w:val="20"/>
          <w:szCs w:val="24"/>
        </w:rPr>
        <w:t xml:space="preserve"> </w:t>
      </w:r>
      <w:r w:rsidRPr="00E15DBE">
        <w:rPr>
          <w:rFonts w:ascii="Arial" w:hAnsi="Arial" w:cs="Arial"/>
          <w:color w:val="000000"/>
          <w:sz w:val="20"/>
          <w:szCs w:val="24"/>
        </w:rPr>
        <w:t>Почетные</w:t>
      </w:r>
      <w:r w:rsidR="00FE6D69">
        <w:rPr>
          <w:rFonts w:ascii="Arial" w:hAnsi="Arial" w:cs="Arial"/>
          <w:color w:val="000000"/>
          <w:sz w:val="20"/>
          <w:szCs w:val="24"/>
        </w:rPr>
        <w:t xml:space="preserve"> </w:t>
      </w:r>
      <w:r w:rsidRPr="00E15DBE">
        <w:rPr>
          <w:rFonts w:ascii="Arial" w:hAnsi="Arial" w:cs="Arial"/>
          <w:color w:val="000000"/>
          <w:sz w:val="20"/>
          <w:szCs w:val="24"/>
        </w:rPr>
        <w:t>граждане</w:t>
      </w:r>
      <w:r w:rsidR="00FE6D69">
        <w:rPr>
          <w:rFonts w:ascii="Arial" w:hAnsi="Arial" w:cs="Arial"/>
          <w:color w:val="000000"/>
          <w:sz w:val="20"/>
          <w:szCs w:val="24"/>
        </w:rPr>
        <w:t xml:space="preserve"> </w:t>
      </w:r>
      <w:r w:rsidRPr="00E15DBE">
        <w:rPr>
          <w:rFonts w:ascii="Arial" w:hAnsi="Arial" w:cs="Arial"/>
          <w:color w:val="000000"/>
          <w:sz w:val="20"/>
          <w:szCs w:val="24"/>
        </w:rPr>
        <w:t>муниципального</w:t>
      </w:r>
      <w:r w:rsidR="00FE6D69">
        <w:rPr>
          <w:rFonts w:ascii="Arial" w:hAnsi="Arial" w:cs="Arial"/>
          <w:color w:val="000000"/>
          <w:sz w:val="20"/>
          <w:szCs w:val="24"/>
        </w:rPr>
        <w:t xml:space="preserve"> </w:t>
      </w:r>
      <w:r w:rsidRPr="00E15DBE">
        <w:rPr>
          <w:rFonts w:ascii="Arial" w:hAnsi="Arial" w:cs="Arial"/>
          <w:color w:val="000000"/>
          <w:sz w:val="20"/>
          <w:szCs w:val="24"/>
        </w:rPr>
        <w:t>образования</w:t>
      </w:r>
      <w:r w:rsidR="00FE6D69">
        <w:rPr>
          <w:rFonts w:ascii="Arial" w:hAnsi="Arial" w:cs="Arial"/>
          <w:color w:val="000000"/>
          <w:sz w:val="20"/>
          <w:szCs w:val="24"/>
        </w:rPr>
        <w:t xml:space="preserve"> </w:t>
      </w:r>
      <w:r w:rsidRPr="00E15DBE">
        <w:rPr>
          <w:rFonts w:ascii="Arial" w:hAnsi="Arial" w:cs="Arial"/>
          <w:color w:val="000000"/>
          <w:sz w:val="20"/>
          <w:szCs w:val="24"/>
        </w:rPr>
        <w:t>Мариинско-Посадского</w:t>
      </w:r>
      <w:r w:rsidR="00FE6D69">
        <w:rPr>
          <w:rFonts w:ascii="Arial" w:hAnsi="Arial" w:cs="Arial"/>
          <w:color w:val="000000"/>
          <w:sz w:val="20"/>
          <w:szCs w:val="24"/>
        </w:rPr>
        <w:t xml:space="preserve"> </w:t>
      </w:r>
      <w:r w:rsidRPr="00E15DBE">
        <w:rPr>
          <w:rFonts w:ascii="Arial" w:hAnsi="Arial" w:cs="Arial"/>
          <w:color w:val="000000"/>
          <w:sz w:val="20"/>
          <w:szCs w:val="24"/>
        </w:rPr>
        <w:t>муниципального</w:t>
      </w:r>
      <w:r w:rsidR="00FE6D69">
        <w:rPr>
          <w:rFonts w:ascii="Arial" w:hAnsi="Arial" w:cs="Arial"/>
          <w:color w:val="000000"/>
          <w:sz w:val="20"/>
          <w:szCs w:val="24"/>
        </w:rPr>
        <w:t xml:space="preserve"> </w:t>
      </w:r>
      <w:r w:rsidRPr="00E15DBE">
        <w:rPr>
          <w:rFonts w:ascii="Arial" w:hAnsi="Arial" w:cs="Arial"/>
          <w:color w:val="000000"/>
          <w:sz w:val="20"/>
          <w:szCs w:val="24"/>
        </w:rPr>
        <w:t>округа.</w:t>
      </w:r>
    </w:p>
    <w:p w14:paraId="0A58660D" w14:textId="59E97879" w:rsidR="006468DD" w:rsidRPr="00E15DBE" w:rsidRDefault="006468DD" w:rsidP="00927102">
      <w:pPr>
        <w:spacing w:after="0" w:line="240" w:lineRule="auto"/>
        <w:ind w:firstLine="709"/>
        <w:rPr>
          <w:rFonts w:ascii="Arial" w:hAnsi="Arial" w:cs="Arial"/>
          <w:color w:val="000000"/>
          <w:sz w:val="20"/>
          <w:szCs w:val="24"/>
        </w:rPr>
      </w:pPr>
      <w:bookmarkStart w:id="113" w:name="sub_713"/>
      <w:bookmarkEnd w:id="112"/>
      <w:r w:rsidRPr="00E15DBE">
        <w:rPr>
          <w:rFonts w:ascii="Arial" w:hAnsi="Arial" w:cs="Arial"/>
          <w:color w:val="000000"/>
          <w:sz w:val="20"/>
          <w:szCs w:val="24"/>
        </w:rPr>
        <w:t>3)</w:t>
      </w:r>
      <w:r w:rsidR="00FE6D69">
        <w:rPr>
          <w:rFonts w:ascii="Arial" w:hAnsi="Arial" w:cs="Arial"/>
          <w:color w:val="000000"/>
          <w:sz w:val="20"/>
          <w:szCs w:val="24"/>
        </w:rPr>
        <w:t xml:space="preserve"> </w:t>
      </w:r>
      <w:r w:rsidRPr="00E15DBE">
        <w:rPr>
          <w:rFonts w:ascii="Arial" w:hAnsi="Arial" w:cs="Arial"/>
          <w:color w:val="000000"/>
          <w:sz w:val="20"/>
          <w:szCs w:val="24"/>
        </w:rPr>
        <w:t>Граждане,</w:t>
      </w:r>
      <w:r w:rsidR="00FE6D69">
        <w:rPr>
          <w:rFonts w:ascii="Arial" w:hAnsi="Arial" w:cs="Arial"/>
          <w:color w:val="000000"/>
          <w:sz w:val="20"/>
          <w:szCs w:val="24"/>
        </w:rPr>
        <w:t xml:space="preserve"> </w:t>
      </w:r>
      <w:r w:rsidRPr="00E15DBE">
        <w:rPr>
          <w:rFonts w:ascii="Arial" w:hAnsi="Arial" w:cs="Arial"/>
          <w:color w:val="000000"/>
          <w:sz w:val="20"/>
          <w:szCs w:val="24"/>
        </w:rPr>
        <w:t>имеющие</w:t>
      </w:r>
      <w:r w:rsidR="00FE6D69">
        <w:rPr>
          <w:rFonts w:ascii="Arial" w:hAnsi="Arial" w:cs="Arial"/>
          <w:color w:val="000000"/>
          <w:sz w:val="20"/>
          <w:szCs w:val="24"/>
        </w:rPr>
        <w:t xml:space="preserve"> </w:t>
      </w:r>
      <w:r w:rsidRPr="00E15DBE">
        <w:rPr>
          <w:rFonts w:ascii="Arial" w:hAnsi="Arial" w:cs="Arial"/>
          <w:color w:val="000000"/>
          <w:sz w:val="20"/>
          <w:szCs w:val="24"/>
        </w:rPr>
        <w:t>звания</w:t>
      </w:r>
      <w:r w:rsidR="00FE6D69">
        <w:rPr>
          <w:rFonts w:ascii="Arial" w:hAnsi="Arial" w:cs="Arial"/>
          <w:color w:val="000000"/>
          <w:sz w:val="20"/>
          <w:szCs w:val="24"/>
        </w:rPr>
        <w:t xml:space="preserve"> </w:t>
      </w:r>
      <w:r w:rsidRPr="00E15DBE">
        <w:rPr>
          <w:rFonts w:ascii="Arial" w:hAnsi="Arial" w:cs="Arial"/>
          <w:color w:val="000000"/>
          <w:sz w:val="20"/>
          <w:szCs w:val="24"/>
        </w:rPr>
        <w:t>федерального</w:t>
      </w:r>
      <w:r w:rsidR="00FE6D69">
        <w:rPr>
          <w:rFonts w:ascii="Arial" w:hAnsi="Arial" w:cs="Arial"/>
          <w:color w:val="000000"/>
          <w:sz w:val="20"/>
          <w:szCs w:val="24"/>
        </w:rPr>
        <w:t xml:space="preserve"> </w:t>
      </w:r>
      <w:r w:rsidRPr="00E15DBE">
        <w:rPr>
          <w:rFonts w:ascii="Arial" w:hAnsi="Arial" w:cs="Arial"/>
          <w:color w:val="000000"/>
          <w:sz w:val="20"/>
          <w:szCs w:val="24"/>
        </w:rPr>
        <w:t>значения.</w:t>
      </w:r>
    </w:p>
    <w:p w14:paraId="7C4FAD60" w14:textId="3561D77E" w:rsidR="006468DD" w:rsidRPr="00E15DBE" w:rsidRDefault="006468DD" w:rsidP="00927102">
      <w:pPr>
        <w:spacing w:after="0" w:line="240" w:lineRule="auto"/>
        <w:ind w:firstLine="709"/>
        <w:rPr>
          <w:rFonts w:ascii="Arial" w:hAnsi="Arial" w:cs="Arial"/>
          <w:color w:val="000000"/>
          <w:sz w:val="20"/>
          <w:szCs w:val="24"/>
        </w:rPr>
      </w:pPr>
      <w:bookmarkStart w:id="114" w:name="sub_714"/>
      <w:bookmarkEnd w:id="113"/>
      <w:r w:rsidRPr="00E15DBE">
        <w:rPr>
          <w:rFonts w:ascii="Arial" w:hAnsi="Arial" w:cs="Arial"/>
          <w:color w:val="000000"/>
          <w:sz w:val="20"/>
          <w:szCs w:val="24"/>
        </w:rPr>
        <w:t>4)</w:t>
      </w:r>
      <w:r w:rsidR="00FE6D69">
        <w:rPr>
          <w:rFonts w:ascii="Arial" w:hAnsi="Arial" w:cs="Arial"/>
          <w:color w:val="000000"/>
          <w:sz w:val="20"/>
          <w:szCs w:val="24"/>
        </w:rPr>
        <w:t xml:space="preserve"> </w:t>
      </w:r>
      <w:r w:rsidRPr="00E15DBE">
        <w:rPr>
          <w:rFonts w:ascii="Arial" w:hAnsi="Arial" w:cs="Arial"/>
          <w:color w:val="000000"/>
          <w:sz w:val="20"/>
          <w:szCs w:val="24"/>
        </w:rPr>
        <w:t>Руководители</w:t>
      </w:r>
      <w:r w:rsidR="00FE6D69">
        <w:rPr>
          <w:rFonts w:ascii="Arial" w:hAnsi="Arial" w:cs="Arial"/>
          <w:color w:val="000000"/>
          <w:sz w:val="20"/>
          <w:szCs w:val="24"/>
        </w:rPr>
        <w:t xml:space="preserve"> </w:t>
      </w:r>
      <w:r w:rsidRPr="00E15DBE">
        <w:rPr>
          <w:rFonts w:ascii="Arial" w:hAnsi="Arial" w:cs="Arial"/>
          <w:color w:val="000000"/>
          <w:sz w:val="20"/>
          <w:szCs w:val="24"/>
        </w:rPr>
        <w:t>предприятий,</w:t>
      </w:r>
      <w:r w:rsidR="00FE6D69">
        <w:rPr>
          <w:rFonts w:ascii="Arial" w:hAnsi="Arial" w:cs="Arial"/>
          <w:color w:val="000000"/>
          <w:sz w:val="20"/>
          <w:szCs w:val="24"/>
        </w:rPr>
        <w:t xml:space="preserve"> </w:t>
      </w:r>
      <w:r w:rsidRPr="00E15DBE">
        <w:rPr>
          <w:rFonts w:ascii="Arial" w:hAnsi="Arial" w:cs="Arial"/>
          <w:color w:val="000000"/>
          <w:sz w:val="20"/>
          <w:szCs w:val="24"/>
        </w:rPr>
        <w:t>учреждений</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организаций,</w:t>
      </w:r>
      <w:r w:rsidR="00FE6D69">
        <w:rPr>
          <w:rFonts w:ascii="Arial" w:hAnsi="Arial" w:cs="Arial"/>
          <w:color w:val="000000"/>
          <w:sz w:val="20"/>
          <w:szCs w:val="24"/>
        </w:rPr>
        <w:t xml:space="preserve"> </w:t>
      </w:r>
      <w:r w:rsidRPr="00E15DBE">
        <w:rPr>
          <w:rFonts w:ascii="Arial" w:hAnsi="Arial" w:cs="Arial"/>
          <w:color w:val="000000"/>
          <w:sz w:val="20"/>
          <w:szCs w:val="24"/>
        </w:rPr>
        <w:t>внесшие</w:t>
      </w:r>
      <w:r w:rsidR="00FE6D69">
        <w:rPr>
          <w:rFonts w:ascii="Arial" w:hAnsi="Arial" w:cs="Arial"/>
          <w:color w:val="000000"/>
          <w:sz w:val="20"/>
          <w:szCs w:val="24"/>
        </w:rPr>
        <w:t xml:space="preserve"> </w:t>
      </w:r>
      <w:r w:rsidRPr="00E15DBE">
        <w:rPr>
          <w:rFonts w:ascii="Arial" w:hAnsi="Arial" w:cs="Arial"/>
          <w:color w:val="000000"/>
          <w:sz w:val="20"/>
          <w:szCs w:val="24"/>
        </w:rPr>
        <w:t>значительный</w:t>
      </w:r>
      <w:r w:rsidR="00FE6D69">
        <w:rPr>
          <w:rFonts w:ascii="Arial" w:hAnsi="Arial" w:cs="Arial"/>
          <w:color w:val="000000"/>
          <w:sz w:val="20"/>
          <w:szCs w:val="24"/>
        </w:rPr>
        <w:t xml:space="preserve"> </w:t>
      </w:r>
      <w:r w:rsidRPr="00E15DBE">
        <w:rPr>
          <w:rFonts w:ascii="Arial" w:hAnsi="Arial" w:cs="Arial"/>
          <w:color w:val="000000"/>
          <w:sz w:val="20"/>
          <w:szCs w:val="24"/>
        </w:rPr>
        <w:t>вклад</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развитие</w:t>
      </w:r>
      <w:r w:rsidR="00FE6D69">
        <w:rPr>
          <w:rFonts w:ascii="Arial" w:hAnsi="Arial" w:cs="Arial"/>
          <w:color w:val="000000"/>
          <w:sz w:val="20"/>
          <w:szCs w:val="24"/>
        </w:rPr>
        <w:t xml:space="preserve"> </w:t>
      </w:r>
      <w:r w:rsidRPr="00E15DBE">
        <w:rPr>
          <w:rFonts w:ascii="Arial" w:hAnsi="Arial" w:cs="Arial"/>
          <w:color w:val="000000"/>
          <w:sz w:val="20"/>
          <w:szCs w:val="24"/>
        </w:rPr>
        <w:t>Мариинско-Посадского</w:t>
      </w:r>
      <w:r w:rsidR="00FE6D69">
        <w:rPr>
          <w:rFonts w:ascii="Arial" w:hAnsi="Arial" w:cs="Arial"/>
          <w:color w:val="000000"/>
          <w:sz w:val="20"/>
          <w:szCs w:val="24"/>
        </w:rPr>
        <w:t xml:space="preserve"> </w:t>
      </w:r>
      <w:r w:rsidRPr="00E15DBE">
        <w:rPr>
          <w:rFonts w:ascii="Arial" w:hAnsi="Arial" w:cs="Arial"/>
          <w:color w:val="000000"/>
          <w:sz w:val="20"/>
          <w:szCs w:val="24"/>
        </w:rPr>
        <w:t>муниципального</w:t>
      </w:r>
      <w:r w:rsidR="00FE6D69">
        <w:rPr>
          <w:rFonts w:ascii="Arial" w:hAnsi="Arial" w:cs="Arial"/>
          <w:color w:val="000000"/>
          <w:sz w:val="20"/>
          <w:szCs w:val="24"/>
        </w:rPr>
        <w:t xml:space="preserve"> </w:t>
      </w:r>
      <w:r w:rsidRPr="00E15DBE">
        <w:rPr>
          <w:rFonts w:ascii="Arial" w:hAnsi="Arial" w:cs="Arial"/>
          <w:color w:val="000000"/>
          <w:sz w:val="20"/>
          <w:szCs w:val="24"/>
        </w:rPr>
        <w:t>округа.</w:t>
      </w:r>
    </w:p>
    <w:p w14:paraId="17BB45F8" w14:textId="6D2993BB" w:rsidR="006468DD" w:rsidRPr="00E15DBE" w:rsidRDefault="006468DD" w:rsidP="00927102">
      <w:pPr>
        <w:spacing w:after="0" w:line="240" w:lineRule="auto"/>
        <w:ind w:firstLine="709"/>
        <w:rPr>
          <w:rFonts w:ascii="Arial" w:hAnsi="Arial" w:cs="Arial"/>
          <w:color w:val="000000"/>
          <w:sz w:val="20"/>
          <w:szCs w:val="24"/>
        </w:rPr>
      </w:pPr>
      <w:bookmarkStart w:id="115" w:name="sub_715"/>
      <w:bookmarkEnd w:id="114"/>
      <w:r w:rsidRPr="00E15DBE">
        <w:rPr>
          <w:rFonts w:ascii="Arial" w:hAnsi="Arial" w:cs="Arial"/>
          <w:color w:val="000000"/>
          <w:sz w:val="20"/>
          <w:szCs w:val="24"/>
        </w:rPr>
        <w:t>5)</w:t>
      </w:r>
      <w:r w:rsidR="00FE6D69">
        <w:rPr>
          <w:rFonts w:ascii="Arial" w:hAnsi="Arial" w:cs="Arial"/>
          <w:color w:val="000000"/>
          <w:sz w:val="20"/>
          <w:szCs w:val="24"/>
        </w:rPr>
        <w:t xml:space="preserve"> </w:t>
      </w:r>
      <w:r w:rsidRPr="00E15DBE">
        <w:rPr>
          <w:rFonts w:ascii="Arial" w:hAnsi="Arial" w:cs="Arial"/>
          <w:color w:val="000000"/>
          <w:sz w:val="20"/>
          <w:szCs w:val="24"/>
        </w:rPr>
        <w:t>Умершие,</w:t>
      </w:r>
      <w:r w:rsidR="00FE6D69">
        <w:rPr>
          <w:rFonts w:ascii="Arial" w:hAnsi="Arial" w:cs="Arial"/>
          <w:color w:val="000000"/>
          <w:sz w:val="20"/>
          <w:szCs w:val="24"/>
        </w:rPr>
        <w:t xml:space="preserve"> </w:t>
      </w:r>
      <w:r w:rsidRPr="00E15DBE">
        <w:rPr>
          <w:rFonts w:ascii="Arial" w:hAnsi="Arial" w:cs="Arial"/>
          <w:color w:val="000000"/>
          <w:sz w:val="20"/>
          <w:szCs w:val="24"/>
        </w:rPr>
        <w:t>чья</w:t>
      </w:r>
      <w:r w:rsidR="00FE6D69">
        <w:rPr>
          <w:rFonts w:ascii="Arial" w:hAnsi="Arial" w:cs="Arial"/>
          <w:color w:val="000000"/>
          <w:sz w:val="20"/>
          <w:szCs w:val="24"/>
        </w:rPr>
        <w:t xml:space="preserve"> </w:t>
      </w:r>
      <w:r w:rsidRPr="00E15DBE">
        <w:rPr>
          <w:rFonts w:ascii="Arial" w:hAnsi="Arial" w:cs="Arial"/>
          <w:color w:val="000000"/>
          <w:sz w:val="20"/>
          <w:szCs w:val="24"/>
        </w:rPr>
        <w:t>деятельность</w:t>
      </w:r>
      <w:r w:rsidR="00FE6D69">
        <w:rPr>
          <w:rFonts w:ascii="Arial" w:hAnsi="Arial" w:cs="Arial"/>
          <w:color w:val="000000"/>
          <w:sz w:val="20"/>
          <w:szCs w:val="24"/>
        </w:rPr>
        <w:t xml:space="preserve"> </w:t>
      </w:r>
      <w:r w:rsidRPr="00E15DBE">
        <w:rPr>
          <w:rFonts w:ascii="Arial" w:hAnsi="Arial" w:cs="Arial"/>
          <w:color w:val="000000"/>
          <w:sz w:val="20"/>
          <w:szCs w:val="24"/>
        </w:rPr>
        <w:t>при</w:t>
      </w:r>
      <w:r w:rsidR="00FE6D69">
        <w:rPr>
          <w:rFonts w:ascii="Arial" w:hAnsi="Arial" w:cs="Arial"/>
          <w:color w:val="000000"/>
          <w:sz w:val="20"/>
          <w:szCs w:val="24"/>
        </w:rPr>
        <w:t xml:space="preserve"> </w:t>
      </w:r>
      <w:r w:rsidRPr="00E15DBE">
        <w:rPr>
          <w:rFonts w:ascii="Arial" w:hAnsi="Arial" w:cs="Arial"/>
          <w:color w:val="000000"/>
          <w:sz w:val="20"/>
          <w:szCs w:val="24"/>
        </w:rPr>
        <w:t>жизни</w:t>
      </w:r>
      <w:r w:rsidR="00FE6D69">
        <w:rPr>
          <w:rFonts w:ascii="Arial" w:hAnsi="Arial" w:cs="Arial"/>
          <w:color w:val="000000"/>
          <w:sz w:val="20"/>
          <w:szCs w:val="24"/>
        </w:rPr>
        <w:t xml:space="preserve"> </w:t>
      </w:r>
      <w:r w:rsidRPr="00E15DBE">
        <w:rPr>
          <w:rFonts w:ascii="Arial" w:hAnsi="Arial" w:cs="Arial"/>
          <w:color w:val="000000"/>
          <w:sz w:val="20"/>
          <w:szCs w:val="24"/>
        </w:rPr>
        <w:t>принесла</w:t>
      </w:r>
      <w:r w:rsidR="00FE6D69">
        <w:rPr>
          <w:rFonts w:ascii="Arial" w:hAnsi="Arial" w:cs="Arial"/>
          <w:color w:val="000000"/>
          <w:sz w:val="20"/>
          <w:szCs w:val="24"/>
        </w:rPr>
        <w:t xml:space="preserve"> </w:t>
      </w:r>
      <w:r w:rsidRPr="00E15DBE">
        <w:rPr>
          <w:rFonts w:ascii="Arial" w:hAnsi="Arial" w:cs="Arial"/>
          <w:color w:val="000000"/>
          <w:sz w:val="20"/>
          <w:szCs w:val="24"/>
        </w:rPr>
        <w:t>значимые</w:t>
      </w:r>
      <w:r w:rsidR="00FE6D69">
        <w:rPr>
          <w:rFonts w:ascii="Arial" w:hAnsi="Arial" w:cs="Arial"/>
          <w:color w:val="000000"/>
          <w:sz w:val="20"/>
          <w:szCs w:val="24"/>
        </w:rPr>
        <w:t xml:space="preserve"> </w:t>
      </w:r>
      <w:r w:rsidRPr="00E15DBE">
        <w:rPr>
          <w:rFonts w:ascii="Arial" w:hAnsi="Arial" w:cs="Arial"/>
          <w:color w:val="000000"/>
          <w:sz w:val="20"/>
          <w:szCs w:val="24"/>
        </w:rPr>
        <w:t>результаты</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государственной,</w:t>
      </w:r>
      <w:r w:rsidR="00FE6D69">
        <w:rPr>
          <w:rFonts w:ascii="Arial" w:hAnsi="Arial" w:cs="Arial"/>
          <w:color w:val="000000"/>
          <w:sz w:val="20"/>
          <w:szCs w:val="24"/>
        </w:rPr>
        <w:t xml:space="preserve"> </w:t>
      </w:r>
      <w:r w:rsidRPr="00E15DBE">
        <w:rPr>
          <w:rFonts w:ascii="Arial" w:hAnsi="Arial" w:cs="Arial"/>
          <w:color w:val="000000"/>
          <w:sz w:val="20"/>
          <w:szCs w:val="24"/>
        </w:rPr>
        <w:t>политической,</w:t>
      </w:r>
      <w:r w:rsidR="00FE6D69">
        <w:rPr>
          <w:rFonts w:ascii="Arial" w:hAnsi="Arial" w:cs="Arial"/>
          <w:color w:val="000000"/>
          <w:sz w:val="20"/>
          <w:szCs w:val="24"/>
        </w:rPr>
        <w:t xml:space="preserve"> </w:t>
      </w:r>
      <w:r w:rsidRPr="00E15DBE">
        <w:rPr>
          <w:rFonts w:ascii="Arial" w:hAnsi="Arial" w:cs="Arial"/>
          <w:color w:val="000000"/>
          <w:sz w:val="20"/>
          <w:szCs w:val="24"/>
        </w:rPr>
        <w:t>муниципальной,</w:t>
      </w:r>
      <w:r w:rsidR="00FE6D69">
        <w:rPr>
          <w:rFonts w:ascii="Arial" w:hAnsi="Arial" w:cs="Arial"/>
          <w:color w:val="000000"/>
          <w:sz w:val="20"/>
          <w:szCs w:val="24"/>
        </w:rPr>
        <w:t xml:space="preserve"> </w:t>
      </w:r>
      <w:r w:rsidRPr="00E15DBE">
        <w:rPr>
          <w:rFonts w:ascii="Arial" w:hAnsi="Arial" w:cs="Arial"/>
          <w:color w:val="000000"/>
          <w:sz w:val="20"/>
          <w:szCs w:val="24"/>
        </w:rPr>
        <w:t>социально-экономической,</w:t>
      </w:r>
      <w:r w:rsidR="00FE6D69">
        <w:rPr>
          <w:rFonts w:ascii="Arial" w:hAnsi="Arial" w:cs="Arial"/>
          <w:color w:val="000000"/>
          <w:sz w:val="20"/>
          <w:szCs w:val="24"/>
        </w:rPr>
        <w:t xml:space="preserve"> </w:t>
      </w:r>
      <w:r w:rsidRPr="00E15DBE">
        <w:rPr>
          <w:rFonts w:ascii="Arial" w:hAnsi="Arial" w:cs="Arial"/>
          <w:color w:val="000000"/>
          <w:sz w:val="20"/>
          <w:szCs w:val="24"/>
        </w:rPr>
        <w:t>научно-исследовательской,</w:t>
      </w:r>
      <w:r w:rsidR="00FE6D69">
        <w:rPr>
          <w:rFonts w:ascii="Arial" w:hAnsi="Arial" w:cs="Arial"/>
          <w:color w:val="000000"/>
          <w:sz w:val="20"/>
          <w:szCs w:val="24"/>
        </w:rPr>
        <w:t xml:space="preserve"> </w:t>
      </w:r>
      <w:r w:rsidRPr="00E15DBE">
        <w:rPr>
          <w:rFonts w:ascii="Arial" w:hAnsi="Arial" w:cs="Arial"/>
          <w:color w:val="000000"/>
          <w:sz w:val="20"/>
          <w:szCs w:val="24"/>
        </w:rPr>
        <w:t>производственной,</w:t>
      </w:r>
      <w:r w:rsidR="00FE6D69">
        <w:rPr>
          <w:rFonts w:ascii="Arial" w:hAnsi="Arial" w:cs="Arial"/>
          <w:color w:val="000000"/>
          <w:sz w:val="20"/>
          <w:szCs w:val="24"/>
        </w:rPr>
        <w:t xml:space="preserve"> </w:t>
      </w:r>
      <w:r w:rsidRPr="00E15DBE">
        <w:rPr>
          <w:rFonts w:ascii="Arial" w:hAnsi="Arial" w:cs="Arial"/>
          <w:color w:val="000000"/>
          <w:sz w:val="20"/>
          <w:szCs w:val="24"/>
        </w:rPr>
        <w:t>медицинской,</w:t>
      </w:r>
      <w:r w:rsidR="00FE6D69">
        <w:rPr>
          <w:rFonts w:ascii="Arial" w:hAnsi="Arial" w:cs="Arial"/>
          <w:color w:val="000000"/>
          <w:sz w:val="20"/>
          <w:szCs w:val="24"/>
        </w:rPr>
        <w:t xml:space="preserve"> </w:t>
      </w:r>
      <w:r w:rsidRPr="00E15DBE">
        <w:rPr>
          <w:rFonts w:ascii="Arial" w:hAnsi="Arial" w:cs="Arial"/>
          <w:color w:val="000000"/>
          <w:sz w:val="20"/>
          <w:szCs w:val="24"/>
        </w:rPr>
        <w:t>культурной,</w:t>
      </w:r>
      <w:r w:rsidR="00FE6D69">
        <w:rPr>
          <w:rFonts w:ascii="Arial" w:hAnsi="Arial" w:cs="Arial"/>
          <w:color w:val="000000"/>
          <w:sz w:val="20"/>
          <w:szCs w:val="24"/>
        </w:rPr>
        <w:t xml:space="preserve"> </w:t>
      </w:r>
      <w:r w:rsidRPr="00E15DBE">
        <w:rPr>
          <w:rFonts w:ascii="Arial" w:hAnsi="Arial" w:cs="Arial"/>
          <w:color w:val="000000"/>
          <w:sz w:val="20"/>
          <w:szCs w:val="24"/>
        </w:rPr>
        <w:t>общественной</w:t>
      </w:r>
      <w:r w:rsidR="00FE6D69">
        <w:rPr>
          <w:rFonts w:ascii="Arial" w:hAnsi="Arial" w:cs="Arial"/>
          <w:color w:val="000000"/>
          <w:sz w:val="20"/>
          <w:szCs w:val="24"/>
        </w:rPr>
        <w:t xml:space="preserve"> </w:t>
      </w:r>
      <w:r w:rsidRPr="00E15DBE">
        <w:rPr>
          <w:rFonts w:ascii="Arial" w:hAnsi="Arial" w:cs="Arial"/>
          <w:color w:val="000000"/>
          <w:sz w:val="20"/>
          <w:szCs w:val="24"/>
        </w:rPr>
        <w:t>сферах,</w:t>
      </w:r>
      <w:r w:rsidR="00FE6D69">
        <w:rPr>
          <w:rFonts w:ascii="Arial" w:hAnsi="Arial" w:cs="Arial"/>
          <w:color w:val="000000"/>
          <w:sz w:val="20"/>
          <w:szCs w:val="24"/>
        </w:rPr>
        <w:t xml:space="preserve"> </w:t>
      </w:r>
      <w:r w:rsidRPr="00E15DBE">
        <w:rPr>
          <w:rFonts w:ascii="Arial" w:hAnsi="Arial" w:cs="Arial"/>
          <w:color w:val="000000"/>
          <w:sz w:val="20"/>
          <w:szCs w:val="24"/>
        </w:rPr>
        <w:t>получившие</w:t>
      </w:r>
      <w:r w:rsidR="00FE6D69">
        <w:rPr>
          <w:rFonts w:ascii="Arial" w:hAnsi="Arial" w:cs="Arial"/>
          <w:color w:val="000000"/>
          <w:sz w:val="20"/>
          <w:szCs w:val="24"/>
        </w:rPr>
        <w:t xml:space="preserve"> </w:t>
      </w:r>
      <w:r w:rsidRPr="00E15DBE">
        <w:rPr>
          <w:rFonts w:ascii="Arial" w:hAnsi="Arial" w:cs="Arial"/>
          <w:color w:val="000000"/>
          <w:sz w:val="20"/>
          <w:szCs w:val="24"/>
        </w:rPr>
        <w:t>широкую</w:t>
      </w:r>
      <w:r w:rsidR="00FE6D69">
        <w:rPr>
          <w:rFonts w:ascii="Arial" w:hAnsi="Arial" w:cs="Arial"/>
          <w:color w:val="000000"/>
          <w:sz w:val="20"/>
          <w:szCs w:val="24"/>
        </w:rPr>
        <w:t xml:space="preserve"> </w:t>
      </w:r>
      <w:r w:rsidRPr="00E15DBE">
        <w:rPr>
          <w:rFonts w:ascii="Arial" w:hAnsi="Arial" w:cs="Arial"/>
          <w:color w:val="000000"/>
          <w:sz w:val="20"/>
          <w:szCs w:val="24"/>
        </w:rPr>
        <w:t>общественную</w:t>
      </w:r>
      <w:r w:rsidR="00FE6D69">
        <w:rPr>
          <w:rFonts w:ascii="Arial" w:hAnsi="Arial" w:cs="Arial"/>
          <w:color w:val="000000"/>
          <w:sz w:val="20"/>
          <w:szCs w:val="24"/>
        </w:rPr>
        <w:t xml:space="preserve"> </w:t>
      </w:r>
      <w:r w:rsidRPr="00E15DBE">
        <w:rPr>
          <w:rFonts w:ascii="Arial" w:hAnsi="Arial" w:cs="Arial"/>
          <w:color w:val="000000"/>
          <w:sz w:val="20"/>
          <w:szCs w:val="24"/>
        </w:rPr>
        <w:t>известность</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признательность.</w:t>
      </w:r>
    </w:p>
    <w:p w14:paraId="06780BF2" w14:textId="2E3BAC6E" w:rsidR="006468DD" w:rsidRPr="00E15DBE" w:rsidRDefault="006468DD" w:rsidP="00927102">
      <w:pPr>
        <w:spacing w:after="0" w:line="240" w:lineRule="auto"/>
        <w:ind w:firstLine="709"/>
        <w:rPr>
          <w:rFonts w:ascii="Arial" w:hAnsi="Arial" w:cs="Arial"/>
          <w:color w:val="000000"/>
          <w:sz w:val="20"/>
          <w:szCs w:val="24"/>
        </w:rPr>
      </w:pPr>
      <w:bookmarkStart w:id="116" w:name="sub_72"/>
      <w:bookmarkEnd w:id="115"/>
      <w:r w:rsidRPr="00E15DBE">
        <w:rPr>
          <w:rFonts w:ascii="Arial" w:hAnsi="Arial" w:cs="Arial"/>
          <w:color w:val="000000"/>
          <w:sz w:val="20"/>
          <w:szCs w:val="24"/>
        </w:rPr>
        <w:t>7.2.</w:t>
      </w:r>
      <w:r w:rsidR="00FE6D69">
        <w:rPr>
          <w:rFonts w:ascii="Arial" w:hAnsi="Arial" w:cs="Arial"/>
          <w:color w:val="000000"/>
          <w:sz w:val="20"/>
          <w:szCs w:val="24"/>
        </w:rPr>
        <w:t xml:space="preserve"> </w:t>
      </w:r>
      <w:r w:rsidRPr="00E15DBE">
        <w:rPr>
          <w:rFonts w:ascii="Arial" w:hAnsi="Arial" w:cs="Arial"/>
          <w:color w:val="000000"/>
          <w:sz w:val="20"/>
          <w:szCs w:val="24"/>
        </w:rPr>
        <w:t>Основанием</w:t>
      </w:r>
      <w:r w:rsidR="00FE6D69">
        <w:rPr>
          <w:rFonts w:ascii="Arial" w:hAnsi="Arial" w:cs="Arial"/>
          <w:color w:val="000000"/>
          <w:sz w:val="20"/>
          <w:szCs w:val="24"/>
        </w:rPr>
        <w:t xml:space="preserve"> </w:t>
      </w:r>
      <w:r w:rsidRPr="00E15DBE">
        <w:rPr>
          <w:rFonts w:ascii="Arial" w:hAnsi="Arial" w:cs="Arial"/>
          <w:color w:val="000000"/>
          <w:sz w:val="20"/>
          <w:szCs w:val="24"/>
        </w:rPr>
        <w:t>для</w:t>
      </w:r>
      <w:r w:rsidR="00FE6D69">
        <w:rPr>
          <w:rFonts w:ascii="Arial" w:hAnsi="Arial" w:cs="Arial"/>
          <w:color w:val="000000"/>
          <w:sz w:val="20"/>
          <w:szCs w:val="24"/>
        </w:rPr>
        <w:t xml:space="preserve"> </w:t>
      </w:r>
      <w:r w:rsidRPr="00E15DBE">
        <w:rPr>
          <w:rFonts w:ascii="Arial" w:hAnsi="Arial" w:cs="Arial"/>
          <w:color w:val="000000"/>
          <w:sz w:val="20"/>
          <w:szCs w:val="24"/>
        </w:rPr>
        <w:t>почетного</w:t>
      </w:r>
      <w:r w:rsidR="00FE6D69">
        <w:rPr>
          <w:rFonts w:ascii="Arial" w:hAnsi="Arial" w:cs="Arial"/>
          <w:color w:val="000000"/>
          <w:sz w:val="20"/>
          <w:szCs w:val="24"/>
        </w:rPr>
        <w:t xml:space="preserve"> </w:t>
      </w:r>
      <w:r w:rsidRPr="00E15DBE">
        <w:rPr>
          <w:rFonts w:ascii="Arial" w:hAnsi="Arial" w:cs="Arial"/>
          <w:color w:val="000000"/>
          <w:sz w:val="20"/>
          <w:szCs w:val="24"/>
        </w:rPr>
        <w:t>захоронения</w:t>
      </w:r>
      <w:r w:rsidR="00FE6D69">
        <w:rPr>
          <w:rFonts w:ascii="Arial" w:hAnsi="Arial" w:cs="Arial"/>
          <w:color w:val="000000"/>
          <w:sz w:val="20"/>
          <w:szCs w:val="24"/>
        </w:rPr>
        <w:t xml:space="preserve"> </w:t>
      </w:r>
      <w:r w:rsidRPr="00E15DBE">
        <w:rPr>
          <w:rFonts w:ascii="Arial" w:hAnsi="Arial" w:cs="Arial"/>
          <w:color w:val="000000"/>
          <w:sz w:val="20"/>
          <w:szCs w:val="24"/>
        </w:rPr>
        <w:t>являются</w:t>
      </w:r>
      <w:r w:rsidR="00FE6D69">
        <w:rPr>
          <w:rFonts w:ascii="Arial" w:hAnsi="Arial" w:cs="Arial"/>
          <w:color w:val="000000"/>
          <w:sz w:val="20"/>
          <w:szCs w:val="24"/>
        </w:rPr>
        <w:t xml:space="preserve"> </w:t>
      </w:r>
      <w:r w:rsidRPr="00E15DBE">
        <w:rPr>
          <w:rFonts w:ascii="Arial" w:hAnsi="Arial" w:cs="Arial"/>
          <w:color w:val="000000"/>
          <w:sz w:val="20"/>
          <w:szCs w:val="24"/>
        </w:rPr>
        <w:t>документы,</w:t>
      </w:r>
      <w:r w:rsidR="00FE6D69">
        <w:rPr>
          <w:rFonts w:ascii="Arial" w:hAnsi="Arial" w:cs="Arial"/>
          <w:color w:val="000000"/>
          <w:sz w:val="20"/>
          <w:szCs w:val="24"/>
        </w:rPr>
        <w:t xml:space="preserve"> </w:t>
      </w:r>
      <w:r w:rsidRPr="00E15DBE">
        <w:rPr>
          <w:rFonts w:ascii="Arial" w:hAnsi="Arial" w:cs="Arial"/>
          <w:color w:val="000000"/>
          <w:sz w:val="20"/>
          <w:szCs w:val="24"/>
        </w:rPr>
        <w:t>подтверждающие</w:t>
      </w:r>
      <w:r w:rsidR="00FE6D69">
        <w:rPr>
          <w:rFonts w:ascii="Arial" w:hAnsi="Arial" w:cs="Arial"/>
          <w:color w:val="000000"/>
          <w:sz w:val="20"/>
          <w:szCs w:val="24"/>
        </w:rPr>
        <w:t xml:space="preserve"> </w:t>
      </w:r>
      <w:r w:rsidRPr="00E15DBE">
        <w:rPr>
          <w:rFonts w:ascii="Arial" w:hAnsi="Arial" w:cs="Arial"/>
          <w:color w:val="000000"/>
          <w:sz w:val="20"/>
          <w:szCs w:val="24"/>
        </w:rPr>
        <w:t>принадлежность</w:t>
      </w:r>
      <w:r w:rsidR="00FE6D69">
        <w:rPr>
          <w:rFonts w:ascii="Arial" w:hAnsi="Arial" w:cs="Arial"/>
          <w:color w:val="000000"/>
          <w:sz w:val="20"/>
          <w:szCs w:val="24"/>
        </w:rPr>
        <w:t xml:space="preserve"> </w:t>
      </w:r>
      <w:r w:rsidRPr="00E15DBE">
        <w:rPr>
          <w:rFonts w:ascii="Arial" w:hAnsi="Arial" w:cs="Arial"/>
          <w:color w:val="000000"/>
          <w:sz w:val="20"/>
          <w:szCs w:val="24"/>
        </w:rPr>
        <w:t>умершего</w:t>
      </w:r>
      <w:r w:rsidR="00FE6D69">
        <w:rPr>
          <w:rFonts w:ascii="Arial" w:hAnsi="Arial" w:cs="Arial"/>
          <w:color w:val="000000"/>
          <w:sz w:val="20"/>
          <w:szCs w:val="24"/>
        </w:rPr>
        <w:t xml:space="preserve"> </w:t>
      </w:r>
      <w:r w:rsidRPr="00E15DBE">
        <w:rPr>
          <w:rFonts w:ascii="Arial" w:hAnsi="Arial" w:cs="Arial"/>
          <w:color w:val="000000"/>
          <w:sz w:val="20"/>
          <w:szCs w:val="24"/>
        </w:rPr>
        <w:t>к</w:t>
      </w:r>
      <w:r w:rsidR="00FE6D69">
        <w:rPr>
          <w:rFonts w:ascii="Arial" w:hAnsi="Arial" w:cs="Arial"/>
          <w:color w:val="000000"/>
          <w:sz w:val="20"/>
          <w:szCs w:val="24"/>
        </w:rPr>
        <w:t xml:space="preserve"> </w:t>
      </w:r>
      <w:r w:rsidRPr="00E15DBE">
        <w:rPr>
          <w:rFonts w:ascii="Arial" w:hAnsi="Arial" w:cs="Arial"/>
          <w:color w:val="000000"/>
          <w:sz w:val="20"/>
          <w:szCs w:val="24"/>
        </w:rPr>
        <w:t>соответствующей</w:t>
      </w:r>
      <w:r w:rsidR="00FE6D69">
        <w:rPr>
          <w:rFonts w:ascii="Arial" w:hAnsi="Arial" w:cs="Arial"/>
          <w:color w:val="000000"/>
          <w:sz w:val="20"/>
          <w:szCs w:val="24"/>
        </w:rPr>
        <w:t xml:space="preserve"> </w:t>
      </w:r>
      <w:r w:rsidRPr="00E15DBE">
        <w:rPr>
          <w:rFonts w:ascii="Arial" w:hAnsi="Arial" w:cs="Arial"/>
          <w:color w:val="000000"/>
          <w:sz w:val="20"/>
          <w:szCs w:val="24"/>
        </w:rPr>
        <w:t>категории</w:t>
      </w:r>
      <w:r w:rsidR="00FE6D69">
        <w:rPr>
          <w:rFonts w:ascii="Arial" w:hAnsi="Arial" w:cs="Arial"/>
          <w:color w:val="000000"/>
          <w:sz w:val="20"/>
          <w:szCs w:val="24"/>
        </w:rPr>
        <w:t xml:space="preserve"> </w:t>
      </w:r>
      <w:r w:rsidRPr="00E15DBE">
        <w:rPr>
          <w:rFonts w:ascii="Arial" w:hAnsi="Arial" w:cs="Arial"/>
          <w:color w:val="000000"/>
          <w:sz w:val="20"/>
          <w:szCs w:val="24"/>
        </w:rPr>
        <w:t>граждан.</w:t>
      </w:r>
    </w:p>
    <w:p w14:paraId="2F06066D" w14:textId="77777777" w:rsidR="00605E4D" w:rsidRDefault="006468DD" w:rsidP="00927102">
      <w:pPr>
        <w:spacing w:after="0" w:line="240" w:lineRule="auto"/>
        <w:ind w:firstLine="709"/>
        <w:rPr>
          <w:rFonts w:ascii="Arial" w:hAnsi="Arial" w:cs="Arial"/>
          <w:color w:val="000000"/>
          <w:sz w:val="20"/>
          <w:szCs w:val="24"/>
        </w:rPr>
      </w:pPr>
      <w:bookmarkStart w:id="117" w:name="sub_73"/>
      <w:bookmarkEnd w:id="116"/>
      <w:r w:rsidRPr="00E15DBE">
        <w:rPr>
          <w:rFonts w:ascii="Arial" w:hAnsi="Arial" w:cs="Arial"/>
          <w:color w:val="000000"/>
          <w:sz w:val="20"/>
          <w:szCs w:val="24"/>
        </w:rPr>
        <w:t>7.3.</w:t>
      </w:r>
      <w:r w:rsidR="00FE6D69">
        <w:rPr>
          <w:rFonts w:ascii="Arial" w:hAnsi="Arial" w:cs="Arial"/>
          <w:color w:val="000000"/>
          <w:sz w:val="20"/>
          <w:szCs w:val="24"/>
        </w:rPr>
        <w:t xml:space="preserve"> </w:t>
      </w:r>
      <w:r w:rsidRPr="00E15DBE">
        <w:rPr>
          <w:rFonts w:ascii="Arial" w:hAnsi="Arial" w:cs="Arial"/>
          <w:color w:val="000000"/>
          <w:sz w:val="20"/>
          <w:szCs w:val="24"/>
        </w:rPr>
        <w:t>Размер</w:t>
      </w:r>
      <w:r w:rsidR="00FE6D69">
        <w:rPr>
          <w:rFonts w:ascii="Arial" w:hAnsi="Arial" w:cs="Arial"/>
          <w:color w:val="000000"/>
          <w:sz w:val="20"/>
          <w:szCs w:val="24"/>
        </w:rPr>
        <w:t xml:space="preserve"> </w:t>
      </w:r>
      <w:r w:rsidRPr="00E15DBE">
        <w:rPr>
          <w:rFonts w:ascii="Arial" w:hAnsi="Arial" w:cs="Arial"/>
          <w:color w:val="000000"/>
          <w:sz w:val="20"/>
          <w:szCs w:val="24"/>
        </w:rPr>
        <w:t>участка</w:t>
      </w:r>
      <w:r w:rsidR="00FE6D69">
        <w:rPr>
          <w:rFonts w:ascii="Arial" w:hAnsi="Arial" w:cs="Arial"/>
          <w:color w:val="000000"/>
          <w:sz w:val="20"/>
          <w:szCs w:val="24"/>
        </w:rPr>
        <w:t xml:space="preserve"> </w:t>
      </w:r>
      <w:r w:rsidRPr="00E15DBE">
        <w:rPr>
          <w:rFonts w:ascii="Arial" w:hAnsi="Arial" w:cs="Arial"/>
          <w:color w:val="000000"/>
          <w:sz w:val="20"/>
          <w:szCs w:val="24"/>
        </w:rPr>
        <w:t>земли,</w:t>
      </w:r>
      <w:r w:rsidR="00FE6D69">
        <w:rPr>
          <w:rFonts w:ascii="Arial" w:hAnsi="Arial" w:cs="Arial"/>
          <w:color w:val="000000"/>
          <w:sz w:val="20"/>
          <w:szCs w:val="24"/>
        </w:rPr>
        <w:t xml:space="preserve"> </w:t>
      </w:r>
      <w:r w:rsidRPr="00E15DBE">
        <w:rPr>
          <w:rFonts w:ascii="Arial" w:hAnsi="Arial" w:cs="Arial"/>
          <w:color w:val="000000"/>
          <w:sz w:val="20"/>
          <w:szCs w:val="24"/>
        </w:rPr>
        <w:t>выделяемого</w:t>
      </w:r>
      <w:r w:rsidR="00FE6D69">
        <w:rPr>
          <w:rFonts w:ascii="Arial" w:hAnsi="Arial" w:cs="Arial"/>
          <w:color w:val="000000"/>
          <w:sz w:val="20"/>
          <w:szCs w:val="24"/>
        </w:rPr>
        <w:t xml:space="preserve"> </w:t>
      </w:r>
      <w:r w:rsidRPr="00E15DBE">
        <w:rPr>
          <w:rFonts w:ascii="Arial" w:hAnsi="Arial" w:cs="Arial"/>
          <w:color w:val="000000"/>
          <w:sz w:val="20"/>
          <w:szCs w:val="24"/>
        </w:rPr>
        <w:t>для</w:t>
      </w:r>
      <w:r w:rsidR="00FE6D69">
        <w:rPr>
          <w:rFonts w:ascii="Arial" w:hAnsi="Arial" w:cs="Arial"/>
          <w:color w:val="000000"/>
          <w:sz w:val="20"/>
          <w:szCs w:val="24"/>
        </w:rPr>
        <w:t xml:space="preserve"> </w:t>
      </w:r>
      <w:r w:rsidRPr="00E15DBE">
        <w:rPr>
          <w:rFonts w:ascii="Arial" w:hAnsi="Arial" w:cs="Arial"/>
          <w:color w:val="000000"/>
          <w:sz w:val="20"/>
          <w:szCs w:val="24"/>
        </w:rPr>
        <w:t>одного</w:t>
      </w:r>
      <w:r w:rsidR="00FE6D69">
        <w:rPr>
          <w:rFonts w:ascii="Arial" w:hAnsi="Arial" w:cs="Arial"/>
          <w:color w:val="000000"/>
          <w:sz w:val="20"/>
          <w:szCs w:val="24"/>
        </w:rPr>
        <w:t xml:space="preserve"> </w:t>
      </w:r>
      <w:r w:rsidRPr="00E15DBE">
        <w:rPr>
          <w:rFonts w:ascii="Arial" w:hAnsi="Arial" w:cs="Arial"/>
          <w:color w:val="000000"/>
          <w:sz w:val="20"/>
          <w:szCs w:val="24"/>
        </w:rPr>
        <w:t>почетного</w:t>
      </w:r>
      <w:r w:rsidR="00FE6D69">
        <w:rPr>
          <w:rFonts w:ascii="Arial" w:hAnsi="Arial" w:cs="Arial"/>
          <w:color w:val="000000"/>
          <w:sz w:val="20"/>
          <w:szCs w:val="24"/>
        </w:rPr>
        <w:t xml:space="preserve"> </w:t>
      </w:r>
      <w:r w:rsidRPr="00E15DBE">
        <w:rPr>
          <w:rFonts w:ascii="Arial" w:hAnsi="Arial" w:cs="Arial"/>
          <w:color w:val="000000"/>
          <w:sz w:val="20"/>
          <w:szCs w:val="24"/>
        </w:rPr>
        <w:t>захоронения,</w:t>
      </w:r>
      <w:r w:rsidR="00FE6D69">
        <w:rPr>
          <w:rFonts w:ascii="Arial" w:hAnsi="Arial" w:cs="Arial"/>
          <w:color w:val="000000"/>
          <w:sz w:val="20"/>
          <w:szCs w:val="24"/>
        </w:rPr>
        <w:t xml:space="preserve"> </w:t>
      </w:r>
      <w:r w:rsidRPr="00E15DBE">
        <w:rPr>
          <w:rFonts w:ascii="Arial" w:hAnsi="Arial" w:cs="Arial"/>
          <w:color w:val="000000"/>
          <w:sz w:val="20"/>
          <w:szCs w:val="24"/>
        </w:rPr>
        <w:t>составляет</w:t>
      </w:r>
      <w:r w:rsidR="00FE6D69">
        <w:rPr>
          <w:rFonts w:ascii="Arial" w:hAnsi="Arial" w:cs="Arial"/>
          <w:color w:val="000000"/>
          <w:sz w:val="20"/>
          <w:szCs w:val="24"/>
        </w:rPr>
        <w:t xml:space="preserve"> </w:t>
      </w:r>
      <w:r w:rsidRPr="00E15DBE">
        <w:rPr>
          <w:rFonts w:ascii="Arial" w:hAnsi="Arial" w:cs="Arial"/>
          <w:color w:val="000000"/>
          <w:sz w:val="20"/>
          <w:szCs w:val="24"/>
        </w:rPr>
        <w:t>5</w:t>
      </w:r>
      <w:r w:rsidR="00FE6D69">
        <w:rPr>
          <w:rFonts w:ascii="Arial" w:hAnsi="Arial" w:cs="Arial"/>
          <w:color w:val="000000"/>
          <w:sz w:val="20"/>
          <w:szCs w:val="24"/>
        </w:rPr>
        <w:t xml:space="preserve"> </w:t>
      </w:r>
      <w:r w:rsidRPr="00E15DBE">
        <w:rPr>
          <w:rFonts w:ascii="Arial" w:hAnsi="Arial" w:cs="Arial"/>
          <w:color w:val="000000"/>
          <w:sz w:val="20"/>
          <w:szCs w:val="24"/>
        </w:rPr>
        <w:t>кв.</w:t>
      </w:r>
      <w:r w:rsidR="00FE6D69">
        <w:rPr>
          <w:rFonts w:ascii="Arial" w:hAnsi="Arial" w:cs="Arial"/>
          <w:color w:val="000000"/>
          <w:sz w:val="20"/>
          <w:szCs w:val="24"/>
        </w:rPr>
        <w:t xml:space="preserve"> </w:t>
      </w:r>
      <w:r w:rsidRPr="00E15DBE">
        <w:rPr>
          <w:rFonts w:ascii="Arial" w:hAnsi="Arial" w:cs="Arial"/>
          <w:color w:val="000000"/>
          <w:sz w:val="20"/>
          <w:szCs w:val="24"/>
        </w:rPr>
        <w:t>м.</w:t>
      </w:r>
      <w:bookmarkEnd w:id="117"/>
    </w:p>
    <w:p w14:paraId="2B38085B" w14:textId="77777777" w:rsidR="00605E4D" w:rsidRDefault="006468DD" w:rsidP="00927102">
      <w:pPr>
        <w:pStyle w:val="12"/>
        <w:spacing w:line="240" w:lineRule="auto"/>
        <w:ind w:firstLine="709"/>
        <w:rPr>
          <w:rFonts w:ascii="Arial" w:hAnsi="Arial" w:cs="Arial"/>
          <w:color w:val="000000"/>
          <w:sz w:val="20"/>
          <w:szCs w:val="24"/>
        </w:rPr>
      </w:pPr>
      <w:bookmarkStart w:id="118" w:name="sub_1008"/>
      <w:r w:rsidRPr="00E15DBE">
        <w:rPr>
          <w:rFonts w:ascii="Arial" w:hAnsi="Arial" w:cs="Arial"/>
          <w:color w:val="000000"/>
          <w:sz w:val="20"/>
          <w:szCs w:val="24"/>
        </w:rPr>
        <w:t>8.</w:t>
      </w:r>
      <w:r w:rsidR="00FE6D69">
        <w:rPr>
          <w:rFonts w:ascii="Arial" w:hAnsi="Arial" w:cs="Arial"/>
          <w:color w:val="000000"/>
          <w:sz w:val="20"/>
          <w:szCs w:val="24"/>
        </w:rPr>
        <w:t xml:space="preserve"> </w:t>
      </w:r>
      <w:r w:rsidRPr="00E15DBE">
        <w:rPr>
          <w:rFonts w:ascii="Arial" w:hAnsi="Arial" w:cs="Arial"/>
          <w:color w:val="000000"/>
          <w:sz w:val="20"/>
          <w:szCs w:val="24"/>
        </w:rPr>
        <w:t>Содержание</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благоустройство</w:t>
      </w:r>
      <w:r w:rsidR="00FE6D69">
        <w:rPr>
          <w:rFonts w:ascii="Arial" w:hAnsi="Arial" w:cs="Arial"/>
          <w:color w:val="000000"/>
          <w:sz w:val="20"/>
          <w:szCs w:val="24"/>
        </w:rPr>
        <w:t xml:space="preserve"> </w:t>
      </w:r>
      <w:r w:rsidRPr="00E15DBE">
        <w:rPr>
          <w:rFonts w:ascii="Arial" w:hAnsi="Arial" w:cs="Arial"/>
          <w:color w:val="000000"/>
          <w:sz w:val="20"/>
          <w:szCs w:val="24"/>
        </w:rPr>
        <w:t>общественных</w:t>
      </w:r>
      <w:r w:rsidR="00FE6D69">
        <w:rPr>
          <w:rFonts w:ascii="Arial" w:hAnsi="Arial" w:cs="Arial"/>
          <w:color w:val="000000"/>
          <w:sz w:val="20"/>
          <w:szCs w:val="24"/>
        </w:rPr>
        <w:t xml:space="preserve"> </w:t>
      </w:r>
      <w:r w:rsidRPr="00E15DBE">
        <w:rPr>
          <w:rFonts w:ascii="Arial" w:hAnsi="Arial" w:cs="Arial"/>
          <w:color w:val="000000"/>
          <w:sz w:val="20"/>
          <w:szCs w:val="24"/>
        </w:rPr>
        <w:t>кладбищ</w:t>
      </w:r>
      <w:bookmarkEnd w:id="118"/>
    </w:p>
    <w:p w14:paraId="246D9C23" w14:textId="77777777" w:rsidR="00605E4D" w:rsidRDefault="006468DD" w:rsidP="00927102">
      <w:pPr>
        <w:spacing w:after="0" w:line="240" w:lineRule="auto"/>
        <w:ind w:firstLine="709"/>
        <w:rPr>
          <w:rFonts w:ascii="Arial" w:hAnsi="Arial" w:cs="Arial"/>
          <w:color w:val="000000"/>
          <w:sz w:val="20"/>
          <w:szCs w:val="24"/>
        </w:rPr>
      </w:pPr>
      <w:r w:rsidRPr="00E15DBE">
        <w:rPr>
          <w:rFonts w:ascii="Arial" w:hAnsi="Arial" w:cs="Arial"/>
          <w:color w:val="000000"/>
          <w:sz w:val="20"/>
          <w:szCs w:val="24"/>
        </w:rPr>
        <w:t>Содержание</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благоустройство</w:t>
      </w:r>
      <w:r w:rsidR="00FE6D69">
        <w:rPr>
          <w:rFonts w:ascii="Arial" w:hAnsi="Arial" w:cs="Arial"/>
          <w:color w:val="000000"/>
          <w:sz w:val="20"/>
          <w:szCs w:val="24"/>
        </w:rPr>
        <w:t xml:space="preserve"> </w:t>
      </w:r>
      <w:r w:rsidRPr="00E15DBE">
        <w:rPr>
          <w:rFonts w:ascii="Arial" w:hAnsi="Arial" w:cs="Arial"/>
          <w:color w:val="000000"/>
          <w:sz w:val="20"/>
          <w:szCs w:val="24"/>
        </w:rPr>
        <w:t>общественного</w:t>
      </w:r>
      <w:r w:rsidR="00FE6D69">
        <w:rPr>
          <w:rFonts w:ascii="Arial" w:hAnsi="Arial" w:cs="Arial"/>
          <w:color w:val="000000"/>
          <w:sz w:val="20"/>
          <w:szCs w:val="24"/>
        </w:rPr>
        <w:t xml:space="preserve"> </w:t>
      </w:r>
      <w:r w:rsidRPr="00E15DBE">
        <w:rPr>
          <w:rFonts w:ascii="Arial" w:hAnsi="Arial" w:cs="Arial"/>
          <w:color w:val="000000"/>
          <w:sz w:val="20"/>
          <w:szCs w:val="24"/>
        </w:rPr>
        <w:t>кладбища</w:t>
      </w:r>
      <w:r w:rsidR="00FE6D69">
        <w:rPr>
          <w:rFonts w:ascii="Arial" w:hAnsi="Arial" w:cs="Arial"/>
          <w:color w:val="000000"/>
          <w:sz w:val="20"/>
          <w:szCs w:val="24"/>
        </w:rPr>
        <w:t xml:space="preserve"> </w:t>
      </w:r>
      <w:r w:rsidRPr="00E15DBE">
        <w:rPr>
          <w:rFonts w:ascii="Arial" w:hAnsi="Arial" w:cs="Arial"/>
          <w:color w:val="000000"/>
          <w:sz w:val="20"/>
          <w:szCs w:val="24"/>
        </w:rPr>
        <w:t>осуществляется</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соответствии</w:t>
      </w:r>
      <w:r w:rsidR="00FE6D69">
        <w:rPr>
          <w:rFonts w:ascii="Arial" w:hAnsi="Arial" w:cs="Arial"/>
          <w:color w:val="000000"/>
          <w:sz w:val="20"/>
          <w:szCs w:val="24"/>
        </w:rPr>
        <w:t xml:space="preserve"> </w:t>
      </w:r>
      <w:r w:rsidRPr="00E15DBE">
        <w:rPr>
          <w:rFonts w:ascii="Arial" w:hAnsi="Arial" w:cs="Arial"/>
          <w:color w:val="000000"/>
          <w:sz w:val="20"/>
          <w:szCs w:val="24"/>
        </w:rPr>
        <w:t>с</w:t>
      </w:r>
      <w:r w:rsidR="00FE6D69">
        <w:rPr>
          <w:rFonts w:ascii="Arial" w:hAnsi="Arial" w:cs="Arial"/>
          <w:color w:val="000000"/>
          <w:sz w:val="20"/>
          <w:szCs w:val="24"/>
        </w:rPr>
        <w:t xml:space="preserve"> </w:t>
      </w:r>
      <w:r w:rsidRPr="00E15DBE">
        <w:rPr>
          <w:rFonts w:ascii="Arial" w:hAnsi="Arial" w:cs="Arial"/>
          <w:color w:val="000000"/>
          <w:sz w:val="20"/>
          <w:szCs w:val="24"/>
        </w:rPr>
        <w:t>"МДК</w:t>
      </w:r>
      <w:r w:rsidR="00FE6D69">
        <w:rPr>
          <w:rFonts w:ascii="Arial" w:hAnsi="Arial" w:cs="Arial"/>
          <w:color w:val="000000"/>
          <w:sz w:val="20"/>
          <w:szCs w:val="24"/>
        </w:rPr>
        <w:t xml:space="preserve"> </w:t>
      </w:r>
      <w:r w:rsidRPr="00E15DBE">
        <w:rPr>
          <w:rFonts w:ascii="Arial" w:hAnsi="Arial" w:cs="Arial"/>
          <w:color w:val="000000"/>
          <w:sz w:val="20"/>
          <w:szCs w:val="24"/>
        </w:rPr>
        <w:t>11-01.2002.</w:t>
      </w:r>
      <w:r w:rsidR="00FE6D69">
        <w:rPr>
          <w:rFonts w:ascii="Arial" w:hAnsi="Arial" w:cs="Arial"/>
          <w:color w:val="000000"/>
          <w:sz w:val="20"/>
          <w:szCs w:val="24"/>
        </w:rPr>
        <w:t xml:space="preserve"> </w:t>
      </w:r>
      <w:r w:rsidRPr="00E15DBE">
        <w:rPr>
          <w:rFonts w:ascii="Arial" w:hAnsi="Arial" w:cs="Arial"/>
          <w:color w:val="000000"/>
          <w:sz w:val="20"/>
          <w:szCs w:val="24"/>
        </w:rPr>
        <w:t>Рекомендации</w:t>
      </w:r>
      <w:r w:rsidR="00FE6D69">
        <w:rPr>
          <w:rFonts w:ascii="Arial" w:hAnsi="Arial" w:cs="Arial"/>
          <w:color w:val="000000"/>
          <w:sz w:val="20"/>
          <w:szCs w:val="24"/>
        </w:rPr>
        <w:t xml:space="preserve"> </w:t>
      </w:r>
      <w:r w:rsidRPr="00E15DBE">
        <w:rPr>
          <w:rFonts w:ascii="Arial" w:hAnsi="Arial" w:cs="Arial"/>
          <w:color w:val="000000"/>
          <w:sz w:val="20"/>
          <w:szCs w:val="24"/>
        </w:rPr>
        <w:t>о</w:t>
      </w:r>
      <w:r w:rsidR="00FE6D69">
        <w:rPr>
          <w:rFonts w:ascii="Arial" w:hAnsi="Arial" w:cs="Arial"/>
          <w:color w:val="000000"/>
          <w:sz w:val="20"/>
          <w:szCs w:val="24"/>
        </w:rPr>
        <w:t xml:space="preserve"> </w:t>
      </w:r>
      <w:r w:rsidRPr="00E15DBE">
        <w:rPr>
          <w:rFonts w:ascii="Arial" w:hAnsi="Arial" w:cs="Arial"/>
          <w:color w:val="000000"/>
          <w:sz w:val="20"/>
          <w:szCs w:val="24"/>
        </w:rPr>
        <w:t>порядке</w:t>
      </w:r>
      <w:r w:rsidR="00FE6D69">
        <w:rPr>
          <w:rFonts w:ascii="Arial" w:hAnsi="Arial" w:cs="Arial"/>
          <w:color w:val="000000"/>
          <w:sz w:val="20"/>
          <w:szCs w:val="24"/>
        </w:rPr>
        <w:t xml:space="preserve"> </w:t>
      </w:r>
      <w:r w:rsidRPr="00E15DBE">
        <w:rPr>
          <w:rFonts w:ascii="Arial" w:hAnsi="Arial" w:cs="Arial"/>
          <w:color w:val="000000"/>
          <w:sz w:val="20"/>
          <w:szCs w:val="24"/>
        </w:rPr>
        <w:t>похорон</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содержании</w:t>
      </w:r>
      <w:r w:rsidR="00FE6D69">
        <w:rPr>
          <w:rFonts w:ascii="Arial" w:hAnsi="Arial" w:cs="Arial"/>
          <w:color w:val="000000"/>
          <w:sz w:val="20"/>
          <w:szCs w:val="24"/>
        </w:rPr>
        <w:t xml:space="preserve"> </w:t>
      </w:r>
      <w:r w:rsidRPr="00E15DBE">
        <w:rPr>
          <w:rFonts w:ascii="Arial" w:hAnsi="Arial" w:cs="Arial"/>
          <w:color w:val="000000"/>
          <w:sz w:val="20"/>
          <w:szCs w:val="24"/>
        </w:rPr>
        <w:t>кладбищ</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Российской</w:t>
      </w:r>
      <w:r w:rsidR="00FE6D69">
        <w:rPr>
          <w:rFonts w:ascii="Arial" w:hAnsi="Arial" w:cs="Arial"/>
          <w:color w:val="000000"/>
          <w:sz w:val="20"/>
          <w:szCs w:val="24"/>
        </w:rPr>
        <w:t xml:space="preserve"> </w:t>
      </w:r>
      <w:r w:rsidRPr="00E15DBE">
        <w:rPr>
          <w:rFonts w:ascii="Arial" w:hAnsi="Arial" w:cs="Arial"/>
          <w:color w:val="000000"/>
          <w:sz w:val="20"/>
          <w:szCs w:val="24"/>
        </w:rPr>
        <w:t>Федерации"</w:t>
      </w:r>
      <w:r w:rsidR="00FE6D69">
        <w:rPr>
          <w:rFonts w:ascii="Arial" w:hAnsi="Arial" w:cs="Arial"/>
          <w:color w:val="000000"/>
          <w:sz w:val="20"/>
          <w:szCs w:val="24"/>
        </w:rPr>
        <w:t xml:space="preserve"> </w:t>
      </w:r>
      <w:r w:rsidRPr="00E15DBE">
        <w:rPr>
          <w:rFonts w:ascii="Arial" w:hAnsi="Arial" w:cs="Arial"/>
          <w:color w:val="000000"/>
          <w:sz w:val="20"/>
          <w:szCs w:val="24"/>
        </w:rPr>
        <w:t>(рекомендованы</w:t>
      </w:r>
      <w:r w:rsidR="00FE6D69">
        <w:rPr>
          <w:rFonts w:ascii="Arial" w:hAnsi="Arial" w:cs="Arial"/>
          <w:color w:val="000000"/>
          <w:sz w:val="20"/>
          <w:szCs w:val="24"/>
        </w:rPr>
        <w:t xml:space="preserve"> </w:t>
      </w:r>
      <w:r w:rsidRPr="00E15DBE">
        <w:rPr>
          <w:rFonts w:ascii="Arial" w:hAnsi="Arial" w:cs="Arial"/>
          <w:color w:val="000000"/>
          <w:sz w:val="20"/>
          <w:szCs w:val="24"/>
        </w:rPr>
        <w:t>Протоколом</w:t>
      </w:r>
      <w:r w:rsidR="00FE6D69">
        <w:rPr>
          <w:rFonts w:ascii="Arial" w:hAnsi="Arial" w:cs="Arial"/>
          <w:color w:val="000000"/>
          <w:sz w:val="20"/>
          <w:szCs w:val="24"/>
        </w:rPr>
        <w:t xml:space="preserve"> </w:t>
      </w:r>
      <w:r w:rsidRPr="00E15DBE">
        <w:rPr>
          <w:rFonts w:ascii="Arial" w:hAnsi="Arial" w:cs="Arial"/>
          <w:color w:val="000000"/>
          <w:sz w:val="20"/>
          <w:szCs w:val="24"/>
        </w:rPr>
        <w:t>Госстроя</w:t>
      </w:r>
      <w:r w:rsidR="00FE6D69">
        <w:rPr>
          <w:rFonts w:ascii="Arial" w:hAnsi="Arial" w:cs="Arial"/>
          <w:color w:val="000000"/>
          <w:sz w:val="20"/>
          <w:szCs w:val="24"/>
        </w:rPr>
        <w:t xml:space="preserve"> </w:t>
      </w:r>
      <w:r w:rsidRPr="00E15DBE">
        <w:rPr>
          <w:rFonts w:ascii="Arial" w:hAnsi="Arial" w:cs="Arial"/>
          <w:color w:val="000000"/>
          <w:sz w:val="20"/>
          <w:szCs w:val="24"/>
        </w:rPr>
        <w:t>РФ</w:t>
      </w:r>
      <w:r w:rsidR="00FE6D69">
        <w:rPr>
          <w:rFonts w:ascii="Arial" w:hAnsi="Arial" w:cs="Arial"/>
          <w:color w:val="000000"/>
          <w:sz w:val="20"/>
          <w:szCs w:val="24"/>
        </w:rPr>
        <w:t xml:space="preserve"> </w:t>
      </w:r>
      <w:r w:rsidRPr="00E15DBE">
        <w:rPr>
          <w:rFonts w:ascii="Arial" w:hAnsi="Arial" w:cs="Arial"/>
          <w:color w:val="000000"/>
          <w:sz w:val="20"/>
          <w:szCs w:val="24"/>
        </w:rPr>
        <w:t>от</w:t>
      </w:r>
      <w:r w:rsidR="00FE6D69">
        <w:rPr>
          <w:rFonts w:ascii="Arial" w:hAnsi="Arial" w:cs="Arial"/>
          <w:color w:val="000000"/>
          <w:sz w:val="20"/>
          <w:szCs w:val="24"/>
        </w:rPr>
        <w:t xml:space="preserve"> </w:t>
      </w:r>
      <w:r w:rsidRPr="00E15DBE">
        <w:rPr>
          <w:rFonts w:ascii="Arial" w:hAnsi="Arial" w:cs="Arial"/>
          <w:color w:val="000000"/>
          <w:sz w:val="20"/>
          <w:szCs w:val="24"/>
        </w:rPr>
        <w:t>25.12.2001</w:t>
      </w:r>
      <w:r w:rsidR="00FE6D69">
        <w:rPr>
          <w:rFonts w:ascii="Arial" w:hAnsi="Arial" w:cs="Arial"/>
          <w:color w:val="000000"/>
          <w:sz w:val="20"/>
          <w:szCs w:val="24"/>
        </w:rPr>
        <w:t xml:space="preserve"> </w:t>
      </w:r>
      <w:r w:rsidRPr="00E15DBE">
        <w:rPr>
          <w:rFonts w:ascii="Arial" w:hAnsi="Arial" w:cs="Arial"/>
          <w:color w:val="000000"/>
          <w:sz w:val="20"/>
          <w:szCs w:val="24"/>
        </w:rPr>
        <w:t>N</w:t>
      </w:r>
      <w:r w:rsidR="00FE6D69">
        <w:rPr>
          <w:rFonts w:ascii="Arial" w:hAnsi="Arial" w:cs="Arial"/>
          <w:color w:val="000000"/>
          <w:sz w:val="20"/>
          <w:szCs w:val="24"/>
        </w:rPr>
        <w:t xml:space="preserve"> </w:t>
      </w:r>
      <w:r w:rsidRPr="00E15DBE">
        <w:rPr>
          <w:rFonts w:ascii="Arial" w:hAnsi="Arial" w:cs="Arial"/>
          <w:color w:val="000000"/>
          <w:sz w:val="20"/>
          <w:szCs w:val="24"/>
        </w:rPr>
        <w:t>01-НС-22/1),</w:t>
      </w:r>
      <w:r w:rsidR="00FE6D69">
        <w:rPr>
          <w:rFonts w:ascii="Arial" w:hAnsi="Arial" w:cs="Arial"/>
          <w:color w:val="000000"/>
          <w:sz w:val="20"/>
          <w:szCs w:val="24"/>
        </w:rPr>
        <w:t xml:space="preserve"> </w:t>
      </w:r>
      <w:r w:rsidRPr="00E15DBE">
        <w:rPr>
          <w:rFonts w:ascii="Arial" w:hAnsi="Arial" w:cs="Arial"/>
          <w:color w:val="000000"/>
          <w:sz w:val="20"/>
          <w:szCs w:val="24"/>
        </w:rPr>
        <w:t>"МДС</w:t>
      </w:r>
      <w:r w:rsidR="00FE6D69">
        <w:rPr>
          <w:rFonts w:ascii="Arial" w:hAnsi="Arial" w:cs="Arial"/>
          <w:color w:val="000000"/>
          <w:sz w:val="20"/>
          <w:szCs w:val="24"/>
        </w:rPr>
        <w:t xml:space="preserve"> </w:t>
      </w:r>
      <w:r w:rsidRPr="00E15DBE">
        <w:rPr>
          <w:rFonts w:ascii="Arial" w:hAnsi="Arial" w:cs="Arial"/>
          <w:color w:val="000000"/>
          <w:sz w:val="20"/>
          <w:szCs w:val="24"/>
        </w:rPr>
        <w:t>31-10.2004.</w:t>
      </w:r>
      <w:r w:rsidR="00FE6D69">
        <w:rPr>
          <w:rFonts w:ascii="Arial" w:hAnsi="Arial" w:cs="Arial"/>
          <w:color w:val="000000"/>
          <w:sz w:val="20"/>
          <w:szCs w:val="24"/>
        </w:rPr>
        <w:t xml:space="preserve"> </w:t>
      </w:r>
      <w:r w:rsidRPr="00E15DBE">
        <w:rPr>
          <w:rFonts w:ascii="Arial" w:hAnsi="Arial" w:cs="Arial"/>
          <w:color w:val="000000"/>
          <w:sz w:val="20"/>
          <w:szCs w:val="24"/>
        </w:rPr>
        <w:t>Рекомендации</w:t>
      </w:r>
      <w:r w:rsidR="00FE6D69">
        <w:rPr>
          <w:rFonts w:ascii="Arial" w:hAnsi="Arial" w:cs="Arial"/>
          <w:color w:val="000000"/>
          <w:sz w:val="20"/>
          <w:szCs w:val="24"/>
        </w:rPr>
        <w:t xml:space="preserve"> </w:t>
      </w:r>
      <w:r w:rsidRPr="00E15DBE">
        <w:rPr>
          <w:rFonts w:ascii="Arial" w:hAnsi="Arial" w:cs="Arial"/>
          <w:color w:val="000000"/>
          <w:sz w:val="20"/>
          <w:szCs w:val="24"/>
        </w:rPr>
        <w:t>по</w:t>
      </w:r>
      <w:r w:rsidR="00FE6D69">
        <w:rPr>
          <w:rFonts w:ascii="Arial" w:hAnsi="Arial" w:cs="Arial"/>
          <w:color w:val="000000"/>
          <w:sz w:val="20"/>
          <w:szCs w:val="24"/>
        </w:rPr>
        <w:t xml:space="preserve"> </w:t>
      </w:r>
      <w:r w:rsidRPr="00E15DBE">
        <w:rPr>
          <w:rFonts w:ascii="Arial" w:hAnsi="Arial" w:cs="Arial"/>
          <w:color w:val="000000"/>
          <w:sz w:val="20"/>
          <w:szCs w:val="24"/>
        </w:rPr>
        <w:t>планировке</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содержанию</w:t>
      </w:r>
      <w:r w:rsidR="00FE6D69">
        <w:rPr>
          <w:rFonts w:ascii="Arial" w:hAnsi="Arial" w:cs="Arial"/>
          <w:color w:val="000000"/>
          <w:sz w:val="20"/>
          <w:szCs w:val="24"/>
        </w:rPr>
        <w:t xml:space="preserve"> </w:t>
      </w:r>
      <w:r w:rsidRPr="00E15DBE">
        <w:rPr>
          <w:rFonts w:ascii="Arial" w:hAnsi="Arial" w:cs="Arial"/>
          <w:color w:val="000000"/>
          <w:sz w:val="20"/>
          <w:szCs w:val="24"/>
        </w:rPr>
        <w:t>зданий,</w:t>
      </w:r>
      <w:r w:rsidR="00FE6D69">
        <w:rPr>
          <w:rFonts w:ascii="Arial" w:hAnsi="Arial" w:cs="Arial"/>
          <w:color w:val="000000"/>
          <w:sz w:val="20"/>
          <w:szCs w:val="24"/>
        </w:rPr>
        <w:t xml:space="preserve"> </w:t>
      </w:r>
      <w:r w:rsidRPr="00E15DBE">
        <w:rPr>
          <w:rFonts w:ascii="Arial" w:hAnsi="Arial" w:cs="Arial"/>
          <w:color w:val="000000"/>
          <w:sz w:val="20"/>
          <w:szCs w:val="24"/>
        </w:rPr>
        <w:t>сооружений</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комплексов</w:t>
      </w:r>
      <w:r w:rsidR="00FE6D69">
        <w:rPr>
          <w:rFonts w:ascii="Arial" w:hAnsi="Arial" w:cs="Arial"/>
          <w:color w:val="000000"/>
          <w:sz w:val="20"/>
          <w:szCs w:val="24"/>
        </w:rPr>
        <w:t xml:space="preserve"> </w:t>
      </w:r>
      <w:r w:rsidRPr="00E15DBE">
        <w:rPr>
          <w:rFonts w:ascii="Arial" w:hAnsi="Arial" w:cs="Arial"/>
          <w:color w:val="000000"/>
          <w:sz w:val="20"/>
          <w:szCs w:val="24"/>
        </w:rPr>
        <w:t>похоронного</w:t>
      </w:r>
      <w:r w:rsidR="00FE6D69">
        <w:rPr>
          <w:rFonts w:ascii="Arial" w:hAnsi="Arial" w:cs="Arial"/>
          <w:color w:val="000000"/>
          <w:sz w:val="20"/>
          <w:szCs w:val="24"/>
        </w:rPr>
        <w:t xml:space="preserve"> </w:t>
      </w:r>
      <w:r w:rsidRPr="00E15DBE">
        <w:rPr>
          <w:rFonts w:ascii="Arial" w:hAnsi="Arial" w:cs="Arial"/>
          <w:color w:val="000000"/>
          <w:sz w:val="20"/>
          <w:szCs w:val="24"/>
        </w:rPr>
        <w:t>назначения"</w:t>
      </w:r>
      <w:r w:rsidR="00FE6D69">
        <w:rPr>
          <w:rFonts w:ascii="Arial" w:hAnsi="Arial" w:cs="Arial"/>
          <w:color w:val="000000"/>
          <w:sz w:val="20"/>
          <w:szCs w:val="24"/>
        </w:rPr>
        <w:t xml:space="preserve"> </w:t>
      </w:r>
      <w:r w:rsidRPr="00E15DBE">
        <w:rPr>
          <w:rFonts w:ascii="Arial" w:hAnsi="Arial" w:cs="Arial"/>
          <w:color w:val="000000"/>
          <w:sz w:val="20"/>
          <w:szCs w:val="24"/>
        </w:rPr>
        <w:t>(рекомендованы</w:t>
      </w:r>
      <w:r w:rsidR="00FE6D69">
        <w:rPr>
          <w:rFonts w:ascii="Arial" w:hAnsi="Arial" w:cs="Arial"/>
          <w:color w:val="000000"/>
          <w:sz w:val="20"/>
          <w:szCs w:val="24"/>
        </w:rPr>
        <w:t xml:space="preserve"> </w:t>
      </w:r>
      <w:r w:rsidRPr="00E15DBE">
        <w:rPr>
          <w:rFonts w:ascii="Arial" w:hAnsi="Arial" w:cs="Arial"/>
          <w:color w:val="000000"/>
          <w:sz w:val="20"/>
          <w:szCs w:val="24"/>
        </w:rPr>
        <w:t>Письмом</w:t>
      </w:r>
      <w:r w:rsidR="00FE6D69">
        <w:rPr>
          <w:rFonts w:ascii="Arial" w:hAnsi="Arial" w:cs="Arial"/>
          <w:color w:val="000000"/>
          <w:sz w:val="20"/>
          <w:szCs w:val="24"/>
        </w:rPr>
        <w:t xml:space="preserve"> </w:t>
      </w:r>
      <w:r w:rsidRPr="00E15DBE">
        <w:rPr>
          <w:rFonts w:ascii="Arial" w:hAnsi="Arial" w:cs="Arial"/>
          <w:color w:val="000000"/>
          <w:sz w:val="20"/>
          <w:szCs w:val="24"/>
        </w:rPr>
        <w:t>Госстроя</w:t>
      </w:r>
      <w:r w:rsidR="00FE6D69">
        <w:rPr>
          <w:rFonts w:ascii="Arial" w:hAnsi="Arial" w:cs="Arial"/>
          <w:color w:val="000000"/>
          <w:sz w:val="20"/>
          <w:szCs w:val="24"/>
        </w:rPr>
        <w:t xml:space="preserve"> </w:t>
      </w:r>
      <w:r w:rsidRPr="00E15DBE">
        <w:rPr>
          <w:rFonts w:ascii="Arial" w:hAnsi="Arial" w:cs="Arial"/>
          <w:color w:val="000000"/>
          <w:sz w:val="20"/>
          <w:szCs w:val="24"/>
        </w:rPr>
        <w:t>РФ</w:t>
      </w:r>
      <w:r w:rsidR="00FE6D69">
        <w:rPr>
          <w:rFonts w:ascii="Arial" w:hAnsi="Arial" w:cs="Arial"/>
          <w:color w:val="000000"/>
          <w:sz w:val="20"/>
          <w:szCs w:val="24"/>
        </w:rPr>
        <w:t xml:space="preserve"> </w:t>
      </w:r>
      <w:r w:rsidRPr="00E15DBE">
        <w:rPr>
          <w:rFonts w:ascii="Arial" w:hAnsi="Arial" w:cs="Arial"/>
          <w:color w:val="000000"/>
          <w:sz w:val="20"/>
          <w:szCs w:val="24"/>
        </w:rPr>
        <w:t>от</w:t>
      </w:r>
      <w:r w:rsidR="00FE6D69">
        <w:rPr>
          <w:rFonts w:ascii="Arial" w:hAnsi="Arial" w:cs="Arial"/>
          <w:color w:val="000000"/>
          <w:sz w:val="20"/>
          <w:szCs w:val="24"/>
        </w:rPr>
        <w:t xml:space="preserve"> </w:t>
      </w:r>
      <w:r w:rsidRPr="00E15DBE">
        <w:rPr>
          <w:rFonts w:ascii="Arial" w:hAnsi="Arial" w:cs="Arial"/>
          <w:color w:val="000000"/>
          <w:sz w:val="20"/>
          <w:szCs w:val="24"/>
        </w:rPr>
        <w:t>20.01.2004</w:t>
      </w:r>
      <w:r w:rsidR="00FE6D69">
        <w:rPr>
          <w:rFonts w:ascii="Arial" w:hAnsi="Arial" w:cs="Arial"/>
          <w:color w:val="000000"/>
          <w:sz w:val="20"/>
          <w:szCs w:val="24"/>
        </w:rPr>
        <w:t xml:space="preserve"> </w:t>
      </w:r>
      <w:r w:rsidRPr="00E15DBE">
        <w:rPr>
          <w:rFonts w:ascii="Arial" w:hAnsi="Arial" w:cs="Arial"/>
          <w:color w:val="000000"/>
          <w:sz w:val="20"/>
          <w:szCs w:val="24"/>
        </w:rPr>
        <w:t>N</w:t>
      </w:r>
      <w:r w:rsidR="00FE6D69">
        <w:rPr>
          <w:rFonts w:ascii="Arial" w:hAnsi="Arial" w:cs="Arial"/>
          <w:color w:val="000000"/>
          <w:sz w:val="20"/>
          <w:szCs w:val="24"/>
        </w:rPr>
        <w:t xml:space="preserve"> </w:t>
      </w:r>
      <w:r w:rsidRPr="00E15DBE">
        <w:rPr>
          <w:rFonts w:ascii="Arial" w:hAnsi="Arial" w:cs="Arial"/>
          <w:color w:val="000000"/>
          <w:sz w:val="20"/>
          <w:szCs w:val="24"/>
        </w:rPr>
        <w:t>СК-406/12).</w:t>
      </w:r>
    </w:p>
    <w:p w14:paraId="70135DDD" w14:textId="77777777" w:rsidR="00605E4D" w:rsidRDefault="006468DD" w:rsidP="00927102">
      <w:pPr>
        <w:pStyle w:val="12"/>
        <w:spacing w:line="240" w:lineRule="auto"/>
        <w:ind w:firstLine="709"/>
        <w:rPr>
          <w:rFonts w:ascii="Arial" w:hAnsi="Arial" w:cs="Arial"/>
          <w:color w:val="000000"/>
          <w:sz w:val="20"/>
          <w:szCs w:val="24"/>
        </w:rPr>
      </w:pPr>
      <w:bookmarkStart w:id="119" w:name="sub_1009"/>
      <w:r w:rsidRPr="00E15DBE">
        <w:rPr>
          <w:rFonts w:ascii="Arial" w:hAnsi="Arial" w:cs="Arial"/>
          <w:color w:val="000000"/>
          <w:sz w:val="20"/>
          <w:szCs w:val="24"/>
        </w:rPr>
        <w:t>9.</w:t>
      </w:r>
      <w:r w:rsidR="00FE6D69">
        <w:rPr>
          <w:rFonts w:ascii="Arial" w:hAnsi="Arial" w:cs="Arial"/>
          <w:color w:val="000000"/>
          <w:sz w:val="20"/>
          <w:szCs w:val="24"/>
        </w:rPr>
        <w:t xml:space="preserve"> </w:t>
      </w:r>
      <w:r w:rsidRPr="00E15DBE">
        <w:rPr>
          <w:rFonts w:ascii="Arial" w:hAnsi="Arial" w:cs="Arial"/>
          <w:color w:val="000000"/>
          <w:sz w:val="20"/>
          <w:szCs w:val="24"/>
        </w:rPr>
        <w:t>Правила</w:t>
      </w:r>
      <w:r w:rsidR="00FE6D69">
        <w:rPr>
          <w:rFonts w:ascii="Arial" w:hAnsi="Arial" w:cs="Arial"/>
          <w:color w:val="000000"/>
          <w:sz w:val="20"/>
          <w:szCs w:val="24"/>
        </w:rPr>
        <w:t xml:space="preserve"> </w:t>
      </w:r>
      <w:r w:rsidRPr="00E15DBE">
        <w:rPr>
          <w:rFonts w:ascii="Arial" w:hAnsi="Arial" w:cs="Arial"/>
          <w:color w:val="000000"/>
          <w:sz w:val="20"/>
          <w:szCs w:val="24"/>
        </w:rPr>
        <w:t>посещения</w:t>
      </w:r>
      <w:r w:rsidR="00FE6D69">
        <w:rPr>
          <w:rFonts w:ascii="Arial" w:hAnsi="Arial" w:cs="Arial"/>
          <w:color w:val="000000"/>
          <w:sz w:val="20"/>
          <w:szCs w:val="24"/>
        </w:rPr>
        <w:t xml:space="preserve"> </w:t>
      </w:r>
      <w:r w:rsidRPr="00E15DBE">
        <w:rPr>
          <w:rFonts w:ascii="Arial" w:hAnsi="Arial" w:cs="Arial"/>
          <w:color w:val="000000"/>
          <w:sz w:val="20"/>
          <w:szCs w:val="24"/>
        </w:rPr>
        <w:t>кладбищ.</w:t>
      </w:r>
      <w:r w:rsidR="00FE6D69">
        <w:rPr>
          <w:rFonts w:ascii="Arial" w:hAnsi="Arial" w:cs="Arial"/>
          <w:color w:val="000000"/>
          <w:sz w:val="20"/>
          <w:szCs w:val="24"/>
        </w:rPr>
        <w:t xml:space="preserve"> </w:t>
      </w:r>
      <w:r w:rsidRPr="00E15DBE">
        <w:rPr>
          <w:rFonts w:ascii="Arial" w:hAnsi="Arial" w:cs="Arial"/>
          <w:color w:val="000000"/>
          <w:sz w:val="20"/>
          <w:szCs w:val="24"/>
        </w:rPr>
        <w:t>Права</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обязанности</w:t>
      </w:r>
      <w:r w:rsidR="00FE6D69">
        <w:rPr>
          <w:rFonts w:ascii="Arial" w:hAnsi="Arial" w:cs="Arial"/>
          <w:color w:val="000000"/>
          <w:sz w:val="20"/>
          <w:szCs w:val="24"/>
        </w:rPr>
        <w:t xml:space="preserve"> </w:t>
      </w:r>
      <w:r w:rsidRPr="00E15DBE">
        <w:rPr>
          <w:rFonts w:ascii="Arial" w:hAnsi="Arial" w:cs="Arial"/>
          <w:color w:val="000000"/>
          <w:sz w:val="20"/>
          <w:szCs w:val="24"/>
        </w:rPr>
        <w:t>граждан</w:t>
      </w:r>
      <w:bookmarkEnd w:id="119"/>
    </w:p>
    <w:p w14:paraId="24ABA7F1" w14:textId="026ECF4D" w:rsidR="006468DD" w:rsidRPr="00E15DBE" w:rsidRDefault="006468DD" w:rsidP="00927102">
      <w:pPr>
        <w:spacing w:after="0" w:line="240" w:lineRule="auto"/>
        <w:ind w:firstLine="709"/>
        <w:rPr>
          <w:rFonts w:ascii="Arial" w:hAnsi="Arial" w:cs="Arial"/>
          <w:color w:val="000000"/>
          <w:sz w:val="20"/>
          <w:szCs w:val="24"/>
        </w:rPr>
      </w:pPr>
      <w:bookmarkStart w:id="120" w:name="sub_91"/>
      <w:r w:rsidRPr="00E15DBE">
        <w:rPr>
          <w:rFonts w:ascii="Arial" w:hAnsi="Arial" w:cs="Arial"/>
          <w:color w:val="000000"/>
          <w:sz w:val="20"/>
          <w:szCs w:val="24"/>
        </w:rPr>
        <w:t>9.1.</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территории</w:t>
      </w:r>
      <w:r w:rsidR="00FE6D69">
        <w:rPr>
          <w:rFonts w:ascii="Arial" w:hAnsi="Arial" w:cs="Arial"/>
          <w:color w:val="000000"/>
          <w:sz w:val="20"/>
          <w:szCs w:val="24"/>
        </w:rPr>
        <w:t xml:space="preserve"> </w:t>
      </w:r>
      <w:r w:rsidRPr="00E15DBE">
        <w:rPr>
          <w:rFonts w:ascii="Arial" w:hAnsi="Arial" w:cs="Arial"/>
          <w:color w:val="000000"/>
          <w:sz w:val="20"/>
          <w:szCs w:val="24"/>
        </w:rPr>
        <w:t>общественных</w:t>
      </w:r>
      <w:r w:rsidR="00FE6D69">
        <w:rPr>
          <w:rFonts w:ascii="Arial" w:hAnsi="Arial" w:cs="Arial"/>
          <w:color w:val="000000"/>
          <w:sz w:val="20"/>
          <w:szCs w:val="24"/>
        </w:rPr>
        <w:t xml:space="preserve"> </w:t>
      </w:r>
      <w:r w:rsidRPr="00E15DBE">
        <w:rPr>
          <w:rFonts w:ascii="Arial" w:hAnsi="Arial" w:cs="Arial"/>
          <w:color w:val="000000"/>
          <w:sz w:val="20"/>
          <w:szCs w:val="24"/>
        </w:rPr>
        <w:t>кладбищ</w:t>
      </w:r>
      <w:r w:rsidR="00FE6D69">
        <w:rPr>
          <w:rFonts w:ascii="Arial" w:hAnsi="Arial" w:cs="Arial"/>
          <w:color w:val="000000"/>
          <w:sz w:val="20"/>
          <w:szCs w:val="24"/>
        </w:rPr>
        <w:t xml:space="preserve"> </w:t>
      </w:r>
      <w:r w:rsidRPr="00E15DBE">
        <w:rPr>
          <w:rFonts w:ascii="Arial" w:hAnsi="Arial" w:cs="Arial"/>
          <w:color w:val="000000"/>
          <w:sz w:val="20"/>
          <w:szCs w:val="24"/>
        </w:rPr>
        <w:t>Мариинско-Посадского</w:t>
      </w:r>
      <w:r w:rsidR="00FE6D69">
        <w:rPr>
          <w:rFonts w:ascii="Arial" w:hAnsi="Arial" w:cs="Arial"/>
          <w:color w:val="000000"/>
          <w:sz w:val="20"/>
          <w:szCs w:val="24"/>
        </w:rPr>
        <w:t xml:space="preserve"> </w:t>
      </w:r>
      <w:r w:rsidRPr="00E15DBE">
        <w:rPr>
          <w:rFonts w:ascii="Arial" w:hAnsi="Arial" w:cs="Arial"/>
          <w:color w:val="000000"/>
          <w:sz w:val="20"/>
          <w:szCs w:val="24"/>
        </w:rPr>
        <w:t>муниципального</w:t>
      </w:r>
      <w:r w:rsidR="00FE6D69">
        <w:rPr>
          <w:rFonts w:ascii="Arial" w:hAnsi="Arial" w:cs="Arial"/>
          <w:color w:val="000000"/>
          <w:sz w:val="20"/>
          <w:szCs w:val="24"/>
        </w:rPr>
        <w:t xml:space="preserve"> </w:t>
      </w:r>
      <w:r w:rsidRPr="00E15DBE">
        <w:rPr>
          <w:rFonts w:ascii="Arial" w:hAnsi="Arial" w:cs="Arial"/>
          <w:color w:val="000000"/>
          <w:sz w:val="20"/>
          <w:szCs w:val="24"/>
        </w:rPr>
        <w:t>округа</w:t>
      </w:r>
      <w:r w:rsidR="00FE6D69">
        <w:rPr>
          <w:rFonts w:ascii="Arial" w:hAnsi="Arial" w:cs="Arial"/>
          <w:color w:val="000000"/>
          <w:sz w:val="20"/>
          <w:szCs w:val="24"/>
        </w:rPr>
        <w:t xml:space="preserve"> </w:t>
      </w:r>
      <w:r w:rsidRPr="00E15DBE">
        <w:rPr>
          <w:rFonts w:ascii="Arial" w:hAnsi="Arial" w:cs="Arial"/>
          <w:color w:val="000000"/>
          <w:sz w:val="20"/>
          <w:szCs w:val="24"/>
        </w:rPr>
        <w:t>Чувашской</w:t>
      </w:r>
      <w:r w:rsidR="00FE6D69">
        <w:rPr>
          <w:rFonts w:ascii="Arial" w:hAnsi="Arial" w:cs="Arial"/>
          <w:color w:val="000000"/>
          <w:sz w:val="20"/>
          <w:szCs w:val="24"/>
        </w:rPr>
        <w:t xml:space="preserve"> </w:t>
      </w:r>
      <w:r w:rsidRPr="00E15DBE">
        <w:rPr>
          <w:rFonts w:ascii="Arial" w:hAnsi="Arial" w:cs="Arial"/>
          <w:color w:val="000000"/>
          <w:sz w:val="20"/>
          <w:szCs w:val="24"/>
        </w:rPr>
        <w:t>Республики</w:t>
      </w:r>
      <w:r w:rsidR="00FE6D69">
        <w:rPr>
          <w:rFonts w:ascii="Arial" w:hAnsi="Arial" w:cs="Arial"/>
          <w:color w:val="000000"/>
          <w:sz w:val="20"/>
          <w:szCs w:val="24"/>
        </w:rPr>
        <w:t xml:space="preserve"> </w:t>
      </w:r>
      <w:r w:rsidRPr="00E15DBE">
        <w:rPr>
          <w:rFonts w:ascii="Arial" w:hAnsi="Arial" w:cs="Arial"/>
          <w:color w:val="000000"/>
          <w:sz w:val="20"/>
          <w:szCs w:val="24"/>
        </w:rPr>
        <w:t>посетители</w:t>
      </w:r>
      <w:r w:rsidR="00FE6D69">
        <w:rPr>
          <w:rFonts w:ascii="Arial" w:hAnsi="Arial" w:cs="Arial"/>
          <w:color w:val="000000"/>
          <w:sz w:val="20"/>
          <w:szCs w:val="24"/>
        </w:rPr>
        <w:t xml:space="preserve"> </w:t>
      </w:r>
      <w:r w:rsidRPr="00E15DBE">
        <w:rPr>
          <w:rFonts w:ascii="Arial" w:hAnsi="Arial" w:cs="Arial"/>
          <w:color w:val="000000"/>
          <w:sz w:val="20"/>
          <w:szCs w:val="24"/>
        </w:rPr>
        <w:t>должны</w:t>
      </w:r>
      <w:r w:rsidR="00FE6D69">
        <w:rPr>
          <w:rFonts w:ascii="Arial" w:hAnsi="Arial" w:cs="Arial"/>
          <w:color w:val="000000"/>
          <w:sz w:val="20"/>
          <w:szCs w:val="24"/>
        </w:rPr>
        <w:t xml:space="preserve"> </w:t>
      </w:r>
      <w:r w:rsidRPr="00E15DBE">
        <w:rPr>
          <w:rFonts w:ascii="Arial" w:hAnsi="Arial" w:cs="Arial"/>
          <w:color w:val="000000"/>
          <w:sz w:val="20"/>
          <w:szCs w:val="24"/>
        </w:rPr>
        <w:t>соблюдать</w:t>
      </w:r>
      <w:r w:rsidR="00FE6D69">
        <w:rPr>
          <w:rFonts w:ascii="Arial" w:hAnsi="Arial" w:cs="Arial"/>
          <w:color w:val="000000"/>
          <w:sz w:val="20"/>
          <w:szCs w:val="24"/>
        </w:rPr>
        <w:t xml:space="preserve"> </w:t>
      </w:r>
      <w:r w:rsidRPr="00E15DBE">
        <w:rPr>
          <w:rFonts w:ascii="Arial" w:hAnsi="Arial" w:cs="Arial"/>
          <w:color w:val="000000"/>
          <w:sz w:val="20"/>
          <w:szCs w:val="24"/>
        </w:rPr>
        <w:t>общественный</w:t>
      </w:r>
      <w:r w:rsidR="00FE6D69">
        <w:rPr>
          <w:rFonts w:ascii="Arial" w:hAnsi="Arial" w:cs="Arial"/>
          <w:color w:val="000000"/>
          <w:sz w:val="20"/>
          <w:szCs w:val="24"/>
        </w:rPr>
        <w:t xml:space="preserve"> </w:t>
      </w:r>
      <w:r w:rsidRPr="00E15DBE">
        <w:rPr>
          <w:rFonts w:ascii="Arial" w:hAnsi="Arial" w:cs="Arial"/>
          <w:color w:val="000000"/>
          <w:sz w:val="20"/>
          <w:szCs w:val="24"/>
        </w:rPr>
        <w:t>порядок</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тишину.</w:t>
      </w:r>
    </w:p>
    <w:p w14:paraId="68569114" w14:textId="0158CB1E" w:rsidR="006468DD" w:rsidRPr="00E15DBE" w:rsidRDefault="006468DD" w:rsidP="00927102">
      <w:pPr>
        <w:spacing w:after="0" w:line="240" w:lineRule="auto"/>
        <w:ind w:firstLine="709"/>
        <w:rPr>
          <w:rFonts w:ascii="Arial" w:hAnsi="Arial" w:cs="Arial"/>
          <w:color w:val="000000"/>
          <w:sz w:val="20"/>
          <w:szCs w:val="24"/>
        </w:rPr>
      </w:pPr>
      <w:bookmarkStart w:id="121" w:name="sub_92"/>
      <w:bookmarkEnd w:id="120"/>
      <w:r w:rsidRPr="00E15DBE">
        <w:rPr>
          <w:rFonts w:ascii="Arial" w:hAnsi="Arial" w:cs="Arial"/>
          <w:color w:val="000000"/>
          <w:sz w:val="20"/>
          <w:szCs w:val="24"/>
        </w:rPr>
        <w:t>9.2.</w:t>
      </w:r>
      <w:r w:rsidR="00FE6D69">
        <w:rPr>
          <w:rFonts w:ascii="Arial" w:hAnsi="Arial" w:cs="Arial"/>
          <w:color w:val="000000"/>
          <w:sz w:val="20"/>
          <w:szCs w:val="24"/>
        </w:rPr>
        <w:t xml:space="preserve"> </w:t>
      </w:r>
      <w:r w:rsidRPr="00E15DBE">
        <w:rPr>
          <w:rFonts w:ascii="Arial" w:hAnsi="Arial" w:cs="Arial"/>
          <w:color w:val="000000"/>
          <w:sz w:val="20"/>
          <w:szCs w:val="24"/>
        </w:rPr>
        <w:t>Посетители</w:t>
      </w:r>
      <w:r w:rsidR="00FE6D69">
        <w:rPr>
          <w:rFonts w:ascii="Arial" w:hAnsi="Arial" w:cs="Arial"/>
          <w:color w:val="000000"/>
          <w:sz w:val="20"/>
          <w:szCs w:val="24"/>
        </w:rPr>
        <w:t xml:space="preserve"> </w:t>
      </w:r>
      <w:r w:rsidRPr="00E15DBE">
        <w:rPr>
          <w:rFonts w:ascii="Arial" w:hAnsi="Arial" w:cs="Arial"/>
          <w:color w:val="000000"/>
          <w:sz w:val="20"/>
          <w:szCs w:val="24"/>
        </w:rPr>
        <w:t>кладбища</w:t>
      </w:r>
      <w:r w:rsidR="00FE6D69">
        <w:rPr>
          <w:rFonts w:ascii="Arial" w:hAnsi="Arial" w:cs="Arial"/>
          <w:color w:val="000000"/>
          <w:sz w:val="20"/>
          <w:szCs w:val="24"/>
        </w:rPr>
        <w:t xml:space="preserve"> </w:t>
      </w:r>
      <w:r w:rsidRPr="00E15DBE">
        <w:rPr>
          <w:rFonts w:ascii="Arial" w:hAnsi="Arial" w:cs="Arial"/>
          <w:color w:val="000000"/>
          <w:sz w:val="20"/>
          <w:szCs w:val="24"/>
        </w:rPr>
        <w:t>имеют</w:t>
      </w:r>
      <w:r w:rsidR="00FE6D69">
        <w:rPr>
          <w:rFonts w:ascii="Arial" w:hAnsi="Arial" w:cs="Arial"/>
          <w:color w:val="000000"/>
          <w:sz w:val="20"/>
          <w:szCs w:val="24"/>
        </w:rPr>
        <w:t xml:space="preserve"> </w:t>
      </w:r>
      <w:r w:rsidRPr="00E15DBE">
        <w:rPr>
          <w:rFonts w:ascii="Arial" w:hAnsi="Arial" w:cs="Arial"/>
          <w:color w:val="000000"/>
          <w:sz w:val="20"/>
          <w:szCs w:val="24"/>
        </w:rPr>
        <w:t>право:</w:t>
      </w:r>
    </w:p>
    <w:p w14:paraId="5C08A5DF" w14:textId="72EE658D" w:rsidR="006468DD" w:rsidRPr="00E15DBE" w:rsidRDefault="006468DD" w:rsidP="00927102">
      <w:pPr>
        <w:spacing w:after="0" w:line="240" w:lineRule="auto"/>
        <w:ind w:firstLine="709"/>
        <w:rPr>
          <w:rFonts w:ascii="Arial" w:hAnsi="Arial" w:cs="Arial"/>
          <w:color w:val="000000"/>
          <w:sz w:val="20"/>
          <w:szCs w:val="24"/>
        </w:rPr>
      </w:pPr>
      <w:bookmarkStart w:id="122" w:name="sub_921"/>
      <w:bookmarkEnd w:id="121"/>
      <w:r w:rsidRPr="00E15DBE">
        <w:rPr>
          <w:rFonts w:ascii="Arial" w:hAnsi="Arial" w:cs="Arial"/>
          <w:color w:val="000000"/>
          <w:sz w:val="20"/>
          <w:szCs w:val="24"/>
        </w:rPr>
        <w:t>1)</w:t>
      </w:r>
      <w:r w:rsidR="00FE6D69">
        <w:rPr>
          <w:rFonts w:ascii="Arial" w:hAnsi="Arial" w:cs="Arial"/>
          <w:color w:val="000000"/>
          <w:sz w:val="20"/>
          <w:szCs w:val="24"/>
        </w:rPr>
        <w:t xml:space="preserve"> </w:t>
      </w:r>
      <w:r w:rsidRPr="00E15DBE">
        <w:rPr>
          <w:rFonts w:ascii="Arial" w:hAnsi="Arial" w:cs="Arial"/>
          <w:color w:val="000000"/>
          <w:sz w:val="20"/>
          <w:szCs w:val="24"/>
        </w:rPr>
        <w:t>производить</w:t>
      </w:r>
      <w:r w:rsidR="00FE6D69">
        <w:rPr>
          <w:rFonts w:ascii="Arial" w:hAnsi="Arial" w:cs="Arial"/>
          <w:color w:val="000000"/>
          <w:sz w:val="20"/>
          <w:szCs w:val="24"/>
        </w:rPr>
        <w:t xml:space="preserve"> </w:t>
      </w:r>
      <w:r w:rsidRPr="00E15DBE">
        <w:rPr>
          <w:rFonts w:ascii="Arial" w:hAnsi="Arial" w:cs="Arial"/>
          <w:color w:val="000000"/>
          <w:sz w:val="20"/>
          <w:szCs w:val="24"/>
        </w:rPr>
        <w:t>работы</w:t>
      </w:r>
      <w:r w:rsidR="00FE6D69">
        <w:rPr>
          <w:rFonts w:ascii="Arial" w:hAnsi="Arial" w:cs="Arial"/>
          <w:color w:val="000000"/>
          <w:sz w:val="20"/>
          <w:szCs w:val="24"/>
        </w:rPr>
        <w:t xml:space="preserve"> </w:t>
      </w:r>
      <w:r w:rsidRPr="00E15DBE">
        <w:rPr>
          <w:rFonts w:ascii="Arial" w:hAnsi="Arial" w:cs="Arial"/>
          <w:color w:val="000000"/>
          <w:sz w:val="20"/>
          <w:szCs w:val="24"/>
        </w:rPr>
        <w:t>по</w:t>
      </w:r>
      <w:r w:rsidR="00FE6D69">
        <w:rPr>
          <w:rFonts w:ascii="Arial" w:hAnsi="Arial" w:cs="Arial"/>
          <w:color w:val="000000"/>
          <w:sz w:val="20"/>
          <w:szCs w:val="24"/>
        </w:rPr>
        <w:t xml:space="preserve"> </w:t>
      </w:r>
      <w:r w:rsidRPr="00E15DBE">
        <w:rPr>
          <w:rFonts w:ascii="Arial" w:hAnsi="Arial" w:cs="Arial"/>
          <w:color w:val="000000"/>
          <w:sz w:val="20"/>
          <w:szCs w:val="24"/>
        </w:rPr>
        <w:t>благоустройству</w:t>
      </w:r>
      <w:r w:rsidR="00FE6D69">
        <w:rPr>
          <w:rFonts w:ascii="Arial" w:hAnsi="Arial" w:cs="Arial"/>
          <w:color w:val="000000"/>
          <w:sz w:val="20"/>
          <w:szCs w:val="24"/>
        </w:rPr>
        <w:t xml:space="preserve"> </w:t>
      </w:r>
      <w:r w:rsidRPr="00E15DBE">
        <w:rPr>
          <w:rFonts w:ascii="Arial" w:hAnsi="Arial" w:cs="Arial"/>
          <w:color w:val="000000"/>
          <w:sz w:val="20"/>
          <w:szCs w:val="24"/>
        </w:rPr>
        <w:t>мест</w:t>
      </w:r>
      <w:r w:rsidR="00FE6D69">
        <w:rPr>
          <w:rFonts w:ascii="Arial" w:hAnsi="Arial" w:cs="Arial"/>
          <w:color w:val="000000"/>
          <w:sz w:val="20"/>
          <w:szCs w:val="24"/>
        </w:rPr>
        <w:t xml:space="preserve"> </w:t>
      </w:r>
      <w:r w:rsidRPr="00E15DBE">
        <w:rPr>
          <w:rFonts w:ascii="Arial" w:hAnsi="Arial" w:cs="Arial"/>
          <w:color w:val="000000"/>
          <w:sz w:val="20"/>
          <w:szCs w:val="24"/>
        </w:rPr>
        <w:t>захоронений.</w:t>
      </w:r>
    </w:p>
    <w:p w14:paraId="52D054A5" w14:textId="261DE907" w:rsidR="006468DD" w:rsidRPr="00E15DBE" w:rsidRDefault="006468DD" w:rsidP="00927102">
      <w:pPr>
        <w:spacing w:after="0" w:line="240" w:lineRule="auto"/>
        <w:ind w:firstLine="709"/>
        <w:rPr>
          <w:rFonts w:ascii="Arial" w:hAnsi="Arial" w:cs="Arial"/>
          <w:color w:val="000000"/>
          <w:sz w:val="20"/>
          <w:szCs w:val="24"/>
        </w:rPr>
      </w:pPr>
      <w:bookmarkStart w:id="123" w:name="sub_922"/>
      <w:bookmarkEnd w:id="122"/>
      <w:r w:rsidRPr="00E15DBE">
        <w:rPr>
          <w:rFonts w:ascii="Arial" w:hAnsi="Arial" w:cs="Arial"/>
          <w:color w:val="000000"/>
          <w:sz w:val="20"/>
          <w:szCs w:val="24"/>
        </w:rPr>
        <w:t>2)</w:t>
      </w:r>
      <w:r w:rsidR="00FE6D69">
        <w:rPr>
          <w:rFonts w:ascii="Arial" w:hAnsi="Arial" w:cs="Arial"/>
          <w:color w:val="000000"/>
          <w:sz w:val="20"/>
          <w:szCs w:val="24"/>
        </w:rPr>
        <w:t xml:space="preserve"> </w:t>
      </w:r>
      <w:r w:rsidRPr="00E15DBE">
        <w:rPr>
          <w:rFonts w:ascii="Arial" w:hAnsi="Arial" w:cs="Arial"/>
          <w:color w:val="000000"/>
          <w:sz w:val="20"/>
          <w:szCs w:val="24"/>
        </w:rPr>
        <w:t>сажать</w:t>
      </w:r>
      <w:r w:rsidR="00FE6D69">
        <w:rPr>
          <w:rFonts w:ascii="Arial" w:hAnsi="Arial" w:cs="Arial"/>
          <w:color w:val="000000"/>
          <w:sz w:val="20"/>
          <w:szCs w:val="24"/>
        </w:rPr>
        <w:t xml:space="preserve"> </w:t>
      </w:r>
      <w:r w:rsidRPr="00E15DBE">
        <w:rPr>
          <w:rFonts w:ascii="Arial" w:hAnsi="Arial" w:cs="Arial"/>
          <w:color w:val="000000"/>
          <w:sz w:val="20"/>
          <w:szCs w:val="24"/>
        </w:rPr>
        <w:t>цветы</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могильном</w:t>
      </w:r>
      <w:r w:rsidR="00FE6D69">
        <w:rPr>
          <w:rFonts w:ascii="Arial" w:hAnsi="Arial" w:cs="Arial"/>
          <w:color w:val="000000"/>
          <w:sz w:val="20"/>
          <w:szCs w:val="24"/>
        </w:rPr>
        <w:t xml:space="preserve"> </w:t>
      </w:r>
      <w:r w:rsidRPr="00E15DBE">
        <w:rPr>
          <w:rFonts w:ascii="Arial" w:hAnsi="Arial" w:cs="Arial"/>
          <w:color w:val="000000"/>
          <w:sz w:val="20"/>
          <w:szCs w:val="24"/>
        </w:rPr>
        <w:t>участке;</w:t>
      </w:r>
    </w:p>
    <w:p w14:paraId="1D4C28B7" w14:textId="2D448388" w:rsidR="006468DD" w:rsidRPr="00E15DBE" w:rsidRDefault="006468DD" w:rsidP="00927102">
      <w:pPr>
        <w:spacing w:after="0" w:line="240" w:lineRule="auto"/>
        <w:ind w:firstLine="709"/>
        <w:rPr>
          <w:rFonts w:ascii="Arial" w:hAnsi="Arial" w:cs="Arial"/>
          <w:color w:val="000000"/>
          <w:sz w:val="20"/>
          <w:szCs w:val="24"/>
        </w:rPr>
      </w:pPr>
      <w:bookmarkStart w:id="124" w:name="sub_923"/>
      <w:bookmarkEnd w:id="123"/>
      <w:r w:rsidRPr="00E15DBE">
        <w:rPr>
          <w:rFonts w:ascii="Arial" w:hAnsi="Arial" w:cs="Arial"/>
          <w:color w:val="000000"/>
          <w:sz w:val="20"/>
          <w:szCs w:val="24"/>
        </w:rPr>
        <w:t>3)</w:t>
      </w:r>
      <w:r w:rsidR="00FE6D69">
        <w:rPr>
          <w:rFonts w:ascii="Arial" w:hAnsi="Arial" w:cs="Arial"/>
          <w:color w:val="000000"/>
          <w:sz w:val="20"/>
          <w:szCs w:val="24"/>
        </w:rPr>
        <w:t xml:space="preserve"> </w:t>
      </w:r>
      <w:r w:rsidRPr="00E15DBE">
        <w:rPr>
          <w:rFonts w:ascii="Arial" w:hAnsi="Arial" w:cs="Arial"/>
          <w:color w:val="000000"/>
          <w:sz w:val="20"/>
          <w:szCs w:val="24"/>
        </w:rPr>
        <w:t>сажать</w:t>
      </w:r>
      <w:r w:rsidR="00FE6D69">
        <w:rPr>
          <w:rFonts w:ascii="Arial" w:hAnsi="Arial" w:cs="Arial"/>
          <w:color w:val="000000"/>
          <w:sz w:val="20"/>
          <w:szCs w:val="24"/>
        </w:rPr>
        <w:t xml:space="preserve"> </w:t>
      </w:r>
      <w:r w:rsidRPr="00E15DBE">
        <w:rPr>
          <w:rFonts w:ascii="Arial" w:hAnsi="Arial" w:cs="Arial"/>
          <w:color w:val="000000"/>
          <w:sz w:val="20"/>
          <w:szCs w:val="24"/>
        </w:rPr>
        <w:t>декоративные</w:t>
      </w:r>
      <w:r w:rsidR="00FE6D69">
        <w:rPr>
          <w:rFonts w:ascii="Arial" w:hAnsi="Arial" w:cs="Arial"/>
          <w:color w:val="000000"/>
          <w:sz w:val="20"/>
          <w:szCs w:val="24"/>
        </w:rPr>
        <w:t xml:space="preserve"> </w:t>
      </w:r>
      <w:r w:rsidRPr="00E15DBE">
        <w:rPr>
          <w:rFonts w:ascii="Arial" w:hAnsi="Arial" w:cs="Arial"/>
          <w:color w:val="000000"/>
          <w:sz w:val="20"/>
          <w:szCs w:val="24"/>
        </w:rPr>
        <w:t>кустарники</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соответствии</w:t>
      </w:r>
      <w:r w:rsidR="00FE6D69">
        <w:rPr>
          <w:rFonts w:ascii="Arial" w:hAnsi="Arial" w:cs="Arial"/>
          <w:color w:val="000000"/>
          <w:sz w:val="20"/>
          <w:szCs w:val="24"/>
        </w:rPr>
        <w:t xml:space="preserve"> </w:t>
      </w:r>
      <w:r w:rsidRPr="00E15DBE">
        <w:rPr>
          <w:rFonts w:ascii="Arial" w:hAnsi="Arial" w:cs="Arial"/>
          <w:color w:val="000000"/>
          <w:sz w:val="20"/>
          <w:szCs w:val="24"/>
        </w:rPr>
        <w:t>с</w:t>
      </w:r>
      <w:r w:rsidR="00FE6D69">
        <w:rPr>
          <w:rFonts w:ascii="Arial" w:hAnsi="Arial" w:cs="Arial"/>
          <w:color w:val="000000"/>
          <w:sz w:val="20"/>
          <w:szCs w:val="24"/>
        </w:rPr>
        <w:t xml:space="preserve"> </w:t>
      </w:r>
      <w:r w:rsidRPr="00E15DBE">
        <w:rPr>
          <w:rFonts w:ascii="Arial" w:hAnsi="Arial" w:cs="Arial"/>
          <w:color w:val="000000"/>
          <w:sz w:val="20"/>
          <w:szCs w:val="24"/>
        </w:rPr>
        <w:t>настоящей</w:t>
      </w:r>
      <w:r w:rsidR="00FE6D69">
        <w:rPr>
          <w:rFonts w:ascii="Arial" w:hAnsi="Arial" w:cs="Arial"/>
          <w:color w:val="000000"/>
          <w:sz w:val="20"/>
          <w:szCs w:val="24"/>
        </w:rPr>
        <w:t xml:space="preserve"> </w:t>
      </w:r>
      <w:r w:rsidRPr="00E15DBE">
        <w:rPr>
          <w:rFonts w:ascii="Arial" w:hAnsi="Arial" w:cs="Arial"/>
          <w:color w:val="000000"/>
          <w:sz w:val="20"/>
          <w:szCs w:val="24"/>
        </w:rPr>
        <w:t>Инструкцией;</w:t>
      </w:r>
    </w:p>
    <w:p w14:paraId="0DC2C81B" w14:textId="798B4731" w:rsidR="006468DD" w:rsidRPr="00E15DBE" w:rsidRDefault="006468DD" w:rsidP="00927102">
      <w:pPr>
        <w:spacing w:after="0" w:line="240" w:lineRule="auto"/>
        <w:ind w:firstLine="709"/>
        <w:rPr>
          <w:rFonts w:ascii="Arial" w:hAnsi="Arial" w:cs="Arial"/>
          <w:color w:val="000000"/>
          <w:sz w:val="20"/>
          <w:szCs w:val="24"/>
        </w:rPr>
      </w:pPr>
      <w:bookmarkStart w:id="125" w:name="sub_924"/>
      <w:bookmarkEnd w:id="124"/>
      <w:r w:rsidRPr="00E15DBE">
        <w:rPr>
          <w:rFonts w:ascii="Arial" w:hAnsi="Arial" w:cs="Arial"/>
          <w:color w:val="000000"/>
          <w:sz w:val="20"/>
          <w:szCs w:val="24"/>
        </w:rPr>
        <w:t>4)</w:t>
      </w:r>
      <w:r w:rsidR="00FE6D69">
        <w:rPr>
          <w:rFonts w:ascii="Arial" w:hAnsi="Arial" w:cs="Arial"/>
          <w:color w:val="000000"/>
          <w:sz w:val="20"/>
          <w:szCs w:val="24"/>
        </w:rPr>
        <w:t xml:space="preserve"> </w:t>
      </w:r>
      <w:r w:rsidRPr="00E15DBE">
        <w:rPr>
          <w:rFonts w:ascii="Arial" w:hAnsi="Arial" w:cs="Arial"/>
          <w:color w:val="000000"/>
          <w:sz w:val="20"/>
          <w:szCs w:val="24"/>
        </w:rPr>
        <w:t>беспрепятственно</w:t>
      </w:r>
      <w:r w:rsidR="00FE6D69">
        <w:rPr>
          <w:rFonts w:ascii="Arial" w:hAnsi="Arial" w:cs="Arial"/>
          <w:color w:val="000000"/>
          <w:sz w:val="20"/>
          <w:szCs w:val="24"/>
        </w:rPr>
        <w:t xml:space="preserve"> </w:t>
      </w:r>
      <w:r w:rsidRPr="00E15DBE">
        <w:rPr>
          <w:rFonts w:ascii="Arial" w:hAnsi="Arial" w:cs="Arial"/>
          <w:color w:val="000000"/>
          <w:sz w:val="20"/>
          <w:szCs w:val="24"/>
        </w:rPr>
        <w:t>проезжать</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территорию</w:t>
      </w:r>
      <w:r w:rsidR="00FE6D69">
        <w:rPr>
          <w:rFonts w:ascii="Arial" w:hAnsi="Arial" w:cs="Arial"/>
          <w:color w:val="000000"/>
          <w:sz w:val="20"/>
          <w:szCs w:val="24"/>
        </w:rPr>
        <w:t xml:space="preserve"> </w:t>
      </w:r>
      <w:r w:rsidRPr="00E15DBE">
        <w:rPr>
          <w:rFonts w:ascii="Arial" w:hAnsi="Arial" w:cs="Arial"/>
          <w:color w:val="000000"/>
          <w:sz w:val="20"/>
          <w:szCs w:val="24"/>
        </w:rPr>
        <w:t>кладбища</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случаях</w:t>
      </w:r>
      <w:r w:rsidR="00FE6D69">
        <w:rPr>
          <w:rFonts w:ascii="Arial" w:hAnsi="Arial" w:cs="Arial"/>
          <w:color w:val="000000"/>
          <w:sz w:val="20"/>
          <w:szCs w:val="24"/>
        </w:rPr>
        <w:t xml:space="preserve"> </w:t>
      </w:r>
      <w:r w:rsidRPr="00E15DBE">
        <w:rPr>
          <w:rFonts w:ascii="Arial" w:hAnsi="Arial" w:cs="Arial"/>
          <w:color w:val="000000"/>
          <w:sz w:val="20"/>
          <w:szCs w:val="24"/>
        </w:rPr>
        <w:t>установки</w:t>
      </w:r>
      <w:r w:rsidR="00FE6D69">
        <w:rPr>
          <w:rFonts w:ascii="Arial" w:hAnsi="Arial" w:cs="Arial"/>
          <w:color w:val="000000"/>
          <w:sz w:val="20"/>
          <w:szCs w:val="24"/>
        </w:rPr>
        <w:t xml:space="preserve"> </w:t>
      </w:r>
      <w:r w:rsidRPr="00E15DBE">
        <w:rPr>
          <w:rFonts w:ascii="Arial" w:hAnsi="Arial" w:cs="Arial"/>
          <w:color w:val="000000"/>
          <w:sz w:val="20"/>
          <w:szCs w:val="24"/>
        </w:rPr>
        <w:t>(замены)</w:t>
      </w:r>
      <w:r w:rsidR="00FE6D69">
        <w:rPr>
          <w:rFonts w:ascii="Arial" w:hAnsi="Arial" w:cs="Arial"/>
          <w:color w:val="000000"/>
          <w:sz w:val="20"/>
          <w:szCs w:val="24"/>
        </w:rPr>
        <w:t xml:space="preserve"> </w:t>
      </w:r>
      <w:r w:rsidRPr="00E15DBE">
        <w:rPr>
          <w:rFonts w:ascii="Arial" w:hAnsi="Arial" w:cs="Arial"/>
          <w:color w:val="000000"/>
          <w:sz w:val="20"/>
          <w:szCs w:val="24"/>
        </w:rPr>
        <w:t>надмогильных</w:t>
      </w:r>
      <w:r w:rsidR="00FE6D69">
        <w:rPr>
          <w:rFonts w:ascii="Arial" w:hAnsi="Arial" w:cs="Arial"/>
          <w:color w:val="000000"/>
          <w:sz w:val="20"/>
          <w:szCs w:val="24"/>
        </w:rPr>
        <w:t xml:space="preserve"> </w:t>
      </w:r>
      <w:r w:rsidRPr="00E15DBE">
        <w:rPr>
          <w:rFonts w:ascii="Arial" w:hAnsi="Arial" w:cs="Arial"/>
          <w:color w:val="000000"/>
          <w:sz w:val="20"/>
          <w:szCs w:val="24"/>
        </w:rPr>
        <w:t>сооружений</w:t>
      </w:r>
      <w:r w:rsidR="00FE6D69">
        <w:rPr>
          <w:rFonts w:ascii="Arial" w:hAnsi="Arial" w:cs="Arial"/>
          <w:color w:val="000000"/>
          <w:sz w:val="20"/>
          <w:szCs w:val="24"/>
        </w:rPr>
        <w:t xml:space="preserve"> </w:t>
      </w:r>
      <w:r w:rsidRPr="00E15DBE">
        <w:rPr>
          <w:rFonts w:ascii="Arial" w:hAnsi="Arial" w:cs="Arial"/>
          <w:color w:val="000000"/>
          <w:sz w:val="20"/>
          <w:szCs w:val="24"/>
        </w:rPr>
        <w:t>(памятники,</w:t>
      </w:r>
      <w:r w:rsidR="00FE6D69">
        <w:rPr>
          <w:rFonts w:ascii="Arial" w:hAnsi="Arial" w:cs="Arial"/>
          <w:color w:val="000000"/>
          <w:sz w:val="20"/>
          <w:szCs w:val="24"/>
        </w:rPr>
        <w:t xml:space="preserve"> </w:t>
      </w:r>
      <w:r w:rsidRPr="00E15DBE">
        <w:rPr>
          <w:rFonts w:ascii="Arial" w:hAnsi="Arial" w:cs="Arial"/>
          <w:color w:val="000000"/>
          <w:sz w:val="20"/>
          <w:szCs w:val="24"/>
        </w:rPr>
        <w:t>стелы,</w:t>
      </w:r>
      <w:r w:rsidR="00FE6D69">
        <w:rPr>
          <w:rFonts w:ascii="Arial" w:hAnsi="Arial" w:cs="Arial"/>
          <w:color w:val="000000"/>
          <w:sz w:val="20"/>
          <w:szCs w:val="24"/>
        </w:rPr>
        <w:t xml:space="preserve"> </w:t>
      </w:r>
      <w:r w:rsidRPr="00E15DBE">
        <w:rPr>
          <w:rFonts w:ascii="Arial" w:hAnsi="Arial" w:cs="Arial"/>
          <w:color w:val="000000"/>
          <w:sz w:val="20"/>
          <w:szCs w:val="24"/>
        </w:rPr>
        <w:t>ограды</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т.п.);</w:t>
      </w:r>
    </w:p>
    <w:p w14:paraId="04835C33" w14:textId="4F50BCF5" w:rsidR="006468DD" w:rsidRPr="00E15DBE" w:rsidRDefault="006468DD" w:rsidP="00927102">
      <w:pPr>
        <w:spacing w:after="0" w:line="240" w:lineRule="auto"/>
        <w:ind w:firstLine="709"/>
        <w:rPr>
          <w:rFonts w:ascii="Arial" w:hAnsi="Arial" w:cs="Arial"/>
          <w:color w:val="000000"/>
          <w:sz w:val="20"/>
          <w:szCs w:val="24"/>
        </w:rPr>
      </w:pPr>
      <w:bookmarkStart w:id="126" w:name="sub_925"/>
      <w:bookmarkEnd w:id="125"/>
      <w:r w:rsidRPr="00E15DBE">
        <w:rPr>
          <w:rFonts w:ascii="Arial" w:hAnsi="Arial" w:cs="Arial"/>
          <w:color w:val="000000"/>
          <w:sz w:val="20"/>
          <w:szCs w:val="24"/>
        </w:rPr>
        <w:t>5)</w:t>
      </w:r>
      <w:r w:rsidR="00FE6D69">
        <w:rPr>
          <w:rFonts w:ascii="Arial" w:hAnsi="Arial" w:cs="Arial"/>
          <w:color w:val="000000"/>
          <w:sz w:val="20"/>
          <w:szCs w:val="24"/>
        </w:rPr>
        <w:t xml:space="preserve"> </w:t>
      </w:r>
      <w:r w:rsidRPr="00E15DBE">
        <w:rPr>
          <w:rFonts w:ascii="Arial" w:hAnsi="Arial" w:cs="Arial"/>
          <w:color w:val="000000"/>
          <w:sz w:val="20"/>
          <w:szCs w:val="24"/>
        </w:rPr>
        <w:t>посетители</w:t>
      </w:r>
      <w:r w:rsidR="00FE6D69">
        <w:rPr>
          <w:rFonts w:ascii="Arial" w:hAnsi="Arial" w:cs="Arial"/>
          <w:color w:val="000000"/>
          <w:sz w:val="20"/>
          <w:szCs w:val="24"/>
        </w:rPr>
        <w:t xml:space="preserve"> </w:t>
      </w: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престарелые</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инвалиды</w:t>
      </w:r>
      <w:r w:rsidR="00FE6D69">
        <w:rPr>
          <w:rFonts w:ascii="Arial" w:hAnsi="Arial" w:cs="Arial"/>
          <w:color w:val="000000"/>
          <w:sz w:val="20"/>
          <w:szCs w:val="24"/>
        </w:rPr>
        <w:t xml:space="preserve"> </w:t>
      </w: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могут</w:t>
      </w:r>
      <w:r w:rsidR="00FE6D69">
        <w:rPr>
          <w:rFonts w:ascii="Arial" w:hAnsi="Arial" w:cs="Arial"/>
          <w:color w:val="000000"/>
          <w:sz w:val="20"/>
          <w:szCs w:val="24"/>
        </w:rPr>
        <w:t xml:space="preserve"> </w:t>
      </w:r>
      <w:r w:rsidRPr="00E15DBE">
        <w:rPr>
          <w:rFonts w:ascii="Arial" w:hAnsi="Arial" w:cs="Arial"/>
          <w:color w:val="000000"/>
          <w:sz w:val="20"/>
          <w:szCs w:val="24"/>
        </w:rPr>
        <w:t>пользоваться</w:t>
      </w:r>
      <w:r w:rsidR="00FE6D69">
        <w:rPr>
          <w:rFonts w:ascii="Arial" w:hAnsi="Arial" w:cs="Arial"/>
          <w:color w:val="000000"/>
          <w:sz w:val="20"/>
          <w:szCs w:val="24"/>
        </w:rPr>
        <w:t xml:space="preserve"> </w:t>
      </w:r>
      <w:r w:rsidRPr="00E15DBE">
        <w:rPr>
          <w:rFonts w:ascii="Arial" w:hAnsi="Arial" w:cs="Arial"/>
          <w:color w:val="000000"/>
          <w:sz w:val="20"/>
          <w:szCs w:val="24"/>
        </w:rPr>
        <w:t>легковым</w:t>
      </w:r>
      <w:r w:rsidR="00FE6D69">
        <w:rPr>
          <w:rFonts w:ascii="Arial" w:hAnsi="Arial" w:cs="Arial"/>
          <w:color w:val="000000"/>
          <w:sz w:val="20"/>
          <w:szCs w:val="24"/>
        </w:rPr>
        <w:t xml:space="preserve"> </w:t>
      </w:r>
      <w:r w:rsidRPr="00E15DBE">
        <w:rPr>
          <w:rFonts w:ascii="Arial" w:hAnsi="Arial" w:cs="Arial"/>
          <w:color w:val="000000"/>
          <w:sz w:val="20"/>
          <w:szCs w:val="24"/>
        </w:rPr>
        <w:t>транспортом</w:t>
      </w:r>
      <w:r w:rsidR="00FE6D69">
        <w:rPr>
          <w:rFonts w:ascii="Arial" w:hAnsi="Arial" w:cs="Arial"/>
          <w:color w:val="000000"/>
          <w:sz w:val="20"/>
          <w:szCs w:val="24"/>
        </w:rPr>
        <w:t xml:space="preserve"> </w:t>
      </w:r>
      <w:r w:rsidRPr="00E15DBE">
        <w:rPr>
          <w:rFonts w:ascii="Arial" w:hAnsi="Arial" w:cs="Arial"/>
          <w:color w:val="000000"/>
          <w:sz w:val="20"/>
          <w:szCs w:val="24"/>
        </w:rPr>
        <w:t>для</w:t>
      </w:r>
      <w:r w:rsidR="00FE6D69">
        <w:rPr>
          <w:rFonts w:ascii="Arial" w:hAnsi="Arial" w:cs="Arial"/>
          <w:color w:val="000000"/>
          <w:sz w:val="20"/>
          <w:szCs w:val="24"/>
        </w:rPr>
        <w:t xml:space="preserve"> </w:t>
      </w:r>
      <w:r w:rsidRPr="00E15DBE">
        <w:rPr>
          <w:rFonts w:ascii="Arial" w:hAnsi="Arial" w:cs="Arial"/>
          <w:color w:val="000000"/>
          <w:sz w:val="20"/>
          <w:szCs w:val="24"/>
        </w:rPr>
        <w:t>проезда</w:t>
      </w:r>
      <w:r w:rsidR="00FE6D69">
        <w:rPr>
          <w:rFonts w:ascii="Arial" w:hAnsi="Arial" w:cs="Arial"/>
          <w:color w:val="000000"/>
          <w:sz w:val="20"/>
          <w:szCs w:val="24"/>
        </w:rPr>
        <w:t xml:space="preserve"> </w:t>
      </w:r>
      <w:r w:rsidRPr="00E15DBE">
        <w:rPr>
          <w:rFonts w:ascii="Arial" w:hAnsi="Arial" w:cs="Arial"/>
          <w:color w:val="000000"/>
          <w:sz w:val="20"/>
          <w:szCs w:val="24"/>
        </w:rPr>
        <w:t>по</w:t>
      </w:r>
      <w:r w:rsidR="00FE6D69">
        <w:rPr>
          <w:rFonts w:ascii="Arial" w:hAnsi="Arial" w:cs="Arial"/>
          <w:color w:val="000000"/>
          <w:sz w:val="20"/>
          <w:szCs w:val="24"/>
        </w:rPr>
        <w:t xml:space="preserve"> </w:t>
      </w:r>
      <w:r w:rsidRPr="00E15DBE">
        <w:rPr>
          <w:rFonts w:ascii="Arial" w:hAnsi="Arial" w:cs="Arial"/>
          <w:color w:val="000000"/>
          <w:sz w:val="20"/>
          <w:szCs w:val="24"/>
        </w:rPr>
        <w:t>территории</w:t>
      </w:r>
      <w:r w:rsidR="00FE6D69">
        <w:rPr>
          <w:rFonts w:ascii="Arial" w:hAnsi="Arial" w:cs="Arial"/>
          <w:color w:val="000000"/>
          <w:sz w:val="20"/>
          <w:szCs w:val="24"/>
        </w:rPr>
        <w:t xml:space="preserve"> </w:t>
      </w:r>
      <w:r w:rsidRPr="00E15DBE">
        <w:rPr>
          <w:rFonts w:ascii="Arial" w:hAnsi="Arial" w:cs="Arial"/>
          <w:color w:val="000000"/>
          <w:sz w:val="20"/>
          <w:szCs w:val="24"/>
        </w:rPr>
        <w:t>кладбища.</w:t>
      </w:r>
    </w:p>
    <w:p w14:paraId="3E74C055" w14:textId="3127DC43" w:rsidR="006468DD" w:rsidRPr="00E15DBE" w:rsidRDefault="006468DD" w:rsidP="00927102">
      <w:pPr>
        <w:spacing w:after="0" w:line="240" w:lineRule="auto"/>
        <w:ind w:firstLine="709"/>
        <w:rPr>
          <w:rFonts w:ascii="Arial" w:hAnsi="Arial" w:cs="Arial"/>
          <w:color w:val="000000"/>
          <w:sz w:val="20"/>
          <w:szCs w:val="24"/>
        </w:rPr>
      </w:pPr>
      <w:bookmarkStart w:id="127" w:name="sub_93"/>
      <w:bookmarkEnd w:id="126"/>
      <w:r w:rsidRPr="00E15DBE">
        <w:rPr>
          <w:rFonts w:ascii="Arial" w:hAnsi="Arial" w:cs="Arial"/>
          <w:color w:val="000000"/>
          <w:sz w:val="20"/>
          <w:szCs w:val="24"/>
        </w:rPr>
        <w:t>9.3.</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территории</w:t>
      </w:r>
      <w:r w:rsidR="00FE6D69">
        <w:rPr>
          <w:rFonts w:ascii="Arial" w:hAnsi="Arial" w:cs="Arial"/>
          <w:color w:val="000000"/>
          <w:sz w:val="20"/>
          <w:szCs w:val="24"/>
        </w:rPr>
        <w:t xml:space="preserve"> </w:t>
      </w:r>
      <w:r w:rsidRPr="00E15DBE">
        <w:rPr>
          <w:rFonts w:ascii="Arial" w:hAnsi="Arial" w:cs="Arial"/>
          <w:color w:val="000000"/>
          <w:sz w:val="20"/>
          <w:szCs w:val="24"/>
        </w:rPr>
        <w:t>кладбища</w:t>
      </w:r>
      <w:r w:rsidR="00FE6D69">
        <w:rPr>
          <w:rFonts w:ascii="Arial" w:hAnsi="Arial" w:cs="Arial"/>
          <w:color w:val="000000"/>
          <w:sz w:val="20"/>
          <w:szCs w:val="24"/>
        </w:rPr>
        <w:t xml:space="preserve"> </w:t>
      </w:r>
      <w:r w:rsidRPr="00E15DBE">
        <w:rPr>
          <w:rFonts w:ascii="Arial" w:hAnsi="Arial" w:cs="Arial"/>
          <w:color w:val="000000"/>
          <w:sz w:val="20"/>
          <w:szCs w:val="24"/>
        </w:rPr>
        <w:t>посетителям</w:t>
      </w:r>
      <w:r w:rsidR="00FE6D69">
        <w:rPr>
          <w:rFonts w:ascii="Arial" w:hAnsi="Arial" w:cs="Arial"/>
          <w:color w:val="000000"/>
          <w:sz w:val="20"/>
          <w:szCs w:val="24"/>
        </w:rPr>
        <w:t xml:space="preserve"> </w:t>
      </w:r>
      <w:r w:rsidRPr="00E15DBE">
        <w:rPr>
          <w:rFonts w:ascii="Arial" w:hAnsi="Arial" w:cs="Arial"/>
          <w:color w:val="000000"/>
          <w:sz w:val="20"/>
          <w:szCs w:val="24"/>
        </w:rPr>
        <w:t>запрещается:</w:t>
      </w:r>
    </w:p>
    <w:p w14:paraId="20035260" w14:textId="6DB85A83" w:rsidR="006468DD" w:rsidRPr="00E15DBE" w:rsidRDefault="006468DD" w:rsidP="00927102">
      <w:pPr>
        <w:spacing w:after="0" w:line="240" w:lineRule="auto"/>
        <w:ind w:firstLine="709"/>
        <w:rPr>
          <w:rFonts w:ascii="Arial" w:hAnsi="Arial" w:cs="Arial"/>
          <w:color w:val="000000"/>
          <w:sz w:val="20"/>
          <w:szCs w:val="24"/>
        </w:rPr>
      </w:pPr>
      <w:bookmarkStart w:id="128" w:name="sub_931"/>
      <w:bookmarkEnd w:id="127"/>
      <w:r w:rsidRPr="00E15DBE">
        <w:rPr>
          <w:rFonts w:ascii="Arial" w:hAnsi="Arial" w:cs="Arial"/>
          <w:color w:val="000000"/>
          <w:sz w:val="20"/>
          <w:szCs w:val="24"/>
        </w:rPr>
        <w:t>1)</w:t>
      </w:r>
      <w:r w:rsidR="00FE6D69">
        <w:rPr>
          <w:rFonts w:ascii="Arial" w:hAnsi="Arial" w:cs="Arial"/>
          <w:color w:val="000000"/>
          <w:sz w:val="20"/>
          <w:szCs w:val="24"/>
        </w:rPr>
        <w:t xml:space="preserve"> </w:t>
      </w:r>
      <w:r w:rsidRPr="00E15DBE">
        <w:rPr>
          <w:rFonts w:ascii="Arial" w:hAnsi="Arial" w:cs="Arial"/>
          <w:color w:val="000000"/>
          <w:sz w:val="20"/>
          <w:szCs w:val="24"/>
        </w:rPr>
        <w:t>устанавливать</w:t>
      </w:r>
      <w:r w:rsidR="00FE6D69">
        <w:rPr>
          <w:rFonts w:ascii="Arial" w:hAnsi="Arial" w:cs="Arial"/>
          <w:color w:val="000000"/>
          <w:sz w:val="20"/>
          <w:szCs w:val="24"/>
        </w:rPr>
        <w:t xml:space="preserve"> </w:t>
      </w:r>
      <w:r w:rsidRPr="00E15DBE">
        <w:rPr>
          <w:rFonts w:ascii="Arial" w:hAnsi="Arial" w:cs="Arial"/>
          <w:color w:val="000000"/>
          <w:sz w:val="20"/>
          <w:szCs w:val="24"/>
        </w:rPr>
        <w:t>памятники,</w:t>
      </w:r>
      <w:r w:rsidR="00FE6D69">
        <w:rPr>
          <w:rFonts w:ascii="Arial" w:hAnsi="Arial" w:cs="Arial"/>
          <w:color w:val="000000"/>
          <w:sz w:val="20"/>
          <w:szCs w:val="24"/>
        </w:rPr>
        <w:t xml:space="preserve"> </w:t>
      </w:r>
      <w:r w:rsidRPr="00E15DBE">
        <w:rPr>
          <w:rFonts w:ascii="Arial" w:hAnsi="Arial" w:cs="Arial"/>
          <w:color w:val="000000"/>
          <w:sz w:val="20"/>
          <w:szCs w:val="24"/>
        </w:rPr>
        <w:t>надмогильные</w:t>
      </w:r>
      <w:r w:rsidR="00FE6D69">
        <w:rPr>
          <w:rFonts w:ascii="Arial" w:hAnsi="Arial" w:cs="Arial"/>
          <w:color w:val="000000"/>
          <w:sz w:val="20"/>
          <w:szCs w:val="24"/>
        </w:rPr>
        <w:t xml:space="preserve"> </w:t>
      </w:r>
      <w:r w:rsidRPr="00E15DBE">
        <w:rPr>
          <w:rFonts w:ascii="Arial" w:hAnsi="Arial" w:cs="Arial"/>
          <w:color w:val="000000"/>
          <w:sz w:val="20"/>
          <w:szCs w:val="24"/>
        </w:rPr>
        <w:t>мемориальные</w:t>
      </w:r>
      <w:r w:rsidR="00FE6D69">
        <w:rPr>
          <w:rFonts w:ascii="Arial" w:hAnsi="Arial" w:cs="Arial"/>
          <w:color w:val="000000"/>
          <w:sz w:val="20"/>
          <w:szCs w:val="24"/>
        </w:rPr>
        <w:t xml:space="preserve"> </w:t>
      </w:r>
      <w:r w:rsidRPr="00E15DBE">
        <w:rPr>
          <w:rFonts w:ascii="Arial" w:hAnsi="Arial" w:cs="Arial"/>
          <w:color w:val="000000"/>
          <w:sz w:val="20"/>
          <w:szCs w:val="24"/>
        </w:rPr>
        <w:t>сооружения</w:t>
      </w:r>
      <w:r w:rsidR="00FE6D69">
        <w:rPr>
          <w:rFonts w:ascii="Arial" w:hAnsi="Arial" w:cs="Arial"/>
          <w:color w:val="000000"/>
          <w:sz w:val="20"/>
          <w:szCs w:val="24"/>
        </w:rPr>
        <w:t xml:space="preserve"> </w:t>
      </w:r>
      <w:r w:rsidRPr="00E15DBE">
        <w:rPr>
          <w:rFonts w:ascii="Arial" w:hAnsi="Arial" w:cs="Arial"/>
          <w:color w:val="000000"/>
          <w:sz w:val="20"/>
          <w:szCs w:val="24"/>
        </w:rPr>
        <w:t>за</w:t>
      </w:r>
      <w:r w:rsidR="00FE6D69">
        <w:rPr>
          <w:rFonts w:ascii="Arial" w:hAnsi="Arial" w:cs="Arial"/>
          <w:color w:val="000000"/>
          <w:sz w:val="20"/>
          <w:szCs w:val="24"/>
        </w:rPr>
        <w:t xml:space="preserve"> </w:t>
      </w:r>
      <w:r w:rsidRPr="00E15DBE">
        <w:rPr>
          <w:rFonts w:ascii="Arial" w:hAnsi="Arial" w:cs="Arial"/>
          <w:color w:val="000000"/>
          <w:sz w:val="20"/>
          <w:szCs w:val="24"/>
        </w:rPr>
        <w:t>границы</w:t>
      </w:r>
      <w:r w:rsidR="00FE6D69">
        <w:rPr>
          <w:rFonts w:ascii="Arial" w:hAnsi="Arial" w:cs="Arial"/>
          <w:color w:val="000000"/>
          <w:sz w:val="20"/>
          <w:szCs w:val="24"/>
        </w:rPr>
        <w:t xml:space="preserve"> </w:t>
      </w:r>
      <w:r w:rsidRPr="00E15DBE">
        <w:rPr>
          <w:rFonts w:ascii="Arial" w:hAnsi="Arial" w:cs="Arial"/>
          <w:color w:val="000000"/>
          <w:sz w:val="20"/>
          <w:szCs w:val="24"/>
        </w:rPr>
        <w:t>участков</w:t>
      </w:r>
      <w:r w:rsidR="00FE6D69">
        <w:rPr>
          <w:rFonts w:ascii="Arial" w:hAnsi="Arial" w:cs="Arial"/>
          <w:color w:val="000000"/>
          <w:sz w:val="20"/>
          <w:szCs w:val="24"/>
        </w:rPr>
        <w:t xml:space="preserve"> </w:t>
      </w:r>
      <w:r w:rsidRPr="00E15DBE">
        <w:rPr>
          <w:rFonts w:ascii="Arial" w:hAnsi="Arial" w:cs="Arial"/>
          <w:color w:val="000000"/>
          <w:sz w:val="20"/>
          <w:szCs w:val="24"/>
        </w:rPr>
        <w:t>захоронений;</w:t>
      </w:r>
    </w:p>
    <w:p w14:paraId="3A7BEA04" w14:textId="34E7A994" w:rsidR="006468DD" w:rsidRPr="00E15DBE" w:rsidRDefault="006468DD" w:rsidP="00927102">
      <w:pPr>
        <w:spacing w:after="0" w:line="240" w:lineRule="auto"/>
        <w:ind w:firstLine="709"/>
        <w:rPr>
          <w:rFonts w:ascii="Arial" w:hAnsi="Arial" w:cs="Arial"/>
          <w:color w:val="000000"/>
          <w:sz w:val="20"/>
          <w:szCs w:val="24"/>
        </w:rPr>
      </w:pPr>
      <w:bookmarkStart w:id="129" w:name="sub_932"/>
      <w:bookmarkEnd w:id="128"/>
      <w:r w:rsidRPr="00E15DBE">
        <w:rPr>
          <w:rFonts w:ascii="Arial" w:hAnsi="Arial" w:cs="Arial"/>
          <w:color w:val="000000"/>
          <w:sz w:val="20"/>
          <w:szCs w:val="24"/>
        </w:rPr>
        <w:t>2)</w:t>
      </w:r>
      <w:r w:rsidR="00FE6D69">
        <w:rPr>
          <w:rFonts w:ascii="Arial" w:hAnsi="Arial" w:cs="Arial"/>
          <w:color w:val="000000"/>
          <w:sz w:val="20"/>
          <w:szCs w:val="24"/>
        </w:rPr>
        <w:t xml:space="preserve"> </w:t>
      </w:r>
      <w:r w:rsidRPr="00E15DBE">
        <w:rPr>
          <w:rFonts w:ascii="Arial" w:hAnsi="Arial" w:cs="Arial"/>
          <w:color w:val="000000"/>
          <w:sz w:val="20"/>
          <w:szCs w:val="24"/>
        </w:rPr>
        <w:t>портить</w:t>
      </w:r>
      <w:r w:rsidR="00FE6D69">
        <w:rPr>
          <w:rFonts w:ascii="Arial" w:hAnsi="Arial" w:cs="Arial"/>
          <w:color w:val="000000"/>
          <w:sz w:val="20"/>
          <w:szCs w:val="24"/>
        </w:rPr>
        <w:t xml:space="preserve"> </w:t>
      </w:r>
      <w:r w:rsidRPr="00E15DBE">
        <w:rPr>
          <w:rFonts w:ascii="Arial" w:hAnsi="Arial" w:cs="Arial"/>
          <w:color w:val="000000"/>
          <w:sz w:val="20"/>
          <w:szCs w:val="24"/>
        </w:rPr>
        <w:t>памятники,</w:t>
      </w:r>
      <w:r w:rsidR="00FE6D69">
        <w:rPr>
          <w:rFonts w:ascii="Arial" w:hAnsi="Arial" w:cs="Arial"/>
          <w:color w:val="000000"/>
          <w:sz w:val="20"/>
          <w:szCs w:val="24"/>
        </w:rPr>
        <w:t xml:space="preserve"> </w:t>
      </w:r>
      <w:r w:rsidRPr="00E15DBE">
        <w:rPr>
          <w:rFonts w:ascii="Arial" w:hAnsi="Arial" w:cs="Arial"/>
          <w:color w:val="000000"/>
          <w:sz w:val="20"/>
          <w:szCs w:val="24"/>
        </w:rPr>
        <w:t>оборудование</w:t>
      </w:r>
      <w:r w:rsidR="00FE6D69">
        <w:rPr>
          <w:rFonts w:ascii="Arial" w:hAnsi="Arial" w:cs="Arial"/>
          <w:color w:val="000000"/>
          <w:sz w:val="20"/>
          <w:szCs w:val="24"/>
        </w:rPr>
        <w:t xml:space="preserve"> </w:t>
      </w:r>
      <w:r w:rsidRPr="00E15DBE">
        <w:rPr>
          <w:rFonts w:ascii="Arial" w:hAnsi="Arial" w:cs="Arial"/>
          <w:color w:val="000000"/>
          <w:sz w:val="20"/>
          <w:szCs w:val="24"/>
        </w:rPr>
        <w:t>кладбища,</w:t>
      </w:r>
      <w:r w:rsidR="00FE6D69">
        <w:rPr>
          <w:rFonts w:ascii="Arial" w:hAnsi="Arial" w:cs="Arial"/>
          <w:color w:val="000000"/>
          <w:sz w:val="20"/>
          <w:szCs w:val="24"/>
        </w:rPr>
        <w:t xml:space="preserve"> </w:t>
      </w:r>
      <w:r w:rsidRPr="00E15DBE">
        <w:rPr>
          <w:rFonts w:ascii="Arial" w:hAnsi="Arial" w:cs="Arial"/>
          <w:color w:val="000000"/>
          <w:sz w:val="20"/>
          <w:szCs w:val="24"/>
        </w:rPr>
        <w:t>засорять</w:t>
      </w:r>
      <w:r w:rsidR="00FE6D69">
        <w:rPr>
          <w:rFonts w:ascii="Arial" w:hAnsi="Arial" w:cs="Arial"/>
          <w:color w:val="000000"/>
          <w:sz w:val="20"/>
          <w:szCs w:val="24"/>
        </w:rPr>
        <w:t xml:space="preserve"> </w:t>
      </w:r>
      <w:r w:rsidRPr="00E15DBE">
        <w:rPr>
          <w:rFonts w:ascii="Arial" w:hAnsi="Arial" w:cs="Arial"/>
          <w:color w:val="000000"/>
          <w:sz w:val="20"/>
          <w:szCs w:val="24"/>
        </w:rPr>
        <w:t>территорию;</w:t>
      </w:r>
    </w:p>
    <w:p w14:paraId="3ECD7DAF" w14:textId="37229D1B" w:rsidR="006468DD" w:rsidRPr="00E15DBE" w:rsidRDefault="006468DD" w:rsidP="00927102">
      <w:pPr>
        <w:spacing w:after="0" w:line="240" w:lineRule="auto"/>
        <w:ind w:firstLine="709"/>
        <w:rPr>
          <w:rFonts w:ascii="Arial" w:hAnsi="Arial" w:cs="Arial"/>
          <w:color w:val="000000"/>
          <w:sz w:val="20"/>
          <w:szCs w:val="24"/>
        </w:rPr>
      </w:pPr>
      <w:bookmarkStart w:id="130" w:name="sub_933"/>
      <w:bookmarkEnd w:id="129"/>
      <w:r w:rsidRPr="00E15DBE">
        <w:rPr>
          <w:rFonts w:ascii="Arial" w:hAnsi="Arial" w:cs="Arial"/>
          <w:color w:val="000000"/>
          <w:sz w:val="20"/>
          <w:szCs w:val="24"/>
        </w:rPr>
        <w:t>3)</w:t>
      </w:r>
      <w:r w:rsidR="00FE6D69">
        <w:rPr>
          <w:rFonts w:ascii="Arial" w:hAnsi="Arial" w:cs="Arial"/>
          <w:color w:val="000000"/>
          <w:sz w:val="20"/>
          <w:szCs w:val="24"/>
        </w:rPr>
        <w:t xml:space="preserve"> </w:t>
      </w:r>
      <w:r w:rsidRPr="00E15DBE">
        <w:rPr>
          <w:rFonts w:ascii="Arial" w:hAnsi="Arial" w:cs="Arial"/>
          <w:color w:val="000000"/>
          <w:sz w:val="20"/>
          <w:szCs w:val="24"/>
        </w:rPr>
        <w:t>ломать</w:t>
      </w:r>
      <w:r w:rsidR="00FE6D69">
        <w:rPr>
          <w:rFonts w:ascii="Arial" w:hAnsi="Arial" w:cs="Arial"/>
          <w:color w:val="000000"/>
          <w:sz w:val="20"/>
          <w:szCs w:val="24"/>
        </w:rPr>
        <w:t xml:space="preserve"> </w:t>
      </w:r>
      <w:r w:rsidRPr="00E15DBE">
        <w:rPr>
          <w:rFonts w:ascii="Arial" w:hAnsi="Arial" w:cs="Arial"/>
          <w:color w:val="000000"/>
          <w:sz w:val="20"/>
          <w:szCs w:val="24"/>
        </w:rPr>
        <w:t>зеленые</w:t>
      </w:r>
      <w:r w:rsidR="00FE6D69">
        <w:rPr>
          <w:rFonts w:ascii="Arial" w:hAnsi="Arial" w:cs="Arial"/>
          <w:color w:val="000000"/>
          <w:sz w:val="20"/>
          <w:szCs w:val="24"/>
        </w:rPr>
        <w:t xml:space="preserve"> </w:t>
      </w:r>
      <w:r w:rsidRPr="00E15DBE">
        <w:rPr>
          <w:rFonts w:ascii="Arial" w:hAnsi="Arial" w:cs="Arial"/>
          <w:color w:val="000000"/>
          <w:sz w:val="20"/>
          <w:szCs w:val="24"/>
        </w:rPr>
        <w:t>насаждения,</w:t>
      </w:r>
      <w:r w:rsidR="00FE6D69">
        <w:rPr>
          <w:rFonts w:ascii="Arial" w:hAnsi="Arial" w:cs="Arial"/>
          <w:color w:val="000000"/>
          <w:sz w:val="20"/>
          <w:szCs w:val="24"/>
        </w:rPr>
        <w:t xml:space="preserve"> </w:t>
      </w:r>
      <w:r w:rsidRPr="00E15DBE">
        <w:rPr>
          <w:rFonts w:ascii="Arial" w:hAnsi="Arial" w:cs="Arial"/>
          <w:color w:val="000000"/>
          <w:sz w:val="20"/>
          <w:szCs w:val="24"/>
        </w:rPr>
        <w:t>рвать</w:t>
      </w:r>
      <w:r w:rsidR="00FE6D69">
        <w:rPr>
          <w:rFonts w:ascii="Arial" w:hAnsi="Arial" w:cs="Arial"/>
          <w:color w:val="000000"/>
          <w:sz w:val="20"/>
          <w:szCs w:val="24"/>
        </w:rPr>
        <w:t xml:space="preserve"> </w:t>
      </w:r>
      <w:r w:rsidRPr="00E15DBE">
        <w:rPr>
          <w:rFonts w:ascii="Arial" w:hAnsi="Arial" w:cs="Arial"/>
          <w:color w:val="000000"/>
          <w:sz w:val="20"/>
          <w:szCs w:val="24"/>
        </w:rPr>
        <w:t>цветы;</w:t>
      </w:r>
    </w:p>
    <w:p w14:paraId="6C5B816E" w14:textId="5892F592" w:rsidR="006468DD" w:rsidRPr="00E15DBE" w:rsidRDefault="006468DD" w:rsidP="00927102">
      <w:pPr>
        <w:spacing w:after="0" w:line="240" w:lineRule="auto"/>
        <w:ind w:firstLine="709"/>
        <w:rPr>
          <w:rFonts w:ascii="Arial" w:hAnsi="Arial" w:cs="Arial"/>
          <w:color w:val="000000"/>
          <w:sz w:val="20"/>
          <w:szCs w:val="24"/>
        </w:rPr>
      </w:pPr>
      <w:bookmarkStart w:id="131" w:name="sub_934"/>
      <w:bookmarkEnd w:id="130"/>
      <w:r w:rsidRPr="00E15DBE">
        <w:rPr>
          <w:rFonts w:ascii="Arial" w:hAnsi="Arial" w:cs="Arial"/>
          <w:color w:val="000000"/>
          <w:sz w:val="20"/>
          <w:szCs w:val="24"/>
        </w:rPr>
        <w:t>4)</w:t>
      </w:r>
      <w:r w:rsidR="00FE6D69">
        <w:rPr>
          <w:rFonts w:ascii="Arial" w:hAnsi="Arial" w:cs="Arial"/>
          <w:color w:val="000000"/>
          <w:sz w:val="20"/>
          <w:szCs w:val="24"/>
        </w:rPr>
        <w:t xml:space="preserve"> </w:t>
      </w:r>
      <w:r w:rsidRPr="00E15DBE">
        <w:rPr>
          <w:rFonts w:ascii="Arial" w:hAnsi="Arial" w:cs="Arial"/>
          <w:color w:val="000000"/>
          <w:sz w:val="20"/>
          <w:szCs w:val="24"/>
        </w:rPr>
        <w:t>выгуливать</w:t>
      </w:r>
      <w:r w:rsidR="00FE6D69">
        <w:rPr>
          <w:rFonts w:ascii="Arial" w:hAnsi="Arial" w:cs="Arial"/>
          <w:color w:val="000000"/>
          <w:sz w:val="20"/>
          <w:szCs w:val="24"/>
        </w:rPr>
        <w:t xml:space="preserve"> </w:t>
      </w:r>
      <w:r w:rsidRPr="00E15DBE">
        <w:rPr>
          <w:rFonts w:ascii="Arial" w:hAnsi="Arial" w:cs="Arial"/>
          <w:color w:val="000000"/>
          <w:sz w:val="20"/>
          <w:szCs w:val="24"/>
        </w:rPr>
        <w:t>домашних</w:t>
      </w:r>
      <w:r w:rsidR="00FE6D69">
        <w:rPr>
          <w:rFonts w:ascii="Arial" w:hAnsi="Arial" w:cs="Arial"/>
          <w:color w:val="000000"/>
          <w:sz w:val="20"/>
          <w:szCs w:val="24"/>
        </w:rPr>
        <w:t xml:space="preserve"> </w:t>
      </w:r>
      <w:r w:rsidRPr="00E15DBE">
        <w:rPr>
          <w:rFonts w:ascii="Arial" w:hAnsi="Arial" w:cs="Arial"/>
          <w:color w:val="000000"/>
          <w:sz w:val="20"/>
          <w:szCs w:val="24"/>
        </w:rPr>
        <w:t>животных,</w:t>
      </w:r>
      <w:r w:rsidR="00FE6D69">
        <w:rPr>
          <w:rFonts w:ascii="Arial" w:hAnsi="Arial" w:cs="Arial"/>
          <w:color w:val="000000"/>
          <w:sz w:val="20"/>
          <w:szCs w:val="24"/>
        </w:rPr>
        <w:t xml:space="preserve"> </w:t>
      </w:r>
      <w:r w:rsidRPr="00E15DBE">
        <w:rPr>
          <w:rFonts w:ascii="Arial" w:hAnsi="Arial" w:cs="Arial"/>
          <w:color w:val="000000"/>
          <w:sz w:val="20"/>
          <w:szCs w:val="24"/>
        </w:rPr>
        <w:t>пасти</w:t>
      </w:r>
      <w:r w:rsidR="00FE6D69">
        <w:rPr>
          <w:rFonts w:ascii="Arial" w:hAnsi="Arial" w:cs="Arial"/>
          <w:color w:val="000000"/>
          <w:sz w:val="20"/>
          <w:szCs w:val="24"/>
        </w:rPr>
        <w:t xml:space="preserve"> </w:t>
      </w:r>
      <w:r w:rsidRPr="00E15DBE">
        <w:rPr>
          <w:rFonts w:ascii="Arial" w:hAnsi="Arial" w:cs="Arial"/>
          <w:color w:val="000000"/>
          <w:sz w:val="20"/>
          <w:szCs w:val="24"/>
        </w:rPr>
        <w:t>домашних</w:t>
      </w:r>
      <w:r w:rsidR="00FE6D69">
        <w:rPr>
          <w:rFonts w:ascii="Arial" w:hAnsi="Arial" w:cs="Arial"/>
          <w:color w:val="000000"/>
          <w:sz w:val="20"/>
          <w:szCs w:val="24"/>
        </w:rPr>
        <w:t xml:space="preserve"> </w:t>
      </w:r>
      <w:r w:rsidRPr="00E15DBE">
        <w:rPr>
          <w:rFonts w:ascii="Arial" w:hAnsi="Arial" w:cs="Arial"/>
          <w:color w:val="000000"/>
          <w:sz w:val="20"/>
          <w:szCs w:val="24"/>
        </w:rPr>
        <w:t>животных,</w:t>
      </w:r>
      <w:r w:rsidR="00FE6D69">
        <w:rPr>
          <w:rFonts w:ascii="Arial" w:hAnsi="Arial" w:cs="Arial"/>
          <w:color w:val="000000"/>
          <w:sz w:val="20"/>
          <w:szCs w:val="24"/>
        </w:rPr>
        <w:t xml:space="preserve"> </w:t>
      </w:r>
      <w:r w:rsidRPr="00E15DBE">
        <w:rPr>
          <w:rFonts w:ascii="Arial" w:hAnsi="Arial" w:cs="Arial"/>
          <w:color w:val="000000"/>
          <w:sz w:val="20"/>
          <w:szCs w:val="24"/>
        </w:rPr>
        <w:t>ловить</w:t>
      </w:r>
      <w:r w:rsidR="00FE6D69">
        <w:rPr>
          <w:rFonts w:ascii="Arial" w:hAnsi="Arial" w:cs="Arial"/>
          <w:color w:val="000000"/>
          <w:sz w:val="20"/>
          <w:szCs w:val="24"/>
        </w:rPr>
        <w:t xml:space="preserve"> </w:t>
      </w:r>
      <w:r w:rsidRPr="00E15DBE">
        <w:rPr>
          <w:rFonts w:ascii="Arial" w:hAnsi="Arial" w:cs="Arial"/>
          <w:color w:val="000000"/>
          <w:sz w:val="20"/>
          <w:szCs w:val="24"/>
        </w:rPr>
        <w:t>птиц;</w:t>
      </w:r>
    </w:p>
    <w:p w14:paraId="0D815785" w14:textId="04329AB7" w:rsidR="006468DD" w:rsidRPr="00E15DBE" w:rsidRDefault="006468DD" w:rsidP="00927102">
      <w:pPr>
        <w:spacing w:after="0" w:line="240" w:lineRule="auto"/>
        <w:ind w:firstLine="709"/>
        <w:rPr>
          <w:rFonts w:ascii="Arial" w:hAnsi="Arial" w:cs="Arial"/>
          <w:color w:val="000000"/>
          <w:sz w:val="20"/>
          <w:szCs w:val="24"/>
        </w:rPr>
      </w:pPr>
      <w:bookmarkStart w:id="132" w:name="sub_935"/>
      <w:bookmarkEnd w:id="131"/>
      <w:r w:rsidRPr="00E15DBE">
        <w:rPr>
          <w:rFonts w:ascii="Arial" w:hAnsi="Arial" w:cs="Arial"/>
          <w:color w:val="000000"/>
          <w:sz w:val="20"/>
          <w:szCs w:val="24"/>
        </w:rPr>
        <w:t>5)</w:t>
      </w:r>
      <w:r w:rsidR="00FE6D69">
        <w:rPr>
          <w:rFonts w:ascii="Arial" w:hAnsi="Arial" w:cs="Arial"/>
          <w:color w:val="000000"/>
          <w:sz w:val="20"/>
          <w:szCs w:val="24"/>
        </w:rPr>
        <w:t xml:space="preserve"> </w:t>
      </w:r>
      <w:r w:rsidRPr="00E15DBE">
        <w:rPr>
          <w:rFonts w:ascii="Arial" w:hAnsi="Arial" w:cs="Arial"/>
          <w:color w:val="000000"/>
          <w:sz w:val="20"/>
          <w:szCs w:val="24"/>
        </w:rPr>
        <w:t>разводить</w:t>
      </w:r>
      <w:r w:rsidR="00FE6D69">
        <w:rPr>
          <w:rFonts w:ascii="Arial" w:hAnsi="Arial" w:cs="Arial"/>
          <w:color w:val="000000"/>
          <w:sz w:val="20"/>
          <w:szCs w:val="24"/>
        </w:rPr>
        <w:t xml:space="preserve"> </w:t>
      </w:r>
      <w:r w:rsidRPr="00E15DBE">
        <w:rPr>
          <w:rFonts w:ascii="Arial" w:hAnsi="Arial" w:cs="Arial"/>
          <w:color w:val="000000"/>
          <w:sz w:val="20"/>
          <w:szCs w:val="24"/>
        </w:rPr>
        <w:t>костры,</w:t>
      </w:r>
      <w:r w:rsidR="00FE6D69">
        <w:rPr>
          <w:rFonts w:ascii="Arial" w:hAnsi="Arial" w:cs="Arial"/>
          <w:color w:val="000000"/>
          <w:sz w:val="20"/>
          <w:szCs w:val="24"/>
        </w:rPr>
        <w:t xml:space="preserve"> </w:t>
      </w:r>
      <w:r w:rsidRPr="00E15DBE">
        <w:rPr>
          <w:rFonts w:ascii="Arial" w:hAnsi="Arial" w:cs="Arial"/>
          <w:color w:val="000000"/>
          <w:sz w:val="20"/>
          <w:szCs w:val="24"/>
        </w:rPr>
        <w:t>добывать</w:t>
      </w:r>
      <w:r w:rsidR="00FE6D69">
        <w:rPr>
          <w:rFonts w:ascii="Arial" w:hAnsi="Arial" w:cs="Arial"/>
          <w:color w:val="000000"/>
          <w:sz w:val="20"/>
          <w:szCs w:val="24"/>
        </w:rPr>
        <w:t xml:space="preserve"> </w:t>
      </w:r>
      <w:r w:rsidRPr="00E15DBE">
        <w:rPr>
          <w:rFonts w:ascii="Arial" w:hAnsi="Arial" w:cs="Arial"/>
          <w:color w:val="000000"/>
          <w:sz w:val="20"/>
          <w:szCs w:val="24"/>
        </w:rPr>
        <w:t>песок</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глину,</w:t>
      </w:r>
      <w:r w:rsidR="00FE6D69">
        <w:rPr>
          <w:rFonts w:ascii="Arial" w:hAnsi="Arial" w:cs="Arial"/>
          <w:color w:val="000000"/>
          <w:sz w:val="20"/>
          <w:szCs w:val="24"/>
        </w:rPr>
        <w:t xml:space="preserve"> </w:t>
      </w:r>
      <w:r w:rsidRPr="00E15DBE">
        <w:rPr>
          <w:rFonts w:ascii="Arial" w:hAnsi="Arial" w:cs="Arial"/>
          <w:color w:val="000000"/>
          <w:sz w:val="20"/>
          <w:szCs w:val="24"/>
        </w:rPr>
        <w:t>резать</w:t>
      </w:r>
      <w:r w:rsidR="00FE6D69">
        <w:rPr>
          <w:rFonts w:ascii="Arial" w:hAnsi="Arial" w:cs="Arial"/>
          <w:color w:val="000000"/>
          <w:sz w:val="20"/>
          <w:szCs w:val="24"/>
        </w:rPr>
        <w:t xml:space="preserve"> </w:t>
      </w:r>
      <w:r w:rsidRPr="00E15DBE">
        <w:rPr>
          <w:rFonts w:ascii="Arial" w:hAnsi="Arial" w:cs="Arial"/>
          <w:color w:val="000000"/>
          <w:sz w:val="20"/>
          <w:szCs w:val="24"/>
        </w:rPr>
        <w:t>дерн;</w:t>
      </w:r>
    </w:p>
    <w:p w14:paraId="360734DA" w14:textId="6C14E80C" w:rsidR="006468DD" w:rsidRPr="00E15DBE" w:rsidRDefault="006468DD" w:rsidP="00927102">
      <w:pPr>
        <w:spacing w:after="0" w:line="240" w:lineRule="auto"/>
        <w:ind w:firstLine="709"/>
        <w:rPr>
          <w:rFonts w:ascii="Arial" w:hAnsi="Arial" w:cs="Arial"/>
          <w:color w:val="000000"/>
          <w:sz w:val="20"/>
          <w:szCs w:val="24"/>
        </w:rPr>
      </w:pPr>
      <w:bookmarkStart w:id="133" w:name="sub_936"/>
      <w:bookmarkEnd w:id="132"/>
      <w:r w:rsidRPr="00E15DBE">
        <w:rPr>
          <w:rFonts w:ascii="Arial" w:hAnsi="Arial" w:cs="Arial"/>
          <w:color w:val="000000"/>
          <w:sz w:val="20"/>
          <w:szCs w:val="24"/>
        </w:rPr>
        <w:t>6)</w:t>
      </w:r>
      <w:r w:rsidR="00FE6D69">
        <w:rPr>
          <w:rFonts w:ascii="Arial" w:hAnsi="Arial" w:cs="Arial"/>
          <w:color w:val="000000"/>
          <w:sz w:val="20"/>
          <w:szCs w:val="24"/>
        </w:rPr>
        <w:t xml:space="preserve"> </w:t>
      </w:r>
      <w:r w:rsidRPr="00E15DBE">
        <w:rPr>
          <w:rFonts w:ascii="Arial" w:hAnsi="Arial" w:cs="Arial"/>
          <w:color w:val="000000"/>
          <w:sz w:val="20"/>
          <w:szCs w:val="24"/>
        </w:rPr>
        <w:t>ездить</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велосипедах,</w:t>
      </w:r>
      <w:r w:rsidR="00FE6D69">
        <w:rPr>
          <w:rFonts w:ascii="Arial" w:hAnsi="Arial" w:cs="Arial"/>
          <w:color w:val="000000"/>
          <w:sz w:val="20"/>
          <w:szCs w:val="24"/>
        </w:rPr>
        <w:t xml:space="preserve"> </w:t>
      </w:r>
      <w:r w:rsidRPr="00E15DBE">
        <w:rPr>
          <w:rFonts w:ascii="Arial" w:hAnsi="Arial" w:cs="Arial"/>
          <w:color w:val="000000"/>
          <w:sz w:val="20"/>
          <w:szCs w:val="24"/>
        </w:rPr>
        <w:t>мопедах,</w:t>
      </w:r>
      <w:r w:rsidR="00FE6D69">
        <w:rPr>
          <w:rFonts w:ascii="Arial" w:hAnsi="Arial" w:cs="Arial"/>
          <w:color w:val="000000"/>
          <w:sz w:val="20"/>
          <w:szCs w:val="24"/>
        </w:rPr>
        <w:t xml:space="preserve"> </w:t>
      </w:r>
      <w:r w:rsidRPr="00E15DBE">
        <w:rPr>
          <w:rFonts w:ascii="Arial" w:hAnsi="Arial" w:cs="Arial"/>
          <w:color w:val="000000"/>
          <w:sz w:val="20"/>
          <w:szCs w:val="24"/>
        </w:rPr>
        <w:t>мотороллерах,</w:t>
      </w:r>
      <w:r w:rsidR="00FE6D69">
        <w:rPr>
          <w:rFonts w:ascii="Arial" w:hAnsi="Arial" w:cs="Arial"/>
          <w:color w:val="000000"/>
          <w:sz w:val="20"/>
          <w:szCs w:val="24"/>
        </w:rPr>
        <w:t xml:space="preserve"> </w:t>
      </w:r>
      <w:r w:rsidRPr="00E15DBE">
        <w:rPr>
          <w:rFonts w:ascii="Arial" w:hAnsi="Arial" w:cs="Arial"/>
          <w:color w:val="000000"/>
          <w:sz w:val="20"/>
          <w:szCs w:val="24"/>
        </w:rPr>
        <w:t>мотоциклах,</w:t>
      </w:r>
      <w:r w:rsidR="00FE6D69">
        <w:rPr>
          <w:rFonts w:ascii="Arial" w:hAnsi="Arial" w:cs="Arial"/>
          <w:color w:val="000000"/>
          <w:sz w:val="20"/>
          <w:szCs w:val="24"/>
        </w:rPr>
        <w:t xml:space="preserve"> </w:t>
      </w:r>
      <w:r w:rsidRPr="00E15DBE">
        <w:rPr>
          <w:rFonts w:ascii="Arial" w:hAnsi="Arial" w:cs="Arial"/>
          <w:color w:val="000000"/>
          <w:sz w:val="20"/>
          <w:szCs w:val="24"/>
        </w:rPr>
        <w:t>лыжах</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санях;</w:t>
      </w:r>
    </w:p>
    <w:p w14:paraId="4D835720" w14:textId="1E24AF18" w:rsidR="006468DD" w:rsidRPr="00E15DBE" w:rsidRDefault="006468DD" w:rsidP="00927102">
      <w:pPr>
        <w:spacing w:after="0" w:line="240" w:lineRule="auto"/>
        <w:ind w:firstLine="709"/>
        <w:rPr>
          <w:rFonts w:ascii="Arial" w:hAnsi="Arial" w:cs="Arial"/>
          <w:color w:val="000000"/>
          <w:sz w:val="20"/>
          <w:szCs w:val="24"/>
        </w:rPr>
      </w:pPr>
      <w:bookmarkStart w:id="134" w:name="sub_937"/>
      <w:bookmarkEnd w:id="133"/>
      <w:r w:rsidRPr="00E15DBE">
        <w:rPr>
          <w:rFonts w:ascii="Arial" w:hAnsi="Arial" w:cs="Arial"/>
          <w:color w:val="000000"/>
          <w:sz w:val="20"/>
          <w:szCs w:val="24"/>
        </w:rPr>
        <w:t>7)</w:t>
      </w:r>
      <w:r w:rsidR="00FE6D69">
        <w:rPr>
          <w:rFonts w:ascii="Arial" w:hAnsi="Arial" w:cs="Arial"/>
          <w:color w:val="000000"/>
          <w:sz w:val="20"/>
          <w:szCs w:val="24"/>
        </w:rPr>
        <w:t xml:space="preserve"> </w:t>
      </w:r>
      <w:r w:rsidRPr="00E15DBE">
        <w:rPr>
          <w:rFonts w:ascii="Arial" w:hAnsi="Arial" w:cs="Arial"/>
          <w:color w:val="000000"/>
          <w:sz w:val="20"/>
          <w:szCs w:val="24"/>
        </w:rPr>
        <w:t>распивать</w:t>
      </w:r>
      <w:r w:rsidR="00FE6D69">
        <w:rPr>
          <w:rFonts w:ascii="Arial" w:hAnsi="Arial" w:cs="Arial"/>
          <w:color w:val="000000"/>
          <w:sz w:val="20"/>
          <w:szCs w:val="24"/>
        </w:rPr>
        <w:t xml:space="preserve"> </w:t>
      </w:r>
      <w:r w:rsidRPr="00E15DBE">
        <w:rPr>
          <w:rFonts w:ascii="Arial" w:hAnsi="Arial" w:cs="Arial"/>
          <w:color w:val="000000"/>
          <w:sz w:val="20"/>
          <w:szCs w:val="24"/>
        </w:rPr>
        <w:t>спиртные</w:t>
      </w:r>
      <w:r w:rsidR="00FE6D69">
        <w:rPr>
          <w:rFonts w:ascii="Arial" w:hAnsi="Arial" w:cs="Arial"/>
          <w:color w:val="000000"/>
          <w:sz w:val="20"/>
          <w:szCs w:val="24"/>
        </w:rPr>
        <w:t xml:space="preserve"> </w:t>
      </w:r>
      <w:r w:rsidRPr="00E15DBE">
        <w:rPr>
          <w:rFonts w:ascii="Arial" w:hAnsi="Arial" w:cs="Arial"/>
          <w:color w:val="000000"/>
          <w:sz w:val="20"/>
          <w:szCs w:val="24"/>
        </w:rPr>
        <w:t>напитки</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находиться</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нетрезвом</w:t>
      </w:r>
      <w:r w:rsidR="00FE6D69">
        <w:rPr>
          <w:rFonts w:ascii="Arial" w:hAnsi="Arial" w:cs="Arial"/>
          <w:color w:val="000000"/>
          <w:sz w:val="20"/>
          <w:szCs w:val="24"/>
        </w:rPr>
        <w:t xml:space="preserve"> </w:t>
      </w:r>
      <w:r w:rsidRPr="00E15DBE">
        <w:rPr>
          <w:rFonts w:ascii="Arial" w:hAnsi="Arial" w:cs="Arial"/>
          <w:color w:val="000000"/>
          <w:sz w:val="20"/>
          <w:szCs w:val="24"/>
        </w:rPr>
        <w:t>состоянии;</w:t>
      </w:r>
    </w:p>
    <w:p w14:paraId="42B24EDA" w14:textId="19440F2F" w:rsidR="006468DD" w:rsidRPr="00E15DBE" w:rsidRDefault="006468DD" w:rsidP="00927102">
      <w:pPr>
        <w:spacing w:after="0" w:line="240" w:lineRule="auto"/>
        <w:ind w:firstLine="709"/>
        <w:rPr>
          <w:rFonts w:ascii="Arial" w:hAnsi="Arial" w:cs="Arial"/>
          <w:color w:val="000000"/>
          <w:sz w:val="20"/>
          <w:szCs w:val="24"/>
        </w:rPr>
      </w:pPr>
      <w:bookmarkStart w:id="135" w:name="sub_938"/>
      <w:bookmarkEnd w:id="134"/>
      <w:r w:rsidRPr="00E15DBE">
        <w:rPr>
          <w:rFonts w:ascii="Arial" w:hAnsi="Arial" w:cs="Arial"/>
          <w:color w:val="000000"/>
          <w:sz w:val="20"/>
          <w:szCs w:val="24"/>
        </w:rPr>
        <w:t>8)</w:t>
      </w:r>
      <w:r w:rsidR="00FE6D69">
        <w:rPr>
          <w:rFonts w:ascii="Arial" w:hAnsi="Arial" w:cs="Arial"/>
          <w:color w:val="000000"/>
          <w:sz w:val="20"/>
          <w:szCs w:val="24"/>
        </w:rPr>
        <w:t xml:space="preserve"> </w:t>
      </w:r>
      <w:r w:rsidRPr="00E15DBE">
        <w:rPr>
          <w:rFonts w:ascii="Arial" w:hAnsi="Arial" w:cs="Arial"/>
          <w:color w:val="000000"/>
          <w:sz w:val="20"/>
          <w:szCs w:val="24"/>
        </w:rPr>
        <w:t>въезжать</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территорию</w:t>
      </w:r>
      <w:r w:rsidR="00FE6D69">
        <w:rPr>
          <w:rFonts w:ascii="Arial" w:hAnsi="Arial" w:cs="Arial"/>
          <w:color w:val="000000"/>
          <w:sz w:val="20"/>
          <w:szCs w:val="24"/>
        </w:rPr>
        <w:t xml:space="preserve"> </w:t>
      </w:r>
      <w:r w:rsidRPr="00E15DBE">
        <w:rPr>
          <w:rFonts w:ascii="Arial" w:hAnsi="Arial" w:cs="Arial"/>
          <w:color w:val="000000"/>
          <w:sz w:val="20"/>
          <w:szCs w:val="24"/>
        </w:rPr>
        <w:t>кладбища</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автомобильном</w:t>
      </w:r>
      <w:r w:rsidR="00FE6D69">
        <w:rPr>
          <w:rFonts w:ascii="Arial" w:hAnsi="Arial" w:cs="Arial"/>
          <w:color w:val="000000"/>
          <w:sz w:val="20"/>
          <w:szCs w:val="24"/>
        </w:rPr>
        <w:t xml:space="preserve"> </w:t>
      </w:r>
      <w:r w:rsidRPr="00E15DBE">
        <w:rPr>
          <w:rFonts w:ascii="Arial" w:hAnsi="Arial" w:cs="Arial"/>
          <w:color w:val="000000"/>
          <w:sz w:val="20"/>
          <w:szCs w:val="24"/>
        </w:rPr>
        <w:t>транспорте,</w:t>
      </w:r>
      <w:r w:rsidR="00FE6D69">
        <w:rPr>
          <w:rFonts w:ascii="Arial" w:hAnsi="Arial" w:cs="Arial"/>
          <w:color w:val="000000"/>
          <w:sz w:val="20"/>
          <w:szCs w:val="24"/>
        </w:rPr>
        <w:t xml:space="preserve"> </w:t>
      </w:r>
      <w:r w:rsidRPr="00E15DBE">
        <w:rPr>
          <w:rFonts w:ascii="Arial" w:hAnsi="Arial" w:cs="Arial"/>
          <w:color w:val="000000"/>
          <w:sz w:val="20"/>
          <w:szCs w:val="24"/>
        </w:rPr>
        <w:t>за</w:t>
      </w:r>
      <w:r w:rsidR="00FE6D69">
        <w:rPr>
          <w:rFonts w:ascii="Arial" w:hAnsi="Arial" w:cs="Arial"/>
          <w:color w:val="000000"/>
          <w:sz w:val="20"/>
          <w:szCs w:val="24"/>
        </w:rPr>
        <w:t xml:space="preserve"> </w:t>
      </w:r>
      <w:r w:rsidRPr="00E15DBE">
        <w:rPr>
          <w:rFonts w:ascii="Arial" w:hAnsi="Arial" w:cs="Arial"/>
          <w:color w:val="000000"/>
          <w:sz w:val="20"/>
          <w:szCs w:val="24"/>
        </w:rPr>
        <w:t>исключением</w:t>
      </w:r>
      <w:r w:rsidR="00FE6D69">
        <w:rPr>
          <w:rFonts w:ascii="Arial" w:hAnsi="Arial" w:cs="Arial"/>
          <w:color w:val="000000"/>
          <w:sz w:val="20"/>
          <w:szCs w:val="24"/>
        </w:rPr>
        <w:t xml:space="preserve"> </w:t>
      </w:r>
      <w:r w:rsidRPr="00E15DBE">
        <w:rPr>
          <w:rFonts w:ascii="Arial" w:hAnsi="Arial" w:cs="Arial"/>
          <w:color w:val="000000"/>
          <w:sz w:val="20"/>
          <w:szCs w:val="24"/>
        </w:rPr>
        <w:t>инвалидов</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престарелых;</w:t>
      </w:r>
    </w:p>
    <w:p w14:paraId="4D87CE12" w14:textId="6B7F0794" w:rsidR="006468DD" w:rsidRPr="00E15DBE" w:rsidRDefault="006468DD" w:rsidP="00927102">
      <w:pPr>
        <w:spacing w:after="0" w:line="240" w:lineRule="auto"/>
        <w:ind w:firstLine="709"/>
        <w:rPr>
          <w:rFonts w:ascii="Arial" w:hAnsi="Arial" w:cs="Arial"/>
          <w:color w:val="000000"/>
          <w:sz w:val="20"/>
          <w:szCs w:val="24"/>
        </w:rPr>
      </w:pPr>
      <w:bookmarkStart w:id="136" w:name="sub_939"/>
      <w:bookmarkEnd w:id="135"/>
      <w:r w:rsidRPr="00E15DBE">
        <w:rPr>
          <w:rFonts w:ascii="Arial" w:hAnsi="Arial" w:cs="Arial"/>
          <w:color w:val="000000"/>
          <w:sz w:val="20"/>
          <w:szCs w:val="24"/>
        </w:rPr>
        <w:t>9)</w:t>
      </w:r>
      <w:r w:rsidR="00FE6D69">
        <w:rPr>
          <w:rFonts w:ascii="Arial" w:hAnsi="Arial" w:cs="Arial"/>
          <w:color w:val="000000"/>
          <w:sz w:val="20"/>
          <w:szCs w:val="24"/>
        </w:rPr>
        <w:t xml:space="preserve"> </w:t>
      </w:r>
      <w:r w:rsidRPr="00E15DBE">
        <w:rPr>
          <w:rFonts w:ascii="Arial" w:hAnsi="Arial" w:cs="Arial"/>
          <w:color w:val="000000"/>
          <w:sz w:val="20"/>
          <w:szCs w:val="24"/>
        </w:rPr>
        <w:t>осуществлять</w:t>
      </w:r>
      <w:r w:rsidR="00FE6D69">
        <w:rPr>
          <w:rFonts w:ascii="Arial" w:hAnsi="Arial" w:cs="Arial"/>
          <w:color w:val="000000"/>
          <w:sz w:val="20"/>
          <w:szCs w:val="24"/>
        </w:rPr>
        <w:t xml:space="preserve"> </w:t>
      </w:r>
      <w:r w:rsidRPr="00E15DBE">
        <w:rPr>
          <w:rFonts w:ascii="Arial" w:hAnsi="Arial" w:cs="Arial"/>
          <w:color w:val="000000"/>
          <w:sz w:val="20"/>
          <w:szCs w:val="24"/>
        </w:rPr>
        <w:t>складирование</w:t>
      </w:r>
      <w:r w:rsidR="00FE6D69">
        <w:rPr>
          <w:rFonts w:ascii="Arial" w:hAnsi="Arial" w:cs="Arial"/>
          <w:color w:val="000000"/>
          <w:sz w:val="20"/>
          <w:szCs w:val="24"/>
        </w:rPr>
        <w:t xml:space="preserve"> </w:t>
      </w:r>
      <w:r w:rsidRPr="00E15DBE">
        <w:rPr>
          <w:rFonts w:ascii="Arial" w:hAnsi="Arial" w:cs="Arial"/>
          <w:color w:val="000000"/>
          <w:sz w:val="20"/>
          <w:szCs w:val="24"/>
        </w:rPr>
        <w:t>строительных</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других</w:t>
      </w:r>
      <w:r w:rsidR="00FE6D69">
        <w:rPr>
          <w:rFonts w:ascii="Arial" w:hAnsi="Arial" w:cs="Arial"/>
          <w:color w:val="000000"/>
          <w:sz w:val="20"/>
          <w:szCs w:val="24"/>
        </w:rPr>
        <w:t xml:space="preserve"> </w:t>
      </w:r>
      <w:r w:rsidRPr="00E15DBE">
        <w:rPr>
          <w:rFonts w:ascii="Arial" w:hAnsi="Arial" w:cs="Arial"/>
          <w:color w:val="000000"/>
          <w:sz w:val="20"/>
          <w:szCs w:val="24"/>
        </w:rPr>
        <w:t>материалов;</w:t>
      </w:r>
    </w:p>
    <w:p w14:paraId="6DF97050" w14:textId="63374095" w:rsidR="006468DD" w:rsidRPr="00E15DBE" w:rsidRDefault="006468DD" w:rsidP="00927102">
      <w:pPr>
        <w:spacing w:after="0" w:line="240" w:lineRule="auto"/>
        <w:ind w:firstLine="709"/>
        <w:rPr>
          <w:rFonts w:ascii="Arial" w:hAnsi="Arial" w:cs="Arial"/>
          <w:color w:val="000000"/>
          <w:sz w:val="20"/>
          <w:szCs w:val="24"/>
        </w:rPr>
      </w:pPr>
      <w:bookmarkStart w:id="137" w:name="sub_9310"/>
      <w:bookmarkEnd w:id="136"/>
      <w:r w:rsidRPr="00E15DBE">
        <w:rPr>
          <w:rFonts w:ascii="Arial" w:hAnsi="Arial" w:cs="Arial"/>
          <w:color w:val="000000"/>
          <w:sz w:val="20"/>
          <w:szCs w:val="24"/>
        </w:rPr>
        <w:t>10)</w:t>
      </w:r>
      <w:r w:rsidR="00FE6D69">
        <w:rPr>
          <w:rFonts w:ascii="Arial" w:hAnsi="Arial" w:cs="Arial"/>
          <w:color w:val="000000"/>
          <w:sz w:val="20"/>
          <w:szCs w:val="24"/>
        </w:rPr>
        <w:t xml:space="preserve"> </w:t>
      </w:r>
      <w:r w:rsidRPr="00E15DBE">
        <w:rPr>
          <w:rFonts w:ascii="Arial" w:hAnsi="Arial" w:cs="Arial"/>
          <w:color w:val="000000"/>
          <w:sz w:val="20"/>
          <w:szCs w:val="24"/>
        </w:rPr>
        <w:t>создавать</w:t>
      </w:r>
      <w:r w:rsidR="00FE6D69">
        <w:rPr>
          <w:rFonts w:ascii="Arial" w:hAnsi="Arial" w:cs="Arial"/>
          <w:color w:val="000000"/>
          <w:sz w:val="20"/>
          <w:szCs w:val="24"/>
        </w:rPr>
        <w:t xml:space="preserve"> </w:t>
      </w:r>
      <w:r w:rsidRPr="00E15DBE">
        <w:rPr>
          <w:rFonts w:ascii="Arial" w:hAnsi="Arial" w:cs="Arial"/>
          <w:color w:val="000000"/>
          <w:sz w:val="20"/>
          <w:szCs w:val="24"/>
        </w:rPr>
        <w:t>стихийные</w:t>
      </w:r>
      <w:r w:rsidR="00FE6D69">
        <w:rPr>
          <w:rFonts w:ascii="Arial" w:hAnsi="Arial" w:cs="Arial"/>
          <w:color w:val="000000"/>
          <w:sz w:val="20"/>
          <w:szCs w:val="24"/>
        </w:rPr>
        <w:t xml:space="preserve"> </w:t>
      </w:r>
      <w:r w:rsidRPr="00E15DBE">
        <w:rPr>
          <w:rFonts w:ascii="Arial" w:hAnsi="Arial" w:cs="Arial"/>
          <w:color w:val="000000"/>
          <w:sz w:val="20"/>
          <w:szCs w:val="24"/>
        </w:rPr>
        <w:t>свалки</w:t>
      </w:r>
      <w:r w:rsidR="00FE6D69">
        <w:rPr>
          <w:rFonts w:ascii="Arial" w:hAnsi="Arial" w:cs="Arial"/>
          <w:color w:val="000000"/>
          <w:sz w:val="20"/>
          <w:szCs w:val="24"/>
        </w:rPr>
        <w:t xml:space="preserve"> </w:t>
      </w:r>
      <w:r w:rsidRPr="00E15DBE">
        <w:rPr>
          <w:rFonts w:ascii="Arial" w:hAnsi="Arial" w:cs="Arial"/>
          <w:color w:val="000000"/>
          <w:sz w:val="20"/>
          <w:szCs w:val="24"/>
        </w:rPr>
        <w:t>мусора</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загрязнять</w:t>
      </w:r>
      <w:r w:rsidR="00FE6D69">
        <w:rPr>
          <w:rFonts w:ascii="Arial" w:hAnsi="Arial" w:cs="Arial"/>
          <w:color w:val="000000"/>
          <w:sz w:val="20"/>
          <w:szCs w:val="24"/>
        </w:rPr>
        <w:t xml:space="preserve"> </w:t>
      </w:r>
      <w:r w:rsidRPr="00E15DBE">
        <w:rPr>
          <w:rFonts w:ascii="Arial" w:hAnsi="Arial" w:cs="Arial"/>
          <w:color w:val="000000"/>
          <w:sz w:val="20"/>
          <w:szCs w:val="24"/>
        </w:rPr>
        <w:t>территорию</w:t>
      </w:r>
      <w:r w:rsidR="00FE6D69">
        <w:rPr>
          <w:rFonts w:ascii="Arial" w:hAnsi="Arial" w:cs="Arial"/>
          <w:color w:val="000000"/>
          <w:sz w:val="20"/>
          <w:szCs w:val="24"/>
        </w:rPr>
        <w:t xml:space="preserve"> </w:t>
      </w:r>
      <w:r w:rsidRPr="00E15DBE">
        <w:rPr>
          <w:rFonts w:ascii="Arial" w:hAnsi="Arial" w:cs="Arial"/>
          <w:color w:val="000000"/>
          <w:sz w:val="20"/>
          <w:szCs w:val="24"/>
        </w:rPr>
        <w:t>захоронений,</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том</w:t>
      </w:r>
      <w:r w:rsidR="00FE6D69">
        <w:rPr>
          <w:rFonts w:ascii="Arial" w:hAnsi="Arial" w:cs="Arial"/>
          <w:color w:val="000000"/>
          <w:sz w:val="20"/>
          <w:szCs w:val="24"/>
        </w:rPr>
        <w:t xml:space="preserve"> </w:t>
      </w:r>
      <w:r w:rsidRPr="00E15DBE">
        <w:rPr>
          <w:rFonts w:ascii="Arial" w:hAnsi="Arial" w:cs="Arial"/>
          <w:color w:val="000000"/>
          <w:sz w:val="20"/>
          <w:szCs w:val="24"/>
        </w:rPr>
        <w:t>числе</w:t>
      </w:r>
      <w:r w:rsidR="00FE6D69">
        <w:rPr>
          <w:rFonts w:ascii="Arial" w:hAnsi="Arial" w:cs="Arial"/>
          <w:color w:val="000000"/>
          <w:sz w:val="20"/>
          <w:szCs w:val="24"/>
        </w:rPr>
        <w:t xml:space="preserve"> </w:t>
      </w:r>
      <w:r w:rsidRPr="00E15DBE">
        <w:rPr>
          <w:rFonts w:ascii="Arial" w:hAnsi="Arial" w:cs="Arial"/>
          <w:color w:val="000000"/>
          <w:sz w:val="20"/>
          <w:szCs w:val="24"/>
        </w:rPr>
        <w:t>складировать</w:t>
      </w:r>
      <w:r w:rsidR="00FE6D69">
        <w:rPr>
          <w:rFonts w:ascii="Arial" w:hAnsi="Arial" w:cs="Arial"/>
          <w:color w:val="000000"/>
          <w:sz w:val="20"/>
          <w:szCs w:val="24"/>
        </w:rPr>
        <w:t xml:space="preserve"> </w:t>
      </w:r>
      <w:r w:rsidRPr="00E15DBE">
        <w:rPr>
          <w:rFonts w:ascii="Arial" w:hAnsi="Arial" w:cs="Arial"/>
          <w:color w:val="000000"/>
          <w:sz w:val="20"/>
          <w:szCs w:val="24"/>
        </w:rPr>
        <w:t>старые</w:t>
      </w:r>
      <w:r w:rsidR="00FE6D69">
        <w:rPr>
          <w:rFonts w:ascii="Arial" w:hAnsi="Arial" w:cs="Arial"/>
          <w:color w:val="000000"/>
          <w:sz w:val="20"/>
          <w:szCs w:val="24"/>
        </w:rPr>
        <w:t xml:space="preserve"> </w:t>
      </w:r>
      <w:r w:rsidRPr="00E15DBE">
        <w:rPr>
          <w:rFonts w:ascii="Arial" w:hAnsi="Arial" w:cs="Arial"/>
          <w:color w:val="000000"/>
          <w:sz w:val="20"/>
          <w:szCs w:val="24"/>
        </w:rPr>
        <w:t>демонтированные</w:t>
      </w:r>
      <w:r w:rsidR="00FE6D69">
        <w:rPr>
          <w:rFonts w:ascii="Arial" w:hAnsi="Arial" w:cs="Arial"/>
          <w:color w:val="000000"/>
          <w:sz w:val="20"/>
          <w:szCs w:val="24"/>
        </w:rPr>
        <w:t xml:space="preserve"> </w:t>
      </w:r>
      <w:r w:rsidRPr="00E15DBE">
        <w:rPr>
          <w:rFonts w:ascii="Arial" w:hAnsi="Arial" w:cs="Arial"/>
          <w:color w:val="000000"/>
          <w:sz w:val="20"/>
          <w:szCs w:val="24"/>
        </w:rPr>
        <w:t>надмогильные</w:t>
      </w:r>
      <w:r w:rsidR="00FE6D69">
        <w:rPr>
          <w:rFonts w:ascii="Arial" w:hAnsi="Arial" w:cs="Arial"/>
          <w:color w:val="000000"/>
          <w:sz w:val="20"/>
          <w:szCs w:val="24"/>
        </w:rPr>
        <w:t xml:space="preserve"> </w:t>
      </w:r>
      <w:r w:rsidRPr="00E15DBE">
        <w:rPr>
          <w:rFonts w:ascii="Arial" w:hAnsi="Arial" w:cs="Arial"/>
          <w:color w:val="000000"/>
          <w:sz w:val="20"/>
          <w:szCs w:val="24"/>
        </w:rPr>
        <w:t>сооружения</w:t>
      </w:r>
      <w:r w:rsidR="00FE6D69">
        <w:rPr>
          <w:rFonts w:ascii="Arial" w:hAnsi="Arial" w:cs="Arial"/>
          <w:color w:val="000000"/>
          <w:sz w:val="20"/>
          <w:szCs w:val="24"/>
        </w:rPr>
        <w:t xml:space="preserve"> </w:t>
      </w:r>
      <w:r w:rsidRPr="00E15DBE">
        <w:rPr>
          <w:rFonts w:ascii="Arial" w:hAnsi="Arial" w:cs="Arial"/>
          <w:color w:val="000000"/>
          <w:sz w:val="20"/>
          <w:szCs w:val="24"/>
        </w:rPr>
        <w:t>(надгробия),</w:t>
      </w:r>
      <w:r w:rsidR="00FE6D69">
        <w:rPr>
          <w:rFonts w:ascii="Arial" w:hAnsi="Arial" w:cs="Arial"/>
          <w:color w:val="000000"/>
          <w:sz w:val="20"/>
          <w:szCs w:val="24"/>
        </w:rPr>
        <w:t xml:space="preserve"> </w:t>
      </w:r>
      <w:r w:rsidRPr="00E15DBE">
        <w:rPr>
          <w:rFonts w:ascii="Arial" w:hAnsi="Arial" w:cs="Arial"/>
          <w:color w:val="000000"/>
          <w:sz w:val="20"/>
          <w:szCs w:val="24"/>
        </w:rPr>
        <w:t>оградки</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иные</w:t>
      </w:r>
      <w:r w:rsidR="00FE6D69">
        <w:rPr>
          <w:rFonts w:ascii="Arial" w:hAnsi="Arial" w:cs="Arial"/>
          <w:color w:val="000000"/>
          <w:sz w:val="20"/>
          <w:szCs w:val="24"/>
        </w:rPr>
        <w:t xml:space="preserve"> </w:t>
      </w:r>
      <w:r w:rsidRPr="00E15DBE">
        <w:rPr>
          <w:rFonts w:ascii="Arial" w:hAnsi="Arial" w:cs="Arial"/>
          <w:color w:val="000000"/>
          <w:sz w:val="20"/>
          <w:szCs w:val="24"/>
        </w:rPr>
        <w:t>ритуальные</w:t>
      </w:r>
      <w:r w:rsidR="00FE6D69">
        <w:rPr>
          <w:rFonts w:ascii="Arial" w:hAnsi="Arial" w:cs="Arial"/>
          <w:color w:val="000000"/>
          <w:sz w:val="20"/>
          <w:szCs w:val="24"/>
        </w:rPr>
        <w:t xml:space="preserve"> </w:t>
      </w:r>
      <w:r w:rsidRPr="00E15DBE">
        <w:rPr>
          <w:rFonts w:ascii="Arial" w:hAnsi="Arial" w:cs="Arial"/>
          <w:color w:val="000000"/>
          <w:sz w:val="20"/>
          <w:szCs w:val="24"/>
        </w:rPr>
        <w:t>сооружения</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неустановленных</w:t>
      </w:r>
      <w:r w:rsidR="00FE6D69">
        <w:rPr>
          <w:rFonts w:ascii="Arial" w:hAnsi="Arial" w:cs="Arial"/>
          <w:color w:val="000000"/>
          <w:sz w:val="20"/>
          <w:szCs w:val="24"/>
        </w:rPr>
        <w:t xml:space="preserve"> </w:t>
      </w:r>
      <w:r w:rsidRPr="00E15DBE">
        <w:rPr>
          <w:rFonts w:ascii="Arial" w:hAnsi="Arial" w:cs="Arial"/>
          <w:color w:val="000000"/>
          <w:sz w:val="20"/>
          <w:szCs w:val="24"/>
        </w:rPr>
        <w:t>для</w:t>
      </w:r>
      <w:r w:rsidR="00FE6D69">
        <w:rPr>
          <w:rFonts w:ascii="Arial" w:hAnsi="Arial" w:cs="Arial"/>
          <w:color w:val="000000"/>
          <w:sz w:val="20"/>
          <w:szCs w:val="24"/>
        </w:rPr>
        <w:t xml:space="preserve"> </w:t>
      </w:r>
      <w:r w:rsidRPr="00E15DBE">
        <w:rPr>
          <w:rFonts w:ascii="Arial" w:hAnsi="Arial" w:cs="Arial"/>
          <w:color w:val="000000"/>
          <w:sz w:val="20"/>
          <w:szCs w:val="24"/>
        </w:rPr>
        <w:t>этих</w:t>
      </w:r>
      <w:r w:rsidR="00FE6D69">
        <w:rPr>
          <w:rFonts w:ascii="Arial" w:hAnsi="Arial" w:cs="Arial"/>
          <w:color w:val="000000"/>
          <w:sz w:val="20"/>
          <w:szCs w:val="24"/>
        </w:rPr>
        <w:t xml:space="preserve"> </w:t>
      </w:r>
      <w:r w:rsidRPr="00E15DBE">
        <w:rPr>
          <w:rFonts w:ascii="Arial" w:hAnsi="Arial" w:cs="Arial"/>
          <w:color w:val="000000"/>
          <w:sz w:val="20"/>
          <w:szCs w:val="24"/>
        </w:rPr>
        <w:t>целей</w:t>
      </w:r>
      <w:r w:rsidR="00FE6D69">
        <w:rPr>
          <w:rFonts w:ascii="Arial" w:hAnsi="Arial" w:cs="Arial"/>
          <w:color w:val="000000"/>
          <w:sz w:val="20"/>
          <w:szCs w:val="24"/>
        </w:rPr>
        <w:t xml:space="preserve"> </w:t>
      </w:r>
      <w:r w:rsidRPr="00E15DBE">
        <w:rPr>
          <w:rFonts w:ascii="Arial" w:hAnsi="Arial" w:cs="Arial"/>
          <w:color w:val="000000"/>
          <w:sz w:val="20"/>
          <w:szCs w:val="24"/>
        </w:rPr>
        <w:t>местах;</w:t>
      </w:r>
    </w:p>
    <w:p w14:paraId="15569CDC" w14:textId="1F9E5ED4" w:rsidR="006468DD" w:rsidRPr="00E15DBE" w:rsidRDefault="006468DD" w:rsidP="00927102">
      <w:pPr>
        <w:spacing w:after="0" w:line="240" w:lineRule="auto"/>
        <w:ind w:firstLine="709"/>
        <w:rPr>
          <w:rFonts w:ascii="Arial" w:hAnsi="Arial" w:cs="Arial"/>
          <w:color w:val="000000"/>
          <w:sz w:val="20"/>
          <w:szCs w:val="24"/>
        </w:rPr>
      </w:pPr>
      <w:bookmarkStart w:id="138" w:name="sub_9311"/>
      <w:bookmarkEnd w:id="137"/>
      <w:r w:rsidRPr="00E15DBE">
        <w:rPr>
          <w:rFonts w:ascii="Arial" w:hAnsi="Arial" w:cs="Arial"/>
          <w:color w:val="000000"/>
          <w:sz w:val="20"/>
          <w:szCs w:val="24"/>
        </w:rPr>
        <w:t>11)</w:t>
      </w:r>
      <w:r w:rsidR="00FE6D69">
        <w:rPr>
          <w:rFonts w:ascii="Arial" w:hAnsi="Arial" w:cs="Arial"/>
          <w:color w:val="000000"/>
          <w:sz w:val="20"/>
          <w:szCs w:val="24"/>
        </w:rPr>
        <w:t xml:space="preserve"> </w:t>
      </w:r>
      <w:r w:rsidRPr="00E15DBE">
        <w:rPr>
          <w:rFonts w:ascii="Arial" w:hAnsi="Arial" w:cs="Arial"/>
          <w:color w:val="000000"/>
          <w:sz w:val="20"/>
          <w:szCs w:val="24"/>
        </w:rPr>
        <w:t>устанавливать</w:t>
      </w:r>
      <w:r w:rsidR="00FE6D69">
        <w:rPr>
          <w:rFonts w:ascii="Arial" w:hAnsi="Arial" w:cs="Arial"/>
          <w:color w:val="000000"/>
          <w:sz w:val="20"/>
          <w:szCs w:val="24"/>
        </w:rPr>
        <w:t xml:space="preserve"> </w:t>
      </w:r>
      <w:r w:rsidRPr="00E15DBE">
        <w:rPr>
          <w:rFonts w:ascii="Arial" w:hAnsi="Arial" w:cs="Arial"/>
          <w:color w:val="000000"/>
          <w:sz w:val="20"/>
          <w:szCs w:val="24"/>
        </w:rPr>
        <w:t>столики</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скамейки</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проходе,</w:t>
      </w:r>
      <w:r w:rsidR="00FE6D69">
        <w:rPr>
          <w:rFonts w:ascii="Arial" w:hAnsi="Arial" w:cs="Arial"/>
          <w:color w:val="000000"/>
          <w:sz w:val="20"/>
          <w:szCs w:val="24"/>
        </w:rPr>
        <w:t xml:space="preserve"> </w:t>
      </w:r>
      <w:r w:rsidRPr="00E15DBE">
        <w:rPr>
          <w:rFonts w:ascii="Arial" w:hAnsi="Arial" w:cs="Arial"/>
          <w:color w:val="000000"/>
          <w:sz w:val="20"/>
          <w:szCs w:val="24"/>
        </w:rPr>
        <w:t>между</w:t>
      </w:r>
      <w:r w:rsidR="00FE6D69">
        <w:rPr>
          <w:rFonts w:ascii="Arial" w:hAnsi="Arial" w:cs="Arial"/>
          <w:color w:val="000000"/>
          <w:sz w:val="20"/>
          <w:szCs w:val="24"/>
        </w:rPr>
        <w:t xml:space="preserve"> </w:t>
      </w:r>
      <w:r w:rsidRPr="00E15DBE">
        <w:rPr>
          <w:rFonts w:ascii="Arial" w:hAnsi="Arial" w:cs="Arial"/>
          <w:color w:val="000000"/>
          <w:sz w:val="20"/>
          <w:szCs w:val="24"/>
        </w:rPr>
        <w:t>могилами;</w:t>
      </w:r>
    </w:p>
    <w:p w14:paraId="36CC57B3" w14:textId="7FD88D2F" w:rsidR="006468DD" w:rsidRPr="00E15DBE" w:rsidRDefault="006468DD" w:rsidP="00927102">
      <w:pPr>
        <w:spacing w:after="0" w:line="240" w:lineRule="auto"/>
        <w:ind w:firstLine="709"/>
        <w:rPr>
          <w:rFonts w:ascii="Arial" w:hAnsi="Arial" w:cs="Arial"/>
          <w:color w:val="000000"/>
          <w:sz w:val="20"/>
          <w:szCs w:val="24"/>
        </w:rPr>
      </w:pPr>
      <w:bookmarkStart w:id="139" w:name="sub_9312"/>
      <w:bookmarkEnd w:id="138"/>
      <w:r w:rsidRPr="00E15DBE">
        <w:rPr>
          <w:rFonts w:ascii="Arial" w:hAnsi="Arial" w:cs="Arial"/>
          <w:color w:val="000000"/>
          <w:sz w:val="20"/>
          <w:szCs w:val="24"/>
        </w:rPr>
        <w:t>12)</w:t>
      </w:r>
      <w:r w:rsidR="00FE6D69">
        <w:rPr>
          <w:rFonts w:ascii="Arial" w:hAnsi="Arial" w:cs="Arial"/>
          <w:color w:val="000000"/>
          <w:sz w:val="20"/>
          <w:szCs w:val="24"/>
        </w:rPr>
        <w:t xml:space="preserve"> </w:t>
      </w:r>
      <w:r w:rsidRPr="00E15DBE">
        <w:rPr>
          <w:rFonts w:ascii="Arial" w:hAnsi="Arial" w:cs="Arial"/>
          <w:color w:val="000000"/>
          <w:sz w:val="20"/>
          <w:szCs w:val="24"/>
        </w:rPr>
        <w:t>осуществлять</w:t>
      </w:r>
      <w:r w:rsidR="00FE6D69">
        <w:rPr>
          <w:rFonts w:ascii="Arial" w:hAnsi="Arial" w:cs="Arial"/>
          <w:color w:val="000000"/>
          <w:sz w:val="20"/>
          <w:szCs w:val="24"/>
        </w:rPr>
        <w:t xml:space="preserve"> </w:t>
      </w:r>
      <w:r w:rsidRPr="00E15DBE">
        <w:rPr>
          <w:rFonts w:ascii="Arial" w:hAnsi="Arial" w:cs="Arial"/>
          <w:color w:val="000000"/>
          <w:sz w:val="20"/>
          <w:szCs w:val="24"/>
        </w:rPr>
        <w:t>посадку</w:t>
      </w:r>
      <w:r w:rsidR="00FE6D69">
        <w:rPr>
          <w:rFonts w:ascii="Arial" w:hAnsi="Arial" w:cs="Arial"/>
          <w:color w:val="000000"/>
          <w:sz w:val="20"/>
          <w:szCs w:val="24"/>
        </w:rPr>
        <w:t xml:space="preserve"> </w:t>
      </w:r>
      <w:r w:rsidRPr="00E15DBE">
        <w:rPr>
          <w:rFonts w:ascii="Arial" w:hAnsi="Arial" w:cs="Arial"/>
          <w:color w:val="000000"/>
          <w:sz w:val="20"/>
          <w:szCs w:val="24"/>
        </w:rPr>
        <w:t>деревьев</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территории</w:t>
      </w:r>
      <w:r w:rsidR="00FE6D69">
        <w:rPr>
          <w:rFonts w:ascii="Arial" w:hAnsi="Arial" w:cs="Arial"/>
          <w:color w:val="000000"/>
          <w:sz w:val="20"/>
          <w:szCs w:val="24"/>
        </w:rPr>
        <w:t xml:space="preserve"> </w:t>
      </w:r>
      <w:r w:rsidRPr="00E15DBE">
        <w:rPr>
          <w:rFonts w:ascii="Arial" w:hAnsi="Arial" w:cs="Arial"/>
          <w:color w:val="000000"/>
          <w:sz w:val="20"/>
          <w:szCs w:val="24"/>
        </w:rPr>
        <w:t>кладбищ.</w:t>
      </w:r>
    </w:p>
    <w:p w14:paraId="5BD9311F" w14:textId="77777777" w:rsidR="00605E4D" w:rsidRDefault="006468DD" w:rsidP="00927102">
      <w:pPr>
        <w:spacing w:after="0" w:line="240" w:lineRule="auto"/>
        <w:ind w:firstLine="709"/>
        <w:rPr>
          <w:rFonts w:ascii="Arial" w:hAnsi="Arial" w:cs="Arial"/>
          <w:color w:val="000000"/>
          <w:sz w:val="20"/>
          <w:szCs w:val="24"/>
        </w:rPr>
      </w:pPr>
      <w:bookmarkStart w:id="140" w:name="sub_94"/>
      <w:bookmarkEnd w:id="139"/>
      <w:r w:rsidRPr="00E15DBE">
        <w:rPr>
          <w:rFonts w:ascii="Arial" w:hAnsi="Arial" w:cs="Arial"/>
          <w:color w:val="000000"/>
          <w:sz w:val="20"/>
          <w:szCs w:val="24"/>
        </w:rPr>
        <w:t>9.4.</w:t>
      </w:r>
      <w:r w:rsidR="00FE6D69">
        <w:rPr>
          <w:rFonts w:ascii="Arial" w:hAnsi="Arial" w:cs="Arial"/>
          <w:color w:val="000000"/>
          <w:sz w:val="20"/>
          <w:szCs w:val="24"/>
        </w:rPr>
        <w:t xml:space="preserve"> </w:t>
      </w:r>
      <w:r w:rsidRPr="00E15DBE">
        <w:rPr>
          <w:rFonts w:ascii="Arial" w:hAnsi="Arial" w:cs="Arial"/>
          <w:color w:val="000000"/>
          <w:sz w:val="20"/>
          <w:szCs w:val="24"/>
        </w:rPr>
        <w:t>Лица,</w:t>
      </w:r>
      <w:r w:rsidR="00FE6D69">
        <w:rPr>
          <w:rFonts w:ascii="Arial" w:hAnsi="Arial" w:cs="Arial"/>
          <w:color w:val="000000"/>
          <w:sz w:val="20"/>
          <w:szCs w:val="24"/>
        </w:rPr>
        <w:t xml:space="preserve"> </w:t>
      </w:r>
      <w:r w:rsidRPr="00E15DBE">
        <w:rPr>
          <w:rFonts w:ascii="Arial" w:hAnsi="Arial" w:cs="Arial"/>
          <w:color w:val="000000"/>
          <w:sz w:val="20"/>
          <w:szCs w:val="24"/>
        </w:rPr>
        <w:t>виновные</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нарушении</w:t>
      </w:r>
      <w:r w:rsidR="00FE6D69">
        <w:rPr>
          <w:rFonts w:ascii="Arial" w:hAnsi="Arial" w:cs="Arial"/>
          <w:color w:val="000000"/>
          <w:sz w:val="20"/>
          <w:szCs w:val="24"/>
        </w:rPr>
        <w:t xml:space="preserve"> </w:t>
      </w:r>
      <w:hyperlink w:anchor="sub_93" w:history="1">
        <w:r w:rsidRPr="00E15DBE">
          <w:rPr>
            <w:rStyle w:val="af1"/>
            <w:rFonts w:ascii="Arial" w:hAnsi="Arial" w:cs="Arial"/>
            <w:color w:val="000000"/>
            <w:szCs w:val="24"/>
          </w:rPr>
          <w:t>пункта</w:t>
        </w:r>
        <w:r w:rsidR="00FE6D69">
          <w:rPr>
            <w:rStyle w:val="af1"/>
            <w:rFonts w:ascii="Arial" w:hAnsi="Arial" w:cs="Arial"/>
            <w:color w:val="000000"/>
            <w:szCs w:val="24"/>
          </w:rPr>
          <w:t xml:space="preserve"> </w:t>
        </w:r>
        <w:r w:rsidRPr="00E15DBE">
          <w:rPr>
            <w:rStyle w:val="af1"/>
            <w:rFonts w:ascii="Arial" w:hAnsi="Arial" w:cs="Arial"/>
            <w:color w:val="000000"/>
            <w:szCs w:val="24"/>
          </w:rPr>
          <w:t>9.3.</w:t>
        </w:r>
      </w:hyperlink>
      <w:r w:rsidR="00FE6D69">
        <w:rPr>
          <w:rFonts w:ascii="Arial" w:hAnsi="Arial" w:cs="Arial"/>
          <w:color w:val="000000"/>
          <w:sz w:val="20"/>
          <w:szCs w:val="24"/>
        </w:rPr>
        <w:t xml:space="preserve"> </w:t>
      </w:r>
      <w:r w:rsidRPr="00E15DBE">
        <w:rPr>
          <w:rFonts w:ascii="Arial" w:hAnsi="Arial" w:cs="Arial"/>
          <w:color w:val="000000"/>
          <w:sz w:val="20"/>
          <w:szCs w:val="24"/>
        </w:rPr>
        <w:t>настоящей</w:t>
      </w:r>
      <w:r w:rsidR="00FE6D69">
        <w:rPr>
          <w:rFonts w:ascii="Arial" w:hAnsi="Arial" w:cs="Arial"/>
          <w:color w:val="000000"/>
          <w:sz w:val="20"/>
          <w:szCs w:val="24"/>
        </w:rPr>
        <w:t xml:space="preserve"> </w:t>
      </w:r>
      <w:r w:rsidRPr="00E15DBE">
        <w:rPr>
          <w:rFonts w:ascii="Arial" w:hAnsi="Arial" w:cs="Arial"/>
          <w:color w:val="000000"/>
          <w:sz w:val="20"/>
          <w:szCs w:val="24"/>
        </w:rPr>
        <w:t>Инструкции,</w:t>
      </w:r>
      <w:r w:rsidR="00FE6D69">
        <w:rPr>
          <w:rFonts w:ascii="Arial" w:hAnsi="Arial" w:cs="Arial"/>
          <w:color w:val="000000"/>
          <w:sz w:val="20"/>
          <w:szCs w:val="24"/>
        </w:rPr>
        <w:t xml:space="preserve"> </w:t>
      </w:r>
      <w:r w:rsidRPr="00E15DBE">
        <w:rPr>
          <w:rFonts w:ascii="Arial" w:hAnsi="Arial" w:cs="Arial"/>
          <w:color w:val="000000"/>
          <w:sz w:val="20"/>
          <w:szCs w:val="24"/>
        </w:rPr>
        <w:t>привлекаются</w:t>
      </w:r>
      <w:r w:rsidR="00FE6D69">
        <w:rPr>
          <w:rFonts w:ascii="Arial" w:hAnsi="Arial" w:cs="Arial"/>
          <w:color w:val="000000"/>
          <w:sz w:val="20"/>
          <w:szCs w:val="24"/>
        </w:rPr>
        <w:t xml:space="preserve"> </w:t>
      </w:r>
      <w:r w:rsidRPr="00E15DBE">
        <w:rPr>
          <w:rFonts w:ascii="Arial" w:hAnsi="Arial" w:cs="Arial"/>
          <w:color w:val="000000"/>
          <w:sz w:val="20"/>
          <w:szCs w:val="24"/>
        </w:rPr>
        <w:t>к</w:t>
      </w:r>
      <w:r w:rsidR="00FE6D69">
        <w:rPr>
          <w:rFonts w:ascii="Arial" w:hAnsi="Arial" w:cs="Arial"/>
          <w:color w:val="000000"/>
          <w:sz w:val="20"/>
          <w:szCs w:val="24"/>
        </w:rPr>
        <w:t xml:space="preserve"> </w:t>
      </w:r>
      <w:r w:rsidRPr="00E15DBE">
        <w:rPr>
          <w:rFonts w:ascii="Arial" w:hAnsi="Arial" w:cs="Arial"/>
          <w:color w:val="000000"/>
          <w:sz w:val="20"/>
          <w:szCs w:val="24"/>
        </w:rPr>
        <w:t>ответственности</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соответствии</w:t>
      </w:r>
      <w:r w:rsidR="00FE6D69">
        <w:rPr>
          <w:rFonts w:ascii="Arial" w:hAnsi="Arial" w:cs="Arial"/>
          <w:color w:val="000000"/>
          <w:sz w:val="20"/>
          <w:szCs w:val="24"/>
        </w:rPr>
        <w:t xml:space="preserve"> </w:t>
      </w:r>
      <w:r w:rsidRPr="00E15DBE">
        <w:rPr>
          <w:rFonts w:ascii="Arial" w:hAnsi="Arial" w:cs="Arial"/>
          <w:color w:val="000000"/>
          <w:sz w:val="20"/>
          <w:szCs w:val="24"/>
        </w:rPr>
        <w:t>с</w:t>
      </w:r>
      <w:r w:rsidR="00FE6D69">
        <w:rPr>
          <w:rFonts w:ascii="Arial" w:hAnsi="Arial" w:cs="Arial"/>
          <w:color w:val="000000"/>
          <w:sz w:val="20"/>
          <w:szCs w:val="24"/>
        </w:rPr>
        <w:t xml:space="preserve"> </w:t>
      </w:r>
      <w:r w:rsidRPr="00E15DBE">
        <w:rPr>
          <w:rFonts w:ascii="Arial" w:hAnsi="Arial" w:cs="Arial"/>
          <w:color w:val="000000"/>
          <w:sz w:val="20"/>
          <w:szCs w:val="24"/>
        </w:rPr>
        <w:t>законодательством</w:t>
      </w:r>
      <w:r w:rsidR="00FE6D69">
        <w:rPr>
          <w:rFonts w:ascii="Arial" w:hAnsi="Arial" w:cs="Arial"/>
          <w:color w:val="000000"/>
          <w:sz w:val="20"/>
          <w:szCs w:val="24"/>
        </w:rPr>
        <w:t xml:space="preserve"> </w:t>
      </w:r>
      <w:r w:rsidRPr="00E15DBE">
        <w:rPr>
          <w:rFonts w:ascii="Arial" w:hAnsi="Arial" w:cs="Arial"/>
          <w:color w:val="000000"/>
          <w:sz w:val="20"/>
          <w:szCs w:val="24"/>
        </w:rPr>
        <w:t>Российской</w:t>
      </w:r>
      <w:r w:rsidR="00FE6D69">
        <w:rPr>
          <w:rFonts w:ascii="Arial" w:hAnsi="Arial" w:cs="Arial"/>
          <w:color w:val="000000"/>
          <w:sz w:val="20"/>
          <w:szCs w:val="24"/>
        </w:rPr>
        <w:t xml:space="preserve"> </w:t>
      </w:r>
      <w:r w:rsidRPr="00E15DBE">
        <w:rPr>
          <w:rFonts w:ascii="Arial" w:hAnsi="Arial" w:cs="Arial"/>
          <w:color w:val="000000"/>
          <w:sz w:val="20"/>
          <w:szCs w:val="24"/>
        </w:rPr>
        <w:t>Федерации.</w:t>
      </w:r>
      <w:bookmarkEnd w:id="140"/>
    </w:p>
    <w:p w14:paraId="6AB5E167" w14:textId="43382466" w:rsidR="006468DD" w:rsidRPr="00E15DBE" w:rsidRDefault="006468DD" w:rsidP="00927102">
      <w:pPr>
        <w:pStyle w:val="12"/>
        <w:spacing w:line="240" w:lineRule="auto"/>
        <w:ind w:firstLine="709"/>
        <w:rPr>
          <w:rFonts w:ascii="Arial" w:hAnsi="Arial" w:cs="Arial"/>
          <w:color w:val="000000"/>
          <w:sz w:val="20"/>
          <w:szCs w:val="24"/>
        </w:rPr>
      </w:pPr>
      <w:r w:rsidRPr="00E15DBE">
        <w:rPr>
          <w:rFonts w:ascii="Arial" w:hAnsi="Arial" w:cs="Arial"/>
          <w:color w:val="000000"/>
          <w:sz w:val="20"/>
          <w:szCs w:val="24"/>
        </w:rPr>
        <w:t>10.</w:t>
      </w:r>
      <w:r w:rsidR="00FE6D69">
        <w:rPr>
          <w:rFonts w:ascii="Arial" w:hAnsi="Arial" w:cs="Arial"/>
          <w:color w:val="000000"/>
          <w:sz w:val="20"/>
          <w:szCs w:val="24"/>
        </w:rPr>
        <w:t xml:space="preserve"> </w:t>
      </w:r>
      <w:r w:rsidRPr="00E15DBE">
        <w:rPr>
          <w:rFonts w:ascii="Arial" w:hAnsi="Arial" w:cs="Arial"/>
          <w:color w:val="000000"/>
          <w:sz w:val="20"/>
          <w:szCs w:val="24"/>
        </w:rPr>
        <w:t>Правила</w:t>
      </w:r>
      <w:r w:rsidR="00FE6D69">
        <w:rPr>
          <w:rFonts w:ascii="Arial" w:hAnsi="Arial" w:cs="Arial"/>
          <w:color w:val="000000"/>
          <w:sz w:val="20"/>
          <w:szCs w:val="24"/>
        </w:rPr>
        <w:t xml:space="preserve"> </w:t>
      </w:r>
      <w:r w:rsidRPr="00E15DBE">
        <w:rPr>
          <w:rFonts w:ascii="Arial" w:hAnsi="Arial" w:cs="Arial"/>
          <w:color w:val="000000"/>
          <w:sz w:val="20"/>
          <w:szCs w:val="24"/>
        </w:rPr>
        <w:t>содержания</w:t>
      </w:r>
      <w:r w:rsidR="00FE6D69">
        <w:rPr>
          <w:rFonts w:ascii="Arial" w:hAnsi="Arial" w:cs="Arial"/>
          <w:color w:val="000000"/>
          <w:sz w:val="20"/>
          <w:szCs w:val="24"/>
        </w:rPr>
        <w:t xml:space="preserve"> </w:t>
      </w:r>
      <w:r w:rsidRPr="00E15DBE">
        <w:rPr>
          <w:rFonts w:ascii="Arial" w:hAnsi="Arial" w:cs="Arial"/>
          <w:color w:val="000000"/>
          <w:sz w:val="20"/>
          <w:szCs w:val="24"/>
        </w:rPr>
        <w:t>мест</w:t>
      </w:r>
      <w:r w:rsidR="00FE6D69">
        <w:rPr>
          <w:rFonts w:ascii="Arial" w:hAnsi="Arial" w:cs="Arial"/>
          <w:color w:val="000000"/>
          <w:sz w:val="20"/>
          <w:szCs w:val="24"/>
        </w:rPr>
        <w:t xml:space="preserve"> </w:t>
      </w:r>
      <w:r w:rsidRPr="00E15DBE">
        <w:rPr>
          <w:rFonts w:ascii="Arial" w:hAnsi="Arial" w:cs="Arial"/>
          <w:color w:val="000000"/>
          <w:sz w:val="20"/>
          <w:szCs w:val="24"/>
        </w:rPr>
        <w:t>погребения</w:t>
      </w:r>
      <w:r w:rsidR="00FE6D69">
        <w:rPr>
          <w:rFonts w:ascii="Arial" w:hAnsi="Arial" w:cs="Arial"/>
          <w:color w:val="000000"/>
          <w:sz w:val="20"/>
          <w:szCs w:val="24"/>
        </w:rPr>
        <w:t xml:space="preserve"> </w:t>
      </w:r>
      <w:r w:rsidRPr="00E15DBE">
        <w:rPr>
          <w:rFonts w:ascii="Arial" w:hAnsi="Arial" w:cs="Arial"/>
          <w:color w:val="000000"/>
          <w:sz w:val="20"/>
          <w:szCs w:val="24"/>
        </w:rPr>
        <w:t>(кладбищ)</w:t>
      </w:r>
    </w:p>
    <w:p w14:paraId="5E951072" w14:textId="445AD79D" w:rsidR="006468DD" w:rsidRPr="00E15DBE" w:rsidRDefault="006468DD" w:rsidP="00927102">
      <w:pPr>
        <w:spacing w:after="0" w:line="240" w:lineRule="auto"/>
        <w:ind w:firstLine="709"/>
        <w:rPr>
          <w:rFonts w:ascii="Arial" w:hAnsi="Arial" w:cs="Arial"/>
          <w:color w:val="000000"/>
          <w:sz w:val="20"/>
          <w:szCs w:val="24"/>
        </w:rPr>
      </w:pPr>
      <w:r w:rsidRPr="00E15DBE">
        <w:rPr>
          <w:rFonts w:ascii="Arial" w:hAnsi="Arial" w:cs="Arial"/>
          <w:color w:val="000000"/>
          <w:sz w:val="20"/>
          <w:szCs w:val="24"/>
        </w:rPr>
        <w:t>10.1.</w:t>
      </w:r>
      <w:r w:rsidR="00FE6D69">
        <w:rPr>
          <w:rFonts w:ascii="Arial" w:hAnsi="Arial" w:cs="Arial"/>
          <w:color w:val="000000"/>
          <w:sz w:val="20"/>
          <w:szCs w:val="24"/>
        </w:rPr>
        <w:t xml:space="preserve"> </w:t>
      </w:r>
      <w:r w:rsidRPr="00E15DBE">
        <w:rPr>
          <w:rFonts w:ascii="Arial" w:hAnsi="Arial" w:cs="Arial"/>
          <w:color w:val="000000"/>
          <w:sz w:val="20"/>
          <w:szCs w:val="24"/>
        </w:rPr>
        <w:t>Прилегающая</w:t>
      </w:r>
      <w:r w:rsidR="00FE6D69">
        <w:rPr>
          <w:rFonts w:ascii="Arial" w:hAnsi="Arial" w:cs="Arial"/>
          <w:color w:val="000000"/>
          <w:sz w:val="20"/>
          <w:szCs w:val="24"/>
        </w:rPr>
        <w:t xml:space="preserve"> </w:t>
      </w:r>
      <w:r w:rsidRPr="00E15DBE">
        <w:rPr>
          <w:rFonts w:ascii="Arial" w:hAnsi="Arial" w:cs="Arial"/>
          <w:color w:val="000000"/>
          <w:sz w:val="20"/>
          <w:szCs w:val="24"/>
        </w:rPr>
        <w:t>к</w:t>
      </w:r>
      <w:r w:rsidR="00FE6D69">
        <w:rPr>
          <w:rFonts w:ascii="Arial" w:hAnsi="Arial" w:cs="Arial"/>
          <w:color w:val="000000"/>
          <w:sz w:val="20"/>
          <w:szCs w:val="24"/>
        </w:rPr>
        <w:t xml:space="preserve"> </w:t>
      </w:r>
      <w:r w:rsidRPr="00E15DBE">
        <w:rPr>
          <w:rFonts w:ascii="Arial" w:hAnsi="Arial" w:cs="Arial"/>
          <w:color w:val="000000"/>
          <w:sz w:val="20"/>
          <w:szCs w:val="24"/>
        </w:rPr>
        <w:t>кладбищу</w:t>
      </w:r>
      <w:r w:rsidR="00FE6D69">
        <w:rPr>
          <w:rFonts w:ascii="Arial" w:hAnsi="Arial" w:cs="Arial"/>
          <w:color w:val="000000"/>
          <w:sz w:val="20"/>
          <w:szCs w:val="24"/>
        </w:rPr>
        <w:t xml:space="preserve"> </w:t>
      </w:r>
      <w:r w:rsidRPr="00E15DBE">
        <w:rPr>
          <w:rFonts w:ascii="Arial" w:hAnsi="Arial" w:cs="Arial"/>
          <w:color w:val="000000"/>
          <w:sz w:val="20"/>
          <w:szCs w:val="24"/>
        </w:rPr>
        <w:t>территория</w:t>
      </w:r>
      <w:r w:rsidR="00FE6D69">
        <w:rPr>
          <w:rFonts w:ascii="Arial" w:hAnsi="Arial" w:cs="Arial"/>
          <w:color w:val="000000"/>
          <w:sz w:val="20"/>
          <w:szCs w:val="24"/>
        </w:rPr>
        <w:t xml:space="preserve"> </w:t>
      </w:r>
      <w:r w:rsidRPr="00E15DBE">
        <w:rPr>
          <w:rFonts w:ascii="Arial" w:hAnsi="Arial" w:cs="Arial"/>
          <w:color w:val="000000"/>
          <w:sz w:val="20"/>
          <w:szCs w:val="24"/>
        </w:rPr>
        <w:t>должна</w:t>
      </w:r>
      <w:r w:rsidR="00FE6D69">
        <w:rPr>
          <w:rFonts w:ascii="Arial" w:hAnsi="Arial" w:cs="Arial"/>
          <w:color w:val="000000"/>
          <w:sz w:val="20"/>
          <w:szCs w:val="24"/>
        </w:rPr>
        <w:t xml:space="preserve"> </w:t>
      </w:r>
      <w:r w:rsidRPr="00E15DBE">
        <w:rPr>
          <w:rFonts w:ascii="Arial" w:hAnsi="Arial" w:cs="Arial"/>
          <w:color w:val="000000"/>
          <w:sz w:val="20"/>
          <w:szCs w:val="24"/>
        </w:rPr>
        <w:t>иметь</w:t>
      </w:r>
      <w:r w:rsidR="00FE6D69">
        <w:rPr>
          <w:rFonts w:ascii="Arial" w:hAnsi="Arial" w:cs="Arial"/>
          <w:color w:val="000000"/>
          <w:sz w:val="20"/>
          <w:szCs w:val="24"/>
        </w:rPr>
        <w:t xml:space="preserve"> </w:t>
      </w:r>
      <w:r w:rsidRPr="00E15DBE">
        <w:rPr>
          <w:rFonts w:ascii="Arial" w:hAnsi="Arial" w:cs="Arial"/>
          <w:color w:val="000000"/>
          <w:sz w:val="20"/>
          <w:szCs w:val="24"/>
        </w:rPr>
        <w:t>место</w:t>
      </w:r>
      <w:r w:rsidR="00FE6D69">
        <w:rPr>
          <w:rFonts w:ascii="Arial" w:hAnsi="Arial" w:cs="Arial"/>
          <w:color w:val="000000"/>
          <w:sz w:val="20"/>
          <w:szCs w:val="24"/>
        </w:rPr>
        <w:t xml:space="preserve"> </w:t>
      </w:r>
      <w:r w:rsidRPr="00E15DBE">
        <w:rPr>
          <w:rFonts w:ascii="Arial" w:hAnsi="Arial" w:cs="Arial"/>
          <w:color w:val="000000"/>
          <w:sz w:val="20"/>
          <w:szCs w:val="24"/>
        </w:rPr>
        <w:t>для</w:t>
      </w:r>
      <w:r w:rsidR="00FE6D69">
        <w:rPr>
          <w:rFonts w:ascii="Arial" w:hAnsi="Arial" w:cs="Arial"/>
          <w:color w:val="000000"/>
          <w:sz w:val="20"/>
          <w:szCs w:val="24"/>
        </w:rPr>
        <w:t xml:space="preserve"> </w:t>
      </w:r>
      <w:r w:rsidRPr="00E15DBE">
        <w:rPr>
          <w:rFonts w:ascii="Arial" w:hAnsi="Arial" w:cs="Arial"/>
          <w:color w:val="000000"/>
          <w:sz w:val="20"/>
          <w:szCs w:val="24"/>
        </w:rPr>
        <w:t>бесплатной</w:t>
      </w:r>
      <w:r w:rsidR="00FE6D69">
        <w:rPr>
          <w:rFonts w:ascii="Arial" w:hAnsi="Arial" w:cs="Arial"/>
          <w:color w:val="000000"/>
          <w:sz w:val="20"/>
          <w:szCs w:val="24"/>
        </w:rPr>
        <w:t xml:space="preserve"> </w:t>
      </w:r>
      <w:r w:rsidRPr="00E15DBE">
        <w:rPr>
          <w:rFonts w:ascii="Arial" w:hAnsi="Arial" w:cs="Arial"/>
          <w:color w:val="000000"/>
          <w:sz w:val="20"/>
          <w:szCs w:val="24"/>
        </w:rPr>
        <w:t>автостоянки,</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том</w:t>
      </w:r>
      <w:r w:rsidR="00FE6D69">
        <w:rPr>
          <w:rFonts w:ascii="Arial" w:hAnsi="Arial" w:cs="Arial"/>
          <w:color w:val="000000"/>
          <w:sz w:val="20"/>
          <w:szCs w:val="24"/>
        </w:rPr>
        <w:t xml:space="preserve"> </w:t>
      </w:r>
      <w:r w:rsidRPr="00E15DBE">
        <w:rPr>
          <w:rFonts w:ascii="Arial" w:hAnsi="Arial" w:cs="Arial"/>
          <w:color w:val="000000"/>
          <w:sz w:val="20"/>
          <w:szCs w:val="24"/>
        </w:rPr>
        <w:t>числе</w:t>
      </w:r>
      <w:r w:rsidR="00FE6D69">
        <w:rPr>
          <w:rFonts w:ascii="Arial" w:hAnsi="Arial" w:cs="Arial"/>
          <w:color w:val="000000"/>
          <w:sz w:val="20"/>
          <w:szCs w:val="24"/>
        </w:rPr>
        <w:t xml:space="preserve"> </w:t>
      </w:r>
      <w:r w:rsidRPr="00E15DBE">
        <w:rPr>
          <w:rFonts w:ascii="Arial" w:hAnsi="Arial" w:cs="Arial"/>
          <w:color w:val="000000"/>
          <w:sz w:val="20"/>
          <w:szCs w:val="24"/>
        </w:rPr>
        <w:t>для</w:t>
      </w:r>
      <w:r w:rsidR="00FE6D69">
        <w:rPr>
          <w:rFonts w:ascii="Arial" w:hAnsi="Arial" w:cs="Arial"/>
          <w:color w:val="000000"/>
          <w:sz w:val="20"/>
          <w:szCs w:val="24"/>
        </w:rPr>
        <w:t xml:space="preserve"> </w:t>
      </w:r>
      <w:r w:rsidRPr="00E15DBE">
        <w:rPr>
          <w:rFonts w:ascii="Arial" w:hAnsi="Arial" w:cs="Arial"/>
          <w:color w:val="000000"/>
          <w:sz w:val="20"/>
          <w:szCs w:val="24"/>
        </w:rPr>
        <w:t>парковки</w:t>
      </w:r>
      <w:r w:rsidR="00FE6D69">
        <w:rPr>
          <w:rFonts w:ascii="Arial" w:hAnsi="Arial" w:cs="Arial"/>
          <w:color w:val="000000"/>
          <w:sz w:val="20"/>
          <w:szCs w:val="24"/>
        </w:rPr>
        <w:t xml:space="preserve"> </w:t>
      </w:r>
      <w:r w:rsidRPr="00E15DBE">
        <w:rPr>
          <w:rFonts w:ascii="Arial" w:hAnsi="Arial" w:cs="Arial"/>
          <w:color w:val="000000"/>
          <w:sz w:val="20"/>
          <w:szCs w:val="24"/>
        </w:rPr>
        <w:t>специальных</w:t>
      </w:r>
      <w:r w:rsidR="00FE6D69">
        <w:rPr>
          <w:rFonts w:ascii="Arial" w:hAnsi="Arial" w:cs="Arial"/>
          <w:color w:val="000000"/>
          <w:sz w:val="20"/>
          <w:szCs w:val="24"/>
        </w:rPr>
        <w:t xml:space="preserve"> </w:t>
      </w:r>
      <w:r w:rsidRPr="00E15DBE">
        <w:rPr>
          <w:rFonts w:ascii="Arial" w:hAnsi="Arial" w:cs="Arial"/>
          <w:color w:val="000000"/>
          <w:sz w:val="20"/>
          <w:szCs w:val="24"/>
        </w:rPr>
        <w:t>транспортных</w:t>
      </w:r>
      <w:r w:rsidR="00FE6D69">
        <w:rPr>
          <w:rFonts w:ascii="Arial" w:hAnsi="Arial" w:cs="Arial"/>
          <w:color w:val="000000"/>
          <w:sz w:val="20"/>
          <w:szCs w:val="24"/>
        </w:rPr>
        <w:t xml:space="preserve"> </w:t>
      </w:r>
      <w:r w:rsidRPr="00E15DBE">
        <w:rPr>
          <w:rFonts w:ascii="Arial" w:hAnsi="Arial" w:cs="Arial"/>
          <w:color w:val="000000"/>
          <w:sz w:val="20"/>
          <w:szCs w:val="24"/>
        </w:rPr>
        <w:t>средств</w:t>
      </w:r>
      <w:r w:rsidR="00FE6D69">
        <w:rPr>
          <w:rFonts w:ascii="Arial" w:hAnsi="Arial" w:cs="Arial"/>
          <w:color w:val="000000"/>
          <w:sz w:val="20"/>
          <w:szCs w:val="24"/>
        </w:rPr>
        <w:t xml:space="preserve"> </w:t>
      </w:r>
      <w:r w:rsidRPr="00E15DBE">
        <w:rPr>
          <w:rFonts w:ascii="Arial" w:hAnsi="Arial" w:cs="Arial"/>
          <w:color w:val="000000"/>
          <w:sz w:val="20"/>
          <w:szCs w:val="24"/>
        </w:rPr>
        <w:t>инвалидов.</w:t>
      </w:r>
    </w:p>
    <w:p w14:paraId="17A4D210" w14:textId="02BBFD8B" w:rsidR="006468DD" w:rsidRPr="00E15DBE" w:rsidRDefault="006468DD" w:rsidP="00927102">
      <w:pPr>
        <w:spacing w:after="0" w:line="240" w:lineRule="auto"/>
        <w:ind w:firstLine="709"/>
        <w:rPr>
          <w:rFonts w:ascii="Arial" w:hAnsi="Arial" w:cs="Arial"/>
          <w:color w:val="000000"/>
          <w:sz w:val="20"/>
          <w:szCs w:val="24"/>
        </w:rPr>
      </w:pPr>
      <w:r w:rsidRPr="00E15DBE">
        <w:rPr>
          <w:rFonts w:ascii="Arial" w:hAnsi="Arial" w:cs="Arial"/>
          <w:color w:val="000000"/>
          <w:sz w:val="20"/>
          <w:szCs w:val="24"/>
        </w:rPr>
        <w:t>10.2.</w:t>
      </w:r>
      <w:r w:rsidR="00FE6D69">
        <w:rPr>
          <w:rFonts w:ascii="Arial" w:hAnsi="Arial" w:cs="Arial"/>
          <w:color w:val="000000"/>
          <w:sz w:val="20"/>
          <w:szCs w:val="24"/>
        </w:rPr>
        <w:t xml:space="preserve"> </w:t>
      </w:r>
      <w:r w:rsidRPr="00E15DBE">
        <w:rPr>
          <w:rFonts w:ascii="Arial" w:hAnsi="Arial" w:cs="Arial"/>
          <w:color w:val="000000"/>
          <w:sz w:val="20"/>
          <w:szCs w:val="24"/>
        </w:rPr>
        <w:t>Территория</w:t>
      </w:r>
      <w:r w:rsidR="00FE6D69">
        <w:rPr>
          <w:rFonts w:ascii="Arial" w:hAnsi="Arial" w:cs="Arial"/>
          <w:color w:val="000000"/>
          <w:sz w:val="20"/>
          <w:szCs w:val="24"/>
        </w:rPr>
        <w:t xml:space="preserve"> </w:t>
      </w:r>
      <w:r w:rsidRPr="00E15DBE">
        <w:rPr>
          <w:rFonts w:ascii="Arial" w:hAnsi="Arial" w:cs="Arial"/>
          <w:color w:val="000000"/>
          <w:sz w:val="20"/>
          <w:szCs w:val="24"/>
        </w:rPr>
        <w:t>кладбища</w:t>
      </w:r>
      <w:r w:rsidR="00FE6D69">
        <w:rPr>
          <w:rFonts w:ascii="Arial" w:hAnsi="Arial" w:cs="Arial"/>
          <w:color w:val="000000"/>
          <w:sz w:val="20"/>
          <w:szCs w:val="24"/>
        </w:rPr>
        <w:t xml:space="preserve"> </w:t>
      </w:r>
      <w:r w:rsidRPr="00E15DBE">
        <w:rPr>
          <w:rFonts w:ascii="Arial" w:hAnsi="Arial" w:cs="Arial"/>
          <w:color w:val="000000"/>
          <w:sz w:val="20"/>
          <w:szCs w:val="24"/>
        </w:rPr>
        <w:t>должна</w:t>
      </w:r>
      <w:r w:rsidR="00FE6D69">
        <w:rPr>
          <w:rFonts w:ascii="Arial" w:hAnsi="Arial" w:cs="Arial"/>
          <w:color w:val="000000"/>
          <w:sz w:val="20"/>
          <w:szCs w:val="24"/>
        </w:rPr>
        <w:t xml:space="preserve"> </w:t>
      </w:r>
      <w:r w:rsidRPr="00E15DBE">
        <w:rPr>
          <w:rFonts w:ascii="Arial" w:hAnsi="Arial" w:cs="Arial"/>
          <w:color w:val="000000"/>
          <w:sz w:val="20"/>
          <w:szCs w:val="24"/>
        </w:rPr>
        <w:t>быть</w:t>
      </w:r>
      <w:r w:rsidR="00FE6D69">
        <w:rPr>
          <w:rFonts w:ascii="Arial" w:hAnsi="Arial" w:cs="Arial"/>
          <w:color w:val="000000"/>
          <w:sz w:val="20"/>
          <w:szCs w:val="24"/>
        </w:rPr>
        <w:t xml:space="preserve"> </w:t>
      </w:r>
      <w:r w:rsidRPr="00E15DBE">
        <w:rPr>
          <w:rFonts w:ascii="Arial" w:hAnsi="Arial" w:cs="Arial"/>
          <w:color w:val="000000"/>
          <w:sz w:val="20"/>
          <w:szCs w:val="24"/>
        </w:rPr>
        <w:t>ограждена</w:t>
      </w:r>
      <w:r w:rsidR="00FE6D69">
        <w:rPr>
          <w:rFonts w:ascii="Arial" w:hAnsi="Arial" w:cs="Arial"/>
          <w:color w:val="000000"/>
          <w:sz w:val="20"/>
          <w:szCs w:val="24"/>
        </w:rPr>
        <w:t xml:space="preserve"> </w:t>
      </w:r>
      <w:r w:rsidRPr="00E15DBE">
        <w:rPr>
          <w:rFonts w:ascii="Arial" w:hAnsi="Arial" w:cs="Arial"/>
          <w:color w:val="000000"/>
          <w:sz w:val="20"/>
          <w:szCs w:val="24"/>
        </w:rPr>
        <w:t>по</w:t>
      </w:r>
      <w:r w:rsidR="00FE6D69">
        <w:rPr>
          <w:rFonts w:ascii="Arial" w:hAnsi="Arial" w:cs="Arial"/>
          <w:color w:val="000000"/>
          <w:sz w:val="20"/>
          <w:szCs w:val="24"/>
        </w:rPr>
        <w:t xml:space="preserve"> </w:t>
      </w:r>
      <w:r w:rsidRPr="00E15DBE">
        <w:rPr>
          <w:rFonts w:ascii="Arial" w:hAnsi="Arial" w:cs="Arial"/>
          <w:color w:val="000000"/>
          <w:sz w:val="20"/>
          <w:szCs w:val="24"/>
        </w:rPr>
        <w:t>периметру</w:t>
      </w:r>
      <w:r w:rsidR="00FE6D69">
        <w:rPr>
          <w:rFonts w:ascii="Arial" w:hAnsi="Arial" w:cs="Arial"/>
          <w:color w:val="000000"/>
          <w:sz w:val="20"/>
          <w:szCs w:val="24"/>
        </w:rPr>
        <w:t xml:space="preserve"> </w:t>
      </w:r>
      <w:r w:rsidRPr="00E15DBE">
        <w:rPr>
          <w:rFonts w:ascii="Arial" w:hAnsi="Arial" w:cs="Arial"/>
          <w:color w:val="000000"/>
          <w:sz w:val="20"/>
          <w:szCs w:val="24"/>
        </w:rPr>
        <w:t>сплошным</w:t>
      </w:r>
      <w:r w:rsidR="00FE6D69">
        <w:rPr>
          <w:rFonts w:ascii="Arial" w:hAnsi="Arial" w:cs="Arial"/>
          <w:color w:val="000000"/>
          <w:sz w:val="20"/>
          <w:szCs w:val="24"/>
        </w:rPr>
        <w:t xml:space="preserve"> </w:t>
      </w:r>
      <w:r w:rsidRPr="00E15DBE">
        <w:rPr>
          <w:rFonts w:ascii="Arial" w:hAnsi="Arial" w:cs="Arial"/>
          <w:color w:val="000000"/>
          <w:sz w:val="20"/>
          <w:szCs w:val="24"/>
        </w:rPr>
        <w:t>забором</w:t>
      </w:r>
      <w:r w:rsidR="00FE6D69">
        <w:rPr>
          <w:rFonts w:ascii="Arial" w:hAnsi="Arial" w:cs="Arial"/>
          <w:color w:val="000000"/>
          <w:sz w:val="20"/>
          <w:szCs w:val="24"/>
        </w:rPr>
        <w:t xml:space="preserve"> </w:t>
      </w:r>
      <w:r w:rsidRPr="00E15DBE">
        <w:rPr>
          <w:rFonts w:ascii="Arial" w:hAnsi="Arial" w:cs="Arial"/>
          <w:color w:val="000000"/>
          <w:sz w:val="20"/>
          <w:szCs w:val="24"/>
        </w:rPr>
        <w:t>или</w:t>
      </w:r>
      <w:r w:rsidR="00FE6D69">
        <w:rPr>
          <w:rFonts w:ascii="Arial" w:hAnsi="Arial" w:cs="Arial"/>
          <w:color w:val="000000"/>
          <w:sz w:val="20"/>
          <w:szCs w:val="24"/>
        </w:rPr>
        <w:t xml:space="preserve"> </w:t>
      </w:r>
      <w:r w:rsidRPr="00E15DBE">
        <w:rPr>
          <w:rFonts w:ascii="Arial" w:hAnsi="Arial" w:cs="Arial"/>
          <w:color w:val="000000"/>
          <w:sz w:val="20"/>
          <w:szCs w:val="24"/>
        </w:rPr>
        <w:t>древесно-кустарниковой</w:t>
      </w:r>
      <w:r w:rsidR="00FE6D69">
        <w:rPr>
          <w:rFonts w:ascii="Arial" w:hAnsi="Arial" w:cs="Arial"/>
          <w:color w:val="000000"/>
          <w:sz w:val="20"/>
          <w:szCs w:val="24"/>
        </w:rPr>
        <w:t xml:space="preserve"> </w:t>
      </w:r>
      <w:r w:rsidRPr="00E15DBE">
        <w:rPr>
          <w:rFonts w:ascii="Arial" w:hAnsi="Arial" w:cs="Arial"/>
          <w:color w:val="000000"/>
          <w:sz w:val="20"/>
          <w:szCs w:val="24"/>
        </w:rPr>
        <w:t>растительностью.</w:t>
      </w:r>
      <w:r w:rsidR="00FE6D69">
        <w:rPr>
          <w:rFonts w:ascii="Arial" w:hAnsi="Arial" w:cs="Arial"/>
          <w:color w:val="000000"/>
          <w:sz w:val="20"/>
          <w:szCs w:val="24"/>
        </w:rPr>
        <w:t xml:space="preserve"> </w:t>
      </w:r>
      <w:r w:rsidRPr="00E15DBE">
        <w:rPr>
          <w:rFonts w:ascii="Arial" w:hAnsi="Arial" w:cs="Arial"/>
          <w:color w:val="000000"/>
          <w:sz w:val="20"/>
          <w:szCs w:val="24"/>
        </w:rPr>
        <w:t>Восстановление</w:t>
      </w:r>
      <w:r w:rsidR="00FE6D69">
        <w:rPr>
          <w:rFonts w:ascii="Arial" w:hAnsi="Arial" w:cs="Arial"/>
          <w:color w:val="000000"/>
          <w:sz w:val="20"/>
          <w:szCs w:val="24"/>
        </w:rPr>
        <w:t xml:space="preserve"> </w:t>
      </w:r>
      <w:r w:rsidRPr="00E15DBE">
        <w:rPr>
          <w:rFonts w:ascii="Arial" w:hAnsi="Arial" w:cs="Arial"/>
          <w:color w:val="000000"/>
          <w:sz w:val="20"/>
          <w:szCs w:val="24"/>
        </w:rPr>
        <w:t>ограждения</w:t>
      </w:r>
      <w:r w:rsidR="00FE6D69">
        <w:rPr>
          <w:rFonts w:ascii="Arial" w:hAnsi="Arial" w:cs="Arial"/>
          <w:color w:val="000000"/>
          <w:sz w:val="20"/>
          <w:szCs w:val="24"/>
        </w:rPr>
        <w:t xml:space="preserve"> </w:t>
      </w:r>
      <w:r w:rsidRPr="00E15DBE">
        <w:rPr>
          <w:rFonts w:ascii="Arial" w:hAnsi="Arial" w:cs="Arial"/>
          <w:color w:val="000000"/>
          <w:sz w:val="20"/>
          <w:szCs w:val="24"/>
        </w:rPr>
        <w:t>по</w:t>
      </w:r>
      <w:r w:rsidR="00FE6D69">
        <w:rPr>
          <w:rFonts w:ascii="Arial" w:hAnsi="Arial" w:cs="Arial"/>
          <w:color w:val="000000"/>
          <w:sz w:val="20"/>
          <w:szCs w:val="24"/>
        </w:rPr>
        <w:t xml:space="preserve"> </w:t>
      </w:r>
      <w:r w:rsidRPr="00E15DBE">
        <w:rPr>
          <w:rFonts w:ascii="Arial" w:hAnsi="Arial" w:cs="Arial"/>
          <w:color w:val="000000"/>
          <w:sz w:val="20"/>
          <w:szCs w:val="24"/>
        </w:rPr>
        <w:t>периметру</w:t>
      </w:r>
      <w:r w:rsidR="00FE6D69">
        <w:rPr>
          <w:rFonts w:ascii="Arial" w:hAnsi="Arial" w:cs="Arial"/>
          <w:color w:val="000000"/>
          <w:sz w:val="20"/>
          <w:szCs w:val="24"/>
        </w:rPr>
        <w:t xml:space="preserve"> </w:t>
      </w:r>
      <w:r w:rsidRPr="00E15DBE">
        <w:rPr>
          <w:rFonts w:ascii="Arial" w:hAnsi="Arial" w:cs="Arial"/>
          <w:color w:val="000000"/>
          <w:sz w:val="20"/>
          <w:szCs w:val="24"/>
        </w:rPr>
        <w:t>кладбища</w:t>
      </w:r>
      <w:r w:rsidR="00FE6D69">
        <w:rPr>
          <w:rFonts w:ascii="Arial" w:hAnsi="Arial" w:cs="Arial"/>
          <w:color w:val="000000"/>
          <w:sz w:val="20"/>
          <w:szCs w:val="24"/>
        </w:rPr>
        <w:t xml:space="preserve"> </w:t>
      </w:r>
      <w:r w:rsidRPr="00E15DBE">
        <w:rPr>
          <w:rFonts w:ascii="Arial" w:hAnsi="Arial" w:cs="Arial"/>
          <w:color w:val="000000"/>
          <w:sz w:val="20"/>
          <w:szCs w:val="24"/>
        </w:rPr>
        <w:t>необходимо</w:t>
      </w:r>
      <w:r w:rsidR="00FE6D69">
        <w:rPr>
          <w:rFonts w:ascii="Arial" w:hAnsi="Arial" w:cs="Arial"/>
          <w:color w:val="000000"/>
          <w:sz w:val="20"/>
          <w:szCs w:val="24"/>
        </w:rPr>
        <w:t xml:space="preserve"> </w:t>
      </w:r>
      <w:r w:rsidRPr="00E15DBE">
        <w:rPr>
          <w:rFonts w:ascii="Arial" w:hAnsi="Arial" w:cs="Arial"/>
          <w:color w:val="000000"/>
          <w:sz w:val="20"/>
          <w:szCs w:val="24"/>
        </w:rPr>
        <w:t>обеспечить</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течение</w:t>
      </w:r>
      <w:r w:rsidR="00FE6D69">
        <w:rPr>
          <w:rFonts w:ascii="Arial" w:hAnsi="Arial" w:cs="Arial"/>
          <w:color w:val="000000"/>
          <w:sz w:val="20"/>
          <w:szCs w:val="24"/>
        </w:rPr>
        <w:t xml:space="preserve"> </w:t>
      </w:r>
      <w:r w:rsidRPr="00E15DBE">
        <w:rPr>
          <w:rFonts w:ascii="Arial" w:hAnsi="Arial" w:cs="Arial"/>
          <w:color w:val="000000"/>
          <w:sz w:val="20"/>
          <w:szCs w:val="24"/>
        </w:rPr>
        <w:t>1</w:t>
      </w:r>
      <w:r w:rsidR="00FE6D69">
        <w:rPr>
          <w:rFonts w:ascii="Arial" w:hAnsi="Arial" w:cs="Arial"/>
          <w:color w:val="000000"/>
          <w:sz w:val="20"/>
          <w:szCs w:val="24"/>
        </w:rPr>
        <w:t xml:space="preserve"> </w:t>
      </w:r>
      <w:r w:rsidRPr="00E15DBE">
        <w:rPr>
          <w:rFonts w:ascii="Arial" w:hAnsi="Arial" w:cs="Arial"/>
          <w:color w:val="000000"/>
          <w:sz w:val="20"/>
          <w:szCs w:val="24"/>
        </w:rPr>
        <w:t>месяца</w:t>
      </w:r>
      <w:r w:rsidR="00FE6D69">
        <w:rPr>
          <w:rFonts w:ascii="Arial" w:hAnsi="Arial" w:cs="Arial"/>
          <w:color w:val="000000"/>
          <w:sz w:val="20"/>
          <w:szCs w:val="24"/>
        </w:rPr>
        <w:t xml:space="preserve"> </w:t>
      </w:r>
      <w:r w:rsidRPr="00E15DBE">
        <w:rPr>
          <w:rFonts w:ascii="Arial" w:hAnsi="Arial" w:cs="Arial"/>
          <w:color w:val="000000"/>
          <w:sz w:val="20"/>
          <w:szCs w:val="24"/>
        </w:rPr>
        <w:t>со</w:t>
      </w:r>
      <w:r w:rsidR="00FE6D69">
        <w:rPr>
          <w:rFonts w:ascii="Arial" w:hAnsi="Arial" w:cs="Arial"/>
          <w:color w:val="000000"/>
          <w:sz w:val="20"/>
          <w:szCs w:val="24"/>
        </w:rPr>
        <w:t xml:space="preserve"> </w:t>
      </w:r>
      <w:r w:rsidRPr="00E15DBE">
        <w:rPr>
          <w:rFonts w:ascii="Arial" w:hAnsi="Arial" w:cs="Arial"/>
          <w:color w:val="000000"/>
          <w:sz w:val="20"/>
          <w:szCs w:val="24"/>
        </w:rPr>
        <w:t>дня</w:t>
      </w:r>
      <w:r w:rsidR="00FE6D69">
        <w:rPr>
          <w:rFonts w:ascii="Arial" w:hAnsi="Arial" w:cs="Arial"/>
          <w:color w:val="000000"/>
          <w:sz w:val="20"/>
          <w:szCs w:val="24"/>
        </w:rPr>
        <w:t xml:space="preserve"> </w:t>
      </w:r>
      <w:r w:rsidRPr="00E15DBE">
        <w:rPr>
          <w:rFonts w:ascii="Arial" w:hAnsi="Arial" w:cs="Arial"/>
          <w:color w:val="000000"/>
          <w:sz w:val="20"/>
          <w:szCs w:val="24"/>
        </w:rPr>
        <w:t>выявления</w:t>
      </w:r>
      <w:r w:rsidR="00FE6D69">
        <w:rPr>
          <w:rFonts w:ascii="Arial" w:hAnsi="Arial" w:cs="Arial"/>
          <w:color w:val="000000"/>
          <w:sz w:val="20"/>
          <w:szCs w:val="24"/>
        </w:rPr>
        <w:t xml:space="preserve"> </w:t>
      </w:r>
      <w:r w:rsidRPr="00E15DBE">
        <w:rPr>
          <w:rFonts w:ascii="Arial" w:hAnsi="Arial" w:cs="Arial"/>
          <w:color w:val="000000"/>
          <w:sz w:val="20"/>
          <w:szCs w:val="24"/>
        </w:rPr>
        <w:t>факта</w:t>
      </w:r>
      <w:r w:rsidR="00FE6D69">
        <w:rPr>
          <w:rFonts w:ascii="Arial" w:hAnsi="Arial" w:cs="Arial"/>
          <w:color w:val="000000"/>
          <w:sz w:val="20"/>
          <w:szCs w:val="24"/>
        </w:rPr>
        <w:t xml:space="preserve"> </w:t>
      </w:r>
      <w:r w:rsidRPr="00E15DBE">
        <w:rPr>
          <w:rFonts w:ascii="Arial" w:hAnsi="Arial" w:cs="Arial"/>
          <w:color w:val="000000"/>
          <w:sz w:val="20"/>
          <w:szCs w:val="24"/>
        </w:rPr>
        <w:t>его</w:t>
      </w:r>
      <w:r w:rsidR="00FE6D69">
        <w:rPr>
          <w:rFonts w:ascii="Arial" w:hAnsi="Arial" w:cs="Arial"/>
          <w:color w:val="000000"/>
          <w:sz w:val="20"/>
          <w:szCs w:val="24"/>
        </w:rPr>
        <w:t xml:space="preserve"> </w:t>
      </w:r>
      <w:r w:rsidRPr="00E15DBE">
        <w:rPr>
          <w:rFonts w:ascii="Arial" w:hAnsi="Arial" w:cs="Arial"/>
          <w:color w:val="000000"/>
          <w:sz w:val="20"/>
          <w:szCs w:val="24"/>
        </w:rPr>
        <w:t>повреждения.</w:t>
      </w:r>
    </w:p>
    <w:p w14:paraId="291B71D3" w14:textId="796C453B" w:rsidR="006468DD" w:rsidRPr="00E15DBE" w:rsidRDefault="006468DD" w:rsidP="00927102">
      <w:pPr>
        <w:spacing w:after="0" w:line="240" w:lineRule="auto"/>
        <w:ind w:firstLine="709"/>
        <w:rPr>
          <w:rFonts w:ascii="Arial" w:hAnsi="Arial" w:cs="Arial"/>
          <w:color w:val="000000"/>
          <w:sz w:val="20"/>
          <w:szCs w:val="24"/>
        </w:rPr>
      </w:pPr>
      <w:r w:rsidRPr="00E15DBE">
        <w:rPr>
          <w:rFonts w:ascii="Arial" w:hAnsi="Arial" w:cs="Arial"/>
          <w:color w:val="000000"/>
          <w:sz w:val="20"/>
          <w:szCs w:val="24"/>
        </w:rPr>
        <w:t>10.3.</w:t>
      </w:r>
      <w:r w:rsidR="00FE6D69">
        <w:rPr>
          <w:rFonts w:ascii="Arial" w:hAnsi="Arial" w:cs="Arial"/>
          <w:color w:val="000000"/>
          <w:sz w:val="20"/>
          <w:szCs w:val="24"/>
        </w:rPr>
        <w:t xml:space="preserve"> </w:t>
      </w:r>
      <w:r w:rsidRPr="00E15DBE">
        <w:rPr>
          <w:rFonts w:ascii="Arial" w:hAnsi="Arial" w:cs="Arial"/>
          <w:color w:val="000000"/>
          <w:sz w:val="20"/>
          <w:szCs w:val="24"/>
        </w:rPr>
        <w:t>Обеспечить</w:t>
      </w:r>
      <w:r w:rsidR="00FE6D69">
        <w:rPr>
          <w:rFonts w:ascii="Arial" w:hAnsi="Arial" w:cs="Arial"/>
          <w:color w:val="000000"/>
          <w:sz w:val="20"/>
          <w:szCs w:val="24"/>
        </w:rPr>
        <w:t xml:space="preserve"> </w:t>
      </w:r>
      <w:r w:rsidRPr="00E15DBE">
        <w:rPr>
          <w:rFonts w:ascii="Arial" w:hAnsi="Arial" w:cs="Arial"/>
          <w:color w:val="000000"/>
          <w:sz w:val="20"/>
          <w:szCs w:val="24"/>
        </w:rPr>
        <w:t>наличие</w:t>
      </w:r>
      <w:r w:rsidR="00FE6D69">
        <w:rPr>
          <w:rFonts w:ascii="Arial" w:hAnsi="Arial" w:cs="Arial"/>
          <w:color w:val="000000"/>
          <w:sz w:val="20"/>
          <w:szCs w:val="24"/>
        </w:rPr>
        <w:t xml:space="preserve"> </w:t>
      </w:r>
      <w:r w:rsidRPr="00E15DBE">
        <w:rPr>
          <w:rFonts w:ascii="Arial" w:hAnsi="Arial" w:cs="Arial"/>
          <w:color w:val="000000"/>
          <w:sz w:val="20"/>
          <w:szCs w:val="24"/>
        </w:rPr>
        <w:t>во</w:t>
      </w:r>
      <w:r w:rsidR="00FE6D69">
        <w:rPr>
          <w:rFonts w:ascii="Arial" w:hAnsi="Arial" w:cs="Arial"/>
          <w:color w:val="000000"/>
          <w:sz w:val="20"/>
          <w:szCs w:val="24"/>
        </w:rPr>
        <w:t xml:space="preserve"> </w:t>
      </w:r>
      <w:r w:rsidRPr="00E15DBE">
        <w:rPr>
          <w:rFonts w:ascii="Arial" w:hAnsi="Arial" w:cs="Arial"/>
          <w:color w:val="000000"/>
          <w:sz w:val="20"/>
          <w:szCs w:val="24"/>
        </w:rPr>
        <w:t>входной</w:t>
      </w:r>
      <w:r w:rsidR="00FE6D69">
        <w:rPr>
          <w:rFonts w:ascii="Arial" w:hAnsi="Arial" w:cs="Arial"/>
          <w:color w:val="000000"/>
          <w:sz w:val="20"/>
          <w:szCs w:val="24"/>
        </w:rPr>
        <w:t xml:space="preserve"> </w:t>
      </w:r>
      <w:r w:rsidRPr="00E15DBE">
        <w:rPr>
          <w:rFonts w:ascii="Arial" w:hAnsi="Arial" w:cs="Arial"/>
          <w:color w:val="000000"/>
          <w:sz w:val="20"/>
          <w:szCs w:val="24"/>
        </w:rPr>
        <w:t>зоне</w:t>
      </w:r>
      <w:r w:rsidR="00FE6D69">
        <w:rPr>
          <w:rFonts w:ascii="Arial" w:hAnsi="Arial" w:cs="Arial"/>
          <w:color w:val="000000"/>
          <w:sz w:val="20"/>
          <w:szCs w:val="24"/>
        </w:rPr>
        <w:t xml:space="preserve"> </w:t>
      </w:r>
      <w:r w:rsidRPr="00E15DBE">
        <w:rPr>
          <w:rFonts w:ascii="Arial" w:hAnsi="Arial" w:cs="Arial"/>
          <w:color w:val="000000"/>
          <w:sz w:val="20"/>
          <w:szCs w:val="24"/>
        </w:rPr>
        <w:t>вывески</w:t>
      </w:r>
      <w:r w:rsidR="00FE6D69">
        <w:rPr>
          <w:rFonts w:ascii="Arial" w:hAnsi="Arial" w:cs="Arial"/>
          <w:color w:val="000000"/>
          <w:sz w:val="20"/>
          <w:szCs w:val="24"/>
        </w:rPr>
        <w:t xml:space="preserve"> </w:t>
      </w:r>
      <w:r w:rsidRPr="00E15DBE">
        <w:rPr>
          <w:rFonts w:ascii="Arial" w:hAnsi="Arial" w:cs="Arial"/>
          <w:color w:val="000000"/>
          <w:sz w:val="20"/>
          <w:szCs w:val="24"/>
        </w:rPr>
        <w:t>с</w:t>
      </w:r>
      <w:r w:rsidR="00FE6D69">
        <w:rPr>
          <w:rFonts w:ascii="Arial" w:hAnsi="Arial" w:cs="Arial"/>
          <w:color w:val="000000"/>
          <w:sz w:val="20"/>
          <w:szCs w:val="24"/>
        </w:rPr>
        <w:t xml:space="preserve"> </w:t>
      </w:r>
      <w:r w:rsidRPr="00E15DBE">
        <w:rPr>
          <w:rFonts w:ascii="Arial" w:hAnsi="Arial" w:cs="Arial"/>
          <w:color w:val="000000"/>
          <w:sz w:val="20"/>
          <w:szCs w:val="24"/>
        </w:rPr>
        <w:t>указанием</w:t>
      </w:r>
      <w:r w:rsidR="00FE6D69">
        <w:rPr>
          <w:rFonts w:ascii="Arial" w:hAnsi="Arial" w:cs="Arial"/>
          <w:color w:val="000000"/>
          <w:sz w:val="20"/>
          <w:szCs w:val="24"/>
        </w:rPr>
        <w:t xml:space="preserve"> </w:t>
      </w:r>
      <w:r w:rsidRPr="00E15DBE">
        <w:rPr>
          <w:rFonts w:ascii="Arial" w:hAnsi="Arial" w:cs="Arial"/>
          <w:color w:val="000000"/>
          <w:sz w:val="20"/>
          <w:szCs w:val="24"/>
        </w:rPr>
        <w:t>наименования</w:t>
      </w:r>
      <w:r w:rsidR="00FE6D69">
        <w:rPr>
          <w:rFonts w:ascii="Arial" w:hAnsi="Arial" w:cs="Arial"/>
          <w:color w:val="000000"/>
          <w:sz w:val="20"/>
          <w:szCs w:val="24"/>
        </w:rPr>
        <w:t xml:space="preserve"> </w:t>
      </w:r>
      <w:r w:rsidRPr="00E15DBE">
        <w:rPr>
          <w:rFonts w:ascii="Arial" w:hAnsi="Arial" w:cs="Arial"/>
          <w:color w:val="000000"/>
          <w:sz w:val="20"/>
          <w:szCs w:val="24"/>
        </w:rPr>
        <w:t>кладбища,</w:t>
      </w:r>
      <w:r w:rsidR="00FE6D69">
        <w:rPr>
          <w:rFonts w:ascii="Arial" w:hAnsi="Arial" w:cs="Arial"/>
          <w:color w:val="000000"/>
          <w:sz w:val="20"/>
          <w:szCs w:val="24"/>
        </w:rPr>
        <w:t xml:space="preserve"> </w:t>
      </w:r>
      <w:r w:rsidRPr="00E15DBE">
        <w:rPr>
          <w:rFonts w:ascii="Arial" w:hAnsi="Arial" w:cs="Arial"/>
          <w:color w:val="000000"/>
          <w:sz w:val="20"/>
          <w:szCs w:val="24"/>
        </w:rPr>
        <w:t>его</w:t>
      </w:r>
      <w:r w:rsidR="00FE6D69">
        <w:rPr>
          <w:rFonts w:ascii="Arial" w:hAnsi="Arial" w:cs="Arial"/>
          <w:color w:val="000000"/>
          <w:sz w:val="20"/>
          <w:szCs w:val="24"/>
        </w:rPr>
        <w:t xml:space="preserve"> </w:t>
      </w:r>
      <w:r w:rsidRPr="00E15DBE">
        <w:rPr>
          <w:rFonts w:ascii="Arial" w:hAnsi="Arial" w:cs="Arial"/>
          <w:color w:val="000000"/>
          <w:sz w:val="20"/>
          <w:szCs w:val="24"/>
        </w:rPr>
        <w:t>принадлежности</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режима</w:t>
      </w:r>
      <w:r w:rsidR="00FE6D69">
        <w:rPr>
          <w:rFonts w:ascii="Arial" w:hAnsi="Arial" w:cs="Arial"/>
          <w:color w:val="000000"/>
          <w:sz w:val="20"/>
          <w:szCs w:val="24"/>
        </w:rPr>
        <w:t xml:space="preserve"> </w:t>
      </w:r>
      <w:r w:rsidRPr="00E15DBE">
        <w:rPr>
          <w:rFonts w:ascii="Arial" w:hAnsi="Arial" w:cs="Arial"/>
          <w:color w:val="000000"/>
          <w:sz w:val="20"/>
          <w:szCs w:val="24"/>
        </w:rPr>
        <w:t>работы.</w:t>
      </w:r>
    </w:p>
    <w:p w14:paraId="1CEA8678" w14:textId="46114809" w:rsidR="006468DD" w:rsidRPr="00E15DBE" w:rsidRDefault="006468DD" w:rsidP="00927102">
      <w:pPr>
        <w:spacing w:after="0" w:line="240" w:lineRule="auto"/>
        <w:ind w:firstLine="709"/>
        <w:rPr>
          <w:rFonts w:ascii="Arial" w:hAnsi="Arial" w:cs="Arial"/>
          <w:color w:val="000000"/>
          <w:sz w:val="20"/>
          <w:szCs w:val="24"/>
        </w:rPr>
      </w:pPr>
      <w:r w:rsidRPr="00E15DBE">
        <w:rPr>
          <w:rFonts w:ascii="Arial" w:hAnsi="Arial" w:cs="Arial"/>
          <w:color w:val="000000"/>
          <w:sz w:val="20"/>
          <w:szCs w:val="24"/>
        </w:rPr>
        <w:t>10.4.</w:t>
      </w:r>
      <w:r w:rsidR="00FE6D69">
        <w:rPr>
          <w:rFonts w:ascii="Arial" w:hAnsi="Arial" w:cs="Arial"/>
          <w:color w:val="000000"/>
          <w:sz w:val="20"/>
          <w:szCs w:val="24"/>
        </w:rPr>
        <w:t xml:space="preserve"> </w:t>
      </w:r>
      <w:r w:rsidRPr="00E15DBE">
        <w:rPr>
          <w:rFonts w:ascii="Arial" w:hAnsi="Arial" w:cs="Arial"/>
          <w:color w:val="000000"/>
          <w:sz w:val="20"/>
          <w:szCs w:val="24"/>
        </w:rPr>
        <w:t>Обеспечить</w:t>
      </w:r>
      <w:r w:rsidR="00FE6D69">
        <w:rPr>
          <w:rFonts w:ascii="Arial" w:hAnsi="Arial" w:cs="Arial"/>
          <w:color w:val="000000"/>
          <w:sz w:val="20"/>
          <w:szCs w:val="24"/>
        </w:rPr>
        <w:t xml:space="preserve"> </w:t>
      </w:r>
      <w:r w:rsidRPr="00E15DBE">
        <w:rPr>
          <w:rFonts w:ascii="Arial" w:hAnsi="Arial" w:cs="Arial"/>
          <w:color w:val="000000"/>
          <w:sz w:val="20"/>
          <w:szCs w:val="24"/>
        </w:rPr>
        <w:t>наличие</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территории</w:t>
      </w:r>
      <w:r w:rsidR="00FE6D69">
        <w:rPr>
          <w:rFonts w:ascii="Arial" w:hAnsi="Arial" w:cs="Arial"/>
          <w:color w:val="000000"/>
          <w:sz w:val="20"/>
          <w:szCs w:val="24"/>
        </w:rPr>
        <w:t xml:space="preserve"> </w:t>
      </w:r>
      <w:r w:rsidRPr="00E15DBE">
        <w:rPr>
          <w:rFonts w:ascii="Arial" w:hAnsi="Arial" w:cs="Arial"/>
          <w:color w:val="000000"/>
          <w:sz w:val="20"/>
          <w:szCs w:val="24"/>
        </w:rPr>
        <w:t>кладбищ</w:t>
      </w:r>
      <w:r w:rsidR="00FE6D69">
        <w:rPr>
          <w:rFonts w:ascii="Arial" w:hAnsi="Arial" w:cs="Arial"/>
          <w:color w:val="000000"/>
          <w:sz w:val="20"/>
          <w:szCs w:val="24"/>
        </w:rPr>
        <w:t xml:space="preserve"> </w:t>
      </w:r>
      <w:r w:rsidRPr="00E15DBE">
        <w:rPr>
          <w:rFonts w:ascii="Arial" w:hAnsi="Arial" w:cs="Arial"/>
          <w:color w:val="000000"/>
          <w:sz w:val="20"/>
          <w:szCs w:val="24"/>
        </w:rPr>
        <w:t>либо</w:t>
      </w:r>
      <w:r w:rsidR="00FE6D69">
        <w:rPr>
          <w:rFonts w:ascii="Arial" w:hAnsi="Arial" w:cs="Arial"/>
          <w:color w:val="000000"/>
          <w:sz w:val="20"/>
          <w:szCs w:val="24"/>
        </w:rPr>
        <w:t xml:space="preserve"> </w:t>
      </w:r>
      <w:r w:rsidRPr="00E15DBE">
        <w:rPr>
          <w:rFonts w:ascii="Arial" w:hAnsi="Arial" w:cs="Arial"/>
          <w:color w:val="000000"/>
          <w:sz w:val="20"/>
          <w:szCs w:val="24"/>
        </w:rPr>
        <w:t>прилегающей</w:t>
      </w:r>
      <w:r w:rsidR="00FE6D69">
        <w:rPr>
          <w:rFonts w:ascii="Arial" w:hAnsi="Arial" w:cs="Arial"/>
          <w:color w:val="000000"/>
          <w:sz w:val="20"/>
          <w:szCs w:val="24"/>
        </w:rPr>
        <w:t xml:space="preserve"> </w:t>
      </w:r>
      <w:r w:rsidRPr="00E15DBE">
        <w:rPr>
          <w:rFonts w:ascii="Arial" w:hAnsi="Arial" w:cs="Arial"/>
          <w:color w:val="000000"/>
          <w:sz w:val="20"/>
          <w:szCs w:val="24"/>
        </w:rPr>
        <w:t>к</w:t>
      </w:r>
      <w:r w:rsidR="00FE6D69">
        <w:rPr>
          <w:rFonts w:ascii="Arial" w:hAnsi="Arial" w:cs="Arial"/>
          <w:color w:val="000000"/>
          <w:sz w:val="20"/>
          <w:szCs w:val="24"/>
        </w:rPr>
        <w:t xml:space="preserve"> </w:t>
      </w:r>
      <w:r w:rsidRPr="00E15DBE">
        <w:rPr>
          <w:rFonts w:ascii="Arial" w:hAnsi="Arial" w:cs="Arial"/>
          <w:color w:val="000000"/>
          <w:sz w:val="20"/>
          <w:szCs w:val="24"/>
        </w:rPr>
        <w:t>ней</w:t>
      </w:r>
      <w:r w:rsidR="00FE6D69">
        <w:rPr>
          <w:rFonts w:ascii="Arial" w:hAnsi="Arial" w:cs="Arial"/>
          <w:color w:val="000000"/>
          <w:sz w:val="20"/>
          <w:szCs w:val="24"/>
        </w:rPr>
        <w:t xml:space="preserve"> </w:t>
      </w:r>
      <w:r w:rsidRPr="00E15DBE">
        <w:rPr>
          <w:rFonts w:ascii="Arial" w:hAnsi="Arial" w:cs="Arial"/>
          <w:color w:val="000000"/>
          <w:sz w:val="20"/>
          <w:szCs w:val="24"/>
        </w:rPr>
        <w:t>территории</w:t>
      </w:r>
      <w:r w:rsidR="00FE6D69">
        <w:rPr>
          <w:rFonts w:ascii="Arial" w:hAnsi="Arial" w:cs="Arial"/>
          <w:color w:val="000000"/>
          <w:sz w:val="20"/>
          <w:szCs w:val="24"/>
        </w:rPr>
        <w:t xml:space="preserve"> </w:t>
      </w:r>
      <w:r w:rsidRPr="00E15DBE">
        <w:rPr>
          <w:rFonts w:ascii="Arial" w:hAnsi="Arial" w:cs="Arial"/>
          <w:color w:val="000000"/>
          <w:sz w:val="20"/>
          <w:szCs w:val="24"/>
        </w:rPr>
        <w:t>контейнерной</w:t>
      </w:r>
      <w:r w:rsidR="00FE6D69">
        <w:rPr>
          <w:rFonts w:ascii="Arial" w:hAnsi="Arial" w:cs="Arial"/>
          <w:color w:val="000000"/>
          <w:sz w:val="20"/>
          <w:szCs w:val="24"/>
        </w:rPr>
        <w:t xml:space="preserve"> </w:t>
      </w:r>
      <w:r w:rsidRPr="00E15DBE">
        <w:rPr>
          <w:rFonts w:ascii="Arial" w:hAnsi="Arial" w:cs="Arial"/>
          <w:color w:val="000000"/>
          <w:sz w:val="20"/>
          <w:szCs w:val="24"/>
        </w:rPr>
        <w:t>площадки</w:t>
      </w:r>
      <w:r w:rsidR="00FE6D69">
        <w:rPr>
          <w:rFonts w:ascii="Arial" w:hAnsi="Arial" w:cs="Arial"/>
          <w:color w:val="000000"/>
          <w:sz w:val="20"/>
          <w:szCs w:val="24"/>
        </w:rPr>
        <w:t xml:space="preserve"> </w:t>
      </w:r>
      <w:r w:rsidRPr="00E15DBE">
        <w:rPr>
          <w:rFonts w:ascii="Arial" w:hAnsi="Arial" w:cs="Arial"/>
          <w:color w:val="000000"/>
          <w:sz w:val="20"/>
          <w:szCs w:val="24"/>
        </w:rPr>
        <w:t>с</w:t>
      </w:r>
      <w:r w:rsidR="00FE6D69">
        <w:rPr>
          <w:rFonts w:ascii="Arial" w:hAnsi="Arial" w:cs="Arial"/>
          <w:color w:val="000000"/>
          <w:sz w:val="20"/>
          <w:szCs w:val="24"/>
        </w:rPr>
        <w:t xml:space="preserve"> </w:t>
      </w:r>
      <w:r w:rsidRPr="00E15DBE">
        <w:rPr>
          <w:rFonts w:ascii="Arial" w:hAnsi="Arial" w:cs="Arial"/>
          <w:color w:val="000000"/>
          <w:sz w:val="20"/>
          <w:szCs w:val="24"/>
        </w:rPr>
        <w:t>контейнерами</w:t>
      </w:r>
      <w:r w:rsidR="00FE6D69">
        <w:rPr>
          <w:rFonts w:ascii="Arial" w:hAnsi="Arial" w:cs="Arial"/>
          <w:color w:val="000000"/>
          <w:sz w:val="20"/>
          <w:szCs w:val="24"/>
        </w:rPr>
        <w:t xml:space="preserve"> </w:t>
      </w:r>
      <w:r w:rsidRPr="00E15DBE">
        <w:rPr>
          <w:rFonts w:ascii="Arial" w:hAnsi="Arial" w:cs="Arial"/>
          <w:color w:val="000000"/>
          <w:sz w:val="20"/>
          <w:szCs w:val="24"/>
        </w:rPr>
        <w:t>для</w:t>
      </w:r>
      <w:r w:rsidR="00FE6D69">
        <w:rPr>
          <w:rFonts w:ascii="Arial" w:hAnsi="Arial" w:cs="Arial"/>
          <w:color w:val="000000"/>
          <w:sz w:val="20"/>
          <w:szCs w:val="24"/>
        </w:rPr>
        <w:t xml:space="preserve"> </w:t>
      </w:r>
      <w:r w:rsidRPr="00E15DBE">
        <w:rPr>
          <w:rFonts w:ascii="Arial" w:hAnsi="Arial" w:cs="Arial"/>
          <w:color w:val="000000"/>
          <w:sz w:val="20"/>
          <w:szCs w:val="24"/>
        </w:rPr>
        <w:t>сбора</w:t>
      </w:r>
      <w:r w:rsidR="00FE6D69">
        <w:rPr>
          <w:rFonts w:ascii="Arial" w:hAnsi="Arial" w:cs="Arial"/>
          <w:color w:val="000000"/>
          <w:sz w:val="20"/>
          <w:szCs w:val="24"/>
        </w:rPr>
        <w:t xml:space="preserve"> </w:t>
      </w:r>
      <w:r w:rsidR="00927102" w:rsidRPr="00E15DBE">
        <w:rPr>
          <w:rFonts w:ascii="Arial" w:hAnsi="Arial" w:cs="Arial"/>
          <w:color w:val="000000"/>
          <w:sz w:val="20"/>
          <w:szCs w:val="24"/>
        </w:rPr>
        <w:t>твёрдых</w:t>
      </w:r>
      <w:r w:rsidR="00FE6D69">
        <w:rPr>
          <w:rFonts w:ascii="Arial" w:hAnsi="Arial" w:cs="Arial"/>
          <w:color w:val="000000"/>
          <w:sz w:val="20"/>
          <w:szCs w:val="24"/>
        </w:rPr>
        <w:t xml:space="preserve"> </w:t>
      </w:r>
      <w:r w:rsidRPr="00E15DBE">
        <w:rPr>
          <w:rFonts w:ascii="Arial" w:hAnsi="Arial" w:cs="Arial"/>
          <w:color w:val="000000"/>
          <w:sz w:val="20"/>
          <w:szCs w:val="24"/>
        </w:rPr>
        <w:t>бытовых</w:t>
      </w:r>
      <w:r w:rsidR="00FE6D69">
        <w:rPr>
          <w:rFonts w:ascii="Arial" w:hAnsi="Arial" w:cs="Arial"/>
          <w:color w:val="000000"/>
          <w:sz w:val="20"/>
          <w:szCs w:val="24"/>
        </w:rPr>
        <w:t xml:space="preserve"> </w:t>
      </w:r>
      <w:r w:rsidRPr="00E15DBE">
        <w:rPr>
          <w:rFonts w:ascii="Arial" w:hAnsi="Arial" w:cs="Arial"/>
          <w:color w:val="000000"/>
          <w:sz w:val="20"/>
          <w:szCs w:val="24"/>
        </w:rPr>
        <w:t>отходов,</w:t>
      </w:r>
      <w:r w:rsidR="00FE6D69">
        <w:rPr>
          <w:rFonts w:ascii="Arial" w:hAnsi="Arial" w:cs="Arial"/>
          <w:color w:val="000000"/>
          <w:sz w:val="20"/>
          <w:szCs w:val="24"/>
        </w:rPr>
        <w:t xml:space="preserve"> </w:t>
      </w:r>
      <w:r w:rsidRPr="00E15DBE">
        <w:rPr>
          <w:rFonts w:ascii="Arial" w:hAnsi="Arial" w:cs="Arial"/>
          <w:color w:val="000000"/>
          <w:sz w:val="20"/>
          <w:szCs w:val="24"/>
        </w:rPr>
        <w:t>обустроенных</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соответствии</w:t>
      </w:r>
      <w:r w:rsidR="00FE6D69">
        <w:rPr>
          <w:rFonts w:ascii="Arial" w:hAnsi="Arial" w:cs="Arial"/>
          <w:color w:val="000000"/>
          <w:sz w:val="20"/>
          <w:szCs w:val="24"/>
        </w:rPr>
        <w:t xml:space="preserve"> </w:t>
      </w:r>
      <w:r w:rsidRPr="00E15DBE">
        <w:rPr>
          <w:rFonts w:ascii="Arial" w:hAnsi="Arial" w:cs="Arial"/>
          <w:color w:val="000000"/>
          <w:sz w:val="20"/>
          <w:szCs w:val="24"/>
        </w:rPr>
        <w:t>с</w:t>
      </w:r>
      <w:r w:rsidR="00FE6D69">
        <w:rPr>
          <w:rFonts w:ascii="Arial" w:hAnsi="Arial" w:cs="Arial"/>
          <w:color w:val="000000"/>
          <w:sz w:val="20"/>
          <w:szCs w:val="24"/>
        </w:rPr>
        <w:t xml:space="preserve"> </w:t>
      </w:r>
      <w:r w:rsidRPr="00E15DBE">
        <w:rPr>
          <w:rFonts w:ascii="Arial" w:hAnsi="Arial" w:cs="Arial"/>
          <w:color w:val="000000"/>
          <w:sz w:val="20"/>
          <w:szCs w:val="24"/>
        </w:rPr>
        <w:t>требованиями</w:t>
      </w:r>
      <w:r w:rsidR="00FE6D69">
        <w:rPr>
          <w:rFonts w:ascii="Arial" w:hAnsi="Arial" w:cs="Arial"/>
          <w:color w:val="000000"/>
          <w:sz w:val="20"/>
          <w:szCs w:val="24"/>
        </w:rPr>
        <w:t xml:space="preserve"> </w:t>
      </w:r>
      <w:r w:rsidRPr="00E15DBE">
        <w:rPr>
          <w:rFonts w:ascii="Arial" w:hAnsi="Arial" w:cs="Arial"/>
          <w:color w:val="000000"/>
          <w:sz w:val="20"/>
          <w:szCs w:val="24"/>
        </w:rPr>
        <w:t>законодательства</w:t>
      </w:r>
      <w:r w:rsidR="00FE6D69">
        <w:rPr>
          <w:rFonts w:ascii="Arial" w:hAnsi="Arial" w:cs="Arial"/>
          <w:color w:val="000000"/>
          <w:sz w:val="20"/>
          <w:szCs w:val="24"/>
        </w:rPr>
        <w:t xml:space="preserve"> </w:t>
      </w:r>
      <w:r w:rsidRPr="00E15DBE">
        <w:rPr>
          <w:rFonts w:ascii="Arial" w:hAnsi="Arial" w:cs="Arial"/>
          <w:color w:val="000000"/>
          <w:sz w:val="20"/>
          <w:szCs w:val="24"/>
        </w:rPr>
        <w:t>Российской</w:t>
      </w:r>
      <w:r w:rsidR="00FE6D69">
        <w:rPr>
          <w:rFonts w:ascii="Arial" w:hAnsi="Arial" w:cs="Arial"/>
          <w:color w:val="000000"/>
          <w:sz w:val="20"/>
          <w:szCs w:val="24"/>
        </w:rPr>
        <w:t xml:space="preserve"> </w:t>
      </w:r>
      <w:r w:rsidRPr="00E15DBE">
        <w:rPr>
          <w:rFonts w:ascii="Arial" w:hAnsi="Arial" w:cs="Arial"/>
          <w:color w:val="000000"/>
          <w:sz w:val="20"/>
          <w:szCs w:val="24"/>
        </w:rPr>
        <w:t>Федерации.</w:t>
      </w:r>
    </w:p>
    <w:p w14:paraId="6C3562C3" w14:textId="4BF92E5B" w:rsidR="006468DD" w:rsidRPr="00E15DBE" w:rsidRDefault="006468DD" w:rsidP="00927102">
      <w:pPr>
        <w:spacing w:after="0" w:line="240" w:lineRule="auto"/>
        <w:ind w:firstLine="709"/>
        <w:rPr>
          <w:rFonts w:ascii="Arial" w:hAnsi="Arial" w:cs="Arial"/>
          <w:color w:val="000000"/>
          <w:sz w:val="20"/>
          <w:szCs w:val="24"/>
        </w:rPr>
      </w:pPr>
      <w:r w:rsidRPr="00E15DBE">
        <w:rPr>
          <w:rFonts w:ascii="Arial" w:hAnsi="Arial" w:cs="Arial"/>
          <w:color w:val="000000"/>
          <w:sz w:val="20"/>
          <w:szCs w:val="24"/>
        </w:rPr>
        <w:t>10.5.</w:t>
      </w:r>
      <w:r w:rsidR="00FE6D69">
        <w:rPr>
          <w:rFonts w:ascii="Arial" w:hAnsi="Arial" w:cs="Arial"/>
          <w:color w:val="000000"/>
          <w:sz w:val="20"/>
          <w:szCs w:val="24"/>
        </w:rPr>
        <w:t xml:space="preserve"> </w:t>
      </w:r>
      <w:r w:rsidRPr="00E15DBE">
        <w:rPr>
          <w:rFonts w:ascii="Arial" w:hAnsi="Arial" w:cs="Arial"/>
          <w:color w:val="000000"/>
          <w:sz w:val="20"/>
          <w:szCs w:val="24"/>
        </w:rPr>
        <w:t>Обеспечить</w:t>
      </w:r>
      <w:r w:rsidR="00FE6D69">
        <w:rPr>
          <w:rFonts w:ascii="Arial" w:hAnsi="Arial" w:cs="Arial"/>
          <w:color w:val="000000"/>
          <w:sz w:val="20"/>
          <w:szCs w:val="24"/>
        </w:rPr>
        <w:t xml:space="preserve"> </w:t>
      </w:r>
      <w:r w:rsidRPr="00E15DBE">
        <w:rPr>
          <w:rFonts w:ascii="Arial" w:hAnsi="Arial" w:cs="Arial"/>
          <w:color w:val="000000"/>
          <w:sz w:val="20"/>
          <w:szCs w:val="24"/>
        </w:rPr>
        <w:t>устройство</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содержание</w:t>
      </w:r>
      <w:r w:rsidR="00FE6D69">
        <w:rPr>
          <w:rFonts w:ascii="Arial" w:hAnsi="Arial" w:cs="Arial"/>
          <w:color w:val="000000"/>
          <w:sz w:val="20"/>
          <w:szCs w:val="24"/>
        </w:rPr>
        <w:t xml:space="preserve"> </w:t>
      </w:r>
      <w:r w:rsidRPr="00E15DBE">
        <w:rPr>
          <w:rFonts w:ascii="Arial" w:hAnsi="Arial" w:cs="Arial"/>
          <w:color w:val="000000"/>
          <w:sz w:val="20"/>
          <w:szCs w:val="24"/>
        </w:rPr>
        <w:t>общественных</w:t>
      </w:r>
      <w:r w:rsidR="00FE6D69">
        <w:rPr>
          <w:rFonts w:ascii="Arial" w:hAnsi="Arial" w:cs="Arial"/>
          <w:color w:val="000000"/>
          <w:sz w:val="20"/>
          <w:szCs w:val="24"/>
        </w:rPr>
        <w:t xml:space="preserve"> </w:t>
      </w:r>
      <w:r w:rsidRPr="00E15DBE">
        <w:rPr>
          <w:rFonts w:ascii="Arial" w:hAnsi="Arial" w:cs="Arial"/>
          <w:color w:val="000000"/>
          <w:sz w:val="20"/>
          <w:szCs w:val="24"/>
        </w:rPr>
        <w:t>туалетов</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территории</w:t>
      </w:r>
      <w:r w:rsidR="00FE6D69">
        <w:rPr>
          <w:rFonts w:ascii="Arial" w:hAnsi="Arial" w:cs="Arial"/>
          <w:color w:val="000000"/>
          <w:sz w:val="20"/>
          <w:szCs w:val="24"/>
        </w:rPr>
        <w:t xml:space="preserve"> </w:t>
      </w:r>
      <w:r w:rsidRPr="00E15DBE">
        <w:rPr>
          <w:rFonts w:ascii="Arial" w:hAnsi="Arial" w:cs="Arial"/>
          <w:color w:val="000000"/>
          <w:sz w:val="20"/>
          <w:szCs w:val="24"/>
        </w:rPr>
        <w:t>кладбищ</w:t>
      </w:r>
      <w:r w:rsidR="00FE6D69">
        <w:rPr>
          <w:rFonts w:ascii="Arial" w:hAnsi="Arial" w:cs="Arial"/>
          <w:color w:val="000000"/>
          <w:sz w:val="20"/>
          <w:szCs w:val="24"/>
        </w:rPr>
        <w:t xml:space="preserve"> </w:t>
      </w:r>
      <w:r w:rsidRPr="00E15DBE">
        <w:rPr>
          <w:rFonts w:ascii="Arial" w:hAnsi="Arial" w:cs="Arial"/>
          <w:color w:val="000000"/>
          <w:sz w:val="20"/>
          <w:szCs w:val="24"/>
        </w:rPr>
        <w:t>или</w:t>
      </w:r>
      <w:r w:rsidR="00FE6D69">
        <w:rPr>
          <w:rFonts w:ascii="Arial" w:hAnsi="Arial" w:cs="Arial"/>
          <w:color w:val="000000"/>
          <w:sz w:val="20"/>
          <w:szCs w:val="24"/>
        </w:rPr>
        <w:t xml:space="preserve"> </w:t>
      </w:r>
      <w:r w:rsidRPr="00E15DBE">
        <w:rPr>
          <w:rFonts w:ascii="Arial" w:hAnsi="Arial" w:cs="Arial"/>
          <w:color w:val="000000"/>
          <w:sz w:val="20"/>
          <w:szCs w:val="24"/>
        </w:rPr>
        <w:t>прилегающей</w:t>
      </w:r>
      <w:r w:rsidR="00FE6D69">
        <w:rPr>
          <w:rFonts w:ascii="Arial" w:hAnsi="Arial" w:cs="Arial"/>
          <w:color w:val="000000"/>
          <w:sz w:val="20"/>
          <w:szCs w:val="24"/>
        </w:rPr>
        <w:t xml:space="preserve"> </w:t>
      </w:r>
      <w:r w:rsidRPr="00E15DBE">
        <w:rPr>
          <w:rFonts w:ascii="Arial" w:hAnsi="Arial" w:cs="Arial"/>
          <w:color w:val="000000"/>
          <w:sz w:val="20"/>
          <w:szCs w:val="24"/>
        </w:rPr>
        <w:t>к</w:t>
      </w:r>
      <w:r w:rsidR="00FE6D69">
        <w:rPr>
          <w:rFonts w:ascii="Arial" w:hAnsi="Arial" w:cs="Arial"/>
          <w:color w:val="000000"/>
          <w:sz w:val="20"/>
          <w:szCs w:val="24"/>
        </w:rPr>
        <w:t xml:space="preserve"> </w:t>
      </w:r>
      <w:r w:rsidRPr="00E15DBE">
        <w:rPr>
          <w:rFonts w:ascii="Arial" w:hAnsi="Arial" w:cs="Arial"/>
          <w:color w:val="000000"/>
          <w:sz w:val="20"/>
          <w:szCs w:val="24"/>
        </w:rPr>
        <w:t>нему</w:t>
      </w:r>
      <w:r w:rsidR="00FE6D69">
        <w:rPr>
          <w:rFonts w:ascii="Arial" w:hAnsi="Arial" w:cs="Arial"/>
          <w:color w:val="000000"/>
          <w:sz w:val="20"/>
          <w:szCs w:val="24"/>
        </w:rPr>
        <w:t xml:space="preserve"> </w:t>
      </w:r>
      <w:r w:rsidRPr="00E15DBE">
        <w:rPr>
          <w:rFonts w:ascii="Arial" w:hAnsi="Arial" w:cs="Arial"/>
          <w:color w:val="000000"/>
          <w:sz w:val="20"/>
          <w:szCs w:val="24"/>
        </w:rPr>
        <w:t>территории.</w:t>
      </w:r>
    </w:p>
    <w:p w14:paraId="571AC362" w14:textId="48E43C67" w:rsidR="006468DD" w:rsidRPr="00E15DBE" w:rsidRDefault="006468DD" w:rsidP="00927102">
      <w:pPr>
        <w:spacing w:after="0" w:line="240" w:lineRule="auto"/>
        <w:ind w:firstLine="709"/>
        <w:rPr>
          <w:rFonts w:ascii="Arial" w:hAnsi="Arial" w:cs="Arial"/>
          <w:color w:val="000000"/>
          <w:sz w:val="20"/>
          <w:szCs w:val="24"/>
        </w:rPr>
      </w:pPr>
      <w:r w:rsidRPr="00E15DBE">
        <w:rPr>
          <w:rFonts w:ascii="Arial" w:hAnsi="Arial" w:cs="Arial"/>
          <w:color w:val="000000"/>
          <w:sz w:val="20"/>
          <w:szCs w:val="24"/>
        </w:rPr>
        <w:t>10.6.</w:t>
      </w:r>
      <w:r w:rsidR="00FE6D69">
        <w:rPr>
          <w:rFonts w:ascii="Arial" w:hAnsi="Arial" w:cs="Arial"/>
          <w:color w:val="000000"/>
          <w:sz w:val="20"/>
          <w:szCs w:val="24"/>
        </w:rPr>
        <w:t xml:space="preserve"> </w:t>
      </w:r>
      <w:r w:rsidRPr="00E15DBE">
        <w:rPr>
          <w:rFonts w:ascii="Arial" w:hAnsi="Arial" w:cs="Arial"/>
          <w:color w:val="000000"/>
          <w:sz w:val="20"/>
          <w:szCs w:val="24"/>
        </w:rPr>
        <w:t>Обеспечить</w:t>
      </w:r>
      <w:r w:rsidR="00FE6D69">
        <w:rPr>
          <w:rFonts w:ascii="Arial" w:hAnsi="Arial" w:cs="Arial"/>
          <w:color w:val="000000"/>
          <w:sz w:val="20"/>
          <w:szCs w:val="24"/>
        </w:rPr>
        <w:t xml:space="preserve"> </w:t>
      </w:r>
      <w:r w:rsidRPr="00E15DBE">
        <w:rPr>
          <w:rFonts w:ascii="Arial" w:hAnsi="Arial" w:cs="Arial"/>
          <w:color w:val="000000"/>
          <w:sz w:val="20"/>
          <w:szCs w:val="24"/>
        </w:rPr>
        <w:t>осуществление</w:t>
      </w:r>
      <w:r w:rsidR="00FE6D69">
        <w:rPr>
          <w:rFonts w:ascii="Arial" w:hAnsi="Arial" w:cs="Arial"/>
          <w:color w:val="000000"/>
          <w:sz w:val="20"/>
          <w:szCs w:val="24"/>
        </w:rPr>
        <w:t xml:space="preserve"> </w:t>
      </w:r>
      <w:r w:rsidRPr="00E15DBE">
        <w:rPr>
          <w:rFonts w:ascii="Arial" w:hAnsi="Arial" w:cs="Arial"/>
          <w:color w:val="000000"/>
          <w:sz w:val="20"/>
          <w:szCs w:val="24"/>
        </w:rPr>
        <w:t>уборки</w:t>
      </w:r>
      <w:r w:rsidR="00FE6D69">
        <w:rPr>
          <w:rFonts w:ascii="Arial" w:hAnsi="Arial" w:cs="Arial"/>
          <w:color w:val="000000"/>
          <w:sz w:val="20"/>
          <w:szCs w:val="24"/>
        </w:rPr>
        <w:t xml:space="preserve"> </w:t>
      </w:r>
      <w:r w:rsidRPr="00E15DBE">
        <w:rPr>
          <w:rFonts w:ascii="Arial" w:hAnsi="Arial" w:cs="Arial"/>
          <w:color w:val="000000"/>
          <w:sz w:val="20"/>
          <w:szCs w:val="24"/>
        </w:rPr>
        <w:t>территории</w:t>
      </w:r>
      <w:r w:rsidR="00FE6D69">
        <w:rPr>
          <w:rFonts w:ascii="Arial" w:hAnsi="Arial" w:cs="Arial"/>
          <w:color w:val="000000"/>
          <w:sz w:val="20"/>
          <w:szCs w:val="24"/>
        </w:rPr>
        <w:t xml:space="preserve"> </w:t>
      </w:r>
      <w:r w:rsidRPr="00E15DBE">
        <w:rPr>
          <w:rFonts w:ascii="Arial" w:hAnsi="Arial" w:cs="Arial"/>
          <w:color w:val="000000"/>
          <w:sz w:val="20"/>
          <w:szCs w:val="24"/>
        </w:rPr>
        <w:t>кладбища</w:t>
      </w:r>
      <w:r w:rsidR="00FE6D69">
        <w:rPr>
          <w:rFonts w:ascii="Arial" w:hAnsi="Arial" w:cs="Arial"/>
          <w:color w:val="000000"/>
          <w:sz w:val="20"/>
          <w:szCs w:val="24"/>
        </w:rPr>
        <w:t xml:space="preserve"> </w:t>
      </w:r>
      <w:r w:rsidRPr="00E15DBE">
        <w:rPr>
          <w:rFonts w:ascii="Arial" w:hAnsi="Arial" w:cs="Arial"/>
          <w:color w:val="000000"/>
          <w:sz w:val="20"/>
          <w:szCs w:val="24"/>
        </w:rPr>
        <w:t>от</w:t>
      </w:r>
      <w:r w:rsidR="00FE6D69">
        <w:rPr>
          <w:rFonts w:ascii="Arial" w:hAnsi="Arial" w:cs="Arial"/>
          <w:color w:val="000000"/>
          <w:sz w:val="20"/>
          <w:szCs w:val="24"/>
        </w:rPr>
        <w:t xml:space="preserve"> </w:t>
      </w:r>
      <w:r w:rsidRPr="00E15DBE">
        <w:rPr>
          <w:rFonts w:ascii="Arial" w:hAnsi="Arial" w:cs="Arial"/>
          <w:color w:val="000000"/>
          <w:sz w:val="20"/>
          <w:szCs w:val="24"/>
        </w:rPr>
        <w:t>бытового</w:t>
      </w:r>
      <w:r w:rsidR="00FE6D69">
        <w:rPr>
          <w:rFonts w:ascii="Arial" w:hAnsi="Arial" w:cs="Arial"/>
          <w:color w:val="000000"/>
          <w:sz w:val="20"/>
          <w:szCs w:val="24"/>
        </w:rPr>
        <w:t xml:space="preserve"> </w:t>
      </w:r>
      <w:r w:rsidRPr="00E15DBE">
        <w:rPr>
          <w:rFonts w:ascii="Arial" w:hAnsi="Arial" w:cs="Arial"/>
          <w:color w:val="000000"/>
          <w:sz w:val="20"/>
          <w:szCs w:val="24"/>
        </w:rPr>
        <w:t>мусора,</w:t>
      </w:r>
      <w:r w:rsidR="00FE6D69">
        <w:rPr>
          <w:rFonts w:ascii="Arial" w:hAnsi="Arial" w:cs="Arial"/>
          <w:color w:val="000000"/>
          <w:sz w:val="20"/>
          <w:szCs w:val="24"/>
        </w:rPr>
        <w:t xml:space="preserve"> </w:t>
      </w:r>
      <w:r w:rsidRPr="00E15DBE">
        <w:rPr>
          <w:rFonts w:ascii="Arial" w:hAnsi="Arial" w:cs="Arial"/>
          <w:color w:val="000000"/>
          <w:sz w:val="20"/>
          <w:szCs w:val="24"/>
        </w:rPr>
        <w:t>опавших</w:t>
      </w:r>
      <w:r w:rsidR="00FE6D69">
        <w:rPr>
          <w:rFonts w:ascii="Arial" w:hAnsi="Arial" w:cs="Arial"/>
          <w:color w:val="000000"/>
          <w:sz w:val="20"/>
          <w:szCs w:val="24"/>
        </w:rPr>
        <w:t xml:space="preserve"> </w:t>
      </w:r>
      <w:r w:rsidRPr="00E15DBE">
        <w:rPr>
          <w:rFonts w:ascii="Arial" w:hAnsi="Arial" w:cs="Arial"/>
          <w:color w:val="000000"/>
          <w:sz w:val="20"/>
          <w:szCs w:val="24"/>
        </w:rPr>
        <w:t>листьев</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ветвей</w:t>
      </w:r>
      <w:r w:rsidR="00FE6D69">
        <w:rPr>
          <w:rFonts w:ascii="Arial" w:hAnsi="Arial" w:cs="Arial"/>
          <w:color w:val="000000"/>
          <w:sz w:val="20"/>
          <w:szCs w:val="24"/>
        </w:rPr>
        <w:t xml:space="preserve"> </w:t>
      </w:r>
      <w:r w:rsidRPr="00E15DBE">
        <w:rPr>
          <w:rFonts w:ascii="Arial" w:hAnsi="Arial" w:cs="Arial"/>
          <w:color w:val="000000"/>
          <w:sz w:val="20"/>
          <w:szCs w:val="24"/>
        </w:rPr>
        <w:t>деревьев</w:t>
      </w:r>
      <w:r w:rsidR="00FE6D69">
        <w:rPr>
          <w:rFonts w:ascii="Arial" w:hAnsi="Arial" w:cs="Arial"/>
          <w:color w:val="000000"/>
          <w:sz w:val="20"/>
          <w:szCs w:val="24"/>
        </w:rPr>
        <w:t xml:space="preserve"> </w:t>
      </w:r>
      <w:r w:rsidRPr="00E15DBE">
        <w:rPr>
          <w:rFonts w:ascii="Arial" w:hAnsi="Arial" w:cs="Arial"/>
          <w:color w:val="000000"/>
          <w:sz w:val="20"/>
          <w:szCs w:val="24"/>
        </w:rPr>
        <w:t>не</w:t>
      </w:r>
      <w:r w:rsidR="00FE6D69">
        <w:rPr>
          <w:rFonts w:ascii="Arial" w:hAnsi="Arial" w:cs="Arial"/>
          <w:color w:val="000000"/>
          <w:sz w:val="20"/>
          <w:szCs w:val="24"/>
        </w:rPr>
        <w:t xml:space="preserve"> </w:t>
      </w:r>
      <w:r w:rsidRPr="00E15DBE">
        <w:rPr>
          <w:rFonts w:ascii="Arial" w:hAnsi="Arial" w:cs="Arial"/>
          <w:color w:val="000000"/>
          <w:sz w:val="20"/>
          <w:szCs w:val="24"/>
        </w:rPr>
        <w:t>менее</w:t>
      </w:r>
      <w:r w:rsidR="00FE6D69">
        <w:rPr>
          <w:rFonts w:ascii="Arial" w:hAnsi="Arial" w:cs="Arial"/>
          <w:color w:val="000000"/>
          <w:sz w:val="20"/>
          <w:szCs w:val="24"/>
        </w:rPr>
        <w:t xml:space="preserve"> </w:t>
      </w:r>
      <w:r w:rsidRPr="00E15DBE">
        <w:rPr>
          <w:rFonts w:ascii="Arial" w:hAnsi="Arial" w:cs="Arial"/>
          <w:color w:val="000000"/>
          <w:sz w:val="20"/>
          <w:szCs w:val="24"/>
        </w:rPr>
        <w:t>двух</w:t>
      </w:r>
      <w:r w:rsidR="00FE6D69">
        <w:rPr>
          <w:rFonts w:ascii="Arial" w:hAnsi="Arial" w:cs="Arial"/>
          <w:color w:val="000000"/>
          <w:sz w:val="20"/>
          <w:szCs w:val="24"/>
        </w:rPr>
        <w:t xml:space="preserve"> </w:t>
      </w:r>
      <w:r w:rsidRPr="00E15DBE">
        <w:rPr>
          <w:rFonts w:ascii="Arial" w:hAnsi="Arial" w:cs="Arial"/>
          <w:color w:val="000000"/>
          <w:sz w:val="20"/>
          <w:szCs w:val="24"/>
        </w:rPr>
        <w:t>раз</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год</w:t>
      </w:r>
      <w:r w:rsidR="00FE6D69">
        <w:rPr>
          <w:rFonts w:ascii="Arial" w:hAnsi="Arial" w:cs="Arial"/>
          <w:color w:val="000000"/>
          <w:sz w:val="20"/>
          <w:szCs w:val="24"/>
        </w:rPr>
        <w:t xml:space="preserve"> </w:t>
      </w:r>
      <w:r w:rsidRPr="00E15DBE">
        <w:rPr>
          <w:rFonts w:ascii="Arial" w:hAnsi="Arial" w:cs="Arial"/>
          <w:color w:val="000000"/>
          <w:sz w:val="20"/>
          <w:szCs w:val="24"/>
        </w:rPr>
        <w:t>(после</w:t>
      </w:r>
      <w:r w:rsidR="00FE6D69">
        <w:rPr>
          <w:rFonts w:ascii="Arial" w:hAnsi="Arial" w:cs="Arial"/>
          <w:color w:val="000000"/>
          <w:sz w:val="20"/>
          <w:szCs w:val="24"/>
        </w:rPr>
        <w:t xml:space="preserve"> </w:t>
      </w:r>
      <w:r w:rsidRPr="00E15DBE">
        <w:rPr>
          <w:rFonts w:ascii="Arial" w:hAnsi="Arial" w:cs="Arial"/>
          <w:color w:val="000000"/>
          <w:sz w:val="20"/>
          <w:szCs w:val="24"/>
        </w:rPr>
        <w:t>схода</w:t>
      </w:r>
      <w:r w:rsidR="00FE6D69">
        <w:rPr>
          <w:rFonts w:ascii="Arial" w:hAnsi="Arial" w:cs="Arial"/>
          <w:color w:val="000000"/>
          <w:sz w:val="20"/>
          <w:szCs w:val="24"/>
        </w:rPr>
        <w:t xml:space="preserve"> </w:t>
      </w:r>
      <w:r w:rsidRPr="00E15DBE">
        <w:rPr>
          <w:rFonts w:ascii="Arial" w:hAnsi="Arial" w:cs="Arial"/>
          <w:color w:val="000000"/>
          <w:sz w:val="20"/>
          <w:szCs w:val="24"/>
        </w:rPr>
        <w:t>снега</w:t>
      </w:r>
      <w:r w:rsidR="00FE6D69">
        <w:rPr>
          <w:rFonts w:ascii="Arial" w:hAnsi="Arial" w:cs="Arial"/>
          <w:color w:val="000000"/>
          <w:sz w:val="20"/>
          <w:szCs w:val="24"/>
        </w:rPr>
        <w:t xml:space="preserve"> </w:t>
      </w:r>
      <w:r w:rsidRPr="00E15DBE">
        <w:rPr>
          <w:rFonts w:ascii="Arial" w:hAnsi="Arial" w:cs="Arial"/>
          <w:color w:val="000000"/>
          <w:sz w:val="20"/>
          <w:szCs w:val="24"/>
        </w:rPr>
        <w:t>весной</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до</w:t>
      </w:r>
      <w:r w:rsidR="00FE6D69">
        <w:rPr>
          <w:rFonts w:ascii="Arial" w:hAnsi="Arial" w:cs="Arial"/>
          <w:color w:val="000000"/>
          <w:sz w:val="20"/>
          <w:szCs w:val="24"/>
        </w:rPr>
        <w:t xml:space="preserve"> </w:t>
      </w:r>
      <w:r w:rsidRPr="00E15DBE">
        <w:rPr>
          <w:rFonts w:ascii="Arial" w:hAnsi="Arial" w:cs="Arial"/>
          <w:color w:val="000000"/>
          <w:sz w:val="20"/>
          <w:szCs w:val="24"/>
        </w:rPr>
        <w:t>наступления</w:t>
      </w:r>
      <w:r w:rsidR="00FE6D69">
        <w:rPr>
          <w:rFonts w:ascii="Arial" w:hAnsi="Arial" w:cs="Arial"/>
          <w:color w:val="000000"/>
          <w:sz w:val="20"/>
          <w:szCs w:val="24"/>
        </w:rPr>
        <w:t xml:space="preserve"> </w:t>
      </w:r>
      <w:r w:rsidRPr="00E15DBE">
        <w:rPr>
          <w:rFonts w:ascii="Arial" w:hAnsi="Arial" w:cs="Arial"/>
          <w:color w:val="000000"/>
          <w:sz w:val="20"/>
          <w:szCs w:val="24"/>
        </w:rPr>
        <w:t>заморозков</w:t>
      </w:r>
      <w:r w:rsidR="00FE6D69">
        <w:rPr>
          <w:rFonts w:ascii="Arial" w:hAnsi="Arial" w:cs="Arial"/>
          <w:color w:val="000000"/>
          <w:sz w:val="20"/>
          <w:szCs w:val="24"/>
        </w:rPr>
        <w:t xml:space="preserve"> </w:t>
      </w:r>
      <w:r w:rsidRPr="00E15DBE">
        <w:rPr>
          <w:rFonts w:ascii="Arial" w:hAnsi="Arial" w:cs="Arial"/>
          <w:color w:val="000000"/>
          <w:sz w:val="20"/>
          <w:szCs w:val="24"/>
        </w:rPr>
        <w:t>осенью).</w:t>
      </w:r>
    </w:p>
    <w:p w14:paraId="784A1EE9" w14:textId="77777777" w:rsidR="00605E4D" w:rsidRDefault="006468DD" w:rsidP="00927102">
      <w:pPr>
        <w:spacing w:after="0" w:line="240" w:lineRule="auto"/>
        <w:ind w:firstLine="709"/>
        <w:rPr>
          <w:rFonts w:ascii="Arial" w:hAnsi="Arial" w:cs="Arial"/>
          <w:color w:val="000000"/>
          <w:sz w:val="20"/>
          <w:szCs w:val="24"/>
        </w:rPr>
      </w:pPr>
      <w:r w:rsidRPr="00E15DBE">
        <w:rPr>
          <w:rFonts w:ascii="Arial" w:hAnsi="Arial" w:cs="Arial"/>
          <w:color w:val="000000"/>
          <w:sz w:val="20"/>
          <w:szCs w:val="24"/>
        </w:rPr>
        <w:t>10.7.</w:t>
      </w:r>
      <w:r w:rsidR="00FE6D69">
        <w:rPr>
          <w:rFonts w:ascii="Arial" w:hAnsi="Arial" w:cs="Arial"/>
          <w:color w:val="000000"/>
          <w:sz w:val="20"/>
          <w:szCs w:val="24"/>
        </w:rPr>
        <w:t xml:space="preserve"> </w:t>
      </w:r>
      <w:r w:rsidRPr="00E15DBE">
        <w:rPr>
          <w:rFonts w:ascii="Arial" w:hAnsi="Arial" w:cs="Arial"/>
          <w:color w:val="000000"/>
          <w:sz w:val="20"/>
          <w:szCs w:val="24"/>
        </w:rPr>
        <w:t>Обеспечить</w:t>
      </w:r>
      <w:r w:rsidR="00FE6D69">
        <w:rPr>
          <w:rFonts w:ascii="Arial" w:hAnsi="Arial" w:cs="Arial"/>
          <w:color w:val="000000"/>
          <w:sz w:val="20"/>
          <w:szCs w:val="24"/>
        </w:rPr>
        <w:t xml:space="preserve"> </w:t>
      </w:r>
      <w:r w:rsidRPr="00E15DBE">
        <w:rPr>
          <w:rFonts w:ascii="Arial" w:hAnsi="Arial" w:cs="Arial"/>
          <w:color w:val="000000"/>
          <w:sz w:val="20"/>
          <w:szCs w:val="24"/>
        </w:rPr>
        <w:t>выкашивание</w:t>
      </w:r>
      <w:r w:rsidR="00FE6D69">
        <w:rPr>
          <w:rFonts w:ascii="Arial" w:hAnsi="Arial" w:cs="Arial"/>
          <w:color w:val="000000"/>
          <w:sz w:val="20"/>
          <w:szCs w:val="24"/>
        </w:rPr>
        <w:t xml:space="preserve"> </w:t>
      </w:r>
      <w:r w:rsidRPr="00E15DBE">
        <w:rPr>
          <w:rFonts w:ascii="Arial" w:hAnsi="Arial" w:cs="Arial"/>
          <w:color w:val="000000"/>
          <w:sz w:val="20"/>
          <w:szCs w:val="24"/>
        </w:rPr>
        <w:t>травы</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территории</w:t>
      </w:r>
      <w:r w:rsidR="00FE6D69">
        <w:rPr>
          <w:rFonts w:ascii="Arial" w:hAnsi="Arial" w:cs="Arial"/>
          <w:color w:val="000000"/>
          <w:sz w:val="20"/>
          <w:szCs w:val="24"/>
        </w:rPr>
        <w:t xml:space="preserve"> </w:t>
      </w:r>
      <w:r w:rsidRPr="00E15DBE">
        <w:rPr>
          <w:rFonts w:ascii="Arial" w:hAnsi="Arial" w:cs="Arial"/>
          <w:color w:val="000000"/>
          <w:sz w:val="20"/>
          <w:szCs w:val="24"/>
        </w:rPr>
        <w:t>кладбища</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весенне-летний</w:t>
      </w:r>
      <w:r w:rsidR="00FE6D69">
        <w:rPr>
          <w:rFonts w:ascii="Arial" w:hAnsi="Arial" w:cs="Arial"/>
          <w:color w:val="000000"/>
          <w:sz w:val="20"/>
          <w:szCs w:val="24"/>
        </w:rPr>
        <w:t xml:space="preserve"> </w:t>
      </w:r>
      <w:r w:rsidRPr="00E15DBE">
        <w:rPr>
          <w:rFonts w:ascii="Arial" w:hAnsi="Arial" w:cs="Arial"/>
          <w:color w:val="000000"/>
          <w:sz w:val="20"/>
          <w:szCs w:val="24"/>
        </w:rPr>
        <w:t>период</w:t>
      </w:r>
      <w:r w:rsidR="00FE6D69">
        <w:rPr>
          <w:rFonts w:ascii="Arial" w:hAnsi="Arial" w:cs="Arial"/>
          <w:color w:val="000000"/>
          <w:sz w:val="20"/>
          <w:szCs w:val="24"/>
        </w:rPr>
        <w:t xml:space="preserve"> </w:t>
      </w:r>
      <w:r w:rsidRPr="00E15DBE">
        <w:rPr>
          <w:rFonts w:ascii="Arial" w:hAnsi="Arial" w:cs="Arial"/>
          <w:color w:val="000000"/>
          <w:sz w:val="20"/>
          <w:szCs w:val="24"/>
        </w:rPr>
        <w:t>(с</w:t>
      </w:r>
      <w:r w:rsidR="00FE6D69">
        <w:rPr>
          <w:rFonts w:ascii="Arial" w:hAnsi="Arial" w:cs="Arial"/>
          <w:color w:val="000000"/>
          <w:sz w:val="20"/>
          <w:szCs w:val="24"/>
        </w:rPr>
        <w:t xml:space="preserve"> </w:t>
      </w:r>
      <w:r w:rsidRPr="00E15DBE">
        <w:rPr>
          <w:rFonts w:ascii="Arial" w:hAnsi="Arial" w:cs="Arial"/>
          <w:color w:val="000000"/>
          <w:sz w:val="20"/>
          <w:szCs w:val="24"/>
        </w:rPr>
        <w:t>мая</w:t>
      </w:r>
      <w:r w:rsidR="00FE6D69">
        <w:rPr>
          <w:rFonts w:ascii="Arial" w:hAnsi="Arial" w:cs="Arial"/>
          <w:color w:val="000000"/>
          <w:sz w:val="20"/>
          <w:szCs w:val="24"/>
        </w:rPr>
        <w:t xml:space="preserve"> </w:t>
      </w:r>
      <w:r w:rsidRPr="00E15DBE">
        <w:rPr>
          <w:rFonts w:ascii="Arial" w:hAnsi="Arial" w:cs="Arial"/>
          <w:color w:val="000000"/>
          <w:sz w:val="20"/>
          <w:szCs w:val="24"/>
        </w:rPr>
        <w:t>по</w:t>
      </w:r>
      <w:r w:rsidR="00FE6D69">
        <w:rPr>
          <w:rFonts w:ascii="Arial" w:hAnsi="Arial" w:cs="Arial"/>
          <w:color w:val="000000"/>
          <w:sz w:val="20"/>
          <w:szCs w:val="24"/>
        </w:rPr>
        <w:t xml:space="preserve"> </w:t>
      </w:r>
      <w:r w:rsidRPr="00E15DBE">
        <w:rPr>
          <w:rFonts w:ascii="Arial" w:hAnsi="Arial" w:cs="Arial"/>
          <w:color w:val="000000"/>
          <w:sz w:val="20"/>
          <w:szCs w:val="24"/>
        </w:rPr>
        <w:t>август</w:t>
      </w:r>
      <w:r w:rsidR="00FE6D69">
        <w:rPr>
          <w:rFonts w:ascii="Arial" w:hAnsi="Arial" w:cs="Arial"/>
          <w:color w:val="000000"/>
          <w:sz w:val="20"/>
          <w:szCs w:val="24"/>
        </w:rPr>
        <w:t xml:space="preserve"> </w:t>
      </w:r>
      <w:r w:rsidRPr="00E15DBE">
        <w:rPr>
          <w:rFonts w:ascii="Arial" w:hAnsi="Arial" w:cs="Arial"/>
          <w:color w:val="000000"/>
          <w:sz w:val="20"/>
          <w:szCs w:val="24"/>
        </w:rPr>
        <w:t>включительно)</w:t>
      </w:r>
      <w:r w:rsidR="00FE6D69">
        <w:rPr>
          <w:rFonts w:ascii="Arial" w:hAnsi="Arial" w:cs="Arial"/>
          <w:color w:val="000000"/>
          <w:sz w:val="20"/>
          <w:szCs w:val="24"/>
        </w:rPr>
        <w:t xml:space="preserve"> </w:t>
      </w:r>
      <w:r w:rsidRPr="00E15DBE">
        <w:rPr>
          <w:rFonts w:ascii="Arial" w:hAnsi="Arial" w:cs="Arial"/>
          <w:color w:val="000000"/>
          <w:sz w:val="20"/>
          <w:szCs w:val="24"/>
        </w:rPr>
        <w:t>с</w:t>
      </w:r>
      <w:r w:rsidR="00FE6D69">
        <w:rPr>
          <w:rFonts w:ascii="Arial" w:hAnsi="Arial" w:cs="Arial"/>
          <w:color w:val="000000"/>
          <w:sz w:val="20"/>
          <w:szCs w:val="24"/>
        </w:rPr>
        <w:t xml:space="preserve"> </w:t>
      </w:r>
      <w:r w:rsidRPr="00E15DBE">
        <w:rPr>
          <w:rFonts w:ascii="Arial" w:hAnsi="Arial" w:cs="Arial"/>
          <w:color w:val="000000"/>
          <w:sz w:val="20"/>
          <w:szCs w:val="24"/>
        </w:rPr>
        <w:t>периодичностью,</w:t>
      </w:r>
      <w:r w:rsidR="00FE6D69">
        <w:rPr>
          <w:rFonts w:ascii="Arial" w:hAnsi="Arial" w:cs="Arial"/>
          <w:color w:val="000000"/>
          <w:sz w:val="20"/>
          <w:szCs w:val="24"/>
        </w:rPr>
        <w:t xml:space="preserve"> </w:t>
      </w:r>
      <w:r w:rsidRPr="00E15DBE">
        <w:rPr>
          <w:rFonts w:ascii="Arial" w:hAnsi="Arial" w:cs="Arial"/>
          <w:color w:val="000000"/>
          <w:sz w:val="20"/>
          <w:szCs w:val="24"/>
        </w:rPr>
        <w:t>которая</w:t>
      </w:r>
      <w:r w:rsidR="00FE6D69">
        <w:rPr>
          <w:rFonts w:ascii="Arial" w:hAnsi="Arial" w:cs="Arial"/>
          <w:color w:val="000000"/>
          <w:sz w:val="20"/>
          <w:szCs w:val="24"/>
        </w:rPr>
        <w:t xml:space="preserve"> </w:t>
      </w:r>
      <w:r w:rsidRPr="00E15DBE">
        <w:rPr>
          <w:rFonts w:ascii="Arial" w:hAnsi="Arial" w:cs="Arial"/>
          <w:color w:val="000000"/>
          <w:sz w:val="20"/>
          <w:szCs w:val="24"/>
        </w:rPr>
        <w:t>обеспечит</w:t>
      </w:r>
      <w:r w:rsidR="00FE6D69">
        <w:rPr>
          <w:rFonts w:ascii="Arial" w:hAnsi="Arial" w:cs="Arial"/>
          <w:color w:val="000000"/>
          <w:sz w:val="20"/>
          <w:szCs w:val="24"/>
        </w:rPr>
        <w:t xml:space="preserve"> </w:t>
      </w:r>
      <w:r w:rsidRPr="00E15DBE">
        <w:rPr>
          <w:rFonts w:ascii="Arial" w:hAnsi="Arial" w:cs="Arial"/>
          <w:color w:val="000000"/>
          <w:sz w:val="20"/>
          <w:szCs w:val="24"/>
        </w:rPr>
        <w:t>высоту</w:t>
      </w:r>
      <w:r w:rsidR="00FE6D69">
        <w:rPr>
          <w:rFonts w:ascii="Arial" w:hAnsi="Arial" w:cs="Arial"/>
          <w:color w:val="000000"/>
          <w:sz w:val="20"/>
          <w:szCs w:val="24"/>
        </w:rPr>
        <w:t xml:space="preserve"> </w:t>
      </w:r>
      <w:r w:rsidRPr="00E15DBE">
        <w:rPr>
          <w:rFonts w:ascii="Arial" w:hAnsi="Arial" w:cs="Arial"/>
          <w:color w:val="000000"/>
          <w:sz w:val="20"/>
          <w:szCs w:val="24"/>
        </w:rPr>
        <w:t>травяного</w:t>
      </w:r>
      <w:r w:rsidR="00FE6D69">
        <w:rPr>
          <w:rFonts w:ascii="Arial" w:hAnsi="Arial" w:cs="Arial"/>
          <w:color w:val="000000"/>
          <w:sz w:val="20"/>
          <w:szCs w:val="24"/>
        </w:rPr>
        <w:t xml:space="preserve"> </w:t>
      </w:r>
      <w:r w:rsidRPr="00E15DBE">
        <w:rPr>
          <w:rFonts w:ascii="Arial" w:hAnsi="Arial" w:cs="Arial"/>
          <w:color w:val="000000"/>
          <w:sz w:val="20"/>
          <w:szCs w:val="24"/>
        </w:rPr>
        <w:t>покрова</w:t>
      </w:r>
      <w:r w:rsidR="00FE6D69">
        <w:rPr>
          <w:rFonts w:ascii="Arial" w:hAnsi="Arial" w:cs="Arial"/>
          <w:color w:val="000000"/>
          <w:sz w:val="20"/>
          <w:szCs w:val="24"/>
        </w:rPr>
        <w:t xml:space="preserve"> </w:t>
      </w:r>
      <w:r w:rsidRPr="00E15DBE">
        <w:rPr>
          <w:rFonts w:ascii="Arial" w:hAnsi="Arial" w:cs="Arial"/>
          <w:color w:val="000000"/>
          <w:sz w:val="20"/>
          <w:szCs w:val="24"/>
        </w:rPr>
        <w:t>не</w:t>
      </w:r>
      <w:r w:rsidR="00FE6D69">
        <w:rPr>
          <w:rFonts w:ascii="Arial" w:hAnsi="Arial" w:cs="Arial"/>
          <w:color w:val="000000"/>
          <w:sz w:val="20"/>
          <w:szCs w:val="24"/>
        </w:rPr>
        <w:t xml:space="preserve"> </w:t>
      </w:r>
      <w:r w:rsidRPr="00E15DBE">
        <w:rPr>
          <w:rFonts w:ascii="Arial" w:hAnsi="Arial" w:cs="Arial"/>
          <w:color w:val="000000"/>
          <w:sz w:val="20"/>
          <w:szCs w:val="24"/>
        </w:rPr>
        <w:t>выше</w:t>
      </w:r>
      <w:r w:rsidR="00FE6D69">
        <w:rPr>
          <w:rFonts w:ascii="Arial" w:hAnsi="Arial" w:cs="Arial"/>
          <w:color w:val="000000"/>
          <w:sz w:val="20"/>
          <w:szCs w:val="24"/>
        </w:rPr>
        <w:t xml:space="preserve"> </w:t>
      </w:r>
      <w:r w:rsidRPr="00E15DBE">
        <w:rPr>
          <w:rFonts w:ascii="Arial" w:hAnsi="Arial" w:cs="Arial"/>
          <w:color w:val="000000"/>
          <w:sz w:val="20"/>
          <w:szCs w:val="24"/>
        </w:rPr>
        <w:t>15</w:t>
      </w:r>
      <w:r w:rsidR="00FE6D69">
        <w:rPr>
          <w:rFonts w:ascii="Arial" w:hAnsi="Arial" w:cs="Arial"/>
          <w:color w:val="000000"/>
          <w:sz w:val="20"/>
          <w:szCs w:val="24"/>
        </w:rPr>
        <w:t xml:space="preserve"> </w:t>
      </w:r>
      <w:r w:rsidRPr="00E15DBE">
        <w:rPr>
          <w:rFonts w:ascii="Arial" w:hAnsi="Arial" w:cs="Arial"/>
          <w:color w:val="000000"/>
          <w:sz w:val="20"/>
          <w:szCs w:val="24"/>
        </w:rPr>
        <w:t>см.,</w:t>
      </w:r>
      <w:r w:rsidR="00FE6D69">
        <w:rPr>
          <w:rFonts w:ascii="Arial" w:hAnsi="Arial" w:cs="Arial"/>
          <w:color w:val="000000"/>
          <w:sz w:val="20"/>
          <w:szCs w:val="24"/>
        </w:rPr>
        <w:t xml:space="preserve"> </w:t>
      </w:r>
      <w:r w:rsidRPr="00E15DBE">
        <w:rPr>
          <w:rFonts w:ascii="Arial" w:hAnsi="Arial" w:cs="Arial"/>
          <w:color w:val="000000"/>
          <w:sz w:val="20"/>
          <w:szCs w:val="24"/>
        </w:rPr>
        <w:t>но</w:t>
      </w:r>
      <w:r w:rsidR="00FE6D69">
        <w:rPr>
          <w:rFonts w:ascii="Arial" w:hAnsi="Arial" w:cs="Arial"/>
          <w:color w:val="000000"/>
          <w:sz w:val="20"/>
          <w:szCs w:val="24"/>
        </w:rPr>
        <w:t xml:space="preserve"> </w:t>
      </w:r>
      <w:r w:rsidRPr="00E15DBE">
        <w:rPr>
          <w:rFonts w:ascii="Arial" w:hAnsi="Arial" w:cs="Arial"/>
          <w:color w:val="000000"/>
          <w:sz w:val="20"/>
          <w:szCs w:val="24"/>
        </w:rPr>
        <w:t>не</w:t>
      </w:r>
      <w:r w:rsidR="00FE6D69">
        <w:rPr>
          <w:rFonts w:ascii="Arial" w:hAnsi="Arial" w:cs="Arial"/>
          <w:color w:val="000000"/>
          <w:sz w:val="20"/>
          <w:szCs w:val="24"/>
        </w:rPr>
        <w:t xml:space="preserve"> </w:t>
      </w:r>
      <w:r w:rsidRPr="00E15DBE">
        <w:rPr>
          <w:rFonts w:ascii="Arial" w:hAnsi="Arial" w:cs="Arial"/>
          <w:color w:val="000000"/>
          <w:sz w:val="20"/>
          <w:szCs w:val="24"/>
        </w:rPr>
        <w:t>реже</w:t>
      </w:r>
      <w:r w:rsidR="00FE6D69">
        <w:rPr>
          <w:rFonts w:ascii="Arial" w:hAnsi="Arial" w:cs="Arial"/>
          <w:color w:val="000000"/>
          <w:sz w:val="20"/>
          <w:szCs w:val="24"/>
        </w:rPr>
        <w:t xml:space="preserve"> </w:t>
      </w:r>
      <w:r w:rsidRPr="00E15DBE">
        <w:rPr>
          <w:rFonts w:ascii="Arial" w:hAnsi="Arial" w:cs="Arial"/>
          <w:color w:val="000000"/>
          <w:sz w:val="20"/>
          <w:szCs w:val="24"/>
        </w:rPr>
        <w:t>одного</w:t>
      </w:r>
      <w:r w:rsidR="00FE6D69">
        <w:rPr>
          <w:rFonts w:ascii="Arial" w:hAnsi="Arial" w:cs="Arial"/>
          <w:color w:val="000000"/>
          <w:sz w:val="20"/>
          <w:szCs w:val="24"/>
        </w:rPr>
        <w:t xml:space="preserve"> </w:t>
      </w:r>
      <w:r w:rsidRPr="00E15DBE">
        <w:rPr>
          <w:rFonts w:ascii="Arial" w:hAnsi="Arial" w:cs="Arial"/>
          <w:color w:val="000000"/>
          <w:sz w:val="20"/>
          <w:szCs w:val="24"/>
        </w:rPr>
        <w:t>раза</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два</w:t>
      </w:r>
      <w:r w:rsidR="00FE6D69">
        <w:rPr>
          <w:rFonts w:ascii="Arial" w:hAnsi="Arial" w:cs="Arial"/>
          <w:color w:val="000000"/>
          <w:sz w:val="20"/>
          <w:szCs w:val="24"/>
        </w:rPr>
        <w:t xml:space="preserve"> </w:t>
      </w:r>
      <w:r w:rsidRPr="00E15DBE">
        <w:rPr>
          <w:rFonts w:ascii="Arial" w:hAnsi="Arial" w:cs="Arial"/>
          <w:color w:val="000000"/>
          <w:sz w:val="20"/>
          <w:szCs w:val="24"/>
        </w:rPr>
        <w:t>месяца»,</w:t>
      </w:r>
      <w:r w:rsidR="00FE6D69">
        <w:rPr>
          <w:rFonts w:ascii="Arial" w:hAnsi="Arial" w:cs="Arial"/>
          <w:color w:val="000000"/>
          <w:sz w:val="20"/>
          <w:szCs w:val="24"/>
        </w:rPr>
        <w:t xml:space="preserve"> </w:t>
      </w:r>
      <w:r w:rsidRPr="00E15DBE">
        <w:rPr>
          <w:rFonts w:ascii="Arial" w:hAnsi="Arial" w:cs="Arial"/>
          <w:color w:val="000000"/>
          <w:sz w:val="20"/>
          <w:szCs w:val="24"/>
        </w:rPr>
        <w:t>согласно</w:t>
      </w:r>
      <w:r w:rsidR="00FE6D69">
        <w:rPr>
          <w:rFonts w:ascii="Arial" w:hAnsi="Arial" w:cs="Arial"/>
          <w:color w:val="000000"/>
          <w:sz w:val="20"/>
          <w:szCs w:val="24"/>
        </w:rPr>
        <w:t xml:space="preserve"> </w:t>
      </w:r>
      <w:r w:rsidRPr="00E15DBE">
        <w:rPr>
          <w:rFonts w:ascii="Arial" w:hAnsi="Arial" w:cs="Arial"/>
          <w:color w:val="000000"/>
          <w:sz w:val="20"/>
          <w:szCs w:val="24"/>
        </w:rPr>
        <w:t>приложению</w:t>
      </w:r>
      <w:r w:rsidR="00FE6D69">
        <w:rPr>
          <w:rFonts w:ascii="Arial" w:hAnsi="Arial" w:cs="Arial"/>
          <w:color w:val="000000"/>
          <w:sz w:val="20"/>
          <w:szCs w:val="24"/>
        </w:rPr>
        <w:t xml:space="preserve"> </w:t>
      </w:r>
      <w:r w:rsidRPr="00E15DBE">
        <w:rPr>
          <w:rFonts w:ascii="Arial" w:hAnsi="Arial" w:cs="Arial"/>
          <w:color w:val="000000"/>
          <w:sz w:val="20"/>
          <w:szCs w:val="24"/>
        </w:rPr>
        <w:t>к</w:t>
      </w:r>
      <w:r w:rsidR="00FE6D69">
        <w:rPr>
          <w:rFonts w:ascii="Arial" w:hAnsi="Arial" w:cs="Arial"/>
          <w:color w:val="000000"/>
          <w:sz w:val="20"/>
          <w:szCs w:val="24"/>
        </w:rPr>
        <w:t xml:space="preserve"> </w:t>
      </w:r>
      <w:r w:rsidRPr="00E15DBE">
        <w:rPr>
          <w:rFonts w:ascii="Arial" w:hAnsi="Arial" w:cs="Arial"/>
          <w:color w:val="000000"/>
          <w:sz w:val="20"/>
          <w:szCs w:val="24"/>
        </w:rPr>
        <w:t>настоящему</w:t>
      </w:r>
      <w:r w:rsidR="00FE6D69">
        <w:rPr>
          <w:rFonts w:ascii="Arial" w:hAnsi="Arial" w:cs="Arial"/>
          <w:color w:val="000000"/>
          <w:sz w:val="20"/>
          <w:szCs w:val="24"/>
        </w:rPr>
        <w:t xml:space="preserve"> </w:t>
      </w:r>
      <w:r w:rsidRPr="00E15DBE">
        <w:rPr>
          <w:rFonts w:ascii="Arial" w:hAnsi="Arial" w:cs="Arial"/>
          <w:color w:val="000000"/>
          <w:sz w:val="20"/>
          <w:szCs w:val="24"/>
        </w:rPr>
        <w:t>постановлению.</w:t>
      </w:r>
    </w:p>
    <w:p w14:paraId="59EFCA35" w14:textId="77777777" w:rsidR="00927102" w:rsidRDefault="00927102" w:rsidP="00E15DBE">
      <w:pPr>
        <w:spacing w:after="0" w:line="240" w:lineRule="auto"/>
        <w:jc w:val="right"/>
        <w:rPr>
          <w:rStyle w:val="ae"/>
          <w:rFonts w:ascii="Arial" w:hAnsi="Arial" w:cs="Arial"/>
          <w:b w:val="0"/>
          <w:bCs w:val="0"/>
          <w:color w:val="000000"/>
          <w:sz w:val="20"/>
          <w:szCs w:val="24"/>
        </w:rPr>
      </w:pPr>
      <w:bookmarkStart w:id="141" w:name="sub_1100"/>
    </w:p>
    <w:p w14:paraId="64D4101E" w14:textId="77777777" w:rsidR="00927102" w:rsidRDefault="00927102" w:rsidP="00E15DBE">
      <w:pPr>
        <w:spacing w:after="0" w:line="240" w:lineRule="auto"/>
        <w:jc w:val="right"/>
        <w:rPr>
          <w:rStyle w:val="ae"/>
          <w:b w:val="0"/>
        </w:rPr>
      </w:pPr>
    </w:p>
    <w:p w14:paraId="527AF793" w14:textId="5F2D3841" w:rsidR="00605E4D" w:rsidRDefault="006468DD" w:rsidP="00E15DBE">
      <w:pPr>
        <w:spacing w:after="0" w:line="240" w:lineRule="auto"/>
        <w:jc w:val="right"/>
        <w:rPr>
          <w:rStyle w:val="ae"/>
          <w:rFonts w:ascii="Arial" w:hAnsi="Arial" w:cs="Arial"/>
          <w:b w:val="0"/>
          <w:bCs w:val="0"/>
          <w:color w:val="000000"/>
          <w:sz w:val="20"/>
          <w:szCs w:val="24"/>
        </w:rPr>
      </w:pPr>
      <w:r w:rsidRPr="00E15DBE">
        <w:rPr>
          <w:rStyle w:val="ae"/>
          <w:rFonts w:ascii="Arial" w:hAnsi="Arial" w:cs="Arial"/>
          <w:b w:val="0"/>
          <w:bCs w:val="0"/>
          <w:color w:val="000000"/>
          <w:sz w:val="20"/>
          <w:szCs w:val="24"/>
        </w:rPr>
        <w:t>Приложение</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N</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1</w:t>
      </w:r>
      <w:r w:rsidRPr="00E15DBE">
        <w:rPr>
          <w:rStyle w:val="ae"/>
          <w:rFonts w:ascii="Arial" w:hAnsi="Arial" w:cs="Arial"/>
          <w:b w:val="0"/>
          <w:bCs w:val="0"/>
          <w:color w:val="000000"/>
          <w:sz w:val="20"/>
          <w:szCs w:val="24"/>
        </w:rPr>
        <w:br/>
        <w:t>к</w:t>
      </w:r>
      <w:r w:rsidR="00FE6D69">
        <w:rPr>
          <w:rStyle w:val="ae"/>
          <w:rFonts w:ascii="Arial" w:hAnsi="Arial" w:cs="Arial"/>
          <w:b w:val="0"/>
          <w:bCs w:val="0"/>
          <w:color w:val="000000"/>
          <w:sz w:val="20"/>
          <w:szCs w:val="24"/>
        </w:rPr>
        <w:t xml:space="preserve"> </w:t>
      </w:r>
      <w:hyperlink w:anchor="sub_1000" w:history="1">
        <w:r w:rsidRPr="00E15DBE">
          <w:rPr>
            <w:rStyle w:val="af1"/>
            <w:rFonts w:ascii="Arial" w:hAnsi="Arial" w:cs="Arial"/>
            <w:color w:val="000000"/>
            <w:szCs w:val="24"/>
          </w:rPr>
          <w:t>Инструкции</w:t>
        </w:r>
      </w:hyperlink>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о</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порядке</w:t>
      </w:r>
      <w:r w:rsidRPr="00E15DBE">
        <w:rPr>
          <w:rStyle w:val="ae"/>
          <w:rFonts w:ascii="Arial" w:hAnsi="Arial" w:cs="Arial"/>
          <w:b w:val="0"/>
          <w:bCs w:val="0"/>
          <w:color w:val="000000"/>
          <w:sz w:val="20"/>
          <w:szCs w:val="24"/>
        </w:rPr>
        <w:br/>
        <w:t>похорон</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и</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содержании</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мест</w:t>
      </w:r>
      <w:r w:rsidRPr="00E15DBE">
        <w:rPr>
          <w:rStyle w:val="ae"/>
          <w:rFonts w:ascii="Arial" w:hAnsi="Arial" w:cs="Arial"/>
          <w:b w:val="0"/>
          <w:bCs w:val="0"/>
          <w:color w:val="000000"/>
          <w:sz w:val="20"/>
          <w:szCs w:val="24"/>
        </w:rPr>
        <w:br/>
        <w:t>погребений</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на</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территории</w:t>
      </w:r>
      <w:r w:rsidRPr="00E15DBE">
        <w:rPr>
          <w:rStyle w:val="ae"/>
          <w:rFonts w:ascii="Arial" w:hAnsi="Arial" w:cs="Arial"/>
          <w:b w:val="0"/>
          <w:bCs w:val="0"/>
          <w:color w:val="000000"/>
          <w:sz w:val="20"/>
          <w:szCs w:val="24"/>
        </w:rPr>
        <w:br/>
        <w:t>Мариинско-Посадского</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муниципального</w:t>
      </w:r>
      <w:r w:rsidRPr="00E15DBE">
        <w:rPr>
          <w:rStyle w:val="ae"/>
          <w:rFonts w:ascii="Arial" w:hAnsi="Arial" w:cs="Arial"/>
          <w:b w:val="0"/>
          <w:bCs w:val="0"/>
          <w:color w:val="000000"/>
          <w:sz w:val="20"/>
          <w:szCs w:val="24"/>
        </w:rPr>
        <w:br/>
        <w:t>округа</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Чувашской</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Республики</w:t>
      </w:r>
      <w:bookmarkEnd w:id="141"/>
    </w:p>
    <w:p w14:paraId="53121FFC" w14:textId="5AF70B57" w:rsidR="006468DD" w:rsidRPr="00E15DBE" w:rsidRDefault="00FE6D69" w:rsidP="00E15DBE">
      <w:pPr>
        <w:pStyle w:val="af"/>
        <w:jc w:val="right"/>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Начальнику</w:t>
      </w:r>
      <w:r>
        <w:rPr>
          <w:rFonts w:ascii="Arial" w:hAnsi="Arial" w:cs="Arial"/>
          <w:color w:val="000000"/>
          <w:szCs w:val="24"/>
        </w:rPr>
        <w:t xml:space="preserve"> </w:t>
      </w:r>
      <w:r w:rsidR="006468DD" w:rsidRPr="00E15DBE">
        <w:rPr>
          <w:rFonts w:ascii="Arial" w:hAnsi="Arial" w:cs="Arial"/>
          <w:color w:val="000000"/>
          <w:szCs w:val="24"/>
        </w:rPr>
        <w:t>______________</w:t>
      </w:r>
      <w:r>
        <w:rPr>
          <w:rFonts w:ascii="Arial" w:hAnsi="Arial" w:cs="Arial"/>
          <w:color w:val="000000"/>
          <w:szCs w:val="24"/>
        </w:rPr>
        <w:t xml:space="preserve"> </w:t>
      </w:r>
      <w:r w:rsidR="006468DD" w:rsidRPr="00E15DBE">
        <w:rPr>
          <w:rFonts w:ascii="Arial" w:hAnsi="Arial" w:cs="Arial"/>
          <w:color w:val="000000"/>
          <w:szCs w:val="24"/>
        </w:rPr>
        <w:t>территориального</w:t>
      </w:r>
      <w:r>
        <w:rPr>
          <w:rFonts w:ascii="Arial" w:hAnsi="Arial" w:cs="Arial"/>
          <w:color w:val="000000"/>
          <w:szCs w:val="24"/>
        </w:rPr>
        <w:t xml:space="preserve"> </w:t>
      </w:r>
      <w:r w:rsidR="006468DD" w:rsidRPr="00E15DBE">
        <w:rPr>
          <w:rFonts w:ascii="Arial" w:hAnsi="Arial" w:cs="Arial"/>
          <w:color w:val="000000"/>
          <w:szCs w:val="24"/>
        </w:rPr>
        <w:t>отдела</w:t>
      </w:r>
    </w:p>
    <w:p w14:paraId="7961DAB0" w14:textId="2B2ED4E2" w:rsidR="006468DD" w:rsidRPr="00E15DBE" w:rsidRDefault="00FE6D69" w:rsidP="00E15DBE">
      <w:pPr>
        <w:pStyle w:val="af"/>
        <w:jc w:val="right"/>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УБИРТ</w:t>
      </w:r>
      <w:r>
        <w:rPr>
          <w:rFonts w:ascii="Arial" w:hAnsi="Arial" w:cs="Arial"/>
          <w:color w:val="000000"/>
          <w:szCs w:val="24"/>
        </w:rPr>
        <w:t xml:space="preserve"> </w:t>
      </w:r>
      <w:r w:rsidR="006468DD" w:rsidRPr="00E15DBE">
        <w:rPr>
          <w:rFonts w:ascii="Arial" w:hAnsi="Arial" w:cs="Arial"/>
          <w:color w:val="000000"/>
          <w:szCs w:val="24"/>
        </w:rPr>
        <w:t>администрации</w:t>
      </w:r>
      <w:r>
        <w:rPr>
          <w:rFonts w:ascii="Arial" w:hAnsi="Arial" w:cs="Arial"/>
          <w:color w:val="000000"/>
          <w:szCs w:val="24"/>
        </w:rPr>
        <w:t xml:space="preserve"> </w:t>
      </w:r>
      <w:r w:rsidR="006468DD" w:rsidRPr="00E15DBE">
        <w:rPr>
          <w:rFonts w:ascii="Arial" w:hAnsi="Arial" w:cs="Arial"/>
          <w:color w:val="000000"/>
          <w:szCs w:val="24"/>
        </w:rPr>
        <w:t>Мариинско-Посадского</w:t>
      </w:r>
    </w:p>
    <w:p w14:paraId="3A0F9177" w14:textId="53C6781E" w:rsidR="006468DD" w:rsidRPr="00E15DBE" w:rsidRDefault="00FE6D69" w:rsidP="00E15DBE">
      <w:pPr>
        <w:pStyle w:val="af"/>
        <w:jc w:val="right"/>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муниципального</w:t>
      </w:r>
      <w:r>
        <w:rPr>
          <w:rFonts w:ascii="Arial" w:hAnsi="Arial" w:cs="Arial"/>
          <w:color w:val="000000"/>
          <w:szCs w:val="24"/>
        </w:rPr>
        <w:t xml:space="preserve"> </w:t>
      </w:r>
      <w:r w:rsidR="006468DD" w:rsidRPr="00E15DBE">
        <w:rPr>
          <w:rFonts w:ascii="Arial" w:hAnsi="Arial" w:cs="Arial"/>
          <w:color w:val="000000"/>
          <w:szCs w:val="24"/>
        </w:rPr>
        <w:t>округа</w:t>
      </w:r>
    </w:p>
    <w:p w14:paraId="024C6211" w14:textId="5C07823D" w:rsidR="006468DD" w:rsidRPr="00E15DBE" w:rsidRDefault="00FE6D69" w:rsidP="00E15DBE">
      <w:pPr>
        <w:pStyle w:val="af"/>
        <w:jc w:val="right"/>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от</w:t>
      </w:r>
      <w:r>
        <w:rPr>
          <w:rFonts w:ascii="Arial" w:hAnsi="Arial" w:cs="Arial"/>
          <w:color w:val="000000"/>
          <w:szCs w:val="24"/>
        </w:rPr>
        <w:t xml:space="preserve"> </w:t>
      </w:r>
      <w:r w:rsidR="006468DD" w:rsidRPr="00E15DBE">
        <w:rPr>
          <w:rFonts w:ascii="Arial" w:hAnsi="Arial" w:cs="Arial"/>
          <w:color w:val="000000"/>
          <w:szCs w:val="24"/>
        </w:rPr>
        <w:t>______________________________________________</w:t>
      </w:r>
    </w:p>
    <w:p w14:paraId="475AE5DD" w14:textId="6738092A" w:rsidR="006468DD" w:rsidRPr="00E15DBE" w:rsidRDefault="00FE6D69" w:rsidP="00E15DBE">
      <w:pPr>
        <w:pStyle w:val="af"/>
        <w:jc w:val="right"/>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(Ф.И.О.</w:t>
      </w:r>
      <w:r>
        <w:rPr>
          <w:rFonts w:ascii="Arial" w:hAnsi="Arial" w:cs="Arial"/>
          <w:color w:val="000000"/>
          <w:szCs w:val="24"/>
        </w:rPr>
        <w:t xml:space="preserve"> </w:t>
      </w:r>
      <w:r w:rsidR="006468DD" w:rsidRPr="00E15DBE">
        <w:rPr>
          <w:rFonts w:ascii="Arial" w:hAnsi="Arial" w:cs="Arial"/>
          <w:color w:val="000000"/>
          <w:szCs w:val="24"/>
        </w:rPr>
        <w:t>физического</w:t>
      </w:r>
      <w:r>
        <w:rPr>
          <w:rFonts w:ascii="Arial" w:hAnsi="Arial" w:cs="Arial"/>
          <w:color w:val="000000"/>
          <w:szCs w:val="24"/>
        </w:rPr>
        <w:t xml:space="preserve"> </w:t>
      </w:r>
      <w:r w:rsidR="006468DD" w:rsidRPr="00E15DBE">
        <w:rPr>
          <w:rFonts w:ascii="Arial" w:hAnsi="Arial" w:cs="Arial"/>
          <w:color w:val="000000"/>
          <w:szCs w:val="24"/>
        </w:rPr>
        <w:t>лица,</w:t>
      </w:r>
      <w:r>
        <w:rPr>
          <w:rFonts w:ascii="Arial" w:hAnsi="Arial" w:cs="Arial"/>
          <w:color w:val="000000"/>
          <w:szCs w:val="24"/>
        </w:rPr>
        <w:t xml:space="preserve"> </w:t>
      </w:r>
      <w:r w:rsidR="006468DD" w:rsidRPr="00E15DBE">
        <w:rPr>
          <w:rFonts w:ascii="Arial" w:hAnsi="Arial" w:cs="Arial"/>
          <w:color w:val="000000"/>
          <w:szCs w:val="24"/>
        </w:rPr>
        <w:t>степень</w:t>
      </w:r>
      <w:r>
        <w:rPr>
          <w:rFonts w:ascii="Arial" w:hAnsi="Arial" w:cs="Arial"/>
          <w:color w:val="000000"/>
          <w:szCs w:val="24"/>
        </w:rPr>
        <w:t xml:space="preserve"> </w:t>
      </w:r>
      <w:r w:rsidR="006468DD" w:rsidRPr="00E15DBE">
        <w:rPr>
          <w:rFonts w:ascii="Arial" w:hAnsi="Arial" w:cs="Arial"/>
          <w:color w:val="000000"/>
          <w:szCs w:val="24"/>
        </w:rPr>
        <w:t>родства)</w:t>
      </w:r>
    </w:p>
    <w:p w14:paraId="05313844" w14:textId="6EAD531F" w:rsidR="006468DD" w:rsidRPr="00E15DBE" w:rsidRDefault="00FE6D69" w:rsidP="00E15DBE">
      <w:pPr>
        <w:pStyle w:val="af"/>
        <w:jc w:val="right"/>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_________________________________________________</w:t>
      </w:r>
    </w:p>
    <w:p w14:paraId="4C483F2D" w14:textId="1A7BEEA9" w:rsidR="006468DD" w:rsidRPr="00E15DBE" w:rsidRDefault="00FE6D69" w:rsidP="00E15DBE">
      <w:pPr>
        <w:pStyle w:val="af"/>
        <w:jc w:val="right"/>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Наименование</w:t>
      </w:r>
      <w:r>
        <w:rPr>
          <w:rFonts w:ascii="Arial" w:hAnsi="Arial" w:cs="Arial"/>
          <w:color w:val="000000"/>
          <w:szCs w:val="24"/>
        </w:rPr>
        <w:t xml:space="preserve"> </w:t>
      </w:r>
      <w:r w:rsidR="006468DD" w:rsidRPr="00E15DBE">
        <w:rPr>
          <w:rFonts w:ascii="Arial" w:hAnsi="Arial" w:cs="Arial"/>
          <w:color w:val="000000"/>
          <w:szCs w:val="24"/>
        </w:rPr>
        <w:t>документа,</w:t>
      </w:r>
      <w:r>
        <w:rPr>
          <w:rFonts w:ascii="Arial" w:hAnsi="Arial" w:cs="Arial"/>
          <w:color w:val="000000"/>
          <w:szCs w:val="24"/>
        </w:rPr>
        <w:t xml:space="preserve"> </w:t>
      </w:r>
      <w:r w:rsidR="006468DD" w:rsidRPr="00E15DBE">
        <w:rPr>
          <w:rFonts w:ascii="Arial" w:hAnsi="Arial" w:cs="Arial"/>
          <w:color w:val="000000"/>
          <w:szCs w:val="24"/>
        </w:rPr>
        <w:t>удостоверяющего</w:t>
      </w:r>
      <w:r>
        <w:rPr>
          <w:rFonts w:ascii="Arial" w:hAnsi="Arial" w:cs="Arial"/>
          <w:color w:val="000000"/>
          <w:szCs w:val="24"/>
        </w:rPr>
        <w:t xml:space="preserve"> </w:t>
      </w:r>
      <w:r w:rsidR="006468DD" w:rsidRPr="00E15DBE">
        <w:rPr>
          <w:rFonts w:ascii="Arial" w:hAnsi="Arial" w:cs="Arial"/>
          <w:color w:val="000000"/>
          <w:szCs w:val="24"/>
        </w:rPr>
        <w:t>личность,</w:t>
      </w:r>
    </w:p>
    <w:p w14:paraId="0AAC7D37" w14:textId="78B28B02" w:rsidR="006468DD" w:rsidRPr="00E15DBE" w:rsidRDefault="00FE6D69" w:rsidP="00E15DBE">
      <w:pPr>
        <w:pStyle w:val="af"/>
        <w:jc w:val="right"/>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_________________________________________________</w:t>
      </w:r>
    </w:p>
    <w:p w14:paraId="164C4E9F" w14:textId="19A4C1F6" w:rsidR="006468DD" w:rsidRPr="00E15DBE" w:rsidRDefault="00FE6D69" w:rsidP="00E15DBE">
      <w:pPr>
        <w:pStyle w:val="af"/>
        <w:jc w:val="right"/>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серия,</w:t>
      </w:r>
      <w:r>
        <w:rPr>
          <w:rFonts w:ascii="Arial" w:hAnsi="Arial" w:cs="Arial"/>
          <w:color w:val="000000"/>
          <w:szCs w:val="24"/>
        </w:rPr>
        <w:t xml:space="preserve"> </w:t>
      </w:r>
      <w:r w:rsidR="006468DD" w:rsidRPr="00E15DBE">
        <w:rPr>
          <w:rFonts w:ascii="Arial" w:hAnsi="Arial" w:cs="Arial"/>
          <w:color w:val="000000"/>
          <w:szCs w:val="24"/>
        </w:rPr>
        <w:t>номер,</w:t>
      </w:r>
      <w:r>
        <w:rPr>
          <w:rFonts w:ascii="Arial" w:hAnsi="Arial" w:cs="Arial"/>
          <w:color w:val="000000"/>
          <w:szCs w:val="24"/>
        </w:rPr>
        <w:t xml:space="preserve"> </w:t>
      </w:r>
      <w:r w:rsidR="006468DD" w:rsidRPr="00E15DBE">
        <w:rPr>
          <w:rFonts w:ascii="Arial" w:hAnsi="Arial" w:cs="Arial"/>
          <w:color w:val="000000"/>
          <w:szCs w:val="24"/>
        </w:rPr>
        <w:t>дата</w:t>
      </w:r>
      <w:r>
        <w:rPr>
          <w:rFonts w:ascii="Arial" w:hAnsi="Arial" w:cs="Arial"/>
          <w:color w:val="000000"/>
          <w:szCs w:val="24"/>
        </w:rPr>
        <w:t xml:space="preserve"> </w:t>
      </w:r>
      <w:r w:rsidR="006468DD" w:rsidRPr="00E15DBE">
        <w:rPr>
          <w:rFonts w:ascii="Arial" w:hAnsi="Arial" w:cs="Arial"/>
          <w:color w:val="000000"/>
          <w:szCs w:val="24"/>
        </w:rPr>
        <w:t>выдачи</w:t>
      </w:r>
    </w:p>
    <w:p w14:paraId="0870E09D" w14:textId="1AE5AEF6" w:rsidR="006468DD" w:rsidRPr="00E15DBE" w:rsidRDefault="00FE6D69" w:rsidP="00E15DBE">
      <w:pPr>
        <w:pStyle w:val="af"/>
        <w:jc w:val="right"/>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_________________________________________________</w:t>
      </w:r>
    </w:p>
    <w:p w14:paraId="6D659903" w14:textId="5123C8BB" w:rsidR="006468DD" w:rsidRPr="00E15DBE" w:rsidRDefault="00FE6D69" w:rsidP="00E15DBE">
      <w:pPr>
        <w:pStyle w:val="af"/>
        <w:jc w:val="right"/>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(место</w:t>
      </w:r>
      <w:r>
        <w:rPr>
          <w:rFonts w:ascii="Arial" w:hAnsi="Arial" w:cs="Arial"/>
          <w:color w:val="000000"/>
          <w:szCs w:val="24"/>
        </w:rPr>
        <w:t xml:space="preserve"> </w:t>
      </w:r>
      <w:r w:rsidR="006468DD" w:rsidRPr="00E15DBE">
        <w:rPr>
          <w:rFonts w:ascii="Arial" w:hAnsi="Arial" w:cs="Arial"/>
          <w:color w:val="000000"/>
          <w:szCs w:val="24"/>
        </w:rPr>
        <w:t>жительства</w:t>
      </w:r>
      <w:r>
        <w:rPr>
          <w:rFonts w:ascii="Arial" w:hAnsi="Arial" w:cs="Arial"/>
          <w:color w:val="000000"/>
          <w:szCs w:val="24"/>
        </w:rPr>
        <w:t xml:space="preserve"> </w:t>
      </w:r>
      <w:r w:rsidR="006468DD" w:rsidRPr="00E15DBE">
        <w:rPr>
          <w:rFonts w:ascii="Arial" w:hAnsi="Arial" w:cs="Arial"/>
          <w:color w:val="000000"/>
          <w:szCs w:val="24"/>
        </w:rPr>
        <w:t>физического</w:t>
      </w:r>
      <w:r>
        <w:rPr>
          <w:rFonts w:ascii="Arial" w:hAnsi="Arial" w:cs="Arial"/>
          <w:color w:val="000000"/>
          <w:szCs w:val="24"/>
        </w:rPr>
        <w:t xml:space="preserve"> </w:t>
      </w:r>
      <w:r w:rsidR="006468DD" w:rsidRPr="00E15DBE">
        <w:rPr>
          <w:rFonts w:ascii="Arial" w:hAnsi="Arial" w:cs="Arial"/>
          <w:color w:val="000000"/>
          <w:szCs w:val="24"/>
        </w:rPr>
        <w:t>лица)</w:t>
      </w:r>
    </w:p>
    <w:p w14:paraId="6DABE7D9" w14:textId="64C8E6FA" w:rsidR="006468DD" w:rsidRPr="00E15DBE" w:rsidRDefault="00FE6D69" w:rsidP="00E15DBE">
      <w:pPr>
        <w:pStyle w:val="af"/>
        <w:jc w:val="right"/>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_________________________________________________</w:t>
      </w:r>
    </w:p>
    <w:p w14:paraId="781D278C" w14:textId="77777777" w:rsidR="00605E4D" w:rsidRDefault="00FE6D69" w:rsidP="00E15DBE">
      <w:pPr>
        <w:pStyle w:val="af"/>
        <w:jc w:val="right"/>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(контактный</w:t>
      </w:r>
      <w:r>
        <w:rPr>
          <w:rFonts w:ascii="Arial" w:hAnsi="Arial" w:cs="Arial"/>
          <w:color w:val="000000"/>
          <w:szCs w:val="24"/>
        </w:rPr>
        <w:t xml:space="preserve"> </w:t>
      </w:r>
      <w:r w:rsidR="006468DD" w:rsidRPr="00E15DBE">
        <w:rPr>
          <w:rFonts w:ascii="Arial" w:hAnsi="Arial" w:cs="Arial"/>
          <w:color w:val="000000"/>
          <w:szCs w:val="24"/>
        </w:rPr>
        <w:t>телефон)</w:t>
      </w:r>
    </w:p>
    <w:p w14:paraId="337C8B48" w14:textId="77777777" w:rsidR="00927102" w:rsidRDefault="00927102" w:rsidP="00E15DBE">
      <w:pPr>
        <w:pStyle w:val="12"/>
        <w:spacing w:line="240" w:lineRule="auto"/>
        <w:rPr>
          <w:rFonts w:ascii="Arial" w:hAnsi="Arial" w:cs="Arial"/>
          <w:color w:val="000000"/>
          <w:sz w:val="20"/>
          <w:szCs w:val="24"/>
        </w:rPr>
      </w:pPr>
    </w:p>
    <w:p w14:paraId="6C3049F9" w14:textId="4BF82146" w:rsidR="00605E4D" w:rsidRDefault="006468DD" w:rsidP="00E15DBE">
      <w:pPr>
        <w:pStyle w:val="12"/>
        <w:spacing w:line="240" w:lineRule="auto"/>
        <w:rPr>
          <w:rFonts w:ascii="Arial" w:hAnsi="Arial" w:cs="Arial"/>
          <w:color w:val="000000"/>
          <w:sz w:val="20"/>
          <w:szCs w:val="24"/>
        </w:rPr>
      </w:pPr>
      <w:r w:rsidRPr="00E15DBE">
        <w:rPr>
          <w:rFonts w:ascii="Arial" w:hAnsi="Arial" w:cs="Arial"/>
          <w:color w:val="000000"/>
          <w:sz w:val="20"/>
          <w:szCs w:val="24"/>
        </w:rPr>
        <w:t>Заявление</w:t>
      </w:r>
      <w:r w:rsidRPr="00E15DBE">
        <w:rPr>
          <w:rFonts w:ascii="Arial" w:hAnsi="Arial" w:cs="Arial"/>
          <w:color w:val="000000"/>
          <w:sz w:val="20"/>
          <w:szCs w:val="24"/>
        </w:rPr>
        <w:br/>
        <w:t>о</w:t>
      </w:r>
      <w:r w:rsidR="00FE6D69">
        <w:rPr>
          <w:rFonts w:ascii="Arial" w:hAnsi="Arial" w:cs="Arial"/>
          <w:color w:val="000000"/>
          <w:sz w:val="20"/>
          <w:szCs w:val="24"/>
        </w:rPr>
        <w:t xml:space="preserve"> </w:t>
      </w:r>
      <w:r w:rsidRPr="00E15DBE">
        <w:rPr>
          <w:rFonts w:ascii="Arial" w:hAnsi="Arial" w:cs="Arial"/>
          <w:color w:val="000000"/>
          <w:sz w:val="20"/>
          <w:szCs w:val="24"/>
        </w:rPr>
        <w:t>предоставлении</w:t>
      </w:r>
      <w:r w:rsidR="00FE6D69">
        <w:rPr>
          <w:rFonts w:ascii="Arial" w:hAnsi="Arial" w:cs="Arial"/>
          <w:color w:val="000000"/>
          <w:sz w:val="20"/>
          <w:szCs w:val="24"/>
        </w:rPr>
        <w:t xml:space="preserve"> </w:t>
      </w:r>
      <w:r w:rsidRPr="00E15DBE">
        <w:rPr>
          <w:rFonts w:ascii="Arial" w:hAnsi="Arial" w:cs="Arial"/>
          <w:color w:val="000000"/>
          <w:sz w:val="20"/>
          <w:szCs w:val="24"/>
        </w:rPr>
        <w:t>места</w:t>
      </w:r>
      <w:r w:rsidR="00FE6D69">
        <w:rPr>
          <w:rFonts w:ascii="Arial" w:hAnsi="Arial" w:cs="Arial"/>
          <w:color w:val="000000"/>
          <w:sz w:val="20"/>
          <w:szCs w:val="24"/>
        </w:rPr>
        <w:t xml:space="preserve"> </w:t>
      </w:r>
      <w:r w:rsidRPr="00E15DBE">
        <w:rPr>
          <w:rFonts w:ascii="Arial" w:hAnsi="Arial" w:cs="Arial"/>
          <w:color w:val="000000"/>
          <w:sz w:val="20"/>
          <w:szCs w:val="24"/>
        </w:rPr>
        <w:t>для</w:t>
      </w:r>
      <w:r w:rsidR="00FE6D69">
        <w:rPr>
          <w:rFonts w:ascii="Arial" w:hAnsi="Arial" w:cs="Arial"/>
          <w:color w:val="000000"/>
          <w:sz w:val="20"/>
          <w:szCs w:val="24"/>
        </w:rPr>
        <w:t xml:space="preserve"> </w:t>
      </w:r>
      <w:r w:rsidRPr="00E15DBE">
        <w:rPr>
          <w:rFonts w:ascii="Arial" w:hAnsi="Arial" w:cs="Arial"/>
          <w:color w:val="000000"/>
          <w:sz w:val="20"/>
          <w:szCs w:val="24"/>
        </w:rPr>
        <w:t>захоронения</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разрешении</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погребение</w:t>
      </w:r>
      <w:r w:rsidR="00FE6D69">
        <w:rPr>
          <w:rFonts w:ascii="Arial" w:hAnsi="Arial" w:cs="Arial"/>
          <w:color w:val="000000"/>
          <w:sz w:val="20"/>
          <w:szCs w:val="24"/>
        </w:rPr>
        <w:t xml:space="preserve"> </w:t>
      </w:r>
      <w:r w:rsidRPr="00E15DBE">
        <w:rPr>
          <w:rFonts w:ascii="Arial" w:hAnsi="Arial" w:cs="Arial"/>
          <w:color w:val="000000"/>
          <w:sz w:val="20"/>
          <w:szCs w:val="24"/>
        </w:rPr>
        <w:t>умершего</w:t>
      </w:r>
      <w:r w:rsidR="00FE6D69">
        <w:rPr>
          <w:rFonts w:ascii="Arial" w:hAnsi="Arial" w:cs="Arial"/>
          <w:color w:val="000000"/>
          <w:sz w:val="20"/>
          <w:szCs w:val="24"/>
        </w:rPr>
        <w:t xml:space="preserve"> </w:t>
      </w:r>
      <w:r w:rsidRPr="00E15DBE">
        <w:rPr>
          <w:rFonts w:ascii="Arial" w:hAnsi="Arial" w:cs="Arial"/>
          <w:color w:val="000000"/>
          <w:sz w:val="20"/>
          <w:szCs w:val="24"/>
        </w:rPr>
        <w:t>(ей)</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общественном</w:t>
      </w:r>
      <w:r w:rsidR="00FE6D69">
        <w:rPr>
          <w:rFonts w:ascii="Arial" w:hAnsi="Arial" w:cs="Arial"/>
          <w:color w:val="000000"/>
          <w:sz w:val="20"/>
          <w:szCs w:val="24"/>
        </w:rPr>
        <w:t xml:space="preserve"> </w:t>
      </w:r>
      <w:r w:rsidRPr="00E15DBE">
        <w:rPr>
          <w:rFonts w:ascii="Arial" w:hAnsi="Arial" w:cs="Arial"/>
          <w:color w:val="000000"/>
          <w:sz w:val="20"/>
          <w:szCs w:val="24"/>
        </w:rPr>
        <w:t>кладбище</w:t>
      </w:r>
      <w:r w:rsidR="00FE6D69">
        <w:rPr>
          <w:rFonts w:ascii="Arial" w:hAnsi="Arial" w:cs="Arial"/>
          <w:color w:val="000000"/>
          <w:sz w:val="20"/>
          <w:szCs w:val="24"/>
        </w:rPr>
        <w:t xml:space="preserve"> </w:t>
      </w:r>
      <w:r w:rsidRPr="00E15DBE">
        <w:rPr>
          <w:rFonts w:ascii="Arial" w:hAnsi="Arial" w:cs="Arial"/>
          <w:color w:val="000000"/>
          <w:sz w:val="20"/>
          <w:szCs w:val="24"/>
        </w:rPr>
        <w:t>_________________________________</w:t>
      </w:r>
      <w:r w:rsidR="00FE6D69">
        <w:rPr>
          <w:rFonts w:ascii="Arial" w:hAnsi="Arial" w:cs="Arial"/>
          <w:color w:val="000000"/>
          <w:sz w:val="20"/>
          <w:szCs w:val="24"/>
        </w:rPr>
        <w:t xml:space="preserve"> </w:t>
      </w:r>
      <w:r w:rsidRPr="00E15DBE">
        <w:rPr>
          <w:rFonts w:ascii="Arial" w:hAnsi="Arial" w:cs="Arial"/>
          <w:color w:val="000000"/>
          <w:sz w:val="20"/>
          <w:szCs w:val="24"/>
        </w:rPr>
        <w:t>Мариинско-Посадского</w:t>
      </w:r>
      <w:r w:rsidR="00FE6D69">
        <w:rPr>
          <w:rFonts w:ascii="Arial" w:hAnsi="Arial" w:cs="Arial"/>
          <w:color w:val="000000"/>
          <w:sz w:val="20"/>
          <w:szCs w:val="24"/>
        </w:rPr>
        <w:t xml:space="preserve"> </w:t>
      </w:r>
      <w:r w:rsidRPr="00E15DBE">
        <w:rPr>
          <w:rFonts w:ascii="Arial" w:hAnsi="Arial" w:cs="Arial"/>
          <w:color w:val="000000"/>
          <w:sz w:val="20"/>
          <w:szCs w:val="24"/>
        </w:rPr>
        <w:t>муниципального</w:t>
      </w:r>
      <w:r w:rsidR="00FE6D69">
        <w:rPr>
          <w:rFonts w:ascii="Arial" w:hAnsi="Arial" w:cs="Arial"/>
          <w:color w:val="000000"/>
          <w:sz w:val="20"/>
          <w:szCs w:val="24"/>
        </w:rPr>
        <w:t xml:space="preserve"> </w:t>
      </w:r>
      <w:r w:rsidRPr="00E15DBE">
        <w:rPr>
          <w:rFonts w:ascii="Arial" w:hAnsi="Arial" w:cs="Arial"/>
          <w:color w:val="000000"/>
          <w:sz w:val="20"/>
          <w:szCs w:val="24"/>
        </w:rPr>
        <w:t>округа</w:t>
      </w:r>
      <w:r w:rsidR="00FE6D69">
        <w:rPr>
          <w:rFonts w:ascii="Arial" w:hAnsi="Arial" w:cs="Arial"/>
          <w:color w:val="000000"/>
          <w:sz w:val="20"/>
          <w:szCs w:val="24"/>
        </w:rPr>
        <w:t xml:space="preserve"> </w:t>
      </w:r>
      <w:r w:rsidRPr="00E15DBE">
        <w:rPr>
          <w:rFonts w:ascii="Arial" w:hAnsi="Arial" w:cs="Arial"/>
          <w:color w:val="000000"/>
          <w:sz w:val="20"/>
          <w:szCs w:val="24"/>
        </w:rPr>
        <w:t>Чувашской</w:t>
      </w:r>
      <w:r w:rsidR="00FE6D69">
        <w:rPr>
          <w:rFonts w:ascii="Arial" w:hAnsi="Arial" w:cs="Arial"/>
          <w:color w:val="000000"/>
          <w:sz w:val="20"/>
          <w:szCs w:val="24"/>
        </w:rPr>
        <w:t xml:space="preserve"> </w:t>
      </w:r>
      <w:r w:rsidRPr="00E15DBE">
        <w:rPr>
          <w:rFonts w:ascii="Arial" w:hAnsi="Arial" w:cs="Arial"/>
          <w:color w:val="000000"/>
          <w:sz w:val="20"/>
          <w:szCs w:val="24"/>
        </w:rPr>
        <w:t>Республики</w:t>
      </w:r>
    </w:p>
    <w:p w14:paraId="09214549" w14:textId="77777777" w:rsidR="00927102" w:rsidRPr="00927102" w:rsidRDefault="00927102" w:rsidP="00927102">
      <w:pPr>
        <w:spacing w:after="0"/>
      </w:pPr>
    </w:p>
    <w:p w14:paraId="738DF4C8" w14:textId="11831103" w:rsidR="006468DD" w:rsidRPr="00E15DBE" w:rsidRDefault="00FE6D69" w:rsidP="00E15DBE">
      <w:pPr>
        <w:pStyle w:val="af"/>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Прошу</w:t>
      </w:r>
      <w:r>
        <w:rPr>
          <w:rFonts w:ascii="Arial" w:hAnsi="Arial" w:cs="Arial"/>
          <w:color w:val="000000"/>
          <w:szCs w:val="24"/>
        </w:rPr>
        <w:t xml:space="preserve"> </w:t>
      </w:r>
      <w:r w:rsidR="006468DD" w:rsidRPr="00E15DBE">
        <w:rPr>
          <w:rFonts w:ascii="Arial" w:hAnsi="Arial" w:cs="Arial"/>
          <w:color w:val="000000"/>
          <w:szCs w:val="24"/>
        </w:rPr>
        <w:t>предоставить</w:t>
      </w:r>
      <w:r>
        <w:rPr>
          <w:rFonts w:ascii="Arial" w:hAnsi="Arial" w:cs="Arial"/>
          <w:color w:val="000000"/>
          <w:szCs w:val="24"/>
        </w:rPr>
        <w:t xml:space="preserve"> </w:t>
      </w:r>
      <w:r w:rsidR="006468DD" w:rsidRPr="00E15DBE">
        <w:rPr>
          <w:rFonts w:ascii="Arial" w:hAnsi="Arial" w:cs="Arial"/>
          <w:color w:val="000000"/>
          <w:szCs w:val="24"/>
        </w:rPr>
        <w:t>место</w:t>
      </w:r>
      <w:r>
        <w:rPr>
          <w:rFonts w:ascii="Arial" w:hAnsi="Arial" w:cs="Arial"/>
          <w:color w:val="000000"/>
          <w:szCs w:val="24"/>
        </w:rPr>
        <w:t xml:space="preserve"> </w:t>
      </w:r>
      <w:r w:rsidR="006468DD" w:rsidRPr="00E15DBE">
        <w:rPr>
          <w:rFonts w:ascii="Arial" w:hAnsi="Arial" w:cs="Arial"/>
          <w:color w:val="000000"/>
          <w:szCs w:val="24"/>
        </w:rPr>
        <w:t>для</w:t>
      </w:r>
      <w:r>
        <w:rPr>
          <w:rFonts w:ascii="Arial" w:hAnsi="Arial" w:cs="Arial"/>
          <w:color w:val="000000"/>
          <w:szCs w:val="24"/>
        </w:rPr>
        <w:t xml:space="preserve"> </w:t>
      </w:r>
      <w:r w:rsidR="006468DD" w:rsidRPr="00E15DBE">
        <w:rPr>
          <w:rFonts w:ascii="Arial" w:hAnsi="Arial" w:cs="Arial"/>
          <w:color w:val="000000"/>
          <w:szCs w:val="24"/>
        </w:rPr>
        <w:t>захоронения</w:t>
      </w:r>
      <w:r>
        <w:rPr>
          <w:rFonts w:ascii="Arial" w:hAnsi="Arial" w:cs="Arial"/>
          <w:color w:val="000000"/>
          <w:szCs w:val="24"/>
        </w:rPr>
        <w:t xml:space="preserve"> </w:t>
      </w:r>
      <w:r w:rsidR="006468DD" w:rsidRPr="00E15DBE">
        <w:rPr>
          <w:rFonts w:ascii="Arial" w:hAnsi="Arial" w:cs="Arial"/>
          <w:color w:val="000000"/>
          <w:szCs w:val="24"/>
        </w:rPr>
        <w:t>и</w:t>
      </w:r>
      <w:r>
        <w:rPr>
          <w:rFonts w:ascii="Arial" w:hAnsi="Arial" w:cs="Arial"/>
          <w:color w:val="000000"/>
          <w:szCs w:val="24"/>
        </w:rPr>
        <w:t xml:space="preserve"> </w:t>
      </w:r>
      <w:r w:rsidR="006468DD" w:rsidRPr="00E15DBE">
        <w:rPr>
          <w:rFonts w:ascii="Arial" w:hAnsi="Arial" w:cs="Arial"/>
          <w:color w:val="000000"/>
          <w:szCs w:val="24"/>
        </w:rPr>
        <w:t>выдать</w:t>
      </w:r>
      <w:r>
        <w:rPr>
          <w:rFonts w:ascii="Arial" w:hAnsi="Arial" w:cs="Arial"/>
          <w:color w:val="000000"/>
          <w:szCs w:val="24"/>
        </w:rPr>
        <w:t xml:space="preserve"> </w:t>
      </w:r>
      <w:r w:rsidR="006468DD" w:rsidRPr="00E15DBE">
        <w:rPr>
          <w:rFonts w:ascii="Arial" w:hAnsi="Arial" w:cs="Arial"/>
          <w:color w:val="000000"/>
          <w:szCs w:val="24"/>
        </w:rPr>
        <w:t>разрешение</w:t>
      </w:r>
      <w:r>
        <w:rPr>
          <w:rFonts w:ascii="Arial" w:hAnsi="Arial" w:cs="Arial"/>
          <w:color w:val="000000"/>
          <w:szCs w:val="24"/>
        </w:rPr>
        <w:t xml:space="preserve"> </w:t>
      </w:r>
      <w:r w:rsidR="006468DD" w:rsidRPr="00E15DBE">
        <w:rPr>
          <w:rFonts w:ascii="Arial" w:hAnsi="Arial" w:cs="Arial"/>
          <w:color w:val="000000"/>
          <w:szCs w:val="24"/>
        </w:rPr>
        <w:t>на</w:t>
      </w:r>
    </w:p>
    <w:p w14:paraId="27F48914" w14:textId="686CEBEA" w:rsidR="006468DD" w:rsidRPr="00E15DBE" w:rsidRDefault="006468DD" w:rsidP="00E15DBE">
      <w:pPr>
        <w:pStyle w:val="af"/>
        <w:rPr>
          <w:rFonts w:ascii="Arial" w:hAnsi="Arial" w:cs="Arial"/>
          <w:color w:val="000000"/>
          <w:szCs w:val="24"/>
        </w:rPr>
      </w:pPr>
      <w:r w:rsidRPr="00E15DBE">
        <w:rPr>
          <w:rFonts w:ascii="Arial" w:hAnsi="Arial" w:cs="Arial"/>
          <w:color w:val="000000"/>
          <w:szCs w:val="24"/>
        </w:rPr>
        <w:t>погребение</w:t>
      </w:r>
      <w:r w:rsidR="00FE6D69">
        <w:rPr>
          <w:rFonts w:ascii="Arial" w:hAnsi="Arial" w:cs="Arial"/>
          <w:color w:val="000000"/>
          <w:szCs w:val="24"/>
        </w:rPr>
        <w:t xml:space="preserve"> </w:t>
      </w:r>
      <w:r w:rsidRPr="00E15DBE">
        <w:rPr>
          <w:rFonts w:ascii="Arial" w:hAnsi="Arial" w:cs="Arial"/>
          <w:color w:val="000000"/>
          <w:szCs w:val="24"/>
        </w:rPr>
        <w:t>гражданина</w:t>
      </w:r>
      <w:r w:rsidR="00FE6D69">
        <w:rPr>
          <w:rFonts w:ascii="Arial" w:hAnsi="Arial" w:cs="Arial"/>
          <w:color w:val="000000"/>
          <w:szCs w:val="24"/>
        </w:rPr>
        <w:t xml:space="preserve"> </w:t>
      </w:r>
      <w:r w:rsidRPr="00E15DBE">
        <w:rPr>
          <w:rFonts w:ascii="Arial" w:hAnsi="Arial" w:cs="Arial"/>
          <w:color w:val="000000"/>
          <w:szCs w:val="24"/>
        </w:rPr>
        <w:t>(</w:t>
      </w:r>
      <w:proofErr w:type="spellStart"/>
      <w:r w:rsidRPr="00E15DBE">
        <w:rPr>
          <w:rFonts w:ascii="Arial" w:hAnsi="Arial" w:cs="Arial"/>
          <w:color w:val="000000"/>
          <w:szCs w:val="24"/>
        </w:rPr>
        <w:t>ки</w:t>
      </w:r>
      <w:proofErr w:type="spellEnd"/>
      <w:r w:rsidRPr="00E15DBE">
        <w:rPr>
          <w:rFonts w:ascii="Arial" w:hAnsi="Arial" w:cs="Arial"/>
          <w:color w:val="000000"/>
          <w:szCs w:val="24"/>
        </w:rPr>
        <w:t>)</w:t>
      </w:r>
      <w:r w:rsidR="00FE6D69">
        <w:rPr>
          <w:rFonts w:ascii="Arial" w:hAnsi="Arial" w:cs="Arial"/>
          <w:color w:val="000000"/>
          <w:szCs w:val="24"/>
        </w:rPr>
        <w:t xml:space="preserve"> </w:t>
      </w:r>
      <w:r w:rsidRPr="00E15DBE">
        <w:rPr>
          <w:rFonts w:ascii="Arial" w:hAnsi="Arial" w:cs="Arial"/>
          <w:color w:val="000000"/>
          <w:szCs w:val="24"/>
        </w:rPr>
        <w:t>______________________________________________</w:t>
      </w:r>
    </w:p>
    <w:p w14:paraId="6B3B97CF" w14:textId="5E31C471" w:rsidR="006468DD" w:rsidRPr="00E15DBE" w:rsidRDefault="00FE6D69" w:rsidP="00E15DBE">
      <w:pPr>
        <w:pStyle w:val="af"/>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(фамилия,</w:t>
      </w:r>
      <w:r>
        <w:rPr>
          <w:rFonts w:ascii="Arial" w:hAnsi="Arial" w:cs="Arial"/>
          <w:color w:val="000000"/>
          <w:szCs w:val="24"/>
        </w:rPr>
        <w:t xml:space="preserve"> </w:t>
      </w:r>
      <w:r w:rsidR="006468DD" w:rsidRPr="00E15DBE">
        <w:rPr>
          <w:rFonts w:ascii="Arial" w:hAnsi="Arial" w:cs="Arial"/>
          <w:color w:val="000000"/>
          <w:szCs w:val="24"/>
        </w:rPr>
        <w:t>имя,</w:t>
      </w:r>
      <w:r>
        <w:rPr>
          <w:rFonts w:ascii="Arial" w:hAnsi="Arial" w:cs="Arial"/>
          <w:color w:val="000000"/>
          <w:szCs w:val="24"/>
        </w:rPr>
        <w:t xml:space="preserve"> </w:t>
      </w:r>
      <w:r w:rsidR="006468DD" w:rsidRPr="00E15DBE">
        <w:rPr>
          <w:rFonts w:ascii="Arial" w:hAnsi="Arial" w:cs="Arial"/>
          <w:color w:val="000000"/>
          <w:szCs w:val="24"/>
        </w:rPr>
        <w:t>отчество</w:t>
      </w:r>
      <w:r>
        <w:rPr>
          <w:rFonts w:ascii="Arial" w:hAnsi="Arial" w:cs="Arial"/>
          <w:color w:val="000000"/>
          <w:szCs w:val="24"/>
        </w:rPr>
        <w:t xml:space="preserve"> </w:t>
      </w:r>
      <w:r w:rsidR="006468DD" w:rsidRPr="00E15DBE">
        <w:rPr>
          <w:rFonts w:ascii="Arial" w:hAnsi="Arial" w:cs="Arial"/>
          <w:color w:val="000000"/>
          <w:szCs w:val="24"/>
        </w:rPr>
        <w:t>умершего)</w:t>
      </w:r>
    </w:p>
    <w:p w14:paraId="683BCE57" w14:textId="7FDC1304" w:rsidR="006468DD" w:rsidRPr="00E15DBE" w:rsidRDefault="006468DD" w:rsidP="00E15DBE">
      <w:pPr>
        <w:pStyle w:val="af"/>
        <w:rPr>
          <w:rFonts w:ascii="Arial" w:hAnsi="Arial" w:cs="Arial"/>
          <w:color w:val="000000"/>
          <w:szCs w:val="24"/>
        </w:rPr>
      </w:pPr>
      <w:r w:rsidRPr="00E15DBE">
        <w:rPr>
          <w:rFonts w:ascii="Arial" w:hAnsi="Arial" w:cs="Arial"/>
          <w:color w:val="000000"/>
          <w:szCs w:val="24"/>
        </w:rPr>
        <w:t>________________________________________</w:t>
      </w:r>
      <w:r w:rsidR="00FE6D69">
        <w:rPr>
          <w:rFonts w:ascii="Arial" w:hAnsi="Arial" w:cs="Arial"/>
          <w:color w:val="000000"/>
          <w:szCs w:val="24"/>
        </w:rPr>
        <w:t xml:space="preserve"> </w:t>
      </w:r>
      <w:r w:rsidRPr="00E15DBE">
        <w:rPr>
          <w:rFonts w:ascii="Arial" w:hAnsi="Arial" w:cs="Arial"/>
          <w:color w:val="000000"/>
          <w:szCs w:val="24"/>
        </w:rPr>
        <w:t>на</w:t>
      </w:r>
      <w:r w:rsidR="00FE6D69">
        <w:rPr>
          <w:rFonts w:ascii="Arial" w:hAnsi="Arial" w:cs="Arial"/>
          <w:color w:val="000000"/>
          <w:szCs w:val="24"/>
        </w:rPr>
        <w:t xml:space="preserve"> </w:t>
      </w:r>
      <w:r w:rsidRPr="00E15DBE">
        <w:rPr>
          <w:rFonts w:ascii="Arial" w:hAnsi="Arial" w:cs="Arial"/>
          <w:color w:val="000000"/>
          <w:szCs w:val="24"/>
        </w:rPr>
        <w:t>общественном</w:t>
      </w:r>
      <w:r w:rsidR="00FE6D69">
        <w:rPr>
          <w:rFonts w:ascii="Arial" w:hAnsi="Arial" w:cs="Arial"/>
          <w:color w:val="000000"/>
          <w:szCs w:val="24"/>
        </w:rPr>
        <w:t xml:space="preserve"> </w:t>
      </w:r>
      <w:r w:rsidRPr="00E15DBE">
        <w:rPr>
          <w:rFonts w:ascii="Arial" w:hAnsi="Arial" w:cs="Arial"/>
          <w:color w:val="000000"/>
          <w:szCs w:val="24"/>
        </w:rPr>
        <w:t>кладбище</w:t>
      </w:r>
      <w:r w:rsidR="00FE6D69">
        <w:rPr>
          <w:rFonts w:ascii="Arial" w:hAnsi="Arial" w:cs="Arial"/>
          <w:color w:val="000000"/>
          <w:szCs w:val="24"/>
        </w:rPr>
        <w:t xml:space="preserve"> </w:t>
      </w:r>
      <w:r w:rsidRPr="00E15DBE">
        <w:rPr>
          <w:rFonts w:ascii="Arial" w:hAnsi="Arial" w:cs="Arial"/>
          <w:color w:val="000000"/>
          <w:szCs w:val="24"/>
        </w:rPr>
        <w:t>N</w:t>
      </w:r>
      <w:r w:rsidR="00FE6D69">
        <w:rPr>
          <w:rFonts w:ascii="Arial" w:hAnsi="Arial" w:cs="Arial"/>
          <w:color w:val="000000"/>
          <w:szCs w:val="24"/>
        </w:rPr>
        <w:t xml:space="preserve"> </w:t>
      </w:r>
      <w:r w:rsidRPr="00E15DBE">
        <w:rPr>
          <w:rFonts w:ascii="Arial" w:hAnsi="Arial" w:cs="Arial"/>
          <w:color w:val="000000"/>
          <w:szCs w:val="24"/>
        </w:rPr>
        <w:t>_____</w:t>
      </w:r>
    </w:p>
    <w:p w14:paraId="5967E068" w14:textId="7C869670" w:rsidR="006468DD" w:rsidRPr="00E15DBE" w:rsidRDefault="006468DD" w:rsidP="00E15DBE">
      <w:pPr>
        <w:pStyle w:val="af"/>
        <w:rPr>
          <w:rFonts w:ascii="Arial" w:hAnsi="Arial" w:cs="Arial"/>
          <w:color w:val="000000"/>
          <w:szCs w:val="24"/>
        </w:rPr>
      </w:pPr>
      <w:r w:rsidRPr="00E15DBE">
        <w:rPr>
          <w:rFonts w:ascii="Arial" w:hAnsi="Arial" w:cs="Arial"/>
          <w:color w:val="000000"/>
          <w:szCs w:val="24"/>
        </w:rPr>
        <w:t>адрес</w:t>
      </w:r>
      <w:r w:rsidR="00FE6D69">
        <w:rPr>
          <w:rFonts w:ascii="Arial" w:hAnsi="Arial" w:cs="Arial"/>
          <w:color w:val="000000"/>
          <w:szCs w:val="24"/>
        </w:rPr>
        <w:t xml:space="preserve"> </w:t>
      </w:r>
      <w:r w:rsidRPr="00E15DBE">
        <w:rPr>
          <w:rFonts w:ascii="Arial" w:hAnsi="Arial" w:cs="Arial"/>
          <w:color w:val="000000"/>
          <w:szCs w:val="24"/>
        </w:rPr>
        <w:t>размером</w:t>
      </w:r>
      <w:r w:rsidR="00FE6D69">
        <w:rPr>
          <w:rFonts w:ascii="Arial" w:hAnsi="Arial" w:cs="Arial"/>
          <w:color w:val="000000"/>
          <w:szCs w:val="24"/>
        </w:rPr>
        <w:t xml:space="preserve"> </w:t>
      </w:r>
      <w:r w:rsidRPr="00E15DBE">
        <w:rPr>
          <w:rFonts w:ascii="Arial" w:hAnsi="Arial" w:cs="Arial"/>
          <w:color w:val="000000"/>
          <w:szCs w:val="24"/>
        </w:rPr>
        <w:t>____________________</w:t>
      </w:r>
      <w:r w:rsidR="00FE6D69">
        <w:rPr>
          <w:rFonts w:ascii="Arial" w:hAnsi="Arial" w:cs="Arial"/>
          <w:color w:val="000000"/>
          <w:szCs w:val="24"/>
        </w:rPr>
        <w:t xml:space="preserve"> </w:t>
      </w:r>
      <w:r w:rsidRPr="00E15DBE">
        <w:rPr>
          <w:rFonts w:ascii="Arial" w:hAnsi="Arial" w:cs="Arial"/>
          <w:color w:val="000000"/>
          <w:szCs w:val="24"/>
        </w:rPr>
        <w:t>м.</w:t>
      </w:r>
    </w:p>
    <w:p w14:paraId="0118D8D7" w14:textId="577DC562" w:rsidR="006468DD" w:rsidRPr="00E15DBE" w:rsidRDefault="00FE6D69" w:rsidP="00E15DBE">
      <w:pPr>
        <w:pStyle w:val="af"/>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дата</w:t>
      </w:r>
      <w:r>
        <w:rPr>
          <w:rFonts w:ascii="Arial" w:hAnsi="Arial" w:cs="Arial"/>
          <w:color w:val="000000"/>
          <w:szCs w:val="24"/>
        </w:rPr>
        <w:t xml:space="preserve"> </w:t>
      </w:r>
      <w:r w:rsidR="006468DD" w:rsidRPr="00E15DBE">
        <w:rPr>
          <w:rFonts w:ascii="Arial" w:hAnsi="Arial" w:cs="Arial"/>
          <w:color w:val="000000"/>
          <w:szCs w:val="24"/>
        </w:rPr>
        <w:t>смерти</w:t>
      </w:r>
      <w:r>
        <w:rPr>
          <w:rFonts w:ascii="Arial" w:hAnsi="Arial" w:cs="Arial"/>
          <w:color w:val="000000"/>
          <w:szCs w:val="24"/>
        </w:rPr>
        <w:t xml:space="preserve"> </w:t>
      </w:r>
      <w:r w:rsidR="006468DD" w:rsidRPr="00E15DBE">
        <w:rPr>
          <w:rFonts w:ascii="Arial" w:hAnsi="Arial" w:cs="Arial"/>
          <w:color w:val="000000"/>
          <w:szCs w:val="24"/>
        </w:rPr>
        <w:t>"___"________________________</w:t>
      </w:r>
      <w:r>
        <w:rPr>
          <w:rFonts w:ascii="Arial" w:hAnsi="Arial" w:cs="Arial"/>
          <w:color w:val="000000"/>
          <w:szCs w:val="24"/>
        </w:rPr>
        <w:t xml:space="preserve"> </w:t>
      </w:r>
      <w:r w:rsidR="006468DD" w:rsidRPr="00E15DBE">
        <w:rPr>
          <w:rFonts w:ascii="Arial" w:hAnsi="Arial" w:cs="Arial"/>
          <w:color w:val="000000"/>
          <w:szCs w:val="24"/>
        </w:rPr>
        <w:t>20___</w:t>
      </w:r>
      <w:r>
        <w:rPr>
          <w:rFonts w:ascii="Arial" w:hAnsi="Arial" w:cs="Arial"/>
          <w:color w:val="000000"/>
          <w:szCs w:val="24"/>
        </w:rPr>
        <w:t xml:space="preserve"> </w:t>
      </w:r>
      <w:r w:rsidR="006468DD" w:rsidRPr="00E15DBE">
        <w:rPr>
          <w:rFonts w:ascii="Arial" w:hAnsi="Arial" w:cs="Arial"/>
          <w:color w:val="000000"/>
          <w:szCs w:val="24"/>
        </w:rPr>
        <w:t>г.,</w:t>
      </w:r>
    </w:p>
    <w:p w14:paraId="31436887" w14:textId="480388F7" w:rsidR="006468DD" w:rsidRPr="00E15DBE" w:rsidRDefault="00FE6D69" w:rsidP="00E15DBE">
      <w:pPr>
        <w:pStyle w:val="af"/>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дата</w:t>
      </w:r>
      <w:r>
        <w:rPr>
          <w:rFonts w:ascii="Arial" w:hAnsi="Arial" w:cs="Arial"/>
          <w:color w:val="000000"/>
          <w:szCs w:val="24"/>
        </w:rPr>
        <w:t xml:space="preserve"> </w:t>
      </w:r>
      <w:r w:rsidR="006468DD" w:rsidRPr="00E15DBE">
        <w:rPr>
          <w:rFonts w:ascii="Arial" w:hAnsi="Arial" w:cs="Arial"/>
          <w:color w:val="000000"/>
          <w:szCs w:val="24"/>
        </w:rPr>
        <w:t>погребения</w:t>
      </w:r>
      <w:r>
        <w:rPr>
          <w:rFonts w:ascii="Arial" w:hAnsi="Arial" w:cs="Arial"/>
          <w:color w:val="000000"/>
          <w:szCs w:val="24"/>
        </w:rPr>
        <w:t xml:space="preserve"> </w:t>
      </w:r>
      <w:r w:rsidR="006468DD" w:rsidRPr="00E15DBE">
        <w:rPr>
          <w:rFonts w:ascii="Arial" w:hAnsi="Arial" w:cs="Arial"/>
          <w:color w:val="000000"/>
          <w:szCs w:val="24"/>
        </w:rPr>
        <w:t>"___"_________________________</w:t>
      </w:r>
      <w:r>
        <w:rPr>
          <w:rFonts w:ascii="Arial" w:hAnsi="Arial" w:cs="Arial"/>
          <w:color w:val="000000"/>
          <w:szCs w:val="24"/>
        </w:rPr>
        <w:t xml:space="preserve"> </w:t>
      </w:r>
      <w:r w:rsidR="006468DD" w:rsidRPr="00E15DBE">
        <w:rPr>
          <w:rFonts w:ascii="Arial" w:hAnsi="Arial" w:cs="Arial"/>
          <w:color w:val="000000"/>
          <w:szCs w:val="24"/>
        </w:rPr>
        <w:t>20___</w:t>
      </w:r>
      <w:r>
        <w:rPr>
          <w:rFonts w:ascii="Arial" w:hAnsi="Arial" w:cs="Arial"/>
          <w:color w:val="000000"/>
          <w:szCs w:val="24"/>
        </w:rPr>
        <w:t xml:space="preserve"> </w:t>
      </w:r>
      <w:r w:rsidR="006468DD" w:rsidRPr="00E15DBE">
        <w:rPr>
          <w:rFonts w:ascii="Arial" w:hAnsi="Arial" w:cs="Arial"/>
          <w:color w:val="000000"/>
          <w:szCs w:val="24"/>
        </w:rPr>
        <w:t>г.</w:t>
      </w:r>
    </w:p>
    <w:p w14:paraId="020DD445" w14:textId="2D1C7064" w:rsidR="006468DD" w:rsidRPr="00E15DBE" w:rsidRDefault="006468DD" w:rsidP="00E15DBE">
      <w:pPr>
        <w:spacing w:after="0" w:line="240" w:lineRule="auto"/>
        <w:rPr>
          <w:rFonts w:ascii="Arial" w:hAnsi="Arial" w:cs="Arial"/>
          <w:color w:val="000000"/>
          <w:sz w:val="20"/>
          <w:szCs w:val="24"/>
        </w:rPr>
      </w:pPr>
      <w:r w:rsidRPr="00E15DBE">
        <w:rPr>
          <w:rFonts w:ascii="Arial" w:hAnsi="Arial" w:cs="Arial"/>
          <w:color w:val="000000"/>
          <w:sz w:val="20"/>
          <w:szCs w:val="24"/>
        </w:rPr>
        <w:t>К</w:t>
      </w:r>
      <w:r w:rsidR="00FE6D69">
        <w:rPr>
          <w:rFonts w:ascii="Arial" w:hAnsi="Arial" w:cs="Arial"/>
          <w:color w:val="000000"/>
          <w:sz w:val="20"/>
          <w:szCs w:val="24"/>
        </w:rPr>
        <w:t xml:space="preserve"> </w:t>
      </w:r>
      <w:r w:rsidRPr="00E15DBE">
        <w:rPr>
          <w:rFonts w:ascii="Arial" w:hAnsi="Arial" w:cs="Arial"/>
          <w:color w:val="000000"/>
          <w:sz w:val="20"/>
          <w:szCs w:val="24"/>
        </w:rPr>
        <w:t>заявлению</w:t>
      </w:r>
      <w:r w:rsidR="00FE6D69">
        <w:rPr>
          <w:rFonts w:ascii="Arial" w:hAnsi="Arial" w:cs="Arial"/>
          <w:color w:val="000000"/>
          <w:sz w:val="20"/>
          <w:szCs w:val="24"/>
        </w:rPr>
        <w:t xml:space="preserve"> </w:t>
      </w:r>
      <w:r w:rsidRPr="00E15DBE">
        <w:rPr>
          <w:rFonts w:ascii="Arial" w:hAnsi="Arial" w:cs="Arial"/>
          <w:color w:val="000000"/>
          <w:sz w:val="20"/>
          <w:szCs w:val="24"/>
        </w:rPr>
        <w:t>прилагаю</w:t>
      </w:r>
      <w:r w:rsidR="00FE6D69">
        <w:rPr>
          <w:rFonts w:ascii="Arial" w:hAnsi="Arial" w:cs="Arial"/>
          <w:color w:val="000000"/>
          <w:sz w:val="20"/>
          <w:szCs w:val="24"/>
        </w:rPr>
        <w:t xml:space="preserve"> </w:t>
      </w:r>
      <w:r w:rsidRPr="00E15DBE">
        <w:rPr>
          <w:rFonts w:ascii="Arial" w:hAnsi="Arial" w:cs="Arial"/>
          <w:color w:val="000000"/>
          <w:sz w:val="20"/>
          <w:szCs w:val="24"/>
        </w:rPr>
        <w:t>следующие</w:t>
      </w:r>
      <w:r w:rsidR="00FE6D69">
        <w:rPr>
          <w:rFonts w:ascii="Arial" w:hAnsi="Arial" w:cs="Arial"/>
          <w:color w:val="000000"/>
          <w:sz w:val="20"/>
          <w:szCs w:val="24"/>
        </w:rPr>
        <w:t xml:space="preserve"> </w:t>
      </w:r>
      <w:r w:rsidRPr="00E15DBE">
        <w:rPr>
          <w:rFonts w:ascii="Arial" w:hAnsi="Arial" w:cs="Arial"/>
          <w:color w:val="000000"/>
          <w:sz w:val="20"/>
          <w:szCs w:val="24"/>
        </w:rPr>
        <w:t>документы:</w:t>
      </w:r>
    </w:p>
    <w:p w14:paraId="67951625" w14:textId="6227479D" w:rsidR="006468DD" w:rsidRPr="00E15DBE" w:rsidRDefault="006468DD" w:rsidP="00E15DBE">
      <w:pPr>
        <w:spacing w:after="0" w:line="240" w:lineRule="auto"/>
        <w:rPr>
          <w:rFonts w:ascii="Arial" w:hAnsi="Arial" w:cs="Arial"/>
          <w:color w:val="000000"/>
          <w:sz w:val="20"/>
          <w:szCs w:val="24"/>
        </w:rPr>
      </w:pPr>
      <w:r w:rsidRPr="00E15DBE">
        <w:rPr>
          <w:rFonts w:ascii="Arial" w:hAnsi="Arial" w:cs="Arial"/>
          <w:color w:val="000000"/>
          <w:sz w:val="20"/>
          <w:szCs w:val="24"/>
        </w:rPr>
        <w:lastRenderedPageBreak/>
        <w:t>-</w:t>
      </w:r>
      <w:r w:rsidR="00FE6D69">
        <w:rPr>
          <w:rFonts w:ascii="Arial" w:hAnsi="Arial" w:cs="Arial"/>
          <w:color w:val="000000"/>
          <w:sz w:val="20"/>
          <w:szCs w:val="24"/>
        </w:rPr>
        <w:t xml:space="preserve"> </w:t>
      </w:r>
      <w:r w:rsidRPr="00E15DBE">
        <w:rPr>
          <w:rFonts w:ascii="Arial" w:hAnsi="Arial" w:cs="Arial"/>
          <w:color w:val="000000"/>
          <w:sz w:val="20"/>
          <w:szCs w:val="24"/>
        </w:rPr>
        <w:t>копия</w:t>
      </w:r>
      <w:r w:rsidR="00FE6D69">
        <w:rPr>
          <w:rFonts w:ascii="Arial" w:hAnsi="Arial" w:cs="Arial"/>
          <w:color w:val="000000"/>
          <w:sz w:val="20"/>
          <w:szCs w:val="24"/>
        </w:rPr>
        <w:t xml:space="preserve"> </w:t>
      </w:r>
      <w:r w:rsidRPr="00E15DBE">
        <w:rPr>
          <w:rFonts w:ascii="Arial" w:hAnsi="Arial" w:cs="Arial"/>
          <w:color w:val="000000"/>
          <w:sz w:val="20"/>
          <w:szCs w:val="24"/>
        </w:rPr>
        <w:t>свидетельства</w:t>
      </w:r>
      <w:r w:rsidR="00FE6D69">
        <w:rPr>
          <w:rFonts w:ascii="Arial" w:hAnsi="Arial" w:cs="Arial"/>
          <w:color w:val="000000"/>
          <w:sz w:val="20"/>
          <w:szCs w:val="24"/>
        </w:rPr>
        <w:t xml:space="preserve"> </w:t>
      </w:r>
      <w:r w:rsidRPr="00E15DBE">
        <w:rPr>
          <w:rFonts w:ascii="Arial" w:hAnsi="Arial" w:cs="Arial"/>
          <w:color w:val="000000"/>
          <w:sz w:val="20"/>
          <w:szCs w:val="24"/>
        </w:rPr>
        <w:t>о</w:t>
      </w:r>
      <w:r w:rsidR="00FE6D69">
        <w:rPr>
          <w:rFonts w:ascii="Arial" w:hAnsi="Arial" w:cs="Arial"/>
          <w:color w:val="000000"/>
          <w:sz w:val="20"/>
          <w:szCs w:val="24"/>
        </w:rPr>
        <w:t xml:space="preserve"> </w:t>
      </w:r>
      <w:r w:rsidRPr="00E15DBE">
        <w:rPr>
          <w:rFonts w:ascii="Arial" w:hAnsi="Arial" w:cs="Arial"/>
          <w:color w:val="000000"/>
          <w:sz w:val="20"/>
          <w:szCs w:val="24"/>
        </w:rPr>
        <w:t>смерти.</w:t>
      </w:r>
    </w:p>
    <w:p w14:paraId="5D7F7F0B" w14:textId="0A6F011A" w:rsidR="006468DD" w:rsidRPr="00E15DBE" w:rsidRDefault="006468DD" w:rsidP="00E15DBE">
      <w:pPr>
        <w:spacing w:after="0" w:line="240" w:lineRule="auto"/>
        <w:rPr>
          <w:rFonts w:ascii="Arial" w:hAnsi="Arial" w:cs="Arial"/>
          <w:color w:val="000000"/>
          <w:sz w:val="20"/>
          <w:szCs w:val="24"/>
        </w:rPr>
      </w:pP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соответствии</w:t>
      </w:r>
      <w:r w:rsidR="00FE6D69">
        <w:rPr>
          <w:rFonts w:ascii="Arial" w:hAnsi="Arial" w:cs="Arial"/>
          <w:color w:val="000000"/>
          <w:sz w:val="20"/>
          <w:szCs w:val="24"/>
        </w:rPr>
        <w:t xml:space="preserve"> </w:t>
      </w:r>
      <w:r w:rsidRPr="00E15DBE">
        <w:rPr>
          <w:rFonts w:ascii="Arial" w:hAnsi="Arial" w:cs="Arial"/>
          <w:color w:val="000000"/>
          <w:sz w:val="20"/>
          <w:szCs w:val="24"/>
        </w:rPr>
        <w:t>с</w:t>
      </w:r>
      <w:r w:rsidR="00FE6D69">
        <w:rPr>
          <w:rFonts w:ascii="Arial" w:hAnsi="Arial" w:cs="Arial"/>
          <w:color w:val="000000"/>
          <w:sz w:val="20"/>
          <w:szCs w:val="24"/>
        </w:rPr>
        <w:t xml:space="preserve"> </w:t>
      </w:r>
      <w:hyperlink r:id="rId33" w:history="1">
        <w:r w:rsidRPr="00E15DBE">
          <w:rPr>
            <w:rStyle w:val="af1"/>
            <w:rFonts w:ascii="Arial" w:hAnsi="Arial" w:cs="Arial"/>
            <w:color w:val="000000"/>
            <w:szCs w:val="24"/>
          </w:rPr>
          <w:t>Федеральным</w:t>
        </w:r>
        <w:r w:rsidR="00FE6D69">
          <w:rPr>
            <w:rStyle w:val="af1"/>
            <w:rFonts w:ascii="Arial" w:hAnsi="Arial" w:cs="Arial"/>
            <w:color w:val="000000"/>
            <w:szCs w:val="24"/>
          </w:rPr>
          <w:t xml:space="preserve"> </w:t>
        </w:r>
        <w:r w:rsidRPr="00E15DBE">
          <w:rPr>
            <w:rStyle w:val="af1"/>
            <w:rFonts w:ascii="Arial" w:hAnsi="Arial" w:cs="Arial"/>
            <w:color w:val="000000"/>
            <w:szCs w:val="24"/>
          </w:rPr>
          <w:t>законом</w:t>
        </w:r>
      </w:hyperlink>
      <w:r w:rsidR="00FE6D69">
        <w:rPr>
          <w:rFonts w:ascii="Arial" w:hAnsi="Arial" w:cs="Arial"/>
          <w:color w:val="000000"/>
          <w:sz w:val="20"/>
          <w:szCs w:val="24"/>
        </w:rPr>
        <w:t xml:space="preserve"> </w:t>
      </w:r>
      <w:r w:rsidRPr="00E15DBE">
        <w:rPr>
          <w:rFonts w:ascii="Arial" w:hAnsi="Arial" w:cs="Arial"/>
          <w:color w:val="000000"/>
          <w:sz w:val="20"/>
          <w:szCs w:val="24"/>
        </w:rPr>
        <w:t>от</w:t>
      </w:r>
      <w:r w:rsidR="00FE6D69">
        <w:rPr>
          <w:rFonts w:ascii="Arial" w:hAnsi="Arial" w:cs="Arial"/>
          <w:color w:val="000000"/>
          <w:sz w:val="20"/>
          <w:szCs w:val="24"/>
        </w:rPr>
        <w:t xml:space="preserve"> </w:t>
      </w:r>
      <w:r w:rsidRPr="00E15DBE">
        <w:rPr>
          <w:rFonts w:ascii="Arial" w:hAnsi="Arial" w:cs="Arial"/>
          <w:color w:val="000000"/>
          <w:sz w:val="20"/>
          <w:szCs w:val="24"/>
        </w:rPr>
        <w:t>27</w:t>
      </w:r>
      <w:r w:rsidR="00FE6D69">
        <w:rPr>
          <w:rFonts w:ascii="Arial" w:hAnsi="Arial" w:cs="Arial"/>
          <w:color w:val="000000"/>
          <w:sz w:val="20"/>
          <w:szCs w:val="24"/>
        </w:rPr>
        <w:t xml:space="preserve"> </w:t>
      </w:r>
      <w:r w:rsidRPr="00E15DBE">
        <w:rPr>
          <w:rFonts w:ascii="Arial" w:hAnsi="Arial" w:cs="Arial"/>
          <w:color w:val="000000"/>
          <w:sz w:val="20"/>
          <w:szCs w:val="24"/>
        </w:rPr>
        <w:t>июля</w:t>
      </w:r>
      <w:r w:rsidR="00FE6D69">
        <w:rPr>
          <w:rFonts w:ascii="Arial" w:hAnsi="Arial" w:cs="Arial"/>
          <w:color w:val="000000"/>
          <w:sz w:val="20"/>
          <w:szCs w:val="24"/>
        </w:rPr>
        <w:t xml:space="preserve"> </w:t>
      </w:r>
      <w:r w:rsidRPr="00E15DBE">
        <w:rPr>
          <w:rFonts w:ascii="Arial" w:hAnsi="Arial" w:cs="Arial"/>
          <w:color w:val="000000"/>
          <w:sz w:val="20"/>
          <w:szCs w:val="24"/>
        </w:rPr>
        <w:t>2006</w:t>
      </w:r>
      <w:r w:rsidR="00FE6D69">
        <w:rPr>
          <w:rFonts w:ascii="Arial" w:hAnsi="Arial" w:cs="Arial"/>
          <w:color w:val="000000"/>
          <w:sz w:val="20"/>
          <w:szCs w:val="24"/>
        </w:rPr>
        <w:t xml:space="preserve"> </w:t>
      </w:r>
      <w:r w:rsidRPr="00E15DBE">
        <w:rPr>
          <w:rFonts w:ascii="Arial" w:hAnsi="Arial" w:cs="Arial"/>
          <w:color w:val="000000"/>
          <w:sz w:val="20"/>
          <w:szCs w:val="24"/>
        </w:rPr>
        <w:t>г.</w:t>
      </w:r>
      <w:r w:rsidR="00FE6D69">
        <w:rPr>
          <w:rFonts w:ascii="Arial" w:hAnsi="Arial" w:cs="Arial"/>
          <w:color w:val="000000"/>
          <w:sz w:val="20"/>
          <w:szCs w:val="24"/>
        </w:rPr>
        <w:t xml:space="preserve"> </w:t>
      </w:r>
      <w:r w:rsidRPr="00E15DBE">
        <w:rPr>
          <w:rFonts w:ascii="Arial" w:hAnsi="Arial" w:cs="Arial"/>
          <w:color w:val="000000"/>
          <w:sz w:val="20"/>
          <w:szCs w:val="24"/>
        </w:rPr>
        <w:t>N</w:t>
      </w:r>
      <w:r w:rsidR="00FE6D69">
        <w:rPr>
          <w:rFonts w:ascii="Arial" w:hAnsi="Arial" w:cs="Arial"/>
          <w:color w:val="000000"/>
          <w:sz w:val="20"/>
          <w:szCs w:val="24"/>
        </w:rPr>
        <w:t xml:space="preserve"> </w:t>
      </w:r>
      <w:r w:rsidRPr="00E15DBE">
        <w:rPr>
          <w:rFonts w:ascii="Arial" w:hAnsi="Arial" w:cs="Arial"/>
          <w:color w:val="000000"/>
          <w:sz w:val="20"/>
          <w:szCs w:val="24"/>
        </w:rPr>
        <w:t>152-ФЗ</w:t>
      </w:r>
      <w:r w:rsidR="00FE6D69">
        <w:rPr>
          <w:rFonts w:ascii="Arial" w:hAnsi="Arial" w:cs="Arial"/>
          <w:color w:val="000000"/>
          <w:sz w:val="20"/>
          <w:szCs w:val="24"/>
        </w:rPr>
        <w:t xml:space="preserve"> </w:t>
      </w:r>
      <w:r w:rsidRPr="00E15DBE">
        <w:rPr>
          <w:rFonts w:ascii="Arial" w:hAnsi="Arial" w:cs="Arial"/>
          <w:color w:val="000000"/>
          <w:sz w:val="20"/>
          <w:szCs w:val="24"/>
        </w:rPr>
        <w:t>"О</w:t>
      </w:r>
      <w:r w:rsidR="00FE6D69">
        <w:rPr>
          <w:rFonts w:ascii="Arial" w:hAnsi="Arial" w:cs="Arial"/>
          <w:color w:val="000000"/>
          <w:sz w:val="20"/>
          <w:szCs w:val="24"/>
        </w:rPr>
        <w:t xml:space="preserve"> </w:t>
      </w:r>
      <w:r w:rsidRPr="00E15DBE">
        <w:rPr>
          <w:rFonts w:ascii="Arial" w:hAnsi="Arial" w:cs="Arial"/>
          <w:color w:val="000000"/>
          <w:sz w:val="20"/>
          <w:szCs w:val="24"/>
        </w:rPr>
        <w:t>персональных</w:t>
      </w:r>
      <w:r w:rsidR="00FE6D69">
        <w:rPr>
          <w:rFonts w:ascii="Arial" w:hAnsi="Arial" w:cs="Arial"/>
          <w:color w:val="000000"/>
          <w:sz w:val="20"/>
          <w:szCs w:val="24"/>
        </w:rPr>
        <w:t xml:space="preserve"> </w:t>
      </w:r>
      <w:r w:rsidRPr="00E15DBE">
        <w:rPr>
          <w:rFonts w:ascii="Arial" w:hAnsi="Arial" w:cs="Arial"/>
          <w:color w:val="000000"/>
          <w:sz w:val="20"/>
          <w:szCs w:val="24"/>
        </w:rPr>
        <w:t>данных",</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целях</w:t>
      </w:r>
      <w:r w:rsidR="00FE6D69">
        <w:rPr>
          <w:rFonts w:ascii="Arial" w:hAnsi="Arial" w:cs="Arial"/>
          <w:color w:val="000000"/>
          <w:sz w:val="20"/>
          <w:szCs w:val="24"/>
        </w:rPr>
        <w:t xml:space="preserve"> </w:t>
      </w:r>
      <w:r w:rsidRPr="00E15DBE">
        <w:rPr>
          <w:rFonts w:ascii="Arial" w:hAnsi="Arial" w:cs="Arial"/>
          <w:color w:val="000000"/>
          <w:sz w:val="20"/>
          <w:szCs w:val="24"/>
        </w:rPr>
        <w:t>исполнения</w:t>
      </w:r>
      <w:r w:rsidR="00FE6D69">
        <w:rPr>
          <w:rFonts w:ascii="Arial" w:hAnsi="Arial" w:cs="Arial"/>
          <w:color w:val="000000"/>
          <w:sz w:val="20"/>
          <w:szCs w:val="24"/>
        </w:rPr>
        <w:t xml:space="preserve"> </w:t>
      </w:r>
      <w:r w:rsidRPr="00E15DBE">
        <w:rPr>
          <w:rFonts w:ascii="Arial" w:hAnsi="Arial" w:cs="Arial"/>
          <w:color w:val="000000"/>
          <w:sz w:val="20"/>
          <w:szCs w:val="24"/>
        </w:rPr>
        <w:t>моего</w:t>
      </w:r>
      <w:r w:rsidR="00FE6D69">
        <w:rPr>
          <w:rFonts w:ascii="Arial" w:hAnsi="Arial" w:cs="Arial"/>
          <w:color w:val="000000"/>
          <w:sz w:val="20"/>
          <w:szCs w:val="24"/>
        </w:rPr>
        <w:t xml:space="preserve"> </w:t>
      </w:r>
      <w:r w:rsidRPr="00E15DBE">
        <w:rPr>
          <w:rFonts w:ascii="Arial" w:hAnsi="Arial" w:cs="Arial"/>
          <w:color w:val="000000"/>
          <w:sz w:val="20"/>
          <w:szCs w:val="24"/>
        </w:rPr>
        <w:t>обращения,</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том</w:t>
      </w:r>
      <w:r w:rsidR="00FE6D69">
        <w:rPr>
          <w:rFonts w:ascii="Arial" w:hAnsi="Arial" w:cs="Arial"/>
          <w:color w:val="000000"/>
          <w:sz w:val="20"/>
          <w:szCs w:val="24"/>
        </w:rPr>
        <w:t xml:space="preserve"> </w:t>
      </w:r>
      <w:r w:rsidRPr="00E15DBE">
        <w:rPr>
          <w:rFonts w:ascii="Arial" w:hAnsi="Arial" w:cs="Arial"/>
          <w:color w:val="000000"/>
          <w:sz w:val="20"/>
          <w:szCs w:val="24"/>
        </w:rPr>
        <w:t>числе</w:t>
      </w:r>
      <w:r w:rsidR="00FE6D69">
        <w:rPr>
          <w:rFonts w:ascii="Arial" w:hAnsi="Arial" w:cs="Arial"/>
          <w:color w:val="000000"/>
          <w:sz w:val="20"/>
          <w:szCs w:val="24"/>
        </w:rPr>
        <w:t xml:space="preserve"> </w:t>
      </w:r>
      <w:r w:rsidRPr="00E15DBE">
        <w:rPr>
          <w:rFonts w:ascii="Arial" w:hAnsi="Arial" w:cs="Arial"/>
          <w:color w:val="000000"/>
          <w:sz w:val="20"/>
          <w:szCs w:val="24"/>
        </w:rPr>
        <w:t>при</w:t>
      </w:r>
      <w:r w:rsidR="00FE6D69">
        <w:rPr>
          <w:rFonts w:ascii="Arial" w:hAnsi="Arial" w:cs="Arial"/>
          <w:color w:val="000000"/>
          <w:sz w:val="20"/>
          <w:szCs w:val="24"/>
        </w:rPr>
        <w:t xml:space="preserve"> </w:t>
      </w:r>
      <w:r w:rsidRPr="00E15DBE">
        <w:rPr>
          <w:rFonts w:ascii="Arial" w:hAnsi="Arial" w:cs="Arial"/>
          <w:color w:val="000000"/>
          <w:sz w:val="20"/>
          <w:szCs w:val="24"/>
        </w:rPr>
        <w:t>привлечении</w:t>
      </w:r>
      <w:r w:rsidR="00FE6D69">
        <w:rPr>
          <w:rFonts w:ascii="Arial" w:hAnsi="Arial" w:cs="Arial"/>
          <w:color w:val="000000"/>
          <w:sz w:val="20"/>
          <w:szCs w:val="24"/>
        </w:rPr>
        <w:t xml:space="preserve"> </w:t>
      </w:r>
      <w:r w:rsidRPr="00E15DBE">
        <w:rPr>
          <w:rFonts w:ascii="Arial" w:hAnsi="Arial" w:cs="Arial"/>
          <w:color w:val="000000"/>
          <w:sz w:val="20"/>
          <w:szCs w:val="24"/>
        </w:rPr>
        <w:t>третьих</w:t>
      </w:r>
      <w:r w:rsidR="00FE6D69">
        <w:rPr>
          <w:rFonts w:ascii="Arial" w:hAnsi="Arial" w:cs="Arial"/>
          <w:color w:val="000000"/>
          <w:sz w:val="20"/>
          <w:szCs w:val="24"/>
        </w:rPr>
        <w:t xml:space="preserve"> </w:t>
      </w:r>
      <w:r w:rsidRPr="00E15DBE">
        <w:rPr>
          <w:rFonts w:ascii="Arial" w:hAnsi="Arial" w:cs="Arial"/>
          <w:color w:val="000000"/>
          <w:sz w:val="20"/>
          <w:szCs w:val="24"/>
        </w:rPr>
        <w:t>лиц,</w:t>
      </w:r>
      <w:r w:rsidR="00FE6D69">
        <w:rPr>
          <w:rFonts w:ascii="Arial" w:hAnsi="Arial" w:cs="Arial"/>
          <w:color w:val="000000"/>
          <w:sz w:val="20"/>
          <w:szCs w:val="24"/>
        </w:rPr>
        <w:t xml:space="preserve"> </w:t>
      </w:r>
      <w:r w:rsidRPr="00E15DBE">
        <w:rPr>
          <w:rFonts w:ascii="Arial" w:hAnsi="Arial" w:cs="Arial"/>
          <w:color w:val="000000"/>
          <w:sz w:val="20"/>
          <w:szCs w:val="24"/>
        </w:rPr>
        <w:t>даю</w:t>
      </w:r>
      <w:r w:rsidR="00FE6D69">
        <w:rPr>
          <w:rFonts w:ascii="Arial" w:hAnsi="Arial" w:cs="Arial"/>
          <w:color w:val="000000"/>
          <w:sz w:val="20"/>
          <w:szCs w:val="24"/>
        </w:rPr>
        <w:t xml:space="preserve"> </w:t>
      </w: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не</w:t>
      </w:r>
      <w:r w:rsidR="00FE6D69">
        <w:rPr>
          <w:rFonts w:ascii="Arial" w:hAnsi="Arial" w:cs="Arial"/>
          <w:color w:val="000000"/>
          <w:sz w:val="20"/>
          <w:szCs w:val="24"/>
        </w:rPr>
        <w:t xml:space="preserve"> </w:t>
      </w:r>
      <w:r w:rsidRPr="00E15DBE">
        <w:rPr>
          <w:rFonts w:ascii="Arial" w:hAnsi="Arial" w:cs="Arial"/>
          <w:color w:val="000000"/>
          <w:sz w:val="20"/>
          <w:szCs w:val="24"/>
        </w:rPr>
        <w:t>даю</w:t>
      </w:r>
      <w:r w:rsidR="00FE6D69">
        <w:rPr>
          <w:rFonts w:ascii="Arial" w:hAnsi="Arial" w:cs="Arial"/>
          <w:color w:val="000000"/>
          <w:sz w:val="20"/>
          <w:szCs w:val="24"/>
        </w:rPr>
        <w:t xml:space="preserve"> </w:t>
      </w:r>
      <w:r w:rsidRPr="00E15DBE">
        <w:rPr>
          <w:rFonts w:ascii="Arial" w:hAnsi="Arial" w:cs="Arial"/>
          <w:color w:val="000000"/>
          <w:sz w:val="20"/>
          <w:szCs w:val="24"/>
        </w:rPr>
        <w:t>(нужное</w:t>
      </w:r>
      <w:r w:rsidR="00FE6D69">
        <w:rPr>
          <w:rFonts w:ascii="Arial" w:hAnsi="Arial" w:cs="Arial"/>
          <w:color w:val="000000"/>
          <w:sz w:val="20"/>
          <w:szCs w:val="24"/>
        </w:rPr>
        <w:t xml:space="preserve"> </w:t>
      </w:r>
      <w:r w:rsidRPr="00E15DBE">
        <w:rPr>
          <w:rFonts w:ascii="Arial" w:hAnsi="Arial" w:cs="Arial"/>
          <w:color w:val="000000"/>
          <w:sz w:val="20"/>
          <w:szCs w:val="24"/>
        </w:rPr>
        <w:t>подчеркнуть)</w:t>
      </w:r>
      <w:r w:rsidR="00FE6D69">
        <w:rPr>
          <w:rFonts w:ascii="Arial" w:hAnsi="Arial" w:cs="Arial"/>
          <w:color w:val="000000"/>
          <w:sz w:val="20"/>
          <w:szCs w:val="24"/>
        </w:rPr>
        <w:t xml:space="preserve"> </w:t>
      </w:r>
      <w:r w:rsidRPr="00E15DBE">
        <w:rPr>
          <w:rFonts w:ascii="Arial" w:hAnsi="Arial" w:cs="Arial"/>
          <w:color w:val="000000"/>
          <w:sz w:val="20"/>
          <w:szCs w:val="24"/>
        </w:rPr>
        <w:t>согласие</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обработку</w:t>
      </w:r>
      <w:r w:rsidR="00FE6D69">
        <w:rPr>
          <w:rFonts w:ascii="Arial" w:hAnsi="Arial" w:cs="Arial"/>
          <w:color w:val="000000"/>
          <w:sz w:val="20"/>
          <w:szCs w:val="24"/>
        </w:rPr>
        <w:t xml:space="preserve"> </w:t>
      </w:r>
      <w:r w:rsidRPr="00E15DBE">
        <w:rPr>
          <w:rFonts w:ascii="Arial" w:hAnsi="Arial" w:cs="Arial"/>
          <w:color w:val="000000"/>
          <w:sz w:val="20"/>
          <w:szCs w:val="24"/>
        </w:rPr>
        <w:t>моих</w:t>
      </w:r>
      <w:r w:rsidR="00FE6D69">
        <w:rPr>
          <w:rFonts w:ascii="Arial" w:hAnsi="Arial" w:cs="Arial"/>
          <w:color w:val="000000"/>
          <w:sz w:val="20"/>
          <w:szCs w:val="24"/>
        </w:rPr>
        <w:t xml:space="preserve"> </w:t>
      </w:r>
      <w:r w:rsidRPr="00E15DBE">
        <w:rPr>
          <w:rFonts w:ascii="Arial" w:hAnsi="Arial" w:cs="Arial"/>
          <w:color w:val="000000"/>
          <w:sz w:val="20"/>
          <w:szCs w:val="24"/>
        </w:rPr>
        <w:t>персональных</w:t>
      </w:r>
      <w:r w:rsidR="00FE6D69">
        <w:rPr>
          <w:rFonts w:ascii="Arial" w:hAnsi="Arial" w:cs="Arial"/>
          <w:color w:val="000000"/>
          <w:sz w:val="20"/>
          <w:szCs w:val="24"/>
        </w:rPr>
        <w:t xml:space="preserve"> </w:t>
      </w:r>
      <w:r w:rsidRPr="00E15DBE">
        <w:rPr>
          <w:rFonts w:ascii="Arial" w:hAnsi="Arial" w:cs="Arial"/>
          <w:color w:val="000000"/>
          <w:sz w:val="20"/>
          <w:szCs w:val="24"/>
        </w:rPr>
        <w:t>данных</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том</w:t>
      </w:r>
      <w:r w:rsidR="00FE6D69">
        <w:rPr>
          <w:rFonts w:ascii="Arial" w:hAnsi="Arial" w:cs="Arial"/>
          <w:color w:val="000000"/>
          <w:sz w:val="20"/>
          <w:szCs w:val="24"/>
        </w:rPr>
        <w:t xml:space="preserve"> </w:t>
      </w:r>
      <w:r w:rsidRPr="00E15DBE">
        <w:rPr>
          <w:rFonts w:ascii="Arial" w:hAnsi="Arial" w:cs="Arial"/>
          <w:color w:val="000000"/>
          <w:sz w:val="20"/>
          <w:szCs w:val="24"/>
        </w:rPr>
        <w:t>числе</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сбор,</w:t>
      </w:r>
      <w:r w:rsidR="00FE6D69">
        <w:rPr>
          <w:rFonts w:ascii="Arial" w:hAnsi="Arial" w:cs="Arial"/>
          <w:color w:val="000000"/>
          <w:sz w:val="20"/>
          <w:szCs w:val="24"/>
        </w:rPr>
        <w:t xml:space="preserve"> </w:t>
      </w:r>
      <w:r w:rsidRPr="00E15DBE">
        <w:rPr>
          <w:rFonts w:ascii="Arial" w:hAnsi="Arial" w:cs="Arial"/>
          <w:color w:val="000000"/>
          <w:sz w:val="20"/>
          <w:szCs w:val="24"/>
        </w:rPr>
        <w:t>использование,</w:t>
      </w:r>
      <w:r w:rsidR="00FE6D69">
        <w:rPr>
          <w:rFonts w:ascii="Arial" w:hAnsi="Arial" w:cs="Arial"/>
          <w:color w:val="000000"/>
          <w:sz w:val="20"/>
          <w:szCs w:val="24"/>
        </w:rPr>
        <w:t xml:space="preserve"> </w:t>
      </w:r>
      <w:r w:rsidRPr="00E15DBE">
        <w:rPr>
          <w:rFonts w:ascii="Arial" w:hAnsi="Arial" w:cs="Arial"/>
          <w:color w:val="000000"/>
          <w:sz w:val="20"/>
          <w:szCs w:val="24"/>
        </w:rPr>
        <w:t>систематизацию,</w:t>
      </w:r>
      <w:r w:rsidR="00FE6D69">
        <w:rPr>
          <w:rFonts w:ascii="Arial" w:hAnsi="Arial" w:cs="Arial"/>
          <w:color w:val="000000"/>
          <w:sz w:val="20"/>
          <w:szCs w:val="24"/>
        </w:rPr>
        <w:t xml:space="preserve"> </w:t>
      </w:r>
      <w:r w:rsidRPr="00E15DBE">
        <w:rPr>
          <w:rFonts w:ascii="Arial" w:hAnsi="Arial" w:cs="Arial"/>
          <w:color w:val="000000"/>
          <w:sz w:val="20"/>
          <w:szCs w:val="24"/>
        </w:rPr>
        <w:t>накопление,</w:t>
      </w:r>
      <w:r w:rsidR="00FE6D69">
        <w:rPr>
          <w:rFonts w:ascii="Arial" w:hAnsi="Arial" w:cs="Arial"/>
          <w:color w:val="000000"/>
          <w:sz w:val="20"/>
          <w:szCs w:val="24"/>
        </w:rPr>
        <w:t xml:space="preserve"> </w:t>
      </w:r>
      <w:r w:rsidRPr="00E15DBE">
        <w:rPr>
          <w:rFonts w:ascii="Arial" w:hAnsi="Arial" w:cs="Arial"/>
          <w:color w:val="000000"/>
          <w:sz w:val="20"/>
          <w:szCs w:val="24"/>
        </w:rPr>
        <w:t>хранение,</w:t>
      </w:r>
      <w:r w:rsidR="00FE6D69">
        <w:rPr>
          <w:rFonts w:ascii="Arial" w:hAnsi="Arial" w:cs="Arial"/>
          <w:color w:val="000000"/>
          <w:sz w:val="20"/>
          <w:szCs w:val="24"/>
        </w:rPr>
        <w:t xml:space="preserve"> </w:t>
      </w:r>
      <w:r w:rsidRPr="00E15DBE">
        <w:rPr>
          <w:rFonts w:ascii="Arial" w:hAnsi="Arial" w:cs="Arial"/>
          <w:color w:val="000000"/>
          <w:sz w:val="20"/>
          <w:szCs w:val="24"/>
        </w:rPr>
        <w:t>уточнение,</w:t>
      </w:r>
      <w:r w:rsidR="00FE6D69">
        <w:rPr>
          <w:rFonts w:ascii="Arial" w:hAnsi="Arial" w:cs="Arial"/>
          <w:color w:val="000000"/>
          <w:sz w:val="20"/>
          <w:szCs w:val="24"/>
        </w:rPr>
        <w:t xml:space="preserve"> </w:t>
      </w:r>
      <w:r w:rsidRPr="00E15DBE">
        <w:rPr>
          <w:rFonts w:ascii="Arial" w:hAnsi="Arial" w:cs="Arial"/>
          <w:color w:val="000000"/>
          <w:sz w:val="20"/>
          <w:szCs w:val="24"/>
        </w:rPr>
        <w:t>обновление,</w:t>
      </w:r>
      <w:r w:rsidR="00FE6D69">
        <w:rPr>
          <w:rFonts w:ascii="Arial" w:hAnsi="Arial" w:cs="Arial"/>
          <w:color w:val="000000"/>
          <w:sz w:val="20"/>
          <w:szCs w:val="24"/>
        </w:rPr>
        <w:t xml:space="preserve"> </w:t>
      </w:r>
      <w:r w:rsidRPr="00E15DBE">
        <w:rPr>
          <w:rFonts w:ascii="Arial" w:hAnsi="Arial" w:cs="Arial"/>
          <w:color w:val="000000"/>
          <w:sz w:val="20"/>
          <w:szCs w:val="24"/>
        </w:rPr>
        <w:t>изменение,</w:t>
      </w:r>
      <w:r w:rsidR="00FE6D69">
        <w:rPr>
          <w:rFonts w:ascii="Arial" w:hAnsi="Arial" w:cs="Arial"/>
          <w:color w:val="000000"/>
          <w:sz w:val="20"/>
          <w:szCs w:val="24"/>
        </w:rPr>
        <w:t xml:space="preserve"> </w:t>
      </w:r>
      <w:r w:rsidRPr="00E15DBE">
        <w:rPr>
          <w:rFonts w:ascii="Arial" w:hAnsi="Arial" w:cs="Arial"/>
          <w:color w:val="000000"/>
          <w:sz w:val="20"/>
          <w:szCs w:val="24"/>
        </w:rPr>
        <w:t>распространение,</w:t>
      </w:r>
      <w:r w:rsidR="00FE6D69">
        <w:rPr>
          <w:rFonts w:ascii="Arial" w:hAnsi="Arial" w:cs="Arial"/>
          <w:color w:val="000000"/>
          <w:sz w:val="20"/>
          <w:szCs w:val="24"/>
        </w:rPr>
        <w:t xml:space="preserve"> </w:t>
      </w:r>
      <w:r w:rsidRPr="00E15DBE">
        <w:rPr>
          <w:rFonts w:ascii="Arial" w:hAnsi="Arial" w:cs="Arial"/>
          <w:color w:val="000000"/>
          <w:sz w:val="20"/>
          <w:szCs w:val="24"/>
        </w:rPr>
        <w:t>передачу,</w:t>
      </w:r>
      <w:r w:rsidR="00FE6D69">
        <w:rPr>
          <w:rFonts w:ascii="Arial" w:hAnsi="Arial" w:cs="Arial"/>
          <w:color w:val="000000"/>
          <w:sz w:val="20"/>
          <w:szCs w:val="24"/>
        </w:rPr>
        <w:t xml:space="preserve"> </w:t>
      </w:r>
      <w:r w:rsidRPr="00E15DBE">
        <w:rPr>
          <w:rFonts w:ascii="Arial" w:hAnsi="Arial" w:cs="Arial"/>
          <w:color w:val="000000"/>
          <w:sz w:val="20"/>
          <w:szCs w:val="24"/>
        </w:rPr>
        <w:t>обезличивание,</w:t>
      </w:r>
      <w:r w:rsidR="00FE6D69">
        <w:rPr>
          <w:rFonts w:ascii="Arial" w:hAnsi="Arial" w:cs="Arial"/>
          <w:color w:val="000000"/>
          <w:sz w:val="20"/>
          <w:szCs w:val="24"/>
        </w:rPr>
        <w:t xml:space="preserve"> </w:t>
      </w:r>
      <w:r w:rsidRPr="00E15DBE">
        <w:rPr>
          <w:rFonts w:ascii="Arial" w:hAnsi="Arial" w:cs="Arial"/>
          <w:color w:val="000000"/>
          <w:sz w:val="20"/>
          <w:szCs w:val="24"/>
        </w:rPr>
        <w:t>блокирование</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уничтожение)</w:t>
      </w:r>
      <w:r w:rsidR="00FE6D69">
        <w:rPr>
          <w:rFonts w:ascii="Arial" w:hAnsi="Arial" w:cs="Arial"/>
          <w:color w:val="000000"/>
          <w:sz w:val="20"/>
          <w:szCs w:val="24"/>
        </w:rPr>
        <w:t xml:space="preserve"> </w:t>
      </w:r>
      <w:r w:rsidRPr="00E15DBE">
        <w:rPr>
          <w:rFonts w:ascii="Arial" w:hAnsi="Arial" w:cs="Arial"/>
          <w:color w:val="000000"/>
          <w:sz w:val="20"/>
          <w:szCs w:val="24"/>
        </w:rPr>
        <w:t>моих</w:t>
      </w:r>
      <w:r w:rsidR="00FE6D69">
        <w:rPr>
          <w:rFonts w:ascii="Arial" w:hAnsi="Arial" w:cs="Arial"/>
          <w:color w:val="000000"/>
          <w:sz w:val="20"/>
          <w:szCs w:val="24"/>
        </w:rPr>
        <w:t xml:space="preserve"> </w:t>
      </w:r>
      <w:r w:rsidRPr="00E15DBE">
        <w:rPr>
          <w:rFonts w:ascii="Arial" w:hAnsi="Arial" w:cs="Arial"/>
          <w:color w:val="000000"/>
          <w:sz w:val="20"/>
          <w:szCs w:val="24"/>
        </w:rPr>
        <w:t>персональных</w:t>
      </w:r>
      <w:r w:rsidR="00FE6D69">
        <w:rPr>
          <w:rFonts w:ascii="Arial" w:hAnsi="Arial" w:cs="Arial"/>
          <w:color w:val="000000"/>
          <w:sz w:val="20"/>
          <w:szCs w:val="24"/>
        </w:rPr>
        <w:t xml:space="preserve"> </w:t>
      </w:r>
      <w:r w:rsidRPr="00E15DBE">
        <w:rPr>
          <w:rFonts w:ascii="Arial" w:hAnsi="Arial" w:cs="Arial"/>
          <w:color w:val="000000"/>
          <w:sz w:val="20"/>
          <w:szCs w:val="24"/>
        </w:rPr>
        <w:t>данных.</w:t>
      </w:r>
      <w:r w:rsidR="00FE6D69">
        <w:rPr>
          <w:rFonts w:ascii="Arial" w:hAnsi="Arial" w:cs="Arial"/>
          <w:color w:val="000000"/>
          <w:sz w:val="20"/>
          <w:szCs w:val="24"/>
        </w:rPr>
        <w:t xml:space="preserve"> </w:t>
      </w:r>
      <w:r w:rsidRPr="00E15DBE">
        <w:rPr>
          <w:rFonts w:ascii="Arial" w:hAnsi="Arial" w:cs="Arial"/>
          <w:color w:val="000000"/>
          <w:sz w:val="20"/>
          <w:szCs w:val="24"/>
        </w:rPr>
        <w:t>Настоящее</w:t>
      </w:r>
      <w:r w:rsidR="00FE6D69">
        <w:rPr>
          <w:rFonts w:ascii="Arial" w:hAnsi="Arial" w:cs="Arial"/>
          <w:color w:val="000000"/>
          <w:sz w:val="20"/>
          <w:szCs w:val="24"/>
        </w:rPr>
        <w:t xml:space="preserve"> </w:t>
      </w:r>
      <w:r w:rsidRPr="00E15DBE">
        <w:rPr>
          <w:rFonts w:ascii="Arial" w:hAnsi="Arial" w:cs="Arial"/>
          <w:color w:val="000000"/>
          <w:sz w:val="20"/>
          <w:szCs w:val="24"/>
        </w:rPr>
        <w:t>согласие</w:t>
      </w:r>
      <w:r w:rsidR="00FE6D69">
        <w:rPr>
          <w:rFonts w:ascii="Arial" w:hAnsi="Arial" w:cs="Arial"/>
          <w:color w:val="000000"/>
          <w:sz w:val="20"/>
          <w:szCs w:val="24"/>
        </w:rPr>
        <w:t xml:space="preserve"> </w:t>
      </w:r>
      <w:r w:rsidRPr="00E15DBE">
        <w:rPr>
          <w:rFonts w:ascii="Arial" w:hAnsi="Arial" w:cs="Arial"/>
          <w:color w:val="000000"/>
          <w:sz w:val="20"/>
          <w:szCs w:val="24"/>
        </w:rPr>
        <w:t>действует</w:t>
      </w:r>
      <w:r w:rsidR="00FE6D69">
        <w:rPr>
          <w:rFonts w:ascii="Arial" w:hAnsi="Arial" w:cs="Arial"/>
          <w:color w:val="000000"/>
          <w:sz w:val="20"/>
          <w:szCs w:val="24"/>
        </w:rPr>
        <w:t xml:space="preserve"> </w:t>
      </w:r>
      <w:r w:rsidRPr="00E15DBE">
        <w:rPr>
          <w:rFonts w:ascii="Arial" w:hAnsi="Arial" w:cs="Arial"/>
          <w:color w:val="000000"/>
          <w:sz w:val="20"/>
          <w:szCs w:val="24"/>
        </w:rPr>
        <w:t>неограниченный</w:t>
      </w:r>
      <w:r w:rsidR="00FE6D69">
        <w:rPr>
          <w:rFonts w:ascii="Arial" w:hAnsi="Arial" w:cs="Arial"/>
          <w:color w:val="000000"/>
          <w:sz w:val="20"/>
          <w:szCs w:val="24"/>
        </w:rPr>
        <w:t xml:space="preserve"> </w:t>
      </w:r>
      <w:r w:rsidRPr="00E15DBE">
        <w:rPr>
          <w:rFonts w:ascii="Arial" w:hAnsi="Arial" w:cs="Arial"/>
          <w:color w:val="000000"/>
          <w:sz w:val="20"/>
          <w:szCs w:val="24"/>
        </w:rPr>
        <w:t>срок</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может</w:t>
      </w:r>
      <w:r w:rsidR="00FE6D69">
        <w:rPr>
          <w:rFonts w:ascii="Arial" w:hAnsi="Arial" w:cs="Arial"/>
          <w:color w:val="000000"/>
          <w:sz w:val="20"/>
          <w:szCs w:val="24"/>
        </w:rPr>
        <w:t xml:space="preserve"> </w:t>
      </w:r>
      <w:r w:rsidRPr="00E15DBE">
        <w:rPr>
          <w:rFonts w:ascii="Arial" w:hAnsi="Arial" w:cs="Arial"/>
          <w:color w:val="000000"/>
          <w:sz w:val="20"/>
          <w:szCs w:val="24"/>
        </w:rPr>
        <w:t>быть</w:t>
      </w:r>
      <w:r w:rsidR="00FE6D69">
        <w:rPr>
          <w:rFonts w:ascii="Arial" w:hAnsi="Arial" w:cs="Arial"/>
          <w:color w:val="000000"/>
          <w:sz w:val="20"/>
          <w:szCs w:val="24"/>
        </w:rPr>
        <w:t xml:space="preserve"> </w:t>
      </w:r>
      <w:r w:rsidRPr="00E15DBE">
        <w:rPr>
          <w:rFonts w:ascii="Arial" w:hAnsi="Arial" w:cs="Arial"/>
          <w:color w:val="000000"/>
          <w:sz w:val="20"/>
          <w:szCs w:val="24"/>
        </w:rPr>
        <w:t>отозвано</w:t>
      </w:r>
      <w:r w:rsidR="00FE6D69">
        <w:rPr>
          <w:rFonts w:ascii="Arial" w:hAnsi="Arial" w:cs="Arial"/>
          <w:color w:val="000000"/>
          <w:sz w:val="20"/>
          <w:szCs w:val="24"/>
        </w:rPr>
        <w:t xml:space="preserve"> </w:t>
      </w:r>
      <w:r w:rsidRPr="00E15DBE">
        <w:rPr>
          <w:rFonts w:ascii="Arial" w:hAnsi="Arial" w:cs="Arial"/>
          <w:color w:val="000000"/>
          <w:sz w:val="20"/>
          <w:szCs w:val="24"/>
        </w:rPr>
        <w:t>мной</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письменной</w:t>
      </w:r>
      <w:r w:rsidR="00FE6D69">
        <w:rPr>
          <w:rFonts w:ascii="Arial" w:hAnsi="Arial" w:cs="Arial"/>
          <w:color w:val="000000"/>
          <w:sz w:val="20"/>
          <w:szCs w:val="24"/>
        </w:rPr>
        <w:t xml:space="preserve"> </w:t>
      </w:r>
      <w:r w:rsidRPr="00E15DBE">
        <w:rPr>
          <w:rFonts w:ascii="Arial" w:hAnsi="Arial" w:cs="Arial"/>
          <w:color w:val="000000"/>
          <w:sz w:val="20"/>
          <w:szCs w:val="24"/>
        </w:rPr>
        <w:t>форме,</w:t>
      </w:r>
      <w:r w:rsidR="00FE6D69">
        <w:rPr>
          <w:rFonts w:ascii="Arial" w:hAnsi="Arial" w:cs="Arial"/>
          <w:color w:val="000000"/>
          <w:sz w:val="20"/>
          <w:szCs w:val="24"/>
        </w:rPr>
        <w:t xml:space="preserve"> </w:t>
      </w:r>
      <w:r w:rsidRPr="00E15DBE">
        <w:rPr>
          <w:rFonts w:ascii="Arial" w:hAnsi="Arial" w:cs="Arial"/>
          <w:color w:val="000000"/>
          <w:sz w:val="20"/>
          <w:szCs w:val="24"/>
        </w:rPr>
        <w:t>согласно</w:t>
      </w:r>
      <w:r w:rsidR="00FE6D69">
        <w:rPr>
          <w:rFonts w:ascii="Arial" w:hAnsi="Arial" w:cs="Arial"/>
          <w:color w:val="000000"/>
          <w:sz w:val="20"/>
          <w:szCs w:val="24"/>
        </w:rPr>
        <w:t xml:space="preserve"> </w:t>
      </w:r>
      <w:hyperlink r:id="rId34" w:history="1">
        <w:r w:rsidRPr="00E15DBE">
          <w:rPr>
            <w:rStyle w:val="af1"/>
            <w:rFonts w:ascii="Arial" w:hAnsi="Arial" w:cs="Arial"/>
            <w:color w:val="000000"/>
            <w:szCs w:val="24"/>
          </w:rPr>
          <w:t>п.</w:t>
        </w:r>
        <w:r w:rsidR="00FE6D69">
          <w:rPr>
            <w:rStyle w:val="af1"/>
            <w:rFonts w:ascii="Arial" w:hAnsi="Arial" w:cs="Arial"/>
            <w:color w:val="000000"/>
            <w:szCs w:val="24"/>
          </w:rPr>
          <w:t xml:space="preserve"> </w:t>
        </w:r>
        <w:r w:rsidRPr="00E15DBE">
          <w:rPr>
            <w:rStyle w:val="af1"/>
            <w:rFonts w:ascii="Arial" w:hAnsi="Arial" w:cs="Arial"/>
            <w:color w:val="000000"/>
            <w:szCs w:val="24"/>
          </w:rPr>
          <w:t>2</w:t>
        </w:r>
        <w:r w:rsidR="00FE6D69">
          <w:rPr>
            <w:rStyle w:val="af1"/>
            <w:rFonts w:ascii="Arial" w:hAnsi="Arial" w:cs="Arial"/>
            <w:color w:val="000000"/>
            <w:szCs w:val="24"/>
          </w:rPr>
          <w:t xml:space="preserve"> </w:t>
        </w:r>
        <w:r w:rsidRPr="00E15DBE">
          <w:rPr>
            <w:rStyle w:val="af1"/>
            <w:rFonts w:ascii="Arial" w:hAnsi="Arial" w:cs="Arial"/>
            <w:color w:val="000000"/>
            <w:szCs w:val="24"/>
          </w:rPr>
          <w:t>ст.</w:t>
        </w:r>
        <w:r w:rsidR="00FE6D69">
          <w:rPr>
            <w:rStyle w:val="af1"/>
            <w:rFonts w:ascii="Arial" w:hAnsi="Arial" w:cs="Arial"/>
            <w:color w:val="000000"/>
            <w:szCs w:val="24"/>
          </w:rPr>
          <w:t xml:space="preserve"> </w:t>
        </w:r>
        <w:r w:rsidRPr="00E15DBE">
          <w:rPr>
            <w:rStyle w:val="af1"/>
            <w:rFonts w:ascii="Arial" w:hAnsi="Arial" w:cs="Arial"/>
            <w:color w:val="000000"/>
            <w:szCs w:val="24"/>
          </w:rPr>
          <w:t>9</w:t>
        </w:r>
      </w:hyperlink>
      <w:r w:rsidR="00FE6D69">
        <w:rPr>
          <w:rFonts w:ascii="Arial" w:hAnsi="Arial" w:cs="Arial"/>
          <w:color w:val="000000"/>
          <w:sz w:val="20"/>
          <w:szCs w:val="24"/>
        </w:rPr>
        <w:t xml:space="preserve"> </w:t>
      </w:r>
      <w:r w:rsidRPr="00E15DBE">
        <w:rPr>
          <w:rFonts w:ascii="Arial" w:hAnsi="Arial" w:cs="Arial"/>
          <w:color w:val="000000"/>
          <w:sz w:val="20"/>
          <w:szCs w:val="24"/>
        </w:rPr>
        <w:t>указанного</w:t>
      </w:r>
      <w:r w:rsidR="00FE6D69">
        <w:rPr>
          <w:rFonts w:ascii="Arial" w:hAnsi="Arial" w:cs="Arial"/>
          <w:color w:val="000000"/>
          <w:sz w:val="20"/>
          <w:szCs w:val="24"/>
        </w:rPr>
        <w:t xml:space="preserve"> </w:t>
      </w:r>
      <w:r w:rsidRPr="00E15DBE">
        <w:rPr>
          <w:rFonts w:ascii="Arial" w:hAnsi="Arial" w:cs="Arial"/>
          <w:color w:val="000000"/>
          <w:sz w:val="20"/>
          <w:szCs w:val="24"/>
        </w:rPr>
        <w:t>выше</w:t>
      </w:r>
      <w:r w:rsidR="00FE6D69">
        <w:rPr>
          <w:rFonts w:ascii="Arial" w:hAnsi="Arial" w:cs="Arial"/>
          <w:color w:val="000000"/>
          <w:sz w:val="20"/>
          <w:szCs w:val="24"/>
        </w:rPr>
        <w:t xml:space="preserve"> </w:t>
      </w:r>
      <w:r w:rsidRPr="00E15DBE">
        <w:rPr>
          <w:rFonts w:ascii="Arial" w:hAnsi="Arial" w:cs="Arial"/>
          <w:color w:val="000000"/>
          <w:sz w:val="20"/>
          <w:szCs w:val="24"/>
        </w:rPr>
        <w:t>закона.</w:t>
      </w:r>
    </w:p>
    <w:p w14:paraId="7F39A9E0" w14:textId="4CBA38BD" w:rsidR="006468DD" w:rsidRPr="00E15DBE" w:rsidRDefault="00FE6D69" w:rsidP="00E15DBE">
      <w:pPr>
        <w:pStyle w:val="af"/>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__________________</w:t>
      </w:r>
    </w:p>
    <w:p w14:paraId="6236F141" w14:textId="1910BE52" w:rsidR="006468DD" w:rsidRPr="00E15DBE" w:rsidRDefault="00FE6D69" w:rsidP="00E15DBE">
      <w:pPr>
        <w:pStyle w:val="af"/>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(подпись)</w:t>
      </w:r>
    </w:p>
    <w:p w14:paraId="70D2469E" w14:textId="000E13BD" w:rsidR="006468DD" w:rsidRPr="00E15DBE" w:rsidRDefault="006468DD" w:rsidP="00E15DBE">
      <w:pPr>
        <w:spacing w:after="0" w:line="240" w:lineRule="auto"/>
        <w:rPr>
          <w:rFonts w:ascii="Arial" w:hAnsi="Arial" w:cs="Arial"/>
          <w:color w:val="000000"/>
          <w:sz w:val="20"/>
          <w:szCs w:val="24"/>
        </w:rPr>
      </w:pPr>
      <w:r w:rsidRPr="00E15DBE">
        <w:rPr>
          <w:rFonts w:ascii="Arial" w:hAnsi="Arial" w:cs="Arial"/>
          <w:color w:val="000000"/>
          <w:sz w:val="20"/>
          <w:szCs w:val="24"/>
        </w:rPr>
        <w:t>С</w:t>
      </w:r>
      <w:r w:rsidR="00FE6D69">
        <w:rPr>
          <w:rFonts w:ascii="Arial" w:hAnsi="Arial" w:cs="Arial"/>
          <w:color w:val="000000"/>
          <w:sz w:val="20"/>
          <w:szCs w:val="24"/>
        </w:rPr>
        <w:t xml:space="preserve"> </w:t>
      </w:r>
      <w:r w:rsidRPr="00E15DBE">
        <w:rPr>
          <w:rFonts w:ascii="Arial" w:hAnsi="Arial" w:cs="Arial"/>
          <w:color w:val="000000"/>
          <w:sz w:val="20"/>
          <w:szCs w:val="24"/>
        </w:rPr>
        <w:t>Инструкцией</w:t>
      </w:r>
      <w:r w:rsidR="00FE6D69">
        <w:rPr>
          <w:rFonts w:ascii="Arial" w:hAnsi="Arial" w:cs="Arial"/>
          <w:color w:val="000000"/>
          <w:sz w:val="20"/>
          <w:szCs w:val="24"/>
        </w:rPr>
        <w:t xml:space="preserve"> </w:t>
      </w:r>
      <w:r w:rsidRPr="00E15DBE">
        <w:rPr>
          <w:rFonts w:ascii="Arial" w:hAnsi="Arial" w:cs="Arial"/>
          <w:color w:val="000000"/>
          <w:sz w:val="20"/>
          <w:szCs w:val="24"/>
        </w:rPr>
        <w:t>о</w:t>
      </w:r>
      <w:r w:rsidR="00FE6D69">
        <w:rPr>
          <w:rFonts w:ascii="Arial" w:hAnsi="Arial" w:cs="Arial"/>
          <w:color w:val="000000"/>
          <w:sz w:val="20"/>
          <w:szCs w:val="24"/>
        </w:rPr>
        <w:t xml:space="preserve"> </w:t>
      </w:r>
      <w:r w:rsidRPr="00E15DBE">
        <w:rPr>
          <w:rFonts w:ascii="Arial" w:hAnsi="Arial" w:cs="Arial"/>
          <w:color w:val="000000"/>
          <w:sz w:val="20"/>
          <w:szCs w:val="24"/>
        </w:rPr>
        <w:t>порядке</w:t>
      </w:r>
      <w:r w:rsidR="00FE6D69">
        <w:rPr>
          <w:rFonts w:ascii="Arial" w:hAnsi="Arial" w:cs="Arial"/>
          <w:color w:val="000000"/>
          <w:sz w:val="20"/>
          <w:szCs w:val="24"/>
        </w:rPr>
        <w:t xml:space="preserve"> </w:t>
      </w:r>
      <w:r w:rsidRPr="00E15DBE">
        <w:rPr>
          <w:rFonts w:ascii="Arial" w:hAnsi="Arial" w:cs="Arial"/>
          <w:color w:val="000000"/>
          <w:sz w:val="20"/>
          <w:szCs w:val="24"/>
        </w:rPr>
        <w:t>похорон</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содержании</w:t>
      </w:r>
      <w:r w:rsidR="00FE6D69">
        <w:rPr>
          <w:rFonts w:ascii="Arial" w:hAnsi="Arial" w:cs="Arial"/>
          <w:color w:val="000000"/>
          <w:sz w:val="20"/>
          <w:szCs w:val="24"/>
        </w:rPr>
        <w:t xml:space="preserve"> </w:t>
      </w:r>
      <w:r w:rsidRPr="00E15DBE">
        <w:rPr>
          <w:rFonts w:ascii="Arial" w:hAnsi="Arial" w:cs="Arial"/>
          <w:color w:val="000000"/>
          <w:sz w:val="20"/>
          <w:szCs w:val="24"/>
        </w:rPr>
        <w:t>мест</w:t>
      </w:r>
      <w:r w:rsidR="00FE6D69">
        <w:rPr>
          <w:rFonts w:ascii="Arial" w:hAnsi="Arial" w:cs="Arial"/>
          <w:color w:val="000000"/>
          <w:sz w:val="20"/>
          <w:szCs w:val="24"/>
        </w:rPr>
        <w:t xml:space="preserve"> </w:t>
      </w:r>
      <w:r w:rsidRPr="00E15DBE">
        <w:rPr>
          <w:rFonts w:ascii="Arial" w:hAnsi="Arial" w:cs="Arial"/>
          <w:color w:val="000000"/>
          <w:sz w:val="20"/>
          <w:szCs w:val="24"/>
        </w:rPr>
        <w:t>погребений</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территории</w:t>
      </w:r>
      <w:r w:rsidR="00FE6D69">
        <w:rPr>
          <w:rFonts w:ascii="Arial" w:hAnsi="Arial" w:cs="Arial"/>
          <w:color w:val="000000"/>
          <w:sz w:val="20"/>
          <w:szCs w:val="24"/>
        </w:rPr>
        <w:t xml:space="preserve"> </w:t>
      </w:r>
      <w:r w:rsidRPr="00E15DBE">
        <w:rPr>
          <w:rFonts w:ascii="Arial" w:hAnsi="Arial" w:cs="Arial"/>
          <w:color w:val="000000"/>
          <w:sz w:val="20"/>
          <w:szCs w:val="24"/>
        </w:rPr>
        <w:t>Мариинско-Посадского</w:t>
      </w:r>
      <w:r w:rsidR="00FE6D69">
        <w:rPr>
          <w:rFonts w:ascii="Arial" w:hAnsi="Arial" w:cs="Arial"/>
          <w:color w:val="000000"/>
          <w:sz w:val="20"/>
          <w:szCs w:val="24"/>
        </w:rPr>
        <w:t xml:space="preserve"> </w:t>
      </w:r>
      <w:r w:rsidRPr="00E15DBE">
        <w:rPr>
          <w:rFonts w:ascii="Arial" w:hAnsi="Arial" w:cs="Arial"/>
          <w:color w:val="000000"/>
          <w:sz w:val="20"/>
          <w:szCs w:val="24"/>
        </w:rPr>
        <w:t>муниципального</w:t>
      </w:r>
      <w:r w:rsidR="00FE6D69">
        <w:rPr>
          <w:rFonts w:ascii="Arial" w:hAnsi="Arial" w:cs="Arial"/>
          <w:color w:val="000000"/>
          <w:sz w:val="20"/>
          <w:szCs w:val="24"/>
        </w:rPr>
        <w:t xml:space="preserve"> </w:t>
      </w:r>
      <w:r w:rsidRPr="00E15DBE">
        <w:rPr>
          <w:rFonts w:ascii="Arial" w:hAnsi="Arial" w:cs="Arial"/>
          <w:color w:val="000000"/>
          <w:sz w:val="20"/>
          <w:szCs w:val="24"/>
        </w:rPr>
        <w:t>округа</w:t>
      </w:r>
      <w:r w:rsidR="00FE6D69">
        <w:rPr>
          <w:rFonts w:ascii="Arial" w:hAnsi="Arial" w:cs="Arial"/>
          <w:color w:val="000000"/>
          <w:sz w:val="20"/>
          <w:szCs w:val="24"/>
        </w:rPr>
        <w:t xml:space="preserve"> </w:t>
      </w:r>
      <w:r w:rsidRPr="00E15DBE">
        <w:rPr>
          <w:rFonts w:ascii="Arial" w:hAnsi="Arial" w:cs="Arial"/>
          <w:color w:val="000000"/>
          <w:sz w:val="20"/>
          <w:szCs w:val="24"/>
        </w:rPr>
        <w:t>Чувашской</w:t>
      </w:r>
      <w:r w:rsidR="00FE6D69">
        <w:rPr>
          <w:rFonts w:ascii="Arial" w:hAnsi="Arial" w:cs="Arial"/>
          <w:color w:val="000000"/>
          <w:sz w:val="20"/>
          <w:szCs w:val="24"/>
        </w:rPr>
        <w:t xml:space="preserve"> </w:t>
      </w:r>
      <w:r w:rsidRPr="00E15DBE">
        <w:rPr>
          <w:rFonts w:ascii="Arial" w:hAnsi="Arial" w:cs="Arial"/>
          <w:color w:val="000000"/>
          <w:sz w:val="20"/>
          <w:szCs w:val="24"/>
        </w:rPr>
        <w:t>Республики</w:t>
      </w:r>
      <w:r w:rsidR="00FE6D69">
        <w:rPr>
          <w:rFonts w:ascii="Arial" w:hAnsi="Arial" w:cs="Arial"/>
          <w:color w:val="000000"/>
          <w:sz w:val="20"/>
          <w:szCs w:val="24"/>
        </w:rPr>
        <w:t xml:space="preserve"> </w:t>
      </w:r>
      <w:r w:rsidRPr="00E15DBE">
        <w:rPr>
          <w:rFonts w:ascii="Arial" w:hAnsi="Arial" w:cs="Arial"/>
          <w:color w:val="000000"/>
          <w:sz w:val="20"/>
          <w:szCs w:val="24"/>
        </w:rPr>
        <w:t>ознакомлен</w:t>
      </w:r>
      <w:r w:rsidR="00FE6D69">
        <w:rPr>
          <w:rFonts w:ascii="Arial" w:hAnsi="Arial" w:cs="Arial"/>
          <w:color w:val="000000"/>
          <w:sz w:val="20"/>
          <w:szCs w:val="24"/>
        </w:rPr>
        <w:t xml:space="preserve"> </w:t>
      </w:r>
      <w:r w:rsidRPr="00E15DBE">
        <w:rPr>
          <w:rFonts w:ascii="Arial" w:hAnsi="Arial" w:cs="Arial"/>
          <w:color w:val="000000"/>
          <w:sz w:val="20"/>
          <w:szCs w:val="24"/>
        </w:rPr>
        <w:t>(а):</w:t>
      </w:r>
      <w:r w:rsidR="00FE6D69">
        <w:rPr>
          <w:rFonts w:ascii="Arial" w:hAnsi="Arial" w:cs="Arial"/>
          <w:color w:val="000000"/>
          <w:sz w:val="20"/>
          <w:szCs w:val="24"/>
        </w:rPr>
        <w:t xml:space="preserve"> </w:t>
      </w:r>
      <w:r w:rsidRPr="00E15DBE">
        <w:rPr>
          <w:rFonts w:ascii="Arial" w:hAnsi="Arial" w:cs="Arial"/>
          <w:color w:val="000000"/>
          <w:sz w:val="20"/>
          <w:szCs w:val="24"/>
        </w:rPr>
        <w:t>_______________________________</w:t>
      </w:r>
    </w:p>
    <w:p w14:paraId="4DEC0CD7" w14:textId="1AD5F6E0" w:rsidR="006468DD" w:rsidRPr="00E15DBE" w:rsidRDefault="006468DD" w:rsidP="00E15DBE">
      <w:pPr>
        <w:spacing w:after="0" w:line="240" w:lineRule="auto"/>
        <w:rPr>
          <w:rFonts w:ascii="Arial" w:hAnsi="Arial" w:cs="Arial"/>
          <w:color w:val="000000"/>
          <w:sz w:val="20"/>
          <w:szCs w:val="24"/>
        </w:rPr>
      </w:pPr>
      <w:r w:rsidRPr="00E15DBE">
        <w:rPr>
          <w:rFonts w:ascii="Arial" w:hAnsi="Arial" w:cs="Arial"/>
          <w:color w:val="000000"/>
          <w:sz w:val="20"/>
          <w:szCs w:val="24"/>
        </w:rPr>
        <w:t>С</w:t>
      </w:r>
      <w:r w:rsidR="00FE6D69">
        <w:rPr>
          <w:rFonts w:ascii="Arial" w:hAnsi="Arial" w:cs="Arial"/>
          <w:color w:val="000000"/>
          <w:sz w:val="20"/>
          <w:szCs w:val="24"/>
        </w:rPr>
        <w:t xml:space="preserve"> </w:t>
      </w:r>
      <w:r w:rsidRPr="00E15DBE">
        <w:rPr>
          <w:rFonts w:ascii="Arial" w:hAnsi="Arial" w:cs="Arial"/>
          <w:color w:val="000000"/>
          <w:sz w:val="20"/>
          <w:szCs w:val="24"/>
        </w:rPr>
        <w:t>Правилами</w:t>
      </w:r>
      <w:r w:rsidR="00FE6D69">
        <w:rPr>
          <w:rFonts w:ascii="Arial" w:hAnsi="Arial" w:cs="Arial"/>
          <w:color w:val="000000"/>
          <w:sz w:val="20"/>
          <w:szCs w:val="24"/>
        </w:rPr>
        <w:t xml:space="preserve"> </w:t>
      </w:r>
      <w:r w:rsidRPr="00E15DBE">
        <w:rPr>
          <w:rFonts w:ascii="Arial" w:hAnsi="Arial" w:cs="Arial"/>
          <w:color w:val="000000"/>
          <w:sz w:val="20"/>
          <w:szCs w:val="24"/>
        </w:rPr>
        <w:t>посещения</w:t>
      </w:r>
      <w:r w:rsidR="00FE6D69">
        <w:rPr>
          <w:rFonts w:ascii="Arial" w:hAnsi="Arial" w:cs="Arial"/>
          <w:color w:val="000000"/>
          <w:sz w:val="20"/>
          <w:szCs w:val="24"/>
        </w:rPr>
        <w:t xml:space="preserve"> </w:t>
      </w:r>
      <w:r w:rsidRPr="00E15DBE">
        <w:rPr>
          <w:rFonts w:ascii="Arial" w:hAnsi="Arial" w:cs="Arial"/>
          <w:color w:val="000000"/>
          <w:sz w:val="20"/>
          <w:szCs w:val="24"/>
        </w:rPr>
        <w:t>кладбищ</w:t>
      </w:r>
      <w:r w:rsidR="00FE6D69">
        <w:rPr>
          <w:rFonts w:ascii="Arial" w:hAnsi="Arial" w:cs="Arial"/>
          <w:color w:val="000000"/>
          <w:sz w:val="20"/>
          <w:szCs w:val="24"/>
        </w:rPr>
        <w:t xml:space="preserve"> </w:t>
      </w:r>
      <w:r w:rsidRPr="00E15DBE">
        <w:rPr>
          <w:rFonts w:ascii="Arial" w:hAnsi="Arial" w:cs="Arial"/>
          <w:color w:val="000000"/>
          <w:sz w:val="20"/>
          <w:szCs w:val="24"/>
        </w:rPr>
        <w:t>ознакомлен</w:t>
      </w:r>
      <w:r w:rsidR="00FE6D69">
        <w:rPr>
          <w:rFonts w:ascii="Arial" w:hAnsi="Arial" w:cs="Arial"/>
          <w:color w:val="000000"/>
          <w:sz w:val="20"/>
          <w:szCs w:val="24"/>
        </w:rPr>
        <w:t xml:space="preserve"> </w:t>
      </w:r>
      <w:r w:rsidRPr="00E15DBE">
        <w:rPr>
          <w:rFonts w:ascii="Arial" w:hAnsi="Arial" w:cs="Arial"/>
          <w:color w:val="000000"/>
          <w:sz w:val="20"/>
          <w:szCs w:val="24"/>
        </w:rPr>
        <w:t>(а):</w:t>
      </w:r>
      <w:r w:rsidR="00FE6D69">
        <w:rPr>
          <w:rFonts w:ascii="Arial" w:hAnsi="Arial" w:cs="Arial"/>
          <w:color w:val="000000"/>
          <w:sz w:val="20"/>
          <w:szCs w:val="24"/>
        </w:rPr>
        <w:t xml:space="preserve"> </w:t>
      </w:r>
      <w:r w:rsidRPr="00E15DBE">
        <w:rPr>
          <w:rFonts w:ascii="Arial" w:hAnsi="Arial" w:cs="Arial"/>
          <w:color w:val="000000"/>
          <w:sz w:val="20"/>
          <w:szCs w:val="24"/>
        </w:rPr>
        <w:t>_______________________________</w:t>
      </w:r>
    </w:p>
    <w:p w14:paraId="73B56E3E" w14:textId="7FD73301" w:rsidR="006468DD" w:rsidRPr="00E15DBE" w:rsidRDefault="006468DD" w:rsidP="00E15DBE">
      <w:pPr>
        <w:spacing w:after="0" w:line="240" w:lineRule="auto"/>
        <w:rPr>
          <w:rFonts w:ascii="Arial" w:hAnsi="Arial" w:cs="Arial"/>
          <w:color w:val="000000"/>
          <w:sz w:val="20"/>
          <w:szCs w:val="24"/>
        </w:rPr>
      </w:pPr>
      <w:r w:rsidRPr="00E15DBE">
        <w:rPr>
          <w:rFonts w:ascii="Arial" w:hAnsi="Arial" w:cs="Arial"/>
          <w:color w:val="000000"/>
          <w:sz w:val="20"/>
          <w:szCs w:val="24"/>
        </w:rPr>
        <w:t>При</w:t>
      </w:r>
      <w:r w:rsidR="00FE6D69">
        <w:rPr>
          <w:rFonts w:ascii="Arial" w:hAnsi="Arial" w:cs="Arial"/>
          <w:color w:val="000000"/>
          <w:sz w:val="20"/>
          <w:szCs w:val="24"/>
        </w:rPr>
        <w:t xml:space="preserve"> </w:t>
      </w:r>
      <w:r w:rsidRPr="00E15DBE">
        <w:rPr>
          <w:rFonts w:ascii="Arial" w:hAnsi="Arial" w:cs="Arial"/>
          <w:color w:val="000000"/>
          <w:sz w:val="20"/>
          <w:szCs w:val="24"/>
        </w:rPr>
        <w:t>получении</w:t>
      </w:r>
      <w:r w:rsidR="00FE6D69">
        <w:rPr>
          <w:rFonts w:ascii="Arial" w:hAnsi="Arial" w:cs="Arial"/>
          <w:color w:val="000000"/>
          <w:sz w:val="20"/>
          <w:szCs w:val="24"/>
        </w:rPr>
        <w:t xml:space="preserve"> </w:t>
      </w:r>
      <w:r w:rsidRPr="00E15DBE">
        <w:rPr>
          <w:rFonts w:ascii="Arial" w:hAnsi="Arial" w:cs="Arial"/>
          <w:color w:val="000000"/>
          <w:sz w:val="20"/>
          <w:szCs w:val="24"/>
        </w:rPr>
        <w:t>разрешения</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захоронение</w:t>
      </w:r>
      <w:r w:rsidR="00FE6D69">
        <w:rPr>
          <w:rFonts w:ascii="Arial" w:hAnsi="Arial" w:cs="Arial"/>
          <w:color w:val="000000"/>
          <w:sz w:val="20"/>
          <w:szCs w:val="24"/>
        </w:rPr>
        <w:t xml:space="preserve"> </w:t>
      </w:r>
      <w:r w:rsidRPr="00E15DBE">
        <w:rPr>
          <w:rFonts w:ascii="Arial" w:hAnsi="Arial" w:cs="Arial"/>
          <w:color w:val="000000"/>
          <w:sz w:val="20"/>
          <w:szCs w:val="24"/>
        </w:rPr>
        <w:t>обязуюсь:</w:t>
      </w:r>
    </w:p>
    <w:p w14:paraId="12532E12" w14:textId="142B672A" w:rsidR="006468DD" w:rsidRPr="00E15DBE" w:rsidRDefault="006468DD" w:rsidP="00E15DBE">
      <w:pPr>
        <w:spacing w:after="0" w:line="240" w:lineRule="auto"/>
        <w:rPr>
          <w:rFonts w:ascii="Arial" w:hAnsi="Arial" w:cs="Arial"/>
          <w:color w:val="000000"/>
          <w:sz w:val="20"/>
          <w:szCs w:val="24"/>
        </w:rPr>
      </w:pP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не</w:t>
      </w:r>
      <w:r w:rsidR="00FE6D69">
        <w:rPr>
          <w:rFonts w:ascii="Arial" w:hAnsi="Arial" w:cs="Arial"/>
          <w:color w:val="000000"/>
          <w:sz w:val="20"/>
          <w:szCs w:val="24"/>
        </w:rPr>
        <w:t xml:space="preserve"> </w:t>
      </w:r>
      <w:r w:rsidRPr="00E15DBE">
        <w:rPr>
          <w:rFonts w:ascii="Arial" w:hAnsi="Arial" w:cs="Arial"/>
          <w:color w:val="000000"/>
          <w:sz w:val="20"/>
          <w:szCs w:val="24"/>
        </w:rPr>
        <w:t>устанавливать</w:t>
      </w:r>
      <w:r w:rsidR="00FE6D69">
        <w:rPr>
          <w:rFonts w:ascii="Arial" w:hAnsi="Arial" w:cs="Arial"/>
          <w:color w:val="000000"/>
          <w:sz w:val="20"/>
          <w:szCs w:val="24"/>
        </w:rPr>
        <w:t xml:space="preserve"> </w:t>
      </w:r>
      <w:r w:rsidRPr="00E15DBE">
        <w:rPr>
          <w:rFonts w:ascii="Arial" w:hAnsi="Arial" w:cs="Arial"/>
          <w:color w:val="000000"/>
          <w:sz w:val="20"/>
          <w:szCs w:val="24"/>
        </w:rPr>
        <w:t>столики</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скамейки</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проходах</w:t>
      </w:r>
      <w:r w:rsidR="00FE6D69">
        <w:rPr>
          <w:rFonts w:ascii="Arial" w:hAnsi="Arial" w:cs="Arial"/>
          <w:color w:val="000000"/>
          <w:sz w:val="20"/>
          <w:szCs w:val="24"/>
        </w:rPr>
        <w:t xml:space="preserve"> </w:t>
      </w:r>
      <w:r w:rsidRPr="00E15DBE">
        <w:rPr>
          <w:rFonts w:ascii="Arial" w:hAnsi="Arial" w:cs="Arial"/>
          <w:color w:val="000000"/>
          <w:sz w:val="20"/>
          <w:szCs w:val="24"/>
        </w:rPr>
        <w:t>между</w:t>
      </w:r>
      <w:r w:rsidR="00FE6D69">
        <w:rPr>
          <w:rFonts w:ascii="Arial" w:hAnsi="Arial" w:cs="Arial"/>
          <w:color w:val="000000"/>
          <w:sz w:val="20"/>
          <w:szCs w:val="24"/>
        </w:rPr>
        <w:t xml:space="preserve"> </w:t>
      </w:r>
      <w:r w:rsidRPr="00E15DBE">
        <w:rPr>
          <w:rFonts w:ascii="Arial" w:hAnsi="Arial" w:cs="Arial"/>
          <w:color w:val="000000"/>
          <w:sz w:val="20"/>
          <w:szCs w:val="24"/>
        </w:rPr>
        <w:t>могилами;</w:t>
      </w:r>
    </w:p>
    <w:p w14:paraId="1C1B3199" w14:textId="101F780C" w:rsidR="006468DD" w:rsidRPr="00E15DBE" w:rsidRDefault="006468DD" w:rsidP="00E15DBE">
      <w:pPr>
        <w:spacing w:after="0" w:line="240" w:lineRule="auto"/>
        <w:rPr>
          <w:rFonts w:ascii="Arial" w:hAnsi="Arial" w:cs="Arial"/>
          <w:color w:val="000000"/>
          <w:sz w:val="20"/>
          <w:szCs w:val="24"/>
        </w:rPr>
      </w:pP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не</w:t>
      </w:r>
      <w:r w:rsidR="00FE6D69">
        <w:rPr>
          <w:rFonts w:ascii="Arial" w:hAnsi="Arial" w:cs="Arial"/>
          <w:color w:val="000000"/>
          <w:sz w:val="20"/>
          <w:szCs w:val="24"/>
        </w:rPr>
        <w:t xml:space="preserve"> </w:t>
      </w:r>
      <w:r w:rsidRPr="00E15DBE">
        <w:rPr>
          <w:rFonts w:ascii="Arial" w:hAnsi="Arial" w:cs="Arial"/>
          <w:color w:val="000000"/>
          <w:sz w:val="20"/>
          <w:szCs w:val="24"/>
        </w:rPr>
        <w:t>устанавливать</w:t>
      </w:r>
      <w:r w:rsidR="00FE6D69">
        <w:rPr>
          <w:rFonts w:ascii="Arial" w:hAnsi="Arial" w:cs="Arial"/>
          <w:color w:val="000000"/>
          <w:sz w:val="20"/>
          <w:szCs w:val="24"/>
        </w:rPr>
        <w:t xml:space="preserve"> </w:t>
      </w:r>
      <w:r w:rsidRPr="00E15DBE">
        <w:rPr>
          <w:rFonts w:ascii="Arial" w:hAnsi="Arial" w:cs="Arial"/>
          <w:color w:val="000000"/>
          <w:sz w:val="20"/>
          <w:szCs w:val="24"/>
        </w:rPr>
        <w:t>металлические</w:t>
      </w:r>
      <w:r w:rsidR="00FE6D69">
        <w:rPr>
          <w:rFonts w:ascii="Arial" w:hAnsi="Arial" w:cs="Arial"/>
          <w:color w:val="000000"/>
          <w:sz w:val="20"/>
          <w:szCs w:val="24"/>
        </w:rPr>
        <w:t xml:space="preserve"> </w:t>
      </w:r>
      <w:r w:rsidRPr="00E15DBE">
        <w:rPr>
          <w:rFonts w:ascii="Arial" w:hAnsi="Arial" w:cs="Arial"/>
          <w:color w:val="000000"/>
          <w:sz w:val="20"/>
          <w:szCs w:val="24"/>
        </w:rPr>
        <w:t>ограды</w:t>
      </w:r>
      <w:r w:rsidR="00FE6D69">
        <w:rPr>
          <w:rFonts w:ascii="Arial" w:hAnsi="Arial" w:cs="Arial"/>
          <w:color w:val="000000"/>
          <w:sz w:val="20"/>
          <w:szCs w:val="24"/>
        </w:rPr>
        <w:t xml:space="preserve"> </w:t>
      </w:r>
      <w:r w:rsidRPr="00E15DBE">
        <w:rPr>
          <w:rFonts w:ascii="Arial" w:hAnsi="Arial" w:cs="Arial"/>
          <w:color w:val="000000"/>
          <w:sz w:val="20"/>
          <w:szCs w:val="24"/>
        </w:rPr>
        <w:t>вокруг</w:t>
      </w:r>
      <w:r w:rsidR="00FE6D69">
        <w:rPr>
          <w:rFonts w:ascii="Arial" w:hAnsi="Arial" w:cs="Arial"/>
          <w:color w:val="000000"/>
          <w:sz w:val="20"/>
          <w:szCs w:val="24"/>
        </w:rPr>
        <w:t xml:space="preserve"> </w:t>
      </w:r>
      <w:r w:rsidRPr="00E15DBE">
        <w:rPr>
          <w:rFonts w:ascii="Arial" w:hAnsi="Arial" w:cs="Arial"/>
          <w:color w:val="000000"/>
          <w:sz w:val="20"/>
          <w:szCs w:val="24"/>
        </w:rPr>
        <w:t>могилы</w:t>
      </w:r>
      <w:r w:rsidR="00FE6D69">
        <w:rPr>
          <w:rFonts w:ascii="Arial" w:hAnsi="Arial" w:cs="Arial"/>
          <w:color w:val="000000"/>
          <w:sz w:val="20"/>
          <w:szCs w:val="24"/>
        </w:rPr>
        <w:t xml:space="preserve"> </w:t>
      </w:r>
      <w:r w:rsidRPr="00E15DBE">
        <w:rPr>
          <w:rFonts w:ascii="Arial" w:hAnsi="Arial" w:cs="Arial"/>
          <w:color w:val="000000"/>
          <w:sz w:val="20"/>
          <w:szCs w:val="24"/>
        </w:rPr>
        <w:t>превышающие</w:t>
      </w:r>
      <w:r w:rsidR="00FE6D69">
        <w:rPr>
          <w:rFonts w:ascii="Arial" w:hAnsi="Arial" w:cs="Arial"/>
          <w:color w:val="000000"/>
          <w:sz w:val="20"/>
          <w:szCs w:val="24"/>
        </w:rPr>
        <w:t xml:space="preserve"> </w:t>
      </w:r>
      <w:r w:rsidRPr="00E15DBE">
        <w:rPr>
          <w:rFonts w:ascii="Arial" w:hAnsi="Arial" w:cs="Arial"/>
          <w:color w:val="000000"/>
          <w:sz w:val="20"/>
          <w:szCs w:val="24"/>
        </w:rPr>
        <w:t>установленные</w:t>
      </w:r>
      <w:r w:rsidR="00FE6D69">
        <w:rPr>
          <w:rFonts w:ascii="Arial" w:hAnsi="Arial" w:cs="Arial"/>
          <w:color w:val="000000"/>
          <w:sz w:val="20"/>
          <w:szCs w:val="24"/>
        </w:rPr>
        <w:t xml:space="preserve"> </w:t>
      </w:r>
      <w:r w:rsidRPr="00E15DBE">
        <w:rPr>
          <w:rFonts w:ascii="Arial" w:hAnsi="Arial" w:cs="Arial"/>
          <w:color w:val="000000"/>
          <w:sz w:val="20"/>
          <w:szCs w:val="24"/>
        </w:rPr>
        <w:t>размеры</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разрешении;</w:t>
      </w:r>
    </w:p>
    <w:p w14:paraId="5A4A71E1" w14:textId="2823B0E2" w:rsidR="006468DD" w:rsidRPr="00E15DBE" w:rsidRDefault="006468DD" w:rsidP="00E15DBE">
      <w:pPr>
        <w:spacing w:after="0" w:line="240" w:lineRule="auto"/>
        <w:rPr>
          <w:rFonts w:ascii="Arial" w:hAnsi="Arial" w:cs="Arial"/>
          <w:color w:val="000000"/>
          <w:sz w:val="20"/>
          <w:szCs w:val="24"/>
        </w:rPr>
      </w:pP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не</w:t>
      </w:r>
      <w:r w:rsidR="00FE6D69">
        <w:rPr>
          <w:rFonts w:ascii="Arial" w:hAnsi="Arial" w:cs="Arial"/>
          <w:color w:val="000000"/>
          <w:sz w:val="20"/>
          <w:szCs w:val="24"/>
        </w:rPr>
        <w:t xml:space="preserve"> </w:t>
      </w:r>
      <w:r w:rsidRPr="00E15DBE">
        <w:rPr>
          <w:rFonts w:ascii="Arial" w:hAnsi="Arial" w:cs="Arial"/>
          <w:color w:val="000000"/>
          <w:sz w:val="20"/>
          <w:szCs w:val="24"/>
        </w:rPr>
        <w:t>портить</w:t>
      </w:r>
      <w:r w:rsidR="00FE6D69">
        <w:rPr>
          <w:rFonts w:ascii="Arial" w:hAnsi="Arial" w:cs="Arial"/>
          <w:color w:val="000000"/>
          <w:sz w:val="20"/>
          <w:szCs w:val="24"/>
        </w:rPr>
        <w:t xml:space="preserve"> </w:t>
      </w:r>
      <w:r w:rsidRPr="00E15DBE">
        <w:rPr>
          <w:rFonts w:ascii="Arial" w:hAnsi="Arial" w:cs="Arial"/>
          <w:color w:val="000000"/>
          <w:sz w:val="20"/>
          <w:szCs w:val="24"/>
        </w:rPr>
        <w:t>памятники,</w:t>
      </w:r>
      <w:r w:rsidR="00FE6D69">
        <w:rPr>
          <w:rFonts w:ascii="Arial" w:hAnsi="Arial" w:cs="Arial"/>
          <w:color w:val="000000"/>
          <w:sz w:val="20"/>
          <w:szCs w:val="24"/>
        </w:rPr>
        <w:t xml:space="preserve"> </w:t>
      </w:r>
      <w:r w:rsidRPr="00E15DBE">
        <w:rPr>
          <w:rFonts w:ascii="Arial" w:hAnsi="Arial" w:cs="Arial"/>
          <w:color w:val="000000"/>
          <w:sz w:val="20"/>
          <w:szCs w:val="24"/>
        </w:rPr>
        <w:t>оборудование</w:t>
      </w:r>
      <w:r w:rsidR="00FE6D69">
        <w:rPr>
          <w:rFonts w:ascii="Arial" w:hAnsi="Arial" w:cs="Arial"/>
          <w:color w:val="000000"/>
          <w:sz w:val="20"/>
          <w:szCs w:val="24"/>
        </w:rPr>
        <w:t xml:space="preserve"> </w:t>
      </w:r>
      <w:r w:rsidRPr="00E15DBE">
        <w:rPr>
          <w:rFonts w:ascii="Arial" w:hAnsi="Arial" w:cs="Arial"/>
          <w:color w:val="000000"/>
          <w:sz w:val="20"/>
          <w:szCs w:val="24"/>
        </w:rPr>
        <w:t>кладбища,</w:t>
      </w:r>
      <w:r w:rsidR="00FE6D69">
        <w:rPr>
          <w:rFonts w:ascii="Arial" w:hAnsi="Arial" w:cs="Arial"/>
          <w:color w:val="000000"/>
          <w:sz w:val="20"/>
          <w:szCs w:val="24"/>
        </w:rPr>
        <w:t xml:space="preserve"> </w:t>
      </w:r>
      <w:r w:rsidRPr="00E15DBE">
        <w:rPr>
          <w:rFonts w:ascii="Arial" w:hAnsi="Arial" w:cs="Arial"/>
          <w:color w:val="000000"/>
          <w:sz w:val="20"/>
          <w:szCs w:val="24"/>
        </w:rPr>
        <w:t>засорять</w:t>
      </w:r>
      <w:r w:rsidR="00FE6D69">
        <w:rPr>
          <w:rFonts w:ascii="Arial" w:hAnsi="Arial" w:cs="Arial"/>
          <w:color w:val="000000"/>
          <w:sz w:val="20"/>
          <w:szCs w:val="24"/>
        </w:rPr>
        <w:t xml:space="preserve"> </w:t>
      </w:r>
      <w:r w:rsidRPr="00E15DBE">
        <w:rPr>
          <w:rFonts w:ascii="Arial" w:hAnsi="Arial" w:cs="Arial"/>
          <w:color w:val="000000"/>
          <w:sz w:val="20"/>
          <w:szCs w:val="24"/>
        </w:rPr>
        <w:t>территорию;</w:t>
      </w:r>
    </w:p>
    <w:p w14:paraId="74FFA086" w14:textId="431B212D" w:rsidR="006468DD" w:rsidRPr="00E15DBE" w:rsidRDefault="006468DD" w:rsidP="00E15DBE">
      <w:pPr>
        <w:spacing w:after="0" w:line="240" w:lineRule="auto"/>
        <w:rPr>
          <w:rFonts w:ascii="Arial" w:hAnsi="Arial" w:cs="Arial"/>
          <w:color w:val="000000"/>
          <w:sz w:val="20"/>
          <w:szCs w:val="24"/>
        </w:rPr>
      </w:pP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не</w:t>
      </w:r>
      <w:r w:rsidR="00FE6D69">
        <w:rPr>
          <w:rFonts w:ascii="Arial" w:hAnsi="Arial" w:cs="Arial"/>
          <w:color w:val="000000"/>
          <w:sz w:val="20"/>
          <w:szCs w:val="24"/>
        </w:rPr>
        <w:t xml:space="preserve"> </w:t>
      </w:r>
      <w:r w:rsidRPr="00E15DBE">
        <w:rPr>
          <w:rFonts w:ascii="Arial" w:hAnsi="Arial" w:cs="Arial"/>
          <w:color w:val="000000"/>
          <w:sz w:val="20"/>
          <w:szCs w:val="24"/>
        </w:rPr>
        <w:t>ломать</w:t>
      </w:r>
      <w:r w:rsidR="00FE6D69">
        <w:rPr>
          <w:rFonts w:ascii="Arial" w:hAnsi="Arial" w:cs="Arial"/>
          <w:color w:val="000000"/>
          <w:sz w:val="20"/>
          <w:szCs w:val="24"/>
        </w:rPr>
        <w:t xml:space="preserve"> </w:t>
      </w:r>
      <w:r w:rsidRPr="00E15DBE">
        <w:rPr>
          <w:rFonts w:ascii="Arial" w:hAnsi="Arial" w:cs="Arial"/>
          <w:color w:val="000000"/>
          <w:sz w:val="20"/>
          <w:szCs w:val="24"/>
        </w:rPr>
        <w:t>зеленые</w:t>
      </w:r>
      <w:r w:rsidR="00FE6D69">
        <w:rPr>
          <w:rFonts w:ascii="Arial" w:hAnsi="Arial" w:cs="Arial"/>
          <w:color w:val="000000"/>
          <w:sz w:val="20"/>
          <w:szCs w:val="24"/>
        </w:rPr>
        <w:t xml:space="preserve"> </w:t>
      </w:r>
      <w:r w:rsidRPr="00E15DBE">
        <w:rPr>
          <w:rFonts w:ascii="Arial" w:hAnsi="Arial" w:cs="Arial"/>
          <w:color w:val="000000"/>
          <w:sz w:val="20"/>
          <w:szCs w:val="24"/>
        </w:rPr>
        <w:t>насаждения,</w:t>
      </w:r>
      <w:r w:rsidR="00FE6D69">
        <w:rPr>
          <w:rFonts w:ascii="Arial" w:hAnsi="Arial" w:cs="Arial"/>
          <w:color w:val="000000"/>
          <w:sz w:val="20"/>
          <w:szCs w:val="24"/>
        </w:rPr>
        <w:t xml:space="preserve"> </w:t>
      </w:r>
      <w:r w:rsidRPr="00E15DBE">
        <w:rPr>
          <w:rFonts w:ascii="Arial" w:hAnsi="Arial" w:cs="Arial"/>
          <w:color w:val="000000"/>
          <w:sz w:val="20"/>
          <w:szCs w:val="24"/>
        </w:rPr>
        <w:t>рвать</w:t>
      </w:r>
      <w:r w:rsidR="00FE6D69">
        <w:rPr>
          <w:rFonts w:ascii="Arial" w:hAnsi="Arial" w:cs="Arial"/>
          <w:color w:val="000000"/>
          <w:sz w:val="20"/>
          <w:szCs w:val="24"/>
        </w:rPr>
        <w:t xml:space="preserve"> </w:t>
      </w:r>
      <w:r w:rsidRPr="00E15DBE">
        <w:rPr>
          <w:rFonts w:ascii="Arial" w:hAnsi="Arial" w:cs="Arial"/>
          <w:color w:val="000000"/>
          <w:sz w:val="20"/>
          <w:szCs w:val="24"/>
        </w:rPr>
        <w:t>цветы;</w:t>
      </w:r>
    </w:p>
    <w:p w14:paraId="0DBE2214" w14:textId="799DDCB5" w:rsidR="006468DD" w:rsidRPr="00E15DBE" w:rsidRDefault="006468DD" w:rsidP="00E15DBE">
      <w:pPr>
        <w:spacing w:after="0" w:line="240" w:lineRule="auto"/>
        <w:rPr>
          <w:rFonts w:ascii="Arial" w:hAnsi="Arial" w:cs="Arial"/>
          <w:color w:val="000000"/>
          <w:sz w:val="20"/>
          <w:szCs w:val="24"/>
        </w:rPr>
      </w:pP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не</w:t>
      </w:r>
      <w:r w:rsidR="00FE6D69">
        <w:rPr>
          <w:rFonts w:ascii="Arial" w:hAnsi="Arial" w:cs="Arial"/>
          <w:color w:val="000000"/>
          <w:sz w:val="20"/>
          <w:szCs w:val="24"/>
        </w:rPr>
        <w:t xml:space="preserve"> </w:t>
      </w:r>
      <w:r w:rsidRPr="00E15DBE">
        <w:rPr>
          <w:rFonts w:ascii="Arial" w:hAnsi="Arial" w:cs="Arial"/>
          <w:color w:val="000000"/>
          <w:sz w:val="20"/>
          <w:szCs w:val="24"/>
        </w:rPr>
        <w:t>выгуливать</w:t>
      </w:r>
      <w:r w:rsidR="00FE6D69">
        <w:rPr>
          <w:rFonts w:ascii="Arial" w:hAnsi="Arial" w:cs="Arial"/>
          <w:color w:val="000000"/>
          <w:sz w:val="20"/>
          <w:szCs w:val="24"/>
        </w:rPr>
        <w:t xml:space="preserve"> </w:t>
      </w:r>
      <w:r w:rsidRPr="00E15DBE">
        <w:rPr>
          <w:rFonts w:ascii="Arial" w:hAnsi="Arial" w:cs="Arial"/>
          <w:color w:val="000000"/>
          <w:sz w:val="20"/>
          <w:szCs w:val="24"/>
        </w:rPr>
        <w:t>собак,</w:t>
      </w:r>
      <w:r w:rsidR="00FE6D69">
        <w:rPr>
          <w:rFonts w:ascii="Arial" w:hAnsi="Arial" w:cs="Arial"/>
          <w:color w:val="000000"/>
          <w:sz w:val="20"/>
          <w:szCs w:val="24"/>
        </w:rPr>
        <w:t xml:space="preserve"> </w:t>
      </w:r>
      <w:r w:rsidRPr="00E15DBE">
        <w:rPr>
          <w:rFonts w:ascii="Arial" w:hAnsi="Arial" w:cs="Arial"/>
          <w:color w:val="000000"/>
          <w:sz w:val="20"/>
          <w:szCs w:val="24"/>
        </w:rPr>
        <w:t>пасти</w:t>
      </w:r>
      <w:r w:rsidR="00FE6D69">
        <w:rPr>
          <w:rFonts w:ascii="Arial" w:hAnsi="Arial" w:cs="Arial"/>
          <w:color w:val="000000"/>
          <w:sz w:val="20"/>
          <w:szCs w:val="24"/>
        </w:rPr>
        <w:t xml:space="preserve"> </w:t>
      </w:r>
      <w:r w:rsidRPr="00E15DBE">
        <w:rPr>
          <w:rFonts w:ascii="Arial" w:hAnsi="Arial" w:cs="Arial"/>
          <w:color w:val="000000"/>
          <w:sz w:val="20"/>
          <w:szCs w:val="24"/>
        </w:rPr>
        <w:t>домашний</w:t>
      </w:r>
      <w:r w:rsidR="00FE6D69">
        <w:rPr>
          <w:rFonts w:ascii="Arial" w:hAnsi="Arial" w:cs="Arial"/>
          <w:color w:val="000000"/>
          <w:sz w:val="20"/>
          <w:szCs w:val="24"/>
        </w:rPr>
        <w:t xml:space="preserve"> </w:t>
      </w:r>
      <w:r w:rsidRPr="00E15DBE">
        <w:rPr>
          <w:rFonts w:ascii="Arial" w:hAnsi="Arial" w:cs="Arial"/>
          <w:color w:val="000000"/>
          <w:sz w:val="20"/>
          <w:szCs w:val="24"/>
        </w:rPr>
        <w:t>скот,</w:t>
      </w:r>
      <w:r w:rsidR="00FE6D69">
        <w:rPr>
          <w:rFonts w:ascii="Arial" w:hAnsi="Arial" w:cs="Arial"/>
          <w:color w:val="000000"/>
          <w:sz w:val="20"/>
          <w:szCs w:val="24"/>
        </w:rPr>
        <w:t xml:space="preserve"> </w:t>
      </w:r>
      <w:r w:rsidRPr="00E15DBE">
        <w:rPr>
          <w:rFonts w:ascii="Arial" w:hAnsi="Arial" w:cs="Arial"/>
          <w:color w:val="000000"/>
          <w:sz w:val="20"/>
          <w:szCs w:val="24"/>
        </w:rPr>
        <w:t>ловить</w:t>
      </w:r>
      <w:r w:rsidR="00FE6D69">
        <w:rPr>
          <w:rFonts w:ascii="Arial" w:hAnsi="Arial" w:cs="Arial"/>
          <w:color w:val="000000"/>
          <w:sz w:val="20"/>
          <w:szCs w:val="24"/>
        </w:rPr>
        <w:t xml:space="preserve"> </w:t>
      </w:r>
      <w:r w:rsidRPr="00E15DBE">
        <w:rPr>
          <w:rFonts w:ascii="Arial" w:hAnsi="Arial" w:cs="Arial"/>
          <w:color w:val="000000"/>
          <w:sz w:val="20"/>
          <w:szCs w:val="24"/>
        </w:rPr>
        <w:t>птиц;</w:t>
      </w:r>
    </w:p>
    <w:p w14:paraId="522E143C" w14:textId="561E1315" w:rsidR="006468DD" w:rsidRPr="00E15DBE" w:rsidRDefault="006468DD" w:rsidP="00E15DBE">
      <w:pPr>
        <w:spacing w:after="0" w:line="240" w:lineRule="auto"/>
        <w:rPr>
          <w:rFonts w:ascii="Arial" w:hAnsi="Arial" w:cs="Arial"/>
          <w:color w:val="000000"/>
          <w:sz w:val="20"/>
          <w:szCs w:val="24"/>
        </w:rPr>
      </w:pP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не</w:t>
      </w:r>
      <w:r w:rsidR="00FE6D69">
        <w:rPr>
          <w:rFonts w:ascii="Arial" w:hAnsi="Arial" w:cs="Arial"/>
          <w:color w:val="000000"/>
          <w:sz w:val="20"/>
          <w:szCs w:val="24"/>
        </w:rPr>
        <w:t xml:space="preserve"> </w:t>
      </w:r>
      <w:r w:rsidRPr="00E15DBE">
        <w:rPr>
          <w:rFonts w:ascii="Arial" w:hAnsi="Arial" w:cs="Arial"/>
          <w:color w:val="000000"/>
          <w:sz w:val="20"/>
          <w:szCs w:val="24"/>
        </w:rPr>
        <w:t>разводить</w:t>
      </w:r>
      <w:r w:rsidR="00FE6D69">
        <w:rPr>
          <w:rFonts w:ascii="Arial" w:hAnsi="Arial" w:cs="Arial"/>
          <w:color w:val="000000"/>
          <w:sz w:val="20"/>
          <w:szCs w:val="24"/>
        </w:rPr>
        <w:t xml:space="preserve"> </w:t>
      </w:r>
      <w:r w:rsidRPr="00E15DBE">
        <w:rPr>
          <w:rFonts w:ascii="Arial" w:hAnsi="Arial" w:cs="Arial"/>
          <w:color w:val="000000"/>
          <w:sz w:val="20"/>
          <w:szCs w:val="24"/>
        </w:rPr>
        <w:t>костры,</w:t>
      </w:r>
    </w:p>
    <w:p w14:paraId="4CCB19C3" w14:textId="1600E65C" w:rsidR="006468DD" w:rsidRPr="00E15DBE" w:rsidRDefault="006468DD" w:rsidP="00E15DBE">
      <w:pPr>
        <w:spacing w:after="0" w:line="240" w:lineRule="auto"/>
        <w:rPr>
          <w:rFonts w:ascii="Arial" w:hAnsi="Arial" w:cs="Arial"/>
          <w:color w:val="000000"/>
          <w:sz w:val="20"/>
          <w:szCs w:val="24"/>
        </w:rPr>
      </w:pP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не</w:t>
      </w:r>
      <w:r w:rsidR="00FE6D69">
        <w:rPr>
          <w:rFonts w:ascii="Arial" w:hAnsi="Arial" w:cs="Arial"/>
          <w:color w:val="000000"/>
          <w:sz w:val="20"/>
          <w:szCs w:val="24"/>
        </w:rPr>
        <w:t xml:space="preserve"> </w:t>
      </w:r>
      <w:r w:rsidRPr="00E15DBE">
        <w:rPr>
          <w:rFonts w:ascii="Arial" w:hAnsi="Arial" w:cs="Arial"/>
          <w:color w:val="000000"/>
          <w:sz w:val="20"/>
          <w:szCs w:val="24"/>
        </w:rPr>
        <w:t>распивать</w:t>
      </w:r>
      <w:r w:rsidR="00FE6D69">
        <w:rPr>
          <w:rFonts w:ascii="Arial" w:hAnsi="Arial" w:cs="Arial"/>
          <w:color w:val="000000"/>
          <w:sz w:val="20"/>
          <w:szCs w:val="24"/>
        </w:rPr>
        <w:t xml:space="preserve"> </w:t>
      </w:r>
      <w:r w:rsidRPr="00E15DBE">
        <w:rPr>
          <w:rFonts w:ascii="Arial" w:hAnsi="Arial" w:cs="Arial"/>
          <w:color w:val="000000"/>
          <w:sz w:val="20"/>
          <w:szCs w:val="24"/>
        </w:rPr>
        <w:t>спиртные</w:t>
      </w:r>
      <w:r w:rsidR="00FE6D69">
        <w:rPr>
          <w:rFonts w:ascii="Arial" w:hAnsi="Arial" w:cs="Arial"/>
          <w:color w:val="000000"/>
          <w:sz w:val="20"/>
          <w:szCs w:val="24"/>
        </w:rPr>
        <w:t xml:space="preserve"> </w:t>
      </w:r>
      <w:r w:rsidRPr="00E15DBE">
        <w:rPr>
          <w:rFonts w:ascii="Arial" w:hAnsi="Arial" w:cs="Arial"/>
          <w:color w:val="000000"/>
          <w:sz w:val="20"/>
          <w:szCs w:val="24"/>
        </w:rPr>
        <w:t>напитки;</w:t>
      </w:r>
    </w:p>
    <w:p w14:paraId="007244DF" w14:textId="77777777" w:rsidR="00605E4D" w:rsidRDefault="006468DD" w:rsidP="00E15DBE">
      <w:pPr>
        <w:spacing w:after="0" w:line="240" w:lineRule="auto"/>
        <w:rPr>
          <w:rFonts w:ascii="Arial" w:hAnsi="Arial" w:cs="Arial"/>
          <w:color w:val="000000"/>
          <w:sz w:val="20"/>
          <w:szCs w:val="24"/>
        </w:rPr>
      </w:pP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не</w:t>
      </w:r>
      <w:r w:rsidR="00FE6D69">
        <w:rPr>
          <w:rFonts w:ascii="Arial" w:hAnsi="Arial" w:cs="Arial"/>
          <w:color w:val="000000"/>
          <w:sz w:val="20"/>
          <w:szCs w:val="24"/>
        </w:rPr>
        <w:t xml:space="preserve"> </w:t>
      </w:r>
      <w:r w:rsidRPr="00E15DBE">
        <w:rPr>
          <w:rFonts w:ascii="Arial" w:hAnsi="Arial" w:cs="Arial"/>
          <w:color w:val="000000"/>
          <w:sz w:val="20"/>
          <w:szCs w:val="24"/>
        </w:rPr>
        <w:t>производить</w:t>
      </w:r>
      <w:r w:rsidR="00FE6D69">
        <w:rPr>
          <w:rFonts w:ascii="Arial" w:hAnsi="Arial" w:cs="Arial"/>
          <w:color w:val="000000"/>
          <w:sz w:val="20"/>
          <w:szCs w:val="24"/>
        </w:rPr>
        <w:t xml:space="preserve"> </w:t>
      </w:r>
      <w:r w:rsidRPr="00E15DBE">
        <w:rPr>
          <w:rFonts w:ascii="Arial" w:hAnsi="Arial" w:cs="Arial"/>
          <w:color w:val="000000"/>
          <w:sz w:val="20"/>
          <w:szCs w:val="24"/>
        </w:rPr>
        <w:t>посадку</w:t>
      </w:r>
      <w:r w:rsidR="00FE6D69">
        <w:rPr>
          <w:rFonts w:ascii="Arial" w:hAnsi="Arial" w:cs="Arial"/>
          <w:color w:val="000000"/>
          <w:sz w:val="20"/>
          <w:szCs w:val="24"/>
        </w:rPr>
        <w:t xml:space="preserve"> </w:t>
      </w:r>
      <w:r w:rsidRPr="00E15DBE">
        <w:rPr>
          <w:rFonts w:ascii="Arial" w:hAnsi="Arial" w:cs="Arial"/>
          <w:color w:val="000000"/>
          <w:sz w:val="20"/>
          <w:szCs w:val="24"/>
        </w:rPr>
        <w:t>деревьев</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территории</w:t>
      </w:r>
      <w:r w:rsidR="00FE6D69">
        <w:rPr>
          <w:rFonts w:ascii="Arial" w:hAnsi="Arial" w:cs="Arial"/>
          <w:color w:val="000000"/>
          <w:sz w:val="20"/>
          <w:szCs w:val="24"/>
        </w:rPr>
        <w:t xml:space="preserve"> </w:t>
      </w:r>
      <w:r w:rsidRPr="00E15DBE">
        <w:rPr>
          <w:rFonts w:ascii="Arial" w:hAnsi="Arial" w:cs="Arial"/>
          <w:color w:val="000000"/>
          <w:sz w:val="20"/>
          <w:szCs w:val="24"/>
        </w:rPr>
        <w:t>кладбища.</w:t>
      </w:r>
    </w:p>
    <w:p w14:paraId="1CA148B8" w14:textId="1392C3E8" w:rsidR="006468DD" w:rsidRPr="00E15DBE" w:rsidRDefault="006468DD" w:rsidP="00E15DBE">
      <w:pPr>
        <w:pStyle w:val="af"/>
        <w:rPr>
          <w:rFonts w:ascii="Arial" w:hAnsi="Arial" w:cs="Arial"/>
          <w:color w:val="000000"/>
          <w:szCs w:val="24"/>
        </w:rPr>
      </w:pPr>
      <w:r w:rsidRPr="00E15DBE">
        <w:rPr>
          <w:rFonts w:ascii="Arial" w:hAnsi="Arial" w:cs="Arial"/>
          <w:color w:val="000000"/>
          <w:szCs w:val="24"/>
        </w:rPr>
        <w:t>"___"______________</w:t>
      </w:r>
      <w:r w:rsidR="00FE6D69">
        <w:rPr>
          <w:rFonts w:ascii="Arial" w:hAnsi="Arial" w:cs="Arial"/>
          <w:color w:val="000000"/>
          <w:szCs w:val="24"/>
        </w:rPr>
        <w:t xml:space="preserve"> </w:t>
      </w:r>
      <w:r w:rsidRPr="00E15DBE">
        <w:rPr>
          <w:rFonts w:ascii="Arial" w:hAnsi="Arial" w:cs="Arial"/>
          <w:color w:val="000000"/>
          <w:szCs w:val="24"/>
        </w:rPr>
        <w:t>20</w:t>
      </w:r>
      <w:r w:rsidR="00FE6D69">
        <w:rPr>
          <w:rFonts w:ascii="Arial" w:hAnsi="Arial" w:cs="Arial"/>
          <w:color w:val="000000"/>
          <w:szCs w:val="24"/>
        </w:rPr>
        <w:t xml:space="preserve"> </w:t>
      </w:r>
      <w:r w:rsidRPr="00E15DBE">
        <w:rPr>
          <w:rFonts w:ascii="Arial" w:hAnsi="Arial" w:cs="Arial"/>
          <w:color w:val="000000"/>
          <w:szCs w:val="24"/>
        </w:rPr>
        <w:t>___</w:t>
      </w:r>
      <w:r w:rsidR="00FE6D69">
        <w:rPr>
          <w:rFonts w:ascii="Arial" w:hAnsi="Arial" w:cs="Arial"/>
          <w:color w:val="000000"/>
          <w:szCs w:val="24"/>
        </w:rPr>
        <w:t xml:space="preserve"> </w:t>
      </w:r>
      <w:r w:rsidRPr="00E15DBE">
        <w:rPr>
          <w:rFonts w:ascii="Arial" w:hAnsi="Arial" w:cs="Arial"/>
          <w:color w:val="000000"/>
          <w:szCs w:val="24"/>
        </w:rPr>
        <w:t>г.</w:t>
      </w:r>
      <w:r w:rsidR="00FE6D69">
        <w:rPr>
          <w:rFonts w:ascii="Arial" w:hAnsi="Arial" w:cs="Arial"/>
          <w:color w:val="000000"/>
          <w:szCs w:val="24"/>
        </w:rPr>
        <w:t xml:space="preserve"> </w:t>
      </w:r>
      <w:r w:rsidRPr="00E15DBE">
        <w:rPr>
          <w:rFonts w:ascii="Arial" w:hAnsi="Arial" w:cs="Arial"/>
          <w:color w:val="000000"/>
          <w:szCs w:val="24"/>
        </w:rPr>
        <w:t>_______________</w:t>
      </w:r>
      <w:proofErr w:type="gramStart"/>
      <w:r w:rsidRPr="00E15DBE">
        <w:rPr>
          <w:rFonts w:ascii="Arial" w:hAnsi="Arial" w:cs="Arial"/>
          <w:color w:val="000000"/>
          <w:szCs w:val="24"/>
        </w:rPr>
        <w:t>_(</w:t>
      </w:r>
      <w:proofErr w:type="gramEnd"/>
      <w:r w:rsidRPr="00E15DBE">
        <w:rPr>
          <w:rFonts w:ascii="Arial" w:hAnsi="Arial" w:cs="Arial"/>
          <w:color w:val="000000"/>
          <w:szCs w:val="24"/>
        </w:rPr>
        <w:t>_________________________)</w:t>
      </w:r>
    </w:p>
    <w:p w14:paraId="47B3CCAD" w14:textId="77777777" w:rsidR="00605E4D" w:rsidRDefault="00FE6D69" w:rsidP="00E15DBE">
      <w:pPr>
        <w:pStyle w:val="af"/>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(подпись)</w:t>
      </w:r>
      <w:r>
        <w:rPr>
          <w:rFonts w:ascii="Arial" w:hAnsi="Arial" w:cs="Arial"/>
          <w:color w:val="000000"/>
          <w:szCs w:val="24"/>
        </w:rPr>
        <w:t xml:space="preserve"> </w:t>
      </w:r>
      <w:r w:rsidR="006468DD" w:rsidRPr="00E15DBE">
        <w:rPr>
          <w:rFonts w:ascii="Arial" w:hAnsi="Arial" w:cs="Arial"/>
          <w:color w:val="000000"/>
          <w:szCs w:val="24"/>
        </w:rPr>
        <w:t>(Ф.И.О.)</w:t>
      </w:r>
    </w:p>
    <w:p w14:paraId="1689F31C" w14:textId="77777777" w:rsidR="00927102" w:rsidRDefault="00927102" w:rsidP="00E15DBE">
      <w:pPr>
        <w:spacing w:after="0" w:line="240" w:lineRule="auto"/>
        <w:jc w:val="right"/>
        <w:rPr>
          <w:rStyle w:val="ae"/>
          <w:rFonts w:ascii="Arial" w:hAnsi="Arial" w:cs="Arial"/>
          <w:b w:val="0"/>
          <w:bCs w:val="0"/>
          <w:color w:val="000000"/>
          <w:sz w:val="20"/>
          <w:szCs w:val="24"/>
        </w:rPr>
      </w:pPr>
      <w:bookmarkStart w:id="142" w:name="sub_1200"/>
    </w:p>
    <w:p w14:paraId="455D3A60" w14:textId="43CFD0CC" w:rsidR="00605E4D" w:rsidRDefault="006468DD" w:rsidP="00E15DBE">
      <w:pPr>
        <w:spacing w:after="0" w:line="240" w:lineRule="auto"/>
        <w:jc w:val="right"/>
        <w:rPr>
          <w:rStyle w:val="ae"/>
          <w:rFonts w:ascii="Arial" w:hAnsi="Arial" w:cs="Arial"/>
          <w:b w:val="0"/>
          <w:bCs w:val="0"/>
          <w:color w:val="000000"/>
          <w:sz w:val="20"/>
          <w:szCs w:val="24"/>
        </w:rPr>
      </w:pPr>
      <w:r w:rsidRPr="00E15DBE">
        <w:rPr>
          <w:rStyle w:val="ae"/>
          <w:rFonts w:ascii="Arial" w:hAnsi="Arial" w:cs="Arial"/>
          <w:b w:val="0"/>
          <w:bCs w:val="0"/>
          <w:color w:val="000000"/>
          <w:sz w:val="20"/>
          <w:szCs w:val="24"/>
        </w:rPr>
        <w:t>Приложение</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N</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2</w:t>
      </w:r>
      <w:r w:rsidRPr="00E15DBE">
        <w:rPr>
          <w:rStyle w:val="ae"/>
          <w:rFonts w:ascii="Arial" w:hAnsi="Arial" w:cs="Arial"/>
          <w:b w:val="0"/>
          <w:bCs w:val="0"/>
          <w:color w:val="000000"/>
          <w:sz w:val="20"/>
          <w:szCs w:val="24"/>
        </w:rPr>
        <w:br/>
        <w:t>к</w:t>
      </w:r>
      <w:r w:rsidR="00FE6D69">
        <w:rPr>
          <w:rStyle w:val="ae"/>
          <w:rFonts w:ascii="Arial" w:hAnsi="Arial" w:cs="Arial"/>
          <w:b w:val="0"/>
          <w:bCs w:val="0"/>
          <w:color w:val="000000"/>
          <w:sz w:val="20"/>
          <w:szCs w:val="24"/>
        </w:rPr>
        <w:t xml:space="preserve"> </w:t>
      </w:r>
      <w:hyperlink w:anchor="sub_1000" w:history="1">
        <w:r w:rsidRPr="00E15DBE">
          <w:rPr>
            <w:rStyle w:val="af1"/>
            <w:rFonts w:ascii="Arial" w:hAnsi="Arial" w:cs="Arial"/>
            <w:b/>
            <w:color w:val="000000"/>
            <w:szCs w:val="24"/>
          </w:rPr>
          <w:t>Инструкции</w:t>
        </w:r>
      </w:hyperlink>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о</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порядке</w:t>
      </w:r>
      <w:r w:rsidRPr="00E15DBE">
        <w:rPr>
          <w:rStyle w:val="ae"/>
          <w:rFonts w:ascii="Arial" w:hAnsi="Arial" w:cs="Arial"/>
          <w:b w:val="0"/>
          <w:bCs w:val="0"/>
          <w:color w:val="000000"/>
          <w:sz w:val="20"/>
          <w:szCs w:val="24"/>
        </w:rPr>
        <w:br/>
        <w:t>похорон</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и</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содержании</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мест</w:t>
      </w:r>
      <w:r w:rsidRPr="00E15DBE">
        <w:rPr>
          <w:rStyle w:val="ae"/>
          <w:rFonts w:ascii="Arial" w:hAnsi="Arial" w:cs="Arial"/>
          <w:b w:val="0"/>
          <w:bCs w:val="0"/>
          <w:color w:val="000000"/>
          <w:sz w:val="20"/>
          <w:szCs w:val="24"/>
        </w:rPr>
        <w:br/>
        <w:t>погребений</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на</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территории</w:t>
      </w:r>
      <w:r w:rsidRPr="00E15DBE">
        <w:rPr>
          <w:rStyle w:val="ae"/>
          <w:rFonts w:ascii="Arial" w:hAnsi="Arial" w:cs="Arial"/>
          <w:b w:val="0"/>
          <w:bCs w:val="0"/>
          <w:color w:val="000000"/>
          <w:sz w:val="20"/>
          <w:szCs w:val="24"/>
        </w:rPr>
        <w:br/>
        <w:t>Мариинско-Посадского</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муниципального</w:t>
      </w:r>
      <w:r w:rsidRPr="00E15DBE">
        <w:rPr>
          <w:rStyle w:val="ae"/>
          <w:rFonts w:ascii="Arial" w:hAnsi="Arial" w:cs="Arial"/>
          <w:b w:val="0"/>
          <w:bCs w:val="0"/>
          <w:color w:val="000000"/>
          <w:sz w:val="20"/>
          <w:szCs w:val="24"/>
        </w:rPr>
        <w:br/>
        <w:t>округа</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Чувашской</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Республики</w:t>
      </w:r>
      <w:bookmarkEnd w:id="142"/>
    </w:p>
    <w:p w14:paraId="1A62F832" w14:textId="433AE482" w:rsidR="006468DD" w:rsidRPr="00E15DBE" w:rsidRDefault="00FE6D69" w:rsidP="00E15DBE">
      <w:pPr>
        <w:pStyle w:val="af"/>
        <w:jc w:val="right"/>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Начальнику</w:t>
      </w:r>
      <w:r>
        <w:rPr>
          <w:rFonts w:ascii="Arial" w:hAnsi="Arial" w:cs="Arial"/>
          <w:color w:val="000000"/>
          <w:szCs w:val="24"/>
        </w:rPr>
        <w:t xml:space="preserve"> </w:t>
      </w:r>
      <w:r w:rsidR="006468DD" w:rsidRPr="00E15DBE">
        <w:rPr>
          <w:rFonts w:ascii="Arial" w:hAnsi="Arial" w:cs="Arial"/>
          <w:color w:val="000000"/>
          <w:szCs w:val="24"/>
        </w:rPr>
        <w:t>______________</w:t>
      </w:r>
      <w:r>
        <w:rPr>
          <w:rFonts w:ascii="Arial" w:hAnsi="Arial" w:cs="Arial"/>
          <w:color w:val="000000"/>
          <w:szCs w:val="24"/>
        </w:rPr>
        <w:t xml:space="preserve"> </w:t>
      </w:r>
      <w:r w:rsidR="006468DD" w:rsidRPr="00E15DBE">
        <w:rPr>
          <w:rFonts w:ascii="Arial" w:hAnsi="Arial" w:cs="Arial"/>
          <w:color w:val="000000"/>
          <w:szCs w:val="24"/>
        </w:rPr>
        <w:t>территориального</w:t>
      </w:r>
      <w:r>
        <w:rPr>
          <w:rFonts w:ascii="Arial" w:hAnsi="Arial" w:cs="Arial"/>
          <w:color w:val="000000"/>
          <w:szCs w:val="24"/>
        </w:rPr>
        <w:t xml:space="preserve"> </w:t>
      </w:r>
      <w:r w:rsidR="006468DD" w:rsidRPr="00E15DBE">
        <w:rPr>
          <w:rFonts w:ascii="Arial" w:hAnsi="Arial" w:cs="Arial"/>
          <w:color w:val="000000"/>
          <w:szCs w:val="24"/>
        </w:rPr>
        <w:t>отдела</w:t>
      </w:r>
    </w:p>
    <w:p w14:paraId="61D85F84" w14:textId="13683E25" w:rsidR="006468DD" w:rsidRPr="00E15DBE" w:rsidRDefault="00FE6D69" w:rsidP="00E15DBE">
      <w:pPr>
        <w:pStyle w:val="af"/>
        <w:jc w:val="right"/>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УБИРТ</w:t>
      </w:r>
      <w:r>
        <w:rPr>
          <w:rFonts w:ascii="Arial" w:hAnsi="Arial" w:cs="Arial"/>
          <w:color w:val="000000"/>
          <w:szCs w:val="24"/>
        </w:rPr>
        <w:t xml:space="preserve"> </w:t>
      </w:r>
      <w:r w:rsidR="006468DD" w:rsidRPr="00E15DBE">
        <w:rPr>
          <w:rFonts w:ascii="Arial" w:hAnsi="Arial" w:cs="Arial"/>
          <w:color w:val="000000"/>
          <w:szCs w:val="24"/>
        </w:rPr>
        <w:t>администрации</w:t>
      </w:r>
      <w:r>
        <w:rPr>
          <w:rFonts w:ascii="Arial" w:hAnsi="Arial" w:cs="Arial"/>
          <w:color w:val="000000"/>
          <w:szCs w:val="24"/>
        </w:rPr>
        <w:t xml:space="preserve"> </w:t>
      </w:r>
      <w:r w:rsidR="006468DD" w:rsidRPr="00E15DBE">
        <w:rPr>
          <w:rFonts w:ascii="Arial" w:hAnsi="Arial" w:cs="Arial"/>
          <w:color w:val="000000"/>
          <w:szCs w:val="24"/>
        </w:rPr>
        <w:t>Мариинско-Посадского</w:t>
      </w:r>
    </w:p>
    <w:p w14:paraId="44D5447D" w14:textId="3B927787" w:rsidR="006468DD" w:rsidRPr="00E15DBE" w:rsidRDefault="00FE6D69" w:rsidP="00E15DBE">
      <w:pPr>
        <w:pStyle w:val="af"/>
        <w:jc w:val="right"/>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муниципального</w:t>
      </w:r>
      <w:r>
        <w:rPr>
          <w:rFonts w:ascii="Arial" w:hAnsi="Arial" w:cs="Arial"/>
          <w:color w:val="000000"/>
          <w:szCs w:val="24"/>
        </w:rPr>
        <w:t xml:space="preserve"> </w:t>
      </w:r>
      <w:r w:rsidR="006468DD" w:rsidRPr="00E15DBE">
        <w:rPr>
          <w:rFonts w:ascii="Arial" w:hAnsi="Arial" w:cs="Arial"/>
          <w:color w:val="000000"/>
          <w:szCs w:val="24"/>
        </w:rPr>
        <w:t>округа</w:t>
      </w:r>
    </w:p>
    <w:p w14:paraId="44B13AB7" w14:textId="44D33053" w:rsidR="006468DD" w:rsidRPr="00E15DBE" w:rsidRDefault="00FE6D69" w:rsidP="00E15DBE">
      <w:pPr>
        <w:pStyle w:val="af"/>
        <w:jc w:val="right"/>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от</w:t>
      </w:r>
      <w:r>
        <w:rPr>
          <w:rFonts w:ascii="Arial" w:hAnsi="Arial" w:cs="Arial"/>
          <w:color w:val="000000"/>
          <w:szCs w:val="24"/>
        </w:rPr>
        <w:t xml:space="preserve"> </w:t>
      </w:r>
      <w:r w:rsidR="006468DD" w:rsidRPr="00E15DBE">
        <w:rPr>
          <w:rFonts w:ascii="Arial" w:hAnsi="Arial" w:cs="Arial"/>
          <w:color w:val="000000"/>
          <w:szCs w:val="24"/>
        </w:rPr>
        <w:t>______________________________________________</w:t>
      </w:r>
    </w:p>
    <w:p w14:paraId="5E264702" w14:textId="4DB82C3E" w:rsidR="006468DD" w:rsidRPr="00E15DBE" w:rsidRDefault="00FE6D69" w:rsidP="00E15DBE">
      <w:pPr>
        <w:pStyle w:val="af"/>
        <w:jc w:val="right"/>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(Ф.И.О.</w:t>
      </w:r>
      <w:r>
        <w:rPr>
          <w:rFonts w:ascii="Arial" w:hAnsi="Arial" w:cs="Arial"/>
          <w:color w:val="000000"/>
          <w:szCs w:val="24"/>
        </w:rPr>
        <w:t xml:space="preserve"> </w:t>
      </w:r>
      <w:r w:rsidR="006468DD" w:rsidRPr="00E15DBE">
        <w:rPr>
          <w:rFonts w:ascii="Arial" w:hAnsi="Arial" w:cs="Arial"/>
          <w:color w:val="000000"/>
          <w:szCs w:val="24"/>
        </w:rPr>
        <w:t>физического</w:t>
      </w:r>
      <w:r>
        <w:rPr>
          <w:rFonts w:ascii="Arial" w:hAnsi="Arial" w:cs="Arial"/>
          <w:color w:val="000000"/>
          <w:szCs w:val="24"/>
        </w:rPr>
        <w:t xml:space="preserve"> </w:t>
      </w:r>
      <w:r w:rsidR="006468DD" w:rsidRPr="00E15DBE">
        <w:rPr>
          <w:rFonts w:ascii="Arial" w:hAnsi="Arial" w:cs="Arial"/>
          <w:color w:val="000000"/>
          <w:szCs w:val="24"/>
        </w:rPr>
        <w:t>лица,</w:t>
      </w:r>
      <w:r>
        <w:rPr>
          <w:rFonts w:ascii="Arial" w:hAnsi="Arial" w:cs="Arial"/>
          <w:color w:val="000000"/>
          <w:szCs w:val="24"/>
        </w:rPr>
        <w:t xml:space="preserve"> </w:t>
      </w:r>
      <w:r w:rsidR="006468DD" w:rsidRPr="00E15DBE">
        <w:rPr>
          <w:rFonts w:ascii="Arial" w:hAnsi="Arial" w:cs="Arial"/>
          <w:color w:val="000000"/>
          <w:szCs w:val="24"/>
        </w:rPr>
        <w:t>степень</w:t>
      </w:r>
    </w:p>
    <w:p w14:paraId="7D7F1155" w14:textId="6414540C" w:rsidR="006468DD" w:rsidRPr="00E15DBE" w:rsidRDefault="00FE6D69" w:rsidP="00E15DBE">
      <w:pPr>
        <w:pStyle w:val="af"/>
        <w:jc w:val="right"/>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родства</w:t>
      </w:r>
      <w:r>
        <w:rPr>
          <w:rFonts w:ascii="Arial" w:hAnsi="Arial" w:cs="Arial"/>
          <w:color w:val="000000"/>
          <w:szCs w:val="24"/>
        </w:rPr>
        <w:t xml:space="preserve"> </w:t>
      </w:r>
      <w:r w:rsidR="006468DD" w:rsidRPr="00E15DBE">
        <w:rPr>
          <w:rFonts w:ascii="Arial" w:hAnsi="Arial" w:cs="Arial"/>
          <w:color w:val="000000"/>
          <w:szCs w:val="24"/>
        </w:rPr>
        <w:t>с</w:t>
      </w:r>
      <w:r>
        <w:rPr>
          <w:rFonts w:ascii="Arial" w:hAnsi="Arial" w:cs="Arial"/>
          <w:color w:val="000000"/>
          <w:szCs w:val="24"/>
        </w:rPr>
        <w:t xml:space="preserve"> </w:t>
      </w:r>
      <w:r w:rsidR="006468DD" w:rsidRPr="00E15DBE">
        <w:rPr>
          <w:rFonts w:ascii="Arial" w:hAnsi="Arial" w:cs="Arial"/>
          <w:color w:val="000000"/>
          <w:szCs w:val="24"/>
        </w:rPr>
        <w:t>умершим)</w:t>
      </w:r>
    </w:p>
    <w:p w14:paraId="0EC8E284" w14:textId="62BC01E1" w:rsidR="006468DD" w:rsidRPr="00E15DBE" w:rsidRDefault="00FE6D69" w:rsidP="00E15DBE">
      <w:pPr>
        <w:pStyle w:val="af"/>
        <w:jc w:val="right"/>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_________________________________________________</w:t>
      </w:r>
    </w:p>
    <w:p w14:paraId="4BA6A683" w14:textId="65D2E077" w:rsidR="006468DD" w:rsidRPr="00E15DBE" w:rsidRDefault="00FE6D69" w:rsidP="00E15DBE">
      <w:pPr>
        <w:pStyle w:val="af"/>
        <w:jc w:val="right"/>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Наименование</w:t>
      </w:r>
      <w:r>
        <w:rPr>
          <w:rFonts w:ascii="Arial" w:hAnsi="Arial" w:cs="Arial"/>
          <w:color w:val="000000"/>
          <w:szCs w:val="24"/>
        </w:rPr>
        <w:t xml:space="preserve"> </w:t>
      </w:r>
      <w:r w:rsidR="006468DD" w:rsidRPr="00E15DBE">
        <w:rPr>
          <w:rFonts w:ascii="Arial" w:hAnsi="Arial" w:cs="Arial"/>
          <w:color w:val="000000"/>
          <w:szCs w:val="24"/>
        </w:rPr>
        <w:t>документа,</w:t>
      </w:r>
      <w:r>
        <w:rPr>
          <w:rFonts w:ascii="Arial" w:hAnsi="Arial" w:cs="Arial"/>
          <w:color w:val="000000"/>
          <w:szCs w:val="24"/>
        </w:rPr>
        <w:t xml:space="preserve"> </w:t>
      </w:r>
      <w:r w:rsidR="006468DD" w:rsidRPr="00E15DBE">
        <w:rPr>
          <w:rFonts w:ascii="Arial" w:hAnsi="Arial" w:cs="Arial"/>
          <w:color w:val="000000"/>
          <w:szCs w:val="24"/>
        </w:rPr>
        <w:t>удостоверяющего</w:t>
      </w:r>
      <w:r>
        <w:rPr>
          <w:rFonts w:ascii="Arial" w:hAnsi="Arial" w:cs="Arial"/>
          <w:color w:val="000000"/>
          <w:szCs w:val="24"/>
        </w:rPr>
        <w:t xml:space="preserve"> </w:t>
      </w:r>
      <w:r w:rsidR="006468DD" w:rsidRPr="00E15DBE">
        <w:rPr>
          <w:rFonts w:ascii="Arial" w:hAnsi="Arial" w:cs="Arial"/>
          <w:color w:val="000000"/>
          <w:szCs w:val="24"/>
        </w:rPr>
        <w:t>личность,</w:t>
      </w:r>
    </w:p>
    <w:p w14:paraId="534ED125" w14:textId="46714814" w:rsidR="006468DD" w:rsidRPr="00E15DBE" w:rsidRDefault="00FE6D69" w:rsidP="00E15DBE">
      <w:pPr>
        <w:pStyle w:val="af"/>
        <w:jc w:val="right"/>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_________________________________________________</w:t>
      </w:r>
    </w:p>
    <w:p w14:paraId="11BA6551" w14:textId="4467F1BD" w:rsidR="006468DD" w:rsidRPr="00E15DBE" w:rsidRDefault="00FE6D69" w:rsidP="00E15DBE">
      <w:pPr>
        <w:pStyle w:val="af"/>
        <w:jc w:val="right"/>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серия,</w:t>
      </w:r>
      <w:r>
        <w:rPr>
          <w:rFonts w:ascii="Arial" w:hAnsi="Arial" w:cs="Arial"/>
          <w:color w:val="000000"/>
          <w:szCs w:val="24"/>
        </w:rPr>
        <w:t xml:space="preserve"> </w:t>
      </w:r>
      <w:r w:rsidR="006468DD" w:rsidRPr="00E15DBE">
        <w:rPr>
          <w:rFonts w:ascii="Arial" w:hAnsi="Arial" w:cs="Arial"/>
          <w:color w:val="000000"/>
          <w:szCs w:val="24"/>
        </w:rPr>
        <w:t>номер,</w:t>
      </w:r>
      <w:r>
        <w:rPr>
          <w:rFonts w:ascii="Arial" w:hAnsi="Arial" w:cs="Arial"/>
          <w:color w:val="000000"/>
          <w:szCs w:val="24"/>
        </w:rPr>
        <w:t xml:space="preserve"> </w:t>
      </w:r>
      <w:r w:rsidR="006468DD" w:rsidRPr="00E15DBE">
        <w:rPr>
          <w:rFonts w:ascii="Arial" w:hAnsi="Arial" w:cs="Arial"/>
          <w:color w:val="000000"/>
          <w:szCs w:val="24"/>
        </w:rPr>
        <w:t>дата</w:t>
      </w:r>
      <w:r>
        <w:rPr>
          <w:rFonts w:ascii="Arial" w:hAnsi="Arial" w:cs="Arial"/>
          <w:color w:val="000000"/>
          <w:szCs w:val="24"/>
        </w:rPr>
        <w:t xml:space="preserve"> </w:t>
      </w:r>
      <w:r w:rsidR="006468DD" w:rsidRPr="00E15DBE">
        <w:rPr>
          <w:rFonts w:ascii="Arial" w:hAnsi="Arial" w:cs="Arial"/>
          <w:color w:val="000000"/>
          <w:szCs w:val="24"/>
        </w:rPr>
        <w:t>выдачи</w:t>
      </w:r>
    </w:p>
    <w:p w14:paraId="36CD84FB" w14:textId="578AD0A5" w:rsidR="006468DD" w:rsidRPr="00E15DBE" w:rsidRDefault="00FE6D69" w:rsidP="00E15DBE">
      <w:pPr>
        <w:pStyle w:val="af"/>
        <w:jc w:val="right"/>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_________________________________________________</w:t>
      </w:r>
    </w:p>
    <w:p w14:paraId="05735FA3" w14:textId="71D88B8D" w:rsidR="006468DD" w:rsidRPr="00E15DBE" w:rsidRDefault="00FE6D69" w:rsidP="00E15DBE">
      <w:pPr>
        <w:pStyle w:val="af"/>
        <w:jc w:val="right"/>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(место</w:t>
      </w:r>
      <w:r>
        <w:rPr>
          <w:rFonts w:ascii="Arial" w:hAnsi="Arial" w:cs="Arial"/>
          <w:color w:val="000000"/>
          <w:szCs w:val="24"/>
        </w:rPr>
        <w:t xml:space="preserve"> </w:t>
      </w:r>
      <w:r w:rsidR="006468DD" w:rsidRPr="00E15DBE">
        <w:rPr>
          <w:rFonts w:ascii="Arial" w:hAnsi="Arial" w:cs="Arial"/>
          <w:color w:val="000000"/>
          <w:szCs w:val="24"/>
        </w:rPr>
        <w:t>жительства</w:t>
      </w:r>
      <w:r>
        <w:rPr>
          <w:rFonts w:ascii="Arial" w:hAnsi="Arial" w:cs="Arial"/>
          <w:color w:val="000000"/>
          <w:szCs w:val="24"/>
        </w:rPr>
        <w:t xml:space="preserve"> </w:t>
      </w:r>
      <w:r w:rsidR="006468DD" w:rsidRPr="00E15DBE">
        <w:rPr>
          <w:rFonts w:ascii="Arial" w:hAnsi="Arial" w:cs="Arial"/>
          <w:color w:val="000000"/>
          <w:szCs w:val="24"/>
        </w:rPr>
        <w:t>физического</w:t>
      </w:r>
      <w:r>
        <w:rPr>
          <w:rFonts w:ascii="Arial" w:hAnsi="Arial" w:cs="Arial"/>
          <w:color w:val="000000"/>
          <w:szCs w:val="24"/>
        </w:rPr>
        <w:t xml:space="preserve"> </w:t>
      </w:r>
      <w:r w:rsidR="006468DD" w:rsidRPr="00E15DBE">
        <w:rPr>
          <w:rFonts w:ascii="Arial" w:hAnsi="Arial" w:cs="Arial"/>
          <w:color w:val="000000"/>
          <w:szCs w:val="24"/>
        </w:rPr>
        <w:t>лица)</w:t>
      </w:r>
    </w:p>
    <w:p w14:paraId="3628AA83" w14:textId="7BCB8169" w:rsidR="006468DD" w:rsidRPr="00E15DBE" w:rsidRDefault="00FE6D69" w:rsidP="00E15DBE">
      <w:pPr>
        <w:pStyle w:val="af"/>
        <w:jc w:val="right"/>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_________________________________________________</w:t>
      </w:r>
    </w:p>
    <w:p w14:paraId="0D83E4F8" w14:textId="77777777" w:rsidR="00605E4D" w:rsidRDefault="00FE6D69" w:rsidP="00E15DBE">
      <w:pPr>
        <w:pStyle w:val="af"/>
        <w:jc w:val="right"/>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(контактный</w:t>
      </w:r>
      <w:r>
        <w:rPr>
          <w:rFonts w:ascii="Arial" w:hAnsi="Arial" w:cs="Arial"/>
          <w:color w:val="000000"/>
          <w:szCs w:val="24"/>
        </w:rPr>
        <w:t xml:space="preserve"> </w:t>
      </w:r>
      <w:r w:rsidR="006468DD" w:rsidRPr="00E15DBE">
        <w:rPr>
          <w:rFonts w:ascii="Arial" w:hAnsi="Arial" w:cs="Arial"/>
          <w:color w:val="000000"/>
          <w:szCs w:val="24"/>
        </w:rPr>
        <w:t>телефон)</w:t>
      </w:r>
    </w:p>
    <w:p w14:paraId="4C05F691" w14:textId="77777777" w:rsidR="00927102" w:rsidRDefault="00927102" w:rsidP="00E15DBE">
      <w:pPr>
        <w:pStyle w:val="12"/>
        <w:spacing w:line="240" w:lineRule="auto"/>
        <w:rPr>
          <w:rFonts w:ascii="Arial" w:hAnsi="Arial" w:cs="Arial"/>
          <w:color w:val="000000"/>
          <w:sz w:val="20"/>
          <w:szCs w:val="24"/>
        </w:rPr>
      </w:pPr>
    </w:p>
    <w:p w14:paraId="7AAB02D0" w14:textId="1BD1076C" w:rsidR="00605E4D" w:rsidRDefault="006468DD" w:rsidP="00E15DBE">
      <w:pPr>
        <w:pStyle w:val="12"/>
        <w:spacing w:line="240" w:lineRule="auto"/>
        <w:rPr>
          <w:rFonts w:ascii="Arial" w:hAnsi="Arial" w:cs="Arial"/>
          <w:color w:val="000000"/>
          <w:sz w:val="20"/>
          <w:szCs w:val="24"/>
        </w:rPr>
      </w:pPr>
      <w:r w:rsidRPr="00E15DBE">
        <w:rPr>
          <w:rFonts w:ascii="Arial" w:hAnsi="Arial" w:cs="Arial"/>
          <w:color w:val="000000"/>
          <w:sz w:val="20"/>
          <w:szCs w:val="24"/>
        </w:rPr>
        <w:t>Заявление</w:t>
      </w:r>
      <w:r w:rsidRPr="00E15DBE">
        <w:rPr>
          <w:rFonts w:ascii="Arial" w:hAnsi="Arial" w:cs="Arial"/>
          <w:color w:val="000000"/>
          <w:sz w:val="20"/>
          <w:szCs w:val="24"/>
        </w:rPr>
        <w:br/>
        <w:t>о</w:t>
      </w:r>
      <w:r w:rsidR="00FE6D69">
        <w:rPr>
          <w:rFonts w:ascii="Arial" w:hAnsi="Arial" w:cs="Arial"/>
          <w:color w:val="000000"/>
          <w:sz w:val="20"/>
          <w:szCs w:val="24"/>
        </w:rPr>
        <w:t xml:space="preserve"> </w:t>
      </w:r>
      <w:r w:rsidRPr="00E15DBE">
        <w:rPr>
          <w:rFonts w:ascii="Arial" w:hAnsi="Arial" w:cs="Arial"/>
          <w:color w:val="000000"/>
          <w:sz w:val="20"/>
          <w:szCs w:val="24"/>
        </w:rPr>
        <w:t>выдаче</w:t>
      </w:r>
      <w:r w:rsidR="00FE6D69">
        <w:rPr>
          <w:rFonts w:ascii="Arial" w:hAnsi="Arial" w:cs="Arial"/>
          <w:color w:val="000000"/>
          <w:sz w:val="20"/>
          <w:szCs w:val="24"/>
        </w:rPr>
        <w:t xml:space="preserve"> </w:t>
      </w:r>
      <w:r w:rsidRPr="00E15DBE">
        <w:rPr>
          <w:rFonts w:ascii="Arial" w:hAnsi="Arial" w:cs="Arial"/>
          <w:color w:val="000000"/>
          <w:sz w:val="20"/>
          <w:szCs w:val="24"/>
        </w:rPr>
        <w:t>разрешения</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погребение</w:t>
      </w:r>
      <w:r w:rsidR="00FE6D69">
        <w:rPr>
          <w:rFonts w:ascii="Arial" w:hAnsi="Arial" w:cs="Arial"/>
          <w:color w:val="000000"/>
          <w:sz w:val="20"/>
          <w:szCs w:val="24"/>
        </w:rPr>
        <w:t xml:space="preserve"> </w:t>
      </w:r>
      <w:r w:rsidRPr="00E15DBE">
        <w:rPr>
          <w:rFonts w:ascii="Arial" w:hAnsi="Arial" w:cs="Arial"/>
          <w:color w:val="000000"/>
          <w:sz w:val="20"/>
          <w:szCs w:val="24"/>
        </w:rPr>
        <w:t>умершего</w:t>
      </w:r>
      <w:r w:rsidR="00FE6D69">
        <w:rPr>
          <w:rFonts w:ascii="Arial" w:hAnsi="Arial" w:cs="Arial"/>
          <w:color w:val="000000"/>
          <w:sz w:val="20"/>
          <w:szCs w:val="24"/>
        </w:rPr>
        <w:t xml:space="preserve"> </w:t>
      </w:r>
      <w:r w:rsidRPr="00E15DBE">
        <w:rPr>
          <w:rFonts w:ascii="Arial" w:hAnsi="Arial" w:cs="Arial"/>
          <w:color w:val="000000"/>
          <w:sz w:val="20"/>
          <w:szCs w:val="24"/>
        </w:rPr>
        <w:t>(ей)</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ранее</w:t>
      </w:r>
      <w:r w:rsidR="00FE6D69">
        <w:rPr>
          <w:rFonts w:ascii="Arial" w:hAnsi="Arial" w:cs="Arial"/>
          <w:color w:val="000000"/>
          <w:sz w:val="20"/>
          <w:szCs w:val="24"/>
        </w:rPr>
        <w:t xml:space="preserve"> </w:t>
      </w:r>
      <w:r w:rsidRPr="00E15DBE">
        <w:rPr>
          <w:rFonts w:ascii="Arial" w:hAnsi="Arial" w:cs="Arial"/>
          <w:color w:val="000000"/>
          <w:sz w:val="20"/>
          <w:szCs w:val="24"/>
        </w:rPr>
        <w:t>предоставленном</w:t>
      </w:r>
      <w:r w:rsidR="00FE6D69">
        <w:rPr>
          <w:rFonts w:ascii="Arial" w:hAnsi="Arial" w:cs="Arial"/>
          <w:color w:val="000000"/>
          <w:sz w:val="20"/>
          <w:szCs w:val="24"/>
        </w:rPr>
        <w:t xml:space="preserve"> </w:t>
      </w:r>
      <w:r w:rsidRPr="00E15DBE">
        <w:rPr>
          <w:rFonts w:ascii="Arial" w:hAnsi="Arial" w:cs="Arial"/>
          <w:color w:val="000000"/>
          <w:sz w:val="20"/>
          <w:szCs w:val="24"/>
        </w:rPr>
        <w:t>месте</w:t>
      </w:r>
      <w:r w:rsidR="00FE6D69">
        <w:rPr>
          <w:rFonts w:ascii="Arial" w:hAnsi="Arial" w:cs="Arial"/>
          <w:color w:val="000000"/>
          <w:sz w:val="20"/>
          <w:szCs w:val="24"/>
        </w:rPr>
        <w:t xml:space="preserve"> </w:t>
      </w:r>
      <w:r w:rsidRPr="00E15DBE">
        <w:rPr>
          <w:rFonts w:ascii="Arial" w:hAnsi="Arial" w:cs="Arial"/>
          <w:color w:val="000000"/>
          <w:sz w:val="20"/>
          <w:szCs w:val="24"/>
        </w:rPr>
        <w:t>для</w:t>
      </w:r>
      <w:r w:rsidR="00FE6D69">
        <w:rPr>
          <w:rFonts w:ascii="Arial" w:hAnsi="Arial" w:cs="Arial"/>
          <w:color w:val="000000"/>
          <w:sz w:val="20"/>
          <w:szCs w:val="24"/>
        </w:rPr>
        <w:t xml:space="preserve"> </w:t>
      </w:r>
      <w:r w:rsidRPr="00E15DBE">
        <w:rPr>
          <w:rFonts w:ascii="Arial" w:hAnsi="Arial" w:cs="Arial"/>
          <w:color w:val="000000"/>
          <w:sz w:val="20"/>
          <w:szCs w:val="24"/>
        </w:rPr>
        <w:t>захоронения</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родственную</w:t>
      </w:r>
      <w:r w:rsidR="00FE6D69">
        <w:rPr>
          <w:rFonts w:ascii="Arial" w:hAnsi="Arial" w:cs="Arial"/>
          <w:color w:val="000000"/>
          <w:sz w:val="20"/>
          <w:szCs w:val="24"/>
        </w:rPr>
        <w:t xml:space="preserve"> </w:t>
      </w:r>
      <w:r w:rsidRPr="00E15DBE">
        <w:rPr>
          <w:rFonts w:ascii="Arial" w:hAnsi="Arial" w:cs="Arial"/>
          <w:color w:val="000000"/>
          <w:sz w:val="20"/>
          <w:szCs w:val="24"/>
        </w:rPr>
        <w:t>могилу,</w:t>
      </w:r>
      <w:r w:rsidR="00FE6D69">
        <w:rPr>
          <w:rFonts w:ascii="Arial" w:hAnsi="Arial" w:cs="Arial"/>
          <w:color w:val="000000"/>
          <w:sz w:val="20"/>
          <w:szCs w:val="24"/>
        </w:rPr>
        <w:t xml:space="preserve"> </w:t>
      </w:r>
      <w:r w:rsidRPr="00E15DBE">
        <w:rPr>
          <w:rFonts w:ascii="Arial" w:hAnsi="Arial" w:cs="Arial"/>
          <w:color w:val="000000"/>
          <w:sz w:val="20"/>
          <w:szCs w:val="24"/>
        </w:rPr>
        <w:t>семейное</w:t>
      </w:r>
      <w:r w:rsidR="00FE6D69">
        <w:rPr>
          <w:rFonts w:ascii="Arial" w:hAnsi="Arial" w:cs="Arial"/>
          <w:color w:val="000000"/>
          <w:sz w:val="20"/>
          <w:szCs w:val="24"/>
        </w:rPr>
        <w:t xml:space="preserve"> </w:t>
      </w:r>
      <w:r w:rsidRPr="00E15DBE">
        <w:rPr>
          <w:rFonts w:ascii="Arial" w:hAnsi="Arial" w:cs="Arial"/>
          <w:color w:val="000000"/>
          <w:sz w:val="20"/>
          <w:szCs w:val="24"/>
        </w:rPr>
        <w:t>(родовое)</w:t>
      </w:r>
      <w:r w:rsidR="00FE6D69">
        <w:rPr>
          <w:rFonts w:ascii="Arial" w:hAnsi="Arial" w:cs="Arial"/>
          <w:color w:val="000000"/>
          <w:sz w:val="20"/>
          <w:szCs w:val="24"/>
        </w:rPr>
        <w:t xml:space="preserve"> </w:t>
      </w:r>
      <w:r w:rsidRPr="00E15DBE">
        <w:rPr>
          <w:rFonts w:ascii="Arial" w:hAnsi="Arial" w:cs="Arial"/>
          <w:color w:val="000000"/>
          <w:sz w:val="20"/>
          <w:szCs w:val="24"/>
        </w:rPr>
        <w:t>захоронение</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общественном</w:t>
      </w:r>
      <w:r w:rsidR="00FE6D69">
        <w:rPr>
          <w:rFonts w:ascii="Arial" w:hAnsi="Arial" w:cs="Arial"/>
          <w:color w:val="000000"/>
          <w:sz w:val="20"/>
          <w:szCs w:val="24"/>
        </w:rPr>
        <w:t xml:space="preserve"> </w:t>
      </w:r>
      <w:r w:rsidRPr="00E15DBE">
        <w:rPr>
          <w:rFonts w:ascii="Arial" w:hAnsi="Arial" w:cs="Arial"/>
          <w:color w:val="000000"/>
          <w:sz w:val="20"/>
          <w:szCs w:val="24"/>
        </w:rPr>
        <w:t>кладбище</w:t>
      </w:r>
      <w:r w:rsidR="00FE6D69">
        <w:rPr>
          <w:rFonts w:ascii="Arial" w:hAnsi="Arial" w:cs="Arial"/>
          <w:color w:val="000000"/>
          <w:sz w:val="20"/>
          <w:szCs w:val="24"/>
        </w:rPr>
        <w:t xml:space="preserve"> </w:t>
      </w:r>
      <w:r w:rsidRPr="00E15DBE">
        <w:rPr>
          <w:rFonts w:ascii="Arial" w:hAnsi="Arial" w:cs="Arial"/>
          <w:color w:val="000000"/>
          <w:sz w:val="20"/>
          <w:szCs w:val="24"/>
        </w:rPr>
        <w:t>___________________________________</w:t>
      </w:r>
      <w:r w:rsidR="00FE6D69">
        <w:rPr>
          <w:rFonts w:ascii="Arial" w:hAnsi="Arial" w:cs="Arial"/>
          <w:color w:val="000000"/>
          <w:sz w:val="20"/>
          <w:szCs w:val="24"/>
        </w:rPr>
        <w:t xml:space="preserve"> </w:t>
      </w:r>
      <w:r w:rsidRPr="00E15DBE">
        <w:rPr>
          <w:rFonts w:ascii="Arial" w:hAnsi="Arial" w:cs="Arial"/>
          <w:color w:val="000000"/>
          <w:sz w:val="20"/>
          <w:szCs w:val="24"/>
        </w:rPr>
        <w:t>Мариинско-Посадского</w:t>
      </w:r>
      <w:r w:rsidR="00FE6D69">
        <w:rPr>
          <w:rFonts w:ascii="Arial" w:hAnsi="Arial" w:cs="Arial"/>
          <w:color w:val="000000"/>
          <w:sz w:val="20"/>
          <w:szCs w:val="24"/>
        </w:rPr>
        <w:t xml:space="preserve"> </w:t>
      </w:r>
      <w:r w:rsidRPr="00E15DBE">
        <w:rPr>
          <w:rFonts w:ascii="Arial" w:hAnsi="Arial" w:cs="Arial"/>
          <w:color w:val="000000"/>
          <w:sz w:val="20"/>
          <w:szCs w:val="24"/>
        </w:rPr>
        <w:t>муниципального</w:t>
      </w:r>
      <w:r w:rsidR="00FE6D69">
        <w:rPr>
          <w:rFonts w:ascii="Arial" w:hAnsi="Arial" w:cs="Arial"/>
          <w:color w:val="000000"/>
          <w:sz w:val="20"/>
          <w:szCs w:val="24"/>
        </w:rPr>
        <w:t xml:space="preserve"> </w:t>
      </w:r>
      <w:r w:rsidRPr="00E15DBE">
        <w:rPr>
          <w:rFonts w:ascii="Arial" w:hAnsi="Arial" w:cs="Arial"/>
          <w:color w:val="000000"/>
          <w:sz w:val="20"/>
          <w:szCs w:val="24"/>
        </w:rPr>
        <w:t>округа</w:t>
      </w:r>
      <w:r w:rsidR="00FE6D69">
        <w:rPr>
          <w:rFonts w:ascii="Arial" w:hAnsi="Arial" w:cs="Arial"/>
          <w:color w:val="000000"/>
          <w:sz w:val="20"/>
          <w:szCs w:val="24"/>
        </w:rPr>
        <w:t xml:space="preserve"> </w:t>
      </w:r>
      <w:r w:rsidRPr="00E15DBE">
        <w:rPr>
          <w:rFonts w:ascii="Arial" w:hAnsi="Arial" w:cs="Arial"/>
          <w:color w:val="000000"/>
          <w:sz w:val="20"/>
          <w:szCs w:val="24"/>
        </w:rPr>
        <w:t>Чувашской</w:t>
      </w:r>
      <w:r w:rsidR="00FE6D69">
        <w:rPr>
          <w:rFonts w:ascii="Arial" w:hAnsi="Arial" w:cs="Arial"/>
          <w:color w:val="000000"/>
          <w:sz w:val="20"/>
          <w:szCs w:val="24"/>
        </w:rPr>
        <w:t xml:space="preserve"> </w:t>
      </w:r>
      <w:r w:rsidRPr="00E15DBE">
        <w:rPr>
          <w:rFonts w:ascii="Arial" w:hAnsi="Arial" w:cs="Arial"/>
          <w:color w:val="000000"/>
          <w:sz w:val="20"/>
          <w:szCs w:val="24"/>
        </w:rPr>
        <w:t>Республики</w:t>
      </w:r>
    </w:p>
    <w:p w14:paraId="3D167F8B" w14:textId="77777777" w:rsidR="00927102" w:rsidRPr="00927102" w:rsidRDefault="00927102" w:rsidP="00927102">
      <w:pPr>
        <w:spacing w:after="0"/>
      </w:pPr>
    </w:p>
    <w:p w14:paraId="48D9445B" w14:textId="17F3AFC6" w:rsidR="006468DD" w:rsidRPr="00E15DBE" w:rsidRDefault="00FE6D69" w:rsidP="00E15DBE">
      <w:pPr>
        <w:pStyle w:val="af"/>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Прошу</w:t>
      </w:r>
      <w:r>
        <w:rPr>
          <w:rFonts w:ascii="Arial" w:hAnsi="Arial" w:cs="Arial"/>
          <w:color w:val="000000"/>
          <w:szCs w:val="24"/>
        </w:rPr>
        <w:t xml:space="preserve"> </w:t>
      </w:r>
      <w:r w:rsidR="006468DD" w:rsidRPr="00E15DBE">
        <w:rPr>
          <w:rFonts w:ascii="Arial" w:hAnsi="Arial" w:cs="Arial"/>
          <w:color w:val="000000"/>
          <w:szCs w:val="24"/>
        </w:rPr>
        <w:t>Вас</w:t>
      </w:r>
      <w:r>
        <w:rPr>
          <w:rFonts w:ascii="Arial" w:hAnsi="Arial" w:cs="Arial"/>
          <w:color w:val="000000"/>
          <w:szCs w:val="24"/>
        </w:rPr>
        <w:t xml:space="preserve"> </w:t>
      </w:r>
      <w:r w:rsidR="006468DD" w:rsidRPr="00E15DBE">
        <w:rPr>
          <w:rFonts w:ascii="Arial" w:hAnsi="Arial" w:cs="Arial"/>
          <w:color w:val="000000"/>
          <w:szCs w:val="24"/>
        </w:rPr>
        <w:t>выдать</w:t>
      </w:r>
      <w:r>
        <w:rPr>
          <w:rFonts w:ascii="Arial" w:hAnsi="Arial" w:cs="Arial"/>
          <w:color w:val="000000"/>
          <w:szCs w:val="24"/>
        </w:rPr>
        <w:t xml:space="preserve"> </w:t>
      </w:r>
      <w:r w:rsidR="006468DD" w:rsidRPr="00E15DBE">
        <w:rPr>
          <w:rFonts w:ascii="Arial" w:hAnsi="Arial" w:cs="Arial"/>
          <w:color w:val="000000"/>
          <w:szCs w:val="24"/>
        </w:rPr>
        <w:t>разрешение</w:t>
      </w:r>
      <w:r>
        <w:rPr>
          <w:rFonts w:ascii="Arial" w:hAnsi="Arial" w:cs="Arial"/>
          <w:color w:val="000000"/>
          <w:szCs w:val="24"/>
        </w:rPr>
        <w:t xml:space="preserve"> </w:t>
      </w:r>
      <w:r w:rsidR="006468DD" w:rsidRPr="00E15DBE">
        <w:rPr>
          <w:rFonts w:ascii="Arial" w:hAnsi="Arial" w:cs="Arial"/>
          <w:color w:val="000000"/>
          <w:szCs w:val="24"/>
        </w:rPr>
        <w:t>на</w:t>
      </w:r>
      <w:r>
        <w:rPr>
          <w:rFonts w:ascii="Arial" w:hAnsi="Arial" w:cs="Arial"/>
          <w:color w:val="000000"/>
          <w:szCs w:val="24"/>
        </w:rPr>
        <w:t xml:space="preserve"> </w:t>
      </w:r>
      <w:r w:rsidR="006468DD" w:rsidRPr="00E15DBE">
        <w:rPr>
          <w:rFonts w:ascii="Arial" w:hAnsi="Arial" w:cs="Arial"/>
          <w:color w:val="000000"/>
          <w:szCs w:val="24"/>
        </w:rPr>
        <w:t>погребение</w:t>
      </w:r>
      <w:r>
        <w:rPr>
          <w:rFonts w:ascii="Arial" w:hAnsi="Arial" w:cs="Arial"/>
          <w:color w:val="000000"/>
          <w:szCs w:val="24"/>
        </w:rPr>
        <w:t xml:space="preserve"> </w:t>
      </w:r>
      <w:r w:rsidR="006468DD" w:rsidRPr="00E15DBE">
        <w:rPr>
          <w:rFonts w:ascii="Arial" w:hAnsi="Arial" w:cs="Arial"/>
          <w:color w:val="000000"/>
          <w:szCs w:val="24"/>
        </w:rPr>
        <w:t>умершего</w:t>
      </w:r>
      <w:r>
        <w:rPr>
          <w:rFonts w:ascii="Arial" w:hAnsi="Arial" w:cs="Arial"/>
          <w:color w:val="000000"/>
          <w:szCs w:val="24"/>
        </w:rPr>
        <w:t xml:space="preserve"> </w:t>
      </w:r>
      <w:r w:rsidR="006468DD" w:rsidRPr="00E15DBE">
        <w:rPr>
          <w:rFonts w:ascii="Arial" w:hAnsi="Arial" w:cs="Arial"/>
          <w:color w:val="000000"/>
          <w:szCs w:val="24"/>
        </w:rPr>
        <w:t>(ей)</w:t>
      </w:r>
      <w:r>
        <w:rPr>
          <w:rFonts w:ascii="Arial" w:hAnsi="Arial" w:cs="Arial"/>
          <w:color w:val="000000"/>
          <w:szCs w:val="24"/>
        </w:rPr>
        <w:t xml:space="preserve"> </w:t>
      </w:r>
      <w:r w:rsidR="006468DD" w:rsidRPr="00E15DBE">
        <w:rPr>
          <w:rFonts w:ascii="Arial" w:hAnsi="Arial" w:cs="Arial"/>
          <w:color w:val="000000"/>
          <w:szCs w:val="24"/>
        </w:rPr>
        <w:t>____________</w:t>
      </w:r>
    </w:p>
    <w:p w14:paraId="522022A9" w14:textId="77777777" w:rsidR="006468DD" w:rsidRPr="00E15DBE" w:rsidRDefault="006468DD" w:rsidP="00E15DBE">
      <w:pPr>
        <w:pStyle w:val="af"/>
        <w:rPr>
          <w:rFonts w:ascii="Arial" w:hAnsi="Arial" w:cs="Arial"/>
          <w:color w:val="000000"/>
          <w:szCs w:val="24"/>
        </w:rPr>
      </w:pPr>
      <w:r w:rsidRPr="00E15DBE">
        <w:rPr>
          <w:rFonts w:ascii="Arial" w:hAnsi="Arial" w:cs="Arial"/>
          <w:color w:val="000000"/>
          <w:szCs w:val="24"/>
        </w:rPr>
        <w:t>_________________________________________________________________________</w:t>
      </w:r>
    </w:p>
    <w:p w14:paraId="35DE91CD" w14:textId="68998860" w:rsidR="006468DD" w:rsidRPr="00E15DBE" w:rsidRDefault="00FE6D69" w:rsidP="00E15DBE">
      <w:pPr>
        <w:pStyle w:val="af"/>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(фамилия,</w:t>
      </w:r>
      <w:r>
        <w:rPr>
          <w:rFonts w:ascii="Arial" w:hAnsi="Arial" w:cs="Arial"/>
          <w:color w:val="000000"/>
          <w:szCs w:val="24"/>
        </w:rPr>
        <w:t xml:space="preserve"> </w:t>
      </w:r>
      <w:r w:rsidR="006468DD" w:rsidRPr="00E15DBE">
        <w:rPr>
          <w:rFonts w:ascii="Arial" w:hAnsi="Arial" w:cs="Arial"/>
          <w:color w:val="000000"/>
          <w:szCs w:val="24"/>
        </w:rPr>
        <w:t>имя,</w:t>
      </w:r>
      <w:r>
        <w:rPr>
          <w:rFonts w:ascii="Arial" w:hAnsi="Arial" w:cs="Arial"/>
          <w:color w:val="000000"/>
          <w:szCs w:val="24"/>
        </w:rPr>
        <w:t xml:space="preserve"> </w:t>
      </w:r>
      <w:r w:rsidR="006468DD" w:rsidRPr="00E15DBE">
        <w:rPr>
          <w:rFonts w:ascii="Arial" w:hAnsi="Arial" w:cs="Arial"/>
          <w:color w:val="000000"/>
          <w:szCs w:val="24"/>
        </w:rPr>
        <w:t>отчество)</w:t>
      </w:r>
    </w:p>
    <w:p w14:paraId="368C283C" w14:textId="08E03ABC" w:rsidR="006468DD" w:rsidRPr="00E15DBE" w:rsidRDefault="00FE6D69" w:rsidP="00E15DBE">
      <w:pPr>
        <w:pStyle w:val="af"/>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Умершего</w:t>
      </w:r>
      <w:r>
        <w:rPr>
          <w:rFonts w:ascii="Arial" w:hAnsi="Arial" w:cs="Arial"/>
          <w:color w:val="000000"/>
          <w:szCs w:val="24"/>
        </w:rPr>
        <w:t xml:space="preserve"> </w:t>
      </w:r>
      <w:r w:rsidR="006468DD" w:rsidRPr="00E15DBE">
        <w:rPr>
          <w:rFonts w:ascii="Arial" w:hAnsi="Arial" w:cs="Arial"/>
          <w:color w:val="000000"/>
          <w:szCs w:val="24"/>
        </w:rPr>
        <w:t>(ей)</w:t>
      </w:r>
      <w:r>
        <w:rPr>
          <w:rFonts w:ascii="Arial" w:hAnsi="Arial" w:cs="Arial"/>
          <w:color w:val="000000"/>
          <w:szCs w:val="24"/>
        </w:rPr>
        <w:t xml:space="preserve"> </w:t>
      </w:r>
      <w:r w:rsidR="006468DD" w:rsidRPr="00E15DBE">
        <w:rPr>
          <w:rFonts w:ascii="Arial" w:hAnsi="Arial" w:cs="Arial"/>
          <w:color w:val="000000"/>
          <w:szCs w:val="24"/>
        </w:rPr>
        <w:t>"____"______________________________</w:t>
      </w:r>
      <w:r>
        <w:rPr>
          <w:rFonts w:ascii="Arial" w:hAnsi="Arial" w:cs="Arial"/>
          <w:color w:val="000000"/>
          <w:szCs w:val="24"/>
        </w:rPr>
        <w:t xml:space="preserve"> </w:t>
      </w:r>
      <w:r w:rsidR="006468DD" w:rsidRPr="00E15DBE">
        <w:rPr>
          <w:rFonts w:ascii="Arial" w:hAnsi="Arial" w:cs="Arial"/>
          <w:color w:val="000000"/>
          <w:szCs w:val="24"/>
        </w:rPr>
        <w:t>года</w:t>
      </w:r>
    </w:p>
    <w:p w14:paraId="39F05991" w14:textId="399B5D7C" w:rsidR="006468DD" w:rsidRPr="00E15DBE" w:rsidRDefault="00FE6D69" w:rsidP="00E15DBE">
      <w:pPr>
        <w:pStyle w:val="af"/>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Регистрация</w:t>
      </w:r>
      <w:r>
        <w:rPr>
          <w:rFonts w:ascii="Arial" w:hAnsi="Arial" w:cs="Arial"/>
          <w:color w:val="000000"/>
          <w:szCs w:val="24"/>
        </w:rPr>
        <w:t xml:space="preserve"> </w:t>
      </w:r>
      <w:r w:rsidR="006468DD" w:rsidRPr="00E15DBE">
        <w:rPr>
          <w:rFonts w:ascii="Arial" w:hAnsi="Arial" w:cs="Arial"/>
          <w:color w:val="000000"/>
          <w:szCs w:val="24"/>
        </w:rPr>
        <w:t>по</w:t>
      </w:r>
      <w:r>
        <w:rPr>
          <w:rFonts w:ascii="Arial" w:hAnsi="Arial" w:cs="Arial"/>
          <w:color w:val="000000"/>
          <w:szCs w:val="24"/>
        </w:rPr>
        <w:t xml:space="preserve"> </w:t>
      </w:r>
      <w:r w:rsidR="006468DD" w:rsidRPr="00E15DBE">
        <w:rPr>
          <w:rFonts w:ascii="Arial" w:hAnsi="Arial" w:cs="Arial"/>
          <w:color w:val="000000"/>
          <w:szCs w:val="24"/>
        </w:rPr>
        <w:t>месту</w:t>
      </w:r>
      <w:r>
        <w:rPr>
          <w:rFonts w:ascii="Arial" w:hAnsi="Arial" w:cs="Arial"/>
          <w:color w:val="000000"/>
          <w:szCs w:val="24"/>
        </w:rPr>
        <w:t xml:space="preserve"> </w:t>
      </w:r>
      <w:r w:rsidR="006468DD" w:rsidRPr="00E15DBE">
        <w:rPr>
          <w:rFonts w:ascii="Arial" w:hAnsi="Arial" w:cs="Arial"/>
          <w:color w:val="000000"/>
          <w:szCs w:val="24"/>
        </w:rPr>
        <w:t>жительства,</w:t>
      </w:r>
      <w:r>
        <w:rPr>
          <w:rFonts w:ascii="Arial" w:hAnsi="Arial" w:cs="Arial"/>
          <w:color w:val="000000"/>
          <w:szCs w:val="24"/>
        </w:rPr>
        <w:t xml:space="preserve"> </w:t>
      </w:r>
      <w:r w:rsidR="006468DD" w:rsidRPr="00E15DBE">
        <w:rPr>
          <w:rFonts w:ascii="Arial" w:hAnsi="Arial" w:cs="Arial"/>
          <w:color w:val="000000"/>
          <w:szCs w:val="24"/>
        </w:rPr>
        <w:t>пребывания</w:t>
      </w:r>
      <w:r>
        <w:rPr>
          <w:rFonts w:ascii="Arial" w:hAnsi="Arial" w:cs="Arial"/>
          <w:color w:val="000000"/>
          <w:szCs w:val="24"/>
        </w:rPr>
        <w:t xml:space="preserve"> </w:t>
      </w:r>
      <w:r w:rsidR="006468DD" w:rsidRPr="00E15DBE">
        <w:rPr>
          <w:rFonts w:ascii="Arial" w:hAnsi="Arial" w:cs="Arial"/>
          <w:color w:val="000000"/>
          <w:szCs w:val="24"/>
        </w:rPr>
        <w:t>________________________</w:t>
      </w:r>
    </w:p>
    <w:p w14:paraId="54A8EC5C" w14:textId="28A1B622" w:rsidR="006468DD" w:rsidRPr="00E15DBE" w:rsidRDefault="00FE6D69" w:rsidP="00E15DBE">
      <w:pPr>
        <w:pStyle w:val="af"/>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Погребение</w:t>
      </w:r>
      <w:r>
        <w:rPr>
          <w:rFonts w:ascii="Arial" w:hAnsi="Arial" w:cs="Arial"/>
          <w:color w:val="000000"/>
          <w:szCs w:val="24"/>
        </w:rPr>
        <w:t xml:space="preserve"> </w:t>
      </w:r>
      <w:r w:rsidR="006468DD" w:rsidRPr="00E15DBE">
        <w:rPr>
          <w:rFonts w:ascii="Arial" w:hAnsi="Arial" w:cs="Arial"/>
          <w:color w:val="000000"/>
          <w:szCs w:val="24"/>
        </w:rPr>
        <w:t>прошу</w:t>
      </w:r>
      <w:r>
        <w:rPr>
          <w:rFonts w:ascii="Arial" w:hAnsi="Arial" w:cs="Arial"/>
          <w:color w:val="000000"/>
          <w:szCs w:val="24"/>
        </w:rPr>
        <w:t xml:space="preserve"> </w:t>
      </w:r>
      <w:r w:rsidR="006468DD" w:rsidRPr="00E15DBE">
        <w:rPr>
          <w:rFonts w:ascii="Arial" w:hAnsi="Arial" w:cs="Arial"/>
          <w:color w:val="000000"/>
          <w:szCs w:val="24"/>
        </w:rPr>
        <w:t>разрешить</w:t>
      </w:r>
      <w:r>
        <w:rPr>
          <w:rFonts w:ascii="Arial" w:hAnsi="Arial" w:cs="Arial"/>
          <w:color w:val="000000"/>
          <w:szCs w:val="24"/>
        </w:rPr>
        <w:t xml:space="preserve"> </w:t>
      </w:r>
      <w:r w:rsidR="006468DD" w:rsidRPr="00E15DBE">
        <w:rPr>
          <w:rFonts w:ascii="Arial" w:hAnsi="Arial" w:cs="Arial"/>
          <w:color w:val="000000"/>
          <w:szCs w:val="24"/>
        </w:rPr>
        <w:t>на</w:t>
      </w:r>
      <w:r>
        <w:rPr>
          <w:rFonts w:ascii="Arial" w:hAnsi="Arial" w:cs="Arial"/>
          <w:color w:val="000000"/>
          <w:szCs w:val="24"/>
        </w:rPr>
        <w:t xml:space="preserve"> </w:t>
      </w:r>
      <w:r w:rsidR="006468DD" w:rsidRPr="00E15DBE">
        <w:rPr>
          <w:rFonts w:ascii="Arial" w:hAnsi="Arial" w:cs="Arial"/>
          <w:color w:val="000000"/>
          <w:szCs w:val="24"/>
        </w:rPr>
        <w:t>ранее</w:t>
      </w:r>
      <w:r>
        <w:rPr>
          <w:rFonts w:ascii="Arial" w:hAnsi="Arial" w:cs="Arial"/>
          <w:color w:val="000000"/>
          <w:szCs w:val="24"/>
        </w:rPr>
        <w:t xml:space="preserve"> </w:t>
      </w:r>
      <w:r w:rsidR="006468DD" w:rsidRPr="00E15DBE">
        <w:rPr>
          <w:rFonts w:ascii="Arial" w:hAnsi="Arial" w:cs="Arial"/>
          <w:color w:val="000000"/>
          <w:szCs w:val="24"/>
        </w:rPr>
        <w:t>предоставленном</w:t>
      </w:r>
      <w:r>
        <w:rPr>
          <w:rFonts w:ascii="Arial" w:hAnsi="Arial" w:cs="Arial"/>
          <w:color w:val="000000"/>
          <w:szCs w:val="24"/>
        </w:rPr>
        <w:t xml:space="preserve"> </w:t>
      </w:r>
      <w:r w:rsidR="006468DD" w:rsidRPr="00E15DBE">
        <w:rPr>
          <w:rFonts w:ascii="Arial" w:hAnsi="Arial" w:cs="Arial"/>
          <w:color w:val="000000"/>
          <w:szCs w:val="24"/>
        </w:rPr>
        <w:t>месте</w:t>
      </w:r>
      <w:r>
        <w:rPr>
          <w:rFonts w:ascii="Arial" w:hAnsi="Arial" w:cs="Arial"/>
          <w:color w:val="000000"/>
          <w:szCs w:val="24"/>
        </w:rPr>
        <w:t xml:space="preserve"> </w:t>
      </w:r>
      <w:r w:rsidR="006468DD" w:rsidRPr="00E15DBE">
        <w:rPr>
          <w:rFonts w:ascii="Arial" w:hAnsi="Arial" w:cs="Arial"/>
          <w:color w:val="000000"/>
          <w:szCs w:val="24"/>
        </w:rPr>
        <w:t>для</w:t>
      </w:r>
    </w:p>
    <w:p w14:paraId="6F8079B5" w14:textId="48CB4581" w:rsidR="006468DD" w:rsidRPr="00E15DBE" w:rsidRDefault="006468DD" w:rsidP="00E15DBE">
      <w:pPr>
        <w:pStyle w:val="af"/>
        <w:rPr>
          <w:rFonts w:ascii="Arial" w:hAnsi="Arial" w:cs="Arial"/>
          <w:color w:val="000000"/>
          <w:szCs w:val="24"/>
        </w:rPr>
      </w:pPr>
      <w:r w:rsidRPr="00E15DBE">
        <w:rPr>
          <w:rFonts w:ascii="Arial" w:hAnsi="Arial" w:cs="Arial"/>
          <w:color w:val="000000"/>
          <w:szCs w:val="24"/>
        </w:rPr>
        <w:t>захоронения</w:t>
      </w:r>
      <w:r w:rsidR="00FE6D69">
        <w:rPr>
          <w:rFonts w:ascii="Arial" w:hAnsi="Arial" w:cs="Arial"/>
          <w:color w:val="000000"/>
          <w:szCs w:val="24"/>
        </w:rPr>
        <w:t xml:space="preserve"> </w:t>
      </w:r>
      <w:r w:rsidRPr="00E15DBE">
        <w:rPr>
          <w:rFonts w:ascii="Arial" w:hAnsi="Arial" w:cs="Arial"/>
          <w:color w:val="000000"/>
          <w:szCs w:val="24"/>
        </w:rPr>
        <w:t>размером</w:t>
      </w:r>
      <w:r w:rsidR="00FE6D69">
        <w:rPr>
          <w:rFonts w:ascii="Arial" w:hAnsi="Arial" w:cs="Arial"/>
          <w:color w:val="000000"/>
          <w:szCs w:val="24"/>
        </w:rPr>
        <w:t xml:space="preserve"> </w:t>
      </w:r>
      <w:r w:rsidRPr="00E15DBE">
        <w:rPr>
          <w:rFonts w:ascii="Arial" w:hAnsi="Arial" w:cs="Arial"/>
          <w:color w:val="000000"/>
          <w:szCs w:val="24"/>
        </w:rPr>
        <w:t>_________________</w:t>
      </w:r>
      <w:r w:rsidR="00FE6D69">
        <w:rPr>
          <w:rFonts w:ascii="Arial" w:hAnsi="Arial" w:cs="Arial"/>
          <w:color w:val="000000"/>
          <w:szCs w:val="24"/>
        </w:rPr>
        <w:t xml:space="preserve"> </w:t>
      </w:r>
      <w:r w:rsidRPr="00E15DBE">
        <w:rPr>
          <w:rFonts w:ascii="Arial" w:hAnsi="Arial" w:cs="Arial"/>
          <w:color w:val="000000"/>
          <w:szCs w:val="24"/>
        </w:rPr>
        <w:t>м</w:t>
      </w:r>
      <w:r w:rsidR="00FE6D69">
        <w:rPr>
          <w:rFonts w:ascii="Arial" w:hAnsi="Arial" w:cs="Arial"/>
          <w:color w:val="000000"/>
          <w:szCs w:val="24"/>
        </w:rPr>
        <w:t xml:space="preserve"> </w:t>
      </w:r>
      <w:r w:rsidRPr="00E15DBE">
        <w:rPr>
          <w:rFonts w:ascii="Arial" w:hAnsi="Arial" w:cs="Arial"/>
          <w:color w:val="000000"/>
          <w:szCs w:val="24"/>
        </w:rPr>
        <w:t>на</w:t>
      </w:r>
      <w:r w:rsidR="00FE6D69">
        <w:rPr>
          <w:rFonts w:ascii="Arial" w:hAnsi="Arial" w:cs="Arial"/>
          <w:color w:val="000000"/>
          <w:szCs w:val="24"/>
        </w:rPr>
        <w:t xml:space="preserve"> </w:t>
      </w:r>
      <w:r w:rsidRPr="00E15DBE">
        <w:rPr>
          <w:rFonts w:ascii="Arial" w:hAnsi="Arial" w:cs="Arial"/>
          <w:color w:val="000000"/>
          <w:szCs w:val="24"/>
        </w:rPr>
        <w:t>кладбище:</w:t>
      </w:r>
      <w:r w:rsidR="00FE6D69">
        <w:rPr>
          <w:rFonts w:ascii="Arial" w:hAnsi="Arial" w:cs="Arial"/>
          <w:color w:val="000000"/>
          <w:szCs w:val="24"/>
        </w:rPr>
        <w:t xml:space="preserve"> </w:t>
      </w:r>
      <w:r w:rsidRPr="00E15DBE">
        <w:rPr>
          <w:rFonts w:ascii="Arial" w:hAnsi="Arial" w:cs="Arial"/>
          <w:color w:val="000000"/>
          <w:szCs w:val="24"/>
        </w:rPr>
        <w:t>___________________</w:t>
      </w:r>
    </w:p>
    <w:p w14:paraId="2ECA115C" w14:textId="0B82A3BA" w:rsidR="006468DD" w:rsidRPr="00E15DBE" w:rsidRDefault="006468DD" w:rsidP="00E15DBE">
      <w:pPr>
        <w:pStyle w:val="af"/>
        <w:rPr>
          <w:rFonts w:ascii="Arial" w:hAnsi="Arial" w:cs="Arial"/>
          <w:color w:val="000000"/>
          <w:szCs w:val="24"/>
        </w:rPr>
      </w:pPr>
      <w:r w:rsidRPr="00E15DBE">
        <w:rPr>
          <w:rFonts w:ascii="Arial" w:hAnsi="Arial" w:cs="Arial"/>
          <w:color w:val="000000"/>
          <w:szCs w:val="24"/>
        </w:rPr>
        <w:t>________________________________.</w:t>
      </w:r>
      <w:r w:rsidR="00FE6D69">
        <w:rPr>
          <w:rFonts w:ascii="Arial" w:hAnsi="Arial" w:cs="Arial"/>
          <w:color w:val="000000"/>
          <w:szCs w:val="24"/>
        </w:rPr>
        <w:t xml:space="preserve"> </w:t>
      </w:r>
      <w:r w:rsidRPr="00E15DBE">
        <w:rPr>
          <w:rFonts w:ascii="Arial" w:hAnsi="Arial" w:cs="Arial"/>
          <w:color w:val="000000"/>
          <w:szCs w:val="24"/>
        </w:rPr>
        <w:t>На</w:t>
      </w:r>
      <w:r w:rsidR="00FE6D69">
        <w:rPr>
          <w:rFonts w:ascii="Arial" w:hAnsi="Arial" w:cs="Arial"/>
          <w:color w:val="000000"/>
          <w:szCs w:val="24"/>
        </w:rPr>
        <w:t xml:space="preserve"> </w:t>
      </w:r>
      <w:r w:rsidRPr="00E15DBE">
        <w:rPr>
          <w:rFonts w:ascii="Arial" w:hAnsi="Arial" w:cs="Arial"/>
          <w:color w:val="000000"/>
          <w:szCs w:val="24"/>
        </w:rPr>
        <w:t>указанном</w:t>
      </w:r>
      <w:r w:rsidR="00FE6D69">
        <w:rPr>
          <w:rFonts w:ascii="Arial" w:hAnsi="Arial" w:cs="Arial"/>
          <w:color w:val="000000"/>
          <w:szCs w:val="24"/>
        </w:rPr>
        <w:t xml:space="preserve"> </w:t>
      </w:r>
      <w:r w:rsidRPr="00E15DBE">
        <w:rPr>
          <w:rFonts w:ascii="Arial" w:hAnsi="Arial" w:cs="Arial"/>
          <w:color w:val="000000"/>
          <w:szCs w:val="24"/>
        </w:rPr>
        <w:t>месте</w:t>
      </w:r>
      <w:r w:rsidR="00FE6D69">
        <w:rPr>
          <w:rFonts w:ascii="Arial" w:hAnsi="Arial" w:cs="Arial"/>
          <w:color w:val="000000"/>
          <w:szCs w:val="24"/>
        </w:rPr>
        <w:t xml:space="preserve"> </w:t>
      </w:r>
      <w:r w:rsidRPr="00E15DBE">
        <w:rPr>
          <w:rFonts w:ascii="Arial" w:hAnsi="Arial" w:cs="Arial"/>
          <w:color w:val="000000"/>
          <w:szCs w:val="24"/>
        </w:rPr>
        <w:t>погребения</w:t>
      </w:r>
      <w:r w:rsidR="00FE6D69">
        <w:rPr>
          <w:rFonts w:ascii="Arial" w:hAnsi="Arial" w:cs="Arial"/>
          <w:color w:val="000000"/>
          <w:szCs w:val="24"/>
        </w:rPr>
        <w:t xml:space="preserve"> </w:t>
      </w:r>
      <w:r w:rsidRPr="00E15DBE">
        <w:rPr>
          <w:rFonts w:ascii="Arial" w:hAnsi="Arial" w:cs="Arial"/>
          <w:color w:val="000000"/>
          <w:szCs w:val="24"/>
        </w:rPr>
        <w:t>_________</w:t>
      </w:r>
    </w:p>
    <w:p w14:paraId="1908D2F6" w14:textId="1A8F7DC0" w:rsidR="006468DD" w:rsidRPr="00E15DBE" w:rsidRDefault="006468DD" w:rsidP="00E15DBE">
      <w:pPr>
        <w:pStyle w:val="af"/>
        <w:rPr>
          <w:rFonts w:ascii="Arial" w:hAnsi="Arial" w:cs="Arial"/>
          <w:color w:val="000000"/>
          <w:szCs w:val="24"/>
        </w:rPr>
      </w:pPr>
      <w:r w:rsidRPr="00E15DBE">
        <w:rPr>
          <w:rFonts w:ascii="Arial" w:hAnsi="Arial" w:cs="Arial"/>
          <w:color w:val="000000"/>
          <w:szCs w:val="24"/>
        </w:rPr>
        <w:t>___________________</w:t>
      </w:r>
      <w:r w:rsidR="00FE6D69">
        <w:rPr>
          <w:rFonts w:ascii="Arial" w:hAnsi="Arial" w:cs="Arial"/>
          <w:color w:val="000000"/>
          <w:szCs w:val="24"/>
        </w:rPr>
        <w:t xml:space="preserve"> </w:t>
      </w:r>
      <w:r w:rsidRPr="00E15DBE">
        <w:rPr>
          <w:rFonts w:ascii="Arial" w:hAnsi="Arial" w:cs="Arial"/>
          <w:color w:val="000000"/>
          <w:szCs w:val="24"/>
        </w:rPr>
        <w:t>(фамилия,</w:t>
      </w:r>
      <w:r w:rsidR="00FE6D69">
        <w:rPr>
          <w:rFonts w:ascii="Arial" w:hAnsi="Arial" w:cs="Arial"/>
          <w:color w:val="000000"/>
          <w:szCs w:val="24"/>
        </w:rPr>
        <w:t xml:space="preserve"> </w:t>
      </w:r>
      <w:r w:rsidRPr="00E15DBE">
        <w:rPr>
          <w:rFonts w:ascii="Arial" w:hAnsi="Arial" w:cs="Arial"/>
          <w:color w:val="000000"/>
          <w:szCs w:val="24"/>
        </w:rPr>
        <w:t>имя,</w:t>
      </w:r>
      <w:r w:rsidR="00FE6D69">
        <w:rPr>
          <w:rFonts w:ascii="Arial" w:hAnsi="Arial" w:cs="Arial"/>
          <w:color w:val="000000"/>
          <w:szCs w:val="24"/>
        </w:rPr>
        <w:t xml:space="preserve"> </w:t>
      </w:r>
      <w:r w:rsidRPr="00E15DBE">
        <w:rPr>
          <w:rFonts w:ascii="Arial" w:hAnsi="Arial" w:cs="Arial"/>
          <w:color w:val="000000"/>
          <w:szCs w:val="24"/>
        </w:rPr>
        <w:t>отчество,</w:t>
      </w:r>
      <w:r w:rsidR="00FE6D69">
        <w:rPr>
          <w:rFonts w:ascii="Arial" w:hAnsi="Arial" w:cs="Arial"/>
          <w:color w:val="000000"/>
          <w:szCs w:val="24"/>
        </w:rPr>
        <w:t xml:space="preserve"> </w:t>
      </w:r>
      <w:r w:rsidRPr="00E15DBE">
        <w:rPr>
          <w:rFonts w:ascii="Arial" w:hAnsi="Arial" w:cs="Arial"/>
          <w:color w:val="000000"/>
          <w:szCs w:val="24"/>
        </w:rPr>
        <w:t>степень</w:t>
      </w:r>
      <w:r w:rsidR="00FE6D69">
        <w:rPr>
          <w:rFonts w:ascii="Arial" w:hAnsi="Arial" w:cs="Arial"/>
          <w:color w:val="000000"/>
          <w:szCs w:val="24"/>
        </w:rPr>
        <w:t xml:space="preserve"> </w:t>
      </w:r>
      <w:r w:rsidRPr="00E15DBE">
        <w:rPr>
          <w:rFonts w:ascii="Arial" w:hAnsi="Arial" w:cs="Arial"/>
          <w:color w:val="000000"/>
          <w:szCs w:val="24"/>
        </w:rPr>
        <w:t>родства)</w:t>
      </w:r>
      <w:r w:rsidR="00FE6D69">
        <w:rPr>
          <w:rFonts w:ascii="Arial" w:hAnsi="Arial" w:cs="Arial"/>
          <w:color w:val="000000"/>
          <w:szCs w:val="24"/>
        </w:rPr>
        <w:t xml:space="preserve"> </w:t>
      </w:r>
      <w:r w:rsidRPr="00E15DBE">
        <w:rPr>
          <w:rFonts w:ascii="Arial" w:hAnsi="Arial" w:cs="Arial"/>
          <w:color w:val="000000"/>
          <w:szCs w:val="24"/>
        </w:rPr>
        <w:t>в</w:t>
      </w:r>
      <w:r w:rsidR="00FE6D69">
        <w:rPr>
          <w:rFonts w:ascii="Arial" w:hAnsi="Arial" w:cs="Arial"/>
          <w:color w:val="000000"/>
          <w:szCs w:val="24"/>
        </w:rPr>
        <w:t xml:space="preserve"> </w:t>
      </w:r>
      <w:r w:rsidRPr="00E15DBE">
        <w:rPr>
          <w:rFonts w:ascii="Arial" w:hAnsi="Arial" w:cs="Arial"/>
          <w:color w:val="000000"/>
          <w:szCs w:val="24"/>
        </w:rPr>
        <w:t>_________</w:t>
      </w:r>
    </w:p>
    <w:p w14:paraId="0291E75C" w14:textId="77777777" w:rsidR="006468DD" w:rsidRPr="00E15DBE" w:rsidRDefault="006468DD" w:rsidP="00E15DBE">
      <w:pPr>
        <w:pStyle w:val="af"/>
        <w:rPr>
          <w:rFonts w:ascii="Arial" w:hAnsi="Arial" w:cs="Arial"/>
          <w:color w:val="000000"/>
          <w:szCs w:val="24"/>
        </w:rPr>
      </w:pPr>
      <w:r w:rsidRPr="00E15DBE">
        <w:rPr>
          <w:rFonts w:ascii="Arial" w:hAnsi="Arial" w:cs="Arial"/>
          <w:color w:val="000000"/>
          <w:szCs w:val="24"/>
        </w:rPr>
        <w:t>году.</w:t>
      </w:r>
    </w:p>
    <w:p w14:paraId="32656C8B" w14:textId="1E7B79DF" w:rsidR="006468DD" w:rsidRPr="00E15DBE" w:rsidRDefault="00FE6D69" w:rsidP="00E15DBE">
      <w:pPr>
        <w:pStyle w:val="af"/>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На</w:t>
      </w:r>
      <w:r>
        <w:rPr>
          <w:rFonts w:ascii="Arial" w:hAnsi="Arial" w:cs="Arial"/>
          <w:color w:val="000000"/>
          <w:szCs w:val="24"/>
        </w:rPr>
        <w:t xml:space="preserve"> </w:t>
      </w:r>
      <w:r w:rsidR="006468DD" w:rsidRPr="00E15DBE">
        <w:rPr>
          <w:rFonts w:ascii="Arial" w:hAnsi="Arial" w:cs="Arial"/>
          <w:color w:val="000000"/>
          <w:szCs w:val="24"/>
        </w:rPr>
        <w:t>могиле</w:t>
      </w:r>
      <w:r>
        <w:rPr>
          <w:rFonts w:ascii="Arial" w:hAnsi="Arial" w:cs="Arial"/>
          <w:color w:val="000000"/>
          <w:szCs w:val="24"/>
        </w:rPr>
        <w:t xml:space="preserve"> </w:t>
      </w:r>
      <w:r w:rsidR="006468DD" w:rsidRPr="00E15DBE">
        <w:rPr>
          <w:rFonts w:ascii="Arial" w:hAnsi="Arial" w:cs="Arial"/>
          <w:color w:val="000000"/>
          <w:szCs w:val="24"/>
        </w:rPr>
        <w:t>имеется</w:t>
      </w:r>
      <w:r>
        <w:rPr>
          <w:rFonts w:ascii="Arial" w:hAnsi="Arial" w:cs="Arial"/>
          <w:color w:val="000000"/>
          <w:szCs w:val="24"/>
        </w:rPr>
        <w:t xml:space="preserve"> </w:t>
      </w:r>
      <w:r w:rsidR="006468DD" w:rsidRPr="00E15DBE">
        <w:rPr>
          <w:rFonts w:ascii="Arial" w:hAnsi="Arial" w:cs="Arial"/>
          <w:color w:val="000000"/>
          <w:szCs w:val="24"/>
        </w:rPr>
        <w:t>________________________</w:t>
      </w:r>
      <w:r>
        <w:rPr>
          <w:rFonts w:ascii="Arial" w:hAnsi="Arial" w:cs="Arial"/>
          <w:color w:val="000000"/>
          <w:szCs w:val="24"/>
        </w:rPr>
        <w:t xml:space="preserve"> </w:t>
      </w:r>
      <w:r w:rsidR="006468DD" w:rsidRPr="00E15DBE">
        <w:rPr>
          <w:rFonts w:ascii="Arial" w:hAnsi="Arial" w:cs="Arial"/>
          <w:color w:val="000000"/>
          <w:szCs w:val="24"/>
        </w:rPr>
        <w:t>(указать</w:t>
      </w:r>
      <w:r>
        <w:rPr>
          <w:rFonts w:ascii="Arial" w:hAnsi="Arial" w:cs="Arial"/>
          <w:color w:val="000000"/>
          <w:szCs w:val="24"/>
        </w:rPr>
        <w:t xml:space="preserve"> </w:t>
      </w:r>
      <w:r w:rsidR="006468DD" w:rsidRPr="00E15DBE">
        <w:rPr>
          <w:rFonts w:ascii="Arial" w:hAnsi="Arial" w:cs="Arial"/>
          <w:color w:val="000000"/>
          <w:szCs w:val="24"/>
        </w:rPr>
        <w:t>вид</w:t>
      </w:r>
      <w:r>
        <w:rPr>
          <w:rFonts w:ascii="Arial" w:hAnsi="Arial" w:cs="Arial"/>
          <w:color w:val="000000"/>
          <w:szCs w:val="24"/>
        </w:rPr>
        <w:t xml:space="preserve"> </w:t>
      </w:r>
      <w:r w:rsidR="006468DD" w:rsidRPr="00E15DBE">
        <w:rPr>
          <w:rFonts w:ascii="Arial" w:hAnsi="Arial" w:cs="Arial"/>
          <w:color w:val="000000"/>
          <w:szCs w:val="24"/>
        </w:rPr>
        <w:t>намогильного</w:t>
      </w:r>
    </w:p>
    <w:p w14:paraId="7801EC35" w14:textId="77777777" w:rsidR="006468DD" w:rsidRPr="00E15DBE" w:rsidRDefault="006468DD" w:rsidP="00E15DBE">
      <w:pPr>
        <w:pStyle w:val="af"/>
        <w:rPr>
          <w:rFonts w:ascii="Arial" w:hAnsi="Arial" w:cs="Arial"/>
          <w:color w:val="000000"/>
          <w:szCs w:val="24"/>
        </w:rPr>
      </w:pPr>
      <w:r w:rsidRPr="00E15DBE">
        <w:rPr>
          <w:rFonts w:ascii="Arial" w:hAnsi="Arial" w:cs="Arial"/>
          <w:color w:val="000000"/>
          <w:szCs w:val="24"/>
        </w:rPr>
        <w:t>сооружения)</w:t>
      </w:r>
    </w:p>
    <w:p w14:paraId="7CCFAAAE" w14:textId="67BE05FA" w:rsidR="006468DD" w:rsidRPr="00E15DBE" w:rsidRDefault="00FE6D69" w:rsidP="00E15DBE">
      <w:pPr>
        <w:pStyle w:val="af"/>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С</w:t>
      </w:r>
      <w:r>
        <w:rPr>
          <w:rFonts w:ascii="Arial" w:hAnsi="Arial" w:cs="Arial"/>
          <w:color w:val="000000"/>
          <w:szCs w:val="24"/>
        </w:rPr>
        <w:t xml:space="preserve"> </w:t>
      </w:r>
      <w:r w:rsidR="006468DD" w:rsidRPr="00E15DBE">
        <w:rPr>
          <w:rFonts w:ascii="Arial" w:hAnsi="Arial" w:cs="Arial"/>
          <w:color w:val="000000"/>
          <w:szCs w:val="24"/>
        </w:rPr>
        <w:t>надписью</w:t>
      </w:r>
      <w:r>
        <w:rPr>
          <w:rFonts w:ascii="Arial" w:hAnsi="Arial" w:cs="Arial"/>
          <w:color w:val="000000"/>
          <w:szCs w:val="24"/>
        </w:rPr>
        <w:t xml:space="preserve"> </w:t>
      </w:r>
      <w:r w:rsidR="006468DD" w:rsidRPr="00E15DBE">
        <w:rPr>
          <w:rFonts w:ascii="Arial" w:hAnsi="Arial" w:cs="Arial"/>
          <w:color w:val="000000"/>
          <w:szCs w:val="24"/>
        </w:rPr>
        <w:t>_____________________________</w:t>
      </w:r>
      <w:r>
        <w:rPr>
          <w:rFonts w:ascii="Arial" w:hAnsi="Arial" w:cs="Arial"/>
          <w:color w:val="000000"/>
          <w:szCs w:val="24"/>
        </w:rPr>
        <w:t xml:space="preserve"> </w:t>
      </w:r>
      <w:r w:rsidR="006468DD" w:rsidRPr="00E15DBE">
        <w:rPr>
          <w:rFonts w:ascii="Arial" w:hAnsi="Arial" w:cs="Arial"/>
          <w:color w:val="000000"/>
          <w:szCs w:val="24"/>
        </w:rPr>
        <w:t>(Ф.И.О.</w:t>
      </w:r>
      <w:r>
        <w:rPr>
          <w:rFonts w:ascii="Arial" w:hAnsi="Arial" w:cs="Arial"/>
          <w:color w:val="000000"/>
          <w:szCs w:val="24"/>
        </w:rPr>
        <w:t xml:space="preserve"> </w:t>
      </w:r>
      <w:r w:rsidR="006468DD" w:rsidRPr="00E15DBE">
        <w:rPr>
          <w:rFonts w:ascii="Arial" w:hAnsi="Arial" w:cs="Arial"/>
          <w:color w:val="000000"/>
          <w:szCs w:val="24"/>
        </w:rPr>
        <w:t>ранее</w:t>
      </w:r>
      <w:r>
        <w:rPr>
          <w:rFonts w:ascii="Arial" w:hAnsi="Arial" w:cs="Arial"/>
          <w:color w:val="000000"/>
          <w:szCs w:val="24"/>
        </w:rPr>
        <w:t xml:space="preserve"> </w:t>
      </w:r>
      <w:r w:rsidR="006468DD" w:rsidRPr="00E15DBE">
        <w:rPr>
          <w:rFonts w:ascii="Arial" w:hAnsi="Arial" w:cs="Arial"/>
          <w:color w:val="000000"/>
          <w:szCs w:val="24"/>
        </w:rPr>
        <w:t>захороненного</w:t>
      </w:r>
    </w:p>
    <w:p w14:paraId="45D3D81C" w14:textId="77777777" w:rsidR="006468DD" w:rsidRPr="00E15DBE" w:rsidRDefault="006468DD" w:rsidP="00E15DBE">
      <w:pPr>
        <w:pStyle w:val="af"/>
        <w:rPr>
          <w:rFonts w:ascii="Arial" w:hAnsi="Arial" w:cs="Arial"/>
          <w:color w:val="000000"/>
          <w:szCs w:val="24"/>
        </w:rPr>
      </w:pPr>
      <w:r w:rsidRPr="00E15DBE">
        <w:rPr>
          <w:rFonts w:ascii="Arial" w:hAnsi="Arial" w:cs="Arial"/>
          <w:color w:val="000000"/>
          <w:szCs w:val="24"/>
        </w:rPr>
        <w:t>лица)</w:t>
      </w:r>
    </w:p>
    <w:p w14:paraId="6B169099" w14:textId="752E05AF" w:rsidR="006468DD" w:rsidRPr="00E15DBE" w:rsidRDefault="006468DD" w:rsidP="00E15DBE">
      <w:pPr>
        <w:spacing w:after="0" w:line="240" w:lineRule="auto"/>
        <w:rPr>
          <w:rFonts w:ascii="Arial" w:hAnsi="Arial" w:cs="Arial"/>
          <w:color w:val="000000"/>
          <w:sz w:val="20"/>
          <w:szCs w:val="24"/>
        </w:rPr>
      </w:pPr>
      <w:r w:rsidRPr="00E15DBE">
        <w:rPr>
          <w:rFonts w:ascii="Arial" w:hAnsi="Arial" w:cs="Arial"/>
          <w:color w:val="000000"/>
          <w:sz w:val="20"/>
          <w:szCs w:val="24"/>
        </w:rPr>
        <w:t>К</w:t>
      </w:r>
      <w:r w:rsidR="00FE6D69">
        <w:rPr>
          <w:rFonts w:ascii="Arial" w:hAnsi="Arial" w:cs="Arial"/>
          <w:color w:val="000000"/>
          <w:sz w:val="20"/>
          <w:szCs w:val="24"/>
        </w:rPr>
        <w:t xml:space="preserve"> </w:t>
      </w:r>
      <w:r w:rsidRPr="00E15DBE">
        <w:rPr>
          <w:rFonts w:ascii="Arial" w:hAnsi="Arial" w:cs="Arial"/>
          <w:color w:val="000000"/>
          <w:sz w:val="20"/>
          <w:szCs w:val="24"/>
        </w:rPr>
        <w:t>заявлению</w:t>
      </w:r>
      <w:r w:rsidR="00FE6D69">
        <w:rPr>
          <w:rFonts w:ascii="Arial" w:hAnsi="Arial" w:cs="Arial"/>
          <w:color w:val="000000"/>
          <w:sz w:val="20"/>
          <w:szCs w:val="24"/>
        </w:rPr>
        <w:t xml:space="preserve"> </w:t>
      </w:r>
      <w:r w:rsidRPr="00E15DBE">
        <w:rPr>
          <w:rFonts w:ascii="Arial" w:hAnsi="Arial" w:cs="Arial"/>
          <w:color w:val="000000"/>
          <w:sz w:val="20"/>
          <w:szCs w:val="24"/>
        </w:rPr>
        <w:t>прилагаю</w:t>
      </w:r>
      <w:r w:rsidR="00FE6D69">
        <w:rPr>
          <w:rFonts w:ascii="Arial" w:hAnsi="Arial" w:cs="Arial"/>
          <w:color w:val="000000"/>
          <w:sz w:val="20"/>
          <w:szCs w:val="24"/>
        </w:rPr>
        <w:t xml:space="preserve"> </w:t>
      </w:r>
      <w:r w:rsidRPr="00E15DBE">
        <w:rPr>
          <w:rFonts w:ascii="Arial" w:hAnsi="Arial" w:cs="Arial"/>
          <w:color w:val="000000"/>
          <w:sz w:val="20"/>
          <w:szCs w:val="24"/>
        </w:rPr>
        <w:t>следующие</w:t>
      </w:r>
      <w:r w:rsidR="00FE6D69">
        <w:rPr>
          <w:rFonts w:ascii="Arial" w:hAnsi="Arial" w:cs="Arial"/>
          <w:color w:val="000000"/>
          <w:sz w:val="20"/>
          <w:szCs w:val="24"/>
        </w:rPr>
        <w:t xml:space="preserve"> </w:t>
      </w:r>
      <w:r w:rsidRPr="00E15DBE">
        <w:rPr>
          <w:rFonts w:ascii="Arial" w:hAnsi="Arial" w:cs="Arial"/>
          <w:color w:val="000000"/>
          <w:sz w:val="20"/>
          <w:szCs w:val="24"/>
        </w:rPr>
        <w:t>документы:</w:t>
      </w:r>
    </w:p>
    <w:p w14:paraId="5BB62309" w14:textId="4817D38D" w:rsidR="006468DD" w:rsidRPr="00E15DBE" w:rsidRDefault="006468DD" w:rsidP="00E15DBE">
      <w:pPr>
        <w:spacing w:after="0" w:line="240" w:lineRule="auto"/>
        <w:rPr>
          <w:rFonts w:ascii="Arial" w:hAnsi="Arial" w:cs="Arial"/>
          <w:color w:val="000000"/>
          <w:sz w:val="20"/>
          <w:szCs w:val="24"/>
        </w:rPr>
      </w:pP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копия</w:t>
      </w:r>
      <w:r w:rsidR="00FE6D69">
        <w:rPr>
          <w:rFonts w:ascii="Arial" w:hAnsi="Arial" w:cs="Arial"/>
          <w:color w:val="000000"/>
          <w:sz w:val="20"/>
          <w:szCs w:val="24"/>
        </w:rPr>
        <w:t xml:space="preserve"> </w:t>
      </w:r>
      <w:r w:rsidRPr="00E15DBE">
        <w:rPr>
          <w:rFonts w:ascii="Arial" w:hAnsi="Arial" w:cs="Arial"/>
          <w:color w:val="000000"/>
          <w:sz w:val="20"/>
          <w:szCs w:val="24"/>
        </w:rPr>
        <w:t>свидетельства</w:t>
      </w:r>
      <w:r w:rsidR="00FE6D69">
        <w:rPr>
          <w:rFonts w:ascii="Arial" w:hAnsi="Arial" w:cs="Arial"/>
          <w:color w:val="000000"/>
          <w:sz w:val="20"/>
          <w:szCs w:val="24"/>
        </w:rPr>
        <w:t xml:space="preserve"> </w:t>
      </w:r>
      <w:r w:rsidRPr="00E15DBE">
        <w:rPr>
          <w:rFonts w:ascii="Arial" w:hAnsi="Arial" w:cs="Arial"/>
          <w:color w:val="000000"/>
          <w:sz w:val="20"/>
          <w:szCs w:val="24"/>
        </w:rPr>
        <w:t>о</w:t>
      </w:r>
      <w:r w:rsidR="00FE6D69">
        <w:rPr>
          <w:rFonts w:ascii="Arial" w:hAnsi="Arial" w:cs="Arial"/>
          <w:color w:val="000000"/>
          <w:sz w:val="20"/>
          <w:szCs w:val="24"/>
        </w:rPr>
        <w:t xml:space="preserve"> </w:t>
      </w:r>
      <w:r w:rsidRPr="00E15DBE">
        <w:rPr>
          <w:rFonts w:ascii="Arial" w:hAnsi="Arial" w:cs="Arial"/>
          <w:color w:val="000000"/>
          <w:sz w:val="20"/>
          <w:szCs w:val="24"/>
        </w:rPr>
        <w:t>смерти.</w:t>
      </w:r>
    </w:p>
    <w:p w14:paraId="756AE802" w14:textId="233C7312" w:rsidR="006468DD" w:rsidRPr="00E15DBE" w:rsidRDefault="006468DD" w:rsidP="00E15DBE">
      <w:pPr>
        <w:spacing w:after="0" w:line="240" w:lineRule="auto"/>
        <w:rPr>
          <w:rFonts w:ascii="Arial" w:hAnsi="Arial" w:cs="Arial"/>
          <w:color w:val="000000"/>
          <w:sz w:val="20"/>
          <w:szCs w:val="24"/>
        </w:rPr>
      </w:pP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соответствии</w:t>
      </w:r>
      <w:r w:rsidR="00FE6D69">
        <w:rPr>
          <w:rFonts w:ascii="Arial" w:hAnsi="Arial" w:cs="Arial"/>
          <w:color w:val="000000"/>
          <w:sz w:val="20"/>
          <w:szCs w:val="24"/>
        </w:rPr>
        <w:t xml:space="preserve"> </w:t>
      </w:r>
      <w:r w:rsidRPr="00E15DBE">
        <w:rPr>
          <w:rFonts w:ascii="Arial" w:hAnsi="Arial" w:cs="Arial"/>
          <w:color w:val="000000"/>
          <w:sz w:val="20"/>
          <w:szCs w:val="24"/>
        </w:rPr>
        <w:t>с</w:t>
      </w:r>
      <w:r w:rsidR="00FE6D69">
        <w:rPr>
          <w:rFonts w:ascii="Arial" w:hAnsi="Arial" w:cs="Arial"/>
          <w:color w:val="000000"/>
          <w:sz w:val="20"/>
          <w:szCs w:val="24"/>
        </w:rPr>
        <w:t xml:space="preserve"> </w:t>
      </w:r>
      <w:hyperlink r:id="rId35" w:history="1">
        <w:r w:rsidRPr="00E15DBE">
          <w:rPr>
            <w:rStyle w:val="af1"/>
            <w:rFonts w:ascii="Arial" w:hAnsi="Arial" w:cs="Arial"/>
            <w:color w:val="000000"/>
            <w:szCs w:val="24"/>
          </w:rPr>
          <w:t>Федеральным</w:t>
        </w:r>
        <w:r w:rsidR="00FE6D69">
          <w:rPr>
            <w:rStyle w:val="af1"/>
            <w:rFonts w:ascii="Arial" w:hAnsi="Arial" w:cs="Arial"/>
            <w:color w:val="000000"/>
            <w:szCs w:val="24"/>
          </w:rPr>
          <w:t xml:space="preserve"> </w:t>
        </w:r>
        <w:r w:rsidRPr="00E15DBE">
          <w:rPr>
            <w:rStyle w:val="af1"/>
            <w:rFonts w:ascii="Arial" w:hAnsi="Arial" w:cs="Arial"/>
            <w:color w:val="000000"/>
            <w:szCs w:val="24"/>
          </w:rPr>
          <w:t>законом</w:t>
        </w:r>
      </w:hyperlink>
      <w:r w:rsidR="00FE6D69">
        <w:rPr>
          <w:rFonts w:ascii="Arial" w:hAnsi="Arial" w:cs="Arial"/>
          <w:color w:val="000000"/>
          <w:sz w:val="20"/>
          <w:szCs w:val="24"/>
        </w:rPr>
        <w:t xml:space="preserve"> </w:t>
      </w:r>
      <w:r w:rsidRPr="00E15DBE">
        <w:rPr>
          <w:rFonts w:ascii="Arial" w:hAnsi="Arial" w:cs="Arial"/>
          <w:color w:val="000000"/>
          <w:sz w:val="20"/>
          <w:szCs w:val="24"/>
        </w:rPr>
        <w:t>от</w:t>
      </w:r>
      <w:r w:rsidR="00FE6D69">
        <w:rPr>
          <w:rFonts w:ascii="Arial" w:hAnsi="Arial" w:cs="Arial"/>
          <w:color w:val="000000"/>
          <w:sz w:val="20"/>
          <w:szCs w:val="24"/>
        </w:rPr>
        <w:t xml:space="preserve"> </w:t>
      </w:r>
      <w:r w:rsidRPr="00E15DBE">
        <w:rPr>
          <w:rFonts w:ascii="Arial" w:hAnsi="Arial" w:cs="Arial"/>
          <w:color w:val="000000"/>
          <w:sz w:val="20"/>
          <w:szCs w:val="24"/>
        </w:rPr>
        <w:t>27</w:t>
      </w:r>
      <w:r w:rsidR="00FE6D69">
        <w:rPr>
          <w:rFonts w:ascii="Arial" w:hAnsi="Arial" w:cs="Arial"/>
          <w:color w:val="000000"/>
          <w:sz w:val="20"/>
          <w:szCs w:val="24"/>
        </w:rPr>
        <w:t xml:space="preserve"> </w:t>
      </w:r>
      <w:r w:rsidRPr="00E15DBE">
        <w:rPr>
          <w:rFonts w:ascii="Arial" w:hAnsi="Arial" w:cs="Arial"/>
          <w:color w:val="000000"/>
          <w:sz w:val="20"/>
          <w:szCs w:val="24"/>
        </w:rPr>
        <w:t>июля</w:t>
      </w:r>
      <w:r w:rsidR="00FE6D69">
        <w:rPr>
          <w:rFonts w:ascii="Arial" w:hAnsi="Arial" w:cs="Arial"/>
          <w:color w:val="000000"/>
          <w:sz w:val="20"/>
          <w:szCs w:val="24"/>
        </w:rPr>
        <w:t xml:space="preserve"> </w:t>
      </w:r>
      <w:r w:rsidRPr="00E15DBE">
        <w:rPr>
          <w:rFonts w:ascii="Arial" w:hAnsi="Arial" w:cs="Arial"/>
          <w:color w:val="000000"/>
          <w:sz w:val="20"/>
          <w:szCs w:val="24"/>
        </w:rPr>
        <w:t>2006</w:t>
      </w:r>
      <w:r w:rsidR="00FE6D69">
        <w:rPr>
          <w:rFonts w:ascii="Arial" w:hAnsi="Arial" w:cs="Arial"/>
          <w:color w:val="000000"/>
          <w:sz w:val="20"/>
          <w:szCs w:val="24"/>
        </w:rPr>
        <w:t xml:space="preserve"> </w:t>
      </w:r>
      <w:r w:rsidRPr="00E15DBE">
        <w:rPr>
          <w:rFonts w:ascii="Arial" w:hAnsi="Arial" w:cs="Arial"/>
          <w:color w:val="000000"/>
          <w:sz w:val="20"/>
          <w:szCs w:val="24"/>
        </w:rPr>
        <w:t>г.</w:t>
      </w:r>
      <w:r w:rsidR="00FE6D69">
        <w:rPr>
          <w:rFonts w:ascii="Arial" w:hAnsi="Arial" w:cs="Arial"/>
          <w:color w:val="000000"/>
          <w:sz w:val="20"/>
          <w:szCs w:val="24"/>
        </w:rPr>
        <w:t xml:space="preserve"> </w:t>
      </w:r>
      <w:r w:rsidRPr="00E15DBE">
        <w:rPr>
          <w:rFonts w:ascii="Arial" w:hAnsi="Arial" w:cs="Arial"/>
          <w:color w:val="000000"/>
          <w:sz w:val="20"/>
          <w:szCs w:val="24"/>
        </w:rPr>
        <w:t>N</w:t>
      </w:r>
      <w:r w:rsidR="00FE6D69">
        <w:rPr>
          <w:rFonts w:ascii="Arial" w:hAnsi="Arial" w:cs="Arial"/>
          <w:color w:val="000000"/>
          <w:sz w:val="20"/>
          <w:szCs w:val="24"/>
        </w:rPr>
        <w:t xml:space="preserve"> </w:t>
      </w:r>
      <w:r w:rsidRPr="00E15DBE">
        <w:rPr>
          <w:rFonts w:ascii="Arial" w:hAnsi="Arial" w:cs="Arial"/>
          <w:color w:val="000000"/>
          <w:sz w:val="20"/>
          <w:szCs w:val="24"/>
        </w:rPr>
        <w:t>152-ФЗ</w:t>
      </w:r>
      <w:r w:rsidR="00FE6D69">
        <w:rPr>
          <w:rFonts w:ascii="Arial" w:hAnsi="Arial" w:cs="Arial"/>
          <w:color w:val="000000"/>
          <w:sz w:val="20"/>
          <w:szCs w:val="24"/>
        </w:rPr>
        <w:t xml:space="preserve"> </w:t>
      </w:r>
      <w:r w:rsidRPr="00E15DBE">
        <w:rPr>
          <w:rFonts w:ascii="Arial" w:hAnsi="Arial" w:cs="Arial"/>
          <w:color w:val="000000"/>
          <w:sz w:val="20"/>
          <w:szCs w:val="24"/>
        </w:rPr>
        <w:t>"О</w:t>
      </w:r>
      <w:r w:rsidR="00FE6D69">
        <w:rPr>
          <w:rFonts w:ascii="Arial" w:hAnsi="Arial" w:cs="Arial"/>
          <w:color w:val="000000"/>
          <w:sz w:val="20"/>
          <w:szCs w:val="24"/>
        </w:rPr>
        <w:t xml:space="preserve"> </w:t>
      </w:r>
      <w:r w:rsidRPr="00E15DBE">
        <w:rPr>
          <w:rFonts w:ascii="Arial" w:hAnsi="Arial" w:cs="Arial"/>
          <w:color w:val="000000"/>
          <w:sz w:val="20"/>
          <w:szCs w:val="24"/>
        </w:rPr>
        <w:t>персональных</w:t>
      </w:r>
      <w:r w:rsidR="00FE6D69">
        <w:rPr>
          <w:rFonts w:ascii="Arial" w:hAnsi="Arial" w:cs="Arial"/>
          <w:color w:val="000000"/>
          <w:sz w:val="20"/>
          <w:szCs w:val="24"/>
        </w:rPr>
        <w:t xml:space="preserve"> </w:t>
      </w:r>
      <w:r w:rsidRPr="00E15DBE">
        <w:rPr>
          <w:rFonts w:ascii="Arial" w:hAnsi="Arial" w:cs="Arial"/>
          <w:color w:val="000000"/>
          <w:sz w:val="20"/>
          <w:szCs w:val="24"/>
        </w:rPr>
        <w:t>данных",</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целях</w:t>
      </w:r>
      <w:r w:rsidR="00FE6D69">
        <w:rPr>
          <w:rFonts w:ascii="Arial" w:hAnsi="Arial" w:cs="Arial"/>
          <w:color w:val="000000"/>
          <w:sz w:val="20"/>
          <w:szCs w:val="24"/>
        </w:rPr>
        <w:t xml:space="preserve"> </w:t>
      </w:r>
      <w:r w:rsidRPr="00E15DBE">
        <w:rPr>
          <w:rFonts w:ascii="Arial" w:hAnsi="Arial" w:cs="Arial"/>
          <w:color w:val="000000"/>
          <w:sz w:val="20"/>
          <w:szCs w:val="24"/>
        </w:rPr>
        <w:t>исполнения</w:t>
      </w:r>
      <w:r w:rsidR="00FE6D69">
        <w:rPr>
          <w:rFonts w:ascii="Arial" w:hAnsi="Arial" w:cs="Arial"/>
          <w:color w:val="000000"/>
          <w:sz w:val="20"/>
          <w:szCs w:val="24"/>
        </w:rPr>
        <w:t xml:space="preserve"> </w:t>
      </w:r>
      <w:r w:rsidRPr="00E15DBE">
        <w:rPr>
          <w:rFonts w:ascii="Arial" w:hAnsi="Arial" w:cs="Arial"/>
          <w:color w:val="000000"/>
          <w:sz w:val="20"/>
          <w:szCs w:val="24"/>
        </w:rPr>
        <w:t>моего</w:t>
      </w:r>
      <w:r w:rsidR="00FE6D69">
        <w:rPr>
          <w:rFonts w:ascii="Arial" w:hAnsi="Arial" w:cs="Arial"/>
          <w:color w:val="000000"/>
          <w:sz w:val="20"/>
          <w:szCs w:val="24"/>
        </w:rPr>
        <w:t xml:space="preserve"> </w:t>
      </w:r>
      <w:r w:rsidRPr="00E15DBE">
        <w:rPr>
          <w:rFonts w:ascii="Arial" w:hAnsi="Arial" w:cs="Arial"/>
          <w:color w:val="000000"/>
          <w:sz w:val="20"/>
          <w:szCs w:val="24"/>
        </w:rPr>
        <w:t>обращения,</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том</w:t>
      </w:r>
      <w:r w:rsidR="00FE6D69">
        <w:rPr>
          <w:rFonts w:ascii="Arial" w:hAnsi="Arial" w:cs="Arial"/>
          <w:color w:val="000000"/>
          <w:sz w:val="20"/>
          <w:szCs w:val="24"/>
        </w:rPr>
        <w:t xml:space="preserve"> </w:t>
      </w:r>
      <w:r w:rsidRPr="00E15DBE">
        <w:rPr>
          <w:rFonts w:ascii="Arial" w:hAnsi="Arial" w:cs="Arial"/>
          <w:color w:val="000000"/>
          <w:sz w:val="20"/>
          <w:szCs w:val="24"/>
        </w:rPr>
        <w:t>числе</w:t>
      </w:r>
      <w:r w:rsidR="00FE6D69">
        <w:rPr>
          <w:rFonts w:ascii="Arial" w:hAnsi="Arial" w:cs="Arial"/>
          <w:color w:val="000000"/>
          <w:sz w:val="20"/>
          <w:szCs w:val="24"/>
        </w:rPr>
        <w:t xml:space="preserve"> </w:t>
      </w:r>
      <w:r w:rsidRPr="00E15DBE">
        <w:rPr>
          <w:rFonts w:ascii="Arial" w:hAnsi="Arial" w:cs="Arial"/>
          <w:color w:val="000000"/>
          <w:sz w:val="20"/>
          <w:szCs w:val="24"/>
        </w:rPr>
        <w:t>при</w:t>
      </w:r>
      <w:r w:rsidR="00FE6D69">
        <w:rPr>
          <w:rFonts w:ascii="Arial" w:hAnsi="Arial" w:cs="Arial"/>
          <w:color w:val="000000"/>
          <w:sz w:val="20"/>
          <w:szCs w:val="24"/>
        </w:rPr>
        <w:t xml:space="preserve"> </w:t>
      </w:r>
      <w:r w:rsidRPr="00E15DBE">
        <w:rPr>
          <w:rFonts w:ascii="Arial" w:hAnsi="Arial" w:cs="Arial"/>
          <w:color w:val="000000"/>
          <w:sz w:val="20"/>
          <w:szCs w:val="24"/>
        </w:rPr>
        <w:t>привлечении</w:t>
      </w:r>
      <w:r w:rsidR="00FE6D69">
        <w:rPr>
          <w:rFonts w:ascii="Arial" w:hAnsi="Arial" w:cs="Arial"/>
          <w:color w:val="000000"/>
          <w:sz w:val="20"/>
          <w:szCs w:val="24"/>
        </w:rPr>
        <w:t xml:space="preserve"> </w:t>
      </w:r>
      <w:r w:rsidRPr="00E15DBE">
        <w:rPr>
          <w:rFonts w:ascii="Arial" w:hAnsi="Arial" w:cs="Arial"/>
          <w:color w:val="000000"/>
          <w:sz w:val="20"/>
          <w:szCs w:val="24"/>
        </w:rPr>
        <w:t>третьих</w:t>
      </w:r>
      <w:r w:rsidR="00FE6D69">
        <w:rPr>
          <w:rFonts w:ascii="Arial" w:hAnsi="Arial" w:cs="Arial"/>
          <w:color w:val="000000"/>
          <w:sz w:val="20"/>
          <w:szCs w:val="24"/>
        </w:rPr>
        <w:t xml:space="preserve"> </w:t>
      </w:r>
      <w:r w:rsidRPr="00E15DBE">
        <w:rPr>
          <w:rFonts w:ascii="Arial" w:hAnsi="Arial" w:cs="Arial"/>
          <w:color w:val="000000"/>
          <w:sz w:val="20"/>
          <w:szCs w:val="24"/>
        </w:rPr>
        <w:t>лиц,</w:t>
      </w:r>
      <w:r w:rsidR="00FE6D69">
        <w:rPr>
          <w:rFonts w:ascii="Arial" w:hAnsi="Arial" w:cs="Arial"/>
          <w:color w:val="000000"/>
          <w:sz w:val="20"/>
          <w:szCs w:val="24"/>
        </w:rPr>
        <w:t xml:space="preserve"> </w:t>
      </w:r>
      <w:r w:rsidRPr="00E15DBE">
        <w:rPr>
          <w:rFonts w:ascii="Arial" w:hAnsi="Arial" w:cs="Arial"/>
          <w:color w:val="000000"/>
          <w:sz w:val="20"/>
          <w:szCs w:val="24"/>
        </w:rPr>
        <w:t>даю</w:t>
      </w:r>
      <w:r w:rsidR="00FE6D69">
        <w:rPr>
          <w:rFonts w:ascii="Arial" w:hAnsi="Arial" w:cs="Arial"/>
          <w:color w:val="000000"/>
          <w:sz w:val="20"/>
          <w:szCs w:val="24"/>
        </w:rPr>
        <w:t xml:space="preserve"> </w:t>
      </w: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не</w:t>
      </w:r>
      <w:r w:rsidR="00FE6D69">
        <w:rPr>
          <w:rFonts w:ascii="Arial" w:hAnsi="Arial" w:cs="Arial"/>
          <w:color w:val="000000"/>
          <w:sz w:val="20"/>
          <w:szCs w:val="24"/>
        </w:rPr>
        <w:t xml:space="preserve"> </w:t>
      </w:r>
      <w:r w:rsidRPr="00E15DBE">
        <w:rPr>
          <w:rFonts w:ascii="Arial" w:hAnsi="Arial" w:cs="Arial"/>
          <w:color w:val="000000"/>
          <w:sz w:val="20"/>
          <w:szCs w:val="24"/>
        </w:rPr>
        <w:t>даю</w:t>
      </w:r>
      <w:r w:rsidR="00FE6D69">
        <w:rPr>
          <w:rFonts w:ascii="Arial" w:hAnsi="Arial" w:cs="Arial"/>
          <w:color w:val="000000"/>
          <w:sz w:val="20"/>
          <w:szCs w:val="24"/>
        </w:rPr>
        <w:t xml:space="preserve"> </w:t>
      </w:r>
      <w:r w:rsidRPr="00E15DBE">
        <w:rPr>
          <w:rFonts w:ascii="Arial" w:hAnsi="Arial" w:cs="Arial"/>
          <w:color w:val="000000"/>
          <w:sz w:val="20"/>
          <w:szCs w:val="24"/>
        </w:rPr>
        <w:t>(нужное</w:t>
      </w:r>
      <w:r w:rsidR="00FE6D69">
        <w:rPr>
          <w:rFonts w:ascii="Arial" w:hAnsi="Arial" w:cs="Arial"/>
          <w:color w:val="000000"/>
          <w:sz w:val="20"/>
          <w:szCs w:val="24"/>
        </w:rPr>
        <w:t xml:space="preserve"> </w:t>
      </w:r>
      <w:r w:rsidRPr="00E15DBE">
        <w:rPr>
          <w:rFonts w:ascii="Arial" w:hAnsi="Arial" w:cs="Arial"/>
          <w:color w:val="000000"/>
          <w:sz w:val="20"/>
          <w:szCs w:val="24"/>
        </w:rPr>
        <w:t>подчеркнуть)</w:t>
      </w:r>
      <w:r w:rsidR="00FE6D69">
        <w:rPr>
          <w:rFonts w:ascii="Arial" w:hAnsi="Arial" w:cs="Arial"/>
          <w:color w:val="000000"/>
          <w:sz w:val="20"/>
          <w:szCs w:val="24"/>
        </w:rPr>
        <w:t xml:space="preserve"> </w:t>
      </w:r>
      <w:r w:rsidRPr="00E15DBE">
        <w:rPr>
          <w:rFonts w:ascii="Arial" w:hAnsi="Arial" w:cs="Arial"/>
          <w:color w:val="000000"/>
          <w:sz w:val="20"/>
          <w:szCs w:val="24"/>
        </w:rPr>
        <w:t>согласие</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обработку</w:t>
      </w:r>
      <w:r w:rsidR="00FE6D69">
        <w:rPr>
          <w:rFonts w:ascii="Arial" w:hAnsi="Arial" w:cs="Arial"/>
          <w:color w:val="000000"/>
          <w:sz w:val="20"/>
          <w:szCs w:val="24"/>
        </w:rPr>
        <w:t xml:space="preserve"> </w:t>
      </w:r>
      <w:r w:rsidRPr="00E15DBE">
        <w:rPr>
          <w:rFonts w:ascii="Arial" w:hAnsi="Arial" w:cs="Arial"/>
          <w:color w:val="000000"/>
          <w:sz w:val="20"/>
          <w:szCs w:val="24"/>
        </w:rPr>
        <w:t>моих</w:t>
      </w:r>
      <w:r w:rsidR="00FE6D69">
        <w:rPr>
          <w:rFonts w:ascii="Arial" w:hAnsi="Arial" w:cs="Arial"/>
          <w:color w:val="000000"/>
          <w:sz w:val="20"/>
          <w:szCs w:val="24"/>
        </w:rPr>
        <w:t xml:space="preserve"> </w:t>
      </w:r>
      <w:r w:rsidRPr="00E15DBE">
        <w:rPr>
          <w:rFonts w:ascii="Arial" w:hAnsi="Arial" w:cs="Arial"/>
          <w:color w:val="000000"/>
          <w:sz w:val="20"/>
          <w:szCs w:val="24"/>
        </w:rPr>
        <w:t>персональных</w:t>
      </w:r>
      <w:r w:rsidR="00FE6D69">
        <w:rPr>
          <w:rFonts w:ascii="Arial" w:hAnsi="Arial" w:cs="Arial"/>
          <w:color w:val="000000"/>
          <w:sz w:val="20"/>
          <w:szCs w:val="24"/>
        </w:rPr>
        <w:t xml:space="preserve"> </w:t>
      </w:r>
      <w:r w:rsidRPr="00E15DBE">
        <w:rPr>
          <w:rFonts w:ascii="Arial" w:hAnsi="Arial" w:cs="Arial"/>
          <w:color w:val="000000"/>
          <w:sz w:val="20"/>
          <w:szCs w:val="24"/>
        </w:rPr>
        <w:t>данных</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том</w:t>
      </w:r>
      <w:r w:rsidR="00FE6D69">
        <w:rPr>
          <w:rFonts w:ascii="Arial" w:hAnsi="Arial" w:cs="Arial"/>
          <w:color w:val="000000"/>
          <w:sz w:val="20"/>
          <w:szCs w:val="24"/>
        </w:rPr>
        <w:t xml:space="preserve"> </w:t>
      </w:r>
      <w:r w:rsidRPr="00E15DBE">
        <w:rPr>
          <w:rFonts w:ascii="Arial" w:hAnsi="Arial" w:cs="Arial"/>
          <w:color w:val="000000"/>
          <w:sz w:val="20"/>
          <w:szCs w:val="24"/>
        </w:rPr>
        <w:t>числе</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сбор,</w:t>
      </w:r>
      <w:r w:rsidR="00FE6D69">
        <w:rPr>
          <w:rFonts w:ascii="Arial" w:hAnsi="Arial" w:cs="Arial"/>
          <w:color w:val="000000"/>
          <w:sz w:val="20"/>
          <w:szCs w:val="24"/>
        </w:rPr>
        <w:t xml:space="preserve"> </w:t>
      </w:r>
      <w:r w:rsidRPr="00E15DBE">
        <w:rPr>
          <w:rFonts w:ascii="Arial" w:hAnsi="Arial" w:cs="Arial"/>
          <w:color w:val="000000"/>
          <w:sz w:val="20"/>
          <w:szCs w:val="24"/>
        </w:rPr>
        <w:t>использование,</w:t>
      </w:r>
      <w:r w:rsidR="00FE6D69">
        <w:rPr>
          <w:rFonts w:ascii="Arial" w:hAnsi="Arial" w:cs="Arial"/>
          <w:color w:val="000000"/>
          <w:sz w:val="20"/>
          <w:szCs w:val="24"/>
        </w:rPr>
        <w:t xml:space="preserve"> </w:t>
      </w:r>
      <w:r w:rsidRPr="00E15DBE">
        <w:rPr>
          <w:rFonts w:ascii="Arial" w:hAnsi="Arial" w:cs="Arial"/>
          <w:color w:val="000000"/>
          <w:sz w:val="20"/>
          <w:szCs w:val="24"/>
        </w:rPr>
        <w:t>систематизацию,</w:t>
      </w:r>
      <w:r w:rsidR="00FE6D69">
        <w:rPr>
          <w:rFonts w:ascii="Arial" w:hAnsi="Arial" w:cs="Arial"/>
          <w:color w:val="000000"/>
          <w:sz w:val="20"/>
          <w:szCs w:val="24"/>
        </w:rPr>
        <w:t xml:space="preserve"> </w:t>
      </w:r>
      <w:r w:rsidRPr="00E15DBE">
        <w:rPr>
          <w:rFonts w:ascii="Arial" w:hAnsi="Arial" w:cs="Arial"/>
          <w:color w:val="000000"/>
          <w:sz w:val="20"/>
          <w:szCs w:val="24"/>
        </w:rPr>
        <w:t>накопление,</w:t>
      </w:r>
      <w:r w:rsidR="00FE6D69">
        <w:rPr>
          <w:rFonts w:ascii="Arial" w:hAnsi="Arial" w:cs="Arial"/>
          <w:color w:val="000000"/>
          <w:sz w:val="20"/>
          <w:szCs w:val="24"/>
        </w:rPr>
        <w:t xml:space="preserve"> </w:t>
      </w:r>
      <w:r w:rsidRPr="00E15DBE">
        <w:rPr>
          <w:rFonts w:ascii="Arial" w:hAnsi="Arial" w:cs="Arial"/>
          <w:color w:val="000000"/>
          <w:sz w:val="20"/>
          <w:szCs w:val="24"/>
        </w:rPr>
        <w:t>хранение,</w:t>
      </w:r>
      <w:r w:rsidR="00FE6D69">
        <w:rPr>
          <w:rFonts w:ascii="Arial" w:hAnsi="Arial" w:cs="Arial"/>
          <w:color w:val="000000"/>
          <w:sz w:val="20"/>
          <w:szCs w:val="24"/>
        </w:rPr>
        <w:t xml:space="preserve"> </w:t>
      </w:r>
      <w:r w:rsidRPr="00E15DBE">
        <w:rPr>
          <w:rFonts w:ascii="Arial" w:hAnsi="Arial" w:cs="Arial"/>
          <w:color w:val="000000"/>
          <w:sz w:val="20"/>
          <w:szCs w:val="24"/>
        </w:rPr>
        <w:t>уточнение,</w:t>
      </w:r>
      <w:r w:rsidR="00FE6D69">
        <w:rPr>
          <w:rFonts w:ascii="Arial" w:hAnsi="Arial" w:cs="Arial"/>
          <w:color w:val="000000"/>
          <w:sz w:val="20"/>
          <w:szCs w:val="24"/>
        </w:rPr>
        <w:t xml:space="preserve"> </w:t>
      </w:r>
      <w:r w:rsidRPr="00E15DBE">
        <w:rPr>
          <w:rFonts w:ascii="Arial" w:hAnsi="Arial" w:cs="Arial"/>
          <w:color w:val="000000"/>
          <w:sz w:val="20"/>
          <w:szCs w:val="24"/>
        </w:rPr>
        <w:t>обновление,</w:t>
      </w:r>
      <w:r w:rsidR="00FE6D69">
        <w:rPr>
          <w:rFonts w:ascii="Arial" w:hAnsi="Arial" w:cs="Arial"/>
          <w:color w:val="000000"/>
          <w:sz w:val="20"/>
          <w:szCs w:val="24"/>
        </w:rPr>
        <w:t xml:space="preserve"> </w:t>
      </w:r>
      <w:r w:rsidRPr="00E15DBE">
        <w:rPr>
          <w:rFonts w:ascii="Arial" w:hAnsi="Arial" w:cs="Arial"/>
          <w:color w:val="000000"/>
          <w:sz w:val="20"/>
          <w:szCs w:val="24"/>
        </w:rPr>
        <w:t>изменение,</w:t>
      </w:r>
      <w:r w:rsidR="00FE6D69">
        <w:rPr>
          <w:rFonts w:ascii="Arial" w:hAnsi="Arial" w:cs="Arial"/>
          <w:color w:val="000000"/>
          <w:sz w:val="20"/>
          <w:szCs w:val="24"/>
        </w:rPr>
        <w:t xml:space="preserve"> </w:t>
      </w:r>
      <w:r w:rsidRPr="00E15DBE">
        <w:rPr>
          <w:rFonts w:ascii="Arial" w:hAnsi="Arial" w:cs="Arial"/>
          <w:color w:val="000000"/>
          <w:sz w:val="20"/>
          <w:szCs w:val="24"/>
        </w:rPr>
        <w:t>распространение,</w:t>
      </w:r>
      <w:r w:rsidR="00FE6D69">
        <w:rPr>
          <w:rFonts w:ascii="Arial" w:hAnsi="Arial" w:cs="Arial"/>
          <w:color w:val="000000"/>
          <w:sz w:val="20"/>
          <w:szCs w:val="24"/>
        </w:rPr>
        <w:t xml:space="preserve"> </w:t>
      </w:r>
      <w:r w:rsidRPr="00E15DBE">
        <w:rPr>
          <w:rFonts w:ascii="Arial" w:hAnsi="Arial" w:cs="Arial"/>
          <w:color w:val="000000"/>
          <w:sz w:val="20"/>
          <w:szCs w:val="24"/>
        </w:rPr>
        <w:t>передачу,</w:t>
      </w:r>
      <w:r w:rsidR="00FE6D69">
        <w:rPr>
          <w:rFonts w:ascii="Arial" w:hAnsi="Arial" w:cs="Arial"/>
          <w:color w:val="000000"/>
          <w:sz w:val="20"/>
          <w:szCs w:val="24"/>
        </w:rPr>
        <w:t xml:space="preserve"> </w:t>
      </w:r>
      <w:r w:rsidRPr="00E15DBE">
        <w:rPr>
          <w:rFonts w:ascii="Arial" w:hAnsi="Arial" w:cs="Arial"/>
          <w:color w:val="000000"/>
          <w:sz w:val="20"/>
          <w:szCs w:val="24"/>
        </w:rPr>
        <w:t>обезличивание,</w:t>
      </w:r>
      <w:r w:rsidR="00FE6D69">
        <w:rPr>
          <w:rFonts w:ascii="Arial" w:hAnsi="Arial" w:cs="Arial"/>
          <w:color w:val="000000"/>
          <w:sz w:val="20"/>
          <w:szCs w:val="24"/>
        </w:rPr>
        <w:t xml:space="preserve"> </w:t>
      </w:r>
      <w:r w:rsidRPr="00E15DBE">
        <w:rPr>
          <w:rFonts w:ascii="Arial" w:hAnsi="Arial" w:cs="Arial"/>
          <w:color w:val="000000"/>
          <w:sz w:val="20"/>
          <w:szCs w:val="24"/>
        </w:rPr>
        <w:t>блокирование</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уничтожение)</w:t>
      </w:r>
      <w:r w:rsidR="00FE6D69">
        <w:rPr>
          <w:rFonts w:ascii="Arial" w:hAnsi="Arial" w:cs="Arial"/>
          <w:color w:val="000000"/>
          <w:sz w:val="20"/>
          <w:szCs w:val="24"/>
        </w:rPr>
        <w:t xml:space="preserve"> </w:t>
      </w:r>
      <w:r w:rsidRPr="00E15DBE">
        <w:rPr>
          <w:rFonts w:ascii="Arial" w:hAnsi="Arial" w:cs="Arial"/>
          <w:color w:val="000000"/>
          <w:sz w:val="20"/>
          <w:szCs w:val="24"/>
        </w:rPr>
        <w:t>моих</w:t>
      </w:r>
      <w:r w:rsidR="00FE6D69">
        <w:rPr>
          <w:rFonts w:ascii="Arial" w:hAnsi="Arial" w:cs="Arial"/>
          <w:color w:val="000000"/>
          <w:sz w:val="20"/>
          <w:szCs w:val="24"/>
        </w:rPr>
        <w:t xml:space="preserve"> </w:t>
      </w:r>
      <w:r w:rsidRPr="00E15DBE">
        <w:rPr>
          <w:rFonts w:ascii="Arial" w:hAnsi="Arial" w:cs="Arial"/>
          <w:color w:val="000000"/>
          <w:sz w:val="20"/>
          <w:szCs w:val="24"/>
        </w:rPr>
        <w:t>персональных</w:t>
      </w:r>
      <w:r w:rsidR="00FE6D69">
        <w:rPr>
          <w:rFonts w:ascii="Arial" w:hAnsi="Arial" w:cs="Arial"/>
          <w:color w:val="000000"/>
          <w:sz w:val="20"/>
          <w:szCs w:val="24"/>
        </w:rPr>
        <w:t xml:space="preserve"> </w:t>
      </w:r>
      <w:r w:rsidRPr="00E15DBE">
        <w:rPr>
          <w:rFonts w:ascii="Arial" w:hAnsi="Arial" w:cs="Arial"/>
          <w:color w:val="000000"/>
          <w:sz w:val="20"/>
          <w:szCs w:val="24"/>
        </w:rPr>
        <w:t>данных.</w:t>
      </w:r>
      <w:r w:rsidR="00FE6D69">
        <w:rPr>
          <w:rFonts w:ascii="Arial" w:hAnsi="Arial" w:cs="Arial"/>
          <w:color w:val="000000"/>
          <w:sz w:val="20"/>
          <w:szCs w:val="24"/>
        </w:rPr>
        <w:t xml:space="preserve"> </w:t>
      </w:r>
      <w:r w:rsidRPr="00E15DBE">
        <w:rPr>
          <w:rFonts w:ascii="Arial" w:hAnsi="Arial" w:cs="Arial"/>
          <w:color w:val="000000"/>
          <w:sz w:val="20"/>
          <w:szCs w:val="24"/>
        </w:rPr>
        <w:t>Настоящее</w:t>
      </w:r>
      <w:r w:rsidR="00FE6D69">
        <w:rPr>
          <w:rFonts w:ascii="Arial" w:hAnsi="Arial" w:cs="Arial"/>
          <w:color w:val="000000"/>
          <w:sz w:val="20"/>
          <w:szCs w:val="24"/>
        </w:rPr>
        <w:t xml:space="preserve"> </w:t>
      </w:r>
      <w:r w:rsidRPr="00E15DBE">
        <w:rPr>
          <w:rFonts w:ascii="Arial" w:hAnsi="Arial" w:cs="Arial"/>
          <w:color w:val="000000"/>
          <w:sz w:val="20"/>
          <w:szCs w:val="24"/>
        </w:rPr>
        <w:t>согласие</w:t>
      </w:r>
      <w:r w:rsidR="00FE6D69">
        <w:rPr>
          <w:rFonts w:ascii="Arial" w:hAnsi="Arial" w:cs="Arial"/>
          <w:color w:val="000000"/>
          <w:sz w:val="20"/>
          <w:szCs w:val="24"/>
        </w:rPr>
        <w:t xml:space="preserve"> </w:t>
      </w:r>
      <w:r w:rsidRPr="00E15DBE">
        <w:rPr>
          <w:rFonts w:ascii="Arial" w:hAnsi="Arial" w:cs="Arial"/>
          <w:color w:val="000000"/>
          <w:sz w:val="20"/>
          <w:szCs w:val="24"/>
        </w:rPr>
        <w:t>действует</w:t>
      </w:r>
      <w:r w:rsidR="00FE6D69">
        <w:rPr>
          <w:rFonts w:ascii="Arial" w:hAnsi="Arial" w:cs="Arial"/>
          <w:color w:val="000000"/>
          <w:sz w:val="20"/>
          <w:szCs w:val="24"/>
        </w:rPr>
        <w:t xml:space="preserve"> </w:t>
      </w:r>
      <w:r w:rsidRPr="00E15DBE">
        <w:rPr>
          <w:rFonts w:ascii="Arial" w:hAnsi="Arial" w:cs="Arial"/>
          <w:color w:val="000000"/>
          <w:sz w:val="20"/>
          <w:szCs w:val="24"/>
        </w:rPr>
        <w:t>неограниченный</w:t>
      </w:r>
      <w:r w:rsidR="00FE6D69">
        <w:rPr>
          <w:rFonts w:ascii="Arial" w:hAnsi="Arial" w:cs="Arial"/>
          <w:color w:val="000000"/>
          <w:sz w:val="20"/>
          <w:szCs w:val="24"/>
        </w:rPr>
        <w:t xml:space="preserve"> </w:t>
      </w:r>
      <w:r w:rsidRPr="00E15DBE">
        <w:rPr>
          <w:rFonts w:ascii="Arial" w:hAnsi="Arial" w:cs="Arial"/>
          <w:color w:val="000000"/>
          <w:sz w:val="20"/>
          <w:szCs w:val="24"/>
        </w:rPr>
        <w:t>срок</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может</w:t>
      </w:r>
      <w:r w:rsidR="00FE6D69">
        <w:rPr>
          <w:rFonts w:ascii="Arial" w:hAnsi="Arial" w:cs="Arial"/>
          <w:color w:val="000000"/>
          <w:sz w:val="20"/>
          <w:szCs w:val="24"/>
        </w:rPr>
        <w:t xml:space="preserve"> </w:t>
      </w:r>
      <w:r w:rsidRPr="00E15DBE">
        <w:rPr>
          <w:rFonts w:ascii="Arial" w:hAnsi="Arial" w:cs="Arial"/>
          <w:color w:val="000000"/>
          <w:sz w:val="20"/>
          <w:szCs w:val="24"/>
        </w:rPr>
        <w:t>быть</w:t>
      </w:r>
      <w:r w:rsidR="00FE6D69">
        <w:rPr>
          <w:rFonts w:ascii="Arial" w:hAnsi="Arial" w:cs="Arial"/>
          <w:color w:val="000000"/>
          <w:sz w:val="20"/>
          <w:szCs w:val="24"/>
        </w:rPr>
        <w:t xml:space="preserve"> </w:t>
      </w:r>
      <w:r w:rsidRPr="00E15DBE">
        <w:rPr>
          <w:rFonts w:ascii="Arial" w:hAnsi="Arial" w:cs="Arial"/>
          <w:color w:val="000000"/>
          <w:sz w:val="20"/>
          <w:szCs w:val="24"/>
        </w:rPr>
        <w:t>отозвано</w:t>
      </w:r>
      <w:r w:rsidR="00FE6D69">
        <w:rPr>
          <w:rFonts w:ascii="Arial" w:hAnsi="Arial" w:cs="Arial"/>
          <w:color w:val="000000"/>
          <w:sz w:val="20"/>
          <w:szCs w:val="24"/>
        </w:rPr>
        <w:t xml:space="preserve"> </w:t>
      </w:r>
      <w:r w:rsidRPr="00E15DBE">
        <w:rPr>
          <w:rFonts w:ascii="Arial" w:hAnsi="Arial" w:cs="Arial"/>
          <w:color w:val="000000"/>
          <w:sz w:val="20"/>
          <w:szCs w:val="24"/>
        </w:rPr>
        <w:t>мной</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письменной</w:t>
      </w:r>
      <w:r w:rsidR="00FE6D69">
        <w:rPr>
          <w:rFonts w:ascii="Arial" w:hAnsi="Arial" w:cs="Arial"/>
          <w:color w:val="000000"/>
          <w:sz w:val="20"/>
          <w:szCs w:val="24"/>
        </w:rPr>
        <w:t xml:space="preserve"> </w:t>
      </w:r>
      <w:r w:rsidRPr="00E15DBE">
        <w:rPr>
          <w:rFonts w:ascii="Arial" w:hAnsi="Arial" w:cs="Arial"/>
          <w:color w:val="000000"/>
          <w:sz w:val="20"/>
          <w:szCs w:val="24"/>
        </w:rPr>
        <w:t>форме,</w:t>
      </w:r>
      <w:r w:rsidR="00FE6D69">
        <w:rPr>
          <w:rFonts w:ascii="Arial" w:hAnsi="Arial" w:cs="Arial"/>
          <w:color w:val="000000"/>
          <w:sz w:val="20"/>
          <w:szCs w:val="24"/>
        </w:rPr>
        <w:t xml:space="preserve"> </w:t>
      </w:r>
      <w:r w:rsidRPr="00E15DBE">
        <w:rPr>
          <w:rFonts w:ascii="Arial" w:hAnsi="Arial" w:cs="Arial"/>
          <w:color w:val="000000"/>
          <w:sz w:val="20"/>
          <w:szCs w:val="24"/>
        </w:rPr>
        <w:t>согласно</w:t>
      </w:r>
      <w:r w:rsidR="00FE6D69">
        <w:rPr>
          <w:rFonts w:ascii="Arial" w:hAnsi="Arial" w:cs="Arial"/>
          <w:color w:val="000000"/>
          <w:sz w:val="20"/>
          <w:szCs w:val="24"/>
        </w:rPr>
        <w:t xml:space="preserve"> </w:t>
      </w:r>
      <w:hyperlink r:id="rId36" w:history="1">
        <w:r w:rsidRPr="00E15DBE">
          <w:rPr>
            <w:rStyle w:val="af1"/>
            <w:rFonts w:ascii="Arial" w:hAnsi="Arial" w:cs="Arial"/>
            <w:color w:val="000000"/>
            <w:szCs w:val="24"/>
          </w:rPr>
          <w:t>п.</w:t>
        </w:r>
        <w:r w:rsidR="00FE6D69">
          <w:rPr>
            <w:rStyle w:val="af1"/>
            <w:rFonts w:ascii="Arial" w:hAnsi="Arial" w:cs="Arial"/>
            <w:color w:val="000000"/>
            <w:szCs w:val="24"/>
          </w:rPr>
          <w:t xml:space="preserve"> </w:t>
        </w:r>
        <w:r w:rsidRPr="00E15DBE">
          <w:rPr>
            <w:rStyle w:val="af1"/>
            <w:rFonts w:ascii="Arial" w:hAnsi="Arial" w:cs="Arial"/>
            <w:color w:val="000000"/>
            <w:szCs w:val="24"/>
          </w:rPr>
          <w:t>2</w:t>
        </w:r>
        <w:r w:rsidR="00FE6D69">
          <w:rPr>
            <w:rStyle w:val="af1"/>
            <w:rFonts w:ascii="Arial" w:hAnsi="Arial" w:cs="Arial"/>
            <w:color w:val="000000"/>
            <w:szCs w:val="24"/>
          </w:rPr>
          <w:t xml:space="preserve"> </w:t>
        </w:r>
        <w:r w:rsidRPr="00E15DBE">
          <w:rPr>
            <w:rStyle w:val="af1"/>
            <w:rFonts w:ascii="Arial" w:hAnsi="Arial" w:cs="Arial"/>
            <w:color w:val="000000"/>
            <w:szCs w:val="24"/>
          </w:rPr>
          <w:t>ст.</w:t>
        </w:r>
        <w:r w:rsidR="00FE6D69">
          <w:rPr>
            <w:rStyle w:val="af1"/>
            <w:rFonts w:ascii="Arial" w:hAnsi="Arial" w:cs="Arial"/>
            <w:color w:val="000000"/>
            <w:szCs w:val="24"/>
          </w:rPr>
          <w:t xml:space="preserve"> </w:t>
        </w:r>
        <w:r w:rsidRPr="00E15DBE">
          <w:rPr>
            <w:rStyle w:val="af1"/>
            <w:rFonts w:ascii="Arial" w:hAnsi="Arial" w:cs="Arial"/>
            <w:color w:val="000000"/>
            <w:szCs w:val="24"/>
          </w:rPr>
          <w:t>9</w:t>
        </w:r>
      </w:hyperlink>
      <w:r w:rsidR="00FE6D69">
        <w:rPr>
          <w:rFonts w:ascii="Arial" w:hAnsi="Arial" w:cs="Arial"/>
          <w:color w:val="000000"/>
          <w:sz w:val="20"/>
          <w:szCs w:val="24"/>
        </w:rPr>
        <w:t xml:space="preserve"> </w:t>
      </w:r>
      <w:r w:rsidRPr="00E15DBE">
        <w:rPr>
          <w:rFonts w:ascii="Arial" w:hAnsi="Arial" w:cs="Arial"/>
          <w:color w:val="000000"/>
          <w:sz w:val="20"/>
          <w:szCs w:val="24"/>
        </w:rPr>
        <w:t>указанного</w:t>
      </w:r>
      <w:r w:rsidR="00FE6D69">
        <w:rPr>
          <w:rFonts w:ascii="Arial" w:hAnsi="Arial" w:cs="Arial"/>
          <w:color w:val="000000"/>
          <w:sz w:val="20"/>
          <w:szCs w:val="24"/>
        </w:rPr>
        <w:t xml:space="preserve"> </w:t>
      </w:r>
      <w:r w:rsidRPr="00E15DBE">
        <w:rPr>
          <w:rFonts w:ascii="Arial" w:hAnsi="Arial" w:cs="Arial"/>
          <w:color w:val="000000"/>
          <w:sz w:val="20"/>
          <w:szCs w:val="24"/>
        </w:rPr>
        <w:t>выше</w:t>
      </w:r>
      <w:r w:rsidR="00FE6D69">
        <w:rPr>
          <w:rFonts w:ascii="Arial" w:hAnsi="Arial" w:cs="Arial"/>
          <w:color w:val="000000"/>
          <w:sz w:val="20"/>
          <w:szCs w:val="24"/>
        </w:rPr>
        <w:t xml:space="preserve"> </w:t>
      </w:r>
      <w:r w:rsidRPr="00E15DBE">
        <w:rPr>
          <w:rFonts w:ascii="Arial" w:hAnsi="Arial" w:cs="Arial"/>
          <w:color w:val="000000"/>
          <w:sz w:val="20"/>
          <w:szCs w:val="24"/>
        </w:rPr>
        <w:t>закона.</w:t>
      </w:r>
    </w:p>
    <w:p w14:paraId="21538978" w14:textId="568A860C" w:rsidR="006468DD" w:rsidRPr="00E15DBE" w:rsidRDefault="00FE6D69" w:rsidP="00E15DBE">
      <w:pPr>
        <w:pStyle w:val="af"/>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__________________</w:t>
      </w:r>
    </w:p>
    <w:p w14:paraId="1CCD7412" w14:textId="502E9E01" w:rsidR="006468DD" w:rsidRPr="00E15DBE" w:rsidRDefault="00FE6D69" w:rsidP="00E15DBE">
      <w:pPr>
        <w:pStyle w:val="af"/>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(подпись)</w:t>
      </w:r>
    </w:p>
    <w:p w14:paraId="10EAA837" w14:textId="3F120498" w:rsidR="006468DD" w:rsidRPr="00E15DBE" w:rsidRDefault="006468DD" w:rsidP="00E15DBE">
      <w:pPr>
        <w:spacing w:after="0" w:line="240" w:lineRule="auto"/>
        <w:rPr>
          <w:rFonts w:ascii="Arial" w:hAnsi="Arial" w:cs="Arial"/>
          <w:color w:val="000000"/>
          <w:sz w:val="20"/>
          <w:szCs w:val="24"/>
        </w:rPr>
      </w:pPr>
      <w:r w:rsidRPr="00E15DBE">
        <w:rPr>
          <w:rFonts w:ascii="Arial" w:hAnsi="Arial" w:cs="Arial"/>
          <w:color w:val="000000"/>
          <w:sz w:val="20"/>
          <w:szCs w:val="24"/>
        </w:rPr>
        <w:t>С</w:t>
      </w:r>
      <w:r w:rsidR="00FE6D69">
        <w:rPr>
          <w:rFonts w:ascii="Arial" w:hAnsi="Arial" w:cs="Arial"/>
          <w:color w:val="000000"/>
          <w:sz w:val="20"/>
          <w:szCs w:val="24"/>
        </w:rPr>
        <w:t xml:space="preserve"> </w:t>
      </w:r>
      <w:r w:rsidRPr="00E15DBE">
        <w:rPr>
          <w:rFonts w:ascii="Arial" w:hAnsi="Arial" w:cs="Arial"/>
          <w:color w:val="000000"/>
          <w:sz w:val="20"/>
          <w:szCs w:val="24"/>
        </w:rPr>
        <w:t>Инструкцией</w:t>
      </w:r>
      <w:r w:rsidR="00FE6D69">
        <w:rPr>
          <w:rFonts w:ascii="Arial" w:hAnsi="Arial" w:cs="Arial"/>
          <w:color w:val="000000"/>
          <w:sz w:val="20"/>
          <w:szCs w:val="24"/>
        </w:rPr>
        <w:t xml:space="preserve"> </w:t>
      </w:r>
      <w:r w:rsidRPr="00E15DBE">
        <w:rPr>
          <w:rFonts w:ascii="Arial" w:hAnsi="Arial" w:cs="Arial"/>
          <w:color w:val="000000"/>
          <w:sz w:val="20"/>
          <w:szCs w:val="24"/>
        </w:rPr>
        <w:t>о</w:t>
      </w:r>
      <w:r w:rsidR="00FE6D69">
        <w:rPr>
          <w:rFonts w:ascii="Arial" w:hAnsi="Arial" w:cs="Arial"/>
          <w:color w:val="000000"/>
          <w:sz w:val="20"/>
          <w:szCs w:val="24"/>
        </w:rPr>
        <w:t xml:space="preserve"> </w:t>
      </w:r>
      <w:r w:rsidRPr="00E15DBE">
        <w:rPr>
          <w:rFonts w:ascii="Arial" w:hAnsi="Arial" w:cs="Arial"/>
          <w:color w:val="000000"/>
          <w:sz w:val="20"/>
          <w:szCs w:val="24"/>
        </w:rPr>
        <w:t>порядке</w:t>
      </w:r>
      <w:r w:rsidR="00FE6D69">
        <w:rPr>
          <w:rFonts w:ascii="Arial" w:hAnsi="Arial" w:cs="Arial"/>
          <w:color w:val="000000"/>
          <w:sz w:val="20"/>
          <w:szCs w:val="24"/>
        </w:rPr>
        <w:t xml:space="preserve"> </w:t>
      </w:r>
      <w:r w:rsidRPr="00E15DBE">
        <w:rPr>
          <w:rFonts w:ascii="Arial" w:hAnsi="Arial" w:cs="Arial"/>
          <w:color w:val="000000"/>
          <w:sz w:val="20"/>
          <w:szCs w:val="24"/>
        </w:rPr>
        <w:t>похорон</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содержании</w:t>
      </w:r>
      <w:r w:rsidR="00FE6D69">
        <w:rPr>
          <w:rFonts w:ascii="Arial" w:hAnsi="Arial" w:cs="Arial"/>
          <w:color w:val="000000"/>
          <w:sz w:val="20"/>
          <w:szCs w:val="24"/>
        </w:rPr>
        <w:t xml:space="preserve"> </w:t>
      </w:r>
      <w:r w:rsidRPr="00E15DBE">
        <w:rPr>
          <w:rFonts w:ascii="Arial" w:hAnsi="Arial" w:cs="Arial"/>
          <w:color w:val="000000"/>
          <w:sz w:val="20"/>
          <w:szCs w:val="24"/>
        </w:rPr>
        <w:t>мест</w:t>
      </w:r>
      <w:r w:rsidR="00FE6D69">
        <w:rPr>
          <w:rFonts w:ascii="Arial" w:hAnsi="Arial" w:cs="Arial"/>
          <w:color w:val="000000"/>
          <w:sz w:val="20"/>
          <w:szCs w:val="24"/>
        </w:rPr>
        <w:t xml:space="preserve"> </w:t>
      </w:r>
      <w:r w:rsidRPr="00E15DBE">
        <w:rPr>
          <w:rFonts w:ascii="Arial" w:hAnsi="Arial" w:cs="Arial"/>
          <w:color w:val="000000"/>
          <w:sz w:val="20"/>
          <w:szCs w:val="24"/>
        </w:rPr>
        <w:t>погребений</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территории</w:t>
      </w:r>
      <w:r w:rsidR="00FE6D69">
        <w:rPr>
          <w:rFonts w:ascii="Arial" w:hAnsi="Arial" w:cs="Arial"/>
          <w:color w:val="000000"/>
          <w:sz w:val="20"/>
          <w:szCs w:val="24"/>
        </w:rPr>
        <w:t xml:space="preserve"> </w:t>
      </w:r>
      <w:r w:rsidRPr="00E15DBE">
        <w:rPr>
          <w:rFonts w:ascii="Arial" w:hAnsi="Arial" w:cs="Arial"/>
          <w:color w:val="000000"/>
          <w:sz w:val="20"/>
          <w:szCs w:val="24"/>
        </w:rPr>
        <w:t>Мариинско-Посадского</w:t>
      </w:r>
      <w:r w:rsidR="00FE6D69">
        <w:rPr>
          <w:rFonts w:ascii="Arial" w:hAnsi="Arial" w:cs="Arial"/>
          <w:color w:val="000000"/>
          <w:sz w:val="20"/>
          <w:szCs w:val="24"/>
        </w:rPr>
        <w:t xml:space="preserve"> </w:t>
      </w:r>
      <w:r w:rsidRPr="00E15DBE">
        <w:rPr>
          <w:rFonts w:ascii="Arial" w:hAnsi="Arial" w:cs="Arial"/>
          <w:color w:val="000000"/>
          <w:sz w:val="20"/>
          <w:szCs w:val="24"/>
        </w:rPr>
        <w:t>муниципального</w:t>
      </w:r>
      <w:r w:rsidR="00FE6D69">
        <w:rPr>
          <w:rFonts w:ascii="Arial" w:hAnsi="Arial" w:cs="Arial"/>
          <w:color w:val="000000"/>
          <w:sz w:val="20"/>
          <w:szCs w:val="24"/>
        </w:rPr>
        <w:t xml:space="preserve"> </w:t>
      </w:r>
      <w:r w:rsidRPr="00E15DBE">
        <w:rPr>
          <w:rFonts w:ascii="Arial" w:hAnsi="Arial" w:cs="Arial"/>
          <w:color w:val="000000"/>
          <w:sz w:val="20"/>
          <w:szCs w:val="24"/>
        </w:rPr>
        <w:t>округа</w:t>
      </w:r>
      <w:r w:rsidR="00FE6D69">
        <w:rPr>
          <w:rFonts w:ascii="Arial" w:hAnsi="Arial" w:cs="Arial"/>
          <w:color w:val="000000"/>
          <w:sz w:val="20"/>
          <w:szCs w:val="24"/>
        </w:rPr>
        <w:t xml:space="preserve"> </w:t>
      </w:r>
      <w:r w:rsidRPr="00E15DBE">
        <w:rPr>
          <w:rFonts w:ascii="Arial" w:hAnsi="Arial" w:cs="Arial"/>
          <w:color w:val="000000"/>
          <w:sz w:val="20"/>
          <w:szCs w:val="24"/>
        </w:rPr>
        <w:t>Чувашской</w:t>
      </w:r>
      <w:r w:rsidR="00FE6D69">
        <w:rPr>
          <w:rFonts w:ascii="Arial" w:hAnsi="Arial" w:cs="Arial"/>
          <w:color w:val="000000"/>
          <w:sz w:val="20"/>
          <w:szCs w:val="24"/>
        </w:rPr>
        <w:t xml:space="preserve"> </w:t>
      </w:r>
      <w:r w:rsidRPr="00E15DBE">
        <w:rPr>
          <w:rFonts w:ascii="Arial" w:hAnsi="Arial" w:cs="Arial"/>
          <w:color w:val="000000"/>
          <w:sz w:val="20"/>
          <w:szCs w:val="24"/>
        </w:rPr>
        <w:t>Республики</w:t>
      </w:r>
      <w:r w:rsidR="00FE6D69">
        <w:rPr>
          <w:rFonts w:ascii="Arial" w:hAnsi="Arial" w:cs="Arial"/>
          <w:color w:val="000000"/>
          <w:sz w:val="20"/>
          <w:szCs w:val="24"/>
        </w:rPr>
        <w:t xml:space="preserve"> </w:t>
      </w:r>
      <w:r w:rsidRPr="00E15DBE">
        <w:rPr>
          <w:rFonts w:ascii="Arial" w:hAnsi="Arial" w:cs="Arial"/>
          <w:color w:val="000000"/>
          <w:sz w:val="20"/>
          <w:szCs w:val="24"/>
        </w:rPr>
        <w:t>ознакомлен</w:t>
      </w:r>
      <w:r w:rsidR="00FE6D69">
        <w:rPr>
          <w:rFonts w:ascii="Arial" w:hAnsi="Arial" w:cs="Arial"/>
          <w:color w:val="000000"/>
          <w:sz w:val="20"/>
          <w:szCs w:val="24"/>
        </w:rPr>
        <w:t xml:space="preserve"> </w:t>
      </w:r>
      <w:r w:rsidRPr="00E15DBE">
        <w:rPr>
          <w:rFonts w:ascii="Arial" w:hAnsi="Arial" w:cs="Arial"/>
          <w:color w:val="000000"/>
          <w:sz w:val="20"/>
          <w:szCs w:val="24"/>
        </w:rPr>
        <w:t>(а):</w:t>
      </w:r>
      <w:r w:rsidR="00FE6D69">
        <w:rPr>
          <w:rFonts w:ascii="Arial" w:hAnsi="Arial" w:cs="Arial"/>
          <w:color w:val="000000"/>
          <w:sz w:val="20"/>
          <w:szCs w:val="24"/>
        </w:rPr>
        <w:t xml:space="preserve"> </w:t>
      </w:r>
      <w:r w:rsidRPr="00E15DBE">
        <w:rPr>
          <w:rFonts w:ascii="Arial" w:hAnsi="Arial" w:cs="Arial"/>
          <w:color w:val="000000"/>
          <w:sz w:val="20"/>
          <w:szCs w:val="24"/>
        </w:rPr>
        <w:t>_______________________________</w:t>
      </w:r>
    </w:p>
    <w:p w14:paraId="1543F902" w14:textId="75F1BC48" w:rsidR="006468DD" w:rsidRPr="00E15DBE" w:rsidRDefault="006468DD" w:rsidP="00E15DBE">
      <w:pPr>
        <w:spacing w:after="0" w:line="240" w:lineRule="auto"/>
        <w:rPr>
          <w:rFonts w:ascii="Arial" w:hAnsi="Arial" w:cs="Arial"/>
          <w:color w:val="000000"/>
          <w:sz w:val="20"/>
          <w:szCs w:val="24"/>
        </w:rPr>
      </w:pPr>
      <w:r w:rsidRPr="00E15DBE">
        <w:rPr>
          <w:rFonts w:ascii="Arial" w:hAnsi="Arial" w:cs="Arial"/>
          <w:color w:val="000000"/>
          <w:sz w:val="20"/>
          <w:szCs w:val="24"/>
        </w:rPr>
        <w:t>С</w:t>
      </w:r>
      <w:r w:rsidR="00FE6D69">
        <w:rPr>
          <w:rFonts w:ascii="Arial" w:hAnsi="Arial" w:cs="Arial"/>
          <w:color w:val="000000"/>
          <w:sz w:val="20"/>
          <w:szCs w:val="24"/>
        </w:rPr>
        <w:t xml:space="preserve"> </w:t>
      </w:r>
      <w:r w:rsidRPr="00E15DBE">
        <w:rPr>
          <w:rFonts w:ascii="Arial" w:hAnsi="Arial" w:cs="Arial"/>
          <w:color w:val="000000"/>
          <w:sz w:val="20"/>
          <w:szCs w:val="24"/>
        </w:rPr>
        <w:t>Правилами</w:t>
      </w:r>
      <w:r w:rsidR="00FE6D69">
        <w:rPr>
          <w:rFonts w:ascii="Arial" w:hAnsi="Arial" w:cs="Arial"/>
          <w:color w:val="000000"/>
          <w:sz w:val="20"/>
          <w:szCs w:val="24"/>
        </w:rPr>
        <w:t xml:space="preserve"> </w:t>
      </w:r>
      <w:r w:rsidRPr="00E15DBE">
        <w:rPr>
          <w:rFonts w:ascii="Arial" w:hAnsi="Arial" w:cs="Arial"/>
          <w:color w:val="000000"/>
          <w:sz w:val="20"/>
          <w:szCs w:val="24"/>
        </w:rPr>
        <w:t>посещения</w:t>
      </w:r>
      <w:r w:rsidR="00FE6D69">
        <w:rPr>
          <w:rFonts w:ascii="Arial" w:hAnsi="Arial" w:cs="Arial"/>
          <w:color w:val="000000"/>
          <w:sz w:val="20"/>
          <w:szCs w:val="24"/>
        </w:rPr>
        <w:t xml:space="preserve"> </w:t>
      </w:r>
      <w:r w:rsidRPr="00E15DBE">
        <w:rPr>
          <w:rFonts w:ascii="Arial" w:hAnsi="Arial" w:cs="Arial"/>
          <w:color w:val="000000"/>
          <w:sz w:val="20"/>
          <w:szCs w:val="24"/>
        </w:rPr>
        <w:t>кладбищ</w:t>
      </w:r>
      <w:r w:rsidR="00FE6D69">
        <w:rPr>
          <w:rFonts w:ascii="Arial" w:hAnsi="Arial" w:cs="Arial"/>
          <w:color w:val="000000"/>
          <w:sz w:val="20"/>
          <w:szCs w:val="24"/>
        </w:rPr>
        <w:t xml:space="preserve"> </w:t>
      </w:r>
      <w:r w:rsidRPr="00E15DBE">
        <w:rPr>
          <w:rFonts w:ascii="Arial" w:hAnsi="Arial" w:cs="Arial"/>
          <w:color w:val="000000"/>
          <w:sz w:val="20"/>
          <w:szCs w:val="24"/>
        </w:rPr>
        <w:t>ознакомлен</w:t>
      </w:r>
      <w:r w:rsidR="00FE6D69">
        <w:rPr>
          <w:rFonts w:ascii="Arial" w:hAnsi="Arial" w:cs="Arial"/>
          <w:color w:val="000000"/>
          <w:sz w:val="20"/>
          <w:szCs w:val="24"/>
        </w:rPr>
        <w:t xml:space="preserve"> </w:t>
      </w:r>
      <w:r w:rsidRPr="00E15DBE">
        <w:rPr>
          <w:rFonts w:ascii="Arial" w:hAnsi="Arial" w:cs="Arial"/>
          <w:color w:val="000000"/>
          <w:sz w:val="20"/>
          <w:szCs w:val="24"/>
        </w:rPr>
        <w:t>(а):</w:t>
      </w:r>
      <w:r w:rsidR="00FE6D69">
        <w:rPr>
          <w:rFonts w:ascii="Arial" w:hAnsi="Arial" w:cs="Arial"/>
          <w:color w:val="000000"/>
          <w:sz w:val="20"/>
          <w:szCs w:val="24"/>
        </w:rPr>
        <w:t xml:space="preserve"> </w:t>
      </w:r>
      <w:r w:rsidRPr="00E15DBE">
        <w:rPr>
          <w:rFonts w:ascii="Arial" w:hAnsi="Arial" w:cs="Arial"/>
          <w:color w:val="000000"/>
          <w:sz w:val="20"/>
          <w:szCs w:val="24"/>
        </w:rPr>
        <w:t>___________________________________</w:t>
      </w:r>
    </w:p>
    <w:p w14:paraId="6BB48FF3" w14:textId="3122E536" w:rsidR="006468DD" w:rsidRPr="00E15DBE" w:rsidRDefault="006468DD" w:rsidP="00E15DBE">
      <w:pPr>
        <w:spacing w:after="0" w:line="240" w:lineRule="auto"/>
        <w:rPr>
          <w:rFonts w:ascii="Arial" w:hAnsi="Arial" w:cs="Arial"/>
          <w:color w:val="000000"/>
          <w:sz w:val="20"/>
          <w:szCs w:val="24"/>
        </w:rPr>
      </w:pPr>
      <w:r w:rsidRPr="00E15DBE">
        <w:rPr>
          <w:rFonts w:ascii="Arial" w:hAnsi="Arial" w:cs="Arial"/>
          <w:color w:val="000000"/>
          <w:sz w:val="20"/>
          <w:szCs w:val="24"/>
        </w:rPr>
        <w:t>При</w:t>
      </w:r>
      <w:r w:rsidR="00FE6D69">
        <w:rPr>
          <w:rFonts w:ascii="Arial" w:hAnsi="Arial" w:cs="Arial"/>
          <w:color w:val="000000"/>
          <w:sz w:val="20"/>
          <w:szCs w:val="24"/>
        </w:rPr>
        <w:t xml:space="preserve"> </w:t>
      </w:r>
      <w:r w:rsidRPr="00E15DBE">
        <w:rPr>
          <w:rFonts w:ascii="Arial" w:hAnsi="Arial" w:cs="Arial"/>
          <w:color w:val="000000"/>
          <w:sz w:val="20"/>
          <w:szCs w:val="24"/>
        </w:rPr>
        <w:t>получении</w:t>
      </w:r>
      <w:r w:rsidR="00FE6D69">
        <w:rPr>
          <w:rFonts w:ascii="Arial" w:hAnsi="Arial" w:cs="Arial"/>
          <w:color w:val="000000"/>
          <w:sz w:val="20"/>
          <w:szCs w:val="24"/>
        </w:rPr>
        <w:t xml:space="preserve"> </w:t>
      </w:r>
      <w:r w:rsidRPr="00E15DBE">
        <w:rPr>
          <w:rFonts w:ascii="Arial" w:hAnsi="Arial" w:cs="Arial"/>
          <w:color w:val="000000"/>
          <w:sz w:val="20"/>
          <w:szCs w:val="24"/>
        </w:rPr>
        <w:t>разрешения</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захоронение</w:t>
      </w:r>
      <w:r w:rsidR="00FE6D69">
        <w:rPr>
          <w:rFonts w:ascii="Arial" w:hAnsi="Arial" w:cs="Arial"/>
          <w:color w:val="000000"/>
          <w:sz w:val="20"/>
          <w:szCs w:val="24"/>
        </w:rPr>
        <w:t xml:space="preserve"> </w:t>
      </w:r>
      <w:r w:rsidRPr="00E15DBE">
        <w:rPr>
          <w:rFonts w:ascii="Arial" w:hAnsi="Arial" w:cs="Arial"/>
          <w:color w:val="000000"/>
          <w:sz w:val="20"/>
          <w:szCs w:val="24"/>
        </w:rPr>
        <w:t>обязуюсь:</w:t>
      </w:r>
    </w:p>
    <w:p w14:paraId="09034F66" w14:textId="6B17E8AA" w:rsidR="006468DD" w:rsidRPr="00E15DBE" w:rsidRDefault="006468DD" w:rsidP="00E15DBE">
      <w:pPr>
        <w:spacing w:after="0" w:line="240" w:lineRule="auto"/>
        <w:rPr>
          <w:rFonts w:ascii="Arial" w:hAnsi="Arial" w:cs="Arial"/>
          <w:color w:val="000000"/>
          <w:sz w:val="20"/>
          <w:szCs w:val="24"/>
        </w:rPr>
      </w:pP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не</w:t>
      </w:r>
      <w:r w:rsidR="00FE6D69">
        <w:rPr>
          <w:rFonts w:ascii="Arial" w:hAnsi="Arial" w:cs="Arial"/>
          <w:color w:val="000000"/>
          <w:sz w:val="20"/>
          <w:szCs w:val="24"/>
        </w:rPr>
        <w:t xml:space="preserve"> </w:t>
      </w:r>
      <w:r w:rsidRPr="00E15DBE">
        <w:rPr>
          <w:rFonts w:ascii="Arial" w:hAnsi="Arial" w:cs="Arial"/>
          <w:color w:val="000000"/>
          <w:sz w:val="20"/>
          <w:szCs w:val="24"/>
        </w:rPr>
        <w:t>устанавливать</w:t>
      </w:r>
      <w:r w:rsidR="00FE6D69">
        <w:rPr>
          <w:rFonts w:ascii="Arial" w:hAnsi="Arial" w:cs="Arial"/>
          <w:color w:val="000000"/>
          <w:sz w:val="20"/>
          <w:szCs w:val="24"/>
        </w:rPr>
        <w:t xml:space="preserve"> </w:t>
      </w:r>
      <w:r w:rsidRPr="00E15DBE">
        <w:rPr>
          <w:rFonts w:ascii="Arial" w:hAnsi="Arial" w:cs="Arial"/>
          <w:color w:val="000000"/>
          <w:sz w:val="20"/>
          <w:szCs w:val="24"/>
        </w:rPr>
        <w:t>столики</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скамейки</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проходах</w:t>
      </w:r>
      <w:r w:rsidR="00FE6D69">
        <w:rPr>
          <w:rFonts w:ascii="Arial" w:hAnsi="Arial" w:cs="Arial"/>
          <w:color w:val="000000"/>
          <w:sz w:val="20"/>
          <w:szCs w:val="24"/>
        </w:rPr>
        <w:t xml:space="preserve"> </w:t>
      </w:r>
      <w:r w:rsidRPr="00E15DBE">
        <w:rPr>
          <w:rFonts w:ascii="Arial" w:hAnsi="Arial" w:cs="Arial"/>
          <w:color w:val="000000"/>
          <w:sz w:val="20"/>
          <w:szCs w:val="24"/>
        </w:rPr>
        <w:t>между</w:t>
      </w:r>
      <w:r w:rsidR="00FE6D69">
        <w:rPr>
          <w:rFonts w:ascii="Arial" w:hAnsi="Arial" w:cs="Arial"/>
          <w:color w:val="000000"/>
          <w:sz w:val="20"/>
          <w:szCs w:val="24"/>
        </w:rPr>
        <w:t xml:space="preserve"> </w:t>
      </w:r>
      <w:r w:rsidRPr="00E15DBE">
        <w:rPr>
          <w:rFonts w:ascii="Arial" w:hAnsi="Arial" w:cs="Arial"/>
          <w:color w:val="000000"/>
          <w:sz w:val="20"/>
          <w:szCs w:val="24"/>
        </w:rPr>
        <w:t>могилами;</w:t>
      </w:r>
    </w:p>
    <w:p w14:paraId="5F09A1BE" w14:textId="7854D4C2" w:rsidR="006468DD" w:rsidRPr="00E15DBE" w:rsidRDefault="006468DD" w:rsidP="00E15DBE">
      <w:pPr>
        <w:spacing w:after="0" w:line="240" w:lineRule="auto"/>
        <w:rPr>
          <w:rFonts w:ascii="Arial" w:hAnsi="Arial" w:cs="Arial"/>
          <w:color w:val="000000"/>
          <w:sz w:val="20"/>
          <w:szCs w:val="24"/>
        </w:rPr>
      </w:pP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не</w:t>
      </w:r>
      <w:r w:rsidR="00FE6D69">
        <w:rPr>
          <w:rFonts w:ascii="Arial" w:hAnsi="Arial" w:cs="Arial"/>
          <w:color w:val="000000"/>
          <w:sz w:val="20"/>
          <w:szCs w:val="24"/>
        </w:rPr>
        <w:t xml:space="preserve"> </w:t>
      </w:r>
      <w:r w:rsidRPr="00E15DBE">
        <w:rPr>
          <w:rFonts w:ascii="Arial" w:hAnsi="Arial" w:cs="Arial"/>
          <w:color w:val="000000"/>
          <w:sz w:val="20"/>
          <w:szCs w:val="24"/>
        </w:rPr>
        <w:t>устанавливать</w:t>
      </w:r>
      <w:r w:rsidR="00FE6D69">
        <w:rPr>
          <w:rFonts w:ascii="Arial" w:hAnsi="Arial" w:cs="Arial"/>
          <w:color w:val="000000"/>
          <w:sz w:val="20"/>
          <w:szCs w:val="24"/>
        </w:rPr>
        <w:t xml:space="preserve"> </w:t>
      </w:r>
      <w:r w:rsidRPr="00E15DBE">
        <w:rPr>
          <w:rFonts w:ascii="Arial" w:hAnsi="Arial" w:cs="Arial"/>
          <w:color w:val="000000"/>
          <w:sz w:val="20"/>
          <w:szCs w:val="24"/>
        </w:rPr>
        <w:t>металлические</w:t>
      </w:r>
      <w:r w:rsidR="00FE6D69">
        <w:rPr>
          <w:rFonts w:ascii="Arial" w:hAnsi="Arial" w:cs="Arial"/>
          <w:color w:val="000000"/>
          <w:sz w:val="20"/>
          <w:szCs w:val="24"/>
        </w:rPr>
        <w:t xml:space="preserve"> </w:t>
      </w:r>
      <w:r w:rsidRPr="00E15DBE">
        <w:rPr>
          <w:rFonts w:ascii="Arial" w:hAnsi="Arial" w:cs="Arial"/>
          <w:color w:val="000000"/>
          <w:sz w:val="20"/>
          <w:szCs w:val="24"/>
        </w:rPr>
        <w:t>ограды</w:t>
      </w:r>
      <w:r w:rsidR="00FE6D69">
        <w:rPr>
          <w:rFonts w:ascii="Arial" w:hAnsi="Arial" w:cs="Arial"/>
          <w:color w:val="000000"/>
          <w:sz w:val="20"/>
          <w:szCs w:val="24"/>
        </w:rPr>
        <w:t xml:space="preserve"> </w:t>
      </w:r>
      <w:r w:rsidRPr="00E15DBE">
        <w:rPr>
          <w:rFonts w:ascii="Arial" w:hAnsi="Arial" w:cs="Arial"/>
          <w:color w:val="000000"/>
          <w:sz w:val="20"/>
          <w:szCs w:val="24"/>
        </w:rPr>
        <w:t>вокруг</w:t>
      </w:r>
      <w:r w:rsidR="00FE6D69">
        <w:rPr>
          <w:rFonts w:ascii="Arial" w:hAnsi="Arial" w:cs="Arial"/>
          <w:color w:val="000000"/>
          <w:sz w:val="20"/>
          <w:szCs w:val="24"/>
        </w:rPr>
        <w:t xml:space="preserve"> </w:t>
      </w:r>
      <w:r w:rsidRPr="00E15DBE">
        <w:rPr>
          <w:rFonts w:ascii="Arial" w:hAnsi="Arial" w:cs="Arial"/>
          <w:color w:val="000000"/>
          <w:sz w:val="20"/>
          <w:szCs w:val="24"/>
        </w:rPr>
        <w:t>могилы</w:t>
      </w:r>
      <w:r w:rsidR="00FE6D69">
        <w:rPr>
          <w:rFonts w:ascii="Arial" w:hAnsi="Arial" w:cs="Arial"/>
          <w:color w:val="000000"/>
          <w:sz w:val="20"/>
          <w:szCs w:val="24"/>
        </w:rPr>
        <w:t xml:space="preserve"> </w:t>
      </w:r>
      <w:r w:rsidRPr="00E15DBE">
        <w:rPr>
          <w:rFonts w:ascii="Arial" w:hAnsi="Arial" w:cs="Arial"/>
          <w:color w:val="000000"/>
          <w:sz w:val="20"/>
          <w:szCs w:val="24"/>
        </w:rPr>
        <w:t>превышающие</w:t>
      </w:r>
      <w:r w:rsidR="00FE6D69">
        <w:rPr>
          <w:rFonts w:ascii="Arial" w:hAnsi="Arial" w:cs="Arial"/>
          <w:color w:val="000000"/>
          <w:sz w:val="20"/>
          <w:szCs w:val="24"/>
        </w:rPr>
        <w:t xml:space="preserve"> </w:t>
      </w:r>
      <w:r w:rsidRPr="00E15DBE">
        <w:rPr>
          <w:rFonts w:ascii="Arial" w:hAnsi="Arial" w:cs="Arial"/>
          <w:color w:val="000000"/>
          <w:sz w:val="20"/>
          <w:szCs w:val="24"/>
        </w:rPr>
        <w:t>установленные</w:t>
      </w:r>
      <w:r w:rsidR="00FE6D69">
        <w:rPr>
          <w:rFonts w:ascii="Arial" w:hAnsi="Arial" w:cs="Arial"/>
          <w:color w:val="000000"/>
          <w:sz w:val="20"/>
          <w:szCs w:val="24"/>
        </w:rPr>
        <w:t xml:space="preserve"> </w:t>
      </w:r>
      <w:r w:rsidRPr="00E15DBE">
        <w:rPr>
          <w:rFonts w:ascii="Arial" w:hAnsi="Arial" w:cs="Arial"/>
          <w:color w:val="000000"/>
          <w:sz w:val="20"/>
          <w:szCs w:val="24"/>
        </w:rPr>
        <w:t>размеры</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разрешении;</w:t>
      </w:r>
    </w:p>
    <w:p w14:paraId="0F8EDDE1" w14:textId="25932F52" w:rsidR="006468DD" w:rsidRPr="00E15DBE" w:rsidRDefault="006468DD" w:rsidP="00E15DBE">
      <w:pPr>
        <w:spacing w:after="0" w:line="240" w:lineRule="auto"/>
        <w:rPr>
          <w:rFonts w:ascii="Arial" w:hAnsi="Arial" w:cs="Arial"/>
          <w:color w:val="000000"/>
          <w:sz w:val="20"/>
          <w:szCs w:val="24"/>
        </w:rPr>
      </w:pP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не</w:t>
      </w:r>
      <w:r w:rsidR="00FE6D69">
        <w:rPr>
          <w:rFonts w:ascii="Arial" w:hAnsi="Arial" w:cs="Arial"/>
          <w:color w:val="000000"/>
          <w:sz w:val="20"/>
          <w:szCs w:val="24"/>
        </w:rPr>
        <w:t xml:space="preserve"> </w:t>
      </w:r>
      <w:r w:rsidRPr="00E15DBE">
        <w:rPr>
          <w:rFonts w:ascii="Arial" w:hAnsi="Arial" w:cs="Arial"/>
          <w:color w:val="000000"/>
          <w:sz w:val="20"/>
          <w:szCs w:val="24"/>
        </w:rPr>
        <w:t>портить</w:t>
      </w:r>
      <w:r w:rsidR="00FE6D69">
        <w:rPr>
          <w:rFonts w:ascii="Arial" w:hAnsi="Arial" w:cs="Arial"/>
          <w:color w:val="000000"/>
          <w:sz w:val="20"/>
          <w:szCs w:val="24"/>
        </w:rPr>
        <w:t xml:space="preserve"> </w:t>
      </w:r>
      <w:r w:rsidRPr="00E15DBE">
        <w:rPr>
          <w:rFonts w:ascii="Arial" w:hAnsi="Arial" w:cs="Arial"/>
          <w:color w:val="000000"/>
          <w:sz w:val="20"/>
          <w:szCs w:val="24"/>
        </w:rPr>
        <w:t>памятники,</w:t>
      </w:r>
      <w:r w:rsidR="00FE6D69">
        <w:rPr>
          <w:rFonts w:ascii="Arial" w:hAnsi="Arial" w:cs="Arial"/>
          <w:color w:val="000000"/>
          <w:sz w:val="20"/>
          <w:szCs w:val="24"/>
        </w:rPr>
        <w:t xml:space="preserve"> </w:t>
      </w:r>
      <w:r w:rsidRPr="00E15DBE">
        <w:rPr>
          <w:rFonts w:ascii="Arial" w:hAnsi="Arial" w:cs="Arial"/>
          <w:color w:val="000000"/>
          <w:sz w:val="20"/>
          <w:szCs w:val="24"/>
        </w:rPr>
        <w:t>оборудование</w:t>
      </w:r>
      <w:r w:rsidR="00FE6D69">
        <w:rPr>
          <w:rFonts w:ascii="Arial" w:hAnsi="Arial" w:cs="Arial"/>
          <w:color w:val="000000"/>
          <w:sz w:val="20"/>
          <w:szCs w:val="24"/>
        </w:rPr>
        <w:t xml:space="preserve"> </w:t>
      </w:r>
      <w:r w:rsidRPr="00E15DBE">
        <w:rPr>
          <w:rFonts w:ascii="Arial" w:hAnsi="Arial" w:cs="Arial"/>
          <w:color w:val="000000"/>
          <w:sz w:val="20"/>
          <w:szCs w:val="24"/>
        </w:rPr>
        <w:t>кладбища,</w:t>
      </w:r>
      <w:r w:rsidR="00FE6D69">
        <w:rPr>
          <w:rFonts w:ascii="Arial" w:hAnsi="Arial" w:cs="Arial"/>
          <w:color w:val="000000"/>
          <w:sz w:val="20"/>
          <w:szCs w:val="24"/>
        </w:rPr>
        <w:t xml:space="preserve"> </w:t>
      </w:r>
      <w:r w:rsidRPr="00E15DBE">
        <w:rPr>
          <w:rFonts w:ascii="Arial" w:hAnsi="Arial" w:cs="Arial"/>
          <w:color w:val="000000"/>
          <w:sz w:val="20"/>
          <w:szCs w:val="24"/>
        </w:rPr>
        <w:t>засорять</w:t>
      </w:r>
      <w:r w:rsidR="00FE6D69">
        <w:rPr>
          <w:rFonts w:ascii="Arial" w:hAnsi="Arial" w:cs="Arial"/>
          <w:color w:val="000000"/>
          <w:sz w:val="20"/>
          <w:szCs w:val="24"/>
        </w:rPr>
        <w:t xml:space="preserve"> </w:t>
      </w:r>
      <w:r w:rsidRPr="00E15DBE">
        <w:rPr>
          <w:rFonts w:ascii="Arial" w:hAnsi="Arial" w:cs="Arial"/>
          <w:color w:val="000000"/>
          <w:sz w:val="20"/>
          <w:szCs w:val="24"/>
        </w:rPr>
        <w:t>территорию;</w:t>
      </w:r>
    </w:p>
    <w:p w14:paraId="76E2AAC5" w14:textId="5FEEBE48" w:rsidR="006468DD" w:rsidRPr="00E15DBE" w:rsidRDefault="006468DD" w:rsidP="00E15DBE">
      <w:pPr>
        <w:spacing w:after="0" w:line="240" w:lineRule="auto"/>
        <w:rPr>
          <w:rFonts w:ascii="Arial" w:hAnsi="Arial" w:cs="Arial"/>
          <w:color w:val="000000"/>
          <w:sz w:val="20"/>
          <w:szCs w:val="24"/>
        </w:rPr>
      </w:pP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не</w:t>
      </w:r>
      <w:r w:rsidR="00FE6D69">
        <w:rPr>
          <w:rFonts w:ascii="Arial" w:hAnsi="Arial" w:cs="Arial"/>
          <w:color w:val="000000"/>
          <w:sz w:val="20"/>
          <w:szCs w:val="24"/>
        </w:rPr>
        <w:t xml:space="preserve"> </w:t>
      </w:r>
      <w:r w:rsidRPr="00E15DBE">
        <w:rPr>
          <w:rFonts w:ascii="Arial" w:hAnsi="Arial" w:cs="Arial"/>
          <w:color w:val="000000"/>
          <w:sz w:val="20"/>
          <w:szCs w:val="24"/>
        </w:rPr>
        <w:t>ломать</w:t>
      </w:r>
      <w:r w:rsidR="00FE6D69">
        <w:rPr>
          <w:rFonts w:ascii="Arial" w:hAnsi="Arial" w:cs="Arial"/>
          <w:color w:val="000000"/>
          <w:sz w:val="20"/>
          <w:szCs w:val="24"/>
        </w:rPr>
        <w:t xml:space="preserve"> </w:t>
      </w:r>
      <w:r w:rsidRPr="00E15DBE">
        <w:rPr>
          <w:rFonts w:ascii="Arial" w:hAnsi="Arial" w:cs="Arial"/>
          <w:color w:val="000000"/>
          <w:sz w:val="20"/>
          <w:szCs w:val="24"/>
        </w:rPr>
        <w:t>зеленые</w:t>
      </w:r>
      <w:r w:rsidR="00FE6D69">
        <w:rPr>
          <w:rFonts w:ascii="Arial" w:hAnsi="Arial" w:cs="Arial"/>
          <w:color w:val="000000"/>
          <w:sz w:val="20"/>
          <w:szCs w:val="24"/>
        </w:rPr>
        <w:t xml:space="preserve"> </w:t>
      </w:r>
      <w:r w:rsidRPr="00E15DBE">
        <w:rPr>
          <w:rFonts w:ascii="Arial" w:hAnsi="Arial" w:cs="Arial"/>
          <w:color w:val="000000"/>
          <w:sz w:val="20"/>
          <w:szCs w:val="24"/>
        </w:rPr>
        <w:t>насаждения,</w:t>
      </w:r>
      <w:r w:rsidR="00FE6D69">
        <w:rPr>
          <w:rFonts w:ascii="Arial" w:hAnsi="Arial" w:cs="Arial"/>
          <w:color w:val="000000"/>
          <w:sz w:val="20"/>
          <w:szCs w:val="24"/>
        </w:rPr>
        <w:t xml:space="preserve"> </w:t>
      </w:r>
      <w:r w:rsidRPr="00E15DBE">
        <w:rPr>
          <w:rFonts w:ascii="Arial" w:hAnsi="Arial" w:cs="Arial"/>
          <w:color w:val="000000"/>
          <w:sz w:val="20"/>
          <w:szCs w:val="24"/>
        </w:rPr>
        <w:t>рвать</w:t>
      </w:r>
      <w:r w:rsidR="00FE6D69">
        <w:rPr>
          <w:rFonts w:ascii="Arial" w:hAnsi="Arial" w:cs="Arial"/>
          <w:color w:val="000000"/>
          <w:sz w:val="20"/>
          <w:szCs w:val="24"/>
        </w:rPr>
        <w:t xml:space="preserve"> </w:t>
      </w:r>
      <w:r w:rsidRPr="00E15DBE">
        <w:rPr>
          <w:rFonts w:ascii="Arial" w:hAnsi="Arial" w:cs="Arial"/>
          <w:color w:val="000000"/>
          <w:sz w:val="20"/>
          <w:szCs w:val="24"/>
        </w:rPr>
        <w:t>цветы;</w:t>
      </w:r>
    </w:p>
    <w:p w14:paraId="70BE43F2" w14:textId="0A670DF0" w:rsidR="006468DD" w:rsidRPr="00E15DBE" w:rsidRDefault="006468DD" w:rsidP="00E15DBE">
      <w:pPr>
        <w:spacing w:after="0" w:line="240" w:lineRule="auto"/>
        <w:rPr>
          <w:rFonts w:ascii="Arial" w:hAnsi="Arial" w:cs="Arial"/>
          <w:color w:val="000000"/>
          <w:sz w:val="20"/>
          <w:szCs w:val="24"/>
        </w:rPr>
      </w:pP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не</w:t>
      </w:r>
      <w:r w:rsidR="00FE6D69">
        <w:rPr>
          <w:rFonts w:ascii="Arial" w:hAnsi="Arial" w:cs="Arial"/>
          <w:color w:val="000000"/>
          <w:sz w:val="20"/>
          <w:szCs w:val="24"/>
        </w:rPr>
        <w:t xml:space="preserve"> </w:t>
      </w:r>
      <w:r w:rsidRPr="00E15DBE">
        <w:rPr>
          <w:rFonts w:ascii="Arial" w:hAnsi="Arial" w:cs="Arial"/>
          <w:color w:val="000000"/>
          <w:sz w:val="20"/>
          <w:szCs w:val="24"/>
        </w:rPr>
        <w:t>выгуливать</w:t>
      </w:r>
      <w:r w:rsidR="00FE6D69">
        <w:rPr>
          <w:rFonts w:ascii="Arial" w:hAnsi="Arial" w:cs="Arial"/>
          <w:color w:val="000000"/>
          <w:sz w:val="20"/>
          <w:szCs w:val="24"/>
        </w:rPr>
        <w:t xml:space="preserve"> </w:t>
      </w:r>
      <w:r w:rsidRPr="00E15DBE">
        <w:rPr>
          <w:rFonts w:ascii="Arial" w:hAnsi="Arial" w:cs="Arial"/>
          <w:color w:val="000000"/>
          <w:sz w:val="20"/>
          <w:szCs w:val="24"/>
        </w:rPr>
        <w:t>собак,</w:t>
      </w:r>
      <w:r w:rsidR="00FE6D69">
        <w:rPr>
          <w:rFonts w:ascii="Arial" w:hAnsi="Arial" w:cs="Arial"/>
          <w:color w:val="000000"/>
          <w:sz w:val="20"/>
          <w:szCs w:val="24"/>
        </w:rPr>
        <w:t xml:space="preserve"> </w:t>
      </w:r>
      <w:r w:rsidRPr="00E15DBE">
        <w:rPr>
          <w:rFonts w:ascii="Arial" w:hAnsi="Arial" w:cs="Arial"/>
          <w:color w:val="000000"/>
          <w:sz w:val="20"/>
          <w:szCs w:val="24"/>
        </w:rPr>
        <w:t>пасти</w:t>
      </w:r>
      <w:r w:rsidR="00FE6D69">
        <w:rPr>
          <w:rFonts w:ascii="Arial" w:hAnsi="Arial" w:cs="Arial"/>
          <w:color w:val="000000"/>
          <w:sz w:val="20"/>
          <w:szCs w:val="24"/>
        </w:rPr>
        <w:t xml:space="preserve"> </w:t>
      </w:r>
      <w:r w:rsidRPr="00E15DBE">
        <w:rPr>
          <w:rFonts w:ascii="Arial" w:hAnsi="Arial" w:cs="Arial"/>
          <w:color w:val="000000"/>
          <w:sz w:val="20"/>
          <w:szCs w:val="24"/>
        </w:rPr>
        <w:t>домашний</w:t>
      </w:r>
      <w:r w:rsidR="00FE6D69">
        <w:rPr>
          <w:rFonts w:ascii="Arial" w:hAnsi="Arial" w:cs="Arial"/>
          <w:color w:val="000000"/>
          <w:sz w:val="20"/>
          <w:szCs w:val="24"/>
        </w:rPr>
        <w:t xml:space="preserve"> </w:t>
      </w:r>
      <w:r w:rsidRPr="00E15DBE">
        <w:rPr>
          <w:rFonts w:ascii="Arial" w:hAnsi="Arial" w:cs="Arial"/>
          <w:color w:val="000000"/>
          <w:sz w:val="20"/>
          <w:szCs w:val="24"/>
        </w:rPr>
        <w:t>скот,</w:t>
      </w:r>
      <w:r w:rsidR="00FE6D69">
        <w:rPr>
          <w:rFonts w:ascii="Arial" w:hAnsi="Arial" w:cs="Arial"/>
          <w:color w:val="000000"/>
          <w:sz w:val="20"/>
          <w:szCs w:val="24"/>
        </w:rPr>
        <w:t xml:space="preserve"> </w:t>
      </w:r>
      <w:r w:rsidRPr="00E15DBE">
        <w:rPr>
          <w:rFonts w:ascii="Arial" w:hAnsi="Arial" w:cs="Arial"/>
          <w:color w:val="000000"/>
          <w:sz w:val="20"/>
          <w:szCs w:val="24"/>
        </w:rPr>
        <w:t>ловить</w:t>
      </w:r>
      <w:r w:rsidR="00FE6D69">
        <w:rPr>
          <w:rFonts w:ascii="Arial" w:hAnsi="Arial" w:cs="Arial"/>
          <w:color w:val="000000"/>
          <w:sz w:val="20"/>
          <w:szCs w:val="24"/>
        </w:rPr>
        <w:t xml:space="preserve"> </w:t>
      </w:r>
      <w:r w:rsidRPr="00E15DBE">
        <w:rPr>
          <w:rFonts w:ascii="Arial" w:hAnsi="Arial" w:cs="Arial"/>
          <w:color w:val="000000"/>
          <w:sz w:val="20"/>
          <w:szCs w:val="24"/>
        </w:rPr>
        <w:t>птиц;</w:t>
      </w:r>
    </w:p>
    <w:p w14:paraId="4E4188D5" w14:textId="5229D0A1" w:rsidR="006468DD" w:rsidRPr="00E15DBE" w:rsidRDefault="006468DD" w:rsidP="00E15DBE">
      <w:pPr>
        <w:spacing w:after="0" w:line="240" w:lineRule="auto"/>
        <w:rPr>
          <w:rFonts w:ascii="Arial" w:hAnsi="Arial" w:cs="Arial"/>
          <w:color w:val="000000"/>
          <w:sz w:val="20"/>
          <w:szCs w:val="24"/>
        </w:rPr>
      </w:pP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не</w:t>
      </w:r>
      <w:r w:rsidR="00FE6D69">
        <w:rPr>
          <w:rFonts w:ascii="Arial" w:hAnsi="Arial" w:cs="Arial"/>
          <w:color w:val="000000"/>
          <w:sz w:val="20"/>
          <w:szCs w:val="24"/>
        </w:rPr>
        <w:t xml:space="preserve"> </w:t>
      </w:r>
      <w:r w:rsidRPr="00E15DBE">
        <w:rPr>
          <w:rFonts w:ascii="Arial" w:hAnsi="Arial" w:cs="Arial"/>
          <w:color w:val="000000"/>
          <w:sz w:val="20"/>
          <w:szCs w:val="24"/>
        </w:rPr>
        <w:t>разводить</w:t>
      </w:r>
      <w:r w:rsidR="00FE6D69">
        <w:rPr>
          <w:rFonts w:ascii="Arial" w:hAnsi="Arial" w:cs="Arial"/>
          <w:color w:val="000000"/>
          <w:sz w:val="20"/>
          <w:szCs w:val="24"/>
        </w:rPr>
        <w:t xml:space="preserve"> </w:t>
      </w:r>
      <w:r w:rsidRPr="00E15DBE">
        <w:rPr>
          <w:rFonts w:ascii="Arial" w:hAnsi="Arial" w:cs="Arial"/>
          <w:color w:val="000000"/>
          <w:sz w:val="20"/>
          <w:szCs w:val="24"/>
        </w:rPr>
        <w:t>костры,</w:t>
      </w:r>
    </w:p>
    <w:p w14:paraId="432B3F33" w14:textId="27ABC874" w:rsidR="006468DD" w:rsidRPr="00E15DBE" w:rsidRDefault="006468DD" w:rsidP="00E15DBE">
      <w:pPr>
        <w:spacing w:after="0" w:line="240" w:lineRule="auto"/>
        <w:rPr>
          <w:rFonts w:ascii="Arial" w:hAnsi="Arial" w:cs="Arial"/>
          <w:color w:val="000000"/>
          <w:sz w:val="20"/>
          <w:szCs w:val="24"/>
        </w:rPr>
      </w:pP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не</w:t>
      </w:r>
      <w:r w:rsidR="00FE6D69">
        <w:rPr>
          <w:rFonts w:ascii="Arial" w:hAnsi="Arial" w:cs="Arial"/>
          <w:color w:val="000000"/>
          <w:sz w:val="20"/>
          <w:szCs w:val="24"/>
        </w:rPr>
        <w:t xml:space="preserve"> </w:t>
      </w:r>
      <w:r w:rsidRPr="00E15DBE">
        <w:rPr>
          <w:rFonts w:ascii="Arial" w:hAnsi="Arial" w:cs="Arial"/>
          <w:color w:val="000000"/>
          <w:sz w:val="20"/>
          <w:szCs w:val="24"/>
        </w:rPr>
        <w:t>распивать</w:t>
      </w:r>
      <w:r w:rsidR="00FE6D69">
        <w:rPr>
          <w:rFonts w:ascii="Arial" w:hAnsi="Arial" w:cs="Arial"/>
          <w:color w:val="000000"/>
          <w:sz w:val="20"/>
          <w:szCs w:val="24"/>
        </w:rPr>
        <w:t xml:space="preserve"> </w:t>
      </w:r>
      <w:r w:rsidRPr="00E15DBE">
        <w:rPr>
          <w:rFonts w:ascii="Arial" w:hAnsi="Arial" w:cs="Arial"/>
          <w:color w:val="000000"/>
          <w:sz w:val="20"/>
          <w:szCs w:val="24"/>
        </w:rPr>
        <w:t>спиртные</w:t>
      </w:r>
      <w:r w:rsidR="00FE6D69">
        <w:rPr>
          <w:rFonts w:ascii="Arial" w:hAnsi="Arial" w:cs="Arial"/>
          <w:color w:val="000000"/>
          <w:sz w:val="20"/>
          <w:szCs w:val="24"/>
        </w:rPr>
        <w:t xml:space="preserve"> </w:t>
      </w:r>
      <w:r w:rsidRPr="00E15DBE">
        <w:rPr>
          <w:rFonts w:ascii="Arial" w:hAnsi="Arial" w:cs="Arial"/>
          <w:color w:val="000000"/>
          <w:sz w:val="20"/>
          <w:szCs w:val="24"/>
        </w:rPr>
        <w:t>напитки;</w:t>
      </w:r>
    </w:p>
    <w:p w14:paraId="4FF135D8" w14:textId="77777777" w:rsidR="00605E4D" w:rsidRDefault="006468DD" w:rsidP="00E15DBE">
      <w:pPr>
        <w:spacing w:after="0" w:line="240" w:lineRule="auto"/>
        <w:rPr>
          <w:rFonts w:ascii="Arial" w:hAnsi="Arial" w:cs="Arial"/>
          <w:color w:val="000000"/>
          <w:sz w:val="20"/>
          <w:szCs w:val="24"/>
        </w:rPr>
      </w:pP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не</w:t>
      </w:r>
      <w:r w:rsidR="00FE6D69">
        <w:rPr>
          <w:rFonts w:ascii="Arial" w:hAnsi="Arial" w:cs="Arial"/>
          <w:color w:val="000000"/>
          <w:sz w:val="20"/>
          <w:szCs w:val="24"/>
        </w:rPr>
        <w:t xml:space="preserve"> </w:t>
      </w:r>
      <w:r w:rsidRPr="00E15DBE">
        <w:rPr>
          <w:rFonts w:ascii="Arial" w:hAnsi="Arial" w:cs="Arial"/>
          <w:color w:val="000000"/>
          <w:sz w:val="20"/>
          <w:szCs w:val="24"/>
        </w:rPr>
        <w:t>производить</w:t>
      </w:r>
      <w:r w:rsidR="00FE6D69">
        <w:rPr>
          <w:rFonts w:ascii="Arial" w:hAnsi="Arial" w:cs="Arial"/>
          <w:color w:val="000000"/>
          <w:sz w:val="20"/>
          <w:szCs w:val="24"/>
        </w:rPr>
        <w:t xml:space="preserve"> </w:t>
      </w:r>
      <w:r w:rsidRPr="00E15DBE">
        <w:rPr>
          <w:rFonts w:ascii="Arial" w:hAnsi="Arial" w:cs="Arial"/>
          <w:color w:val="000000"/>
          <w:sz w:val="20"/>
          <w:szCs w:val="24"/>
        </w:rPr>
        <w:t>посадку</w:t>
      </w:r>
      <w:r w:rsidR="00FE6D69">
        <w:rPr>
          <w:rFonts w:ascii="Arial" w:hAnsi="Arial" w:cs="Arial"/>
          <w:color w:val="000000"/>
          <w:sz w:val="20"/>
          <w:szCs w:val="24"/>
        </w:rPr>
        <w:t xml:space="preserve"> </w:t>
      </w:r>
      <w:r w:rsidRPr="00E15DBE">
        <w:rPr>
          <w:rFonts w:ascii="Arial" w:hAnsi="Arial" w:cs="Arial"/>
          <w:color w:val="000000"/>
          <w:sz w:val="20"/>
          <w:szCs w:val="24"/>
        </w:rPr>
        <w:t>деревьев</w:t>
      </w:r>
      <w:r w:rsidR="00FE6D69">
        <w:rPr>
          <w:rFonts w:ascii="Arial" w:hAnsi="Arial" w:cs="Arial"/>
          <w:color w:val="000000"/>
          <w:sz w:val="20"/>
          <w:szCs w:val="24"/>
        </w:rPr>
        <w:t xml:space="preserve"> </w:t>
      </w:r>
      <w:r w:rsidRPr="00E15DBE">
        <w:rPr>
          <w:rFonts w:ascii="Arial" w:hAnsi="Arial" w:cs="Arial"/>
          <w:color w:val="000000"/>
          <w:sz w:val="20"/>
          <w:szCs w:val="24"/>
        </w:rPr>
        <w:t>на</w:t>
      </w:r>
      <w:r w:rsidR="00FE6D69">
        <w:rPr>
          <w:rFonts w:ascii="Arial" w:hAnsi="Arial" w:cs="Arial"/>
          <w:color w:val="000000"/>
          <w:sz w:val="20"/>
          <w:szCs w:val="24"/>
        </w:rPr>
        <w:t xml:space="preserve"> </w:t>
      </w:r>
      <w:r w:rsidRPr="00E15DBE">
        <w:rPr>
          <w:rFonts w:ascii="Arial" w:hAnsi="Arial" w:cs="Arial"/>
          <w:color w:val="000000"/>
          <w:sz w:val="20"/>
          <w:szCs w:val="24"/>
        </w:rPr>
        <w:t>территории</w:t>
      </w:r>
      <w:r w:rsidR="00FE6D69">
        <w:rPr>
          <w:rFonts w:ascii="Arial" w:hAnsi="Arial" w:cs="Arial"/>
          <w:color w:val="000000"/>
          <w:sz w:val="20"/>
          <w:szCs w:val="24"/>
        </w:rPr>
        <w:t xml:space="preserve"> </w:t>
      </w:r>
      <w:r w:rsidRPr="00E15DBE">
        <w:rPr>
          <w:rFonts w:ascii="Arial" w:hAnsi="Arial" w:cs="Arial"/>
          <w:color w:val="000000"/>
          <w:sz w:val="20"/>
          <w:szCs w:val="24"/>
        </w:rPr>
        <w:t>кладбища.</w:t>
      </w:r>
    </w:p>
    <w:p w14:paraId="5110541B" w14:textId="77777777" w:rsidR="00927102" w:rsidRDefault="00927102" w:rsidP="00E15DBE">
      <w:pPr>
        <w:spacing w:after="0" w:line="240" w:lineRule="auto"/>
        <w:jc w:val="right"/>
        <w:rPr>
          <w:rStyle w:val="ae"/>
          <w:rFonts w:ascii="Arial" w:hAnsi="Arial" w:cs="Arial"/>
          <w:b w:val="0"/>
          <w:bCs w:val="0"/>
          <w:color w:val="000000"/>
          <w:sz w:val="20"/>
          <w:szCs w:val="24"/>
        </w:rPr>
      </w:pPr>
      <w:bookmarkStart w:id="143" w:name="sub_1300"/>
    </w:p>
    <w:p w14:paraId="5AFCA157" w14:textId="1348206B" w:rsidR="00605E4D" w:rsidRDefault="006468DD" w:rsidP="00E15DBE">
      <w:pPr>
        <w:spacing w:after="0" w:line="240" w:lineRule="auto"/>
        <w:jc w:val="right"/>
        <w:rPr>
          <w:rStyle w:val="ae"/>
          <w:rFonts w:ascii="Arial" w:hAnsi="Arial" w:cs="Arial"/>
          <w:b w:val="0"/>
          <w:bCs w:val="0"/>
          <w:color w:val="000000"/>
          <w:sz w:val="20"/>
          <w:szCs w:val="24"/>
        </w:rPr>
      </w:pPr>
      <w:r w:rsidRPr="00E15DBE">
        <w:rPr>
          <w:rStyle w:val="ae"/>
          <w:rFonts w:ascii="Arial" w:hAnsi="Arial" w:cs="Arial"/>
          <w:b w:val="0"/>
          <w:bCs w:val="0"/>
          <w:color w:val="000000"/>
          <w:sz w:val="20"/>
          <w:szCs w:val="24"/>
        </w:rPr>
        <w:t>Приложение</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N</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3</w:t>
      </w:r>
      <w:r w:rsidRPr="00E15DBE">
        <w:rPr>
          <w:rStyle w:val="ae"/>
          <w:rFonts w:ascii="Arial" w:hAnsi="Arial" w:cs="Arial"/>
          <w:b w:val="0"/>
          <w:bCs w:val="0"/>
          <w:color w:val="000000"/>
          <w:sz w:val="20"/>
          <w:szCs w:val="24"/>
        </w:rPr>
        <w:br/>
        <w:t>к</w:t>
      </w:r>
      <w:r w:rsidR="00FE6D69">
        <w:rPr>
          <w:rStyle w:val="ae"/>
          <w:rFonts w:ascii="Arial" w:hAnsi="Arial" w:cs="Arial"/>
          <w:b w:val="0"/>
          <w:bCs w:val="0"/>
          <w:color w:val="000000"/>
          <w:sz w:val="20"/>
          <w:szCs w:val="24"/>
        </w:rPr>
        <w:t xml:space="preserve"> </w:t>
      </w:r>
      <w:hyperlink w:anchor="sub_1000" w:history="1">
        <w:r w:rsidRPr="00E15DBE">
          <w:rPr>
            <w:rStyle w:val="af1"/>
            <w:rFonts w:ascii="Arial" w:hAnsi="Arial" w:cs="Arial"/>
            <w:b/>
            <w:color w:val="000000"/>
            <w:szCs w:val="24"/>
          </w:rPr>
          <w:t>Инструкции</w:t>
        </w:r>
      </w:hyperlink>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о</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порядке</w:t>
      </w:r>
      <w:r w:rsidRPr="00E15DBE">
        <w:rPr>
          <w:rStyle w:val="ae"/>
          <w:rFonts w:ascii="Arial" w:hAnsi="Arial" w:cs="Arial"/>
          <w:b w:val="0"/>
          <w:bCs w:val="0"/>
          <w:color w:val="000000"/>
          <w:sz w:val="20"/>
          <w:szCs w:val="24"/>
        </w:rPr>
        <w:br/>
        <w:t>похорон</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и</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содержании</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мест</w:t>
      </w:r>
      <w:r w:rsidRPr="00E15DBE">
        <w:rPr>
          <w:rStyle w:val="ae"/>
          <w:rFonts w:ascii="Arial" w:hAnsi="Arial" w:cs="Arial"/>
          <w:b w:val="0"/>
          <w:bCs w:val="0"/>
          <w:color w:val="000000"/>
          <w:sz w:val="20"/>
          <w:szCs w:val="24"/>
        </w:rPr>
        <w:br/>
        <w:t>погребений</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на</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территории</w:t>
      </w:r>
      <w:r w:rsidRPr="00E15DBE">
        <w:rPr>
          <w:rStyle w:val="ae"/>
          <w:rFonts w:ascii="Arial" w:hAnsi="Arial" w:cs="Arial"/>
          <w:b w:val="0"/>
          <w:bCs w:val="0"/>
          <w:color w:val="000000"/>
          <w:sz w:val="20"/>
          <w:szCs w:val="24"/>
        </w:rPr>
        <w:br/>
        <w:t>Мариинско-Посадского</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муниципального</w:t>
      </w:r>
      <w:r w:rsidRPr="00E15DBE">
        <w:rPr>
          <w:rStyle w:val="ae"/>
          <w:rFonts w:ascii="Arial" w:hAnsi="Arial" w:cs="Arial"/>
          <w:b w:val="0"/>
          <w:bCs w:val="0"/>
          <w:color w:val="000000"/>
          <w:sz w:val="20"/>
          <w:szCs w:val="24"/>
        </w:rPr>
        <w:br/>
        <w:t>округа</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Чувашской</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Республики</w:t>
      </w:r>
      <w:bookmarkEnd w:id="143"/>
    </w:p>
    <w:p w14:paraId="5F3D9243" w14:textId="77777777" w:rsidR="00605E4D" w:rsidRDefault="006468DD" w:rsidP="00E15DBE">
      <w:pPr>
        <w:pStyle w:val="12"/>
        <w:spacing w:line="240" w:lineRule="auto"/>
        <w:rPr>
          <w:rFonts w:ascii="Arial" w:hAnsi="Arial" w:cs="Arial"/>
          <w:color w:val="000000"/>
          <w:sz w:val="20"/>
          <w:szCs w:val="24"/>
        </w:rPr>
      </w:pPr>
      <w:r w:rsidRPr="00E15DBE">
        <w:rPr>
          <w:rFonts w:ascii="Arial" w:hAnsi="Arial" w:cs="Arial"/>
          <w:color w:val="000000"/>
          <w:sz w:val="20"/>
          <w:szCs w:val="24"/>
        </w:rPr>
        <w:lastRenderedPageBreak/>
        <w:t>Разрешение</w:t>
      </w:r>
      <w:r w:rsidRPr="00E15DBE">
        <w:rPr>
          <w:rFonts w:ascii="Arial" w:hAnsi="Arial" w:cs="Arial"/>
          <w:color w:val="000000"/>
          <w:sz w:val="20"/>
          <w:szCs w:val="24"/>
        </w:rPr>
        <w:br/>
        <w:t>на</w:t>
      </w:r>
      <w:r w:rsidR="00FE6D69">
        <w:rPr>
          <w:rFonts w:ascii="Arial" w:hAnsi="Arial" w:cs="Arial"/>
          <w:color w:val="000000"/>
          <w:sz w:val="20"/>
          <w:szCs w:val="24"/>
        </w:rPr>
        <w:t xml:space="preserve"> </w:t>
      </w:r>
      <w:r w:rsidRPr="00E15DBE">
        <w:rPr>
          <w:rFonts w:ascii="Arial" w:hAnsi="Arial" w:cs="Arial"/>
          <w:color w:val="000000"/>
          <w:sz w:val="20"/>
          <w:szCs w:val="24"/>
        </w:rPr>
        <w:t>захоронение</w:t>
      </w:r>
      <w:r w:rsidR="00FE6D69">
        <w:rPr>
          <w:rFonts w:ascii="Arial" w:hAnsi="Arial" w:cs="Arial"/>
          <w:color w:val="000000"/>
          <w:sz w:val="20"/>
          <w:szCs w:val="24"/>
        </w:rPr>
        <w:t xml:space="preserve"> </w:t>
      </w:r>
      <w:r w:rsidRPr="00E15DBE">
        <w:rPr>
          <w:rFonts w:ascii="Arial" w:hAnsi="Arial" w:cs="Arial"/>
          <w:color w:val="000000"/>
          <w:sz w:val="20"/>
          <w:szCs w:val="24"/>
        </w:rPr>
        <w:t>(родственное</w:t>
      </w:r>
      <w:r w:rsidR="00FE6D69">
        <w:rPr>
          <w:rFonts w:ascii="Arial" w:hAnsi="Arial" w:cs="Arial"/>
          <w:color w:val="000000"/>
          <w:sz w:val="20"/>
          <w:szCs w:val="24"/>
        </w:rPr>
        <w:t xml:space="preserve"> </w:t>
      </w:r>
      <w:proofErr w:type="spellStart"/>
      <w:r w:rsidRPr="00E15DBE">
        <w:rPr>
          <w:rFonts w:ascii="Arial" w:hAnsi="Arial" w:cs="Arial"/>
          <w:color w:val="000000"/>
          <w:sz w:val="20"/>
          <w:szCs w:val="24"/>
        </w:rPr>
        <w:t>подзахоронение</w:t>
      </w:r>
      <w:proofErr w:type="spellEnd"/>
      <w:r w:rsidRPr="00E15DBE">
        <w:rPr>
          <w:rFonts w:ascii="Arial" w:hAnsi="Arial" w:cs="Arial"/>
          <w:color w:val="000000"/>
          <w:sz w:val="20"/>
          <w:szCs w:val="24"/>
        </w:rPr>
        <w:t>)</w:t>
      </w:r>
    </w:p>
    <w:p w14:paraId="4EDB2855" w14:textId="28C66C82" w:rsidR="006468DD" w:rsidRPr="00E15DBE" w:rsidRDefault="00FE6D69" w:rsidP="00E15DBE">
      <w:pPr>
        <w:pStyle w:val="af"/>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Настоящее</w:t>
      </w:r>
      <w:r>
        <w:rPr>
          <w:rFonts w:ascii="Arial" w:hAnsi="Arial" w:cs="Arial"/>
          <w:color w:val="000000"/>
          <w:szCs w:val="24"/>
        </w:rPr>
        <w:t xml:space="preserve"> </w:t>
      </w:r>
      <w:r w:rsidR="006468DD" w:rsidRPr="00E15DBE">
        <w:rPr>
          <w:rFonts w:ascii="Arial" w:hAnsi="Arial" w:cs="Arial"/>
          <w:color w:val="000000"/>
          <w:szCs w:val="24"/>
        </w:rPr>
        <w:t>Разрешение</w:t>
      </w:r>
      <w:r>
        <w:rPr>
          <w:rFonts w:ascii="Arial" w:hAnsi="Arial" w:cs="Arial"/>
          <w:color w:val="000000"/>
          <w:szCs w:val="24"/>
        </w:rPr>
        <w:t xml:space="preserve"> </w:t>
      </w:r>
      <w:r w:rsidR="006468DD" w:rsidRPr="00E15DBE">
        <w:rPr>
          <w:rFonts w:ascii="Arial" w:hAnsi="Arial" w:cs="Arial"/>
          <w:color w:val="000000"/>
          <w:szCs w:val="24"/>
        </w:rPr>
        <w:t>выдано</w:t>
      </w:r>
      <w:r>
        <w:rPr>
          <w:rFonts w:ascii="Arial" w:hAnsi="Arial" w:cs="Arial"/>
          <w:color w:val="000000"/>
          <w:szCs w:val="24"/>
        </w:rPr>
        <w:t xml:space="preserve"> </w:t>
      </w:r>
      <w:r w:rsidR="006468DD" w:rsidRPr="00E15DBE">
        <w:rPr>
          <w:rFonts w:ascii="Arial" w:hAnsi="Arial" w:cs="Arial"/>
          <w:color w:val="000000"/>
          <w:szCs w:val="24"/>
        </w:rPr>
        <w:t>________________________________________</w:t>
      </w:r>
    </w:p>
    <w:p w14:paraId="48A71A39" w14:textId="68202EA0" w:rsidR="006468DD" w:rsidRPr="00E15DBE" w:rsidRDefault="006468DD" w:rsidP="00E15DBE">
      <w:pPr>
        <w:pStyle w:val="af"/>
        <w:rPr>
          <w:rFonts w:ascii="Arial" w:hAnsi="Arial" w:cs="Arial"/>
          <w:color w:val="000000"/>
          <w:szCs w:val="24"/>
        </w:rPr>
      </w:pPr>
      <w:r w:rsidRPr="00E15DBE">
        <w:rPr>
          <w:rFonts w:ascii="Arial" w:hAnsi="Arial" w:cs="Arial"/>
          <w:color w:val="000000"/>
          <w:szCs w:val="24"/>
        </w:rPr>
        <w:t>(фамилия,</w:t>
      </w:r>
      <w:r w:rsidR="00FE6D69">
        <w:rPr>
          <w:rFonts w:ascii="Arial" w:hAnsi="Arial" w:cs="Arial"/>
          <w:color w:val="000000"/>
          <w:szCs w:val="24"/>
        </w:rPr>
        <w:t xml:space="preserve"> </w:t>
      </w:r>
      <w:r w:rsidRPr="00E15DBE">
        <w:rPr>
          <w:rFonts w:ascii="Arial" w:hAnsi="Arial" w:cs="Arial"/>
          <w:color w:val="000000"/>
          <w:szCs w:val="24"/>
        </w:rPr>
        <w:t>имя</w:t>
      </w:r>
      <w:r w:rsidR="00FE6D69">
        <w:rPr>
          <w:rFonts w:ascii="Arial" w:hAnsi="Arial" w:cs="Arial"/>
          <w:color w:val="000000"/>
          <w:szCs w:val="24"/>
        </w:rPr>
        <w:t xml:space="preserve"> </w:t>
      </w:r>
      <w:r w:rsidRPr="00E15DBE">
        <w:rPr>
          <w:rFonts w:ascii="Arial" w:hAnsi="Arial" w:cs="Arial"/>
          <w:color w:val="000000"/>
          <w:szCs w:val="24"/>
        </w:rPr>
        <w:t>отчество</w:t>
      </w:r>
      <w:r w:rsidR="00FE6D69">
        <w:rPr>
          <w:rFonts w:ascii="Arial" w:hAnsi="Arial" w:cs="Arial"/>
          <w:color w:val="000000"/>
          <w:szCs w:val="24"/>
        </w:rPr>
        <w:t xml:space="preserve"> </w:t>
      </w:r>
      <w:r w:rsidRPr="00E15DBE">
        <w:rPr>
          <w:rFonts w:ascii="Arial" w:hAnsi="Arial" w:cs="Arial"/>
          <w:color w:val="000000"/>
          <w:szCs w:val="24"/>
        </w:rPr>
        <w:t>заявителя)</w:t>
      </w:r>
      <w:r w:rsidR="00FE6D69">
        <w:rPr>
          <w:rFonts w:ascii="Arial" w:hAnsi="Arial" w:cs="Arial"/>
          <w:color w:val="000000"/>
          <w:szCs w:val="24"/>
        </w:rPr>
        <w:t xml:space="preserve"> </w:t>
      </w:r>
      <w:r w:rsidRPr="00E15DBE">
        <w:rPr>
          <w:rFonts w:ascii="Arial" w:hAnsi="Arial" w:cs="Arial"/>
          <w:color w:val="000000"/>
          <w:szCs w:val="24"/>
        </w:rPr>
        <w:t>_______________________________________</w:t>
      </w:r>
    </w:p>
    <w:p w14:paraId="4DA5D246" w14:textId="77777777" w:rsidR="006468DD" w:rsidRPr="00E15DBE" w:rsidRDefault="006468DD" w:rsidP="00E15DBE">
      <w:pPr>
        <w:pStyle w:val="af"/>
        <w:rPr>
          <w:rFonts w:ascii="Arial" w:hAnsi="Arial" w:cs="Arial"/>
          <w:color w:val="000000"/>
          <w:szCs w:val="24"/>
        </w:rPr>
      </w:pPr>
      <w:r w:rsidRPr="00E15DBE">
        <w:rPr>
          <w:rFonts w:ascii="Arial" w:hAnsi="Arial" w:cs="Arial"/>
          <w:color w:val="000000"/>
          <w:szCs w:val="24"/>
        </w:rPr>
        <w:t>_________________________________________________________________________</w:t>
      </w:r>
    </w:p>
    <w:p w14:paraId="6D80B1E6" w14:textId="4133E771" w:rsidR="006468DD" w:rsidRPr="00E15DBE" w:rsidRDefault="00FE6D69" w:rsidP="00E15DBE">
      <w:pPr>
        <w:pStyle w:val="af"/>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На</w:t>
      </w:r>
      <w:r>
        <w:rPr>
          <w:rFonts w:ascii="Arial" w:hAnsi="Arial" w:cs="Arial"/>
          <w:color w:val="000000"/>
          <w:szCs w:val="24"/>
        </w:rPr>
        <w:t xml:space="preserve"> </w:t>
      </w:r>
      <w:r w:rsidR="006468DD" w:rsidRPr="00E15DBE">
        <w:rPr>
          <w:rFonts w:ascii="Arial" w:hAnsi="Arial" w:cs="Arial"/>
          <w:color w:val="000000"/>
          <w:szCs w:val="24"/>
        </w:rPr>
        <w:t>основании</w:t>
      </w:r>
      <w:r>
        <w:rPr>
          <w:rFonts w:ascii="Arial" w:hAnsi="Arial" w:cs="Arial"/>
          <w:color w:val="000000"/>
          <w:szCs w:val="24"/>
        </w:rPr>
        <w:t xml:space="preserve"> </w:t>
      </w:r>
      <w:r w:rsidR="006468DD" w:rsidRPr="00E15DBE">
        <w:rPr>
          <w:rFonts w:ascii="Arial" w:hAnsi="Arial" w:cs="Arial"/>
          <w:color w:val="000000"/>
          <w:szCs w:val="24"/>
        </w:rPr>
        <w:t>поданного</w:t>
      </w:r>
      <w:r>
        <w:rPr>
          <w:rFonts w:ascii="Arial" w:hAnsi="Arial" w:cs="Arial"/>
          <w:color w:val="000000"/>
          <w:szCs w:val="24"/>
        </w:rPr>
        <w:t xml:space="preserve"> </w:t>
      </w:r>
      <w:r w:rsidR="006468DD" w:rsidRPr="00E15DBE">
        <w:rPr>
          <w:rFonts w:ascii="Arial" w:hAnsi="Arial" w:cs="Arial"/>
          <w:color w:val="000000"/>
          <w:szCs w:val="24"/>
        </w:rPr>
        <w:t>заявления</w:t>
      </w:r>
      <w:r>
        <w:rPr>
          <w:rFonts w:ascii="Arial" w:hAnsi="Arial" w:cs="Arial"/>
          <w:color w:val="000000"/>
          <w:szCs w:val="24"/>
        </w:rPr>
        <w:t xml:space="preserve"> </w:t>
      </w:r>
      <w:r w:rsidR="006468DD" w:rsidRPr="00E15DBE">
        <w:rPr>
          <w:rFonts w:ascii="Arial" w:hAnsi="Arial" w:cs="Arial"/>
          <w:color w:val="000000"/>
          <w:szCs w:val="24"/>
        </w:rPr>
        <w:t>о</w:t>
      </w:r>
      <w:r>
        <w:rPr>
          <w:rFonts w:ascii="Arial" w:hAnsi="Arial" w:cs="Arial"/>
          <w:color w:val="000000"/>
          <w:szCs w:val="24"/>
        </w:rPr>
        <w:t xml:space="preserve"> </w:t>
      </w:r>
      <w:r w:rsidR="006468DD" w:rsidRPr="00E15DBE">
        <w:rPr>
          <w:rFonts w:ascii="Arial" w:hAnsi="Arial" w:cs="Arial"/>
          <w:color w:val="000000"/>
          <w:szCs w:val="24"/>
        </w:rPr>
        <w:t>выдаче</w:t>
      </w:r>
      <w:r>
        <w:rPr>
          <w:rFonts w:ascii="Arial" w:hAnsi="Arial" w:cs="Arial"/>
          <w:color w:val="000000"/>
          <w:szCs w:val="24"/>
        </w:rPr>
        <w:t xml:space="preserve"> </w:t>
      </w:r>
      <w:r w:rsidR="006468DD" w:rsidRPr="00E15DBE">
        <w:rPr>
          <w:rFonts w:ascii="Arial" w:hAnsi="Arial" w:cs="Arial"/>
          <w:color w:val="000000"/>
          <w:szCs w:val="24"/>
        </w:rPr>
        <w:t>разрешения</w:t>
      </w:r>
      <w:r>
        <w:rPr>
          <w:rFonts w:ascii="Arial" w:hAnsi="Arial" w:cs="Arial"/>
          <w:color w:val="000000"/>
          <w:szCs w:val="24"/>
        </w:rPr>
        <w:t xml:space="preserve"> </w:t>
      </w:r>
      <w:r w:rsidR="006468DD" w:rsidRPr="00E15DBE">
        <w:rPr>
          <w:rFonts w:ascii="Arial" w:hAnsi="Arial" w:cs="Arial"/>
          <w:color w:val="000000"/>
          <w:szCs w:val="24"/>
        </w:rPr>
        <w:t>на</w:t>
      </w:r>
      <w:r>
        <w:rPr>
          <w:rFonts w:ascii="Arial" w:hAnsi="Arial" w:cs="Arial"/>
          <w:color w:val="000000"/>
          <w:szCs w:val="24"/>
        </w:rPr>
        <w:t xml:space="preserve"> </w:t>
      </w:r>
      <w:r w:rsidR="006468DD" w:rsidRPr="00E15DBE">
        <w:rPr>
          <w:rFonts w:ascii="Arial" w:hAnsi="Arial" w:cs="Arial"/>
          <w:color w:val="000000"/>
          <w:szCs w:val="24"/>
        </w:rPr>
        <w:t>погребение</w:t>
      </w:r>
    </w:p>
    <w:p w14:paraId="7D35C906" w14:textId="3C388C4B" w:rsidR="006468DD" w:rsidRPr="00E15DBE" w:rsidRDefault="006468DD" w:rsidP="00E15DBE">
      <w:pPr>
        <w:pStyle w:val="af"/>
        <w:rPr>
          <w:rFonts w:ascii="Arial" w:hAnsi="Arial" w:cs="Arial"/>
          <w:color w:val="000000"/>
          <w:szCs w:val="24"/>
        </w:rPr>
      </w:pPr>
      <w:r w:rsidRPr="00E15DBE">
        <w:rPr>
          <w:rFonts w:ascii="Arial" w:hAnsi="Arial" w:cs="Arial"/>
          <w:color w:val="000000"/>
          <w:szCs w:val="24"/>
        </w:rPr>
        <w:t>тела</w:t>
      </w:r>
      <w:r w:rsidR="00FE6D69">
        <w:rPr>
          <w:rFonts w:ascii="Arial" w:hAnsi="Arial" w:cs="Arial"/>
          <w:color w:val="000000"/>
          <w:szCs w:val="24"/>
        </w:rPr>
        <w:t xml:space="preserve"> </w:t>
      </w:r>
      <w:r w:rsidRPr="00E15DBE">
        <w:rPr>
          <w:rFonts w:ascii="Arial" w:hAnsi="Arial" w:cs="Arial"/>
          <w:color w:val="000000"/>
          <w:szCs w:val="24"/>
        </w:rPr>
        <w:t>____________________________________________________________________</w:t>
      </w:r>
    </w:p>
    <w:p w14:paraId="136DF0C8" w14:textId="66089498" w:rsidR="006468DD" w:rsidRPr="00E15DBE" w:rsidRDefault="00FE6D69" w:rsidP="00E15DBE">
      <w:pPr>
        <w:pStyle w:val="af"/>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(фамилия,</w:t>
      </w:r>
      <w:r>
        <w:rPr>
          <w:rFonts w:ascii="Arial" w:hAnsi="Arial" w:cs="Arial"/>
          <w:color w:val="000000"/>
          <w:szCs w:val="24"/>
        </w:rPr>
        <w:t xml:space="preserve"> </w:t>
      </w:r>
      <w:r w:rsidR="006468DD" w:rsidRPr="00E15DBE">
        <w:rPr>
          <w:rFonts w:ascii="Arial" w:hAnsi="Arial" w:cs="Arial"/>
          <w:color w:val="000000"/>
          <w:szCs w:val="24"/>
        </w:rPr>
        <w:t>имя,</w:t>
      </w:r>
      <w:r>
        <w:rPr>
          <w:rFonts w:ascii="Arial" w:hAnsi="Arial" w:cs="Arial"/>
          <w:color w:val="000000"/>
          <w:szCs w:val="24"/>
        </w:rPr>
        <w:t xml:space="preserve"> </w:t>
      </w:r>
      <w:r w:rsidR="006468DD" w:rsidRPr="00E15DBE">
        <w:rPr>
          <w:rFonts w:ascii="Arial" w:hAnsi="Arial" w:cs="Arial"/>
          <w:color w:val="000000"/>
          <w:szCs w:val="24"/>
        </w:rPr>
        <w:t>отчество</w:t>
      </w:r>
      <w:r>
        <w:rPr>
          <w:rFonts w:ascii="Arial" w:hAnsi="Arial" w:cs="Arial"/>
          <w:color w:val="000000"/>
          <w:szCs w:val="24"/>
        </w:rPr>
        <w:t xml:space="preserve"> </w:t>
      </w:r>
      <w:r w:rsidR="006468DD" w:rsidRPr="00E15DBE">
        <w:rPr>
          <w:rFonts w:ascii="Arial" w:hAnsi="Arial" w:cs="Arial"/>
          <w:color w:val="000000"/>
          <w:szCs w:val="24"/>
        </w:rPr>
        <w:t>умершего)</w:t>
      </w:r>
    </w:p>
    <w:p w14:paraId="7BBAD709" w14:textId="757A9A46" w:rsidR="006468DD" w:rsidRPr="00E15DBE" w:rsidRDefault="006468DD" w:rsidP="00E15DBE">
      <w:pPr>
        <w:pStyle w:val="af"/>
        <w:rPr>
          <w:rFonts w:ascii="Arial" w:hAnsi="Arial" w:cs="Arial"/>
          <w:color w:val="000000"/>
          <w:szCs w:val="24"/>
        </w:rPr>
      </w:pPr>
      <w:r w:rsidRPr="00E15DBE">
        <w:rPr>
          <w:rFonts w:ascii="Arial" w:hAnsi="Arial" w:cs="Arial"/>
          <w:color w:val="000000"/>
          <w:szCs w:val="24"/>
        </w:rPr>
        <w:t>в</w:t>
      </w:r>
      <w:r w:rsidR="00FE6D69">
        <w:rPr>
          <w:rFonts w:ascii="Arial" w:hAnsi="Arial" w:cs="Arial"/>
          <w:color w:val="000000"/>
          <w:szCs w:val="24"/>
        </w:rPr>
        <w:t xml:space="preserve"> </w:t>
      </w:r>
      <w:r w:rsidRPr="00E15DBE">
        <w:rPr>
          <w:rFonts w:ascii="Arial" w:hAnsi="Arial" w:cs="Arial"/>
          <w:color w:val="000000"/>
          <w:szCs w:val="24"/>
        </w:rPr>
        <w:t>родовое</w:t>
      </w:r>
      <w:r w:rsidR="00FE6D69">
        <w:rPr>
          <w:rFonts w:ascii="Arial" w:hAnsi="Arial" w:cs="Arial"/>
          <w:color w:val="000000"/>
          <w:szCs w:val="24"/>
        </w:rPr>
        <w:t xml:space="preserve"> </w:t>
      </w:r>
      <w:r w:rsidRPr="00E15DBE">
        <w:rPr>
          <w:rFonts w:ascii="Arial" w:hAnsi="Arial" w:cs="Arial"/>
          <w:color w:val="000000"/>
          <w:szCs w:val="24"/>
        </w:rPr>
        <w:t>захоронение,</w:t>
      </w:r>
      <w:r w:rsidR="00FE6D69">
        <w:rPr>
          <w:rFonts w:ascii="Arial" w:hAnsi="Arial" w:cs="Arial"/>
          <w:color w:val="000000"/>
          <w:szCs w:val="24"/>
        </w:rPr>
        <w:t xml:space="preserve"> </w:t>
      </w:r>
      <w:r w:rsidRPr="00E15DBE">
        <w:rPr>
          <w:rFonts w:ascii="Arial" w:hAnsi="Arial" w:cs="Arial"/>
          <w:color w:val="000000"/>
          <w:szCs w:val="24"/>
        </w:rPr>
        <w:t>где</w:t>
      </w:r>
      <w:r w:rsidR="00FE6D69">
        <w:rPr>
          <w:rFonts w:ascii="Arial" w:hAnsi="Arial" w:cs="Arial"/>
          <w:color w:val="000000"/>
          <w:szCs w:val="24"/>
        </w:rPr>
        <w:t xml:space="preserve"> </w:t>
      </w:r>
      <w:r w:rsidRPr="00E15DBE">
        <w:rPr>
          <w:rFonts w:ascii="Arial" w:hAnsi="Arial" w:cs="Arial"/>
          <w:color w:val="000000"/>
          <w:szCs w:val="24"/>
        </w:rPr>
        <w:t>ранее</w:t>
      </w:r>
      <w:r w:rsidR="00FE6D69">
        <w:rPr>
          <w:rFonts w:ascii="Arial" w:hAnsi="Arial" w:cs="Arial"/>
          <w:color w:val="000000"/>
          <w:szCs w:val="24"/>
        </w:rPr>
        <w:t xml:space="preserve"> </w:t>
      </w:r>
      <w:r w:rsidRPr="00E15DBE">
        <w:rPr>
          <w:rFonts w:ascii="Arial" w:hAnsi="Arial" w:cs="Arial"/>
          <w:color w:val="000000"/>
          <w:szCs w:val="24"/>
        </w:rPr>
        <w:t>захоронен</w:t>
      </w:r>
      <w:r w:rsidR="00FE6D69">
        <w:rPr>
          <w:rFonts w:ascii="Arial" w:hAnsi="Arial" w:cs="Arial"/>
          <w:color w:val="000000"/>
          <w:szCs w:val="24"/>
        </w:rPr>
        <w:t xml:space="preserve"> </w:t>
      </w:r>
      <w:r w:rsidRPr="00E15DBE">
        <w:rPr>
          <w:rFonts w:ascii="Arial" w:hAnsi="Arial" w:cs="Arial"/>
          <w:color w:val="000000"/>
          <w:szCs w:val="24"/>
        </w:rPr>
        <w:t>умерший</w:t>
      </w:r>
      <w:r w:rsidR="00FE6D69">
        <w:rPr>
          <w:rFonts w:ascii="Arial" w:hAnsi="Arial" w:cs="Arial"/>
          <w:color w:val="000000"/>
          <w:szCs w:val="24"/>
        </w:rPr>
        <w:t xml:space="preserve"> </w:t>
      </w:r>
      <w:r w:rsidRPr="00E15DBE">
        <w:rPr>
          <w:rFonts w:ascii="Arial" w:hAnsi="Arial" w:cs="Arial"/>
          <w:color w:val="000000"/>
          <w:szCs w:val="24"/>
        </w:rPr>
        <w:t>(е)</w:t>
      </w:r>
      <w:r w:rsidR="00FE6D69">
        <w:rPr>
          <w:rFonts w:ascii="Arial" w:hAnsi="Arial" w:cs="Arial"/>
          <w:color w:val="000000"/>
          <w:szCs w:val="24"/>
        </w:rPr>
        <w:t xml:space="preserve"> </w:t>
      </w:r>
      <w:r w:rsidRPr="00E15DBE">
        <w:rPr>
          <w:rFonts w:ascii="Arial" w:hAnsi="Arial" w:cs="Arial"/>
          <w:color w:val="000000"/>
          <w:szCs w:val="24"/>
        </w:rPr>
        <w:t>родственник</w:t>
      </w:r>
      <w:r w:rsidR="00FE6D69">
        <w:rPr>
          <w:rFonts w:ascii="Arial" w:hAnsi="Arial" w:cs="Arial"/>
          <w:color w:val="000000"/>
          <w:szCs w:val="24"/>
        </w:rPr>
        <w:t xml:space="preserve"> </w:t>
      </w:r>
      <w:r w:rsidRPr="00E15DBE">
        <w:rPr>
          <w:rFonts w:ascii="Arial" w:hAnsi="Arial" w:cs="Arial"/>
          <w:color w:val="000000"/>
          <w:szCs w:val="24"/>
        </w:rPr>
        <w:t>(и)</w:t>
      </w:r>
      <w:r w:rsidR="00FE6D69">
        <w:rPr>
          <w:rFonts w:ascii="Arial" w:hAnsi="Arial" w:cs="Arial"/>
          <w:color w:val="000000"/>
          <w:szCs w:val="24"/>
        </w:rPr>
        <w:t xml:space="preserve"> </w:t>
      </w:r>
      <w:r w:rsidRPr="00E15DBE">
        <w:rPr>
          <w:rFonts w:ascii="Arial" w:hAnsi="Arial" w:cs="Arial"/>
          <w:color w:val="000000"/>
          <w:szCs w:val="24"/>
        </w:rPr>
        <w:t>__</w:t>
      </w:r>
    </w:p>
    <w:p w14:paraId="49D85ED1" w14:textId="2F51EE3D" w:rsidR="006468DD" w:rsidRPr="00E15DBE" w:rsidRDefault="006468DD" w:rsidP="00E15DBE">
      <w:pPr>
        <w:pStyle w:val="af"/>
        <w:rPr>
          <w:rFonts w:ascii="Arial" w:hAnsi="Arial" w:cs="Arial"/>
          <w:color w:val="000000"/>
          <w:szCs w:val="24"/>
        </w:rPr>
      </w:pPr>
      <w:r w:rsidRPr="00E15DBE">
        <w:rPr>
          <w:rFonts w:ascii="Arial" w:hAnsi="Arial" w:cs="Arial"/>
          <w:color w:val="000000"/>
          <w:szCs w:val="24"/>
        </w:rPr>
        <w:t>___________________________________________</w:t>
      </w:r>
      <w:r w:rsidR="00FE6D69">
        <w:rPr>
          <w:rFonts w:ascii="Arial" w:hAnsi="Arial" w:cs="Arial"/>
          <w:color w:val="000000"/>
          <w:szCs w:val="24"/>
        </w:rPr>
        <w:t xml:space="preserve"> </w:t>
      </w:r>
      <w:r w:rsidRPr="00E15DBE">
        <w:rPr>
          <w:rFonts w:ascii="Arial" w:hAnsi="Arial" w:cs="Arial"/>
          <w:color w:val="000000"/>
          <w:szCs w:val="24"/>
        </w:rPr>
        <w:t>(фамилия,</w:t>
      </w:r>
      <w:r w:rsidR="00FE6D69">
        <w:rPr>
          <w:rFonts w:ascii="Arial" w:hAnsi="Arial" w:cs="Arial"/>
          <w:color w:val="000000"/>
          <w:szCs w:val="24"/>
        </w:rPr>
        <w:t xml:space="preserve"> </w:t>
      </w:r>
      <w:r w:rsidRPr="00E15DBE">
        <w:rPr>
          <w:rFonts w:ascii="Arial" w:hAnsi="Arial" w:cs="Arial"/>
          <w:color w:val="000000"/>
          <w:szCs w:val="24"/>
        </w:rPr>
        <w:t>имя,</w:t>
      </w:r>
      <w:r w:rsidR="00FE6D69">
        <w:rPr>
          <w:rFonts w:ascii="Arial" w:hAnsi="Arial" w:cs="Arial"/>
          <w:color w:val="000000"/>
          <w:szCs w:val="24"/>
        </w:rPr>
        <w:t xml:space="preserve"> </w:t>
      </w:r>
      <w:r w:rsidRPr="00E15DBE">
        <w:rPr>
          <w:rFonts w:ascii="Arial" w:hAnsi="Arial" w:cs="Arial"/>
          <w:color w:val="000000"/>
          <w:szCs w:val="24"/>
        </w:rPr>
        <w:t>отчество</w:t>
      </w:r>
      <w:r w:rsidR="00FE6D69">
        <w:rPr>
          <w:rFonts w:ascii="Arial" w:hAnsi="Arial" w:cs="Arial"/>
          <w:color w:val="000000"/>
          <w:szCs w:val="24"/>
        </w:rPr>
        <w:t xml:space="preserve"> </w:t>
      </w:r>
      <w:r w:rsidRPr="00E15DBE">
        <w:rPr>
          <w:rFonts w:ascii="Arial" w:hAnsi="Arial" w:cs="Arial"/>
          <w:color w:val="000000"/>
          <w:szCs w:val="24"/>
        </w:rPr>
        <w:t>ранее</w:t>
      </w:r>
    </w:p>
    <w:p w14:paraId="0CBA5D28" w14:textId="18EF3616" w:rsidR="006468DD" w:rsidRPr="00E15DBE" w:rsidRDefault="006468DD" w:rsidP="00E15DBE">
      <w:pPr>
        <w:pStyle w:val="af"/>
        <w:rPr>
          <w:rFonts w:ascii="Arial" w:hAnsi="Arial" w:cs="Arial"/>
          <w:color w:val="000000"/>
          <w:szCs w:val="24"/>
        </w:rPr>
      </w:pPr>
      <w:r w:rsidRPr="00E15DBE">
        <w:rPr>
          <w:rFonts w:ascii="Arial" w:hAnsi="Arial" w:cs="Arial"/>
          <w:color w:val="000000"/>
          <w:szCs w:val="24"/>
        </w:rPr>
        <w:t>захороненного</w:t>
      </w:r>
      <w:r w:rsidR="00FE6D69">
        <w:rPr>
          <w:rFonts w:ascii="Arial" w:hAnsi="Arial" w:cs="Arial"/>
          <w:color w:val="000000"/>
          <w:szCs w:val="24"/>
        </w:rPr>
        <w:t xml:space="preserve"> </w:t>
      </w:r>
      <w:r w:rsidRPr="00E15DBE">
        <w:rPr>
          <w:rFonts w:ascii="Arial" w:hAnsi="Arial" w:cs="Arial"/>
          <w:color w:val="000000"/>
          <w:szCs w:val="24"/>
        </w:rPr>
        <w:t>умершего)</w:t>
      </w:r>
      <w:r w:rsidR="00FE6D69">
        <w:rPr>
          <w:rFonts w:ascii="Arial" w:hAnsi="Arial" w:cs="Arial"/>
          <w:color w:val="000000"/>
          <w:szCs w:val="24"/>
        </w:rPr>
        <w:t xml:space="preserve"> </w:t>
      </w:r>
      <w:r w:rsidRPr="00E15DBE">
        <w:rPr>
          <w:rFonts w:ascii="Arial" w:hAnsi="Arial" w:cs="Arial"/>
          <w:color w:val="000000"/>
          <w:szCs w:val="24"/>
        </w:rPr>
        <w:t>в</w:t>
      </w:r>
      <w:r w:rsidR="00FE6D69">
        <w:rPr>
          <w:rFonts w:ascii="Arial" w:hAnsi="Arial" w:cs="Arial"/>
          <w:color w:val="000000"/>
          <w:szCs w:val="24"/>
        </w:rPr>
        <w:t xml:space="preserve"> </w:t>
      </w:r>
      <w:r w:rsidRPr="00E15DBE">
        <w:rPr>
          <w:rFonts w:ascii="Arial" w:hAnsi="Arial" w:cs="Arial"/>
          <w:color w:val="000000"/>
          <w:szCs w:val="24"/>
        </w:rPr>
        <w:t>_____________</w:t>
      </w:r>
      <w:r w:rsidR="00FE6D69">
        <w:rPr>
          <w:rFonts w:ascii="Arial" w:hAnsi="Arial" w:cs="Arial"/>
          <w:color w:val="000000"/>
          <w:szCs w:val="24"/>
        </w:rPr>
        <w:t xml:space="preserve"> </w:t>
      </w:r>
      <w:r w:rsidRPr="00E15DBE">
        <w:rPr>
          <w:rFonts w:ascii="Arial" w:hAnsi="Arial" w:cs="Arial"/>
          <w:color w:val="000000"/>
          <w:szCs w:val="24"/>
        </w:rPr>
        <w:t>году,</w:t>
      </w:r>
      <w:r w:rsidR="00FE6D69">
        <w:rPr>
          <w:rFonts w:ascii="Arial" w:hAnsi="Arial" w:cs="Arial"/>
          <w:color w:val="000000"/>
          <w:szCs w:val="24"/>
        </w:rPr>
        <w:t xml:space="preserve"> </w:t>
      </w:r>
      <w:r w:rsidRPr="00E15DBE">
        <w:rPr>
          <w:rFonts w:ascii="Arial" w:hAnsi="Arial" w:cs="Arial"/>
          <w:color w:val="000000"/>
          <w:szCs w:val="24"/>
        </w:rPr>
        <w:t>кладбища</w:t>
      </w:r>
      <w:r w:rsidR="00FE6D69">
        <w:rPr>
          <w:rFonts w:ascii="Arial" w:hAnsi="Arial" w:cs="Arial"/>
          <w:color w:val="000000"/>
          <w:szCs w:val="24"/>
        </w:rPr>
        <w:t xml:space="preserve"> </w:t>
      </w:r>
      <w:r w:rsidRPr="00E15DBE">
        <w:rPr>
          <w:rFonts w:ascii="Arial" w:hAnsi="Arial" w:cs="Arial"/>
          <w:color w:val="000000"/>
          <w:szCs w:val="24"/>
        </w:rPr>
        <w:t>N</w:t>
      </w:r>
      <w:r w:rsidR="00FE6D69">
        <w:rPr>
          <w:rFonts w:ascii="Arial" w:hAnsi="Arial" w:cs="Arial"/>
          <w:color w:val="000000"/>
          <w:szCs w:val="24"/>
        </w:rPr>
        <w:t xml:space="preserve"> </w:t>
      </w:r>
      <w:r w:rsidRPr="00E15DBE">
        <w:rPr>
          <w:rFonts w:ascii="Arial" w:hAnsi="Arial" w:cs="Arial"/>
          <w:color w:val="000000"/>
          <w:szCs w:val="24"/>
        </w:rPr>
        <w:t>__</w:t>
      </w:r>
      <w:r w:rsidR="00FE6D69">
        <w:rPr>
          <w:rFonts w:ascii="Arial" w:hAnsi="Arial" w:cs="Arial"/>
          <w:color w:val="000000"/>
          <w:szCs w:val="24"/>
        </w:rPr>
        <w:t xml:space="preserve"> </w:t>
      </w:r>
      <w:r w:rsidRPr="00E15DBE">
        <w:rPr>
          <w:rFonts w:ascii="Arial" w:hAnsi="Arial" w:cs="Arial"/>
          <w:color w:val="000000"/>
          <w:szCs w:val="24"/>
        </w:rPr>
        <w:t>где</w:t>
      </w:r>
      <w:r w:rsidR="00FE6D69">
        <w:rPr>
          <w:rFonts w:ascii="Arial" w:hAnsi="Arial" w:cs="Arial"/>
          <w:color w:val="000000"/>
          <w:szCs w:val="24"/>
        </w:rPr>
        <w:t xml:space="preserve"> </w:t>
      </w:r>
      <w:r w:rsidRPr="00E15DBE">
        <w:rPr>
          <w:rFonts w:ascii="Arial" w:hAnsi="Arial" w:cs="Arial"/>
          <w:color w:val="000000"/>
          <w:szCs w:val="24"/>
        </w:rPr>
        <w:t>на</w:t>
      </w:r>
      <w:r w:rsidR="00FE6D69">
        <w:rPr>
          <w:rFonts w:ascii="Arial" w:hAnsi="Arial" w:cs="Arial"/>
          <w:color w:val="000000"/>
          <w:szCs w:val="24"/>
        </w:rPr>
        <w:t xml:space="preserve"> </w:t>
      </w:r>
      <w:r w:rsidRPr="00E15DBE">
        <w:rPr>
          <w:rFonts w:ascii="Arial" w:hAnsi="Arial" w:cs="Arial"/>
          <w:color w:val="000000"/>
          <w:szCs w:val="24"/>
        </w:rPr>
        <w:t>могиле</w:t>
      </w:r>
    </w:p>
    <w:p w14:paraId="64948A37" w14:textId="67DEE1D1" w:rsidR="006468DD" w:rsidRPr="00E15DBE" w:rsidRDefault="006468DD" w:rsidP="00E15DBE">
      <w:pPr>
        <w:pStyle w:val="af"/>
        <w:rPr>
          <w:rFonts w:ascii="Arial" w:hAnsi="Arial" w:cs="Arial"/>
          <w:color w:val="000000"/>
          <w:szCs w:val="24"/>
        </w:rPr>
      </w:pPr>
      <w:r w:rsidRPr="00E15DBE">
        <w:rPr>
          <w:rFonts w:ascii="Arial" w:hAnsi="Arial" w:cs="Arial"/>
          <w:color w:val="000000"/>
          <w:szCs w:val="24"/>
        </w:rPr>
        <w:t>имеется</w:t>
      </w:r>
      <w:r w:rsidR="00FE6D69">
        <w:rPr>
          <w:rFonts w:ascii="Arial" w:hAnsi="Arial" w:cs="Arial"/>
          <w:color w:val="000000"/>
          <w:szCs w:val="24"/>
        </w:rPr>
        <w:t xml:space="preserve"> </w:t>
      </w:r>
      <w:r w:rsidRPr="00E15DBE">
        <w:rPr>
          <w:rFonts w:ascii="Arial" w:hAnsi="Arial" w:cs="Arial"/>
          <w:color w:val="000000"/>
          <w:szCs w:val="24"/>
        </w:rPr>
        <w:t>ограда,</w:t>
      </w:r>
      <w:r w:rsidR="00FE6D69">
        <w:rPr>
          <w:rFonts w:ascii="Arial" w:hAnsi="Arial" w:cs="Arial"/>
          <w:color w:val="000000"/>
          <w:szCs w:val="24"/>
        </w:rPr>
        <w:t xml:space="preserve"> </w:t>
      </w:r>
      <w:r w:rsidRPr="00E15DBE">
        <w:rPr>
          <w:rFonts w:ascii="Arial" w:hAnsi="Arial" w:cs="Arial"/>
          <w:color w:val="000000"/>
          <w:szCs w:val="24"/>
        </w:rPr>
        <w:t>памятник</w:t>
      </w:r>
      <w:r w:rsidR="00FE6D69">
        <w:rPr>
          <w:rFonts w:ascii="Arial" w:hAnsi="Arial" w:cs="Arial"/>
          <w:color w:val="000000"/>
          <w:szCs w:val="24"/>
        </w:rPr>
        <w:t xml:space="preserve"> </w:t>
      </w:r>
      <w:r w:rsidRPr="00E15DBE">
        <w:rPr>
          <w:rFonts w:ascii="Arial" w:hAnsi="Arial" w:cs="Arial"/>
          <w:color w:val="000000"/>
          <w:szCs w:val="24"/>
        </w:rPr>
        <w:t>с</w:t>
      </w:r>
      <w:r w:rsidR="00FE6D69">
        <w:rPr>
          <w:rFonts w:ascii="Arial" w:hAnsi="Arial" w:cs="Arial"/>
          <w:color w:val="000000"/>
          <w:szCs w:val="24"/>
        </w:rPr>
        <w:t xml:space="preserve"> </w:t>
      </w:r>
      <w:r w:rsidRPr="00E15DBE">
        <w:rPr>
          <w:rFonts w:ascii="Arial" w:hAnsi="Arial" w:cs="Arial"/>
          <w:color w:val="000000"/>
          <w:szCs w:val="24"/>
        </w:rPr>
        <w:t>надписью</w:t>
      </w:r>
      <w:r w:rsidR="00FE6D69">
        <w:rPr>
          <w:rFonts w:ascii="Arial" w:hAnsi="Arial" w:cs="Arial"/>
          <w:color w:val="000000"/>
          <w:szCs w:val="24"/>
        </w:rPr>
        <w:t xml:space="preserve"> </w:t>
      </w:r>
      <w:r w:rsidRPr="00E15DBE">
        <w:rPr>
          <w:rFonts w:ascii="Arial" w:hAnsi="Arial" w:cs="Arial"/>
          <w:color w:val="000000"/>
          <w:szCs w:val="24"/>
        </w:rPr>
        <w:t>_____________________________________</w:t>
      </w:r>
    </w:p>
    <w:p w14:paraId="31875325" w14:textId="6259B6B5" w:rsidR="006468DD" w:rsidRPr="00E15DBE" w:rsidRDefault="00FE6D69" w:rsidP="00E15DBE">
      <w:pPr>
        <w:pStyle w:val="af"/>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(указать</w:t>
      </w:r>
      <w:r>
        <w:rPr>
          <w:rFonts w:ascii="Arial" w:hAnsi="Arial" w:cs="Arial"/>
          <w:color w:val="000000"/>
          <w:szCs w:val="24"/>
        </w:rPr>
        <w:t xml:space="preserve"> </w:t>
      </w:r>
      <w:r w:rsidR="006468DD" w:rsidRPr="00E15DBE">
        <w:rPr>
          <w:rFonts w:ascii="Arial" w:hAnsi="Arial" w:cs="Arial"/>
          <w:color w:val="000000"/>
          <w:szCs w:val="24"/>
        </w:rPr>
        <w:t>вид</w:t>
      </w:r>
      <w:r>
        <w:rPr>
          <w:rFonts w:ascii="Arial" w:hAnsi="Arial" w:cs="Arial"/>
          <w:color w:val="000000"/>
          <w:szCs w:val="24"/>
        </w:rPr>
        <w:t xml:space="preserve"> </w:t>
      </w:r>
      <w:r w:rsidR="006468DD" w:rsidRPr="00E15DBE">
        <w:rPr>
          <w:rFonts w:ascii="Arial" w:hAnsi="Arial" w:cs="Arial"/>
          <w:color w:val="000000"/>
          <w:szCs w:val="24"/>
        </w:rPr>
        <w:t>надгробия</w:t>
      </w:r>
      <w:r>
        <w:rPr>
          <w:rFonts w:ascii="Arial" w:hAnsi="Arial" w:cs="Arial"/>
          <w:color w:val="000000"/>
          <w:szCs w:val="24"/>
        </w:rPr>
        <w:t xml:space="preserve"> </w:t>
      </w:r>
      <w:r w:rsidR="006468DD" w:rsidRPr="00E15DBE">
        <w:rPr>
          <w:rFonts w:ascii="Arial" w:hAnsi="Arial" w:cs="Arial"/>
          <w:color w:val="000000"/>
          <w:szCs w:val="24"/>
        </w:rPr>
        <w:t>или</w:t>
      </w:r>
      <w:r>
        <w:rPr>
          <w:rFonts w:ascii="Arial" w:hAnsi="Arial" w:cs="Arial"/>
          <w:color w:val="000000"/>
          <w:szCs w:val="24"/>
        </w:rPr>
        <w:t xml:space="preserve"> </w:t>
      </w:r>
      <w:r w:rsidR="006468DD" w:rsidRPr="00E15DBE">
        <w:rPr>
          <w:rFonts w:ascii="Arial" w:hAnsi="Arial" w:cs="Arial"/>
          <w:color w:val="000000"/>
          <w:szCs w:val="24"/>
        </w:rPr>
        <w:t>трафарета)</w:t>
      </w:r>
    </w:p>
    <w:p w14:paraId="2F8D9340" w14:textId="52E591FB" w:rsidR="006468DD" w:rsidRPr="00E15DBE" w:rsidRDefault="006468DD" w:rsidP="00E15DBE">
      <w:pPr>
        <w:pStyle w:val="af"/>
        <w:rPr>
          <w:rFonts w:ascii="Arial" w:hAnsi="Arial" w:cs="Arial"/>
          <w:color w:val="000000"/>
          <w:szCs w:val="24"/>
        </w:rPr>
      </w:pPr>
      <w:r w:rsidRPr="00E15DBE">
        <w:rPr>
          <w:rFonts w:ascii="Arial" w:hAnsi="Arial" w:cs="Arial"/>
          <w:color w:val="000000"/>
          <w:szCs w:val="24"/>
        </w:rPr>
        <w:t>________________________________________________</w:t>
      </w:r>
      <w:r w:rsidR="00FE6D69">
        <w:rPr>
          <w:rFonts w:ascii="Arial" w:hAnsi="Arial" w:cs="Arial"/>
          <w:color w:val="000000"/>
          <w:szCs w:val="24"/>
        </w:rPr>
        <w:t xml:space="preserve"> </w:t>
      </w:r>
      <w:r w:rsidRPr="00E15DBE">
        <w:rPr>
          <w:rFonts w:ascii="Arial" w:hAnsi="Arial" w:cs="Arial"/>
          <w:color w:val="000000"/>
          <w:szCs w:val="24"/>
        </w:rPr>
        <w:t>(фамилия,</w:t>
      </w:r>
      <w:r w:rsidR="00FE6D69">
        <w:rPr>
          <w:rFonts w:ascii="Arial" w:hAnsi="Arial" w:cs="Arial"/>
          <w:color w:val="000000"/>
          <w:szCs w:val="24"/>
        </w:rPr>
        <w:t xml:space="preserve"> </w:t>
      </w:r>
      <w:r w:rsidRPr="00E15DBE">
        <w:rPr>
          <w:rFonts w:ascii="Arial" w:hAnsi="Arial" w:cs="Arial"/>
          <w:color w:val="000000"/>
          <w:szCs w:val="24"/>
        </w:rPr>
        <w:t>имя,</w:t>
      </w:r>
      <w:r w:rsidR="00FE6D69">
        <w:rPr>
          <w:rFonts w:ascii="Arial" w:hAnsi="Arial" w:cs="Arial"/>
          <w:color w:val="000000"/>
          <w:szCs w:val="24"/>
        </w:rPr>
        <w:t xml:space="preserve"> </w:t>
      </w:r>
      <w:r w:rsidRPr="00E15DBE">
        <w:rPr>
          <w:rFonts w:ascii="Arial" w:hAnsi="Arial" w:cs="Arial"/>
          <w:color w:val="000000"/>
          <w:szCs w:val="24"/>
        </w:rPr>
        <w:t>отчество)</w:t>
      </w:r>
    </w:p>
    <w:p w14:paraId="065A9E7A" w14:textId="77777777" w:rsidR="00605E4D" w:rsidRDefault="00FE6D69" w:rsidP="00E15DBE">
      <w:pPr>
        <w:pStyle w:val="af"/>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Настоящее</w:t>
      </w:r>
      <w:r>
        <w:rPr>
          <w:rFonts w:ascii="Arial" w:hAnsi="Arial" w:cs="Arial"/>
          <w:color w:val="000000"/>
          <w:szCs w:val="24"/>
        </w:rPr>
        <w:t xml:space="preserve"> </w:t>
      </w:r>
      <w:r w:rsidR="006468DD" w:rsidRPr="00E15DBE">
        <w:rPr>
          <w:rFonts w:ascii="Arial" w:hAnsi="Arial" w:cs="Arial"/>
          <w:color w:val="000000"/>
          <w:szCs w:val="24"/>
        </w:rPr>
        <w:t>разрешение</w:t>
      </w:r>
      <w:r>
        <w:rPr>
          <w:rFonts w:ascii="Arial" w:hAnsi="Arial" w:cs="Arial"/>
          <w:color w:val="000000"/>
          <w:szCs w:val="24"/>
        </w:rPr>
        <w:t xml:space="preserve"> </w:t>
      </w:r>
      <w:r w:rsidR="006468DD" w:rsidRPr="00E15DBE">
        <w:rPr>
          <w:rFonts w:ascii="Arial" w:hAnsi="Arial" w:cs="Arial"/>
          <w:color w:val="000000"/>
          <w:szCs w:val="24"/>
        </w:rPr>
        <w:t>храниться</w:t>
      </w:r>
      <w:r>
        <w:rPr>
          <w:rFonts w:ascii="Arial" w:hAnsi="Arial" w:cs="Arial"/>
          <w:color w:val="000000"/>
          <w:szCs w:val="24"/>
        </w:rPr>
        <w:t xml:space="preserve"> </w:t>
      </w:r>
      <w:r w:rsidR="006468DD" w:rsidRPr="00E15DBE">
        <w:rPr>
          <w:rFonts w:ascii="Arial" w:hAnsi="Arial" w:cs="Arial"/>
          <w:color w:val="000000"/>
          <w:szCs w:val="24"/>
        </w:rPr>
        <w:t>у</w:t>
      </w:r>
      <w:r>
        <w:rPr>
          <w:rFonts w:ascii="Arial" w:hAnsi="Arial" w:cs="Arial"/>
          <w:color w:val="000000"/>
          <w:szCs w:val="24"/>
        </w:rPr>
        <w:t xml:space="preserve"> </w:t>
      </w:r>
      <w:r w:rsidR="006468DD" w:rsidRPr="00E15DBE">
        <w:rPr>
          <w:rFonts w:ascii="Arial" w:hAnsi="Arial" w:cs="Arial"/>
          <w:color w:val="000000"/>
          <w:szCs w:val="24"/>
        </w:rPr>
        <w:t>заявителя.</w:t>
      </w:r>
    </w:p>
    <w:p w14:paraId="0B9A5BDE" w14:textId="582108C7" w:rsidR="006468DD" w:rsidRPr="00E15DBE" w:rsidRDefault="00FE6D69" w:rsidP="00E15DBE">
      <w:pPr>
        <w:pStyle w:val="af"/>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Начальник</w:t>
      </w:r>
      <w:r>
        <w:rPr>
          <w:rFonts w:ascii="Arial" w:hAnsi="Arial" w:cs="Arial"/>
          <w:color w:val="000000"/>
          <w:szCs w:val="24"/>
        </w:rPr>
        <w:t xml:space="preserve"> </w:t>
      </w:r>
      <w:r w:rsidR="006468DD" w:rsidRPr="00E15DBE">
        <w:rPr>
          <w:rFonts w:ascii="Arial" w:hAnsi="Arial" w:cs="Arial"/>
          <w:color w:val="000000"/>
          <w:szCs w:val="24"/>
        </w:rPr>
        <w:t>__________________</w:t>
      </w:r>
      <w:proofErr w:type="gramStart"/>
      <w:r w:rsidR="006468DD" w:rsidRPr="00E15DBE">
        <w:rPr>
          <w:rFonts w:ascii="Arial" w:hAnsi="Arial" w:cs="Arial"/>
          <w:color w:val="000000"/>
          <w:szCs w:val="24"/>
        </w:rPr>
        <w:t>_(</w:t>
      </w:r>
      <w:proofErr w:type="gramEnd"/>
      <w:r w:rsidR="006468DD" w:rsidRPr="00E15DBE">
        <w:rPr>
          <w:rFonts w:ascii="Arial" w:hAnsi="Arial" w:cs="Arial"/>
          <w:color w:val="000000"/>
          <w:szCs w:val="24"/>
        </w:rPr>
        <w:t>_____________________________________)</w:t>
      </w:r>
    </w:p>
    <w:p w14:paraId="53A30A7B" w14:textId="77777777" w:rsidR="00605E4D" w:rsidRDefault="00FE6D69" w:rsidP="00E15DBE">
      <w:pPr>
        <w:pStyle w:val="af"/>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(подпись)</w:t>
      </w:r>
      <w:r>
        <w:rPr>
          <w:rFonts w:ascii="Arial" w:hAnsi="Arial" w:cs="Arial"/>
          <w:color w:val="000000"/>
          <w:szCs w:val="24"/>
        </w:rPr>
        <w:t xml:space="preserve"> </w:t>
      </w:r>
      <w:r w:rsidR="006468DD" w:rsidRPr="00E15DBE">
        <w:rPr>
          <w:rFonts w:ascii="Arial" w:hAnsi="Arial" w:cs="Arial"/>
          <w:color w:val="000000"/>
          <w:szCs w:val="24"/>
        </w:rPr>
        <w:t>(Ф.И.О.)</w:t>
      </w:r>
    </w:p>
    <w:p w14:paraId="30AEA226" w14:textId="77777777" w:rsidR="00605E4D" w:rsidRDefault="006468DD" w:rsidP="00E15DBE">
      <w:pPr>
        <w:pStyle w:val="af"/>
        <w:rPr>
          <w:rFonts w:ascii="Arial" w:hAnsi="Arial" w:cs="Arial"/>
          <w:color w:val="000000"/>
          <w:szCs w:val="24"/>
        </w:rPr>
      </w:pPr>
      <w:r w:rsidRPr="00E15DBE">
        <w:rPr>
          <w:rFonts w:ascii="Arial" w:hAnsi="Arial" w:cs="Arial"/>
          <w:color w:val="000000"/>
          <w:szCs w:val="24"/>
        </w:rPr>
        <w:t>"___"_________________________</w:t>
      </w:r>
      <w:r w:rsidR="00FE6D69">
        <w:rPr>
          <w:rFonts w:ascii="Arial" w:hAnsi="Arial" w:cs="Arial"/>
          <w:color w:val="000000"/>
          <w:szCs w:val="24"/>
        </w:rPr>
        <w:t xml:space="preserve"> </w:t>
      </w:r>
      <w:r w:rsidRPr="00E15DBE">
        <w:rPr>
          <w:rFonts w:ascii="Arial" w:hAnsi="Arial" w:cs="Arial"/>
          <w:color w:val="000000"/>
          <w:szCs w:val="24"/>
        </w:rPr>
        <w:t>20___</w:t>
      </w:r>
      <w:r w:rsidR="00FE6D69">
        <w:rPr>
          <w:rFonts w:ascii="Arial" w:hAnsi="Arial" w:cs="Arial"/>
          <w:color w:val="000000"/>
          <w:szCs w:val="24"/>
        </w:rPr>
        <w:t xml:space="preserve"> </w:t>
      </w:r>
      <w:r w:rsidRPr="00E15DBE">
        <w:rPr>
          <w:rFonts w:ascii="Arial" w:hAnsi="Arial" w:cs="Arial"/>
          <w:color w:val="000000"/>
          <w:szCs w:val="24"/>
        </w:rPr>
        <w:t>г.</w:t>
      </w:r>
    </w:p>
    <w:p w14:paraId="510043C7" w14:textId="77777777" w:rsidR="00927102" w:rsidRDefault="00927102" w:rsidP="00E15DBE">
      <w:pPr>
        <w:spacing w:after="0" w:line="240" w:lineRule="auto"/>
        <w:jc w:val="right"/>
        <w:rPr>
          <w:rStyle w:val="ae"/>
          <w:rFonts w:ascii="Arial" w:hAnsi="Arial" w:cs="Arial"/>
          <w:b w:val="0"/>
          <w:bCs w:val="0"/>
          <w:color w:val="000000"/>
          <w:sz w:val="20"/>
          <w:szCs w:val="24"/>
        </w:rPr>
      </w:pPr>
      <w:bookmarkStart w:id="144" w:name="sub_1400"/>
    </w:p>
    <w:p w14:paraId="566C42EE" w14:textId="7A77623A" w:rsidR="00605E4D" w:rsidRDefault="006468DD" w:rsidP="00E15DBE">
      <w:pPr>
        <w:spacing w:after="0" w:line="240" w:lineRule="auto"/>
        <w:jc w:val="right"/>
        <w:rPr>
          <w:rStyle w:val="ae"/>
          <w:rFonts w:ascii="Arial" w:hAnsi="Arial" w:cs="Arial"/>
          <w:b w:val="0"/>
          <w:bCs w:val="0"/>
          <w:color w:val="000000"/>
          <w:sz w:val="20"/>
          <w:szCs w:val="24"/>
        </w:rPr>
      </w:pPr>
      <w:r w:rsidRPr="00E15DBE">
        <w:rPr>
          <w:rStyle w:val="ae"/>
          <w:rFonts w:ascii="Arial" w:hAnsi="Arial" w:cs="Arial"/>
          <w:b w:val="0"/>
          <w:bCs w:val="0"/>
          <w:color w:val="000000"/>
          <w:sz w:val="20"/>
          <w:szCs w:val="24"/>
        </w:rPr>
        <w:t>Приложение</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N</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4</w:t>
      </w:r>
      <w:r w:rsidRPr="00E15DBE">
        <w:rPr>
          <w:rStyle w:val="ae"/>
          <w:rFonts w:ascii="Arial" w:hAnsi="Arial" w:cs="Arial"/>
          <w:b w:val="0"/>
          <w:bCs w:val="0"/>
          <w:color w:val="000000"/>
          <w:sz w:val="20"/>
          <w:szCs w:val="24"/>
        </w:rPr>
        <w:br/>
        <w:t>к</w:t>
      </w:r>
      <w:r w:rsidR="00FE6D69">
        <w:rPr>
          <w:rStyle w:val="ae"/>
          <w:rFonts w:ascii="Arial" w:hAnsi="Arial" w:cs="Arial"/>
          <w:b w:val="0"/>
          <w:bCs w:val="0"/>
          <w:color w:val="000000"/>
          <w:sz w:val="20"/>
          <w:szCs w:val="24"/>
        </w:rPr>
        <w:t xml:space="preserve"> </w:t>
      </w:r>
      <w:hyperlink w:anchor="sub_1000" w:history="1">
        <w:r w:rsidRPr="00E15DBE">
          <w:rPr>
            <w:rStyle w:val="af1"/>
            <w:rFonts w:ascii="Arial" w:hAnsi="Arial" w:cs="Arial"/>
            <w:b/>
            <w:color w:val="000000"/>
            <w:szCs w:val="24"/>
          </w:rPr>
          <w:t>Инструкции</w:t>
        </w:r>
      </w:hyperlink>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о</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порядке</w:t>
      </w:r>
      <w:r w:rsidRPr="00E15DBE">
        <w:rPr>
          <w:rStyle w:val="ae"/>
          <w:rFonts w:ascii="Arial" w:hAnsi="Arial" w:cs="Arial"/>
          <w:b w:val="0"/>
          <w:bCs w:val="0"/>
          <w:color w:val="000000"/>
          <w:sz w:val="20"/>
          <w:szCs w:val="24"/>
        </w:rPr>
        <w:br/>
        <w:t>похорон</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и</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содержании</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мест</w:t>
      </w:r>
      <w:r w:rsidRPr="00E15DBE">
        <w:rPr>
          <w:rStyle w:val="ae"/>
          <w:rFonts w:ascii="Arial" w:hAnsi="Arial" w:cs="Arial"/>
          <w:b w:val="0"/>
          <w:bCs w:val="0"/>
          <w:color w:val="000000"/>
          <w:sz w:val="20"/>
          <w:szCs w:val="24"/>
        </w:rPr>
        <w:br/>
        <w:t>погребений</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на</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территории</w:t>
      </w:r>
      <w:r w:rsidRPr="00E15DBE">
        <w:rPr>
          <w:rStyle w:val="ae"/>
          <w:rFonts w:ascii="Arial" w:hAnsi="Arial" w:cs="Arial"/>
          <w:b w:val="0"/>
          <w:bCs w:val="0"/>
          <w:color w:val="000000"/>
          <w:sz w:val="20"/>
          <w:szCs w:val="24"/>
        </w:rPr>
        <w:br/>
        <w:t>Мариинско-Посадского</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муниципального</w:t>
      </w:r>
      <w:r w:rsidRPr="00E15DBE">
        <w:rPr>
          <w:rStyle w:val="ae"/>
          <w:rFonts w:ascii="Arial" w:hAnsi="Arial" w:cs="Arial"/>
          <w:b w:val="0"/>
          <w:bCs w:val="0"/>
          <w:color w:val="000000"/>
          <w:sz w:val="20"/>
          <w:szCs w:val="24"/>
        </w:rPr>
        <w:br/>
        <w:t>округа</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Чувашской</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Республики</w:t>
      </w:r>
      <w:bookmarkEnd w:id="144"/>
    </w:p>
    <w:p w14:paraId="1A5DD7A4" w14:textId="77777777" w:rsidR="00927102" w:rsidRDefault="00927102" w:rsidP="00E15DBE">
      <w:pPr>
        <w:pStyle w:val="12"/>
        <w:spacing w:line="240" w:lineRule="auto"/>
        <w:rPr>
          <w:rFonts w:ascii="Arial" w:hAnsi="Arial" w:cs="Arial"/>
          <w:color w:val="000000"/>
          <w:sz w:val="20"/>
          <w:szCs w:val="24"/>
        </w:rPr>
      </w:pPr>
    </w:p>
    <w:p w14:paraId="3873FA55" w14:textId="12351B1D" w:rsidR="00605E4D" w:rsidRDefault="006468DD" w:rsidP="00E15DBE">
      <w:pPr>
        <w:pStyle w:val="12"/>
        <w:spacing w:line="240" w:lineRule="auto"/>
        <w:rPr>
          <w:rFonts w:ascii="Arial" w:hAnsi="Arial" w:cs="Arial"/>
          <w:color w:val="000000"/>
          <w:sz w:val="20"/>
          <w:szCs w:val="24"/>
        </w:rPr>
      </w:pPr>
      <w:r w:rsidRPr="00E15DBE">
        <w:rPr>
          <w:rFonts w:ascii="Arial" w:hAnsi="Arial" w:cs="Arial"/>
          <w:color w:val="000000"/>
          <w:sz w:val="20"/>
          <w:szCs w:val="24"/>
        </w:rPr>
        <w:t>Разрешение</w:t>
      </w:r>
      <w:r w:rsidRPr="00E15DBE">
        <w:rPr>
          <w:rFonts w:ascii="Arial" w:hAnsi="Arial" w:cs="Arial"/>
          <w:color w:val="000000"/>
          <w:sz w:val="20"/>
          <w:szCs w:val="24"/>
        </w:rPr>
        <w:br/>
        <w:t>на</w:t>
      </w:r>
      <w:r w:rsidR="00FE6D69">
        <w:rPr>
          <w:rFonts w:ascii="Arial" w:hAnsi="Arial" w:cs="Arial"/>
          <w:color w:val="000000"/>
          <w:sz w:val="20"/>
          <w:szCs w:val="24"/>
        </w:rPr>
        <w:t xml:space="preserve"> </w:t>
      </w:r>
      <w:r w:rsidRPr="00E15DBE">
        <w:rPr>
          <w:rFonts w:ascii="Arial" w:hAnsi="Arial" w:cs="Arial"/>
          <w:color w:val="000000"/>
          <w:sz w:val="20"/>
          <w:szCs w:val="24"/>
        </w:rPr>
        <w:t>погребение</w:t>
      </w:r>
      <w:r w:rsidR="00FE6D69">
        <w:rPr>
          <w:rFonts w:ascii="Arial" w:hAnsi="Arial" w:cs="Arial"/>
          <w:color w:val="000000"/>
          <w:sz w:val="20"/>
          <w:szCs w:val="24"/>
        </w:rPr>
        <w:t xml:space="preserve"> </w:t>
      </w:r>
      <w:r w:rsidRPr="00E15DBE">
        <w:rPr>
          <w:rFonts w:ascii="Arial" w:hAnsi="Arial" w:cs="Arial"/>
          <w:color w:val="000000"/>
          <w:sz w:val="20"/>
          <w:szCs w:val="24"/>
        </w:rPr>
        <w:t>умершего</w:t>
      </w:r>
    </w:p>
    <w:p w14:paraId="532B7B08" w14:textId="12509515" w:rsidR="006468DD" w:rsidRPr="00E15DBE" w:rsidRDefault="00FE6D69" w:rsidP="00E15DBE">
      <w:pPr>
        <w:pStyle w:val="af"/>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Выдано</w:t>
      </w:r>
      <w:r>
        <w:rPr>
          <w:rFonts w:ascii="Arial" w:hAnsi="Arial" w:cs="Arial"/>
          <w:color w:val="000000"/>
          <w:szCs w:val="24"/>
        </w:rPr>
        <w:t xml:space="preserve"> </w:t>
      </w:r>
      <w:r w:rsidR="006468DD" w:rsidRPr="00E15DBE">
        <w:rPr>
          <w:rFonts w:ascii="Arial" w:hAnsi="Arial" w:cs="Arial"/>
          <w:color w:val="000000"/>
          <w:szCs w:val="24"/>
        </w:rPr>
        <w:t>_____________________________________________________________</w:t>
      </w:r>
    </w:p>
    <w:p w14:paraId="461BCCC1" w14:textId="5779371A" w:rsidR="006468DD" w:rsidRPr="00E15DBE" w:rsidRDefault="00FE6D69" w:rsidP="00E15DBE">
      <w:pPr>
        <w:pStyle w:val="af"/>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(фамилия,</w:t>
      </w:r>
      <w:r>
        <w:rPr>
          <w:rFonts w:ascii="Arial" w:hAnsi="Arial" w:cs="Arial"/>
          <w:color w:val="000000"/>
          <w:szCs w:val="24"/>
        </w:rPr>
        <w:t xml:space="preserve"> </w:t>
      </w:r>
      <w:r w:rsidR="006468DD" w:rsidRPr="00E15DBE">
        <w:rPr>
          <w:rFonts w:ascii="Arial" w:hAnsi="Arial" w:cs="Arial"/>
          <w:color w:val="000000"/>
          <w:szCs w:val="24"/>
        </w:rPr>
        <w:t>имя</w:t>
      </w:r>
      <w:r>
        <w:rPr>
          <w:rFonts w:ascii="Arial" w:hAnsi="Arial" w:cs="Arial"/>
          <w:color w:val="000000"/>
          <w:szCs w:val="24"/>
        </w:rPr>
        <w:t xml:space="preserve"> </w:t>
      </w:r>
      <w:r w:rsidR="006468DD" w:rsidRPr="00E15DBE">
        <w:rPr>
          <w:rFonts w:ascii="Arial" w:hAnsi="Arial" w:cs="Arial"/>
          <w:color w:val="000000"/>
          <w:szCs w:val="24"/>
        </w:rPr>
        <w:t>отчество</w:t>
      </w:r>
      <w:r>
        <w:rPr>
          <w:rFonts w:ascii="Arial" w:hAnsi="Arial" w:cs="Arial"/>
          <w:color w:val="000000"/>
          <w:szCs w:val="24"/>
        </w:rPr>
        <w:t xml:space="preserve"> </w:t>
      </w:r>
      <w:r w:rsidR="006468DD" w:rsidRPr="00E15DBE">
        <w:rPr>
          <w:rFonts w:ascii="Arial" w:hAnsi="Arial" w:cs="Arial"/>
          <w:color w:val="000000"/>
          <w:szCs w:val="24"/>
        </w:rPr>
        <w:t>заявителя)</w:t>
      </w:r>
    </w:p>
    <w:p w14:paraId="338AE2B4" w14:textId="77777777" w:rsidR="006468DD" w:rsidRPr="00E15DBE" w:rsidRDefault="006468DD" w:rsidP="00E15DBE">
      <w:pPr>
        <w:pStyle w:val="af"/>
        <w:rPr>
          <w:rFonts w:ascii="Arial" w:hAnsi="Arial" w:cs="Arial"/>
          <w:color w:val="000000"/>
          <w:szCs w:val="24"/>
        </w:rPr>
      </w:pPr>
      <w:r w:rsidRPr="00E15DBE">
        <w:rPr>
          <w:rFonts w:ascii="Arial" w:hAnsi="Arial" w:cs="Arial"/>
          <w:color w:val="000000"/>
          <w:szCs w:val="24"/>
        </w:rPr>
        <w:t>_________________________________________________________________________</w:t>
      </w:r>
    </w:p>
    <w:p w14:paraId="7227DE04" w14:textId="12788CCB" w:rsidR="006468DD" w:rsidRPr="00E15DBE" w:rsidRDefault="00FE6D69" w:rsidP="00E15DBE">
      <w:pPr>
        <w:pStyle w:val="af"/>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На</w:t>
      </w:r>
      <w:r>
        <w:rPr>
          <w:rFonts w:ascii="Arial" w:hAnsi="Arial" w:cs="Arial"/>
          <w:color w:val="000000"/>
          <w:szCs w:val="24"/>
        </w:rPr>
        <w:t xml:space="preserve"> </w:t>
      </w:r>
      <w:r w:rsidR="006468DD" w:rsidRPr="00E15DBE">
        <w:rPr>
          <w:rFonts w:ascii="Arial" w:hAnsi="Arial" w:cs="Arial"/>
          <w:color w:val="000000"/>
          <w:szCs w:val="24"/>
        </w:rPr>
        <w:t>основании</w:t>
      </w:r>
      <w:r>
        <w:rPr>
          <w:rFonts w:ascii="Arial" w:hAnsi="Arial" w:cs="Arial"/>
          <w:color w:val="000000"/>
          <w:szCs w:val="24"/>
        </w:rPr>
        <w:t xml:space="preserve"> </w:t>
      </w:r>
      <w:r w:rsidR="006468DD" w:rsidRPr="00E15DBE">
        <w:rPr>
          <w:rFonts w:ascii="Arial" w:hAnsi="Arial" w:cs="Arial"/>
          <w:color w:val="000000"/>
          <w:szCs w:val="24"/>
        </w:rPr>
        <w:t>поданного</w:t>
      </w:r>
      <w:r>
        <w:rPr>
          <w:rFonts w:ascii="Arial" w:hAnsi="Arial" w:cs="Arial"/>
          <w:color w:val="000000"/>
          <w:szCs w:val="24"/>
        </w:rPr>
        <w:t xml:space="preserve"> </w:t>
      </w:r>
      <w:r w:rsidR="006468DD" w:rsidRPr="00E15DBE">
        <w:rPr>
          <w:rFonts w:ascii="Arial" w:hAnsi="Arial" w:cs="Arial"/>
          <w:color w:val="000000"/>
          <w:szCs w:val="24"/>
        </w:rPr>
        <w:t>заявления</w:t>
      </w:r>
      <w:r>
        <w:rPr>
          <w:rFonts w:ascii="Arial" w:hAnsi="Arial" w:cs="Arial"/>
          <w:color w:val="000000"/>
          <w:szCs w:val="24"/>
        </w:rPr>
        <w:t xml:space="preserve"> </w:t>
      </w:r>
      <w:r w:rsidR="006468DD" w:rsidRPr="00E15DBE">
        <w:rPr>
          <w:rFonts w:ascii="Arial" w:hAnsi="Arial" w:cs="Arial"/>
          <w:color w:val="000000"/>
          <w:szCs w:val="24"/>
        </w:rPr>
        <w:t>о</w:t>
      </w:r>
      <w:r>
        <w:rPr>
          <w:rFonts w:ascii="Arial" w:hAnsi="Arial" w:cs="Arial"/>
          <w:color w:val="000000"/>
          <w:szCs w:val="24"/>
        </w:rPr>
        <w:t xml:space="preserve"> </w:t>
      </w:r>
      <w:r w:rsidR="006468DD" w:rsidRPr="00E15DBE">
        <w:rPr>
          <w:rFonts w:ascii="Arial" w:hAnsi="Arial" w:cs="Arial"/>
          <w:color w:val="000000"/>
          <w:szCs w:val="24"/>
        </w:rPr>
        <w:t>выдаче</w:t>
      </w:r>
      <w:r>
        <w:rPr>
          <w:rFonts w:ascii="Arial" w:hAnsi="Arial" w:cs="Arial"/>
          <w:color w:val="000000"/>
          <w:szCs w:val="24"/>
        </w:rPr>
        <w:t xml:space="preserve"> </w:t>
      </w:r>
      <w:r w:rsidR="006468DD" w:rsidRPr="00E15DBE">
        <w:rPr>
          <w:rFonts w:ascii="Arial" w:hAnsi="Arial" w:cs="Arial"/>
          <w:color w:val="000000"/>
          <w:szCs w:val="24"/>
        </w:rPr>
        <w:t>разрешения</w:t>
      </w:r>
      <w:r>
        <w:rPr>
          <w:rFonts w:ascii="Arial" w:hAnsi="Arial" w:cs="Arial"/>
          <w:color w:val="000000"/>
          <w:szCs w:val="24"/>
        </w:rPr>
        <w:t xml:space="preserve"> </w:t>
      </w:r>
      <w:r w:rsidR="006468DD" w:rsidRPr="00E15DBE">
        <w:rPr>
          <w:rFonts w:ascii="Arial" w:hAnsi="Arial" w:cs="Arial"/>
          <w:color w:val="000000"/>
          <w:szCs w:val="24"/>
        </w:rPr>
        <w:t>на</w:t>
      </w:r>
      <w:r>
        <w:rPr>
          <w:rFonts w:ascii="Arial" w:hAnsi="Arial" w:cs="Arial"/>
          <w:color w:val="000000"/>
          <w:szCs w:val="24"/>
        </w:rPr>
        <w:t xml:space="preserve"> </w:t>
      </w:r>
      <w:r w:rsidR="006468DD" w:rsidRPr="00E15DBE">
        <w:rPr>
          <w:rFonts w:ascii="Arial" w:hAnsi="Arial" w:cs="Arial"/>
          <w:color w:val="000000"/>
          <w:szCs w:val="24"/>
        </w:rPr>
        <w:t>захоронение</w:t>
      </w:r>
    </w:p>
    <w:p w14:paraId="7E7D3C5B" w14:textId="57F0821F" w:rsidR="006468DD" w:rsidRPr="00E15DBE" w:rsidRDefault="006468DD" w:rsidP="00E15DBE">
      <w:pPr>
        <w:pStyle w:val="af"/>
        <w:rPr>
          <w:rFonts w:ascii="Arial" w:hAnsi="Arial" w:cs="Arial"/>
          <w:color w:val="000000"/>
          <w:szCs w:val="24"/>
        </w:rPr>
      </w:pPr>
      <w:r w:rsidRPr="00E15DBE">
        <w:rPr>
          <w:rFonts w:ascii="Arial" w:hAnsi="Arial" w:cs="Arial"/>
          <w:color w:val="000000"/>
          <w:szCs w:val="24"/>
        </w:rPr>
        <w:t>тела</w:t>
      </w:r>
      <w:r w:rsidR="00FE6D69">
        <w:rPr>
          <w:rFonts w:ascii="Arial" w:hAnsi="Arial" w:cs="Arial"/>
          <w:color w:val="000000"/>
          <w:szCs w:val="24"/>
        </w:rPr>
        <w:t xml:space="preserve"> </w:t>
      </w:r>
      <w:r w:rsidRPr="00E15DBE">
        <w:rPr>
          <w:rFonts w:ascii="Arial" w:hAnsi="Arial" w:cs="Arial"/>
          <w:color w:val="000000"/>
          <w:szCs w:val="24"/>
        </w:rPr>
        <w:t>____________________________________________________________________</w:t>
      </w:r>
    </w:p>
    <w:p w14:paraId="25816778" w14:textId="4F22A32A" w:rsidR="006468DD" w:rsidRPr="00E15DBE" w:rsidRDefault="00FE6D69" w:rsidP="00E15DBE">
      <w:pPr>
        <w:pStyle w:val="af"/>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(фамилия,</w:t>
      </w:r>
      <w:r>
        <w:rPr>
          <w:rFonts w:ascii="Arial" w:hAnsi="Arial" w:cs="Arial"/>
          <w:color w:val="000000"/>
          <w:szCs w:val="24"/>
        </w:rPr>
        <w:t xml:space="preserve"> </w:t>
      </w:r>
      <w:r w:rsidR="006468DD" w:rsidRPr="00E15DBE">
        <w:rPr>
          <w:rFonts w:ascii="Arial" w:hAnsi="Arial" w:cs="Arial"/>
          <w:color w:val="000000"/>
          <w:szCs w:val="24"/>
        </w:rPr>
        <w:t>имя,</w:t>
      </w:r>
      <w:r>
        <w:rPr>
          <w:rFonts w:ascii="Arial" w:hAnsi="Arial" w:cs="Arial"/>
          <w:color w:val="000000"/>
          <w:szCs w:val="24"/>
        </w:rPr>
        <w:t xml:space="preserve"> </w:t>
      </w:r>
      <w:r w:rsidR="006468DD" w:rsidRPr="00E15DBE">
        <w:rPr>
          <w:rFonts w:ascii="Arial" w:hAnsi="Arial" w:cs="Arial"/>
          <w:color w:val="000000"/>
          <w:szCs w:val="24"/>
        </w:rPr>
        <w:t>отчество</w:t>
      </w:r>
      <w:r>
        <w:rPr>
          <w:rFonts w:ascii="Arial" w:hAnsi="Arial" w:cs="Arial"/>
          <w:color w:val="000000"/>
          <w:szCs w:val="24"/>
        </w:rPr>
        <w:t xml:space="preserve"> </w:t>
      </w:r>
      <w:r w:rsidR="006468DD" w:rsidRPr="00E15DBE">
        <w:rPr>
          <w:rFonts w:ascii="Arial" w:hAnsi="Arial" w:cs="Arial"/>
          <w:color w:val="000000"/>
          <w:szCs w:val="24"/>
        </w:rPr>
        <w:t>умершего)</w:t>
      </w:r>
    </w:p>
    <w:p w14:paraId="706B3C89" w14:textId="393CAB01" w:rsidR="006468DD" w:rsidRPr="00E15DBE" w:rsidRDefault="00FE6D69" w:rsidP="00E15DBE">
      <w:pPr>
        <w:pStyle w:val="af"/>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Территориальный</w:t>
      </w:r>
      <w:r>
        <w:rPr>
          <w:rFonts w:ascii="Arial" w:hAnsi="Arial" w:cs="Arial"/>
          <w:color w:val="000000"/>
          <w:szCs w:val="24"/>
        </w:rPr>
        <w:t xml:space="preserve"> </w:t>
      </w:r>
      <w:r w:rsidR="006468DD" w:rsidRPr="00E15DBE">
        <w:rPr>
          <w:rFonts w:ascii="Arial" w:hAnsi="Arial" w:cs="Arial"/>
          <w:color w:val="000000"/>
          <w:szCs w:val="24"/>
        </w:rPr>
        <w:t>отдел</w:t>
      </w:r>
      <w:r>
        <w:rPr>
          <w:rFonts w:ascii="Arial" w:hAnsi="Arial" w:cs="Arial"/>
          <w:color w:val="000000"/>
          <w:szCs w:val="24"/>
        </w:rPr>
        <w:t xml:space="preserve"> </w:t>
      </w:r>
      <w:r w:rsidR="006468DD" w:rsidRPr="00E15DBE">
        <w:rPr>
          <w:rFonts w:ascii="Arial" w:hAnsi="Arial" w:cs="Arial"/>
          <w:color w:val="000000"/>
          <w:szCs w:val="24"/>
        </w:rPr>
        <w:t>_______________</w:t>
      </w:r>
      <w:r>
        <w:rPr>
          <w:rFonts w:ascii="Arial" w:hAnsi="Arial" w:cs="Arial"/>
          <w:color w:val="000000"/>
          <w:szCs w:val="24"/>
        </w:rPr>
        <w:t xml:space="preserve"> </w:t>
      </w:r>
      <w:r w:rsidR="006468DD" w:rsidRPr="00E15DBE">
        <w:rPr>
          <w:rFonts w:ascii="Arial" w:hAnsi="Arial" w:cs="Arial"/>
          <w:color w:val="000000"/>
          <w:szCs w:val="24"/>
        </w:rPr>
        <w:t>на</w:t>
      </w:r>
      <w:r>
        <w:rPr>
          <w:rFonts w:ascii="Arial" w:hAnsi="Arial" w:cs="Arial"/>
          <w:color w:val="000000"/>
          <w:szCs w:val="24"/>
        </w:rPr>
        <w:t xml:space="preserve"> </w:t>
      </w:r>
      <w:r w:rsidR="006468DD" w:rsidRPr="00E15DBE">
        <w:rPr>
          <w:rFonts w:ascii="Arial" w:hAnsi="Arial" w:cs="Arial"/>
          <w:color w:val="000000"/>
          <w:szCs w:val="24"/>
        </w:rPr>
        <w:t>подведомственной</w:t>
      </w:r>
      <w:r>
        <w:rPr>
          <w:rFonts w:ascii="Arial" w:hAnsi="Arial" w:cs="Arial"/>
          <w:color w:val="000000"/>
          <w:szCs w:val="24"/>
        </w:rPr>
        <w:t xml:space="preserve"> </w:t>
      </w:r>
      <w:r w:rsidR="006468DD" w:rsidRPr="00E15DBE">
        <w:rPr>
          <w:rFonts w:ascii="Arial" w:hAnsi="Arial" w:cs="Arial"/>
          <w:color w:val="000000"/>
          <w:szCs w:val="24"/>
        </w:rPr>
        <w:t>территории</w:t>
      </w:r>
    </w:p>
    <w:p w14:paraId="5CFE3AB8" w14:textId="51EE3F20" w:rsidR="006468DD" w:rsidRPr="00E15DBE" w:rsidRDefault="006468DD" w:rsidP="00E15DBE">
      <w:pPr>
        <w:pStyle w:val="af"/>
        <w:rPr>
          <w:rFonts w:ascii="Arial" w:hAnsi="Arial" w:cs="Arial"/>
          <w:color w:val="000000"/>
          <w:szCs w:val="24"/>
        </w:rPr>
      </w:pPr>
      <w:r w:rsidRPr="00E15DBE">
        <w:rPr>
          <w:rFonts w:ascii="Arial" w:hAnsi="Arial" w:cs="Arial"/>
          <w:color w:val="000000"/>
          <w:szCs w:val="24"/>
        </w:rPr>
        <w:t>выделяет</w:t>
      </w:r>
      <w:r w:rsidR="00FE6D69">
        <w:rPr>
          <w:rFonts w:ascii="Arial" w:hAnsi="Arial" w:cs="Arial"/>
          <w:color w:val="000000"/>
          <w:szCs w:val="24"/>
        </w:rPr>
        <w:t xml:space="preserve"> </w:t>
      </w:r>
      <w:r w:rsidRPr="00E15DBE">
        <w:rPr>
          <w:rFonts w:ascii="Arial" w:hAnsi="Arial" w:cs="Arial"/>
          <w:color w:val="000000"/>
          <w:szCs w:val="24"/>
        </w:rPr>
        <w:t>земельный</w:t>
      </w:r>
      <w:r w:rsidR="00FE6D69">
        <w:rPr>
          <w:rFonts w:ascii="Arial" w:hAnsi="Arial" w:cs="Arial"/>
          <w:color w:val="000000"/>
          <w:szCs w:val="24"/>
        </w:rPr>
        <w:t xml:space="preserve"> </w:t>
      </w:r>
      <w:r w:rsidRPr="00E15DBE">
        <w:rPr>
          <w:rFonts w:ascii="Arial" w:hAnsi="Arial" w:cs="Arial"/>
          <w:color w:val="000000"/>
          <w:szCs w:val="24"/>
        </w:rPr>
        <w:t>участок</w:t>
      </w:r>
      <w:r w:rsidR="00FE6D69">
        <w:rPr>
          <w:rFonts w:ascii="Arial" w:hAnsi="Arial" w:cs="Arial"/>
          <w:color w:val="000000"/>
          <w:szCs w:val="24"/>
        </w:rPr>
        <w:t xml:space="preserve"> </w:t>
      </w:r>
      <w:r w:rsidRPr="00E15DBE">
        <w:rPr>
          <w:rFonts w:ascii="Arial" w:hAnsi="Arial" w:cs="Arial"/>
          <w:color w:val="000000"/>
          <w:szCs w:val="24"/>
        </w:rPr>
        <w:t>размером</w:t>
      </w:r>
      <w:r w:rsidR="00FE6D69">
        <w:rPr>
          <w:rFonts w:ascii="Arial" w:hAnsi="Arial" w:cs="Arial"/>
          <w:color w:val="000000"/>
          <w:szCs w:val="24"/>
        </w:rPr>
        <w:t xml:space="preserve"> </w:t>
      </w:r>
      <w:r w:rsidRPr="00E15DBE">
        <w:rPr>
          <w:rFonts w:ascii="Arial" w:hAnsi="Arial" w:cs="Arial"/>
          <w:color w:val="000000"/>
          <w:szCs w:val="24"/>
        </w:rPr>
        <w:t>________________</w:t>
      </w:r>
      <w:r w:rsidR="00FE6D69">
        <w:rPr>
          <w:rFonts w:ascii="Arial" w:hAnsi="Arial" w:cs="Arial"/>
          <w:color w:val="000000"/>
          <w:szCs w:val="24"/>
        </w:rPr>
        <w:t xml:space="preserve"> </w:t>
      </w:r>
      <w:r w:rsidRPr="00E15DBE">
        <w:rPr>
          <w:rFonts w:ascii="Arial" w:hAnsi="Arial" w:cs="Arial"/>
          <w:color w:val="000000"/>
          <w:szCs w:val="24"/>
        </w:rPr>
        <w:t>м.</w:t>
      </w:r>
      <w:r w:rsidR="00FE6D69">
        <w:rPr>
          <w:rFonts w:ascii="Arial" w:hAnsi="Arial" w:cs="Arial"/>
          <w:color w:val="000000"/>
          <w:szCs w:val="24"/>
        </w:rPr>
        <w:t xml:space="preserve"> </w:t>
      </w:r>
      <w:r w:rsidRPr="00E15DBE">
        <w:rPr>
          <w:rFonts w:ascii="Arial" w:hAnsi="Arial" w:cs="Arial"/>
          <w:color w:val="000000"/>
          <w:szCs w:val="24"/>
        </w:rPr>
        <w:t>для</w:t>
      </w:r>
      <w:r w:rsidR="00FE6D69">
        <w:rPr>
          <w:rFonts w:ascii="Arial" w:hAnsi="Arial" w:cs="Arial"/>
          <w:color w:val="000000"/>
          <w:szCs w:val="24"/>
        </w:rPr>
        <w:t xml:space="preserve"> </w:t>
      </w:r>
      <w:r w:rsidRPr="00E15DBE">
        <w:rPr>
          <w:rFonts w:ascii="Arial" w:hAnsi="Arial" w:cs="Arial"/>
          <w:color w:val="000000"/>
          <w:szCs w:val="24"/>
        </w:rPr>
        <w:t>погребения</w:t>
      </w:r>
      <w:r w:rsidR="00FE6D69">
        <w:rPr>
          <w:rFonts w:ascii="Arial" w:hAnsi="Arial" w:cs="Arial"/>
          <w:color w:val="000000"/>
          <w:szCs w:val="24"/>
        </w:rPr>
        <w:t xml:space="preserve"> </w:t>
      </w:r>
      <w:r w:rsidRPr="00E15DBE">
        <w:rPr>
          <w:rFonts w:ascii="Arial" w:hAnsi="Arial" w:cs="Arial"/>
          <w:color w:val="000000"/>
          <w:szCs w:val="24"/>
        </w:rPr>
        <w:t>на</w:t>
      </w:r>
    </w:p>
    <w:p w14:paraId="201F94DD" w14:textId="187E43E1" w:rsidR="006468DD" w:rsidRPr="00E15DBE" w:rsidRDefault="006468DD" w:rsidP="00E15DBE">
      <w:pPr>
        <w:pStyle w:val="af"/>
        <w:rPr>
          <w:rFonts w:ascii="Arial" w:hAnsi="Arial" w:cs="Arial"/>
          <w:color w:val="000000"/>
          <w:szCs w:val="24"/>
        </w:rPr>
      </w:pPr>
      <w:r w:rsidRPr="00E15DBE">
        <w:rPr>
          <w:rFonts w:ascii="Arial" w:hAnsi="Arial" w:cs="Arial"/>
          <w:color w:val="000000"/>
          <w:szCs w:val="24"/>
        </w:rPr>
        <w:t>общественном</w:t>
      </w:r>
      <w:r w:rsidR="00FE6D69">
        <w:rPr>
          <w:rFonts w:ascii="Arial" w:hAnsi="Arial" w:cs="Arial"/>
          <w:color w:val="000000"/>
          <w:szCs w:val="24"/>
        </w:rPr>
        <w:t xml:space="preserve"> </w:t>
      </w:r>
      <w:r w:rsidRPr="00E15DBE">
        <w:rPr>
          <w:rFonts w:ascii="Arial" w:hAnsi="Arial" w:cs="Arial"/>
          <w:color w:val="000000"/>
          <w:szCs w:val="24"/>
        </w:rPr>
        <w:t>кладбище</w:t>
      </w:r>
      <w:r w:rsidR="00FE6D69">
        <w:rPr>
          <w:rFonts w:ascii="Arial" w:hAnsi="Arial" w:cs="Arial"/>
          <w:color w:val="000000"/>
          <w:szCs w:val="24"/>
        </w:rPr>
        <w:t xml:space="preserve"> </w:t>
      </w:r>
      <w:r w:rsidRPr="00E15DBE">
        <w:rPr>
          <w:rFonts w:ascii="Arial" w:hAnsi="Arial" w:cs="Arial"/>
          <w:color w:val="000000"/>
          <w:szCs w:val="24"/>
        </w:rPr>
        <w:t>N</w:t>
      </w:r>
      <w:r w:rsidR="00FE6D69">
        <w:rPr>
          <w:rFonts w:ascii="Arial" w:hAnsi="Arial" w:cs="Arial"/>
          <w:color w:val="000000"/>
          <w:szCs w:val="24"/>
        </w:rPr>
        <w:t xml:space="preserve"> </w:t>
      </w:r>
      <w:r w:rsidRPr="00E15DBE">
        <w:rPr>
          <w:rFonts w:ascii="Arial" w:hAnsi="Arial" w:cs="Arial"/>
          <w:color w:val="000000"/>
          <w:szCs w:val="24"/>
        </w:rPr>
        <w:t>__________,</w:t>
      </w:r>
      <w:r w:rsidR="00FE6D69">
        <w:rPr>
          <w:rFonts w:ascii="Arial" w:hAnsi="Arial" w:cs="Arial"/>
          <w:color w:val="000000"/>
          <w:szCs w:val="24"/>
        </w:rPr>
        <w:t xml:space="preserve"> </w:t>
      </w:r>
      <w:r w:rsidRPr="00E15DBE">
        <w:rPr>
          <w:rFonts w:ascii="Arial" w:hAnsi="Arial" w:cs="Arial"/>
          <w:color w:val="000000"/>
          <w:szCs w:val="24"/>
        </w:rPr>
        <w:t>квартал</w:t>
      </w:r>
      <w:r w:rsidR="00FE6D69">
        <w:rPr>
          <w:rFonts w:ascii="Arial" w:hAnsi="Arial" w:cs="Arial"/>
          <w:color w:val="000000"/>
          <w:szCs w:val="24"/>
        </w:rPr>
        <w:t xml:space="preserve"> </w:t>
      </w:r>
      <w:r w:rsidRPr="00E15DBE">
        <w:rPr>
          <w:rFonts w:ascii="Arial" w:hAnsi="Arial" w:cs="Arial"/>
          <w:color w:val="000000"/>
          <w:szCs w:val="24"/>
        </w:rPr>
        <w:t>N</w:t>
      </w:r>
      <w:r w:rsidR="00FE6D69">
        <w:rPr>
          <w:rFonts w:ascii="Arial" w:hAnsi="Arial" w:cs="Arial"/>
          <w:color w:val="000000"/>
          <w:szCs w:val="24"/>
        </w:rPr>
        <w:t xml:space="preserve"> </w:t>
      </w:r>
      <w:r w:rsidRPr="00E15DBE">
        <w:rPr>
          <w:rFonts w:ascii="Arial" w:hAnsi="Arial" w:cs="Arial"/>
          <w:color w:val="000000"/>
          <w:szCs w:val="24"/>
        </w:rPr>
        <w:t>_________</w:t>
      </w:r>
      <w:r w:rsidR="00FE6D69">
        <w:rPr>
          <w:rFonts w:ascii="Arial" w:hAnsi="Arial" w:cs="Arial"/>
          <w:color w:val="000000"/>
          <w:szCs w:val="24"/>
        </w:rPr>
        <w:t xml:space="preserve"> </w:t>
      </w:r>
      <w:r w:rsidRPr="00E15DBE">
        <w:rPr>
          <w:rFonts w:ascii="Arial" w:hAnsi="Arial" w:cs="Arial"/>
          <w:color w:val="000000"/>
          <w:szCs w:val="24"/>
        </w:rPr>
        <w:t>ряд</w:t>
      </w:r>
      <w:r w:rsidR="00FE6D69">
        <w:rPr>
          <w:rFonts w:ascii="Arial" w:hAnsi="Arial" w:cs="Arial"/>
          <w:color w:val="000000"/>
          <w:szCs w:val="24"/>
        </w:rPr>
        <w:t xml:space="preserve"> </w:t>
      </w:r>
      <w:r w:rsidRPr="00E15DBE">
        <w:rPr>
          <w:rFonts w:ascii="Arial" w:hAnsi="Arial" w:cs="Arial"/>
          <w:color w:val="000000"/>
          <w:szCs w:val="24"/>
        </w:rPr>
        <w:t>N</w:t>
      </w:r>
      <w:r w:rsidR="00FE6D69">
        <w:rPr>
          <w:rFonts w:ascii="Arial" w:hAnsi="Arial" w:cs="Arial"/>
          <w:color w:val="000000"/>
          <w:szCs w:val="24"/>
        </w:rPr>
        <w:t xml:space="preserve"> </w:t>
      </w:r>
      <w:r w:rsidRPr="00E15DBE">
        <w:rPr>
          <w:rFonts w:ascii="Arial" w:hAnsi="Arial" w:cs="Arial"/>
          <w:color w:val="000000"/>
          <w:szCs w:val="24"/>
        </w:rPr>
        <w:t>___________</w:t>
      </w:r>
    </w:p>
    <w:p w14:paraId="769EAAF6" w14:textId="2EC2C46D" w:rsidR="006468DD" w:rsidRPr="00E15DBE" w:rsidRDefault="006468DD" w:rsidP="00E15DBE">
      <w:pPr>
        <w:pStyle w:val="af"/>
        <w:rPr>
          <w:rFonts w:ascii="Arial" w:hAnsi="Arial" w:cs="Arial"/>
          <w:color w:val="000000"/>
          <w:szCs w:val="24"/>
        </w:rPr>
      </w:pPr>
      <w:r w:rsidRPr="00E15DBE">
        <w:rPr>
          <w:rFonts w:ascii="Arial" w:hAnsi="Arial" w:cs="Arial"/>
          <w:color w:val="000000"/>
          <w:szCs w:val="24"/>
        </w:rPr>
        <w:t>могила</w:t>
      </w:r>
      <w:r w:rsidR="00FE6D69">
        <w:rPr>
          <w:rFonts w:ascii="Arial" w:hAnsi="Arial" w:cs="Arial"/>
          <w:color w:val="000000"/>
          <w:szCs w:val="24"/>
        </w:rPr>
        <w:t xml:space="preserve"> </w:t>
      </w:r>
      <w:r w:rsidRPr="00E15DBE">
        <w:rPr>
          <w:rFonts w:ascii="Arial" w:hAnsi="Arial" w:cs="Arial"/>
          <w:color w:val="000000"/>
          <w:szCs w:val="24"/>
        </w:rPr>
        <w:t>N</w:t>
      </w:r>
      <w:r w:rsidR="00FE6D69">
        <w:rPr>
          <w:rFonts w:ascii="Arial" w:hAnsi="Arial" w:cs="Arial"/>
          <w:color w:val="000000"/>
          <w:szCs w:val="24"/>
        </w:rPr>
        <w:t xml:space="preserve"> </w:t>
      </w:r>
      <w:r w:rsidRPr="00E15DBE">
        <w:rPr>
          <w:rFonts w:ascii="Arial" w:hAnsi="Arial" w:cs="Arial"/>
          <w:color w:val="000000"/>
          <w:szCs w:val="24"/>
        </w:rPr>
        <w:t>____________</w:t>
      </w:r>
    </w:p>
    <w:p w14:paraId="348218BF" w14:textId="77777777" w:rsidR="00605E4D" w:rsidRDefault="00FE6D69" w:rsidP="00E15DBE">
      <w:pPr>
        <w:pStyle w:val="af"/>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Настоящее</w:t>
      </w:r>
      <w:r>
        <w:rPr>
          <w:rFonts w:ascii="Arial" w:hAnsi="Arial" w:cs="Arial"/>
          <w:color w:val="000000"/>
          <w:szCs w:val="24"/>
        </w:rPr>
        <w:t xml:space="preserve"> </w:t>
      </w:r>
      <w:r w:rsidR="006468DD" w:rsidRPr="00E15DBE">
        <w:rPr>
          <w:rFonts w:ascii="Arial" w:hAnsi="Arial" w:cs="Arial"/>
          <w:color w:val="000000"/>
          <w:szCs w:val="24"/>
        </w:rPr>
        <w:t>разрешение</w:t>
      </w:r>
      <w:r>
        <w:rPr>
          <w:rFonts w:ascii="Arial" w:hAnsi="Arial" w:cs="Arial"/>
          <w:color w:val="000000"/>
          <w:szCs w:val="24"/>
        </w:rPr>
        <w:t xml:space="preserve"> </w:t>
      </w:r>
      <w:r w:rsidR="006468DD" w:rsidRPr="00E15DBE">
        <w:rPr>
          <w:rFonts w:ascii="Arial" w:hAnsi="Arial" w:cs="Arial"/>
          <w:color w:val="000000"/>
          <w:szCs w:val="24"/>
        </w:rPr>
        <w:t>храниться</w:t>
      </w:r>
      <w:r>
        <w:rPr>
          <w:rFonts w:ascii="Arial" w:hAnsi="Arial" w:cs="Arial"/>
          <w:color w:val="000000"/>
          <w:szCs w:val="24"/>
        </w:rPr>
        <w:t xml:space="preserve"> </w:t>
      </w:r>
      <w:r w:rsidR="006468DD" w:rsidRPr="00E15DBE">
        <w:rPr>
          <w:rFonts w:ascii="Arial" w:hAnsi="Arial" w:cs="Arial"/>
          <w:color w:val="000000"/>
          <w:szCs w:val="24"/>
        </w:rPr>
        <w:t>у</w:t>
      </w:r>
      <w:r>
        <w:rPr>
          <w:rFonts w:ascii="Arial" w:hAnsi="Arial" w:cs="Arial"/>
          <w:color w:val="000000"/>
          <w:szCs w:val="24"/>
        </w:rPr>
        <w:t xml:space="preserve"> </w:t>
      </w:r>
      <w:r w:rsidR="006468DD" w:rsidRPr="00E15DBE">
        <w:rPr>
          <w:rFonts w:ascii="Arial" w:hAnsi="Arial" w:cs="Arial"/>
          <w:color w:val="000000"/>
          <w:szCs w:val="24"/>
        </w:rPr>
        <w:t>заявителя.</w:t>
      </w:r>
    </w:p>
    <w:p w14:paraId="455F09AA" w14:textId="54574F17" w:rsidR="006468DD" w:rsidRPr="00E15DBE" w:rsidRDefault="00FE6D69" w:rsidP="00E15DBE">
      <w:pPr>
        <w:pStyle w:val="af"/>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Начальник</w:t>
      </w:r>
      <w:r>
        <w:rPr>
          <w:rFonts w:ascii="Arial" w:hAnsi="Arial" w:cs="Arial"/>
          <w:color w:val="000000"/>
          <w:szCs w:val="24"/>
        </w:rPr>
        <w:t xml:space="preserve"> </w:t>
      </w:r>
      <w:r w:rsidR="006468DD" w:rsidRPr="00E15DBE">
        <w:rPr>
          <w:rFonts w:ascii="Arial" w:hAnsi="Arial" w:cs="Arial"/>
          <w:color w:val="000000"/>
          <w:szCs w:val="24"/>
        </w:rPr>
        <w:t>__________________</w:t>
      </w:r>
      <w:proofErr w:type="gramStart"/>
      <w:r w:rsidR="006468DD" w:rsidRPr="00E15DBE">
        <w:rPr>
          <w:rFonts w:ascii="Arial" w:hAnsi="Arial" w:cs="Arial"/>
          <w:color w:val="000000"/>
          <w:szCs w:val="24"/>
        </w:rPr>
        <w:t>_(</w:t>
      </w:r>
      <w:proofErr w:type="gramEnd"/>
      <w:r w:rsidR="006468DD" w:rsidRPr="00E15DBE">
        <w:rPr>
          <w:rFonts w:ascii="Arial" w:hAnsi="Arial" w:cs="Arial"/>
          <w:color w:val="000000"/>
          <w:szCs w:val="24"/>
        </w:rPr>
        <w:t>_____________________________________)</w:t>
      </w:r>
    </w:p>
    <w:p w14:paraId="4D66E1D9" w14:textId="77777777" w:rsidR="00605E4D" w:rsidRDefault="00FE6D69" w:rsidP="00E15DBE">
      <w:pPr>
        <w:pStyle w:val="af"/>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(подпись)</w:t>
      </w:r>
      <w:r>
        <w:rPr>
          <w:rFonts w:ascii="Arial" w:hAnsi="Arial" w:cs="Arial"/>
          <w:color w:val="000000"/>
          <w:szCs w:val="24"/>
        </w:rPr>
        <w:t xml:space="preserve"> </w:t>
      </w:r>
      <w:r w:rsidR="006468DD" w:rsidRPr="00E15DBE">
        <w:rPr>
          <w:rFonts w:ascii="Arial" w:hAnsi="Arial" w:cs="Arial"/>
          <w:color w:val="000000"/>
          <w:szCs w:val="24"/>
        </w:rPr>
        <w:t>(Ф.И.О.)</w:t>
      </w:r>
    </w:p>
    <w:p w14:paraId="5DAA2CFC" w14:textId="77777777" w:rsidR="00605E4D" w:rsidRDefault="006468DD" w:rsidP="00E15DBE">
      <w:pPr>
        <w:pStyle w:val="af"/>
        <w:rPr>
          <w:rFonts w:ascii="Arial" w:hAnsi="Arial" w:cs="Arial"/>
          <w:color w:val="000000"/>
          <w:szCs w:val="24"/>
        </w:rPr>
      </w:pPr>
      <w:r w:rsidRPr="00E15DBE">
        <w:rPr>
          <w:rFonts w:ascii="Arial" w:hAnsi="Arial" w:cs="Arial"/>
          <w:color w:val="000000"/>
          <w:szCs w:val="24"/>
        </w:rPr>
        <w:t>"___"________________________</w:t>
      </w:r>
      <w:r w:rsidR="00FE6D69">
        <w:rPr>
          <w:rFonts w:ascii="Arial" w:hAnsi="Arial" w:cs="Arial"/>
          <w:color w:val="000000"/>
          <w:szCs w:val="24"/>
        </w:rPr>
        <w:t xml:space="preserve"> </w:t>
      </w:r>
      <w:r w:rsidRPr="00E15DBE">
        <w:rPr>
          <w:rFonts w:ascii="Arial" w:hAnsi="Arial" w:cs="Arial"/>
          <w:color w:val="000000"/>
          <w:szCs w:val="24"/>
        </w:rPr>
        <w:t>20___</w:t>
      </w:r>
      <w:r w:rsidR="00FE6D69">
        <w:rPr>
          <w:rFonts w:ascii="Arial" w:hAnsi="Arial" w:cs="Arial"/>
          <w:color w:val="000000"/>
          <w:szCs w:val="24"/>
        </w:rPr>
        <w:t xml:space="preserve"> </w:t>
      </w:r>
      <w:r w:rsidRPr="00E15DBE">
        <w:rPr>
          <w:rFonts w:ascii="Arial" w:hAnsi="Arial" w:cs="Arial"/>
          <w:color w:val="000000"/>
          <w:szCs w:val="24"/>
        </w:rPr>
        <w:t>г.</w:t>
      </w:r>
    </w:p>
    <w:p w14:paraId="7424DCA7" w14:textId="5396DD07" w:rsidR="00605E4D" w:rsidRDefault="006468DD" w:rsidP="00E15DBE">
      <w:pPr>
        <w:spacing w:after="0" w:line="240" w:lineRule="auto"/>
        <w:jc w:val="right"/>
        <w:rPr>
          <w:rStyle w:val="ae"/>
          <w:rFonts w:ascii="Arial" w:hAnsi="Arial" w:cs="Arial"/>
          <w:b w:val="0"/>
          <w:bCs w:val="0"/>
          <w:color w:val="000000"/>
          <w:sz w:val="20"/>
          <w:szCs w:val="24"/>
        </w:rPr>
      </w:pPr>
      <w:bookmarkStart w:id="145" w:name="sub_1500"/>
      <w:r w:rsidRPr="00E15DBE">
        <w:rPr>
          <w:rStyle w:val="ae"/>
          <w:rFonts w:ascii="Arial" w:hAnsi="Arial" w:cs="Arial"/>
          <w:b w:val="0"/>
          <w:bCs w:val="0"/>
          <w:color w:val="000000"/>
          <w:sz w:val="20"/>
          <w:szCs w:val="24"/>
        </w:rPr>
        <w:t>Приложение</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N</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5</w:t>
      </w:r>
      <w:r w:rsidRPr="00E15DBE">
        <w:rPr>
          <w:rStyle w:val="ae"/>
          <w:rFonts w:ascii="Arial" w:hAnsi="Arial" w:cs="Arial"/>
          <w:b w:val="0"/>
          <w:bCs w:val="0"/>
          <w:color w:val="000000"/>
          <w:sz w:val="20"/>
          <w:szCs w:val="24"/>
        </w:rPr>
        <w:br/>
        <w:t>к</w:t>
      </w:r>
      <w:r w:rsidR="00FE6D69">
        <w:rPr>
          <w:rStyle w:val="ae"/>
          <w:rFonts w:ascii="Arial" w:hAnsi="Arial" w:cs="Arial"/>
          <w:b w:val="0"/>
          <w:bCs w:val="0"/>
          <w:color w:val="000000"/>
          <w:sz w:val="20"/>
          <w:szCs w:val="24"/>
        </w:rPr>
        <w:t xml:space="preserve"> </w:t>
      </w:r>
      <w:hyperlink w:anchor="sub_1000" w:history="1">
        <w:r w:rsidRPr="00E15DBE">
          <w:rPr>
            <w:rStyle w:val="af1"/>
            <w:rFonts w:ascii="Arial" w:hAnsi="Arial" w:cs="Arial"/>
            <w:b/>
            <w:color w:val="000000"/>
            <w:szCs w:val="24"/>
          </w:rPr>
          <w:t>Инструкции</w:t>
        </w:r>
      </w:hyperlink>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о</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порядке</w:t>
      </w:r>
      <w:r w:rsidRPr="00E15DBE">
        <w:rPr>
          <w:rStyle w:val="ae"/>
          <w:rFonts w:ascii="Arial" w:hAnsi="Arial" w:cs="Arial"/>
          <w:b w:val="0"/>
          <w:bCs w:val="0"/>
          <w:color w:val="000000"/>
          <w:sz w:val="20"/>
          <w:szCs w:val="24"/>
        </w:rPr>
        <w:br/>
        <w:t>похорон</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и</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содержании</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мест</w:t>
      </w:r>
      <w:r w:rsidRPr="00E15DBE">
        <w:rPr>
          <w:rStyle w:val="ae"/>
          <w:rFonts w:ascii="Arial" w:hAnsi="Arial" w:cs="Arial"/>
          <w:b w:val="0"/>
          <w:bCs w:val="0"/>
          <w:color w:val="000000"/>
          <w:sz w:val="20"/>
          <w:szCs w:val="24"/>
        </w:rPr>
        <w:br/>
        <w:t>погребений</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на</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территории</w:t>
      </w:r>
      <w:r w:rsidRPr="00E15DBE">
        <w:rPr>
          <w:rStyle w:val="ae"/>
          <w:rFonts w:ascii="Arial" w:hAnsi="Arial" w:cs="Arial"/>
          <w:b w:val="0"/>
          <w:bCs w:val="0"/>
          <w:color w:val="000000"/>
          <w:sz w:val="20"/>
          <w:szCs w:val="24"/>
        </w:rPr>
        <w:br/>
        <w:t>Мариинско-Посадского</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муниципального</w:t>
      </w:r>
      <w:r w:rsidRPr="00E15DBE">
        <w:rPr>
          <w:rStyle w:val="ae"/>
          <w:rFonts w:ascii="Arial" w:hAnsi="Arial" w:cs="Arial"/>
          <w:b w:val="0"/>
          <w:bCs w:val="0"/>
          <w:color w:val="000000"/>
          <w:sz w:val="20"/>
          <w:szCs w:val="24"/>
        </w:rPr>
        <w:br/>
        <w:t>округа</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Чувашской</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Республики</w:t>
      </w:r>
      <w:bookmarkEnd w:id="145"/>
    </w:p>
    <w:p w14:paraId="68131C26" w14:textId="77777777" w:rsidR="00927102" w:rsidRDefault="00927102" w:rsidP="00E15DBE">
      <w:pPr>
        <w:pStyle w:val="12"/>
        <w:spacing w:line="240" w:lineRule="auto"/>
        <w:rPr>
          <w:rFonts w:ascii="Arial" w:hAnsi="Arial" w:cs="Arial"/>
          <w:color w:val="000000"/>
          <w:sz w:val="20"/>
          <w:szCs w:val="24"/>
        </w:rPr>
      </w:pPr>
    </w:p>
    <w:p w14:paraId="28DD3FB9" w14:textId="1D267995" w:rsidR="00605E4D" w:rsidRDefault="006468DD" w:rsidP="00E15DBE">
      <w:pPr>
        <w:pStyle w:val="12"/>
        <w:spacing w:line="240" w:lineRule="auto"/>
        <w:rPr>
          <w:rFonts w:ascii="Arial" w:hAnsi="Arial" w:cs="Arial"/>
          <w:color w:val="000000"/>
          <w:sz w:val="20"/>
          <w:szCs w:val="24"/>
        </w:rPr>
      </w:pPr>
      <w:r w:rsidRPr="00E15DBE">
        <w:rPr>
          <w:rFonts w:ascii="Arial" w:hAnsi="Arial" w:cs="Arial"/>
          <w:color w:val="000000"/>
          <w:sz w:val="20"/>
          <w:szCs w:val="24"/>
        </w:rPr>
        <w:t>Удостоверение</w:t>
      </w:r>
      <w:r w:rsidRPr="00E15DBE">
        <w:rPr>
          <w:rFonts w:ascii="Arial" w:hAnsi="Arial" w:cs="Arial"/>
          <w:color w:val="000000"/>
          <w:sz w:val="20"/>
          <w:szCs w:val="24"/>
        </w:rPr>
        <w:br/>
        <w:t>о</w:t>
      </w:r>
      <w:r w:rsidR="00FE6D69">
        <w:rPr>
          <w:rFonts w:ascii="Arial" w:hAnsi="Arial" w:cs="Arial"/>
          <w:color w:val="000000"/>
          <w:sz w:val="20"/>
          <w:szCs w:val="24"/>
        </w:rPr>
        <w:t xml:space="preserve"> </w:t>
      </w:r>
      <w:r w:rsidRPr="00E15DBE">
        <w:rPr>
          <w:rFonts w:ascii="Arial" w:hAnsi="Arial" w:cs="Arial"/>
          <w:color w:val="000000"/>
          <w:sz w:val="20"/>
          <w:szCs w:val="24"/>
        </w:rPr>
        <w:t>захоронении</w:t>
      </w:r>
    </w:p>
    <w:p w14:paraId="37A83F45" w14:textId="4531F6FE" w:rsidR="006468DD" w:rsidRPr="00E15DBE" w:rsidRDefault="00FE6D69" w:rsidP="00E15DBE">
      <w:pPr>
        <w:pStyle w:val="af"/>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Удостоверение</w:t>
      </w:r>
      <w:r>
        <w:rPr>
          <w:rFonts w:ascii="Arial" w:hAnsi="Arial" w:cs="Arial"/>
          <w:color w:val="000000"/>
          <w:szCs w:val="24"/>
        </w:rPr>
        <w:t xml:space="preserve"> </w:t>
      </w:r>
      <w:r w:rsidR="006468DD" w:rsidRPr="00E15DBE">
        <w:rPr>
          <w:rFonts w:ascii="Arial" w:hAnsi="Arial" w:cs="Arial"/>
          <w:color w:val="000000"/>
          <w:szCs w:val="24"/>
        </w:rPr>
        <w:t>выдано</w:t>
      </w:r>
      <w:r>
        <w:rPr>
          <w:rFonts w:ascii="Arial" w:hAnsi="Arial" w:cs="Arial"/>
          <w:color w:val="000000"/>
          <w:szCs w:val="24"/>
        </w:rPr>
        <w:t xml:space="preserve"> </w:t>
      </w:r>
      <w:r w:rsidR="006468DD" w:rsidRPr="00E15DBE">
        <w:rPr>
          <w:rFonts w:ascii="Arial" w:hAnsi="Arial" w:cs="Arial"/>
          <w:color w:val="000000"/>
          <w:szCs w:val="24"/>
        </w:rPr>
        <w:t>_________________________________</w:t>
      </w:r>
      <w:r>
        <w:rPr>
          <w:rFonts w:ascii="Arial" w:hAnsi="Arial" w:cs="Arial"/>
          <w:color w:val="000000"/>
          <w:szCs w:val="24"/>
        </w:rPr>
        <w:t xml:space="preserve"> </w:t>
      </w:r>
      <w:r w:rsidR="006468DD" w:rsidRPr="00E15DBE">
        <w:rPr>
          <w:rFonts w:ascii="Arial" w:hAnsi="Arial" w:cs="Arial"/>
          <w:color w:val="000000"/>
          <w:szCs w:val="24"/>
        </w:rPr>
        <w:t>(фамилия,</w:t>
      </w:r>
      <w:r>
        <w:rPr>
          <w:rFonts w:ascii="Arial" w:hAnsi="Arial" w:cs="Arial"/>
          <w:color w:val="000000"/>
          <w:szCs w:val="24"/>
        </w:rPr>
        <w:t xml:space="preserve"> </w:t>
      </w:r>
      <w:r w:rsidR="006468DD" w:rsidRPr="00E15DBE">
        <w:rPr>
          <w:rFonts w:ascii="Arial" w:hAnsi="Arial" w:cs="Arial"/>
          <w:color w:val="000000"/>
          <w:szCs w:val="24"/>
        </w:rPr>
        <w:t>имя</w:t>
      </w:r>
    </w:p>
    <w:p w14:paraId="4C9017CD" w14:textId="628CDFFB" w:rsidR="006468DD" w:rsidRPr="00E15DBE" w:rsidRDefault="006468DD" w:rsidP="00E15DBE">
      <w:pPr>
        <w:pStyle w:val="af"/>
        <w:rPr>
          <w:rFonts w:ascii="Arial" w:hAnsi="Arial" w:cs="Arial"/>
          <w:color w:val="000000"/>
          <w:szCs w:val="24"/>
        </w:rPr>
      </w:pPr>
      <w:r w:rsidRPr="00E15DBE">
        <w:rPr>
          <w:rFonts w:ascii="Arial" w:hAnsi="Arial" w:cs="Arial"/>
          <w:color w:val="000000"/>
          <w:szCs w:val="24"/>
        </w:rPr>
        <w:t>отчество</w:t>
      </w:r>
      <w:r w:rsidR="00FE6D69">
        <w:rPr>
          <w:rFonts w:ascii="Arial" w:hAnsi="Arial" w:cs="Arial"/>
          <w:color w:val="000000"/>
          <w:szCs w:val="24"/>
        </w:rPr>
        <w:t xml:space="preserve"> </w:t>
      </w:r>
      <w:r w:rsidRPr="00E15DBE">
        <w:rPr>
          <w:rFonts w:ascii="Arial" w:hAnsi="Arial" w:cs="Arial"/>
          <w:color w:val="000000"/>
          <w:szCs w:val="24"/>
        </w:rPr>
        <w:t>заявителя)</w:t>
      </w:r>
      <w:r w:rsidR="00FE6D69">
        <w:rPr>
          <w:rFonts w:ascii="Arial" w:hAnsi="Arial" w:cs="Arial"/>
          <w:color w:val="000000"/>
          <w:szCs w:val="24"/>
        </w:rPr>
        <w:t xml:space="preserve"> </w:t>
      </w:r>
      <w:r w:rsidRPr="00E15DBE">
        <w:rPr>
          <w:rFonts w:ascii="Arial" w:hAnsi="Arial" w:cs="Arial"/>
          <w:color w:val="000000"/>
          <w:szCs w:val="24"/>
        </w:rPr>
        <w:t>о</w:t>
      </w:r>
      <w:r w:rsidR="00FE6D69">
        <w:rPr>
          <w:rFonts w:ascii="Arial" w:hAnsi="Arial" w:cs="Arial"/>
          <w:color w:val="000000"/>
          <w:szCs w:val="24"/>
        </w:rPr>
        <w:t xml:space="preserve"> </w:t>
      </w:r>
      <w:r w:rsidRPr="00E15DBE">
        <w:rPr>
          <w:rFonts w:ascii="Arial" w:hAnsi="Arial" w:cs="Arial"/>
          <w:color w:val="000000"/>
          <w:szCs w:val="24"/>
        </w:rPr>
        <w:t>регистрации</w:t>
      </w:r>
      <w:r w:rsidR="00FE6D69">
        <w:rPr>
          <w:rFonts w:ascii="Arial" w:hAnsi="Arial" w:cs="Arial"/>
          <w:color w:val="000000"/>
          <w:szCs w:val="24"/>
        </w:rPr>
        <w:t xml:space="preserve"> </w:t>
      </w:r>
      <w:r w:rsidRPr="00E15DBE">
        <w:rPr>
          <w:rFonts w:ascii="Arial" w:hAnsi="Arial" w:cs="Arial"/>
          <w:color w:val="000000"/>
          <w:szCs w:val="24"/>
        </w:rPr>
        <w:t>захоронения</w:t>
      </w:r>
      <w:r w:rsidR="00FE6D69">
        <w:rPr>
          <w:rFonts w:ascii="Arial" w:hAnsi="Arial" w:cs="Arial"/>
          <w:color w:val="000000"/>
          <w:szCs w:val="24"/>
        </w:rPr>
        <w:t xml:space="preserve"> </w:t>
      </w:r>
      <w:r w:rsidRPr="00E15DBE">
        <w:rPr>
          <w:rFonts w:ascii="Arial" w:hAnsi="Arial" w:cs="Arial"/>
          <w:color w:val="000000"/>
          <w:szCs w:val="24"/>
        </w:rPr>
        <w:t>___________________________</w:t>
      </w:r>
    </w:p>
    <w:p w14:paraId="4EEDF63A" w14:textId="6B7DAE2D" w:rsidR="006468DD" w:rsidRPr="00E15DBE" w:rsidRDefault="00FE6D69" w:rsidP="00E15DBE">
      <w:pPr>
        <w:pStyle w:val="af"/>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(фамилия,</w:t>
      </w:r>
      <w:r>
        <w:rPr>
          <w:rFonts w:ascii="Arial" w:hAnsi="Arial" w:cs="Arial"/>
          <w:color w:val="000000"/>
          <w:szCs w:val="24"/>
        </w:rPr>
        <w:t xml:space="preserve"> </w:t>
      </w:r>
      <w:r w:rsidR="006468DD" w:rsidRPr="00E15DBE">
        <w:rPr>
          <w:rFonts w:ascii="Arial" w:hAnsi="Arial" w:cs="Arial"/>
          <w:color w:val="000000"/>
          <w:szCs w:val="24"/>
        </w:rPr>
        <w:t>имя,</w:t>
      </w:r>
      <w:r>
        <w:rPr>
          <w:rFonts w:ascii="Arial" w:hAnsi="Arial" w:cs="Arial"/>
          <w:color w:val="000000"/>
          <w:szCs w:val="24"/>
        </w:rPr>
        <w:t xml:space="preserve"> </w:t>
      </w:r>
      <w:r w:rsidR="006468DD" w:rsidRPr="00E15DBE">
        <w:rPr>
          <w:rFonts w:ascii="Arial" w:hAnsi="Arial" w:cs="Arial"/>
          <w:color w:val="000000"/>
          <w:szCs w:val="24"/>
        </w:rPr>
        <w:t>отчество</w:t>
      </w:r>
      <w:r>
        <w:rPr>
          <w:rFonts w:ascii="Arial" w:hAnsi="Arial" w:cs="Arial"/>
          <w:color w:val="000000"/>
          <w:szCs w:val="24"/>
        </w:rPr>
        <w:t xml:space="preserve"> </w:t>
      </w:r>
      <w:r w:rsidR="006468DD" w:rsidRPr="00E15DBE">
        <w:rPr>
          <w:rFonts w:ascii="Arial" w:hAnsi="Arial" w:cs="Arial"/>
          <w:color w:val="000000"/>
          <w:szCs w:val="24"/>
        </w:rPr>
        <w:t>умершего)</w:t>
      </w:r>
    </w:p>
    <w:p w14:paraId="1A0BF859" w14:textId="3FE1F856" w:rsidR="006468DD" w:rsidRPr="00E15DBE" w:rsidRDefault="00FE6D69" w:rsidP="00E15DBE">
      <w:pPr>
        <w:pStyle w:val="af"/>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Дата</w:t>
      </w:r>
      <w:r>
        <w:rPr>
          <w:rFonts w:ascii="Arial" w:hAnsi="Arial" w:cs="Arial"/>
          <w:color w:val="000000"/>
          <w:szCs w:val="24"/>
        </w:rPr>
        <w:t xml:space="preserve"> </w:t>
      </w:r>
      <w:r w:rsidR="006468DD" w:rsidRPr="00E15DBE">
        <w:rPr>
          <w:rFonts w:ascii="Arial" w:hAnsi="Arial" w:cs="Arial"/>
          <w:color w:val="000000"/>
          <w:szCs w:val="24"/>
        </w:rPr>
        <w:t>смерти:</w:t>
      </w:r>
      <w:r>
        <w:rPr>
          <w:rFonts w:ascii="Arial" w:hAnsi="Arial" w:cs="Arial"/>
          <w:color w:val="000000"/>
          <w:szCs w:val="24"/>
        </w:rPr>
        <w:t xml:space="preserve"> </w:t>
      </w:r>
      <w:r w:rsidR="006468DD" w:rsidRPr="00E15DBE">
        <w:rPr>
          <w:rFonts w:ascii="Arial" w:hAnsi="Arial" w:cs="Arial"/>
          <w:color w:val="000000"/>
          <w:szCs w:val="24"/>
        </w:rPr>
        <w:t>"____"_______________</w:t>
      </w:r>
      <w:r>
        <w:rPr>
          <w:rFonts w:ascii="Arial" w:hAnsi="Arial" w:cs="Arial"/>
          <w:color w:val="000000"/>
          <w:szCs w:val="24"/>
        </w:rPr>
        <w:t xml:space="preserve"> </w:t>
      </w:r>
      <w:r w:rsidR="006468DD" w:rsidRPr="00E15DBE">
        <w:rPr>
          <w:rFonts w:ascii="Arial" w:hAnsi="Arial" w:cs="Arial"/>
          <w:color w:val="000000"/>
          <w:szCs w:val="24"/>
        </w:rPr>
        <w:t>20_____</w:t>
      </w:r>
      <w:r>
        <w:rPr>
          <w:rFonts w:ascii="Arial" w:hAnsi="Arial" w:cs="Arial"/>
          <w:color w:val="000000"/>
          <w:szCs w:val="24"/>
        </w:rPr>
        <w:t xml:space="preserve"> </w:t>
      </w:r>
      <w:r w:rsidR="006468DD" w:rsidRPr="00E15DBE">
        <w:rPr>
          <w:rFonts w:ascii="Arial" w:hAnsi="Arial" w:cs="Arial"/>
          <w:color w:val="000000"/>
          <w:szCs w:val="24"/>
        </w:rPr>
        <w:t>года.</w:t>
      </w:r>
    </w:p>
    <w:p w14:paraId="584329AD" w14:textId="19A9F729" w:rsidR="006468DD" w:rsidRPr="00E15DBE" w:rsidRDefault="00FE6D69" w:rsidP="00E15DBE">
      <w:pPr>
        <w:pStyle w:val="af"/>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На</w:t>
      </w:r>
      <w:r>
        <w:rPr>
          <w:rFonts w:ascii="Arial" w:hAnsi="Arial" w:cs="Arial"/>
          <w:color w:val="000000"/>
          <w:szCs w:val="24"/>
        </w:rPr>
        <w:t xml:space="preserve"> </w:t>
      </w:r>
      <w:r w:rsidR="006468DD" w:rsidRPr="00E15DBE">
        <w:rPr>
          <w:rFonts w:ascii="Arial" w:hAnsi="Arial" w:cs="Arial"/>
          <w:color w:val="000000"/>
          <w:szCs w:val="24"/>
        </w:rPr>
        <w:t>общественном</w:t>
      </w:r>
      <w:r>
        <w:rPr>
          <w:rFonts w:ascii="Arial" w:hAnsi="Arial" w:cs="Arial"/>
          <w:color w:val="000000"/>
          <w:szCs w:val="24"/>
        </w:rPr>
        <w:t xml:space="preserve"> </w:t>
      </w:r>
      <w:r w:rsidR="006468DD" w:rsidRPr="00E15DBE">
        <w:rPr>
          <w:rFonts w:ascii="Arial" w:hAnsi="Arial" w:cs="Arial"/>
          <w:color w:val="000000"/>
          <w:szCs w:val="24"/>
        </w:rPr>
        <w:t>кладбище</w:t>
      </w:r>
      <w:r>
        <w:rPr>
          <w:rFonts w:ascii="Arial" w:hAnsi="Arial" w:cs="Arial"/>
          <w:color w:val="000000"/>
          <w:szCs w:val="24"/>
        </w:rPr>
        <w:t xml:space="preserve"> </w:t>
      </w:r>
      <w:r w:rsidR="006468DD" w:rsidRPr="00E15DBE">
        <w:rPr>
          <w:rFonts w:ascii="Arial" w:hAnsi="Arial" w:cs="Arial"/>
          <w:color w:val="000000"/>
          <w:szCs w:val="24"/>
        </w:rPr>
        <w:t>______________</w:t>
      </w:r>
      <w:r>
        <w:rPr>
          <w:rFonts w:ascii="Arial" w:hAnsi="Arial" w:cs="Arial"/>
          <w:color w:val="000000"/>
          <w:szCs w:val="24"/>
        </w:rPr>
        <w:t xml:space="preserve"> </w:t>
      </w:r>
      <w:r w:rsidR="006468DD" w:rsidRPr="00E15DBE">
        <w:rPr>
          <w:rFonts w:ascii="Arial" w:hAnsi="Arial" w:cs="Arial"/>
          <w:color w:val="000000"/>
          <w:szCs w:val="24"/>
        </w:rPr>
        <w:t>Мариинско-Посадского</w:t>
      </w:r>
      <w:r>
        <w:rPr>
          <w:rFonts w:ascii="Arial" w:hAnsi="Arial" w:cs="Arial"/>
          <w:color w:val="000000"/>
          <w:szCs w:val="24"/>
        </w:rPr>
        <w:t xml:space="preserve"> </w:t>
      </w:r>
      <w:r w:rsidR="006468DD" w:rsidRPr="00E15DBE">
        <w:rPr>
          <w:rFonts w:ascii="Arial" w:hAnsi="Arial" w:cs="Arial"/>
          <w:color w:val="000000"/>
          <w:szCs w:val="24"/>
        </w:rPr>
        <w:t>муниципального</w:t>
      </w:r>
    </w:p>
    <w:p w14:paraId="23A2A64B" w14:textId="7A97F271" w:rsidR="006468DD" w:rsidRPr="00E15DBE" w:rsidRDefault="006468DD" w:rsidP="00E15DBE">
      <w:pPr>
        <w:pStyle w:val="af"/>
        <w:rPr>
          <w:rFonts w:ascii="Arial" w:hAnsi="Arial" w:cs="Arial"/>
          <w:color w:val="000000"/>
          <w:szCs w:val="24"/>
        </w:rPr>
      </w:pPr>
      <w:r w:rsidRPr="00E15DBE">
        <w:rPr>
          <w:rFonts w:ascii="Arial" w:hAnsi="Arial" w:cs="Arial"/>
          <w:color w:val="000000"/>
          <w:szCs w:val="24"/>
        </w:rPr>
        <w:t>округа</w:t>
      </w:r>
      <w:r w:rsidR="00FE6D69">
        <w:rPr>
          <w:rFonts w:ascii="Arial" w:hAnsi="Arial" w:cs="Arial"/>
          <w:color w:val="000000"/>
          <w:szCs w:val="24"/>
        </w:rPr>
        <w:t xml:space="preserve"> </w:t>
      </w:r>
      <w:r w:rsidRPr="00E15DBE">
        <w:rPr>
          <w:rFonts w:ascii="Arial" w:hAnsi="Arial" w:cs="Arial"/>
          <w:color w:val="000000"/>
          <w:szCs w:val="24"/>
        </w:rPr>
        <w:t>Чувашской</w:t>
      </w:r>
      <w:r w:rsidR="00FE6D69">
        <w:rPr>
          <w:rFonts w:ascii="Arial" w:hAnsi="Arial" w:cs="Arial"/>
          <w:color w:val="000000"/>
          <w:szCs w:val="24"/>
        </w:rPr>
        <w:t xml:space="preserve"> </w:t>
      </w:r>
      <w:r w:rsidRPr="00E15DBE">
        <w:rPr>
          <w:rFonts w:ascii="Arial" w:hAnsi="Arial" w:cs="Arial"/>
          <w:color w:val="000000"/>
          <w:szCs w:val="24"/>
        </w:rPr>
        <w:t>Республики</w:t>
      </w:r>
    </w:p>
    <w:p w14:paraId="69A440E3" w14:textId="77777777" w:rsidR="00605E4D" w:rsidRDefault="00FE6D69" w:rsidP="00E15DBE">
      <w:pPr>
        <w:pStyle w:val="af"/>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Квартал</w:t>
      </w:r>
      <w:r>
        <w:rPr>
          <w:rFonts w:ascii="Arial" w:hAnsi="Arial" w:cs="Arial"/>
          <w:color w:val="000000"/>
          <w:szCs w:val="24"/>
        </w:rPr>
        <w:t xml:space="preserve"> </w:t>
      </w:r>
      <w:r w:rsidR="006468DD" w:rsidRPr="00E15DBE">
        <w:rPr>
          <w:rFonts w:ascii="Arial" w:hAnsi="Arial" w:cs="Arial"/>
          <w:color w:val="000000"/>
          <w:szCs w:val="24"/>
        </w:rPr>
        <w:t>N</w:t>
      </w:r>
      <w:r>
        <w:rPr>
          <w:rFonts w:ascii="Arial" w:hAnsi="Arial" w:cs="Arial"/>
          <w:color w:val="000000"/>
          <w:szCs w:val="24"/>
        </w:rPr>
        <w:t xml:space="preserve"> </w:t>
      </w:r>
      <w:r w:rsidR="006468DD" w:rsidRPr="00E15DBE">
        <w:rPr>
          <w:rFonts w:ascii="Arial" w:hAnsi="Arial" w:cs="Arial"/>
          <w:color w:val="000000"/>
          <w:szCs w:val="24"/>
        </w:rPr>
        <w:t>________</w:t>
      </w:r>
      <w:r>
        <w:rPr>
          <w:rFonts w:ascii="Arial" w:hAnsi="Arial" w:cs="Arial"/>
          <w:color w:val="000000"/>
          <w:szCs w:val="24"/>
        </w:rPr>
        <w:t xml:space="preserve"> </w:t>
      </w:r>
      <w:r w:rsidR="006468DD" w:rsidRPr="00E15DBE">
        <w:rPr>
          <w:rFonts w:ascii="Arial" w:hAnsi="Arial" w:cs="Arial"/>
          <w:color w:val="000000"/>
          <w:szCs w:val="24"/>
        </w:rPr>
        <w:t>Ряд</w:t>
      </w:r>
      <w:r>
        <w:rPr>
          <w:rFonts w:ascii="Arial" w:hAnsi="Arial" w:cs="Arial"/>
          <w:color w:val="000000"/>
          <w:szCs w:val="24"/>
        </w:rPr>
        <w:t xml:space="preserve"> </w:t>
      </w:r>
      <w:r w:rsidR="006468DD" w:rsidRPr="00E15DBE">
        <w:rPr>
          <w:rFonts w:ascii="Arial" w:hAnsi="Arial" w:cs="Arial"/>
          <w:color w:val="000000"/>
          <w:szCs w:val="24"/>
        </w:rPr>
        <w:t>N</w:t>
      </w:r>
      <w:r>
        <w:rPr>
          <w:rFonts w:ascii="Arial" w:hAnsi="Arial" w:cs="Arial"/>
          <w:color w:val="000000"/>
          <w:szCs w:val="24"/>
        </w:rPr>
        <w:t xml:space="preserve"> </w:t>
      </w:r>
      <w:r w:rsidR="006468DD" w:rsidRPr="00E15DBE">
        <w:rPr>
          <w:rFonts w:ascii="Arial" w:hAnsi="Arial" w:cs="Arial"/>
          <w:color w:val="000000"/>
          <w:szCs w:val="24"/>
        </w:rPr>
        <w:t>___________</w:t>
      </w:r>
      <w:r>
        <w:rPr>
          <w:rFonts w:ascii="Arial" w:hAnsi="Arial" w:cs="Arial"/>
          <w:color w:val="000000"/>
          <w:szCs w:val="24"/>
        </w:rPr>
        <w:t xml:space="preserve"> </w:t>
      </w:r>
      <w:r w:rsidR="006468DD" w:rsidRPr="00E15DBE">
        <w:rPr>
          <w:rFonts w:ascii="Arial" w:hAnsi="Arial" w:cs="Arial"/>
          <w:color w:val="000000"/>
          <w:szCs w:val="24"/>
        </w:rPr>
        <w:t>Могила</w:t>
      </w:r>
      <w:r>
        <w:rPr>
          <w:rFonts w:ascii="Arial" w:hAnsi="Arial" w:cs="Arial"/>
          <w:color w:val="000000"/>
          <w:szCs w:val="24"/>
        </w:rPr>
        <w:t xml:space="preserve"> </w:t>
      </w:r>
      <w:r w:rsidR="006468DD" w:rsidRPr="00E15DBE">
        <w:rPr>
          <w:rFonts w:ascii="Arial" w:hAnsi="Arial" w:cs="Arial"/>
          <w:color w:val="000000"/>
          <w:szCs w:val="24"/>
        </w:rPr>
        <w:t>N</w:t>
      </w:r>
      <w:r>
        <w:rPr>
          <w:rFonts w:ascii="Arial" w:hAnsi="Arial" w:cs="Arial"/>
          <w:color w:val="000000"/>
          <w:szCs w:val="24"/>
        </w:rPr>
        <w:t xml:space="preserve"> </w:t>
      </w:r>
      <w:r w:rsidR="006468DD" w:rsidRPr="00E15DBE">
        <w:rPr>
          <w:rFonts w:ascii="Arial" w:hAnsi="Arial" w:cs="Arial"/>
          <w:color w:val="000000"/>
          <w:szCs w:val="24"/>
        </w:rPr>
        <w:t>____________</w:t>
      </w:r>
    </w:p>
    <w:p w14:paraId="73158770" w14:textId="4AE260B1" w:rsidR="006468DD" w:rsidRPr="00E15DBE" w:rsidRDefault="006468DD" w:rsidP="00E15DBE">
      <w:pPr>
        <w:pStyle w:val="af"/>
        <w:rPr>
          <w:rFonts w:ascii="Arial" w:hAnsi="Arial" w:cs="Arial"/>
          <w:color w:val="000000"/>
          <w:szCs w:val="24"/>
        </w:rPr>
      </w:pPr>
      <w:r w:rsidRPr="00E15DBE">
        <w:rPr>
          <w:rFonts w:ascii="Arial" w:hAnsi="Arial" w:cs="Arial"/>
          <w:color w:val="000000"/>
          <w:szCs w:val="24"/>
        </w:rPr>
        <w:t>Начальник____________</w:t>
      </w:r>
      <w:r w:rsidR="00FE6D69">
        <w:rPr>
          <w:rFonts w:ascii="Arial" w:hAnsi="Arial" w:cs="Arial"/>
          <w:color w:val="000000"/>
          <w:szCs w:val="24"/>
        </w:rPr>
        <w:t xml:space="preserve"> </w:t>
      </w:r>
      <w:r w:rsidRPr="00E15DBE">
        <w:rPr>
          <w:rFonts w:ascii="Arial" w:hAnsi="Arial" w:cs="Arial"/>
          <w:color w:val="000000"/>
          <w:szCs w:val="24"/>
        </w:rPr>
        <w:t>территориального</w:t>
      </w:r>
      <w:r w:rsidR="00FE6D69">
        <w:rPr>
          <w:rFonts w:ascii="Arial" w:hAnsi="Arial" w:cs="Arial"/>
          <w:color w:val="000000"/>
          <w:szCs w:val="24"/>
        </w:rPr>
        <w:t xml:space="preserve"> </w:t>
      </w:r>
      <w:r w:rsidRPr="00E15DBE">
        <w:rPr>
          <w:rFonts w:ascii="Arial" w:hAnsi="Arial" w:cs="Arial"/>
          <w:color w:val="000000"/>
          <w:szCs w:val="24"/>
        </w:rPr>
        <w:t>отдела</w:t>
      </w:r>
    </w:p>
    <w:p w14:paraId="1BF9B6D2" w14:textId="0E7DE9F7" w:rsidR="006468DD" w:rsidRPr="00E15DBE" w:rsidRDefault="006468DD" w:rsidP="00E15DBE">
      <w:pPr>
        <w:pStyle w:val="af"/>
        <w:rPr>
          <w:rFonts w:ascii="Arial" w:hAnsi="Arial" w:cs="Arial"/>
          <w:color w:val="000000"/>
          <w:szCs w:val="24"/>
        </w:rPr>
      </w:pPr>
      <w:r w:rsidRPr="00E15DBE">
        <w:rPr>
          <w:rFonts w:ascii="Arial" w:hAnsi="Arial" w:cs="Arial"/>
          <w:color w:val="000000"/>
          <w:szCs w:val="24"/>
        </w:rPr>
        <w:t>УБРТ</w:t>
      </w:r>
      <w:r w:rsidR="00FE6D69">
        <w:rPr>
          <w:rFonts w:ascii="Arial" w:hAnsi="Arial" w:cs="Arial"/>
          <w:color w:val="000000"/>
          <w:szCs w:val="24"/>
        </w:rPr>
        <w:t xml:space="preserve"> </w:t>
      </w:r>
      <w:r w:rsidRPr="00E15DBE">
        <w:rPr>
          <w:rFonts w:ascii="Arial" w:hAnsi="Arial" w:cs="Arial"/>
          <w:color w:val="000000"/>
          <w:szCs w:val="24"/>
        </w:rPr>
        <w:t>администрации</w:t>
      </w:r>
      <w:r w:rsidR="00FE6D69">
        <w:rPr>
          <w:rFonts w:ascii="Arial" w:hAnsi="Arial" w:cs="Arial"/>
          <w:color w:val="000000"/>
          <w:szCs w:val="24"/>
        </w:rPr>
        <w:t xml:space="preserve"> </w:t>
      </w:r>
      <w:r w:rsidRPr="00E15DBE">
        <w:rPr>
          <w:rFonts w:ascii="Arial" w:hAnsi="Arial" w:cs="Arial"/>
          <w:color w:val="000000"/>
          <w:szCs w:val="24"/>
        </w:rPr>
        <w:t>Мариинско-Посадского</w:t>
      </w:r>
    </w:p>
    <w:p w14:paraId="55E755C1" w14:textId="39D5E7B2" w:rsidR="006468DD" w:rsidRPr="00E15DBE" w:rsidRDefault="006468DD" w:rsidP="00E15DBE">
      <w:pPr>
        <w:pStyle w:val="af"/>
        <w:rPr>
          <w:rFonts w:ascii="Arial" w:hAnsi="Arial" w:cs="Arial"/>
          <w:color w:val="000000"/>
          <w:szCs w:val="24"/>
        </w:rPr>
      </w:pPr>
      <w:r w:rsidRPr="00E15DBE">
        <w:rPr>
          <w:rFonts w:ascii="Arial" w:hAnsi="Arial" w:cs="Arial"/>
          <w:color w:val="000000"/>
          <w:szCs w:val="24"/>
        </w:rPr>
        <w:t>муниципального</w:t>
      </w:r>
      <w:r w:rsidR="00FE6D69">
        <w:rPr>
          <w:rFonts w:ascii="Arial" w:hAnsi="Arial" w:cs="Arial"/>
          <w:color w:val="000000"/>
          <w:szCs w:val="24"/>
        </w:rPr>
        <w:t xml:space="preserve"> </w:t>
      </w:r>
      <w:r w:rsidRPr="00E15DBE">
        <w:rPr>
          <w:rFonts w:ascii="Arial" w:hAnsi="Arial" w:cs="Arial"/>
          <w:color w:val="000000"/>
          <w:szCs w:val="24"/>
        </w:rPr>
        <w:t>округа</w:t>
      </w:r>
      <w:r w:rsidR="00FE6D69">
        <w:rPr>
          <w:rFonts w:ascii="Arial" w:hAnsi="Arial" w:cs="Arial"/>
          <w:color w:val="000000"/>
          <w:szCs w:val="24"/>
        </w:rPr>
        <w:t xml:space="preserve"> </w:t>
      </w:r>
      <w:r w:rsidRPr="00E15DBE">
        <w:rPr>
          <w:rFonts w:ascii="Arial" w:hAnsi="Arial" w:cs="Arial"/>
          <w:color w:val="000000"/>
          <w:szCs w:val="24"/>
        </w:rPr>
        <w:t>________________________________________</w:t>
      </w:r>
    </w:p>
    <w:p w14:paraId="68C1A00B" w14:textId="77777777" w:rsidR="00605E4D" w:rsidRDefault="00FE6D69" w:rsidP="00E15DBE">
      <w:pPr>
        <w:pStyle w:val="af"/>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(подпись,</w:t>
      </w:r>
      <w:r>
        <w:rPr>
          <w:rFonts w:ascii="Arial" w:hAnsi="Arial" w:cs="Arial"/>
          <w:color w:val="000000"/>
          <w:szCs w:val="24"/>
        </w:rPr>
        <w:t xml:space="preserve"> </w:t>
      </w:r>
      <w:r w:rsidR="006468DD" w:rsidRPr="00E15DBE">
        <w:rPr>
          <w:rFonts w:ascii="Arial" w:hAnsi="Arial" w:cs="Arial"/>
          <w:color w:val="000000"/>
          <w:szCs w:val="24"/>
        </w:rPr>
        <w:t>Ф.И.О.)</w:t>
      </w:r>
    </w:p>
    <w:p w14:paraId="6CFB1015" w14:textId="77777777" w:rsidR="00605E4D" w:rsidRDefault="006468DD" w:rsidP="00E15DBE">
      <w:pPr>
        <w:pStyle w:val="af"/>
        <w:rPr>
          <w:rFonts w:ascii="Arial" w:hAnsi="Arial" w:cs="Arial"/>
          <w:color w:val="000000"/>
          <w:szCs w:val="24"/>
        </w:rPr>
      </w:pPr>
      <w:r w:rsidRPr="00E15DBE">
        <w:rPr>
          <w:rFonts w:ascii="Arial" w:hAnsi="Arial" w:cs="Arial"/>
          <w:color w:val="000000"/>
          <w:szCs w:val="24"/>
        </w:rPr>
        <w:t>М.П.</w:t>
      </w:r>
    </w:p>
    <w:p w14:paraId="77387B90" w14:textId="18897931" w:rsidR="00605E4D" w:rsidRDefault="006468DD" w:rsidP="00E15DBE">
      <w:pPr>
        <w:spacing w:after="0" w:line="240" w:lineRule="auto"/>
        <w:jc w:val="right"/>
        <w:rPr>
          <w:rStyle w:val="ae"/>
          <w:rFonts w:ascii="Arial" w:hAnsi="Arial" w:cs="Arial"/>
          <w:b w:val="0"/>
          <w:bCs w:val="0"/>
          <w:color w:val="000000"/>
          <w:sz w:val="20"/>
          <w:szCs w:val="24"/>
        </w:rPr>
      </w:pPr>
      <w:bookmarkStart w:id="146" w:name="sub_1600"/>
      <w:r w:rsidRPr="00E15DBE">
        <w:rPr>
          <w:rStyle w:val="ae"/>
          <w:rFonts w:ascii="Arial" w:hAnsi="Arial" w:cs="Arial"/>
          <w:b w:val="0"/>
          <w:bCs w:val="0"/>
          <w:color w:val="000000"/>
          <w:sz w:val="20"/>
          <w:szCs w:val="24"/>
        </w:rPr>
        <w:t>Приложение</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N</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6</w:t>
      </w:r>
      <w:r w:rsidRPr="00E15DBE">
        <w:rPr>
          <w:rStyle w:val="ae"/>
          <w:rFonts w:ascii="Arial" w:hAnsi="Arial" w:cs="Arial"/>
          <w:b w:val="0"/>
          <w:bCs w:val="0"/>
          <w:color w:val="000000"/>
          <w:sz w:val="20"/>
          <w:szCs w:val="24"/>
        </w:rPr>
        <w:br/>
        <w:t>к</w:t>
      </w:r>
      <w:r w:rsidR="00FE6D69">
        <w:rPr>
          <w:rStyle w:val="ae"/>
          <w:rFonts w:ascii="Arial" w:hAnsi="Arial" w:cs="Arial"/>
          <w:b w:val="0"/>
          <w:bCs w:val="0"/>
          <w:color w:val="000000"/>
          <w:sz w:val="20"/>
          <w:szCs w:val="24"/>
        </w:rPr>
        <w:t xml:space="preserve"> </w:t>
      </w:r>
      <w:hyperlink w:anchor="sub_1000" w:history="1">
        <w:r w:rsidRPr="00E15DBE">
          <w:rPr>
            <w:rStyle w:val="af1"/>
            <w:rFonts w:ascii="Arial" w:hAnsi="Arial" w:cs="Arial"/>
            <w:b/>
            <w:color w:val="000000"/>
            <w:szCs w:val="24"/>
          </w:rPr>
          <w:t>Инструкции</w:t>
        </w:r>
      </w:hyperlink>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о</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порядке</w:t>
      </w:r>
      <w:r w:rsidRPr="00E15DBE">
        <w:rPr>
          <w:rStyle w:val="ae"/>
          <w:rFonts w:ascii="Arial" w:hAnsi="Arial" w:cs="Arial"/>
          <w:b w:val="0"/>
          <w:bCs w:val="0"/>
          <w:color w:val="000000"/>
          <w:sz w:val="20"/>
          <w:szCs w:val="24"/>
        </w:rPr>
        <w:br/>
        <w:t>похорон</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и</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содержании</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мест</w:t>
      </w:r>
      <w:r w:rsidRPr="00E15DBE">
        <w:rPr>
          <w:rStyle w:val="ae"/>
          <w:rFonts w:ascii="Arial" w:hAnsi="Arial" w:cs="Arial"/>
          <w:b w:val="0"/>
          <w:bCs w:val="0"/>
          <w:color w:val="000000"/>
          <w:sz w:val="20"/>
          <w:szCs w:val="24"/>
        </w:rPr>
        <w:br/>
        <w:t>погребений</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на</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территории</w:t>
      </w:r>
      <w:r w:rsidRPr="00E15DBE">
        <w:rPr>
          <w:rStyle w:val="ae"/>
          <w:rFonts w:ascii="Arial" w:hAnsi="Arial" w:cs="Arial"/>
          <w:b w:val="0"/>
          <w:bCs w:val="0"/>
          <w:color w:val="000000"/>
          <w:sz w:val="20"/>
          <w:szCs w:val="24"/>
        </w:rPr>
        <w:br/>
        <w:t>Мариинско-Посадского</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муниципального</w:t>
      </w:r>
      <w:r w:rsidRPr="00E15DBE">
        <w:rPr>
          <w:rStyle w:val="ae"/>
          <w:rFonts w:ascii="Arial" w:hAnsi="Arial" w:cs="Arial"/>
          <w:b w:val="0"/>
          <w:bCs w:val="0"/>
          <w:color w:val="000000"/>
          <w:sz w:val="20"/>
          <w:szCs w:val="24"/>
        </w:rPr>
        <w:br/>
        <w:t>округа</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Чувашской</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Республики</w:t>
      </w:r>
      <w:bookmarkEnd w:id="146"/>
    </w:p>
    <w:p w14:paraId="69AC758A" w14:textId="77777777" w:rsidR="00927102" w:rsidRDefault="00927102" w:rsidP="00E15DBE">
      <w:pPr>
        <w:pStyle w:val="12"/>
        <w:spacing w:line="240" w:lineRule="auto"/>
        <w:rPr>
          <w:rFonts w:ascii="Arial" w:hAnsi="Arial" w:cs="Arial"/>
          <w:color w:val="000000"/>
          <w:sz w:val="20"/>
          <w:szCs w:val="24"/>
        </w:rPr>
      </w:pPr>
    </w:p>
    <w:p w14:paraId="29772BCE" w14:textId="402BC189" w:rsidR="00605E4D" w:rsidRDefault="006468DD" w:rsidP="00E15DBE">
      <w:pPr>
        <w:pStyle w:val="12"/>
        <w:spacing w:line="240" w:lineRule="auto"/>
        <w:rPr>
          <w:rFonts w:ascii="Arial" w:hAnsi="Arial" w:cs="Arial"/>
          <w:color w:val="000000"/>
          <w:sz w:val="20"/>
          <w:szCs w:val="24"/>
        </w:rPr>
      </w:pPr>
      <w:r w:rsidRPr="00E15DBE">
        <w:rPr>
          <w:rFonts w:ascii="Arial" w:hAnsi="Arial" w:cs="Arial"/>
          <w:color w:val="000000"/>
          <w:sz w:val="20"/>
          <w:szCs w:val="24"/>
        </w:rPr>
        <w:t>Книга</w:t>
      </w:r>
      <w:r w:rsidR="00FE6D69">
        <w:rPr>
          <w:rFonts w:ascii="Arial" w:hAnsi="Arial" w:cs="Arial"/>
          <w:color w:val="000000"/>
          <w:sz w:val="20"/>
          <w:szCs w:val="24"/>
        </w:rPr>
        <w:t xml:space="preserve"> </w:t>
      </w:r>
      <w:r w:rsidRPr="00E15DBE">
        <w:rPr>
          <w:rFonts w:ascii="Arial" w:hAnsi="Arial" w:cs="Arial"/>
          <w:color w:val="000000"/>
          <w:sz w:val="20"/>
          <w:szCs w:val="24"/>
        </w:rPr>
        <w:t>учета</w:t>
      </w:r>
      <w:r w:rsidRPr="00E15DBE">
        <w:rPr>
          <w:rFonts w:ascii="Arial" w:hAnsi="Arial" w:cs="Arial"/>
          <w:color w:val="000000"/>
          <w:sz w:val="20"/>
          <w:szCs w:val="24"/>
        </w:rPr>
        <w:br/>
        <w:t>регистрации</w:t>
      </w:r>
      <w:r w:rsidR="00FE6D69">
        <w:rPr>
          <w:rFonts w:ascii="Arial" w:hAnsi="Arial" w:cs="Arial"/>
          <w:color w:val="000000"/>
          <w:sz w:val="20"/>
          <w:szCs w:val="24"/>
        </w:rPr>
        <w:t xml:space="preserve"> </w:t>
      </w:r>
      <w:r w:rsidRPr="00E15DBE">
        <w:rPr>
          <w:rFonts w:ascii="Arial" w:hAnsi="Arial" w:cs="Arial"/>
          <w:color w:val="000000"/>
          <w:sz w:val="20"/>
          <w:szCs w:val="24"/>
        </w:rPr>
        <w:t>захоронений</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35"/>
        <w:gridCol w:w="2080"/>
        <w:gridCol w:w="1614"/>
        <w:gridCol w:w="880"/>
        <w:gridCol w:w="1405"/>
        <w:gridCol w:w="1002"/>
        <w:gridCol w:w="1405"/>
        <w:gridCol w:w="1219"/>
        <w:gridCol w:w="1132"/>
        <w:gridCol w:w="1611"/>
        <w:gridCol w:w="1393"/>
      </w:tblGrid>
      <w:tr w:rsidR="00A84FD1" w:rsidRPr="00E15DBE" w14:paraId="149CA074" w14:textId="77777777" w:rsidTr="00927102">
        <w:trPr>
          <w:cantSplit/>
        </w:trPr>
        <w:tc>
          <w:tcPr>
            <w:tcW w:w="187" w:type="pct"/>
            <w:tcBorders>
              <w:top w:val="single" w:sz="4" w:space="0" w:color="auto"/>
              <w:bottom w:val="single" w:sz="4" w:space="0" w:color="auto"/>
              <w:right w:val="single" w:sz="4" w:space="0" w:color="auto"/>
            </w:tcBorders>
            <w:vAlign w:val="center"/>
          </w:tcPr>
          <w:p w14:paraId="601E7C1E" w14:textId="77777777" w:rsidR="006468DD" w:rsidRPr="00E15DBE" w:rsidRDefault="006468DD" w:rsidP="00A84FD1">
            <w:pPr>
              <w:pStyle w:val="af2"/>
              <w:jc w:val="center"/>
              <w:rPr>
                <w:rFonts w:cs="Arial"/>
                <w:color w:val="000000"/>
                <w:sz w:val="20"/>
              </w:rPr>
            </w:pPr>
            <w:r w:rsidRPr="00E15DBE">
              <w:rPr>
                <w:rFonts w:cs="Arial"/>
                <w:color w:val="000000"/>
                <w:sz w:val="20"/>
              </w:rPr>
              <w:t>N</w:t>
            </w:r>
          </w:p>
        </w:tc>
        <w:tc>
          <w:tcPr>
            <w:tcW w:w="728" w:type="pct"/>
            <w:tcBorders>
              <w:top w:val="single" w:sz="4" w:space="0" w:color="auto"/>
              <w:left w:val="single" w:sz="4" w:space="0" w:color="auto"/>
              <w:bottom w:val="single" w:sz="4" w:space="0" w:color="auto"/>
              <w:right w:val="single" w:sz="4" w:space="0" w:color="auto"/>
            </w:tcBorders>
            <w:vAlign w:val="center"/>
          </w:tcPr>
          <w:p w14:paraId="0C8C808A" w14:textId="52947B2A" w:rsidR="006468DD" w:rsidRPr="00E15DBE" w:rsidRDefault="006468DD" w:rsidP="00A84FD1">
            <w:pPr>
              <w:pStyle w:val="af2"/>
              <w:jc w:val="center"/>
              <w:rPr>
                <w:rFonts w:cs="Arial"/>
                <w:color w:val="000000"/>
                <w:sz w:val="20"/>
              </w:rPr>
            </w:pPr>
            <w:r w:rsidRPr="00E15DBE">
              <w:rPr>
                <w:rFonts w:cs="Arial"/>
                <w:color w:val="000000"/>
                <w:sz w:val="20"/>
              </w:rPr>
              <w:t>Ф.И.О.</w:t>
            </w:r>
            <w:r w:rsidR="00FE6D69">
              <w:rPr>
                <w:rFonts w:cs="Arial"/>
                <w:color w:val="000000"/>
                <w:sz w:val="20"/>
              </w:rPr>
              <w:t xml:space="preserve"> </w:t>
            </w:r>
            <w:r w:rsidRPr="00E15DBE">
              <w:rPr>
                <w:rFonts w:cs="Arial"/>
                <w:color w:val="000000"/>
                <w:sz w:val="20"/>
              </w:rPr>
              <w:t>умершего</w:t>
            </w:r>
          </w:p>
        </w:tc>
        <w:tc>
          <w:tcPr>
            <w:tcW w:w="565" w:type="pct"/>
            <w:tcBorders>
              <w:top w:val="single" w:sz="4" w:space="0" w:color="auto"/>
              <w:left w:val="single" w:sz="4" w:space="0" w:color="auto"/>
              <w:bottom w:val="single" w:sz="4" w:space="0" w:color="auto"/>
              <w:right w:val="single" w:sz="4" w:space="0" w:color="auto"/>
            </w:tcBorders>
            <w:vAlign w:val="center"/>
          </w:tcPr>
          <w:p w14:paraId="052BE85B" w14:textId="5E360CEB" w:rsidR="006468DD" w:rsidRPr="00E15DBE" w:rsidRDefault="006468DD" w:rsidP="00A84FD1">
            <w:pPr>
              <w:pStyle w:val="af2"/>
              <w:jc w:val="center"/>
              <w:rPr>
                <w:rFonts w:cs="Arial"/>
                <w:color w:val="000000"/>
                <w:sz w:val="20"/>
              </w:rPr>
            </w:pPr>
            <w:r w:rsidRPr="00E15DBE">
              <w:rPr>
                <w:rFonts w:cs="Arial"/>
                <w:color w:val="000000"/>
                <w:sz w:val="20"/>
              </w:rPr>
              <w:t>Число,</w:t>
            </w:r>
            <w:r w:rsidR="00FE6D69">
              <w:rPr>
                <w:rFonts w:cs="Arial"/>
                <w:color w:val="000000"/>
                <w:sz w:val="20"/>
              </w:rPr>
              <w:t xml:space="preserve"> </w:t>
            </w:r>
            <w:r w:rsidRPr="00E15DBE">
              <w:rPr>
                <w:rFonts w:cs="Arial"/>
                <w:color w:val="000000"/>
                <w:sz w:val="20"/>
              </w:rPr>
              <w:t>месяц,</w:t>
            </w:r>
            <w:r w:rsidR="00FE6D69">
              <w:rPr>
                <w:rFonts w:cs="Arial"/>
                <w:color w:val="000000"/>
                <w:sz w:val="20"/>
              </w:rPr>
              <w:t xml:space="preserve"> </w:t>
            </w:r>
            <w:r w:rsidRPr="00E15DBE">
              <w:rPr>
                <w:rFonts w:cs="Arial"/>
                <w:color w:val="000000"/>
                <w:sz w:val="20"/>
              </w:rPr>
              <w:t>год</w:t>
            </w:r>
            <w:r w:rsidR="00FE6D69">
              <w:rPr>
                <w:rFonts w:cs="Arial"/>
                <w:color w:val="000000"/>
                <w:sz w:val="20"/>
              </w:rPr>
              <w:t xml:space="preserve"> </w:t>
            </w:r>
            <w:r w:rsidRPr="00E15DBE">
              <w:rPr>
                <w:rFonts w:cs="Arial"/>
                <w:color w:val="000000"/>
                <w:sz w:val="20"/>
              </w:rPr>
              <w:t>рождения</w:t>
            </w:r>
            <w:r w:rsidR="00FE6D69">
              <w:rPr>
                <w:rFonts w:cs="Arial"/>
                <w:color w:val="000000"/>
                <w:sz w:val="20"/>
              </w:rPr>
              <w:t xml:space="preserve"> </w:t>
            </w:r>
            <w:r w:rsidRPr="00E15DBE">
              <w:rPr>
                <w:rFonts w:cs="Arial"/>
                <w:color w:val="000000"/>
                <w:sz w:val="20"/>
              </w:rPr>
              <w:t>умершего</w:t>
            </w:r>
          </w:p>
        </w:tc>
        <w:tc>
          <w:tcPr>
            <w:tcW w:w="308" w:type="pct"/>
            <w:tcBorders>
              <w:top w:val="single" w:sz="4" w:space="0" w:color="auto"/>
              <w:left w:val="single" w:sz="4" w:space="0" w:color="auto"/>
              <w:bottom w:val="single" w:sz="4" w:space="0" w:color="auto"/>
              <w:right w:val="single" w:sz="4" w:space="0" w:color="auto"/>
            </w:tcBorders>
            <w:vAlign w:val="center"/>
          </w:tcPr>
          <w:p w14:paraId="007DA3B5" w14:textId="766FC7D5" w:rsidR="006468DD" w:rsidRPr="00E15DBE" w:rsidRDefault="006468DD" w:rsidP="00A84FD1">
            <w:pPr>
              <w:pStyle w:val="af2"/>
              <w:jc w:val="center"/>
              <w:rPr>
                <w:rFonts w:cs="Arial"/>
                <w:color w:val="000000"/>
                <w:sz w:val="20"/>
              </w:rPr>
            </w:pPr>
            <w:r w:rsidRPr="00E15DBE">
              <w:rPr>
                <w:rFonts w:cs="Arial"/>
                <w:color w:val="000000"/>
                <w:sz w:val="20"/>
              </w:rPr>
              <w:t>Дата</w:t>
            </w:r>
            <w:r w:rsidR="00FE6D69">
              <w:rPr>
                <w:rFonts w:cs="Arial"/>
                <w:color w:val="000000"/>
                <w:sz w:val="20"/>
              </w:rPr>
              <w:t xml:space="preserve"> </w:t>
            </w:r>
            <w:r w:rsidRPr="00E15DBE">
              <w:rPr>
                <w:rFonts w:cs="Arial"/>
                <w:color w:val="000000"/>
                <w:sz w:val="20"/>
              </w:rPr>
              <w:t>смерти</w:t>
            </w:r>
          </w:p>
        </w:tc>
        <w:tc>
          <w:tcPr>
            <w:tcW w:w="492" w:type="pct"/>
            <w:tcBorders>
              <w:top w:val="single" w:sz="4" w:space="0" w:color="auto"/>
              <w:left w:val="single" w:sz="4" w:space="0" w:color="auto"/>
              <w:bottom w:val="single" w:sz="4" w:space="0" w:color="auto"/>
              <w:right w:val="single" w:sz="4" w:space="0" w:color="auto"/>
            </w:tcBorders>
            <w:vAlign w:val="center"/>
          </w:tcPr>
          <w:p w14:paraId="6EFE1684" w14:textId="1EC32962" w:rsidR="006468DD" w:rsidRPr="00E15DBE" w:rsidRDefault="006468DD" w:rsidP="00A84FD1">
            <w:pPr>
              <w:pStyle w:val="af2"/>
              <w:jc w:val="center"/>
              <w:rPr>
                <w:rFonts w:cs="Arial"/>
                <w:color w:val="000000"/>
                <w:sz w:val="20"/>
              </w:rPr>
            </w:pPr>
            <w:r w:rsidRPr="00E15DBE">
              <w:rPr>
                <w:rFonts w:cs="Arial"/>
                <w:color w:val="000000"/>
                <w:sz w:val="20"/>
              </w:rPr>
              <w:t>Дата</w:t>
            </w:r>
            <w:r w:rsidR="00FE6D69">
              <w:rPr>
                <w:rFonts w:cs="Arial"/>
                <w:color w:val="000000"/>
                <w:sz w:val="20"/>
              </w:rPr>
              <w:t xml:space="preserve"> </w:t>
            </w:r>
            <w:r w:rsidRPr="00E15DBE">
              <w:rPr>
                <w:rFonts w:cs="Arial"/>
                <w:color w:val="000000"/>
                <w:sz w:val="20"/>
              </w:rPr>
              <w:t>захоронения</w:t>
            </w:r>
          </w:p>
        </w:tc>
        <w:tc>
          <w:tcPr>
            <w:tcW w:w="351" w:type="pct"/>
            <w:tcBorders>
              <w:top w:val="single" w:sz="4" w:space="0" w:color="auto"/>
              <w:left w:val="single" w:sz="4" w:space="0" w:color="auto"/>
              <w:bottom w:val="single" w:sz="4" w:space="0" w:color="auto"/>
              <w:right w:val="single" w:sz="4" w:space="0" w:color="auto"/>
            </w:tcBorders>
            <w:vAlign w:val="center"/>
          </w:tcPr>
          <w:p w14:paraId="24B2B5E6" w14:textId="5A0F4399" w:rsidR="006468DD" w:rsidRPr="00E15DBE" w:rsidRDefault="006468DD" w:rsidP="00A84FD1">
            <w:pPr>
              <w:pStyle w:val="af2"/>
              <w:jc w:val="center"/>
              <w:rPr>
                <w:rFonts w:cs="Arial"/>
                <w:color w:val="000000"/>
                <w:sz w:val="20"/>
              </w:rPr>
            </w:pPr>
            <w:r w:rsidRPr="00E15DBE">
              <w:rPr>
                <w:rFonts w:cs="Arial"/>
                <w:color w:val="000000"/>
                <w:sz w:val="20"/>
              </w:rPr>
              <w:t>Актовая</w:t>
            </w:r>
            <w:r w:rsidR="00FE6D69">
              <w:rPr>
                <w:rFonts w:cs="Arial"/>
                <w:color w:val="000000"/>
                <w:sz w:val="20"/>
              </w:rPr>
              <w:t xml:space="preserve"> </w:t>
            </w:r>
            <w:r w:rsidRPr="00E15DBE">
              <w:rPr>
                <w:rFonts w:cs="Arial"/>
                <w:color w:val="000000"/>
                <w:sz w:val="20"/>
              </w:rPr>
              <w:t>запись</w:t>
            </w:r>
          </w:p>
        </w:tc>
        <w:tc>
          <w:tcPr>
            <w:tcW w:w="492" w:type="pct"/>
            <w:tcBorders>
              <w:top w:val="single" w:sz="4" w:space="0" w:color="auto"/>
              <w:left w:val="single" w:sz="4" w:space="0" w:color="auto"/>
              <w:bottom w:val="single" w:sz="4" w:space="0" w:color="auto"/>
              <w:right w:val="single" w:sz="4" w:space="0" w:color="auto"/>
            </w:tcBorders>
            <w:vAlign w:val="center"/>
          </w:tcPr>
          <w:p w14:paraId="76F905CD" w14:textId="07597F16" w:rsidR="006468DD" w:rsidRPr="00E15DBE" w:rsidRDefault="006468DD" w:rsidP="00A84FD1">
            <w:pPr>
              <w:pStyle w:val="af2"/>
              <w:jc w:val="center"/>
              <w:rPr>
                <w:rFonts w:cs="Arial"/>
                <w:color w:val="000000"/>
                <w:sz w:val="20"/>
              </w:rPr>
            </w:pPr>
            <w:r w:rsidRPr="00E15DBE">
              <w:rPr>
                <w:rFonts w:cs="Arial"/>
                <w:color w:val="000000"/>
                <w:sz w:val="20"/>
              </w:rPr>
              <w:t>N</w:t>
            </w:r>
            <w:r w:rsidR="00FE6D69">
              <w:rPr>
                <w:rFonts w:cs="Arial"/>
                <w:color w:val="000000"/>
                <w:sz w:val="20"/>
              </w:rPr>
              <w:t xml:space="preserve"> </w:t>
            </w:r>
            <w:r w:rsidRPr="00E15DBE">
              <w:rPr>
                <w:rFonts w:cs="Arial"/>
                <w:color w:val="000000"/>
                <w:sz w:val="20"/>
              </w:rPr>
              <w:t>участка</w:t>
            </w:r>
            <w:r w:rsidR="00FE6D69">
              <w:rPr>
                <w:rFonts w:cs="Arial"/>
                <w:color w:val="000000"/>
                <w:sz w:val="20"/>
              </w:rPr>
              <w:t xml:space="preserve"> </w:t>
            </w:r>
            <w:r w:rsidRPr="00E15DBE">
              <w:rPr>
                <w:rFonts w:cs="Arial"/>
                <w:color w:val="000000"/>
                <w:sz w:val="20"/>
              </w:rPr>
              <w:t>захоронения</w:t>
            </w:r>
          </w:p>
        </w:tc>
        <w:tc>
          <w:tcPr>
            <w:tcW w:w="427" w:type="pct"/>
            <w:tcBorders>
              <w:top w:val="single" w:sz="4" w:space="0" w:color="auto"/>
              <w:left w:val="single" w:sz="4" w:space="0" w:color="auto"/>
              <w:bottom w:val="single" w:sz="4" w:space="0" w:color="auto"/>
              <w:right w:val="single" w:sz="4" w:space="0" w:color="auto"/>
            </w:tcBorders>
            <w:vAlign w:val="center"/>
          </w:tcPr>
          <w:p w14:paraId="4A609417" w14:textId="77777777" w:rsidR="006468DD" w:rsidRPr="00E15DBE" w:rsidRDefault="006468DD" w:rsidP="00A84FD1">
            <w:pPr>
              <w:pStyle w:val="af2"/>
              <w:jc w:val="center"/>
              <w:rPr>
                <w:rFonts w:cs="Arial"/>
                <w:color w:val="000000"/>
                <w:sz w:val="20"/>
              </w:rPr>
            </w:pPr>
            <w:r w:rsidRPr="00E15DBE">
              <w:rPr>
                <w:rFonts w:cs="Arial"/>
                <w:color w:val="000000"/>
                <w:sz w:val="20"/>
              </w:rPr>
              <w:t>Резерв</w:t>
            </w:r>
          </w:p>
        </w:tc>
        <w:tc>
          <w:tcPr>
            <w:tcW w:w="396" w:type="pct"/>
            <w:tcBorders>
              <w:top w:val="single" w:sz="4" w:space="0" w:color="auto"/>
              <w:left w:val="single" w:sz="4" w:space="0" w:color="auto"/>
              <w:bottom w:val="single" w:sz="4" w:space="0" w:color="auto"/>
              <w:right w:val="single" w:sz="4" w:space="0" w:color="auto"/>
            </w:tcBorders>
            <w:vAlign w:val="center"/>
          </w:tcPr>
          <w:p w14:paraId="761E11B1" w14:textId="6A31B75B" w:rsidR="006468DD" w:rsidRPr="00E15DBE" w:rsidRDefault="006468DD" w:rsidP="00A84FD1">
            <w:pPr>
              <w:pStyle w:val="af2"/>
              <w:jc w:val="center"/>
              <w:rPr>
                <w:rFonts w:cs="Arial"/>
                <w:color w:val="000000"/>
                <w:sz w:val="20"/>
              </w:rPr>
            </w:pPr>
            <w:r w:rsidRPr="00E15DBE">
              <w:rPr>
                <w:rFonts w:cs="Arial"/>
                <w:color w:val="000000"/>
                <w:sz w:val="20"/>
              </w:rPr>
              <w:t>Прописка</w:t>
            </w:r>
            <w:r w:rsidR="00FE6D69">
              <w:rPr>
                <w:rFonts w:cs="Arial"/>
                <w:color w:val="000000"/>
                <w:sz w:val="20"/>
              </w:rPr>
              <w:t xml:space="preserve"> </w:t>
            </w:r>
            <w:r w:rsidRPr="00E15DBE">
              <w:rPr>
                <w:rFonts w:cs="Arial"/>
                <w:color w:val="000000"/>
                <w:sz w:val="20"/>
              </w:rPr>
              <w:t>умершего</w:t>
            </w:r>
          </w:p>
        </w:tc>
        <w:tc>
          <w:tcPr>
            <w:tcW w:w="564" w:type="pct"/>
            <w:tcBorders>
              <w:top w:val="single" w:sz="4" w:space="0" w:color="auto"/>
              <w:left w:val="single" w:sz="4" w:space="0" w:color="auto"/>
              <w:bottom w:val="single" w:sz="4" w:space="0" w:color="auto"/>
              <w:right w:val="single" w:sz="4" w:space="0" w:color="auto"/>
            </w:tcBorders>
            <w:vAlign w:val="center"/>
          </w:tcPr>
          <w:p w14:paraId="7A999D3F" w14:textId="500F1ECA" w:rsidR="006468DD" w:rsidRPr="00E15DBE" w:rsidRDefault="006468DD" w:rsidP="00A84FD1">
            <w:pPr>
              <w:pStyle w:val="af2"/>
              <w:jc w:val="center"/>
              <w:rPr>
                <w:rFonts w:cs="Arial"/>
                <w:color w:val="000000"/>
                <w:sz w:val="20"/>
              </w:rPr>
            </w:pPr>
            <w:r w:rsidRPr="00E15DBE">
              <w:rPr>
                <w:rFonts w:cs="Arial"/>
                <w:color w:val="000000"/>
                <w:sz w:val="20"/>
              </w:rPr>
              <w:t>Фирма</w:t>
            </w:r>
            <w:r w:rsidR="00FE6D69">
              <w:rPr>
                <w:rFonts w:cs="Arial"/>
                <w:color w:val="000000"/>
                <w:sz w:val="20"/>
              </w:rPr>
              <w:t xml:space="preserve"> </w:t>
            </w:r>
            <w:r w:rsidRPr="00E15DBE">
              <w:rPr>
                <w:rFonts w:cs="Arial"/>
                <w:color w:val="000000"/>
                <w:sz w:val="20"/>
              </w:rPr>
              <w:t>заказчика,</w:t>
            </w:r>
            <w:r w:rsidR="00FE6D69">
              <w:rPr>
                <w:rFonts w:cs="Arial"/>
                <w:color w:val="000000"/>
                <w:sz w:val="20"/>
              </w:rPr>
              <w:t xml:space="preserve"> </w:t>
            </w:r>
            <w:r w:rsidRPr="00E15DBE">
              <w:rPr>
                <w:rFonts w:cs="Arial"/>
                <w:color w:val="000000"/>
                <w:sz w:val="20"/>
              </w:rPr>
              <w:t>оформляющая</w:t>
            </w:r>
            <w:r w:rsidR="00FE6D69">
              <w:rPr>
                <w:rFonts w:cs="Arial"/>
                <w:color w:val="000000"/>
                <w:sz w:val="20"/>
              </w:rPr>
              <w:t xml:space="preserve"> </w:t>
            </w:r>
            <w:r w:rsidRPr="00E15DBE">
              <w:rPr>
                <w:rFonts w:cs="Arial"/>
                <w:color w:val="000000"/>
                <w:sz w:val="20"/>
              </w:rPr>
              <w:t>похороны</w:t>
            </w:r>
          </w:p>
        </w:tc>
        <w:tc>
          <w:tcPr>
            <w:tcW w:w="488" w:type="pct"/>
            <w:tcBorders>
              <w:top w:val="single" w:sz="4" w:space="0" w:color="auto"/>
              <w:left w:val="single" w:sz="4" w:space="0" w:color="auto"/>
              <w:bottom w:val="single" w:sz="4" w:space="0" w:color="auto"/>
            </w:tcBorders>
            <w:vAlign w:val="center"/>
          </w:tcPr>
          <w:p w14:paraId="72327418" w14:textId="4AA2A7BF" w:rsidR="006468DD" w:rsidRPr="00E15DBE" w:rsidRDefault="006468DD" w:rsidP="00A84FD1">
            <w:pPr>
              <w:pStyle w:val="af2"/>
              <w:jc w:val="center"/>
              <w:rPr>
                <w:rFonts w:cs="Arial"/>
                <w:color w:val="000000"/>
                <w:sz w:val="20"/>
              </w:rPr>
            </w:pPr>
            <w:r w:rsidRPr="00E15DBE">
              <w:rPr>
                <w:rFonts w:cs="Arial"/>
                <w:color w:val="000000"/>
                <w:sz w:val="20"/>
              </w:rPr>
              <w:t>Ф.И.О.</w:t>
            </w:r>
            <w:r w:rsidR="00FE6D69">
              <w:rPr>
                <w:rFonts w:cs="Arial"/>
                <w:color w:val="000000"/>
                <w:sz w:val="20"/>
              </w:rPr>
              <w:t xml:space="preserve"> </w:t>
            </w:r>
            <w:r w:rsidRPr="00E15DBE">
              <w:rPr>
                <w:rFonts w:cs="Arial"/>
                <w:color w:val="000000"/>
                <w:sz w:val="20"/>
              </w:rPr>
              <w:t>оформителя</w:t>
            </w:r>
          </w:p>
        </w:tc>
      </w:tr>
      <w:tr w:rsidR="00A84FD1" w:rsidRPr="00E15DBE" w14:paraId="0FD3F2A9" w14:textId="77777777" w:rsidTr="00927102">
        <w:trPr>
          <w:cantSplit/>
        </w:trPr>
        <w:tc>
          <w:tcPr>
            <w:tcW w:w="187" w:type="pct"/>
            <w:tcBorders>
              <w:top w:val="single" w:sz="4" w:space="0" w:color="auto"/>
              <w:bottom w:val="single" w:sz="4" w:space="0" w:color="auto"/>
              <w:right w:val="single" w:sz="4" w:space="0" w:color="auto"/>
            </w:tcBorders>
            <w:vAlign w:val="center"/>
          </w:tcPr>
          <w:p w14:paraId="57C42CA0" w14:textId="77777777" w:rsidR="006468DD" w:rsidRPr="00E15DBE" w:rsidRDefault="006468DD" w:rsidP="00A84FD1">
            <w:pPr>
              <w:pStyle w:val="af2"/>
              <w:jc w:val="center"/>
              <w:rPr>
                <w:rFonts w:cs="Arial"/>
                <w:color w:val="000000"/>
                <w:sz w:val="20"/>
              </w:rPr>
            </w:pPr>
            <w:r w:rsidRPr="00E15DBE">
              <w:rPr>
                <w:rFonts w:cs="Arial"/>
                <w:color w:val="000000"/>
                <w:sz w:val="20"/>
              </w:rPr>
              <w:t>1</w:t>
            </w:r>
          </w:p>
        </w:tc>
        <w:tc>
          <w:tcPr>
            <w:tcW w:w="728" w:type="pct"/>
            <w:tcBorders>
              <w:top w:val="single" w:sz="4" w:space="0" w:color="auto"/>
              <w:left w:val="single" w:sz="4" w:space="0" w:color="auto"/>
              <w:bottom w:val="single" w:sz="4" w:space="0" w:color="auto"/>
              <w:right w:val="single" w:sz="4" w:space="0" w:color="auto"/>
            </w:tcBorders>
            <w:vAlign w:val="center"/>
          </w:tcPr>
          <w:p w14:paraId="1BF0CF98" w14:textId="77777777" w:rsidR="006468DD" w:rsidRPr="00E15DBE" w:rsidRDefault="006468DD" w:rsidP="00A84FD1">
            <w:pPr>
              <w:pStyle w:val="af2"/>
              <w:jc w:val="center"/>
              <w:rPr>
                <w:rFonts w:cs="Arial"/>
                <w:color w:val="000000"/>
                <w:sz w:val="20"/>
              </w:rPr>
            </w:pPr>
            <w:r w:rsidRPr="00E15DBE">
              <w:rPr>
                <w:rFonts w:cs="Arial"/>
                <w:color w:val="000000"/>
                <w:sz w:val="20"/>
              </w:rPr>
              <w:t>2</w:t>
            </w:r>
          </w:p>
        </w:tc>
        <w:tc>
          <w:tcPr>
            <w:tcW w:w="565" w:type="pct"/>
            <w:tcBorders>
              <w:top w:val="single" w:sz="4" w:space="0" w:color="auto"/>
              <w:left w:val="single" w:sz="4" w:space="0" w:color="auto"/>
              <w:bottom w:val="single" w:sz="4" w:space="0" w:color="auto"/>
              <w:right w:val="single" w:sz="4" w:space="0" w:color="auto"/>
            </w:tcBorders>
            <w:vAlign w:val="center"/>
          </w:tcPr>
          <w:p w14:paraId="0058A90E" w14:textId="77777777" w:rsidR="006468DD" w:rsidRPr="00E15DBE" w:rsidRDefault="006468DD" w:rsidP="00A84FD1">
            <w:pPr>
              <w:pStyle w:val="af2"/>
              <w:jc w:val="center"/>
              <w:rPr>
                <w:rFonts w:cs="Arial"/>
                <w:color w:val="000000"/>
                <w:sz w:val="20"/>
              </w:rPr>
            </w:pPr>
            <w:r w:rsidRPr="00E15DBE">
              <w:rPr>
                <w:rFonts w:cs="Arial"/>
                <w:color w:val="000000"/>
                <w:sz w:val="20"/>
              </w:rPr>
              <w:t>3</w:t>
            </w:r>
          </w:p>
        </w:tc>
        <w:tc>
          <w:tcPr>
            <w:tcW w:w="308" w:type="pct"/>
            <w:tcBorders>
              <w:top w:val="single" w:sz="4" w:space="0" w:color="auto"/>
              <w:left w:val="single" w:sz="4" w:space="0" w:color="auto"/>
              <w:bottom w:val="single" w:sz="4" w:space="0" w:color="auto"/>
              <w:right w:val="single" w:sz="4" w:space="0" w:color="auto"/>
            </w:tcBorders>
            <w:vAlign w:val="center"/>
          </w:tcPr>
          <w:p w14:paraId="645A1F5A" w14:textId="77777777" w:rsidR="006468DD" w:rsidRPr="00E15DBE" w:rsidRDefault="006468DD" w:rsidP="00A84FD1">
            <w:pPr>
              <w:pStyle w:val="af2"/>
              <w:jc w:val="center"/>
              <w:rPr>
                <w:rFonts w:cs="Arial"/>
                <w:color w:val="000000"/>
                <w:sz w:val="20"/>
              </w:rPr>
            </w:pPr>
            <w:r w:rsidRPr="00E15DBE">
              <w:rPr>
                <w:rFonts w:cs="Arial"/>
                <w:color w:val="000000"/>
                <w:sz w:val="20"/>
              </w:rPr>
              <w:t>4</w:t>
            </w:r>
          </w:p>
        </w:tc>
        <w:tc>
          <w:tcPr>
            <w:tcW w:w="492" w:type="pct"/>
            <w:tcBorders>
              <w:top w:val="single" w:sz="4" w:space="0" w:color="auto"/>
              <w:left w:val="single" w:sz="4" w:space="0" w:color="auto"/>
              <w:bottom w:val="single" w:sz="4" w:space="0" w:color="auto"/>
              <w:right w:val="single" w:sz="4" w:space="0" w:color="auto"/>
            </w:tcBorders>
            <w:vAlign w:val="center"/>
          </w:tcPr>
          <w:p w14:paraId="7071B269" w14:textId="77777777" w:rsidR="006468DD" w:rsidRPr="00E15DBE" w:rsidRDefault="006468DD" w:rsidP="00A84FD1">
            <w:pPr>
              <w:pStyle w:val="af2"/>
              <w:jc w:val="center"/>
              <w:rPr>
                <w:rFonts w:cs="Arial"/>
                <w:color w:val="000000"/>
                <w:sz w:val="20"/>
              </w:rPr>
            </w:pPr>
            <w:r w:rsidRPr="00E15DBE">
              <w:rPr>
                <w:rFonts w:cs="Arial"/>
                <w:color w:val="000000"/>
                <w:sz w:val="20"/>
              </w:rPr>
              <w:t>5</w:t>
            </w:r>
          </w:p>
        </w:tc>
        <w:tc>
          <w:tcPr>
            <w:tcW w:w="351" w:type="pct"/>
            <w:tcBorders>
              <w:top w:val="single" w:sz="4" w:space="0" w:color="auto"/>
              <w:left w:val="single" w:sz="4" w:space="0" w:color="auto"/>
              <w:bottom w:val="single" w:sz="4" w:space="0" w:color="auto"/>
              <w:right w:val="single" w:sz="4" w:space="0" w:color="auto"/>
            </w:tcBorders>
            <w:vAlign w:val="center"/>
          </w:tcPr>
          <w:p w14:paraId="54D651E4" w14:textId="77777777" w:rsidR="006468DD" w:rsidRPr="00E15DBE" w:rsidRDefault="006468DD" w:rsidP="00A84FD1">
            <w:pPr>
              <w:pStyle w:val="af2"/>
              <w:jc w:val="center"/>
              <w:rPr>
                <w:rFonts w:cs="Arial"/>
                <w:color w:val="000000"/>
                <w:sz w:val="20"/>
              </w:rPr>
            </w:pPr>
            <w:r w:rsidRPr="00E15DBE">
              <w:rPr>
                <w:rFonts w:cs="Arial"/>
                <w:color w:val="000000"/>
                <w:sz w:val="20"/>
              </w:rPr>
              <w:t>6</w:t>
            </w:r>
          </w:p>
        </w:tc>
        <w:tc>
          <w:tcPr>
            <w:tcW w:w="492" w:type="pct"/>
            <w:tcBorders>
              <w:top w:val="single" w:sz="4" w:space="0" w:color="auto"/>
              <w:left w:val="single" w:sz="4" w:space="0" w:color="auto"/>
              <w:bottom w:val="single" w:sz="4" w:space="0" w:color="auto"/>
              <w:right w:val="single" w:sz="4" w:space="0" w:color="auto"/>
            </w:tcBorders>
            <w:vAlign w:val="center"/>
          </w:tcPr>
          <w:p w14:paraId="3D107976" w14:textId="77777777" w:rsidR="006468DD" w:rsidRPr="00E15DBE" w:rsidRDefault="006468DD" w:rsidP="00A84FD1">
            <w:pPr>
              <w:pStyle w:val="af2"/>
              <w:jc w:val="center"/>
              <w:rPr>
                <w:rFonts w:cs="Arial"/>
                <w:color w:val="000000"/>
                <w:sz w:val="20"/>
              </w:rPr>
            </w:pPr>
            <w:r w:rsidRPr="00E15DBE">
              <w:rPr>
                <w:rFonts w:cs="Arial"/>
                <w:color w:val="000000"/>
                <w:sz w:val="20"/>
              </w:rPr>
              <w:t>7</w:t>
            </w:r>
          </w:p>
        </w:tc>
        <w:tc>
          <w:tcPr>
            <w:tcW w:w="427" w:type="pct"/>
            <w:tcBorders>
              <w:top w:val="single" w:sz="4" w:space="0" w:color="auto"/>
              <w:left w:val="single" w:sz="4" w:space="0" w:color="auto"/>
              <w:bottom w:val="single" w:sz="4" w:space="0" w:color="auto"/>
              <w:right w:val="single" w:sz="4" w:space="0" w:color="auto"/>
            </w:tcBorders>
            <w:vAlign w:val="center"/>
          </w:tcPr>
          <w:p w14:paraId="3C107158" w14:textId="77777777" w:rsidR="006468DD" w:rsidRPr="00E15DBE" w:rsidRDefault="006468DD" w:rsidP="00A84FD1">
            <w:pPr>
              <w:pStyle w:val="af2"/>
              <w:jc w:val="center"/>
              <w:rPr>
                <w:rFonts w:cs="Arial"/>
                <w:color w:val="000000"/>
                <w:sz w:val="20"/>
              </w:rPr>
            </w:pPr>
            <w:r w:rsidRPr="00E15DBE">
              <w:rPr>
                <w:rFonts w:cs="Arial"/>
                <w:color w:val="000000"/>
                <w:sz w:val="20"/>
              </w:rPr>
              <w:t>8</w:t>
            </w:r>
          </w:p>
        </w:tc>
        <w:tc>
          <w:tcPr>
            <w:tcW w:w="396" w:type="pct"/>
            <w:tcBorders>
              <w:top w:val="single" w:sz="4" w:space="0" w:color="auto"/>
              <w:left w:val="single" w:sz="4" w:space="0" w:color="auto"/>
              <w:bottom w:val="single" w:sz="4" w:space="0" w:color="auto"/>
              <w:right w:val="single" w:sz="4" w:space="0" w:color="auto"/>
            </w:tcBorders>
            <w:vAlign w:val="center"/>
          </w:tcPr>
          <w:p w14:paraId="5DD90FC3" w14:textId="77777777" w:rsidR="006468DD" w:rsidRPr="00E15DBE" w:rsidRDefault="006468DD" w:rsidP="00A84FD1">
            <w:pPr>
              <w:pStyle w:val="af2"/>
              <w:jc w:val="center"/>
              <w:rPr>
                <w:rFonts w:cs="Arial"/>
                <w:color w:val="000000"/>
                <w:sz w:val="20"/>
              </w:rPr>
            </w:pPr>
            <w:r w:rsidRPr="00E15DBE">
              <w:rPr>
                <w:rFonts w:cs="Arial"/>
                <w:color w:val="000000"/>
                <w:sz w:val="20"/>
              </w:rPr>
              <w:t>9</w:t>
            </w:r>
          </w:p>
        </w:tc>
        <w:tc>
          <w:tcPr>
            <w:tcW w:w="564" w:type="pct"/>
            <w:tcBorders>
              <w:top w:val="single" w:sz="4" w:space="0" w:color="auto"/>
              <w:left w:val="single" w:sz="4" w:space="0" w:color="auto"/>
              <w:bottom w:val="single" w:sz="4" w:space="0" w:color="auto"/>
              <w:right w:val="single" w:sz="4" w:space="0" w:color="auto"/>
            </w:tcBorders>
            <w:vAlign w:val="center"/>
          </w:tcPr>
          <w:p w14:paraId="6B3EA106" w14:textId="77777777" w:rsidR="006468DD" w:rsidRPr="00E15DBE" w:rsidRDefault="006468DD" w:rsidP="00A84FD1">
            <w:pPr>
              <w:pStyle w:val="af2"/>
              <w:jc w:val="center"/>
              <w:rPr>
                <w:rFonts w:cs="Arial"/>
                <w:color w:val="000000"/>
                <w:sz w:val="20"/>
              </w:rPr>
            </w:pPr>
            <w:r w:rsidRPr="00E15DBE">
              <w:rPr>
                <w:rFonts w:cs="Arial"/>
                <w:color w:val="000000"/>
                <w:sz w:val="20"/>
              </w:rPr>
              <w:t>10</w:t>
            </w:r>
          </w:p>
        </w:tc>
        <w:tc>
          <w:tcPr>
            <w:tcW w:w="488" w:type="pct"/>
            <w:tcBorders>
              <w:top w:val="single" w:sz="4" w:space="0" w:color="auto"/>
              <w:left w:val="single" w:sz="4" w:space="0" w:color="auto"/>
              <w:bottom w:val="single" w:sz="4" w:space="0" w:color="auto"/>
            </w:tcBorders>
            <w:vAlign w:val="center"/>
          </w:tcPr>
          <w:p w14:paraId="5CB466AD" w14:textId="77777777" w:rsidR="006468DD" w:rsidRPr="00E15DBE" w:rsidRDefault="006468DD" w:rsidP="00A84FD1">
            <w:pPr>
              <w:pStyle w:val="af2"/>
              <w:jc w:val="center"/>
              <w:rPr>
                <w:rFonts w:cs="Arial"/>
                <w:color w:val="000000"/>
                <w:sz w:val="20"/>
              </w:rPr>
            </w:pPr>
            <w:r w:rsidRPr="00E15DBE">
              <w:rPr>
                <w:rFonts w:cs="Arial"/>
                <w:color w:val="000000"/>
                <w:sz w:val="20"/>
              </w:rPr>
              <w:t>11</w:t>
            </w:r>
          </w:p>
        </w:tc>
      </w:tr>
      <w:tr w:rsidR="00A84FD1" w:rsidRPr="00E15DBE" w14:paraId="4DF5A845" w14:textId="77777777" w:rsidTr="00927102">
        <w:trPr>
          <w:cantSplit/>
        </w:trPr>
        <w:tc>
          <w:tcPr>
            <w:tcW w:w="187" w:type="pct"/>
            <w:tcBorders>
              <w:top w:val="single" w:sz="4" w:space="0" w:color="auto"/>
              <w:bottom w:val="single" w:sz="4" w:space="0" w:color="auto"/>
              <w:right w:val="single" w:sz="4" w:space="0" w:color="auto"/>
            </w:tcBorders>
            <w:vAlign w:val="center"/>
          </w:tcPr>
          <w:p w14:paraId="511101E1" w14:textId="77777777" w:rsidR="006468DD" w:rsidRPr="00E15DBE" w:rsidRDefault="006468DD" w:rsidP="00A84FD1">
            <w:pPr>
              <w:pStyle w:val="af2"/>
              <w:jc w:val="center"/>
              <w:rPr>
                <w:rFonts w:cs="Arial"/>
                <w:color w:val="000000"/>
                <w:sz w:val="20"/>
              </w:rPr>
            </w:pPr>
          </w:p>
        </w:tc>
        <w:tc>
          <w:tcPr>
            <w:tcW w:w="728" w:type="pct"/>
            <w:tcBorders>
              <w:top w:val="single" w:sz="4" w:space="0" w:color="auto"/>
              <w:left w:val="single" w:sz="4" w:space="0" w:color="auto"/>
              <w:bottom w:val="single" w:sz="4" w:space="0" w:color="auto"/>
              <w:right w:val="single" w:sz="4" w:space="0" w:color="auto"/>
            </w:tcBorders>
            <w:vAlign w:val="center"/>
          </w:tcPr>
          <w:p w14:paraId="1481EF54" w14:textId="77777777" w:rsidR="006468DD" w:rsidRPr="00E15DBE" w:rsidRDefault="006468DD" w:rsidP="00A84FD1">
            <w:pPr>
              <w:pStyle w:val="af2"/>
              <w:jc w:val="center"/>
              <w:rPr>
                <w:rFonts w:cs="Arial"/>
                <w:color w:val="000000"/>
                <w:sz w:val="20"/>
              </w:rPr>
            </w:pPr>
          </w:p>
        </w:tc>
        <w:tc>
          <w:tcPr>
            <w:tcW w:w="565" w:type="pct"/>
            <w:tcBorders>
              <w:top w:val="single" w:sz="4" w:space="0" w:color="auto"/>
              <w:left w:val="single" w:sz="4" w:space="0" w:color="auto"/>
              <w:bottom w:val="single" w:sz="4" w:space="0" w:color="auto"/>
              <w:right w:val="single" w:sz="4" w:space="0" w:color="auto"/>
            </w:tcBorders>
            <w:vAlign w:val="center"/>
          </w:tcPr>
          <w:p w14:paraId="57C73425" w14:textId="77777777" w:rsidR="006468DD" w:rsidRPr="00E15DBE" w:rsidRDefault="006468DD" w:rsidP="00A84FD1">
            <w:pPr>
              <w:pStyle w:val="af2"/>
              <w:jc w:val="center"/>
              <w:rPr>
                <w:rFonts w:cs="Arial"/>
                <w:color w:val="000000"/>
                <w:sz w:val="20"/>
              </w:rPr>
            </w:pPr>
          </w:p>
        </w:tc>
        <w:tc>
          <w:tcPr>
            <w:tcW w:w="308" w:type="pct"/>
            <w:tcBorders>
              <w:top w:val="single" w:sz="4" w:space="0" w:color="auto"/>
              <w:left w:val="single" w:sz="4" w:space="0" w:color="auto"/>
              <w:bottom w:val="single" w:sz="4" w:space="0" w:color="auto"/>
              <w:right w:val="single" w:sz="4" w:space="0" w:color="auto"/>
            </w:tcBorders>
            <w:vAlign w:val="center"/>
          </w:tcPr>
          <w:p w14:paraId="102845FD" w14:textId="77777777" w:rsidR="006468DD" w:rsidRPr="00E15DBE" w:rsidRDefault="006468DD" w:rsidP="00A84FD1">
            <w:pPr>
              <w:pStyle w:val="af2"/>
              <w:jc w:val="center"/>
              <w:rPr>
                <w:rFonts w:cs="Arial"/>
                <w:color w:val="000000"/>
                <w:sz w:val="20"/>
              </w:rPr>
            </w:pPr>
          </w:p>
        </w:tc>
        <w:tc>
          <w:tcPr>
            <w:tcW w:w="492" w:type="pct"/>
            <w:tcBorders>
              <w:top w:val="single" w:sz="4" w:space="0" w:color="auto"/>
              <w:left w:val="single" w:sz="4" w:space="0" w:color="auto"/>
              <w:bottom w:val="single" w:sz="4" w:space="0" w:color="auto"/>
              <w:right w:val="single" w:sz="4" w:space="0" w:color="auto"/>
            </w:tcBorders>
            <w:vAlign w:val="center"/>
          </w:tcPr>
          <w:p w14:paraId="7411A684" w14:textId="77777777" w:rsidR="006468DD" w:rsidRPr="00E15DBE" w:rsidRDefault="006468DD" w:rsidP="00A84FD1">
            <w:pPr>
              <w:pStyle w:val="af2"/>
              <w:jc w:val="center"/>
              <w:rPr>
                <w:rFonts w:cs="Arial"/>
                <w:color w:val="000000"/>
                <w:sz w:val="20"/>
              </w:rPr>
            </w:pPr>
          </w:p>
        </w:tc>
        <w:tc>
          <w:tcPr>
            <w:tcW w:w="351" w:type="pct"/>
            <w:tcBorders>
              <w:top w:val="single" w:sz="4" w:space="0" w:color="auto"/>
              <w:left w:val="single" w:sz="4" w:space="0" w:color="auto"/>
              <w:bottom w:val="single" w:sz="4" w:space="0" w:color="auto"/>
              <w:right w:val="single" w:sz="4" w:space="0" w:color="auto"/>
            </w:tcBorders>
            <w:vAlign w:val="center"/>
          </w:tcPr>
          <w:p w14:paraId="642E0B37" w14:textId="77777777" w:rsidR="006468DD" w:rsidRPr="00E15DBE" w:rsidRDefault="006468DD" w:rsidP="00A84FD1">
            <w:pPr>
              <w:pStyle w:val="af2"/>
              <w:jc w:val="center"/>
              <w:rPr>
                <w:rFonts w:cs="Arial"/>
                <w:color w:val="000000"/>
                <w:sz w:val="20"/>
              </w:rPr>
            </w:pPr>
          </w:p>
        </w:tc>
        <w:tc>
          <w:tcPr>
            <w:tcW w:w="492" w:type="pct"/>
            <w:tcBorders>
              <w:top w:val="single" w:sz="4" w:space="0" w:color="auto"/>
              <w:left w:val="single" w:sz="4" w:space="0" w:color="auto"/>
              <w:bottom w:val="single" w:sz="4" w:space="0" w:color="auto"/>
              <w:right w:val="single" w:sz="4" w:space="0" w:color="auto"/>
            </w:tcBorders>
            <w:vAlign w:val="center"/>
          </w:tcPr>
          <w:p w14:paraId="55712129" w14:textId="77777777" w:rsidR="006468DD" w:rsidRPr="00E15DBE" w:rsidRDefault="006468DD" w:rsidP="00A84FD1">
            <w:pPr>
              <w:pStyle w:val="af2"/>
              <w:jc w:val="center"/>
              <w:rPr>
                <w:rFonts w:cs="Arial"/>
                <w:color w:val="000000"/>
                <w:sz w:val="20"/>
              </w:rPr>
            </w:pPr>
          </w:p>
        </w:tc>
        <w:tc>
          <w:tcPr>
            <w:tcW w:w="427" w:type="pct"/>
            <w:tcBorders>
              <w:top w:val="single" w:sz="4" w:space="0" w:color="auto"/>
              <w:left w:val="single" w:sz="4" w:space="0" w:color="auto"/>
              <w:bottom w:val="single" w:sz="4" w:space="0" w:color="auto"/>
              <w:right w:val="single" w:sz="4" w:space="0" w:color="auto"/>
            </w:tcBorders>
            <w:vAlign w:val="center"/>
          </w:tcPr>
          <w:p w14:paraId="7011F61C" w14:textId="77777777" w:rsidR="006468DD" w:rsidRPr="00E15DBE" w:rsidRDefault="006468DD" w:rsidP="00A84FD1">
            <w:pPr>
              <w:pStyle w:val="af2"/>
              <w:jc w:val="center"/>
              <w:rPr>
                <w:rFonts w:cs="Arial"/>
                <w:color w:val="000000"/>
                <w:sz w:val="20"/>
              </w:rPr>
            </w:pPr>
          </w:p>
        </w:tc>
        <w:tc>
          <w:tcPr>
            <w:tcW w:w="396" w:type="pct"/>
            <w:tcBorders>
              <w:top w:val="single" w:sz="4" w:space="0" w:color="auto"/>
              <w:left w:val="single" w:sz="4" w:space="0" w:color="auto"/>
              <w:bottom w:val="single" w:sz="4" w:space="0" w:color="auto"/>
              <w:right w:val="single" w:sz="4" w:space="0" w:color="auto"/>
            </w:tcBorders>
            <w:vAlign w:val="center"/>
          </w:tcPr>
          <w:p w14:paraId="7C1B96AA" w14:textId="77777777" w:rsidR="006468DD" w:rsidRPr="00E15DBE" w:rsidRDefault="006468DD" w:rsidP="00A84FD1">
            <w:pPr>
              <w:pStyle w:val="af2"/>
              <w:jc w:val="center"/>
              <w:rPr>
                <w:rFonts w:cs="Arial"/>
                <w:color w:val="000000"/>
                <w:sz w:val="20"/>
              </w:rPr>
            </w:pPr>
          </w:p>
        </w:tc>
        <w:tc>
          <w:tcPr>
            <w:tcW w:w="564" w:type="pct"/>
            <w:tcBorders>
              <w:top w:val="single" w:sz="4" w:space="0" w:color="auto"/>
              <w:left w:val="single" w:sz="4" w:space="0" w:color="auto"/>
              <w:bottom w:val="single" w:sz="4" w:space="0" w:color="auto"/>
              <w:right w:val="single" w:sz="4" w:space="0" w:color="auto"/>
            </w:tcBorders>
            <w:vAlign w:val="center"/>
          </w:tcPr>
          <w:p w14:paraId="496FF9C2" w14:textId="77777777" w:rsidR="006468DD" w:rsidRPr="00E15DBE" w:rsidRDefault="006468DD" w:rsidP="00A84FD1">
            <w:pPr>
              <w:pStyle w:val="af2"/>
              <w:jc w:val="center"/>
              <w:rPr>
                <w:rFonts w:cs="Arial"/>
                <w:color w:val="000000"/>
                <w:sz w:val="20"/>
              </w:rPr>
            </w:pPr>
          </w:p>
        </w:tc>
        <w:tc>
          <w:tcPr>
            <w:tcW w:w="488" w:type="pct"/>
            <w:tcBorders>
              <w:top w:val="single" w:sz="4" w:space="0" w:color="auto"/>
              <w:left w:val="single" w:sz="4" w:space="0" w:color="auto"/>
              <w:bottom w:val="single" w:sz="4" w:space="0" w:color="auto"/>
            </w:tcBorders>
            <w:vAlign w:val="center"/>
          </w:tcPr>
          <w:p w14:paraId="67CD6702" w14:textId="77777777" w:rsidR="006468DD" w:rsidRPr="00E15DBE" w:rsidRDefault="006468DD" w:rsidP="00A84FD1">
            <w:pPr>
              <w:pStyle w:val="af2"/>
              <w:jc w:val="center"/>
              <w:rPr>
                <w:rFonts w:cs="Arial"/>
                <w:color w:val="000000"/>
                <w:sz w:val="20"/>
              </w:rPr>
            </w:pPr>
          </w:p>
        </w:tc>
      </w:tr>
      <w:tr w:rsidR="00A84FD1" w:rsidRPr="00E15DBE" w14:paraId="23A66E7C" w14:textId="77777777" w:rsidTr="00927102">
        <w:trPr>
          <w:cantSplit/>
        </w:trPr>
        <w:tc>
          <w:tcPr>
            <w:tcW w:w="187" w:type="pct"/>
            <w:tcBorders>
              <w:top w:val="single" w:sz="4" w:space="0" w:color="auto"/>
              <w:bottom w:val="single" w:sz="4" w:space="0" w:color="auto"/>
              <w:right w:val="single" w:sz="4" w:space="0" w:color="auto"/>
            </w:tcBorders>
            <w:vAlign w:val="center"/>
          </w:tcPr>
          <w:p w14:paraId="64453229" w14:textId="77777777" w:rsidR="006468DD" w:rsidRPr="00E15DBE" w:rsidRDefault="006468DD" w:rsidP="00A84FD1">
            <w:pPr>
              <w:pStyle w:val="af2"/>
              <w:jc w:val="center"/>
              <w:rPr>
                <w:rFonts w:cs="Arial"/>
                <w:color w:val="000000"/>
                <w:sz w:val="20"/>
              </w:rPr>
            </w:pPr>
          </w:p>
        </w:tc>
        <w:tc>
          <w:tcPr>
            <w:tcW w:w="728" w:type="pct"/>
            <w:tcBorders>
              <w:top w:val="single" w:sz="4" w:space="0" w:color="auto"/>
              <w:left w:val="single" w:sz="4" w:space="0" w:color="auto"/>
              <w:bottom w:val="single" w:sz="4" w:space="0" w:color="auto"/>
              <w:right w:val="single" w:sz="4" w:space="0" w:color="auto"/>
            </w:tcBorders>
            <w:vAlign w:val="center"/>
          </w:tcPr>
          <w:p w14:paraId="4DA23998" w14:textId="77777777" w:rsidR="006468DD" w:rsidRPr="00E15DBE" w:rsidRDefault="006468DD" w:rsidP="00A84FD1">
            <w:pPr>
              <w:pStyle w:val="af2"/>
              <w:jc w:val="center"/>
              <w:rPr>
                <w:rFonts w:cs="Arial"/>
                <w:color w:val="000000"/>
                <w:sz w:val="20"/>
              </w:rPr>
            </w:pPr>
          </w:p>
        </w:tc>
        <w:tc>
          <w:tcPr>
            <w:tcW w:w="565" w:type="pct"/>
            <w:tcBorders>
              <w:top w:val="single" w:sz="4" w:space="0" w:color="auto"/>
              <w:left w:val="single" w:sz="4" w:space="0" w:color="auto"/>
              <w:bottom w:val="single" w:sz="4" w:space="0" w:color="auto"/>
              <w:right w:val="single" w:sz="4" w:space="0" w:color="auto"/>
            </w:tcBorders>
            <w:vAlign w:val="center"/>
          </w:tcPr>
          <w:p w14:paraId="638848DE" w14:textId="77777777" w:rsidR="006468DD" w:rsidRPr="00E15DBE" w:rsidRDefault="006468DD" w:rsidP="00A84FD1">
            <w:pPr>
              <w:pStyle w:val="af2"/>
              <w:jc w:val="center"/>
              <w:rPr>
                <w:rFonts w:cs="Arial"/>
                <w:color w:val="000000"/>
                <w:sz w:val="20"/>
              </w:rPr>
            </w:pPr>
          </w:p>
        </w:tc>
        <w:tc>
          <w:tcPr>
            <w:tcW w:w="308" w:type="pct"/>
            <w:tcBorders>
              <w:top w:val="single" w:sz="4" w:space="0" w:color="auto"/>
              <w:left w:val="single" w:sz="4" w:space="0" w:color="auto"/>
              <w:bottom w:val="single" w:sz="4" w:space="0" w:color="auto"/>
              <w:right w:val="single" w:sz="4" w:space="0" w:color="auto"/>
            </w:tcBorders>
            <w:vAlign w:val="center"/>
          </w:tcPr>
          <w:p w14:paraId="7E6065E1" w14:textId="77777777" w:rsidR="006468DD" w:rsidRPr="00E15DBE" w:rsidRDefault="006468DD" w:rsidP="00A84FD1">
            <w:pPr>
              <w:pStyle w:val="af2"/>
              <w:jc w:val="center"/>
              <w:rPr>
                <w:rFonts w:cs="Arial"/>
                <w:color w:val="000000"/>
                <w:sz w:val="20"/>
              </w:rPr>
            </w:pPr>
          </w:p>
        </w:tc>
        <w:tc>
          <w:tcPr>
            <w:tcW w:w="492" w:type="pct"/>
            <w:tcBorders>
              <w:top w:val="single" w:sz="4" w:space="0" w:color="auto"/>
              <w:left w:val="single" w:sz="4" w:space="0" w:color="auto"/>
              <w:bottom w:val="single" w:sz="4" w:space="0" w:color="auto"/>
              <w:right w:val="single" w:sz="4" w:space="0" w:color="auto"/>
            </w:tcBorders>
            <w:vAlign w:val="center"/>
          </w:tcPr>
          <w:p w14:paraId="533164E5" w14:textId="77777777" w:rsidR="006468DD" w:rsidRPr="00E15DBE" w:rsidRDefault="006468DD" w:rsidP="00A84FD1">
            <w:pPr>
              <w:pStyle w:val="af2"/>
              <w:jc w:val="center"/>
              <w:rPr>
                <w:rFonts w:cs="Arial"/>
                <w:color w:val="000000"/>
                <w:sz w:val="20"/>
              </w:rPr>
            </w:pPr>
          </w:p>
        </w:tc>
        <w:tc>
          <w:tcPr>
            <w:tcW w:w="351" w:type="pct"/>
            <w:tcBorders>
              <w:top w:val="single" w:sz="4" w:space="0" w:color="auto"/>
              <w:left w:val="single" w:sz="4" w:space="0" w:color="auto"/>
              <w:bottom w:val="single" w:sz="4" w:space="0" w:color="auto"/>
              <w:right w:val="single" w:sz="4" w:space="0" w:color="auto"/>
            </w:tcBorders>
            <w:vAlign w:val="center"/>
          </w:tcPr>
          <w:p w14:paraId="28F87E48" w14:textId="77777777" w:rsidR="006468DD" w:rsidRPr="00E15DBE" w:rsidRDefault="006468DD" w:rsidP="00A84FD1">
            <w:pPr>
              <w:pStyle w:val="af2"/>
              <w:jc w:val="center"/>
              <w:rPr>
                <w:rFonts w:cs="Arial"/>
                <w:color w:val="000000"/>
                <w:sz w:val="20"/>
              </w:rPr>
            </w:pPr>
          </w:p>
        </w:tc>
        <w:tc>
          <w:tcPr>
            <w:tcW w:w="492" w:type="pct"/>
            <w:tcBorders>
              <w:top w:val="single" w:sz="4" w:space="0" w:color="auto"/>
              <w:left w:val="single" w:sz="4" w:space="0" w:color="auto"/>
              <w:bottom w:val="single" w:sz="4" w:space="0" w:color="auto"/>
              <w:right w:val="single" w:sz="4" w:space="0" w:color="auto"/>
            </w:tcBorders>
            <w:vAlign w:val="center"/>
          </w:tcPr>
          <w:p w14:paraId="601168DF" w14:textId="77777777" w:rsidR="006468DD" w:rsidRPr="00E15DBE" w:rsidRDefault="006468DD" w:rsidP="00A84FD1">
            <w:pPr>
              <w:pStyle w:val="af2"/>
              <w:jc w:val="center"/>
              <w:rPr>
                <w:rFonts w:cs="Arial"/>
                <w:color w:val="000000"/>
                <w:sz w:val="20"/>
              </w:rPr>
            </w:pPr>
          </w:p>
        </w:tc>
        <w:tc>
          <w:tcPr>
            <w:tcW w:w="427" w:type="pct"/>
            <w:tcBorders>
              <w:top w:val="single" w:sz="4" w:space="0" w:color="auto"/>
              <w:left w:val="single" w:sz="4" w:space="0" w:color="auto"/>
              <w:bottom w:val="single" w:sz="4" w:space="0" w:color="auto"/>
              <w:right w:val="single" w:sz="4" w:space="0" w:color="auto"/>
            </w:tcBorders>
            <w:vAlign w:val="center"/>
          </w:tcPr>
          <w:p w14:paraId="16F10F40" w14:textId="77777777" w:rsidR="006468DD" w:rsidRPr="00E15DBE" w:rsidRDefault="006468DD" w:rsidP="00A84FD1">
            <w:pPr>
              <w:pStyle w:val="af2"/>
              <w:jc w:val="center"/>
              <w:rPr>
                <w:rFonts w:cs="Arial"/>
                <w:color w:val="000000"/>
                <w:sz w:val="20"/>
              </w:rPr>
            </w:pPr>
          </w:p>
        </w:tc>
        <w:tc>
          <w:tcPr>
            <w:tcW w:w="396" w:type="pct"/>
            <w:tcBorders>
              <w:top w:val="single" w:sz="4" w:space="0" w:color="auto"/>
              <w:left w:val="single" w:sz="4" w:space="0" w:color="auto"/>
              <w:bottom w:val="single" w:sz="4" w:space="0" w:color="auto"/>
              <w:right w:val="single" w:sz="4" w:space="0" w:color="auto"/>
            </w:tcBorders>
            <w:vAlign w:val="center"/>
          </w:tcPr>
          <w:p w14:paraId="38E2D4BB" w14:textId="77777777" w:rsidR="006468DD" w:rsidRPr="00E15DBE" w:rsidRDefault="006468DD" w:rsidP="00A84FD1">
            <w:pPr>
              <w:pStyle w:val="af2"/>
              <w:jc w:val="center"/>
              <w:rPr>
                <w:rFonts w:cs="Arial"/>
                <w:color w:val="000000"/>
                <w:sz w:val="20"/>
              </w:rPr>
            </w:pPr>
          </w:p>
        </w:tc>
        <w:tc>
          <w:tcPr>
            <w:tcW w:w="564" w:type="pct"/>
            <w:tcBorders>
              <w:top w:val="single" w:sz="4" w:space="0" w:color="auto"/>
              <w:left w:val="single" w:sz="4" w:space="0" w:color="auto"/>
              <w:bottom w:val="single" w:sz="4" w:space="0" w:color="auto"/>
              <w:right w:val="single" w:sz="4" w:space="0" w:color="auto"/>
            </w:tcBorders>
            <w:vAlign w:val="center"/>
          </w:tcPr>
          <w:p w14:paraId="7107D289" w14:textId="77777777" w:rsidR="006468DD" w:rsidRPr="00E15DBE" w:rsidRDefault="006468DD" w:rsidP="00A84FD1">
            <w:pPr>
              <w:pStyle w:val="af2"/>
              <w:jc w:val="center"/>
              <w:rPr>
                <w:rFonts w:cs="Arial"/>
                <w:color w:val="000000"/>
                <w:sz w:val="20"/>
              </w:rPr>
            </w:pPr>
          </w:p>
        </w:tc>
        <w:tc>
          <w:tcPr>
            <w:tcW w:w="488" w:type="pct"/>
            <w:tcBorders>
              <w:top w:val="single" w:sz="4" w:space="0" w:color="auto"/>
              <w:left w:val="single" w:sz="4" w:space="0" w:color="auto"/>
              <w:bottom w:val="single" w:sz="4" w:space="0" w:color="auto"/>
            </w:tcBorders>
            <w:vAlign w:val="center"/>
          </w:tcPr>
          <w:p w14:paraId="5424D258" w14:textId="77777777" w:rsidR="006468DD" w:rsidRPr="00E15DBE" w:rsidRDefault="006468DD" w:rsidP="00A84FD1">
            <w:pPr>
              <w:pStyle w:val="af2"/>
              <w:jc w:val="center"/>
              <w:rPr>
                <w:rFonts w:cs="Arial"/>
                <w:color w:val="000000"/>
                <w:sz w:val="20"/>
              </w:rPr>
            </w:pPr>
          </w:p>
        </w:tc>
      </w:tr>
      <w:tr w:rsidR="00A84FD1" w:rsidRPr="00E15DBE" w14:paraId="10068F03" w14:textId="77777777" w:rsidTr="00927102">
        <w:trPr>
          <w:cantSplit/>
        </w:trPr>
        <w:tc>
          <w:tcPr>
            <w:tcW w:w="187" w:type="pct"/>
            <w:tcBorders>
              <w:top w:val="single" w:sz="4" w:space="0" w:color="auto"/>
              <w:bottom w:val="single" w:sz="4" w:space="0" w:color="auto"/>
              <w:right w:val="single" w:sz="4" w:space="0" w:color="auto"/>
            </w:tcBorders>
            <w:vAlign w:val="center"/>
          </w:tcPr>
          <w:p w14:paraId="42E94FD5" w14:textId="77777777" w:rsidR="006468DD" w:rsidRPr="00E15DBE" w:rsidRDefault="006468DD" w:rsidP="00A84FD1">
            <w:pPr>
              <w:pStyle w:val="af2"/>
              <w:jc w:val="center"/>
              <w:rPr>
                <w:rFonts w:cs="Arial"/>
                <w:color w:val="000000"/>
                <w:sz w:val="20"/>
              </w:rPr>
            </w:pPr>
          </w:p>
        </w:tc>
        <w:tc>
          <w:tcPr>
            <w:tcW w:w="728" w:type="pct"/>
            <w:tcBorders>
              <w:top w:val="single" w:sz="4" w:space="0" w:color="auto"/>
              <w:left w:val="single" w:sz="4" w:space="0" w:color="auto"/>
              <w:bottom w:val="single" w:sz="4" w:space="0" w:color="auto"/>
              <w:right w:val="single" w:sz="4" w:space="0" w:color="auto"/>
            </w:tcBorders>
            <w:vAlign w:val="center"/>
          </w:tcPr>
          <w:p w14:paraId="0BA86E7B" w14:textId="77777777" w:rsidR="006468DD" w:rsidRPr="00E15DBE" w:rsidRDefault="006468DD" w:rsidP="00A84FD1">
            <w:pPr>
              <w:pStyle w:val="af2"/>
              <w:jc w:val="center"/>
              <w:rPr>
                <w:rFonts w:cs="Arial"/>
                <w:color w:val="000000"/>
                <w:sz w:val="20"/>
              </w:rPr>
            </w:pPr>
          </w:p>
        </w:tc>
        <w:tc>
          <w:tcPr>
            <w:tcW w:w="565" w:type="pct"/>
            <w:tcBorders>
              <w:top w:val="single" w:sz="4" w:space="0" w:color="auto"/>
              <w:left w:val="single" w:sz="4" w:space="0" w:color="auto"/>
              <w:bottom w:val="single" w:sz="4" w:space="0" w:color="auto"/>
              <w:right w:val="single" w:sz="4" w:space="0" w:color="auto"/>
            </w:tcBorders>
            <w:vAlign w:val="center"/>
          </w:tcPr>
          <w:p w14:paraId="57A31ED4" w14:textId="77777777" w:rsidR="006468DD" w:rsidRPr="00E15DBE" w:rsidRDefault="006468DD" w:rsidP="00A84FD1">
            <w:pPr>
              <w:pStyle w:val="af2"/>
              <w:jc w:val="center"/>
              <w:rPr>
                <w:rFonts w:cs="Arial"/>
                <w:color w:val="000000"/>
                <w:sz w:val="20"/>
              </w:rPr>
            </w:pPr>
          </w:p>
        </w:tc>
        <w:tc>
          <w:tcPr>
            <w:tcW w:w="308" w:type="pct"/>
            <w:tcBorders>
              <w:top w:val="single" w:sz="4" w:space="0" w:color="auto"/>
              <w:left w:val="single" w:sz="4" w:space="0" w:color="auto"/>
              <w:bottom w:val="single" w:sz="4" w:space="0" w:color="auto"/>
              <w:right w:val="single" w:sz="4" w:space="0" w:color="auto"/>
            </w:tcBorders>
            <w:vAlign w:val="center"/>
          </w:tcPr>
          <w:p w14:paraId="27E2830F" w14:textId="77777777" w:rsidR="006468DD" w:rsidRPr="00E15DBE" w:rsidRDefault="006468DD" w:rsidP="00A84FD1">
            <w:pPr>
              <w:pStyle w:val="af2"/>
              <w:jc w:val="center"/>
              <w:rPr>
                <w:rFonts w:cs="Arial"/>
                <w:color w:val="000000"/>
                <w:sz w:val="20"/>
              </w:rPr>
            </w:pPr>
          </w:p>
        </w:tc>
        <w:tc>
          <w:tcPr>
            <w:tcW w:w="492" w:type="pct"/>
            <w:tcBorders>
              <w:top w:val="single" w:sz="4" w:space="0" w:color="auto"/>
              <w:left w:val="single" w:sz="4" w:space="0" w:color="auto"/>
              <w:bottom w:val="single" w:sz="4" w:space="0" w:color="auto"/>
              <w:right w:val="single" w:sz="4" w:space="0" w:color="auto"/>
            </w:tcBorders>
            <w:vAlign w:val="center"/>
          </w:tcPr>
          <w:p w14:paraId="37CA9A56" w14:textId="77777777" w:rsidR="006468DD" w:rsidRPr="00E15DBE" w:rsidRDefault="006468DD" w:rsidP="00A84FD1">
            <w:pPr>
              <w:pStyle w:val="af2"/>
              <w:jc w:val="center"/>
              <w:rPr>
                <w:rFonts w:cs="Arial"/>
                <w:color w:val="000000"/>
                <w:sz w:val="20"/>
              </w:rPr>
            </w:pPr>
          </w:p>
        </w:tc>
        <w:tc>
          <w:tcPr>
            <w:tcW w:w="351" w:type="pct"/>
            <w:tcBorders>
              <w:top w:val="single" w:sz="4" w:space="0" w:color="auto"/>
              <w:left w:val="single" w:sz="4" w:space="0" w:color="auto"/>
              <w:bottom w:val="single" w:sz="4" w:space="0" w:color="auto"/>
              <w:right w:val="single" w:sz="4" w:space="0" w:color="auto"/>
            </w:tcBorders>
            <w:vAlign w:val="center"/>
          </w:tcPr>
          <w:p w14:paraId="728F9E72" w14:textId="77777777" w:rsidR="006468DD" w:rsidRPr="00E15DBE" w:rsidRDefault="006468DD" w:rsidP="00A84FD1">
            <w:pPr>
              <w:pStyle w:val="af2"/>
              <w:jc w:val="center"/>
              <w:rPr>
                <w:rFonts w:cs="Arial"/>
                <w:color w:val="000000"/>
                <w:sz w:val="20"/>
              </w:rPr>
            </w:pPr>
          </w:p>
        </w:tc>
        <w:tc>
          <w:tcPr>
            <w:tcW w:w="492" w:type="pct"/>
            <w:tcBorders>
              <w:top w:val="single" w:sz="4" w:space="0" w:color="auto"/>
              <w:left w:val="single" w:sz="4" w:space="0" w:color="auto"/>
              <w:bottom w:val="single" w:sz="4" w:space="0" w:color="auto"/>
              <w:right w:val="single" w:sz="4" w:space="0" w:color="auto"/>
            </w:tcBorders>
            <w:vAlign w:val="center"/>
          </w:tcPr>
          <w:p w14:paraId="0ABE6704" w14:textId="77777777" w:rsidR="006468DD" w:rsidRPr="00E15DBE" w:rsidRDefault="006468DD" w:rsidP="00A84FD1">
            <w:pPr>
              <w:pStyle w:val="af2"/>
              <w:jc w:val="center"/>
              <w:rPr>
                <w:rFonts w:cs="Arial"/>
                <w:color w:val="000000"/>
                <w:sz w:val="20"/>
              </w:rPr>
            </w:pPr>
          </w:p>
        </w:tc>
        <w:tc>
          <w:tcPr>
            <w:tcW w:w="427" w:type="pct"/>
            <w:tcBorders>
              <w:top w:val="single" w:sz="4" w:space="0" w:color="auto"/>
              <w:left w:val="single" w:sz="4" w:space="0" w:color="auto"/>
              <w:bottom w:val="single" w:sz="4" w:space="0" w:color="auto"/>
              <w:right w:val="single" w:sz="4" w:space="0" w:color="auto"/>
            </w:tcBorders>
            <w:vAlign w:val="center"/>
          </w:tcPr>
          <w:p w14:paraId="4582B1A3" w14:textId="77777777" w:rsidR="006468DD" w:rsidRPr="00E15DBE" w:rsidRDefault="006468DD" w:rsidP="00A84FD1">
            <w:pPr>
              <w:pStyle w:val="af2"/>
              <w:jc w:val="center"/>
              <w:rPr>
                <w:rFonts w:cs="Arial"/>
                <w:color w:val="000000"/>
                <w:sz w:val="20"/>
              </w:rPr>
            </w:pPr>
          </w:p>
        </w:tc>
        <w:tc>
          <w:tcPr>
            <w:tcW w:w="396" w:type="pct"/>
            <w:tcBorders>
              <w:top w:val="single" w:sz="4" w:space="0" w:color="auto"/>
              <w:left w:val="single" w:sz="4" w:space="0" w:color="auto"/>
              <w:bottom w:val="single" w:sz="4" w:space="0" w:color="auto"/>
              <w:right w:val="single" w:sz="4" w:space="0" w:color="auto"/>
            </w:tcBorders>
            <w:vAlign w:val="center"/>
          </w:tcPr>
          <w:p w14:paraId="41E581FF" w14:textId="77777777" w:rsidR="006468DD" w:rsidRPr="00E15DBE" w:rsidRDefault="006468DD" w:rsidP="00A84FD1">
            <w:pPr>
              <w:pStyle w:val="af2"/>
              <w:jc w:val="center"/>
              <w:rPr>
                <w:rFonts w:cs="Arial"/>
                <w:color w:val="000000"/>
                <w:sz w:val="20"/>
              </w:rPr>
            </w:pPr>
          </w:p>
        </w:tc>
        <w:tc>
          <w:tcPr>
            <w:tcW w:w="564" w:type="pct"/>
            <w:tcBorders>
              <w:top w:val="single" w:sz="4" w:space="0" w:color="auto"/>
              <w:left w:val="single" w:sz="4" w:space="0" w:color="auto"/>
              <w:bottom w:val="single" w:sz="4" w:space="0" w:color="auto"/>
              <w:right w:val="single" w:sz="4" w:space="0" w:color="auto"/>
            </w:tcBorders>
            <w:vAlign w:val="center"/>
          </w:tcPr>
          <w:p w14:paraId="1CB8EDEE" w14:textId="77777777" w:rsidR="006468DD" w:rsidRPr="00E15DBE" w:rsidRDefault="006468DD" w:rsidP="00A84FD1">
            <w:pPr>
              <w:pStyle w:val="af2"/>
              <w:jc w:val="center"/>
              <w:rPr>
                <w:rFonts w:cs="Arial"/>
                <w:color w:val="000000"/>
                <w:sz w:val="20"/>
              </w:rPr>
            </w:pPr>
          </w:p>
        </w:tc>
        <w:tc>
          <w:tcPr>
            <w:tcW w:w="488" w:type="pct"/>
            <w:tcBorders>
              <w:top w:val="single" w:sz="4" w:space="0" w:color="auto"/>
              <w:left w:val="single" w:sz="4" w:space="0" w:color="auto"/>
              <w:bottom w:val="single" w:sz="4" w:space="0" w:color="auto"/>
            </w:tcBorders>
            <w:vAlign w:val="center"/>
          </w:tcPr>
          <w:p w14:paraId="7D8C7236" w14:textId="77777777" w:rsidR="006468DD" w:rsidRPr="00E15DBE" w:rsidRDefault="006468DD" w:rsidP="00A84FD1">
            <w:pPr>
              <w:pStyle w:val="af2"/>
              <w:jc w:val="center"/>
              <w:rPr>
                <w:rFonts w:cs="Arial"/>
                <w:color w:val="000000"/>
                <w:sz w:val="20"/>
              </w:rPr>
            </w:pPr>
          </w:p>
        </w:tc>
      </w:tr>
    </w:tbl>
    <w:p w14:paraId="66A91046" w14:textId="77777777" w:rsidR="006468DD" w:rsidRPr="00E15DBE" w:rsidRDefault="006468DD" w:rsidP="00E15DBE">
      <w:pPr>
        <w:spacing w:after="0" w:line="240" w:lineRule="auto"/>
        <w:rPr>
          <w:rFonts w:ascii="Arial" w:hAnsi="Arial" w:cs="Arial"/>
          <w:color w:val="000000"/>
          <w:sz w:val="20"/>
          <w:szCs w:val="24"/>
        </w:rPr>
      </w:pPr>
    </w:p>
    <w:p w14:paraId="7EE23161" w14:textId="605804C0" w:rsidR="006468DD" w:rsidRPr="00E15DBE" w:rsidRDefault="006468DD" w:rsidP="00E15DBE">
      <w:pPr>
        <w:pStyle w:val="af"/>
        <w:rPr>
          <w:rFonts w:ascii="Arial" w:hAnsi="Arial" w:cs="Arial"/>
          <w:color w:val="000000"/>
          <w:szCs w:val="24"/>
        </w:rPr>
      </w:pPr>
      <w:r w:rsidRPr="00E15DBE">
        <w:rPr>
          <w:rFonts w:ascii="Arial" w:hAnsi="Arial" w:cs="Arial"/>
          <w:color w:val="000000"/>
          <w:szCs w:val="24"/>
        </w:rPr>
        <w:t>Начальник____________</w:t>
      </w:r>
      <w:r w:rsidR="00FE6D69">
        <w:rPr>
          <w:rFonts w:ascii="Arial" w:hAnsi="Arial" w:cs="Arial"/>
          <w:color w:val="000000"/>
          <w:szCs w:val="24"/>
        </w:rPr>
        <w:t xml:space="preserve"> </w:t>
      </w:r>
      <w:r w:rsidRPr="00E15DBE">
        <w:rPr>
          <w:rFonts w:ascii="Arial" w:hAnsi="Arial" w:cs="Arial"/>
          <w:color w:val="000000"/>
          <w:szCs w:val="24"/>
        </w:rPr>
        <w:t>территориального</w:t>
      </w:r>
      <w:r w:rsidR="00FE6D69">
        <w:rPr>
          <w:rFonts w:ascii="Arial" w:hAnsi="Arial" w:cs="Arial"/>
          <w:color w:val="000000"/>
          <w:szCs w:val="24"/>
        </w:rPr>
        <w:t xml:space="preserve"> </w:t>
      </w:r>
      <w:r w:rsidRPr="00E15DBE">
        <w:rPr>
          <w:rFonts w:ascii="Arial" w:hAnsi="Arial" w:cs="Arial"/>
          <w:color w:val="000000"/>
          <w:szCs w:val="24"/>
        </w:rPr>
        <w:t>отдела</w:t>
      </w:r>
    </w:p>
    <w:p w14:paraId="468D6247" w14:textId="0D7FD4C7" w:rsidR="006468DD" w:rsidRPr="00E15DBE" w:rsidRDefault="006468DD" w:rsidP="00E15DBE">
      <w:pPr>
        <w:pStyle w:val="af"/>
        <w:rPr>
          <w:rFonts w:ascii="Arial" w:hAnsi="Arial" w:cs="Arial"/>
          <w:color w:val="000000"/>
          <w:szCs w:val="24"/>
        </w:rPr>
      </w:pPr>
      <w:r w:rsidRPr="00E15DBE">
        <w:rPr>
          <w:rFonts w:ascii="Arial" w:hAnsi="Arial" w:cs="Arial"/>
          <w:color w:val="000000"/>
          <w:szCs w:val="24"/>
        </w:rPr>
        <w:t>УБИРТ</w:t>
      </w:r>
      <w:r w:rsidR="00FE6D69">
        <w:rPr>
          <w:rFonts w:ascii="Arial" w:hAnsi="Arial" w:cs="Arial"/>
          <w:color w:val="000000"/>
          <w:szCs w:val="24"/>
        </w:rPr>
        <w:t xml:space="preserve"> </w:t>
      </w:r>
      <w:r w:rsidRPr="00E15DBE">
        <w:rPr>
          <w:rFonts w:ascii="Arial" w:hAnsi="Arial" w:cs="Arial"/>
          <w:color w:val="000000"/>
          <w:szCs w:val="24"/>
        </w:rPr>
        <w:t>администрации</w:t>
      </w:r>
      <w:r w:rsidR="00FE6D69">
        <w:rPr>
          <w:rFonts w:ascii="Arial" w:hAnsi="Arial" w:cs="Arial"/>
          <w:color w:val="000000"/>
          <w:szCs w:val="24"/>
        </w:rPr>
        <w:t xml:space="preserve"> </w:t>
      </w:r>
      <w:r w:rsidRPr="00E15DBE">
        <w:rPr>
          <w:rFonts w:ascii="Arial" w:hAnsi="Arial" w:cs="Arial"/>
          <w:color w:val="000000"/>
          <w:szCs w:val="24"/>
        </w:rPr>
        <w:t>Мариинско-Посадского</w:t>
      </w:r>
    </w:p>
    <w:p w14:paraId="39002A5D" w14:textId="4D426806" w:rsidR="006468DD" w:rsidRPr="00E15DBE" w:rsidRDefault="006468DD" w:rsidP="00E15DBE">
      <w:pPr>
        <w:pStyle w:val="af"/>
        <w:rPr>
          <w:rFonts w:ascii="Arial" w:hAnsi="Arial" w:cs="Arial"/>
          <w:color w:val="000000"/>
          <w:szCs w:val="24"/>
        </w:rPr>
      </w:pPr>
      <w:r w:rsidRPr="00E15DBE">
        <w:rPr>
          <w:rFonts w:ascii="Arial" w:hAnsi="Arial" w:cs="Arial"/>
          <w:color w:val="000000"/>
          <w:szCs w:val="24"/>
        </w:rPr>
        <w:t>муниципального</w:t>
      </w:r>
      <w:r w:rsidR="00FE6D69">
        <w:rPr>
          <w:rFonts w:ascii="Arial" w:hAnsi="Arial" w:cs="Arial"/>
          <w:color w:val="000000"/>
          <w:szCs w:val="24"/>
        </w:rPr>
        <w:t xml:space="preserve"> </w:t>
      </w:r>
      <w:r w:rsidRPr="00E15DBE">
        <w:rPr>
          <w:rFonts w:ascii="Arial" w:hAnsi="Arial" w:cs="Arial"/>
          <w:color w:val="000000"/>
          <w:szCs w:val="24"/>
        </w:rPr>
        <w:t>округа</w:t>
      </w:r>
      <w:r w:rsidR="00FE6D69">
        <w:rPr>
          <w:rFonts w:ascii="Arial" w:hAnsi="Arial" w:cs="Arial"/>
          <w:color w:val="000000"/>
          <w:szCs w:val="24"/>
        </w:rPr>
        <w:t xml:space="preserve"> </w:t>
      </w:r>
      <w:r w:rsidRPr="00E15DBE">
        <w:rPr>
          <w:rFonts w:ascii="Arial" w:hAnsi="Arial" w:cs="Arial"/>
          <w:color w:val="000000"/>
          <w:szCs w:val="24"/>
        </w:rPr>
        <w:t>________________________________________</w:t>
      </w:r>
    </w:p>
    <w:p w14:paraId="14860696" w14:textId="77777777" w:rsidR="00605E4D" w:rsidRDefault="00FE6D69" w:rsidP="00E15DBE">
      <w:pPr>
        <w:pStyle w:val="af"/>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(подпись,</w:t>
      </w:r>
      <w:r>
        <w:rPr>
          <w:rFonts w:ascii="Arial" w:hAnsi="Arial" w:cs="Arial"/>
          <w:color w:val="000000"/>
          <w:szCs w:val="24"/>
        </w:rPr>
        <w:t xml:space="preserve"> </w:t>
      </w:r>
      <w:r w:rsidR="006468DD" w:rsidRPr="00E15DBE">
        <w:rPr>
          <w:rFonts w:ascii="Arial" w:hAnsi="Arial" w:cs="Arial"/>
          <w:color w:val="000000"/>
          <w:szCs w:val="24"/>
        </w:rPr>
        <w:t>Ф.И.О.)</w:t>
      </w:r>
    </w:p>
    <w:p w14:paraId="38617580" w14:textId="77777777" w:rsidR="00605E4D" w:rsidRDefault="006468DD" w:rsidP="00E15DBE">
      <w:pPr>
        <w:pStyle w:val="af"/>
        <w:rPr>
          <w:rFonts w:ascii="Arial" w:hAnsi="Arial" w:cs="Arial"/>
          <w:color w:val="000000"/>
          <w:szCs w:val="24"/>
        </w:rPr>
      </w:pPr>
      <w:r w:rsidRPr="00E15DBE">
        <w:rPr>
          <w:rFonts w:ascii="Arial" w:hAnsi="Arial" w:cs="Arial"/>
          <w:color w:val="000000"/>
          <w:szCs w:val="24"/>
        </w:rPr>
        <w:t>М.П.</w:t>
      </w:r>
    </w:p>
    <w:p w14:paraId="28AD730A" w14:textId="77777777" w:rsidR="00605E4D" w:rsidRDefault="006468DD" w:rsidP="00E15DBE">
      <w:pPr>
        <w:spacing w:after="0" w:line="240" w:lineRule="auto"/>
        <w:jc w:val="right"/>
        <w:rPr>
          <w:rStyle w:val="ae"/>
          <w:rFonts w:ascii="Arial" w:hAnsi="Arial" w:cs="Arial"/>
          <w:b w:val="0"/>
          <w:bCs w:val="0"/>
          <w:color w:val="000000"/>
          <w:sz w:val="20"/>
          <w:szCs w:val="24"/>
        </w:rPr>
      </w:pPr>
      <w:bookmarkStart w:id="147" w:name="sub_1700"/>
      <w:r w:rsidRPr="00E15DBE">
        <w:rPr>
          <w:rStyle w:val="ae"/>
          <w:rFonts w:ascii="Arial" w:hAnsi="Arial" w:cs="Arial"/>
          <w:b w:val="0"/>
          <w:bCs w:val="0"/>
          <w:color w:val="000000"/>
          <w:sz w:val="20"/>
          <w:szCs w:val="24"/>
        </w:rPr>
        <w:t>Приложение</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N</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7</w:t>
      </w:r>
      <w:r w:rsidRPr="00E15DBE">
        <w:rPr>
          <w:rStyle w:val="ae"/>
          <w:rFonts w:ascii="Arial" w:hAnsi="Arial" w:cs="Arial"/>
          <w:b w:val="0"/>
          <w:bCs w:val="0"/>
          <w:color w:val="000000"/>
          <w:sz w:val="20"/>
          <w:szCs w:val="24"/>
        </w:rPr>
        <w:br/>
        <w:t>к</w:t>
      </w:r>
      <w:r w:rsidR="00FE6D69">
        <w:rPr>
          <w:rStyle w:val="ae"/>
          <w:rFonts w:ascii="Arial" w:hAnsi="Arial" w:cs="Arial"/>
          <w:b w:val="0"/>
          <w:bCs w:val="0"/>
          <w:color w:val="000000"/>
          <w:sz w:val="20"/>
          <w:szCs w:val="24"/>
        </w:rPr>
        <w:t xml:space="preserve"> </w:t>
      </w:r>
      <w:hyperlink w:anchor="sub_1000" w:history="1">
        <w:r w:rsidRPr="00E15DBE">
          <w:rPr>
            <w:rStyle w:val="af1"/>
            <w:rFonts w:ascii="Arial" w:hAnsi="Arial" w:cs="Arial"/>
            <w:color w:val="000000"/>
            <w:szCs w:val="24"/>
          </w:rPr>
          <w:t>Инструкции</w:t>
        </w:r>
      </w:hyperlink>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о</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порядке</w:t>
      </w:r>
      <w:r w:rsidRPr="00E15DBE">
        <w:rPr>
          <w:rStyle w:val="ae"/>
          <w:rFonts w:ascii="Arial" w:hAnsi="Arial" w:cs="Arial"/>
          <w:b w:val="0"/>
          <w:bCs w:val="0"/>
          <w:color w:val="000000"/>
          <w:sz w:val="20"/>
          <w:szCs w:val="24"/>
        </w:rPr>
        <w:br/>
        <w:t>похорон</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и</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содержании</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мест</w:t>
      </w:r>
      <w:r w:rsidRPr="00E15DBE">
        <w:rPr>
          <w:rStyle w:val="ae"/>
          <w:rFonts w:ascii="Arial" w:hAnsi="Arial" w:cs="Arial"/>
          <w:b w:val="0"/>
          <w:bCs w:val="0"/>
          <w:color w:val="000000"/>
          <w:sz w:val="20"/>
          <w:szCs w:val="24"/>
        </w:rPr>
        <w:br/>
        <w:t>погребений</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на</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территории</w:t>
      </w:r>
      <w:r w:rsidRPr="00E15DBE">
        <w:rPr>
          <w:rStyle w:val="ae"/>
          <w:rFonts w:ascii="Arial" w:hAnsi="Arial" w:cs="Arial"/>
          <w:b w:val="0"/>
          <w:bCs w:val="0"/>
          <w:color w:val="000000"/>
          <w:sz w:val="20"/>
          <w:szCs w:val="24"/>
        </w:rPr>
        <w:br/>
        <w:t>Мариинско-Посадского</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муниципального</w:t>
      </w:r>
      <w:r w:rsidRPr="00E15DBE">
        <w:rPr>
          <w:rStyle w:val="ae"/>
          <w:rFonts w:ascii="Arial" w:hAnsi="Arial" w:cs="Arial"/>
          <w:b w:val="0"/>
          <w:bCs w:val="0"/>
          <w:color w:val="000000"/>
          <w:sz w:val="20"/>
          <w:szCs w:val="24"/>
        </w:rPr>
        <w:br/>
        <w:t>округа</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Чувашской</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Республики</w:t>
      </w:r>
      <w:bookmarkEnd w:id="147"/>
    </w:p>
    <w:p w14:paraId="7B14BAC3" w14:textId="13330E04" w:rsidR="006468DD" w:rsidRPr="00E15DBE" w:rsidRDefault="00FE6D69" w:rsidP="00E15DBE">
      <w:pPr>
        <w:pStyle w:val="af"/>
        <w:jc w:val="right"/>
        <w:rPr>
          <w:rFonts w:ascii="Arial" w:hAnsi="Arial" w:cs="Arial"/>
          <w:color w:val="000000"/>
          <w:szCs w:val="24"/>
        </w:rPr>
      </w:pPr>
      <w:r>
        <w:rPr>
          <w:rFonts w:ascii="Arial" w:hAnsi="Arial" w:cs="Arial"/>
          <w:color w:val="000000"/>
          <w:szCs w:val="24"/>
        </w:rPr>
        <w:lastRenderedPageBreak/>
        <w:t xml:space="preserve"> </w:t>
      </w:r>
      <w:r w:rsidR="006468DD" w:rsidRPr="00E15DBE">
        <w:rPr>
          <w:rFonts w:ascii="Arial" w:hAnsi="Arial" w:cs="Arial"/>
          <w:color w:val="000000"/>
          <w:szCs w:val="24"/>
        </w:rPr>
        <w:t>Начальнику</w:t>
      </w:r>
      <w:r>
        <w:rPr>
          <w:rFonts w:ascii="Arial" w:hAnsi="Arial" w:cs="Arial"/>
          <w:color w:val="000000"/>
          <w:szCs w:val="24"/>
        </w:rPr>
        <w:t xml:space="preserve"> </w:t>
      </w:r>
      <w:r w:rsidR="006468DD" w:rsidRPr="00E15DBE">
        <w:rPr>
          <w:rFonts w:ascii="Arial" w:hAnsi="Arial" w:cs="Arial"/>
          <w:color w:val="000000"/>
          <w:szCs w:val="24"/>
        </w:rPr>
        <w:t>_______________________</w:t>
      </w:r>
    </w:p>
    <w:p w14:paraId="654DBDA1" w14:textId="0AD49240" w:rsidR="006468DD" w:rsidRPr="00E15DBE" w:rsidRDefault="00FE6D69" w:rsidP="00E15DBE">
      <w:pPr>
        <w:pStyle w:val="af"/>
        <w:jc w:val="right"/>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территориального</w:t>
      </w:r>
      <w:r>
        <w:rPr>
          <w:rFonts w:ascii="Arial" w:hAnsi="Arial" w:cs="Arial"/>
          <w:color w:val="000000"/>
          <w:szCs w:val="24"/>
        </w:rPr>
        <w:t xml:space="preserve"> </w:t>
      </w:r>
      <w:r w:rsidR="006468DD" w:rsidRPr="00E15DBE">
        <w:rPr>
          <w:rFonts w:ascii="Arial" w:hAnsi="Arial" w:cs="Arial"/>
          <w:color w:val="000000"/>
          <w:szCs w:val="24"/>
        </w:rPr>
        <w:t>отдела</w:t>
      </w:r>
    </w:p>
    <w:p w14:paraId="7270ADD1" w14:textId="5DAD4BBB" w:rsidR="006468DD" w:rsidRPr="00E15DBE" w:rsidRDefault="00FE6D69" w:rsidP="00E15DBE">
      <w:pPr>
        <w:pStyle w:val="af"/>
        <w:jc w:val="right"/>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УБИРТ</w:t>
      </w:r>
      <w:r>
        <w:rPr>
          <w:rFonts w:ascii="Arial" w:hAnsi="Arial" w:cs="Arial"/>
          <w:color w:val="000000"/>
          <w:szCs w:val="24"/>
        </w:rPr>
        <w:t xml:space="preserve"> </w:t>
      </w:r>
      <w:r w:rsidR="006468DD" w:rsidRPr="00E15DBE">
        <w:rPr>
          <w:rFonts w:ascii="Arial" w:hAnsi="Arial" w:cs="Arial"/>
          <w:color w:val="000000"/>
          <w:szCs w:val="24"/>
        </w:rPr>
        <w:t>администрации</w:t>
      </w:r>
      <w:r>
        <w:rPr>
          <w:rFonts w:ascii="Arial" w:hAnsi="Arial" w:cs="Arial"/>
          <w:color w:val="000000"/>
          <w:szCs w:val="24"/>
        </w:rPr>
        <w:t xml:space="preserve"> </w:t>
      </w:r>
      <w:r w:rsidR="006468DD" w:rsidRPr="00E15DBE">
        <w:rPr>
          <w:rFonts w:ascii="Arial" w:hAnsi="Arial" w:cs="Arial"/>
          <w:color w:val="000000"/>
          <w:szCs w:val="24"/>
        </w:rPr>
        <w:t>Мариинско-Посадского</w:t>
      </w:r>
    </w:p>
    <w:p w14:paraId="67C90D14" w14:textId="6AEE21DF" w:rsidR="006468DD" w:rsidRPr="00E15DBE" w:rsidRDefault="00FE6D69" w:rsidP="00E15DBE">
      <w:pPr>
        <w:pStyle w:val="af"/>
        <w:jc w:val="right"/>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муниципального</w:t>
      </w:r>
      <w:r>
        <w:rPr>
          <w:rFonts w:ascii="Arial" w:hAnsi="Arial" w:cs="Arial"/>
          <w:color w:val="000000"/>
          <w:szCs w:val="24"/>
        </w:rPr>
        <w:t xml:space="preserve"> </w:t>
      </w:r>
      <w:r w:rsidR="006468DD" w:rsidRPr="00E15DBE">
        <w:rPr>
          <w:rFonts w:ascii="Arial" w:hAnsi="Arial" w:cs="Arial"/>
          <w:color w:val="000000"/>
          <w:szCs w:val="24"/>
        </w:rPr>
        <w:t>округа</w:t>
      </w:r>
    </w:p>
    <w:p w14:paraId="2707B6AC" w14:textId="11928F98" w:rsidR="006468DD" w:rsidRPr="00E15DBE" w:rsidRDefault="00FE6D69" w:rsidP="00E15DBE">
      <w:pPr>
        <w:pStyle w:val="af"/>
        <w:jc w:val="right"/>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от</w:t>
      </w:r>
      <w:r>
        <w:rPr>
          <w:rFonts w:ascii="Arial" w:hAnsi="Arial" w:cs="Arial"/>
          <w:color w:val="000000"/>
          <w:szCs w:val="24"/>
        </w:rPr>
        <w:t xml:space="preserve"> </w:t>
      </w:r>
      <w:r w:rsidR="006468DD" w:rsidRPr="00E15DBE">
        <w:rPr>
          <w:rFonts w:ascii="Arial" w:hAnsi="Arial" w:cs="Arial"/>
          <w:color w:val="000000"/>
          <w:szCs w:val="24"/>
        </w:rPr>
        <w:t>_______________________________</w:t>
      </w:r>
    </w:p>
    <w:p w14:paraId="6DF7A85E" w14:textId="167F6CDA" w:rsidR="006468DD" w:rsidRPr="00E15DBE" w:rsidRDefault="00FE6D69" w:rsidP="00E15DBE">
      <w:pPr>
        <w:pStyle w:val="af"/>
        <w:jc w:val="right"/>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(Ф.И.О.</w:t>
      </w:r>
      <w:r>
        <w:rPr>
          <w:rFonts w:ascii="Arial" w:hAnsi="Arial" w:cs="Arial"/>
          <w:color w:val="000000"/>
          <w:szCs w:val="24"/>
        </w:rPr>
        <w:t xml:space="preserve"> </w:t>
      </w:r>
      <w:r w:rsidR="006468DD" w:rsidRPr="00E15DBE">
        <w:rPr>
          <w:rFonts w:ascii="Arial" w:hAnsi="Arial" w:cs="Arial"/>
          <w:color w:val="000000"/>
          <w:szCs w:val="24"/>
        </w:rPr>
        <w:t>физического</w:t>
      </w:r>
      <w:r>
        <w:rPr>
          <w:rFonts w:ascii="Arial" w:hAnsi="Arial" w:cs="Arial"/>
          <w:color w:val="000000"/>
          <w:szCs w:val="24"/>
        </w:rPr>
        <w:t xml:space="preserve"> </w:t>
      </w:r>
      <w:r w:rsidR="006468DD" w:rsidRPr="00E15DBE">
        <w:rPr>
          <w:rFonts w:ascii="Arial" w:hAnsi="Arial" w:cs="Arial"/>
          <w:color w:val="000000"/>
          <w:szCs w:val="24"/>
        </w:rPr>
        <w:t>лица,</w:t>
      </w:r>
      <w:r>
        <w:rPr>
          <w:rFonts w:ascii="Arial" w:hAnsi="Arial" w:cs="Arial"/>
          <w:color w:val="000000"/>
          <w:szCs w:val="24"/>
        </w:rPr>
        <w:t xml:space="preserve"> </w:t>
      </w:r>
      <w:r w:rsidR="006468DD" w:rsidRPr="00E15DBE">
        <w:rPr>
          <w:rFonts w:ascii="Arial" w:hAnsi="Arial" w:cs="Arial"/>
          <w:color w:val="000000"/>
          <w:szCs w:val="24"/>
        </w:rPr>
        <w:t>степень</w:t>
      </w:r>
    </w:p>
    <w:p w14:paraId="51030DB7" w14:textId="2FFBF258" w:rsidR="006468DD" w:rsidRPr="00E15DBE" w:rsidRDefault="00FE6D69" w:rsidP="00E15DBE">
      <w:pPr>
        <w:pStyle w:val="af"/>
        <w:jc w:val="right"/>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родства</w:t>
      </w:r>
      <w:r>
        <w:rPr>
          <w:rFonts w:ascii="Arial" w:hAnsi="Arial" w:cs="Arial"/>
          <w:color w:val="000000"/>
          <w:szCs w:val="24"/>
        </w:rPr>
        <w:t xml:space="preserve"> </w:t>
      </w:r>
      <w:r w:rsidR="006468DD" w:rsidRPr="00E15DBE">
        <w:rPr>
          <w:rFonts w:ascii="Arial" w:hAnsi="Arial" w:cs="Arial"/>
          <w:color w:val="000000"/>
          <w:szCs w:val="24"/>
        </w:rPr>
        <w:t>с</w:t>
      </w:r>
      <w:r>
        <w:rPr>
          <w:rFonts w:ascii="Arial" w:hAnsi="Arial" w:cs="Arial"/>
          <w:color w:val="000000"/>
          <w:szCs w:val="24"/>
        </w:rPr>
        <w:t xml:space="preserve"> </w:t>
      </w:r>
      <w:r w:rsidR="006468DD" w:rsidRPr="00E15DBE">
        <w:rPr>
          <w:rFonts w:ascii="Arial" w:hAnsi="Arial" w:cs="Arial"/>
          <w:color w:val="000000"/>
          <w:szCs w:val="24"/>
        </w:rPr>
        <w:t>умершим)</w:t>
      </w:r>
    </w:p>
    <w:p w14:paraId="7D321126" w14:textId="09F9E5D6" w:rsidR="006468DD" w:rsidRPr="00E15DBE" w:rsidRDefault="00FE6D69" w:rsidP="00E15DBE">
      <w:pPr>
        <w:pStyle w:val="af"/>
        <w:jc w:val="right"/>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__________________________________</w:t>
      </w:r>
    </w:p>
    <w:p w14:paraId="04C8DFAF" w14:textId="4EEAC7DC" w:rsidR="006468DD" w:rsidRPr="00E15DBE" w:rsidRDefault="00FE6D69" w:rsidP="00E15DBE">
      <w:pPr>
        <w:pStyle w:val="af"/>
        <w:jc w:val="right"/>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__________________________________</w:t>
      </w:r>
    </w:p>
    <w:p w14:paraId="293A003C" w14:textId="71C66D44" w:rsidR="006468DD" w:rsidRPr="00E15DBE" w:rsidRDefault="00FE6D69" w:rsidP="00E15DBE">
      <w:pPr>
        <w:pStyle w:val="af"/>
        <w:jc w:val="right"/>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Паспорт</w:t>
      </w:r>
      <w:r>
        <w:rPr>
          <w:rFonts w:ascii="Arial" w:hAnsi="Arial" w:cs="Arial"/>
          <w:color w:val="000000"/>
          <w:szCs w:val="24"/>
        </w:rPr>
        <w:t xml:space="preserve"> </w:t>
      </w:r>
      <w:r w:rsidR="006468DD" w:rsidRPr="00E15DBE">
        <w:rPr>
          <w:rFonts w:ascii="Arial" w:hAnsi="Arial" w:cs="Arial"/>
          <w:color w:val="000000"/>
          <w:szCs w:val="24"/>
        </w:rPr>
        <w:t>серия,</w:t>
      </w:r>
      <w:r>
        <w:rPr>
          <w:rFonts w:ascii="Arial" w:hAnsi="Arial" w:cs="Arial"/>
          <w:color w:val="000000"/>
          <w:szCs w:val="24"/>
        </w:rPr>
        <w:t xml:space="preserve"> </w:t>
      </w:r>
      <w:r w:rsidR="006468DD" w:rsidRPr="00E15DBE">
        <w:rPr>
          <w:rFonts w:ascii="Arial" w:hAnsi="Arial" w:cs="Arial"/>
          <w:color w:val="000000"/>
          <w:szCs w:val="24"/>
        </w:rPr>
        <w:t>номер,</w:t>
      </w:r>
      <w:r>
        <w:rPr>
          <w:rFonts w:ascii="Arial" w:hAnsi="Arial" w:cs="Arial"/>
          <w:color w:val="000000"/>
          <w:szCs w:val="24"/>
        </w:rPr>
        <w:t xml:space="preserve"> </w:t>
      </w:r>
      <w:r w:rsidR="006468DD" w:rsidRPr="00E15DBE">
        <w:rPr>
          <w:rFonts w:ascii="Arial" w:hAnsi="Arial" w:cs="Arial"/>
          <w:color w:val="000000"/>
          <w:szCs w:val="24"/>
        </w:rPr>
        <w:t>дата</w:t>
      </w:r>
      <w:r>
        <w:rPr>
          <w:rFonts w:ascii="Arial" w:hAnsi="Arial" w:cs="Arial"/>
          <w:color w:val="000000"/>
          <w:szCs w:val="24"/>
        </w:rPr>
        <w:t xml:space="preserve"> </w:t>
      </w:r>
      <w:r w:rsidR="006468DD" w:rsidRPr="00E15DBE">
        <w:rPr>
          <w:rFonts w:ascii="Arial" w:hAnsi="Arial" w:cs="Arial"/>
          <w:color w:val="000000"/>
          <w:szCs w:val="24"/>
        </w:rPr>
        <w:t>выдачи</w:t>
      </w:r>
    </w:p>
    <w:p w14:paraId="3127D876" w14:textId="073D7AD9" w:rsidR="006468DD" w:rsidRPr="00E15DBE" w:rsidRDefault="00FE6D69" w:rsidP="00E15DBE">
      <w:pPr>
        <w:pStyle w:val="af"/>
        <w:jc w:val="right"/>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__________________________________</w:t>
      </w:r>
    </w:p>
    <w:p w14:paraId="60A7F876" w14:textId="7C7313CD" w:rsidR="006468DD" w:rsidRPr="00E15DBE" w:rsidRDefault="00FE6D69" w:rsidP="00E15DBE">
      <w:pPr>
        <w:pStyle w:val="af"/>
        <w:jc w:val="right"/>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место</w:t>
      </w:r>
      <w:r>
        <w:rPr>
          <w:rFonts w:ascii="Arial" w:hAnsi="Arial" w:cs="Arial"/>
          <w:color w:val="000000"/>
          <w:szCs w:val="24"/>
        </w:rPr>
        <w:t xml:space="preserve"> </w:t>
      </w:r>
      <w:r w:rsidR="006468DD" w:rsidRPr="00E15DBE">
        <w:rPr>
          <w:rFonts w:ascii="Arial" w:hAnsi="Arial" w:cs="Arial"/>
          <w:color w:val="000000"/>
          <w:szCs w:val="24"/>
        </w:rPr>
        <w:t>жительства</w:t>
      </w:r>
      <w:r>
        <w:rPr>
          <w:rFonts w:ascii="Arial" w:hAnsi="Arial" w:cs="Arial"/>
          <w:color w:val="000000"/>
          <w:szCs w:val="24"/>
        </w:rPr>
        <w:t xml:space="preserve"> </w:t>
      </w:r>
      <w:r w:rsidR="006468DD" w:rsidRPr="00E15DBE">
        <w:rPr>
          <w:rFonts w:ascii="Arial" w:hAnsi="Arial" w:cs="Arial"/>
          <w:color w:val="000000"/>
          <w:szCs w:val="24"/>
        </w:rPr>
        <w:t>физического</w:t>
      </w:r>
      <w:r>
        <w:rPr>
          <w:rFonts w:ascii="Arial" w:hAnsi="Arial" w:cs="Arial"/>
          <w:color w:val="000000"/>
          <w:szCs w:val="24"/>
        </w:rPr>
        <w:t xml:space="preserve"> </w:t>
      </w:r>
      <w:r w:rsidR="006468DD" w:rsidRPr="00E15DBE">
        <w:rPr>
          <w:rFonts w:ascii="Arial" w:hAnsi="Arial" w:cs="Arial"/>
          <w:color w:val="000000"/>
          <w:szCs w:val="24"/>
        </w:rPr>
        <w:t>лица)</w:t>
      </w:r>
    </w:p>
    <w:p w14:paraId="26F3BFA7" w14:textId="4E916ED7" w:rsidR="006468DD" w:rsidRPr="00E15DBE" w:rsidRDefault="00FE6D69" w:rsidP="00E15DBE">
      <w:pPr>
        <w:pStyle w:val="af"/>
        <w:jc w:val="right"/>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__________________________________</w:t>
      </w:r>
    </w:p>
    <w:p w14:paraId="5AB5DE3B" w14:textId="77777777" w:rsidR="00605E4D" w:rsidRDefault="00FE6D69" w:rsidP="00E15DBE">
      <w:pPr>
        <w:pStyle w:val="af"/>
        <w:jc w:val="right"/>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(контактный</w:t>
      </w:r>
      <w:r>
        <w:rPr>
          <w:rFonts w:ascii="Arial" w:hAnsi="Arial" w:cs="Arial"/>
          <w:color w:val="000000"/>
          <w:szCs w:val="24"/>
        </w:rPr>
        <w:t xml:space="preserve"> </w:t>
      </w:r>
      <w:r w:rsidR="006468DD" w:rsidRPr="00E15DBE">
        <w:rPr>
          <w:rFonts w:ascii="Arial" w:hAnsi="Arial" w:cs="Arial"/>
          <w:color w:val="000000"/>
          <w:szCs w:val="24"/>
        </w:rPr>
        <w:t>телефон)</w:t>
      </w:r>
    </w:p>
    <w:p w14:paraId="4F5B8CC9" w14:textId="77777777" w:rsidR="00014C37" w:rsidRDefault="00014C37" w:rsidP="00E15DBE">
      <w:pPr>
        <w:pStyle w:val="12"/>
        <w:spacing w:line="240" w:lineRule="auto"/>
        <w:rPr>
          <w:rFonts w:ascii="Arial" w:hAnsi="Arial" w:cs="Arial"/>
          <w:color w:val="000000"/>
          <w:sz w:val="20"/>
          <w:szCs w:val="24"/>
        </w:rPr>
      </w:pPr>
    </w:p>
    <w:p w14:paraId="4E84B556" w14:textId="2CDA5780" w:rsidR="00605E4D" w:rsidRDefault="006468DD" w:rsidP="00E15DBE">
      <w:pPr>
        <w:pStyle w:val="12"/>
        <w:spacing w:line="240" w:lineRule="auto"/>
        <w:rPr>
          <w:rFonts w:ascii="Arial" w:hAnsi="Arial" w:cs="Arial"/>
          <w:color w:val="000000"/>
          <w:sz w:val="20"/>
          <w:szCs w:val="24"/>
        </w:rPr>
      </w:pPr>
      <w:r w:rsidRPr="00E15DBE">
        <w:rPr>
          <w:rFonts w:ascii="Arial" w:hAnsi="Arial" w:cs="Arial"/>
          <w:color w:val="000000"/>
          <w:sz w:val="20"/>
          <w:szCs w:val="24"/>
        </w:rPr>
        <w:t>Заявление</w:t>
      </w:r>
      <w:r w:rsidRPr="00E15DBE">
        <w:rPr>
          <w:rFonts w:ascii="Arial" w:hAnsi="Arial" w:cs="Arial"/>
          <w:color w:val="000000"/>
          <w:sz w:val="20"/>
          <w:szCs w:val="24"/>
        </w:rPr>
        <w:br/>
        <w:t>о</w:t>
      </w:r>
      <w:r w:rsidR="00FE6D69">
        <w:rPr>
          <w:rFonts w:ascii="Arial" w:hAnsi="Arial" w:cs="Arial"/>
          <w:color w:val="000000"/>
          <w:sz w:val="20"/>
          <w:szCs w:val="24"/>
        </w:rPr>
        <w:t xml:space="preserve"> </w:t>
      </w:r>
      <w:r w:rsidRPr="00E15DBE">
        <w:rPr>
          <w:rFonts w:ascii="Arial" w:hAnsi="Arial" w:cs="Arial"/>
          <w:color w:val="000000"/>
          <w:sz w:val="20"/>
          <w:szCs w:val="24"/>
        </w:rPr>
        <w:t>перерегистрации</w:t>
      </w:r>
      <w:r w:rsidR="00FE6D69">
        <w:rPr>
          <w:rFonts w:ascii="Arial" w:hAnsi="Arial" w:cs="Arial"/>
          <w:color w:val="000000"/>
          <w:sz w:val="20"/>
          <w:szCs w:val="24"/>
        </w:rPr>
        <w:t xml:space="preserve"> </w:t>
      </w:r>
      <w:r w:rsidRPr="00E15DBE">
        <w:rPr>
          <w:rFonts w:ascii="Arial" w:hAnsi="Arial" w:cs="Arial"/>
          <w:color w:val="000000"/>
          <w:sz w:val="20"/>
          <w:szCs w:val="24"/>
        </w:rPr>
        <w:t>захоронений</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оформлении</w:t>
      </w:r>
      <w:r w:rsidR="00FE6D69">
        <w:rPr>
          <w:rFonts w:ascii="Arial" w:hAnsi="Arial" w:cs="Arial"/>
          <w:color w:val="000000"/>
          <w:sz w:val="20"/>
          <w:szCs w:val="24"/>
        </w:rPr>
        <w:t xml:space="preserve"> </w:t>
      </w:r>
      <w:r w:rsidRPr="00E15DBE">
        <w:rPr>
          <w:rFonts w:ascii="Arial" w:hAnsi="Arial" w:cs="Arial"/>
          <w:color w:val="000000"/>
          <w:sz w:val="20"/>
          <w:szCs w:val="24"/>
        </w:rPr>
        <w:t>разрешения</w:t>
      </w:r>
      <w:r w:rsidR="00FE6D69">
        <w:rPr>
          <w:rFonts w:ascii="Arial" w:hAnsi="Arial" w:cs="Arial"/>
          <w:color w:val="000000"/>
          <w:sz w:val="20"/>
          <w:szCs w:val="24"/>
        </w:rPr>
        <w:t xml:space="preserve"> </w:t>
      </w:r>
      <w:r w:rsidRPr="00E15DBE">
        <w:rPr>
          <w:rFonts w:ascii="Arial" w:hAnsi="Arial" w:cs="Arial"/>
          <w:color w:val="000000"/>
          <w:sz w:val="20"/>
          <w:szCs w:val="24"/>
        </w:rPr>
        <w:t>о</w:t>
      </w:r>
      <w:r w:rsidR="00FE6D69">
        <w:rPr>
          <w:rFonts w:ascii="Arial" w:hAnsi="Arial" w:cs="Arial"/>
          <w:color w:val="000000"/>
          <w:sz w:val="20"/>
          <w:szCs w:val="24"/>
        </w:rPr>
        <w:t xml:space="preserve"> </w:t>
      </w:r>
      <w:r w:rsidRPr="00E15DBE">
        <w:rPr>
          <w:rFonts w:ascii="Arial" w:hAnsi="Arial" w:cs="Arial"/>
          <w:color w:val="000000"/>
          <w:sz w:val="20"/>
          <w:szCs w:val="24"/>
        </w:rPr>
        <w:t>захоронении</w:t>
      </w:r>
    </w:p>
    <w:p w14:paraId="30796CB7" w14:textId="0E1B75D9" w:rsidR="006468DD" w:rsidRPr="00E15DBE" w:rsidRDefault="00FE6D69" w:rsidP="00E15DBE">
      <w:pPr>
        <w:pStyle w:val="af"/>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Прошу</w:t>
      </w:r>
      <w:r>
        <w:rPr>
          <w:rFonts w:ascii="Arial" w:hAnsi="Arial" w:cs="Arial"/>
          <w:color w:val="000000"/>
          <w:szCs w:val="24"/>
        </w:rPr>
        <w:t xml:space="preserve"> </w:t>
      </w:r>
      <w:r w:rsidR="006468DD" w:rsidRPr="00E15DBE">
        <w:rPr>
          <w:rFonts w:ascii="Arial" w:hAnsi="Arial" w:cs="Arial"/>
          <w:color w:val="000000"/>
          <w:szCs w:val="24"/>
        </w:rPr>
        <w:t>Вас</w:t>
      </w:r>
      <w:r>
        <w:rPr>
          <w:rFonts w:ascii="Arial" w:hAnsi="Arial" w:cs="Arial"/>
          <w:color w:val="000000"/>
          <w:szCs w:val="24"/>
        </w:rPr>
        <w:t xml:space="preserve"> </w:t>
      </w:r>
      <w:r w:rsidR="006468DD" w:rsidRPr="00E15DBE">
        <w:rPr>
          <w:rFonts w:ascii="Arial" w:hAnsi="Arial" w:cs="Arial"/>
          <w:color w:val="000000"/>
          <w:szCs w:val="24"/>
        </w:rPr>
        <w:t>внести</w:t>
      </w:r>
      <w:r>
        <w:rPr>
          <w:rFonts w:ascii="Arial" w:hAnsi="Arial" w:cs="Arial"/>
          <w:color w:val="000000"/>
          <w:szCs w:val="24"/>
        </w:rPr>
        <w:t xml:space="preserve"> </w:t>
      </w:r>
      <w:r w:rsidR="006468DD" w:rsidRPr="00E15DBE">
        <w:rPr>
          <w:rFonts w:ascii="Arial" w:hAnsi="Arial" w:cs="Arial"/>
          <w:color w:val="000000"/>
          <w:szCs w:val="24"/>
        </w:rPr>
        <w:t>изменения</w:t>
      </w:r>
      <w:r>
        <w:rPr>
          <w:rFonts w:ascii="Arial" w:hAnsi="Arial" w:cs="Arial"/>
          <w:color w:val="000000"/>
          <w:szCs w:val="24"/>
        </w:rPr>
        <w:t xml:space="preserve"> </w:t>
      </w:r>
      <w:r w:rsidR="006468DD" w:rsidRPr="00E15DBE">
        <w:rPr>
          <w:rFonts w:ascii="Arial" w:hAnsi="Arial" w:cs="Arial"/>
          <w:color w:val="000000"/>
          <w:szCs w:val="24"/>
        </w:rPr>
        <w:t>в</w:t>
      </w:r>
      <w:r>
        <w:rPr>
          <w:rFonts w:ascii="Arial" w:hAnsi="Arial" w:cs="Arial"/>
          <w:color w:val="000000"/>
          <w:szCs w:val="24"/>
        </w:rPr>
        <w:t xml:space="preserve"> </w:t>
      </w:r>
      <w:r w:rsidR="006468DD" w:rsidRPr="00E15DBE">
        <w:rPr>
          <w:rFonts w:ascii="Arial" w:hAnsi="Arial" w:cs="Arial"/>
          <w:color w:val="000000"/>
          <w:szCs w:val="24"/>
        </w:rPr>
        <w:t>книгу</w:t>
      </w:r>
      <w:r>
        <w:rPr>
          <w:rFonts w:ascii="Arial" w:hAnsi="Arial" w:cs="Arial"/>
          <w:color w:val="000000"/>
          <w:szCs w:val="24"/>
        </w:rPr>
        <w:t xml:space="preserve"> </w:t>
      </w:r>
      <w:r w:rsidR="006468DD" w:rsidRPr="00E15DBE">
        <w:rPr>
          <w:rFonts w:ascii="Arial" w:hAnsi="Arial" w:cs="Arial"/>
          <w:color w:val="000000"/>
          <w:szCs w:val="24"/>
        </w:rPr>
        <w:t>регистрации</w:t>
      </w:r>
      <w:r>
        <w:rPr>
          <w:rFonts w:ascii="Arial" w:hAnsi="Arial" w:cs="Arial"/>
          <w:color w:val="000000"/>
          <w:szCs w:val="24"/>
        </w:rPr>
        <w:t xml:space="preserve"> </w:t>
      </w:r>
      <w:r w:rsidR="006468DD" w:rsidRPr="00E15DBE">
        <w:rPr>
          <w:rFonts w:ascii="Arial" w:hAnsi="Arial" w:cs="Arial"/>
          <w:color w:val="000000"/>
          <w:szCs w:val="24"/>
        </w:rPr>
        <w:t>захоронений</w:t>
      </w:r>
      <w:r>
        <w:rPr>
          <w:rFonts w:ascii="Arial" w:hAnsi="Arial" w:cs="Arial"/>
          <w:color w:val="000000"/>
          <w:szCs w:val="24"/>
        </w:rPr>
        <w:t xml:space="preserve"> </w:t>
      </w:r>
      <w:r w:rsidR="006468DD" w:rsidRPr="00E15DBE">
        <w:rPr>
          <w:rFonts w:ascii="Arial" w:hAnsi="Arial" w:cs="Arial"/>
          <w:color w:val="000000"/>
          <w:szCs w:val="24"/>
        </w:rPr>
        <w:t>на</w:t>
      </w:r>
    </w:p>
    <w:p w14:paraId="3D4C6A1E" w14:textId="565B1744" w:rsidR="006468DD" w:rsidRPr="00E15DBE" w:rsidRDefault="006468DD" w:rsidP="00E15DBE">
      <w:pPr>
        <w:pStyle w:val="af"/>
        <w:rPr>
          <w:rFonts w:ascii="Arial" w:hAnsi="Arial" w:cs="Arial"/>
          <w:color w:val="000000"/>
          <w:szCs w:val="24"/>
        </w:rPr>
      </w:pPr>
      <w:r w:rsidRPr="00E15DBE">
        <w:rPr>
          <w:rFonts w:ascii="Arial" w:hAnsi="Arial" w:cs="Arial"/>
          <w:color w:val="000000"/>
          <w:szCs w:val="24"/>
        </w:rPr>
        <w:t>умершего</w:t>
      </w:r>
      <w:r w:rsidR="00FE6D69">
        <w:rPr>
          <w:rFonts w:ascii="Arial" w:hAnsi="Arial" w:cs="Arial"/>
          <w:color w:val="000000"/>
          <w:szCs w:val="24"/>
        </w:rPr>
        <w:t xml:space="preserve"> </w:t>
      </w:r>
      <w:r w:rsidRPr="00E15DBE">
        <w:rPr>
          <w:rFonts w:ascii="Arial" w:hAnsi="Arial" w:cs="Arial"/>
          <w:color w:val="000000"/>
          <w:szCs w:val="24"/>
        </w:rPr>
        <w:t>________________________________________________________________</w:t>
      </w:r>
    </w:p>
    <w:p w14:paraId="378FDF3C" w14:textId="32096833" w:rsidR="006468DD" w:rsidRPr="00E15DBE" w:rsidRDefault="00FE6D69" w:rsidP="00E15DBE">
      <w:pPr>
        <w:pStyle w:val="af"/>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(Ф.И.О.</w:t>
      </w:r>
      <w:r>
        <w:rPr>
          <w:rFonts w:ascii="Arial" w:hAnsi="Arial" w:cs="Arial"/>
          <w:color w:val="000000"/>
          <w:szCs w:val="24"/>
        </w:rPr>
        <w:t xml:space="preserve"> </w:t>
      </w:r>
      <w:r w:rsidR="006468DD" w:rsidRPr="00E15DBE">
        <w:rPr>
          <w:rFonts w:ascii="Arial" w:hAnsi="Arial" w:cs="Arial"/>
          <w:color w:val="000000"/>
          <w:szCs w:val="24"/>
        </w:rPr>
        <w:t>умершего)</w:t>
      </w:r>
    </w:p>
    <w:p w14:paraId="2573CE93" w14:textId="081F0579" w:rsidR="006468DD" w:rsidRPr="00E15DBE" w:rsidRDefault="00FE6D69" w:rsidP="00E15DBE">
      <w:pPr>
        <w:pStyle w:val="af"/>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Дата</w:t>
      </w:r>
      <w:r>
        <w:rPr>
          <w:rFonts w:ascii="Arial" w:hAnsi="Arial" w:cs="Arial"/>
          <w:color w:val="000000"/>
          <w:szCs w:val="24"/>
        </w:rPr>
        <w:t xml:space="preserve"> </w:t>
      </w:r>
      <w:r w:rsidR="006468DD" w:rsidRPr="00E15DBE">
        <w:rPr>
          <w:rFonts w:ascii="Arial" w:hAnsi="Arial" w:cs="Arial"/>
          <w:color w:val="000000"/>
          <w:szCs w:val="24"/>
        </w:rPr>
        <w:t>смерти:</w:t>
      </w:r>
      <w:r>
        <w:rPr>
          <w:rFonts w:ascii="Arial" w:hAnsi="Arial" w:cs="Arial"/>
          <w:color w:val="000000"/>
          <w:szCs w:val="24"/>
        </w:rPr>
        <w:t xml:space="preserve"> </w:t>
      </w:r>
      <w:r w:rsidR="006468DD" w:rsidRPr="00E15DBE">
        <w:rPr>
          <w:rFonts w:ascii="Arial" w:hAnsi="Arial" w:cs="Arial"/>
          <w:color w:val="000000"/>
          <w:szCs w:val="24"/>
        </w:rPr>
        <w:t>"___"_______________</w:t>
      </w:r>
      <w:r>
        <w:rPr>
          <w:rFonts w:ascii="Arial" w:hAnsi="Arial" w:cs="Arial"/>
          <w:color w:val="000000"/>
          <w:szCs w:val="24"/>
        </w:rPr>
        <w:t xml:space="preserve"> </w:t>
      </w:r>
      <w:r w:rsidR="006468DD" w:rsidRPr="00E15DBE">
        <w:rPr>
          <w:rFonts w:ascii="Arial" w:hAnsi="Arial" w:cs="Arial"/>
          <w:color w:val="000000"/>
          <w:szCs w:val="24"/>
        </w:rPr>
        <w:t>20____</w:t>
      </w:r>
      <w:r>
        <w:rPr>
          <w:rFonts w:ascii="Arial" w:hAnsi="Arial" w:cs="Arial"/>
          <w:color w:val="000000"/>
          <w:szCs w:val="24"/>
        </w:rPr>
        <w:t xml:space="preserve"> </w:t>
      </w:r>
      <w:r w:rsidR="006468DD" w:rsidRPr="00E15DBE">
        <w:rPr>
          <w:rFonts w:ascii="Arial" w:hAnsi="Arial" w:cs="Arial"/>
          <w:color w:val="000000"/>
          <w:szCs w:val="24"/>
        </w:rPr>
        <w:t>года.</w:t>
      </w:r>
    </w:p>
    <w:p w14:paraId="66C8A5B5" w14:textId="489C4761" w:rsidR="006468DD" w:rsidRPr="00E15DBE" w:rsidRDefault="006468DD" w:rsidP="00E15DBE">
      <w:pPr>
        <w:pStyle w:val="af"/>
        <w:rPr>
          <w:rFonts w:ascii="Arial" w:hAnsi="Arial" w:cs="Arial"/>
          <w:color w:val="000000"/>
          <w:szCs w:val="24"/>
        </w:rPr>
      </w:pPr>
      <w:r w:rsidRPr="00E15DBE">
        <w:rPr>
          <w:rFonts w:ascii="Arial" w:hAnsi="Arial" w:cs="Arial"/>
          <w:color w:val="000000"/>
          <w:szCs w:val="24"/>
        </w:rPr>
        <w:t>и</w:t>
      </w:r>
      <w:r w:rsidR="00FE6D69">
        <w:rPr>
          <w:rFonts w:ascii="Arial" w:hAnsi="Arial" w:cs="Arial"/>
          <w:color w:val="000000"/>
          <w:szCs w:val="24"/>
        </w:rPr>
        <w:t xml:space="preserve"> </w:t>
      </w:r>
      <w:r w:rsidRPr="00E15DBE">
        <w:rPr>
          <w:rFonts w:ascii="Arial" w:hAnsi="Arial" w:cs="Arial"/>
          <w:color w:val="000000"/>
          <w:szCs w:val="24"/>
        </w:rPr>
        <w:t>выдать</w:t>
      </w:r>
      <w:r w:rsidR="00FE6D69">
        <w:rPr>
          <w:rFonts w:ascii="Arial" w:hAnsi="Arial" w:cs="Arial"/>
          <w:color w:val="000000"/>
          <w:szCs w:val="24"/>
        </w:rPr>
        <w:t xml:space="preserve"> </w:t>
      </w:r>
      <w:r w:rsidRPr="00E15DBE">
        <w:rPr>
          <w:rFonts w:ascii="Arial" w:hAnsi="Arial" w:cs="Arial"/>
          <w:color w:val="000000"/>
          <w:szCs w:val="24"/>
        </w:rPr>
        <w:t>удостоверение</w:t>
      </w:r>
      <w:r w:rsidR="00FE6D69">
        <w:rPr>
          <w:rFonts w:ascii="Arial" w:hAnsi="Arial" w:cs="Arial"/>
          <w:color w:val="000000"/>
          <w:szCs w:val="24"/>
        </w:rPr>
        <w:t xml:space="preserve"> </w:t>
      </w:r>
      <w:r w:rsidRPr="00E15DBE">
        <w:rPr>
          <w:rFonts w:ascii="Arial" w:hAnsi="Arial" w:cs="Arial"/>
          <w:color w:val="000000"/>
          <w:szCs w:val="24"/>
        </w:rPr>
        <w:t>о</w:t>
      </w:r>
      <w:r w:rsidR="00FE6D69">
        <w:rPr>
          <w:rFonts w:ascii="Arial" w:hAnsi="Arial" w:cs="Arial"/>
          <w:color w:val="000000"/>
          <w:szCs w:val="24"/>
        </w:rPr>
        <w:t xml:space="preserve"> </w:t>
      </w:r>
      <w:r w:rsidRPr="00E15DBE">
        <w:rPr>
          <w:rFonts w:ascii="Arial" w:hAnsi="Arial" w:cs="Arial"/>
          <w:color w:val="000000"/>
          <w:szCs w:val="24"/>
        </w:rPr>
        <w:t>семейном</w:t>
      </w:r>
      <w:r w:rsidR="00FE6D69">
        <w:rPr>
          <w:rFonts w:ascii="Arial" w:hAnsi="Arial" w:cs="Arial"/>
          <w:color w:val="000000"/>
          <w:szCs w:val="24"/>
        </w:rPr>
        <w:t xml:space="preserve"> </w:t>
      </w:r>
      <w:r w:rsidRPr="00E15DBE">
        <w:rPr>
          <w:rFonts w:ascii="Arial" w:hAnsi="Arial" w:cs="Arial"/>
          <w:color w:val="000000"/>
          <w:szCs w:val="24"/>
        </w:rPr>
        <w:t>(родовом,</w:t>
      </w:r>
      <w:r w:rsidR="00FE6D69">
        <w:rPr>
          <w:rFonts w:ascii="Arial" w:hAnsi="Arial" w:cs="Arial"/>
          <w:color w:val="000000"/>
          <w:szCs w:val="24"/>
        </w:rPr>
        <w:t xml:space="preserve"> </w:t>
      </w:r>
      <w:r w:rsidRPr="00E15DBE">
        <w:rPr>
          <w:rFonts w:ascii="Arial" w:hAnsi="Arial" w:cs="Arial"/>
          <w:color w:val="000000"/>
          <w:szCs w:val="24"/>
        </w:rPr>
        <w:t>родственном)</w:t>
      </w:r>
      <w:r w:rsidR="00FE6D69">
        <w:rPr>
          <w:rFonts w:ascii="Arial" w:hAnsi="Arial" w:cs="Arial"/>
          <w:color w:val="000000"/>
          <w:szCs w:val="24"/>
        </w:rPr>
        <w:t xml:space="preserve"> </w:t>
      </w:r>
      <w:r w:rsidRPr="00E15DBE">
        <w:rPr>
          <w:rFonts w:ascii="Arial" w:hAnsi="Arial" w:cs="Arial"/>
          <w:color w:val="000000"/>
          <w:szCs w:val="24"/>
        </w:rPr>
        <w:t>захоронении</w:t>
      </w:r>
      <w:r w:rsidR="00FE6D69">
        <w:rPr>
          <w:rFonts w:ascii="Arial" w:hAnsi="Arial" w:cs="Arial"/>
          <w:color w:val="000000"/>
          <w:szCs w:val="24"/>
        </w:rPr>
        <w:t xml:space="preserve"> </w:t>
      </w:r>
      <w:r w:rsidRPr="00E15DBE">
        <w:rPr>
          <w:rFonts w:ascii="Arial" w:hAnsi="Arial" w:cs="Arial"/>
          <w:color w:val="000000"/>
          <w:szCs w:val="24"/>
        </w:rPr>
        <w:t>на</w:t>
      </w:r>
    </w:p>
    <w:p w14:paraId="3A89F575" w14:textId="7E9140E7" w:rsidR="006468DD" w:rsidRPr="00E15DBE" w:rsidRDefault="006468DD" w:rsidP="00E15DBE">
      <w:pPr>
        <w:pStyle w:val="af"/>
        <w:rPr>
          <w:rFonts w:ascii="Arial" w:hAnsi="Arial" w:cs="Arial"/>
          <w:color w:val="000000"/>
          <w:szCs w:val="24"/>
        </w:rPr>
      </w:pPr>
      <w:r w:rsidRPr="00E15DBE">
        <w:rPr>
          <w:rFonts w:ascii="Arial" w:hAnsi="Arial" w:cs="Arial"/>
          <w:color w:val="000000"/>
          <w:szCs w:val="24"/>
        </w:rPr>
        <w:t>кладбище</w:t>
      </w:r>
      <w:r w:rsidR="00FE6D69">
        <w:rPr>
          <w:rFonts w:ascii="Arial" w:hAnsi="Arial" w:cs="Arial"/>
          <w:color w:val="000000"/>
          <w:szCs w:val="24"/>
        </w:rPr>
        <w:t xml:space="preserve"> </w:t>
      </w:r>
      <w:r w:rsidRPr="00E15DBE">
        <w:rPr>
          <w:rFonts w:ascii="Arial" w:hAnsi="Arial" w:cs="Arial"/>
          <w:color w:val="000000"/>
          <w:szCs w:val="24"/>
        </w:rPr>
        <w:t>__________________</w:t>
      </w:r>
      <w:r w:rsidR="00FE6D69">
        <w:rPr>
          <w:rFonts w:ascii="Arial" w:hAnsi="Arial" w:cs="Arial"/>
          <w:color w:val="000000"/>
          <w:szCs w:val="24"/>
        </w:rPr>
        <w:t xml:space="preserve"> </w:t>
      </w:r>
      <w:r w:rsidRPr="00E15DBE">
        <w:rPr>
          <w:rFonts w:ascii="Arial" w:hAnsi="Arial" w:cs="Arial"/>
          <w:color w:val="000000"/>
          <w:szCs w:val="24"/>
        </w:rPr>
        <w:t>на</w:t>
      </w:r>
      <w:r w:rsidR="00FE6D69">
        <w:rPr>
          <w:rFonts w:ascii="Arial" w:hAnsi="Arial" w:cs="Arial"/>
          <w:color w:val="000000"/>
          <w:szCs w:val="24"/>
        </w:rPr>
        <w:t xml:space="preserve"> </w:t>
      </w:r>
      <w:r w:rsidRPr="00E15DBE">
        <w:rPr>
          <w:rFonts w:ascii="Arial" w:hAnsi="Arial" w:cs="Arial"/>
          <w:color w:val="000000"/>
          <w:szCs w:val="24"/>
        </w:rPr>
        <w:t>мое</w:t>
      </w:r>
      <w:r w:rsidR="00FE6D69">
        <w:rPr>
          <w:rFonts w:ascii="Arial" w:hAnsi="Arial" w:cs="Arial"/>
          <w:color w:val="000000"/>
          <w:szCs w:val="24"/>
        </w:rPr>
        <w:t xml:space="preserve"> </w:t>
      </w:r>
      <w:r w:rsidRPr="00E15DBE">
        <w:rPr>
          <w:rFonts w:ascii="Arial" w:hAnsi="Arial" w:cs="Arial"/>
          <w:color w:val="000000"/>
          <w:szCs w:val="24"/>
        </w:rPr>
        <w:t>имя</w:t>
      </w:r>
      <w:r w:rsidR="00FE6D69">
        <w:rPr>
          <w:rFonts w:ascii="Arial" w:hAnsi="Arial" w:cs="Arial"/>
          <w:color w:val="000000"/>
          <w:szCs w:val="24"/>
        </w:rPr>
        <w:t xml:space="preserve"> </w:t>
      </w:r>
      <w:r w:rsidRPr="00E15DBE">
        <w:rPr>
          <w:rFonts w:ascii="Arial" w:hAnsi="Arial" w:cs="Arial"/>
          <w:color w:val="000000"/>
          <w:szCs w:val="24"/>
        </w:rPr>
        <w:t>в</w:t>
      </w:r>
      <w:r w:rsidR="00FE6D69">
        <w:rPr>
          <w:rFonts w:ascii="Arial" w:hAnsi="Arial" w:cs="Arial"/>
          <w:color w:val="000000"/>
          <w:szCs w:val="24"/>
        </w:rPr>
        <w:t xml:space="preserve"> </w:t>
      </w:r>
      <w:r w:rsidRPr="00E15DBE">
        <w:rPr>
          <w:rFonts w:ascii="Arial" w:hAnsi="Arial" w:cs="Arial"/>
          <w:color w:val="000000"/>
          <w:szCs w:val="24"/>
        </w:rPr>
        <w:t>связи</w:t>
      </w:r>
      <w:r w:rsidR="00FE6D69">
        <w:rPr>
          <w:rFonts w:ascii="Arial" w:hAnsi="Arial" w:cs="Arial"/>
          <w:color w:val="000000"/>
          <w:szCs w:val="24"/>
        </w:rPr>
        <w:t xml:space="preserve"> </w:t>
      </w:r>
      <w:r w:rsidRPr="00E15DBE">
        <w:rPr>
          <w:rFonts w:ascii="Arial" w:hAnsi="Arial" w:cs="Arial"/>
          <w:color w:val="000000"/>
          <w:szCs w:val="24"/>
        </w:rPr>
        <w:t>__________________________</w:t>
      </w:r>
    </w:p>
    <w:p w14:paraId="599A6823" w14:textId="77777777" w:rsidR="006468DD" w:rsidRPr="00E15DBE" w:rsidRDefault="006468DD" w:rsidP="00E15DBE">
      <w:pPr>
        <w:pStyle w:val="af"/>
        <w:rPr>
          <w:rFonts w:ascii="Arial" w:hAnsi="Arial" w:cs="Arial"/>
          <w:color w:val="000000"/>
          <w:szCs w:val="24"/>
        </w:rPr>
      </w:pPr>
      <w:r w:rsidRPr="00E15DBE">
        <w:rPr>
          <w:rFonts w:ascii="Arial" w:hAnsi="Arial" w:cs="Arial"/>
          <w:color w:val="000000"/>
          <w:szCs w:val="24"/>
        </w:rPr>
        <w:t>_________________________________________________________________________</w:t>
      </w:r>
    </w:p>
    <w:p w14:paraId="1399F05E" w14:textId="6120B0E3" w:rsidR="006468DD" w:rsidRPr="00E15DBE" w:rsidRDefault="00FE6D69" w:rsidP="00E15DBE">
      <w:pPr>
        <w:pStyle w:val="af"/>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(указать</w:t>
      </w:r>
      <w:r>
        <w:rPr>
          <w:rFonts w:ascii="Arial" w:hAnsi="Arial" w:cs="Arial"/>
          <w:color w:val="000000"/>
          <w:szCs w:val="24"/>
        </w:rPr>
        <w:t xml:space="preserve"> </w:t>
      </w:r>
      <w:r w:rsidR="006468DD" w:rsidRPr="00E15DBE">
        <w:rPr>
          <w:rFonts w:ascii="Arial" w:hAnsi="Arial" w:cs="Arial"/>
          <w:color w:val="000000"/>
          <w:szCs w:val="24"/>
        </w:rPr>
        <w:t>причину)</w:t>
      </w:r>
    </w:p>
    <w:p w14:paraId="13A6FDF9" w14:textId="4971831E" w:rsidR="006468DD" w:rsidRPr="00E15DBE" w:rsidRDefault="00FE6D69" w:rsidP="00E15DBE">
      <w:pPr>
        <w:pStyle w:val="af"/>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Прилагаю</w:t>
      </w:r>
      <w:r>
        <w:rPr>
          <w:rFonts w:ascii="Arial" w:hAnsi="Arial" w:cs="Arial"/>
          <w:color w:val="000000"/>
          <w:szCs w:val="24"/>
        </w:rPr>
        <w:t xml:space="preserve"> </w:t>
      </w:r>
      <w:r w:rsidR="006468DD" w:rsidRPr="00E15DBE">
        <w:rPr>
          <w:rFonts w:ascii="Arial" w:hAnsi="Arial" w:cs="Arial"/>
          <w:color w:val="000000"/>
          <w:szCs w:val="24"/>
        </w:rPr>
        <w:t>копии</w:t>
      </w:r>
      <w:r>
        <w:rPr>
          <w:rFonts w:ascii="Arial" w:hAnsi="Arial" w:cs="Arial"/>
          <w:color w:val="000000"/>
          <w:szCs w:val="24"/>
        </w:rPr>
        <w:t xml:space="preserve"> </w:t>
      </w:r>
      <w:r w:rsidR="006468DD" w:rsidRPr="00E15DBE">
        <w:rPr>
          <w:rFonts w:ascii="Arial" w:hAnsi="Arial" w:cs="Arial"/>
          <w:color w:val="000000"/>
          <w:szCs w:val="24"/>
        </w:rPr>
        <w:t>документов:</w:t>
      </w:r>
    </w:p>
    <w:p w14:paraId="0869F94D" w14:textId="2341CB31" w:rsidR="006468DD" w:rsidRPr="00E15DBE" w:rsidRDefault="00FE6D69" w:rsidP="00E15DBE">
      <w:pPr>
        <w:pStyle w:val="af"/>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Другие</w:t>
      </w:r>
      <w:r>
        <w:rPr>
          <w:rFonts w:ascii="Arial" w:hAnsi="Arial" w:cs="Arial"/>
          <w:color w:val="000000"/>
          <w:szCs w:val="24"/>
        </w:rPr>
        <w:t xml:space="preserve"> </w:t>
      </w:r>
      <w:r w:rsidR="006468DD" w:rsidRPr="00E15DBE">
        <w:rPr>
          <w:rFonts w:ascii="Arial" w:hAnsi="Arial" w:cs="Arial"/>
          <w:color w:val="000000"/>
          <w:szCs w:val="24"/>
        </w:rPr>
        <w:t>родственники</w:t>
      </w:r>
      <w:r>
        <w:rPr>
          <w:rFonts w:ascii="Arial" w:hAnsi="Arial" w:cs="Arial"/>
          <w:color w:val="000000"/>
          <w:szCs w:val="24"/>
        </w:rPr>
        <w:t xml:space="preserve"> </w:t>
      </w:r>
      <w:r w:rsidR="006468DD" w:rsidRPr="00E15DBE">
        <w:rPr>
          <w:rFonts w:ascii="Arial" w:hAnsi="Arial" w:cs="Arial"/>
          <w:color w:val="000000"/>
          <w:szCs w:val="24"/>
        </w:rPr>
        <w:t>на</w:t>
      </w:r>
      <w:r>
        <w:rPr>
          <w:rFonts w:ascii="Arial" w:hAnsi="Arial" w:cs="Arial"/>
          <w:color w:val="000000"/>
          <w:szCs w:val="24"/>
        </w:rPr>
        <w:t xml:space="preserve"> </w:t>
      </w:r>
      <w:r w:rsidR="006468DD" w:rsidRPr="00E15DBE">
        <w:rPr>
          <w:rFonts w:ascii="Arial" w:hAnsi="Arial" w:cs="Arial"/>
          <w:color w:val="000000"/>
          <w:szCs w:val="24"/>
        </w:rPr>
        <w:t>перерегистрацию</w:t>
      </w:r>
      <w:r>
        <w:rPr>
          <w:rFonts w:ascii="Arial" w:hAnsi="Arial" w:cs="Arial"/>
          <w:color w:val="000000"/>
          <w:szCs w:val="24"/>
        </w:rPr>
        <w:t xml:space="preserve"> </w:t>
      </w:r>
      <w:r w:rsidR="006468DD" w:rsidRPr="00E15DBE">
        <w:rPr>
          <w:rFonts w:ascii="Arial" w:hAnsi="Arial" w:cs="Arial"/>
          <w:color w:val="000000"/>
          <w:szCs w:val="24"/>
        </w:rPr>
        <w:t>удостоверения</w:t>
      </w:r>
      <w:r>
        <w:rPr>
          <w:rFonts w:ascii="Arial" w:hAnsi="Arial" w:cs="Arial"/>
          <w:color w:val="000000"/>
          <w:szCs w:val="24"/>
        </w:rPr>
        <w:t xml:space="preserve"> </w:t>
      </w:r>
      <w:r w:rsidR="006468DD" w:rsidRPr="00E15DBE">
        <w:rPr>
          <w:rFonts w:ascii="Arial" w:hAnsi="Arial" w:cs="Arial"/>
          <w:color w:val="000000"/>
          <w:szCs w:val="24"/>
        </w:rPr>
        <w:t>о</w:t>
      </w:r>
      <w:r>
        <w:rPr>
          <w:rFonts w:ascii="Arial" w:hAnsi="Arial" w:cs="Arial"/>
          <w:color w:val="000000"/>
          <w:szCs w:val="24"/>
        </w:rPr>
        <w:t xml:space="preserve"> </w:t>
      </w:r>
      <w:r w:rsidR="006468DD" w:rsidRPr="00E15DBE">
        <w:rPr>
          <w:rFonts w:ascii="Arial" w:hAnsi="Arial" w:cs="Arial"/>
          <w:color w:val="000000"/>
          <w:szCs w:val="24"/>
        </w:rPr>
        <w:t>захоронении</w:t>
      </w:r>
    </w:p>
    <w:p w14:paraId="648DA928" w14:textId="5E69069A" w:rsidR="006468DD" w:rsidRPr="00E15DBE" w:rsidRDefault="006468DD" w:rsidP="00E15DBE">
      <w:pPr>
        <w:pStyle w:val="af"/>
        <w:rPr>
          <w:rFonts w:ascii="Arial" w:hAnsi="Arial" w:cs="Arial"/>
          <w:color w:val="000000"/>
          <w:szCs w:val="24"/>
        </w:rPr>
      </w:pPr>
      <w:r w:rsidRPr="00E15DBE">
        <w:rPr>
          <w:rFonts w:ascii="Arial" w:hAnsi="Arial" w:cs="Arial"/>
          <w:color w:val="000000"/>
          <w:szCs w:val="24"/>
        </w:rPr>
        <w:t>на</w:t>
      </w:r>
      <w:r w:rsidR="00FE6D69">
        <w:rPr>
          <w:rFonts w:ascii="Arial" w:hAnsi="Arial" w:cs="Arial"/>
          <w:color w:val="000000"/>
          <w:szCs w:val="24"/>
        </w:rPr>
        <w:t xml:space="preserve"> </w:t>
      </w:r>
      <w:r w:rsidRPr="00E15DBE">
        <w:rPr>
          <w:rFonts w:ascii="Arial" w:hAnsi="Arial" w:cs="Arial"/>
          <w:color w:val="000000"/>
          <w:szCs w:val="24"/>
        </w:rPr>
        <w:t>мое</w:t>
      </w:r>
      <w:r w:rsidR="00FE6D69">
        <w:rPr>
          <w:rFonts w:ascii="Arial" w:hAnsi="Arial" w:cs="Arial"/>
          <w:color w:val="000000"/>
          <w:szCs w:val="24"/>
        </w:rPr>
        <w:t xml:space="preserve"> </w:t>
      </w:r>
      <w:r w:rsidRPr="00E15DBE">
        <w:rPr>
          <w:rFonts w:ascii="Arial" w:hAnsi="Arial" w:cs="Arial"/>
          <w:color w:val="000000"/>
          <w:szCs w:val="24"/>
        </w:rPr>
        <w:t>имя</w:t>
      </w:r>
      <w:r w:rsidR="00FE6D69">
        <w:rPr>
          <w:rFonts w:ascii="Arial" w:hAnsi="Arial" w:cs="Arial"/>
          <w:color w:val="000000"/>
          <w:szCs w:val="24"/>
        </w:rPr>
        <w:t xml:space="preserve"> </w:t>
      </w:r>
      <w:r w:rsidRPr="00E15DBE">
        <w:rPr>
          <w:rFonts w:ascii="Arial" w:hAnsi="Arial" w:cs="Arial"/>
          <w:color w:val="000000"/>
          <w:szCs w:val="24"/>
        </w:rPr>
        <w:t>претензий</w:t>
      </w:r>
      <w:r w:rsidR="00FE6D69">
        <w:rPr>
          <w:rFonts w:ascii="Arial" w:hAnsi="Arial" w:cs="Arial"/>
          <w:color w:val="000000"/>
          <w:szCs w:val="24"/>
        </w:rPr>
        <w:t xml:space="preserve"> </w:t>
      </w:r>
      <w:r w:rsidRPr="00E15DBE">
        <w:rPr>
          <w:rFonts w:ascii="Arial" w:hAnsi="Arial" w:cs="Arial"/>
          <w:color w:val="000000"/>
          <w:szCs w:val="24"/>
        </w:rPr>
        <w:t>не</w:t>
      </w:r>
      <w:r w:rsidR="00FE6D69">
        <w:rPr>
          <w:rFonts w:ascii="Arial" w:hAnsi="Arial" w:cs="Arial"/>
          <w:color w:val="000000"/>
          <w:szCs w:val="24"/>
        </w:rPr>
        <w:t xml:space="preserve"> </w:t>
      </w:r>
      <w:r w:rsidRPr="00E15DBE">
        <w:rPr>
          <w:rFonts w:ascii="Arial" w:hAnsi="Arial" w:cs="Arial"/>
          <w:color w:val="000000"/>
          <w:szCs w:val="24"/>
        </w:rPr>
        <w:t>имеют.</w:t>
      </w:r>
      <w:r w:rsidR="00FE6D69">
        <w:rPr>
          <w:rFonts w:ascii="Arial" w:hAnsi="Arial" w:cs="Arial"/>
          <w:color w:val="000000"/>
          <w:szCs w:val="24"/>
        </w:rPr>
        <w:t xml:space="preserve"> </w:t>
      </w:r>
      <w:r w:rsidRPr="00E15DBE">
        <w:rPr>
          <w:rFonts w:ascii="Arial" w:hAnsi="Arial" w:cs="Arial"/>
          <w:color w:val="000000"/>
          <w:szCs w:val="24"/>
        </w:rPr>
        <w:t>Сведения,</w:t>
      </w:r>
      <w:r w:rsidR="00FE6D69">
        <w:rPr>
          <w:rFonts w:ascii="Arial" w:hAnsi="Arial" w:cs="Arial"/>
          <w:color w:val="000000"/>
          <w:szCs w:val="24"/>
        </w:rPr>
        <w:t xml:space="preserve"> </w:t>
      </w:r>
      <w:r w:rsidRPr="00E15DBE">
        <w:rPr>
          <w:rFonts w:ascii="Arial" w:hAnsi="Arial" w:cs="Arial"/>
          <w:color w:val="000000"/>
          <w:szCs w:val="24"/>
        </w:rPr>
        <w:t>указанные</w:t>
      </w:r>
      <w:r w:rsidR="00FE6D69">
        <w:rPr>
          <w:rFonts w:ascii="Arial" w:hAnsi="Arial" w:cs="Arial"/>
          <w:color w:val="000000"/>
          <w:szCs w:val="24"/>
        </w:rPr>
        <w:t xml:space="preserve"> </w:t>
      </w:r>
      <w:r w:rsidRPr="00E15DBE">
        <w:rPr>
          <w:rFonts w:ascii="Arial" w:hAnsi="Arial" w:cs="Arial"/>
          <w:color w:val="000000"/>
          <w:szCs w:val="24"/>
        </w:rPr>
        <w:t>в</w:t>
      </w:r>
      <w:r w:rsidR="00FE6D69">
        <w:rPr>
          <w:rFonts w:ascii="Arial" w:hAnsi="Arial" w:cs="Arial"/>
          <w:color w:val="000000"/>
          <w:szCs w:val="24"/>
        </w:rPr>
        <w:t xml:space="preserve"> </w:t>
      </w:r>
      <w:r w:rsidRPr="00E15DBE">
        <w:rPr>
          <w:rFonts w:ascii="Arial" w:hAnsi="Arial" w:cs="Arial"/>
          <w:color w:val="000000"/>
          <w:szCs w:val="24"/>
        </w:rPr>
        <w:t>заявлении</w:t>
      </w:r>
      <w:r w:rsidR="00FE6D69">
        <w:rPr>
          <w:rFonts w:ascii="Arial" w:hAnsi="Arial" w:cs="Arial"/>
          <w:color w:val="000000"/>
          <w:szCs w:val="24"/>
        </w:rPr>
        <w:t xml:space="preserve"> </w:t>
      </w:r>
      <w:r w:rsidRPr="00E15DBE">
        <w:rPr>
          <w:rFonts w:ascii="Arial" w:hAnsi="Arial" w:cs="Arial"/>
          <w:color w:val="000000"/>
          <w:szCs w:val="24"/>
        </w:rPr>
        <w:t>о</w:t>
      </w:r>
    </w:p>
    <w:p w14:paraId="299F477D" w14:textId="4FE3799C" w:rsidR="006468DD" w:rsidRPr="00E15DBE" w:rsidRDefault="006468DD" w:rsidP="00E15DBE">
      <w:pPr>
        <w:pStyle w:val="af"/>
        <w:rPr>
          <w:rFonts w:ascii="Arial" w:hAnsi="Arial" w:cs="Arial"/>
          <w:color w:val="000000"/>
          <w:szCs w:val="24"/>
        </w:rPr>
      </w:pPr>
      <w:r w:rsidRPr="00E15DBE">
        <w:rPr>
          <w:rFonts w:ascii="Arial" w:hAnsi="Arial" w:cs="Arial"/>
          <w:color w:val="000000"/>
          <w:szCs w:val="24"/>
        </w:rPr>
        <w:t>родственных</w:t>
      </w:r>
      <w:r w:rsidR="00FE6D69">
        <w:rPr>
          <w:rFonts w:ascii="Arial" w:hAnsi="Arial" w:cs="Arial"/>
          <w:color w:val="000000"/>
          <w:szCs w:val="24"/>
        </w:rPr>
        <w:t xml:space="preserve"> </w:t>
      </w:r>
      <w:r w:rsidRPr="00E15DBE">
        <w:rPr>
          <w:rFonts w:ascii="Arial" w:hAnsi="Arial" w:cs="Arial"/>
          <w:color w:val="000000"/>
          <w:szCs w:val="24"/>
        </w:rPr>
        <w:t>отношениях,</w:t>
      </w:r>
      <w:r w:rsidR="00FE6D69">
        <w:rPr>
          <w:rFonts w:ascii="Arial" w:hAnsi="Arial" w:cs="Arial"/>
          <w:color w:val="000000"/>
          <w:szCs w:val="24"/>
        </w:rPr>
        <w:t xml:space="preserve"> </w:t>
      </w:r>
      <w:r w:rsidRPr="00E15DBE">
        <w:rPr>
          <w:rFonts w:ascii="Arial" w:hAnsi="Arial" w:cs="Arial"/>
          <w:color w:val="000000"/>
          <w:szCs w:val="24"/>
        </w:rPr>
        <w:t>подтверждаю</w:t>
      </w:r>
      <w:r w:rsidR="00FE6D69">
        <w:rPr>
          <w:rFonts w:ascii="Arial" w:hAnsi="Arial" w:cs="Arial"/>
          <w:color w:val="000000"/>
          <w:szCs w:val="24"/>
        </w:rPr>
        <w:t xml:space="preserve"> </w:t>
      </w:r>
      <w:r w:rsidRPr="00E15DBE">
        <w:rPr>
          <w:rFonts w:ascii="Arial" w:hAnsi="Arial" w:cs="Arial"/>
          <w:color w:val="000000"/>
          <w:szCs w:val="24"/>
        </w:rPr>
        <w:t>и</w:t>
      </w:r>
      <w:r w:rsidR="00FE6D69">
        <w:rPr>
          <w:rFonts w:ascii="Arial" w:hAnsi="Arial" w:cs="Arial"/>
          <w:color w:val="000000"/>
          <w:szCs w:val="24"/>
        </w:rPr>
        <w:t xml:space="preserve"> </w:t>
      </w:r>
      <w:r w:rsidRPr="00E15DBE">
        <w:rPr>
          <w:rFonts w:ascii="Arial" w:hAnsi="Arial" w:cs="Arial"/>
          <w:color w:val="000000"/>
          <w:szCs w:val="24"/>
        </w:rPr>
        <w:t>несу</w:t>
      </w:r>
      <w:r w:rsidR="00FE6D69">
        <w:rPr>
          <w:rFonts w:ascii="Arial" w:hAnsi="Arial" w:cs="Arial"/>
          <w:color w:val="000000"/>
          <w:szCs w:val="24"/>
        </w:rPr>
        <w:t xml:space="preserve"> </w:t>
      </w:r>
      <w:r w:rsidRPr="00E15DBE">
        <w:rPr>
          <w:rFonts w:ascii="Arial" w:hAnsi="Arial" w:cs="Arial"/>
          <w:color w:val="000000"/>
          <w:szCs w:val="24"/>
        </w:rPr>
        <w:t>полную</w:t>
      </w:r>
      <w:r w:rsidR="00FE6D69">
        <w:rPr>
          <w:rFonts w:ascii="Arial" w:hAnsi="Arial" w:cs="Arial"/>
          <w:color w:val="000000"/>
          <w:szCs w:val="24"/>
        </w:rPr>
        <w:t xml:space="preserve"> </w:t>
      </w:r>
      <w:r w:rsidRPr="00E15DBE">
        <w:rPr>
          <w:rFonts w:ascii="Arial" w:hAnsi="Arial" w:cs="Arial"/>
          <w:color w:val="000000"/>
          <w:szCs w:val="24"/>
        </w:rPr>
        <w:t>ответственность</w:t>
      </w:r>
      <w:r w:rsidR="00FE6D69">
        <w:rPr>
          <w:rFonts w:ascii="Arial" w:hAnsi="Arial" w:cs="Arial"/>
          <w:color w:val="000000"/>
          <w:szCs w:val="24"/>
        </w:rPr>
        <w:t xml:space="preserve"> </w:t>
      </w:r>
      <w:r w:rsidRPr="00E15DBE">
        <w:rPr>
          <w:rFonts w:ascii="Arial" w:hAnsi="Arial" w:cs="Arial"/>
          <w:color w:val="000000"/>
          <w:szCs w:val="24"/>
        </w:rPr>
        <w:t>в</w:t>
      </w:r>
    </w:p>
    <w:p w14:paraId="713672B1" w14:textId="77777777" w:rsidR="00605E4D" w:rsidRDefault="006468DD" w:rsidP="00E15DBE">
      <w:pPr>
        <w:pStyle w:val="af"/>
        <w:rPr>
          <w:rFonts w:ascii="Arial" w:hAnsi="Arial" w:cs="Arial"/>
          <w:color w:val="000000"/>
          <w:szCs w:val="24"/>
        </w:rPr>
      </w:pPr>
      <w:r w:rsidRPr="00E15DBE">
        <w:rPr>
          <w:rFonts w:ascii="Arial" w:hAnsi="Arial" w:cs="Arial"/>
          <w:color w:val="000000"/>
          <w:szCs w:val="24"/>
        </w:rPr>
        <w:t>соответствии</w:t>
      </w:r>
      <w:r w:rsidR="00FE6D69">
        <w:rPr>
          <w:rFonts w:ascii="Arial" w:hAnsi="Arial" w:cs="Arial"/>
          <w:color w:val="000000"/>
          <w:szCs w:val="24"/>
        </w:rPr>
        <w:t xml:space="preserve"> </w:t>
      </w:r>
      <w:r w:rsidRPr="00E15DBE">
        <w:rPr>
          <w:rFonts w:ascii="Arial" w:hAnsi="Arial" w:cs="Arial"/>
          <w:color w:val="000000"/>
          <w:szCs w:val="24"/>
        </w:rPr>
        <w:t>с</w:t>
      </w:r>
      <w:r w:rsidR="00FE6D69">
        <w:rPr>
          <w:rFonts w:ascii="Arial" w:hAnsi="Arial" w:cs="Arial"/>
          <w:color w:val="000000"/>
          <w:szCs w:val="24"/>
        </w:rPr>
        <w:t xml:space="preserve"> </w:t>
      </w:r>
      <w:r w:rsidRPr="00E15DBE">
        <w:rPr>
          <w:rFonts w:ascii="Arial" w:hAnsi="Arial" w:cs="Arial"/>
          <w:color w:val="000000"/>
          <w:szCs w:val="24"/>
        </w:rPr>
        <w:t>законодательством</w:t>
      </w:r>
      <w:r w:rsidR="00FE6D69">
        <w:rPr>
          <w:rFonts w:ascii="Arial" w:hAnsi="Arial" w:cs="Arial"/>
          <w:color w:val="000000"/>
          <w:szCs w:val="24"/>
        </w:rPr>
        <w:t xml:space="preserve"> </w:t>
      </w:r>
      <w:r w:rsidRPr="00E15DBE">
        <w:rPr>
          <w:rFonts w:ascii="Arial" w:hAnsi="Arial" w:cs="Arial"/>
          <w:color w:val="000000"/>
          <w:szCs w:val="24"/>
        </w:rPr>
        <w:t>Российской</w:t>
      </w:r>
      <w:r w:rsidR="00FE6D69">
        <w:rPr>
          <w:rFonts w:ascii="Arial" w:hAnsi="Arial" w:cs="Arial"/>
          <w:color w:val="000000"/>
          <w:szCs w:val="24"/>
        </w:rPr>
        <w:t xml:space="preserve"> </w:t>
      </w:r>
      <w:r w:rsidRPr="00E15DBE">
        <w:rPr>
          <w:rFonts w:ascii="Arial" w:hAnsi="Arial" w:cs="Arial"/>
          <w:color w:val="000000"/>
          <w:szCs w:val="24"/>
        </w:rPr>
        <w:t>Федерации.</w:t>
      </w:r>
    </w:p>
    <w:p w14:paraId="54C6F1D4" w14:textId="542D8439" w:rsidR="006468DD" w:rsidRPr="00E15DBE" w:rsidRDefault="006468DD" w:rsidP="00E15DBE">
      <w:pPr>
        <w:pStyle w:val="af"/>
        <w:rPr>
          <w:rFonts w:ascii="Arial" w:hAnsi="Arial" w:cs="Arial"/>
          <w:color w:val="000000"/>
          <w:szCs w:val="24"/>
        </w:rPr>
      </w:pPr>
      <w:r w:rsidRPr="00E15DBE">
        <w:rPr>
          <w:rFonts w:ascii="Arial" w:hAnsi="Arial" w:cs="Arial"/>
          <w:color w:val="000000"/>
          <w:szCs w:val="24"/>
        </w:rPr>
        <w:t>"___"+_____________</w:t>
      </w:r>
      <w:r w:rsidR="00FE6D69">
        <w:rPr>
          <w:rFonts w:ascii="Arial" w:hAnsi="Arial" w:cs="Arial"/>
          <w:color w:val="000000"/>
          <w:szCs w:val="24"/>
        </w:rPr>
        <w:t xml:space="preserve"> </w:t>
      </w:r>
      <w:r w:rsidRPr="00E15DBE">
        <w:rPr>
          <w:rFonts w:ascii="Arial" w:hAnsi="Arial" w:cs="Arial"/>
          <w:color w:val="000000"/>
          <w:szCs w:val="24"/>
        </w:rPr>
        <w:t>20___</w:t>
      </w:r>
      <w:r w:rsidR="00FE6D69">
        <w:rPr>
          <w:rFonts w:ascii="Arial" w:hAnsi="Arial" w:cs="Arial"/>
          <w:color w:val="000000"/>
          <w:szCs w:val="24"/>
        </w:rPr>
        <w:t xml:space="preserve"> </w:t>
      </w:r>
      <w:r w:rsidRPr="00E15DBE">
        <w:rPr>
          <w:rFonts w:ascii="Arial" w:hAnsi="Arial" w:cs="Arial"/>
          <w:color w:val="000000"/>
          <w:szCs w:val="24"/>
        </w:rPr>
        <w:t>г.</w:t>
      </w:r>
      <w:r w:rsidR="00FE6D69">
        <w:rPr>
          <w:rFonts w:ascii="Arial" w:hAnsi="Arial" w:cs="Arial"/>
          <w:color w:val="000000"/>
          <w:szCs w:val="24"/>
        </w:rPr>
        <w:t xml:space="preserve"> </w:t>
      </w:r>
      <w:r w:rsidRPr="00E15DBE">
        <w:rPr>
          <w:rFonts w:ascii="Arial" w:hAnsi="Arial" w:cs="Arial"/>
          <w:color w:val="000000"/>
          <w:szCs w:val="24"/>
        </w:rPr>
        <w:t>_______________</w:t>
      </w:r>
      <w:proofErr w:type="gramStart"/>
      <w:r w:rsidRPr="00E15DBE">
        <w:rPr>
          <w:rFonts w:ascii="Arial" w:hAnsi="Arial" w:cs="Arial"/>
          <w:color w:val="000000"/>
          <w:szCs w:val="24"/>
        </w:rPr>
        <w:t>_(</w:t>
      </w:r>
      <w:proofErr w:type="gramEnd"/>
      <w:r w:rsidRPr="00E15DBE">
        <w:rPr>
          <w:rFonts w:ascii="Arial" w:hAnsi="Arial" w:cs="Arial"/>
          <w:color w:val="000000"/>
          <w:szCs w:val="24"/>
        </w:rPr>
        <w:t>__________________________)</w:t>
      </w:r>
    </w:p>
    <w:p w14:paraId="56FBBA95" w14:textId="77777777" w:rsidR="00605E4D" w:rsidRDefault="00FE6D69" w:rsidP="00E15DBE">
      <w:pPr>
        <w:pStyle w:val="af"/>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(подпись)</w:t>
      </w:r>
      <w:r>
        <w:rPr>
          <w:rFonts w:ascii="Arial" w:hAnsi="Arial" w:cs="Arial"/>
          <w:color w:val="000000"/>
          <w:szCs w:val="24"/>
        </w:rPr>
        <w:t xml:space="preserve"> </w:t>
      </w:r>
      <w:r w:rsidR="006468DD" w:rsidRPr="00E15DBE">
        <w:rPr>
          <w:rFonts w:ascii="Arial" w:hAnsi="Arial" w:cs="Arial"/>
          <w:color w:val="000000"/>
          <w:szCs w:val="24"/>
        </w:rPr>
        <w:t>(Ф.И.О.)</w:t>
      </w:r>
    </w:p>
    <w:p w14:paraId="5582B4FE" w14:textId="77777777" w:rsidR="00014C37" w:rsidRDefault="00014C37" w:rsidP="00E15DBE">
      <w:pPr>
        <w:spacing w:after="0" w:line="240" w:lineRule="auto"/>
        <w:jc w:val="right"/>
        <w:rPr>
          <w:rStyle w:val="ae"/>
          <w:rFonts w:ascii="Arial" w:hAnsi="Arial" w:cs="Arial"/>
          <w:b w:val="0"/>
          <w:bCs w:val="0"/>
          <w:color w:val="000000"/>
          <w:sz w:val="20"/>
          <w:szCs w:val="24"/>
        </w:rPr>
      </w:pPr>
      <w:bookmarkStart w:id="148" w:name="sub_1800"/>
    </w:p>
    <w:p w14:paraId="5BC0A5B0" w14:textId="7CEE1AAF" w:rsidR="00605E4D" w:rsidRDefault="006468DD" w:rsidP="00E15DBE">
      <w:pPr>
        <w:spacing w:after="0" w:line="240" w:lineRule="auto"/>
        <w:jc w:val="right"/>
        <w:rPr>
          <w:rStyle w:val="ae"/>
          <w:rFonts w:ascii="Arial" w:hAnsi="Arial" w:cs="Arial"/>
          <w:b w:val="0"/>
          <w:bCs w:val="0"/>
          <w:color w:val="000000"/>
          <w:sz w:val="20"/>
          <w:szCs w:val="24"/>
        </w:rPr>
      </w:pPr>
      <w:r w:rsidRPr="00E15DBE">
        <w:rPr>
          <w:rStyle w:val="ae"/>
          <w:rFonts w:ascii="Arial" w:hAnsi="Arial" w:cs="Arial"/>
          <w:b w:val="0"/>
          <w:bCs w:val="0"/>
          <w:color w:val="000000"/>
          <w:sz w:val="20"/>
          <w:szCs w:val="24"/>
        </w:rPr>
        <w:t>Приложение</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N</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8</w:t>
      </w:r>
      <w:r w:rsidRPr="00E15DBE">
        <w:rPr>
          <w:rStyle w:val="ae"/>
          <w:rFonts w:ascii="Arial" w:hAnsi="Arial" w:cs="Arial"/>
          <w:b w:val="0"/>
          <w:bCs w:val="0"/>
          <w:color w:val="000000"/>
          <w:sz w:val="20"/>
          <w:szCs w:val="24"/>
        </w:rPr>
        <w:br/>
        <w:t>к</w:t>
      </w:r>
      <w:r w:rsidR="00FE6D69">
        <w:rPr>
          <w:rStyle w:val="ae"/>
          <w:rFonts w:ascii="Arial" w:hAnsi="Arial" w:cs="Arial"/>
          <w:b w:val="0"/>
          <w:bCs w:val="0"/>
          <w:color w:val="000000"/>
          <w:sz w:val="20"/>
          <w:szCs w:val="24"/>
        </w:rPr>
        <w:t xml:space="preserve"> </w:t>
      </w:r>
      <w:hyperlink w:anchor="sub_1000" w:history="1">
        <w:r w:rsidRPr="00E15DBE">
          <w:rPr>
            <w:rStyle w:val="af1"/>
            <w:rFonts w:ascii="Arial" w:hAnsi="Arial" w:cs="Arial"/>
            <w:b/>
            <w:color w:val="000000"/>
            <w:szCs w:val="24"/>
          </w:rPr>
          <w:t>Инструкции</w:t>
        </w:r>
      </w:hyperlink>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о</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порядке</w:t>
      </w:r>
      <w:r w:rsidRPr="00E15DBE">
        <w:rPr>
          <w:rStyle w:val="ae"/>
          <w:rFonts w:ascii="Arial" w:hAnsi="Arial" w:cs="Arial"/>
          <w:b w:val="0"/>
          <w:bCs w:val="0"/>
          <w:color w:val="000000"/>
          <w:sz w:val="20"/>
          <w:szCs w:val="24"/>
        </w:rPr>
        <w:br/>
        <w:t>похорон</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и</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содержании</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мест</w:t>
      </w:r>
      <w:r w:rsidRPr="00E15DBE">
        <w:rPr>
          <w:rStyle w:val="ae"/>
          <w:rFonts w:ascii="Arial" w:hAnsi="Arial" w:cs="Arial"/>
          <w:b w:val="0"/>
          <w:bCs w:val="0"/>
          <w:color w:val="000000"/>
          <w:sz w:val="20"/>
          <w:szCs w:val="24"/>
        </w:rPr>
        <w:br/>
        <w:t>погребений</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на</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территории</w:t>
      </w:r>
      <w:r w:rsidRPr="00E15DBE">
        <w:rPr>
          <w:rStyle w:val="ae"/>
          <w:rFonts w:ascii="Arial" w:hAnsi="Arial" w:cs="Arial"/>
          <w:b w:val="0"/>
          <w:bCs w:val="0"/>
          <w:color w:val="000000"/>
          <w:sz w:val="20"/>
          <w:szCs w:val="24"/>
        </w:rPr>
        <w:br/>
        <w:t>Мариинско-Посадского</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муниципального</w:t>
      </w:r>
      <w:r w:rsidRPr="00E15DBE">
        <w:rPr>
          <w:rStyle w:val="ae"/>
          <w:rFonts w:ascii="Arial" w:hAnsi="Arial" w:cs="Arial"/>
          <w:b w:val="0"/>
          <w:bCs w:val="0"/>
          <w:color w:val="000000"/>
          <w:sz w:val="20"/>
          <w:szCs w:val="24"/>
        </w:rPr>
        <w:br/>
        <w:t>округа</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Чувашской</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Республики</w:t>
      </w:r>
      <w:bookmarkEnd w:id="148"/>
    </w:p>
    <w:p w14:paraId="1FA54743" w14:textId="77964ACE" w:rsidR="006468DD" w:rsidRPr="00E15DBE" w:rsidRDefault="00FE6D69" w:rsidP="00E15DBE">
      <w:pPr>
        <w:pStyle w:val="af"/>
        <w:jc w:val="right"/>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Начальнику</w:t>
      </w:r>
      <w:r>
        <w:rPr>
          <w:rFonts w:ascii="Arial" w:hAnsi="Arial" w:cs="Arial"/>
          <w:color w:val="000000"/>
          <w:szCs w:val="24"/>
        </w:rPr>
        <w:t xml:space="preserve"> </w:t>
      </w:r>
      <w:r w:rsidR="006468DD" w:rsidRPr="00E15DBE">
        <w:rPr>
          <w:rFonts w:ascii="Arial" w:hAnsi="Arial" w:cs="Arial"/>
          <w:color w:val="000000"/>
          <w:szCs w:val="24"/>
        </w:rPr>
        <w:t>_______________________</w:t>
      </w:r>
    </w:p>
    <w:p w14:paraId="22AB99AD" w14:textId="57003C1D" w:rsidR="006468DD" w:rsidRPr="00E15DBE" w:rsidRDefault="00FE6D69" w:rsidP="00E15DBE">
      <w:pPr>
        <w:pStyle w:val="af"/>
        <w:jc w:val="right"/>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территориального</w:t>
      </w:r>
      <w:r>
        <w:rPr>
          <w:rFonts w:ascii="Arial" w:hAnsi="Arial" w:cs="Arial"/>
          <w:color w:val="000000"/>
          <w:szCs w:val="24"/>
        </w:rPr>
        <w:t xml:space="preserve"> </w:t>
      </w:r>
      <w:r w:rsidR="006468DD" w:rsidRPr="00E15DBE">
        <w:rPr>
          <w:rFonts w:ascii="Arial" w:hAnsi="Arial" w:cs="Arial"/>
          <w:color w:val="000000"/>
          <w:szCs w:val="24"/>
        </w:rPr>
        <w:t>отдела</w:t>
      </w:r>
    </w:p>
    <w:p w14:paraId="2C334E80" w14:textId="7BBCFE5E" w:rsidR="006468DD" w:rsidRPr="00E15DBE" w:rsidRDefault="00FE6D69" w:rsidP="00E15DBE">
      <w:pPr>
        <w:pStyle w:val="af"/>
        <w:jc w:val="right"/>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УБИРТ</w:t>
      </w:r>
      <w:r>
        <w:rPr>
          <w:rFonts w:ascii="Arial" w:hAnsi="Arial" w:cs="Arial"/>
          <w:color w:val="000000"/>
          <w:szCs w:val="24"/>
        </w:rPr>
        <w:t xml:space="preserve"> </w:t>
      </w:r>
      <w:r w:rsidR="006468DD" w:rsidRPr="00E15DBE">
        <w:rPr>
          <w:rFonts w:ascii="Arial" w:hAnsi="Arial" w:cs="Arial"/>
          <w:color w:val="000000"/>
          <w:szCs w:val="24"/>
        </w:rPr>
        <w:t>администрации</w:t>
      </w:r>
      <w:r>
        <w:rPr>
          <w:rFonts w:ascii="Arial" w:hAnsi="Arial" w:cs="Arial"/>
          <w:color w:val="000000"/>
          <w:szCs w:val="24"/>
        </w:rPr>
        <w:t xml:space="preserve"> </w:t>
      </w:r>
      <w:r w:rsidR="006468DD" w:rsidRPr="00E15DBE">
        <w:rPr>
          <w:rFonts w:ascii="Arial" w:hAnsi="Arial" w:cs="Arial"/>
          <w:color w:val="000000"/>
          <w:szCs w:val="24"/>
        </w:rPr>
        <w:t>Мариинско-Посадского</w:t>
      </w:r>
    </w:p>
    <w:p w14:paraId="4757575F" w14:textId="3D71400B" w:rsidR="006468DD" w:rsidRPr="00E15DBE" w:rsidRDefault="00FE6D69" w:rsidP="00E15DBE">
      <w:pPr>
        <w:pStyle w:val="af"/>
        <w:jc w:val="right"/>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муниципального</w:t>
      </w:r>
      <w:r>
        <w:rPr>
          <w:rFonts w:ascii="Arial" w:hAnsi="Arial" w:cs="Arial"/>
          <w:color w:val="000000"/>
          <w:szCs w:val="24"/>
        </w:rPr>
        <w:t xml:space="preserve"> </w:t>
      </w:r>
      <w:r w:rsidR="006468DD" w:rsidRPr="00E15DBE">
        <w:rPr>
          <w:rFonts w:ascii="Arial" w:hAnsi="Arial" w:cs="Arial"/>
          <w:color w:val="000000"/>
          <w:szCs w:val="24"/>
        </w:rPr>
        <w:t>округа</w:t>
      </w:r>
    </w:p>
    <w:p w14:paraId="7CBFAD4D" w14:textId="3A013206" w:rsidR="006468DD" w:rsidRPr="00E15DBE" w:rsidRDefault="00FE6D69" w:rsidP="00E15DBE">
      <w:pPr>
        <w:pStyle w:val="af"/>
        <w:jc w:val="right"/>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от</w:t>
      </w:r>
      <w:r>
        <w:rPr>
          <w:rFonts w:ascii="Arial" w:hAnsi="Arial" w:cs="Arial"/>
          <w:color w:val="000000"/>
          <w:szCs w:val="24"/>
        </w:rPr>
        <w:t xml:space="preserve"> </w:t>
      </w:r>
      <w:r w:rsidR="006468DD" w:rsidRPr="00E15DBE">
        <w:rPr>
          <w:rFonts w:ascii="Arial" w:hAnsi="Arial" w:cs="Arial"/>
          <w:color w:val="000000"/>
          <w:szCs w:val="24"/>
        </w:rPr>
        <w:t>_______________________________</w:t>
      </w:r>
    </w:p>
    <w:p w14:paraId="60686259" w14:textId="1A64F683" w:rsidR="006468DD" w:rsidRPr="00E15DBE" w:rsidRDefault="00FE6D69" w:rsidP="00E15DBE">
      <w:pPr>
        <w:pStyle w:val="af"/>
        <w:jc w:val="right"/>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(Ф.И.О.</w:t>
      </w:r>
      <w:r>
        <w:rPr>
          <w:rFonts w:ascii="Arial" w:hAnsi="Arial" w:cs="Arial"/>
          <w:color w:val="000000"/>
          <w:szCs w:val="24"/>
        </w:rPr>
        <w:t xml:space="preserve"> </w:t>
      </w:r>
      <w:r w:rsidR="006468DD" w:rsidRPr="00E15DBE">
        <w:rPr>
          <w:rFonts w:ascii="Arial" w:hAnsi="Arial" w:cs="Arial"/>
          <w:color w:val="000000"/>
          <w:szCs w:val="24"/>
        </w:rPr>
        <w:t>физического</w:t>
      </w:r>
      <w:r>
        <w:rPr>
          <w:rFonts w:ascii="Arial" w:hAnsi="Arial" w:cs="Arial"/>
          <w:color w:val="000000"/>
          <w:szCs w:val="24"/>
        </w:rPr>
        <w:t xml:space="preserve"> </w:t>
      </w:r>
      <w:r w:rsidR="006468DD" w:rsidRPr="00E15DBE">
        <w:rPr>
          <w:rFonts w:ascii="Arial" w:hAnsi="Arial" w:cs="Arial"/>
          <w:color w:val="000000"/>
          <w:szCs w:val="24"/>
        </w:rPr>
        <w:t>лица,</w:t>
      </w:r>
      <w:r>
        <w:rPr>
          <w:rFonts w:ascii="Arial" w:hAnsi="Arial" w:cs="Arial"/>
          <w:color w:val="000000"/>
          <w:szCs w:val="24"/>
        </w:rPr>
        <w:t xml:space="preserve"> </w:t>
      </w:r>
      <w:r w:rsidR="006468DD" w:rsidRPr="00E15DBE">
        <w:rPr>
          <w:rFonts w:ascii="Arial" w:hAnsi="Arial" w:cs="Arial"/>
          <w:color w:val="000000"/>
          <w:szCs w:val="24"/>
        </w:rPr>
        <w:t>степень</w:t>
      </w:r>
    </w:p>
    <w:p w14:paraId="1F91E872" w14:textId="71565D00" w:rsidR="006468DD" w:rsidRPr="00E15DBE" w:rsidRDefault="00FE6D69" w:rsidP="00E15DBE">
      <w:pPr>
        <w:pStyle w:val="af"/>
        <w:jc w:val="right"/>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родства</w:t>
      </w:r>
      <w:r>
        <w:rPr>
          <w:rFonts w:ascii="Arial" w:hAnsi="Arial" w:cs="Arial"/>
          <w:color w:val="000000"/>
          <w:szCs w:val="24"/>
        </w:rPr>
        <w:t xml:space="preserve"> </w:t>
      </w:r>
      <w:r w:rsidR="006468DD" w:rsidRPr="00E15DBE">
        <w:rPr>
          <w:rFonts w:ascii="Arial" w:hAnsi="Arial" w:cs="Arial"/>
          <w:color w:val="000000"/>
          <w:szCs w:val="24"/>
        </w:rPr>
        <w:t>с</w:t>
      </w:r>
      <w:r>
        <w:rPr>
          <w:rFonts w:ascii="Arial" w:hAnsi="Arial" w:cs="Arial"/>
          <w:color w:val="000000"/>
          <w:szCs w:val="24"/>
        </w:rPr>
        <w:t xml:space="preserve"> </w:t>
      </w:r>
      <w:r w:rsidR="006468DD" w:rsidRPr="00E15DBE">
        <w:rPr>
          <w:rFonts w:ascii="Arial" w:hAnsi="Arial" w:cs="Arial"/>
          <w:color w:val="000000"/>
          <w:szCs w:val="24"/>
        </w:rPr>
        <w:t>умершим)</w:t>
      </w:r>
    </w:p>
    <w:p w14:paraId="3B8F1769" w14:textId="7C51A392" w:rsidR="006468DD" w:rsidRPr="00E15DBE" w:rsidRDefault="00FE6D69" w:rsidP="00E15DBE">
      <w:pPr>
        <w:pStyle w:val="af"/>
        <w:jc w:val="right"/>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__________________________________</w:t>
      </w:r>
    </w:p>
    <w:p w14:paraId="7B81E13F" w14:textId="23F96471" w:rsidR="006468DD" w:rsidRPr="00E15DBE" w:rsidRDefault="00FE6D69" w:rsidP="00E15DBE">
      <w:pPr>
        <w:pStyle w:val="af"/>
        <w:jc w:val="right"/>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__________________________________</w:t>
      </w:r>
    </w:p>
    <w:p w14:paraId="40AB2061" w14:textId="1056ACA0" w:rsidR="006468DD" w:rsidRPr="00E15DBE" w:rsidRDefault="00FE6D69" w:rsidP="00E15DBE">
      <w:pPr>
        <w:pStyle w:val="af"/>
        <w:jc w:val="right"/>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Паспорт</w:t>
      </w:r>
      <w:r>
        <w:rPr>
          <w:rFonts w:ascii="Arial" w:hAnsi="Arial" w:cs="Arial"/>
          <w:color w:val="000000"/>
          <w:szCs w:val="24"/>
        </w:rPr>
        <w:t xml:space="preserve"> </w:t>
      </w:r>
      <w:r w:rsidR="006468DD" w:rsidRPr="00E15DBE">
        <w:rPr>
          <w:rFonts w:ascii="Arial" w:hAnsi="Arial" w:cs="Arial"/>
          <w:color w:val="000000"/>
          <w:szCs w:val="24"/>
        </w:rPr>
        <w:t>серия,</w:t>
      </w:r>
      <w:r>
        <w:rPr>
          <w:rFonts w:ascii="Arial" w:hAnsi="Arial" w:cs="Arial"/>
          <w:color w:val="000000"/>
          <w:szCs w:val="24"/>
        </w:rPr>
        <w:t xml:space="preserve"> </w:t>
      </w:r>
      <w:r w:rsidR="006468DD" w:rsidRPr="00E15DBE">
        <w:rPr>
          <w:rFonts w:ascii="Arial" w:hAnsi="Arial" w:cs="Arial"/>
          <w:color w:val="000000"/>
          <w:szCs w:val="24"/>
        </w:rPr>
        <w:t>номер,</w:t>
      </w:r>
      <w:r>
        <w:rPr>
          <w:rFonts w:ascii="Arial" w:hAnsi="Arial" w:cs="Arial"/>
          <w:color w:val="000000"/>
          <w:szCs w:val="24"/>
        </w:rPr>
        <w:t xml:space="preserve"> </w:t>
      </w:r>
      <w:r w:rsidR="006468DD" w:rsidRPr="00E15DBE">
        <w:rPr>
          <w:rFonts w:ascii="Arial" w:hAnsi="Arial" w:cs="Arial"/>
          <w:color w:val="000000"/>
          <w:szCs w:val="24"/>
        </w:rPr>
        <w:t>дата</w:t>
      </w:r>
      <w:r>
        <w:rPr>
          <w:rFonts w:ascii="Arial" w:hAnsi="Arial" w:cs="Arial"/>
          <w:color w:val="000000"/>
          <w:szCs w:val="24"/>
        </w:rPr>
        <w:t xml:space="preserve"> </w:t>
      </w:r>
      <w:r w:rsidR="006468DD" w:rsidRPr="00E15DBE">
        <w:rPr>
          <w:rFonts w:ascii="Arial" w:hAnsi="Arial" w:cs="Arial"/>
          <w:color w:val="000000"/>
          <w:szCs w:val="24"/>
        </w:rPr>
        <w:t>выдачи</w:t>
      </w:r>
    </w:p>
    <w:p w14:paraId="0005F1B3" w14:textId="117DC478" w:rsidR="006468DD" w:rsidRPr="00E15DBE" w:rsidRDefault="00FE6D69" w:rsidP="00E15DBE">
      <w:pPr>
        <w:pStyle w:val="af"/>
        <w:jc w:val="right"/>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__________________________________</w:t>
      </w:r>
    </w:p>
    <w:p w14:paraId="7F1605F0" w14:textId="145494FE" w:rsidR="006468DD" w:rsidRPr="00E15DBE" w:rsidRDefault="00FE6D69" w:rsidP="00E15DBE">
      <w:pPr>
        <w:pStyle w:val="af"/>
        <w:jc w:val="right"/>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место</w:t>
      </w:r>
      <w:r>
        <w:rPr>
          <w:rFonts w:ascii="Arial" w:hAnsi="Arial" w:cs="Arial"/>
          <w:color w:val="000000"/>
          <w:szCs w:val="24"/>
        </w:rPr>
        <w:t xml:space="preserve"> </w:t>
      </w:r>
      <w:r w:rsidR="006468DD" w:rsidRPr="00E15DBE">
        <w:rPr>
          <w:rFonts w:ascii="Arial" w:hAnsi="Arial" w:cs="Arial"/>
          <w:color w:val="000000"/>
          <w:szCs w:val="24"/>
        </w:rPr>
        <w:t>жительства</w:t>
      </w:r>
      <w:r>
        <w:rPr>
          <w:rFonts w:ascii="Arial" w:hAnsi="Arial" w:cs="Arial"/>
          <w:color w:val="000000"/>
          <w:szCs w:val="24"/>
        </w:rPr>
        <w:t xml:space="preserve"> </w:t>
      </w:r>
      <w:r w:rsidR="006468DD" w:rsidRPr="00E15DBE">
        <w:rPr>
          <w:rFonts w:ascii="Arial" w:hAnsi="Arial" w:cs="Arial"/>
          <w:color w:val="000000"/>
          <w:szCs w:val="24"/>
        </w:rPr>
        <w:t>физического</w:t>
      </w:r>
      <w:r>
        <w:rPr>
          <w:rFonts w:ascii="Arial" w:hAnsi="Arial" w:cs="Arial"/>
          <w:color w:val="000000"/>
          <w:szCs w:val="24"/>
        </w:rPr>
        <w:t xml:space="preserve"> </w:t>
      </w:r>
      <w:r w:rsidR="006468DD" w:rsidRPr="00E15DBE">
        <w:rPr>
          <w:rFonts w:ascii="Arial" w:hAnsi="Arial" w:cs="Arial"/>
          <w:color w:val="000000"/>
          <w:szCs w:val="24"/>
        </w:rPr>
        <w:t>лица)</w:t>
      </w:r>
    </w:p>
    <w:p w14:paraId="0AEEC4F3" w14:textId="589D6967" w:rsidR="006468DD" w:rsidRPr="00E15DBE" w:rsidRDefault="00FE6D69" w:rsidP="00E15DBE">
      <w:pPr>
        <w:pStyle w:val="af"/>
        <w:jc w:val="right"/>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__________________________________</w:t>
      </w:r>
    </w:p>
    <w:p w14:paraId="2CC74560" w14:textId="77777777" w:rsidR="00605E4D" w:rsidRDefault="00FE6D69" w:rsidP="00E15DBE">
      <w:pPr>
        <w:pStyle w:val="af"/>
        <w:jc w:val="right"/>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(контактный</w:t>
      </w:r>
      <w:r>
        <w:rPr>
          <w:rFonts w:ascii="Arial" w:hAnsi="Arial" w:cs="Arial"/>
          <w:color w:val="000000"/>
          <w:szCs w:val="24"/>
        </w:rPr>
        <w:t xml:space="preserve"> </w:t>
      </w:r>
      <w:r w:rsidR="006468DD" w:rsidRPr="00E15DBE">
        <w:rPr>
          <w:rFonts w:ascii="Arial" w:hAnsi="Arial" w:cs="Arial"/>
          <w:color w:val="000000"/>
          <w:szCs w:val="24"/>
        </w:rPr>
        <w:t>телефон)</w:t>
      </w:r>
    </w:p>
    <w:p w14:paraId="347D8618" w14:textId="77777777" w:rsidR="00014C37" w:rsidRDefault="00014C37" w:rsidP="00E15DBE">
      <w:pPr>
        <w:pStyle w:val="12"/>
        <w:spacing w:line="240" w:lineRule="auto"/>
        <w:rPr>
          <w:rFonts w:ascii="Arial" w:hAnsi="Arial" w:cs="Arial"/>
          <w:color w:val="000000"/>
          <w:sz w:val="20"/>
          <w:szCs w:val="24"/>
        </w:rPr>
      </w:pPr>
    </w:p>
    <w:p w14:paraId="3FE27C96" w14:textId="0634D935" w:rsidR="00605E4D" w:rsidRDefault="006468DD" w:rsidP="00E15DBE">
      <w:pPr>
        <w:pStyle w:val="12"/>
        <w:spacing w:line="240" w:lineRule="auto"/>
        <w:rPr>
          <w:rFonts w:ascii="Arial" w:hAnsi="Arial" w:cs="Arial"/>
          <w:color w:val="000000"/>
          <w:sz w:val="20"/>
          <w:szCs w:val="24"/>
        </w:rPr>
      </w:pPr>
      <w:r w:rsidRPr="00E15DBE">
        <w:rPr>
          <w:rFonts w:ascii="Arial" w:hAnsi="Arial" w:cs="Arial"/>
          <w:color w:val="000000"/>
          <w:sz w:val="20"/>
          <w:szCs w:val="24"/>
        </w:rPr>
        <w:t>Заявление</w:t>
      </w:r>
      <w:r w:rsidRPr="00E15DBE">
        <w:rPr>
          <w:rFonts w:ascii="Arial" w:hAnsi="Arial" w:cs="Arial"/>
          <w:color w:val="000000"/>
          <w:sz w:val="20"/>
          <w:szCs w:val="24"/>
        </w:rPr>
        <w:br/>
        <w:t>на</w:t>
      </w:r>
      <w:r w:rsidR="00FE6D69">
        <w:rPr>
          <w:rFonts w:ascii="Arial" w:hAnsi="Arial" w:cs="Arial"/>
          <w:color w:val="000000"/>
          <w:sz w:val="20"/>
          <w:szCs w:val="24"/>
        </w:rPr>
        <w:t xml:space="preserve"> </w:t>
      </w:r>
      <w:r w:rsidRPr="00E15DBE">
        <w:rPr>
          <w:rFonts w:ascii="Arial" w:hAnsi="Arial" w:cs="Arial"/>
          <w:color w:val="000000"/>
          <w:sz w:val="20"/>
          <w:szCs w:val="24"/>
        </w:rPr>
        <w:t>перезахоронение</w:t>
      </w:r>
      <w:r w:rsidR="00FE6D69">
        <w:rPr>
          <w:rFonts w:ascii="Arial" w:hAnsi="Arial" w:cs="Arial"/>
          <w:color w:val="000000"/>
          <w:sz w:val="20"/>
          <w:szCs w:val="24"/>
        </w:rPr>
        <w:t xml:space="preserve"> </w:t>
      </w:r>
      <w:r w:rsidRPr="00E15DBE">
        <w:rPr>
          <w:rFonts w:ascii="Arial" w:hAnsi="Arial" w:cs="Arial"/>
          <w:color w:val="000000"/>
          <w:sz w:val="20"/>
          <w:szCs w:val="24"/>
        </w:rPr>
        <w:t>(эксгумацию)</w:t>
      </w:r>
    </w:p>
    <w:p w14:paraId="37688727" w14:textId="73BD4A90" w:rsidR="006468DD" w:rsidRPr="00E15DBE" w:rsidRDefault="00FE6D69" w:rsidP="00E15DBE">
      <w:pPr>
        <w:pStyle w:val="af"/>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Прошу</w:t>
      </w:r>
      <w:r>
        <w:rPr>
          <w:rFonts w:ascii="Arial" w:hAnsi="Arial" w:cs="Arial"/>
          <w:color w:val="000000"/>
          <w:szCs w:val="24"/>
        </w:rPr>
        <w:t xml:space="preserve"> </w:t>
      </w:r>
      <w:r w:rsidR="006468DD" w:rsidRPr="00E15DBE">
        <w:rPr>
          <w:rFonts w:ascii="Arial" w:hAnsi="Arial" w:cs="Arial"/>
          <w:color w:val="000000"/>
          <w:szCs w:val="24"/>
        </w:rPr>
        <w:t>Вас</w:t>
      </w:r>
      <w:r>
        <w:rPr>
          <w:rFonts w:ascii="Arial" w:hAnsi="Arial" w:cs="Arial"/>
          <w:color w:val="000000"/>
          <w:szCs w:val="24"/>
        </w:rPr>
        <w:t xml:space="preserve"> </w:t>
      </w:r>
      <w:r w:rsidR="006468DD" w:rsidRPr="00E15DBE">
        <w:rPr>
          <w:rFonts w:ascii="Arial" w:hAnsi="Arial" w:cs="Arial"/>
          <w:color w:val="000000"/>
          <w:szCs w:val="24"/>
        </w:rPr>
        <w:t>выдать</w:t>
      </w:r>
      <w:r>
        <w:rPr>
          <w:rFonts w:ascii="Arial" w:hAnsi="Arial" w:cs="Arial"/>
          <w:color w:val="000000"/>
          <w:szCs w:val="24"/>
        </w:rPr>
        <w:t xml:space="preserve"> </w:t>
      </w:r>
      <w:r w:rsidR="006468DD" w:rsidRPr="00E15DBE">
        <w:rPr>
          <w:rFonts w:ascii="Arial" w:hAnsi="Arial" w:cs="Arial"/>
          <w:color w:val="000000"/>
          <w:szCs w:val="24"/>
        </w:rPr>
        <w:t>разрешение</w:t>
      </w:r>
      <w:r>
        <w:rPr>
          <w:rFonts w:ascii="Arial" w:hAnsi="Arial" w:cs="Arial"/>
          <w:color w:val="000000"/>
          <w:szCs w:val="24"/>
        </w:rPr>
        <w:t xml:space="preserve"> </w:t>
      </w:r>
      <w:r w:rsidR="006468DD" w:rsidRPr="00E15DBE">
        <w:rPr>
          <w:rFonts w:ascii="Arial" w:hAnsi="Arial" w:cs="Arial"/>
          <w:color w:val="000000"/>
          <w:szCs w:val="24"/>
        </w:rPr>
        <w:t>на</w:t>
      </w:r>
      <w:r>
        <w:rPr>
          <w:rFonts w:ascii="Arial" w:hAnsi="Arial" w:cs="Arial"/>
          <w:color w:val="000000"/>
          <w:szCs w:val="24"/>
        </w:rPr>
        <w:t xml:space="preserve"> </w:t>
      </w:r>
      <w:r w:rsidR="006468DD" w:rsidRPr="00E15DBE">
        <w:rPr>
          <w:rFonts w:ascii="Arial" w:hAnsi="Arial" w:cs="Arial"/>
          <w:color w:val="000000"/>
          <w:szCs w:val="24"/>
        </w:rPr>
        <w:t>перезахоронение</w:t>
      </w:r>
      <w:r>
        <w:rPr>
          <w:rFonts w:ascii="Arial" w:hAnsi="Arial" w:cs="Arial"/>
          <w:color w:val="000000"/>
          <w:szCs w:val="24"/>
        </w:rPr>
        <w:t xml:space="preserve"> </w:t>
      </w:r>
      <w:r w:rsidR="006468DD" w:rsidRPr="00E15DBE">
        <w:rPr>
          <w:rFonts w:ascii="Arial" w:hAnsi="Arial" w:cs="Arial"/>
          <w:color w:val="000000"/>
          <w:szCs w:val="24"/>
        </w:rPr>
        <w:t>(извлечение</w:t>
      </w:r>
      <w:r>
        <w:rPr>
          <w:rFonts w:ascii="Arial" w:hAnsi="Arial" w:cs="Arial"/>
          <w:color w:val="000000"/>
          <w:szCs w:val="24"/>
        </w:rPr>
        <w:t xml:space="preserve"> </w:t>
      </w:r>
      <w:r w:rsidR="006468DD" w:rsidRPr="00E15DBE">
        <w:rPr>
          <w:rFonts w:ascii="Arial" w:hAnsi="Arial" w:cs="Arial"/>
          <w:color w:val="000000"/>
          <w:szCs w:val="24"/>
        </w:rPr>
        <w:t>останков)</w:t>
      </w:r>
    </w:p>
    <w:p w14:paraId="4015ACAC" w14:textId="0EA3F3F4" w:rsidR="006468DD" w:rsidRPr="00E15DBE" w:rsidRDefault="006468DD" w:rsidP="00E15DBE">
      <w:pPr>
        <w:pStyle w:val="af"/>
        <w:rPr>
          <w:rFonts w:ascii="Arial" w:hAnsi="Arial" w:cs="Arial"/>
          <w:color w:val="000000"/>
          <w:szCs w:val="24"/>
        </w:rPr>
      </w:pPr>
      <w:r w:rsidRPr="00E15DBE">
        <w:rPr>
          <w:rFonts w:ascii="Arial" w:hAnsi="Arial" w:cs="Arial"/>
          <w:color w:val="000000"/>
          <w:szCs w:val="24"/>
        </w:rPr>
        <w:t>умершего</w:t>
      </w:r>
      <w:r w:rsidR="00FE6D69">
        <w:rPr>
          <w:rFonts w:ascii="Arial" w:hAnsi="Arial" w:cs="Arial"/>
          <w:color w:val="000000"/>
          <w:szCs w:val="24"/>
        </w:rPr>
        <w:t xml:space="preserve"> </w:t>
      </w:r>
      <w:r w:rsidRPr="00E15DBE">
        <w:rPr>
          <w:rFonts w:ascii="Arial" w:hAnsi="Arial" w:cs="Arial"/>
          <w:color w:val="000000"/>
          <w:szCs w:val="24"/>
        </w:rPr>
        <w:t>___________________________________</w:t>
      </w:r>
      <w:r w:rsidR="00FE6D69">
        <w:rPr>
          <w:rFonts w:ascii="Arial" w:hAnsi="Arial" w:cs="Arial"/>
          <w:color w:val="000000"/>
          <w:szCs w:val="24"/>
        </w:rPr>
        <w:t xml:space="preserve"> </w:t>
      </w:r>
      <w:r w:rsidRPr="00E15DBE">
        <w:rPr>
          <w:rFonts w:ascii="Arial" w:hAnsi="Arial" w:cs="Arial"/>
          <w:color w:val="000000"/>
          <w:szCs w:val="24"/>
        </w:rPr>
        <w:t>(Ф.И.О.</w:t>
      </w:r>
      <w:r w:rsidR="00FE6D69">
        <w:rPr>
          <w:rFonts w:ascii="Arial" w:hAnsi="Arial" w:cs="Arial"/>
          <w:color w:val="000000"/>
          <w:szCs w:val="24"/>
        </w:rPr>
        <w:t xml:space="preserve"> </w:t>
      </w:r>
      <w:r w:rsidRPr="00E15DBE">
        <w:rPr>
          <w:rFonts w:ascii="Arial" w:hAnsi="Arial" w:cs="Arial"/>
          <w:color w:val="000000"/>
          <w:szCs w:val="24"/>
        </w:rPr>
        <w:t>либо</w:t>
      </w:r>
      <w:r w:rsidR="00FE6D69">
        <w:rPr>
          <w:rFonts w:ascii="Arial" w:hAnsi="Arial" w:cs="Arial"/>
          <w:color w:val="000000"/>
          <w:szCs w:val="24"/>
        </w:rPr>
        <w:t xml:space="preserve"> </w:t>
      </w:r>
      <w:r w:rsidRPr="00E15DBE">
        <w:rPr>
          <w:rFonts w:ascii="Arial" w:hAnsi="Arial" w:cs="Arial"/>
          <w:color w:val="000000"/>
          <w:szCs w:val="24"/>
        </w:rPr>
        <w:t>название</w:t>
      </w:r>
      <w:r w:rsidR="00FE6D69">
        <w:rPr>
          <w:rFonts w:ascii="Arial" w:hAnsi="Arial" w:cs="Arial"/>
          <w:color w:val="000000"/>
          <w:szCs w:val="24"/>
        </w:rPr>
        <w:t xml:space="preserve"> </w:t>
      </w:r>
      <w:r w:rsidRPr="00E15DBE">
        <w:rPr>
          <w:rFonts w:ascii="Arial" w:hAnsi="Arial" w:cs="Arial"/>
          <w:color w:val="000000"/>
          <w:szCs w:val="24"/>
        </w:rPr>
        <w:t>группы</w:t>
      </w:r>
    </w:p>
    <w:p w14:paraId="1A8E2398" w14:textId="329FDA01" w:rsidR="006468DD" w:rsidRPr="00E15DBE" w:rsidRDefault="006468DD" w:rsidP="00E15DBE">
      <w:pPr>
        <w:pStyle w:val="af"/>
        <w:rPr>
          <w:rFonts w:ascii="Arial" w:hAnsi="Arial" w:cs="Arial"/>
          <w:color w:val="000000"/>
          <w:szCs w:val="24"/>
        </w:rPr>
      </w:pPr>
      <w:r w:rsidRPr="00E15DBE">
        <w:rPr>
          <w:rFonts w:ascii="Arial" w:hAnsi="Arial" w:cs="Arial"/>
          <w:color w:val="000000"/>
          <w:szCs w:val="24"/>
        </w:rPr>
        <w:t>обнаруженных</w:t>
      </w:r>
      <w:r w:rsidR="00FE6D69">
        <w:rPr>
          <w:rFonts w:ascii="Arial" w:hAnsi="Arial" w:cs="Arial"/>
          <w:color w:val="000000"/>
          <w:szCs w:val="24"/>
        </w:rPr>
        <w:t xml:space="preserve"> </w:t>
      </w:r>
      <w:r w:rsidRPr="00E15DBE">
        <w:rPr>
          <w:rFonts w:ascii="Arial" w:hAnsi="Arial" w:cs="Arial"/>
          <w:color w:val="000000"/>
          <w:szCs w:val="24"/>
        </w:rPr>
        <w:t>останков)</w:t>
      </w:r>
      <w:r w:rsidR="00FE6D69">
        <w:rPr>
          <w:rFonts w:ascii="Arial" w:hAnsi="Arial" w:cs="Arial"/>
          <w:color w:val="000000"/>
          <w:szCs w:val="24"/>
        </w:rPr>
        <w:t xml:space="preserve"> </w:t>
      </w:r>
      <w:r w:rsidRPr="00E15DBE">
        <w:rPr>
          <w:rFonts w:ascii="Arial" w:hAnsi="Arial" w:cs="Arial"/>
          <w:color w:val="000000"/>
          <w:szCs w:val="24"/>
        </w:rPr>
        <w:t>захоронного</w:t>
      </w:r>
      <w:r w:rsidR="00FE6D69">
        <w:rPr>
          <w:rFonts w:ascii="Arial" w:hAnsi="Arial" w:cs="Arial"/>
          <w:color w:val="000000"/>
          <w:szCs w:val="24"/>
        </w:rPr>
        <w:t xml:space="preserve"> </w:t>
      </w:r>
      <w:r w:rsidRPr="00E15DBE">
        <w:rPr>
          <w:rFonts w:ascii="Arial" w:hAnsi="Arial" w:cs="Arial"/>
          <w:color w:val="000000"/>
          <w:szCs w:val="24"/>
        </w:rPr>
        <w:t>_________________</w:t>
      </w:r>
      <w:r w:rsidR="00FE6D69">
        <w:rPr>
          <w:rFonts w:ascii="Arial" w:hAnsi="Arial" w:cs="Arial"/>
          <w:color w:val="000000"/>
          <w:szCs w:val="24"/>
        </w:rPr>
        <w:t xml:space="preserve"> </w:t>
      </w:r>
      <w:r w:rsidRPr="00E15DBE">
        <w:rPr>
          <w:rFonts w:ascii="Arial" w:hAnsi="Arial" w:cs="Arial"/>
          <w:color w:val="000000"/>
          <w:szCs w:val="24"/>
        </w:rPr>
        <w:t>года</w:t>
      </w:r>
      <w:r w:rsidR="00FE6D69">
        <w:rPr>
          <w:rFonts w:ascii="Arial" w:hAnsi="Arial" w:cs="Arial"/>
          <w:color w:val="000000"/>
          <w:szCs w:val="24"/>
        </w:rPr>
        <w:t xml:space="preserve"> </w:t>
      </w:r>
      <w:r w:rsidRPr="00E15DBE">
        <w:rPr>
          <w:rFonts w:ascii="Arial" w:hAnsi="Arial" w:cs="Arial"/>
          <w:color w:val="000000"/>
          <w:szCs w:val="24"/>
        </w:rPr>
        <w:t>на</w:t>
      </w:r>
      <w:r w:rsidR="00FE6D69">
        <w:rPr>
          <w:rFonts w:ascii="Arial" w:hAnsi="Arial" w:cs="Arial"/>
          <w:color w:val="000000"/>
          <w:szCs w:val="24"/>
        </w:rPr>
        <w:t xml:space="preserve"> </w:t>
      </w:r>
      <w:r w:rsidRPr="00E15DBE">
        <w:rPr>
          <w:rFonts w:ascii="Arial" w:hAnsi="Arial" w:cs="Arial"/>
          <w:color w:val="000000"/>
          <w:szCs w:val="24"/>
        </w:rPr>
        <w:t>кладбище</w:t>
      </w:r>
      <w:r w:rsidR="00FE6D69">
        <w:rPr>
          <w:rFonts w:ascii="Arial" w:hAnsi="Arial" w:cs="Arial"/>
          <w:color w:val="000000"/>
          <w:szCs w:val="24"/>
        </w:rPr>
        <w:t xml:space="preserve"> </w:t>
      </w:r>
      <w:r w:rsidRPr="00E15DBE">
        <w:rPr>
          <w:rFonts w:ascii="Arial" w:hAnsi="Arial" w:cs="Arial"/>
          <w:color w:val="000000"/>
          <w:szCs w:val="24"/>
        </w:rPr>
        <w:t>___</w:t>
      </w:r>
    </w:p>
    <w:p w14:paraId="59F84147" w14:textId="778AEE78" w:rsidR="006468DD" w:rsidRPr="00E15DBE" w:rsidRDefault="006468DD" w:rsidP="00E15DBE">
      <w:pPr>
        <w:pStyle w:val="af"/>
        <w:rPr>
          <w:rFonts w:ascii="Arial" w:hAnsi="Arial" w:cs="Arial"/>
          <w:color w:val="000000"/>
          <w:szCs w:val="24"/>
        </w:rPr>
      </w:pPr>
      <w:r w:rsidRPr="00E15DBE">
        <w:rPr>
          <w:rFonts w:ascii="Arial" w:hAnsi="Arial" w:cs="Arial"/>
          <w:color w:val="000000"/>
          <w:szCs w:val="24"/>
        </w:rPr>
        <w:t>_____________________________</w:t>
      </w:r>
      <w:r w:rsidR="00FE6D69">
        <w:rPr>
          <w:rFonts w:ascii="Arial" w:hAnsi="Arial" w:cs="Arial"/>
          <w:color w:val="000000"/>
          <w:szCs w:val="24"/>
        </w:rPr>
        <w:t xml:space="preserve"> </w:t>
      </w:r>
      <w:r w:rsidRPr="00E15DBE">
        <w:rPr>
          <w:rFonts w:ascii="Arial" w:hAnsi="Arial" w:cs="Arial"/>
          <w:color w:val="000000"/>
          <w:szCs w:val="24"/>
        </w:rPr>
        <w:t>(название</w:t>
      </w:r>
      <w:r w:rsidR="00FE6D69">
        <w:rPr>
          <w:rFonts w:ascii="Arial" w:hAnsi="Arial" w:cs="Arial"/>
          <w:color w:val="000000"/>
          <w:szCs w:val="24"/>
        </w:rPr>
        <w:t xml:space="preserve"> </w:t>
      </w:r>
      <w:r w:rsidRPr="00E15DBE">
        <w:rPr>
          <w:rFonts w:ascii="Arial" w:hAnsi="Arial" w:cs="Arial"/>
          <w:color w:val="000000"/>
          <w:szCs w:val="24"/>
        </w:rPr>
        <w:t>кладбища,</w:t>
      </w:r>
      <w:r w:rsidR="00FE6D69">
        <w:rPr>
          <w:rFonts w:ascii="Arial" w:hAnsi="Arial" w:cs="Arial"/>
          <w:color w:val="000000"/>
          <w:szCs w:val="24"/>
        </w:rPr>
        <w:t xml:space="preserve"> </w:t>
      </w:r>
      <w:r w:rsidRPr="00E15DBE">
        <w:rPr>
          <w:rFonts w:ascii="Arial" w:hAnsi="Arial" w:cs="Arial"/>
          <w:color w:val="000000"/>
          <w:szCs w:val="24"/>
        </w:rPr>
        <w:t>территории)</w:t>
      </w:r>
      <w:r w:rsidR="00FE6D69">
        <w:rPr>
          <w:rFonts w:ascii="Arial" w:hAnsi="Arial" w:cs="Arial"/>
          <w:color w:val="000000"/>
          <w:szCs w:val="24"/>
        </w:rPr>
        <w:t xml:space="preserve"> </w:t>
      </w:r>
      <w:r w:rsidRPr="00E15DBE">
        <w:rPr>
          <w:rFonts w:ascii="Arial" w:hAnsi="Arial" w:cs="Arial"/>
          <w:color w:val="000000"/>
          <w:szCs w:val="24"/>
        </w:rPr>
        <w:t>___________</w:t>
      </w:r>
    </w:p>
    <w:p w14:paraId="23ED3070" w14:textId="04123C3D" w:rsidR="006468DD" w:rsidRPr="00E15DBE" w:rsidRDefault="006468DD" w:rsidP="00E15DBE">
      <w:pPr>
        <w:pStyle w:val="af"/>
        <w:rPr>
          <w:rFonts w:ascii="Arial" w:hAnsi="Arial" w:cs="Arial"/>
          <w:color w:val="000000"/>
          <w:szCs w:val="24"/>
        </w:rPr>
      </w:pPr>
      <w:r w:rsidRPr="00E15DBE">
        <w:rPr>
          <w:rFonts w:ascii="Arial" w:hAnsi="Arial" w:cs="Arial"/>
          <w:color w:val="000000"/>
          <w:szCs w:val="24"/>
        </w:rPr>
        <w:t>______________________________</w:t>
      </w:r>
      <w:r w:rsidR="00FE6D69">
        <w:rPr>
          <w:rFonts w:ascii="Arial" w:hAnsi="Arial" w:cs="Arial"/>
          <w:color w:val="000000"/>
          <w:szCs w:val="24"/>
        </w:rPr>
        <w:t xml:space="preserve"> </w:t>
      </w:r>
      <w:r w:rsidRPr="00E15DBE">
        <w:rPr>
          <w:rFonts w:ascii="Arial" w:hAnsi="Arial" w:cs="Arial"/>
          <w:color w:val="000000"/>
          <w:szCs w:val="24"/>
        </w:rPr>
        <w:t>для</w:t>
      </w:r>
      <w:r w:rsidR="00FE6D69">
        <w:rPr>
          <w:rFonts w:ascii="Arial" w:hAnsi="Arial" w:cs="Arial"/>
          <w:color w:val="000000"/>
          <w:szCs w:val="24"/>
        </w:rPr>
        <w:t xml:space="preserve"> </w:t>
      </w:r>
      <w:r w:rsidRPr="00E15DBE">
        <w:rPr>
          <w:rFonts w:ascii="Arial" w:hAnsi="Arial" w:cs="Arial"/>
          <w:color w:val="000000"/>
          <w:szCs w:val="24"/>
        </w:rPr>
        <w:t>перезахоронения</w:t>
      </w:r>
      <w:r w:rsidR="00FE6D69">
        <w:rPr>
          <w:rFonts w:ascii="Arial" w:hAnsi="Arial" w:cs="Arial"/>
          <w:color w:val="000000"/>
          <w:szCs w:val="24"/>
        </w:rPr>
        <w:t xml:space="preserve"> </w:t>
      </w:r>
      <w:r w:rsidRPr="00E15DBE">
        <w:rPr>
          <w:rFonts w:ascii="Arial" w:hAnsi="Arial" w:cs="Arial"/>
          <w:color w:val="000000"/>
          <w:szCs w:val="24"/>
        </w:rPr>
        <w:t>на</w:t>
      </w:r>
      <w:r w:rsidR="00FE6D69">
        <w:rPr>
          <w:rFonts w:ascii="Arial" w:hAnsi="Arial" w:cs="Arial"/>
          <w:color w:val="000000"/>
          <w:szCs w:val="24"/>
        </w:rPr>
        <w:t xml:space="preserve"> </w:t>
      </w:r>
      <w:r w:rsidRPr="00E15DBE">
        <w:rPr>
          <w:rFonts w:ascii="Arial" w:hAnsi="Arial" w:cs="Arial"/>
          <w:color w:val="000000"/>
          <w:szCs w:val="24"/>
        </w:rPr>
        <w:t>кладбище</w:t>
      </w:r>
      <w:r w:rsidR="00FE6D69">
        <w:rPr>
          <w:rFonts w:ascii="Arial" w:hAnsi="Arial" w:cs="Arial"/>
          <w:color w:val="000000"/>
          <w:szCs w:val="24"/>
        </w:rPr>
        <w:t xml:space="preserve"> </w:t>
      </w:r>
      <w:r w:rsidRPr="00E15DBE">
        <w:rPr>
          <w:rFonts w:ascii="Arial" w:hAnsi="Arial" w:cs="Arial"/>
          <w:color w:val="000000"/>
          <w:szCs w:val="24"/>
        </w:rPr>
        <w:t>__________</w:t>
      </w:r>
    </w:p>
    <w:p w14:paraId="5D6804E3" w14:textId="274A40EB" w:rsidR="006468DD" w:rsidRPr="00E15DBE" w:rsidRDefault="006468DD" w:rsidP="00E15DBE">
      <w:pPr>
        <w:pStyle w:val="af"/>
        <w:rPr>
          <w:rFonts w:ascii="Arial" w:hAnsi="Arial" w:cs="Arial"/>
          <w:color w:val="000000"/>
          <w:szCs w:val="24"/>
        </w:rPr>
      </w:pPr>
      <w:r w:rsidRPr="00E15DBE">
        <w:rPr>
          <w:rFonts w:ascii="Arial" w:hAnsi="Arial" w:cs="Arial"/>
          <w:color w:val="000000"/>
          <w:szCs w:val="24"/>
        </w:rPr>
        <w:t>_________________________________________________</w:t>
      </w:r>
      <w:r w:rsidR="00FE6D69">
        <w:rPr>
          <w:rFonts w:ascii="Arial" w:hAnsi="Arial" w:cs="Arial"/>
          <w:color w:val="000000"/>
          <w:szCs w:val="24"/>
        </w:rPr>
        <w:t xml:space="preserve"> </w:t>
      </w:r>
      <w:r w:rsidRPr="00E15DBE">
        <w:rPr>
          <w:rFonts w:ascii="Arial" w:hAnsi="Arial" w:cs="Arial"/>
          <w:color w:val="000000"/>
          <w:szCs w:val="24"/>
        </w:rPr>
        <w:t>(место</w:t>
      </w:r>
      <w:r w:rsidR="00FE6D69">
        <w:rPr>
          <w:rFonts w:ascii="Arial" w:hAnsi="Arial" w:cs="Arial"/>
          <w:color w:val="000000"/>
          <w:szCs w:val="24"/>
        </w:rPr>
        <w:t xml:space="preserve"> </w:t>
      </w:r>
      <w:r w:rsidRPr="00E15DBE">
        <w:rPr>
          <w:rFonts w:ascii="Arial" w:hAnsi="Arial" w:cs="Arial"/>
          <w:color w:val="000000"/>
          <w:szCs w:val="24"/>
        </w:rPr>
        <w:t>перезахоронения,</w:t>
      </w:r>
    </w:p>
    <w:p w14:paraId="7A906E40" w14:textId="66E5D7DB" w:rsidR="006468DD" w:rsidRPr="00E15DBE" w:rsidRDefault="006468DD" w:rsidP="00E15DBE">
      <w:pPr>
        <w:pStyle w:val="af"/>
        <w:rPr>
          <w:rFonts w:ascii="Arial" w:hAnsi="Arial" w:cs="Arial"/>
          <w:color w:val="000000"/>
          <w:szCs w:val="24"/>
        </w:rPr>
      </w:pPr>
      <w:r w:rsidRPr="00E15DBE">
        <w:rPr>
          <w:rFonts w:ascii="Arial" w:hAnsi="Arial" w:cs="Arial"/>
          <w:color w:val="000000"/>
          <w:szCs w:val="24"/>
        </w:rPr>
        <w:t>город,</w:t>
      </w:r>
      <w:r w:rsidR="00FE6D69">
        <w:rPr>
          <w:rFonts w:ascii="Arial" w:hAnsi="Arial" w:cs="Arial"/>
          <w:color w:val="000000"/>
          <w:szCs w:val="24"/>
        </w:rPr>
        <w:t xml:space="preserve"> </w:t>
      </w:r>
      <w:r w:rsidRPr="00E15DBE">
        <w:rPr>
          <w:rFonts w:ascii="Arial" w:hAnsi="Arial" w:cs="Arial"/>
          <w:color w:val="000000"/>
          <w:szCs w:val="24"/>
        </w:rPr>
        <w:t>населенный</w:t>
      </w:r>
      <w:r w:rsidR="00FE6D69">
        <w:rPr>
          <w:rFonts w:ascii="Arial" w:hAnsi="Arial" w:cs="Arial"/>
          <w:color w:val="000000"/>
          <w:szCs w:val="24"/>
        </w:rPr>
        <w:t xml:space="preserve"> </w:t>
      </w:r>
      <w:r w:rsidRPr="00E15DBE">
        <w:rPr>
          <w:rFonts w:ascii="Arial" w:hAnsi="Arial" w:cs="Arial"/>
          <w:color w:val="000000"/>
          <w:szCs w:val="24"/>
        </w:rPr>
        <w:t>пункт)</w:t>
      </w:r>
      <w:r w:rsidR="00FE6D69">
        <w:rPr>
          <w:rFonts w:ascii="Arial" w:hAnsi="Arial" w:cs="Arial"/>
          <w:color w:val="000000"/>
          <w:szCs w:val="24"/>
        </w:rPr>
        <w:t xml:space="preserve"> </w:t>
      </w:r>
      <w:r w:rsidRPr="00E15DBE">
        <w:rPr>
          <w:rFonts w:ascii="Arial" w:hAnsi="Arial" w:cs="Arial"/>
          <w:color w:val="000000"/>
          <w:szCs w:val="24"/>
        </w:rPr>
        <w:t>________________________________________________</w:t>
      </w:r>
    </w:p>
    <w:p w14:paraId="11E27BC6" w14:textId="3E22C18A" w:rsidR="006468DD" w:rsidRPr="00E15DBE" w:rsidRDefault="00FE6D69" w:rsidP="00E15DBE">
      <w:pPr>
        <w:pStyle w:val="af"/>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Свидетельство</w:t>
      </w:r>
      <w:r>
        <w:rPr>
          <w:rFonts w:ascii="Arial" w:hAnsi="Arial" w:cs="Arial"/>
          <w:color w:val="000000"/>
          <w:szCs w:val="24"/>
        </w:rPr>
        <w:t xml:space="preserve"> </w:t>
      </w:r>
      <w:r w:rsidR="006468DD" w:rsidRPr="00E15DBE">
        <w:rPr>
          <w:rFonts w:ascii="Arial" w:hAnsi="Arial" w:cs="Arial"/>
          <w:color w:val="000000"/>
          <w:szCs w:val="24"/>
        </w:rPr>
        <w:t>о</w:t>
      </w:r>
      <w:r>
        <w:rPr>
          <w:rFonts w:ascii="Arial" w:hAnsi="Arial" w:cs="Arial"/>
          <w:color w:val="000000"/>
          <w:szCs w:val="24"/>
        </w:rPr>
        <w:t xml:space="preserve"> </w:t>
      </w:r>
      <w:r w:rsidR="006468DD" w:rsidRPr="00E15DBE">
        <w:rPr>
          <w:rFonts w:ascii="Arial" w:hAnsi="Arial" w:cs="Arial"/>
          <w:color w:val="000000"/>
          <w:szCs w:val="24"/>
        </w:rPr>
        <w:t>смерти</w:t>
      </w:r>
      <w:r>
        <w:rPr>
          <w:rFonts w:ascii="Arial" w:hAnsi="Arial" w:cs="Arial"/>
          <w:color w:val="000000"/>
          <w:szCs w:val="24"/>
        </w:rPr>
        <w:t xml:space="preserve"> </w:t>
      </w:r>
      <w:r w:rsidR="006468DD" w:rsidRPr="00E15DBE">
        <w:rPr>
          <w:rFonts w:ascii="Arial" w:hAnsi="Arial" w:cs="Arial"/>
          <w:color w:val="000000"/>
          <w:szCs w:val="24"/>
        </w:rPr>
        <w:t>умершего</w:t>
      </w:r>
      <w:r>
        <w:rPr>
          <w:rFonts w:ascii="Arial" w:hAnsi="Arial" w:cs="Arial"/>
          <w:color w:val="000000"/>
          <w:szCs w:val="24"/>
        </w:rPr>
        <w:t xml:space="preserve"> </w:t>
      </w:r>
      <w:r w:rsidR="006468DD" w:rsidRPr="00E15DBE">
        <w:rPr>
          <w:rFonts w:ascii="Arial" w:hAnsi="Arial" w:cs="Arial"/>
          <w:color w:val="000000"/>
          <w:szCs w:val="24"/>
        </w:rPr>
        <w:t>серия</w:t>
      </w:r>
      <w:r>
        <w:rPr>
          <w:rFonts w:ascii="Arial" w:hAnsi="Arial" w:cs="Arial"/>
          <w:color w:val="000000"/>
          <w:szCs w:val="24"/>
        </w:rPr>
        <w:t xml:space="preserve"> </w:t>
      </w:r>
      <w:r w:rsidR="006468DD" w:rsidRPr="00E15DBE">
        <w:rPr>
          <w:rFonts w:ascii="Arial" w:hAnsi="Arial" w:cs="Arial"/>
          <w:color w:val="000000"/>
          <w:szCs w:val="24"/>
        </w:rPr>
        <w:t>_________</w:t>
      </w:r>
      <w:r>
        <w:rPr>
          <w:rFonts w:ascii="Arial" w:hAnsi="Arial" w:cs="Arial"/>
          <w:color w:val="000000"/>
          <w:szCs w:val="24"/>
        </w:rPr>
        <w:t xml:space="preserve"> </w:t>
      </w:r>
      <w:r w:rsidR="006468DD" w:rsidRPr="00E15DBE">
        <w:rPr>
          <w:rFonts w:ascii="Arial" w:hAnsi="Arial" w:cs="Arial"/>
          <w:color w:val="000000"/>
          <w:szCs w:val="24"/>
        </w:rPr>
        <w:t>N</w:t>
      </w:r>
      <w:r>
        <w:rPr>
          <w:rFonts w:ascii="Arial" w:hAnsi="Arial" w:cs="Arial"/>
          <w:color w:val="000000"/>
          <w:szCs w:val="24"/>
        </w:rPr>
        <w:t xml:space="preserve"> </w:t>
      </w:r>
      <w:r w:rsidR="006468DD" w:rsidRPr="00E15DBE">
        <w:rPr>
          <w:rFonts w:ascii="Arial" w:hAnsi="Arial" w:cs="Arial"/>
          <w:color w:val="000000"/>
          <w:szCs w:val="24"/>
        </w:rPr>
        <w:t>_________________,</w:t>
      </w:r>
    </w:p>
    <w:p w14:paraId="38B30B69" w14:textId="74BFBBC1" w:rsidR="006468DD" w:rsidRPr="00E15DBE" w:rsidRDefault="006468DD" w:rsidP="00E15DBE">
      <w:pPr>
        <w:pStyle w:val="af"/>
        <w:rPr>
          <w:rFonts w:ascii="Arial" w:hAnsi="Arial" w:cs="Arial"/>
          <w:color w:val="000000"/>
          <w:szCs w:val="24"/>
        </w:rPr>
      </w:pPr>
      <w:r w:rsidRPr="00E15DBE">
        <w:rPr>
          <w:rFonts w:ascii="Arial" w:hAnsi="Arial" w:cs="Arial"/>
          <w:color w:val="000000"/>
          <w:szCs w:val="24"/>
        </w:rPr>
        <w:t>актовая</w:t>
      </w:r>
      <w:r w:rsidR="00FE6D69">
        <w:rPr>
          <w:rFonts w:ascii="Arial" w:hAnsi="Arial" w:cs="Arial"/>
          <w:color w:val="000000"/>
          <w:szCs w:val="24"/>
        </w:rPr>
        <w:t xml:space="preserve"> </w:t>
      </w:r>
      <w:r w:rsidRPr="00E15DBE">
        <w:rPr>
          <w:rFonts w:ascii="Arial" w:hAnsi="Arial" w:cs="Arial"/>
          <w:color w:val="000000"/>
          <w:szCs w:val="24"/>
        </w:rPr>
        <w:t>запись</w:t>
      </w:r>
      <w:r w:rsidR="00FE6D69">
        <w:rPr>
          <w:rFonts w:ascii="Arial" w:hAnsi="Arial" w:cs="Arial"/>
          <w:color w:val="000000"/>
          <w:szCs w:val="24"/>
        </w:rPr>
        <w:t xml:space="preserve"> </w:t>
      </w:r>
      <w:r w:rsidRPr="00E15DBE">
        <w:rPr>
          <w:rFonts w:ascii="Arial" w:hAnsi="Arial" w:cs="Arial"/>
          <w:color w:val="000000"/>
          <w:szCs w:val="24"/>
        </w:rPr>
        <w:t>N</w:t>
      </w:r>
      <w:r w:rsidR="00FE6D69">
        <w:rPr>
          <w:rFonts w:ascii="Arial" w:hAnsi="Arial" w:cs="Arial"/>
          <w:color w:val="000000"/>
          <w:szCs w:val="24"/>
        </w:rPr>
        <w:t xml:space="preserve"> </w:t>
      </w:r>
      <w:r w:rsidRPr="00E15DBE">
        <w:rPr>
          <w:rFonts w:ascii="Arial" w:hAnsi="Arial" w:cs="Arial"/>
          <w:color w:val="000000"/>
          <w:szCs w:val="24"/>
        </w:rPr>
        <w:t>__________</w:t>
      </w:r>
      <w:r w:rsidR="00FE6D69">
        <w:rPr>
          <w:rFonts w:ascii="Arial" w:hAnsi="Arial" w:cs="Arial"/>
          <w:color w:val="000000"/>
          <w:szCs w:val="24"/>
        </w:rPr>
        <w:t xml:space="preserve"> </w:t>
      </w:r>
      <w:r w:rsidRPr="00E15DBE">
        <w:rPr>
          <w:rFonts w:ascii="Arial" w:hAnsi="Arial" w:cs="Arial"/>
          <w:color w:val="000000"/>
          <w:szCs w:val="24"/>
        </w:rPr>
        <w:t>от</w:t>
      </w:r>
      <w:r w:rsidR="00FE6D69">
        <w:rPr>
          <w:rFonts w:ascii="Arial" w:hAnsi="Arial" w:cs="Arial"/>
          <w:color w:val="000000"/>
          <w:szCs w:val="24"/>
        </w:rPr>
        <w:t xml:space="preserve"> </w:t>
      </w:r>
      <w:r w:rsidRPr="00E15DBE">
        <w:rPr>
          <w:rFonts w:ascii="Arial" w:hAnsi="Arial" w:cs="Arial"/>
          <w:color w:val="000000"/>
          <w:szCs w:val="24"/>
        </w:rPr>
        <w:t>"____"______________________________года.</w:t>
      </w:r>
    </w:p>
    <w:p w14:paraId="47C982A0" w14:textId="083990A7" w:rsidR="006468DD" w:rsidRPr="00E15DBE" w:rsidRDefault="00FE6D69" w:rsidP="00E15DBE">
      <w:pPr>
        <w:pStyle w:val="af"/>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Умерший</w:t>
      </w:r>
      <w:r>
        <w:rPr>
          <w:rFonts w:ascii="Arial" w:hAnsi="Arial" w:cs="Arial"/>
          <w:color w:val="000000"/>
          <w:szCs w:val="24"/>
        </w:rPr>
        <w:t xml:space="preserve"> </w:t>
      </w:r>
      <w:r w:rsidR="006468DD" w:rsidRPr="00E15DBE">
        <w:rPr>
          <w:rFonts w:ascii="Arial" w:hAnsi="Arial" w:cs="Arial"/>
          <w:color w:val="000000"/>
          <w:szCs w:val="24"/>
        </w:rPr>
        <w:t>приходиться</w:t>
      </w:r>
      <w:r>
        <w:rPr>
          <w:rFonts w:ascii="Arial" w:hAnsi="Arial" w:cs="Arial"/>
          <w:color w:val="000000"/>
          <w:szCs w:val="24"/>
        </w:rPr>
        <w:t xml:space="preserve"> </w:t>
      </w:r>
      <w:r w:rsidR="006468DD" w:rsidRPr="00E15DBE">
        <w:rPr>
          <w:rFonts w:ascii="Arial" w:hAnsi="Arial" w:cs="Arial"/>
          <w:color w:val="000000"/>
          <w:szCs w:val="24"/>
        </w:rPr>
        <w:t>мне</w:t>
      </w:r>
      <w:r>
        <w:rPr>
          <w:rFonts w:ascii="Arial" w:hAnsi="Arial" w:cs="Arial"/>
          <w:color w:val="000000"/>
          <w:szCs w:val="24"/>
        </w:rPr>
        <w:t xml:space="preserve"> </w:t>
      </w:r>
      <w:r w:rsidR="006468DD" w:rsidRPr="00E15DBE">
        <w:rPr>
          <w:rFonts w:ascii="Arial" w:hAnsi="Arial" w:cs="Arial"/>
          <w:color w:val="000000"/>
          <w:szCs w:val="24"/>
        </w:rPr>
        <w:t>____________________________________________</w:t>
      </w:r>
    </w:p>
    <w:p w14:paraId="18A518E8" w14:textId="3FFBC554" w:rsidR="006468DD" w:rsidRPr="00E15DBE" w:rsidRDefault="00FE6D69" w:rsidP="00E15DBE">
      <w:pPr>
        <w:pStyle w:val="af"/>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(сведения</w:t>
      </w:r>
      <w:r>
        <w:rPr>
          <w:rFonts w:ascii="Arial" w:hAnsi="Arial" w:cs="Arial"/>
          <w:color w:val="000000"/>
          <w:szCs w:val="24"/>
        </w:rPr>
        <w:t xml:space="preserve"> </w:t>
      </w:r>
      <w:r w:rsidR="006468DD" w:rsidRPr="00E15DBE">
        <w:rPr>
          <w:rFonts w:ascii="Arial" w:hAnsi="Arial" w:cs="Arial"/>
          <w:color w:val="000000"/>
          <w:szCs w:val="24"/>
        </w:rPr>
        <w:t>указываться</w:t>
      </w:r>
      <w:r>
        <w:rPr>
          <w:rFonts w:ascii="Arial" w:hAnsi="Arial" w:cs="Arial"/>
          <w:color w:val="000000"/>
          <w:szCs w:val="24"/>
        </w:rPr>
        <w:t xml:space="preserve"> </w:t>
      </w:r>
      <w:r w:rsidR="006468DD" w:rsidRPr="00E15DBE">
        <w:rPr>
          <w:rFonts w:ascii="Arial" w:hAnsi="Arial" w:cs="Arial"/>
          <w:color w:val="000000"/>
          <w:szCs w:val="24"/>
        </w:rPr>
        <w:t>в</w:t>
      </w:r>
      <w:r>
        <w:rPr>
          <w:rFonts w:ascii="Arial" w:hAnsi="Arial" w:cs="Arial"/>
          <w:color w:val="000000"/>
          <w:szCs w:val="24"/>
        </w:rPr>
        <w:t xml:space="preserve"> </w:t>
      </w:r>
      <w:r w:rsidR="006468DD" w:rsidRPr="00E15DBE">
        <w:rPr>
          <w:rFonts w:ascii="Arial" w:hAnsi="Arial" w:cs="Arial"/>
          <w:color w:val="000000"/>
          <w:szCs w:val="24"/>
        </w:rPr>
        <w:t>случае</w:t>
      </w:r>
      <w:r>
        <w:rPr>
          <w:rFonts w:ascii="Arial" w:hAnsi="Arial" w:cs="Arial"/>
          <w:color w:val="000000"/>
          <w:szCs w:val="24"/>
        </w:rPr>
        <w:t xml:space="preserve"> </w:t>
      </w:r>
      <w:r w:rsidR="006468DD" w:rsidRPr="00E15DBE">
        <w:rPr>
          <w:rFonts w:ascii="Arial" w:hAnsi="Arial" w:cs="Arial"/>
          <w:color w:val="000000"/>
          <w:szCs w:val="24"/>
        </w:rPr>
        <w:t>наличия</w:t>
      </w:r>
      <w:r>
        <w:rPr>
          <w:rFonts w:ascii="Arial" w:hAnsi="Arial" w:cs="Arial"/>
          <w:color w:val="000000"/>
          <w:szCs w:val="24"/>
        </w:rPr>
        <w:t xml:space="preserve"> </w:t>
      </w:r>
      <w:r w:rsidR="006468DD" w:rsidRPr="00E15DBE">
        <w:rPr>
          <w:rFonts w:ascii="Arial" w:hAnsi="Arial" w:cs="Arial"/>
          <w:color w:val="000000"/>
          <w:szCs w:val="24"/>
        </w:rPr>
        <w:t>родственных</w:t>
      </w:r>
      <w:r>
        <w:rPr>
          <w:rFonts w:ascii="Arial" w:hAnsi="Arial" w:cs="Arial"/>
          <w:color w:val="000000"/>
          <w:szCs w:val="24"/>
        </w:rPr>
        <w:t xml:space="preserve"> </w:t>
      </w:r>
      <w:r w:rsidR="006468DD" w:rsidRPr="00E15DBE">
        <w:rPr>
          <w:rFonts w:ascii="Arial" w:hAnsi="Arial" w:cs="Arial"/>
          <w:color w:val="000000"/>
          <w:szCs w:val="24"/>
        </w:rPr>
        <w:t>отношений)</w:t>
      </w:r>
    </w:p>
    <w:p w14:paraId="10B93B86" w14:textId="5B4F58F0" w:rsidR="006468DD" w:rsidRPr="00E15DBE" w:rsidRDefault="00FE6D69" w:rsidP="00E15DBE">
      <w:pPr>
        <w:pStyle w:val="af"/>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Причина</w:t>
      </w:r>
      <w:r>
        <w:rPr>
          <w:rFonts w:ascii="Arial" w:hAnsi="Arial" w:cs="Arial"/>
          <w:color w:val="000000"/>
          <w:szCs w:val="24"/>
        </w:rPr>
        <w:t xml:space="preserve"> </w:t>
      </w:r>
      <w:r w:rsidR="006468DD" w:rsidRPr="00E15DBE">
        <w:rPr>
          <w:rFonts w:ascii="Arial" w:hAnsi="Arial" w:cs="Arial"/>
          <w:color w:val="000000"/>
          <w:szCs w:val="24"/>
        </w:rPr>
        <w:t>(основание)</w:t>
      </w:r>
      <w:r>
        <w:rPr>
          <w:rFonts w:ascii="Arial" w:hAnsi="Arial" w:cs="Arial"/>
          <w:color w:val="000000"/>
          <w:szCs w:val="24"/>
        </w:rPr>
        <w:t xml:space="preserve"> </w:t>
      </w:r>
      <w:r w:rsidR="006468DD" w:rsidRPr="00E15DBE">
        <w:rPr>
          <w:rFonts w:ascii="Arial" w:hAnsi="Arial" w:cs="Arial"/>
          <w:color w:val="000000"/>
          <w:szCs w:val="24"/>
        </w:rPr>
        <w:t>для</w:t>
      </w:r>
      <w:r>
        <w:rPr>
          <w:rFonts w:ascii="Arial" w:hAnsi="Arial" w:cs="Arial"/>
          <w:color w:val="000000"/>
          <w:szCs w:val="24"/>
        </w:rPr>
        <w:t xml:space="preserve"> </w:t>
      </w:r>
      <w:r w:rsidR="006468DD" w:rsidRPr="00E15DBE">
        <w:rPr>
          <w:rFonts w:ascii="Arial" w:hAnsi="Arial" w:cs="Arial"/>
          <w:color w:val="000000"/>
          <w:szCs w:val="24"/>
        </w:rPr>
        <w:t>перезахоронения</w:t>
      </w:r>
      <w:r>
        <w:rPr>
          <w:rFonts w:ascii="Arial" w:hAnsi="Arial" w:cs="Arial"/>
          <w:color w:val="000000"/>
          <w:szCs w:val="24"/>
        </w:rPr>
        <w:t xml:space="preserve"> </w:t>
      </w:r>
      <w:r w:rsidR="006468DD" w:rsidRPr="00E15DBE">
        <w:rPr>
          <w:rFonts w:ascii="Arial" w:hAnsi="Arial" w:cs="Arial"/>
          <w:color w:val="000000"/>
          <w:szCs w:val="24"/>
        </w:rPr>
        <w:t>(извлечения)</w:t>
      </w:r>
      <w:r>
        <w:rPr>
          <w:rFonts w:ascii="Arial" w:hAnsi="Arial" w:cs="Arial"/>
          <w:color w:val="000000"/>
          <w:szCs w:val="24"/>
        </w:rPr>
        <w:t xml:space="preserve"> </w:t>
      </w:r>
      <w:r w:rsidR="006468DD" w:rsidRPr="00E15DBE">
        <w:rPr>
          <w:rFonts w:ascii="Arial" w:hAnsi="Arial" w:cs="Arial"/>
          <w:color w:val="000000"/>
          <w:szCs w:val="24"/>
        </w:rPr>
        <w:t>останков</w:t>
      </w:r>
      <w:r>
        <w:rPr>
          <w:rFonts w:ascii="Arial" w:hAnsi="Arial" w:cs="Arial"/>
          <w:color w:val="000000"/>
          <w:szCs w:val="24"/>
        </w:rPr>
        <w:t xml:space="preserve"> </w:t>
      </w:r>
      <w:r w:rsidR="006468DD" w:rsidRPr="00E15DBE">
        <w:rPr>
          <w:rFonts w:ascii="Arial" w:hAnsi="Arial" w:cs="Arial"/>
          <w:color w:val="000000"/>
          <w:szCs w:val="24"/>
        </w:rPr>
        <w:t>______</w:t>
      </w:r>
    </w:p>
    <w:p w14:paraId="2D2D42D9" w14:textId="523543A1" w:rsidR="006468DD" w:rsidRPr="00E15DBE" w:rsidRDefault="006468DD" w:rsidP="00E15DBE">
      <w:pPr>
        <w:pStyle w:val="af"/>
        <w:rPr>
          <w:rFonts w:ascii="Arial" w:hAnsi="Arial" w:cs="Arial"/>
          <w:color w:val="000000"/>
          <w:szCs w:val="24"/>
        </w:rPr>
      </w:pPr>
      <w:r w:rsidRPr="00E15DBE">
        <w:rPr>
          <w:rFonts w:ascii="Arial" w:hAnsi="Arial" w:cs="Arial"/>
          <w:color w:val="000000"/>
          <w:szCs w:val="24"/>
        </w:rPr>
        <w:t>_______________________________________________</w:t>
      </w:r>
      <w:r w:rsidR="00FE6D69">
        <w:rPr>
          <w:rFonts w:ascii="Arial" w:hAnsi="Arial" w:cs="Arial"/>
          <w:color w:val="000000"/>
          <w:szCs w:val="24"/>
        </w:rPr>
        <w:t xml:space="preserve"> </w:t>
      </w:r>
      <w:r w:rsidRPr="00E15DBE">
        <w:rPr>
          <w:rFonts w:ascii="Arial" w:hAnsi="Arial" w:cs="Arial"/>
          <w:color w:val="000000"/>
          <w:szCs w:val="24"/>
        </w:rPr>
        <w:t>(причина</w:t>
      </w:r>
      <w:r w:rsidR="00FE6D69">
        <w:rPr>
          <w:rFonts w:ascii="Arial" w:hAnsi="Arial" w:cs="Arial"/>
          <w:color w:val="000000"/>
          <w:szCs w:val="24"/>
        </w:rPr>
        <w:t xml:space="preserve"> </w:t>
      </w:r>
      <w:r w:rsidRPr="00E15DBE">
        <w:rPr>
          <w:rFonts w:ascii="Arial" w:hAnsi="Arial" w:cs="Arial"/>
          <w:color w:val="000000"/>
          <w:szCs w:val="24"/>
        </w:rPr>
        <w:t>перезахоронения)</w:t>
      </w:r>
    </w:p>
    <w:p w14:paraId="3C6A3707" w14:textId="2F518FA0" w:rsidR="006468DD" w:rsidRPr="00E15DBE" w:rsidRDefault="00FE6D69" w:rsidP="00E15DBE">
      <w:pPr>
        <w:pStyle w:val="af"/>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К</w:t>
      </w:r>
      <w:r>
        <w:rPr>
          <w:rFonts w:ascii="Arial" w:hAnsi="Arial" w:cs="Arial"/>
          <w:color w:val="000000"/>
          <w:szCs w:val="24"/>
        </w:rPr>
        <w:t xml:space="preserve"> </w:t>
      </w:r>
      <w:r w:rsidR="006468DD" w:rsidRPr="00E15DBE">
        <w:rPr>
          <w:rFonts w:ascii="Arial" w:hAnsi="Arial" w:cs="Arial"/>
          <w:color w:val="000000"/>
          <w:szCs w:val="24"/>
        </w:rPr>
        <w:t>заявлению</w:t>
      </w:r>
      <w:r>
        <w:rPr>
          <w:rFonts w:ascii="Arial" w:hAnsi="Arial" w:cs="Arial"/>
          <w:color w:val="000000"/>
          <w:szCs w:val="24"/>
        </w:rPr>
        <w:t xml:space="preserve"> </w:t>
      </w:r>
      <w:r w:rsidR="006468DD" w:rsidRPr="00E15DBE">
        <w:rPr>
          <w:rFonts w:ascii="Arial" w:hAnsi="Arial" w:cs="Arial"/>
          <w:color w:val="000000"/>
          <w:szCs w:val="24"/>
        </w:rPr>
        <w:t>прилагаются</w:t>
      </w:r>
      <w:r>
        <w:rPr>
          <w:rFonts w:ascii="Arial" w:hAnsi="Arial" w:cs="Arial"/>
          <w:color w:val="000000"/>
          <w:szCs w:val="24"/>
        </w:rPr>
        <w:t xml:space="preserve"> </w:t>
      </w:r>
      <w:r w:rsidR="006468DD" w:rsidRPr="00E15DBE">
        <w:rPr>
          <w:rFonts w:ascii="Arial" w:hAnsi="Arial" w:cs="Arial"/>
          <w:color w:val="000000"/>
          <w:szCs w:val="24"/>
        </w:rPr>
        <w:t>следующие</w:t>
      </w:r>
      <w:r>
        <w:rPr>
          <w:rFonts w:ascii="Arial" w:hAnsi="Arial" w:cs="Arial"/>
          <w:color w:val="000000"/>
          <w:szCs w:val="24"/>
        </w:rPr>
        <w:t xml:space="preserve"> </w:t>
      </w:r>
      <w:r w:rsidR="006468DD" w:rsidRPr="00E15DBE">
        <w:rPr>
          <w:rFonts w:ascii="Arial" w:hAnsi="Arial" w:cs="Arial"/>
          <w:color w:val="000000"/>
          <w:szCs w:val="24"/>
        </w:rPr>
        <w:t>документы</w:t>
      </w:r>
      <w:r>
        <w:rPr>
          <w:rFonts w:ascii="Arial" w:hAnsi="Arial" w:cs="Arial"/>
          <w:color w:val="000000"/>
          <w:szCs w:val="24"/>
        </w:rPr>
        <w:t xml:space="preserve"> </w:t>
      </w:r>
      <w:r w:rsidR="006468DD" w:rsidRPr="00E15DBE">
        <w:rPr>
          <w:rFonts w:ascii="Arial" w:hAnsi="Arial" w:cs="Arial"/>
          <w:color w:val="000000"/>
          <w:szCs w:val="24"/>
        </w:rPr>
        <w:t>________________________</w:t>
      </w:r>
    </w:p>
    <w:p w14:paraId="51CDEA39" w14:textId="77777777" w:rsidR="006468DD" w:rsidRPr="00E15DBE" w:rsidRDefault="006468DD" w:rsidP="00E15DBE">
      <w:pPr>
        <w:pStyle w:val="af"/>
        <w:rPr>
          <w:rFonts w:ascii="Arial" w:hAnsi="Arial" w:cs="Arial"/>
          <w:color w:val="000000"/>
          <w:szCs w:val="24"/>
        </w:rPr>
      </w:pPr>
      <w:r w:rsidRPr="00E15DBE">
        <w:rPr>
          <w:rFonts w:ascii="Arial" w:hAnsi="Arial" w:cs="Arial"/>
          <w:color w:val="000000"/>
          <w:szCs w:val="24"/>
        </w:rPr>
        <w:t>_________________________________________________________________________</w:t>
      </w:r>
    </w:p>
    <w:p w14:paraId="639F6F03" w14:textId="77777777" w:rsidR="006468DD" w:rsidRPr="00E15DBE" w:rsidRDefault="006468DD" w:rsidP="00E15DBE">
      <w:pPr>
        <w:pStyle w:val="af"/>
        <w:rPr>
          <w:rFonts w:ascii="Arial" w:hAnsi="Arial" w:cs="Arial"/>
          <w:color w:val="000000"/>
          <w:szCs w:val="24"/>
        </w:rPr>
      </w:pPr>
      <w:r w:rsidRPr="00E15DBE">
        <w:rPr>
          <w:rFonts w:ascii="Arial" w:hAnsi="Arial" w:cs="Arial"/>
          <w:color w:val="000000"/>
          <w:szCs w:val="24"/>
        </w:rPr>
        <w:t>_________________________________________________________________________</w:t>
      </w:r>
    </w:p>
    <w:p w14:paraId="7672ABEA" w14:textId="77777777" w:rsidR="006468DD" w:rsidRPr="00E15DBE" w:rsidRDefault="006468DD" w:rsidP="00E15DBE">
      <w:pPr>
        <w:pStyle w:val="af"/>
        <w:rPr>
          <w:rFonts w:ascii="Arial" w:hAnsi="Arial" w:cs="Arial"/>
          <w:color w:val="000000"/>
          <w:szCs w:val="24"/>
        </w:rPr>
      </w:pPr>
      <w:r w:rsidRPr="00E15DBE">
        <w:rPr>
          <w:rFonts w:ascii="Arial" w:hAnsi="Arial" w:cs="Arial"/>
          <w:color w:val="000000"/>
          <w:szCs w:val="24"/>
        </w:rPr>
        <w:t>_________________________________________________________________________</w:t>
      </w:r>
    </w:p>
    <w:p w14:paraId="283A2A71" w14:textId="77777777" w:rsidR="006468DD" w:rsidRPr="00E15DBE" w:rsidRDefault="006468DD" w:rsidP="00E15DBE">
      <w:pPr>
        <w:pStyle w:val="af"/>
        <w:rPr>
          <w:rFonts w:ascii="Arial" w:hAnsi="Arial" w:cs="Arial"/>
          <w:color w:val="000000"/>
          <w:szCs w:val="24"/>
        </w:rPr>
      </w:pPr>
      <w:r w:rsidRPr="00E15DBE">
        <w:rPr>
          <w:rFonts w:ascii="Arial" w:hAnsi="Arial" w:cs="Arial"/>
          <w:color w:val="000000"/>
          <w:szCs w:val="24"/>
        </w:rPr>
        <w:t>_________________________________________________________________________</w:t>
      </w:r>
    </w:p>
    <w:p w14:paraId="5A7B0365" w14:textId="77777777" w:rsidR="006468DD" w:rsidRPr="00E15DBE" w:rsidRDefault="006468DD" w:rsidP="00E15DBE">
      <w:pPr>
        <w:pStyle w:val="af"/>
        <w:rPr>
          <w:rFonts w:ascii="Arial" w:hAnsi="Arial" w:cs="Arial"/>
          <w:color w:val="000000"/>
          <w:szCs w:val="24"/>
        </w:rPr>
      </w:pPr>
      <w:r w:rsidRPr="00E15DBE">
        <w:rPr>
          <w:rFonts w:ascii="Arial" w:hAnsi="Arial" w:cs="Arial"/>
          <w:color w:val="000000"/>
          <w:szCs w:val="24"/>
        </w:rPr>
        <w:t>_________________________________________________________________________</w:t>
      </w:r>
    </w:p>
    <w:p w14:paraId="14E68FA9" w14:textId="77777777" w:rsidR="00605E4D" w:rsidRDefault="006468DD" w:rsidP="00E15DBE">
      <w:pPr>
        <w:pStyle w:val="af"/>
        <w:rPr>
          <w:rFonts w:ascii="Arial" w:hAnsi="Arial" w:cs="Arial"/>
          <w:color w:val="000000"/>
          <w:szCs w:val="24"/>
        </w:rPr>
      </w:pPr>
      <w:r w:rsidRPr="00E15DBE">
        <w:rPr>
          <w:rFonts w:ascii="Arial" w:hAnsi="Arial" w:cs="Arial"/>
          <w:color w:val="000000"/>
          <w:szCs w:val="24"/>
        </w:rPr>
        <w:t>_________________________________________________________________________</w:t>
      </w:r>
    </w:p>
    <w:p w14:paraId="1B333DC7" w14:textId="6ED24D26" w:rsidR="006468DD" w:rsidRPr="00E15DBE" w:rsidRDefault="006468DD" w:rsidP="00E15DBE">
      <w:pPr>
        <w:pStyle w:val="af"/>
        <w:rPr>
          <w:rFonts w:ascii="Arial" w:hAnsi="Arial" w:cs="Arial"/>
          <w:color w:val="000000"/>
          <w:szCs w:val="24"/>
        </w:rPr>
      </w:pPr>
      <w:r w:rsidRPr="00E15DBE">
        <w:rPr>
          <w:rFonts w:ascii="Arial" w:hAnsi="Arial" w:cs="Arial"/>
          <w:color w:val="000000"/>
          <w:szCs w:val="24"/>
        </w:rPr>
        <w:t>"___"_______________</w:t>
      </w:r>
      <w:r w:rsidR="00FE6D69">
        <w:rPr>
          <w:rFonts w:ascii="Arial" w:hAnsi="Arial" w:cs="Arial"/>
          <w:color w:val="000000"/>
          <w:szCs w:val="24"/>
        </w:rPr>
        <w:t xml:space="preserve"> </w:t>
      </w:r>
      <w:r w:rsidRPr="00E15DBE">
        <w:rPr>
          <w:rFonts w:ascii="Arial" w:hAnsi="Arial" w:cs="Arial"/>
          <w:color w:val="000000"/>
          <w:szCs w:val="24"/>
        </w:rPr>
        <w:t>20___</w:t>
      </w:r>
      <w:r w:rsidR="00FE6D69">
        <w:rPr>
          <w:rFonts w:ascii="Arial" w:hAnsi="Arial" w:cs="Arial"/>
          <w:color w:val="000000"/>
          <w:szCs w:val="24"/>
        </w:rPr>
        <w:t xml:space="preserve"> </w:t>
      </w:r>
      <w:r w:rsidRPr="00E15DBE">
        <w:rPr>
          <w:rFonts w:ascii="Arial" w:hAnsi="Arial" w:cs="Arial"/>
          <w:color w:val="000000"/>
          <w:szCs w:val="24"/>
        </w:rPr>
        <w:t>г.</w:t>
      </w:r>
      <w:r w:rsidR="00FE6D69">
        <w:rPr>
          <w:rFonts w:ascii="Arial" w:hAnsi="Arial" w:cs="Arial"/>
          <w:color w:val="000000"/>
          <w:szCs w:val="24"/>
        </w:rPr>
        <w:t xml:space="preserve"> </w:t>
      </w:r>
      <w:r w:rsidRPr="00E15DBE">
        <w:rPr>
          <w:rFonts w:ascii="Arial" w:hAnsi="Arial" w:cs="Arial"/>
          <w:color w:val="000000"/>
          <w:szCs w:val="24"/>
        </w:rPr>
        <w:t>____________</w:t>
      </w:r>
      <w:proofErr w:type="gramStart"/>
      <w:r w:rsidRPr="00E15DBE">
        <w:rPr>
          <w:rFonts w:ascii="Arial" w:hAnsi="Arial" w:cs="Arial"/>
          <w:color w:val="000000"/>
          <w:szCs w:val="24"/>
        </w:rPr>
        <w:t>_(</w:t>
      </w:r>
      <w:proofErr w:type="gramEnd"/>
      <w:r w:rsidRPr="00E15DBE">
        <w:rPr>
          <w:rFonts w:ascii="Arial" w:hAnsi="Arial" w:cs="Arial"/>
          <w:color w:val="000000"/>
          <w:szCs w:val="24"/>
        </w:rPr>
        <w:t>____________________________)</w:t>
      </w:r>
    </w:p>
    <w:p w14:paraId="67AD650B" w14:textId="77777777" w:rsidR="00605E4D" w:rsidRDefault="00FE6D69" w:rsidP="00E15DBE">
      <w:pPr>
        <w:pStyle w:val="af"/>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(подпись)</w:t>
      </w:r>
      <w:r>
        <w:rPr>
          <w:rFonts w:ascii="Arial" w:hAnsi="Arial" w:cs="Arial"/>
          <w:color w:val="000000"/>
          <w:szCs w:val="24"/>
        </w:rPr>
        <w:t xml:space="preserve"> </w:t>
      </w:r>
      <w:r w:rsidR="006468DD" w:rsidRPr="00E15DBE">
        <w:rPr>
          <w:rFonts w:ascii="Arial" w:hAnsi="Arial" w:cs="Arial"/>
          <w:color w:val="000000"/>
          <w:szCs w:val="24"/>
        </w:rPr>
        <w:t>(Ф.И.О.)</w:t>
      </w:r>
    </w:p>
    <w:p w14:paraId="3C1F6FA8" w14:textId="77777777" w:rsidR="00014C37" w:rsidRDefault="00014C37" w:rsidP="00E15DBE">
      <w:pPr>
        <w:spacing w:after="0" w:line="240" w:lineRule="auto"/>
        <w:jc w:val="right"/>
        <w:rPr>
          <w:rStyle w:val="ae"/>
          <w:rFonts w:ascii="Arial" w:hAnsi="Arial" w:cs="Arial"/>
          <w:b w:val="0"/>
          <w:bCs w:val="0"/>
          <w:color w:val="000000"/>
          <w:sz w:val="20"/>
          <w:szCs w:val="24"/>
        </w:rPr>
      </w:pPr>
      <w:bookmarkStart w:id="149" w:name="sub_1900"/>
    </w:p>
    <w:p w14:paraId="4F78205E" w14:textId="4E8E1744" w:rsidR="00605E4D" w:rsidRDefault="006468DD" w:rsidP="00E15DBE">
      <w:pPr>
        <w:spacing w:after="0" w:line="240" w:lineRule="auto"/>
        <w:jc w:val="right"/>
        <w:rPr>
          <w:rStyle w:val="ae"/>
          <w:rFonts w:ascii="Arial" w:hAnsi="Arial" w:cs="Arial"/>
          <w:b w:val="0"/>
          <w:bCs w:val="0"/>
          <w:color w:val="000000"/>
          <w:sz w:val="20"/>
          <w:szCs w:val="24"/>
        </w:rPr>
      </w:pPr>
      <w:r w:rsidRPr="00E15DBE">
        <w:rPr>
          <w:rStyle w:val="ae"/>
          <w:rFonts w:ascii="Arial" w:hAnsi="Arial" w:cs="Arial"/>
          <w:b w:val="0"/>
          <w:bCs w:val="0"/>
          <w:color w:val="000000"/>
          <w:sz w:val="20"/>
          <w:szCs w:val="24"/>
        </w:rPr>
        <w:t>Приложение</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N</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9</w:t>
      </w:r>
      <w:r w:rsidRPr="00E15DBE">
        <w:rPr>
          <w:rStyle w:val="ae"/>
          <w:rFonts w:ascii="Arial" w:hAnsi="Arial" w:cs="Arial"/>
          <w:b w:val="0"/>
          <w:bCs w:val="0"/>
          <w:color w:val="000000"/>
          <w:sz w:val="20"/>
          <w:szCs w:val="24"/>
        </w:rPr>
        <w:br/>
        <w:t>к</w:t>
      </w:r>
      <w:r w:rsidR="00FE6D69">
        <w:rPr>
          <w:rStyle w:val="ae"/>
          <w:rFonts w:ascii="Arial" w:hAnsi="Arial" w:cs="Arial"/>
          <w:b w:val="0"/>
          <w:bCs w:val="0"/>
          <w:color w:val="000000"/>
          <w:sz w:val="20"/>
          <w:szCs w:val="24"/>
        </w:rPr>
        <w:t xml:space="preserve"> </w:t>
      </w:r>
      <w:hyperlink w:anchor="sub_1000" w:history="1">
        <w:r w:rsidRPr="00E15DBE">
          <w:rPr>
            <w:rStyle w:val="af1"/>
            <w:rFonts w:ascii="Arial" w:hAnsi="Arial" w:cs="Arial"/>
            <w:color w:val="000000"/>
            <w:szCs w:val="24"/>
          </w:rPr>
          <w:t>Инструкции</w:t>
        </w:r>
      </w:hyperlink>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о</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порядке</w:t>
      </w:r>
      <w:r w:rsidRPr="00E15DBE">
        <w:rPr>
          <w:rStyle w:val="ae"/>
          <w:rFonts w:ascii="Arial" w:hAnsi="Arial" w:cs="Arial"/>
          <w:b w:val="0"/>
          <w:bCs w:val="0"/>
          <w:color w:val="000000"/>
          <w:sz w:val="20"/>
          <w:szCs w:val="24"/>
        </w:rPr>
        <w:br/>
        <w:t>похорон</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и</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содержании</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мест</w:t>
      </w:r>
      <w:r w:rsidRPr="00E15DBE">
        <w:rPr>
          <w:rStyle w:val="ae"/>
          <w:rFonts w:ascii="Arial" w:hAnsi="Arial" w:cs="Arial"/>
          <w:b w:val="0"/>
          <w:bCs w:val="0"/>
          <w:color w:val="000000"/>
          <w:sz w:val="20"/>
          <w:szCs w:val="24"/>
        </w:rPr>
        <w:br/>
        <w:t>погребений</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на</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территории</w:t>
      </w:r>
      <w:r w:rsidRPr="00E15DBE">
        <w:rPr>
          <w:rStyle w:val="ae"/>
          <w:rFonts w:ascii="Arial" w:hAnsi="Arial" w:cs="Arial"/>
          <w:b w:val="0"/>
          <w:bCs w:val="0"/>
          <w:color w:val="000000"/>
          <w:sz w:val="20"/>
          <w:szCs w:val="24"/>
        </w:rPr>
        <w:br/>
        <w:t>Мариинско-Посадского</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муниципального</w:t>
      </w:r>
      <w:r w:rsidRPr="00E15DBE">
        <w:rPr>
          <w:rStyle w:val="ae"/>
          <w:rFonts w:ascii="Arial" w:hAnsi="Arial" w:cs="Arial"/>
          <w:b w:val="0"/>
          <w:bCs w:val="0"/>
          <w:color w:val="000000"/>
          <w:sz w:val="20"/>
          <w:szCs w:val="24"/>
        </w:rPr>
        <w:br/>
        <w:t>округа</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Чувашской</w:t>
      </w:r>
      <w:r w:rsidR="00FE6D69">
        <w:rPr>
          <w:rStyle w:val="ae"/>
          <w:rFonts w:ascii="Arial" w:hAnsi="Arial" w:cs="Arial"/>
          <w:b w:val="0"/>
          <w:bCs w:val="0"/>
          <w:color w:val="000000"/>
          <w:sz w:val="20"/>
          <w:szCs w:val="24"/>
        </w:rPr>
        <w:t xml:space="preserve"> </w:t>
      </w:r>
      <w:r w:rsidRPr="00E15DBE">
        <w:rPr>
          <w:rStyle w:val="ae"/>
          <w:rFonts w:ascii="Arial" w:hAnsi="Arial" w:cs="Arial"/>
          <w:b w:val="0"/>
          <w:bCs w:val="0"/>
          <w:color w:val="000000"/>
          <w:sz w:val="20"/>
          <w:szCs w:val="24"/>
        </w:rPr>
        <w:t>Республики</w:t>
      </w:r>
      <w:bookmarkEnd w:id="149"/>
    </w:p>
    <w:p w14:paraId="5949BD40" w14:textId="77777777" w:rsidR="00014C37" w:rsidRDefault="00014C37" w:rsidP="00E15DBE">
      <w:pPr>
        <w:pStyle w:val="12"/>
        <w:spacing w:line="240" w:lineRule="auto"/>
        <w:rPr>
          <w:rFonts w:ascii="Arial" w:hAnsi="Arial" w:cs="Arial"/>
          <w:color w:val="000000"/>
          <w:sz w:val="20"/>
          <w:szCs w:val="24"/>
        </w:rPr>
      </w:pPr>
    </w:p>
    <w:p w14:paraId="678F1848" w14:textId="1D0B65B6" w:rsidR="00605E4D" w:rsidRDefault="006468DD" w:rsidP="00E15DBE">
      <w:pPr>
        <w:pStyle w:val="12"/>
        <w:spacing w:line="240" w:lineRule="auto"/>
        <w:rPr>
          <w:rFonts w:ascii="Arial" w:hAnsi="Arial" w:cs="Arial"/>
          <w:color w:val="000000"/>
          <w:sz w:val="20"/>
          <w:szCs w:val="24"/>
        </w:rPr>
      </w:pPr>
      <w:r w:rsidRPr="00E15DBE">
        <w:rPr>
          <w:rFonts w:ascii="Arial" w:hAnsi="Arial" w:cs="Arial"/>
          <w:color w:val="000000"/>
          <w:sz w:val="20"/>
          <w:szCs w:val="24"/>
        </w:rPr>
        <w:t>Разрешение</w:t>
      </w:r>
      <w:r w:rsidRPr="00E15DBE">
        <w:rPr>
          <w:rFonts w:ascii="Arial" w:hAnsi="Arial" w:cs="Arial"/>
          <w:color w:val="000000"/>
          <w:sz w:val="20"/>
          <w:szCs w:val="24"/>
        </w:rPr>
        <w:br/>
        <w:t>на</w:t>
      </w:r>
      <w:r w:rsidR="00FE6D69">
        <w:rPr>
          <w:rFonts w:ascii="Arial" w:hAnsi="Arial" w:cs="Arial"/>
          <w:color w:val="000000"/>
          <w:sz w:val="20"/>
          <w:szCs w:val="24"/>
        </w:rPr>
        <w:t xml:space="preserve"> </w:t>
      </w:r>
      <w:r w:rsidRPr="00E15DBE">
        <w:rPr>
          <w:rFonts w:ascii="Arial" w:hAnsi="Arial" w:cs="Arial"/>
          <w:color w:val="000000"/>
          <w:sz w:val="20"/>
          <w:szCs w:val="24"/>
        </w:rPr>
        <w:t>перезахоронение</w:t>
      </w:r>
      <w:r w:rsidR="00FE6D69">
        <w:rPr>
          <w:rFonts w:ascii="Arial" w:hAnsi="Arial" w:cs="Arial"/>
          <w:color w:val="000000"/>
          <w:sz w:val="20"/>
          <w:szCs w:val="24"/>
        </w:rPr>
        <w:t xml:space="preserve"> </w:t>
      </w:r>
      <w:r w:rsidRPr="00E15DBE">
        <w:rPr>
          <w:rFonts w:ascii="Arial" w:hAnsi="Arial" w:cs="Arial"/>
          <w:color w:val="000000"/>
          <w:sz w:val="20"/>
          <w:szCs w:val="24"/>
        </w:rPr>
        <w:t>(извлечение)</w:t>
      </w:r>
      <w:r w:rsidR="00FE6D69">
        <w:rPr>
          <w:rFonts w:ascii="Arial" w:hAnsi="Arial" w:cs="Arial"/>
          <w:color w:val="000000"/>
          <w:sz w:val="20"/>
          <w:szCs w:val="24"/>
        </w:rPr>
        <w:t xml:space="preserve"> </w:t>
      </w:r>
      <w:r w:rsidRPr="00E15DBE">
        <w:rPr>
          <w:rFonts w:ascii="Arial" w:hAnsi="Arial" w:cs="Arial"/>
          <w:color w:val="000000"/>
          <w:sz w:val="20"/>
          <w:szCs w:val="24"/>
        </w:rPr>
        <w:t>останков</w:t>
      </w:r>
      <w:r w:rsidR="00FE6D69">
        <w:rPr>
          <w:rFonts w:ascii="Arial" w:hAnsi="Arial" w:cs="Arial"/>
          <w:color w:val="000000"/>
          <w:sz w:val="20"/>
          <w:szCs w:val="24"/>
        </w:rPr>
        <w:t xml:space="preserve"> </w:t>
      </w:r>
      <w:r w:rsidRPr="00E15DBE">
        <w:rPr>
          <w:rFonts w:ascii="Arial" w:hAnsi="Arial" w:cs="Arial"/>
          <w:color w:val="000000"/>
          <w:sz w:val="20"/>
          <w:szCs w:val="24"/>
        </w:rPr>
        <w:t>умершего</w:t>
      </w:r>
    </w:p>
    <w:p w14:paraId="1325B8DA" w14:textId="4E7E8A5E" w:rsidR="006468DD" w:rsidRPr="00E15DBE" w:rsidRDefault="00FE6D69" w:rsidP="00E15DBE">
      <w:pPr>
        <w:pStyle w:val="af"/>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Гражданину</w:t>
      </w:r>
      <w:r>
        <w:rPr>
          <w:rFonts w:ascii="Arial" w:hAnsi="Arial" w:cs="Arial"/>
          <w:color w:val="000000"/>
          <w:szCs w:val="24"/>
        </w:rPr>
        <w:t xml:space="preserve"> </w:t>
      </w:r>
      <w:r w:rsidR="006468DD" w:rsidRPr="00E15DBE">
        <w:rPr>
          <w:rFonts w:ascii="Arial" w:hAnsi="Arial" w:cs="Arial"/>
          <w:color w:val="000000"/>
          <w:szCs w:val="24"/>
        </w:rPr>
        <w:t>_________________________________________________________</w:t>
      </w:r>
    </w:p>
    <w:p w14:paraId="29313A0B" w14:textId="708F1660" w:rsidR="006468DD" w:rsidRPr="00E15DBE" w:rsidRDefault="006468DD" w:rsidP="00E15DBE">
      <w:pPr>
        <w:pStyle w:val="af"/>
        <w:rPr>
          <w:rFonts w:ascii="Arial" w:hAnsi="Arial" w:cs="Arial"/>
          <w:color w:val="000000"/>
          <w:szCs w:val="24"/>
        </w:rPr>
      </w:pPr>
      <w:r w:rsidRPr="00E15DBE">
        <w:rPr>
          <w:rFonts w:ascii="Arial" w:hAnsi="Arial" w:cs="Arial"/>
          <w:color w:val="000000"/>
          <w:szCs w:val="24"/>
        </w:rPr>
        <w:t>(фамилия,</w:t>
      </w:r>
      <w:r w:rsidR="00FE6D69">
        <w:rPr>
          <w:rFonts w:ascii="Arial" w:hAnsi="Arial" w:cs="Arial"/>
          <w:color w:val="000000"/>
          <w:szCs w:val="24"/>
        </w:rPr>
        <w:t xml:space="preserve"> </w:t>
      </w:r>
      <w:r w:rsidRPr="00E15DBE">
        <w:rPr>
          <w:rFonts w:ascii="Arial" w:hAnsi="Arial" w:cs="Arial"/>
          <w:color w:val="000000"/>
          <w:szCs w:val="24"/>
        </w:rPr>
        <w:t>имя,</w:t>
      </w:r>
      <w:r w:rsidR="00FE6D69">
        <w:rPr>
          <w:rFonts w:ascii="Arial" w:hAnsi="Arial" w:cs="Arial"/>
          <w:color w:val="000000"/>
          <w:szCs w:val="24"/>
        </w:rPr>
        <w:t xml:space="preserve"> </w:t>
      </w:r>
      <w:r w:rsidRPr="00E15DBE">
        <w:rPr>
          <w:rFonts w:ascii="Arial" w:hAnsi="Arial" w:cs="Arial"/>
          <w:color w:val="000000"/>
          <w:szCs w:val="24"/>
        </w:rPr>
        <w:t>отчество</w:t>
      </w:r>
      <w:r w:rsidR="00FE6D69">
        <w:rPr>
          <w:rFonts w:ascii="Arial" w:hAnsi="Arial" w:cs="Arial"/>
          <w:color w:val="000000"/>
          <w:szCs w:val="24"/>
        </w:rPr>
        <w:t xml:space="preserve"> </w:t>
      </w:r>
      <w:r w:rsidRPr="00E15DBE">
        <w:rPr>
          <w:rFonts w:ascii="Arial" w:hAnsi="Arial" w:cs="Arial"/>
          <w:color w:val="000000"/>
          <w:szCs w:val="24"/>
        </w:rPr>
        <w:t>(последнее</w:t>
      </w:r>
      <w:r w:rsidR="00FE6D69">
        <w:rPr>
          <w:rFonts w:ascii="Arial" w:hAnsi="Arial" w:cs="Arial"/>
          <w:color w:val="000000"/>
          <w:szCs w:val="24"/>
        </w:rPr>
        <w:t xml:space="preserve"> </w:t>
      </w:r>
      <w:r w:rsidRPr="00E15DBE">
        <w:rPr>
          <w:rFonts w:ascii="Arial" w:hAnsi="Arial" w:cs="Arial"/>
          <w:color w:val="000000"/>
          <w:szCs w:val="24"/>
        </w:rPr>
        <w:t>-</w:t>
      </w:r>
      <w:r w:rsidR="00FE6D69">
        <w:rPr>
          <w:rFonts w:ascii="Arial" w:hAnsi="Arial" w:cs="Arial"/>
          <w:color w:val="000000"/>
          <w:szCs w:val="24"/>
        </w:rPr>
        <w:t xml:space="preserve"> </w:t>
      </w:r>
      <w:r w:rsidRPr="00E15DBE">
        <w:rPr>
          <w:rFonts w:ascii="Arial" w:hAnsi="Arial" w:cs="Arial"/>
          <w:color w:val="000000"/>
          <w:szCs w:val="24"/>
        </w:rPr>
        <w:t>при</w:t>
      </w:r>
      <w:r w:rsidR="00FE6D69">
        <w:rPr>
          <w:rFonts w:ascii="Arial" w:hAnsi="Arial" w:cs="Arial"/>
          <w:color w:val="000000"/>
          <w:szCs w:val="24"/>
        </w:rPr>
        <w:t xml:space="preserve"> </w:t>
      </w:r>
      <w:r w:rsidRPr="00E15DBE">
        <w:rPr>
          <w:rFonts w:ascii="Arial" w:hAnsi="Arial" w:cs="Arial"/>
          <w:color w:val="000000"/>
          <w:szCs w:val="24"/>
        </w:rPr>
        <w:t>наличии)</w:t>
      </w:r>
      <w:r w:rsidR="00FE6D69">
        <w:rPr>
          <w:rFonts w:ascii="Arial" w:hAnsi="Arial" w:cs="Arial"/>
          <w:color w:val="000000"/>
          <w:szCs w:val="24"/>
        </w:rPr>
        <w:t xml:space="preserve"> </w:t>
      </w:r>
      <w:r w:rsidRPr="00E15DBE">
        <w:rPr>
          <w:rFonts w:ascii="Arial" w:hAnsi="Arial" w:cs="Arial"/>
          <w:color w:val="000000"/>
          <w:szCs w:val="24"/>
        </w:rPr>
        <w:t>заявителя)</w:t>
      </w:r>
      <w:r w:rsidR="00FE6D69">
        <w:rPr>
          <w:rFonts w:ascii="Arial" w:hAnsi="Arial" w:cs="Arial"/>
          <w:color w:val="000000"/>
          <w:szCs w:val="24"/>
        </w:rPr>
        <w:t xml:space="preserve"> </w:t>
      </w:r>
      <w:r w:rsidRPr="00E15DBE">
        <w:rPr>
          <w:rFonts w:ascii="Arial" w:hAnsi="Arial" w:cs="Arial"/>
          <w:color w:val="000000"/>
          <w:szCs w:val="24"/>
        </w:rPr>
        <w:t>____________</w:t>
      </w:r>
    </w:p>
    <w:p w14:paraId="608C9056" w14:textId="77777777" w:rsidR="006468DD" w:rsidRPr="00E15DBE" w:rsidRDefault="006468DD" w:rsidP="00E15DBE">
      <w:pPr>
        <w:pStyle w:val="af"/>
        <w:rPr>
          <w:rFonts w:ascii="Arial" w:hAnsi="Arial" w:cs="Arial"/>
          <w:color w:val="000000"/>
          <w:szCs w:val="24"/>
        </w:rPr>
      </w:pPr>
      <w:r w:rsidRPr="00E15DBE">
        <w:rPr>
          <w:rFonts w:ascii="Arial" w:hAnsi="Arial" w:cs="Arial"/>
          <w:color w:val="000000"/>
          <w:szCs w:val="24"/>
        </w:rPr>
        <w:t>_________________________________________________________________________</w:t>
      </w:r>
    </w:p>
    <w:p w14:paraId="0B8A1301" w14:textId="5E381A0E" w:rsidR="006468DD" w:rsidRPr="00E15DBE" w:rsidRDefault="00FE6D69" w:rsidP="00E15DBE">
      <w:pPr>
        <w:pStyle w:val="af"/>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Зарегистрированному</w:t>
      </w:r>
      <w:r>
        <w:rPr>
          <w:rFonts w:ascii="Arial" w:hAnsi="Arial" w:cs="Arial"/>
          <w:color w:val="000000"/>
          <w:szCs w:val="24"/>
        </w:rPr>
        <w:t xml:space="preserve"> </w:t>
      </w:r>
      <w:r w:rsidR="006468DD" w:rsidRPr="00E15DBE">
        <w:rPr>
          <w:rFonts w:ascii="Arial" w:hAnsi="Arial" w:cs="Arial"/>
          <w:color w:val="000000"/>
          <w:szCs w:val="24"/>
        </w:rPr>
        <w:t>(проживающему)</w:t>
      </w:r>
      <w:r>
        <w:rPr>
          <w:rFonts w:ascii="Arial" w:hAnsi="Arial" w:cs="Arial"/>
          <w:color w:val="000000"/>
          <w:szCs w:val="24"/>
        </w:rPr>
        <w:t xml:space="preserve"> </w:t>
      </w:r>
      <w:r w:rsidR="006468DD" w:rsidRPr="00E15DBE">
        <w:rPr>
          <w:rFonts w:ascii="Arial" w:hAnsi="Arial" w:cs="Arial"/>
          <w:color w:val="000000"/>
          <w:szCs w:val="24"/>
        </w:rPr>
        <w:t>по</w:t>
      </w:r>
      <w:r>
        <w:rPr>
          <w:rFonts w:ascii="Arial" w:hAnsi="Arial" w:cs="Arial"/>
          <w:color w:val="000000"/>
          <w:szCs w:val="24"/>
        </w:rPr>
        <w:t xml:space="preserve"> </w:t>
      </w:r>
      <w:r w:rsidR="006468DD" w:rsidRPr="00E15DBE">
        <w:rPr>
          <w:rFonts w:ascii="Arial" w:hAnsi="Arial" w:cs="Arial"/>
          <w:color w:val="000000"/>
          <w:szCs w:val="24"/>
        </w:rPr>
        <w:t>адресу:</w:t>
      </w:r>
      <w:r>
        <w:rPr>
          <w:rFonts w:ascii="Arial" w:hAnsi="Arial" w:cs="Arial"/>
          <w:color w:val="000000"/>
          <w:szCs w:val="24"/>
        </w:rPr>
        <w:t xml:space="preserve"> </w:t>
      </w:r>
      <w:r w:rsidR="006468DD" w:rsidRPr="00E15DBE">
        <w:rPr>
          <w:rFonts w:ascii="Arial" w:hAnsi="Arial" w:cs="Arial"/>
          <w:color w:val="000000"/>
          <w:szCs w:val="24"/>
        </w:rPr>
        <w:t>______________________</w:t>
      </w:r>
    </w:p>
    <w:p w14:paraId="4B07C615" w14:textId="77777777" w:rsidR="006468DD" w:rsidRPr="00E15DBE" w:rsidRDefault="006468DD" w:rsidP="00E15DBE">
      <w:pPr>
        <w:pStyle w:val="af"/>
        <w:rPr>
          <w:rFonts w:ascii="Arial" w:hAnsi="Arial" w:cs="Arial"/>
          <w:color w:val="000000"/>
          <w:szCs w:val="24"/>
        </w:rPr>
      </w:pPr>
      <w:r w:rsidRPr="00E15DBE">
        <w:rPr>
          <w:rFonts w:ascii="Arial" w:hAnsi="Arial" w:cs="Arial"/>
          <w:color w:val="000000"/>
          <w:szCs w:val="24"/>
        </w:rPr>
        <w:lastRenderedPageBreak/>
        <w:t>_________________________________________________________________________</w:t>
      </w:r>
    </w:p>
    <w:p w14:paraId="044700BA" w14:textId="374BE69C" w:rsidR="006468DD" w:rsidRPr="00E15DBE" w:rsidRDefault="00FE6D69" w:rsidP="00E15DBE">
      <w:pPr>
        <w:pStyle w:val="af"/>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Паспорт</w:t>
      </w:r>
      <w:r>
        <w:rPr>
          <w:rFonts w:ascii="Arial" w:hAnsi="Arial" w:cs="Arial"/>
          <w:color w:val="000000"/>
          <w:szCs w:val="24"/>
        </w:rPr>
        <w:t xml:space="preserve"> </w:t>
      </w:r>
      <w:r w:rsidR="006468DD" w:rsidRPr="00E15DBE">
        <w:rPr>
          <w:rFonts w:ascii="Arial" w:hAnsi="Arial" w:cs="Arial"/>
          <w:color w:val="000000"/>
          <w:szCs w:val="24"/>
        </w:rPr>
        <w:t>______________________</w:t>
      </w:r>
      <w:r>
        <w:rPr>
          <w:rFonts w:ascii="Arial" w:hAnsi="Arial" w:cs="Arial"/>
          <w:color w:val="000000"/>
          <w:szCs w:val="24"/>
        </w:rPr>
        <w:t xml:space="preserve"> </w:t>
      </w:r>
      <w:r w:rsidR="006468DD" w:rsidRPr="00E15DBE">
        <w:rPr>
          <w:rFonts w:ascii="Arial" w:hAnsi="Arial" w:cs="Arial"/>
          <w:color w:val="000000"/>
          <w:szCs w:val="24"/>
        </w:rPr>
        <w:t>выдан</w:t>
      </w:r>
      <w:r>
        <w:rPr>
          <w:rFonts w:ascii="Arial" w:hAnsi="Arial" w:cs="Arial"/>
          <w:color w:val="000000"/>
          <w:szCs w:val="24"/>
        </w:rPr>
        <w:t xml:space="preserve"> </w:t>
      </w:r>
      <w:r w:rsidR="006468DD" w:rsidRPr="00E15DBE">
        <w:rPr>
          <w:rFonts w:ascii="Arial" w:hAnsi="Arial" w:cs="Arial"/>
          <w:color w:val="000000"/>
          <w:szCs w:val="24"/>
        </w:rPr>
        <w:t>_______________________________</w:t>
      </w:r>
    </w:p>
    <w:p w14:paraId="32F3A508" w14:textId="01095940" w:rsidR="006468DD" w:rsidRPr="00E15DBE" w:rsidRDefault="00FE6D69" w:rsidP="00E15DBE">
      <w:pPr>
        <w:pStyle w:val="af"/>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(серия)</w:t>
      </w:r>
      <w:r>
        <w:rPr>
          <w:rFonts w:ascii="Arial" w:hAnsi="Arial" w:cs="Arial"/>
          <w:color w:val="000000"/>
          <w:szCs w:val="24"/>
        </w:rPr>
        <w:t xml:space="preserve"> </w:t>
      </w:r>
      <w:r w:rsidR="006468DD" w:rsidRPr="00E15DBE">
        <w:rPr>
          <w:rFonts w:ascii="Arial" w:hAnsi="Arial" w:cs="Arial"/>
          <w:color w:val="000000"/>
          <w:szCs w:val="24"/>
        </w:rPr>
        <w:t>(номер)</w:t>
      </w:r>
      <w:r>
        <w:rPr>
          <w:rFonts w:ascii="Arial" w:hAnsi="Arial" w:cs="Arial"/>
          <w:color w:val="000000"/>
          <w:szCs w:val="24"/>
        </w:rPr>
        <w:t xml:space="preserve"> </w:t>
      </w:r>
      <w:r w:rsidR="006468DD" w:rsidRPr="00E15DBE">
        <w:rPr>
          <w:rFonts w:ascii="Arial" w:hAnsi="Arial" w:cs="Arial"/>
          <w:color w:val="000000"/>
          <w:szCs w:val="24"/>
        </w:rPr>
        <w:t>(кем</w:t>
      </w:r>
      <w:r>
        <w:rPr>
          <w:rFonts w:ascii="Arial" w:hAnsi="Arial" w:cs="Arial"/>
          <w:color w:val="000000"/>
          <w:szCs w:val="24"/>
        </w:rPr>
        <w:t xml:space="preserve"> </w:t>
      </w:r>
      <w:r w:rsidR="006468DD" w:rsidRPr="00E15DBE">
        <w:rPr>
          <w:rFonts w:ascii="Arial" w:hAnsi="Arial" w:cs="Arial"/>
          <w:color w:val="000000"/>
          <w:szCs w:val="24"/>
        </w:rPr>
        <w:t>и</w:t>
      </w:r>
      <w:r>
        <w:rPr>
          <w:rFonts w:ascii="Arial" w:hAnsi="Arial" w:cs="Arial"/>
          <w:color w:val="000000"/>
          <w:szCs w:val="24"/>
        </w:rPr>
        <w:t xml:space="preserve"> </w:t>
      </w:r>
      <w:r w:rsidR="006468DD" w:rsidRPr="00E15DBE">
        <w:rPr>
          <w:rFonts w:ascii="Arial" w:hAnsi="Arial" w:cs="Arial"/>
          <w:color w:val="000000"/>
          <w:szCs w:val="24"/>
        </w:rPr>
        <w:t>когда</w:t>
      </w:r>
      <w:r>
        <w:rPr>
          <w:rFonts w:ascii="Arial" w:hAnsi="Arial" w:cs="Arial"/>
          <w:color w:val="000000"/>
          <w:szCs w:val="24"/>
        </w:rPr>
        <w:t xml:space="preserve"> </w:t>
      </w:r>
      <w:r w:rsidR="006468DD" w:rsidRPr="00E15DBE">
        <w:rPr>
          <w:rFonts w:ascii="Arial" w:hAnsi="Arial" w:cs="Arial"/>
          <w:color w:val="000000"/>
          <w:szCs w:val="24"/>
        </w:rPr>
        <w:t>выдан)</w:t>
      </w:r>
    </w:p>
    <w:p w14:paraId="480EE5FE" w14:textId="4BF75351" w:rsidR="006468DD" w:rsidRPr="00E15DBE" w:rsidRDefault="00FE6D69" w:rsidP="00E15DBE">
      <w:pPr>
        <w:pStyle w:val="af"/>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Разрешается</w:t>
      </w:r>
      <w:r>
        <w:rPr>
          <w:rFonts w:ascii="Arial" w:hAnsi="Arial" w:cs="Arial"/>
          <w:color w:val="000000"/>
          <w:szCs w:val="24"/>
        </w:rPr>
        <w:t xml:space="preserve"> </w:t>
      </w:r>
      <w:r w:rsidR="006468DD" w:rsidRPr="00E15DBE">
        <w:rPr>
          <w:rFonts w:ascii="Arial" w:hAnsi="Arial" w:cs="Arial"/>
          <w:color w:val="000000"/>
          <w:szCs w:val="24"/>
        </w:rPr>
        <w:t>осуществить</w:t>
      </w:r>
      <w:r>
        <w:rPr>
          <w:rFonts w:ascii="Arial" w:hAnsi="Arial" w:cs="Arial"/>
          <w:color w:val="000000"/>
          <w:szCs w:val="24"/>
        </w:rPr>
        <w:t xml:space="preserve"> </w:t>
      </w:r>
      <w:r w:rsidR="006468DD" w:rsidRPr="00E15DBE">
        <w:rPr>
          <w:rFonts w:ascii="Arial" w:hAnsi="Arial" w:cs="Arial"/>
          <w:color w:val="000000"/>
          <w:szCs w:val="24"/>
        </w:rPr>
        <w:t>перезахоронение</w:t>
      </w:r>
      <w:r>
        <w:rPr>
          <w:rFonts w:ascii="Arial" w:hAnsi="Arial" w:cs="Arial"/>
          <w:color w:val="000000"/>
          <w:szCs w:val="24"/>
        </w:rPr>
        <w:t xml:space="preserve"> </w:t>
      </w:r>
      <w:r w:rsidR="006468DD" w:rsidRPr="00E15DBE">
        <w:rPr>
          <w:rFonts w:ascii="Arial" w:hAnsi="Arial" w:cs="Arial"/>
          <w:color w:val="000000"/>
          <w:szCs w:val="24"/>
        </w:rPr>
        <w:t>(извлечение)</w:t>
      </w:r>
      <w:r>
        <w:rPr>
          <w:rFonts w:ascii="Arial" w:hAnsi="Arial" w:cs="Arial"/>
          <w:color w:val="000000"/>
          <w:szCs w:val="24"/>
        </w:rPr>
        <w:t xml:space="preserve"> </w:t>
      </w:r>
      <w:r w:rsidR="006468DD" w:rsidRPr="00E15DBE">
        <w:rPr>
          <w:rFonts w:ascii="Arial" w:hAnsi="Arial" w:cs="Arial"/>
          <w:color w:val="000000"/>
          <w:szCs w:val="24"/>
        </w:rPr>
        <w:t>останков</w:t>
      </w:r>
    </w:p>
    <w:p w14:paraId="7E9A230D" w14:textId="51E5853F" w:rsidR="006468DD" w:rsidRPr="00E15DBE" w:rsidRDefault="006468DD" w:rsidP="00E15DBE">
      <w:pPr>
        <w:pStyle w:val="af"/>
        <w:rPr>
          <w:rFonts w:ascii="Arial" w:hAnsi="Arial" w:cs="Arial"/>
          <w:color w:val="000000"/>
          <w:szCs w:val="24"/>
        </w:rPr>
      </w:pPr>
      <w:r w:rsidRPr="00E15DBE">
        <w:rPr>
          <w:rFonts w:ascii="Arial" w:hAnsi="Arial" w:cs="Arial"/>
          <w:color w:val="000000"/>
          <w:szCs w:val="24"/>
        </w:rPr>
        <w:t>умершего</w:t>
      </w:r>
      <w:r w:rsidR="00FE6D69">
        <w:rPr>
          <w:rFonts w:ascii="Arial" w:hAnsi="Arial" w:cs="Arial"/>
          <w:color w:val="000000"/>
          <w:szCs w:val="24"/>
        </w:rPr>
        <w:t xml:space="preserve"> </w:t>
      </w:r>
      <w:r w:rsidRPr="00E15DBE">
        <w:rPr>
          <w:rFonts w:ascii="Arial" w:hAnsi="Arial" w:cs="Arial"/>
          <w:color w:val="000000"/>
          <w:szCs w:val="24"/>
        </w:rPr>
        <w:t>________________________________________________________________</w:t>
      </w:r>
    </w:p>
    <w:p w14:paraId="7A3FAB7F" w14:textId="44059C67" w:rsidR="006468DD" w:rsidRPr="00E15DBE" w:rsidRDefault="006468DD" w:rsidP="00E15DBE">
      <w:pPr>
        <w:pStyle w:val="af"/>
        <w:rPr>
          <w:rFonts w:ascii="Arial" w:hAnsi="Arial" w:cs="Arial"/>
          <w:color w:val="000000"/>
          <w:szCs w:val="24"/>
        </w:rPr>
      </w:pPr>
      <w:r w:rsidRPr="00E15DBE">
        <w:rPr>
          <w:rFonts w:ascii="Arial" w:hAnsi="Arial" w:cs="Arial"/>
          <w:color w:val="000000"/>
          <w:szCs w:val="24"/>
        </w:rPr>
        <w:t>(фамилия,</w:t>
      </w:r>
      <w:r w:rsidR="00FE6D69">
        <w:rPr>
          <w:rFonts w:ascii="Arial" w:hAnsi="Arial" w:cs="Arial"/>
          <w:color w:val="000000"/>
          <w:szCs w:val="24"/>
        </w:rPr>
        <w:t xml:space="preserve"> </w:t>
      </w:r>
      <w:r w:rsidRPr="00E15DBE">
        <w:rPr>
          <w:rFonts w:ascii="Arial" w:hAnsi="Arial" w:cs="Arial"/>
          <w:color w:val="000000"/>
          <w:szCs w:val="24"/>
        </w:rPr>
        <w:t>имя,</w:t>
      </w:r>
      <w:r w:rsidR="00FE6D69">
        <w:rPr>
          <w:rFonts w:ascii="Arial" w:hAnsi="Arial" w:cs="Arial"/>
          <w:color w:val="000000"/>
          <w:szCs w:val="24"/>
        </w:rPr>
        <w:t xml:space="preserve"> </w:t>
      </w:r>
      <w:r w:rsidRPr="00E15DBE">
        <w:rPr>
          <w:rFonts w:ascii="Arial" w:hAnsi="Arial" w:cs="Arial"/>
          <w:color w:val="000000"/>
          <w:szCs w:val="24"/>
        </w:rPr>
        <w:t>отчество</w:t>
      </w:r>
      <w:r w:rsidR="00FE6D69">
        <w:rPr>
          <w:rFonts w:ascii="Arial" w:hAnsi="Arial" w:cs="Arial"/>
          <w:color w:val="000000"/>
          <w:szCs w:val="24"/>
        </w:rPr>
        <w:t xml:space="preserve"> </w:t>
      </w:r>
      <w:r w:rsidRPr="00E15DBE">
        <w:rPr>
          <w:rFonts w:ascii="Arial" w:hAnsi="Arial" w:cs="Arial"/>
          <w:color w:val="000000"/>
          <w:szCs w:val="24"/>
        </w:rPr>
        <w:t>(последнее</w:t>
      </w:r>
      <w:r w:rsidR="00FE6D69">
        <w:rPr>
          <w:rFonts w:ascii="Arial" w:hAnsi="Arial" w:cs="Arial"/>
          <w:color w:val="000000"/>
          <w:szCs w:val="24"/>
        </w:rPr>
        <w:t xml:space="preserve"> </w:t>
      </w:r>
      <w:r w:rsidRPr="00E15DBE">
        <w:rPr>
          <w:rFonts w:ascii="Arial" w:hAnsi="Arial" w:cs="Arial"/>
          <w:color w:val="000000"/>
          <w:szCs w:val="24"/>
        </w:rPr>
        <w:t>-</w:t>
      </w:r>
      <w:r w:rsidR="00FE6D69">
        <w:rPr>
          <w:rFonts w:ascii="Arial" w:hAnsi="Arial" w:cs="Arial"/>
          <w:color w:val="000000"/>
          <w:szCs w:val="24"/>
        </w:rPr>
        <w:t xml:space="preserve"> </w:t>
      </w:r>
      <w:r w:rsidRPr="00E15DBE">
        <w:rPr>
          <w:rFonts w:ascii="Arial" w:hAnsi="Arial" w:cs="Arial"/>
          <w:color w:val="000000"/>
          <w:szCs w:val="24"/>
        </w:rPr>
        <w:t>при</w:t>
      </w:r>
      <w:r w:rsidR="00FE6D69">
        <w:rPr>
          <w:rFonts w:ascii="Arial" w:hAnsi="Arial" w:cs="Arial"/>
          <w:color w:val="000000"/>
          <w:szCs w:val="24"/>
        </w:rPr>
        <w:t xml:space="preserve"> </w:t>
      </w:r>
      <w:r w:rsidRPr="00E15DBE">
        <w:rPr>
          <w:rFonts w:ascii="Arial" w:hAnsi="Arial" w:cs="Arial"/>
          <w:color w:val="000000"/>
          <w:szCs w:val="24"/>
        </w:rPr>
        <w:t>наличии)</w:t>
      </w:r>
      <w:r w:rsidR="00FE6D69">
        <w:rPr>
          <w:rFonts w:ascii="Arial" w:hAnsi="Arial" w:cs="Arial"/>
          <w:color w:val="000000"/>
          <w:szCs w:val="24"/>
        </w:rPr>
        <w:t xml:space="preserve"> </w:t>
      </w:r>
      <w:r w:rsidRPr="00E15DBE">
        <w:rPr>
          <w:rFonts w:ascii="Arial" w:hAnsi="Arial" w:cs="Arial"/>
          <w:color w:val="000000"/>
          <w:szCs w:val="24"/>
        </w:rPr>
        <w:t>умершего)</w:t>
      </w:r>
      <w:r w:rsidR="00FE6D69">
        <w:rPr>
          <w:rFonts w:ascii="Arial" w:hAnsi="Arial" w:cs="Arial"/>
          <w:color w:val="000000"/>
          <w:szCs w:val="24"/>
        </w:rPr>
        <w:t xml:space="preserve"> </w:t>
      </w:r>
      <w:r w:rsidRPr="00E15DBE">
        <w:rPr>
          <w:rFonts w:ascii="Arial" w:hAnsi="Arial" w:cs="Arial"/>
          <w:color w:val="000000"/>
          <w:szCs w:val="24"/>
        </w:rPr>
        <w:t>_____________</w:t>
      </w:r>
    </w:p>
    <w:p w14:paraId="77A3180D" w14:textId="77777777" w:rsidR="006468DD" w:rsidRPr="00E15DBE" w:rsidRDefault="006468DD" w:rsidP="00E15DBE">
      <w:pPr>
        <w:pStyle w:val="af"/>
        <w:rPr>
          <w:rFonts w:ascii="Arial" w:hAnsi="Arial" w:cs="Arial"/>
          <w:color w:val="000000"/>
          <w:szCs w:val="24"/>
        </w:rPr>
      </w:pPr>
      <w:r w:rsidRPr="00E15DBE">
        <w:rPr>
          <w:rFonts w:ascii="Arial" w:hAnsi="Arial" w:cs="Arial"/>
          <w:color w:val="000000"/>
          <w:szCs w:val="24"/>
        </w:rPr>
        <w:t>_________________________________________________________________________</w:t>
      </w:r>
    </w:p>
    <w:p w14:paraId="46DEA0BC" w14:textId="65FA14E5" w:rsidR="006468DD" w:rsidRPr="00E15DBE" w:rsidRDefault="00FE6D69" w:rsidP="00E15DBE">
      <w:pPr>
        <w:pStyle w:val="af"/>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Дата</w:t>
      </w:r>
      <w:r>
        <w:rPr>
          <w:rFonts w:ascii="Arial" w:hAnsi="Arial" w:cs="Arial"/>
          <w:color w:val="000000"/>
          <w:szCs w:val="24"/>
        </w:rPr>
        <w:t xml:space="preserve"> </w:t>
      </w:r>
      <w:r w:rsidR="006468DD" w:rsidRPr="00E15DBE">
        <w:rPr>
          <w:rFonts w:ascii="Arial" w:hAnsi="Arial" w:cs="Arial"/>
          <w:color w:val="000000"/>
          <w:szCs w:val="24"/>
        </w:rPr>
        <w:t>смерти</w:t>
      </w:r>
      <w:r>
        <w:rPr>
          <w:rFonts w:ascii="Arial" w:hAnsi="Arial" w:cs="Arial"/>
          <w:color w:val="000000"/>
          <w:szCs w:val="24"/>
        </w:rPr>
        <w:t xml:space="preserve"> </w:t>
      </w:r>
      <w:r w:rsidR="006468DD" w:rsidRPr="00E15DBE">
        <w:rPr>
          <w:rFonts w:ascii="Arial" w:hAnsi="Arial" w:cs="Arial"/>
          <w:color w:val="000000"/>
          <w:szCs w:val="24"/>
        </w:rPr>
        <w:t>"____"______________________</w:t>
      </w:r>
      <w:r>
        <w:rPr>
          <w:rFonts w:ascii="Arial" w:hAnsi="Arial" w:cs="Arial"/>
          <w:color w:val="000000"/>
          <w:szCs w:val="24"/>
        </w:rPr>
        <w:t xml:space="preserve"> </w:t>
      </w:r>
      <w:r w:rsidR="006468DD" w:rsidRPr="00E15DBE">
        <w:rPr>
          <w:rFonts w:ascii="Arial" w:hAnsi="Arial" w:cs="Arial"/>
          <w:color w:val="000000"/>
          <w:szCs w:val="24"/>
        </w:rPr>
        <w:t>г.</w:t>
      </w:r>
    </w:p>
    <w:p w14:paraId="65C9296E" w14:textId="0C8609AF" w:rsidR="006468DD" w:rsidRPr="00E15DBE" w:rsidRDefault="00FE6D69" w:rsidP="00E15DBE">
      <w:pPr>
        <w:pStyle w:val="af"/>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Дата</w:t>
      </w:r>
      <w:r>
        <w:rPr>
          <w:rFonts w:ascii="Arial" w:hAnsi="Arial" w:cs="Arial"/>
          <w:color w:val="000000"/>
          <w:szCs w:val="24"/>
        </w:rPr>
        <w:t xml:space="preserve"> </w:t>
      </w:r>
      <w:r w:rsidR="006468DD" w:rsidRPr="00E15DBE">
        <w:rPr>
          <w:rFonts w:ascii="Arial" w:hAnsi="Arial" w:cs="Arial"/>
          <w:color w:val="000000"/>
          <w:szCs w:val="24"/>
        </w:rPr>
        <w:t>погребения</w:t>
      </w:r>
      <w:r>
        <w:rPr>
          <w:rFonts w:ascii="Arial" w:hAnsi="Arial" w:cs="Arial"/>
          <w:color w:val="000000"/>
          <w:szCs w:val="24"/>
        </w:rPr>
        <w:t xml:space="preserve"> </w:t>
      </w:r>
      <w:r w:rsidR="006468DD" w:rsidRPr="00E15DBE">
        <w:rPr>
          <w:rFonts w:ascii="Arial" w:hAnsi="Arial" w:cs="Arial"/>
          <w:color w:val="000000"/>
          <w:szCs w:val="24"/>
        </w:rPr>
        <w:t>"____"____________________</w:t>
      </w:r>
      <w:r>
        <w:rPr>
          <w:rFonts w:ascii="Arial" w:hAnsi="Arial" w:cs="Arial"/>
          <w:color w:val="000000"/>
          <w:szCs w:val="24"/>
        </w:rPr>
        <w:t xml:space="preserve"> </w:t>
      </w:r>
      <w:r w:rsidR="006468DD" w:rsidRPr="00E15DBE">
        <w:rPr>
          <w:rFonts w:ascii="Arial" w:hAnsi="Arial" w:cs="Arial"/>
          <w:color w:val="000000"/>
          <w:szCs w:val="24"/>
        </w:rPr>
        <w:t>г.</w:t>
      </w:r>
    </w:p>
    <w:p w14:paraId="714758B2" w14:textId="2E6D93A8" w:rsidR="006468DD" w:rsidRPr="00E15DBE" w:rsidRDefault="00FE6D69" w:rsidP="00E15DBE">
      <w:pPr>
        <w:pStyle w:val="af"/>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Место</w:t>
      </w:r>
      <w:r>
        <w:rPr>
          <w:rFonts w:ascii="Arial" w:hAnsi="Arial" w:cs="Arial"/>
          <w:color w:val="000000"/>
          <w:szCs w:val="24"/>
        </w:rPr>
        <w:t xml:space="preserve"> </w:t>
      </w:r>
      <w:r w:rsidR="006468DD" w:rsidRPr="00E15DBE">
        <w:rPr>
          <w:rFonts w:ascii="Arial" w:hAnsi="Arial" w:cs="Arial"/>
          <w:color w:val="000000"/>
          <w:szCs w:val="24"/>
        </w:rPr>
        <w:t>погребения</w:t>
      </w:r>
      <w:r>
        <w:rPr>
          <w:rFonts w:ascii="Arial" w:hAnsi="Arial" w:cs="Arial"/>
          <w:color w:val="000000"/>
          <w:szCs w:val="24"/>
        </w:rPr>
        <w:t xml:space="preserve"> </w:t>
      </w:r>
      <w:r w:rsidR="006468DD" w:rsidRPr="00E15DBE">
        <w:rPr>
          <w:rFonts w:ascii="Arial" w:hAnsi="Arial" w:cs="Arial"/>
          <w:color w:val="000000"/>
          <w:szCs w:val="24"/>
        </w:rPr>
        <w:t>______________________</w:t>
      </w:r>
      <w:r>
        <w:rPr>
          <w:rFonts w:ascii="Arial" w:hAnsi="Arial" w:cs="Arial"/>
          <w:color w:val="000000"/>
          <w:szCs w:val="24"/>
        </w:rPr>
        <w:t xml:space="preserve"> </w:t>
      </w:r>
      <w:r w:rsidR="006468DD" w:rsidRPr="00E15DBE">
        <w:rPr>
          <w:rFonts w:ascii="Arial" w:hAnsi="Arial" w:cs="Arial"/>
          <w:color w:val="000000"/>
          <w:szCs w:val="24"/>
        </w:rPr>
        <w:t>(индекс,</w:t>
      </w:r>
      <w:r>
        <w:rPr>
          <w:rFonts w:ascii="Arial" w:hAnsi="Arial" w:cs="Arial"/>
          <w:color w:val="000000"/>
          <w:szCs w:val="24"/>
        </w:rPr>
        <w:t xml:space="preserve"> </w:t>
      </w:r>
      <w:r w:rsidR="006468DD" w:rsidRPr="00E15DBE">
        <w:rPr>
          <w:rFonts w:ascii="Arial" w:hAnsi="Arial" w:cs="Arial"/>
          <w:color w:val="000000"/>
          <w:szCs w:val="24"/>
        </w:rPr>
        <w:t>страна,</w:t>
      </w:r>
      <w:r>
        <w:rPr>
          <w:rFonts w:ascii="Arial" w:hAnsi="Arial" w:cs="Arial"/>
          <w:color w:val="000000"/>
          <w:szCs w:val="24"/>
        </w:rPr>
        <w:t xml:space="preserve"> </w:t>
      </w:r>
      <w:r w:rsidR="006468DD" w:rsidRPr="00E15DBE">
        <w:rPr>
          <w:rFonts w:ascii="Arial" w:hAnsi="Arial" w:cs="Arial"/>
          <w:color w:val="000000"/>
          <w:szCs w:val="24"/>
        </w:rPr>
        <w:t>субъект</w:t>
      </w:r>
      <w:r>
        <w:rPr>
          <w:rFonts w:ascii="Arial" w:hAnsi="Arial" w:cs="Arial"/>
          <w:color w:val="000000"/>
          <w:szCs w:val="24"/>
        </w:rPr>
        <w:t xml:space="preserve"> </w:t>
      </w:r>
      <w:r w:rsidR="006468DD" w:rsidRPr="00E15DBE">
        <w:rPr>
          <w:rFonts w:ascii="Arial" w:hAnsi="Arial" w:cs="Arial"/>
          <w:color w:val="000000"/>
          <w:szCs w:val="24"/>
        </w:rPr>
        <w:t>РФ,</w:t>
      </w:r>
    </w:p>
    <w:p w14:paraId="5922888B" w14:textId="7C57FDA7" w:rsidR="006468DD" w:rsidRPr="00E15DBE" w:rsidRDefault="006468DD" w:rsidP="00E15DBE">
      <w:pPr>
        <w:pStyle w:val="af"/>
        <w:rPr>
          <w:rFonts w:ascii="Arial" w:hAnsi="Arial" w:cs="Arial"/>
          <w:color w:val="000000"/>
          <w:szCs w:val="24"/>
        </w:rPr>
      </w:pPr>
      <w:r w:rsidRPr="00E15DBE">
        <w:rPr>
          <w:rFonts w:ascii="Arial" w:hAnsi="Arial" w:cs="Arial"/>
          <w:color w:val="000000"/>
          <w:szCs w:val="24"/>
        </w:rPr>
        <w:t>район,</w:t>
      </w:r>
      <w:r w:rsidR="00FE6D69">
        <w:rPr>
          <w:rFonts w:ascii="Arial" w:hAnsi="Arial" w:cs="Arial"/>
          <w:color w:val="000000"/>
          <w:szCs w:val="24"/>
        </w:rPr>
        <w:t xml:space="preserve"> </w:t>
      </w:r>
      <w:r w:rsidRPr="00E15DBE">
        <w:rPr>
          <w:rFonts w:ascii="Arial" w:hAnsi="Arial" w:cs="Arial"/>
          <w:color w:val="000000"/>
          <w:szCs w:val="24"/>
        </w:rPr>
        <w:t>(округ),</w:t>
      </w:r>
      <w:r w:rsidR="00FE6D69">
        <w:rPr>
          <w:rFonts w:ascii="Arial" w:hAnsi="Arial" w:cs="Arial"/>
          <w:color w:val="000000"/>
          <w:szCs w:val="24"/>
        </w:rPr>
        <w:t xml:space="preserve"> </w:t>
      </w:r>
      <w:r w:rsidRPr="00E15DBE">
        <w:rPr>
          <w:rFonts w:ascii="Arial" w:hAnsi="Arial" w:cs="Arial"/>
          <w:color w:val="000000"/>
          <w:szCs w:val="24"/>
        </w:rPr>
        <w:t>населенный</w:t>
      </w:r>
      <w:r w:rsidR="00FE6D69">
        <w:rPr>
          <w:rFonts w:ascii="Arial" w:hAnsi="Arial" w:cs="Arial"/>
          <w:color w:val="000000"/>
          <w:szCs w:val="24"/>
        </w:rPr>
        <w:t xml:space="preserve"> </w:t>
      </w:r>
      <w:r w:rsidRPr="00E15DBE">
        <w:rPr>
          <w:rFonts w:ascii="Arial" w:hAnsi="Arial" w:cs="Arial"/>
          <w:color w:val="000000"/>
          <w:szCs w:val="24"/>
        </w:rPr>
        <w:t>пункт</w:t>
      </w:r>
      <w:r w:rsidR="00FE6D69">
        <w:rPr>
          <w:rFonts w:ascii="Arial" w:hAnsi="Arial" w:cs="Arial"/>
          <w:color w:val="000000"/>
          <w:szCs w:val="24"/>
        </w:rPr>
        <w:t xml:space="preserve"> </w:t>
      </w:r>
      <w:r w:rsidRPr="00E15DBE">
        <w:rPr>
          <w:rFonts w:ascii="Arial" w:hAnsi="Arial" w:cs="Arial"/>
          <w:color w:val="000000"/>
          <w:szCs w:val="24"/>
        </w:rPr>
        <w:t>(город,</w:t>
      </w:r>
      <w:r w:rsidR="00FE6D69">
        <w:rPr>
          <w:rFonts w:ascii="Arial" w:hAnsi="Arial" w:cs="Arial"/>
          <w:color w:val="000000"/>
          <w:szCs w:val="24"/>
        </w:rPr>
        <w:t xml:space="preserve"> </w:t>
      </w:r>
      <w:r w:rsidRPr="00E15DBE">
        <w:rPr>
          <w:rFonts w:ascii="Arial" w:hAnsi="Arial" w:cs="Arial"/>
          <w:color w:val="000000"/>
          <w:szCs w:val="24"/>
        </w:rPr>
        <w:t>село,</w:t>
      </w:r>
      <w:r w:rsidR="00FE6D69">
        <w:rPr>
          <w:rFonts w:ascii="Arial" w:hAnsi="Arial" w:cs="Arial"/>
          <w:color w:val="000000"/>
          <w:szCs w:val="24"/>
        </w:rPr>
        <w:t xml:space="preserve"> </w:t>
      </w:r>
      <w:r w:rsidRPr="00E15DBE">
        <w:rPr>
          <w:rFonts w:ascii="Arial" w:hAnsi="Arial" w:cs="Arial"/>
          <w:color w:val="000000"/>
          <w:szCs w:val="24"/>
        </w:rPr>
        <w:t>поселок),</w:t>
      </w:r>
      <w:r w:rsidR="00FE6D69">
        <w:rPr>
          <w:rFonts w:ascii="Arial" w:hAnsi="Arial" w:cs="Arial"/>
          <w:color w:val="000000"/>
          <w:szCs w:val="24"/>
        </w:rPr>
        <w:t xml:space="preserve"> </w:t>
      </w:r>
      <w:r w:rsidRPr="00E15DBE">
        <w:rPr>
          <w:rFonts w:ascii="Arial" w:hAnsi="Arial" w:cs="Arial"/>
          <w:color w:val="000000"/>
          <w:szCs w:val="24"/>
        </w:rPr>
        <w:t>наименование,</w:t>
      </w:r>
    </w:p>
    <w:p w14:paraId="1CDD1B48" w14:textId="7403AF50" w:rsidR="006468DD" w:rsidRPr="00E15DBE" w:rsidRDefault="006468DD" w:rsidP="00E15DBE">
      <w:pPr>
        <w:pStyle w:val="af"/>
        <w:rPr>
          <w:rFonts w:ascii="Arial" w:hAnsi="Arial" w:cs="Arial"/>
          <w:color w:val="000000"/>
          <w:szCs w:val="24"/>
        </w:rPr>
      </w:pPr>
      <w:r w:rsidRPr="00E15DBE">
        <w:rPr>
          <w:rFonts w:ascii="Arial" w:hAnsi="Arial" w:cs="Arial"/>
          <w:color w:val="000000"/>
          <w:szCs w:val="24"/>
        </w:rPr>
        <w:t>номер</w:t>
      </w:r>
      <w:r w:rsidR="00FE6D69">
        <w:rPr>
          <w:rFonts w:ascii="Arial" w:hAnsi="Arial" w:cs="Arial"/>
          <w:color w:val="000000"/>
          <w:szCs w:val="24"/>
        </w:rPr>
        <w:t xml:space="preserve"> </w:t>
      </w:r>
      <w:r w:rsidRPr="00E15DBE">
        <w:rPr>
          <w:rFonts w:ascii="Arial" w:hAnsi="Arial" w:cs="Arial"/>
          <w:color w:val="000000"/>
          <w:szCs w:val="24"/>
        </w:rPr>
        <w:t>кладбища)</w:t>
      </w:r>
    </w:p>
    <w:p w14:paraId="696C6A60" w14:textId="62D25ECC" w:rsidR="006468DD" w:rsidRPr="00E15DBE" w:rsidRDefault="00FE6D69" w:rsidP="00E15DBE">
      <w:pPr>
        <w:pStyle w:val="af"/>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Дата</w:t>
      </w:r>
      <w:r>
        <w:rPr>
          <w:rFonts w:ascii="Arial" w:hAnsi="Arial" w:cs="Arial"/>
          <w:color w:val="000000"/>
          <w:szCs w:val="24"/>
        </w:rPr>
        <w:t xml:space="preserve"> </w:t>
      </w:r>
      <w:r w:rsidR="006468DD" w:rsidRPr="00E15DBE">
        <w:rPr>
          <w:rFonts w:ascii="Arial" w:hAnsi="Arial" w:cs="Arial"/>
          <w:color w:val="000000"/>
          <w:szCs w:val="24"/>
        </w:rPr>
        <w:t>и</w:t>
      </w:r>
      <w:r>
        <w:rPr>
          <w:rFonts w:ascii="Arial" w:hAnsi="Arial" w:cs="Arial"/>
          <w:color w:val="000000"/>
          <w:szCs w:val="24"/>
        </w:rPr>
        <w:t xml:space="preserve"> </w:t>
      </w:r>
      <w:r w:rsidR="006468DD" w:rsidRPr="00E15DBE">
        <w:rPr>
          <w:rFonts w:ascii="Arial" w:hAnsi="Arial" w:cs="Arial"/>
          <w:color w:val="000000"/>
          <w:szCs w:val="24"/>
        </w:rPr>
        <w:t>время</w:t>
      </w:r>
      <w:r>
        <w:rPr>
          <w:rFonts w:ascii="Arial" w:hAnsi="Arial" w:cs="Arial"/>
          <w:color w:val="000000"/>
          <w:szCs w:val="24"/>
        </w:rPr>
        <w:t xml:space="preserve"> </w:t>
      </w:r>
      <w:r w:rsidR="006468DD" w:rsidRPr="00E15DBE">
        <w:rPr>
          <w:rFonts w:ascii="Arial" w:hAnsi="Arial" w:cs="Arial"/>
          <w:color w:val="000000"/>
          <w:szCs w:val="24"/>
        </w:rPr>
        <w:t>проведения</w:t>
      </w:r>
      <w:r>
        <w:rPr>
          <w:rFonts w:ascii="Arial" w:hAnsi="Arial" w:cs="Arial"/>
          <w:color w:val="000000"/>
          <w:szCs w:val="24"/>
        </w:rPr>
        <w:t xml:space="preserve"> </w:t>
      </w:r>
      <w:r w:rsidR="006468DD" w:rsidRPr="00E15DBE">
        <w:rPr>
          <w:rFonts w:ascii="Arial" w:hAnsi="Arial" w:cs="Arial"/>
          <w:color w:val="000000"/>
          <w:szCs w:val="24"/>
        </w:rPr>
        <w:t>извлечения</w:t>
      </w:r>
      <w:r>
        <w:rPr>
          <w:rFonts w:ascii="Arial" w:hAnsi="Arial" w:cs="Arial"/>
          <w:color w:val="000000"/>
          <w:szCs w:val="24"/>
        </w:rPr>
        <w:t xml:space="preserve"> </w:t>
      </w:r>
      <w:r w:rsidR="006468DD" w:rsidRPr="00E15DBE">
        <w:rPr>
          <w:rFonts w:ascii="Arial" w:hAnsi="Arial" w:cs="Arial"/>
          <w:color w:val="000000"/>
          <w:szCs w:val="24"/>
        </w:rPr>
        <w:t>останков</w:t>
      </w:r>
      <w:r>
        <w:rPr>
          <w:rFonts w:ascii="Arial" w:hAnsi="Arial" w:cs="Arial"/>
          <w:color w:val="000000"/>
          <w:szCs w:val="24"/>
        </w:rPr>
        <w:t xml:space="preserve"> </w:t>
      </w:r>
      <w:r w:rsidR="006468DD" w:rsidRPr="00E15DBE">
        <w:rPr>
          <w:rFonts w:ascii="Arial" w:hAnsi="Arial" w:cs="Arial"/>
          <w:color w:val="000000"/>
          <w:szCs w:val="24"/>
        </w:rPr>
        <w:t>умершего</w:t>
      </w:r>
      <w:r>
        <w:rPr>
          <w:rFonts w:ascii="Arial" w:hAnsi="Arial" w:cs="Arial"/>
          <w:color w:val="000000"/>
          <w:szCs w:val="24"/>
        </w:rPr>
        <w:t xml:space="preserve"> </w:t>
      </w:r>
      <w:r w:rsidR="006468DD" w:rsidRPr="00E15DBE">
        <w:rPr>
          <w:rFonts w:ascii="Arial" w:hAnsi="Arial" w:cs="Arial"/>
          <w:color w:val="000000"/>
          <w:szCs w:val="24"/>
        </w:rPr>
        <w:t>"___"__________</w:t>
      </w:r>
    </w:p>
    <w:p w14:paraId="7F39E12D" w14:textId="7DC55258" w:rsidR="006468DD" w:rsidRPr="00E15DBE" w:rsidRDefault="006468DD" w:rsidP="00E15DBE">
      <w:pPr>
        <w:pStyle w:val="af"/>
        <w:rPr>
          <w:rFonts w:ascii="Arial" w:hAnsi="Arial" w:cs="Arial"/>
          <w:color w:val="000000"/>
          <w:szCs w:val="24"/>
        </w:rPr>
      </w:pPr>
      <w:r w:rsidRPr="00E15DBE">
        <w:rPr>
          <w:rFonts w:ascii="Arial" w:hAnsi="Arial" w:cs="Arial"/>
          <w:color w:val="000000"/>
          <w:szCs w:val="24"/>
        </w:rPr>
        <w:t>______________</w:t>
      </w:r>
      <w:r w:rsidR="00FE6D69">
        <w:rPr>
          <w:rFonts w:ascii="Arial" w:hAnsi="Arial" w:cs="Arial"/>
          <w:color w:val="000000"/>
          <w:szCs w:val="24"/>
        </w:rPr>
        <w:t xml:space="preserve"> </w:t>
      </w:r>
      <w:r w:rsidRPr="00E15DBE">
        <w:rPr>
          <w:rFonts w:ascii="Arial" w:hAnsi="Arial" w:cs="Arial"/>
          <w:color w:val="000000"/>
          <w:szCs w:val="24"/>
        </w:rPr>
        <w:t>20___</w:t>
      </w:r>
      <w:r w:rsidR="00FE6D69">
        <w:rPr>
          <w:rFonts w:ascii="Arial" w:hAnsi="Arial" w:cs="Arial"/>
          <w:color w:val="000000"/>
          <w:szCs w:val="24"/>
        </w:rPr>
        <w:t xml:space="preserve"> </w:t>
      </w:r>
      <w:r w:rsidRPr="00E15DBE">
        <w:rPr>
          <w:rFonts w:ascii="Arial" w:hAnsi="Arial" w:cs="Arial"/>
          <w:color w:val="000000"/>
          <w:szCs w:val="24"/>
        </w:rPr>
        <w:t>г.</w:t>
      </w:r>
      <w:r w:rsidR="00FE6D69">
        <w:rPr>
          <w:rFonts w:ascii="Arial" w:hAnsi="Arial" w:cs="Arial"/>
          <w:color w:val="000000"/>
          <w:szCs w:val="24"/>
        </w:rPr>
        <w:t xml:space="preserve"> </w:t>
      </w:r>
      <w:r w:rsidRPr="00E15DBE">
        <w:rPr>
          <w:rFonts w:ascii="Arial" w:hAnsi="Arial" w:cs="Arial"/>
          <w:color w:val="000000"/>
          <w:szCs w:val="24"/>
        </w:rPr>
        <w:t>в</w:t>
      </w:r>
      <w:r w:rsidR="00FE6D69">
        <w:rPr>
          <w:rFonts w:ascii="Arial" w:hAnsi="Arial" w:cs="Arial"/>
          <w:color w:val="000000"/>
          <w:szCs w:val="24"/>
        </w:rPr>
        <w:t xml:space="preserve"> </w:t>
      </w:r>
      <w:r w:rsidRPr="00E15DBE">
        <w:rPr>
          <w:rFonts w:ascii="Arial" w:hAnsi="Arial" w:cs="Arial"/>
          <w:color w:val="000000"/>
          <w:szCs w:val="24"/>
        </w:rPr>
        <w:t>______</w:t>
      </w:r>
      <w:r w:rsidR="00FE6D69">
        <w:rPr>
          <w:rFonts w:ascii="Arial" w:hAnsi="Arial" w:cs="Arial"/>
          <w:color w:val="000000"/>
          <w:szCs w:val="24"/>
        </w:rPr>
        <w:t xml:space="preserve"> </w:t>
      </w:r>
      <w:r w:rsidRPr="00E15DBE">
        <w:rPr>
          <w:rFonts w:ascii="Arial" w:hAnsi="Arial" w:cs="Arial"/>
          <w:color w:val="000000"/>
          <w:szCs w:val="24"/>
        </w:rPr>
        <w:t>час.</w:t>
      </w:r>
      <w:r w:rsidR="00FE6D69">
        <w:rPr>
          <w:rFonts w:ascii="Arial" w:hAnsi="Arial" w:cs="Arial"/>
          <w:color w:val="000000"/>
          <w:szCs w:val="24"/>
        </w:rPr>
        <w:t xml:space="preserve"> </w:t>
      </w:r>
      <w:r w:rsidRPr="00E15DBE">
        <w:rPr>
          <w:rFonts w:ascii="Arial" w:hAnsi="Arial" w:cs="Arial"/>
          <w:color w:val="000000"/>
          <w:szCs w:val="24"/>
        </w:rPr>
        <w:t>____</w:t>
      </w:r>
      <w:r w:rsidR="00FE6D69">
        <w:rPr>
          <w:rFonts w:ascii="Arial" w:hAnsi="Arial" w:cs="Arial"/>
          <w:color w:val="000000"/>
          <w:szCs w:val="24"/>
        </w:rPr>
        <w:t xml:space="preserve"> </w:t>
      </w:r>
      <w:r w:rsidRPr="00E15DBE">
        <w:rPr>
          <w:rFonts w:ascii="Arial" w:hAnsi="Arial" w:cs="Arial"/>
          <w:color w:val="000000"/>
          <w:szCs w:val="24"/>
        </w:rPr>
        <w:t>мин.</w:t>
      </w:r>
    </w:p>
    <w:p w14:paraId="6A8088A9" w14:textId="6E28706E" w:rsidR="006468DD" w:rsidRPr="00E15DBE" w:rsidRDefault="006468DD" w:rsidP="00E15DBE">
      <w:pPr>
        <w:spacing w:after="0" w:line="240" w:lineRule="auto"/>
        <w:rPr>
          <w:rFonts w:ascii="Arial" w:hAnsi="Arial" w:cs="Arial"/>
          <w:color w:val="000000"/>
          <w:sz w:val="20"/>
          <w:szCs w:val="24"/>
        </w:rPr>
      </w:pPr>
      <w:r w:rsidRPr="00E15DBE">
        <w:rPr>
          <w:rFonts w:ascii="Arial" w:hAnsi="Arial" w:cs="Arial"/>
          <w:color w:val="000000"/>
          <w:sz w:val="20"/>
          <w:szCs w:val="24"/>
        </w:rPr>
        <w:t>Перезахоронение</w:t>
      </w:r>
      <w:r w:rsidR="00FE6D69">
        <w:rPr>
          <w:rFonts w:ascii="Arial" w:hAnsi="Arial" w:cs="Arial"/>
          <w:color w:val="000000"/>
          <w:sz w:val="20"/>
          <w:szCs w:val="24"/>
        </w:rPr>
        <w:t xml:space="preserve"> </w:t>
      </w:r>
      <w:r w:rsidRPr="00E15DBE">
        <w:rPr>
          <w:rFonts w:ascii="Arial" w:hAnsi="Arial" w:cs="Arial"/>
          <w:color w:val="000000"/>
          <w:sz w:val="20"/>
          <w:szCs w:val="24"/>
        </w:rPr>
        <w:t>произвести</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соответствии</w:t>
      </w:r>
      <w:r w:rsidR="00FE6D69">
        <w:rPr>
          <w:rFonts w:ascii="Arial" w:hAnsi="Arial" w:cs="Arial"/>
          <w:color w:val="000000"/>
          <w:sz w:val="20"/>
          <w:szCs w:val="24"/>
        </w:rPr>
        <w:t xml:space="preserve"> </w:t>
      </w:r>
      <w:r w:rsidRPr="00E15DBE">
        <w:rPr>
          <w:rFonts w:ascii="Arial" w:hAnsi="Arial" w:cs="Arial"/>
          <w:color w:val="000000"/>
          <w:sz w:val="20"/>
          <w:szCs w:val="24"/>
        </w:rPr>
        <w:t>с</w:t>
      </w:r>
      <w:r w:rsidR="00FE6D69">
        <w:rPr>
          <w:rFonts w:ascii="Arial" w:hAnsi="Arial" w:cs="Arial"/>
          <w:color w:val="000000"/>
          <w:sz w:val="20"/>
          <w:szCs w:val="24"/>
        </w:rPr>
        <w:t xml:space="preserve"> </w:t>
      </w:r>
      <w:hyperlink r:id="rId37" w:history="1">
        <w:r w:rsidRPr="00E15DBE">
          <w:rPr>
            <w:rStyle w:val="af1"/>
            <w:rFonts w:ascii="Arial" w:hAnsi="Arial" w:cs="Arial"/>
            <w:color w:val="000000"/>
            <w:szCs w:val="24"/>
          </w:rPr>
          <w:t>Постановлением</w:t>
        </w:r>
      </w:hyperlink>
      <w:r w:rsidR="00FE6D69">
        <w:rPr>
          <w:rFonts w:ascii="Arial" w:hAnsi="Arial" w:cs="Arial"/>
          <w:color w:val="000000"/>
          <w:sz w:val="20"/>
          <w:szCs w:val="24"/>
        </w:rPr>
        <w:t xml:space="preserve"> </w:t>
      </w:r>
      <w:r w:rsidRPr="00E15DBE">
        <w:rPr>
          <w:rFonts w:ascii="Arial" w:hAnsi="Arial" w:cs="Arial"/>
          <w:color w:val="000000"/>
          <w:sz w:val="20"/>
          <w:szCs w:val="24"/>
        </w:rPr>
        <w:t>Главного</w:t>
      </w:r>
      <w:r w:rsidR="00FE6D69">
        <w:rPr>
          <w:rFonts w:ascii="Arial" w:hAnsi="Arial" w:cs="Arial"/>
          <w:color w:val="000000"/>
          <w:sz w:val="20"/>
          <w:szCs w:val="24"/>
        </w:rPr>
        <w:t xml:space="preserve"> </w:t>
      </w:r>
      <w:r w:rsidRPr="00E15DBE">
        <w:rPr>
          <w:rFonts w:ascii="Arial" w:hAnsi="Arial" w:cs="Arial"/>
          <w:color w:val="000000"/>
          <w:sz w:val="20"/>
          <w:szCs w:val="24"/>
        </w:rPr>
        <w:t>государственного</w:t>
      </w:r>
      <w:r w:rsidR="00FE6D69">
        <w:rPr>
          <w:rFonts w:ascii="Arial" w:hAnsi="Arial" w:cs="Arial"/>
          <w:color w:val="000000"/>
          <w:sz w:val="20"/>
          <w:szCs w:val="24"/>
        </w:rPr>
        <w:t xml:space="preserve"> </w:t>
      </w:r>
      <w:r w:rsidRPr="00E15DBE">
        <w:rPr>
          <w:rFonts w:ascii="Arial" w:hAnsi="Arial" w:cs="Arial"/>
          <w:color w:val="000000"/>
          <w:sz w:val="20"/>
          <w:szCs w:val="24"/>
        </w:rPr>
        <w:t>санитарного</w:t>
      </w:r>
      <w:r w:rsidR="00FE6D69">
        <w:rPr>
          <w:rFonts w:ascii="Arial" w:hAnsi="Arial" w:cs="Arial"/>
          <w:color w:val="000000"/>
          <w:sz w:val="20"/>
          <w:szCs w:val="24"/>
        </w:rPr>
        <w:t xml:space="preserve"> </w:t>
      </w:r>
      <w:r w:rsidRPr="00E15DBE">
        <w:rPr>
          <w:rFonts w:ascii="Arial" w:hAnsi="Arial" w:cs="Arial"/>
          <w:color w:val="000000"/>
          <w:sz w:val="20"/>
          <w:szCs w:val="24"/>
        </w:rPr>
        <w:t>врача</w:t>
      </w:r>
      <w:r w:rsidR="00FE6D69">
        <w:rPr>
          <w:rFonts w:ascii="Arial" w:hAnsi="Arial" w:cs="Arial"/>
          <w:color w:val="000000"/>
          <w:sz w:val="20"/>
          <w:szCs w:val="24"/>
        </w:rPr>
        <w:t xml:space="preserve"> </w:t>
      </w:r>
      <w:r w:rsidRPr="00E15DBE">
        <w:rPr>
          <w:rFonts w:ascii="Arial" w:hAnsi="Arial" w:cs="Arial"/>
          <w:color w:val="000000"/>
          <w:sz w:val="20"/>
          <w:szCs w:val="24"/>
        </w:rPr>
        <w:t>РФ</w:t>
      </w:r>
      <w:r w:rsidR="00FE6D69">
        <w:rPr>
          <w:rFonts w:ascii="Arial" w:hAnsi="Arial" w:cs="Arial"/>
          <w:color w:val="000000"/>
          <w:sz w:val="20"/>
          <w:szCs w:val="24"/>
        </w:rPr>
        <w:t xml:space="preserve"> </w:t>
      </w:r>
      <w:r w:rsidRPr="00E15DBE">
        <w:rPr>
          <w:rFonts w:ascii="Arial" w:hAnsi="Arial" w:cs="Arial"/>
          <w:color w:val="000000"/>
          <w:sz w:val="20"/>
          <w:szCs w:val="24"/>
        </w:rPr>
        <w:t>от</w:t>
      </w:r>
      <w:r w:rsidR="00FE6D69">
        <w:rPr>
          <w:rFonts w:ascii="Arial" w:hAnsi="Arial" w:cs="Arial"/>
          <w:color w:val="000000"/>
          <w:sz w:val="20"/>
          <w:szCs w:val="24"/>
        </w:rPr>
        <w:t xml:space="preserve"> </w:t>
      </w:r>
      <w:r w:rsidRPr="00E15DBE">
        <w:rPr>
          <w:rFonts w:ascii="Arial" w:hAnsi="Arial" w:cs="Arial"/>
          <w:color w:val="000000"/>
          <w:sz w:val="20"/>
          <w:szCs w:val="24"/>
        </w:rPr>
        <w:t>28.01.2021</w:t>
      </w:r>
      <w:r w:rsidR="00FE6D69">
        <w:rPr>
          <w:rFonts w:ascii="Arial" w:hAnsi="Arial" w:cs="Arial"/>
          <w:color w:val="000000"/>
          <w:sz w:val="20"/>
          <w:szCs w:val="24"/>
        </w:rPr>
        <w:t xml:space="preserve"> </w:t>
      </w:r>
      <w:r w:rsidRPr="00E15DBE">
        <w:rPr>
          <w:rFonts w:ascii="Arial" w:hAnsi="Arial" w:cs="Arial"/>
          <w:color w:val="000000"/>
          <w:sz w:val="20"/>
          <w:szCs w:val="24"/>
        </w:rPr>
        <w:t>N</w:t>
      </w:r>
      <w:r w:rsidR="00FE6D69">
        <w:rPr>
          <w:rFonts w:ascii="Arial" w:hAnsi="Arial" w:cs="Arial"/>
          <w:color w:val="000000"/>
          <w:sz w:val="20"/>
          <w:szCs w:val="24"/>
        </w:rPr>
        <w:t xml:space="preserve"> </w:t>
      </w:r>
      <w:r w:rsidRPr="00E15DBE">
        <w:rPr>
          <w:rFonts w:ascii="Arial" w:hAnsi="Arial" w:cs="Arial"/>
          <w:color w:val="000000"/>
          <w:sz w:val="20"/>
          <w:szCs w:val="24"/>
        </w:rPr>
        <w:t>3</w:t>
      </w:r>
      <w:r w:rsidR="00FE6D69">
        <w:rPr>
          <w:rFonts w:ascii="Arial" w:hAnsi="Arial" w:cs="Arial"/>
          <w:color w:val="000000"/>
          <w:sz w:val="20"/>
          <w:szCs w:val="24"/>
        </w:rPr>
        <w:t xml:space="preserve"> </w:t>
      </w:r>
      <w:r w:rsidRPr="00E15DBE">
        <w:rPr>
          <w:rFonts w:ascii="Arial" w:hAnsi="Arial" w:cs="Arial"/>
          <w:color w:val="000000"/>
          <w:sz w:val="20"/>
          <w:szCs w:val="24"/>
        </w:rPr>
        <w:t>(ред.</w:t>
      </w:r>
      <w:r w:rsidR="00FE6D69">
        <w:rPr>
          <w:rFonts w:ascii="Arial" w:hAnsi="Arial" w:cs="Arial"/>
          <w:color w:val="000000"/>
          <w:sz w:val="20"/>
          <w:szCs w:val="24"/>
        </w:rPr>
        <w:t xml:space="preserve"> </w:t>
      </w:r>
      <w:r w:rsidRPr="00E15DBE">
        <w:rPr>
          <w:rFonts w:ascii="Arial" w:hAnsi="Arial" w:cs="Arial"/>
          <w:color w:val="000000"/>
          <w:sz w:val="20"/>
          <w:szCs w:val="24"/>
        </w:rPr>
        <w:t>от</w:t>
      </w:r>
      <w:r w:rsidR="00FE6D69">
        <w:rPr>
          <w:rFonts w:ascii="Arial" w:hAnsi="Arial" w:cs="Arial"/>
          <w:color w:val="000000"/>
          <w:sz w:val="20"/>
          <w:szCs w:val="24"/>
        </w:rPr>
        <w:t xml:space="preserve"> </w:t>
      </w:r>
      <w:r w:rsidRPr="00E15DBE">
        <w:rPr>
          <w:rFonts w:ascii="Arial" w:hAnsi="Arial" w:cs="Arial"/>
          <w:color w:val="000000"/>
          <w:sz w:val="20"/>
          <w:szCs w:val="24"/>
        </w:rPr>
        <w:t>14.02.2022)</w:t>
      </w:r>
      <w:r w:rsidR="00FE6D69">
        <w:rPr>
          <w:rFonts w:ascii="Arial" w:hAnsi="Arial" w:cs="Arial"/>
          <w:color w:val="000000"/>
          <w:sz w:val="20"/>
          <w:szCs w:val="24"/>
        </w:rPr>
        <w:t xml:space="preserve"> </w:t>
      </w:r>
      <w:r w:rsidRPr="00E15DBE">
        <w:rPr>
          <w:rFonts w:ascii="Arial" w:hAnsi="Arial" w:cs="Arial"/>
          <w:color w:val="000000"/>
          <w:sz w:val="20"/>
          <w:szCs w:val="24"/>
        </w:rPr>
        <w:t>"Об</w:t>
      </w:r>
      <w:r w:rsidR="00FE6D69">
        <w:rPr>
          <w:rFonts w:ascii="Arial" w:hAnsi="Arial" w:cs="Arial"/>
          <w:color w:val="000000"/>
          <w:sz w:val="20"/>
          <w:szCs w:val="24"/>
        </w:rPr>
        <w:t xml:space="preserve"> </w:t>
      </w:r>
      <w:r w:rsidRPr="00E15DBE">
        <w:rPr>
          <w:rFonts w:ascii="Arial" w:hAnsi="Arial" w:cs="Arial"/>
          <w:color w:val="000000"/>
          <w:sz w:val="20"/>
          <w:szCs w:val="24"/>
        </w:rPr>
        <w:t>утверждении</w:t>
      </w:r>
      <w:r w:rsidR="00FE6D69">
        <w:rPr>
          <w:rFonts w:ascii="Arial" w:hAnsi="Arial" w:cs="Arial"/>
          <w:color w:val="000000"/>
          <w:sz w:val="20"/>
          <w:szCs w:val="24"/>
        </w:rPr>
        <w:t xml:space="preserve"> </w:t>
      </w:r>
      <w:r w:rsidRPr="00E15DBE">
        <w:rPr>
          <w:rFonts w:ascii="Arial" w:hAnsi="Arial" w:cs="Arial"/>
          <w:color w:val="000000"/>
          <w:sz w:val="20"/>
          <w:szCs w:val="24"/>
        </w:rPr>
        <w:t>санитарных</w:t>
      </w:r>
      <w:r w:rsidR="00FE6D69">
        <w:rPr>
          <w:rFonts w:ascii="Arial" w:hAnsi="Arial" w:cs="Arial"/>
          <w:color w:val="000000"/>
          <w:sz w:val="20"/>
          <w:szCs w:val="24"/>
        </w:rPr>
        <w:t xml:space="preserve"> </w:t>
      </w:r>
      <w:r w:rsidRPr="00E15DBE">
        <w:rPr>
          <w:rFonts w:ascii="Arial" w:hAnsi="Arial" w:cs="Arial"/>
          <w:color w:val="000000"/>
          <w:sz w:val="20"/>
          <w:szCs w:val="24"/>
        </w:rPr>
        <w:t>правил</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норм</w:t>
      </w:r>
      <w:r w:rsidR="00FE6D69">
        <w:rPr>
          <w:rFonts w:ascii="Arial" w:hAnsi="Arial" w:cs="Arial"/>
          <w:color w:val="000000"/>
          <w:sz w:val="20"/>
          <w:szCs w:val="24"/>
        </w:rPr>
        <w:t xml:space="preserve"> </w:t>
      </w:r>
      <w:r w:rsidRPr="00E15DBE">
        <w:rPr>
          <w:rFonts w:ascii="Arial" w:hAnsi="Arial" w:cs="Arial"/>
          <w:color w:val="000000"/>
          <w:sz w:val="20"/>
          <w:szCs w:val="24"/>
        </w:rPr>
        <w:t>СанПиН</w:t>
      </w:r>
      <w:r w:rsidR="00FE6D69">
        <w:rPr>
          <w:rFonts w:ascii="Arial" w:hAnsi="Arial" w:cs="Arial"/>
          <w:color w:val="000000"/>
          <w:sz w:val="20"/>
          <w:szCs w:val="24"/>
        </w:rPr>
        <w:t xml:space="preserve"> </w:t>
      </w:r>
      <w:r w:rsidRPr="00E15DBE">
        <w:rPr>
          <w:rFonts w:ascii="Arial" w:hAnsi="Arial" w:cs="Arial"/>
          <w:color w:val="000000"/>
          <w:sz w:val="20"/>
          <w:szCs w:val="24"/>
        </w:rPr>
        <w:t>2.1.3684-21</w:t>
      </w:r>
      <w:r w:rsidR="00FE6D69">
        <w:rPr>
          <w:rFonts w:ascii="Arial" w:hAnsi="Arial" w:cs="Arial"/>
          <w:color w:val="000000"/>
          <w:sz w:val="20"/>
          <w:szCs w:val="24"/>
        </w:rPr>
        <w:t xml:space="preserve"> </w:t>
      </w:r>
      <w:r w:rsidRPr="00E15DBE">
        <w:rPr>
          <w:rFonts w:ascii="Arial" w:hAnsi="Arial" w:cs="Arial"/>
          <w:color w:val="000000"/>
          <w:sz w:val="20"/>
          <w:szCs w:val="24"/>
        </w:rPr>
        <w:t>"Санитарно-эпидемиологические</w:t>
      </w:r>
      <w:r w:rsidR="00FE6D69">
        <w:rPr>
          <w:rFonts w:ascii="Arial" w:hAnsi="Arial" w:cs="Arial"/>
          <w:color w:val="000000"/>
          <w:sz w:val="20"/>
          <w:szCs w:val="24"/>
        </w:rPr>
        <w:t xml:space="preserve"> </w:t>
      </w:r>
      <w:r w:rsidRPr="00E15DBE">
        <w:rPr>
          <w:rFonts w:ascii="Arial" w:hAnsi="Arial" w:cs="Arial"/>
          <w:color w:val="000000"/>
          <w:sz w:val="20"/>
          <w:szCs w:val="24"/>
        </w:rPr>
        <w:t>требования</w:t>
      </w:r>
      <w:r w:rsidR="00FE6D69">
        <w:rPr>
          <w:rFonts w:ascii="Arial" w:hAnsi="Arial" w:cs="Arial"/>
          <w:color w:val="000000"/>
          <w:sz w:val="20"/>
          <w:szCs w:val="24"/>
        </w:rPr>
        <w:t xml:space="preserve"> </w:t>
      </w:r>
      <w:r w:rsidRPr="00E15DBE">
        <w:rPr>
          <w:rFonts w:ascii="Arial" w:hAnsi="Arial" w:cs="Arial"/>
          <w:color w:val="000000"/>
          <w:sz w:val="20"/>
          <w:szCs w:val="24"/>
        </w:rPr>
        <w:t>к</w:t>
      </w:r>
      <w:r w:rsidR="00FE6D69">
        <w:rPr>
          <w:rFonts w:ascii="Arial" w:hAnsi="Arial" w:cs="Arial"/>
          <w:color w:val="000000"/>
          <w:sz w:val="20"/>
          <w:szCs w:val="24"/>
        </w:rPr>
        <w:t xml:space="preserve"> </w:t>
      </w:r>
      <w:r w:rsidRPr="00E15DBE">
        <w:rPr>
          <w:rFonts w:ascii="Arial" w:hAnsi="Arial" w:cs="Arial"/>
          <w:color w:val="000000"/>
          <w:sz w:val="20"/>
          <w:szCs w:val="24"/>
        </w:rPr>
        <w:t>содержанию</w:t>
      </w:r>
      <w:r w:rsidR="00FE6D69">
        <w:rPr>
          <w:rFonts w:ascii="Arial" w:hAnsi="Arial" w:cs="Arial"/>
          <w:color w:val="000000"/>
          <w:sz w:val="20"/>
          <w:szCs w:val="24"/>
        </w:rPr>
        <w:t xml:space="preserve"> </w:t>
      </w:r>
      <w:r w:rsidRPr="00E15DBE">
        <w:rPr>
          <w:rFonts w:ascii="Arial" w:hAnsi="Arial" w:cs="Arial"/>
          <w:color w:val="000000"/>
          <w:sz w:val="20"/>
          <w:szCs w:val="24"/>
        </w:rPr>
        <w:t>территорий</w:t>
      </w:r>
      <w:r w:rsidR="00FE6D69">
        <w:rPr>
          <w:rFonts w:ascii="Arial" w:hAnsi="Arial" w:cs="Arial"/>
          <w:color w:val="000000"/>
          <w:sz w:val="20"/>
          <w:szCs w:val="24"/>
        </w:rPr>
        <w:t xml:space="preserve"> </w:t>
      </w:r>
      <w:r w:rsidRPr="00E15DBE">
        <w:rPr>
          <w:rFonts w:ascii="Arial" w:hAnsi="Arial" w:cs="Arial"/>
          <w:color w:val="000000"/>
          <w:sz w:val="20"/>
          <w:szCs w:val="24"/>
        </w:rPr>
        <w:t>городских</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сельских</w:t>
      </w:r>
      <w:r w:rsidR="00FE6D69">
        <w:rPr>
          <w:rFonts w:ascii="Arial" w:hAnsi="Arial" w:cs="Arial"/>
          <w:color w:val="000000"/>
          <w:sz w:val="20"/>
          <w:szCs w:val="24"/>
        </w:rPr>
        <w:t xml:space="preserve"> </w:t>
      </w:r>
      <w:r w:rsidRPr="00E15DBE">
        <w:rPr>
          <w:rFonts w:ascii="Arial" w:hAnsi="Arial" w:cs="Arial"/>
          <w:color w:val="000000"/>
          <w:sz w:val="20"/>
          <w:szCs w:val="24"/>
        </w:rPr>
        <w:t>поселений,</w:t>
      </w:r>
      <w:r w:rsidR="00FE6D69">
        <w:rPr>
          <w:rFonts w:ascii="Arial" w:hAnsi="Arial" w:cs="Arial"/>
          <w:color w:val="000000"/>
          <w:sz w:val="20"/>
          <w:szCs w:val="24"/>
        </w:rPr>
        <w:t xml:space="preserve"> </w:t>
      </w:r>
      <w:r w:rsidRPr="00E15DBE">
        <w:rPr>
          <w:rFonts w:ascii="Arial" w:hAnsi="Arial" w:cs="Arial"/>
          <w:color w:val="000000"/>
          <w:sz w:val="20"/>
          <w:szCs w:val="24"/>
        </w:rPr>
        <w:t>к</w:t>
      </w:r>
      <w:r w:rsidR="00FE6D69">
        <w:rPr>
          <w:rFonts w:ascii="Arial" w:hAnsi="Arial" w:cs="Arial"/>
          <w:color w:val="000000"/>
          <w:sz w:val="20"/>
          <w:szCs w:val="24"/>
        </w:rPr>
        <w:t xml:space="preserve"> </w:t>
      </w:r>
      <w:r w:rsidRPr="00E15DBE">
        <w:rPr>
          <w:rFonts w:ascii="Arial" w:hAnsi="Arial" w:cs="Arial"/>
          <w:color w:val="000000"/>
          <w:sz w:val="20"/>
          <w:szCs w:val="24"/>
        </w:rPr>
        <w:t>водным</w:t>
      </w:r>
      <w:r w:rsidR="00FE6D69">
        <w:rPr>
          <w:rFonts w:ascii="Arial" w:hAnsi="Arial" w:cs="Arial"/>
          <w:color w:val="000000"/>
          <w:sz w:val="20"/>
          <w:szCs w:val="24"/>
        </w:rPr>
        <w:t xml:space="preserve"> </w:t>
      </w:r>
      <w:r w:rsidRPr="00E15DBE">
        <w:rPr>
          <w:rFonts w:ascii="Arial" w:hAnsi="Arial" w:cs="Arial"/>
          <w:color w:val="000000"/>
          <w:sz w:val="20"/>
          <w:szCs w:val="24"/>
        </w:rPr>
        <w:t>объектам,</w:t>
      </w:r>
      <w:r w:rsidR="00FE6D69">
        <w:rPr>
          <w:rFonts w:ascii="Arial" w:hAnsi="Arial" w:cs="Arial"/>
          <w:color w:val="000000"/>
          <w:sz w:val="20"/>
          <w:szCs w:val="24"/>
        </w:rPr>
        <w:t xml:space="preserve"> </w:t>
      </w:r>
      <w:r w:rsidRPr="00E15DBE">
        <w:rPr>
          <w:rFonts w:ascii="Arial" w:hAnsi="Arial" w:cs="Arial"/>
          <w:color w:val="000000"/>
          <w:sz w:val="20"/>
          <w:szCs w:val="24"/>
        </w:rPr>
        <w:t>питьевой</w:t>
      </w:r>
      <w:r w:rsidR="00FE6D69">
        <w:rPr>
          <w:rFonts w:ascii="Arial" w:hAnsi="Arial" w:cs="Arial"/>
          <w:color w:val="000000"/>
          <w:sz w:val="20"/>
          <w:szCs w:val="24"/>
        </w:rPr>
        <w:t xml:space="preserve"> </w:t>
      </w:r>
      <w:r w:rsidRPr="00E15DBE">
        <w:rPr>
          <w:rFonts w:ascii="Arial" w:hAnsi="Arial" w:cs="Arial"/>
          <w:color w:val="000000"/>
          <w:sz w:val="20"/>
          <w:szCs w:val="24"/>
        </w:rPr>
        <w:t>воде</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питьевому</w:t>
      </w:r>
      <w:r w:rsidR="00FE6D69">
        <w:rPr>
          <w:rFonts w:ascii="Arial" w:hAnsi="Arial" w:cs="Arial"/>
          <w:color w:val="000000"/>
          <w:sz w:val="20"/>
          <w:szCs w:val="24"/>
        </w:rPr>
        <w:t xml:space="preserve"> </w:t>
      </w:r>
      <w:r w:rsidRPr="00E15DBE">
        <w:rPr>
          <w:rFonts w:ascii="Arial" w:hAnsi="Arial" w:cs="Arial"/>
          <w:color w:val="000000"/>
          <w:sz w:val="20"/>
          <w:szCs w:val="24"/>
        </w:rPr>
        <w:t>водоснабжению,</w:t>
      </w:r>
      <w:r w:rsidR="00FE6D69">
        <w:rPr>
          <w:rFonts w:ascii="Arial" w:hAnsi="Arial" w:cs="Arial"/>
          <w:color w:val="000000"/>
          <w:sz w:val="20"/>
          <w:szCs w:val="24"/>
        </w:rPr>
        <w:t xml:space="preserve"> </w:t>
      </w:r>
      <w:r w:rsidRPr="00E15DBE">
        <w:rPr>
          <w:rFonts w:ascii="Arial" w:hAnsi="Arial" w:cs="Arial"/>
          <w:color w:val="000000"/>
          <w:sz w:val="20"/>
          <w:szCs w:val="24"/>
        </w:rPr>
        <w:t>атмосферному</w:t>
      </w:r>
      <w:r w:rsidR="00FE6D69">
        <w:rPr>
          <w:rFonts w:ascii="Arial" w:hAnsi="Arial" w:cs="Arial"/>
          <w:color w:val="000000"/>
          <w:sz w:val="20"/>
          <w:szCs w:val="24"/>
        </w:rPr>
        <w:t xml:space="preserve"> </w:t>
      </w:r>
      <w:r w:rsidRPr="00E15DBE">
        <w:rPr>
          <w:rFonts w:ascii="Arial" w:hAnsi="Arial" w:cs="Arial"/>
          <w:color w:val="000000"/>
          <w:sz w:val="20"/>
          <w:szCs w:val="24"/>
        </w:rPr>
        <w:t>воздуху,</w:t>
      </w:r>
      <w:r w:rsidR="00FE6D69">
        <w:rPr>
          <w:rFonts w:ascii="Arial" w:hAnsi="Arial" w:cs="Arial"/>
          <w:color w:val="000000"/>
          <w:sz w:val="20"/>
          <w:szCs w:val="24"/>
        </w:rPr>
        <w:t xml:space="preserve"> </w:t>
      </w:r>
      <w:r w:rsidRPr="00E15DBE">
        <w:rPr>
          <w:rFonts w:ascii="Arial" w:hAnsi="Arial" w:cs="Arial"/>
          <w:color w:val="000000"/>
          <w:sz w:val="20"/>
          <w:szCs w:val="24"/>
        </w:rPr>
        <w:t>почвам,</w:t>
      </w:r>
      <w:r w:rsidR="00FE6D69">
        <w:rPr>
          <w:rFonts w:ascii="Arial" w:hAnsi="Arial" w:cs="Arial"/>
          <w:color w:val="000000"/>
          <w:sz w:val="20"/>
          <w:szCs w:val="24"/>
        </w:rPr>
        <w:t xml:space="preserve"> </w:t>
      </w:r>
      <w:r w:rsidRPr="00E15DBE">
        <w:rPr>
          <w:rFonts w:ascii="Arial" w:hAnsi="Arial" w:cs="Arial"/>
          <w:color w:val="000000"/>
          <w:sz w:val="20"/>
          <w:szCs w:val="24"/>
        </w:rPr>
        <w:t>жилым</w:t>
      </w:r>
      <w:r w:rsidR="00FE6D69">
        <w:rPr>
          <w:rFonts w:ascii="Arial" w:hAnsi="Arial" w:cs="Arial"/>
          <w:color w:val="000000"/>
          <w:sz w:val="20"/>
          <w:szCs w:val="24"/>
        </w:rPr>
        <w:t xml:space="preserve"> </w:t>
      </w:r>
      <w:r w:rsidRPr="00E15DBE">
        <w:rPr>
          <w:rFonts w:ascii="Arial" w:hAnsi="Arial" w:cs="Arial"/>
          <w:color w:val="000000"/>
          <w:sz w:val="20"/>
          <w:szCs w:val="24"/>
        </w:rPr>
        <w:t>помещениям,</w:t>
      </w:r>
      <w:r w:rsidR="00FE6D69">
        <w:rPr>
          <w:rFonts w:ascii="Arial" w:hAnsi="Arial" w:cs="Arial"/>
          <w:color w:val="000000"/>
          <w:sz w:val="20"/>
          <w:szCs w:val="24"/>
        </w:rPr>
        <w:t xml:space="preserve"> </w:t>
      </w:r>
      <w:r w:rsidRPr="00E15DBE">
        <w:rPr>
          <w:rFonts w:ascii="Arial" w:hAnsi="Arial" w:cs="Arial"/>
          <w:color w:val="000000"/>
          <w:sz w:val="20"/>
          <w:szCs w:val="24"/>
        </w:rPr>
        <w:t>эксплуатации</w:t>
      </w:r>
      <w:r w:rsidR="00FE6D69">
        <w:rPr>
          <w:rFonts w:ascii="Arial" w:hAnsi="Arial" w:cs="Arial"/>
          <w:color w:val="000000"/>
          <w:sz w:val="20"/>
          <w:szCs w:val="24"/>
        </w:rPr>
        <w:t xml:space="preserve"> </w:t>
      </w:r>
      <w:r w:rsidRPr="00E15DBE">
        <w:rPr>
          <w:rFonts w:ascii="Arial" w:hAnsi="Arial" w:cs="Arial"/>
          <w:color w:val="000000"/>
          <w:sz w:val="20"/>
          <w:szCs w:val="24"/>
        </w:rPr>
        <w:t>производственных,</w:t>
      </w:r>
      <w:r w:rsidR="00FE6D69">
        <w:rPr>
          <w:rFonts w:ascii="Arial" w:hAnsi="Arial" w:cs="Arial"/>
          <w:color w:val="000000"/>
          <w:sz w:val="20"/>
          <w:szCs w:val="24"/>
        </w:rPr>
        <w:t xml:space="preserve"> </w:t>
      </w:r>
      <w:r w:rsidRPr="00E15DBE">
        <w:rPr>
          <w:rFonts w:ascii="Arial" w:hAnsi="Arial" w:cs="Arial"/>
          <w:color w:val="000000"/>
          <w:sz w:val="20"/>
          <w:szCs w:val="24"/>
        </w:rPr>
        <w:t>общественных</w:t>
      </w:r>
      <w:r w:rsidR="00FE6D69">
        <w:rPr>
          <w:rFonts w:ascii="Arial" w:hAnsi="Arial" w:cs="Arial"/>
          <w:color w:val="000000"/>
          <w:sz w:val="20"/>
          <w:szCs w:val="24"/>
        </w:rPr>
        <w:t xml:space="preserve"> </w:t>
      </w:r>
      <w:r w:rsidRPr="00E15DBE">
        <w:rPr>
          <w:rFonts w:ascii="Arial" w:hAnsi="Arial" w:cs="Arial"/>
          <w:color w:val="000000"/>
          <w:sz w:val="20"/>
          <w:szCs w:val="24"/>
        </w:rPr>
        <w:t>помещений,</w:t>
      </w:r>
      <w:r w:rsidR="00FE6D69">
        <w:rPr>
          <w:rFonts w:ascii="Arial" w:hAnsi="Arial" w:cs="Arial"/>
          <w:color w:val="000000"/>
          <w:sz w:val="20"/>
          <w:szCs w:val="24"/>
        </w:rPr>
        <w:t xml:space="preserve"> </w:t>
      </w:r>
      <w:r w:rsidRPr="00E15DBE">
        <w:rPr>
          <w:rFonts w:ascii="Arial" w:hAnsi="Arial" w:cs="Arial"/>
          <w:color w:val="000000"/>
          <w:sz w:val="20"/>
          <w:szCs w:val="24"/>
        </w:rPr>
        <w:t>организации</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проведению</w:t>
      </w:r>
      <w:r w:rsidR="00FE6D69">
        <w:rPr>
          <w:rFonts w:ascii="Arial" w:hAnsi="Arial" w:cs="Arial"/>
          <w:color w:val="000000"/>
          <w:sz w:val="20"/>
          <w:szCs w:val="24"/>
        </w:rPr>
        <w:t xml:space="preserve"> </w:t>
      </w:r>
      <w:r w:rsidRPr="00E15DBE">
        <w:rPr>
          <w:rFonts w:ascii="Arial" w:hAnsi="Arial" w:cs="Arial"/>
          <w:color w:val="000000"/>
          <w:sz w:val="20"/>
          <w:szCs w:val="24"/>
        </w:rPr>
        <w:t>санитарно-противоэпидемических</w:t>
      </w:r>
      <w:r w:rsidR="00FE6D69">
        <w:rPr>
          <w:rFonts w:ascii="Arial" w:hAnsi="Arial" w:cs="Arial"/>
          <w:color w:val="000000"/>
          <w:sz w:val="20"/>
          <w:szCs w:val="24"/>
        </w:rPr>
        <w:t xml:space="preserve"> </w:t>
      </w:r>
      <w:r w:rsidRPr="00E15DBE">
        <w:rPr>
          <w:rFonts w:ascii="Arial" w:hAnsi="Arial" w:cs="Arial"/>
          <w:color w:val="000000"/>
          <w:sz w:val="20"/>
          <w:szCs w:val="24"/>
        </w:rPr>
        <w:t>(профилактических)</w:t>
      </w:r>
      <w:r w:rsidR="00FE6D69">
        <w:rPr>
          <w:rFonts w:ascii="Arial" w:hAnsi="Arial" w:cs="Arial"/>
          <w:color w:val="000000"/>
          <w:sz w:val="20"/>
          <w:szCs w:val="24"/>
        </w:rPr>
        <w:t xml:space="preserve"> </w:t>
      </w:r>
      <w:r w:rsidRPr="00E15DBE">
        <w:rPr>
          <w:rFonts w:ascii="Arial" w:hAnsi="Arial" w:cs="Arial"/>
          <w:color w:val="000000"/>
          <w:sz w:val="20"/>
          <w:szCs w:val="24"/>
        </w:rPr>
        <w:t>мероприятий"</w:t>
      </w:r>
      <w:r w:rsidR="00FE6D69">
        <w:rPr>
          <w:rFonts w:ascii="Arial" w:hAnsi="Arial" w:cs="Arial"/>
          <w:color w:val="000000"/>
          <w:sz w:val="20"/>
          <w:szCs w:val="24"/>
        </w:rPr>
        <w:t xml:space="preserve"> </w:t>
      </w:r>
      <w:r w:rsidRPr="00E15DBE">
        <w:rPr>
          <w:rFonts w:ascii="Arial" w:hAnsi="Arial" w:cs="Arial"/>
          <w:color w:val="000000"/>
          <w:sz w:val="20"/>
          <w:szCs w:val="24"/>
        </w:rPr>
        <w:t>(вместе</w:t>
      </w:r>
      <w:r w:rsidR="00FE6D69">
        <w:rPr>
          <w:rFonts w:ascii="Arial" w:hAnsi="Arial" w:cs="Arial"/>
          <w:color w:val="000000"/>
          <w:sz w:val="20"/>
          <w:szCs w:val="24"/>
        </w:rPr>
        <w:t xml:space="preserve"> </w:t>
      </w:r>
      <w:r w:rsidRPr="00E15DBE">
        <w:rPr>
          <w:rFonts w:ascii="Arial" w:hAnsi="Arial" w:cs="Arial"/>
          <w:color w:val="000000"/>
          <w:sz w:val="20"/>
          <w:szCs w:val="24"/>
        </w:rPr>
        <w:t>с</w:t>
      </w:r>
      <w:r w:rsidR="00FE6D69">
        <w:rPr>
          <w:rFonts w:ascii="Arial" w:hAnsi="Arial" w:cs="Arial"/>
          <w:color w:val="000000"/>
          <w:sz w:val="20"/>
          <w:szCs w:val="24"/>
        </w:rPr>
        <w:t xml:space="preserve"> </w:t>
      </w:r>
      <w:r w:rsidRPr="00E15DBE">
        <w:rPr>
          <w:rFonts w:ascii="Arial" w:hAnsi="Arial" w:cs="Arial"/>
          <w:color w:val="000000"/>
          <w:sz w:val="20"/>
          <w:szCs w:val="24"/>
        </w:rPr>
        <w:t>"</w:t>
      </w:r>
      <w:hyperlink r:id="rId38" w:history="1">
        <w:r w:rsidRPr="00E15DBE">
          <w:rPr>
            <w:rStyle w:val="af1"/>
            <w:rFonts w:ascii="Arial" w:hAnsi="Arial" w:cs="Arial"/>
            <w:color w:val="000000"/>
            <w:szCs w:val="24"/>
          </w:rPr>
          <w:t>СанПиН</w:t>
        </w:r>
        <w:r w:rsidR="00FE6D69">
          <w:rPr>
            <w:rStyle w:val="af1"/>
            <w:rFonts w:ascii="Arial" w:hAnsi="Arial" w:cs="Arial"/>
            <w:color w:val="000000"/>
            <w:szCs w:val="24"/>
          </w:rPr>
          <w:t xml:space="preserve"> </w:t>
        </w:r>
        <w:r w:rsidRPr="00E15DBE">
          <w:rPr>
            <w:rStyle w:val="af1"/>
            <w:rFonts w:ascii="Arial" w:hAnsi="Arial" w:cs="Arial"/>
            <w:color w:val="000000"/>
            <w:szCs w:val="24"/>
          </w:rPr>
          <w:t>2.1.3684-21</w:t>
        </w:r>
      </w:hyperlink>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Санитарные</w:t>
      </w:r>
      <w:r w:rsidR="00FE6D69">
        <w:rPr>
          <w:rFonts w:ascii="Arial" w:hAnsi="Arial" w:cs="Arial"/>
          <w:color w:val="000000"/>
          <w:sz w:val="20"/>
          <w:szCs w:val="24"/>
        </w:rPr>
        <w:t xml:space="preserve"> </w:t>
      </w:r>
      <w:r w:rsidRPr="00E15DBE">
        <w:rPr>
          <w:rFonts w:ascii="Arial" w:hAnsi="Arial" w:cs="Arial"/>
          <w:color w:val="000000"/>
          <w:sz w:val="20"/>
          <w:szCs w:val="24"/>
        </w:rPr>
        <w:t>правила</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нормы...")</w:t>
      </w:r>
      <w:r w:rsidR="00FE6D69">
        <w:rPr>
          <w:rFonts w:ascii="Arial" w:hAnsi="Arial" w:cs="Arial"/>
          <w:color w:val="000000"/>
          <w:sz w:val="20"/>
          <w:szCs w:val="24"/>
        </w:rPr>
        <w:t xml:space="preserve"> </w:t>
      </w:r>
      <w:r w:rsidRPr="00E15DBE">
        <w:rPr>
          <w:rFonts w:ascii="Arial" w:hAnsi="Arial" w:cs="Arial"/>
          <w:color w:val="000000"/>
          <w:sz w:val="20"/>
          <w:szCs w:val="24"/>
        </w:rPr>
        <w:t>(Зарегистрировано</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Минюсте</w:t>
      </w:r>
      <w:r w:rsidR="00FE6D69">
        <w:rPr>
          <w:rFonts w:ascii="Arial" w:hAnsi="Arial" w:cs="Arial"/>
          <w:color w:val="000000"/>
          <w:sz w:val="20"/>
          <w:szCs w:val="24"/>
        </w:rPr>
        <w:t xml:space="preserve"> </w:t>
      </w:r>
      <w:r w:rsidRPr="00E15DBE">
        <w:rPr>
          <w:rFonts w:ascii="Arial" w:hAnsi="Arial" w:cs="Arial"/>
          <w:color w:val="000000"/>
          <w:sz w:val="20"/>
          <w:szCs w:val="24"/>
        </w:rPr>
        <w:t>России</w:t>
      </w:r>
      <w:r w:rsidR="00FE6D69">
        <w:rPr>
          <w:rFonts w:ascii="Arial" w:hAnsi="Arial" w:cs="Arial"/>
          <w:color w:val="000000"/>
          <w:sz w:val="20"/>
          <w:szCs w:val="24"/>
        </w:rPr>
        <w:t xml:space="preserve"> </w:t>
      </w:r>
      <w:r w:rsidRPr="00E15DBE">
        <w:rPr>
          <w:rFonts w:ascii="Arial" w:hAnsi="Arial" w:cs="Arial"/>
          <w:color w:val="000000"/>
          <w:sz w:val="20"/>
          <w:szCs w:val="24"/>
        </w:rPr>
        <w:t>29.01.2021</w:t>
      </w:r>
      <w:r w:rsidR="00FE6D69">
        <w:rPr>
          <w:rFonts w:ascii="Arial" w:hAnsi="Arial" w:cs="Arial"/>
          <w:color w:val="000000"/>
          <w:sz w:val="20"/>
          <w:szCs w:val="24"/>
        </w:rPr>
        <w:t xml:space="preserve"> </w:t>
      </w:r>
      <w:r w:rsidRPr="00E15DBE">
        <w:rPr>
          <w:rFonts w:ascii="Arial" w:hAnsi="Arial" w:cs="Arial"/>
          <w:color w:val="000000"/>
          <w:sz w:val="20"/>
          <w:szCs w:val="24"/>
        </w:rPr>
        <w:t>N</w:t>
      </w:r>
      <w:r w:rsidR="00FE6D69">
        <w:rPr>
          <w:rFonts w:ascii="Arial" w:hAnsi="Arial" w:cs="Arial"/>
          <w:color w:val="000000"/>
          <w:sz w:val="20"/>
          <w:szCs w:val="24"/>
        </w:rPr>
        <w:t xml:space="preserve"> </w:t>
      </w:r>
      <w:r w:rsidRPr="00E15DBE">
        <w:rPr>
          <w:rFonts w:ascii="Arial" w:hAnsi="Arial" w:cs="Arial"/>
          <w:color w:val="000000"/>
          <w:sz w:val="20"/>
          <w:szCs w:val="24"/>
        </w:rPr>
        <w:t>62297</w:t>
      </w:r>
      <w:proofErr w:type="gramStart"/>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w:t>
      </w:r>
      <w:proofErr w:type="gramEnd"/>
      <w:r w:rsidR="00FE6D69">
        <w:rPr>
          <w:rFonts w:ascii="Arial" w:hAnsi="Arial" w:cs="Arial"/>
          <w:color w:val="000000"/>
          <w:sz w:val="20"/>
          <w:szCs w:val="24"/>
        </w:rPr>
        <w:t xml:space="preserve"> </w:t>
      </w:r>
      <w:r w:rsidRPr="00E15DBE">
        <w:rPr>
          <w:rFonts w:ascii="Arial" w:hAnsi="Arial" w:cs="Arial"/>
          <w:color w:val="000000"/>
          <w:sz w:val="20"/>
          <w:szCs w:val="24"/>
        </w:rPr>
        <w:t>с</w:t>
      </w:r>
      <w:r w:rsidR="00FE6D69">
        <w:rPr>
          <w:rFonts w:ascii="Arial" w:hAnsi="Arial" w:cs="Arial"/>
          <w:color w:val="000000"/>
          <w:sz w:val="20"/>
          <w:szCs w:val="24"/>
        </w:rPr>
        <w:t xml:space="preserve"> </w:t>
      </w:r>
      <w:r w:rsidRPr="00E15DBE">
        <w:rPr>
          <w:rFonts w:ascii="Arial" w:hAnsi="Arial" w:cs="Arial"/>
          <w:color w:val="000000"/>
          <w:sz w:val="20"/>
          <w:szCs w:val="24"/>
        </w:rPr>
        <w:t>составлением</w:t>
      </w:r>
      <w:r w:rsidR="00FE6D69">
        <w:rPr>
          <w:rFonts w:ascii="Arial" w:hAnsi="Arial" w:cs="Arial"/>
          <w:color w:val="000000"/>
          <w:sz w:val="20"/>
          <w:szCs w:val="24"/>
        </w:rPr>
        <w:t xml:space="preserve"> </w:t>
      </w:r>
      <w:r w:rsidRPr="00E15DBE">
        <w:rPr>
          <w:rFonts w:ascii="Arial" w:hAnsi="Arial" w:cs="Arial"/>
          <w:color w:val="000000"/>
          <w:sz w:val="20"/>
          <w:szCs w:val="24"/>
        </w:rPr>
        <w:t>акта</w:t>
      </w:r>
      <w:r w:rsidR="00FE6D69">
        <w:rPr>
          <w:rFonts w:ascii="Arial" w:hAnsi="Arial" w:cs="Arial"/>
          <w:color w:val="000000"/>
          <w:sz w:val="20"/>
          <w:szCs w:val="24"/>
        </w:rPr>
        <w:t xml:space="preserve"> </w:t>
      </w:r>
      <w:r w:rsidRPr="00E15DBE">
        <w:rPr>
          <w:rFonts w:ascii="Arial" w:hAnsi="Arial" w:cs="Arial"/>
          <w:color w:val="000000"/>
          <w:sz w:val="20"/>
          <w:szCs w:val="24"/>
        </w:rPr>
        <w:t>об</w:t>
      </w:r>
      <w:r w:rsidR="00FE6D69">
        <w:rPr>
          <w:rFonts w:ascii="Arial" w:hAnsi="Arial" w:cs="Arial"/>
          <w:color w:val="000000"/>
          <w:sz w:val="20"/>
          <w:szCs w:val="24"/>
        </w:rPr>
        <w:t xml:space="preserve"> </w:t>
      </w:r>
      <w:r w:rsidRPr="00E15DBE">
        <w:rPr>
          <w:rFonts w:ascii="Arial" w:hAnsi="Arial" w:cs="Arial"/>
          <w:color w:val="000000"/>
          <w:sz w:val="20"/>
          <w:szCs w:val="24"/>
        </w:rPr>
        <w:t>извлечении</w:t>
      </w:r>
      <w:r w:rsidR="00FE6D69">
        <w:rPr>
          <w:rFonts w:ascii="Arial" w:hAnsi="Arial" w:cs="Arial"/>
          <w:color w:val="000000"/>
          <w:sz w:val="20"/>
          <w:szCs w:val="24"/>
        </w:rPr>
        <w:t xml:space="preserve"> </w:t>
      </w:r>
      <w:r w:rsidRPr="00E15DBE">
        <w:rPr>
          <w:rFonts w:ascii="Arial" w:hAnsi="Arial" w:cs="Arial"/>
          <w:color w:val="000000"/>
          <w:sz w:val="20"/>
          <w:szCs w:val="24"/>
        </w:rPr>
        <w:t>останков</w:t>
      </w:r>
      <w:r w:rsidR="00FE6D69">
        <w:rPr>
          <w:rFonts w:ascii="Arial" w:hAnsi="Arial" w:cs="Arial"/>
          <w:color w:val="000000"/>
          <w:sz w:val="20"/>
          <w:szCs w:val="24"/>
        </w:rPr>
        <w:t xml:space="preserve"> </w:t>
      </w:r>
      <w:r w:rsidRPr="00E15DBE">
        <w:rPr>
          <w:rFonts w:ascii="Arial" w:hAnsi="Arial" w:cs="Arial"/>
          <w:color w:val="000000"/>
          <w:sz w:val="20"/>
          <w:szCs w:val="24"/>
        </w:rPr>
        <w:t>умершего</w:t>
      </w:r>
      <w:r w:rsidR="00FE6D69">
        <w:rPr>
          <w:rFonts w:ascii="Arial" w:hAnsi="Arial" w:cs="Arial"/>
          <w:color w:val="000000"/>
          <w:sz w:val="20"/>
          <w:szCs w:val="24"/>
        </w:rPr>
        <w:t xml:space="preserve"> </w:t>
      </w:r>
      <w:r w:rsidRPr="00E15DBE">
        <w:rPr>
          <w:rFonts w:ascii="Arial" w:hAnsi="Arial" w:cs="Arial"/>
          <w:color w:val="000000"/>
          <w:sz w:val="20"/>
          <w:szCs w:val="24"/>
        </w:rPr>
        <w:t>из</w:t>
      </w:r>
      <w:r w:rsidR="00FE6D69">
        <w:rPr>
          <w:rFonts w:ascii="Arial" w:hAnsi="Arial" w:cs="Arial"/>
          <w:color w:val="000000"/>
          <w:sz w:val="20"/>
          <w:szCs w:val="24"/>
        </w:rPr>
        <w:t xml:space="preserve"> </w:t>
      </w:r>
      <w:r w:rsidRPr="00E15DBE">
        <w:rPr>
          <w:rFonts w:ascii="Arial" w:hAnsi="Arial" w:cs="Arial"/>
          <w:color w:val="000000"/>
          <w:sz w:val="20"/>
          <w:szCs w:val="24"/>
        </w:rPr>
        <w:t>могилы.</w:t>
      </w:r>
    </w:p>
    <w:p w14:paraId="6007AB69" w14:textId="70D3FE92" w:rsidR="006468DD" w:rsidRPr="00E15DBE" w:rsidRDefault="00FE6D69" w:rsidP="00E15DBE">
      <w:pPr>
        <w:pStyle w:val="af"/>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Акт</w:t>
      </w:r>
      <w:r>
        <w:rPr>
          <w:rFonts w:ascii="Arial" w:hAnsi="Arial" w:cs="Arial"/>
          <w:color w:val="000000"/>
          <w:szCs w:val="24"/>
        </w:rPr>
        <w:t xml:space="preserve"> </w:t>
      </w:r>
      <w:r w:rsidR="006468DD" w:rsidRPr="00E15DBE">
        <w:rPr>
          <w:rFonts w:ascii="Arial" w:hAnsi="Arial" w:cs="Arial"/>
          <w:color w:val="000000"/>
          <w:szCs w:val="24"/>
        </w:rPr>
        <w:t>об</w:t>
      </w:r>
      <w:r>
        <w:rPr>
          <w:rFonts w:ascii="Arial" w:hAnsi="Arial" w:cs="Arial"/>
          <w:color w:val="000000"/>
          <w:szCs w:val="24"/>
        </w:rPr>
        <w:t xml:space="preserve"> </w:t>
      </w:r>
      <w:r w:rsidR="006468DD" w:rsidRPr="00E15DBE">
        <w:rPr>
          <w:rFonts w:ascii="Arial" w:hAnsi="Arial" w:cs="Arial"/>
          <w:color w:val="000000"/>
          <w:szCs w:val="24"/>
        </w:rPr>
        <w:t>извлечении</w:t>
      </w:r>
      <w:r>
        <w:rPr>
          <w:rFonts w:ascii="Arial" w:hAnsi="Arial" w:cs="Arial"/>
          <w:color w:val="000000"/>
          <w:szCs w:val="24"/>
        </w:rPr>
        <w:t xml:space="preserve"> </w:t>
      </w:r>
      <w:r w:rsidR="006468DD" w:rsidRPr="00E15DBE">
        <w:rPr>
          <w:rFonts w:ascii="Arial" w:hAnsi="Arial" w:cs="Arial"/>
          <w:color w:val="000000"/>
          <w:szCs w:val="24"/>
        </w:rPr>
        <w:t>останков</w:t>
      </w:r>
      <w:r>
        <w:rPr>
          <w:rFonts w:ascii="Arial" w:hAnsi="Arial" w:cs="Arial"/>
          <w:color w:val="000000"/>
          <w:szCs w:val="24"/>
        </w:rPr>
        <w:t xml:space="preserve"> </w:t>
      </w:r>
      <w:r w:rsidR="006468DD" w:rsidRPr="00E15DBE">
        <w:rPr>
          <w:rFonts w:ascii="Arial" w:hAnsi="Arial" w:cs="Arial"/>
          <w:color w:val="000000"/>
          <w:szCs w:val="24"/>
        </w:rPr>
        <w:t>умершего</w:t>
      </w:r>
      <w:r>
        <w:rPr>
          <w:rFonts w:ascii="Arial" w:hAnsi="Arial" w:cs="Arial"/>
          <w:color w:val="000000"/>
          <w:szCs w:val="24"/>
        </w:rPr>
        <w:t xml:space="preserve"> </w:t>
      </w:r>
      <w:r w:rsidR="006468DD" w:rsidRPr="00E15DBE">
        <w:rPr>
          <w:rFonts w:ascii="Arial" w:hAnsi="Arial" w:cs="Arial"/>
          <w:color w:val="000000"/>
          <w:szCs w:val="24"/>
        </w:rPr>
        <w:t>из</w:t>
      </w:r>
      <w:r>
        <w:rPr>
          <w:rFonts w:ascii="Arial" w:hAnsi="Arial" w:cs="Arial"/>
          <w:color w:val="000000"/>
          <w:szCs w:val="24"/>
        </w:rPr>
        <w:t xml:space="preserve"> </w:t>
      </w:r>
      <w:r w:rsidR="006468DD" w:rsidRPr="00E15DBE">
        <w:rPr>
          <w:rFonts w:ascii="Arial" w:hAnsi="Arial" w:cs="Arial"/>
          <w:color w:val="000000"/>
          <w:szCs w:val="24"/>
        </w:rPr>
        <w:t>могилы</w:t>
      </w:r>
      <w:r>
        <w:rPr>
          <w:rFonts w:ascii="Arial" w:hAnsi="Arial" w:cs="Arial"/>
          <w:color w:val="000000"/>
          <w:szCs w:val="24"/>
        </w:rPr>
        <w:t xml:space="preserve"> </w:t>
      </w:r>
      <w:r w:rsidR="006468DD" w:rsidRPr="00E15DBE">
        <w:rPr>
          <w:rFonts w:ascii="Arial" w:hAnsi="Arial" w:cs="Arial"/>
          <w:color w:val="000000"/>
          <w:szCs w:val="24"/>
        </w:rPr>
        <w:t>прилагается</w:t>
      </w:r>
      <w:r>
        <w:rPr>
          <w:rFonts w:ascii="Arial" w:hAnsi="Arial" w:cs="Arial"/>
          <w:color w:val="000000"/>
          <w:szCs w:val="24"/>
        </w:rPr>
        <w:t xml:space="preserve"> </w:t>
      </w:r>
      <w:r w:rsidR="006468DD" w:rsidRPr="00E15DBE">
        <w:rPr>
          <w:rFonts w:ascii="Arial" w:hAnsi="Arial" w:cs="Arial"/>
          <w:color w:val="000000"/>
          <w:szCs w:val="24"/>
        </w:rPr>
        <w:t>на</w:t>
      </w:r>
      <w:r>
        <w:rPr>
          <w:rFonts w:ascii="Arial" w:hAnsi="Arial" w:cs="Arial"/>
          <w:color w:val="000000"/>
          <w:szCs w:val="24"/>
        </w:rPr>
        <w:t xml:space="preserve"> </w:t>
      </w:r>
      <w:r w:rsidR="006468DD" w:rsidRPr="00E15DBE">
        <w:rPr>
          <w:rFonts w:ascii="Arial" w:hAnsi="Arial" w:cs="Arial"/>
          <w:color w:val="000000"/>
          <w:szCs w:val="24"/>
        </w:rPr>
        <w:t>____</w:t>
      </w:r>
      <w:r>
        <w:rPr>
          <w:rFonts w:ascii="Arial" w:hAnsi="Arial" w:cs="Arial"/>
          <w:color w:val="000000"/>
          <w:szCs w:val="24"/>
        </w:rPr>
        <w:t xml:space="preserve"> </w:t>
      </w:r>
      <w:r w:rsidR="006468DD" w:rsidRPr="00E15DBE">
        <w:rPr>
          <w:rFonts w:ascii="Arial" w:hAnsi="Arial" w:cs="Arial"/>
          <w:color w:val="000000"/>
          <w:szCs w:val="24"/>
        </w:rPr>
        <w:t>л.</w:t>
      </w:r>
    </w:p>
    <w:p w14:paraId="514F3455" w14:textId="77777777" w:rsidR="00605E4D" w:rsidRDefault="006468DD" w:rsidP="00E15DBE">
      <w:pPr>
        <w:pStyle w:val="af"/>
        <w:rPr>
          <w:rFonts w:ascii="Arial" w:hAnsi="Arial" w:cs="Arial"/>
          <w:color w:val="000000"/>
          <w:szCs w:val="24"/>
        </w:rPr>
      </w:pPr>
      <w:r w:rsidRPr="00E15DBE">
        <w:rPr>
          <w:rFonts w:ascii="Arial" w:hAnsi="Arial" w:cs="Arial"/>
          <w:color w:val="000000"/>
          <w:szCs w:val="24"/>
        </w:rPr>
        <w:t>в</w:t>
      </w:r>
      <w:r w:rsidR="00FE6D69">
        <w:rPr>
          <w:rFonts w:ascii="Arial" w:hAnsi="Arial" w:cs="Arial"/>
          <w:color w:val="000000"/>
          <w:szCs w:val="24"/>
        </w:rPr>
        <w:t xml:space="preserve"> </w:t>
      </w:r>
      <w:r w:rsidRPr="00E15DBE">
        <w:rPr>
          <w:rFonts w:ascii="Arial" w:hAnsi="Arial" w:cs="Arial"/>
          <w:color w:val="000000"/>
          <w:szCs w:val="24"/>
        </w:rPr>
        <w:t>1</w:t>
      </w:r>
      <w:r w:rsidR="00FE6D69">
        <w:rPr>
          <w:rFonts w:ascii="Arial" w:hAnsi="Arial" w:cs="Arial"/>
          <w:color w:val="000000"/>
          <w:szCs w:val="24"/>
        </w:rPr>
        <w:t xml:space="preserve"> </w:t>
      </w:r>
      <w:r w:rsidRPr="00E15DBE">
        <w:rPr>
          <w:rFonts w:ascii="Arial" w:hAnsi="Arial" w:cs="Arial"/>
          <w:color w:val="000000"/>
          <w:szCs w:val="24"/>
        </w:rPr>
        <w:t>экз.</w:t>
      </w:r>
    </w:p>
    <w:p w14:paraId="439AC1CA" w14:textId="77A35DB7" w:rsidR="006468DD" w:rsidRPr="00E15DBE" w:rsidRDefault="006468DD" w:rsidP="00E15DBE">
      <w:pPr>
        <w:pStyle w:val="af"/>
        <w:rPr>
          <w:rFonts w:ascii="Arial" w:hAnsi="Arial" w:cs="Arial"/>
          <w:color w:val="000000"/>
          <w:szCs w:val="24"/>
        </w:rPr>
      </w:pPr>
      <w:r w:rsidRPr="00E15DBE">
        <w:rPr>
          <w:rFonts w:ascii="Arial" w:hAnsi="Arial" w:cs="Arial"/>
          <w:color w:val="000000"/>
          <w:szCs w:val="24"/>
        </w:rPr>
        <w:t>Начальник</w:t>
      </w:r>
      <w:r w:rsidR="00FE6D69">
        <w:rPr>
          <w:rFonts w:ascii="Arial" w:hAnsi="Arial" w:cs="Arial"/>
          <w:color w:val="000000"/>
          <w:szCs w:val="24"/>
        </w:rPr>
        <w:t xml:space="preserve"> </w:t>
      </w:r>
      <w:r w:rsidRPr="00E15DBE">
        <w:rPr>
          <w:rFonts w:ascii="Arial" w:hAnsi="Arial" w:cs="Arial"/>
          <w:color w:val="000000"/>
          <w:szCs w:val="24"/>
        </w:rPr>
        <w:t>__________________</w:t>
      </w:r>
      <w:proofErr w:type="gramStart"/>
      <w:r w:rsidRPr="00E15DBE">
        <w:rPr>
          <w:rFonts w:ascii="Arial" w:hAnsi="Arial" w:cs="Arial"/>
          <w:color w:val="000000"/>
          <w:szCs w:val="24"/>
        </w:rPr>
        <w:t>_(</w:t>
      </w:r>
      <w:proofErr w:type="gramEnd"/>
      <w:r w:rsidRPr="00E15DBE">
        <w:rPr>
          <w:rFonts w:ascii="Arial" w:hAnsi="Arial" w:cs="Arial"/>
          <w:color w:val="000000"/>
          <w:szCs w:val="24"/>
        </w:rPr>
        <w:t>__________________________________________)</w:t>
      </w:r>
    </w:p>
    <w:p w14:paraId="5F48541D" w14:textId="77777777" w:rsidR="00605E4D" w:rsidRDefault="00FE6D69" w:rsidP="00E15DBE">
      <w:pPr>
        <w:pStyle w:val="af"/>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(подпись)</w:t>
      </w:r>
      <w:r>
        <w:rPr>
          <w:rFonts w:ascii="Arial" w:hAnsi="Arial" w:cs="Arial"/>
          <w:color w:val="000000"/>
          <w:szCs w:val="24"/>
        </w:rPr>
        <w:t xml:space="preserve"> </w:t>
      </w:r>
      <w:r w:rsidR="006468DD" w:rsidRPr="00E15DBE">
        <w:rPr>
          <w:rFonts w:ascii="Arial" w:hAnsi="Arial" w:cs="Arial"/>
          <w:color w:val="000000"/>
          <w:szCs w:val="24"/>
        </w:rPr>
        <w:t>(Ф.И.О.)</w:t>
      </w:r>
    </w:p>
    <w:p w14:paraId="5DFB88D3" w14:textId="66978EA6" w:rsidR="006468DD" w:rsidRPr="00E15DBE" w:rsidRDefault="006468DD" w:rsidP="00E15DBE">
      <w:pPr>
        <w:pStyle w:val="af"/>
        <w:rPr>
          <w:rFonts w:ascii="Arial" w:hAnsi="Arial" w:cs="Arial"/>
          <w:color w:val="000000"/>
          <w:szCs w:val="24"/>
        </w:rPr>
      </w:pPr>
      <w:r w:rsidRPr="00E15DBE">
        <w:rPr>
          <w:rFonts w:ascii="Arial" w:hAnsi="Arial" w:cs="Arial"/>
          <w:color w:val="000000"/>
          <w:szCs w:val="24"/>
        </w:rPr>
        <w:t>"___"_________________________</w:t>
      </w:r>
      <w:r w:rsidR="00FE6D69">
        <w:rPr>
          <w:rFonts w:ascii="Arial" w:hAnsi="Arial" w:cs="Arial"/>
          <w:color w:val="000000"/>
          <w:szCs w:val="24"/>
        </w:rPr>
        <w:t xml:space="preserve"> </w:t>
      </w:r>
      <w:r w:rsidRPr="00E15DBE">
        <w:rPr>
          <w:rFonts w:ascii="Arial" w:hAnsi="Arial" w:cs="Arial"/>
          <w:color w:val="000000"/>
          <w:szCs w:val="24"/>
        </w:rPr>
        <w:t>20___</w:t>
      </w:r>
      <w:r w:rsidR="00FE6D69">
        <w:rPr>
          <w:rFonts w:ascii="Arial" w:hAnsi="Arial" w:cs="Arial"/>
          <w:color w:val="000000"/>
          <w:szCs w:val="24"/>
        </w:rPr>
        <w:t xml:space="preserve"> </w:t>
      </w:r>
      <w:r w:rsidRPr="00E15DBE">
        <w:rPr>
          <w:rFonts w:ascii="Arial" w:hAnsi="Arial" w:cs="Arial"/>
          <w:color w:val="000000"/>
          <w:szCs w:val="24"/>
        </w:rPr>
        <w:t>г.</w:t>
      </w:r>
    </w:p>
    <w:p w14:paraId="15BCE092" w14:textId="77777777" w:rsidR="006468DD" w:rsidRPr="00E15DBE" w:rsidRDefault="006468DD" w:rsidP="00E15DBE">
      <w:pPr>
        <w:pStyle w:val="af"/>
        <w:rPr>
          <w:rFonts w:ascii="Arial" w:hAnsi="Arial" w:cs="Arial"/>
          <w:color w:val="000000"/>
          <w:szCs w:val="24"/>
        </w:rPr>
      </w:pPr>
      <w:r w:rsidRPr="00E15DBE">
        <w:rPr>
          <w:rFonts w:ascii="Arial" w:hAnsi="Arial" w:cs="Arial"/>
          <w:color w:val="000000"/>
          <w:szCs w:val="24"/>
        </w:rPr>
        <w:t>_________________________________________________________________________</w:t>
      </w:r>
    </w:p>
    <w:p w14:paraId="09FFF352" w14:textId="5DD55125" w:rsidR="006468DD" w:rsidRPr="00E15DBE" w:rsidRDefault="00FE6D69" w:rsidP="00E15DBE">
      <w:pPr>
        <w:pStyle w:val="af"/>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(должность)</w:t>
      </w:r>
      <w:r>
        <w:rPr>
          <w:rFonts w:ascii="Arial" w:hAnsi="Arial" w:cs="Arial"/>
          <w:color w:val="000000"/>
          <w:szCs w:val="24"/>
        </w:rPr>
        <w:t xml:space="preserve"> </w:t>
      </w:r>
      <w:r w:rsidR="006468DD" w:rsidRPr="00E15DBE">
        <w:rPr>
          <w:rFonts w:ascii="Arial" w:hAnsi="Arial" w:cs="Arial"/>
          <w:color w:val="000000"/>
          <w:szCs w:val="24"/>
        </w:rPr>
        <w:t>(подпись)</w:t>
      </w:r>
      <w:r>
        <w:rPr>
          <w:rFonts w:ascii="Arial" w:hAnsi="Arial" w:cs="Arial"/>
          <w:color w:val="000000"/>
          <w:szCs w:val="24"/>
        </w:rPr>
        <w:t xml:space="preserve"> </w:t>
      </w:r>
      <w:r w:rsidR="006468DD" w:rsidRPr="00E15DBE">
        <w:rPr>
          <w:rFonts w:ascii="Arial" w:hAnsi="Arial" w:cs="Arial"/>
          <w:color w:val="000000"/>
          <w:szCs w:val="24"/>
        </w:rPr>
        <w:t>(Ф.И.О.)</w:t>
      </w:r>
    </w:p>
    <w:p w14:paraId="3B263FB2" w14:textId="6051CA15" w:rsidR="006468DD" w:rsidRPr="00E15DBE" w:rsidRDefault="006468DD" w:rsidP="00E15DBE">
      <w:pPr>
        <w:pStyle w:val="af"/>
        <w:rPr>
          <w:rFonts w:ascii="Arial" w:hAnsi="Arial" w:cs="Arial"/>
          <w:color w:val="000000"/>
          <w:szCs w:val="24"/>
        </w:rPr>
      </w:pPr>
      <w:r w:rsidRPr="00E15DBE">
        <w:rPr>
          <w:rFonts w:ascii="Arial" w:hAnsi="Arial" w:cs="Arial"/>
          <w:color w:val="000000"/>
          <w:szCs w:val="24"/>
        </w:rPr>
        <w:t>"___"_________________________</w:t>
      </w:r>
      <w:r w:rsidR="00FE6D69">
        <w:rPr>
          <w:rFonts w:ascii="Arial" w:hAnsi="Arial" w:cs="Arial"/>
          <w:color w:val="000000"/>
          <w:szCs w:val="24"/>
        </w:rPr>
        <w:t xml:space="preserve"> </w:t>
      </w:r>
      <w:r w:rsidRPr="00E15DBE">
        <w:rPr>
          <w:rFonts w:ascii="Arial" w:hAnsi="Arial" w:cs="Arial"/>
          <w:color w:val="000000"/>
          <w:szCs w:val="24"/>
        </w:rPr>
        <w:t>20___</w:t>
      </w:r>
      <w:r w:rsidR="00FE6D69">
        <w:rPr>
          <w:rFonts w:ascii="Arial" w:hAnsi="Arial" w:cs="Arial"/>
          <w:color w:val="000000"/>
          <w:szCs w:val="24"/>
        </w:rPr>
        <w:t xml:space="preserve"> </w:t>
      </w:r>
      <w:r w:rsidRPr="00E15DBE">
        <w:rPr>
          <w:rFonts w:ascii="Arial" w:hAnsi="Arial" w:cs="Arial"/>
          <w:color w:val="000000"/>
          <w:szCs w:val="24"/>
        </w:rPr>
        <w:t>г.</w:t>
      </w:r>
    </w:p>
    <w:p w14:paraId="45665E44" w14:textId="77777777" w:rsidR="006468DD" w:rsidRPr="00E15DBE" w:rsidRDefault="006468DD" w:rsidP="00E15DBE">
      <w:pPr>
        <w:pStyle w:val="af"/>
        <w:rPr>
          <w:rFonts w:ascii="Arial" w:hAnsi="Arial" w:cs="Arial"/>
          <w:color w:val="000000"/>
          <w:szCs w:val="24"/>
        </w:rPr>
      </w:pPr>
      <w:r w:rsidRPr="00E15DBE">
        <w:rPr>
          <w:rFonts w:ascii="Arial" w:hAnsi="Arial" w:cs="Arial"/>
          <w:color w:val="000000"/>
          <w:szCs w:val="24"/>
        </w:rPr>
        <w:t>_________________________________________________________________________</w:t>
      </w:r>
    </w:p>
    <w:p w14:paraId="033B1EF0" w14:textId="7641CFF2" w:rsidR="006468DD" w:rsidRPr="00E15DBE" w:rsidRDefault="00FE6D69" w:rsidP="00E15DBE">
      <w:pPr>
        <w:pStyle w:val="af"/>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(должность)</w:t>
      </w:r>
      <w:r>
        <w:rPr>
          <w:rFonts w:ascii="Arial" w:hAnsi="Arial" w:cs="Arial"/>
          <w:color w:val="000000"/>
          <w:szCs w:val="24"/>
        </w:rPr>
        <w:t xml:space="preserve"> </w:t>
      </w:r>
      <w:r w:rsidR="006468DD" w:rsidRPr="00E15DBE">
        <w:rPr>
          <w:rFonts w:ascii="Arial" w:hAnsi="Arial" w:cs="Arial"/>
          <w:color w:val="000000"/>
          <w:szCs w:val="24"/>
        </w:rPr>
        <w:t>(подпись)</w:t>
      </w:r>
      <w:r>
        <w:rPr>
          <w:rFonts w:ascii="Arial" w:hAnsi="Arial" w:cs="Arial"/>
          <w:color w:val="000000"/>
          <w:szCs w:val="24"/>
        </w:rPr>
        <w:t xml:space="preserve"> </w:t>
      </w:r>
      <w:r w:rsidR="006468DD" w:rsidRPr="00E15DBE">
        <w:rPr>
          <w:rFonts w:ascii="Arial" w:hAnsi="Arial" w:cs="Arial"/>
          <w:color w:val="000000"/>
          <w:szCs w:val="24"/>
        </w:rPr>
        <w:t>(Ф.И.О.)</w:t>
      </w:r>
    </w:p>
    <w:p w14:paraId="61F5B721" w14:textId="77777777" w:rsidR="00605E4D" w:rsidRDefault="006468DD" w:rsidP="00E15DBE">
      <w:pPr>
        <w:pStyle w:val="af"/>
        <w:rPr>
          <w:rFonts w:ascii="Arial" w:hAnsi="Arial" w:cs="Arial"/>
          <w:color w:val="000000"/>
          <w:szCs w:val="24"/>
        </w:rPr>
      </w:pPr>
      <w:r w:rsidRPr="00E15DBE">
        <w:rPr>
          <w:rFonts w:ascii="Arial" w:hAnsi="Arial" w:cs="Arial"/>
          <w:color w:val="000000"/>
          <w:szCs w:val="24"/>
        </w:rPr>
        <w:t>"___"_________________________</w:t>
      </w:r>
      <w:r w:rsidR="00FE6D69">
        <w:rPr>
          <w:rFonts w:ascii="Arial" w:hAnsi="Arial" w:cs="Arial"/>
          <w:color w:val="000000"/>
          <w:szCs w:val="24"/>
        </w:rPr>
        <w:t xml:space="preserve"> </w:t>
      </w:r>
      <w:r w:rsidRPr="00E15DBE">
        <w:rPr>
          <w:rFonts w:ascii="Arial" w:hAnsi="Arial" w:cs="Arial"/>
          <w:color w:val="000000"/>
          <w:szCs w:val="24"/>
        </w:rPr>
        <w:t>20___</w:t>
      </w:r>
      <w:r w:rsidR="00FE6D69">
        <w:rPr>
          <w:rFonts w:ascii="Arial" w:hAnsi="Arial" w:cs="Arial"/>
          <w:color w:val="000000"/>
          <w:szCs w:val="24"/>
        </w:rPr>
        <w:t xml:space="preserve"> </w:t>
      </w:r>
      <w:r w:rsidRPr="00E15DBE">
        <w:rPr>
          <w:rFonts w:ascii="Arial" w:hAnsi="Arial" w:cs="Arial"/>
          <w:color w:val="000000"/>
          <w:szCs w:val="24"/>
        </w:rPr>
        <w:t>г.</w:t>
      </w:r>
    </w:p>
    <w:p w14:paraId="23C53DAB" w14:textId="74CFC642" w:rsidR="006468DD" w:rsidRPr="00E15DBE" w:rsidRDefault="006468DD" w:rsidP="00E15DBE">
      <w:pPr>
        <w:pStyle w:val="12"/>
        <w:spacing w:line="240" w:lineRule="auto"/>
        <w:jc w:val="right"/>
        <w:rPr>
          <w:rFonts w:ascii="Arial" w:hAnsi="Arial" w:cs="Arial"/>
          <w:color w:val="000000"/>
          <w:sz w:val="20"/>
          <w:szCs w:val="24"/>
        </w:rPr>
      </w:pPr>
      <w:r w:rsidRPr="00E15DBE">
        <w:rPr>
          <w:rFonts w:ascii="Arial" w:hAnsi="Arial" w:cs="Arial"/>
          <w:color w:val="000000"/>
          <w:sz w:val="20"/>
          <w:szCs w:val="24"/>
        </w:rPr>
        <w:t>Бланк</w:t>
      </w:r>
      <w:r w:rsidR="00FE6D69">
        <w:rPr>
          <w:rFonts w:ascii="Arial" w:hAnsi="Arial" w:cs="Arial"/>
          <w:color w:val="000000"/>
          <w:sz w:val="20"/>
          <w:szCs w:val="24"/>
        </w:rPr>
        <w:t xml:space="preserve"> </w:t>
      </w:r>
      <w:r w:rsidRPr="00E15DBE">
        <w:rPr>
          <w:rFonts w:ascii="Arial" w:hAnsi="Arial" w:cs="Arial"/>
          <w:color w:val="000000"/>
          <w:sz w:val="20"/>
          <w:szCs w:val="24"/>
        </w:rPr>
        <w:t>учреждения</w:t>
      </w:r>
      <w:r w:rsidRPr="00E15DBE">
        <w:rPr>
          <w:rFonts w:ascii="Arial" w:hAnsi="Arial" w:cs="Arial"/>
          <w:color w:val="000000"/>
          <w:sz w:val="20"/>
          <w:szCs w:val="24"/>
        </w:rPr>
        <w:br/>
        <w:t>"___"_______________</w:t>
      </w:r>
      <w:r w:rsidR="00FE6D69">
        <w:rPr>
          <w:rFonts w:ascii="Arial" w:hAnsi="Arial" w:cs="Arial"/>
          <w:color w:val="000000"/>
          <w:sz w:val="20"/>
          <w:szCs w:val="24"/>
        </w:rPr>
        <w:t xml:space="preserve"> </w:t>
      </w:r>
      <w:r w:rsidRPr="00E15DBE">
        <w:rPr>
          <w:rFonts w:ascii="Arial" w:hAnsi="Arial" w:cs="Arial"/>
          <w:color w:val="000000"/>
          <w:sz w:val="20"/>
          <w:szCs w:val="24"/>
        </w:rPr>
        <w:t>202__</w:t>
      </w:r>
      <w:r w:rsidR="00FE6D69">
        <w:rPr>
          <w:rFonts w:ascii="Arial" w:hAnsi="Arial" w:cs="Arial"/>
          <w:color w:val="000000"/>
          <w:sz w:val="20"/>
          <w:szCs w:val="24"/>
        </w:rPr>
        <w:t xml:space="preserve"> </w:t>
      </w:r>
      <w:r w:rsidRPr="00E15DBE">
        <w:rPr>
          <w:rFonts w:ascii="Arial" w:hAnsi="Arial" w:cs="Arial"/>
          <w:color w:val="000000"/>
          <w:sz w:val="20"/>
          <w:szCs w:val="24"/>
        </w:rPr>
        <w:t>г.</w:t>
      </w:r>
      <w:r w:rsidR="00FE6D69">
        <w:rPr>
          <w:rFonts w:ascii="Arial" w:hAnsi="Arial" w:cs="Arial"/>
          <w:color w:val="000000"/>
          <w:sz w:val="20"/>
          <w:szCs w:val="24"/>
        </w:rPr>
        <w:t xml:space="preserve"> </w:t>
      </w:r>
      <w:r w:rsidRPr="00E15DBE">
        <w:rPr>
          <w:rFonts w:ascii="Arial" w:hAnsi="Arial" w:cs="Arial"/>
          <w:color w:val="000000"/>
          <w:sz w:val="20"/>
          <w:szCs w:val="24"/>
        </w:rPr>
        <w:t>N</w:t>
      </w:r>
      <w:r w:rsidR="00FE6D69">
        <w:rPr>
          <w:rFonts w:ascii="Arial" w:hAnsi="Arial" w:cs="Arial"/>
          <w:color w:val="000000"/>
          <w:sz w:val="20"/>
          <w:szCs w:val="24"/>
        </w:rPr>
        <w:t xml:space="preserve"> </w:t>
      </w:r>
      <w:r w:rsidRPr="00E15DBE">
        <w:rPr>
          <w:rFonts w:ascii="Arial" w:hAnsi="Arial" w:cs="Arial"/>
          <w:color w:val="000000"/>
          <w:sz w:val="20"/>
          <w:szCs w:val="24"/>
        </w:rPr>
        <w:t>б/н</w:t>
      </w:r>
      <w:r w:rsidRPr="00E15DBE">
        <w:rPr>
          <w:rFonts w:ascii="Arial" w:hAnsi="Arial" w:cs="Arial"/>
          <w:color w:val="000000"/>
          <w:sz w:val="20"/>
          <w:szCs w:val="24"/>
        </w:rPr>
        <w:br/>
        <w:t>На</w:t>
      </w:r>
      <w:r w:rsidR="00FE6D69">
        <w:rPr>
          <w:rFonts w:ascii="Arial" w:hAnsi="Arial" w:cs="Arial"/>
          <w:color w:val="000000"/>
          <w:sz w:val="20"/>
          <w:szCs w:val="24"/>
        </w:rPr>
        <w:t xml:space="preserve"> </w:t>
      </w:r>
      <w:r w:rsidRPr="00E15DBE">
        <w:rPr>
          <w:rFonts w:ascii="Arial" w:hAnsi="Arial" w:cs="Arial"/>
          <w:color w:val="000000"/>
          <w:sz w:val="20"/>
          <w:szCs w:val="24"/>
        </w:rPr>
        <w:t>N</w:t>
      </w:r>
      <w:r w:rsidR="00FE6D69">
        <w:rPr>
          <w:rFonts w:ascii="Arial" w:hAnsi="Arial" w:cs="Arial"/>
          <w:color w:val="000000"/>
          <w:sz w:val="20"/>
          <w:szCs w:val="24"/>
        </w:rPr>
        <w:t xml:space="preserve"> </w:t>
      </w:r>
      <w:r w:rsidRPr="00E15DBE">
        <w:rPr>
          <w:rFonts w:ascii="Arial" w:hAnsi="Arial" w:cs="Arial"/>
          <w:color w:val="000000"/>
          <w:sz w:val="20"/>
          <w:szCs w:val="24"/>
        </w:rPr>
        <w:t>______________</w:t>
      </w:r>
    </w:p>
    <w:p w14:paraId="60DBA1C2" w14:textId="16F59B91" w:rsidR="006468DD" w:rsidRPr="00E15DBE" w:rsidRDefault="00FE6D69" w:rsidP="00E15DBE">
      <w:pPr>
        <w:pStyle w:val="af"/>
        <w:jc w:val="right"/>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об</w:t>
      </w:r>
      <w:r>
        <w:rPr>
          <w:rFonts w:ascii="Arial" w:hAnsi="Arial" w:cs="Arial"/>
          <w:color w:val="000000"/>
          <w:szCs w:val="24"/>
        </w:rPr>
        <w:t xml:space="preserve"> </w:t>
      </w:r>
      <w:r w:rsidR="006468DD" w:rsidRPr="00E15DBE">
        <w:rPr>
          <w:rFonts w:ascii="Arial" w:hAnsi="Arial" w:cs="Arial"/>
          <w:color w:val="000000"/>
          <w:szCs w:val="24"/>
        </w:rPr>
        <w:t>организации</w:t>
      </w:r>
      <w:r>
        <w:rPr>
          <w:rFonts w:ascii="Arial" w:hAnsi="Arial" w:cs="Arial"/>
          <w:color w:val="000000"/>
          <w:szCs w:val="24"/>
        </w:rPr>
        <w:t xml:space="preserve"> </w:t>
      </w:r>
      <w:r w:rsidR="006468DD" w:rsidRPr="00E15DBE">
        <w:rPr>
          <w:rFonts w:ascii="Arial" w:hAnsi="Arial" w:cs="Arial"/>
          <w:color w:val="000000"/>
          <w:szCs w:val="24"/>
        </w:rPr>
        <w:t>похоронного</w:t>
      </w:r>
      <w:r>
        <w:rPr>
          <w:rFonts w:ascii="Arial" w:hAnsi="Arial" w:cs="Arial"/>
          <w:color w:val="000000"/>
          <w:szCs w:val="24"/>
        </w:rPr>
        <w:t xml:space="preserve"> </w:t>
      </w:r>
      <w:r w:rsidR="006468DD" w:rsidRPr="00E15DBE">
        <w:rPr>
          <w:rFonts w:ascii="Arial" w:hAnsi="Arial" w:cs="Arial"/>
          <w:color w:val="000000"/>
          <w:szCs w:val="24"/>
        </w:rPr>
        <w:t>дела</w:t>
      </w:r>
    </w:p>
    <w:p w14:paraId="64D98B1B" w14:textId="60F933FF" w:rsidR="006468DD" w:rsidRPr="00E15DBE" w:rsidRDefault="00FE6D69" w:rsidP="00E15DBE">
      <w:pPr>
        <w:pStyle w:val="af"/>
        <w:jc w:val="right"/>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на</w:t>
      </w:r>
      <w:r>
        <w:rPr>
          <w:rFonts w:ascii="Arial" w:hAnsi="Arial" w:cs="Arial"/>
          <w:color w:val="000000"/>
          <w:szCs w:val="24"/>
        </w:rPr>
        <w:t xml:space="preserve"> </w:t>
      </w:r>
      <w:r w:rsidR="006468DD" w:rsidRPr="00E15DBE">
        <w:rPr>
          <w:rFonts w:ascii="Arial" w:hAnsi="Arial" w:cs="Arial"/>
          <w:color w:val="000000"/>
          <w:szCs w:val="24"/>
        </w:rPr>
        <w:t>территории</w:t>
      </w:r>
      <w:r>
        <w:rPr>
          <w:rFonts w:ascii="Arial" w:hAnsi="Arial" w:cs="Arial"/>
          <w:color w:val="000000"/>
          <w:szCs w:val="24"/>
        </w:rPr>
        <w:t xml:space="preserve"> </w:t>
      </w:r>
      <w:r w:rsidR="006468DD" w:rsidRPr="00E15DBE">
        <w:rPr>
          <w:rFonts w:ascii="Arial" w:hAnsi="Arial" w:cs="Arial"/>
          <w:color w:val="000000"/>
          <w:szCs w:val="24"/>
        </w:rPr>
        <w:t>Мариинско-Посадского</w:t>
      </w:r>
      <w:r>
        <w:rPr>
          <w:rFonts w:ascii="Arial" w:hAnsi="Arial" w:cs="Arial"/>
          <w:color w:val="000000"/>
          <w:szCs w:val="24"/>
        </w:rPr>
        <w:t xml:space="preserve"> </w:t>
      </w:r>
      <w:r w:rsidR="006468DD" w:rsidRPr="00E15DBE">
        <w:rPr>
          <w:rFonts w:ascii="Arial" w:hAnsi="Arial" w:cs="Arial"/>
          <w:color w:val="000000"/>
          <w:szCs w:val="24"/>
        </w:rPr>
        <w:t>муниципального</w:t>
      </w:r>
      <w:r>
        <w:rPr>
          <w:rFonts w:ascii="Arial" w:hAnsi="Arial" w:cs="Arial"/>
          <w:color w:val="000000"/>
          <w:szCs w:val="24"/>
        </w:rPr>
        <w:t xml:space="preserve"> </w:t>
      </w:r>
      <w:r w:rsidR="006468DD" w:rsidRPr="00E15DBE">
        <w:rPr>
          <w:rFonts w:ascii="Arial" w:hAnsi="Arial" w:cs="Arial"/>
          <w:color w:val="000000"/>
          <w:szCs w:val="24"/>
        </w:rPr>
        <w:t>округа</w:t>
      </w:r>
    </w:p>
    <w:p w14:paraId="710EF633" w14:textId="77777777" w:rsidR="00605E4D" w:rsidRDefault="00FE6D69" w:rsidP="00E15DBE">
      <w:pPr>
        <w:pStyle w:val="af"/>
        <w:jc w:val="right"/>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Чувашской</w:t>
      </w:r>
      <w:r>
        <w:rPr>
          <w:rFonts w:ascii="Arial" w:hAnsi="Arial" w:cs="Arial"/>
          <w:color w:val="000000"/>
          <w:szCs w:val="24"/>
        </w:rPr>
        <w:t xml:space="preserve"> </w:t>
      </w:r>
      <w:r w:rsidR="006468DD" w:rsidRPr="00E15DBE">
        <w:rPr>
          <w:rFonts w:ascii="Arial" w:hAnsi="Arial" w:cs="Arial"/>
          <w:color w:val="000000"/>
          <w:szCs w:val="24"/>
        </w:rPr>
        <w:t>Республики</w:t>
      </w:r>
      <w:r>
        <w:rPr>
          <w:rFonts w:ascii="Arial" w:hAnsi="Arial" w:cs="Arial"/>
          <w:color w:val="000000"/>
          <w:szCs w:val="24"/>
        </w:rPr>
        <w:t xml:space="preserve"> </w:t>
      </w:r>
      <w:r w:rsidR="006468DD" w:rsidRPr="00E15DBE">
        <w:rPr>
          <w:rFonts w:ascii="Arial" w:hAnsi="Arial" w:cs="Arial"/>
          <w:color w:val="000000"/>
          <w:szCs w:val="24"/>
        </w:rPr>
        <w:t>от</w:t>
      </w:r>
      <w:r>
        <w:rPr>
          <w:rFonts w:ascii="Arial" w:hAnsi="Arial" w:cs="Arial"/>
          <w:color w:val="000000"/>
          <w:szCs w:val="24"/>
        </w:rPr>
        <w:t xml:space="preserve"> </w:t>
      </w:r>
      <w:r w:rsidR="006468DD" w:rsidRPr="00E15DBE">
        <w:rPr>
          <w:rFonts w:ascii="Arial" w:hAnsi="Arial" w:cs="Arial"/>
          <w:color w:val="000000"/>
          <w:szCs w:val="24"/>
        </w:rPr>
        <w:t>______________</w:t>
      </w:r>
      <w:r>
        <w:rPr>
          <w:rFonts w:ascii="Arial" w:hAnsi="Arial" w:cs="Arial"/>
          <w:color w:val="000000"/>
          <w:szCs w:val="24"/>
        </w:rPr>
        <w:t xml:space="preserve"> </w:t>
      </w:r>
      <w:r w:rsidR="006468DD" w:rsidRPr="00E15DBE">
        <w:rPr>
          <w:rFonts w:ascii="Arial" w:hAnsi="Arial" w:cs="Arial"/>
          <w:color w:val="000000"/>
          <w:szCs w:val="24"/>
        </w:rPr>
        <w:t>г,</w:t>
      </w:r>
      <w:r>
        <w:rPr>
          <w:rFonts w:ascii="Arial" w:hAnsi="Arial" w:cs="Arial"/>
          <w:color w:val="000000"/>
          <w:szCs w:val="24"/>
        </w:rPr>
        <w:t xml:space="preserve"> </w:t>
      </w:r>
      <w:r w:rsidR="006468DD" w:rsidRPr="00E15DBE">
        <w:rPr>
          <w:rFonts w:ascii="Arial" w:hAnsi="Arial" w:cs="Arial"/>
          <w:color w:val="000000"/>
          <w:szCs w:val="24"/>
        </w:rPr>
        <w:t>N</w:t>
      </w:r>
      <w:r>
        <w:rPr>
          <w:rFonts w:ascii="Arial" w:hAnsi="Arial" w:cs="Arial"/>
          <w:color w:val="000000"/>
          <w:szCs w:val="24"/>
        </w:rPr>
        <w:t xml:space="preserve"> </w:t>
      </w:r>
      <w:r w:rsidR="006468DD" w:rsidRPr="00E15DBE">
        <w:rPr>
          <w:rFonts w:ascii="Arial" w:hAnsi="Arial" w:cs="Arial"/>
          <w:color w:val="000000"/>
          <w:szCs w:val="24"/>
        </w:rPr>
        <w:t>_____</w:t>
      </w:r>
    </w:p>
    <w:p w14:paraId="08AB1F13" w14:textId="77777777" w:rsidR="00014C37" w:rsidRDefault="00014C37" w:rsidP="00E15DBE">
      <w:pPr>
        <w:pStyle w:val="12"/>
        <w:spacing w:line="240" w:lineRule="auto"/>
        <w:rPr>
          <w:rFonts w:ascii="Arial" w:hAnsi="Arial" w:cs="Arial"/>
          <w:color w:val="000000"/>
          <w:sz w:val="20"/>
          <w:szCs w:val="24"/>
        </w:rPr>
      </w:pPr>
    </w:p>
    <w:p w14:paraId="5C1E5486" w14:textId="25A010A4" w:rsidR="00605E4D" w:rsidRDefault="006468DD" w:rsidP="00E15DBE">
      <w:pPr>
        <w:pStyle w:val="12"/>
        <w:spacing w:line="240" w:lineRule="auto"/>
        <w:rPr>
          <w:rFonts w:ascii="Arial" w:hAnsi="Arial" w:cs="Arial"/>
          <w:color w:val="000000"/>
          <w:sz w:val="20"/>
          <w:szCs w:val="24"/>
        </w:rPr>
      </w:pPr>
      <w:r w:rsidRPr="00E15DBE">
        <w:rPr>
          <w:rFonts w:ascii="Arial" w:hAnsi="Arial" w:cs="Arial"/>
          <w:color w:val="000000"/>
          <w:sz w:val="20"/>
          <w:szCs w:val="24"/>
        </w:rPr>
        <w:t>Акт</w:t>
      </w:r>
      <w:r w:rsidRPr="00E15DBE">
        <w:rPr>
          <w:rFonts w:ascii="Arial" w:hAnsi="Arial" w:cs="Arial"/>
          <w:color w:val="000000"/>
          <w:sz w:val="20"/>
          <w:szCs w:val="24"/>
        </w:rPr>
        <w:br/>
        <w:t>об</w:t>
      </w:r>
      <w:r w:rsidR="00FE6D69">
        <w:rPr>
          <w:rFonts w:ascii="Arial" w:hAnsi="Arial" w:cs="Arial"/>
          <w:color w:val="000000"/>
          <w:sz w:val="20"/>
          <w:szCs w:val="24"/>
        </w:rPr>
        <w:t xml:space="preserve"> </w:t>
      </w:r>
      <w:r w:rsidRPr="00E15DBE">
        <w:rPr>
          <w:rFonts w:ascii="Arial" w:hAnsi="Arial" w:cs="Arial"/>
          <w:color w:val="000000"/>
          <w:sz w:val="20"/>
          <w:szCs w:val="24"/>
        </w:rPr>
        <w:t>извлечении</w:t>
      </w:r>
      <w:r w:rsidR="00FE6D69">
        <w:rPr>
          <w:rFonts w:ascii="Arial" w:hAnsi="Arial" w:cs="Arial"/>
          <w:color w:val="000000"/>
          <w:sz w:val="20"/>
          <w:szCs w:val="24"/>
        </w:rPr>
        <w:t xml:space="preserve"> </w:t>
      </w:r>
      <w:r w:rsidRPr="00E15DBE">
        <w:rPr>
          <w:rFonts w:ascii="Arial" w:hAnsi="Arial" w:cs="Arial"/>
          <w:color w:val="000000"/>
          <w:sz w:val="20"/>
          <w:szCs w:val="24"/>
        </w:rPr>
        <w:t>останков</w:t>
      </w:r>
      <w:r w:rsidR="00FE6D69">
        <w:rPr>
          <w:rFonts w:ascii="Arial" w:hAnsi="Arial" w:cs="Arial"/>
          <w:color w:val="000000"/>
          <w:sz w:val="20"/>
          <w:szCs w:val="24"/>
        </w:rPr>
        <w:t xml:space="preserve"> </w:t>
      </w:r>
      <w:r w:rsidRPr="00E15DBE">
        <w:rPr>
          <w:rFonts w:ascii="Arial" w:hAnsi="Arial" w:cs="Arial"/>
          <w:color w:val="000000"/>
          <w:sz w:val="20"/>
          <w:szCs w:val="24"/>
        </w:rPr>
        <w:t>умершего</w:t>
      </w:r>
      <w:r w:rsidR="00FE6D69">
        <w:rPr>
          <w:rFonts w:ascii="Arial" w:hAnsi="Arial" w:cs="Arial"/>
          <w:color w:val="000000"/>
          <w:sz w:val="20"/>
          <w:szCs w:val="24"/>
        </w:rPr>
        <w:t xml:space="preserve"> </w:t>
      </w:r>
      <w:r w:rsidRPr="00E15DBE">
        <w:rPr>
          <w:rFonts w:ascii="Arial" w:hAnsi="Arial" w:cs="Arial"/>
          <w:color w:val="000000"/>
          <w:sz w:val="20"/>
          <w:szCs w:val="24"/>
        </w:rPr>
        <w:t>из</w:t>
      </w:r>
      <w:r w:rsidR="00FE6D69">
        <w:rPr>
          <w:rFonts w:ascii="Arial" w:hAnsi="Arial" w:cs="Arial"/>
          <w:color w:val="000000"/>
          <w:sz w:val="20"/>
          <w:szCs w:val="24"/>
        </w:rPr>
        <w:t xml:space="preserve"> </w:t>
      </w:r>
      <w:r w:rsidRPr="00E15DBE">
        <w:rPr>
          <w:rFonts w:ascii="Arial" w:hAnsi="Arial" w:cs="Arial"/>
          <w:color w:val="000000"/>
          <w:sz w:val="20"/>
          <w:szCs w:val="24"/>
        </w:rPr>
        <w:t>могилы</w:t>
      </w:r>
    </w:p>
    <w:p w14:paraId="1632AFAC" w14:textId="66080114" w:rsidR="006468DD" w:rsidRPr="00E15DBE" w:rsidRDefault="006468DD" w:rsidP="00E15DBE">
      <w:pPr>
        <w:pStyle w:val="af"/>
        <w:rPr>
          <w:rFonts w:ascii="Arial" w:hAnsi="Arial" w:cs="Arial"/>
          <w:color w:val="000000"/>
          <w:szCs w:val="24"/>
        </w:rPr>
      </w:pPr>
      <w:r w:rsidRPr="00E15DBE">
        <w:rPr>
          <w:rFonts w:ascii="Arial" w:hAnsi="Arial" w:cs="Arial"/>
          <w:color w:val="000000"/>
          <w:szCs w:val="24"/>
        </w:rPr>
        <w:t>___________________________________</w:t>
      </w:r>
      <w:r w:rsidR="00FE6D69">
        <w:rPr>
          <w:rFonts w:ascii="Arial" w:hAnsi="Arial" w:cs="Arial"/>
          <w:color w:val="000000"/>
          <w:szCs w:val="24"/>
        </w:rPr>
        <w:t xml:space="preserve"> </w:t>
      </w:r>
      <w:r w:rsidRPr="00E15DBE">
        <w:rPr>
          <w:rFonts w:ascii="Arial" w:hAnsi="Arial" w:cs="Arial"/>
          <w:color w:val="000000"/>
          <w:szCs w:val="24"/>
        </w:rPr>
        <w:t>"___"_____________________</w:t>
      </w:r>
      <w:r w:rsidR="00FE6D69">
        <w:rPr>
          <w:rFonts w:ascii="Arial" w:hAnsi="Arial" w:cs="Arial"/>
          <w:color w:val="000000"/>
          <w:szCs w:val="24"/>
        </w:rPr>
        <w:t xml:space="preserve"> </w:t>
      </w:r>
      <w:r w:rsidRPr="00E15DBE">
        <w:rPr>
          <w:rFonts w:ascii="Arial" w:hAnsi="Arial" w:cs="Arial"/>
          <w:color w:val="000000"/>
          <w:szCs w:val="24"/>
        </w:rPr>
        <w:t>г.</w:t>
      </w:r>
    </w:p>
    <w:p w14:paraId="404FE6AF" w14:textId="77777777" w:rsidR="00605E4D" w:rsidRDefault="00FE6D69" w:rsidP="00E15DBE">
      <w:pPr>
        <w:pStyle w:val="af"/>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(место</w:t>
      </w:r>
      <w:r>
        <w:rPr>
          <w:rFonts w:ascii="Arial" w:hAnsi="Arial" w:cs="Arial"/>
          <w:color w:val="000000"/>
          <w:szCs w:val="24"/>
        </w:rPr>
        <w:t xml:space="preserve"> </w:t>
      </w:r>
      <w:r w:rsidR="006468DD" w:rsidRPr="00E15DBE">
        <w:rPr>
          <w:rFonts w:ascii="Arial" w:hAnsi="Arial" w:cs="Arial"/>
          <w:color w:val="000000"/>
          <w:szCs w:val="24"/>
        </w:rPr>
        <w:t>составления)</w:t>
      </w:r>
    </w:p>
    <w:p w14:paraId="2A15068F" w14:textId="129D86FA" w:rsidR="006468DD" w:rsidRPr="00E15DBE" w:rsidRDefault="00FE6D69" w:rsidP="00E15DBE">
      <w:pPr>
        <w:pStyle w:val="af"/>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Мной</w:t>
      </w:r>
      <w:r>
        <w:rPr>
          <w:rFonts w:ascii="Arial" w:hAnsi="Arial" w:cs="Arial"/>
          <w:color w:val="000000"/>
          <w:szCs w:val="24"/>
        </w:rPr>
        <w:t xml:space="preserve"> </w:t>
      </w:r>
      <w:r w:rsidR="006468DD" w:rsidRPr="00E15DBE">
        <w:rPr>
          <w:rFonts w:ascii="Arial" w:hAnsi="Arial" w:cs="Arial"/>
          <w:color w:val="000000"/>
          <w:szCs w:val="24"/>
        </w:rPr>
        <w:t>_______________________________________________________________</w:t>
      </w:r>
    </w:p>
    <w:p w14:paraId="03A9568C" w14:textId="25743F97" w:rsidR="006468DD" w:rsidRPr="00E15DBE" w:rsidRDefault="00FE6D69" w:rsidP="00E15DBE">
      <w:pPr>
        <w:pStyle w:val="af"/>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(наименование</w:t>
      </w:r>
      <w:r>
        <w:rPr>
          <w:rFonts w:ascii="Arial" w:hAnsi="Arial" w:cs="Arial"/>
          <w:color w:val="000000"/>
          <w:szCs w:val="24"/>
        </w:rPr>
        <w:t xml:space="preserve"> </w:t>
      </w:r>
      <w:r w:rsidR="006468DD" w:rsidRPr="00E15DBE">
        <w:rPr>
          <w:rFonts w:ascii="Arial" w:hAnsi="Arial" w:cs="Arial"/>
          <w:color w:val="000000"/>
          <w:szCs w:val="24"/>
        </w:rPr>
        <w:t>должности,</w:t>
      </w:r>
      <w:r>
        <w:rPr>
          <w:rFonts w:ascii="Arial" w:hAnsi="Arial" w:cs="Arial"/>
          <w:color w:val="000000"/>
          <w:szCs w:val="24"/>
        </w:rPr>
        <w:t xml:space="preserve"> </w:t>
      </w:r>
      <w:r w:rsidR="006468DD" w:rsidRPr="00E15DBE">
        <w:rPr>
          <w:rFonts w:ascii="Arial" w:hAnsi="Arial" w:cs="Arial"/>
          <w:color w:val="000000"/>
          <w:szCs w:val="24"/>
        </w:rPr>
        <w:t>фамилия,</w:t>
      </w:r>
      <w:r>
        <w:rPr>
          <w:rFonts w:ascii="Arial" w:hAnsi="Arial" w:cs="Arial"/>
          <w:color w:val="000000"/>
          <w:szCs w:val="24"/>
        </w:rPr>
        <w:t xml:space="preserve"> </w:t>
      </w:r>
      <w:r w:rsidR="006468DD" w:rsidRPr="00E15DBE">
        <w:rPr>
          <w:rFonts w:ascii="Arial" w:hAnsi="Arial" w:cs="Arial"/>
          <w:color w:val="000000"/>
          <w:szCs w:val="24"/>
        </w:rPr>
        <w:t>имя,</w:t>
      </w:r>
      <w:r>
        <w:rPr>
          <w:rFonts w:ascii="Arial" w:hAnsi="Arial" w:cs="Arial"/>
          <w:color w:val="000000"/>
          <w:szCs w:val="24"/>
        </w:rPr>
        <w:t xml:space="preserve"> </w:t>
      </w:r>
      <w:r w:rsidR="006468DD" w:rsidRPr="00E15DBE">
        <w:rPr>
          <w:rFonts w:ascii="Arial" w:hAnsi="Arial" w:cs="Arial"/>
          <w:color w:val="000000"/>
          <w:szCs w:val="24"/>
        </w:rPr>
        <w:t>отчество</w:t>
      </w:r>
    </w:p>
    <w:p w14:paraId="1269EDFD" w14:textId="2E759BEA" w:rsidR="006468DD" w:rsidRPr="00E15DBE" w:rsidRDefault="00FE6D69" w:rsidP="00E15DBE">
      <w:pPr>
        <w:pStyle w:val="af"/>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В</w:t>
      </w:r>
      <w:r>
        <w:rPr>
          <w:rFonts w:ascii="Arial" w:hAnsi="Arial" w:cs="Arial"/>
          <w:color w:val="000000"/>
          <w:szCs w:val="24"/>
        </w:rPr>
        <w:t xml:space="preserve"> </w:t>
      </w:r>
      <w:r w:rsidR="006468DD" w:rsidRPr="00E15DBE">
        <w:rPr>
          <w:rFonts w:ascii="Arial" w:hAnsi="Arial" w:cs="Arial"/>
          <w:color w:val="000000"/>
          <w:szCs w:val="24"/>
        </w:rPr>
        <w:t>присутствии</w:t>
      </w:r>
      <w:r>
        <w:rPr>
          <w:rFonts w:ascii="Arial" w:hAnsi="Arial" w:cs="Arial"/>
          <w:color w:val="000000"/>
          <w:szCs w:val="24"/>
        </w:rPr>
        <w:t xml:space="preserve"> </w:t>
      </w:r>
      <w:r w:rsidR="006468DD" w:rsidRPr="00E15DBE">
        <w:rPr>
          <w:rFonts w:ascii="Arial" w:hAnsi="Arial" w:cs="Arial"/>
          <w:color w:val="000000"/>
          <w:szCs w:val="24"/>
        </w:rPr>
        <w:t>_______________</w:t>
      </w:r>
      <w:r>
        <w:rPr>
          <w:rFonts w:ascii="Arial" w:hAnsi="Arial" w:cs="Arial"/>
          <w:color w:val="000000"/>
          <w:szCs w:val="24"/>
        </w:rPr>
        <w:t xml:space="preserve"> </w:t>
      </w:r>
      <w:r w:rsidR="006468DD" w:rsidRPr="00E15DBE">
        <w:rPr>
          <w:rFonts w:ascii="Arial" w:hAnsi="Arial" w:cs="Arial"/>
          <w:color w:val="000000"/>
          <w:szCs w:val="24"/>
        </w:rPr>
        <w:t>(наименование</w:t>
      </w:r>
      <w:r>
        <w:rPr>
          <w:rFonts w:ascii="Arial" w:hAnsi="Arial" w:cs="Arial"/>
          <w:color w:val="000000"/>
          <w:szCs w:val="24"/>
        </w:rPr>
        <w:t xml:space="preserve"> </w:t>
      </w:r>
      <w:r w:rsidR="006468DD" w:rsidRPr="00E15DBE">
        <w:rPr>
          <w:rFonts w:ascii="Arial" w:hAnsi="Arial" w:cs="Arial"/>
          <w:color w:val="000000"/>
          <w:szCs w:val="24"/>
        </w:rPr>
        <w:t>должности,</w:t>
      </w:r>
      <w:r>
        <w:rPr>
          <w:rFonts w:ascii="Arial" w:hAnsi="Arial" w:cs="Arial"/>
          <w:color w:val="000000"/>
          <w:szCs w:val="24"/>
        </w:rPr>
        <w:t xml:space="preserve"> </w:t>
      </w:r>
      <w:r w:rsidR="006468DD" w:rsidRPr="00E15DBE">
        <w:rPr>
          <w:rFonts w:ascii="Arial" w:hAnsi="Arial" w:cs="Arial"/>
          <w:color w:val="000000"/>
          <w:szCs w:val="24"/>
        </w:rPr>
        <w:t>фамилия,</w:t>
      </w:r>
      <w:r>
        <w:rPr>
          <w:rFonts w:ascii="Arial" w:hAnsi="Arial" w:cs="Arial"/>
          <w:color w:val="000000"/>
          <w:szCs w:val="24"/>
        </w:rPr>
        <w:t xml:space="preserve"> </w:t>
      </w:r>
      <w:r w:rsidR="006468DD" w:rsidRPr="00E15DBE">
        <w:rPr>
          <w:rFonts w:ascii="Arial" w:hAnsi="Arial" w:cs="Arial"/>
          <w:color w:val="000000"/>
          <w:szCs w:val="24"/>
        </w:rPr>
        <w:t>имя,</w:t>
      </w:r>
    </w:p>
    <w:p w14:paraId="04DBAE13" w14:textId="39682236" w:rsidR="006468DD" w:rsidRPr="00E15DBE" w:rsidRDefault="006468DD" w:rsidP="00E15DBE">
      <w:pPr>
        <w:pStyle w:val="af"/>
        <w:rPr>
          <w:rFonts w:ascii="Arial" w:hAnsi="Arial" w:cs="Arial"/>
          <w:color w:val="000000"/>
          <w:szCs w:val="24"/>
        </w:rPr>
      </w:pPr>
      <w:r w:rsidRPr="00E15DBE">
        <w:rPr>
          <w:rFonts w:ascii="Arial" w:hAnsi="Arial" w:cs="Arial"/>
          <w:color w:val="000000"/>
          <w:szCs w:val="24"/>
        </w:rPr>
        <w:t>отчество</w:t>
      </w:r>
      <w:r w:rsidR="00FE6D69">
        <w:rPr>
          <w:rFonts w:ascii="Arial" w:hAnsi="Arial" w:cs="Arial"/>
          <w:color w:val="000000"/>
          <w:szCs w:val="24"/>
        </w:rPr>
        <w:t xml:space="preserve"> </w:t>
      </w:r>
      <w:r w:rsidRPr="00E15DBE">
        <w:rPr>
          <w:rFonts w:ascii="Arial" w:hAnsi="Arial" w:cs="Arial"/>
          <w:color w:val="000000"/>
          <w:szCs w:val="24"/>
        </w:rPr>
        <w:t>работника</w:t>
      </w:r>
      <w:r w:rsidR="00FE6D69">
        <w:rPr>
          <w:rFonts w:ascii="Arial" w:hAnsi="Arial" w:cs="Arial"/>
          <w:color w:val="000000"/>
          <w:szCs w:val="24"/>
        </w:rPr>
        <w:t xml:space="preserve"> </w:t>
      </w:r>
      <w:r w:rsidRPr="00E15DBE">
        <w:rPr>
          <w:rFonts w:ascii="Arial" w:hAnsi="Arial" w:cs="Arial"/>
          <w:color w:val="000000"/>
          <w:szCs w:val="24"/>
        </w:rPr>
        <w:t>организации,</w:t>
      </w:r>
      <w:r w:rsidR="00FE6D69">
        <w:rPr>
          <w:rFonts w:ascii="Arial" w:hAnsi="Arial" w:cs="Arial"/>
          <w:color w:val="000000"/>
          <w:szCs w:val="24"/>
        </w:rPr>
        <w:t xml:space="preserve"> </w:t>
      </w:r>
      <w:r w:rsidRPr="00E15DBE">
        <w:rPr>
          <w:rFonts w:ascii="Arial" w:hAnsi="Arial" w:cs="Arial"/>
          <w:color w:val="000000"/>
          <w:szCs w:val="24"/>
        </w:rPr>
        <w:t>выбранной</w:t>
      </w:r>
      <w:r w:rsidR="00FE6D69">
        <w:rPr>
          <w:rFonts w:ascii="Arial" w:hAnsi="Arial" w:cs="Arial"/>
          <w:color w:val="000000"/>
          <w:szCs w:val="24"/>
        </w:rPr>
        <w:t xml:space="preserve"> </w:t>
      </w:r>
      <w:r w:rsidRPr="00E15DBE">
        <w:rPr>
          <w:rFonts w:ascii="Arial" w:hAnsi="Arial" w:cs="Arial"/>
          <w:color w:val="000000"/>
          <w:szCs w:val="24"/>
        </w:rPr>
        <w:t>заявителем,</w:t>
      </w:r>
      <w:r w:rsidR="00FE6D69">
        <w:rPr>
          <w:rFonts w:ascii="Arial" w:hAnsi="Arial" w:cs="Arial"/>
          <w:color w:val="000000"/>
          <w:szCs w:val="24"/>
        </w:rPr>
        <w:t xml:space="preserve"> </w:t>
      </w:r>
      <w:r w:rsidRPr="00E15DBE">
        <w:rPr>
          <w:rFonts w:ascii="Arial" w:hAnsi="Arial" w:cs="Arial"/>
          <w:color w:val="000000"/>
          <w:szCs w:val="24"/>
        </w:rPr>
        <w:t>___________________</w:t>
      </w:r>
    </w:p>
    <w:p w14:paraId="7AB1B3FD" w14:textId="77777777" w:rsidR="006468DD" w:rsidRPr="00E15DBE" w:rsidRDefault="006468DD" w:rsidP="00E15DBE">
      <w:pPr>
        <w:pStyle w:val="af"/>
        <w:rPr>
          <w:rFonts w:ascii="Arial" w:hAnsi="Arial" w:cs="Arial"/>
          <w:color w:val="000000"/>
          <w:szCs w:val="24"/>
        </w:rPr>
      </w:pPr>
      <w:r w:rsidRPr="00E15DBE">
        <w:rPr>
          <w:rFonts w:ascii="Arial" w:hAnsi="Arial" w:cs="Arial"/>
          <w:color w:val="000000"/>
          <w:szCs w:val="24"/>
        </w:rPr>
        <w:t>_________________________________________________________________________</w:t>
      </w:r>
    </w:p>
    <w:p w14:paraId="0E52EDBE" w14:textId="5397F5A9" w:rsidR="006468DD" w:rsidRPr="00E15DBE" w:rsidRDefault="006468DD" w:rsidP="00E15DBE">
      <w:pPr>
        <w:pStyle w:val="af"/>
        <w:rPr>
          <w:rFonts w:ascii="Arial" w:hAnsi="Arial" w:cs="Arial"/>
          <w:color w:val="000000"/>
          <w:szCs w:val="24"/>
        </w:rPr>
      </w:pPr>
      <w:r w:rsidRPr="00E15DBE">
        <w:rPr>
          <w:rFonts w:ascii="Arial" w:hAnsi="Arial" w:cs="Arial"/>
          <w:color w:val="000000"/>
          <w:szCs w:val="24"/>
        </w:rPr>
        <w:t>лица,</w:t>
      </w:r>
      <w:r w:rsidR="00FE6D69">
        <w:rPr>
          <w:rFonts w:ascii="Arial" w:hAnsi="Arial" w:cs="Arial"/>
          <w:color w:val="000000"/>
          <w:szCs w:val="24"/>
        </w:rPr>
        <w:t xml:space="preserve"> </w:t>
      </w:r>
      <w:r w:rsidRPr="00E15DBE">
        <w:rPr>
          <w:rFonts w:ascii="Arial" w:hAnsi="Arial" w:cs="Arial"/>
          <w:color w:val="000000"/>
          <w:szCs w:val="24"/>
        </w:rPr>
        <w:t>которому</w:t>
      </w:r>
      <w:r w:rsidR="00FE6D69">
        <w:rPr>
          <w:rFonts w:ascii="Arial" w:hAnsi="Arial" w:cs="Arial"/>
          <w:color w:val="000000"/>
          <w:szCs w:val="24"/>
        </w:rPr>
        <w:t xml:space="preserve"> </w:t>
      </w:r>
      <w:r w:rsidRPr="00E15DBE">
        <w:rPr>
          <w:rFonts w:ascii="Arial" w:hAnsi="Arial" w:cs="Arial"/>
          <w:color w:val="000000"/>
          <w:szCs w:val="24"/>
        </w:rPr>
        <w:t>выдано</w:t>
      </w:r>
      <w:r w:rsidR="00FE6D69">
        <w:rPr>
          <w:rFonts w:ascii="Arial" w:hAnsi="Arial" w:cs="Arial"/>
          <w:color w:val="000000"/>
          <w:szCs w:val="24"/>
        </w:rPr>
        <w:t xml:space="preserve"> </w:t>
      </w:r>
      <w:r w:rsidRPr="00E15DBE">
        <w:rPr>
          <w:rFonts w:ascii="Arial" w:hAnsi="Arial" w:cs="Arial"/>
          <w:color w:val="000000"/>
          <w:szCs w:val="24"/>
        </w:rPr>
        <w:t>разрешение</w:t>
      </w:r>
      <w:r w:rsidR="00FE6D69">
        <w:rPr>
          <w:rFonts w:ascii="Arial" w:hAnsi="Arial" w:cs="Arial"/>
          <w:color w:val="000000"/>
          <w:szCs w:val="24"/>
        </w:rPr>
        <w:t xml:space="preserve"> </w:t>
      </w:r>
      <w:r w:rsidRPr="00E15DBE">
        <w:rPr>
          <w:rFonts w:ascii="Arial" w:hAnsi="Arial" w:cs="Arial"/>
          <w:color w:val="000000"/>
          <w:szCs w:val="24"/>
        </w:rPr>
        <w:t>на</w:t>
      </w:r>
      <w:r w:rsidR="00FE6D69">
        <w:rPr>
          <w:rFonts w:ascii="Arial" w:hAnsi="Arial" w:cs="Arial"/>
          <w:color w:val="000000"/>
          <w:szCs w:val="24"/>
        </w:rPr>
        <w:t xml:space="preserve"> </w:t>
      </w:r>
      <w:r w:rsidRPr="00E15DBE">
        <w:rPr>
          <w:rFonts w:ascii="Arial" w:hAnsi="Arial" w:cs="Arial"/>
          <w:color w:val="000000"/>
          <w:szCs w:val="24"/>
        </w:rPr>
        <w:t>перезахоронение</w:t>
      </w:r>
      <w:r w:rsidR="00FE6D69">
        <w:rPr>
          <w:rFonts w:ascii="Arial" w:hAnsi="Arial" w:cs="Arial"/>
          <w:color w:val="000000"/>
          <w:szCs w:val="24"/>
        </w:rPr>
        <w:t xml:space="preserve"> </w:t>
      </w:r>
      <w:r w:rsidRPr="00E15DBE">
        <w:rPr>
          <w:rFonts w:ascii="Arial" w:hAnsi="Arial" w:cs="Arial"/>
          <w:color w:val="000000"/>
          <w:szCs w:val="24"/>
        </w:rPr>
        <w:t>(извлечение)</w:t>
      </w:r>
      <w:r w:rsidR="00FE6D69">
        <w:rPr>
          <w:rFonts w:ascii="Arial" w:hAnsi="Arial" w:cs="Arial"/>
          <w:color w:val="000000"/>
          <w:szCs w:val="24"/>
        </w:rPr>
        <w:t xml:space="preserve"> </w:t>
      </w:r>
      <w:r w:rsidRPr="00E15DBE">
        <w:rPr>
          <w:rFonts w:ascii="Arial" w:hAnsi="Arial" w:cs="Arial"/>
          <w:color w:val="000000"/>
          <w:szCs w:val="24"/>
        </w:rPr>
        <w:t>останков</w:t>
      </w:r>
    </w:p>
    <w:p w14:paraId="1E775D2E" w14:textId="43871ACB" w:rsidR="006468DD" w:rsidRPr="00E15DBE" w:rsidRDefault="00FE6D69" w:rsidP="00E15DBE">
      <w:pPr>
        <w:pStyle w:val="af"/>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умершего)</w:t>
      </w:r>
    </w:p>
    <w:p w14:paraId="643E684E" w14:textId="72F639DF" w:rsidR="006468DD" w:rsidRPr="00E15DBE" w:rsidRDefault="00FE6D69" w:rsidP="00E15DBE">
      <w:pPr>
        <w:pStyle w:val="af"/>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Составлен</w:t>
      </w:r>
      <w:r>
        <w:rPr>
          <w:rFonts w:ascii="Arial" w:hAnsi="Arial" w:cs="Arial"/>
          <w:color w:val="000000"/>
          <w:szCs w:val="24"/>
        </w:rPr>
        <w:t xml:space="preserve"> </w:t>
      </w:r>
      <w:r w:rsidR="006468DD" w:rsidRPr="00E15DBE">
        <w:rPr>
          <w:rFonts w:ascii="Arial" w:hAnsi="Arial" w:cs="Arial"/>
          <w:color w:val="000000"/>
          <w:szCs w:val="24"/>
        </w:rPr>
        <w:t>настоящий</w:t>
      </w:r>
      <w:r>
        <w:rPr>
          <w:rFonts w:ascii="Arial" w:hAnsi="Arial" w:cs="Arial"/>
          <w:color w:val="000000"/>
          <w:szCs w:val="24"/>
        </w:rPr>
        <w:t xml:space="preserve"> </w:t>
      </w:r>
      <w:r w:rsidR="006468DD" w:rsidRPr="00E15DBE">
        <w:rPr>
          <w:rFonts w:ascii="Arial" w:hAnsi="Arial" w:cs="Arial"/>
          <w:color w:val="000000"/>
          <w:szCs w:val="24"/>
        </w:rPr>
        <w:t>акт</w:t>
      </w:r>
      <w:r>
        <w:rPr>
          <w:rFonts w:ascii="Arial" w:hAnsi="Arial" w:cs="Arial"/>
          <w:color w:val="000000"/>
          <w:szCs w:val="24"/>
        </w:rPr>
        <w:t xml:space="preserve"> </w:t>
      </w:r>
      <w:r w:rsidR="006468DD" w:rsidRPr="00E15DBE">
        <w:rPr>
          <w:rFonts w:ascii="Arial" w:hAnsi="Arial" w:cs="Arial"/>
          <w:color w:val="000000"/>
          <w:szCs w:val="24"/>
        </w:rPr>
        <w:t>о</w:t>
      </w:r>
      <w:r>
        <w:rPr>
          <w:rFonts w:ascii="Arial" w:hAnsi="Arial" w:cs="Arial"/>
          <w:color w:val="000000"/>
          <w:szCs w:val="24"/>
        </w:rPr>
        <w:t xml:space="preserve"> </w:t>
      </w:r>
      <w:r w:rsidR="006468DD" w:rsidRPr="00E15DBE">
        <w:rPr>
          <w:rFonts w:ascii="Arial" w:hAnsi="Arial" w:cs="Arial"/>
          <w:color w:val="000000"/>
          <w:szCs w:val="24"/>
        </w:rPr>
        <w:t>том,</w:t>
      </w:r>
      <w:r>
        <w:rPr>
          <w:rFonts w:ascii="Arial" w:hAnsi="Arial" w:cs="Arial"/>
          <w:color w:val="000000"/>
          <w:szCs w:val="24"/>
        </w:rPr>
        <w:t xml:space="preserve"> </w:t>
      </w:r>
      <w:r w:rsidR="006468DD" w:rsidRPr="00E15DBE">
        <w:rPr>
          <w:rFonts w:ascii="Arial" w:hAnsi="Arial" w:cs="Arial"/>
          <w:color w:val="000000"/>
          <w:szCs w:val="24"/>
        </w:rPr>
        <w:t>что</w:t>
      </w:r>
      <w:r>
        <w:rPr>
          <w:rFonts w:ascii="Arial" w:hAnsi="Arial" w:cs="Arial"/>
          <w:color w:val="000000"/>
          <w:szCs w:val="24"/>
        </w:rPr>
        <w:t xml:space="preserve"> </w:t>
      </w:r>
      <w:r w:rsidR="006468DD" w:rsidRPr="00E15DBE">
        <w:rPr>
          <w:rFonts w:ascii="Arial" w:hAnsi="Arial" w:cs="Arial"/>
          <w:color w:val="000000"/>
          <w:szCs w:val="24"/>
        </w:rPr>
        <w:t>_________________________________</w:t>
      </w:r>
    </w:p>
    <w:p w14:paraId="493453D3" w14:textId="77777777" w:rsidR="006468DD" w:rsidRPr="00E15DBE" w:rsidRDefault="006468DD" w:rsidP="00E15DBE">
      <w:pPr>
        <w:pStyle w:val="af"/>
        <w:rPr>
          <w:rFonts w:ascii="Arial" w:hAnsi="Arial" w:cs="Arial"/>
          <w:color w:val="000000"/>
          <w:szCs w:val="24"/>
        </w:rPr>
      </w:pPr>
      <w:r w:rsidRPr="00E15DBE">
        <w:rPr>
          <w:rFonts w:ascii="Arial" w:hAnsi="Arial" w:cs="Arial"/>
          <w:color w:val="000000"/>
          <w:szCs w:val="24"/>
        </w:rPr>
        <w:t>_________________________________________________________________________</w:t>
      </w:r>
    </w:p>
    <w:p w14:paraId="7780972C" w14:textId="5DE8504C" w:rsidR="006468DD" w:rsidRPr="00E15DBE" w:rsidRDefault="006468DD" w:rsidP="00E15DBE">
      <w:pPr>
        <w:pStyle w:val="af"/>
        <w:rPr>
          <w:rFonts w:ascii="Arial" w:hAnsi="Arial" w:cs="Arial"/>
          <w:color w:val="000000"/>
          <w:szCs w:val="24"/>
        </w:rPr>
      </w:pPr>
      <w:r w:rsidRPr="00E15DBE">
        <w:rPr>
          <w:rFonts w:ascii="Arial" w:hAnsi="Arial" w:cs="Arial"/>
          <w:color w:val="000000"/>
          <w:szCs w:val="24"/>
        </w:rPr>
        <w:t>на</w:t>
      </w:r>
      <w:r w:rsidR="00FE6D69">
        <w:rPr>
          <w:rFonts w:ascii="Arial" w:hAnsi="Arial" w:cs="Arial"/>
          <w:color w:val="000000"/>
          <w:szCs w:val="24"/>
        </w:rPr>
        <w:t xml:space="preserve"> </w:t>
      </w:r>
      <w:r w:rsidRPr="00E15DBE">
        <w:rPr>
          <w:rFonts w:ascii="Arial" w:hAnsi="Arial" w:cs="Arial"/>
          <w:color w:val="000000"/>
          <w:szCs w:val="24"/>
        </w:rPr>
        <w:t>территории</w:t>
      </w:r>
      <w:r w:rsidR="00FE6D69">
        <w:rPr>
          <w:rFonts w:ascii="Arial" w:hAnsi="Arial" w:cs="Arial"/>
          <w:color w:val="000000"/>
          <w:szCs w:val="24"/>
        </w:rPr>
        <w:t xml:space="preserve"> </w:t>
      </w:r>
      <w:r w:rsidRPr="00E15DBE">
        <w:rPr>
          <w:rFonts w:ascii="Arial" w:hAnsi="Arial" w:cs="Arial"/>
          <w:color w:val="000000"/>
          <w:szCs w:val="24"/>
        </w:rPr>
        <w:t>общественного</w:t>
      </w:r>
      <w:r w:rsidR="00FE6D69">
        <w:rPr>
          <w:rFonts w:ascii="Arial" w:hAnsi="Arial" w:cs="Arial"/>
          <w:color w:val="000000"/>
          <w:szCs w:val="24"/>
        </w:rPr>
        <w:t xml:space="preserve"> </w:t>
      </w:r>
      <w:r w:rsidRPr="00E15DBE">
        <w:rPr>
          <w:rFonts w:ascii="Arial" w:hAnsi="Arial" w:cs="Arial"/>
          <w:color w:val="000000"/>
          <w:szCs w:val="24"/>
        </w:rPr>
        <w:t>кладбища</w:t>
      </w:r>
      <w:r w:rsidR="00FE6D69">
        <w:rPr>
          <w:rFonts w:ascii="Arial" w:hAnsi="Arial" w:cs="Arial"/>
          <w:color w:val="000000"/>
          <w:szCs w:val="24"/>
        </w:rPr>
        <w:t xml:space="preserve"> </w:t>
      </w:r>
      <w:r w:rsidRPr="00E15DBE">
        <w:rPr>
          <w:rFonts w:ascii="Arial" w:hAnsi="Arial" w:cs="Arial"/>
          <w:color w:val="000000"/>
          <w:szCs w:val="24"/>
        </w:rPr>
        <w:t>____________________________________</w:t>
      </w:r>
    </w:p>
    <w:p w14:paraId="1B3464CE" w14:textId="77777777" w:rsidR="006468DD" w:rsidRPr="00E15DBE" w:rsidRDefault="006468DD" w:rsidP="00E15DBE">
      <w:pPr>
        <w:pStyle w:val="af"/>
        <w:rPr>
          <w:rFonts w:ascii="Arial" w:hAnsi="Arial" w:cs="Arial"/>
          <w:color w:val="000000"/>
          <w:szCs w:val="24"/>
        </w:rPr>
      </w:pPr>
      <w:r w:rsidRPr="00E15DBE">
        <w:rPr>
          <w:rFonts w:ascii="Arial" w:hAnsi="Arial" w:cs="Arial"/>
          <w:color w:val="000000"/>
          <w:szCs w:val="24"/>
        </w:rPr>
        <w:t>_________________________________________________________________________</w:t>
      </w:r>
    </w:p>
    <w:p w14:paraId="440BE304" w14:textId="67750940" w:rsidR="006468DD" w:rsidRPr="00E15DBE" w:rsidRDefault="00FE6D69" w:rsidP="00E15DBE">
      <w:pPr>
        <w:pStyle w:val="af"/>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(индекс,</w:t>
      </w:r>
      <w:r>
        <w:rPr>
          <w:rFonts w:ascii="Arial" w:hAnsi="Arial" w:cs="Arial"/>
          <w:color w:val="000000"/>
          <w:szCs w:val="24"/>
        </w:rPr>
        <w:t xml:space="preserve"> </w:t>
      </w:r>
      <w:r w:rsidR="006468DD" w:rsidRPr="00E15DBE">
        <w:rPr>
          <w:rFonts w:ascii="Arial" w:hAnsi="Arial" w:cs="Arial"/>
          <w:color w:val="000000"/>
          <w:szCs w:val="24"/>
        </w:rPr>
        <w:t>страна,</w:t>
      </w:r>
      <w:r>
        <w:rPr>
          <w:rFonts w:ascii="Arial" w:hAnsi="Arial" w:cs="Arial"/>
          <w:color w:val="000000"/>
          <w:szCs w:val="24"/>
        </w:rPr>
        <w:t xml:space="preserve"> </w:t>
      </w:r>
      <w:r w:rsidR="006468DD" w:rsidRPr="00E15DBE">
        <w:rPr>
          <w:rFonts w:ascii="Arial" w:hAnsi="Arial" w:cs="Arial"/>
          <w:color w:val="000000"/>
          <w:szCs w:val="24"/>
        </w:rPr>
        <w:t>субъект</w:t>
      </w:r>
      <w:r>
        <w:rPr>
          <w:rFonts w:ascii="Arial" w:hAnsi="Arial" w:cs="Arial"/>
          <w:color w:val="000000"/>
          <w:szCs w:val="24"/>
        </w:rPr>
        <w:t xml:space="preserve"> </w:t>
      </w:r>
      <w:r w:rsidR="006468DD" w:rsidRPr="00E15DBE">
        <w:rPr>
          <w:rFonts w:ascii="Arial" w:hAnsi="Arial" w:cs="Arial"/>
          <w:color w:val="000000"/>
          <w:szCs w:val="24"/>
        </w:rPr>
        <w:t>РФ,</w:t>
      </w:r>
      <w:r>
        <w:rPr>
          <w:rFonts w:ascii="Arial" w:hAnsi="Arial" w:cs="Arial"/>
          <w:color w:val="000000"/>
          <w:szCs w:val="24"/>
        </w:rPr>
        <w:t xml:space="preserve"> </w:t>
      </w:r>
      <w:r w:rsidR="006468DD" w:rsidRPr="00E15DBE">
        <w:rPr>
          <w:rFonts w:ascii="Arial" w:hAnsi="Arial" w:cs="Arial"/>
          <w:color w:val="000000"/>
          <w:szCs w:val="24"/>
        </w:rPr>
        <w:t>район,</w:t>
      </w:r>
      <w:r>
        <w:rPr>
          <w:rFonts w:ascii="Arial" w:hAnsi="Arial" w:cs="Arial"/>
          <w:color w:val="000000"/>
          <w:szCs w:val="24"/>
        </w:rPr>
        <w:t xml:space="preserve"> </w:t>
      </w:r>
      <w:r w:rsidR="006468DD" w:rsidRPr="00E15DBE">
        <w:rPr>
          <w:rFonts w:ascii="Arial" w:hAnsi="Arial" w:cs="Arial"/>
          <w:color w:val="000000"/>
          <w:szCs w:val="24"/>
        </w:rPr>
        <w:t>(округ),</w:t>
      </w:r>
      <w:r>
        <w:rPr>
          <w:rFonts w:ascii="Arial" w:hAnsi="Arial" w:cs="Arial"/>
          <w:color w:val="000000"/>
          <w:szCs w:val="24"/>
        </w:rPr>
        <w:t xml:space="preserve"> </w:t>
      </w:r>
      <w:r w:rsidR="006468DD" w:rsidRPr="00E15DBE">
        <w:rPr>
          <w:rFonts w:ascii="Arial" w:hAnsi="Arial" w:cs="Arial"/>
          <w:color w:val="000000"/>
          <w:szCs w:val="24"/>
        </w:rPr>
        <w:t>населенный</w:t>
      </w:r>
      <w:r>
        <w:rPr>
          <w:rFonts w:ascii="Arial" w:hAnsi="Arial" w:cs="Arial"/>
          <w:color w:val="000000"/>
          <w:szCs w:val="24"/>
        </w:rPr>
        <w:t xml:space="preserve"> </w:t>
      </w:r>
      <w:r w:rsidR="006468DD" w:rsidRPr="00E15DBE">
        <w:rPr>
          <w:rFonts w:ascii="Arial" w:hAnsi="Arial" w:cs="Arial"/>
          <w:color w:val="000000"/>
          <w:szCs w:val="24"/>
        </w:rPr>
        <w:t>пункт</w:t>
      </w:r>
      <w:r>
        <w:rPr>
          <w:rFonts w:ascii="Arial" w:hAnsi="Arial" w:cs="Arial"/>
          <w:color w:val="000000"/>
          <w:szCs w:val="24"/>
        </w:rPr>
        <w:t xml:space="preserve"> </w:t>
      </w:r>
      <w:r w:rsidR="006468DD" w:rsidRPr="00E15DBE">
        <w:rPr>
          <w:rFonts w:ascii="Arial" w:hAnsi="Arial" w:cs="Arial"/>
          <w:color w:val="000000"/>
          <w:szCs w:val="24"/>
        </w:rPr>
        <w:t>(город,</w:t>
      </w:r>
    </w:p>
    <w:p w14:paraId="1710E26D" w14:textId="3D0056F8" w:rsidR="006468DD" w:rsidRPr="00E15DBE" w:rsidRDefault="00FE6D69" w:rsidP="00E15DBE">
      <w:pPr>
        <w:pStyle w:val="af"/>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село,</w:t>
      </w:r>
      <w:r>
        <w:rPr>
          <w:rFonts w:ascii="Arial" w:hAnsi="Arial" w:cs="Arial"/>
          <w:color w:val="000000"/>
          <w:szCs w:val="24"/>
        </w:rPr>
        <w:t xml:space="preserve"> </w:t>
      </w:r>
      <w:r w:rsidR="006468DD" w:rsidRPr="00E15DBE">
        <w:rPr>
          <w:rFonts w:ascii="Arial" w:hAnsi="Arial" w:cs="Arial"/>
          <w:color w:val="000000"/>
          <w:szCs w:val="24"/>
        </w:rPr>
        <w:t>поселок),</w:t>
      </w:r>
      <w:r>
        <w:rPr>
          <w:rFonts w:ascii="Arial" w:hAnsi="Arial" w:cs="Arial"/>
          <w:color w:val="000000"/>
          <w:szCs w:val="24"/>
        </w:rPr>
        <w:t xml:space="preserve"> </w:t>
      </w:r>
      <w:r w:rsidR="006468DD" w:rsidRPr="00E15DBE">
        <w:rPr>
          <w:rFonts w:ascii="Arial" w:hAnsi="Arial" w:cs="Arial"/>
          <w:color w:val="000000"/>
          <w:szCs w:val="24"/>
        </w:rPr>
        <w:t>наименование,</w:t>
      </w:r>
      <w:r>
        <w:rPr>
          <w:rFonts w:ascii="Arial" w:hAnsi="Arial" w:cs="Arial"/>
          <w:color w:val="000000"/>
          <w:szCs w:val="24"/>
        </w:rPr>
        <w:t xml:space="preserve"> </w:t>
      </w:r>
      <w:r w:rsidR="006468DD" w:rsidRPr="00E15DBE">
        <w:rPr>
          <w:rFonts w:ascii="Arial" w:hAnsi="Arial" w:cs="Arial"/>
          <w:color w:val="000000"/>
          <w:szCs w:val="24"/>
        </w:rPr>
        <w:t>номер</w:t>
      </w:r>
      <w:r>
        <w:rPr>
          <w:rFonts w:ascii="Arial" w:hAnsi="Arial" w:cs="Arial"/>
          <w:color w:val="000000"/>
          <w:szCs w:val="24"/>
        </w:rPr>
        <w:t xml:space="preserve"> </w:t>
      </w:r>
      <w:r w:rsidR="006468DD" w:rsidRPr="00E15DBE">
        <w:rPr>
          <w:rFonts w:ascii="Arial" w:hAnsi="Arial" w:cs="Arial"/>
          <w:color w:val="000000"/>
          <w:szCs w:val="24"/>
        </w:rPr>
        <w:t>сектора</w:t>
      </w:r>
      <w:r>
        <w:rPr>
          <w:rFonts w:ascii="Arial" w:hAnsi="Arial" w:cs="Arial"/>
          <w:color w:val="000000"/>
          <w:szCs w:val="24"/>
        </w:rPr>
        <w:t xml:space="preserve"> </w:t>
      </w:r>
      <w:r w:rsidR="006468DD" w:rsidRPr="00E15DBE">
        <w:rPr>
          <w:rFonts w:ascii="Arial" w:hAnsi="Arial" w:cs="Arial"/>
          <w:color w:val="000000"/>
          <w:szCs w:val="24"/>
        </w:rPr>
        <w:t>кладбища)</w:t>
      </w:r>
    </w:p>
    <w:p w14:paraId="7DCB3E7E" w14:textId="77777777" w:rsidR="006468DD" w:rsidRPr="00E15DBE" w:rsidRDefault="006468DD" w:rsidP="00E15DBE">
      <w:pPr>
        <w:pStyle w:val="af"/>
        <w:rPr>
          <w:rFonts w:ascii="Arial" w:hAnsi="Arial" w:cs="Arial"/>
          <w:color w:val="000000"/>
          <w:szCs w:val="24"/>
        </w:rPr>
      </w:pPr>
      <w:r w:rsidRPr="00E15DBE">
        <w:rPr>
          <w:rFonts w:ascii="Arial" w:hAnsi="Arial" w:cs="Arial"/>
          <w:color w:val="000000"/>
          <w:szCs w:val="24"/>
        </w:rPr>
        <w:t>_________________________________________________________________________</w:t>
      </w:r>
    </w:p>
    <w:p w14:paraId="7929723D" w14:textId="4257EE17" w:rsidR="006468DD" w:rsidRPr="00E15DBE" w:rsidRDefault="006468DD" w:rsidP="00E15DBE">
      <w:pPr>
        <w:pStyle w:val="af"/>
        <w:rPr>
          <w:rFonts w:ascii="Arial" w:hAnsi="Arial" w:cs="Arial"/>
          <w:color w:val="000000"/>
          <w:szCs w:val="24"/>
        </w:rPr>
      </w:pPr>
      <w:r w:rsidRPr="00E15DBE">
        <w:rPr>
          <w:rFonts w:ascii="Arial" w:hAnsi="Arial" w:cs="Arial"/>
          <w:color w:val="000000"/>
          <w:szCs w:val="24"/>
        </w:rPr>
        <w:t>________________</w:t>
      </w:r>
      <w:r w:rsidR="00FE6D69">
        <w:rPr>
          <w:rFonts w:ascii="Arial" w:hAnsi="Arial" w:cs="Arial"/>
          <w:color w:val="000000"/>
          <w:szCs w:val="24"/>
        </w:rPr>
        <w:t xml:space="preserve"> </w:t>
      </w:r>
      <w:r w:rsidRPr="00E15DBE">
        <w:rPr>
          <w:rFonts w:ascii="Arial" w:hAnsi="Arial" w:cs="Arial"/>
          <w:color w:val="000000"/>
          <w:szCs w:val="24"/>
        </w:rPr>
        <w:t>"___"_____________________</w:t>
      </w:r>
      <w:r w:rsidR="00FE6D69">
        <w:rPr>
          <w:rFonts w:ascii="Arial" w:hAnsi="Arial" w:cs="Arial"/>
          <w:color w:val="000000"/>
          <w:szCs w:val="24"/>
        </w:rPr>
        <w:t xml:space="preserve"> </w:t>
      </w:r>
      <w:r w:rsidRPr="00E15DBE">
        <w:rPr>
          <w:rFonts w:ascii="Arial" w:hAnsi="Arial" w:cs="Arial"/>
          <w:color w:val="000000"/>
          <w:szCs w:val="24"/>
        </w:rPr>
        <w:t>г.</w:t>
      </w:r>
      <w:r w:rsidR="00FE6D69">
        <w:rPr>
          <w:rFonts w:ascii="Arial" w:hAnsi="Arial" w:cs="Arial"/>
          <w:color w:val="000000"/>
          <w:szCs w:val="24"/>
        </w:rPr>
        <w:t xml:space="preserve"> </w:t>
      </w:r>
      <w:r w:rsidRPr="00E15DBE">
        <w:rPr>
          <w:rFonts w:ascii="Arial" w:hAnsi="Arial" w:cs="Arial"/>
          <w:color w:val="000000"/>
          <w:szCs w:val="24"/>
        </w:rPr>
        <w:t>в</w:t>
      </w:r>
      <w:r w:rsidR="00FE6D69">
        <w:rPr>
          <w:rFonts w:ascii="Arial" w:hAnsi="Arial" w:cs="Arial"/>
          <w:color w:val="000000"/>
          <w:szCs w:val="24"/>
        </w:rPr>
        <w:t xml:space="preserve"> </w:t>
      </w:r>
      <w:r w:rsidRPr="00E15DBE">
        <w:rPr>
          <w:rFonts w:ascii="Arial" w:hAnsi="Arial" w:cs="Arial"/>
          <w:color w:val="000000"/>
          <w:szCs w:val="24"/>
        </w:rPr>
        <w:t>____</w:t>
      </w:r>
      <w:r w:rsidR="00FE6D69">
        <w:rPr>
          <w:rFonts w:ascii="Arial" w:hAnsi="Arial" w:cs="Arial"/>
          <w:color w:val="000000"/>
          <w:szCs w:val="24"/>
        </w:rPr>
        <w:t xml:space="preserve"> </w:t>
      </w:r>
      <w:r w:rsidRPr="00E15DBE">
        <w:rPr>
          <w:rFonts w:ascii="Arial" w:hAnsi="Arial" w:cs="Arial"/>
          <w:color w:val="000000"/>
          <w:szCs w:val="24"/>
        </w:rPr>
        <w:t>часов</w:t>
      </w:r>
      <w:r w:rsidR="00FE6D69">
        <w:rPr>
          <w:rFonts w:ascii="Arial" w:hAnsi="Arial" w:cs="Arial"/>
          <w:color w:val="000000"/>
          <w:szCs w:val="24"/>
        </w:rPr>
        <w:t xml:space="preserve"> </w:t>
      </w:r>
      <w:r w:rsidRPr="00E15DBE">
        <w:rPr>
          <w:rFonts w:ascii="Arial" w:hAnsi="Arial" w:cs="Arial"/>
          <w:color w:val="000000"/>
          <w:szCs w:val="24"/>
        </w:rPr>
        <w:t>____</w:t>
      </w:r>
      <w:r w:rsidR="00FE6D69">
        <w:rPr>
          <w:rFonts w:ascii="Arial" w:hAnsi="Arial" w:cs="Arial"/>
          <w:color w:val="000000"/>
          <w:szCs w:val="24"/>
        </w:rPr>
        <w:t xml:space="preserve"> </w:t>
      </w:r>
      <w:r w:rsidRPr="00E15DBE">
        <w:rPr>
          <w:rFonts w:ascii="Arial" w:hAnsi="Arial" w:cs="Arial"/>
          <w:color w:val="000000"/>
          <w:szCs w:val="24"/>
        </w:rPr>
        <w:t>минут</w:t>
      </w:r>
      <w:r w:rsidR="00FE6D69">
        <w:rPr>
          <w:rFonts w:ascii="Arial" w:hAnsi="Arial" w:cs="Arial"/>
          <w:color w:val="000000"/>
          <w:szCs w:val="24"/>
        </w:rPr>
        <w:t xml:space="preserve"> </w:t>
      </w:r>
      <w:r w:rsidRPr="00E15DBE">
        <w:rPr>
          <w:rFonts w:ascii="Arial" w:hAnsi="Arial" w:cs="Arial"/>
          <w:color w:val="000000"/>
          <w:szCs w:val="24"/>
        </w:rPr>
        <w:t>на</w:t>
      </w:r>
    </w:p>
    <w:p w14:paraId="461081C6" w14:textId="7911F4D4" w:rsidR="006468DD" w:rsidRPr="00E15DBE" w:rsidRDefault="006468DD" w:rsidP="00E15DBE">
      <w:pPr>
        <w:pStyle w:val="af"/>
        <w:rPr>
          <w:rFonts w:ascii="Arial" w:hAnsi="Arial" w:cs="Arial"/>
          <w:color w:val="000000"/>
          <w:szCs w:val="24"/>
        </w:rPr>
      </w:pPr>
      <w:r w:rsidRPr="00E15DBE">
        <w:rPr>
          <w:rFonts w:ascii="Arial" w:hAnsi="Arial" w:cs="Arial"/>
          <w:color w:val="000000"/>
          <w:szCs w:val="24"/>
        </w:rPr>
        <w:t>основании</w:t>
      </w:r>
      <w:r w:rsidR="00FE6D69">
        <w:rPr>
          <w:rFonts w:ascii="Arial" w:hAnsi="Arial" w:cs="Arial"/>
          <w:color w:val="000000"/>
          <w:szCs w:val="24"/>
        </w:rPr>
        <w:t xml:space="preserve"> </w:t>
      </w:r>
      <w:r w:rsidRPr="00E15DBE">
        <w:rPr>
          <w:rFonts w:ascii="Arial" w:hAnsi="Arial" w:cs="Arial"/>
          <w:color w:val="000000"/>
          <w:szCs w:val="24"/>
        </w:rPr>
        <w:t>Разрешения</w:t>
      </w:r>
      <w:r w:rsidR="00FE6D69">
        <w:rPr>
          <w:rFonts w:ascii="Arial" w:hAnsi="Arial" w:cs="Arial"/>
          <w:color w:val="000000"/>
          <w:szCs w:val="24"/>
        </w:rPr>
        <w:t xml:space="preserve"> </w:t>
      </w:r>
      <w:r w:rsidRPr="00E15DBE">
        <w:rPr>
          <w:rFonts w:ascii="Arial" w:hAnsi="Arial" w:cs="Arial"/>
          <w:color w:val="000000"/>
          <w:szCs w:val="24"/>
        </w:rPr>
        <w:t>на</w:t>
      </w:r>
      <w:r w:rsidR="00FE6D69">
        <w:rPr>
          <w:rFonts w:ascii="Arial" w:hAnsi="Arial" w:cs="Arial"/>
          <w:color w:val="000000"/>
          <w:szCs w:val="24"/>
        </w:rPr>
        <w:t xml:space="preserve"> </w:t>
      </w:r>
      <w:r w:rsidRPr="00E15DBE">
        <w:rPr>
          <w:rFonts w:ascii="Arial" w:hAnsi="Arial" w:cs="Arial"/>
          <w:color w:val="000000"/>
          <w:szCs w:val="24"/>
        </w:rPr>
        <w:t>перезахоронение</w:t>
      </w:r>
      <w:r w:rsidR="00FE6D69">
        <w:rPr>
          <w:rFonts w:ascii="Arial" w:hAnsi="Arial" w:cs="Arial"/>
          <w:color w:val="000000"/>
          <w:szCs w:val="24"/>
        </w:rPr>
        <w:t xml:space="preserve"> </w:t>
      </w:r>
      <w:r w:rsidRPr="00E15DBE">
        <w:rPr>
          <w:rFonts w:ascii="Arial" w:hAnsi="Arial" w:cs="Arial"/>
          <w:color w:val="000000"/>
          <w:szCs w:val="24"/>
        </w:rPr>
        <w:t>(извлечение)</w:t>
      </w:r>
      <w:r w:rsidR="00FE6D69">
        <w:rPr>
          <w:rFonts w:ascii="Arial" w:hAnsi="Arial" w:cs="Arial"/>
          <w:color w:val="000000"/>
          <w:szCs w:val="24"/>
        </w:rPr>
        <w:t xml:space="preserve"> </w:t>
      </w:r>
      <w:r w:rsidRPr="00E15DBE">
        <w:rPr>
          <w:rFonts w:ascii="Arial" w:hAnsi="Arial" w:cs="Arial"/>
          <w:color w:val="000000"/>
          <w:szCs w:val="24"/>
        </w:rPr>
        <w:t>останков</w:t>
      </w:r>
      <w:r w:rsidR="00FE6D69">
        <w:rPr>
          <w:rFonts w:ascii="Arial" w:hAnsi="Arial" w:cs="Arial"/>
          <w:color w:val="000000"/>
          <w:szCs w:val="24"/>
        </w:rPr>
        <w:t xml:space="preserve"> </w:t>
      </w:r>
      <w:r w:rsidRPr="00E15DBE">
        <w:rPr>
          <w:rFonts w:ascii="Arial" w:hAnsi="Arial" w:cs="Arial"/>
          <w:color w:val="000000"/>
          <w:szCs w:val="24"/>
        </w:rPr>
        <w:t>умершего</w:t>
      </w:r>
      <w:r w:rsidR="00FE6D69">
        <w:rPr>
          <w:rFonts w:ascii="Arial" w:hAnsi="Arial" w:cs="Arial"/>
          <w:color w:val="000000"/>
          <w:szCs w:val="24"/>
        </w:rPr>
        <w:t xml:space="preserve"> </w:t>
      </w:r>
      <w:r w:rsidRPr="00E15DBE">
        <w:rPr>
          <w:rFonts w:ascii="Arial" w:hAnsi="Arial" w:cs="Arial"/>
          <w:color w:val="000000"/>
          <w:szCs w:val="24"/>
        </w:rPr>
        <w:t>от</w:t>
      </w:r>
    </w:p>
    <w:p w14:paraId="024F6D43" w14:textId="01A8BD41" w:rsidR="006468DD" w:rsidRPr="00E15DBE" w:rsidRDefault="006468DD" w:rsidP="00E15DBE">
      <w:pPr>
        <w:pStyle w:val="af"/>
        <w:rPr>
          <w:rFonts w:ascii="Arial" w:hAnsi="Arial" w:cs="Arial"/>
          <w:color w:val="000000"/>
          <w:szCs w:val="24"/>
        </w:rPr>
      </w:pPr>
      <w:r w:rsidRPr="00E15DBE">
        <w:rPr>
          <w:rFonts w:ascii="Arial" w:hAnsi="Arial" w:cs="Arial"/>
          <w:color w:val="000000"/>
          <w:szCs w:val="24"/>
        </w:rPr>
        <w:t>"___"_______________</w:t>
      </w:r>
      <w:r w:rsidR="00FE6D69">
        <w:rPr>
          <w:rFonts w:ascii="Arial" w:hAnsi="Arial" w:cs="Arial"/>
          <w:color w:val="000000"/>
          <w:szCs w:val="24"/>
        </w:rPr>
        <w:t xml:space="preserve"> </w:t>
      </w:r>
      <w:r w:rsidRPr="00E15DBE">
        <w:rPr>
          <w:rFonts w:ascii="Arial" w:hAnsi="Arial" w:cs="Arial"/>
          <w:color w:val="000000"/>
          <w:szCs w:val="24"/>
        </w:rPr>
        <w:t>г.</w:t>
      </w:r>
      <w:r w:rsidR="00FE6D69">
        <w:rPr>
          <w:rFonts w:ascii="Arial" w:hAnsi="Arial" w:cs="Arial"/>
          <w:color w:val="000000"/>
          <w:szCs w:val="24"/>
        </w:rPr>
        <w:t xml:space="preserve"> </w:t>
      </w:r>
      <w:r w:rsidRPr="00E15DBE">
        <w:rPr>
          <w:rFonts w:ascii="Arial" w:hAnsi="Arial" w:cs="Arial"/>
          <w:color w:val="000000"/>
          <w:szCs w:val="24"/>
        </w:rPr>
        <w:t>N</w:t>
      </w:r>
      <w:r w:rsidR="00FE6D69">
        <w:rPr>
          <w:rFonts w:ascii="Arial" w:hAnsi="Arial" w:cs="Arial"/>
          <w:color w:val="000000"/>
          <w:szCs w:val="24"/>
        </w:rPr>
        <w:t xml:space="preserve"> </w:t>
      </w:r>
      <w:r w:rsidRPr="00E15DBE">
        <w:rPr>
          <w:rFonts w:ascii="Arial" w:hAnsi="Arial" w:cs="Arial"/>
          <w:color w:val="000000"/>
          <w:szCs w:val="24"/>
        </w:rPr>
        <w:t>______</w:t>
      </w:r>
      <w:r w:rsidR="00FE6D69">
        <w:rPr>
          <w:rFonts w:ascii="Arial" w:hAnsi="Arial" w:cs="Arial"/>
          <w:color w:val="000000"/>
          <w:szCs w:val="24"/>
        </w:rPr>
        <w:t xml:space="preserve"> </w:t>
      </w:r>
      <w:r w:rsidRPr="00E15DBE">
        <w:rPr>
          <w:rFonts w:ascii="Arial" w:hAnsi="Arial" w:cs="Arial"/>
          <w:color w:val="000000"/>
          <w:szCs w:val="24"/>
        </w:rPr>
        <w:t>произведено</w:t>
      </w:r>
      <w:r w:rsidR="00FE6D69">
        <w:rPr>
          <w:rFonts w:ascii="Arial" w:hAnsi="Arial" w:cs="Arial"/>
          <w:color w:val="000000"/>
          <w:szCs w:val="24"/>
        </w:rPr>
        <w:t xml:space="preserve"> </w:t>
      </w:r>
      <w:r w:rsidRPr="00E15DBE">
        <w:rPr>
          <w:rFonts w:ascii="Arial" w:hAnsi="Arial" w:cs="Arial"/>
          <w:color w:val="000000"/>
          <w:szCs w:val="24"/>
        </w:rPr>
        <w:t>извлечение</w:t>
      </w:r>
      <w:r w:rsidR="00FE6D69">
        <w:rPr>
          <w:rFonts w:ascii="Arial" w:hAnsi="Arial" w:cs="Arial"/>
          <w:color w:val="000000"/>
          <w:szCs w:val="24"/>
        </w:rPr>
        <w:t xml:space="preserve"> </w:t>
      </w:r>
      <w:r w:rsidRPr="00E15DBE">
        <w:rPr>
          <w:rFonts w:ascii="Arial" w:hAnsi="Arial" w:cs="Arial"/>
          <w:color w:val="000000"/>
          <w:szCs w:val="24"/>
        </w:rPr>
        <w:t>останков</w:t>
      </w:r>
      <w:r w:rsidR="00FE6D69">
        <w:rPr>
          <w:rFonts w:ascii="Arial" w:hAnsi="Arial" w:cs="Arial"/>
          <w:color w:val="000000"/>
          <w:szCs w:val="24"/>
        </w:rPr>
        <w:t xml:space="preserve"> </w:t>
      </w:r>
      <w:r w:rsidRPr="00E15DBE">
        <w:rPr>
          <w:rFonts w:ascii="Arial" w:hAnsi="Arial" w:cs="Arial"/>
          <w:color w:val="000000"/>
          <w:szCs w:val="24"/>
        </w:rPr>
        <w:t>умершего</w:t>
      </w:r>
    </w:p>
    <w:p w14:paraId="3C1F5F22" w14:textId="77777777" w:rsidR="006468DD" w:rsidRPr="00E15DBE" w:rsidRDefault="006468DD" w:rsidP="00E15DBE">
      <w:pPr>
        <w:pStyle w:val="af"/>
        <w:rPr>
          <w:rFonts w:ascii="Arial" w:hAnsi="Arial" w:cs="Arial"/>
          <w:color w:val="000000"/>
          <w:szCs w:val="24"/>
        </w:rPr>
      </w:pPr>
      <w:r w:rsidRPr="00E15DBE">
        <w:rPr>
          <w:rFonts w:ascii="Arial" w:hAnsi="Arial" w:cs="Arial"/>
          <w:color w:val="000000"/>
          <w:szCs w:val="24"/>
        </w:rPr>
        <w:t>_________________________________________________________________________</w:t>
      </w:r>
    </w:p>
    <w:p w14:paraId="1A91733F" w14:textId="4B9449C0" w:rsidR="006468DD" w:rsidRPr="00E15DBE" w:rsidRDefault="00FE6D69" w:rsidP="00E15DBE">
      <w:pPr>
        <w:pStyle w:val="af"/>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(фамилия,</w:t>
      </w:r>
      <w:r>
        <w:rPr>
          <w:rFonts w:ascii="Arial" w:hAnsi="Arial" w:cs="Arial"/>
          <w:color w:val="000000"/>
          <w:szCs w:val="24"/>
        </w:rPr>
        <w:t xml:space="preserve"> </w:t>
      </w:r>
      <w:r w:rsidR="006468DD" w:rsidRPr="00E15DBE">
        <w:rPr>
          <w:rFonts w:ascii="Arial" w:hAnsi="Arial" w:cs="Arial"/>
          <w:color w:val="000000"/>
          <w:szCs w:val="24"/>
        </w:rPr>
        <w:t>имя,</w:t>
      </w:r>
      <w:r>
        <w:rPr>
          <w:rFonts w:ascii="Arial" w:hAnsi="Arial" w:cs="Arial"/>
          <w:color w:val="000000"/>
          <w:szCs w:val="24"/>
        </w:rPr>
        <w:t xml:space="preserve"> </w:t>
      </w:r>
      <w:r w:rsidR="006468DD" w:rsidRPr="00E15DBE">
        <w:rPr>
          <w:rFonts w:ascii="Arial" w:hAnsi="Arial" w:cs="Arial"/>
          <w:color w:val="000000"/>
          <w:szCs w:val="24"/>
        </w:rPr>
        <w:t>отчество</w:t>
      </w:r>
      <w:r>
        <w:rPr>
          <w:rFonts w:ascii="Arial" w:hAnsi="Arial" w:cs="Arial"/>
          <w:color w:val="000000"/>
          <w:szCs w:val="24"/>
        </w:rPr>
        <w:t xml:space="preserve"> </w:t>
      </w:r>
      <w:r w:rsidR="006468DD" w:rsidRPr="00E15DBE">
        <w:rPr>
          <w:rFonts w:ascii="Arial" w:hAnsi="Arial" w:cs="Arial"/>
          <w:color w:val="000000"/>
          <w:szCs w:val="24"/>
        </w:rPr>
        <w:t>(последнее</w:t>
      </w:r>
      <w:r>
        <w:rPr>
          <w:rFonts w:ascii="Arial" w:hAnsi="Arial" w:cs="Arial"/>
          <w:color w:val="000000"/>
          <w:szCs w:val="24"/>
        </w:rPr>
        <w:t xml:space="preserve"> </w:t>
      </w:r>
      <w:r w:rsidR="006468DD" w:rsidRPr="00E15DBE">
        <w:rPr>
          <w:rFonts w:ascii="Arial" w:hAnsi="Arial" w:cs="Arial"/>
          <w:color w:val="000000"/>
          <w:szCs w:val="24"/>
        </w:rPr>
        <w:t>-</w:t>
      </w:r>
      <w:r>
        <w:rPr>
          <w:rFonts w:ascii="Arial" w:hAnsi="Arial" w:cs="Arial"/>
          <w:color w:val="000000"/>
          <w:szCs w:val="24"/>
        </w:rPr>
        <w:t xml:space="preserve"> </w:t>
      </w:r>
      <w:r w:rsidR="006468DD" w:rsidRPr="00E15DBE">
        <w:rPr>
          <w:rFonts w:ascii="Arial" w:hAnsi="Arial" w:cs="Arial"/>
          <w:color w:val="000000"/>
          <w:szCs w:val="24"/>
        </w:rPr>
        <w:t>при</w:t>
      </w:r>
      <w:r>
        <w:rPr>
          <w:rFonts w:ascii="Arial" w:hAnsi="Arial" w:cs="Arial"/>
          <w:color w:val="000000"/>
          <w:szCs w:val="24"/>
        </w:rPr>
        <w:t xml:space="preserve"> </w:t>
      </w:r>
      <w:r w:rsidR="006468DD" w:rsidRPr="00E15DBE">
        <w:rPr>
          <w:rFonts w:ascii="Arial" w:hAnsi="Arial" w:cs="Arial"/>
          <w:color w:val="000000"/>
          <w:szCs w:val="24"/>
        </w:rPr>
        <w:t>наличии)</w:t>
      </w:r>
    </w:p>
    <w:p w14:paraId="58FF04D6" w14:textId="2145C88E" w:rsidR="006468DD" w:rsidRPr="00E15DBE" w:rsidRDefault="00FE6D69" w:rsidP="00E15DBE">
      <w:pPr>
        <w:pStyle w:val="af"/>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С</w:t>
      </w:r>
      <w:r>
        <w:rPr>
          <w:rFonts w:ascii="Arial" w:hAnsi="Arial" w:cs="Arial"/>
          <w:color w:val="000000"/>
          <w:szCs w:val="24"/>
        </w:rPr>
        <w:t xml:space="preserve"> </w:t>
      </w:r>
      <w:r w:rsidR="006468DD" w:rsidRPr="00E15DBE">
        <w:rPr>
          <w:rFonts w:ascii="Arial" w:hAnsi="Arial" w:cs="Arial"/>
          <w:color w:val="000000"/>
          <w:szCs w:val="24"/>
        </w:rPr>
        <w:t>целью</w:t>
      </w:r>
      <w:r>
        <w:rPr>
          <w:rFonts w:ascii="Arial" w:hAnsi="Arial" w:cs="Arial"/>
          <w:color w:val="000000"/>
          <w:szCs w:val="24"/>
        </w:rPr>
        <w:t xml:space="preserve"> </w:t>
      </w:r>
      <w:r w:rsidR="006468DD" w:rsidRPr="00E15DBE">
        <w:rPr>
          <w:rFonts w:ascii="Arial" w:hAnsi="Arial" w:cs="Arial"/>
          <w:color w:val="000000"/>
          <w:szCs w:val="24"/>
        </w:rPr>
        <w:t>их</w:t>
      </w:r>
      <w:r>
        <w:rPr>
          <w:rFonts w:ascii="Arial" w:hAnsi="Arial" w:cs="Arial"/>
          <w:color w:val="000000"/>
          <w:szCs w:val="24"/>
        </w:rPr>
        <w:t xml:space="preserve"> </w:t>
      </w:r>
      <w:r w:rsidR="006468DD" w:rsidRPr="00E15DBE">
        <w:rPr>
          <w:rFonts w:ascii="Arial" w:hAnsi="Arial" w:cs="Arial"/>
          <w:color w:val="000000"/>
          <w:szCs w:val="24"/>
        </w:rPr>
        <w:t>перезахоронения</w:t>
      </w:r>
      <w:r>
        <w:rPr>
          <w:rFonts w:ascii="Arial" w:hAnsi="Arial" w:cs="Arial"/>
          <w:color w:val="000000"/>
          <w:szCs w:val="24"/>
        </w:rPr>
        <w:t xml:space="preserve"> </w:t>
      </w:r>
      <w:r w:rsidR="006468DD" w:rsidRPr="00E15DBE">
        <w:rPr>
          <w:rFonts w:ascii="Arial" w:hAnsi="Arial" w:cs="Arial"/>
          <w:color w:val="000000"/>
          <w:szCs w:val="24"/>
        </w:rPr>
        <w:t>_________________________________________</w:t>
      </w:r>
    </w:p>
    <w:p w14:paraId="4A69747C" w14:textId="7EC0C634" w:rsidR="006468DD" w:rsidRPr="00E15DBE" w:rsidRDefault="00FE6D69" w:rsidP="00E15DBE">
      <w:pPr>
        <w:pStyle w:val="af"/>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(индекс,</w:t>
      </w:r>
      <w:r>
        <w:rPr>
          <w:rFonts w:ascii="Arial" w:hAnsi="Arial" w:cs="Arial"/>
          <w:color w:val="000000"/>
          <w:szCs w:val="24"/>
        </w:rPr>
        <w:t xml:space="preserve"> </w:t>
      </w:r>
      <w:r w:rsidR="006468DD" w:rsidRPr="00E15DBE">
        <w:rPr>
          <w:rFonts w:ascii="Arial" w:hAnsi="Arial" w:cs="Arial"/>
          <w:color w:val="000000"/>
          <w:szCs w:val="24"/>
        </w:rPr>
        <w:t>страна,</w:t>
      </w:r>
      <w:r>
        <w:rPr>
          <w:rFonts w:ascii="Arial" w:hAnsi="Arial" w:cs="Arial"/>
          <w:color w:val="000000"/>
          <w:szCs w:val="24"/>
        </w:rPr>
        <w:t xml:space="preserve"> </w:t>
      </w:r>
      <w:r w:rsidR="006468DD" w:rsidRPr="00E15DBE">
        <w:rPr>
          <w:rFonts w:ascii="Arial" w:hAnsi="Arial" w:cs="Arial"/>
          <w:color w:val="000000"/>
          <w:szCs w:val="24"/>
        </w:rPr>
        <w:t>субъект</w:t>
      </w:r>
      <w:r>
        <w:rPr>
          <w:rFonts w:ascii="Arial" w:hAnsi="Arial" w:cs="Arial"/>
          <w:color w:val="000000"/>
          <w:szCs w:val="24"/>
        </w:rPr>
        <w:t xml:space="preserve"> </w:t>
      </w:r>
      <w:r w:rsidR="006468DD" w:rsidRPr="00E15DBE">
        <w:rPr>
          <w:rFonts w:ascii="Arial" w:hAnsi="Arial" w:cs="Arial"/>
          <w:color w:val="000000"/>
          <w:szCs w:val="24"/>
        </w:rPr>
        <w:t>РФ,</w:t>
      </w:r>
      <w:r>
        <w:rPr>
          <w:rFonts w:ascii="Arial" w:hAnsi="Arial" w:cs="Arial"/>
          <w:color w:val="000000"/>
          <w:szCs w:val="24"/>
        </w:rPr>
        <w:t xml:space="preserve"> </w:t>
      </w:r>
      <w:r w:rsidR="006468DD" w:rsidRPr="00E15DBE">
        <w:rPr>
          <w:rFonts w:ascii="Arial" w:hAnsi="Arial" w:cs="Arial"/>
          <w:color w:val="000000"/>
          <w:szCs w:val="24"/>
        </w:rPr>
        <w:t>район,</w:t>
      </w:r>
      <w:r>
        <w:rPr>
          <w:rFonts w:ascii="Arial" w:hAnsi="Arial" w:cs="Arial"/>
          <w:color w:val="000000"/>
          <w:szCs w:val="24"/>
        </w:rPr>
        <w:t xml:space="preserve"> </w:t>
      </w:r>
      <w:r w:rsidR="006468DD" w:rsidRPr="00E15DBE">
        <w:rPr>
          <w:rFonts w:ascii="Arial" w:hAnsi="Arial" w:cs="Arial"/>
          <w:color w:val="000000"/>
          <w:szCs w:val="24"/>
        </w:rPr>
        <w:t>(округ),</w:t>
      </w:r>
    </w:p>
    <w:p w14:paraId="4AA6A4B8" w14:textId="31DDA465" w:rsidR="006468DD" w:rsidRPr="00E15DBE" w:rsidRDefault="00FE6D69" w:rsidP="00E15DBE">
      <w:pPr>
        <w:pStyle w:val="af"/>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населенный</w:t>
      </w:r>
      <w:r>
        <w:rPr>
          <w:rFonts w:ascii="Arial" w:hAnsi="Arial" w:cs="Arial"/>
          <w:color w:val="000000"/>
          <w:szCs w:val="24"/>
        </w:rPr>
        <w:t xml:space="preserve"> </w:t>
      </w:r>
      <w:r w:rsidR="006468DD" w:rsidRPr="00E15DBE">
        <w:rPr>
          <w:rFonts w:ascii="Arial" w:hAnsi="Arial" w:cs="Arial"/>
          <w:color w:val="000000"/>
          <w:szCs w:val="24"/>
        </w:rPr>
        <w:t>пункт</w:t>
      </w:r>
      <w:r>
        <w:rPr>
          <w:rFonts w:ascii="Arial" w:hAnsi="Arial" w:cs="Arial"/>
          <w:color w:val="000000"/>
          <w:szCs w:val="24"/>
        </w:rPr>
        <w:t xml:space="preserve"> </w:t>
      </w:r>
      <w:r w:rsidR="006468DD" w:rsidRPr="00E15DBE">
        <w:rPr>
          <w:rFonts w:ascii="Arial" w:hAnsi="Arial" w:cs="Arial"/>
          <w:color w:val="000000"/>
          <w:szCs w:val="24"/>
        </w:rPr>
        <w:t>(город,</w:t>
      </w:r>
      <w:r>
        <w:rPr>
          <w:rFonts w:ascii="Arial" w:hAnsi="Arial" w:cs="Arial"/>
          <w:color w:val="000000"/>
          <w:szCs w:val="24"/>
        </w:rPr>
        <w:t xml:space="preserve"> </w:t>
      </w:r>
      <w:r w:rsidR="006468DD" w:rsidRPr="00E15DBE">
        <w:rPr>
          <w:rFonts w:ascii="Arial" w:hAnsi="Arial" w:cs="Arial"/>
          <w:color w:val="000000"/>
          <w:szCs w:val="24"/>
        </w:rPr>
        <w:t>село,</w:t>
      </w:r>
      <w:r>
        <w:rPr>
          <w:rFonts w:ascii="Arial" w:hAnsi="Arial" w:cs="Arial"/>
          <w:color w:val="000000"/>
          <w:szCs w:val="24"/>
        </w:rPr>
        <w:t xml:space="preserve"> </w:t>
      </w:r>
      <w:r w:rsidR="006468DD" w:rsidRPr="00E15DBE">
        <w:rPr>
          <w:rFonts w:ascii="Arial" w:hAnsi="Arial" w:cs="Arial"/>
          <w:color w:val="000000"/>
          <w:szCs w:val="24"/>
        </w:rPr>
        <w:t>поселок),</w:t>
      </w:r>
    </w:p>
    <w:p w14:paraId="760A015B" w14:textId="77777777" w:rsidR="006468DD" w:rsidRPr="00E15DBE" w:rsidRDefault="006468DD" w:rsidP="00E15DBE">
      <w:pPr>
        <w:pStyle w:val="af"/>
        <w:rPr>
          <w:rFonts w:ascii="Arial" w:hAnsi="Arial" w:cs="Arial"/>
          <w:color w:val="000000"/>
          <w:szCs w:val="24"/>
        </w:rPr>
      </w:pPr>
      <w:r w:rsidRPr="00E15DBE">
        <w:rPr>
          <w:rFonts w:ascii="Arial" w:hAnsi="Arial" w:cs="Arial"/>
          <w:color w:val="000000"/>
          <w:szCs w:val="24"/>
        </w:rPr>
        <w:t>_________________________________________________________________________</w:t>
      </w:r>
    </w:p>
    <w:p w14:paraId="78E2EA14" w14:textId="268FC0A3" w:rsidR="006468DD" w:rsidRPr="00E15DBE" w:rsidRDefault="00FE6D69" w:rsidP="00E15DBE">
      <w:pPr>
        <w:pStyle w:val="af"/>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наименование,</w:t>
      </w:r>
      <w:r>
        <w:rPr>
          <w:rFonts w:ascii="Arial" w:hAnsi="Arial" w:cs="Arial"/>
          <w:color w:val="000000"/>
          <w:szCs w:val="24"/>
        </w:rPr>
        <w:t xml:space="preserve"> </w:t>
      </w:r>
      <w:r w:rsidR="006468DD" w:rsidRPr="00E15DBE">
        <w:rPr>
          <w:rFonts w:ascii="Arial" w:hAnsi="Arial" w:cs="Arial"/>
          <w:color w:val="000000"/>
          <w:szCs w:val="24"/>
        </w:rPr>
        <w:t>номер</w:t>
      </w:r>
      <w:r>
        <w:rPr>
          <w:rFonts w:ascii="Arial" w:hAnsi="Arial" w:cs="Arial"/>
          <w:color w:val="000000"/>
          <w:szCs w:val="24"/>
        </w:rPr>
        <w:t xml:space="preserve"> </w:t>
      </w:r>
      <w:r w:rsidR="006468DD" w:rsidRPr="00E15DBE">
        <w:rPr>
          <w:rFonts w:ascii="Arial" w:hAnsi="Arial" w:cs="Arial"/>
          <w:color w:val="000000"/>
          <w:szCs w:val="24"/>
        </w:rPr>
        <w:t>сектора</w:t>
      </w:r>
      <w:r>
        <w:rPr>
          <w:rFonts w:ascii="Arial" w:hAnsi="Arial" w:cs="Arial"/>
          <w:color w:val="000000"/>
          <w:szCs w:val="24"/>
        </w:rPr>
        <w:t xml:space="preserve"> </w:t>
      </w:r>
      <w:r w:rsidR="006468DD" w:rsidRPr="00E15DBE">
        <w:rPr>
          <w:rFonts w:ascii="Arial" w:hAnsi="Arial" w:cs="Arial"/>
          <w:color w:val="000000"/>
          <w:szCs w:val="24"/>
        </w:rPr>
        <w:t>кладбища)</w:t>
      </w:r>
    </w:p>
    <w:p w14:paraId="343B025E" w14:textId="107F035B" w:rsidR="006468DD" w:rsidRPr="00E15DBE" w:rsidRDefault="006468DD" w:rsidP="00E15DBE">
      <w:pPr>
        <w:spacing w:after="0" w:line="240" w:lineRule="auto"/>
        <w:rPr>
          <w:rFonts w:ascii="Arial" w:hAnsi="Arial" w:cs="Arial"/>
          <w:color w:val="000000"/>
          <w:sz w:val="20"/>
          <w:szCs w:val="24"/>
        </w:rPr>
      </w:pPr>
      <w:r w:rsidRPr="00E15DBE">
        <w:rPr>
          <w:rFonts w:ascii="Arial" w:hAnsi="Arial" w:cs="Arial"/>
          <w:color w:val="000000"/>
          <w:sz w:val="20"/>
          <w:szCs w:val="24"/>
        </w:rPr>
        <w:t>Останки</w:t>
      </w:r>
      <w:r w:rsidR="00FE6D69">
        <w:rPr>
          <w:rFonts w:ascii="Arial" w:hAnsi="Arial" w:cs="Arial"/>
          <w:color w:val="000000"/>
          <w:sz w:val="20"/>
          <w:szCs w:val="24"/>
        </w:rPr>
        <w:t xml:space="preserve"> </w:t>
      </w:r>
      <w:r w:rsidRPr="00E15DBE">
        <w:rPr>
          <w:rFonts w:ascii="Arial" w:hAnsi="Arial" w:cs="Arial"/>
          <w:color w:val="000000"/>
          <w:sz w:val="20"/>
          <w:szCs w:val="24"/>
        </w:rPr>
        <w:t>извлечены,</w:t>
      </w:r>
      <w:r w:rsidR="00FE6D69">
        <w:rPr>
          <w:rFonts w:ascii="Arial" w:hAnsi="Arial" w:cs="Arial"/>
          <w:color w:val="000000"/>
          <w:sz w:val="20"/>
          <w:szCs w:val="24"/>
        </w:rPr>
        <w:t xml:space="preserve"> </w:t>
      </w:r>
      <w:r w:rsidRPr="00E15DBE">
        <w:rPr>
          <w:rFonts w:ascii="Arial" w:hAnsi="Arial" w:cs="Arial"/>
          <w:color w:val="000000"/>
          <w:sz w:val="20"/>
          <w:szCs w:val="24"/>
        </w:rPr>
        <w:t>могила</w:t>
      </w:r>
      <w:r w:rsidR="00FE6D69">
        <w:rPr>
          <w:rFonts w:ascii="Arial" w:hAnsi="Arial" w:cs="Arial"/>
          <w:color w:val="000000"/>
          <w:sz w:val="20"/>
          <w:szCs w:val="24"/>
        </w:rPr>
        <w:t xml:space="preserve"> </w:t>
      </w:r>
      <w:r w:rsidRPr="00E15DBE">
        <w:rPr>
          <w:rFonts w:ascii="Arial" w:hAnsi="Arial" w:cs="Arial"/>
          <w:color w:val="000000"/>
          <w:sz w:val="20"/>
          <w:szCs w:val="24"/>
        </w:rPr>
        <w:t>обработана</w:t>
      </w:r>
      <w:r w:rsidR="00FE6D69">
        <w:rPr>
          <w:rFonts w:ascii="Arial" w:hAnsi="Arial" w:cs="Arial"/>
          <w:color w:val="000000"/>
          <w:sz w:val="20"/>
          <w:szCs w:val="24"/>
        </w:rPr>
        <w:t xml:space="preserve"> </w:t>
      </w:r>
      <w:r w:rsidRPr="00E15DBE">
        <w:rPr>
          <w:rFonts w:ascii="Arial" w:hAnsi="Arial" w:cs="Arial"/>
          <w:color w:val="000000"/>
          <w:sz w:val="20"/>
          <w:szCs w:val="24"/>
        </w:rPr>
        <w:t>специальными</w:t>
      </w:r>
      <w:r w:rsidR="00FE6D69">
        <w:rPr>
          <w:rFonts w:ascii="Arial" w:hAnsi="Arial" w:cs="Arial"/>
          <w:color w:val="000000"/>
          <w:sz w:val="20"/>
          <w:szCs w:val="24"/>
        </w:rPr>
        <w:t xml:space="preserve"> </w:t>
      </w:r>
      <w:r w:rsidRPr="00E15DBE">
        <w:rPr>
          <w:rFonts w:ascii="Arial" w:hAnsi="Arial" w:cs="Arial"/>
          <w:color w:val="000000"/>
          <w:sz w:val="20"/>
          <w:szCs w:val="24"/>
        </w:rPr>
        <w:t>дезинфицирующими</w:t>
      </w:r>
      <w:r w:rsidR="00FE6D69">
        <w:rPr>
          <w:rFonts w:ascii="Arial" w:hAnsi="Arial" w:cs="Arial"/>
          <w:color w:val="000000"/>
          <w:sz w:val="20"/>
          <w:szCs w:val="24"/>
        </w:rPr>
        <w:t xml:space="preserve"> </w:t>
      </w:r>
      <w:r w:rsidRPr="00E15DBE">
        <w:rPr>
          <w:rFonts w:ascii="Arial" w:hAnsi="Arial" w:cs="Arial"/>
          <w:color w:val="000000"/>
          <w:sz w:val="20"/>
          <w:szCs w:val="24"/>
        </w:rPr>
        <w:t>препаратами,</w:t>
      </w:r>
      <w:r w:rsidR="00FE6D69">
        <w:rPr>
          <w:rFonts w:ascii="Arial" w:hAnsi="Arial" w:cs="Arial"/>
          <w:color w:val="000000"/>
          <w:sz w:val="20"/>
          <w:szCs w:val="24"/>
        </w:rPr>
        <w:t xml:space="preserve"> </w:t>
      </w:r>
      <w:r w:rsidRPr="00E15DBE">
        <w:rPr>
          <w:rFonts w:ascii="Arial" w:hAnsi="Arial" w:cs="Arial"/>
          <w:color w:val="000000"/>
          <w:sz w:val="20"/>
          <w:szCs w:val="24"/>
        </w:rPr>
        <w:t>полностью</w:t>
      </w:r>
      <w:r w:rsidR="00FE6D69">
        <w:rPr>
          <w:rFonts w:ascii="Arial" w:hAnsi="Arial" w:cs="Arial"/>
          <w:color w:val="000000"/>
          <w:sz w:val="20"/>
          <w:szCs w:val="24"/>
        </w:rPr>
        <w:t xml:space="preserve"> </w:t>
      </w:r>
      <w:r w:rsidRPr="00E15DBE">
        <w:rPr>
          <w:rFonts w:ascii="Arial" w:hAnsi="Arial" w:cs="Arial"/>
          <w:color w:val="000000"/>
          <w:sz w:val="20"/>
          <w:szCs w:val="24"/>
        </w:rPr>
        <w:t>засыпана</w:t>
      </w:r>
      <w:r w:rsidR="00FE6D69">
        <w:rPr>
          <w:rFonts w:ascii="Arial" w:hAnsi="Arial" w:cs="Arial"/>
          <w:color w:val="000000"/>
          <w:sz w:val="20"/>
          <w:szCs w:val="24"/>
        </w:rPr>
        <w:t xml:space="preserve"> </w:t>
      </w:r>
      <w:r w:rsidRPr="00E15DBE">
        <w:rPr>
          <w:rFonts w:ascii="Arial" w:hAnsi="Arial" w:cs="Arial"/>
          <w:color w:val="000000"/>
          <w:sz w:val="20"/>
          <w:szCs w:val="24"/>
        </w:rPr>
        <w:t>грунтом,</w:t>
      </w:r>
      <w:r w:rsidR="00FE6D69">
        <w:rPr>
          <w:rFonts w:ascii="Arial" w:hAnsi="Arial" w:cs="Arial"/>
          <w:color w:val="000000"/>
          <w:sz w:val="20"/>
          <w:szCs w:val="24"/>
        </w:rPr>
        <w:t xml:space="preserve"> </w:t>
      </w:r>
      <w:r w:rsidRPr="00E15DBE">
        <w:rPr>
          <w:rFonts w:ascii="Arial" w:hAnsi="Arial" w:cs="Arial"/>
          <w:color w:val="000000"/>
          <w:sz w:val="20"/>
          <w:szCs w:val="24"/>
        </w:rPr>
        <w:t>поверхность</w:t>
      </w:r>
      <w:r w:rsidR="00FE6D69">
        <w:rPr>
          <w:rFonts w:ascii="Arial" w:hAnsi="Arial" w:cs="Arial"/>
          <w:color w:val="000000"/>
          <w:sz w:val="20"/>
          <w:szCs w:val="24"/>
        </w:rPr>
        <w:t xml:space="preserve"> </w:t>
      </w:r>
      <w:r w:rsidRPr="00E15DBE">
        <w:rPr>
          <w:rFonts w:ascii="Arial" w:hAnsi="Arial" w:cs="Arial"/>
          <w:color w:val="000000"/>
          <w:sz w:val="20"/>
          <w:szCs w:val="24"/>
        </w:rPr>
        <w:t>почвы</w:t>
      </w:r>
      <w:r w:rsidR="00FE6D69">
        <w:rPr>
          <w:rFonts w:ascii="Arial" w:hAnsi="Arial" w:cs="Arial"/>
          <w:color w:val="000000"/>
          <w:sz w:val="20"/>
          <w:szCs w:val="24"/>
        </w:rPr>
        <w:t xml:space="preserve"> </w:t>
      </w:r>
      <w:r w:rsidRPr="00E15DBE">
        <w:rPr>
          <w:rFonts w:ascii="Arial" w:hAnsi="Arial" w:cs="Arial"/>
          <w:color w:val="000000"/>
          <w:sz w:val="20"/>
          <w:szCs w:val="24"/>
        </w:rPr>
        <w:t>спланирована,</w:t>
      </w:r>
      <w:r w:rsidR="00FE6D69">
        <w:rPr>
          <w:rFonts w:ascii="Arial" w:hAnsi="Arial" w:cs="Arial"/>
          <w:color w:val="000000"/>
          <w:sz w:val="20"/>
          <w:szCs w:val="24"/>
        </w:rPr>
        <w:t xml:space="preserve"> </w:t>
      </w:r>
      <w:r w:rsidRPr="00E15DBE">
        <w:rPr>
          <w:rFonts w:ascii="Arial" w:hAnsi="Arial" w:cs="Arial"/>
          <w:color w:val="000000"/>
          <w:sz w:val="20"/>
          <w:szCs w:val="24"/>
        </w:rPr>
        <w:t>намогильные</w:t>
      </w:r>
      <w:r w:rsidR="00FE6D69">
        <w:rPr>
          <w:rFonts w:ascii="Arial" w:hAnsi="Arial" w:cs="Arial"/>
          <w:color w:val="000000"/>
          <w:sz w:val="20"/>
          <w:szCs w:val="24"/>
        </w:rPr>
        <w:t xml:space="preserve"> </w:t>
      </w:r>
      <w:r w:rsidRPr="00E15DBE">
        <w:rPr>
          <w:rFonts w:ascii="Arial" w:hAnsi="Arial" w:cs="Arial"/>
          <w:color w:val="000000"/>
          <w:sz w:val="20"/>
          <w:szCs w:val="24"/>
        </w:rPr>
        <w:t>сооружения</w:t>
      </w:r>
      <w:r w:rsidR="00FE6D69">
        <w:rPr>
          <w:rFonts w:ascii="Arial" w:hAnsi="Arial" w:cs="Arial"/>
          <w:color w:val="000000"/>
          <w:sz w:val="20"/>
          <w:szCs w:val="24"/>
        </w:rPr>
        <w:t xml:space="preserve"> </w:t>
      </w:r>
      <w:r w:rsidRPr="00E15DBE">
        <w:rPr>
          <w:rFonts w:ascii="Arial" w:hAnsi="Arial" w:cs="Arial"/>
          <w:color w:val="000000"/>
          <w:sz w:val="20"/>
          <w:szCs w:val="24"/>
        </w:rPr>
        <w:t>демонтированы</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вывезены</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соответствии</w:t>
      </w:r>
      <w:r w:rsidR="00FE6D69">
        <w:rPr>
          <w:rFonts w:ascii="Arial" w:hAnsi="Arial" w:cs="Arial"/>
          <w:color w:val="000000"/>
          <w:sz w:val="20"/>
          <w:szCs w:val="24"/>
        </w:rPr>
        <w:t xml:space="preserve"> </w:t>
      </w:r>
      <w:r w:rsidRPr="00E15DBE">
        <w:rPr>
          <w:rFonts w:ascii="Arial" w:hAnsi="Arial" w:cs="Arial"/>
          <w:color w:val="000000"/>
          <w:sz w:val="20"/>
          <w:szCs w:val="24"/>
        </w:rPr>
        <w:t>с</w:t>
      </w:r>
      <w:r w:rsidR="00FE6D69">
        <w:rPr>
          <w:rFonts w:ascii="Arial" w:hAnsi="Arial" w:cs="Arial"/>
          <w:color w:val="000000"/>
          <w:sz w:val="20"/>
          <w:szCs w:val="24"/>
        </w:rPr>
        <w:t xml:space="preserve"> </w:t>
      </w:r>
      <w:r w:rsidRPr="00E15DBE">
        <w:rPr>
          <w:rFonts w:ascii="Arial" w:hAnsi="Arial" w:cs="Arial"/>
          <w:color w:val="000000"/>
          <w:sz w:val="20"/>
          <w:szCs w:val="24"/>
        </w:rPr>
        <w:t>требованиями</w:t>
      </w:r>
      <w:r w:rsidR="00FE6D69">
        <w:rPr>
          <w:rFonts w:ascii="Arial" w:hAnsi="Arial" w:cs="Arial"/>
          <w:color w:val="000000"/>
          <w:sz w:val="20"/>
          <w:szCs w:val="24"/>
        </w:rPr>
        <w:t xml:space="preserve"> </w:t>
      </w:r>
      <w:hyperlink r:id="rId39" w:history="1">
        <w:r w:rsidRPr="00E15DBE">
          <w:rPr>
            <w:rStyle w:val="af1"/>
            <w:rFonts w:ascii="Arial" w:hAnsi="Arial" w:cs="Arial"/>
            <w:color w:val="000000"/>
            <w:szCs w:val="24"/>
          </w:rPr>
          <w:t>санитарного</w:t>
        </w:r>
        <w:r w:rsidR="00FE6D69">
          <w:rPr>
            <w:rStyle w:val="af1"/>
            <w:rFonts w:ascii="Arial" w:hAnsi="Arial" w:cs="Arial"/>
            <w:color w:val="000000"/>
            <w:szCs w:val="24"/>
          </w:rPr>
          <w:t xml:space="preserve"> </w:t>
        </w:r>
        <w:r w:rsidRPr="00E15DBE">
          <w:rPr>
            <w:rStyle w:val="af1"/>
            <w:rFonts w:ascii="Arial" w:hAnsi="Arial" w:cs="Arial"/>
            <w:color w:val="000000"/>
            <w:szCs w:val="24"/>
          </w:rPr>
          <w:t>законодательства</w:t>
        </w:r>
      </w:hyperlink>
      <w:r w:rsidR="00FE6D69">
        <w:rPr>
          <w:rFonts w:ascii="Arial" w:hAnsi="Arial" w:cs="Arial"/>
          <w:color w:val="000000"/>
          <w:sz w:val="20"/>
          <w:szCs w:val="24"/>
        </w:rPr>
        <w:t xml:space="preserve"> </w:t>
      </w:r>
      <w:r w:rsidRPr="00E15DBE">
        <w:rPr>
          <w:rFonts w:ascii="Arial" w:hAnsi="Arial" w:cs="Arial"/>
          <w:color w:val="000000"/>
          <w:sz w:val="20"/>
          <w:szCs w:val="24"/>
        </w:rPr>
        <w:t>Российской</w:t>
      </w:r>
      <w:r w:rsidR="00FE6D69">
        <w:rPr>
          <w:rFonts w:ascii="Arial" w:hAnsi="Arial" w:cs="Arial"/>
          <w:color w:val="000000"/>
          <w:sz w:val="20"/>
          <w:szCs w:val="24"/>
        </w:rPr>
        <w:t xml:space="preserve"> </w:t>
      </w:r>
      <w:r w:rsidRPr="00E15DBE">
        <w:rPr>
          <w:rFonts w:ascii="Arial" w:hAnsi="Arial" w:cs="Arial"/>
          <w:color w:val="000000"/>
          <w:sz w:val="20"/>
          <w:szCs w:val="24"/>
        </w:rPr>
        <w:t>Федерации.</w:t>
      </w:r>
    </w:p>
    <w:p w14:paraId="56D6A8CA" w14:textId="45274990" w:rsidR="006468DD" w:rsidRPr="00E15DBE" w:rsidRDefault="006468DD" w:rsidP="00E15DBE">
      <w:pPr>
        <w:pStyle w:val="af"/>
        <w:rPr>
          <w:rFonts w:ascii="Arial" w:hAnsi="Arial" w:cs="Arial"/>
          <w:color w:val="000000"/>
          <w:szCs w:val="24"/>
        </w:rPr>
      </w:pPr>
      <w:r w:rsidRPr="00E15DBE">
        <w:rPr>
          <w:rFonts w:ascii="Arial" w:hAnsi="Arial" w:cs="Arial"/>
          <w:color w:val="000000"/>
          <w:szCs w:val="24"/>
        </w:rPr>
        <w:t>__________________________________</w:t>
      </w:r>
      <w:r w:rsidR="00FE6D69">
        <w:rPr>
          <w:rFonts w:ascii="Arial" w:hAnsi="Arial" w:cs="Arial"/>
          <w:color w:val="000000"/>
          <w:szCs w:val="24"/>
        </w:rPr>
        <w:t xml:space="preserve"> </w:t>
      </w:r>
      <w:r w:rsidRPr="00E15DBE">
        <w:rPr>
          <w:rFonts w:ascii="Arial" w:hAnsi="Arial" w:cs="Arial"/>
          <w:color w:val="000000"/>
          <w:szCs w:val="24"/>
        </w:rPr>
        <w:t>_________</w:t>
      </w:r>
      <w:r w:rsidR="00FE6D69">
        <w:rPr>
          <w:rFonts w:ascii="Arial" w:hAnsi="Arial" w:cs="Arial"/>
          <w:color w:val="000000"/>
          <w:szCs w:val="24"/>
        </w:rPr>
        <w:t xml:space="preserve"> </w:t>
      </w:r>
      <w:r w:rsidRPr="00E15DBE">
        <w:rPr>
          <w:rFonts w:ascii="Arial" w:hAnsi="Arial" w:cs="Arial"/>
          <w:color w:val="000000"/>
          <w:szCs w:val="24"/>
        </w:rPr>
        <w:t>____________________________</w:t>
      </w:r>
    </w:p>
    <w:p w14:paraId="041622A8" w14:textId="6DDB38D3" w:rsidR="006468DD" w:rsidRPr="00E15DBE" w:rsidRDefault="006468DD" w:rsidP="00E15DBE">
      <w:pPr>
        <w:pStyle w:val="af"/>
        <w:rPr>
          <w:rFonts w:ascii="Arial" w:hAnsi="Arial" w:cs="Arial"/>
          <w:color w:val="000000"/>
          <w:szCs w:val="24"/>
        </w:rPr>
      </w:pPr>
      <w:r w:rsidRPr="00E15DBE">
        <w:rPr>
          <w:rFonts w:ascii="Arial" w:hAnsi="Arial" w:cs="Arial"/>
          <w:color w:val="000000"/>
          <w:szCs w:val="24"/>
        </w:rPr>
        <w:t>(наименование</w:t>
      </w:r>
      <w:r w:rsidR="00FE6D69">
        <w:rPr>
          <w:rFonts w:ascii="Arial" w:hAnsi="Arial" w:cs="Arial"/>
          <w:color w:val="000000"/>
          <w:szCs w:val="24"/>
        </w:rPr>
        <w:t xml:space="preserve"> </w:t>
      </w:r>
      <w:r w:rsidRPr="00E15DBE">
        <w:rPr>
          <w:rFonts w:ascii="Arial" w:hAnsi="Arial" w:cs="Arial"/>
          <w:color w:val="000000"/>
          <w:szCs w:val="24"/>
        </w:rPr>
        <w:t>должности</w:t>
      </w:r>
      <w:r w:rsidR="00FE6D69">
        <w:rPr>
          <w:rFonts w:ascii="Arial" w:hAnsi="Arial" w:cs="Arial"/>
          <w:color w:val="000000"/>
          <w:szCs w:val="24"/>
        </w:rPr>
        <w:t xml:space="preserve"> </w:t>
      </w:r>
      <w:r w:rsidRPr="00E15DBE">
        <w:rPr>
          <w:rFonts w:ascii="Arial" w:hAnsi="Arial" w:cs="Arial"/>
          <w:color w:val="000000"/>
          <w:szCs w:val="24"/>
        </w:rPr>
        <w:t>работника)</w:t>
      </w:r>
      <w:r w:rsidR="00FE6D69">
        <w:rPr>
          <w:rFonts w:ascii="Arial" w:hAnsi="Arial" w:cs="Arial"/>
          <w:color w:val="000000"/>
          <w:szCs w:val="24"/>
        </w:rPr>
        <w:t xml:space="preserve"> </w:t>
      </w:r>
      <w:r w:rsidRPr="00E15DBE">
        <w:rPr>
          <w:rFonts w:ascii="Arial" w:hAnsi="Arial" w:cs="Arial"/>
          <w:color w:val="000000"/>
          <w:szCs w:val="24"/>
        </w:rPr>
        <w:t>(подпись)</w:t>
      </w:r>
      <w:r w:rsidR="00FE6D69">
        <w:rPr>
          <w:rFonts w:ascii="Arial" w:hAnsi="Arial" w:cs="Arial"/>
          <w:color w:val="000000"/>
          <w:szCs w:val="24"/>
        </w:rPr>
        <w:t xml:space="preserve"> </w:t>
      </w:r>
      <w:r w:rsidRPr="00E15DBE">
        <w:rPr>
          <w:rFonts w:ascii="Arial" w:hAnsi="Arial" w:cs="Arial"/>
          <w:color w:val="000000"/>
          <w:szCs w:val="24"/>
        </w:rPr>
        <w:t>(расшифровка</w:t>
      </w:r>
      <w:r w:rsidR="00FE6D69">
        <w:rPr>
          <w:rFonts w:ascii="Arial" w:hAnsi="Arial" w:cs="Arial"/>
          <w:color w:val="000000"/>
          <w:szCs w:val="24"/>
        </w:rPr>
        <w:t xml:space="preserve"> </w:t>
      </w:r>
      <w:r w:rsidRPr="00E15DBE">
        <w:rPr>
          <w:rFonts w:ascii="Arial" w:hAnsi="Arial" w:cs="Arial"/>
          <w:color w:val="000000"/>
          <w:szCs w:val="24"/>
        </w:rPr>
        <w:t>подписи)</w:t>
      </w:r>
    </w:p>
    <w:p w14:paraId="603C2F44" w14:textId="4E7821B0" w:rsidR="006468DD" w:rsidRPr="00E15DBE" w:rsidRDefault="006468DD" w:rsidP="00E15DBE">
      <w:pPr>
        <w:pStyle w:val="af"/>
        <w:rPr>
          <w:rFonts w:ascii="Arial" w:hAnsi="Arial" w:cs="Arial"/>
          <w:color w:val="000000"/>
          <w:szCs w:val="24"/>
        </w:rPr>
      </w:pPr>
      <w:r w:rsidRPr="00E15DBE">
        <w:rPr>
          <w:rFonts w:ascii="Arial" w:hAnsi="Arial" w:cs="Arial"/>
          <w:color w:val="000000"/>
          <w:szCs w:val="24"/>
        </w:rPr>
        <w:t>__________________________________</w:t>
      </w:r>
      <w:r w:rsidR="00FE6D69">
        <w:rPr>
          <w:rFonts w:ascii="Arial" w:hAnsi="Arial" w:cs="Arial"/>
          <w:color w:val="000000"/>
          <w:szCs w:val="24"/>
        </w:rPr>
        <w:t xml:space="preserve"> </w:t>
      </w:r>
      <w:r w:rsidRPr="00E15DBE">
        <w:rPr>
          <w:rFonts w:ascii="Arial" w:hAnsi="Arial" w:cs="Arial"/>
          <w:color w:val="000000"/>
          <w:szCs w:val="24"/>
        </w:rPr>
        <w:t>_________</w:t>
      </w:r>
      <w:r w:rsidR="00FE6D69">
        <w:rPr>
          <w:rFonts w:ascii="Arial" w:hAnsi="Arial" w:cs="Arial"/>
          <w:color w:val="000000"/>
          <w:szCs w:val="24"/>
        </w:rPr>
        <w:t xml:space="preserve"> </w:t>
      </w:r>
      <w:r w:rsidRPr="00E15DBE">
        <w:rPr>
          <w:rFonts w:ascii="Arial" w:hAnsi="Arial" w:cs="Arial"/>
          <w:color w:val="000000"/>
          <w:szCs w:val="24"/>
        </w:rPr>
        <w:t>____________________________</w:t>
      </w:r>
    </w:p>
    <w:p w14:paraId="7FEE324B" w14:textId="54B38D14" w:rsidR="006468DD" w:rsidRPr="00E15DBE" w:rsidRDefault="006468DD" w:rsidP="00E15DBE">
      <w:pPr>
        <w:pStyle w:val="af"/>
        <w:rPr>
          <w:rFonts w:ascii="Arial" w:hAnsi="Arial" w:cs="Arial"/>
          <w:color w:val="000000"/>
          <w:szCs w:val="24"/>
        </w:rPr>
      </w:pPr>
      <w:r w:rsidRPr="00E15DBE">
        <w:rPr>
          <w:rFonts w:ascii="Arial" w:hAnsi="Arial" w:cs="Arial"/>
          <w:color w:val="000000"/>
          <w:szCs w:val="24"/>
        </w:rPr>
        <w:t>(наименование</w:t>
      </w:r>
      <w:r w:rsidR="00FE6D69">
        <w:rPr>
          <w:rFonts w:ascii="Arial" w:hAnsi="Arial" w:cs="Arial"/>
          <w:color w:val="000000"/>
          <w:szCs w:val="24"/>
        </w:rPr>
        <w:t xml:space="preserve"> </w:t>
      </w:r>
      <w:r w:rsidRPr="00E15DBE">
        <w:rPr>
          <w:rFonts w:ascii="Arial" w:hAnsi="Arial" w:cs="Arial"/>
          <w:color w:val="000000"/>
          <w:szCs w:val="24"/>
        </w:rPr>
        <w:t>должности</w:t>
      </w:r>
      <w:r w:rsidR="00FE6D69">
        <w:rPr>
          <w:rFonts w:ascii="Arial" w:hAnsi="Arial" w:cs="Arial"/>
          <w:color w:val="000000"/>
          <w:szCs w:val="24"/>
        </w:rPr>
        <w:t xml:space="preserve"> </w:t>
      </w:r>
      <w:r w:rsidRPr="00E15DBE">
        <w:rPr>
          <w:rFonts w:ascii="Arial" w:hAnsi="Arial" w:cs="Arial"/>
          <w:color w:val="000000"/>
          <w:szCs w:val="24"/>
        </w:rPr>
        <w:t>работника</w:t>
      </w:r>
      <w:r w:rsidR="00FE6D69">
        <w:rPr>
          <w:rFonts w:ascii="Arial" w:hAnsi="Arial" w:cs="Arial"/>
          <w:color w:val="000000"/>
          <w:szCs w:val="24"/>
        </w:rPr>
        <w:t xml:space="preserve"> </w:t>
      </w:r>
      <w:r w:rsidRPr="00E15DBE">
        <w:rPr>
          <w:rFonts w:ascii="Arial" w:hAnsi="Arial" w:cs="Arial"/>
          <w:color w:val="000000"/>
          <w:szCs w:val="24"/>
        </w:rPr>
        <w:t>(подпись)</w:t>
      </w:r>
      <w:r w:rsidR="00FE6D69">
        <w:rPr>
          <w:rFonts w:ascii="Arial" w:hAnsi="Arial" w:cs="Arial"/>
          <w:color w:val="000000"/>
          <w:szCs w:val="24"/>
        </w:rPr>
        <w:t xml:space="preserve"> </w:t>
      </w:r>
      <w:r w:rsidRPr="00E15DBE">
        <w:rPr>
          <w:rFonts w:ascii="Arial" w:hAnsi="Arial" w:cs="Arial"/>
          <w:color w:val="000000"/>
          <w:szCs w:val="24"/>
        </w:rPr>
        <w:t>(расшифровка</w:t>
      </w:r>
      <w:r w:rsidR="00FE6D69">
        <w:rPr>
          <w:rFonts w:ascii="Arial" w:hAnsi="Arial" w:cs="Arial"/>
          <w:color w:val="000000"/>
          <w:szCs w:val="24"/>
        </w:rPr>
        <w:t xml:space="preserve"> </w:t>
      </w:r>
      <w:r w:rsidRPr="00E15DBE">
        <w:rPr>
          <w:rFonts w:ascii="Arial" w:hAnsi="Arial" w:cs="Arial"/>
          <w:color w:val="000000"/>
          <w:szCs w:val="24"/>
        </w:rPr>
        <w:t>подписи)</w:t>
      </w:r>
    </w:p>
    <w:p w14:paraId="700C6B58" w14:textId="4E19DD61" w:rsidR="006468DD" w:rsidRPr="00E15DBE" w:rsidRDefault="00FE6D69" w:rsidP="00E15DBE">
      <w:pPr>
        <w:pStyle w:val="af"/>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организации</w:t>
      </w:r>
      <w:r>
        <w:rPr>
          <w:rFonts w:ascii="Arial" w:hAnsi="Arial" w:cs="Arial"/>
          <w:color w:val="000000"/>
          <w:szCs w:val="24"/>
        </w:rPr>
        <w:t xml:space="preserve"> </w:t>
      </w:r>
      <w:r w:rsidR="006468DD" w:rsidRPr="00E15DBE">
        <w:rPr>
          <w:rFonts w:ascii="Arial" w:hAnsi="Arial" w:cs="Arial"/>
          <w:color w:val="000000"/>
          <w:szCs w:val="24"/>
        </w:rPr>
        <w:t>проводивший</w:t>
      </w:r>
      <w:r>
        <w:rPr>
          <w:rFonts w:ascii="Arial" w:hAnsi="Arial" w:cs="Arial"/>
          <w:color w:val="000000"/>
          <w:szCs w:val="24"/>
        </w:rPr>
        <w:t xml:space="preserve"> </w:t>
      </w:r>
      <w:r w:rsidR="006468DD" w:rsidRPr="00E15DBE">
        <w:rPr>
          <w:rFonts w:ascii="Arial" w:hAnsi="Arial" w:cs="Arial"/>
          <w:color w:val="000000"/>
          <w:szCs w:val="24"/>
        </w:rPr>
        <w:t>перезахоронение</w:t>
      </w:r>
    </w:p>
    <w:p w14:paraId="277EF1CD" w14:textId="49B2912C" w:rsidR="006468DD" w:rsidRPr="00E15DBE" w:rsidRDefault="006468DD" w:rsidP="00E15DBE">
      <w:pPr>
        <w:pStyle w:val="af"/>
        <w:rPr>
          <w:rFonts w:ascii="Arial" w:hAnsi="Arial" w:cs="Arial"/>
          <w:color w:val="000000"/>
          <w:szCs w:val="24"/>
        </w:rPr>
      </w:pPr>
      <w:r w:rsidRPr="00E15DBE">
        <w:rPr>
          <w:rFonts w:ascii="Arial" w:hAnsi="Arial" w:cs="Arial"/>
          <w:color w:val="000000"/>
          <w:szCs w:val="24"/>
        </w:rPr>
        <w:t>__________</w:t>
      </w:r>
      <w:r w:rsidR="00FE6D69">
        <w:rPr>
          <w:rFonts w:ascii="Arial" w:hAnsi="Arial" w:cs="Arial"/>
          <w:color w:val="000000"/>
          <w:szCs w:val="24"/>
        </w:rPr>
        <w:t xml:space="preserve"> </w:t>
      </w:r>
      <w:r w:rsidRPr="00E15DBE">
        <w:rPr>
          <w:rFonts w:ascii="Arial" w:hAnsi="Arial" w:cs="Arial"/>
          <w:color w:val="000000"/>
          <w:szCs w:val="24"/>
        </w:rPr>
        <w:t>_________</w:t>
      </w:r>
      <w:r w:rsidR="00FE6D69">
        <w:rPr>
          <w:rFonts w:ascii="Arial" w:hAnsi="Arial" w:cs="Arial"/>
          <w:color w:val="000000"/>
          <w:szCs w:val="24"/>
        </w:rPr>
        <w:t xml:space="preserve"> </w:t>
      </w:r>
      <w:r w:rsidRPr="00E15DBE">
        <w:rPr>
          <w:rFonts w:ascii="Arial" w:hAnsi="Arial" w:cs="Arial"/>
          <w:color w:val="000000"/>
          <w:szCs w:val="24"/>
        </w:rPr>
        <w:t>____________________________</w:t>
      </w:r>
    </w:p>
    <w:p w14:paraId="4C0F0F6D" w14:textId="362B5AAA" w:rsidR="006468DD" w:rsidRPr="00E15DBE" w:rsidRDefault="00FE6D69" w:rsidP="00E15DBE">
      <w:pPr>
        <w:pStyle w:val="af"/>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(Ф.И.О.</w:t>
      </w:r>
      <w:r>
        <w:rPr>
          <w:rFonts w:ascii="Arial" w:hAnsi="Arial" w:cs="Arial"/>
          <w:color w:val="000000"/>
          <w:szCs w:val="24"/>
        </w:rPr>
        <w:t xml:space="preserve"> </w:t>
      </w:r>
      <w:r w:rsidR="006468DD" w:rsidRPr="00E15DBE">
        <w:rPr>
          <w:rFonts w:ascii="Arial" w:hAnsi="Arial" w:cs="Arial"/>
          <w:color w:val="000000"/>
          <w:szCs w:val="24"/>
        </w:rPr>
        <w:t>заявителя</w:t>
      </w:r>
      <w:r>
        <w:rPr>
          <w:rFonts w:ascii="Arial" w:hAnsi="Arial" w:cs="Arial"/>
          <w:color w:val="000000"/>
          <w:szCs w:val="24"/>
        </w:rPr>
        <w:t xml:space="preserve"> </w:t>
      </w:r>
      <w:r w:rsidR="006468DD" w:rsidRPr="00E15DBE">
        <w:rPr>
          <w:rFonts w:ascii="Arial" w:hAnsi="Arial" w:cs="Arial"/>
          <w:color w:val="000000"/>
          <w:szCs w:val="24"/>
        </w:rPr>
        <w:t>(отчество</w:t>
      </w:r>
      <w:r>
        <w:rPr>
          <w:rFonts w:ascii="Arial" w:hAnsi="Arial" w:cs="Arial"/>
          <w:color w:val="000000"/>
          <w:szCs w:val="24"/>
        </w:rPr>
        <w:t xml:space="preserve"> </w:t>
      </w:r>
      <w:r w:rsidR="006468DD" w:rsidRPr="00E15DBE">
        <w:rPr>
          <w:rFonts w:ascii="Arial" w:hAnsi="Arial" w:cs="Arial"/>
          <w:color w:val="000000"/>
          <w:szCs w:val="24"/>
        </w:rPr>
        <w:t>-</w:t>
      </w:r>
      <w:r>
        <w:rPr>
          <w:rFonts w:ascii="Arial" w:hAnsi="Arial" w:cs="Arial"/>
          <w:color w:val="000000"/>
          <w:szCs w:val="24"/>
        </w:rPr>
        <w:t xml:space="preserve"> </w:t>
      </w:r>
      <w:r w:rsidR="006468DD" w:rsidRPr="00E15DBE">
        <w:rPr>
          <w:rFonts w:ascii="Arial" w:hAnsi="Arial" w:cs="Arial"/>
          <w:color w:val="000000"/>
          <w:szCs w:val="24"/>
        </w:rPr>
        <w:t>(подпись)</w:t>
      </w:r>
      <w:r>
        <w:rPr>
          <w:rFonts w:ascii="Arial" w:hAnsi="Arial" w:cs="Arial"/>
          <w:color w:val="000000"/>
          <w:szCs w:val="24"/>
        </w:rPr>
        <w:t xml:space="preserve"> </w:t>
      </w:r>
      <w:r w:rsidR="006468DD" w:rsidRPr="00E15DBE">
        <w:rPr>
          <w:rFonts w:ascii="Arial" w:hAnsi="Arial" w:cs="Arial"/>
          <w:color w:val="000000"/>
          <w:szCs w:val="24"/>
        </w:rPr>
        <w:t>(расшифровка</w:t>
      </w:r>
      <w:r>
        <w:rPr>
          <w:rFonts w:ascii="Arial" w:hAnsi="Arial" w:cs="Arial"/>
          <w:color w:val="000000"/>
          <w:szCs w:val="24"/>
        </w:rPr>
        <w:t xml:space="preserve"> </w:t>
      </w:r>
      <w:r w:rsidR="006468DD" w:rsidRPr="00E15DBE">
        <w:rPr>
          <w:rFonts w:ascii="Arial" w:hAnsi="Arial" w:cs="Arial"/>
          <w:color w:val="000000"/>
          <w:szCs w:val="24"/>
        </w:rPr>
        <w:t>подписи)</w:t>
      </w:r>
    </w:p>
    <w:p w14:paraId="78CFAD26" w14:textId="0141E398" w:rsidR="006468DD" w:rsidRPr="00E15DBE" w:rsidRDefault="00FE6D69" w:rsidP="00E15DBE">
      <w:pPr>
        <w:pStyle w:val="af"/>
        <w:rPr>
          <w:rFonts w:ascii="Arial" w:hAnsi="Arial" w:cs="Arial"/>
          <w:color w:val="000000"/>
          <w:szCs w:val="24"/>
        </w:rPr>
      </w:pPr>
      <w:r>
        <w:rPr>
          <w:rFonts w:ascii="Arial" w:hAnsi="Arial" w:cs="Arial"/>
          <w:color w:val="000000"/>
          <w:szCs w:val="24"/>
        </w:rPr>
        <w:t xml:space="preserve"> </w:t>
      </w:r>
      <w:r w:rsidR="006468DD" w:rsidRPr="00E15DBE">
        <w:rPr>
          <w:rFonts w:ascii="Arial" w:hAnsi="Arial" w:cs="Arial"/>
          <w:color w:val="000000"/>
          <w:szCs w:val="24"/>
        </w:rPr>
        <w:t>при</w:t>
      </w:r>
      <w:r>
        <w:rPr>
          <w:rFonts w:ascii="Arial" w:hAnsi="Arial" w:cs="Arial"/>
          <w:color w:val="000000"/>
          <w:szCs w:val="24"/>
        </w:rPr>
        <w:t xml:space="preserve"> </w:t>
      </w:r>
      <w:r w:rsidR="006468DD" w:rsidRPr="00E15DBE">
        <w:rPr>
          <w:rFonts w:ascii="Arial" w:hAnsi="Arial" w:cs="Arial"/>
          <w:color w:val="000000"/>
          <w:szCs w:val="24"/>
        </w:rPr>
        <w:t>наличии)</w:t>
      </w:r>
    </w:p>
    <w:p w14:paraId="58B8E78D" w14:textId="77777777" w:rsidR="00605E4D" w:rsidRDefault="006468DD" w:rsidP="00E15DBE">
      <w:pPr>
        <w:pStyle w:val="af"/>
        <w:rPr>
          <w:rFonts w:ascii="Arial" w:hAnsi="Arial" w:cs="Arial"/>
          <w:color w:val="000000"/>
          <w:szCs w:val="24"/>
        </w:rPr>
      </w:pPr>
      <w:r w:rsidRPr="00E15DBE">
        <w:rPr>
          <w:rFonts w:ascii="Arial" w:hAnsi="Arial" w:cs="Arial"/>
          <w:color w:val="000000"/>
          <w:szCs w:val="24"/>
        </w:rPr>
        <w:t>(подпись,</w:t>
      </w:r>
      <w:r w:rsidR="00FE6D69">
        <w:rPr>
          <w:rFonts w:ascii="Arial" w:hAnsi="Arial" w:cs="Arial"/>
          <w:color w:val="000000"/>
          <w:szCs w:val="24"/>
        </w:rPr>
        <w:t xml:space="preserve"> </w:t>
      </w:r>
      <w:r w:rsidRPr="00E15DBE">
        <w:rPr>
          <w:rFonts w:ascii="Arial" w:hAnsi="Arial" w:cs="Arial"/>
          <w:color w:val="000000"/>
          <w:szCs w:val="24"/>
        </w:rPr>
        <w:t>Ф.И.О.)</w:t>
      </w:r>
    </w:p>
    <w:p w14:paraId="09ABFF98" w14:textId="77777777" w:rsidR="00605E4D" w:rsidRDefault="006468DD" w:rsidP="00E15DBE">
      <w:pPr>
        <w:pStyle w:val="af"/>
        <w:rPr>
          <w:rStyle w:val="ae"/>
          <w:rFonts w:ascii="Arial" w:eastAsiaTheme="minorEastAsia" w:hAnsi="Arial" w:cs="Arial"/>
          <w:b w:val="0"/>
          <w:color w:val="000000"/>
          <w:szCs w:val="24"/>
        </w:rPr>
      </w:pPr>
      <w:r w:rsidRPr="00E15DBE">
        <w:rPr>
          <w:rFonts w:ascii="Arial" w:hAnsi="Arial" w:cs="Arial"/>
          <w:color w:val="000000"/>
          <w:szCs w:val="24"/>
        </w:rPr>
        <w:t>М.П.</w:t>
      </w:r>
    </w:p>
    <w:p w14:paraId="7D6B4683" w14:textId="27D3D7EC" w:rsidR="006468DD" w:rsidRDefault="006468DD" w:rsidP="00E15DBE">
      <w:pPr>
        <w:spacing w:after="0" w:line="240" w:lineRule="auto"/>
        <w:rPr>
          <w:rFonts w:ascii="Arial" w:hAnsi="Arial" w:cs="Arial"/>
          <w:color w:val="000000"/>
          <w:sz w:val="20"/>
          <w:szCs w:val="24"/>
        </w:rPr>
      </w:pPr>
    </w:p>
    <w:p w14:paraId="050F3F2C" w14:textId="77777777" w:rsidR="00014C37" w:rsidRPr="00E15DBE" w:rsidRDefault="00014C37" w:rsidP="00E15DBE">
      <w:pPr>
        <w:spacing w:after="0" w:line="240" w:lineRule="auto"/>
        <w:rPr>
          <w:rFonts w:ascii="Arial" w:hAnsi="Arial" w:cs="Arial"/>
          <w:color w:val="000000"/>
          <w:sz w:val="20"/>
          <w:szCs w:val="24"/>
        </w:rPr>
      </w:pPr>
    </w:p>
    <w:tbl>
      <w:tblPr>
        <w:tblW w:w="5000" w:type="pct"/>
        <w:tblLook w:val="0000" w:firstRow="0" w:lastRow="0" w:firstColumn="0" w:lastColumn="0" w:noHBand="0" w:noVBand="0"/>
      </w:tblPr>
      <w:tblGrid>
        <w:gridCol w:w="6143"/>
        <w:gridCol w:w="1846"/>
        <w:gridCol w:w="6297"/>
      </w:tblGrid>
      <w:tr w:rsidR="006468DD" w:rsidRPr="00E15DBE" w14:paraId="5C1AB916" w14:textId="77777777" w:rsidTr="00A84FD1">
        <w:trPr>
          <w:cantSplit/>
        </w:trPr>
        <w:tc>
          <w:tcPr>
            <w:tcW w:w="2150" w:type="pct"/>
            <w:vAlign w:val="center"/>
          </w:tcPr>
          <w:p w14:paraId="67EE7FFC" w14:textId="77777777" w:rsidR="006468DD" w:rsidRPr="00E15DBE" w:rsidRDefault="006468DD" w:rsidP="00A84FD1">
            <w:pPr>
              <w:spacing w:after="0" w:line="240" w:lineRule="auto"/>
              <w:jc w:val="center"/>
              <w:rPr>
                <w:rFonts w:ascii="Arial" w:hAnsi="Arial" w:cs="Arial"/>
                <w:color w:val="000000"/>
                <w:sz w:val="20"/>
              </w:rPr>
            </w:pPr>
          </w:p>
          <w:p w14:paraId="43B0C841" w14:textId="094F6210" w:rsidR="006468DD" w:rsidRPr="00E15DBE" w:rsidRDefault="006468DD" w:rsidP="00A84FD1">
            <w:pPr>
              <w:spacing w:after="0" w:line="240" w:lineRule="auto"/>
              <w:jc w:val="center"/>
              <w:rPr>
                <w:rFonts w:ascii="Arial" w:hAnsi="Arial" w:cs="Arial"/>
                <w:b/>
                <w:color w:val="000000"/>
                <w:sz w:val="20"/>
              </w:rPr>
            </w:pPr>
            <w:proofErr w:type="spellStart"/>
            <w:r w:rsidRPr="00E15DBE">
              <w:rPr>
                <w:rFonts w:ascii="Arial" w:hAnsi="Arial" w:cs="Arial"/>
                <w:b/>
                <w:color w:val="000000"/>
                <w:sz w:val="20"/>
              </w:rPr>
              <w:t>Чăваш</w:t>
            </w:r>
            <w:proofErr w:type="spellEnd"/>
            <w:r w:rsidR="00FE6D69">
              <w:rPr>
                <w:rFonts w:ascii="Arial" w:hAnsi="Arial" w:cs="Arial"/>
                <w:b/>
                <w:color w:val="000000"/>
                <w:sz w:val="20"/>
              </w:rPr>
              <w:t xml:space="preserve"> </w:t>
            </w:r>
            <w:proofErr w:type="spellStart"/>
            <w:r w:rsidRPr="00E15DBE">
              <w:rPr>
                <w:rFonts w:ascii="Arial" w:hAnsi="Arial" w:cs="Arial"/>
                <w:b/>
                <w:color w:val="000000"/>
                <w:sz w:val="20"/>
              </w:rPr>
              <w:t>Республикин</w:t>
            </w:r>
            <w:proofErr w:type="spellEnd"/>
          </w:p>
          <w:p w14:paraId="6FFF3A0E" w14:textId="19D5E93A" w:rsidR="006468DD" w:rsidRPr="00E15DBE" w:rsidRDefault="006468DD" w:rsidP="00A84FD1">
            <w:pPr>
              <w:spacing w:after="0" w:line="240" w:lineRule="auto"/>
              <w:jc w:val="center"/>
              <w:rPr>
                <w:rFonts w:ascii="Arial" w:hAnsi="Arial" w:cs="Arial"/>
                <w:b/>
                <w:color w:val="000000"/>
                <w:sz w:val="20"/>
              </w:rPr>
            </w:pPr>
            <w:proofErr w:type="spellStart"/>
            <w:r w:rsidRPr="00E15DBE">
              <w:rPr>
                <w:rFonts w:ascii="Arial" w:hAnsi="Arial" w:cs="Arial"/>
                <w:b/>
                <w:color w:val="000000"/>
                <w:sz w:val="20"/>
              </w:rPr>
              <w:t>Сĕнтĕрвăрри</w:t>
            </w:r>
            <w:proofErr w:type="spellEnd"/>
            <w:r w:rsidR="00FE6D69">
              <w:rPr>
                <w:rFonts w:ascii="Arial" w:hAnsi="Arial" w:cs="Arial"/>
                <w:b/>
                <w:color w:val="000000"/>
                <w:sz w:val="20"/>
              </w:rPr>
              <w:t xml:space="preserve"> </w:t>
            </w:r>
            <w:proofErr w:type="spellStart"/>
            <w:r w:rsidRPr="00E15DBE">
              <w:rPr>
                <w:rFonts w:ascii="Arial" w:hAnsi="Arial" w:cs="Arial"/>
                <w:b/>
                <w:color w:val="000000"/>
                <w:sz w:val="20"/>
              </w:rPr>
              <w:t>муниципаллă</w:t>
            </w:r>
            <w:proofErr w:type="spellEnd"/>
            <w:r w:rsidR="00FE6D69">
              <w:rPr>
                <w:rFonts w:ascii="Arial" w:hAnsi="Arial" w:cs="Arial"/>
                <w:b/>
                <w:color w:val="000000"/>
                <w:sz w:val="20"/>
              </w:rPr>
              <w:t xml:space="preserve"> </w:t>
            </w:r>
          </w:p>
          <w:p w14:paraId="12690554" w14:textId="77777777" w:rsidR="00605E4D" w:rsidRDefault="006468DD" w:rsidP="00A84FD1">
            <w:pPr>
              <w:spacing w:after="0" w:line="240" w:lineRule="auto"/>
              <w:jc w:val="center"/>
              <w:rPr>
                <w:rFonts w:ascii="Arial" w:hAnsi="Arial" w:cs="Arial"/>
                <w:b/>
                <w:color w:val="000000"/>
                <w:sz w:val="20"/>
              </w:rPr>
            </w:pPr>
            <w:proofErr w:type="spellStart"/>
            <w:r w:rsidRPr="00E15DBE">
              <w:rPr>
                <w:rFonts w:ascii="Arial" w:hAnsi="Arial" w:cs="Arial"/>
                <w:b/>
                <w:color w:val="000000"/>
                <w:sz w:val="20"/>
              </w:rPr>
              <w:t>округĕн</w:t>
            </w:r>
            <w:proofErr w:type="spellEnd"/>
            <w:r w:rsidR="00FE6D69">
              <w:rPr>
                <w:rFonts w:ascii="Arial" w:hAnsi="Arial" w:cs="Arial"/>
                <w:b/>
                <w:color w:val="000000"/>
                <w:sz w:val="20"/>
              </w:rPr>
              <w:t xml:space="preserve"> </w:t>
            </w:r>
            <w:proofErr w:type="spellStart"/>
            <w:r w:rsidRPr="00E15DBE">
              <w:rPr>
                <w:rFonts w:ascii="Arial" w:hAnsi="Arial" w:cs="Arial"/>
                <w:b/>
                <w:color w:val="000000"/>
                <w:sz w:val="20"/>
              </w:rPr>
              <w:t>администрацийĕ</w:t>
            </w:r>
            <w:proofErr w:type="spellEnd"/>
          </w:p>
          <w:p w14:paraId="6ADA4567" w14:textId="77777777" w:rsidR="00605E4D" w:rsidRDefault="006468DD" w:rsidP="00A84FD1">
            <w:pPr>
              <w:keepNext/>
              <w:spacing w:after="0" w:line="240" w:lineRule="auto"/>
              <w:jc w:val="center"/>
              <w:outlineLvl w:val="0"/>
              <w:rPr>
                <w:rFonts w:ascii="Arial" w:hAnsi="Arial" w:cs="Arial"/>
                <w:b/>
                <w:bCs/>
                <w:color w:val="000000"/>
                <w:sz w:val="20"/>
              </w:rPr>
            </w:pPr>
            <w:r w:rsidRPr="00E15DBE">
              <w:rPr>
                <w:rFonts w:ascii="Arial" w:hAnsi="Arial" w:cs="Arial"/>
                <w:b/>
                <w:bCs/>
                <w:color w:val="000000"/>
                <w:sz w:val="20"/>
              </w:rPr>
              <w:t>Й</w:t>
            </w:r>
            <w:r w:rsidR="00FE6D69">
              <w:rPr>
                <w:rFonts w:ascii="Arial" w:hAnsi="Arial" w:cs="Arial"/>
                <w:b/>
                <w:bCs/>
                <w:color w:val="000000"/>
                <w:sz w:val="20"/>
              </w:rPr>
              <w:t xml:space="preserve"> </w:t>
            </w:r>
            <w:r w:rsidRPr="00E15DBE">
              <w:rPr>
                <w:rFonts w:ascii="Arial" w:hAnsi="Arial" w:cs="Arial"/>
                <w:b/>
                <w:bCs/>
                <w:color w:val="000000"/>
                <w:sz w:val="20"/>
              </w:rPr>
              <w:t>Ы</w:t>
            </w:r>
            <w:r w:rsidR="00FE6D69">
              <w:rPr>
                <w:rFonts w:ascii="Arial" w:hAnsi="Arial" w:cs="Arial"/>
                <w:b/>
                <w:bCs/>
                <w:color w:val="000000"/>
                <w:sz w:val="20"/>
              </w:rPr>
              <w:t xml:space="preserve"> </w:t>
            </w:r>
            <w:r w:rsidRPr="00E15DBE">
              <w:rPr>
                <w:rFonts w:ascii="Arial" w:hAnsi="Arial" w:cs="Arial"/>
                <w:b/>
                <w:bCs/>
                <w:color w:val="000000"/>
                <w:sz w:val="20"/>
              </w:rPr>
              <w:t>Ш</w:t>
            </w:r>
            <w:r w:rsidR="00FE6D69">
              <w:rPr>
                <w:rFonts w:ascii="Arial" w:hAnsi="Arial" w:cs="Arial"/>
                <w:b/>
                <w:bCs/>
                <w:color w:val="000000"/>
                <w:sz w:val="20"/>
              </w:rPr>
              <w:t xml:space="preserve"> </w:t>
            </w:r>
            <w:r w:rsidRPr="00E15DBE">
              <w:rPr>
                <w:rFonts w:ascii="Arial" w:hAnsi="Arial" w:cs="Arial"/>
                <w:b/>
                <w:bCs/>
                <w:color w:val="000000"/>
                <w:sz w:val="20"/>
              </w:rPr>
              <w:t>Ă</w:t>
            </w:r>
            <w:r w:rsidR="00FE6D69">
              <w:rPr>
                <w:rFonts w:ascii="Arial" w:hAnsi="Arial" w:cs="Arial"/>
                <w:b/>
                <w:bCs/>
                <w:color w:val="000000"/>
                <w:sz w:val="20"/>
              </w:rPr>
              <w:t xml:space="preserve"> </w:t>
            </w:r>
            <w:r w:rsidRPr="00E15DBE">
              <w:rPr>
                <w:rFonts w:ascii="Arial" w:hAnsi="Arial" w:cs="Arial"/>
                <w:b/>
                <w:bCs/>
                <w:color w:val="000000"/>
                <w:sz w:val="20"/>
              </w:rPr>
              <w:t>Н</w:t>
            </w:r>
            <w:r w:rsidR="00FE6D69">
              <w:rPr>
                <w:rFonts w:ascii="Arial" w:hAnsi="Arial" w:cs="Arial"/>
                <w:b/>
                <w:bCs/>
                <w:color w:val="000000"/>
                <w:sz w:val="20"/>
              </w:rPr>
              <w:t xml:space="preserve"> </w:t>
            </w:r>
            <w:r w:rsidRPr="00E15DBE">
              <w:rPr>
                <w:rFonts w:ascii="Arial" w:hAnsi="Arial" w:cs="Arial"/>
                <w:b/>
                <w:bCs/>
                <w:color w:val="000000"/>
                <w:sz w:val="20"/>
              </w:rPr>
              <w:t>У</w:t>
            </w:r>
          </w:p>
          <w:p w14:paraId="2F55E757" w14:textId="77777777" w:rsidR="00605E4D" w:rsidRDefault="00FE6D69" w:rsidP="00A84FD1">
            <w:pPr>
              <w:spacing w:after="0" w:line="240" w:lineRule="auto"/>
              <w:jc w:val="center"/>
              <w:rPr>
                <w:rFonts w:ascii="Arial" w:hAnsi="Arial" w:cs="Arial"/>
                <w:b/>
                <w:color w:val="000000"/>
                <w:sz w:val="20"/>
              </w:rPr>
            </w:pPr>
            <w:r>
              <w:rPr>
                <w:rFonts w:ascii="Arial" w:hAnsi="Arial" w:cs="Arial"/>
                <w:b/>
                <w:color w:val="000000"/>
                <w:sz w:val="20"/>
              </w:rPr>
              <w:t xml:space="preserve"> </w:t>
            </w:r>
            <w:r w:rsidR="006468DD" w:rsidRPr="00E15DBE">
              <w:rPr>
                <w:rFonts w:ascii="Arial" w:hAnsi="Arial" w:cs="Arial"/>
                <w:b/>
                <w:color w:val="000000"/>
                <w:sz w:val="20"/>
              </w:rPr>
              <w:t>№</w:t>
            </w:r>
          </w:p>
          <w:p w14:paraId="10D91146" w14:textId="52A56D10" w:rsidR="006468DD" w:rsidRPr="00E15DBE" w:rsidRDefault="006468DD" w:rsidP="00A84FD1">
            <w:pPr>
              <w:spacing w:after="0" w:line="240" w:lineRule="auto"/>
              <w:jc w:val="center"/>
              <w:rPr>
                <w:rFonts w:ascii="Arial" w:hAnsi="Arial" w:cs="Arial"/>
                <w:b/>
                <w:color w:val="000000"/>
                <w:sz w:val="20"/>
              </w:rPr>
            </w:pPr>
            <w:proofErr w:type="spellStart"/>
            <w:r w:rsidRPr="00E15DBE">
              <w:rPr>
                <w:rFonts w:ascii="Arial" w:hAnsi="Arial" w:cs="Arial"/>
                <w:b/>
                <w:color w:val="000000"/>
                <w:sz w:val="20"/>
              </w:rPr>
              <w:t>Сĕнтĕрвăрри</w:t>
            </w:r>
            <w:proofErr w:type="spellEnd"/>
            <w:r w:rsidR="00FE6D69">
              <w:rPr>
                <w:rFonts w:ascii="Arial" w:hAnsi="Arial" w:cs="Arial"/>
                <w:b/>
                <w:color w:val="000000"/>
                <w:sz w:val="20"/>
              </w:rPr>
              <w:t xml:space="preserve"> </w:t>
            </w:r>
            <w:r w:rsidRPr="00E15DBE">
              <w:rPr>
                <w:rFonts w:ascii="Arial" w:hAnsi="Arial" w:cs="Arial"/>
                <w:b/>
                <w:color w:val="000000"/>
                <w:sz w:val="20"/>
              </w:rPr>
              <w:t>хули</w:t>
            </w:r>
          </w:p>
          <w:p w14:paraId="72786B3D" w14:textId="77777777" w:rsidR="006468DD" w:rsidRPr="00E15DBE" w:rsidRDefault="006468DD" w:rsidP="00A84FD1">
            <w:pPr>
              <w:spacing w:after="0" w:line="240" w:lineRule="auto"/>
              <w:jc w:val="center"/>
              <w:rPr>
                <w:rFonts w:ascii="Arial" w:hAnsi="Arial" w:cs="Arial"/>
                <w:b/>
                <w:color w:val="000000"/>
                <w:sz w:val="20"/>
              </w:rPr>
            </w:pPr>
          </w:p>
        </w:tc>
        <w:tc>
          <w:tcPr>
            <w:tcW w:w="645" w:type="pct"/>
            <w:vAlign w:val="center"/>
          </w:tcPr>
          <w:p w14:paraId="10B707F0" w14:textId="1F5C0AAB" w:rsidR="006468DD" w:rsidRPr="00E15DBE" w:rsidRDefault="00FE6D69" w:rsidP="00A84FD1">
            <w:pPr>
              <w:spacing w:after="0" w:line="240" w:lineRule="auto"/>
              <w:ind w:hanging="783"/>
              <w:jc w:val="center"/>
              <w:rPr>
                <w:rFonts w:ascii="Arial" w:hAnsi="Arial" w:cs="Arial"/>
                <w:color w:val="000000"/>
                <w:sz w:val="20"/>
              </w:rPr>
            </w:pPr>
            <w:r>
              <w:rPr>
                <w:rFonts w:ascii="Arial" w:hAnsi="Arial" w:cs="Arial"/>
                <w:color w:val="000000"/>
                <w:sz w:val="20"/>
              </w:rPr>
              <w:t xml:space="preserve"> </w:t>
            </w:r>
          </w:p>
          <w:p w14:paraId="58B83091" w14:textId="77777777" w:rsidR="006468DD" w:rsidRPr="00E15DBE" w:rsidRDefault="006468DD" w:rsidP="00A84FD1">
            <w:pPr>
              <w:spacing w:after="0" w:line="240" w:lineRule="auto"/>
              <w:jc w:val="center"/>
              <w:rPr>
                <w:rFonts w:ascii="Arial" w:hAnsi="Arial" w:cs="Arial"/>
                <w:color w:val="000000"/>
                <w:sz w:val="20"/>
              </w:rPr>
            </w:pPr>
            <w:r w:rsidRPr="00E15DBE">
              <w:rPr>
                <w:rFonts w:ascii="Arial" w:hAnsi="Arial" w:cs="Arial"/>
                <w:noProof/>
                <w:color w:val="000000"/>
                <w:sz w:val="20"/>
              </w:rPr>
              <w:drawing>
                <wp:inline distT="0" distB="0" distL="0" distR="0" wp14:anchorId="62B4577B" wp14:editId="3B8CE3D3">
                  <wp:extent cx="571500" cy="733425"/>
                  <wp:effectExtent l="0" t="0" r="0" b="9525"/>
                  <wp:docPr id="2" name="Рисунок 2"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204" w:type="pct"/>
            <w:vAlign w:val="center"/>
          </w:tcPr>
          <w:p w14:paraId="2D2C153A" w14:textId="77777777" w:rsidR="006468DD" w:rsidRPr="00E15DBE" w:rsidRDefault="006468DD" w:rsidP="00A84FD1">
            <w:pPr>
              <w:spacing w:after="0" w:line="240" w:lineRule="auto"/>
              <w:jc w:val="center"/>
              <w:rPr>
                <w:rFonts w:ascii="Arial" w:hAnsi="Arial" w:cs="Arial"/>
                <w:b/>
                <w:color w:val="000000"/>
                <w:sz w:val="20"/>
              </w:rPr>
            </w:pPr>
          </w:p>
          <w:p w14:paraId="0F3710CA" w14:textId="307DC676" w:rsidR="006468DD" w:rsidRPr="00E15DBE" w:rsidRDefault="006468DD" w:rsidP="00A84FD1">
            <w:pPr>
              <w:spacing w:after="0" w:line="240" w:lineRule="auto"/>
              <w:ind w:firstLine="176"/>
              <w:jc w:val="center"/>
              <w:rPr>
                <w:rFonts w:ascii="Arial" w:hAnsi="Arial" w:cs="Arial"/>
                <w:b/>
                <w:color w:val="000000"/>
                <w:sz w:val="20"/>
              </w:rPr>
            </w:pPr>
            <w:r w:rsidRPr="00E15DBE">
              <w:rPr>
                <w:rFonts w:ascii="Arial" w:hAnsi="Arial" w:cs="Arial"/>
                <w:b/>
                <w:color w:val="000000"/>
                <w:sz w:val="20"/>
              </w:rPr>
              <w:t>Чувашская</w:t>
            </w:r>
            <w:r w:rsidR="00FE6D69">
              <w:rPr>
                <w:rFonts w:ascii="Arial" w:hAnsi="Arial" w:cs="Arial"/>
                <w:b/>
                <w:color w:val="000000"/>
                <w:sz w:val="20"/>
              </w:rPr>
              <w:t xml:space="preserve"> </w:t>
            </w:r>
            <w:r w:rsidRPr="00E15DBE">
              <w:rPr>
                <w:rFonts w:ascii="Arial" w:hAnsi="Arial" w:cs="Arial"/>
                <w:b/>
                <w:color w:val="000000"/>
                <w:sz w:val="20"/>
              </w:rPr>
              <w:t>Республика</w:t>
            </w:r>
          </w:p>
          <w:p w14:paraId="4E8BCA22" w14:textId="77777777" w:rsidR="006468DD" w:rsidRPr="00E15DBE" w:rsidRDefault="006468DD" w:rsidP="00A84FD1">
            <w:pPr>
              <w:spacing w:after="0" w:line="240" w:lineRule="auto"/>
              <w:ind w:firstLine="176"/>
              <w:jc w:val="center"/>
              <w:rPr>
                <w:rFonts w:ascii="Arial" w:hAnsi="Arial" w:cs="Arial"/>
                <w:b/>
                <w:color w:val="000000"/>
                <w:sz w:val="20"/>
              </w:rPr>
            </w:pPr>
            <w:r w:rsidRPr="00E15DBE">
              <w:rPr>
                <w:rFonts w:ascii="Arial" w:hAnsi="Arial" w:cs="Arial"/>
                <w:b/>
                <w:color w:val="000000"/>
                <w:sz w:val="20"/>
              </w:rPr>
              <w:t>Администрация</w:t>
            </w:r>
          </w:p>
          <w:p w14:paraId="63D64F65" w14:textId="77777777" w:rsidR="006468DD" w:rsidRPr="00E15DBE" w:rsidRDefault="006468DD" w:rsidP="00A84FD1">
            <w:pPr>
              <w:spacing w:after="0" w:line="240" w:lineRule="auto"/>
              <w:ind w:firstLine="176"/>
              <w:jc w:val="center"/>
              <w:rPr>
                <w:rFonts w:ascii="Arial" w:hAnsi="Arial" w:cs="Arial"/>
                <w:b/>
                <w:color w:val="000000"/>
                <w:sz w:val="20"/>
              </w:rPr>
            </w:pPr>
            <w:r w:rsidRPr="00E15DBE">
              <w:rPr>
                <w:rFonts w:ascii="Arial" w:hAnsi="Arial" w:cs="Arial"/>
                <w:b/>
                <w:color w:val="000000"/>
                <w:sz w:val="20"/>
              </w:rPr>
              <w:t>Мариинско-Посадского</w:t>
            </w:r>
          </w:p>
          <w:p w14:paraId="36B10591" w14:textId="77777777" w:rsidR="00605E4D" w:rsidRDefault="006468DD" w:rsidP="00A84FD1">
            <w:pPr>
              <w:spacing w:after="0" w:line="240" w:lineRule="auto"/>
              <w:ind w:firstLine="176"/>
              <w:jc w:val="center"/>
              <w:rPr>
                <w:rFonts w:ascii="Arial" w:hAnsi="Arial" w:cs="Arial"/>
                <w:b/>
                <w:color w:val="000000"/>
                <w:sz w:val="20"/>
              </w:rPr>
            </w:pPr>
            <w:r w:rsidRPr="00E15DBE">
              <w:rPr>
                <w:rFonts w:ascii="Arial" w:hAnsi="Arial" w:cs="Arial"/>
                <w:b/>
                <w:color w:val="000000"/>
                <w:sz w:val="20"/>
              </w:rPr>
              <w:t>муниципального</w:t>
            </w:r>
            <w:r w:rsidR="00FE6D69">
              <w:rPr>
                <w:rFonts w:ascii="Arial" w:hAnsi="Arial" w:cs="Arial"/>
                <w:b/>
                <w:color w:val="000000"/>
                <w:sz w:val="20"/>
              </w:rPr>
              <w:t xml:space="preserve"> </w:t>
            </w:r>
            <w:r w:rsidRPr="00E15DBE">
              <w:rPr>
                <w:rFonts w:ascii="Arial" w:hAnsi="Arial" w:cs="Arial"/>
                <w:b/>
                <w:color w:val="000000"/>
                <w:sz w:val="20"/>
              </w:rPr>
              <w:t>округа</w:t>
            </w:r>
            <w:r w:rsidR="00FE6D69">
              <w:rPr>
                <w:rFonts w:ascii="Arial" w:hAnsi="Arial" w:cs="Arial"/>
                <w:b/>
                <w:color w:val="000000"/>
                <w:sz w:val="20"/>
              </w:rPr>
              <w:t xml:space="preserve"> </w:t>
            </w:r>
          </w:p>
          <w:p w14:paraId="731A445C" w14:textId="77777777" w:rsidR="00605E4D" w:rsidRDefault="006468DD" w:rsidP="00A84FD1">
            <w:pPr>
              <w:spacing w:after="0" w:line="240" w:lineRule="auto"/>
              <w:ind w:firstLine="176"/>
              <w:jc w:val="center"/>
              <w:rPr>
                <w:rFonts w:ascii="Arial" w:hAnsi="Arial" w:cs="Arial"/>
                <w:b/>
                <w:color w:val="000000"/>
                <w:sz w:val="20"/>
              </w:rPr>
            </w:pPr>
            <w:r w:rsidRPr="00E15DBE">
              <w:rPr>
                <w:rFonts w:ascii="Arial" w:hAnsi="Arial" w:cs="Arial"/>
                <w:b/>
                <w:color w:val="000000"/>
                <w:sz w:val="20"/>
              </w:rPr>
              <w:t>П</w:t>
            </w:r>
            <w:r w:rsidR="00FE6D69">
              <w:rPr>
                <w:rFonts w:ascii="Arial" w:hAnsi="Arial" w:cs="Arial"/>
                <w:b/>
                <w:color w:val="000000"/>
                <w:sz w:val="20"/>
              </w:rPr>
              <w:t xml:space="preserve"> </w:t>
            </w:r>
            <w:r w:rsidRPr="00E15DBE">
              <w:rPr>
                <w:rFonts w:ascii="Arial" w:hAnsi="Arial" w:cs="Arial"/>
                <w:b/>
                <w:color w:val="000000"/>
                <w:sz w:val="20"/>
              </w:rPr>
              <w:t>О</w:t>
            </w:r>
            <w:r w:rsidR="00FE6D69">
              <w:rPr>
                <w:rFonts w:ascii="Arial" w:hAnsi="Arial" w:cs="Arial"/>
                <w:b/>
                <w:color w:val="000000"/>
                <w:sz w:val="20"/>
              </w:rPr>
              <w:t xml:space="preserve"> </w:t>
            </w:r>
            <w:r w:rsidRPr="00E15DBE">
              <w:rPr>
                <w:rFonts w:ascii="Arial" w:hAnsi="Arial" w:cs="Arial"/>
                <w:b/>
                <w:color w:val="000000"/>
                <w:sz w:val="20"/>
              </w:rPr>
              <w:t>С</w:t>
            </w:r>
            <w:r w:rsidR="00FE6D69">
              <w:rPr>
                <w:rFonts w:ascii="Arial" w:hAnsi="Arial" w:cs="Arial"/>
                <w:b/>
                <w:color w:val="000000"/>
                <w:sz w:val="20"/>
              </w:rPr>
              <w:t xml:space="preserve"> </w:t>
            </w:r>
            <w:r w:rsidRPr="00E15DBE">
              <w:rPr>
                <w:rFonts w:ascii="Arial" w:hAnsi="Arial" w:cs="Arial"/>
                <w:b/>
                <w:color w:val="000000"/>
                <w:sz w:val="20"/>
              </w:rPr>
              <w:t>Т</w:t>
            </w:r>
            <w:r w:rsidR="00FE6D69">
              <w:rPr>
                <w:rFonts w:ascii="Arial" w:hAnsi="Arial" w:cs="Arial"/>
                <w:b/>
                <w:color w:val="000000"/>
                <w:sz w:val="20"/>
              </w:rPr>
              <w:t xml:space="preserve"> </w:t>
            </w:r>
            <w:r w:rsidRPr="00E15DBE">
              <w:rPr>
                <w:rFonts w:ascii="Arial" w:hAnsi="Arial" w:cs="Arial"/>
                <w:b/>
                <w:color w:val="000000"/>
                <w:sz w:val="20"/>
              </w:rPr>
              <w:t>А</w:t>
            </w:r>
            <w:r w:rsidR="00FE6D69">
              <w:rPr>
                <w:rFonts w:ascii="Arial" w:hAnsi="Arial" w:cs="Arial"/>
                <w:b/>
                <w:color w:val="000000"/>
                <w:sz w:val="20"/>
              </w:rPr>
              <w:t xml:space="preserve"> </w:t>
            </w:r>
            <w:r w:rsidRPr="00E15DBE">
              <w:rPr>
                <w:rFonts w:ascii="Arial" w:hAnsi="Arial" w:cs="Arial"/>
                <w:b/>
                <w:color w:val="000000"/>
                <w:sz w:val="20"/>
              </w:rPr>
              <w:t>Н</w:t>
            </w:r>
            <w:r w:rsidR="00FE6D69">
              <w:rPr>
                <w:rFonts w:ascii="Arial" w:hAnsi="Arial" w:cs="Arial"/>
                <w:b/>
                <w:color w:val="000000"/>
                <w:sz w:val="20"/>
              </w:rPr>
              <w:t xml:space="preserve"> </w:t>
            </w:r>
            <w:r w:rsidRPr="00E15DBE">
              <w:rPr>
                <w:rFonts w:ascii="Arial" w:hAnsi="Arial" w:cs="Arial"/>
                <w:b/>
                <w:color w:val="000000"/>
                <w:sz w:val="20"/>
              </w:rPr>
              <w:t>О</w:t>
            </w:r>
            <w:r w:rsidR="00FE6D69">
              <w:rPr>
                <w:rFonts w:ascii="Arial" w:hAnsi="Arial" w:cs="Arial"/>
                <w:b/>
                <w:color w:val="000000"/>
                <w:sz w:val="20"/>
              </w:rPr>
              <w:t xml:space="preserve"> </w:t>
            </w:r>
            <w:r w:rsidRPr="00E15DBE">
              <w:rPr>
                <w:rFonts w:ascii="Arial" w:hAnsi="Arial" w:cs="Arial"/>
                <w:b/>
                <w:color w:val="000000"/>
                <w:sz w:val="20"/>
              </w:rPr>
              <w:t>В</w:t>
            </w:r>
            <w:r w:rsidR="00FE6D69">
              <w:rPr>
                <w:rFonts w:ascii="Arial" w:hAnsi="Arial" w:cs="Arial"/>
                <w:b/>
                <w:color w:val="000000"/>
                <w:sz w:val="20"/>
              </w:rPr>
              <w:t xml:space="preserve"> </w:t>
            </w:r>
            <w:r w:rsidRPr="00E15DBE">
              <w:rPr>
                <w:rFonts w:ascii="Arial" w:hAnsi="Arial" w:cs="Arial"/>
                <w:b/>
                <w:color w:val="000000"/>
                <w:sz w:val="20"/>
              </w:rPr>
              <w:t>Л</w:t>
            </w:r>
            <w:r w:rsidR="00FE6D69">
              <w:rPr>
                <w:rFonts w:ascii="Arial" w:hAnsi="Arial" w:cs="Arial"/>
                <w:b/>
                <w:color w:val="000000"/>
                <w:sz w:val="20"/>
              </w:rPr>
              <w:t xml:space="preserve"> </w:t>
            </w:r>
            <w:r w:rsidRPr="00E15DBE">
              <w:rPr>
                <w:rFonts w:ascii="Arial" w:hAnsi="Arial" w:cs="Arial"/>
                <w:b/>
                <w:color w:val="000000"/>
                <w:sz w:val="20"/>
              </w:rPr>
              <w:t>Е</w:t>
            </w:r>
            <w:r w:rsidR="00FE6D69">
              <w:rPr>
                <w:rFonts w:ascii="Arial" w:hAnsi="Arial" w:cs="Arial"/>
                <w:b/>
                <w:color w:val="000000"/>
                <w:sz w:val="20"/>
              </w:rPr>
              <w:t xml:space="preserve"> </w:t>
            </w:r>
            <w:r w:rsidRPr="00E15DBE">
              <w:rPr>
                <w:rFonts w:ascii="Arial" w:hAnsi="Arial" w:cs="Arial"/>
                <w:b/>
                <w:color w:val="000000"/>
                <w:sz w:val="20"/>
              </w:rPr>
              <w:t>Н</w:t>
            </w:r>
            <w:r w:rsidR="00FE6D69">
              <w:rPr>
                <w:rFonts w:ascii="Arial" w:hAnsi="Arial" w:cs="Arial"/>
                <w:b/>
                <w:color w:val="000000"/>
                <w:sz w:val="20"/>
              </w:rPr>
              <w:t xml:space="preserve"> </w:t>
            </w:r>
            <w:r w:rsidRPr="00E15DBE">
              <w:rPr>
                <w:rFonts w:ascii="Arial" w:hAnsi="Arial" w:cs="Arial"/>
                <w:b/>
                <w:color w:val="000000"/>
                <w:sz w:val="20"/>
              </w:rPr>
              <w:t>И</w:t>
            </w:r>
            <w:r w:rsidR="00FE6D69">
              <w:rPr>
                <w:rFonts w:ascii="Arial" w:hAnsi="Arial" w:cs="Arial"/>
                <w:b/>
                <w:color w:val="000000"/>
                <w:sz w:val="20"/>
              </w:rPr>
              <w:t xml:space="preserve"> </w:t>
            </w:r>
            <w:r w:rsidRPr="00E15DBE">
              <w:rPr>
                <w:rFonts w:ascii="Arial" w:hAnsi="Arial" w:cs="Arial"/>
                <w:b/>
                <w:color w:val="000000"/>
                <w:sz w:val="20"/>
              </w:rPr>
              <w:t>Е</w:t>
            </w:r>
            <w:r w:rsidR="00FE6D69">
              <w:rPr>
                <w:rFonts w:ascii="Arial" w:hAnsi="Arial" w:cs="Arial"/>
                <w:b/>
                <w:color w:val="000000"/>
                <w:sz w:val="20"/>
              </w:rPr>
              <w:t xml:space="preserve"> </w:t>
            </w:r>
          </w:p>
          <w:p w14:paraId="4159285B" w14:textId="402F569B" w:rsidR="006468DD" w:rsidRPr="00E15DBE" w:rsidRDefault="006468DD" w:rsidP="00A84FD1">
            <w:pPr>
              <w:spacing w:after="0" w:line="240" w:lineRule="auto"/>
              <w:ind w:firstLine="176"/>
              <w:jc w:val="center"/>
              <w:rPr>
                <w:rFonts w:ascii="Arial" w:hAnsi="Arial" w:cs="Arial"/>
                <w:b/>
                <w:color w:val="000000"/>
                <w:sz w:val="20"/>
              </w:rPr>
            </w:pPr>
            <w:r w:rsidRPr="00E15DBE">
              <w:rPr>
                <w:rFonts w:ascii="Arial" w:hAnsi="Arial" w:cs="Arial"/>
                <w:b/>
                <w:color w:val="000000"/>
                <w:sz w:val="20"/>
              </w:rPr>
              <w:t>26.03.2025</w:t>
            </w:r>
            <w:r w:rsidR="00FE6D69">
              <w:rPr>
                <w:rFonts w:ascii="Arial" w:hAnsi="Arial" w:cs="Arial"/>
                <w:b/>
                <w:color w:val="000000"/>
                <w:sz w:val="20"/>
              </w:rPr>
              <w:t xml:space="preserve"> </w:t>
            </w:r>
            <w:r w:rsidRPr="00E15DBE">
              <w:rPr>
                <w:rFonts w:ascii="Arial" w:hAnsi="Arial" w:cs="Arial"/>
                <w:b/>
                <w:color w:val="000000"/>
                <w:sz w:val="20"/>
              </w:rPr>
              <w:t>№</w:t>
            </w:r>
            <w:r w:rsidR="00FE6D69">
              <w:rPr>
                <w:rFonts w:ascii="Arial" w:hAnsi="Arial" w:cs="Arial"/>
                <w:b/>
                <w:color w:val="000000"/>
                <w:sz w:val="20"/>
              </w:rPr>
              <w:t xml:space="preserve"> </w:t>
            </w:r>
            <w:r w:rsidRPr="00E15DBE">
              <w:rPr>
                <w:rFonts w:ascii="Arial" w:hAnsi="Arial" w:cs="Arial"/>
                <w:b/>
                <w:color w:val="000000"/>
                <w:sz w:val="20"/>
              </w:rPr>
              <w:t>633</w:t>
            </w:r>
          </w:p>
          <w:p w14:paraId="146E074C" w14:textId="32AF99DC" w:rsidR="006468DD" w:rsidRPr="00E15DBE" w:rsidRDefault="006468DD" w:rsidP="00A84FD1">
            <w:pPr>
              <w:spacing w:after="0" w:line="240" w:lineRule="auto"/>
              <w:ind w:firstLine="176"/>
              <w:jc w:val="center"/>
              <w:rPr>
                <w:rFonts w:ascii="Arial" w:hAnsi="Arial" w:cs="Arial"/>
                <w:b/>
                <w:i/>
                <w:color w:val="000000"/>
                <w:sz w:val="20"/>
                <w:u w:val="single"/>
              </w:rPr>
            </w:pPr>
            <w:r w:rsidRPr="00E15DBE">
              <w:rPr>
                <w:rFonts w:ascii="Arial" w:hAnsi="Arial" w:cs="Arial"/>
                <w:b/>
                <w:color w:val="000000"/>
                <w:sz w:val="20"/>
              </w:rPr>
              <w:t>г.</w:t>
            </w:r>
            <w:r w:rsidR="00FE6D69">
              <w:rPr>
                <w:rFonts w:ascii="Arial" w:hAnsi="Arial" w:cs="Arial"/>
                <w:b/>
                <w:color w:val="000000"/>
                <w:sz w:val="20"/>
              </w:rPr>
              <w:t xml:space="preserve"> </w:t>
            </w:r>
            <w:r w:rsidRPr="00E15DBE">
              <w:rPr>
                <w:rFonts w:ascii="Arial" w:hAnsi="Arial" w:cs="Arial"/>
                <w:b/>
                <w:color w:val="000000"/>
                <w:sz w:val="20"/>
              </w:rPr>
              <w:t>Мариинский</w:t>
            </w:r>
            <w:r w:rsidR="00FE6D69">
              <w:rPr>
                <w:rFonts w:ascii="Arial" w:hAnsi="Arial" w:cs="Arial"/>
                <w:b/>
                <w:color w:val="000000"/>
                <w:sz w:val="20"/>
              </w:rPr>
              <w:t xml:space="preserve"> </w:t>
            </w:r>
            <w:r w:rsidRPr="00E15DBE">
              <w:rPr>
                <w:rFonts w:ascii="Arial" w:hAnsi="Arial" w:cs="Arial"/>
                <w:b/>
                <w:color w:val="000000"/>
                <w:sz w:val="20"/>
              </w:rPr>
              <w:t>Посад</w:t>
            </w:r>
          </w:p>
        </w:tc>
      </w:tr>
      <w:tr w:rsidR="006468DD" w:rsidRPr="00E15DBE" w14:paraId="59EBC304" w14:textId="77777777" w:rsidTr="00A84FD1">
        <w:trPr>
          <w:cantSplit/>
        </w:trPr>
        <w:tc>
          <w:tcPr>
            <w:tcW w:w="2796" w:type="pct"/>
            <w:gridSpan w:val="2"/>
            <w:vAlign w:val="center"/>
          </w:tcPr>
          <w:p w14:paraId="083B6FF7" w14:textId="77777777" w:rsidR="006468DD" w:rsidRPr="00E15DBE" w:rsidRDefault="006468DD" w:rsidP="00A84FD1">
            <w:pPr>
              <w:spacing w:after="0" w:line="240" w:lineRule="auto"/>
              <w:jc w:val="center"/>
              <w:rPr>
                <w:rFonts w:ascii="Arial" w:hAnsi="Arial" w:cs="Arial"/>
                <w:color w:val="000000"/>
                <w:sz w:val="20"/>
              </w:rPr>
            </w:pPr>
          </w:p>
          <w:p w14:paraId="6B430A94" w14:textId="143FA0A8" w:rsidR="006468DD" w:rsidRPr="00014C37" w:rsidRDefault="006468DD" w:rsidP="00014C37">
            <w:pPr>
              <w:spacing w:after="0" w:line="240" w:lineRule="auto"/>
              <w:rPr>
                <w:rFonts w:ascii="Arial" w:hAnsi="Arial" w:cs="Arial"/>
                <w:b/>
                <w:bCs/>
                <w:color w:val="000000"/>
                <w:sz w:val="20"/>
              </w:rPr>
            </w:pPr>
            <w:r w:rsidRPr="00014C37">
              <w:rPr>
                <w:rFonts w:ascii="Arial" w:hAnsi="Arial" w:cs="Arial"/>
                <w:b/>
                <w:bCs/>
                <w:color w:val="000000"/>
                <w:sz w:val="20"/>
              </w:rPr>
              <w:t>О</w:t>
            </w:r>
            <w:r w:rsidR="00FE6D69" w:rsidRPr="00014C37">
              <w:rPr>
                <w:rFonts w:ascii="Arial" w:hAnsi="Arial" w:cs="Arial"/>
                <w:b/>
                <w:bCs/>
                <w:color w:val="000000"/>
                <w:sz w:val="20"/>
              </w:rPr>
              <w:t xml:space="preserve"> </w:t>
            </w:r>
            <w:r w:rsidRPr="00014C37">
              <w:rPr>
                <w:rFonts w:ascii="Arial" w:hAnsi="Arial" w:cs="Arial"/>
                <w:b/>
                <w:bCs/>
                <w:color w:val="000000"/>
                <w:sz w:val="20"/>
              </w:rPr>
              <w:t>внесении</w:t>
            </w:r>
            <w:r w:rsidR="00FE6D69" w:rsidRPr="00014C37">
              <w:rPr>
                <w:rFonts w:ascii="Arial" w:hAnsi="Arial" w:cs="Arial"/>
                <w:b/>
                <w:bCs/>
                <w:color w:val="000000"/>
                <w:sz w:val="20"/>
              </w:rPr>
              <w:t xml:space="preserve"> </w:t>
            </w:r>
            <w:r w:rsidRPr="00014C37">
              <w:rPr>
                <w:rFonts w:ascii="Arial" w:hAnsi="Arial" w:cs="Arial"/>
                <w:b/>
                <w:bCs/>
                <w:color w:val="000000"/>
                <w:sz w:val="20"/>
              </w:rPr>
              <w:t>изменения</w:t>
            </w:r>
            <w:r w:rsidR="00FE6D69" w:rsidRPr="00014C37">
              <w:rPr>
                <w:rFonts w:ascii="Arial" w:hAnsi="Arial" w:cs="Arial"/>
                <w:b/>
                <w:bCs/>
                <w:color w:val="000000"/>
                <w:sz w:val="20"/>
              </w:rPr>
              <w:t xml:space="preserve"> </w:t>
            </w:r>
            <w:r w:rsidRPr="00014C37">
              <w:rPr>
                <w:rFonts w:ascii="Arial" w:hAnsi="Arial" w:cs="Arial"/>
                <w:b/>
                <w:bCs/>
                <w:color w:val="000000"/>
                <w:sz w:val="20"/>
              </w:rPr>
              <w:t>в</w:t>
            </w:r>
            <w:r w:rsidR="00FE6D69" w:rsidRPr="00014C37">
              <w:rPr>
                <w:rFonts w:ascii="Arial" w:hAnsi="Arial" w:cs="Arial"/>
                <w:b/>
                <w:bCs/>
                <w:color w:val="000000"/>
                <w:sz w:val="20"/>
              </w:rPr>
              <w:t xml:space="preserve"> </w:t>
            </w:r>
            <w:r w:rsidRPr="00014C37">
              <w:rPr>
                <w:rFonts w:ascii="Arial" w:hAnsi="Arial" w:cs="Arial"/>
                <w:b/>
                <w:bCs/>
                <w:color w:val="000000"/>
                <w:sz w:val="20"/>
              </w:rPr>
              <w:t>постановление</w:t>
            </w:r>
            <w:r w:rsidR="00FE6D69" w:rsidRPr="00014C37">
              <w:rPr>
                <w:rFonts w:ascii="Arial" w:hAnsi="Arial" w:cs="Arial"/>
                <w:b/>
                <w:bCs/>
                <w:color w:val="000000"/>
                <w:sz w:val="20"/>
              </w:rPr>
              <w:t xml:space="preserve"> </w:t>
            </w:r>
            <w:r w:rsidRPr="00014C37">
              <w:rPr>
                <w:rFonts w:ascii="Arial" w:hAnsi="Arial" w:cs="Arial"/>
                <w:b/>
                <w:bCs/>
                <w:color w:val="000000"/>
                <w:sz w:val="20"/>
              </w:rPr>
              <w:t>от</w:t>
            </w:r>
            <w:r w:rsidR="00FE6D69" w:rsidRPr="00014C37">
              <w:rPr>
                <w:rFonts w:ascii="Arial" w:hAnsi="Arial" w:cs="Arial"/>
                <w:b/>
                <w:bCs/>
                <w:color w:val="000000"/>
                <w:sz w:val="20"/>
              </w:rPr>
              <w:t xml:space="preserve"> </w:t>
            </w:r>
            <w:r w:rsidRPr="00014C37">
              <w:rPr>
                <w:rFonts w:ascii="Arial" w:hAnsi="Arial" w:cs="Arial"/>
                <w:b/>
                <w:bCs/>
                <w:color w:val="000000"/>
                <w:sz w:val="20"/>
              </w:rPr>
              <w:t>01.03.2024</w:t>
            </w:r>
            <w:r w:rsidR="00FE6D69" w:rsidRPr="00014C37">
              <w:rPr>
                <w:rFonts w:ascii="Arial" w:hAnsi="Arial" w:cs="Arial"/>
                <w:b/>
                <w:bCs/>
                <w:color w:val="000000"/>
                <w:sz w:val="20"/>
              </w:rPr>
              <w:t xml:space="preserve"> </w:t>
            </w:r>
            <w:r w:rsidRPr="00014C37">
              <w:rPr>
                <w:rFonts w:ascii="Arial" w:hAnsi="Arial" w:cs="Arial"/>
                <w:b/>
                <w:bCs/>
                <w:color w:val="000000"/>
                <w:sz w:val="20"/>
              </w:rPr>
              <w:t>№</w:t>
            </w:r>
            <w:r w:rsidR="00FE6D69" w:rsidRPr="00014C37">
              <w:rPr>
                <w:rFonts w:ascii="Arial" w:hAnsi="Arial" w:cs="Arial"/>
                <w:b/>
                <w:bCs/>
                <w:color w:val="000000"/>
                <w:sz w:val="20"/>
              </w:rPr>
              <w:t xml:space="preserve"> </w:t>
            </w:r>
            <w:r w:rsidRPr="00014C37">
              <w:rPr>
                <w:rFonts w:ascii="Arial" w:hAnsi="Arial" w:cs="Arial"/>
                <w:b/>
                <w:bCs/>
                <w:color w:val="000000"/>
                <w:sz w:val="20"/>
              </w:rPr>
              <w:t>263</w:t>
            </w:r>
            <w:r w:rsidR="00FE6D69" w:rsidRPr="00014C37">
              <w:rPr>
                <w:rFonts w:ascii="Arial" w:hAnsi="Arial" w:cs="Arial"/>
                <w:b/>
                <w:bCs/>
                <w:color w:val="000000"/>
                <w:sz w:val="20"/>
              </w:rPr>
              <w:t xml:space="preserve"> </w:t>
            </w:r>
            <w:r w:rsidRPr="00014C37">
              <w:rPr>
                <w:rFonts w:ascii="Arial" w:hAnsi="Arial" w:cs="Arial"/>
                <w:b/>
                <w:bCs/>
                <w:color w:val="000000"/>
                <w:sz w:val="20"/>
              </w:rPr>
              <w:t>«О</w:t>
            </w:r>
            <w:r w:rsidR="00FE6D69" w:rsidRPr="00014C37">
              <w:rPr>
                <w:rFonts w:ascii="Arial" w:hAnsi="Arial" w:cs="Arial"/>
                <w:b/>
                <w:bCs/>
                <w:color w:val="000000"/>
                <w:sz w:val="20"/>
              </w:rPr>
              <w:t xml:space="preserve"> </w:t>
            </w:r>
            <w:r w:rsidRPr="00014C37">
              <w:rPr>
                <w:rFonts w:ascii="Arial" w:hAnsi="Arial" w:cs="Arial"/>
                <w:b/>
                <w:bCs/>
                <w:color w:val="000000"/>
                <w:sz w:val="20"/>
              </w:rPr>
              <w:t>создании</w:t>
            </w:r>
            <w:r w:rsidR="00FE6D69" w:rsidRPr="00014C37">
              <w:rPr>
                <w:rFonts w:ascii="Arial" w:hAnsi="Arial" w:cs="Arial"/>
                <w:b/>
                <w:bCs/>
                <w:color w:val="000000"/>
                <w:sz w:val="20"/>
              </w:rPr>
              <w:t xml:space="preserve"> </w:t>
            </w:r>
            <w:r w:rsidRPr="00014C37">
              <w:rPr>
                <w:rFonts w:ascii="Arial" w:hAnsi="Arial" w:cs="Arial"/>
                <w:b/>
                <w:bCs/>
                <w:color w:val="000000"/>
                <w:sz w:val="20"/>
              </w:rPr>
              <w:t>межведомственной</w:t>
            </w:r>
            <w:r w:rsidR="00FE6D69" w:rsidRPr="00014C37">
              <w:rPr>
                <w:rFonts w:ascii="Arial" w:hAnsi="Arial" w:cs="Arial"/>
                <w:b/>
                <w:bCs/>
                <w:color w:val="000000"/>
                <w:sz w:val="20"/>
              </w:rPr>
              <w:t xml:space="preserve"> </w:t>
            </w:r>
            <w:r w:rsidRPr="00014C37">
              <w:rPr>
                <w:rFonts w:ascii="Arial" w:hAnsi="Arial" w:cs="Arial"/>
                <w:b/>
                <w:bCs/>
                <w:color w:val="000000"/>
                <w:sz w:val="20"/>
              </w:rPr>
              <w:t>комиссии</w:t>
            </w:r>
            <w:r w:rsidR="00FE6D69" w:rsidRPr="00014C37">
              <w:rPr>
                <w:rFonts w:ascii="Arial" w:hAnsi="Arial" w:cs="Arial"/>
                <w:b/>
                <w:bCs/>
                <w:color w:val="000000"/>
                <w:sz w:val="20"/>
              </w:rPr>
              <w:t xml:space="preserve"> </w:t>
            </w:r>
            <w:r w:rsidRPr="00014C37">
              <w:rPr>
                <w:rFonts w:ascii="Arial" w:hAnsi="Arial" w:cs="Arial"/>
                <w:b/>
                <w:bCs/>
                <w:color w:val="000000"/>
                <w:sz w:val="20"/>
              </w:rPr>
              <w:t>по</w:t>
            </w:r>
            <w:r w:rsidR="00FE6D69" w:rsidRPr="00014C37">
              <w:rPr>
                <w:rFonts w:ascii="Arial" w:hAnsi="Arial" w:cs="Arial"/>
                <w:b/>
                <w:bCs/>
                <w:color w:val="000000"/>
                <w:sz w:val="20"/>
              </w:rPr>
              <w:t xml:space="preserve"> </w:t>
            </w:r>
            <w:r w:rsidRPr="00014C37">
              <w:rPr>
                <w:rFonts w:ascii="Arial" w:hAnsi="Arial" w:cs="Arial"/>
                <w:b/>
                <w:bCs/>
                <w:color w:val="000000"/>
                <w:sz w:val="20"/>
              </w:rPr>
              <w:t>обследованию</w:t>
            </w:r>
            <w:r w:rsidR="00FE6D69" w:rsidRPr="00014C37">
              <w:rPr>
                <w:rFonts w:ascii="Arial" w:hAnsi="Arial" w:cs="Arial"/>
                <w:b/>
                <w:bCs/>
                <w:color w:val="000000"/>
                <w:sz w:val="20"/>
              </w:rPr>
              <w:t xml:space="preserve"> </w:t>
            </w:r>
            <w:r w:rsidRPr="00014C37">
              <w:rPr>
                <w:rFonts w:ascii="Arial" w:hAnsi="Arial" w:cs="Arial"/>
                <w:b/>
                <w:bCs/>
                <w:color w:val="000000"/>
                <w:sz w:val="20"/>
              </w:rPr>
              <w:t>жилых</w:t>
            </w:r>
            <w:r w:rsidR="00FE6D69" w:rsidRPr="00014C37">
              <w:rPr>
                <w:rFonts w:ascii="Arial" w:hAnsi="Arial" w:cs="Arial"/>
                <w:b/>
                <w:bCs/>
                <w:color w:val="000000"/>
                <w:sz w:val="20"/>
              </w:rPr>
              <w:t xml:space="preserve"> </w:t>
            </w:r>
            <w:r w:rsidRPr="00014C37">
              <w:rPr>
                <w:rFonts w:ascii="Arial" w:hAnsi="Arial" w:cs="Arial"/>
                <w:b/>
                <w:bCs/>
                <w:color w:val="000000"/>
                <w:sz w:val="20"/>
              </w:rPr>
              <w:t>помещений</w:t>
            </w:r>
            <w:r w:rsidR="00FE6D69" w:rsidRPr="00014C37">
              <w:rPr>
                <w:rFonts w:ascii="Arial" w:hAnsi="Arial" w:cs="Arial"/>
                <w:b/>
                <w:bCs/>
                <w:color w:val="000000"/>
                <w:sz w:val="20"/>
              </w:rPr>
              <w:t xml:space="preserve"> </w:t>
            </w:r>
            <w:r w:rsidRPr="00014C37">
              <w:rPr>
                <w:rFonts w:ascii="Arial" w:hAnsi="Arial" w:cs="Arial"/>
                <w:b/>
                <w:bCs/>
                <w:color w:val="000000"/>
                <w:sz w:val="20"/>
              </w:rPr>
              <w:t>для</w:t>
            </w:r>
            <w:r w:rsidR="00FE6D69" w:rsidRPr="00014C37">
              <w:rPr>
                <w:rFonts w:ascii="Arial" w:hAnsi="Arial" w:cs="Arial"/>
                <w:b/>
                <w:bCs/>
                <w:color w:val="000000"/>
                <w:sz w:val="20"/>
              </w:rPr>
              <w:t xml:space="preserve"> </w:t>
            </w:r>
            <w:r w:rsidRPr="00014C37">
              <w:rPr>
                <w:rFonts w:ascii="Arial" w:hAnsi="Arial" w:cs="Arial"/>
                <w:b/>
                <w:bCs/>
                <w:color w:val="000000"/>
                <w:sz w:val="20"/>
              </w:rPr>
              <w:t>ветеранов</w:t>
            </w:r>
            <w:r w:rsidR="00FE6D69" w:rsidRPr="00014C37">
              <w:rPr>
                <w:rFonts w:ascii="Arial" w:hAnsi="Arial" w:cs="Arial"/>
                <w:b/>
                <w:bCs/>
                <w:color w:val="000000"/>
                <w:sz w:val="20"/>
              </w:rPr>
              <w:t xml:space="preserve"> </w:t>
            </w:r>
            <w:r w:rsidRPr="00014C37">
              <w:rPr>
                <w:rFonts w:ascii="Arial" w:hAnsi="Arial" w:cs="Arial"/>
                <w:b/>
                <w:bCs/>
                <w:color w:val="000000"/>
                <w:sz w:val="20"/>
              </w:rPr>
              <w:t>боевых</w:t>
            </w:r>
            <w:r w:rsidR="00FE6D69" w:rsidRPr="00014C37">
              <w:rPr>
                <w:rFonts w:ascii="Arial" w:hAnsi="Arial" w:cs="Arial"/>
                <w:b/>
                <w:bCs/>
                <w:color w:val="000000"/>
                <w:sz w:val="20"/>
              </w:rPr>
              <w:t xml:space="preserve"> </w:t>
            </w:r>
            <w:r w:rsidRPr="00014C37">
              <w:rPr>
                <w:rFonts w:ascii="Arial" w:hAnsi="Arial" w:cs="Arial"/>
                <w:b/>
                <w:bCs/>
                <w:color w:val="000000"/>
                <w:sz w:val="20"/>
              </w:rPr>
              <w:t>действий,</w:t>
            </w:r>
            <w:r w:rsidR="00FE6D69" w:rsidRPr="00014C37">
              <w:rPr>
                <w:rFonts w:ascii="Arial" w:hAnsi="Arial" w:cs="Arial"/>
                <w:b/>
                <w:bCs/>
                <w:color w:val="000000"/>
                <w:sz w:val="20"/>
              </w:rPr>
              <w:t xml:space="preserve"> </w:t>
            </w:r>
            <w:r w:rsidRPr="00014C37">
              <w:rPr>
                <w:rFonts w:ascii="Arial" w:hAnsi="Arial" w:cs="Arial"/>
                <w:b/>
                <w:bCs/>
                <w:color w:val="000000"/>
                <w:sz w:val="20"/>
              </w:rPr>
              <w:t>принимавших</w:t>
            </w:r>
            <w:r w:rsidR="00FE6D69" w:rsidRPr="00014C37">
              <w:rPr>
                <w:rFonts w:ascii="Arial" w:hAnsi="Arial" w:cs="Arial"/>
                <w:b/>
                <w:bCs/>
                <w:color w:val="000000"/>
                <w:sz w:val="20"/>
              </w:rPr>
              <w:t xml:space="preserve"> </w:t>
            </w:r>
            <w:r w:rsidRPr="00014C37">
              <w:rPr>
                <w:rFonts w:ascii="Arial" w:hAnsi="Arial" w:cs="Arial"/>
                <w:b/>
                <w:bCs/>
                <w:color w:val="000000"/>
                <w:sz w:val="20"/>
              </w:rPr>
              <w:t>участие</w:t>
            </w:r>
            <w:r w:rsidR="00FE6D69" w:rsidRPr="00014C37">
              <w:rPr>
                <w:rFonts w:ascii="Arial" w:hAnsi="Arial" w:cs="Arial"/>
                <w:b/>
                <w:bCs/>
                <w:color w:val="000000"/>
                <w:sz w:val="20"/>
              </w:rPr>
              <w:t xml:space="preserve"> </w:t>
            </w:r>
            <w:r w:rsidRPr="00014C37">
              <w:rPr>
                <w:rFonts w:ascii="Arial" w:hAnsi="Arial" w:cs="Arial"/>
                <w:b/>
                <w:bCs/>
                <w:color w:val="000000"/>
                <w:sz w:val="20"/>
              </w:rPr>
              <w:t>(содействующих</w:t>
            </w:r>
            <w:r w:rsidR="00FE6D69" w:rsidRPr="00014C37">
              <w:rPr>
                <w:rFonts w:ascii="Arial" w:hAnsi="Arial" w:cs="Arial"/>
                <w:b/>
                <w:bCs/>
                <w:color w:val="000000"/>
                <w:sz w:val="20"/>
              </w:rPr>
              <w:t xml:space="preserve"> </w:t>
            </w:r>
            <w:r w:rsidRPr="00014C37">
              <w:rPr>
                <w:rFonts w:ascii="Arial" w:hAnsi="Arial" w:cs="Arial"/>
                <w:b/>
                <w:bCs/>
                <w:color w:val="000000"/>
                <w:sz w:val="20"/>
              </w:rPr>
              <w:t>выполнению</w:t>
            </w:r>
            <w:r w:rsidR="00FE6D69" w:rsidRPr="00014C37">
              <w:rPr>
                <w:rFonts w:ascii="Arial" w:hAnsi="Arial" w:cs="Arial"/>
                <w:b/>
                <w:bCs/>
                <w:color w:val="000000"/>
                <w:sz w:val="20"/>
              </w:rPr>
              <w:t xml:space="preserve"> </w:t>
            </w:r>
            <w:r w:rsidRPr="00014C37">
              <w:rPr>
                <w:rFonts w:ascii="Arial" w:hAnsi="Arial" w:cs="Arial"/>
                <w:b/>
                <w:bCs/>
                <w:color w:val="000000"/>
                <w:sz w:val="20"/>
              </w:rPr>
              <w:t>задач)</w:t>
            </w:r>
            <w:r w:rsidR="00FE6D69" w:rsidRPr="00014C37">
              <w:rPr>
                <w:rFonts w:ascii="Arial" w:hAnsi="Arial" w:cs="Arial"/>
                <w:b/>
                <w:bCs/>
                <w:color w:val="000000"/>
                <w:sz w:val="20"/>
              </w:rPr>
              <w:t xml:space="preserve"> </w:t>
            </w:r>
            <w:r w:rsidRPr="00014C37">
              <w:rPr>
                <w:rFonts w:ascii="Arial" w:hAnsi="Arial" w:cs="Arial"/>
                <w:b/>
                <w:bCs/>
                <w:color w:val="000000"/>
                <w:sz w:val="20"/>
              </w:rPr>
              <w:t>в</w:t>
            </w:r>
            <w:r w:rsidR="00FE6D69" w:rsidRPr="00014C37">
              <w:rPr>
                <w:rFonts w:ascii="Arial" w:hAnsi="Arial" w:cs="Arial"/>
                <w:b/>
                <w:bCs/>
                <w:color w:val="000000"/>
                <w:sz w:val="20"/>
              </w:rPr>
              <w:t xml:space="preserve"> </w:t>
            </w:r>
            <w:r w:rsidRPr="00014C37">
              <w:rPr>
                <w:rFonts w:ascii="Arial" w:hAnsi="Arial" w:cs="Arial"/>
                <w:b/>
                <w:bCs/>
                <w:color w:val="000000"/>
                <w:sz w:val="20"/>
              </w:rPr>
              <w:t>специальной</w:t>
            </w:r>
            <w:r w:rsidR="00FE6D69" w:rsidRPr="00014C37">
              <w:rPr>
                <w:rFonts w:ascii="Arial" w:hAnsi="Arial" w:cs="Arial"/>
                <w:b/>
                <w:bCs/>
                <w:color w:val="000000"/>
                <w:sz w:val="20"/>
              </w:rPr>
              <w:t xml:space="preserve"> </w:t>
            </w:r>
            <w:r w:rsidRPr="00014C37">
              <w:rPr>
                <w:rFonts w:ascii="Arial" w:hAnsi="Arial" w:cs="Arial"/>
                <w:b/>
                <w:bCs/>
                <w:color w:val="000000"/>
                <w:sz w:val="20"/>
              </w:rPr>
              <w:t>военной</w:t>
            </w:r>
            <w:r w:rsidR="00FE6D69" w:rsidRPr="00014C37">
              <w:rPr>
                <w:rFonts w:ascii="Arial" w:hAnsi="Arial" w:cs="Arial"/>
                <w:b/>
                <w:bCs/>
                <w:color w:val="000000"/>
                <w:sz w:val="20"/>
              </w:rPr>
              <w:t xml:space="preserve"> </w:t>
            </w:r>
            <w:r w:rsidRPr="00014C37">
              <w:rPr>
                <w:rFonts w:ascii="Arial" w:hAnsi="Arial" w:cs="Arial"/>
                <w:b/>
                <w:bCs/>
                <w:color w:val="000000"/>
                <w:sz w:val="20"/>
              </w:rPr>
              <w:t>операции</w:t>
            </w:r>
            <w:r w:rsidR="00FE6D69" w:rsidRPr="00014C37">
              <w:rPr>
                <w:rFonts w:ascii="Arial" w:hAnsi="Arial" w:cs="Arial"/>
                <w:b/>
                <w:bCs/>
                <w:color w:val="000000"/>
                <w:sz w:val="20"/>
              </w:rPr>
              <w:t xml:space="preserve"> </w:t>
            </w:r>
            <w:r w:rsidRPr="00014C37">
              <w:rPr>
                <w:rFonts w:ascii="Arial" w:hAnsi="Arial" w:cs="Arial"/>
                <w:b/>
                <w:bCs/>
                <w:color w:val="000000"/>
                <w:sz w:val="20"/>
              </w:rPr>
              <w:t>в</w:t>
            </w:r>
            <w:r w:rsidR="00FE6D69" w:rsidRPr="00014C37">
              <w:rPr>
                <w:rFonts w:ascii="Arial" w:hAnsi="Arial" w:cs="Arial"/>
                <w:b/>
                <w:bCs/>
                <w:color w:val="000000"/>
                <w:sz w:val="20"/>
              </w:rPr>
              <w:t xml:space="preserve"> </w:t>
            </w:r>
            <w:r w:rsidRPr="00014C37">
              <w:rPr>
                <w:rFonts w:ascii="Arial" w:hAnsi="Arial" w:cs="Arial"/>
                <w:b/>
                <w:bCs/>
                <w:color w:val="000000"/>
                <w:sz w:val="20"/>
              </w:rPr>
              <w:t>отношении</w:t>
            </w:r>
            <w:r w:rsidR="00FE6D69" w:rsidRPr="00014C37">
              <w:rPr>
                <w:rFonts w:ascii="Arial" w:hAnsi="Arial" w:cs="Arial"/>
                <w:b/>
                <w:bCs/>
                <w:color w:val="000000"/>
                <w:sz w:val="20"/>
              </w:rPr>
              <w:t xml:space="preserve"> </w:t>
            </w:r>
            <w:r w:rsidRPr="00014C37">
              <w:rPr>
                <w:rFonts w:ascii="Arial" w:hAnsi="Arial" w:cs="Arial"/>
                <w:b/>
                <w:bCs/>
                <w:color w:val="000000"/>
                <w:sz w:val="20"/>
              </w:rPr>
              <w:t>которых</w:t>
            </w:r>
            <w:r w:rsidR="00FE6D69" w:rsidRPr="00014C37">
              <w:rPr>
                <w:rFonts w:ascii="Arial" w:hAnsi="Arial" w:cs="Arial"/>
                <w:b/>
                <w:bCs/>
                <w:color w:val="000000"/>
                <w:sz w:val="20"/>
              </w:rPr>
              <w:t xml:space="preserve"> </w:t>
            </w:r>
            <w:r w:rsidRPr="00014C37">
              <w:rPr>
                <w:rFonts w:ascii="Arial" w:hAnsi="Arial" w:cs="Arial"/>
                <w:b/>
                <w:bCs/>
                <w:color w:val="000000"/>
                <w:sz w:val="20"/>
              </w:rPr>
              <w:t>Государственным</w:t>
            </w:r>
            <w:r w:rsidR="00FE6D69" w:rsidRPr="00014C37">
              <w:rPr>
                <w:rFonts w:ascii="Arial" w:hAnsi="Arial" w:cs="Arial"/>
                <w:b/>
                <w:bCs/>
                <w:color w:val="000000"/>
                <w:sz w:val="20"/>
              </w:rPr>
              <w:t xml:space="preserve"> </w:t>
            </w:r>
            <w:r w:rsidRPr="00014C37">
              <w:rPr>
                <w:rFonts w:ascii="Arial" w:hAnsi="Arial" w:cs="Arial"/>
                <w:b/>
                <w:bCs/>
                <w:color w:val="000000"/>
                <w:sz w:val="20"/>
              </w:rPr>
              <w:t>фондом</w:t>
            </w:r>
            <w:r w:rsidR="00FE6D69" w:rsidRPr="00014C37">
              <w:rPr>
                <w:rFonts w:ascii="Arial" w:hAnsi="Arial" w:cs="Arial"/>
                <w:b/>
                <w:bCs/>
                <w:color w:val="000000"/>
                <w:sz w:val="20"/>
              </w:rPr>
              <w:t xml:space="preserve"> </w:t>
            </w:r>
            <w:r w:rsidRPr="00014C37">
              <w:rPr>
                <w:rFonts w:ascii="Arial" w:hAnsi="Arial" w:cs="Arial"/>
                <w:b/>
                <w:bCs/>
                <w:color w:val="000000"/>
                <w:sz w:val="20"/>
              </w:rPr>
              <w:t>«Защитники</w:t>
            </w:r>
            <w:r w:rsidR="00FE6D69" w:rsidRPr="00014C37">
              <w:rPr>
                <w:rFonts w:ascii="Arial" w:hAnsi="Arial" w:cs="Arial"/>
                <w:b/>
                <w:bCs/>
                <w:color w:val="000000"/>
                <w:sz w:val="20"/>
              </w:rPr>
              <w:t xml:space="preserve"> </w:t>
            </w:r>
            <w:r w:rsidRPr="00014C37">
              <w:rPr>
                <w:rFonts w:ascii="Arial" w:hAnsi="Arial" w:cs="Arial"/>
                <w:b/>
                <w:bCs/>
                <w:color w:val="000000"/>
                <w:sz w:val="20"/>
              </w:rPr>
              <w:t>Отечества»</w:t>
            </w:r>
            <w:r w:rsidR="00FE6D69" w:rsidRPr="00014C37">
              <w:rPr>
                <w:rFonts w:ascii="Arial" w:hAnsi="Arial" w:cs="Arial"/>
                <w:b/>
                <w:bCs/>
                <w:color w:val="000000"/>
                <w:sz w:val="20"/>
              </w:rPr>
              <w:t xml:space="preserve"> </w:t>
            </w:r>
            <w:r w:rsidRPr="00014C37">
              <w:rPr>
                <w:rFonts w:ascii="Arial" w:hAnsi="Arial" w:cs="Arial"/>
                <w:b/>
                <w:bCs/>
                <w:color w:val="000000"/>
                <w:sz w:val="20"/>
              </w:rPr>
              <w:t>реализуются</w:t>
            </w:r>
            <w:r w:rsidR="00FE6D69" w:rsidRPr="00014C37">
              <w:rPr>
                <w:rFonts w:ascii="Arial" w:hAnsi="Arial" w:cs="Arial"/>
                <w:b/>
                <w:bCs/>
                <w:color w:val="000000"/>
                <w:sz w:val="20"/>
              </w:rPr>
              <w:t xml:space="preserve"> </w:t>
            </w:r>
            <w:r w:rsidRPr="00014C37">
              <w:rPr>
                <w:rFonts w:ascii="Arial" w:hAnsi="Arial" w:cs="Arial"/>
                <w:b/>
                <w:bCs/>
                <w:color w:val="000000"/>
                <w:sz w:val="20"/>
              </w:rPr>
              <w:t>дополнительные</w:t>
            </w:r>
            <w:r w:rsidR="00FE6D69" w:rsidRPr="00014C37">
              <w:rPr>
                <w:rFonts w:ascii="Arial" w:hAnsi="Arial" w:cs="Arial"/>
                <w:b/>
                <w:bCs/>
                <w:color w:val="000000"/>
                <w:sz w:val="20"/>
              </w:rPr>
              <w:t xml:space="preserve"> </w:t>
            </w:r>
            <w:r w:rsidRPr="00014C37">
              <w:rPr>
                <w:rFonts w:ascii="Arial" w:hAnsi="Arial" w:cs="Arial"/>
                <w:b/>
                <w:bCs/>
                <w:color w:val="000000"/>
                <w:sz w:val="20"/>
              </w:rPr>
              <w:t>финансовые</w:t>
            </w:r>
            <w:r w:rsidR="00FE6D69" w:rsidRPr="00014C37">
              <w:rPr>
                <w:rFonts w:ascii="Arial" w:hAnsi="Arial" w:cs="Arial"/>
                <w:b/>
                <w:bCs/>
                <w:color w:val="000000"/>
                <w:sz w:val="20"/>
              </w:rPr>
              <w:t xml:space="preserve"> </w:t>
            </w:r>
            <w:r w:rsidRPr="00014C37">
              <w:rPr>
                <w:rFonts w:ascii="Arial" w:hAnsi="Arial" w:cs="Arial"/>
                <w:b/>
                <w:bCs/>
                <w:color w:val="000000"/>
                <w:sz w:val="20"/>
              </w:rPr>
              <w:t>механизмы</w:t>
            </w:r>
            <w:r w:rsidR="00FE6D69" w:rsidRPr="00014C37">
              <w:rPr>
                <w:rFonts w:ascii="Arial" w:hAnsi="Arial" w:cs="Arial"/>
                <w:b/>
                <w:bCs/>
                <w:color w:val="000000"/>
                <w:sz w:val="20"/>
              </w:rPr>
              <w:t xml:space="preserve"> </w:t>
            </w:r>
            <w:r w:rsidRPr="00014C37">
              <w:rPr>
                <w:rFonts w:ascii="Arial" w:hAnsi="Arial" w:cs="Arial"/>
                <w:b/>
                <w:bCs/>
                <w:color w:val="000000"/>
                <w:sz w:val="20"/>
              </w:rPr>
              <w:t>связанные</w:t>
            </w:r>
            <w:r w:rsidR="00FE6D69" w:rsidRPr="00014C37">
              <w:rPr>
                <w:rFonts w:ascii="Arial" w:hAnsi="Arial" w:cs="Arial"/>
                <w:b/>
                <w:bCs/>
                <w:color w:val="000000"/>
                <w:sz w:val="20"/>
              </w:rPr>
              <w:t xml:space="preserve"> </w:t>
            </w:r>
            <w:r w:rsidRPr="00014C37">
              <w:rPr>
                <w:rFonts w:ascii="Arial" w:hAnsi="Arial" w:cs="Arial"/>
                <w:b/>
                <w:bCs/>
                <w:color w:val="000000"/>
                <w:sz w:val="20"/>
              </w:rPr>
              <w:t>с</w:t>
            </w:r>
            <w:r w:rsidR="00FE6D69" w:rsidRPr="00014C37">
              <w:rPr>
                <w:rFonts w:ascii="Arial" w:hAnsi="Arial" w:cs="Arial"/>
                <w:b/>
                <w:bCs/>
                <w:color w:val="000000"/>
                <w:sz w:val="20"/>
              </w:rPr>
              <w:t xml:space="preserve"> </w:t>
            </w:r>
            <w:r w:rsidRPr="00014C37">
              <w:rPr>
                <w:rFonts w:ascii="Arial" w:hAnsi="Arial" w:cs="Arial"/>
                <w:b/>
                <w:bCs/>
                <w:color w:val="000000"/>
                <w:sz w:val="20"/>
              </w:rPr>
              <w:t>адаптацией</w:t>
            </w:r>
            <w:r w:rsidR="00FE6D69" w:rsidRPr="00014C37">
              <w:rPr>
                <w:rFonts w:ascii="Arial" w:hAnsi="Arial" w:cs="Arial"/>
                <w:b/>
                <w:bCs/>
                <w:color w:val="000000"/>
                <w:sz w:val="20"/>
              </w:rPr>
              <w:t xml:space="preserve"> </w:t>
            </w:r>
            <w:r w:rsidRPr="00014C37">
              <w:rPr>
                <w:rFonts w:ascii="Arial" w:hAnsi="Arial" w:cs="Arial"/>
                <w:b/>
                <w:bCs/>
                <w:color w:val="000000"/>
                <w:sz w:val="20"/>
              </w:rPr>
              <w:t>жилых</w:t>
            </w:r>
            <w:r w:rsidR="00FE6D69" w:rsidRPr="00014C37">
              <w:rPr>
                <w:rFonts w:ascii="Arial" w:hAnsi="Arial" w:cs="Arial"/>
                <w:b/>
                <w:bCs/>
                <w:color w:val="000000"/>
                <w:sz w:val="20"/>
              </w:rPr>
              <w:t xml:space="preserve"> </w:t>
            </w:r>
            <w:r w:rsidRPr="00014C37">
              <w:rPr>
                <w:rFonts w:ascii="Arial" w:hAnsi="Arial" w:cs="Arial"/>
                <w:b/>
                <w:bCs/>
                <w:color w:val="000000"/>
                <w:sz w:val="20"/>
              </w:rPr>
              <w:t>помещений</w:t>
            </w:r>
            <w:r w:rsidR="00FE6D69" w:rsidRPr="00014C37">
              <w:rPr>
                <w:rFonts w:ascii="Arial" w:hAnsi="Arial" w:cs="Arial"/>
                <w:b/>
                <w:bCs/>
                <w:color w:val="000000"/>
                <w:sz w:val="20"/>
              </w:rPr>
              <w:t xml:space="preserve"> </w:t>
            </w:r>
            <w:r w:rsidRPr="00014C37">
              <w:rPr>
                <w:rFonts w:ascii="Arial" w:hAnsi="Arial" w:cs="Arial"/>
                <w:b/>
                <w:bCs/>
                <w:color w:val="000000"/>
                <w:sz w:val="20"/>
              </w:rPr>
              <w:t>под</w:t>
            </w:r>
            <w:r w:rsidR="00FE6D69" w:rsidRPr="00014C37">
              <w:rPr>
                <w:rFonts w:ascii="Arial" w:hAnsi="Arial" w:cs="Arial"/>
                <w:b/>
                <w:bCs/>
                <w:color w:val="000000"/>
                <w:sz w:val="20"/>
              </w:rPr>
              <w:t xml:space="preserve"> </w:t>
            </w:r>
            <w:r w:rsidRPr="00014C37">
              <w:rPr>
                <w:rFonts w:ascii="Arial" w:hAnsi="Arial" w:cs="Arial"/>
                <w:b/>
                <w:bCs/>
                <w:color w:val="000000"/>
                <w:sz w:val="20"/>
              </w:rPr>
              <w:t>индивидуальные</w:t>
            </w:r>
            <w:r w:rsidR="00FE6D69" w:rsidRPr="00014C37">
              <w:rPr>
                <w:rFonts w:ascii="Arial" w:hAnsi="Arial" w:cs="Arial"/>
                <w:b/>
                <w:bCs/>
                <w:color w:val="000000"/>
                <w:sz w:val="20"/>
              </w:rPr>
              <w:t xml:space="preserve"> </w:t>
            </w:r>
            <w:r w:rsidRPr="00014C37">
              <w:rPr>
                <w:rFonts w:ascii="Arial" w:hAnsi="Arial" w:cs="Arial"/>
                <w:b/>
                <w:bCs/>
                <w:color w:val="000000"/>
                <w:sz w:val="20"/>
              </w:rPr>
              <w:t>потребности</w:t>
            </w:r>
            <w:r w:rsidR="00FE6D69" w:rsidRPr="00014C37">
              <w:rPr>
                <w:rFonts w:ascii="Arial" w:hAnsi="Arial" w:cs="Arial"/>
                <w:b/>
                <w:bCs/>
                <w:color w:val="000000"/>
                <w:sz w:val="20"/>
              </w:rPr>
              <w:t xml:space="preserve"> </w:t>
            </w:r>
            <w:r w:rsidRPr="00014C37">
              <w:rPr>
                <w:rFonts w:ascii="Arial" w:hAnsi="Arial" w:cs="Arial"/>
                <w:b/>
                <w:bCs/>
                <w:color w:val="000000"/>
                <w:sz w:val="20"/>
              </w:rPr>
              <w:t>участников</w:t>
            </w:r>
            <w:r w:rsidR="00FE6D69" w:rsidRPr="00014C37">
              <w:rPr>
                <w:rFonts w:ascii="Arial" w:hAnsi="Arial" w:cs="Arial"/>
                <w:b/>
                <w:bCs/>
                <w:color w:val="000000"/>
                <w:sz w:val="20"/>
              </w:rPr>
              <w:t xml:space="preserve"> </w:t>
            </w:r>
            <w:r w:rsidRPr="00014C37">
              <w:rPr>
                <w:rFonts w:ascii="Arial" w:hAnsi="Arial" w:cs="Arial"/>
                <w:b/>
                <w:bCs/>
                <w:color w:val="000000"/>
                <w:sz w:val="20"/>
              </w:rPr>
              <w:t>боевых</w:t>
            </w:r>
            <w:r w:rsidR="00FE6D69" w:rsidRPr="00014C37">
              <w:rPr>
                <w:rFonts w:ascii="Arial" w:hAnsi="Arial" w:cs="Arial"/>
                <w:b/>
                <w:bCs/>
                <w:color w:val="000000"/>
                <w:sz w:val="20"/>
              </w:rPr>
              <w:t xml:space="preserve"> </w:t>
            </w:r>
            <w:r w:rsidRPr="00014C37">
              <w:rPr>
                <w:rFonts w:ascii="Arial" w:hAnsi="Arial" w:cs="Arial"/>
                <w:b/>
                <w:bCs/>
                <w:color w:val="000000"/>
                <w:sz w:val="20"/>
              </w:rPr>
              <w:t>действий</w:t>
            </w:r>
            <w:r w:rsidR="00FE6D69" w:rsidRPr="00014C37">
              <w:rPr>
                <w:rFonts w:ascii="Arial" w:hAnsi="Arial" w:cs="Arial"/>
                <w:b/>
                <w:bCs/>
                <w:color w:val="000000"/>
                <w:sz w:val="20"/>
              </w:rPr>
              <w:t xml:space="preserve"> </w:t>
            </w:r>
            <w:r w:rsidRPr="00014C37">
              <w:rPr>
                <w:rFonts w:ascii="Arial" w:hAnsi="Arial" w:cs="Arial"/>
                <w:b/>
                <w:bCs/>
                <w:color w:val="000000"/>
                <w:sz w:val="20"/>
              </w:rPr>
              <w:t>по</w:t>
            </w:r>
            <w:r w:rsidR="00FE6D69" w:rsidRPr="00014C37">
              <w:rPr>
                <w:rFonts w:ascii="Arial" w:hAnsi="Arial" w:cs="Arial"/>
                <w:b/>
                <w:bCs/>
                <w:color w:val="000000"/>
                <w:sz w:val="20"/>
              </w:rPr>
              <w:t xml:space="preserve"> </w:t>
            </w:r>
            <w:r w:rsidR="00E15DBE" w:rsidRPr="00014C37">
              <w:rPr>
                <w:rFonts w:ascii="Arial" w:hAnsi="Arial" w:cs="Arial"/>
                <w:b/>
                <w:bCs/>
                <w:color w:val="000000"/>
                <w:sz w:val="20"/>
              </w:rPr>
              <w:t>Утвержден</w:t>
            </w:r>
            <w:r w:rsidRPr="00014C37">
              <w:rPr>
                <w:rFonts w:ascii="Arial" w:hAnsi="Arial" w:cs="Arial"/>
                <w:b/>
                <w:bCs/>
                <w:color w:val="000000"/>
                <w:sz w:val="20"/>
              </w:rPr>
              <w:t>ному</w:t>
            </w:r>
            <w:r w:rsidR="00FE6D69" w:rsidRPr="00014C37">
              <w:rPr>
                <w:rFonts w:ascii="Arial" w:hAnsi="Arial" w:cs="Arial"/>
                <w:b/>
                <w:bCs/>
                <w:color w:val="000000"/>
                <w:sz w:val="20"/>
              </w:rPr>
              <w:t xml:space="preserve"> </w:t>
            </w:r>
            <w:r w:rsidRPr="00014C37">
              <w:rPr>
                <w:rFonts w:ascii="Arial" w:hAnsi="Arial" w:cs="Arial"/>
                <w:b/>
                <w:bCs/>
                <w:color w:val="000000"/>
                <w:sz w:val="20"/>
              </w:rPr>
              <w:t>попечительским</w:t>
            </w:r>
            <w:r w:rsidR="00FE6D69" w:rsidRPr="00014C37">
              <w:rPr>
                <w:rFonts w:ascii="Arial" w:hAnsi="Arial" w:cs="Arial"/>
                <w:b/>
                <w:bCs/>
                <w:color w:val="000000"/>
                <w:sz w:val="20"/>
              </w:rPr>
              <w:t xml:space="preserve"> </w:t>
            </w:r>
            <w:r w:rsidRPr="00014C37">
              <w:rPr>
                <w:rFonts w:ascii="Arial" w:hAnsi="Arial" w:cs="Arial"/>
                <w:b/>
                <w:bCs/>
                <w:color w:val="000000"/>
                <w:sz w:val="20"/>
              </w:rPr>
              <w:t>советом</w:t>
            </w:r>
            <w:r w:rsidR="00FE6D69" w:rsidRPr="00014C37">
              <w:rPr>
                <w:rFonts w:ascii="Arial" w:hAnsi="Arial" w:cs="Arial"/>
                <w:b/>
                <w:bCs/>
                <w:color w:val="000000"/>
                <w:sz w:val="20"/>
              </w:rPr>
              <w:t xml:space="preserve"> </w:t>
            </w:r>
            <w:r w:rsidRPr="00014C37">
              <w:rPr>
                <w:rFonts w:ascii="Arial" w:hAnsi="Arial" w:cs="Arial"/>
                <w:b/>
                <w:bCs/>
                <w:color w:val="000000"/>
                <w:sz w:val="20"/>
              </w:rPr>
              <w:t>Фонда</w:t>
            </w:r>
            <w:r w:rsidR="00FE6D69" w:rsidRPr="00014C37">
              <w:rPr>
                <w:rFonts w:ascii="Arial" w:hAnsi="Arial" w:cs="Arial"/>
                <w:b/>
                <w:bCs/>
                <w:color w:val="000000"/>
                <w:sz w:val="20"/>
              </w:rPr>
              <w:t xml:space="preserve"> </w:t>
            </w:r>
            <w:r w:rsidRPr="00014C37">
              <w:rPr>
                <w:rFonts w:ascii="Arial" w:hAnsi="Arial" w:cs="Arial"/>
                <w:b/>
                <w:bCs/>
                <w:color w:val="000000"/>
                <w:sz w:val="20"/>
              </w:rPr>
              <w:t>перечню</w:t>
            </w:r>
            <w:r w:rsidR="00FE6D69" w:rsidRPr="00014C37">
              <w:rPr>
                <w:rFonts w:ascii="Arial" w:hAnsi="Arial" w:cs="Arial"/>
                <w:b/>
                <w:bCs/>
                <w:color w:val="000000"/>
                <w:sz w:val="20"/>
              </w:rPr>
              <w:t xml:space="preserve"> </w:t>
            </w:r>
            <w:r w:rsidRPr="00014C37">
              <w:rPr>
                <w:rFonts w:ascii="Arial" w:hAnsi="Arial" w:cs="Arial"/>
                <w:b/>
                <w:bCs/>
                <w:color w:val="000000"/>
                <w:sz w:val="20"/>
              </w:rPr>
              <w:t>на</w:t>
            </w:r>
            <w:r w:rsidR="00FE6D69" w:rsidRPr="00014C37">
              <w:rPr>
                <w:rFonts w:ascii="Arial" w:hAnsi="Arial" w:cs="Arial"/>
                <w:b/>
                <w:bCs/>
                <w:color w:val="000000"/>
                <w:sz w:val="20"/>
              </w:rPr>
              <w:t xml:space="preserve"> </w:t>
            </w:r>
            <w:r w:rsidRPr="00014C37">
              <w:rPr>
                <w:rFonts w:ascii="Arial" w:hAnsi="Arial" w:cs="Arial"/>
                <w:b/>
                <w:bCs/>
                <w:color w:val="000000"/>
                <w:sz w:val="20"/>
              </w:rPr>
              <w:t>территории</w:t>
            </w:r>
            <w:r w:rsidR="00FE6D69" w:rsidRPr="00014C37">
              <w:rPr>
                <w:rFonts w:ascii="Arial" w:hAnsi="Arial" w:cs="Arial"/>
                <w:b/>
                <w:bCs/>
                <w:color w:val="000000"/>
                <w:sz w:val="20"/>
              </w:rPr>
              <w:t xml:space="preserve"> </w:t>
            </w:r>
            <w:r w:rsidRPr="00014C37">
              <w:rPr>
                <w:rFonts w:ascii="Arial" w:hAnsi="Arial" w:cs="Arial"/>
                <w:b/>
                <w:bCs/>
                <w:color w:val="000000"/>
                <w:sz w:val="20"/>
              </w:rPr>
              <w:t>Мариинско-Посадского</w:t>
            </w:r>
            <w:r w:rsidR="00FE6D69" w:rsidRPr="00014C37">
              <w:rPr>
                <w:rFonts w:ascii="Arial" w:hAnsi="Arial" w:cs="Arial"/>
                <w:b/>
                <w:bCs/>
                <w:color w:val="000000"/>
                <w:sz w:val="20"/>
              </w:rPr>
              <w:t xml:space="preserve"> </w:t>
            </w:r>
            <w:r w:rsidRPr="00014C37">
              <w:rPr>
                <w:rFonts w:ascii="Arial" w:hAnsi="Arial" w:cs="Arial"/>
                <w:b/>
                <w:bCs/>
                <w:color w:val="000000"/>
                <w:sz w:val="20"/>
              </w:rPr>
              <w:t>муниципального</w:t>
            </w:r>
            <w:r w:rsidR="00FE6D69" w:rsidRPr="00014C37">
              <w:rPr>
                <w:rFonts w:ascii="Arial" w:hAnsi="Arial" w:cs="Arial"/>
                <w:b/>
                <w:bCs/>
                <w:color w:val="000000"/>
                <w:sz w:val="20"/>
              </w:rPr>
              <w:t xml:space="preserve"> </w:t>
            </w:r>
            <w:r w:rsidRPr="00014C37">
              <w:rPr>
                <w:rFonts w:ascii="Arial" w:hAnsi="Arial" w:cs="Arial"/>
                <w:b/>
                <w:bCs/>
                <w:color w:val="000000"/>
                <w:sz w:val="20"/>
              </w:rPr>
              <w:t>округа</w:t>
            </w:r>
            <w:r w:rsidR="00FE6D69" w:rsidRPr="00014C37">
              <w:rPr>
                <w:rFonts w:ascii="Arial" w:hAnsi="Arial" w:cs="Arial"/>
                <w:b/>
                <w:bCs/>
                <w:color w:val="000000"/>
                <w:sz w:val="20"/>
              </w:rPr>
              <w:t xml:space="preserve"> </w:t>
            </w:r>
            <w:r w:rsidRPr="00014C37">
              <w:rPr>
                <w:rFonts w:ascii="Arial" w:hAnsi="Arial" w:cs="Arial"/>
                <w:b/>
                <w:bCs/>
                <w:color w:val="000000"/>
                <w:sz w:val="20"/>
              </w:rPr>
              <w:t>Чувашской</w:t>
            </w:r>
            <w:r w:rsidR="00FE6D69" w:rsidRPr="00014C37">
              <w:rPr>
                <w:rFonts w:ascii="Arial" w:hAnsi="Arial" w:cs="Arial"/>
                <w:b/>
                <w:bCs/>
                <w:color w:val="000000"/>
                <w:sz w:val="20"/>
              </w:rPr>
              <w:t xml:space="preserve"> </w:t>
            </w:r>
            <w:r w:rsidRPr="00014C37">
              <w:rPr>
                <w:rFonts w:ascii="Arial" w:hAnsi="Arial" w:cs="Arial"/>
                <w:b/>
                <w:bCs/>
                <w:color w:val="000000"/>
                <w:sz w:val="20"/>
              </w:rPr>
              <w:t>Республики»</w:t>
            </w:r>
          </w:p>
        </w:tc>
        <w:tc>
          <w:tcPr>
            <w:tcW w:w="2204" w:type="pct"/>
            <w:vAlign w:val="center"/>
          </w:tcPr>
          <w:p w14:paraId="05F9C448" w14:textId="77777777" w:rsidR="006468DD" w:rsidRPr="00E15DBE" w:rsidRDefault="006468DD" w:rsidP="00A84FD1">
            <w:pPr>
              <w:spacing w:after="0" w:line="240" w:lineRule="auto"/>
              <w:jc w:val="center"/>
              <w:rPr>
                <w:rFonts w:ascii="Arial" w:hAnsi="Arial" w:cs="Arial"/>
                <w:b/>
                <w:color w:val="000000"/>
                <w:sz w:val="20"/>
              </w:rPr>
            </w:pPr>
          </w:p>
        </w:tc>
      </w:tr>
    </w:tbl>
    <w:p w14:paraId="44A54785" w14:textId="1FDA4BC4" w:rsidR="006468DD" w:rsidRPr="00E15DBE" w:rsidRDefault="007F4320" w:rsidP="00E15DBE">
      <w:pPr>
        <w:pStyle w:val="12"/>
        <w:spacing w:line="240" w:lineRule="auto"/>
        <w:ind w:left="851"/>
        <w:jc w:val="both"/>
        <w:rPr>
          <w:rFonts w:ascii="Arial" w:hAnsi="Arial" w:cs="Arial"/>
          <w:b w:val="0"/>
          <w:color w:val="000000"/>
          <w:sz w:val="20"/>
        </w:rPr>
      </w:pPr>
      <w:hyperlink r:id="rId41" w:history="1">
        <w:r w:rsidR="00FE6D69">
          <w:rPr>
            <w:rStyle w:val="af1"/>
            <w:rFonts w:ascii="Arial" w:hAnsi="Arial" w:cs="Arial"/>
            <w:color w:val="000000"/>
          </w:rPr>
          <w:t xml:space="preserve"> </w:t>
        </w:r>
      </w:hyperlink>
      <w:r w:rsidR="00FE6D69">
        <w:rPr>
          <w:rFonts w:ascii="Arial" w:hAnsi="Arial" w:cs="Arial"/>
          <w:b w:val="0"/>
          <w:color w:val="000000"/>
          <w:sz w:val="20"/>
        </w:rPr>
        <w:t xml:space="preserve"> </w:t>
      </w:r>
    </w:p>
    <w:p w14:paraId="13B595B5" w14:textId="3E57229D" w:rsidR="006468DD" w:rsidRPr="00E15DBE" w:rsidRDefault="006468DD" w:rsidP="00014C37">
      <w:pPr>
        <w:spacing w:after="0" w:line="240" w:lineRule="auto"/>
        <w:ind w:firstLine="709"/>
        <w:rPr>
          <w:rFonts w:ascii="Arial" w:hAnsi="Arial" w:cs="Arial"/>
          <w:color w:val="000000"/>
          <w:sz w:val="20"/>
        </w:rPr>
      </w:pP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соответствии</w:t>
      </w:r>
      <w:r w:rsidR="00FE6D69">
        <w:rPr>
          <w:rFonts w:ascii="Arial" w:hAnsi="Arial" w:cs="Arial"/>
          <w:color w:val="000000"/>
          <w:sz w:val="20"/>
        </w:rPr>
        <w:t xml:space="preserve"> </w:t>
      </w:r>
      <w:r w:rsidRPr="00E15DBE">
        <w:rPr>
          <w:rFonts w:ascii="Arial" w:hAnsi="Arial" w:cs="Arial"/>
          <w:color w:val="000000"/>
          <w:sz w:val="20"/>
        </w:rPr>
        <w:t>с</w:t>
      </w:r>
      <w:r w:rsidR="00FE6D69">
        <w:rPr>
          <w:rFonts w:ascii="Arial" w:hAnsi="Arial" w:cs="Arial"/>
          <w:color w:val="000000"/>
          <w:sz w:val="20"/>
        </w:rPr>
        <w:t xml:space="preserve"> </w:t>
      </w:r>
      <w:r w:rsidRPr="00E15DBE">
        <w:rPr>
          <w:rFonts w:ascii="Arial" w:hAnsi="Arial" w:cs="Arial"/>
          <w:color w:val="000000"/>
          <w:sz w:val="20"/>
        </w:rPr>
        <w:t>постановлением</w:t>
      </w:r>
      <w:r w:rsidR="00FE6D69">
        <w:rPr>
          <w:rFonts w:ascii="Arial" w:hAnsi="Arial" w:cs="Arial"/>
          <w:color w:val="000000"/>
          <w:sz w:val="20"/>
        </w:rPr>
        <w:t xml:space="preserve"> </w:t>
      </w:r>
      <w:r w:rsidRPr="00E15DBE">
        <w:rPr>
          <w:rFonts w:ascii="Arial" w:hAnsi="Arial" w:cs="Arial"/>
          <w:color w:val="000000"/>
          <w:sz w:val="20"/>
        </w:rPr>
        <w:t>Правительства</w:t>
      </w:r>
      <w:r w:rsidR="00FE6D69">
        <w:rPr>
          <w:rFonts w:ascii="Arial" w:hAnsi="Arial" w:cs="Arial"/>
          <w:color w:val="000000"/>
          <w:sz w:val="20"/>
        </w:rPr>
        <w:t xml:space="preserve"> </w:t>
      </w:r>
      <w:r w:rsidRPr="00E15DBE">
        <w:rPr>
          <w:rFonts w:ascii="Arial" w:hAnsi="Arial" w:cs="Arial"/>
          <w:color w:val="000000"/>
          <w:sz w:val="20"/>
        </w:rPr>
        <w:t>Российской</w:t>
      </w:r>
      <w:r w:rsidR="00FE6D69">
        <w:rPr>
          <w:rFonts w:ascii="Arial" w:hAnsi="Arial" w:cs="Arial"/>
          <w:color w:val="000000"/>
          <w:sz w:val="20"/>
        </w:rPr>
        <w:t xml:space="preserve"> </w:t>
      </w:r>
      <w:r w:rsidRPr="00E15DBE">
        <w:rPr>
          <w:rFonts w:ascii="Arial" w:hAnsi="Arial" w:cs="Arial"/>
          <w:color w:val="000000"/>
          <w:sz w:val="20"/>
        </w:rPr>
        <w:t>Федерации</w:t>
      </w:r>
      <w:r w:rsidR="00FE6D69">
        <w:rPr>
          <w:rFonts w:ascii="Arial" w:hAnsi="Arial" w:cs="Arial"/>
          <w:color w:val="000000"/>
          <w:sz w:val="20"/>
        </w:rPr>
        <w:t xml:space="preserve"> </w:t>
      </w:r>
      <w:r w:rsidRPr="00E15DBE">
        <w:rPr>
          <w:rFonts w:ascii="Arial" w:hAnsi="Arial" w:cs="Arial"/>
          <w:color w:val="000000"/>
          <w:sz w:val="20"/>
        </w:rPr>
        <w:t>от</w:t>
      </w:r>
      <w:r w:rsidR="00FE6D69">
        <w:rPr>
          <w:rFonts w:ascii="Arial" w:hAnsi="Arial" w:cs="Arial"/>
          <w:color w:val="000000"/>
          <w:sz w:val="20"/>
        </w:rPr>
        <w:t xml:space="preserve"> </w:t>
      </w:r>
      <w:r w:rsidRPr="00E15DBE">
        <w:rPr>
          <w:rFonts w:ascii="Arial" w:hAnsi="Arial" w:cs="Arial"/>
          <w:color w:val="000000"/>
          <w:sz w:val="20"/>
        </w:rPr>
        <w:t>20.09.2023</w:t>
      </w:r>
      <w:r w:rsidR="00FE6D69">
        <w:rPr>
          <w:rFonts w:ascii="Arial" w:hAnsi="Arial" w:cs="Arial"/>
          <w:color w:val="000000"/>
          <w:sz w:val="20"/>
        </w:rPr>
        <w:t xml:space="preserve"> </w:t>
      </w:r>
      <w:r w:rsidRPr="00E15DBE">
        <w:rPr>
          <w:rFonts w:ascii="Arial" w:hAnsi="Arial" w:cs="Arial"/>
          <w:color w:val="000000"/>
          <w:sz w:val="20"/>
        </w:rPr>
        <w:t>№</w:t>
      </w:r>
      <w:r w:rsidR="00FE6D69">
        <w:rPr>
          <w:rFonts w:ascii="Arial" w:hAnsi="Arial" w:cs="Arial"/>
          <w:color w:val="000000"/>
          <w:sz w:val="20"/>
        </w:rPr>
        <w:t xml:space="preserve"> </w:t>
      </w:r>
      <w:r w:rsidRPr="00E15DBE">
        <w:rPr>
          <w:rFonts w:ascii="Arial" w:hAnsi="Arial" w:cs="Arial"/>
          <w:color w:val="000000"/>
          <w:sz w:val="20"/>
        </w:rPr>
        <w:t>1535</w:t>
      </w:r>
      <w:r w:rsidR="00FE6D69">
        <w:rPr>
          <w:rFonts w:ascii="Arial" w:hAnsi="Arial" w:cs="Arial"/>
          <w:color w:val="000000"/>
          <w:sz w:val="20"/>
        </w:rPr>
        <w:t xml:space="preserve"> </w:t>
      </w:r>
      <w:r w:rsidRPr="00E15DBE">
        <w:rPr>
          <w:rFonts w:ascii="Arial" w:hAnsi="Arial" w:cs="Arial"/>
          <w:color w:val="000000"/>
          <w:sz w:val="20"/>
        </w:rPr>
        <w:t>«Об</w:t>
      </w:r>
      <w:r w:rsidR="00FE6D69">
        <w:rPr>
          <w:rFonts w:ascii="Arial" w:hAnsi="Arial" w:cs="Arial"/>
          <w:color w:val="000000"/>
          <w:sz w:val="20"/>
        </w:rPr>
        <w:t xml:space="preserve"> </w:t>
      </w:r>
      <w:r w:rsidRPr="00E15DBE">
        <w:rPr>
          <w:rFonts w:ascii="Arial" w:hAnsi="Arial" w:cs="Arial"/>
          <w:color w:val="000000"/>
          <w:sz w:val="20"/>
        </w:rPr>
        <w:t>утверждении</w:t>
      </w:r>
      <w:r w:rsidR="00FE6D69">
        <w:rPr>
          <w:rFonts w:ascii="Arial" w:hAnsi="Arial" w:cs="Arial"/>
          <w:color w:val="000000"/>
          <w:sz w:val="20"/>
        </w:rPr>
        <w:t xml:space="preserve"> </w:t>
      </w:r>
      <w:r w:rsidRPr="00E15DBE">
        <w:rPr>
          <w:rFonts w:ascii="Arial" w:hAnsi="Arial" w:cs="Arial"/>
          <w:color w:val="000000"/>
          <w:sz w:val="20"/>
        </w:rPr>
        <w:t>Правил</w:t>
      </w:r>
      <w:r w:rsidR="00FE6D69">
        <w:rPr>
          <w:rFonts w:ascii="Arial" w:hAnsi="Arial" w:cs="Arial"/>
          <w:color w:val="000000"/>
          <w:sz w:val="20"/>
        </w:rPr>
        <w:t xml:space="preserve"> </w:t>
      </w:r>
      <w:r w:rsidRPr="00E15DBE">
        <w:rPr>
          <w:rFonts w:ascii="Arial" w:hAnsi="Arial" w:cs="Arial"/>
          <w:color w:val="000000"/>
          <w:sz w:val="20"/>
        </w:rPr>
        <w:t>приобретения</w:t>
      </w:r>
      <w:r w:rsidR="00FE6D69">
        <w:rPr>
          <w:rFonts w:ascii="Arial" w:hAnsi="Arial" w:cs="Arial"/>
          <w:color w:val="000000"/>
          <w:sz w:val="20"/>
        </w:rPr>
        <w:t xml:space="preserve"> </w:t>
      </w:r>
      <w:r w:rsidRPr="00E15DBE">
        <w:rPr>
          <w:rFonts w:ascii="Arial" w:hAnsi="Arial" w:cs="Arial"/>
          <w:color w:val="000000"/>
          <w:sz w:val="20"/>
        </w:rPr>
        <w:t>лекарственных</w:t>
      </w:r>
      <w:r w:rsidR="00FE6D69">
        <w:rPr>
          <w:rFonts w:ascii="Arial" w:hAnsi="Arial" w:cs="Arial"/>
          <w:color w:val="000000"/>
          <w:sz w:val="20"/>
        </w:rPr>
        <w:t xml:space="preserve"> </w:t>
      </w:r>
      <w:r w:rsidRPr="00E15DBE">
        <w:rPr>
          <w:rFonts w:ascii="Arial" w:hAnsi="Arial" w:cs="Arial"/>
          <w:color w:val="000000"/>
          <w:sz w:val="20"/>
        </w:rPr>
        <w:t>препаратов</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медицинских</w:t>
      </w:r>
      <w:r w:rsidR="00FE6D69">
        <w:rPr>
          <w:rFonts w:ascii="Arial" w:hAnsi="Arial" w:cs="Arial"/>
          <w:color w:val="000000"/>
          <w:sz w:val="20"/>
        </w:rPr>
        <w:t xml:space="preserve"> </w:t>
      </w:r>
      <w:r w:rsidRPr="00E15DBE">
        <w:rPr>
          <w:rFonts w:ascii="Arial" w:hAnsi="Arial" w:cs="Arial"/>
          <w:color w:val="000000"/>
          <w:sz w:val="20"/>
        </w:rPr>
        <w:t>изделий,</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том</w:t>
      </w:r>
      <w:r w:rsidR="00FE6D69">
        <w:rPr>
          <w:rFonts w:ascii="Arial" w:hAnsi="Arial" w:cs="Arial"/>
          <w:color w:val="000000"/>
          <w:sz w:val="20"/>
        </w:rPr>
        <w:t xml:space="preserve"> </w:t>
      </w:r>
      <w:r w:rsidRPr="00E15DBE">
        <w:rPr>
          <w:rFonts w:ascii="Arial" w:hAnsi="Arial" w:cs="Arial"/>
          <w:color w:val="000000"/>
          <w:sz w:val="20"/>
        </w:rPr>
        <w:t>числе</w:t>
      </w:r>
      <w:r w:rsidR="00FE6D69">
        <w:rPr>
          <w:rFonts w:ascii="Arial" w:hAnsi="Arial" w:cs="Arial"/>
          <w:color w:val="000000"/>
          <w:sz w:val="20"/>
        </w:rPr>
        <w:t xml:space="preserve"> </w:t>
      </w:r>
      <w:r w:rsidRPr="00E15DBE">
        <w:rPr>
          <w:rFonts w:ascii="Arial" w:hAnsi="Arial" w:cs="Arial"/>
          <w:color w:val="000000"/>
          <w:sz w:val="20"/>
        </w:rPr>
        <w:t>не</w:t>
      </w:r>
      <w:r w:rsidR="00FE6D69">
        <w:rPr>
          <w:rFonts w:ascii="Arial" w:hAnsi="Arial" w:cs="Arial"/>
          <w:color w:val="000000"/>
          <w:sz w:val="20"/>
        </w:rPr>
        <w:t xml:space="preserve"> </w:t>
      </w:r>
      <w:r w:rsidRPr="00E15DBE">
        <w:rPr>
          <w:rFonts w:ascii="Arial" w:hAnsi="Arial" w:cs="Arial"/>
          <w:color w:val="000000"/>
          <w:sz w:val="20"/>
        </w:rPr>
        <w:t>зарегистрированных</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Российской</w:t>
      </w:r>
      <w:r w:rsidR="00FE6D69">
        <w:rPr>
          <w:rFonts w:ascii="Arial" w:hAnsi="Arial" w:cs="Arial"/>
          <w:color w:val="000000"/>
          <w:sz w:val="20"/>
        </w:rPr>
        <w:t xml:space="preserve"> </w:t>
      </w:r>
      <w:r w:rsidRPr="00E15DBE">
        <w:rPr>
          <w:rFonts w:ascii="Arial" w:hAnsi="Arial" w:cs="Arial"/>
          <w:color w:val="000000"/>
          <w:sz w:val="20"/>
        </w:rPr>
        <w:t>Федерации,</w:t>
      </w:r>
      <w:r w:rsidR="00FE6D69">
        <w:rPr>
          <w:rFonts w:ascii="Arial" w:hAnsi="Arial" w:cs="Arial"/>
          <w:color w:val="000000"/>
          <w:sz w:val="20"/>
        </w:rPr>
        <w:t xml:space="preserve"> </w:t>
      </w:r>
      <w:r w:rsidRPr="00E15DBE">
        <w:rPr>
          <w:rFonts w:ascii="Arial" w:hAnsi="Arial" w:cs="Arial"/>
          <w:color w:val="000000"/>
          <w:sz w:val="20"/>
        </w:rPr>
        <w:t>технических</w:t>
      </w:r>
      <w:r w:rsidR="00FE6D69">
        <w:rPr>
          <w:rFonts w:ascii="Arial" w:hAnsi="Arial" w:cs="Arial"/>
          <w:color w:val="000000"/>
          <w:sz w:val="20"/>
        </w:rPr>
        <w:t xml:space="preserve"> </w:t>
      </w:r>
      <w:r w:rsidRPr="00E15DBE">
        <w:rPr>
          <w:rFonts w:ascii="Arial" w:hAnsi="Arial" w:cs="Arial"/>
          <w:color w:val="000000"/>
          <w:sz w:val="20"/>
        </w:rPr>
        <w:t>средств</w:t>
      </w:r>
      <w:r w:rsidR="00FE6D69">
        <w:rPr>
          <w:rFonts w:ascii="Arial" w:hAnsi="Arial" w:cs="Arial"/>
          <w:color w:val="000000"/>
          <w:sz w:val="20"/>
        </w:rPr>
        <w:t xml:space="preserve"> </w:t>
      </w:r>
      <w:r w:rsidRPr="00E15DBE">
        <w:rPr>
          <w:rFonts w:ascii="Arial" w:hAnsi="Arial" w:cs="Arial"/>
          <w:color w:val="000000"/>
          <w:sz w:val="20"/>
        </w:rPr>
        <w:t>реабилитации,</w:t>
      </w:r>
      <w:r w:rsidR="00FE6D69">
        <w:rPr>
          <w:rFonts w:ascii="Arial" w:hAnsi="Arial" w:cs="Arial"/>
          <w:color w:val="000000"/>
          <w:sz w:val="20"/>
        </w:rPr>
        <w:t xml:space="preserve"> </w:t>
      </w:r>
      <w:r w:rsidRPr="00E15DBE">
        <w:rPr>
          <w:rFonts w:ascii="Arial" w:hAnsi="Arial" w:cs="Arial"/>
          <w:color w:val="000000"/>
          <w:sz w:val="20"/>
        </w:rPr>
        <w:t>не</w:t>
      </w:r>
      <w:r w:rsidR="00FE6D69">
        <w:rPr>
          <w:rFonts w:ascii="Arial" w:hAnsi="Arial" w:cs="Arial"/>
          <w:color w:val="000000"/>
          <w:sz w:val="20"/>
        </w:rPr>
        <w:t xml:space="preserve"> </w:t>
      </w:r>
      <w:r w:rsidRPr="00E15DBE">
        <w:rPr>
          <w:rFonts w:ascii="Arial" w:hAnsi="Arial" w:cs="Arial"/>
          <w:color w:val="000000"/>
          <w:sz w:val="20"/>
        </w:rPr>
        <w:t>входящих</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федеральный</w:t>
      </w:r>
      <w:r w:rsidR="00FE6D69">
        <w:rPr>
          <w:rFonts w:ascii="Arial" w:hAnsi="Arial" w:cs="Arial"/>
          <w:color w:val="000000"/>
          <w:sz w:val="20"/>
        </w:rPr>
        <w:t xml:space="preserve"> </w:t>
      </w:r>
      <w:r w:rsidRPr="00E15DBE">
        <w:rPr>
          <w:rFonts w:ascii="Arial" w:hAnsi="Arial" w:cs="Arial"/>
          <w:color w:val="000000"/>
          <w:sz w:val="20"/>
        </w:rPr>
        <w:t>перечень</w:t>
      </w:r>
      <w:r w:rsidR="00FE6D69">
        <w:rPr>
          <w:rFonts w:ascii="Arial" w:hAnsi="Arial" w:cs="Arial"/>
          <w:color w:val="000000"/>
          <w:sz w:val="20"/>
        </w:rPr>
        <w:t xml:space="preserve"> </w:t>
      </w:r>
      <w:r w:rsidRPr="00E15DBE">
        <w:rPr>
          <w:rFonts w:ascii="Arial" w:hAnsi="Arial" w:cs="Arial"/>
          <w:color w:val="000000"/>
          <w:sz w:val="20"/>
        </w:rPr>
        <w:t>реабилитационных</w:t>
      </w:r>
      <w:r w:rsidR="00FE6D69">
        <w:rPr>
          <w:rFonts w:ascii="Arial" w:hAnsi="Arial" w:cs="Arial"/>
          <w:color w:val="000000"/>
          <w:sz w:val="20"/>
        </w:rPr>
        <w:t xml:space="preserve"> </w:t>
      </w:r>
      <w:r w:rsidRPr="00E15DBE">
        <w:rPr>
          <w:rFonts w:ascii="Arial" w:hAnsi="Arial" w:cs="Arial"/>
          <w:color w:val="000000"/>
          <w:sz w:val="20"/>
        </w:rPr>
        <w:t>мероприятий,</w:t>
      </w:r>
      <w:r w:rsidR="00FE6D69">
        <w:rPr>
          <w:rFonts w:ascii="Arial" w:hAnsi="Arial" w:cs="Arial"/>
          <w:color w:val="000000"/>
          <w:sz w:val="20"/>
        </w:rPr>
        <w:t xml:space="preserve"> </w:t>
      </w:r>
      <w:r w:rsidRPr="00E15DBE">
        <w:rPr>
          <w:rFonts w:ascii="Arial" w:hAnsi="Arial" w:cs="Arial"/>
          <w:color w:val="000000"/>
          <w:sz w:val="20"/>
        </w:rPr>
        <w:t>технических</w:t>
      </w:r>
      <w:r w:rsidR="00FE6D69">
        <w:rPr>
          <w:rFonts w:ascii="Arial" w:hAnsi="Arial" w:cs="Arial"/>
          <w:color w:val="000000"/>
          <w:sz w:val="20"/>
        </w:rPr>
        <w:t xml:space="preserve"> </w:t>
      </w:r>
      <w:r w:rsidRPr="00E15DBE">
        <w:rPr>
          <w:rFonts w:ascii="Arial" w:hAnsi="Arial" w:cs="Arial"/>
          <w:color w:val="000000"/>
          <w:sz w:val="20"/>
        </w:rPr>
        <w:t>средств</w:t>
      </w:r>
      <w:r w:rsidR="00FE6D69">
        <w:rPr>
          <w:rFonts w:ascii="Arial" w:hAnsi="Arial" w:cs="Arial"/>
          <w:color w:val="000000"/>
          <w:sz w:val="20"/>
        </w:rPr>
        <w:t xml:space="preserve"> </w:t>
      </w:r>
      <w:r w:rsidRPr="00E15DBE">
        <w:rPr>
          <w:rFonts w:ascii="Arial" w:hAnsi="Arial" w:cs="Arial"/>
          <w:color w:val="000000"/>
          <w:sz w:val="20"/>
        </w:rPr>
        <w:t>реабилитации</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услуг,</w:t>
      </w:r>
      <w:r w:rsidR="00FE6D69">
        <w:rPr>
          <w:rFonts w:ascii="Arial" w:hAnsi="Arial" w:cs="Arial"/>
          <w:color w:val="000000"/>
          <w:sz w:val="20"/>
        </w:rPr>
        <w:t xml:space="preserve"> </w:t>
      </w:r>
      <w:r w:rsidRPr="00E15DBE">
        <w:rPr>
          <w:rFonts w:ascii="Arial" w:hAnsi="Arial" w:cs="Arial"/>
          <w:color w:val="000000"/>
          <w:sz w:val="20"/>
        </w:rPr>
        <w:t>предоставляемых</w:t>
      </w:r>
      <w:r w:rsidR="00FE6D69">
        <w:rPr>
          <w:rFonts w:ascii="Arial" w:hAnsi="Arial" w:cs="Arial"/>
          <w:color w:val="000000"/>
          <w:sz w:val="20"/>
        </w:rPr>
        <w:t xml:space="preserve"> </w:t>
      </w:r>
      <w:r w:rsidRPr="00E15DBE">
        <w:rPr>
          <w:rFonts w:ascii="Arial" w:hAnsi="Arial" w:cs="Arial"/>
          <w:color w:val="000000"/>
          <w:sz w:val="20"/>
        </w:rPr>
        <w:t>инвалиду,</w:t>
      </w:r>
      <w:r w:rsidR="00FE6D69">
        <w:rPr>
          <w:rFonts w:ascii="Arial" w:hAnsi="Arial" w:cs="Arial"/>
          <w:color w:val="000000"/>
          <w:sz w:val="20"/>
        </w:rPr>
        <w:t xml:space="preserve"> </w:t>
      </w:r>
      <w:r w:rsidRPr="00E15DBE">
        <w:rPr>
          <w:rFonts w:ascii="Arial" w:hAnsi="Arial" w:cs="Arial"/>
          <w:color w:val="000000"/>
          <w:sz w:val="20"/>
        </w:rPr>
        <w:t>включая</w:t>
      </w:r>
      <w:r w:rsidR="00FE6D69">
        <w:rPr>
          <w:rFonts w:ascii="Arial" w:hAnsi="Arial" w:cs="Arial"/>
          <w:color w:val="000000"/>
          <w:sz w:val="20"/>
        </w:rPr>
        <w:t xml:space="preserve"> </w:t>
      </w:r>
      <w:proofErr w:type="spellStart"/>
      <w:r w:rsidRPr="00E15DBE">
        <w:rPr>
          <w:rFonts w:ascii="Arial" w:hAnsi="Arial" w:cs="Arial"/>
          <w:color w:val="000000"/>
          <w:sz w:val="20"/>
        </w:rPr>
        <w:t>высокофункциональные</w:t>
      </w:r>
      <w:proofErr w:type="spellEnd"/>
      <w:r w:rsidR="00FE6D69">
        <w:rPr>
          <w:rFonts w:ascii="Arial" w:hAnsi="Arial" w:cs="Arial"/>
          <w:color w:val="000000"/>
          <w:sz w:val="20"/>
        </w:rPr>
        <w:t xml:space="preserve"> </w:t>
      </w:r>
      <w:r w:rsidRPr="00E15DBE">
        <w:rPr>
          <w:rFonts w:ascii="Arial" w:hAnsi="Arial" w:cs="Arial"/>
          <w:color w:val="000000"/>
          <w:sz w:val="20"/>
        </w:rPr>
        <w:t>протезы</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протезно-ортопедические</w:t>
      </w:r>
      <w:r w:rsidR="00FE6D69">
        <w:rPr>
          <w:rFonts w:ascii="Arial" w:hAnsi="Arial" w:cs="Arial"/>
          <w:color w:val="000000"/>
          <w:sz w:val="20"/>
        </w:rPr>
        <w:t xml:space="preserve"> </w:t>
      </w:r>
      <w:r w:rsidRPr="00E15DBE">
        <w:rPr>
          <w:rFonts w:ascii="Arial" w:hAnsi="Arial" w:cs="Arial"/>
          <w:color w:val="000000"/>
          <w:sz w:val="20"/>
        </w:rPr>
        <w:t>изделия,</w:t>
      </w:r>
      <w:r w:rsidR="00FE6D69">
        <w:rPr>
          <w:rFonts w:ascii="Arial" w:hAnsi="Arial" w:cs="Arial"/>
          <w:color w:val="000000"/>
          <w:sz w:val="20"/>
        </w:rPr>
        <w:t xml:space="preserve"> </w:t>
      </w:r>
      <w:r w:rsidRPr="00E15DBE">
        <w:rPr>
          <w:rFonts w:ascii="Arial" w:hAnsi="Arial" w:cs="Arial"/>
          <w:color w:val="000000"/>
          <w:sz w:val="20"/>
        </w:rPr>
        <w:t>закупаемых</w:t>
      </w:r>
      <w:r w:rsidR="00FE6D69">
        <w:rPr>
          <w:rFonts w:ascii="Arial" w:hAnsi="Arial" w:cs="Arial"/>
          <w:color w:val="000000"/>
          <w:sz w:val="20"/>
        </w:rPr>
        <w:t xml:space="preserve"> </w:t>
      </w:r>
      <w:r w:rsidRPr="00E15DBE">
        <w:rPr>
          <w:rFonts w:ascii="Arial" w:hAnsi="Arial" w:cs="Arial"/>
          <w:color w:val="000000"/>
          <w:sz w:val="20"/>
        </w:rPr>
        <w:t>Государственным</w:t>
      </w:r>
      <w:r w:rsidR="00FE6D69">
        <w:rPr>
          <w:rFonts w:ascii="Arial" w:hAnsi="Arial" w:cs="Arial"/>
          <w:color w:val="000000"/>
          <w:sz w:val="20"/>
        </w:rPr>
        <w:t xml:space="preserve"> </w:t>
      </w:r>
      <w:r w:rsidRPr="00E15DBE">
        <w:rPr>
          <w:rFonts w:ascii="Arial" w:hAnsi="Arial" w:cs="Arial"/>
          <w:color w:val="000000"/>
          <w:sz w:val="20"/>
        </w:rPr>
        <w:t>фондом</w:t>
      </w:r>
      <w:r w:rsidR="00FE6D69">
        <w:rPr>
          <w:rFonts w:ascii="Arial" w:hAnsi="Arial" w:cs="Arial"/>
          <w:color w:val="000000"/>
          <w:sz w:val="20"/>
        </w:rPr>
        <w:t xml:space="preserve"> </w:t>
      </w:r>
      <w:r w:rsidRPr="00E15DBE">
        <w:rPr>
          <w:rFonts w:ascii="Arial" w:hAnsi="Arial" w:cs="Arial"/>
          <w:color w:val="000000"/>
          <w:sz w:val="20"/>
        </w:rPr>
        <w:t>поддержки</w:t>
      </w:r>
      <w:r w:rsidR="00FE6D69">
        <w:rPr>
          <w:rFonts w:ascii="Arial" w:hAnsi="Arial" w:cs="Arial"/>
          <w:color w:val="000000"/>
          <w:sz w:val="20"/>
        </w:rPr>
        <w:t xml:space="preserve"> </w:t>
      </w:r>
      <w:r w:rsidRPr="00E15DBE">
        <w:rPr>
          <w:rFonts w:ascii="Arial" w:hAnsi="Arial" w:cs="Arial"/>
          <w:color w:val="000000"/>
          <w:sz w:val="20"/>
        </w:rPr>
        <w:t>участников</w:t>
      </w:r>
      <w:r w:rsidR="00FE6D69">
        <w:rPr>
          <w:rFonts w:ascii="Arial" w:hAnsi="Arial" w:cs="Arial"/>
          <w:color w:val="000000"/>
          <w:sz w:val="20"/>
        </w:rPr>
        <w:t xml:space="preserve"> </w:t>
      </w:r>
      <w:r w:rsidRPr="00E15DBE">
        <w:rPr>
          <w:rFonts w:ascii="Arial" w:hAnsi="Arial" w:cs="Arial"/>
          <w:color w:val="000000"/>
          <w:sz w:val="20"/>
        </w:rPr>
        <w:t>специальной</w:t>
      </w:r>
      <w:r w:rsidR="00FE6D69">
        <w:rPr>
          <w:rFonts w:ascii="Arial" w:hAnsi="Arial" w:cs="Arial"/>
          <w:color w:val="000000"/>
          <w:sz w:val="20"/>
        </w:rPr>
        <w:t xml:space="preserve"> </w:t>
      </w:r>
      <w:r w:rsidRPr="00E15DBE">
        <w:rPr>
          <w:rFonts w:ascii="Arial" w:hAnsi="Arial" w:cs="Arial"/>
          <w:color w:val="000000"/>
          <w:sz w:val="20"/>
        </w:rPr>
        <w:t>военной</w:t>
      </w:r>
      <w:r w:rsidR="00FE6D69">
        <w:rPr>
          <w:rFonts w:ascii="Arial" w:hAnsi="Arial" w:cs="Arial"/>
          <w:color w:val="000000"/>
          <w:sz w:val="20"/>
        </w:rPr>
        <w:t xml:space="preserve"> </w:t>
      </w:r>
      <w:r w:rsidRPr="00E15DBE">
        <w:rPr>
          <w:rFonts w:ascii="Arial" w:hAnsi="Arial" w:cs="Arial"/>
          <w:color w:val="000000"/>
          <w:sz w:val="20"/>
        </w:rPr>
        <w:t>операции</w:t>
      </w:r>
      <w:r w:rsidR="00FE6D69">
        <w:rPr>
          <w:rFonts w:ascii="Arial" w:hAnsi="Arial" w:cs="Arial"/>
          <w:color w:val="000000"/>
          <w:sz w:val="20"/>
        </w:rPr>
        <w:t xml:space="preserve"> </w:t>
      </w:r>
      <w:r w:rsidRPr="00E15DBE">
        <w:rPr>
          <w:rFonts w:ascii="Arial" w:hAnsi="Arial" w:cs="Arial"/>
          <w:color w:val="000000"/>
          <w:sz w:val="20"/>
        </w:rPr>
        <w:t>«Защитники</w:t>
      </w:r>
      <w:r w:rsidR="00FE6D69">
        <w:rPr>
          <w:rFonts w:ascii="Arial" w:hAnsi="Arial" w:cs="Arial"/>
          <w:color w:val="000000"/>
          <w:sz w:val="20"/>
        </w:rPr>
        <w:t xml:space="preserve"> </w:t>
      </w:r>
      <w:r w:rsidRPr="00E15DBE">
        <w:rPr>
          <w:rFonts w:ascii="Arial" w:hAnsi="Arial" w:cs="Arial"/>
          <w:color w:val="000000"/>
          <w:sz w:val="20"/>
        </w:rPr>
        <w:t>Отечества»</w:t>
      </w:r>
      <w:r w:rsidR="00FE6D69">
        <w:rPr>
          <w:rFonts w:ascii="Arial" w:hAnsi="Arial" w:cs="Arial"/>
          <w:color w:val="000000"/>
          <w:sz w:val="20"/>
        </w:rPr>
        <w:t xml:space="preserve"> </w:t>
      </w:r>
      <w:r w:rsidRPr="00E15DBE">
        <w:rPr>
          <w:rFonts w:ascii="Arial" w:hAnsi="Arial" w:cs="Arial"/>
          <w:color w:val="000000"/>
          <w:sz w:val="20"/>
        </w:rPr>
        <w:t>для</w:t>
      </w:r>
      <w:r w:rsidR="00FE6D69">
        <w:rPr>
          <w:rFonts w:ascii="Arial" w:hAnsi="Arial" w:cs="Arial"/>
          <w:color w:val="000000"/>
          <w:sz w:val="20"/>
        </w:rPr>
        <w:t xml:space="preserve"> </w:t>
      </w:r>
      <w:r w:rsidRPr="00E15DBE">
        <w:rPr>
          <w:rFonts w:ascii="Arial" w:hAnsi="Arial" w:cs="Arial"/>
          <w:color w:val="000000"/>
          <w:sz w:val="20"/>
        </w:rPr>
        <w:t>лиц,</w:t>
      </w:r>
      <w:r w:rsidR="00FE6D69">
        <w:rPr>
          <w:rFonts w:ascii="Arial" w:hAnsi="Arial" w:cs="Arial"/>
          <w:color w:val="000000"/>
          <w:sz w:val="20"/>
        </w:rPr>
        <w:t xml:space="preserve"> </w:t>
      </w:r>
      <w:r w:rsidRPr="00E15DBE">
        <w:rPr>
          <w:rFonts w:ascii="Arial" w:hAnsi="Arial" w:cs="Arial"/>
          <w:color w:val="000000"/>
          <w:sz w:val="20"/>
        </w:rPr>
        <w:t>указанных</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абзацах</w:t>
      </w:r>
      <w:r w:rsidR="00FE6D69">
        <w:rPr>
          <w:rFonts w:ascii="Arial" w:hAnsi="Arial" w:cs="Arial"/>
          <w:color w:val="000000"/>
          <w:sz w:val="20"/>
        </w:rPr>
        <w:t xml:space="preserve"> </w:t>
      </w:r>
      <w:r w:rsidRPr="00E15DBE">
        <w:rPr>
          <w:rFonts w:ascii="Arial" w:hAnsi="Arial" w:cs="Arial"/>
          <w:color w:val="000000"/>
          <w:sz w:val="20"/>
        </w:rPr>
        <w:t>втором</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третьем</w:t>
      </w:r>
      <w:r w:rsidR="00FE6D69">
        <w:rPr>
          <w:rFonts w:ascii="Arial" w:hAnsi="Arial" w:cs="Arial"/>
          <w:color w:val="000000"/>
          <w:sz w:val="20"/>
        </w:rPr>
        <w:t xml:space="preserve"> </w:t>
      </w:r>
      <w:r w:rsidRPr="00E15DBE">
        <w:rPr>
          <w:rFonts w:ascii="Arial" w:hAnsi="Arial" w:cs="Arial"/>
          <w:color w:val="000000"/>
          <w:sz w:val="20"/>
        </w:rPr>
        <w:t>подпункта</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пункта</w:t>
      </w:r>
      <w:r w:rsidR="00FE6D69">
        <w:rPr>
          <w:rFonts w:ascii="Arial" w:hAnsi="Arial" w:cs="Arial"/>
          <w:color w:val="000000"/>
          <w:sz w:val="20"/>
        </w:rPr>
        <w:t xml:space="preserve"> </w:t>
      </w:r>
      <w:r w:rsidRPr="00E15DBE">
        <w:rPr>
          <w:rFonts w:ascii="Arial" w:hAnsi="Arial" w:cs="Arial"/>
          <w:color w:val="000000"/>
          <w:sz w:val="20"/>
        </w:rPr>
        <w:t>2</w:t>
      </w:r>
      <w:r w:rsidR="00FE6D69">
        <w:rPr>
          <w:rFonts w:ascii="Arial" w:hAnsi="Arial" w:cs="Arial"/>
          <w:color w:val="000000"/>
          <w:sz w:val="20"/>
        </w:rPr>
        <w:t xml:space="preserve"> </w:t>
      </w:r>
      <w:r w:rsidRPr="00E15DBE">
        <w:rPr>
          <w:rFonts w:ascii="Arial" w:hAnsi="Arial" w:cs="Arial"/>
          <w:color w:val="000000"/>
          <w:sz w:val="20"/>
        </w:rPr>
        <w:t>Указа</w:t>
      </w:r>
      <w:r w:rsidR="00FE6D69">
        <w:rPr>
          <w:rFonts w:ascii="Arial" w:hAnsi="Arial" w:cs="Arial"/>
          <w:color w:val="000000"/>
          <w:sz w:val="20"/>
        </w:rPr>
        <w:t xml:space="preserve"> </w:t>
      </w:r>
      <w:r w:rsidRPr="00E15DBE">
        <w:rPr>
          <w:rFonts w:ascii="Arial" w:hAnsi="Arial" w:cs="Arial"/>
          <w:color w:val="000000"/>
          <w:sz w:val="20"/>
        </w:rPr>
        <w:t>Президента</w:t>
      </w:r>
      <w:r w:rsidR="00FE6D69">
        <w:rPr>
          <w:rFonts w:ascii="Arial" w:hAnsi="Arial" w:cs="Arial"/>
          <w:color w:val="000000"/>
          <w:sz w:val="20"/>
        </w:rPr>
        <w:t xml:space="preserve"> </w:t>
      </w:r>
      <w:r w:rsidRPr="00E15DBE">
        <w:rPr>
          <w:rFonts w:ascii="Arial" w:hAnsi="Arial" w:cs="Arial"/>
          <w:color w:val="000000"/>
          <w:sz w:val="20"/>
        </w:rPr>
        <w:t>Российской</w:t>
      </w:r>
      <w:r w:rsidR="00FE6D69">
        <w:rPr>
          <w:rFonts w:ascii="Arial" w:hAnsi="Arial" w:cs="Arial"/>
          <w:color w:val="000000"/>
          <w:sz w:val="20"/>
        </w:rPr>
        <w:t xml:space="preserve"> </w:t>
      </w:r>
      <w:r w:rsidRPr="00E15DBE">
        <w:rPr>
          <w:rFonts w:ascii="Arial" w:hAnsi="Arial" w:cs="Arial"/>
          <w:color w:val="000000"/>
          <w:sz w:val="20"/>
        </w:rPr>
        <w:t>Федерации</w:t>
      </w:r>
      <w:r w:rsidR="00FE6D69">
        <w:rPr>
          <w:rFonts w:ascii="Arial" w:hAnsi="Arial" w:cs="Arial"/>
          <w:color w:val="000000"/>
          <w:sz w:val="20"/>
        </w:rPr>
        <w:t xml:space="preserve"> </w:t>
      </w:r>
      <w:r w:rsidRPr="00E15DBE">
        <w:rPr>
          <w:rFonts w:ascii="Arial" w:hAnsi="Arial" w:cs="Arial"/>
          <w:color w:val="000000"/>
          <w:sz w:val="20"/>
        </w:rPr>
        <w:t>от</w:t>
      </w:r>
      <w:r w:rsidR="00FE6D69">
        <w:rPr>
          <w:rFonts w:ascii="Arial" w:hAnsi="Arial" w:cs="Arial"/>
          <w:color w:val="000000"/>
          <w:sz w:val="20"/>
        </w:rPr>
        <w:t xml:space="preserve"> </w:t>
      </w:r>
      <w:r w:rsidRPr="00E15DBE">
        <w:rPr>
          <w:rFonts w:ascii="Arial" w:hAnsi="Arial" w:cs="Arial"/>
          <w:color w:val="000000"/>
          <w:sz w:val="20"/>
        </w:rPr>
        <w:t>03.04.2023</w:t>
      </w:r>
      <w:r w:rsidR="00FE6D69">
        <w:rPr>
          <w:rFonts w:ascii="Arial" w:hAnsi="Arial" w:cs="Arial"/>
          <w:color w:val="000000"/>
          <w:sz w:val="20"/>
        </w:rPr>
        <w:t xml:space="preserve"> </w:t>
      </w:r>
      <w:r w:rsidRPr="00E15DBE">
        <w:rPr>
          <w:rFonts w:ascii="Arial" w:hAnsi="Arial" w:cs="Arial"/>
          <w:color w:val="000000"/>
          <w:sz w:val="20"/>
        </w:rPr>
        <w:t>г.</w:t>
      </w:r>
      <w:r w:rsidR="00FE6D69">
        <w:rPr>
          <w:rFonts w:ascii="Arial" w:hAnsi="Arial" w:cs="Arial"/>
          <w:color w:val="000000"/>
          <w:sz w:val="20"/>
        </w:rPr>
        <w:t xml:space="preserve"> </w:t>
      </w:r>
      <w:r w:rsidRPr="00E15DBE">
        <w:rPr>
          <w:rFonts w:ascii="Arial" w:hAnsi="Arial" w:cs="Arial"/>
          <w:color w:val="000000"/>
          <w:sz w:val="20"/>
        </w:rPr>
        <w:t>№</w:t>
      </w:r>
      <w:r w:rsidR="00FE6D69">
        <w:rPr>
          <w:rFonts w:ascii="Arial" w:hAnsi="Arial" w:cs="Arial"/>
          <w:color w:val="000000"/>
          <w:sz w:val="20"/>
        </w:rPr>
        <w:t xml:space="preserve"> </w:t>
      </w:r>
      <w:r w:rsidRPr="00E15DBE">
        <w:rPr>
          <w:rFonts w:ascii="Arial" w:hAnsi="Arial" w:cs="Arial"/>
          <w:color w:val="000000"/>
          <w:sz w:val="20"/>
        </w:rPr>
        <w:t>232</w:t>
      </w:r>
      <w:r w:rsidR="00FE6D69">
        <w:rPr>
          <w:rFonts w:ascii="Arial" w:hAnsi="Arial" w:cs="Arial"/>
          <w:color w:val="000000"/>
          <w:sz w:val="20"/>
        </w:rPr>
        <w:t xml:space="preserve"> </w:t>
      </w:r>
      <w:r w:rsidRPr="00E15DBE">
        <w:rPr>
          <w:rFonts w:ascii="Arial" w:hAnsi="Arial" w:cs="Arial"/>
          <w:color w:val="000000"/>
          <w:sz w:val="20"/>
        </w:rPr>
        <w:t>«О</w:t>
      </w:r>
      <w:r w:rsidR="00FE6D69">
        <w:rPr>
          <w:rFonts w:ascii="Arial" w:hAnsi="Arial" w:cs="Arial"/>
          <w:color w:val="000000"/>
          <w:sz w:val="20"/>
        </w:rPr>
        <w:t xml:space="preserve"> </w:t>
      </w:r>
      <w:r w:rsidRPr="00E15DBE">
        <w:rPr>
          <w:rFonts w:ascii="Arial" w:hAnsi="Arial" w:cs="Arial"/>
          <w:color w:val="000000"/>
          <w:sz w:val="20"/>
        </w:rPr>
        <w:t>создании</w:t>
      </w:r>
      <w:r w:rsidR="00FE6D69">
        <w:rPr>
          <w:rFonts w:ascii="Arial" w:hAnsi="Arial" w:cs="Arial"/>
          <w:color w:val="000000"/>
          <w:sz w:val="20"/>
        </w:rPr>
        <w:t xml:space="preserve"> </w:t>
      </w:r>
      <w:r w:rsidRPr="00E15DBE">
        <w:rPr>
          <w:rFonts w:ascii="Arial" w:hAnsi="Arial" w:cs="Arial"/>
          <w:color w:val="000000"/>
          <w:sz w:val="20"/>
        </w:rPr>
        <w:t>Государственного</w:t>
      </w:r>
      <w:r w:rsidR="00FE6D69">
        <w:rPr>
          <w:rFonts w:ascii="Arial" w:hAnsi="Arial" w:cs="Arial"/>
          <w:color w:val="000000"/>
          <w:sz w:val="20"/>
        </w:rPr>
        <w:t xml:space="preserve"> </w:t>
      </w:r>
      <w:r w:rsidRPr="00E15DBE">
        <w:rPr>
          <w:rFonts w:ascii="Arial" w:hAnsi="Arial" w:cs="Arial"/>
          <w:color w:val="000000"/>
          <w:sz w:val="20"/>
        </w:rPr>
        <w:t>фонда</w:t>
      </w:r>
      <w:r w:rsidR="00FE6D69">
        <w:rPr>
          <w:rFonts w:ascii="Arial" w:hAnsi="Arial" w:cs="Arial"/>
          <w:color w:val="000000"/>
          <w:sz w:val="20"/>
        </w:rPr>
        <w:t xml:space="preserve"> </w:t>
      </w:r>
      <w:r w:rsidRPr="00E15DBE">
        <w:rPr>
          <w:rFonts w:ascii="Arial" w:hAnsi="Arial" w:cs="Arial"/>
          <w:color w:val="000000"/>
          <w:sz w:val="20"/>
        </w:rPr>
        <w:t>поддержки</w:t>
      </w:r>
      <w:r w:rsidR="00FE6D69">
        <w:rPr>
          <w:rFonts w:ascii="Arial" w:hAnsi="Arial" w:cs="Arial"/>
          <w:color w:val="000000"/>
          <w:sz w:val="20"/>
        </w:rPr>
        <w:t xml:space="preserve"> </w:t>
      </w:r>
      <w:r w:rsidRPr="00E15DBE">
        <w:rPr>
          <w:rFonts w:ascii="Arial" w:hAnsi="Arial" w:cs="Arial"/>
          <w:color w:val="000000"/>
          <w:sz w:val="20"/>
        </w:rPr>
        <w:t>участников</w:t>
      </w:r>
      <w:r w:rsidR="00FE6D69">
        <w:rPr>
          <w:rFonts w:ascii="Arial" w:hAnsi="Arial" w:cs="Arial"/>
          <w:color w:val="000000"/>
          <w:sz w:val="20"/>
        </w:rPr>
        <w:t xml:space="preserve"> </w:t>
      </w:r>
      <w:r w:rsidRPr="00E15DBE">
        <w:rPr>
          <w:rFonts w:ascii="Arial" w:hAnsi="Arial" w:cs="Arial"/>
          <w:color w:val="000000"/>
          <w:sz w:val="20"/>
        </w:rPr>
        <w:t>специальной</w:t>
      </w:r>
      <w:r w:rsidR="00FE6D69">
        <w:rPr>
          <w:rFonts w:ascii="Arial" w:hAnsi="Arial" w:cs="Arial"/>
          <w:color w:val="000000"/>
          <w:sz w:val="20"/>
        </w:rPr>
        <w:t xml:space="preserve"> </w:t>
      </w:r>
      <w:r w:rsidRPr="00E15DBE">
        <w:rPr>
          <w:rFonts w:ascii="Arial" w:hAnsi="Arial" w:cs="Arial"/>
          <w:color w:val="000000"/>
          <w:sz w:val="20"/>
        </w:rPr>
        <w:t>военной</w:t>
      </w:r>
      <w:r w:rsidR="00FE6D69">
        <w:rPr>
          <w:rFonts w:ascii="Arial" w:hAnsi="Arial" w:cs="Arial"/>
          <w:color w:val="000000"/>
          <w:sz w:val="20"/>
        </w:rPr>
        <w:t xml:space="preserve"> </w:t>
      </w:r>
      <w:r w:rsidRPr="00E15DBE">
        <w:rPr>
          <w:rFonts w:ascii="Arial" w:hAnsi="Arial" w:cs="Arial"/>
          <w:color w:val="000000"/>
          <w:sz w:val="20"/>
        </w:rPr>
        <w:t>операции</w:t>
      </w:r>
      <w:r w:rsidR="00FE6D69">
        <w:rPr>
          <w:rFonts w:ascii="Arial" w:hAnsi="Arial" w:cs="Arial"/>
          <w:color w:val="000000"/>
          <w:sz w:val="20"/>
        </w:rPr>
        <w:t xml:space="preserve"> </w:t>
      </w:r>
      <w:r w:rsidRPr="00E15DBE">
        <w:rPr>
          <w:rFonts w:ascii="Arial" w:hAnsi="Arial" w:cs="Arial"/>
          <w:color w:val="000000"/>
          <w:sz w:val="20"/>
        </w:rPr>
        <w:t>«Защитники</w:t>
      </w:r>
      <w:r w:rsidR="00FE6D69">
        <w:rPr>
          <w:rFonts w:ascii="Arial" w:hAnsi="Arial" w:cs="Arial"/>
          <w:color w:val="000000"/>
          <w:sz w:val="20"/>
        </w:rPr>
        <w:t xml:space="preserve"> </w:t>
      </w:r>
      <w:r w:rsidRPr="00E15DBE">
        <w:rPr>
          <w:rFonts w:ascii="Arial" w:hAnsi="Arial" w:cs="Arial"/>
          <w:color w:val="000000"/>
          <w:sz w:val="20"/>
        </w:rPr>
        <w:t>Отечества»,</w:t>
      </w:r>
      <w:r w:rsidR="00FE6D69">
        <w:rPr>
          <w:rFonts w:ascii="Arial" w:hAnsi="Arial" w:cs="Arial"/>
          <w:color w:val="000000"/>
          <w:sz w:val="20"/>
        </w:rPr>
        <w:t xml:space="preserve"> </w:t>
      </w:r>
      <w:r w:rsidRPr="00E15DBE">
        <w:rPr>
          <w:rFonts w:ascii="Arial" w:hAnsi="Arial" w:cs="Arial"/>
          <w:color w:val="000000"/>
          <w:sz w:val="20"/>
        </w:rPr>
        <w:t>либо</w:t>
      </w:r>
      <w:r w:rsidR="00FE6D69">
        <w:rPr>
          <w:rFonts w:ascii="Arial" w:hAnsi="Arial" w:cs="Arial"/>
          <w:color w:val="000000"/>
          <w:sz w:val="20"/>
        </w:rPr>
        <w:t xml:space="preserve"> </w:t>
      </w:r>
      <w:r w:rsidRPr="00E15DBE">
        <w:rPr>
          <w:rFonts w:ascii="Arial" w:hAnsi="Arial" w:cs="Arial"/>
          <w:color w:val="000000"/>
          <w:sz w:val="20"/>
        </w:rPr>
        <w:t>группы</w:t>
      </w:r>
      <w:r w:rsidR="00FE6D69">
        <w:rPr>
          <w:rFonts w:ascii="Arial" w:hAnsi="Arial" w:cs="Arial"/>
          <w:color w:val="000000"/>
          <w:sz w:val="20"/>
        </w:rPr>
        <w:t xml:space="preserve"> </w:t>
      </w:r>
      <w:r w:rsidRPr="00E15DBE">
        <w:rPr>
          <w:rFonts w:ascii="Arial" w:hAnsi="Arial" w:cs="Arial"/>
          <w:color w:val="000000"/>
          <w:sz w:val="20"/>
        </w:rPr>
        <w:t>таких</w:t>
      </w:r>
      <w:r w:rsidR="00FE6D69">
        <w:rPr>
          <w:rFonts w:ascii="Arial" w:hAnsi="Arial" w:cs="Arial"/>
          <w:color w:val="000000"/>
          <w:sz w:val="20"/>
        </w:rPr>
        <w:t xml:space="preserve"> </w:t>
      </w:r>
      <w:r w:rsidRPr="00E15DBE">
        <w:rPr>
          <w:rFonts w:ascii="Arial" w:hAnsi="Arial" w:cs="Arial"/>
          <w:color w:val="000000"/>
          <w:sz w:val="20"/>
        </w:rPr>
        <w:t>лиц,</w:t>
      </w:r>
      <w:r w:rsidR="00FE6D69">
        <w:rPr>
          <w:rFonts w:ascii="Arial" w:hAnsi="Arial" w:cs="Arial"/>
          <w:color w:val="000000"/>
          <w:sz w:val="20"/>
        </w:rPr>
        <w:t xml:space="preserve"> </w:t>
      </w:r>
      <w:r w:rsidRPr="00E15DBE">
        <w:rPr>
          <w:rFonts w:ascii="Arial" w:hAnsi="Arial" w:cs="Arial"/>
          <w:color w:val="000000"/>
          <w:sz w:val="20"/>
        </w:rPr>
        <w:t>а</w:t>
      </w:r>
      <w:r w:rsidR="00FE6D69">
        <w:rPr>
          <w:rFonts w:ascii="Arial" w:hAnsi="Arial" w:cs="Arial"/>
          <w:color w:val="000000"/>
          <w:sz w:val="20"/>
        </w:rPr>
        <w:t xml:space="preserve"> </w:t>
      </w:r>
      <w:r w:rsidRPr="00E15DBE">
        <w:rPr>
          <w:rFonts w:ascii="Arial" w:hAnsi="Arial" w:cs="Arial"/>
          <w:color w:val="000000"/>
          <w:sz w:val="20"/>
        </w:rPr>
        <w:t>также</w:t>
      </w:r>
      <w:r w:rsidR="00FE6D69">
        <w:rPr>
          <w:rFonts w:ascii="Arial" w:hAnsi="Arial" w:cs="Arial"/>
          <w:color w:val="000000"/>
          <w:sz w:val="20"/>
        </w:rPr>
        <w:t xml:space="preserve"> </w:t>
      </w:r>
      <w:r w:rsidRPr="00E15DBE">
        <w:rPr>
          <w:rFonts w:ascii="Arial" w:hAnsi="Arial" w:cs="Arial"/>
          <w:color w:val="000000"/>
          <w:sz w:val="20"/>
        </w:rPr>
        <w:t>товаров,</w:t>
      </w:r>
      <w:r w:rsidR="00FE6D69">
        <w:rPr>
          <w:rFonts w:ascii="Arial" w:hAnsi="Arial" w:cs="Arial"/>
          <w:color w:val="000000"/>
          <w:sz w:val="20"/>
        </w:rPr>
        <w:t xml:space="preserve"> </w:t>
      </w:r>
      <w:r w:rsidRPr="00E15DBE">
        <w:rPr>
          <w:rFonts w:ascii="Arial" w:hAnsi="Arial" w:cs="Arial"/>
          <w:color w:val="000000"/>
          <w:sz w:val="20"/>
        </w:rPr>
        <w:t>работ,</w:t>
      </w:r>
      <w:r w:rsidR="00FE6D69">
        <w:rPr>
          <w:rFonts w:ascii="Arial" w:hAnsi="Arial" w:cs="Arial"/>
          <w:color w:val="000000"/>
          <w:sz w:val="20"/>
        </w:rPr>
        <w:t xml:space="preserve"> </w:t>
      </w:r>
      <w:r w:rsidRPr="00E15DBE">
        <w:rPr>
          <w:rFonts w:ascii="Arial" w:hAnsi="Arial" w:cs="Arial"/>
          <w:color w:val="000000"/>
          <w:sz w:val="20"/>
        </w:rPr>
        <w:t>услуг,</w:t>
      </w:r>
      <w:r w:rsidR="00FE6D69">
        <w:rPr>
          <w:rFonts w:ascii="Arial" w:hAnsi="Arial" w:cs="Arial"/>
          <w:color w:val="000000"/>
          <w:sz w:val="20"/>
        </w:rPr>
        <w:t xml:space="preserve"> </w:t>
      </w:r>
      <w:r w:rsidRPr="00E15DBE">
        <w:rPr>
          <w:rFonts w:ascii="Arial" w:hAnsi="Arial" w:cs="Arial"/>
          <w:color w:val="000000"/>
          <w:sz w:val="20"/>
        </w:rPr>
        <w:t>закупаемых</w:t>
      </w:r>
      <w:r w:rsidR="00FE6D69">
        <w:rPr>
          <w:rFonts w:ascii="Arial" w:hAnsi="Arial" w:cs="Arial"/>
          <w:color w:val="000000"/>
          <w:sz w:val="20"/>
        </w:rPr>
        <w:t xml:space="preserve"> </w:t>
      </w:r>
      <w:r w:rsidRPr="00E15DBE">
        <w:rPr>
          <w:rFonts w:ascii="Arial" w:hAnsi="Arial" w:cs="Arial"/>
          <w:color w:val="000000"/>
          <w:sz w:val="20"/>
        </w:rPr>
        <w:t>данным</w:t>
      </w:r>
      <w:r w:rsidR="00FE6D69">
        <w:rPr>
          <w:rFonts w:ascii="Arial" w:hAnsi="Arial" w:cs="Arial"/>
          <w:color w:val="000000"/>
          <w:sz w:val="20"/>
        </w:rPr>
        <w:t xml:space="preserve"> </w:t>
      </w:r>
      <w:r w:rsidRPr="00E15DBE">
        <w:rPr>
          <w:rFonts w:ascii="Arial" w:hAnsi="Arial" w:cs="Arial"/>
          <w:color w:val="000000"/>
          <w:sz w:val="20"/>
        </w:rPr>
        <w:t>Фондом</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целях</w:t>
      </w:r>
      <w:r w:rsidR="00FE6D69">
        <w:rPr>
          <w:rFonts w:ascii="Arial" w:hAnsi="Arial" w:cs="Arial"/>
          <w:color w:val="000000"/>
          <w:sz w:val="20"/>
        </w:rPr>
        <w:t xml:space="preserve"> </w:t>
      </w:r>
      <w:r w:rsidRPr="00E15DBE">
        <w:rPr>
          <w:rFonts w:ascii="Arial" w:hAnsi="Arial" w:cs="Arial"/>
          <w:color w:val="000000"/>
          <w:sz w:val="20"/>
        </w:rPr>
        <w:t>адаптации</w:t>
      </w:r>
      <w:r w:rsidR="00FE6D69">
        <w:rPr>
          <w:rFonts w:ascii="Arial" w:hAnsi="Arial" w:cs="Arial"/>
          <w:color w:val="000000"/>
          <w:sz w:val="20"/>
        </w:rPr>
        <w:t xml:space="preserve"> </w:t>
      </w:r>
      <w:r w:rsidRPr="00E15DBE">
        <w:rPr>
          <w:rFonts w:ascii="Arial" w:hAnsi="Arial" w:cs="Arial"/>
          <w:color w:val="000000"/>
          <w:sz w:val="20"/>
        </w:rPr>
        <w:t>жилых</w:t>
      </w:r>
      <w:r w:rsidR="00FE6D69">
        <w:rPr>
          <w:rFonts w:ascii="Arial" w:hAnsi="Arial" w:cs="Arial"/>
          <w:color w:val="000000"/>
          <w:sz w:val="20"/>
        </w:rPr>
        <w:t xml:space="preserve"> </w:t>
      </w:r>
      <w:r w:rsidRPr="00E15DBE">
        <w:rPr>
          <w:rFonts w:ascii="Arial" w:hAnsi="Arial" w:cs="Arial"/>
          <w:color w:val="000000"/>
          <w:sz w:val="20"/>
        </w:rPr>
        <w:t>помещений</w:t>
      </w:r>
      <w:r w:rsidR="00FE6D69">
        <w:rPr>
          <w:rFonts w:ascii="Arial" w:hAnsi="Arial" w:cs="Arial"/>
          <w:color w:val="000000"/>
          <w:sz w:val="20"/>
        </w:rPr>
        <w:t xml:space="preserve"> </w:t>
      </w:r>
      <w:r w:rsidRPr="00E15DBE">
        <w:rPr>
          <w:rFonts w:ascii="Arial" w:hAnsi="Arial" w:cs="Arial"/>
          <w:color w:val="000000"/>
          <w:sz w:val="20"/>
        </w:rPr>
        <w:t>под</w:t>
      </w:r>
      <w:r w:rsidR="00FE6D69">
        <w:rPr>
          <w:rFonts w:ascii="Arial" w:hAnsi="Arial" w:cs="Arial"/>
          <w:color w:val="000000"/>
          <w:sz w:val="20"/>
        </w:rPr>
        <w:t xml:space="preserve"> </w:t>
      </w:r>
      <w:r w:rsidRPr="00E15DBE">
        <w:rPr>
          <w:rFonts w:ascii="Arial" w:hAnsi="Arial" w:cs="Arial"/>
          <w:color w:val="000000"/>
          <w:sz w:val="20"/>
        </w:rPr>
        <w:t>индивидуальные</w:t>
      </w:r>
      <w:r w:rsidR="00FE6D69">
        <w:rPr>
          <w:rFonts w:ascii="Arial" w:hAnsi="Arial" w:cs="Arial"/>
          <w:color w:val="000000"/>
          <w:sz w:val="20"/>
        </w:rPr>
        <w:t xml:space="preserve"> </w:t>
      </w:r>
      <w:r w:rsidRPr="00E15DBE">
        <w:rPr>
          <w:rFonts w:ascii="Arial" w:hAnsi="Arial" w:cs="Arial"/>
          <w:color w:val="000000"/>
          <w:sz w:val="20"/>
        </w:rPr>
        <w:t>потребности</w:t>
      </w:r>
      <w:r w:rsidR="00FE6D69">
        <w:rPr>
          <w:rFonts w:ascii="Arial" w:hAnsi="Arial" w:cs="Arial"/>
          <w:color w:val="000000"/>
          <w:sz w:val="20"/>
        </w:rPr>
        <w:t xml:space="preserve"> </w:t>
      </w:r>
      <w:r w:rsidRPr="00E15DBE">
        <w:rPr>
          <w:rFonts w:ascii="Arial" w:hAnsi="Arial" w:cs="Arial"/>
          <w:color w:val="000000"/>
          <w:sz w:val="20"/>
        </w:rPr>
        <w:t>указанных</w:t>
      </w:r>
      <w:r w:rsidR="00FE6D69">
        <w:rPr>
          <w:rFonts w:ascii="Arial" w:hAnsi="Arial" w:cs="Arial"/>
          <w:color w:val="000000"/>
          <w:sz w:val="20"/>
        </w:rPr>
        <w:t xml:space="preserve"> </w:t>
      </w:r>
      <w:r w:rsidRPr="00E15DBE">
        <w:rPr>
          <w:rFonts w:ascii="Arial" w:hAnsi="Arial" w:cs="Arial"/>
          <w:color w:val="000000"/>
          <w:sz w:val="20"/>
        </w:rPr>
        <w:t>лиц</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Положения</w:t>
      </w:r>
      <w:r w:rsidR="00FE6D69">
        <w:rPr>
          <w:rFonts w:ascii="Arial" w:hAnsi="Arial" w:cs="Arial"/>
          <w:color w:val="000000"/>
          <w:sz w:val="20"/>
        </w:rPr>
        <w:t xml:space="preserve"> </w:t>
      </w:r>
      <w:r w:rsidRPr="00E15DBE">
        <w:rPr>
          <w:rFonts w:ascii="Arial" w:hAnsi="Arial" w:cs="Arial"/>
          <w:color w:val="000000"/>
          <w:sz w:val="20"/>
        </w:rPr>
        <w:t>о</w:t>
      </w:r>
      <w:r w:rsidR="00FE6D69">
        <w:rPr>
          <w:rFonts w:ascii="Arial" w:hAnsi="Arial" w:cs="Arial"/>
          <w:color w:val="000000"/>
          <w:sz w:val="20"/>
        </w:rPr>
        <w:t xml:space="preserve"> </w:t>
      </w:r>
      <w:r w:rsidRPr="00E15DBE">
        <w:rPr>
          <w:rFonts w:ascii="Arial" w:hAnsi="Arial" w:cs="Arial"/>
          <w:color w:val="000000"/>
          <w:sz w:val="20"/>
        </w:rPr>
        <w:t>работе</w:t>
      </w:r>
      <w:r w:rsidR="00FE6D69">
        <w:rPr>
          <w:rFonts w:ascii="Arial" w:hAnsi="Arial" w:cs="Arial"/>
          <w:color w:val="000000"/>
          <w:sz w:val="20"/>
        </w:rPr>
        <w:t xml:space="preserve"> </w:t>
      </w:r>
      <w:r w:rsidRPr="00E15DBE">
        <w:rPr>
          <w:rFonts w:ascii="Arial" w:hAnsi="Arial" w:cs="Arial"/>
          <w:color w:val="000000"/>
          <w:sz w:val="20"/>
        </w:rPr>
        <w:t>комиссий</w:t>
      </w:r>
      <w:r w:rsidR="00FE6D69">
        <w:rPr>
          <w:rFonts w:ascii="Arial" w:hAnsi="Arial" w:cs="Arial"/>
          <w:color w:val="000000"/>
          <w:sz w:val="20"/>
        </w:rPr>
        <w:t xml:space="preserve"> </w:t>
      </w:r>
      <w:r w:rsidRPr="00E15DBE">
        <w:rPr>
          <w:rFonts w:ascii="Arial" w:hAnsi="Arial" w:cs="Arial"/>
          <w:color w:val="000000"/>
          <w:sz w:val="20"/>
        </w:rPr>
        <w:t>по</w:t>
      </w:r>
      <w:r w:rsidR="00FE6D69">
        <w:rPr>
          <w:rFonts w:ascii="Arial" w:hAnsi="Arial" w:cs="Arial"/>
          <w:color w:val="000000"/>
          <w:sz w:val="20"/>
        </w:rPr>
        <w:t xml:space="preserve"> </w:t>
      </w:r>
      <w:r w:rsidRPr="00E15DBE">
        <w:rPr>
          <w:rFonts w:ascii="Arial" w:hAnsi="Arial" w:cs="Arial"/>
          <w:color w:val="000000"/>
          <w:sz w:val="20"/>
        </w:rPr>
        <w:t>обследованию</w:t>
      </w:r>
      <w:r w:rsidR="00FE6D69">
        <w:rPr>
          <w:rFonts w:ascii="Arial" w:hAnsi="Arial" w:cs="Arial"/>
          <w:color w:val="000000"/>
          <w:sz w:val="20"/>
        </w:rPr>
        <w:t xml:space="preserve"> </w:t>
      </w:r>
      <w:r w:rsidRPr="00E15DBE">
        <w:rPr>
          <w:rFonts w:ascii="Arial" w:hAnsi="Arial" w:cs="Arial"/>
          <w:color w:val="000000"/>
          <w:sz w:val="20"/>
        </w:rPr>
        <w:t>жилых</w:t>
      </w:r>
      <w:r w:rsidR="00FE6D69">
        <w:rPr>
          <w:rFonts w:ascii="Arial" w:hAnsi="Arial" w:cs="Arial"/>
          <w:color w:val="000000"/>
          <w:sz w:val="20"/>
        </w:rPr>
        <w:t xml:space="preserve"> </w:t>
      </w:r>
      <w:r w:rsidRPr="00E15DBE">
        <w:rPr>
          <w:rFonts w:ascii="Arial" w:hAnsi="Arial" w:cs="Arial"/>
          <w:color w:val="000000"/>
          <w:sz w:val="20"/>
        </w:rPr>
        <w:t>помещений</w:t>
      </w:r>
      <w:r w:rsidR="00FE6D69">
        <w:rPr>
          <w:rFonts w:ascii="Arial" w:hAnsi="Arial" w:cs="Arial"/>
          <w:color w:val="000000"/>
          <w:sz w:val="20"/>
        </w:rPr>
        <w:t xml:space="preserve"> </w:t>
      </w:r>
      <w:r w:rsidRPr="00E15DBE">
        <w:rPr>
          <w:rFonts w:ascii="Arial" w:hAnsi="Arial" w:cs="Arial"/>
          <w:color w:val="000000"/>
          <w:sz w:val="20"/>
        </w:rPr>
        <w:t>лиц,</w:t>
      </w:r>
      <w:r w:rsidR="00FE6D69">
        <w:rPr>
          <w:rFonts w:ascii="Arial" w:hAnsi="Arial" w:cs="Arial"/>
          <w:color w:val="000000"/>
          <w:sz w:val="20"/>
        </w:rPr>
        <w:t xml:space="preserve"> </w:t>
      </w:r>
      <w:r w:rsidRPr="00E15DBE">
        <w:rPr>
          <w:rFonts w:ascii="Arial" w:hAnsi="Arial" w:cs="Arial"/>
          <w:color w:val="000000"/>
          <w:sz w:val="20"/>
        </w:rPr>
        <w:t>указанных</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абзацах</w:t>
      </w:r>
      <w:r w:rsidR="00FE6D69">
        <w:rPr>
          <w:rFonts w:ascii="Arial" w:hAnsi="Arial" w:cs="Arial"/>
          <w:color w:val="000000"/>
          <w:sz w:val="20"/>
        </w:rPr>
        <w:t xml:space="preserve"> </w:t>
      </w:r>
      <w:r w:rsidRPr="00E15DBE">
        <w:rPr>
          <w:rFonts w:ascii="Arial" w:hAnsi="Arial" w:cs="Arial"/>
          <w:color w:val="000000"/>
          <w:sz w:val="20"/>
        </w:rPr>
        <w:t>втором</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третьем</w:t>
      </w:r>
      <w:r w:rsidR="00FE6D69">
        <w:rPr>
          <w:rFonts w:ascii="Arial" w:hAnsi="Arial" w:cs="Arial"/>
          <w:color w:val="000000"/>
          <w:sz w:val="20"/>
        </w:rPr>
        <w:t xml:space="preserve"> </w:t>
      </w:r>
      <w:r w:rsidRPr="00E15DBE">
        <w:rPr>
          <w:rFonts w:ascii="Arial" w:hAnsi="Arial" w:cs="Arial"/>
          <w:color w:val="000000"/>
          <w:sz w:val="20"/>
        </w:rPr>
        <w:t>подпункта</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пункта</w:t>
      </w:r>
      <w:r w:rsidR="00FE6D69">
        <w:rPr>
          <w:rFonts w:ascii="Arial" w:hAnsi="Arial" w:cs="Arial"/>
          <w:color w:val="000000"/>
          <w:sz w:val="20"/>
        </w:rPr>
        <w:t xml:space="preserve"> </w:t>
      </w:r>
      <w:r w:rsidRPr="00E15DBE">
        <w:rPr>
          <w:rFonts w:ascii="Arial" w:hAnsi="Arial" w:cs="Arial"/>
          <w:color w:val="000000"/>
          <w:sz w:val="20"/>
        </w:rPr>
        <w:t>2</w:t>
      </w:r>
      <w:r w:rsidR="00FE6D69">
        <w:rPr>
          <w:rFonts w:ascii="Arial" w:hAnsi="Arial" w:cs="Arial"/>
          <w:color w:val="000000"/>
          <w:sz w:val="20"/>
        </w:rPr>
        <w:t xml:space="preserve"> </w:t>
      </w:r>
      <w:r w:rsidRPr="00E15DBE">
        <w:rPr>
          <w:rFonts w:ascii="Arial" w:hAnsi="Arial" w:cs="Arial"/>
          <w:color w:val="000000"/>
          <w:sz w:val="20"/>
        </w:rPr>
        <w:t>Указа</w:t>
      </w:r>
      <w:r w:rsidR="00FE6D69">
        <w:rPr>
          <w:rFonts w:ascii="Arial" w:hAnsi="Arial" w:cs="Arial"/>
          <w:color w:val="000000"/>
          <w:sz w:val="20"/>
        </w:rPr>
        <w:t xml:space="preserve"> </w:t>
      </w:r>
      <w:r w:rsidRPr="00E15DBE">
        <w:rPr>
          <w:rFonts w:ascii="Arial" w:hAnsi="Arial" w:cs="Arial"/>
          <w:color w:val="000000"/>
          <w:sz w:val="20"/>
        </w:rPr>
        <w:t>Президента</w:t>
      </w:r>
      <w:r w:rsidR="00FE6D69">
        <w:rPr>
          <w:rFonts w:ascii="Arial" w:hAnsi="Arial" w:cs="Arial"/>
          <w:color w:val="000000"/>
          <w:sz w:val="20"/>
        </w:rPr>
        <w:t xml:space="preserve"> </w:t>
      </w:r>
      <w:r w:rsidRPr="00E15DBE">
        <w:rPr>
          <w:rFonts w:ascii="Arial" w:hAnsi="Arial" w:cs="Arial"/>
          <w:color w:val="000000"/>
          <w:sz w:val="20"/>
        </w:rPr>
        <w:t>Российской</w:t>
      </w:r>
      <w:r w:rsidR="00FE6D69">
        <w:rPr>
          <w:rFonts w:ascii="Arial" w:hAnsi="Arial" w:cs="Arial"/>
          <w:color w:val="000000"/>
          <w:sz w:val="20"/>
        </w:rPr>
        <w:t xml:space="preserve"> </w:t>
      </w:r>
      <w:r w:rsidRPr="00E15DBE">
        <w:rPr>
          <w:rFonts w:ascii="Arial" w:hAnsi="Arial" w:cs="Arial"/>
          <w:color w:val="000000"/>
          <w:sz w:val="20"/>
        </w:rPr>
        <w:t>Федерации</w:t>
      </w:r>
      <w:r w:rsidR="00FE6D69">
        <w:rPr>
          <w:rFonts w:ascii="Arial" w:hAnsi="Arial" w:cs="Arial"/>
          <w:color w:val="000000"/>
          <w:sz w:val="20"/>
        </w:rPr>
        <w:t xml:space="preserve"> </w:t>
      </w:r>
      <w:r w:rsidRPr="00E15DBE">
        <w:rPr>
          <w:rFonts w:ascii="Arial" w:hAnsi="Arial" w:cs="Arial"/>
          <w:color w:val="000000"/>
          <w:sz w:val="20"/>
        </w:rPr>
        <w:t>от</w:t>
      </w:r>
      <w:r w:rsidR="00FE6D69">
        <w:rPr>
          <w:rFonts w:ascii="Arial" w:hAnsi="Arial" w:cs="Arial"/>
          <w:color w:val="000000"/>
          <w:sz w:val="20"/>
        </w:rPr>
        <w:t xml:space="preserve"> </w:t>
      </w:r>
      <w:r w:rsidRPr="00E15DBE">
        <w:rPr>
          <w:rFonts w:ascii="Arial" w:hAnsi="Arial" w:cs="Arial"/>
          <w:color w:val="000000"/>
          <w:sz w:val="20"/>
        </w:rPr>
        <w:t>3</w:t>
      </w:r>
      <w:r w:rsidR="00FE6D69">
        <w:rPr>
          <w:rFonts w:ascii="Arial" w:hAnsi="Arial" w:cs="Arial"/>
          <w:color w:val="000000"/>
          <w:sz w:val="20"/>
        </w:rPr>
        <w:t xml:space="preserve"> </w:t>
      </w:r>
      <w:r w:rsidRPr="00E15DBE">
        <w:rPr>
          <w:rFonts w:ascii="Arial" w:hAnsi="Arial" w:cs="Arial"/>
          <w:color w:val="000000"/>
          <w:sz w:val="20"/>
        </w:rPr>
        <w:t>апреля</w:t>
      </w:r>
      <w:r w:rsidR="00FE6D69">
        <w:rPr>
          <w:rFonts w:ascii="Arial" w:hAnsi="Arial" w:cs="Arial"/>
          <w:color w:val="000000"/>
          <w:sz w:val="20"/>
        </w:rPr>
        <w:t xml:space="preserve"> </w:t>
      </w:r>
      <w:r w:rsidRPr="00E15DBE">
        <w:rPr>
          <w:rFonts w:ascii="Arial" w:hAnsi="Arial" w:cs="Arial"/>
          <w:color w:val="000000"/>
          <w:sz w:val="20"/>
        </w:rPr>
        <w:t>2023</w:t>
      </w:r>
      <w:r w:rsidR="00FE6D69">
        <w:rPr>
          <w:rFonts w:ascii="Arial" w:hAnsi="Arial" w:cs="Arial"/>
          <w:color w:val="000000"/>
          <w:sz w:val="20"/>
        </w:rPr>
        <w:t xml:space="preserve"> </w:t>
      </w:r>
      <w:r w:rsidRPr="00E15DBE">
        <w:rPr>
          <w:rFonts w:ascii="Arial" w:hAnsi="Arial" w:cs="Arial"/>
          <w:color w:val="000000"/>
          <w:sz w:val="20"/>
        </w:rPr>
        <w:t>г.</w:t>
      </w:r>
      <w:r w:rsidR="00FE6D69">
        <w:rPr>
          <w:rFonts w:ascii="Arial" w:hAnsi="Arial" w:cs="Arial"/>
          <w:color w:val="000000"/>
          <w:sz w:val="20"/>
        </w:rPr>
        <w:t xml:space="preserve"> </w:t>
      </w:r>
      <w:r w:rsidRPr="00E15DBE">
        <w:rPr>
          <w:rFonts w:ascii="Arial" w:hAnsi="Arial" w:cs="Arial"/>
          <w:color w:val="000000"/>
          <w:sz w:val="20"/>
        </w:rPr>
        <w:t>№</w:t>
      </w:r>
      <w:r w:rsidR="00FE6D69">
        <w:rPr>
          <w:rFonts w:ascii="Arial" w:hAnsi="Arial" w:cs="Arial"/>
          <w:color w:val="000000"/>
          <w:sz w:val="20"/>
        </w:rPr>
        <w:t xml:space="preserve"> </w:t>
      </w:r>
      <w:r w:rsidRPr="00E15DBE">
        <w:rPr>
          <w:rFonts w:ascii="Arial" w:hAnsi="Arial" w:cs="Arial"/>
          <w:color w:val="000000"/>
          <w:sz w:val="20"/>
        </w:rPr>
        <w:t>232</w:t>
      </w:r>
      <w:r w:rsidR="00FE6D69">
        <w:rPr>
          <w:rFonts w:ascii="Arial" w:hAnsi="Arial" w:cs="Arial"/>
          <w:color w:val="000000"/>
          <w:sz w:val="20"/>
        </w:rPr>
        <w:t xml:space="preserve"> </w:t>
      </w:r>
      <w:r w:rsidRPr="00E15DBE">
        <w:rPr>
          <w:rFonts w:ascii="Arial" w:hAnsi="Arial" w:cs="Arial"/>
          <w:color w:val="000000"/>
          <w:sz w:val="20"/>
        </w:rPr>
        <w:t>«О</w:t>
      </w:r>
      <w:r w:rsidR="00FE6D69">
        <w:rPr>
          <w:rFonts w:ascii="Arial" w:hAnsi="Arial" w:cs="Arial"/>
          <w:color w:val="000000"/>
          <w:sz w:val="20"/>
        </w:rPr>
        <w:t xml:space="preserve"> </w:t>
      </w:r>
      <w:r w:rsidRPr="00E15DBE">
        <w:rPr>
          <w:rFonts w:ascii="Arial" w:hAnsi="Arial" w:cs="Arial"/>
          <w:color w:val="000000"/>
          <w:sz w:val="20"/>
        </w:rPr>
        <w:t>создании</w:t>
      </w:r>
      <w:r w:rsidR="00FE6D69">
        <w:rPr>
          <w:rFonts w:ascii="Arial" w:hAnsi="Arial" w:cs="Arial"/>
          <w:color w:val="000000"/>
          <w:sz w:val="20"/>
        </w:rPr>
        <w:t xml:space="preserve"> </w:t>
      </w:r>
      <w:r w:rsidRPr="00E15DBE">
        <w:rPr>
          <w:rFonts w:ascii="Arial" w:hAnsi="Arial" w:cs="Arial"/>
          <w:color w:val="000000"/>
          <w:sz w:val="20"/>
        </w:rPr>
        <w:t>Государственного</w:t>
      </w:r>
      <w:r w:rsidR="00FE6D69">
        <w:rPr>
          <w:rFonts w:ascii="Arial" w:hAnsi="Arial" w:cs="Arial"/>
          <w:color w:val="000000"/>
          <w:sz w:val="20"/>
        </w:rPr>
        <w:t xml:space="preserve"> </w:t>
      </w:r>
      <w:r w:rsidRPr="00E15DBE">
        <w:rPr>
          <w:rFonts w:ascii="Arial" w:hAnsi="Arial" w:cs="Arial"/>
          <w:color w:val="000000"/>
          <w:sz w:val="20"/>
        </w:rPr>
        <w:t>фонда</w:t>
      </w:r>
      <w:r w:rsidR="00FE6D69">
        <w:rPr>
          <w:rFonts w:ascii="Arial" w:hAnsi="Arial" w:cs="Arial"/>
          <w:color w:val="000000"/>
          <w:sz w:val="20"/>
        </w:rPr>
        <w:t xml:space="preserve"> </w:t>
      </w:r>
      <w:r w:rsidRPr="00E15DBE">
        <w:rPr>
          <w:rFonts w:ascii="Arial" w:hAnsi="Arial" w:cs="Arial"/>
          <w:color w:val="000000"/>
          <w:sz w:val="20"/>
        </w:rPr>
        <w:t>поддержки</w:t>
      </w:r>
      <w:r w:rsidR="00FE6D69">
        <w:rPr>
          <w:rFonts w:ascii="Arial" w:hAnsi="Arial" w:cs="Arial"/>
          <w:color w:val="000000"/>
          <w:sz w:val="20"/>
        </w:rPr>
        <w:t xml:space="preserve"> </w:t>
      </w:r>
      <w:r w:rsidRPr="00E15DBE">
        <w:rPr>
          <w:rFonts w:ascii="Arial" w:hAnsi="Arial" w:cs="Arial"/>
          <w:color w:val="000000"/>
          <w:sz w:val="20"/>
        </w:rPr>
        <w:t>участников</w:t>
      </w:r>
      <w:r w:rsidR="00FE6D69">
        <w:rPr>
          <w:rFonts w:ascii="Arial" w:hAnsi="Arial" w:cs="Arial"/>
          <w:color w:val="000000"/>
          <w:sz w:val="20"/>
        </w:rPr>
        <w:t xml:space="preserve"> </w:t>
      </w:r>
      <w:r w:rsidRPr="00E15DBE">
        <w:rPr>
          <w:rFonts w:ascii="Arial" w:hAnsi="Arial" w:cs="Arial"/>
          <w:color w:val="000000"/>
          <w:sz w:val="20"/>
        </w:rPr>
        <w:t>специальной</w:t>
      </w:r>
      <w:r w:rsidR="00FE6D69">
        <w:rPr>
          <w:rFonts w:ascii="Arial" w:hAnsi="Arial" w:cs="Arial"/>
          <w:color w:val="000000"/>
          <w:sz w:val="20"/>
        </w:rPr>
        <w:t xml:space="preserve"> </w:t>
      </w:r>
      <w:r w:rsidRPr="00E15DBE">
        <w:rPr>
          <w:rFonts w:ascii="Arial" w:hAnsi="Arial" w:cs="Arial"/>
          <w:color w:val="000000"/>
          <w:sz w:val="20"/>
        </w:rPr>
        <w:t>военной</w:t>
      </w:r>
      <w:r w:rsidR="00FE6D69">
        <w:rPr>
          <w:rFonts w:ascii="Arial" w:hAnsi="Arial" w:cs="Arial"/>
          <w:color w:val="000000"/>
          <w:sz w:val="20"/>
        </w:rPr>
        <w:t xml:space="preserve"> </w:t>
      </w:r>
      <w:r w:rsidRPr="00E15DBE">
        <w:rPr>
          <w:rFonts w:ascii="Arial" w:hAnsi="Arial" w:cs="Arial"/>
          <w:color w:val="000000"/>
          <w:sz w:val="20"/>
        </w:rPr>
        <w:t>операции</w:t>
      </w:r>
      <w:r w:rsidR="00FE6D69">
        <w:rPr>
          <w:rFonts w:ascii="Arial" w:hAnsi="Arial" w:cs="Arial"/>
          <w:color w:val="000000"/>
          <w:sz w:val="20"/>
        </w:rPr>
        <w:t xml:space="preserve"> </w:t>
      </w:r>
      <w:r w:rsidRPr="00E15DBE">
        <w:rPr>
          <w:rFonts w:ascii="Arial" w:hAnsi="Arial" w:cs="Arial"/>
          <w:color w:val="000000"/>
          <w:sz w:val="20"/>
        </w:rPr>
        <w:t>«Защитники</w:t>
      </w:r>
      <w:r w:rsidR="00FE6D69">
        <w:rPr>
          <w:rFonts w:ascii="Arial" w:hAnsi="Arial" w:cs="Arial"/>
          <w:color w:val="000000"/>
          <w:sz w:val="20"/>
        </w:rPr>
        <w:t xml:space="preserve"> </w:t>
      </w:r>
      <w:r w:rsidRPr="00E15DBE">
        <w:rPr>
          <w:rFonts w:ascii="Arial" w:hAnsi="Arial" w:cs="Arial"/>
          <w:color w:val="000000"/>
          <w:sz w:val="20"/>
        </w:rPr>
        <w:t>Отечества»,</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целях</w:t>
      </w:r>
      <w:r w:rsidR="00FE6D69">
        <w:rPr>
          <w:rFonts w:ascii="Arial" w:hAnsi="Arial" w:cs="Arial"/>
          <w:color w:val="000000"/>
          <w:sz w:val="20"/>
        </w:rPr>
        <w:t xml:space="preserve"> </w:t>
      </w:r>
      <w:r w:rsidRPr="00E15DBE">
        <w:rPr>
          <w:rFonts w:ascii="Arial" w:hAnsi="Arial" w:cs="Arial"/>
          <w:color w:val="000000"/>
          <w:sz w:val="20"/>
        </w:rPr>
        <w:t>адаптации</w:t>
      </w:r>
      <w:r w:rsidR="00FE6D69">
        <w:rPr>
          <w:rFonts w:ascii="Arial" w:hAnsi="Arial" w:cs="Arial"/>
          <w:color w:val="000000"/>
          <w:sz w:val="20"/>
        </w:rPr>
        <w:t xml:space="preserve"> </w:t>
      </w:r>
      <w:r w:rsidRPr="00E15DBE">
        <w:rPr>
          <w:rFonts w:ascii="Arial" w:hAnsi="Arial" w:cs="Arial"/>
          <w:color w:val="000000"/>
          <w:sz w:val="20"/>
        </w:rPr>
        <w:t>жилых</w:t>
      </w:r>
      <w:r w:rsidR="00FE6D69">
        <w:rPr>
          <w:rFonts w:ascii="Arial" w:hAnsi="Arial" w:cs="Arial"/>
          <w:color w:val="000000"/>
          <w:sz w:val="20"/>
        </w:rPr>
        <w:t xml:space="preserve"> </w:t>
      </w:r>
      <w:r w:rsidRPr="00E15DBE">
        <w:rPr>
          <w:rFonts w:ascii="Arial" w:hAnsi="Arial" w:cs="Arial"/>
          <w:color w:val="000000"/>
          <w:sz w:val="20"/>
        </w:rPr>
        <w:t>помещений</w:t>
      </w:r>
      <w:r w:rsidR="00FE6D69">
        <w:rPr>
          <w:rFonts w:ascii="Arial" w:hAnsi="Arial" w:cs="Arial"/>
          <w:color w:val="000000"/>
          <w:sz w:val="20"/>
        </w:rPr>
        <w:t xml:space="preserve"> </w:t>
      </w:r>
      <w:r w:rsidRPr="00E15DBE">
        <w:rPr>
          <w:rFonts w:ascii="Arial" w:hAnsi="Arial" w:cs="Arial"/>
          <w:color w:val="000000"/>
          <w:sz w:val="20"/>
        </w:rPr>
        <w:t>для</w:t>
      </w:r>
      <w:r w:rsidR="00FE6D69">
        <w:rPr>
          <w:rFonts w:ascii="Arial" w:hAnsi="Arial" w:cs="Arial"/>
          <w:color w:val="000000"/>
          <w:sz w:val="20"/>
        </w:rPr>
        <w:t xml:space="preserve"> </w:t>
      </w:r>
      <w:r w:rsidRPr="00E15DBE">
        <w:rPr>
          <w:rFonts w:ascii="Arial" w:hAnsi="Arial" w:cs="Arial"/>
          <w:color w:val="000000"/>
          <w:sz w:val="20"/>
        </w:rPr>
        <w:t>проживания</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них</w:t>
      </w:r>
      <w:r w:rsidR="00FE6D69">
        <w:rPr>
          <w:rFonts w:ascii="Arial" w:hAnsi="Arial" w:cs="Arial"/>
          <w:color w:val="000000"/>
          <w:sz w:val="20"/>
        </w:rPr>
        <w:t xml:space="preserve"> </w:t>
      </w:r>
      <w:r w:rsidRPr="00E15DBE">
        <w:rPr>
          <w:rFonts w:ascii="Arial" w:hAnsi="Arial" w:cs="Arial"/>
          <w:color w:val="000000"/>
          <w:sz w:val="20"/>
        </w:rPr>
        <w:t>инвалидов»,</w:t>
      </w:r>
      <w:r w:rsidR="00FE6D69">
        <w:rPr>
          <w:rFonts w:ascii="Arial" w:hAnsi="Arial" w:cs="Arial"/>
          <w:color w:val="000000"/>
          <w:sz w:val="20"/>
        </w:rPr>
        <w:t xml:space="preserve"> </w:t>
      </w:r>
      <w:r w:rsidRPr="00E15DBE">
        <w:rPr>
          <w:rFonts w:ascii="Arial" w:hAnsi="Arial" w:cs="Arial"/>
          <w:color w:val="000000"/>
          <w:sz w:val="20"/>
        </w:rPr>
        <w:t>администрация</w:t>
      </w:r>
      <w:r w:rsidR="00FE6D69">
        <w:rPr>
          <w:rFonts w:ascii="Arial" w:hAnsi="Arial" w:cs="Arial"/>
          <w:color w:val="000000"/>
          <w:sz w:val="20"/>
        </w:rPr>
        <w:t xml:space="preserve"> </w:t>
      </w:r>
      <w:r w:rsidRPr="00E15DBE">
        <w:rPr>
          <w:rFonts w:ascii="Arial" w:hAnsi="Arial" w:cs="Arial"/>
          <w:color w:val="000000"/>
          <w:sz w:val="20"/>
        </w:rPr>
        <w:t>Мариинско-Посадского</w:t>
      </w:r>
      <w:r w:rsidR="00FE6D69">
        <w:rPr>
          <w:rFonts w:ascii="Arial" w:hAnsi="Arial" w:cs="Arial"/>
          <w:color w:val="000000"/>
          <w:sz w:val="20"/>
        </w:rPr>
        <w:t xml:space="preserve"> </w:t>
      </w:r>
      <w:r w:rsidRPr="00E15DBE">
        <w:rPr>
          <w:rFonts w:ascii="Arial" w:hAnsi="Arial" w:cs="Arial"/>
          <w:color w:val="000000"/>
          <w:sz w:val="20"/>
        </w:rPr>
        <w:t>муниципального</w:t>
      </w:r>
      <w:r w:rsidR="00FE6D69">
        <w:rPr>
          <w:rFonts w:ascii="Arial" w:hAnsi="Arial" w:cs="Arial"/>
          <w:color w:val="000000"/>
          <w:sz w:val="20"/>
        </w:rPr>
        <w:t xml:space="preserve"> </w:t>
      </w:r>
      <w:r w:rsidRPr="00E15DBE">
        <w:rPr>
          <w:rFonts w:ascii="Arial" w:hAnsi="Arial" w:cs="Arial"/>
          <w:color w:val="000000"/>
          <w:sz w:val="20"/>
        </w:rPr>
        <w:t>округа,</w:t>
      </w:r>
      <w:r w:rsidR="00FE6D69">
        <w:rPr>
          <w:rFonts w:ascii="Arial" w:hAnsi="Arial" w:cs="Arial"/>
          <w:color w:val="000000"/>
          <w:sz w:val="20"/>
        </w:rPr>
        <w:t xml:space="preserve"> </w:t>
      </w:r>
    </w:p>
    <w:p w14:paraId="383CF2CF" w14:textId="5545F235" w:rsidR="006468DD" w:rsidRPr="00E15DBE" w:rsidRDefault="006468DD" w:rsidP="00014C37">
      <w:pPr>
        <w:spacing w:after="0" w:line="240" w:lineRule="auto"/>
        <w:ind w:firstLine="709"/>
        <w:rPr>
          <w:rFonts w:ascii="Arial" w:hAnsi="Arial" w:cs="Arial"/>
          <w:color w:val="000000"/>
          <w:sz w:val="20"/>
        </w:rPr>
      </w:pPr>
      <w:r w:rsidRPr="00E15DBE">
        <w:rPr>
          <w:rFonts w:ascii="Arial" w:hAnsi="Arial" w:cs="Arial"/>
          <w:b/>
          <w:color w:val="000000"/>
          <w:sz w:val="20"/>
        </w:rPr>
        <w:t>п</w:t>
      </w:r>
      <w:r w:rsidR="00FE6D69">
        <w:rPr>
          <w:rFonts w:ascii="Arial" w:hAnsi="Arial" w:cs="Arial"/>
          <w:b/>
          <w:color w:val="000000"/>
          <w:sz w:val="20"/>
        </w:rPr>
        <w:t xml:space="preserve"> </w:t>
      </w:r>
      <w:r w:rsidRPr="00E15DBE">
        <w:rPr>
          <w:rFonts w:ascii="Arial" w:hAnsi="Arial" w:cs="Arial"/>
          <w:b/>
          <w:color w:val="000000"/>
          <w:sz w:val="20"/>
        </w:rPr>
        <w:t>о</w:t>
      </w:r>
      <w:r w:rsidR="00FE6D69">
        <w:rPr>
          <w:rFonts w:ascii="Arial" w:hAnsi="Arial" w:cs="Arial"/>
          <w:b/>
          <w:color w:val="000000"/>
          <w:sz w:val="20"/>
        </w:rPr>
        <w:t xml:space="preserve"> </w:t>
      </w:r>
      <w:r w:rsidRPr="00E15DBE">
        <w:rPr>
          <w:rFonts w:ascii="Arial" w:hAnsi="Arial" w:cs="Arial"/>
          <w:b/>
          <w:color w:val="000000"/>
          <w:sz w:val="20"/>
        </w:rPr>
        <w:t>с</w:t>
      </w:r>
      <w:r w:rsidR="00FE6D69">
        <w:rPr>
          <w:rFonts w:ascii="Arial" w:hAnsi="Arial" w:cs="Arial"/>
          <w:b/>
          <w:color w:val="000000"/>
          <w:sz w:val="20"/>
        </w:rPr>
        <w:t xml:space="preserve"> </w:t>
      </w:r>
      <w:r w:rsidRPr="00E15DBE">
        <w:rPr>
          <w:rFonts w:ascii="Arial" w:hAnsi="Arial" w:cs="Arial"/>
          <w:b/>
          <w:color w:val="000000"/>
          <w:sz w:val="20"/>
        </w:rPr>
        <w:t>т</w:t>
      </w:r>
      <w:r w:rsidR="00FE6D69">
        <w:rPr>
          <w:rFonts w:ascii="Arial" w:hAnsi="Arial" w:cs="Arial"/>
          <w:b/>
          <w:color w:val="000000"/>
          <w:sz w:val="20"/>
        </w:rPr>
        <w:t xml:space="preserve"> </w:t>
      </w:r>
      <w:r w:rsidRPr="00E15DBE">
        <w:rPr>
          <w:rFonts w:ascii="Arial" w:hAnsi="Arial" w:cs="Arial"/>
          <w:b/>
          <w:color w:val="000000"/>
          <w:sz w:val="20"/>
        </w:rPr>
        <w:t>а</w:t>
      </w:r>
      <w:r w:rsidR="00FE6D69">
        <w:rPr>
          <w:rFonts w:ascii="Arial" w:hAnsi="Arial" w:cs="Arial"/>
          <w:b/>
          <w:color w:val="000000"/>
          <w:sz w:val="20"/>
        </w:rPr>
        <w:t xml:space="preserve"> </w:t>
      </w:r>
      <w:r w:rsidRPr="00E15DBE">
        <w:rPr>
          <w:rFonts w:ascii="Arial" w:hAnsi="Arial" w:cs="Arial"/>
          <w:b/>
          <w:color w:val="000000"/>
          <w:sz w:val="20"/>
        </w:rPr>
        <w:t>н</w:t>
      </w:r>
      <w:r w:rsidR="00FE6D69">
        <w:rPr>
          <w:rFonts w:ascii="Arial" w:hAnsi="Arial" w:cs="Arial"/>
          <w:b/>
          <w:color w:val="000000"/>
          <w:sz w:val="20"/>
        </w:rPr>
        <w:t xml:space="preserve"> </w:t>
      </w:r>
      <w:r w:rsidRPr="00E15DBE">
        <w:rPr>
          <w:rFonts w:ascii="Arial" w:hAnsi="Arial" w:cs="Arial"/>
          <w:b/>
          <w:color w:val="000000"/>
          <w:sz w:val="20"/>
        </w:rPr>
        <w:t>о</w:t>
      </w:r>
      <w:r w:rsidR="00FE6D69">
        <w:rPr>
          <w:rFonts w:ascii="Arial" w:hAnsi="Arial" w:cs="Arial"/>
          <w:b/>
          <w:color w:val="000000"/>
          <w:sz w:val="20"/>
        </w:rPr>
        <w:t xml:space="preserve"> </w:t>
      </w:r>
      <w:r w:rsidRPr="00E15DBE">
        <w:rPr>
          <w:rFonts w:ascii="Arial" w:hAnsi="Arial" w:cs="Arial"/>
          <w:b/>
          <w:color w:val="000000"/>
          <w:sz w:val="20"/>
        </w:rPr>
        <w:t>в</w:t>
      </w:r>
      <w:r w:rsidR="00FE6D69">
        <w:rPr>
          <w:rFonts w:ascii="Arial" w:hAnsi="Arial" w:cs="Arial"/>
          <w:b/>
          <w:color w:val="000000"/>
          <w:sz w:val="20"/>
        </w:rPr>
        <w:t xml:space="preserve"> </w:t>
      </w:r>
      <w:r w:rsidRPr="00E15DBE">
        <w:rPr>
          <w:rFonts w:ascii="Arial" w:hAnsi="Arial" w:cs="Arial"/>
          <w:b/>
          <w:color w:val="000000"/>
          <w:sz w:val="20"/>
        </w:rPr>
        <w:t>л</w:t>
      </w:r>
      <w:r w:rsidR="00FE6D69">
        <w:rPr>
          <w:rFonts w:ascii="Arial" w:hAnsi="Arial" w:cs="Arial"/>
          <w:b/>
          <w:color w:val="000000"/>
          <w:sz w:val="20"/>
        </w:rPr>
        <w:t xml:space="preserve"> </w:t>
      </w:r>
      <w:r w:rsidRPr="00E15DBE">
        <w:rPr>
          <w:rFonts w:ascii="Arial" w:hAnsi="Arial" w:cs="Arial"/>
          <w:b/>
          <w:color w:val="000000"/>
          <w:sz w:val="20"/>
        </w:rPr>
        <w:t>я</w:t>
      </w:r>
      <w:r w:rsidR="00FE6D69">
        <w:rPr>
          <w:rFonts w:ascii="Arial" w:hAnsi="Arial" w:cs="Arial"/>
          <w:b/>
          <w:color w:val="000000"/>
          <w:sz w:val="20"/>
        </w:rPr>
        <w:t xml:space="preserve"> </w:t>
      </w:r>
      <w:r w:rsidRPr="00E15DBE">
        <w:rPr>
          <w:rFonts w:ascii="Arial" w:hAnsi="Arial" w:cs="Arial"/>
          <w:b/>
          <w:color w:val="000000"/>
          <w:sz w:val="20"/>
        </w:rPr>
        <w:t>е</w:t>
      </w:r>
      <w:r w:rsidR="00FE6D69">
        <w:rPr>
          <w:rFonts w:ascii="Arial" w:hAnsi="Arial" w:cs="Arial"/>
          <w:b/>
          <w:color w:val="000000"/>
          <w:sz w:val="20"/>
        </w:rPr>
        <w:t xml:space="preserve"> </w:t>
      </w:r>
      <w:r w:rsidRPr="00E15DBE">
        <w:rPr>
          <w:rFonts w:ascii="Arial" w:hAnsi="Arial" w:cs="Arial"/>
          <w:b/>
          <w:color w:val="000000"/>
          <w:sz w:val="20"/>
        </w:rPr>
        <w:t>т:</w:t>
      </w:r>
    </w:p>
    <w:p w14:paraId="153BAF91" w14:textId="7CEA5610" w:rsidR="006468DD" w:rsidRPr="00E15DBE" w:rsidRDefault="006468DD" w:rsidP="00014C37">
      <w:pPr>
        <w:spacing w:after="0" w:line="240" w:lineRule="auto"/>
        <w:ind w:firstLine="709"/>
        <w:rPr>
          <w:rFonts w:ascii="Arial" w:hAnsi="Arial" w:cs="Arial"/>
          <w:color w:val="000000"/>
          <w:sz w:val="20"/>
        </w:rPr>
      </w:pPr>
      <w:r w:rsidRPr="00E15DBE">
        <w:rPr>
          <w:rFonts w:ascii="Arial" w:hAnsi="Arial" w:cs="Arial"/>
          <w:color w:val="000000"/>
          <w:sz w:val="20"/>
        </w:rPr>
        <w:t>1.</w:t>
      </w:r>
      <w:r w:rsidR="00FE6D69">
        <w:rPr>
          <w:rFonts w:ascii="Arial" w:hAnsi="Arial" w:cs="Arial"/>
          <w:color w:val="000000"/>
          <w:sz w:val="20"/>
        </w:rPr>
        <w:t xml:space="preserve"> </w:t>
      </w:r>
      <w:r w:rsidRPr="00E15DBE">
        <w:rPr>
          <w:rFonts w:ascii="Arial" w:hAnsi="Arial" w:cs="Arial"/>
          <w:color w:val="000000"/>
          <w:sz w:val="20"/>
        </w:rPr>
        <w:t>Внести</w:t>
      </w:r>
      <w:r w:rsidR="00FE6D69">
        <w:rPr>
          <w:rFonts w:ascii="Arial" w:hAnsi="Arial" w:cs="Arial"/>
          <w:color w:val="000000"/>
          <w:sz w:val="20"/>
        </w:rPr>
        <w:t xml:space="preserve"> </w:t>
      </w:r>
      <w:r w:rsidRPr="00E15DBE">
        <w:rPr>
          <w:rFonts w:ascii="Arial" w:hAnsi="Arial" w:cs="Arial"/>
          <w:color w:val="000000"/>
          <w:sz w:val="20"/>
        </w:rPr>
        <w:t>изменение</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постановление</w:t>
      </w:r>
      <w:r w:rsidR="00FE6D69">
        <w:rPr>
          <w:rFonts w:ascii="Arial" w:hAnsi="Arial" w:cs="Arial"/>
          <w:color w:val="000000"/>
          <w:sz w:val="20"/>
        </w:rPr>
        <w:t xml:space="preserve"> </w:t>
      </w:r>
      <w:r w:rsidRPr="00E15DBE">
        <w:rPr>
          <w:rFonts w:ascii="Arial" w:hAnsi="Arial" w:cs="Arial"/>
          <w:color w:val="000000"/>
          <w:sz w:val="20"/>
        </w:rPr>
        <w:t>от</w:t>
      </w:r>
      <w:r w:rsidR="00FE6D69">
        <w:rPr>
          <w:rFonts w:ascii="Arial" w:hAnsi="Arial" w:cs="Arial"/>
          <w:color w:val="000000"/>
          <w:sz w:val="20"/>
        </w:rPr>
        <w:t xml:space="preserve"> </w:t>
      </w:r>
      <w:r w:rsidRPr="00E15DBE">
        <w:rPr>
          <w:rFonts w:ascii="Arial" w:hAnsi="Arial" w:cs="Arial"/>
          <w:color w:val="000000"/>
          <w:sz w:val="20"/>
        </w:rPr>
        <w:t>01.03.2024</w:t>
      </w:r>
      <w:r w:rsidR="00FE6D69">
        <w:rPr>
          <w:rFonts w:ascii="Arial" w:hAnsi="Arial" w:cs="Arial"/>
          <w:color w:val="000000"/>
          <w:sz w:val="20"/>
        </w:rPr>
        <w:t xml:space="preserve"> </w:t>
      </w:r>
      <w:r w:rsidRPr="00E15DBE">
        <w:rPr>
          <w:rFonts w:ascii="Arial" w:hAnsi="Arial" w:cs="Arial"/>
          <w:color w:val="000000"/>
          <w:sz w:val="20"/>
        </w:rPr>
        <w:t>№</w:t>
      </w:r>
      <w:r w:rsidR="00FE6D69">
        <w:rPr>
          <w:rFonts w:ascii="Arial" w:hAnsi="Arial" w:cs="Arial"/>
          <w:color w:val="000000"/>
          <w:sz w:val="20"/>
        </w:rPr>
        <w:t xml:space="preserve"> </w:t>
      </w:r>
      <w:r w:rsidRPr="00E15DBE">
        <w:rPr>
          <w:rFonts w:ascii="Arial" w:hAnsi="Arial" w:cs="Arial"/>
          <w:color w:val="000000"/>
          <w:sz w:val="20"/>
        </w:rPr>
        <w:t>263</w:t>
      </w:r>
      <w:r w:rsidR="00FE6D69">
        <w:rPr>
          <w:rFonts w:ascii="Arial" w:hAnsi="Arial" w:cs="Arial"/>
          <w:color w:val="000000"/>
          <w:sz w:val="20"/>
        </w:rPr>
        <w:t xml:space="preserve"> </w:t>
      </w:r>
      <w:r w:rsidRPr="00E15DBE">
        <w:rPr>
          <w:rFonts w:ascii="Arial" w:hAnsi="Arial" w:cs="Arial"/>
          <w:color w:val="000000"/>
          <w:sz w:val="20"/>
        </w:rPr>
        <w:t>«О</w:t>
      </w:r>
      <w:r w:rsidR="00FE6D69">
        <w:rPr>
          <w:rFonts w:ascii="Arial" w:hAnsi="Arial" w:cs="Arial"/>
          <w:color w:val="000000"/>
          <w:sz w:val="20"/>
        </w:rPr>
        <w:t xml:space="preserve"> </w:t>
      </w:r>
      <w:r w:rsidRPr="00E15DBE">
        <w:rPr>
          <w:rFonts w:ascii="Arial" w:hAnsi="Arial" w:cs="Arial"/>
          <w:color w:val="000000"/>
          <w:sz w:val="20"/>
        </w:rPr>
        <w:t>создании</w:t>
      </w:r>
      <w:r w:rsidR="00FE6D69">
        <w:rPr>
          <w:rFonts w:ascii="Arial" w:hAnsi="Arial" w:cs="Arial"/>
          <w:color w:val="000000"/>
          <w:sz w:val="20"/>
        </w:rPr>
        <w:t xml:space="preserve"> </w:t>
      </w:r>
      <w:r w:rsidRPr="00E15DBE">
        <w:rPr>
          <w:rFonts w:ascii="Arial" w:hAnsi="Arial" w:cs="Arial"/>
          <w:color w:val="000000"/>
          <w:sz w:val="20"/>
        </w:rPr>
        <w:t>межведомственной</w:t>
      </w:r>
      <w:r w:rsidR="00FE6D69">
        <w:rPr>
          <w:rFonts w:ascii="Arial" w:hAnsi="Arial" w:cs="Arial"/>
          <w:color w:val="000000"/>
          <w:sz w:val="20"/>
        </w:rPr>
        <w:t xml:space="preserve"> </w:t>
      </w:r>
      <w:r w:rsidRPr="00E15DBE">
        <w:rPr>
          <w:rFonts w:ascii="Arial" w:hAnsi="Arial" w:cs="Arial"/>
          <w:color w:val="000000"/>
          <w:sz w:val="20"/>
        </w:rPr>
        <w:t>комиссии</w:t>
      </w:r>
      <w:r w:rsidR="00FE6D69">
        <w:rPr>
          <w:rFonts w:ascii="Arial" w:hAnsi="Arial" w:cs="Arial"/>
          <w:color w:val="000000"/>
          <w:sz w:val="20"/>
        </w:rPr>
        <w:t xml:space="preserve"> </w:t>
      </w:r>
      <w:r w:rsidRPr="00E15DBE">
        <w:rPr>
          <w:rFonts w:ascii="Arial" w:hAnsi="Arial" w:cs="Arial"/>
          <w:color w:val="000000"/>
          <w:sz w:val="20"/>
        </w:rPr>
        <w:t>по</w:t>
      </w:r>
      <w:r w:rsidR="00FE6D69">
        <w:rPr>
          <w:rFonts w:ascii="Arial" w:hAnsi="Arial" w:cs="Arial"/>
          <w:color w:val="000000"/>
          <w:sz w:val="20"/>
        </w:rPr>
        <w:t xml:space="preserve"> </w:t>
      </w:r>
      <w:r w:rsidRPr="00E15DBE">
        <w:rPr>
          <w:rFonts w:ascii="Arial" w:hAnsi="Arial" w:cs="Arial"/>
          <w:color w:val="000000"/>
          <w:sz w:val="20"/>
        </w:rPr>
        <w:t>обследованию</w:t>
      </w:r>
      <w:r w:rsidR="00FE6D69">
        <w:rPr>
          <w:rFonts w:ascii="Arial" w:hAnsi="Arial" w:cs="Arial"/>
          <w:color w:val="000000"/>
          <w:sz w:val="20"/>
        </w:rPr>
        <w:t xml:space="preserve"> </w:t>
      </w:r>
      <w:r w:rsidRPr="00E15DBE">
        <w:rPr>
          <w:rFonts w:ascii="Arial" w:hAnsi="Arial" w:cs="Arial"/>
          <w:color w:val="000000"/>
          <w:sz w:val="20"/>
        </w:rPr>
        <w:t>жилых</w:t>
      </w:r>
      <w:r w:rsidR="00FE6D69">
        <w:rPr>
          <w:rFonts w:ascii="Arial" w:hAnsi="Arial" w:cs="Arial"/>
          <w:color w:val="000000"/>
          <w:sz w:val="20"/>
        </w:rPr>
        <w:t xml:space="preserve"> </w:t>
      </w:r>
      <w:r w:rsidRPr="00E15DBE">
        <w:rPr>
          <w:rFonts w:ascii="Arial" w:hAnsi="Arial" w:cs="Arial"/>
          <w:color w:val="000000"/>
          <w:sz w:val="20"/>
        </w:rPr>
        <w:t>помещений</w:t>
      </w:r>
      <w:r w:rsidR="00FE6D69">
        <w:rPr>
          <w:rFonts w:ascii="Arial" w:hAnsi="Arial" w:cs="Arial"/>
          <w:color w:val="000000"/>
          <w:sz w:val="20"/>
        </w:rPr>
        <w:t xml:space="preserve"> </w:t>
      </w:r>
      <w:r w:rsidRPr="00E15DBE">
        <w:rPr>
          <w:rFonts w:ascii="Arial" w:hAnsi="Arial" w:cs="Arial"/>
          <w:color w:val="000000"/>
          <w:sz w:val="20"/>
        </w:rPr>
        <w:t>для</w:t>
      </w:r>
      <w:r w:rsidR="00FE6D69">
        <w:rPr>
          <w:rFonts w:ascii="Arial" w:hAnsi="Arial" w:cs="Arial"/>
          <w:color w:val="000000"/>
          <w:sz w:val="20"/>
        </w:rPr>
        <w:t xml:space="preserve"> </w:t>
      </w:r>
      <w:r w:rsidRPr="00E15DBE">
        <w:rPr>
          <w:rFonts w:ascii="Arial" w:hAnsi="Arial" w:cs="Arial"/>
          <w:color w:val="000000"/>
          <w:sz w:val="20"/>
        </w:rPr>
        <w:t>ветеранов</w:t>
      </w:r>
      <w:r w:rsidR="00FE6D69">
        <w:rPr>
          <w:rFonts w:ascii="Arial" w:hAnsi="Arial" w:cs="Arial"/>
          <w:color w:val="000000"/>
          <w:sz w:val="20"/>
        </w:rPr>
        <w:t xml:space="preserve"> </w:t>
      </w:r>
      <w:r w:rsidRPr="00E15DBE">
        <w:rPr>
          <w:rFonts w:ascii="Arial" w:hAnsi="Arial" w:cs="Arial"/>
          <w:color w:val="000000"/>
          <w:sz w:val="20"/>
        </w:rPr>
        <w:t>боевых</w:t>
      </w:r>
      <w:r w:rsidR="00FE6D69">
        <w:rPr>
          <w:rFonts w:ascii="Arial" w:hAnsi="Arial" w:cs="Arial"/>
          <w:color w:val="000000"/>
          <w:sz w:val="20"/>
        </w:rPr>
        <w:t xml:space="preserve"> </w:t>
      </w:r>
      <w:r w:rsidRPr="00E15DBE">
        <w:rPr>
          <w:rFonts w:ascii="Arial" w:hAnsi="Arial" w:cs="Arial"/>
          <w:color w:val="000000"/>
          <w:sz w:val="20"/>
        </w:rPr>
        <w:t>действий,</w:t>
      </w:r>
      <w:r w:rsidR="00FE6D69">
        <w:rPr>
          <w:rFonts w:ascii="Arial" w:hAnsi="Arial" w:cs="Arial"/>
          <w:color w:val="000000"/>
          <w:sz w:val="20"/>
        </w:rPr>
        <w:t xml:space="preserve"> </w:t>
      </w:r>
      <w:r w:rsidRPr="00E15DBE">
        <w:rPr>
          <w:rFonts w:ascii="Arial" w:hAnsi="Arial" w:cs="Arial"/>
          <w:color w:val="000000"/>
          <w:sz w:val="20"/>
        </w:rPr>
        <w:t>принимавших</w:t>
      </w:r>
      <w:r w:rsidR="00FE6D69">
        <w:rPr>
          <w:rFonts w:ascii="Arial" w:hAnsi="Arial" w:cs="Arial"/>
          <w:color w:val="000000"/>
          <w:sz w:val="20"/>
        </w:rPr>
        <w:t xml:space="preserve"> </w:t>
      </w:r>
      <w:r w:rsidRPr="00E15DBE">
        <w:rPr>
          <w:rFonts w:ascii="Arial" w:hAnsi="Arial" w:cs="Arial"/>
          <w:color w:val="000000"/>
          <w:sz w:val="20"/>
        </w:rPr>
        <w:t>участие</w:t>
      </w:r>
      <w:r w:rsidR="00FE6D69">
        <w:rPr>
          <w:rFonts w:ascii="Arial" w:hAnsi="Arial" w:cs="Arial"/>
          <w:color w:val="000000"/>
          <w:sz w:val="20"/>
        </w:rPr>
        <w:t xml:space="preserve"> </w:t>
      </w:r>
      <w:r w:rsidRPr="00E15DBE">
        <w:rPr>
          <w:rFonts w:ascii="Arial" w:hAnsi="Arial" w:cs="Arial"/>
          <w:color w:val="000000"/>
          <w:sz w:val="20"/>
        </w:rPr>
        <w:t>(содействующих</w:t>
      </w:r>
      <w:r w:rsidR="00FE6D69">
        <w:rPr>
          <w:rFonts w:ascii="Arial" w:hAnsi="Arial" w:cs="Arial"/>
          <w:color w:val="000000"/>
          <w:sz w:val="20"/>
        </w:rPr>
        <w:t xml:space="preserve"> </w:t>
      </w:r>
      <w:r w:rsidRPr="00E15DBE">
        <w:rPr>
          <w:rFonts w:ascii="Arial" w:hAnsi="Arial" w:cs="Arial"/>
          <w:color w:val="000000"/>
          <w:sz w:val="20"/>
        </w:rPr>
        <w:t>выполнению</w:t>
      </w:r>
      <w:r w:rsidR="00FE6D69">
        <w:rPr>
          <w:rFonts w:ascii="Arial" w:hAnsi="Arial" w:cs="Arial"/>
          <w:color w:val="000000"/>
          <w:sz w:val="20"/>
        </w:rPr>
        <w:t xml:space="preserve"> </w:t>
      </w:r>
      <w:r w:rsidRPr="00E15DBE">
        <w:rPr>
          <w:rFonts w:ascii="Arial" w:hAnsi="Arial" w:cs="Arial"/>
          <w:color w:val="000000"/>
          <w:sz w:val="20"/>
        </w:rPr>
        <w:t>задач)</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специальной</w:t>
      </w:r>
      <w:r w:rsidR="00FE6D69">
        <w:rPr>
          <w:rFonts w:ascii="Arial" w:hAnsi="Arial" w:cs="Arial"/>
          <w:color w:val="000000"/>
          <w:sz w:val="20"/>
        </w:rPr>
        <w:t xml:space="preserve"> </w:t>
      </w:r>
      <w:r w:rsidRPr="00E15DBE">
        <w:rPr>
          <w:rFonts w:ascii="Arial" w:hAnsi="Arial" w:cs="Arial"/>
          <w:color w:val="000000"/>
          <w:sz w:val="20"/>
        </w:rPr>
        <w:t>военной</w:t>
      </w:r>
      <w:r w:rsidR="00FE6D69">
        <w:rPr>
          <w:rFonts w:ascii="Arial" w:hAnsi="Arial" w:cs="Arial"/>
          <w:color w:val="000000"/>
          <w:sz w:val="20"/>
        </w:rPr>
        <w:t xml:space="preserve"> </w:t>
      </w:r>
      <w:r w:rsidRPr="00E15DBE">
        <w:rPr>
          <w:rFonts w:ascii="Arial" w:hAnsi="Arial" w:cs="Arial"/>
          <w:color w:val="000000"/>
          <w:sz w:val="20"/>
        </w:rPr>
        <w:t>операции</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отношении</w:t>
      </w:r>
      <w:r w:rsidR="00FE6D69">
        <w:rPr>
          <w:rFonts w:ascii="Arial" w:hAnsi="Arial" w:cs="Arial"/>
          <w:color w:val="000000"/>
          <w:sz w:val="20"/>
        </w:rPr>
        <w:t xml:space="preserve"> </w:t>
      </w:r>
      <w:r w:rsidRPr="00E15DBE">
        <w:rPr>
          <w:rFonts w:ascii="Arial" w:hAnsi="Arial" w:cs="Arial"/>
          <w:color w:val="000000"/>
          <w:sz w:val="20"/>
        </w:rPr>
        <w:t>которых</w:t>
      </w:r>
      <w:r w:rsidR="00FE6D69">
        <w:rPr>
          <w:rFonts w:ascii="Arial" w:hAnsi="Arial" w:cs="Arial"/>
          <w:color w:val="000000"/>
          <w:sz w:val="20"/>
        </w:rPr>
        <w:t xml:space="preserve"> </w:t>
      </w:r>
      <w:r w:rsidRPr="00E15DBE">
        <w:rPr>
          <w:rFonts w:ascii="Arial" w:hAnsi="Arial" w:cs="Arial"/>
          <w:color w:val="000000"/>
          <w:sz w:val="20"/>
        </w:rPr>
        <w:t>Государственным</w:t>
      </w:r>
      <w:r w:rsidR="00FE6D69">
        <w:rPr>
          <w:rFonts w:ascii="Arial" w:hAnsi="Arial" w:cs="Arial"/>
          <w:color w:val="000000"/>
          <w:sz w:val="20"/>
        </w:rPr>
        <w:t xml:space="preserve"> </w:t>
      </w:r>
      <w:r w:rsidRPr="00E15DBE">
        <w:rPr>
          <w:rFonts w:ascii="Arial" w:hAnsi="Arial" w:cs="Arial"/>
          <w:color w:val="000000"/>
          <w:sz w:val="20"/>
        </w:rPr>
        <w:t>фондом</w:t>
      </w:r>
      <w:r w:rsidR="00FE6D69">
        <w:rPr>
          <w:rFonts w:ascii="Arial" w:hAnsi="Arial" w:cs="Arial"/>
          <w:color w:val="000000"/>
          <w:sz w:val="20"/>
        </w:rPr>
        <w:t xml:space="preserve"> </w:t>
      </w:r>
      <w:r w:rsidRPr="00E15DBE">
        <w:rPr>
          <w:rFonts w:ascii="Arial" w:hAnsi="Arial" w:cs="Arial"/>
          <w:color w:val="000000"/>
          <w:sz w:val="20"/>
        </w:rPr>
        <w:t>«Защитники</w:t>
      </w:r>
      <w:r w:rsidR="00FE6D69">
        <w:rPr>
          <w:rFonts w:ascii="Arial" w:hAnsi="Arial" w:cs="Arial"/>
          <w:color w:val="000000"/>
          <w:sz w:val="20"/>
        </w:rPr>
        <w:t xml:space="preserve"> </w:t>
      </w:r>
      <w:r w:rsidRPr="00E15DBE">
        <w:rPr>
          <w:rFonts w:ascii="Arial" w:hAnsi="Arial" w:cs="Arial"/>
          <w:color w:val="000000"/>
          <w:sz w:val="20"/>
        </w:rPr>
        <w:t>Отечества»</w:t>
      </w:r>
      <w:r w:rsidR="00FE6D69">
        <w:rPr>
          <w:rFonts w:ascii="Arial" w:hAnsi="Arial" w:cs="Arial"/>
          <w:color w:val="000000"/>
          <w:sz w:val="20"/>
        </w:rPr>
        <w:t xml:space="preserve"> </w:t>
      </w:r>
      <w:r w:rsidRPr="00E15DBE">
        <w:rPr>
          <w:rFonts w:ascii="Arial" w:hAnsi="Arial" w:cs="Arial"/>
          <w:color w:val="000000"/>
          <w:sz w:val="20"/>
        </w:rPr>
        <w:t>реализуются</w:t>
      </w:r>
      <w:r w:rsidR="00FE6D69">
        <w:rPr>
          <w:rFonts w:ascii="Arial" w:hAnsi="Arial" w:cs="Arial"/>
          <w:color w:val="000000"/>
          <w:sz w:val="20"/>
        </w:rPr>
        <w:t xml:space="preserve"> </w:t>
      </w:r>
      <w:r w:rsidRPr="00E15DBE">
        <w:rPr>
          <w:rFonts w:ascii="Arial" w:hAnsi="Arial" w:cs="Arial"/>
          <w:color w:val="000000"/>
          <w:sz w:val="20"/>
        </w:rPr>
        <w:t>дополнительные</w:t>
      </w:r>
      <w:r w:rsidR="00FE6D69">
        <w:rPr>
          <w:rFonts w:ascii="Arial" w:hAnsi="Arial" w:cs="Arial"/>
          <w:color w:val="000000"/>
          <w:sz w:val="20"/>
        </w:rPr>
        <w:t xml:space="preserve"> </w:t>
      </w:r>
      <w:r w:rsidRPr="00E15DBE">
        <w:rPr>
          <w:rFonts w:ascii="Arial" w:hAnsi="Arial" w:cs="Arial"/>
          <w:color w:val="000000"/>
          <w:sz w:val="20"/>
        </w:rPr>
        <w:t>финансовые</w:t>
      </w:r>
      <w:r w:rsidR="00FE6D69">
        <w:rPr>
          <w:rFonts w:ascii="Arial" w:hAnsi="Arial" w:cs="Arial"/>
          <w:color w:val="000000"/>
          <w:sz w:val="20"/>
        </w:rPr>
        <w:t xml:space="preserve"> </w:t>
      </w:r>
      <w:r w:rsidRPr="00E15DBE">
        <w:rPr>
          <w:rFonts w:ascii="Arial" w:hAnsi="Arial" w:cs="Arial"/>
          <w:color w:val="000000"/>
          <w:sz w:val="20"/>
        </w:rPr>
        <w:t>механизмы</w:t>
      </w:r>
      <w:r w:rsidR="00FE6D69">
        <w:rPr>
          <w:rFonts w:ascii="Arial" w:hAnsi="Arial" w:cs="Arial"/>
          <w:color w:val="000000"/>
          <w:sz w:val="20"/>
        </w:rPr>
        <w:t xml:space="preserve"> </w:t>
      </w:r>
      <w:r w:rsidRPr="00E15DBE">
        <w:rPr>
          <w:rFonts w:ascii="Arial" w:hAnsi="Arial" w:cs="Arial"/>
          <w:color w:val="000000"/>
          <w:sz w:val="20"/>
        </w:rPr>
        <w:t>связанные</w:t>
      </w:r>
      <w:r w:rsidR="00FE6D69">
        <w:rPr>
          <w:rFonts w:ascii="Arial" w:hAnsi="Arial" w:cs="Arial"/>
          <w:color w:val="000000"/>
          <w:sz w:val="20"/>
        </w:rPr>
        <w:t xml:space="preserve"> </w:t>
      </w:r>
      <w:r w:rsidRPr="00E15DBE">
        <w:rPr>
          <w:rFonts w:ascii="Arial" w:hAnsi="Arial" w:cs="Arial"/>
          <w:color w:val="000000"/>
          <w:sz w:val="20"/>
        </w:rPr>
        <w:t>с</w:t>
      </w:r>
      <w:r w:rsidR="00FE6D69">
        <w:rPr>
          <w:rFonts w:ascii="Arial" w:hAnsi="Arial" w:cs="Arial"/>
          <w:color w:val="000000"/>
          <w:sz w:val="20"/>
        </w:rPr>
        <w:t xml:space="preserve"> </w:t>
      </w:r>
      <w:r w:rsidRPr="00E15DBE">
        <w:rPr>
          <w:rFonts w:ascii="Arial" w:hAnsi="Arial" w:cs="Arial"/>
          <w:color w:val="000000"/>
          <w:sz w:val="20"/>
        </w:rPr>
        <w:t>адаптацией</w:t>
      </w:r>
      <w:r w:rsidR="00FE6D69">
        <w:rPr>
          <w:rFonts w:ascii="Arial" w:hAnsi="Arial" w:cs="Arial"/>
          <w:color w:val="000000"/>
          <w:sz w:val="20"/>
        </w:rPr>
        <w:t xml:space="preserve"> </w:t>
      </w:r>
      <w:r w:rsidRPr="00E15DBE">
        <w:rPr>
          <w:rFonts w:ascii="Arial" w:hAnsi="Arial" w:cs="Arial"/>
          <w:color w:val="000000"/>
          <w:sz w:val="20"/>
        </w:rPr>
        <w:t>жилых</w:t>
      </w:r>
      <w:r w:rsidR="00FE6D69">
        <w:rPr>
          <w:rFonts w:ascii="Arial" w:hAnsi="Arial" w:cs="Arial"/>
          <w:color w:val="000000"/>
          <w:sz w:val="20"/>
        </w:rPr>
        <w:t xml:space="preserve"> </w:t>
      </w:r>
      <w:r w:rsidRPr="00E15DBE">
        <w:rPr>
          <w:rFonts w:ascii="Arial" w:hAnsi="Arial" w:cs="Arial"/>
          <w:color w:val="000000"/>
          <w:sz w:val="20"/>
        </w:rPr>
        <w:t>помещений</w:t>
      </w:r>
      <w:r w:rsidR="00FE6D69">
        <w:rPr>
          <w:rFonts w:ascii="Arial" w:hAnsi="Arial" w:cs="Arial"/>
          <w:color w:val="000000"/>
          <w:sz w:val="20"/>
        </w:rPr>
        <w:t xml:space="preserve"> </w:t>
      </w:r>
      <w:r w:rsidRPr="00E15DBE">
        <w:rPr>
          <w:rFonts w:ascii="Arial" w:hAnsi="Arial" w:cs="Arial"/>
          <w:color w:val="000000"/>
          <w:sz w:val="20"/>
        </w:rPr>
        <w:t>под</w:t>
      </w:r>
      <w:r w:rsidR="00FE6D69">
        <w:rPr>
          <w:rFonts w:ascii="Arial" w:hAnsi="Arial" w:cs="Arial"/>
          <w:color w:val="000000"/>
          <w:sz w:val="20"/>
        </w:rPr>
        <w:t xml:space="preserve"> </w:t>
      </w:r>
      <w:r w:rsidRPr="00E15DBE">
        <w:rPr>
          <w:rFonts w:ascii="Arial" w:hAnsi="Arial" w:cs="Arial"/>
          <w:color w:val="000000"/>
          <w:sz w:val="20"/>
        </w:rPr>
        <w:t>индивидуальные</w:t>
      </w:r>
      <w:r w:rsidR="00FE6D69">
        <w:rPr>
          <w:rFonts w:ascii="Arial" w:hAnsi="Arial" w:cs="Arial"/>
          <w:color w:val="000000"/>
          <w:sz w:val="20"/>
        </w:rPr>
        <w:t xml:space="preserve"> </w:t>
      </w:r>
      <w:r w:rsidRPr="00E15DBE">
        <w:rPr>
          <w:rFonts w:ascii="Arial" w:hAnsi="Arial" w:cs="Arial"/>
          <w:color w:val="000000"/>
          <w:sz w:val="20"/>
        </w:rPr>
        <w:t>потребности</w:t>
      </w:r>
      <w:r w:rsidR="00FE6D69">
        <w:rPr>
          <w:rFonts w:ascii="Arial" w:hAnsi="Arial" w:cs="Arial"/>
          <w:color w:val="000000"/>
          <w:sz w:val="20"/>
        </w:rPr>
        <w:t xml:space="preserve"> </w:t>
      </w:r>
      <w:r w:rsidRPr="00E15DBE">
        <w:rPr>
          <w:rFonts w:ascii="Arial" w:hAnsi="Arial" w:cs="Arial"/>
          <w:color w:val="000000"/>
          <w:sz w:val="20"/>
        </w:rPr>
        <w:t>участников</w:t>
      </w:r>
      <w:r w:rsidR="00FE6D69">
        <w:rPr>
          <w:rFonts w:ascii="Arial" w:hAnsi="Arial" w:cs="Arial"/>
          <w:color w:val="000000"/>
          <w:sz w:val="20"/>
        </w:rPr>
        <w:t xml:space="preserve"> </w:t>
      </w:r>
      <w:r w:rsidRPr="00E15DBE">
        <w:rPr>
          <w:rFonts w:ascii="Arial" w:hAnsi="Arial" w:cs="Arial"/>
          <w:color w:val="000000"/>
          <w:sz w:val="20"/>
        </w:rPr>
        <w:t>боевых</w:t>
      </w:r>
      <w:r w:rsidR="00FE6D69">
        <w:rPr>
          <w:rFonts w:ascii="Arial" w:hAnsi="Arial" w:cs="Arial"/>
          <w:color w:val="000000"/>
          <w:sz w:val="20"/>
        </w:rPr>
        <w:t xml:space="preserve"> </w:t>
      </w:r>
      <w:r w:rsidRPr="00E15DBE">
        <w:rPr>
          <w:rFonts w:ascii="Arial" w:hAnsi="Arial" w:cs="Arial"/>
          <w:color w:val="000000"/>
          <w:sz w:val="20"/>
        </w:rPr>
        <w:t>действий</w:t>
      </w:r>
      <w:r w:rsidR="00FE6D69">
        <w:rPr>
          <w:rFonts w:ascii="Arial" w:hAnsi="Arial" w:cs="Arial"/>
          <w:color w:val="000000"/>
          <w:sz w:val="20"/>
        </w:rPr>
        <w:t xml:space="preserve"> </w:t>
      </w:r>
      <w:r w:rsidRPr="00E15DBE">
        <w:rPr>
          <w:rFonts w:ascii="Arial" w:hAnsi="Arial" w:cs="Arial"/>
          <w:color w:val="000000"/>
          <w:sz w:val="20"/>
        </w:rPr>
        <w:t>по</w:t>
      </w:r>
      <w:r w:rsidR="00FE6D69">
        <w:rPr>
          <w:rFonts w:ascii="Arial" w:hAnsi="Arial" w:cs="Arial"/>
          <w:color w:val="000000"/>
          <w:sz w:val="20"/>
        </w:rPr>
        <w:t xml:space="preserve"> </w:t>
      </w:r>
      <w:r w:rsidR="00E15DBE" w:rsidRPr="00E15DBE">
        <w:rPr>
          <w:rFonts w:ascii="Arial" w:hAnsi="Arial" w:cs="Arial"/>
          <w:color w:val="000000"/>
          <w:sz w:val="20"/>
        </w:rPr>
        <w:t>Утвержден</w:t>
      </w:r>
      <w:r w:rsidRPr="00E15DBE">
        <w:rPr>
          <w:rFonts w:ascii="Arial" w:hAnsi="Arial" w:cs="Arial"/>
          <w:color w:val="000000"/>
          <w:sz w:val="20"/>
        </w:rPr>
        <w:t>ному</w:t>
      </w:r>
      <w:r w:rsidR="00FE6D69">
        <w:rPr>
          <w:rFonts w:ascii="Arial" w:hAnsi="Arial" w:cs="Arial"/>
          <w:color w:val="000000"/>
          <w:sz w:val="20"/>
        </w:rPr>
        <w:t xml:space="preserve"> </w:t>
      </w:r>
      <w:r w:rsidRPr="00E15DBE">
        <w:rPr>
          <w:rFonts w:ascii="Arial" w:hAnsi="Arial" w:cs="Arial"/>
          <w:color w:val="000000"/>
          <w:sz w:val="20"/>
        </w:rPr>
        <w:t>попечительским</w:t>
      </w:r>
      <w:r w:rsidR="00FE6D69">
        <w:rPr>
          <w:rFonts w:ascii="Arial" w:hAnsi="Arial" w:cs="Arial"/>
          <w:color w:val="000000"/>
          <w:sz w:val="20"/>
        </w:rPr>
        <w:t xml:space="preserve"> </w:t>
      </w:r>
      <w:r w:rsidRPr="00E15DBE">
        <w:rPr>
          <w:rFonts w:ascii="Arial" w:hAnsi="Arial" w:cs="Arial"/>
          <w:color w:val="000000"/>
          <w:sz w:val="20"/>
        </w:rPr>
        <w:t>советом</w:t>
      </w:r>
      <w:r w:rsidR="00FE6D69">
        <w:rPr>
          <w:rFonts w:ascii="Arial" w:hAnsi="Arial" w:cs="Arial"/>
          <w:color w:val="000000"/>
          <w:sz w:val="20"/>
        </w:rPr>
        <w:t xml:space="preserve"> </w:t>
      </w:r>
      <w:r w:rsidRPr="00E15DBE">
        <w:rPr>
          <w:rFonts w:ascii="Arial" w:hAnsi="Arial" w:cs="Arial"/>
          <w:color w:val="000000"/>
          <w:sz w:val="20"/>
        </w:rPr>
        <w:t>Фонда</w:t>
      </w:r>
      <w:r w:rsidR="00FE6D69">
        <w:rPr>
          <w:rFonts w:ascii="Arial" w:hAnsi="Arial" w:cs="Arial"/>
          <w:color w:val="000000"/>
          <w:sz w:val="20"/>
        </w:rPr>
        <w:t xml:space="preserve"> </w:t>
      </w:r>
      <w:r w:rsidRPr="00E15DBE">
        <w:rPr>
          <w:rFonts w:ascii="Arial" w:hAnsi="Arial" w:cs="Arial"/>
          <w:color w:val="000000"/>
          <w:sz w:val="20"/>
        </w:rPr>
        <w:t>перечню</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территории</w:t>
      </w:r>
      <w:r w:rsidR="00FE6D69">
        <w:rPr>
          <w:rFonts w:ascii="Arial" w:hAnsi="Arial" w:cs="Arial"/>
          <w:color w:val="000000"/>
          <w:sz w:val="20"/>
        </w:rPr>
        <w:t xml:space="preserve"> </w:t>
      </w:r>
      <w:r w:rsidRPr="00E15DBE">
        <w:rPr>
          <w:rFonts w:ascii="Arial" w:hAnsi="Arial" w:cs="Arial"/>
          <w:color w:val="000000"/>
          <w:sz w:val="20"/>
        </w:rPr>
        <w:t>Мариинско-Посадского</w:t>
      </w:r>
      <w:r w:rsidR="00FE6D69">
        <w:rPr>
          <w:rFonts w:ascii="Arial" w:hAnsi="Arial" w:cs="Arial"/>
          <w:color w:val="000000"/>
          <w:sz w:val="20"/>
        </w:rPr>
        <w:t xml:space="preserve"> </w:t>
      </w:r>
      <w:r w:rsidRPr="00E15DBE">
        <w:rPr>
          <w:rFonts w:ascii="Arial" w:hAnsi="Arial" w:cs="Arial"/>
          <w:color w:val="000000"/>
          <w:sz w:val="20"/>
        </w:rPr>
        <w:t>муниципального</w:t>
      </w:r>
      <w:r w:rsidR="00FE6D69">
        <w:rPr>
          <w:rFonts w:ascii="Arial" w:hAnsi="Arial" w:cs="Arial"/>
          <w:color w:val="000000"/>
          <w:sz w:val="20"/>
        </w:rPr>
        <w:t xml:space="preserve"> </w:t>
      </w:r>
      <w:r w:rsidRPr="00E15DBE">
        <w:rPr>
          <w:rFonts w:ascii="Arial" w:hAnsi="Arial" w:cs="Arial"/>
          <w:color w:val="000000"/>
          <w:sz w:val="20"/>
        </w:rPr>
        <w:t>округа</w:t>
      </w:r>
      <w:r w:rsidR="00FE6D69">
        <w:rPr>
          <w:rFonts w:ascii="Arial" w:hAnsi="Arial" w:cs="Arial"/>
          <w:color w:val="000000"/>
          <w:sz w:val="20"/>
        </w:rPr>
        <w:t xml:space="preserve"> </w:t>
      </w:r>
      <w:r w:rsidRPr="00E15DBE">
        <w:rPr>
          <w:rFonts w:ascii="Arial" w:hAnsi="Arial" w:cs="Arial"/>
          <w:color w:val="000000"/>
          <w:sz w:val="20"/>
        </w:rPr>
        <w:t>Чувашской</w:t>
      </w:r>
      <w:r w:rsidR="00FE6D69">
        <w:rPr>
          <w:rFonts w:ascii="Arial" w:hAnsi="Arial" w:cs="Arial"/>
          <w:color w:val="000000"/>
          <w:sz w:val="20"/>
        </w:rPr>
        <w:t xml:space="preserve"> </w:t>
      </w:r>
      <w:r w:rsidRPr="00E15DBE">
        <w:rPr>
          <w:rFonts w:ascii="Arial" w:hAnsi="Arial" w:cs="Arial"/>
          <w:color w:val="000000"/>
          <w:sz w:val="20"/>
        </w:rPr>
        <w:t>Республики»:</w:t>
      </w:r>
    </w:p>
    <w:p w14:paraId="2DCB0247" w14:textId="7C72E95B" w:rsidR="006468DD" w:rsidRPr="00E15DBE" w:rsidRDefault="006468DD" w:rsidP="00014C37">
      <w:pPr>
        <w:spacing w:after="0" w:line="240" w:lineRule="auto"/>
        <w:ind w:firstLine="709"/>
        <w:rPr>
          <w:rFonts w:ascii="Arial" w:hAnsi="Arial" w:cs="Arial"/>
          <w:color w:val="000000"/>
          <w:sz w:val="20"/>
        </w:rPr>
      </w:pPr>
      <w:r w:rsidRPr="00E15DBE">
        <w:rPr>
          <w:rFonts w:ascii="Arial" w:hAnsi="Arial" w:cs="Arial"/>
          <w:color w:val="000000"/>
          <w:sz w:val="20"/>
        </w:rPr>
        <w:t>Приложение</w:t>
      </w:r>
      <w:r w:rsidR="00FE6D69">
        <w:rPr>
          <w:rFonts w:ascii="Arial" w:hAnsi="Arial" w:cs="Arial"/>
          <w:color w:val="000000"/>
          <w:sz w:val="20"/>
        </w:rPr>
        <w:t xml:space="preserve"> </w:t>
      </w:r>
      <w:r w:rsidRPr="00E15DBE">
        <w:rPr>
          <w:rFonts w:ascii="Arial" w:hAnsi="Arial" w:cs="Arial"/>
          <w:color w:val="000000"/>
          <w:sz w:val="20"/>
        </w:rPr>
        <w:t>1</w:t>
      </w:r>
      <w:r w:rsidR="00FE6D69">
        <w:rPr>
          <w:rFonts w:ascii="Arial" w:hAnsi="Arial" w:cs="Arial"/>
          <w:color w:val="000000"/>
          <w:sz w:val="20"/>
        </w:rPr>
        <w:t xml:space="preserve"> </w:t>
      </w:r>
      <w:r w:rsidRPr="00E15DBE">
        <w:rPr>
          <w:rFonts w:ascii="Arial" w:hAnsi="Arial" w:cs="Arial"/>
          <w:color w:val="000000"/>
          <w:sz w:val="20"/>
        </w:rPr>
        <w:t>изложить</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новой</w:t>
      </w:r>
      <w:r w:rsidR="00FE6D69">
        <w:rPr>
          <w:rFonts w:ascii="Arial" w:hAnsi="Arial" w:cs="Arial"/>
          <w:color w:val="000000"/>
          <w:sz w:val="20"/>
        </w:rPr>
        <w:t xml:space="preserve"> </w:t>
      </w:r>
      <w:r w:rsidRPr="00E15DBE">
        <w:rPr>
          <w:rFonts w:ascii="Arial" w:hAnsi="Arial" w:cs="Arial"/>
          <w:color w:val="000000"/>
          <w:sz w:val="20"/>
        </w:rPr>
        <w:t>редакции</w:t>
      </w:r>
      <w:r w:rsidR="00FE6D69">
        <w:rPr>
          <w:rFonts w:ascii="Arial" w:hAnsi="Arial" w:cs="Arial"/>
          <w:color w:val="000000"/>
          <w:sz w:val="20"/>
        </w:rPr>
        <w:t xml:space="preserve"> </w:t>
      </w:r>
      <w:r w:rsidRPr="00E15DBE">
        <w:rPr>
          <w:rFonts w:ascii="Arial" w:hAnsi="Arial" w:cs="Arial"/>
          <w:color w:val="000000"/>
          <w:sz w:val="20"/>
        </w:rPr>
        <w:t>согласно</w:t>
      </w:r>
      <w:r w:rsidR="00FE6D69">
        <w:rPr>
          <w:rFonts w:ascii="Arial" w:hAnsi="Arial" w:cs="Arial"/>
          <w:color w:val="000000"/>
          <w:sz w:val="20"/>
        </w:rPr>
        <w:t xml:space="preserve"> </w:t>
      </w:r>
      <w:r w:rsidRPr="00E15DBE">
        <w:rPr>
          <w:rFonts w:ascii="Arial" w:hAnsi="Arial" w:cs="Arial"/>
          <w:color w:val="000000"/>
          <w:sz w:val="20"/>
        </w:rPr>
        <w:t>приложению</w:t>
      </w:r>
      <w:r w:rsidR="00FE6D69">
        <w:rPr>
          <w:rFonts w:ascii="Arial" w:hAnsi="Arial" w:cs="Arial"/>
          <w:color w:val="000000"/>
          <w:sz w:val="20"/>
        </w:rPr>
        <w:t xml:space="preserve"> </w:t>
      </w:r>
      <w:r w:rsidRPr="00E15DBE">
        <w:rPr>
          <w:rFonts w:ascii="Arial" w:hAnsi="Arial" w:cs="Arial"/>
          <w:color w:val="000000"/>
          <w:sz w:val="20"/>
        </w:rPr>
        <w:t>к</w:t>
      </w:r>
      <w:r w:rsidR="00FE6D69">
        <w:rPr>
          <w:rFonts w:ascii="Arial" w:hAnsi="Arial" w:cs="Arial"/>
          <w:color w:val="000000"/>
          <w:sz w:val="20"/>
        </w:rPr>
        <w:t xml:space="preserve"> </w:t>
      </w:r>
      <w:r w:rsidRPr="00E15DBE">
        <w:rPr>
          <w:rFonts w:ascii="Arial" w:hAnsi="Arial" w:cs="Arial"/>
          <w:color w:val="000000"/>
          <w:sz w:val="20"/>
        </w:rPr>
        <w:t>настоящему</w:t>
      </w:r>
      <w:r w:rsidR="00FE6D69">
        <w:rPr>
          <w:rFonts w:ascii="Arial" w:hAnsi="Arial" w:cs="Arial"/>
          <w:color w:val="000000"/>
          <w:sz w:val="20"/>
        </w:rPr>
        <w:t xml:space="preserve"> </w:t>
      </w:r>
      <w:r w:rsidRPr="00E15DBE">
        <w:rPr>
          <w:rFonts w:ascii="Arial" w:hAnsi="Arial" w:cs="Arial"/>
          <w:color w:val="000000"/>
          <w:sz w:val="20"/>
        </w:rPr>
        <w:t>постановлению.</w:t>
      </w:r>
    </w:p>
    <w:p w14:paraId="602324E6" w14:textId="36F18917" w:rsidR="006468DD" w:rsidRPr="00E15DBE" w:rsidRDefault="006468DD" w:rsidP="00014C37">
      <w:pPr>
        <w:spacing w:after="0" w:line="240" w:lineRule="auto"/>
        <w:ind w:firstLine="709"/>
        <w:rPr>
          <w:rFonts w:ascii="Arial" w:hAnsi="Arial" w:cs="Arial"/>
          <w:color w:val="000000"/>
          <w:sz w:val="20"/>
        </w:rPr>
      </w:pPr>
      <w:r w:rsidRPr="00E15DBE">
        <w:rPr>
          <w:rFonts w:ascii="Arial" w:hAnsi="Arial" w:cs="Arial"/>
          <w:color w:val="000000"/>
          <w:sz w:val="20"/>
        </w:rPr>
        <w:t>2.</w:t>
      </w:r>
      <w:r w:rsidR="00FE6D69">
        <w:rPr>
          <w:rFonts w:ascii="Arial" w:hAnsi="Arial" w:cs="Arial"/>
          <w:color w:val="000000"/>
          <w:sz w:val="20"/>
        </w:rPr>
        <w:t xml:space="preserve"> </w:t>
      </w:r>
      <w:r w:rsidRPr="00E15DBE">
        <w:rPr>
          <w:rFonts w:ascii="Arial" w:hAnsi="Arial" w:cs="Arial"/>
          <w:color w:val="000000"/>
          <w:sz w:val="20"/>
        </w:rPr>
        <w:t>Контроль</w:t>
      </w:r>
      <w:r w:rsidR="00FE6D69">
        <w:rPr>
          <w:rFonts w:ascii="Arial" w:hAnsi="Arial" w:cs="Arial"/>
          <w:color w:val="000000"/>
          <w:sz w:val="20"/>
        </w:rPr>
        <w:t xml:space="preserve"> </w:t>
      </w:r>
      <w:r w:rsidRPr="00E15DBE">
        <w:rPr>
          <w:rFonts w:ascii="Arial" w:hAnsi="Arial" w:cs="Arial"/>
          <w:color w:val="000000"/>
          <w:sz w:val="20"/>
        </w:rPr>
        <w:t>за</w:t>
      </w:r>
      <w:r w:rsidR="00FE6D69">
        <w:rPr>
          <w:rFonts w:ascii="Arial" w:hAnsi="Arial" w:cs="Arial"/>
          <w:color w:val="000000"/>
          <w:sz w:val="20"/>
        </w:rPr>
        <w:t xml:space="preserve"> </w:t>
      </w:r>
      <w:r w:rsidRPr="00E15DBE">
        <w:rPr>
          <w:rFonts w:ascii="Arial" w:hAnsi="Arial" w:cs="Arial"/>
          <w:color w:val="000000"/>
          <w:sz w:val="20"/>
        </w:rPr>
        <w:t>исполнением</w:t>
      </w:r>
      <w:r w:rsidR="00FE6D69">
        <w:rPr>
          <w:rFonts w:ascii="Arial" w:hAnsi="Arial" w:cs="Arial"/>
          <w:color w:val="000000"/>
          <w:sz w:val="20"/>
        </w:rPr>
        <w:t xml:space="preserve"> </w:t>
      </w:r>
      <w:r w:rsidRPr="00E15DBE">
        <w:rPr>
          <w:rFonts w:ascii="Arial" w:hAnsi="Arial" w:cs="Arial"/>
          <w:color w:val="000000"/>
          <w:sz w:val="20"/>
        </w:rPr>
        <w:t>настоящего</w:t>
      </w:r>
      <w:r w:rsidR="00FE6D69">
        <w:rPr>
          <w:rFonts w:ascii="Arial" w:hAnsi="Arial" w:cs="Arial"/>
          <w:color w:val="000000"/>
          <w:sz w:val="20"/>
        </w:rPr>
        <w:t xml:space="preserve"> </w:t>
      </w:r>
      <w:r w:rsidRPr="00E15DBE">
        <w:rPr>
          <w:rFonts w:ascii="Arial" w:hAnsi="Arial" w:cs="Arial"/>
          <w:color w:val="000000"/>
          <w:sz w:val="20"/>
        </w:rPr>
        <w:t>постановления</w:t>
      </w:r>
      <w:r w:rsidR="00FE6D69">
        <w:rPr>
          <w:rFonts w:ascii="Arial" w:hAnsi="Arial" w:cs="Arial"/>
          <w:color w:val="000000"/>
          <w:sz w:val="20"/>
        </w:rPr>
        <w:t xml:space="preserve"> </w:t>
      </w:r>
      <w:r w:rsidRPr="00E15DBE">
        <w:rPr>
          <w:rFonts w:ascii="Arial" w:hAnsi="Arial" w:cs="Arial"/>
          <w:color w:val="000000"/>
          <w:sz w:val="20"/>
        </w:rPr>
        <w:t>возложить</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proofErr w:type="spellStart"/>
      <w:r w:rsidRPr="00E15DBE">
        <w:rPr>
          <w:rFonts w:ascii="Arial" w:hAnsi="Arial" w:cs="Arial"/>
          <w:color w:val="000000"/>
          <w:sz w:val="20"/>
        </w:rPr>
        <w:t>и.о</w:t>
      </w:r>
      <w:proofErr w:type="spellEnd"/>
      <w:r w:rsidRPr="00E15DBE">
        <w:rPr>
          <w:rFonts w:ascii="Arial" w:hAnsi="Arial" w:cs="Arial"/>
          <w:color w:val="000000"/>
          <w:sz w:val="20"/>
        </w:rPr>
        <w:t>.</w:t>
      </w:r>
      <w:r w:rsidR="00FE6D69">
        <w:rPr>
          <w:rFonts w:ascii="Arial" w:hAnsi="Arial" w:cs="Arial"/>
          <w:color w:val="000000"/>
          <w:sz w:val="20"/>
        </w:rPr>
        <w:t xml:space="preserve"> </w:t>
      </w:r>
      <w:r w:rsidRPr="00E15DBE">
        <w:rPr>
          <w:rFonts w:ascii="Arial" w:hAnsi="Arial" w:cs="Arial"/>
          <w:color w:val="000000"/>
          <w:sz w:val="20"/>
        </w:rPr>
        <w:t>первого</w:t>
      </w:r>
      <w:r w:rsidR="00FE6D69">
        <w:rPr>
          <w:rFonts w:ascii="Arial" w:hAnsi="Arial" w:cs="Arial"/>
          <w:color w:val="000000"/>
          <w:sz w:val="20"/>
        </w:rPr>
        <w:t xml:space="preserve"> </w:t>
      </w:r>
      <w:r w:rsidRPr="00E15DBE">
        <w:rPr>
          <w:rFonts w:ascii="Arial" w:hAnsi="Arial" w:cs="Arial"/>
          <w:color w:val="000000"/>
          <w:sz w:val="20"/>
        </w:rPr>
        <w:t>заместителя</w:t>
      </w:r>
      <w:r w:rsidR="00FE6D69">
        <w:rPr>
          <w:rFonts w:ascii="Arial" w:hAnsi="Arial" w:cs="Arial"/>
          <w:color w:val="000000"/>
          <w:sz w:val="20"/>
        </w:rPr>
        <w:t xml:space="preserve"> </w:t>
      </w:r>
      <w:r w:rsidRPr="00E15DBE">
        <w:rPr>
          <w:rFonts w:ascii="Arial" w:hAnsi="Arial" w:cs="Arial"/>
          <w:color w:val="000000"/>
          <w:sz w:val="20"/>
        </w:rPr>
        <w:t>главы</w:t>
      </w:r>
      <w:r w:rsidR="00FE6D69">
        <w:rPr>
          <w:rFonts w:ascii="Arial" w:hAnsi="Arial" w:cs="Arial"/>
          <w:color w:val="000000"/>
          <w:sz w:val="20"/>
        </w:rPr>
        <w:t xml:space="preserve"> </w:t>
      </w:r>
      <w:r w:rsidRPr="00E15DBE">
        <w:rPr>
          <w:rFonts w:ascii="Arial" w:hAnsi="Arial" w:cs="Arial"/>
          <w:color w:val="000000"/>
          <w:sz w:val="20"/>
        </w:rPr>
        <w:t>администрации</w:t>
      </w:r>
      <w:r w:rsidR="00FE6D69">
        <w:rPr>
          <w:rFonts w:ascii="Arial" w:hAnsi="Arial" w:cs="Arial"/>
          <w:color w:val="000000"/>
          <w:sz w:val="20"/>
        </w:rPr>
        <w:t xml:space="preserve"> </w:t>
      </w:r>
      <w:r w:rsidRPr="00E15DBE">
        <w:rPr>
          <w:rFonts w:ascii="Arial" w:hAnsi="Arial" w:cs="Arial"/>
          <w:color w:val="000000"/>
          <w:sz w:val="20"/>
        </w:rPr>
        <w:t>Мариинско-Посадского</w:t>
      </w:r>
      <w:r w:rsidR="00FE6D69">
        <w:rPr>
          <w:rFonts w:ascii="Arial" w:hAnsi="Arial" w:cs="Arial"/>
          <w:color w:val="000000"/>
          <w:sz w:val="20"/>
        </w:rPr>
        <w:t xml:space="preserve"> </w:t>
      </w:r>
      <w:r w:rsidRPr="00E15DBE">
        <w:rPr>
          <w:rFonts w:ascii="Arial" w:hAnsi="Arial" w:cs="Arial"/>
          <w:color w:val="000000"/>
          <w:sz w:val="20"/>
        </w:rPr>
        <w:t>муниципального</w:t>
      </w:r>
      <w:r w:rsidR="00FE6D69">
        <w:rPr>
          <w:rFonts w:ascii="Arial" w:hAnsi="Arial" w:cs="Arial"/>
          <w:color w:val="000000"/>
          <w:sz w:val="20"/>
        </w:rPr>
        <w:t xml:space="preserve"> </w:t>
      </w:r>
      <w:r w:rsidRPr="00E15DBE">
        <w:rPr>
          <w:rFonts w:ascii="Arial" w:hAnsi="Arial" w:cs="Arial"/>
          <w:color w:val="000000"/>
          <w:sz w:val="20"/>
        </w:rPr>
        <w:t>округа</w:t>
      </w:r>
      <w:r w:rsidR="00FE6D69">
        <w:rPr>
          <w:rFonts w:ascii="Arial" w:hAnsi="Arial" w:cs="Arial"/>
          <w:color w:val="000000"/>
          <w:sz w:val="20"/>
        </w:rPr>
        <w:t xml:space="preserve"> </w:t>
      </w:r>
      <w:r w:rsidRPr="00E15DBE">
        <w:rPr>
          <w:rFonts w:ascii="Arial" w:hAnsi="Arial" w:cs="Arial"/>
          <w:color w:val="000000"/>
          <w:sz w:val="20"/>
        </w:rPr>
        <w:t>-</w:t>
      </w:r>
      <w:r w:rsidR="00FE6D69">
        <w:rPr>
          <w:rFonts w:ascii="Arial" w:hAnsi="Arial" w:cs="Arial"/>
          <w:color w:val="000000"/>
          <w:sz w:val="20"/>
        </w:rPr>
        <w:t xml:space="preserve"> </w:t>
      </w:r>
      <w:r w:rsidRPr="00E15DBE">
        <w:rPr>
          <w:rFonts w:ascii="Arial" w:hAnsi="Arial" w:cs="Arial"/>
          <w:color w:val="000000"/>
          <w:sz w:val="20"/>
        </w:rPr>
        <w:t>начальника</w:t>
      </w:r>
      <w:r w:rsidR="00FE6D69">
        <w:rPr>
          <w:rFonts w:ascii="Arial" w:hAnsi="Arial" w:cs="Arial"/>
          <w:color w:val="000000"/>
          <w:sz w:val="20"/>
        </w:rPr>
        <w:t xml:space="preserve"> </w:t>
      </w:r>
      <w:r w:rsidRPr="00E15DBE">
        <w:rPr>
          <w:rFonts w:ascii="Arial" w:hAnsi="Arial" w:cs="Arial"/>
          <w:color w:val="000000"/>
          <w:sz w:val="20"/>
        </w:rPr>
        <w:t>Управления</w:t>
      </w:r>
      <w:r w:rsidR="00FE6D69">
        <w:rPr>
          <w:rFonts w:ascii="Arial" w:hAnsi="Arial" w:cs="Arial"/>
          <w:color w:val="000000"/>
          <w:sz w:val="20"/>
        </w:rPr>
        <w:t xml:space="preserve"> </w:t>
      </w:r>
      <w:r w:rsidRPr="00E15DBE">
        <w:rPr>
          <w:rFonts w:ascii="Arial" w:hAnsi="Arial" w:cs="Arial"/>
          <w:color w:val="000000"/>
          <w:sz w:val="20"/>
        </w:rPr>
        <w:t>по</w:t>
      </w:r>
      <w:r w:rsidR="00FE6D69">
        <w:rPr>
          <w:rFonts w:ascii="Arial" w:hAnsi="Arial" w:cs="Arial"/>
          <w:color w:val="000000"/>
          <w:sz w:val="20"/>
        </w:rPr>
        <w:t xml:space="preserve"> </w:t>
      </w:r>
      <w:r w:rsidRPr="00E15DBE">
        <w:rPr>
          <w:rFonts w:ascii="Arial" w:hAnsi="Arial" w:cs="Arial"/>
          <w:color w:val="000000"/>
          <w:sz w:val="20"/>
        </w:rPr>
        <w:t>благоустройству</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развитию</w:t>
      </w:r>
      <w:r w:rsidR="00FE6D69">
        <w:rPr>
          <w:rFonts w:ascii="Arial" w:hAnsi="Arial" w:cs="Arial"/>
          <w:color w:val="000000"/>
          <w:sz w:val="20"/>
        </w:rPr>
        <w:t xml:space="preserve"> </w:t>
      </w:r>
      <w:r w:rsidRPr="00E15DBE">
        <w:rPr>
          <w:rFonts w:ascii="Arial" w:hAnsi="Arial" w:cs="Arial"/>
          <w:color w:val="000000"/>
          <w:sz w:val="20"/>
        </w:rPr>
        <w:t>территорий</w:t>
      </w:r>
      <w:r w:rsidR="00FE6D69">
        <w:rPr>
          <w:rFonts w:ascii="Arial" w:hAnsi="Arial" w:cs="Arial"/>
          <w:color w:val="000000"/>
          <w:sz w:val="20"/>
        </w:rPr>
        <w:t xml:space="preserve"> </w:t>
      </w:r>
      <w:r w:rsidRPr="00E15DBE">
        <w:rPr>
          <w:rFonts w:ascii="Arial" w:hAnsi="Arial" w:cs="Arial"/>
          <w:color w:val="000000"/>
          <w:sz w:val="20"/>
        </w:rPr>
        <w:t>Григорьева</w:t>
      </w:r>
      <w:r w:rsidR="00FE6D69">
        <w:rPr>
          <w:rFonts w:ascii="Arial" w:hAnsi="Arial" w:cs="Arial"/>
          <w:color w:val="000000"/>
          <w:sz w:val="20"/>
        </w:rPr>
        <w:t xml:space="preserve"> </w:t>
      </w:r>
      <w:r w:rsidRPr="00E15DBE">
        <w:rPr>
          <w:rFonts w:ascii="Arial" w:hAnsi="Arial" w:cs="Arial"/>
          <w:color w:val="000000"/>
          <w:sz w:val="20"/>
        </w:rPr>
        <w:t>А.В.».</w:t>
      </w:r>
    </w:p>
    <w:p w14:paraId="4BA48823" w14:textId="77777777" w:rsidR="00605E4D" w:rsidRDefault="006468DD" w:rsidP="00014C37">
      <w:pPr>
        <w:spacing w:after="0" w:line="240" w:lineRule="auto"/>
        <w:ind w:firstLine="709"/>
        <w:rPr>
          <w:rFonts w:ascii="Arial" w:hAnsi="Arial" w:cs="Arial"/>
          <w:color w:val="000000"/>
          <w:sz w:val="20"/>
        </w:rPr>
      </w:pPr>
      <w:r w:rsidRPr="00E15DBE">
        <w:rPr>
          <w:rFonts w:ascii="Arial" w:hAnsi="Arial" w:cs="Arial"/>
          <w:color w:val="000000"/>
          <w:sz w:val="20"/>
        </w:rPr>
        <w:t>3.</w:t>
      </w:r>
      <w:r w:rsidR="00FE6D69">
        <w:rPr>
          <w:rFonts w:ascii="Arial" w:hAnsi="Arial" w:cs="Arial"/>
          <w:color w:val="000000"/>
          <w:sz w:val="20"/>
        </w:rPr>
        <w:t xml:space="preserve"> </w:t>
      </w:r>
      <w:r w:rsidRPr="00E15DBE">
        <w:rPr>
          <w:rFonts w:ascii="Arial" w:hAnsi="Arial" w:cs="Arial"/>
          <w:color w:val="000000"/>
          <w:sz w:val="20"/>
        </w:rPr>
        <w:t>Настоящее</w:t>
      </w:r>
      <w:r w:rsidR="00FE6D69">
        <w:rPr>
          <w:rFonts w:ascii="Arial" w:hAnsi="Arial" w:cs="Arial"/>
          <w:color w:val="000000"/>
          <w:sz w:val="20"/>
        </w:rPr>
        <w:t xml:space="preserve"> </w:t>
      </w:r>
      <w:r w:rsidRPr="00E15DBE">
        <w:rPr>
          <w:rFonts w:ascii="Arial" w:hAnsi="Arial" w:cs="Arial"/>
          <w:color w:val="000000"/>
          <w:sz w:val="20"/>
        </w:rPr>
        <w:t>постановление</w:t>
      </w:r>
      <w:r w:rsidR="00FE6D69">
        <w:rPr>
          <w:rFonts w:ascii="Arial" w:hAnsi="Arial" w:cs="Arial"/>
          <w:color w:val="000000"/>
          <w:sz w:val="20"/>
        </w:rPr>
        <w:t xml:space="preserve"> </w:t>
      </w:r>
      <w:r w:rsidRPr="00E15DBE">
        <w:rPr>
          <w:rFonts w:ascii="Arial" w:hAnsi="Arial" w:cs="Arial"/>
          <w:color w:val="000000"/>
          <w:sz w:val="20"/>
        </w:rPr>
        <w:t>вступает</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силу</w:t>
      </w:r>
      <w:r w:rsidR="00FE6D69">
        <w:rPr>
          <w:rFonts w:ascii="Arial" w:hAnsi="Arial" w:cs="Arial"/>
          <w:color w:val="000000"/>
          <w:sz w:val="20"/>
        </w:rPr>
        <w:t xml:space="preserve"> </w:t>
      </w:r>
      <w:r w:rsidRPr="00E15DBE">
        <w:rPr>
          <w:rFonts w:ascii="Arial" w:hAnsi="Arial" w:cs="Arial"/>
          <w:color w:val="000000"/>
          <w:sz w:val="20"/>
        </w:rPr>
        <w:t>после</w:t>
      </w:r>
      <w:r w:rsidR="00FE6D69">
        <w:rPr>
          <w:rFonts w:ascii="Arial" w:hAnsi="Arial" w:cs="Arial"/>
          <w:color w:val="000000"/>
          <w:sz w:val="20"/>
        </w:rPr>
        <w:t xml:space="preserve"> </w:t>
      </w:r>
      <w:r w:rsidRPr="00E15DBE">
        <w:rPr>
          <w:rFonts w:ascii="Arial" w:hAnsi="Arial" w:cs="Arial"/>
          <w:color w:val="000000"/>
          <w:sz w:val="20"/>
        </w:rPr>
        <w:t>подписания.</w:t>
      </w:r>
    </w:p>
    <w:p w14:paraId="00A3AA55" w14:textId="77777777" w:rsidR="00014C37" w:rsidRDefault="00014C37" w:rsidP="00E15DBE">
      <w:pPr>
        <w:spacing w:after="0" w:line="240" w:lineRule="auto"/>
        <w:rPr>
          <w:rFonts w:ascii="Arial" w:hAnsi="Arial" w:cs="Arial"/>
          <w:color w:val="000000"/>
          <w:sz w:val="20"/>
        </w:rPr>
      </w:pPr>
    </w:p>
    <w:p w14:paraId="62515D61" w14:textId="77777777" w:rsidR="00014C37" w:rsidRDefault="00014C37" w:rsidP="00E15DBE">
      <w:pPr>
        <w:spacing w:after="0" w:line="240" w:lineRule="auto"/>
        <w:rPr>
          <w:rFonts w:ascii="Arial" w:hAnsi="Arial" w:cs="Arial"/>
          <w:color w:val="000000"/>
          <w:sz w:val="20"/>
        </w:rPr>
      </w:pPr>
    </w:p>
    <w:p w14:paraId="44A495B5" w14:textId="21CA2099" w:rsidR="006468DD" w:rsidRPr="00E15DBE" w:rsidRDefault="006468DD" w:rsidP="00E15DBE">
      <w:pPr>
        <w:spacing w:after="0" w:line="240" w:lineRule="auto"/>
        <w:rPr>
          <w:rFonts w:ascii="Arial" w:hAnsi="Arial" w:cs="Arial"/>
          <w:color w:val="000000"/>
          <w:sz w:val="20"/>
        </w:rPr>
      </w:pPr>
      <w:r w:rsidRPr="00E15DBE">
        <w:rPr>
          <w:rFonts w:ascii="Arial" w:hAnsi="Arial" w:cs="Arial"/>
          <w:color w:val="000000"/>
          <w:sz w:val="20"/>
        </w:rPr>
        <w:t>Глава</w:t>
      </w:r>
      <w:r w:rsidR="00FE6D69">
        <w:rPr>
          <w:rFonts w:ascii="Arial" w:hAnsi="Arial" w:cs="Arial"/>
          <w:color w:val="000000"/>
          <w:sz w:val="20"/>
        </w:rPr>
        <w:t xml:space="preserve"> </w:t>
      </w:r>
      <w:r w:rsidRPr="00E15DBE">
        <w:rPr>
          <w:rFonts w:ascii="Arial" w:hAnsi="Arial" w:cs="Arial"/>
          <w:color w:val="000000"/>
          <w:sz w:val="20"/>
        </w:rPr>
        <w:t>Мариинско-Посадского</w:t>
      </w:r>
      <w:r w:rsidR="00FE6D69">
        <w:rPr>
          <w:rFonts w:ascii="Arial" w:hAnsi="Arial" w:cs="Arial"/>
          <w:color w:val="000000"/>
          <w:sz w:val="20"/>
        </w:rPr>
        <w:t xml:space="preserve"> </w:t>
      </w:r>
    </w:p>
    <w:p w14:paraId="290441A8" w14:textId="77777777" w:rsidR="00605E4D" w:rsidRDefault="006468DD" w:rsidP="00E15DBE">
      <w:pPr>
        <w:spacing w:after="0" w:line="240" w:lineRule="auto"/>
        <w:rPr>
          <w:rFonts w:ascii="Arial" w:hAnsi="Arial" w:cs="Arial"/>
          <w:color w:val="000000"/>
          <w:sz w:val="20"/>
        </w:rPr>
      </w:pPr>
      <w:r w:rsidRPr="00E15DBE">
        <w:rPr>
          <w:rFonts w:ascii="Arial" w:hAnsi="Arial" w:cs="Arial"/>
          <w:color w:val="000000"/>
          <w:sz w:val="20"/>
        </w:rPr>
        <w:t>муниципального</w:t>
      </w:r>
      <w:r w:rsidR="00FE6D69">
        <w:rPr>
          <w:rFonts w:ascii="Arial" w:hAnsi="Arial" w:cs="Arial"/>
          <w:color w:val="000000"/>
          <w:sz w:val="20"/>
        </w:rPr>
        <w:t xml:space="preserve"> </w:t>
      </w:r>
      <w:r w:rsidRPr="00E15DBE">
        <w:rPr>
          <w:rFonts w:ascii="Arial" w:hAnsi="Arial" w:cs="Arial"/>
          <w:color w:val="000000"/>
          <w:sz w:val="20"/>
        </w:rPr>
        <w:t>округа</w:t>
      </w:r>
      <w:r w:rsidR="00FE6D69">
        <w:rPr>
          <w:rFonts w:ascii="Arial" w:hAnsi="Arial" w:cs="Arial"/>
          <w:color w:val="000000"/>
          <w:sz w:val="20"/>
        </w:rPr>
        <w:t xml:space="preserve"> </w:t>
      </w:r>
      <w:r w:rsidRPr="00E15DBE">
        <w:rPr>
          <w:rFonts w:ascii="Arial" w:hAnsi="Arial" w:cs="Arial"/>
          <w:color w:val="000000"/>
          <w:sz w:val="20"/>
        </w:rPr>
        <w:t>В.В.</w:t>
      </w:r>
      <w:r w:rsidR="00FE6D69">
        <w:rPr>
          <w:rFonts w:ascii="Arial" w:hAnsi="Arial" w:cs="Arial"/>
          <w:color w:val="000000"/>
          <w:sz w:val="20"/>
        </w:rPr>
        <w:t xml:space="preserve"> </w:t>
      </w:r>
      <w:r w:rsidRPr="00E15DBE">
        <w:rPr>
          <w:rFonts w:ascii="Arial" w:hAnsi="Arial" w:cs="Arial"/>
          <w:color w:val="000000"/>
          <w:sz w:val="20"/>
        </w:rPr>
        <w:t>Петров</w:t>
      </w:r>
    </w:p>
    <w:p w14:paraId="24FDD0E6" w14:textId="667848BC" w:rsidR="006468DD" w:rsidRDefault="006468DD" w:rsidP="00E15DBE">
      <w:pPr>
        <w:spacing w:after="0" w:line="240" w:lineRule="auto"/>
        <w:jc w:val="right"/>
        <w:rPr>
          <w:rStyle w:val="ae"/>
          <w:rFonts w:ascii="Arial" w:hAnsi="Arial" w:cs="Arial"/>
          <w:b w:val="0"/>
          <w:bCs w:val="0"/>
          <w:color w:val="000000"/>
          <w:sz w:val="20"/>
        </w:rPr>
      </w:pPr>
    </w:p>
    <w:p w14:paraId="2F8B4B6F" w14:textId="77777777" w:rsidR="00014C37" w:rsidRPr="00E15DBE" w:rsidRDefault="00014C37" w:rsidP="00E15DBE">
      <w:pPr>
        <w:spacing w:after="0" w:line="240" w:lineRule="auto"/>
        <w:jc w:val="right"/>
        <w:rPr>
          <w:rStyle w:val="ae"/>
          <w:rFonts w:ascii="Arial" w:hAnsi="Arial" w:cs="Arial"/>
          <w:b w:val="0"/>
          <w:bCs w:val="0"/>
          <w:color w:val="000000"/>
          <w:sz w:val="20"/>
        </w:rPr>
      </w:pPr>
    </w:p>
    <w:tbl>
      <w:tblPr>
        <w:tblW w:w="5000" w:type="pct"/>
        <w:tblCellMar>
          <w:top w:w="55" w:type="dxa"/>
          <w:left w:w="55" w:type="dxa"/>
          <w:bottom w:w="55" w:type="dxa"/>
          <w:right w:w="55" w:type="dxa"/>
        </w:tblCellMar>
        <w:tblLook w:val="00A0" w:firstRow="1" w:lastRow="0" w:firstColumn="1" w:lastColumn="0" w:noHBand="0" w:noVBand="0"/>
      </w:tblPr>
      <w:tblGrid>
        <w:gridCol w:w="6740"/>
        <w:gridCol w:w="7546"/>
      </w:tblGrid>
      <w:tr w:rsidR="006468DD" w:rsidRPr="00E15DBE" w14:paraId="0D8CF9C0" w14:textId="77777777" w:rsidTr="00014C37">
        <w:trPr>
          <w:cantSplit/>
        </w:trPr>
        <w:tc>
          <w:tcPr>
            <w:tcW w:w="2359" w:type="pct"/>
            <w:vAlign w:val="center"/>
          </w:tcPr>
          <w:p w14:paraId="3843D136" w14:textId="77777777" w:rsidR="006468DD" w:rsidRPr="00E15DBE" w:rsidRDefault="006468DD" w:rsidP="00A84FD1">
            <w:pPr>
              <w:pStyle w:val="affffffff2"/>
              <w:snapToGrid w:val="0"/>
              <w:jc w:val="center"/>
              <w:rPr>
                <w:rFonts w:ascii="Arial" w:hAnsi="Arial" w:cs="Arial"/>
                <w:color w:val="000000"/>
              </w:rPr>
            </w:pPr>
          </w:p>
        </w:tc>
        <w:tc>
          <w:tcPr>
            <w:tcW w:w="2641" w:type="pct"/>
            <w:vAlign w:val="center"/>
          </w:tcPr>
          <w:p w14:paraId="1CBDCD4D" w14:textId="4AC30D1F" w:rsidR="006468DD" w:rsidRPr="00E15DBE" w:rsidRDefault="006468DD" w:rsidP="00014C37">
            <w:pPr>
              <w:pStyle w:val="affffffff2"/>
              <w:suppressLineNumbers w:val="0"/>
              <w:suppressAutoHyphens w:val="0"/>
              <w:snapToGrid w:val="0"/>
              <w:jc w:val="right"/>
              <w:rPr>
                <w:rFonts w:ascii="Arial" w:hAnsi="Arial" w:cs="Arial"/>
                <w:color w:val="000000"/>
              </w:rPr>
            </w:pPr>
            <w:r w:rsidRPr="00E15DBE">
              <w:rPr>
                <w:rFonts w:ascii="Arial" w:hAnsi="Arial" w:cs="Arial"/>
                <w:color w:val="000000"/>
              </w:rPr>
              <w:t>Приложение</w:t>
            </w:r>
            <w:r w:rsidR="00FE6D69">
              <w:rPr>
                <w:rFonts w:ascii="Arial" w:hAnsi="Arial" w:cs="Arial"/>
                <w:color w:val="000000"/>
              </w:rPr>
              <w:t xml:space="preserve"> </w:t>
            </w:r>
            <w:r w:rsidRPr="00E15DBE">
              <w:rPr>
                <w:rFonts w:ascii="Arial" w:hAnsi="Arial" w:cs="Arial"/>
                <w:color w:val="000000"/>
              </w:rPr>
              <w:t>№</w:t>
            </w:r>
            <w:r w:rsidR="00FE6D69">
              <w:rPr>
                <w:rFonts w:ascii="Arial" w:hAnsi="Arial" w:cs="Arial"/>
                <w:color w:val="000000"/>
              </w:rPr>
              <w:t xml:space="preserve"> </w:t>
            </w:r>
            <w:r w:rsidRPr="00E15DBE">
              <w:rPr>
                <w:rFonts w:ascii="Arial" w:hAnsi="Arial" w:cs="Arial"/>
                <w:color w:val="000000"/>
              </w:rPr>
              <w:t>1</w:t>
            </w:r>
          </w:p>
          <w:p w14:paraId="73D4589A" w14:textId="77777777" w:rsidR="00014C37" w:rsidRDefault="006468DD" w:rsidP="00014C37">
            <w:pPr>
              <w:pStyle w:val="affffffff2"/>
              <w:suppressLineNumbers w:val="0"/>
              <w:suppressAutoHyphens w:val="0"/>
              <w:snapToGrid w:val="0"/>
              <w:jc w:val="right"/>
              <w:rPr>
                <w:rFonts w:ascii="Arial" w:hAnsi="Arial" w:cs="Arial"/>
                <w:color w:val="000000"/>
              </w:rPr>
            </w:pPr>
            <w:r w:rsidRPr="00E15DBE">
              <w:rPr>
                <w:rFonts w:ascii="Arial" w:hAnsi="Arial" w:cs="Arial"/>
                <w:color w:val="000000"/>
              </w:rPr>
              <w:t>к</w:t>
            </w:r>
            <w:r w:rsidR="00FE6D69">
              <w:rPr>
                <w:rFonts w:ascii="Arial" w:hAnsi="Arial" w:cs="Arial"/>
                <w:color w:val="000000"/>
              </w:rPr>
              <w:t xml:space="preserve"> </w:t>
            </w:r>
            <w:r w:rsidRPr="00E15DBE">
              <w:rPr>
                <w:rFonts w:ascii="Arial" w:hAnsi="Arial" w:cs="Arial"/>
                <w:color w:val="000000"/>
              </w:rPr>
              <w:t>постановлению</w:t>
            </w:r>
            <w:r w:rsidR="00FE6D69">
              <w:rPr>
                <w:rFonts w:ascii="Arial" w:hAnsi="Arial" w:cs="Arial"/>
                <w:color w:val="000000"/>
              </w:rPr>
              <w:t xml:space="preserve"> </w:t>
            </w:r>
            <w:r w:rsidRPr="00E15DBE">
              <w:rPr>
                <w:rFonts w:ascii="Arial" w:hAnsi="Arial" w:cs="Arial"/>
                <w:color w:val="000000"/>
              </w:rPr>
              <w:t>администрации</w:t>
            </w:r>
            <w:r w:rsidR="00FE6D69">
              <w:rPr>
                <w:rFonts w:ascii="Arial" w:hAnsi="Arial" w:cs="Arial"/>
                <w:color w:val="000000"/>
              </w:rPr>
              <w:t xml:space="preserve"> </w:t>
            </w:r>
            <w:r w:rsidRPr="00E15DBE">
              <w:rPr>
                <w:rFonts w:ascii="Arial" w:hAnsi="Arial" w:cs="Arial"/>
                <w:color w:val="000000"/>
              </w:rPr>
              <w:t>Мариинско-Посадского</w:t>
            </w:r>
            <w:r w:rsidR="00FE6D69">
              <w:rPr>
                <w:rFonts w:ascii="Arial" w:hAnsi="Arial" w:cs="Arial"/>
                <w:color w:val="000000"/>
              </w:rPr>
              <w:t xml:space="preserve"> </w:t>
            </w:r>
          </w:p>
          <w:p w14:paraId="3879BDCB" w14:textId="0DD9B3D3" w:rsidR="006468DD" w:rsidRPr="00E15DBE" w:rsidRDefault="006468DD" w:rsidP="00014C37">
            <w:pPr>
              <w:pStyle w:val="affffffff2"/>
              <w:suppressLineNumbers w:val="0"/>
              <w:suppressAutoHyphens w:val="0"/>
              <w:snapToGrid w:val="0"/>
              <w:jc w:val="right"/>
              <w:rPr>
                <w:rFonts w:ascii="Arial" w:hAnsi="Arial" w:cs="Arial"/>
                <w:color w:val="000000"/>
              </w:rPr>
            </w:pPr>
            <w:r w:rsidRPr="00E15DBE">
              <w:rPr>
                <w:rFonts w:ascii="Arial" w:hAnsi="Arial" w:cs="Arial"/>
                <w:color w:val="000000"/>
              </w:rPr>
              <w:t>муниципального</w:t>
            </w:r>
            <w:r w:rsidR="00FE6D69">
              <w:rPr>
                <w:rFonts w:ascii="Arial" w:hAnsi="Arial" w:cs="Arial"/>
                <w:color w:val="000000"/>
              </w:rPr>
              <w:t xml:space="preserve"> </w:t>
            </w:r>
            <w:r w:rsidRPr="00E15DBE">
              <w:rPr>
                <w:rFonts w:ascii="Arial" w:hAnsi="Arial" w:cs="Arial"/>
                <w:color w:val="000000"/>
              </w:rPr>
              <w:t>округа</w:t>
            </w:r>
            <w:r w:rsidR="00FE6D69">
              <w:rPr>
                <w:rFonts w:ascii="Arial" w:hAnsi="Arial" w:cs="Arial"/>
                <w:color w:val="000000"/>
              </w:rPr>
              <w:t xml:space="preserve"> </w:t>
            </w:r>
            <w:r w:rsidRPr="00E15DBE">
              <w:rPr>
                <w:rFonts w:ascii="Arial" w:hAnsi="Arial" w:cs="Arial"/>
                <w:color w:val="000000"/>
              </w:rPr>
              <w:t>Чувашской</w:t>
            </w:r>
            <w:r w:rsidR="00FE6D69">
              <w:rPr>
                <w:rFonts w:ascii="Arial" w:hAnsi="Arial" w:cs="Arial"/>
                <w:color w:val="000000"/>
              </w:rPr>
              <w:t xml:space="preserve"> </w:t>
            </w:r>
            <w:r w:rsidRPr="00E15DBE">
              <w:rPr>
                <w:rFonts w:ascii="Arial" w:hAnsi="Arial" w:cs="Arial"/>
                <w:color w:val="000000"/>
              </w:rPr>
              <w:t>Республики</w:t>
            </w:r>
          </w:p>
          <w:p w14:paraId="0F1757B8" w14:textId="6A146FB2" w:rsidR="006468DD" w:rsidRPr="00E15DBE" w:rsidRDefault="006468DD" w:rsidP="00014C37">
            <w:pPr>
              <w:pStyle w:val="affffffff2"/>
              <w:suppressLineNumbers w:val="0"/>
              <w:suppressAutoHyphens w:val="0"/>
              <w:snapToGrid w:val="0"/>
              <w:jc w:val="right"/>
              <w:rPr>
                <w:rFonts w:ascii="Arial" w:hAnsi="Arial" w:cs="Arial"/>
                <w:color w:val="000000"/>
              </w:rPr>
            </w:pPr>
            <w:r w:rsidRPr="00E15DBE">
              <w:rPr>
                <w:rFonts w:ascii="Arial" w:hAnsi="Arial" w:cs="Arial"/>
                <w:color w:val="000000"/>
              </w:rPr>
              <w:t>от</w:t>
            </w:r>
            <w:r w:rsidR="00FE6D69">
              <w:rPr>
                <w:rFonts w:ascii="Arial" w:hAnsi="Arial" w:cs="Arial"/>
                <w:color w:val="000000"/>
              </w:rPr>
              <w:t xml:space="preserve"> </w:t>
            </w:r>
            <w:r w:rsidRPr="00E15DBE">
              <w:rPr>
                <w:rFonts w:ascii="Arial" w:hAnsi="Arial" w:cs="Arial"/>
                <w:color w:val="000000"/>
              </w:rPr>
              <w:t>«26»</w:t>
            </w:r>
            <w:r w:rsidR="00FE6D69">
              <w:rPr>
                <w:rFonts w:ascii="Arial" w:hAnsi="Arial" w:cs="Arial"/>
                <w:color w:val="000000"/>
              </w:rPr>
              <w:t xml:space="preserve"> </w:t>
            </w:r>
            <w:r w:rsidRPr="00E15DBE">
              <w:rPr>
                <w:rFonts w:ascii="Arial" w:hAnsi="Arial" w:cs="Arial"/>
                <w:color w:val="000000"/>
              </w:rPr>
              <w:t>03.2025</w:t>
            </w:r>
            <w:r w:rsidR="00FE6D69">
              <w:rPr>
                <w:rFonts w:ascii="Arial" w:hAnsi="Arial" w:cs="Arial"/>
                <w:color w:val="000000"/>
              </w:rPr>
              <w:t xml:space="preserve"> </w:t>
            </w:r>
            <w:r w:rsidRPr="00E15DBE">
              <w:rPr>
                <w:rFonts w:ascii="Arial" w:hAnsi="Arial" w:cs="Arial"/>
                <w:color w:val="000000"/>
              </w:rPr>
              <w:t>г.</w:t>
            </w:r>
            <w:r w:rsidR="00FE6D69">
              <w:rPr>
                <w:rFonts w:ascii="Arial" w:hAnsi="Arial" w:cs="Arial"/>
                <w:color w:val="000000"/>
              </w:rPr>
              <w:t xml:space="preserve"> </w:t>
            </w:r>
            <w:r w:rsidRPr="00E15DBE">
              <w:rPr>
                <w:rFonts w:ascii="Arial" w:hAnsi="Arial" w:cs="Arial"/>
                <w:color w:val="000000"/>
              </w:rPr>
              <w:t>№</w:t>
            </w:r>
            <w:r w:rsidR="00FE6D69">
              <w:rPr>
                <w:rFonts w:ascii="Arial" w:hAnsi="Arial" w:cs="Arial"/>
                <w:color w:val="000000"/>
              </w:rPr>
              <w:t xml:space="preserve"> </w:t>
            </w:r>
            <w:r w:rsidRPr="00E15DBE">
              <w:rPr>
                <w:rFonts w:ascii="Arial" w:hAnsi="Arial" w:cs="Arial"/>
                <w:color w:val="000000"/>
              </w:rPr>
              <w:t>633</w:t>
            </w:r>
          </w:p>
        </w:tc>
      </w:tr>
    </w:tbl>
    <w:p w14:paraId="3121456B" w14:textId="77777777" w:rsidR="00605E4D" w:rsidRDefault="00605E4D" w:rsidP="00E15DBE">
      <w:pPr>
        <w:spacing w:after="0" w:line="240" w:lineRule="auto"/>
        <w:ind w:firstLine="709"/>
        <w:rPr>
          <w:rFonts w:ascii="Arial" w:hAnsi="Arial" w:cs="Arial"/>
          <w:color w:val="000000"/>
          <w:sz w:val="20"/>
        </w:rPr>
      </w:pPr>
    </w:p>
    <w:p w14:paraId="08DED3DC" w14:textId="77777777" w:rsidR="00605E4D" w:rsidRDefault="006468DD" w:rsidP="00E15DBE">
      <w:pPr>
        <w:spacing w:after="0" w:line="240" w:lineRule="auto"/>
        <w:ind w:firstLine="709"/>
        <w:jc w:val="center"/>
        <w:rPr>
          <w:rFonts w:ascii="Arial" w:hAnsi="Arial" w:cs="Arial"/>
          <w:color w:val="000000"/>
          <w:sz w:val="20"/>
        </w:rPr>
      </w:pPr>
      <w:r w:rsidRPr="00E15DBE">
        <w:rPr>
          <w:rFonts w:ascii="Arial" w:hAnsi="Arial" w:cs="Arial"/>
          <w:color w:val="000000"/>
          <w:sz w:val="20"/>
        </w:rPr>
        <w:t>СОСТАВ</w:t>
      </w:r>
    </w:p>
    <w:p w14:paraId="2873BD5B" w14:textId="77777777" w:rsidR="00605E4D" w:rsidRDefault="006468DD" w:rsidP="00E15DBE">
      <w:pPr>
        <w:spacing w:after="0" w:line="240" w:lineRule="auto"/>
        <w:rPr>
          <w:rFonts w:ascii="Arial" w:hAnsi="Arial" w:cs="Arial"/>
          <w:color w:val="000000"/>
          <w:sz w:val="20"/>
        </w:rPr>
      </w:pPr>
      <w:r w:rsidRPr="00E15DBE">
        <w:rPr>
          <w:rFonts w:ascii="Arial" w:hAnsi="Arial" w:cs="Arial"/>
          <w:color w:val="000000"/>
          <w:sz w:val="20"/>
        </w:rPr>
        <w:t>межведомственной</w:t>
      </w:r>
      <w:r w:rsidR="00FE6D69">
        <w:rPr>
          <w:rFonts w:ascii="Arial" w:hAnsi="Arial" w:cs="Arial"/>
          <w:color w:val="000000"/>
          <w:sz w:val="20"/>
        </w:rPr>
        <w:t xml:space="preserve"> </w:t>
      </w:r>
      <w:r w:rsidRPr="00E15DBE">
        <w:rPr>
          <w:rFonts w:ascii="Arial" w:hAnsi="Arial" w:cs="Arial"/>
          <w:color w:val="000000"/>
          <w:sz w:val="20"/>
        </w:rPr>
        <w:t>комиссии</w:t>
      </w:r>
      <w:r w:rsidR="00FE6D69">
        <w:rPr>
          <w:rFonts w:ascii="Arial" w:hAnsi="Arial" w:cs="Arial"/>
          <w:color w:val="000000"/>
          <w:sz w:val="20"/>
        </w:rPr>
        <w:t xml:space="preserve"> </w:t>
      </w:r>
      <w:r w:rsidRPr="00E15DBE">
        <w:rPr>
          <w:rFonts w:ascii="Arial" w:hAnsi="Arial" w:cs="Arial"/>
          <w:color w:val="000000"/>
          <w:sz w:val="20"/>
        </w:rPr>
        <w:t>по</w:t>
      </w:r>
      <w:r w:rsidR="00FE6D69">
        <w:rPr>
          <w:rFonts w:ascii="Arial" w:hAnsi="Arial" w:cs="Arial"/>
          <w:color w:val="000000"/>
          <w:sz w:val="20"/>
        </w:rPr>
        <w:t xml:space="preserve"> </w:t>
      </w:r>
      <w:r w:rsidRPr="00E15DBE">
        <w:rPr>
          <w:rFonts w:ascii="Arial" w:hAnsi="Arial" w:cs="Arial"/>
          <w:color w:val="000000"/>
          <w:sz w:val="20"/>
        </w:rPr>
        <w:t>обследованию</w:t>
      </w:r>
      <w:r w:rsidR="00FE6D69">
        <w:rPr>
          <w:rFonts w:ascii="Arial" w:hAnsi="Arial" w:cs="Arial"/>
          <w:color w:val="000000"/>
          <w:sz w:val="20"/>
        </w:rPr>
        <w:t xml:space="preserve"> </w:t>
      </w:r>
      <w:r w:rsidRPr="00E15DBE">
        <w:rPr>
          <w:rFonts w:ascii="Arial" w:hAnsi="Arial" w:cs="Arial"/>
          <w:color w:val="000000"/>
          <w:sz w:val="20"/>
        </w:rPr>
        <w:t>жилых</w:t>
      </w:r>
      <w:r w:rsidR="00FE6D69">
        <w:rPr>
          <w:rFonts w:ascii="Arial" w:hAnsi="Arial" w:cs="Arial"/>
          <w:color w:val="000000"/>
          <w:sz w:val="20"/>
        </w:rPr>
        <w:t xml:space="preserve"> </w:t>
      </w:r>
      <w:r w:rsidRPr="00E15DBE">
        <w:rPr>
          <w:rFonts w:ascii="Arial" w:hAnsi="Arial" w:cs="Arial"/>
          <w:color w:val="000000"/>
          <w:sz w:val="20"/>
        </w:rPr>
        <w:t>помещений</w:t>
      </w:r>
      <w:r w:rsidR="00FE6D69">
        <w:rPr>
          <w:rFonts w:ascii="Arial" w:hAnsi="Arial" w:cs="Arial"/>
          <w:color w:val="000000"/>
          <w:sz w:val="20"/>
        </w:rPr>
        <w:t xml:space="preserve"> </w:t>
      </w:r>
      <w:r w:rsidRPr="00E15DBE">
        <w:rPr>
          <w:rFonts w:ascii="Arial" w:hAnsi="Arial" w:cs="Arial"/>
          <w:color w:val="000000"/>
          <w:sz w:val="20"/>
        </w:rPr>
        <w:t>для</w:t>
      </w:r>
      <w:r w:rsidR="00FE6D69">
        <w:rPr>
          <w:rFonts w:ascii="Arial" w:hAnsi="Arial" w:cs="Arial"/>
          <w:color w:val="000000"/>
          <w:sz w:val="20"/>
        </w:rPr>
        <w:t xml:space="preserve"> </w:t>
      </w:r>
      <w:r w:rsidRPr="00E15DBE">
        <w:rPr>
          <w:rFonts w:ascii="Arial" w:hAnsi="Arial" w:cs="Arial"/>
          <w:color w:val="000000"/>
          <w:sz w:val="20"/>
        </w:rPr>
        <w:t>ветеранов</w:t>
      </w:r>
      <w:r w:rsidR="00FE6D69">
        <w:rPr>
          <w:rFonts w:ascii="Arial" w:hAnsi="Arial" w:cs="Arial"/>
          <w:color w:val="000000"/>
          <w:sz w:val="20"/>
        </w:rPr>
        <w:t xml:space="preserve"> </w:t>
      </w:r>
      <w:r w:rsidRPr="00E15DBE">
        <w:rPr>
          <w:rFonts w:ascii="Arial" w:hAnsi="Arial" w:cs="Arial"/>
          <w:color w:val="000000"/>
          <w:sz w:val="20"/>
        </w:rPr>
        <w:t>боевых</w:t>
      </w:r>
      <w:r w:rsidR="00FE6D69">
        <w:rPr>
          <w:rFonts w:ascii="Arial" w:hAnsi="Arial" w:cs="Arial"/>
          <w:color w:val="000000"/>
          <w:sz w:val="20"/>
        </w:rPr>
        <w:t xml:space="preserve"> </w:t>
      </w:r>
      <w:r w:rsidRPr="00E15DBE">
        <w:rPr>
          <w:rFonts w:ascii="Arial" w:hAnsi="Arial" w:cs="Arial"/>
          <w:color w:val="000000"/>
          <w:sz w:val="20"/>
        </w:rPr>
        <w:t>действий,</w:t>
      </w:r>
      <w:r w:rsidR="00FE6D69">
        <w:rPr>
          <w:rFonts w:ascii="Arial" w:hAnsi="Arial" w:cs="Arial"/>
          <w:color w:val="000000"/>
          <w:sz w:val="20"/>
        </w:rPr>
        <w:t xml:space="preserve"> </w:t>
      </w:r>
      <w:r w:rsidRPr="00E15DBE">
        <w:rPr>
          <w:rFonts w:ascii="Arial" w:hAnsi="Arial" w:cs="Arial"/>
          <w:color w:val="000000"/>
          <w:sz w:val="20"/>
        </w:rPr>
        <w:t>принимавших</w:t>
      </w:r>
      <w:r w:rsidR="00FE6D69">
        <w:rPr>
          <w:rFonts w:ascii="Arial" w:hAnsi="Arial" w:cs="Arial"/>
          <w:color w:val="000000"/>
          <w:sz w:val="20"/>
        </w:rPr>
        <w:t xml:space="preserve"> </w:t>
      </w:r>
      <w:r w:rsidRPr="00E15DBE">
        <w:rPr>
          <w:rFonts w:ascii="Arial" w:hAnsi="Arial" w:cs="Arial"/>
          <w:color w:val="000000"/>
          <w:sz w:val="20"/>
        </w:rPr>
        <w:t>участие</w:t>
      </w:r>
      <w:r w:rsidR="00FE6D69">
        <w:rPr>
          <w:rFonts w:ascii="Arial" w:hAnsi="Arial" w:cs="Arial"/>
          <w:color w:val="000000"/>
          <w:sz w:val="20"/>
        </w:rPr>
        <w:t xml:space="preserve"> </w:t>
      </w:r>
      <w:r w:rsidRPr="00E15DBE">
        <w:rPr>
          <w:rFonts w:ascii="Arial" w:hAnsi="Arial" w:cs="Arial"/>
          <w:color w:val="000000"/>
          <w:sz w:val="20"/>
        </w:rPr>
        <w:t>(содействующих</w:t>
      </w:r>
      <w:r w:rsidR="00FE6D69">
        <w:rPr>
          <w:rFonts w:ascii="Arial" w:hAnsi="Arial" w:cs="Arial"/>
          <w:color w:val="000000"/>
          <w:sz w:val="20"/>
        </w:rPr>
        <w:t xml:space="preserve"> </w:t>
      </w:r>
      <w:r w:rsidRPr="00E15DBE">
        <w:rPr>
          <w:rFonts w:ascii="Arial" w:hAnsi="Arial" w:cs="Arial"/>
          <w:color w:val="000000"/>
          <w:sz w:val="20"/>
        </w:rPr>
        <w:t>выполнению</w:t>
      </w:r>
      <w:r w:rsidR="00FE6D69">
        <w:rPr>
          <w:rFonts w:ascii="Arial" w:hAnsi="Arial" w:cs="Arial"/>
          <w:color w:val="000000"/>
          <w:sz w:val="20"/>
        </w:rPr>
        <w:t xml:space="preserve"> </w:t>
      </w:r>
      <w:r w:rsidRPr="00E15DBE">
        <w:rPr>
          <w:rFonts w:ascii="Arial" w:hAnsi="Arial" w:cs="Arial"/>
          <w:color w:val="000000"/>
          <w:sz w:val="20"/>
        </w:rPr>
        <w:t>задач)</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специальной</w:t>
      </w:r>
      <w:r w:rsidR="00FE6D69">
        <w:rPr>
          <w:rFonts w:ascii="Arial" w:hAnsi="Arial" w:cs="Arial"/>
          <w:color w:val="000000"/>
          <w:sz w:val="20"/>
        </w:rPr>
        <w:t xml:space="preserve"> </w:t>
      </w:r>
      <w:r w:rsidRPr="00E15DBE">
        <w:rPr>
          <w:rFonts w:ascii="Arial" w:hAnsi="Arial" w:cs="Arial"/>
          <w:color w:val="000000"/>
          <w:sz w:val="20"/>
        </w:rPr>
        <w:t>военной</w:t>
      </w:r>
      <w:r w:rsidR="00FE6D69">
        <w:rPr>
          <w:rFonts w:ascii="Arial" w:hAnsi="Arial" w:cs="Arial"/>
          <w:color w:val="000000"/>
          <w:sz w:val="20"/>
        </w:rPr>
        <w:t xml:space="preserve"> </w:t>
      </w:r>
      <w:r w:rsidRPr="00E15DBE">
        <w:rPr>
          <w:rFonts w:ascii="Arial" w:hAnsi="Arial" w:cs="Arial"/>
          <w:color w:val="000000"/>
          <w:sz w:val="20"/>
        </w:rPr>
        <w:t>операции</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отношении</w:t>
      </w:r>
      <w:r w:rsidR="00FE6D69">
        <w:rPr>
          <w:rFonts w:ascii="Arial" w:hAnsi="Arial" w:cs="Arial"/>
          <w:color w:val="000000"/>
          <w:sz w:val="20"/>
        </w:rPr>
        <w:t xml:space="preserve"> </w:t>
      </w:r>
      <w:r w:rsidRPr="00E15DBE">
        <w:rPr>
          <w:rFonts w:ascii="Arial" w:hAnsi="Arial" w:cs="Arial"/>
          <w:color w:val="000000"/>
          <w:sz w:val="20"/>
        </w:rPr>
        <w:t>которых</w:t>
      </w:r>
      <w:r w:rsidR="00FE6D69">
        <w:rPr>
          <w:rFonts w:ascii="Arial" w:hAnsi="Arial" w:cs="Arial"/>
          <w:color w:val="000000"/>
          <w:sz w:val="20"/>
        </w:rPr>
        <w:t xml:space="preserve"> </w:t>
      </w:r>
      <w:r w:rsidRPr="00E15DBE">
        <w:rPr>
          <w:rFonts w:ascii="Arial" w:hAnsi="Arial" w:cs="Arial"/>
          <w:color w:val="000000"/>
          <w:sz w:val="20"/>
        </w:rPr>
        <w:t>Государственным</w:t>
      </w:r>
      <w:r w:rsidR="00FE6D69">
        <w:rPr>
          <w:rFonts w:ascii="Arial" w:hAnsi="Arial" w:cs="Arial"/>
          <w:color w:val="000000"/>
          <w:sz w:val="20"/>
        </w:rPr>
        <w:t xml:space="preserve"> </w:t>
      </w:r>
      <w:r w:rsidRPr="00E15DBE">
        <w:rPr>
          <w:rFonts w:ascii="Arial" w:hAnsi="Arial" w:cs="Arial"/>
          <w:color w:val="000000"/>
          <w:sz w:val="20"/>
        </w:rPr>
        <w:t>фондом</w:t>
      </w:r>
      <w:r w:rsidR="00FE6D69">
        <w:rPr>
          <w:rFonts w:ascii="Arial" w:hAnsi="Arial" w:cs="Arial"/>
          <w:color w:val="000000"/>
          <w:sz w:val="20"/>
        </w:rPr>
        <w:t xml:space="preserve"> </w:t>
      </w:r>
      <w:r w:rsidRPr="00E15DBE">
        <w:rPr>
          <w:rFonts w:ascii="Arial" w:hAnsi="Arial" w:cs="Arial"/>
          <w:color w:val="000000"/>
          <w:sz w:val="20"/>
        </w:rPr>
        <w:t>«Защитники</w:t>
      </w:r>
      <w:r w:rsidR="00FE6D69">
        <w:rPr>
          <w:rFonts w:ascii="Arial" w:hAnsi="Arial" w:cs="Arial"/>
          <w:color w:val="000000"/>
          <w:sz w:val="20"/>
        </w:rPr>
        <w:t xml:space="preserve"> </w:t>
      </w:r>
      <w:r w:rsidRPr="00E15DBE">
        <w:rPr>
          <w:rFonts w:ascii="Arial" w:hAnsi="Arial" w:cs="Arial"/>
          <w:color w:val="000000"/>
          <w:sz w:val="20"/>
        </w:rPr>
        <w:t>Отечества»</w:t>
      </w:r>
      <w:r w:rsidR="00FE6D69">
        <w:rPr>
          <w:rFonts w:ascii="Arial" w:hAnsi="Arial" w:cs="Arial"/>
          <w:color w:val="000000"/>
          <w:sz w:val="20"/>
        </w:rPr>
        <w:t xml:space="preserve"> </w:t>
      </w:r>
      <w:r w:rsidRPr="00E15DBE">
        <w:rPr>
          <w:rFonts w:ascii="Arial" w:hAnsi="Arial" w:cs="Arial"/>
          <w:color w:val="000000"/>
          <w:sz w:val="20"/>
        </w:rPr>
        <w:t>реализуются</w:t>
      </w:r>
      <w:r w:rsidR="00FE6D69">
        <w:rPr>
          <w:rFonts w:ascii="Arial" w:hAnsi="Arial" w:cs="Arial"/>
          <w:color w:val="000000"/>
          <w:sz w:val="20"/>
        </w:rPr>
        <w:t xml:space="preserve"> </w:t>
      </w:r>
      <w:r w:rsidRPr="00E15DBE">
        <w:rPr>
          <w:rFonts w:ascii="Arial" w:hAnsi="Arial" w:cs="Arial"/>
          <w:color w:val="000000"/>
          <w:sz w:val="20"/>
        </w:rPr>
        <w:t>дополнительные</w:t>
      </w:r>
      <w:r w:rsidR="00FE6D69">
        <w:rPr>
          <w:rFonts w:ascii="Arial" w:hAnsi="Arial" w:cs="Arial"/>
          <w:color w:val="000000"/>
          <w:sz w:val="20"/>
        </w:rPr>
        <w:t xml:space="preserve"> </w:t>
      </w:r>
      <w:r w:rsidRPr="00E15DBE">
        <w:rPr>
          <w:rFonts w:ascii="Arial" w:hAnsi="Arial" w:cs="Arial"/>
          <w:color w:val="000000"/>
          <w:sz w:val="20"/>
        </w:rPr>
        <w:t>финансовые</w:t>
      </w:r>
      <w:r w:rsidR="00FE6D69">
        <w:rPr>
          <w:rFonts w:ascii="Arial" w:hAnsi="Arial" w:cs="Arial"/>
          <w:color w:val="000000"/>
          <w:sz w:val="20"/>
        </w:rPr>
        <w:t xml:space="preserve"> </w:t>
      </w:r>
      <w:r w:rsidRPr="00E15DBE">
        <w:rPr>
          <w:rFonts w:ascii="Arial" w:hAnsi="Arial" w:cs="Arial"/>
          <w:color w:val="000000"/>
          <w:sz w:val="20"/>
        </w:rPr>
        <w:t>механизмы</w:t>
      </w:r>
      <w:r w:rsidR="00FE6D69">
        <w:rPr>
          <w:rFonts w:ascii="Arial" w:hAnsi="Arial" w:cs="Arial"/>
          <w:color w:val="000000"/>
          <w:sz w:val="20"/>
        </w:rPr>
        <w:t xml:space="preserve"> </w:t>
      </w:r>
      <w:r w:rsidRPr="00E15DBE">
        <w:rPr>
          <w:rFonts w:ascii="Arial" w:hAnsi="Arial" w:cs="Arial"/>
          <w:color w:val="000000"/>
          <w:sz w:val="20"/>
        </w:rPr>
        <w:t>связанные</w:t>
      </w:r>
      <w:r w:rsidR="00FE6D69">
        <w:rPr>
          <w:rFonts w:ascii="Arial" w:hAnsi="Arial" w:cs="Arial"/>
          <w:color w:val="000000"/>
          <w:sz w:val="20"/>
        </w:rPr>
        <w:t xml:space="preserve"> </w:t>
      </w:r>
      <w:r w:rsidRPr="00E15DBE">
        <w:rPr>
          <w:rFonts w:ascii="Arial" w:hAnsi="Arial" w:cs="Arial"/>
          <w:color w:val="000000"/>
          <w:sz w:val="20"/>
        </w:rPr>
        <w:t>с</w:t>
      </w:r>
      <w:r w:rsidR="00FE6D69">
        <w:rPr>
          <w:rFonts w:ascii="Arial" w:hAnsi="Arial" w:cs="Arial"/>
          <w:color w:val="000000"/>
          <w:sz w:val="20"/>
        </w:rPr>
        <w:t xml:space="preserve"> </w:t>
      </w:r>
      <w:r w:rsidRPr="00E15DBE">
        <w:rPr>
          <w:rFonts w:ascii="Arial" w:hAnsi="Arial" w:cs="Arial"/>
          <w:color w:val="000000"/>
          <w:sz w:val="20"/>
        </w:rPr>
        <w:t>адаптацией</w:t>
      </w:r>
      <w:r w:rsidR="00FE6D69">
        <w:rPr>
          <w:rFonts w:ascii="Arial" w:hAnsi="Arial" w:cs="Arial"/>
          <w:color w:val="000000"/>
          <w:sz w:val="20"/>
        </w:rPr>
        <w:t xml:space="preserve"> </w:t>
      </w:r>
      <w:r w:rsidRPr="00E15DBE">
        <w:rPr>
          <w:rFonts w:ascii="Arial" w:hAnsi="Arial" w:cs="Arial"/>
          <w:color w:val="000000"/>
          <w:sz w:val="20"/>
        </w:rPr>
        <w:t>жилых</w:t>
      </w:r>
      <w:r w:rsidR="00FE6D69">
        <w:rPr>
          <w:rFonts w:ascii="Arial" w:hAnsi="Arial" w:cs="Arial"/>
          <w:color w:val="000000"/>
          <w:sz w:val="20"/>
        </w:rPr>
        <w:t xml:space="preserve"> </w:t>
      </w:r>
      <w:r w:rsidRPr="00E15DBE">
        <w:rPr>
          <w:rFonts w:ascii="Arial" w:hAnsi="Arial" w:cs="Arial"/>
          <w:color w:val="000000"/>
          <w:sz w:val="20"/>
        </w:rPr>
        <w:t>помещений</w:t>
      </w:r>
      <w:r w:rsidR="00FE6D69">
        <w:rPr>
          <w:rFonts w:ascii="Arial" w:hAnsi="Arial" w:cs="Arial"/>
          <w:color w:val="000000"/>
          <w:sz w:val="20"/>
        </w:rPr>
        <w:t xml:space="preserve"> </w:t>
      </w:r>
      <w:r w:rsidRPr="00E15DBE">
        <w:rPr>
          <w:rFonts w:ascii="Arial" w:hAnsi="Arial" w:cs="Arial"/>
          <w:color w:val="000000"/>
          <w:sz w:val="20"/>
        </w:rPr>
        <w:t>под</w:t>
      </w:r>
      <w:r w:rsidR="00FE6D69">
        <w:rPr>
          <w:rFonts w:ascii="Arial" w:hAnsi="Arial" w:cs="Arial"/>
          <w:color w:val="000000"/>
          <w:sz w:val="20"/>
        </w:rPr>
        <w:t xml:space="preserve"> </w:t>
      </w:r>
      <w:r w:rsidRPr="00E15DBE">
        <w:rPr>
          <w:rFonts w:ascii="Arial" w:hAnsi="Arial" w:cs="Arial"/>
          <w:color w:val="000000"/>
          <w:sz w:val="20"/>
        </w:rPr>
        <w:t>индивидуальные</w:t>
      </w:r>
      <w:r w:rsidR="00FE6D69">
        <w:rPr>
          <w:rFonts w:ascii="Arial" w:hAnsi="Arial" w:cs="Arial"/>
          <w:color w:val="000000"/>
          <w:sz w:val="20"/>
        </w:rPr>
        <w:t xml:space="preserve"> </w:t>
      </w:r>
      <w:r w:rsidRPr="00E15DBE">
        <w:rPr>
          <w:rFonts w:ascii="Arial" w:hAnsi="Arial" w:cs="Arial"/>
          <w:color w:val="000000"/>
          <w:sz w:val="20"/>
        </w:rPr>
        <w:t>потребности</w:t>
      </w:r>
      <w:r w:rsidR="00FE6D69">
        <w:rPr>
          <w:rFonts w:ascii="Arial" w:hAnsi="Arial" w:cs="Arial"/>
          <w:color w:val="000000"/>
          <w:sz w:val="20"/>
        </w:rPr>
        <w:t xml:space="preserve"> </w:t>
      </w:r>
      <w:r w:rsidRPr="00E15DBE">
        <w:rPr>
          <w:rFonts w:ascii="Arial" w:hAnsi="Arial" w:cs="Arial"/>
          <w:color w:val="000000"/>
          <w:sz w:val="20"/>
        </w:rPr>
        <w:t>участников</w:t>
      </w:r>
      <w:r w:rsidR="00FE6D69">
        <w:rPr>
          <w:rFonts w:ascii="Arial" w:hAnsi="Arial" w:cs="Arial"/>
          <w:color w:val="000000"/>
          <w:sz w:val="20"/>
        </w:rPr>
        <w:t xml:space="preserve"> </w:t>
      </w:r>
      <w:r w:rsidRPr="00E15DBE">
        <w:rPr>
          <w:rFonts w:ascii="Arial" w:hAnsi="Arial" w:cs="Arial"/>
          <w:color w:val="000000"/>
          <w:sz w:val="20"/>
        </w:rPr>
        <w:t>боевых</w:t>
      </w:r>
      <w:r w:rsidR="00FE6D69">
        <w:rPr>
          <w:rFonts w:ascii="Arial" w:hAnsi="Arial" w:cs="Arial"/>
          <w:color w:val="000000"/>
          <w:sz w:val="20"/>
        </w:rPr>
        <w:t xml:space="preserve"> </w:t>
      </w:r>
      <w:r w:rsidRPr="00E15DBE">
        <w:rPr>
          <w:rFonts w:ascii="Arial" w:hAnsi="Arial" w:cs="Arial"/>
          <w:color w:val="000000"/>
          <w:sz w:val="20"/>
        </w:rPr>
        <w:t>действий</w:t>
      </w:r>
      <w:r w:rsidR="00FE6D69">
        <w:rPr>
          <w:rFonts w:ascii="Arial" w:hAnsi="Arial" w:cs="Arial"/>
          <w:color w:val="000000"/>
          <w:sz w:val="20"/>
        </w:rPr>
        <w:t xml:space="preserve"> </w:t>
      </w:r>
      <w:r w:rsidRPr="00E15DBE">
        <w:rPr>
          <w:rFonts w:ascii="Arial" w:hAnsi="Arial" w:cs="Arial"/>
          <w:color w:val="000000"/>
          <w:sz w:val="20"/>
        </w:rPr>
        <w:t>по</w:t>
      </w:r>
      <w:r w:rsidR="00FE6D69">
        <w:rPr>
          <w:rFonts w:ascii="Arial" w:hAnsi="Arial" w:cs="Arial"/>
          <w:color w:val="000000"/>
          <w:sz w:val="20"/>
        </w:rPr>
        <w:t xml:space="preserve"> </w:t>
      </w:r>
      <w:r w:rsidR="00E15DBE" w:rsidRPr="00E15DBE">
        <w:rPr>
          <w:rFonts w:ascii="Arial" w:hAnsi="Arial" w:cs="Arial"/>
          <w:color w:val="000000"/>
          <w:sz w:val="20"/>
        </w:rPr>
        <w:t>Утвержден</w:t>
      </w:r>
      <w:r w:rsidRPr="00E15DBE">
        <w:rPr>
          <w:rFonts w:ascii="Arial" w:hAnsi="Arial" w:cs="Arial"/>
          <w:color w:val="000000"/>
          <w:sz w:val="20"/>
        </w:rPr>
        <w:t>ному</w:t>
      </w:r>
      <w:r w:rsidR="00FE6D69">
        <w:rPr>
          <w:rFonts w:ascii="Arial" w:hAnsi="Arial" w:cs="Arial"/>
          <w:color w:val="000000"/>
          <w:sz w:val="20"/>
        </w:rPr>
        <w:t xml:space="preserve"> </w:t>
      </w:r>
      <w:r w:rsidRPr="00E15DBE">
        <w:rPr>
          <w:rFonts w:ascii="Arial" w:hAnsi="Arial" w:cs="Arial"/>
          <w:color w:val="000000"/>
          <w:sz w:val="20"/>
        </w:rPr>
        <w:t>попечительским</w:t>
      </w:r>
      <w:r w:rsidR="00FE6D69">
        <w:rPr>
          <w:rFonts w:ascii="Arial" w:hAnsi="Arial" w:cs="Arial"/>
          <w:color w:val="000000"/>
          <w:sz w:val="20"/>
        </w:rPr>
        <w:t xml:space="preserve"> </w:t>
      </w:r>
      <w:r w:rsidRPr="00E15DBE">
        <w:rPr>
          <w:rFonts w:ascii="Arial" w:hAnsi="Arial" w:cs="Arial"/>
          <w:color w:val="000000"/>
          <w:sz w:val="20"/>
        </w:rPr>
        <w:t>советом</w:t>
      </w:r>
      <w:r w:rsidR="00FE6D69">
        <w:rPr>
          <w:rFonts w:ascii="Arial" w:hAnsi="Arial" w:cs="Arial"/>
          <w:color w:val="000000"/>
          <w:sz w:val="20"/>
        </w:rPr>
        <w:t xml:space="preserve"> </w:t>
      </w:r>
      <w:r w:rsidRPr="00E15DBE">
        <w:rPr>
          <w:rFonts w:ascii="Arial" w:hAnsi="Arial" w:cs="Arial"/>
          <w:color w:val="000000"/>
          <w:sz w:val="20"/>
        </w:rPr>
        <w:t>Фонда</w:t>
      </w:r>
      <w:r w:rsidR="00FE6D69">
        <w:rPr>
          <w:rFonts w:ascii="Arial" w:hAnsi="Arial" w:cs="Arial"/>
          <w:color w:val="000000"/>
          <w:sz w:val="20"/>
        </w:rPr>
        <w:t xml:space="preserve"> </w:t>
      </w:r>
      <w:r w:rsidRPr="00E15DBE">
        <w:rPr>
          <w:rFonts w:ascii="Arial" w:hAnsi="Arial" w:cs="Arial"/>
          <w:color w:val="000000"/>
          <w:sz w:val="20"/>
        </w:rPr>
        <w:t>перечню</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территории</w:t>
      </w:r>
      <w:r w:rsidR="00FE6D69">
        <w:rPr>
          <w:rFonts w:ascii="Arial" w:hAnsi="Arial" w:cs="Arial"/>
          <w:color w:val="000000"/>
          <w:sz w:val="20"/>
        </w:rPr>
        <w:t xml:space="preserve"> </w:t>
      </w:r>
      <w:r w:rsidRPr="00E15DBE">
        <w:rPr>
          <w:rFonts w:ascii="Arial" w:hAnsi="Arial" w:cs="Arial"/>
          <w:color w:val="000000"/>
          <w:sz w:val="20"/>
        </w:rPr>
        <w:t>Мариинско-Посадского</w:t>
      </w:r>
      <w:r w:rsidR="00FE6D69">
        <w:rPr>
          <w:rFonts w:ascii="Arial" w:hAnsi="Arial" w:cs="Arial"/>
          <w:color w:val="000000"/>
          <w:sz w:val="20"/>
        </w:rPr>
        <w:t xml:space="preserve"> </w:t>
      </w:r>
      <w:r w:rsidRPr="00E15DBE">
        <w:rPr>
          <w:rFonts w:ascii="Arial" w:hAnsi="Arial" w:cs="Arial"/>
          <w:color w:val="000000"/>
          <w:sz w:val="20"/>
        </w:rPr>
        <w:t>муниципального</w:t>
      </w:r>
      <w:r w:rsidR="00FE6D69">
        <w:rPr>
          <w:rFonts w:ascii="Arial" w:hAnsi="Arial" w:cs="Arial"/>
          <w:color w:val="000000"/>
          <w:sz w:val="20"/>
        </w:rPr>
        <w:t xml:space="preserve"> </w:t>
      </w:r>
      <w:r w:rsidRPr="00E15DBE">
        <w:rPr>
          <w:rFonts w:ascii="Arial" w:hAnsi="Arial" w:cs="Arial"/>
          <w:color w:val="000000"/>
          <w:sz w:val="20"/>
        </w:rPr>
        <w:t>округа</w:t>
      </w:r>
      <w:r w:rsidR="00FE6D69">
        <w:rPr>
          <w:rFonts w:ascii="Arial" w:hAnsi="Arial" w:cs="Arial"/>
          <w:color w:val="000000"/>
          <w:sz w:val="20"/>
        </w:rPr>
        <w:t xml:space="preserve"> </w:t>
      </w:r>
      <w:r w:rsidRPr="00E15DBE">
        <w:rPr>
          <w:rFonts w:ascii="Arial" w:hAnsi="Arial" w:cs="Arial"/>
          <w:color w:val="000000"/>
          <w:sz w:val="20"/>
        </w:rPr>
        <w:t>Чувашской</w:t>
      </w:r>
      <w:r w:rsidR="00FE6D69">
        <w:rPr>
          <w:rFonts w:ascii="Arial" w:hAnsi="Arial" w:cs="Arial"/>
          <w:color w:val="000000"/>
          <w:sz w:val="20"/>
        </w:rPr>
        <w:t xml:space="preserve"> </w:t>
      </w:r>
      <w:r w:rsidRPr="00E15DBE">
        <w:rPr>
          <w:rFonts w:ascii="Arial" w:hAnsi="Arial" w:cs="Arial"/>
          <w:color w:val="000000"/>
          <w:sz w:val="20"/>
        </w:rPr>
        <w:t>Республики</w:t>
      </w:r>
    </w:p>
    <w:p w14:paraId="6E80AF5F" w14:textId="677256AB" w:rsidR="006468DD" w:rsidRPr="00E15DBE" w:rsidRDefault="006468DD" w:rsidP="00E15DBE">
      <w:pPr>
        <w:spacing w:after="0" w:line="240" w:lineRule="auto"/>
        <w:jc w:val="center"/>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637"/>
        <w:gridCol w:w="10096"/>
      </w:tblGrid>
      <w:tr w:rsidR="006468DD" w:rsidRPr="00E15DBE" w14:paraId="084B8D61" w14:textId="77777777" w:rsidTr="00A84FD1">
        <w:trPr>
          <w:cantSplit/>
        </w:trPr>
        <w:tc>
          <w:tcPr>
            <w:tcW w:w="1241" w:type="pct"/>
            <w:vAlign w:val="center"/>
          </w:tcPr>
          <w:p w14:paraId="59D4B69D" w14:textId="549DFCD3" w:rsidR="006468DD" w:rsidRPr="00E15DBE" w:rsidRDefault="006468DD" w:rsidP="00A84FD1">
            <w:pPr>
              <w:pStyle w:val="210"/>
              <w:suppressAutoHyphens/>
              <w:spacing w:after="0"/>
              <w:jc w:val="center"/>
              <w:rPr>
                <w:rFonts w:ascii="Arial" w:hAnsi="Arial" w:cs="Arial"/>
                <w:color w:val="000000"/>
                <w:sz w:val="20"/>
                <w:szCs w:val="24"/>
              </w:rPr>
            </w:pPr>
            <w:r w:rsidRPr="00E15DBE">
              <w:rPr>
                <w:rFonts w:ascii="Arial" w:hAnsi="Arial" w:cs="Arial"/>
                <w:color w:val="000000"/>
                <w:sz w:val="20"/>
                <w:szCs w:val="24"/>
              </w:rPr>
              <w:t>Григорьев</w:t>
            </w:r>
            <w:r w:rsidR="00FE6D69">
              <w:rPr>
                <w:rFonts w:ascii="Arial" w:hAnsi="Arial" w:cs="Arial"/>
                <w:color w:val="000000"/>
                <w:sz w:val="20"/>
                <w:szCs w:val="24"/>
              </w:rPr>
              <w:t xml:space="preserve"> </w:t>
            </w:r>
          </w:p>
          <w:p w14:paraId="506E7C7A" w14:textId="2A67D05F" w:rsidR="006468DD" w:rsidRPr="00E15DBE" w:rsidRDefault="006468DD" w:rsidP="00A84FD1">
            <w:pPr>
              <w:pStyle w:val="210"/>
              <w:suppressAutoHyphens/>
              <w:spacing w:after="0"/>
              <w:jc w:val="center"/>
              <w:rPr>
                <w:rFonts w:ascii="Arial" w:hAnsi="Arial" w:cs="Arial"/>
                <w:color w:val="000000"/>
                <w:sz w:val="20"/>
                <w:szCs w:val="24"/>
              </w:rPr>
            </w:pPr>
            <w:r w:rsidRPr="00E15DBE">
              <w:rPr>
                <w:rFonts w:ascii="Arial" w:hAnsi="Arial" w:cs="Arial"/>
                <w:color w:val="000000"/>
                <w:sz w:val="20"/>
                <w:szCs w:val="24"/>
              </w:rPr>
              <w:t>Алексей</w:t>
            </w:r>
            <w:r w:rsidR="00FE6D69">
              <w:rPr>
                <w:rFonts w:ascii="Arial" w:hAnsi="Arial" w:cs="Arial"/>
                <w:color w:val="000000"/>
                <w:sz w:val="20"/>
                <w:szCs w:val="24"/>
              </w:rPr>
              <w:t xml:space="preserve"> </w:t>
            </w:r>
          </w:p>
          <w:p w14:paraId="39AA2D30" w14:textId="77777777" w:rsidR="006468DD" w:rsidRPr="00E15DBE" w:rsidRDefault="006468DD" w:rsidP="00A84FD1">
            <w:pPr>
              <w:pStyle w:val="210"/>
              <w:suppressAutoHyphens/>
              <w:spacing w:after="0"/>
              <w:jc w:val="center"/>
              <w:rPr>
                <w:rFonts w:ascii="Arial" w:hAnsi="Arial" w:cs="Arial"/>
                <w:color w:val="000000"/>
                <w:sz w:val="20"/>
                <w:szCs w:val="24"/>
              </w:rPr>
            </w:pPr>
            <w:proofErr w:type="spellStart"/>
            <w:r w:rsidRPr="00E15DBE">
              <w:rPr>
                <w:rFonts w:ascii="Arial" w:hAnsi="Arial" w:cs="Arial"/>
                <w:color w:val="000000"/>
                <w:sz w:val="20"/>
                <w:szCs w:val="24"/>
              </w:rPr>
              <w:t>Венадьевич</w:t>
            </w:r>
            <w:proofErr w:type="spellEnd"/>
          </w:p>
        </w:tc>
        <w:tc>
          <w:tcPr>
            <w:tcW w:w="223" w:type="pct"/>
            <w:vAlign w:val="center"/>
          </w:tcPr>
          <w:p w14:paraId="50944E3F" w14:textId="77777777" w:rsidR="006468DD" w:rsidRPr="00E15DBE" w:rsidRDefault="006468DD" w:rsidP="00A84FD1">
            <w:pPr>
              <w:pStyle w:val="210"/>
              <w:suppressAutoHyphens/>
              <w:spacing w:after="0"/>
              <w:jc w:val="center"/>
              <w:rPr>
                <w:rFonts w:ascii="Arial" w:hAnsi="Arial" w:cs="Arial"/>
                <w:color w:val="000000"/>
                <w:sz w:val="20"/>
                <w:szCs w:val="24"/>
              </w:rPr>
            </w:pPr>
          </w:p>
        </w:tc>
        <w:tc>
          <w:tcPr>
            <w:tcW w:w="3536" w:type="pct"/>
            <w:vAlign w:val="center"/>
          </w:tcPr>
          <w:p w14:paraId="648AAF7C" w14:textId="0D35FBE3" w:rsidR="006468DD" w:rsidRPr="00E15DBE" w:rsidRDefault="006468DD" w:rsidP="00A84FD1">
            <w:pPr>
              <w:pStyle w:val="210"/>
              <w:suppressAutoHyphens/>
              <w:spacing w:after="0"/>
              <w:jc w:val="center"/>
              <w:rPr>
                <w:rFonts w:ascii="Arial" w:hAnsi="Arial" w:cs="Arial"/>
                <w:color w:val="000000"/>
                <w:sz w:val="20"/>
                <w:szCs w:val="24"/>
              </w:rPr>
            </w:pPr>
            <w:proofErr w:type="spellStart"/>
            <w:r w:rsidRPr="00E15DBE">
              <w:rPr>
                <w:rFonts w:ascii="Arial" w:hAnsi="Arial" w:cs="Arial"/>
                <w:color w:val="000000"/>
                <w:sz w:val="20"/>
                <w:szCs w:val="24"/>
              </w:rPr>
              <w:t>И.о</w:t>
            </w:r>
            <w:proofErr w:type="spellEnd"/>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первого</w:t>
            </w:r>
            <w:r w:rsidR="00FE6D69">
              <w:rPr>
                <w:rFonts w:ascii="Arial" w:hAnsi="Arial" w:cs="Arial"/>
                <w:color w:val="000000"/>
                <w:sz w:val="20"/>
                <w:szCs w:val="24"/>
              </w:rPr>
              <w:t xml:space="preserve"> </w:t>
            </w:r>
            <w:r w:rsidRPr="00E15DBE">
              <w:rPr>
                <w:rFonts w:ascii="Arial" w:hAnsi="Arial" w:cs="Arial"/>
                <w:color w:val="000000"/>
                <w:sz w:val="20"/>
                <w:szCs w:val="24"/>
              </w:rPr>
              <w:t>заместителя</w:t>
            </w:r>
            <w:r w:rsidR="00FE6D69">
              <w:rPr>
                <w:rFonts w:ascii="Arial" w:hAnsi="Arial" w:cs="Arial"/>
                <w:color w:val="000000"/>
                <w:sz w:val="20"/>
                <w:szCs w:val="24"/>
              </w:rPr>
              <w:t xml:space="preserve"> </w:t>
            </w:r>
            <w:r w:rsidRPr="00E15DBE">
              <w:rPr>
                <w:rFonts w:ascii="Arial" w:hAnsi="Arial" w:cs="Arial"/>
                <w:color w:val="000000"/>
                <w:sz w:val="20"/>
                <w:szCs w:val="24"/>
              </w:rPr>
              <w:t>главы</w:t>
            </w:r>
            <w:r w:rsidR="00FE6D69">
              <w:rPr>
                <w:rFonts w:ascii="Arial" w:hAnsi="Arial" w:cs="Arial"/>
                <w:color w:val="000000"/>
                <w:sz w:val="20"/>
                <w:szCs w:val="24"/>
              </w:rPr>
              <w:t xml:space="preserve"> </w:t>
            </w:r>
            <w:r w:rsidRPr="00E15DBE">
              <w:rPr>
                <w:rFonts w:ascii="Arial" w:hAnsi="Arial" w:cs="Arial"/>
                <w:color w:val="000000"/>
                <w:sz w:val="20"/>
                <w:szCs w:val="24"/>
              </w:rPr>
              <w:t>администрации</w:t>
            </w:r>
            <w:r w:rsidR="00FE6D69">
              <w:rPr>
                <w:rFonts w:ascii="Arial" w:hAnsi="Arial" w:cs="Arial"/>
                <w:color w:val="000000"/>
                <w:sz w:val="20"/>
                <w:szCs w:val="24"/>
              </w:rPr>
              <w:t xml:space="preserve"> </w:t>
            </w:r>
            <w:r w:rsidRPr="00E15DBE">
              <w:rPr>
                <w:rFonts w:ascii="Arial" w:hAnsi="Arial" w:cs="Arial"/>
                <w:color w:val="000000"/>
                <w:sz w:val="20"/>
                <w:szCs w:val="24"/>
              </w:rPr>
              <w:t>Мариинско-Посадского</w:t>
            </w:r>
            <w:r w:rsidR="00FE6D69">
              <w:rPr>
                <w:rFonts w:ascii="Arial" w:hAnsi="Arial" w:cs="Arial"/>
                <w:color w:val="000000"/>
                <w:sz w:val="20"/>
                <w:szCs w:val="24"/>
              </w:rPr>
              <w:t xml:space="preserve"> </w:t>
            </w:r>
            <w:r w:rsidRPr="00E15DBE">
              <w:rPr>
                <w:rFonts w:ascii="Arial" w:hAnsi="Arial" w:cs="Arial"/>
                <w:color w:val="000000"/>
                <w:sz w:val="20"/>
                <w:szCs w:val="24"/>
              </w:rPr>
              <w:t>муниципального</w:t>
            </w:r>
            <w:r w:rsidR="00FE6D69">
              <w:rPr>
                <w:rFonts w:ascii="Arial" w:hAnsi="Arial" w:cs="Arial"/>
                <w:color w:val="000000"/>
                <w:sz w:val="20"/>
                <w:szCs w:val="24"/>
              </w:rPr>
              <w:t xml:space="preserve"> </w:t>
            </w:r>
            <w:r w:rsidRPr="00E15DBE">
              <w:rPr>
                <w:rFonts w:ascii="Arial" w:hAnsi="Arial" w:cs="Arial"/>
                <w:color w:val="000000"/>
                <w:sz w:val="20"/>
                <w:szCs w:val="24"/>
              </w:rPr>
              <w:t>округа-начальника</w:t>
            </w:r>
            <w:r w:rsidR="00FE6D69">
              <w:rPr>
                <w:rFonts w:ascii="Arial" w:hAnsi="Arial" w:cs="Arial"/>
                <w:color w:val="000000"/>
                <w:sz w:val="20"/>
                <w:szCs w:val="24"/>
              </w:rPr>
              <w:t xml:space="preserve"> </w:t>
            </w:r>
            <w:r w:rsidRPr="00E15DBE">
              <w:rPr>
                <w:rFonts w:ascii="Arial" w:hAnsi="Arial" w:cs="Arial"/>
                <w:color w:val="000000"/>
                <w:sz w:val="20"/>
                <w:szCs w:val="24"/>
              </w:rPr>
              <w:t>Управления</w:t>
            </w:r>
            <w:r w:rsidR="00FE6D69">
              <w:rPr>
                <w:rFonts w:ascii="Arial" w:hAnsi="Arial" w:cs="Arial"/>
                <w:color w:val="000000"/>
                <w:sz w:val="20"/>
                <w:szCs w:val="24"/>
              </w:rPr>
              <w:t xml:space="preserve"> </w:t>
            </w:r>
            <w:r w:rsidRPr="00E15DBE">
              <w:rPr>
                <w:rFonts w:ascii="Arial" w:hAnsi="Arial" w:cs="Arial"/>
                <w:color w:val="000000"/>
                <w:sz w:val="20"/>
                <w:szCs w:val="24"/>
              </w:rPr>
              <w:t>по</w:t>
            </w:r>
            <w:r w:rsidR="00FE6D69">
              <w:rPr>
                <w:rFonts w:ascii="Arial" w:hAnsi="Arial" w:cs="Arial"/>
                <w:color w:val="000000"/>
                <w:sz w:val="20"/>
                <w:szCs w:val="24"/>
              </w:rPr>
              <w:t xml:space="preserve"> </w:t>
            </w:r>
            <w:r w:rsidRPr="00E15DBE">
              <w:rPr>
                <w:rFonts w:ascii="Arial" w:hAnsi="Arial" w:cs="Arial"/>
                <w:color w:val="000000"/>
                <w:sz w:val="20"/>
                <w:szCs w:val="24"/>
              </w:rPr>
              <w:t>благоустройству</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развитию</w:t>
            </w:r>
            <w:r w:rsidR="00FE6D69">
              <w:rPr>
                <w:rFonts w:ascii="Arial" w:hAnsi="Arial" w:cs="Arial"/>
                <w:color w:val="000000"/>
                <w:sz w:val="20"/>
                <w:szCs w:val="24"/>
              </w:rPr>
              <w:t xml:space="preserve"> </w:t>
            </w:r>
            <w:r w:rsidRPr="00E15DBE">
              <w:rPr>
                <w:rFonts w:ascii="Arial" w:hAnsi="Arial" w:cs="Arial"/>
                <w:color w:val="000000"/>
                <w:sz w:val="20"/>
                <w:szCs w:val="24"/>
              </w:rPr>
              <w:t>территорий</w:t>
            </w:r>
          </w:p>
          <w:p w14:paraId="377B17C4" w14:textId="6AB96990" w:rsidR="006468DD" w:rsidRPr="00E15DBE" w:rsidRDefault="006468DD" w:rsidP="00A84FD1">
            <w:pPr>
              <w:pStyle w:val="210"/>
              <w:suppressAutoHyphens/>
              <w:spacing w:after="0"/>
              <w:jc w:val="center"/>
              <w:rPr>
                <w:rFonts w:ascii="Arial" w:hAnsi="Arial" w:cs="Arial"/>
                <w:color w:val="000000"/>
                <w:sz w:val="20"/>
                <w:szCs w:val="24"/>
              </w:rPr>
            </w:pPr>
            <w:r w:rsidRPr="00E15DBE">
              <w:rPr>
                <w:rFonts w:ascii="Arial" w:hAnsi="Arial" w:cs="Arial"/>
                <w:color w:val="000000"/>
                <w:sz w:val="20"/>
                <w:szCs w:val="24"/>
              </w:rPr>
              <w:t>(председатель</w:t>
            </w:r>
            <w:r w:rsidR="00FE6D69">
              <w:rPr>
                <w:rFonts w:ascii="Arial" w:hAnsi="Arial" w:cs="Arial"/>
                <w:color w:val="000000"/>
                <w:sz w:val="20"/>
                <w:szCs w:val="24"/>
              </w:rPr>
              <w:t xml:space="preserve"> </w:t>
            </w:r>
            <w:r w:rsidRPr="00E15DBE">
              <w:rPr>
                <w:rFonts w:ascii="Arial" w:hAnsi="Arial" w:cs="Arial"/>
                <w:color w:val="000000"/>
                <w:sz w:val="20"/>
                <w:szCs w:val="24"/>
              </w:rPr>
              <w:t>комиссии)</w:t>
            </w:r>
          </w:p>
        </w:tc>
      </w:tr>
      <w:tr w:rsidR="006468DD" w:rsidRPr="00E15DBE" w14:paraId="7C72533E" w14:textId="77777777" w:rsidTr="00A84FD1">
        <w:trPr>
          <w:cantSplit/>
        </w:trPr>
        <w:tc>
          <w:tcPr>
            <w:tcW w:w="1241" w:type="pct"/>
            <w:vAlign w:val="center"/>
          </w:tcPr>
          <w:p w14:paraId="557B672D" w14:textId="1BD264DF" w:rsidR="006468DD" w:rsidRPr="00E15DBE" w:rsidRDefault="006468DD" w:rsidP="00A84FD1">
            <w:pPr>
              <w:pStyle w:val="210"/>
              <w:suppressAutoHyphens/>
              <w:spacing w:after="0"/>
              <w:jc w:val="center"/>
              <w:rPr>
                <w:rFonts w:ascii="Arial" w:hAnsi="Arial" w:cs="Arial"/>
                <w:color w:val="000000"/>
                <w:sz w:val="20"/>
                <w:szCs w:val="24"/>
              </w:rPr>
            </w:pPr>
            <w:proofErr w:type="spellStart"/>
            <w:r w:rsidRPr="00E15DBE">
              <w:rPr>
                <w:rFonts w:ascii="Arial" w:hAnsi="Arial" w:cs="Arial"/>
                <w:color w:val="000000"/>
                <w:sz w:val="20"/>
                <w:szCs w:val="24"/>
              </w:rPr>
              <w:t>Шалахманова</w:t>
            </w:r>
            <w:proofErr w:type="spellEnd"/>
            <w:r w:rsidR="00FE6D69">
              <w:rPr>
                <w:rFonts w:ascii="Arial" w:hAnsi="Arial" w:cs="Arial"/>
                <w:color w:val="000000"/>
                <w:sz w:val="20"/>
                <w:szCs w:val="24"/>
              </w:rPr>
              <w:t xml:space="preserve"> </w:t>
            </w:r>
          </w:p>
          <w:p w14:paraId="7A32183D" w14:textId="1E05184E" w:rsidR="006468DD" w:rsidRPr="00E15DBE" w:rsidRDefault="006468DD" w:rsidP="00A84FD1">
            <w:pPr>
              <w:pStyle w:val="210"/>
              <w:suppressAutoHyphens/>
              <w:spacing w:after="0"/>
              <w:jc w:val="center"/>
              <w:rPr>
                <w:rFonts w:ascii="Arial" w:hAnsi="Arial" w:cs="Arial"/>
                <w:color w:val="000000"/>
                <w:sz w:val="20"/>
                <w:szCs w:val="24"/>
              </w:rPr>
            </w:pPr>
            <w:r w:rsidRPr="00E15DBE">
              <w:rPr>
                <w:rFonts w:ascii="Arial" w:hAnsi="Arial" w:cs="Arial"/>
                <w:color w:val="000000"/>
                <w:sz w:val="20"/>
                <w:szCs w:val="24"/>
              </w:rPr>
              <w:t>Лада</w:t>
            </w:r>
            <w:r w:rsidR="00FE6D69">
              <w:rPr>
                <w:rFonts w:ascii="Arial" w:hAnsi="Arial" w:cs="Arial"/>
                <w:color w:val="000000"/>
                <w:sz w:val="20"/>
                <w:szCs w:val="24"/>
              </w:rPr>
              <w:t xml:space="preserve"> </w:t>
            </w:r>
          </w:p>
          <w:p w14:paraId="6ED8D5C4" w14:textId="77777777" w:rsidR="006468DD" w:rsidRPr="00E15DBE" w:rsidRDefault="006468DD" w:rsidP="00A84FD1">
            <w:pPr>
              <w:pStyle w:val="210"/>
              <w:suppressAutoHyphens/>
              <w:spacing w:after="0"/>
              <w:jc w:val="center"/>
              <w:rPr>
                <w:rFonts w:ascii="Arial" w:hAnsi="Arial" w:cs="Arial"/>
                <w:color w:val="000000"/>
                <w:sz w:val="20"/>
                <w:szCs w:val="24"/>
              </w:rPr>
            </w:pPr>
            <w:r w:rsidRPr="00E15DBE">
              <w:rPr>
                <w:rFonts w:ascii="Arial" w:hAnsi="Arial" w:cs="Arial"/>
                <w:color w:val="000000"/>
                <w:sz w:val="20"/>
                <w:szCs w:val="24"/>
              </w:rPr>
              <w:t>Анатольевна</w:t>
            </w:r>
          </w:p>
        </w:tc>
        <w:tc>
          <w:tcPr>
            <w:tcW w:w="223" w:type="pct"/>
            <w:vAlign w:val="center"/>
          </w:tcPr>
          <w:p w14:paraId="0F8DB8EA" w14:textId="77777777" w:rsidR="006468DD" w:rsidRPr="00E15DBE" w:rsidRDefault="006468DD" w:rsidP="00A84FD1">
            <w:pPr>
              <w:pStyle w:val="210"/>
              <w:suppressAutoHyphens/>
              <w:spacing w:after="0"/>
              <w:jc w:val="center"/>
              <w:rPr>
                <w:rFonts w:ascii="Arial" w:hAnsi="Arial" w:cs="Arial"/>
                <w:color w:val="000000"/>
                <w:sz w:val="20"/>
                <w:szCs w:val="24"/>
              </w:rPr>
            </w:pPr>
            <w:r w:rsidRPr="00E15DBE">
              <w:rPr>
                <w:rFonts w:ascii="Arial" w:hAnsi="Arial" w:cs="Arial"/>
                <w:color w:val="000000"/>
                <w:sz w:val="20"/>
                <w:szCs w:val="24"/>
              </w:rPr>
              <w:t>-</w:t>
            </w:r>
          </w:p>
        </w:tc>
        <w:tc>
          <w:tcPr>
            <w:tcW w:w="3536" w:type="pct"/>
            <w:vAlign w:val="center"/>
          </w:tcPr>
          <w:p w14:paraId="4AFBB476" w14:textId="7EE8DA97" w:rsidR="006468DD" w:rsidRPr="00E15DBE" w:rsidRDefault="006468DD" w:rsidP="00A84FD1">
            <w:pPr>
              <w:pStyle w:val="210"/>
              <w:suppressAutoHyphens/>
              <w:spacing w:after="0"/>
              <w:jc w:val="center"/>
              <w:rPr>
                <w:rFonts w:ascii="Arial" w:hAnsi="Arial" w:cs="Arial"/>
                <w:color w:val="000000"/>
                <w:sz w:val="20"/>
                <w:szCs w:val="24"/>
              </w:rPr>
            </w:pPr>
            <w:proofErr w:type="spellStart"/>
            <w:r w:rsidRPr="00E15DBE">
              <w:rPr>
                <w:rFonts w:ascii="Arial" w:hAnsi="Arial" w:cs="Arial"/>
                <w:color w:val="000000"/>
                <w:sz w:val="20"/>
                <w:szCs w:val="24"/>
              </w:rPr>
              <w:t>И.о</w:t>
            </w:r>
            <w:proofErr w:type="spellEnd"/>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начальника</w:t>
            </w:r>
            <w:r w:rsidR="00FE6D69">
              <w:rPr>
                <w:rFonts w:ascii="Arial" w:hAnsi="Arial" w:cs="Arial"/>
                <w:color w:val="000000"/>
                <w:sz w:val="20"/>
                <w:szCs w:val="24"/>
              </w:rPr>
              <w:t xml:space="preserve"> </w:t>
            </w:r>
            <w:r w:rsidRPr="00E15DBE">
              <w:rPr>
                <w:rFonts w:ascii="Arial" w:hAnsi="Arial" w:cs="Arial"/>
                <w:color w:val="000000"/>
                <w:sz w:val="20"/>
                <w:szCs w:val="24"/>
              </w:rPr>
              <w:t>жилищно-коммунального</w:t>
            </w:r>
            <w:r w:rsidR="00FE6D69">
              <w:rPr>
                <w:rFonts w:ascii="Arial" w:hAnsi="Arial" w:cs="Arial"/>
                <w:color w:val="000000"/>
                <w:sz w:val="20"/>
                <w:szCs w:val="24"/>
              </w:rPr>
              <w:t xml:space="preserve"> </w:t>
            </w:r>
            <w:r w:rsidRPr="00E15DBE">
              <w:rPr>
                <w:rFonts w:ascii="Arial" w:hAnsi="Arial" w:cs="Arial"/>
                <w:color w:val="000000"/>
                <w:sz w:val="20"/>
                <w:szCs w:val="24"/>
              </w:rPr>
              <w:t>хозяйства</w:t>
            </w:r>
            <w:r w:rsidR="00FE6D69">
              <w:rPr>
                <w:rFonts w:ascii="Arial" w:hAnsi="Arial" w:cs="Arial"/>
                <w:color w:val="000000"/>
                <w:sz w:val="20"/>
                <w:szCs w:val="24"/>
              </w:rPr>
              <w:t xml:space="preserve"> </w:t>
            </w:r>
            <w:r w:rsidRPr="00E15DBE">
              <w:rPr>
                <w:rFonts w:ascii="Arial" w:hAnsi="Arial" w:cs="Arial"/>
                <w:color w:val="000000"/>
                <w:sz w:val="20"/>
                <w:szCs w:val="24"/>
              </w:rPr>
              <w:t>Управления</w:t>
            </w:r>
            <w:r w:rsidR="00FE6D69">
              <w:rPr>
                <w:rFonts w:ascii="Arial" w:hAnsi="Arial" w:cs="Arial"/>
                <w:color w:val="000000"/>
                <w:sz w:val="20"/>
                <w:szCs w:val="24"/>
              </w:rPr>
              <w:t xml:space="preserve"> </w:t>
            </w:r>
            <w:r w:rsidRPr="00E15DBE">
              <w:rPr>
                <w:rFonts w:ascii="Arial" w:hAnsi="Arial" w:cs="Arial"/>
                <w:color w:val="000000"/>
                <w:sz w:val="20"/>
                <w:szCs w:val="24"/>
              </w:rPr>
              <w:t>благоустройства</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развития</w:t>
            </w:r>
            <w:r w:rsidR="00FE6D69">
              <w:rPr>
                <w:rFonts w:ascii="Arial" w:hAnsi="Arial" w:cs="Arial"/>
                <w:color w:val="000000"/>
                <w:sz w:val="20"/>
                <w:szCs w:val="24"/>
              </w:rPr>
              <w:t xml:space="preserve"> </w:t>
            </w:r>
            <w:r w:rsidRPr="00E15DBE">
              <w:rPr>
                <w:rFonts w:ascii="Arial" w:hAnsi="Arial" w:cs="Arial"/>
                <w:color w:val="000000"/>
                <w:sz w:val="20"/>
                <w:szCs w:val="24"/>
              </w:rPr>
              <w:t>территории</w:t>
            </w:r>
            <w:r w:rsidR="00FE6D69">
              <w:rPr>
                <w:rFonts w:ascii="Arial" w:hAnsi="Arial" w:cs="Arial"/>
                <w:color w:val="000000"/>
                <w:sz w:val="20"/>
                <w:szCs w:val="24"/>
              </w:rPr>
              <w:t xml:space="preserve"> </w:t>
            </w:r>
            <w:r w:rsidRPr="00E15DBE">
              <w:rPr>
                <w:rFonts w:ascii="Arial" w:hAnsi="Arial" w:cs="Arial"/>
                <w:color w:val="000000"/>
                <w:sz w:val="20"/>
                <w:szCs w:val="24"/>
              </w:rPr>
              <w:t>Мариинско-Посадского</w:t>
            </w:r>
            <w:r w:rsidR="00FE6D69">
              <w:rPr>
                <w:rFonts w:ascii="Arial" w:hAnsi="Arial" w:cs="Arial"/>
                <w:color w:val="000000"/>
                <w:sz w:val="20"/>
                <w:szCs w:val="24"/>
              </w:rPr>
              <w:t xml:space="preserve"> </w:t>
            </w:r>
            <w:r w:rsidRPr="00E15DBE">
              <w:rPr>
                <w:rFonts w:ascii="Arial" w:hAnsi="Arial" w:cs="Arial"/>
                <w:color w:val="000000"/>
                <w:sz w:val="20"/>
                <w:szCs w:val="24"/>
              </w:rPr>
              <w:t>муниципального</w:t>
            </w:r>
            <w:r w:rsidR="00FE6D69">
              <w:rPr>
                <w:rFonts w:ascii="Arial" w:hAnsi="Arial" w:cs="Arial"/>
                <w:color w:val="000000"/>
                <w:sz w:val="20"/>
                <w:szCs w:val="24"/>
              </w:rPr>
              <w:t xml:space="preserve"> </w:t>
            </w:r>
            <w:r w:rsidRPr="00E15DBE">
              <w:rPr>
                <w:rFonts w:ascii="Arial" w:hAnsi="Arial" w:cs="Arial"/>
                <w:color w:val="000000"/>
                <w:sz w:val="20"/>
                <w:szCs w:val="24"/>
              </w:rPr>
              <w:t>округа</w:t>
            </w:r>
          </w:p>
          <w:p w14:paraId="3546E956" w14:textId="71645DF5" w:rsidR="006468DD" w:rsidRPr="00E15DBE" w:rsidRDefault="006468DD" w:rsidP="00A84FD1">
            <w:pPr>
              <w:pStyle w:val="210"/>
              <w:suppressAutoHyphens/>
              <w:spacing w:after="0"/>
              <w:jc w:val="center"/>
              <w:rPr>
                <w:rFonts w:ascii="Arial" w:hAnsi="Arial" w:cs="Arial"/>
                <w:color w:val="000000"/>
                <w:sz w:val="20"/>
                <w:szCs w:val="24"/>
              </w:rPr>
            </w:pPr>
            <w:r w:rsidRPr="00E15DBE">
              <w:rPr>
                <w:rFonts w:ascii="Arial" w:hAnsi="Arial" w:cs="Arial"/>
                <w:color w:val="000000"/>
                <w:sz w:val="20"/>
                <w:szCs w:val="24"/>
              </w:rPr>
              <w:t>(заместитель</w:t>
            </w:r>
            <w:r w:rsidR="00FE6D69">
              <w:rPr>
                <w:rFonts w:ascii="Arial" w:hAnsi="Arial" w:cs="Arial"/>
                <w:color w:val="000000"/>
                <w:sz w:val="20"/>
                <w:szCs w:val="24"/>
              </w:rPr>
              <w:t xml:space="preserve"> </w:t>
            </w:r>
            <w:r w:rsidRPr="00E15DBE">
              <w:rPr>
                <w:rFonts w:ascii="Arial" w:hAnsi="Arial" w:cs="Arial"/>
                <w:color w:val="000000"/>
                <w:sz w:val="20"/>
                <w:szCs w:val="24"/>
              </w:rPr>
              <w:t>председателя)</w:t>
            </w:r>
          </w:p>
        </w:tc>
      </w:tr>
      <w:tr w:rsidR="006468DD" w:rsidRPr="00E15DBE" w14:paraId="418C0DB7" w14:textId="77777777" w:rsidTr="00A84FD1">
        <w:trPr>
          <w:cantSplit/>
        </w:trPr>
        <w:tc>
          <w:tcPr>
            <w:tcW w:w="1241" w:type="pct"/>
            <w:vAlign w:val="center"/>
          </w:tcPr>
          <w:p w14:paraId="48F06AE8" w14:textId="5E1B01B9" w:rsidR="006468DD" w:rsidRPr="00E15DBE" w:rsidRDefault="006468DD" w:rsidP="00A84FD1">
            <w:pPr>
              <w:pStyle w:val="210"/>
              <w:suppressAutoHyphens/>
              <w:spacing w:after="0"/>
              <w:jc w:val="center"/>
              <w:rPr>
                <w:rFonts w:ascii="Arial" w:hAnsi="Arial" w:cs="Arial"/>
                <w:color w:val="000000"/>
                <w:sz w:val="20"/>
                <w:szCs w:val="24"/>
              </w:rPr>
            </w:pPr>
            <w:proofErr w:type="spellStart"/>
            <w:r w:rsidRPr="00E15DBE">
              <w:rPr>
                <w:rFonts w:ascii="Arial" w:hAnsi="Arial" w:cs="Arial"/>
                <w:color w:val="000000"/>
                <w:sz w:val="20"/>
                <w:szCs w:val="24"/>
              </w:rPr>
              <w:t>Нерубайская</w:t>
            </w:r>
            <w:proofErr w:type="spellEnd"/>
            <w:r w:rsidR="00FE6D69">
              <w:rPr>
                <w:rFonts w:ascii="Arial" w:hAnsi="Arial" w:cs="Arial"/>
                <w:color w:val="000000"/>
                <w:sz w:val="20"/>
                <w:szCs w:val="24"/>
              </w:rPr>
              <w:t xml:space="preserve"> </w:t>
            </w:r>
          </w:p>
          <w:p w14:paraId="4A422A03" w14:textId="1537B85D" w:rsidR="006468DD" w:rsidRPr="00E15DBE" w:rsidRDefault="006468DD" w:rsidP="00A84FD1">
            <w:pPr>
              <w:pStyle w:val="210"/>
              <w:suppressAutoHyphens/>
              <w:spacing w:after="0"/>
              <w:jc w:val="center"/>
              <w:rPr>
                <w:rFonts w:ascii="Arial" w:hAnsi="Arial" w:cs="Arial"/>
                <w:color w:val="000000"/>
                <w:sz w:val="20"/>
                <w:szCs w:val="24"/>
              </w:rPr>
            </w:pPr>
            <w:r w:rsidRPr="00E15DBE">
              <w:rPr>
                <w:rFonts w:ascii="Arial" w:hAnsi="Arial" w:cs="Arial"/>
                <w:color w:val="000000"/>
                <w:sz w:val="20"/>
                <w:szCs w:val="24"/>
              </w:rPr>
              <w:t>Ксения</w:t>
            </w:r>
            <w:r w:rsidR="00FE6D69">
              <w:rPr>
                <w:rFonts w:ascii="Arial" w:hAnsi="Arial" w:cs="Arial"/>
                <w:color w:val="000000"/>
                <w:sz w:val="20"/>
                <w:szCs w:val="24"/>
              </w:rPr>
              <w:t xml:space="preserve"> </w:t>
            </w:r>
          </w:p>
          <w:p w14:paraId="675285DC" w14:textId="77777777" w:rsidR="006468DD" w:rsidRPr="00E15DBE" w:rsidRDefault="006468DD" w:rsidP="00A84FD1">
            <w:pPr>
              <w:pStyle w:val="210"/>
              <w:suppressAutoHyphens/>
              <w:spacing w:after="0"/>
              <w:jc w:val="center"/>
              <w:rPr>
                <w:rFonts w:ascii="Arial" w:hAnsi="Arial" w:cs="Arial"/>
                <w:color w:val="000000"/>
                <w:sz w:val="20"/>
                <w:szCs w:val="24"/>
              </w:rPr>
            </w:pPr>
            <w:r w:rsidRPr="00E15DBE">
              <w:rPr>
                <w:rFonts w:ascii="Arial" w:hAnsi="Arial" w:cs="Arial"/>
                <w:color w:val="000000"/>
                <w:sz w:val="20"/>
                <w:szCs w:val="24"/>
              </w:rPr>
              <w:t>Сергеевна</w:t>
            </w:r>
          </w:p>
        </w:tc>
        <w:tc>
          <w:tcPr>
            <w:tcW w:w="223" w:type="pct"/>
            <w:vAlign w:val="center"/>
          </w:tcPr>
          <w:p w14:paraId="63E641C8" w14:textId="77777777" w:rsidR="006468DD" w:rsidRPr="00E15DBE" w:rsidRDefault="006468DD" w:rsidP="00A84FD1">
            <w:pPr>
              <w:pStyle w:val="210"/>
              <w:suppressAutoHyphens/>
              <w:spacing w:after="0"/>
              <w:jc w:val="center"/>
              <w:rPr>
                <w:rFonts w:ascii="Arial" w:hAnsi="Arial" w:cs="Arial"/>
                <w:color w:val="000000"/>
                <w:sz w:val="20"/>
                <w:szCs w:val="24"/>
              </w:rPr>
            </w:pPr>
            <w:r w:rsidRPr="00E15DBE">
              <w:rPr>
                <w:rFonts w:ascii="Arial" w:hAnsi="Arial" w:cs="Arial"/>
                <w:color w:val="000000"/>
                <w:sz w:val="20"/>
                <w:szCs w:val="24"/>
              </w:rPr>
              <w:t>-</w:t>
            </w:r>
          </w:p>
        </w:tc>
        <w:tc>
          <w:tcPr>
            <w:tcW w:w="3536" w:type="pct"/>
            <w:vAlign w:val="center"/>
          </w:tcPr>
          <w:p w14:paraId="13766EF9" w14:textId="557AF8E0" w:rsidR="006468DD" w:rsidRPr="00E15DBE" w:rsidRDefault="006468DD" w:rsidP="00A84FD1">
            <w:pPr>
              <w:pStyle w:val="210"/>
              <w:suppressAutoHyphens/>
              <w:spacing w:after="0"/>
              <w:jc w:val="center"/>
              <w:rPr>
                <w:rFonts w:ascii="Arial" w:hAnsi="Arial" w:cs="Arial"/>
                <w:color w:val="000000"/>
                <w:sz w:val="20"/>
                <w:szCs w:val="24"/>
              </w:rPr>
            </w:pPr>
            <w:proofErr w:type="spellStart"/>
            <w:r w:rsidRPr="00E15DBE">
              <w:rPr>
                <w:rFonts w:ascii="Arial" w:hAnsi="Arial" w:cs="Arial"/>
                <w:color w:val="000000"/>
                <w:sz w:val="20"/>
                <w:szCs w:val="24"/>
              </w:rPr>
              <w:t>И.о</w:t>
            </w:r>
            <w:proofErr w:type="spellEnd"/>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главного</w:t>
            </w:r>
            <w:r w:rsidR="00FE6D69">
              <w:rPr>
                <w:rFonts w:ascii="Arial" w:hAnsi="Arial" w:cs="Arial"/>
                <w:color w:val="000000"/>
                <w:sz w:val="20"/>
                <w:szCs w:val="24"/>
              </w:rPr>
              <w:t xml:space="preserve"> </w:t>
            </w:r>
            <w:r w:rsidRPr="00E15DBE">
              <w:rPr>
                <w:rFonts w:ascii="Arial" w:hAnsi="Arial" w:cs="Arial"/>
                <w:color w:val="000000"/>
                <w:sz w:val="20"/>
                <w:szCs w:val="24"/>
              </w:rPr>
              <w:t>специалиста-эксперта</w:t>
            </w:r>
            <w:r w:rsidR="00FE6D69">
              <w:rPr>
                <w:rFonts w:ascii="Arial" w:hAnsi="Arial" w:cs="Arial"/>
                <w:color w:val="000000"/>
                <w:sz w:val="20"/>
                <w:szCs w:val="24"/>
              </w:rPr>
              <w:t xml:space="preserve"> </w:t>
            </w:r>
            <w:r w:rsidRPr="00E15DBE">
              <w:rPr>
                <w:rFonts w:ascii="Arial" w:hAnsi="Arial" w:cs="Arial"/>
                <w:color w:val="000000"/>
                <w:sz w:val="20"/>
                <w:szCs w:val="24"/>
              </w:rPr>
              <w:t>отдела</w:t>
            </w:r>
            <w:r w:rsidR="00FE6D69">
              <w:rPr>
                <w:rFonts w:ascii="Arial" w:hAnsi="Arial" w:cs="Arial"/>
                <w:color w:val="000000"/>
                <w:sz w:val="20"/>
                <w:szCs w:val="24"/>
              </w:rPr>
              <w:t xml:space="preserve"> </w:t>
            </w:r>
            <w:r w:rsidRPr="00E15DBE">
              <w:rPr>
                <w:rFonts w:ascii="Arial" w:hAnsi="Arial" w:cs="Arial"/>
                <w:color w:val="000000"/>
                <w:sz w:val="20"/>
                <w:szCs w:val="24"/>
              </w:rPr>
              <w:t>жилищно-коммунального</w:t>
            </w:r>
            <w:r w:rsidR="00FE6D69">
              <w:rPr>
                <w:rFonts w:ascii="Arial" w:hAnsi="Arial" w:cs="Arial"/>
                <w:color w:val="000000"/>
                <w:sz w:val="20"/>
                <w:szCs w:val="24"/>
              </w:rPr>
              <w:t xml:space="preserve"> </w:t>
            </w:r>
            <w:r w:rsidRPr="00E15DBE">
              <w:rPr>
                <w:rFonts w:ascii="Arial" w:hAnsi="Arial" w:cs="Arial"/>
                <w:color w:val="000000"/>
                <w:sz w:val="20"/>
                <w:szCs w:val="24"/>
              </w:rPr>
              <w:t>хозяйства</w:t>
            </w:r>
            <w:r w:rsidR="00FE6D69">
              <w:rPr>
                <w:rFonts w:ascii="Arial" w:hAnsi="Arial" w:cs="Arial"/>
                <w:color w:val="000000"/>
                <w:sz w:val="20"/>
                <w:szCs w:val="24"/>
              </w:rPr>
              <w:t xml:space="preserve"> </w:t>
            </w:r>
            <w:r w:rsidRPr="00E15DBE">
              <w:rPr>
                <w:rFonts w:ascii="Arial" w:hAnsi="Arial" w:cs="Arial"/>
                <w:color w:val="000000"/>
                <w:sz w:val="20"/>
                <w:szCs w:val="24"/>
              </w:rPr>
              <w:t>Управления</w:t>
            </w:r>
            <w:r w:rsidR="00FE6D69">
              <w:rPr>
                <w:rFonts w:ascii="Arial" w:hAnsi="Arial" w:cs="Arial"/>
                <w:color w:val="000000"/>
                <w:sz w:val="20"/>
                <w:szCs w:val="24"/>
              </w:rPr>
              <w:t xml:space="preserve"> </w:t>
            </w:r>
            <w:r w:rsidRPr="00E15DBE">
              <w:rPr>
                <w:rFonts w:ascii="Arial" w:hAnsi="Arial" w:cs="Arial"/>
                <w:color w:val="000000"/>
                <w:sz w:val="20"/>
                <w:szCs w:val="24"/>
              </w:rPr>
              <w:t>благоустройства</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развития</w:t>
            </w:r>
            <w:r w:rsidR="00FE6D69">
              <w:rPr>
                <w:rFonts w:ascii="Arial" w:hAnsi="Arial" w:cs="Arial"/>
                <w:color w:val="000000"/>
                <w:sz w:val="20"/>
                <w:szCs w:val="24"/>
              </w:rPr>
              <w:t xml:space="preserve"> </w:t>
            </w:r>
            <w:r w:rsidRPr="00E15DBE">
              <w:rPr>
                <w:rFonts w:ascii="Arial" w:hAnsi="Arial" w:cs="Arial"/>
                <w:color w:val="000000"/>
                <w:sz w:val="20"/>
                <w:szCs w:val="24"/>
              </w:rPr>
              <w:t>территории</w:t>
            </w:r>
            <w:r w:rsidR="00FE6D69">
              <w:rPr>
                <w:rFonts w:ascii="Arial" w:hAnsi="Arial" w:cs="Arial"/>
                <w:color w:val="000000"/>
                <w:sz w:val="20"/>
                <w:szCs w:val="24"/>
              </w:rPr>
              <w:t xml:space="preserve"> </w:t>
            </w:r>
            <w:r w:rsidRPr="00E15DBE">
              <w:rPr>
                <w:rFonts w:ascii="Arial" w:hAnsi="Arial" w:cs="Arial"/>
                <w:color w:val="000000"/>
                <w:sz w:val="20"/>
                <w:szCs w:val="24"/>
              </w:rPr>
              <w:t>Мариинско-Посадского</w:t>
            </w:r>
            <w:r w:rsidR="00FE6D69">
              <w:rPr>
                <w:rFonts w:ascii="Arial" w:hAnsi="Arial" w:cs="Arial"/>
                <w:color w:val="000000"/>
                <w:sz w:val="20"/>
                <w:szCs w:val="24"/>
              </w:rPr>
              <w:t xml:space="preserve"> </w:t>
            </w:r>
            <w:r w:rsidRPr="00E15DBE">
              <w:rPr>
                <w:rFonts w:ascii="Arial" w:hAnsi="Arial" w:cs="Arial"/>
                <w:color w:val="000000"/>
                <w:sz w:val="20"/>
                <w:szCs w:val="24"/>
              </w:rPr>
              <w:t>муниципального</w:t>
            </w:r>
            <w:r w:rsidR="00FE6D69">
              <w:rPr>
                <w:rFonts w:ascii="Arial" w:hAnsi="Arial" w:cs="Arial"/>
                <w:color w:val="000000"/>
                <w:sz w:val="20"/>
                <w:szCs w:val="24"/>
              </w:rPr>
              <w:t xml:space="preserve"> </w:t>
            </w:r>
            <w:r w:rsidRPr="00E15DBE">
              <w:rPr>
                <w:rFonts w:ascii="Arial" w:hAnsi="Arial" w:cs="Arial"/>
                <w:color w:val="000000"/>
                <w:sz w:val="20"/>
                <w:szCs w:val="24"/>
              </w:rPr>
              <w:t>округа</w:t>
            </w:r>
            <w:r w:rsidR="00FE6D69">
              <w:rPr>
                <w:rFonts w:ascii="Arial" w:hAnsi="Arial" w:cs="Arial"/>
                <w:color w:val="000000"/>
                <w:sz w:val="20"/>
                <w:szCs w:val="24"/>
              </w:rPr>
              <w:t xml:space="preserve"> </w:t>
            </w:r>
            <w:r w:rsidRPr="00E15DBE">
              <w:rPr>
                <w:rFonts w:ascii="Arial" w:hAnsi="Arial" w:cs="Arial"/>
                <w:color w:val="000000"/>
                <w:sz w:val="20"/>
                <w:szCs w:val="24"/>
              </w:rPr>
              <w:t>(секретарь</w:t>
            </w:r>
            <w:r w:rsidR="00FE6D69">
              <w:rPr>
                <w:rFonts w:ascii="Arial" w:hAnsi="Arial" w:cs="Arial"/>
                <w:color w:val="000000"/>
                <w:sz w:val="20"/>
                <w:szCs w:val="24"/>
              </w:rPr>
              <w:t xml:space="preserve"> </w:t>
            </w:r>
            <w:r w:rsidRPr="00E15DBE">
              <w:rPr>
                <w:rFonts w:ascii="Arial" w:hAnsi="Arial" w:cs="Arial"/>
                <w:color w:val="000000"/>
                <w:sz w:val="20"/>
                <w:szCs w:val="24"/>
              </w:rPr>
              <w:t>комиссии)</w:t>
            </w:r>
          </w:p>
        </w:tc>
      </w:tr>
      <w:tr w:rsidR="006468DD" w:rsidRPr="00E15DBE" w14:paraId="09DB057A" w14:textId="77777777" w:rsidTr="00A84FD1">
        <w:trPr>
          <w:cantSplit/>
        </w:trPr>
        <w:tc>
          <w:tcPr>
            <w:tcW w:w="1241" w:type="pct"/>
            <w:vAlign w:val="center"/>
          </w:tcPr>
          <w:p w14:paraId="34F6F55B" w14:textId="4C7E91E7" w:rsidR="006468DD" w:rsidRPr="00E15DBE" w:rsidRDefault="006468DD" w:rsidP="00A84FD1">
            <w:pPr>
              <w:pStyle w:val="210"/>
              <w:suppressAutoHyphens/>
              <w:spacing w:after="0"/>
              <w:jc w:val="center"/>
              <w:rPr>
                <w:rFonts w:ascii="Arial" w:hAnsi="Arial" w:cs="Arial"/>
                <w:color w:val="000000"/>
                <w:sz w:val="20"/>
                <w:szCs w:val="24"/>
              </w:rPr>
            </w:pPr>
            <w:r w:rsidRPr="00E15DBE">
              <w:rPr>
                <w:rFonts w:ascii="Arial" w:hAnsi="Arial" w:cs="Arial"/>
                <w:color w:val="000000"/>
                <w:sz w:val="20"/>
                <w:szCs w:val="24"/>
              </w:rPr>
              <w:t>Тихонова</w:t>
            </w:r>
            <w:r w:rsidR="00FE6D69">
              <w:rPr>
                <w:rFonts w:ascii="Arial" w:hAnsi="Arial" w:cs="Arial"/>
                <w:color w:val="000000"/>
                <w:sz w:val="20"/>
                <w:szCs w:val="24"/>
              </w:rPr>
              <w:t xml:space="preserve"> </w:t>
            </w:r>
          </w:p>
          <w:p w14:paraId="012F6FAA" w14:textId="386A8209" w:rsidR="006468DD" w:rsidRPr="00E15DBE" w:rsidRDefault="006468DD" w:rsidP="00A84FD1">
            <w:pPr>
              <w:pStyle w:val="210"/>
              <w:suppressAutoHyphens/>
              <w:spacing w:after="0"/>
              <w:jc w:val="center"/>
              <w:rPr>
                <w:rFonts w:ascii="Arial" w:hAnsi="Arial" w:cs="Arial"/>
                <w:color w:val="000000"/>
                <w:sz w:val="20"/>
                <w:szCs w:val="24"/>
              </w:rPr>
            </w:pPr>
            <w:r w:rsidRPr="00E15DBE">
              <w:rPr>
                <w:rFonts w:ascii="Arial" w:hAnsi="Arial" w:cs="Arial"/>
                <w:color w:val="000000"/>
                <w:sz w:val="20"/>
                <w:szCs w:val="24"/>
              </w:rPr>
              <w:t>Ольга</w:t>
            </w:r>
            <w:r w:rsidR="00FE6D69">
              <w:rPr>
                <w:rFonts w:ascii="Arial" w:hAnsi="Arial" w:cs="Arial"/>
                <w:color w:val="000000"/>
                <w:sz w:val="20"/>
                <w:szCs w:val="24"/>
              </w:rPr>
              <w:t xml:space="preserve"> </w:t>
            </w:r>
          </w:p>
          <w:p w14:paraId="13DB8ACD" w14:textId="77777777" w:rsidR="006468DD" w:rsidRPr="00E15DBE" w:rsidRDefault="006468DD" w:rsidP="00A84FD1">
            <w:pPr>
              <w:pStyle w:val="210"/>
              <w:suppressAutoHyphens/>
              <w:spacing w:after="0"/>
              <w:jc w:val="center"/>
              <w:rPr>
                <w:rFonts w:ascii="Arial" w:hAnsi="Arial" w:cs="Arial"/>
                <w:color w:val="000000"/>
                <w:sz w:val="20"/>
                <w:szCs w:val="24"/>
              </w:rPr>
            </w:pPr>
            <w:r w:rsidRPr="00E15DBE">
              <w:rPr>
                <w:rFonts w:ascii="Arial" w:hAnsi="Arial" w:cs="Arial"/>
                <w:color w:val="000000"/>
                <w:sz w:val="20"/>
                <w:szCs w:val="24"/>
              </w:rPr>
              <w:t>Игоревна</w:t>
            </w:r>
          </w:p>
        </w:tc>
        <w:tc>
          <w:tcPr>
            <w:tcW w:w="223" w:type="pct"/>
            <w:vAlign w:val="center"/>
          </w:tcPr>
          <w:p w14:paraId="68689D3C" w14:textId="77777777" w:rsidR="006468DD" w:rsidRPr="00E15DBE" w:rsidRDefault="006468DD" w:rsidP="00A84FD1">
            <w:pPr>
              <w:pStyle w:val="210"/>
              <w:suppressAutoHyphens/>
              <w:spacing w:after="0"/>
              <w:jc w:val="center"/>
              <w:rPr>
                <w:rFonts w:ascii="Arial" w:hAnsi="Arial" w:cs="Arial"/>
                <w:color w:val="000000"/>
                <w:sz w:val="20"/>
                <w:szCs w:val="24"/>
              </w:rPr>
            </w:pPr>
            <w:r w:rsidRPr="00E15DBE">
              <w:rPr>
                <w:rFonts w:ascii="Arial" w:hAnsi="Arial" w:cs="Arial"/>
                <w:color w:val="000000"/>
                <w:sz w:val="20"/>
                <w:szCs w:val="24"/>
              </w:rPr>
              <w:t>-</w:t>
            </w:r>
          </w:p>
        </w:tc>
        <w:tc>
          <w:tcPr>
            <w:tcW w:w="3536" w:type="pct"/>
            <w:vAlign w:val="center"/>
          </w:tcPr>
          <w:p w14:paraId="1064E612" w14:textId="14E4FDEE" w:rsidR="006468DD" w:rsidRPr="00E15DBE" w:rsidRDefault="006468DD" w:rsidP="00A84FD1">
            <w:pPr>
              <w:pStyle w:val="210"/>
              <w:suppressAutoHyphens/>
              <w:spacing w:after="0"/>
              <w:jc w:val="center"/>
              <w:rPr>
                <w:rFonts w:ascii="Arial" w:hAnsi="Arial" w:cs="Arial"/>
                <w:color w:val="000000"/>
                <w:sz w:val="20"/>
                <w:szCs w:val="24"/>
              </w:rPr>
            </w:pPr>
            <w:r w:rsidRPr="00E15DBE">
              <w:rPr>
                <w:rFonts w:ascii="Arial" w:hAnsi="Arial" w:cs="Arial"/>
                <w:color w:val="000000"/>
                <w:sz w:val="20"/>
                <w:szCs w:val="24"/>
              </w:rPr>
              <w:t>Начальник</w:t>
            </w:r>
            <w:r w:rsidR="00FE6D69">
              <w:rPr>
                <w:rFonts w:ascii="Arial" w:hAnsi="Arial" w:cs="Arial"/>
                <w:color w:val="000000"/>
                <w:sz w:val="20"/>
                <w:szCs w:val="24"/>
              </w:rPr>
              <w:t xml:space="preserve"> </w:t>
            </w:r>
            <w:r w:rsidRPr="00E15DBE">
              <w:rPr>
                <w:rFonts w:ascii="Arial" w:hAnsi="Arial" w:cs="Arial"/>
                <w:color w:val="000000"/>
                <w:sz w:val="20"/>
                <w:szCs w:val="24"/>
              </w:rPr>
              <w:t>отдела</w:t>
            </w:r>
            <w:r w:rsidR="00FE6D69">
              <w:rPr>
                <w:rFonts w:ascii="Arial" w:hAnsi="Arial" w:cs="Arial"/>
                <w:color w:val="000000"/>
                <w:sz w:val="20"/>
                <w:szCs w:val="24"/>
              </w:rPr>
              <w:t xml:space="preserve"> </w:t>
            </w:r>
            <w:r w:rsidRPr="00E15DBE">
              <w:rPr>
                <w:rFonts w:ascii="Arial" w:hAnsi="Arial" w:cs="Arial"/>
                <w:color w:val="000000"/>
                <w:sz w:val="20"/>
                <w:szCs w:val="24"/>
              </w:rPr>
              <w:t>строительства</w:t>
            </w:r>
            <w:r w:rsidR="00FE6D69">
              <w:rPr>
                <w:rFonts w:ascii="Arial" w:hAnsi="Arial" w:cs="Arial"/>
                <w:color w:val="000000"/>
                <w:sz w:val="20"/>
                <w:szCs w:val="24"/>
              </w:rPr>
              <w:t xml:space="preserve"> </w:t>
            </w:r>
            <w:r w:rsidRPr="00E15DBE">
              <w:rPr>
                <w:rFonts w:ascii="Arial" w:hAnsi="Arial" w:cs="Arial"/>
                <w:color w:val="000000"/>
                <w:sz w:val="20"/>
                <w:szCs w:val="24"/>
              </w:rPr>
              <w:t>дорожного</w:t>
            </w:r>
            <w:r w:rsidR="00FE6D69">
              <w:rPr>
                <w:rFonts w:ascii="Arial" w:hAnsi="Arial" w:cs="Arial"/>
                <w:color w:val="000000"/>
                <w:sz w:val="20"/>
                <w:szCs w:val="24"/>
              </w:rPr>
              <w:t xml:space="preserve"> </w:t>
            </w:r>
            <w:r w:rsidRPr="00E15DBE">
              <w:rPr>
                <w:rFonts w:ascii="Arial" w:hAnsi="Arial" w:cs="Arial"/>
                <w:color w:val="000000"/>
                <w:sz w:val="20"/>
                <w:szCs w:val="24"/>
              </w:rPr>
              <w:t>хозяйства</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благоустройства</w:t>
            </w:r>
            <w:r w:rsidR="00FE6D69">
              <w:rPr>
                <w:rFonts w:ascii="Arial" w:hAnsi="Arial" w:cs="Arial"/>
                <w:color w:val="000000"/>
                <w:sz w:val="20"/>
                <w:szCs w:val="24"/>
              </w:rPr>
              <w:t xml:space="preserve"> </w:t>
            </w:r>
            <w:r w:rsidRPr="00E15DBE">
              <w:rPr>
                <w:rFonts w:ascii="Arial" w:hAnsi="Arial" w:cs="Arial"/>
                <w:color w:val="000000"/>
                <w:sz w:val="20"/>
                <w:szCs w:val="24"/>
              </w:rPr>
              <w:t>Управления</w:t>
            </w:r>
            <w:r w:rsidR="00FE6D69">
              <w:rPr>
                <w:rFonts w:ascii="Arial" w:hAnsi="Arial" w:cs="Arial"/>
                <w:color w:val="000000"/>
                <w:sz w:val="20"/>
                <w:szCs w:val="24"/>
              </w:rPr>
              <w:t xml:space="preserve"> </w:t>
            </w:r>
            <w:r w:rsidRPr="00E15DBE">
              <w:rPr>
                <w:rFonts w:ascii="Arial" w:hAnsi="Arial" w:cs="Arial"/>
                <w:color w:val="000000"/>
                <w:sz w:val="20"/>
                <w:szCs w:val="24"/>
              </w:rPr>
              <w:t>благоустройства</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развития</w:t>
            </w:r>
            <w:r w:rsidR="00FE6D69">
              <w:rPr>
                <w:rFonts w:ascii="Arial" w:hAnsi="Arial" w:cs="Arial"/>
                <w:color w:val="000000"/>
                <w:sz w:val="20"/>
                <w:szCs w:val="24"/>
              </w:rPr>
              <w:t xml:space="preserve"> </w:t>
            </w:r>
            <w:r w:rsidRPr="00E15DBE">
              <w:rPr>
                <w:rFonts w:ascii="Arial" w:hAnsi="Arial" w:cs="Arial"/>
                <w:color w:val="000000"/>
                <w:sz w:val="20"/>
                <w:szCs w:val="24"/>
              </w:rPr>
              <w:t>территории</w:t>
            </w:r>
            <w:r w:rsidR="00FE6D69">
              <w:rPr>
                <w:rFonts w:ascii="Arial" w:hAnsi="Arial" w:cs="Arial"/>
                <w:color w:val="000000"/>
                <w:sz w:val="20"/>
                <w:szCs w:val="24"/>
              </w:rPr>
              <w:t xml:space="preserve"> </w:t>
            </w:r>
            <w:r w:rsidRPr="00E15DBE">
              <w:rPr>
                <w:rFonts w:ascii="Arial" w:hAnsi="Arial" w:cs="Arial"/>
                <w:color w:val="000000"/>
                <w:sz w:val="20"/>
                <w:szCs w:val="24"/>
              </w:rPr>
              <w:t>Мариинско-Посадского</w:t>
            </w:r>
            <w:r w:rsidR="00FE6D69">
              <w:rPr>
                <w:rFonts w:ascii="Arial" w:hAnsi="Arial" w:cs="Arial"/>
                <w:color w:val="000000"/>
                <w:sz w:val="20"/>
                <w:szCs w:val="24"/>
              </w:rPr>
              <w:t xml:space="preserve"> </w:t>
            </w:r>
            <w:r w:rsidRPr="00E15DBE">
              <w:rPr>
                <w:rFonts w:ascii="Arial" w:hAnsi="Arial" w:cs="Arial"/>
                <w:color w:val="000000"/>
                <w:sz w:val="20"/>
                <w:szCs w:val="24"/>
              </w:rPr>
              <w:t>муниципального</w:t>
            </w:r>
            <w:r w:rsidR="00FE6D69">
              <w:rPr>
                <w:rFonts w:ascii="Arial" w:hAnsi="Arial" w:cs="Arial"/>
                <w:color w:val="000000"/>
                <w:sz w:val="20"/>
                <w:szCs w:val="24"/>
              </w:rPr>
              <w:t xml:space="preserve"> </w:t>
            </w:r>
            <w:r w:rsidRPr="00E15DBE">
              <w:rPr>
                <w:rFonts w:ascii="Arial" w:hAnsi="Arial" w:cs="Arial"/>
                <w:color w:val="000000"/>
                <w:sz w:val="20"/>
                <w:szCs w:val="24"/>
              </w:rPr>
              <w:t>округа</w:t>
            </w:r>
            <w:r w:rsidR="00FE6D69">
              <w:rPr>
                <w:rFonts w:ascii="Arial" w:hAnsi="Arial" w:cs="Arial"/>
                <w:color w:val="000000"/>
                <w:sz w:val="20"/>
                <w:szCs w:val="24"/>
              </w:rPr>
              <w:t xml:space="preserve"> </w:t>
            </w:r>
            <w:r w:rsidRPr="00E15DBE">
              <w:rPr>
                <w:rFonts w:ascii="Arial" w:hAnsi="Arial" w:cs="Arial"/>
                <w:color w:val="000000"/>
                <w:sz w:val="20"/>
                <w:szCs w:val="24"/>
              </w:rPr>
              <w:t>(по</w:t>
            </w:r>
            <w:r w:rsidR="00FE6D69">
              <w:rPr>
                <w:rFonts w:ascii="Arial" w:hAnsi="Arial" w:cs="Arial"/>
                <w:color w:val="000000"/>
                <w:sz w:val="20"/>
                <w:szCs w:val="24"/>
              </w:rPr>
              <w:t xml:space="preserve"> </w:t>
            </w:r>
            <w:r w:rsidRPr="00E15DBE">
              <w:rPr>
                <w:rFonts w:ascii="Arial" w:hAnsi="Arial" w:cs="Arial"/>
                <w:color w:val="000000"/>
                <w:sz w:val="20"/>
                <w:szCs w:val="24"/>
              </w:rPr>
              <w:t>согласованию)</w:t>
            </w:r>
          </w:p>
        </w:tc>
      </w:tr>
      <w:tr w:rsidR="006468DD" w:rsidRPr="00E15DBE" w14:paraId="0C0DB1E9" w14:textId="77777777" w:rsidTr="00A84FD1">
        <w:trPr>
          <w:cantSplit/>
        </w:trPr>
        <w:tc>
          <w:tcPr>
            <w:tcW w:w="1241" w:type="pct"/>
            <w:vAlign w:val="center"/>
          </w:tcPr>
          <w:p w14:paraId="326DD0FE" w14:textId="65DBD78F" w:rsidR="006468DD" w:rsidRPr="00E15DBE" w:rsidRDefault="006468DD" w:rsidP="00A84FD1">
            <w:pPr>
              <w:pStyle w:val="210"/>
              <w:suppressAutoHyphens/>
              <w:spacing w:after="0"/>
              <w:jc w:val="center"/>
              <w:rPr>
                <w:rFonts w:ascii="Arial" w:hAnsi="Arial" w:cs="Arial"/>
                <w:color w:val="000000"/>
                <w:sz w:val="20"/>
                <w:szCs w:val="24"/>
              </w:rPr>
            </w:pPr>
            <w:r w:rsidRPr="00E15DBE">
              <w:rPr>
                <w:rFonts w:ascii="Arial" w:hAnsi="Arial" w:cs="Arial"/>
                <w:color w:val="000000"/>
                <w:sz w:val="20"/>
                <w:szCs w:val="24"/>
              </w:rPr>
              <w:t>Краснова</w:t>
            </w:r>
            <w:r w:rsidR="00FE6D69">
              <w:rPr>
                <w:rFonts w:ascii="Arial" w:hAnsi="Arial" w:cs="Arial"/>
                <w:color w:val="000000"/>
                <w:sz w:val="20"/>
                <w:szCs w:val="24"/>
              </w:rPr>
              <w:t xml:space="preserve"> </w:t>
            </w:r>
          </w:p>
          <w:p w14:paraId="39F7788A" w14:textId="4333EF5B" w:rsidR="006468DD" w:rsidRPr="00E15DBE" w:rsidRDefault="006468DD" w:rsidP="00A84FD1">
            <w:pPr>
              <w:pStyle w:val="210"/>
              <w:suppressAutoHyphens/>
              <w:spacing w:after="0"/>
              <w:jc w:val="center"/>
              <w:rPr>
                <w:rFonts w:ascii="Arial" w:hAnsi="Arial" w:cs="Arial"/>
                <w:color w:val="000000"/>
                <w:sz w:val="20"/>
                <w:szCs w:val="24"/>
              </w:rPr>
            </w:pPr>
            <w:r w:rsidRPr="00E15DBE">
              <w:rPr>
                <w:rFonts w:ascii="Arial" w:hAnsi="Arial" w:cs="Arial"/>
                <w:color w:val="000000"/>
                <w:sz w:val="20"/>
                <w:szCs w:val="24"/>
              </w:rPr>
              <w:t>Светлана</w:t>
            </w:r>
            <w:r w:rsidR="00FE6D69">
              <w:rPr>
                <w:rFonts w:ascii="Arial" w:hAnsi="Arial" w:cs="Arial"/>
                <w:color w:val="000000"/>
                <w:sz w:val="20"/>
                <w:szCs w:val="24"/>
              </w:rPr>
              <w:t xml:space="preserve"> </w:t>
            </w:r>
            <w:proofErr w:type="spellStart"/>
            <w:r w:rsidRPr="00E15DBE">
              <w:rPr>
                <w:rFonts w:ascii="Arial" w:hAnsi="Arial" w:cs="Arial"/>
                <w:color w:val="000000"/>
                <w:sz w:val="20"/>
                <w:szCs w:val="24"/>
              </w:rPr>
              <w:t>Ювенальевна</w:t>
            </w:r>
            <w:proofErr w:type="spellEnd"/>
          </w:p>
        </w:tc>
        <w:tc>
          <w:tcPr>
            <w:tcW w:w="223" w:type="pct"/>
            <w:vAlign w:val="center"/>
          </w:tcPr>
          <w:p w14:paraId="65D81EEC" w14:textId="77777777" w:rsidR="006468DD" w:rsidRPr="00E15DBE" w:rsidRDefault="006468DD" w:rsidP="00A84FD1">
            <w:pPr>
              <w:pStyle w:val="210"/>
              <w:suppressAutoHyphens/>
              <w:spacing w:after="0"/>
              <w:jc w:val="center"/>
              <w:rPr>
                <w:rFonts w:ascii="Arial" w:hAnsi="Arial" w:cs="Arial"/>
                <w:color w:val="000000"/>
                <w:sz w:val="20"/>
                <w:szCs w:val="24"/>
              </w:rPr>
            </w:pPr>
            <w:r w:rsidRPr="00E15DBE">
              <w:rPr>
                <w:rFonts w:ascii="Arial" w:hAnsi="Arial" w:cs="Arial"/>
                <w:color w:val="000000"/>
                <w:sz w:val="20"/>
                <w:szCs w:val="24"/>
              </w:rPr>
              <w:t>-</w:t>
            </w:r>
          </w:p>
        </w:tc>
        <w:tc>
          <w:tcPr>
            <w:tcW w:w="3536" w:type="pct"/>
            <w:vAlign w:val="center"/>
          </w:tcPr>
          <w:p w14:paraId="2F2726F1" w14:textId="3DB5980C" w:rsidR="006468DD" w:rsidRPr="00E15DBE" w:rsidRDefault="006468DD" w:rsidP="00A84FD1">
            <w:pPr>
              <w:pStyle w:val="210"/>
              <w:suppressAutoHyphens/>
              <w:spacing w:after="0"/>
              <w:jc w:val="center"/>
              <w:rPr>
                <w:rFonts w:ascii="Arial" w:hAnsi="Arial" w:cs="Arial"/>
                <w:color w:val="000000"/>
                <w:sz w:val="20"/>
                <w:szCs w:val="24"/>
              </w:rPr>
            </w:pPr>
            <w:r w:rsidRPr="00E15DBE">
              <w:rPr>
                <w:rFonts w:ascii="Arial" w:hAnsi="Arial" w:cs="Arial"/>
                <w:color w:val="000000"/>
                <w:sz w:val="20"/>
                <w:szCs w:val="24"/>
              </w:rPr>
              <w:t>Начальник</w:t>
            </w:r>
            <w:r w:rsidR="00FE6D69">
              <w:rPr>
                <w:rFonts w:ascii="Arial" w:hAnsi="Arial" w:cs="Arial"/>
                <w:color w:val="000000"/>
                <w:sz w:val="20"/>
                <w:szCs w:val="24"/>
              </w:rPr>
              <w:t xml:space="preserve"> </w:t>
            </w:r>
            <w:r w:rsidRPr="00E15DBE">
              <w:rPr>
                <w:rFonts w:ascii="Arial" w:hAnsi="Arial" w:cs="Arial"/>
                <w:color w:val="000000"/>
                <w:sz w:val="20"/>
                <w:szCs w:val="24"/>
              </w:rPr>
              <w:t>отдела</w:t>
            </w:r>
            <w:r w:rsidR="00FE6D69">
              <w:rPr>
                <w:rFonts w:ascii="Arial" w:hAnsi="Arial" w:cs="Arial"/>
                <w:color w:val="000000"/>
                <w:sz w:val="20"/>
                <w:szCs w:val="24"/>
              </w:rPr>
              <w:t xml:space="preserve"> </w:t>
            </w:r>
            <w:r w:rsidRPr="00E15DBE">
              <w:rPr>
                <w:rFonts w:ascii="Arial" w:hAnsi="Arial" w:cs="Arial"/>
                <w:color w:val="000000"/>
                <w:sz w:val="20"/>
                <w:szCs w:val="24"/>
              </w:rPr>
              <w:t>земельных</w:t>
            </w:r>
            <w:r w:rsidR="00FE6D69">
              <w:rPr>
                <w:rFonts w:ascii="Arial" w:hAnsi="Arial" w:cs="Arial"/>
                <w:color w:val="000000"/>
                <w:sz w:val="20"/>
                <w:szCs w:val="24"/>
              </w:rPr>
              <w:t xml:space="preserve"> </w:t>
            </w:r>
            <w:r w:rsidRPr="00E15DBE">
              <w:rPr>
                <w:rFonts w:ascii="Arial" w:hAnsi="Arial" w:cs="Arial"/>
                <w:color w:val="000000"/>
                <w:sz w:val="20"/>
                <w:szCs w:val="24"/>
              </w:rPr>
              <w:t>и</w:t>
            </w:r>
            <w:r w:rsidR="00FE6D69">
              <w:rPr>
                <w:rFonts w:ascii="Arial" w:hAnsi="Arial" w:cs="Arial"/>
                <w:color w:val="000000"/>
                <w:sz w:val="20"/>
                <w:szCs w:val="24"/>
              </w:rPr>
              <w:t xml:space="preserve"> </w:t>
            </w:r>
            <w:r w:rsidRPr="00E15DBE">
              <w:rPr>
                <w:rFonts w:ascii="Arial" w:hAnsi="Arial" w:cs="Arial"/>
                <w:color w:val="000000"/>
                <w:sz w:val="20"/>
                <w:szCs w:val="24"/>
              </w:rPr>
              <w:t>имущественных</w:t>
            </w:r>
            <w:r w:rsidR="00FE6D69">
              <w:rPr>
                <w:rFonts w:ascii="Arial" w:hAnsi="Arial" w:cs="Arial"/>
                <w:color w:val="000000"/>
                <w:sz w:val="20"/>
                <w:szCs w:val="24"/>
              </w:rPr>
              <w:t xml:space="preserve"> </w:t>
            </w:r>
            <w:r w:rsidRPr="00E15DBE">
              <w:rPr>
                <w:rFonts w:ascii="Arial" w:hAnsi="Arial" w:cs="Arial"/>
                <w:color w:val="000000"/>
                <w:sz w:val="20"/>
                <w:szCs w:val="24"/>
              </w:rPr>
              <w:t>отношений</w:t>
            </w:r>
            <w:r w:rsidR="00FE6D69">
              <w:rPr>
                <w:rFonts w:ascii="Arial" w:hAnsi="Arial" w:cs="Arial"/>
                <w:color w:val="000000"/>
                <w:sz w:val="20"/>
                <w:szCs w:val="24"/>
              </w:rPr>
              <w:t xml:space="preserve"> </w:t>
            </w:r>
            <w:r w:rsidRPr="00E15DBE">
              <w:rPr>
                <w:rFonts w:ascii="Arial" w:hAnsi="Arial" w:cs="Arial"/>
                <w:color w:val="000000"/>
                <w:sz w:val="20"/>
                <w:szCs w:val="24"/>
              </w:rPr>
              <w:t>администрации</w:t>
            </w:r>
            <w:r w:rsidR="00FE6D69">
              <w:rPr>
                <w:rFonts w:ascii="Arial" w:hAnsi="Arial" w:cs="Arial"/>
                <w:color w:val="000000"/>
                <w:sz w:val="20"/>
                <w:szCs w:val="24"/>
              </w:rPr>
              <w:t xml:space="preserve"> </w:t>
            </w:r>
            <w:r w:rsidRPr="00E15DBE">
              <w:rPr>
                <w:rFonts w:ascii="Arial" w:hAnsi="Arial" w:cs="Arial"/>
                <w:color w:val="000000"/>
                <w:sz w:val="20"/>
                <w:szCs w:val="24"/>
              </w:rPr>
              <w:t>Мариинско-Посадского</w:t>
            </w:r>
            <w:r w:rsidR="00FE6D69">
              <w:rPr>
                <w:rFonts w:ascii="Arial" w:hAnsi="Arial" w:cs="Arial"/>
                <w:color w:val="000000"/>
                <w:sz w:val="20"/>
                <w:szCs w:val="24"/>
              </w:rPr>
              <w:t xml:space="preserve"> </w:t>
            </w:r>
            <w:r w:rsidRPr="00E15DBE">
              <w:rPr>
                <w:rFonts w:ascii="Arial" w:hAnsi="Arial" w:cs="Arial"/>
                <w:color w:val="000000"/>
                <w:sz w:val="20"/>
                <w:szCs w:val="24"/>
              </w:rPr>
              <w:t>муниципального</w:t>
            </w:r>
            <w:r w:rsidR="00FE6D69">
              <w:rPr>
                <w:rFonts w:ascii="Arial" w:hAnsi="Arial" w:cs="Arial"/>
                <w:color w:val="000000"/>
                <w:sz w:val="20"/>
                <w:szCs w:val="24"/>
              </w:rPr>
              <w:t xml:space="preserve"> </w:t>
            </w:r>
            <w:r w:rsidRPr="00E15DBE">
              <w:rPr>
                <w:rFonts w:ascii="Arial" w:hAnsi="Arial" w:cs="Arial"/>
                <w:color w:val="000000"/>
                <w:sz w:val="20"/>
                <w:szCs w:val="24"/>
              </w:rPr>
              <w:t>округа</w:t>
            </w:r>
            <w:r w:rsidR="00FE6D69">
              <w:rPr>
                <w:rFonts w:ascii="Arial" w:hAnsi="Arial" w:cs="Arial"/>
                <w:color w:val="000000"/>
                <w:sz w:val="20"/>
                <w:szCs w:val="24"/>
              </w:rPr>
              <w:t xml:space="preserve"> </w:t>
            </w:r>
            <w:r w:rsidRPr="00E15DBE">
              <w:rPr>
                <w:rFonts w:ascii="Arial" w:hAnsi="Arial" w:cs="Arial"/>
                <w:color w:val="000000"/>
                <w:sz w:val="20"/>
                <w:szCs w:val="24"/>
              </w:rPr>
              <w:t>(по</w:t>
            </w:r>
            <w:r w:rsidR="00FE6D69">
              <w:rPr>
                <w:rFonts w:ascii="Arial" w:hAnsi="Arial" w:cs="Arial"/>
                <w:color w:val="000000"/>
                <w:sz w:val="20"/>
                <w:szCs w:val="24"/>
              </w:rPr>
              <w:t xml:space="preserve"> </w:t>
            </w:r>
            <w:r w:rsidRPr="00E15DBE">
              <w:rPr>
                <w:rFonts w:ascii="Arial" w:hAnsi="Arial" w:cs="Arial"/>
                <w:color w:val="000000"/>
                <w:sz w:val="20"/>
                <w:szCs w:val="24"/>
              </w:rPr>
              <w:t>согласованию)</w:t>
            </w:r>
          </w:p>
        </w:tc>
      </w:tr>
      <w:tr w:rsidR="006468DD" w:rsidRPr="00E15DBE" w14:paraId="456D66DA" w14:textId="77777777" w:rsidTr="00A84FD1">
        <w:trPr>
          <w:cantSplit/>
        </w:trPr>
        <w:tc>
          <w:tcPr>
            <w:tcW w:w="1241" w:type="pct"/>
            <w:vAlign w:val="center"/>
          </w:tcPr>
          <w:p w14:paraId="046F00A1" w14:textId="77777777" w:rsidR="006468DD" w:rsidRPr="00E15DBE" w:rsidRDefault="006468DD" w:rsidP="00A84FD1">
            <w:pPr>
              <w:pStyle w:val="210"/>
              <w:suppressAutoHyphens/>
              <w:spacing w:after="0"/>
              <w:jc w:val="center"/>
              <w:rPr>
                <w:rFonts w:ascii="Arial" w:hAnsi="Arial" w:cs="Arial"/>
                <w:color w:val="000000"/>
                <w:sz w:val="20"/>
                <w:szCs w:val="24"/>
              </w:rPr>
            </w:pPr>
            <w:r w:rsidRPr="00E15DBE">
              <w:rPr>
                <w:rFonts w:ascii="Arial" w:hAnsi="Arial" w:cs="Arial"/>
                <w:color w:val="000000"/>
                <w:sz w:val="20"/>
                <w:szCs w:val="24"/>
              </w:rPr>
              <w:t>Николаева</w:t>
            </w:r>
          </w:p>
          <w:p w14:paraId="3177D0D1" w14:textId="075E8D25" w:rsidR="006468DD" w:rsidRPr="00E15DBE" w:rsidRDefault="006468DD" w:rsidP="00A84FD1">
            <w:pPr>
              <w:pStyle w:val="210"/>
              <w:suppressAutoHyphens/>
              <w:spacing w:after="0"/>
              <w:jc w:val="center"/>
              <w:rPr>
                <w:rFonts w:ascii="Arial" w:hAnsi="Arial" w:cs="Arial"/>
                <w:color w:val="000000"/>
                <w:sz w:val="20"/>
                <w:szCs w:val="24"/>
              </w:rPr>
            </w:pPr>
            <w:r w:rsidRPr="00E15DBE">
              <w:rPr>
                <w:rFonts w:ascii="Arial" w:hAnsi="Arial" w:cs="Arial"/>
                <w:color w:val="000000"/>
                <w:sz w:val="20"/>
                <w:szCs w:val="24"/>
              </w:rPr>
              <w:t>Ольга</w:t>
            </w:r>
            <w:r w:rsidR="00FE6D69">
              <w:rPr>
                <w:rFonts w:ascii="Arial" w:hAnsi="Arial" w:cs="Arial"/>
                <w:color w:val="000000"/>
                <w:sz w:val="20"/>
                <w:szCs w:val="24"/>
              </w:rPr>
              <w:t xml:space="preserve"> </w:t>
            </w:r>
          </w:p>
          <w:p w14:paraId="5C92C1D5" w14:textId="77777777" w:rsidR="006468DD" w:rsidRPr="00E15DBE" w:rsidRDefault="006468DD" w:rsidP="00A84FD1">
            <w:pPr>
              <w:pStyle w:val="210"/>
              <w:suppressAutoHyphens/>
              <w:spacing w:after="0"/>
              <w:jc w:val="center"/>
              <w:rPr>
                <w:rFonts w:ascii="Arial" w:hAnsi="Arial" w:cs="Arial"/>
                <w:color w:val="000000"/>
                <w:sz w:val="20"/>
                <w:szCs w:val="24"/>
              </w:rPr>
            </w:pPr>
            <w:r w:rsidRPr="00E15DBE">
              <w:rPr>
                <w:rFonts w:ascii="Arial" w:hAnsi="Arial" w:cs="Arial"/>
                <w:color w:val="000000"/>
                <w:sz w:val="20"/>
                <w:szCs w:val="24"/>
              </w:rPr>
              <w:t>Федоровна</w:t>
            </w:r>
          </w:p>
        </w:tc>
        <w:tc>
          <w:tcPr>
            <w:tcW w:w="223" w:type="pct"/>
            <w:vAlign w:val="center"/>
          </w:tcPr>
          <w:p w14:paraId="0522F567" w14:textId="77777777" w:rsidR="006468DD" w:rsidRPr="00E15DBE" w:rsidRDefault="006468DD" w:rsidP="00A84FD1">
            <w:pPr>
              <w:pStyle w:val="210"/>
              <w:suppressAutoHyphens/>
              <w:spacing w:after="0"/>
              <w:jc w:val="center"/>
              <w:rPr>
                <w:rFonts w:ascii="Arial" w:hAnsi="Arial" w:cs="Arial"/>
                <w:color w:val="000000"/>
                <w:sz w:val="20"/>
                <w:szCs w:val="24"/>
              </w:rPr>
            </w:pPr>
            <w:r w:rsidRPr="00E15DBE">
              <w:rPr>
                <w:rFonts w:ascii="Arial" w:hAnsi="Arial" w:cs="Arial"/>
                <w:color w:val="000000"/>
                <w:sz w:val="20"/>
                <w:szCs w:val="24"/>
              </w:rPr>
              <w:t>-</w:t>
            </w:r>
          </w:p>
        </w:tc>
        <w:tc>
          <w:tcPr>
            <w:tcW w:w="3536" w:type="pct"/>
            <w:vAlign w:val="center"/>
          </w:tcPr>
          <w:p w14:paraId="292D2EE9" w14:textId="2ED459F1" w:rsidR="006468DD" w:rsidRPr="00E15DBE" w:rsidRDefault="006468DD" w:rsidP="00A84FD1">
            <w:pPr>
              <w:pStyle w:val="210"/>
              <w:suppressAutoHyphens/>
              <w:spacing w:after="0"/>
              <w:jc w:val="center"/>
              <w:rPr>
                <w:rFonts w:ascii="Arial" w:hAnsi="Arial" w:cs="Arial"/>
                <w:color w:val="000000"/>
                <w:sz w:val="20"/>
                <w:szCs w:val="24"/>
              </w:rPr>
            </w:pPr>
            <w:r w:rsidRPr="00E15DBE">
              <w:rPr>
                <w:rFonts w:ascii="Arial" w:hAnsi="Arial" w:cs="Arial"/>
                <w:color w:val="000000"/>
                <w:sz w:val="20"/>
                <w:szCs w:val="24"/>
              </w:rPr>
              <w:t>Заместитель</w:t>
            </w:r>
            <w:r w:rsidR="00FE6D69">
              <w:rPr>
                <w:rFonts w:ascii="Arial" w:hAnsi="Arial" w:cs="Arial"/>
                <w:color w:val="000000"/>
                <w:sz w:val="20"/>
                <w:szCs w:val="24"/>
              </w:rPr>
              <w:t xml:space="preserve"> </w:t>
            </w:r>
            <w:r w:rsidRPr="00E15DBE">
              <w:rPr>
                <w:rFonts w:ascii="Arial" w:hAnsi="Arial" w:cs="Arial"/>
                <w:color w:val="000000"/>
                <w:sz w:val="20"/>
                <w:szCs w:val="24"/>
              </w:rPr>
              <w:t>руководителя</w:t>
            </w:r>
            <w:r w:rsidR="00FE6D69">
              <w:rPr>
                <w:rFonts w:ascii="Arial" w:hAnsi="Arial" w:cs="Arial"/>
                <w:color w:val="000000"/>
                <w:sz w:val="20"/>
                <w:szCs w:val="24"/>
              </w:rPr>
              <w:t xml:space="preserve"> </w:t>
            </w:r>
            <w:r w:rsidRPr="00E15DBE">
              <w:rPr>
                <w:rFonts w:ascii="Arial" w:hAnsi="Arial" w:cs="Arial"/>
                <w:color w:val="000000"/>
                <w:sz w:val="20"/>
                <w:szCs w:val="24"/>
              </w:rPr>
              <w:t>филиала</w:t>
            </w:r>
            <w:r w:rsidR="00FE6D69">
              <w:rPr>
                <w:rFonts w:ascii="Arial" w:hAnsi="Arial" w:cs="Arial"/>
                <w:color w:val="000000"/>
                <w:sz w:val="20"/>
                <w:szCs w:val="24"/>
              </w:rPr>
              <w:t xml:space="preserve"> </w:t>
            </w:r>
            <w:r w:rsidRPr="00E15DBE">
              <w:rPr>
                <w:rFonts w:ascii="Arial" w:hAnsi="Arial" w:cs="Arial"/>
                <w:color w:val="000000"/>
                <w:sz w:val="20"/>
                <w:szCs w:val="24"/>
              </w:rPr>
              <w:t>Государственного</w:t>
            </w:r>
            <w:r w:rsidR="00FE6D69">
              <w:rPr>
                <w:rFonts w:ascii="Arial" w:hAnsi="Arial" w:cs="Arial"/>
                <w:color w:val="000000"/>
                <w:sz w:val="20"/>
                <w:szCs w:val="24"/>
              </w:rPr>
              <w:t xml:space="preserve"> </w:t>
            </w:r>
            <w:r w:rsidRPr="00E15DBE">
              <w:rPr>
                <w:rFonts w:ascii="Arial" w:hAnsi="Arial" w:cs="Arial"/>
                <w:color w:val="000000"/>
                <w:sz w:val="20"/>
                <w:szCs w:val="24"/>
              </w:rPr>
              <w:t>фонда</w:t>
            </w:r>
            <w:r w:rsidR="00FE6D69">
              <w:rPr>
                <w:rFonts w:ascii="Arial" w:hAnsi="Arial" w:cs="Arial"/>
                <w:color w:val="000000"/>
                <w:sz w:val="20"/>
                <w:szCs w:val="24"/>
              </w:rPr>
              <w:t xml:space="preserve"> </w:t>
            </w:r>
            <w:r w:rsidRPr="00E15DBE">
              <w:rPr>
                <w:rFonts w:ascii="Arial" w:hAnsi="Arial" w:cs="Arial"/>
                <w:color w:val="000000"/>
                <w:sz w:val="20"/>
                <w:szCs w:val="24"/>
              </w:rPr>
              <w:t>поддержки</w:t>
            </w:r>
            <w:r w:rsidR="00FE6D69">
              <w:rPr>
                <w:rFonts w:ascii="Arial" w:hAnsi="Arial" w:cs="Arial"/>
                <w:color w:val="000000"/>
                <w:sz w:val="20"/>
                <w:szCs w:val="24"/>
              </w:rPr>
              <w:t xml:space="preserve"> </w:t>
            </w:r>
            <w:r w:rsidRPr="00E15DBE">
              <w:rPr>
                <w:rFonts w:ascii="Arial" w:hAnsi="Arial" w:cs="Arial"/>
                <w:color w:val="000000"/>
                <w:sz w:val="20"/>
                <w:szCs w:val="24"/>
              </w:rPr>
              <w:t>участников</w:t>
            </w:r>
            <w:r w:rsidR="00FE6D69">
              <w:rPr>
                <w:rFonts w:ascii="Arial" w:hAnsi="Arial" w:cs="Arial"/>
                <w:color w:val="000000"/>
                <w:sz w:val="20"/>
                <w:szCs w:val="24"/>
              </w:rPr>
              <w:t xml:space="preserve"> </w:t>
            </w:r>
            <w:r w:rsidRPr="00E15DBE">
              <w:rPr>
                <w:rFonts w:ascii="Arial" w:hAnsi="Arial" w:cs="Arial"/>
                <w:color w:val="000000"/>
                <w:sz w:val="20"/>
                <w:szCs w:val="24"/>
              </w:rPr>
              <w:t>специальной</w:t>
            </w:r>
            <w:r w:rsidR="00FE6D69">
              <w:rPr>
                <w:rFonts w:ascii="Arial" w:hAnsi="Arial" w:cs="Arial"/>
                <w:color w:val="000000"/>
                <w:sz w:val="20"/>
                <w:szCs w:val="24"/>
              </w:rPr>
              <w:t xml:space="preserve"> </w:t>
            </w:r>
            <w:r w:rsidRPr="00E15DBE">
              <w:rPr>
                <w:rFonts w:ascii="Arial" w:hAnsi="Arial" w:cs="Arial"/>
                <w:color w:val="000000"/>
                <w:sz w:val="20"/>
                <w:szCs w:val="24"/>
              </w:rPr>
              <w:t>военной</w:t>
            </w:r>
            <w:r w:rsidR="00FE6D69">
              <w:rPr>
                <w:rFonts w:ascii="Arial" w:hAnsi="Arial" w:cs="Arial"/>
                <w:color w:val="000000"/>
                <w:sz w:val="20"/>
                <w:szCs w:val="24"/>
              </w:rPr>
              <w:t xml:space="preserve"> </w:t>
            </w:r>
            <w:r w:rsidRPr="00E15DBE">
              <w:rPr>
                <w:rFonts w:ascii="Arial" w:hAnsi="Arial" w:cs="Arial"/>
                <w:color w:val="000000"/>
                <w:sz w:val="20"/>
                <w:szCs w:val="24"/>
              </w:rPr>
              <w:t>операции</w:t>
            </w:r>
            <w:r w:rsidR="00FE6D69">
              <w:rPr>
                <w:rFonts w:ascii="Arial" w:hAnsi="Arial" w:cs="Arial"/>
                <w:color w:val="000000"/>
                <w:sz w:val="20"/>
                <w:szCs w:val="24"/>
              </w:rPr>
              <w:t xml:space="preserve"> </w:t>
            </w:r>
            <w:r w:rsidRPr="00E15DBE">
              <w:rPr>
                <w:rFonts w:ascii="Arial" w:hAnsi="Arial" w:cs="Arial"/>
                <w:color w:val="000000"/>
                <w:sz w:val="20"/>
                <w:szCs w:val="24"/>
              </w:rPr>
              <w:t>«Защитники</w:t>
            </w:r>
            <w:r w:rsidR="00FE6D69">
              <w:rPr>
                <w:rFonts w:ascii="Arial" w:hAnsi="Arial" w:cs="Arial"/>
                <w:color w:val="000000"/>
                <w:sz w:val="20"/>
                <w:szCs w:val="24"/>
              </w:rPr>
              <w:t xml:space="preserve"> </w:t>
            </w:r>
            <w:r w:rsidRPr="00E15DBE">
              <w:rPr>
                <w:rFonts w:ascii="Arial" w:hAnsi="Arial" w:cs="Arial"/>
                <w:color w:val="000000"/>
                <w:sz w:val="20"/>
                <w:szCs w:val="24"/>
              </w:rPr>
              <w:t>Отечества»</w:t>
            </w:r>
            <w:r w:rsidR="00FE6D69">
              <w:rPr>
                <w:rFonts w:ascii="Arial" w:hAnsi="Arial" w:cs="Arial"/>
                <w:color w:val="000000"/>
                <w:sz w:val="20"/>
                <w:szCs w:val="24"/>
              </w:rPr>
              <w:t xml:space="preserve"> </w:t>
            </w:r>
            <w:r w:rsidRPr="00E15DBE">
              <w:rPr>
                <w:rFonts w:ascii="Arial" w:hAnsi="Arial" w:cs="Arial"/>
                <w:color w:val="000000"/>
                <w:sz w:val="20"/>
                <w:szCs w:val="24"/>
              </w:rPr>
              <w:t>по</w:t>
            </w:r>
            <w:r w:rsidR="00FE6D69">
              <w:rPr>
                <w:rFonts w:ascii="Arial" w:hAnsi="Arial" w:cs="Arial"/>
                <w:color w:val="000000"/>
                <w:sz w:val="20"/>
                <w:szCs w:val="24"/>
              </w:rPr>
              <w:t xml:space="preserve"> </w:t>
            </w:r>
            <w:r w:rsidRPr="00E15DBE">
              <w:rPr>
                <w:rFonts w:ascii="Arial" w:hAnsi="Arial" w:cs="Arial"/>
                <w:color w:val="000000"/>
                <w:sz w:val="20"/>
                <w:szCs w:val="24"/>
              </w:rPr>
              <w:t>Чувашской</w:t>
            </w:r>
            <w:r w:rsidR="00FE6D69">
              <w:rPr>
                <w:rFonts w:ascii="Arial" w:hAnsi="Arial" w:cs="Arial"/>
                <w:color w:val="000000"/>
                <w:sz w:val="20"/>
                <w:szCs w:val="24"/>
              </w:rPr>
              <w:t xml:space="preserve"> </w:t>
            </w:r>
            <w:r w:rsidRPr="00E15DBE">
              <w:rPr>
                <w:rFonts w:ascii="Arial" w:hAnsi="Arial" w:cs="Arial"/>
                <w:color w:val="000000"/>
                <w:sz w:val="20"/>
                <w:szCs w:val="24"/>
              </w:rPr>
              <w:t>Республике-Чувашии</w:t>
            </w:r>
            <w:r w:rsidR="00FE6D69">
              <w:rPr>
                <w:rFonts w:ascii="Arial" w:hAnsi="Arial" w:cs="Arial"/>
                <w:color w:val="000000"/>
                <w:sz w:val="20"/>
                <w:szCs w:val="24"/>
              </w:rPr>
              <w:t xml:space="preserve"> </w:t>
            </w:r>
            <w:r w:rsidRPr="00E15DBE">
              <w:rPr>
                <w:rFonts w:ascii="Arial" w:hAnsi="Arial" w:cs="Arial"/>
                <w:color w:val="000000"/>
                <w:sz w:val="20"/>
                <w:szCs w:val="24"/>
              </w:rPr>
              <w:t>по</w:t>
            </w:r>
            <w:r w:rsidR="00FE6D69">
              <w:rPr>
                <w:rFonts w:ascii="Arial" w:hAnsi="Arial" w:cs="Arial"/>
                <w:color w:val="000000"/>
                <w:sz w:val="20"/>
                <w:szCs w:val="24"/>
              </w:rPr>
              <w:t xml:space="preserve"> </w:t>
            </w:r>
            <w:r w:rsidRPr="00E15DBE">
              <w:rPr>
                <w:rFonts w:ascii="Arial" w:hAnsi="Arial" w:cs="Arial"/>
                <w:color w:val="000000"/>
                <w:sz w:val="20"/>
                <w:szCs w:val="24"/>
              </w:rPr>
              <w:t>социальному</w:t>
            </w:r>
            <w:r w:rsidR="00FE6D69">
              <w:rPr>
                <w:rFonts w:ascii="Arial" w:hAnsi="Arial" w:cs="Arial"/>
                <w:color w:val="000000"/>
                <w:sz w:val="20"/>
                <w:szCs w:val="24"/>
              </w:rPr>
              <w:t xml:space="preserve"> </w:t>
            </w:r>
            <w:r w:rsidRPr="00E15DBE">
              <w:rPr>
                <w:rFonts w:ascii="Arial" w:hAnsi="Arial" w:cs="Arial"/>
                <w:color w:val="000000"/>
                <w:sz w:val="20"/>
                <w:szCs w:val="24"/>
              </w:rPr>
              <w:t>направлению</w:t>
            </w:r>
            <w:r w:rsidR="00FE6D69">
              <w:rPr>
                <w:rFonts w:ascii="Arial" w:hAnsi="Arial" w:cs="Arial"/>
                <w:color w:val="000000"/>
                <w:sz w:val="20"/>
                <w:szCs w:val="24"/>
              </w:rPr>
              <w:t xml:space="preserve"> </w:t>
            </w:r>
            <w:r w:rsidRPr="00E15DBE">
              <w:rPr>
                <w:rFonts w:ascii="Arial" w:hAnsi="Arial" w:cs="Arial"/>
                <w:color w:val="000000"/>
                <w:sz w:val="20"/>
                <w:szCs w:val="24"/>
              </w:rPr>
              <w:t>(по</w:t>
            </w:r>
            <w:r w:rsidR="00FE6D69">
              <w:rPr>
                <w:rFonts w:ascii="Arial" w:hAnsi="Arial" w:cs="Arial"/>
                <w:color w:val="000000"/>
                <w:sz w:val="20"/>
                <w:szCs w:val="24"/>
              </w:rPr>
              <w:t xml:space="preserve"> </w:t>
            </w:r>
            <w:r w:rsidRPr="00E15DBE">
              <w:rPr>
                <w:rFonts w:ascii="Arial" w:hAnsi="Arial" w:cs="Arial"/>
                <w:color w:val="000000"/>
                <w:sz w:val="20"/>
                <w:szCs w:val="24"/>
              </w:rPr>
              <w:t>согласованию)</w:t>
            </w:r>
          </w:p>
        </w:tc>
      </w:tr>
      <w:tr w:rsidR="006468DD" w:rsidRPr="00E15DBE" w14:paraId="623815E3" w14:textId="77777777" w:rsidTr="00A84FD1">
        <w:trPr>
          <w:cantSplit/>
        </w:trPr>
        <w:tc>
          <w:tcPr>
            <w:tcW w:w="1241" w:type="pct"/>
            <w:vAlign w:val="center"/>
          </w:tcPr>
          <w:p w14:paraId="110F9A9B" w14:textId="2D6C7EA3" w:rsidR="006468DD" w:rsidRPr="00E15DBE" w:rsidRDefault="006468DD" w:rsidP="00A84FD1">
            <w:pPr>
              <w:pStyle w:val="210"/>
              <w:suppressAutoHyphens/>
              <w:spacing w:after="0"/>
              <w:jc w:val="center"/>
              <w:rPr>
                <w:rFonts w:ascii="Arial" w:hAnsi="Arial" w:cs="Arial"/>
                <w:color w:val="000000"/>
                <w:sz w:val="20"/>
                <w:szCs w:val="24"/>
              </w:rPr>
            </w:pPr>
            <w:r w:rsidRPr="00E15DBE">
              <w:rPr>
                <w:rFonts w:ascii="Arial" w:hAnsi="Arial" w:cs="Arial"/>
                <w:color w:val="000000"/>
                <w:sz w:val="20"/>
                <w:szCs w:val="24"/>
              </w:rPr>
              <w:t>Трофимова</w:t>
            </w:r>
            <w:r w:rsidR="00FE6D69">
              <w:rPr>
                <w:rFonts w:ascii="Arial" w:hAnsi="Arial" w:cs="Arial"/>
                <w:color w:val="000000"/>
                <w:sz w:val="20"/>
                <w:szCs w:val="24"/>
              </w:rPr>
              <w:t xml:space="preserve"> </w:t>
            </w:r>
          </w:p>
          <w:p w14:paraId="1EAAE4E2" w14:textId="77777777" w:rsidR="006468DD" w:rsidRPr="00E15DBE" w:rsidRDefault="006468DD" w:rsidP="00A84FD1">
            <w:pPr>
              <w:pStyle w:val="210"/>
              <w:suppressAutoHyphens/>
              <w:spacing w:after="0"/>
              <w:jc w:val="center"/>
              <w:rPr>
                <w:rFonts w:ascii="Arial" w:hAnsi="Arial" w:cs="Arial"/>
                <w:color w:val="000000"/>
                <w:sz w:val="20"/>
                <w:szCs w:val="24"/>
              </w:rPr>
            </w:pPr>
            <w:r w:rsidRPr="00E15DBE">
              <w:rPr>
                <w:rFonts w:ascii="Arial" w:hAnsi="Arial" w:cs="Arial"/>
                <w:color w:val="000000"/>
                <w:sz w:val="20"/>
                <w:szCs w:val="24"/>
              </w:rPr>
              <w:t>Светлана</w:t>
            </w:r>
          </w:p>
          <w:p w14:paraId="1D1B6AE6" w14:textId="77777777" w:rsidR="006468DD" w:rsidRPr="00E15DBE" w:rsidRDefault="006468DD" w:rsidP="00A84FD1">
            <w:pPr>
              <w:pStyle w:val="210"/>
              <w:suppressAutoHyphens/>
              <w:spacing w:after="0"/>
              <w:jc w:val="center"/>
              <w:rPr>
                <w:rFonts w:ascii="Arial" w:hAnsi="Arial" w:cs="Arial"/>
                <w:color w:val="000000"/>
                <w:sz w:val="20"/>
                <w:szCs w:val="24"/>
              </w:rPr>
            </w:pPr>
            <w:r w:rsidRPr="00E15DBE">
              <w:rPr>
                <w:rFonts w:ascii="Arial" w:hAnsi="Arial" w:cs="Arial"/>
                <w:color w:val="000000"/>
                <w:sz w:val="20"/>
                <w:szCs w:val="24"/>
              </w:rPr>
              <w:t>Львовна</w:t>
            </w:r>
          </w:p>
        </w:tc>
        <w:tc>
          <w:tcPr>
            <w:tcW w:w="223" w:type="pct"/>
            <w:vAlign w:val="center"/>
          </w:tcPr>
          <w:p w14:paraId="3FE0C741" w14:textId="77777777" w:rsidR="006468DD" w:rsidRPr="00E15DBE" w:rsidRDefault="006468DD" w:rsidP="00A84FD1">
            <w:pPr>
              <w:pStyle w:val="210"/>
              <w:suppressAutoHyphens/>
              <w:spacing w:after="0"/>
              <w:jc w:val="center"/>
              <w:rPr>
                <w:rFonts w:ascii="Arial" w:hAnsi="Arial" w:cs="Arial"/>
                <w:color w:val="000000"/>
                <w:sz w:val="20"/>
                <w:szCs w:val="24"/>
              </w:rPr>
            </w:pPr>
            <w:r w:rsidRPr="00E15DBE">
              <w:rPr>
                <w:rFonts w:ascii="Arial" w:hAnsi="Arial" w:cs="Arial"/>
                <w:color w:val="000000"/>
                <w:sz w:val="20"/>
                <w:szCs w:val="24"/>
              </w:rPr>
              <w:t>-</w:t>
            </w:r>
          </w:p>
        </w:tc>
        <w:tc>
          <w:tcPr>
            <w:tcW w:w="3536" w:type="pct"/>
            <w:vAlign w:val="center"/>
          </w:tcPr>
          <w:p w14:paraId="2D48F051" w14:textId="10130D12" w:rsidR="006468DD" w:rsidRPr="00E15DBE" w:rsidRDefault="006468DD" w:rsidP="00A84FD1">
            <w:pPr>
              <w:pStyle w:val="210"/>
              <w:suppressAutoHyphens/>
              <w:spacing w:after="0"/>
              <w:jc w:val="center"/>
              <w:rPr>
                <w:rFonts w:ascii="Arial" w:hAnsi="Arial" w:cs="Arial"/>
                <w:color w:val="000000"/>
                <w:sz w:val="20"/>
                <w:szCs w:val="24"/>
              </w:rPr>
            </w:pPr>
            <w:proofErr w:type="spellStart"/>
            <w:r w:rsidRPr="00E15DBE">
              <w:rPr>
                <w:rFonts w:ascii="Arial" w:hAnsi="Arial" w:cs="Arial"/>
                <w:color w:val="000000"/>
                <w:sz w:val="20"/>
                <w:szCs w:val="24"/>
              </w:rPr>
              <w:t>И.о</w:t>
            </w:r>
            <w:proofErr w:type="spellEnd"/>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начальника</w:t>
            </w:r>
            <w:r w:rsidR="00FE6D69">
              <w:rPr>
                <w:rFonts w:ascii="Arial" w:hAnsi="Arial" w:cs="Arial"/>
                <w:color w:val="000000"/>
                <w:sz w:val="20"/>
                <w:szCs w:val="24"/>
              </w:rPr>
              <w:t xml:space="preserve"> </w:t>
            </w:r>
            <w:r w:rsidRPr="00E15DBE">
              <w:rPr>
                <w:rFonts w:ascii="Arial" w:hAnsi="Arial" w:cs="Arial"/>
                <w:color w:val="000000"/>
                <w:sz w:val="20"/>
                <w:szCs w:val="24"/>
              </w:rPr>
              <w:t>территориального</w:t>
            </w:r>
            <w:r w:rsidR="00FE6D69">
              <w:rPr>
                <w:rFonts w:ascii="Arial" w:hAnsi="Arial" w:cs="Arial"/>
                <w:color w:val="000000"/>
                <w:sz w:val="20"/>
                <w:szCs w:val="24"/>
              </w:rPr>
              <w:t xml:space="preserve"> </w:t>
            </w:r>
            <w:r w:rsidRPr="00E15DBE">
              <w:rPr>
                <w:rFonts w:ascii="Arial" w:hAnsi="Arial" w:cs="Arial"/>
                <w:color w:val="000000"/>
                <w:sz w:val="20"/>
                <w:szCs w:val="24"/>
              </w:rPr>
              <w:t>отдела</w:t>
            </w:r>
            <w:r w:rsidR="00FE6D69">
              <w:rPr>
                <w:rFonts w:ascii="Arial" w:hAnsi="Arial" w:cs="Arial"/>
                <w:color w:val="000000"/>
                <w:sz w:val="20"/>
                <w:szCs w:val="24"/>
              </w:rPr>
              <w:t xml:space="preserve"> </w:t>
            </w:r>
            <w:r w:rsidRPr="00E15DBE">
              <w:rPr>
                <w:rFonts w:ascii="Arial" w:hAnsi="Arial" w:cs="Arial"/>
                <w:color w:val="000000"/>
                <w:sz w:val="20"/>
                <w:szCs w:val="24"/>
              </w:rPr>
              <w:t>Управления</w:t>
            </w:r>
            <w:r w:rsidR="00FE6D69">
              <w:rPr>
                <w:rFonts w:ascii="Arial" w:hAnsi="Arial" w:cs="Arial"/>
                <w:color w:val="000000"/>
                <w:sz w:val="20"/>
                <w:szCs w:val="24"/>
              </w:rPr>
              <w:t xml:space="preserve"> </w:t>
            </w:r>
            <w:r w:rsidRPr="00E15DBE">
              <w:rPr>
                <w:rFonts w:ascii="Arial" w:hAnsi="Arial" w:cs="Arial"/>
                <w:color w:val="000000"/>
                <w:sz w:val="20"/>
                <w:szCs w:val="24"/>
              </w:rPr>
              <w:t>Роспотребнадзора</w:t>
            </w:r>
            <w:r w:rsidR="00FE6D69">
              <w:rPr>
                <w:rFonts w:ascii="Arial" w:hAnsi="Arial" w:cs="Arial"/>
                <w:color w:val="000000"/>
                <w:sz w:val="20"/>
                <w:szCs w:val="24"/>
              </w:rPr>
              <w:t xml:space="preserve"> </w:t>
            </w:r>
            <w:r w:rsidRPr="00E15DBE">
              <w:rPr>
                <w:rFonts w:ascii="Arial" w:hAnsi="Arial" w:cs="Arial"/>
                <w:color w:val="000000"/>
                <w:sz w:val="20"/>
                <w:szCs w:val="24"/>
              </w:rPr>
              <w:t>по</w:t>
            </w:r>
            <w:r w:rsidR="00FE6D69">
              <w:rPr>
                <w:rFonts w:ascii="Arial" w:hAnsi="Arial" w:cs="Arial"/>
                <w:color w:val="000000"/>
                <w:sz w:val="20"/>
                <w:szCs w:val="24"/>
              </w:rPr>
              <w:t xml:space="preserve"> </w:t>
            </w:r>
            <w:r w:rsidRPr="00E15DBE">
              <w:rPr>
                <w:rFonts w:ascii="Arial" w:hAnsi="Arial" w:cs="Arial"/>
                <w:color w:val="000000"/>
                <w:sz w:val="20"/>
                <w:szCs w:val="24"/>
              </w:rPr>
              <w:t>Чувашской</w:t>
            </w:r>
            <w:r w:rsidR="00FE6D69">
              <w:rPr>
                <w:rFonts w:ascii="Arial" w:hAnsi="Arial" w:cs="Arial"/>
                <w:color w:val="000000"/>
                <w:sz w:val="20"/>
                <w:szCs w:val="24"/>
              </w:rPr>
              <w:t xml:space="preserve"> </w:t>
            </w:r>
            <w:r w:rsidRPr="00E15DBE">
              <w:rPr>
                <w:rFonts w:ascii="Arial" w:hAnsi="Arial" w:cs="Arial"/>
                <w:color w:val="000000"/>
                <w:sz w:val="20"/>
                <w:szCs w:val="24"/>
              </w:rPr>
              <w:t>Республике</w:t>
            </w:r>
            <w:r w:rsidR="00FE6D69">
              <w:rPr>
                <w:rFonts w:ascii="Arial" w:hAnsi="Arial" w:cs="Arial"/>
                <w:color w:val="000000"/>
                <w:sz w:val="20"/>
                <w:szCs w:val="24"/>
              </w:rPr>
              <w:t xml:space="preserve"> </w:t>
            </w:r>
            <w:r w:rsidRPr="00E15DBE">
              <w:rPr>
                <w:rFonts w:ascii="Arial" w:hAnsi="Arial" w:cs="Arial"/>
                <w:color w:val="000000"/>
                <w:sz w:val="20"/>
                <w:szCs w:val="24"/>
              </w:rPr>
              <w:t>–</w:t>
            </w:r>
            <w:r w:rsidR="00FE6D69">
              <w:rPr>
                <w:rFonts w:ascii="Arial" w:hAnsi="Arial" w:cs="Arial"/>
                <w:color w:val="000000"/>
                <w:sz w:val="20"/>
                <w:szCs w:val="24"/>
              </w:rPr>
              <w:t xml:space="preserve"> </w:t>
            </w:r>
            <w:r w:rsidRPr="00E15DBE">
              <w:rPr>
                <w:rFonts w:ascii="Arial" w:hAnsi="Arial" w:cs="Arial"/>
                <w:color w:val="000000"/>
                <w:sz w:val="20"/>
                <w:szCs w:val="24"/>
              </w:rPr>
              <w:t>Чувашии</w:t>
            </w:r>
            <w:r w:rsidR="00FE6D69">
              <w:rPr>
                <w:rFonts w:ascii="Arial" w:hAnsi="Arial" w:cs="Arial"/>
                <w:color w:val="000000"/>
                <w:sz w:val="20"/>
                <w:szCs w:val="24"/>
              </w:rPr>
              <w:t xml:space="preserve"> </w:t>
            </w:r>
            <w:r w:rsidRPr="00E15DBE">
              <w:rPr>
                <w:rFonts w:ascii="Arial" w:hAnsi="Arial" w:cs="Arial"/>
                <w:color w:val="000000"/>
                <w:sz w:val="20"/>
                <w:szCs w:val="24"/>
              </w:rPr>
              <w:t>в</w:t>
            </w:r>
            <w:r w:rsidR="00FE6D69">
              <w:rPr>
                <w:rFonts w:ascii="Arial" w:hAnsi="Arial" w:cs="Arial"/>
                <w:color w:val="000000"/>
                <w:sz w:val="20"/>
                <w:szCs w:val="24"/>
              </w:rPr>
              <w:t xml:space="preserve"> </w:t>
            </w:r>
            <w:r w:rsidRPr="00E15DBE">
              <w:rPr>
                <w:rFonts w:ascii="Arial" w:hAnsi="Arial" w:cs="Arial"/>
                <w:color w:val="000000"/>
                <w:sz w:val="20"/>
                <w:szCs w:val="24"/>
              </w:rPr>
              <w:t>Цивильском</w:t>
            </w:r>
            <w:r w:rsidR="00FE6D69">
              <w:rPr>
                <w:rFonts w:ascii="Arial" w:hAnsi="Arial" w:cs="Arial"/>
                <w:color w:val="000000"/>
                <w:sz w:val="20"/>
                <w:szCs w:val="24"/>
              </w:rPr>
              <w:t xml:space="preserve"> </w:t>
            </w:r>
            <w:r w:rsidRPr="00E15DBE">
              <w:rPr>
                <w:rFonts w:ascii="Arial" w:hAnsi="Arial" w:cs="Arial"/>
                <w:color w:val="000000"/>
                <w:sz w:val="20"/>
                <w:szCs w:val="24"/>
              </w:rPr>
              <w:t>районе</w:t>
            </w:r>
            <w:r w:rsidR="00FE6D69">
              <w:rPr>
                <w:rFonts w:ascii="Arial" w:hAnsi="Arial" w:cs="Arial"/>
                <w:color w:val="000000"/>
                <w:sz w:val="20"/>
                <w:szCs w:val="24"/>
              </w:rPr>
              <w:t xml:space="preserve"> </w:t>
            </w:r>
            <w:r w:rsidRPr="00E15DBE">
              <w:rPr>
                <w:rFonts w:ascii="Arial" w:hAnsi="Arial" w:cs="Arial"/>
                <w:color w:val="000000"/>
                <w:sz w:val="20"/>
                <w:szCs w:val="24"/>
              </w:rPr>
              <w:t>(по</w:t>
            </w:r>
            <w:r w:rsidR="00FE6D69">
              <w:rPr>
                <w:rFonts w:ascii="Arial" w:hAnsi="Arial" w:cs="Arial"/>
                <w:color w:val="000000"/>
                <w:sz w:val="20"/>
                <w:szCs w:val="24"/>
              </w:rPr>
              <w:t xml:space="preserve"> </w:t>
            </w:r>
            <w:r w:rsidRPr="00E15DBE">
              <w:rPr>
                <w:rFonts w:ascii="Arial" w:hAnsi="Arial" w:cs="Arial"/>
                <w:color w:val="000000"/>
                <w:sz w:val="20"/>
                <w:szCs w:val="24"/>
              </w:rPr>
              <w:t>согласованию)</w:t>
            </w:r>
          </w:p>
        </w:tc>
      </w:tr>
      <w:tr w:rsidR="006468DD" w:rsidRPr="00E15DBE" w14:paraId="00E12417" w14:textId="77777777" w:rsidTr="00A84FD1">
        <w:trPr>
          <w:cantSplit/>
        </w:trPr>
        <w:tc>
          <w:tcPr>
            <w:tcW w:w="1241" w:type="pct"/>
            <w:vAlign w:val="center"/>
          </w:tcPr>
          <w:p w14:paraId="1CAC83BA" w14:textId="7C8B8D59" w:rsidR="006468DD" w:rsidRPr="00E15DBE" w:rsidRDefault="006468DD" w:rsidP="00A84FD1">
            <w:pPr>
              <w:pStyle w:val="210"/>
              <w:suppressAutoHyphens/>
              <w:spacing w:after="0"/>
              <w:jc w:val="center"/>
              <w:rPr>
                <w:rFonts w:ascii="Arial" w:hAnsi="Arial" w:cs="Arial"/>
                <w:color w:val="000000"/>
                <w:sz w:val="20"/>
                <w:szCs w:val="24"/>
              </w:rPr>
            </w:pPr>
            <w:r w:rsidRPr="00E15DBE">
              <w:rPr>
                <w:rFonts w:ascii="Arial" w:hAnsi="Arial" w:cs="Arial"/>
                <w:color w:val="000000"/>
                <w:sz w:val="20"/>
                <w:szCs w:val="24"/>
              </w:rPr>
              <w:t>Начальник</w:t>
            </w:r>
            <w:r w:rsidR="00FE6D69">
              <w:rPr>
                <w:rFonts w:ascii="Arial" w:hAnsi="Arial" w:cs="Arial"/>
                <w:color w:val="000000"/>
                <w:sz w:val="20"/>
                <w:szCs w:val="24"/>
              </w:rPr>
              <w:t xml:space="preserve"> </w:t>
            </w:r>
            <w:r w:rsidRPr="00E15DBE">
              <w:rPr>
                <w:rFonts w:ascii="Arial" w:hAnsi="Arial" w:cs="Arial"/>
                <w:color w:val="000000"/>
                <w:sz w:val="20"/>
                <w:szCs w:val="24"/>
              </w:rPr>
              <w:t>территориального</w:t>
            </w:r>
            <w:r w:rsidR="00FE6D69">
              <w:rPr>
                <w:rFonts w:ascii="Arial" w:hAnsi="Arial" w:cs="Arial"/>
                <w:color w:val="000000"/>
                <w:sz w:val="20"/>
                <w:szCs w:val="24"/>
              </w:rPr>
              <w:t xml:space="preserve"> </w:t>
            </w:r>
            <w:r w:rsidRPr="00E15DBE">
              <w:rPr>
                <w:rFonts w:ascii="Arial" w:hAnsi="Arial" w:cs="Arial"/>
                <w:color w:val="000000"/>
                <w:sz w:val="20"/>
                <w:szCs w:val="24"/>
              </w:rPr>
              <w:t>отдела</w:t>
            </w:r>
          </w:p>
        </w:tc>
        <w:tc>
          <w:tcPr>
            <w:tcW w:w="223" w:type="pct"/>
            <w:vAlign w:val="center"/>
          </w:tcPr>
          <w:p w14:paraId="21463D61" w14:textId="77777777" w:rsidR="006468DD" w:rsidRPr="00E15DBE" w:rsidRDefault="006468DD" w:rsidP="00A84FD1">
            <w:pPr>
              <w:pStyle w:val="210"/>
              <w:suppressAutoHyphens/>
              <w:spacing w:after="0"/>
              <w:jc w:val="center"/>
              <w:rPr>
                <w:rFonts w:ascii="Arial" w:hAnsi="Arial" w:cs="Arial"/>
                <w:color w:val="000000"/>
                <w:sz w:val="20"/>
                <w:szCs w:val="24"/>
              </w:rPr>
            </w:pPr>
            <w:r w:rsidRPr="00E15DBE">
              <w:rPr>
                <w:rFonts w:ascii="Arial" w:hAnsi="Arial" w:cs="Arial"/>
                <w:color w:val="000000"/>
                <w:sz w:val="20"/>
                <w:szCs w:val="24"/>
              </w:rPr>
              <w:t>-</w:t>
            </w:r>
          </w:p>
        </w:tc>
        <w:tc>
          <w:tcPr>
            <w:tcW w:w="3536" w:type="pct"/>
            <w:vAlign w:val="center"/>
          </w:tcPr>
          <w:p w14:paraId="1EAD7EAB" w14:textId="502BC6C0" w:rsidR="006468DD" w:rsidRPr="00E15DBE" w:rsidRDefault="006468DD" w:rsidP="00A84FD1">
            <w:pPr>
              <w:pStyle w:val="210"/>
              <w:suppressAutoHyphens/>
              <w:spacing w:after="0"/>
              <w:jc w:val="center"/>
              <w:rPr>
                <w:rFonts w:ascii="Arial" w:hAnsi="Arial" w:cs="Arial"/>
                <w:color w:val="000000"/>
                <w:sz w:val="20"/>
                <w:szCs w:val="24"/>
              </w:rPr>
            </w:pPr>
            <w:r w:rsidRPr="00E15DBE">
              <w:rPr>
                <w:rFonts w:ascii="Arial" w:hAnsi="Arial" w:cs="Arial"/>
                <w:color w:val="000000"/>
                <w:sz w:val="20"/>
                <w:szCs w:val="24"/>
              </w:rPr>
              <w:t>По</w:t>
            </w:r>
            <w:r w:rsidR="00FE6D69">
              <w:rPr>
                <w:rFonts w:ascii="Arial" w:hAnsi="Arial" w:cs="Arial"/>
                <w:color w:val="000000"/>
                <w:sz w:val="20"/>
                <w:szCs w:val="24"/>
              </w:rPr>
              <w:t xml:space="preserve"> </w:t>
            </w:r>
            <w:r w:rsidRPr="00E15DBE">
              <w:rPr>
                <w:rFonts w:ascii="Arial" w:hAnsi="Arial" w:cs="Arial"/>
                <w:color w:val="000000"/>
                <w:sz w:val="20"/>
                <w:szCs w:val="24"/>
              </w:rPr>
              <w:t>местоположению</w:t>
            </w:r>
            <w:r w:rsidR="00FE6D69">
              <w:rPr>
                <w:rFonts w:ascii="Arial" w:hAnsi="Arial" w:cs="Arial"/>
                <w:color w:val="000000"/>
                <w:sz w:val="20"/>
                <w:szCs w:val="24"/>
              </w:rPr>
              <w:t xml:space="preserve"> </w:t>
            </w:r>
            <w:r w:rsidRPr="00E15DBE">
              <w:rPr>
                <w:rFonts w:ascii="Arial" w:hAnsi="Arial" w:cs="Arial"/>
                <w:color w:val="000000"/>
                <w:sz w:val="20"/>
                <w:szCs w:val="24"/>
              </w:rPr>
              <w:t>обследуемого</w:t>
            </w:r>
            <w:r w:rsidR="00FE6D69">
              <w:rPr>
                <w:rFonts w:ascii="Arial" w:hAnsi="Arial" w:cs="Arial"/>
                <w:color w:val="000000"/>
                <w:sz w:val="20"/>
                <w:szCs w:val="24"/>
              </w:rPr>
              <w:t xml:space="preserve"> </w:t>
            </w:r>
            <w:r w:rsidRPr="00E15DBE">
              <w:rPr>
                <w:rFonts w:ascii="Arial" w:hAnsi="Arial" w:cs="Arial"/>
                <w:color w:val="000000"/>
                <w:sz w:val="20"/>
                <w:szCs w:val="24"/>
              </w:rPr>
              <w:t>объекта</w:t>
            </w:r>
            <w:r w:rsidR="00FE6D69">
              <w:rPr>
                <w:rFonts w:ascii="Arial" w:hAnsi="Arial" w:cs="Arial"/>
                <w:color w:val="000000"/>
                <w:sz w:val="20"/>
                <w:szCs w:val="24"/>
              </w:rPr>
              <w:t xml:space="preserve"> </w:t>
            </w:r>
            <w:r w:rsidRPr="00E15DBE">
              <w:rPr>
                <w:rFonts w:ascii="Arial" w:hAnsi="Arial" w:cs="Arial"/>
                <w:color w:val="000000"/>
                <w:sz w:val="20"/>
                <w:szCs w:val="24"/>
              </w:rPr>
              <w:t>Мариинско-Посадского</w:t>
            </w:r>
            <w:r w:rsidR="00FE6D69">
              <w:rPr>
                <w:rFonts w:ascii="Arial" w:hAnsi="Arial" w:cs="Arial"/>
                <w:color w:val="000000"/>
                <w:sz w:val="20"/>
                <w:szCs w:val="24"/>
              </w:rPr>
              <w:t xml:space="preserve"> </w:t>
            </w:r>
            <w:r w:rsidRPr="00E15DBE">
              <w:rPr>
                <w:rFonts w:ascii="Arial" w:hAnsi="Arial" w:cs="Arial"/>
                <w:color w:val="000000"/>
                <w:sz w:val="20"/>
                <w:szCs w:val="24"/>
              </w:rPr>
              <w:t>муниципального</w:t>
            </w:r>
            <w:r w:rsidR="00FE6D69">
              <w:rPr>
                <w:rFonts w:ascii="Arial" w:hAnsi="Arial" w:cs="Arial"/>
                <w:color w:val="000000"/>
                <w:sz w:val="20"/>
                <w:szCs w:val="24"/>
              </w:rPr>
              <w:t xml:space="preserve"> </w:t>
            </w:r>
            <w:r w:rsidRPr="00E15DBE">
              <w:rPr>
                <w:rFonts w:ascii="Arial" w:hAnsi="Arial" w:cs="Arial"/>
                <w:color w:val="000000"/>
                <w:sz w:val="20"/>
                <w:szCs w:val="24"/>
              </w:rPr>
              <w:t>округа</w:t>
            </w:r>
            <w:r w:rsidR="00FE6D69">
              <w:rPr>
                <w:rFonts w:ascii="Arial" w:hAnsi="Arial" w:cs="Arial"/>
                <w:color w:val="000000"/>
                <w:sz w:val="20"/>
                <w:szCs w:val="24"/>
              </w:rPr>
              <w:t xml:space="preserve"> </w:t>
            </w:r>
            <w:r w:rsidRPr="00E15DBE">
              <w:rPr>
                <w:rFonts w:ascii="Arial" w:hAnsi="Arial" w:cs="Arial"/>
                <w:color w:val="000000"/>
                <w:sz w:val="20"/>
                <w:szCs w:val="24"/>
              </w:rPr>
              <w:t>(по</w:t>
            </w:r>
            <w:r w:rsidR="00FE6D69">
              <w:rPr>
                <w:rFonts w:ascii="Arial" w:hAnsi="Arial" w:cs="Arial"/>
                <w:color w:val="000000"/>
                <w:sz w:val="20"/>
                <w:szCs w:val="24"/>
              </w:rPr>
              <w:t xml:space="preserve"> </w:t>
            </w:r>
            <w:r w:rsidRPr="00E15DBE">
              <w:rPr>
                <w:rFonts w:ascii="Arial" w:hAnsi="Arial" w:cs="Arial"/>
                <w:color w:val="000000"/>
                <w:sz w:val="20"/>
                <w:szCs w:val="24"/>
              </w:rPr>
              <w:t>согласованию)</w:t>
            </w:r>
          </w:p>
        </w:tc>
      </w:tr>
    </w:tbl>
    <w:p w14:paraId="7B3420B9" w14:textId="77777777" w:rsidR="00605E4D" w:rsidRDefault="00605E4D" w:rsidP="00E15DBE">
      <w:pPr>
        <w:spacing w:after="0" w:line="240" w:lineRule="auto"/>
        <w:rPr>
          <w:rFonts w:ascii="Arial" w:hAnsi="Arial" w:cs="Arial"/>
          <w:color w:val="000000"/>
          <w:sz w:val="20"/>
        </w:rPr>
      </w:pPr>
    </w:p>
    <w:p w14:paraId="49692B71" w14:textId="77777777" w:rsidR="006468DD" w:rsidRPr="00E15DBE" w:rsidRDefault="006468DD" w:rsidP="00E15DBE">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6599"/>
        <w:gridCol w:w="729"/>
        <w:gridCol w:w="989"/>
        <w:gridCol w:w="5969"/>
      </w:tblGrid>
      <w:tr w:rsidR="006468DD" w:rsidRPr="00E15DBE" w14:paraId="494FDFC6" w14:textId="77777777" w:rsidTr="004E47A3">
        <w:trPr>
          <w:cantSplit/>
        </w:trPr>
        <w:tc>
          <w:tcPr>
            <w:tcW w:w="2310" w:type="pct"/>
            <w:vAlign w:val="center"/>
          </w:tcPr>
          <w:p w14:paraId="428E0BC3" w14:textId="77777777" w:rsidR="006468DD" w:rsidRPr="00E15DBE" w:rsidRDefault="006468DD" w:rsidP="00A84FD1">
            <w:pPr>
              <w:spacing w:after="0" w:line="240" w:lineRule="auto"/>
              <w:jc w:val="center"/>
              <w:rPr>
                <w:rFonts w:ascii="Arial" w:hAnsi="Arial" w:cs="Arial"/>
                <w:b/>
                <w:color w:val="000000"/>
                <w:sz w:val="20"/>
              </w:rPr>
            </w:pPr>
          </w:p>
          <w:p w14:paraId="5E6600D2" w14:textId="22A83FB4" w:rsidR="006468DD" w:rsidRPr="00E15DBE" w:rsidRDefault="006468DD" w:rsidP="00A84FD1">
            <w:pPr>
              <w:spacing w:after="0" w:line="240" w:lineRule="auto"/>
              <w:jc w:val="center"/>
              <w:rPr>
                <w:rFonts w:ascii="Arial" w:hAnsi="Arial" w:cs="Arial"/>
                <w:b/>
                <w:color w:val="000000"/>
                <w:sz w:val="20"/>
              </w:rPr>
            </w:pPr>
            <w:proofErr w:type="spellStart"/>
            <w:r w:rsidRPr="00E15DBE">
              <w:rPr>
                <w:rFonts w:ascii="Arial" w:hAnsi="Arial" w:cs="Arial"/>
                <w:b/>
                <w:color w:val="000000"/>
                <w:sz w:val="20"/>
              </w:rPr>
              <w:t>Чăваш</w:t>
            </w:r>
            <w:proofErr w:type="spellEnd"/>
            <w:r w:rsidR="00FE6D69">
              <w:rPr>
                <w:rFonts w:ascii="Arial" w:hAnsi="Arial" w:cs="Arial"/>
                <w:b/>
                <w:color w:val="000000"/>
                <w:sz w:val="20"/>
              </w:rPr>
              <w:t xml:space="preserve"> </w:t>
            </w:r>
            <w:proofErr w:type="spellStart"/>
            <w:r w:rsidRPr="00E15DBE">
              <w:rPr>
                <w:rFonts w:ascii="Arial" w:hAnsi="Arial" w:cs="Arial"/>
                <w:b/>
                <w:color w:val="000000"/>
                <w:sz w:val="20"/>
              </w:rPr>
              <w:t>Республикин</w:t>
            </w:r>
            <w:proofErr w:type="spellEnd"/>
          </w:p>
          <w:p w14:paraId="0A3A4EFC" w14:textId="088F2866" w:rsidR="006468DD" w:rsidRPr="00E15DBE" w:rsidRDefault="006468DD" w:rsidP="00A84FD1">
            <w:pPr>
              <w:spacing w:after="0" w:line="240" w:lineRule="auto"/>
              <w:jc w:val="center"/>
              <w:rPr>
                <w:rFonts w:ascii="Arial" w:hAnsi="Arial" w:cs="Arial"/>
                <w:b/>
                <w:color w:val="000000"/>
                <w:sz w:val="20"/>
              </w:rPr>
            </w:pPr>
            <w:proofErr w:type="spellStart"/>
            <w:r w:rsidRPr="00E15DBE">
              <w:rPr>
                <w:rFonts w:ascii="Arial" w:hAnsi="Arial" w:cs="Arial"/>
                <w:b/>
                <w:color w:val="000000"/>
                <w:sz w:val="20"/>
              </w:rPr>
              <w:t>Сĕнтĕрвăрри</w:t>
            </w:r>
            <w:proofErr w:type="spellEnd"/>
            <w:r w:rsidR="00FE6D69">
              <w:rPr>
                <w:rFonts w:ascii="Arial" w:hAnsi="Arial" w:cs="Arial"/>
                <w:b/>
                <w:color w:val="000000"/>
                <w:sz w:val="20"/>
              </w:rPr>
              <w:t xml:space="preserve"> </w:t>
            </w:r>
            <w:proofErr w:type="spellStart"/>
            <w:r w:rsidRPr="00E15DBE">
              <w:rPr>
                <w:rFonts w:ascii="Arial" w:hAnsi="Arial" w:cs="Arial"/>
                <w:b/>
                <w:color w:val="000000"/>
                <w:sz w:val="20"/>
              </w:rPr>
              <w:t>муниципаллă</w:t>
            </w:r>
            <w:proofErr w:type="spellEnd"/>
            <w:r w:rsidR="00FE6D69">
              <w:rPr>
                <w:rFonts w:ascii="Arial" w:hAnsi="Arial" w:cs="Arial"/>
                <w:b/>
                <w:color w:val="000000"/>
                <w:sz w:val="20"/>
              </w:rPr>
              <w:t xml:space="preserve"> </w:t>
            </w:r>
          </w:p>
          <w:p w14:paraId="1D609215" w14:textId="77777777" w:rsidR="00605E4D" w:rsidRDefault="006468DD" w:rsidP="00A84FD1">
            <w:pPr>
              <w:spacing w:after="0" w:line="240" w:lineRule="auto"/>
              <w:jc w:val="center"/>
              <w:rPr>
                <w:rFonts w:ascii="Arial" w:hAnsi="Arial" w:cs="Arial"/>
                <w:b/>
                <w:color w:val="000000"/>
                <w:sz w:val="20"/>
              </w:rPr>
            </w:pPr>
            <w:proofErr w:type="spellStart"/>
            <w:r w:rsidRPr="00E15DBE">
              <w:rPr>
                <w:rFonts w:ascii="Arial" w:hAnsi="Arial" w:cs="Arial"/>
                <w:b/>
                <w:color w:val="000000"/>
                <w:sz w:val="20"/>
              </w:rPr>
              <w:t>округĕн</w:t>
            </w:r>
            <w:proofErr w:type="spellEnd"/>
            <w:r w:rsidR="00FE6D69">
              <w:rPr>
                <w:rFonts w:ascii="Arial" w:hAnsi="Arial" w:cs="Arial"/>
                <w:b/>
                <w:color w:val="000000"/>
                <w:sz w:val="20"/>
              </w:rPr>
              <w:t xml:space="preserve"> </w:t>
            </w:r>
            <w:proofErr w:type="spellStart"/>
            <w:r w:rsidRPr="00E15DBE">
              <w:rPr>
                <w:rFonts w:ascii="Arial" w:hAnsi="Arial" w:cs="Arial"/>
                <w:b/>
                <w:color w:val="000000"/>
                <w:sz w:val="20"/>
              </w:rPr>
              <w:t>администрацийĕ</w:t>
            </w:r>
            <w:proofErr w:type="spellEnd"/>
          </w:p>
          <w:p w14:paraId="15D326E7" w14:textId="77777777" w:rsidR="00605E4D" w:rsidRDefault="006468DD" w:rsidP="00A84FD1">
            <w:pPr>
              <w:keepNext/>
              <w:spacing w:after="0" w:line="240" w:lineRule="auto"/>
              <w:jc w:val="center"/>
              <w:outlineLvl w:val="0"/>
              <w:rPr>
                <w:rFonts w:ascii="Arial" w:hAnsi="Arial" w:cs="Arial"/>
                <w:b/>
                <w:bCs/>
                <w:color w:val="000000"/>
                <w:sz w:val="20"/>
              </w:rPr>
            </w:pPr>
            <w:r w:rsidRPr="00E15DBE">
              <w:rPr>
                <w:rFonts w:ascii="Arial" w:hAnsi="Arial" w:cs="Arial"/>
                <w:b/>
                <w:bCs/>
                <w:color w:val="000000"/>
                <w:sz w:val="20"/>
              </w:rPr>
              <w:t>Й</w:t>
            </w:r>
            <w:r w:rsidR="00FE6D69">
              <w:rPr>
                <w:rFonts w:ascii="Arial" w:hAnsi="Arial" w:cs="Arial"/>
                <w:b/>
                <w:bCs/>
                <w:color w:val="000000"/>
                <w:sz w:val="20"/>
              </w:rPr>
              <w:t xml:space="preserve"> </w:t>
            </w:r>
            <w:r w:rsidRPr="00E15DBE">
              <w:rPr>
                <w:rFonts w:ascii="Arial" w:hAnsi="Arial" w:cs="Arial"/>
                <w:b/>
                <w:bCs/>
                <w:color w:val="000000"/>
                <w:sz w:val="20"/>
              </w:rPr>
              <w:t>Ы</w:t>
            </w:r>
            <w:r w:rsidR="00FE6D69">
              <w:rPr>
                <w:rFonts w:ascii="Arial" w:hAnsi="Arial" w:cs="Arial"/>
                <w:b/>
                <w:bCs/>
                <w:color w:val="000000"/>
                <w:sz w:val="20"/>
              </w:rPr>
              <w:t xml:space="preserve"> </w:t>
            </w:r>
            <w:r w:rsidRPr="00E15DBE">
              <w:rPr>
                <w:rFonts w:ascii="Arial" w:hAnsi="Arial" w:cs="Arial"/>
                <w:b/>
                <w:bCs/>
                <w:color w:val="000000"/>
                <w:sz w:val="20"/>
              </w:rPr>
              <w:t>Ш</w:t>
            </w:r>
            <w:r w:rsidR="00FE6D69">
              <w:rPr>
                <w:rFonts w:ascii="Arial" w:hAnsi="Arial" w:cs="Arial"/>
                <w:b/>
                <w:bCs/>
                <w:color w:val="000000"/>
                <w:sz w:val="20"/>
              </w:rPr>
              <w:t xml:space="preserve"> </w:t>
            </w:r>
            <w:r w:rsidRPr="00E15DBE">
              <w:rPr>
                <w:rFonts w:ascii="Arial" w:hAnsi="Arial" w:cs="Arial"/>
                <w:b/>
                <w:bCs/>
                <w:color w:val="000000"/>
                <w:sz w:val="20"/>
              </w:rPr>
              <w:t>Ă</w:t>
            </w:r>
            <w:r w:rsidR="00FE6D69">
              <w:rPr>
                <w:rFonts w:ascii="Arial" w:hAnsi="Arial" w:cs="Arial"/>
                <w:b/>
                <w:bCs/>
                <w:color w:val="000000"/>
                <w:sz w:val="20"/>
              </w:rPr>
              <w:t xml:space="preserve"> </w:t>
            </w:r>
            <w:r w:rsidRPr="00E15DBE">
              <w:rPr>
                <w:rFonts w:ascii="Arial" w:hAnsi="Arial" w:cs="Arial"/>
                <w:b/>
                <w:bCs/>
                <w:color w:val="000000"/>
                <w:sz w:val="20"/>
              </w:rPr>
              <w:t>Н</w:t>
            </w:r>
            <w:r w:rsidR="00FE6D69">
              <w:rPr>
                <w:rFonts w:ascii="Arial" w:hAnsi="Arial" w:cs="Arial"/>
                <w:b/>
                <w:bCs/>
                <w:color w:val="000000"/>
                <w:sz w:val="20"/>
              </w:rPr>
              <w:t xml:space="preserve"> </w:t>
            </w:r>
            <w:r w:rsidRPr="00E15DBE">
              <w:rPr>
                <w:rFonts w:ascii="Arial" w:hAnsi="Arial" w:cs="Arial"/>
                <w:b/>
                <w:bCs/>
                <w:color w:val="000000"/>
                <w:sz w:val="20"/>
              </w:rPr>
              <w:t>У</w:t>
            </w:r>
          </w:p>
          <w:p w14:paraId="653CA86A" w14:textId="77777777" w:rsidR="00605E4D" w:rsidRDefault="00FE6D69" w:rsidP="00A84FD1">
            <w:pPr>
              <w:spacing w:after="0" w:line="240" w:lineRule="auto"/>
              <w:jc w:val="center"/>
              <w:rPr>
                <w:rFonts w:ascii="Arial" w:hAnsi="Arial" w:cs="Arial"/>
                <w:b/>
                <w:color w:val="000000"/>
                <w:sz w:val="20"/>
              </w:rPr>
            </w:pPr>
            <w:r>
              <w:rPr>
                <w:rFonts w:ascii="Arial" w:hAnsi="Arial" w:cs="Arial"/>
                <w:b/>
                <w:color w:val="000000"/>
                <w:sz w:val="20"/>
              </w:rPr>
              <w:t xml:space="preserve"> </w:t>
            </w:r>
            <w:r w:rsidR="006468DD" w:rsidRPr="00E15DBE">
              <w:rPr>
                <w:rFonts w:ascii="Arial" w:hAnsi="Arial" w:cs="Arial"/>
                <w:b/>
                <w:color w:val="000000"/>
                <w:sz w:val="20"/>
              </w:rPr>
              <w:t>№</w:t>
            </w:r>
          </w:p>
          <w:p w14:paraId="5AD17A2D" w14:textId="77777777" w:rsidR="00605E4D" w:rsidRDefault="006468DD" w:rsidP="00A84FD1">
            <w:pPr>
              <w:spacing w:after="0" w:line="240" w:lineRule="auto"/>
              <w:jc w:val="center"/>
              <w:rPr>
                <w:rFonts w:ascii="Arial" w:hAnsi="Arial" w:cs="Arial"/>
                <w:b/>
                <w:color w:val="000000"/>
                <w:sz w:val="20"/>
              </w:rPr>
            </w:pPr>
            <w:proofErr w:type="spellStart"/>
            <w:r w:rsidRPr="00E15DBE">
              <w:rPr>
                <w:rFonts w:ascii="Arial" w:hAnsi="Arial" w:cs="Arial"/>
                <w:b/>
                <w:color w:val="000000"/>
                <w:sz w:val="20"/>
              </w:rPr>
              <w:t>Сĕнтĕрвăрри</w:t>
            </w:r>
            <w:proofErr w:type="spellEnd"/>
            <w:r w:rsidR="00FE6D69">
              <w:rPr>
                <w:rFonts w:ascii="Arial" w:hAnsi="Arial" w:cs="Arial"/>
                <w:b/>
                <w:color w:val="000000"/>
                <w:sz w:val="20"/>
              </w:rPr>
              <w:t xml:space="preserve"> </w:t>
            </w:r>
            <w:r w:rsidRPr="00E15DBE">
              <w:rPr>
                <w:rFonts w:ascii="Arial" w:hAnsi="Arial" w:cs="Arial"/>
                <w:b/>
                <w:color w:val="000000"/>
                <w:sz w:val="20"/>
              </w:rPr>
              <w:t>хули</w:t>
            </w:r>
          </w:p>
          <w:p w14:paraId="5F8C3AFA" w14:textId="6315EA7C" w:rsidR="006468DD" w:rsidRPr="00E15DBE" w:rsidRDefault="006468DD" w:rsidP="00A84FD1">
            <w:pPr>
              <w:spacing w:after="0" w:line="240" w:lineRule="auto"/>
              <w:jc w:val="center"/>
              <w:rPr>
                <w:rFonts w:ascii="Arial" w:hAnsi="Arial" w:cs="Arial"/>
                <w:b/>
                <w:color w:val="000000"/>
                <w:sz w:val="20"/>
              </w:rPr>
            </w:pPr>
          </w:p>
        </w:tc>
        <w:tc>
          <w:tcPr>
            <w:tcW w:w="601" w:type="pct"/>
            <w:gridSpan w:val="2"/>
            <w:vAlign w:val="center"/>
          </w:tcPr>
          <w:p w14:paraId="21BF600A" w14:textId="494FEEF6" w:rsidR="006468DD" w:rsidRPr="00E15DBE" w:rsidRDefault="00FE6D69" w:rsidP="00A84FD1">
            <w:pPr>
              <w:spacing w:after="0" w:line="240" w:lineRule="auto"/>
              <w:ind w:hanging="783"/>
              <w:jc w:val="center"/>
              <w:rPr>
                <w:rFonts w:ascii="Arial" w:hAnsi="Arial" w:cs="Arial"/>
                <w:color w:val="000000"/>
                <w:sz w:val="20"/>
              </w:rPr>
            </w:pPr>
            <w:r>
              <w:rPr>
                <w:rFonts w:ascii="Arial" w:hAnsi="Arial" w:cs="Arial"/>
                <w:color w:val="000000"/>
                <w:sz w:val="20"/>
              </w:rPr>
              <w:t xml:space="preserve"> </w:t>
            </w:r>
          </w:p>
          <w:p w14:paraId="45D42398" w14:textId="77777777" w:rsidR="006468DD" w:rsidRPr="00E15DBE" w:rsidRDefault="006468DD" w:rsidP="00A84FD1">
            <w:pPr>
              <w:spacing w:after="0" w:line="240" w:lineRule="auto"/>
              <w:jc w:val="center"/>
              <w:rPr>
                <w:rFonts w:ascii="Arial" w:hAnsi="Arial" w:cs="Arial"/>
                <w:color w:val="000000"/>
                <w:sz w:val="20"/>
              </w:rPr>
            </w:pPr>
            <w:r w:rsidRPr="00E15DBE">
              <w:rPr>
                <w:rFonts w:ascii="Arial" w:hAnsi="Arial" w:cs="Arial"/>
                <w:noProof/>
                <w:color w:val="000000"/>
                <w:sz w:val="20"/>
              </w:rPr>
              <w:drawing>
                <wp:inline distT="0" distB="0" distL="0" distR="0" wp14:anchorId="055088DF" wp14:editId="7D9F8CEE">
                  <wp:extent cx="571500" cy="733425"/>
                  <wp:effectExtent l="0" t="0" r="0" b="9525"/>
                  <wp:docPr id="3" name="Рисунок 3"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089" w:type="pct"/>
            <w:vAlign w:val="center"/>
          </w:tcPr>
          <w:p w14:paraId="76664E64" w14:textId="77777777" w:rsidR="006468DD" w:rsidRPr="00E15DBE" w:rsidRDefault="006468DD" w:rsidP="00A84FD1">
            <w:pPr>
              <w:spacing w:after="0" w:line="240" w:lineRule="auto"/>
              <w:jc w:val="center"/>
              <w:rPr>
                <w:rFonts w:ascii="Arial" w:hAnsi="Arial" w:cs="Arial"/>
                <w:b/>
                <w:color w:val="000000"/>
                <w:sz w:val="20"/>
              </w:rPr>
            </w:pPr>
          </w:p>
          <w:p w14:paraId="4DDA39CE" w14:textId="0297F27D" w:rsidR="006468DD" w:rsidRPr="00E15DBE" w:rsidRDefault="006468DD" w:rsidP="00A84FD1">
            <w:pPr>
              <w:spacing w:after="0" w:line="240" w:lineRule="auto"/>
              <w:ind w:firstLine="176"/>
              <w:jc w:val="center"/>
              <w:rPr>
                <w:rFonts w:ascii="Arial" w:hAnsi="Arial" w:cs="Arial"/>
                <w:b/>
                <w:color w:val="000000"/>
                <w:sz w:val="20"/>
              </w:rPr>
            </w:pPr>
            <w:r w:rsidRPr="00E15DBE">
              <w:rPr>
                <w:rFonts w:ascii="Arial" w:hAnsi="Arial" w:cs="Arial"/>
                <w:b/>
                <w:color w:val="000000"/>
                <w:sz w:val="20"/>
              </w:rPr>
              <w:t>Чувашская</w:t>
            </w:r>
            <w:r w:rsidR="00FE6D69">
              <w:rPr>
                <w:rFonts w:ascii="Arial" w:hAnsi="Arial" w:cs="Arial"/>
                <w:b/>
                <w:color w:val="000000"/>
                <w:sz w:val="20"/>
              </w:rPr>
              <w:t xml:space="preserve"> </w:t>
            </w:r>
            <w:r w:rsidRPr="00E15DBE">
              <w:rPr>
                <w:rFonts w:ascii="Arial" w:hAnsi="Arial" w:cs="Arial"/>
                <w:b/>
                <w:color w:val="000000"/>
                <w:sz w:val="20"/>
              </w:rPr>
              <w:t>Республика</w:t>
            </w:r>
          </w:p>
          <w:p w14:paraId="47E867D5" w14:textId="77777777" w:rsidR="006468DD" w:rsidRPr="00E15DBE" w:rsidRDefault="006468DD" w:rsidP="00A84FD1">
            <w:pPr>
              <w:spacing w:after="0" w:line="240" w:lineRule="auto"/>
              <w:ind w:firstLine="176"/>
              <w:jc w:val="center"/>
              <w:rPr>
                <w:rFonts w:ascii="Arial" w:hAnsi="Arial" w:cs="Arial"/>
                <w:b/>
                <w:color w:val="000000"/>
                <w:sz w:val="20"/>
              </w:rPr>
            </w:pPr>
            <w:r w:rsidRPr="00E15DBE">
              <w:rPr>
                <w:rFonts w:ascii="Arial" w:hAnsi="Arial" w:cs="Arial"/>
                <w:b/>
                <w:color w:val="000000"/>
                <w:sz w:val="20"/>
              </w:rPr>
              <w:t>Администрация</w:t>
            </w:r>
          </w:p>
          <w:p w14:paraId="39E4219C" w14:textId="77777777" w:rsidR="006468DD" w:rsidRPr="00E15DBE" w:rsidRDefault="006468DD" w:rsidP="00A84FD1">
            <w:pPr>
              <w:spacing w:after="0" w:line="240" w:lineRule="auto"/>
              <w:ind w:firstLine="176"/>
              <w:jc w:val="center"/>
              <w:rPr>
                <w:rFonts w:ascii="Arial" w:hAnsi="Arial" w:cs="Arial"/>
                <w:b/>
                <w:color w:val="000000"/>
                <w:sz w:val="20"/>
              </w:rPr>
            </w:pPr>
            <w:r w:rsidRPr="00E15DBE">
              <w:rPr>
                <w:rFonts w:ascii="Arial" w:hAnsi="Arial" w:cs="Arial"/>
                <w:b/>
                <w:color w:val="000000"/>
                <w:sz w:val="20"/>
              </w:rPr>
              <w:t>Мариинско-Посадского</w:t>
            </w:r>
          </w:p>
          <w:p w14:paraId="5716108C" w14:textId="77777777" w:rsidR="00605E4D" w:rsidRDefault="006468DD" w:rsidP="00A84FD1">
            <w:pPr>
              <w:spacing w:after="0" w:line="240" w:lineRule="auto"/>
              <w:ind w:firstLine="176"/>
              <w:jc w:val="center"/>
              <w:rPr>
                <w:rFonts w:ascii="Arial" w:hAnsi="Arial" w:cs="Arial"/>
                <w:b/>
                <w:color w:val="000000"/>
                <w:sz w:val="20"/>
              </w:rPr>
            </w:pPr>
            <w:r w:rsidRPr="00E15DBE">
              <w:rPr>
                <w:rFonts w:ascii="Arial" w:hAnsi="Arial" w:cs="Arial"/>
                <w:b/>
                <w:color w:val="000000"/>
                <w:sz w:val="20"/>
              </w:rPr>
              <w:t>муниципального</w:t>
            </w:r>
            <w:r w:rsidR="00FE6D69">
              <w:rPr>
                <w:rFonts w:ascii="Arial" w:hAnsi="Arial" w:cs="Arial"/>
                <w:b/>
                <w:color w:val="000000"/>
                <w:sz w:val="20"/>
              </w:rPr>
              <w:t xml:space="preserve"> </w:t>
            </w:r>
            <w:r w:rsidRPr="00E15DBE">
              <w:rPr>
                <w:rFonts w:ascii="Arial" w:hAnsi="Arial" w:cs="Arial"/>
                <w:b/>
                <w:color w:val="000000"/>
                <w:sz w:val="20"/>
              </w:rPr>
              <w:t>округа</w:t>
            </w:r>
            <w:r w:rsidR="00FE6D69">
              <w:rPr>
                <w:rFonts w:ascii="Arial" w:hAnsi="Arial" w:cs="Arial"/>
                <w:b/>
                <w:color w:val="000000"/>
                <w:sz w:val="20"/>
              </w:rPr>
              <w:t xml:space="preserve"> </w:t>
            </w:r>
          </w:p>
          <w:p w14:paraId="15851EC8" w14:textId="77777777" w:rsidR="00605E4D" w:rsidRDefault="006468DD" w:rsidP="00A84FD1">
            <w:pPr>
              <w:spacing w:after="0" w:line="240" w:lineRule="auto"/>
              <w:ind w:firstLine="176"/>
              <w:jc w:val="center"/>
              <w:rPr>
                <w:rFonts w:ascii="Arial" w:hAnsi="Arial" w:cs="Arial"/>
                <w:b/>
                <w:color w:val="000000"/>
                <w:sz w:val="20"/>
              </w:rPr>
            </w:pPr>
            <w:r w:rsidRPr="00E15DBE">
              <w:rPr>
                <w:rFonts w:ascii="Arial" w:hAnsi="Arial" w:cs="Arial"/>
                <w:b/>
                <w:color w:val="000000"/>
                <w:sz w:val="20"/>
              </w:rPr>
              <w:t>П</w:t>
            </w:r>
            <w:r w:rsidR="00FE6D69">
              <w:rPr>
                <w:rFonts w:ascii="Arial" w:hAnsi="Arial" w:cs="Arial"/>
                <w:b/>
                <w:color w:val="000000"/>
                <w:sz w:val="20"/>
              </w:rPr>
              <w:t xml:space="preserve"> </w:t>
            </w:r>
            <w:r w:rsidRPr="00E15DBE">
              <w:rPr>
                <w:rFonts w:ascii="Arial" w:hAnsi="Arial" w:cs="Arial"/>
                <w:b/>
                <w:color w:val="000000"/>
                <w:sz w:val="20"/>
              </w:rPr>
              <w:t>О</w:t>
            </w:r>
            <w:r w:rsidR="00FE6D69">
              <w:rPr>
                <w:rFonts w:ascii="Arial" w:hAnsi="Arial" w:cs="Arial"/>
                <w:b/>
                <w:color w:val="000000"/>
                <w:sz w:val="20"/>
              </w:rPr>
              <w:t xml:space="preserve"> </w:t>
            </w:r>
            <w:r w:rsidRPr="00E15DBE">
              <w:rPr>
                <w:rFonts w:ascii="Arial" w:hAnsi="Arial" w:cs="Arial"/>
                <w:b/>
                <w:color w:val="000000"/>
                <w:sz w:val="20"/>
              </w:rPr>
              <w:t>С</w:t>
            </w:r>
            <w:r w:rsidR="00FE6D69">
              <w:rPr>
                <w:rFonts w:ascii="Arial" w:hAnsi="Arial" w:cs="Arial"/>
                <w:b/>
                <w:color w:val="000000"/>
                <w:sz w:val="20"/>
              </w:rPr>
              <w:t xml:space="preserve"> </w:t>
            </w:r>
            <w:r w:rsidRPr="00E15DBE">
              <w:rPr>
                <w:rFonts w:ascii="Arial" w:hAnsi="Arial" w:cs="Arial"/>
                <w:b/>
                <w:color w:val="000000"/>
                <w:sz w:val="20"/>
              </w:rPr>
              <w:t>Т</w:t>
            </w:r>
            <w:r w:rsidR="00FE6D69">
              <w:rPr>
                <w:rFonts w:ascii="Arial" w:hAnsi="Arial" w:cs="Arial"/>
                <w:b/>
                <w:color w:val="000000"/>
                <w:sz w:val="20"/>
              </w:rPr>
              <w:t xml:space="preserve"> </w:t>
            </w:r>
            <w:r w:rsidRPr="00E15DBE">
              <w:rPr>
                <w:rFonts w:ascii="Arial" w:hAnsi="Arial" w:cs="Arial"/>
                <w:b/>
                <w:color w:val="000000"/>
                <w:sz w:val="20"/>
              </w:rPr>
              <w:t>А</w:t>
            </w:r>
            <w:r w:rsidR="00FE6D69">
              <w:rPr>
                <w:rFonts w:ascii="Arial" w:hAnsi="Arial" w:cs="Arial"/>
                <w:b/>
                <w:color w:val="000000"/>
                <w:sz w:val="20"/>
              </w:rPr>
              <w:t xml:space="preserve"> </w:t>
            </w:r>
            <w:r w:rsidRPr="00E15DBE">
              <w:rPr>
                <w:rFonts w:ascii="Arial" w:hAnsi="Arial" w:cs="Arial"/>
                <w:b/>
                <w:color w:val="000000"/>
                <w:sz w:val="20"/>
              </w:rPr>
              <w:t>Н</w:t>
            </w:r>
            <w:r w:rsidR="00FE6D69">
              <w:rPr>
                <w:rFonts w:ascii="Arial" w:hAnsi="Arial" w:cs="Arial"/>
                <w:b/>
                <w:color w:val="000000"/>
                <w:sz w:val="20"/>
              </w:rPr>
              <w:t xml:space="preserve"> </w:t>
            </w:r>
            <w:r w:rsidRPr="00E15DBE">
              <w:rPr>
                <w:rFonts w:ascii="Arial" w:hAnsi="Arial" w:cs="Arial"/>
                <w:b/>
                <w:color w:val="000000"/>
                <w:sz w:val="20"/>
              </w:rPr>
              <w:t>О</w:t>
            </w:r>
            <w:r w:rsidR="00FE6D69">
              <w:rPr>
                <w:rFonts w:ascii="Arial" w:hAnsi="Arial" w:cs="Arial"/>
                <w:b/>
                <w:color w:val="000000"/>
                <w:sz w:val="20"/>
              </w:rPr>
              <w:t xml:space="preserve"> </w:t>
            </w:r>
            <w:r w:rsidRPr="00E15DBE">
              <w:rPr>
                <w:rFonts w:ascii="Arial" w:hAnsi="Arial" w:cs="Arial"/>
                <w:b/>
                <w:color w:val="000000"/>
                <w:sz w:val="20"/>
              </w:rPr>
              <w:t>В</w:t>
            </w:r>
            <w:r w:rsidR="00FE6D69">
              <w:rPr>
                <w:rFonts w:ascii="Arial" w:hAnsi="Arial" w:cs="Arial"/>
                <w:b/>
                <w:color w:val="000000"/>
                <w:sz w:val="20"/>
              </w:rPr>
              <w:t xml:space="preserve"> </w:t>
            </w:r>
            <w:r w:rsidRPr="00E15DBE">
              <w:rPr>
                <w:rFonts w:ascii="Arial" w:hAnsi="Arial" w:cs="Arial"/>
                <w:b/>
                <w:color w:val="000000"/>
                <w:sz w:val="20"/>
              </w:rPr>
              <w:t>Л</w:t>
            </w:r>
            <w:r w:rsidR="00FE6D69">
              <w:rPr>
                <w:rFonts w:ascii="Arial" w:hAnsi="Arial" w:cs="Arial"/>
                <w:b/>
                <w:color w:val="000000"/>
                <w:sz w:val="20"/>
              </w:rPr>
              <w:t xml:space="preserve"> </w:t>
            </w:r>
            <w:r w:rsidRPr="00E15DBE">
              <w:rPr>
                <w:rFonts w:ascii="Arial" w:hAnsi="Arial" w:cs="Arial"/>
                <w:b/>
                <w:color w:val="000000"/>
                <w:sz w:val="20"/>
              </w:rPr>
              <w:t>Е</w:t>
            </w:r>
            <w:r w:rsidR="00FE6D69">
              <w:rPr>
                <w:rFonts w:ascii="Arial" w:hAnsi="Arial" w:cs="Arial"/>
                <w:b/>
                <w:color w:val="000000"/>
                <w:sz w:val="20"/>
              </w:rPr>
              <w:t xml:space="preserve"> </w:t>
            </w:r>
            <w:r w:rsidRPr="00E15DBE">
              <w:rPr>
                <w:rFonts w:ascii="Arial" w:hAnsi="Arial" w:cs="Arial"/>
                <w:b/>
                <w:color w:val="000000"/>
                <w:sz w:val="20"/>
              </w:rPr>
              <w:t>Н</w:t>
            </w:r>
            <w:r w:rsidR="00FE6D69">
              <w:rPr>
                <w:rFonts w:ascii="Arial" w:hAnsi="Arial" w:cs="Arial"/>
                <w:b/>
                <w:color w:val="000000"/>
                <w:sz w:val="20"/>
              </w:rPr>
              <w:t xml:space="preserve"> </w:t>
            </w:r>
            <w:r w:rsidRPr="00E15DBE">
              <w:rPr>
                <w:rFonts w:ascii="Arial" w:hAnsi="Arial" w:cs="Arial"/>
                <w:b/>
                <w:color w:val="000000"/>
                <w:sz w:val="20"/>
              </w:rPr>
              <w:t>И</w:t>
            </w:r>
            <w:r w:rsidR="00FE6D69">
              <w:rPr>
                <w:rFonts w:ascii="Arial" w:hAnsi="Arial" w:cs="Arial"/>
                <w:b/>
                <w:color w:val="000000"/>
                <w:sz w:val="20"/>
              </w:rPr>
              <w:t xml:space="preserve"> </w:t>
            </w:r>
            <w:r w:rsidRPr="00E15DBE">
              <w:rPr>
                <w:rFonts w:ascii="Arial" w:hAnsi="Arial" w:cs="Arial"/>
                <w:b/>
                <w:color w:val="000000"/>
                <w:sz w:val="20"/>
              </w:rPr>
              <w:t>Е</w:t>
            </w:r>
            <w:r w:rsidR="00FE6D69">
              <w:rPr>
                <w:rFonts w:ascii="Arial" w:hAnsi="Arial" w:cs="Arial"/>
                <w:b/>
                <w:color w:val="000000"/>
                <w:sz w:val="20"/>
              </w:rPr>
              <w:t xml:space="preserve"> </w:t>
            </w:r>
          </w:p>
          <w:p w14:paraId="5DFB9191" w14:textId="77777777" w:rsidR="00605E4D" w:rsidRDefault="006468DD" w:rsidP="00A84FD1">
            <w:pPr>
              <w:spacing w:after="0" w:line="240" w:lineRule="auto"/>
              <w:ind w:firstLine="176"/>
              <w:jc w:val="center"/>
              <w:rPr>
                <w:rFonts w:ascii="Arial" w:hAnsi="Arial" w:cs="Arial"/>
                <w:b/>
                <w:color w:val="000000"/>
                <w:sz w:val="20"/>
              </w:rPr>
            </w:pPr>
            <w:r w:rsidRPr="00E15DBE">
              <w:rPr>
                <w:rFonts w:ascii="Arial" w:hAnsi="Arial" w:cs="Arial"/>
                <w:b/>
                <w:color w:val="000000"/>
                <w:sz w:val="20"/>
              </w:rPr>
              <w:t>26.03.2025</w:t>
            </w:r>
            <w:r w:rsidR="00FE6D69">
              <w:rPr>
                <w:rFonts w:ascii="Arial" w:hAnsi="Arial" w:cs="Arial"/>
                <w:b/>
                <w:color w:val="000000"/>
                <w:sz w:val="20"/>
              </w:rPr>
              <w:t xml:space="preserve"> </w:t>
            </w:r>
            <w:r w:rsidRPr="00E15DBE">
              <w:rPr>
                <w:rFonts w:ascii="Arial" w:hAnsi="Arial" w:cs="Arial"/>
                <w:b/>
                <w:color w:val="000000"/>
                <w:sz w:val="20"/>
              </w:rPr>
              <w:t>№</w:t>
            </w:r>
            <w:r w:rsidR="00FE6D69">
              <w:rPr>
                <w:rFonts w:ascii="Arial" w:hAnsi="Arial" w:cs="Arial"/>
                <w:b/>
                <w:color w:val="000000"/>
                <w:sz w:val="20"/>
              </w:rPr>
              <w:t xml:space="preserve"> </w:t>
            </w:r>
            <w:r w:rsidRPr="00E15DBE">
              <w:rPr>
                <w:rFonts w:ascii="Arial" w:hAnsi="Arial" w:cs="Arial"/>
                <w:b/>
                <w:color w:val="000000"/>
                <w:sz w:val="20"/>
              </w:rPr>
              <w:t>634</w:t>
            </w:r>
          </w:p>
          <w:p w14:paraId="78DA60BB" w14:textId="2EFA938F" w:rsidR="006468DD" w:rsidRPr="00E15DBE" w:rsidRDefault="006468DD" w:rsidP="00A84FD1">
            <w:pPr>
              <w:spacing w:after="0" w:line="240" w:lineRule="auto"/>
              <w:ind w:firstLine="176"/>
              <w:jc w:val="center"/>
              <w:rPr>
                <w:rFonts w:ascii="Arial" w:hAnsi="Arial" w:cs="Arial"/>
                <w:b/>
                <w:color w:val="000000"/>
                <w:sz w:val="20"/>
              </w:rPr>
            </w:pPr>
            <w:r w:rsidRPr="00E15DBE">
              <w:rPr>
                <w:rFonts w:ascii="Arial" w:hAnsi="Arial" w:cs="Arial"/>
                <w:b/>
                <w:color w:val="000000"/>
                <w:sz w:val="20"/>
              </w:rPr>
              <w:t>г.</w:t>
            </w:r>
            <w:r w:rsidR="00FE6D69">
              <w:rPr>
                <w:rFonts w:ascii="Arial" w:hAnsi="Arial" w:cs="Arial"/>
                <w:b/>
                <w:color w:val="000000"/>
                <w:sz w:val="20"/>
              </w:rPr>
              <w:t xml:space="preserve"> </w:t>
            </w:r>
            <w:r w:rsidRPr="00E15DBE">
              <w:rPr>
                <w:rFonts w:ascii="Arial" w:hAnsi="Arial" w:cs="Arial"/>
                <w:b/>
                <w:color w:val="000000"/>
                <w:sz w:val="20"/>
              </w:rPr>
              <w:t>Мариинский</w:t>
            </w:r>
            <w:r w:rsidR="00FE6D69">
              <w:rPr>
                <w:rFonts w:ascii="Arial" w:hAnsi="Arial" w:cs="Arial"/>
                <w:b/>
                <w:color w:val="000000"/>
                <w:sz w:val="20"/>
              </w:rPr>
              <w:t xml:space="preserve"> </w:t>
            </w:r>
            <w:r w:rsidRPr="00E15DBE">
              <w:rPr>
                <w:rFonts w:ascii="Arial" w:hAnsi="Arial" w:cs="Arial"/>
                <w:b/>
                <w:color w:val="000000"/>
                <w:sz w:val="20"/>
              </w:rPr>
              <w:t>Посад</w:t>
            </w:r>
          </w:p>
          <w:p w14:paraId="6CBDD2E0" w14:textId="77777777" w:rsidR="006468DD" w:rsidRPr="00E15DBE" w:rsidRDefault="006468DD" w:rsidP="00A84FD1">
            <w:pPr>
              <w:spacing w:after="0" w:line="240" w:lineRule="auto"/>
              <w:jc w:val="center"/>
              <w:rPr>
                <w:rFonts w:ascii="Arial" w:hAnsi="Arial" w:cs="Arial"/>
                <w:b/>
                <w:i/>
                <w:color w:val="000000"/>
                <w:sz w:val="20"/>
                <w:u w:val="single"/>
              </w:rPr>
            </w:pPr>
          </w:p>
        </w:tc>
      </w:tr>
      <w:tr w:rsidR="006468DD" w:rsidRPr="00E15DBE" w14:paraId="3A3C1ABD" w14:textId="77777777" w:rsidTr="004E47A3">
        <w:tblPrEx>
          <w:tblLook w:val="04A0" w:firstRow="1" w:lastRow="0" w:firstColumn="1" w:lastColumn="0" w:noHBand="0" w:noVBand="1"/>
        </w:tblPrEx>
        <w:trPr>
          <w:gridAfter w:val="2"/>
          <w:wAfter w:w="2435" w:type="pct"/>
          <w:cantSplit/>
        </w:trPr>
        <w:tc>
          <w:tcPr>
            <w:tcW w:w="2565" w:type="pct"/>
            <w:gridSpan w:val="2"/>
            <w:vAlign w:val="center"/>
            <w:hideMark/>
          </w:tcPr>
          <w:p w14:paraId="18488746" w14:textId="1FD9B92C" w:rsidR="006468DD" w:rsidRPr="00E15DBE" w:rsidRDefault="006468DD" w:rsidP="004E47A3">
            <w:pPr>
              <w:tabs>
                <w:tab w:val="left" w:pos="600"/>
              </w:tabs>
              <w:spacing w:after="0" w:line="240" w:lineRule="auto"/>
              <w:rPr>
                <w:rFonts w:ascii="Arial" w:hAnsi="Arial" w:cs="Arial"/>
                <w:b/>
                <w:color w:val="000000"/>
                <w:sz w:val="20"/>
                <w:szCs w:val="26"/>
              </w:rPr>
            </w:pPr>
            <w:r w:rsidRPr="00E15DBE">
              <w:rPr>
                <w:rFonts w:ascii="Arial" w:hAnsi="Arial" w:cs="Arial"/>
                <w:b/>
                <w:color w:val="000000"/>
                <w:sz w:val="20"/>
                <w:szCs w:val="26"/>
              </w:rPr>
              <w:t>О</w:t>
            </w:r>
            <w:r w:rsidR="00FE6D69">
              <w:rPr>
                <w:rFonts w:ascii="Arial" w:hAnsi="Arial" w:cs="Arial"/>
                <w:b/>
                <w:color w:val="000000"/>
                <w:sz w:val="20"/>
                <w:szCs w:val="26"/>
              </w:rPr>
              <w:t xml:space="preserve"> </w:t>
            </w:r>
            <w:r w:rsidRPr="00E15DBE">
              <w:rPr>
                <w:rFonts w:ascii="Arial" w:hAnsi="Arial" w:cs="Arial"/>
                <w:b/>
                <w:color w:val="000000"/>
                <w:sz w:val="20"/>
                <w:szCs w:val="26"/>
              </w:rPr>
              <w:t>внесении</w:t>
            </w:r>
            <w:r w:rsidR="00FE6D69">
              <w:rPr>
                <w:rFonts w:ascii="Arial" w:hAnsi="Arial" w:cs="Arial"/>
                <w:b/>
                <w:color w:val="000000"/>
                <w:sz w:val="20"/>
                <w:szCs w:val="26"/>
              </w:rPr>
              <w:t xml:space="preserve"> </w:t>
            </w:r>
            <w:r w:rsidRPr="00E15DBE">
              <w:rPr>
                <w:rFonts w:ascii="Arial" w:hAnsi="Arial" w:cs="Arial"/>
                <w:b/>
                <w:color w:val="000000"/>
                <w:sz w:val="20"/>
                <w:szCs w:val="26"/>
              </w:rPr>
              <w:t>изменения</w:t>
            </w:r>
            <w:r w:rsidR="00FE6D69">
              <w:rPr>
                <w:rFonts w:ascii="Arial" w:hAnsi="Arial" w:cs="Arial"/>
                <w:b/>
                <w:color w:val="000000"/>
                <w:sz w:val="20"/>
                <w:szCs w:val="26"/>
              </w:rPr>
              <w:t xml:space="preserve"> </w:t>
            </w:r>
            <w:r w:rsidRPr="00E15DBE">
              <w:rPr>
                <w:rFonts w:ascii="Arial" w:hAnsi="Arial" w:cs="Arial"/>
                <w:b/>
                <w:color w:val="000000"/>
                <w:sz w:val="20"/>
                <w:szCs w:val="26"/>
              </w:rPr>
              <w:t>в</w:t>
            </w:r>
            <w:r w:rsidR="00FE6D69">
              <w:rPr>
                <w:rFonts w:ascii="Arial" w:hAnsi="Arial" w:cs="Arial"/>
                <w:b/>
                <w:color w:val="000000"/>
                <w:sz w:val="20"/>
                <w:szCs w:val="26"/>
              </w:rPr>
              <w:t xml:space="preserve"> </w:t>
            </w:r>
            <w:r w:rsidRPr="00E15DBE">
              <w:rPr>
                <w:rFonts w:ascii="Arial" w:hAnsi="Arial" w:cs="Arial"/>
                <w:b/>
                <w:color w:val="000000"/>
                <w:sz w:val="20"/>
                <w:szCs w:val="26"/>
              </w:rPr>
              <w:t>постановление</w:t>
            </w:r>
            <w:r w:rsidR="00FE6D69">
              <w:rPr>
                <w:rFonts w:ascii="Arial" w:hAnsi="Arial" w:cs="Arial"/>
                <w:b/>
                <w:color w:val="000000"/>
                <w:sz w:val="20"/>
                <w:szCs w:val="26"/>
              </w:rPr>
              <w:t xml:space="preserve"> </w:t>
            </w:r>
            <w:r w:rsidRPr="00E15DBE">
              <w:rPr>
                <w:rFonts w:ascii="Arial" w:hAnsi="Arial" w:cs="Arial"/>
                <w:b/>
                <w:color w:val="000000"/>
                <w:sz w:val="20"/>
                <w:szCs w:val="26"/>
              </w:rPr>
              <w:t>администрации</w:t>
            </w:r>
            <w:r w:rsidR="00FE6D69">
              <w:rPr>
                <w:rFonts w:ascii="Arial" w:hAnsi="Arial" w:cs="Arial"/>
                <w:b/>
                <w:color w:val="000000"/>
                <w:sz w:val="20"/>
                <w:szCs w:val="26"/>
              </w:rPr>
              <w:t xml:space="preserve"> </w:t>
            </w:r>
            <w:r w:rsidRPr="00E15DBE">
              <w:rPr>
                <w:rFonts w:ascii="Arial" w:hAnsi="Arial" w:cs="Arial"/>
                <w:b/>
                <w:color w:val="000000"/>
                <w:sz w:val="20"/>
                <w:szCs w:val="26"/>
              </w:rPr>
              <w:t>Мариинско-Посадского</w:t>
            </w:r>
            <w:r w:rsidR="00FE6D69">
              <w:rPr>
                <w:rFonts w:ascii="Arial" w:hAnsi="Arial" w:cs="Arial"/>
                <w:b/>
                <w:color w:val="000000"/>
                <w:sz w:val="20"/>
                <w:szCs w:val="26"/>
              </w:rPr>
              <w:t xml:space="preserve"> </w:t>
            </w:r>
            <w:r w:rsidRPr="00E15DBE">
              <w:rPr>
                <w:rFonts w:ascii="Arial" w:hAnsi="Arial" w:cs="Arial"/>
                <w:b/>
                <w:color w:val="000000"/>
                <w:sz w:val="20"/>
                <w:szCs w:val="26"/>
              </w:rPr>
              <w:t>муниципального</w:t>
            </w:r>
            <w:r w:rsidR="00FE6D69">
              <w:rPr>
                <w:rFonts w:ascii="Arial" w:hAnsi="Arial" w:cs="Arial"/>
                <w:b/>
                <w:color w:val="000000"/>
                <w:sz w:val="20"/>
                <w:szCs w:val="26"/>
              </w:rPr>
              <w:t xml:space="preserve"> </w:t>
            </w:r>
            <w:r w:rsidRPr="00E15DBE">
              <w:rPr>
                <w:rFonts w:ascii="Arial" w:hAnsi="Arial" w:cs="Arial"/>
                <w:b/>
                <w:color w:val="000000"/>
                <w:sz w:val="20"/>
                <w:szCs w:val="26"/>
              </w:rPr>
              <w:t>округа</w:t>
            </w:r>
            <w:r w:rsidR="00FE6D69">
              <w:rPr>
                <w:rFonts w:ascii="Arial" w:hAnsi="Arial" w:cs="Arial"/>
                <w:b/>
                <w:color w:val="000000"/>
                <w:sz w:val="20"/>
                <w:szCs w:val="26"/>
              </w:rPr>
              <w:t xml:space="preserve"> </w:t>
            </w:r>
            <w:r w:rsidRPr="00E15DBE">
              <w:rPr>
                <w:rFonts w:ascii="Arial" w:hAnsi="Arial" w:cs="Arial"/>
                <w:b/>
                <w:color w:val="000000"/>
                <w:sz w:val="20"/>
                <w:szCs w:val="26"/>
              </w:rPr>
              <w:t>от</w:t>
            </w:r>
            <w:r w:rsidR="00FE6D69">
              <w:rPr>
                <w:rFonts w:ascii="Arial" w:hAnsi="Arial" w:cs="Arial"/>
                <w:b/>
                <w:color w:val="000000"/>
                <w:sz w:val="20"/>
                <w:szCs w:val="26"/>
              </w:rPr>
              <w:t xml:space="preserve"> </w:t>
            </w:r>
            <w:r w:rsidRPr="00E15DBE">
              <w:rPr>
                <w:rFonts w:ascii="Arial" w:hAnsi="Arial" w:cs="Arial"/>
                <w:b/>
                <w:color w:val="000000"/>
                <w:sz w:val="20"/>
                <w:szCs w:val="26"/>
              </w:rPr>
              <w:t>16.04.2024</w:t>
            </w:r>
            <w:r w:rsidR="00FE6D69">
              <w:rPr>
                <w:rFonts w:ascii="Arial" w:hAnsi="Arial" w:cs="Arial"/>
                <w:b/>
                <w:color w:val="000000"/>
                <w:sz w:val="20"/>
                <w:szCs w:val="26"/>
              </w:rPr>
              <w:t xml:space="preserve"> </w:t>
            </w:r>
            <w:r w:rsidRPr="00E15DBE">
              <w:rPr>
                <w:rFonts w:ascii="Arial" w:hAnsi="Arial" w:cs="Arial"/>
                <w:b/>
                <w:color w:val="000000"/>
                <w:sz w:val="20"/>
                <w:szCs w:val="26"/>
              </w:rPr>
              <w:t>№</w:t>
            </w:r>
            <w:r w:rsidR="00FE6D69">
              <w:rPr>
                <w:rFonts w:ascii="Arial" w:hAnsi="Arial" w:cs="Arial"/>
                <w:b/>
                <w:color w:val="000000"/>
                <w:sz w:val="20"/>
                <w:szCs w:val="26"/>
              </w:rPr>
              <w:t xml:space="preserve"> </w:t>
            </w:r>
            <w:r w:rsidRPr="00E15DBE">
              <w:rPr>
                <w:rFonts w:ascii="Arial" w:hAnsi="Arial" w:cs="Arial"/>
                <w:b/>
                <w:color w:val="000000"/>
                <w:sz w:val="20"/>
                <w:szCs w:val="26"/>
              </w:rPr>
              <w:t>1045</w:t>
            </w:r>
            <w:r w:rsidR="00FE6D69">
              <w:rPr>
                <w:rFonts w:ascii="Arial" w:hAnsi="Arial" w:cs="Arial"/>
                <w:b/>
                <w:color w:val="000000"/>
                <w:sz w:val="20"/>
                <w:szCs w:val="26"/>
              </w:rPr>
              <w:t xml:space="preserve"> </w:t>
            </w:r>
            <w:r w:rsidRPr="00E15DBE">
              <w:rPr>
                <w:rFonts w:ascii="Arial" w:hAnsi="Arial" w:cs="Arial"/>
                <w:b/>
                <w:color w:val="000000"/>
                <w:sz w:val="20"/>
                <w:szCs w:val="26"/>
              </w:rPr>
              <w:t>«О</w:t>
            </w:r>
            <w:r w:rsidR="00FE6D69">
              <w:rPr>
                <w:rFonts w:ascii="Arial" w:hAnsi="Arial" w:cs="Arial"/>
                <w:b/>
                <w:color w:val="000000"/>
                <w:sz w:val="20"/>
                <w:szCs w:val="26"/>
              </w:rPr>
              <w:t xml:space="preserve"> </w:t>
            </w:r>
            <w:r w:rsidRPr="00E15DBE">
              <w:rPr>
                <w:rFonts w:ascii="Arial" w:hAnsi="Arial" w:cs="Arial"/>
                <w:b/>
                <w:color w:val="000000"/>
                <w:sz w:val="20"/>
                <w:szCs w:val="26"/>
              </w:rPr>
              <w:t>санитарно-противоэпидемической</w:t>
            </w:r>
          </w:p>
          <w:p w14:paraId="317A41D3" w14:textId="3A4A524C" w:rsidR="006468DD" w:rsidRPr="00E15DBE" w:rsidRDefault="006468DD" w:rsidP="004E47A3">
            <w:pPr>
              <w:spacing w:after="0" w:line="240" w:lineRule="auto"/>
              <w:rPr>
                <w:rFonts w:ascii="Arial" w:hAnsi="Arial" w:cs="Arial"/>
                <w:b/>
                <w:color w:val="000000"/>
                <w:sz w:val="20"/>
                <w:szCs w:val="26"/>
              </w:rPr>
            </w:pPr>
            <w:r w:rsidRPr="00E15DBE">
              <w:rPr>
                <w:rFonts w:ascii="Arial" w:hAnsi="Arial" w:cs="Arial"/>
                <w:b/>
                <w:color w:val="000000"/>
                <w:sz w:val="20"/>
                <w:szCs w:val="26"/>
              </w:rPr>
              <w:t>комиссии</w:t>
            </w:r>
            <w:r w:rsidR="00FE6D69">
              <w:rPr>
                <w:rFonts w:ascii="Arial" w:hAnsi="Arial" w:cs="Arial"/>
                <w:b/>
                <w:color w:val="000000"/>
                <w:sz w:val="20"/>
                <w:szCs w:val="26"/>
              </w:rPr>
              <w:t xml:space="preserve"> </w:t>
            </w:r>
            <w:r w:rsidRPr="00E15DBE">
              <w:rPr>
                <w:rFonts w:ascii="Arial" w:hAnsi="Arial" w:cs="Arial"/>
                <w:b/>
                <w:color w:val="000000"/>
                <w:sz w:val="20"/>
                <w:szCs w:val="26"/>
              </w:rPr>
              <w:t>при</w:t>
            </w:r>
            <w:r w:rsidR="00FE6D69">
              <w:rPr>
                <w:rFonts w:ascii="Arial" w:hAnsi="Arial" w:cs="Arial"/>
                <w:b/>
                <w:color w:val="000000"/>
                <w:sz w:val="20"/>
                <w:szCs w:val="26"/>
              </w:rPr>
              <w:t xml:space="preserve"> </w:t>
            </w:r>
            <w:r w:rsidRPr="00E15DBE">
              <w:rPr>
                <w:rFonts w:ascii="Arial" w:hAnsi="Arial" w:cs="Arial"/>
                <w:b/>
                <w:color w:val="000000"/>
                <w:sz w:val="20"/>
                <w:szCs w:val="26"/>
              </w:rPr>
              <w:t>администрации</w:t>
            </w:r>
            <w:r w:rsidR="00FE6D69">
              <w:rPr>
                <w:rFonts w:ascii="Arial" w:hAnsi="Arial" w:cs="Arial"/>
                <w:b/>
                <w:color w:val="000000"/>
                <w:sz w:val="20"/>
                <w:szCs w:val="26"/>
              </w:rPr>
              <w:t xml:space="preserve"> </w:t>
            </w:r>
            <w:r w:rsidRPr="00E15DBE">
              <w:rPr>
                <w:rFonts w:ascii="Arial" w:hAnsi="Arial" w:cs="Arial"/>
                <w:b/>
                <w:color w:val="000000"/>
                <w:sz w:val="20"/>
                <w:szCs w:val="26"/>
              </w:rPr>
              <w:t>Мариинско-</w:t>
            </w:r>
            <w:r w:rsidR="00FE6D69">
              <w:rPr>
                <w:rFonts w:ascii="Arial" w:hAnsi="Arial" w:cs="Arial"/>
                <w:b/>
                <w:color w:val="000000"/>
                <w:sz w:val="20"/>
                <w:szCs w:val="26"/>
              </w:rPr>
              <w:t xml:space="preserve"> </w:t>
            </w:r>
            <w:r w:rsidRPr="00E15DBE">
              <w:rPr>
                <w:rFonts w:ascii="Arial" w:hAnsi="Arial" w:cs="Arial"/>
                <w:b/>
                <w:color w:val="000000"/>
                <w:sz w:val="20"/>
                <w:szCs w:val="26"/>
              </w:rPr>
              <w:t>Посадского</w:t>
            </w:r>
            <w:r w:rsidR="00FE6D69">
              <w:rPr>
                <w:rFonts w:ascii="Arial" w:hAnsi="Arial" w:cs="Arial"/>
                <w:b/>
                <w:color w:val="000000"/>
                <w:sz w:val="20"/>
                <w:szCs w:val="26"/>
              </w:rPr>
              <w:t xml:space="preserve"> </w:t>
            </w:r>
            <w:r w:rsidRPr="00E15DBE">
              <w:rPr>
                <w:rFonts w:ascii="Arial" w:hAnsi="Arial" w:cs="Arial"/>
                <w:b/>
                <w:color w:val="000000"/>
                <w:sz w:val="20"/>
                <w:szCs w:val="26"/>
              </w:rPr>
              <w:t>муниципального</w:t>
            </w:r>
            <w:r w:rsidR="00FE6D69">
              <w:rPr>
                <w:rFonts w:ascii="Arial" w:hAnsi="Arial" w:cs="Arial"/>
                <w:b/>
                <w:color w:val="000000"/>
                <w:sz w:val="20"/>
                <w:szCs w:val="26"/>
              </w:rPr>
              <w:t xml:space="preserve"> </w:t>
            </w:r>
            <w:r w:rsidRPr="00E15DBE">
              <w:rPr>
                <w:rFonts w:ascii="Arial" w:hAnsi="Arial" w:cs="Arial"/>
                <w:b/>
                <w:color w:val="000000"/>
                <w:sz w:val="20"/>
                <w:szCs w:val="26"/>
              </w:rPr>
              <w:t>округа»</w:t>
            </w:r>
          </w:p>
        </w:tc>
      </w:tr>
    </w:tbl>
    <w:p w14:paraId="66C27065" w14:textId="09B9DC94" w:rsidR="006468DD" w:rsidRPr="00E15DBE" w:rsidRDefault="006468DD" w:rsidP="004E47A3">
      <w:pPr>
        <w:spacing w:after="0" w:line="240" w:lineRule="auto"/>
        <w:rPr>
          <w:rFonts w:ascii="Arial" w:hAnsi="Arial" w:cs="Arial"/>
          <w:color w:val="000000"/>
          <w:sz w:val="20"/>
          <w:szCs w:val="26"/>
        </w:rPr>
      </w:pPr>
    </w:p>
    <w:p w14:paraId="4BEC9A1E" w14:textId="77777777" w:rsidR="00605E4D" w:rsidRDefault="006468DD" w:rsidP="004E47A3">
      <w:pPr>
        <w:spacing w:after="0" w:line="240" w:lineRule="auto"/>
        <w:ind w:firstLine="709"/>
        <w:outlineLvl w:val="0"/>
        <w:rPr>
          <w:rFonts w:ascii="Arial" w:hAnsi="Arial" w:cs="Arial"/>
          <w:color w:val="000000"/>
          <w:sz w:val="20"/>
          <w:szCs w:val="26"/>
        </w:rPr>
      </w:pPr>
      <w:r w:rsidRPr="00E15DBE">
        <w:rPr>
          <w:rFonts w:ascii="Arial" w:hAnsi="Arial" w:cs="Arial"/>
          <w:color w:val="000000"/>
          <w:sz w:val="20"/>
          <w:szCs w:val="26"/>
        </w:rPr>
        <w:t>С</w:t>
      </w:r>
      <w:r w:rsidR="00FE6D69">
        <w:rPr>
          <w:rFonts w:ascii="Arial" w:hAnsi="Arial" w:cs="Arial"/>
          <w:color w:val="000000"/>
          <w:sz w:val="20"/>
          <w:szCs w:val="26"/>
        </w:rPr>
        <w:t xml:space="preserve"> </w:t>
      </w:r>
      <w:r w:rsidRPr="00E15DBE">
        <w:rPr>
          <w:rFonts w:ascii="Arial" w:hAnsi="Arial" w:cs="Arial"/>
          <w:color w:val="000000"/>
          <w:sz w:val="20"/>
          <w:szCs w:val="26"/>
        </w:rPr>
        <w:t>целью</w:t>
      </w:r>
      <w:r w:rsidR="00FE6D69">
        <w:rPr>
          <w:rFonts w:ascii="Arial" w:hAnsi="Arial" w:cs="Arial"/>
          <w:color w:val="000000"/>
          <w:sz w:val="20"/>
          <w:szCs w:val="26"/>
        </w:rPr>
        <w:t xml:space="preserve"> </w:t>
      </w:r>
      <w:r w:rsidRPr="00E15DBE">
        <w:rPr>
          <w:rFonts w:ascii="Arial" w:hAnsi="Arial" w:cs="Arial"/>
          <w:color w:val="000000"/>
          <w:sz w:val="20"/>
          <w:szCs w:val="26"/>
        </w:rPr>
        <w:t>обеспечения</w:t>
      </w:r>
      <w:r w:rsidR="00FE6D69">
        <w:rPr>
          <w:rFonts w:ascii="Arial" w:hAnsi="Arial" w:cs="Arial"/>
          <w:color w:val="000000"/>
          <w:sz w:val="20"/>
          <w:szCs w:val="26"/>
        </w:rPr>
        <w:t xml:space="preserve"> </w:t>
      </w:r>
      <w:r w:rsidRPr="00E15DBE">
        <w:rPr>
          <w:rFonts w:ascii="Arial" w:hAnsi="Arial" w:cs="Arial"/>
          <w:color w:val="000000"/>
          <w:sz w:val="20"/>
          <w:szCs w:val="26"/>
        </w:rPr>
        <w:t>санитарно-эпидемиологического</w:t>
      </w:r>
      <w:r w:rsidR="00FE6D69">
        <w:rPr>
          <w:rFonts w:ascii="Arial" w:hAnsi="Arial" w:cs="Arial"/>
          <w:color w:val="000000"/>
          <w:sz w:val="20"/>
          <w:szCs w:val="26"/>
        </w:rPr>
        <w:t xml:space="preserve"> </w:t>
      </w:r>
      <w:r w:rsidRPr="00E15DBE">
        <w:rPr>
          <w:rFonts w:ascii="Arial" w:hAnsi="Arial" w:cs="Arial"/>
          <w:color w:val="000000"/>
          <w:sz w:val="20"/>
          <w:szCs w:val="26"/>
        </w:rPr>
        <w:t>благополучия</w:t>
      </w:r>
      <w:r w:rsidR="00FE6D69">
        <w:rPr>
          <w:rFonts w:ascii="Arial" w:hAnsi="Arial" w:cs="Arial"/>
          <w:color w:val="000000"/>
          <w:sz w:val="20"/>
          <w:szCs w:val="26"/>
        </w:rPr>
        <w:t xml:space="preserve"> </w:t>
      </w:r>
      <w:r w:rsidRPr="00E15DBE">
        <w:rPr>
          <w:rFonts w:ascii="Arial" w:hAnsi="Arial" w:cs="Arial"/>
          <w:color w:val="000000"/>
          <w:sz w:val="20"/>
          <w:szCs w:val="26"/>
        </w:rPr>
        <w:t>населения,</w:t>
      </w:r>
      <w:r w:rsidR="00FE6D69">
        <w:rPr>
          <w:rFonts w:ascii="Arial" w:hAnsi="Arial" w:cs="Arial"/>
          <w:color w:val="000000"/>
          <w:sz w:val="20"/>
          <w:szCs w:val="26"/>
        </w:rPr>
        <w:t xml:space="preserve"> </w:t>
      </w:r>
      <w:r w:rsidRPr="00E15DBE">
        <w:rPr>
          <w:rFonts w:ascii="Arial" w:hAnsi="Arial" w:cs="Arial"/>
          <w:color w:val="000000"/>
          <w:sz w:val="20"/>
          <w:szCs w:val="26"/>
        </w:rPr>
        <w:t>предотвращения</w:t>
      </w:r>
      <w:r w:rsidR="00FE6D69">
        <w:rPr>
          <w:rFonts w:ascii="Arial" w:hAnsi="Arial" w:cs="Arial"/>
          <w:color w:val="000000"/>
          <w:sz w:val="20"/>
          <w:szCs w:val="26"/>
        </w:rPr>
        <w:t xml:space="preserve"> </w:t>
      </w:r>
      <w:r w:rsidRPr="00E15DBE">
        <w:rPr>
          <w:rFonts w:ascii="Arial" w:hAnsi="Arial" w:cs="Arial"/>
          <w:color w:val="000000"/>
          <w:sz w:val="20"/>
          <w:szCs w:val="26"/>
        </w:rPr>
        <w:t>вредного</w:t>
      </w:r>
      <w:r w:rsidR="00FE6D69">
        <w:rPr>
          <w:rFonts w:ascii="Arial" w:hAnsi="Arial" w:cs="Arial"/>
          <w:color w:val="000000"/>
          <w:sz w:val="20"/>
          <w:szCs w:val="26"/>
        </w:rPr>
        <w:t xml:space="preserve"> </w:t>
      </w:r>
      <w:r w:rsidRPr="00E15DBE">
        <w:rPr>
          <w:rFonts w:ascii="Arial" w:hAnsi="Arial" w:cs="Arial"/>
          <w:color w:val="000000"/>
          <w:sz w:val="20"/>
          <w:szCs w:val="26"/>
        </w:rPr>
        <w:t>воздействия</w:t>
      </w:r>
      <w:r w:rsidR="00FE6D69">
        <w:rPr>
          <w:rFonts w:ascii="Arial" w:hAnsi="Arial" w:cs="Arial"/>
          <w:color w:val="000000"/>
          <w:sz w:val="20"/>
          <w:szCs w:val="26"/>
        </w:rPr>
        <w:t xml:space="preserve"> </w:t>
      </w:r>
      <w:r w:rsidRPr="00E15DBE">
        <w:rPr>
          <w:rFonts w:ascii="Arial" w:hAnsi="Arial" w:cs="Arial"/>
          <w:color w:val="000000"/>
          <w:sz w:val="20"/>
          <w:szCs w:val="26"/>
        </w:rPr>
        <w:t>факторов</w:t>
      </w:r>
      <w:r w:rsidR="00FE6D69">
        <w:rPr>
          <w:rFonts w:ascii="Arial" w:hAnsi="Arial" w:cs="Arial"/>
          <w:color w:val="000000"/>
          <w:sz w:val="20"/>
          <w:szCs w:val="26"/>
        </w:rPr>
        <w:t xml:space="preserve"> </w:t>
      </w:r>
      <w:r w:rsidRPr="00E15DBE">
        <w:rPr>
          <w:rFonts w:ascii="Arial" w:hAnsi="Arial" w:cs="Arial"/>
          <w:color w:val="000000"/>
          <w:sz w:val="20"/>
          <w:szCs w:val="26"/>
        </w:rPr>
        <w:t>среды</w:t>
      </w:r>
      <w:r w:rsidR="00FE6D69">
        <w:rPr>
          <w:rFonts w:ascii="Arial" w:hAnsi="Arial" w:cs="Arial"/>
          <w:color w:val="000000"/>
          <w:sz w:val="20"/>
          <w:szCs w:val="26"/>
        </w:rPr>
        <w:t xml:space="preserve"> </w:t>
      </w:r>
      <w:r w:rsidRPr="00E15DBE">
        <w:rPr>
          <w:rFonts w:ascii="Arial" w:hAnsi="Arial" w:cs="Arial"/>
          <w:color w:val="000000"/>
          <w:sz w:val="20"/>
          <w:szCs w:val="26"/>
        </w:rPr>
        <w:t>обитания</w:t>
      </w:r>
      <w:r w:rsidR="00FE6D69">
        <w:rPr>
          <w:rFonts w:ascii="Arial" w:hAnsi="Arial" w:cs="Arial"/>
          <w:color w:val="000000"/>
          <w:sz w:val="20"/>
          <w:szCs w:val="26"/>
        </w:rPr>
        <w:t xml:space="preserve"> </w:t>
      </w:r>
      <w:r w:rsidRPr="00E15DBE">
        <w:rPr>
          <w:rFonts w:ascii="Arial" w:hAnsi="Arial" w:cs="Arial"/>
          <w:color w:val="000000"/>
          <w:sz w:val="20"/>
          <w:szCs w:val="26"/>
        </w:rPr>
        <w:t>на</w:t>
      </w:r>
      <w:r w:rsidR="00FE6D69">
        <w:rPr>
          <w:rFonts w:ascii="Arial" w:hAnsi="Arial" w:cs="Arial"/>
          <w:color w:val="000000"/>
          <w:sz w:val="20"/>
          <w:szCs w:val="26"/>
        </w:rPr>
        <w:t xml:space="preserve"> </w:t>
      </w:r>
      <w:r w:rsidRPr="00E15DBE">
        <w:rPr>
          <w:rFonts w:ascii="Arial" w:hAnsi="Arial" w:cs="Arial"/>
          <w:color w:val="000000"/>
          <w:sz w:val="20"/>
          <w:szCs w:val="26"/>
        </w:rPr>
        <w:t>здоровье</w:t>
      </w:r>
      <w:r w:rsidR="00FE6D69">
        <w:rPr>
          <w:rFonts w:ascii="Arial" w:hAnsi="Arial" w:cs="Arial"/>
          <w:color w:val="000000"/>
          <w:sz w:val="20"/>
          <w:szCs w:val="26"/>
        </w:rPr>
        <w:t xml:space="preserve"> </w:t>
      </w:r>
      <w:r w:rsidRPr="00E15DBE">
        <w:rPr>
          <w:rFonts w:ascii="Arial" w:hAnsi="Arial" w:cs="Arial"/>
          <w:color w:val="000000"/>
          <w:sz w:val="20"/>
          <w:szCs w:val="26"/>
        </w:rPr>
        <w:t>человека,</w:t>
      </w:r>
      <w:r w:rsidR="00FE6D69">
        <w:rPr>
          <w:rFonts w:ascii="Arial" w:hAnsi="Arial" w:cs="Arial"/>
          <w:color w:val="000000"/>
          <w:sz w:val="20"/>
          <w:szCs w:val="26"/>
        </w:rPr>
        <w:t xml:space="preserve"> </w:t>
      </w:r>
      <w:r w:rsidRPr="00E15DBE">
        <w:rPr>
          <w:rFonts w:ascii="Arial" w:hAnsi="Arial" w:cs="Arial"/>
          <w:color w:val="000000"/>
          <w:sz w:val="20"/>
          <w:szCs w:val="26"/>
        </w:rPr>
        <w:t>обеспечения</w:t>
      </w:r>
      <w:r w:rsidR="00FE6D69">
        <w:rPr>
          <w:rFonts w:ascii="Arial" w:hAnsi="Arial" w:cs="Arial"/>
          <w:color w:val="000000"/>
          <w:sz w:val="20"/>
          <w:szCs w:val="26"/>
        </w:rPr>
        <w:t xml:space="preserve"> </w:t>
      </w:r>
      <w:r w:rsidRPr="00E15DBE">
        <w:rPr>
          <w:rFonts w:ascii="Arial" w:hAnsi="Arial" w:cs="Arial"/>
          <w:color w:val="000000"/>
          <w:sz w:val="20"/>
          <w:szCs w:val="26"/>
        </w:rPr>
        <w:t>благоприятных</w:t>
      </w:r>
      <w:r w:rsidR="00FE6D69">
        <w:rPr>
          <w:rFonts w:ascii="Arial" w:hAnsi="Arial" w:cs="Arial"/>
          <w:color w:val="000000"/>
          <w:sz w:val="20"/>
          <w:szCs w:val="26"/>
        </w:rPr>
        <w:t xml:space="preserve"> </w:t>
      </w:r>
      <w:r w:rsidRPr="00E15DBE">
        <w:rPr>
          <w:rFonts w:ascii="Arial" w:hAnsi="Arial" w:cs="Arial"/>
          <w:color w:val="000000"/>
          <w:sz w:val="20"/>
          <w:szCs w:val="26"/>
        </w:rPr>
        <w:t>условий</w:t>
      </w:r>
      <w:r w:rsidR="00FE6D69">
        <w:rPr>
          <w:rFonts w:ascii="Arial" w:hAnsi="Arial" w:cs="Arial"/>
          <w:color w:val="000000"/>
          <w:sz w:val="20"/>
          <w:szCs w:val="26"/>
        </w:rPr>
        <w:t xml:space="preserve"> </w:t>
      </w:r>
      <w:r w:rsidRPr="00E15DBE">
        <w:rPr>
          <w:rFonts w:ascii="Arial" w:hAnsi="Arial" w:cs="Arial"/>
          <w:color w:val="000000"/>
          <w:sz w:val="20"/>
          <w:szCs w:val="26"/>
        </w:rPr>
        <w:t>его</w:t>
      </w:r>
      <w:r w:rsidR="00FE6D69">
        <w:rPr>
          <w:rFonts w:ascii="Arial" w:hAnsi="Arial" w:cs="Arial"/>
          <w:color w:val="000000"/>
          <w:sz w:val="20"/>
          <w:szCs w:val="26"/>
        </w:rPr>
        <w:t xml:space="preserve"> </w:t>
      </w:r>
      <w:r w:rsidRPr="00E15DBE">
        <w:rPr>
          <w:rFonts w:ascii="Arial" w:hAnsi="Arial" w:cs="Arial"/>
          <w:color w:val="000000"/>
          <w:sz w:val="20"/>
          <w:szCs w:val="26"/>
        </w:rPr>
        <w:t>жизнедеятельности,</w:t>
      </w:r>
      <w:r w:rsidR="00FE6D69">
        <w:rPr>
          <w:rFonts w:ascii="Arial" w:hAnsi="Arial" w:cs="Arial"/>
          <w:color w:val="000000"/>
          <w:sz w:val="20"/>
          <w:szCs w:val="26"/>
        </w:rPr>
        <w:t xml:space="preserve"> </w:t>
      </w:r>
      <w:r w:rsidRPr="00E15DBE">
        <w:rPr>
          <w:rFonts w:ascii="Arial" w:hAnsi="Arial" w:cs="Arial"/>
          <w:color w:val="000000"/>
          <w:sz w:val="20"/>
          <w:szCs w:val="26"/>
        </w:rPr>
        <w:t>а</w:t>
      </w:r>
      <w:r w:rsidR="00FE6D69">
        <w:rPr>
          <w:rFonts w:ascii="Arial" w:hAnsi="Arial" w:cs="Arial"/>
          <w:color w:val="000000"/>
          <w:sz w:val="20"/>
          <w:szCs w:val="26"/>
        </w:rPr>
        <w:t xml:space="preserve"> </w:t>
      </w:r>
      <w:r w:rsidRPr="00E15DBE">
        <w:rPr>
          <w:rFonts w:ascii="Arial" w:hAnsi="Arial" w:cs="Arial"/>
          <w:color w:val="000000"/>
          <w:sz w:val="20"/>
          <w:szCs w:val="26"/>
        </w:rPr>
        <w:t>также</w:t>
      </w:r>
      <w:r w:rsidR="00FE6D69">
        <w:rPr>
          <w:rFonts w:ascii="Arial" w:hAnsi="Arial" w:cs="Arial"/>
          <w:color w:val="000000"/>
          <w:sz w:val="20"/>
          <w:szCs w:val="26"/>
        </w:rPr>
        <w:t xml:space="preserve"> </w:t>
      </w:r>
      <w:r w:rsidRPr="00E15DBE">
        <w:rPr>
          <w:rFonts w:ascii="Arial" w:hAnsi="Arial" w:cs="Arial"/>
          <w:color w:val="000000"/>
          <w:sz w:val="20"/>
          <w:szCs w:val="26"/>
        </w:rPr>
        <w:t>предупреждения</w:t>
      </w:r>
      <w:r w:rsidR="00FE6D69">
        <w:rPr>
          <w:rFonts w:ascii="Arial" w:hAnsi="Arial" w:cs="Arial"/>
          <w:color w:val="000000"/>
          <w:sz w:val="20"/>
          <w:szCs w:val="26"/>
        </w:rPr>
        <w:t xml:space="preserve"> </w:t>
      </w:r>
      <w:r w:rsidRPr="00E15DBE">
        <w:rPr>
          <w:rFonts w:ascii="Arial" w:hAnsi="Arial" w:cs="Arial"/>
          <w:color w:val="000000"/>
          <w:sz w:val="20"/>
          <w:szCs w:val="26"/>
        </w:rPr>
        <w:t>возникновения</w:t>
      </w:r>
      <w:r w:rsidR="00FE6D69">
        <w:rPr>
          <w:rFonts w:ascii="Arial" w:hAnsi="Arial" w:cs="Arial"/>
          <w:color w:val="000000"/>
          <w:sz w:val="20"/>
          <w:szCs w:val="26"/>
        </w:rPr>
        <w:t xml:space="preserve"> </w:t>
      </w:r>
      <w:r w:rsidRPr="00E15DBE">
        <w:rPr>
          <w:rFonts w:ascii="Arial" w:hAnsi="Arial" w:cs="Arial"/>
          <w:color w:val="000000"/>
          <w:sz w:val="20"/>
          <w:szCs w:val="26"/>
        </w:rPr>
        <w:t>и</w:t>
      </w:r>
      <w:r w:rsidR="00FE6D69">
        <w:rPr>
          <w:rFonts w:ascii="Arial" w:hAnsi="Arial" w:cs="Arial"/>
          <w:color w:val="000000"/>
          <w:sz w:val="20"/>
          <w:szCs w:val="26"/>
        </w:rPr>
        <w:t xml:space="preserve"> </w:t>
      </w:r>
      <w:r w:rsidRPr="00E15DBE">
        <w:rPr>
          <w:rFonts w:ascii="Arial" w:hAnsi="Arial" w:cs="Arial"/>
          <w:color w:val="000000"/>
          <w:sz w:val="20"/>
          <w:szCs w:val="26"/>
        </w:rPr>
        <w:t>распространения</w:t>
      </w:r>
      <w:r w:rsidR="00FE6D69">
        <w:rPr>
          <w:rFonts w:ascii="Arial" w:hAnsi="Arial" w:cs="Arial"/>
          <w:color w:val="000000"/>
          <w:sz w:val="20"/>
          <w:szCs w:val="26"/>
        </w:rPr>
        <w:t xml:space="preserve"> </w:t>
      </w:r>
      <w:r w:rsidRPr="00E15DBE">
        <w:rPr>
          <w:rFonts w:ascii="Arial" w:hAnsi="Arial" w:cs="Arial"/>
          <w:color w:val="000000"/>
          <w:sz w:val="20"/>
          <w:szCs w:val="26"/>
        </w:rPr>
        <w:t>инфекционных</w:t>
      </w:r>
      <w:r w:rsidR="00FE6D69">
        <w:rPr>
          <w:rFonts w:ascii="Arial" w:hAnsi="Arial" w:cs="Arial"/>
          <w:color w:val="000000"/>
          <w:sz w:val="20"/>
          <w:szCs w:val="26"/>
        </w:rPr>
        <w:t xml:space="preserve"> </w:t>
      </w:r>
      <w:r w:rsidRPr="00E15DBE">
        <w:rPr>
          <w:rFonts w:ascii="Arial" w:hAnsi="Arial" w:cs="Arial"/>
          <w:color w:val="000000"/>
          <w:sz w:val="20"/>
          <w:szCs w:val="26"/>
        </w:rPr>
        <w:t>и</w:t>
      </w:r>
      <w:r w:rsidR="00FE6D69">
        <w:rPr>
          <w:rFonts w:ascii="Arial" w:hAnsi="Arial" w:cs="Arial"/>
          <w:color w:val="000000"/>
          <w:sz w:val="20"/>
          <w:szCs w:val="26"/>
        </w:rPr>
        <w:t xml:space="preserve"> </w:t>
      </w:r>
      <w:r w:rsidRPr="00E15DBE">
        <w:rPr>
          <w:rFonts w:ascii="Arial" w:hAnsi="Arial" w:cs="Arial"/>
          <w:color w:val="000000"/>
          <w:sz w:val="20"/>
          <w:szCs w:val="26"/>
        </w:rPr>
        <w:t>массовых</w:t>
      </w:r>
      <w:r w:rsidR="00FE6D69">
        <w:rPr>
          <w:rFonts w:ascii="Arial" w:hAnsi="Arial" w:cs="Arial"/>
          <w:color w:val="000000"/>
          <w:sz w:val="20"/>
          <w:szCs w:val="26"/>
        </w:rPr>
        <w:t xml:space="preserve"> </w:t>
      </w:r>
      <w:r w:rsidRPr="00E15DBE">
        <w:rPr>
          <w:rFonts w:ascii="Arial" w:hAnsi="Arial" w:cs="Arial"/>
          <w:color w:val="000000"/>
          <w:sz w:val="20"/>
          <w:szCs w:val="26"/>
        </w:rPr>
        <w:t>неинфекционных</w:t>
      </w:r>
      <w:r w:rsidR="00FE6D69">
        <w:rPr>
          <w:rFonts w:ascii="Arial" w:hAnsi="Arial" w:cs="Arial"/>
          <w:color w:val="000000"/>
          <w:sz w:val="20"/>
          <w:szCs w:val="26"/>
        </w:rPr>
        <w:t xml:space="preserve"> </w:t>
      </w:r>
      <w:r w:rsidRPr="00E15DBE">
        <w:rPr>
          <w:rFonts w:ascii="Arial" w:hAnsi="Arial" w:cs="Arial"/>
          <w:color w:val="000000"/>
          <w:sz w:val="20"/>
          <w:szCs w:val="26"/>
        </w:rPr>
        <w:t>заболеваний</w:t>
      </w:r>
      <w:r w:rsidR="00FE6D69">
        <w:rPr>
          <w:rFonts w:ascii="Arial" w:hAnsi="Arial" w:cs="Arial"/>
          <w:color w:val="000000"/>
          <w:sz w:val="20"/>
          <w:szCs w:val="26"/>
        </w:rPr>
        <w:t xml:space="preserve"> </w:t>
      </w:r>
      <w:r w:rsidRPr="00E15DBE">
        <w:rPr>
          <w:rFonts w:ascii="Arial" w:hAnsi="Arial" w:cs="Arial"/>
          <w:color w:val="000000"/>
          <w:sz w:val="20"/>
          <w:szCs w:val="26"/>
        </w:rPr>
        <w:t>(отравлений)</w:t>
      </w:r>
      <w:r w:rsidR="00FE6D69">
        <w:rPr>
          <w:rFonts w:ascii="Arial" w:hAnsi="Arial" w:cs="Arial"/>
          <w:color w:val="000000"/>
          <w:sz w:val="20"/>
          <w:szCs w:val="26"/>
        </w:rPr>
        <w:t xml:space="preserve"> </w:t>
      </w:r>
      <w:r w:rsidRPr="00E15DBE">
        <w:rPr>
          <w:rFonts w:ascii="Arial" w:hAnsi="Arial" w:cs="Arial"/>
          <w:color w:val="000000"/>
          <w:sz w:val="20"/>
          <w:szCs w:val="26"/>
        </w:rPr>
        <w:t>на</w:t>
      </w:r>
      <w:r w:rsidR="00FE6D69">
        <w:rPr>
          <w:rFonts w:ascii="Arial" w:hAnsi="Arial" w:cs="Arial"/>
          <w:color w:val="000000"/>
          <w:sz w:val="20"/>
          <w:szCs w:val="26"/>
        </w:rPr>
        <w:t xml:space="preserve"> </w:t>
      </w:r>
      <w:r w:rsidRPr="00E15DBE">
        <w:rPr>
          <w:rFonts w:ascii="Arial" w:hAnsi="Arial" w:cs="Arial"/>
          <w:color w:val="000000"/>
          <w:sz w:val="20"/>
          <w:szCs w:val="26"/>
        </w:rPr>
        <w:t>территории</w:t>
      </w:r>
      <w:r w:rsidR="00FE6D69">
        <w:rPr>
          <w:rFonts w:ascii="Arial" w:hAnsi="Arial" w:cs="Arial"/>
          <w:color w:val="000000"/>
          <w:sz w:val="20"/>
          <w:szCs w:val="26"/>
        </w:rPr>
        <w:t xml:space="preserve"> </w:t>
      </w:r>
      <w:r w:rsidRPr="00E15DBE">
        <w:rPr>
          <w:rFonts w:ascii="Arial" w:hAnsi="Arial" w:cs="Arial"/>
          <w:color w:val="000000"/>
          <w:sz w:val="20"/>
          <w:szCs w:val="26"/>
        </w:rPr>
        <w:t>Мариинско-Посадского</w:t>
      </w:r>
      <w:r w:rsidR="00FE6D69">
        <w:rPr>
          <w:rFonts w:ascii="Arial" w:hAnsi="Arial" w:cs="Arial"/>
          <w:color w:val="000000"/>
          <w:sz w:val="20"/>
          <w:szCs w:val="26"/>
        </w:rPr>
        <w:t xml:space="preserve"> </w:t>
      </w:r>
      <w:r w:rsidRPr="00E15DBE">
        <w:rPr>
          <w:rFonts w:ascii="Arial" w:hAnsi="Arial" w:cs="Arial"/>
          <w:color w:val="000000"/>
          <w:sz w:val="20"/>
          <w:szCs w:val="26"/>
        </w:rPr>
        <w:t>муниципального</w:t>
      </w:r>
      <w:r w:rsidR="00FE6D69">
        <w:rPr>
          <w:rFonts w:ascii="Arial" w:hAnsi="Arial" w:cs="Arial"/>
          <w:color w:val="000000"/>
          <w:sz w:val="20"/>
          <w:szCs w:val="26"/>
        </w:rPr>
        <w:t xml:space="preserve"> </w:t>
      </w:r>
      <w:r w:rsidRPr="00E15DBE">
        <w:rPr>
          <w:rFonts w:ascii="Arial" w:hAnsi="Arial" w:cs="Arial"/>
          <w:color w:val="000000"/>
          <w:sz w:val="20"/>
          <w:szCs w:val="26"/>
        </w:rPr>
        <w:t>округа</w:t>
      </w:r>
      <w:r w:rsidR="00FE6D69">
        <w:rPr>
          <w:rFonts w:ascii="Arial" w:hAnsi="Arial" w:cs="Arial"/>
          <w:color w:val="000000"/>
          <w:sz w:val="20"/>
          <w:szCs w:val="26"/>
        </w:rPr>
        <w:t xml:space="preserve"> </w:t>
      </w:r>
      <w:r w:rsidRPr="00E15DBE">
        <w:rPr>
          <w:rFonts w:ascii="Arial" w:hAnsi="Arial" w:cs="Arial"/>
          <w:color w:val="000000"/>
          <w:sz w:val="20"/>
          <w:szCs w:val="26"/>
        </w:rPr>
        <w:lastRenderedPageBreak/>
        <w:t>Чувашской</w:t>
      </w:r>
      <w:r w:rsidR="00FE6D69">
        <w:rPr>
          <w:rFonts w:ascii="Arial" w:hAnsi="Arial" w:cs="Arial"/>
          <w:color w:val="000000"/>
          <w:sz w:val="20"/>
          <w:szCs w:val="26"/>
        </w:rPr>
        <w:t xml:space="preserve"> </w:t>
      </w:r>
      <w:r w:rsidRPr="00E15DBE">
        <w:rPr>
          <w:rFonts w:ascii="Arial" w:hAnsi="Arial" w:cs="Arial"/>
          <w:color w:val="000000"/>
          <w:sz w:val="20"/>
          <w:szCs w:val="26"/>
        </w:rPr>
        <w:t>Республики,</w:t>
      </w:r>
      <w:r w:rsidR="00FE6D69">
        <w:rPr>
          <w:rFonts w:ascii="Arial" w:hAnsi="Arial" w:cs="Arial"/>
          <w:color w:val="000000"/>
          <w:sz w:val="20"/>
          <w:szCs w:val="26"/>
        </w:rPr>
        <w:t xml:space="preserve"> </w:t>
      </w:r>
      <w:r w:rsidRPr="00E15DBE">
        <w:rPr>
          <w:rFonts w:ascii="Arial" w:hAnsi="Arial" w:cs="Arial"/>
          <w:color w:val="000000"/>
          <w:sz w:val="20"/>
          <w:szCs w:val="26"/>
        </w:rPr>
        <w:t>руководствуясь</w:t>
      </w:r>
      <w:r w:rsidR="00FE6D69">
        <w:rPr>
          <w:rFonts w:ascii="Arial" w:hAnsi="Arial" w:cs="Arial"/>
          <w:color w:val="000000"/>
          <w:sz w:val="20"/>
          <w:szCs w:val="26"/>
        </w:rPr>
        <w:t xml:space="preserve"> </w:t>
      </w:r>
      <w:r w:rsidRPr="00E15DBE">
        <w:rPr>
          <w:rFonts w:ascii="Arial" w:hAnsi="Arial" w:cs="Arial"/>
          <w:color w:val="000000"/>
          <w:sz w:val="20"/>
          <w:szCs w:val="26"/>
        </w:rPr>
        <w:t>Уставом</w:t>
      </w:r>
      <w:r w:rsidR="00FE6D69">
        <w:rPr>
          <w:rFonts w:ascii="Arial" w:hAnsi="Arial" w:cs="Arial"/>
          <w:color w:val="000000"/>
          <w:sz w:val="20"/>
          <w:szCs w:val="26"/>
        </w:rPr>
        <w:t xml:space="preserve"> </w:t>
      </w:r>
      <w:r w:rsidRPr="00E15DBE">
        <w:rPr>
          <w:rFonts w:ascii="Arial" w:hAnsi="Arial" w:cs="Arial"/>
          <w:color w:val="000000"/>
          <w:sz w:val="20"/>
          <w:szCs w:val="26"/>
        </w:rPr>
        <w:t>администрации</w:t>
      </w:r>
      <w:r w:rsidR="00FE6D69">
        <w:rPr>
          <w:rFonts w:ascii="Arial" w:hAnsi="Arial" w:cs="Arial"/>
          <w:color w:val="000000"/>
          <w:sz w:val="20"/>
          <w:szCs w:val="26"/>
        </w:rPr>
        <w:t xml:space="preserve"> </w:t>
      </w:r>
      <w:r w:rsidRPr="00E15DBE">
        <w:rPr>
          <w:rFonts w:ascii="Arial" w:hAnsi="Arial" w:cs="Arial"/>
          <w:color w:val="000000"/>
          <w:sz w:val="20"/>
          <w:szCs w:val="26"/>
        </w:rPr>
        <w:t>Мариинско-Посадского</w:t>
      </w:r>
      <w:r w:rsidR="00FE6D69">
        <w:rPr>
          <w:rFonts w:ascii="Arial" w:hAnsi="Arial" w:cs="Arial"/>
          <w:color w:val="000000"/>
          <w:sz w:val="20"/>
          <w:szCs w:val="26"/>
        </w:rPr>
        <w:t xml:space="preserve"> </w:t>
      </w:r>
      <w:r w:rsidRPr="00E15DBE">
        <w:rPr>
          <w:rFonts w:ascii="Arial" w:hAnsi="Arial" w:cs="Arial"/>
          <w:color w:val="000000"/>
          <w:sz w:val="20"/>
          <w:szCs w:val="26"/>
        </w:rPr>
        <w:t>муниципального</w:t>
      </w:r>
      <w:r w:rsidR="00FE6D69">
        <w:rPr>
          <w:rFonts w:ascii="Arial" w:hAnsi="Arial" w:cs="Arial"/>
          <w:color w:val="000000"/>
          <w:sz w:val="20"/>
          <w:szCs w:val="26"/>
        </w:rPr>
        <w:t xml:space="preserve"> </w:t>
      </w:r>
      <w:r w:rsidRPr="00E15DBE">
        <w:rPr>
          <w:rFonts w:ascii="Arial" w:hAnsi="Arial" w:cs="Arial"/>
          <w:color w:val="000000"/>
          <w:sz w:val="20"/>
          <w:szCs w:val="26"/>
        </w:rPr>
        <w:t>округа</w:t>
      </w:r>
      <w:r w:rsidR="00FE6D69">
        <w:rPr>
          <w:rFonts w:ascii="Arial" w:hAnsi="Arial" w:cs="Arial"/>
          <w:color w:val="000000"/>
          <w:sz w:val="20"/>
          <w:szCs w:val="26"/>
        </w:rPr>
        <w:t xml:space="preserve"> </w:t>
      </w:r>
      <w:r w:rsidRPr="00E15DBE">
        <w:rPr>
          <w:rFonts w:ascii="Arial" w:hAnsi="Arial" w:cs="Arial"/>
          <w:color w:val="000000"/>
          <w:sz w:val="20"/>
          <w:szCs w:val="26"/>
        </w:rPr>
        <w:t>Чувашской</w:t>
      </w:r>
      <w:r w:rsidR="00FE6D69">
        <w:rPr>
          <w:rFonts w:ascii="Arial" w:hAnsi="Arial" w:cs="Arial"/>
          <w:color w:val="000000"/>
          <w:sz w:val="20"/>
          <w:szCs w:val="26"/>
        </w:rPr>
        <w:t xml:space="preserve"> </w:t>
      </w:r>
      <w:r w:rsidRPr="00E15DBE">
        <w:rPr>
          <w:rFonts w:ascii="Arial" w:hAnsi="Arial" w:cs="Arial"/>
          <w:color w:val="000000"/>
          <w:sz w:val="20"/>
          <w:szCs w:val="26"/>
        </w:rPr>
        <w:t>Республики</w:t>
      </w:r>
      <w:r w:rsidR="00FE6D69">
        <w:rPr>
          <w:rFonts w:ascii="Arial" w:hAnsi="Arial" w:cs="Arial"/>
          <w:color w:val="000000"/>
          <w:sz w:val="20"/>
          <w:szCs w:val="26"/>
        </w:rPr>
        <w:t xml:space="preserve"> </w:t>
      </w:r>
      <w:r w:rsidRPr="00E15DBE">
        <w:rPr>
          <w:rFonts w:ascii="Arial" w:hAnsi="Arial" w:cs="Arial"/>
          <w:color w:val="000000"/>
          <w:sz w:val="20"/>
          <w:szCs w:val="26"/>
        </w:rPr>
        <w:t>п</w:t>
      </w:r>
      <w:r w:rsidR="00FE6D69">
        <w:rPr>
          <w:rFonts w:ascii="Arial" w:hAnsi="Arial" w:cs="Arial"/>
          <w:color w:val="000000"/>
          <w:sz w:val="20"/>
          <w:szCs w:val="26"/>
        </w:rPr>
        <w:t xml:space="preserve"> </w:t>
      </w:r>
      <w:r w:rsidRPr="00E15DBE">
        <w:rPr>
          <w:rFonts w:ascii="Arial" w:hAnsi="Arial" w:cs="Arial"/>
          <w:color w:val="000000"/>
          <w:sz w:val="20"/>
          <w:szCs w:val="26"/>
        </w:rPr>
        <w:t>о</w:t>
      </w:r>
      <w:r w:rsidR="00FE6D69">
        <w:rPr>
          <w:rFonts w:ascii="Arial" w:hAnsi="Arial" w:cs="Arial"/>
          <w:color w:val="000000"/>
          <w:sz w:val="20"/>
          <w:szCs w:val="26"/>
        </w:rPr>
        <w:t xml:space="preserve"> </w:t>
      </w:r>
      <w:r w:rsidRPr="00E15DBE">
        <w:rPr>
          <w:rFonts w:ascii="Arial" w:hAnsi="Arial" w:cs="Arial"/>
          <w:color w:val="000000"/>
          <w:sz w:val="20"/>
          <w:szCs w:val="26"/>
        </w:rPr>
        <w:t>с</w:t>
      </w:r>
      <w:r w:rsidR="00FE6D69">
        <w:rPr>
          <w:rFonts w:ascii="Arial" w:hAnsi="Arial" w:cs="Arial"/>
          <w:color w:val="000000"/>
          <w:sz w:val="20"/>
          <w:szCs w:val="26"/>
        </w:rPr>
        <w:t xml:space="preserve"> </w:t>
      </w:r>
      <w:r w:rsidRPr="00E15DBE">
        <w:rPr>
          <w:rFonts w:ascii="Arial" w:hAnsi="Arial" w:cs="Arial"/>
          <w:color w:val="000000"/>
          <w:sz w:val="20"/>
          <w:szCs w:val="26"/>
        </w:rPr>
        <w:t>т</w:t>
      </w:r>
      <w:r w:rsidR="00FE6D69">
        <w:rPr>
          <w:rFonts w:ascii="Arial" w:hAnsi="Arial" w:cs="Arial"/>
          <w:color w:val="000000"/>
          <w:sz w:val="20"/>
          <w:szCs w:val="26"/>
        </w:rPr>
        <w:t xml:space="preserve"> </w:t>
      </w:r>
      <w:r w:rsidRPr="00E15DBE">
        <w:rPr>
          <w:rFonts w:ascii="Arial" w:hAnsi="Arial" w:cs="Arial"/>
          <w:color w:val="000000"/>
          <w:sz w:val="20"/>
          <w:szCs w:val="26"/>
        </w:rPr>
        <w:t>а</w:t>
      </w:r>
      <w:r w:rsidR="00FE6D69">
        <w:rPr>
          <w:rFonts w:ascii="Arial" w:hAnsi="Arial" w:cs="Arial"/>
          <w:color w:val="000000"/>
          <w:sz w:val="20"/>
          <w:szCs w:val="26"/>
        </w:rPr>
        <w:t xml:space="preserve"> </w:t>
      </w:r>
      <w:r w:rsidRPr="00E15DBE">
        <w:rPr>
          <w:rFonts w:ascii="Arial" w:hAnsi="Arial" w:cs="Arial"/>
          <w:color w:val="000000"/>
          <w:sz w:val="20"/>
          <w:szCs w:val="26"/>
        </w:rPr>
        <w:t>н</w:t>
      </w:r>
      <w:r w:rsidR="00FE6D69">
        <w:rPr>
          <w:rFonts w:ascii="Arial" w:hAnsi="Arial" w:cs="Arial"/>
          <w:color w:val="000000"/>
          <w:sz w:val="20"/>
          <w:szCs w:val="26"/>
        </w:rPr>
        <w:t xml:space="preserve"> </w:t>
      </w:r>
      <w:r w:rsidRPr="00E15DBE">
        <w:rPr>
          <w:rFonts w:ascii="Arial" w:hAnsi="Arial" w:cs="Arial"/>
          <w:color w:val="000000"/>
          <w:sz w:val="20"/>
          <w:szCs w:val="26"/>
        </w:rPr>
        <w:t>о</w:t>
      </w:r>
      <w:r w:rsidR="00FE6D69">
        <w:rPr>
          <w:rFonts w:ascii="Arial" w:hAnsi="Arial" w:cs="Arial"/>
          <w:color w:val="000000"/>
          <w:sz w:val="20"/>
          <w:szCs w:val="26"/>
        </w:rPr>
        <w:t xml:space="preserve"> </w:t>
      </w:r>
      <w:r w:rsidRPr="00E15DBE">
        <w:rPr>
          <w:rFonts w:ascii="Arial" w:hAnsi="Arial" w:cs="Arial"/>
          <w:color w:val="000000"/>
          <w:sz w:val="20"/>
          <w:szCs w:val="26"/>
        </w:rPr>
        <w:t>в</w:t>
      </w:r>
      <w:r w:rsidR="00FE6D69">
        <w:rPr>
          <w:rFonts w:ascii="Arial" w:hAnsi="Arial" w:cs="Arial"/>
          <w:color w:val="000000"/>
          <w:sz w:val="20"/>
          <w:szCs w:val="26"/>
        </w:rPr>
        <w:t xml:space="preserve"> </w:t>
      </w:r>
      <w:r w:rsidRPr="00E15DBE">
        <w:rPr>
          <w:rFonts w:ascii="Arial" w:hAnsi="Arial" w:cs="Arial"/>
          <w:color w:val="000000"/>
          <w:sz w:val="20"/>
          <w:szCs w:val="26"/>
        </w:rPr>
        <w:t>л</w:t>
      </w:r>
      <w:r w:rsidR="00FE6D69">
        <w:rPr>
          <w:rFonts w:ascii="Arial" w:hAnsi="Arial" w:cs="Arial"/>
          <w:color w:val="000000"/>
          <w:sz w:val="20"/>
          <w:szCs w:val="26"/>
        </w:rPr>
        <w:t xml:space="preserve"> </w:t>
      </w:r>
      <w:r w:rsidRPr="00E15DBE">
        <w:rPr>
          <w:rFonts w:ascii="Arial" w:hAnsi="Arial" w:cs="Arial"/>
          <w:color w:val="000000"/>
          <w:sz w:val="20"/>
          <w:szCs w:val="26"/>
        </w:rPr>
        <w:t>я</w:t>
      </w:r>
      <w:r w:rsidR="00FE6D69">
        <w:rPr>
          <w:rFonts w:ascii="Arial" w:hAnsi="Arial" w:cs="Arial"/>
          <w:color w:val="000000"/>
          <w:sz w:val="20"/>
          <w:szCs w:val="26"/>
        </w:rPr>
        <w:t xml:space="preserve"> </w:t>
      </w:r>
      <w:r w:rsidRPr="00E15DBE">
        <w:rPr>
          <w:rFonts w:ascii="Arial" w:hAnsi="Arial" w:cs="Arial"/>
          <w:color w:val="000000"/>
          <w:sz w:val="20"/>
          <w:szCs w:val="26"/>
        </w:rPr>
        <w:t>е</w:t>
      </w:r>
      <w:r w:rsidR="00FE6D69">
        <w:rPr>
          <w:rFonts w:ascii="Arial" w:hAnsi="Arial" w:cs="Arial"/>
          <w:color w:val="000000"/>
          <w:sz w:val="20"/>
          <w:szCs w:val="26"/>
        </w:rPr>
        <w:t xml:space="preserve"> </w:t>
      </w:r>
      <w:r w:rsidRPr="00E15DBE">
        <w:rPr>
          <w:rFonts w:ascii="Arial" w:hAnsi="Arial" w:cs="Arial"/>
          <w:color w:val="000000"/>
          <w:sz w:val="20"/>
          <w:szCs w:val="26"/>
        </w:rPr>
        <w:t>т:</w:t>
      </w:r>
    </w:p>
    <w:p w14:paraId="0D0F8541" w14:textId="170C3F7F" w:rsidR="006468DD" w:rsidRPr="00E15DBE" w:rsidRDefault="006468DD" w:rsidP="004E47A3">
      <w:pPr>
        <w:spacing w:after="0" w:line="240" w:lineRule="auto"/>
        <w:ind w:firstLine="709"/>
        <w:outlineLvl w:val="0"/>
        <w:rPr>
          <w:rFonts w:ascii="Arial" w:hAnsi="Arial" w:cs="Arial"/>
          <w:color w:val="000000"/>
          <w:sz w:val="20"/>
          <w:szCs w:val="26"/>
        </w:rPr>
      </w:pPr>
      <w:r w:rsidRPr="00E15DBE">
        <w:rPr>
          <w:rFonts w:ascii="Arial" w:hAnsi="Arial" w:cs="Arial"/>
          <w:color w:val="000000"/>
          <w:sz w:val="20"/>
          <w:szCs w:val="26"/>
        </w:rPr>
        <w:t>1.</w:t>
      </w:r>
      <w:r w:rsidR="00FE6D69">
        <w:rPr>
          <w:rFonts w:ascii="Arial" w:hAnsi="Arial" w:cs="Arial"/>
          <w:color w:val="000000"/>
          <w:sz w:val="20"/>
          <w:szCs w:val="26"/>
        </w:rPr>
        <w:t xml:space="preserve"> </w:t>
      </w:r>
      <w:r w:rsidRPr="00E15DBE">
        <w:rPr>
          <w:rFonts w:ascii="Arial" w:hAnsi="Arial" w:cs="Arial"/>
          <w:color w:val="000000"/>
          <w:sz w:val="20"/>
          <w:szCs w:val="26"/>
        </w:rPr>
        <w:t>Внести</w:t>
      </w:r>
      <w:r w:rsidR="00FE6D69">
        <w:rPr>
          <w:rFonts w:ascii="Arial" w:hAnsi="Arial" w:cs="Arial"/>
          <w:color w:val="000000"/>
          <w:sz w:val="20"/>
          <w:szCs w:val="26"/>
        </w:rPr>
        <w:t xml:space="preserve"> </w:t>
      </w:r>
      <w:r w:rsidRPr="00E15DBE">
        <w:rPr>
          <w:rFonts w:ascii="Arial" w:hAnsi="Arial" w:cs="Arial"/>
          <w:color w:val="000000"/>
          <w:sz w:val="20"/>
          <w:szCs w:val="26"/>
        </w:rPr>
        <w:t>изменение</w:t>
      </w:r>
      <w:r w:rsidR="00FE6D69">
        <w:rPr>
          <w:rFonts w:ascii="Arial" w:hAnsi="Arial" w:cs="Arial"/>
          <w:color w:val="000000"/>
          <w:sz w:val="20"/>
          <w:szCs w:val="26"/>
        </w:rPr>
        <w:t xml:space="preserve"> </w:t>
      </w:r>
      <w:r w:rsidRPr="00E15DBE">
        <w:rPr>
          <w:rFonts w:ascii="Arial" w:hAnsi="Arial" w:cs="Arial"/>
          <w:color w:val="000000"/>
          <w:sz w:val="20"/>
          <w:szCs w:val="26"/>
        </w:rPr>
        <w:t>в</w:t>
      </w:r>
      <w:r w:rsidR="00FE6D69">
        <w:rPr>
          <w:rFonts w:ascii="Arial" w:hAnsi="Arial" w:cs="Arial"/>
          <w:color w:val="000000"/>
          <w:sz w:val="20"/>
          <w:szCs w:val="26"/>
        </w:rPr>
        <w:t xml:space="preserve"> </w:t>
      </w:r>
      <w:r w:rsidRPr="00E15DBE">
        <w:rPr>
          <w:rFonts w:ascii="Arial" w:hAnsi="Arial" w:cs="Arial"/>
          <w:color w:val="000000"/>
          <w:sz w:val="20"/>
          <w:szCs w:val="26"/>
        </w:rPr>
        <w:t>постановление</w:t>
      </w:r>
      <w:r w:rsidR="00FE6D69">
        <w:rPr>
          <w:rFonts w:ascii="Arial" w:hAnsi="Arial" w:cs="Arial"/>
          <w:color w:val="000000"/>
          <w:sz w:val="20"/>
          <w:szCs w:val="26"/>
        </w:rPr>
        <w:t xml:space="preserve"> </w:t>
      </w:r>
      <w:r w:rsidRPr="00E15DBE">
        <w:rPr>
          <w:rFonts w:ascii="Arial" w:hAnsi="Arial" w:cs="Arial"/>
          <w:color w:val="000000"/>
          <w:sz w:val="20"/>
          <w:szCs w:val="26"/>
        </w:rPr>
        <w:t>администрации</w:t>
      </w:r>
      <w:r w:rsidR="00FE6D69">
        <w:rPr>
          <w:rFonts w:ascii="Arial" w:hAnsi="Arial" w:cs="Arial"/>
          <w:color w:val="000000"/>
          <w:sz w:val="20"/>
          <w:szCs w:val="26"/>
        </w:rPr>
        <w:t xml:space="preserve"> </w:t>
      </w:r>
      <w:r w:rsidRPr="00E15DBE">
        <w:rPr>
          <w:rFonts w:ascii="Arial" w:hAnsi="Arial" w:cs="Arial"/>
          <w:color w:val="000000"/>
          <w:sz w:val="20"/>
          <w:szCs w:val="26"/>
        </w:rPr>
        <w:t>Мариинско-Посадского</w:t>
      </w:r>
      <w:r w:rsidR="00FE6D69">
        <w:rPr>
          <w:rFonts w:ascii="Arial" w:hAnsi="Arial" w:cs="Arial"/>
          <w:color w:val="000000"/>
          <w:sz w:val="20"/>
          <w:szCs w:val="26"/>
        </w:rPr>
        <w:t xml:space="preserve"> </w:t>
      </w:r>
      <w:r w:rsidRPr="00E15DBE">
        <w:rPr>
          <w:rFonts w:ascii="Arial" w:hAnsi="Arial" w:cs="Arial"/>
          <w:color w:val="000000"/>
          <w:sz w:val="20"/>
          <w:szCs w:val="26"/>
        </w:rPr>
        <w:t>муниципального</w:t>
      </w:r>
      <w:r w:rsidR="00FE6D69">
        <w:rPr>
          <w:rFonts w:ascii="Arial" w:hAnsi="Arial" w:cs="Arial"/>
          <w:color w:val="000000"/>
          <w:sz w:val="20"/>
          <w:szCs w:val="26"/>
        </w:rPr>
        <w:t xml:space="preserve"> </w:t>
      </w:r>
      <w:r w:rsidRPr="00E15DBE">
        <w:rPr>
          <w:rFonts w:ascii="Arial" w:hAnsi="Arial" w:cs="Arial"/>
          <w:color w:val="000000"/>
          <w:sz w:val="20"/>
          <w:szCs w:val="26"/>
        </w:rPr>
        <w:t>округа</w:t>
      </w:r>
      <w:r w:rsidR="00FE6D69">
        <w:rPr>
          <w:rFonts w:ascii="Arial" w:hAnsi="Arial" w:cs="Arial"/>
          <w:color w:val="000000"/>
          <w:sz w:val="20"/>
          <w:szCs w:val="26"/>
        </w:rPr>
        <w:t xml:space="preserve"> </w:t>
      </w:r>
      <w:r w:rsidRPr="00E15DBE">
        <w:rPr>
          <w:rFonts w:ascii="Arial" w:hAnsi="Arial" w:cs="Arial"/>
          <w:color w:val="000000"/>
          <w:sz w:val="20"/>
          <w:szCs w:val="26"/>
        </w:rPr>
        <w:t>Чувашской</w:t>
      </w:r>
      <w:r w:rsidR="00FE6D69">
        <w:rPr>
          <w:rFonts w:ascii="Arial" w:hAnsi="Arial" w:cs="Arial"/>
          <w:color w:val="000000"/>
          <w:sz w:val="20"/>
          <w:szCs w:val="26"/>
        </w:rPr>
        <w:t xml:space="preserve"> </w:t>
      </w:r>
      <w:r w:rsidRPr="00E15DBE">
        <w:rPr>
          <w:rFonts w:ascii="Arial" w:hAnsi="Arial" w:cs="Arial"/>
          <w:color w:val="000000"/>
          <w:sz w:val="20"/>
          <w:szCs w:val="26"/>
        </w:rPr>
        <w:t>Республики</w:t>
      </w:r>
      <w:r w:rsidR="00FE6D69">
        <w:rPr>
          <w:rFonts w:ascii="Arial" w:hAnsi="Arial" w:cs="Arial"/>
          <w:color w:val="000000"/>
          <w:sz w:val="20"/>
          <w:szCs w:val="26"/>
        </w:rPr>
        <w:t xml:space="preserve"> </w:t>
      </w:r>
      <w:r w:rsidRPr="00E15DBE">
        <w:rPr>
          <w:rFonts w:ascii="Arial" w:hAnsi="Arial" w:cs="Arial"/>
          <w:color w:val="000000"/>
          <w:sz w:val="20"/>
          <w:szCs w:val="26"/>
        </w:rPr>
        <w:t>№</w:t>
      </w:r>
      <w:r w:rsidR="00FE6D69">
        <w:rPr>
          <w:rFonts w:ascii="Arial" w:hAnsi="Arial" w:cs="Arial"/>
          <w:color w:val="000000"/>
          <w:sz w:val="20"/>
          <w:szCs w:val="26"/>
        </w:rPr>
        <w:t xml:space="preserve"> </w:t>
      </w:r>
      <w:r w:rsidRPr="00E15DBE">
        <w:rPr>
          <w:rFonts w:ascii="Arial" w:hAnsi="Arial" w:cs="Arial"/>
          <w:color w:val="000000"/>
          <w:sz w:val="20"/>
          <w:szCs w:val="26"/>
        </w:rPr>
        <w:t>1045</w:t>
      </w:r>
      <w:r w:rsidR="00FE6D69">
        <w:rPr>
          <w:rFonts w:ascii="Arial" w:hAnsi="Arial" w:cs="Arial"/>
          <w:color w:val="000000"/>
          <w:sz w:val="20"/>
          <w:szCs w:val="26"/>
        </w:rPr>
        <w:t xml:space="preserve"> </w:t>
      </w:r>
      <w:r w:rsidRPr="00E15DBE">
        <w:rPr>
          <w:rFonts w:ascii="Arial" w:hAnsi="Arial" w:cs="Arial"/>
          <w:color w:val="000000"/>
          <w:sz w:val="20"/>
          <w:szCs w:val="26"/>
        </w:rPr>
        <w:t>от</w:t>
      </w:r>
      <w:r w:rsidR="00FE6D69">
        <w:rPr>
          <w:rFonts w:ascii="Arial" w:hAnsi="Arial" w:cs="Arial"/>
          <w:color w:val="000000"/>
          <w:sz w:val="20"/>
          <w:szCs w:val="26"/>
        </w:rPr>
        <w:t xml:space="preserve"> </w:t>
      </w:r>
      <w:r w:rsidRPr="00E15DBE">
        <w:rPr>
          <w:rFonts w:ascii="Arial" w:hAnsi="Arial" w:cs="Arial"/>
          <w:color w:val="000000"/>
          <w:sz w:val="20"/>
          <w:szCs w:val="26"/>
        </w:rPr>
        <w:t>16.04.2024</w:t>
      </w:r>
      <w:r w:rsidR="00FE6D69">
        <w:rPr>
          <w:rFonts w:ascii="Arial" w:hAnsi="Arial" w:cs="Arial"/>
          <w:color w:val="000000"/>
          <w:sz w:val="20"/>
          <w:szCs w:val="26"/>
        </w:rPr>
        <w:t xml:space="preserve"> </w:t>
      </w:r>
      <w:r w:rsidRPr="00E15DBE">
        <w:rPr>
          <w:rFonts w:ascii="Arial" w:hAnsi="Arial" w:cs="Arial"/>
          <w:color w:val="000000"/>
          <w:sz w:val="20"/>
          <w:szCs w:val="26"/>
        </w:rPr>
        <w:t>«О</w:t>
      </w:r>
      <w:r w:rsidR="00FE6D69">
        <w:rPr>
          <w:rFonts w:ascii="Arial" w:hAnsi="Arial" w:cs="Arial"/>
          <w:color w:val="000000"/>
          <w:sz w:val="20"/>
          <w:szCs w:val="26"/>
        </w:rPr>
        <w:t xml:space="preserve"> </w:t>
      </w:r>
      <w:r w:rsidRPr="00E15DBE">
        <w:rPr>
          <w:rFonts w:ascii="Arial" w:hAnsi="Arial" w:cs="Arial"/>
          <w:color w:val="000000"/>
          <w:sz w:val="20"/>
          <w:szCs w:val="26"/>
        </w:rPr>
        <w:t>санитарно-противоэпидемической</w:t>
      </w:r>
      <w:r w:rsidR="00FE6D69">
        <w:rPr>
          <w:rFonts w:ascii="Arial" w:hAnsi="Arial" w:cs="Arial"/>
          <w:color w:val="000000"/>
          <w:sz w:val="20"/>
          <w:szCs w:val="26"/>
        </w:rPr>
        <w:t xml:space="preserve"> </w:t>
      </w:r>
      <w:r w:rsidRPr="00E15DBE">
        <w:rPr>
          <w:rFonts w:ascii="Arial" w:hAnsi="Arial" w:cs="Arial"/>
          <w:color w:val="000000"/>
          <w:sz w:val="20"/>
          <w:szCs w:val="26"/>
        </w:rPr>
        <w:t>комиссии</w:t>
      </w:r>
      <w:r w:rsidR="00FE6D69">
        <w:rPr>
          <w:rFonts w:ascii="Arial" w:hAnsi="Arial" w:cs="Arial"/>
          <w:color w:val="000000"/>
          <w:sz w:val="20"/>
          <w:szCs w:val="26"/>
        </w:rPr>
        <w:t xml:space="preserve"> </w:t>
      </w:r>
      <w:r w:rsidRPr="00E15DBE">
        <w:rPr>
          <w:rFonts w:ascii="Arial" w:hAnsi="Arial" w:cs="Arial"/>
          <w:color w:val="000000"/>
          <w:sz w:val="20"/>
          <w:szCs w:val="26"/>
        </w:rPr>
        <w:t>при</w:t>
      </w:r>
      <w:r w:rsidR="00FE6D69">
        <w:rPr>
          <w:rFonts w:ascii="Arial" w:hAnsi="Arial" w:cs="Arial"/>
          <w:color w:val="000000"/>
          <w:sz w:val="20"/>
          <w:szCs w:val="26"/>
        </w:rPr>
        <w:t xml:space="preserve"> </w:t>
      </w:r>
      <w:r w:rsidRPr="00E15DBE">
        <w:rPr>
          <w:rFonts w:ascii="Arial" w:hAnsi="Arial" w:cs="Arial"/>
          <w:color w:val="000000"/>
          <w:sz w:val="20"/>
          <w:szCs w:val="26"/>
        </w:rPr>
        <w:t>администрации</w:t>
      </w:r>
      <w:r w:rsidR="00FE6D69">
        <w:rPr>
          <w:rFonts w:ascii="Arial" w:hAnsi="Arial" w:cs="Arial"/>
          <w:color w:val="000000"/>
          <w:sz w:val="20"/>
          <w:szCs w:val="26"/>
        </w:rPr>
        <w:t xml:space="preserve"> </w:t>
      </w:r>
      <w:r w:rsidRPr="00E15DBE">
        <w:rPr>
          <w:rFonts w:ascii="Arial" w:hAnsi="Arial" w:cs="Arial"/>
          <w:color w:val="000000"/>
          <w:sz w:val="20"/>
          <w:szCs w:val="26"/>
        </w:rPr>
        <w:t>Мариинско-Посадского</w:t>
      </w:r>
      <w:r w:rsidR="00FE6D69">
        <w:rPr>
          <w:rFonts w:ascii="Arial" w:hAnsi="Arial" w:cs="Arial"/>
          <w:color w:val="000000"/>
          <w:sz w:val="20"/>
          <w:szCs w:val="26"/>
        </w:rPr>
        <w:t xml:space="preserve"> </w:t>
      </w:r>
      <w:r w:rsidRPr="00E15DBE">
        <w:rPr>
          <w:rFonts w:ascii="Arial" w:hAnsi="Arial" w:cs="Arial"/>
          <w:color w:val="000000"/>
          <w:sz w:val="20"/>
          <w:szCs w:val="26"/>
        </w:rPr>
        <w:t>муниципального</w:t>
      </w:r>
      <w:r w:rsidR="00FE6D69">
        <w:rPr>
          <w:rFonts w:ascii="Arial" w:hAnsi="Arial" w:cs="Arial"/>
          <w:color w:val="000000"/>
          <w:sz w:val="20"/>
          <w:szCs w:val="26"/>
        </w:rPr>
        <w:t xml:space="preserve"> </w:t>
      </w:r>
      <w:r w:rsidRPr="00E15DBE">
        <w:rPr>
          <w:rFonts w:ascii="Arial" w:hAnsi="Arial" w:cs="Arial"/>
          <w:color w:val="000000"/>
          <w:sz w:val="20"/>
          <w:szCs w:val="26"/>
        </w:rPr>
        <w:t>округа»:</w:t>
      </w:r>
    </w:p>
    <w:p w14:paraId="2777BEB8" w14:textId="0C32FF8A" w:rsidR="006468DD" w:rsidRPr="00E15DBE" w:rsidRDefault="006468DD" w:rsidP="004E47A3">
      <w:pPr>
        <w:tabs>
          <w:tab w:val="left" w:pos="600"/>
        </w:tabs>
        <w:spacing w:after="0" w:line="240" w:lineRule="auto"/>
        <w:ind w:firstLine="709"/>
        <w:rPr>
          <w:rFonts w:ascii="Arial" w:hAnsi="Arial" w:cs="Arial"/>
          <w:color w:val="000000"/>
          <w:sz w:val="20"/>
          <w:szCs w:val="26"/>
        </w:rPr>
      </w:pPr>
      <w:r w:rsidRPr="00E15DBE">
        <w:rPr>
          <w:rFonts w:ascii="Arial" w:hAnsi="Arial" w:cs="Arial"/>
          <w:color w:val="000000"/>
          <w:sz w:val="20"/>
          <w:szCs w:val="26"/>
        </w:rPr>
        <w:t>-состав</w:t>
      </w:r>
      <w:r w:rsidR="00FE6D69">
        <w:rPr>
          <w:rFonts w:ascii="Arial" w:hAnsi="Arial" w:cs="Arial"/>
          <w:color w:val="000000"/>
          <w:sz w:val="20"/>
          <w:szCs w:val="26"/>
        </w:rPr>
        <w:t xml:space="preserve"> </w:t>
      </w:r>
      <w:r w:rsidRPr="00E15DBE">
        <w:rPr>
          <w:rFonts w:ascii="Arial" w:hAnsi="Arial" w:cs="Arial"/>
          <w:color w:val="000000"/>
          <w:sz w:val="20"/>
          <w:szCs w:val="26"/>
        </w:rPr>
        <w:t>санитарно-противоэпидемической</w:t>
      </w:r>
      <w:r w:rsidR="00FE6D69">
        <w:rPr>
          <w:rFonts w:ascii="Arial" w:hAnsi="Arial" w:cs="Arial"/>
          <w:color w:val="000000"/>
          <w:sz w:val="20"/>
          <w:szCs w:val="26"/>
        </w:rPr>
        <w:t xml:space="preserve"> </w:t>
      </w:r>
      <w:r w:rsidRPr="00E15DBE">
        <w:rPr>
          <w:rFonts w:ascii="Arial" w:hAnsi="Arial" w:cs="Arial"/>
          <w:color w:val="000000"/>
          <w:sz w:val="20"/>
          <w:szCs w:val="26"/>
        </w:rPr>
        <w:t>комиссии</w:t>
      </w:r>
      <w:r w:rsidR="00FE6D69">
        <w:rPr>
          <w:rFonts w:ascii="Arial" w:hAnsi="Arial" w:cs="Arial"/>
          <w:color w:val="000000"/>
          <w:sz w:val="20"/>
          <w:szCs w:val="26"/>
        </w:rPr>
        <w:t xml:space="preserve"> </w:t>
      </w:r>
      <w:r w:rsidRPr="00E15DBE">
        <w:rPr>
          <w:rFonts w:ascii="Arial" w:hAnsi="Arial" w:cs="Arial"/>
          <w:color w:val="000000"/>
          <w:sz w:val="20"/>
          <w:szCs w:val="26"/>
        </w:rPr>
        <w:t>изложить</w:t>
      </w:r>
      <w:r w:rsidR="00FE6D69">
        <w:rPr>
          <w:rFonts w:ascii="Arial" w:hAnsi="Arial" w:cs="Arial"/>
          <w:color w:val="000000"/>
          <w:sz w:val="20"/>
          <w:szCs w:val="26"/>
        </w:rPr>
        <w:t xml:space="preserve"> </w:t>
      </w:r>
      <w:r w:rsidRPr="00E15DBE">
        <w:rPr>
          <w:rFonts w:ascii="Arial" w:hAnsi="Arial" w:cs="Arial"/>
          <w:color w:val="000000"/>
          <w:sz w:val="20"/>
          <w:szCs w:val="26"/>
        </w:rPr>
        <w:t>в</w:t>
      </w:r>
      <w:r w:rsidR="00FE6D69">
        <w:rPr>
          <w:rFonts w:ascii="Arial" w:hAnsi="Arial" w:cs="Arial"/>
          <w:color w:val="000000"/>
          <w:sz w:val="20"/>
          <w:szCs w:val="26"/>
        </w:rPr>
        <w:t xml:space="preserve"> </w:t>
      </w:r>
      <w:r w:rsidRPr="00E15DBE">
        <w:rPr>
          <w:rFonts w:ascii="Arial" w:hAnsi="Arial" w:cs="Arial"/>
          <w:color w:val="000000"/>
          <w:sz w:val="20"/>
          <w:szCs w:val="26"/>
        </w:rPr>
        <w:t>новой</w:t>
      </w:r>
      <w:r w:rsidR="00FE6D69">
        <w:rPr>
          <w:rFonts w:ascii="Arial" w:hAnsi="Arial" w:cs="Arial"/>
          <w:color w:val="000000"/>
          <w:sz w:val="20"/>
          <w:szCs w:val="26"/>
        </w:rPr>
        <w:t xml:space="preserve"> </w:t>
      </w:r>
      <w:r w:rsidRPr="00E15DBE">
        <w:rPr>
          <w:rFonts w:ascii="Arial" w:hAnsi="Arial" w:cs="Arial"/>
          <w:color w:val="000000"/>
          <w:sz w:val="20"/>
          <w:szCs w:val="26"/>
        </w:rPr>
        <w:t>редакции</w:t>
      </w:r>
      <w:r w:rsidR="00FE6D69">
        <w:rPr>
          <w:rFonts w:ascii="Arial" w:hAnsi="Arial" w:cs="Arial"/>
          <w:color w:val="000000"/>
          <w:sz w:val="20"/>
          <w:szCs w:val="26"/>
        </w:rPr>
        <w:t xml:space="preserve"> </w:t>
      </w:r>
      <w:r w:rsidRPr="00E15DBE">
        <w:rPr>
          <w:rFonts w:ascii="Arial" w:hAnsi="Arial" w:cs="Arial"/>
          <w:color w:val="000000"/>
          <w:sz w:val="20"/>
          <w:szCs w:val="26"/>
        </w:rPr>
        <w:t>согласно</w:t>
      </w:r>
      <w:r w:rsidR="00FE6D69">
        <w:rPr>
          <w:rFonts w:ascii="Arial" w:hAnsi="Arial" w:cs="Arial"/>
          <w:color w:val="000000"/>
          <w:sz w:val="20"/>
          <w:szCs w:val="26"/>
        </w:rPr>
        <w:t xml:space="preserve"> </w:t>
      </w:r>
      <w:r w:rsidRPr="00E15DBE">
        <w:rPr>
          <w:rFonts w:ascii="Arial" w:hAnsi="Arial" w:cs="Arial"/>
          <w:color w:val="000000"/>
          <w:sz w:val="20"/>
          <w:szCs w:val="26"/>
        </w:rPr>
        <w:t>приложению</w:t>
      </w:r>
      <w:r w:rsidR="00FE6D69">
        <w:rPr>
          <w:rFonts w:ascii="Arial" w:hAnsi="Arial" w:cs="Arial"/>
          <w:color w:val="000000"/>
          <w:sz w:val="20"/>
          <w:szCs w:val="26"/>
        </w:rPr>
        <w:t xml:space="preserve"> </w:t>
      </w:r>
      <w:r w:rsidRPr="00E15DBE">
        <w:rPr>
          <w:rFonts w:ascii="Arial" w:hAnsi="Arial" w:cs="Arial"/>
          <w:color w:val="000000"/>
          <w:sz w:val="20"/>
          <w:szCs w:val="26"/>
        </w:rPr>
        <w:t>№</w:t>
      </w:r>
      <w:r w:rsidR="00FE6D69">
        <w:rPr>
          <w:rFonts w:ascii="Arial" w:hAnsi="Arial" w:cs="Arial"/>
          <w:color w:val="000000"/>
          <w:sz w:val="20"/>
          <w:szCs w:val="26"/>
        </w:rPr>
        <w:t xml:space="preserve"> </w:t>
      </w:r>
      <w:r w:rsidRPr="00E15DBE">
        <w:rPr>
          <w:rFonts w:ascii="Arial" w:hAnsi="Arial" w:cs="Arial"/>
          <w:color w:val="000000"/>
          <w:sz w:val="20"/>
          <w:szCs w:val="26"/>
        </w:rPr>
        <w:t>1</w:t>
      </w:r>
      <w:r w:rsidR="00FE6D69">
        <w:rPr>
          <w:rFonts w:ascii="Arial" w:hAnsi="Arial" w:cs="Arial"/>
          <w:color w:val="000000"/>
          <w:sz w:val="20"/>
          <w:szCs w:val="26"/>
        </w:rPr>
        <w:t xml:space="preserve"> </w:t>
      </w:r>
      <w:r w:rsidRPr="00E15DBE">
        <w:rPr>
          <w:rFonts w:ascii="Arial" w:hAnsi="Arial" w:cs="Arial"/>
          <w:color w:val="000000"/>
          <w:sz w:val="20"/>
          <w:szCs w:val="26"/>
        </w:rPr>
        <w:t>настоящему</w:t>
      </w:r>
      <w:r w:rsidR="00FE6D69">
        <w:rPr>
          <w:rFonts w:ascii="Arial" w:hAnsi="Arial" w:cs="Arial"/>
          <w:color w:val="000000"/>
          <w:sz w:val="20"/>
          <w:szCs w:val="26"/>
        </w:rPr>
        <w:t xml:space="preserve"> </w:t>
      </w:r>
      <w:r w:rsidRPr="00E15DBE">
        <w:rPr>
          <w:rFonts w:ascii="Arial" w:hAnsi="Arial" w:cs="Arial"/>
          <w:color w:val="000000"/>
          <w:sz w:val="20"/>
          <w:szCs w:val="26"/>
        </w:rPr>
        <w:t>постановлению.</w:t>
      </w:r>
      <w:r w:rsidR="00FE6D69">
        <w:rPr>
          <w:rFonts w:ascii="Arial" w:hAnsi="Arial" w:cs="Arial"/>
          <w:color w:val="000000"/>
          <w:sz w:val="20"/>
          <w:szCs w:val="26"/>
        </w:rPr>
        <w:t xml:space="preserve"> </w:t>
      </w:r>
    </w:p>
    <w:p w14:paraId="57AD938E" w14:textId="77777777" w:rsidR="00605E4D" w:rsidRDefault="006468DD" w:rsidP="004E47A3">
      <w:pPr>
        <w:spacing w:after="0" w:line="240" w:lineRule="auto"/>
        <w:ind w:firstLine="709"/>
        <w:contextualSpacing/>
        <w:rPr>
          <w:rFonts w:ascii="Arial" w:hAnsi="Arial" w:cs="Arial"/>
          <w:color w:val="000000"/>
          <w:sz w:val="20"/>
          <w:szCs w:val="26"/>
        </w:rPr>
      </w:pPr>
      <w:r w:rsidRPr="00E15DBE">
        <w:rPr>
          <w:rFonts w:ascii="Arial" w:hAnsi="Arial" w:cs="Arial"/>
          <w:color w:val="000000"/>
          <w:sz w:val="20"/>
          <w:szCs w:val="26"/>
        </w:rPr>
        <w:t>2.</w:t>
      </w:r>
      <w:r w:rsidR="00FE6D69">
        <w:rPr>
          <w:rFonts w:ascii="Arial" w:hAnsi="Arial" w:cs="Arial"/>
          <w:color w:val="000000"/>
          <w:sz w:val="20"/>
          <w:szCs w:val="26"/>
        </w:rPr>
        <w:t xml:space="preserve"> </w:t>
      </w:r>
      <w:r w:rsidRPr="00E15DBE">
        <w:rPr>
          <w:rFonts w:ascii="Arial" w:hAnsi="Arial" w:cs="Arial"/>
          <w:color w:val="000000"/>
          <w:sz w:val="20"/>
          <w:szCs w:val="26"/>
        </w:rPr>
        <w:t>Настоящее</w:t>
      </w:r>
      <w:r w:rsidR="00FE6D69">
        <w:rPr>
          <w:rFonts w:ascii="Arial" w:hAnsi="Arial" w:cs="Arial"/>
          <w:color w:val="000000"/>
          <w:sz w:val="20"/>
          <w:szCs w:val="26"/>
        </w:rPr>
        <w:t xml:space="preserve"> </w:t>
      </w:r>
      <w:r w:rsidRPr="00E15DBE">
        <w:rPr>
          <w:rFonts w:ascii="Arial" w:hAnsi="Arial" w:cs="Arial"/>
          <w:color w:val="000000"/>
          <w:sz w:val="20"/>
          <w:szCs w:val="26"/>
        </w:rPr>
        <w:t>решение</w:t>
      </w:r>
      <w:r w:rsidR="00FE6D69">
        <w:rPr>
          <w:rFonts w:ascii="Arial" w:hAnsi="Arial" w:cs="Arial"/>
          <w:color w:val="000000"/>
          <w:sz w:val="20"/>
          <w:szCs w:val="26"/>
        </w:rPr>
        <w:t xml:space="preserve"> </w:t>
      </w:r>
      <w:r w:rsidRPr="00E15DBE">
        <w:rPr>
          <w:rFonts w:ascii="Arial" w:hAnsi="Arial" w:cs="Arial"/>
          <w:color w:val="000000"/>
          <w:sz w:val="20"/>
          <w:szCs w:val="26"/>
        </w:rPr>
        <w:t>вступает</w:t>
      </w:r>
      <w:r w:rsidR="00FE6D69">
        <w:rPr>
          <w:rFonts w:ascii="Arial" w:hAnsi="Arial" w:cs="Arial"/>
          <w:color w:val="000000"/>
          <w:sz w:val="20"/>
          <w:szCs w:val="26"/>
        </w:rPr>
        <w:t xml:space="preserve"> </w:t>
      </w:r>
      <w:r w:rsidRPr="00E15DBE">
        <w:rPr>
          <w:rFonts w:ascii="Arial" w:hAnsi="Arial" w:cs="Arial"/>
          <w:color w:val="000000"/>
          <w:sz w:val="20"/>
          <w:szCs w:val="26"/>
        </w:rPr>
        <w:t>в</w:t>
      </w:r>
      <w:r w:rsidR="00FE6D69">
        <w:rPr>
          <w:rFonts w:ascii="Arial" w:hAnsi="Arial" w:cs="Arial"/>
          <w:color w:val="000000"/>
          <w:sz w:val="20"/>
          <w:szCs w:val="26"/>
        </w:rPr>
        <w:t xml:space="preserve"> </w:t>
      </w:r>
      <w:r w:rsidRPr="00E15DBE">
        <w:rPr>
          <w:rFonts w:ascii="Arial" w:hAnsi="Arial" w:cs="Arial"/>
          <w:color w:val="000000"/>
          <w:sz w:val="20"/>
          <w:szCs w:val="26"/>
        </w:rPr>
        <w:t>силу</w:t>
      </w:r>
      <w:r w:rsidR="00FE6D69">
        <w:rPr>
          <w:rFonts w:ascii="Arial" w:hAnsi="Arial" w:cs="Arial"/>
          <w:color w:val="000000"/>
          <w:sz w:val="20"/>
          <w:szCs w:val="26"/>
        </w:rPr>
        <w:t xml:space="preserve"> </w:t>
      </w:r>
      <w:r w:rsidRPr="00E15DBE">
        <w:rPr>
          <w:rFonts w:ascii="Arial" w:hAnsi="Arial" w:cs="Arial"/>
          <w:color w:val="000000"/>
          <w:sz w:val="20"/>
          <w:szCs w:val="26"/>
        </w:rPr>
        <w:t>со</w:t>
      </w:r>
      <w:r w:rsidR="00FE6D69">
        <w:rPr>
          <w:rFonts w:ascii="Arial" w:hAnsi="Arial" w:cs="Arial"/>
          <w:color w:val="000000"/>
          <w:sz w:val="20"/>
          <w:szCs w:val="26"/>
        </w:rPr>
        <w:t xml:space="preserve"> </w:t>
      </w:r>
      <w:r w:rsidRPr="00E15DBE">
        <w:rPr>
          <w:rFonts w:ascii="Arial" w:hAnsi="Arial" w:cs="Arial"/>
          <w:color w:val="000000"/>
          <w:sz w:val="20"/>
          <w:szCs w:val="26"/>
        </w:rPr>
        <w:t>дня</w:t>
      </w:r>
      <w:r w:rsidR="00FE6D69">
        <w:rPr>
          <w:rFonts w:ascii="Arial" w:hAnsi="Arial" w:cs="Arial"/>
          <w:color w:val="000000"/>
          <w:sz w:val="20"/>
          <w:szCs w:val="26"/>
        </w:rPr>
        <w:t xml:space="preserve"> </w:t>
      </w:r>
      <w:r w:rsidRPr="00E15DBE">
        <w:rPr>
          <w:rFonts w:ascii="Arial" w:hAnsi="Arial" w:cs="Arial"/>
          <w:color w:val="000000"/>
          <w:sz w:val="20"/>
          <w:szCs w:val="26"/>
        </w:rPr>
        <w:t>его</w:t>
      </w:r>
      <w:r w:rsidR="00FE6D69">
        <w:rPr>
          <w:rFonts w:ascii="Arial" w:hAnsi="Arial" w:cs="Arial"/>
          <w:color w:val="000000"/>
          <w:sz w:val="20"/>
          <w:szCs w:val="26"/>
        </w:rPr>
        <w:t xml:space="preserve"> </w:t>
      </w:r>
      <w:r w:rsidRPr="00E15DBE">
        <w:rPr>
          <w:rFonts w:ascii="Arial" w:hAnsi="Arial" w:cs="Arial"/>
          <w:color w:val="000000"/>
          <w:sz w:val="20"/>
          <w:szCs w:val="26"/>
        </w:rPr>
        <w:t>официального</w:t>
      </w:r>
      <w:r w:rsidR="00FE6D69">
        <w:rPr>
          <w:rFonts w:ascii="Arial" w:hAnsi="Arial" w:cs="Arial"/>
          <w:color w:val="000000"/>
          <w:sz w:val="20"/>
          <w:szCs w:val="26"/>
        </w:rPr>
        <w:t xml:space="preserve"> </w:t>
      </w:r>
      <w:r w:rsidRPr="00E15DBE">
        <w:rPr>
          <w:rFonts w:ascii="Arial" w:hAnsi="Arial" w:cs="Arial"/>
          <w:color w:val="000000"/>
          <w:sz w:val="20"/>
          <w:szCs w:val="26"/>
        </w:rPr>
        <w:t>опубликования</w:t>
      </w:r>
      <w:r w:rsidR="00FE6D69">
        <w:rPr>
          <w:rFonts w:ascii="Arial" w:hAnsi="Arial" w:cs="Arial"/>
          <w:color w:val="000000"/>
          <w:sz w:val="20"/>
          <w:szCs w:val="26"/>
        </w:rPr>
        <w:t xml:space="preserve"> </w:t>
      </w:r>
      <w:r w:rsidRPr="00E15DBE">
        <w:rPr>
          <w:rFonts w:ascii="Arial" w:hAnsi="Arial" w:cs="Arial"/>
          <w:color w:val="000000"/>
          <w:sz w:val="20"/>
          <w:szCs w:val="26"/>
        </w:rPr>
        <w:t>в</w:t>
      </w:r>
      <w:r w:rsidR="00FE6D69">
        <w:rPr>
          <w:rFonts w:ascii="Arial" w:hAnsi="Arial" w:cs="Arial"/>
          <w:color w:val="000000"/>
          <w:sz w:val="20"/>
          <w:szCs w:val="26"/>
        </w:rPr>
        <w:t xml:space="preserve"> </w:t>
      </w:r>
      <w:r w:rsidRPr="00E15DBE">
        <w:rPr>
          <w:rFonts w:ascii="Arial" w:hAnsi="Arial" w:cs="Arial"/>
          <w:color w:val="000000"/>
          <w:sz w:val="20"/>
          <w:szCs w:val="26"/>
        </w:rPr>
        <w:t>периодическом</w:t>
      </w:r>
      <w:r w:rsidR="00FE6D69">
        <w:rPr>
          <w:rFonts w:ascii="Arial" w:hAnsi="Arial" w:cs="Arial"/>
          <w:color w:val="000000"/>
          <w:sz w:val="20"/>
          <w:szCs w:val="26"/>
        </w:rPr>
        <w:t xml:space="preserve"> </w:t>
      </w:r>
      <w:r w:rsidRPr="00E15DBE">
        <w:rPr>
          <w:rFonts w:ascii="Arial" w:hAnsi="Arial" w:cs="Arial"/>
          <w:color w:val="000000"/>
          <w:sz w:val="20"/>
          <w:szCs w:val="26"/>
        </w:rPr>
        <w:t>печатном</w:t>
      </w:r>
      <w:r w:rsidR="00FE6D69">
        <w:rPr>
          <w:rFonts w:ascii="Arial" w:hAnsi="Arial" w:cs="Arial"/>
          <w:color w:val="000000"/>
          <w:sz w:val="20"/>
          <w:szCs w:val="26"/>
        </w:rPr>
        <w:t xml:space="preserve"> </w:t>
      </w:r>
      <w:r w:rsidRPr="00E15DBE">
        <w:rPr>
          <w:rFonts w:ascii="Arial" w:hAnsi="Arial" w:cs="Arial"/>
          <w:color w:val="000000"/>
          <w:sz w:val="20"/>
          <w:szCs w:val="26"/>
        </w:rPr>
        <w:t>издании</w:t>
      </w:r>
      <w:r w:rsidR="00FE6D69">
        <w:rPr>
          <w:rFonts w:ascii="Arial" w:hAnsi="Arial" w:cs="Arial"/>
          <w:color w:val="000000"/>
          <w:sz w:val="20"/>
          <w:szCs w:val="26"/>
        </w:rPr>
        <w:t xml:space="preserve"> </w:t>
      </w:r>
      <w:r w:rsidRPr="00E15DBE">
        <w:rPr>
          <w:rFonts w:ascii="Arial" w:hAnsi="Arial" w:cs="Arial"/>
          <w:color w:val="000000"/>
          <w:sz w:val="20"/>
          <w:szCs w:val="26"/>
        </w:rPr>
        <w:t>«Посадский</w:t>
      </w:r>
      <w:r w:rsidR="00FE6D69">
        <w:rPr>
          <w:rFonts w:ascii="Arial" w:hAnsi="Arial" w:cs="Arial"/>
          <w:color w:val="000000"/>
          <w:sz w:val="20"/>
          <w:szCs w:val="26"/>
        </w:rPr>
        <w:t xml:space="preserve"> </w:t>
      </w:r>
      <w:r w:rsidRPr="00E15DBE">
        <w:rPr>
          <w:rFonts w:ascii="Arial" w:hAnsi="Arial" w:cs="Arial"/>
          <w:color w:val="000000"/>
          <w:sz w:val="20"/>
          <w:szCs w:val="26"/>
        </w:rPr>
        <w:t>вестник».</w:t>
      </w:r>
    </w:p>
    <w:p w14:paraId="1E7F900E" w14:textId="77777777" w:rsidR="004E47A3" w:rsidRDefault="004E47A3" w:rsidP="00E15DBE">
      <w:pPr>
        <w:spacing w:after="0" w:line="240" w:lineRule="auto"/>
        <w:rPr>
          <w:rFonts w:ascii="Arial" w:hAnsi="Arial" w:cs="Arial"/>
          <w:color w:val="000000"/>
          <w:sz w:val="20"/>
        </w:rPr>
      </w:pPr>
    </w:p>
    <w:p w14:paraId="331FBC84" w14:textId="77777777" w:rsidR="004E47A3" w:rsidRDefault="004E47A3" w:rsidP="00E15DBE">
      <w:pPr>
        <w:spacing w:after="0" w:line="240" w:lineRule="auto"/>
        <w:rPr>
          <w:rFonts w:ascii="Arial" w:hAnsi="Arial" w:cs="Arial"/>
          <w:color w:val="000000"/>
          <w:sz w:val="20"/>
        </w:rPr>
      </w:pPr>
    </w:p>
    <w:p w14:paraId="626BC582" w14:textId="1EC62901" w:rsidR="006468DD" w:rsidRPr="00E15DBE" w:rsidRDefault="006468DD" w:rsidP="00E15DBE">
      <w:pPr>
        <w:spacing w:after="0" w:line="240" w:lineRule="auto"/>
        <w:rPr>
          <w:rFonts w:ascii="Arial" w:hAnsi="Arial" w:cs="Arial"/>
          <w:color w:val="000000"/>
          <w:sz w:val="20"/>
          <w:szCs w:val="26"/>
        </w:rPr>
      </w:pPr>
      <w:r w:rsidRPr="00E15DBE">
        <w:rPr>
          <w:rFonts w:ascii="Arial" w:hAnsi="Arial" w:cs="Arial"/>
          <w:color w:val="000000"/>
          <w:sz w:val="20"/>
        </w:rPr>
        <w:t>Г</w:t>
      </w:r>
      <w:r w:rsidRPr="00E15DBE">
        <w:rPr>
          <w:rFonts w:ascii="Arial" w:hAnsi="Arial" w:cs="Arial"/>
          <w:color w:val="000000"/>
          <w:sz w:val="20"/>
          <w:szCs w:val="26"/>
        </w:rPr>
        <w:t>лава</w:t>
      </w:r>
      <w:r w:rsidR="00FE6D69">
        <w:rPr>
          <w:rFonts w:ascii="Arial" w:hAnsi="Arial" w:cs="Arial"/>
          <w:color w:val="000000"/>
          <w:sz w:val="20"/>
          <w:szCs w:val="26"/>
        </w:rPr>
        <w:t xml:space="preserve"> </w:t>
      </w:r>
      <w:r w:rsidRPr="00E15DBE">
        <w:rPr>
          <w:rFonts w:ascii="Arial" w:hAnsi="Arial" w:cs="Arial"/>
          <w:color w:val="000000"/>
          <w:sz w:val="20"/>
          <w:szCs w:val="26"/>
        </w:rPr>
        <w:t>Мариинско-Посадского</w:t>
      </w:r>
      <w:r w:rsidR="00FE6D69">
        <w:rPr>
          <w:rFonts w:ascii="Arial" w:hAnsi="Arial" w:cs="Arial"/>
          <w:color w:val="000000"/>
          <w:sz w:val="20"/>
          <w:szCs w:val="26"/>
        </w:rPr>
        <w:t xml:space="preserve"> </w:t>
      </w:r>
    </w:p>
    <w:p w14:paraId="1FA46A0B" w14:textId="638FF3C9" w:rsidR="00605E4D" w:rsidRDefault="006468DD" w:rsidP="00E15DBE">
      <w:pPr>
        <w:spacing w:after="0" w:line="240" w:lineRule="auto"/>
        <w:rPr>
          <w:rFonts w:ascii="Arial" w:hAnsi="Arial" w:cs="Arial"/>
          <w:color w:val="000000"/>
          <w:sz w:val="20"/>
          <w:szCs w:val="26"/>
        </w:rPr>
      </w:pPr>
      <w:r w:rsidRPr="00E15DBE">
        <w:rPr>
          <w:rFonts w:ascii="Arial" w:hAnsi="Arial" w:cs="Arial"/>
          <w:color w:val="000000"/>
          <w:sz w:val="20"/>
          <w:szCs w:val="26"/>
        </w:rPr>
        <w:t>муниципального</w:t>
      </w:r>
      <w:r w:rsidR="00FE6D69">
        <w:rPr>
          <w:rFonts w:ascii="Arial" w:hAnsi="Arial" w:cs="Arial"/>
          <w:color w:val="000000"/>
          <w:sz w:val="20"/>
          <w:szCs w:val="26"/>
        </w:rPr>
        <w:t xml:space="preserve"> </w:t>
      </w:r>
      <w:r w:rsidRPr="00E15DBE">
        <w:rPr>
          <w:rFonts w:ascii="Arial" w:hAnsi="Arial" w:cs="Arial"/>
          <w:color w:val="000000"/>
          <w:sz w:val="20"/>
          <w:szCs w:val="26"/>
        </w:rPr>
        <w:t>округа</w:t>
      </w:r>
      <w:r w:rsidR="00FE6D69">
        <w:rPr>
          <w:rFonts w:ascii="Arial" w:hAnsi="Arial" w:cs="Arial"/>
          <w:color w:val="000000"/>
          <w:sz w:val="20"/>
          <w:szCs w:val="26"/>
        </w:rPr>
        <w:t xml:space="preserve"> </w:t>
      </w:r>
      <w:r w:rsidRPr="00E15DBE">
        <w:rPr>
          <w:rFonts w:ascii="Arial" w:hAnsi="Arial" w:cs="Arial"/>
          <w:color w:val="000000"/>
          <w:sz w:val="20"/>
          <w:szCs w:val="26"/>
        </w:rPr>
        <w:t>В.В.</w:t>
      </w:r>
      <w:r w:rsidR="00FE6D69">
        <w:rPr>
          <w:rFonts w:ascii="Arial" w:hAnsi="Arial" w:cs="Arial"/>
          <w:color w:val="000000"/>
          <w:sz w:val="20"/>
          <w:szCs w:val="26"/>
        </w:rPr>
        <w:t xml:space="preserve"> </w:t>
      </w:r>
      <w:r w:rsidRPr="00E15DBE">
        <w:rPr>
          <w:rFonts w:ascii="Arial" w:hAnsi="Arial" w:cs="Arial"/>
          <w:color w:val="000000"/>
          <w:sz w:val="20"/>
          <w:szCs w:val="26"/>
        </w:rPr>
        <w:t>Петров</w:t>
      </w:r>
      <w:r w:rsidR="00FE6D69">
        <w:rPr>
          <w:rFonts w:ascii="Arial" w:hAnsi="Arial" w:cs="Arial"/>
          <w:color w:val="000000"/>
          <w:sz w:val="20"/>
          <w:szCs w:val="26"/>
        </w:rPr>
        <w:t xml:space="preserve"> </w:t>
      </w:r>
    </w:p>
    <w:p w14:paraId="24884C13" w14:textId="1BDB3784" w:rsidR="004E47A3" w:rsidRDefault="004E47A3" w:rsidP="00E15DBE">
      <w:pPr>
        <w:spacing w:after="0" w:line="240" w:lineRule="auto"/>
        <w:rPr>
          <w:rFonts w:ascii="Arial" w:hAnsi="Arial" w:cs="Arial"/>
          <w:color w:val="000000"/>
          <w:sz w:val="20"/>
          <w:szCs w:val="26"/>
        </w:rPr>
      </w:pPr>
    </w:p>
    <w:p w14:paraId="43ED88C9" w14:textId="77777777" w:rsidR="004E47A3" w:rsidRDefault="004E47A3" w:rsidP="00E15DBE">
      <w:pPr>
        <w:spacing w:after="0" w:line="240" w:lineRule="auto"/>
        <w:rPr>
          <w:rFonts w:ascii="Arial" w:hAnsi="Arial" w:cs="Arial"/>
          <w:color w:val="000000"/>
          <w:sz w:val="20"/>
          <w:szCs w:val="26"/>
        </w:rPr>
      </w:pPr>
    </w:p>
    <w:p w14:paraId="46C9D7FD" w14:textId="1CC07DBD" w:rsidR="006468DD" w:rsidRPr="00E15DBE" w:rsidRDefault="006468DD" w:rsidP="004E47A3">
      <w:pPr>
        <w:pStyle w:val="s37"/>
        <w:shd w:val="clear" w:color="auto" w:fill="FFFFFF"/>
        <w:spacing w:before="0" w:beforeAutospacing="0" w:after="0" w:afterAutospacing="0"/>
        <w:ind w:left="5103"/>
        <w:jc w:val="right"/>
        <w:rPr>
          <w:rFonts w:ascii="Arial" w:hAnsi="Arial" w:cs="Arial"/>
          <w:color w:val="000000"/>
          <w:sz w:val="20"/>
          <w:szCs w:val="23"/>
        </w:rPr>
      </w:pPr>
      <w:r w:rsidRPr="00E15DBE">
        <w:rPr>
          <w:rFonts w:ascii="Arial" w:hAnsi="Arial" w:cs="Arial"/>
          <w:color w:val="000000"/>
          <w:sz w:val="20"/>
          <w:szCs w:val="23"/>
        </w:rPr>
        <w:t>Приложение</w:t>
      </w:r>
      <w:r w:rsidR="00FE6D69">
        <w:rPr>
          <w:rFonts w:ascii="Arial" w:hAnsi="Arial" w:cs="Arial"/>
          <w:color w:val="000000"/>
          <w:sz w:val="20"/>
          <w:szCs w:val="23"/>
        </w:rPr>
        <w:t xml:space="preserve"> </w:t>
      </w:r>
      <w:r w:rsidRPr="00E15DBE">
        <w:rPr>
          <w:rFonts w:ascii="Arial" w:hAnsi="Arial" w:cs="Arial"/>
          <w:color w:val="000000"/>
          <w:sz w:val="20"/>
          <w:szCs w:val="23"/>
        </w:rPr>
        <w:t>№</w:t>
      </w:r>
      <w:r w:rsidR="00FE6D69">
        <w:rPr>
          <w:rFonts w:ascii="Arial" w:hAnsi="Arial" w:cs="Arial"/>
          <w:color w:val="000000"/>
          <w:sz w:val="20"/>
          <w:szCs w:val="23"/>
        </w:rPr>
        <w:t xml:space="preserve"> </w:t>
      </w:r>
      <w:r w:rsidRPr="00E15DBE">
        <w:rPr>
          <w:rFonts w:ascii="Arial" w:hAnsi="Arial" w:cs="Arial"/>
          <w:color w:val="000000"/>
          <w:sz w:val="20"/>
          <w:szCs w:val="23"/>
        </w:rPr>
        <w:t>1</w:t>
      </w:r>
      <w:r w:rsidRPr="00E15DBE">
        <w:rPr>
          <w:rFonts w:ascii="Arial" w:hAnsi="Arial" w:cs="Arial"/>
          <w:color w:val="000000"/>
          <w:sz w:val="20"/>
          <w:szCs w:val="23"/>
        </w:rPr>
        <w:br/>
        <w:t>к</w:t>
      </w:r>
      <w:r w:rsidR="00FE6D69">
        <w:rPr>
          <w:rFonts w:ascii="Arial" w:hAnsi="Arial" w:cs="Arial"/>
          <w:color w:val="000000"/>
          <w:sz w:val="20"/>
          <w:szCs w:val="23"/>
        </w:rPr>
        <w:t xml:space="preserve"> </w:t>
      </w:r>
      <w:r w:rsidRPr="00E15DBE">
        <w:rPr>
          <w:rFonts w:ascii="Arial" w:hAnsi="Arial" w:cs="Arial"/>
          <w:color w:val="000000"/>
          <w:sz w:val="20"/>
          <w:szCs w:val="23"/>
        </w:rPr>
        <w:t>постановлению</w:t>
      </w:r>
      <w:r w:rsidR="00FE6D69">
        <w:rPr>
          <w:rFonts w:ascii="Arial" w:hAnsi="Arial" w:cs="Arial"/>
          <w:color w:val="000000"/>
          <w:sz w:val="20"/>
          <w:szCs w:val="23"/>
        </w:rPr>
        <w:t xml:space="preserve"> </w:t>
      </w:r>
      <w:r w:rsidRPr="00E15DBE">
        <w:rPr>
          <w:rFonts w:ascii="Arial" w:hAnsi="Arial" w:cs="Arial"/>
          <w:color w:val="000000"/>
          <w:sz w:val="20"/>
          <w:szCs w:val="23"/>
        </w:rPr>
        <w:t>администрации</w:t>
      </w:r>
    </w:p>
    <w:p w14:paraId="636585CA" w14:textId="0AA56BF4" w:rsidR="00605E4D" w:rsidRDefault="006468DD" w:rsidP="004E47A3">
      <w:pPr>
        <w:pStyle w:val="s37"/>
        <w:shd w:val="clear" w:color="auto" w:fill="FFFFFF"/>
        <w:spacing w:before="0" w:beforeAutospacing="0" w:after="0" w:afterAutospacing="0"/>
        <w:ind w:left="5103"/>
        <w:jc w:val="right"/>
        <w:rPr>
          <w:rFonts w:ascii="Arial" w:hAnsi="Arial" w:cs="Arial"/>
          <w:color w:val="000000"/>
          <w:sz w:val="20"/>
          <w:szCs w:val="23"/>
        </w:rPr>
      </w:pPr>
      <w:r w:rsidRPr="00E15DBE">
        <w:rPr>
          <w:rFonts w:ascii="Arial" w:hAnsi="Arial" w:cs="Arial"/>
          <w:color w:val="000000"/>
          <w:sz w:val="20"/>
          <w:szCs w:val="23"/>
        </w:rPr>
        <w:t>Мариинско-Посадского</w:t>
      </w:r>
      <w:r w:rsidR="00FE6D69">
        <w:rPr>
          <w:rFonts w:ascii="Arial" w:hAnsi="Arial" w:cs="Arial"/>
          <w:color w:val="000000"/>
          <w:sz w:val="20"/>
          <w:szCs w:val="23"/>
        </w:rPr>
        <w:t xml:space="preserve"> </w:t>
      </w:r>
      <w:r w:rsidRPr="00E15DBE">
        <w:rPr>
          <w:rFonts w:ascii="Arial" w:hAnsi="Arial" w:cs="Arial"/>
          <w:color w:val="000000"/>
          <w:sz w:val="20"/>
          <w:szCs w:val="23"/>
        </w:rPr>
        <w:t>муниципального</w:t>
      </w:r>
      <w:r w:rsidR="00FE6D69">
        <w:rPr>
          <w:rFonts w:ascii="Arial" w:hAnsi="Arial" w:cs="Arial"/>
          <w:color w:val="000000"/>
          <w:sz w:val="20"/>
          <w:szCs w:val="23"/>
        </w:rPr>
        <w:t xml:space="preserve"> </w:t>
      </w:r>
      <w:r w:rsidRPr="00E15DBE">
        <w:rPr>
          <w:rFonts w:ascii="Arial" w:hAnsi="Arial" w:cs="Arial"/>
          <w:color w:val="000000"/>
          <w:sz w:val="20"/>
          <w:szCs w:val="23"/>
        </w:rPr>
        <w:t>округа</w:t>
      </w:r>
      <w:r w:rsidRPr="00E15DBE">
        <w:rPr>
          <w:rFonts w:ascii="Arial" w:hAnsi="Arial" w:cs="Arial"/>
          <w:color w:val="000000"/>
          <w:sz w:val="20"/>
          <w:szCs w:val="23"/>
        </w:rPr>
        <w:br/>
        <w:t>от</w:t>
      </w:r>
      <w:r w:rsidR="00FE6D69">
        <w:rPr>
          <w:rFonts w:ascii="Arial" w:hAnsi="Arial" w:cs="Arial"/>
          <w:color w:val="000000"/>
          <w:sz w:val="20"/>
          <w:szCs w:val="23"/>
        </w:rPr>
        <w:t xml:space="preserve"> </w:t>
      </w:r>
      <w:r w:rsidRPr="00E15DBE">
        <w:rPr>
          <w:rFonts w:ascii="Arial" w:hAnsi="Arial" w:cs="Arial"/>
          <w:color w:val="000000"/>
          <w:sz w:val="20"/>
          <w:szCs w:val="23"/>
        </w:rPr>
        <w:t>26.03.2025</w:t>
      </w:r>
      <w:r w:rsidR="00FE6D69">
        <w:rPr>
          <w:rFonts w:ascii="Arial" w:hAnsi="Arial" w:cs="Arial"/>
          <w:color w:val="000000"/>
          <w:sz w:val="20"/>
          <w:szCs w:val="23"/>
        </w:rPr>
        <w:t xml:space="preserve"> </w:t>
      </w:r>
      <w:r w:rsidRPr="00E15DBE">
        <w:rPr>
          <w:rFonts w:ascii="Arial" w:hAnsi="Arial" w:cs="Arial"/>
          <w:color w:val="000000"/>
          <w:sz w:val="20"/>
          <w:szCs w:val="23"/>
        </w:rPr>
        <w:t>№</w:t>
      </w:r>
      <w:r w:rsidR="00FE6D69">
        <w:rPr>
          <w:rFonts w:ascii="Arial" w:hAnsi="Arial" w:cs="Arial"/>
          <w:color w:val="000000"/>
          <w:sz w:val="20"/>
          <w:szCs w:val="23"/>
        </w:rPr>
        <w:t xml:space="preserve"> </w:t>
      </w:r>
      <w:r w:rsidRPr="00E15DBE">
        <w:rPr>
          <w:rFonts w:ascii="Arial" w:hAnsi="Arial" w:cs="Arial"/>
          <w:color w:val="000000"/>
          <w:sz w:val="20"/>
          <w:szCs w:val="23"/>
        </w:rPr>
        <w:t>634</w:t>
      </w:r>
    </w:p>
    <w:p w14:paraId="072B1675" w14:textId="77777777" w:rsidR="004E47A3" w:rsidRDefault="004E47A3" w:rsidP="004E47A3">
      <w:pPr>
        <w:pStyle w:val="s37"/>
        <w:shd w:val="clear" w:color="auto" w:fill="FFFFFF"/>
        <w:spacing w:before="0" w:beforeAutospacing="0" w:after="0" w:afterAutospacing="0"/>
        <w:ind w:left="5103"/>
        <w:jc w:val="right"/>
        <w:rPr>
          <w:rFonts w:ascii="Arial" w:hAnsi="Arial" w:cs="Arial"/>
          <w:color w:val="000000"/>
          <w:sz w:val="20"/>
          <w:szCs w:val="23"/>
        </w:rPr>
      </w:pPr>
    </w:p>
    <w:p w14:paraId="302A5B6D" w14:textId="77777777" w:rsidR="00605E4D" w:rsidRDefault="006468DD" w:rsidP="00E15DBE">
      <w:pPr>
        <w:spacing w:after="0" w:line="240" w:lineRule="auto"/>
        <w:jc w:val="center"/>
        <w:rPr>
          <w:rFonts w:ascii="Arial" w:hAnsi="Arial" w:cs="Arial"/>
          <w:bCs/>
          <w:color w:val="000000"/>
          <w:sz w:val="20"/>
          <w:szCs w:val="25"/>
        </w:rPr>
      </w:pPr>
      <w:r w:rsidRPr="00E15DBE">
        <w:rPr>
          <w:rFonts w:ascii="Arial" w:hAnsi="Arial" w:cs="Arial"/>
          <w:b/>
          <w:bCs/>
          <w:color w:val="000000"/>
          <w:sz w:val="20"/>
          <w:szCs w:val="25"/>
        </w:rPr>
        <w:t>Состав</w:t>
      </w:r>
      <w:r w:rsidR="00FE6D69">
        <w:rPr>
          <w:rFonts w:ascii="Arial" w:hAnsi="Arial" w:cs="Arial"/>
          <w:b/>
          <w:bCs/>
          <w:color w:val="000000"/>
          <w:sz w:val="20"/>
          <w:szCs w:val="25"/>
        </w:rPr>
        <w:t xml:space="preserve"> </w:t>
      </w:r>
      <w:r w:rsidRPr="00E15DBE">
        <w:rPr>
          <w:rFonts w:ascii="Arial" w:hAnsi="Arial" w:cs="Arial"/>
          <w:b/>
          <w:bCs/>
          <w:color w:val="000000"/>
          <w:sz w:val="20"/>
          <w:szCs w:val="25"/>
        </w:rPr>
        <w:t>санитарно-противоэпидемической</w:t>
      </w:r>
      <w:r w:rsidR="00FE6D69">
        <w:rPr>
          <w:rFonts w:ascii="Arial" w:hAnsi="Arial" w:cs="Arial"/>
          <w:b/>
          <w:bCs/>
          <w:color w:val="000000"/>
          <w:sz w:val="20"/>
          <w:szCs w:val="25"/>
        </w:rPr>
        <w:t xml:space="preserve"> </w:t>
      </w:r>
      <w:r w:rsidRPr="00E15DBE">
        <w:rPr>
          <w:rFonts w:ascii="Arial" w:hAnsi="Arial" w:cs="Arial"/>
          <w:b/>
          <w:bCs/>
          <w:color w:val="000000"/>
          <w:sz w:val="20"/>
          <w:szCs w:val="25"/>
        </w:rPr>
        <w:t>комиссии</w:t>
      </w:r>
      <w:r w:rsidR="00FE6D69">
        <w:rPr>
          <w:rFonts w:ascii="Arial" w:hAnsi="Arial" w:cs="Arial"/>
          <w:b/>
          <w:bCs/>
          <w:color w:val="000000"/>
          <w:sz w:val="20"/>
          <w:szCs w:val="25"/>
        </w:rPr>
        <w:t xml:space="preserve"> </w:t>
      </w:r>
      <w:r w:rsidRPr="00E15DBE">
        <w:rPr>
          <w:rFonts w:ascii="Arial" w:hAnsi="Arial" w:cs="Arial"/>
          <w:b/>
          <w:bCs/>
          <w:color w:val="000000"/>
          <w:sz w:val="20"/>
          <w:szCs w:val="25"/>
        </w:rPr>
        <w:t>при</w:t>
      </w:r>
      <w:r w:rsidR="00FE6D69">
        <w:rPr>
          <w:rFonts w:ascii="Arial" w:hAnsi="Arial" w:cs="Arial"/>
          <w:b/>
          <w:bCs/>
          <w:color w:val="000000"/>
          <w:sz w:val="20"/>
          <w:szCs w:val="25"/>
        </w:rPr>
        <w:t xml:space="preserve"> </w:t>
      </w:r>
      <w:r w:rsidRPr="00E15DBE">
        <w:rPr>
          <w:rFonts w:ascii="Arial" w:hAnsi="Arial" w:cs="Arial"/>
          <w:b/>
          <w:bCs/>
          <w:color w:val="000000"/>
          <w:sz w:val="20"/>
          <w:szCs w:val="25"/>
        </w:rPr>
        <w:t>администрации</w:t>
      </w:r>
      <w:r w:rsidR="00FE6D69">
        <w:rPr>
          <w:rFonts w:ascii="Arial" w:hAnsi="Arial" w:cs="Arial"/>
          <w:b/>
          <w:bCs/>
          <w:color w:val="000000"/>
          <w:sz w:val="20"/>
          <w:szCs w:val="25"/>
        </w:rPr>
        <w:t xml:space="preserve"> </w:t>
      </w:r>
      <w:r w:rsidRPr="00E15DBE">
        <w:rPr>
          <w:rFonts w:ascii="Arial" w:hAnsi="Arial" w:cs="Arial"/>
          <w:b/>
          <w:bCs/>
          <w:color w:val="000000"/>
          <w:sz w:val="20"/>
          <w:szCs w:val="25"/>
        </w:rPr>
        <w:t>Мариинско-Посадского</w:t>
      </w:r>
      <w:r w:rsidR="00FE6D69">
        <w:rPr>
          <w:rFonts w:ascii="Arial" w:hAnsi="Arial" w:cs="Arial"/>
          <w:b/>
          <w:bCs/>
          <w:color w:val="000000"/>
          <w:sz w:val="20"/>
          <w:szCs w:val="25"/>
        </w:rPr>
        <w:t xml:space="preserve"> </w:t>
      </w:r>
      <w:r w:rsidRPr="00E15DBE">
        <w:rPr>
          <w:rFonts w:ascii="Arial" w:hAnsi="Arial" w:cs="Arial"/>
          <w:b/>
          <w:bCs/>
          <w:color w:val="000000"/>
          <w:sz w:val="20"/>
          <w:szCs w:val="25"/>
        </w:rPr>
        <w:t>муниципального</w:t>
      </w:r>
      <w:r w:rsidR="00FE6D69">
        <w:rPr>
          <w:rFonts w:ascii="Arial" w:hAnsi="Arial" w:cs="Arial"/>
          <w:b/>
          <w:bCs/>
          <w:color w:val="000000"/>
          <w:sz w:val="20"/>
          <w:szCs w:val="25"/>
        </w:rPr>
        <w:t xml:space="preserve"> </w:t>
      </w:r>
      <w:r w:rsidRPr="00E15DBE">
        <w:rPr>
          <w:rFonts w:ascii="Arial" w:hAnsi="Arial" w:cs="Arial"/>
          <w:b/>
          <w:bCs/>
          <w:color w:val="000000"/>
          <w:sz w:val="20"/>
          <w:szCs w:val="25"/>
        </w:rPr>
        <w:t>округа</w:t>
      </w:r>
      <w:r w:rsidR="00FE6D69">
        <w:rPr>
          <w:rFonts w:ascii="Arial" w:hAnsi="Arial" w:cs="Arial"/>
          <w:b/>
          <w:bCs/>
          <w:color w:val="000000"/>
          <w:sz w:val="20"/>
          <w:szCs w:val="25"/>
        </w:rPr>
        <w:t xml:space="preserve"> </w:t>
      </w:r>
    </w:p>
    <w:p w14:paraId="04152BA7" w14:textId="39028162" w:rsidR="006468DD" w:rsidRPr="00E15DBE" w:rsidRDefault="006468DD" w:rsidP="00E15DBE">
      <w:pPr>
        <w:spacing w:after="0" w:line="240" w:lineRule="auto"/>
        <w:jc w:val="center"/>
        <w:rPr>
          <w:rFonts w:ascii="Arial" w:hAnsi="Arial" w:cs="Arial"/>
          <w:bCs/>
          <w:color w:val="000000"/>
          <w:sz w:val="20"/>
          <w:szCs w:val="25"/>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929"/>
        <w:gridCol w:w="11347"/>
      </w:tblGrid>
      <w:tr w:rsidR="006468DD" w:rsidRPr="00E15DBE" w14:paraId="2C64BFFD" w14:textId="77777777" w:rsidTr="00A84FD1">
        <w:trPr>
          <w:cantSplit/>
        </w:trPr>
        <w:tc>
          <w:tcPr>
            <w:tcW w:w="1026" w:type="pct"/>
            <w:vAlign w:val="center"/>
            <w:hideMark/>
          </w:tcPr>
          <w:p w14:paraId="3B385BD7" w14:textId="5FA16DA0" w:rsidR="006468DD" w:rsidRPr="00E15DBE" w:rsidRDefault="006468DD" w:rsidP="00A84FD1">
            <w:pPr>
              <w:spacing w:after="0" w:line="240" w:lineRule="auto"/>
              <w:jc w:val="center"/>
              <w:rPr>
                <w:rFonts w:ascii="Arial" w:hAnsi="Arial" w:cs="Arial"/>
                <w:color w:val="000000"/>
                <w:sz w:val="20"/>
                <w:lang w:eastAsia="en-US"/>
              </w:rPr>
            </w:pPr>
            <w:r w:rsidRPr="00E15DBE">
              <w:rPr>
                <w:rFonts w:ascii="Arial" w:hAnsi="Arial" w:cs="Arial"/>
                <w:color w:val="000000"/>
                <w:sz w:val="20"/>
                <w:lang w:eastAsia="en-US"/>
              </w:rPr>
              <w:t>Иванов</w:t>
            </w:r>
            <w:r w:rsidR="00FE6D69">
              <w:rPr>
                <w:rFonts w:ascii="Arial" w:hAnsi="Arial" w:cs="Arial"/>
                <w:color w:val="000000"/>
                <w:sz w:val="20"/>
                <w:lang w:eastAsia="en-US"/>
              </w:rPr>
              <w:t xml:space="preserve"> </w:t>
            </w:r>
            <w:r w:rsidRPr="00E15DBE">
              <w:rPr>
                <w:rFonts w:ascii="Arial" w:hAnsi="Arial" w:cs="Arial"/>
                <w:color w:val="000000"/>
                <w:sz w:val="20"/>
                <w:lang w:eastAsia="en-US"/>
              </w:rPr>
              <w:t>А.П.</w:t>
            </w:r>
            <w:r w:rsidR="00FE6D69">
              <w:rPr>
                <w:rFonts w:ascii="Arial" w:hAnsi="Arial" w:cs="Arial"/>
                <w:color w:val="000000"/>
                <w:sz w:val="20"/>
                <w:lang w:eastAsia="en-US"/>
              </w:rPr>
              <w:t xml:space="preserve"> </w:t>
            </w:r>
          </w:p>
        </w:tc>
        <w:tc>
          <w:tcPr>
            <w:tcW w:w="3974" w:type="pct"/>
            <w:vAlign w:val="center"/>
            <w:hideMark/>
          </w:tcPr>
          <w:p w14:paraId="7C282D74" w14:textId="22FF9DF5" w:rsidR="006468DD" w:rsidRPr="00E15DBE" w:rsidRDefault="006468DD" w:rsidP="00A84FD1">
            <w:pPr>
              <w:spacing w:after="0" w:line="240" w:lineRule="auto"/>
              <w:jc w:val="center"/>
              <w:rPr>
                <w:rFonts w:ascii="Arial" w:hAnsi="Arial" w:cs="Arial"/>
                <w:color w:val="000000"/>
                <w:sz w:val="20"/>
                <w:lang w:eastAsia="en-US"/>
              </w:rPr>
            </w:pPr>
            <w:r w:rsidRPr="00E15DBE">
              <w:rPr>
                <w:rFonts w:ascii="Arial" w:hAnsi="Arial" w:cs="Arial"/>
                <w:color w:val="000000"/>
                <w:sz w:val="20"/>
                <w:lang w:eastAsia="en-US"/>
              </w:rPr>
              <w:t>Заместитель</w:t>
            </w:r>
            <w:r w:rsidR="00FE6D69">
              <w:rPr>
                <w:rFonts w:ascii="Arial" w:hAnsi="Arial" w:cs="Arial"/>
                <w:color w:val="000000"/>
                <w:sz w:val="20"/>
                <w:lang w:eastAsia="en-US"/>
              </w:rPr>
              <w:t xml:space="preserve"> </w:t>
            </w:r>
            <w:r w:rsidRPr="00E15DBE">
              <w:rPr>
                <w:rFonts w:ascii="Arial" w:hAnsi="Arial" w:cs="Arial"/>
                <w:color w:val="000000"/>
                <w:sz w:val="20"/>
                <w:lang w:eastAsia="en-US"/>
              </w:rPr>
              <w:t>главы</w:t>
            </w:r>
            <w:r w:rsidR="00FE6D69">
              <w:rPr>
                <w:rFonts w:ascii="Arial" w:hAnsi="Arial" w:cs="Arial"/>
                <w:color w:val="000000"/>
                <w:sz w:val="20"/>
                <w:lang w:eastAsia="en-US"/>
              </w:rPr>
              <w:t xml:space="preserve"> </w:t>
            </w:r>
            <w:r w:rsidRPr="00E15DBE">
              <w:rPr>
                <w:rFonts w:ascii="Arial" w:hAnsi="Arial" w:cs="Arial"/>
                <w:color w:val="000000"/>
                <w:sz w:val="20"/>
                <w:lang w:eastAsia="en-US"/>
              </w:rPr>
              <w:t>администрации</w:t>
            </w:r>
            <w:r w:rsidR="00FE6D69">
              <w:rPr>
                <w:rFonts w:ascii="Arial" w:hAnsi="Arial" w:cs="Arial"/>
                <w:color w:val="000000"/>
                <w:sz w:val="20"/>
                <w:lang w:eastAsia="en-US"/>
              </w:rPr>
              <w:t xml:space="preserve"> </w:t>
            </w:r>
            <w:r w:rsidRPr="00E15DBE">
              <w:rPr>
                <w:rFonts w:ascii="Arial" w:hAnsi="Arial" w:cs="Arial"/>
                <w:color w:val="000000"/>
                <w:sz w:val="20"/>
                <w:lang w:eastAsia="en-US"/>
              </w:rPr>
              <w:t>Мариинско-Посадского</w:t>
            </w:r>
            <w:r w:rsidR="00FE6D69">
              <w:rPr>
                <w:rFonts w:ascii="Arial" w:hAnsi="Arial" w:cs="Arial"/>
                <w:color w:val="000000"/>
                <w:sz w:val="20"/>
                <w:lang w:eastAsia="en-US"/>
              </w:rPr>
              <w:t xml:space="preserve"> </w:t>
            </w:r>
            <w:r w:rsidRPr="00E15DBE">
              <w:rPr>
                <w:rFonts w:ascii="Arial" w:hAnsi="Arial" w:cs="Arial"/>
                <w:color w:val="000000"/>
                <w:sz w:val="20"/>
                <w:lang w:eastAsia="en-US"/>
              </w:rPr>
              <w:t>муниципального</w:t>
            </w:r>
            <w:r w:rsidR="00FE6D69">
              <w:rPr>
                <w:rFonts w:ascii="Arial" w:hAnsi="Arial" w:cs="Arial"/>
                <w:color w:val="000000"/>
                <w:sz w:val="20"/>
                <w:lang w:eastAsia="en-US"/>
              </w:rPr>
              <w:t xml:space="preserve"> </w:t>
            </w:r>
            <w:r w:rsidRPr="00E15DBE">
              <w:rPr>
                <w:rFonts w:ascii="Arial" w:hAnsi="Arial" w:cs="Arial"/>
                <w:color w:val="000000"/>
                <w:sz w:val="20"/>
                <w:lang w:eastAsia="en-US"/>
              </w:rPr>
              <w:t>округа-начальник</w:t>
            </w:r>
            <w:r w:rsidR="00FE6D69">
              <w:rPr>
                <w:rFonts w:ascii="Arial" w:hAnsi="Arial" w:cs="Arial"/>
                <w:color w:val="000000"/>
                <w:sz w:val="20"/>
                <w:lang w:eastAsia="en-US"/>
              </w:rPr>
              <w:t xml:space="preserve"> </w:t>
            </w:r>
            <w:r w:rsidRPr="00E15DBE">
              <w:rPr>
                <w:rFonts w:ascii="Arial" w:hAnsi="Arial" w:cs="Arial"/>
                <w:color w:val="000000"/>
                <w:sz w:val="20"/>
                <w:lang w:eastAsia="en-US"/>
              </w:rPr>
              <w:t>отдела</w:t>
            </w:r>
            <w:r w:rsidR="00FE6D69">
              <w:rPr>
                <w:rFonts w:ascii="Arial" w:hAnsi="Arial" w:cs="Arial"/>
                <w:color w:val="000000"/>
                <w:sz w:val="20"/>
                <w:lang w:eastAsia="en-US"/>
              </w:rPr>
              <w:t xml:space="preserve"> </w:t>
            </w:r>
            <w:r w:rsidRPr="00E15DBE">
              <w:rPr>
                <w:rFonts w:ascii="Arial" w:hAnsi="Arial" w:cs="Arial"/>
                <w:color w:val="000000"/>
                <w:sz w:val="20"/>
                <w:lang w:eastAsia="en-US"/>
              </w:rPr>
              <w:t>организационно-</w:t>
            </w:r>
            <w:r w:rsidR="00FE6D69">
              <w:rPr>
                <w:rFonts w:ascii="Arial" w:hAnsi="Arial" w:cs="Arial"/>
                <w:color w:val="000000"/>
                <w:sz w:val="20"/>
                <w:lang w:eastAsia="en-US"/>
              </w:rPr>
              <w:t xml:space="preserve"> </w:t>
            </w:r>
            <w:r w:rsidRPr="00E15DBE">
              <w:rPr>
                <w:rFonts w:ascii="Arial" w:hAnsi="Arial" w:cs="Arial"/>
                <w:color w:val="000000"/>
                <w:sz w:val="20"/>
                <w:lang w:eastAsia="en-US"/>
              </w:rPr>
              <w:t>контрольной</w:t>
            </w:r>
            <w:r w:rsidR="00FE6D69">
              <w:rPr>
                <w:rFonts w:ascii="Arial" w:hAnsi="Arial" w:cs="Arial"/>
                <w:color w:val="000000"/>
                <w:sz w:val="20"/>
                <w:lang w:eastAsia="en-US"/>
              </w:rPr>
              <w:t xml:space="preserve"> </w:t>
            </w:r>
            <w:r w:rsidRPr="00E15DBE">
              <w:rPr>
                <w:rFonts w:ascii="Arial" w:hAnsi="Arial" w:cs="Arial"/>
                <w:color w:val="000000"/>
                <w:sz w:val="20"/>
                <w:lang w:eastAsia="en-US"/>
              </w:rPr>
              <w:t>работы</w:t>
            </w:r>
            <w:r w:rsidR="00FE6D69">
              <w:rPr>
                <w:rFonts w:ascii="Arial" w:hAnsi="Arial" w:cs="Arial"/>
                <w:color w:val="000000"/>
                <w:sz w:val="20"/>
                <w:lang w:eastAsia="en-US"/>
              </w:rPr>
              <w:t xml:space="preserve"> </w:t>
            </w:r>
            <w:r w:rsidRPr="00E15DBE">
              <w:rPr>
                <w:rFonts w:ascii="Arial" w:hAnsi="Arial" w:cs="Arial"/>
                <w:color w:val="000000"/>
                <w:sz w:val="20"/>
                <w:lang w:eastAsia="en-US"/>
              </w:rPr>
              <w:t>(председатель</w:t>
            </w:r>
            <w:r w:rsidR="00FE6D69">
              <w:rPr>
                <w:rFonts w:ascii="Arial" w:hAnsi="Arial" w:cs="Arial"/>
                <w:color w:val="000000"/>
                <w:sz w:val="20"/>
                <w:lang w:eastAsia="en-US"/>
              </w:rPr>
              <w:t xml:space="preserve"> </w:t>
            </w:r>
            <w:r w:rsidRPr="00E15DBE">
              <w:rPr>
                <w:rFonts w:ascii="Arial" w:hAnsi="Arial" w:cs="Arial"/>
                <w:color w:val="000000"/>
                <w:sz w:val="20"/>
                <w:lang w:eastAsia="en-US"/>
              </w:rPr>
              <w:t>комиссии)</w:t>
            </w:r>
          </w:p>
        </w:tc>
      </w:tr>
      <w:tr w:rsidR="006468DD" w:rsidRPr="00E15DBE" w14:paraId="2ACB7AC8" w14:textId="77777777" w:rsidTr="00A84FD1">
        <w:trPr>
          <w:cantSplit/>
        </w:trPr>
        <w:tc>
          <w:tcPr>
            <w:tcW w:w="1026" w:type="pct"/>
            <w:vAlign w:val="center"/>
            <w:hideMark/>
          </w:tcPr>
          <w:p w14:paraId="302628B3" w14:textId="165E841A" w:rsidR="006468DD" w:rsidRPr="00E15DBE" w:rsidRDefault="006468DD" w:rsidP="00A84FD1">
            <w:pPr>
              <w:spacing w:after="0" w:line="240" w:lineRule="auto"/>
              <w:jc w:val="center"/>
              <w:rPr>
                <w:rFonts w:ascii="Arial" w:hAnsi="Arial" w:cs="Arial"/>
                <w:color w:val="000000"/>
                <w:sz w:val="20"/>
                <w:lang w:eastAsia="en-US"/>
              </w:rPr>
            </w:pPr>
            <w:r w:rsidRPr="00E15DBE">
              <w:rPr>
                <w:rFonts w:ascii="Arial" w:hAnsi="Arial" w:cs="Arial"/>
                <w:color w:val="000000"/>
                <w:sz w:val="20"/>
                <w:lang w:eastAsia="en-US"/>
              </w:rPr>
              <w:t>Мартьянова</w:t>
            </w:r>
            <w:r w:rsidR="00FE6D69">
              <w:rPr>
                <w:rFonts w:ascii="Arial" w:hAnsi="Arial" w:cs="Arial"/>
                <w:color w:val="000000"/>
                <w:sz w:val="20"/>
                <w:lang w:eastAsia="en-US"/>
              </w:rPr>
              <w:t xml:space="preserve"> </w:t>
            </w:r>
            <w:r w:rsidRPr="00E15DBE">
              <w:rPr>
                <w:rFonts w:ascii="Arial" w:hAnsi="Arial" w:cs="Arial"/>
                <w:color w:val="000000"/>
                <w:sz w:val="20"/>
                <w:lang w:eastAsia="en-US"/>
              </w:rPr>
              <w:t>О.Н.</w:t>
            </w:r>
            <w:r w:rsidR="00FE6D69">
              <w:rPr>
                <w:rFonts w:ascii="Arial" w:hAnsi="Arial" w:cs="Arial"/>
                <w:color w:val="000000"/>
                <w:sz w:val="20"/>
                <w:lang w:eastAsia="en-US"/>
              </w:rPr>
              <w:t xml:space="preserve"> </w:t>
            </w:r>
          </w:p>
        </w:tc>
        <w:tc>
          <w:tcPr>
            <w:tcW w:w="3974" w:type="pct"/>
            <w:vAlign w:val="center"/>
            <w:hideMark/>
          </w:tcPr>
          <w:p w14:paraId="42F4220F" w14:textId="49A31FF2" w:rsidR="006468DD" w:rsidRPr="00E15DBE" w:rsidRDefault="006468DD" w:rsidP="00A84FD1">
            <w:pPr>
              <w:spacing w:after="0" w:line="240" w:lineRule="auto"/>
              <w:jc w:val="center"/>
              <w:rPr>
                <w:rFonts w:ascii="Arial" w:hAnsi="Arial" w:cs="Arial"/>
                <w:color w:val="000000"/>
                <w:sz w:val="20"/>
                <w:lang w:eastAsia="en-US"/>
              </w:rPr>
            </w:pPr>
            <w:proofErr w:type="spellStart"/>
            <w:r w:rsidRPr="00E15DBE">
              <w:rPr>
                <w:rFonts w:ascii="Arial" w:hAnsi="Arial" w:cs="Arial"/>
                <w:color w:val="000000"/>
                <w:sz w:val="20"/>
              </w:rPr>
              <w:t>И.о</w:t>
            </w:r>
            <w:proofErr w:type="spellEnd"/>
            <w:r w:rsidRPr="00E15DBE">
              <w:rPr>
                <w:rFonts w:ascii="Arial" w:hAnsi="Arial" w:cs="Arial"/>
                <w:color w:val="000000"/>
                <w:sz w:val="20"/>
              </w:rPr>
              <w:t>.</w:t>
            </w:r>
            <w:r w:rsidR="00FE6D69">
              <w:rPr>
                <w:rFonts w:ascii="Arial" w:hAnsi="Arial" w:cs="Arial"/>
                <w:color w:val="000000"/>
                <w:sz w:val="20"/>
              </w:rPr>
              <w:t xml:space="preserve"> </w:t>
            </w:r>
            <w:r w:rsidRPr="00E15DBE">
              <w:rPr>
                <w:rFonts w:ascii="Arial" w:hAnsi="Arial" w:cs="Arial"/>
                <w:color w:val="000000"/>
                <w:sz w:val="20"/>
              </w:rPr>
              <w:t>начальника</w:t>
            </w:r>
            <w:r w:rsidR="00FE6D69">
              <w:rPr>
                <w:rFonts w:ascii="Arial" w:hAnsi="Arial" w:cs="Arial"/>
                <w:color w:val="000000"/>
                <w:sz w:val="20"/>
              </w:rPr>
              <w:t xml:space="preserve"> </w:t>
            </w:r>
            <w:r w:rsidRPr="00E15DBE">
              <w:rPr>
                <w:rFonts w:ascii="Arial" w:hAnsi="Arial" w:cs="Arial"/>
                <w:color w:val="000000"/>
                <w:sz w:val="20"/>
              </w:rPr>
              <w:t>отдела</w:t>
            </w:r>
            <w:r w:rsidR="00FE6D69">
              <w:rPr>
                <w:rFonts w:ascii="Arial" w:hAnsi="Arial" w:cs="Arial"/>
                <w:color w:val="000000"/>
                <w:sz w:val="20"/>
              </w:rPr>
              <w:t xml:space="preserve"> </w:t>
            </w:r>
            <w:r w:rsidRPr="00E15DBE">
              <w:rPr>
                <w:rFonts w:ascii="Arial" w:hAnsi="Arial" w:cs="Arial"/>
                <w:color w:val="000000"/>
                <w:sz w:val="20"/>
              </w:rPr>
              <w:t>образования,</w:t>
            </w:r>
            <w:r w:rsidR="00FE6D69">
              <w:rPr>
                <w:rFonts w:ascii="Arial" w:hAnsi="Arial" w:cs="Arial"/>
                <w:color w:val="000000"/>
                <w:sz w:val="20"/>
              </w:rPr>
              <w:t xml:space="preserve"> </w:t>
            </w:r>
            <w:r w:rsidRPr="00E15DBE">
              <w:rPr>
                <w:rFonts w:ascii="Arial" w:hAnsi="Arial" w:cs="Arial"/>
                <w:color w:val="000000"/>
                <w:sz w:val="20"/>
              </w:rPr>
              <w:t>молодежной</w:t>
            </w:r>
            <w:r w:rsidR="00FE6D69">
              <w:rPr>
                <w:rFonts w:ascii="Arial" w:hAnsi="Arial" w:cs="Arial"/>
                <w:color w:val="000000"/>
                <w:sz w:val="20"/>
              </w:rPr>
              <w:t xml:space="preserve"> </w:t>
            </w:r>
            <w:r w:rsidRPr="00E15DBE">
              <w:rPr>
                <w:rFonts w:ascii="Arial" w:hAnsi="Arial" w:cs="Arial"/>
                <w:color w:val="000000"/>
                <w:sz w:val="20"/>
              </w:rPr>
              <w:t>политики</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спорта</w:t>
            </w:r>
            <w:r w:rsidR="00FE6D69">
              <w:rPr>
                <w:rFonts w:ascii="Arial" w:hAnsi="Arial" w:cs="Arial"/>
                <w:color w:val="000000"/>
                <w:sz w:val="20"/>
              </w:rPr>
              <w:t xml:space="preserve"> </w:t>
            </w:r>
            <w:r w:rsidRPr="00E15DBE">
              <w:rPr>
                <w:rFonts w:ascii="Arial" w:hAnsi="Arial" w:cs="Arial"/>
                <w:color w:val="000000"/>
                <w:sz w:val="20"/>
              </w:rPr>
              <w:t>(заместитель</w:t>
            </w:r>
            <w:r w:rsidR="00FE6D69">
              <w:rPr>
                <w:rFonts w:ascii="Arial" w:hAnsi="Arial" w:cs="Arial"/>
                <w:color w:val="000000"/>
                <w:sz w:val="20"/>
              </w:rPr>
              <w:t xml:space="preserve"> </w:t>
            </w:r>
            <w:r w:rsidRPr="00E15DBE">
              <w:rPr>
                <w:rFonts w:ascii="Arial" w:hAnsi="Arial" w:cs="Arial"/>
                <w:color w:val="000000"/>
                <w:sz w:val="20"/>
              </w:rPr>
              <w:t>председателя</w:t>
            </w:r>
            <w:r w:rsidR="00FE6D69">
              <w:rPr>
                <w:rFonts w:ascii="Arial" w:hAnsi="Arial" w:cs="Arial"/>
                <w:color w:val="000000"/>
                <w:sz w:val="20"/>
              </w:rPr>
              <w:t xml:space="preserve"> </w:t>
            </w:r>
            <w:r w:rsidRPr="00E15DBE">
              <w:rPr>
                <w:rFonts w:ascii="Arial" w:hAnsi="Arial" w:cs="Arial"/>
                <w:color w:val="000000"/>
                <w:sz w:val="20"/>
              </w:rPr>
              <w:t>комиссии)</w:t>
            </w:r>
          </w:p>
        </w:tc>
      </w:tr>
      <w:tr w:rsidR="006468DD" w:rsidRPr="00E15DBE" w14:paraId="00E45504" w14:textId="77777777" w:rsidTr="00A84FD1">
        <w:trPr>
          <w:cantSplit/>
        </w:trPr>
        <w:tc>
          <w:tcPr>
            <w:tcW w:w="1026" w:type="pct"/>
            <w:vAlign w:val="center"/>
            <w:hideMark/>
          </w:tcPr>
          <w:p w14:paraId="5B32229F" w14:textId="3A29AB76" w:rsidR="006468DD" w:rsidRPr="00E15DBE" w:rsidRDefault="006468DD" w:rsidP="00A84FD1">
            <w:pPr>
              <w:spacing w:after="0" w:line="240" w:lineRule="auto"/>
              <w:jc w:val="center"/>
              <w:rPr>
                <w:rFonts w:ascii="Arial" w:hAnsi="Arial" w:cs="Arial"/>
                <w:color w:val="000000"/>
                <w:sz w:val="20"/>
                <w:lang w:eastAsia="en-US"/>
              </w:rPr>
            </w:pPr>
            <w:proofErr w:type="spellStart"/>
            <w:r w:rsidRPr="00E15DBE">
              <w:rPr>
                <w:rFonts w:ascii="Arial" w:hAnsi="Arial" w:cs="Arial"/>
                <w:color w:val="000000"/>
                <w:sz w:val="20"/>
                <w:lang w:eastAsia="en-US"/>
              </w:rPr>
              <w:t>Болдинова</w:t>
            </w:r>
            <w:proofErr w:type="spellEnd"/>
            <w:r w:rsidR="00FE6D69">
              <w:rPr>
                <w:rFonts w:ascii="Arial" w:hAnsi="Arial" w:cs="Arial"/>
                <w:color w:val="000000"/>
                <w:sz w:val="20"/>
                <w:lang w:eastAsia="en-US"/>
              </w:rPr>
              <w:t xml:space="preserve"> </w:t>
            </w:r>
            <w:r w:rsidRPr="00E15DBE">
              <w:rPr>
                <w:rFonts w:ascii="Arial" w:hAnsi="Arial" w:cs="Arial"/>
                <w:color w:val="000000"/>
                <w:sz w:val="20"/>
                <w:lang w:eastAsia="en-US"/>
              </w:rPr>
              <w:t>П.Е.</w:t>
            </w:r>
            <w:r w:rsidR="00FE6D69">
              <w:rPr>
                <w:rFonts w:ascii="Arial" w:hAnsi="Arial" w:cs="Arial"/>
                <w:color w:val="000000"/>
                <w:sz w:val="20"/>
                <w:lang w:eastAsia="en-US"/>
              </w:rPr>
              <w:t xml:space="preserve"> </w:t>
            </w:r>
          </w:p>
        </w:tc>
        <w:tc>
          <w:tcPr>
            <w:tcW w:w="3974" w:type="pct"/>
            <w:vAlign w:val="center"/>
            <w:hideMark/>
          </w:tcPr>
          <w:p w14:paraId="2D67110B" w14:textId="0786272F" w:rsidR="006468DD" w:rsidRPr="00E15DBE" w:rsidRDefault="006468DD" w:rsidP="00A84FD1">
            <w:pPr>
              <w:spacing w:after="0" w:line="240" w:lineRule="auto"/>
              <w:jc w:val="center"/>
              <w:rPr>
                <w:rFonts w:ascii="Arial" w:hAnsi="Arial" w:cs="Arial"/>
                <w:color w:val="000000"/>
                <w:sz w:val="20"/>
                <w:lang w:eastAsia="en-US"/>
              </w:rPr>
            </w:pPr>
            <w:r w:rsidRPr="00E15DBE">
              <w:rPr>
                <w:rFonts w:ascii="Arial" w:hAnsi="Arial" w:cs="Arial"/>
                <w:color w:val="000000"/>
                <w:sz w:val="20"/>
              </w:rPr>
              <w:t>Ведущий</w:t>
            </w:r>
            <w:r w:rsidR="00FE6D69">
              <w:rPr>
                <w:rFonts w:ascii="Arial" w:hAnsi="Arial" w:cs="Arial"/>
                <w:color w:val="000000"/>
                <w:sz w:val="20"/>
              </w:rPr>
              <w:t xml:space="preserve"> </w:t>
            </w:r>
            <w:r w:rsidRPr="00E15DBE">
              <w:rPr>
                <w:rFonts w:ascii="Arial" w:hAnsi="Arial" w:cs="Arial"/>
                <w:color w:val="000000"/>
                <w:sz w:val="20"/>
              </w:rPr>
              <w:t>специалист-эксперт</w:t>
            </w:r>
            <w:r w:rsidR="00FE6D69">
              <w:rPr>
                <w:rFonts w:ascii="Arial" w:hAnsi="Arial" w:cs="Arial"/>
                <w:color w:val="000000"/>
                <w:sz w:val="20"/>
              </w:rPr>
              <w:t xml:space="preserve"> </w:t>
            </w:r>
            <w:r w:rsidRPr="00E15DBE">
              <w:rPr>
                <w:rFonts w:ascii="Arial" w:hAnsi="Arial" w:cs="Arial"/>
                <w:color w:val="000000"/>
                <w:sz w:val="20"/>
              </w:rPr>
              <w:t>отдела</w:t>
            </w:r>
            <w:r w:rsidR="00FE6D69">
              <w:rPr>
                <w:rFonts w:ascii="Arial" w:hAnsi="Arial" w:cs="Arial"/>
                <w:color w:val="000000"/>
                <w:sz w:val="20"/>
              </w:rPr>
              <w:t xml:space="preserve"> </w:t>
            </w:r>
            <w:r w:rsidRPr="00E15DBE">
              <w:rPr>
                <w:rFonts w:ascii="Arial" w:hAnsi="Arial" w:cs="Arial"/>
                <w:color w:val="000000"/>
                <w:sz w:val="20"/>
              </w:rPr>
              <w:t>сельского</w:t>
            </w:r>
            <w:r w:rsidR="00FE6D69">
              <w:rPr>
                <w:rFonts w:ascii="Arial" w:hAnsi="Arial" w:cs="Arial"/>
                <w:color w:val="000000"/>
                <w:sz w:val="20"/>
              </w:rPr>
              <w:t xml:space="preserve"> </w:t>
            </w:r>
            <w:r w:rsidRPr="00E15DBE">
              <w:rPr>
                <w:rFonts w:ascii="Arial" w:hAnsi="Arial" w:cs="Arial"/>
                <w:color w:val="000000"/>
                <w:sz w:val="20"/>
              </w:rPr>
              <w:t>хозяйства</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экологии</w:t>
            </w:r>
            <w:r w:rsidR="00FE6D69">
              <w:rPr>
                <w:rFonts w:ascii="Arial" w:hAnsi="Arial" w:cs="Arial"/>
                <w:color w:val="000000"/>
                <w:sz w:val="20"/>
              </w:rPr>
              <w:t xml:space="preserve"> </w:t>
            </w:r>
            <w:r w:rsidRPr="00E15DBE">
              <w:rPr>
                <w:rFonts w:ascii="Arial" w:hAnsi="Arial" w:cs="Arial"/>
                <w:color w:val="000000"/>
                <w:sz w:val="20"/>
              </w:rPr>
              <w:t>(секретарь)</w:t>
            </w:r>
            <w:r w:rsidR="00FE6D69">
              <w:rPr>
                <w:rFonts w:ascii="Arial" w:hAnsi="Arial" w:cs="Arial"/>
                <w:color w:val="000000"/>
                <w:sz w:val="20"/>
              </w:rPr>
              <w:t xml:space="preserve"> </w:t>
            </w:r>
          </w:p>
          <w:p w14:paraId="6605A052" w14:textId="77777777" w:rsidR="006468DD" w:rsidRPr="00E15DBE" w:rsidRDefault="006468DD" w:rsidP="00A84FD1">
            <w:pPr>
              <w:spacing w:after="0" w:line="240" w:lineRule="auto"/>
              <w:jc w:val="center"/>
              <w:rPr>
                <w:rFonts w:ascii="Arial" w:hAnsi="Arial" w:cs="Arial"/>
                <w:color w:val="000000"/>
                <w:sz w:val="20"/>
                <w:lang w:eastAsia="en-US"/>
              </w:rPr>
            </w:pPr>
          </w:p>
        </w:tc>
      </w:tr>
      <w:tr w:rsidR="006468DD" w:rsidRPr="00E15DBE" w14:paraId="120045F6" w14:textId="77777777" w:rsidTr="00A84FD1">
        <w:trPr>
          <w:cantSplit/>
        </w:trPr>
        <w:tc>
          <w:tcPr>
            <w:tcW w:w="1026" w:type="pct"/>
            <w:vAlign w:val="center"/>
          </w:tcPr>
          <w:p w14:paraId="529E2B28" w14:textId="6AE6C04C" w:rsidR="006468DD" w:rsidRPr="00E15DBE" w:rsidRDefault="006468DD" w:rsidP="00A84FD1">
            <w:pPr>
              <w:spacing w:after="0" w:line="240" w:lineRule="auto"/>
              <w:jc w:val="center"/>
              <w:rPr>
                <w:rFonts w:ascii="Arial" w:hAnsi="Arial" w:cs="Arial"/>
                <w:color w:val="000000"/>
                <w:sz w:val="20"/>
                <w:lang w:eastAsia="en-US"/>
              </w:rPr>
            </w:pPr>
            <w:r w:rsidRPr="00E15DBE">
              <w:rPr>
                <w:rFonts w:ascii="Arial" w:hAnsi="Arial" w:cs="Arial"/>
                <w:color w:val="000000"/>
                <w:sz w:val="20"/>
                <w:lang w:eastAsia="en-US"/>
              </w:rPr>
              <w:t>Тихонова</w:t>
            </w:r>
            <w:r w:rsidR="00FE6D69">
              <w:rPr>
                <w:rFonts w:ascii="Arial" w:hAnsi="Arial" w:cs="Arial"/>
                <w:color w:val="000000"/>
                <w:sz w:val="20"/>
                <w:lang w:eastAsia="en-US"/>
              </w:rPr>
              <w:t xml:space="preserve"> </w:t>
            </w:r>
            <w:r w:rsidRPr="00E15DBE">
              <w:rPr>
                <w:rFonts w:ascii="Arial" w:hAnsi="Arial" w:cs="Arial"/>
                <w:color w:val="000000"/>
                <w:sz w:val="20"/>
                <w:lang w:eastAsia="en-US"/>
              </w:rPr>
              <w:t>О.И.</w:t>
            </w:r>
          </w:p>
        </w:tc>
        <w:tc>
          <w:tcPr>
            <w:tcW w:w="3974" w:type="pct"/>
            <w:vAlign w:val="center"/>
          </w:tcPr>
          <w:p w14:paraId="18EA79EC" w14:textId="2C6CF515" w:rsidR="006468DD" w:rsidRPr="00E15DBE" w:rsidRDefault="006468DD" w:rsidP="00A84FD1">
            <w:pPr>
              <w:spacing w:after="0" w:line="240" w:lineRule="auto"/>
              <w:jc w:val="center"/>
              <w:rPr>
                <w:rFonts w:ascii="Arial" w:hAnsi="Arial" w:cs="Arial"/>
                <w:color w:val="000000"/>
                <w:sz w:val="20"/>
              </w:rPr>
            </w:pPr>
            <w:r w:rsidRPr="00E15DBE">
              <w:rPr>
                <w:rFonts w:ascii="Arial" w:hAnsi="Arial" w:cs="Arial"/>
                <w:color w:val="000000"/>
                <w:sz w:val="20"/>
              </w:rPr>
              <w:t>Начальник</w:t>
            </w:r>
            <w:r w:rsidR="00FE6D69">
              <w:rPr>
                <w:rFonts w:ascii="Arial" w:hAnsi="Arial" w:cs="Arial"/>
                <w:color w:val="000000"/>
                <w:sz w:val="20"/>
              </w:rPr>
              <w:t xml:space="preserve"> </w:t>
            </w:r>
            <w:r w:rsidRPr="00E15DBE">
              <w:rPr>
                <w:rFonts w:ascii="Arial" w:hAnsi="Arial" w:cs="Arial"/>
                <w:color w:val="000000"/>
                <w:sz w:val="20"/>
              </w:rPr>
              <w:t>отдела</w:t>
            </w:r>
            <w:r w:rsidR="00FE6D69">
              <w:rPr>
                <w:rFonts w:ascii="Arial" w:hAnsi="Arial" w:cs="Arial"/>
                <w:color w:val="000000"/>
                <w:sz w:val="20"/>
              </w:rPr>
              <w:t xml:space="preserve"> </w:t>
            </w:r>
            <w:r w:rsidRPr="00E15DBE">
              <w:rPr>
                <w:rFonts w:ascii="Arial" w:hAnsi="Arial" w:cs="Arial"/>
                <w:color w:val="000000"/>
                <w:sz w:val="20"/>
              </w:rPr>
              <w:t>строительства,</w:t>
            </w:r>
            <w:r w:rsidR="00FE6D69">
              <w:rPr>
                <w:rFonts w:ascii="Arial" w:hAnsi="Arial" w:cs="Arial"/>
                <w:color w:val="000000"/>
                <w:sz w:val="20"/>
              </w:rPr>
              <w:t xml:space="preserve"> </w:t>
            </w:r>
            <w:r w:rsidRPr="00E15DBE">
              <w:rPr>
                <w:rFonts w:ascii="Arial" w:hAnsi="Arial" w:cs="Arial"/>
                <w:color w:val="000000"/>
                <w:sz w:val="20"/>
              </w:rPr>
              <w:t>дорожного</w:t>
            </w:r>
            <w:r w:rsidR="00FE6D69">
              <w:rPr>
                <w:rFonts w:ascii="Arial" w:hAnsi="Arial" w:cs="Arial"/>
                <w:color w:val="000000"/>
                <w:sz w:val="20"/>
              </w:rPr>
              <w:t xml:space="preserve"> </w:t>
            </w:r>
            <w:r w:rsidRPr="00E15DBE">
              <w:rPr>
                <w:rFonts w:ascii="Arial" w:hAnsi="Arial" w:cs="Arial"/>
                <w:color w:val="000000"/>
                <w:sz w:val="20"/>
              </w:rPr>
              <w:t>хозяйства</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благоустройства</w:t>
            </w:r>
          </w:p>
          <w:p w14:paraId="7654103F" w14:textId="77777777" w:rsidR="006468DD" w:rsidRPr="00E15DBE" w:rsidRDefault="006468DD" w:rsidP="00A84FD1">
            <w:pPr>
              <w:spacing w:after="0" w:line="240" w:lineRule="auto"/>
              <w:jc w:val="center"/>
              <w:rPr>
                <w:rFonts w:ascii="Arial" w:hAnsi="Arial" w:cs="Arial"/>
                <w:color w:val="000000"/>
                <w:sz w:val="20"/>
                <w:lang w:eastAsia="en-US"/>
              </w:rPr>
            </w:pPr>
          </w:p>
        </w:tc>
      </w:tr>
      <w:tr w:rsidR="006468DD" w:rsidRPr="00E15DBE" w14:paraId="735DD63A" w14:textId="77777777" w:rsidTr="00A84FD1">
        <w:trPr>
          <w:cantSplit/>
        </w:trPr>
        <w:tc>
          <w:tcPr>
            <w:tcW w:w="1026" w:type="pct"/>
            <w:vAlign w:val="center"/>
          </w:tcPr>
          <w:p w14:paraId="2F88B89F" w14:textId="6CC2D270" w:rsidR="006468DD" w:rsidRPr="00E15DBE" w:rsidRDefault="006468DD" w:rsidP="00A84FD1">
            <w:pPr>
              <w:spacing w:after="0" w:line="240" w:lineRule="auto"/>
              <w:jc w:val="center"/>
              <w:rPr>
                <w:rFonts w:ascii="Arial" w:hAnsi="Arial" w:cs="Arial"/>
                <w:color w:val="000000"/>
                <w:sz w:val="20"/>
                <w:lang w:eastAsia="en-US"/>
              </w:rPr>
            </w:pPr>
            <w:r w:rsidRPr="00E15DBE">
              <w:rPr>
                <w:rFonts w:ascii="Arial" w:hAnsi="Arial" w:cs="Arial"/>
                <w:color w:val="000000"/>
                <w:sz w:val="20"/>
                <w:lang w:eastAsia="en-US"/>
              </w:rPr>
              <w:t>Егоров</w:t>
            </w:r>
            <w:r w:rsidR="00FE6D69">
              <w:rPr>
                <w:rFonts w:ascii="Arial" w:hAnsi="Arial" w:cs="Arial"/>
                <w:color w:val="000000"/>
                <w:sz w:val="20"/>
                <w:lang w:eastAsia="en-US"/>
              </w:rPr>
              <w:t xml:space="preserve"> </w:t>
            </w:r>
            <w:r w:rsidRPr="00E15DBE">
              <w:rPr>
                <w:rFonts w:ascii="Arial" w:hAnsi="Arial" w:cs="Arial"/>
                <w:color w:val="000000"/>
                <w:sz w:val="20"/>
                <w:lang w:eastAsia="en-US"/>
              </w:rPr>
              <w:t>А.В.</w:t>
            </w:r>
          </w:p>
        </w:tc>
        <w:tc>
          <w:tcPr>
            <w:tcW w:w="3974" w:type="pct"/>
            <w:vAlign w:val="center"/>
          </w:tcPr>
          <w:p w14:paraId="2B1F85D4" w14:textId="00EF01C2" w:rsidR="006468DD" w:rsidRPr="00E15DBE" w:rsidRDefault="006468DD" w:rsidP="00A84FD1">
            <w:pPr>
              <w:spacing w:after="0" w:line="240" w:lineRule="auto"/>
              <w:jc w:val="center"/>
              <w:rPr>
                <w:rFonts w:ascii="Arial" w:hAnsi="Arial" w:cs="Arial"/>
                <w:color w:val="000000"/>
                <w:sz w:val="20"/>
              </w:rPr>
            </w:pPr>
            <w:proofErr w:type="spellStart"/>
            <w:r w:rsidRPr="00E15DBE">
              <w:rPr>
                <w:rFonts w:ascii="Arial" w:hAnsi="Arial" w:cs="Arial"/>
                <w:color w:val="000000"/>
                <w:sz w:val="20"/>
              </w:rPr>
              <w:t>И.о</w:t>
            </w:r>
            <w:proofErr w:type="spellEnd"/>
            <w:r w:rsidRPr="00E15DBE">
              <w:rPr>
                <w:rFonts w:ascii="Arial" w:hAnsi="Arial" w:cs="Arial"/>
                <w:color w:val="000000"/>
                <w:sz w:val="20"/>
              </w:rPr>
              <w:t>.</w:t>
            </w:r>
            <w:r w:rsidR="00FE6D69">
              <w:rPr>
                <w:rFonts w:ascii="Arial" w:hAnsi="Arial" w:cs="Arial"/>
                <w:color w:val="000000"/>
                <w:sz w:val="20"/>
              </w:rPr>
              <w:t xml:space="preserve"> </w:t>
            </w:r>
            <w:r w:rsidRPr="00E15DBE">
              <w:rPr>
                <w:rFonts w:ascii="Arial" w:hAnsi="Arial" w:cs="Arial"/>
                <w:color w:val="000000"/>
                <w:sz w:val="20"/>
              </w:rPr>
              <w:t>начальника</w:t>
            </w:r>
            <w:r w:rsidR="00FE6D69">
              <w:rPr>
                <w:rFonts w:ascii="Arial" w:hAnsi="Arial" w:cs="Arial"/>
                <w:color w:val="000000"/>
                <w:sz w:val="20"/>
              </w:rPr>
              <w:t xml:space="preserve"> </w:t>
            </w:r>
            <w:r w:rsidRPr="00E15DBE">
              <w:rPr>
                <w:rFonts w:ascii="Arial" w:hAnsi="Arial" w:cs="Arial"/>
                <w:color w:val="000000"/>
                <w:sz w:val="20"/>
              </w:rPr>
              <w:t>отдела</w:t>
            </w:r>
            <w:r w:rsidR="00FE6D69">
              <w:rPr>
                <w:rFonts w:ascii="Arial" w:hAnsi="Arial" w:cs="Arial"/>
                <w:color w:val="000000"/>
                <w:sz w:val="20"/>
              </w:rPr>
              <w:t xml:space="preserve"> </w:t>
            </w:r>
            <w:r w:rsidRPr="00E15DBE">
              <w:rPr>
                <w:rFonts w:ascii="Arial" w:hAnsi="Arial" w:cs="Arial"/>
                <w:color w:val="000000"/>
                <w:sz w:val="20"/>
              </w:rPr>
              <w:t>сельского</w:t>
            </w:r>
            <w:r w:rsidR="00FE6D69">
              <w:rPr>
                <w:rFonts w:ascii="Arial" w:hAnsi="Arial" w:cs="Arial"/>
                <w:color w:val="000000"/>
                <w:sz w:val="20"/>
              </w:rPr>
              <w:t xml:space="preserve"> </w:t>
            </w:r>
            <w:r w:rsidRPr="00E15DBE">
              <w:rPr>
                <w:rFonts w:ascii="Arial" w:hAnsi="Arial" w:cs="Arial"/>
                <w:color w:val="000000"/>
                <w:sz w:val="20"/>
              </w:rPr>
              <w:t>хозяйства</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экологии</w:t>
            </w:r>
            <w:r w:rsidR="00FE6D69">
              <w:rPr>
                <w:rFonts w:ascii="Arial" w:hAnsi="Arial" w:cs="Arial"/>
                <w:color w:val="000000"/>
                <w:sz w:val="20"/>
              </w:rPr>
              <w:t xml:space="preserve"> </w:t>
            </w:r>
          </w:p>
        </w:tc>
      </w:tr>
      <w:tr w:rsidR="006468DD" w:rsidRPr="00E15DBE" w14:paraId="3189652B" w14:textId="77777777" w:rsidTr="00A84FD1">
        <w:trPr>
          <w:cantSplit/>
        </w:trPr>
        <w:tc>
          <w:tcPr>
            <w:tcW w:w="1026" w:type="pct"/>
            <w:vAlign w:val="center"/>
          </w:tcPr>
          <w:p w14:paraId="71F06275" w14:textId="19DB8982" w:rsidR="006468DD" w:rsidRPr="00E15DBE" w:rsidRDefault="006468DD" w:rsidP="00A84FD1">
            <w:pPr>
              <w:spacing w:after="0" w:line="240" w:lineRule="auto"/>
              <w:jc w:val="center"/>
              <w:rPr>
                <w:rFonts w:ascii="Arial" w:hAnsi="Arial" w:cs="Arial"/>
                <w:color w:val="000000"/>
                <w:sz w:val="20"/>
                <w:lang w:eastAsia="en-US"/>
              </w:rPr>
            </w:pPr>
            <w:proofErr w:type="spellStart"/>
            <w:r w:rsidRPr="00E15DBE">
              <w:rPr>
                <w:rFonts w:ascii="Arial" w:hAnsi="Arial" w:cs="Arial"/>
                <w:color w:val="000000"/>
                <w:sz w:val="20"/>
                <w:lang w:eastAsia="en-US"/>
              </w:rPr>
              <w:t>Итальев</w:t>
            </w:r>
            <w:proofErr w:type="spellEnd"/>
            <w:r w:rsidR="00FE6D69">
              <w:rPr>
                <w:rFonts w:ascii="Arial" w:hAnsi="Arial" w:cs="Arial"/>
                <w:color w:val="000000"/>
                <w:sz w:val="20"/>
                <w:lang w:eastAsia="en-US"/>
              </w:rPr>
              <w:t xml:space="preserve"> </w:t>
            </w:r>
            <w:r w:rsidRPr="00E15DBE">
              <w:rPr>
                <w:rFonts w:ascii="Arial" w:hAnsi="Arial" w:cs="Arial"/>
                <w:color w:val="000000"/>
                <w:sz w:val="20"/>
                <w:lang w:eastAsia="en-US"/>
              </w:rPr>
              <w:t>А.А.</w:t>
            </w:r>
          </w:p>
        </w:tc>
        <w:tc>
          <w:tcPr>
            <w:tcW w:w="3974" w:type="pct"/>
            <w:vAlign w:val="center"/>
          </w:tcPr>
          <w:p w14:paraId="2DFE1838" w14:textId="509C0830" w:rsidR="006468DD" w:rsidRPr="00E15DBE" w:rsidRDefault="006468DD" w:rsidP="00A84FD1">
            <w:pPr>
              <w:spacing w:after="0" w:line="240" w:lineRule="auto"/>
              <w:jc w:val="center"/>
              <w:rPr>
                <w:rFonts w:ascii="Arial" w:hAnsi="Arial" w:cs="Arial"/>
                <w:color w:val="000000"/>
                <w:sz w:val="20"/>
              </w:rPr>
            </w:pPr>
            <w:r w:rsidRPr="00E15DBE">
              <w:rPr>
                <w:rFonts w:ascii="Arial" w:hAnsi="Arial" w:cs="Arial"/>
                <w:color w:val="000000"/>
                <w:sz w:val="20"/>
              </w:rPr>
              <w:t>Начальник</w:t>
            </w:r>
            <w:r w:rsidR="00FE6D69">
              <w:rPr>
                <w:rFonts w:ascii="Arial" w:hAnsi="Arial" w:cs="Arial"/>
                <w:color w:val="000000"/>
                <w:sz w:val="20"/>
              </w:rPr>
              <w:t xml:space="preserve"> </w:t>
            </w:r>
            <w:r w:rsidRPr="00E15DBE">
              <w:rPr>
                <w:rFonts w:ascii="Arial" w:hAnsi="Arial" w:cs="Arial"/>
                <w:color w:val="000000"/>
                <w:sz w:val="20"/>
              </w:rPr>
              <w:t>отдела</w:t>
            </w:r>
            <w:r w:rsidR="00FE6D69">
              <w:rPr>
                <w:rFonts w:ascii="Arial" w:hAnsi="Arial" w:cs="Arial"/>
                <w:color w:val="000000"/>
                <w:sz w:val="20"/>
              </w:rPr>
              <w:t xml:space="preserve"> </w:t>
            </w:r>
            <w:proofErr w:type="spellStart"/>
            <w:r w:rsidRPr="00E15DBE">
              <w:rPr>
                <w:rFonts w:ascii="Arial" w:hAnsi="Arial" w:cs="Arial"/>
                <w:color w:val="000000"/>
                <w:sz w:val="20"/>
              </w:rPr>
              <w:t>режимно</w:t>
            </w:r>
            <w:proofErr w:type="spellEnd"/>
            <w:r w:rsidRPr="00E15DBE">
              <w:rPr>
                <w:rFonts w:ascii="Arial" w:hAnsi="Arial" w:cs="Arial"/>
                <w:color w:val="000000"/>
                <w:sz w:val="20"/>
              </w:rPr>
              <w:t>-секретной</w:t>
            </w:r>
            <w:r w:rsidR="00FE6D69">
              <w:rPr>
                <w:rFonts w:ascii="Arial" w:hAnsi="Arial" w:cs="Arial"/>
                <w:color w:val="000000"/>
                <w:sz w:val="20"/>
              </w:rPr>
              <w:t xml:space="preserve"> </w:t>
            </w:r>
            <w:r w:rsidRPr="00E15DBE">
              <w:rPr>
                <w:rFonts w:ascii="Arial" w:hAnsi="Arial" w:cs="Arial"/>
                <w:color w:val="000000"/>
                <w:sz w:val="20"/>
              </w:rPr>
              <w:t>работы</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мобилизационной</w:t>
            </w:r>
            <w:r w:rsidR="00FE6D69">
              <w:rPr>
                <w:rFonts w:ascii="Arial" w:hAnsi="Arial" w:cs="Arial"/>
                <w:color w:val="000000"/>
                <w:sz w:val="20"/>
              </w:rPr>
              <w:t xml:space="preserve"> </w:t>
            </w:r>
            <w:r w:rsidRPr="00E15DBE">
              <w:rPr>
                <w:rFonts w:ascii="Arial" w:hAnsi="Arial" w:cs="Arial"/>
                <w:color w:val="000000"/>
                <w:sz w:val="20"/>
              </w:rPr>
              <w:t>подготовки</w:t>
            </w:r>
          </w:p>
          <w:p w14:paraId="07F3DD9C" w14:textId="77777777" w:rsidR="006468DD" w:rsidRPr="00E15DBE" w:rsidRDefault="006468DD" w:rsidP="00A84FD1">
            <w:pPr>
              <w:spacing w:after="0" w:line="240" w:lineRule="auto"/>
              <w:jc w:val="center"/>
              <w:rPr>
                <w:rFonts w:ascii="Arial" w:hAnsi="Arial" w:cs="Arial"/>
                <w:color w:val="000000"/>
                <w:sz w:val="20"/>
                <w:lang w:eastAsia="en-US"/>
              </w:rPr>
            </w:pPr>
          </w:p>
        </w:tc>
      </w:tr>
      <w:tr w:rsidR="006468DD" w:rsidRPr="00E15DBE" w14:paraId="0DD9430B" w14:textId="77777777" w:rsidTr="00A84FD1">
        <w:trPr>
          <w:cantSplit/>
        </w:trPr>
        <w:tc>
          <w:tcPr>
            <w:tcW w:w="1026" w:type="pct"/>
            <w:vAlign w:val="center"/>
          </w:tcPr>
          <w:p w14:paraId="7EFADEA3" w14:textId="20B249E3" w:rsidR="006468DD" w:rsidRPr="00E15DBE" w:rsidRDefault="006468DD" w:rsidP="00A84FD1">
            <w:pPr>
              <w:spacing w:after="0" w:line="240" w:lineRule="auto"/>
              <w:jc w:val="center"/>
              <w:rPr>
                <w:rFonts w:ascii="Arial" w:hAnsi="Arial" w:cs="Arial"/>
                <w:color w:val="000000"/>
                <w:sz w:val="20"/>
                <w:lang w:eastAsia="en-US"/>
              </w:rPr>
            </w:pPr>
            <w:proofErr w:type="spellStart"/>
            <w:r w:rsidRPr="00E15DBE">
              <w:rPr>
                <w:rFonts w:ascii="Arial" w:hAnsi="Arial" w:cs="Arial"/>
                <w:color w:val="000000"/>
                <w:sz w:val="20"/>
                <w:lang w:eastAsia="en-US"/>
              </w:rPr>
              <w:t>Уланкова</w:t>
            </w:r>
            <w:proofErr w:type="spellEnd"/>
            <w:r w:rsidR="00FE6D69">
              <w:rPr>
                <w:rFonts w:ascii="Arial" w:hAnsi="Arial" w:cs="Arial"/>
                <w:color w:val="000000"/>
                <w:sz w:val="20"/>
                <w:lang w:eastAsia="en-US"/>
              </w:rPr>
              <w:t xml:space="preserve"> </w:t>
            </w:r>
            <w:r w:rsidRPr="00E15DBE">
              <w:rPr>
                <w:rFonts w:ascii="Arial" w:hAnsi="Arial" w:cs="Arial"/>
                <w:color w:val="000000"/>
                <w:sz w:val="20"/>
                <w:lang w:eastAsia="en-US"/>
              </w:rPr>
              <w:t>В.Л.</w:t>
            </w:r>
            <w:r w:rsidR="00FE6D69">
              <w:rPr>
                <w:rFonts w:ascii="Arial" w:hAnsi="Arial" w:cs="Arial"/>
                <w:color w:val="000000"/>
                <w:sz w:val="20"/>
                <w:lang w:eastAsia="en-US"/>
              </w:rPr>
              <w:t xml:space="preserve"> </w:t>
            </w:r>
          </w:p>
        </w:tc>
        <w:tc>
          <w:tcPr>
            <w:tcW w:w="3974" w:type="pct"/>
            <w:vAlign w:val="center"/>
          </w:tcPr>
          <w:p w14:paraId="793C0002" w14:textId="0CC7FF8B" w:rsidR="006468DD" w:rsidRPr="00E15DBE" w:rsidRDefault="006468DD" w:rsidP="00A84FD1">
            <w:pPr>
              <w:spacing w:after="0" w:line="240" w:lineRule="auto"/>
              <w:jc w:val="center"/>
              <w:rPr>
                <w:rFonts w:ascii="Arial" w:hAnsi="Arial" w:cs="Arial"/>
                <w:color w:val="000000"/>
                <w:sz w:val="20"/>
                <w:lang w:eastAsia="en-US"/>
              </w:rPr>
            </w:pPr>
            <w:r w:rsidRPr="00E15DBE">
              <w:rPr>
                <w:rFonts w:ascii="Arial" w:hAnsi="Arial" w:cs="Arial"/>
                <w:color w:val="000000"/>
                <w:sz w:val="20"/>
                <w:lang w:eastAsia="en-US"/>
              </w:rPr>
              <w:t>Начальник</w:t>
            </w:r>
            <w:r w:rsidR="00FE6D69">
              <w:rPr>
                <w:rFonts w:ascii="Arial" w:hAnsi="Arial" w:cs="Arial"/>
                <w:color w:val="000000"/>
                <w:sz w:val="20"/>
                <w:lang w:eastAsia="en-US"/>
              </w:rPr>
              <w:t xml:space="preserve"> </w:t>
            </w:r>
            <w:r w:rsidRPr="00E15DBE">
              <w:rPr>
                <w:rFonts w:ascii="Arial" w:hAnsi="Arial" w:cs="Arial"/>
                <w:color w:val="000000"/>
                <w:sz w:val="20"/>
                <w:lang w:eastAsia="en-US"/>
              </w:rPr>
              <w:t>БУ</w:t>
            </w:r>
            <w:r w:rsidR="00FE6D69">
              <w:rPr>
                <w:rFonts w:ascii="Arial" w:hAnsi="Arial" w:cs="Arial"/>
                <w:color w:val="000000"/>
                <w:sz w:val="20"/>
                <w:lang w:eastAsia="en-US"/>
              </w:rPr>
              <w:t xml:space="preserve"> </w:t>
            </w:r>
            <w:r w:rsidRPr="00E15DBE">
              <w:rPr>
                <w:rFonts w:ascii="Arial" w:hAnsi="Arial" w:cs="Arial"/>
                <w:color w:val="000000"/>
                <w:sz w:val="20"/>
                <w:lang w:eastAsia="en-US"/>
              </w:rPr>
              <w:t>ЧР</w:t>
            </w:r>
            <w:r w:rsidR="00FE6D69">
              <w:rPr>
                <w:rFonts w:ascii="Arial" w:hAnsi="Arial" w:cs="Arial"/>
                <w:color w:val="000000"/>
                <w:sz w:val="20"/>
                <w:lang w:eastAsia="en-US"/>
              </w:rPr>
              <w:t xml:space="preserve"> </w:t>
            </w:r>
            <w:r w:rsidRPr="00E15DBE">
              <w:rPr>
                <w:rFonts w:ascii="Arial" w:hAnsi="Arial" w:cs="Arial"/>
                <w:color w:val="000000"/>
                <w:sz w:val="20"/>
                <w:lang w:eastAsia="en-US"/>
              </w:rPr>
              <w:t>«</w:t>
            </w:r>
            <w:proofErr w:type="spellStart"/>
            <w:r w:rsidRPr="00E15DBE">
              <w:rPr>
                <w:rFonts w:ascii="Arial" w:hAnsi="Arial" w:cs="Arial"/>
                <w:color w:val="000000"/>
                <w:sz w:val="20"/>
                <w:lang w:eastAsia="en-US"/>
              </w:rPr>
              <w:t>Мариинсо</w:t>
            </w:r>
            <w:proofErr w:type="spellEnd"/>
            <w:r w:rsidRPr="00E15DBE">
              <w:rPr>
                <w:rFonts w:ascii="Arial" w:hAnsi="Arial" w:cs="Arial"/>
                <w:color w:val="000000"/>
                <w:sz w:val="20"/>
                <w:lang w:eastAsia="en-US"/>
              </w:rPr>
              <w:t>-Посадская</w:t>
            </w:r>
            <w:r w:rsidR="00FE6D69">
              <w:rPr>
                <w:rFonts w:ascii="Arial" w:hAnsi="Arial" w:cs="Arial"/>
                <w:color w:val="000000"/>
                <w:sz w:val="20"/>
                <w:lang w:eastAsia="en-US"/>
              </w:rPr>
              <w:t xml:space="preserve"> </w:t>
            </w:r>
            <w:r w:rsidRPr="00E15DBE">
              <w:rPr>
                <w:rFonts w:ascii="Arial" w:hAnsi="Arial" w:cs="Arial"/>
                <w:color w:val="000000"/>
                <w:sz w:val="20"/>
                <w:lang w:eastAsia="en-US"/>
              </w:rPr>
              <w:t>РС</w:t>
            </w:r>
            <w:r w:rsidR="00FE6D69">
              <w:rPr>
                <w:rFonts w:ascii="Arial" w:hAnsi="Arial" w:cs="Arial"/>
                <w:color w:val="000000"/>
                <w:sz w:val="20"/>
                <w:lang w:eastAsia="en-US"/>
              </w:rPr>
              <w:t xml:space="preserve"> </w:t>
            </w:r>
            <w:r w:rsidRPr="00E15DBE">
              <w:rPr>
                <w:rFonts w:ascii="Arial" w:hAnsi="Arial" w:cs="Arial"/>
                <w:color w:val="000000"/>
                <w:sz w:val="20"/>
                <w:lang w:eastAsia="en-US"/>
              </w:rPr>
              <w:t>по</w:t>
            </w:r>
            <w:r w:rsidR="00FE6D69">
              <w:rPr>
                <w:rFonts w:ascii="Arial" w:hAnsi="Arial" w:cs="Arial"/>
                <w:color w:val="000000"/>
                <w:sz w:val="20"/>
                <w:lang w:eastAsia="en-US"/>
              </w:rPr>
              <w:t xml:space="preserve"> </w:t>
            </w:r>
            <w:r w:rsidRPr="00E15DBE">
              <w:rPr>
                <w:rFonts w:ascii="Arial" w:hAnsi="Arial" w:cs="Arial"/>
                <w:color w:val="000000"/>
                <w:sz w:val="20"/>
                <w:lang w:eastAsia="en-US"/>
              </w:rPr>
              <w:t>ББЖ»</w:t>
            </w:r>
            <w:r w:rsidR="00FE6D69">
              <w:rPr>
                <w:rFonts w:ascii="Arial" w:hAnsi="Arial" w:cs="Arial"/>
                <w:color w:val="000000"/>
                <w:sz w:val="20"/>
                <w:lang w:eastAsia="en-US"/>
              </w:rPr>
              <w:t xml:space="preserve"> </w:t>
            </w:r>
            <w:proofErr w:type="spellStart"/>
            <w:r w:rsidRPr="00E15DBE">
              <w:rPr>
                <w:rFonts w:ascii="Arial" w:hAnsi="Arial" w:cs="Arial"/>
                <w:color w:val="000000"/>
                <w:sz w:val="20"/>
                <w:lang w:eastAsia="en-US"/>
              </w:rPr>
              <w:t>Госветслужбы</w:t>
            </w:r>
            <w:proofErr w:type="spellEnd"/>
            <w:r w:rsidR="00FE6D69">
              <w:rPr>
                <w:rFonts w:ascii="Arial" w:hAnsi="Arial" w:cs="Arial"/>
                <w:color w:val="000000"/>
                <w:sz w:val="20"/>
                <w:lang w:eastAsia="en-US"/>
              </w:rPr>
              <w:t xml:space="preserve"> </w:t>
            </w:r>
            <w:r w:rsidRPr="00E15DBE">
              <w:rPr>
                <w:rFonts w:ascii="Arial" w:hAnsi="Arial" w:cs="Arial"/>
                <w:color w:val="000000"/>
                <w:sz w:val="20"/>
                <w:lang w:eastAsia="en-US"/>
              </w:rPr>
              <w:t>Чувашии</w:t>
            </w:r>
            <w:r w:rsidR="00FE6D69">
              <w:rPr>
                <w:rFonts w:ascii="Arial" w:hAnsi="Arial" w:cs="Arial"/>
                <w:color w:val="000000"/>
                <w:sz w:val="20"/>
                <w:lang w:eastAsia="en-US"/>
              </w:rPr>
              <w:t xml:space="preserve"> </w:t>
            </w:r>
            <w:r w:rsidRPr="00E15DBE">
              <w:rPr>
                <w:rFonts w:ascii="Arial" w:hAnsi="Arial" w:cs="Arial"/>
                <w:color w:val="000000"/>
                <w:sz w:val="20"/>
                <w:lang w:eastAsia="en-US"/>
              </w:rPr>
              <w:t>(по</w:t>
            </w:r>
            <w:r w:rsidR="00FE6D69">
              <w:rPr>
                <w:rFonts w:ascii="Arial" w:hAnsi="Arial" w:cs="Arial"/>
                <w:color w:val="000000"/>
                <w:sz w:val="20"/>
                <w:lang w:eastAsia="en-US"/>
              </w:rPr>
              <w:t xml:space="preserve"> </w:t>
            </w:r>
            <w:r w:rsidRPr="00E15DBE">
              <w:rPr>
                <w:rFonts w:ascii="Arial" w:hAnsi="Arial" w:cs="Arial"/>
                <w:color w:val="000000"/>
                <w:sz w:val="20"/>
                <w:lang w:eastAsia="en-US"/>
              </w:rPr>
              <w:t>согласованию)</w:t>
            </w:r>
            <w:r w:rsidR="00FE6D69">
              <w:rPr>
                <w:rFonts w:ascii="Arial" w:hAnsi="Arial" w:cs="Arial"/>
                <w:color w:val="000000"/>
                <w:sz w:val="20"/>
                <w:lang w:eastAsia="en-US"/>
              </w:rPr>
              <w:t xml:space="preserve"> </w:t>
            </w:r>
          </w:p>
        </w:tc>
      </w:tr>
      <w:tr w:rsidR="006468DD" w:rsidRPr="00E15DBE" w14:paraId="2A9CBB60" w14:textId="77777777" w:rsidTr="00A84FD1">
        <w:trPr>
          <w:cantSplit/>
        </w:trPr>
        <w:tc>
          <w:tcPr>
            <w:tcW w:w="1026" w:type="pct"/>
            <w:vAlign w:val="center"/>
          </w:tcPr>
          <w:p w14:paraId="62EDA947" w14:textId="5FCE99FC" w:rsidR="006468DD" w:rsidRPr="00E15DBE" w:rsidRDefault="006468DD" w:rsidP="00A84FD1">
            <w:pPr>
              <w:spacing w:after="0" w:line="240" w:lineRule="auto"/>
              <w:jc w:val="center"/>
              <w:rPr>
                <w:rFonts w:ascii="Arial" w:hAnsi="Arial" w:cs="Arial"/>
                <w:color w:val="000000"/>
                <w:sz w:val="20"/>
                <w:lang w:eastAsia="en-US"/>
              </w:rPr>
            </w:pPr>
            <w:proofErr w:type="spellStart"/>
            <w:r w:rsidRPr="00E15DBE">
              <w:rPr>
                <w:rFonts w:ascii="Arial" w:hAnsi="Arial" w:cs="Arial"/>
                <w:color w:val="000000"/>
                <w:sz w:val="20"/>
                <w:lang w:eastAsia="en-US"/>
              </w:rPr>
              <w:t>Албутова</w:t>
            </w:r>
            <w:proofErr w:type="spellEnd"/>
            <w:r w:rsidR="00FE6D69">
              <w:rPr>
                <w:rFonts w:ascii="Arial" w:hAnsi="Arial" w:cs="Arial"/>
                <w:color w:val="000000"/>
                <w:sz w:val="20"/>
                <w:lang w:eastAsia="en-US"/>
              </w:rPr>
              <w:t xml:space="preserve"> </w:t>
            </w:r>
            <w:r w:rsidRPr="00E15DBE">
              <w:rPr>
                <w:rFonts w:ascii="Arial" w:hAnsi="Arial" w:cs="Arial"/>
                <w:color w:val="000000"/>
                <w:sz w:val="20"/>
                <w:lang w:eastAsia="en-US"/>
              </w:rPr>
              <w:t>Л.И.</w:t>
            </w:r>
          </w:p>
        </w:tc>
        <w:tc>
          <w:tcPr>
            <w:tcW w:w="3974" w:type="pct"/>
            <w:vAlign w:val="center"/>
          </w:tcPr>
          <w:p w14:paraId="5283F00B" w14:textId="2CE6186B" w:rsidR="006468DD" w:rsidRPr="00E15DBE" w:rsidRDefault="006468DD" w:rsidP="00A84FD1">
            <w:pPr>
              <w:spacing w:after="0" w:line="240" w:lineRule="auto"/>
              <w:jc w:val="center"/>
              <w:rPr>
                <w:rFonts w:ascii="Arial" w:hAnsi="Arial" w:cs="Arial"/>
                <w:color w:val="000000"/>
                <w:sz w:val="20"/>
                <w:lang w:eastAsia="en-US"/>
              </w:rPr>
            </w:pPr>
            <w:proofErr w:type="spellStart"/>
            <w:r w:rsidRPr="00E15DBE">
              <w:rPr>
                <w:rFonts w:ascii="Arial" w:hAnsi="Arial" w:cs="Arial"/>
                <w:color w:val="000000"/>
                <w:sz w:val="20"/>
                <w:lang w:eastAsia="en-US"/>
              </w:rPr>
              <w:t>и.о</w:t>
            </w:r>
            <w:proofErr w:type="spellEnd"/>
            <w:r w:rsidRPr="00E15DBE">
              <w:rPr>
                <w:rFonts w:ascii="Arial" w:hAnsi="Arial" w:cs="Arial"/>
                <w:color w:val="000000"/>
                <w:sz w:val="20"/>
                <w:lang w:eastAsia="en-US"/>
              </w:rPr>
              <w:t>.</w:t>
            </w:r>
            <w:r w:rsidR="00FE6D69">
              <w:rPr>
                <w:rFonts w:ascii="Arial" w:hAnsi="Arial" w:cs="Arial"/>
                <w:color w:val="000000"/>
                <w:sz w:val="20"/>
                <w:lang w:eastAsia="en-US"/>
              </w:rPr>
              <w:t xml:space="preserve"> </w:t>
            </w:r>
            <w:r w:rsidRPr="00E15DBE">
              <w:rPr>
                <w:rFonts w:ascii="Arial" w:hAnsi="Arial" w:cs="Arial"/>
                <w:color w:val="000000"/>
                <w:sz w:val="20"/>
                <w:lang w:eastAsia="en-US"/>
              </w:rPr>
              <w:t>Главного</w:t>
            </w:r>
            <w:r w:rsidR="00FE6D69">
              <w:rPr>
                <w:rFonts w:ascii="Arial" w:hAnsi="Arial" w:cs="Arial"/>
                <w:color w:val="000000"/>
                <w:sz w:val="20"/>
                <w:lang w:eastAsia="en-US"/>
              </w:rPr>
              <w:t xml:space="preserve"> </w:t>
            </w:r>
            <w:r w:rsidRPr="00E15DBE">
              <w:rPr>
                <w:rFonts w:ascii="Arial" w:hAnsi="Arial" w:cs="Arial"/>
                <w:color w:val="000000"/>
                <w:sz w:val="20"/>
                <w:lang w:eastAsia="en-US"/>
              </w:rPr>
              <w:t>врача</w:t>
            </w:r>
            <w:r w:rsidR="00FE6D69">
              <w:rPr>
                <w:rFonts w:ascii="Arial" w:hAnsi="Arial" w:cs="Arial"/>
                <w:color w:val="000000"/>
                <w:sz w:val="20"/>
                <w:lang w:eastAsia="en-US"/>
              </w:rPr>
              <w:t xml:space="preserve"> </w:t>
            </w:r>
            <w:r w:rsidRPr="00E15DBE">
              <w:rPr>
                <w:rFonts w:ascii="Arial" w:hAnsi="Arial" w:cs="Arial"/>
                <w:color w:val="000000"/>
                <w:sz w:val="20"/>
                <w:lang w:eastAsia="en-US"/>
              </w:rPr>
              <w:t>БУ</w:t>
            </w:r>
            <w:r w:rsidR="00FE6D69">
              <w:rPr>
                <w:rFonts w:ascii="Arial" w:hAnsi="Arial" w:cs="Arial"/>
                <w:color w:val="000000"/>
                <w:sz w:val="20"/>
                <w:lang w:eastAsia="en-US"/>
              </w:rPr>
              <w:t xml:space="preserve"> </w:t>
            </w:r>
            <w:r w:rsidRPr="00E15DBE">
              <w:rPr>
                <w:rFonts w:ascii="Arial" w:hAnsi="Arial" w:cs="Arial"/>
                <w:color w:val="000000"/>
                <w:sz w:val="20"/>
                <w:lang w:eastAsia="en-US"/>
              </w:rPr>
              <w:t>«Мариинско-Посадская»</w:t>
            </w:r>
            <w:r w:rsidR="00FE6D69">
              <w:rPr>
                <w:rFonts w:ascii="Arial" w:hAnsi="Arial" w:cs="Arial"/>
                <w:color w:val="000000"/>
                <w:sz w:val="20"/>
                <w:lang w:eastAsia="en-US"/>
              </w:rPr>
              <w:t xml:space="preserve"> </w:t>
            </w:r>
            <w:r w:rsidRPr="00E15DBE">
              <w:rPr>
                <w:rFonts w:ascii="Arial" w:hAnsi="Arial" w:cs="Arial"/>
                <w:color w:val="000000"/>
                <w:sz w:val="20"/>
                <w:lang w:eastAsia="en-US"/>
              </w:rPr>
              <w:t>центральная</w:t>
            </w:r>
            <w:r w:rsidR="00FE6D69">
              <w:rPr>
                <w:rFonts w:ascii="Arial" w:hAnsi="Arial" w:cs="Arial"/>
                <w:color w:val="000000"/>
                <w:sz w:val="20"/>
                <w:lang w:eastAsia="en-US"/>
              </w:rPr>
              <w:t xml:space="preserve"> </w:t>
            </w:r>
            <w:r w:rsidRPr="00E15DBE">
              <w:rPr>
                <w:rFonts w:ascii="Arial" w:hAnsi="Arial" w:cs="Arial"/>
                <w:color w:val="000000"/>
                <w:sz w:val="20"/>
                <w:lang w:eastAsia="en-US"/>
              </w:rPr>
              <w:t>районная</w:t>
            </w:r>
            <w:r w:rsidR="00FE6D69">
              <w:rPr>
                <w:rFonts w:ascii="Arial" w:hAnsi="Arial" w:cs="Arial"/>
                <w:color w:val="000000"/>
                <w:sz w:val="20"/>
                <w:lang w:eastAsia="en-US"/>
              </w:rPr>
              <w:t xml:space="preserve"> </w:t>
            </w:r>
            <w:r w:rsidRPr="00E15DBE">
              <w:rPr>
                <w:rFonts w:ascii="Arial" w:hAnsi="Arial" w:cs="Arial"/>
                <w:color w:val="000000"/>
                <w:sz w:val="20"/>
                <w:lang w:eastAsia="en-US"/>
              </w:rPr>
              <w:t>больница»</w:t>
            </w:r>
            <w:r w:rsidR="00FE6D69">
              <w:rPr>
                <w:rFonts w:ascii="Arial" w:hAnsi="Arial" w:cs="Arial"/>
                <w:color w:val="000000"/>
                <w:sz w:val="20"/>
                <w:lang w:eastAsia="en-US"/>
              </w:rPr>
              <w:t xml:space="preserve"> </w:t>
            </w:r>
            <w:r w:rsidRPr="00E15DBE">
              <w:rPr>
                <w:rFonts w:ascii="Arial" w:hAnsi="Arial" w:cs="Arial"/>
                <w:color w:val="000000"/>
                <w:sz w:val="20"/>
                <w:lang w:eastAsia="en-US"/>
              </w:rPr>
              <w:t>им.</w:t>
            </w:r>
            <w:r w:rsidR="00FE6D69">
              <w:rPr>
                <w:rFonts w:ascii="Arial" w:hAnsi="Arial" w:cs="Arial"/>
                <w:color w:val="000000"/>
                <w:sz w:val="20"/>
                <w:lang w:eastAsia="en-US"/>
              </w:rPr>
              <w:t xml:space="preserve"> </w:t>
            </w:r>
            <w:r w:rsidRPr="00E15DBE">
              <w:rPr>
                <w:rFonts w:ascii="Arial" w:hAnsi="Arial" w:cs="Arial"/>
                <w:color w:val="000000"/>
                <w:sz w:val="20"/>
                <w:lang w:eastAsia="en-US"/>
              </w:rPr>
              <w:t>Н.А.</w:t>
            </w:r>
            <w:r w:rsidR="00FE6D69">
              <w:rPr>
                <w:rFonts w:ascii="Arial" w:hAnsi="Arial" w:cs="Arial"/>
                <w:color w:val="000000"/>
                <w:sz w:val="20"/>
                <w:lang w:eastAsia="en-US"/>
              </w:rPr>
              <w:t xml:space="preserve"> </w:t>
            </w:r>
            <w:proofErr w:type="spellStart"/>
            <w:r w:rsidRPr="00E15DBE">
              <w:rPr>
                <w:rFonts w:ascii="Arial" w:hAnsi="Arial" w:cs="Arial"/>
                <w:color w:val="000000"/>
                <w:sz w:val="20"/>
                <w:lang w:eastAsia="en-US"/>
              </w:rPr>
              <w:t>Геркена</w:t>
            </w:r>
            <w:proofErr w:type="spellEnd"/>
            <w:r w:rsidR="00FE6D69">
              <w:rPr>
                <w:rFonts w:ascii="Arial" w:hAnsi="Arial" w:cs="Arial"/>
                <w:color w:val="000000"/>
                <w:sz w:val="20"/>
                <w:lang w:eastAsia="en-US"/>
              </w:rPr>
              <w:t xml:space="preserve"> </w:t>
            </w:r>
            <w:r w:rsidRPr="00E15DBE">
              <w:rPr>
                <w:rFonts w:ascii="Arial" w:hAnsi="Arial" w:cs="Arial"/>
                <w:color w:val="000000"/>
                <w:sz w:val="20"/>
                <w:lang w:eastAsia="en-US"/>
              </w:rPr>
              <w:t>Минздрава</w:t>
            </w:r>
            <w:r w:rsidR="00FE6D69">
              <w:rPr>
                <w:rFonts w:ascii="Arial" w:hAnsi="Arial" w:cs="Arial"/>
                <w:color w:val="000000"/>
                <w:sz w:val="20"/>
                <w:lang w:eastAsia="en-US"/>
              </w:rPr>
              <w:t xml:space="preserve"> </w:t>
            </w:r>
            <w:r w:rsidRPr="00E15DBE">
              <w:rPr>
                <w:rFonts w:ascii="Arial" w:hAnsi="Arial" w:cs="Arial"/>
                <w:color w:val="000000"/>
                <w:sz w:val="20"/>
                <w:lang w:eastAsia="en-US"/>
              </w:rPr>
              <w:t>Чувашии</w:t>
            </w:r>
            <w:r w:rsidR="00FE6D69">
              <w:rPr>
                <w:rFonts w:ascii="Arial" w:hAnsi="Arial" w:cs="Arial"/>
                <w:color w:val="000000"/>
                <w:sz w:val="20"/>
                <w:lang w:eastAsia="en-US"/>
              </w:rPr>
              <w:t xml:space="preserve"> </w:t>
            </w:r>
            <w:r w:rsidRPr="00E15DBE">
              <w:rPr>
                <w:rFonts w:ascii="Arial" w:hAnsi="Arial" w:cs="Arial"/>
                <w:color w:val="000000"/>
                <w:sz w:val="20"/>
                <w:lang w:eastAsia="en-US"/>
              </w:rPr>
              <w:t>(по</w:t>
            </w:r>
            <w:r w:rsidR="00FE6D69">
              <w:rPr>
                <w:rFonts w:ascii="Arial" w:hAnsi="Arial" w:cs="Arial"/>
                <w:color w:val="000000"/>
                <w:sz w:val="20"/>
                <w:lang w:eastAsia="en-US"/>
              </w:rPr>
              <w:t xml:space="preserve"> </w:t>
            </w:r>
            <w:r w:rsidRPr="00E15DBE">
              <w:rPr>
                <w:rFonts w:ascii="Arial" w:hAnsi="Arial" w:cs="Arial"/>
                <w:color w:val="000000"/>
                <w:sz w:val="20"/>
                <w:lang w:eastAsia="en-US"/>
              </w:rPr>
              <w:t>согласованию)</w:t>
            </w:r>
          </w:p>
        </w:tc>
      </w:tr>
      <w:tr w:rsidR="006468DD" w:rsidRPr="00E15DBE" w14:paraId="05E61A02" w14:textId="77777777" w:rsidTr="00A84FD1">
        <w:trPr>
          <w:cantSplit/>
        </w:trPr>
        <w:tc>
          <w:tcPr>
            <w:tcW w:w="1026" w:type="pct"/>
            <w:vAlign w:val="center"/>
          </w:tcPr>
          <w:p w14:paraId="59CD227F" w14:textId="46428D69" w:rsidR="006468DD" w:rsidRPr="00E15DBE" w:rsidRDefault="006468DD" w:rsidP="00A84FD1">
            <w:pPr>
              <w:spacing w:after="0" w:line="240" w:lineRule="auto"/>
              <w:jc w:val="center"/>
              <w:rPr>
                <w:rFonts w:ascii="Arial" w:hAnsi="Arial" w:cs="Arial"/>
                <w:color w:val="000000"/>
                <w:sz w:val="20"/>
                <w:lang w:eastAsia="en-US"/>
              </w:rPr>
            </w:pPr>
            <w:r w:rsidRPr="00E15DBE">
              <w:rPr>
                <w:rFonts w:ascii="Arial" w:hAnsi="Arial" w:cs="Arial"/>
                <w:color w:val="000000"/>
                <w:sz w:val="20"/>
                <w:lang w:eastAsia="en-US"/>
              </w:rPr>
              <w:t>Мешков</w:t>
            </w:r>
            <w:r w:rsidR="00FE6D69">
              <w:rPr>
                <w:rFonts w:ascii="Arial" w:hAnsi="Arial" w:cs="Arial"/>
                <w:color w:val="000000"/>
                <w:sz w:val="20"/>
                <w:lang w:eastAsia="en-US"/>
              </w:rPr>
              <w:t xml:space="preserve"> </w:t>
            </w:r>
            <w:r w:rsidRPr="00E15DBE">
              <w:rPr>
                <w:rFonts w:ascii="Arial" w:hAnsi="Arial" w:cs="Arial"/>
                <w:color w:val="000000"/>
                <w:sz w:val="20"/>
                <w:lang w:eastAsia="en-US"/>
              </w:rPr>
              <w:t>М.Н.</w:t>
            </w:r>
          </w:p>
        </w:tc>
        <w:tc>
          <w:tcPr>
            <w:tcW w:w="3974" w:type="pct"/>
            <w:vAlign w:val="center"/>
          </w:tcPr>
          <w:p w14:paraId="2DB14D10" w14:textId="7642DC30" w:rsidR="006468DD" w:rsidRPr="00E15DBE" w:rsidRDefault="006468DD" w:rsidP="00A84FD1">
            <w:pPr>
              <w:spacing w:after="0" w:line="240" w:lineRule="auto"/>
              <w:jc w:val="center"/>
              <w:rPr>
                <w:rFonts w:ascii="Arial" w:hAnsi="Arial" w:cs="Arial"/>
                <w:color w:val="000000"/>
                <w:sz w:val="20"/>
                <w:lang w:eastAsia="en-US"/>
              </w:rPr>
            </w:pPr>
            <w:r w:rsidRPr="00E15DBE">
              <w:rPr>
                <w:rFonts w:ascii="Arial" w:hAnsi="Arial" w:cs="Arial"/>
                <w:color w:val="000000"/>
                <w:sz w:val="20"/>
                <w:lang w:eastAsia="en-US"/>
              </w:rPr>
              <w:t>начальник</w:t>
            </w:r>
            <w:r w:rsidR="00FE6D69">
              <w:rPr>
                <w:rFonts w:ascii="Arial" w:hAnsi="Arial" w:cs="Arial"/>
                <w:color w:val="000000"/>
                <w:sz w:val="20"/>
                <w:lang w:eastAsia="en-US"/>
              </w:rPr>
              <w:t xml:space="preserve"> </w:t>
            </w:r>
            <w:r w:rsidRPr="00E15DBE">
              <w:rPr>
                <w:rFonts w:ascii="Arial" w:hAnsi="Arial" w:cs="Arial"/>
                <w:color w:val="000000"/>
                <w:sz w:val="20"/>
                <w:lang w:eastAsia="en-US"/>
              </w:rPr>
              <w:t>ОМВД</w:t>
            </w:r>
            <w:r w:rsidR="00FE6D69">
              <w:rPr>
                <w:rFonts w:ascii="Arial" w:hAnsi="Arial" w:cs="Arial"/>
                <w:color w:val="000000"/>
                <w:sz w:val="20"/>
                <w:lang w:eastAsia="en-US"/>
              </w:rPr>
              <w:t xml:space="preserve"> </w:t>
            </w:r>
            <w:r w:rsidRPr="00E15DBE">
              <w:rPr>
                <w:rFonts w:ascii="Arial" w:hAnsi="Arial" w:cs="Arial"/>
                <w:color w:val="000000"/>
                <w:sz w:val="20"/>
                <w:lang w:eastAsia="en-US"/>
              </w:rPr>
              <w:t>России</w:t>
            </w:r>
            <w:r w:rsidR="00FE6D69">
              <w:rPr>
                <w:rFonts w:ascii="Arial" w:hAnsi="Arial" w:cs="Arial"/>
                <w:color w:val="000000"/>
                <w:sz w:val="20"/>
                <w:lang w:eastAsia="en-US"/>
              </w:rPr>
              <w:t xml:space="preserve"> </w:t>
            </w:r>
            <w:r w:rsidRPr="00E15DBE">
              <w:rPr>
                <w:rFonts w:ascii="Arial" w:hAnsi="Arial" w:cs="Arial"/>
                <w:color w:val="000000"/>
                <w:sz w:val="20"/>
                <w:lang w:eastAsia="en-US"/>
              </w:rPr>
              <w:t>«Мариинско-Посадский»</w:t>
            </w:r>
            <w:r w:rsidR="00FE6D69">
              <w:rPr>
                <w:rFonts w:ascii="Arial" w:hAnsi="Arial" w:cs="Arial"/>
                <w:color w:val="000000"/>
                <w:sz w:val="20"/>
                <w:lang w:eastAsia="en-US"/>
              </w:rPr>
              <w:t xml:space="preserve"> </w:t>
            </w:r>
            <w:r w:rsidRPr="00E15DBE">
              <w:rPr>
                <w:rFonts w:ascii="Arial" w:hAnsi="Arial" w:cs="Arial"/>
                <w:color w:val="000000"/>
                <w:sz w:val="20"/>
                <w:lang w:eastAsia="en-US"/>
              </w:rPr>
              <w:t>(по</w:t>
            </w:r>
            <w:r w:rsidR="00FE6D69">
              <w:rPr>
                <w:rFonts w:ascii="Arial" w:hAnsi="Arial" w:cs="Arial"/>
                <w:color w:val="000000"/>
                <w:sz w:val="20"/>
                <w:lang w:eastAsia="en-US"/>
              </w:rPr>
              <w:t xml:space="preserve"> </w:t>
            </w:r>
            <w:r w:rsidRPr="00E15DBE">
              <w:rPr>
                <w:rFonts w:ascii="Arial" w:hAnsi="Arial" w:cs="Arial"/>
                <w:color w:val="000000"/>
                <w:sz w:val="20"/>
                <w:lang w:eastAsia="en-US"/>
              </w:rPr>
              <w:t>согласованию)</w:t>
            </w:r>
          </w:p>
        </w:tc>
      </w:tr>
      <w:tr w:rsidR="006468DD" w:rsidRPr="00E15DBE" w14:paraId="10A7ABEF" w14:textId="77777777" w:rsidTr="00A8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26" w:type="pct"/>
            <w:tcBorders>
              <w:top w:val="single" w:sz="4" w:space="0" w:color="auto"/>
              <w:left w:val="single" w:sz="4" w:space="0" w:color="auto"/>
              <w:bottom w:val="single" w:sz="4" w:space="0" w:color="auto"/>
              <w:right w:val="single" w:sz="4" w:space="0" w:color="auto"/>
            </w:tcBorders>
            <w:vAlign w:val="center"/>
          </w:tcPr>
          <w:p w14:paraId="6780853B" w14:textId="7B3132CE" w:rsidR="006468DD" w:rsidRPr="00E15DBE" w:rsidRDefault="006468DD" w:rsidP="00A84FD1">
            <w:pPr>
              <w:spacing w:after="0" w:line="240" w:lineRule="auto"/>
              <w:jc w:val="center"/>
              <w:rPr>
                <w:rFonts w:ascii="Arial" w:hAnsi="Arial" w:cs="Arial"/>
                <w:color w:val="000000"/>
                <w:sz w:val="20"/>
                <w:lang w:eastAsia="en-US"/>
              </w:rPr>
            </w:pPr>
            <w:r w:rsidRPr="00E15DBE">
              <w:rPr>
                <w:rFonts w:ascii="Arial" w:hAnsi="Arial" w:cs="Arial"/>
                <w:color w:val="000000"/>
                <w:sz w:val="20"/>
                <w:lang w:eastAsia="en-US"/>
              </w:rPr>
              <w:t>Мустафин</w:t>
            </w:r>
            <w:r w:rsidR="00FE6D69">
              <w:rPr>
                <w:rFonts w:ascii="Arial" w:hAnsi="Arial" w:cs="Arial"/>
                <w:color w:val="000000"/>
                <w:sz w:val="20"/>
                <w:lang w:eastAsia="en-US"/>
              </w:rPr>
              <w:t xml:space="preserve"> </w:t>
            </w:r>
            <w:r w:rsidRPr="00E15DBE">
              <w:rPr>
                <w:rFonts w:ascii="Arial" w:hAnsi="Arial" w:cs="Arial"/>
                <w:color w:val="000000"/>
                <w:sz w:val="20"/>
                <w:lang w:eastAsia="en-US"/>
              </w:rPr>
              <w:t>М.И.</w:t>
            </w:r>
            <w:r w:rsidR="00FE6D69">
              <w:rPr>
                <w:rFonts w:ascii="Arial" w:hAnsi="Arial" w:cs="Arial"/>
                <w:color w:val="000000"/>
                <w:sz w:val="20"/>
                <w:lang w:eastAsia="en-US"/>
              </w:rPr>
              <w:t xml:space="preserve"> </w:t>
            </w:r>
          </w:p>
        </w:tc>
        <w:tc>
          <w:tcPr>
            <w:tcW w:w="3974" w:type="pct"/>
            <w:tcBorders>
              <w:top w:val="single" w:sz="4" w:space="0" w:color="auto"/>
              <w:left w:val="single" w:sz="4" w:space="0" w:color="auto"/>
              <w:bottom w:val="single" w:sz="4" w:space="0" w:color="auto"/>
              <w:right w:val="single" w:sz="4" w:space="0" w:color="auto"/>
            </w:tcBorders>
            <w:vAlign w:val="center"/>
          </w:tcPr>
          <w:p w14:paraId="488425B7" w14:textId="4CA48C36" w:rsidR="006468DD" w:rsidRPr="00E15DBE" w:rsidRDefault="006468DD" w:rsidP="00A84FD1">
            <w:pPr>
              <w:spacing w:after="0" w:line="240" w:lineRule="auto"/>
              <w:jc w:val="center"/>
              <w:rPr>
                <w:rFonts w:ascii="Arial" w:hAnsi="Arial" w:cs="Arial"/>
                <w:color w:val="000000"/>
                <w:sz w:val="20"/>
                <w:lang w:eastAsia="en-US"/>
              </w:rPr>
            </w:pPr>
            <w:r w:rsidRPr="00E15DBE">
              <w:rPr>
                <w:rFonts w:ascii="Arial" w:hAnsi="Arial" w:cs="Arial"/>
                <w:color w:val="000000"/>
                <w:sz w:val="20"/>
                <w:lang w:eastAsia="en-US"/>
              </w:rPr>
              <w:t>Начальник</w:t>
            </w:r>
            <w:r w:rsidR="00FE6D69">
              <w:rPr>
                <w:rFonts w:ascii="Arial" w:hAnsi="Arial" w:cs="Arial"/>
                <w:color w:val="000000"/>
                <w:sz w:val="20"/>
                <w:lang w:eastAsia="en-US"/>
              </w:rPr>
              <w:t xml:space="preserve"> </w:t>
            </w:r>
            <w:r w:rsidRPr="00E15DBE">
              <w:rPr>
                <w:rFonts w:ascii="Arial" w:hAnsi="Arial" w:cs="Arial"/>
                <w:color w:val="000000"/>
                <w:sz w:val="20"/>
                <w:lang w:eastAsia="en-US"/>
              </w:rPr>
              <w:t>территориального</w:t>
            </w:r>
            <w:r w:rsidR="00FE6D69">
              <w:rPr>
                <w:rFonts w:ascii="Arial" w:hAnsi="Arial" w:cs="Arial"/>
                <w:color w:val="000000"/>
                <w:sz w:val="20"/>
                <w:lang w:eastAsia="en-US"/>
              </w:rPr>
              <w:t xml:space="preserve"> </w:t>
            </w:r>
            <w:r w:rsidRPr="00E15DBE">
              <w:rPr>
                <w:rFonts w:ascii="Arial" w:hAnsi="Arial" w:cs="Arial"/>
                <w:color w:val="000000"/>
                <w:sz w:val="20"/>
                <w:lang w:eastAsia="en-US"/>
              </w:rPr>
              <w:t>отдела</w:t>
            </w:r>
            <w:r w:rsidR="00FE6D69">
              <w:rPr>
                <w:rFonts w:ascii="Arial" w:hAnsi="Arial" w:cs="Arial"/>
                <w:color w:val="000000"/>
                <w:sz w:val="20"/>
                <w:lang w:eastAsia="en-US"/>
              </w:rPr>
              <w:t xml:space="preserve"> </w:t>
            </w:r>
            <w:r w:rsidRPr="00E15DBE">
              <w:rPr>
                <w:rFonts w:ascii="Arial" w:hAnsi="Arial" w:cs="Arial"/>
                <w:color w:val="000000"/>
                <w:sz w:val="20"/>
                <w:lang w:eastAsia="en-US"/>
              </w:rPr>
              <w:t>Управления</w:t>
            </w:r>
            <w:r w:rsidR="00FE6D69">
              <w:rPr>
                <w:rFonts w:ascii="Arial" w:hAnsi="Arial" w:cs="Arial"/>
                <w:color w:val="000000"/>
                <w:sz w:val="20"/>
                <w:lang w:eastAsia="en-US"/>
              </w:rPr>
              <w:t xml:space="preserve"> </w:t>
            </w:r>
            <w:r w:rsidRPr="00E15DBE">
              <w:rPr>
                <w:rFonts w:ascii="Arial" w:hAnsi="Arial" w:cs="Arial"/>
                <w:color w:val="000000"/>
                <w:sz w:val="20"/>
                <w:lang w:eastAsia="en-US"/>
              </w:rPr>
              <w:t>Роспотребнадзора</w:t>
            </w:r>
            <w:r w:rsidR="00FE6D69">
              <w:rPr>
                <w:rFonts w:ascii="Arial" w:hAnsi="Arial" w:cs="Arial"/>
                <w:color w:val="000000"/>
                <w:sz w:val="20"/>
                <w:lang w:eastAsia="en-US"/>
              </w:rPr>
              <w:t xml:space="preserve"> </w:t>
            </w:r>
            <w:r w:rsidRPr="00E15DBE">
              <w:rPr>
                <w:rFonts w:ascii="Arial" w:hAnsi="Arial" w:cs="Arial"/>
                <w:color w:val="000000"/>
                <w:sz w:val="20"/>
                <w:lang w:eastAsia="en-US"/>
              </w:rPr>
              <w:t>по</w:t>
            </w:r>
            <w:r w:rsidR="00FE6D69">
              <w:rPr>
                <w:rFonts w:ascii="Arial" w:hAnsi="Arial" w:cs="Arial"/>
                <w:color w:val="000000"/>
                <w:sz w:val="20"/>
                <w:lang w:eastAsia="en-US"/>
              </w:rPr>
              <w:t xml:space="preserve"> </w:t>
            </w:r>
            <w:r w:rsidRPr="00E15DBE">
              <w:rPr>
                <w:rFonts w:ascii="Arial" w:hAnsi="Arial" w:cs="Arial"/>
                <w:color w:val="000000"/>
                <w:sz w:val="20"/>
                <w:lang w:eastAsia="en-US"/>
              </w:rPr>
              <w:t>Чувашской</w:t>
            </w:r>
            <w:r w:rsidR="00FE6D69">
              <w:rPr>
                <w:rFonts w:ascii="Arial" w:hAnsi="Arial" w:cs="Arial"/>
                <w:color w:val="000000"/>
                <w:sz w:val="20"/>
                <w:lang w:eastAsia="en-US"/>
              </w:rPr>
              <w:t xml:space="preserve"> </w:t>
            </w:r>
            <w:r w:rsidRPr="00E15DBE">
              <w:rPr>
                <w:rFonts w:ascii="Arial" w:hAnsi="Arial" w:cs="Arial"/>
                <w:color w:val="000000"/>
                <w:sz w:val="20"/>
                <w:lang w:eastAsia="en-US"/>
              </w:rPr>
              <w:t>Республики</w:t>
            </w:r>
            <w:r w:rsidR="00FE6D69">
              <w:rPr>
                <w:rFonts w:ascii="Arial" w:hAnsi="Arial" w:cs="Arial"/>
                <w:color w:val="000000"/>
                <w:sz w:val="20"/>
                <w:lang w:eastAsia="en-US"/>
              </w:rPr>
              <w:t xml:space="preserve"> </w:t>
            </w:r>
            <w:r w:rsidRPr="00E15DBE">
              <w:rPr>
                <w:rFonts w:ascii="Arial" w:hAnsi="Arial" w:cs="Arial"/>
                <w:color w:val="000000"/>
                <w:sz w:val="20"/>
                <w:lang w:eastAsia="en-US"/>
              </w:rPr>
              <w:t>в</w:t>
            </w:r>
            <w:r w:rsidR="00FE6D69">
              <w:rPr>
                <w:rFonts w:ascii="Arial" w:hAnsi="Arial" w:cs="Arial"/>
                <w:color w:val="000000"/>
                <w:sz w:val="20"/>
                <w:lang w:eastAsia="en-US"/>
              </w:rPr>
              <w:t xml:space="preserve"> </w:t>
            </w:r>
            <w:r w:rsidRPr="00E15DBE">
              <w:rPr>
                <w:rFonts w:ascii="Arial" w:hAnsi="Arial" w:cs="Arial"/>
                <w:color w:val="000000"/>
                <w:sz w:val="20"/>
                <w:lang w:eastAsia="en-US"/>
              </w:rPr>
              <w:t>Цивильском</w:t>
            </w:r>
            <w:r w:rsidR="00FE6D69">
              <w:rPr>
                <w:rFonts w:ascii="Arial" w:hAnsi="Arial" w:cs="Arial"/>
                <w:color w:val="000000"/>
                <w:sz w:val="20"/>
                <w:lang w:eastAsia="en-US"/>
              </w:rPr>
              <w:t xml:space="preserve"> </w:t>
            </w:r>
            <w:r w:rsidRPr="00E15DBE">
              <w:rPr>
                <w:rFonts w:ascii="Arial" w:hAnsi="Arial" w:cs="Arial"/>
                <w:color w:val="000000"/>
                <w:sz w:val="20"/>
                <w:lang w:eastAsia="en-US"/>
              </w:rPr>
              <w:t>районе</w:t>
            </w:r>
            <w:r w:rsidR="00FE6D69">
              <w:rPr>
                <w:rFonts w:ascii="Arial" w:hAnsi="Arial" w:cs="Arial"/>
                <w:color w:val="000000"/>
                <w:sz w:val="20"/>
                <w:lang w:eastAsia="en-US"/>
              </w:rPr>
              <w:t xml:space="preserve"> </w:t>
            </w:r>
            <w:r w:rsidRPr="00E15DBE">
              <w:rPr>
                <w:rFonts w:ascii="Arial" w:hAnsi="Arial" w:cs="Arial"/>
                <w:color w:val="000000"/>
                <w:sz w:val="20"/>
                <w:lang w:eastAsia="en-US"/>
              </w:rPr>
              <w:t>(по</w:t>
            </w:r>
            <w:r w:rsidR="00FE6D69">
              <w:rPr>
                <w:rFonts w:ascii="Arial" w:hAnsi="Arial" w:cs="Arial"/>
                <w:color w:val="000000"/>
                <w:sz w:val="20"/>
                <w:lang w:eastAsia="en-US"/>
              </w:rPr>
              <w:t xml:space="preserve"> </w:t>
            </w:r>
            <w:r w:rsidRPr="00E15DBE">
              <w:rPr>
                <w:rFonts w:ascii="Arial" w:hAnsi="Arial" w:cs="Arial"/>
                <w:color w:val="000000"/>
                <w:sz w:val="20"/>
                <w:lang w:eastAsia="en-US"/>
              </w:rPr>
              <w:t>согласованию)</w:t>
            </w:r>
            <w:r w:rsidR="00FE6D69">
              <w:rPr>
                <w:rFonts w:ascii="Arial" w:hAnsi="Arial" w:cs="Arial"/>
                <w:color w:val="000000"/>
                <w:sz w:val="20"/>
                <w:lang w:eastAsia="en-US"/>
              </w:rPr>
              <w:t xml:space="preserve"> </w:t>
            </w:r>
          </w:p>
        </w:tc>
      </w:tr>
    </w:tbl>
    <w:p w14:paraId="203B0E08" w14:textId="1B093D6E" w:rsidR="00605E4D" w:rsidRDefault="00605E4D" w:rsidP="00E15DBE">
      <w:pPr>
        <w:spacing w:after="0" w:line="240" w:lineRule="auto"/>
        <w:jc w:val="center"/>
        <w:rPr>
          <w:rFonts w:ascii="Arial" w:hAnsi="Arial" w:cs="Arial"/>
          <w:bCs/>
          <w:color w:val="000000"/>
          <w:sz w:val="20"/>
          <w:szCs w:val="25"/>
        </w:rPr>
      </w:pPr>
    </w:p>
    <w:p w14:paraId="4C865DE8" w14:textId="77777777" w:rsidR="004E47A3" w:rsidRDefault="004E47A3" w:rsidP="00E15DBE">
      <w:pPr>
        <w:spacing w:after="0" w:line="240" w:lineRule="auto"/>
        <w:jc w:val="center"/>
        <w:rPr>
          <w:rFonts w:ascii="Arial" w:hAnsi="Arial" w:cs="Arial"/>
          <w:bCs/>
          <w:color w:val="000000"/>
          <w:sz w:val="20"/>
          <w:szCs w:val="25"/>
        </w:rPr>
      </w:pPr>
    </w:p>
    <w:p w14:paraId="56ED5C5F" w14:textId="59CD68EB" w:rsidR="00605E4D" w:rsidRDefault="006468DD" w:rsidP="004E47A3">
      <w:pPr>
        <w:pStyle w:val="s37"/>
        <w:shd w:val="clear" w:color="auto" w:fill="FFFFFF"/>
        <w:spacing w:before="0" w:beforeAutospacing="0" w:after="0" w:afterAutospacing="0"/>
        <w:ind w:left="5103"/>
        <w:jc w:val="right"/>
        <w:rPr>
          <w:rFonts w:ascii="Arial" w:hAnsi="Arial" w:cs="Arial"/>
          <w:color w:val="000000"/>
          <w:sz w:val="20"/>
          <w:szCs w:val="23"/>
        </w:rPr>
      </w:pPr>
      <w:r w:rsidRPr="00E15DBE">
        <w:rPr>
          <w:rFonts w:ascii="Arial" w:hAnsi="Arial" w:cs="Arial"/>
          <w:color w:val="000000"/>
          <w:sz w:val="20"/>
          <w:szCs w:val="23"/>
        </w:rPr>
        <w:t>Приложение</w:t>
      </w:r>
      <w:r w:rsidR="00FE6D69">
        <w:rPr>
          <w:rFonts w:ascii="Arial" w:hAnsi="Arial" w:cs="Arial"/>
          <w:color w:val="000000"/>
          <w:sz w:val="20"/>
          <w:szCs w:val="23"/>
        </w:rPr>
        <w:t xml:space="preserve"> </w:t>
      </w:r>
      <w:r w:rsidRPr="00E15DBE">
        <w:rPr>
          <w:rFonts w:ascii="Arial" w:hAnsi="Arial" w:cs="Arial"/>
          <w:color w:val="000000"/>
          <w:sz w:val="20"/>
          <w:szCs w:val="23"/>
        </w:rPr>
        <w:t>№</w:t>
      </w:r>
      <w:r w:rsidR="00FE6D69">
        <w:rPr>
          <w:rFonts w:ascii="Arial" w:hAnsi="Arial" w:cs="Arial"/>
          <w:color w:val="000000"/>
          <w:sz w:val="20"/>
          <w:szCs w:val="23"/>
        </w:rPr>
        <w:t xml:space="preserve"> </w:t>
      </w:r>
      <w:r w:rsidRPr="00E15DBE">
        <w:rPr>
          <w:rFonts w:ascii="Arial" w:hAnsi="Arial" w:cs="Arial"/>
          <w:color w:val="000000"/>
          <w:sz w:val="20"/>
          <w:szCs w:val="23"/>
        </w:rPr>
        <w:t>2</w:t>
      </w:r>
      <w:r w:rsidRPr="00E15DBE">
        <w:rPr>
          <w:rFonts w:ascii="Arial" w:hAnsi="Arial" w:cs="Arial"/>
          <w:color w:val="000000"/>
          <w:sz w:val="20"/>
          <w:szCs w:val="23"/>
        </w:rPr>
        <w:br/>
        <w:t>к</w:t>
      </w:r>
      <w:r w:rsidR="00FE6D69">
        <w:rPr>
          <w:rFonts w:ascii="Arial" w:hAnsi="Arial" w:cs="Arial"/>
          <w:color w:val="000000"/>
          <w:sz w:val="20"/>
          <w:szCs w:val="23"/>
        </w:rPr>
        <w:t xml:space="preserve"> </w:t>
      </w:r>
      <w:r w:rsidRPr="00E15DBE">
        <w:rPr>
          <w:rFonts w:ascii="Arial" w:hAnsi="Arial" w:cs="Arial"/>
          <w:color w:val="000000"/>
          <w:sz w:val="20"/>
          <w:szCs w:val="23"/>
        </w:rPr>
        <w:t>постановлению</w:t>
      </w:r>
      <w:r w:rsidR="00FE6D69">
        <w:rPr>
          <w:rFonts w:ascii="Arial" w:hAnsi="Arial" w:cs="Arial"/>
          <w:color w:val="000000"/>
          <w:sz w:val="20"/>
          <w:szCs w:val="23"/>
        </w:rPr>
        <w:t xml:space="preserve"> </w:t>
      </w:r>
      <w:r w:rsidRPr="00E15DBE">
        <w:rPr>
          <w:rFonts w:ascii="Arial" w:hAnsi="Arial" w:cs="Arial"/>
          <w:color w:val="000000"/>
          <w:sz w:val="20"/>
          <w:szCs w:val="23"/>
        </w:rPr>
        <w:t>администрации</w:t>
      </w:r>
      <w:r w:rsidRPr="00E15DBE">
        <w:rPr>
          <w:rFonts w:ascii="Arial" w:hAnsi="Arial" w:cs="Arial"/>
          <w:color w:val="000000"/>
          <w:sz w:val="20"/>
          <w:szCs w:val="23"/>
        </w:rPr>
        <w:br/>
        <w:t>Мариинско-Посадского</w:t>
      </w:r>
      <w:r w:rsidR="00FE6D69">
        <w:rPr>
          <w:rFonts w:ascii="Arial" w:hAnsi="Arial" w:cs="Arial"/>
          <w:color w:val="000000"/>
          <w:sz w:val="20"/>
          <w:szCs w:val="23"/>
        </w:rPr>
        <w:t xml:space="preserve"> </w:t>
      </w:r>
      <w:r w:rsidRPr="00E15DBE">
        <w:rPr>
          <w:rFonts w:ascii="Arial" w:hAnsi="Arial" w:cs="Arial"/>
          <w:color w:val="000000"/>
          <w:sz w:val="20"/>
          <w:szCs w:val="23"/>
        </w:rPr>
        <w:t>муниципального</w:t>
      </w:r>
      <w:r w:rsidR="00FE6D69">
        <w:rPr>
          <w:rFonts w:ascii="Arial" w:hAnsi="Arial" w:cs="Arial"/>
          <w:color w:val="000000"/>
          <w:sz w:val="20"/>
          <w:szCs w:val="23"/>
        </w:rPr>
        <w:t xml:space="preserve"> </w:t>
      </w:r>
      <w:r w:rsidRPr="00E15DBE">
        <w:rPr>
          <w:rFonts w:ascii="Arial" w:hAnsi="Arial" w:cs="Arial"/>
          <w:color w:val="000000"/>
          <w:sz w:val="20"/>
          <w:szCs w:val="23"/>
        </w:rPr>
        <w:t>округа</w:t>
      </w:r>
      <w:r w:rsidRPr="00E15DBE">
        <w:rPr>
          <w:rFonts w:ascii="Arial" w:hAnsi="Arial" w:cs="Arial"/>
          <w:color w:val="000000"/>
          <w:sz w:val="20"/>
          <w:szCs w:val="23"/>
        </w:rPr>
        <w:br/>
        <w:t>от</w:t>
      </w:r>
      <w:r w:rsidR="00FE6D69">
        <w:rPr>
          <w:rFonts w:ascii="Arial" w:hAnsi="Arial" w:cs="Arial"/>
          <w:color w:val="000000"/>
          <w:sz w:val="20"/>
          <w:szCs w:val="23"/>
        </w:rPr>
        <w:t xml:space="preserve"> </w:t>
      </w:r>
      <w:r w:rsidRPr="00E15DBE">
        <w:rPr>
          <w:rFonts w:ascii="Arial" w:hAnsi="Arial" w:cs="Arial"/>
          <w:color w:val="000000"/>
          <w:sz w:val="20"/>
          <w:szCs w:val="23"/>
        </w:rPr>
        <w:t>26.03.2025</w:t>
      </w:r>
      <w:r w:rsidR="00FE6D69">
        <w:rPr>
          <w:rFonts w:ascii="Arial" w:hAnsi="Arial" w:cs="Arial"/>
          <w:color w:val="000000"/>
          <w:sz w:val="20"/>
          <w:szCs w:val="23"/>
        </w:rPr>
        <w:t xml:space="preserve"> </w:t>
      </w:r>
      <w:r w:rsidRPr="00E15DBE">
        <w:rPr>
          <w:rFonts w:ascii="Arial" w:hAnsi="Arial" w:cs="Arial"/>
          <w:color w:val="000000"/>
          <w:sz w:val="20"/>
          <w:szCs w:val="23"/>
        </w:rPr>
        <w:t>№</w:t>
      </w:r>
      <w:r w:rsidR="00FE6D69">
        <w:rPr>
          <w:rFonts w:ascii="Arial" w:hAnsi="Arial" w:cs="Arial"/>
          <w:color w:val="000000"/>
          <w:sz w:val="20"/>
          <w:szCs w:val="23"/>
        </w:rPr>
        <w:t xml:space="preserve"> </w:t>
      </w:r>
      <w:r w:rsidRPr="00E15DBE">
        <w:rPr>
          <w:rFonts w:ascii="Arial" w:hAnsi="Arial" w:cs="Arial"/>
          <w:color w:val="000000"/>
          <w:sz w:val="20"/>
          <w:szCs w:val="23"/>
        </w:rPr>
        <w:t>634</w:t>
      </w:r>
    </w:p>
    <w:p w14:paraId="383EDED5" w14:textId="77777777" w:rsidR="004E47A3" w:rsidRDefault="004E47A3" w:rsidP="00E15DBE">
      <w:pPr>
        <w:pStyle w:val="s37"/>
        <w:shd w:val="clear" w:color="auto" w:fill="FFFFFF"/>
        <w:spacing w:before="0" w:beforeAutospacing="0" w:after="0" w:afterAutospacing="0"/>
        <w:ind w:left="5103"/>
        <w:rPr>
          <w:rFonts w:ascii="Arial" w:hAnsi="Arial" w:cs="Arial"/>
          <w:color w:val="000000"/>
          <w:sz w:val="20"/>
          <w:szCs w:val="23"/>
        </w:rPr>
      </w:pPr>
    </w:p>
    <w:p w14:paraId="2A64D17A" w14:textId="526DBCB5" w:rsidR="006468DD" w:rsidRPr="00E15DBE" w:rsidRDefault="006468DD" w:rsidP="00E15DBE">
      <w:pPr>
        <w:spacing w:after="0" w:line="240" w:lineRule="auto"/>
        <w:jc w:val="center"/>
        <w:rPr>
          <w:rFonts w:ascii="Arial" w:hAnsi="Arial" w:cs="Arial"/>
          <w:b/>
          <w:bCs/>
          <w:color w:val="000000"/>
          <w:sz w:val="20"/>
        </w:rPr>
      </w:pPr>
      <w:bookmarkStart w:id="150" w:name="Par29"/>
      <w:bookmarkEnd w:id="150"/>
      <w:r w:rsidRPr="00E15DBE">
        <w:rPr>
          <w:rFonts w:ascii="Arial" w:hAnsi="Arial" w:cs="Arial"/>
          <w:b/>
          <w:bCs/>
          <w:color w:val="000000"/>
          <w:sz w:val="20"/>
        </w:rPr>
        <w:t>ПОЛОЖЕНИЕ</w:t>
      </w:r>
    </w:p>
    <w:p w14:paraId="78C4F59B" w14:textId="7AB1DBFE" w:rsidR="006468DD" w:rsidRPr="00E15DBE" w:rsidRDefault="006468DD" w:rsidP="00E15DBE">
      <w:pPr>
        <w:spacing w:after="0" w:line="240" w:lineRule="auto"/>
        <w:jc w:val="center"/>
        <w:rPr>
          <w:rFonts w:ascii="Arial" w:hAnsi="Arial" w:cs="Arial"/>
          <w:b/>
          <w:bCs/>
          <w:color w:val="000000"/>
          <w:sz w:val="20"/>
        </w:rPr>
      </w:pPr>
      <w:r w:rsidRPr="00E15DBE">
        <w:rPr>
          <w:rFonts w:ascii="Arial" w:hAnsi="Arial" w:cs="Arial"/>
          <w:b/>
          <w:bCs/>
          <w:color w:val="000000"/>
          <w:sz w:val="20"/>
        </w:rPr>
        <w:t>О</w:t>
      </w:r>
      <w:r w:rsidR="00FE6D69">
        <w:rPr>
          <w:rFonts w:ascii="Arial" w:hAnsi="Arial" w:cs="Arial"/>
          <w:b/>
          <w:bCs/>
          <w:color w:val="000000"/>
          <w:sz w:val="20"/>
        </w:rPr>
        <w:t xml:space="preserve"> </w:t>
      </w:r>
      <w:r w:rsidRPr="00E15DBE">
        <w:rPr>
          <w:rFonts w:ascii="Arial" w:hAnsi="Arial" w:cs="Arial"/>
          <w:b/>
          <w:bCs/>
          <w:color w:val="000000"/>
          <w:sz w:val="20"/>
        </w:rPr>
        <w:t>САНИТАРНО-ПРОТИВОЭПИДЕМИЧЕСКОЙ</w:t>
      </w:r>
      <w:r w:rsidR="00FE6D69">
        <w:rPr>
          <w:rFonts w:ascii="Arial" w:hAnsi="Arial" w:cs="Arial"/>
          <w:b/>
          <w:bCs/>
          <w:color w:val="000000"/>
          <w:sz w:val="20"/>
        </w:rPr>
        <w:t xml:space="preserve"> </w:t>
      </w:r>
      <w:r w:rsidRPr="00E15DBE">
        <w:rPr>
          <w:rFonts w:ascii="Arial" w:hAnsi="Arial" w:cs="Arial"/>
          <w:b/>
          <w:bCs/>
          <w:color w:val="000000"/>
          <w:sz w:val="20"/>
        </w:rPr>
        <w:t>КОМИССИИ</w:t>
      </w:r>
    </w:p>
    <w:p w14:paraId="5D7FCADD" w14:textId="5CDBC192" w:rsidR="00605E4D" w:rsidRDefault="006468DD" w:rsidP="00E15DBE">
      <w:pPr>
        <w:spacing w:after="0" w:line="240" w:lineRule="auto"/>
        <w:jc w:val="center"/>
        <w:rPr>
          <w:rFonts w:ascii="Arial" w:hAnsi="Arial" w:cs="Arial"/>
          <w:b/>
          <w:bCs/>
          <w:color w:val="000000"/>
          <w:sz w:val="20"/>
        </w:rPr>
      </w:pPr>
      <w:r w:rsidRPr="00E15DBE">
        <w:rPr>
          <w:rFonts w:ascii="Arial" w:hAnsi="Arial" w:cs="Arial"/>
          <w:b/>
          <w:bCs/>
          <w:color w:val="000000"/>
          <w:sz w:val="20"/>
        </w:rPr>
        <w:t>ПРИ</w:t>
      </w:r>
      <w:r w:rsidR="00FE6D69">
        <w:rPr>
          <w:rFonts w:ascii="Arial" w:hAnsi="Arial" w:cs="Arial"/>
          <w:b/>
          <w:bCs/>
          <w:color w:val="000000"/>
          <w:sz w:val="20"/>
        </w:rPr>
        <w:t xml:space="preserve"> </w:t>
      </w:r>
      <w:r w:rsidRPr="00E15DBE">
        <w:rPr>
          <w:rFonts w:ascii="Arial" w:hAnsi="Arial" w:cs="Arial"/>
          <w:b/>
          <w:bCs/>
          <w:color w:val="000000"/>
          <w:sz w:val="20"/>
        </w:rPr>
        <w:t>АДМИНИСТРАЦИИ</w:t>
      </w:r>
      <w:r w:rsidR="00FE6D69">
        <w:rPr>
          <w:rFonts w:ascii="Arial" w:hAnsi="Arial" w:cs="Arial"/>
          <w:b/>
          <w:bCs/>
          <w:color w:val="000000"/>
          <w:sz w:val="20"/>
        </w:rPr>
        <w:t xml:space="preserve"> </w:t>
      </w:r>
      <w:r w:rsidRPr="00E15DBE">
        <w:rPr>
          <w:rFonts w:ascii="Arial" w:hAnsi="Arial" w:cs="Arial"/>
          <w:b/>
          <w:bCs/>
          <w:color w:val="000000"/>
          <w:sz w:val="20"/>
        </w:rPr>
        <w:t>МАРИИНСКО-ПОСАДСКОГО</w:t>
      </w:r>
      <w:r w:rsidR="00FE6D69">
        <w:rPr>
          <w:rFonts w:ascii="Arial" w:hAnsi="Arial" w:cs="Arial"/>
          <w:b/>
          <w:bCs/>
          <w:color w:val="000000"/>
          <w:sz w:val="20"/>
        </w:rPr>
        <w:t xml:space="preserve"> </w:t>
      </w:r>
      <w:r w:rsidRPr="00E15DBE">
        <w:rPr>
          <w:rFonts w:ascii="Arial" w:hAnsi="Arial" w:cs="Arial"/>
          <w:b/>
          <w:bCs/>
          <w:color w:val="000000"/>
          <w:sz w:val="20"/>
        </w:rPr>
        <w:t>МУНИЦИПАЛЬНОГО</w:t>
      </w:r>
      <w:r w:rsidR="00FE6D69">
        <w:rPr>
          <w:rFonts w:ascii="Arial" w:hAnsi="Arial" w:cs="Arial"/>
          <w:b/>
          <w:bCs/>
          <w:color w:val="000000"/>
          <w:sz w:val="20"/>
        </w:rPr>
        <w:t xml:space="preserve"> </w:t>
      </w:r>
      <w:r w:rsidRPr="00E15DBE">
        <w:rPr>
          <w:rFonts w:ascii="Arial" w:hAnsi="Arial" w:cs="Arial"/>
          <w:b/>
          <w:bCs/>
          <w:color w:val="000000"/>
          <w:sz w:val="20"/>
        </w:rPr>
        <w:t>ОКРУГА</w:t>
      </w:r>
    </w:p>
    <w:p w14:paraId="759DF83F" w14:textId="77777777" w:rsidR="0055350C" w:rsidRDefault="0055350C" w:rsidP="0055350C">
      <w:pPr>
        <w:spacing w:after="0" w:line="240" w:lineRule="auto"/>
        <w:ind w:firstLine="709"/>
        <w:jc w:val="center"/>
        <w:rPr>
          <w:rFonts w:ascii="Arial" w:hAnsi="Arial" w:cs="Arial"/>
          <w:b/>
          <w:bCs/>
          <w:color w:val="000000"/>
          <w:sz w:val="20"/>
        </w:rPr>
      </w:pPr>
    </w:p>
    <w:p w14:paraId="2C059A21" w14:textId="4403B692" w:rsidR="006468DD" w:rsidRPr="00E15DBE" w:rsidRDefault="006468DD" w:rsidP="0055350C">
      <w:pPr>
        <w:spacing w:after="0" w:line="240" w:lineRule="auto"/>
        <w:ind w:firstLine="709"/>
        <w:rPr>
          <w:rFonts w:ascii="Arial" w:hAnsi="Arial" w:cs="Arial"/>
          <w:bCs/>
          <w:color w:val="000000"/>
          <w:sz w:val="20"/>
        </w:rPr>
      </w:pPr>
      <w:r w:rsidRPr="00E15DBE">
        <w:rPr>
          <w:rFonts w:ascii="Arial" w:hAnsi="Arial" w:cs="Arial"/>
          <w:bCs/>
          <w:color w:val="000000"/>
          <w:sz w:val="20"/>
        </w:rPr>
        <w:t>1.</w:t>
      </w:r>
      <w:r w:rsidR="00FE6D69">
        <w:rPr>
          <w:rFonts w:ascii="Arial" w:hAnsi="Arial" w:cs="Arial"/>
          <w:bCs/>
          <w:color w:val="000000"/>
          <w:sz w:val="20"/>
        </w:rPr>
        <w:t xml:space="preserve"> </w:t>
      </w:r>
      <w:r w:rsidRPr="00E15DBE">
        <w:rPr>
          <w:rFonts w:ascii="Arial" w:hAnsi="Arial" w:cs="Arial"/>
          <w:bCs/>
          <w:color w:val="000000"/>
          <w:sz w:val="20"/>
        </w:rPr>
        <w:t>Санитарно-противоэпидемическая</w:t>
      </w:r>
      <w:r w:rsidR="00FE6D69">
        <w:rPr>
          <w:rFonts w:ascii="Arial" w:hAnsi="Arial" w:cs="Arial"/>
          <w:bCs/>
          <w:color w:val="000000"/>
          <w:sz w:val="20"/>
        </w:rPr>
        <w:t xml:space="preserve"> </w:t>
      </w:r>
      <w:r w:rsidRPr="00E15DBE">
        <w:rPr>
          <w:rFonts w:ascii="Arial" w:hAnsi="Arial" w:cs="Arial"/>
          <w:bCs/>
          <w:color w:val="000000"/>
          <w:sz w:val="20"/>
        </w:rPr>
        <w:t>комиссия</w:t>
      </w:r>
      <w:r w:rsidR="00FE6D69">
        <w:rPr>
          <w:rFonts w:ascii="Arial" w:hAnsi="Arial" w:cs="Arial"/>
          <w:bCs/>
          <w:color w:val="000000"/>
          <w:sz w:val="20"/>
        </w:rPr>
        <w:t xml:space="preserve"> </w:t>
      </w:r>
      <w:r w:rsidRPr="00E15DBE">
        <w:rPr>
          <w:rFonts w:ascii="Arial" w:hAnsi="Arial" w:cs="Arial"/>
          <w:bCs/>
          <w:color w:val="000000"/>
          <w:sz w:val="20"/>
        </w:rPr>
        <w:t>при</w:t>
      </w:r>
      <w:r w:rsidR="00FE6D69">
        <w:rPr>
          <w:rFonts w:ascii="Arial" w:hAnsi="Arial" w:cs="Arial"/>
          <w:bCs/>
          <w:color w:val="000000"/>
          <w:sz w:val="20"/>
        </w:rPr>
        <w:t xml:space="preserve"> </w:t>
      </w:r>
      <w:r w:rsidRPr="00E15DBE">
        <w:rPr>
          <w:rFonts w:ascii="Arial" w:hAnsi="Arial" w:cs="Arial"/>
          <w:bCs/>
          <w:color w:val="000000"/>
          <w:sz w:val="20"/>
        </w:rPr>
        <w:t>администрации</w:t>
      </w:r>
      <w:r w:rsidR="00FE6D69">
        <w:rPr>
          <w:rFonts w:ascii="Arial" w:hAnsi="Arial" w:cs="Arial"/>
          <w:bCs/>
          <w:color w:val="000000"/>
          <w:sz w:val="20"/>
        </w:rPr>
        <w:t xml:space="preserve"> </w:t>
      </w:r>
      <w:r w:rsidRPr="00E15DBE">
        <w:rPr>
          <w:rFonts w:ascii="Arial" w:hAnsi="Arial" w:cs="Arial"/>
          <w:color w:val="000000"/>
          <w:sz w:val="20"/>
          <w:szCs w:val="23"/>
        </w:rPr>
        <w:t>Мариинско-Посадского</w:t>
      </w:r>
      <w:r w:rsidR="00FE6D69">
        <w:rPr>
          <w:rFonts w:ascii="Arial" w:hAnsi="Arial" w:cs="Arial"/>
          <w:color w:val="000000"/>
          <w:sz w:val="20"/>
          <w:szCs w:val="23"/>
        </w:rPr>
        <w:t xml:space="preserve"> </w:t>
      </w:r>
      <w:r w:rsidRPr="00E15DBE">
        <w:rPr>
          <w:rFonts w:ascii="Arial" w:hAnsi="Arial" w:cs="Arial"/>
          <w:bCs/>
          <w:color w:val="000000"/>
          <w:sz w:val="20"/>
          <w:szCs w:val="23"/>
        </w:rPr>
        <w:t>муниципального</w:t>
      </w:r>
      <w:r w:rsidR="00FE6D69">
        <w:rPr>
          <w:rFonts w:ascii="Arial" w:hAnsi="Arial" w:cs="Arial"/>
          <w:bCs/>
          <w:color w:val="000000"/>
          <w:sz w:val="20"/>
          <w:szCs w:val="23"/>
        </w:rPr>
        <w:t xml:space="preserve"> </w:t>
      </w:r>
      <w:r w:rsidRPr="00E15DBE">
        <w:rPr>
          <w:rFonts w:ascii="Arial" w:hAnsi="Arial" w:cs="Arial"/>
          <w:bCs/>
          <w:color w:val="000000"/>
          <w:sz w:val="20"/>
          <w:szCs w:val="23"/>
        </w:rPr>
        <w:t>округа</w:t>
      </w:r>
      <w:r w:rsidR="00FE6D69">
        <w:rPr>
          <w:rFonts w:ascii="Arial" w:hAnsi="Arial" w:cs="Arial"/>
          <w:bCs/>
          <w:color w:val="000000"/>
          <w:sz w:val="20"/>
          <w:szCs w:val="23"/>
        </w:rPr>
        <w:t xml:space="preserve"> </w:t>
      </w:r>
      <w:r w:rsidRPr="00E15DBE">
        <w:rPr>
          <w:rFonts w:ascii="Arial" w:hAnsi="Arial" w:cs="Arial"/>
          <w:bCs/>
          <w:color w:val="000000"/>
          <w:sz w:val="20"/>
          <w:szCs w:val="23"/>
        </w:rPr>
        <w:t>(далее</w:t>
      </w:r>
      <w:r w:rsidR="00FE6D69">
        <w:rPr>
          <w:rFonts w:ascii="Arial" w:hAnsi="Arial" w:cs="Arial"/>
          <w:bCs/>
          <w:color w:val="000000"/>
          <w:sz w:val="20"/>
          <w:szCs w:val="23"/>
        </w:rPr>
        <w:t xml:space="preserve"> </w:t>
      </w:r>
      <w:r w:rsidRPr="00E15DBE">
        <w:rPr>
          <w:rFonts w:ascii="Arial" w:hAnsi="Arial" w:cs="Arial"/>
          <w:bCs/>
          <w:color w:val="000000"/>
          <w:sz w:val="20"/>
          <w:szCs w:val="23"/>
        </w:rPr>
        <w:t>–</w:t>
      </w:r>
      <w:r w:rsidR="00FE6D69">
        <w:rPr>
          <w:rFonts w:ascii="Arial" w:hAnsi="Arial" w:cs="Arial"/>
          <w:bCs/>
          <w:color w:val="000000"/>
          <w:sz w:val="20"/>
          <w:szCs w:val="23"/>
        </w:rPr>
        <w:t xml:space="preserve"> </w:t>
      </w:r>
      <w:r w:rsidRPr="00E15DBE">
        <w:rPr>
          <w:rFonts w:ascii="Arial" w:hAnsi="Arial" w:cs="Arial"/>
          <w:bCs/>
          <w:color w:val="000000"/>
          <w:sz w:val="20"/>
          <w:szCs w:val="23"/>
        </w:rPr>
        <w:t>Комиссия)</w:t>
      </w:r>
      <w:r w:rsidR="00FE6D69">
        <w:rPr>
          <w:rFonts w:ascii="Arial" w:hAnsi="Arial" w:cs="Arial"/>
          <w:bCs/>
          <w:color w:val="000000"/>
          <w:sz w:val="20"/>
          <w:szCs w:val="23"/>
        </w:rPr>
        <w:t xml:space="preserve"> </w:t>
      </w:r>
      <w:r w:rsidRPr="00E15DBE">
        <w:rPr>
          <w:rFonts w:ascii="Arial" w:hAnsi="Arial" w:cs="Arial"/>
          <w:bCs/>
          <w:color w:val="000000"/>
          <w:sz w:val="20"/>
          <w:szCs w:val="23"/>
        </w:rPr>
        <w:t>является</w:t>
      </w:r>
      <w:r w:rsidR="00FE6D69">
        <w:rPr>
          <w:rFonts w:ascii="Arial" w:hAnsi="Arial" w:cs="Arial"/>
          <w:bCs/>
          <w:color w:val="000000"/>
          <w:sz w:val="20"/>
          <w:szCs w:val="23"/>
        </w:rPr>
        <w:t xml:space="preserve"> </w:t>
      </w:r>
      <w:r w:rsidRPr="00E15DBE">
        <w:rPr>
          <w:rFonts w:ascii="Arial" w:hAnsi="Arial" w:cs="Arial"/>
          <w:bCs/>
          <w:color w:val="000000"/>
          <w:sz w:val="20"/>
          <w:szCs w:val="23"/>
        </w:rPr>
        <w:t>координационным</w:t>
      </w:r>
      <w:r w:rsidR="00FE6D69">
        <w:rPr>
          <w:rFonts w:ascii="Arial" w:hAnsi="Arial" w:cs="Arial"/>
          <w:bCs/>
          <w:color w:val="000000"/>
          <w:sz w:val="20"/>
          <w:szCs w:val="23"/>
        </w:rPr>
        <w:t xml:space="preserve"> </w:t>
      </w:r>
      <w:r w:rsidRPr="00E15DBE">
        <w:rPr>
          <w:rFonts w:ascii="Arial" w:hAnsi="Arial" w:cs="Arial"/>
          <w:bCs/>
          <w:color w:val="000000"/>
          <w:sz w:val="20"/>
          <w:szCs w:val="23"/>
        </w:rPr>
        <w:t>органом,</w:t>
      </w:r>
      <w:r w:rsidR="00FE6D69">
        <w:rPr>
          <w:rFonts w:ascii="Arial" w:hAnsi="Arial" w:cs="Arial"/>
          <w:bCs/>
          <w:color w:val="000000"/>
          <w:sz w:val="20"/>
          <w:szCs w:val="23"/>
        </w:rPr>
        <w:t xml:space="preserve"> </w:t>
      </w:r>
      <w:r w:rsidRPr="00E15DBE">
        <w:rPr>
          <w:rFonts w:ascii="Arial" w:hAnsi="Arial" w:cs="Arial"/>
          <w:bCs/>
          <w:color w:val="000000"/>
          <w:sz w:val="20"/>
          <w:szCs w:val="23"/>
        </w:rPr>
        <w:t>обеспечивающим</w:t>
      </w:r>
      <w:r w:rsidR="00FE6D69">
        <w:rPr>
          <w:rFonts w:ascii="Arial" w:hAnsi="Arial" w:cs="Arial"/>
          <w:bCs/>
          <w:color w:val="000000"/>
          <w:sz w:val="20"/>
          <w:szCs w:val="23"/>
        </w:rPr>
        <w:t xml:space="preserve"> </w:t>
      </w:r>
      <w:r w:rsidRPr="00E15DBE">
        <w:rPr>
          <w:rFonts w:ascii="Arial" w:hAnsi="Arial" w:cs="Arial"/>
          <w:bCs/>
          <w:color w:val="000000"/>
          <w:sz w:val="20"/>
          <w:szCs w:val="23"/>
        </w:rPr>
        <w:t>согласованные</w:t>
      </w:r>
      <w:r w:rsidR="00FE6D69">
        <w:rPr>
          <w:rFonts w:ascii="Arial" w:hAnsi="Arial" w:cs="Arial"/>
          <w:bCs/>
          <w:color w:val="000000"/>
          <w:sz w:val="20"/>
          <w:szCs w:val="23"/>
        </w:rPr>
        <w:t xml:space="preserve"> </w:t>
      </w:r>
      <w:r w:rsidRPr="00E15DBE">
        <w:rPr>
          <w:rFonts w:ascii="Arial" w:hAnsi="Arial" w:cs="Arial"/>
          <w:bCs/>
          <w:color w:val="000000"/>
          <w:sz w:val="20"/>
          <w:szCs w:val="23"/>
        </w:rPr>
        <w:t>действия</w:t>
      </w:r>
      <w:r w:rsidR="00FE6D69">
        <w:rPr>
          <w:rFonts w:ascii="Arial" w:hAnsi="Arial" w:cs="Arial"/>
          <w:bCs/>
          <w:color w:val="000000"/>
          <w:sz w:val="20"/>
          <w:szCs w:val="23"/>
        </w:rPr>
        <w:t xml:space="preserve"> </w:t>
      </w:r>
      <w:r w:rsidRPr="00E15DBE">
        <w:rPr>
          <w:rFonts w:ascii="Arial" w:hAnsi="Arial" w:cs="Arial"/>
          <w:bCs/>
          <w:color w:val="000000"/>
          <w:sz w:val="20"/>
          <w:szCs w:val="23"/>
        </w:rPr>
        <w:t>органов</w:t>
      </w:r>
      <w:r w:rsidR="00FE6D69">
        <w:rPr>
          <w:rFonts w:ascii="Arial" w:hAnsi="Arial" w:cs="Arial"/>
          <w:bCs/>
          <w:color w:val="000000"/>
          <w:sz w:val="20"/>
          <w:szCs w:val="23"/>
        </w:rPr>
        <w:t xml:space="preserve"> </w:t>
      </w:r>
      <w:r w:rsidRPr="00E15DBE">
        <w:rPr>
          <w:rFonts w:ascii="Arial" w:hAnsi="Arial" w:cs="Arial"/>
          <w:bCs/>
          <w:color w:val="000000"/>
          <w:sz w:val="20"/>
          <w:szCs w:val="23"/>
        </w:rPr>
        <w:t>местного</w:t>
      </w:r>
      <w:r w:rsidR="00FE6D69">
        <w:rPr>
          <w:rFonts w:ascii="Arial" w:hAnsi="Arial" w:cs="Arial"/>
          <w:bCs/>
          <w:color w:val="000000"/>
          <w:sz w:val="20"/>
          <w:szCs w:val="23"/>
        </w:rPr>
        <w:t xml:space="preserve"> </w:t>
      </w:r>
      <w:r w:rsidRPr="00E15DBE">
        <w:rPr>
          <w:rFonts w:ascii="Arial" w:hAnsi="Arial" w:cs="Arial"/>
          <w:bCs/>
          <w:color w:val="000000"/>
          <w:sz w:val="20"/>
          <w:szCs w:val="23"/>
        </w:rPr>
        <w:t>самоуправления</w:t>
      </w:r>
      <w:r w:rsidR="00FE6D69">
        <w:rPr>
          <w:rFonts w:ascii="Arial" w:hAnsi="Arial" w:cs="Arial"/>
          <w:color w:val="000000"/>
          <w:sz w:val="20"/>
          <w:szCs w:val="23"/>
        </w:rPr>
        <w:t xml:space="preserve"> </w:t>
      </w:r>
      <w:r w:rsidRPr="00E15DBE">
        <w:rPr>
          <w:rFonts w:ascii="Arial" w:hAnsi="Arial" w:cs="Arial"/>
          <w:color w:val="000000"/>
          <w:sz w:val="20"/>
          <w:szCs w:val="23"/>
        </w:rPr>
        <w:t>Мариинско-Посадского</w:t>
      </w:r>
      <w:r w:rsidR="00FE6D69">
        <w:rPr>
          <w:rFonts w:ascii="Arial" w:hAnsi="Arial" w:cs="Arial"/>
          <w:bCs/>
          <w:color w:val="000000"/>
          <w:sz w:val="20"/>
          <w:szCs w:val="23"/>
        </w:rPr>
        <w:t xml:space="preserve"> </w:t>
      </w:r>
      <w:r w:rsidRPr="00E15DBE">
        <w:rPr>
          <w:rFonts w:ascii="Arial" w:hAnsi="Arial" w:cs="Arial"/>
          <w:bCs/>
          <w:color w:val="000000"/>
          <w:sz w:val="20"/>
          <w:szCs w:val="23"/>
        </w:rPr>
        <w:t>муниципального</w:t>
      </w:r>
      <w:r w:rsidR="00FE6D69">
        <w:rPr>
          <w:rFonts w:ascii="Arial" w:hAnsi="Arial" w:cs="Arial"/>
          <w:bCs/>
          <w:color w:val="000000"/>
          <w:sz w:val="20"/>
          <w:szCs w:val="23"/>
        </w:rPr>
        <w:t xml:space="preserve"> </w:t>
      </w:r>
      <w:r w:rsidRPr="00E15DBE">
        <w:rPr>
          <w:rFonts w:ascii="Arial" w:hAnsi="Arial" w:cs="Arial"/>
          <w:bCs/>
          <w:color w:val="000000"/>
          <w:sz w:val="20"/>
          <w:szCs w:val="23"/>
        </w:rPr>
        <w:t>округа,</w:t>
      </w:r>
      <w:r w:rsidR="00FE6D69">
        <w:rPr>
          <w:rFonts w:ascii="Arial" w:hAnsi="Arial" w:cs="Arial"/>
          <w:bCs/>
          <w:color w:val="000000"/>
          <w:sz w:val="20"/>
          <w:szCs w:val="23"/>
        </w:rPr>
        <w:t xml:space="preserve"> </w:t>
      </w:r>
      <w:r w:rsidRPr="00E15DBE">
        <w:rPr>
          <w:rFonts w:ascii="Arial" w:hAnsi="Arial" w:cs="Arial"/>
          <w:bCs/>
          <w:color w:val="000000"/>
          <w:sz w:val="20"/>
          <w:szCs w:val="23"/>
        </w:rPr>
        <w:t>организаций</w:t>
      </w:r>
      <w:r w:rsidR="00FE6D69">
        <w:rPr>
          <w:rFonts w:ascii="Arial" w:hAnsi="Arial" w:cs="Arial"/>
          <w:bCs/>
          <w:color w:val="000000"/>
          <w:sz w:val="20"/>
          <w:szCs w:val="23"/>
        </w:rPr>
        <w:t xml:space="preserve"> </w:t>
      </w:r>
      <w:r w:rsidRPr="00E15DBE">
        <w:rPr>
          <w:rFonts w:ascii="Arial" w:hAnsi="Arial" w:cs="Arial"/>
          <w:bCs/>
          <w:color w:val="000000"/>
          <w:sz w:val="20"/>
          <w:szCs w:val="23"/>
        </w:rPr>
        <w:t>независимо</w:t>
      </w:r>
      <w:r w:rsidR="00FE6D69">
        <w:rPr>
          <w:rFonts w:ascii="Arial" w:hAnsi="Arial" w:cs="Arial"/>
          <w:bCs/>
          <w:color w:val="000000"/>
          <w:sz w:val="20"/>
          <w:szCs w:val="23"/>
        </w:rPr>
        <w:t xml:space="preserve"> </w:t>
      </w:r>
      <w:r w:rsidRPr="00E15DBE">
        <w:rPr>
          <w:rFonts w:ascii="Arial" w:hAnsi="Arial" w:cs="Arial"/>
          <w:bCs/>
          <w:color w:val="000000"/>
          <w:sz w:val="20"/>
          <w:szCs w:val="23"/>
        </w:rPr>
        <w:t>от</w:t>
      </w:r>
      <w:r w:rsidR="00FE6D69">
        <w:rPr>
          <w:rFonts w:ascii="Arial" w:hAnsi="Arial" w:cs="Arial"/>
          <w:bCs/>
          <w:color w:val="000000"/>
          <w:sz w:val="20"/>
          <w:szCs w:val="23"/>
        </w:rPr>
        <w:t xml:space="preserve"> </w:t>
      </w:r>
      <w:r w:rsidRPr="00E15DBE">
        <w:rPr>
          <w:rFonts w:ascii="Arial" w:hAnsi="Arial" w:cs="Arial"/>
          <w:bCs/>
          <w:color w:val="000000"/>
          <w:sz w:val="20"/>
          <w:szCs w:val="23"/>
        </w:rPr>
        <w:t>их</w:t>
      </w:r>
      <w:r w:rsidR="00FE6D69">
        <w:rPr>
          <w:rFonts w:ascii="Arial" w:hAnsi="Arial" w:cs="Arial"/>
          <w:bCs/>
          <w:color w:val="000000"/>
          <w:sz w:val="20"/>
          <w:szCs w:val="23"/>
        </w:rPr>
        <w:t xml:space="preserve"> </w:t>
      </w:r>
      <w:r w:rsidRPr="00E15DBE">
        <w:rPr>
          <w:rFonts w:ascii="Arial" w:hAnsi="Arial" w:cs="Arial"/>
          <w:bCs/>
          <w:color w:val="000000"/>
          <w:sz w:val="20"/>
          <w:szCs w:val="23"/>
        </w:rPr>
        <w:t>ведомственной</w:t>
      </w:r>
      <w:r w:rsidR="00FE6D69">
        <w:rPr>
          <w:rFonts w:ascii="Arial" w:hAnsi="Arial" w:cs="Arial"/>
          <w:bCs/>
          <w:color w:val="000000"/>
          <w:sz w:val="20"/>
          <w:szCs w:val="23"/>
        </w:rPr>
        <w:t xml:space="preserve"> </w:t>
      </w:r>
      <w:r w:rsidRPr="00E15DBE">
        <w:rPr>
          <w:rFonts w:ascii="Arial" w:hAnsi="Arial" w:cs="Arial"/>
          <w:bCs/>
          <w:color w:val="000000"/>
          <w:sz w:val="20"/>
          <w:szCs w:val="23"/>
        </w:rPr>
        <w:t>принадлежности</w:t>
      </w:r>
      <w:r w:rsidR="00FE6D69">
        <w:rPr>
          <w:rFonts w:ascii="Arial" w:hAnsi="Arial" w:cs="Arial"/>
          <w:bCs/>
          <w:color w:val="000000"/>
          <w:sz w:val="20"/>
          <w:szCs w:val="23"/>
        </w:rPr>
        <w:t xml:space="preserve"> </w:t>
      </w:r>
      <w:r w:rsidRPr="00E15DBE">
        <w:rPr>
          <w:rFonts w:ascii="Arial" w:hAnsi="Arial" w:cs="Arial"/>
          <w:bCs/>
          <w:color w:val="000000"/>
          <w:sz w:val="20"/>
          <w:szCs w:val="23"/>
        </w:rPr>
        <w:t>и</w:t>
      </w:r>
      <w:r w:rsidR="00FE6D69">
        <w:rPr>
          <w:rFonts w:ascii="Arial" w:hAnsi="Arial" w:cs="Arial"/>
          <w:bCs/>
          <w:color w:val="000000"/>
          <w:sz w:val="20"/>
          <w:szCs w:val="23"/>
        </w:rPr>
        <w:t xml:space="preserve"> </w:t>
      </w:r>
      <w:r w:rsidRPr="00E15DBE">
        <w:rPr>
          <w:rFonts w:ascii="Arial" w:hAnsi="Arial" w:cs="Arial"/>
          <w:bCs/>
          <w:color w:val="000000"/>
          <w:sz w:val="20"/>
          <w:szCs w:val="23"/>
        </w:rPr>
        <w:t>организационно-правовой</w:t>
      </w:r>
      <w:r w:rsidR="00FE6D69">
        <w:rPr>
          <w:rFonts w:ascii="Arial" w:hAnsi="Arial" w:cs="Arial"/>
          <w:bCs/>
          <w:color w:val="000000"/>
          <w:sz w:val="20"/>
          <w:szCs w:val="23"/>
        </w:rPr>
        <w:t xml:space="preserve"> </w:t>
      </w:r>
      <w:r w:rsidRPr="00E15DBE">
        <w:rPr>
          <w:rFonts w:ascii="Arial" w:hAnsi="Arial" w:cs="Arial"/>
          <w:bCs/>
          <w:color w:val="000000"/>
          <w:sz w:val="20"/>
          <w:szCs w:val="23"/>
        </w:rPr>
        <w:t>формы</w:t>
      </w:r>
      <w:r w:rsidR="00FE6D69">
        <w:rPr>
          <w:rFonts w:ascii="Arial" w:hAnsi="Arial" w:cs="Arial"/>
          <w:bCs/>
          <w:color w:val="000000"/>
          <w:sz w:val="20"/>
          <w:szCs w:val="23"/>
        </w:rPr>
        <w:t xml:space="preserve"> </w:t>
      </w:r>
      <w:r w:rsidRPr="00E15DBE">
        <w:rPr>
          <w:rFonts w:ascii="Arial" w:hAnsi="Arial" w:cs="Arial"/>
          <w:bCs/>
          <w:color w:val="000000"/>
          <w:sz w:val="20"/>
          <w:szCs w:val="23"/>
        </w:rPr>
        <w:t>в</w:t>
      </w:r>
      <w:r w:rsidR="00FE6D69">
        <w:rPr>
          <w:rFonts w:ascii="Arial" w:hAnsi="Arial" w:cs="Arial"/>
          <w:bCs/>
          <w:color w:val="000000"/>
          <w:sz w:val="20"/>
          <w:szCs w:val="23"/>
        </w:rPr>
        <w:t xml:space="preserve"> </w:t>
      </w:r>
      <w:r w:rsidRPr="00E15DBE">
        <w:rPr>
          <w:rFonts w:ascii="Arial" w:hAnsi="Arial" w:cs="Arial"/>
          <w:bCs/>
          <w:color w:val="000000"/>
          <w:sz w:val="20"/>
          <w:szCs w:val="23"/>
        </w:rPr>
        <w:t>решении</w:t>
      </w:r>
      <w:r w:rsidR="00FE6D69">
        <w:rPr>
          <w:rFonts w:ascii="Arial" w:hAnsi="Arial" w:cs="Arial"/>
          <w:bCs/>
          <w:color w:val="000000"/>
          <w:sz w:val="20"/>
          <w:szCs w:val="23"/>
        </w:rPr>
        <w:t xml:space="preserve"> </w:t>
      </w:r>
      <w:r w:rsidRPr="00E15DBE">
        <w:rPr>
          <w:rFonts w:ascii="Arial" w:hAnsi="Arial" w:cs="Arial"/>
          <w:bCs/>
          <w:color w:val="000000"/>
          <w:sz w:val="20"/>
          <w:szCs w:val="23"/>
        </w:rPr>
        <w:t>задач,</w:t>
      </w:r>
      <w:r w:rsidR="00FE6D69">
        <w:rPr>
          <w:rFonts w:ascii="Arial" w:hAnsi="Arial" w:cs="Arial"/>
          <w:bCs/>
          <w:color w:val="000000"/>
          <w:sz w:val="20"/>
          <w:szCs w:val="23"/>
        </w:rPr>
        <w:t xml:space="preserve"> </w:t>
      </w:r>
      <w:r w:rsidRPr="00E15DBE">
        <w:rPr>
          <w:rFonts w:ascii="Arial" w:hAnsi="Arial" w:cs="Arial"/>
          <w:bCs/>
          <w:color w:val="000000"/>
          <w:sz w:val="20"/>
          <w:szCs w:val="23"/>
        </w:rPr>
        <w:t>направленных</w:t>
      </w:r>
      <w:r w:rsidR="00FE6D69">
        <w:rPr>
          <w:rFonts w:ascii="Arial" w:hAnsi="Arial" w:cs="Arial"/>
          <w:bCs/>
          <w:color w:val="000000"/>
          <w:sz w:val="20"/>
          <w:szCs w:val="23"/>
        </w:rPr>
        <w:t xml:space="preserve"> </w:t>
      </w:r>
      <w:r w:rsidRPr="00E15DBE">
        <w:rPr>
          <w:rFonts w:ascii="Arial" w:hAnsi="Arial" w:cs="Arial"/>
          <w:bCs/>
          <w:color w:val="000000"/>
          <w:sz w:val="20"/>
          <w:szCs w:val="23"/>
        </w:rPr>
        <w:t>на</w:t>
      </w:r>
      <w:r w:rsidR="00FE6D69">
        <w:rPr>
          <w:rFonts w:ascii="Arial" w:hAnsi="Arial" w:cs="Arial"/>
          <w:bCs/>
          <w:color w:val="000000"/>
          <w:sz w:val="20"/>
        </w:rPr>
        <w:t xml:space="preserve"> </w:t>
      </w:r>
      <w:r w:rsidRPr="00E15DBE">
        <w:rPr>
          <w:rFonts w:ascii="Arial" w:hAnsi="Arial" w:cs="Arial"/>
          <w:bCs/>
          <w:color w:val="000000"/>
          <w:sz w:val="20"/>
        </w:rPr>
        <w:t>предупреждение</w:t>
      </w:r>
      <w:r w:rsidR="00FE6D69">
        <w:rPr>
          <w:rFonts w:ascii="Arial" w:hAnsi="Arial" w:cs="Arial"/>
          <w:bCs/>
          <w:color w:val="000000"/>
          <w:sz w:val="20"/>
        </w:rPr>
        <w:t xml:space="preserve"> </w:t>
      </w:r>
      <w:r w:rsidRPr="00E15DBE">
        <w:rPr>
          <w:rFonts w:ascii="Arial" w:hAnsi="Arial" w:cs="Arial"/>
          <w:bCs/>
          <w:color w:val="000000"/>
          <w:sz w:val="20"/>
        </w:rPr>
        <w:t>(профилактику)</w:t>
      </w:r>
      <w:r w:rsidR="00FE6D69">
        <w:rPr>
          <w:rFonts w:ascii="Arial" w:hAnsi="Arial" w:cs="Arial"/>
          <w:bCs/>
          <w:color w:val="000000"/>
          <w:sz w:val="20"/>
        </w:rPr>
        <w:t xml:space="preserve"> </w:t>
      </w:r>
      <w:r w:rsidRPr="00E15DBE">
        <w:rPr>
          <w:rFonts w:ascii="Arial" w:hAnsi="Arial" w:cs="Arial"/>
          <w:bCs/>
          <w:color w:val="000000"/>
          <w:sz w:val="20"/>
        </w:rPr>
        <w:t>массовых</w:t>
      </w:r>
      <w:r w:rsidR="00FE6D69">
        <w:rPr>
          <w:rFonts w:ascii="Arial" w:hAnsi="Arial" w:cs="Arial"/>
          <w:bCs/>
          <w:color w:val="000000"/>
          <w:sz w:val="20"/>
        </w:rPr>
        <w:t xml:space="preserve"> </w:t>
      </w:r>
      <w:r w:rsidRPr="00E15DBE">
        <w:rPr>
          <w:rFonts w:ascii="Arial" w:hAnsi="Arial" w:cs="Arial"/>
          <w:bCs/>
          <w:color w:val="000000"/>
          <w:sz w:val="20"/>
        </w:rPr>
        <w:t>инфекционных</w:t>
      </w:r>
      <w:r w:rsidR="00FE6D69">
        <w:rPr>
          <w:rFonts w:ascii="Arial" w:hAnsi="Arial" w:cs="Arial"/>
          <w:bCs/>
          <w:color w:val="000000"/>
          <w:sz w:val="20"/>
        </w:rPr>
        <w:t xml:space="preserve"> </w:t>
      </w:r>
      <w:r w:rsidRPr="00E15DBE">
        <w:rPr>
          <w:rFonts w:ascii="Arial" w:hAnsi="Arial" w:cs="Arial"/>
          <w:bCs/>
          <w:color w:val="000000"/>
          <w:sz w:val="20"/>
        </w:rPr>
        <w:t>неинфекционных</w:t>
      </w:r>
      <w:r w:rsidR="00FE6D69">
        <w:rPr>
          <w:rFonts w:ascii="Arial" w:hAnsi="Arial" w:cs="Arial"/>
          <w:bCs/>
          <w:color w:val="000000"/>
          <w:sz w:val="20"/>
        </w:rPr>
        <w:t xml:space="preserve"> </w:t>
      </w:r>
      <w:r w:rsidRPr="00E15DBE">
        <w:rPr>
          <w:rFonts w:ascii="Arial" w:hAnsi="Arial" w:cs="Arial"/>
          <w:bCs/>
          <w:color w:val="000000"/>
          <w:sz w:val="20"/>
        </w:rPr>
        <w:t>заболеваний</w:t>
      </w:r>
      <w:r w:rsidR="00FE6D69">
        <w:rPr>
          <w:rFonts w:ascii="Arial" w:hAnsi="Arial" w:cs="Arial"/>
          <w:bCs/>
          <w:color w:val="000000"/>
          <w:sz w:val="20"/>
        </w:rPr>
        <w:t xml:space="preserve"> </w:t>
      </w:r>
      <w:r w:rsidRPr="00E15DBE">
        <w:rPr>
          <w:rFonts w:ascii="Arial" w:hAnsi="Arial" w:cs="Arial"/>
          <w:bCs/>
          <w:color w:val="000000"/>
          <w:sz w:val="20"/>
        </w:rPr>
        <w:t>и</w:t>
      </w:r>
      <w:r w:rsidR="00FE6D69">
        <w:rPr>
          <w:rFonts w:ascii="Arial" w:hAnsi="Arial" w:cs="Arial"/>
          <w:bCs/>
          <w:color w:val="000000"/>
          <w:sz w:val="20"/>
        </w:rPr>
        <w:t xml:space="preserve"> </w:t>
      </w:r>
      <w:r w:rsidRPr="00E15DBE">
        <w:rPr>
          <w:rFonts w:ascii="Arial" w:hAnsi="Arial" w:cs="Arial"/>
          <w:bCs/>
          <w:color w:val="000000"/>
          <w:sz w:val="20"/>
        </w:rPr>
        <w:t>отравлений</w:t>
      </w:r>
      <w:r w:rsidR="00FE6D69">
        <w:rPr>
          <w:rFonts w:ascii="Arial" w:hAnsi="Arial" w:cs="Arial"/>
          <w:bCs/>
          <w:color w:val="000000"/>
          <w:sz w:val="20"/>
        </w:rPr>
        <w:t xml:space="preserve"> </w:t>
      </w:r>
      <w:r w:rsidRPr="00E15DBE">
        <w:rPr>
          <w:rFonts w:ascii="Arial" w:hAnsi="Arial" w:cs="Arial"/>
          <w:bCs/>
          <w:color w:val="000000"/>
          <w:sz w:val="20"/>
        </w:rPr>
        <w:t>населения</w:t>
      </w:r>
      <w:r w:rsidR="00FE6D69">
        <w:rPr>
          <w:rFonts w:ascii="Arial" w:hAnsi="Arial" w:cs="Arial"/>
          <w:bCs/>
          <w:color w:val="000000"/>
          <w:sz w:val="20"/>
        </w:rPr>
        <w:t xml:space="preserve"> </w:t>
      </w:r>
      <w:r w:rsidRPr="00E15DBE">
        <w:rPr>
          <w:rFonts w:ascii="Arial" w:hAnsi="Arial" w:cs="Arial"/>
          <w:bCs/>
          <w:color w:val="000000"/>
          <w:sz w:val="20"/>
        </w:rPr>
        <w:t>и</w:t>
      </w:r>
      <w:r w:rsidR="00FE6D69">
        <w:rPr>
          <w:rFonts w:ascii="Arial" w:hAnsi="Arial" w:cs="Arial"/>
          <w:bCs/>
          <w:color w:val="000000"/>
          <w:sz w:val="20"/>
        </w:rPr>
        <w:t xml:space="preserve"> </w:t>
      </w:r>
      <w:r w:rsidRPr="00E15DBE">
        <w:rPr>
          <w:rFonts w:ascii="Arial" w:hAnsi="Arial" w:cs="Arial"/>
          <w:bCs/>
          <w:color w:val="000000"/>
          <w:sz w:val="20"/>
        </w:rPr>
        <w:t>обеспечение</w:t>
      </w:r>
      <w:r w:rsidR="00FE6D69">
        <w:rPr>
          <w:rFonts w:ascii="Arial" w:hAnsi="Arial" w:cs="Arial"/>
          <w:bCs/>
          <w:color w:val="000000"/>
          <w:sz w:val="20"/>
        </w:rPr>
        <w:t xml:space="preserve"> </w:t>
      </w:r>
      <w:r w:rsidRPr="00E15DBE">
        <w:rPr>
          <w:rFonts w:ascii="Arial" w:hAnsi="Arial" w:cs="Arial"/>
          <w:bCs/>
          <w:color w:val="000000"/>
          <w:sz w:val="20"/>
        </w:rPr>
        <w:t>санитарно-эпидемиологического</w:t>
      </w:r>
      <w:r w:rsidR="00FE6D69">
        <w:rPr>
          <w:rFonts w:ascii="Arial" w:hAnsi="Arial" w:cs="Arial"/>
          <w:bCs/>
          <w:color w:val="000000"/>
          <w:sz w:val="20"/>
        </w:rPr>
        <w:t xml:space="preserve"> </w:t>
      </w:r>
      <w:r w:rsidRPr="00E15DBE">
        <w:rPr>
          <w:rFonts w:ascii="Arial" w:hAnsi="Arial" w:cs="Arial"/>
          <w:bCs/>
          <w:color w:val="000000"/>
          <w:sz w:val="20"/>
        </w:rPr>
        <w:t>благополучия.</w:t>
      </w:r>
    </w:p>
    <w:p w14:paraId="6DF6B73B" w14:textId="7FB5DFCC" w:rsidR="006468DD" w:rsidRPr="00E15DBE" w:rsidRDefault="006468DD" w:rsidP="0055350C">
      <w:pPr>
        <w:spacing w:after="0" w:line="240" w:lineRule="auto"/>
        <w:ind w:firstLine="709"/>
        <w:rPr>
          <w:rFonts w:ascii="Arial" w:hAnsi="Arial" w:cs="Arial"/>
          <w:bCs/>
          <w:color w:val="000000"/>
          <w:sz w:val="20"/>
        </w:rPr>
      </w:pPr>
      <w:r w:rsidRPr="00E15DBE">
        <w:rPr>
          <w:rFonts w:ascii="Arial" w:hAnsi="Arial" w:cs="Arial"/>
          <w:bCs/>
          <w:color w:val="000000"/>
          <w:sz w:val="20"/>
        </w:rPr>
        <w:t>2.</w:t>
      </w:r>
      <w:r w:rsidR="00FE6D69">
        <w:rPr>
          <w:rFonts w:ascii="Arial" w:hAnsi="Arial" w:cs="Arial"/>
          <w:bCs/>
          <w:color w:val="000000"/>
          <w:sz w:val="20"/>
        </w:rPr>
        <w:t xml:space="preserve"> </w:t>
      </w:r>
      <w:r w:rsidRPr="00E15DBE">
        <w:rPr>
          <w:rFonts w:ascii="Arial" w:hAnsi="Arial" w:cs="Arial"/>
          <w:bCs/>
          <w:color w:val="000000"/>
          <w:sz w:val="20"/>
        </w:rPr>
        <w:t>Комиссия</w:t>
      </w:r>
      <w:r w:rsidR="00FE6D69">
        <w:rPr>
          <w:rFonts w:ascii="Arial" w:hAnsi="Arial" w:cs="Arial"/>
          <w:bCs/>
          <w:color w:val="000000"/>
          <w:sz w:val="20"/>
        </w:rPr>
        <w:t xml:space="preserve"> </w:t>
      </w:r>
      <w:r w:rsidRPr="00E15DBE">
        <w:rPr>
          <w:rFonts w:ascii="Arial" w:hAnsi="Arial" w:cs="Arial"/>
          <w:bCs/>
          <w:color w:val="000000"/>
          <w:sz w:val="20"/>
        </w:rPr>
        <w:t>в</w:t>
      </w:r>
      <w:r w:rsidR="00FE6D69">
        <w:rPr>
          <w:rFonts w:ascii="Arial" w:hAnsi="Arial" w:cs="Arial"/>
          <w:bCs/>
          <w:color w:val="000000"/>
          <w:sz w:val="20"/>
        </w:rPr>
        <w:t xml:space="preserve"> </w:t>
      </w:r>
      <w:r w:rsidRPr="00E15DBE">
        <w:rPr>
          <w:rFonts w:ascii="Arial" w:hAnsi="Arial" w:cs="Arial"/>
          <w:bCs/>
          <w:color w:val="000000"/>
          <w:sz w:val="20"/>
        </w:rPr>
        <w:t>своей</w:t>
      </w:r>
      <w:r w:rsidR="00FE6D69">
        <w:rPr>
          <w:rFonts w:ascii="Arial" w:hAnsi="Arial" w:cs="Arial"/>
          <w:bCs/>
          <w:color w:val="000000"/>
          <w:sz w:val="20"/>
        </w:rPr>
        <w:t xml:space="preserve"> </w:t>
      </w:r>
      <w:r w:rsidRPr="00E15DBE">
        <w:rPr>
          <w:rFonts w:ascii="Arial" w:hAnsi="Arial" w:cs="Arial"/>
          <w:bCs/>
          <w:color w:val="000000"/>
          <w:sz w:val="20"/>
        </w:rPr>
        <w:t>деятельности</w:t>
      </w:r>
      <w:r w:rsidR="00FE6D69">
        <w:rPr>
          <w:rFonts w:ascii="Arial" w:hAnsi="Arial" w:cs="Arial"/>
          <w:bCs/>
          <w:color w:val="000000"/>
          <w:sz w:val="20"/>
        </w:rPr>
        <w:t xml:space="preserve"> </w:t>
      </w:r>
      <w:r w:rsidRPr="00E15DBE">
        <w:rPr>
          <w:rFonts w:ascii="Arial" w:hAnsi="Arial" w:cs="Arial"/>
          <w:bCs/>
          <w:color w:val="000000"/>
          <w:sz w:val="20"/>
        </w:rPr>
        <w:t>руководствуется</w:t>
      </w:r>
      <w:r w:rsidR="00FE6D69">
        <w:rPr>
          <w:rFonts w:ascii="Arial" w:hAnsi="Arial" w:cs="Arial"/>
          <w:bCs/>
          <w:color w:val="000000"/>
          <w:sz w:val="20"/>
        </w:rPr>
        <w:t xml:space="preserve"> </w:t>
      </w:r>
      <w:r w:rsidRPr="00E15DBE">
        <w:rPr>
          <w:rFonts w:ascii="Arial" w:hAnsi="Arial" w:cs="Arial"/>
          <w:bCs/>
          <w:color w:val="000000"/>
          <w:sz w:val="20"/>
        </w:rPr>
        <w:t>Конституцией</w:t>
      </w:r>
      <w:r w:rsidR="00FE6D69">
        <w:rPr>
          <w:rFonts w:ascii="Arial" w:hAnsi="Arial" w:cs="Arial"/>
          <w:bCs/>
          <w:color w:val="000000"/>
          <w:sz w:val="20"/>
        </w:rPr>
        <w:t xml:space="preserve"> </w:t>
      </w:r>
      <w:r w:rsidRPr="00E15DBE">
        <w:rPr>
          <w:rFonts w:ascii="Arial" w:hAnsi="Arial" w:cs="Arial"/>
          <w:bCs/>
          <w:color w:val="000000"/>
          <w:sz w:val="20"/>
        </w:rPr>
        <w:t>Российской</w:t>
      </w:r>
      <w:r w:rsidR="00FE6D69">
        <w:rPr>
          <w:rFonts w:ascii="Arial" w:hAnsi="Arial" w:cs="Arial"/>
          <w:bCs/>
          <w:color w:val="000000"/>
          <w:sz w:val="20"/>
        </w:rPr>
        <w:t xml:space="preserve"> </w:t>
      </w:r>
      <w:r w:rsidRPr="00E15DBE">
        <w:rPr>
          <w:rFonts w:ascii="Arial" w:hAnsi="Arial" w:cs="Arial"/>
          <w:bCs/>
          <w:color w:val="000000"/>
          <w:sz w:val="20"/>
        </w:rPr>
        <w:t>Федерации</w:t>
      </w:r>
      <w:r w:rsidR="00FE6D69">
        <w:rPr>
          <w:rFonts w:ascii="Arial" w:hAnsi="Arial" w:cs="Arial"/>
          <w:bCs/>
          <w:color w:val="000000"/>
          <w:sz w:val="20"/>
        </w:rPr>
        <w:t xml:space="preserve"> </w:t>
      </w:r>
      <w:r w:rsidRPr="00E15DBE">
        <w:rPr>
          <w:rFonts w:ascii="Arial" w:hAnsi="Arial" w:cs="Arial"/>
          <w:bCs/>
          <w:color w:val="000000"/>
          <w:sz w:val="20"/>
        </w:rPr>
        <w:t>и</w:t>
      </w:r>
      <w:r w:rsidR="00FE6D69">
        <w:rPr>
          <w:rFonts w:ascii="Arial" w:hAnsi="Arial" w:cs="Arial"/>
          <w:bCs/>
          <w:color w:val="000000"/>
          <w:sz w:val="20"/>
        </w:rPr>
        <w:t xml:space="preserve"> </w:t>
      </w:r>
      <w:r w:rsidRPr="00E15DBE">
        <w:rPr>
          <w:rFonts w:ascii="Arial" w:hAnsi="Arial" w:cs="Arial"/>
          <w:bCs/>
          <w:color w:val="000000"/>
          <w:sz w:val="20"/>
        </w:rPr>
        <w:t>Конституцией</w:t>
      </w:r>
      <w:r w:rsidR="00FE6D69">
        <w:rPr>
          <w:rFonts w:ascii="Arial" w:hAnsi="Arial" w:cs="Arial"/>
          <w:bCs/>
          <w:color w:val="000000"/>
          <w:sz w:val="20"/>
        </w:rPr>
        <w:t xml:space="preserve"> </w:t>
      </w:r>
      <w:r w:rsidRPr="00E15DBE">
        <w:rPr>
          <w:rFonts w:ascii="Arial" w:hAnsi="Arial" w:cs="Arial"/>
          <w:bCs/>
          <w:color w:val="000000"/>
          <w:sz w:val="20"/>
        </w:rPr>
        <w:t>Чувашской</w:t>
      </w:r>
      <w:r w:rsidR="00FE6D69">
        <w:rPr>
          <w:rFonts w:ascii="Arial" w:hAnsi="Arial" w:cs="Arial"/>
          <w:bCs/>
          <w:color w:val="000000"/>
          <w:sz w:val="20"/>
        </w:rPr>
        <w:t xml:space="preserve"> </w:t>
      </w:r>
      <w:r w:rsidRPr="00E15DBE">
        <w:rPr>
          <w:rFonts w:ascii="Arial" w:hAnsi="Arial" w:cs="Arial"/>
          <w:bCs/>
          <w:color w:val="000000"/>
          <w:sz w:val="20"/>
        </w:rPr>
        <w:t>Республики,</w:t>
      </w:r>
      <w:r w:rsidR="00FE6D69">
        <w:rPr>
          <w:rFonts w:ascii="Arial" w:hAnsi="Arial" w:cs="Arial"/>
          <w:bCs/>
          <w:color w:val="000000"/>
          <w:sz w:val="20"/>
        </w:rPr>
        <w:t xml:space="preserve"> </w:t>
      </w:r>
      <w:r w:rsidRPr="00E15DBE">
        <w:rPr>
          <w:rFonts w:ascii="Arial" w:hAnsi="Arial" w:cs="Arial"/>
          <w:bCs/>
          <w:color w:val="000000"/>
          <w:sz w:val="20"/>
        </w:rPr>
        <w:t>законами</w:t>
      </w:r>
      <w:r w:rsidR="00FE6D69">
        <w:rPr>
          <w:rFonts w:ascii="Arial" w:hAnsi="Arial" w:cs="Arial"/>
          <w:bCs/>
          <w:color w:val="000000"/>
          <w:sz w:val="20"/>
        </w:rPr>
        <w:t xml:space="preserve"> </w:t>
      </w:r>
      <w:r w:rsidRPr="00E15DBE">
        <w:rPr>
          <w:rFonts w:ascii="Arial" w:hAnsi="Arial" w:cs="Arial"/>
          <w:bCs/>
          <w:color w:val="000000"/>
          <w:sz w:val="20"/>
        </w:rPr>
        <w:t>Российской</w:t>
      </w:r>
      <w:r w:rsidR="00FE6D69">
        <w:rPr>
          <w:rFonts w:ascii="Arial" w:hAnsi="Arial" w:cs="Arial"/>
          <w:bCs/>
          <w:color w:val="000000"/>
          <w:sz w:val="20"/>
        </w:rPr>
        <w:t xml:space="preserve"> </w:t>
      </w:r>
      <w:r w:rsidRPr="00E15DBE">
        <w:rPr>
          <w:rFonts w:ascii="Arial" w:hAnsi="Arial" w:cs="Arial"/>
          <w:bCs/>
          <w:color w:val="000000"/>
          <w:sz w:val="20"/>
        </w:rPr>
        <w:t>Федерации</w:t>
      </w:r>
      <w:r w:rsidR="00FE6D69">
        <w:rPr>
          <w:rFonts w:ascii="Arial" w:hAnsi="Arial" w:cs="Arial"/>
          <w:bCs/>
          <w:color w:val="000000"/>
          <w:sz w:val="20"/>
        </w:rPr>
        <w:t xml:space="preserve"> </w:t>
      </w:r>
      <w:r w:rsidRPr="00E15DBE">
        <w:rPr>
          <w:rFonts w:ascii="Arial" w:hAnsi="Arial" w:cs="Arial"/>
          <w:bCs/>
          <w:color w:val="000000"/>
          <w:sz w:val="20"/>
        </w:rPr>
        <w:t>и</w:t>
      </w:r>
      <w:r w:rsidR="00FE6D69">
        <w:rPr>
          <w:rFonts w:ascii="Arial" w:hAnsi="Arial" w:cs="Arial"/>
          <w:bCs/>
          <w:color w:val="000000"/>
          <w:sz w:val="20"/>
        </w:rPr>
        <w:t xml:space="preserve"> </w:t>
      </w:r>
      <w:r w:rsidRPr="00E15DBE">
        <w:rPr>
          <w:rFonts w:ascii="Arial" w:hAnsi="Arial" w:cs="Arial"/>
          <w:bCs/>
          <w:color w:val="000000"/>
          <w:sz w:val="20"/>
        </w:rPr>
        <w:t>Чувашской</w:t>
      </w:r>
      <w:r w:rsidR="00FE6D69">
        <w:rPr>
          <w:rFonts w:ascii="Arial" w:hAnsi="Arial" w:cs="Arial"/>
          <w:bCs/>
          <w:color w:val="000000"/>
          <w:sz w:val="20"/>
        </w:rPr>
        <w:t xml:space="preserve"> </w:t>
      </w:r>
      <w:r w:rsidRPr="00E15DBE">
        <w:rPr>
          <w:rFonts w:ascii="Arial" w:hAnsi="Arial" w:cs="Arial"/>
          <w:bCs/>
          <w:color w:val="000000"/>
          <w:sz w:val="20"/>
        </w:rPr>
        <w:t>Республики,</w:t>
      </w:r>
      <w:r w:rsidR="00FE6D69">
        <w:rPr>
          <w:rFonts w:ascii="Arial" w:hAnsi="Arial" w:cs="Arial"/>
          <w:bCs/>
          <w:color w:val="000000"/>
          <w:sz w:val="20"/>
        </w:rPr>
        <w:t xml:space="preserve"> </w:t>
      </w:r>
      <w:r w:rsidRPr="00E15DBE">
        <w:rPr>
          <w:rFonts w:ascii="Arial" w:hAnsi="Arial" w:cs="Arial"/>
          <w:bCs/>
          <w:color w:val="000000"/>
          <w:sz w:val="20"/>
        </w:rPr>
        <w:t>указами</w:t>
      </w:r>
      <w:r w:rsidR="00FE6D69">
        <w:rPr>
          <w:rFonts w:ascii="Arial" w:hAnsi="Arial" w:cs="Arial"/>
          <w:bCs/>
          <w:color w:val="000000"/>
          <w:sz w:val="20"/>
        </w:rPr>
        <w:t xml:space="preserve"> </w:t>
      </w:r>
      <w:r w:rsidRPr="00E15DBE">
        <w:rPr>
          <w:rFonts w:ascii="Arial" w:hAnsi="Arial" w:cs="Arial"/>
          <w:bCs/>
          <w:color w:val="000000"/>
          <w:sz w:val="20"/>
        </w:rPr>
        <w:t>и</w:t>
      </w:r>
      <w:r w:rsidR="00FE6D69">
        <w:rPr>
          <w:rFonts w:ascii="Arial" w:hAnsi="Arial" w:cs="Arial"/>
          <w:bCs/>
          <w:color w:val="000000"/>
          <w:sz w:val="20"/>
        </w:rPr>
        <w:t xml:space="preserve"> </w:t>
      </w:r>
      <w:r w:rsidRPr="00E15DBE">
        <w:rPr>
          <w:rFonts w:ascii="Arial" w:hAnsi="Arial" w:cs="Arial"/>
          <w:bCs/>
          <w:color w:val="000000"/>
          <w:sz w:val="20"/>
        </w:rPr>
        <w:t>распоряжениями</w:t>
      </w:r>
      <w:r w:rsidR="00FE6D69">
        <w:rPr>
          <w:rFonts w:ascii="Arial" w:hAnsi="Arial" w:cs="Arial"/>
          <w:bCs/>
          <w:color w:val="000000"/>
          <w:sz w:val="20"/>
        </w:rPr>
        <w:t xml:space="preserve"> </w:t>
      </w:r>
      <w:r w:rsidRPr="00E15DBE">
        <w:rPr>
          <w:rFonts w:ascii="Arial" w:hAnsi="Arial" w:cs="Arial"/>
          <w:bCs/>
          <w:color w:val="000000"/>
          <w:sz w:val="20"/>
        </w:rPr>
        <w:t>Президента</w:t>
      </w:r>
      <w:r w:rsidR="00FE6D69">
        <w:rPr>
          <w:rFonts w:ascii="Arial" w:hAnsi="Arial" w:cs="Arial"/>
          <w:bCs/>
          <w:color w:val="000000"/>
          <w:sz w:val="20"/>
        </w:rPr>
        <w:t xml:space="preserve"> </w:t>
      </w:r>
      <w:r w:rsidRPr="00E15DBE">
        <w:rPr>
          <w:rFonts w:ascii="Arial" w:hAnsi="Arial" w:cs="Arial"/>
          <w:bCs/>
          <w:color w:val="000000"/>
          <w:sz w:val="20"/>
        </w:rPr>
        <w:t>Российской</w:t>
      </w:r>
      <w:r w:rsidR="00FE6D69">
        <w:rPr>
          <w:rFonts w:ascii="Arial" w:hAnsi="Arial" w:cs="Arial"/>
          <w:bCs/>
          <w:color w:val="000000"/>
          <w:sz w:val="20"/>
        </w:rPr>
        <w:t xml:space="preserve"> </w:t>
      </w:r>
      <w:r w:rsidRPr="00E15DBE">
        <w:rPr>
          <w:rFonts w:ascii="Arial" w:hAnsi="Arial" w:cs="Arial"/>
          <w:bCs/>
          <w:color w:val="000000"/>
          <w:sz w:val="20"/>
        </w:rPr>
        <w:t>Федерации</w:t>
      </w:r>
      <w:r w:rsidR="00FE6D69">
        <w:rPr>
          <w:rFonts w:ascii="Arial" w:hAnsi="Arial" w:cs="Arial"/>
          <w:bCs/>
          <w:color w:val="000000"/>
          <w:sz w:val="20"/>
        </w:rPr>
        <w:t xml:space="preserve"> </w:t>
      </w:r>
      <w:r w:rsidRPr="00E15DBE">
        <w:rPr>
          <w:rFonts w:ascii="Arial" w:hAnsi="Arial" w:cs="Arial"/>
          <w:bCs/>
          <w:color w:val="000000"/>
          <w:sz w:val="20"/>
        </w:rPr>
        <w:t>и</w:t>
      </w:r>
      <w:r w:rsidR="00FE6D69">
        <w:rPr>
          <w:rFonts w:ascii="Arial" w:hAnsi="Arial" w:cs="Arial"/>
          <w:bCs/>
          <w:color w:val="000000"/>
          <w:sz w:val="20"/>
        </w:rPr>
        <w:t xml:space="preserve"> </w:t>
      </w:r>
      <w:r w:rsidRPr="00E15DBE">
        <w:rPr>
          <w:rFonts w:ascii="Arial" w:hAnsi="Arial" w:cs="Arial"/>
          <w:bCs/>
          <w:color w:val="000000"/>
          <w:sz w:val="20"/>
        </w:rPr>
        <w:t>Главы</w:t>
      </w:r>
      <w:r w:rsidR="00FE6D69">
        <w:rPr>
          <w:rFonts w:ascii="Arial" w:hAnsi="Arial" w:cs="Arial"/>
          <w:bCs/>
          <w:color w:val="000000"/>
          <w:sz w:val="20"/>
        </w:rPr>
        <w:t xml:space="preserve"> </w:t>
      </w:r>
      <w:r w:rsidRPr="00E15DBE">
        <w:rPr>
          <w:rFonts w:ascii="Arial" w:hAnsi="Arial" w:cs="Arial"/>
          <w:bCs/>
          <w:color w:val="000000"/>
          <w:sz w:val="20"/>
        </w:rPr>
        <w:t>Чувашской</w:t>
      </w:r>
      <w:r w:rsidR="00FE6D69">
        <w:rPr>
          <w:rFonts w:ascii="Arial" w:hAnsi="Arial" w:cs="Arial"/>
          <w:bCs/>
          <w:color w:val="000000"/>
          <w:sz w:val="20"/>
        </w:rPr>
        <w:t xml:space="preserve"> </w:t>
      </w:r>
      <w:r w:rsidRPr="00E15DBE">
        <w:rPr>
          <w:rFonts w:ascii="Arial" w:hAnsi="Arial" w:cs="Arial"/>
          <w:bCs/>
          <w:color w:val="000000"/>
          <w:sz w:val="20"/>
        </w:rPr>
        <w:t>Республики,</w:t>
      </w:r>
      <w:r w:rsidR="00FE6D69">
        <w:rPr>
          <w:rFonts w:ascii="Arial" w:hAnsi="Arial" w:cs="Arial"/>
          <w:bCs/>
          <w:color w:val="000000"/>
          <w:sz w:val="20"/>
        </w:rPr>
        <w:t xml:space="preserve"> </w:t>
      </w:r>
      <w:r w:rsidRPr="00E15DBE">
        <w:rPr>
          <w:rFonts w:ascii="Arial" w:hAnsi="Arial" w:cs="Arial"/>
          <w:bCs/>
          <w:color w:val="000000"/>
          <w:sz w:val="20"/>
        </w:rPr>
        <w:t>постановлениями</w:t>
      </w:r>
      <w:r w:rsidR="00FE6D69">
        <w:rPr>
          <w:rFonts w:ascii="Arial" w:hAnsi="Arial" w:cs="Arial"/>
          <w:bCs/>
          <w:color w:val="000000"/>
          <w:sz w:val="20"/>
        </w:rPr>
        <w:t xml:space="preserve"> </w:t>
      </w:r>
      <w:r w:rsidRPr="00E15DBE">
        <w:rPr>
          <w:rFonts w:ascii="Arial" w:hAnsi="Arial" w:cs="Arial"/>
          <w:bCs/>
          <w:color w:val="000000"/>
          <w:sz w:val="20"/>
        </w:rPr>
        <w:t>и</w:t>
      </w:r>
      <w:r w:rsidR="00FE6D69">
        <w:rPr>
          <w:rFonts w:ascii="Arial" w:hAnsi="Arial" w:cs="Arial"/>
          <w:bCs/>
          <w:color w:val="000000"/>
          <w:sz w:val="20"/>
        </w:rPr>
        <w:t xml:space="preserve"> </w:t>
      </w:r>
      <w:r w:rsidRPr="00E15DBE">
        <w:rPr>
          <w:rFonts w:ascii="Arial" w:hAnsi="Arial" w:cs="Arial"/>
          <w:bCs/>
          <w:color w:val="000000"/>
          <w:sz w:val="20"/>
        </w:rPr>
        <w:t>распоряжениями</w:t>
      </w:r>
      <w:r w:rsidR="00FE6D69">
        <w:rPr>
          <w:rFonts w:ascii="Arial" w:hAnsi="Arial" w:cs="Arial"/>
          <w:bCs/>
          <w:color w:val="000000"/>
          <w:sz w:val="20"/>
        </w:rPr>
        <w:t xml:space="preserve"> </w:t>
      </w:r>
      <w:r w:rsidRPr="00E15DBE">
        <w:rPr>
          <w:rFonts w:ascii="Arial" w:hAnsi="Arial" w:cs="Arial"/>
          <w:bCs/>
          <w:color w:val="000000"/>
          <w:sz w:val="20"/>
        </w:rPr>
        <w:t>Правительства</w:t>
      </w:r>
      <w:r w:rsidR="00FE6D69">
        <w:rPr>
          <w:rFonts w:ascii="Arial" w:hAnsi="Arial" w:cs="Arial"/>
          <w:bCs/>
          <w:color w:val="000000"/>
          <w:sz w:val="20"/>
        </w:rPr>
        <w:t xml:space="preserve"> </w:t>
      </w:r>
      <w:r w:rsidRPr="00E15DBE">
        <w:rPr>
          <w:rFonts w:ascii="Arial" w:hAnsi="Arial" w:cs="Arial"/>
          <w:bCs/>
          <w:color w:val="000000"/>
          <w:sz w:val="20"/>
        </w:rPr>
        <w:t>Российской</w:t>
      </w:r>
      <w:r w:rsidR="00FE6D69">
        <w:rPr>
          <w:rFonts w:ascii="Arial" w:hAnsi="Arial" w:cs="Arial"/>
          <w:bCs/>
          <w:color w:val="000000"/>
          <w:sz w:val="20"/>
        </w:rPr>
        <w:t xml:space="preserve"> </w:t>
      </w:r>
      <w:r w:rsidRPr="00E15DBE">
        <w:rPr>
          <w:rFonts w:ascii="Arial" w:hAnsi="Arial" w:cs="Arial"/>
          <w:bCs/>
          <w:color w:val="000000"/>
          <w:sz w:val="20"/>
        </w:rPr>
        <w:t>Федерации</w:t>
      </w:r>
      <w:r w:rsidR="00FE6D69">
        <w:rPr>
          <w:rFonts w:ascii="Arial" w:hAnsi="Arial" w:cs="Arial"/>
          <w:bCs/>
          <w:color w:val="000000"/>
          <w:sz w:val="20"/>
        </w:rPr>
        <w:t xml:space="preserve"> </w:t>
      </w:r>
      <w:r w:rsidRPr="00E15DBE">
        <w:rPr>
          <w:rFonts w:ascii="Arial" w:hAnsi="Arial" w:cs="Arial"/>
          <w:bCs/>
          <w:color w:val="000000"/>
          <w:sz w:val="20"/>
        </w:rPr>
        <w:t>и</w:t>
      </w:r>
      <w:r w:rsidR="00FE6D69">
        <w:rPr>
          <w:rFonts w:ascii="Arial" w:hAnsi="Arial" w:cs="Arial"/>
          <w:bCs/>
          <w:color w:val="000000"/>
          <w:sz w:val="20"/>
        </w:rPr>
        <w:t xml:space="preserve"> </w:t>
      </w:r>
      <w:r w:rsidRPr="00E15DBE">
        <w:rPr>
          <w:rFonts w:ascii="Arial" w:hAnsi="Arial" w:cs="Arial"/>
          <w:bCs/>
          <w:color w:val="000000"/>
          <w:sz w:val="20"/>
        </w:rPr>
        <w:t>Кабинета</w:t>
      </w:r>
      <w:r w:rsidR="00FE6D69">
        <w:rPr>
          <w:rFonts w:ascii="Arial" w:hAnsi="Arial" w:cs="Arial"/>
          <w:bCs/>
          <w:color w:val="000000"/>
          <w:sz w:val="20"/>
        </w:rPr>
        <w:t xml:space="preserve"> </w:t>
      </w:r>
      <w:r w:rsidRPr="00E15DBE">
        <w:rPr>
          <w:rFonts w:ascii="Arial" w:hAnsi="Arial" w:cs="Arial"/>
          <w:bCs/>
          <w:color w:val="000000"/>
          <w:sz w:val="20"/>
        </w:rPr>
        <w:t>Министров</w:t>
      </w:r>
      <w:r w:rsidR="00FE6D69">
        <w:rPr>
          <w:rFonts w:ascii="Arial" w:hAnsi="Arial" w:cs="Arial"/>
          <w:bCs/>
          <w:color w:val="000000"/>
          <w:sz w:val="20"/>
        </w:rPr>
        <w:t xml:space="preserve"> </w:t>
      </w:r>
      <w:r w:rsidRPr="00E15DBE">
        <w:rPr>
          <w:rFonts w:ascii="Arial" w:hAnsi="Arial" w:cs="Arial"/>
          <w:bCs/>
          <w:color w:val="000000"/>
          <w:sz w:val="20"/>
        </w:rPr>
        <w:t>Чувашской</w:t>
      </w:r>
      <w:r w:rsidR="00FE6D69">
        <w:rPr>
          <w:rFonts w:ascii="Arial" w:hAnsi="Arial" w:cs="Arial"/>
          <w:bCs/>
          <w:color w:val="000000"/>
          <w:sz w:val="20"/>
        </w:rPr>
        <w:t xml:space="preserve"> </w:t>
      </w:r>
      <w:r w:rsidRPr="00E15DBE">
        <w:rPr>
          <w:rFonts w:ascii="Arial" w:hAnsi="Arial" w:cs="Arial"/>
          <w:bCs/>
          <w:color w:val="000000"/>
          <w:sz w:val="20"/>
        </w:rPr>
        <w:t>Республики,</w:t>
      </w:r>
      <w:r w:rsidR="00FE6D69">
        <w:rPr>
          <w:rFonts w:ascii="Arial" w:hAnsi="Arial" w:cs="Arial"/>
          <w:bCs/>
          <w:color w:val="000000"/>
          <w:sz w:val="20"/>
        </w:rPr>
        <w:t xml:space="preserve"> </w:t>
      </w:r>
      <w:r w:rsidRPr="00E15DBE">
        <w:rPr>
          <w:rFonts w:ascii="Arial" w:hAnsi="Arial" w:cs="Arial"/>
          <w:bCs/>
          <w:color w:val="000000"/>
          <w:sz w:val="20"/>
        </w:rPr>
        <w:t>а</w:t>
      </w:r>
      <w:r w:rsidR="00FE6D69">
        <w:rPr>
          <w:rFonts w:ascii="Arial" w:hAnsi="Arial" w:cs="Arial"/>
          <w:bCs/>
          <w:color w:val="000000"/>
          <w:sz w:val="20"/>
        </w:rPr>
        <w:t xml:space="preserve"> </w:t>
      </w:r>
      <w:r w:rsidRPr="00E15DBE">
        <w:rPr>
          <w:rFonts w:ascii="Arial" w:hAnsi="Arial" w:cs="Arial"/>
          <w:bCs/>
          <w:color w:val="000000"/>
          <w:sz w:val="20"/>
        </w:rPr>
        <w:t>также</w:t>
      </w:r>
      <w:r w:rsidR="00FE6D69">
        <w:rPr>
          <w:rFonts w:ascii="Arial" w:hAnsi="Arial" w:cs="Arial"/>
          <w:bCs/>
          <w:color w:val="000000"/>
          <w:sz w:val="20"/>
        </w:rPr>
        <w:t xml:space="preserve"> </w:t>
      </w:r>
      <w:r w:rsidRPr="00E15DBE">
        <w:rPr>
          <w:rFonts w:ascii="Arial" w:hAnsi="Arial" w:cs="Arial"/>
          <w:bCs/>
          <w:color w:val="000000"/>
          <w:sz w:val="20"/>
        </w:rPr>
        <w:t>настоящим</w:t>
      </w:r>
      <w:r w:rsidR="00FE6D69">
        <w:rPr>
          <w:rFonts w:ascii="Arial" w:hAnsi="Arial" w:cs="Arial"/>
          <w:bCs/>
          <w:color w:val="000000"/>
          <w:sz w:val="20"/>
        </w:rPr>
        <w:t xml:space="preserve"> </w:t>
      </w:r>
      <w:r w:rsidRPr="00E15DBE">
        <w:rPr>
          <w:rFonts w:ascii="Arial" w:hAnsi="Arial" w:cs="Arial"/>
          <w:bCs/>
          <w:color w:val="000000"/>
          <w:sz w:val="20"/>
        </w:rPr>
        <w:t>Положением.</w:t>
      </w:r>
    </w:p>
    <w:p w14:paraId="2CE04B12" w14:textId="21924BA6" w:rsidR="006468DD" w:rsidRPr="00E15DBE" w:rsidRDefault="00FE6D69" w:rsidP="0055350C">
      <w:pPr>
        <w:spacing w:after="0" w:line="240" w:lineRule="auto"/>
        <w:ind w:firstLine="709"/>
        <w:rPr>
          <w:rFonts w:ascii="Arial" w:hAnsi="Arial" w:cs="Arial"/>
          <w:bCs/>
          <w:color w:val="000000"/>
          <w:sz w:val="20"/>
        </w:rPr>
      </w:pPr>
      <w:r>
        <w:rPr>
          <w:rFonts w:ascii="Arial" w:hAnsi="Arial" w:cs="Arial"/>
          <w:bCs/>
          <w:color w:val="000000"/>
          <w:sz w:val="20"/>
        </w:rPr>
        <w:t xml:space="preserve"> </w:t>
      </w:r>
      <w:r w:rsidR="006468DD" w:rsidRPr="00E15DBE">
        <w:rPr>
          <w:rFonts w:ascii="Arial" w:hAnsi="Arial" w:cs="Arial"/>
          <w:bCs/>
          <w:color w:val="000000"/>
          <w:sz w:val="20"/>
        </w:rPr>
        <w:t>3.</w:t>
      </w:r>
      <w:r>
        <w:rPr>
          <w:rFonts w:ascii="Arial" w:hAnsi="Arial" w:cs="Arial"/>
          <w:bCs/>
          <w:color w:val="000000"/>
          <w:sz w:val="20"/>
        </w:rPr>
        <w:t xml:space="preserve"> </w:t>
      </w:r>
      <w:r w:rsidR="006468DD" w:rsidRPr="00E15DBE">
        <w:rPr>
          <w:rFonts w:ascii="Arial" w:hAnsi="Arial" w:cs="Arial"/>
          <w:bCs/>
          <w:color w:val="000000"/>
          <w:sz w:val="20"/>
        </w:rPr>
        <w:t>Основными</w:t>
      </w:r>
      <w:r>
        <w:rPr>
          <w:rFonts w:ascii="Arial" w:hAnsi="Arial" w:cs="Arial"/>
          <w:bCs/>
          <w:color w:val="000000"/>
          <w:sz w:val="20"/>
        </w:rPr>
        <w:t xml:space="preserve"> </w:t>
      </w:r>
      <w:r w:rsidR="006468DD" w:rsidRPr="00E15DBE">
        <w:rPr>
          <w:rFonts w:ascii="Arial" w:hAnsi="Arial" w:cs="Arial"/>
          <w:bCs/>
          <w:color w:val="000000"/>
          <w:sz w:val="20"/>
        </w:rPr>
        <w:t>задачами</w:t>
      </w:r>
      <w:r>
        <w:rPr>
          <w:rFonts w:ascii="Arial" w:hAnsi="Arial" w:cs="Arial"/>
          <w:bCs/>
          <w:color w:val="000000"/>
          <w:sz w:val="20"/>
        </w:rPr>
        <w:t xml:space="preserve"> </w:t>
      </w:r>
      <w:r w:rsidR="006468DD" w:rsidRPr="00E15DBE">
        <w:rPr>
          <w:rFonts w:ascii="Arial" w:hAnsi="Arial" w:cs="Arial"/>
          <w:bCs/>
          <w:color w:val="000000"/>
          <w:sz w:val="20"/>
        </w:rPr>
        <w:t>Комиссии</w:t>
      </w:r>
      <w:r>
        <w:rPr>
          <w:rFonts w:ascii="Arial" w:hAnsi="Arial" w:cs="Arial"/>
          <w:bCs/>
          <w:color w:val="000000"/>
          <w:sz w:val="20"/>
        </w:rPr>
        <w:t xml:space="preserve"> </w:t>
      </w:r>
      <w:r w:rsidR="006468DD" w:rsidRPr="00E15DBE">
        <w:rPr>
          <w:rFonts w:ascii="Arial" w:hAnsi="Arial" w:cs="Arial"/>
          <w:bCs/>
          <w:color w:val="000000"/>
          <w:sz w:val="20"/>
        </w:rPr>
        <w:t>являются:</w:t>
      </w:r>
    </w:p>
    <w:p w14:paraId="33ACB619" w14:textId="63022587" w:rsidR="006468DD" w:rsidRPr="00E15DBE" w:rsidRDefault="006468DD" w:rsidP="0055350C">
      <w:pPr>
        <w:spacing w:after="0" w:line="240" w:lineRule="auto"/>
        <w:ind w:firstLine="709"/>
        <w:rPr>
          <w:rFonts w:ascii="Arial" w:hAnsi="Arial" w:cs="Arial"/>
          <w:bCs/>
          <w:color w:val="000000"/>
          <w:sz w:val="20"/>
        </w:rPr>
      </w:pPr>
      <w:r w:rsidRPr="00E15DBE">
        <w:rPr>
          <w:rFonts w:ascii="Arial" w:hAnsi="Arial" w:cs="Arial"/>
          <w:bCs/>
          <w:color w:val="000000"/>
          <w:sz w:val="20"/>
        </w:rPr>
        <w:t>-</w:t>
      </w:r>
      <w:r w:rsidR="00FE6D69">
        <w:rPr>
          <w:rFonts w:ascii="Arial" w:hAnsi="Arial" w:cs="Arial"/>
          <w:bCs/>
          <w:color w:val="000000"/>
          <w:sz w:val="20"/>
        </w:rPr>
        <w:t xml:space="preserve"> </w:t>
      </w:r>
      <w:r w:rsidRPr="00E15DBE">
        <w:rPr>
          <w:rFonts w:ascii="Arial" w:hAnsi="Arial" w:cs="Arial"/>
          <w:bCs/>
          <w:color w:val="000000"/>
          <w:sz w:val="20"/>
        </w:rPr>
        <w:t>разработка</w:t>
      </w:r>
      <w:r w:rsidR="00FE6D69">
        <w:rPr>
          <w:rFonts w:ascii="Arial" w:hAnsi="Arial" w:cs="Arial"/>
          <w:bCs/>
          <w:color w:val="000000"/>
          <w:sz w:val="20"/>
        </w:rPr>
        <w:t xml:space="preserve"> </w:t>
      </w:r>
      <w:r w:rsidRPr="00E15DBE">
        <w:rPr>
          <w:rFonts w:ascii="Arial" w:hAnsi="Arial" w:cs="Arial"/>
          <w:bCs/>
          <w:color w:val="000000"/>
          <w:sz w:val="20"/>
        </w:rPr>
        <w:t>мер</w:t>
      </w:r>
      <w:r w:rsidR="00FE6D69">
        <w:rPr>
          <w:rFonts w:ascii="Arial" w:hAnsi="Arial" w:cs="Arial"/>
          <w:bCs/>
          <w:color w:val="000000"/>
          <w:sz w:val="20"/>
        </w:rPr>
        <w:t xml:space="preserve"> </w:t>
      </w:r>
      <w:r w:rsidRPr="00E15DBE">
        <w:rPr>
          <w:rFonts w:ascii="Arial" w:hAnsi="Arial" w:cs="Arial"/>
          <w:bCs/>
          <w:color w:val="000000"/>
          <w:sz w:val="20"/>
        </w:rPr>
        <w:t>по</w:t>
      </w:r>
      <w:r w:rsidR="00FE6D69">
        <w:rPr>
          <w:rFonts w:ascii="Arial" w:hAnsi="Arial" w:cs="Arial"/>
          <w:bCs/>
          <w:color w:val="000000"/>
          <w:sz w:val="20"/>
        </w:rPr>
        <w:t xml:space="preserve"> </w:t>
      </w:r>
      <w:r w:rsidRPr="00E15DBE">
        <w:rPr>
          <w:rFonts w:ascii="Arial" w:hAnsi="Arial" w:cs="Arial"/>
          <w:bCs/>
          <w:color w:val="000000"/>
          <w:sz w:val="20"/>
        </w:rPr>
        <w:t>обеспечению</w:t>
      </w:r>
      <w:r w:rsidR="00FE6D69">
        <w:rPr>
          <w:rFonts w:ascii="Arial" w:hAnsi="Arial" w:cs="Arial"/>
          <w:bCs/>
          <w:color w:val="000000"/>
          <w:sz w:val="20"/>
        </w:rPr>
        <w:t xml:space="preserve"> </w:t>
      </w:r>
      <w:r w:rsidRPr="00E15DBE">
        <w:rPr>
          <w:rFonts w:ascii="Arial" w:hAnsi="Arial" w:cs="Arial"/>
          <w:bCs/>
          <w:color w:val="000000"/>
          <w:sz w:val="20"/>
        </w:rPr>
        <w:t>реализации</w:t>
      </w:r>
      <w:r w:rsidR="00FE6D69">
        <w:rPr>
          <w:rFonts w:ascii="Arial" w:hAnsi="Arial" w:cs="Arial"/>
          <w:bCs/>
          <w:color w:val="000000"/>
          <w:sz w:val="20"/>
        </w:rPr>
        <w:t xml:space="preserve"> </w:t>
      </w:r>
      <w:r w:rsidRPr="00E15DBE">
        <w:rPr>
          <w:rFonts w:ascii="Arial" w:hAnsi="Arial" w:cs="Arial"/>
          <w:bCs/>
          <w:color w:val="000000"/>
          <w:sz w:val="20"/>
        </w:rPr>
        <w:t>государственной</w:t>
      </w:r>
      <w:r w:rsidR="00FE6D69">
        <w:rPr>
          <w:rFonts w:ascii="Arial" w:hAnsi="Arial" w:cs="Arial"/>
          <w:bCs/>
          <w:color w:val="000000"/>
          <w:sz w:val="20"/>
        </w:rPr>
        <w:t xml:space="preserve"> </w:t>
      </w:r>
      <w:r w:rsidRPr="00E15DBE">
        <w:rPr>
          <w:rFonts w:ascii="Arial" w:hAnsi="Arial" w:cs="Arial"/>
          <w:bCs/>
          <w:color w:val="000000"/>
          <w:sz w:val="20"/>
        </w:rPr>
        <w:t>политики</w:t>
      </w:r>
      <w:r w:rsidR="00FE6D69">
        <w:rPr>
          <w:rFonts w:ascii="Arial" w:hAnsi="Arial" w:cs="Arial"/>
          <w:bCs/>
          <w:color w:val="000000"/>
          <w:sz w:val="20"/>
        </w:rPr>
        <w:t xml:space="preserve"> </w:t>
      </w:r>
      <w:r w:rsidRPr="00E15DBE">
        <w:rPr>
          <w:rFonts w:ascii="Arial" w:hAnsi="Arial" w:cs="Arial"/>
          <w:bCs/>
          <w:color w:val="000000"/>
          <w:sz w:val="20"/>
        </w:rPr>
        <w:t>в</w:t>
      </w:r>
      <w:r w:rsidR="00FE6D69">
        <w:rPr>
          <w:rFonts w:ascii="Arial" w:hAnsi="Arial" w:cs="Arial"/>
          <w:bCs/>
          <w:color w:val="000000"/>
          <w:sz w:val="20"/>
        </w:rPr>
        <w:t xml:space="preserve"> </w:t>
      </w:r>
      <w:r w:rsidRPr="00E15DBE">
        <w:rPr>
          <w:rFonts w:ascii="Arial" w:hAnsi="Arial" w:cs="Arial"/>
          <w:bCs/>
          <w:color w:val="000000"/>
          <w:sz w:val="20"/>
        </w:rPr>
        <w:t>области</w:t>
      </w:r>
      <w:r w:rsidR="00FE6D69">
        <w:rPr>
          <w:rFonts w:ascii="Arial" w:hAnsi="Arial" w:cs="Arial"/>
          <w:bCs/>
          <w:color w:val="000000"/>
          <w:sz w:val="20"/>
        </w:rPr>
        <w:t xml:space="preserve"> </w:t>
      </w:r>
      <w:r w:rsidRPr="00E15DBE">
        <w:rPr>
          <w:rFonts w:ascii="Arial" w:hAnsi="Arial" w:cs="Arial"/>
          <w:bCs/>
          <w:color w:val="000000"/>
          <w:sz w:val="20"/>
        </w:rPr>
        <w:t>профилактики</w:t>
      </w:r>
      <w:r w:rsidR="00FE6D69">
        <w:rPr>
          <w:rFonts w:ascii="Arial" w:hAnsi="Arial" w:cs="Arial"/>
          <w:bCs/>
          <w:color w:val="000000"/>
          <w:sz w:val="20"/>
        </w:rPr>
        <w:t xml:space="preserve"> </w:t>
      </w:r>
      <w:r w:rsidRPr="00E15DBE">
        <w:rPr>
          <w:rFonts w:ascii="Arial" w:hAnsi="Arial" w:cs="Arial"/>
          <w:bCs/>
          <w:color w:val="000000"/>
          <w:sz w:val="20"/>
        </w:rPr>
        <w:t>массовых</w:t>
      </w:r>
      <w:r w:rsidR="00FE6D69">
        <w:rPr>
          <w:rFonts w:ascii="Arial" w:hAnsi="Arial" w:cs="Arial"/>
          <w:bCs/>
          <w:color w:val="000000"/>
          <w:sz w:val="20"/>
        </w:rPr>
        <w:t xml:space="preserve"> </w:t>
      </w:r>
      <w:r w:rsidRPr="00E15DBE">
        <w:rPr>
          <w:rFonts w:ascii="Arial" w:hAnsi="Arial" w:cs="Arial"/>
          <w:bCs/>
          <w:color w:val="000000"/>
          <w:sz w:val="20"/>
        </w:rPr>
        <w:t>заболеваний</w:t>
      </w:r>
      <w:r w:rsidR="00FE6D69">
        <w:rPr>
          <w:rFonts w:ascii="Arial" w:hAnsi="Arial" w:cs="Arial"/>
          <w:bCs/>
          <w:color w:val="000000"/>
          <w:sz w:val="20"/>
        </w:rPr>
        <w:t xml:space="preserve"> </w:t>
      </w:r>
      <w:r w:rsidRPr="00E15DBE">
        <w:rPr>
          <w:rFonts w:ascii="Arial" w:hAnsi="Arial" w:cs="Arial"/>
          <w:bCs/>
          <w:color w:val="000000"/>
          <w:sz w:val="20"/>
        </w:rPr>
        <w:t>и</w:t>
      </w:r>
      <w:r w:rsidR="00FE6D69">
        <w:rPr>
          <w:rFonts w:ascii="Arial" w:hAnsi="Arial" w:cs="Arial"/>
          <w:bCs/>
          <w:color w:val="000000"/>
          <w:sz w:val="20"/>
        </w:rPr>
        <w:t xml:space="preserve"> </w:t>
      </w:r>
      <w:r w:rsidRPr="00E15DBE">
        <w:rPr>
          <w:rFonts w:ascii="Arial" w:hAnsi="Arial" w:cs="Arial"/>
          <w:bCs/>
          <w:color w:val="000000"/>
          <w:sz w:val="20"/>
        </w:rPr>
        <w:t>отравлений</w:t>
      </w:r>
      <w:r w:rsidR="00FE6D69">
        <w:rPr>
          <w:rFonts w:ascii="Arial" w:hAnsi="Arial" w:cs="Arial"/>
          <w:bCs/>
          <w:color w:val="000000"/>
          <w:sz w:val="20"/>
        </w:rPr>
        <w:t xml:space="preserve"> </w:t>
      </w:r>
      <w:r w:rsidRPr="00E15DBE">
        <w:rPr>
          <w:rFonts w:ascii="Arial" w:hAnsi="Arial" w:cs="Arial"/>
          <w:bCs/>
          <w:color w:val="000000"/>
          <w:sz w:val="20"/>
        </w:rPr>
        <w:t>санитарно-эпидемиологического</w:t>
      </w:r>
      <w:r w:rsidR="00FE6D69">
        <w:rPr>
          <w:rFonts w:ascii="Arial" w:hAnsi="Arial" w:cs="Arial"/>
          <w:bCs/>
          <w:color w:val="000000"/>
          <w:sz w:val="20"/>
        </w:rPr>
        <w:t xml:space="preserve"> </w:t>
      </w:r>
      <w:r w:rsidRPr="00E15DBE">
        <w:rPr>
          <w:rFonts w:ascii="Arial" w:hAnsi="Arial" w:cs="Arial"/>
          <w:bCs/>
          <w:color w:val="000000"/>
          <w:sz w:val="20"/>
        </w:rPr>
        <w:t>благополучия;</w:t>
      </w:r>
    </w:p>
    <w:p w14:paraId="03D2BEA5" w14:textId="56B889A6" w:rsidR="006468DD" w:rsidRPr="00E15DBE" w:rsidRDefault="00FE6D69" w:rsidP="0055350C">
      <w:pPr>
        <w:spacing w:after="0" w:line="240" w:lineRule="auto"/>
        <w:ind w:firstLine="709"/>
        <w:rPr>
          <w:rFonts w:ascii="Arial" w:hAnsi="Arial" w:cs="Arial"/>
          <w:bCs/>
          <w:color w:val="000000"/>
          <w:sz w:val="20"/>
        </w:rPr>
      </w:pPr>
      <w:r>
        <w:rPr>
          <w:rFonts w:ascii="Arial" w:hAnsi="Arial" w:cs="Arial"/>
          <w:bCs/>
          <w:color w:val="000000"/>
          <w:sz w:val="20"/>
        </w:rPr>
        <w:t xml:space="preserve"> </w:t>
      </w:r>
      <w:r w:rsidR="006468DD" w:rsidRPr="00E15DBE">
        <w:rPr>
          <w:rFonts w:ascii="Arial" w:hAnsi="Arial" w:cs="Arial"/>
          <w:bCs/>
          <w:color w:val="000000"/>
          <w:sz w:val="20"/>
        </w:rPr>
        <w:t>-</w:t>
      </w:r>
      <w:r>
        <w:rPr>
          <w:rFonts w:ascii="Arial" w:hAnsi="Arial" w:cs="Arial"/>
          <w:bCs/>
          <w:color w:val="000000"/>
          <w:sz w:val="20"/>
        </w:rPr>
        <w:t xml:space="preserve"> </w:t>
      </w:r>
      <w:r w:rsidR="006468DD" w:rsidRPr="00E15DBE">
        <w:rPr>
          <w:rFonts w:ascii="Arial" w:hAnsi="Arial" w:cs="Arial"/>
          <w:bCs/>
          <w:color w:val="000000"/>
          <w:sz w:val="20"/>
        </w:rPr>
        <w:t>рассмотрение</w:t>
      </w:r>
      <w:r>
        <w:rPr>
          <w:rFonts w:ascii="Arial" w:hAnsi="Arial" w:cs="Arial"/>
          <w:bCs/>
          <w:color w:val="000000"/>
          <w:sz w:val="20"/>
        </w:rPr>
        <w:t xml:space="preserve"> </w:t>
      </w:r>
      <w:r w:rsidR="006468DD" w:rsidRPr="00E15DBE">
        <w:rPr>
          <w:rFonts w:ascii="Arial" w:hAnsi="Arial" w:cs="Arial"/>
          <w:bCs/>
          <w:color w:val="000000"/>
          <w:sz w:val="20"/>
        </w:rPr>
        <w:t>и</w:t>
      </w:r>
      <w:r>
        <w:rPr>
          <w:rFonts w:ascii="Arial" w:hAnsi="Arial" w:cs="Arial"/>
          <w:bCs/>
          <w:color w:val="000000"/>
          <w:sz w:val="20"/>
        </w:rPr>
        <w:t xml:space="preserve"> </w:t>
      </w:r>
      <w:r w:rsidR="006468DD" w:rsidRPr="00E15DBE">
        <w:rPr>
          <w:rFonts w:ascii="Arial" w:hAnsi="Arial" w:cs="Arial"/>
          <w:bCs/>
          <w:color w:val="000000"/>
          <w:sz w:val="20"/>
        </w:rPr>
        <w:t>решение</w:t>
      </w:r>
      <w:r>
        <w:rPr>
          <w:rFonts w:ascii="Arial" w:hAnsi="Arial" w:cs="Arial"/>
          <w:bCs/>
          <w:color w:val="000000"/>
          <w:sz w:val="20"/>
        </w:rPr>
        <w:t xml:space="preserve"> </w:t>
      </w:r>
      <w:r w:rsidR="006468DD" w:rsidRPr="00E15DBE">
        <w:rPr>
          <w:rFonts w:ascii="Arial" w:hAnsi="Arial" w:cs="Arial"/>
          <w:bCs/>
          <w:color w:val="000000"/>
          <w:sz w:val="20"/>
        </w:rPr>
        <w:t>вопросов</w:t>
      </w:r>
      <w:r>
        <w:rPr>
          <w:rFonts w:ascii="Arial" w:hAnsi="Arial" w:cs="Arial"/>
          <w:bCs/>
          <w:color w:val="000000"/>
          <w:sz w:val="20"/>
        </w:rPr>
        <w:t xml:space="preserve"> </w:t>
      </w:r>
      <w:r w:rsidR="006468DD" w:rsidRPr="00E15DBE">
        <w:rPr>
          <w:rFonts w:ascii="Arial" w:hAnsi="Arial" w:cs="Arial"/>
          <w:bCs/>
          <w:color w:val="000000"/>
          <w:sz w:val="20"/>
        </w:rPr>
        <w:t>деятельности</w:t>
      </w:r>
      <w:r>
        <w:rPr>
          <w:rFonts w:ascii="Arial" w:hAnsi="Arial" w:cs="Arial"/>
          <w:bCs/>
          <w:color w:val="000000"/>
          <w:sz w:val="20"/>
        </w:rPr>
        <w:t xml:space="preserve"> </w:t>
      </w:r>
      <w:r w:rsidR="006468DD" w:rsidRPr="00E15DBE">
        <w:rPr>
          <w:rFonts w:ascii="Arial" w:hAnsi="Arial" w:cs="Arial"/>
          <w:bCs/>
          <w:color w:val="000000"/>
          <w:sz w:val="20"/>
        </w:rPr>
        <w:t>органов</w:t>
      </w:r>
      <w:r>
        <w:rPr>
          <w:rFonts w:ascii="Arial" w:hAnsi="Arial" w:cs="Arial"/>
          <w:bCs/>
          <w:color w:val="000000"/>
          <w:sz w:val="20"/>
        </w:rPr>
        <w:t xml:space="preserve"> </w:t>
      </w:r>
      <w:r w:rsidR="006468DD" w:rsidRPr="00E15DBE">
        <w:rPr>
          <w:rFonts w:ascii="Arial" w:hAnsi="Arial" w:cs="Arial"/>
          <w:bCs/>
          <w:color w:val="000000"/>
          <w:sz w:val="20"/>
        </w:rPr>
        <w:t>местного</w:t>
      </w:r>
      <w:r>
        <w:rPr>
          <w:rFonts w:ascii="Arial" w:hAnsi="Arial" w:cs="Arial"/>
          <w:bCs/>
          <w:color w:val="000000"/>
          <w:sz w:val="20"/>
        </w:rPr>
        <w:t xml:space="preserve"> </w:t>
      </w:r>
      <w:r w:rsidR="006468DD" w:rsidRPr="00E15DBE">
        <w:rPr>
          <w:rFonts w:ascii="Arial" w:hAnsi="Arial" w:cs="Arial"/>
          <w:bCs/>
          <w:color w:val="000000"/>
          <w:sz w:val="20"/>
        </w:rPr>
        <w:t>самоуправления</w:t>
      </w:r>
      <w:r>
        <w:rPr>
          <w:rFonts w:ascii="Arial" w:hAnsi="Arial" w:cs="Arial"/>
          <w:bCs/>
          <w:color w:val="000000"/>
          <w:sz w:val="20"/>
        </w:rPr>
        <w:t xml:space="preserve"> </w:t>
      </w:r>
      <w:r w:rsidR="006468DD" w:rsidRPr="00E15DBE">
        <w:rPr>
          <w:rFonts w:ascii="Arial" w:hAnsi="Arial" w:cs="Arial"/>
          <w:bCs/>
          <w:color w:val="000000"/>
          <w:sz w:val="20"/>
        </w:rPr>
        <w:t>Мариинско-Посадского</w:t>
      </w:r>
      <w:r>
        <w:rPr>
          <w:rFonts w:ascii="Arial" w:hAnsi="Arial" w:cs="Arial"/>
          <w:bCs/>
          <w:color w:val="000000"/>
          <w:sz w:val="20"/>
        </w:rPr>
        <w:t xml:space="preserve"> </w:t>
      </w:r>
      <w:r w:rsidR="006468DD" w:rsidRPr="00E15DBE">
        <w:rPr>
          <w:rFonts w:ascii="Arial" w:hAnsi="Arial" w:cs="Arial"/>
          <w:bCs/>
          <w:color w:val="000000"/>
          <w:sz w:val="20"/>
        </w:rPr>
        <w:t>муниципального</w:t>
      </w:r>
      <w:r>
        <w:rPr>
          <w:rFonts w:ascii="Arial" w:hAnsi="Arial" w:cs="Arial"/>
          <w:bCs/>
          <w:color w:val="000000"/>
          <w:sz w:val="20"/>
        </w:rPr>
        <w:t xml:space="preserve"> </w:t>
      </w:r>
      <w:r w:rsidR="006468DD" w:rsidRPr="00E15DBE">
        <w:rPr>
          <w:rFonts w:ascii="Arial" w:hAnsi="Arial" w:cs="Arial"/>
          <w:bCs/>
          <w:color w:val="000000"/>
          <w:sz w:val="20"/>
        </w:rPr>
        <w:t>округа,</w:t>
      </w:r>
      <w:r>
        <w:rPr>
          <w:rFonts w:ascii="Arial" w:hAnsi="Arial" w:cs="Arial"/>
          <w:bCs/>
          <w:color w:val="000000"/>
          <w:sz w:val="20"/>
        </w:rPr>
        <w:t xml:space="preserve"> </w:t>
      </w:r>
      <w:r w:rsidR="006468DD" w:rsidRPr="00E15DBE">
        <w:rPr>
          <w:rFonts w:ascii="Arial" w:hAnsi="Arial" w:cs="Arial"/>
          <w:bCs/>
          <w:color w:val="000000"/>
          <w:sz w:val="20"/>
        </w:rPr>
        <w:t>организаций</w:t>
      </w:r>
      <w:r>
        <w:rPr>
          <w:rFonts w:ascii="Arial" w:hAnsi="Arial" w:cs="Arial"/>
          <w:bCs/>
          <w:color w:val="000000"/>
          <w:sz w:val="20"/>
        </w:rPr>
        <w:t xml:space="preserve"> </w:t>
      </w:r>
      <w:r w:rsidR="006468DD" w:rsidRPr="00E15DBE">
        <w:rPr>
          <w:rFonts w:ascii="Arial" w:hAnsi="Arial" w:cs="Arial"/>
          <w:bCs/>
          <w:color w:val="000000"/>
          <w:sz w:val="20"/>
        </w:rPr>
        <w:t>независимо</w:t>
      </w:r>
      <w:r>
        <w:rPr>
          <w:rFonts w:ascii="Arial" w:hAnsi="Arial" w:cs="Arial"/>
          <w:bCs/>
          <w:color w:val="000000"/>
          <w:sz w:val="20"/>
        </w:rPr>
        <w:t xml:space="preserve"> </w:t>
      </w:r>
      <w:r w:rsidR="006468DD" w:rsidRPr="00E15DBE">
        <w:rPr>
          <w:rFonts w:ascii="Arial" w:hAnsi="Arial" w:cs="Arial"/>
          <w:bCs/>
          <w:color w:val="000000"/>
          <w:sz w:val="20"/>
        </w:rPr>
        <w:t>от</w:t>
      </w:r>
      <w:r>
        <w:rPr>
          <w:rFonts w:ascii="Arial" w:hAnsi="Arial" w:cs="Arial"/>
          <w:bCs/>
          <w:color w:val="000000"/>
          <w:sz w:val="20"/>
        </w:rPr>
        <w:t xml:space="preserve"> </w:t>
      </w:r>
      <w:r w:rsidR="006468DD" w:rsidRPr="00E15DBE">
        <w:rPr>
          <w:rFonts w:ascii="Arial" w:hAnsi="Arial" w:cs="Arial"/>
          <w:bCs/>
          <w:color w:val="000000"/>
          <w:sz w:val="20"/>
        </w:rPr>
        <w:t>их</w:t>
      </w:r>
      <w:r>
        <w:rPr>
          <w:rFonts w:ascii="Arial" w:hAnsi="Arial" w:cs="Arial"/>
          <w:bCs/>
          <w:color w:val="000000"/>
          <w:sz w:val="20"/>
        </w:rPr>
        <w:t xml:space="preserve"> </w:t>
      </w:r>
      <w:r w:rsidR="006468DD" w:rsidRPr="00E15DBE">
        <w:rPr>
          <w:rFonts w:ascii="Arial" w:hAnsi="Arial" w:cs="Arial"/>
          <w:bCs/>
          <w:color w:val="000000"/>
          <w:sz w:val="20"/>
        </w:rPr>
        <w:t>ведомственной</w:t>
      </w:r>
      <w:r>
        <w:rPr>
          <w:rFonts w:ascii="Arial" w:hAnsi="Arial" w:cs="Arial"/>
          <w:bCs/>
          <w:color w:val="000000"/>
          <w:sz w:val="20"/>
        </w:rPr>
        <w:t xml:space="preserve"> </w:t>
      </w:r>
      <w:r w:rsidR="006468DD" w:rsidRPr="00E15DBE">
        <w:rPr>
          <w:rFonts w:ascii="Arial" w:hAnsi="Arial" w:cs="Arial"/>
          <w:bCs/>
          <w:color w:val="000000"/>
          <w:sz w:val="20"/>
        </w:rPr>
        <w:t>принадлежности</w:t>
      </w:r>
      <w:r>
        <w:rPr>
          <w:rFonts w:ascii="Arial" w:hAnsi="Arial" w:cs="Arial"/>
          <w:bCs/>
          <w:color w:val="000000"/>
          <w:sz w:val="20"/>
        </w:rPr>
        <w:t xml:space="preserve"> </w:t>
      </w:r>
      <w:r w:rsidR="006468DD" w:rsidRPr="00E15DBE">
        <w:rPr>
          <w:rFonts w:ascii="Arial" w:hAnsi="Arial" w:cs="Arial"/>
          <w:bCs/>
          <w:color w:val="000000"/>
          <w:sz w:val="20"/>
        </w:rPr>
        <w:t>и</w:t>
      </w:r>
      <w:r>
        <w:rPr>
          <w:rFonts w:ascii="Arial" w:hAnsi="Arial" w:cs="Arial"/>
          <w:bCs/>
          <w:color w:val="000000"/>
          <w:sz w:val="20"/>
        </w:rPr>
        <w:t xml:space="preserve"> </w:t>
      </w:r>
      <w:r w:rsidR="006468DD" w:rsidRPr="00E15DBE">
        <w:rPr>
          <w:rFonts w:ascii="Arial" w:hAnsi="Arial" w:cs="Arial"/>
          <w:bCs/>
          <w:color w:val="000000"/>
          <w:sz w:val="20"/>
        </w:rPr>
        <w:t>организационно-правовой</w:t>
      </w:r>
      <w:r>
        <w:rPr>
          <w:rFonts w:ascii="Arial" w:hAnsi="Arial" w:cs="Arial"/>
          <w:bCs/>
          <w:color w:val="000000"/>
          <w:sz w:val="20"/>
        </w:rPr>
        <w:t xml:space="preserve"> </w:t>
      </w:r>
      <w:r w:rsidR="006468DD" w:rsidRPr="00E15DBE">
        <w:rPr>
          <w:rFonts w:ascii="Arial" w:hAnsi="Arial" w:cs="Arial"/>
          <w:bCs/>
          <w:color w:val="000000"/>
          <w:sz w:val="20"/>
        </w:rPr>
        <w:t>формы,</w:t>
      </w:r>
      <w:r>
        <w:rPr>
          <w:rFonts w:ascii="Arial" w:hAnsi="Arial" w:cs="Arial"/>
          <w:bCs/>
          <w:color w:val="000000"/>
          <w:sz w:val="20"/>
        </w:rPr>
        <w:t xml:space="preserve"> </w:t>
      </w:r>
      <w:r w:rsidR="006468DD" w:rsidRPr="00E15DBE">
        <w:rPr>
          <w:rFonts w:ascii="Arial" w:hAnsi="Arial" w:cs="Arial"/>
          <w:bCs/>
          <w:color w:val="000000"/>
          <w:sz w:val="20"/>
        </w:rPr>
        <w:t>должностных</w:t>
      </w:r>
      <w:r>
        <w:rPr>
          <w:rFonts w:ascii="Arial" w:hAnsi="Arial" w:cs="Arial"/>
          <w:bCs/>
          <w:color w:val="000000"/>
          <w:sz w:val="20"/>
        </w:rPr>
        <w:t xml:space="preserve"> </w:t>
      </w:r>
      <w:r w:rsidR="006468DD" w:rsidRPr="00E15DBE">
        <w:rPr>
          <w:rFonts w:ascii="Arial" w:hAnsi="Arial" w:cs="Arial"/>
          <w:bCs/>
          <w:color w:val="000000"/>
          <w:sz w:val="20"/>
        </w:rPr>
        <w:t>лиц</w:t>
      </w:r>
      <w:r>
        <w:rPr>
          <w:rFonts w:ascii="Arial" w:hAnsi="Arial" w:cs="Arial"/>
          <w:bCs/>
          <w:color w:val="000000"/>
          <w:sz w:val="20"/>
        </w:rPr>
        <w:t xml:space="preserve"> </w:t>
      </w:r>
      <w:r w:rsidR="006468DD" w:rsidRPr="00E15DBE">
        <w:rPr>
          <w:rFonts w:ascii="Arial" w:hAnsi="Arial" w:cs="Arial"/>
          <w:bCs/>
          <w:color w:val="000000"/>
          <w:sz w:val="20"/>
        </w:rPr>
        <w:t>и</w:t>
      </w:r>
      <w:r>
        <w:rPr>
          <w:rFonts w:ascii="Arial" w:hAnsi="Arial" w:cs="Arial"/>
          <w:bCs/>
          <w:color w:val="000000"/>
          <w:sz w:val="20"/>
        </w:rPr>
        <w:t xml:space="preserve"> </w:t>
      </w:r>
      <w:r w:rsidR="006468DD" w:rsidRPr="00E15DBE">
        <w:rPr>
          <w:rFonts w:ascii="Arial" w:hAnsi="Arial" w:cs="Arial"/>
          <w:bCs/>
          <w:color w:val="000000"/>
          <w:sz w:val="20"/>
        </w:rPr>
        <w:t>граждан</w:t>
      </w:r>
      <w:r>
        <w:rPr>
          <w:rFonts w:ascii="Arial" w:hAnsi="Arial" w:cs="Arial"/>
          <w:bCs/>
          <w:color w:val="000000"/>
          <w:sz w:val="20"/>
        </w:rPr>
        <w:t xml:space="preserve"> </w:t>
      </w:r>
      <w:r w:rsidR="006468DD" w:rsidRPr="00E15DBE">
        <w:rPr>
          <w:rFonts w:ascii="Arial" w:hAnsi="Arial" w:cs="Arial"/>
          <w:bCs/>
          <w:color w:val="000000"/>
          <w:sz w:val="20"/>
        </w:rPr>
        <w:t>в</w:t>
      </w:r>
      <w:r>
        <w:rPr>
          <w:rFonts w:ascii="Arial" w:hAnsi="Arial" w:cs="Arial"/>
          <w:bCs/>
          <w:color w:val="000000"/>
          <w:sz w:val="20"/>
        </w:rPr>
        <w:t xml:space="preserve"> </w:t>
      </w:r>
      <w:r w:rsidR="006468DD" w:rsidRPr="00E15DBE">
        <w:rPr>
          <w:rFonts w:ascii="Arial" w:hAnsi="Arial" w:cs="Arial"/>
          <w:bCs/>
          <w:color w:val="000000"/>
          <w:sz w:val="20"/>
        </w:rPr>
        <w:t>области</w:t>
      </w:r>
      <w:r>
        <w:rPr>
          <w:rFonts w:ascii="Arial" w:hAnsi="Arial" w:cs="Arial"/>
          <w:bCs/>
          <w:color w:val="000000"/>
          <w:sz w:val="20"/>
        </w:rPr>
        <w:t xml:space="preserve"> </w:t>
      </w:r>
      <w:r w:rsidR="006468DD" w:rsidRPr="00E15DBE">
        <w:rPr>
          <w:rFonts w:ascii="Arial" w:hAnsi="Arial" w:cs="Arial"/>
          <w:bCs/>
          <w:color w:val="000000"/>
          <w:sz w:val="20"/>
        </w:rPr>
        <w:t>профилактики</w:t>
      </w:r>
      <w:r>
        <w:rPr>
          <w:rFonts w:ascii="Arial" w:hAnsi="Arial" w:cs="Arial"/>
          <w:bCs/>
          <w:color w:val="000000"/>
          <w:sz w:val="20"/>
        </w:rPr>
        <w:t xml:space="preserve"> </w:t>
      </w:r>
      <w:r w:rsidR="006468DD" w:rsidRPr="00E15DBE">
        <w:rPr>
          <w:rFonts w:ascii="Arial" w:hAnsi="Arial" w:cs="Arial"/>
          <w:bCs/>
          <w:color w:val="000000"/>
          <w:sz w:val="20"/>
        </w:rPr>
        <w:t>массовых</w:t>
      </w:r>
      <w:r>
        <w:rPr>
          <w:rFonts w:ascii="Arial" w:hAnsi="Arial" w:cs="Arial"/>
          <w:bCs/>
          <w:color w:val="000000"/>
          <w:sz w:val="20"/>
        </w:rPr>
        <w:t xml:space="preserve"> </w:t>
      </w:r>
      <w:r w:rsidR="006468DD" w:rsidRPr="00E15DBE">
        <w:rPr>
          <w:rFonts w:ascii="Arial" w:hAnsi="Arial" w:cs="Arial"/>
          <w:bCs/>
          <w:color w:val="000000"/>
          <w:sz w:val="20"/>
        </w:rPr>
        <w:t>заболеваний</w:t>
      </w:r>
      <w:r>
        <w:rPr>
          <w:rFonts w:ascii="Arial" w:hAnsi="Arial" w:cs="Arial"/>
          <w:bCs/>
          <w:color w:val="000000"/>
          <w:sz w:val="20"/>
        </w:rPr>
        <w:t xml:space="preserve"> </w:t>
      </w:r>
      <w:r w:rsidR="006468DD" w:rsidRPr="00E15DBE">
        <w:rPr>
          <w:rFonts w:ascii="Arial" w:hAnsi="Arial" w:cs="Arial"/>
          <w:bCs/>
          <w:color w:val="000000"/>
          <w:sz w:val="20"/>
        </w:rPr>
        <w:t>и</w:t>
      </w:r>
      <w:r>
        <w:rPr>
          <w:rFonts w:ascii="Arial" w:hAnsi="Arial" w:cs="Arial"/>
          <w:bCs/>
          <w:color w:val="000000"/>
          <w:sz w:val="20"/>
        </w:rPr>
        <w:t xml:space="preserve"> </w:t>
      </w:r>
      <w:r w:rsidR="006468DD" w:rsidRPr="00E15DBE">
        <w:rPr>
          <w:rFonts w:ascii="Arial" w:hAnsi="Arial" w:cs="Arial"/>
          <w:bCs/>
          <w:color w:val="000000"/>
          <w:sz w:val="20"/>
        </w:rPr>
        <w:t>отравлений</w:t>
      </w:r>
      <w:r>
        <w:rPr>
          <w:rFonts w:ascii="Arial" w:hAnsi="Arial" w:cs="Arial"/>
          <w:bCs/>
          <w:color w:val="000000"/>
          <w:sz w:val="20"/>
        </w:rPr>
        <w:t xml:space="preserve"> </w:t>
      </w:r>
      <w:r w:rsidR="006468DD" w:rsidRPr="00E15DBE">
        <w:rPr>
          <w:rFonts w:ascii="Arial" w:hAnsi="Arial" w:cs="Arial"/>
          <w:bCs/>
          <w:color w:val="000000"/>
          <w:sz w:val="20"/>
        </w:rPr>
        <w:t>населения</w:t>
      </w:r>
      <w:r>
        <w:rPr>
          <w:rFonts w:ascii="Arial" w:hAnsi="Arial" w:cs="Arial"/>
          <w:bCs/>
          <w:color w:val="000000"/>
          <w:sz w:val="20"/>
        </w:rPr>
        <w:t xml:space="preserve"> </w:t>
      </w:r>
      <w:r w:rsidR="006468DD" w:rsidRPr="00E15DBE">
        <w:rPr>
          <w:rFonts w:ascii="Arial" w:hAnsi="Arial" w:cs="Arial"/>
          <w:bCs/>
          <w:color w:val="000000"/>
          <w:sz w:val="20"/>
        </w:rPr>
        <w:t>и</w:t>
      </w:r>
      <w:r>
        <w:rPr>
          <w:rFonts w:ascii="Arial" w:hAnsi="Arial" w:cs="Arial"/>
          <w:bCs/>
          <w:color w:val="000000"/>
          <w:sz w:val="20"/>
        </w:rPr>
        <w:t xml:space="preserve"> </w:t>
      </w:r>
      <w:r w:rsidR="006468DD" w:rsidRPr="00E15DBE">
        <w:rPr>
          <w:rFonts w:ascii="Arial" w:hAnsi="Arial" w:cs="Arial"/>
          <w:bCs/>
          <w:color w:val="000000"/>
          <w:sz w:val="20"/>
        </w:rPr>
        <w:t>обеспечения</w:t>
      </w:r>
      <w:r>
        <w:rPr>
          <w:rFonts w:ascii="Arial" w:hAnsi="Arial" w:cs="Arial"/>
          <w:bCs/>
          <w:color w:val="000000"/>
          <w:sz w:val="20"/>
        </w:rPr>
        <w:t xml:space="preserve"> </w:t>
      </w:r>
      <w:r w:rsidR="006468DD" w:rsidRPr="00E15DBE">
        <w:rPr>
          <w:rFonts w:ascii="Arial" w:hAnsi="Arial" w:cs="Arial"/>
          <w:bCs/>
          <w:color w:val="000000"/>
          <w:sz w:val="20"/>
        </w:rPr>
        <w:t>санитарно-эпидемиологического</w:t>
      </w:r>
      <w:r>
        <w:rPr>
          <w:rFonts w:ascii="Arial" w:hAnsi="Arial" w:cs="Arial"/>
          <w:bCs/>
          <w:color w:val="000000"/>
          <w:sz w:val="20"/>
        </w:rPr>
        <w:t xml:space="preserve"> </w:t>
      </w:r>
      <w:r w:rsidR="006468DD" w:rsidRPr="00E15DBE">
        <w:rPr>
          <w:rFonts w:ascii="Arial" w:hAnsi="Arial" w:cs="Arial"/>
          <w:bCs/>
          <w:color w:val="000000"/>
          <w:sz w:val="20"/>
        </w:rPr>
        <w:t>благополучия</w:t>
      </w:r>
      <w:r>
        <w:rPr>
          <w:rFonts w:ascii="Arial" w:hAnsi="Arial" w:cs="Arial"/>
          <w:bCs/>
          <w:color w:val="000000"/>
          <w:sz w:val="20"/>
        </w:rPr>
        <w:t xml:space="preserve"> </w:t>
      </w:r>
      <w:r w:rsidR="006468DD" w:rsidRPr="00E15DBE">
        <w:rPr>
          <w:rFonts w:ascii="Arial" w:hAnsi="Arial" w:cs="Arial"/>
          <w:bCs/>
          <w:color w:val="000000"/>
          <w:sz w:val="20"/>
        </w:rPr>
        <w:t>населения</w:t>
      </w:r>
      <w:r>
        <w:rPr>
          <w:rFonts w:ascii="Arial" w:hAnsi="Arial" w:cs="Arial"/>
          <w:bCs/>
          <w:color w:val="000000"/>
          <w:sz w:val="20"/>
        </w:rPr>
        <w:t xml:space="preserve"> </w:t>
      </w:r>
      <w:r w:rsidR="006468DD" w:rsidRPr="00E15DBE">
        <w:rPr>
          <w:rFonts w:ascii="Arial" w:hAnsi="Arial" w:cs="Arial"/>
          <w:bCs/>
          <w:color w:val="000000"/>
          <w:sz w:val="20"/>
        </w:rPr>
        <w:t>Мариинско-Посадского</w:t>
      </w:r>
      <w:r>
        <w:rPr>
          <w:rFonts w:ascii="Arial" w:hAnsi="Arial" w:cs="Arial"/>
          <w:bCs/>
          <w:color w:val="000000"/>
          <w:sz w:val="20"/>
        </w:rPr>
        <w:t xml:space="preserve"> </w:t>
      </w:r>
      <w:r w:rsidR="006468DD" w:rsidRPr="00E15DBE">
        <w:rPr>
          <w:rFonts w:ascii="Arial" w:hAnsi="Arial" w:cs="Arial"/>
          <w:bCs/>
          <w:color w:val="000000"/>
          <w:sz w:val="20"/>
        </w:rPr>
        <w:t>муниципального</w:t>
      </w:r>
      <w:r>
        <w:rPr>
          <w:rFonts w:ascii="Arial" w:hAnsi="Arial" w:cs="Arial"/>
          <w:bCs/>
          <w:color w:val="000000"/>
          <w:sz w:val="20"/>
        </w:rPr>
        <w:t xml:space="preserve"> </w:t>
      </w:r>
      <w:r w:rsidR="006468DD" w:rsidRPr="00E15DBE">
        <w:rPr>
          <w:rFonts w:ascii="Arial" w:hAnsi="Arial" w:cs="Arial"/>
          <w:bCs/>
          <w:color w:val="000000"/>
          <w:sz w:val="20"/>
        </w:rPr>
        <w:t>округа,</w:t>
      </w:r>
      <w:r>
        <w:rPr>
          <w:rFonts w:ascii="Arial" w:hAnsi="Arial" w:cs="Arial"/>
          <w:bCs/>
          <w:color w:val="000000"/>
          <w:sz w:val="20"/>
        </w:rPr>
        <w:t xml:space="preserve"> </w:t>
      </w:r>
      <w:r w:rsidR="006468DD" w:rsidRPr="00E15DBE">
        <w:rPr>
          <w:rFonts w:ascii="Arial" w:hAnsi="Arial" w:cs="Arial"/>
          <w:bCs/>
          <w:color w:val="000000"/>
          <w:sz w:val="20"/>
        </w:rPr>
        <w:t>должностных</w:t>
      </w:r>
      <w:r>
        <w:rPr>
          <w:rFonts w:ascii="Arial" w:hAnsi="Arial" w:cs="Arial"/>
          <w:bCs/>
          <w:color w:val="000000"/>
          <w:sz w:val="20"/>
        </w:rPr>
        <w:t xml:space="preserve"> </w:t>
      </w:r>
      <w:r w:rsidR="006468DD" w:rsidRPr="00E15DBE">
        <w:rPr>
          <w:rFonts w:ascii="Arial" w:hAnsi="Arial" w:cs="Arial"/>
          <w:bCs/>
          <w:color w:val="000000"/>
          <w:sz w:val="20"/>
        </w:rPr>
        <w:t>лиц</w:t>
      </w:r>
      <w:r>
        <w:rPr>
          <w:rFonts w:ascii="Arial" w:hAnsi="Arial" w:cs="Arial"/>
          <w:bCs/>
          <w:color w:val="000000"/>
          <w:sz w:val="20"/>
        </w:rPr>
        <w:t xml:space="preserve"> </w:t>
      </w:r>
      <w:r w:rsidR="006468DD" w:rsidRPr="00E15DBE">
        <w:rPr>
          <w:rFonts w:ascii="Arial" w:hAnsi="Arial" w:cs="Arial"/>
          <w:bCs/>
          <w:color w:val="000000"/>
          <w:sz w:val="20"/>
        </w:rPr>
        <w:t>и</w:t>
      </w:r>
      <w:r>
        <w:rPr>
          <w:rFonts w:ascii="Arial" w:hAnsi="Arial" w:cs="Arial"/>
          <w:bCs/>
          <w:color w:val="000000"/>
          <w:sz w:val="20"/>
        </w:rPr>
        <w:t xml:space="preserve"> </w:t>
      </w:r>
      <w:r w:rsidR="006468DD" w:rsidRPr="00E15DBE">
        <w:rPr>
          <w:rFonts w:ascii="Arial" w:hAnsi="Arial" w:cs="Arial"/>
          <w:bCs/>
          <w:color w:val="000000"/>
          <w:sz w:val="20"/>
        </w:rPr>
        <w:t>граждан;</w:t>
      </w:r>
    </w:p>
    <w:p w14:paraId="46E86016" w14:textId="29020062" w:rsidR="006468DD" w:rsidRPr="00E15DBE" w:rsidRDefault="006468DD" w:rsidP="0055350C">
      <w:pPr>
        <w:spacing w:after="0" w:line="240" w:lineRule="auto"/>
        <w:ind w:firstLine="709"/>
        <w:rPr>
          <w:rFonts w:ascii="Arial" w:hAnsi="Arial" w:cs="Arial"/>
          <w:bCs/>
          <w:color w:val="000000"/>
          <w:sz w:val="20"/>
        </w:rPr>
      </w:pPr>
      <w:r w:rsidRPr="00E15DBE">
        <w:rPr>
          <w:rFonts w:ascii="Arial" w:hAnsi="Arial" w:cs="Arial"/>
          <w:bCs/>
          <w:color w:val="000000"/>
          <w:sz w:val="20"/>
        </w:rPr>
        <w:t>-</w:t>
      </w:r>
      <w:r w:rsidR="00FE6D69">
        <w:rPr>
          <w:rFonts w:ascii="Arial" w:hAnsi="Arial" w:cs="Arial"/>
          <w:bCs/>
          <w:color w:val="000000"/>
          <w:sz w:val="20"/>
        </w:rPr>
        <w:t xml:space="preserve"> </w:t>
      </w:r>
      <w:r w:rsidRPr="00E15DBE">
        <w:rPr>
          <w:rFonts w:ascii="Arial" w:hAnsi="Arial" w:cs="Arial"/>
          <w:bCs/>
          <w:color w:val="000000"/>
          <w:sz w:val="20"/>
        </w:rPr>
        <w:t>подготовка</w:t>
      </w:r>
      <w:r w:rsidR="00FE6D69">
        <w:rPr>
          <w:rFonts w:ascii="Arial" w:hAnsi="Arial" w:cs="Arial"/>
          <w:bCs/>
          <w:color w:val="000000"/>
          <w:sz w:val="20"/>
        </w:rPr>
        <w:t xml:space="preserve"> </w:t>
      </w:r>
      <w:r w:rsidRPr="00E15DBE">
        <w:rPr>
          <w:rFonts w:ascii="Arial" w:hAnsi="Arial" w:cs="Arial"/>
          <w:bCs/>
          <w:color w:val="000000"/>
          <w:sz w:val="20"/>
        </w:rPr>
        <w:t>и</w:t>
      </w:r>
      <w:r w:rsidR="00FE6D69">
        <w:rPr>
          <w:rFonts w:ascii="Arial" w:hAnsi="Arial" w:cs="Arial"/>
          <w:bCs/>
          <w:color w:val="000000"/>
          <w:sz w:val="20"/>
        </w:rPr>
        <w:t xml:space="preserve"> </w:t>
      </w:r>
      <w:r w:rsidRPr="00E15DBE">
        <w:rPr>
          <w:rFonts w:ascii="Arial" w:hAnsi="Arial" w:cs="Arial"/>
          <w:bCs/>
          <w:color w:val="000000"/>
          <w:sz w:val="20"/>
        </w:rPr>
        <w:t>внесение</w:t>
      </w:r>
      <w:r w:rsidR="00FE6D69">
        <w:rPr>
          <w:rFonts w:ascii="Arial" w:hAnsi="Arial" w:cs="Arial"/>
          <w:bCs/>
          <w:color w:val="000000"/>
          <w:sz w:val="20"/>
        </w:rPr>
        <w:t xml:space="preserve"> </w:t>
      </w:r>
      <w:r w:rsidRPr="00E15DBE">
        <w:rPr>
          <w:rFonts w:ascii="Arial" w:hAnsi="Arial" w:cs="Arial"/>
          <w:bCs/>
          <w:color w:val="000000"/>
          <w:sz w:val="20"/>
        </w:rPr>
        <w:t>в</w:t>
      </w:r>
      <w:r w:rsidR="00FE6D69">
        <w:rPr>
          <w:rFonts w:ascii="Arial" w:hAnsi="Arial" w:cs="Arial"/>
          <w:bCs/>
          <w:color w:val="000000"/>
          <w:sz w:val="20"/>
        </w:rPr>
        <w:t xml:space="preserve"> </w:t>
      </w:r>
      <w:r w:rsidRPr="00E15DBE">
        <w:rPr>
          <w:rFonts w:ascii="Arial" w:hAnsi="Arial" w:cs="Arial"/>
          <w:bCs/>
          <w:color w:val="000000"/>
          <w:sz w:val="20"/>
        </w:rPr>
        <w:t>установленном</w:t>
      </w:r>
      <w:r w:rsidR="00FE6D69">
        <w:rPr>
          <w:rFonts w:ascii="Arial" w:hAnsi="Arial" w:cs="Arial"/>
          <w:bCs/>
          <w:color w:val="000000"/>
          <w:sz w:val="20"/>
        </w:rPr>
        <w:t xml:space="preserve"> </w:t>
      </w:r>
      <w:r w:rsidRPr="00E15DBE">
        <w:rPr>
          <w:rFonts w:ascii="Arial" w:hAnsi="Arial" w:cs="Arial"/>
          <w:bCs/>
          <w:color w:val="000000"/>
          <w:sz w:val="20"/>
        </w:rPr>
        <w:t>порядке</w:t>
      </w:r>
      <w:r w:rsidR="00FE6D69">
        <w:rPr>
          <w:rFonts w:ascii="Arial" w:hAnsi="Arial" w:cs="Arial"/>
          <w:bCs/>
          <w:color w:val="000000"/>
          <w:sz w:val="20"/>
        </w:rPr>
        <w:t xml:space="preserve"> </w:t>
      </w:r>
      <w:r w:rsidRPr="00E15DBE">
        <w:rPr>
          <w:rFonts w:ascii="Arial" w:hAnsi="Arial" w:cs="Arial"/>
          <w:bCs/>
          <w:color w:val="000000"/>
          <w:sz w:val="20"/>
        </w:rPr>
        <w:t>предложений</w:t>
      </w:r>
      <w:r w:rsidR="00FE6D69">
        <w:rPr>
          <w:rFonts w:ascii="Arial" w:hAnsi="Arial" w:cs="Arial"/>
          <w:bCs/>
          <w:color w:val="000000"/>
          <w:sz w:val="20"/>
        </w:rPr>
        <w:t xml:space="preserve"> </w:t>
      </w:r>
      <w:r w:rsidRPr="00E15DBE">
        <w:rPr>
          <w:rFonts w:ascii="Arial" w:hAnsi="Arial" w:cs="Arial"/>
          <w:bCs/>
          <w:color w:val="000000"/>
          <w:sz w:val="20"/>
        </w:rPr>
        <w:t>по</w:t>
      </w:r>
      <w:r w:rsidR="00FE6D69">
        <w:rPr>
          <w:rFonts w:ascii="Arial" w:hAnsi="Arial" w:cs="Arial"/>
          <w:bCs/>
          <w:color w:val="000000"/>
          <w:sz w:val="20"/>
        </w:rPr>
        <w:t xml:space="preserve"> </w:t>
      </w:r>
      <w:r w:rsidRPr="00E15DBE">
        <w:rPr>
          <w:rFonts w:ascii="Arial" w:hAnsi="Arial" w:cs="Arial"/>
          <w:bCs/>
          <w:color w:val="000000"/>
          <w:sz w:val="20"/>
        </w:rPr>
        <w:t>предупреждению</w:t>
      </w:r>
      <w:r w:rsidR="00FE6D69">
        <w:rPr>
          <w:rFonts w:ascii="Arial" w:hAnsi="Arial" w:cs="Arial"/>
          <w:bCs/>
          <w:color w:val="000000"/>
          <w:sz w:val="20"/>
        </w:rPr>
        <w:t xml:space="preserve"> </w:t>
      </w:r>
      <w:r w:rsidRPr="00E15DBE">
        <w:rPr>
          <w:rFonts w:ascii="Arial" w:hAnsi="Arial" w:cs="Arial"/>
          <w:bCs/>
          <w:color w:val="000000"/>
          <w:sz w:val="20"/>
        </w:rPr>
        <w:t>массовых</w:t>
      </w:r>
      <w:r w:rsidR="00FE6D69">
        <w:rPr>
          <w:rFonts w:ascii="Arial" w:hAnsi="Arial" w:cs="Arial"/>
          <w:bCs/>
          <w:color w:val="000000"/>
          <w:sz w:val="20"/>
        </w:rPr>
        <w:t xml:space="preserve"> </w:t>
      </w:r>
      <w:r w:rsidRPr="00E15DBE">
        <w:rPr>
          <w:rFonts w:ascii="Arial" w:hAnsi="Arial" w:cs="Arial"/>
          <w:bCs/>
          <w:color w:val="000000"/>
          <w:sz w:val="20"/>
        </w:rPr>
        <w:t>заболеваний</w:t>
      </w:r>
      <w:r w:rsidR="00FE6D69">
        <w:rPr>
          <w:rFonts w:ascii="Arial" w:hAnsi="Arial" w:cs="Arial"/>
          <w:bCs/>
          <w:color w:val="000000"/>
          <w:sz w:val="20"/>
        </w:rPr>
        <w:t xml:space="preserve"> </w:t>
      </w:r>
      <w:r w:rsidRPr="00E15DBE">
        <w:rPr>
          <w:rFonts w:ascii="Arial" w:hAnsi="Arial" w:cs="Arial"/>
          <w:bCs/>
          <w:color w:val="000000"/>
          <w:sz w:val="20"/>
        </w:rPr>
        <w:t>и</w:t>
      </w:r>
      <w:r w:rsidR="00FE6D69">
        <w:rPr>
          <w:rFonts w:ascii="Arial" w:hAnsi="Arial" w:cs="Arial"/>
          <w:bCs/>
          <w:color w:val="000000"/>
          <w:sz w:val="20"/>
        </w:rPr>
        <w:t xml:space="preserve"> </w:t>
      </w:r>
      <w:r w:rsidRPr="00E15DBE">
        <w:rPr>
          <w:rFonts w:ascii="Arial" w:hAnsi="Arial" w:cs="Arial"/>
          <w:bCs/>
          <w:color w:val="000000"/>
          <w:sz w:val="20"/>
        </w:rPr>
        <w:t>обеспечению</w:t>
      </w:r>
      <w:r w:rsidR="00FE6D69">
        <w:rPr>
          <w:rFonts w:ascii="Arial" w:hAnsi="Arial" w:cs="Arial"/>
          <w:bCs/>
          <w:color w:val="000000"/>
          <w:sz w:val="20"/>
        </w:rPr>
        <w:t xml:space="preserve"> </w:t>
      </w:r>
      <w:r w:rsidRPr="00E15DBE">
        <w:rPr>
          <w:rFonts w:ascii="Arial" w:hAnsi="Arial" w:cs="Arial"/>
          <w:bCs/>
          <w:color w:val="000000"/>
          <w:sz w:val="20"/>
        </w:rPr>
        <w:t>санитарно-эпидемиологического</w:t>
      </w:r>
      <w:r w:rsidR="00FE6D69">
        <w:rPr>
          <w:rFonts w:ascii="Arial" w:hAnsi="Arial" w:cs="Arial"/>
          <w:bCs/>
          <w:color w:val="000000"/>
          <w:sz w:val="20"/>
        </w:rPr>
        <w:t xml:space="preserve"> </w:t>
      </w:r>
      <w:r w:rsidRPr="00E15DBE">
        <w:rPr>
          <w:rFonts w:ascii="Arial" w:hAnsi="Arial" w:cs="Arial"/>
          <w:bCs/>
          <w:color w:val="000000"/>
          <w:sz w:val="20"/>
        </w:rPr>
        <w:t>благополучия</w:t>
      </w:r>
      <w:r w:rsidR="00FE6D69">
        <w:rPr>
          <w:rFonts w:ascii="Arial" w:hAnsi="Arial" w:cs="Arial"/>
          <w:bCs/>
          <w:color w:val="000000"/>
          <w:sz w:val="20"/>
        </w:rPr>
        <w:t xml:space="preserve"> </w:t>
      </w:r>
      <w:r w:rsidRPr="00E15DBE">
        <w:rPr>
          <w:rFonts w:ascii="Arial" w:hAnsi="Arial" w:cs="Arial"/>
          <w:bCs/>
          <w:color w:val="000000"/>
          <w:sz w:val="20"/>
        </w:rPr>
        <w:t>населения</w:t>
      </w:r>
      <w:r w:rsidR="00FE6D69">
        <w:rPr>
          <w:rFonts w:ascii="Arial" w:hAnsi="Arial" w:cs="Arial"/>
          <w:bCs/>
          <w:color w:val="000000"/>
          <w:sz w:val="20"/>
        </w:rPr>
        <w:t xml:space="preserve"> </w:t>
      </w:r>
      <w:r w:rsidRPr="00E15DBE">
        <w:rPr>
          <w:rFonts w:ascii="Arial" w:hAnsi="Arial" w:cs="Arial"/>
          <w:bCs/>
          <w:color w:val="000000"/>
          <w:sz w:val="20"/>
        </w:rPr>
        <w:t>Мариинско-Посадского</w:t>
      </w:r>
      <w:r w:rsidR="00FE6D69">
        <w:rPr>
          <w:rFonts w:ascii="Arial" w:hAnsi="Arial" w:cs="Arial"/>
          <w:bCs/>
          <w:color w:val="000000"/>
          <w:sz w:val="20"/>
        </w:rPr>
        <w:t xml:space="preserve"> </w:t>
      </w:r>
      <w:r w:rsidRPr="00E15DBE">
        <w:rPr>
          <w:rFonts w:ascii="Arial" w:hAnsi="Arial" w:cs="Arial"/>
          <w:bCs/>
          <w:color w:val="000000"/>
          <w:sz w:val="20"/>
        </w:rPr>
        <w:t>муниципального</w:t>
      </w:r>
      <w:r w:rsidR="00FE6D69">
        <w:rPr>
          <w:rFonts w:ascii="Arial" w:hAnsi="Arial" w:cs="Arial"/>
          <w:bCs/>
          <w:color w:val="000000"/>
          <w:sz w:val="20"/>
        </w:rPr>
        <w:t xml:space="preserve"> </w:t>
      </w:r>
      <w:r w:rsidRPr="00E15DBE">
        <w:rPr>
          <w:rFonts w:ascii="Arial" w:hAnsi="Arial" w:cs="Arial"/>
          <w:bCs/>
          <w:color w:val="000000"/>
          <w:sz w:val="20"/>
        </w:rPr>
        <w:t>округа,</w:t>
      </w:r>
      <w:r w:rsidR="00FE6D69">
        <w:rPr>
          <w:rFonts w:ascii="Arial" w:hAnsi="Arial" w:cs="Arial"/>
          <w:bCs/>
          <w:color w:val="000000"/>
          <w:sz w:val="20"/>
        </w:rPr>
        <w:t xml:space="preserve"> </w:t>
      </w:r>
      <w:r w:rsidRPr="00E15DBE">
        <w:rPr>
          <w:rFonts w:ascii="Arial" w:hAnsi="Arial" w:cs="Arial"/>
          <w:bCs/>
          <w:color w:val="000000"/>
          <w:sz w:val="20"/>
        </w:rPr>
        <w:t>а</w:t>
      </w:r>
      <w:r w:rsidR="00FE6D69">
        <w:rPr>
          <w:rFonts w:ascii="Arial" w:hAnsi="Arial" w:cs="Arial"/>
          <w:bCs/>
          <w:color w:val="000000"/>
          <w:sz w:val="20"/>
        </w:rPr>
        <w:t xml:space="preserve"> </w:t>
      </w:r>
      <w:r w:rsidRPr="00E15DBE">
        <w:rPr>
          <w:rFonts w:ascii="Arial" w:hAnsi="Arial" w:cs="Arial"/>
          <w:bCs/>
          <w:color w:val="000000"/>
          <w:sz w:val="20"/>
        </w:rPr>
        <w:t>также</w:t>
      </w:r>
      <w:r w:rsidR="00FE6D69">
        <w:rPr>
          <w:rFonts w:ascii="Arial" w:hAnsi="Arial" w:cs="Arial"/>
          <w:bCs/>
          <w:color w:val="000000"/>
          <w:sz w:val="20"/>
        </w:rPr>
        <w:t xml:space="preserve"> </w:t>
      </w:r>
      <w:r w:rsidRPr="00E15DBE">
        <w:rPr>
          <w:rFonts w:ascii="Arial" w:hAnsi="Arial" w:cs="Arial"/>
          <w:bCs/>
          <w:color w:val="000000"/>
          <w:sz w:val="20"/>
        </w:rPr>
        <w:t>по</w:t>
      </w:r>
      <w:r w:rsidR="00FE6D69">
        <w:rPr>
          <w:rFonts w:ascii="Arial" w:hAnsi="Arial" w:cs="Arial"/>
          <w:bCs/>
          <w:color w:val="000000"/>
          <w:sz w:val="20"/>
        </w:rPr>
        <w:t xml:space="preserve"> </w:t>
      </w:r>
      <w:r w:rsidRPr="00E15DBE">
        <w:rPr>
          <w:rFonts w:ascii="Arial" w:hAnsi="Arial" w:cs="Arial"/>
          <w:bCs/>
          <w:color w:val="000000"/>
          <w:sz w:val="20"/>
        </w:rPr>
        <w:t>вопросам</w:t>
      </w:r>
      <w:r w:rsidR="00FE6D69">
        <w:rPr>
          <w:rFonts w:ascii="Arial" w:hAnsi="Arial" w:cs="Arial"/>
          <w:bCs/>
          <w:color w:val="000000"/>
          <w:sz w:val="20"/>
        </w:rPr>
        <w:t xml:space="preserve"> </w:t>
      </w:r>
      <w:r w:rsidRPr="00E15DBE">
        <w:rPr>
          <w:rFonts w:ascii="Arial" w:hAnsi="Arial" w:cs="Arial"/>
          <w:bCs/>
          <w:color w:val="000000"/>
          <w:sz w:val="20"/>
        </w:rPr>
        <w:t>возмещения</w:t>
      </w:r>
      <w:r w:rsidR="00FE6D69">
        <w:rPr>
          <w:rFonts w:ascii="Arial" w:hAnsi="Arial" w:cs="Arial"/>
          <w:bCs/>
          <w:color w:val="000000"/>
          <w:sz w:val="20"/>
        </w:rPr>
        <w:t xml:space="preserve"> </w:t>
      </w:r>
      <w:r w:rsidRPr="00E15DBE">
        <w:rPr>
          <w:rFonts w:ascii="Arial" w:hAnsi="Arial" w:cs="Arial"/>
          <w:bCs/>
          <w:color w:val="000000"/>
          <w:sz w:val="20"/>
        </w:rPr>
        <w:t>вреда</w:t>
      </w:r>
      <w:r w:rsidR="00FE6D69">
        <w:rPr>
          <w:rFonts w:ascii="Arial" w:hAnsi="Arial" w:cs="Arial"/>
          <w:bCs/>
          <w:color w:val="000000"/>
          <w:sz w:val="20"/>
        </w:rPr>
        <w:t xml:space="preserve"> </w:t>
      </w:r>
      <w:r w:rsidRPr="00E15DBE">
        <w:rPr>
          <w:rFonts w:ascii="Arial" w:hAnsi="Arial" w:cs="Arial"/>
          <w:bCs/>
          <w:color w:val="000000"/>
          <w:sz w:val="20"/>
        </w:rPr>
        <w:t>здоровью</w:t>
      </w:r>
      <w:r w:rsidR="00FE6D69">
        <w:rPr>
          <w:rFonts w:ascii="Arial" w:hAnsi="Arial" w:cs="Arial"/>
          <w:bCs/>
          <w:color w:val="000000"/>
          <w:sz w:val="20"/>
        </w:rPr>
        <w:t xml:space="preserve"> </w:t>
      </w:r>
      <w:r w:rsidRPr="00E15DBE">
        <w:rPr>
          <w:rFonts w:ascii="Arial" w:hAnsi="Arial" w:cs="Arial"/>
          <w:bCs/>
          <w:color w:val="000000"/>
          <w:sz w:val="20"/>
        </w:rPr>
        <w:t>граждан,</w:t>
      </w:r>
      <w:r w:rsidR="00FE6D69">
        <w:rPr>
          <w:rFonts w:ascii="Arial" w:hAnsi="Arial" w:cs="Arial"/>
          <w:bCs/>
          <w:color w:val="000000"/>
          <w:sz w:val="20"/>
        </w:rPr>
        <w:t xml:space="preserve"> </w:t>
      </w:r>
      <w:r w:rsidRPr="00E15DBE">
        <w:rPr>
          <w:rFonts w:ascii="Arial" w:hAnsi="Arial" w:cs="Arial"/>
          <w:bCs/>
          <w:color w:val="000000"/>
          <w:sz w:val="20"/>
        </w:rPr>
        <w:t>причиненного</w:t>
      </w:r>
      <w:r w:rsidR="00FE6D69">
        <w:rPr>
          <w:rFonts w:ascii="Arial" w:hAnsi="Arial" w:cs="Arial"/>
          <w:bCs/>
          <w:color w:val="000000"/>
          <w:sz w:val="20"/>
        </w:rPr>
        <w:t xml:space="preserve"> </w:t>
      </w:r>
      <w:r w:rsidRPr="00E15DBE">
        <w:rPr>
          <w:rFonts w:ascii="Arial" w:hAnsi="Arial" w:cs="Arial"/>
          <w:bCs/>
          <w:color w:val="000000"/>
          <w:sz w:val="20"/>
        </w:rPr>
        <w:t>в</w:t>
      </w:r>
      <w:r w:rsidR="00FE6D69">
        <w:rPr>
          <w:rFonts w:ascii="Arial" w:hAnsi="Arial" w:cs="Arial"/>
          <w:bCs/>
          <w:color w:val="000000"/>
          <w:sz w:val="20"/>
        </w:rPr>
        <w:t xml:space="preserve"> </w:t>
      </w:r>
      <w:r w:rsidRPr="00E15DBE">
        <w:rPr>
          <w:rFonts w:ascii="Arial" w:hAnsi="Arial" w:cs="Arial"/>
          <w:bCs/>
          <w:color w:val="000000"/>
          <w:sz w:val="20"/>
        </w:rPr>
        <w:t>результате</w:t>
      </w:r>
      <w:r w:rsidR="00FE6D69">
        <w:rPr>
          <w:rFonts w:ascii="Arial" w:hAnsi="Arial" w:cs="Arial"/>
          <w:bCs/>
          <w:color w:val="000000"/>
          <w:sz w:val="20"/>
        </w:rPr>
        <w:t xml:space="preserve"> </w:t>
      </w:r>
      <w:r w:rsidRPr="00E15DBE">
        <w:rPr>
          <w:rFonts w:ascii="Arial" w:hAnsi="Arial" w:cs="Arial"/>
          <w:bCs/>
          <w:color w:val="000000"/>
          <w:sz w:val="20"/>
        </w:rPr>
        <w:t>нарушения</w:t>
      </w:r>
      <w:r w:rsidR="00FE6D69">
        <w:rPr>
          <w:rFonts w:ascii="Arial" w:hAnsi="Arial" w:cs="Arial"/>
          <w:bCs/>
          <w:color w:val="000000"/>
          <w:sz w:val="20"/>
        </w:rPr>
        <w:t xml:space="preserve"> </w:t>
      </w:r>
      <w:r w:rsidRPr="00E15DBE">
        <w:rPr>
          <w:rFonts w:ascii="Arial" w:hAnsi="Arial" w:cs="Arial"/>
          <w:bCs/>
          <w:color w:val="000000"/>
          <w:sz w:val="20"/>
        </w:rPr>
        <w:t>санитарного</w:t>
      </w:r>
      <w:r w:rsidR="00FE6D69">
        <w:rPr>
          <w:rFonts w:ascii="Arial" w:hAnsi="Arial" w:cs="Arial"/>
          <w:bCs/>
          <w:color w:val="000000"/>
          <w:sz w:val="20"/>
        </w:rPr>
        <w:t xml:space="preserve"> </w:t>
      </w:r>
      <w:r w:rsidRPr="00E15DBE">
        <w:rPr>
          <w:rFonts w:ascii="Arial" w:hAnsi="Arial" w:cs="Arial"/>
          <w:bCs/>
          <w:color w:val="000000"/>
          <w:sz w:val="20"/>
        </w:rPr>
        <w:t>законодательства</w:t>
      </w:r>
      <w:r w:rsidR="00FE6D69">
        <w:rPr>
          <w:rFonts w:ascii="Arial" w:hAnsi="Arial" w:cs="Arial"/>
          <w:bCs/>
          <w:color w:val="000000"/>
          <w:sz w:val="20"/>
        </w:rPr>
        <w:t xml:space="preserve"> </w:t>
      </w:r>
      <w:r w:rsidRPr="00E15DBE">
        <w:rPr>
          <w:rFonts w:ascii="Arial" w:hAnsi="Arial" w:cs="Arial"/>
          <w:bCs/>
          <w:color w:val="000000"/>
          <w:sz w:val="20"/>
        </w:rPr>
        <w:t>Российской</w:t>
      </w:r>
      <w:r w:rsidR="00FE6D69">
        <w:rPr>
          <w:rFonts w:ascii="Arial" w:hAnsi="Arial" w:cs="Arial"/>
          <w:bCs/>
          <w:color w:val="000000"/>
          <w:sz w:val="20"/>
        </w:rPr>
        <w:t xml:space="preserve"> </w:t>
      </w:r>
      <w:r w:rsidRPr="00E15DBE">
        <w:rPr>
          <w:rFonts w:ascii="Arial" w:hAnsi="Arial" w:cs="Arial"/>
          <w:bCs/>
          <w:color w:val="000000"/>
          <w:sz w:val="20"/>
        </w:rPr>
        <w:t>Федерации.</w:t>
      </w:r>
    </w:p>
    <w:p w14:paraId="5BBB02E8" w14:textId="057F08CD" w:rsidR="006468DD" w:rsidRPr="00E15DBE" w:rsidRDefault="006468DD" w:rsidP="0055350C">
      <w:pPr>
        <w:spacing w:after="0" w:line="240" w:lineRule="auto"/>
        <w:ind w:firstLine="709"/>
        <w:rPr>
          <w:rFonts w:ascii="Arial" w:hAnsi="Arial" w:cs="Arial"/>
          <w:bCs/>
          <w:color w:val="000000"/>
          <w:sz w:val="20"/>
        </w:rPr>
      </w:pPr>
      <w:r w:rsidRPr="00E15DBE">
        <w:rPr>
          <w:rFonts w:ascii="Arial" w:hAnsi="Arial" w:cs="Arial"/>
          <w:bCs/>
          <w:color w:val="000000"/>
          <w:sz w:val="20"/>
        </w:rPr>
        <w:t>4.</w:t>
      </w:r>
      <w:r w:rsidR="00FE6D69">
        <w:rPr>
          <w:rFonts w:ascii="Arial" w:hAnsi="Arial" w:cs="Arial"/>
          <w:bCs/>
          <w:color w:val="000000"/>
          <w:sz w:val="20"/>
        </w:rPr>
        <w:t xml:space="preserve"> </w:t>
      </w:r>
      <w:r w:rsidRPr="00E15DBE">
        <w:rPr>
          <w:rFonts w:ascii="Arial" w:hAnsi="Arial" w:cs="Arial"/>
          <w:bCs/>
          <w:color w:val="000000"/>
          <w:sz w:val="20"/>
        </w:rPr>
        <w:t>Комиссия</w:t>
      </w:r>
      <w:r w:rsidR="00FE6D69">
        <w:rPr>
          <w:rFonts w:ascii="Arial" w:hAnsi="Arial" w:cs="Arial"/>
          <w:bCs/>
          <w:color w:val="000000"/>
          <w:sz w:val="20"/>
        </w:rPr>
        <w:t xml:space="preserve"> </w:t>
      </w:r>
      <w:r w:rsidRPr="00E15DBE">
        <w:rPr>
          <w:rFonts w:ascii="Arial" w:hAnsi="Arial" w:cs="Arial"/>
          <w:bCs/>
          <w:color w:val="000000"/>
          <w:sz w:val="20"/>
        </w:rPr>
        <w:t>в</w:t>
      </w:r>
      <w:r w:rsidR="00FE6D69">
        <w:rPr>
          <w:rFonts w:ascii="Arial" w:hAnsi="Arial" w:cs="Arial"/>
          <w:bCs/>
          <w:color w:val="000000"/>
          <w:sz w:val="20"/>
        </w:rPr>
        <w:t xml:space="preserve"> </w:t>
      </w:r>
      <w:r w:rsidRPr="00E15DBE">
        <w:rPr>
          <w:rFonts w:ascii="Arial" w:hAnsi="Arial" w:cs="Arial"/>
          <w:bCs/>
          <w:color w:val="000000"/>
          <w:sz w:val="20"/>
        </w:rPr>
        <w:t>соответствии</w:t>
      </w:r>
      <w:r w:rsidR="00FE6D69">
        <w:rPr>
          <w:rFonts w:ascii="Arial" w:hAnsi="Arial" w:cs="Arial"/>
          <w:bCs/>
          <w:color w:val="000000"/>
          <w:sz w:val="20"/>
        </w:rPr>
        <w:t xml:space="preserve"> </w:t>
      </w:r>
      <w:r w:rsidRPr="00E15DBE">
        <w:rPr>
          <w:rFonts w:ascii="Arial" w:hAnsi="Arial" w:cs="Arial"/>
          <w:bCs/>
          <w:color w:val="000000"/>
          <w:sz w:val="20"/>
        </w:rPr>
        <w:t>с</w:t>
      </w:r>
      <w:r w:rsidR="00FE6D69">
        <w:rPr>
          <w:rFonts w:ascii="Arial" w:hAnsi="Arial" w:cs="Arial"/>
          <w:bCs/>
          <w:color w:val="000000"/>
          <w:sz w:val="20"/>
        </w:rPr>
        <w:t xml:space="preserve"> </w:t>
      </w:r>
      <w:r w:rsidRPr="00E15DBE">
        <w:rPr>
          <w:rFonts w:ascii="Arial" w:hAnsi="Arial" w:cs="Arial"/>
          <w:bCs/>
          <w:color w:val="000000"/>
          <w:sz w:val="20"/>
        </w:rPr>
        <w:t>возложенными</w:t>
      </w:r>
      <w:r w:rsidR="00FE6D69">
        <w:rPr>
          <w:rFonts w:ascii="Arial" w:hAnsi="Arial" w:cs="Arial"/>
          <w:bCs/>
          <w:color w:val="000000"/>
          <w:sz w:val="20"/>
        </w:rPr>
        <w:t xml:space="preserve"> </w:t>
      </w:r>
      <w:r w:rsidRPr="00E15DBE">
        <w:rPr>
          <w:rFonts w:ascii="Arial" w:hAnsi="Arial" w:cs="Arial"/>
          <w:bCs/>
          <w:color w:val="000000"/>
          <w:sz w:val="20"/>
        </w:rPr>
        <w:t>на</w:t>
      </w:r>
      <w:r w:rsidR="00FE6D69">
        <w:rPr>
          <w:rFonts w:ascii="Arial" w:hAnsi="Arial" w:cs="Arial"/>
          <w:bCs/>
          <w:color w:val="000000"/>
          <w:sz w:val="20"/>
        </w:rPr>
        <w:t xml:space="preserve"> </w:t>
      </w:r>
      <w:r w:rsidRPr="00E15DBE">
        <w:rPr>
          <w:rFonts w:ascii="Arial" w:hAnsi="Arial" w:cs="Arial"/>
          <w:bCs/>
          <w:color w:val="000000"/>
          <w:sz w:val="20"/>
        </w:rPr>
        <w:t>нее</w:t>
      </w:r>
      <w:r w:rsidR="00FE6D69">
        <w:rPr>
          <w:rFonts w:ascii="Arial" w:hAnsi="Arial" w:cs="Arial"/>
          <w:bCs/>
          <w:color w:val="000000"/>
          <w:sz w:val="20"/>
        </w:rPr>
        <w:t xml:space="preserve"> </w:t>
      </w:r>
      <w:r w:rsidRPr="00E15DBE">
        <w:rPr>
          <w:rFonts w:ascii="Arial" w:hAnsi="Arial" w:cs="Arial"/>
          <w:bCs/>
          <w:color w:val="000000"/>
          <w:sz w:val="20"/>
        </w:rPr>
        <w:t>задачами</w:t>
      </w:r>
      <w:r w:rsidR="00FE6D69">
        <w:rPr>
          <w:rFonts w:ascii="Arial" w:hAnsi="Arial" w:cs="Arial"/>
          <w:bCs/>
          <w:color w:val="000000"/>
          <w:sz w:val="20"/>
        </w:rPr>
        <w:t xml:space="preserve"> </w:t>
      </w:r>
      <w:r w:rsidRPr="00E15DBE">
        <w:rPr>
          <w:rFonts w:ascii="Arial" w:hAnsi="Arial" w:cs="Arial"/>
          <w:bCs/>
          <w:color w:val="000000"/>
          <w:sz w:val="20"/>
        </w:rPr>
        <w:t>осуществляет</w:t>
      </w:r>
      <w:r w:rsidR="00FE6D69">
        <w:rPr>
          <w:rFonts w:ascii="Arial" w:hAnsi="Arial" w:cs="Arial"/>
          <w:bCs/>
          <w:color w:val="000000"/>
          <w:sz w:val="20"/>
        </w:rPr>
        <w:t xml:space="preserve"> </w:t>
      </w:r>
      <w:r w:rsidRPr="00E15DBE">
        <w:rPr>
          <w:rFonts w:ascii="Arial" w:hAnsi="Arial" w:cs="Arial"/>
          <w:bCs/>
          <w:color w:val="000000"/>
          <w:sz w:val="20"/>
        </w:rPr>
        <w:t>выполнение</w:t>
      </w:r>
      <w:r w:rsidR="00FE6D69">
        <w:rPr>
          <w:rFonts w:ascii="Arial" w:hAnsi="Arial" w:cs="Arial"/>
          <w:bCs/>
          <w:color w:val="000000"/>
          <w:sz w:val="20"/>
        </w:rPr>
        <w:t xml:space="preserve"> </w:t>
      </w:r>
      <w:r w:rsidRPr="00E15DBE">
        <w:rPr>
          <w:rFonts w:ascii="Arial" w:hAnsi="Arial" w:cs="Arial"/>
          <w:bCs/>
          <w:color w:val="000000"/>
          <w:sz w:val="20"/>
        </w:rPr>
        <w:t>следующих</w:t>
      </w:r>
      <w:r w:rsidR="00FE6D69">
        <w:rPr>
          <w:rFonts w:ascii="Arial" w:hAnsi="Arial" w:cs="Arial"/>
          <w:bCs/>
          <w:color w:val="000000"/>
          <w:sz w:val="20"/>
        </w:rPr>
        <w:t xml:space="preserve"> </w:t>
      </w:r>
      <w:r w:rsidRPr="00E15DBE">
        <w:rPr>
          <w:rFonts w:ascii="Arial" w:hAnsi="Arial" w:cs="Arial"/>
          <w:bCs/>
          <w:color w:val="000000"/>
          <w:sz w:val="20"/>
        </w:rPr>
        <w:t>функций:</w:t>
      </w:r>
    </w:p>
    <w:p w14:paraId="306B7319" w14:textId="6842518A" w:rsidR="006468DD" w:rsidRPr="00E15DBE" w:rsidRDefault="006468DD" w:rsidP="0055350C">
      <w:pPr>
        <w:spacing w:after="0" w:line="240" w:lineRule="auto"/>
        <w:ind w:firstLine="709"/>
        <w:rPr>
          <w:rFonts w:ascii="Arial" w:hAnsi="Arial" w:cs="Arial"/>
          <w:bCs/>
          <w:color w:val="000000"/>
          <w:sz w:val="20"/>
        </w:rPr>
      </w:pPr>
      <w:r w:rsidRPr="00E15DBE">
        <w:rPr>
          <w:rFonts w:ascii="Arial" w:hAnsi="Arial" w:cs="Arial"/>
          <w:bCs/>
          <w:color w:val="000000"/>
          <w:sz w:val="20"/>
        </w:rPr>
        <w:t>-</w:t>
      </w:r>
      <w:r w:rsidR="00FE6D69">
        <w:rPr>
          <w:rFonts w:ascii="Arial" w:hAnsi="Arial" w:cs="Arial"/>
          <w:bCs/>
          <w:color w:val="000000"/>
          <w:sz w:val="20"/>
        </w:rPr>
        <w:t xml:space="preserve"> </w:t>
      </w:r>
      <w:r w:rsidRPr="00E15DBE">
        <w:rPr>
          <w:rFonts w:ascii="Arial" w:hAnsi="Arial" w:cs="Arial"/>
          <w:bCs/>
          <w:color w:val="000000"/>
          <w:sz w:val="20"/>
        </w:rPr>
        <w:t>организует</w:t>
      </w:r>
      <w:r w:rsidR="00FE6D69">
        <w:rPr>
          <w:rFonts w:ascii="Arial" w:hAnsi="Arial" w:cs="Arial"/>
          <w:bCs/>
          <w:color w:val="000000"/>
          <w:sz w:val="20"/>
        </w:rPr>
        <w:t xml:space="preserve"> </w:t>
      </w:r>
      <w:r w:rsidRPr="00E15DBE">
        <w:rPr>
          <w:rFonts w:ascii="Arial" w:hAnsi="Arial" w:cs="Arial"/>
          <w:bCs/>
          <w:color w:val="000000"/>
          <w:sz w:val="20"/>
        </w:rPr>
        <w:t>оперативное</w:t>
      </w:r>
      <w:r w:rsidR="00FE6D69">
        <w:rPr>
          <w:rFonts w:ascii="Arial" w:hAnsi="Arial" w:cs="Arial"/>
          <w:bCs/>
          <w:color w:val="000000"/>
          <w:sz w:val="20"/>
        </w:rPr>
        <w:t xml:space="preserve"> </w:t>
      </w:r>
      <w:r w:rsidRPr="00E15DBE">
        <w:rPr>
          <w:rFonts w:ascii="Arial" w:hAnsi="Arial" w:cs="Arial"/>
          <w:bCs/>
          <w:color w:val="000000"/>
          <w:sz w:val="20"/>
        </w:rPr>
        <w:t>рассмотрение</w:t>
      </w:r>
      <w:r w:rsidR="00FE6D69">
        <w:rPr>
          <w:rFonts w:ascii="Arial" w:hAnsi="Arial" w:cs="Arial"/>
          <w:bCs/>
          <w:color w:val="000000"/>
          <w:sz w:val="20"/>
        </w:rPr>
        <w:t xml:space="preserve"> </w:t>
      </w:r>
      <w:r w:rsidRPr="00E15DBE">
        <w:rPr>
          <w:rFonts w:ascii="Arial" w:hAnsi="Arial" w:cs="Arial"/>
          <w:bCs/>
          <w:color w:val="000000"/>
          <w:sz w:val="20"/>
        </w:rPr>
        <w:t>вопросов,</w:t>
      </w:r>
      <w:r w:rsidR="00FE6D69">
        <w:rPr>
          <w:rFonts w:ascii="Arial" w:hAnsi="Arial" w:cs="Arial"/>
          <w:bCs/>
          <w:color w:val="000000"/>
          <w:sz w:val="20"/>
        </w:rPr>
        <w:t xml:space="preserve"> </w:t>
      </w:r>
      <w:r w:rsidRPr="00E15DBE">
        <w:rPr>
          <w:rFonts w:ascii="Arial" w:hAnsi="Arial" w:cs="Arial"/>
          <w:bCs/>
          <w:color w:val="000000"/>
          <w:sz w:val="20"/>
        </w:rPr>
        <w:t>связанных</w:t>
      </w:r>
      <w:r w:rsidR="00FE6D69">
        <w:rPr>
          <w:rFonts w:ascii="Arial" w:hAnsi="Arial" w:cs="Arial"/>
          <w:bCs/>
          <w:color w:val="000000"/>
          <w:sz w:val="20"/>
        </w:rPr>
        <w:t xml:space="preserve"> </w:t>
      </w:r>
      <w:r w:rsidRPr="00E15DBE">
        <w:rPr>
          <w:rFonts w:ascii="Arial" w:hAnsi="Arial" w:cs="Arial"/>
          <w:bCs/>
          <w:color w:val="000000"/>
          <w:sz w:val="20"/>
        </w:rPr>
        <w:t>с</w:t>
      </w:r>
      <w:r w:rsidR="00FE6D69">
        <w:rPr>
          <w:rFonts w:ascii="Arial" w:hAnsi="Arial" w:cs="Arial"/>
          <w:bCs/>
          <w:color w:val="000000"/>
          <w:sz w:val="20"/>
        </w:rPr>
        <w:t xml:space="preserve"> </w:t>
      </w:r>
      <w:r w:rsidRPr="00E15DBE">
        <w:rPr>
          <w:rFonts w:ascii="Arial" w:hAnsi="Arial" w:cs="Arial"/>
          <w:bCs/>
          <w:color w:val="000000"/>
          <w:sz w:val="20"/>
        </w:rPr>
        <w:t>возникновением</w:t>
      </w:r>
      <w:r w:rsidR="00FE6D69">
        <w:rPr>
          <w:rFonts w:ascii="Arial" w:hAnsi="Arial" w:cs="Arial"/>
          <w:bCs/>
          <w:color w:val="000000"/>
          <w:sz w:val="20"/>
        </w:rPr>
        <w:t xml:space="preserve"> </w:t>
      </w:r>
      <w:r w:rsidRPr="00E15DBE">
        <w:rPr>
          <w:rFonts w:ascii="Arial" w:hAnsi="Arial" w:cs="Arial"/>
          <w:bCs/>
          <w:color w:val="000000"/>
          <w:sz w:val="20"/>
        </w:rPr>
        <w:t>на</w:t>
      </w:r>
      <w:r w:rsidR="00FE6D69">
        <w:rPr>
          <w:rFonts w:ascii="Arial" w:hAnsi="Arial" w:cs="Arial"/>
          <w:bCs/>
          <w:color w:val="000000"/>
          <w:sz w:val="20"/>
        </w:rPr>
        <w:t xml:space="preserve"> </w:t>
      </w:r>
      <w:r w:rsidRPr="00E15DBE">
        <w:rPr>
          <w:rFonts w:ascii="Arial" w:hAnsi="Arial" w:cs="Arial"/>
          <w:bCs/>
          <w:color w:val="000000"/>
          <w:sz w:val="20"/>
        </w:rPr>
        <w:t>территории</w:t>
      </w:r>
      <w:r w:rsidR="00FE6D69">
        <w:rPr>
          <w:rFonts w:ascii="Arial" w:hAnsi="Arial" w:cs="Arial"/>
          <w:bCs/>
          <w:color w:val="000000"/>
          <w:sz w:val="20"/>
        </w:rPr>
        <w:t xml:space="preserve"> </w:t>
      </w:r>
      <w:r w:rsidRPr="00E15DBE">
        <w:rPr>
          <w:rFonts w:ascii="Arial" w:hAnsi="Arial" w:cs="Arial"/>
          <w:bCs/>
          <w:color w:val="000000"/>
          <w:sz w:val="20"/>
        </w:rPr>
        <w:t>Мариинско-Посадского</w:t>
      </w:r>
      <w:r w:rsidR="00FE6D69">
        <w:rPr>
          <w:rFonts w:ascii="Arial" w:hAnsi="Arial" w:cs="Arial"/>
          <w:bCs/>
          <w:color w:val="000000"/>
          <w:sz w:val="20"/>
        </w:rPr>
        <w:t xml:space="preserve"> </w:t>
      </w:r>
      <w:r w:rsidRPr="00E15DBE">
        <w:rPr>
          <w:rFonts w:ascii="Arial" w:hAnsi="Arial" w:cs="Arial"/>
          <w:bCs/>
          <w:color w:val="000000"/>
          <w:sz w:val="20"/>
        </w:rPr>
        <w:t>муниципального</w:t>
      </w:r>
      <w:r w:rsidR="00FE6D69">
        <w:rPr>
          <w:rFonts w:ascii="Arial" w:hAnsi="Arial" w:cs="Arial"/>
          <w:bCs/>
          <w:color w:val="000000"/>
          <w:sz w:val="20"/>
        </w:rPr>
        <w:t xml:space="preserve"> </w:t>
      </w:r>
      <w:r w:rsidRPr="00E15DBE">
        <w:rPr>
          <w:rFonts w:ascii="Arial" w:hAnsi="Arial" w:cs="Arial"/>
          <w:bCs/>
          <w:color w:val="000000"/>
          <w:sz w:val="20"/>
        </w:rPr>
        <w:t>округа</w:t>
      </w:r>
      <w:r w:rsidR="00FE6D69">
        <w:rPr>
          <w:rFonts w:ascii="Arial" w:hAnsi="Arial" w:cs="Arial"/>
          <w:bCs/>
          <w:color w:val="000000"/>
          <w:sz w:val="20"/>
        </w:rPr>
        <w:t xml:space="preserve"> </w:t>
      </w:r>
      <w:r w:rsidRPr="00E15DBE">
        <w:rPr>
          <w:rFonts w:ascii="Arial" w:hAnsi="Arial" w:cs="Arial"/>
          <w:bCs/>
          <w:color w:val="000000"/>
          <w:sz w:val="20"/>
        </w:rPr>
        <w:t>санитарно-противоэпидемического</w:t>
      </w:r>
      <w:r w:rsidR="00FE6D69">
        <w:rPr>
          <w:rFonts w:ascii="Arial" w:hAnsi="Arial" w:cs="Arial"/>
          <w:bCs/>
          <w:color w:val="000000"/>
          <w:sz w:val="20"/>
        </w:rPr>
        <w:t xml:space="preserve"> </w:t>
      </w:r>
      <w:r w:rsidRPr="00E15DBE">
        <w:rPr>
          <w:rFonts w:ascii="Arial" w:hAnsi="Arial" w:cs="Arial"/>
          <w:bCs/>
          <w:color w:val="000000"/>
          <w:sz w:val="20"/>
        </w:rPr>
        <w:t>неблагополучия,</w:t>
      </w:r>
      <w:r w:rsidR="00FE6D69">
        <w:rPr>
          <w:rFonts w:ascii="Arial" w:hAnsi="Arial" w:cs="Arial"/>
          <w:bCs/>
          <w:color w:val="000000"/>
          <w:sz w:val="20"/>
        </w:rPr>
        <w:t xml:space="preserve"> </w:t>
      </w:r>
      <w:r w:rsidRPr="00E15DBE">
        <w:rPr>
          <w:rFonts w:ascii="Arial" w:hAnsi="Arial" w:cs="Arial"/>
          <w:bCs/>
          <w:color w:val="000000"/>
          <w:sz w:val="20"/>
        </w:rPr>
        <w:t>массовых</w:t>
      </w:r>
      <w:r w:rsidR="00FE6D69">
        <w:rPr>
          <w:rFonts w:ascii="Arial" w:hAnsi="Arial" w:cs="Arial"/>
          <w:bCs/>
          <w:color w:val="000000"/>
          <w:sz w:val="20"/>
        </w:rPr>
        <w:t xml:space="preserve"> </w:t>
      </w:r>
      <w:r w:rsidRPr="00E15DBE">
        <w:rPr>
          <w:rFonts w:ascii="Arial" w:hAnsi="Arial" w:cs="Arial"/>
          <w:bCs/>
          <w:color w:val="000000"/>
          <w:sz w:val="20"/>
        </w:rPr>
        <w:t>заболеваний</w:t>
      </w:r>
      <w:r w:rsidR="00FE6D69">
        <w:rPr>
          <w:rFonts w:ascii="Arial" w:hAnsi="Arial" w:cs="Arial"/>
          <w:bCs/>
          <w:color w:val="000000"/>
          <w:sz w:val="20"/>
        </w:rPr>
        <w:t xml:space="preserve"> </w:t>
      </w:r>
      <w:r w:rsidRPr="00E15DBE">
        <w:rPr>
          <w:rFonts w:ascii="Arial" w:hAnsi="Arial" w:cs="Arial"/>
          <w:bCs/>
          <w:color w:val="000000"/>
          <w:sz w:val="20"/>
        </w:rPr>
        <w:t>и</w:t>
      </w:r>
      <w:r w:rsidR="00FE6D69">
        <w:rPr>
          <w:rFonts w:ascii="Arial" w:hAnsi="Arial" w:cs="Arial"/>
          <w:bCs/>
          <w:color w:val="000000"/>
          <w:sz w:val="20"/>
        </w:rPr>
        <w:t xml:space="preserve"> </w:t>
      </w:r>
      <w:r w:rsidRPr="00E15DBE">
        <w:rPr>
          <w:rFonts w:ascii="Arial" w:hAnsi="Arial" w:cs="Arial"/>
          <w:bCs/>
          <w:color w:val="000000"/>
          <w:sz w:val="20"/>
        </w:rPr>
        <w:t>отравлений</w:t>
      </w:r>
      <w:r w:rsidR="00FE6D69">
        <w:rPr>
          <w:rFonts w:ascii="Arial" w:hAnsi="Arial" w:cs="Arial"/>
          <w:bCs/>
          <w:color w:val="000000"/>
          <w:sz w:val="20"/>
        </w:rPr>
        <w:t xml:space="preserve"> </w:t>
      </w:r>
      <w:r w:rsidRPr="00E15DBE">
        <w:rPr>
          <w:rFonts w:ascii="Arial" w:hAnsi="Arial" w:cs="Arial"/>
          <w:bCs/>
          <w:color w:val="000000"/>
          <w:sz w:val="20"/>
        </w:rPr>
        <w:t>среди</w:t>
      </w:r>
      <w:r w:rsidR="00FE6D69">
        <w:rPr>
          <w:rFonts w:ascii="Arial" w:hAnsi="Arial" w:cs="Arial"/>
          <w:bCs/>
          <w:color w:val="000000"/>
          <w:sz w:val="20"/>
        </w:rPr>
        <w:t xml:space="preserve"> </w:t>
      </w:r>
      <w:r w:rsidRPr="00E15DBE">
        <w:rPr>
          <w:rFonts w:ascii="Arial" w:hAnsi="Arial" w:cs="Arial"/>
          <w:bCs/>
          <w:color w:val="000000"/>
          <w:sz w:val="20"/>
        </w:rPr>
        <w:t>населения</w:t>
      </w:r>
      <w:r w:rsidR="00FE6D69">
        <w:rPr>
          <w:rFonts w:ascii="Arial" w:hAnsi="Arial" w:cs="Arial"/>
          <w:bCs/>
          <w:color w:val="000000"/>
          <w:sz w:val="20"/>
        </w:rPr>
        <w:t xml:space="preserve"> </w:t>
      </w:r>
      <w:r w:rsidRPr="00E15DBE">
        <w:rPr>
          <w:rFonts w:ascii="Arial" w:hAnsi="Arial" w:cs="Arial"/>
          <w:bCs/>
          <w:color w:val="000000"/>
          <w:sz w:val="20"/>
        </w:rPr>
        <w:t>и</w:t>
      </w:r>
      <w:r w:rsidR="00FE6D69">
        <w:rPr>
          <w:rFonts w:ascii="Arial" w:hAnsi="Arial" w:cs="Arial"/>
          <w:bCs/>
          <w:color w:val="000000"/>
          <w:sz w:val="20"/>
        </w:rPr>
        <w:t xml:space="preserve"> </w:t>
      </w:r>
      <w:r w:rsidRPr="00E15DBE">
        <w:rPr>
          <w:rFonts w:ascii="Arial" w:hAnsi="Arial" w:cs="Arial"/>
          <w:bCs/>
          <w:color w:val="000000"/>
          <w:sz w:val="20"/>
        </w:rPr>
        <w:t>их</w:t>
      </w:r>
      <w:r w:rsidR="00FE6D69">
        <w:rPr>
          <w:rFonts w:ascii="Arial" w:hAnsi="Arial" w:cs="Arial"/>
          <w:bCs/>
          <w:color w:val="000000"/>
          <w:sz w:val="20"/>
        </w:rPr>
        <w:t xml:space="preserve"> </w:t>
      </w:r>
      <w:r w:rsidRPr="00E15DBE">
        <w:rPr>
          <w:rFonts w:ascii="Arial" w:hAnsi="Arial" w:cs="Arial"/>
          <w:bCs/>
          <w:color w:val="000000"/>
          <w:sz w:val="20"/>
        </w:rPr>
        <w:t>предупреждение;</w:t>
      </w:r>
    </w:p>
    <w:p w14:paraId="252B4061" w14:textId="101101F5" w:rsidR="006468DD" w:rsidRPr="00E15DBE" w:rsidRDefault="006468DD" w:rsidP="0055350C">
      <w:pPr>
        <w:spacing w:after="0" w:line="240" w:lineRule="auto"/>
        <w:ind w:firstLine="709"/>
        <w:rPr>
          <w:rFonts w:ascii="Arial" w:hAnsi="Arial" w:cs="Arial"/>
          <w:bCs/>
          <w:color w:val="000000"/>
          <w:sz w:val="20"/>
        </w:rPr>
      </w:pPr>
      <w:r w:rsidRPr="00E15DBE">
        <w:rPr>
          <w:rFonts w:ascii="Arial" w:hAnsi="Arial" w:cs="Arial"/>
          <w:bCs/>
          <w:color w:val="000000"/>
          <w:sz w:val="20"/>
        </w:rPr>
        <w:t>-</w:t>
      </w:r>
      <w:r w:rsidR="00FE6D69">
        <w:rPr>
          <w:rFonts w:ascii="Arial" w:hAnsi="Arial" w:cs="Arial"/>
          <w:bCs/>
          <w:color w:val="000000"/>
          <w:sz w:val="20"/>
        </w:rPr>
        <w:t xml:space="preserve"> </w:t>
      </w:r>
      <w:r w:rsidRPr="00E15DBE">
        <w:rPr>
          <w:rFonts w:ascii="Arial" w:hAnsi="Arial" w:cs="Arial"/>
          <w:bCs/>
          <w:color w:val="000000"/>
          <w:sz w:val="20"/>
        </w:rPr>
        <w:t>разрабатывает</w:t>
      </w:r>
      <w:r w:rsidR="00FE6D69">
        <w:rPr>
          <w:rFonts w:ascii="Arial" w:hAnsi="Arial" w:cs="Arial"/>
          <w:bCs/>
          <w:color w:val="000000"/>
          <w:sz w:val="20"/>
        </w:rPr>
        <w:t xml:space="preserve"> </w:t>
      </w:r>
      <w:r w:rsidRPr="00E15DBE">
        <w:rPr>
          <w:rFonts w:ascii="Arial" w:hAnsi="Arial" w:cs="Arial"/>
          <w:bCs/>
          <w:color w:val="000000"/>
          <w:sz w:val="20"/>
        </w:rPr>
        <w:t>и</w:t>
      </w:r>
      <w:r w:rsidR="00FE6D69">
        <w:rPr>
          <w:rFonts w:ascii="Arial" w:hAnsi="Arial" w:cs="Arial"/>
          <w:bCs/>
          <w:color w:val="000000"/>
          <w:sz w:val="20"/>
        </w:rPr>
        <w:t xml:space="preserve"> </w:t>
      </w:r>
      <w:r w:rsidRPr="00E15DBE">
        <w:rPr>
          <w:rFonts w:ascii="Arial" w:hAnsi="Arial" w:cs="Arial"/>
          <w:bCs/>
          <w:color w:val="000000"/>
          <w:sz w:val="20"/>
        </w:rPr>
        <w:t>организует</w:t>
      </w:r>
      <w:r w:rsidR="00FE6D69">
        <w:rPr>
          <w:rFonts w:ascii="Arial" w:hAnsi="Arial" w:cs="Arial"/>
          <w:bCs/>
          <w:color w:val="000000"/>
          <w:sz w:val="20"/>
        </w:rPr>
        <w:t xml:space="preserve"> </w:t>
      </w:r>
      <w:r w:rsidRPr="00E15DBE">
        <w:rPr>
          <w:rFonts w:ascii="Arial" w:hAnsi="Arial" w:cs="Arial"/>
          <w:bCs/>
          <w:color w:val="000000"/>
          <w:sz w:val="20"/>
        </w:rPr>
        <w:t>осуществление</w:t>
      </w:r>
      <w:r w:rsidR="00FE6D69">
        <w:rPr>
          <w:rFonts w:ascii="Arial" w:hAnsi="Arial" w:cs="Arial"/>
          <w:bCs/>
          <w:color w:val="000000"/>
          <w:sz w:val="20"/>
        </w:rPr>
        <w:t xml:space="preserve"> </w:t>
      </w:r>
      <w:r w:rsidRPr="00E15DBE">
        <w:rPr>
          <w:rFonts w:ascii="Arial" w:hAnsi="Arial" w:cs="Arial"/>
          <w:bCs/>
          <w:color w:val="000000"/>
          <w:sz w:val="20"/>
        </w:rPr>
        <w:t>комплексных</w:t>
      </w:r>
      <w:r w:rsidR="00FE6D69">
        <w:rPr>
          <w:rFonts w:ascii="Arial" w:hAnsi="Arial" w:cs="Arial"/>
          <w:bCs/>
          <w:color w:val="000000"/>
          <w:sz w:val="20"/>
        </w:rPr>
        <w:t xml:space="preserve"> </w:t>
      </w:r>
      <w:r w:rsidRPr="00E15DBE">
        <w:rPr>
          <w:rFonts w:ascii="Arial" w:hAnsi="Arial" w:cs="Arial"/>
          <w:bCs/>
          <w:color w:val="000000"/>
          <w:sz w:val="20"/>
        </w:rPr>
        <w:t>мероприятий,</w:t>
      </w:r>
      <w:r w:rsidR="00FE6D69">
        <w:rPr>
          <w:rFonts w:ascii="Arial" w:hAnsi="Arial" w:cs="Arial"/>
          <w:bCs/>
          <w:color w:val="000000"/>
          <w:sz w:val="20"/>
        </w:rPr>
        <w:t xml:space="preserve"> </w:t>
      </w:r>
      <w:r w:rsidRPr="00E15DBE">
        <w:rPr>
          <w:rFonts w:ascii="Arial" w:hAnsi="Arial" w:cs="Arial"/>
          <w:bCs/>
          <w:color w:val="000000"/>
          <w:sz w:val="20"/>
        </w:rPr>
        <w:t>обеспечивающих</w:t>
      </w:r>
      <w:r w:rsidR="00FE6D69">
        <w:rPr>
          <w:rFonts w:ascii="Arial" w:hAnsi="Arial" w:cs="Arial"/>
          <w:bCs/>
          <w:color w:val="000000"/>
          <w:sz w:val="20"/>
        </w:rPr>
        <w:t xml:space="preserve"> </w:t>
      </w:r>
      <w:r w:rsidRPr="00E15DBE">
        <w:rPr>
          <w:rFonts w:ascii="Arial" w:hAnsi="Arial" w:cs="Arial"/>
          <w:bCs/>
          <w:color w:val="000000"/>
          <w:sz w:val="20"/>
        </w:rPr>
        <w:t>локализацию</w:t>
      </w:r>
      <w:r w:rsidR="00FE6D69">
        <w:rPr>
          <w:rFonts w:ascii="Arial" w:hAnsi="Arial" w:cs="Arial"/>
          <w:bCs/>
          <w:color w:val="000000"/>
          <w:sz w:val="20"/>
        </w:rPr>
        <w:t xml:space="preserve"> </w:t>
      </w:r>
      <w:r w:rsidRPr="00E15DBE">
        <w:rPr>
          <w:rFonts w:ascii="Arial" w:hAnsi="Arial" w:cs="Arial"/>
          <w:bCs/>
          <w:color w:val="000000"/>
          <w:sz w:val="20"/>
        </w:rPr>
        <w:t>и</w:t>
      </w:r>
      <w:r w:rsidR="00FE6D69">
        <w:rPr>
          <w:rFonts w:ascii="Arial" w:hAnsi="Arial" w:cs="Arial"/>
          <w:bCs/>
          <w:color w:val="000000"/>
          <w:sz w:val="20"/>
        </w:rPr>
        <w:t xml:space="preserve"> </w:t>
      </w:r>
      <w:r w:rsidRPr="00E15DBE">
        <w:rPr>
          <w:rFonts w:ascii="Arial" w:hAnsi="Arial" w:cs="Arial"/>
          <w:bCs/>
          <w:color w:val="000000"/>
          <w:sz w:val="20"/>
        </w:rPr>
        <w:t>ликвидацию</w:t>
      </w:r>
      <w:r w:rsidR="00FE6D69">
        <w:rPr>
          <w:rFonts w:ascii="Arial" w:hAnsi="Arial" w:cs="Arial"/>
          <w:bCs/>
          <w:color w:val="000000"/>
          <w:sz w:val="20"/>
        </w:rPr>
        <w:t xml:space="preserve"> </w:t>
      </w:r>
      <w:r w:rsidRPr="00E15DBE">
        <w:rPr>
          <w:rFonts w:ascii="Arial" w:hAnsi="Arial" w:cs="Arial"/>
          <w:bCs/>
          <w:color w:val="000000"/>
          <w:sz w:val="20"/>
        </w:rPr>
        <w:t>очагов</w:t>
      </w:r>
      <w:r w:rsidR="00FE6D69">
        <w:rPr>
          <w:rFonts w:ascii="Arial" w:hAnsi="Arial" w:cs="Arial"/>
          <w:bCs/>
          <w:color w:val="000000"/>
          <w:sz w:val="20"/>
        </w:rPr>
        <w:t xml:space="preserve"> </w:t>
      </w:r>
      <w:r w:rsidRPr="00E15DBE">
        <w:rPr>
          <w:rFonts w:ascii="Arial" w:hAnsi="Arial" w:cs="Arial"/>
          <w:bCs/>
          <w:color w:val="000000"/>
          <w:sz w:val="20"/>
        </w:rPr>
        <w:t>массовых</w:t>
      </w:r>
      <w:r w:rsidR="00FE6D69">
        <w:rPr>
          <w:rFonts w:ascii="Arial" w:hAnsi="Arial" w:cs="Arial"/>
          <w:bCs/>
          <w:color w:val="000000"/>
          <w:sz w:val="20"/>
        </w:rPr>
        <w:t xml:space="preserve"> </w:t>
      </w:r>
      <w:r w:rsidRPr="00E15DBE">
        <w:rPr>
          <w:rFonts w:ascii="Arial" w:hAnsi="Arial" w:cs="Arial"/>
          <w:bCs/>
          <w:color w:val="000000"/>
          <w:sz w:val="20"/>
        </w:rPr>
        <w:t>заболеваний</w:t>
      </w:r>
      <w:r w:rsidR="00FE6D69">
        <w:rPr>
          <w:rFonts w:ascii="Arial" w:hAnsi="Arial" w:cs="Arial"/>
          <w:bCs/>
          <w:color w:val="000000"/>
          <w:sz w:val="20"/>
        </w:rPr>
        <w:t xml:space="preserve"> </w:t>
      </w:r>
      <w:r w:rsidRPr="00E15DBE">
        <w:rPr>
          <w:rFonts w:ascii="Arial" w:hAnsi="Arial" w:cs="Arial"/>
          <w:bCs/>
          <w:color w:val="000000"/>
          <w:sz w:val="20"/>
        </w:rPr>
        <w:t>среди</w:t>
      </w:r>
      <w:r w:rsidR="00FE6D69">
        <w:rPr>
          <w:rFonts w:ascii="Arial" w:hAnsi="Arial" w:cs="Arial"/>
          <w:bCs/>
          <w:color w:val="000000"/>
          <w:sz w:val="20"/>
        </w:rPr>
        <w:t xml:space="preserve"> </w:t>
      </w:r>
      <w:r w:rsidRPr="00E15DBE">
        <w:rPr>
          <w:rFonts w:ascii="Arial" w:hAnsi="Arial" w:cs="Arial"/>
          <w:bCs/>
          <w:color w:val="000000"/>
          <w:sz w:val="20"/>
        </w:rPr>
        <w:t>населения,</w:t>
      </w:r>
      <w:r w:rsidR="00FE6D69">
        <w:rPr>
          <w:rFonts w:ascii="Arial" w:hAnsi="Arial" w:cs="Arial"/>
          <w:bCs/>
          <w:color w:val="000000"/>
          <w:sz w:val="20"/>
        </w:rPr>
        <w:t xml:space="preserve"> </w:t>
      </w:r>
      <w:r w:rsidRPr="00E15DBE">
        <w:rPr>
          <w:rFonts w:ascii="Arial" w:hAnsi="Arial" w:cs="Arial"/>
          <w:bCs/>
          <w:color w:val="000000"/>
          <w:sz w:val="20"/>
        </w:rPr>
        <w:t>улучшения</w:t>
      </w:r>
      <w:r w:rsidR="00FE6D69">
        <w:rPr>
          <w:rFonts w:ascii="Arial" w:hAnsi="Arial" w:cs="Arial"/>
          <w:bCs/>
          <w:color w:val="000000"/>
          <w:sz w:val="20"/>
        </w:rPr>
        <w:t xml:space="preserve"> </w:t>
      </w:r>
      <w:r w:rsidRPr="00E15DBE">
        <w:rPr>
          <w:rFonts w:ascii="Arial" w:hAnsi="Arial" w:cs="Arial"/>
          <w:bCs/>
          <w:color w:val="000000"/>
          <w:sz w:val="20"/>
        </w:rPr>
        <w:t>санитарно-эпидемиологической</w:t>
      </w:r>
      <w:r w:rsidR="00FE6D69">
        <w:rPr>
          <w:rFonts w:ascii="Arial" w:hAnsi="Arial" w:cs="Arial"/>
          <w:bCs/>
          <w:color w:val="000000"/>
          <w:sz w:val="20"/>
        </w:rPr>
        <w:t xml:space="preserve"> </w:t>
      </w:r>
      <w:r w:rsidRPr="00E15DBE">
        <w:rPr>
          <w:rFonts w:ascii="Arial" w:hAnsi="Arial" w:cs="Arial"/>
          <w:bCs/>
          <w:color w:val="000000"/>
          <w:sz w:val="20"/>
        </w:rPr>
        <w:t>обстановки,</w:t>
      </w:r>
      <w:r w:rsidR="00FE6D69">
        <w:rPr>
          <w:rFonts w:ascii="Arial" w:hAnsi="Arial" w:cs="Arial"/>
          <w:bCs/>
          <w:color w:val="000000"/>
          <w:sz w:val="20"/>
        </w:rPr>
        <w:t xml:space="preserve"> </w:t>
      </w:r>
      <w:r w:rsidRPr="00E15DBE">
        <w:rPr>
          <w:rFonts w:ascii="Arial" w:hAnsi="Arial" w:cs="Arial"/>
          <w:bCs/>
          <w:color w:val="000000"/>
          <w:sz w:val="20"/>
        </w:rPr>
        <w:t>принимает</w:t>
      </w:r>
      <w:r w:rsidR="00FE6D69">
        <w:rPr>
          <w:rFonts w:ascii="Arial" w:hAnsi="Arial" w:cs="Arial"/>
          <w:bCs/>
          <w:color w:val="000000"/>
          <w:sz w:val="20"/>
        </w:rPr>
        <w:t xml:space="preserve"> </w:t>
      </w:r>
      <w:r w:rsidRPr="00E15DBE">
        <w:rPr>
          <w:rFonts w:ascii="Arial" w:hAnsi="Arial" w:cs="Arial"/>
          <w:bCs/>
          <w:color w:val="000000"/>
          <w:sz w:val="20"/>
        </w:rPr>
        <w:t>решения</w:t>
      </w:r>
      <w:r w:rsidR="00FE6D69">
        <w:rPr>
          <w:rFonts w:ascii="Arial" w:hAnsi="Arial" w:cs="Arial"/>
          <w:bCs/>
          <w:color w:val="000000"/>
          <w:sz w:val="20"/>
        </w:rPr>
        <w:t xml:space="preserve"> </w:t>
      </w:r>
      <w:r w:rsidRPr="00E15DBE">
        <w:rPr>
          <w:rFonts w:ascii="Arial" w:hAnsi="Arial" w:cs="Arial"/>
          <w:bCs/>
          <w:color w:val="000000"/>
          <w:sz w:val="20"/>
        </w:rPr>
        <w:t>по</w:t>
      </w:r>
      <w:r w:rsidR="00FE6D69">
        <w:rPr>
          <w:rFonts w:ascii="Arial" w:hAnsi="Arial" w:cs="Arial"/>
          <w:bCs/>
          <w:color w:val="000000"/>
          <w:sz w:val="20"/>
        </w:rPr>
        <w:t xml:space="preserve"> </w:t>
      </w:r>
      <w:r w:rsidRPr="00E15DBE">
        <w:rPr>
          <w:rFonts w:ascii="Arial" w:hAnsi="Arial" w:cs="Arial"/>
          <w:bCs/>
          <w:color w:val="000000"/>
          <w:sz w:val="20"/>
        </w:rPr>
        <w:t>этим</w:t>
      </w:r>
      <w:r w:rsidR="00FE6D69">
        <w:rPr>
          <w:rFonts w:ascii="Arial" w:hAnsi="Arial" w:cs="Arial"/>
          <w:bCs/>
          <w:color w:val="000000"/>
          <w:sz w:val="20"/>
        </w:rPr>
        <w:t xml:space="preserve"> </w:t>
      </w:r>
      <w:r w:rsidRPr="00E15DBE">
        <w:rPr>
          <w:rFonts w:ascii="Arial" w:hAnsi="Arial" w:cs="Arial"/>
          <w:bCs/>
          <w:color w:val="000000"/>
          <w:sz w:val="20"/>
        </w:rPr>
        <w:t>вопросам</w:t>
      </w:r>
      <w:r w:rsidR="00FE6D69">
        <w:rPr>
          <w:rFonts w:ascii="Arial" w:hAnsi="Arial" w:cs="Arial"/>
          <w:bCs/>
          <w:color w:val="000000"/>
          <w:sz w:val="20"/>
        </w:rPr>
        <w:t xml:space="preserve"> </w:t>
      </w:r>
      <w:r w:rsidRPr="00E15DBE">
        <w:rPr>
          <w:rFonts w:ascii="Arial" w:hAnsi="Arial" w:cs="Arial"/>
          <w:bCs/>
          <w:color w:val="000000"/>
          <w:sz w:val="20"/>
        </w:rPr>
        <w:t>и</w:t>
      </w:r>
      <w:r w:rsidR="00FE6D69">
        <w:rPr>
          <w:rFonts w:ascii="Arial" w:hAnsi="Arial" w:cs="Arial"/>
          <w:bCs/>
          <w:color w:val="000000"/>
          <w:sz w:val="20"/>
        </w:rPr>
        <w:t xml:space="preserve"> </w:t>
      </w:r>
      <w:r w:rsidRPr="00E15DBE">
        <w:rPr>
          <w:rFonts w:ascii="Arial" w:hAnsi="Arial" w:cs="Arial"/>
          <w:bCs/>
          <w:color w:val="000000"/>
          <w:sz w:val="20"/>
        </w:rPr>
        <w:t>контролирует</w:t>
      </w:r>
      <w:r w:rsidR="00FE6D69">
        <w:rPr>
          <w:rFonts w:ascii="Arial" w:hAnsi="Arial" w:cs="Arial"/>
          <w:bCs/>
          <w:color w:val="000000"/>
          <w:sz w:val="20"/>
        </w:rPr>
        <w:t xml:space="preserve"> </w:t>
      </w:r>
      <w:r w:rsidRPr="00E15DBE">
        <w:rPr>
          <w:rFonts w:ascii="Arial" w:hAnsi="Arial" w:cs="Arial"/>
          <w:bCs/>
          <w:color w:val="000000"/>
          <w:sz w:val="20"/>
        </w:rPr>
        <w:t>их</w:t>
      </w:r>
      <w:r w:rsidR="00FE6D69">
        <w:rPr>
          <w:rFonts w:ascii="Arial" w:hAnsi="Arial" w:cs="Arial"/>
          <w:bCs/>
          <w:color w:val="000000"/>
          <w:sz w:val="20"/>
        </w:rPr>
        <w:t xml:space="preserve"> </w:t>
      </w:r>
      <w:r w:rsidRPr="00E15DBE">
        <w:rPr>
          <w:rFonts w:ascii="Arial" w:hAnsi="Arial" w:cs="Arial"/>
          <w:bCs/>
          <w:color w:val="000000"/>
          <w:sz w:val="20"/>
        </w:rPr>
        <w:t>выполнение;</w:t>
      </w:r>
    </w:p>
    <w:p w14:paraId="075188DB" w14:textId="14499DB7" w:rsidR="006468DD" w:rsidRPr="00E15DBE" w:rsidRDefault="006468DD" w:rsidP="0055350C">
      <w:pPr>
        <w:spacing w:after="0" w:line="240" w:lineRule="auto"/>
        <w:ind w:firstLine="709"/>
        <w:rPr>
          <w:rFonts w:ascii="Arial" w:hAnsi="Arial" w:cs="Arial"/>
          <w:bCs/>
          <w:color w:val="000000"/>
          <w:sz w:val="20"/>
        </w:rPr>
      </w:pPr>
      <w:r w:rsidRPr="00E15DBE">
        <w:rPr>
          <w:rFonts w:ascii="Arial" w:hAnsi="Arial" w:cs="Arial"/>
          <w:bCs/>
          <w:color w:val="000000"/>
          <w:sz w:val="20"/>
        </w:rPr>
        <w:t>-</w:t>
      </w:r>
      <w:r w:rsidR="00FE6D69">
        <w:rPr>
          <w:rFonts w:ascii="Arial" w:hAnsi="Arial" w:cs="Arial"/>
          <w:bCs/>
          <w:color w:val="000000"/>
          <w:sz w:val="20"/>
        </w:rPr>
        <w:t xml:space="preserve"> </w:t>
      </w:r>
      <w:r w:rsidRPr="00E15DBE">
        <w:rPr>
          <w:rFonts w:ascii="Arial" w:hAnsi="Arial" w:cs="Arial"/>
          <w:bCs/>
          <w:color w:val="000000"/>
          <w:sz w:val="20"/>
        </w:rPr>
        <w:t>определяет</w:t>
      </w:r>
      <w:r w:rsidR="00FE6D69">
        <w:rPr>
          <w:rFonts w:ascii="Arial" w:hAnsi="Arial" w:cs="Arial"/>
          <w:bCs/>
          <w:color w:val="000000"/>
          <w:sz w:val="20"/>
        </w:rPr>
        <w:t xml:space="preserve"> </w:t>
      </w:r>
      <w:r w:rsidRPr="00E15DBE">
        <w:rPr>
          <w:rFonts w:ascii="Arial" w:hAnsi="Arial" w:cs="Arial"/>
          <w:bCs/>
          <w:color w:val="000000"/>
          <w:sz w:val="20"/>
        </w:rPr>
        <w:t>необходимость</w:t>
      </w:r>
      <w:r w:rsidR="00FE6D69">
        <w:rPr>
          <w:rFonts w:ascii="Arial" w:hAnsi="Arial" w:cs="Arial"/>
          <w:bCs/>
          <w:color w:val="000000"/>
          <w:sz w:val="20"/>
        </w:rPr>
        <w:t xml:space="preserve"> </w:t>
      </w:r>
      <w:r w:rsidRPr="00E15DBE">
        <w:rPr>
          <w:rFonts w:ascii="Arial" w:hAnsi="Arial" w:cs="Arial"/>
          <w:bCs/>
          <w:color w:val="000000"/>
          <w:sz w:val="20"/>
        </w:rPr>
        <w:t>введения</w:t>
      </w:r>
      <w:r w:rsidR="00FE6D69">
        <w:rPr>
          <w:rFonts w:ascii="Arial" w:hAnsi="Arial" w:cs="Arial"/>
          <w:bCs/>
          <w:color w:val="000000"/>
          <w:sz w:val="20"/>
        </w:rPr>
        <w:t xml:space="preserve"> </w:t>
      </w:r>
      <w:r w:rsidRPr="00E15DBE">
        <w:rPr>
          <w:rFonts w:ascii="Arial" w:hAnsi="Arial" w:cs="Arial"/>
          <w:bCs/>
          <w:color w:val="000000"/>
          <w:sz w:val="20"/>
        </w:rPr>
        <w:t>и</w:t>
      </w:r>
      <w:r w:rsidR="00FE6D69">
        <w:rPr>
          <w:rFonts w:ascii="Arial" w:hAnsi="Arial" w:cs="Arial"/>
          <w:bCs/>
          <w:color w:val="000000"/>
          <w:sz w:val="20"/>
        </w:rPr>
        <w:t xml:space="preserve"> </w:t>
      </w:r>
      <w:r w:rsidRPr="00E15DBE">
        <w:rPr>
          <w:rFonts w:ascii="Arial" w:hAnsi="Arial" w:cs="Arial"/>
          <w:bCs/>
          <w:color w:val="000000"/>
          <w:sz w:val="20"/>
        </w:rPr>
        <w:t>отмены</w:t>
      </w:r>
      <w:r w:rsidR="00FE6D69">
        <w:rPr>
          <w:rFonts w:ascii="Arial" w:hAnsi="Arial" w:cs="Arial"/>
          <w:bCs/>
          <w:color w:val="000000"/>
          <w:sz w:val="20"/>
        </w:rPr>
        <w:t xml:space="preserve"> </w:t>
      </w:r>
      <w:r w:rsidRPr="00E15DBE">
        <w:rPr>
          <w:rFonts w:ascii="Arial" w:hAnsi="Arial" w:cs="Arial"/>
          <w:bCs/>
          <w:color w:val="000000"/>
          <w:sz w:val="20"/>
        </w:rPr>
        <w:t>в</w:t>
      </w:r>
      <w:r w:rsidR="00FE6D69">
        <w:rPr>
          <w:rFonts w:ascii="Arial" w:hAnsi="Arial" w:cs="Arial"/>
          <w:bCs/>
          <w:color w:val="000000"/>
          <w:sz w:val="20"/>
        </w:rPr>
        <w:t xml:space="preserve"> </w:t>
      </w:r>
      <w:r w:rsidRPr="00E15DBE">
        <w:rPr>
          <w:rFonts w:ascii="Arial" w:hAnsi="Arial" w:cs="Arial"/>
          <w:bCs/>
          <w:color w:val="000000"/>
          <w:sz w:val="20"/>
        </w:rPr>
        <w:t>установленном</w:t>
      </w:r>
      <w:r w:rsidR="00FE6D69">
        <w:rPr>
          <w:rFonts w:ascii="Arial" w:hAnsi="Arial" w:cs="Arial"/>
          <w:bCs/>
          <w:color w:val="000000"/>
          <w:sz w:val="20"/>
        </w:rPr>
        <w:t xml:space="preserve"> </w:t>
      </w:r>
      <w:r w:rsidRPr="00E15DBE">
        <w:rPr>
          <w:rFonts w:ascii="Arial" w:hAnsi="Arial" w:cs="Arial"/>
          <w:bCs/>
          <w:color w:val="000000"/>
          <w:sz w:val="20"/>
        </w:rPr>
        <w:t>порядке</w:t>
      </w:r>
      <w:r w:rsidR="00FE6D69">
        <w:rPr>
          <w:rFonts w:ascii="Arial" w:hAnsi="Arial" w:cs="Arial"/>
          <w:bCs/>
          <w:color w:val="000000"/>
          <w:sz w:val="20"/>
        </w:rPr>
        <w:t xml:space="preserve"> </w:t>
      </w:r>
      <w:r w:rsidRPr="00E15DBE">
        <w:rPr>
          <w:rFonts w:ascii="Arial" w:hAnsi="Arial" w:cs="Arial"/>
          <w:bCs/>
          <w:color w:val="000000"/>
          <w:sz w:val="20"/>
        </w:rPr>
        <w:t>на</w:t>
      </w:r>
      <w:r w:rsidR="00FE6D69">
        <w:rPr>
          <w:rFonts w:ascii="Arial" w:hAnsi="Arial" w:cs="Arial"/>
          <w:bCs/>
          <w:color w:val="000000"/>
          <w:sz w:val="20"/>
        </w:rPr>
        <w:t xml:space="preserve"> </w:t>
      </w:r>
      <w:r w:rsidRPr="00E15DBE">
        <w:rPr>
          <w:rFonts w:ascii="Arial" w:hAnsi="Arial" w:cs="Arial"/>
          <w:bCs/>
          <w:color w:val="000000"/>
          <w:sz w:val="20"/>
        </w:rPr>
        <w:t>территории</w:t>
      </w:r>
      <w:r w:rsidR="00FE6D69">
        <w:rPr>
          <w:rFonts w:ascii="Arial" w:hAnsi="Arial" w:cs="Arial"/>
          <w:bCs/>
          <w:color w:val="000000"/>
          <w:sz w:val="20"/>
        </w:rPr>
        <w:t xml:space="preserve"> </w:t>
      </w:r>
      <w:r w:rsidRPr="00E15DBE">
        <w:rPr>
          <w:rFonts w:ascii="Arial" w:hAnsi="Arial" w:cs="Arial"/>
          <w:bCs/>
          <w:color w:val="000000"/>
          <w:sz w:val="20"/>
        </w:rPr>
        <w:t>Мариинско-Посадского</w:t>
      </w:r>
      <w:r w:rsidR="00FE6D69">
        <w:rPr>
          <w:rFonts w:ascii="Arial" w:hAnsi="Arial" w:cs="Arial"/>
          <w:bCs/>
          <w:color w:val="000000"/>
          <w:sz w:val="20"/>
        </w:rPr>
        <w:t xml:space="preserve"> </w:t>
      </w:r>
      <w:r w:rsidRPr="00E15DBE">
        <w:rPr>
          <w:rFonts w:ascii="Arial" w:hAnsi="Arial" w:cs="Arial"/>
          <w:bCs/>
          <w:color w:val="000000"/>
          <w:sz w:val="20"/>
        </w:rPr>
        <w:t>муниципального</w:t>
      </w:r>
      <w:r w:rsidR="00FE6D69">
        <w:rPr>
          <w:rFonts w:ascii="Arial" w:hAnsi="Arial" w:cs="Arial"/>
          <w:bCs/>
          <w:color w:val="000000"/>
          <w:sz w:val="20"/>
        </w:rPr>
        <w:t xml:space="preserve"> </w:t>
      </w:r>
      <w:r w:rsidRPr="00E15DBE">
        <w:rPr>
          <w:rFonts w:ascii="Arial" w:hAnsi="Arial" w:cs="Arial"/>
          <w:bCs/>
          <w:color w:val="000000"/>
          <w:sz w:val="20"/>
        </w:rPr>
        <w:t>округа</w:t>
      </w:r>
      <w:r w:rsidR="00FE6D69">
        <w:rPr>
          <w:rFonts w:ascii="Arial" w:hAnsi="Arial" w:cs="Arial"/>
          <w:bCs/>
          <w:color w:val="000000"/>
          <w:sz w:val="20"/>
        </w:rPr>
        <w:t xml:space="preserve"> </w:t>
      </w:r>
      <w:r w:rsidRPr="00E15DBE">
        <w:rPr>
          <w:rFonts w:ascii="Arial" w:hAnsi="Arial" w:cs="Arial"/>
          <w:bCs/>
          <w:color w:val="000000"/>
          <w:sz w:val="20"/>
        </w:rPr>
        <w:t>особых</w:t>
      </w:r>
      <w:r w:rsidR="00FE6D69">
        <w:rPr>
          <w:rFonts w:ascii="Arial" w:hAnsi="Arial" w:cs="Arial"/>
          <w:bCs/>
          <w:color w:val="000000"/>
          <w:sz w:val="20"/>
        </w:rPr>
        <w:t xml:space="preserve"> </w:t>
      </w:r>
      <w:r w:rsidRPr="00E15DBE">
        <w:rPr>
          <w:rFonts w:ascii="Arial" w:hAnsi="Arial" w:cs="Arial"/>
          <w:bCs/>
          <w:color w:val="000000"/>
          <w:sz w:val="20"/>
        </w:rPr>
        <w:t>условий</w:t>
      </w:r>
      <w:r w:rsidR="00FE6D69">
        <w:rPr>
          <w:rFonts w:ascii="Arial" w:hAnsi="Arial" w:cs="Arial"/>
          <w:bCs/>
          <w:color w:val="000000"/>
          <w:sz w:val="20"/>
        </w:rPr>
        <w:t xml:space="preserve"> </w:t>
      </w:r>
      <w:r w:rsidRPr="00E15DBE">
        <w:rPr>
          <w:rFonts w:ascii="Arial" w:hAnsi="Arial" w:cs="Arial"/>
          <w:bCs/>
          <w:color w:val="000000"/>
          <w:sz w:val="20"/>
        </w:rPr>
        <w:t>и</w:t>
      </w:r>
      <w:r w:rsidR="00FE6D69">
        <w:rPr>
          <w:rFonts w:ascii="Arial" w:hAnsi="Arial" w:cs="Arial"/>
          <w:bCs/>
          <w:color w:val="000000"/>
          <w:sz w:val="20"/>
        </w:rPr>
        <w:t xml:space="preserve"> </w:t>
      </w:r>
      <w:r w:rsidRPr="00E15DBE">
        <w:rPr>
          <w:rFonts w:ascii="Arial" w:hAnsi="Arial" w:cs="Arial"/>
          <w:bCs/>
          <w:color w:val="000000"/>
          <w:sz w:val="20"/>
        </w:rPr>
        <w:t>режимов</w:t>
      </w:r>
      <w:r w:rsidR="00FE6D69">
        <w:rPr>
          <w:rFonts w:ascii="Arial" w:hAnsi="Arial" w:cs="Arial"/>
          <w:bCs/>
          <w:color w:val="000000"/>
          <w:sz w:val="20"/>
        </w:rPr>
        <w:t xml:space="preserve"> </w:t>
      </w:r>
      <w:r w:rsidRPr="00E15DBE">
        <w:rPr>
          <w:rFonts w:ascii="Arial" w:hAnsi="Arial" w:cs="Arial"/>
          <w:bCs/>
          <w:color w:val="000000"/>
          <w:sz w:val="20"/>
        </w:rPr>
        <w:t>проживания</w:t>
      </w:r>
      <w:r w:rsidR="00FE6D69">
        <w:rPr>
          <w:rFonts w:ascii="Arial" w:hAnsi="Arial" w:cs="Arial"/>
          <w:bCs/>
          <w:color w:val="000000"/>
          <w:sz w:val="20"/>
        </w:rPr>
        <w:t xml:space="preserve"> </w:t>
      </w:r>
      <w:r w:rsidRPr="00E15DBE">
        <w:rPr>
          <w:rFonts w:ascii="Arial" w:hAnsi="Arial" w:cs="Arial"/>
          <w:bCs/>
          <w:color w:val="000000"/>
          <w:sz w:val="20"/>
        </w:rPr>
        <w:t>населения</w:t>
      </w:r>
      <w:r w:rsidR="00FE6D69">
        <w:rPr>
          <w:rFonts w:ascii="Arial" w:hAnsi="Arial" w:cs="Arial"/>
          <w:bCs/>
          <w:color w:val="000000"/>
          <w:sz w:val="20"/>
        </w:rPr>
        <w:t xml:space="preserve"> </w:t>
      </w:r>
      <w:r w:rsidRPr="00E15DBE">
        <w:rPr>
          <w:rFonts w:ascii="Arial" w:hAnsi="Arial" w:cs="Arial"/>
          <w:bCs/>
          <w:color w:val="000000"/>
          <w:sz w:val="20"/>
        </w:rPr>
        <w:t>и</w:t>
      </w:r>
      <w:r w:rsidR="00FE6D69">
        <w:rPr>
          <w:rFonts w:ascii="Arial" w:hAnsi="Arial" w:cs="Arial"/>
          <w:bCs/>
          <w:color w:val="000000"/>
          <w:sz w:val="20"/>
        </w:rPr>
        <w:t xml:space="preserve"> </w:t>
      </w:r>
      <w:r w:rsidRPr="00E15DBE">
        <w:rPr>
          <w:rFonts w:ascii="Arial" w:hAnsi="Arial" w:cs="Arial"/>
          <w:bCs/>
          <w:color w:val="000000"/>
          <w:sz w:val="20"/>
        </w:rPr>
        <w:t>ведения</w:t>
      </w:r>
      <w:r w:rsidR="00FE6D69">
        <w:rPr>
          <w:rFonts w:ascii="Arial" w:hAnsi="Arial" w:cs="Arial"/>
          <w:bCs/>
          <w:color w:val="000000"/>
          <w:sz w:val="20"/>
        </w:rPr>
        <w:t xml:space="preserve"> </w:t>
      </w:r>
      <w:r w:rsidRPr="00E15DBE">
        <w:rPr>
          <w:rFonts w:ascii="Arial" w:hAnsi="Arial" w:cs="Arial"/>
          <w:bCs/>
          <w:color w:val="000000"/>
          <w:sz w:val="20"/>
        </w:rPr>
        <w:t>хозяйственной</w:t>
      </w:r>
      <w:r w:rsidR="00FE6D69">
        <w:rPr>
          <w:rFonts w:ascii="Arial" w:hAnsi="Arial" w:cs="Arial"/>
          <w:bCs/>
          <w:color w:val="000000"/>
          <w:sz w:val="20"/>
        </w:rPr>
        <w:t xml:space="preserve"> </w:t>
      </w:r>
      <w:r w:rsidRPr="00E15DBE">
        <w:rPr>
          <w:rFonts w:ascii="Arial" w:hAnsi="Arial" w:cs="Arial"/>
          <w:bCs/>
          <w:color w:val="000000"/>
          <w:sz w:val="20"/>
        </w:rPr>
        <w:t>деятельности,</w:t>
      </w:r>
      <w:r w:rsidR="00FE6D69">
        <w:rPr>
          <w:rFonts w:ascii="Arial" w:hAnsi="Arial" w:cs="Arial"/>
          <w:bCs/>
          <w:color w:val="000000"/>
          <w:sz w:val="20"/>
        </w:rPr>
        <w:t xml:space="preserve"> </w:t>
      </w:r>
      <w:r w:rsidRPr="00E15DBE">
        <w:rPr>
          <w:rFonts w:ascii="Arial" w:hAnsi="Arial" w:cs="Arial"/>
          <w:bCs/>
          <w:color w:val="000000"/>
          <w:sz w:val="20"/>
        </w:rPr>
        <w:t>направленных</w:t>
      </w:r>
      <w:r w:rsidR="00FE6D69">
        <w:rPr>
          <w:rFonts w:ascii="Arial" w:hAnsi="Arial" w:cs="Arial"/>
          <w:bCs/>
          <w:color w:val="000000"/>
          <w:sz w:val="20"/>
        </w:rPr>
        <w:t xml:space="preserve"> </w:t>
      </w:r>
      <w:r w:rsidRPr="00E15DBE">
        <w:rPr>
          <w:rFonts w:ascii="Arial" w:hAnsi="Arial" w:cs="Arial"/>
          <w:bCs/>
          <w:color w:val="000000"/>
          <w:sz w:val="20"/>
        </w:rPr>
        <w:t>на</w:t>
      </w:r>
      <w:r w:rsidR="00FE6D69">
        <w:rPr>
          <w:rFonts w:ascii="Arial" w:hAnsi="Arial" w:cs="Arial"/>
          <w:bCs/>
          <w:color w:val="000000"/>
          <w:sz w:val="20"/>
        </w:rPr>
        <w:t xml:space="preserve"> </w:t>
      </w:r>
      <w:r w:rsidRPr="00E15DBE">
        <w:rPr>
          <w:rFonts w:ascii="Arial" w:hAnsi="Arial" w:cs="Arial"/>
          <w:bCs/>
          <w:color w:val="000000"/>
          <w:sz w:val="20"/>
        </w:rPr>
        <w:t>предотвращение</w:t>
      </w:r>
      <w:r w:rsidR="00FE6D69">
        <w:rPr>
          <w:rFonts w:ascii="Arial" w:hAnsi="Arial" w:cs="Arial"/>
          <w:bCs/>
          <w:color w:val="000000"/>
          <w:sz w:val="20"/>
        </w:rPr>
        <w:t xml:space="preserve"> </w:t>
      </w:r>
      <w:r w:rsidRPr="00E15DBE">
        <w:rPr>
          <w:rFonts w:ascii="Arial" w:hAnsi="Arial" w:cs="Arial"/>
          <w:bCs/>
          <w:color w:val="000000"/>
          <w:sz w:val="20"/>
        </w:rPr>
        <w:t>распространения</w:t>
      </w:r>
      <w:r w:rsidR="00FE6D69">
        <w:rPr>
          <w:rFonts w:ascii="Arial" w:hAnsi="Arial" w:cs="Arial"/>
          <w:bCs/>
          <w:color w:val="000000"/>
          <w:sz w:val="20"/>
        </w:rPr>
        <w:t xml:space="preserve"> </w:t>
      </w:r>
      <w:r w:rsidRPr="00E15DBE">
        <w:rPr>
          <w:rFonts w:ascii="Arial" w:hAnsi="Arial" w:cs="Arial"/>
          <w:bCs/>
          <w:color w:val="000000"/>
          <w:sz w:val="20"/>
        </w:rPr>
        <w:t>и</w:t>
      </w:r>
      <w:r w:rsidR="00FE6D69">
        <w:rPr>
          <w:rFonts w:ascii="Arial" w:hAnsi="Arial" w:cs="Arial"/>
          <w:bCs/>
          <w:color w:val="000000"/>
          <w:sz w:val="20"/>
        </w:rPr>
        <w:t xml:space="preserve"> </w:t>
      </w:r>
      <w:r w:rsidRPr="00E15DBE">
        <w:rPr>
          <w:rFonts w:ascii="Arial" w:hAnsi="Arial" w:cs="Arial"/>
          <w:bCs/>
          <w:color w:val="000000"/>
          <w:sz w:val="20"/>
        </w:rPr>
        <w:t>ликвидацию</w:t>
      </w:r>
      <w:r w:rsidR="00FE6D69">
        <w:rPr>
          <w:rFonts w:ascii="Arial" w:hAnsi="Arial" w:cs="Arial"/>
          <w:bCs/>
          <w:color w:val="000000"/>
          <w:sz w:val="20"/>
        </w:rPr>
        <w:t xml:space="preserve"> </w:t>
      </w:r>
      <w:r w:rsidRPr="00E15DBE">
        <w:rPr>
          <w:rFonts w:ascii="Arial" w:hAnsi="Arial" w:cs="Arial"/>
          <w:bCs/>
          <w:color w:val="000000"/>
          <w:sz w:val="20"/>
        </w:rPr>
        <w:t>массовых</w:t>
      </w:r>
      <w:r w:rsidR="00FE6D69">
        <w:rPr>
          <w:rFonts w:ascii="Arial" w:hAnsi="Arial" w:cs="Arial"/>
          <w:bCs/>
          <w:color w:val="000000"/>
          <w:sz w:val="20"/>
        </w:rPr>
        <w:t xml:space="preserve"> </w:t>
      </w:r>
      <w:r w:rsidRPr="00E15DBE">
        <w:rPr>
          <w:rFonts w:ascii="Arial" w:hAnsi="Arial" w:cs="Arial"/>
          <w:bCs/>
          <w:color w:val="000000"/>
          <w:sz w:val="20"/>
        </w:rPr>
        <w:t>заболеваний</w:t>
      </w:r>
      <w:r w:rsidR="00FE6D69">
        <w:rPr>
          <w:rFonts w:ascii="Arial" w:hAnsi="Arial" w:cs="Arial"/>
          <w:bCs/>
          <w:color w:val="000000"/>
          <w:sz w:val="20"/>
        </w:rPr>
        <w:t xml:space="preserve"> </w:t>
      </w:r>
      <w:r w:rsidRPr="00E15DBE">
        <w:rPr>
          <w:rFonts w:ascii="Arial" w:hAnsi="Arial" w:cs="Arial"/>
          <w:bCs/>
          <w:color w:val="000000"/>
          <w:sz w:val="20"/>
        </w:rPr>
        <w:t>и</w:t>
      </w:r>
      <w:r w:rsidR="00FE6D69">
        <w:rPr>
          <w:rFonts w:ascii="Arial" w:hAnsi="Arial" w:cs="Arial"/>
          <w:bCs/>
          <w:color w:val="000000"/>
          <w:sz w:val="20"/>
        </w:rPr>
        <w:t xml:space="preserve"> </w:t>
      </w:r>
      <w:r w:rsidRPr="00E15DBE">
        <w:rPr>
          <w:rFonts w:ascii="Arial" w:hAnsi="Arial" w:cs="Arial"/>
          <w:bCs/>
          <w:color w:val="000000"/>
          <w:sz w:val="20"/>
        </w:rPr>
        <w:t>отравлений</w:t>
      </w:r>
      <w:r w:rsidR="00FE6D69">
        <w:rPr>
          <w:rFonts w:ascii="Arial" w:hAnsi="Arial" w:cs="Arial"/>
          <w:bCs/>
          <w:color w:val="000000"/>
          <w:sz w:val="20"/>
        </w:rPr>
        <w:t xml:space="preserve"> </w:t>
      </w:r>
      <w:r w:rsidRPr="00E15DBE">
        <w:rPr>
          <w:rFonts w:ascii="Arial" w:hAnsi="Arial" w:cs="Arial"/>
          <w:bCs/>
          <w:color w:val="000000"/>
          <w:sz w:val="20"/>
        </w:rPr>
        <w:t>населения,</w:t>
      </w:r>
      <w:r w:rsidR="00FE6D69">
        <w:rPr>
          <w:rFonts w:ascii="Arial" w:hAnsi="Arial" w:cs="Arial"/>
          <w:bCs/>
          <w:color w:val="000000"/>
          <w:sz w:val="20"/>
        </w:rPr>
        <w:t xml:space="preserve"> </w:t>
      </w:r>
      <w:r w:rsidRPr="00E15DBE">
        <w:rPr>
          <w:rFonts w:ascii="Arial" w:hAnsi="Arial" w:cs="Arial"/>
          <w:bCs/>
          <w:color w:val="000000"/>
          <w:sz w:val="20"/>
        </w:rPr>
        <w:t>очагов</w:t>
      </w:r>
      <w:r w:rsidR="00FE6D69">
        <w:rPr>
          <w:rFonts w:ascii="Arial" w:hAnsi="Arial" w:cs="Arial"/>
          <w:bCs/>
          <w:color w:val="000000"/>
          <w:sz w:val="20"/>
        </w:rPr>
        <w:t xml:space="preserve"> </w:t>
      </w:r>
      <w:r w:rsidRPr="00E15DBE">
        <w:rPr>
          <w:rFonts w:ascii="Arial" w:hAnsi="Arial" w:cs="Arial"/>
          <w:bCs/>
          <w:color w:val="000000"/>
          <w:sz w:val="20"/>
        </w:rPr>
        <w:t>особо</w:t>
      </w:r>
      <w:r w:rsidR="00FE6D69">
        <w:rPr>
          <w:rFonts w:ascii="Arial" w:hAnsi="Arial" w:cs="Arial"/>
          <w:bCs/>
          <w:color w:val="000000"/>
          <w:sz w:val="20"/>
        </w:rPr>
        <w:t xml:space="preserve"> </w:t>
      </w:r>
      <w:r w:rsidRPr="00E15DBE">
        <w:rPr>
          <w:rFonts w:ascii="Arial" w:hAnsi="Arial" w:cs="Arial"/>
          <w:bCs/>
          <w:color w:val="000000"/>
          <w:sz w:val="20"/>
        </w:rPr>
        <w:t>опасных</w:t>
      </w:r>
      <w:r w:rsidR="00FE6D69">
        <w:rPr>
          <w:rFonts w:ascii="Arial" w:hAnsi="Arial" w:cs="Arial"/>
          <w:bCs/>
          <w:color w:val="000000"/>
          <w:sz w:val="20"/>
        </w:rPr>
        <w:t xml:space="preserve"> </w:t>
      </w:r>
      <w:r w:rsidRPr="00E15DBE">
        <w:rPr>
          <w:rFonts w:ascii="Arial" w:hAnsi="Arial" w:cs="Arial"/>
          <w:bCs/>
          <w:color w:val="000000"/>
          <w:sz w:val="20"/>
        </w:rPr>
        <w:t>инфекционных</w:t>
      </w:r>
      <w:r w:rsidR="00FE6D69">
        <w:rPr>
          <w:rFonts w:ascii="Arial" w:hAnsi="Arial" w:cs="Arial"/>
          <w:bCs/>
          <w:color w:val="000000"/>
          <w:sz w:val="20"/>
        </w:rPr>
        <w:t xml:space="preserve"> </w:t>
      </w:r>
      <w:r w:rsidRPr="00E15DBE">
        <w:rPr>
          <w:rFonts w:ascii="Arial" w:hAnsi="Arial" w:cs="Arial"/>
          <w:bCs/>
          <w:color w:val="000000"/>
          <w:sz w:val="20"/>
        </w:rPr>
        <w:t>заболеваний</w:t>
      </w:r>
      <w:r w:rsidR="00FE6D69">
        <w:rPr>
          <w:rFonts w:ascii="Arial" w:hAnsi="Arial" w:cs="Arial"/>
          <w:bCs/>
          <w:color w:val="000000"/>
          <w:sz w:val="20"/>
        </w:rPr>
        <w:t xml:space="preserve"> </w:t>
      </w:r>
      <w:r w:rsidRPr="00E15DBE">
        <w:rPr>
          <w:rFonts w:ascii="Arial" w:hAnsi="Arial" w:cs="Arial"/>
          <w:bCs/>
          <w:color w:val="000000"/>
          <w:sz w:val="20"/>
        </w:rPr>
        <w:t>и</w:t>
      </w:r>
      <w:r w:rsidR="00FE6D69">
        <w:rPr>
          <w:rFonts w:ascii="Arial" w:hAnsi="Arial" w:cs="Arial"/>
          <w:bCs/>
          <w:color w:val="000000"/>
          <w:sz w:val="20"/>
        </w:rPr>
        <w:t xml:space="preserve"> </w:t>
      </w:r>
      <w:r w:rsidRPr="00E15DBE">
        <w:rPr>
          <w:rFonts w:ascii="Arial" w:hAnsi="Arial" w:cs="Arial"/>
          <w:bCs/>
          <w:color w:val="000000"/>
          <w:sz w:val="20"/>
        </w:rPr>
        <w:t>обеспечение</w:t>
      </w:r>
      <w:r w:rsidR="00FE6D69">
        <w:rPr>
          <w:rFonts w:ascii="Arial" w:hAnsi="Arial" w:cs="Arial"/>
          <w:bCs/>
          <w:color w:val="000000"/>
          <w:sz w:val="20"/>
        </w:rPr>
        <w:t xml:space="preserve"> </w:t>
      </w:r>
      <w:r w:rsidRPr="00E15DBE">
        <w:rPr>
          <w:rFonts w:ascii="Arial" w:hAnsi="Arial" w:cs="Arial"/>
          <w:bCs/>
          <w:color w:val="000000"/>
          <w:sz w:val="20"/>
        </w:rPr>
        <w:t>санитарно-эпидемиологического</w:t>
      </w:r>
      <w:r w:rsidR="00FE6D69">
        <w:rPr>
          <w:rFonts w:ascii="Arial" w:hAnsi="Arial" w:cs="Arial"/>
          <w:bCs/>
          <w:color w:val="000000"/>
          <w:sz w:val="20"/>
        </w:rPr>
        <w:t xml:space="preserve"> </w:t>
      </w:r>
      <w:r w:rsidRPr="00E15DBE">
        <w:rPr>
          <w:rFonts w:ascii="Arial" w:hAnsi="Arial" w:cs="Arial"/>
          <w:bCs/>
          <w:color w:val="000000"/>
          <w:sz w:val="20"/>
        </w:rPr>
        <w:t>благополучия</w:t>
      </w:r>
      <w:r w:rsidR="00FE6D69">
        <w:rPr>
          <w:rFonts w:ascii="Arial" w:hAnsi="Arial" w:cs="Arial"/>
          <w:bCs/>
          <w:color w:val="000000"/>
          <w:sz w:val="20"/>
        </w:rPr>
        <w:t xml:space="preserve"> </w:t>
      </w:r>
      <w:r w:rsidRPr="00E15DBE">
        <w:rPr>
          <w:rFonts w:ascii="Arial" w:hAnsi="Arial" w:cs="Arial"/>
          <w:bCs/>
          <w:color w:val="000000"/>
          <w:sz w:val="20"/>
        </w:rPr>
        <w:t>населения</w:t>
      </w:r>
      <w:r w:rsidR="00FE6D69">
        <w:rPr>
          <w:rFonts w:ascii="Arial" w:hAnsi="Arial" w:cs="Arial"/>
          <w:bCs/>
          <w:color w:val="000000"/>
          <w:sz w:val="20"/>
        </w:rPr>
        <w:t xml:space="preserve"> </w:t>
      </w:r>
      <w:r w:rsidRPr="00E15DBE">
        <w:rPr>
          <w:rFonts w:ascii="Arial" w:hAnsi="Arial" w:cs="Arial"/>
          <w:bCs/>
          <w:color w:val="000000"/>
          <w:sz w:val="20"/>
        </w:rPr>
        <w:t>Мариинско-Посадского</w:t>
      </w:r>
      <w:r w:rsidR="00FE6D69">
        <w:rPr>
          <w:rFonts w:ascii="Arial" w:hAnsi="Arial" w:cs="Arial"/>
          <w:bCs/>
          <w:color w:val="000000"/>
          <w:sz w:val="20"/>
        </w:rPr>
        <w:t xml:space="preserve"> </w:t>
      </w:r>
      <w:r w:rsidRPr="00E15DBE">
        <w:rPr>
          <w:rFonts w:ascii="Arial" w:hAnsi="Arial" w:cs="Arial"/>
          <w:bCs/>
          <w:color w:val="000000"/>
          <w:sz w:val="20"/>
        </w:rPr>
        <w:t>муниципального</w:t>
      </w:r>
      <w:r w:rsidR="00FE6D69">
        <w:rPr>
          <w:rFonts w:ascii="Arial" w:hAnsi="Arial" w:cs="Arial"/>
          <w:bCs/>
          <w:color w:val="000000"/>
          <w:sz w:val="20"/>
        </w:rPr>
        <w:t xml:space="preserve"> </w:t>
      </w:r>
      <w:r w:rsidRPr="00E15DBE">
        <w:rPr>
          <w:rFonts w:ascii="Arial" w:hAnsi="Arial" w:cs="Arial"/>
          <w:bCs/>
          <w:color w:val="000000"/>
          <w:sz w:val="20"/>
        </w:rPr>
        <w:t>округа;</w:t>
      </w:r>
    </w:p>
    <w:p w14:paraId="5DFBF533" w14:textId="7E53E234" w:rsidR="006468DD" w:rsidRPr="00E15DBE" w:rsidRDefault="006468DD" w:rsidP="0055350C">
      <w:pPr>
        <w:spacing w:after="0" w:line="240" w:lineRule="auto"/>
        <w:ind w:firstLine="709"/>
        <w:rPr>
          <w:rFonts w:ascii="Arial" w:hAnsi="Arial" w:cs="Arial"/>
          <w:bCs/>
          <w:color w:val="000000"/>
          <w:sz w:val="20"/>
        </w:rPr>
      </w:pPr>
      <w:r w:rsidRPr="00E15DBE">
        <w:rPr>
          <w:rFonts w:ascii="Arial" w:hAnsi="Arial" w:cs="Arial"/>
          <w:bCs/>
          <w:color w:val="000000"/>
          <w:sz w:val="20"/>
        </w:rPr>
        <w:t>-</w:t>
      </w:r>
      <w:r w:rsidR="00FE6D69">
        <w:rPr>
          <w:rFonts w:ascii="Arial" w:hAnsi="Arial" w:cs="Arial"/>
          <w:bCs/>
          <w:color w:val="000000"/>
          <w:sz w:val="20"/>
        </w:rPr>
        <w:t xml:space="preserve"> </w:t>
      </w:r>
      <w:r w:rsidRPr="00E15DBE">
        <w:rPr>
          <w:rFonts w:ascii="Arial" w:hAnsi="Arial" w:cs="Arial"/>
          <w:bCs/>
          <w:color w:val="000000"/>
          <w:sz w:val="20"/>
        </w:rPr>
        <w:t>рассматривает</w:t>
      </w:r>
      <w:r w:rsidR="00FE6D69">
        <w:rPr>
          <w:rFonts w:ascii="Arial" w:hAnsi="Arial" w:cs="Arial"/>
          <w:bCs/>
          <w:color w:val="000000"/>
          <w:sz w:val="20"/>
        </w:rPr>
        <w:t xml:space="preserve"> </w:t>
      </w:r>
      <w:r w:rsidRPr="00E15DBE">
        <w:rPr>
          <w:rFonts w:ascii="Arial" w:hAnsi="Arial" w:cs="Arial"/>
          <w:bCs/>
          <w:color w:val="000000"/>
          <w:sz w:val="20"/>
        </w:rPr>
        <w:t>и</w:t>
      </w:r>
      <w:r w:rsidR="00FE6D69">
        <w:rPr>
          <w:rFonts w:ascii="Arial" w:hAnsi="Arial" w:cs="Arial"/>
          <w:bCs/>
          <w:color w:val="000000"/>
          <w:sz w:val="20"/>
        </w:rPr>
        <w:t xml:space="preserve"> </w:t>
      </w:r>
      <w:r w:rsidRPr="00E15DBE">
        <w:rPr>
          <w:rFonts w:ascii="Arial" w:hAnsi="Arial" w:cs="Arial"/>
          <w:bCs/>
          <w:color w:val="000000"/>
          <w:sz w:val="20"/>
        </w:rPr>
        <w:t>оценивает</w:t>
      </w:r>
      <w:r w:rsidR="00FE6D69">
        <w:rPr>
          <w:rFonts w:ascii="Arial" w:hAnsi="Arial" w:cs="Arial"/>
          <w:bCs/>
          <w:color w:val="000000"/>
          <w:sz w:val="20"/>
        </w:rPr>
        <w:t xml:space="preserve"> </w:t>
      </w:r>
      <w:r w:rsidRPr="00E15DBE">
        <w:rPr>
          <w:rFonts w:ascii="Arial" w:hAnsi="Arial" w:cs="Arial"/>
          <w:bCs/>
          <w:color w:val="000000"/>
          <w:sz w:val="20"/>
        </w:rPr>
        <w:t>состояние</w:t>
      </w:r>
      <w:r w:rsidR="00FE6D69">
        <w:rPr>
          <w:rFonts w:ascii="Arial" w:hAnsi="Arial" w:cs="Arial"/>
          <w:bCs/>
          <w:color w:val="000000"/>
          <w:sz w:val="20"/>
        </w:rPr>
        <w:t xml:space="preserve"> </w:t>
      </w:r>
      <w:r w:rsidRPr="00E15DBE">
        <w:rPr>
          <w:rFonts w:ascii="Arial" w:hAnsi="Arial" w:cs="Arial"/>
          <w:bCs/>
          <w:color w:val="000000"/>
          <w:sz w:val="20"/>
        </w:rPr>
        <w:t>санитарно-эпидемической</w:t>
      </w:r>
      <w:r w:rsidR="00FE6D69">
        <w:rPr>
          <w:rFonts w:ascii="Arial" w:hAnsi="Arial" w:cs="Arial"/>
          <w:bCs/>
          <w:color w:val="000000"/>
          <w:sz w:val="20"/>
        </w:rPr>
        <w:t xml:space="preserve"> </w:t>
      </w:r>
      <w:r w:rsidRPr="00E15DBE">
        <w:rPr>
          <w:rFonts w:ascii="Arial" w:hAnsi="Arial" w:cs="Arial"/>
          <w:bCs/>
          <w:color w:val="000000"/>
          <w:sz w:val="20"/>
        </w:rPr>
        <w:t>обстановки</w:t>
      </w:r>
      <w:r w:rsidR="00FE6D69">
        <w:rPr>
          <w:rFonts w:ascii="Arial" w:hAnsi="Arial" w:cs="Arial"/>
          <w:bCs/>
          <w:color w:val="000000"/>
          <w:sz w:val="20"/>
        </w:rPr>
        <w:t xml:space="preserve"> </w:t>
      </w:r>
      <w:r w:rsidRPr="00E15DBE">
        <w:rPr>
          <w:rFonts w:ascii="Arial" w:hAnsi="Arial" w:cs="Arial"/>
          <w:bCs/>
          <w:color w:val="000000"/>
          <w:sz w:val="20"/>
        </w:rPr>
        <w:t>на</w:t>
      </w:r>
      <w:r w:rsidR="00FE6D69">
        <w:rPr>
          <w:rFonts w:ascii="Arial" w:hAnsi="Arial" w:cs="Arial"/>
          <w:bCs/>
          <w:color w:val="000000"/>
          <w:sz w:val="20"/>
        </w:rPr>
        <w:t xml:space="preserve"> </w:t>
      </w:r>
      <w:r w:rsidRPr="00E15DBE">
        <w:rPr>
          <w:rFonts w:ascii="Arial" w:hAnsi="Arial" w:cs="Arial"/>
          <w:bCs/>
          <w:color w:val="000000"/>
          <w:sz w:val="20"/>
        </w:rPr>
        <w:t>территории</w:t>
      </w:r>
      <w:r w:rsidR="00FE6D69">
        <w:rPr>
          <w:rFonts w:ascii="Arial" w:hAnsi="Arial" w:cs="Arial"/>
          <w:bCs/>
          <w:color w:val="000000"/>
          <w:sz w:val="20"/>
        </w:rPr>
        <w:t xml:space="preserve"> </w:t>
      </w:r>
      <w:r w:rsidRPr="00E15DBE">
        <w:rPr>
          <w:rFonts w:ascii="Arial" w:hAnsi="Arial" w:cs="Arial"/>
          <w:bCs/>
          <w:color w:val="000000"/>
          <w:sz w:val="20"/>
        </w:rPr>
        <w:t>Мариинско-Посадского</w:t>
      </w:r>
      <w:r w:rsidR="00FE6D69">
        <w:rPr>
          <w:rFonts w:ascii="Arial" w:hAnsi="Arial" w:cs="Arial"/>
          <w:bCs/>
          <w:color w:val="000000"/>
          <w:sz w:val="20"/>
        </w:rPr>
        <w:t xml:space="preserve"> </w:t>
      </w:r>
      <w:r w:rsidRPr="00E15DBE">
        <w:rPr>
          <w:rFonts w:ascii="Arial" w:hAnsi="Arial" w:cs="Arial"/>
          <w:bCs/>
          <w:color w:val="000000"/>
          <w:sz w:val="20"/>
        </w:rPr>
        <w:t>муниципального</w:t>
      </w:r>
      <w:r w:rsidR="00FE6D69">
        <w:rPr>
          <w:rFonts w:ascii="Arial" w:hAnsi="Arial" w:cs="Arial"/>
          <w:bCs/>
          <w:color w:val="000000"/>
          <w:sz w:val="20"/>
        </w:rPr>
        <w:t xml:space="preserve"> </w:t>
      </w:r>
      <w:r w:rsidRPr="00E15DBE">
        <w:rPr>
          <w:rFonts w:ascii="Arial" w:hAnsi="Arial" w:cs="Arial"/>
          <w:bCs/>
          <w:color w:val="000000"/>
          <w:sz w:val="20"/>
        </w:rPr>
        <w:t>округа</w:t>
      </w:r>
      <w:r w:rsidR="00FE6D69">
        <w:rPr>
          <w:rFonts w:ascii="Arial" w:hAnsi="Arial" w:cs="Arial"/>
          <w:bCs/>
          <w:color w:val="000000"/>
          <w:sz w:val="20"/>
        </w:rPr>
        <w:t xml:space="preserve"> </w:t>
      </w:r>
      <w:r w:rsidRPr="00E15DBE">
        <w:rPr>
          <w:rFonts w:ascii="Arial" w:hAnsi="Arial" w:cs="Arial"/>
          <w:bCs/>
          <w:color w:val="000000"/>
          <w:sz w:val="20"/>
        </w:rPr>
        <w:t>и</w:t>
      </w:r>
      <w:r w:rsidR="00FE6D69">
        <w:rPr>
          <w:rFonts w:ascii="Arial" w:hAnsi="Arial" w:cs="Arial"/>
          <w:bCs/>
          <w:color w:val="000000"/>
          <w:sz w:val="20"/>
        </w:rPr>
        <w:t xml:space="preserve"> </w:t>
      </w:r>
      <w:r w:rsidRPr="00E15DBE">
        <w:rPr>
          <w:rFonts w:ascii="Arial" w:hAnsi="Arial" w:cs="Arial"/>
          <w:bCs/>
          <w:color w:val="000000"/>
          <w:sz w:val="20"/>
        </w:rPr>
        <w:t>прогнозы</w:t>
      </w:r>
      <w:r w:rsidR="00FE6D69">
        <w:rPr>
          <w:rFonts w:ascii="Arial" w:hAnsi="Arial" w:cs="Arial"/>
          <w:bCs/>
          <w:color w:val="000000"/>
          <w:sz w:val="20"/>
        </w:rPr>
        <w:t xml:space="preserve"> </w:t>
      </w:r>
      <w:r w:rsidRPr="00E15DBE">
        <w:rPr>
          <w:rFonts w:ascii="Arial" w:hAnsi="Arial" w:cs="Arial"/>
          <w:bCs/>
          <w:color w:val="000000"/>
          <w:sz w:val="20"/>
        </w:rPr>
        <w:t>ее</w:t>
      </w:r>
      <w:r w:rsidR="00FE6D69">
        <w:rPr>
          <w:rFonts w:ascii="Arial" w:hAnsi="Arial" w:cs="Arial"/>
          <w:bCs/>
          <w:color w:val="000000"/>
          <w:sz w:val="20"/>
        </w:rPr>
        <w:t xml:space="preserve"> </w:t>
      </w:r>
      <w:r w:rsidRPr="00E15DBE">
        <w:rPr>
          <w:rFonts w:ascii="Arial" w:hAnsi="Arial" w:cs="Arial"/>
          <w:bCs/>
          <w:color w:val="000000"/>
          <w:sz w:val="20"/>
        </w:rPr>
        <w:t>изменения,</w:t>
      </w:r>
      <w:r w:rsidR="00FE6D69">
        <w:rPr>
          <w:rFonts w:ascii="Arial" w:hAnsi="Arial" w:cs="Arial"/>
          <w:bCs/>
          <w:color w:val="000000"/>
          <w:sz w:val="20"/>
        </w:rPr>
        <w:t xml:space="preserve"> </w:t>
      </w:r>
      <w:r w:rsidRPr="00E15DBE">
        <w:rPr>
          <w:rFonts w:ascii="Arial" w:hAnsi="Arial" w:cs="Arial"/>
          <w:bCs/>
          <w:color w:val="000000"/>
          <w:sz w:val="20"/>
        </w:rPr>
        <w:t>а</w:t>
      </w:r>
      <w:r w:rsidR="00FE6D69">
        <w:rPr>
          <w:rFonts w:ascii="Arial" w:hAnsi="Arial" w:cs="Arial"/>
          <w:bCs/>
          <w:color w:val="000000"/>
          <w:sz w:val="20"/>
        </w:rPr>
        <w:t xml:space="preserve"> </w:t>
      </w:r>
      <w:r w:rsidRPr="00E15DBE">
        <w:rPr>
          <w:rFonts w:ascii="Arial" w:hAnsi="Arial" w:cs="Arial"/>
          <w:bCs/>
          <w:color w:val="000000"/>
          <w:sz w:val="20"/>
        </w:rPr>
        <w:t>также</w:t>
      </w:r>
      <w:r w:rsidR="00FE6D69">
        <w:rPr>
          <w:rFonts w:ascii="Arial" w:hAnsi="Arial" w:cs="Arial"/>
          <w:bCs/>
          <w:color w:val="000000"/>
          <w:sz w:val="20"/>
        </w:rPr>
        <w:t xml:space="preserve"> </w:t>
      </w:r>
      <w:r w:rsidRPr="00E15DBE">
        <w:rPr>
          <w:rFonts w:ascii="Arial" w:hAnsi="Arial" w:cs="Arial"/>
          <w:bCs/>
          <w:color w:val="000000"/>
          <w:sz w:val="20"/>
        </w:rPr>
        <w:t>выполнения</w:t>
      </w:r>
      <w:r w:rsidR="00FE6D69">
        <w:rPr>
          <w:rFonts w:ascii="Arial" w:hAnsi="Arial" w:cs="Arial"/>
          <w:bCs/>
          <w:color w:val="000000"/>
          <w:sz w:val="20"/>
        </w:rPr>
        <w:t xml:space="preserve"> </w:t>
      </w:r>
      <w:r w:rsidRPr="00E15DBE">
        <w:rPr>
          <w:rFonts w:ascii="Arial" w:hAnsi="Arial" w:cs="Arial"/>
          <w:bCs/>
          <w:color w:val="000000"/>
          <w:sz w:val="20"/>
        </w:rPr>
        <w:t>санитарного</w:t>
      </w:r>
      <w:r w:rsidR="00FE6D69">
        <w:rPr>
          <w:rFonts w:ascii="Arial" w:hAnsi="Arial" w:cs="Arial"/>
          <w:bCs/>
          <w:color w:val="000000"/>
          <w:sz w:val="20"/>
        </w:rPr>
        <w:t xml:space="preserve"> </w:t>
      </w:r>
      <w:r w:rsidRPr="00E15DBE">
        <w:rPr>
          <w:rFonts w:ascii="Arial" w:hAnsi="Arial" w:cs="Arial"/>
          <w:bCs/>
          <w:color w:val="000000"/>
          <w:sz w:val="20"/>
        </w:rPr>
        <w:t>законодательства</w:t>
      </w:r>
      <w:r w:rsidR="00FE6D69">
        <w:rPr>
          <w:rFonts w:ascii="Arial" w:hAnsi="Arial" w:cs="Arial"/>
          <w:bCs/>
          <w:color w:val="000000"/>
          <w:sz w:val="20"/>
        </w:rPr>
        <w:t xml:space="preserve"> </w:t>
      </w:r>
      <w:r w:rsidRPr="00E15DBE">
        <w:rPr>
          <w:rFonts w:ascii="Arial" w:hAnsi="Arial" w:cs="Arial"/>
          <w:bCs/>
          <w:color w:val="000000"/>
          <w:sz w:val="20"/>
        </w:rPr>
        <w:t>Российской</w:t>
      </w:r>
      <w:r w:rsidR="00FE6D69">
        <w:rPr>
          <w:rFonts w:ascii="Arial" w:hAnsi="Arial" w:cs="Arial"/>
          <w:bCs/>
          <w:color w:val="000000"/>
          <w:sz w:val="20"/>
        </w:rPr>
        <w:t xml:space="preserve"> </w:t>
      </w:r>
      <w:r w:rsidRPr="00E15DBE">
        <w:rPr>
          <w:rFonts w:ascii="Arial" w:hAnsi="Arial" w:cs="Arial"/>
          <w:bCs/>
          <w:color w:val="000000"/>
          <w:sz w:val="20"/>
        </w:rPr>
        <w:t>Федерации</w:t>
      </w:r>
      <w:r w:rsidR="00FE6D69">
        <w:rPr>
          <w:rFonts w:ascii="Arial" w:hAnsi="Arial" w:cs="Arial"/>
          <w:bCs/>
          <w:color w:val="000000"/>
          <w:sz w:val="20"/>
        </w:rPr>
        <w:t xml:space="preserve"> </w:t>
      </w:r>
      <w:r w:rsidRPr="00E15DBE">
        <w:rPr>
          <w:rFonts w:ascii="Arial" w:hAnsi="Arial" w:cs="Arial"/>
          <w:bCs/>
          <w:color w:val="000000"/>
          <w:sz w:val="20"/>
        </w:rPr>
        <w:t>в</w:t>
      </w:r>
      <w:r w:rsidR="00FE6D69">
        <w:rPr>
          <w:rFonts w:ascii="Arial" w:hAnsi="Arial" w:cs="Arial"/>
          <w:bCs/>
          <w:color w:val="000000"/>
          <w:sz w:val="20"/>
        </w:rPr>
        <w:t xml:space="preserve"> </w:t>
      </w:r>
      <w:r w:rsidRPr="00E15DBE">
        <w:rPr>
          <w:rFonts w:ascii="Arial" w:hAnsi="Arial" w:cs="Arial"/>
          <w:bCs/>
          <w:color w:val="000000"/>
          <w:sz w:val="20"/>
        </w:rPr>
        <w:t>этой</w:t>
      </w:r>
      <w:r w:rsidR="00FE6D69">
        <w:rPr>
          <w:rFonts w:ascii="Arial" w:hAnsi="Arial" w:cs="Arial"/>
          <w:bCs/>
          <w:color w:val="000000"/>
          <w:sz w:val="20"/>
        </w:rPr>
        <w:t xml:space="preserve"> </w:t>
      </w:r>
      <w:r w:rsidRPr="00E15DBE">
        <w:rPr>
          <w:rFonts w:ascii="Arial" w:hAnsi="Arial" w:cs="Arial"/>
          <w:bCs/>
          <w:color w:val="000000"/>
          <w:sz w:val="20"/>
        </w:rPr>
        <w:t>области;</w:t>
      </w:r>
    </w:p>
    <w:p w14:paraId="25FA95D9" w14:textId="25C87CA0" w:rsidR="006468DD" w:rsidRPr="00E15DBE" w:rsidRDefault="006468DD" w:rsidP="0055350C">
      <w:pPr>
        <w:spacing w:after="0" w:line="240" w:lineRule="auto"/>
        <w:ind w:firstLine="709"/>
        <w:rPr>
          <w:rFonts w:ascii="Arial" w:hAnsi="Arial" w:cs="Arial"/>
          <w:bCs/>
          <w:color w:val="000000"/>
          <w:sz w:val="20"/>
        </w:rPr>
      </w:pPr>
      <w:r w:rsidRPr="00E15DBE">
        <w:rPr>
          <w:rFonts w:ascii="Arial" w:hAnsi="Arial" w:cs="Arial"/>
          <w:bCs/>
          <w:color w:val="000000"/>
          <w:sz w:val="20"/>
        </w:rPr>
        <w:t>-</w:t>
      </w:r>
      <w:r w:rsidR="00FE6D69">
        <w:rPr>
          <w:rFonts w:ascii="Arial" w:hAnsi="Arial" w:cs="Arial"/>
          <w:bCs/>
          <w:color w:val="000000"/>
          <w:sz w:val="20"/>
        </w:rPr>
        <w:t xml:space="preserve"> </w:t>
      </w:r>
      <w:r w:rsidRPr="00E15DBE">
        <w:rPr>
          <w:rFonts w:ascii="Arial" w:hAnsi="Arial" w:cs="Arial"/>
          <w:bCs/>
          <w:color w:val="000000"/>
          <w:sz w:val="20"/>
        </w:rPr>
        <w:t>подготавливает</w:t>
      </w:r>
      <w:r w:rsidR="00FE6D69">
        <w:rPr>
          <w:rFonts w:ascii="Arial" w:hAnsi="Arial" w:cs="Arial"/>
          <w:bCs/>
          <w:color w:val="000000"/>
          <w:sz w:val="20"/>
        </w:rPr>
        <w:t xml:space="preserve"> </w:t>
      </w:r>
      <w:r w:rsidRPr="00E15DBE">
        <w:rPr>
          <w:rFonts w:ascii="Arial" w:hAnsi="Arial" w:cs="Arial"/>
          <w:bCs/>
          <w:color w:val="000000"/>
          <w:sz w:val="20"/>
        </w:rPr>
        <w:t>рекомендации</w:t>
      </w:r>
      <w:r w:rsidR="00FE6D69">
        <w:rPr>
          <w:rFonts w:ascii="Arial" w:hAnsi="Arial" w:cs="Arial"/>
          <w:bCs/>
          <w:color w:val="000000"/>
          <w:sz w:val="20"/>
        </w:rPr>
        <w:t xml:space="preserve"> </w:t>
      </w:r>
      <w:r w:rsidRPr="00E15DBE">
        <w:rPr>
          <w:rFonts w:ascii="Arial" w:hAnsi="Arial" w:cs="Arial"/>
          <w:bCs/>
          <w:color w:val="000000"/>
          <w:sz w:val="20"/>
        </w:rPr>
        <w:t>по</w:t>
      </w:r>
      <w:r w:rsidR="00FE6D69">
        <w:rPr>
          <w:rFonts w:ascii="Arial" w:hAnsi="Arial" w:cs="Arial"/>
          <w:bCs/>
          <w:color w:val="000000"/>
          <w:sz w:val="20"/>
        </w:rPr>
        <w:t xml:space="preserve"> </w:t>
      </w:r>
      <w:r w:rsidRPr="00E15DBE">
        <w:rPr>
          <w:rFonts w:ascii="Arial" w:hAnsi="Arial" w:cs="Arial"/>
          <w:bCs/>
          <w:color w:val="000000"/>
          <w:sz w:val="20"/>
        </w:rPr>
        <w:t>решению</w:t>
      </w:r>
      <w:r w:rsidR="00FE6D69">
        <w:rPr>
          <w:rFonts w:ascii="Arial" w:hAnsi="Arial" w:cs="Arial"/>
          <w:bCs/>
          <w:color w:val="000000"/>
          <w:sz w:val="20"/>
        </w:rPr>
        <w:t xml:space="preserve"> </w:t>
      </w:r>
      <w:r w:rsidRPr="00E15DBE">
        <w:rPr>
          <w:rFonts w:ascii="Arial" w:hAnsi="Arial" w:cs="Arial"/>
          <w:bCs/>
          <w:color w:val="000000"/>
          <w:sz w:val="20"/>
        </w:rPr>
        <w:t>проблем</w:t>
      </w:r>
      <w:r w:rsidR="00FE6D69">
        <w:rPr>
          <w:rFonts w:ascii="Arial" w:hAnsi="Arial" w:cs="Arial"/>
          <w:bCs/>
          <w:color w:val="000000"/>
          <w:sz w:val="20"/>
        </w:rPr>
        <w:t xml:space="preserve"> </w:t>
      </w:r>
      <w:r w:rsidRPr="00E15DBE">
        <w:rPr>
          <w:rFonts w:ascii="Arial" w:hAnsi="Arial" w:cs="Arial"/>
          <w:bCs/>
          <w:color w:val="000000"/>
          <w:sz w:val="20"/>
        </w:rPr>
        <w:t>профилактики</w:t>
      </w:r>
      <w:r w:rsidR="00FE6D69">
        <w:rPr>
          <w:rFonts w:ascii="Arial" w:hAnsi="Arial" w:cs="Arial"/>
          <w:bCs/>
          <w:color w:val="000000"/>
          <w:sz w:val="20"/>
        </w:rPr>
        <w:t xml:space="preserve"> </w:t>
      </w:r>
      <w:r w:rsidRPr="00E15DBE">
        <w:rPr>
          <w:rFonts w:ascii="Arial" w:hAnsi="Arial" w:cs="Arial"/>
          <w:bCs/>
          <w:color w:val="000000"/>
          <w:sz w:val="20"/>
        </w:rPr>
        <w:t>массовых</w:t>
      </w:r>
      <w:r w:rsidR="00FE6D69">
        <w:rPr>
          <w:rFonts w:ascii="Arial" w:hAnsi="Arial" w:cs="Arial"/>
          <w:bCs/>
          <w:color w:val="000000"/>
          <w:sz w:val="20"/>
        </w:rPr>
        <w:t xml:space="preserve"> </w:t>
      </w:r>
      <w:r w:rsidRPr="00E15DBE">
        <w:rPr>
          <w:rFonts w:ascii="Arial" w:hAnsi="Arial" w:cs="Arial"/>
          <w:bCs/>
          <w:color w:val="000000"/>
          <w:sz w:val="20"/>
        </w:rPr>
        <w:t>заболеваний</w:t>
      </w:r>
      <w:r w:rsidR="00FE6D69">
        <w:rPr>
          <w:rFonts w:ascii="Arial" w:hAnsi="Arial" w:cs="Arial"/>
          <w:bCs/>
          <w:color w:val="000000"/>
          <w:sz w:val="20"/>
        </w:rPr>
        <w:t xml:space="preserve"> </w:t>
      </w:r>
      <w:r w:rsidRPr="00E15DBE">
        <w:rPr>
          <w:rFonts w:ascii="Arial" w:hAnsi="Arial" w:cs="Arial"/>
          <w:bCs/>
          <w:color w:val="000000"/>
          <w:sz w:val="20"/>
        </w:rPr>
        <w:t>и</w:t>
      </w:r>
      <w:r w:rsidR="00FE6D69">
        <w:rPr>
          <w:rFonts w:ascii="Arial" w:hAnsi="Arial" w:cs="Arial"/>
          <w:bCs/>
          <w:color w:val="000000"/>
          <w:sz w:val="20"/>
        </w:rPr>
        <w:t xml:space="preserve"> </w:t>
      </w:r>
      <w:r w:rsidRPr="00E15DBE">
        <w:rPr>
          <w:rFonts w:ascii="Arial" w:hAnsi="Arial" w:cs="Arial"/>
          <w:bCs/>
          <w:color w:val="000000"/>
          <w:sz w:val="20"/>
        </w:rPr>
        <w:t>отравлений</w:t>
      </w:r>
      <w:r w:rsidR="00FE6D69">
        <w:rPr>
          <w:rFonts w:ascii="Arial" w:hAnsi="Arial" w:cs="Arial"/>
          <w:bCs/>
          <w:color w:val="000000"/>
          <w:sz w:val="20"/>
        </w:rPr>
        <w:t xml:space="preserve"> </w:t>
      </w:r>
      <w:r w:rsidRPr="00E15DBE">
        <w:rPr>
          <w:rFonts w:ascii="Arial" w:hAnsi="Arial" w:cs="Arial"/>
          <w:bCs/>
          <w:color w:val="000000"/>
          <w:sz w:val="20"/>
        </w:rPr>
        <w:t>населения</w:t>
      </w:r>
      <w:r w:rsidR="00FE6D69">
        <w:rPr>
          <w:rFonts w:ascii="Arial" w:hAnsi="Arial" w:cs="Arial"/>
          <w:bCs/>
          <w:color w:val="000000"/>
          <w:sz w:val="20"/>
        </w:rPr>
        <w:t xml:space="preserve"> </w:t>
      </w:r>
      <w:r w:rsidRPr="00E15DBE">
        <w:rPr>
          <w:rFonts w:ascii="Arial" w:hAnsi="Arial" w:cs="Arial"/>
          <w:bCs/>
          <w:color w:val="000000"/>
          <w:sz w:val="20"/>
        </w:rPr>
        <w:t>и</w:t>
      </w:r>
      <w:r w:rsidR="00FE6D69">
        <w:rPr>
          <w:rFonts w:ascii="Arial" w:hAnsi="Arial" w:cs="Arial"/>
          <w:bCs/>
          <w:color w:val="000000"/>
          <w:sz w:val="20"/>
        </w:rPr>
        <w:t xml:space="preserve"> </w:t>
      </w:r>
      <w:r w:rsidRPr="00E15DBE">
        <w:rPr>
          <w:rFonts w:ascii="Arial" w:hAnsi="Arial" w:cs="Arial"/>
          <w:bCs/>
          <w:color w:val="000000"/>
          <w:sz w:val="20"/>
        </w:rPr>
        <w:t>обеспечению</w:t>
      </w:r>
      <w:r w:rsidR="00FE6D69">
        <w:rPr>
          <w:rFonts w:ascii="Arial" w:hAnsi="Arial" w:cs="Arial"/>
          <w:bCs/>
          <w:color w:val="000000"/>
          <w:sz w:val="20"/>
        </w:rPr>
        <w:t xml:space="preserve"> </w:t>
      </w:r>
      <w:r w:rsidRPr="00E15DBE">
        <w:rPr>
          <w:rFonts w:ascii="Arial" w:hAnsi="Arial" w:cs="Arial"/>
          <w:bCs/>
          <w:color w:val="000000"/>
          <w:sz w:val="20"/>
        </w:rPr>
        <w:t>санитарно-противоэпидемического</w:t>
      </w:r>
      <w:r w:rsidR="00FE6D69">
        <w:rPr>
          <w:rFonts w:ascii="Arial" w:hAnsi="Arial" w:cs="Arial"/>
          <w:bCs/>
          <w:color w:val="000000"/>
          <w:sz w:val="20"/>
        </w:rPr>
        <w:t xml:space="preserve"> </w:t>
      </w:r>
      <w:r w:rsidRPr="00E15DBE">
        <w:rPr>
          <w:rFonts w:ascii="Arial" w:hAnsi="Arial" w:cs="Arial"/>
          <w:bCs/>
          <w:color w:val="000000"/>
          <w:sz w:val="20"/>
        </w:rPr>
        <w:t>благополучия.</w:t>
      </w:r>
    </w:p>
    <w:p w14:paraId="19536406" w14:textId="2A6A911D" w:rsidR="006468DD" w:rsidRPr="00E15DBE" w:rsidRDefault="006468DD" w:rsidP="0055350C">
      <w:pPr>
        <w:spacing w:after="0" w:line="240" w:lineRule="auto"/>
        <w:ind w:firstLine="709"/>
        <w:rPr>
          <w:rFonts w:ascii="Arial" w:hAnsi="Arial" w:cs="Arial"/>
          <w:bCs/>
          <w:color w:val="000000"/>
          <w:sz w:val="20"/>
        </w:rPr>
      </w:pPr>
      <w:r w:rsidRPr="00E15DBE">
        <w:rPr>
          <w:rFonts w:ascii="Arial" w:hAnsi="Arial" w:cs="Arial"/>
          <w:bCs/>
          <w:color w:val="000000"/>
          <w:sz w:val="20"/>
        </w:rPr>
        <w:t>5.</w:t>
      </w:r>
      <w:r w:rsidR="00FE6D69">
        <w:rPr>
          <w:rFonts w:ascii="Arial" w:hAnsi="Arial" w:cs="Arial"/>
          <w:bCs/>
          <w:color w:val="000000"/>
          <w:sz w:val="20"/>
        </w:rPr>
        <w:t xml:space="preserve"> </w:t>
      </w:r>
      <w:r w:rsidRPr="00E15DBE">
        <w:rPr>
          <w:rFonts w:ascii="Arial" w:hAnsi="Arial" w:cs="Arial"/>
          <w:bCs/>
          <w:color w:val="000000"/>
          <w:sz w:val="20"/>
        </w:rPr>
        <w:t>Комиссия</w:t>
      </w:r>
      <w:r w:rsidR="00FE6D69">
        <w:rPr>
          <w:rFonts w:ascii="Arial" w:hAnsi="Arial" w:cs="Arial"/>
          <w:bCs/>
          <w:color w:val="000000"/>
          <w:sz w:val="20"/>
        </w:rPr>
        <w:t xml:space="preserve"> </w:t>
      </w:r>
      <w:r w:rsidRPr="00E15DBE">
        <w:rPr>
          <w:rFonts w:ascii="Arial" w:hAnsi="Arial" w:cs="Arial"/>
          <w:bCs/>
          <w:color w:val="000000"/>
          <w:sz w:val="20"/>
        </w:rPr>
        <w:t>имеет</w:t>
      </w:r>
      <w:r w:rsidR="00FE6D69">
        <w:rPr>
          <w:rFonts w:ascii="Arial" w:hAnsi="Arial" w:cs="Arial"/>
          <w:bCs/>
          <w:color w:val="000000"/>
          <w:sz w:val="20"/>
        </w:rPr>
        <w:t xml:space="preserve"> </w:t>
      </w:r>
      <w:r w:rsidRPr="00E15DBE">
        <w:rPr>
          <w:rFonts w:ascii="Arial" w:hAnsi="Arial" w:cs="Arial"/>
          <w:bCs/>
          <w:color w:val="000000"/>
          <w:sz w:val="20"/>
        </w:rPr>
        <w:t>право:</w:t>
      </w:r>
    </w:p>
    <w:p w14:paraId="2F310AE1" w14:textId="586D6FFA" w:rsidR="006468DD" w:rsidRPr="00E15DBE" w:rsidRDefault="006468DD" w:rsidP="0055350C">
      <w:pPr>
        <w:spacing w:after="0" w:line="240" w:lineRule="auto"/>
        <w:ind w:firstLine="709"/>
        <w:rPr>
          <w:rFonts w:ascii="Arial" w:hAnsi="Arial" w:cs="Arial"/>
          <w:bCs/>
          <w:color w:val="000000"/>
          <w:sz w:val="20"/>
        </w:rPr>
      </w:pPr>
      <w:r w:rsidRPr="00E15DBE">
        <w:rPr>
          <w:rFonts w:ascii="Arial" w:hAnsi="Arial" w:cs="Arial"/>
          <w:bCs/>
          <w:color w:val="000000"/>
          <w:sz w:val="20"/>
        </w:rPr>
        <w:t>-</w:t>
      </w:r>
      <w:r w:rsidR="00FE6D69">
        <w:rPr>
          <w:rFonts w:ascii="Arial" w:hAnsi="Arial" w:cs="Arial"/>
          <w:bCs/>
          <w:color w:val="000000"/>
          <w:sz w:val="20"/>
        </w:rPr>
        <w:t xml:space="preserve"> </w:t>
      </w:r>
      <w:r w:rsidRPr="00E15DBE">
        <w:rPr>
          <w:rFonts w:ascii="Arial" w:hAnsi="Arial" w:cs="Arial"/>
          <w:bCs/>
          <w:color w:val="000000"/>
          <w:sz w:val="20"/>
        </w:rPr>
        <w:t>запрашивать</w:t>
      </w:r>
      <w:r w:rsidR="00FE6D69">
        <w:rPr>
          <w:rFonts w:ascii="Arial" w:hAnsi="Arial" w:cs="Arial"/>
          <w:bCs/>
          <w:color w:val="000000"/>
          <w:sz w:val="20"/>
        </w:rPr>
        <w:t xml:space="preserve"> </w:t>
      </w:r>
      <w:r w:rsidRPr="00E15DBE">
        <w:rPr>
          <w:rFonts w:ascii="Arial" w:hAnsi="Arial" w:cs="Arial"/>
          <w:bCs/>
          <w:color w:val="000000"/>
          <w:sz w:val="20"/>
        </w:rPr>
        <w:t>в</w:t>
      </w:r>
      <w:r w:rsidR="00FE6D69">
        <w:rPr>
          <w:rFonts w:ascii="Arial" w:hAnsi="Arial" w:cs="Arial"/>
          <w:bCs/>
          <w:color w:val="000000"/>
          <w:sz w:val="20"/>
        </w:rPr>
        <w:t xml:space="preserve"> </w:t>
      </w:r>
      <w:r w:rsidRPr="00E15DBE">
        <w:rPr>
          <w:rFonts w:ascii="Arial" w:hAnsi="Arial" w:cs="Arial"/>
          <w:bCs/>
          <w:color w:val="000000"/>
          <w:sz w:val="20"/>
        </w:rPr>
        <w:t>установленном</w:t>
      </w:r>
      <w:r w:rsidR="00FE6D69">
        <w:rPr>
          <w:rFonts w:ascii="Arial" w:hAnsi="Arial" w:cs="Arial"/>
          <w:bCs/>
          <w:color w:val="000000"/>
          <w:sz w:val="20"/>
        </w:rPr>
        <w:t xml:space="preserve"> </w:t>
      </w:r>
      <w:r w:rsidRPr="00E15DBE">
        <w:rPr>
          <w:rFonts w:ascii="Arial" w:hAnsi="Arial" w:cs="Arial"/>
          <w:bCs/>
          <w:color w:val="000000"/>
          <w:sz w:val="20"/>
        </w:rPr>
        <w:t>порядке</w:t>
      </w:r>
      <w:r w:rsidR="00FE6D69">
        <w:rPr>
          <w:rFonts w:ascii="Arial" w:hAnsi="Arial" w:cs="Arial"/>
          <w:bCs/>
          <w:color w:val="000000"/>
          <w:sz w:val="20"/>
        </w:rPr>
        <w:t xml:space="preserve"> </w:t>
      </w:r>
      <w:r w:rsidRPr="00E15DBE">
        <w:rPr>
          <w:rFonts w:ascii="Arial" w:hAnsi="Arial" w:cs="Arial"/>
          <w:bCs/>
          <w:color w:val="000000"/>
          <w:sz w:val="20"/>
        </w:rPr>
        <w:t>и</w:t>
      </w:r>
      <w:r w:rsidR="00FE6D69">
        <w:rPr>
          <w:rFonts w:ascii="Arial" w:hAnsi="Arial" w:cs="Arial"/>
          <w:bCs/>
          <w:color w:val="000000"/>
          <w:sz w:val="20"/>
        </w:rPr>
        <w:t xml:space="preserve"> </w:t>
      </w:r>
      <w:r w:rsidRPr="00E15DBE">
        <w:rPr>
          <w:rFonts w:ascii="Arial" w:hAnsi="Arial" w:cs="Arial"/>
          <w:bCs/>
          <w:color w:val="000000"/>
          <w:sz w:val="20"/>
        </w:rPr>
        <w:t>получать</w:t>
      </w:r>
      <w:r w:rsidR="00FE6D69">
        <w:rPr>
          <w:rFonts w:ascii="Arial" w:hAnsi="Arial" w:cs="Arial"/>
          <w:bCs/>
          <w:color w:val="000000"/>
          <w:sz w:val="20"/>
        </w:rPr>
        <w:t xml:space="preserve"> </w:t>
      </w:r>
      <w:r w:rsidRPr="00E15DBE">
        <w:rPr>
          <w:rFonts w:ascii="Arial" w:hAnsi="Arial" w:cs="Arial"/>
          <w:bCs/>
          <w:color w:val="000000"/>
          <w:sz w:val="20"/>
        </w:rPr>
        <w:t>от</w:t>
      </w:r>
      <w:r w:rsidR="00FE6D69">
        <w:rPr>
          <w:rFonts w:ascii="Arial" w:hAnsi="Arial" w:cs="Arial"/>
          <w:bCs/>
          <w:color w:val="000000"/>
          <w:sz w:val="20"/>
        </w:rPr>
        <w:t xml:space="preserve"> </w:t>
      </w:r>
      <w:r w:rsidRPr="00E15DBE">
        <w:rPr>
          <w:rFonts w:ascii="Arial" w:hAnsi="Arial" w:cs="Arial"/>
          <w:bCs/>
          <w:color w:val="000000"/>
          <w:sz w:val="20"/>
        </w:rPr>
        <w:t>органов</w:t>
      </w:r>
      <w:r w:rsidR="00FE6D69">
        <w:rPr>
          <w:rFonts w:ascii="Arial" w:hAnsi="Arial" w:cs="Arial"/>
          <w:bCs/>
          <w:color w:val="000000"/>
          <w:sz w:val="20"/>
        </w:rPr>
        <w:t xml:space="preserve"> </w:t>
      </w:r>
      <w:r w:rsidRPr="00E15DBE">
        <w:rPr>
          <w:rFonts w:ascii="Arial" w:hAnsi="Arial" w:cs="Arial"/>
          <w:bCs/>
          <w:color w:val="000000"/>
          <w:sz w:val="20"/>
        </w:rPr>
        <w:t>государственной</w:t>
      </w:r>
      <w:r w:rsidR="00FE6D69">
        <w:rPr>
          <w:rFonts w:ascii="Arial" w:hAnsi="Arial" w:cs="Arial"/>
          <w:bCs/>
          <w:color w:val="000000"/>
          <w:sz w:val="20"/>
        </w:rPr>
        <w:t xml:space="preserve"> </w:t>
      </w:r>
      <w:r w:rsidRPr="00E15DBE">
        <w:rPr>
          <w:rFonts w:ascii="Arial" w:hAnsi="Arial" w:cs="Arial"/>
          <w:bCs/>
          <w:color w:val="000000"/>
          <w:sz w:val="20"/>
        </w:rPr>
        <w:t>власти</w:t>
      </w:r>
      <w:r w:rsidR="00FE6D69">
        <w:rPr>
          <w:rFonts w:ascii="Arial" w:hAnsi="Arial" w:cs="Arial"/>
          <w:bCs/>
          <w:color w:val="000000"/>
          <w:sz w:val="20"/>
        </w:rPr>
        <w:t xml:space="preserve"> </w:t>
      </w:r>
      <w:r w:rsidRPr="00E15DBE">
        <w:rPr>
          <w:rFonts w:ascii="Arial" w:hAnsi="Arial" w:cs="Arial"/>
          <w:bCs/>
          <w:color w:val="000000"/>
          <w:sz w:val="20"/>
        </w:rPr>
        <w:t>Чувашской</w:t>
      </w:r>
      <w:r w:rsidR="00FE6D69">
        <w:rPr>
          <w:rFonts w:ascii="Arial" w:hAnsi="Arial" w:cs="Arial"/>
          <w:bCs/>
          <w:color w:val="000000"/>
          <w:sz w:val="20"/>
        </w:rPr>
        <w:t xml:space="preserve"> </w:t>
      </w:r>
      <w:r w:rsidRPr="00E15DBE">
        <w:rPr>
          <w:rFonts w:ascii="Arial" w:hAnsi="Arial" w:cs="Arial"/>
          <w:bCs/>
          <w:color w:val="000000"/>
          <w:sz w:val="20"/>
        </w:rPr>
        <w:t>Республики,</w:t>
      </w:r>
      <w:r w:rsidR="00FE6D69">
        <w:rPr>
          <w:rFonts w:ascii="Arial" w:hAnsi="Arial" w:cs="Arial"/>
          <w:bCs/>
          <w:color w:val="000000"/>
          <w:sz w:val="20"/>
        </w:rPr>
        <w:t xml:space="preserve"> </w:t>
      </w:r>
      <w:r w:rsidRPr="00E15DBE">
        <w:rPr>
          <w:rFonts w:ascii="Arial" w:hAnsi="Arial" w:cs="Arial"/>
          <w:bCs/>
          <w:color w:val="000000"/>
          <w:sz w:val="20"/>
        </w:rPr>
        <w:t>территориальных</w:t>
      </w:r>
      <w:r w:rsidR="00FE6D69">
        <w:rPr>
          <w:rFonts w:ascii="Arial" w:hAnsi="Arial" w:cs="Arial"/>
          <w:bCs/>
          <w:color w:val="000000"/>
          <w:sz w:val="20"/>
        </w:rPr>
        <w:t xml:space="preserve"> </w:t>
      </w:r>
      <w:r w:rsidRPr="00E15DBE">
        <w:rPr>
          <w:rFonts w:ascii="Arial" w:hAnsi="Arial" w:cs="Arial"/>
          <w:bCs/>
          <w:color w:val="000000"/>
          <w:sz w:val="20"/>
        </w:rPr>
        <w:t>органов</w:t>
      </w:r>
      <w:r w:rsidR="00FE6D69">
        <w:rPr>
          <w:rFonts w:ascii="Arial" w:hAnsi="Arial" w:cs="Arial"/>
          <w:bCs/>
          <w:color w:val="000000"/>
          <w:sz w:val="20"/>
        </w:rPr>
        <w:t xml:space="preserve"> </w:t>
      </w:r>
      <w:r w:rsidRPr="00E15DBE">
        <w:rPr>
          <w:rFonts w:ascii="Arial" w:hAnsi="Arial" w:cs="Arial"/>
          <w:bCs/>
          <w:color w:val="000000"/>
          <w:sz w:val="20"/>
        </w:rPr>
        <w:t>федеральных</w:t>
      </w:r>
      <w:r w:rsidR="00FE6D69">
        <w:rPr>
          <w:rFonts w:ascii="Arial" w:hAnsi="Arial" w:cs="Arial"/>
          <w:bCs/>
          <w:color w:val="000000"/>
          <w:sz w:val="20"/>
        </w:rPr>
        <w:t xml:space="preserve"> </w:t>
      </w:r>
      <w:r w:rsidRPr="00E15DBE">
        <w:rPr>
          <w:rFonts w:ascii="Arial" w:hAnsi="Arial" w:cs="Arial"/>
          <w:bCs/>
          <w:color w:val="000000"/>
          <w:sz w:val="20"/>
        </w:rPr>
        <w:t>органов</w:t>
      </w:r>
      <w:r w:rsidR="00FE6D69">
        <w:rPr>
          <w:rFonts w:ascii="Arial" w:hAnsi="Arial" w:cs="Arial"/>
          <w:bCs/>
          <w:color w:val="000000"/>
          <w:sz w:val="20"/>
        </w:rPr>
        <w:t xml:space="preserve"> </w:t>
      </w:r>
      <w:r w:rsidRPr="00E15DBE">
        <w:rPr>
          <w:rFonts w:ascii="Arial" w:hAnsi="Arial" w:cs="Arial"/>
          <w:bCs/>
          <w:color w:val="000000"/>
          <w:sz w:val="20"/>
        </w:rPr>
        <w:t>исполнительной</w:t>
      </w:r>
      <w:r w:rsidR="00FE6D69">
        <w:rPr>
          <w:rFonts w:ascii="Arial" w:hAnsi="Arial" w:cs="Arial"/>
          <w:bCs/>
          <w:color w:val="000000"/>
          <w:sz w:val="20"/>
        </w:rPr>
        <w:t xml:space="preserve"> </w:t>
      </w:r>
      <w:r w:rsidRPr="00E15DBE">
        <w:rPr>
          <w:rFonts w:ascii="Arial" w:hAnsi="Arial" w:cs="Arial"/>
          <w:bCs/>
          <w:color w:val="000000"/>
          <w:sz w:val="20"/>
        </w:rPr>
        <w:t>власти,</w:t>
      </w:r>
      <w:r w:rsidR="00FE6D69">
        <w:rPr>
          <w:rFonts w:ascii="Arial" w:hAnsi="Arial" w:cs="Arial"/>
          <w:bCs/>
          <w:color w:val="000000"/>
          <w:sz w:val="20"/>
        </w:rPr>
        <w:t xml:space="preserve"> </w:t>
      </w:r>
      <w:r w:rsidRPr="00E15DBE">
        <w:rPr>
          <w:rFonts w:ascii="Arial" w:hAnsi="Arial" w:cs="Arial"/>
          <w:bCs/>
          <w:color w:val="000000"/>
          <w:sz w:val="20"/>
        </w:rPr>
        <w:t>территориальных</w:t>
      </w:r>
      <w:r w:rsidR="00FE6D69">
        <w:rPr>
          <w:rFonts w:ascii="Arial" w:hAnsi="Arial" w:cs="Arial"/>
          <w:bCs/>
          <w:color w:val="000000"/>
          <w:sz w:val="20"/>
        </w:rPr>
        <w:t xml:space="preserve"> </w:t>
      </w:r>
      <w:r w:rsidRPr="00E15DBE">
        <w:rPr>
          <w:rFonts w:ascii="Arial" w:hAnsi="Arial" w:cs="Arial"/>
          <w:bCs/>
          <w:color w:val="000000"/>
          <w:sz w:val="20"/>
        </w:rPr>
        <w:t>отделов</w:t>
      </w:r>
      <w:r w:rsidR="00FE6D69">
        <w:rPr>
          <w:rFonts w:ascii="Arial" w:hAnsi="Arial" w:cs="Arial"/>
          <w:bCs/>
          <w:color w:val="000000"/>
          <w:sz w:val="20"/>
        </w:rPr>
        <w:t xml:space="preserve"> </w:t>
      </w:r>
      <w:r w:rsidRPr="00E15DBE">
        <w:rPr>
          <w:rFonts w:ascii="Arial" w:hAnsi="Arial" w:cs="Arial"/>
          <w:bCs/>
          <w:color w:val="000000"/>
          <w:sz w:val="20"/>
        </w:rPr>
        <w:t>управления</w:t>
      </w:r>
      <w:r w:rsidR="00FE6D69">
        <w:rPr>
          <w:rFonts w:ascii="Arial" w:hAnsi="Arial" w:cs="Arial"/>
          <w:bCs/>
          <w:color w:val="000000"/>
          <w:sz w:val="20"/>
        </w:rPr>
        <w:t xml:space="preserve"> </w:t>
      </w:r>
      <w:r w:rsidRPr="00E15DBE">
        <w:rPr>
          <w:rFonts w:ascii="Arial" w:hAnsi="Arial" w:cs="Arial"/>
          <w:bCs/>
          <w:color w:val="000000"/>
          <w:sz w:val="20"/>
        </w:rPr>
        <w:t>по</w:t>
      </w:r>
      <w:r w:rsidR="00FE6D69">
        <w:rPr>
          <w:rFonts w:ascii="Arial" w:hAnsi="Arial" w:cs="Arial"/>
          <w:bCs/>
          <w:color w:val="000000"/>
          <w:sz w:val="20"/>
        </w:rPr>
        <w:t xml:space="preserve"> </w:t>
      </w:r>
      <w:r w:rsidRPr="00E15DBE">
        <w:rPr>
          <w:rFonts w:ascii="Arial" w:hAnsi="Arial" w:cs="Arial"/>
          <w:bCs/>
          <w:color w:val="000000"/>
          <w:sz w:val="20"/>
        </w:rPr>
        <w:t>благоустройству</w:t>
      </w:r>
      <w:r w:rsidR="00FE6D69">
        <w:rPr>
          <w:rFonts w:ascii="Arial" w:hAnsi="Arial" w:cs="Arial"/>
          <w:bCs/>
          <w:color w:val="000000"/>
          <w:sz w:val="20"/>
        </w:rPr>
        <w:t xml:space="preserve"> </w:t>
      </w:r>
      <w:r w:rsidRPr="00E15DBE">
        <w:rPr>
          <w:rFonts w:ascii="Arial" w:hAnsi="Arial" w:cs="Arial"/>
          <w:bCs/>
          <w:color w:val="000000"/>
          <w:sz w:val="20"/>
        </w:rPr>
        <w:t>и</w:t>
      </w:r>
      <w:r w:rsidR="00FE6D69">
        <w:rPr>
          <w:rFonts w:ascii="Arial" w:hAnsi="Arial" w:cs="Arial"/>
          <w:bCs/>
          <w:color w:val="000000"/>
          <w:sz w:val="20"/>
        </w:rPr>
        <w:t xml:space="preserve"> </w:t>
      </w:r>
      <w:r w:rsidRPr="00E15DBE">
        <w:rPr>
          <w:rFonts w:ascii="Arial" w:hAnsi="Arial" w:cs="Arial"/>
          <w:bCs/>
          <w:color w:val="000000"/>
          <w:sz w:val="20"/>
        </w:rPr>
        <w:t>развития</w:t>
      </w:r>
      <w:r w:rsidR="00FE6D69">
        <w:rPr>
          <w:rFonts w:ascii="Arial" w:hAnsi="Arial" w:cs="Arial"/>
          <w:bCs/>
          <w:color w:val="000000"/>
          <w:sz w:val="20"/>
        </w:rPr>
        <w:t xml:space="preserve"> </w:t>
      </w:r>
      <w:r w:rsidRPr="00E15DBE">
        <w:rPr>
          <w:rFonts w:ascii="Arial" w:hAnsi="Arial" w:cs="Arial"/>
          <w:bCs/>
          <w:color w:val="000000"/>
          <w:sz w:val="20"/>
        </w:rPr>
        <w:t>территорий</w:t>
      </w:r>
      <w:r w:rsidR="00FE6D69">
        <w:rPr>
          <w:rFonts w:ascii="Arial" w:hAnsi="Arial" w:cs="Arial"/>
          <w:bCs/>
          <w:color w:val="000000"/>
          <w:sz w:val="20"/>
        </w:rPr>
        <w:t xml:space="preserve"> </w:t>
      </w:r>
      <w:r w:rsidRPr="00E15DBE">
        <w:rPr>
          <w:rFonts w:ascii="Arial" w:hAnsi="Arial" w:cs="Arial"/>
          <w:bCs/>
          <w:color w:val="000000"/>
          <w:sz w:val="20"/>
        </w:rPr>
        <w:t>администрации</w:t>
      </w:r>
      <w:r w:rsidR="00FE6D69">
        <w:rPr>
          <w:rFonts w:ascii="Arial" w:hAnsi="Arial" w:cs="Arial"/>
          <w:bCs/>
          <w:color w:val="000000"/>
          <w:sz w:val="20"/>
        </w:rPr>
        <w:t xml:space="preserve"> </w:t>
      </w:r>
      <w:r w:rsidRPr="00E15DBE">
        <w:rPr>
          <w:rFonts w:ascii="Arial" w:hAnsi="Arial" w:cs="Arial"/>
          <w:bCs/>
          <w:color w:val="000000"/>
          <w:sz w:val="20"/>
        </w:rPr>
        <w:t>Мариинско-Посадского</w:t>
      </w:r>
      <w:r w:rsidR="00FE6D69">
        <w:rPr>
          <w:rFonts w:ascii="Arial" w:hAnsi="Arial" w:cs="Arial"/>
          <w:bCs/>
          <w:color w:val="000000"/>
          <w:sz w:val="20"/>
        </w:rPr>
        <w:t xml:space="preserve"> </w:t>
      </w:r>
      <w:r w:rsidRPr="00E15DBE">
        <w:rPr>
          <w:rFonts w:ascii="Arial" w:hAnsi="Arial" w:cs="Arial"/>
          <w:bCs/>
          <w:color w:val="000000"/>
          <w:sz w:val="20"/>
        </w:rPr>
        <w:t>муниципального</w:t>
      </w:r>
      <w:r w:rsidR="00FE6D69">
        <w:rPr>
          <w:rFonts w:ascii="Arial" w:hAnsi="Arial" w:cs="Arial"/>
          <w:bCs/>
          <w:color w:val="000000"/>
          <w:sz w:val="20"/>
        </w:rPr>
        <w:t xml:space="preserve"> </w:t>
      </w:r>
      <w:r w:rsidRPr="00E15DBE">
        <w:rPr>
          <w:rFonts w:ascii="Arial" w:hAnsi="Arial" w:cs="Arial"/>
          <w:bCs/>
          <w:color w:val="000000"/>
          <w:sz w:val="20"/>
        </w:rPr>
        <w:t>округа,</w:t>
      </w:r>
      <w:r w:rsidR="00FE6D69">
        <w:rPr>
          <w:rFonts w:ascii="Arial" w:hAnsi="Arial" w:cs="Arial"/>
          <w:bCs/>
          <w:color w:val="000000"/>
          <w:sz w:val="20"/>
        </w:rPr>
        <w:t xml:space="preserve"> </w:t>
      </w:r>
      <w:r w:rsidRPr="00E15DBE">
        <w:rPr>
          <w:rFonts w:ascii="Arial" w:hAnsi="Arial" w:cs="Arial"/>
          <w:bCs/>
          <w:color w:val="000000"/>
          <w:sz w:val="20"/>
        </w:rPr>
        <w:t>организаций</w:t>
      </w:r>
      <w:r w:rsidR="00FE6D69">
        <w:rPr>
          <w:rFonts w:ascii="Arial" w:hAnsi="Arial" w:cs="Arial"/>
          <w:bCs/>
          <w:color w:val="000000"/>
          <w:sz w:val="20"/>
        </w:rPr>
        <w:t xml:space="preserve"> </w:t>
      </w:r>
      <w:r w:rsidRPr="00E15DBE">
        <w:rPr>
          <w:rFonts w:ascii="Arial" w:hAnsi="Arial" w:cs="Arial"/>
          <w:bCs/>
          <w:color w:val="000000"/>
          <w:sz w:val="20"/>
        </w:rPr>
        <w:t>и</w:t>
      </w:r>
      <w:r w:rsidR="00FE6D69">
        <w:rPr>
          <w:rFonts w:ascii="Arial" w:hAnsi="Arial" w:cs="Arial"/>
          <w:bCs/>
          <w:color w:val="000000"/>
          <w:sz w:val="20"/>
        </w:rPr>
        <w:t xml:space="preserve"> </w:t>
      </w:r>
      <w:r w:rsidRPr="00E15DBE">
        <w:rPr>
          <w:rFonts w:ascii="Arial" w:hAnsi="Arial" w:cs="Arial"/>
          <w:bCs/>
          <w:color w:val="000000"/>
          <w:sz w:val="20"/>
        </w:rPr>
        <w:t>общественных</w:t>
      </w:r>
      <w:r w:rsidR="00FE6D69">
        <w:rPr>
          <w:rFonts w:ascii="Arial" w:hAnsi="Arial" w:cs="Arial"/>
          <w:bCs/>
          <w:color w:val="000000"/>
          <w:sz w:val="20"/>
        </w:rPr>
        <w:t xml:space="preserve"> </w:t>
      </w:r>
      <w:r w:rsidRPr="00E15DBE">
        <w:rPr>
          <w:rFonts w:ascii="Arial" w:hAnsi="Arial" w:cs="Arial"/>
          <w:bCs/>
          <w:color w:val="000000"/>
          <w:sz w:val="20"/>
        </w:rPr>
        <w:t>объединений</w:t>
      </w:r>
      <w:r w:rsidR="00FE6D69">
        <w:rPr>
          <w:rFonts w:ascii="Arial" w:hAnsi="Arial" w:cs="Arial"/>
          <w:bCs/>
          <w:color w:val="000000"/>
          <w:sz w:val="20"/>
        </w:rPr>
        <w:t xml:space="preserve"> </w:t>
      </w:r>
      <w:r w:rsidRPr="00E15DBE">
        <w:rPr>
          <w:rFonts w:ascii="Arial" w:hAnsi="Arial" w:cs="Arial"/>
          <w:bCs/>
          <w:color w:val="000000"/>
          <w:sz w:val="20"/>
        </w:rPr>
        <w:t>информацию</w:t>
      </w:r>
      <w:r w:rsidR="00FE6D69">
        <w:rPr>
          <w:rFonts w:ascii="Arial" w:hAnsi="Arial" w:cs="Arial"/>
          <w:bCs/>
          <w:color w:val="000000"/>
          <w:sz w:val="20"/>
        </w:rPr>
        <w:t xml:space="preserve"> </w:t>
      </w:r>
      <w:r w:rsidRPr="00E15DBE">
        <w:rPr>
          <w:rFonts w:ascii="Arial" w:hAnsi="Arial" w:cs="Arial"/>
          <w:bCs/>
          <w:color w:val="000000"/>
          <w:sz w:val="20"/>
        </w:rPr>
        <w:t>о</w:t>
      </w:r>
      <w:r w:rsidR="00FE6D69">
        <w:rPr>
          <w:rFonts w:ascii="Arial" w:hAnsi="Arial" w:cs="Arial"/>
          <w:bCs/>
          <w:color w:val="000000"/>
          <w:sz w:val="20"/>
        </w:rPr>
        <w:t xml:space="preserve"> </w:t>
      </w:r>
      <w:r w:rsidRPr="00E15DBE">
        <w:rPr>
          <w:rFonts w:ascii="Arial" w:hAnsi="Arial" w:cs="Arial"/>
          <w:bCs/>
          <w:color w:val="000000"/>
          <w:sz w:val="20"/>
        </w:rPr>
        <w:t>случаях</w:t>
      </w:r>
      <w:r w:rsidR="00FE6D69">
        <w:rPr>
          <w:rFonts w:ascii="Arial" w:hAnsi="Arial" w:cs="Arial"/>
          <w:bCs/>
          <w:color w:val="000000"/>
          <w:sz w:val="20"/>
        </w:rPr>
        <w:t xml:space="preserve"> </w:t>
      </w:r>
      <w:r w:rsidRPr="00E15DBE">
        <w:rPr>
          <w:rFonts w:ascii="Arial" w:hAnsi="Arial" w:cs="Arial"/>
          <w:bCs/>
          <w:color w:val="000000"/>
          <w:sz w:val="20"/>
        </w:rPr>
        <w:t>массовых</w:t>
      </w:r>
      <w:r w:rsidR="00FE6D69">
        <w:rPr>
          <w:rFonts w:ascii="Arial" w:hAnsi="Arial" w:cs="Arial"/>
          <w:bCs/>
          <w:color w:val="000000"/>
          <w:sz w:val="20"/>
        </w:rPr>
        <w:t xml:space="preserve"> </w:t>
      </w:r>
      <w:r w:rsidRPr="00E15DBE">
        <w:rPr>
          <w:rFonts w:ascii="Arial" w:hAnsi="Arial" w:cs="Arial"/>
          <w:bCs/>
          <w:color w:val="000000"/>
          <w:sz w:val="20"/>
        </w:rPr>
        <w:t>заболеваний</w:t>
      </w:r>
      <w:r w:rsidR="00FE6D69">
        <w:rPr>
          <w:rFonts w:ascii="Arial" w:hAnsi="Arial" w:cs="Arial"/>
          <w:bCs/>
          <w:color w:val="000000"/>
          <w:sz w:val="20"/>
        </w:rPr>
        <w:t xml:space="preserve"> </w:t>
      </w:r>
      <w:r w:rsidRPr="00E15DBE">
        <w:rPr>
          <w:rFonts w:ascii="Arial" w:hAnsi="Arial" w:cs="Arial"/>
          <w:bCs/>
          <w:color w:val="000000"/>
          <w:sz w:val="20"/>
        </w:rPr>
        <w:t>и</w:t>
      </w:r>
      <w:r w:rsidR="00FE6D69">
        <w:rPr>
          <w:rFonts w:ascii="Arial" w:hAnsi="Arial" w:cs="Arial"/>
          <w:bCs/>
          <w:color w:val="000000"/>
          <w:sz w:val="20"/>
        </w:rPr>
        <w:t xml:space="preserve"> </w:t>
      </w:r>
      <w:r w:rsidRPr="00E15DBE">
        <w:rPr>
          <w:rFonts w:ascii="Arial" w:hAnsi="Arial" w:cs="Arial"/>
          <w:bCs/>
          <w:color w:val="000000"/>
          <w:sz w:val="20"/>
        </w:rPr>
        <w:lastRenderedPageBreak/>
        <w:t>отравлений</w:t>
      </w:r>
      <w:r w:rsidR="00FE6D69">
        <w:rPr>
          <w:rFonts w:ascii="Arial" w:hAnsi="Arial" w:cs="Arial"/>
          <w:bCs/>
          <w:color w:val="000000"/>
          <w:sz w:val="20"/>
        </w:rPr>
        <w:t xml:space="preserve"> </w:t>
      </w:r>
      <w:r w:rsidRPr="00E15DBE">
        <w:rPr>
          <w:rFonts w:ascii="Arial" w:hAnsi="Arial" w:cs="Arial"/>
          <w:bCs/>
          <w:color w:val="000000"/>
          <w:sz w:val="20"/>
        </w:rPr>
        <w:t>населения,</w:t>
      </w:r>
      <w:r w:rsidR="00FE6D69">
        <w:rPr>
          <w:rFonts w:ascii="Arial" w:hAnsi="Arial" w:cs="Arial"/>
          <w:bCs/>
          <w:color w:val="000000"/>
          <w:sz w:val="20"/>
        </w:rPr>
        <w:t xml:space="preserve"> </w:t>
      </w:r>
      <w:r w:rsidRPr="00E15DBE">
        <w:rPr>
          <w:rFonts w:ascii="Arial" w:hAnsi="Arial" w:cs="Arial"/>
          <w:bCs/>
          <w:color w:val="000000"/>
          <w:sz w:val="20"/>
        </w:rPr>
        <w:t>неудовлетворительной</w:t>
      </w:r>
      <w:r w:rsidR="00FE6D69">
        <w:rPr>
          <w:rFonts w:ascii="Arial" w:hAnsi="Arial" w:cs="Arial"/>
          <w:bCs/>
          <w:color w:val="000000"/>
          <w:sz w:val="20"/>
        </w:rPr>
        <w:t xml:space="preserve"> </w:t>
      </w:r>
      <w:r w:rsidRPr="00E15DBE">
        <w:rPr>
          <w:rFonts w:ascii="Arial" w:hAnsi="Arial" w:cs="Arial"/>
          <w:bCs/>
          <w:color w:val="000000"/>
          <w:sz w:val="20"/>
        </w:rPr>
        <w:t>санитарно-противоэпидемической</w:t>
      </w:r>
      <w:r w:rsidR="00FE6D69">
        <w:rPr>
          <w:rFonts w:ascii="Arial" w:hAnsi="Arial" w:cs="Arial"/>
          <w:bCs/>
          <w:color w:val="000000"/>
          <w:sz w:val="20"/>
        </w:rPr>
        <w:t xml:space="preserve"> </w:t>
      </w:r>
      <w:r w:rsidRPr="00E15DBE">
        <w:rPr>
          <w:rFonts w:ascii="Arial" w:hAnsi="Arial" w:cs="Arial"/>
          <w:bCs/>
          <w:color w:val="000000"/>
          <w:sz w:val="20"/>
        </w:rPr>
        <w:t>обстановке,</w:t>
      </w:r>
      <w:r w:rsidR="00FE6D69">
        <w:rPr>
          <w:rFonts w:ascii="Arial" w:hAnsi="Arial" w:cs="Arial"/>
          <w:bCs/>
          <w:color w:val="000000"/>
          <w:sz w:val="20"/>
        </w:rPr>
        <w:t xml:space="preserve"> </w:t>
      </w:r>
      <w:r w:rsidRPr="00E15DBE">
        <w:rPr>
          <w:rFonts w:ascii="Arial" w:hAnsi="Arial" w:cs="Arial"/>
          <w:bCs/>
          <w:color w:val="000000"/>
          <w:sz w:val="20"/>
        </w:rPr>
        <w:t>нарушениях</w:t>
      </w:r>
      <w:r w:rsidR="00FE6D69">
        <w:rPr>
          <w:rFonts w:ascii="Arial" w:hAnsi="Arial" w:cs="Arial"/>
          <w:bCs/>
          <w:color w:val="000000"/>
          <w:sz w:val="20"/>
        </w:rPr>
        <w:t xml:space="preserve"> </w:t>
      </w:r>
      <w:r w:rsidRPr="00E15DBE">
        <w:rPr>
          <w:rFonts w:ascii="Arial" w:hAnsi="Arial" w:cs="Arial"/>
          <w:bCs/>
          <w:color w:val="000000"/>
          <w:sz w:val="20"/>
        </w:rPr>
        <w:t>санитарного</w:t>
      </w:r>
      <w:r w:rsidR="00FE6D69">
        <w:rPr>
          <w:rFonts w:ascii="Arial" w:hAnsi="Arial" w:cs="Arial"/>
          <w:bCs/>
          <w:color w:val="000000"/>
          <w:sz w:val="20"/>
        </w:rPr>
        <w:t xml:space="preserve"> </w:t>
      </w:r>
      <w:r w:rsidRPr="00E15DBE">
        <w:rPr>
          <w:rFonts w:ascii="Arial" w:hAnsi="Arial" w:cs="Arial"/>
          <w:bCs/>
          <w:color w:val="000000"/>
          <w:sz w:val="20"/>
        </w:rPr>
        <w:t>законодательства</w:t>
      </w:r>
      <w:r w:rsidR="00FE6D69">
        <w:rPr>
          <w:rFonts w:ascii="Arial" w:hAnsi="Arial" w:cs="Arial"/>
          <w:bCs/>
          <w:color w:val="000000"/>
          <w:sz w:val="20"/>
        </w:rPr>
        <w:t xml:space="preserve"> </w:t>
      </w:r>
      <w:r w:rsidRPr="00E15DBE">
        <w:rPr>
          <w:rFonts w:ascii="Arial" w:hAnsi="Arial" w:cs="Arial"/>
          <w:bCs/>
          <w:color w:val="000000"/>
          <w:sz w:val="20"/>
        </w:rPr>
        <w:t>Российской</w:t>
      </w:r>
      <w:r w:rsidR="00FE6D69">
        <w:rPr>
          <w:rFonts w:ascii="Arial" w:hAnsi="Arial" w:cs="Arial"/>
          <w:bCs/>
          <w:color w:val="000000"/>
          <w:sz w:val="20"/>
        </w:rPr>
        <w:t xml:space="preserve"> </w:t>
      </w:r>
      <w:r w:rsidRPr="00E15DBE">
        <w:rPr>
          <w:rFonts w:ascii="Arial" w:hAnsi="Arial" w:cs="Arial"/>
          <w:bCs/>
          <w:color w:val="000000"/>
          <w:sz w:val="20"/>
        </w:rPr>
        <w:t>Федерации</w:t>
      </w:r>
      <w:r w:rsidR="00FE6D69">
        <w:rPr>
          <w:rFonts w:ascii="Arial" w:hAnsi="Arial" w:cs="Arial"/>
          <w:bCs/>
          <w:color w:val="000000"/>
          <w:sz w:val="20"/>
        </w:rPr>
        <w:t xml:space="preserve"> </w:t>
      </w:r>
      <w:r w:rsidRPr="00E15DBE">
        <w:rPr>
          <w:rFonts w:ascii="Arial" w:hAnsi="Arial" w:cs="Arial"/>
          <w:bCs/>
          <w:color w:val="000000"/>
          <w:sz w:val="20"/>
        </w:rPr>
        <w:t>и</w:t>
      </w:r>
      <w:r w:rsidR="00FE6D69">
        <w:rPr>
          <w:rFonts w:ascii="Arial" w:hAnsi="Arial" w:cs="Arial"/>
          <w:bCs/>
          <w:color w:val="000000"/>
          <w:sz w:val="20"/>
        </w:rPr>
        <w:t xml:space="preserve"> </w:t>
      </w:r>
      <w:r w:rsidRPr="00E15DBE">
        <w:rPr>
          <w:rFonts w:ascii="Arial" w:hAnsi="Arial" w:cs="Arial"/>
          <w:bCs/>
          <w:color w:val="000000"/>
          <w:sz w:val="20"/>
        </w:rPr>
        <w:t>принимаемых</w:t>
      </w:r>
      <w:r w:rsidR="00FE6D69">
        <w:rPr>
          <w:rFonts w:ascii="Arial" w:hAnsi="Arial" w:cs="Arial"/>
          <w:bCs/>
          <w:color w:val="000000"/>
          <w:sz w:val="20"/>
        </w:rPr>
        <w:t xml:space="preserve"> </w:t>
      </w:r>
      <w:r w:rsidRPr="00E15DBE">
        <w:rPr>
          <w:rFonts w:ascii="Arial" w:hAnsi="Arial" w:cs="Arial"/>
          <w:bCs/>
          <w:color w:val="000000"/>
          <w:sz w:val="20"/>
        </w:rPr>
        <w:t>мерах</w:t>
      </w:r>
      <w:r w:rsidR="00FE6D69">
        <w:rPr>
          <w:rFonts w:ascii="Arial" w:hAnsi="Arial" w:cs="Arial"/>
          <w:bCs/>
          <w:color w:val="000000"/>
          <w:sz w:val="20"/>
        </w:rPr>
        <w:t xml:space="preserve"> </w:t>
      </w:r>
      <w:r w:rsidRPr="00E15DBE">
        <w:rPr>
          <w:rFonts w:ascii="Arial" w:hAnsi="Arial" w:cs="Arial"/>
          <w:bCs/>
          <w:color w:val="000000"/>
          <w:sz w:val="20"/>
        </w:rPr>
        <w:t>по</w:t>
      </w:r>
      <w:r w:rsidR="00FE6D69">
        <w:rPr>
          <w:rFonts w:ascii="Arial" w:hAnsi="Arial" w:cs="Arial"/>
          <w:bCs/>
          <w:color w:val="000000"/>
          <w:sz w:val="20"/>
        </w:rPr>
        <w:t xml:space="preserve"> </w:t>
      </w:r>
      <w:r w:rsidRPr="00E15DBE">
        <w:rPr>
          <w:rFonts w:ascii="Arial" w:hAnsi="Arial" w:cs="Arial"/>
          <w:bCs/>
          <w:color w:val="000000"/>
          <w:sz w:val="20"/>
        </w:rPr>
        <w:t>предупреждению</w:t>
      </w:r>
      <w:r w:rsidR="00FE6D69">
        <w:rPr>
          <w:rFonts w:ascii="Arial" w:hAnsi="Arial" w:cs="Arial"/>
          <w:bCs/>
          <w:color w:val="000000"/>
          <w:sz w:val="20"/>
        </w:rPr>
        <w:t xml:space="preserve"> </w:t>
      </w:r>
      <w:r w:rsidRPr="00E15DBE">
        <w:rPr>
          <w:rFonts w:ascii="Arial" w:hAnsi="Arial" w:cs="Arial"/>
          <w:bCs/>
          <w:color w:val="000000"/>
          <w:sz w:val="20"/>
        </w:rPr>
        <w:t>распространения</w:t>
      </w:r>
      <w:r w:rsidR="00FE6D69">
        <w:rPr>
          <w:rFonts w:ascii="Arial" w:hAnsi="Arial" w:cs="Arial"/>
          <w:bCs/>
          <w:color w:val="000000"/>
          <w:sz w:val="20"/>
        </w:rPr>
        <w:t xml:space="preserve"> </w:t>
      </w:r>
      <w:r w:rsidRPr="00E15DBE">
        <w:rPr>
          <w:rFonts w:ascii="Arial" w:hAnsi="Arial" w:cs="Arial"/>
          <w:bCs/>
          <w:color w:val="000000"/>
          <w:sz w:val="20"/>
        </w:rPr>
        <w:t>заболеваний</w:t>
      </w:r>
      <w:r w:rsidR="00FE6D69">
        <w:rPr>
          <w:rFonts w:ascii="Arial" w:hAnsi="Arial" w:cs="Arial"/>
          <w:bCs/>
          <w:color w:val="000000"/>
          <w:sz w:val="20"/>
        </w:rPr>
        <w:t xml:space="preserve"> </w:t>
      </w:r>
      <w:r w:rsidRPr="00E15DBE">
        <w:rPr>
          <w:rFonts w:ascii="Arial" w:hAnsi="Arial" w:cs="Arial"/>
          <w:bCs/>
          <w:color w:val="000000"/>
          <w:sz w:val="20"/>
        </w:rPr>
        <w:t>и</w:t>
      </w:r>
      <w:r w:rsidR="00FE6D69">
        <w:rPr>
          <w:rFonts w:ascii="Arial" w:hAnsi="Arial" w:cs="Arial"/>
          <w:bCs/>
          <w:color w:val="000000"/>
          <w:sz w:val="20"/>
        </w:rPr>
        <w:t xml:space="preserve"> </w:t>
      </w:r>
      <w:r w:rsidRPr="00E15DBE">
        <w:rPr>
          <w:rFonts w:ascii="Arial" w:hAnsi="Arial" w:cs="Arial"/>
          <w:bCs/>
          <w:color w:val="000000"/>
          <w:sz w:val="20"/>
        </w:rPr>
        <w:t>отравлений</w:t>
      </w:r>
      <w:r w:rsidR="00FE6D69">
        <w:rPr>
          <w:rFonts w:ascii="Arial" w:hAnsi="Arial" w:cs="Arial"/>
          <w:bCs/>
          <w:color w:val="000000"/>
          <w:sz w:val="20"/>
        </w:rPr>
        <w:t xml:space="preserve"> </w:t>
      </w:r>
      <w:r w:rsidRPr="00E15DBE">
        <w:rPr>
          <w:rFonts w:ascii="Arial" w:hAnsi="Arial" w:cs="Arial"/>
          <w:bCs/>
          <w:color w:val="000000"/>
          <w:sz w:val="20"/>
        </w:rPr>
        <w:t>населения,</w:t>
      </w:r>
      <w:r w:rsidR="00FE6D69">
        <w:rPr>
          <w:rFonts w:ascii="Arial" w:hAnsi="Arial" w:cs="Arial"/>
          <w:bCs/>
          <w:color w:val="000000"/>
          <w:sz w:val="20"/>
        </w:rPr>
        <w:t xml:space="preserve"> </w:t>
      </w:r>
      <w:r w:rsidRPr="00E15DBE">
        <w:rPr>
          <w:rFonts w:ascii="Arial" w:hAnsi="Arial" w:cs="Arial"/>
          <w:bCs/>
          <w:color w:val="000000"/>
          <w:sz w:val="20"/>
        </w:rPr>
        <w:t>организаций</w:t>
      </w:r>
      <w:r w:rsidR="00FE6D69">
        <w:rPr>
          <w:rFonts w:ascii="Arial" w:hAnsi="Arial" w:cs="Arial"/>
          <w:bCs/>
          <w:color w:val="000000"/>
          <w:sz w:val="20"/>
        </w:rPr>
        <w:t xml:space="preserve"> </w:t>
      </w:r>
      <w:r w:rsidRPr="00E15DBE">
        <w:rPr>
          <w:rFonts w:ascii="Arial" w:hAnsi="Arial" w:cs="Arial"/>
          <w:bCs/>
          <w:color w:val="000000"/>
          <w:sz w:val="20"/>
        </w:rPr>
        <w:t>и</w:t>
      </w:r>
      <w:r w:rsidR="00FE6D69">
        <w:rPr>
          <w:rFonts w:ascii="Arial" w:hAnsi="Arial" w:cs="Arial"/>
          <w:bCs/>
          <w:color w:val="000000"/>
          <w:sz w:val="20"/>
        </w:rPr>
        <w:t xml:space="preserve"> </w:t>
      </w:r>
      <w:r w:rsidRPr="00E15DBE">
        <w:rPr>
          <w:rFonts w:ascii="Arial" w:hAnsi="Arial" w:cs="Arial"/>
          <w:bCs/>
          <w:color w:val="000000"/>
          <w:sz w:val="20"/>
        </w:rPr>
        <w:t>общественных</w:t>
      </w:r>
      <w:r w:rsidR="00FE6D69">
        <w:rPr>
          <w:rFonts w:ascii="Arial" w:hAnsi="Arial" w:cs="Arial"/>
          <w:bCs/>
          <w:color w:val="000000"/>
          <w:sz w:val="20"/>
        </w:rPr>
        <w:t xml:space="preserve"> </w:t>
      </w:r>
      <w:r w:rsidRPr="00E15DBE">
        <w:rPr>
          <w:rFonts w:ascii="Arial" w:hAnsi="Arial" w:cs="Arial"/>
          <w:bCs/>
          <w:color w:val="000000"/>
          <w:sz w:val="20"/>
        </w:rPr>
        <w:t>объединений;</w:t>
      </w:r>
    </w:p>
    <w:p w14:paraId="077B2545" w14:textId="5623016F" w:rsidR="006468DD" w:rsidRPr="00E15DBE" w:rsidRDefault="006468DD" w:rsidP="0055350C">
      <w:pPr>
        <w:spacing w:after="0" w:line="240" w:lineRule="auto"/>
        <w:ind w:firstLine="709"/>
        <w:rPr>
          <w:rFonts w:ascii="Arial" w:hAnsi="Arial" w:cs="Arial"/>
          <w:bCs/>
          <w:color w:val="000000"/>
          <w:sz w:val="20"/>
        </w:rPr>
      </w:pPr>
      <w:r w:rsidRPr="00E15DBE">
        <w:rPr>
          <w:rFonts w:ascii="Arial" w:hAnsi="Arial" w:cs="Arial"/>
          <w:bCs/>
          <w:color w:val="000000"/>
          <w:sz w:val="20"/>
        </w:rPr>
        <w:t>-</w:t>
      </w:r>
      <w:r w:rsidR="00FE6D69">
        <w:rPr>
          <w:rFonts w:ascii="Arial" w:hAnsi="Arial" w:cs="Arial"/>
          <w:bCs/>
          <w:color w:val="000000"/>
          <w:sz w:val="20"/>
        </w:rPr>
        <w:t xml:space="preserve"> </w:t>
      </w:r>
      <w:r w:rsidRPr="00E15DBE">
        <w:rPr>
          <w:rFonts w:ascii="Arial" w:hAnsi="Arial" w:cs="Arial"/>
          <w:bCs/>
          <w:color w:val="000000"/>
          <w:sz w:val="20"/>
        </w:rPr>
        <w:t>заслушивать</w:t>
      </w:r>
      <w:r w:rsidR="00FE6D69">
        <w:rPr>
          <w:rFonts w:ascii="Arial" w:hAnsi="Arial" w:cs="Arial"/>
          <w:bCs/>
          <w:color w:val="000000"/>
          <w:sz w:val="20"/>
        </w:rPr>
        <w:t xml:space="preserve"> </w:t>
      </w:r>
      <w:r w:rsidRPr="00E15DBE">
        <w:rPr>
          <w:rFonts w:ascii="Arial" w:hAnsi="Arial" w:cs="Arial"/>
          <w:bCs/>
          <w:color w:val="000000"/>
          <w:sz w:val="20"/>
        </w:rPr>
        <w:t>на</w:t>
      </w:r>
      <w:r w:rsidR="00FE6D69">
        <w:rPr>
          <w:rFonts w:ascii="Arial" w:hAnsi="Arial" w:cs="Arial"/>
          <w:bCs/>
          <w:color w:val="000000"/>
          <w:sz w:val="20"/>
        </w:rPr>
        <w:t xml:space="preserve"> </w:t>
      </w:r>
      <w:r w:rsidRPr="00E15DBE">
        <w:rPr>
          <w:rFonts w:ascii="Arial" w:hAnsi="Arial" w:cs="Arial"/>
          <w:bCs/>
          <w:color w:val="000000"/>
          <w:sz w:val="20"/>
        </w:rPr>
        <w:t>своих</w:t>
      </w:r>
      <w:r w:rsidR="00FE6D69">
        <w:rPr>
          <w:rFonts w:ascii="Arial" w:hAnsi="Arial" w:cs="Arial"/>
          <w:bCs/>
          <w:color w:val="000000"/>
          <w:sz w:val="20"/>
        </w:rPr>
        <w:t xml:space="preserve"> </w:t>
      </w:r>
      <w:r w:rsidRPr="00E15DBE">
        <w:rPr>
          <w:rFonts w:ascii="Arial" w:hAnsi="Arial" w:cs="Arial"/>
          <w:bCs/>
          <w:color w:val="000000"/>
          <w:sz w:val="20"/>
        </w:rPr>
        <w:t>заседаниях</w:t>
      </w:r>
      <w:r w:rsidR="00FE6D69">
        <w:rPr>
          <w:rFonts w:ascii="Arial" w:hAnsi="Arial" w:cs="Arial"/>
          <w:bCs/>
          <w:color w:val="000000"/>
          <w:sz w:val="20"/>
        </w:rPr>
        <w:t xml:space="preserve"> </w:t>
      </w:r>
      <w:r w:rsidRPr="00E15DBE">
        <w:rPr>
          <w:rFonts w:ascii="Arial" w:hAnsi="Arial" w:cs="Arial"/>
          <w:bCs/>
          <w:color w:val="000000"/>
          <w:sz w:val="20"/>
        </w:rPr>
        <w:t>должностных</w:t>
      </w:r>
      <w:r w:rsidR="00FE6D69">
        <w:rPr>
          <w:rFonts w:ascii="Arial" w:hAnsi="Arial" w:cs="Arial"/>
          <w:bCs/>
          <w:color w:val="000000"/>
          <w:sz w:val="20"/>
        </w:rPr>
        <w:t xml:space="preserve"> </w:t>
      </w:r>
      <w:r w:rsidRPr="00E15DBE">
        <w:rPr>
          <w:rFonts w:ascii="Arial" w:hAnsi="Arial" w:cs="Arial"/>
          <w:bCs/>
          <w:color w:val="000000"/>
          <w:sz w:val="20"/>
        </w:rPr>
        <w:t>лиц</w:t>
      </w:r>
      <w:r w:rsidR="00FE6D69">
        <w:rPr>
          <w:rFonts w:ascii="Arial" w:hAnsi="Arial" w:cs="Arial"/>
          <w:bCs/>
          <w:color w:val="000000"/>
          <w:sz w:val="20"/>
        </w:rPr>
        <w:t xml:space="preserve"> </w:t>
      </w:r>
      <w:r w:rsidRPr="00E15DBE">
        <w:rPr>
          <w:rFonts w:ascii="Arial" w:hAnsi="Arial" w:cs="Arial"/>
          <w:bCs/>
          <w:color w:val="000000"/>
          <w:sz w:val="20"/>
        </w:rPr>
        <w:t>территориальных</w:t>
      </w:r>
      <w:r w:rsidR="00FE6D69">
        <w:rPr>
          <w:rFonts w:ascii="Arial" w:hAnsi="Arial" w:cs="Arial"/>
          <w:bCs/>
          <w:color w:val="000000"/>
          <w:sz w:val="20"/>
        </w:rPr>
        <w:t xml:space="preserve"> </w:t>
      </w:r>
      <w:r w:rsidRPr="00E15DBE">
        <w:rPr>
          <w:rFonts w:ascii="Arial" w:hAnsi="Arial" w:cs="Arial"/>
          <w:bCs/>
          <w:color w:val="000000"/>
          <w:sz w:val="20"/>
        </w:rPr>
        <w:t>отделов</w:t>
      </w:r>
      <w:r w:rsidR="00FE6D69">
        <w:rPr>
          <w:rFonts w:ascii="Arial" w:hAnsi="Arial" w:cs="Arial"/>
          <w:bCs/>
          <w:color w:val="000000"/>
          <w:sz w:val="20"/>
        </w:rPr>
        <w:t xml:space="preserve"> </w:t>
      </w:r>
      <w:r w:rsidRPr="00E15DBE">
        <w:rPr>
          <w:rFonts w:ascii="Arial" w:hAnsi="Arial" w:cs="Arial"/>
          <w:bCs/>
          <w:color w:val="000000"/>
          <w:sz w:val="20"/>
        </w:rPr>
        <w:t>Управления</w:t>
      </w:r>
      <w:r w:rsidR="00FE6D69">
        <w:rPr>
          <w:rFonts w:ascii="Arial" w:hAnsi="Arial" w:cs="Arial"/>
          <w:bCs/>
          <w:color w:val="000000"/>
          <w:sz w:val="20"/>
        </w:rPr>
        <w:t xml:space="preserve"> </w:t>
      </w:r>
      <w:r w:rsidRPr="00E15DBE">
        <w:rPr>
          <w:rFonts w:ascii="Arial" w:hAnsi="Arial" w:cs="Arial"/>
          <w:bCs/>
          <w:color w:val="000000"/>
          <w:sz w:val="20"/>
        </w:rPr>
        <w:t>по</w:t>
      </w:r>
      <w:r w:rsidR="00FE6D69">
        <w:rPr>
          <w:rFonts w:ascii="Arial" w:hAnsi="Arial" w:cs="Arial"/>
          <w:bCs/>
          <w:color w:val="000000"/>
          <w:sz w:val="20"/>
        </w:rPr>
        <w:t xml:space="preserve"> </w:t>
      </w:r>
      <w:r w:rsidRPr="00E15DBE">
        <w:rPr>
          <w:rFonts w:ascii="Arial" w:hAnsi="Arial" w:cs="Arial"/>
          <w:bCs/>
          <w:color w:val="000000"/>
          <w:sz w:val="20"/>
        </w:rPr>
        <w:t>благоустройству</w:t>
      </w:r>
      <w:r w:rsidR="00FE6D69">
        <w:rPr>
          <w:rFonts w:ascii="Arial" w:hAnsi="Arial" w:cs="Arial"/>
          <w:bCs/>
          <w:color w:val="000000"/>
          <w:sz w:val="20"/>
        </w:rPr>
        <w:t xml:space="preserve"> </w:t>
      </w:r>
      <w:r w:rsidRPr="00E15DBE">
        <w:rPr>
          <w:rFonts w:ascii="Arial" w:hAnsi="Arial" w:cs="Arial"/>
          <w:bCs/>
          <w:color w:val="000000"/>
          <w:sz w:val="20"/>
        </w:rPr>
        <w:t>и</w:t>
      </w:r>
      <w:r w:rsidR="00FE6D69">
        <w:rPr>
          <w:rFonts w:ascii="Arial" w:hAnsi="Arial" w:cs="Arial"/>
          <w:bCs/>
          <w:color w:val="000000"/>
          <w:sz w:val="20"/>
        </w:rPr>
        <w:t xml:space="preserve"> </w:t>
      </w:r>
      <w:r w:rsidRPr="00E15DBE">
        <w:rPr>
          <w:rFonts w:ascii="Arial" w:hAnsi="Arial" w:cs="Arial"/>
          <w:bCs/>
          <w:color w:val="000000"/>
          <w:sz w:val="20"/>
        </w:rPr>
        <w:t>развития</w:t>
      </w:r>
      <w:r w:rsidR="00FE6D69">
        <w:rPr>
          <w:rFonts w:ascii="Arial" w:hAnsi="Arial" w:cs="Arial"/>
          <w:bCs/>
          <w:color w:val="000000"/>
          <w:sz w:val="20"/>
        </w:rPr>
        <w:t xml:space="preserve"> </w:t>
      </w:r>
      <w:r w:rsidRPr="00E15DBE">
        <w:rPr>
          <w:rFonts w:ascii="Arial" w:hAnsi="Arial" w:cs="Arial"/>
          <w:bCs/>
          <w:color w:val="000000"/>
          <w:sz w:val="20"/>
        </w:rPr>
        <w:t>территорий</w:t>
      </w:r>
      <w:r w:rsidR="00FE6D69">
        <w:rPr>
          <w:rFonts w:ascii="Arial" w:hAnsi="Arial" w:cs="Arial"/>
          <w:bCs/>
          <w:color w:val="000000"/>
          <w:sz w:val="20"/>
        </w:rPr>
        <w:t xml:space="preserve"> </w:t>
      </w:r>
      <w:r w:rsidRPr="00E15DBE">
        <w:rPr>
          <w:rFonts w:ascii="Arial" w:hAnsi="Arial" w:cs="Arial"/>
          <w:bCs/>
          <w:color w:val="000000"/>
          <w:sz w:val="20"/>
        </w:rPr>
        <w:t>администрации</w:t>
      </w:r>
      <w:r w:rsidR="00FE6D69">
        <w:rPr>
          <w:rFonts w:ascii="Arial" w:hAnsi="Arial" w:cs="Arial"/>
          <w:bCs/>
          <w:color w:val="000000"/>
          <w:sz w:val="20"/>
        </w:rPr>
        <w:t xml:space="preserve"> </w:t>
      </w:r>
      <w:r w:rsidRPr="00E15DBE">
        <w:rPr>
          <w:rFonts w:ascii="Arial" w:hAnsi="Arial" w:cs="Arial"/>
          <w:bCs/>
          <w:color w:val="000000"/>
          <w:sz w:val="20"/>
        </w:rPr>
        <w:t>Мариинско-Посадского</w:t>
      </w:r>
      <w:r w:rsidR="00FE6D69">
        <w:rPr>
          <w:rFonts w:ascii="Arial" w:hAnsi="Arial" w:cs="Arial"/>
          <w:bCs/>
          <w:color w:val="000000"/>
          <w:sz w:val="20"/>
        </w:rPr>
        <w:t xml:space="preserve"> </w:t>
      </w:r>
      <w:r w:rsidRPr="00E15DBE">
        <w:rPr>
          <w:rFonts w:ascii="Arial" w:hAnsi="Arial" w:cs="Arial"/>
          <w:bCs/>
          <w:color w:val="000000"/>
          <w:sz w:val="20"/>
        </w:rPr>
        <w:t>муниципального</w:t>
      </w:r>
      <w:r w:rsidR="00FE6D69">
        <w:rPr>
          <w:rFonts w:ascii="Arial" w:hAnsi="Arial" w:cs="Arial"/>
          <w:bCs/>
          <w:color w:val="000000"/>
          <w:sz w:val="20"/>
        </w:rPr>
        <w:t xml:space="preserve"> </w:t>
      </w:r>
      <w:r w:rsidRPr="00E15DBE">
        <w:rPr>
          <w:rFonts w:ascii="Arial" w:hAnsi="Arial" w:cs="Arial"/>
          <w:bCs/>
          <w:color w:val="000000"/>
          <w:sz w:val="20"/>
        </w:rPr>
        <w:t>округа,</w:t>
      </w:r>
      <w:r w:rsidR="00FE6D69">
        <w:rPr>
          <w:rFonts w:ascii="Arial" w:hAnsi="Arial" w:cs="Arial"/>
          <w:bCs/>
          <w:color w:val="000000"/>
          <w:sz w:val="20"/>
        </w:rPr>
        <w:t xml:space="preserve"> </w:t>
      </w:r>
      <w:r w:rsidRPr="00E15DBE">
        <w:rPr>
          <w:rFonts w:ascii="Arial" w:hAnsi="Arial" w:cs="Arial"/>
          <w:bCs/>
          <w:color w:val="000000"/>
          <w:sz w:val="20"/>
        </w:rPr>
        <w:t>руководителей</w:t>
      </w:r>
      <w:r w:rsidR="00FE6D69">
        <w:rPr>
          <w:rFonts w:ascii="Arial" w:hAnsi="Arial" w:cs="Arial"/>
          <w:bCs/>
          <w:color w:val="000000"/>
          <w:sz w:val="20"/>
        </w:rPr>
        <w:t xml:space="preserve"> </w:t>
      </w:r>
      <w:r w:rsidRPr="00E15DBE">
        <w:rPr>
          <w:rFonts w:ascii="Arial" w:hAnsi="Arial" w:cs="Arial"/>
          <w:bCs/>
          <w:color w:val="000000"/>
          <w:sz w:val="20"/>
        </w:rPr>
        <w:t>организаций</w:t>
      </w:r>
      <w:r w:rsidR="00FE6D69">
        <w:rPr>
          <w:rFonts w:ascii="Arial" w:hAnsi="Arial" w:cs="Arial"/>
          <w:bCs/>
          <w:color w:val="000000"/>
          <w:sz w:val="20"/>
        </w:rPr>
        <w:t xml:space="preserve"> </w:t>
      </w:r>
      <w:r w:rsidRPr="00E15DBE">
        <w:rPr>
          <w:rFonts w:ascii="Arial" w:hAnsi="Arial" w:cs="Arial"/>
          <w:bCs/>
          <w:color w:val="000000"/>
          <w:sz w:val="20"/>
        </w:rPr>
        <w:t>независимо</w:t>
      </w:r>
      <w:r w:rsidR="00FE6D69">
        <w:rPr>
          <w:rFonts w:ascii="Arial" w:hAnsi="Arial" w:cs="Arial"/>
          <w:bCs/>
          <w:color w:val="000000"/>
          <w:sz w:val="20"/>
        </w:rPr>
        <w:t xml:space="preserve"> </w:t>
      </w:r>
      <w:r w:rsidRPr="00E15DBE">
        <w:rPr>
          <w:rFonts w:ascii="Arial" w:hAnsi="Arial" w:cs="Arial"/>
          <w:bCs/>
          <w:color w:val="000000"/>
          <w:sz w:val="20"/>
        </w:rPr>
        <w:t>от</w:t>
      </w:r>
      <w:r w:rsidR="00FE6D69">
        <w:rPr>
          <w:rFonts w:ascii="Arial" w:hAnsi="Arial" w:cs="Arial"/>
          <w:bCs/>
          <w:color w:val="000000"/>
          <w:sz w:val="20"/>
        </w:rPr>
        <w:t xml:space="preserve"> </w:t>
      </w:r>
      <w:r w:rsidRPr="00E15DBE">
        <w:rPr>
          <w:rFonts w:ascii="Arial" w:hAnsi="Arial" w:cs="Arial"/>
          <w:bCs/>
          <w:color w:val="000000"/>
          <w:sz w:val="20"/>
        </w:rPr>
        <w:t>их</w:t>
      </w:r>
      <w:r w:rsidR="00FE6D69">
        <w:rPr>
          <w:rFonts w:ascii="Arial" w:hAnsi="Arial" w:cs="Arial"/>
          <w:bCs/>
          <w:color w:val="000000"/>
          <w:sz w:val="20"/>
        </w:rPr>
        <w:t xml:space="preserve"> </w:t>
      </w:r>
      <w:r w:rsidRPr="00E15DBE">
        <w:rPr>
          <w:rFonts w:ascii="Arial" w:hAnsi="Arial" w:cs="Arial"/>
          <w:bCs/>
          <w:color w:val="000000"/>
          <w:sz w:val="20"/>
        </w:rPr>
        <w:t>ведомственной</w:t>
      </w:r>
      <w:r w:rsidR="00FE6D69">
        <w:rPr>
          <w:rFonts w:ascii="Arial" w:hAnsi="Arial" w:cs="Arial"/>
          <w:bCs/>
          <w:color w:val="000000"/>
          <w:sz w:val="20"/>
        </w:rPr>
        <w:t xml:space="preserve"> </w:t>
      </w:r>
      <w:r w:rsidRPr="00E15DBE">
        <w:rPr>
          <w:rFonts w:ascii="Arial" w:hAnsi="Arial" w:cs="Arial"/>
          <w:bCs/>
          <w:color w:val="000000"/>
          <w:sz w:val="20"/>
        </w:rPr>
        <w:t>подчиненности</w:t>
      </w:r>
      <w:r w:rsidR="00FE6D69">
        <w:rPr>
          <w:rFonts w:ascii="Arial" w:hAnsi="Arial" w:cs="Arial"/>
          <w:bCs/>
          <w:color w:val="000000"/>
          <w:sz w:val="20"/>
        </w:rPr>
        <w:t xml:space="preserve"> </w:t>
      </w:r>
      <w:r w:rsidRPr="00E15DBE">
        <w:rPr>
          <w:rFonts w:ascii="Arial" w:hAnsi="Arial" w:cs="Arial"/>
          <w:bCs/>
          <w:color w:val="000000"/>
          <w:sz w:val="20"/>
        </w:rPr>
        <w:t>и</w:t>
      </w:r>
      <w:r w:rsidR="00FE6D69">
        <w:rPr>
          <w:rFonts w:ascii="Arial" w:hAnsi="Arial" w:cs="Arial"/>
          <w:bCs/>
          <w:color w:val="000000"/>
          <w:sz w:val="20"/>
        </w:rPr>
        <w:t xml:space="preserve"> </w:t>
      </w:r>
      <w:r w:rsidRPr="00E15DBE">
        <w:rPr>
          <w:rFonts w:ascii="Arial" w:hAnsi="Arial" w:cs="Arial"/>
          <w:bCs/>
          <w:color w:val="000000"/>
          <w:sz w:val="20"/>
        </w:rPr>
        <w:t>форм</w:t>
      </w:r>
      <w:r w:rsidR="00FE6D69">
        <w:rPr>
          <w:rFonts w:ascii="Arial" w:hAnsi="Arial" w:cs="Arial"/>
          <w:bCs/>
          <w:color w:val="000000"/>
          <w:sz w:val="20"/>
        </w:rPr>
        <w:t xml:space="preserve"> </w:t>
      </w:r>
      <w:r w:rsidRPr="00E15DBE">
        <w:rPr>
          <w:rFonts w:ascii="Arial" w:hAnsi="Arial" w:cs="Arial"/>
          <w:bCs/>
          <w:color w:val="000000"/>
          <w:sz w:val="20"/>
        </w:rPr>
        <w:t>собственности</w:t>
      </w:r>
      <w:r w:rsidR="00FE6D69">
        <w:rPr>
          <w:rFonts w:ascii="Arial" w:hAnsi="Arial" w:cs="Arial"/>
          <w:bCs/>
          <w:color w:val="000000"/>
          <w:sz w:val="20"/>
        </w:rPr>
        <w:t xml:space="preserve"> </w:t>
      </w:r>
      <w:r w:rsidRPr="00E15DBE">
        <w:rPr>
          <w:rFonts w:ascii="Arial" w:hAnsi="Arial" w:cs="Arial"/>
          <w:bCs/>
          <w:color w:val="000000"/>
          <w:sz w:val="20"/>
        </w:rPr>
        <w:t>по</w:t>
      </w:r>
      <w:r w:rsidR="00FE6D69">
        <w:rPr>
          <w:rFonts w:ascii="Arial" w:hAnsi="Arial" w:cs="Arial"/>
          <w:bCs/>
          <w:color w:val="000000"/>
          <w:sz w:val="20"/>
        </w:rPr>
        <w:t xml:space="preserve"> </w:t>
      </w:r>
      <w:r w:rsidRPr="00E15DBE">
        <w:rPr>
          <w:rFonts w:ascii="Arial" w:hAnsi="Arial" w:cs="Arial"/>
          <w:bCs/>
          <w:color w:val="000000"/>
          <w:sz w:val="20"/>
        </w:rPr>
        <w:t>реализации</w:t>
      </w:r>
      <w:r w:rsidR="00FE6D69">
        <w:rPr>
          <w:rFonts w:ascii="Arial" w:hAnsi="Arial" w:cs="Arial"/>
          <w:bCs/>
          <w:color w:val="000000"/>
          <w:sz w:val="20"/>
        </w:rPr>
        <w:t xml:space="preserve"> </w:t>
      </w:r>
      <w:r w:rsidRPr="00E15DBE">
        <w:rPr>
          <w:rFonts w:ascii="Arial" w:hAnsi="Arial" w:cs="Arial"/>
          <w:bCs/>
          <w:color w:val="000000"/>
          <w:sz w:val="20"/>
        </w:rPr>
        <w:t>мер,</w:t>
      </w:r>
      <w:r w:rsidR="00FE6D69">
        <w:rPr>
          <w:rFonts w:ascii="Arial" w:hAnsi="Arial" w:cs="Arial"/>
          <w:bCs/>
          <w:color w:val="000000"/>
          <w:sz w:val="20"/>
        </w:rPr>
        <w:t xml:space="preserve"> </w:t>
      </w:r>
      <w:r w:rsidRPr="00E15DBE">
        <w:rPr>
          <w:rFonts w:ascii="Arial" w:hAnsi="Arial" w:cs="Arial"/>
          <w:bCs/>
          <w:color w:val="000000"/>
          <w:sz w:val="20"/>
        </w:rPr>
        <w:t>направленных</w:t>
      </w:r>
      <w:r w:rsidR="00FE6D69">
        <w:rPr>
          <w:rFonts w:ascii="Arial" w:hAnsi="Arial" w:cs="Arial"/>
          <w:bCs/>
          <w:color w:val="000000"/>
          <w:sz w:val="20"/>
        </w:rPr>
        <w:t xml:space="preserve"> </w:t>
      </w:r>
      <w:r w:rsidRPr="00E15DBE">
        <w:rPr>
          <w:rFonts w:ascii="Arial" w:hAnsi="Arial" w:cs="Arial"/>
          <w:bCs/>
          <w:color w:val="000000"/>
          <w:sz w:val="20"/>
        </w:rPr>
        <w:t>на</w:t>
      </w:r>
      <w:r w:rsidR="00FE6D69">
        <w:rPr>
          <w:rFonts w:ascii="Arial" w:hAnsi="Arial" w:cs="Arial"/>
          <w:bCs/>
          <w:color w:val="000000"/>
          <w:sz w:val="20"/>
        </w:rPr>
        <w:t xml:space="preserve"> </w:t>
      </w:r>
      <w:r w:rsidRPr="00E15DBE">
        <w:rPr>
          <w:rFonts w:ascii="Arial" w:hAnsi="Arial" w:cs="Arial"/>
          <w:bCs/>
          <w:color w:val="000000"/>
          <w:sz w:val="20"/>
        </w:rPr>
        <w:t>профилактику</w:t>
      </w:r>
      <w:r w:rsidR="00FE6D69">
        <w:rPr>
          <w:rFonts w:ascii="Arial" w:hAnsi="Arial" w:cs="Arial"/>
          <w:bCs/>
          <w:color w:val="000000"/>
          <w:sz w:val="20"/>
        </w:rPr>
        <w:t xml:space="preserve"> </w:t>
      </w:r>
      <w:r w:rsidRPr="00E15DBE">
        <w:rPr>
          <w:rFonts w:ascii="Arial" w:hAnsi="Arial" w:cs="Arial"/>
          <w:bCs/>
          <w:color w:val="000000"/>
          <w:sz w:val="20"/>
        </w:rPr>
        <w:t>массовых</w:t>
      </w:r>
      <w:r w:rsidR="00FE6D69">
        <w:rPr>
          <w:rFonts w:ascii="Arial" w:hAnsi="Arial" w:cs="Arial"/>
          <w:bCs/>
          <w:color w:val="000000"/>
          <w:sz w:val="20"/>
        </w:rPr>
        <w:t xml:space="preserve"> </w:t>
      </w:r>
      <w:r w:rsidRPr="00E15DBE">
        <w:rPr>
          <w:rFonts w:ascii="Arial" w:hAnsi="Arial" w:cs="Arial"/>
          <w:bCs/>
          <w:color w:val="000000"/>
          <w:sz w:val="20"/>
        </w:rPr>
        <w:t>заболеваний</w:t>
      </w:r>
      <w:r w:rsidR="00FE6D69">
        <w:rPr>
          <w:rFonts w:ascii="Arial" w:hAnsi="Arial" w:cs="Arial"/>
          <w:bCs/>
          <w:color w:val="000000"/>
          <w:sz w:val="20"/>
        </w:rPr>
        <w:t xml:space="preserve"> </w:t>
      </w:r>
      <w:r w:rsidRPr="00E15DBE">
        <w:rPr>
          <w:rFonts w:ascii="Arial" w:hAnsi="Arial" w:cs="Arial"/>
          <w:bCs/>
          <w:color w:val="000000"/>
          <w:sz w:val="20"/>
        </w:rPr>
        <w:t>и</w:t>
      </w:r>
      <w:r w:rsidR="00FE6D69">
        <w:rPr>
          <w:rFonts w:ascii="Arial" w:hAnsi="Arial" w:cs="Arial"/>
          <w:bCs/>
          <w:color w:val="000000"/>
          <w:sz w:val="20"/>
        </w:rPr>
        <w:t xml:space="preserve"> </w:t>
      </w:r>
      <w:r w:rsidRPr="00E15DBE">
        <w:rPr>
          <w:rFonts w:ascii="Arial" w:hAnsi="Arial" w:cs="Arial"/>
          <w:bCs/>
          <w:color w:val="000000"/>
          <w:sz w:val="20"/>
        </w:rPr>
        <w:t>отравлений</w:t>
      </w:r>
      <w:r w:rsidR="00FE6D69">
        <w:rPr>
          <w:rFonts w:ascii="Arial" w:hAnsi="Arial" w:cs="Arial"/>
          <w:bCs/>
          <w:color w:val="000000"/>
          <w:sz w:val="20"/>
        </w:rPr>
        <w:t xml:space="preserve"> </w:t>
      </w:r>
      <w:r w:rsidRPr="00E15DBE">
        <w:rPr>
          <w:rFonts w:ascii="Arial" w:hAnsi="Arial" w:cs="Arial"/>
          <w:bCs/>
          <w:color w:val="000000"/>
          <w:sz w:val="20"/>
        </w:rPr>
        <w:t>населения</w:t>
      </w:r>
      <w:r w:rsidR="00FE6D69">
        <w:rPr>
          <w:rFonts w:ascii="Arial" w:hAnsi="Arial" w:cs="Arial"/>
          <w:bCs/>
          <w:color w:val="000000"/>
          <w:sz w:val="20"/>
        </w:rPr>
        <w:t xml:space="preserve"> </w:t>
      </w:r>
      <w:r w:rsidRPr="00E15DBE">
        <w:rPr>
          <w:rFonts w:ascii="Arial" w:hAnsi="Arial" w:cs="Arial"/>
          <w:bCs/>
          <w:color w:val="000000"/>
          <w:sz w:val="20"/>
        </w:rPr>
        <w:t>и</w:t>
      </w:r>
      <w:r w:rsidR="00FE6D69">
        <w:rPr>
          <w:rFonts w:ascii="Arial" w:hAnsi="Arial" w:cs="Arial"/>
          <w:bCs/>
          <w:color w:val="000000"/>
          <w:sz w:val="20"/>
        </w:rPr>
        <w:t xml:space="preserve"> </w:t>
      </w:r>
      <w:r w:rsidRPr="00E15DBE">
        <w:rPr>
          <w:rFonts w:ascii="Arial" w:hAnsi="Arial" w:cs="Arial"/>
          <w:bCs/>
          <w:color w:val="000000"/>
          <w:sz w:val="20"/>
        </w:rPr>
        <w:t>обеспечения</w:t>
      </w:r>
      <w:r w:rsidR="00FE6D69">
        <w:rPr>
          <w:rFonts w:ascii="Arial" w:hAnsi="Arial" w:cs="Arial"/>
          <w:bCs/>
          <w:color w:val="000000"/>
          <w:sz w:val="20"/>
        </w:rPr>
        <w:t xml:space="preserve"> </w:t>
      </w:r>
      <w:r w:rsidRPr="00E15DBE">
        <w:rPr>
          <w:rFonts w:ascii="Arial" w:hAnsi="Arial" w:cs="Arial"/>
          <w:bCs/>
          <w:color w:val="000000"/>
          <w:sz w:val="20"/>
        </w:rPr>
        <w:t>санитарно-противоэпидемического</w:t>
      </w:r>
      <w:r w:rsidR="00FE6D69">
        <w:rPr>
          <w:rFonts w:ascii="Arial" w:hAnsi="Arial" w:cs="Arial"/>
          <w:bCs/>
          <w:color w:val="000000"/>
          <w:sz w:val="20"/>
        </w:rPr>
        <w:t xml:space="preserve"> </w:t>
      </w:r>
      <w:r w:rsidRPr="00E15DBE">
        <w:rPr>
          <w:rFonts w:ascii="Arial" w:hAnsi="Arial" w:cs="Arial"/>
          <w:bCs/>
          <w:color w:val="000000"/>
          <w:sz w:val="20"/>
        </w:rPr>
        <w:t>благополучия,</w:t>
      </w:r>
      <w:r w:rsidR="00FE6D69">
        <w:rPr>
          <w:rFonts w:ascii="Arial" w:hAnsi="Arial" w:cs="Arial"/>
          <w:bCs/>
          <w:color w:val="000000"/>
          <w:sz w:val="20"/>
        </w:rPr>
        <w:t xml:space="preserve"> </w:t>
      </w:r>
      <w:r w:rsidRPr="00E15DBE">
        <w:rPr>
          <w:rFonts w:ascii="Arial" w:hAnsi="Arial" w:cs="Arial"/>
          <w:bCs/>
          <w:color w:val="000000"/>
          <w:sz w:val="20"/>
        </w:rPr>
        <w:t>а</w:t>
      </w:r>
      <w:r w:rsidR="00FE6D69">
        <w:rPr>
          <w:rFonts w:ascii="Arial" w:hAnsi="Arial" w:cs="Arial"/>
          <w:bCs/>
          <w:color w:val="000000"/>
          <w:sz w:val="20"/>
        </w:rPr>
        <w:t xml:space="preserve"> </w:t>
      </w:r>
      <w:r w:rsidRPr="00E15DBE">
        <w:rPr>
          <w:rFonts w:ascii="Arial" w:hAnsi="Arial" w:cs="Arial"/>
          <w:bCs/>
          <w:color w:val="000000"/>
          <w:sz w:val="20"/>
        </w:rPr>
        <w:t>также</w:t>
      </w:r>
      <w:r w:rsidR="00FE6D69">
        <w:rPr>
          <w:rFonts w:ascii="Arial" w:hAnsi="Arial" w:cs="Arial"/>
          <w:bCs/>
          <w:color w:val="000000"/>
          <w:sz w:val="20"/>
        </w:rPr>
        <w:t xml:space="preserve"> </w:t>
      </w:r>
      <w:r w:rsidRPr="00E15DBE">
        <w:rPr>
          <w:rFonts w:ascii="Arial" w:hAnsi="Arial" w:cs="Arial"/>
          <w:bCs/>
          <w:color w:val="000000"/>
          <w:sz w:val="20"/>
        </w:rPr>
        <w:t>по</w:t>
      </w:r>
      <w:r w:rsidR="00FE6D69">
        <w:rPr>
          <w:rFonts w:ascii="Arial" w:hAnsi="Arial" w:cs="Arial"/>
          <w:bCs/>
          <w:color w:val="000000"/>
          <w:sz w:val="20"/>
        </w:rPr>
        <w:t xml:space="preserve"> </w:t>
      </w:r>
      <w:r w:rsidRPr="00E15DBE">
        <w:rPr>
          <w:rFonts w:ascii="Arial" w:hAnsi="Arial" w:cs="Arial"/>
          <w:bCs/>
          <w:color w:val="000000"/>
          <w:sz w:val="20"/>
        </w:rPr>
        <w:t>выполнению</w:t>
      </w:r>
      <w:r w:rsidR="00FE6D69">
        <w:rPr>
          <w:rFonts w:ascii="Arial" w:hAnsi="Arial" w:cs="Arial"/>
          <w:bCs/>
          <w:color w:val="000000"/>
          <w:sz w:val="20"/>
        </w:rPr>
        <w:t xml:space="preserve"> </w:t>
      </w:r>
      <w:r w:rsidRPr="00E15DBE">
        <w:rPr>
          <w:rFonts w:ascii="Arial" w:hAnsi="Arial" w:cs="Arial"/>
          <w:bCs/>
          <w:color w:val="000000"/>
          <w:sz w:val="20"/>
        </w:rPr>
        <w:t>решений</w:t>
      </w:r>
      <w:r w:rsidR="00FE6D69">
        <w:rPr>
          <w:rFonts w:ascii="Arial" w:hAnsi="Arial" w:cs="Arial"/>
          <w:bCs/>
          <w:color w:val="000000"/>
          <w:sz w:val="20"/>
        </w:rPr>
        <w:t xml:space="preserve"> </w:t>
      </w:r>
      <w:r w:rsidRPr="00E15DBE">
        <w:rPr>
          <w:rFonts w:ascii="Arial" w:hAnsi="Arial" w:cs="Arial"/>
          <w:bCs/>
          <w:color w:val="000000"/>
          <w:sz w:val="20"/>
        </w:rPr>
        <w:t>Комиссии,</w:t>
      </w:r>
      <w:r w:rsidR="00FE6D69">
        <w:rPr>
          <w:rFonts w:ascii="Arial" w:hAnsi="Arial" w:cs="Arial"/>
          <w:bCs/>
          <w:color w:val="000000"/>
          <w:sz w:val="20"/>
        </w:rPr>
        <w:t xml:space="preserve"> </w:t>
      </w:r>
      <w:r w:rsidRPr="00E15DBE">
        <w:rPr>
          <w:rFonts w:ascii="Arial" w:hAnsi="Arial" w:cs="Arial"/>
          <w:bCs/>
          <w:color w:val="000000"/>
          <w:sz w:val="20"/>
        </w:rPr>
        <w:t>принятых</w:t>
      </w:r>
      <w:r w:rsidR="00FE6D69">
        <w:rPr>
          <w:rFonts w:ascii="Arial" w:hAnsi="Arial" w:cs="Arial"/>
          <w:bCs/>
          <w:color w:val="000000"/>
          <w:sz w:val="20"/>
        </w:rPr>
        <w:t xml:space="preserve"> </w:t>
      </w:r>
      <w:r w:rsidRPr="00E15DBE">
        <w:rPr>
          <w:rFonts w:ascii="Arial" w:hAnsi="Arial" w:cs="Arial"/>
          <w:bCs/>
          <w:color w:val="000000"/>
          <w:sz w:val="20"/>
        </w:rPr>
        <w:t>в</w:t>
      </w:r>
      <w:r w:rsidR="00FE6D69">
        <w:rPr>
          <w:rFonts w:ascii="Arial" w:hAnsi="Arial" w:cs="Arial"/>
          <w:bCs/>
          <w:color w:val="000000"/>
          <w:sz w:val="20"/>
        </w:rPr>
        <w:t xml:space="preserve"> </w:t>
      </w:r>
      <w:r w:rsidRPr="00E15DBE">
        <w:rPr>
          <w:rFonts w:ascii="Arial" w:hAnsi="Arial" w:cs="Arial"/>
          <w:bCs/>
          <w:color w:val="000000"/>
          <w:sz w:val="20"/>
        </w:rPr>
        <w:t>соответствии</w:t>
      </w:r>
      <w:r w:rsidR="00FE6D69">
        <w:rPr>
          <w:rFonts w:ascii="Arial" w:hAnsi="Arial" w:cs="Arial"/>
          <w:bCs/>
          <w:color w:val="000000"/>
          <w:sz w:val="20"/>
        </w:rPr>
        <w:t xml:space="preserve"> </w:t>
      </w:r>
      <w:r w:rsidRPr="00E15DBE">
        <w:rPr>
          <w:rFonts w:ascii="Arial" w:hAnsi="Arial" w:cs="Arial"/>
          <w:bCs/>
          <w:color w:val="000000"/>
          <w:sz w:val="20"/>
        </w:rPr>
        <w:t>с</w:t>
      </w:r>
      <w:r w:rsidR="00FE6D69">
        <w:rPr>
          <w:rFonts w:ascii="Arial" w:hAnsi="Arial" w:cs="Arial"/>
          <w:bCs/>
          <w:color w:val="000000"/>
          <w:sz w:val="20"/>
        </w:rPr>
        <w:t xml:space="preserve"> </w:t>
      </w:r>
      <w:r w:rsidRPr="00E15DBE">
        <w:rPr>
          <w:rFonts w:ascii="Arial" w:hAnsi="Arial" w:cs="Arial"/>
          <w:bCs/>
          <w:color w:val="000000"/>
          <w:sz w:val="20"/>
        </w:rPr>
        <w:t>ее</w:t>
      </w:r>
      <w:r w:rsidR="00FE6D69">
        <w:rPr>
          <w:rFonts w:ascii="Arial" w:hAnsi="Arial" w:cs="Arial"/>
          <w:bCs/>
          <w:color w:val="000000"/>
          <w:sz w:val="20"/>
        </w:rPr>
        <w:t xml:space="preserve"> </w:t>
      </w:r>
      <w:r w:rsidRPr="00E15DBE">
        <w:rPr>
          <w:rFonts w:ascii="Arial" w:hAnsi="Arial" w:cs="Arial"/>
          <w:bCs/>
          <w:color w:val="000000"/>
          <w:sz w:val="20"/>
        </w:rPr>
        <w:t>компетенцией;</w:t>
      </w:r>
    </w:p>
    <w:p w14:paraId="1A517F24" w14:textId="6203C6FE" w:rsidR="006468DD" w:rsidRPr="00E15DBE" w:rsidRDefault="006468DD" w:rsidP="0055350C">
      <w:pPr>
        <w:spacing w:after="0" w:line="240" w:lineRule="auto"/>
        <w:ind w:firstLine="709"/>
        <w:rPr>
          <w:rFonts w:ascii="Arial" w:hAnsi="Arial" w:cs="Arial"/>
          <w:bCs/>
          <w:color w:val="000000"/>
          <w:sz w:val="20"/>
        </w:rPr>
      </w:pPr>
      <w:r w:rsidRPr="00E15DBE">
        <w:rPr>
          <w:rFonts w:ascii="Arial" w:hAnsi="Arial" w:cs="Arial"/>
          <w:bCs/>
          <w:color w:val="000000"/>
          <w:sz w:val="20"/>
        </w:rPr>
        <w:t>-</w:t>
      </w:r>
      <w:r w:rsidR="00FE6D69">
        <w:rPr>
          <w:rFonts w:ascii="Arial" w:hAnsi="Arial" w:cs="Arial"/>
          <w:bCs/>
          <w:color w:val="000000"/>
          <w:sz w:val="20"/>
        </w:rPr>
        <w:t xml:space="preserve"> </w:t>
      </w:r>
      <w:r w:rsidRPr="00E15DBE">
        <w:rPr>
          <w:rFonts w:ascii="Arial" w:hAnsi="Arial" w:cs="Arial"/>
          <w:bCs/>
          <w:color w:val="000000"/>
          <w:sz w:val="20"/>
        </w:rPr>
        <w:t>ставить</w:t>
      </w:r>
      <w:r w:rsidR="00FE6D69">
        <w:rPr>
          <w:rFonts w:ascii="Arial" w:hAnsi="Arial" w:cs="Arial"/>
          <w:bCs/>
          <w:color w:val="000000"/>
          <w:sz w:val="20"/>
        </w:rPr>
        <w:t xml:space="preserve"> </w:t>
      </w:r>
      <w:r w:rsidRPr="00E15DBE">
        <w:rPr>
          <w:rFonts w:ascii="Arial" w:hAnsi="Arial" w:cs="Arial"/>
          <w:bCs/>
          <w:color w:val="000000"/>
          <w:sz w:val="20"/>
        </w:rPr>
        <w:t>перед</w:t>
      </w:r>
      <w:r w:rsidR="00FE6D69">
        <w:rPr>
          <w:rFonts w:ascii="Arial" w:hAnsi="Arial" w:cs="Arial"/>
          <w:bCs/>
          <w:color w:val="000000"/>
          <w:sz w:val="20"/>
        </w:rPr>
        <w:t xml:space="preserve"> </w:t>
      </w:r>
      <w:r w:rsidRPr="00E15DBE">
        <w:rPr>
          <w:rFonts w:ascii="Arial" w:hAnsi="Arial" w:cs="Arial"/>
          <w:bCs/>
          <w:color w:val="000000"/>
          <w:sz w:val="20"/>
        </w:rPr>
        <w:t>соответствующими</w:t>
      </w:r>
      <w:r w:rsidR="00FE6D69">
        <w:rPr>
          <w:rFonts w:ascii="Arial" w:hAnsi="Arial" w:cs="Arial"/>
          <w:bCs/>
          <w:color w:val="000000"/>
          <w:sz w:val="20"/>
        </w:rPr>
        <w:t xml:space="preserve"> </w:t>
      </w:r>
      <w:r w:rsidRPr="00E15DBE">
        <w:rPr>
          <w:rFonts w:ascii="Arial" w:hAnsi="Arial" w:cs="Arial"/>
          <w:bCs/>
          <w:color w:val="000000"/>
          <w:sz w:val="20"/>
        </w:rPr>
        <w:t>органами</w:t>
      </w:r>
      <w:r w:rsidR="00FE6D69">
        <w:rPr>
          <w:rFonts w:ascii="Arial" w:hAnsi="Arial" w:cs="Arial"/>
          <w:bCs/>
          <w:color w:val="000000"/>
          <w:sz w:val="20"/>
        </w:rPr>
        <w:t xml:space="preserve"> </w:t>
      </w:r>
      <w:r w:rsidRPr="00E15DBE">
        <w:rPr>
          <w:rFonts w:ascii="Arial" w:hAnsi="Arial" w:cs="Arial"/>
          <w:bCs/>
          <w:color w:val="000000"/>
          <w:sz w:val="20"/>
        </w:rPr>
        <w:t>вопрос</w:t>
      </w:r>
      <w:r w:rsidR="00FE6D69">
        <w:rPr>
          <w:rFonts w:ascii="Arial" w:hAnsi="Arial" w:cs="Arial"/>
          <w:bCs/>
          <w:color w:val="000000"/>
          <w:sz w:val="20"/>
        </w:rPr>
        <w:t xml:space="preserve"> </w:t>
      </w:r>
      <w:r w:rsidRPr="00E15DBE">
        <w:rPr>
          <w:rFonts w:ascii="Arial" w:hAnsi="Arial" w:cs="Arial"/>
          <w:bCs/>
          <w:color w:val="000000"/>
          <w:sz w:val="20"/>
        </w:rPr>
        <w:t>об</w:t>
      </w:r>
      <w:r w:rsidR="00FE6D69">
        <w:rPr>
          <w:rFonts w:ascii="Arial" w:hAnsi="Arial" w:cs="Arial"/>
          <w:bCs/>
          <w:color w:val="000000"/>
          <w:sz w:val="20"/>
        </w:rPr>
        <w:t xml:space="preserve"> </w:t>
      </w:r>
      <w:r w:rsidRPr="00E15DBE">
        <w:rPr>
          <w:rFonts w:ascii="Arial" w:hAnsi="Arial" w:cs="Arial"/>
          <w:bCs/>
          <w:color w:val="000000"/>
          <w:sz w:val="20"/>
        </w:rPr>
        <w:t>отстранении</w:t>
      </w:r>
      <w:r w:rsidR="00FE6D69">
        <w:rPr>
          <w:rFonts w:ascii="Arial" w:hAnsi="Arial" w:cs="Arial"/>
          <w:bCs/>
          <w:color w:val="000000"/>
          <w:sz w:val="20"/>
        </w:rPr>
        <w:t xml:space="preserve"> </w:t>
      </w:r>
      <w:r w:rsidRPr="00E15DBE">
        <w:rPr>
          <w:rFonts w:ascii="Arial" w:hAnsi="Arial" w:cs="Arial"/>
          <w:bCs/>
          <w:color w:val="000000"/>
          <w:sz w:val="20"/>
        </w:rPr>
        <w:t>от</w:t>
      </w:r>
      <w:r w:rsidR="00FE6D69">
        <w:rPr>
          <w:rFonts w:ascii="Arial" w:hAnsi="Arial" w:cs="Arial"/>
          <w:bCs/>
          <w:color w:val="000000"/>
          <w:sz w:val="20"/>
        </w:rPr>
        <w:t xml:space="preserve"> </w:t>
      </w:r>
      <w:r w:rsidRPr="00E15DBE">
        <w:rPr>
          <w:rFonts w:ascii="Arial" w:hAnsi="Arial" w:cs="Arial"/>
          <w:bCs/>
          <w:color w:val="000000"/>
          <w:sz w:val="20"/>
        </w:rPr>
        <w:t>работы,</w:t>
      </w:r>
      <w:r w:rsidR="00FE6D69">
        <w:rPr>
          <w:rFonts w:ascii="Arial" w:hAnsi="Arial" w:cs="Arial"/>
          <w:bCs/>
          <w:color w:val="000000"/>
          <w:sz w:val="20"/>
        </w:rPr>
        <w:t xml:space="preserve"> </w:t>
      </w:r>
      <w:r w:rsidRPr="00E15DBE">
        <w:rPr>
          <w:rFonts w:ascii="Arial" w:hAnsi="Arial" w:cs="Arial"/>
          <w:bCs/>
          <w:color w:val="000000"/>
          <w:sz w:val="20"/>
        </w:rPr>
        <w:t>привлечении</w:t>
      </w:r>
      <w:r w:rsidR="00FE6D69">
        <w:rPr>
          <w:rFonts w:ascii="Arial" w:hAnsi="Arial" w:cs="Arial"/>
          <w:bCs/>
          <w:color w:val="000000"/>
          <w:sz w:val="20"/>
        </w:rPr>
        <w:t xml:space="preserve"> </w:t>
      </w:r>
      <w:r w:rsidRPr="00E15DBE">
        <w:rPr>
          <w:rFonts w:ascii="Arial" w:hAnsi="Arial" w:cs="Arial"/>
          <w:bCs/>
          <w:color w:val="000000"/>
          <w:sz w:val="20"/>
        </w:rPr>
        <w:t>к</w:t>
      </w:r>
      <w:r w:rsidR="00FE6D69">
        <w:rPr>
          <w:rFonts w:ascii="Arial" w:hAnsi="Arial" w:cs="Arial"/>
          <w:bCs/>
          <w:color w:val="000000"/>
          <w:sz w:val="20"/>
        </w:rPr>
        <w:t xml:space="preserve"> </w:t>
      </w:r>
      <w:r w:rsidRPr="00E15DBE">
        <w:rPr>
          <w:rFonts w:ascii="Arial" w:hAnsi="Arial" w:cs="Arial"/>
          <w:bCs/>
          <w:color w:val="000000"/>
          <w:sz w:val="20"/>
        </w:rPr>
        <w:t>дисциплинарной,</w:t>
      </w:r>
      <w:r w:rsidR="00FE6D69">
        <w:rPr>
          <w:rFonts w:ascii="Arial" w:hAnsi="Arial" w:cs="Arial"/>
          <w:bCs/>
          <w:color w:val="000000"/>
          <w:sz w:val="20"/>
        </w:rPr>
        <w:t xml:space="preserve"> </w:t>
      </w:r>
      <w:r w:rsidRPr="00E15DBE">
        <w:rPr>
          <w:rFonts w:ascii="Arial" w:hAnsi="Arial" w:cs="Arial"/>
          <w:bCs/>
          <w:color w:val="000000"/>
          <w:sz w:val="20"/>
        </w:rPr>
        <w:t>административной</w:t>
      </w:r>
      <w:r w:rsidR="00FE6D69">
        <w:rPr>
          <w:rFonts w:ascii="Arial" w:hAnsi="Arial" w:cs="Arial"/>
          <w:bCs/>
          <w:color w:val="000000"/>
          <w:sz w:val="20"/>
        </w:rPr>
        <w:t xml:space="preserve"> </w:t>
      </w:r>
      <w:r w:rsidRPr="00E15DBE">
        <w:rPr>
          <w:rFonts w:ascii="Arial" w:hAnsi="Arial" w:cs="Arial"/>
          <w:bCs/>
          <w:color w:val="000000"/>
          <w:sz w:val="20"/>
        </w:rPr>
        <w:t>и</w:t>
      </w:r>
      <w:r w:rsidR="00FE6D69">
        <w:rPr>
          <w:rFonts w:ascii="Arial" w:hAnsi="Arial" w:cs="Arial"/>
          <w:bCs/>
          <w:color w:val="000000"/>
          <w:sz w:val="20"/>
        </w:rPr>
        <w:t xml:space="preserve"> </w:t>
      </w:r>
      <w:r w:rsidRPr="00E15DBE">
        <w:rPr>
          <w:rFonts w:ascii="Arial" w:hAnsi="Arial" w:cs="Arial"/>
          <w:bCs/>
          <w:color w:val="000000"/>
          <w:sz w:val="20"/>
        </w:rPr>
        <w:t>уголовной</w:t>
      </w:r>
      <w:r w:rsidR="00FE6D69">
        <w:rPr>
          <w:rFonts w:ascii="Arial" w:hAnsi="Arial" w:cs="Arial"/>
          <w:bCs/>
          <w:color w:val="000000"/>
          <w:sz w:val="20"/>
        </w:rPr>
        <w:t xml:space="preserve"> </w:t>
      </w:r>
      <w:r w:rsidRPr="00E15DBE">
        <w:rPr>
          <w:rFonts w:ascii="Arial" w:hAnsi="Arial" w:cs="Arial"/>
          <w:bCs/>
          <w:color w:val="000000"/>
          <w:sz w:val="20"/>
        </w:rPr>
        <w:t>ответственности</w:t>
      </w:r>
      <w:r w:rsidR="00FE6D69">
        <w:rPr>
          <w:rFonts w:ascii="Arial" w:hAnsi="Arial" w:cs="Arial"/>
          <w:bCs/>
          <w:color w:val="000000"/>
          <w:sz w:val="20"/>
        </w:rPr>
        <w:t xml:space="preserve"> </w:t>
      </w:r>
      <w:r w:rsidRPr="00E15DBE">
        <w:rPr>
          <w:rFonts w:ascii="Arial" w:hAnsi="Arial" w:cs="Arial"/>
          <w:bCs/>
          <w:color w:val="000000"/>
          <w:sz w:val="20"/>
        </w:rPr>
        <w:t>должностных</w:t>
      </w:r>
      <w:r w:rsidR="00FE6D69">
        <w:rPr>
          <w:rFonts w:ascii="Arial" w:hAnsi="Arial" w:cs="Arial"/>
          <w:bCs/>
          <w:color w:val="000000"/>
          <w:sz w:val="20"/>
        </w:rPr>
        <w:t xml:space="preserve"> </w:t>
      </w:r>
      <w:r w:rsidRPr="00E15DBE">
        <w:rPr>
          <w:rFonts w:ascii="Arial" w:hAnsi="Arial" w:cs="Arial"/>
          <w:bCs/>
          <w:color w:val="000000"/>
          <w:sz w:val="20"/>
        </w:rPr>
        <w:t>лиц,</w:t>
      </w:r>
      <w:r w:rsidR="00FE6D69">
        <w:rPr>
          <w:rFonts w:ascii="Arial" w:hAnsi="Arial" w:cs="Arial"/>
          <w:bCs/>
          <w:color w:val="000000"/>
          <w:sz w:val="20"/>
        </w:rPr>
        <w:t xml:space="preserve"> </w:t>
      </w:r>
      <w:r w:rsidRPr="00E15DBE">
        <w:rPr>
          <w:rFonts w:ascii="Arial" w:hAnsi="Arial" w:cs="Arial"/>
          <w:bCs/>
          <w:color w:val="000000"/>
          <w:sz w:val="20"/>
        </w:rPr>
        <w:t>по</w:t>
      </w:r>
      <w:r w:rsidR="00FE6D69">
        <w:rPr>
          <w:rFonts w:ascii="Arial" w:hAnsi="Arial" w:cs="Arial"/>
          <w:bCs/>
          <w:color w:val="000000"/>
          <w:sz w:val="20"/>
        </w:rPr>
        <w:t xml:space="preserve"> </w:t>
      </w:r>
      <w:r w:rsidRPr="00E15DBE">
        <w:rPr>
          <w:rFonts w:ascii="Arial" w:hAnsi="Arial" w:cs="Arial"/>
          <w:bCs/>
          <w:color w:val="000000"/>
          <w:sz w:val="20"/>
        </w:rPr>
        <w:t>вине</w:t>
      </w:r>
      <w:r w:rsidR="00FE6D69">
        <w:rPr>
          <w:rFonts w:ascii="Arial" w:hAnsi="Arial" w:cs="Arial"/>
          <w:bCs/>
          <w:color w:val="000000"/>
          <w:sz w:val="20"/>
        </w:rPr>
        <w:t xml:space="preserve"> </w:t>
      </w:r>
      <w:r w:rsidRPr="00E15DBE">
        <w:rPr>
          <w:rFonts w:ascii="Arial" w:hAnsi="Arial" w:cs="Arial"/>
          <w:bCs/>
          <w:color w:val="000000"/>
          <w:sz w:val="20"/>
        </w:rPr>
        <w:t>которых</w:t>
      </w:r>
      <w:r w:rsidR="00FE6D69">
        <w:rPr>
          <w:rFonts w:ascii="Arial" w:hAnsi="Arial" w:cs="Arial"/>
          <w:bCs/>
          <w:color w:val="000000"/>
          <w:sz w:val="20"/>
        </w:rPr>
        <w:t xml:space="preserve"> </w:t>
      </w:r>
      <w:r w:rsidRPr="00E15DBE">
        <w:rPr>
          <w:rFonts w:ascii="Arial" w:hAnsi="Arial" w:cs="Arial"/>
          <w:bCs/>
          <w:color w:val="000000"/>
          <w:sz w:val="20"/>
        </w:rPr>
        <w:t>допущены</w:t>
      </w:r>
      <w:r w:rsidR="00FE6D69">
        <w:rPr>
          <w:rFonts w:ascii="Arial" w:hAnsi="Arial" w:cs="Arial"/>
          <w:bCs/>
          <w:color w:val="000000"/>
          <w:sz w:val="20"/>
        </w:rPr>
        <w:t xml:space="preserve"> </w:t>
      </w:r>
      <w:r w:rsidRPr="00E15DBE">
        <w:rPr>
          <w:rFonts w:ascii="Arial" w:hAnsi="Arial" w:cs="Arial"/>
          <w:bCs/>
          <w:color w:val="000000"/>
          <w:sz w:val="20"/>
        </w:rPr>
        <w:t>случаи</w:t>
      </w:r>
      <w:r w:rsidR="00FE6D69">
        <w:rPr>
          <w:rFonts w:ascii="Arial" w:hAnsi="Arial" w:cs="Arial"/>
          <w:bCs/>
          <w:color w:val="000000"/>
          <w:sz w:val="20"/>
        </w:rPr>
        <w:t xml:space="preserve"> </w:t>
      </w:r>
      <w:r w:rsidRPr="00E15DBE">
        <w:rPr>
          <w:rFonts w:ascii="Arial" w:hAnsi="Arial" w:cs="Arial"/>
          <w:bCs/>
          <w:color w:val="000000"/>
          <w:sz w:val="20"/>
        </w:rPr>
        <w:t>массовых</w:t>
      </w:r>
      <w:r w:rsidR="00FE6D69">
        <w:rPr>
          <w:rFonts w:ascii="Arial" w:hAnsi="Arial" w:cs="Arial"/>
          <w:bCs/>
          <w:color w:val="000000"/>
          <w:sz w:val="20"/>
        </w:rPr>
        <w:t xml:space="preserve"> </w:t>
      </w:r>
      <w:r w:rsidRPr="00E15DBE">
        <w:rPr>
          <w:rFonts w:ascii="Arial" w:hAnsi="Arial" w:cs="Arial"/>
          <w:bCs/>
          <w:color w:val="000000"/>
          <w:sz w:val="20"/>
        </w:rPr>
        <w:t>заболеваний</w:t>
      </w:r>
      <w:r w:rsidR="00FE6D69">
        <w:rPr>
          <w:rFonts w:ascii="Arial" w:hAnsi="Arial" w:cs="Arial"/>
          <w:bCs/>
          <w:color w:val="000000"/>
          <w:sz w:val="20"/>
        </w:rPr>
        <w:t xml:space="preserve"> </w:t>
      </w:r>
      <w:r w:rsidRPr="00E15DBE">
        <w:rPr>
          <w:rFonts w:ascii="Arial" w:hAnsi="Arial" w:cs="Arial"/>
          <w:bCs/>
          <w:color w:val="000000"/>
          <w:sz w:val="20"/>
        </w:rPr>
        <w:t>и</w:t>
      </w:r>
      <w:r w:rsidR="00FE6D69">
        <w:rPr>
          <w:rFonts w:ascii="Arial" w:hAnsi="Arial" w:cs="Arial"/>
          <w:bCs/>
          <w:color w:val="000000"/>
          <w:sz w:val="20"/>
        </w:rPr>
        <w:t xml:space="preserve"> </w:t>
      </w:r>
      <w:r w:rsidRPr="00E15DBE">
        <w:rPr>
          <w:rFonts w:ascii="Arial" w:hAnsi="Arial" w:cs="Arial"/>
          <w:bCs/>
          <w:color w:val="000000"/>
          <w:sz w:val="20"/>
        </w:rPr>
        <w:t>отравлений</w:t>
      </w:r>
      <w:r w:rsidR="00FE6D69">
        <w:rPr>
          <w:rFonts w:ascii="Arial" w:hAnsi="Arial" w:cs="Arial"/>
          <w:bCs/>
          <w:color w:val="000000"/>
          <w:sz w:val="20"/>
        </w:rPr>
        <w:t xml:space="preserve"> </w:t>
      </w:r>
      <w:r w:rsidRPr="00E15DBE">
        <w:rPr>
          <w:rFonts w:ascii="Arial" w:hAnsi="Arial" w:cs="Arial"/>
          <w:bCs/>
          <w:color w:val="000000"/>
          <w:sz w:val="20"/>
        </w:rPr>
        <w:t>населения,</w:t>
      </w:r>
      <w:r w:rsidR="00FE6D69">
        <w:rPr>
          <w:rFonts w:ascii="Arial" w:hAnsi="Arial" w:cs="Arial"/>
          <w:bCs/>
          <w:color w:val="000000"/>
          <w:sz w:val="20"/>
        </w:rPr>
        <w:t xml:space="preserve"> </w:t>
      </w:r>
      <w:r w:rsidRPr="00E15DBE">
        <w:rPr>
          <w:rFonts w:ascii="Arial" w:hAnsi="Arial" w:cs="Arial"/>
          <w:bCs/>
          <w:color w:val="000000"/>
          <w:sz w:val="20"/>
        </w:rPr>
        <w:t>не</w:t>
      </w:r>
      <w:r w:rsidR="00FE6D69">
        <w:rPr>
          <w:rFonts w:ascii="Arial" w:hAnsi="Arial" w:cs="Arial"/>
          <w:bCs/>
          <w:color w:val="000000"/>
          <w:sz w:val="20"/>
        </w:rPr>
        <w:t xml:space="preserve"> </w:t>
      </w:r>
      <w:r w:rsidRPr="00E15DBE">
        <w:rPr>
          <w:rFonts w:ascii="Arial" w:hAnsi="Arial" w:cs="Arial"/>
          <w:bCs/>
          <w:color w:val="000000"/>
          <w:sz w:val="20"/>
        </w:rPr>
        <w:t>обеспечивается</w:t>
      </w:r>
      <w:r w:rsidR="00FE6D69">
        <w:rPr>
          <w:rFonts w:ascii="Arial" w:hAnsi="Arial" w:cs="Arial"/>
          <w:bCs/>
          <w:color w:val="000000"/>
          <w:sz w:val="20"/>
        </w:rPr>
        <w:t xml:space="preserve"> </w:t>
      </w:r>
      <w:r w:rsidRPr="00E15DBE">
        <w:rPr>
          <w:rFonts w:ascii="Arial" w:hAnsi="Arial" w:cs="Arial"/>
          <w:bCs/>
          <w:color w:val="000000"/>
          <w:sz w:val="20"/>
        </w:rPr>
        <w:t>санитарно-эпидемиологическое</w:t>
      </w:r>
      <w:r w:rsidR="00FE6D69">
        <w:rPr>
          <w:rFonts w:ascii="Arial" w:hAnsi="Arial" w:cs="Arial"/>
          <w:bCs/>
          <w:color w:val="000000"/>
          <w:sz w:val="20"/>
        </w:rPr>
        <w:t xml:space="preserve"> </w:t>
      </w:r>
      <w:r w:rsidRPr="00E15DBE">
        <w:rPr>
          <w:rFonts w:ascii="Arial" w:hAnsi="Arial" w:cs="Arial"/>
          <w:bCs/>
          <w:color w:val="000000"/>
          <w:sz w:val="20"/>
        </w:rPr>
        <w:t>благополучие</w:t>
      </w:r>
      <w:r w:rsidR="00FE6D69">
        <w:rPr>
          <w:rFonts w:ascii="Arial" w:hAnsi="Arial" w:cs="Arial"/>
          <w:bCs/>
          <w:color w:val="000000"/>
          <w:sz w:val="20"/>
        </w:rPr>
        <w:t xml:space="preserve"> </w:t>
      </w:r>
      <w:r w:rsidRPr="00E15DBE">
        <w:rPr>
          <w:rFonts w:ascii="Arial" w:hAnsi="Arial" w:cs="Arial"/>
          <w:bCs/>
          <w:color w:val="000000"/>
          <w:sz w:val="20"/>
        </w:rPr>
        <w:t>и</w:t>
      </w:r>
      <w:r w:rsidR="00FE6D69">
        <w:rPr>
          <w:rFonts w:ascii="Arial" w:hAnsi="Arial" w:cs="Arial"/>
          <w:bCs/>
          <w:color w:val="000000"/>
          <w:sz w:val="20"/>
        </w:rPr>
        <w:t xml:space="preserve"> </w:t>
      </w:r>
      <w:r w:rsidRPr="00E15DBE">
        <w:rPr>
          <w:rFonts w:ascii="Arial" w:hAnsi="Arial" w:cs="Arial"/>
          <w:bCs/>
          <w:color w:val="000000"/>
          <w:sz w:val="20"/>
        </w:rPr>
        <w:t>не</w:t>
      </w:r>
      <w:r w:rsidR="00FE6D69">
        <w:rPr>
          <w:rFonts w:ascii="Arial" w:hAnsi="Arial" w:cs="Arial"/>
          <w:bCs/>
          <w:color w:val="000000"/>
          <w:sz w:val="20"/>
        </w:rPr>
        <w:t xml:space="preserve"> </w:t>
      </w:r>
      <w:r w:rsidRPr="00E15DBE">
        <w:rPr>
          <w:rFonts w:ascii="Arial" w:hAnsi="Arial" w:cs="Arial"/>
          <w:bCs/>
          <w:color w:val="000000"/>
          <w:sz w:val="20"/>
        </w:rPr>
        <w:t>выполняется</w:t>
      </w:r>
      <w:r w:rsidR="00FE6D69">
        <w:rPr>
          <w:rFonts w:ascii="Arial" w:hAnsi="Arial" w:cs="Arial"/>
          <w:bCs/>
          <w:color w:val="000000"/>
          <w:sz w:val="20"/>
        </w:rPr>
        <w:t xml:space="preserve"> </w:t>
      </w:r>
      <w:r w:rsidRPr="00E15DBE">
        <w:rPr>
          <w:rFonts w:ascii="Arial" w:hAnsi="Arial" w:cs="Arial"/>
          <w:bCs/>
          <w:color w:val="000000"/>
          <w:sz w:val="20"/>
        </w:rPr>
        <w:t>санитарное</w:t>
      </w:r>
      <w:r w:rsidR="00FE6D69">
        <w:rPr>
          <w:rFonts w:ascii="Arial" w:hAnsi="Arial" w:cs="Arial"/>
          <w:bCs/>
          <w:color w:val="000000"/>
          <w:sz w:val="20"/>
        </w:rPr>
        <w:t xml:space="preserve"> </w:t>
      </w:r>
      <w:r w:rsidRPr="00E15DBE">
        <w:rPr>
          <w:rFonts w:ascii="Arial" w:hAnsi="Arial" w:cs="Arial"/>
          <w:bCs/>
          <w:color w:val="000000"/>
          <w:sz w:val="20"/>
        </w:rPr>
        <w:t>законодательство</w:t>
      </w:r>
      <w:r w:rsidR="00FE6D69">
        <w:rPr>
          <w:rFonts w:ascii="Arial" w:hAnsi="Arial" w:cs="Arial"/>
          <w:bCs/>
          <w:color w:val="000000"/>
          <w:sz w:val="20"/>
        </w:rPr>
        <w:t xml:space="preserve"> </w:t>
      </w:r>
      <w:r w:rsidRPr="00E15DBE">
        <w:rPr>
          <w:rFonts w:ascii="Arial" w:hAnsi="Arial" w:cs="Arial"/>
          <w:bCs/>
          <w:color w:val="000000"/>
          <w:sz w:val="20"/>
        </w:rPr>
        <w:t>Российской</w:t>
      </w:r>
      <w:r w:rsidR="00FE6D69">
        <w:rPr>
          <w:rFonts w:ascii="Arial" w:hAnsi="Arial" w:cs="Arial"/>
          <w:bCs/>
          <w:color w:val="000000"/>
          <w:sz w:val="20"/>
        </w:rPr>
        <w:t xml:space="preserve"> </w:t>
      </w:r>
      <w:r w:rsidRPr="00E15DBE">
        <w:rPr>
          <w:rFonts w:ascii="Arial" w:hAnsi="Arial" w:cs="Arial"/>
          <w:bCs/>
          <w:color w:val="000000"/>
          <w:sz w:val="20"/>
        </w:rPr>
        <w:t>Федерации.</w:t>
      </w:r>
    </w:p>
    <w:p w14:paraId="43874EF6" w14:textId="6A30087C" w:rsidR="006468DD" w:rsidRPr="00E15DBE" w:rsidRDefault="006468DD" w:rsidP="0055350C">
      <w:pPr>
        <w:spacing w:after="0" w:line="240" w:lineRule="auto"/>
        <w:ind w:firstLine="709"/>
        <w:rPr>
          <w:rFonts w:ascii="Arial" w:hAnsi="Arial" w:cs="Arial"/>
          <w:bCs/>
          <w:color w:val="000000"/>
          <w:sz w:val="20"/>
        </w:rPr>
      </w:pPr>
      <w:r w:rsidRPr="00E15DBE">
        <w:rPr>
          <w:rFonts w:ascii="Arial" w:hAnsi="Arial" w:cs="Arial"/>
          <w:bCs/>
          <w:color w:val="000000"/>
          <w:sz w:val="20"/>
        </w:rPr>
        <w:t>6.</w:t>
      </w:r>
      <w:r w:rsidR="00FE6D69">
        <w:rPr>
          <w:rFonts w:ascii="Arial" w:hAnsi="Arial" w:cs="Arial"/>
          <w:bCs/>
          <w:color w:val="000000"/>
          <w:sz w:val="20"/>
        </w:rPr>
        <w:t xml:space="preserve"> </w:t>
      </w:r>
      <w:r w:rsidRPr="00E15DBE">
        <w:rPr>
          <w:rFonts w:ascii="Arial" w:hAnsi="Arial" w:cs="Arial"/>
          <w:bCs/>
          <w:color w:val="000000"/>
          <w:sz w:val="20"/>
        </w:rPr>
        <w:t>Комиссию</w:t>
      </w:r>
      <w:r w:rsidR="00FE6D69">
        <w:rPr>
          <w:rFonts w:ascii="Arial" w:hAnsi="Arial" w:cs="Arial"/>
          <w:bCs/>
          <w:color w:val="000000"/>
          <w:sz w:val="20"/>
        </w:rPr>
        <w:t xml:space="preserve"> </w:t>
      </w:r>
      <w:r w:rsidRPr="00E15DBE">
        <w:rPr>
          <w:rFonts w:ascii="Arial" w:hAnsi="Arial" w:cs="Arial"/>
          <w:bCs/>
          <w:color w:val="000000"/>
          <w:sz w:val="20"/>
        </w:rPr>
        <w:t>возглавляет</w:t>
      </w:r>
      <w:r w:rsidR="00FE6D69">
        <w:rPr>
          <w:rFonts w:ascii="Arial" w:hAnsi="Arial" w:cs="Arial"/>
          <w:bCs/>
          <w:color w:val="000000"/>
          <w:sz w:val="20"/>
        </w:rPr>
        <w:t xml:space="preserve"> </w:t>
      </w:r>
      <w:r w:rsidRPr="00E15DBE">
        <w:rPr>
          <w:rFonts w:ascii="Arial" w:hAnsi="Arial" w:cs="Arial"/>
          <w:bCs/>
          <w:color w:val="000000"/>
          <w:sz w:val="20"/>
        </w:rPr>
        <w:t>председатель,</w:t>
      </w:r>
      <w:r w:rsidR="00FE6D69">
        <w:rPr>
          <w:rFonts w:ascii="Arial" w:hAnsi="Arial" w:cs="Arial"/>
          <w:bCs/>
          <w:color w:val="000000"/>
          <w:sz w:val="20"/>
        </w:rPr>
        <w:t xml:space="preserve"> </w:t>
      </w:r>
      <w:r w:rsidRPr="00E15DBE">
        <w:rPr>
          <w:rFonts w:ascii="Arial" w:hAnsi="Arial" w:cs="Arial"/>
          <w:bCs/>
          <w:color w:val="000000"/>
          <w:sz w:val="20"/>
        </w:rPr>
        <w:t>назначаемый</w:t>
      </w:r>
      <w:r w:rsidR="00FE6D69">
        <w:rPr>
          <w:rFonts w:ascii="Arial" w:hAnsi="Arial" w:cs="Arial"/>
          <w:bCs/>
          <w:color w:val="000000"/>
          <w:sz w:val="20"/>
        </w:rPr>
        <w:t xml:space="preserve"> </w:t>
      </w:r>
      <w:r w:rsidRPr="00E15DBE">
        <w:rPr>
          <w:rFonts w:ascii="Arial" w:hAnsi="Arial" w:cs="Arial"/>
          <w:bCs/>
          <w:color w:val="000000"/>
          <w:sz w:val="20"/>
        </w:rPr>
        <w:t>на</w:t>
      </w:r>
      <w:r w:rsidR="00FE6D69">
        <w:rPr>
          <w:rFonts w:ascii="Arial" w:hAnsi="Arial" w:cs="Arial"/>
          <w:bCs/>
          <w:color w:val="000000"/>
          <w:sz w:val="20"/>
        </w:rPr>
        <w:t xml:space="preserve"> </w:t>
      </w:r>
      <w:r w:rsidRPr="00E15DBE">
        <w:rPr>
          <w:rFonts w:ascii="Arial" w:hAnsi="Arial" w:cs="Arial"/>
          <w:bCs/>
          <w:color w:val="000000"/>
          <w:sz w:val="20"/>
        </w:rPr>
        <w:t>должность</w:t>
      </w:r>
      <w:r w:rsidR="00FE6D69">
        <w:rPr>
          <w:rFonts w:ascii="Arial" w:hAnsi="Arial" w:cs="Arial"/>
          <w:bCs/>
          <w:color w:val="000000"/>
          <w:sz w:val="20"/>
        </w:rPr>
        <w:t xml:space="preserve"> </w:t>
      </w:r>
      <w:r w:rsidRPr="00E15DBE">
        <w:rPr>
          <w:rFonts w:ascii="Arial" w:hAnsi="Arial" w:cs="Arial"/>
          <w:bCs/>
          <w:color w:val="000000"/>
          <w:sz w:val="20"/>
        </w:rPr>
        <w:t>и</w:t>
      </w:r>
      <w:r w:rsidR="00FE6D69">
        <w:rPr>
          <w:rFonts w:ascii="Arial" w:hAnsi="Arial" w:cs="Arial"/>
          <w:bCs/>
          <w:color w:val="000000"/>
          <w:sz w:val="20"/>
        </w:rPr>
        <w:t xml:space="preserve"> </w:t>
      </w:r>
      <w:r w:rsidRPr="00E15DBE">
        <w:rPr>
          <w:rFonts w:ascii="Arial" w:hAnsi="Arial" w:cs="Arial"/>
          <w:bCs/>
          <w:color w:val="000000"/>
          <w:sz w:val="20"/>
        </w:rPr>
        <w:t>освобождаемый</w:t>
      </w:r>
      <w:r w:rsidR="00FE6D69">
        <w:rPr>
          <w:rFonts w:ascii="Arial" w:hAnsi="Arial" w:cs="Arial"/>
          <w:bCs/>
          <w:color w:val="000000"/>
          <w:sz w:val="20"/>
        </w:rPr>
        <w:t xml:space="preserve"> </w:t>
      </w:r>
      <w:r w:rsidRPr="00E15DBE">
        <w:rPr>
          <w:rFonts w:ascii="Arial" w:hAnsi="Arial" w:cs="Arial"/>
          <w:bCs/>
          <w:color w:val="000000"/>
          <w:sz w:val="20"/>
        </w:rPr>
        <w:t>от</w:t>
      </w:r>
      <w:r w:rsidR="00FE6D69">
        <w:rPr>
          <w:rFonts w:ascii="Arial" w:hAnsi="Arial" w:cs="Arial"/>
          <w:bCs/>
          <w:color w:val="000000"/>
          <w:sz w:val="20"/>
        </w:rPr>
        <w:t xml:space="preserve"> </w:t>
      </w:r>
      <w:r w:rsidRPr="00E15DBE">
        <w:rPr>
          <w:rFonts w:ascii="Arial" w:hAnsi="Arial" w:cs="Arial"/>
          <w:bCs/>
          <w:color w:val="000000"/>
          <w:sz w:val="20"/>
        </w:rPr>
        <w:t>должности</w:t>
      </w:r>
      <w:r w:rsidR="00FE6D69">
        <w:rPr>
          <w:rFonts w:ascii="Arial" w:hAnsi="Arial" w:cs="Arial"/>
          <w:bCs/>
          <w:color w:val="000000"/>
          <w:sz w:val="20"/>
        </w:rPr>
        <w:t xml:space="preserve"> </w:t>
      </w:r>
      <w:r w:rsidRPr="00E15DBE">
        <w:rPr>
          <w:rFonts w:ascii="Arial" w:hAnsi="Arial" w:cs="Arial"/>
          <w:bCs/>
          <w:color w:val="000000"/>
          <w:sz w:val="20"/>
        </w:rPr>
        <w:t>главой</w:t>
      </w:r>
      <w:r w:rsidR="00FE6D69">
        <w:rPr>
          <w:rFonts w:ascii="Arial" w:hAnsi="Arial" w:cs="Arial"/>
          <w:bCs/>
          <w:color w:val="000000"/>
          <w:sz w:val="20"/>
        </w:rPr>
        <w:t xml:space="preserve"> </w:t>
      </w:r>
      <w:r w:rsidRPr="00E15DBE">
        <w:rPr>
          <w:rFonts w:ascii="Arial" w:hAnsi="Arial" w:cs="Arial"/>
          <w:bCs/>
          <w:color w:val="000000"/>
          <w:sz w:val="20"/>
        </w:rPr>
        <w:t>Мариинско-Посадского</w:t>
      </w:r>
      <w:r w:rsidR="00FE6D69">
        <w:rPr>
          <w:rFonts w:ascii="Arial" w:hAnsi="Arial" w:cs="Arial"/>
          <w:bCs/>
          <w:color w:val="000000"/>
          <w:sz w:val="20"/>
        </w:rPr>
        <w:t xml:space="preserve"> </w:t>
      </w:r>
      <w:r w:rsidRPr="00E15DBE">
        <w:rPr>
          <w:rFonts w:ascii="Arial" w:hAnsi="Arial" w:cs="Arial"/>
          <w:bCs/>
          <w:color w:val="000000"/>
          <w:sz w:val="20"/>
        </w:rPr>
        <w:t>муниципального</w:t>
      </w:r>
      <w:r w:rsidR="00FE6D69">
        <w:rPr>
          <w:rFonts w:ascii="Arial" w:hAnsi="Arial" w:cs="Arial"/>
          <w:bCs/>
          <w:color w:val="000000"/>
          <w:sz w:val="20"/>
        </w:rPr>
        <w:t xml:space="preserve"> </w:t>
      </w:r>
      <w:r w:rsidRPr="00E15DBE">
        <w:rPr>
          <w:rFonts w:ascii="Arial" w:hAnsi="Arial" w:cs="Arial"/>
          <w:bCs/>
          <w:color w:val="000000"/>
          <w:sz w:val="20"/>
        </w:rPr>
        <w:t>округа.</w:t>
      </w:r>
    </w:p>
    <w:p w14:paraId="38ED06C3" w14:textId="507DA32D" w:rsidR="006468DD" w:rsidRPr="00E15DBE" w:rsidRDefault="006468DD" w:rsidP="0055350C">
      <w:pPr>
        <w:spacing w:after="0" w:line="240" w:lineRule="auto"/>
        <w:ind w:firstLine="709"/>
        <w:rPr>
          <w:rFonts w:ascii="Arial" w:hAnsi="Arial" w:cs="Arial"/>
          <w:bCs/>
          <w:color w:val="000000"/>
          <w:sz w:val="20"/>
        </w:rPr>
      </w:pPr>
      <w:r w:rsidRPr="00E15DBE">
        <w:rPr>
          <w:rFonts w:ascii="Arial" w:hAnsi="Arial" w:cs="Arial"/>
          <w:bCs/>
          <w:color w:val="000000"/>
          <w:sz w:val="20"/>
        </w:rPr>
        <w:t>Состав</w:t>
      </w:r>
      <w:r w:rsidR="00FE6D69">
        <w:rPr>
          <w:rFonts w:ascii="Arial" w:hAnsi="Arial" w:cs="Arial"/>
          <w:bCs/>
          <w:color w:val="000000"/>
          <w:sz w:val="20"/>
        </w:rPr>
        <w:t xml:space="preserve"> </w:t>
      </w:r>
      <w:r w:rsidRPr="00E15DBE">
        <w:rPr>
          <w:rFonts w:ascii="Arial" w:hAnsi="Arial" w:cs="Arial"/>
          <w:bCs/>
          <w:color w:val="000000"/>
          <w:sz w:val="20"/>
        </w:rPr>
        <w:t>Комиссии</w:t>
      </w:r>
      <w:r w:rsidR="00FE6D69">
        <w:rPr>
          <w:rFonts w:ascii="Arial" w:hAnsi="Arial" w:cs="Arial"/>
          <w:bCs/>
          <w:color w:val="000000"/>
          <w:sz w:val="20"/>
        </w:rPr>
        <w:t xml:space="preserve"> </w:t>
      </w:r>
      <w:r w:rsidRPr="00E15DBE">
        <w:rPr>
          <w:rFonts w:ascii="Arial" w:hAnsi="Arial" w:cs="Arial"/>
          <w:bCs/>
          <w:color w:val="000000"/>
          <w:sz w:val="20"/>
        </w:rPr>
        <w:t>утверждается</w:t>
      </w:r>
      <w:r w:rsidR="00FE6D69">
        <w:rPr>
          <w:rFonts w:ascii="Arial" w:hAnsi="Arial" w:cs="Arial"/>
          <w:bCs/>
          <w:color w:val="000000"/>
          <w:sz w:val="20"/>
        </w:rPr>
        <w:t xml:space="preserve"> </w:t>
      </w:r>
      <w:r w:rsidRPr="00E15DBE">
        <w:rPr>
          <w:rFonts w:ascii="Arial" w:hAnsi="Arial" w:cs="Arial"/>
          <w:bCs/>
          <w:color w:val="000000"/>
          <w:sz w:val="20"/>
        </w:rPr>
        <w:t>постановлением</w:t>
      </w:r>
      <w:r w:rsidR="00FE6D69">
        <w:rPr>
          <w:rFonts w:ascii="Arial" w:hAnsi="Arial" w:cs="Arial"/>
          <w:bCs/>
          <w:color w:val="000000"/>
          <w:sz w:val="20"/>
        </w:rPr>
        <w:t xml:space="preserve"> </w:t>
      </w:r>
      <w:r w:rsidRPr="00E15DBE">
        <w:rPr>
          <w:rFonts w:ascii="Arial" w:hAnsi="Arial" w:cs="Arial"/>
          <w:bCs/>
          <w:color w:val="000000"/>
          <w:sz w:val="20"/>
        </w:rPr>
        <w:t>администрации</w:t>
      </w:r>
      <w:r w:rsidR="00FE6D69">
        <w:rPr>
          <w:rFonts w:ascii="Arial" w:hAnsi="Arial" w:cs="Arial"/>
          <w:bCs/>
          <w:color w:val="000000"/>
          <w:sz w:val="20"/>
        </w:rPr>
        <w:t xml:space="preserve"> </w:t>
      </w:r>
      <w:r w:rsidRPr="00E15DBE">
        <w:rPr>
          <w:rFonts w:ascii="Arial" w:hAnsi="Arial" w:cs="Arial"/>
          <w:bCs/>
          <w:color w:val="000000"/>
          <w:sz w:val="20"/>
        </w:rPr>
        <w:t>Мариинско-Посадского</w:t>
      </w:r>
      <w:r w:rsidR="00FE6D69">
        <w:rPr>
          <w:rFonts w:ascii="Arial" w:hAnsi="Arial" w:cs="Arial"/>
          <w:bCs/>
          <w:color w:val="000000"/>
          <w:sz w:val="20"/>
        </w:rPr>
        <w:t xml:space="preserve"> </w:t>
      </w:r>
      <w:r w:rsidRPr="00E15DBE">
        <w:rPr>
          <w:rFonts w:ascii="Arial" w:hAnsi="Arial" w:cs="Arial"/>
          <w:bCs/>
          <w:color w:val="000000"/>
          <w:sz w:val="20"/>
        </w:rPr>
        <w:t>муниципального</w:t>
      </w:r>
      <w:r w:rsidR="00FE6D69">
        <w:rPr>
          <w:rFonts w:ascii="Arial" w:hAnsi="Arial" w:cs="Arial"/>
          <w:bCs/>
          <w:color w:val="000000"/>
          <w:sz w:val="20"/>
        </w:rPr>
        <w:t xml:space="preserve"> </w:t>
      </w:r>
      <w:r w:rsidRPr="00E15DBE">
        <w:rPr>
          <w:rFonts w:ascii="Arial" w:hAnsi="Arial" w:cs="Arial"/>
          <w:bCs/>
          <w:color w:val="000000"/>
          <w:sz w:val="20"/>
        </w:rPr>
        <w:t>округа</w:t>
      </w:r>
      <w:r w:rsidR="00FE6D69">
        <w:rPr>
          <w:rFonts w:ascii="Arial" w:hAnsi="Arial" w:cs="Arial"/>
          <w:bCs/>
          <w:color w:val="000000"/>
          <w:sz w:val="20"/>
        </w:rPr>
        <w:t xml:space="preserve"> </w:t>
      </w:r>
      <w:r w:rsidRPr="00E15DBE">
        <w:rPr>
          <w:rFonts w:ascii="Arial" w:hAnsi="Arial" w:cs="Arial"/>
          <w:bCs/>
          <w:color w:val="000000"/>
          <w:sz w:val="20"/>
        </w:rPr>
        <w:t>по</w:t>
      </w:r>
      <w:r w:rsidR="00FE6D69">
        <w:rPr>
          <w:rFonts w:ascii="Arial" w:hAnsi="Arial" w:cs="Arial"/>
          <w:bCs/>
          <w:color w:val="000000"/>
          <w:sz w:val="20"/>
        </w:rPr>
        <w:t xml:space="preserve"> </w:t>
      </w:r>
      <w:r w:rsidRPr="00E15DBE">
        <w:rPr>
          <w:rFonts w:ascii="Arial" w:hAnsi="Arial" w:cs="Arial"/>
          <w:bCs/>
          <w:color w:val="000000"/>
          <w:sz w:val="20"/>
        </w:rPr>
        <w:t>представлению</w:t>
      </w:r>
      <w:r w:rsidR="00FE6D69">
        <w:rPr>
          <w:rFonts w:ascii="Arial" w:hAnsi="Arial" w:cs="Arial"/>
          <w:bCs/>
          <w:color w:val="000000"/>
          <w:sz w:val="20"/>
        </w:rPr>
        <w:t xml:space="preserve"> </w:t>
      </w:r>
      <w:r w:rsidRPr="00E15DBE">
        <w:rPr>
          <w:rFonts w:ascii="Arial" w:hAnsi="Arial" w:cs="Arial"/>
          <w:bCs/>
          <w:color w:val="000000"/>
          <w:sz w:val="20"/>
        </w:rPr>
        <w:t>председателя</w:t>
      </w:r>
      <w:r w:rsidR="00FE6D69">
        <w:rPr>
          <w:rFonts w:ascii="Arial" w:hAnsi="Arial" w:cs="Arial"/>
          <w:bCs/>
          <w:color w:val="000000"/>
          <w:sz w:val="20"/>
        </w:rPr>
        <w:t xml:space="preserve"> </w:t>
      </w:r>
      <w:r w:rsidRPr="00E15DBE">
        <w:rPr>
          <w:rFonts w:ascii="Arial" w:hAnsi="Arial" w:cs="Arial"/>
          <w:bCs/>
          <w:color w:val="000000"/>
          <w:sz w:val="20"/>
        </w:rPr>
        <w:t>Комиссии.</w:t>
      </w:r>
    </w:p>
    <w:p w14:paraId="7829470B" w14:textId="3B3BF312" w:rsidR="006468DD" w:rsidRPr="00E15DBE" w:rsidRDefault="006468DD" w:rsidP="0055350C">
      <w:pPr>
        <w:spacing w:after="0" w:line="240" w:lineRule="auto"/>
        <w:ind w:firstLine="709"/>
        <w:rPr>
          <w:rFonts w:ascii="Arial" w:hAnsi="Arial" w:cs="Arial"/>
          <w:bCs/>
          <w:color w:val="000000"/>
          <w:sz w:val="20"/>
        </w:rPr>
      </w:pPr>
      <w:r w:rsidRPr="00E15DBE">
        <w:rPr>
          <w:rFonts w:ascii="Arial" w:hAnsi="Arial" w:cs="Arial"/>
          <w:bCs/>
          <w:color w:val="000000"/>
          <w:sz w:val="20"/>
        </w:rPr>
        <w:t>Председатель</w:t>
      </w:r>
      <w:r w:rsidR="00FE6D69">
        <w:rPr>
          <w:rFonts w:ascii="Arial" w:hAnsi="Arial" w:cs="Arial"/>
          <w:bCs/>
          <w:color w:val="000000"/>
          <w:sz w:val="20"/>
        </w:rPr>
        <w:t xml:space="preserve"> </w:t>
      </w:r>
      <w:r w:rsidRPr="00E15DBE">
        <w:rPr>
          <w:rFonts w:ascii="Arial" w:hAnsi="Arial" w:cs="Arial"/>
          <w:bCs/>
          <w:color w:val="000000"/>
          <w:sz w:val="20"/>
        </w:rPr>
        <w:t>Комиссии</w:t>
      </w:r>
      <w:r w:rsidR="00FE6D69">
        <w:rPr>
          <w:rFonts w:ascii="Arial" w:hAnsi="Arial" w:cs="Arial"/>
          <w:bCs/>
          <w:color w:val="000000"/>
          <w:sz w:val="20"/>
        </w:rPr>
        <w:t xml:space="preserve"> </w:t>
      </w:r>
      <w:r w:rsidRPr="00E15DBE">
        <w:rPr>
          <w:rFonts w:ascii="Arial" w:hAnsi="Arial" w:cs="Arial"/>
          <w:bCs/>
          <w:color w:val="000000"/>
          <w:sz w:val="20"/>
        </w:rPr>
        <w:t>руководит</w:t>
      </w:r>
      <w:r w:rsidR="00FE6D69">
        <w:rPr>
          <w:rFonts w:ascii="Arial" w:hAnsi="Arial" w:cs="Arial"/>
          <w:bCs/>
          <w:color w:val="000000"/>
          <w:sz w:val="20"/>
        </w:rPr>
        <w:t xml:space="preserve"> </w:t>
      </w:r>
      <w:r w:rsidRPr="00E15DBE">
        <w:rPr>
          <w:rFonts w:ascii="Arial" w:hAnsi="Arial" w:cs="Arial"/>
          <w:bCs/>
          <w:color w:val="000000"/>
          <w:sz w:val="20"/>
        </w:rPr>
        <w:t>ее</w:t>
      </w:r>
      <w:r w:rsidR="00FE6D69">
        <w:rPr>
          <w:rFonts w:ascii="Arial" w:hAnsi="Arial" w:cs="Arial"/>
          <w:bCs/>
          <w:color w:val="000000"/>
          <w:sz w:val="20"/>
        </w:rPr>
        <w:t xml:space="preserve"> </w:t>
      </w:r>
      <w:r w:rsidRPr="00E15DBE">
        <w:rPr>
          <w:rFonts w:ascii="Arial" w:hAnsi="Arial" w:cs="Arial"/>
          <w:bCs/>
          <w:color w:val="000000"/>
          <w:sz w:val="20"/>
        </w:rPr>
        <w:t>деятельностью,</w:t>
      </w:r>
      <w:r w:rsidR="00FE6D69">
        <w:rPr>
          <w:rFonts w:ascii="Arial" w:hAnsi="Arial" w:cs="Arial"/>
          <w:bCs/>
          <w:color w:val="000000"/>
          <w:sz w:val="20"/>
        </w:rPr>
        <w:t xml:space="preserve"> </w:t>
      </w:r>
      <w:r w:rsidRPr="00E15DBE">
        <w:rPr>
          <w:rFonts w:ascii="Arial" w:hAnsi="Arial" w:cs="Arial"/>
          <w:bCs/>
          <w:color w:val="000000"/>
          <w:sz w:val="20"/>
        </w:rPr>
        <w:t>несет</w:t>
      </w:r>
      <w:r w:rsidR="00FE6D69">
        <w:rPr>
          <w:rFonts w:ascii="Arial" w:hAnsi="Arial" w:cs="Arial"/>
          <w:bCs/>
          <w:color w:val="000000"/>
          <w:sz w:val="20"/>
        </w:rPr>
        <w:t xml:space="preserve"> </w:t>
      </w:r>
      <w:r w:rsidRPr="00E15DBE">
        <w:rPr>
          <w:rFonts w:ascii="Arial" w:hAnsi="Arial" w:cs="Arial"/>
          <w:bCs/>
          <w:color w:val="000000"/>
          <w:sz w:val="20"/>
        </w:rPr>
        <w:t>ответственность</w:t>
      </w:r>
      <w:r w:rsidR="00FE6D69">
        <w:rPr>
          <w:rFonts w:ascii="Arial" w:hAnsi="Arial" w:cs="Arial"/>
          <w:bCs/>
          <w:color w:val="000000"/>
          <w:sz w:val="20"/>
        </w:rPr>
        <w:t xml:space="preserve"> </w:t>
      </w:r>
      <w:r w:rsidRPr="00E15DBE">
        <w:rPr>
          <w:rFonts w:ascii="Arial" w:hAnsi="Arial" w:cs="Arial"/>
          <w:bCs/>
          <w:color w:val="000000"/>
          <w:sz w:val="20"/>
        </w:rPr>
        <w:t>за</w:t>
      </w:r>
      <w:r w:rsidR="00FE6D69">
        <w:rPr>
          <w:rFonts w:ascii="Arial" w:hAnsi="Arial" w:cs="Arial"/>
          <w:bCs/>
          <w:color w:val="000000"/>
          <w:sz w:val="20"/>
        </w:rPr>
        <w:t xml:space="preserve"> </w:t>
      </w:r>
      <w:r w:rsidRPr="00E15DBE">
        <w:rPr>
          <w:rFonts w:ascii="Arial" w:hAnsi="Arial" w:cs="Arial"/>
          <w:bCs/>
          <w:color w:val="000000"/>
          <w:sz w:val="20"/>
        </w:rPr>
        <w:t>выполнение</w:t>
      </w:r>
      <w:r w:rsidR="00FE6D69">
        <w:rPr>
          <w:rFonts w:ascii="Arial" w:hAnsi="Arial" w:cs="Arial"/>
          <w:bCs/>
          <w:color w:val="000000"/>
          <w:sz w:val="20"/>
        </w:rPr>
        <w:t xml:space="preserve"> </w:t>
      </w:r>
      <w:r w:rsidRPr="00E15DBE">
        <w:rPr>
          <w:rFonts w:ascii="Arial" w:hAnsi="Arial" w:cs="Arial"/>
          <w:bCs/>
          <w:color w:val="000000"/>
          <w:sz w:val="20"/>
        </w:rPr>
        <w:t>возложенных</w:t>
      </w:r>
      <w:r w:rsidR="00FE6D69">
        <w:rPr>
          <w:rFonts w:ascii="Arial" w:hAnsi="Arial" w:cs="Arial"/>
          <w:bCs/>
          <w:color w:val="000000"/>
          <w:sz w:val="20"/>
        </w:rPr>
        <w:t xml:space="preserve"> </w:t>
      </w:r>
      <w:r w:rsidRPr="00E15DBE">
        <w:rPr>
          <w:rFonts w:ascii="Arial" w:hAnsi="Arial" w:cs="Arial"/>
          <w:bCs/>
          <w:color w:val="000000"/>
          <w:sz w:val="20"/>
        </w:rPr>
        <w:t>на</w:t>
      </w:r>
      <w:r w:rsidR="00FE6D69">
        <w:rPr>
          <w:rFonts w:ascii="Arial" w:hAnsi="Arial" w:cs="Arial"/>
          <w:bCs/>
          <w:color w:val="000000"/>
          <w:sz w:val="20"/>
        </w:rPr>
        <w:t xml:space="preserve"> </w:t>
      </w:r>
      <w:r w:rsidRPr="00E15DBE">
        <w:rPr>
          <w:rFonts w:ascii="Arial" w:hAnsi="Arial" w:cs="Arial"/>
          <w:bCs/>
          <w:color w:val="000000"/>
          <w:sz w:val="20"/>
        </w:rPr>
        <w:t>нее</w:t>
      </w:r>
      <w:r w:rsidR="00FE6D69">
        <w:rPr>
          <w:rFonts w:ascii="Arial" w:hAnsi="Arial" w:cs="Arial"/>
          <w:bCs/>
          <w:color w:val="000000"/>
          <w:sz w:val="20"/>
        </w:rPr>
        <w:t xml:space="preserve"> </w:t>
      </w:r>
      <w:r w:rsidRPr="00E15DBE">
        <w:rPr>
          <w:rFonts w:ascii="Arial" w:hAnsi="Arial" w:cs="Arial"/>
          <w:bCs/>
          <w:color w:val="000000"/>
          <w:sz w:val="20"/>
        </w:rPr>
        <w:t>задач,</w:t>
      </w:r>
      <w:r w:rsidR="00FE6D69">
        <w:rPr>
          <w:rFonts w:ascii="Arial" w:hAnsi="Arial" w:cs="Arial"/>
          <w:bCs/>
          <w:color w:val="000000"/>
          <w:sz w:val="20"/>
        </w:rPr>
        <w:t xml:space="preserve"> </w:t>
      </w:r>
      <w:r w:rsidRPr="00E15DBE">
        <w:rPr>
          <w:rFonts w:ascii="Arial" w:hAnsi="Arial" w:cs="Arial"/>
          <w:bCs/>
          <w:color w:val="000000"/>
          <w:sz w:val="20"/>
        </w:rPr>
        <w:t>утверждает</w:t>
      </w:r>
      <w:r w:rsidR="00FE6D69">
        <w:rPr>
          <w:rFonts w:ascii="Arial" w:hAnsi="Arial" w:cs="Arial"/>
          <w:bCs/>
          <w:color w:val="000000"/>
          <w:sz w:val="20"/>
        </w:rPr>
        <w:t xml:space="preserve"> </w:t>
      </w:r>
      <w:r w:rsidRPr="00E15DBE">
        <w:rPr>
          <w:rFonts w:ascii="Arial" w:hAnsi="Arial" w:cs="Arial"/>
          <w:bCs/>
          <w:color w:val="000000"/>
          <w:sz w:val="20"/>
        </w:rPr>
        <w:t>планы</w:t>
      </w:r>
      <w:r w:rsidR="00FE6D69">
        <w:rPr>
          <w:rFonts w:ascii="Arial" w:hAnsi="Arial" w:cs="Arial"/>
          <w:bCs/>
          <w:color w:val="000000"/>
          <w:sz w:val="20"/>
        </w:rPr>
        <w:t xml:space="preserve"> </w:t>
      </w:r>
      <w:r w:rsidRPr="00E15DBE">
        <w:rPr>
          <w:rFonts w:ascii="Arial" w:hAnsi="Arial" w:cs="Arial"/>
          <w:bCs/>
          <w:color w:val="000000"/>
          <w:sz w:val="20"/>
        </w:rPr>
        <w:t>работы</w:t>
      </w:r>
      <w:r w:rsidR="00FE6D69">
        <w:rPr>
          <w:rFonts w:ascii="Arial" w:hAnsi="Arial" w:cs="Arial"/>
          <w:bCs/>
          <w:color w:val="000000"/>
          <w:sz w:val="20"/>
        </w:rPr>
        <w:t xml:space="preserve"> </w:t>
      </w:r>
      <w:r w:rsidRPr="00E15DBE">
        <w:rPr>
          <w:rFonts w:ascii="Arial" w:hAnsi="Arial" w:cs="Arial"/>
          <w:bCs/>
          <w:color w:val="000000"/>
          <w:sz w:val="20"/>
        </w:rPr>
        <w:t>Комиссии.</w:t>
      </w:r>
    </w:p>
    <w:p w14:paraId="629779E3" w14:textId="0EEFDC69" w:rsidR="006468DD" w:rsidRPr="00E15DBE" w:rsidRDefault="006468DD" w:rsidP="0055350C">
      <w:pPr>
        <w:spacing w:after="0" w:line="240" w:lineRule="auto"/>
        <w:ind w:firstLine="709"/>
        <w:rPr>
          <w:rFonts w:ascii="Arial" w:hAnsi="Arial" w:cs="Arial"/>
          <w:bCs/>
          <w:color w:val="000000"/>
          <w:sz w:val="20"/>
        </w:rPr>
      </w:pPr>
      <w:r w:rsidRPr="00E15DBE">
        <w:rPr>
          <w:rFonts w:ascii="Arial" w:hAnsi="Arial" w:cs="Arial"/>
          <w:bCs/>
          <w:color w:val="000000"/>
          <w:sz w:val="20"/>
        </w:rPr>
        <w:t>Заседания</w:t>
      </w:r>
      <w:r w:rsidR="00FE6D69">
        <w:rPr>
          <w:rFonts w:ascii="Arial" w:hAnsi="Arial" w:cs="Arial"/>
          <w:bCs/>
          <w:color w:val="000000"/>
          <w:sz w:val="20"/>
        </w:rPr>
        <w:t xml:space="preserve"> </w:t>
      </w:r>
      <w:r w:rsidRPr="00E15DBE">
        <w:rPr>
          <w:rFonts w:ascii="Arial" w:hAnsi="Arial" w:cs="Arial"/>
          <w:bCs/>
          <w:color w:val="000000"/>
          <w:sz w:val="20"/>
        </w:rPr>
        <w:t>Комиссии</w:t>
      </w:r>
      <w:r w:rsidR="00FE6D69">
        <w:rPr>
          <w:rFonts w:ascii="Arial" w:hAnsi="Arial" w:cs="Arial"/>
          <w:bCs/>
          <w:color w:val="000000"/>
          <w:sz w:val="20"/>
        </w:rPr>
        <w:t xml:space="preserve"> </w:t>
      </w:r>
      <w:r w:rsidRPr="00E15DBE">
        <w:rPr>
          <w:rFonts w:ascii="Arial" w:hAnsi="Arial" w:cs="Arial"/>
          <w:bCs/>
          <w:color w:val="000000"/>
          <w:sz w:val="20"/>
        </w:rPr>
        <w:t>проводятся</w:t>
      </w:r>
      <w:r w:rsidR="00FE6D69">
        <w:rPr>
          <w:rFonts w:ascii="Arial" w:hAnsi="Arial" w:cs="Arial"/>
          <w:bCs/>
          <w:color w:val="000000"/>
          <w:sz w:val="20"/>
        </w:rPr>
        <w:t xml:space="preserve"> </w:t>
      </w:r>
      <w:r w:rsidRPr="00E15DBE">
        <w:rPr>
          <w:rFonts w:ascii="Arial" w:hAnsi="Arial" w:cs="Arial"/>
          <w:bCs/>
          <w:color w:val="000000"/>
          <w:sz w:val="20"/>
        </w:rPr>
        <w:t>по</w:t>
      </w:r>
      <w:r w:rsidR="00FE6D69">
        <w:rPr>
          <w:rFonts w:ascii="Arial" w:hAnsi="Arial" w:cs="Arial"/>
          <w:bCs/>
          <w:color w:val="000000"/>
          <w:sz w:val="20"/>
        </w:rPr>
        <w:t xml:space="preserve"> </w:t>
      </w:r>
      <w:r w:rsidRPr="00E15DBE">
        <w:rPr>
          <w:rFonts w:ascii="Arial" w:hAnsi="Arial" w:cs="Arial"/>
          <w:bCs/>
          <w:color w:val="000000"/>
          <w:sz w:val="20"/>
        </w:rPr>
        <w:t>мере</w:t>
      </w:r>
      <w:r w:rsidR="00FE6D69">
        <w:rPr>
          <w:rFonts w:ascii="Arial" w:hAnsi="Arial" w:cs="Arial"/>
          <w:bCs/>
          <w:color w:val="000000"/>
          <w:sz w:val="20"/>
        </w:rPr>
        <w:t xml:space="preserve"> </w:t>
      </w:r>
      <w:r w:rsidRPr="00E15DBE">
        <w:rPr>
          <w:rFonts w:ascii="Arial" w:hAnsi="Arial" w:cs="Arial"/>
          <w:bCs/>
          <w:color w:val="000000"/>
          <w:sz w:val="20"/>
        </w:rPr>
        <w:t>необходимости,</w:t>
      </w:r>
      <w:r w:rsidR="00FE6D69">
        <w:rPr>
          <w:rFonts w:ascii="Arial" w:hAnsi="Arial" w:cs="Arial"/>
          <w:bCs/>
          <w:color w:val="000000"/>
          <w:sz w:val="20"/>
        </w:rPr>
        <w:t xml:space="preserve"> </w:t>
      </w:r>
      <w:r w:rsidRPr="00E15DBE">
        <w:rPr>
          <w:rFonts w:ascii="Arial" w:hAnsi="Arial" w:cs="Arial"/>
          <w:bCs/>
          <w:color w:val="000000"/>
          <w:sz w:val="20"/>
        </w:rPr>
        <w:t>но</w:t>
      </w:r>
      <w:r w:rsidR="00FE6D69">
        <w:rPr>
          <w:rFonts w:ascii="Arial" w:hAnsi="Arial" w:cs="Arial"/>
          <w:bCs/>
          <w:color w:val="000000"/>
          <w:sz w:val="20"/>
        </w:rPr>
        <w:t xml:space="preserve"> </w:t>
      </w:r>
      <w:r w:rsidRPr="00E15DBE">
        <w:rPr>
          <w:rFonts w:ascii="Arial" w:hAnsi="Arial" w:cs="Arial"/>
          <w:bCs/>
          <w:color w:val="000000"/>
          <w:sz w:val="20"/>
        </w:rPr>
        <w:t>не</w:t>
      </w:r>
      <w:r w:rsidR="00FE6D69">
        <w:rPr>
          <w:rFonts w:ascii="Arial" w:hAnsi="Arial" w:cs="Arial"/>
          <w:bCs/>
          <w:color w:val="000000"/>
          <w:sz w:val="20"/>
        </w:rPr>
        <w:t xml:space="preserve"> </w:t>
      </w:r>
      <w:r w:rsidRPr="00E15DBE">
        <w:rPr>
          <w:rFonts w:ascii="Arial" w:hAnsi="Arial" w:cs="Arial"/>
          <w:bCs/>
          <w:color w:val="000000"/>
          <w:sz w:val="20"/>
        </w:rPr>
        <w:t>реже</w:t>
      </w:r>
      <w:r w:rsidR="00FE6D69">
        <w:rPr>
          <w:rFonts w:ascii="Arial" w:hAnsi="Arial" w:cs="Arial"/>
          <w:bCs/>
          <w:color w:val="000000"/>
          <w:sz w:val="20"/>
        </w:rPr>
        <w:t xml:space="preserve"> </w:t>
      </w:r>
      <w:r w:rsidRPr="00E15DBE">
        <w:rPr>
          <w:rFonts w:ascii="Arial" w:hAnsi="Arial" w:cs="Arial"/>
          <w:bCs/>
          <w:color w:val="000000"/>
          <w:sz w:val="20"/>
        </w:rPr>
        <w:t>одного</w:t>
      </w:r>
      <w:r w:rsidR="00FE6D69">
        <w:rPr>
          <w:rFonts w:ascii="Arial" w:hAnsi="Arial" w:cs="Arial"/>
          <w:bCs/>
          <w:color w:val="000000"/>
          <w:sz w:val="20"/>
        </w:rPr>
        <w:t xml:space="preserve"> </w:t>
      </w:r>
      <w:r w:rsidRPr="00E15DBE">
        <w:rPr>
          <w:rFonts w:ascii="Arial" w:hAnsi="Arial" w:cs="Arial"/>
          <w:bCs/>
          <w:color w:val="000000"/>
          <w:sz w:val="20"/>
        </w:rPr>
        <w:t>раза</w:t>
      </w:r>
      <w:r w:rsidR="00FE6D69">
        <w:rPr>
          <w:rFonts w:ascii="Arial" w:hAnsi="Arial" w:cs="Arial"/>
          <w:bCs/>
          <w:color w:val="000000"/>
          <w:sz w:val="20"/>
        </w:rPr>
        <w:t xml:space="preserve"> </w:t>
      </w:r>
      <w:r w:rsidRPr="00E15DBE">
        <w:rPr>
          <w:rFonts w:ascii="Arial" w:hAnsi="Arial" w:cs="Arial"/>
          <w:bCs/>
          <w:color w:val="000000"/>
          <w:sz w:val="20"/>
        </w:rPr>
        <w:t>в</w:t>
      </w:r>
      <w:r w:rsidR="00FE6D69">
        <w:rPr>
          <w:rFonts w:ascii="Arial" w:hAnsi="Arial" w:cs="Arial"/>
          <w:bCs/>
          <w:color w:val="000000"/>
          <w:sz w:val="20"/>
        </w:rPr>
        <w:t xml:space="preserve"> </w:t>
      </w:r>
      <w:r w:rsidRPr="00E15DBE">
        <w:rPr>
          <w:rFonts w:ascii="Arial" w:hAnsi="Arial" w:cs="Arial"/>
          <w:bCs/>
          <w:color w:val="000000"/>
          <w:sz w:val="20"/>
        </w:rPr>
        <w:t>квартал.</w:t>
      </w:r>
    </w:p>
    <w:p w14:paraId="682BF445" w14:textId="267E5783" w:rsidR="006468DD" w:rsidRPr="00E15DBE" w:rsidRDefault="006468DD" w:rsidP="0055350C">
      <w:pPr>
        <w:spacing w:after="0" w:line="240" w:lineRule="auto"/>
        <w:ind w:firstLine="709"/>
        <w:rPr>
          <w:rFonts w:ascii="Arial" w:hAnsi="Arial" w:cs="Arial"/>
          <w:bCs/>
          <w:color w:val="000000"/>
          <w:sz w:val="20"/>
        </w:rPr>
      </w:pPr>
      <w:r w:rsidRPr="00E15DBE">
        <w:rPr>
          <w:rFonts w:ascii="Arial" w:hAnsi="Arial" w:cs="Arial"/>
          <w:bCs/>
          <w:color w:val="000000"/>
          <w:sz w:val="20"/>
        </w:rPr>
        <w:t>7.</w:t>
      </w:r>
      <w:r w:rsidR="00FE6D69">
        <w:rPr>
          <w:rFonts w:ascii="Arial" w:hAnsi="Arial" w:cs="Arial"/>
          <w:bCs/>
          <w:color w:val="000000"/>
          <w:sz w:val="20"/>
        </w:rPr>
        <w:t xml:space="preserve"> </w:t>
      </w:r>
      <w:r w:rsidRPr="00E15DBE">
        <w:rPr>
          <w:rFonts w:ascii="Arial" w:hAnsi="Arial" w:cs="Arial"/>
          <w:bCs/>
          <w:color w:val="000000"/>
          <w:sz w:val="20"/>
        </w:rPr>
        <w:t>При</w:t>
      </w:r>
      <w:r w:rsidR="00FE6D69">
        <w:rPr>
          <w:rFonts w:ascii="Arial" w:hAnsi="Arial" w:cs="Arial"/>
          <w:bCs/>
          <w:color w:val="000000"/>
          <w:sz w:val="20"/>
        </w:rPr>
        <w:t xml:space="preserve"> </w:t>
      </w:r>
      <w:r w:rsidRPr="00E15DBE">
        <w:rPr>
          <w:rFonts w:ascii="Arial" w:hAnsi="Arial" w:cs="Arial"/>
          <w:bCs/>
          <w:color w:val="000000"/>
          <w:sz w:val="20"/>
        </w:rPr>
        <w:t>рассмотрении</w:t>
      </w:r>
      <w:r w:rsidR="00FE6D69">
        <w:rPr>
          <w:rFonts w:ascii="Arial" w:hAnsi="Arial" w:cs="Arial"/>
          <w:bCs/>
          <w:color w:val="000000"/>
          <w:sz w:val="20"/>
        </w:rPr>
        <w:t xml:space="preserve"> </w:t>
      </w:r>
      <w:r w:rsidRPr="00E15DBE">
        <w:rPr>
          <w:rFonts w:ascii="Arial" w:hAnsi="Arial" w:cs="Arial"/>
          <w:bCs/>
          <w:color w:val="000000"/>
          <w:sz w:val="20"/>
        </w:rPr>
        <w:t>вопросов,</w:t>
      </w:r>
      <w:r w:rsidR="00FE6D69">
        <w:rPr>
          <w:rFonts w:ascii="Arial" w:hAnsi="Arial" w:cs="Arial"/>
          <w:bCs/>
          <w:color w:val="000000"/>
          <w:sz w:val="20"/>
        </w:rPr>
        <w:t xml:space="preserve"> </w:t>
      </w:r>
      <w:r w:rsidRPr="00E15DBE">
        <w:rPr>
          <w:rFonts w:ascii="Arial" w:hAnsi="Arial" w:cs="Arial"/>
          <w:bCs/>
          <w:color w:val="000000"/>
          <w:sz w:val="20"/>
        </w:rPr>
        <w:t>затрагивающих</w:t>
      </w:r>
      <w:r w:rsidR="00FE6D69">
        <w:rPr>
          <w:rFonts w:ascii="Arial" w:hAnsi="Arial" w:cs="Arial"/>
          <w:bCs/>
          <w:color w:val="000000"/>
          <w:sz w:val="20"/>
        </w:rPr>
        <w:t xml:space="preserve"> </w:t>
      </w:r>
      <w:r w:rsidRPr="00E15DBE">
        <w:rPr>
          <w:rFonts w:ascii="Arial" w:hAnsi="Arial" w:cs="Arial"/>
          <w:bCs/>
          <w:color w:val="000000"/>
          <w:sz w:val="20"/>
        </w:rPr>
        <w:t>интересы</w:t>
      </w:r>
      <w:r w:rsidR="00FE6D69">
        <w:rPr>
          <w:rFonts w:ascii="Arial" w:hAnsi="Arial" w:cs="Arial"/>
          <w:bCs/>
          <w:color w:val="000000"/>
          <w:sz w:val="20"/>
        </w:rPr>
        <w:t xml:space="preserve"> </w:t>
      </w:r>
      <w:r w:rsidRPr="00E15DBE">
        <w:rPr>
          <w:rFonts w:ascii="Arial" w:hAnsi="Arial" w:cs="Arial"/>
          <w:bCs/>
          <w:color w:val="000000"/>
          <w:sz w:val="20"/>
        </w:rPr>
        <w:t>территориальных</w:t>
      </w:r>
      <w:r w:rsidR="00FE6D69">
        <w:rPr>
          <w:rFonts w:ascii="Arial" w:hAnsi="Arial" w:cs="Arial"/>
          <w:bCs/>
          <w:color w:val="000000"/>
          <w:sz w:val="20"/>
        </w:rPr>
        <w:t xml:space="preserve"> </w:t>
      </w:r>
      <w:r w:rsidRPr="00E15DBE">
        <w:rPr>
          <w:rFonts w:ascii="Arial" w:hAnsi="Arial" w:cs="Arial"/>
          <w:bCs/>
          <w:color w:val="000000"/>
          <w:sz w:val="20"/>
        </w:rPr>
        <w:t>отделов</w:t>
      </w:r>
      <w:r w:rsidR="00FE6D69">
        <w:rPr>
          <w:rFonts w:ascii="Arial" w:hAnsi="Arial" w:cs="Arial"/>
          <w:bCs/>
          <w:color w:val="000000"/>
          <w:sz w:val="20"/>
        </w:rPr>
        <w:t xml:space="preserve"> </w:t>
      </w:r>
      <w:r w:rsidRPr="00E15DBE">
        <w:rPr>
          <w:rFonts w:ascii="Arial" w:hAnsi="Arial" w:cs="Arial"/>
          <w:bCs/>
          <w:color w:val="000000"/>
          <w:sz w:val="20"/>
        </w:rPr>
        <w:t>Управления</w:t>
      </w:r>
      <w:r w:rsidR="00FE6D69">
        <w:rPr>
          <w:rFonts w:ascii="Arial" w:hAnsi="Arial" w:cs="Arial"/>
          <w:bCs/>
          <w:color w:val="000000"/>
          <w:sz w:val="20"/>
        </w:rPr>
        <w:t xml:space="preserve"> </w:t>
      </w:r>
      <w:r w:rsidRPr="00E15DBE">
        <w:rPr>
          <w:rFonts w:ascii="Arial" w:hAnsi="Arial" w:cs="Arial"/>
          <w:bCs/>
          <w:color w:val="000000"/>
          <w:sz w:val="20"/>
        </w:rPr>
        <w:t>по</w:t>
      </w:r>
      <w:r w:rsidR="00FE6D69">
        <w:rPr>
          <w:rFonts w:ascii="Arial" w:hAnsi="Arial" w:cs="Arial"/>
          <w:bCs/>
          <w:color w:val="000000"/>
          <w:sz w:val="20"/>
        </w:rPr>
        <w:t xml:space="preserve"> </w:t>
      </w:r>
      <w:r w:rsidRPr="00E15DBE">
        <w:rPr>
          <w:rFonts w:ascii="Arial" w:hAnsi="Arial" w:cs="Arial"/>
          <w:bCs/>
          <w:color w:val="000000"/>
          <w:sz w:val="20"/>
        </w:rPr>
        <w:t>благоустройству</w:t>
      </w:r>
      <w:r w:rsidR="00FE6D69">
        <w:rPr>
          <w:rFonts w:ascii="Arial" w:hAnsi="Arial" w:cs="Arial"/>
          <w:bCs/>
          <w:color w:val="000000"/>
          <w:sz w:val="20"/>
        </w:rPr>
        <w:t xml:space="preserve"> </w:t>
      </w:r>
      <w:r w:rsidRPr="00E15DBE">
        <w:rPr>
          <w:rFonts w:ascii="Arial" w:hAnsi="Arial" w:cs="Arial"/>
          <w:bCs/>
          <w:color w:val="000000"/>
          <w:sz w:val="20"/>
        </w:rPr>
        <w:t>и</w:t>
      </w:r>
      <w:r w:rsidR="00FE6D69">
        <w:rPr>
          <w:rFonts w:ascii="Arial" w:hAnsi="Arial" w:cs="Arial"/>
          <w:bCs/>
          <w:color w:val="000000"/>
          <w:sz w:val="20"/>
        </w:rPr>
        <w:t xml:space="preserve"> </w:t>
      </w:r>
      <w:r w:rsidRPr="00E15DBE">
        <w:rPr>
          <w:rFonts w:ascii="Arial" w:hAnsi="Arial" w:cs="Arial"/>
          <w:bCs/>
          <w:color w:val="000000"/>
          <w:sz w:val="20"/>
        </w:rPr>
        <w:t>развития</w:t>
      </w:r>
      <w:r w:rsidR="00FE6D69">
        <w:rPr>
          <w:rFonts w:ascii="Arial" w:hAnsi="Arial" w:cs="Arial"/>
          <w:bCs/>
          <w:color w:val="000000"/>
          <w:sz w:val="20"/>
        </w:rPr>
        <w:t xml:space="preserve"> </w:t>
      </w:r>
      <w:r w:rsidRPr="00E15DBE">
        <w:rPr>
          <w:rFonts w:ascii="Arial" w:hAnsi="Arial" w:cs="Arial"/>
          <w:bCs/>
          <w:color w:val="000000"/>
          <w:sz w:val="20"/>
        </w:rPr>
        <w:t>территорий</w:t>
      </w:r>
      <w:r w:rsidR="00FE6D69">
        <w:rPr>
          <w:rFonts w:ascii="Arial" w:hAnsi="Arial" w:cs="Arial"/>
          <w:bCs/>
          <w:color w:val="000000"/>
          <w:sz w:val="20"/>
        </w:rPr>
        <w:t xml:space="preserve"> </w:t>
      </w:r>
      <w:r w:rsidRPr="00E15DBE">
        <w:rPr>
          <w:rFonts w:ascii="Arial" w:hAnsi="Arial" w:cs="Arial"/>
          <w:bCs/>
          <w:color w:val="000000"/>
          <w:sz w:val="20"/>
        </w:rPr>
        <w:t>администрации</w:t>
      </w:r>
      <w:r w:rsidR="00FE6D69">
        <w:rPr>
          <w:rFonts w:ascii="Arial" w:hAnsi="Arial" w:cs="Arial"/>
          <w:bCs/>
          <w:color w:val="000000"/>
          <w:sz w:val="20"/>
        </w:rPr>
        <w:t xml:space="preserve"> </w:t>
      </w:r>
      <w:r w:rsidRPr="00E15DBE">
        <w:rPr>
          <w:rFonts w:ascii="Arial" w:hAnsi="Arial" w:cs="Arial"/>
          <w:bCs/>
          <w:color w:val="000000"/>
          <w:sz w:val="20"/>
        </w:rPr>
        <w:t>Мариинско-Посадского</w:t>
      </w:r>
      <w:r w:rsidR="00FE6D69">
        <w:rPr>
          <w:rFonts w:ascii="Arial" w:hAnsi="Arial" w:cs="Arial"/>
          <w:bCs/>
          <w:color w:val="000000"/>
          <w:sz w:val="20"/>
        </w:rPr>
        <w:t xml:space="preserve"> </w:t>
      </w:r>
      <w:r w:rsidRPr="00E15DBE">
        <w:rPr>
          <w:rFonts w:ascii="Arial" w:hAnsi="Arial" w:cs="Arial"/>
          <w:bCs/>
          <w:color w:val="000000"/>
          <w:sz w:val="20"/>
        </w:rPr>
        <w:t>муниципального</w:t>
      </w:r>
      <w:r w:rsidR="00FE6D69">
        <w:rPr>
          <w:rFonts w:ascii="Arial" w:hAnsi="Arial" w:cs="Arial"/>
          <w:bCs/>
          <w:color w:val="000000"/>
          <w:sz w:val="20"/>
        </w:rPr>
        <w:t xml:space="preserve"> </w:t>
      </w:r>
      <w:r w:rsidRPr="00E15DBE">
        <w:rPr>
          <w:rFonts w:ascii="Arial" w:hAnsi="Arial" w:cs="Arial"/>
          <w:bCs/>
          <w:color w:val="000000"/>
          <w:sz w:val="20"/>
        </w:rPr>
        <w:t>округа,</w:t>
      </w:r>
      <w:r w:rsidR="00FE6D69">
        <w:rPr>
          <w:rFonts w:ascii="Arial" w:hAnsi="Arial" w:cs="Arial"/>
          <w:bCs/>
          <w:color w:val="000000"/>
          <w:sz w:val="20"/>
        </w:rPr>
        <w:t xml:space="preserve"> </w:t>
      </w:r>
      <w:r w:rsidRPr="00E15DBE">
        <w:rPr>
          <w:rFonts w:ascii="Arial" w:hAnsi="Arial" w:cs="Arial"/>
          <w:bCs/>
          <w:color w:val="000000"/>
          <w:sz w:val="20"/>
        </w:rPr>
        <w:t>в</w:t>
      </w:r>
      <w:r w:rsidR="00FE6D69">
        <w:rPr>
          <w:rFonts w:ascii="Arial" w:hAnsi="Arial" w:cs="Arial"/>
          <w:bCs/>
          <w:color w:val="000000"/>
          <w:sz w:val="20"/>
        </w:rPr>
        <w:t xml:space="preserve"> </w:t>
      </w:r>
      <w:r w:rsidRPr="00E15DBE">
        <w:rPr>
          <w:rFonts w:ascii="Arial" w:hAnsi="Arial" w:cs="Arial"/>
          <w:bCs/>
          <w:color w:val="000000"/>
          <w:sz w:val="20"/>
        </w:rPr>
        <w:t>заседаниях</w:t>
      </w:r>
      <w:r w:rsidR="00FE6D69">
        <w:rPr>
          <w:rFonts w:ascii="Arial" w:hAnsi="Arial" w:cs="Arial"/>
          <w:bCs/>
          <w:color w:val="000000"/>
          <w:sz w:val="20"/>
        </w:rPr>
        <w:t xml:space="preserve"> </w:t>
      </w:r>
      <w:r w:rsidRPr="00E15DBE">
        <w:rPr>
          <w:rFonts w:ascii="Arial" w:hAnsi="Arial" w:cs="Arial"/>
          <w:bCs/>
          <w:color w:val="000000"/>
          <w:sz w:val="20"/>
        </w:rPr>
        <w:t>Комиссии</w:t>
      </w:r>
      <w:r w:rsidR="00FE6D69">
        <w:rPr>
          <w:rFonts w:ascii="Arial" w:hAnsi="Arial" w:cs="Arial"/>
          <w:bCs/>
          <w:color w:val="000000"/>
          <w:sz w:val="20"/>
        </w:rPr>
        <w:t xml:space="preserve"> </w:t>
      </w:r>
      <w:r w:rsidRPr="00E15DBE">
        <w:rPr>
          <w:rFonts w:ascii="Arial" w:hAnsi="Arial" w:cs="Arial"/>
          <w:bCs/>
          <w:color w:val="000000"/>
          <w:sz w:val="20"/>
        </w:rPr>
        <w:t>могут</w:t>
      </w:r>
      <w:r w:rsidR="00FE6D69">
        <w:rPr>
          <w:rFonts w:ascii="Arial" w:hAnsi="Arial" w:cs="Arial"/>
          <w:bCs/>
          <w:color w:val="000000"/>
          <w:sz w:val="20"/>
        </w:rPr>
        <w:t xml:space="preserve"> </w:t>
      </w:r>
      <w:r w:rsidRPr="00E15DBE">
        <w:rPr>
          <w:rFonts w:ascii="Arial" w:hAnsi="Arial" w:cs="Arial"/>
          <w:bCs/>
          <w:color w:val="000000"/>
          <w:sz w:val="20"/>
        </w:rPr>
        <w:t>участвовать</w:t>
      </w:r>
      <w:r w:rsidR="00FE6D69">
        <w:rPr>
          <w:rFonts w:ascii="Arial" w:hAnsi="Arial" w:cs="Arial"/>
          <w:bCs/>
          <w:color w:val="000000"/>
          <w:sz w:val="20"/>
        </w:rPr>
        <w:t xml:space="preserve"> </w:t>
      </w:r>
      <w:r w:rsidRPr="00E15DBE">
        <w:rPr>
          <w:rFonts w:ascii="Arial" w:hAnsi="Arial" w:cs="Arial"/>
          <w:bCs/>
          <w:color w:val="000000"/>
          <w:sz w:val="20"/>
        </w:rPr>
        <w:t>с</w:t>
      </w:r>
      <w:r w:rsidR="00FE6D69">
        <w:rPr>
          <w:rFonts w:ascii="Arial" w:hAnsi="Arial" w:cs="Arial"/>
          <w:bCs/>
          <w:color w:val="000000"/>
          <w:sz w:val="20"/>
        </w:rPr>
        <w:t xml:space="preserve"> </w:t>
      </w:r>
      <w:r w:rsidRPr="00E15DBE">
        <w:rPr>
          <w:rFonts w:ascii="Arial" w:hAnsi="Arial" w:cs="Arial"/>
          <w:bCs/>
          <w:color w:val="000000"/>
          <w:sz w:val="20"/>
        </w:rPr>
        <w:t>правом</w:t>
      </w:r>
      <w:r w:rsidR="00FE6D69">
        <w:rPr>
          <w:rFonts w:ascii="Arial" w:hAnsi="Arial" w:cs="Arial"/>
          <w:bCs/>
          <w:color w:val="000000"/>
          <w:sz w:val="20"/>
        </w:rPr>
        <w:t xml:space="preserve"> </w:t>
      </w:r>
      <w:r w:rsidRPr="00E15DBE">
        <w:rPr>
          <w:rFonts w:ascii="Arial" w:hAnsi="Arial" w:cs="Arial"/>
          <w:bCs/>
          <w:color w:val="000000"/>
          <w:sz w:val="20"/>
        </w:rPr>
        <w:t>совещательного</w:t>
      </w:r>
      <w:r w:rsidR="00FE6D69">
        <w:rPr>
          <w:rFonts w:ascii="Arial" w:hAnsi="Arial" w:cs="Arial"/>
          <w:bCs/>
          <w:color w:val="000000"/>
          <w:sz w:val="20"/>
        </w:rPr>
        <w:t xml:space="preserve"> </w:t>
      </w:r>
      <w:r w:rsidRPr="00E15DBE">
        <w:rPr>
          <w:rFonts w:ascii="Arial" w:hAnsi="Arial" w:cs="Arial"/>
          <w:bCs/>
          <w:color w:val="000000"/>
          <w:sz w:val="20"/>
        </w:rPr>
        <w:t>голоса</w:t>
      </w:r>
      <w:r w:rsidR="00FE6D69">
        <w:rPr>
          <w:rFonts w:ascii="Arial" w:hAnsi="Arial" w:cs="Arial"/>
          <w:bCs/>
          <w:color w:val="000000"/>
          <w:sz w:val="20"/>
        </w:rPr>
        <w:t xml:space="preserve"> </w:t>
      </w:r>
      <w:r w:rsidRPr="00E15DBE">
        <w:rPr>
          <w:rFonts w:ascii="Arial" w:hAnsi="Arial" w:cs="Arial"/>
          <w:bCs/>
          <w:color w:val="000000"/>
          <w:sz w:val="20"/>
        </w:rPr>
        <w:t>представители</w:t>
      </w:r>
      <w:r w:rsidR="00FE6D69">
        <w:rPr>
          <w:rFonts w:ascii="Arial" w:hAnsi="Arial" w:cs="Arial"/>
          <w:bCs/>
          <w:color w:val="000000"/>
          <w:sz w:val="20"/>
        </w:rPr>
        <w:t xml:space="preserve"> </w:t>
      </w:r>
      <w:r w:rsidRPr="00E15DBE">
        <w:rPr>
          <w:rFonts w:ascii="Arial" w:hAnsi="Arial" w:cs="Arial"/>
          <w:bCs/>
          <w:color w:val="000000"/>
          <w:sz w:val="20"/>
        </w:rPr>
        <w:t>соответствующих</w:t>
      </w:r>
      <w:r w:rsidR="00FE6D69">
        <w:rPr>
          <w:rFonts w:ascii="Arial" w:hAnsi="Arial" w:cs="Arial"/>
          <w:bCs/>
          <w:color w:val="000000"/>
          <w:sz w:val="20"/>
        </w:rPr>
        <w:t xml:space="preserve"> </w:t>
      </w:r>
      <w:r w:rsidRPr="00E15DBE">
        <w:rPr>
          <w:rFonts w:ascii="Arial" w:hAnsi="Arial" w:cs="Arial"/>
          <w:bCs/>
          <w:color w:val="000000"/>
          <w:sz w:val="20"/>
        </w:rPr>
        <w:t>территориальных</w:t>
      </w:r>
      <w:r w:rsidR="00FE6D69">
        <w:rPr>
          <w:rFonts w:ascii="Arial" w:hAnsi="Arial" w:cs="Arial"/>
          <w:bCs/>
          <w:color w:val="000000"/>
          <w:sz w:val="20"/>
        </w:rPr>
        <w:t xml:space="preserve"> </w:t>
      </w:r>
      <w:r w:rsidRPr="00E15DBE">
        <w:rPr>
          <w:rFonts w:ascii="Arial" w:hAnsi="Arial" w:cs="Arial"/>
          <w:bCs/>
          <w:color w:val="000000"/>
          <w:sz w:val="20"/>
        </w:rPr>
        <w:t>отделов</w:t>
      </w:r>
      <w:r w:rsidR="00FE6D69">
        <w:rPr>
          <w:rFonts w:ascii="Arial" w:hAnsi="Arial" w:cs="Arial"/>
          <w:bCs/>
          <w:color w:val="000000"/>
          <w:sz w:val="20"/>
        </w:rPr>
        <w:t xml:space="preserve"> </w:t>
      </w:r>
      <w:r w:rsidRPr="00E15DBE">
        <w:rPr>
          <w:rFonts w:ascii="Arial" w:hAnsi="Arial" w:cs="Arial"/>
          <w:bCs/>
          <w:color w:val="000000"/>
          <w:sz w:val="20"/>
        </w:rPr>
        <w:t>Управления</w:t>
      </w:r>
      <w:r w:rsidR="00FE6D69">
        <w:rPr>
          <w:rFonts w:ascii="Arial" w:hAnsi="Arial" w:cs="Arial"/>
          <w:bCs/>
          <w:color w:val="000000"/>
          <w:sz w:val="20"/>
        </w:rPr>
        <w:t xml:space="preserve"> </w:t>
      </w:r>
      <w:r w:rsidRPr="00E15DBE">
        <w:rPr>
          <w:rFonts w:ascii="Arial" w:hAnsi="Arial" w:cs="Arial"/>
          <w:bCs/>
          <w:color w:val="000000"/>
          <w:sz w:val="20"/>
        </w:rPr>
        <w:t>по</w:t>
      </w:r>
      <w:r w:rsidR="00FE6D69">
        <w:rPr>
          <w:rFonts w:ascii="Arial" w:hAnsi="Arial" w:cs="Arial"/>
          <w:bCs/>
          <w:color w:val="000000"/>
          <w:sz w:val="20"/>
        </w:rPr>
        <w:t xml:space="preserve"> </w:t>
      </w:r>
      <w:r w:rsidRPr="00E15DBE">
        <w:rPr>
          <w:rFonts w:ascii="Arial" w:hAnsi="Arial" w:cs="Arial"/>
          <w:bCs/>
          <w:color w:val="000000"/>
          <w:sz w:val="20"/>
        </w:rPr>
        <w:t>благоустройству</w:t>
      </w:r>
      <w:r w:rsidR="00FE6D69">
        <w:rPr>
          <w:rFonts w:ascii="Arial" w:hAnsi="Arial" w:cs="Arial"/>
          <w:bCs/>
          <w:color w:val="000000"/>
          <w:sz w:val="20"/>
        </w:rPr>
        <w:t xml:space="preserve"> </w:t>
      </w:r>
      <w:r w:rsidRPr="00E15DBE">
        <w:rPr>
          <w:rFonts w:ascii="Arial" w:hAnsi="Arial" w:cs="Arial"/>
          <w:bCs/>
          <w:color w:val="000000"/>
          <w:sz w:val="20"/>
        </w:rPr>
        <w:t>и</w:t>
      </w:r>
      <w:r w:rsidR="00FE6D69">
        <w:rPr>
          <w:rFonts w:ascii="Arial" w:hAnsi="Arial" w:cs="Arial"/>
          <w:bCs/>
          <w:color w:val="000000"/>
          <w:sz w:val="20"/>
        </w:rPr>
        <w:t xml:space="preserve"> </w:t>
      </w:r>
      <w:r w:rsidRPr="00E15DBE">
        <w:rPr>
          <w:rFonts w:ascii="Arial" w:hAnsi="Arial" w:cs="Arial"/>
          <w:bCs/>
          <w:color w:val="000000"/>
          <w:sz w:val="20"/>
        </w:rPr>
        <w:t>развития</w:t>
      </w:r>
      <w:r w:rsidR="00FE6D69">
        <w:rPr>
          <w:rFonts w:ascii="Arial" w:hAnsi="Arial" w:cs="Arial"/>
          <w:bCs/>
          <w:color w:val="000000"/>
          <w:sz w:val="20"/>
        </w:rPr>
        <w:t xml:space="preserve"> </w:t>
      </w:r>
      <w:r w:rsidRPr="00E15DBE">
        <w:rPr>
          <w:rFonts w:ascii="Arial" w:hAnsi="Arial" w:cs="Arial"/>
          <w:bCs/>
          <w:color w:val="000000"/>
          <w:sz w:val="20"/>
        </w:rPr>
        <w:t>территорий</w:t>
      </w:r>
      <w:r w:rsidR="00FE6D69">
        <w:rPr>
          <w:rFonts w:ascii="Arial" w:hAnsi="Arial" w:cs="Arial"/>
          <w:bCs/>
          <w:color w:val="000000"/>
          <w:sz w:val="20"/>
        </w:rPr>
        <w:t xml:space="preserve"> </w:t>
      </w:r>
      <w:r w:rsidRPr="00E15DBE">
        <w:rPr>
          <w:rFonts w:ascii="Arial" w:hAnsi="Arial" w:cs="Arial"/>
          <w:bCs/>
          <w:color w:val="000000"/>
          <w:sz w:val="20"/>
        </w:rPr>
        <w:t>администрации</w:t>
      </w:r>
      <w:r w:rsidR="00FE6D69">
        <w:rPr>
          <w:rFonts w:ascii="Arial" w:hAnsi="Arial" w:cs="Arial"/>
          <w:bCs/>
          <w:color w:val="000000"/>
          <w:sz w:val="20"/>
        </w:rPr>
        <w:t xml:space="preserve"> </w:t>
      </w:r>
      <w:r w:rsidRPr="00E15DBE">
        <w:rPr>
          <w:rFonts w:ascii="Arial" w:hAnsi="Arial" w:cs="Arial"/>
          <w:bCs/>
          <w:color w:val="000000"/>
          <w:sz w:val="20"/>
        </w:rPr>
        <w:t>Мариинско-Посадского</w:t>
      </w:r>
      <w:r w:rsidR="00FE6D69">
        <w:rPr>
          <w:rFonts w:ascii="Arial" w:hAnsi="Arial" w:cs="Arial"/>
          <w:bCs/>
          <w:color w:val="000000"/>
          <w:sz w:val="20"/>
        </w:rPr>
        <w:t xml:space="preserve"> </w:t>
      </w:r>
      <w:r w:rsidRPr="00E15DBE">
        <w:rPr>
          <w:rFonts w:ascii="Arial" w:hAnsi="Arial" w:cs="Arial"/>
          <w:bCs/>
          <w:color w:val="000000"/>
          <w:sz w:val="20"/>
        </w:rPr>
        <w:t>муниципального</w:t>
      </w:r>
      <w:r w:rsidR="00FE6D69">
        <w:rPr>
          <w:rFonts w:ascii="Arial" w:hAnsi="Arial" w:cs="Arial"/>
          <w:bCs/>
          <w:color w:val="000000"/>
          <w:sz w:val="20"/>
        </w:rPr>
        <w:t xml:space="preserve"> </w:t>
      </w:r>
      <w:r w:rsidRPr="00E15DBE">
        <w:rPr>
          <w:rFonts w:ascii="Arial" w:hAnsi="Arial" w:cs="Arial"/>
          <w:bCs/>
          <w:color w:val="000000"/>
          <w:sz w:val="20"/>
        </w:rPr>
        <w:t>округа.</w:t>
      </w:r>
      <w:r w:rsidR="00FE6D69">
        <w:rPr>
          <w:rFonts w:ascii="Arial" w:hAnsi="Arial" w:cs="Arial"/>
          <w:bCs/>
          <w:color w:val="000000"/>
          <w:sz w:val="20"/>
        </w:rPr>
        <w:t xml:space="preserve"> </w:t>
      </w:r>
      <w:r w:rsidRPr="00E15DBE">
        <w:rPr>
          <w:rFonts w:ascii="Arial" w:hAnsi="Arial" w:cs="Arial"/>
          <w:bCs/>
          <w:color w:val="000000"/>
          <w:sz w:val="20"/>
        </w:rPr>
        <w:t>На</w:t>
      </w:r>
      <w:r w:rsidR="00FE6D69">
        <w:rPr>
          <w:rFonts w:ascii="Arial" w:hAnsi="Arial" w:cs="Arial"/>
          <w:bCs/>
          <w:color w:val="000000"/>
          <w:sz w:val="20"/>
        </w:rPr>
        <w:t xml:space="preserve"> </w:t>
      </w:r>
      <w:r w:rsidRPr="00E15DBE">
        <w:rPr>
          <w:rFonts w:ascii="Arial" w:hAnsi="Arial" w:cs="Arial"/>
          <w:bCs/>
          <w:color w:val="000000"/>
          <w:sz w:val="20"/>
        </w:rPr>
        <w:t>заседания</w:t>
      </w:r>
      <w:r w:rsidR="00FE6D69">
        <w:rPr>
          <w:rFonts w:ascii="Arial" w:hAnsi="Arial" w:cs="Arial"/>
          <w:bCs/>
          <w:color w:val="000000"/>
          <w:sz w:val="20"/>
        </w:rPr>
        <w:t xml:space="preserve"> </w:t>
      </w:r>
      <w:r w:rsidRPr="00E15DBE">
        <w:rPr>
          <w:rFonts w:ascii="Arial" w:hAnsi="Arial" w:cs="Arial"/>
          <w:bCs/>
          <w:color w:val="000000"/>
          <w:sz w:val="20"/>
        </w:rPr>
        <w:t>Комиссии</w:t>
      </w:r>
      <w:r w:rsidR="00FE6D69">
        <w:rPr>
          <w:rFonts w:ascii="Arial" w:hAnsi="Arial" w:cs="Arial"/>
          <w:bCs/>
          <w:color w:val="000000"/>
          <w:sz w:val="20"/>
        </w:rPr>
        <w:t xml:space="preserve"> </w:t>
      </w:r>
      <w:r w:rsidRPr="00E15DBE">
        <w:rPr>
          <w:rFonts w:ascii="Arial" w:hAnsi="Arial" w:cs="Arial"/>
          <w:bCs/>
          <w:color w:val="000000"/>
          <w:sz w:val="20"/>
        </w:rPr>
        <w:t>могут</w:t>
      </w:r>
      <w:r w:rsidR="00FE6D69">
        <w:rPr>
          <w:rFonts w:ascii="Arial" w:hAnsi="Arial" w:cs="Arial"/>
          <w:bCs/>
          <w:color w:val="000000"/>
          <w:sz w:val="20"/>
        </w:rPr>
        <w:t xml:space="preserve"> </w:t>
      </w:r>
      <w:r w:rsidRPr="00E15DBE">
        <w:rPr>
          <w:rFonts w:ascii="Arial" w:hAnsi="Arial" w:cs="Arial"/>
          <w:bCs/>
          <w:color w:val="000000"/>
          <w:sz w:val="20"/>
        </w:rPr>
        <w:t>приглашаться</w:t>
      </w:r>
      <w:r w:rsidR="00FE6D69">
        <w:rPr>
          <w:rFonts w:ascii="Arial" w:hAnsi="Arial" w:cs="Arial"/>
          <w:bCs/>
          <w:color w:val="000000"/>
          <w:sz w:val="20"/>
        </w:rPr>
        <w:t xml:space="preserve"> </w:t>
      </w:r>
      <w:r w:rsidRPr="00E15DBE">
        <w:rPr>
          <w:rFonts w:ascii="Arial" w:hAnsi="Arial" w:cs="Arial"/>
          <w:bCs/>
          <w:color w:val="000000"/>
          <w:sz w:val="20"/>
        </w:rPr>
        <w:t>представители</w:t>
      </w:r>
      <w:r w:rsidR="00FE6D69">
        <w:rPr>
          <w:rFonts w:ascii="Arial" w:hAnsi="Arial" w:cs="Arial"/>
          <w:bCs/>
          <w:color w:val="000000"/>
          <w:sz w:val="20"/>
        </w:rPr>
        <w:t xml:space="preserve"> </w:t>
      </w:r>
      <w:r w:rsidRPr="00E15DBE">
        <w:rPr>
          <w:rFonts w:ascii="Arial" w:hAnsi="Arial" w:cs="Arial"/>
          <w:bCs/>
          <w:color w:val="000000"/>
          <w:sz w:val="20"/>
        </w:rPr>
        <w:t>заинтересованных</w:t>
      </w:r>
      <w:r w:rsidR="00FE6D69">
        <w:rPr>
          <w:rFonts w:ascii="Arial" w:hAnsi="Arial" w:cs="Arial"/>
          <w:bCs/>
          <w:color w:val="000000"/>
          <w:sz w:val="20"/>
        </w:rPr>
        <w:t xml:space="preserve"> </w:t>
      </w:r>
      <w:r w:rsidRPr="00E15DBE">
        <w:rPr>
          <w:rFonts w:ascii="Arial" w:hAnsi="Arial" w:cs="Arial"/>
          <w:bCs/>
          <w:color w:val="000000"/>
          <w:sz w:val="20"/>
        </w:rPr>
        <w:t>органов</w:t>
      </w:r>
      <w:r w:rsidR="00FE6D69">
        <w:rPr>
          <w:rFonts w:ascii="Arial" w:hAnsi="Arial" w:cs="Arial"/>
          <w:bCs/>
          <w:color w:val="000000"/>
          <w:sz w:val="20"/>
        </w:rPr>
        <w:t xml:space="preserve"> </w:t>
      </w:r>
      <w:r w:rsidRPr="00E15DBE">
        <w:rPr>
          <w:rFonts w:ascii="Arial" w:hAnsi="Arial" w:cs="Arial"/>
          <w:bCs/>
          <w:color w:val="000000"/>
          <w:sz w:val="20"/>
        </w:rPr>
        <w:t>государственных</w:t>
      </w:r>
      <w:r w:rsidR="00FE6D69">
        <w:rPr>
          <w:rFonts w:ascii="Arial" w:hAnsi="Arial" w:cs="Arial"/>
          <w:bCs/>
          <w:color w:val="000000"/>
          <w:sz w:val="20"/>
        </w:rPr>
        <w:t xml:space="preserve"> </w:t>
      </w:r>
      <w:r w:rsidRPr="00E15DBE">
        <w:rPr>
          <w:rFonts w:ascii="Arial" w:hAnsi="Arial" w:cs="Arial"/>
          <w:bCs/>
          <w:color w:val="000000"/>
          <w:sz w:val="20"/>
        </w:rPr>
        <w:t>власти</w:t>
      </w:r>
      <w:r w:rsidR="00FE6D69">
        <w:rPr>
          <w:rFonts w:ascii="Arial" w:hAnsi="Arial" w:cs="Arial"/>
          <w:bCs/>
          <w:color w:val="000000"/>
          <w:sz w:val="20"/>
        </w:rPr>
        <w:t xml:space="preserve"> </w:t>
      </w:r>
      <w:r w:rsidRPr="00E15DBE">
        <w:rPr>
          <w:rFonts w:ascii="Arial" w:hAnsi="Arial" w:cs="Arial"/>
          <w:bCs/>
          <w:color w:val="000000"/>
          <w:sz w:val="20"/>
        </w:rPr>
        <w:t>Чувашской</w:t>
      </w:r>
      <w:r w:rsidR="00FE6D69">
        <w:rPr>
          <w:rFonts w:ascii="Arial" w:hAnsi="Arial" w:cs="Arial"/>
          <w:bCs/>
          <w:color w:val="000000"/>
          <w:sz w:val="20"/>
        </w:rPr>
        <w:t xml:space="preserve"> </w:t>
      </w:r>
      <w:r w:rsidRPr="00E15DBE">
        <w:rPr>
          <w:rFonts w:ascii="Arial" w:hAnsi="Arial" w:cs="Arial"/>
          <w:bCs/>
          <w:color w:val="000000"/>
          <w:sz w:val="20"/>
        </w:rPr>
        <w:t>Республики,</w:t>
      </w:r>
      <w:r w:rsidR="00FE6D69">
        <w:rPr>
          <w:rFonts w:ascii="Arial" w:hAnsi="Arial" w:cs="Arial"/>
          <w:bCs/>
          <w:color w:val="000000"/>
          <w:sz w:val="20"/>
        </w:rPr>
        <w:t xml:space="preserve"> </w:t>
      </w:r>
      <w:r w:rsidRPr="00E15DBE">
        <w:rPr>
          <w:rFonts w:ascii="Arial" w:hAnsi="Arial" w:cs="Arial"/>
          <w:bCs/>
          <w:color w:val="000000"/>
          <w:sz w:val="20"/>
        </w:rPr>
        <w:t>территориальных</w:t>
      </w:r>
      <w:r w:rsidR="00FE6D69">
        <w:rPr>
          <w:rFonts w:ascii="Arial" w:hAnsi="Arial" w:cs="Arial"/>
          <w:bCs/>
          <w:color w:val="000000"/>
          <w:sz w:val="20"/>
        </w:rPr>
        <w:t xml:space="preserve"> </w:t>
      </w:r>
      <w:r w:rsidRPr="00E15DBE">
        <w:rPr>
          <w:rFonts w:ascii="Arial" w:hAnsi="Arial" w:cs="Arial"/>
          <w:bCs/>
          <w:color w:val="000000"/>
          <w:sz w:val="20"/>
        </w:rPr>
        <w:t>органов</w:t>
      </w:r>
      <w:r w:rsidR="00FE6D69">
        <w:rPr>
          <w:rFonts w:ascii="Arial" w:hAnsi="Arial" w:cs="Arial"/>
          <w:bCs/>
          <w:color w:val="000000"/>
          <w:sz w:val="20"/>
        </w:rPr>
        <w:t xml:space="preserve"> </w:t>
      </w:r>
      <w:r w:rsidRPr="00E15DBE">
        <w:rPr>
          <w:rFonts w:ascii="Arial" w:hAnsi="Arial" w:cs="Arial"/>
          <w:bCs/>
          <w:color w:val="000000"/>
          <w:sz w:val="20"/>
        </w:rPr>
        <w:t>федеральных</w:t>
      </w:r>
      <w:r w:rsidR="00FE6D69">
        <w:rPr>
          <w:rFonts w:ascii="Arial" w:hAnsi="Arial" w:cs="Arial"/>
          <w:bCs/>
          <w:color w:val="000000"/>
          <w:sz w:val="20"/>
        </w:rPr>
        <w:t xml:space="preserve"> </w:t>
      </w:r>
      <w:r w:rsidRPr="00E15DBE">
        <w:rPr>
          <w:rFonts w:ascii="Arial" w:hAnsi="Arial" w:cs="Arial"/>
          <w:bCs/>
          <w:color w:val="000000"/>
          <w:sz w:val="20"/>
        </w:rPr>
        <w:t>органов</w:t>
      </w:r>
      <w:r w:rsidR="00FE6D69">
        <w:rPr>
          <w:rFonts w:ascii="Arial" w:hAnsi="Arial" w:cs="Arial"/>
          <w:bCs/>
          <w:color w:val="000000"/>
          <w:sz w:val="20"/>
        </w:rPr>
        <w:t xml:space="preserve"> </w:t>
      </w:r>
      <w:r w:rsidRPr="00E15DBE">
        <w:rPr>
          <w:rFonts w:ascii="Arial" w:hAnsi="Arial" w:cs="Arial"/>
          <w:bCs/>
          <w:color w:val="000000"/>
          <w:sz w:val="20"/>
        </w:rPr>
        <w:t>исполнительной</w:t>
      </w:r>
      <w:r w:rsidR="00FE6D69">
        <w:rPr>
          <w:rFonts w:ascii="Arial" w:hAnsi="Arial" w:cs="Arial"/>
          <w:bCs/>
          <w:color w:val="000000"/>
          <w:sz w:val="20"/>
        </w:rPr>
        <w:t xml:space="preserve"> </w:t>
      </w:r>
      <w:r w:rsidRPr="00E15DBE">
        <w:rPr>
          <w:rFonts w:ascii="Arial" w:hAnsi="Arial" w:cs="Arial"/>
          <w:bCs/>
          <w:color w:val="000000"/>
          <w:sz w:val="20"/>
        </w:rPr>
        <w:t>власти,</w:t>
      </w:r>
      <w:r w:rsidR="00FE6D69">
        <w:rPr>
          <w:rFonts w:ascii="Arial" w:hAnsi="Arial" w:cs="Arial"/>
          <w:bCs/>
          <w:color w:val="000000"/>
          <w:sz w:val="20"/>
        </w:rPr>
        <w:t xml:space="preserve"> </w:t>
      </w:r>
      <w:r w:rsidRPr="00E15DBE">
        <w:rPr>
          <w:rFonts w:ascii="Arial" w:hAnsi="Arial" w:cs="Arial"/>
          <w:bCs/>
          <w:color w:val="000000"/>
          <w:sz w:val="20"/>
        </w:rPr>
        <w:t>организаций</w:t>
      </w:r>
      <w:r w:rsidR="00FE6D69">
        <w:rPr>
          <w:rFonts w:ascii="Arial" w:hAnsi="Arial" w:cs="Arial"/>
          <w:bCs/>
          <w:color w:val="000000"/>
          <w:sz w:val="20"/>
        </w:rPr>
        <w:t xml:space="preserve"> </w:t>
      </w:r>
      <w:r w:rsidRPr="00E15DBE">
        <w:rPr>
          <w:rFonts w:ascii="Arial" w:hAnsi="Arial" w:cs="Arial"/>
          <w:bCs/>
          <w:color w:val="000000"/>
          <w:sz w:val="20"/>
        </w:rPr>
        <w:t>и</w:t>
      </w:r>
      <w:r w:rsidR="00FE6D69">
        <w:rPr>
          <w:rFonts w:ascii="Arial" w:hAnsi="Arial" w:cs="Arial"/>
          <w:bCs/>
          <w:color w:val="000000"/>
          <w:sz w:val="20"/>
        </w:rPr>
        <w:t xml:space="preserve"> </w:t>
      </w:r>
      <w:r w:rsidRPr="00E15DBE">
        <w:rPr>
          <w:rFonts w:ascii="Arial" w:hAnsi="Arial" w:cs="Arial"/>
          <w:bCs/>
          <w:color w:val="000000"/>
          <w:sz w:val="20"/>
        </w:rPr>
        <w:t>общественных</w:t>
      </w:r>
      <w:r w:rsidR="00FE6D69">
        <w:rPr>
          <w:rFonts w:ascii="Arial" w:hAnsi="Arial" w:cs="Arial"/>
          <w:bCs/>
          <w:color w:val="000000"/>
          <w:sz w:val="20"/>
        </w:rPr>
        <w:t xml:space="preserve"> </w:t>
      </w:r>
      <w:r w:rsidRPr="00E15DBE">
        <w:rPr>
          <w:rFonts w:ascii="Arial" w:hAnsi="Arial" w:cs="Arial"/>
          <w:bCs/>
          <w:color w:val="000000"/>
          <w:sz w:val="20"/>
        </w:rPr>
        <w:t>объединений,</w:t>
      </w:r>
      <w:r w:rsidR="00FE6D69">
        <w:rPr>
          <w:rFonts w:ascii="Arial" w:hAnsi="Arial" w:cs="Arial"/>
          <w:bCs/>
          <w:color w:val="000000"/>
          <w:sz w:val="20"/>
        </w:rPr>
        <w:t xml:space="preserve"> </w:t>
      </w:r>
      <w:r w:rsidRPr="00E15DBE">
        <w:rPr>
          <w:rFonts w:ascii="Arial" w:hAnsi="Arial" w:cs="Arial"/>
          <w:bCs/>
          <w:color w:val="000000"/>
          <w:sz w:val="20"/>
        </w:rPr>
        <w:t>ученые,</w:t>
      </w:r>
      <w:r w:rsidR="00FE6D69">
        <w:rPr>
          <w:rFonts w:ascii="Arial" w:hAnsi="Arial" w:cs="Arial"/>
          <w:bCs/>
          <w:color w:val="000000"/>
          <w:sz w:val="20"/>
        </w:rPr>
        <w:t xml:space="preserve"> </w:t>
      </w:r>
      <w:r w:rsidRPr="00E15DBE">
        <w:rPr>
          <w:rFonts w:ascii="Arial" w:hAnsi="Arial" w:cs="Arial"/>
          <w:bCs/>
          <w:color w:val="000000"/>
          <w:sz w:val="20"/>
        </w:rPr>
        <w:t>специалисты</w:t>
      </w:r>
      <w:r w:rsidR="00FE6D69">
        <w:rPr>
          <w:rFonts w:ascii="Arial" w:hAnsi="Arial" w:cs="Arial"/>
          <w:bCs/>
          <w:color w:val="000000"/>
          <w:sz w:val="20"/>
        </w:rPr>
        <w:t xml:space="preserve"> </w:t>
      </w:r>
      <w:r w:rsidRPr="00E15DBE">
        <w:rPr>
          <w:rFonts w:ascii="Arial" w:hAnsi="Arial" w:cs="Arial"/>
          <w:bCs/>
          <w:color w:val="000000"/>
          <w:sz w:val="20"/>
        </w:rPr>
        <w:t>и</w:t>
      </w:r>
      <w:r w:rsidR="00FE6D69">
        <w:rPr>
          <w:rFonts w:ascii="Arial" w:hAnsi="Arial" w:cs="Arial"/>
          <w:bCs/>
          <w:color w:val="000000"/>
          <w:sz w:val="20"/>
        </w:rPr>
        <w:t xml:space="preserve"> </w:t>
      </w:r>
      <w:r w:rsidRPr="00E15DBE">
        <w:rPr>
          <w:rFonts w:ascii="Arial" w:hAnsi="Arial" w:cs="Arial"/>
          <w:bCs/>
          <w:color w:val="000000"/>
          <w:sz w:val="20"/>
        </w:rPr>
        <w:t>общественные</w:t>
      </w:r>
      <w:r w:rsidR="00FE6D69">
        <w:rPr>
          <w:rFonts w:ascii="Arial" w:hAnsi="Arial" w:cs="Arial"/>
          <w:bCs/>
          <w:color w:val="000000"/>
          <w:sz w:val="20"/>
        </w:rPr>
        <w:t xml:space="preserve"> </w:t>
      </w:r>
      <w:r w:rsidRPr="00E15DBE">
        <w:rPr>
          <w:rFonts w:ascii="Arial" w:hAnsi="Arial" w:cs="Arial"/>
          <w:bCs/>
          <w:color w:val="000000"/>
          <w:sz w:val="20"/>
        </w:rPr>
        <w:t>деятели.</w:t>
      </w:r>
    </w:p>
    <w:p w14:paraId="7946F01A" w14:textId="7DE8A742" w:rsidR="006468DD" w:rsidRPr="00E15DBE" w:rsidRDefault="006468DD" w:rsidP="0055350C">
      <w:pPr>
        <w:spacing w:after="0" w:line="240" w:lineRule="auto"/>
        <w:ind w:firstLine="709"/>
        <w:rPr>
          <w:rFonts w:ascii="Arial" w:hAnsi="Arial" w:cs="Arial"/>
          <w:bCs/>
          <w:color w:val="000000"/>
          <w:sz w:val="20"/>
        </w:rPr>
      </w:pPr>
      <w:r w:rsidRPr="00E15DBE">
        <w:rPr>
          <w:rFonts w:ascii="Arial" w:hAnsi="Arial" w:cs="Arial"/>
          <w:bCs/>
          <w:color w:val="000000"/>
          <w:sz w:val="20"/>
        </w:rPr>
        <w:t>8.</w:t>
      </w:r>
      <w:r w:rsidR="00FE6D69">
        <w:rPr>
          <w:rFonts w:ascii="Arial" w:hAnsi="Arial" w:cs="Arial"/>
          <w:bCs/>
          <w:color w:val="000000"/>
          <w:sz w:val="20"/>
        </w:rPr>
        <w:t xml:space="preserve"> </w:t>
      </w:r>
      <w:r w:rsidRPr="00E15DBE">
        <w:rPr>
          <w:rFonts w:ascii="Arial" w:hAnsi="Arial" w:cs="Arial"/>
          <w:bCs/>
          <w:color w:val="000000"/>
          <w:sz w:val="20"/>
        </w:rPr>
        <w:t>Решения</w:t>
      </w:r>
      <w:r w:rsidR="00FE6D69">
        <w:rPr>
          <w:rFonts w:ascii="Arial" w:hAnsi="Arial" w:cs="Arial"/>
          <w:bCs/>
          <w:color w:val="000000"/>
          <w:sz w:val="20"/>
        </w:rPr>
        <w:t xml:space="preserve"> </w:t>
      </w:r>
      <w:r w:rsidRPr="00E15DBE">
        <w:rPr>
          <w:rFonts w:ascii="Arial" w:hAnsi="Arial" w:cs="Arial"/>
          <w:bCs/>
          <w:color w:val="000000"/>
          <w:sz w:val="20"/>
        </w:rPr>
        <w:t>Комиссии</w:t>
      </w:r>
      <w:r w:rsidR="00FE6D69">
        <w:rPr>
          <w:rFonts w:ascii="Arial" w:hAnsi="Arial" w:cs="Arial"/>
          <w:bCs/>
          <w:color w:val="000000"/>
          <w:sz w:val="20"/>
        </w:rPr>
        <w:t xml:space="preserve"> </w:t>
      </w:r>
      <w:r w:rsidRPr="00E15DBE">
        <w:rPr>
          <w:rFonts w:ascii="Arial" w:hAnsi="Arial" w:cs="Arial"/>
          <w:bCs/>
          <w:color w:val="000000"/>
          <w:sz w:val="20"/>
        </w:rPr>
        <w:t>оформляются</w:t>
      </w:r>
      <w:r w:rsidR="00FE6D69">
        <w:rPr>
          <w:rFonts w:ascii="Arial" w:hAnsi="Arial" w:cs="Arial"/>
          <w:bCs/>
          <w:color w:val="000000"/>
          <w:sz w:val="20"/>
        </w:rPr>
        <w:t xml:space="preserve"> </w:t>
      </w:r>
      <w:r w:rsidRPr="00E15DBE">
        <w:rPr>
          <w:rFonts w:ascii="Arial" w:hAnsi="Arial" w:cs="Arial"/>
          <w:bCs/>
          <w:color w:val="000000"/>
          <w:sz w:val="20"/>
        </w:rPr>
        <w:t>в</w:t>
      </w:r>
      <w:r w:rsidR="00FE6D69">
        <w:rPr>
          <w:rFonts w:ascii="Arial" w:hAnsi="Arial" w:cs="Arial"/>
          <w:bCs/>
          <w:color w:val="000000"/>
          <w:sz w:val="20"/>
        </w:rPr>
        <w:t xml:space="preserve"> </w:t>
      </w:r>
      <w:r w:rsidRPr="00E15DBE">
        <w:rPr>
          <w:rFonts w:ascii="Arial" w:hAnsi="Arial" w:cs="Arial"/>
          <w:bCs/>
          <w:color w:val="000000"/>
          <w:sz w:val="20"/>
        </w:rPr>
        <w:t>виде</w:t>
      </w:r>
      <w:r w:rsidR="00FE6D69">
        <w:rPr>
          <w:rFonts w:ascii="Arial" w:hAnsi="Arial" w:cs="Arial"/>
          <w:bCs/>
          <w:color w:val="000000"/>
          <w:sz w:val="20"/>
        </w:rPr>
        <w:t xml:space="preserve"> </w:t>
      </w:r>
      <w:r w:rsidRPr="00E15DBE">
        <w:rPr>
          <w:rFonts w:ascii="Arial" w:hAnsi="Arial" w:cs="Arial"/>
          <w:bCs/>
          <w:color w:val="000000"/>
          <w:sz w:val="20"/>
        </w:rPr>
        <w:t>протоколов</w:t>
      </w:r>
      <w:r w:rsidR="00FE6D69">
        <w:rPr>
          <w:rFonts w:ascii="Arial" w:hAnsi="Arial" w:cs="Arial"/>
          <w:bCs/>
          <w:color w:val="000000"/>
          <w:sz w:val="20"/>
        </w:rPr>
        <w:t xml:space="preserve"> </w:t>
      </w:r>
      <w:r w:rsidRPr="00E15DBE">
        <w:rPr>
          <w:rFonts w:ascii="Arial" w:hAnsi="Arial" w:cs="Arial"/>
          <w:bCs/>
          <w:color w:val="000000"/>
          <w:sz w:val="20"/>
        </w:rPr>
        <w:t>ее</w:t>
      </w:r>
      <w:r w:rsidR="00FE6D69">
        <w:rPr>
          <w:rFonts w:ascii="Arial" w:hAnsi="Arial" w:cs="Arial"/>
          <w:bCs/>
          <w:color w:val="000000"/>
          <w:sz w:val="20"/>
        </w:rPr>
        <w:t xml:space="preserve"> </w:t>
      </w:r>
      <w:r w:rsidRPr="00E15DBE">
        <w:rPr>
          <w:rFonts w:ascii="Arial" w:hAnsi="Arial" w:cs="Arial"/>
          <w:bCs/>
          <w:color w:val="000000"/>
          <w:sz w:val="20"/>
        </w:rPr>
        <w:t>заседаний</w:t>
      </w:r>
      <w:r w:rsidR="00FE6D69">
        <w:rPr>
          <w:rFonts w:ascii="Arial" w:hAnsi="Arial" w:cs="Arial"/>
          <w:bCs/>
          <w:color w:val="000000"/>
          <w:sz w:val="20"/>
        </w:rPr>
        <w:t xml:space="preserve"> </w:t>
      </w:r>
      <w:r w:rsidRPr="00E15DBE">
        <w:rPr>
          <w:rFonts w:ascii="Arial" w:hAnsi="Arial" w:cs="Arial"/>
          <w:bCs/>
          <w:color w:val="000000"/>
          <w:sz w:val="20"/>
        </w:rPr>
        <w:t>и</w:t>
      </w:r>
      <w:r w:rsidR="00FE6D69">
        <w:rPr>
          <w:rFonts w:ascii="Arial" w:hAnsi="Arial" w:cs="Arial"/>
          <w:bCs/>
          <w:color w:val="000000"/>
          <w:sz w:val="20"/>
        </w:rPr>
        <w:t xml:space="preserve"> </w:t>
      </w:r>
      <w:r w:rsidRPr="00E15DBE">
        <w:rPr>
          <w:rFonts w:ascii="Arial" w:hAnsi="Arial" w:cs="Arial"/>
          <w:bCs/>
          <w:color w:val="000000"/>
          <w:sz w:val="20"/>
        </w:rPr>
        <w:t>доводятся</w:t>
      </w:r>
      <w:r w:rsidR="00FE6D69">
        <w:rPr>
          <w:rFonts w:ascii="Arial" w:hAnsi="Arial" w:cs="Arial"/>
          <w:bCs/>
          <w:color w:val="000000"/>
          <w:sz w:val="20"/>
        </w:rPr>
        <w:t xml:space="preserve"> </w:t>
      </w:r>
      <w:r w:rsidRPr="00E15DBE">
        <w:rPr>
          <w:rFonts w:ascii="Arial" w:hAnsi="Arial" w:cs="Arial"/>
          <w:bCs/>
          <w:color w:val="000000"/>
          <w:sz w:val="20"/>
        </w:rPr>
        <w:t>до</w:t>
      </w:r>
      <w:r w:rsidR="00FE6D69">
        <w:rPr>
          <w:rFonts w:ascii="Arial" w:hAnsi="Arial" w:cs="Arial"/>
          <w:bCs/>
          <w:color w:val="000000"/>
          <w:sz w:val="20"/>
        </w:rPr>
        <w:t xml:space="preserve"> </w:t>
      </w:r>
      <w:r w:rsidRPr="00E15DBE">
        <w:rPr>
          <w:rFonts w:ascii="Arial" w:hAnsi="Arial" w:cs="Arial"/>
          <w:bCs/>
          <w:color w:val="000000"/>
          <w:sz w:val="20"/>
        </w:rPr>
        <w:t>сведения</w:t>
      </w:r>
      <w:r w:rsidR="00FE6D69">
        <w:rPr>
          <w:rFonts w:ascii="Arial" w:hAnsi="Arial" w:cs="Arial"/>
          <w:bCs/>
          <w:color w:val="000000"/>
          <w:sz w:val="20"/>
        </w:rPr>
        <w:t xml:space="preserve"> </w:t>
      </w:r>
      <w:r w:rsidRPr="00E15DBE">
        <w:rPr>
          <w:rFonts w:ascii="Arial" w:hAnsi="Arial" w:cs="Arial"/>
          <w:bCs/>
          <w:color w:val="000000"/>
          <w:sz w:val="20"/>
        </w:rPr>
        <w:t>заинтересованных</w:t>
      </w:r>
      <w:r w:rsidR="00FE6D69">
        <w:rPr>
          <w:rFonts w:ascii="Arial" w:hAnsi="Arial" w:cs="Arial"/>
          <w:bCs/>
          <w:color w:val="000000"/>
          <w:sz w:val="20"/>
        </w:rPr>
        <w:t xml:space="preserve"> </w:t>
      </w:r>
      <w:r w:rsidRPr="00E15DBE">
        <w:rPr>
          <w:rFonts w:ascii="Arial" w:hAnsi="Arial" w:cs="Arial"/>
          <w:bCs/>
          <w:color w:val="000000"/>
          <w:sz w:val="20"/>
        </w:rPr>
        <w:t>лиц</w:t>
      </w:r>
      <w:r w:rsidR="00FE6D69">
        <w:rPr>
          <w:rFonts w:ascii="Arial" w:hAnsi="Arial" w:cs="Arial"/>
          <w:bCs/>
          <w:color w:val="000000"/>
          <w:sz w:val="20"/>
        </w:rPr>
        <w:t xml:space="preserve"> </w:t>
      </w:r>
      <w:r w:rsidRPr="00E15DBE">
        <w:rPr>
          <w:rFonts w:ascii="Arial" w:hAnsi="Arial" w:cs="Arial"/>
          <w:bCs/>
          <w:color w:val="000000"/>
          <w:sz w:val="20"/>
        </w:rPr>
        <w:t>и</w:t>
      </w:r>
      <w:r w:rsidR="00FE6D69">
        <w:rPr>
          <w:rFonts w:ascii="Arial" w:hAnsi="Arial" w:cs="Arial"/>
          <w:bCs/>
          <w:color w:val="000000"/>
          <w:sz w:val="20"/>
        </w:rPr>
        <w:t xml:space="preserve"> </w:t>
      </w:r>
      <w:r w:rsidRPr="00E15DBE">
        <w:rPr>
          <w:rFonts w:ascii="Arial" w:hAnsi="Arial" w:cs="Arial"/>
          <w:bCs/>
          <w:color w:val="000000"/>
          <w:sz w:val="20"/>
        </w:rPr>
        <w:t>территориальных</w:t>
      </w:r>
      <w:r w:rsidR="00FE6D69">
        <w:rPr>
          <w:rFonts w:ascii="Arial" w:hAnsi="Arial" w:cs="Arial"/>
          <w:bCs/>
          <w:color w:val="000000"/>
          <w:sz w:val="20"/>
        </w:rPr>
        <w:t xml:space="preserve"> </w:t>
      </w:r>
      <w:r w:rsidRPr="00E15DBE">
        <w:rPr>
          <w:rFonts w:ascii="Arial" w:hAnsi="Arial" w:cs="Arial"/>
          <w:bCs/>
          <w:color w:val="000000"/>
          <w:sz w:val="20"/>
        </w:rPr>
        <w:t>отделов</w:t>
      </w:r>
      <w:r w:rsidR="00FE6D69">
        <w:rPr>
          <w:rFonts w:ascii="Arial" w:hAnsi="Arial" w:cs="Arial"/>
          <w:bCs/>
          <w:color w:val="000000"/>
          <w:sz w:val="20"/>
        </w:rPr>
        <w:t xml:space="preserve"> </w:t>
      </w:r>
      <w:r w:rsidRPr="00E15DBE">
        <w:rPr>
          <w:rFonts w:ascii="Arial" w:hAnsi="Arial" w:cs="Arial"/>
          <w:bCs/>
          <w:color w:val="000000"/>
          <w:sz w:val="20"/>
        </w:rPr>
        <w:t>управления</w:t>
      </w:r>
      <w:r w:rsidR="00FE6D69">
        <w:rPr>
          <w:rFonts w:ascii="Arial" w:hAnsi="Arial" w:cs="Arial"/>
          <w:bCs/>
          <w:color w:val="000000"/>
          <w:sz w:val="20"/>
        </w:rPr>
        <w:t xml:space="preserve"> </w:t>
      </w:r>
      <w:r w:rsidRPr="00E15DBE">
        <w:rPr>
          <w:rFonts w:ascii="Arial" w:hAnsi="Arial" w:cs="Arial"/>
          <w:bCs/>
          <w:color w:val="000000"/>
          <w:sz w:val="20"/>
        </w:rPr>
        <w:t>по</w:t>
      </w:r>
      <w:r w:rsidR="00FE6D69">
        <w:rPr>
          <w:rFonts w:ascii="Arial" w:hAnsi="Arial" w:cs="Arial"/>
          <w:bCs/>
          <w:color w:val="000000"/>
          <w:sz w:val="20"/>
        </w:rPr>
        <w:t xml:space="preserve"> </w:t>
      </w:r>
      <w:r w:rsidRPr="00E15DBE">
        <w:rPr>
          <w:rFonts w:ascii="Arial" w:hAnsi="Arial" w:cs="Arial"/>
          <w:bCs/>
          <w:color w:val="000000"/>
          <w:sz w:val="20"/>
        </w:rPr>
        <w:t>благоустройству</w:t>
      </w:r>
      <w:r w:rsidR="00FE6D69">
        <w:rPr>
          <w:rFonts w:ascii="Arial" w:hAnsi="Arial" w:cs="Arial"/>
          <w:bCs/>
          <w:color w:val="000000"/>
          <w:sz w:val="20"/>
        </w:rPr>
        <w:t xml:space="preserve"> </w:t>
      </w:r>
      <w:r w:rsidRPr="00E15DBE">
        <w:rPr>
          <w:rFonts w:ascii="Arial" w:hAnsi="Arial" w:cs="Arial"/>
          <w:bCs/>
          <w:color w:val="000000"/>
          <w:sz w:val="20"/>
        </w:rPr>
        <w:t>и</w:t>
      </w:r>
      <w:r w:rsidR="00FE6D69">
        <w:rPr>
          <w:rFonts w:ascii="Arial" w:hAnsi="Arial" w:cs="Arial"/>
          <w:bCs/>
          <w:color w:val="000000"/>
          <w:sz w:val="20"/>
        </w:rPr>
        <w:t xml:space="preserve"> </w:t>
      </w:r>
      <w:r w:rsidRPr="00E15DBE">
        <w:rPr>
          <w:rFonts w:ascii="Arial" w:hAnsi="Arial" w:cs="Arial"/>
          <w:bCs/>
          <w:color w:val="000000"/>
          <w:sz w:val="20"/>
        </w:rPr>
        <w:t>развития</w:t>
      </w:r>
      <w:r w:rsidR="00FE6D69">
        <w:rPr>
          <w:rFonts w:ascii="Arial" w:hAnsi="Arial" w:cs="Arial"/>
          <w:bCs/>
          <w:color w:val="000000"/>
          <w:sz w:val="20"/>
        </w:rPr>
        <w:t xml:space="preserve"> </w:t>
      </w:r>
      <w:r w:rsidRPr="00E15DBE">
        <w:rPr>
          <w:rFonts w:ascii="Arial" w:hAnsi="Arial" w:cs="Arial"/>
          <w:bCs/>
          <w:color w:val="000000"/>
          <w:sz w:val="20"/>
        </w:rPr>
        <w:t>территорий</w:t>
      </w:r>
      <w:r w:rsidR="00FE6D69">
        <w:rPr>
          <w:rFonts w:ascii="Arial" w:hAnsi="Arial" w:cs="Arial"/>
          <w:bCs/>
          <w:color w:val="000000"/>
          <w:sz w:val="20"/>
        </w:rPr>
        <w:t xml:space="preserve"> </w:t>
      </w:r>
      <w:r w:rsidRPr="00E15DBE">
        <w:rPr>
          <w:rFonts w:ascii="Arial" w:hAnsi="Arial" w:cs="Arial"/>
          <w:bCs/>
          <w:color w:val="000000"/>
          <w:sz w:val="20"/>
        </w:rPr>
        <w:t>администрации</w:t>
      </w:r>
      <w:r w:rsidR="00FE6D69">
        <w:rPr>
          <w:rFonts w:ascii="Arial" w:hAnsi="Arial" w:cs="Arial"/>
          <w:bCs/>
          <w:color w:val="000000"/>
          <w:sz w:val="20"/>
        </w:rPr>
        <w:t xml:space="preserve"> </w:t>
      </w:r>
      <w:r w:rsidRPr="00E15DBE">
        <w:rPr>
          <w:rFonts w:ascii="Arial" w:hAnsi="Arial" w:cs="Arial"/>
          <w:bCs/>
          <w:color w:val="000000"/>
          <w:sz w:val="20"/>
        </w:rPr>
        <w:t>Мариинско-Посадского</w:t>
      </w:r>
      <w:r w:rsidR="00FE6D69">
        <w:rPr>
          <w:rFonts w:ascii="Arial" w:hAnsi="Arial" w:cs="Arial"/>
          <w:bCs/>
          <w:color w:val="000000"/>
          <w:sz w:val="20"/>
        </w:rPr>
        <w:t xml:space="preserve"> </w:t>
      </w:r>
      <w:r w:rsidRPr="00E15DBE">
        <w:rPr>
          <w:rFonts w:ascii="Arial" w:hAnsi="Arial" w:cs="Arial"/>
          <w:bCs/>
          <w:color w:val="000000"/>
          <w:sz w:val="20"/>
        </w:rPr>
        <w:t>муниципального</w:t>
      </w:r>
      <w:r w:rsidR="00FE6D69">
        <w:rPr>
          <w:rFonts w:ascii="Arial" w:hAnsi="Arial" w:cs="Arial"/>
          <w:bCs/>
          <w:color w:val="000000"/>
          <w:sz w:val="20"/>
        </w:rPr>
        <w:t xml:space="preserve"> </w:t>
      </w:r>
      <w:r w:rsidRPr="00E15DBE">
        <w:rPr>
          <w:rFonts w:ascii="Arial" w:hAnsi="Arial" w:cs="Arial"/>
          <w:bCs/>
          <w:color w:val="000000"/>
          <w:sz w:val="20"/>
        </w:rPr>
        <w:t>округа,</w:t>
      </w:r>
      <w:r w:rsidR="00FE6D69">
        <w:rPr>
          <w:rFonts w:ascii="Arial" w:hAnsi="Arial" w:cs="Arial"/>
          <w:bCs/>
          <w:color w:val="000000"/>
          <w:sz w:val="20"/>
        </w:rPr>
        <w:t xml:space="preserve"> </w:t>
      </w:r>
      <w:r w:rsidRPr="00E15DBE">
        <w:rPr>
          <w:rFonts w:ascii="Arial" w:hAnsi="Arial" w:cs="Arial"/>
          <w:bCs/>
          <w:color w:val="000000"/>
          <w:sz w:val="20"/>
        </w:rPr>
        <w:t>организаций</w:t>
      </w:r>
      <w:r w:rsidR="00FE6D69">
        <w:rPr>
          <w:rFonts w:ascii="Arial" w:hAnsi="Arial" w:cs="Arial"/>
          <w:bCs/>
          <w:color w:val="000000"/>
          <w:sz w:val="20"/>
        </w:rPr>
        <w:t xml:space="preserve"> </w:t>
      </w:r>
      <w:r w:rsidRPr="00E15DBE">
        <w:rPr>
          <w:rFonts w:ascii="Arial" w:hAnsi="Arial" w:cs="Arial"/>
          <w:bCs/>
          <w:color w:val="000000"/>
          <w:sz w:val="20"/>
        </w:rPr>
        <w:t>и</w:t>
      </w:r>
      <w:r w:rsidR="00FE6D69">
        <w:rPr>
          <w:rFonts w:ascii="Arial" w:hAnsi="Arial" w:cs="Arial"/>
          <w:bCs/>
          <w:color w:val="000000"/>
          <w:sz w:val="20"/>
        </w:rPr>
        <w:t xml:space="preserve"> </w:t>
      </w:r>
      <w:r w:rsidRPr="00E15DBE">
        <w:rPr>
          <w:rFonts w:ascii="Arial" w:hAnsi="Arial" w:cs="Arial"/>
          <w:bCs/>
          <w:color w:val="000000"/>
          <w:sz w:val="20"/>
        </w:rPr>
        <w:t>общественных</w:t>
      </w:r>
      <w:r w:rsidR="00FE6D69">
        <w:rPr>
          <w:rFonts w:ascii="Arial" w:hAnsi="Arial" w:cs="Arial"/>
          <w:bCs/>
          <w:color w:val="000000"/>
          <w:sz w:val="20"/>
        </w:rPr>
        <w:t xml:space="preserve"> </w:t>
      </w:r>
      <w:r w:rsidRPr="00E15DBE">
        <w:rPr>
          <w:rFonts w:ascii="Arial" w:hAnsi="Arial" w:cs="Arial"/>
          <w:bCs/>
          <w:color w:val="000000"/>
          <w:sz w:val="20"/>
        </w:rPr>
        <w:t>объединений,</w:t>
      </w:r>
      <w:r w:rsidR="00FE6D69">
        <w:rPr>
          <w:rFonts w:ascii="Arial" w:hAnsi="Arial" w:cs="Arial"/>
          <w:bCs/>
          <w:color w:val="000000"/>
          <w:sz w:val="20"/>
        </w:rPr>
        <w:t xml:space="preserve"> </w:t>
      </w:r>
      <w:r w:rsidRPr="00E15DBE">
        <w:rPr>
          <w:rFonts w:ascii="Arial" w:hAnsi="Arial" w:cs="Arial"/>
          <w:bCs/>
          <w:color w:val="000000"/>
          <w:sz w:val="20"/>
        </w:rPr>
        <w:t>должностных</w:t>
      </w:r>
      <w:r w:rsidR="00FE6D69">
        <w:rPr>
          <w:rFonts w:ascii="Arial" w:hAnsi="Arial" w:cs="Arial"/>
          <w:bCs/>
          <w:color w:val="000000"/>
          <w:sz w:val="20"/>
        </w:rPr>
        <w:t xml:space="preserve"> </w:t>
      </w:r>
      <w:r w:rsidRPr="00E15DBE">
        <w:rPr>
          <w:rFonts w:ascii="Arial" w:hAnsi="Arial" w:cs="Arial"/>
          <w:bCs/>
          <w:color w:val="000000"/>
          <w:sz w:val="20"/>
        </w:rPr>
        <w:t>лиц</w:t>
      </w:r>
      <w:r w:rsidR="00FE6D69">
        <w:rPr>
          <w:rFonts w:ascii="Arial" w:hAnsi="Arial" w:cs="Arial"/>
          <w:bCs/>
          <w:color w:val="000000"/>
          <w:sz w:val="20"/>
        </w:rPr>
        <w:t xml:space="preserve"> </w:t>
      </w:r>
      <w:r w:rsidRPr="00E15DBE">
        <w:rPr>
          <w:rFonts w:ascii="Arial" w:hAnsi="Arial" w:cs="Arial"/>
          <w:bCs/>
          <w:color w:val="000000"/>
          <w:sz w:val="20"/>
        </w:rPr>
        <w:t>и</w:t>
      </w:r>
      <w:r w:rsidR="00FE6D69">
        <w:rPr>
          <w:rFonts w:ascii="Arial" w:hAnsi="Arial" w:cs="Arial"/>
          <w:bCs/>
          <w:color w:val="000000"/>
          <w:sz w:val="20"/>
        </w:rPr>
        <w:t xml:space="preserve"> </w:t>
      </w:r>
      <w:r w:rsidRPr="00E15DBE">
        <w:rPr>
          <w:rFonts w:ascii="Arial" w:hAnsi="Arial" w:cs="Arial"/>
          <w:bCs/>
          <w:color w:val="000000"/>
          <w:sz w:val="20"/>
        </w:rPr>
        <w:t>граждан</w:t>
      </w:r>
      <w:r w:rsidR="00FE6D69">
        <w:rPr>
          <w:rFonts w:ascii="Arial" w:hAnsi="Arial" w:cs="Arial"/>
          <w:bCs/>
          <w:color w:val="000000"/>
          <w:sz w:val="20"/>
        </w:rPr>
        <w:t xml:space="preserve"> </w:t>
      </w:r>
      <w:r w:rsidRPr="00E15DBE">
        <w:rPr>
          <w:rFonts w:ascii="Arial" w:hAnsi="Arial" w:cs="Arial"/>
          <w:bCs/>
          <w:color w:val="000000"/>
          <w:sz w:val="20"/>
        </w:rPr>
        <w:t>в</w:t>
      </w:r>
      <w:r w:rsidR="00FE6D69">
        <w:rPr>
          <w:rFonts w:ascii="Arial" w:hAnsi="Arial" w:cs="Arial"/>
          <w:bCs/>
          <w:color w:val="000000"/>
          <w:sz w:val="20"/>
        </w:rPr>
        <w:t xml:space="preserve"> </w:t>
      </w:r>
      <w:r w:rsidRPr="00E15DBE">
        <w:rPr>
          <w:rFonts w:ascii="Arial" w:hAnsi="Arial" w:cs="Arial"/>
          <w:bCs/>
          <w:color w:val="000000"/>
          <w:sz w:val="20"/>
        </w:rPr>
        <w:t>виде</w:t>
      </w:r>
      <w:r w:rsidR="00FE6D69">
        <w:rPr>
          <w:rFonts w:ascii="Arial" w:hAnsi="Arial" w:cs="Arial"/>
          <w:bCs/>
          <w:color w:val="000000"/>
          <w:sz w:val="20"/>
        </w:rPr>
        <w:t xml:space="preserve"> </w:t>
      </w:r>
      <w:r w:rsidRPr="00E15DBE">
        <w:rPr>
          <w:rFonts w:ascii="Arial" w:hAnsi="Arial" w:cs="Arial"/>
          <w:bCs/>
          <w:color w:val="000000"/>
          <w:sz w:val="20"/>
        </w:rPr>
        <w:t>соответствующих</w:t>
      </w:r>
      <w:r w:rsidR="00FE6D69">
        <w:rPr>
          <w:rFonts w:ascii="Arial" w:hAnsi="Arial" w:cs="Arial"/>
          <w:bCs/>
          <w:color w:val="000000"/>
          <w:sz w:val="20"/>
        </w:rPr>
        <w:t xml:space="preserve"> </w:t>
      </w:r>
      <w:r w:rsidRPr="00E15DBE">
        <w:rPr>
          <w:rFonts w:ascii="Arial" w:hAnsi="Arial" w:cs="Arial"/>
          <w:bCs/>
          <w:color w:val="000000"/>
          <w:sz w:val="20"/>
        </w:rPr>
        <w:t>выписок.</w:t>
      </w:r>
    </w:p>
    <w:p w14:paraId="31760B02" w14:textId="7754E0C0" w:rsidR="006468DD" w:rsidRPr="00E15DBE" w:rsidRDefault="006468DD" w:rsidP="0055350C">
      <w:pPr>
        <w:spacing w:after="0" w:line="240" w:lineRule="auto"/>
        <w:ind w:firstLine="709"/>
        <w:rPr>
          <w:rFonts w:ascii="Arial" w:hAnsi="Arial" w:cs="Arial"/>
          <w:bCs/>
          <w:color w:val="000000"/>
          <w:sz w:val="20"/>
        </w:rPr>
      </w:pPr>
      <w:r w:rsidRPr="00E15DBE">
        <w:rPr>
          <w:rFonts w:ascii="Arial" w:hAnsi="Arial" w:cs="Arial"/>
          <w:bCs/>
          <w:color w:val="000000"/>
          <w:sz w:val="20"/>
        </w:rPr>
        <w:t>9.</w:t>
      </w:r>
      <w:r w:rsidR="00FE6D69">
        <w:rPr>
          <w:rFonts w:ascii="Arial" w:hAnsi="Arial" w:cs="Arial"/>
          <w:bCs/>
          <w:color w:val="000000"/>
          <w:sz w:val="20"/>
        </w:rPr>
        <w:t xml:space="preserve"> </w:t>
      </w:r>
      <w:r w:rsidRPr="00E15DBE">
        <w:rPr>
          <w:rFonts w:ascii="Arial" w:hAnsi="Arial" w:cs="Arial"/>
          <w:bCs/>
          <w:color w:val="000000"/>
          <w:sz w:val="20"/>
        </w:rPr>
        <w:t>По</w:t>
      </w:r>
      <w:r w:rsidR="00FE6D69">
        <w:rPr>
          <w:rFonts w:ascii="Arial" w:hAnsi="Arial" w:cs="Arial"/>
          <w:bCs/>
          <w:color w:val="000000"/>
          <w:sz w:val="20"/>
        </w:rPr>
        <w:t xml:space="preserve"> </w:t>
      </w:r>
      <w:r w:rsidRPr="00E15DBE">
        <w:rPr>
          <w:rFonts w:ascii="Arial" w:hAnsi="Arial" w:cs="Arial"/>
          <w:bCs/>
          <w:color w:val="000000"/>
          <w:sz w:val="20"/>
        </w:rPr>
        <w:t>вопросам,</w:t>
      </w:r>
      <w:r w:rsidR="00FE6D69">
        <w:rPr>
          <w:rFonts w:ascii="Arial" w:hAnsi="Arial" w:cs="Arial"/>
          <w:bCs/>
          <w:color w:val="000000"/>
          <w:sz w:val="20"/>
        </w:rPr>
        <w:t xml:space="preserve"> </w:t>
      </w:r>
      <w:r w:rsidRPr="00E15DBE">
        <w:rPr>
          <w:rFonts w:ascii="Arial" w:hAnsi="Arial" w:cs="Arial"/>
          <w:bCs/>
          <w:color w:val="000000"/>
          <w:sz w:val="20"/>
        </w:rPr>
        <w:t>требующим</w:t>
      </w:r>
      <w:r w:rsidR="00FE6D69">
        <w:rPr>
          <w:rFonts w:ascii="Arial" w:hAnsi="Arial" w:cs="Arial"/>
          <w:bCs/>
          <w:color w:val="000000"/>
          <w:sz w:val="20"/>
        </w:rPr>
        <w:t xml:space="preserve"> </w:t>
      </w:r>
      <w:r w:rsidRPr="00E15DBE">
        <w:rPr>
          <w:rFonts w:ascii="Arial" w:hAnsi="Arial" w:cs="Arial"/>
          <w:bCs/>
          <w:color w:val="000000"/>
          <w:sz w:val="20"/>
        </w:rPr>
        <w:t>решения</w:t>
      </w:r>
      <w:r w:rsidR="00FE6D69">
        <w:rPr>
          <w:rFonts w:ascii="Arial" w:hAnsi="Arial" w:cs="Arial"/>
          <w:bCs/>
          <w:color w:val="000000"/>
          <w:sz w:val="20"/>
        </w:rPr>
        <w:t xml:space="preserve"> </w:t>
      </w:r>
      <w:r w:rsidRPr="00E15DBE">
        <w:rPr>
          <w:rFonts w:ascii="Arial" w:hAnsi="Arial" w:cs="Arial"/>
          <w:bCs/>
          <w:color w:val="000000"/>
          <w:sz w:val="20"/>
        </w:rPr>
        <w:t>главы</w:t>
      </w:r>
      <w:r w:rsidR="00FE6D69">
        <w:rPr>
          <w:rFonts w:ascii="Arial" w:hAnsi="Arial" w:cs="Arial"/>
          <w:bCs/>
          <w:color w:val="000000"/>
          <w:sz w:val="20"/>
        </w:rPr>
        <w:t xml:space="preserve"> </w:t>
      </w:r>
      <w:r w:rsidRPr="00E15DBE">
        <w:rPr>
          <w:rFonts w:ascii="Arial" w:hAnsi="Arial" w:cs="Arial"/>
          <w:bCs/>
          <w:color w:val="000000"/>
          <w:sz w:val="20"/>
        </w:rPr>
        <w:t>Мариинско-Посадского</w:t>
      </w:r>
      <w:r w:rsidR="00FE6D69">
        <w:rPr>
          <w:rFonts w:ascii="Arial" w:hAnsi="Arial" w:cs="Arial"/>
          <w:bCs/>
          <w:color w:val="000000"/>
          <w:sz w:val="20"/>
        </w:rPr>
        <w:t xml:space="preserve"> </w:t>
      </w:r>
      <w:r w:rsidRPr="00E15DBE">
        <w:rPr>
          <w:rFonts w:ascii="Arial" w:hAnsi="Arial" w:cs="Arial"/>
          <w:bCs/>
          <w:color w:val="000000"/>
          <w:sz w:val="20"/>
        </w:rPr>
        <w:t>муниципального</w:t>
      </w:r>
      <w:r w:rsidR="00FE6D69">
        <w:rPr>
          <w:rFonts w:ascii="Arial" w:hAnsi="Arial" w:cs="Arial"/>
          <w:bCs/>
          <w:color w:val="000000"/>
          <w:sz w:val="20"/>
        </w:rPr>
        <w:t xml:space="preserve"> </w:t>
      </w:r>
      <w:r w:rsidRPr="00E15DBE">
        <w:rPr>
          <w:rFonts w:ascii="Arial" w:hAnsi="Arial" w:cs="Arial"/>
          <w:bCs/>
          <w:color w:val="000000"/>
          <w:sz w:val="20"/>
        </w:rPr>
        <w:t>округа,</w:t>
      </w:r>
      <w:r w:rsidR="00FE6D69">
        <w:rPr>
          <w:rFonts w:ascii="Arial" w:hAnsi="Arial" w:cs="Arial"/>
          <w:bCs/>
          <w:color w:val="000000"/>
          <w:sz w:val="20"/>
        </w:rPr>
        <w:t xml:space="preserve"> </w:t>
      </w:r>
      <w:r w:rsidRPr="00E15DBE">
        <w:rPr>
          <w:rFonts w:ascii="Arial" w:hAnsi="Arial" w:cs="Arial"/>
          <w:bCs/>
          <w:color w:val="000000"/>
          <w:sz w:val="20"/>
        </w:rPr>
        <w:t>Комиссия</w:t>
      </w:r>
      <w:r w:rsidR="00FE6D69">
        <w:rPr>
          <w:rFonts w:ascii="Arial" w:hAnsi="Arial" w:cs="Arial"/>
          <w:bCs/>
          <w:color w:val="000000"/>
          <w:sz w:val="20"/>
        </w:rPr>
        <w:t xml:space="preserve"> </w:t>
      </w:r>
      <w:r w:rsidRPr="00E15DBE">
        <w:rPr>
          <w:rFonts w:ascii="Arial" w:hAnsi="Arial" w:cs="Arial"/>
          <w:bCs/>
          <w:color w:val="000000"/>
          <w:sz w:val="20"/>
        </w:rPr>
        <w:t>в</w:t>
      </w:r>
      <w:r w:rsidR="00FE6D69">
        <w:rPr>
          <w:rFonts w:ascii="Arial" w:hAnsi="Arial" w:cs="Arial"/>
          <w:bCs/>
          <w:color w:val="000000"/>
          <w:sz w:val="20"/>
        </w:rPr>
        <w:t xml:space="preserve"> </w:t>
      </w:r>
      <w:r w:rsidRPr="00E15DBE">
        <w:rPr>
          <w:rFonts w:ascii="Arial" w:hAnsi="Arial" w:cs="Arial"/>
          <w:bCs/>
          <w:color w:val="000000"/>
          <w:sz w:val="20"/>
        </w:rPr>
        <w:t>установленном</w:t>
      </w:r>
      <w:r w:rsidR="00FE6D69">
        <w:rPr>
          <w:rFonts w:ascii="Arial" w:hAnsi="Arial" w:cs="Arial"/>
          <w:bCs/>
          <w:color w:val="000000"/>
          <w:sz w:val="20"/>
        </w:rPr>
        <w:t xml:space="preserve"> </w:t>
      </w:r>
      <w:r w:rsidRPr="00E15DBE">
        <w:rPr>
          <w:rFonts w:ascii="Arial" w:hAnsi="Arial" w:cs="Arial"/>
          <w:bCs/>
          <w:color w:val="000000"/>
          <w:sz w:val="20"/>
        </w:rPr>
        <w:t>порядке</w:t>
      </w:r>
      <w:r w:rsidR="00FE6D69">
        <w:rPr>
          <w:rFonts w:ascii="Arial" w:hAnsi="Arial" w:cs="Arial"/>
          <w:bCs/>
          <w:color w:val="000000"/>
          <w:sz w:val="20"/>
        </w:rPr>
        <w:t xml:space="preserve"> </w:t>
      </w:r>
      <w:r w:rsidRPr="00E15DBE">
        <w:rPr>
          <w:rFonts w:ascii="Arial" w:hAnsi="Arial" w:cs="Arial"/>
          <w:bCs/>
          <w:color w:val="000000"/>
          <w:sz w:val="20"/>
        </w:rPr>
        <w:t>вносит</w:t>
      </w:r>
      <w:r w:rsidR="00FE6D69">
        <w:rPr>
          <w:rFonts w:ascii="Arial" w:hAnsi="Arial" w:cs="Arial"/>
          <w:bCs/>
          <w:color w:val="000000"/>
          <w:sz w:val="20"/>
        </w:rPr>
        <w:t xml:space="preserve"> </w:t>
      </w:r>
      <w:r w:rsidRPr="00E15DBE">
        <w:rPr>
          <w:rFonts w:ascii="Arial" w:hAnsi="Arial" w:cs="Arial"/>
          <w:bCs/>
          <w:color w:val="000000"/>
          <w:sz w:val="20"/>
        </w:rPr>
        <w:t>соответствующие</w:t>
      </w:r>
      <w:r w:rsidR="00FE6D69">
        <w:rPr>
          <w:rFonts w:ascii="Arial" w:hAnsi="Arial" w:cs="Arial"/>
          <w:bCs/>
          <w:color w:val="000000"/>
          <w:sz w:val="20"/>
        </w:rPr>
        <w:t xml:space="preserve"> </w:t>
      </w:r>
      <w:r w:rsidRPr="00E15DBE">
        <w:rPr>
          <w:rFonts w:ascii="Arial" w:hAnsi="Arial" w:cs="Arial"/>
          <w:bCs/>
          <w:color w:val="000000"/>
          <w:sz w:val="20"/>
        </w:rPr>
        <w:t>предложения.</w:t>
      </w:r>
    </w:p>
    <w:p w14:paraId="737E7BF5" w14:textId="77777777" w:rsidR="00605E4D" w:rsidRDefault="006468DD" w:rsidP="0055350C">
      <w:pPr>
        <w:spacing w:after="0" w:line="240" w:lineRule="auto"/>
        <w:ind w:firstLine="709"/>
        <w:rPr>
          <w:rFonts w:ascii="Arial" w:hAnsi="Arial" w:cs="Arial"/>
          <w:color w:val="000000"/>
          <w:sz w:val="20"/>
          <w:szCs w:val="23"/>
        </w:rPr>
      </w:pPr>
      <w:r w:rsidRPr="00E15DBE">
        <w:rPr>
          <w:rFonts w:ascii="Arial" w:hAnsi="Arial" w:cs="Arial"/>
          <w:bCs/>
          <w:color w:val="000000"/>
          <w:sz w:val="20"/>
        </w:rPr>
        <w:t>10.</w:t>
      </w:r>
      <w:r w:rsidR="00FE6D69">
        <w:rPr>
          <w:rFonts w:ascii="Arial" w:hAnsi="Arial" w:cs="Arial"/>
          <w:bCs/>
          <w:color w:val="000000"/>
          <w:sz w:val="20"/>
        </w:rPr>
        <w:t xml:space="preserve"> </w:t>
      </w:r>
      <w:r w:rsidRPr="00E15DBE">
        <w:rPr>
          <w:rFonts w:ascii="Arial" w:hAnsi="Arial" w:cs="Arial"/>
          <w:bCs/>
          <w:color w:val="000000"/>
          <w:sz w:val="20"/>
        </w:rPr>
        <w:t>Организационно-техническое</w:t>
      </w:r>
      <w:r w:rsidR="00FE6D69">
        <w:rPr>
          <w:rFonts w:ascii="Arial" w:hAnsi="Arial" w:cs="Arial"/>
          <w:bCs/>
          <w:color w:val="000000"/>
          <w:sz w:val="20"/>
        </w:rPr>
        <w:t xml:space="preserve"> </w:t>
      </w:r>
      <w:r w:rsidRPr="00E15DBE">
        <w:rPr>
          <w:rFonts w:ascii="Arial" w:hAnsi="Arial" w:cs="Arial"/>
          <w:bCs/>
          <w:color w:val="000000"/>
          <w:sz w:val="20"/>
        </w:rPr>
        <w:t>обеспечение</w:t>
      </w:r>
      <w:r w:rsidR="00FE6D69">
        <w:rPr>
          <w:rFonts w:ascii="Arial" w:hAnsi="Arial" w:cs="Arial"/>
          <w:bCs/>
          <w:color w:val="000000"/>
          <w:sz w:val="20"/>
        </w:rPr>
        <w:t xml:space="preserve"> </w:t>
      </w:r>
      <w:r w:rsidRPr="00E15DBE">
        <w:rPr>
          <w:rFonts w:ascii="Arial" w:hAnsi="Arial" w:cs="Arial"/>
          <w:bCs/>
          <w:color w:val="000000"/>
          <w:sz w:val="20"/>
        </w:rPr>
        <w:t>деятельности</w:t>
      </w:r>
      <w:r w:rsidR="00FE6D69">
        <w:rPr>
          <w:rFonts w:ascii="Arial" w:hAnsi="Arial" w:cs="Arial"/>
          <w:bCs/>
          <w:color w:val="000000"/>
          <w:sz w:val="20"/>
        </w:rPr>
        <w:t xml:space="preserve"> </w:t>
      </w:r>
      <w:r w:rsidRPr="00E15DBE">
        <w:rPr>
          <w:rFonts w:ascii="Arial" w:hAnsi="Arial" w:cs="Arial"/>
          <w:bCs/>
          <w:color w:val="000000"/>
          <w:sz w:val="20"/>
        </w:rPr>
        <w:t>Комиссии</w:t>
      </w:r>
      <w:r w:rsidR="00FE6D69">
        <w:rPr>
          <w:rFonts w:ascii="Arial" w:hAnsi="Arial" w:cs="Arial"/>
          <w:bCs/>
          <w:color w:val="000000"/>
          <w:sz w:val="20"/>
        </w:rPr>
        <w:t xml:space="preserve"> </w:t>
      </w:r>
      <w:r w:rsidRPr="00E15DBE">
        <w:rPr>
          <w:rFonts w:ascii="Arial" w:hAnsi="Arial" w:cs="Arial"/>
          <w:bCs/>
          <w:color w:val="000000"/>
          <w:sz w:val="20"/>
        </w:rPr>
        <w:t>осуществляется</w:t>
      </w:r>
      <w:r w:rsidR="00FE6D69">
        <w:rPr>
          <w:rFonts w:ascii="Arial" w:hAnsi="Arial" w:cs="Arial"/>
          <w:bCs/>
          <w:color w:val="000000"/>
          <w:sz w:val="20"/>
        </w:rPr>
        <w:t xml:space="preserve"> </w:t>
      </w:r>
      <w:r w:rsidRPr="00E15DBE">
        <w:rPr>
          <w:rFonts w:ascii="Arial" w:hAnsi="Arial" w:cs="Arial"/>
          <w:color w:val="000000"/>
          <w:sz w:val="20"/>
        </w:rPr>
        <w:t>отделом</w:t>
      </w:r>
      <w:r w:rsidR="00FE6D69">
        <w:rPr>
          <w:rFonts w:ascii="Arial" w:hAnsi="Arial" w:cs="Arial"/>
          <w:color w:val="000000"/>
          <w:sz w:val="20"/>
        </w:rPr>
        <w:t xml:space="preserve"> </w:t>
      </w:r>
      <w:r w:rsidRPr="00E15DBE">
        <w:rPr>
          <w:rFonts w:ascii="Arial" w:hAnsi="Arial" w:cs="Arial"/>
          <w:color w:val="000000"/>
          <w:sz w:val="20"/>
        </w:rPr>
        <w:t>сельского</w:t>
      </w:r>
      <w:r w:rsidR="00FE6D69">
        <w:rPr>
          <w:rFonts w:ascii="Arial" w:hAnsi="Arial" w:cs="Arial"/>
          <w:color w:val="000000"/>
          <w:sz w:val="20"/>
        </w:rPr>
        <w:t xml:space="preserve"> </w:t>
      </w:r>
      <w:r w:rsidRPr="00E15DBE">
        <w:rPr>
          <w:rFonts w:ascii="Arial" w:hAnsi="Arial" w:cs="Arial"/>
          <w:color w:val="000000"/>
          <w:sz w:val="20"/>
        </w:rPr>
        <w:t>хозяйства</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экологии</w:t>
      </w:r>
      <w:r w:rsidR="00FE6D69">
        <w:rPr>
          <w:rFonts w:ascii="Arial" w:hAnsi="Arial" w:cs="Arial"/>
          <w:color w:val="000000"/>
          <w:sz w:val="20"/>
          <w:szCs w:val="23"/>
        </w:rPr>
        <w:t xml:space="preserve"> </w:t>
      </w:r>
      <w:r w:rsidRPr="00E15DBE">
        <w:rPr>
          <w:rFonts w:ascii="Arial" w:hAnsi="Arial" w:cs="Arial"/>
          <w:color w:val="000000"/>
          <w:sz w:val="20"/>
        </w:rPr>
        <w:t>администрации</w:t>
      </w:r>
      <w:r w:rsidR="00FE6D69">
        <w:rPr>
          <w:rFonts w:ascii="Arial" w:hAnsi="Arial" w:cs="Arial"/>
          <w:color w:val="000000"/>
          <w:sz w:val="20"/>
        </w:rPr>
        <w:t xml:space="preserve"> </w:t>
      </w:r>
      <w:r w:rsidRPr="00E15DBE">
        <w:rPr>
          <w:rFonts w:ascii="Arial" w:hAnsi="Arial" w:cs="Arial"/>
          <w:color w:val="000000"/>
          <w:sz w:val="20"/>
        </w:rPr>
        <w:t>Мариинско-Посадского</w:t>
      </w:r>
      <w:r w:rsidR="00FE6D69">
        <w:rPr>
          <w:rFonts w:ascii="Arial" w:hAnsi="Arial" w:cs="Arial"/>
          <w:color w:val="000000"/>
          <w:sz w:val="20"/>
        </w:rPr>
        <w:t xml:space="preserve"> </w:t>
      </w:r>
      <w:r w:rsidRPr="00E15DBE">
        <w:rPr>
          <w:rFonts w:ascii="Arial" w:hAnsi="Arial" w:cs="Arial"/>
          <w:color w:val="000000"/>
          <w:sz w:val="20"/>
        </w:rPr>
        <w:t>муниципального</w:t>
      </w:r>
      <w:r w:rsidR="00FE6D69">
        <w:rPr>
          <w:rFonts w:ascii="Arial" w:hAnsi="Arial" w:cs="Arial"/>
          <w:color w:val="000000"/>
          <w:sz w:val="20"/>
        </w:rPr>
        <w:t xml:space="preserve"> </w:t>
      </w:r>
      <w:r w:rsidRPr="00E15DBE">
        <w:rPr>
          <w:rFonts w:ascii="Arial" w:hAnsi="Arial" w:cs="Arial"/>
          <w:color w:val="000000"/>
          <w:sz w:val="20"/>
        </w:rPr>
        <w:t>округа</w:t>
      </w:r>
      <w:r w:rsidRPr="00E15DBE">
        <w:rPr>
          <w:rFonts w:ascii="Arial" w:hAnsi="Arial" w:cs="Arial"/>
          <w:bCs/>
          <w:color w:val="000000"/>
          <w:sz w:val="20"/>
        </w:rPr>
        <w:t>.</w:t>
      </w:r>
      <w:r w:rsidR="00FE6D69">
        <w:rPr>
          <w:rFonts w:ascii="Arial" w:hAnsi="Arial" w:cs="Arial"/>
          <w:bCs/>
          <w:color w:val="000000"/>
          <w:sz w:val="20"/>
        </w:rPr>
        <w:t xml:space="preserve"> </w:t>
      </w:r>
    </w:p>
    <w:p w14:paraId="61F4084F" w14:textId="77777777" w:rsidR="0055350C" w:rsidRDefault="0055350C" w:rsidP="007A1BF8">
      <w:pPr>
        <w:pStyle w:val="aa"/>
        <w:keepNext/>
        <w:suppressLineNumbers/>
        <w:shd w:val="clear" w:color="auto" w:fill="FFFFFF"/>
        <w:ind w:left="0"/>
        <w:rPr>
          <w:rFonts w:ascii="Arial" w:hAnsi="Arial" w:cs="Arial"/>
          <w:b/>
          <w:color w:val="000000"/>
          <w:sz w:val="20"/>
          <w:szCs w:val="22"/>
        </w:rPr>
      </w:pPr>
      <w:bookmarkStart w:id="151" w:name="_GoBack"/>
      <w:bookmarkEnd w:id="151"/>
    </w:p>
    <w:p w14:paraId="286DEFCA" w14:textId="77777777" w:rsidR="0055350C" w:rsidRDefault="0055350C" w:rsidP="00E15DBE">
      <w:pPr>
        <w:pStyle w:val="aa"/>
        <w:keepNext/>
        <w:suppressLineNumbers/>
        <w:shd w:val="clear" w:color="auto" w:fill="FFFFFF"/>
        <w:jc w:val="center"/>
        <w:rPr>
          <w:rFonts w:ascii="Arial" w:hAnsi="Arial" w:cs="Arial"/>
          <w:b/>
          <w:color w:val="000000"/>
          <w:sz w:val="20"/>
          <w:szCs w:val="22"/>
        </w:rPr>
      </w:pPr>
    </w:p>
    <w:p w14:paraId="73025B6D" w14:textId="69EF9D2E" w:rsidR="006468DD" w:rsidRPr="00E15DBE" w:rsidRDefault="006468DD" w:rsidP="0055350C">
      <w:pPr>
        <w:pStyle w:val="aa"/>
        <w:keepNext/>
        <w:suppressLineNumbers/>
        <w:shd w:val="clear" w:color="auto" w:fill="FFFFFF"/>
        <w:ind w:left="0"/>
        <w:jc w:val="center"/>
        <w:rPr>
          <w:rFonts w:ascii="Arial" w:hAnsi="Arial" w:cs="Arial"/>
          <w:b/>
          <w:color w:val="000000"/>
          <w:sz w:val="20"/>
          <w:szCs w:val="22"/>
        </w:rPr>
      </w:pPr>
      <w:r w:rsidRPr="00E15DBE">
        <w:rPr>
          <w:rFonts w:ascii="Arial" w:hAnsi="Arial" w:cs="Arial"/>
          <w:b/>
          <w:color w:val="000000"/>
          <w:sz w:val="20"/>
          <w:szCs w:val="22"/>
        </w:rPr>
        <w:t>Извещение</w:t>
      </w:r>
      <w:r w:rsidR="00FE6D69">
        <w:rPr>
          <w:rFonts w:ascii="Arial" w:hAnsi="Arial" w:cs="Arial"/>
          <w:b/>
          <w:color w:val="000000"/>
          <w:sz w:val="20"/>
          <w:szCs w:val="22"/>
        </w:rPr>
        <w:t xml:space="preserve"> </w:t>
      </w:r>
    </w:p>
    <w:p w14:paraId="3C7A67B9" w14:textId="397DC77F" w:rsidR="006468DD" w:rsidRPr="00E15DBE" w:rsidRDefault="006468DD" w:rsidP="0055350C">
      <w:pPr>
        <w:pStyle w:val="aa"/>
        <w:keepNext/>
        <w:suppressLineNumbers/>
        <w:shd w:val="clear" w:color="auto" w:fill="FFFFFF"/>
        <w:ind w:left="0"/>
        <w:jc w:val="center"/>
        <w:rPr>
          <w:rFonts w:ascii="Arial" w:hAnsi="Arial" w:cs="Arial"/>
          <w:b/>
          <w:color w:val="000000"/>
          <w:sz w:val="20"/>
          <w:szCs w:val="22"/>
        </w:rPr>
      </w:pPr>
      <w:r w:rsidRPr="00E15DBE">
        <w:rPr>
          <w:rFonts w:ascii="Arial" w:hAnsi="Arial" w:cs="Arial"/>
          <w:b/>
          <w:color w:val="000000"/>
          <w:sz w:val="20"/>
          <w:szCs w:val="22"/>
        </w:rPr>
        <w:t>о</w:t>
      </w:r>
      <w:r w:rsidR="00FE6D69">
        <w:rPr>
          <w:rFonts w:ascii="Arial" w:hAnsi="Arial" w:cs="Arial"/>
          <w:b/>
          <w:color w:val="000000"/>
          <w:sz w:val="20"/>
          <w:szCs w:val="22"/>
        </w:rPr>
        <w:t xml:space="preserve"> </w:t>
      </w:r>
      <w:r w:rsidRPr="00E15DBE">
        <w:rPr>
          <w:rFonts w:ascii="Arial" w:hAnsi="Arial" w:cs="Arial"/>
          <w:b/>
          <w:color w:val="000000"/>
          <w:sz w:val="20"/>
          <w:szCs w:val="22"/>
        </w:rPr>
        <w:t>проведение</w:t>
      </w:r>
      <w:r w:rsidR="00FE6D69">
        <w:rPr>
          <w:rFonts w:ascii="Arial" w:hAnsi="Arial" w:cs="Arial"/>
          <w:b/>
          <w:color w:val="000000"/>
          <w:sz w:val="20"/>
          <w:szCs w:val="22"/>
        </w:rPr>
        <w:t xml:space="preserve"> </w:t>
      </w:r>
      <w:r w:rsidRPr="00E15DBE">
        <w:rPr>
          <w:rFonts w:ascii="Arial" w:hAnsi="Arial" w:cs="Arial"/>
          <w:b/>
          <w:color w:val="000000"/>
          <w:sz w:val="20"/>
          <w:szCs w:val="22"/>
        </w:rPr>
        <w:t>аукциона</w:t>
      </w:r>
      <w:r w:rsidR="00FE6D69">
        <w:rPr>
          <w:rFonts w:ascii="Arial" w:hAnsi="Arial" w:cs="Arial"/>
          <w:b/>
          <w:color w:val="000000"/>
          <w:sz w:val="20"/>
          <w:szCs w:val="22"/>
        </w:rPr>
        <w:t xml:space="preserve"> </w:t>
      </w:r>
      <w:r w:rsidRPr="00E15DBE">
        <w:rPr>
          <w:rFonts w:ascii="Arial" w:hAnsi="Arial" w:cs="Arial"/>
          <w:b/>
          <w:color w:val="000000"/>
          <w:sz w:val="20"/>
          <w:szCs w:val="22"/>
        </w:rPr>
        <w:t>в</w:t>
      </w:r>
      <w:r w:rsidR="00FE6D69">
        <w:rPr>
          <w:rFonts w:ascii="Arial" w:hAnsi="Arial" w:cs="Arial"/>
          <w:b/>
          <w:color w:val="000000"/>
          <w:sz w:val="20"/>
          <w:szCs w:val="22"/>
        </w:rPr>
        <w:t xml:space="preserve"> </w:t>
      </w:r>
      <w:r w:rsidRPr="00E15DBE">
        <w:rPr>
          <w:rFonts w:ascii="Arial" w:hAnsi="Arial" w:cs="Arial"/>
          <w:b/>
          <w:color w:val="000000"/>
          <w:sz w:val="20"/>
          <w:szCs w:val="22"/>
        </w:rPr>
        <w:t>электронной</w:t>
      </w:r>
      <w:r w:rsidR="00FE6D69">
        <w:rPr>
          <w:rFonts w:ascii="Arial" w:hAnsi="Arial" w:cs="Arial"/>
          <w:b/>
          <w:color w:val="000000"/>
          <w:sz w:val="20"/>
          <w:szCs w:val="22"/>
        </w:rPr>
        <w:t xml:space="preserve"> </w:t>
      </w:r>
      <w:r w:rsidRPr="00E15DBE">
        <w:rPr>
          <w:rFonts w:ascii="Arial" w:hAnsi="Arial" w:cs="Arial"/>
          <w:b/>
          <w:color w:val="000000"/>
          <w:sz w:val="20"/>
          <w:szCs w:val="22"/>
        </w:rPr>
        <w:t>форме</w:t>
      </w:r>
      <w:r w:rsidR="00FE6D69">
        <w:rPr>
          <w:rFonts w:ascii="Arial" w:hAnsi="Arial" w:cs="Arial"/>
          <w:b/>
          <w:color w:val="000000"/>
          <w:sz w:val="20"/>
          <w:szCs w:val="22"/>
        </w:rPr>
        <w:t xml:space="preserve"> </w:t>
      </w:r>
      <w:r w:rsidRPr="00E15DBE">
        <w:rPr>
          <w:rFonts w:ascii="Arial" w:hAnsi="Arial" w:cs="Arial"/>
          <w:b/>
          <w:color w:val="000000"/>
          <w:sz w:val="20"/>
          <w:szCs w:val="22"/>
        </w:rPr>
        <w:t>на</w:t>
      </w:r>
      <w:r w:rsidR="00FE6D69">
        <w:rPr>
          <w:rFonts w:ascii="Arial" w:hAnsi="Arial" w:cs="Arial"/>
          <w:b/>
          <w:color w:val="000000"/>
          <w:sz w:val="20"/>
          <w:szCs w:val="22"/>
        </w:rPr>
        <w:t xml:space="preserve"> </w:t>
      </w:r>
      <w:r w:rsidRPr="00E15DBE">
        <w:rPr>
          <w:rFonts w:ascii="Arial" w:hAnsi="Arial" w:cs="Arial"/>
          <w:b/>
          <w:color w:val="000000"/>
          <w:sz w:val="20"/>
          <w:szCs w:val="22"/>
        </w:rPr>
        <w:t>право</w:t>
      </w:r>
      <w:r w:rsidR="00FE6D69">
        <w:rPr>
          <w:rFonts w:ascii="Arial" w:hAnsi="Arial" w:cs="Arial"/>
          <w:b/>
          <w:color w:val="000000"/>
          <w:sz w:val="20"/>
          <w:szCs w:val="22"/>
        </w:rPr>
        <w:t xml:space="preserve"> </w:t>
      </w:r>
      <w:r w:rsidRPr="00E15DBE">
        <w:rPr>
          <w:rFonts w:ascii="Arial" w:hAnsi="Arial" w:cs="Arial"/>
          <w:b/>
          <w:color w:val="000000"/>
          <w:sz w:val="20"/>
          <w:szCs w:val="22"/>
        </w:rPr>
        <w:t>заключения</w:t>
      </w:r>
      <w:r w:rsidR="00FE6D69">
        <w:rPr>
          <w:rFonts w:ascii="Arial" w:hAnsi="Arial" w:cs="Arial"/>
          <w:b/>
          <w:color w:val="000000"/>
          <w:sz w:val="20"/>
          <w:szCs w:val="22"/>
        </w:rPr>
        <w:t xml:space="preserve"> </w:t>
      </w:r>
      <w:r w:rsidRPr="00E15DBE">
        <w:rPr>
          <w:rFonts w:ascii="Arial" w:hAnsi="Arial" w:cs="Arial"/>
          <w:b/>
          <w:color w:val="000000"/>
          <w:sz w:val="20"/>
          <w:szCs w:val="22"/>
        </w:rPr>
        <w:t>договоров</w:t>
      </w:r>
      <w:r w:rsidR="00FE6D69">
        <w:rPr>
          <w:rFonts w:ascii="Arial" w:hAnsi="Arial" w:cs="Arial"/>
          <w:b/>
          <w:color w:val="000000"/>
          <w:sz w:val="20"/>
          <w:szCs w:val="22"/>
        </w:rPr>
        <w:t xml:space="preserve"> </w:t>
      </w:r>
      <w:r w:rsidRPr="00E15DBE">
        <w:rPr>
          <w:rFonts w:ascii="Arial" w:hAnsi="Arial" w:cs="Arial"/>
          <w:b/>
          <w:color w:val="000000"/>
          <w:sz w:val="20"/>
          <w:szCs w:val="22"/>
        </w:rPr>
        <w:t>купли-продажи</w:t>
      </w:r>
      <w:r w:rsidR="00FE6D69">
        <w:rPr>
          <w:rFonts w:ascii="Arial" w:hAnsi="Arial" w:cs="Arial"/>
          <w:b/>
          <w:color w:val="000000"/>
          <w:sz w:val="20"/>
          <w:szCs w:val="22"/>
        </w:rPr>
        <w:t xml:space="preserve"> </w:t>
      </w:r>
    </w:p>
    <w:p w14:paraId="0F057E86" w14:textId="77777777" w:rsidR="00605E4D" w:rsidRDefault="006468DD" w:rsidP="0055350C">
      <w:pPr>
        <w:pStyle w:val="aa"/>
        <w:keepNext/>
        <w:suppressLineNumbers/>
        <w:shd w:val="clear" w:color="auto" w:fill="FFFFFF"/>
        <w:ind w:left="0"/>
        <w:jc w:val="center"/>
        <w:rPr>
          <w:rFonts w:ascii="Arial" w:hAnsi="Arial" w:cs="Arial"/>
          <w:b/>
          <w:color w:val="000000"/>
          <w:sz w:val="20"/>
          <w:szCs w:val="22"/>
        </w:rPr>
      </w:pPr>
      <w:r w:rsidRPr="00E15DBE">
        <w:rPr>
          <w:rFonts w:ascii="Arial" w:hAnsi="Arial" w:cs="Arial"/>
          <w:b/>
          <w:color w:val="000000"/>
          <w:sz w:val="20"/>
          <w:szCs w:val="22"/>
        </w:rPr>
        <w:t>земельных</w:t>
      </w:r>
      <w:r w:rsidR="00FE6D69">
        <w:rPr>
          <w:rFonts w:ascii="Arial" w:hAnsi="Arial" w:cs="Arial"/>
          <w:b/>
          <w:color w:val="000000"/>
          <w:sz w:val="20"/>
          <w:szCs w:val="22"/>
        </w:rPr>
        <w:t xml:space="preserve"> </w:t>
      </w:r>
      <w:r w:rsidRPr="00E15DBE">
        <w:rPr>
          <w:rFonts w:ascii="Arial" w:hAnsi="Arial" w:cs="Arial"/>
          <w:b/>
          <w:color w:val="000000"/>
          <w:sz w:val="20"/>
          <w:szCs w:val="22"/>
        </w:rPr>
        <w:t>участков.</w:t>
      </w:r>
    </w:p>
    <w:p w14:paraId="3175674B" w14:textId="4033670F" w:rsidR="006468DD" w:rsidRPr="00E15DBE" w:rsidRDefault="006468DD" w:rsidP="0055350C">
      <w:pPr>
        <w:pStyle w:val="aa"/>
        <w:keepNext/>
        <w:suppressLineNumbers/>
        <w:shd w:val="clear" w:color="auto" w:fill="FFFFFF"/>
        <w:ind w:left="0" w:right="57" w:firstLine="709"/>
        <w:rPr>
          <w:rFonts w:ascii="Arial" w:hAnsi="Arial" w:cs="Arial"/>
          <w:color w:val="000000"/>
          <w:sz w:val="20"/>
          <w:szCs w:val="22"/>
        </w:rPr>
      </w:pPr>
      <w:r w:rsidRPr="00E15DBE">
        <w:rPr>
          <w:rFonts w:ascii="Arial" w:hAnsi="Arial" w:cs="Arial"/>
          <w:color w:val="000000"/>
          <w:sz w:val="20"/>
          <w:szCs w:val="22"/>
        </w:rPr>
        <w:t>Администрация</w:t>
      </w:r>
      <w:r w:rsidR="00FE6D69">
        <w:rPr>
          <w:rFonts w:ascii="Arial" w:hAnsi="Arial" w:cs="Arial"/>
          <w:color w:val="000000"/>
          <w:sz w:val="20"/>
          <w:szCs w:val="22"/>
        </w:rPr>
        <w:t xml:space="preserve"> </w:t>
      </w:r>
      <w:r w:rsidRPr="00E15DBE">
        <w:rPr>
          <w:rFonts w:ascii="Arial" w:hAnsi="Arial" w:cs="Arial"/>
          <w:color w:val="000000"/>
          <w:sz w:val="20"/>
          <w:szCs w:val="22"/>
        </w:rPr>
        <w:t>Мариинско-Посадского</w:t>
      </w:r>
      <w:r w:rsidR="00FE6D69">
        <w:rPr>
          <w:rFonts w:ascii="Arial" w:hAnsi="Arial" w:cs="Arial"/>
          <w:color w:val="000000"/>
          <w:sz w:val="20"/>
          <w:szCs w:val="22"/>
        </w:rPr>
        <w:t xml:space="preserve"> </w:t>
      </w:r>
      <w:r w:rsidRPr="00E15DBE">
        <w:rPr>
          <w:rFonts w:ascii="Arial" w:hAnsi="Arial" w:cs="Arial"/>
          <w:color w:val="000000"/>
          <w:sz w:val="20"/>
          <w:szCs w:val="22"/>
        </w:rPr>
        <w:t>муниципального</w:t>
      </w:r>
      <w:r w:rsidR="00FE6D69">
        <w:rPr>
          <w:rFonts w:ascii="Arial" w:hAnsi="Arial" w:cs="Arial"/>
          <w:color w:val="000000"/>
          <w:sz w:val="20"/>
          <w:szCs w:val="22"/>
        </w:rPr>
        <w:t xml:space="preserve"> </w:t>
      </w:r>
      <w:r w:rsidRPr="00E15DBE">
        <w:rPr>
          <w:rFonts w:ascii="Arial" w:hAnsi="Arial" w:cs="Arial"/>
          <w:color w:val="000000"/>
          <w:sz w:val="20"/>
          <w:szCs w:val="22"/>
        </w:rPr>
        <w:t>округа</w:t>
      </w:r>
      <w:r w:rsidR="00FE6D69">
        <w:rPr>
          <w:rFonts w:ascii="Arial" w:hAnsi="Arial" w:cs="Arial"/>
          <w:color w:val="000000"/>
          <w:sz w:val="20"/>
          <w:szCs w:val="22"/>
        </w:rPr>
        <w:t xml:space="preserve"> </w:t>
      </w:r>
      <w:r w:rsidRPr="00E15DBE">
        <w:rPr>
          <w:rFonts w:ascii="Arial" w:hAnsi="Arial" w:cs="Arial"/>
          <w:color w:val="000000"/>
          <w:sz w:val="20"/>
          <w:szCs w:val="22"/>
        </w:rPr>
        <w:t>Чувашской</w:t>
      </w:r>
      <w:r w:rsidR="00FE6D69">
        <w:rPr>
          <w:rFonts w:ascii="Arial" w:hAnsi="Arial" w:cs="Arial"/>
          <w:color w:val="000000"/>
          <w:sz w:val="20"/>
          <w:szCs w:val="22"/>
        </w:rPr>
        <w:t xml:space="preserve"> </w:t>
      </w:r>
      <w:r w:rsidRPr="00E15DBE">
        <w:rPr>
          <w:rFonts w:ascii="Arial" w:hAnsi="Arial" w:cs="Arial"/>
          <w:color w:val="000000"/>
          <w:sz w:val="20"/>
          <w:szCs w:val="22"/>
        </w:rPr>
        <w:t>Республики</w:t>
      </w:r>
      <w:r w:rsidR="00FE6D69">
        <w:rPr>
          <w:rFonts w:ascii="Arial" w:hAnsi="Arial" w:cs="Arial"/>
          <w:color w:val="000000"/>
          <w:sz w:val="20"/>
          <w:szCs w:val="22"/>
        </w:rPr>
        <w:t xml:space="preserve"> </w:t>
      </w:r>
      <w:r w:rsidRPr="00E15DBE">
        <w:rPr>
          <w:rFonts w:ascii="Arial" w:hAnsi="Arial" w:cs="Arial"/>
          <w:color w:val="000000"/>
          <w:sz w:val="20"/>
          <w:szCs w:val="22"/>
        </w:rPr>
        <w:t>в</w:t>
      </w:r>
      <w:r w:rsidR="00FE6D69">
        <w:rPr>
          <w:rFonts w:ascii="Arial" w:hAnsi="Arial" w:cs="Arial"/>
          <w:color w:val="000000"/>
          <w:sz w:val="20"/>
          <w:szCs w:val="22"/>
        </w:rPr>
        <w:t xml:space="preserve"> </w:t>
      </w:r>
      <w:r w:rsidRPr="00E15DBE">
        <w:rPr>
          <w:rFonts w:ascii="Arial" w:hAnsi="Arial" w:cs="Arial"/>
          <w:color w:val="000000"/>
          <w:sz w:val="20"/>
          <w:szCs w:val="22"/>
        </w:rPr>
        <w:t>соответствии</w:t>
      </w:r>
      <w:r w:rsidR="00FE6D69">
        <w:rPr>
          <w:rFonts w:ascii="Arial" w:hAnsi="Arial" w:cs="Arial"/>
          <w:color w:val="000000"/>
          <w:sz w:val="20"/>
          <w:szCs w:val="22"/>
        </w:rPr>
        <w:t xml:space="preserve"> </w:t>
      </w:r>
      <w:r w:rsidRPr="00E15DBE">
        <w:rPr>
          <w:rFonts w:ascii="Arial" w:hAnsi="Arial" w:cs="Arial"/>
          <w:color w:val="000000"/>
          <w:sz w:val="20"/>
          <w:szCs w:val="22"/>
        </w:rPr>
        <w:t>с</w:t>
      </w:r>
      <w:r w:rsidR="00FE6D69">
        <w:rPr>
          <w:rFonts w:ascii="Arial" w:hAnsi="Arial" w:cs="Arial"/>
          <w:color w:val="000000"/>
          <w:sz w:val="20"/>
          <w:szCs w:val="22"/>
        </w:rPr>
        <w:t xml:space="preserve"> </w:t>
      </w:r>
      <w:r w:rsidRPr="00E15DBE">
        <w:rPr>
          <w:rFonts w:ascii="Arial" w:hAnsi="Arial" w:cs="Arial"/>
          <w:color w:val="000000"/>
          <w:sz w:val="20"/>
          <w:szCs w:val="22"/>
        </w:rPr>
        <w:t>постановлением</w:t>
      </w:r>
      <w:r w:rsidR="00FE6D69">
        <w:rPr>
          <w:rFonts w:ascii="Arial" w:hAnsi="Arial" w:cs="Arial"/>
          <w:color w:val="000000"/>
          <w:sz w:val="20"/>
          <w:szCs w:val="22"/>
        </w:rPr>
        <w:t xml:space="preserve"> </w:t>
      </w:r>
      <w:r w:rsidRPr="00E15DBE">
        <w:rPr>
          <w:rFonts w:ascii="Arial" w:hAnsi="Arial" w:cs="Arial"/>
          <w:color w:val="000000"/>
          <w:sz w:val="20"/>
          <w:szCs w:val="22"/>
        </w:rPr>
        <w:t>администрации</w:t>
      </w:r>
      <w:r w:rsidR="00FE6D69">
        <w:rPr>
          <w:rFonts w:ascii="Arial" w:hAnsi="Arial" w:cs="Arial"/>
          <w:color w:val="000000"/>
          <w:sz w:val="20"/>
          <w:szCs w:val="22"/>
        </w:rPr>
        <w:t xml:space="preserve"> </w:t>
      </w:r>
      <w:r w:rsidRPr="00E15DBE">
        <w:rPr>
          <w:rFonts w:ascii="Arial" w:hAnsi="Arial" w:cs="Arial"/>
          <w:color w:val="000000"/>
          <w:sz w:val="20"/>
          <w:szCs w:val="22"/>
        </w:rPr>
        <w:t>Мариинско-Посадского</w:t>
      </w:r>
      <w:r w:rsidR="00FE6D69">
        <w:rPr>
          <w:rFonts w:ascii="Arial" w:hAnsi="Arial" w:cs="Arial"/>
          <w:color w:val="000000"/>
          <w:sz w:val="20"/>
          <w:szCs w:val="22"/>
        </w:rPr>
        <w:t xml:space="preserve"> </w:t>
      </w:r>
      <w:r w:rsidRPr="00E15DBE">
        <w:rPr>
          <w:rFonts w:ascii="Arial" w:hAnsi="Arial" w:cs="Arial"/>
          <w:color w:val="000000"/>
          <w:sz w:val="20"/>
          <w:szCs w:val="22"/>
        </w:rPr>
        <w:t>муниципального</w:t>
      </w:r>
      <w:r w:rsidR="00FE6D69">
        <w:rPr>
          <w:rFonts w:ascii="Arial" w:hAnsi="Arial" w:cs="Arial"/>
          <w:color w:val="000000"/>
          <w:sz w:val="20"/>
          <w:szCs w:val="22"/>
        </w:rPr>
        <w:t xml:space="preserve"> </w:t>
      </w:r>
      <w:r w:rsidRPr="00E15DBE">
        <w:rPr>
          <w:rFonts w:ascii="Arial" w:hAnsi="Arial" w:cs="Arial"/>
          <w:color w:val="000000"/>
          <w:sz w:val="20"/>
          <w:szCs w:val="22"/>
        </w:rPr>
        <w:t>округа</w:t>
      </w:r>
      <w:r w:rsidR="00FE6D69">
        <w:rPr>
          <w:rFonts w:ascii="Arial" w:hAnsi="Arial" w:cs="Arial"/>
          <w:color w:val="000000"/>
          <w:sz w:val="20"/>
          <w:szCs w:val="22"/>
        </w:rPr>
        <w:t xml:space="preserve"> </w:t>
      </w:r>
      <w:r w:rsidRPr="00E15DBE">
        <w:rPr>
          <w:rFonts w:ascii="Arial" w:hAnsi="Arial" w:cs="Arial"/>
          <w:color w:val="000000"/>
          <w:sz w:val="20"/>
          <w:szCs w:val="22"/>
        </w:rPr>
        <w:t>Чувашской</w:t>
      </w:r>
      <w:r w:rsidR="00FE6D69">
        <w:rPr>
          <w:rFonts w:ascii="Arial" w:hAnsi="Arial" w:cs="Arial"/>
          <w:color w:val="000000"/>
          <w:sz w:val="20"/>
          <w:szCs w:val="22"/>
        </w:rPr>
        <w:t xml:space="preserve"> </w:t>
      </w:r>
      <w:r w:rsidRPr="00E15DBE">
        <w:rPr>
          <w:rFonts w:ascii="Arial" w:hAnsi="Arial" w:cs="Arial"/>
          <w:color w:val="000000"/>
          <w:sz w:val="20"/>
          <w:szCs w:val="22"/>
        </w:rPr>
        <w:t>Республики</w:t>
      </w:r>
      <w:r w:rsidR="00FE6D69">
        <w:rPr>
          <w:rFonts w:ascii="Arial" w:hAnsi="Arial" w:cs="Arial"/>
          <w:color w:val="000000"/>
          <w:sz w:val="20"/>
          <w:szCs w:val="22"/>
        </w:rPr>
        <w:t xml:space="preserve"> </w:t>
      </w:r>
      <w:r w:rsidRPr="00E15DBE">
        <w:rPr>
          <w:rFonts w:ascii="Arial" w:hAnsi="Arial" w:cs="Arial"/>
          <w:color w:val="000000"/>
          <w:sz w:val="20"/>
          <w:szCs w:val="22"/>
        </w:rPr>
        <w:t>от</w:t>
      </w:r>
      <w:r w:rsidR="00FE6D69">
        <w:rPr>
          <w:rFonts w:ascii="Arial" w:hAnsi="Arial" w:cs="Arial"/>
          <w:color w:val="000000"/>
          <w:sz w:val="20"/>
          <w:szCs w:val="22"/>
        </w:rPr>
        <w:t xml:space="preserve"> </w:t>
      </w:r>
      <w:r w:rsidRPr="00E15DBE">
        <w:rPr>
          <w:rFonts w:ascii="Arial" w:hAnsi="Arial" w:cs="Arial"/>
          <w:color w:val="000000"/>
          <w:sz w:val="20"/>
          <w:szCs w:val="22"/>
        </w:rPr>
        <w:t>«26»</w:t>
      </w:r>
      <w:r w:rsidR="00FE6D69">
        <w:rPr>
          <w:rFonts w:ascii="Arial" w:hAnsi="Arial" w:cs="Arial"/>
          <w:color w:val="000000"/>
          <w:sz w:val="20"/>
          <w:szCs w:val="22"/>
        </w:rPr>
        <w:t xml:space="preserve"> </w:t>
      </w:r>
      <w:r w:rsidRPr="00E15DBE">
        <w:rPr>
          <w:rFonts w:ascii="Arial" w:hAnsi="Arial" w:cs="Arial"/>
          <w:color w:val="000000"/>
          <w:sz w:val="20"/>
          <w:szCs w:val="22"/>
        </w:rPr>
        <w:t>марта</w:t>
      </w:r>
      <w:r w:rsidR="00FE6D69">
        <w:rPr>
          <w:rFonts w:ascii="Arial" w:hAnsi="Arial" w:cs="Arial"/>
          <w:color w:val="000000"/>
          <w:sz w:val="20"/>
          <w:szCs w:val="22"/>
        </w:rPr>
        <w:t xml:space="preserve"> </w:t>
      </w:r>
      <w:r w:rsidRPr="00E15DBE">
        <w:rPr>
          <w:rFonts w:ascii="Arial" w:hAnsi="Arial" w:cs="Arial"/>
          <w:color w:val="000000"/>
          <w:sz w:val="20"/>
          <w:szCs w:val="22"/>
        </w:rPr>
        <w:t>2025</w:t>
      </w:r>
      <w:r w:rsidR="00FE6D69">
        <w:rPr>
          <w:rFonts w:ascii="Arial" w:hAnsi="Arial" w:cs="Arial"/>
          <w:color w:val="000000"/>
          <w:sz w:val="20"/>
          <w:szCs w:val="22"/>
        </w:rPr>
        <w:t xml:space="preserve"> </w:t>
      </w:r>
      <w:r w:rsidRPr="00E15DBE">
        <w:rPr>
          <w:rFonts w:ascii="Arial" w:hAnsi="Arial" w:cs="Arial"/>
          <w:color w:val="000000"/>
          <w:sz w:val="20"/>
          <w:szCs w:val="22"/>
        </w:rPr>
        <w:t>года</w:t>
      </w:r>
      <w:r w:rsidR="00FE6D69">
        <w:rPr>
          <w:rFonts w:ascii="Arial" w:hAnsi="Arial" w:cs="Arial"/>
          <w:color w:val="000000"/>
          <w:sz w:val="20"/>
          <w:szCs w:val="22"/>
        </w:rPr>
        <w:t xml:space="preserve"> </w:t>
      </w:r>
      <w:r w:rsidRPr="00E15DBE">
        <w:rPr>
          <w:rFonts w:ascii="Arial" w:hAnsi="Arial" w:cs="Arial"/>
          <w:color w:val="000000"/>
          <w:sz w:val="20"/>
          <w:szCs w:val="22"/>
        </w:rPr>
        <w:t>№</w:t>
      </w:r>
      <w:r w:rsidR="00FE6D69">
        <w:rPr>
          <w:rFonts w:ascii="Arial" w:hAnsi="Arial" w:cs="Arial"/>
          <w:color w:val="000000"/>
          <w:sz w:val="20"/>
          <w:szCs w:val="22"/>
        </w:rPr>
        <w:t xml:space="preserve"> </w:t>
      </w:r>
      <w:r w:rsidRPr="00E15DBE">
        <w:rPr>
          <w:rFonts w:ascii="Arial" w:hAnsi="Arial" w:cs="Arial"/>
          <w:color w:val="000000"/>
          <w:sz w:val="20"/>
          <w:szCs w:val="22"/>
        </w:rPr>
        <w:t>636</w:t>
      </w:r>
      <w:r w:rsidR="00FE6D69">
        <w:rPr>
          <w:rFonts w:ascii="Arial" w:hAnsi="Arial" w:cs="Arial"/>
          <w:color w:val="000000"/>
          <w:sz w:val="20"/>
          <w:szCs w:val="22"/>
        </w:rPr>
        <w:t xml:space="preserve"> </w:t>
      </w:r>
      <w:r w:rsidRPr="00E15DBE">
        <w:rPr>
          <w:rFonts w:ascii="Arial" w:hAnsi="Arial" w:cs="Arial"/>
          <w:color w:val="000000"/>
          <w:sz w:val="20"/>
          <w:szCs w:val="22"/>
        </w:rPr>
        <w:t>,</w:t>
      </w:r>
      <w:r w:rsidR="00FE6D69">
        <w:rPr>
          <w:rFonts w:ascii="Arial" w:hAnsi="Arial" w:cs="Arial"/>
          <w:color w:val="000000"/>
          <w:sz w:val="20"/>
          <w:szCs w:val="22"/>
        </w:rPr>
        <w:t xml:space="preserve"> </w:t>
      </w:r>
      <w:r w:rsidRPr="00E15DBE">
        <w:rPr>
          <w:rFonts w:ascii="Arial" w:hAnsi="Arial" w:cs="Arial"/>
          <w:color w:val="000000"/>
          <w:sz w:val="20"/>
          <w:szCs w:val="22"/>
        </w:rPr>
        <w:t>сообщает</w:t>
      </w:r>
      <w:r w:rsidR="00FE6D69">
        <w:rPr>
          <w:rFonts w:ascii="Arial" w:hAnsi="Arial" w:cs="Arial"/>
          <w:color w:val="000000"/>
          <w:sz w:val="20"/>
          <w:szCs w:val="22"/>
        </w:rPr>
        <w:t xml:space="preserve"> </w:t>
      </w:r>
      <w:r w:rsidRPr="00E15DBE">
        <w:rPr>
          <w:rFonts w:ascii="Arial" w:hAnsi="Arial" w:cs="Arial"/>
          <w:color w:val="000000"/>
          <w:sz w:val="20"/>
          <w:szCs w:val="22"/>
        </w:rPr>
        <w:t>о</w:t>
      </w:r>
      <w:r w:rsidR="00FE6D69">
        <w:rPr>
          <w:rFonts w:ascii="Arial" w:hAnsi="Arial" w:cs="Arial"/>
          <w:color w:val="000000"/>
          <w:sz w:val="20"/>
          <w:szCs w:val="22"/>
        </w:rPr>
        <w:t xml:space="preserve"> </w:t>
      </w:r>
      <w:r w:rsidRPr="00E15DBE">
        <w:rPr>
          <w:rFonts w:ascii="Arial" w:hAnsi="Arial" w:cs="Arial"/>
          <w:color w:val="000000"/>
          <w:sz w:val="20"/>
          <w:szCs w:val="22"/>
        </w:rPr>
        <w:t>проведении</w:t>
      </w:r>
      <w:r w:rsidR="00FE6D69">
        <w:rPr>
          <w:rFonts w:ascii="Arial" w:hAnsi="Arial" w:cs="Arial"/>
          <w:color w:val="000000"/>
          <w:sz w:val="20"/>
          <w:szCs w:val="22"/>
        </w:rPr>
        <w:t xml:space="preserve"> </w:t>
      </w:r>
      <w:r w:rsidRPr="00E15DBE">
        <w:rPr>
          <w:rFonts w:ascii="Arial" w:hAnsi="Arial" w:cs="Arial"/>
          <w:color w:val="000000"/>
          <w:sz w:val="20"/>
          <w:szCs w:val="22"/>
        </w:rPr>
        <w:t>аукциона</w:t>
      </w:r>
      <w:r w:rsidR="00FE6D69">
        <w:rPr>
          <w:rFonts w:ascii="Arial" w:hAnsi="Arial" w:cs="Arial"/>
          <w:color w:val="000000"/>
          <w:sz w:val="20"/>
          <w:szCs w:val="22"/>
        </w:rPr>
        <w:t xml:space="preserve"> </w:t>
      </w:r>
      <w:r w:rsidRPr="00E15DBE">
        <w:rPr>
          <w:rFonts w:ascii="Arial" w:hAnsi="Arial" w:cs="Arial"/>
          <w:color w:val="000000"/>
          <w:sz w:val="20"/>
          <w:szCs w:val="22"/>
        </w:rPr>
        <w:t>в</w:t>
      </w:r>
      <w:r w:rsidR="00FE6D69">
        <w:rPr>
          <w:rFonts w:ascii="Arial" w:hAnsi="Arial" w:cs="Arial"/>
          <w:color w:val="000000"/>
          <w:sz w:val="20"/>
          <w:szCs w:val="22"/>
        </w:rPr>
        <w:t xml:space="preserve"> </w:t>
      </w:r>
      <w:r w:rsidRPr="00E15DBE">
        <w:rPr>
          <w:rFonts w:ascii="Arial" w:hAnsi="Arial" w:cs="Arial"/>
          <w:color w:val="000000"/>
          <w:sz w:val="20"/>
          <w:szCs w:val="22"/>
        </w:rPr>
        <w:t>электронной</w:t>
      </w:r>
      <w:r w:rsidR="00FE6D69">
        <w:rPr>
          <w:rFonts w:ascii="Arial" w:hAnsi="Arial" w:cs="Arial"/>
          <w:color w:val="000000"/>
          <w:sz w:val="20"/>
          <w:szCs w:val="22"/>
        </w:rPr>
        <w:t xml:space="preserve"> </w:t>
      </w:r>
      <w:r w:rsidRPr="00E15DBE">
        <w:rPr>
          <w:rFonts w:ascii="Arial" w:hAnsi="Arial" w:cs="Arial"/>
          <w:color w:val="000000"/>
          <w:sz w:val="20"/>
          <w:szCs w:val="22"/>
        </w:rPr>
        <w:t>форме,</w:t>
      </w:r>
      <w:r w:rsidR="00FE6D69">
        <w:rPr>
          <w:rFonts w:ascii="Arial" w:hAnsi="Arial" w:cs="Arial"/>
          <w:color w:val="000000"/>
          <w:sz w:val="20"/>
          <w:szCs w:val="22"/>
        </w:rPr>
        <w:t xml:space="preserve"> </w:t>
      </w:r>
      <w:r w:rsidRPr="00E15DBE">
        <w:rPr>
          <w:rFonts w:ascii="Arial" w:hAnsi="Arial" w:cs="Arial"/>
          <w:color w:val="000000"/>
          <w:sz w:val="20"/>
          <w:szCs w:val="22"/>
        </w:rPr>
        <w:t>открытого</w:t>
      </w:r>
      <w:r w:rsidR="00FE6D69">
        <w:rPr>
          <w:rFonts w:ascii="Arial" w:hAnsi="Arial" w:cs="Arial"/>
          <w:color w:val="000000"/>
          <w:sz w:val="20"/>
          <w:szCs w:val="22"/>
        </w:rPr>
        <w:t xml:space="preserve"> </w:t>
      </w:r>
      <w:r w:rsidRPr="00E15DBE">
        <w:rPr>
          <w:rFonts w:ascii="Arial" w:hAnsi="Arial" w:cs="Arial"/>
          <w:color w:val="000000"/>
          <w:sz w:val="20"/>
          <w:szCs w:val="22"/>
        </w:rPr>
        <w:t>по</w:t>
      </w:r>
      <w:r w:rsidR="00FE6D69">
        <w:rPr>
          <w:rFonts w:ascii="Arial" w:hAnsi="Arial" w:cs="Arial"/>
          <w:color w:val="000000"/>
          <w:sz w:val="20"/>
          <w:szCs w:val="22"/>
        </w:rPr>
        <w:t xml:space="preserve"> </w:t>
      </w:r>
      <w:r w:rsidRPr="00E15DBE">
        <w:rPr>
          <w:rFonts w:ascii="Arial" w:hAnsi="Arial" w:cs="Arial"/>
          <w:color w:val="000000"/>
          <w:sz w:val="20"/>
          <w:szCs w:val="22"/>
        </w:rPr>
        <w:t>составу</w:t>
      </w:r>
      <w:r w:rsidR="00FE6D69">
        <w:rPr>
          <w:rFonts w:ascii="Arial" w:hAnsi="Arial" w:cs="Arial"/>
          <w:color w:val="000000"/>
          <w:sz w:val="20"/>
          <w:szCs w:val="22"/>
        </w:rPr>
        <w:t xml:space="preserve"> </w:t>
      </w:r>
      <w:r w:rsidRPr="00E15DBE">
        <w:rPr>
          <w:rFonts w:ascii="Arial" w:hAnsi="Arial" w:cs="Arial"/>
          <w:color w:val="000000"/>
          <w:sz w:val="20"/>
          <w:szCs w:val="22"/>
        </w:rPr>
        <w:t>участников</w:t>
      </w:r>
      <w:r w:rsidR="00FE6D69">
        <w:rPr>
          <w:rFonts w:ascii="Arial" w:hAnsi="Arial" w:cs="Arial"/>
          <w:color w:val="000000"/>
          <w:sz w:val="20"/>
          <w:szCs w:val="22"/>
        </w:rPr>
        <w:t xml:space="preserve"> </w:t>
      </w:r>
      <w:r w:rsidRPr="00E15DBE">
        <w:rPr>
          <w:rFonts w:ascii="Arial" w:hAnsi="Arial" w:cs="Arial"/>
          <w:color w:val="000000"/>
          <w:sz w:val="20"/>
          <w:szCs w:val="22"/>
        </w:rPr>
        <w:t>и</w:t>
      </w:r>
      <w:r w:rsidR="00FE6D69">
        <w:rPr>
          <w:rFonts w:ascii="Arial" w:hAnsi="Arial" w:cs="Arial"/>
          <w:color w:val="000000"/>
          <w:sz w:val="20"/>
          <w:szCs w:val="22"/>
        </w:rPr>
        <w:t xml:space="preserve"> </w:t>
      </w:r>
      <w:r w:rsidRPr="00E15DBE">
        <w:rPr>
          <w:rFonts w:ascii="Arial" w:hAnsi="Arial" w:cs="Arial"/>
          <w:color w:val="000000"/>
          <w:sz w:val="20"/>
          <w:szCs w:val="22"/>
        </w:rPr>
        <w:t>по</w:t>
      </w:r>
      <w:r w:rsidR="00FE6D69">
        <w:rPr>
          <w:rFonts w:ascii="Arial" w:hAnsi="Arial" w:cs="Arial"/>
          <w:color w:val="000000"/>
          <w:sz w:val="20"/>
          <w:szCs w:val="22"/>
        </w:rPr>
        <w:t xml:space="preserve"> </w:t>
      </w:r>
      <w:r w:rsidRPr="00E15DBE">
        <w:rPr>
          <w:rFonts w:ascii="Arial" w:hAnsi="Arial" w:cs="Arial"/>
          <w:color w:val="000000"/>
          <w:sz w:val="20"/>
          <w:szCs w:val="22"/>
        </w:rPr>
        <w:t>форме</w:t>
      </w:r>
      <w:r w:rsidR="00FE6D69">
        <w:rPr>
          <w:rFonts w:ascii="Arial" w:hAnsi="Arial" w:cs="Arial"/>
          <w:color w:val="000000"/>
          <w:sz w:val="20"/>
          <w:szCs w:val="22"/>
        </w:rPr>
        <w:t xml:space="preserve"> </w:t>
      </w:r>
      <w:r w:rsidRPr="00E15DBE">
        <w:rPr>
          <w:rFonts w:ascii="Arial" w:hAnsi="Arial" w:cs="Arial"/>
          <w:color w:val="000000"/>
          <w:sz w:val="20"/>
          <w:szCs w:val="22"/>
        </w:rPr>
        <w:t>подачи</w:t>
      </w:r>
      <w:r w:rsidR="00FE6D69">
        <w:rPr>
          <w:rFonts w:ascii="Arial" w:hAnsi="Arial" w:cs="Arial"/>
          <w:color w:val="000000"/>
          <w:sz w:val="20"/>
          <w:szCs w:val="22"/>
        </w:rPr>
        <w:t xml:space="preserve"> </w:t>
      </w:r>
      <w:r w:rsidRPr="00E15DBE">
        <w:rPr>
          <w:rFonts w:ascii="Arial" w:hAnsi="Arial" w:cs="Arial"/>
          <w:color w:val="000000"/>
          <w:sz w:val="20"/>
          <w:szCs w:val="22"/>
        </w:rPr>
        <w:t>предложений</w:t>
      </w:r>
      <w:r w:rsidR="00FE6D69">
        <w:rPr>
          <w:rFonts w:ascii="Arial" w:hAnsi="Arial" w:cs="Arial"/>
          <w:color w:val="000000"/>
          <w:sz w:val="20"/>
          <w:szCs w:val="22"/>
        </w:rPr>
        <w:t xml:space="preserve"> </w:t>
      </w:r>
      <w:r w:rsidRPr="00E15DBE">
        <w:rPr>
          <w:rFonts w:ascii="Arial" w:hAnsi="Arial" w:cs="Arial"/>
          <w:color w:val="000000"/>
          <w:sz w:val="20"/>
          <w:szCs w:val="22"/>
        </w:rPr>
        <w:t>о</w:t>
      </w:r>
      <w:r w:rsidR="00FE6D69">
        <w:rPr>
          <w:rFonts w:ascii="Arial" w:hAnsi="Arial" w:cs="Arial"/>
          <w:color w:val="000000"/>
          <w:sz w:val="20"/>
          <w:szCs w:val="22"/>
        </w:rPr>
        <w:t xml:space="preserve"> </w:t>
      </w:r>
      <w:r w:rsidRPr="00E15DBE">
        <w:rPr>
          <w:rFonts w:ascii="Arial" w:hAnsi="Arial" w:cs="Arial"/>
          <w:color w:val="000000"/>
          <w:sz w:val="20"/>
          <w:szCs w:val="22"/>
        </w:rPr>
        <w:t>цене</w:t>
      </w:r>
      <w:r w:rsidR="00FE6D69">
        <w:rPr>
          <w:rFonts w:ascii="Arial" w:hAnsi="Arial" w:cs="Arial"/>
          <w:color w:val="000000"/>
          <w:sz w:val="20"/>
          <w:szCs w:val="22"/>
        </w:rPr>
        <w:t xml:space="preserve"> </w:t>
      </w:r>
      <w:r w:rsidRPr="00E15DBE">
        <w:rPr>
          <w:rFonts w:ascii="Arial" w:hAnsi="Arial" w:cs="Arial"/>
          <w:color w:val="000000"/>
          <w:sz w:val="20"/>
          <w:szCs w:val="22"/>
        </w:rPr>
        <w:t>права</w:t>
      </w:r>
      <w:r w:rsidR="00FE6D69">
        <w:rPr>
          <w:rFonts w:ascii="Arial" w:hAnsi="Arial" w:cs="Arial"/>
          <w:color w:val="000000"/>
          <w:sz w:val="20"/>
          <w:szCs w:val="22"/>
        </w:rPr>
        <w:t xml:space="preserve"> </w:t>
      </w:r>
      <w:r w:rsidRPr="00E15DBE">
        <w:rPr>
          <w:rFonts w:ascii="Arial" w:hAnsi="Arial" w:cs="Arial"/>
          <w:color w:val="000000"/>
          <w:sz w:val="20"/>
          <w:szCs w:val="22"/>
        </w:rPr>
        <w:t>на</w:t>
      </w:r>
      <w:r w:rsidR="00FE6D69">
        <w:rPr>
          <w:rFonts w:ascii="Arial" w:hAnsi="Arial" w:cs="Arial"/>
          <w:color w:val="000000"/>
          <w:sz w:val="20"/>
          <w:szCs w:val="22"/>
        </w:rPr>
        <w:t xml:space="preserve"> </w:t>
      </w:r>
      <w:r w:rsidRPr="00E15DBE">
        <w:rPr>
          <w:rFonts w:ascii="Arial" w:hAnsi="Arial" w:cs="Arial"/>
          <w:color w:val="000000"/>
          <w:sz w:val="20"/>
          <w:szCs w:val="22"/>
        </w:rPr>
        <w:t>заключение</w:t>
      </w:r>
      <w:r w:rsidR="00FE6D69">
        <w:rPr>
          <w:rFonts w:ascii="Arial" w:hAnsi="Arial" w:cs="Arial"/>
          <w:color w:val="000000"/>
          <w:sz w:val="20"/>
          <w:szCs w:val="22"/>
        </w:rPr>
        <w:t xml:space="preserve"> </w:t>
      </w:r>
      <w:r w:rsidRPr="00E15DBE">
        <w:rPr>
          <w:rFonts w:ascii="Arial" w:hAnsi="Arial" w:cs="Arial"/>
          <w:color w:val="000000"/>
          <w:sz w:val="20"/>
          <w:szCs w:val="22"/>
        </w:rPr>
        <w:t>договоров</w:t>
      </w:r>
      <w:r w:rsidR="00FE6D69">
        <w:rPr>
          <w:rFonts w:ascii="Arial" w:hAnsi="Arial" w:cs="Arial"/>
          <w:color w:val="000000"/>
          <w:sz w:val="20"/>
          <w:szCs w:val="22"/>
        </w:rPr>
        <w:t xml:space="preserve"> </w:t>
      </w:r>
      <w:r w:rsidRPr="00E15DBE">
        <w:rPr>
          <w:rFonts w:ascii="Arial" w:hAnsi="Arial" w:cs="Arial"/>
          <w:color w:val="000000"/>
          <w:sz w:val="20"/>
          <w:szCs w:val="22"/>
        </w:rPr>
        <w:t>купли-продажи</w:t>
      </w:r>
      <w:r w:rsidR="00FE6D69">
        <w:rPr>
          <w:rFonts w:ascii="Arial" w:hAnsi="Arial" w:cs="Arial"/>
          <w:color w:val="000000"/>
          <w:sz w:val="20"/>
          <w:szCs w:val="22"/>
        </w:rPr>
        <w:t xml:space="preserve"> </w:t>
      </w:r>
      <w:r w:rsidRPr="00E15DBE">
        <w:rPr>
          <w:rFonts w:ascii="Arial" w:hAnsi="Arial" w:cs="Arial"/>
          <w:color w:val="000000"/>
          <w:sz w:val="20"/>
          <w:szCs w:val="22"/>
        </w:rPr>
        <w:t>земельных</w:t>
      </w:r>
      <w:r w:rsidR="00FE6D69">
        <w:rPr>
          <w:rFonts w:ascii="Arial" w:hAnsi="Arial" w:cs="Arial"/>
          <w:color w:val="000000"/>
          <w:sz w:val="20"/>
          <w:szCs w:val="22"/>
        </w:rPr>
        <w:t xml:space="preserve"> </w:t>
      </w:r>
      <w:r w:rsidRPr="00E15DBE">
        <w:rPr>
          <w:rFonts w:ascii="Arial" w:hAnsi="Arial" w:cs="Arial"/>
          <w:color w:val="000000"/>
          <w:sz w:val="20"/>
          <w:szCs w:val="22"/>
        </w:rPr>
        <w:t>участков.</w:t>
      </w:r>
    </w:p>
    <w:p w14:paraId="000884DD" w14:textId="4A4E939E" w:rsidR="006468DD" w:rsidRPr="00E15DBE" w:rsidRDefault="006468DD" w:rsidP="0055350C">
      <w:pPr>
        <w:pStyle w:val="Default"/>
        <w:keepNext/>
        <w:suppressLineNumbers/>
        <w:shd w:val="clear" w:color="auto" w:fill="FFFFFF"/>
        <w:suppressAutoHyphens/>
        <w:ind w:firstLine="709"/>
        <w:jc w:val="both"/>
        <w:rPr>
          <w:rFonts w:ascii="Arial" w:hAnsi="Arial" w:cs="Arial"/>
          <w:sz w:val="20"/>
          <w:szCs w:val="22"/>
        </w:rPr>
      </w:pPr>
      <w:r w:rsidRPr="00E15DBE">
        <w:rPr>
          <w:rFonts w:ascii="Arial" w:hAnsi="Arial" w:cs="Arial"/>
          <w:sz w:val="20"/>
          <w:szCs w:val="22"/>
        </w:rPr>
        <w:t>Организатор</w:t>
      </w:r>
      <w:r w:rsidR="00FE6D69">
        <w:rPr>
          <w:rFonts w:ascii="Arial" w:hAnsi="Arial" w:cs="Arial"/>
          <w:sz w:val="20"/>
          <w:szCs w:val="22"/>
        </w:rPr>
        <w:t xml:space="preserve"> </w:t>
      </w:r>
      <w:r w:rsidRPr="00E15DBE">
        <w:rPr>
          <w:rFonts w:ascii="Arial" w:hAnsi="Arial" w:cs="Arial"/>
          <w:sz w:val="20"/>
          <w:szCs w:val="22"/>
        </w:rPr>
        <w:t>аукциона</w:t>
      </w:r>
      <w:r w:rsidR="00FE6D69">
        <w:rPr>
          <w:rFonts w:ascii="Arial" w:hAnsi="Arial" w:cs="Arial"/>
          <w:sz w:val="20"/>
          <w:szCs w:val="22"/>
        </w:rPr>
        <w:t xml:space="preserve"> </w:t>
      </w:r>
      <w:r w:rsidRPr="00E15DBE">
        <w:rPr>
          <w:rFonts w:ascii="Arial" w:hAnsi="Arial" w:cs="Arial"/>
          <w:sz w:val="20"/>
          <w:szCs w:val="22"/>
        </w:rPr>
        <w:t>-</w:t>
      </w:r>
      <w:r w:rsidR="00FE6D69">
        <w:rPr>
          <w:rFonts w:ascii="Arial" w:hAnsi="Arial" w:cs="Arial"/>
          <w:sz w:val="20"/>
          <w:szCs w:val="22"/>
        </w:rPr>
        <w:t xml:space="preserve"> </w:t>
      </w:r>
      <w:r w:rsidRPr="00E15DBE">
        <w:rPr>
          <w:rFonts w:ascii="Arial" w:hAnsi="Arial" w:cs="Arial"/>
          <w:sz w:val="20"/>
          <w:szCs w:val="22"/>
        </w:rPr>
        <w:t>Администрация</w:t>
      </w:r>
      <w:r w:rsidR="00FE6D69">
        <w:rPr>
          <w:rFonts w:ascii="Arial" w:hAnsi="Arial" w:cs="Arial"/>
          <w:sz w:val="20"/>
          <w:szCs w:val="22"/>
        </w:rPr>
        <w:t xml:space="preserve"> </w:t>
      </w:r>
      <w:r w:rsidRPr="00E15DBE">
        <w:rPr>
          <w:rFonts w:ascii="Arial" w:hAnsi="Arial" w:cs="Arial"/>
          <w:sz w:val="20"/>
          <w:szCs w:val="22"/>
        </w:rPr>
        <w:t>Мариинско-Посадского</w:t>
      </w:r>
      <w:r w:rsidR="00FE6D69">
        <w:rPr>
          <w:rFonts w:ascii="Arial" w:hAnsi="Arial" w:cs="Arial"/>
          <w:sz w:val="20"/>
          <w:szCs w:val="22"/>
        </w:rPr>
        <w:t xml:space="preserve"> </w:t>
      </w:r>
      <w:r w:rsidRPr="00E15DBE">
        <w:rPr>
          <w:rFonts w:ascii="Arial" w:hAnsi="Arial" w:cs="Arial"/>
          <w:sz w:val="20"/>
          <w:szCs w:val="22"/>
        </w:rPr>
        <w:t>муниципального</w:t>
      </w:r>
      <w:r w:rsidR="00FE6D69">
        <w:rPr>
          <w:rFonts w:ascii="Arial" w:hAnsi="Arial" w:cs="Arial"/>
          <w:sz w:val="20"/>
          <w:szCs w:val="22"/>
        </w:rPr>
        <w:t xml:space="preserve"> </w:t>
      </w:r>
      <w:r w:rsidRPr="00E15DBE">
        <w:rPr>
          <w:rFonts w:ascii="Arial" w:hAnsi="Arial" w:cs="Arial"/>
          <w:sz w:val="20"/>
          <w:szCs w:val="22"/>
        </w:rPr>
        <w:t>округа</w:t>
      </w:r>
      <w:r w:rsidR="00FE6D69">
        <w:rPr>
          <w:rFonts w:ascii="Arial" w:hAnsi="Arial" w:cs="Arial"/>
          <w:sz w:val="20"/>
          <w:szCs w:val="22"/>
        </w:rPr>
        <w:t xml:space="preserve"> </w:t>
      </w:r>
      <w:r w:rsidRPr="00E15DBE">
        <w:rPr>
          <w:rFonts w:ascii="Arial" w:hAnsi="Arial" w:cs="Arial"/>
          <w:sz w:val="20"/>
          <w:szCs w:val="22"/>
        </w:rPr>
        <w:t>Чувашской</w:t>
      </w:r>
      <w:r w:rsidR="00FE6D69">
        <w:rPr>
          <w:rFonts w:ascii="Arial" w:hAnsi="Arial" w:cs="Arial"/>
          <w:sz w:val="20"/>
          <w:szCs w:val="22"/>
        </w:rPr>
        <w:t xml:space="preserve"> </w:t>
      </w:r>
      <w:r w:rsidRPr="00E15DBE">
        <w:rPr>
          <w:rFonts w:ascii="Arial" w:hAnsi="Arial" w:cs="Arial"/>
          <w:sz w:val="20"/>
          <w:szCs w:val="22"/>
        </w:rPr>
        <w:t>Республики.</w:t>
      </w:r>
    </w:p>
    <w:p w14:paraId="61DDB2E1" w14:textId="246D7D10" w:rsidR="006468DD" w:rsidRPr="00E15DBE" w:rsidRDefault="006468DD" w:rsidP="0055350C">
      <w:pPr>
        <w:pStyle w:val="aff7"/>
        <w:shd w:val="clear" w:color="auto" w:fill="FFFFFF"/>
        <w:spacing w:before="0" w:beforeAutospacing="0" w:after="0" w:afterAutospacing="0"/>
        <w:ind w:firstLine="709"/>
        <w:rPr>
          <w:rFonts w:ascii="Arial" w:hAnsi="Arial" w:cs="Arial"/>
          <w:color w:val="000000"/>
          <w:sz w:val="20"/>
        </w:rPr>
      </w:pPr>
      <w:r w:rsidRPr="00E15DBE">
        <w:rPr>
          <w:rFonts w:ascii="Arial" w:hAnsi="Arial" w:cs="Arial"/>
          <w:color w:val="000000"/>
          <w:sz w:val="20"/>
        </w:rPr>
        <w:t>Информация</w:t>
      </w:r>
      <w:r w:rsidR="00FE6D69">
        <w:rPr>
          <w:rFonts w:ascii="Arial" w:hAnsi="Arial" w:cs="Arial"/>
          <w:color w:val="000000"/>
          <w:sz w:val="20"/>
        </w:rPr>
        <w:t xml:space="preserve"> </w:t>
      </w:r>
      <w:r w:rsidRPr="00E15DBE">
        <w:rPr>
          <w:rFonts w:ascii="Arial" w:hAnsi="Arial" w:cs="Arial"/>
          <w:color w:val="000000"/>
          <w:sz w:val="20"/>
        </w:rPr>
        <w:t>о</w:t>
      </w:r>
      <w:r w:rsidR="00FE6D69">
        <w:rPr>
          <w:rFonts w:ascii="Arial" w:hAnsi="Arial" w:cs="Arial"/>
          <w:color w:val="000000"/>
          <w:sz w:val="20"/>
        </w:rPr>
        <w:t xml:space="preserve"> </w:t>
      </w:r>
      <w:r w:rsidRPr="00E15DBE">
        <w:rPr>
          <w:rFonts w:ascii="Arial" w:hAnsi="Arial" w:cs="Arial"/>
          <w:color w:val="000000"/>
          <w:sz w:val="20"/>
        </w:rPr>
        <w:t>торговой</w:t>
      </w:r>
      <w:r w:rsidR="00FE6D69">
        <w:rPr>
          <w:rFonts w:ascii="Arial" w:hAnsi="Arial" w:cs="Arial"/>
          <w:color w:val="000000"/>
          <w:sz w:val="20"/>
        </w:rPr>
        <w:t xml:space="preserve"> </w:t>
      </w:r>
      <w:r w:rsidRPr="00E15DBE">
        <w:rPr>
          <w:rFonts w:ascii="Arial" w:hAnsi="Arial" w:cs="Arial"/>
          <w:color w:val="000000"/>
          <w:sz w:val="20"/>
        </w:rPr>
        <w:t>процедуре</w:t>
      </w:r>
      <w:r w:rsidR="00FE6D69">
        <w:rPr>
          <w:rFonts w:ascii="Arial" w:hAnsi="Arial" w:cs="Arial"/>
          <w:color w:val="000000"/>
          <w:sz w:val="20"/>
        </w:rPr>
        <w:t xml:space="preserve"> </w:t>
      </w:r>
      <w:r w:rsidRPr="00E15DBE">
        <w:rPr>
          <w:rFonts w:ascii="Arial" w:hAnsi="Arial" w:cs="Arial"/>
          <w:color w:val="000000"/>
          <w:sz w:val="20"/>
        </w:rPr>
        <w:t>размещена:</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сайте</w:t>
      </w:r>
      <w:r w:rsidR="00FE6D69">
        <w:rPr>
          <w:rFonts w:ascii="Arial" w:hAnsi="Arial" w:cs="Arial"/>
          <w:color w:val="000000"/>
          <w:sz w:val="20"/>
        </w:rPr>
        <w:t xml:space="preserve"> </w:t>
      </w:r>
      <w:r w:rsidRPr="00E15DBE">
        <w:rPr>
          <w:rFonts w:ascii="Arial" w:hAnsi="Arial" w:cs="Arial"/>
          <w:color w:val="000000"/>
          <w:sz w:val="20"/>
        </w:rPr>
        <w:t>http://www.torgi.gov.ru</w:t>
      </w:r>
      <w:r w:rsidR="00FE6D69">
        <w:rPr>
          <w:rFonts w:ascii="Arial" w:hAnsi="Arial" w:cs="Arial"/>
          <w:color w:val="000000"/>
          <w:sz w:val="20"/>
        </w:rPr>
        <w:t xml:space="preserve"> </w:t>
      </w:r>
      <w:r w:rsidRPr="00E15DBE">
        <w:rPr>
          <w:rFonts w:ascii="Arial" w:hAnsi="Arial" w:cs="Arial"/>
          <w:color w:val="000000"/>
          <w:sz w:val="20"/>
        </w:rPr>
        <w:t>–</w:t>
      </w:r>
      <w:r w:rsidR="00FE6D69">
        <w:rPr>
          <w:rFonts w:ascii="Arial" w:hAnsi="Arial" w:cs="Arial"/>
          <w:color w:val="000000"/>
          <w:sz w:val="20"/>
        </w:rPr>
        <w:t xml:space="preserve"> </w:t>
      </w:r>
      <w:r w:rsidRPr="00E15DBE">
        <w:rPr>
          <w:rFonts w:ascii="Arial" w:hAnsi="Arial" w:cs="Arial"/>
          <w:color w:val="000000"/>
          <w:sz w:val="20"/>
        </w:rPr>
        <w:t>извещение</w:t>
      </w:r>
      <w:r w:rsidR="00FE6D69">
        <w:rPr>
          <w:rFonts w:ascii="Arial" w:hAnsi="Arial" w:cs="Arial"/>
          <w:color w:val="000000"/>
          <w:sz w:val="20"/>
        </w:rPr>
        <w:t xml:space="preserve"> </w:t>
      </w:r>
      <w:r w:rsidRPr="00E15DBE">
        <w:rPr>
          <w:rFonts w:ascii="Arial" w:hAnsi="Arial" w:cs="Arial"/>
          <w:color w:val="000000"/>
          <w:sz w:val="20"/>
        </w:rPr>
        <w:t>№</w:t>
      </w:r>
      <w:r w:rsidR="00FE6D69">
        <w:rPr>
          <w:rFonts w:ascii="Arial" w:hAnsi="Arial" w:cs="Arial"/>
          <w:color w:val="000000"/>
          <w:sz w:val="20"/>
        </w:rPr>
        <w:t xml:space="preserve"> </w:t>
      </w:r>
      <w:r w:rsidRPr="00E15DBE">
        <w:rPr>
          <w:rFonts w:ascii="Arial" w:hAnsi="Arial" w:cs="Arial"/>
          <w:color w:val="000000"/>
          <w:sz w:val="20"/>
        </w:rPr>
        <w:t>23000012370000000065</w:t>
      </w:r>
      <w:r w:rsidR="00FE6D69">
        <w:rPr>
          <w:rFonts w:ascii="Arial" w:hAnsi="Arial" w:cs="Arial"/>
          <w:color w:val="000000"/>
          <w:sz w:val="20"/>
        </w:rPr>
        <w:t xml:space="preserve"> </w:t>
      </w:r>
      <w:r w:rsidRPr="00E15DBE">
        <w:rPr>
          <w:rFonts w:ascii="Arial" w:hAnsi="Arial" w:cs="Arial"/>
          <w:color w:val="000000"/>
          <w:sz w:val="20"/>
        </w:rPr>
        <w:t>от</w:t>
      </w:r>
      <w:r w:rsidR="00FE6D69">
        <w:rPr>
          <w:rFonts w:ascii="Arial" w:hAnsi="Arial" w:cs="Arial"/>
          <w:color w:val="000000"/>
          <w:sz w:val="20"/>
        </w:rPr>
        <w:t xml:space="preserve"> </w:t>
      </w:r>
      <w:r w:rsidRPr="00E15DBE">
        <w:rPr>
          <w:rFonts w:ascii="Arial" w:hAnsi="Arial" w:cs="Arial"/>
          <w:color w:val="000000"/>
          <w:sz w:val="20"/>
        </w:rPr>
        <w:t>26.03.2025;</w:t>
      </w:r>
    </w:p>
    <w:p w14:paraId="11243C1B" w14:textId="03F0A85C" w:rsidR="006468DD" w:rsidRPr="00E15DBE" w:rsidRDefault="006468DD" w:rsidP="0055350C">
      <w:pPr>
        <w:pStyle w:val="aff7"/>
        <w:shd w:val="clear" w:color="auto" w:fill="FFFFFF"/>
        <w:spacing w:before="0" w:beforeAutospacing="0" w:after="0" w:afterAutospacing="0"/>
        <w:ind w:firstLine="709"/>
        <w:rPr>
          <w:rFonts w:ascii="Arial" w:hAnsi="Arial" w:cs="Arial"/>
          <w:color w:val="000000"/>
          <w:sz w:val="20"/>
          <w:szCs w:val="22"/>
        </w:rPr>
      </w:pP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сайте</w:t>
      </w:r>
      <w:r w:rsidR="00FE6D69">
        <w:rPr>
          <w:rFonts w:ascii="Arial" w:hAnsi="Arial" w:cs="Arial"/>
          <w:color w:val="000000"/>
          <w:sz w:val="20"/>
        </w:rPr>
        <w:t xml:space="preserve"> </w:t>
      </w:r>
      <w:r w:rsidRPr="00E15DBE">
        <w:rPr>
          <w:rFonts w:ascii="Arial" w:hAnsi="Arial" w:cs="Arial"/>
          <w:color w:val="000000"/>
          <w:sz w:val="20"/>
        </w:rPr>
        <w:t>АО</w:t>
      </w:r>
      <w:r w:rsidR="00FE6D69">
        <w:rPr>
          <w:rFonts w:ascii="Arial" w:hAnsi="Arial" w:cs="Arial"/>
          <w:color w:val="000000"/>
          <w:sz w:val="20"/>
        </w:rPr>
        <w:t xml:space="preserve"> </w:t>
      </w:r>
      <w:r w:rsidRPr="00E15DBE">
        <w:rPr>
          <w:rFonts w:ascii="Arial" w:hAnsi="Arial" w:cs="Arial"/>
          <w:color w:val="000000"/>
          <w:sz w:val="20"/>
        </w:rPr>
        <w:t>«Единая</w:t>
      </w:r>
      <w:r w:rsidR="00FE6D69">
        <w:rPr>
          <w:rFonts w:ascii="Arial" w:hAnsi="Arial" w:cs="Arial"/>
          <w:color w:val="000000"/>
          <w:sz w:val="20"/>
        </w:rPr>
        <w:t xml:space="preserve"> </w:t>
      </w:r>
      <w:r w:rsidRPr="00E15DBE">
        <w:rPr>
          <w:rFonts w:ascii="Arial" w:hAnsi="Arial" w:cs="Arial"/>
          <w:color w:val="000000"/>
          <w:sz w:val="20"/>
        </w:rPr>
        <w:t>электронная</w:t>
      </w:r>
      <w:r w:rsidR="00FE6D69">
        <w:rPr>
          <w:rFonts w:ascii="Arial" w:hAnsi="Arial" w:cs="Arial"/>
          <w:color w:val="000000"/>
          <w:sz w:val="20"/>
        </w:rPr>
        <w:t xml:space="preserve"> </w:t>
      </w:r>
      <w:r w:rsidRPr="00E15DBE">
        <w:rPr>
          <w:rFonts w:ascii="Arial" w:hAnsi="Arial" w:cs="Arial"/>
          <w:color w:val="000000"/>
          <w:sz w:val="20"/>
        </w:rPr>
        <w:t>торговая</w:t>
      </w:r>
      <w:r w:rsidR="00FE6D69">
        <w:rPr>
          <w:rFonts w:ascii="Arial" w:hAnsi="Arial" w:cs="Arial"/>
          <w:color w:val="000000"/>
          <w:sz w:val="20"/>
        </w:rPr>
        <w:t xml:space="preserve"> </w:t>
      </w:r>
      <w:r w:rsidRPr="00E15DBE">
        <w:rPr>
          <w:rFonts w:ascii="Arial" w:hAnsi="Arial" w:cs="Arial"/>
          <w:color w:val="000000"/>
          <w:sz w:val="20"/>
        </w:rPr>
        <w:t>площадка»</w:t>
      </w:r>
      <w:r w:rsidR="00FE6D69">
        <w:rPr>
          <w:rFonts w:ascii="Arial" w:hAnsi="Arial" w:cs="Arial"/>
          <w:color w:val="000000"/>
          <w:sz w:val="20"/>
        </w:rPr>
        <w:t xml:space="preserve"> </w:t>
      </w:r>
      <w:r w:rsidRPr="00E15DBE">
        <w:rPr>
          <w:rFonts w:ascii="Arial" w:hAnsi="Arial" w:cs="Arial"/>
          <w:color w:val="000000"/>
          <w:sz w:val="20"/>
        </w:rPr>
        <w:t>https://roseltorg.ru/</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разделе</w:t>
      </w:r>
      <w:r w:rsidR="00FE6D69">
        <w:rPr>
          <w:rFonts w:ascii="Arial" w:hAnsi="Arial" w:cs="Arial"/>
          <w:color w:val="000000"/>
          <w:sz w:val="20"/>
        </w:rPr>
        <w:t xml:space="preserve"> </w:t>
      </w:r>
      <w:r w:rsidRPr="00E15DBE">
        <w:rPr>
          <w:rFonts w:ascii="Arial" w:hAnsi="Arial" w:cs="Arial"/>
          <w:color w:val="000000"/>
          <w:sz w:val="20"/>
        </w:rPr>
        <w:t>продажи</w:t>
      </w:r>
      <w:r w:rsidR="00FE6D69">
        <w:rPr>
          <w:rFonts w:ascii="Arial" w:hAnsi="Arial" w:cs="Arial"/>
          <w:color w:val="000000"/>
          <w:sz w:val="20"/>
        </w:rPr>
        <w:t xml:space="preserve"> </w:t>
      </w:r>
      <w:r w:rsidRPr="00E15DBE">
        <w:rPr>
          <w:rFonts w:ascii="Arial" w:hAnsi="Arial" w:cs="Arial"/>
          <w:color w:val="000000"/>
          <w:sz w:val="20"/>
        </w:rPr>
        <w:t>№</w:t>
      </w:r>
      <w:r w:rsidR="00FE6D69">
        <w:rPr>
          <w:rFonts w:ascii="Arial" w:hAnsi="Arial" w:cs="Arial"/>
          <w:color w:val="000000"/>
          <w:sz w:val="20"/>
        </w:rPr>
        <w:t xml:space="preserve"> </w:t>
      </w:r>
      <w:r w:rsidRPr="00E15DBE">
        <w:rPr>
          <w:rFonts w:ascii="Arial" w:hAnsi="Arial" w:cs="Arial"/>
          <w:color w:val="000000"/>
          <w:sz w:val="20"/>
        </w:rPr>
        <w:t>23000012370000000065.</w:t>
      </w:r>
    </w:p>
    <w:p w14:paraId="36229B2C" w14:textId="40DC824D" w:rsidR="006468DD" w:rsidRPr="00E15DBE" w:rsidRDefault="006468DD" w:rsidP="0055350C">
      <w:pPr>
        <w:pStyle w:val="Default"/>
        <w:keepNext/>
        <w:suppressLineNumbers/>
        <w:shd w:val="clear" w:color="auto" w:fill="FFFFFF"/>
        <w:suppressAutoHyphens/>
        <w:ind w:firstLine="709"/>
        <w:jc w:val="both"/>
        <w:rPr>
          <w:rFonts w:ascii="Arial" w:hAnsi="Arial" w:cs="Arial"/>
          <w:sz w:val="20"/>
          <w:szCs w:val="22"/>
        </w:rPr>
      </w:pPr>
      <w:r w:rsidRPr="00E15DBE">
        <w:rPr>
          <w:rFonts w:ascii="Arial" w:hAnsi="Arial" w:cs="Arial"/>
          <w:sz w:val="20"/>
          <w:szCs w:val="22"/>
        </w:rPr>
        <w:t>Организация</w:t>
      </w:r>
      <w:r w:rsidR="00FE6D69">
        <w:rPr>
          <w:rFonts w:ascii="Arial" w:hAnsi="Arial" w:cs="Arial"/>
          <w:sz w:val="20"/>
          <w:szCs w:val="22"/>
        </w:rPr>
        <w:t xml:space="preserve"> </w:t>
      </w:r>
      <w:r w:rsidRPr="00E15DBE">
        <w:rPr>
          <w:rFonts w:ascii="Arial" w:hAnsi="Arial" w:cs="Arial"/>
          <w:sz w:val="20"/>
          <w:szCs w:val="22"/>
        </w:rPr>
        <w:t>аукциона</w:t>
      </w:r>
      <w:r w:rsidR="00FE6D69">
        <w:rPr>
          <w:rFonts w:ascii="Arial" w:hAnsi="Arial" w:cs="Arial"/>
          <w:sz w:val="20"/>
          <w:szCs w:val="22"/>
        </w:rPr>
        <w:t xml:space="preserve"> </w:t>
      </w:r>
      <w:r w:rsidRPr="00E15DBE">
        <w:rPr>
          <w:rFonts w:ascii="Arial" w:hAnsi="Arial" w:cs="Arial"/>
          <w:sz w:val="20"/>
          <w:szCs w:val="22"/>
        </w:rPr>
        <w:t>осуществляется</w:t>
      </w:r>
      <w:r w:rsidR="00FE6D69">
        <w:rPr>
          <w:rFonts w:ascii="Arial" w:hAnsi="Arial" w:cs="Arial"/>
          <w:sz w:val="20"/>
          <w:szCs w:val="22"/>
        </w:rPr>
        <w:t xml:space="preserve"> </w:t>
      </w:r>
      <w:r w:rsidRPr="00E15DBE">
        <w:rPr>
          <w:rFonts w:ascii="Arial" w:hAnsi="Arial" w:cs="Arial"/>
          <w:sz w:val="20"/>
          <w:szCs w:val="22"/>
        </w:rPr>
        <w:t>в</w:t>
      </w:r>
      <w:r w:rsidR="00FE6D69">
        <w:rPr>
          <w:rFonts w:ascii="Arial" w:hAnsi="Arial" w:cs="Arial"/>
          <w:sz w:val="20"/>
          <w:szCs w:val="22"/>
        </w:rPr>
        <w:t xml:space="preserve"> </w:t>
      </w:r>
      <w:r w:rsidRPr="00E15DBE">
        <w:rPr>
          <w:rFonts w:ascii="Arial" w:hAnsi="Arial" w:cs="Arial"/>
          <w:sz w:val="20"/>
          <w:szCs w:val="22"/>
        </w:rPr>
        <w:t>соответствии</w:t>
      </w:r>
      <w:r w:rsidR="00FE6D69">
        <w:rPr>
          <w:rFonts w:ascii="Arial" w:hAnsi="Arial" w:cs="Arial"/>
          <w:sz w:val="20"/>
          <w:szCs w:val="22"/>
        </w:rPr>
        <w:t xml:space="preserve"> </w:t>
      </w:r>
      <w:r w:rsidRPr="00E15DBE">
        <w:rPr>
          <w:rFonts w:ascii="Arial" w:hAnsi="Arial" w:cs="Arial"/>
          <w:sz w:val="20"/>
          <w:szCs w:val="22"/>
        </w:rPr>
        <w:t>с</w:t>
      </w:r>
      <w:r w:rsidR="00FE6D69">
        <w:rPr>
          <w:rFonts w:ascii="Arial" w:hAnsi="Arial" w:cs="Arial"/>
          <w:sz w:val="20"/>
          <w:szCs w:val="22"/>
        </w:rPr>
        <w:t xml:space="preserve"> </w:t>
      </w:r>
      <w:r w:rsidRPr="00E15DBE">
        <w:rPr>
          <w:rFonts w:ascii="Arial" w:hAnsi="Arial" w:cs="Arial"/>
          <w:sz w:val="20"/>
          <w:szCs w:val="22"/>
        </w:rPr>
        <w:t>Гражданским</w:t>
      </w:r>
      <w:r w:rsidR="00FE6D69">
        <w:rPr>
          <w:rFonts w:ascii="Arial" w:hAnsi="Arial" w:cs="Arial"/>
          <w:sz w:val="20"/>
          <w:szCs w:val="22"/>
        </w:rPr>
        <w:t xml:space="preserve"> </w:t>
      </w:r>
      <w:r w:rsidRPr="00E15DBE">
        <w:rPr>
          <w:rFonts w:ascii="Arial" w:hAnsi="Arial" w:cs="Arial"/>
          <w:sz w:val="20"/>
          <w:szCs w:val="22"/>
        </w:rPr>
        <w:t>кодексом</w:t>
      </w:r>
      <w:r w:rsidR="00FE6D69">
        <w:rPr>
          <w:rFonts w:ascii="Arial" w:hAnsi="Arial" w:cs="Arial"/>
          <w:sz w:val="20"/>
          <w:szCs w:val="22"/>
        </w:rPr>
        <w:t xml:space="preserve"> </w:t>
      </w:r>
      <w:r w:rsidRPr="00E15DBE">
        <w:rPr>
          <w:rFonts w:ascii="Arial" w:hAnsi="Arial" w:cs="Arial"/>
          <w:sz w:val="20"/>
          <w:szCs w:val="22"/>
        </w:rPr>
        <w:t>Российской</w:t>
      </w:r>
      <w:r w:rsidR="00FE6D69">
        <w:rPr>
          <w:rFonts w:ascii="Arial" w:hAnsi="Arial" w:cs="Arial"/>
          <w:sz w:val="20"/>
          <w:szCs w:val="22"/>
        </w:rPr>
        <w:t xml:space="preserve"> </w:t>
      </w:r>
      <w:r w:rsidRPr="00E15DBE">
        <w:rPr>
          <w:rFonts w:ascii="Arial" w:hAnsi="Arial" w:cs="Arial"/>
          <w:sz w:val="20"/>
          <w:szCs w:val="22"/>
        </w:rPr>
        <w:t>Федерации,</w:t>
      </w:r>
      <w:r w:rsidR="00FE6D69">
        <w:rPr>
          <w:rFonts w:ascii="Arial" w:hAnsi="Arial" w:cs="Arial"/>
          <w:sz w:val="20"/>
          <w:szCs w:val="22"/>
        </w:rPr>
        <w:t xml:space="preserve"> </w:t>
      </w:r>
      <w:r w:rsidRPr="00E15DBE">
        <w:rPr>
          <w:rFonts w:ascii="Arial" w:hAnsi="Arial" w:cs="Arial"/>
          <w:sz w:val="20"/>
          <w:szCs w:val="22"/>
        </w:rPr>
        <w:t>Земельным</w:t>
      </w:r>
      <w:r w:rsidR="00FE6D69">
        <w:rPr>
          <w:rFonts w:ascii="Arial" w:hAnsi="Arial" w:cs="Arial"/>
          <w:sz w:val="20"/>
          <w:szCs w:val="22"/>
        </w:rPr>
        <w:t xml:space="preserve"> </w:t>
      </w:r>
      <w:r w:rsidRPr="00E15DBE">
        <w:rPr>
          <w:rFonts w:ascii="Arial" w:hAnsi="Arial" w:cs="Arial"/>
          <w:sz w:val="20"/>
          <w:szCs w:val="22"/>
        </w:rPr>
        <w:t>кодексом</w:t>
      </w:r>
      <w:r w:rsidR="00FE6D69">
        <w:rPr>
          <w:rFonts w:ascii="Arial" w:hAnsi="Arial" w:cs="Arial"/>
          <w:sz w:val="20"/>
          <w:szCs w:val="22"/>
        </w:rPr>
        <w:t xml:space="preserve"> </w:t>
      </w:r>
      <w:r w:rsidRPr="00E15DBE">
        <w:rPr>
          <w:rFonts w:ascii="Arial" w:hAnsi="Arial" w:cs="Arial"/>
          <w:sz w:val="20"/>
          <w:szCs w:val="22"/>
        </w:rPr>
        <w:t>Российской</w:t>
      </w:r>
      <w:r w:rsidR="00FE6D69">
        <w:rPr>
          <w:rFonts w:ascii="Arial" w:hAnsi="Arial" w:cs="Arial"/>
          <w:sz w:val="20"/>
          <w:szCs w:val="22"/>
        </w:rPr>
        <w:t xml:space="preserve"> </w:t>
      </w:r>
      <w:r w:rsidRPr="00E15DBE">
        <w:rPr>
          <w:rFonts w:ascii="Arial" w:hAnsi="Arial" w:cs="Arial"/>
          <w:sz w:val="20"/>
          <w:szCs w:val="22"/>
        </w:rPr>
        <w:t>Федерации.</w:t>
      </w:r>
    </w:p>
    <w:p w14:paraId="68A7A5C6" w14:textId="41F8D96B" w:rsidR="006468DD" w:rsidRPr="00E15DBE" w:rsidRDefault="006468DD" w:rsidP="0055350C">
      <w:pPr>
        <w:pStyle w:val="Default"/>
        <w:keepNext/>
        <w:suppressLineNumbers/>
        <w:shd w:val="clear" w:color="auto" w:fill="FFFFFF"/>
        <w:suppressAutoHyphens/>
        <w:ind w:firstLine="709"/>
        <w:jc w:val="both"/>
        <w:rPr>
          <w:rFonts w:ascii="Arial" w:hAnsi="Arial" w:cs="Arial"/>
          <w:sz w:val="20"/>
          <w:szCs w:val="22"/>
        </w:rPr>
      </w:pPr>
      <w:r w:rsidRPr="00E15DBE">
        <w:rPr>
          <w:rFonts w:ascii="Arial" w:hAnsi="Arial" w:cs="Arial"/>
          <w:sz w:val="20"/>
          <w:szCs w:val="22"/>
        </w:rPr>
        <w:t>Предметом</w:t>
      </w:r>
      <w:r w:rsidR="00FE6D69">
        <w:rPr>
          <w:rFonts w:ascii="Arial" w:hAnsi="Arial" w:cs="Arial"/>
          <w:sz w:val="20"/>
          <w:szCs w:val="22"/>
        </w:rPr>
        <w:t xml:space="preserve"> </w:t>
      </w:r>
      <w:r w:rsidRPr="00E15DBE">
        <w:rPr>
          <w:rFonts w:ascii="Arial" w:hAnsi="Arial" w:cs="Arial"/>
          <w:sz w:val="20"/>
          <w:szCs w:val="22"/>
        </w:rPr>
        <w:t>аукциона</w:t>
      </w:r>
      <w:r w:rsidR="00FE6D69">
        <w:rPr>
          <w:rFonts w:ascii="Arial" w:hAnsi="Arial" w:cs="Arial"/>
          <w:sz w:val="20"/>
          <w:szCs w:val="22"/>
        </w:rPr>
        <w:t xml:space="preserve"> </w:t>
      </w:r>
      <w:r w:rsidRPr="00E15DBE">
        <w:rPr>
          <w:rFonts w:ascii="Arial" w:hAnsi="Arial" w:cs="Arial"/>
          <w:sz w:val="20"/>
          <w:szCs w:val="22"/>
        </w:rPr>
        <w:t>является</w:t>
      </w:r>
      <w:r w:rsidR="00FE6D69">
        <w:rPr>
          <w:rFonts w:ascii="Arial" w:hAnsi="Arial" w:cs="Arial"/>
          <w:sz w:val="20"/>
          <w:szCs w:val="22"/>
        </w:rPr>
        <w:t xml:space="preserve"> </w:t>
      </w:r>
      <w:r w:rsidRPr="00E15DBE">
        <w:rPr>
          <w:rFonts w:ascii="Arial" w:hAnsi="Arial" w:cs="Arial"/>
          <w:sz w:val="20"/>
          <w:szCs w:val="22"/>
        </w:rPr>
        <w:t>право</w:t>
      </w:r>
      <w:r w:rsidR="00FE6D69">
        <w:rPr>
          <w:rFonts w:ascii="Arial" w:hAnsi="Arial" w:cs="Arial"/>
          <w:sz w:val="20"/>
          <w:szCs w:val="22"/>
        </w:rPr>
        <w:t xml:space="preserve"> </w:t>
      </w:r>
      <w:r w:rsidRPr="00E15DBE">
        <w:rPr>
          <w:rFonts w:ascii="Arial" w:hAnsi="Arial" w:cs="Arial"/>
          <w:sz w:val="20"/>
          <w:szCs w:val="22"/>
        </w:rPr>
        <w:t>на</w:t>
      </w:r>
      <w:r w:rsidR="00FE6D69">
        <w:rPr>
          <w:rFonts w:ascii="Arial" w:hAnsi="Arial" w:cs="Arial"/>
          <w:sz w:val="20"/>
          <w:szCs w:val="22"/>
        </w:rPr>
        <w:t xml:space="preserve"> </w:t>
      </w:r>
      <w:r w:rsidRPr="00E15DBE">
        <w:rPr>
          <w:rFonts w:ascii="Arial" w:hAnsi="Arial" w:cs="Arial"/>
          <w:sz w:val="20"/>
          <w:szCs w:val="22"/>
        </w:rPr>
        <w:t>заключения</w:t>
      </w:r>
      <w:r w:rsidR="00FE6D69">
        <w:rPr>
          <w:rFonts w:ascii="Arial" w:hAnsi="Arial" w:cs="Arial"/>
          <w:sz w:val="20"/>
          <w:szCs w:val="22"/>
        </w:rPr>
        <w:t xml:space="preserve"> </w:t>
      </w:r>
      <w:r w:rsidRPr="00E15DBE">
        <w:rPr>
          <w:rFonts w:ascii="Arial" w:hAnsi="Arial" w:cs="Arial"/>
          <w:sz w:val="20"/>
          <w:szCs w:val="22"/>
        </w:rPr>
        <w:t>договоров</w:t>
      </w:r>
      <w:r w:rsidR="00FE6D69">
        <w:rPr>
          <w:rFonts w:ascii="Arial" w:hAnsi="Arial" w:cs="Arial"/>
          <w:sz w:val="20"/>
          <w:szCs w:val="22"/>
        </w:rPr>
        <w:t xml:space="preserve"> </w:t>
      </w:r>
      <w:r w:rsidRPr="00E15DBE">
        <w:rPr>
          <w:rFonts w:ascii="Arial" w:hAnsi="Arial" w:cs="Arial"/>
          <w:sz w:val="20"/>
          <w:szCs w:val="22"/>
        </w:rPr>
        <w:t>купли-продажи</w:t>
      </w:r>
      <w:r w:rsidR="00FE6D69">
        <w:rPr>
          <w:rFonts w:ascii="Arial" w:hAnsi="Arial" w:cs="Arial"/>
          <w:sz w:val="20"/>
          <w:szCs w:val="22"/>
        </w:rPr>
        <w:t xml:space="preserve"> </w:t>
      </w:r>
      <w:r w:rsidRPr="00E15DBE">
        <w:rPr>
          <w:rFonts w:ascii="Arial" w:hAnsi="Arial" w:cs="Arial"/>
          <w:sz w:val="20"/>
          <w:szCs w:val="22"/>
        </w:rPr>
        <w:t>земельных</w:t>
      </w:r>
      <w:r w:rsidR="00FE6D69">
        <w:rPr>
          <w:rFonts w:ascii="Arial" w:hAnsi="Arial" w:cs="Arial"/>
          <w:sz w:val="20"/>
          <w:szCs w:val="22"/>
        </w:rPr>
        <w:t xml:space="preserve"> </w:t>
      </w:r>
      <w:r w:rsidRPr="00E15DBE">
        <w:rPr>
          <w:rFonts w:ascii="Arial" w:hAnsi="Arial" w:cs="Arial"/>
          <w:sz w:val="20"/>
          <w:szCs w:val="22"/>
        </w:rPr>
        <w:t>участков</w:t>
      </w:r>
      <w:r w:rsidR="00FE6D69">
        <w:rPr>
          <w:rFonts w:ascii="Arial" w:hAnsi="Arial" w:cs="Arial"/>
          <w:sz w:val="20"/>
          <w:szCs w:val="22"/>
        </w:rPr>
        <w:t xml:space="preserve"> </w:t>
      </w:r>
      <w:r w:rsidRPr="00E15DBE">
        <w:rPr>
          <w:rFonts w:ascii="Arial" w:hAnsi="Arial" w:cs="Arial"/>
          <w:sz w:val="20"/>
          <w:szCs w:val="22"/>
        </w:rPr>
        <w:t>из</w:t>
      </w:r>
      <w:r w:rsidR="00FE6D69">
        <w:rPr>
          <w:rFonts w:ascii="Arial" w:hAnsi="Arial" w:cs="Arial"/>
          <w:sz w:val="20"/>
          <w:szCs w:val="22"/>
        </w:rPr>
        <w:t xml:space="preserve"> </w:t>
      </w:r>
      <w:r w:rsidRPr="00E15DBE">
        <w:rPr>
          <w:rFonts w:ascii="Arial" w:hAnsi="Arial" w:cs="Arial"/>
          <w:sz w:val="20"/>
          <w:szCs w:val="22"/>
        </w:rPr>
        <w:t>земель</w:t>
      </w:r>
      <w:r w:rsidR="00FE6D69">
        <w:rPr>
          <w:rFonts w:ascii="Arial" w:hAnsi="Arial" w:cs="Arial"/>
          <w:sz w:val="20"/>
          <w:szCs w:val="22"/>
        </w:rPr>
        <w:t xml:space="preserve"> </w:t>
      </w:r>
      <w:r w:rsidRPr="00E15DBE">
        <w:rPr>
          <w:rFonts w:ascii="Arial" w:hAnsi="Arial" w:cs="Arial"/>
          <w:sz w:val="20"/>
          <w:szCs w:val="22"/>
        </w:rPr>
        <w:t>населенных</w:t>
      </w:r>
      <w:r w:rsidR="00FE6D69">
        <w:rPr>
          <w:rFonts w:ascii="Arial" w:hAnsi="Arial" w:cs="Arial"/>
          <w:sz w:val="20"/>
          <w:szCs w:val="22"/>
        </w:rPr>
        <w:t xml:space="preserve"> </w:t>
      </w:r>
      <w:r w:rsidRPr="00E15DBE">
        <w:rPr>
          <w:rFonts w:ascii="Arial" w:hAnsi="Arial" w:cs="Arial"/>
          <w:sz w:val="20"/>
          <w:szCs w:val="22"/>
        </w:rPr>
        <w:t>пунктов,</w:t>
      </w:r>
      <w:r w:rsidR="00FE6D69">
        <w:rPr>
          <w:rFonts w:ascii="Arial" w:hAnsi="Arial" w:cs="Arial"/>
          <w:sz w:val="20"/>
          <w:szCs w:val="22"/>
        </w:rPr>
        <w:t xml:space="preserve"> </w:t>
      </w:r>
      <w:r w:rsidRPr="00E15DBE">
        <w:rPr>
          <w:rFonts w:ascii="Arial" w:hAnsi="Arial" w:cs="Arial"/>
          <w:sz w:val="20"/>
          <w:szCs w:val="22"/>
        </w:rPr>
        <w:t>сельскохозяйственного</w:t>
      </w:r>
      <w:r w:rsidR="00FE6D69">
        <w:rPr>
          <w:rFonts w:ascii="Arial" w:hAnsi="Arial" w:cs="Arial"/>
          <w:sz w:val="20"/>
          <w:szCs w:val="22"/>
        </w:rPr>
        <w:t xml:space="preserve"> </w:t>
      </w:r>
      <w:r w:rsidRPr="00E15DBE">
        <w:rPr>
          <w:rFonts w:ascii="Arial" w:hAnsi="Arial" w:cs="Arial"/>
          <w:sz w:val="20"/>
          <w:szCs w:val="22"/>
        </w:rPr>
        <w:t>назначения</w:t>
      </w:r>
      <w:r w:rsidR="00FE6D69">
        <w:rPr>
          <w:rFonts w:ascii="Arial" w:hAnsi="Arial" w:cs="Arial"/>
          <w:sz w:val="20"/>
          <w:szCs w:val="22"/>
        </w:rPr>
        <w:t xml:space="preserve"> </w:t>
      </w:r>
      <w:r w:rsidRPr="00E15DBE">
        <w:rPr>
          <w:rFonts w:ascii="Arial" w:hAnsi="Arial" w:cs="Arial"/>
          <w:sz w:val="20"/>
          <w:szCs w:val="22"/>
        </w:rPr>
        <w:t>на</w:t>
      </w:r>
      <w:r w:rsidR="00FE6D69">
        <w:rPr>
          <w:rFonts w:ascii="Arial" w:hAnsi="Arial" w:cs="Arial"/>
          <w:sz w:val="20"/>
          <w:szCs w:val="22"/>
        </w:rPr>
        <w:t xml:space="preserve"> </w:t>
      </w:r>
      <w:r w:rsidRPr="00E15DBE">
        <w:rPr>
          <w:rFonts w:ascii="Arial" w:hAnsi="Arial" w:cs="Arial"/>
          <w:sz w:val="20"/>
          <w:szCs w:val="22"/>
        </w:rPr>
        <w:t>территории</w:t>
      </w:r>
      <w:r w:rsidR="00FE6D69">
        <w:rPr>
          <w:rFonts w:ascii="Arial" w:hAnsi="Arial" w:cs="Arial"/>
          <w:sz w:val="20"/>
          <w:szCs w:val="22"/>
        </w:rPr>
        <w:t xml:space="preserve"> </w:t>
      </w:r>
      <w:r w:rsidRPr="00E15DBE">
        <w:rPr>
          <w:rFonts w:ascii="Arial" w:hAnsi="Arial" w:cs="Arial"/>
          <w:sz w:val="20"/>
          <w:szCs w:val="22"/>
        </w:rPr>
        <w:t>Мариинско-Посадского</w:t>
      </w:r>
      <w:r w:rsidR="00FE6D69">
        <w:rPr>
          <w:rFonts w:ascii="Arial" w:hAnsi="Arial" w:cs="Arial"/>
          <w:sz w:val="20"/>
          <w:szCs w:val="22"/>
        </w:rPr>
        <w:t xml:space="preserve"> </w:t>
      </w:r>
      <w:r w:rsidRPr="00E15DBE">
        <w:rPr>
          <w:rFonts w:ascii="Arial" w:hAnsi="Arial" w:cs="Arial"/>
          <w:sz w:val="20"/>
          <w:szCs w:val="22"/>
        </w:rPr>
        <w:t>муниципального</w:t>
      </w:r>
      <w:r w:rsidR="00FE6D69">
        <w:rPr>
          <w:rFonts w:ascii="Arial" w:hAnsi="Arial" w:cs="Arial"/>
          <w:sz w:val="20"/>
          <w:szCs w:val="22"/>
        </w:rPr>
        <w:t xml:space="preserve"> </w:t>
      </w:r>
      <w:r w:rsidRPr="00E15DBE">
        <w:rPr>
          <w:rFonts w:ascii="Arial" w:hAnsi="Arial" w:cs="Arial"/>
          <w:sz w:val="20"/>
          <w:szCs w:val="22"/>
        </w:rPr>
        <w:t>округа</w:t>
      </w:r>
      <w:r w:rsidR="00FE6D69">
        <w:rPr>
          <w:rFonts w:ascii="Arial" w:hAnsi="Arial" w:cs="Arial"/>
          <w:sz w:val="20"/>
          <w:szCs w:val="22"/>
        </w:rPr>
        <w:t xml:space="preserve"> </w:t>
      </w:r>
      <w:r w:rsidRPr="00E15DBE">
        <w:rPr>
          <w:rFonts w:ascii="Arial" w:hAnsi="Arial" w:cs="Arial"/>
          <w:sz w:val="20"/>
          <w:szCs w:val="22"/>
        </w:rPr>
        <w:t>Чувашской</w:t>
      </w:r>
      <w:r w:rsidR="00FE6D69">
        <w:rPr>
          <w:rFonts w:ascii="Arial" w:hAnsi="Arial" w:cs="Arial"/>
          <w:sz w:val="20"/>
          <w:szCs w:val="22"/>
        </w:rPr>
        <w:t xml:space="preserve"> </w:t>
      </w:r>
      <w:r w:rsidRPr="00E15DBE">
        <w:rPr>
          <w:rFonts w:ascii="Arial" w:hAnsi="Arial" w:cs="Arial"/>
          <w:sz w:val="20"/>
          <w:szCs w:val="22"/>
        </w:rPr>
        <w:t>Республики</w:t>
      </w:r>
      <w:r w:rsidR="00FE6D69">
        <w:rPr>
          <w:rFonts w:ascii="Arial" w:hAnsi="Arial" w:cs="Arial"/>
          <w:sz w:val="20"/>
          <w:szCs w:val="22"/>
        </w:rPr>
        <w:t xml:space="preserve"> </w:t>
      </w:r>
      <w:r w:rsidRPr="00E15DBE">
        <w:rPr>
          <w:rFonts w:ascii="Arial" w:hAnsi="Arial" w:cs="Arial"/>
          <w:sz w:val="20"/>
          <w:szCs w:val="22"/>
        </w:rPr>
        <w:t>и</w:t>
      </w:r>
      <w:r w:rsidR="00FE6D69">
        <w:rPr>
          <w:rFonts w:ascii="Arial" w:hAnsi="Arial" w:cs="Arial"/>
          <w:sz w:val="20"/>
          <w:szCs w:val="22"/>
        </w:rPr>
        <w:t xml:space="preserve"> </w:t>
      </w:r>
      <w:r w:rsidRPr="00E15DBE">
        <w:rPr>
          <w:rFonts w:ascii="Arial" w:hAnsi="Arial" w:cs="Arial"/>
          <w:sz w:val="20"/>
          <w:szCs w:val="22"/>
        </w:rPr>
        <w:t>государственная</w:t>
      </w:r>
      <w:r w:rsidR="00FE6D69">
        <w:rPr>
          <w:rFonts w:ascii="Arial" w:hAnsi="Arial" w:cs="Arial"/>
          <w:sz w:val="20"/>
          <w:szCs w:val="22"/>
        </w:rPr>
        <w:t xml:space="preserve"> </w:t>
      </w:r>
      <w:r w:rsidRPr="00E15DBE">
        <w:rPr>
          <w:rFonts w:ascii="Arial" w:hAnsi="Arial" w:cs="Arial"/>
          <w:sz w:val="20"/>
          <w:szCs w:val="22"/>
        </w:rPr>
        <w:t>собственность</w:t>
      </w:r>
      <w:r w:rsidR="00FE6D69">
        <w:rPr>
          <w:rFonts w:ascii="Arial" w:hAnsi="Arial" w:cs="Arial"/>
          <w:sz w:val="20"/>
          <w:szCs w:val="22"/>
        </w:rPr>
        <w:t xml:space="preserve"> </w:t>
      </w:r>
      <w:r w:rsidRPr="00E15DBE">
        <w:rPr>
          <w:rFonts w:ascii="Arial" w:hAnsi="Arial" w:cs="Arial"/>
          <w:sz w:val="20"/>
          <w:szCs w:val="22"/>
        </w:rPr>
        <w:t>на</w:t>
      </w:r>
      <w:r w:rsidR="00FE6D69">
        <w:rPr>
          <w:rFonts w:ascii="Arial" w:hAnsi="Arial" w:cs="Arial"/>
          <w:sz w:val="20"/>
          <w:szCs w:val="22"/>
        </w:rPr>
        <w:t xml:space="preserve"> </w:t>
      </w:r>
      <w:r w:rsidRPr="00E15DBE">
        <w:rPr>
          <w:rFonts w:ascii="Arial" w:hAnsi="Arial" w:cs="Arial"/>
          <w:sz w:val="20"/>
          <w:szCs w:val="22"/>
        </w:rPr>
        <w:t>которые</w:t>
      </w:r>
      <w:r w:rsidR="00FE6D69">
        <w:rPr>
          <w:rFonts w:ascii="Arial" w:hAnsi="Arial" w:cs="Arial"/>
          <w:sz w:val="20"/>
          <w:szCs w:val="22"/>
        </w:rPr>
        <w:t xml:space="preserve"> </w:t>
      </w:r>
      <w:r w:rsidRPr="00E15DBE">
        <w:rPr>
          <w:rFonts w:ascii="Arial" w:hAnsi="Arial" w:cs="Arial"/>
          <w:sz w:val="20"/>
          <w:szCs w:val="22"/>
        </w:rPr>
        <w:t>не</w:t>
      </w:r>
      <w:r w:rsidR="00FE6D69">
        <w:rPr>
          <w:rFonts w:ascii="Arial" w:hAnsi="Arial" w:cs="Arial"/>
          <w:sz w:val="20"/>
          <w:szCs w:val="22"/>
        </w:rPr>
        <w:t xml:space="preserve"> </w:t>
      </w:r>
      <w:r w:rsidRPr="00E15DBE">
        <w:rPr>
          <w:rFonts w:ascii="Arial" w:hAnsi="Arial" w:cs="Arial"/>
          <w:sz w:val="20"/>
          <w:szCs w:val="22"/>
        </w:rPr>
        <w:t>разграничена</w:t>
      </w:r>
      <w:r w:rsidR="00FE6D69">
        <w:rPr>
          <w:rFonts w:ascii="Arial" w:hAnsi="Arial" w:cs="Arial"/>
          <w:sz w:val="20"/>
          <w:szCs w:val="22"/>
        </w:rPr>
        <w:t xml:space="preserve"> </w:t>
      </w:r>
      <w:r w:rsidRPr="00E15DBE">
        <w:rPr>
          <w:rFonts w:ascii="Arial" w:hAnsi="Arial" w:cs="Arial"/>
          <w:sz w:val="20"/>
          <w:szCs w:val="22"/>
        </w:rPr>
        <w:t>(далее</w:t>
      </w:r>
      <w:r w:rsidR="00FE6D69">
        <w:rPr>
          <w:rFonts w:ascii="Arial" w:hAnsi="Arial" w:cs="Arial"/>
          <w:sz w:val="20"/>
          <w:szCs w:val="22"/>
        </w:rPr>
        <w:t xml:space="preserve"> </w:t>
      </w:r>
      <w:r w:rsidRPr="00E15DBE">
        <w:rPr>
          <w:rFonts w:ascii="Arial" w:hAnsi="Arial" w:cs="Arial"/>
          <w:sz w:val="20"/>
          <w:szCs w:val="22"/>
        </w:rPr>
        <w:t>–</w:t>
      </w:r>
      <w:r w:rsidR="00FE6D69">
        <w:rPr>
          <w:rFonts w:ascii="Arial" w:hAnsi="Arial" w:cs="Arial"/>
          <w:sz w:val="20"/>
          <w:szCs w:val="22"/>
        </w:rPr>
        <w:t xml:space="preserve"> </w:t>
      </w:r>
      <w:r w:rsidRPr="00E15DBE">
        <w:rPr>
          <w:rFonts w:ascii="Arial" w:hAnsi="Arial" w:cs="Arial"/>
          <w:sz w:val="20"/>
          <w:szCs w:val="22"/>
        </w:rPr>
        <w:t>Участки).</w:t>
      </w:r>
      <w:r w:rsidR="00FE6D69">
        <w:rPr>
          <w:rFonts w:ascii="Arial" w:hAnsi="Arial" w:cs="Arial"/>
          <w:sz w:val="20"/>
          <w:szCs w:val="22"/>
        </w:rPr>
        <w:t xml:space="preserve"> </w:t>
      </w:r>
    </w:p>
    <w:p w14:paraId="2F93FF9C" w14:textId="77777777" w:rsidR="00605E4D" w:rsidRDefault="006468DD" w:rsidP="0055350C">
      <w:pPr>
        <w:pStyle w:val="Default"/>
        <w:keepNext/>
        <w:suppressLineNumbers/>
        <w:shd w:val="clear" w:color="auto" w:fill="FFFFFF"/>
        <w:suppressAutoHyphens/>
        <w:ind w:firstLine="709"/>
        <w:jc w:val="both"/>
        <w:rPr>
          <w:rFonts w:ascii="Arial" w:hAnsi="Arial" w:cs="Arial"/>
          <w:sz w:val="20"/>
          <w:szCs w:val="22"/>
        </w:rPr>
      </w:pPr>
      <w:r w:rsidRPr="00E15DBE">
        <w:rPr>
          <w:rFonts w:ascii="Arial" w:hAnsi="Arial" w:cs="Arial"/>
          <w:sz w:val="20"/>
        </w:rPr>
        <w:t>Аукцион</w:t>
      </w:r>
      <w:r w:rsidR="00FE6D69">
        <w:rPr>
          <w:rFonts w:ascii="Arial" w:hAnsi="Arial" w:cs="Arial"/>
          <w:sz w:val="20"/>
        </w:rPr>
        <w:t xml:space="preserve"> </w:t>
      </w:r>
      <w:r w:rsidRPr="00E15DBE">
        <w:rPr>
          <w:rFonts w:ascii="Arial" w:hAnsi="Arial" w:cs="Arial"/>
          <w:sz w:val="20"/>
        </w:rPr>
        <w:t>по</w:t>
      </w:r>
      <w:r w:rsidR="00FE6D69">
        <w:rPr>
          <w:rFonts w:ascii="Arial" w:hAnsi="Arial" w:cs="Arial"/>
          <w:sz w:val="20"/>
        </w:rPr>
        <w:t xml:space="preserve"> </w:t>
      </w:r>
      <w:r w:rsidRPr="00E15DBE">
        <w:rPr>
          <w:rFonts w:ascii="Arial" w:hAnsi="Arial" w:cs="Arial"/>
          <w:sz w:val="20"/>
        </w:rPr>
        <w:t>лоту</w:t>
      </w:r>
      <w:r w:rsidR="00FE6D69">
        <w:rPr>
          <w:rFonts w:ascii="Arial" w:hAnsi="Arial" w:cs="Arial"/>
          <w:sz w:val="20"/>
        </w:rPr>
        <w:t xml:space="preserve"> </w:t>
      </w:r>
      <w:r w:rsidRPr="00E15DBE">
        <w:rPr>
          <w:rFonts w:ascii="Arial" w:hAnsi="Arial" w:cs="Arial"/>
          <w:sz w:val="20"/>
        </w:rPr>
        <w:t>№2</w:t>
      </w:r>
      <w:r w:rsidR="00FE6D69">
        <w:rPr>
          <w:rFonts w:ascii="Arial" w:hAnsi="Arial" w:cs="Arial"/>
          <w:sz w:val="20"/>
        </w:rPr>
        <w:t xml:space="preserve"> </w:t>
      </w:r>
      <w:r w:rsidRPr="00E15DBE">
        <w:rPr>
          <w:rFonts w:ascii="Arial" w:hAnsi="Arial" w:cs="Arial"/>
          <w:sz w:val="20"/>
        </w:rPr>
        <w:t>проводится</w:t>
      </w:r>
      <w:r w:rsidR="00FE6D69">
        <w:rPr>
          <w:rFonts w:ascii="Arial" w:hAnsi="Arial" w:cs="Arial"/>
          <w:sz w:val="20"/>
        </w:rPr>
        <w:t xml:space="preserve"> </w:t>
      </w:r>
      <w:r w:rsidRPr="00E15DBE">
        <w:rPr>
          <w:rFonts w:ascii="Arial" w:hAnsi="Arial" w:cs="Arial"/>
          <w:sz w:val="20"/>
        </w:rPr>
        <w:t>на</w:t>
      </w:r>
      <w:r w:rsidR="00FE6D69">
        <w:rPr>
          <w:rFonts w:ascii="Arial" w:hAnsi="Arial" w:cs="Arial"/>
          <w:sz w:val="20"/>
        </w:rPr>
        <w:t xml:space="preserve"> </w:t>
      </w:r>
      <w:r w:rsidRPr="00E15DBE">
        <w:rPr>
          <w:rFonts w:ascii="Arial" w:hAnsi="Arial" w:cs="Arial"/>
          <w:sz w:val="20"/>
        </w:rPr>
        <w:t>основании</w:t>
      </w:r>
      <w:r w:rsidR="00FE6D69">
        <w:rPr>
          <w:rFonts w:ascii="Arial" w:hAnsi="Arial" w:cs="Arial"/>
          <w:sz w:val="20"/>
        </w:rPr>
        <w:t xml:space="preserve"> </w:t>
      </w:r>
      <w:r w:rsidRPr="00E15DBE">
        <w:rPr>
          <w:rFonts w:ascii="Arial" w:hAnsi="Arial" w:cs="Arial"/>
          <w:sz w:val="20"/>
        </w:rPr>
        <w:t>протокола</w:t>
      </w:r>
      <w:r w:rsidR="00FE6D69">
        <w:rPr>
          <w:rFonts w:ascii="Arial" w:hAnsi="Arial" w:cs="Arial"/>
          <w:sz w:val="20"/>
        </w:rPr>
        <w:t xml:space="preserve"> </w:t>
      </w:r>
      <w:r w:rsidRPr="00E15DBE">
        <w:rPr>
          <w:rFonts w:ascii="Arial" w:hAnsi="Arial" w:cs="Arial"/>
          <w:sz w:val="20"/>
        </w:rPr>
        <w:t>рассмотрения</w:t>
      </w:r>
      <w:r w:rsidR="00FE6D69">
        <w:rPr>
          <w:rFonts w:ascii="Arial" w:hAnsi="Arial" w:cs="Arial"/>
          <w:sz w:val="20"/>
        </w:rPr>
        <w:t xml:space="preserve"> </w:t>
      </w:r>
      <w:r w:rsidRPr="00E15DBE">
        <w:rPr>
          <w:rFonts w:ascii="Arial" w:hAnsi="Arial" w:cs="Arial"/>
          <w:sz w:val="20"/>
        </w:rPr>
        <w:t>заявок</w:t>
      </w:r>
      <w:r w:rsidR="00FE6D69">
        <w:rPr>
          <w:rFonts w:ascii="Arial" w:hAnsi="Arial" w:cs="Arial"/>
          <w:sz w:val="20"/>
        </w:rPr>
        <w:t xml:space="preserve"> </w:t>
      </w:r>
      <w:r w:rsidRPr="00E15DBE">
        <w:rPr>
          <w:rFonts w:ascii="Arial" w:hAnsi="Arial" w:cs="Arial"/>
          <w:sz w:val="20"/>
        </w:rPr>
        <w:t>по</w:t>
      </w:r>
      <w:r w:rsidR="00FE6D69">
        <w:rPr>
          <w:rFonts w:ascii="Arial" w:hAnsi="Arial" w:cs="Arial"/>
          <w:sz w:val="20"/>
        </w:rPr>
        <w:t xml:space="preserve"> </w:t>
      </w:r>
      <w:r w:rsidRPr="00E15DBE">
        <w:rPr>
          <w:rFonts w:ascii="Arial" w:hAnsi="Arial" w:cs="Arial"/>
          <w:sz w:val="20"/>
        </w:rPr>
        <w:t>итогам</w:t>
      </w:r>
      <w:r w:rsidR="00FE6D69">
        <w:rPr>
          <w:rFonts w:ascii="Arial" w:hAnsi="Arial" w:cs="Arial"/>
          <w:sz w:val="20"/>
        </w:rPr>
        <w:t xml:space="preserve"> </w:t>
      </w:r>
      <w:r w:rsidRPr="00E15DBE">
        <w:rPr>
          <w:rFonts w:ascii="Arial" w:hAnsi="Arial" w:cs="Arial"/>
          <w:sz w:val="20"/>
        </w:rPr>
        <w:t>публичного</w:t>
      </w:r>
      <w:r w:rsidR="00FE6D69">
        <w:rPr>
          <w:rFonts w:ascii="Arial" w:hAnsi="Arial" w:cs="Arial"/>
          <w:sz w:val="20"/>
        </w:rPr>
        <w:t xml:space="preserve"> </w:t>
      </w:r>
      <w:r w:rsidRPr="00E15DBE">
        <w:rPr>
          <w:rFonts w:ascii="Arial" w:hAnsi="Arial" w:cs="Arial"/>
          <w:sz w:val="20"/>
        </w:rPr>
        <w:t>предложения</w:t>
      </w:r>
      <w:r w:rsidR="00FE6D69">
        <w:rPr>
          <w:rFonts w:ascii="Arial" w:hAnsi="Arial" w:cs="Arial"/>
          <w:sz w:val="20"/>
        </w:rPr>
        <w:t xml:space="preserve"> </w:t>
      </w:r>
      <w:r w:rsidRPr="00E15DBE">
        <w:rPr>
          <w:rFonts w:ascii="Arial" w:hAnsi="Arial" w:cs="Arial"/>
          <w:sz w:val="20"/>
        </w:rPr>
        <w:t>(извещение</w:t>
      </w:r>
      <w:r w:rsidR="00FE6D69">
        <w:rPr>
          <w:rFonts w:ascii="Arial" w:hAnsi="Arial" w:cs="Arial"/>
          <w:sz w:val="20"/>
        </w:rPr>
        <w:t xml:space="preserve"> </w:t>
      </w:r>
      <w:r w:rsidRPr="00E15DBE">
        <w:rPr>
          <w:rFonts w:ascii="Arial" w:hAnsi="Arial" w:cs="Arial"/>
          <w:sz w:val="20"/>
        </w:rPr>
        <w:t>№23000012370000000055</w:t>
      </w:r>
      <w:r w:rsidR="00FE6D69">
        <w:rPr>
          <w:rFonts w:ascii="Arial" w:hAnsi="Arial" w:cs="Arial"/>
          <w:sz w:val="20"/>
        </w:rPr>
        <w:t xml:space="preserve"> </w:t>
      </w:r>
      <w:r w:rsidRPr="00E15DBE">
        <w:rPr>
          <w:rFonts w:ascii="Arial" w:hAnsi="Arial" w:cs="Arial"/>
          <w:sz w:val="20"/>
        </w:rPr>
        <w:t>от</w:t>
      </w:r>
      <w:r w:rsidR="00FE6D69">
        <w:rPr>
          <w:rFonts w:ascii="Arial" w:hAnsi="Arial" w:cs="Arial"/>
          <w:sz w:val="20"/>
        </w:rPr>
        <w:t xml:space="preserve"> </w:t>
      </w:r>
      <w:r w:rsidRPr="00E15DBE">
        <w:rPr>
          <w:rFonts w:ascii="Arial" w:hAnsi="Arial" w:cs="Arial"/>
          <w:sz w:val="20"/>
        </w:rPr>
        <w:t>21.02.2025</w:t>
      </w:r>
      <w:r w:rsidR="00FE6D69">
        <w:rPr>
          <w:rFonts w:ascii="Arial" w:hAnsi="Arial" w:cs="Arial"/>
          <w:sz w:val="20"/>
        </w:rPr>
        <w:t xml:space="preserve"> </w:t>
      </w:r>
      <w:r w:rsidRPr="00E15DBE">
        <w:rPr>
          <w:rFonts w:ascii="Arial" w:hAnsi="Arial" w:cs="Arial"/>
          <w:sz w:val="20"/>
        </w:rPr>
        <w:t>года).</w:t>
      </w:r>
    </w:p>
    <w:p w14:paraId="1B64BE87" w14:textId="60D391FA" w:rsidR="006468DD" w:rsidRPr="00E15DBE" w:rsidRDefault="006468DD" w:rsidP="0055350C">
      <w:pPr>
        <w:pStyle w:val="Default"/>
        <w:keepNext/>
        <w:widowControl/>
        <w:numPr>
          <w:ilvl w:val="0"/>
          <w:numId w:val="18"/>
        </w:numPr>
        <w:suppressLineNumbers/>
        <w:shd w:val="clear" w:color="auto" w:fill="FFFFFF"/>
        <w:suppressAutoHyphens/>
        <w:ind w:left="0" w:firstLine="709"/>
        <w:jc w:val="center"/>
        <w:rPr>
          <w:rFonts w:ascii="Arial" w:hAnsi="Arial" w:cs="Arial"/>
          <w:b/>
          <w:sz w:val="20"/>
          <w:szCs w:val="22"/>
        </w:rPr>
      </w:pPr>
      <w:r w:rsidRPr="00E15DBE">
        <w:rPr>
          <w:rFonts w:ascii="Arial" w:hAnsi="Arial" w:cs="Arial"/>
          <w:b/>
          <w:sz w:val="20"/>
          <w:szCs w:val="22"/>
        </w:rPr>
        <w:t>Сведения</w:t>
      </w:r>
      <w:r w:rsidR="00FE6D69">
        <w:rPr>
          <w:rFonts w:ascii="Arial" w:hAnsi="Arial" w:cs="Arial"/>
          <w:b/>
          <w:sz w:val="20"/>
          <w:szCs w:val="22"/>
        </w:rPr>
        <w:t xml:space="preserve"> </w:t>
      </w:r>
      <w:r w:rsidRPr="00E15DBE">
        <w:rPr>
          <w:rFonts w:ascii="Arial" w:hAnsi="Arial" w:cs="Arial"/>
          <w:b/>
          <w:sz w:val="20"/>
          <w:szCs w:val="22"/>
        </w:rPr>
        <w:t>об</w:t>
      </w:r>
      <w:r w:rsidR="00FE6D69">
        <w:rPr>
          <w:rFonts w:ascii="Arial" w:hAnsi="Arial" w:cs="Arial"/>
          <w:b/>
          <w:sz w:val="20"/>
          <w:szCs w:val="22"/>
        </w:rPr>
        <w:t xml:space="preserve"> </w:t>
      </w:r>
      <w:r w:rsidRPr="00E15DBE">
        <w:rPr>
          <w:rFonts w:ascii="Arial" w:hAnsi="Arial" w:cs="Arial"/>
          <w:b/>
          <w:sz w:val="20"/>
          <w:szCs w:val="22"/>
        </w:rPr>
        <w:t>Участках</w:t>
      </w:r>
    </w:p>
    <w:p w14:paraId="02EE02C2" w14:textId="106EBAB2" w:rsidR="006468DD" w:rsidRPr="00E15DBE" w:rsidRDefault="00FE6D69" w:rsidP="0055350C">
      <w:pPr>
        <w:spacing w:after="0" w:line="240" w:lineRule="auto"/>
        <w:ind w:firstLine="709"/>
        <w:rPr>
          <w:rFonts w:ascii="Arial" w:hAnsi="Arial" w:cs="Arial"/>
          <w:color w:val="000000"/>
          <w:sz w:val="20"/>
        </w:rPr>
      </w:pPr>
      <w:r>
        <w:rPr>
          <w:rFonts w:ascii="Arial" w:hAnsi="Arial" w:cs="Arial"/>
          <w:color w:val="000000"/>
          <w:sz w:val="20"/>
        </w:rPr>
        <w:t xml:space="preserve"> </w:t>
      </w:r>
      <w:r w:rsidR="006468DD" w:rsidRPr="00E15DBE">
        <w:rPr>
          <w:rFonts w:ascii="Arial" w:hAnsi="Arial" w:cs="Arial"/>
          <w:b/>
          <w:color w:val="000000"/>
          <w:sz w:val="20"/>
        </w:rPr>
        <w:t>-</w:t>
      </w:r>
      <w:r>
        <w:rPr>
          <w:rFonts w:ascii="Arial" w:hAnsi="Arial" w:cs="Arial"/>
          <w:b/>
          <w:color w:val="000000"/>
          <w:sz w:val="20"/>
        </w:rPr>
        <w:t xml:space="preserve"> </w:t>
      </w:r>
      <w:r w:rsidR="006468DD" w:rsidRPr="00E15DBE">
        <w:rPr>
          <w:rFonts w:ascii="Arial" w:hAnsi="Arial" w:cs="Arial"/>
          <w:b/>
          <w:color w:val="000000"/>
          <w:sz w:val="20"/>
        </w:rPr>
        <w:t>Лот</w:t>
      </w:r>
      <w:r>
        <w:rPr>
          <w:rFonts w:ascii="Arial" w:hAnsi="Arial" w:cs="Arial"/>
          <w:b/>
          <w:color w:val="000000"/>
          <w:sz w:val="20"/>
        </w:rPr>
        <w:t xml:space="preserve"> </w:t>
      </w:r>
      <w:r w:rsidR="006468DD" w:rsidRPr="00E15DBE">
        <w:rPr>
          <w:rFonts w:ascii="Arial" w:hAnsi="Arial" w:cs="Arial"/>
          <w:b/>
          <w:color w:val="000000"/>
          <w:sz w:val="20"/>
        </w:rPr>
        <w:t>№</w:t>
      </w:r>
      <w:r>
        <w:rPr>
          <w:rFonts w:ascii="Arial" w:hAnsi="Arial" w:cs="Arial"/>
          <w:b/>
          <w:color w:val="000000"/>
          <w:sz w:val="20"/>
        </w:rPr>
        <w:t xml:space="preserve"> </w:t>
      </w:r>
      <w:r w:rsidR="006468DD" w:rsidRPr="00E15DBE">
        <w:rPr>
          <w:rFonts w:ascii="Arial" w:hAnsi="Arial" w:cs="Arial"/>
          <w:b/>
          <w:color w:val="000000"/>
          <w:sz w:val="20"/>
        </w:rPr>
        <w:t>1</w:t>
      </w:r>
      <w:r>
        <w:rPr>
          <w:rFonts w:ascii="Arial" w:hAnsi="Arial" w:cs="Arial"/>
          <w:color w:val="000000"/>
          <w:sz w:val="20"/>
        </w:rPr>
        <w:t xml:space="preserve"> </w:t>
      </w:r>
    </w:p>
    <w:p w14:paraId="7FEC8B6A" w14:textId="371DCB8C" w:rsidR="006468DD" w:rsidRPr="00E15DBE" w:rsidRDefault="006468DD" w:rsidP="0055350C">
      <w:pPr>
        <w:spacing w:after="0" w:line="240" w:lineRule="auto"/>
        <w:ind w:firstLine="709"/>
        <w:rPr>
          <w:rFonts w:ascii="Arial" w:hAnsi="Arial" w:cs="Arial"/>
          <w:bCs/>
          <w:color w:val="000000"/>
          <w:sz w:val="20"/>
        </w:rPr>
      </w:pPr>
      <w:r w:rsidRPr="00E15DBE">
        <w:rPr>
          <w:rFonts w:ascii="Arial" w:hAnsi="Arial" w:cs="Arial"/>
          <w:color w:val="000000"/>
          <w:sz w:val="20"/>
        </w:rPr>
        <w:t>Земельный</w:t>
      </w:r>
      <w:r w:rsidR="00FE6D69">
        <w:rPr>
          <w:rFonts w:ascii="Arial" w:hAnsi="Arial" w:cs="Arial"/>
          <w:color w:val="000000"/>
          <w:sz w:val="20"/>
        </w:rPr>
        <w:t xml:space="preserve"> </w:t>
      </w:r>
      <w:r w:rsidRPr="00E15DBE">
        <w:rPr>
          <w:rFonts w:ascii="Arial" w:hAnsi="Arial" w:cs="Arial"/>
          <w:color w:val="000000"/>
          <w:sz w:val="20"/>
        </w:rPr>
        <w:t>участок</w:t>
      </w:r>
      <w:r w:rsidR="00FE6D69">
        <w:rPr>
          <w:rFonts w:ascii="Arial" w:hAnsi="Arial" w:cs="Arial"/>
          <w:color w:val="000000"/>
          <w:sz w:val="20"/>
        </w:rPr>
        <w:t xml:space="preserve"> </w:t>
      </w:r>
      <w:r w:rsidRPr="00E15DBE">
        <w:rPr>
          <w:rFonts w:ascii="Arial" w:hAnsi="Arial" w:cs="Arial"/>
          <w:bCs/>
          <w:color w:val="000000"/>
          <w:sz w:val="20"/>
        </w:rPr>
        <w:t>с</w:t>
      </w:r>
      <w:r w:rsidR="00FE6D69">
        <w:rPr>
          <w:rFonts w:ascii="Arial" w:hAnsi="Arial" w:cs="Arial"/>
          <w:bCs/>
          <w:color w:val="000000"/>
          <w:sz w:val="20"/>
        </w:rPr>
        <w:t xml:space="preserve"> </w:t>
      </w:r>
      <w:r w:rsidRPr="00E15DBE">
        <w:rPr>
          <w:rFonts w:ascii="Arial" w:hAnsi="Arial" w:cs="Arial"/>
          <w:bCs/>
          <w:color w:val="000000"/>
          <w:sz w:val="20"/>
        </w:rPr>
        <w:t>кадастровым</w:t>
      </w:r>
      <w:r w:rsidR="00FE6D69">
        <w:rPr>
          <w:rFonts w:ascii="Arial" w:hAnsi="Arial" w:cs="Arial"/>
          <w:bCs/>
          <w:color w:val="000000"/>
          <w:sz w:val="20"/>
        </w:rPr>
        <w:t xml:space="preserve"> </w:t>
      </w:r>
      <w:r w:rsidRPr="00E15DBE">
        <w:rPr>
          <w:rFonts w:ascii="Arial" w:hAnsi="Arial" w:cs="Arial"/>
          <w:bCs/>
          <w:color w:val="000000"/>
          <w:sz w:val="20"/>
        </w:rPr>
        <w:t>номером</w:t>
      </w:r>
      <w:r w:rsidR="00FE6D69">
        <w:rPr>
          <w:rFonts w:ascii="Arial" w:hAnsi="Arial" w:cs="Arial"/>
          <w:bCs/>
          <w:color w:val="000000"/>
          <w:sz w:val="20"/>
        </w:rPr>
        <w:t xml:space="preserve"> </w:t>
      </w:r>
      <w:r w:rsidRPr="00E15DBE">
        <w:rPr>
          <w:rFonts w:ascii="Arial" w:hAnsi="Arial" w:cs="Arial"/>
          <w:color w:val="000000"/>
          <w:sz w:val="20"/>
          <w:shd w:val="clear" w:color="auto" w:fill="F8F8F8"/>
        </w:rPr>
        <w:t>21:16:141504:431,</w:t>
      </w:r>
      <w:r w:rsidR="00FE6D69">
        <w:rPr>
          <w:rFonts w:ascii="Arial" w:hAnsi="Arial" w:cs="Arial"/>
          <w:bCs/>
          <w:color w:val="000000"/>
          <w:sz w:val="20"/>
        </w:rPr>
        <w:t xml:space="preserve"> </w:t>
      </w:r>
    </w:p>
    <w:p w14:paraId="30AD5187" w14:textId="525E2602" w:rsidR="006468DD" w:rsidRPr="00E15DBE" w:rsidRDefault="006468DD" w:rsidP="0055350C">
      <w:pPr>
        <w:spacing w:after="0" w:line="240" w:lineRule="auto"/>
        <w:ind w:firstLine="709"/>
        <w:rPr>
          <w:rFonts w:ascii="Arial" w:hAnsi="Arial" w:cs="Arial"/>
          <w:color w:val="000000"/>
          <w:sz w:val="20"/>
        </w:rPr>
      </w:pPr>
      <w:r w:rsidRPr="00E15DBE">
        <w:rPr>
          <w:rFonts w:ascii="Arial" w:hAnsi="Arial" w:cs="Arial"/>
          <w:color w:val="000000"/>
          <w:sz w:val="20"/>
        </w:rPr>
        <w:t>категория</w:t>
      </w:r>
      <w:r w:rsidR="00FE6D69">
        <w:rPr>
          <w:rFonts w:ascii="Arial" w:hAnsi="Arial" w:cs="Arial"/>
          <w:color w:val="000000"/>
          <w:sz w:val="20"/>
        </w:rPr>
        <w:t xml:space="preserve"> </w:t>
      </w:r>
      <w:r w:rsidRPr="00E15DBE">
        <w:rPr>
          <w:rFonts w:ascii="Arial" w:hAnsi="Arial" w:cs="Arial"/>
          <w:color w:val="000000"/>
          <w:sz w:val="20"/>
        </w:rPr>
        <w:t>земель:</w:t>
      </w:r>
      <w:r w:rsidR="00FE6D69">
        <w:rPr>
          <w:rFonts w:ascii="Arial" w:hAnsi="Arial" w:cs="Arial"/>
          <w:color w:val="000000"/>
          <w:sz w:val="20"/>
        </w:rPr>
        <w:t xml:space="preserve"> </w:t>
      </w:r>
      <w:r w:rsidRPr="00E15DBE">
        <w:rPr>
          <w:rFonts w:ascii="Arial" w:hAnsi="Arial" w:cs="Arial"/>
          <w:color w:val="000000"/>
          <w:sz w:val="20"/>
        </w:rPr>
        <w:t>земли</w:t>
      </w:r>
      <w:r w:rsidR="00FE6D69">
        <w:rPr>
          <w:rFonts w:ascii="Arial" w:hAnsi="Arial" w:cs="Arial"/>
          <w:color w:val="000000"/>
          <w:sz w:val="20"/>
        </w:rPr>
        <w:t xml:space="preserve"> </w:t>
      </w:r>
      <w:r w:rsidRPr="00E15DBE">
        <w:rPr>
          <w:rFonts w:ascii="Arial" w:hAnsi="Arial" w:cs="Arial"/>
          <w:color w:val="000000"/>
          <w:sz w:val="20"/>
        </w:rPr>
        <w:t>населенных</w:t>
      </w:r>
      <w:r w:rsidR="00FE6D69">
        <w:rPr>
          <w:rFonts w:ascii="Arial" w:hAnsi="Arial" w:cs="Arial"/>
          <w:color w:val="000000"/>
          <w:sz w:val="20"/>
        </w:rPr>
        <w:t xml:space="preserve"> </w:t>
      </w:r>
      <w:r w:rsidRPr="00E15DBE">
        <w:rPr>
          <w:rFonts w:ascii="Arial" w:hAnsi="Arial" w:cs="Arial"/>
          <w:color w:val="000000"/>
          <w:sz w:val="20"/>
        </w:rPr>
        <w:t>пунктов,</w:t>
      </w:r>
      <w:r w:rsidR="00FE6D69">
        <w:rPr>
          <w:rFonts w:ascii="Arial" w:hAnsi="Arial" w:cs="Arial"/>
          <w:color w:val="000000"/>
          <w:sz w:val="20"/>
        </w:rPr>
        <w:t xml:space="preserve"> </w:t>
      </w:r>
    </w:p>
    <w:p w14:paraId="041D87BB" w14:textId="6EFDC295" w:rsidR="006468DD" w:rsidRPr="00E15DBE" w:rsidRDefault="006468DD" w:rsidP="0055350C">
      <w:pPr>
        <w:spacing w:after="0" w:line="240" w:lineRule="auto"/>
        <w:ind w:firstLine="709"/>
        <w:rPr>
          <w:rFonts w:ascii="Arial" w:hAnsi="Arial" w:cs="Arial"/>
          <w:bCs/>
          <w:color w:val="000000"/>
          <w:sz w:val="20"/>
        </w:rPr>
      </w:pPr>
      <w:r w:rsidRPr="00E15DBE">
        <w:rPr>
          <w:rFonts w:ascii="Arial" w:hAnsi="Arial" w:cs="Arial"/>
          <w:color w:val="000000"/>
          <w:sz w:val="20"/>
        </w:rPr>
        <w:t>вид</w:t>
      </w:r>
      <w:r w:rsidR="00FE6D69">
        <w:rPr>
          <w:rFonts w:ascii="Arial" w:hAnsi="Arial" w:cs="Arial"/>
          <w:color w:val="000000"/>
          <w:sz w:val="20"/>
        </w:rPr>
        <w:t xml:space="preserve"> </w:t>
      </w:r>
      <w:r w:rsidRPr="00E15DBE">
        <w:rPr>
          <w:rFonts w:ascii="Arial" w:hAnsi="Arial" w:cs="Arial"/>
          <w:color w:val="000000"/>
          <w:sz w:val="20"/>
        </w:rPr>
        <w:t>разрешенного</w:t>
      </w:r>
      <w:r w:rsidR="00FE6D69">
        <w:rPr>
          <w:rFonts w:ascii="Arial" w:hAnsi="Arial" w:cs="Arial"/>
          <w:color w:val="000000"/>
          <w:sz w:val="20"/>
        </w:rPr>
        <w:t xml:space="preserve"> </w:t>
      </w:r>
      <w:r w:rsidRPr="00E15DBE">
        <w:rPr>
          <w:rFonts w:ascii="Arial" w:hAnsi="Arial" w:cs="Arial"/>
          <w:color w:val="000000"/>
          <w:sz w:val="20"/>
        </w:rPr>
        <w:t>использования:</w:t>
      </w:r>
      <w:r w:rsidR="00FE6D69">
        <w:rPr>
          <w:rFonts w:ascii="Arial" w:hAnsi="Arial" w:cs="Arial"/>
          <w:color w:val="000000"/>
          <w:sz w:val="20"/>
        </w:rPr>
        <w:t xml:space="preserve"> </w:t>
      </w:r>
      <w:r w:rsidRPr="00E15DBE">
        <w:rPr>
          <w:rFonts w:ascii="Arial" w:hAnsi="Arial" w:cs="Arial"/>
          <w:color w:val="000000"/>
          <w:sz w:val="20"/>
        </w:rPr>
        <w:t>хранение</w:t>
      </w:r>
      <w:r w:rsidR="00FE6D69">
        <w:rPr>
          <w:rFonts w:ascii="Arial" w:hAnsi="Arial" w:cs="Arial"/>
          <w:color w:val="000000"/>
          <w:sz w:val="20"/>
        </w:rPr>
        <w:t xml:space="preserve"> </w:t>
      </w:r>
      <w:r w:rsidRPr="00E15DBE">
        <w:rPr>
          <w:rFonts w:ascii="Arial" w:hAnsi="Arial" w:cs="Arial"/>
          <w:color w:val="000000"/>
          <w:sz w:val="20"/>
        </w:rPr>
        <w:t>автотранспорта,</w:t>
      </w:r>
      <w:r w:rsidR="00FE6D69">
        <w:rPr>
          <w:rFonts w:ascii="Arial" w:hAnsi="Arial" w:cs="Arial"/>
          <w:bCs/>
          <w:color w:val="000000"/>
          <w:sz w:val="20"/>
        </w:rPr>
        <w:t xml:space="preserve"> </w:t>
      </w:r>
    </w:p>
    <w:p w14:paraId="7BECC2AF" w14:textId="17C26FE7" w:rsidR="006468DD" w:rsidRPr="00E15DBE" w:rsidRDefault="006468DD" w:rsidP="0055350C">
      <w:pPr>
        <w:spacing w:after="0" w:line="240" w:lineRule="auto"/>
        <w:ind w:firstLine="709"/>
        <w:rPr>
          <w:rFonts w:ascii="Arial" w:hAnsi="Arial" w:cs="Arial"/>
          <w:bCs/>
          <w:color w:val="000000"/>
          <w:sz w:val="20"/>
        </w:rPr>
      </w:pPr>
      <w:r w:rsidRPr="00E15DBE">
        <w:rPr>
          <w:rFonts w:ascii="Arial" w:hAnsi="Arial" w:cs="Arial"/>
          <w:bCs/>
          <w:color w:val="000000"/>
          <w:sz w:val="20"/>
        </w:rPr>
        <w:t>общая</w:t>
      </w:r>
      <w:r w:rsidR="00FE6D69">
        <w:rPr>
          <w:rFonts w:ascii="Arial" w:hAnsi="Arial" w:cs="Arial"/>
          <w:bCs/>
          <w:color w:val="000000"/>
          <w:sz w:val="20"/>
        </w:rPr>
        <w:t xml:space="preserve"> </w:t>
      </w:r>
      <w:r w:rsidRPr="00E15DBE">
        <w:rPr>
          <w:rFonts w:ascii="Arial" w:hAnsi="Arial" w:cs="Arial"/>
          <w:bCs/>
          <w:color w:val="000000"/>
          <w:sz w:val="20"/>
        </w:rPr>
        <w:t>площадь</w:t>
      </w:r>
      <w:r w:rsidR="00FE6D69">
        <w:rPr>
          <w:rFonts w:ascii="Arial" w:hAnsi="Arial" w:cs="Arial"/>
          <w:bCs/>
          <w:color w:val="000000"/>
          <w:sz w:val="20"/>
        </w:rPr>
        <w:t xml:space="preserve"> </w:t>
      </w:r>
      <w:r w:rsidRPr="00E15DBE">
        <w:rPr>
          <w:rFonts w:ascii="Arial" w:hAnsi="Arial" w:cs="Arial"/>
          <w:bCs/>
          <w:color w:val="000000"/>
          <w:sz w:val="20"/>
        </w:rPr>
        <w:t>151</w:t>
      </w:r>
      <w:r w:rsidR="00FE6D69">
        <w:rPr>
          <w:rFonts w:ascii="Arial" w:hAnsi="Arial" w:cs="Arial"/>
          <w:bCs/>
          <w:color w:val="000000"/>
          <w:sz w:val="20"/>
        </w:rPr>
        <w:t xml:space="preserve"> </w:t>
      </w:r>
      <w:proofErr w:type="spellStart"/>
      <w:r w:rsidRPr="00E15DBE">
        <w:rPr>
          <w:rFonts w:ascii="Arial" w:hAnsi="Arial" w:cs="Arial"/>
          <w:bCs/>
          <w:color w:val="000000"/>
          <w:sz w:val="20"/>
        </w:rPr>
        <w:t>кв.м</w:t>
      </w:r>
      <w:proofErr w:type="spellEnd"/>
      <w:r w:rsidRPr="00E15DBE">
        <w:rPr>
          <w:rFonts w:ascii="Arial" w:hAnsi="Arial" w:cs="Arial"/>
          <w:bCs/>
          <w:color w:val="000000"/>
          <w:sz w:val="20"/>
        </w:rPr>
        <w:t>.</w:t>
      </w:r>
      <w:r w:rsidR="00FE6D69">
        <w:rPr>
          <w:rFonts w:ascii="Arial" w:hAnsi="Arial" w:cs="Arial"/>
          <w:bCs/>
          <w:color w:val="000000"/>
          <w:sz w:val="20"/>
        </w:rPr>
        <w:t xml:space="preserve"> </w:t>
      </w:r>
      <w:r w:rsidRPr="00E15DBE">
        <w:rPr>
          <w:rFonts w:ascii="Arial" w:hAnsi="Arial" w:cs="Arial"/>
          <w:bCs/>
          <w:color w:val="000000"/>
          <w:sz w:val="20"/>
        </w:rPr>
        <w:t>(0,0151</w:t>
      </w:r>
      <w:r w:rsidR="00FE6D69">
        <w:rPr>
          <w:rFonts w:ascii="Arial" w:hAnsi="Arial" w:cs="Arial"/>
          <w:bCs/>
          <w:color w:val="000000"/>
          <w:sz w:val="20"/>
        </w:rPr>
        <w:t xml:space="preserve"> </w:t>
      </w:r>
      <w:r w:rsidRPr="00E15DBE">
        <w:rPr>
          <w:rFonts w:ascii="Arial" w:hAnsi="Arial" w:cs="Arial"/>
          <w:bCs/>
          <w:color w:val="000000"/>
          <w:sz w:val="20"/>
        </w:rPr>
        <w:t>га),</w:t>
      </w:r>
      <w:r w:rsidR="00FE6D69">
        <w:rPr>
          <w:rFonts w:ascii="Arial" w:hAnsi="Arial" w:cs="Arial"/>
          <w:bCs/>
          <w:color w:val="000000"/>
          <w:sz w:val="20"/>
        </w:rPr>
        <w:t xml:space="preserve"> </w:t>
      </w:r>
    </w:p>
    <w:p w14:paraId="44F5A4CA" w14:textId="178A9983" w:rsidR="006468DD" w:rsidRPr="00E15DBE" w:rsidRDefault="006468DD" w:rsidP="0055350C">
      <w:pPr>
        <w:spacing w:after="0" w:line="240" w:lineRule="auto"/>
        <w:ind w:firstLine="709"/>
        <w:rPr>
          <w:rFonts w:ascii="Arial" w:hAnsi="Arial" w:cs="Arial"/>
          <w:bCs/>
          <w:color w:val="000000"/>
          <w:sz w:val="20"/>
        </w:rPr>
      </w:pPr>
      <w:r w:rsidRPr="00E15DBE">
        <w:rPr>
          <w:rFonts w:ascii="Arial" w:hAnsi="Arial" w:cs="Arial"/>
          <w:bCs/>
          <w:color w:val="000000"/>
          <w:sz w:val="20"/>
        </w:rPr>
        <w:t>расположенный</w:t>
      </w:r>
      <w:r w:rsidR="00FE6D69">
        <w:rPr>
          <w:rFonts w:ascii="Arial" w:hAnsi="Arial" w:cs="Arial"/>
          <w:bCs/>
          <w:color w:val="000000"/>
          <w:sz w:val="20"/>
        </w:rPr>
        <w:t xml:space="preserve"> </w:t>
      </w:r>
      <w:r w:rsidRPr="00E15DBE">
        <w:rPr>
          <w:rFonts w:ascii="Arial" w:hAnsi="Arial" w:cs="Arial"/>
          <w:bCs/>
          <w:color w:val="000000"/>
          <w:sz w:val="20"/>
        </w:rPr>
        <w:t>по</w:t>
      </w:r>
      <w:r w:rsidR="00FE6D69">
        <w:rPr>
          <w:rFonts w:ascii="Arial" w:hAnsi="Arial" w:cs="Arial"/>
          <w:bCs/>
          <w:color w:val="000000"/>
          <w:sz w:val="20"/>
        </w:rPr>
        <w:t xml:space="preserve"> </w:t>
      </w:r>
      <w:r w:rsidRPr="00E15DBE">
        <w:rPr>
          <w:rFonts w:ascii="Arial" w:hAnsi="Arial" w:cs="Arial"/>
          <w:bCs/>
          <w:color w:val="000000"/>
          <w:sz w:val="20"/>
        </w:rPr>
        <w:t>адресу:</w:t>
      </w:r>
      <w:r w:rsidR="00FE6D69">
        <w:rPr>
          <w:rFonts w:ascii="Arial" w:hAnsi="Arial" w:cs="Arial"/>
          <w:bCs/>
          <w:color w:val="000000"/>
          <w:sz w:val="20"/>
        </w:rPr>
        <w:t xml:space="preserve"> </w:t>
      </w:r>
      <w:r w:rsidRPr="00E15DBE">
        <w:rPr>
          <w:rFonts w:ascii="Arial" w:hAnsi="Arial" w:cs="Arial"/>
          <w:bCs/>
          <w:color w:val="000000"/>
          <w:sz w:val="20"/>
        </w:rPr>
        <w:t>Чувашская</w:t>
      </w:r>
      <w:r w:rsidR="00FE6D69">
        <w:rPr>
          <w:rFonts w:ascii="Arial" w:hAnsi="Arial" w:cs="Arial"/>
          <w:bCs/>
          <w:color w:val="000000"/>
          <w:sz w:val="20"/>
        </w:rPr>
        <w:t xml:space="preserve"> </w:t>
      </w:r>
      <w:r w:rsidRPr="00E15DBE">
        <w:rPr>
          <w:rFonts w:ascii="Arial" w:hAnsi="Arial" w:cs="Arial"/>
          <w:bCs/>
          <w:color w:val="000000"/>
          <w:sz w:val="20"/>
        </w:rPr>
        <w:t>Республика,</w:t>
      </w:r>
      <w:r w:rsidR="00FE6D69">
        <w:rPr>
          <w:rFonts w:ascii="Arial" w:hAnsi="Arial" w:cs="Arial"/>
          <w:bCs/>
          <w:color w:val="000000"/>
          <w:sz w:val="20"/>
        </w:rPr>
        <w:t xml:space="preserve"> </w:t>
      </w:r>
      <w:r w:rsidRPr="00E15DBE">
        <w:rPr>
          <w:rFonts w:ascii="Arial" w:hAnsi="Arial" w:cs="Arial"/>
          <w:bCs/>
          <w:color w:val="000000"/>
          <w:sz w:val="20"/>
        </w:rPr>
        <w:t>Мариинско-Посадский</w:t>
      </w:r>
      <w:r w:rsidR="00FE6D69">
        <w:rPr>
          <w:rFonts w:ascii="Arial" w:hAnsi="Arial" w:cs="Arial"/>
          <w:bCs/>
          <w:color w:val="000000"/>
          <w:sz w:val="20"/>
        </w:rPr>
        <w:t xml:space="preserve"> </w:t>
      </w:r>
      <w:r w:rsidRPr="00E15DBE">
        <w:rPr>
          <w:rFonts w:ascii="Arial" w:hAnsi="Arial" w:cs="Arial"/>
          <w:bCs/>
          <w:color w:val="000000"/>
          <w:sz w:val="20"/>
        </w:rPr>
        <w:t>муниципальный</w:t>
      </w:r>
      <w:r w:rsidR="00FE6D69">
        <w:rPr>
          <w:rFonts w:ascii="Arial" w:hAnsi="Arial" w:cs="Arial"/>
          <w:bCs/>
          <w:color w:val="000000"/>
          <w:sz w:val="20"/>
        </w:rPr>
        <w:t xml:space="preserve"> </w:t>
      </w:r>
      <w:r w:rsidRPr="00E15DBE">
        <w:rPr>
          <w:rFonts w:ascii="Arial" w:hAnsi="Arial" w:cs="Arial"/>
          <w:bCs/>
          <w:color w:val="000000"/>
          <w:sz w:val="20"/>
        </w:rPr>
        <w:t>округ,</w:t>
      </w:r>
      <w:r w:rsidR="00FE6D69">
        <w:rPr>
          <w:rFonts w:ascii="Arial" w:hAnsi="Arial" w:cs="Arial"/>
          <w:bCs/>
          <w:color w:val="000000"/>
          <w:sz w:val="20"/>
        </w:rPr>
        <w:t xml:space="preserve"> </w:t>
      </w:r>
      <w:r w:rsidRPr="00E15DBE">
        <w:rPr>
          <w:rFonts w:ascii="Arial" w:hAnsi="Arial" w:cs="Arial"/>
          <w:bCs/>
          <w:color w:val="000000"/>
          <w:sz w:val="20"/>
        </w:rPr>
        <w:t>с.</w:t>
      </w:r>
      <w:r w:rsidR="00FE6D69">
        <w:rPr>
          <w:rFonts w:ascii="Arial" w:hAnsi="Arial" w:cs="Arial"/>
          <w:bCs/>
          <w:color w:val="000000"/>
          <w:sz w:val="20"/>
        </w:rPr>
        <w:t xml:space="preserve"> </w:t>
      </w:r>
      <w:r w:rsidRPr="00E15DBE">
        <w:rPr>
          <w:rFonts w:ascii="Arial" w:hAnsi="Arial" w:cs="Arial"/>
          <w:bCs/>
          <w:color w:val="000000"/>
          <w:sz w:val="20"/>
        </w:rPr>
        <w:t>Первое</w:t>
      </w:r>
      <w:r w:rsidR="00FE6D69">
        <w:rPr>
          <w:rFonts w:ascii="Arial" w:hAnsi="Arial" w:cs="Arial"/>
          <w:bCs/>
          <w:color w:val="000000"/>
          <w:sz w:val="20"/>
        </w:rPr>
        <w:t xml:space="preserve"> </w:t>
      </w:r>
      <w:proofErr w:type="spellStart"/>
      <w:r w:rsidRPr="00E15DBE">
        <w:rPr>
          <w:rFonts w:ascii="Arial" w:hAnsi="Arial" w:cs="Arial"/>
          <w:bCs/>
          <w:color w:val="000000"/>
          <w:sz w:val="20"/>
        </w:rPr>
        <w:t>Чурашево</w:t>
      </w:r>
      <w:proofErr w:type="spellEnd"/>
      <w:r w:rsidRPr="00E15DBE">
        <w:rPr>
          <w:rFonts w:ascii="Arial" w:hAnsi="Arial" w:cs="Arial"/>
          <w:bCs/>
          <w:color w:val="000000"/>
          <w:sz w:val="20"/>
        </w:rPr>
        <w:t>,</w:t>
      </w:r>
      <w:r w:rsidR="00FE6D69">
        <w:rPr>
          <w:rFonts w:ascii="Arial" w:hAnsi="Arial" w:cs="Arial"/>
          <w:bCs/>
          <w:color w:val="000000"/>
          <w:sz w:val="20"/>
        </w:rPr>
        <w:t xml:space="preserve"> </w:t>
      </w:r>
      <w:r w:rsidRPr="00E15DBE">
        <w:rPr>
          <w:rFonts w:ascii="Arial" w:hAnsi="Arial" w:cs="Arial"/>
          <w:bCs/>
          <w:color w:val="000000"/>
          <w:sz w:val="20"/>
        </w:rPr>
        <w:t>ул.</w:t>
      </w:r>
      <w:r w:rsidR="00FE6D69">
        <w:rPr>
          <w:rFonts w:ascii="Arial" w:hAnsi="Arial" w:cs="Arial"/>
          <w:bCs/>
          <w:color w:val="000000"/>
          <w:sz w:val="20"/>
        </w:rPr>
        <w:t xml:space="preserve"> </w:t>
      </w:r>
      <w:r w:rsidRPr="00E15DBE">
        <w:rPr>
          <w:rFonts w:ascii="Arial" w:hAnsi="Arial" w:cs="Arial"/>
          <w:bCs/>
          <w:color w:val="000000"/>
          <w:sz w:val="20"/>
        </w:rPr>
        <w:t>Школьная</w:t>
      </w:r>
      <w:r w:rsidRPr="00E15DBE">
        <w:rPr>
          <w:rFonts w:ascii="Arial" w:eastAsia="TimesNewRomanPSMT" w:hAnsi="Arial" w:cs="Arial"/>
          <w:color w:val="000000"/>
          <w:sz w:val="20"/>
        </w:rPr>
        <w:t>,</w:t>
      </w:r>
    </w:p>
    <w:p w14:paraId="1EBFC4E8" w14:textId="3F999FCD" w:rsidR="006468DD" w:rsidRPr="00E15DBE" w:rsidRDefault="006468DD" w:rsidP="0055350C">
      <w:pPr>
        <w:spacing w:after="0" w:line="240" w:lineRule="auto"/>
        <w:ind w:firstLine="709"/>
        <w:rPr>
          <w:rFonts w:ascii="Arial" w:hAnsi="Arial" w:cs="Arial"/>
          <w:color w:val="000000"/>
          <w:sz w:val="20"/>
        </w:rPr>
      </w:pPr>
      <w:r w:rsidRPr="00E15DBE">
        <w:rPr>
          <w:rFonts w:ascii="Arial" w:hAnsi="Arial" w:cs="Arial"/>
          <w:color w:val="000000"/>
          <w:sz w:val="20"/>
        </w:rPr>
        <w:t>вид</w:t>
      </w:r>
      <w:r w:rsidR="00FE6D69">
        <w:rPr>
          <w:rFonts w:ascii="Arial" w:hAnsi="Arial" w:cs="Arial"/>
          <w:color w:val="000000"/>
          <w:sz w:val="20"/>
        </w:rPr>
        <w:t xml:space="preserve"> </w:t>
      </w:r>
      <w:r w:rsidRPr="00E15DBE">
        <w:rPr>
          <w:rFonts w:ascii="Arial" w:hAnsi="Arial" w:cs="Arial"/>
          <w:color w:val="000000"/>
          <w:sz w:val="20"/>
        </w:rPr>
        <w:t>права</w:t>
      </w:r>
      <w:r w:rsidR="00FE6D69">
        <w:rPr>
          <w:rFonts w:ascii="Arial" w:hAnsi="Arial" w:cs="Arial"/>
          <w:color w:val="000000"/>
          <w:sz w:val="20"/>
        </w:rPr>
        <w:t xml:space="preserve"> </w:t>
      </w:r>
      <w:r w:rsidRPr="00E15DBE">
        <w:rPr>
          <w:rFonts w:ascii="Arial" w:hAnsi="Arial" w:cs="Arial"/>
          <w:color w:val="000000"/>
          <w:sz w:val="20"/>
        </w:rPr>
        <w:t>–</w:t>
      </w:r>
      <w:r w:rsidR="00FE6D69">
        <w:rPr>
          <w:rFonts w:ascii="Arial" w:hAnsi="Arial" w:cs="Arial"/>
          <w:color w:val="000000"/>
          <w:sz w:val="20"/>
        </w:rPr>
        <w:t xml:space="preserve"> </w:t>
      </w:r>
      <w:r w:rsidRPr="00E15DBE">
        <w:rPr>
          <w:rFonts w:ascii="Arial" w:hAnsi="Arial" w:cs="Arial"/>
          <w:color w:val="000000"/>
          <w:sz w:val="20"/>
        </w:rPr>
        <w:t>собственность.</w:t>
      </w:r>
      <w:r w:rsidR="00FE6D69">
        <w:rPr>
          <w:rFonts w:ascii="Arial" w:hAnsi="Arial" w:cs="Arial"/>
          <w:color w:val="000000"/>
          <w:sz w:val="20"/>
        </w:rPr>
        <w:t xml:space="preserve"> </w:t>
      </w:r>
    </w:p>
    <w:p w14:paraId="3DF1C4DC" w14:textId="5F008A29" w:rsidR="006468DD" w:rsidRPr="00E15DBE" w:rsidRDefault="006468DD" w:rsidP="0055350C">
      <w:pPr>
        <w:spacing w:after="0" w:line="240" w:lineRule="auto"/>
        <w:ind w:firstLine="709"/>
        <w:rPr>
          <w:rFonts w:ascii="Arial" w:eastAsia="TimesNewRomanPSMT" w:hAnsi="Arial" w:cs="Arial"/>
          <w:color w:val="000000"/>
          <w:sz w:val="20"/>
          <w:szCs w:val="20"/>
        </w:rPr>
      </w:pPr>
      <w:r w:rsidRPr="00E15DBE">
        <w:rPr>
          <w:rFonts w:ascii="Arial" w:hAnsi="Arial" w:cs="Arial"/>
          <w:color w:val="000000"/>
          <w:sz w:val="20"/>
        </w:rPr>
        <w:t>Особые</w:t>
      </w:r>
      <w:r w:rsidR="00FE6D69">
        <w:rPr>
          <w:rFonts w:ascii="Arial" w:hAnsi="Arial" w:cs="Arial"/>
          <w:color w:val="000000"/>
          <w:sz w:val="20"/>
        </w:rPr>
        <w:t xml:space="preserve"> </w:t>
      </w:r>
      <w:r w:rsidRPr="00E15DBE">
        <w:rPr>
          <w:rFonts w:ascii="Arial" w:hAnsi="Arial" w:cs="Arial"/>
          <w:color w:val="000000"/>
          <w:sz w:val="20"/>
        </w:rPr>
        <w:t>отметки:</w:t>
      </w:r>
      <w:r w:rsidR="00FE6D69">
        <w:rPr>
          <w:rFonts w:ascii="Arial" w:hAnsi="Arial" w:cs="Arial"/>
          <w:color w:val="000000"/>
          <w:sz w:val="20"/>
        </w:rPr>
        <w:t xml:space="preserve"> </w:t>
      </w:r>
      <w:r w:rsidRPr="00E15DBE">
        <w:rPr>
          <w:rFonts w:ascii="Arial" w:hAnsi="Arial" w:cs="Arial"/>
          <w:color w:val="000000"/>
          <w:sz w:val="20"/>
          <w:szCs w:val="20"/>
        </w:rPr>
        <w:t>Сведения,</w:t>
      </w:r>
      <w:r w:rsidR="00FE6D69">
        <w:rPr>
          <w:rFonts w:ascii="Arial" w:hAnsi="Arial" w:cs="Arial"/>
          <w:color w:val="000000"/>
          <w:sz w:val="20"/>
          <w:szCs w:val="20"/>
        </w:rPr>
        <w:t xml:space="preserve"> </w:t>
      </w:r>
      <w:r w:rsidRPr="00E15DBE">
        <w:rPr>
          <w:rFonts w:ascii="Arial" w:hAnsi="Arial" w:cs="Arial"/>
          <w:color w:val="000000"/>
          <w:sz w:val="20"/>
          <w:szCs w:val="20"/>
        </w:rPr>
        <w:t>необходимые</w:t>
      </w:r>
      <w:r w:rsidR="00FE6D69">
        <w:rPr>
          <w:rFonts w:ascii="Arial" w:hAnsi="Arial" w:cs="Arial"/>
          <w:color w:val="000000"/>
          <w:sz w:val="20"/>
          <w:szCs w:val="20"/>
        </w:rPr>
        <w:t xml:space="preserve"> </w:t>
      </w:r>
      <w:r w:rsidRPr="00E15DBE">
        <w:rPr>
          <w:rFonts w:ascii="Arial" w:hAnsi="Arial" w:cs="Arial"/>
          <w:color w:val="000000"/>
          <w:sz w:val="20"/>
          <w:szCs w:val="20"/>
        </w:rPr>
        <w:t>для</w:t>
      </w:r>
      <w:r w:rsidR="00FE6D69">
        <w:rPr>
          <w:rFonts w:ascii="Arial" w:hAnsi="Arial" w:cs="Arial"/>
          <w:color w:val="000000"/>
          <w:sz w:val="20"/>
          <w:szCs w:val="20"/>
        </w:rPr>
        <w:t xml:space="preserve"> </w:t>
      </w:r>
      <w:r w:rsidRPr="00E15DBE">
        <w:rPr>
          <w:rFonts w:ascii="Arial" w:hAnsi="Arial" w:cs="Arial"/>
          <w:color w:val="000000"/>
          <w:sz w:val="20"/>
          <w:szCs w:val="20"/>
        </w:rPr>
        <w:t>заполнения</w:t>
      </w:r>
      <w:r w:rsidR="00FE6D69">
        <w:rPr>
          <w:rFonts w:ascii="Arial" w:hAnsi="Arial" w:cs="Arial"/>
          <w:color w:val="000000"/>
          <w:sz w:val="20"/>
          <w:szCs w:val="20"/>
        </w:rPr>
        <w:t xml:space="preserve"> </w:t>
      </w:r>
      <w:r w:rsidRPr="00E15DBE">
        <w:rPr>
          <w:rFonts w:ascii="Arial" w:hAnsi="Arial" w:cs="Arial"/>
          <w:color w:val="000000"/>
          <w:sz w:val="20"/>
          <w:szCs w:val="20"/>
        </w:rPr>
        <w:t>разделов:</w:t>
      </w:r>
      <w:r w:rsidR="00FE6D69">
        <w:rPr>
          <w:rFonts w:ascii="Arial" w:hAnsi="Arial" w:cs="Arial"/>
          <w:color w:val="000000"/>
          <w:sz w:val="20"/>
          <w:szCs w:val="20"/>
        </w:rPr>
        <w:t xml:space="preserve"> </w:t>
      </w:r>
      <w:r w:rsidRPr="00E15DBE">
        <w:rPr>
          <w:rFonts w:ascii="Arial" w:hAnsi="Arial" w:cs="Arial"/>
          <w:color w:val="000000"/>
          <w:sz w:val="20"/>
          <w:szCs w:val="20"/>
        </w:rPr>
        <w:t>2</w:t>
      </w:r>
      <w:r w:rsidR="00FE6D69">
        <w:rPr>
          <w:rFonts w:ascii="Arial" w:hAnsi="Arial" w:cs="Arial"/>
          <w:color w:val="000000"/>
          <w:sz w:val="20"/>
          <w:szCs w:val="20"/>
        </w:rPr>
        <w:t xml:space="preserve"> </w:t>
      </w:r>
      <w:r w:rsidRPr="00E15DBE">
        <w:rPr>
          <w:rFonts w:ascii="Arial" w:hAnsi="Arial" w:cs="Arial"/>
          <w:color w:val="000000"/>
          <w:sz w:val="20"/>
          <w:szCs w:val="20"/>
        </w:rPr>
        <w:t>-</w:t>
      </w:r>
      <w:r w:rsidR="00FE6D69">
        <w:rPr>
          <w:rFonts w:ascii="Arial" w:hAnsi="Arial" w:cs="Arial"/>
          <w:color w:val="000000"/>
          <w:sz w:val="20"/>
          <w:szCs w:val="20"/>
        </w:rPr>
        <w:t xml:space="preserve"> </w:t>
      </w:r>
      <w:r w:rsidRPr="00E15DBE">
        <w:rPr>
          <w:rFonts w:ascii="Arial" w:hAnsi="Arial" w:cs="Arial"/>
          <w:color w:val="000000"/>
          <w:sz w:val="20"/>
          <w:szCs w:val="20"/>
        </w:rPr>
        <w:t>Сведения</w:t>
      </w:r>
      <w:r w:rsidR="00FE6D69">
        <w:rPr>
          <w:rFonts w:ascii="Arial" w:hAnsi="Arial" w:cs="Arial"/>
          <w:color w:val="000000"/>
          <w:sz w:val="20"/>
          <w:szCs w:val="20"/>
        </w:rPr>
        <w:t xml:space="preserve"> </w:t>
      </w:r>
      <w:r w:rsidRPr="00E15DBE">
        <w:rPr>
          <w:rFonts w:ascii="Arial" w:hAnsi="Arial" w:cs="Arial"/>
          <w:color w:val="000000"/>
          <w:sz w:val="20"/>
          <w:szCs w:val="20"/>
        </w:rPr>
        <w:t>о</w:t>
      </w:r>
      <w:r w:rsidR="00FE6D69">
        <w:rPr>
          <w:rFonts w:ascii="Arial" w:hAnsi="Arial" w:cs="Arial"/>
          <w:color w:val="000000"/>
          <w:sz w:val="20"/>
          <w:szCs w:val="20"/>
        </w:rPr>
        <w:t xml:space="preserve"> </w:t>
      </w:r>
      <w:r w:rsidRPr="00E15DBE">
        <w:rPr>
          <w:rFonts w:ascii="Arial" w:hAnsi="Arial" w:cs="Arial"/>
          <w:color w:val="000000"/>
          <w:sz w:val="20"/>
          <w:szCs w:val="20"/>
        </w:rPr>
        <w:t>зарегистрированных</w:t>
      </w:r>
      <w:r w:rsidR="00FE6D69">
        <w:rPr>
          <w:rFonts w:ascii="Arial" w:hAnsi="Arial" w:cs="Arial"/>
          <w:color w:val="000000"/>
          <w:sz w:val="20"/>
          <w:szCs w:val="20"/>
        </w:rPr>
        <w:t xml:space="preserve"> </w:t>
      </w:r>
      <w:r w:rsidRPr="00E15DBE">
        <w:rPr>
          <w:rFonts w:ascii="Arial" w:hAnsi="Arial" w:cs="Arial"/>
          <w:color w:val="000000"/>
          <w:sz w:val="20"/>
          <w:szCs w:val="20"/>
        </w:rPr>
        <w:t>правах;</w:t>
      </w:r>
      <w:r w:rsidR="00FE6D69">
        <w:rPr>
          <w:rFonts w:ascii="Arial" w:hAnsi="Arial" w:cs="Arial"/>
          <w:color w:val="000000"/>
          <w:sz w:val="20"/>
          <w:szCs w:val="20"/>
        </w:rPr>
        <w:t xml:space="preserve"> </w:t>
      </w:r>
      <w:r w:rsidRPr="00E15DBE">
        <w:rPr>
          <w:rFonts w:ascii="Arial" w:hAnsi="Arial" w:cs="Arial"/>
          <w:color w:val="000000"/>
          <w:sz w:val="20"/>
          <w:szCs w:val="20"/>
        </w:rPr>
        <w:t>4</w:t>
      </w:r>
      <w:r w:rsidR="00FE6D69">
        <w:rPr>
          <w:rFonts w:ascii="Arial" w:hAnsi="Arial" w:cs="Arial"/>
          <w:color w:val="000000"/>
          <w:sz w:val="20"/>
          <w:szCs w:val="20"/>
        </w:rPr>
        <w:t xml:space="preserve"> </w:t>
      </w:r>
      <w:r w:rsidRPr="00E15DBE">
        <w:rPr>
          <w:rFonts w:ascii="Arial" w:hAnsi="Arial" w:cs="Arial"/>
          <w:color w:val="000000"/>
          <w:sz w:val="20"/>
          <w:szCs w:val="20"/>
        </w:rPr>
        <w:t>-</w:t>
      </w:r>
      <w:r w:rsidR="00FE6D69">
        <w:rPr>
          <w:rFonts w:ascii="Arial" w:hAnsi="Arial" w:cs="Arial"/>
          <w:color w:val="000000"/>
          <w:sz w:val="20"/>
          <w:szCs w:val="20"/>
        </w:rPr>
        <w:t xml:space="preserve"> </w:t>
      </w:r>
      <w:r w:rsidRPr="00E15DBE">
        <w:rPr>
          <w:rFonts w:ascii="Arial" w:hAnsi="Arial" w:cs="Arial"/>
          <w:color w:val="000000"/>
          <w:sz w:val="20"/>
          <w:szCs w:val="20"/>
        </w:rPr>
        <w:t>Сведения</w:t>
      </w:r>
      <w:r w:rsidR="00FE6D69">
        <w:rPr>
          <w:rFonts w:ascii="Arial" w:hAnsi="Arial" w:cs="Arial"/>
          <w:color w:val="000000"/>
          <w:sz w:val="20"/>
          <w:szCs w:val="20"/>
        </w:rPr>
        <w:t xml:space="preserve"> </w:t>
      </w:r>
      <w:r w:rsidRPr="00E15DBE">
        <w:rPr>
          <w:rFonts w:ascii="Arial" w:hAnsi="Arial" w:cs="Arial"/>
          <w:color w:val="000000"/>
          <w:sz w:val="20"/>
          <w:szCs w:val="20"/>
        </w:rPr>
        <w:t>о</w:t>
      </w:r>
      <w:r w:rsidR="00FE6D69">
        <w:rPr>
          <w:rFonts w:ascii="Arial" w:hAnsi="Arial" w:cs="Arial"/>
          <w:color w:val="000000"/>
          <w:sz w:val="20"/>
          <w:szCs w:val="20"/>
        </w:rPr>
        <w:t xml:space="preserve"> </w:t>
      </w:r>
      <w:r w:rsidRPr="00E15DBE">
        <w:rPr>
          <w:rFonts w:ascii="Arial" w:hAnsi="Arial" w:cs="Arial"/>
          <w:color w:val="000000"/>
          <w:sz w:val="20"/>
          <w:szCs w:val="20"/>
        </w:rPr>
        <w:t>частях</w:t>
      </w:r>
      <w:r w:rsidR="00FE6D69">
        <w:rPr>
          <w:rFonts w:ascii="Arial" w:hAnsi="Arial" w:cs="Arial"/>
          <w:color w:val="000000"/>
          <w:sz w:val="20"/>
          <w:szCs w:val="20"/>
        </w:rPr>
        <w:t xml:space="preserve"> </w:t>
      </w:r>
      <w:r w:rsidRPr="00E15DBE">
        <w:rPr>
          <w:rFonts w:ascii="Arial" w:hAnsi="Arial" w:cs="Arial"/>
          <w:color w:val="000000"/>
          <w:sz w:val="20"/>
          <w:szCs w:val="20"/>
        </w:rPr>
        <w:t>земельного</w:t>
      </w:r>
      <w:r w:rsidR="00FE6D69">
        <w:rPr>
          <w:rFonts w:ascii="Arial" w:hAnsi="Arial" w:cs="Arial"/>
          <w:color w:val="000000"/>
          <w:sz w:val="20"/>
          <w:szCs w:val="20"/>
        </w:rPr>
        <w:t xml:space="preserve"> </w:t>
      </w:r>
      <w:r w:rsidRPr="00E15DBE">
        <w:rPr>
          <w:rFonts w:ascii="Arial" w:hAnsi="Arial" w:cs="Arial"/>
          <w:color w:val="000000"/>
          <w:sz w:val="20"/>
          <w:szCs w:val="20"/>
        </w:rPr>
        <w:t>участка,</w:t>
      </w:r>
      <w:r w:rsidR="00FE6D69">
        <w:rPr>
          <w:rFonts w:ascii="Arial" w:hAnsi="Arial" w:cs="Arial"/>
          <w:color w:val="000000"/>
          <w:sz w:val="20"/>
          <w:szCs w:val="20"/>
        </w:rPr>
        <w:t xml:space="preserve"> </w:t>
      </w:r>
      <w:proofErr w:type="gramStart"/>
      <w:r w:rsidRPr="00E15DBE">
        <w:rPr>
          <w:rFonts w:ascii="Arial" w:hAnsi="Arial" w:cs="Arial"/>
          <w:color w:val="000000"/>
          <w:sz w:val="20"/>
          <w:szCs w:val="20"/>
        </w:rPr>
        <w:t>отсутствуют.</w:t>
      </w:r>
      <w:r w:rsidRPr="00E15DBE">
        <w:rPr>
          <w:rFonts w:ascii="Arial" w:eastAsia="TimesNewRomanPSMT" w:hAnsi="Arial" w:cs="Arial"/>
          <w:color w:val="000000"/>
          <w:sz w:val="20"/>
          <w:szCs w:val="20"/>
        </w:rPr>
        <w:t>.</w:t>
      </w:r>
      <w:proofErr w:type="gramEnd"/>
    </w:p>
    <w:p w14:paraId="7F19F7D2" w14:textId="4A2E6B03" w:rsidR="006468DD" w:rsidRPr="00E15DBE" w:rsidRDefault="006468DD" w:rsidP="0055350C">
      <w:pPr>
        <w:spacing w:after="0" w:line="240" w:lineRule="auto"/>
        <w:ind w:firstLine="709"/>
        <w:rPr>
          <w:rFonts w:ascii="Arial" w:hAnsi="Arial" w:cs="Arial"/>
          <w:color w:val="000000"/>
          <w:sz w:val="20"/>
        </w:rPr>
      </w:pPr>
      <w:r w:rsidRPr="00E15DBE">
        <w:rPr>
          <w:rFonts w:ascii="Arial" w:hAnsi="Arial" w:cs="Arial"/>
          <w:color w:val="000000"/>
          <w:sz w:val="20"/>
        </w:rPr>
        <w:t>Размер</w:t>
      </w:r>
      <w:r w:rsidR="00FE6D69">
        <w:rPr>
          <w:rFonts w:ascii="Arial" w:hAnsi="Arial" w:cs="Arial"/>
          <w:color w:val="000000"/>
          <w:sz w:val="20"/>
        </w:rPr>
        <w:t xml:space="preserve"> </w:t>
      </w:r>
      <w:r w:rsidRPr="00E15DBE">
        <w:rPr>
          <w:rFonts w:ascii="Arial" w:hAnsi="Arial" w:cs="Arial"/>
          <w:color w:val="000000"/>
          <w:sz w:val="20"/>
        </w:rPr>
        <w:t>задатка</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участие</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аукционе</w:t>
      </w:r>
      <w:r w:rsidR="00FE6D69">
        <w:rPr>
          <w:rFonts w:ascii="Arial" w:hAnsi="Arial" w:cs="Arial"/>
          <w:color w:val="000000"/>
          <w:sz w:val="20"/>
        </w:rPr>
        <w:t xml:space="preserve"> </w:t>
      </w:r>
      <w:r w:rsidRPr="00E15DBE">
        <w:rPr>
          <w:rFonts w:ascii="Arial" w:hAnsi="Arial" w:cs="Arial"/>
          <w:color w:val="000000"/>
          <w:sz w:val="20"/>
        </w:rPr>
        <w:t>устанавливается</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сумме:</w:t>
      </w:r>
      <w:r w:rsidR="00FE6D69">
        <w:rPr>
          <w:rFonts w:ascii="Arial" w:hAnsi="Arial" w:cs="Arial"/>
          <w:color w:val="000000"/>
          <w:sz w:val="20"/>
        </w:rPr>
        <w:t xml:space="preserve"> </w:t>
      </w:r>
      <w:r w:rsidRPr="00E15DBE">
        <w:rPr>
          <w:rFonts w:ascii="Arial" w:hAnsi="Arial" w:cs="Arial"/>
          <w:color w:val="000000"/>
          <w:sz w:val="20"/>
        </w:rPr>
        <w:t>26</w:t>
      </w:r>
      <w:r w:rsidR="00FE6D69">
        <w:rPr>
          <w:rFonts w:ascii="Arial" w:hAnsi="Arial" w:cs="Arial"/>
          <w:color w:val="000000"/>
          <w:sz w:val="20"/>
        </w:rPr>
        <w:t xml:space="preserve"> </w:t>
      </w:r>
      <w:r w:rsidRPr="00E15DBE">
        <w:rPr>
          <w:rFonts w:ascii="Arial" w:hAnsi="Arial" w:cs="Arial"/>
          <w:color w:val="000000"/>
          <w:sz w:val="20"/>
        </w:rPr>
        <w:t>245</w:t>
      </w:r>
      <w:r w:rsidR="00FE6D69">
        <w:rPr>
          <w:rFonts w:ascii="Arial" w:hAnsi="Arial" w:cs="Arial"/>
          <w:color w:val="000000"/>
          <w:sz w:val="20"/>
        </w:rPr>
        <w:t xml:space="preserve"> </w:t>
      </w:r>
      <w:r w:rsidRPr="00E15DBE">
        <w:rPr>
          <w:rFonts w:ascii="Arial" w:hAnsi="Arial" w:cs="Arial"/>
          <w:color w:val="000000"/>
          <w:sz w:val="20"/>
        </w:rPr>
        <w:t>(двадцать</w:t>
      </w:r>
      <w:r w:rsidR="00FE6D69">
        <w:rPr>
          <w:rFonts w:ascii="Arial" w:hAnsi="Arial" w:cs="Arial"/>
          <w:color w:val="000000"/>
          <w:sz w:val="20"/>
        </w:rPr>
        <w:t xml:space="preserve"> </w:t>
      </w:r>
      <w:r w:rsidRPr="00E15DBE">
        <w:rPr>
          <w:rFonts w:ascii="Arial" w:hAnsi="Arial" w:cs="Arial"/>
          <w:color w:val="000000"/>
          <w:sz w:val="20"/>
        </w:rPr>
        <w:t>шесть</w:t>
      </w:r>
      <w:r w:rsidR="00FE6D69">
        <w:rPr>
          <w:rFonts w:ascii="Arial" w:hAnsi="Arial" w:cs="Arial"/>
          <w:color w:val="000000"/>
          <w:sz w:val="20"/>
        </w:rPr>
        <w:t xml:space="preserve"> </w:t>
      </w:r>
      <w:r w:rsidRPr="00E15DBE">
        <w:rPr>
          <w:rFonts w:ascii="Arial" w:hAnsi="Arial" w:cs="Arial"/>
          <w:color w:val="000000"/>
          <w:sz w:val="20"/>
        </w:rPr>
        <w:t>тысяч</w:t>
      </w:r>
      <w:r w:rsidR="00FE6D69">
        <w:rPr>
          <w:rFonts w:ascii="Arial" w:hAnsi="Arial" w:cs="Arial"/>
          <w:color w:val="000000"/>
          <w:sz w:val="20"/>
        </w:rPr>
        <w:t xml:space="preserve"> </w:t>
      </w:r>
      <w:r w:rsidRPr="00E15DBE">
        <w:rPr>
          <w:rFonts w:ascii="Arial" w:hAnsi="Arial" w:cs="Arial"/>
          <w:color w:val="000000"/>
          <w:sz w:val="20"/>
        </w:rPr>
        <w:t>двести</w:t>
      </w:r>
      <w:r w:rsidR="00FE6D69">
        <w:rPr>
          <w:rFonts w:ascii="Arial" w:hAnsi="Arial" w:cs="Arial"/>
          <w:color w:val="000000"/>
          <w:sz w:val="20"/>
        </w:rPr>
        <w:t xml:space="preserve"> </w:t>
      </w:r>
      <w:r w:rsidRPr="00E15DBE">
        <w:rPr>
          <w:rFonts w:ascii="Arial" w:hAnsi="Arial" w:cs="Arial"/>
          <w:color w:val="000000"/>
          <w:sz w:val="20"/>
        </w:rPr>
        <w:t>сорок</w:t>
      </w:r>
      <w:r w:rsidR="00FE6D69">
        <w:rPr>
          <w:rFonts w:ascii="Arial" w:hAnsi="Arial" w:cs="Arial"/>
          <w:color w:val="000000"/>
          <w:sz w:val="20"/>
        </w:rPr>
        <w:t xml:space="preserve"> </w:t>
      </w:r>
      <w:r w:rsidRPr="00E15DBE">
        <w:rPr>
          <w:rFonts w:ascii="Arial" w:hAnsi="Arial" w:cs="Arial"/>
          <w:color w:val="000000"/>
          <w:sz w:val="20"/>
        </w:rPr>
        <w:t>пять)</w:t>
      </w:r>
      <w:r w:rsidR="00FE6D69">
        <w:rPr>
          <w:rFonts w:ascii="Arial" w:hAnsi="Arial" w:cs="Arial"/>
          <w:color w:val="000000"/>
          <w:sz w:val="20"/>
        </w:rPr>
        <w:t xml:space="preserve"> </w:t>
      </w:r>
      <w:r w:rsidRPr="00E15DBE">
        <w:rPr>
          <w:rFonts w:ascii="Arial" w:hAnsi="Arial" w:cs="Arial"/>
          <w:color w:val="000000"/>
          <w:sz w:val="20"/>
        </w:rPr>
        <w:t>руб.</w:t>
      </w:r>
      <w:r w:rsidR="00FE6D69">
        <w:rPr>
          <w:rFonts w:ascii="Arial" w:hAnsi="Arial" w:cs="Arial"/>
          <w:color w:val="000000"/>
          <w:sz w:val="20"/>
        </w:rPr>
        <w:t xml:space="preserve"> </w:t>
      </w:r>
      <w:r w:rsidRPr="00E15DBE">
        <w:rPr>
          <w:rFonts w:ascii="Arial" w:hAnsi="Arial" w:cs="Arial"/>
          <w:color w:val="000000"/>
          <w:sz w:val="20"/>
        </w:rPr>
        <w:t>31</w:t>
      </w:r>
      <w:r w:rsidR="00FE6D69">
        <w:rPr>
          <w:rFonts w:ascii="Arial" w:hAnsi="Arial" w:cs="Arial"/>
          <w:color w:val="000000"/>
          <w:sz w:val="20"/>
        </w:rPr>
        <w:t xml:space="preserve"> </w:t>
      </w:r>
      <w:r w:rsidRPr="00E15DBE">
        <w:rPr>
          <w:rFonts w:ascii="Arial" w:hAnsi="Arial" w:cs="Arial"/>
          <w:color w:val="000000"/>
          <w:sz w:val="20"/>
        </w:rPr>
        <w:t>коп.</w:t>
      </w:r>
      <w:r w:rsidR="00FE6D69">
        <w:rPr>
          <w:rFonts w:ascii="Arial" w:hAnsi="Arial" w:cs="Arial"/>
          <w:color w:val="000000"/>
          <w:sz w:val="20"/>
        </w:rPr>
        <w:t xml:space="preserve"> </w:t>
      </w:r>
      <w:r w:rsidRPr="00E15DBE">
        <w:rPr>
          <w:rFonts w:ascii="Arial" w:hAnsi="Arial" w:cs="Arial"/>
          <w:color w:val="000000"/>
          <w:sz w:val="20"/>
        </w:rPr>
        <w:t>(100</w:t>
      </w:r>
      <w:r w:rsidR="00FE6D69">
        <w:rPr>
          <w:rFonts w:ascii="Arial" w:hAnsi="Arial" w:cs="Arial"/>
          <w:color w:val="000000"/>
          <w:sz w:val="20"/>
        </w:rPr>
        <w:t xml:space="preserve"> </w:t>
      </w:r>
      <w:r w:rsidRPr="00E15DBE">
        <w:rPr>
          <w:rFonts w:ascii="Arial" w:hAnsi="Arial" w:cs="Arial"/>
          <w:color w:val="000000"/>
          <w:sz w:val="20"/>
        </w:rPr>
        <w:t>%</w:t>
      </w:r>
      <w:r w:rsidR="00FE6D69">
        <w:rPr>
          <w:rFonts w:ascii="Arial" w:hAnsi="Arial" w:cs="Arial"/>
          <w:color w:val="000000"/>
          <w:sz w:val="20"/>
        </w:rPr>
        <w:t xml:space="preserve"> </w:t>
      </w:r>
      <w:r w:rsidRPr="00E15DBE">
        <w:rPr>
          <w:rFonts w:ascii="Arial" w:hAnsi="Arial" w:cs="Arial"/>
          <w:color w:val="000000"/>
          <w:sz w:val="20"/>
        </w:rPr>
        <w:t>от</w:t>
      </w:r>
      <w:r w:rsidR="00FE6D69">
        <w:rPr>
          <w:rFonts w:ascii="Arial" w:hAnsi="Arial" w:cs="Arial"/>
          <w:color w:val="000000"/>
          <w:sz w:val="20"/>
        </w:rPr>
        <w:t xml:space="preserve"> </w:t>
      </w:r>
      <w:r w:rsidRPr="00E15DBE">
        <w:rPr>
          <w:rFonts w:ascii="Arial" w:hAnsi="Arial" w:cs="Arial"/>
          <w:color w:val="000000"/>
          <w:sz w:val="20"/>
        </w:rPr>
        <w:t>начального</w:t>
      </w:r>
      <w:r w:rsidR="00FE6D69">
        <w:rPr>
          <w:rFonts w:ascii="Arial" w:hAnsi="Arial" w:cs="Arial"/>
          <w:color w:val="000000"/>
          <w:sz w:val="20"/>
        </w:rPr>
        <w:t xml:space="preserve"> </w:t>
      </w:r>
      <w:r w:rsidRPr="00E15DBE">
        <w:rPr>
          <w:rFonts w:ascii="Arial" w:hAnsi="Arial" w:cs="Arial"/>
          <w:color w:val="000000"/>
          <w:sz w:val="20"/>
        </w:rPr>
        <w:t>размера</w:t>
      </w:r>
      <w:r w:rsidR="00FE6D69">
        <w:rPr>
          <w:rFonts w:ascii="Arial" w:hAnsi="Arial" w:cs="Arial"/>
          <w:color w:val="000000"/>
          <w:sz w:val="20"/>
        </w:rPr>
        <w:t xml:space="preserve"> </w:t>
      </w:r>
      <w:r w:rsidRPr="00E15DBE">
        <w:rPr>
          <w:rFonts w:ascii="Arial" w:hAnsi="Arial" w:cs="Arial"/>
          <w:color w:val="000000"/>
          <w:sz w:val="20"/>
        </w:rPr>
        <w:t>купли-продажи</w:t>
      </w:r>
      <w:r w:rsidR="00FE6D69">
        <w:rPr>
          <w:rFonts w:ascii="Arial" w:hAnsi="Arial" w:cs="Arial"/>
          <w:color w:val="000000"/>
          <w:sz w:val="20"/>
        </w:rPr>
        <w:t xml:space="preserve"> </w:t>
      </w:r>
      <w:r w:rsidRPr="00E15DBE">
        <w:rPr>
          <w:rFonts w:ascii="Arial" w:hAnsi="Arial" w:cs="Arial"/>
          <w:color w:val="000000"/>
          <w:sz w:val="20"/>
        </w:rPr>
        <w:t>земельного</w:t>
      </w:r>
      <w:r w:rsidR="00FE6D69">
        <w:rPr>
          <w:rFonts w:ascii="Arial" w:hAnsi="Arial" w:cs="Arial"/>
          <w:color w:val="000000"/>
          <w:sz w:val="20"/>
        </w:rPr>
        <w:t xml:space="preserve"> </w:t>
      </w:r>
      <w:r w:rsidRPr="00E15DBE">
        <w:rPr>
          <w:rFonts w:ascii="Arial" w:hAnsi="Arial" w:cs="Arial"/>
          <w:color w:val="000000"/>
          <w:sz w:val="20"/>
        </w:rPr>
        <w:t>участка).</w:t>
      </w:r>
    </w:p>
    <w:p w14:paraId="22453392" w14:textId="15A1A737" w:rsidR="006468DD" w:rsidRPr="00E15DBE" w:rsidRDefault="006468DD" w:rsidP="0055350C">
      <w:pPr>
        <w:spacing w:after="0" w:line="240" w:lineRule="auto"/>
        <w:ind w:firstLine="709"/>
        <w:rPr>
          <w:rFonts w:ascii="Arial" w:hAnsi="Arial" w:cs="Arial"/>
          <w:color w:val="000000"/>
          <w:sz w:val="20"/>
        </w:rPr>
      </w:pPr>
      <w:r w:rsidRPr="00E15DBE">
        <w:rPr>
          <w:rFonts w:ascii="Arial" w:hAnsi="Arial" w:cs="Arial"/>
          <w:color w:val="000000"/>
          <w:sz w:val="20"/>
        </w:rPr>
        <w:t>Величина</w:t>
      </w:r>
      <w:r w:rsidR="00FE6D69">
        <w:rPr>
          <w:rFonts w:ascii="Arial" w:hAnsi="Arial" w:cs="Arial"/>
          <w:color w:val="000000"/>
          <w:sz w:val="20"/>
        </w:rPr>
        <w:t xml:space="preserve"> </w:t>
      </w:r>
      <w:r w:rsidRPr="00E15DBE">
        <w:rPr>
          <w:rFonts w:ascii="Arial" w:hAnsi="Arial" w:cs="Arial"/>
          <w:color w:val="000000"/>
          <w:sz w:val="20"/>
        </w:rPr>
        <w:t>повышения</w:t>
      </w:r>
      <w:r w:rsidR="00FE6D69">
        <w:rPr>
          <w:rFonts w:ascii="Arial" w:hAnsi="Arial" w:cs="Arial"/>
          <w:color w:val="000000"/>
          <w:sz w:val="20"/>
        </w:rPr>
        <w:t xml:space="preserve"> </w:t>
      </w:r>
      <w:r w:rsidRPr="00E15DBE">
        <w:rPr>
          <w:rFonts w:ascii="Arial" w:hAnsi="Arial" w:cs="Arial"/>
          <w:color w:val="000000"/>
          <w:sz w:val="20"/>
        </w:rPr>
        <w:t>начальной</w:t>
      </w:r>
      <w:r w:rsidR="00FE6D69">
        <w:rPr>
          <w:rFonts w:ascii="Arial" w:hAnsi="Arial" w:cs="Arial"/>
          <w:color w:val="000000"/>
          <w:sz w:val="20"/>
        </w:rPr>
        <w:t xml:space="preserve"> </w:t>
      </w:r>
      <w:r w:rsidRPr="00E15DBE">
        <w:rPr>
          <w:rFonts w:ascii="Arial" w:hAnsi="Arial" w:cs="Arial"/>
          <w:color w:val="000000"/>
          <w:sz w:val="20"/>
        </w:rPr>
        <w:t>цены</w:t>
      </w:r>
      <w:r w:rsidR="00FE6D69">
        <w:rPr>
          <w:rFonts w:ascii="Arial" w:hAnsi="Arial" w:cs="Arial"/>
          <w:color w:val="000000"/>
          <w:sz w:val="20"/>
        </w:rPr>
        <w:t xml:space="preserve"> </w:t>
      </w:r>
      <w:r w:rsidRPr="00E15DBE">
        <w:rPr>
          <w:rFonts w:ascii="Arial" w:hAnsi="Arial" w:cs="Arial"/>
          <w:color w:val="000000"/>
          <w:sz w:val="20"/>
        </w:rPr>
        <w:t>(шаг</w:t>
      </w:r>
      <w:r w:rsidR="00FE6D69">
        <w:rPr>
          <w:rFonts w:ascii="Arial" w:hAnsi="Arial" w:cs="Arial"/>
          <w:color w:val="000000"/>
          <w:sz w:val="20"/>
        </w:rPr>
        <w:t xml:space="preserve"> </w:t>
      </w:r>
      <w:r w:rsidRPr="00E15DBE">
        <w:rPr>
          <w:rFonts w:ascii="Arial" w:hAnsi="Arial" w:cs="Arial"/>
          <w:color w:val="000000"/>
          <w:sz w:val="20"/>
        </w:rPr>
        <w:t>аукциона)</w:t>
      </w:r>
      <w:r w:rsidR="00FE6D69">
        <w:rPr>
          <w:rFonts w:ascii="Arial" w:hAnsi="Arial" w:cs="Arial"/>
          <w:color w:val="000000"/>
          <w:sz w:val="20"/>
        </w:rPr>
        <w:t xml:space="preserve"> </w:t>
      </w:r>
      <w:r w:rsidRPr="00E15DBE">
        <w:rPr>
          <w:rFonts w:ascii="Arial" w:hAnsi="Arial" w:cs="Arial"/>
          <w:color w:val="000000"/>
          <w:sz w:val="20"/>
        </w:rPr>
        <w:t>–</w:t>
      </w:r>
      <w:r w:rsidR="00FE6D69">
        <w:rPr>
          <w:rFonts w:ascii="Arial" w:hAnsi="Arial" w:cs="Arial"/>
          <w:color w:val="000000"/>
          <w:sz w:val="20"/>
        </w:rPr>
        <w:t xml:space="preserve"> </w:t>
      </w:r>
      <w:r w:rsidRPr="00E15DBE">
        <w:rPr>
          <w:rFonts w:ascii="Arial" w:hAnsi="Arial" w:cs="Arial"/>
          <w:color w:val="000000"/>
          <w:sz w:val="20"/>
        </w:rPr>
        <w:t>787</w:t>
      </w:r>
      <w:r w:rsidR="00FE6D69">
        <w:rPr>
          <w:rFonts w:ascii="Arial" w:hAnsi="Arial" w:cs="Arial"/>
          <w:color w:val="000000"/>
          <w:sz w:val="20"/>
        </w:rPr>
        <w:t xml:space="preserve"> </w:t>
      </w:r>
      <w:r w:rsidRPr="00E15DBE">
        <w:rPr>
          <w:rFonts w:ascii="Arial" w:hAnsi="Arial" w:cs="Arial"/>
          <w:color w:val="000000"/>
          <w:sz w:val="20"/>
        </w:rPr>
        <w:t>(семьсот</w:t>
      </w:r>
      <w:r w:rsidR="00FE6D69">
        <w:rPr>
          <w:rFonts w:ascii="Arial" w:hAnsi="Arial" w:cs="Arial"/>
          <w:color w:val="000000"/>
          <w:sz w:val="20"/>
        </w:rPr>
        <w:t xml:space="preserve"> </w:t>
      </w:r>
      <w:r w:rsidRPr="00E15DBE">
        <w:rPr>
          <w:rFonts w:ascii="Arial" w:hAnsi="Arial" w:cs="Arial"/>
          <w:color w:val="000000"/>
          <w:sz w:val="20"/>
        </w:rPr>
        <w:t>восемьдесят</w:t>
      </w:r>
      <w:r w:rsidR="00FE6D69">
        <w:rPr>
          <w:rFonts w:ascii="Arial" w:hAnsi="Arial" w:cs="Arial"/>
          <w:color w:val="000000"/>
          <w:sz w:val="20"/>
        </w:rPr>
        <w:t xml:space="preserve"> </w:t>
      </w:r>
      <w:r w:rsidRPr="00E15DBE">
        <w:rPr>
          <w:rFonts w:ascii="Arial" w:hAnsi="Arial" w:cs="Arial"/>
          <w:color w:val="000000"/>
          <w:sz w:val="20"/>
        </w:rPr>
        <w:t>семь)</w:t>
      </w:r>
      <w:r w:rsidR="00FE6D69">
        <w:rPr>
          <w:rFonts w:ascii="Arial" w:hAnsi="Arial" w:cs="Arial"/>
          <w:color w:val="000000"/>
          <w:sz w:val="20"/>
        </w:rPr>
        <w:t xml:space="preserve"> </w:t>
      </w:r>
      <w:r w:rsidRPr="00E15DBE">
        <w:rPr>
          <w:rFonts w:ascii="Arial" w:hAnsi="Arial" w:cs="Arial"/>
          <w:color w:val="000000"/>
          <w:sz w:val="20"/>
        </w:rPr>
        <w:t>руб.</w:t>
      </w:r>
      <w:r w:rsidR="00FE6D69">
        <w:rPr>
          <w:rFonts w:ascii="Arial" w:hAnsi="Arial" w:cs="Arial"/>
          <w:color w:val="000000"/>
          <w:sz w:val="20"/>
        </w:rPr>
        <w:t xml:space="preserve"> </w:t>
      </w:r>
      <w:r w:rsidRPr="00E15DBE">
        <w:rPr>
          <w:rFonts w:ascii="Arial" w:hAnsi="Arial" w:cs="Arial"/>
          <w:color w:val="000000"/>
          <w:sz w:val="20"/>
        </w:rPr>
        <w:t>36</w:t>
      </w:r>
      <w:r w:rsidR="00FE6D69">
        <w:rPr>
          <w:rFonts w:ascii="Arial" w:hAnsi="Arial" w:cs="Arial"/>
          <w:color w:val="000000"/>
          <w:sz w:val="20"/>
        </w:rPr>
        <w:t xml:space="preserve"> </w:t>
      </w:r>
      <w:r w:rsidRPr="00E15DBE">
        <w:rPr>
          <w:rFonts w:ascii="Arial" w:hAnsi="Arial" w:cs="Arial"/>
          <w:color w:val="000000"/>
          <w:sz w:val="20"/>
        </w:rPr>
        <w:t>коп.</w:t>
      </w:r>
      <w:r w:rsidR="00FE6D69">
        <w:rPr>
          <w:rFonts w:ascii="Arial" w:hAnsi="Arial" w:cs="Arial"/>
          <w:color w:val="000000"/>
          <w:sz w:val="20"/>
        </w:rPr>
        <w:t xml:space="preserve"> </w:t>
      </w:r>
      <w:r w:rsidRPr="00E15DBE">
        <w:rPr>
          <w:rFonts w:ascii="Arial" w:hAnsi="Arial" w:cs="Arial"/>
          <w:color w:val="000000"/>
          <w:sz w:val="20"/>
        </w:rPr>
        <w:t>(3</w:t>
      </w:r>
      <w:r w:rsidR="00FE6D69">
        <w:rPr>
          <w:rFonts w:ascii="Arial" w:hAnsi="Arial" w:cs="Arial"/>
          <w:color w:val="000000"/>
          <w:sz w:val="20"/>
        </w:rPr>
        <w:t xml:space="preserve"> </w:t>
      </w:r>
      <w:r w:rsidRPr="00E15DBE">
        <w:rPr>
          <w:rFonts w:ascii="Arial" w:hAnsi="Arial" w:cs="Arial"/>
          <w:color w:val="000000"/>
          <w:sz w:val="20"/>
        </w:rPr>
        <w:t>%</w:t>
      </w:r>
      <w:r w:rsidR="00FE6D69">
        <w:rPr>
          <w:rFonts w:ascii="Arial" w:hAnsi="Arial" w:cs="Arial"/>
          <w:color w:val="000000"/>
          <w:sz w:val="20"/>
        </w:rPr>
        <w:t xml:space="preserve"> </w:t>
      </w:r>
      <w:r w:rsidRPr="00E15DBE">
        <w:rPr>
          <w:rFonts w:ascii="Arial" w:hAnsi="Arial" w:cs="Arial"/>
          <w:color w:val="000000"/>
          <w:sz w:val="20"/>
        </w:rPr>
        <w:t>от</w:t>
      </w:r>
      <w:r w:rsidR="00FE6D69">
        <w:rPr>
          <w:rFonts w:ascii="Arial" w:hAnsi="Arial" w:cs="Arial"/>
          <w:color w:val="000000"/>
          <w:sz w:val="20"/>
        </w:rPr>
        <w:t xml:space="preserve"> </w:t>
      </w:r>
      <w:r w:rsidRPr="00E15DBE">
        <w:rPr>
          <w:rFonts w:ascii="Arial" w:hAnsi="Arial" w:cs="Arial"/>
          <w:color w:val="000000"/>
          <w:sz w:val="20"/>
        </w:rPr>
        <w:t>начального</w:t>
      </w:r>
      <w:r w:rsidR="00FE6D69">
        <w:rPr>
          <w:rFonts w:ascii="Arial" w:hAnsi="Arial" w:cs="Arial"/>
          <w:color w:val="000000"/>
          <w:sz w:val="20"/>
        </w:rPr>
        <w:t xml:space="preserve"> </w:t>
      </w:r>
      <w:r w:rsidRPr="00E15DBE">
        <w:rPr>
          <w:rFonts w:ascii="Arial" w:hAnsi="Arial" w:cs="Arial"/>
          <w:color w:val="000000"/>
          <w:sz w:val="20"/>
        </w:rPr>
        <w:t>размера</w:t>
      </w:r>
      <w:r w:rsidR="00FE6D69">
        <w:rPr>
          <w:rFonts w:ascii="Arial" w:hAnsi="Arial" w:cs="Arial"/>
          <w:color w:val="000000"/>
          <w:sz w:val="20"/>
        </w:rPr>
        <w:t xml:space="preserve"> </w:t>
      </w:r>
      <w:r w:rsidRPr="00E15DBE">
        <w:rPr>
          <w:rFonts w:ascii="Arial" w:hAnsi="Arial" w:cs="Arial"/>
          <w:color w:val="000000"/>
          <w:sz w:val="20"/>
        </w:rPr>
        <w:t>купли-продажи</w:t>
      </w:r>
      <w:r w:rsidR="00FE6D69">
        <w:rPr>
          <w:rFonts w:ascii="Arial" w:hAnsi="Arial" w:cs="Arial"/>
          <w:color w:val="000000"/>
          <w:sz w:val="20"/>
        </w:rPr>
        <w:t xml:space="preserve"> </w:t>
      </w:r>
      <w:r w:rsidRPr="00E15DBE">
        <w:rPr>
          <w:rFonts w:ascii="Arial" w:hAnsi="Arial" w:cs="Arial"/>
          <w:color w:val="000000"/>
          <w:sz w:val="20"/>
        </w:rPr>
        <w:t>земельного</w:t>
      </w:r>
      <w:r w:rsidR="00FE6D69">
        <w:rPr>
          <w:rFonts w:ascii="Arial" w:hAnsi="Arial" w:cs="Arial"/>
          <w:color w:val="000000"/>
          <w:sz w:val="20"/>
        </w:rPr>
        <w:t xml:space="preserve"> </w:t>
      </w:r>
      <w:r w:rsidRPr="00E15DBE">
        <w:rPr>
          <w:rFonts w:ascii="Arial" w:hAnsi="Arial" w:cs="Arial"/>
          <w:color w:val="000000"/>
          <w:sz w:val="20"/>
        </w:rPr>
        <w:t>участка)</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не</w:t>
      </w:r>
      <w:r w:rsidR="00FE6D69">
        <w:rPr>
          <w:rFonts w:ascii="Arial" w:hAnsi="Arial" w:cs="Arial"/>
          <w:color w:val="000000"/>
          <w:sz w:val="20"/>
        </w:rPr>
        <w:t xml:space="preserve"> </w:t>
      </w:r>
      <w:r w:rsidRPr="00E15DBE">
        <w:rPr>
          <w:rFonts w:ascii="Arial" w:hAnsi="Arial" w:cs="Arial"/>
          <w:color w:val="000000"/>
          <w:sz w:val="20"/>
        </w:rPr>
        <w:t>изменяется</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течение</w:t>
      </w:r>
      <w:r w:rsidR="00FE6D69">
        <w:rPr>
          <w:rFonts w:ascii="Arial" w:hAnsi="Arial" w:cs="Arial"/>
          <w:color w:val="000000"/>
          <w:sz w:val="20"/>
        </w:rPr>
        <w:t xml:space="preserve"> </w:t>
      </w:r>
      <w:r w:rsidRPr="00E15DBE">
        <w:rPr>
          <w:rFonts w:ascii="Arial" w:hAnsi="Arial" w:cs="Arial"/>
          <w:color w:val="000000"/>
          <w:sz w:val="20"/>
        </w:rPr>
        <w:t>всего</w:t>
      </w:r>
      <w:r w:rsidR="00FE6D69">
        <w:rPr>
          <w:rFonts w:ascii="Arial" w:hAnsi="Arial" w:cs="Arial"/>
          <w:color w:val="000000"/>
          <w:sz w:val="20"/>
        </w:rPr>
        <w:t xml:space="preserve"> </w:t>
      </w:r>
      <w:r w:rsidRPr="00E15DBE">
        <w:rPr>
          <w:rFonts w:ascii="Arial" w:hAnsi="Arial" w:cs="Arial"/>
          <w:color w:val="000000"/>
          <w:sz w:val="20"/>
        </w:rPr>
        <w:t>аукциона.</w:t>
      </w:r>
    </w:p>
    <w:p w14:paraId="348A3CB9" w14:textId="77777777" w:rsidR="00605E4D" w:rsidRDefault="006468DD" w:rsidP="0055350C">
      <w:pPr>
        <w:shd w:val="clear" w:color="auto" w:fill="FFFFFF"/>
        <w:spacing w:after="0" w:line="240" w:lineRule="auto"/>
        <w:ind w:firstLine="709"/>
        <w:rPr>
          <w:rFonts w:ascii="Arial" w:hAnsi="Arial" w:cs="Arial"/>
          <w:color w:val="000000"/>
          <w:sz w:val="20"/>
        </w:rPr>
      </w:pPr>
      <w:r w:rsidRPr="00E15DBE">
        <w:rPr>
          <w:rFonts w:ascii="Arial" w:hAnsi="Arial" w:cs="Arial"/>
          <w:color w:val="000000"/>
          <w:sz w:val="20"/>
        </w:rPr>
        <w:t>Размер</w:t>
      </w:r>
      <w:r w:rsidR="00FE6D69">
        <w:rPr>
          <w:rFonts w:ascii="Arial" w:hAnsi="Arial" w:cs="Arial"/>
          <w:color w:val="000000"/>
          <w:sz w:val="20"/>
        </w:rPr>
        <w:t xml:space="preserve"> </w:t>
      </w:r>
      <w:r w:rsidRPr="00E15DBE">
        <w:rPr>
          <w:rFonts w:ascii="Arial" w:hAnsi="Arial" w:cs="Arial"/>
          <w:color w:val="000000"/>
          <w:sz w:val="20"/>
        </w:rPr>
        <w:t>взимаемой</w:t>
      </w:r>
      <w:r w:rsidR="00FE6D69">
        <w:rPr>
          <w:rFonts w:ascii="Arial" w:hAnsi="Arial" w:cs="Arial"/>
          <w:color w:val="000000"/>
          <w:sz w:val="20"/>
        </w:rPr>
        <w:t xml:space="preserve"> </w:t>
      </w:r>
      <w:r w:rsidRPr="00E15DBE">
        <w:rPr>
          <w:rFonts w:ascii="Arial" w:hAnsi="Arial" w:cs="Arial"/>
          <w:color w:val="000000"/>
          <w:sz w:val="20"/>
        </w:rPr>
        <w:t>с</w:t>
      </w:r>
      <w:r w:rsidR="00FE6D69">
        <w:rPr>
          <w:rFonts w:ascii="Arial" w:hAnsi="Arial" w:cs="Arial"/>
          <w:color w:val="000000"/>
          <w:sz w:val="20"/>
        </w:rPr>
        <w:t xml:space="preserve"> </w:t>
      </w:r>
      <w:r w:rsidRPr="00E15DBE">
        <w:rPr>
          <w:rFonts w:ascii="Arial" w:hAnsi="Arial" w:cs="Arial"/>
          <w:color w:val="000000"/>
          <w:sz w:val="20"/>
        </w:rPr>
        <w:t>победителя</w:t>
      </w:r>
      <w:r w:rsidR="00FE6D69">
        <w:rPr>
          <w:rFonts w:ascii="Arial" w:hAnsi="Arial" w:cs="Arial"/>
          <w:color w:val="000000"/>
          <w:sz w:val="20"/>
        </w:rPr>
        <w:t xml:space="preserve"> </w:t>
      </w:r>
      <w:r w:rsidRPr="00E15DBE">
        <w:rPr>
          <w:rFonts w:ascii="Arial" w:hAnsi="Arial" w:cs="Arial"/>
          <w:color w:val="000000"/>
          <w:sz w:val="20"/>
        </w:rPr>
        <w:t>электронного</w:t>
      </w:r>
      <w:r w:rsidR="00FE6D69">
        <w:rPr>
          <w:rFonts w:ascii="Arial" w:hAnsi="Arial" w:cs="Arial"/>
          <w:color w:val="000000"/>
          <w:sz w:val="20"/>
        </w:rPr>
        <w:t xml:space="preserve"> </w:t>
      </w:r>
      <w:r w:rsidRPr="00E15DBE">
        <w:rPr>
          <w:rFonts w:ascii="Arial" w:hAnsi="Arial" w:cs="Arial"/>
          <w:color w:val="000000"/>
          <w:sz w:val="20"/>
        </w:rPr>
        <w:t>аукциона</w:t>
      </w:r>
      <w:r w:rsidR="00FE6D69">
        <w:rPr>
          <w:rFonts w:ascii="Arial" w:hAnsi="Arial" w:cs="Arial"/>
          <w:color w:val="000000"/>
          <w:sz w:val="20"/>
        </w:rPr>
        <w:t xml:space="preserve"> </w:t>
      </w:r>
      <w:r w:rsidRPr="00E15DBE">
        <w:rPr>
          <w:rFonts w:ascii="Arial" w:hAnsi="Arial" w:cs="Arial"/>
          <w:color w:val="000000"/>
          <w:sz w:val="20"/>
        </w:rPr>
        <w:t>или</w:t>
      </w:r>
      <w:r w:rsidR="00FE6D69">
        <w:rPr>
          <w:rFonts w:ascii="Arial" w:hAnsi="Arial" w:cs="Arial"/>
          <w:color w:val="000000"/>
          <w:sz w:val="20"/>
        </w:rPr>
        <w:t xml:space="preserve"> </w:t>
      </w:r>
      <w:r w:rsidRPr="00E15DBE">
        <w:rPr>
          <w:rFonts w:ascii="Arial" w:hAnsi="Arial" w:cs="Arial"/>
          <w:color w:val="000000"/>
          <w:sz w:val="20"/>
        </w:rPr>
        <w:t>иных</w:t>
      </w:r>
      <w:r w:rsidR="00FE6D69">
        <w:rPr>
          <w:rFonts w:ascii="Arial" w:hAnsi="Arial" w:cs="Arial"/>
          <w:color w:val="000000"/>
          <w:sz w:val="20"/>
        </w:rPr>
        <w:t xml:space="preserve"> </w:t>
      </w:r>
      <w:r w:rsidRPr="00E15DBE">
        <w:rPr>
          <w:rFonts w:ascii="Arial" w:hAnsi="Arial" w:cs="Arial"/>
          <w:color w:val="000000"/>
          <w:sz w:val="20"/>
        </w:rPr>
        <w:t>лиц,</w:t>
      </w:r>
      <w:r w:rsidR="00FE6D69">
        <w:rPr>
          <w:rFonts w:ascii="Arial" w:hAnsi="Arial" w:cs="Arial"/>
          <w:color w:val="000000"/>
          <w:sz w:val="20"/>
        </w:rPr>
        <w:t xml:space="preserve"> </w:t>
      </w:r>
      <w:r w:rsidRPr="00E15DBE">
        <w:rPr>
          <w:rFonts w:ascii="Arial" w:hAnsi="Arial" w:cs="Arial"/>
          <w:color w:val="000000"/>
          <w:sz w:val="20"/>
        </w:rPr>
        <w:t>с</w:t>
      </w:r>
      <w:r w:rsidR="00FE6D69">
        <w:rPr>
          <w:rFonts w:ascii="Arial" w:hAnsi="Arial" w:cs="Arial"/>
          <w:color w:val="000000"/>
          <w:sz w:val="20"/>
        </w:rPr>
        <w:t xml:space="preserve"> </w:t>
      </w:r>
      <w:r w:rsidRPr="00E15DBE">
        <w:rPr>
          <w:rFonts w:ascii="Arial" w:hAnsi="Arial" w:cs="Arial"/>
          <w:color w:val="000000"/>
          <w:sz w:val="20"/>
        </w:rPr>
        <w:t>которыми</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соответствии</w:t>
      </w:r>
      <w:r w:rsidR="00FE6D69">
        <w:rPr>
          <w:rFonts w:ascii="Arial" w:hAnsi="Arial" w:cs="Arial"/>
          <w:color w:val="000000"/>
          <w:sz w:val="20"/>
        </w:rPr>
        <w:t xml:space="preserve"> </w:t>
      </w:r>
      <w:r w:rsidRPr="00E15DBE">
        <w:rPr>
          <w:rFonts w:ascii="Arial" w:hAnsi="Arial" w:cs="Arial"/>
          <w:color w:val="000000"/>
          <w:sz w:val="20"/>
        </w:rPr>
        <w:t>с</w:t>
      </w:r>
      <w:r w:rsidR="00FE6D69">
        <w:rPr>
          <w:rFonts w:ascii="Arial" w:hAnsi="Arial" w:cs="Arial"/>
          <w:color w:val="000000"/>
          <w:sz w:val="20"/>
        </w:rPr>
        <w:t xml:space="preserve"> </w:t>
      </w:r>
      <w:r w:rsidRPr="00E15DBE">
        <w:rPr>
          <w:rFonts w:ascii="Arial" w:hAnsi="Arial" w:cs="Arial"/>
          <w:color w:val="000000"/>
          <w:sz w:val="20"/>
        </w:rPr>
        <w:t>пунктами</w:t>
      </w:r>
      <w:r w:rsidR="00FE6D69">
        <w:rPr>
          <w:rFonts w:ascii="Arial" w:hAnsi="Arial" w:cs="Arial"/>
          <w:color w:val="000000"/>
          <w:sz w:val="20"/>
        </w:rPr>
        <w:t xml:space="preserve"> </w:t>
      </w:r>
      <w:r w:rsidRPr="00E15DBE">
        <w:rPr>
          <w:rFonts w:ascii="Arial" w:hAnsi="Arial" w:cs="Arial"/>
          <w:color w:val="000000"/>
          <w:sz w:val="20"/>
        </w:rPr>
        <w:t>13,</w:t>
      </w:r>
      <w:r w:rsidR="00FE6D69">
        <w:rPr>
          <w:rFonts w:ascii="Arial" w:hAnsi="Arial" w:cs="Arial"/>
          <w:color w:val="000000"/>
          <w:sz w:val="20"/>
        </w:rPr>
        <w:t xml:space="preserve"> </w:t>
      </w:r>
      <w:r w:rsidRPr="00E15DBE">
        <w:rPr>
          <w:rFonts w:ascii="Arial" w:hAnsi="Arial" w:cs="Arial"/>
          <w:color w:val="000000"/>
          <w:sz w:val="20"/>
        </w:rPr>
        <w:t>14,</w:t>
      </w:r>
      <w:r w:rsidR="00FE6D69">
        <w:rPr>
          <w:rFonts w:ascii="Arial" w:hAnsi="Arial" w:cs="Arial"/>
          <w:color w:val="000000"/>
          <w:sz w:val="20"/>
        </w:rPr>
        <w:t xml:space="preserve"> </w:t>
      </w:r>
      <w:r w:rsidRPr="00E15DBE">
        <w:rPr>
          <w:rFonts w:ascii="Arial" w:hAnsi="Arial" w:cs="Arial"/>
          <w:color w:val="000000"/>
          <w:sz w:val="20"/>
        </w:rPr>
        <w:t>20</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25</w:t>
      </w:r>
      <w:r w:rsidR="00FE6D69">
        <w:rPr>
          <w:rFonts w:ascii="Arial" w:hAnsi="Arial" w:cs="Arial"/>
          <w:color w:val="000000"/>
          <w:sz w:val="20"/>
        </w:rPr>
        <w:t xml:space="preserve"> </w:t>
      </w:r>
      <w:r w:rsidRPr="00E15DBE">
        <w:rPr>
          <w:rFonts w:ascii="Arial" w:hAnsi="Arial" w:cs="Arial"/>
          <w:color w:val="000000"/>
          <w:sz w:val="20"/>
        </w:rPr>
        <w:t>статьи</w:t>
      </w:r>
      <w:r w:rsidR="00FE6D69">
        <w:rPr>
          <w:rFonts w:ascii="Arial" w:hAnsi="Arial" w:cs="Arial"/>
          <w:color w:val="000000"/>
          <w:sz w:val="20"/>
        </w:rPr>
        <w:t xml:space="preserve"> </w:t>
      </w:r>
      <w:r w:rsidRPr="00E15DBE">
        <w:rPr>
          <w:rFonts w:ascii="Arial" w:hAnsi="Arial" w:cs="Arial"/>
          <w:color w:val="000000"/>
          <w:sz w:val="20"/>
        </w:rPr>
        <w:t>39.12</w:t>
      </w:r>
      <w:r w:rsidR="00FE6D69">
        <w:rPr>
          <w:rFonts w:ascii="Arial" w:hAnsi="Arial" w:cs="Arial"/>
          <w:color w:val="000000"/>
          <w:sz w:val="20"/>
        </w:rPr>
        <w:t xml:space="preserve"> </w:t>
      </w:r>
      <w:r w:rsidRPr="00E15DBE">
        <w:rPr>
          <w:rFonts w:ascii="Arial" w:hAnsi="Arial" w:cs="Arial"/>
          <w:color w:val="000000"/>
          <w:sz w:val="20"/>
        </w:rPr>
        <w:t>Земельного</w:t>
      </w:r>
      <w:r w:rsidR="00FE6D69">
        <w:rPr>
          <w:rFonts w:ascii="Arial" w:hAnsi="Arial" w:cs="Arial"/>
          <w:color w:val="000000"/>
          <w:sz w:val="20"/>
        </w:rPr>
        <w:t xml:space="preserve"> </w:t>
      </w:r>
      <w:r w:rsidRPr="00E15DBE">
        <w:rPr>
          <w:rFonts w:ascii="Arial" w:hAnsi="Arial" w:cs="Arial"/>
          <w:color w:val="000000"/>
          <w:sz w:val="20"/>
        </w:rPr>
        <w:t>Кодекса</w:t>
      </w:r>
      <w:r w:rsidR="00FE6D69">
        <w:rPr>
          <w:rFonts w:ascii="Arial" w:hAnsi="Arial" w:cs="Arial"/>
          <w:color w:val="000000"/>
          <w:sz w:val="20"/>
        </w:rPr>
        <w:t xml:space="preserve"> </w:t>
      </w:r>
      <w:r w:rsidRPr="00E15DBE">
        <w:rPr>
          <w:rFonts w:ascii="Arial" w:hAnsi="Arial" w:cs="Arial"/>
          <w:color w:val="000000"/>
          <w:sz w:val="20"/>
        </w:rPr>
        <w:t>заключается</w:t>
      </w:r>
      <w:r w:rsidR="00FE6D69">
        <w:rPr>
          <w:rFonts w:ascii="Arial" w:hAnsi="Arial" w:cs="Arial"/>
          <w:color w:val="000000"/>
          <w:sz w:val="20"/>
        </w:rPr>
        <w:t xml:space="preserve"> </w:t>
      </w:r>
      <w:r w:rsidRPr="00E15DBE">
        <w:rPr>
          <w:rFonts w:ascii="Arial" w:hAnsi="Arial" w:cs="Arial"/>
          <w:color w:val="000000"/>
          <w:sz w:val="20"/>
        </w:rPr>
        <w:t>договор</w:t>
      </w:r>
      <w:r w:rsidR="00FE6D69">
        <w:rPr>
          <w:rFonts w:ascii="Arial" w:hAnsi="Arial" w:cs="Arial"/>
          <w:color w:val="000000"/>
          <w:sz w:val="20"/>
        </w:rPr>
        <w:t xml:space="preserve"> </w:t>
      </w:r>
      <w:r w:rsidRPr="00E15DBE">
        <w:rPr>
          <w:rFonts w:ascii="Arial" w:hAnsi="Arial" w:cs="Arial"/>
          <w:color w:val="000000"/>
          <w:sz w:val="20"/>
        </w:rPr>
        <w:t>купли-продажи</w:t>
      </w:r>
      <w:r w:rsidR="00FE6D69">
        <w:rPr>
          <w:rFonts w:ascii="Arial" w:hAnsi="Arial" w:cs="Arial"/>
          <w:color w:val="000000"/>
          <w:sz w:val="20"/>
        </w:rPr>
        <w:t xml:space="preserve"> </w:t>
      </w:r>
      <w:r w:rsidRPr="00E15DBE">
        <w:rPr>
          <w:rFonts w:ascii="Arial" w:hAnsi="Arial" w:cs="Arial"/>
          <w:color w:val="000000"/>
          <w:sz w:val="20"/>
        </w:rPr>
        <w:t>земельного</w:t>
      </w:r>
      <w:r w:rsidR="00FE6D69">
        <w:rPr>
          <w:rFonts w:ascii="Arial" w:hAnsi="Arial" w:cs="Arial"/>
          <w:color w:val="000000"/>
          <w:sz w:val="20"/>
        </w:rPr>
        <w:t xml:space="preserve"> </w:t>
      </w:r>
      <w:r w:rsidRPr="00E15DBE">
        <w:rPr>
          <w:rFonts w:ascii="Arial" w:hAnsi="Arial" w:cs="Arial"/>
          <w:color w:val="000000"/>
          <w:sz w:val="20"/>
        </w:rPr>
        <w:t>участка,</w:t>
      </w:r>
      <w:r w:rsidR="00FE6D69">
        <w:rPr>
          <w:rFonts w:ascii="Arial" w:hAnsi="Arial" w:cs="Arial"/>
          <w:color w:val="000000"/>
          <w:sz w:val="20"/>
        </w:rPr>
        <w:t xml:space="preserve"> </w:t>
      </w:r>
      <w:r w:rsidRPr="00E15DBE">
        <w:rPr>
          <w:rFonts w:ascii="Arial" w:hAnsi="Arial" w:cs="Arial"/>
          <w:color w:val="000000"/>
          <w:sz w:val="20"/>
        </w:rPr>
        <w:t>находящегося</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государственной</w:t>
      </w:r>
      <w:r w:rsidR="00FE6D69">
        <w:rPr>
          <w:rFonts w:ascii="Arial" w:hAnsi="Arial" w:cs="Arial"/>
          <w:color w:val="000000"/>
          <w:sz w:val="20"/>
        </w:rPr>
        <w:t xml:space="preserve"> </w:t>
      </w:r>
      <w:r w:rsidRPr="00E15DBE">
        <w:rPr>
          <w:rFonts w:ascii="Arial" w:hAnsi="Arial" w:cs="Arial"/>
          <w:color w:val="000000"/>
          <w:sz w:val="20"/>
        </w:rPr>
        <w:t>или</w:t>
      </w:r>
      <w:r w:rsidR="00FE6D69">
        <w:rPr>
          <w:rFonts w:ascii="Arial" w:hAnsi="Arial" w:cs="Arial"/>
          <w:color w:val="000000"/>
          <w:sz w:val="20"/>
        </w:rPr>
        <w:t xml:space="preserve"> </w:t>
      </w:r>
      <w:r w:rsidRPr="00E15DBE">
        <w:rPr>
          <w:rFonts w:ascii="Arial" w:hAnsi="Arial" w:cs="Arial"/>
          <w:color w:val="000000"/>
          <w:sz w:val="20"/>
        </w:rPr>
        <w:t>муниципальной</w:t>
      </w:r>
      <w:r w:rsidR="00FE6D69">
        <w:rPr>
          <w:rFonts w:ascii="Arial" w:hAnsi="Arial" w:cs="Arial"/>
          <w:color w:val="000000"/>
          <w:sz w:val="20"/>
        </w:rPr>
        <w:t xml:space="preserve"> </w:t>
      </w:r>
      <w:r w:rsidRPr="00E15DBE">
        <w:rPr>
          <w:rFonts w:ascii="Arial" w:hAnsi="Arial" w:cs="Arial"/>
          <w:color w:val="000000"/>
          <w:sz w:val="20"/>
        </w:rPr>
        <w:t>собственности,</w:t>
      </w:r>
      <w:r w:rsidR="00FE6D69">
        <w:rPr>
          <w:rFonts w:ascii="Arial" w:hAnsi="Arial" w:cs="Arial"/>
          <w:color w:val="000000"/>
          <w:sz w:val="20"/>
        </w:rPr>
        <w:t xml:space="preserve"> </w:t>
      </w:r>
      <w:r w:rsidRPr="00E15DBE">
        <w:rPr>
          <w:rFonts w:ascii="Arial" w:hAnsi="Arial" w:cs="Arial"/>
          <w:color w:val="000000"/>
          <w:sz w:val="20"/>
        </w:rPr>
        <w:t>платы</w:t>
      </w:r>
      <w:r w:rsidR="00FE6D69">
        <w:rPr>
          <w:rFonts w:ascii="Arial" w:hAnsi="Arial" w:cs="Arial"/>
          <w:color w:val="000000"/>
          <w:sz w:val="20"/>
        </w:rPr>
        <w:t xml:space="preserve"> </w:t>
      </w:r>
      <w:r w:rsidRPr="00E15DBE">
        <w:rPr>
          <w:rFonts w:ascii="Arial" w:hAnsi="Arial" w:cs="Arial"/>
          <w:color w:val="000000"/>
          <w:sz w:val="20"/>
        </w:rPr>
        <w:t>оператору</w:t>
      </w:r>
      <w:r w:rsidR="00FE6D69">
        <w:rPr>
          <w:rFonts w:ascii="Arial" w:hAnsi="Arial" w:cs="Arial"/>
          <w:color w:val="000000"/>
          <w:sz w:val="20"/>
        </w:rPr>
        <w:t xml:space="preserve"> </w:t>
      </w:r>
      <w:r w:rsidRPr="00E15DBE">
        <w:rPr>
          <w:rFonts w:ascii="Arial" w:hAnsi="Arial" w:cs="Arial"/>
          <w:color w:val="000000"/>
          <w:sz w:val="20"/>
        </w:rPr>
        <w:t>электронной</w:t>
      </w:r>
      <w:r w:rsidR="00FE6D69">
        <w:rPr>
          <w:rFonts w:ascii="Arial" w:hAnsi="Arial" w:cs="Arial"/>
          <w:color w:val="000000"/>
          <w:sz w:val="20"/>
        </w:rPr>
        <w:t xml:space="preserve"> </w:t>
      </w:r>
      <w:r w:rsidRPr="00E15DBE">
        <w:rPr>
          <w:rFonts w:ascii="Arial" w:hAnsi="Arial" w:cs="Arial"/>
          <w:color w:val="000000"/>
          <w:sz w:val="20"/>
        </w:rPr>
        <w:t>площадки</w:t>
      </w:r>
      <w:r w:rsidR="00FE6D69">
        <w:rPr>
          <w:rFonts w:ascii="Arial" w:hAnsi="Arial" w:cs="Arial"/>
          <w:color w:val="000000"/>
          <w:sz w:val="20"/>
        </w:rPr>
        <w:t xml:space="preserve"> </w:t>
      </w:r>
      <w:r w:rsidRPr="00E15DBE">
        <w:rPr>
          <w:rFonts w:ascii="Arial" w:hAnsi="Arial" w:cs="Arial"/>
          <w:color w:val="000000"/>
          <w:sz w:val="20"/>
        </w:rPr>
        <w:t>за</w:t>
      </w:r>
      <w:r w:rsidR="00FE6D69">
        <w:rPr>
          <w:rFonts w:ascii="Arial" w:hAnsi="Arial" w:cs="Arial"/>
          <w:color w:val="000000"/>
          <w:sz w:val="20"/>
        </w:rPr>
        <w:t xml:space="preserve"> </w:t>
      </w:r>
      <w:r w:rsidRPr="00E15DBE">
        <w:rPr>
          <w:rFonts w:ascii="Arial" w:hAnsi="Arial" w:cs="Arial"/>
          <w:color w:val="000000"/>
          <w:sz w:val="20"/>
        </w:rPr>
        <w:t>участие</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электронном</w:t>
      </w:r>
      <w:r w:rsidR="00FE6D69">
        <w:rPr>
          <w:rFonts w:ascii="Arial" w:hAnsi="Arial" w:cs="Arial"/>
          <w:color w:val="000000"/>
          <w:sz w:val="20"/>
        </w:rPr>
        <w:t xml:space="preserve"> </w:t>
      </w:r>
      <w:r w:rsidRPr="00E15DBE">
        <w:rPr>
          <w:rFonts w:ascii="Arial" w:hAnsi="Arial" w:cs="Arial"/>
          <w:color w:val="000000"/>
          <w:sz w:val="20"/>
        </w:rPr>
        <w:t>аукционе</w:t>
      </w:r>
      <w:r w:rsidR="00FE6D69">
        <w:rPr>
          <w:rFonts w:ascii="Arial" w:hAnsi="Arial" w:cs="Arial"/>
          <w:color w:val="000000"/>
          <w:sz w:val="20"/>
        </w:rPr>
        <w:t xml:space="preserve"> </w:t>
      </w:r>
      <w:r w:rsidRPr="00E15DBE">
        <w:rPr>
          <w:rFonts w:ascii="Arial" w:hAnsi="Arial" w:cs="Arial"/>
          <w:color w:val="000000"/>
          <w:sz w:val="20"/>
        </w:rPr>
        <w:t>составляет</w:t>
      </w:r>
      <w:r w:rsidR="00FE6D69">
        <w:rPr>
          <w:rFonts w:ascii="Arial" w:hAnsi="Arial" w:cs="Arial"/>
          <w:color w:val="000000"/>
          <w:sz w:val="20"/>
        </w:rPr>
        <w:t xml:space="preserve"> </w:t>
      </w:r>
      <w:r w:rsidRPr="00E15DBE">
        <w:rPr>
          <w:rFonts w:ascii="Arial" w:hAnsi="Arial" w:cs="Arial"/>
          <w:color w:val="000000"/>
          <w:sz w:val="20"/>
        </w:rPr>
        <w:t>314</w:t>
      </w:r>
      <w:r w:rsidR="00FE6D69">
        <w:rPr>
          <w:rFonts w:ascii="Arial" w:hAnsi="Arial" w:cs="Arial"/>
          <w:color w:val="000000"/>
          <w:sz w:val="20"/>
        </w:rPr>
        <w:t xml:space="preserve"> </w:t>
      </w:r>
      <w:r w:rsidRPr="00E15DBE">
        <w:rPr>
          <w:rFonts w:ascii="Arial" w:hAnsi="Arial" w:cs="Arial"/>
          <w:color w:val="000000"/>
          <w:sz w:val="20"/>
        </w:rPr>
        <w:t>(триста</w:t>
      </w:r>
      <w:r w:rsidR="00FE6D69">
        <w:rPr>
          <w:rFonts w:ascii="Arial" w:hAnsi="Arial" w:cs="Arial"/>
          <w:color w:val="000000"/>
          <w:sz w:val="20"/>
        </w:rPr>
        <w:t xml:space="preserve"> </w:t>
      </w:r>
      <w:r w:rsidRPr="00E15DBE">
        <w:rPr>
          <w:rFonts w:ascii="Arial" w:hAnsi="Arial" w:cs="Arial"/>
          <w:color w:val="000000"/>
          <w:sz w:val="20"/>
        </w:rPr>
        <w:t>четырнадцать)</w:t>
      </w:r>
      <w:r w:rsidR="00FE6D69">
        <w:rPr>
          <w:rFonts w:ascii="Arial" w:hAnsi="Arial" w:cs="Arial"/>
          <w:color w:val="000000"/>
          <w:sz w:val="20"/>
        </w:rPr>
        <w:t xml:space="preserve"> </w:t>
      </w:r>
      <w:r w:rsidRPr="00E15DBE">
        <w:rPr>
          <w:rFonts w:ascii="Arial" w:hAnsi="Arial" w:cs="Arial"/>
          <w:color w:val="000000"/>
          <w:sz w:val="20"/>
        </w:rPr>
        <w:t>руб.</w:t>
      </w:r>
      <w:r w:rsidR="00FE6D69">
        <w:rPr>
          <w:rFonts w:ascii="Arial" w:hAnsi="Arial" w:cs="Arial"/>
          <w:color w:val="000000"/>
          <w:sz w:val="20"/>
        </w:rPr>
        <w:t xml:space="preserve"> </w:t>
      </w:r>
      <w:r w:rsidRPr="00E15DBE">
        <w:rPr>
          <w:rFonts w:ascii="Arial" w:hAnsi="Arial" w:cs="Arial"/>
          <w:color w:val="000000"/>
          <w:sz w:val="20"/>
        </w:rPr>
        <w:t>95</w:t>
      </w:r>
      <w:r w:rsidR="00FE6D69">
        <w:rPr>
          <w:rFonts w:ascii="Arial" w:hAnsi="Arial" w:cs="Arial"/>
          <w:color w:val="000000"/>
          <w:sz w:val="20"/>
        </w:rPr>
        <w:t xml:space="preserve"> </w:t>
      </w:r>
      <w:r w:rsidRPr="00E15DBE">
        <w:rPr>
          <w:rFonts w:ascii="Arial" w:hAnsi="Arial" w:cs="Arial"/>
          <w:color w:val="000000"/>
          <w:sz w:val="20"/>
        </w:rPr>
        <w:t>коп.</w:t>
      </w:r>
      <w:r w:rsidR="00FE6D69">
        <w:rPr>
          <w:rFonts w:ascii="Arial" w:hAnsi="Arial" w:cs="Arial"/>
          <w:color w:val="000000"/>
          <w:sz w:val="20"/>
        </w:rPr>
        <w:t xml:space="preserve"> </w:t>
      </w:r>
      <w:r w:rsidRPr="00E15DBE">
        <w:rPr>
          <w:rFonts w:ascii="Arial" w:hAnsi="Arial" w:cs="Arial"/>
          <w:color w:val="000000"/>
          <w:sz w:val="20"/>
        </w:rPr>
        <w:t>(1,2</w:t>
      </w:r>
      <w:r w:rsidR="00FE6D69">
        <w:rPr>
          <w:rFonts w:ascii="Arial" w:hAnsi="Arial" w:cs="Arial"/>
          <w:color w:val="000000"/>
          <w:sz w:val="20"/>
        </w:rPr>
        <w:t xml:space="preserve"> </w:t>
      </w:r>
      <w:r w:rsidRPr="00E15DBE">
        <w:rPr>
          <w:rFonts w:ascii="Arial" w:hAnsi="Arial" w:cs="Arial"/>
          <w:color w:val="000000"/>
          <w:sz w:val="20"/>
        </w:rPr>
        <w:t>%</w:t>
      </w:r>
      <w:r w:rsidR="00FE6D69">
        <w:rPr>
          <w:rFonts w:ascii="Arial" w:hAnsi="Arial" w:cs="Arial"/>
          <w:color w:val="000000"/>
          <w:sz w:val="20"/>
        </w:rPr>
        <w:t xml:space="preserve"> </w:t>
      </w:r>
      <w:r w:rsidRPr="00E15DBE">
        <w:rPr>
          <w:rFonts w:ascii="Arial" w:hAnsi="Arial" w:cs="Arial"/>
          <w:color w:val="000000"/>
          <w:sz w:val="20"/>
        </w:rPr>
        <w:t>от</w:t>
      </w:r>
      <w:r w:rsidR="00FE6D69">
        <w:rPr>
          <w:rFonts w:ascii="Arial" w:hAnsi="Arial" w:cs="Arial"/>
          <w:color w:val="000000"/>
          <w:sz w:val="20"/>
        </w:rPr>
        <w:t xml:space="preserve"> </w:t>
      </w:r>
      <w:r w:rsidRPr="00E15DBE">
        <w:rPr>
          <w:rFonts w:ascii="Arial" w:hAnsi="Arial" w:cs="Arial"/>
          <w:color w:val="000000"/>
          <w:sz w:val="20"/>
        </w:rPr>
        <w:t>начального</w:t>
      </w:r>
      <w:r w:rsidR="00FE6D69">
        <w:rPr>
          <w:rFonts w:ascii="Arial" w:hAnsi="Arial" w:cs="Arial"/>
          <w:color w:val="000000"/>
          <w:sz w:val="20"/>
        </w:rPr>
        <w:t xml:space="preserve"> </w:t>
      </w:r>
      <w:r w:rsidRPr="00E15DBE">
        <w:rPr>
          <w:rFonts w:ascii="Arial" w:hAnsi="Arial" w:cs="Arial"/>
          <w:color w:val="000000"/>
          <w:sz w:val="20"/>
        </w:rPr>
        <w:t>стоимости</w:t>
      </w:r>
      <w:r w:rsidR="00FE6D69">
        <w:rPr>
          <w:rFonts w:ascii="Arial" w:hAnsi="Arial" w:cs="Arial"/>
          <w:color w:val="000000"/>
          <w:sz w:val="20"/>
        </w:rPr>
        <w:t xml:space="preserve"> </w:t>
      </w:r>
      <w:r w:rsidRPr="00E15DBE">
        <w:rPr>
          <w:rFonts w:ascii="Arial" w:hAnsi="Arial" w:cs="Arial"/>
          <w:color w:val="000000"/>
          <w:sz w:val="20"/>
        </w:rPr>
        <w:t>земельного</w:t>
      </w:r>
      <w:r w:rsidR="00FE6D69">
        <w:rPr>
          <w:rFonts w:ascii="Arial" w:hAnsi="Arial" w:cs="Arial"/>
          <w:color w:val="000000"/>
          <w:sz w:val="20"/>
        </w:rPr>
        <w:t xml:space="preserve"> </w:t>
      </w:r>
      <w:r w:rsidRPr="00E15DBE">
        <w:rPr>
          <w:rFonts w:ascii="Arial" w:hAnsi="Arial" w:cs="Arial"/>
          <w:color w:val="000000"/>
          <w:sz w:val="20"/>
        </w:rPr>
        <w:t>участка).</w:t>
      </w:r>
    </w:p>
    <w:p w14:paraId="6DE7FD43" w14:textId="5BC1CAB4" w:rsidR="006468DD" w:rsidRPr="00E15DBE" w:rsidRDefault="006468DD" w:rsidP="0055350C">
      <w:pPr>
        <w:spacing w:after="0" w:line="240" w:lineRule="auto"/>
        <w:ind w:firstLine="709"/>
        <w:rPr>
          <w:rFonts w:ascii="Arial" w:hAnsi="Arial" w:cs="Arial"/>
          <w:bCs/>
          <w:color w:val="000000"/>
          <w:sz w:val="20"/>
        </w:rPr>
      </w:pPr>
      <w:r w:rsidRPr="00E15DBE">
        <w:rPr>
          <w:rFonts w:ascii="Arial" w:hAnsi="Arial" w:cs="Arial"/>
          <w:b/>
          <w:color w:val="000000"/>
          <w:sz w:val="20"/>
        </w:rPr>
        <w:t>-</w:t>
      </w:r>
      <w:r w:rsidR="00FE6D69">
        <w:rPr>
          <w:rFonts w:ascii="Arial" w:hAnsi="Arial" w:cs="Arial"/>
          <w:b/>
          <w:color w:val="000000"/>
          <w:sz w:val="20"/>
        </w:rPr>
        <w:t xml:space="preserve"> </w:t>
      </w:r>
      <w:r w:rsidRPr="00E15DBE">
        <w:rPr>
          <w:rFonts w:ascii="Arial" w:hAnsi="Arial" w:cs="Arial"/>
          <w:b/>
          <w:color w:val="000000"/>
          <w:sz w:val="20"/>
        </w:rPr>
        <w:t>Лот</w:t>
      </w:r>
      <w:r w:rsidR="00FE6D69">
        <w:rPr>
          <w:rFonts w:ascii="Arial" w:hAnsi="Arial" w:cs="Arial"/>
          <w:b/>
          <w:color w:val="000000"/>
          <w:sz w:val="20"/>
        </w:rPr>
        <w:t xml:space="preserve"> </w:t>
      </w:r>
      <w:r w:rsidRPr="00E15DBE">
        <w:rPr>
          <w:rFonts w:ascii="Arial" w:hAnsi="Arial" w:cs="Arial"/>
          <w:b/>
          <w:color w:val="000000"/>
          <w:sz w:val="20"/>
        </w:rPr>
        <w:t>№</w:t>
      </w:r>
      <w:r w:rsidR="00FE6D69">
        <w:rPr>
          <w:rFonts w:ascii="Arial" w:hAnsi="Arial" w:cs="Arial"/>
          <w:b/>
          <w:color w:val="000000"/>
          <w:sz w:val="20"/>
        </w:rPr>
        <w:t xml:space="preserve"> </w:t>
      </w:r>
      <w:r w:rsidRPr="00E15DBE">
        <w:rPr>
          <w:rFonts w:ascii="Arial" w:hAnsi="Arial" w:cs="Arial"/>
          <w:b/>
          <w:color w:val="000000"/>
          <w:sz w:val="20"/>
        </w:rPr>
        <w:t>2.</w:t>
      </w:r>
    </w:p>
    <w:p w14:paraId="77EBE1EE" w14:textId="67B9D40E" w:rsidR="006468DD" w:rsidRPr="00E15DBE" w:rsidRDefault="006468DD" w:rsidP="0055350C">
      <w:pPr>
        <w:spacing w:after="0" w:line="240" w:lineRule="auto"/>
        <w:ind w:firstLine="709"/>
        <w:rPr>
          <w:rFonts w:ascii="Arial" w:hAnsi="Arial" w:cs="Arial"/>
          <w:bCs/>
          <w:color w:val="000000"/>
          <w:sz w:val="20"/>
        </w:rPr>
      </w:pPr>
      <w:r w:rsidRPr="00E15DBE">
        <w:rPr>
          <w:rFonts w:ascii="Arial" w:hAnsi="Arial" w:cs="Arial"/>
          <w:color w:val="000000"/>
          <w:sz w:val="20"/>
        </w:rPr>
        <w:t>Земельный</w:t>
      </w:r>
      <w:r w:rsidR="00FE6D69">
        <w:rPr>
          <w:rFonts w:ascii="Arial" w:hAnsi="Arial" w:cs="Arial"/>
          <w:color w:val="000000"/>
          <w:sz w:val="20"/>
        </w:rPr>
        <w:t xml:space="preserve"> </w:t>
      </w:r>
      <w:r w:rsidRPr="00E15DBE">
        <w:rPr>
          <w:rFonts w:ascii="Arial" w:hAnsi="Arial" w:cs="Arial"/>
          <w:color w:val="000000"/>
          <w:sz w:val="20"/>
        </w:rPr>
        <w:t>участок</w:t>
      </w:r>
      <w:r w:rsidR="00FE6D69">
        <w:rPr>
          <w:rFonts w:ascii="Arial" w:hAnsi="Arial" w:cs="Arial"/>
          <w:color w:val="000000"/>
          <w:sz w:val="20"/>
        </w:rPr>
        <w:t xml:space="preserve"> </w:t>
      </w:r>
      <w:r w:rsidRPr="00E15DBE">
        <w:rPr>
          <w:rFonts w:ascii="Arial" w:hAnsi="Arial" w:cs="Arial"/>
          <w:bCs/>
          <w:color w:val="000000"/>
          <w:sz w:val="20"/>
        </w:rPr>
        <w:t>с</w:t>
      </w:r>
      <w:r w:rsidR="00FE6D69">
        <w:rPr>
          <w:rFonts w:ascii="Arial" w:hAnsi="Arial" w:cs="Arial"/>
          <w:bCs/>
          <w:color w:val="000000"/>
          <w:sz w:val="20"/>
        </w:rPr>
        <w:t xml:space="preserve"> </w:t>
      </w:r>
      <w:r w:rsidRPr="00E15DBE">
        <w:rPr>
          <w:rFonts w:ascii="Arial" w:hAnsi="Arial" w:cs="Arial"/>
          <w:bCs/>
          <w:color w:val="000000"/>
          <w:sz w:val="20"/>
        </w:rPr>
        <w:t>кадастровым</w:t>
      </w:r>
      <w:r w:rsidR="00FE6D69">
        <w:rPr>
          <w:rFonts w:ascii="Arial" w:hAnsi="Arial" w:cs="Arial"/>
          <w:bCs/>
          <w:color w:val="000000"/>
          <w:sz w:val="20"/>
        </w:rPr>
        <w:t xml:space="preserve"> </w:t>
      </w:r>
      <w:r w:rsidRPr="00E15DBE">
        <w:rPr>
          <w:rFonts w:ascii="Arial" w:hAnsi="Arial" w:cs="Arial"/>
          <w:bCs/>
          <w:color w:val="000000"/>
          <w:sz w:val="20"/>
        </w:rPr>
        <w:t>номером</w:t>
      </w:r>
      <w:r w:rsidR="00FE6D69">
        <w:rPr>
          <w:rFonts w:ascii="Arial" w:hAnsi="Arial" w:cs="Arial"/>
          <w:bCs/>
          <w:color w:val="000000"/>
          <w:sz w:val="20"/>
        </w:rPr>
        <w:t xml:space="preserve"> </w:t>
      </w:r>
      <w:r w:rsidRPr="00E15DBE">
        <w:rPr>
          <w:rFonts w:ascii="Arial" w:hAnsi="Arial" w:cs="Arial"/>
          <w:color w:val="000000"/>
          <w:sz w:val="20"/>
        </w:rPr>
        <w:t>21:16:110404:244</w:t>
      </w:r>
      <w:r w:rsidRPr="00E15DBE">
        <w:rPr>
          <w:rFonts w:ascii="Arial" w:hAnsi="Arial" w:cs="Arial"/>
          <w:bCs/>
          <w:color w:val="000000"/>
          <w:sz w:val="20"/>
        </w:rPr>
        <w:t>,</w:t>
      </w:r>
      <w:r w:rsidR="00FE6D69">
        <w:rPr>
          <w:rFonts w:ascii="Arial" w:hAnsi="Arial" w:cs="Arial"/>
          <w:bCs/>
          <w:color w:val="000000"/>
          <w:sz w:val="20"/>
        </w:rPr>
        <w:t xml:space="preserve"> </w:t>
      </w:r>
    </w:p>
    <w:p w14:paraId="2F476B90" w14:textId="430C3C90" w:rsidR="006468DD" w:rsidRPr="00E15DBE" w:rsidRDefault="006468DD" w:rsidP="0055350C">
      <w:pPr>
        <w:spacing w:after="0" w:line="240" w:lineRule="auto"/>
        <w:ind w:firstLine="709"/>
        <w:rPr>
          <w:rFonts w:ascii="Arial" w:hAnsi="Arial" w:cs="Arial"/>
          <w:color w:val="000000"/>
          <w:sz w:val="20"/>
        </w:rPr>
      </w:pPr>
      <w:r w:rsidRPr="00E15DBE">
        <w:rPr>
          <w:rFonts w:ascii="Arial" w:hAnsi="Arial" w:cs="Arial"/>
          <w:color w:val="000000"/>
          <w:sz w:val="20"/>
        </w:rPr>
        <w:t>категория</w:t>
      </w:r>
      <w:r w:rsidR="00FE6D69">
        <w:rPr>
          <w:rFonts w:ascii="Arial" w:hAnsi="Arial" w:cs="Arial"/>
          <w:color w:val="000000"/>
          <w:sz w:val="20"/>
        </w:rPr>
        <w:t xml:space="preserve"> </w:t>
      </w:r>
      <w:r w:rsidRPr="00E15DBE">
        <w:rPr>
          <w:rFonts w:ascii="Arial" w:hAnsi="Arial" w:cs="Arial"/>
          <w:color w:val="000000"/>
          <w:sz w:val="20"/>
        </w:rPr>
        <w:t>земель:</w:t>
      </w:r>
      <w:r w:rsidR="00FE6D69">
        <w:rPr>
          <w:rFonts w:ascii="Arial" w:hAnsi="Arial" w:cs="Arial"/>
          <w:color w:val="000000"/>
          <w:sz w:val="20"/>
        </w:rPr>
        <w:t xml:space="preserve"> </w:t>
      </w:r>
      <w:r w:rsidRPr="00E15DBE">
        <w:rPr>
          <w:rFonts w:ascii="Arial" w:hAnsi="Arial" w:cs="Arial"/>
          <w:color w:val="000000"/>
          <w:sz w:val="20"/>
        </w:rPr>
        <w:t>земли</w:t>
      </w:r>
      <w:r w:rsidR="00FE6D69">
        <w:rPr>
          <w:rFonts w:ascii="Arial" w:hAnsi="Arial" w:cs="Arial"/>
          <w:color w:val="000000"/>
          <w:sz w:val="20"/>
        </w:rPr>
        <w:t xml:space="preserve"> </w:t>
      </w:r>
      <w:r w:rsidRPr="00E15DBE">
        <w:rPr>
          <w:rFonts w:ascii="Arial" w:hAnsi="Arial" w:cs="Arial"/>
          <w:color w:val="000000"/>
          <w:sz w:val="20"/>
        </w:rPr>
        <w:t>населенных</w:t>
      </w:r>
      <w:r w:rsidR="00FE6D69">
        <w:rPr>
          <w:rFonts w:ascii="Arial" w:hAnsi="Arial" w:cs="Arial"/>
          <w:color w:val="000000"/>
          <w:sz w:val="20"/>
        </w:rPr>
        <w:t xml:space="preserve"> </w:t>
      </w:r>
      <w:r w:rsidRPr="00E15DBE">
        <w:rPr>
          <w:rFonts w:ascii="Arial" w:hAnsi="Arial" w:cs="Arial"/>
          <w:color w:val="000000"/>
          <w:sz w:val="20"/>
        </w:rPr>
        <w:t>пунктов,</w:t>
      </w:r>
      <w:r w:rsidR="00FE6D69">
        <w:rPr>
          <w:rFonts w:ascii="Arial" w:hAnsi="Arial" w:cs="Arial"/>
          <w:color w:val="000000"/>
          <w:sz w:val="20"/>
        </w:rPr>
        <w:t xml:space="preserve"> </w:t>
      </w:r>
    </w:p>
    <w:p w14:paraId="61F62FC7" w14:textId="61FF757E" w:rsidR="006468DD" w:rsidRPr="00E15DBE" w:rsidRDefault="006468DD" w:rsidP="0055350C">
      <w:pPr>
        <w:spacing w:after="0" w:line="240" w:lineRule="auto"/>
        <w:ind w:firstLine="709"/>
        <w:rPr>
          <w:rFonts w:ascii="Arial" w:hAnsi="Arial" w:cs="Arial"/>
          <w:color w:val="000000"/>
          <w:sz w:val="20"/>
        </w:rPr>
      </w:pPr>
      <w:r w:rsidRPr="00E15DBE">
        <w:rPr>
          <w:rFonts w:ascii="Arial" w:hAnsi="Arial" w:cs="Arial"/>
          <w:color w:val="000000"/>
          <w:sz w:val="20"/>
        </w:rPr>
        <w:t>вид</w:t>
      </w:r>
      <w:r w:rsidR="00FE6D69">
        <w:rPr>
          <w:rFonts w:ascii="Arial" w:hAnsi="Arial" w:cs="Arial"/>
          <w:color w:val="000000"/>
          <w:sz w:val="20"/>
        </w:rPr>
        <w:t xml:space="preserve"> </w:t>
      </w:r>
      <w:r w:rsidRPr="00E15DBE">
        <w:rPr>
          <w:rFonts w:ascii="Arial" w:hAnsi="Arial" w:cs="Arial"/>
          <w:color w:val="000000"/>
          <w:sz w:val="20"/>
        </w:rPr>
        <w:t>разрешенного</w:t>
      </w:r>
      <w:r w:rsidR="00FE6D69">
        <w:rPr>
          <w:rFonts w:ascii="Arial" w:hAnsi="Arial" w:cs="Arial"/>
          <w:color w:val="000000"/>
          <w:sz w:val="20"/>
        </w:rPr>
        <w:t xml:space="preserve"> </w:t>
      </w:r>
      <w:r w:rsidRPr="00E15DBE">
        <w:rPr>
          <w:rFonts w:ascii="Arial" w:hAnsi="Arial" w:cs="Arial"/>
          <w:color w:val="000000"/>
          <w:sz w:val="20"/>
        </w:rPr>
        <w:t>использования:</w:t>
      </w:r>
      <w:r w:rsidR="00FE6D69">
        <w:rPr>
          <w:rFonts w:ascii="Arial" w:hAnsi="Arial" w:cs="Arial"/>
          <w:color w:val="000000"/>
          <w:sz w:val="20"/>
        </w:rPr>
        <w:t xml:space="preserve"> </w:t>
      </w:r>
      <w:r w:rsidRPr="00E15DBE">
        <w:rPr>
          <w:rFonts w:ascii="Arial" w:hAnsi="Arial" w:cs="Arial"/>
          <w:color w:val="000000"/>
          <w:sz w:val="20"/>
        </w:rPr>
        <w:t>для</w:t>
      </w:r>
      <w:r w:rsidR="00FE6D69">
        <w:rPr>
          <w:rFonts w:ascii="Arial" w:hAnsi="Arial" w:cs="Arial"/>
          <w:color w:val="000000"/>
          <w:sz w:val="20"/>
        </w:rPr>
        <w:t xml:space="preserve"> </w:t>
      </w:r>
      <w:r w:rsidRPr="00E15DBE">
        <w:rPr>
          <w:rFonts w:ascii="Arial" w:hAnsi="Arial" w:cs="Arial"/>
          <w:color w:val="000000"/>
          <w:sz w:val="20"/>
        </w:rPr>
        <w:t>ведения</w:t>
      </w:r>
      <w:r w:rsidR="00FE6D69">
        <w:rPr>
          <w:rFonts w:ascii="Arial" w:hAnsi="Arial" w:cs="Arial"/>
          <w:color w:val="000000"/>
          <w:sz w:val="20"/>
        </w:rPr>
        <w:t xml:space="preserve"> </w:t>
      </w:r>
      <w:r w:rsidRPr="00E15DBE">
        <w:rPr>
          <w:rFonts w:ascii="Arial" w:hAnsi="Arial" w:cs="Arial"/>
          <w:color w:val="000000"/>
          <w:sz w:val="20"/>
        </w:rPr>
        <w:t>личного</w:t>
      </w:r>
      <w:r w:rsidR="00FE6D69">
        <w:rPr>
          <w:rFonts w:ascii="Arial" w:hAnsi="Arial" w:cs="Arial"/>
          <w:color w:val="000000"/>
          <w:sz w:val="20"/>
        </w:rPr>
        <w:t xml:space="preserve"> </w:t>
      </w:r>
      <w:r w:rsidRPr="00E15DBE">
        <w:rPr>
          <w:rFonts w:ascii="Arial" w:hAnsi="Arial" w:cs="Arial"/>
          <w:color w:val="000000"/>
          <w:sz w:val="20"/>
        </w:rPr>
        <w:t>подсобного</w:t>
      </w:r>
      <w:r w:rsidR="00FE6D69">
        <w:rPr>
          <w:rFonts w:ascii="Arial" w:hAnsi="Arial" w:cs="Arial"/>
          <w:color w:val="000000"/>
          <w:sz w:val="20"/>
        </w:rPr>
        <w:t xml:space="preserve"> </w:t>
      </w:r>
      <w:r w:rsidRPr="00E15DBE">
        <w:rPr>
          <w:rFonts w:ascii="Arial" w:hAnsi="Arial" w:cs="Arial"/>
          <w:color w:val="000000"/>
          <w:sz w:val="20"/>
        </w:rPr>
        <w:t>хозяйства</w:t>
      </w:r>
      <w:r w:rsidR="00FE6D69">
        <w:rPr>
          <w:rFonts w:ascii="Arial" w:hAnsi="Arial" w:cs="Arial"/>
          <w:color w:val="000000"/>
          <w:sz w:val="20"/>
        </w:rPr>
        <w:t xml:space="preserve"> </w:t>
      </w:r>
      <w:r w:rsidRPr="00E15DBE">
        <w:rPr>
          <w:rFonts w:ascii="Arial" w:hAnsi="Arial" w:cs="Arial"/>
          <w:color w:val="000000"/>
          <w:sz w:val="20"/>
        </w:rPr>
        <w:t>(приусадебный</w:t>
      </w:r>
      <w:r w:rsidR="00FE6D69">
        <w:rPr>
          <w:rFonts w:ascii="Arial" w:hAnsi="Arial" w:cs="Arial"/>
          <w:color w:val="000000"/>
          <w:sz w:val="20"/>
        </w:rPr>
        <w:t xml:space="preserve"> </w:t>
      </w:r>
      <w:r w:rsidRPr="00E15DBE">
        <w:rPr>
          <w:rFonts w:ascii="Arial" w:hAnsi="Arial" w:cs="Arial"/>
          <w:color w:val="000000"/>
          <w:sz w:val="20"/>
        </w:rPr>
        <w:t>земельный</w:t>
      </w:r>
      <w:r w:rsidR="00FE6D69">
        <w:rPr>
          <w:rFonts w:ascii="Arial" w:hAnsi="Arial" w:cs="Arial"/>
          <w:color w:val="000000"/>
          <w:sz w:val="20"/>
        </w:rPr>
        <w:t xml:space="preserve"> </w:t>
      </w:r>
      <w:r w:rsidRPr="00E15DBE">
        <w:rPr>
          <w:rFonts w:ascii="Arial" w:hAnsi="Arial" w:cs="Arial"/>
          <w:color w:val="000000"/>
          <w:sz w:val="20"/>
        </w:rPr>
        <w:t>участок),</w:t>
      </w:r>
      <w:r w:rsidR="00FE6D69">
        <w:rPr>
          <w:rFonts w:ascii="Arial" w:hAnsi="Arial" w:cs="Arial"/>
          <w:color w:val="000000"/>
          <w:sz w:val="20"/>
        </w:rPr>
        <w:t xml:space="preserve"> </w:t>
      </w:r>
    </w:p>
    <w:p w14:paraId="3C93D589" w14:textId="636FC77B" w:rsidR="006468DD" w:rsidRPr="00E15DBE" w:rsidRDefault="00FE6D69" w:rsidP="0055350C">
      <w:pPr>
        <w:spacing w:after="0" w:line="240" w:lineRule="auto"/>
        <w:ind w:firstLine="709"/>
        <w:rPr>
          <w:rFonts w:ascii="Arial" w:hAnsi="Arial" w:cs="Arial"/>
          <w:bCs/>
          <w:color w:val="000000"/>
          <w:sz w:val="20"/>
        </w:rPr>
      </w:pPr>
      <w:r>
        <w:rPr>
          <w:rFonts w:ascii="Arial" w:hAnsi="Arial" w:cs="Arial"/>
          <w:color w:val="000000"/>
          <w:sz w:val="20"/>
        </w:rPr>
        <w:t xml:space="preserve"> </w:t>
      </w:r>
      <w:r w:rsidR="006468DD" w:rsidRPr="00E15DBE">
        <w:rPr>
          <w:rFonts w:ascii="Arial" w:hAnsi="Arial" w:cs="Arial"/>
          <w:bCs/>
          <w:color w:val="000000"/>
          <w:sz w:val="20"/>
        </w:rPr>
        <w:t>общая</w:t>
      </w:r>
      <w:r>
        <w:rPr>
          <w:rFonts w:ascii="Arial" w:hAnsi="Arial" w:cs="Arial"/>
          <w:bCs/>
          <w:color w:val="000000"/>
          <w:sz w:val="20"/>
        </w:rPr>
        <w:t xml:space="preserve"> </w:t>
      </w:r>
      <w:r w:rsidR="006468DD" w:rsidRPr="00E15DBE">
        <w:rPr>
          <w:rFonts w:ascii="Arial" w:hAnsi="Arial" w:cs="Arial"/>
          <w:bCs/>
          <w:color w:val="000000"/>
          <w:sz w:val="20"/>
        </w:rPr>
        <w:t>площадь</w:t>
      </w:r>
      <w:r>
        <w:rPr>
          <w:rFonts w:ascii="Arial" w:hAnsi="Arial" w:cs="Arial"/>
          <w:bCs/>
          <w:color w:val="000000"/>
          <w:sz w:val="20"/>
        </w:rPr>
        <w:t xml:space="preserve"> </w:t>
      </w:r>
      <w:r w:rsidR="006468DD" w:rsidRPr="00E15DBE">
        <w:rPr>
          <w:rFonts w:ascii="Arial" w:hAnsi="Arial" w:cs="Arial"/>
          <w:bCs/>
          <w:color w:val="000000"/>
          <w:sz w:val="20"/>
        </w:rPr>
        <w:t>1160</w:t>
      </w:r>
      <w:r>
        <w:rPr>
          <w:rFonts w:ascii="Arial" w:hAnsi="Arial" w:cs="Arial"/>
          <w:bCs/>
          <w:color w:val="000000"/>
          <w:sz w:val="20"/>
        </w:rPr>
        <w:t xml:space="preserve"> </w:t>
      </w:r>
      <w:proofErr w:type="spellStart"/>
      <w:r w:rsidR="006468DD" w:rsidRPr="00E15DBE">
        <w:rPr>
          <w:rFonts w:ascii="Arial" w:hAnsi="Arial" w:cs="Arial"/>
          <w:bCs/>
          <w:color w:val="000000"/>
          <w:sz w:val="20"/>
        </w:rPr>
        <w:t>кв.м</w:t>
      </w:r>
      <w:proofErr w:type="spellEnd"/>
      <w:r w:rsidR="006468DD" w:rsidRPr="00E15DBE">
        <w:rPr>
          <w:rFonts w:ascii="Arial" w:hAnsi="Arial" w:cs="Arial"/>
          <w:bCs/>
          <w:color w:val="000000"/>
          <w:sz w:val="20"/>
        </w:rPr>
        <w:t>.</w:t>
      </w:r>
      <w:r>
        <w:rPr>
          <w:rFonts w:ascii="Arial" w:hAnsi="Arial" w:cs="Arial"/>
          <w:bCs/>
          <w:color w:val="000000"/>
          <w:sz w:val="20"/>
        </w:rPr>
        <w:t xml:space="preserve"> </w:t>
      </w:r>
      <w:r w:rsidR="006468DD" w:rsidRPr="00E15DBE">
        <w:rPr>
          <w:rFonts w:ascii="Arial" w:hAnsi="Arial" w:cs="Arial"/>
          <w:bCs/>
          <w:color w:val="000000"/>
          <w:sz w:val="20"/>
        </w:rPr>
        <w:t>(0,1160</w:t>
      </w:r>
      <w:r>
        <w:rPr>
          <w:rFonts w:ascii="Arial" w:hAnsi="Arial" w:cs="Arial"/>
          <w:bCs/>
          <w:color w:val="000000"/>
          <w:sz w:val="20"/>
        </w:rPr>
        <w:t xml:space="preserve"> </w:t>
      </w:r>
      <w:r w:rsidR="006468DD" w:rsidRPr="00E15DBE">
        <w:rPr>
          <w:rFonts w:ascii="Arial" w:hAnsi="Arial" w:cs="Arial"/>
          <w:bCs/>
          <w:color w:val="000000"/>
          <w:sz w:val="20"/>
        </w:rPr>
        <w:t>га),</w:t>
      </w:r>
      <w:r>
        <w:rPr>
          <w:rFonts w:ascii="Arial" w:hAnsi="Arial" w:cs="Arial"/>
          <w:bCs/>
          <w:color w:val="000000"/>
          <w:sz w:val="20"/>
        </w:rPr>
        <w:t xml:space="preserve"> </w:t>
      </w:r>
    </w:p>
    <w:p w14:paraId="0E73C65C" w14:textId="2FF90E00" w:rsidR="006468DD" w:rsidRPr="00E15DBE" w:rsidRDefault="006468DD" w:rsidP="0055350C">
      <w:pPr>
        <w:spacing w:after="0" w:line="240" w:lineRule="auto"/>
        <w:ind w:firstLine="709"/>
        <w:rPr>
          <w:rFonts w:ascii="Arial" w:hAnsi="Arial" w:cs="Arial"/>
          <w:bCs/>
          <w:color w:val="000000"/>
          <w:sz w:val="20"/>
        </w:rPr>
      </w:pPr>
      <w:r w:rsidRPr="00E15DBE">
        <w:rPr>
          <w:rFonts w:ascii="Arial" w:hAnsi="Arial" w:cs="Arial"/>
          <w:bCs/>
          <w:color w:val="000000"/>
          <w:sz w:val="20"/>
        </w:rPr>
        <w:t>расположенный</w:t>
      </w:r>
      <w:r w:rsidR="00FE6D69">
        <w:rPr>
          <w:rFonts w:ascii="Arial" w:hAnsi="Arial" w:cs="Arial"/>
          <w:bCs/>
          <w:color w:val="000000"/>
          <w:sz w:val="20"/>
        </w:rPr>
        <w:t xml:space="preserve"> </w:t>
      </w:r>
      <w:r w:rsidRPr="00E15DBE">
        <w:rPr>
          <w:rFonts w:ascii="Arial" w:hAnsi="Arial" w:cs="Arial"/>
          <w:bCs/>
          <w:color w:val="000000"/>
          <w:sz w:val="20"/>
        </w:rPr>
        <w:t>по</w:t>
      </w:r>
      <w:r w:rsidR="00FE6D69">
        <w:rPr>
          <w:rFonts w:ascii="Arial" w:hAnsi="Arial" w:cs="Arial"/>
          <w:bCs/>
          <w:color w:val="000000"/>
          <w:sz w:val="20"/>
        </w:rPr>
        <w:t xml:space="preserve"> </w:t>
      </w:r>
      <w:r w:rsidRPr="00E15DBE">
        <w:rPr>
          <w:rFonts w:ascii="Arial" w:hAnsi="Arial" w:cs="Arial"/>
          <w:bCs/>
          <w:color w:val="000000"/>
          <w:sz w:val="20"/>
        </w:rPr>
        <w:t>адресу:</w:t>
      </w:r>
      <w:r w:rsidR="00FE6D69">
        <w:rPr>
          <w:rFonts w:ascii="Arial" w:hAnsi="Arial" w:cs="Arial"/>
          <w:bCs/>
          <w:color w:val="000000"/>
          <w:sz w:val="20"/>
        </w:rPr>
        <w:t xml:space="preserve"> </w:t>
      </w:r>
      <w:r w:rsidRPr="00E15DBE">
        <w:rPr>
          <w:rFonts w:ascii="Arial" w:hAnsi="Arial" w:cs="Arial"/>
          <w:bCs/>
          <w:color w:val="000000"/>
          <w:sz w:val="20"/>
        </w:rPr>
        <w:t>Чувашская</w:t>
      </w:r>
      <w:r w:rsidR="00FE6D69">
        <w:rPr>
          <w:rFonts w:ascii="Arial" w:hAnsi="Arial" w:cs="Arial"/>
          <w:bCs/>
          <w:color w:val="000000"/>
          <w:sz w:val="20"/>
        </w:rPr>
        <w:t xml:space="preserve"> </w:t>
      </w:r>
      <w:r w:rsidRPr="00E15DBE">
        <w:rPr>
          <w:rFonts w:ascii="Arial" w:hAnsi="Arial" w:cs="Arial"/>
          <w:bCs/>
          <w:color w:val="000000"/>
          <w:sz w:val="20"/>
        </w:rPr>
        <w:t>Республика,</w:t>
      </w:r>
      <w:r w:rsidR="00FE6D69">
        <w:rPr>
          <w:rFonts w:ascii="Arial" w:hAnsi="Arial" w:cs="Arial"/>
          <w:bCs/>
          <w:color w:val="000000"/>
          <w:sz w:val="20"/>
        </w:rPr>
        <w:t xml:space="preserve"> </w:t>
      </w:r>
      <w:r w:rsidRPr="00E15DBE">
        <w:rPr>
          <w:rFonts w:ascii="Arial" w:hAnsi="Arial" w:cs="Arial"/>
          <w:bCs/>
          <w:color w:val="000000"/>
          <w:sz w:val="20"/>
        </w:rPr>
        <w:t>Мариинско-Посадский</w:t>
      </w:r>
      <w:r w:rsidR="00FE6D69">
        <w:rPr>
          <w:rFonts w:ascii="Arial" w:hAnsi="Arial" w:cs="Arial"/>
          <w:bCs/>
          <w:color w:val="000000"/>
          <w:sz w:val="20"/>
        </w:rPr>
        <w:t xml:space="preserve"> </w:t>
      </w:r>
      <w:r w:rsidRPr="00E15DBE">
        <w:rPr>
          <w:rFonts w:ascii="Arial" w:hAnsi="Arial" w:cs="Arial"/>
          <w:bCs/>
          <w:color w:val="000000"/>
          <w:sz w:val="20"/>
        </w:rPr>
        <w:t>муниципальный</w:t>
      </w:r>
      <w:r w:rsidR="00FE6D69">
        <w:rPr>
          <w:rFonts w:ascii="Arial" w:hAnsi="Arial" w:cs="Arial"/>
          <w:bCs/>
          <w:color w:val="000000"/>
          <w:sz w:val="20"/>
        </w:rPr>
        <w:t xml:space="preserve"> </w:t>
      </w:r>
      <w:r w:rsidRPr="00E15DBE">
        <w:rPr>
          <w:rFonts w:ascii="Arial" w:hAnsi="Arial" w:cs="Arial"/>
          <w:bCs/>
          <w:color w:val="000000"/>
          <w:sz w:val="20"/>
        </w:rPr>
        <w:t>округ,</w:t>
      </w:r>
      <w:r w:rsidR="00FE6D69">
        <w:rPr>
          <w:rFonts w:ascii="Arial" w:hAnsi="Arial" w:cs="Arial"/>
          <w:bCs/>
          <w:color w:val="000000"/>
          <w:sz w:val="20"/>
        </w:rPr>
        <w:t xml:space="preserve"> </w:t>
      </w:r>
      <w:r w:rsidRPr="00E15DBE">
        <w:rPr>
          <w:rFonts w:ascii="Arial" w:hAnsi="Arial" w:cs="Arial"/>
          <w:bCs/>
          <w:color w:val="000000"/>
          <w:sz w:val="20"/>
        </w:rPr>
        <w:t>д.</w:t>
      </w:r>
      <w:r w:rsidR="00FE6D69">
        <w:rPr>
          <w:rFonts w:ascii="Arial" w:hAnsi="Arial" w:cs="Arial"/>
          <w:bCs/>
          <w:color w:val="000000"/>
          <w:sz w:val="20"/>
        </w:rPr>
        <w:t xml:space="preserve"> </w:t>
      </w:r>
      <w:proofErr w:type="spellStart"/>
      <w:r w:rsidRPr="00E15DBE">
        <w:rPr>
          <w:rFonts w:ascii="Arial" w:hAnsi="Arial" w:cs="Arial"/>
          <w:bCs/>
          <w:color w:val="000000"/>
          <w:sz w:val="20"/>
        </w:rPr>
        <w:t>Анаткасы</w:t>
      </w:r>
      <w:proofErr w:type="spellEnd"/>
      <w:r w:rsidRPr="00E15DBE">
        <w:rPr>
          <w:rFonts w:ascii="Arial" w:hAnsi="Arial" w:cs="Arial"/>
          <w:bCs/>
          <w:color w:val="000000"/>
          <w:sz w:val="20"/>
        </w:rPr>
        <w:t>,</w:t>
      </w:r>
      <w:r w:rsidR="00FE6D69">
        <w:rPr>
          <w:rFonts w:ascii="Arial" w:hAnsi="Arial" w:cs="Arial"/>
          <w:bCs/>
          <w:color w:val="000000"/>
          <w:sz w:val="20"/>
        </w:rPr>
        <w:t xml:space="preserve"> </w:t>
      </w:r>
      <w:r w:rsidRPr="00E15DBE">
        <w:rPr>
          <w:rFonts w:ascii="Arial" w:hAnsi="Arial" w:cs="Arial"/>
          <w:bCs/>
          <w:color w:val="000000"/>
          <w:sz w:val="20"/>
        </w:rPr>
        <w:t>ул.</w:t>
      </w:r>
      <w:r w:rsidR="00FE6D69">
        <w:rPr>
          <w:rFonts w:ascii="Arial" w:hAnsi="Arial" w:cs="Arial"/>
          <w:bCs/>
          <w:color w:val="000000"/>
          <w:sz w:val="20"/>
        </w:rPr>
        <w:t xml:space="preserve"> </w:t>
      </w:r>
      <w:r w:rsidRPr="00E15DBE">
        <w:rPr>
          <w:rFonts w:ascii="Arial" w:hAnsi="Arial" w:cs="Arial"/>
          <w:bCs/>
          <w:color w:val="000000"/>
          <w:sz w:val="20"/>
        </w:rPr>
        <w:t>Ключевая.</w:t>
      </w:r>
    </w:p>
    <w:p w14:paraId="0A8D65E2" w14:textId="32A11F81" w:rsidR="006468DD" w:rsidRPr="00E15DBE" w:rsidRDefault="006468DD" w:rsidP="0055350C">
      <w:pPr>
        <w:spacing w:after="0" w:line="240" w:lineRule="auto"/>
        <w:ind w:firstLine="709"/>
        <w:rPr>
          <w:rFonts w:ascii="Arial" w:hAnsi="Arial" w:cs="Arial"/>
          <w:color w:val="000000"/>
          <w:sz w:val="20"/>
        </w:rPr>
      </w:pPr>
      <w:r w:rsidRPr="00E15DBE">
        <w:rPr>
          <w:rFonts w:ascii="Arial" w:hAnsi="Arial" w:cs="Arial"/>
          <w:bCs/>
          <w:color w:val="000000"/>
          <w:sz w:val="20"/>
        </w:rPr>
        <w:t>В</w:t>
      </w:r>
      <w:r w:rsidRPr="00E15DBE">
        <w:rPr>
          <w:rFonts w:ascii="Arial" w:hAnsi="Arial" w:cs="Arial"/>
          <w:color w:val="000000"/>
          <w:sz w:val="20"/>
        </w:rPr>
        <w:t>ид</w:t>
      </w:r>
      <w:r w:rsidR="00FE6D69">
        <w:rPr>
          <w:rFonts w:ascii="Arial" w:hAnsi="Arial" w:cs="Arial"/>
          <w:color w:val="000000"/>
          <w:sz w:val="20"/>
        </w:rPr>
        <w:t xml:space="preserve"> </w:t>
      </w:r>
      <w:r w:rsidRPr="00E15DBE">
        <w:rPr>
          <w:rFonts w:ascii="Arial" w:hAnsi="Arial" w:cs="Arial"/>
          <w:color w:val="000000"/>
          <w:sz w:val="20"/>
        </w:rPr>
        <w:t>права</w:t>
      </w:r>
      <w:r w:rsidR="00FE6D69">
        <w:rPr>
          <w:rFonts w:ascii="Arial" w:hAnsi="Arial" w:cs="Arial"/>
          <w:color w:val="000000"/>
          <w:sz w:val="20"/>
        </w:rPr>
        <w:t xml:space="preserve"> </w:t>
      </w:r>
      <w:r w:rsidRPr="00E15DBE">
        <w:rPr>
          <w:rFonts w:ascii="Arial" w:hAnsi="Arial" w:cs="Arial"/>
          <w:color w:val="000000"/>
          <w:sz w:val="20"/>
        </w:rPr>
        <w:t>–</w:t>
      </w:r>
      <w:r w:rsidR="00FE6D69">
        <w:rPr>
          <w:rFonts w:ascii="Arial" w:hAnsi="Arial" w:cs="Arial"/>
          <w:color w:val="000000"/>
          <w:sz w:val="20"/>
        </w:rPr>
        <w:t xml:space="preserve"> </w:t>
      </w:r>
      <w:r w:rsidRPr="00E15DBE">
        <w:rPr>
          <w:rFonts w:ascii="Arial" w:hAnsi="Arial" w:cs="Arial"/>
          <w:color w:val="000000"/>
          <w:sz w:val="20"/>
        </w:rPr>
        <w:t>собственность.</w:t>
      </w:r>
      <w:r w:rsidR="00FE6D69">
        <w:rPr>
          <w:rFonts w:ascii="Arial" w:hAnsi="Arial" w:cs="Arial"/>
          <w:color w:val="000000"/>
          <w:sz w:val="20"/>
        </w:rPr>
        <w:t xml:space="preserve"> </w:t>
      </w:r>
    </w:p>
    <w:p w14:paraId="6D8A33E4" w14:textId="3A4B2E81" w:rsidR="006468DD" w:rsidRPr="00E15DBE" w:rsidRDefault="006468DD" w:rsidP="0055350C">
      <w:pPr>
        <w:spacing w:after="0" w:line="240" w:lineRule="auto"/>
        <w:ind w:firstLine="709"/>
        <w:rPr>
          <w:rFonts w:ascii="Arial" w:eastAsia="TimesNewRomanPSMT" w:hAnsi="Arial" w:cs="Arial"/>
          <w:color w:val="000000"/>
          <w:sz w:val="20"/>
          <w:szCs w:val="20"/>
        </w:rPr>
      </w:pPr>
      <w:r w:rsidRPr="00E15DBE">
        <w:rPr>
          <w:rFonts w:ascii="Arial" w:hAnsi="Arial" w:cs="Arial"/>
          <w:color w:val="000000"/>
          <w:sz w:val="20"/>
        </w:rPr>
        <w:t>Особые</w:t>
      </w:r>
      <w:r w:rsidR="00FE6D69">
        <w:rPr>
          <w:rFonts w:ascii="Arial" w:hAnsi="Arial" w:cs="Arial"/>
          <w:color w:val="000000"/>
          <w:sz w:val="20"/>
        </w:rPr>
        <w:t xml:space="preserve"> </w:t>
      </w:r>
      <w:r w:rsidRPr="00E15DBE">
        <w:rPr>
          <w:rFonts w:ascii="Arial" w:hAnsi="Arial" w:cs="Arial"/>
          <w:color w:val="000000"/>
          <w:sz w:val="20"/>
        </w:rPr>
        <w:t>отметки</w:t>
      </w:r>
      <w:r w:rsidRPr="00E15DBE">
        <w:rPr>
          <w:rFonts w:ascii="Arial" w:hAnsi="Arial" w:cs="Arial"/>
          <w:color w:val="000000"/>
          <w:sz w:val="20"/>
          <w:szCs w:val="18"/>
        </w:rPr>
        <w:t>:</w:t>
      </w:r>
      <w:r w:rsidR="00FE6D69">
        <w:rPr>
          <w:rFonts w:ascii="Arial" w:hAnsi="Arial" w:cs="Arial"/>
          <w:color w:val="000000"/>
          <w:sz w:val="20"/>
          <w:szCs w:val="18"/>
        </w:rPr>
        <w:t xml:space="preserve"> </w:t>
      </w:r>
      <w:r w:rsidRPr="00E15DBE">
        <w:rPr>
          <w:rFonts w:ascii="Arial" w:hAnsi="Arial" w:cs="Arial"/>
          <w:color w:val="000000"/>
          <w:sz w:val="20"/>
          <w:szCs w:val="20"/>
        </w:rPr>
        <w:t>Для</w:t>
      </w:r>
      <w:r w:rsidR="00FE6D69">
        <w:rPr>
          <w:rFonts w:ascii="Arial" w:hAnsi="Arial" w:cs="Arial"/>
          <w:color w:val="000000"/>
          <w:sz w:val="20"/>
          <w:szCs w:val="20"/>
        </w:rPr>
        <w:t xml:space="preserve"> </w:t>
      </w:r>
      <w:r w:rsidRPr="00E15DBE">
        <w:rPr>
          <w:rFonts w:ascii="Arial" w:hAnsi="Arial" w:cs="Arial"/>
          <w:color w:val="000000"/>
          <w:sz w:val="20"/>
          <w:szCs w:val="20"/>
        </w:rPr>
        <w:t>данного</w:t>
      </w:r>
      <w:r w:rsidR="00FE6D69">
        <w:rPr>
          <w:rFonts w:ascii="Arial" w:hAnsi="Arial" w:cs="Arial"/>
          <w:color w:val="000000"/>
          <w:sz w:val="20"/>
          <w:szCs w:val="20"/>
        </w:rPr>
        <w:t xml:space="preserve"> </w:t>
      </w:r>
      <w:r w:rsidRPr="00E15DBE">
        <w:rPr>
          <w:rFonts w:ascii="Arial" w:hAnsi="Arial" w:cs="Arial"/>
          <w:color w:val="000000"/>
          <w:sz w:val="20"/>
          <w:szCs w:val="20"/>
        </w:rPr>
        <w:t>земельного</w:t>
      </w:r>
      <w:r w:rsidR="00FE6D69">
        <w:rPr>
          <w:rFonts w:ascii="Arial" w:hAnsi="Arial" w:cs="Arial"/>
          <w:color w:val="000000"/>
          <w:sz w:val="20"/>
          <w:szCs w:val="20"/>
        </w:rPr>
        <w:t xml:space="preserve"> </w:t>
      </w:r>
      <w:r w:rsidRPr="00E15DBE">
        <w:rPr>
          <w:rFonts w:ascii="Arial" w:hAnsi="Arial" w:cs="Arial"/>
          <w:color w:val="000000"/>
          <w:sz w:val="20"/>
          <w:szCs w:val="20"/>
        </w:rPr>
        <w:t>участка</w:t>
      </w:r>
      <w:r w:rsidR="00FE6D69">
        <w:rPr>
          <w:rFonts w:ascii="Arial" w:hAnsi="Arial" w:cs="Arial"/>
          <w:color w:val="000000"/>
          <w:sz w:val="20"/>
          <w:szCs w:val="20"/>
        </w:rPr>
        <w:t xml:space="preserve"> </w:t>
      </w:r>
      <w:r w:rsidRPr="00E15DBE">
        <w:rPr>
          <w:rFonts w:ascii="Arial" w:hAnsi="Arial" w:cs="Arial"/>
          <w:color w:val="000000"/>
          <w:sz w:val="20"/>
          <w:szCs w:val="20"/>
        </w:rPr>
        <w:t>обеспечен</w:t>
      </w:r>
      <w:r w:rsidR="00FE6D69">
        <w:rPr>
          <w:rFonts w:ascii="Arial" w:hAnsi="Arial" w:cs="Arial"/>
          <w:color w:val="000000"/>
          <w:sz w:val="20"/>
          <w:szCs w:val="20"/>
        </w:rPr>
        <w:t xml:space="preserve"> </w:t>
      </w:r>
      <w:r w:rsidRPr="00E15DBE">
        <w:rPr>
          <w:rFonts w:ascii="Arial" w:hAnsi="Arial" w:cs="Arial"/>
          <w:color w:val="000000"/>
          <w:sz w:val="20"/>
          <w:szCs w:val="20"/>
        </w:rPr>
        <w:t>доступ</w:t>
      </w:r>
      <w:r w:rsidR="00FE6D69">
        <w:rPr>
          <w:rFonts w:ascii="Arial" w:hAnsi="Arial" w:cs="Arial"/>
          <w:color w:val="000000"/>
          <w:sz w:val="20"/>
          <w:szCs w:val="20"/>
        </w:rPr>
        <w:t xml:space="preserve"> </w:t>
      </w:r>
      <w:r w:rsidRPr="00E15DBE">
        <w:rPr>
          <w:rFonts w:ascii="Arial" w:hAnsi="Arial" w:cs="Arial"/>
          <w:color w:val="000000"/>
          <w:sz w:val="20"/>
          <w:szCs w:val="20"/>
        </w:rPr>
        <w:t>посредством</w:t>
      </w:r>
      <w:r w:rsidR="00FE6D69">
        <w:rPr>
          <w:rFonts w:ascii="Arial" w:hAnsi="Arial" w:cs="Arial"/>
          <w:color w:val="000000"/>
          <w:sz w:val="20"/>
          <w:szCs w:val="20"/>
        </w:rPr>
        <w:t xml:space="preserve"> </w:t>
      </w:r>
      <w:r w:rsidRPr="00E15DBE">
        <w:rPr>
          <w:rFonts w:ascii="Arial" w:hAnsi="Arial" w:cs="Arial"/>
          <w:color w:val="000000"/>
          <w:sz w:val="20"/>
          <w:szCs w:val="20"/>
        </w:rPr>
        <w:t>земельного</w:t>
      </w:r>
      <w:r w:rsidR="00FE6D69">
        <w:rPr>
          <w:rFonts w:ascii="Arial" w:hAnsi="Arial" w:cs="Arial"/>
          <w:color w:val="000000"/>
          <w:sz w:val="20"/>
          <w:szCs w:val="20"/>
        </w:rPr>
        <w:t xml:space="preserve"> </w:t>
      </w:r>
      <w:r w:rsidRPr="00E15DBE">
        <w:rPr>
          <w:rFonts w:ascii="Arial" w:hAnsi="Arial" w:cs="Arial"/>
          <w:color w:val="000000"/>
          <w:sz w:val="20"/>
          <w:szCs w:val="20"/>
        </w:rPr>
        <w:t>участка</w:t>
      </w:r>
      <w:r w:rsidR="00FE6D69">
        <w:rPr>
          <w:rFonts w:ascii="Arial" w:hAnsi="Arial" w:cs="Arial"/>
          <w:color w:val="000000"/>
          <w:sz w:val="20"/>
          <w:szCs w:val="20"/>
        </w:rPr>
        <w:t xml:space="preserve"> </w:t>
      </w:r>
      <w:r w:rsidRPr="00E15DBE">
        <w:rPr>
          <w:rFonts w:ascii="Arial" w:hAnsi="Arial" w:cs="Arial"/>
          <w:color w:val="000000"/>
          <w:sz w:val="20"/>
          <w:szCs w:val="20"/>
        </w:rPr>
        <w:t>(земельных</w:t>
      </w:r>
      <w:r w:rsidR="00FE6D69">
        <w:rPr>
          <w:rFonts w:ascii="Arial" w:hAnsi="Arial" w:cs="Arial"/>
          <w:color w:val="000000"/>
          <w:sz w:val="20"/>
          <w:szCs w:val="20"/>
        </w:rPr>
        <w:t xml:space="preserve"> </w:t>
      </w:r>
      <w:r w:rsidRPr="00E15DBE">
        <w:rPr>
          <w:rFonts w:ascii="Arial" w:hAnsi="Arial" w:cs="Arial"/>
          <w:color w:val="000000"/>
          <w:sz w:val="20"/>
          <w:szCs w:val="20"/>
        </w:rPr>
        <w:t>участков)</w:t>
      </w:r>
      <w:r w:rsidR="00FE6D69">
        <w:rPr>
          <w:rFonts w:ascii="Arial" w:hAnsi="Arial" w:cs="Arial"/>
          <w:color w:val="000000"/>
          <w:sz w:val="20"/>
          <w:szCs w:val="20"/>
        </w:rPr>
        <w:t xml:space="preserve"> </w:t>
      </w:r>
      <w:r w:rsidRPr="00E15DBE">
        <w:rPr>
          <w:rFonts w:ascii="Arial" w:hAnsi="Arial" w:cs="Arial"/>
          <w:color w:val="000000"/>
          <w:sz w:val="20"/>
          <w:szCs w:val="20"/>
        </w:rPr>
        <w:t>с</w:t>
      </w:r>
      <w:r w:rsidR="00FE6D69">
        <w:rPr>
          <w:rFonts w:ascii="Arial" w:hAnsi="Arial" w:cs="Arial"/>
          <w:color w:val="000000"/>
          <w:sz w:val="20"/>
          <w:szCs w:val="20"/>
        </w:rPr>
        <w:t xml:space="preserve"> </w:t>
      </w:r>
      <w:r w:rsidRPr="00E15DBE">
        <w:rPr>
          <w:rFonts w:ascii="Arial" w:hAnsi="Arial" w:cs="Arial"/>
          <w:color w:val="000000"/>
          <w:sz w:val="20"/>
          <w:szCs w:val="20"/>
        </w:rPr>
        <w:t>кадастровым</w:t>
      </w:r>
      <w:r w:rsidR="00FE6D69">
        <w:rPr>
          <w:rFonts w:ascii="Arial" w:hAnsi="Arial" w:cs="Arial"/>
          <w:color w:val="000000"/>
          <w:sz w:val="20"/>
          <w:szCs w:val="20"/>
        </w:rPr>
        <w:t xml:space="preserve"> </w:t>
      </w:r>
      <w:r w:rsidRPr="00E15DBE">
        <w:rPr>
          <w:rFonts w:ascii="Arial" w:hAnsi="Arial" w:cs="Arial"/>
          <w:color w:val="000000"/>
          <w:sz w:val="20"/>
          <w:szCs w:val="20"/>
        </w:rPr>
        <w:t>номером</w:t>
      </w:r>
      <w:r w:rsidR="00FE6D69">
        <w:rPr>
          <w:rFonts w:ascii="Arial" w:hAnsi="Arial" w:cs="Arial"/>
          <w:color w:val="000000"/>
          <w:sz w:val="20"/>
          <w:szCs w:val="20"/>
        </w:rPr>
        <w:t xml:space="preserve"> </w:t>
      </w:r>
      <w:r w:rsidRPr="00E15DBE">
        <w:rPr>
          <w:rFonts w:ascii="Arial" w:hAnsi="Arial" w:cs="Arial"/>
          <w:color w:val="000000"/>
          <w:sz w:val="20"/>
          <w:szCs w:val="20"/>
        </w:rPr>
        <w:t>(кадастровыми</w:t>
      </w:r>
      <w:r w:rsidR="00FE6D69">
        <w:rPr>
          <w:rFonts w:ascii="Arial" w:hAnsi="Arial" w:cs="Arial"/>
          <w:color w:val="000000"/>
          <w:sz w:val="20"/>
          <w:szCs w:val="20"/>
        </w:rPr>
        <w:t xml:space="preserve"> </w:t>
      </w:r>
      <w:r w:rsidRPr="00E15DBE">
        <w:rPr>
          <w:rFonts w:ascii="Arial" w:hAnsi="Arial" w:cs="Arial"/>
          <w:color w:val="000000"/>
          <w:sz w:val="20"/>
          <w:szCs w:val="20"/>
        </w:rPr>
        <w:t>номерами):</w:t>
      </w:r>
      <w:r w:rsidR="00FE6D69">
        <w:rPr>
          <w:rFonts w:ascii="Arial" w:hAnsi="Arial" w:cs="Arial"/>
          <w:color w:val="000000"/>
          <w:sz w:val="20"/>
          <w:szCs w:val="20"/>
        </w:rPr>
        <w:t xml:space="preserve"> </w:t>
      </w:r>
      <w:r w:rsidRPr="00E15DBE">
        <w:rPr>
          <w:rFonts w:ascii="Arial" w:hAnsi="Arial" w:cs="Arial"/>
          <w:color w:val="000000"/>
          <w:sz w:val="20"/>
          <w:szCs w:val="20"/>
        </w:rPr>
        <w:t>21:16:110404:57.</w:t>
      </w:r>
      <w:r w:rsidR="00FE6D69">
        <w:rPr>
          <w:rFonts w:ascii="Arial" w:hAnsi="Arial" w:cs="Arial"/>
          <w:color w:val="000000"/>
          <w:sz w:val="20"/>
          <w:szCs w:val="20"/>
        </w:rPr>
        <w:t xml:space="preserve"> </w:t>
      </w:r>
      <w:r w:rsidRPr="00E15DBE">
        <w:rPr>
          <w:rFonts w:ascii="Arial" w:hAnsi="Arial" w:cs="Arial"/>
          <w:color w:val="000000"/>
          <w:sz w:val="20"/>
          <w:szCs w:val="20"/>
        </w:rPr>
        <w:t>Земельный</w:t>
      </w:r>
      <w:r w:rsidR="00FE6D69">
        <w:rPr>
          <w:rFonts w:ascii="Arial" w:hAnsi="Arial" w:cs="Arial"/>
          <w:color w:val="000000"/>
          <w:sz w:val="20"/>
          <w:szCs w:val="20"/>
        </w:rPr>
        <w:t xml:space="preserve"> </w:t>
      </w:r>
      <w:r w:rsidRPr="00E15DBE">
        <w:rPr>
          <w:rFonts w:ascii="Arial" w:hAnsi="Arial" w:cs="Arial"/>
          <w:color w:val="000000"/>
          <w:sz w:val="20"/>
          <w:szCs w:val="20"/>
        </w:rPr>
        <w:t>участок</w:t>
      </w:r>
      <w:r w:rsidR="00FE6D69">
        <w:rPr>
          <w:rFonts w:ascii="Arial" w:hAnsi="Arial" w:cs="Arial"/>
          <w:color w:val="000000"/>
          <w:sz w:val="20"/>
          <w:szCs w:val="20"/>
        </w:rPr>
        <w:t xml:space="preserve"> </w:t>
      </w:r>
      <w:r w:rsidRPr="00E15DBE">
        <w:rPr>
          <w:rFonts w:ascii="Arial" w:hAnsi="Arial" w:cs="Arial"/>
          <w:color w:val="000000"/>
          <w:sz w:val="20"/>
          <w:szCs w:val="20"/>
        </w:rPr>
        <w:t>подлежит</w:t>
      </w:r>
      <w:r w:rsidR="00FE6D69">
        <w:rPr>
          <w:rFonts w:ascii="Arial" w:hAnsi="Arial" w:cs="Arial"/>
          <w:color w:val="000000"/>
          <w:sz w:val="20"/>
          <w:szCs w:val="20"/>
        </w:rPr>
        <w:t xml:space="preserve"> </w:t>
      </w:r>
      <w:r w:rsidRPr="00E15DBE">
        <w:rPr>
          <w:rFonts w:ascii="Arial" w:hAnsi="Arial" w:cs="Arial"/>
          <w:color w:val="000000"/>
          <w:sz w:val="20"/>
          <w:szCs w:val="20"/>
        </w:rPr>
        <w:t>снятию</w:t>
      </w:r>
      <w:r w:rsidR="00FE6D69">
        <w:rPr>
          <w:rFonts w:ascii="Arial" w:hAnsi="Arial" w:cs="Arial"/>
          <w:color w:val="000000"/>
          <w:sz w:val="20"/>
          <w:szCs w:val="20"/>
        </w:rPr>
        <w:t xml:space="preserve"> </w:t>
      </w:r>
      <w:r w:rsidRPr="00E15DBE">
        <w:rPr>
          <w:rFonts w:ascii="Arial" w:hAnsi="Arial" w:cs="Arial"/>
          <w:color w:val="000000"/>
          <w:sz w:val="20"/>
          <w:szCs w:val="20"/>
        </w:rPr>
        <w:t>с</w:t>
      </w:r>
      <w:r w:rsidR="00FE6D69">
        <w:rPr>
          <w:rFonts w:ascii="Arial" w:hAnsi="Arial" w:cs="Arial"/>
          <w:color w:val="000000"/>
          <w:sz w:val="20"/>
          <w:szCs w:val="20"/>
        </w:rPr>
        <w:t xml:space="preserve"> </w:t>
      </w:r>
      <w:r w:rsidRPr="00E15DBE">
        <w:rPr>
          <w:rFonts w:ascii="Arial" w:hAnsi="Arial" w:cs="Arial"/>
          <w:color w:val="000000"/>
          <w:sz w:val="20"/>
          <w:szCs w:val="20"/>
        </w:rPr>
        <w:t>государственного</w:t>
      </w:r>
      <w:r w:rsidR="00FE6D69">
        <w:rPr>
          <w:rFonts w:ascii="Arial" w:hAnsi="Arial" w:cs="Arial"/>
          <w:color w:val="000000"/>
          <w:sz w:val="20"/>
          <w:szCs w:val="20"/>
        </w:rPr>
        <w:t xml:space="preserve"> </w:t>
      </w:r>
      <w:r w:rsidRPr="00E15DBE">
        <w:rPr>
          <w:rFonts w:ascii="Arial" w:hAnsi="Arial" w:cs="Arial"/>
          <w:color w:val="000000"/>
          <w:sz w:val="20"/>
          <w:szCs w:val="20"/>
        </w:rPr>
        <w:t>кадастрового</w:t>
      </w:r>
      <w:r w:rsidR="00FE6D69">
        <w:rPr>
          <w:rFonts w:ascii="Arial" w:hAnsi="Arial" w:cs="Arial"/>
          <w:color w:val="000000"/>
          <w:sz w:val="20"/>
          <w:szCs w:val="20"/>
        </w:rPr>
        <w:t xml:space="preserve"> </w:t>
      </w:r>
      <w:r w:rsidRPr="00E15DBE">
        <w:rPr>
          <w:rFonts w:ascii="Arial" w:hAnsi="Arial" w:cs="Arial"/>
          <w:color w:val="000000"/>
          <w:sz w:val="20"/>
          <w:szCs w:val="20"/>
        </w:rPr>
        <w:t>учета</w:t>
      </w:r>
      <w:r w:rsidR="00FE6D69">
        <w:rPr>
          <w:rFonts w:ascii="Arial" w:hAnsi="Arial" w:cs="Arial"/>
          <w:color w:val="000000"/>
          <w:sz w:val="20"/>
          <w:szCs w:val="20"/>
        </w:rPr>
        <w:t xml:space="preserve"> </w:t>
      </w:r>
      <w:r w:rsidRPr="00E15DBE">
        <w:rPr>
          <w:rFonts w:ascii="Arial" w:hAnsi="Arial" w:cs="Arial"/>
          <w:color w:val="000000"/>
          <w:sz w:val="20"/>
          <w:szCs w:val="20"/>
        </w:rPr>
        <w:t>по</w:t>
      </w:r>
      <w:r w:rsidR="00FE6D69">
        <w:rPr>
          <w:rFonts w:ascii="Arial" w:hAnsi="Arial" w:cs="Arial"/>
          <w:color w:val="000000"/>
          <w:sz w:val="20"/>
          <w:szCs w:val="20"/>
        </w:rPr>
        <w:t xml:space="preserve"> </w:t>
      </w:r>
      <w:r w:rsidRPr="00E15DBE">
        <w:rPr>
          <w:rFonts w:ascii="Arial" w:hAnsi="Arial" w:cs="Arial"/>
          <w:color w:val="000000"/>
          <w:sz w:val="20"/>
          <w:szCs w:val="20"/>
        </w:rPr>
        <w:t>истечении</w:t>
      </w:r>
      <w:r w:rsidR="00FE6D69">
        <w:rPr>
          <w:rFonts w:ascii="Arial" w:hAnsi="Arial" w:cs="Arial"/>
          <w:color w:val="000000"/>
          <w:sz w:val="20"/>
          <w:szCs w:val="20"/>
        </w:rPr>
        <w:t xml:space="preserve"> </w:t>
      </w:r>
      <w:r w:rsidRPr="00E15DBE">
        <w:rPr>
          <w:rFonts w:ascii="Arial" w:hAnsi="Arial" w:cs="Arial"/>
          <w:color w:val="000000"/>
          <w:sz w:val="20"/>
          <w:szCs w:val="20"/>
        </w:rPr>
        <w:t>пяти</w:t>
      </w:r>
      <w:r w:rsidR="00FE6D69">
        <w:rPr>
          <w:rFonts w:ascii="Arial" w:hAnsi="Arial" w:cs="Arial"/>
          <w:color w:val="000000"/>
          <w:sz w:val="20"/>
          <w:szCs w:val="20"/>
        </w:rPr>
        <w:t xml:space="preserve"> </w:t>
      </w:r>
      <w:r w:rsidRPr="00E15DBE">
        <w:rPr>
          <w:rFonts w:ascii="Arial" w:hAnsi="Arial" w:cs="Arial"/>
          <w:color w:val="000000"/>
          <w:sz w:val="20"/>
          <w:szCs w:val="20"/>
        </w:rPr>
        <w:t>лет</w:t>
      </w:r>
      <w:r w:rsidR="00FE6D69">
        <w:rPr>
          <w:rFonts w:ascii="Arial" w:hAnsi="Arial" w:cs="Arial"/>
          <w:color w:val="000000"/>
          <w:sz w:val="20"/>
          <w:szCs w:val="20"/>
        </w:rPr>
        <w:t xml:space="preserve"> </w:t>
      </w:r>
      <w:r w:rsidRPr="00E15DBE">
        <w:rPr>
          <w:rFonts w:ascii="Arial" w:hAnsi="Arial" w:cs="Arial"/>
          <w:color w:val="000000"/>
          <w:sz w:val="20"/>
          <w:szCs w:val="20"/>
        </w:rPr>
        <w:t>со</w:t>
      </w:r>
      <w:r w:rsidR="00FE6D69">
        <w:rPr>
          <w:rFonts w:ascii="Arial" w:hAnsi="Arial" w:cs="Arial"/>
          <w:color w:val="000000"/>
          <w:sz w:val="20"/>
          <w:szCs w:val="20"/>
        </w:rPr>
        <w:t xml:space="preserve"> </w:t>
      </w:r>
      <w:r w:rsidRPr="00E15DBE">
        <w:rPr>
          <w:rFonts w:ascii="Arial" w:hAnsi="Arial" w:cs="Arial"/>
          <w:color w:val="000000"/>
          <w:sz w:val="20"/>
          <w:szCs w:val="20"/>
        </w:rPr>
        <w:t>дня</w:t>
      </w:r>
      <w:r w:rsidR="00FE6D69">
        <w:rPr>
          <w:rFonts w:ascii="Arial" w:hAnsi="Arial" w:cs="Arial"/>
          <w:color w:val="000000"/>
          <w:sz w:val="20"/>
          <w:szCs w:val="20"/>
        </w:rPr>
        <w:t xml:space="preserve"> </w:t>
      </w:r>
      <w:r w:rsidRPr="00E15DBE">
        <w:rPr>
          <w:rFonts w:ascii="Arial" w:hAnsi="Arial" w:cs="Arial"/>
          <w:color w:val="000000"/>
          <w:sz w:val="20"/>
          <w:szCs w:val="20"/>
        </w:rPr>
        <w:t>его</w:t>
      </w:r>
      <w:r w:rsidR="00FE6D69">
        <w:rPr>
          <w:rFonts w:ascii="Arial" w:hAnsi="Arial" w:cs="Arial"/>
          <w:color w:val="000000"/>
          <w:sz w:val="20"/>
          <w:szCs w:val="20"/>
        </w:rPr>
        <w:t xml:space="preserve"> </w:t>
      </w:r>
      <w:r w:rsidRPr="00E15DBE">
        <w:rPr>
          <w:rFonts w:ascii="Arial" w:hAnsi="Arial" w:cs="Arial"/>
          <w:color w:val="000000"/>
          <w:sz w:val="20"/>
          <w:szCs w:val="20"/>
        </w:rPr>
        <w:t>государственного</w:t>
      </w:r>
      <w:r w:rsidR="00FE6D69">
        <w:rPr>
          <w:rFonts w:ascii="Arial" w:hAnsi="Arial" w:cs="Arial"/>
          <w:color w:val="000000"/>
          <w:sz w:val="20"/>
          <w:szCs w:val="20"/>
        </w:rPr>
        <w:t xml:space="preserve"> </w:t>
      </w:r>
      <w:r w:rsidRPr="00E15DBE">
        <w:rPr>
          <w:rFonts w:ascii="Arial" w:hAnsi="Arial" w:cs="Arial"/>
          <w:color w:val="000000"/>
          <w:sz w:val="20"/>
          <w:szCs w:val="20"/>
        </w:rPr>
        <w:t>кадастрового</w:t>
      </w:r>
      <w:r w:rsidR="00FE6D69">
        <w:rPr>
          <w:rFonts w:ascii="Arial" w:hAnsi="Arial" w:cs="Arial"/>
          <w:color w:val="000000"/>
          <w:sz w:val="20"/>
          <w:szCs w:val="20"/>
        </w:rPr>
        <w:t xml:space="preserve"> </w:t>
      </w:r>
      <w:r w:rsidRPr="00E15DBE">
        <w:rPr>
          <w:rFonts w:ascii="Arial" w:hAnsi="Arial" w:cs="Arial"/>
          <w:color w:val="000000"/>
          <w:sz w:val="20"/>
          <w:szCs w:val="20"/>
        </w:rPr>
        <w:t>учета,</w:t>
      </w:r>
      <w:r w:rsidR="00FE6D69">
        <w:rPr>
          <w:rFonts w:ascii="Arial" w:hAnsi="Arial" w:cs="Arial"/>
          <w:color w:val="000000"/>
          <w:sz w:val="20"/>
          <w:szCs w:val="20"/>
        </w:rPr>
        <w:t xml:space="preserve"> </w:t>
      </w:r>
      <w:r w:rsidRPr="00E15DBE">
        <w:rPr>
          <w:rFonts w:ascii="Arial" w:hAnsi="Arial" w:cs="Arial"/>
          <w:color w:val="000000"/>
          <w:sz w:val="20"/>
          <w:szCs w:val="20"/>
        </w:rPr>
        <w:t>если</w:t>
      </w:r>
      <w:r w:rsidR="00FE6D69">
        <w:rPr>
          <w:rFonts w:ascii="Arial" w:hAnsi="Arial" w:cs="Arial"/>
          <w:color w:val="000000"/>
          <w:sz w:val="20"/>
          <w:szCs w:val="20"/>
        </w:rPr>
        <w:t xml:space="preserve"> </w:t>
      </w:r>
      <w:r w:rsidRPr="00E15DBE">
        <w:rPr>
          <w:rFonts w:ascii="Arial" w:hAnsi="Arial" w:cs="Arial"/>
          <w:color w:val="000000"/>
          <w:sz w:val="20"/>
          <w:szCs w:val="20"/>
        </w:rPr>
        <w:t>на</w:t>
      </w:r>
      <w:r w:rsidR="00FE6D69">
        <w:rPr>
          <w:rFonts w:ascii="Arial" w:hAnsi="Arial" w:cs="Arial"/>
          <w:color w:val="000000"/>
          <w:sz w:val="20"/>
          <w:szCs w:val="20"/>
        </w:rPr>
        <w:t xml:space="preserve"> </w:t>
      </w:r>
      <w:r w:rsidRPr="00E15DBE">
        <w:rPr>
          <w:rFonts w:ascii="Arial" w:hAnsi="Arial" w:cs="Arial"/>
          <w:color w:val="000000"/>
          <w:sz w:val="20"/>
          <w:szCs w:val="20"/>
        </w:rPr>
        <w:t>него</w:t>
      </w:r>
      <w:r w:rsidR="00FE6D69">
        <w:rPr>
          <w:rFonts w:ascii="Arial" w:hAnsi="Arial" w:cs="Arial"/>
          <w:color w:val="000000"/>
          <w:sz w:val="20"/>
          <w:szCs w:val="20"/>
        </w:rPr>
        <w:t xml:space="preserve"> </w:t>
      </w:r>
      <w:r w:rsidRPr="00E15DBE">
        <w:rPr>
          <w:rFonts w:ascii="Arial" w:hAnsi="Arial" w:cs="Arial"/>
          <w:color w:val="000000"/>
          <w:sz w:val="20"/>
          <w:szCs w:val="20"/>
        </w:rPr>
        <w:t>не</w:t>
      </w:r>
      <w:r w:rsidR="00FE6D69">
        <w:rPr>
          <w:rFonts w:ascii="Arial" w:hAnsi="Arial" w:cs="Arial"/>
          <w:color w:val="000000"/>
          <w:sz w:val="20"/>
          <w:szCs w:val="20"/>
        </w:rPr>
        <w:t xml:space="preserve"> </w:t>
      </w:r>
      <w:r w:rsidRPr="00E15DBE">
        <w:rPr>
          <w:rFonts w:ascii="Arial" w:hAnsi="Arial" w:cs="Arial"/>
          <w:color w:val="000000"/>
          <w:sz w:val="20"/>
          <w:szCs w:val="20"/>
        </w:rPr>
        <w:t>будут</w:t>
      </w:r>
      <w:r w:rsidR="00FE6D69">
        <w:rPr>
          <w:rFonts w:ascii="Arial" w:hAnsi="Arial" w:cs="Arial"/>
          <w:color w:val="000000"/>
          <w:sz w:val="20"/>
          <w:szCs w:val="20"/>
        </w:rPr>
        <w:t xml:space="preserve"> </w:t>
      </w:r>
      <w:r w:rsidRPr="00E15DBE">
        <w:rPr>
          <w:rFonts w:ascii="Arial" w:hAnsi="Arial" w:cs="Arial"/>
          <w:color w:val="000000"/>
          <w:sz w:val="20"/>
          <w:szCs w:val="20"/>
        </w:rPr>
        <w:t>зарегистрированы</w:t>
      </w:r>
      <w:r w:rsidR="00FE6D69">
        <w:rPr>
          <w:rFonts w:ascii="Arial" w:hAnsi="Arial" w:cs="Arial"/>
          <w:color w:val="000000"/>
          <w:sz w:val="20"/>
          <w:szCs w:val="20"/>
        </w:rPr>
        <w:t xml:space="preserve"> </w:t>
      </w:r>
      <w:r w:rsidRPr="00E15DBE">
        <w:rPr>
          <w:rFonts w:ascii="Arial" w:hAnsi="Arial" w:cs="Arial"/>
          <w:color w:val="000000"/>
          <w:sz w:val="20"/>
          <w:szCs w:val="20"/>
        </w:rPr>
        <w:t>права.</w:t>
      </w:r>
      <w:r w:rsidR="00FE6D69">
        <w:rPr>
          <w:rFonts w:ascii="Arial" w:hAnsi="Arial" w:cs="Arial"/>
          <w:color w:val="000000"/>
          <w:sz w:val="20"/>
          <w:szCs w:val="20"/>
        </w:rPr>
        <w:t xml:space="preserve"> </w:t>
      </w:r>
      <w:r w:rsidRPr="00E15DBE">
        <w:rPr>
          <w:rFonts w:ascii="Arial" w:hAnsi="Arial" w:cs="Arial"/>
          <w:color w:val="000000"/>
          <w:sz w:val="20"/>
          <w:szCs w:val="20"/>
        </w:rPr>
        <w:t>Сведения,</w:t>
      </w:r>
      <w:r w:rsidR="00FE6D69">
        <w:rPr>
          <w:rFonts w:ascii="Arial" w:hAnsi="Arial" w:cs="Arial"/>
          <w:color w:val="000000"/>
          <w:sz w:val="20"/>
          <w:szCs w:val="20"/>
        </w:rPr>
        <w:t xml:space="preserve"> </w:t>
      </w:r>
      <w:r w:rsidRPr="00E15DBE">
        <w:rPr>
          <w:rFonts w:ascii="Arial" w:hAnsi="Arial" w:cs="Arial"/>
          <w:color w:val="000000"/>
          <w:sz w:val="20"/>
          <w:szCs w:val="20"/>
        </w:rPr>
        <w:t>необходимые</w:t>
      </w:r>
      <w:r w:rsidR="00FE6D69">
        <w:rPr>
          <w:rFonts w:ascii="Arial" w:hAnsi="Arial" w:cs="Arial"/>
          <w:color w:val="000000"/>
          <w:sz w:val="20"/>
          <w:szCs w:val="20"/>
        </w:rPr>
        <w:t xml:space="preserve"> </w:t>
      </w:r>
      <w:r w:rsidRPr="00E15DBE">
        <w:rPr>
          <w:rFonts w:ascii="Arial" w:hAnsi="Arial" w:cs="Arial"/>
          <w:color w:val="000000"/>
          <w:sz w:val="20"/>
          <w:szCs w:val="20"/>
        </w:rPr>
        <w:t>для</w:t>
      </w:r>
      <w:r w:rsidR="00FE6D69">
        <w:rPr>
          <w:rFonts w:ascii="Arial" w:hAnsi="Arial" w:cs="Arial"/>
          <w:color w:val="000000"/>
          <w:sz w:val="20"/>
          <w:szCs w:val="20"/>
        </w:rPr>
        <w:t xml:space="preserve"> </w:t>
      </w:r>
      <w:r w:rsidRPr="00E15DBE">
        <w:rPr>
          <w:rFonts w:ascii="Arial" w:hAnsi="Arial" w:cs="Arial"/>
          <w:color w:val="000000"/>
          <w:sz w:val="20"/>
          <w:szCs w:val="20"/>
        </w:rPr>
        <w:t>заполнения</w:t>
      </w:r>
      <w:r w:rsidR="00FE6D69">
        <w:rPr>
          <w:rFonts w:ascii="Arial" w:hAnsi="Arial" w:cs="Arial"/>
          <w:color w:val="000000"/>
          <w:sz w:val="20"/>
          <w:szCs w:val="20"/>
        </w:rPr>
        <w:t xml:space="preserve"> </w:t>
      </w:r>
      <w:r w:rsidRPr="00E15DBE">
        <w:rPr>
          <w:rFonts w:ascii="Arial" w:hAnsi="Arial" w:cs="Arial"/>
          <w:color w:val="000000"/>
          <w:sz w:val="20"/>
          <w:szCs w:val="20"/>
        </w:rPr>
        <w:t>разделов:</w:t>
      </w:r>
      <w:r w:rsidR="00FE6D69">
        <w:rPr>
          <w:rFonts w:ascii="Arial" w:hAnsi="Arial" w:cs="Arial"/>
          <w:color w:val="000000"/>
          <w:sz w:val="20"/>
          <w:szCs w:val="20"/>
        </w:rPr>
        <w:t xml:space="preserve"> </w:t>
      </w:r>
      <w:r w:rsidRPr="00E15DBE">
        <w:rPr>
          <w:rFonts w:ascii="Arial" w:hAnsi="Arial" w:cs="Arial"/>
          <w:color w:val="000000"/>
          <w:sz w:val="20"/>
          <w:szCs w:val="20"/>
        </w:rPr>
        <w:t>2</w:t>
      </w:r>
      <w:r w:rsidR="00FE6D69">
        <w:rPr>
          <w:rFonts w:ascii="Arial" w:hAnsi="Arial" w:cs="Arial"/>
          <w:color w:val="000000"/>
          <w:sz w:val="20"/>
          <w:szCs w:val="20"/>
        </w:rPr>
        <w:t xml:space="preserve"> </w:t>
      </w:r>
      <w:r w:rsidRPr="00E15DBE">
        <w:rPr>
          <w:rFonts w:ascii="Arial" w:hAnsi="Arial" w:cs="Arial"/>
          <w:color w:val="000000"/>
          <w:sz w:val="20"/>
          <w:szCs w:val="20"/>
        </w:rPr>
        <w:t>-</w:t>
      </w:r>
      <w:r w:rsidR="00FE6D69">
        <w:rPr>
          <w:rFonts w:ascii="Arial" w:hAnsi="Arial" w:cs="Arial"/>
          <w:color w:val="000000"/>
          <w:sz w:val="20"/>
          <w:szCs w:val="20"/>
        </w:rPr>
        <w:t xml:space="preserve"> </w:t>
      </w:r>
      <w:r w:rsidRPr="00E15DBE">
        <w:rPr>
          <w:rFonts w:ascii="Arial" w:hAnsi="Arial" w:cs="Arial"/>
          <w:color w:val="000000"/>
          <w:sz w:val="20"/>
          <w:szCs w:val="20"/>
        </w:rPr>
        <w:t>Сведения</w:t>
      </w:r>
      <w:r w:rsidR="00FE6D69">
        <w:rPr>
          <w:rFonts w:ascii="Arial" w:hAnsi="Arial" w:cs="Arial"/>
          <w:color w:val="000000"/>
          <w:sz w:val="20"/>
          <w:szCs w:val="20"/>
        </w:rPr>
        <w:t xml:space="preserve"> </w:t>
      </w:r>
      <w:r w:rsidRPr="00E15DBE">
        <w:rPr>
          <w:rFonts w:ascii="Arial" w:hAnsi="Arial" w:cs="Arial"/>
          <w:color w:val="000000"/>
          <w:sz w:val="20"/>
          <w:szCs w:val="20"/>
        </w:rPr>
        <w:t>о</w:t>
      </w:r>
      <w:r w:rsidR="00FE6D69">
        <w:rPr>
          <w:rFonts w:ascii="Arial" w:hAnsi="Arial" w:cs="Arial"/>
          <w:color w:val="000000"/>
          <w:sz w:val="20"/>
          <w:szCs w:val="20"/>
        </w:rPr>
        <w:t xml:space="preserve"> </w:t>
      </w:r>
      <w:r w:rsidRPr="00E15DBE">
        <w:rPr>
          <w:rFonts w:ascii="Arial" w:hAnsi="Arial" w:cs="Arial"/>
          <w:color w:val="000000"/>
          <w:sz w:val="20"/>
          <w:szCs w:val="20"/>
        </w:rPr>
        <w:t>зарегистрированных</w:t>
      </w:r>
      <w:r w:rsidR="00FE6D69">
        <w:rPr>
          <w:rFonts w:ascii="Arial" w:hAnsi="Arial" w:cs="Arial"/>
          <w:color w:val="000000"/>
          <w:sz w:val="20"/>
          <w:szCs w:val="20"/>
        </w:rPr>
        <w:t xml:space="preserve"> </w:t>
      </w:r>
      <w:r w:rsidRPr="00E15DBE">
        <w:rPr>
          <w:rFonts w:ascii="Arial" w:hAnsi="Arial" w:cs="Arial"/>
          <w:color w:val="000000"/>
          <w:sz w:val="20"/>
          <w:szCs w:val="20"/>
        </w:rPr>
        <w:t>правах;</w:t>
      </w:r>
      <w:r w:rsidR="00FE6D69">
        <w:rPr>
          <w:rFonts w:ascii="Arial" w:hAnsi="Arial" w:cs="Arial"/>
          <w:color w:val="000000"/>
          <w:sz w:val="20"/>
          <w:szCs w:val="20"/>
        </w:rPr>
        <w:t xml:space="preserve"> </w:t>
      </w:r>
      <w:r w:rsidRPr="00E15DBE">
        <w:rPr>
          <w:rFonts w:ascii="Arial" w:hAnsi="Arial" w:cs="Arial"/>
          <w:color w:val="000000"/>
          <w:sz w:val="20"/>
          <w:szCs w:val="20"/>
        </w:rPr>
        <w:t>4</w:t>
      </w:r>
      <w:r w:rsidR="00FE6D69">
        <w:rPr>
          <w:rFonts w:ascii="Arial" w:hAnsi="Arial" w:cs="Arial"/>
          <w:color w:val="000000"/>
          <w:sz w:val="20"/>
          <w:szCs w:val="20"/>
        </w:rPr>
        <w:t xml:space="preserve"> </w:t>
      </w:r>
      <w:r w:rsidRPr="00E15DBE">
        <w:rPr>
          <w:rFonts w:ascii="Arial" w:hAnsi="Arial" w:cs="Arial"/>
          <w:color w:val="000000"/>
          <w:sz w:val="20"/>
          <w:szCs w:val="20"/>
        </w:rPr>
        <w:t>-</w:t>
      </w:r>
      <w:r w:rsidR="00FE6D69">
        <w:rPr>
          <w:rFonts w:ascii="Arial" w:hAnsi="Arial" w:cs="Arial"/>
          <w:color w:val="000000"/>
          <w:sz w:val="20"/>
          <w:szCs w:val="20"/>
        </w:rPr>
        <w:t xml:space="preserve"> </w:t>
      </w:r>
      <w:r w:rsidRPr="00E15DBE">
        <w:rPr>
          <w:rFonts w:ascii="Arial" w:hAnsi="Arial" w:cs="Arial"/>
          <w:color w:val="000000"/>
          <w:sz w:val="20"/>
          <w:szCs w:val="20"/>
        </w:rPr>
        <w:t>Сведения</w:t>
      </w:r>
      <w:r w:rsidR="00FE6D69">
        <w:rPr>
          <w:rFonts w:ascii="Arial" w:hAnsi="Arial" w:cs="Arial"/>
          <w:color w:val="000000"/>
          <w:sz w:val="20"/>
          <w:szCs w:val="20"/>
        </w:rPr>
        <w:t xml:space="preserve"> </w:t>
      </w:r>
      <w:r w:rsidRPr="00E15DBE">
        <w:rPr>
          <w:rFonts w:ascii="Arial" w:hAnsi="Arial" w:cs="Arial"/>
          <w:color w:val="000000"/>
          <w:sz w:val="20"/>
          <w:szCs w:val="20"/>
        </w:rPr>
        <w:t>о</w:t>
      </w:r>
      <w:r w:rsidR="00FE6D69">
        <w:rPr>
          <w:rFonts w:ascii="Arial" w:hAnsi="Arial" w:cs="Arial"/>
          <w:color w:val="000000"/>
          <w:sz w:val="20"/>
          <w:szCs w:val="20"/>
        </w:rPr>
        <w:t xml:space="preserve"> </w:t>
      </w:r>
      <w:r w:rsidRPr="00E15DBE">
        <w:rPr>
          <w:rFonts w:ascii="Arial" w:hAnsi="Arial" w:cs="Arial"/>
          <w:color w:val="000000"/>
          <w:sz w:val="20"/>
          <w:szCs w:val="20"/>
        </w:rPr>
        <w:t>частях</w:t>
      </w:r>
      <w:r w:rsidR="00FE6D69">
        <w:rPr>
          <w:rFonts w:ascii="Arial" w:hAnsi="Arial" w:cs="Arial"/>
          <w:color w:val="000000"/>
          <w:sz w:val="20"/>
          <w:szCs w:val="20"/>
        </w:rPr>
        <w:t xml:space="preserve"> </w:t>
      </w:r>
      <w:r w:rsidRPr="00E15DBE">
        <w:rPr>
          <w:rFonts w:ascii="Arial" w:hAnsi="Arial" w:cs="Arial"/>
          <w:color w:val="000000"/>
          <w:sz w:val="20"/>
          <w:szCs w:val="20"/>
        </w:rPr>
        <w:t>земельного</w:t>
      </w:r>
      <w:r w:rsidR="00FE6D69">
        <w:rPr>
          <w:rFonts w:ascii="Arial" w:hAnsi="Arial" w:cs="Arial"/>
          <w:color w:val="000000"/>
          <w:sz w:val="20"/>
          <w:szCs w:val="20"/>
        </w:rPr>
        <w:t xml:space="preserve"> </w:t>
      </w:r>
      <w:r w:rsidRPr="00E15DBE">
        <w:rPr>
          <w:rFonts w:ascii="Arial" w:hAnsi="Arial" w:cs="Arial"/>
          <w:color w:val="000000"/>
          <w:sz w:val="20"/>
          <w:szCs w:val="20"/>
        </w:rPr>
        <w:t>участка,</w:t>
      </w:r>
      <w:r w:rsidR="00FE6D69">
        <w:rPr>
          <w:rFonts w:ascii="Arial" w:hAnsi="Arial" w:cs="Arial"/>
          <w:color w:val="000000"/>
          <w:sz w:val="20"/>
          <w:szCs w:val="20"/>
        </w:rPr>
        <w:t xml:space="preserve"> </w:t>
      </w:r>
      <w:proofErr w:type="gramStart"/>
      <w:r w:rsidRPr="00E15DBE">
        <w:rPr>
          <w:rFonts w:ascii="Arial" w:hAnsi="Arial" w:cs="Arial"/>
          <w:color w:val="000000"/>
          <w:sz w:val="20"/>
          <w:szCs w:val="20"/>
        </w:rPr>
        <w:t>отсутствуют.</w:t>
      </w:r>
      <w:r w:rsidRPr="00E15DBE">
        <w:rPr>
          <w:rFonts w:ascii="Arial" w:eastAsia="TimesNewRomanPSMT" w:hAnsi="Arial" w:cs="Arial"/>
          <w:color w:val="000000"/>
          <w:sz w:val="20"/>
          <w:szCs w:val="20"/>
        </w:rPr>
        <w:t>.</w:t>
      </w:r>
      <w:proofErr w:type="gramEnd"/>
    </w:p>
    <w:p w14:paraId="69F592C8" w14:textId="17F6D937" w:rsidR="006468DD" w:rsidRPr="00E15DBE" w:rsidRDefault="006468DD" w:rsidP="0055350C">
      <w:pPr>
        <w:spacing w:after="0" w:line="240" w:lineRule="auto"/>
        <w:ind w:firstLine="709"/>
        <w:rPr>
          <w:rFonts w:ascii="Arial" w:hAnsi="Arial" w:cs="Arial"/>
          <w:color w:val="000000"/>
          <w:sz w:val="20"/>
        </w:rPr>
      </w:pPr>
      <w:r w:rsidRPr="00E15DBE">
        <w:rPr>
          <w:rFonts w:ascii="Arial" w:hAnsi="Arial" w:cs="Arial"/>
          <w:color w:val="000000"/>
          <w:sz w:val="20"/>
        </w:rPr>
        <w:t>Размер</w:t>
      </w:r>
      <w:r w:rsidR="00FE6D69">
        <w:rPr>
          <w:rFonts w:ascii="Arial" w:hAnsi="Arial" w:cs="Arial"/>
          <w:color w:val="000000"/>
          <w:sz w:val="20"/>
        </w:rPr>
        <w:t xml:space="preserve"> </w:t>
      </w:r>
      <w:r w:rsidRPr="00E15DBE">
        <w:rPr>
          <w:rFonts w:ascii="Arial" w:hAnsi="Arial" w:cs="Arial"/>
          <w:color w:val="000000"/>
          <w:sz w:val="20"/>
        </w:rPr>
        <w:t>задатка</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участие</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аукционе</w:t>
      </w:r>
      <w:r w:rsidR="00FE6D69">
        <w:rPr>
          <w:rFonts w:ascii="Arial" w:hAnsi="Arial" w:cs="Arial"/>
          <w:color w:val="000000"/>
          <w:sz w:val="20"/>
        </w:rPr>
        <w:t xml:space="preserve"> </w:t>
      </w:r>
      <w:r w:rsidRPr="00E15DBE">
        <w:rPr>
          <w:rFonts w:ascii="Arial" w:hAnsi="Arial" w:cs="Arial"/>
          <w:color w:val="000000"/>
          <w:sz w:val="20"/>
        </w:rPr>
        <w:t>устанавливается</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сумме:</w:t>
      </w:r>
      <w:r w:rsidR="00FE6D69">
        <w:rPr>
          <w:rFonts w:ascii="Arial" w:hAnsi="Arial" w:cs="Arial"/>
          <w:color w:val="000000"/>
          <w:sz w:val="20"/>
        </w:rPr>
        <w:t xml:space="preserve"> </w:t>
      </w:r>
      <w:r w:rsidRPr="00E15DBE">
        <w:rPr>
          <w:rFonts w:ascii="Arial" w:hAnsi="Arial" w:cs="Arial"/>
          <w:color w:val="000000"/>
          <w:sz w:val="20"/>
        </w:rPr>
        <w:t>70</w:t>
      </w:r>
      <w:r w:rsidR="00FE6D69">
        <w:rPr>
          <w:rFonts w:ascii="Arial" w:hAnsi="Arial" w:cs="Arial"/>
          <w:color w:val="000000"/>
          <w:sz w:val="20"/>
        </w:rPr>
        <w:t xml:space="preserve"> </w:t>
      </w:r>
      <w:r w:rsidRPr="00E15DBE">
        <w:rPr>
          <w:rFonts w:ascii="Arial" w:hAnsi="Arial" w:cs="Arial"/>
          <w:color w:val="000000"/>
          <w:sz w:val="20"/>
        </w:rPr>
        <w:t>075</w:t>
      </w:r>
      <w:r w:rsidR="00FE6D69">
        <w:rPr>
          <w:rFonts w:ascii="Arial" w:hAnsi="Arial" w:cs="Arial"/>
          <w:color w:val="000000"/>
          <w:sz w:val="20"/>
        </w:rPr>
        <w:t xml:space="preserve"> </w:t>
      </w:r>
      <w:r w:rsidRPr="00E15DBE">
        <w:rPr>
          <w:rFonts w:ascii="Arial" w:hAnsi="Arial" w:cs="Arial"/>
          <w:color w:val="000000"/>
          <w:sz w:val="20"/>
        </w:rPr>
        <w:t>(семьдесят</w:t>
      </w:r>
      <w:r w:rsidR="00FE6D69">
        <w:rPr>
          <w:rFonts w:ascii="Arial" w:hAnsi="Arial" w:cs="Arial"/>
          <w:color w:val="000000"/>
          <w:sz w:val="20"/>
        </w:rPr>
        <w:t xml:space="preserve"> </w:t>
      </w:r>
      <w:r w:rsidRPr="00E15DBE">
        <w:rPr>
          <w:rFonts w:ascii="Arial" w:hAnsi="Arial" w:cs="Arial"/>
          <w:color w:val="000000"/>
          <w:sz w:val="20"/>
        </w:rPr>
        <w:t>тысяч</w:t>
      </w:r>
      <w:r w:rsidR="00FE6D69">
        <w:rPr>
          <w:rFonts w:ascii="Arial" w:hAnsi="Arial" w:cs="Arial"/>
          <w:color w:val="000000"/>
          <w:sz w:val="20"/>
        </w:rPr>
        <w:t xml:space="preserve"> </w:t>
      </w:r>
      <w:r w:rsidRPr="00E15DBE">
        <w:rPr>
          <w:rFonts w:ascii="Arial" w:hAnsi="Arial" w:cs="Arial"/>
          <w:color w:val="000000"/>
          <w:sz w:val="20"/>
        </w:rPr>
        <w:t>семьдесят</w:t>
      </w:r>
      <w:r w:rsidR="00FE6D69">
        <w:rPr>
          <w:rFonts w:ascii="Arial" w:hAnsi="Arial" w:cs="Arial"/>
          <w:color w:val="000000"/>
          <w:sz w:val="20"/>
        </w:rPr>
        <w:t xml:space="preserve"> </w:t>
      </w:r>
      <w:r w:rsidRPr="00E15DBE">
        <w:rPr>
          <w:rFonts w:ascii="Arial" w:hAnsi="Arial" w:cs="Arial"/>
          <w:color w:val="000000"/>
          <w:sz w:val="20"/>
        </w:rPr>
        <w:t>шесть)</w:t>
      </w:r>
      <w:r w:rsidR="00FE6D69">
        <w:rPr>
          <w:rFonts w:ascii="Arial" w:hAnsi="Arial" w:cs="Arial"/>
          <w:color w:val="000000"/>
          <w:sz w:val="20"/>
        </w:rPr>
        <w:t xml:space="preserve"> </w:t>
      </w:r>
      <w:r w:rsidRPr="00E15DBE">
        <w:rPr>
          <w:rFonts w:ascii="Arial" w:hAnsi="Arial" w:cs="Arial"/>
          <w:color w:val="000000"/>
          <w:sz w:val="20"/>
        </w:rPr>
        <w:t>руб.</w:t>
      </w:r>
      <w:r w:rsidR="00FE6D69">
        <w:rPr>
          <w:rFonts w:ascii="Arial" w:hAnsi="Arial" w:cs="Arial"/>
          <w:color w:val="000000"/>
          <w:sz w:val="20"/>
        </w:rPr>
        <w:t xml:space="preserve"> </w:t>
      </w:r>
      <w:r w:rsidRPr="00E15DBE">
        <w:rPr>
          <w:rFonts w:ascii="Arial" w:hAnsi="Arial" w:cs="Arial"/>
          <w:color w:val="000000"/>
          <w:sz w:val="20"/>
        </w:rPr>
        <w:t>60</w:t>
      </w:r>
      <w:r w:rsidR="00FE6D69">
        <w:rPr>
          <w:rFonts w:ascii="Arial" w:hAnsi="Arial" w:cs="Arial"/>
          <w:color w:val="000000"/>
          <w:sz w:val="20"/>
        </w:rPr>
        <w:t xml:space="preserve"> </w:t>
      </w:r>
      <w:r w:rsidRPr="00E15DBE">
        <w:rPr>
          <w:rFonts w:ascii="Arial" w:hAnsi="Arial" w:cs="Arial"/>
          <w:color w:val="000000"/>
          <w:sz w:val="20"/>
        </w:rPr>
        <w:t>коп.</w:t>
      </w:r>
      <w:r w:rsidR="00FE6D69">
        <w:rPr>
          <w:rFonts w:ascii="Arial" w:hAnsi="Arial" w:cs="Arial"/>
          <w:color w:val="000000"/>
          <w:sz w:val="20"/>
        </w:rPr>
        <w:t xml:space="preserve"> </w:t>
      </w:r>
      <w:r w:rsidRPr="00E15DBE">
        <w:rPr>
          <w:rFonts w:ascii="Arial" w:hAnsi="Arial" w:cs="Arial"/>
          <w:color w:val="000000"/>
          <w:sz w:val="20"/>
        </w:rPr>
        <w:t>(100</w:t>
      </w:r>
      <w:r w:rsidR="00FE6D69">
        <w:rPr>
          <w:rFonts w:ascii="Arial" w:hAnsi="Arial" w:cs="Arial"/>
          <w:color w:val="000000"/>
          <w:sz w:val="20"/>
        </w:rPr>
        <w:t xml:space="preserve"> </w:t>
      </w:r>
      <w:r w:rsidRPr="00E15DBE">
        <w:rPr>
          <w:rFonts w:ascii="Arial" w:hAnsi="Arial" w:cs="Arial"/>
          <w:color w:val="000000"/>
          <w:sz w:val="20"/>
        </w:rPr>
        <w:t>%</w:t>
      </w:r>
      <w:r w:rsidR="00FE6D69">
        <w:rPr>
          <w:rFonts w:ascii="Arial" w:hAnsi="Arial" w:cs="Arial"/>
          <w:color w:val="000000"/>
          <w:sz w:val="20"/>
        </w:rPr>
        <w:t xml:space="preserve"> </w:t>
      </w:r>
      <w:r w:rsidRPr="00E15DBE">
        <w:rPr>
          <w:rFonts w:ascii="Arial" w:hAnsi="Arial" w:cs="Arial"/>
          <w:color w:val="000000"/>
          <w:sz w:val="20"/>
        </w:rPr>
        <w:t>от</w:t>
      </w:r>
      <w:r w:rsidR="00FE6D69">
        <w:rPr>
          <w:rFonts w:ascii="Arial" w:hAnsi="Arial" w:cs="Arial"/>
          <w:color w:val="000000"/>
          <w:sz w:val="20"/>
        </w:rPr>
        <w:t xml:space="preserve"> </w:t>
      </w:r>
      <w:r w:rsidRPr="00E15DBE">
        <w:rPr>
          <w:rFonts w:ascii="Arial" w:hAnsi="Arial" w:cs="Arial"/>
          <w:color w:val="000000"/>
          <w:sz w:val="20"/>
        </w:rPr>
        <w:t>начального</w:t>
      </w:r>
      <w:r w:rsidR="00FE6D69">
        <w:rPr>
          <w:rFonts w:ascii="Arial" w:hAnsi="Arial" w:cs="Arial"/>
          <w:color w:val="000000"/>
          <w:sz w:val="20"/>
        </w:rPr>
        <w:t xml:space="preserve"> </w:t>
      </w:r>
      <w:r w:rsidRPr="00E15DBE">
        <w:rPr>
          <w:rFonts w:ascii="Arial" w:hAnsi="Arial" w:cs="Arial"/>
          <w:color w:val="000000"/>
          <w:sz w:val="20"/>
        </w:rPr>
        <w:t>размера</w:t>
      </w:r>
      <w:r w:rsidR="00FE6D69">
        <w:rPr>
          <w:rFonts w:ascii="Arial" w:hAnsi="Arial" w:cs="Arial"/>
          <w:color w:val="000000"/>
          <w:sz w:val="20"/>
        </w:rPr>
        <w:t xml:space="preserve"> </w:t>
      </w:r>
      <w:r w:rsidRPr="00E15DBE">
        <w:rPr>
          <w:rFonts w:ascii="Arial" w:hAnsi="Arial" w:cs="Arial"/>
          <w:color w:val="000000"/>
          <w:sz w:val="20"/>
        </w:rPr>
        <w:t>купли-продажи</w:t>
      </w:r>
      <w:r w:rsidR="00FE6D69">
        <w:rPr>
          <w:rFonts w:ascii="Arial" w:hAnsi="Arial" w:cs="Arial"/>
          <w:color w:val="000000"/>
          <w:sz w:val="20"/>
        </w:rPr>
        <w:t xml:space="preserve"> </w:t>
      </w:r>
      <w:r w:rsidRPr="00E15DBE">
        <w:rPr>
          <w:rFonts w:ascii="Arial" w:hAnsi="Arial" w:cs="Arial"/>
          <w:color w:val="000000"/>
          <w:sz w:val="20"/>
        </w:rPr>
        <w:t>земельного</w:t>
      </w:r>
      <w:r w:rsidR="00FE6D69">
        <w:rPr>
          <w:rFonts w:ascii="Arial" w:hAnsi="Arial" w:cs="Arial"/>
          <w:color w:val="000000"/>
          <w:sz w:val="20"/>
        </w:rPr>
        <w:t xml:space="preserve"> </w:t>
      </w:r>
      <w:r w:rsidRPr="00E15DBE">
        <w:rPr>
          <w:rFonts w:ascii="Arial" w:hAnsi="Arial" w:cs="Arial"/>
          <w:color w:val="000000"/>
          <w:sz w:val="20"/>
        </w:rPr>
        <w:t>участка).</w:t>
      </w:r>
    </w:p>
    <w:p w14:paraId="0D0D04A9" w14:textId="3A5CC26F" w:rsidR="006468DD" w:rsidRPr="00E15DBE" w:rsidRDefault="006468DD" w:rsidP="0055350C">
      <w:pPr>
        <w:shd w:val="clear" w:color="auto" w:fill="FFFFFF"/>
        <w:spacing w:after="0" w:line="240" w:lineRule="auto"/>
        <w:ind w:firstLine="709"/>
        <w:rPr>
          <w:rFonts w:ascii="Arial" w:hAnsi="Arial" w:cs="Arial"/>
          <w:color w:val="000000"/>
          <w:sz w:val="20"/>
        </w:rPr>
      </w:pPr>
      <w:r w:rsidRPr="00E15DBE">
        <w:rPr>
          <w:rFonts w:ascii="Arial" w:hAnsi="Arial" w:cs="Arial"/>
          <w:color w:val="000000"/>
          <w:sz w:val="20"/>
        </w:rPr>
        <w:t>Величина</w:t>
      </w:r>
      <w:r w:rsidR="00FE6D69">
        <w:rPr>
          <w:rFonts w:ascii="Arial" w:hAnsi="Arial" w:cs="Arial"/>
          <w:color w:val="000000"/>
          <w:sz w:val="20"/>
        </w:rPr>
        <w:t xml:space="preserve"> </w:t>
      </w:r>
      <w:r w:rsidRPr="00E15DBE">
        <w:rPr>
          <w:rFonts w:ascii="Arial" w:hAnsi="Arial" w:cs="Arial"/>
          <w:color w:val="000000"/>
          <w:sz w:val="20"/>
        </w:rPr>
        <w:t>повышения</w:t>
      </w:r>
      <w:r w:rsidR="00FE6D69">
        <w:rPr>
          <w:rFonts w:ascii="Arial" w:hAnsi="Arial" w:cs="Arial"/>
          <w:color w:val="000000"/>
          <w:sz w:val="20"/>
        </w:rPr>
        <w:t xml:space="preserve"> </w:t>
      </w:r>
      <w:r w:rsidRPr="00E15DBE">
        <w:rPr>
          <w:rFonts w:ascii="Arial" w:hAnsi="Arial" w:cs="Arial"/>
          <w:color w:val="000000"/>
          <w:sz w:val="20"/>
        </w:rPr>
        <w:t>начальной</w:t>
      </w:r>
      <w:r w:rsidR="00FE6D69">
        <w:rPr>
          <w:rFonts w:ascii="Arial" w:hAnsi="Arial" w:cs="Arial"/>
          <w:color w:val="000000"/>
          <w:sz w:val="20"/>
        </w:rPr>
        <w:t xml:space="preserve"> </w:t>
      </w:r>
      <w:r w:rsidRPr="00E15DBE">
        <w:rPr>
          <w:rFonts w:ascii="Arial" w:hAnsi="Arial" w:cs="Arial"/>
          <w:color w:val="000000"/>
          <w:sz w:val="20"/>
        </w:rPr>
        <w:t>цены</w:t>
      </w:r>
      <w:r w:rsidR="00FE6D69">
        <w:rPr>
          <w:rFonts w:ascii="Arial" w:hAnsi="Arial" w:cs="Arial"/>
          <w:color w:val="000000"/>
          <w:sz w:val="20"/>
        </w:rPr>
        <w:t xml:space="preserve"> </w:t>
      </w:r>
      <w:r w:rsidRPr="00E15DBE">
        <w:rPr>
          <w:rFonts w:ascii="Arial" w:hAnsi="Arial" w:cs="Arial"/>
          <w:color w:val="000000"/>
          <w:sz w:val="20"/>
        </w:rPr>
        <w:t>(шаг</w:t>
      </w:r>
      <w:r w:rsidR="00FE6D69">
        <w:rPr>
          <w:rFonts w:ascii="Arial" w:hAnsi="Arial" w:cs="Arial"/>
          <w:color w:val="000000"/>
          <w:sz w:val="20"/>
        </w:rPr>
        <w:t xml:space="preserve"> </w:t>
      </w:r>
      <w:r w:rsidRPr="00E15DBE">
        <w:rPr>
          <w:rFonts w:ascii="Arial" w:hAnsi="Arial" w:cs="Arial"/>
          <w:color w:val="000000"/>
          <w:sz w:val="20"/>
        </w:rPr>
        <w:t>аукциона)</w:t>
      </w:r>
      <w:r w:rsidR="00FE6D69">
        <w:rPr>
          <w:rFonts w:ascii="Arial" w:hAnsi="Arial" w:cs="Arial"/>
          <w:color w:val="000000"/>
          <w:sz w:val="20"/>
        </w:rPr>
        <w:t xml:space="preserve"> </w:t>
      </w:r>
      <w:r w:rsidRPr="00E15DBE">
        <w:rPr>
          <w:rFonts w:ascii="Arial" w:hAnsi="Arial" w:cs="Arial"/>
          <w:color w:val="000000"/>
          <w:sz w:val="20"/>
        </w:rPr>
        <w:t>–2</w:t>
      </w:r>
      <w:r w:rsidR="00FE6D69">
        <w:rPr>
          <w:rFonts w:ascii="Arial" w:hAnsi="Arial" w:cs="Arial"/>
          <w:color w:val="000000"/>
          <w:sz w:val="20"/>
        </w:rPr>
        <w:t xml:space="preserve"> </w:t>
      </w:r>
      <w:r w:rsidRPr="00E15DBE">
        <w:rPr>
          <w:rFonts w:ascii="Arial" w:hAnsi="Arial" w:cs="Arial"/>
          <w:color w:val="000000"/>
          <w:sz w:val="20"/>
        </w:rPr>
        <w:t>102</w:t>
      </w:r>
      <w:r w:rsidR="00FE6D69">
        <w:rPr>
          <w:rFonts w:ascii="Arial" w:hAnsi="Arial" w:cs="Arial"/>
          <w:color w:val="000000"/>
          <w:sz w:val="20"/>
        </w:rPr>
        <w:t xml:space="preserve"> </w:t>
      </w:r>
      <w:r w:rsidRPr="00E15DBE">
        <w:rPr>
          <w:rFonts w:ascii="Arial" w:hAnsi="Arial" w:cs="Arial"/>
          <w:color w:val="000000"/>
          <w:sz w:val="20"/>
        </w:rPr>
        <w:t>(две</w:t>
      </w:r>
      <w:r w:rsidR="00FE6D69">
        <w:rPr>
          <w:rFonts w:ascii="Arial" w:hAnsi="Arial" w:cs="Arial"/>
          <w:color w:val="000000"/>
          <w:sz w:val="20"/>
        </w:rPr>
        <w:t xml:space="preserve"> </w:t>
      </w:r>
      <w:r w:rsidRPr="00E15DBE">
        <w:rPr>
          <w:rFonts w:ascii="Arial" w:hAnsi="Arial" w:cs="Arial"/>
          <w:color w:val="000000"/>
          <w:sz w:val="20"/>
        </w:rPr>
        <w:t>тысячи</w:t>
      </w:r>
      <w:r w:rsidR="00FE6D69">
        <w:rPr>
          <w:rFonts w:ascii="Arial" w:hAnsi="Arial" w:cs="Arial"/>
          <w:color w:val="000000"/>
          <w:sz w:val="20"/>
        </w:rPr>
        <w:t xml:space="preserve"> </w:t>
      </w:r>
      <w:r w:rsidRPr="00E15DBE">
        <w:rPr>
          <w:rFonts w:ascii="Arial" w:hAnsi="Arial" w:cs="Arial"/>
          <w:color w:val="000000"/>
          <w:sz w:val="20"/>
        </w:rPr>
        <w:t>сто</w:t>
      </w:r>
      <w:r w:rsidR="00FE6D69">
        <w:rPr>
          <w:rFonts w:ascii="Arial" w:hAnsi="Arial" w:cs="Arial"/>
          <w:color w:val="000000"/>
          <w:sz w:val="20"/>
        </w:rPr>
        <w:t xml:space="preserve"> </w:t>
      </w:r>
      <w:r w:rsidRPr="00E15DBE">
        <w:rPr>
          <w:rFonts w:ascii="Arial" w:hAnsi="Arial" w:cs="Arial"/>
          <w:color w:val="000000"/>
          <w:sz w:val="20"/>
        </w:rPr>
        <w:t>два)</w:t>
      </w:r>
      <w:r w:rsidR="00FE6D69">
        <w:rPr>
          <w:rFonts w:ascii="Arial" w:hAnsi="Arial" w:cs="Arial"/>
          <w:color w:val="000000"/>
          <w:sz w:val="20"/>
        </w:rPr>
        <w:t xml:space="preserve"> </w:t>
      </w:r>
      <w:r w:rsidRPr="00E15DBE">
        <w:rPr>
          <w:rFonts w:ascii="Arial" w:hAnsi="Arial" w:cs="Arial"/>
          <w:color w:val="000000"/>
          <w:sz w:val="20"/>
        </w:rPr>
        <w:t>руб.</w:t>
      </w:r>
      <w:r w:rsidR="00FE6D69">
        <w:rPr>
          <w:rFonts w:ascii="Arial" w:hAnsi="Arial" w:cs="Arial"/>
          <w:color w:val="000000"/>
          <w:sz w:val="20"/>
        </w:rPr>
        <w:t xml:space="preserve"> </w:t>
      </w:r>
      <w:r w:rsidRPr="00E15DBE">
        <w:rPr>
          <w:rFonts w:ascii="Arial" w:hAnsi="Arial" w:cs="Arial"/>
          <w:color w:val="000000"/>
          <w:sz w:val="20"/>
        </w:rPr>
        <w:t>27</w:t>
      </w:r>
      <w:r w:rsidR="00FE6D69">
        <w:rPr>
          <w:rFonts w:ascii="Arial" w:hAnsi="Arial" w:cs="Arial"/>
          <w:color w:val="000000"/>
          <w:sz w:val="20"/>
        </w:rPr>
        <w:t xml:space="preserve"> </w:t>
      </w:r>
      <w:r w:rsidRPr="00E15DBE">
        <w:rPr>
          <w:rFonts w:ascii="Arial" w:hAnsi="Arial" w:cs="Arial"/>
          <w:color w:val="000000"/>
          <w:sz w:val="20"/>
        </w:rPr>
        <w:t>коп.</w:t>
      </w:r>
      <w:r w:rsidR="00FE6D69">
        <w:rPr>
          <w:rFonts w:ascii="Arial" w:hAnsi="Arial" w:cs="Arial"/>
          <w:color w:val="000000"/>
          <w:sz w:val="20"/>
        </w:rPr>
        <w:t xml:space="preserve"> </w:t>
      </w:r>
      <w:r w:rsidRPr="00E15DBE">
        <w:rPr>
          <w:rFonts w:ascii="Arial" w:hAnsi="Arial" w:cs="Arial"/>
          <w:color w:val="000000"/>
          <w:sz w:val="20"/>
        </w:rPr>
        <w:t>(3</w:t>
      </w:r>
      <w:r w:rsidR="00FE6D69">
        <w:rPr>
          <w:rFonts w:ascii="Arial" w:hAnsi="Arial" w:cs="Arial"/>
          <w:color w:val="000000"/>
          <w:sz w:val="20"/>
        </w:rPr>
        <w:t xml:space="preserve"> </w:t>
      </w:r>
      <w:r w:rsidRPr="00E15DBE">
        <w:rPr>
          <w:rFonts w:ascii="Arial" w:hAnsi="Arial" w:cs="Arial"/>
          <w:color w:val="000000"/>
          <w:sz w:val="20"/>
        </w:rPr>
        <w:t>%</w:t>
      </w:r>
      <w:r w:rsidR="00FE6D69">
        <w:rPr>
          <w:rFonts w:ascii="Arial" w:hAnsi="Arial" w:cs="Arial"/>
          <w:color w:val="000000"/>
          <w:sz w:val="20"/>
        </w:rPr>
        <w:t xml:space="preserve"> </w:t>
      </w:r>
      <w:r w:rsidRPr="00E15DBE">
        <w:rPr>
          <w:rFonts w:ascii="Arial" w:hAnsi="Arial" w:cs="Arial"/>
          <w:color w:val="000000"/>
          <w:sz w:val="20"/>
        </w:rPr>
        <w:t>от</w:t>
      </w:r>
      <w:r w:rsidR="00FE6D69">
        <w:rPr>
          <w:rFonts w:ascii="Arial" w:hAnsi="Arial" w:cs="Arial"/>
          <w:color w:val="000000"/>
          <w:sz w:val="20"/>
        </w:rPr>
        <w:t xml:space="preserve"> </w:t>
      </w:r>
      <w:r w:rsidRPr="00E15DBE">
        <w:rPr>
          <w:rFonts w:ascii="Arial" w:hAnsi="Arial" w:cs="Arial"/>
          <w:color w:val="000000"/>
          <w:sz w:val="20"/>
        </w:rPr>
        <w:t>начального</w:t>
      </w:r>
      <w:r w:rsidR="00FE6D69">
        <w:rPr>
          <w:rFonts w:ascii="Arial" w:hAnsi="Arial" w:cs="Arial"/>
          <w:color w:val="000000"/>
          <w:sz w:val="20"/>
        </w:rPr>
        <w:t xml:space="preserve"> </w:t>
      </w:r>
      <w:r w:rsidRPr="00E15DBE">
        <w:rPr>
          <w:rFonts w:ascii="Arial" w:hAnsi="Arial" w:cs="Arial"/>
          <w:color w:val="000000"/>
          <w:sz w:val="20"/>
        </w:rPr>
        <w:t>размера</w:t>
      </w:r>
      <w:r w:rsidR="00FE6D69">
        <w:rPr>
          <w:rFonts w:ascii="Arial" w:hAnsi="Arial" w:cs="Arial"/>
          <w:color w:val="000000"/>
          <w:sz w:val="20"/>
        </w:rPr>
        <w:t xml:space="preserve"> </w:t>
      </w:r>
      <w:r w:rsidRPr="00E15DBE">
        <w:rPr>
          <w:rFonts w:ascii="Arial" w:hAnsi="Arial" w:cs="Arial"/>
          <w:color w:val="000000"/>
          <w:sz w:val="20"/>
        </w:rPr>
        <w:t>купли-продажи</w:t>
      </w:r>
      <w:r w:rsidR="00FE6D69">
        <w:rPr>
          <w:rFonts w:ascii="Arial" w:hAnsi="Arial" w:cs="Arial"/>
          <w:color w:val="000000"/>
          <w:sz w:val="20"/>
        </w:rPr>
        <w:t xml:space="preserve"> </w:t>
      </w:r>
      <w:r w:rsidRPr="00E15DBE">
        <w:rPr>
          <w:rFonts w:ascii="Arial" w:hAnsi="Arial" w:cs="Arial"/>
          <w:color w:val="000000"/>
          <w:sz w:val="20"/>
        </w:rPr>
        <w:t>земельного</w:t>
      </w:r>
      <w:r w:rsidR="00FE6D69">
        <w:rPr>
          <w:rFonts w:ascii="Arial" w:hAnsi="Arial" w:cs="Arial"/>
          <w:color w:val="000000"/>
          <w:sz w:val="20"/>
        </w:rPr>
        <w:t xml:space="preserve"> </w:t>
      </w:r>
      <w:r w:rsidRPr="00E15DBE">
        <w:rPr>
          <w:rFonts w:ascii="Arial" w:hAnsi="Arial" w:cs="Arial"/>
          <w:color w:val="000000"/>
          <w:sz w:val="20"/>
        </w:rPr>
        <w:t>участка)</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не</w:t>
      </w:r>
      <w:r w:rsidR="00FE6D69">
        <w:rPr>
          <w:rFonts w:ascii="Arial" w:hAnsi="Arial" w:cs="Arial"/>
          <w:color w:val="000000"/>
          <w:sz w:val="20"/>
        </w:rPr>
        <w:t xml:space="preserve"> </w:t>
      </w:r>
      <w:r w:rsidRPr="00E15DBE">
        <w:rPr>
          <w:rFonts w:ascii="Arial" w:hAnsi="Arial" w:cs="Arial"/>
          <w:color w:val="000000"/>
          <w:sz w:val="20"/>
        </w:rPr>
        <w:t>изменяется</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течение</w:t>
      </w:r>
      <w:r w:rsidR="00FE6D69">
        <w:rPr>
          <w:rFonts w:ascii="Arial" w:hAnsi="Arial" w:cs="Arial"/>
          <w:color w:val="000000"/>
          <w:sz w:val="20"/>
        </w:rPr>
        <w:t xml:space="preserve"> </w:t>
      </w:r>
      <w:r w:rsidRPr="00E15DBE">
        <w:rPr>
          <w:rFonts w:ascii="Arial" w:hAnsi="Arial" w:cs="Arial"/>
          <w:color w:val="000000"/>
          <w:sz w:val="20"/>
        </w:rPr>
        <w:t>всего</w:t>
      </w:r>
      <w:r w:rsidR="00FE6D69">
        <w:rPr>
          <w:rFonts w:ascii="Arial" w:hAnsi="Arial" w:cs="Arial"/>
          <w:color w:val="000000"/>
          <w:sz w:val="20"/>
        </w:rPr>
        <w:t xml:space="preserve"> </w:t>
      </w:r>
      <w:r w:rsidRPr="00E15DBE">
        <w:rPr>
          <w:rFonts w:ascii="Arial" w:hAnsi="Arial" w:cs="Arial"/>
          <w:color w:val="000000"/>
          <w:sz w:val="20"/>
        </w:rPr>
        <w:t>аукциона.</w:t>
      </w:r>
    </w:p>
    <w:p w14:paraId="112B4444" w14:textId="77777777" w:rsidR="00605E4D" w:rsidRDefault="006468DD" w:rsidP="0055350C">
      <w:pPr>
        <w:shd w:val="clear" w:color="auto" w:fill="FFFFFF"/>
        <w:spacing w:after="0" w:line="240" w:lineRule="auto"/>
        <w:ind w:firstLine="709"/>
        <w:rPr>
          <w:rFonts w:ascii="Arial" w:hAnsi="Arial" w:cs="Arial"/>
          <w:color w:val="000000"/>
          <w:sz w:val="20"/>
        </w:rPr>
      </w:pPr>
      <w:r w:rsidRPr="00E15DBE">
        <w:rPr>
          <w:rFonts w:ascii="Arial" w:hAnsi="Arial" w:cs="Arial"/>
          <w:color w:val="000000"/>
          <w:sz w:val="20"/>
        </w:rPr>
        <w:t>Размер</w:t>
      </w:r>
      <w:r w:rsidR="00FE6D69">
        <w:rPr>
          <w:rFonts w:ascii="Arial" w:hAnsi="Arial" w:cs="Arial"/>
          <w:color w:val="000000"/>
          <w:sz w:val="20"/>
        </w:rPr>
        <w:t xml:space="preserve"> </w:t>
      </w:r>
      <w:r w:rsidRPr="00E15DBE">
        <w:rPr>
          <w:rFonts w:ascii="Arial" w:hAnsi="Arial" w:cs="Arial"/>
          <w:color w:val="000000"/>
          <w:sz w:val="20"/>
        </w:rPr>
        <w:t>взимаемой</w:t>
      </w:r>
      <w:r w:rsidR="00FE6D69">
        <w:rPr>
          <w:rFonts w:ascii="Arial" w:hAnsi="Arial" w:cs="Arial"/>
          <w:color w:val="000000"/>
          <w:sz w:val="20"/>
        </w:rPr>
        <w:t xml:space="preserve"> </w:t>
      </w:r>
      <w:r w:rsidRPr="00E15DBE">
        <w:rPr>
          <w:rFonts w:ascii="Arial" w:hAnsi="Arial" w:cs="Arial"/>
          <w:color w:val="000000"/>
          <w:sz w:val="20"/>
        </w:rPr>
        <w:t>с</w:t>
      </w:r>
      <w:r w:rsidR="00FE6D69">
        <w:rPr>
          <w:rFonts w:ascii="Arial" w:hAnsi="Arial" w:cs="Arial"/>
          <w:color w:val="000000"/>
          <w:sz w:val="20"/>
        </w:rPr>
        <w:t xml:space="preserve"> </w:t>
      </w:r>
      <w:r w:rsidRPr="00E15DBE">
        <w:rPr>
          <w:rFonts w:ascii="Arial" w:hAnsi="Arial" w:cs="Arial"/>
          <w:color w:val="000000"/>
          <w:sz w:val="20"/>
        </w:rPr>
        <w:t>победителя</w:t>
      </w:r>
      <w:r w:rsidR="00FE6D69">
        <w:rPr>
          <w:rFonts w:ascii="Arial" w:hAnsi="Arial" w:cs="Arial"/>
          <w:color w:val="000000"/>
          <w:sz w:val="20"/>
        </w:rPr>
        <w:t xml:space="preserve"> </w:t>
      </w:r>
      <w:r w:rsidRPr="00E15DBE">
        <w:rPr>
          <w:rFonts w:ascii="Arial" w:hAnsi="Arial" w:cs="Arial"/>
          <w:color w:val="000000"/>
          <w:sz w:val="20"/>
        </w:rPr>
        <w:t>электронного</w:t>
      </w:r>
      <w:r w:rsidR="00FE6D69">
        <w:rPr>
          <w:rFonts w:ascii="Arial" w:hAnsi="Arial" w:cs="Arial"/>
          <w:color w:val="000000"/>
          <w:sz w:val="20"/>
        </w:rPr>
        <w:t xml:space="preserve"> </w:t>
      </w:r>
      <w:r w:rsidRPr="00E15DBE">
        <w:rPr>
          <w:rFonts w:ascii="Arial" w:hAnsi="Arial" w:cs="Arial"/>
          <w:color w:val="000000"/>
          <w:sz w:val="20"/>
        </w:rPr>
        <w:t>аукциона</w:t>
      </w:r>
      <w:r w:rsidR="00FE6D69">
        <w:rPr>
          <w:rFonts w:ascii="Arial" w:hAnsi="Arial" w:cs="Arial"/>
          <w:color w:val="000000"/>
          <w:sz w:val="20"/>
        </w:rPr>
        <w:t xml:space="preserve"> </w:t>
      </w:r>
      <w:r w:rsidRPr="00E15DBE">
        <w:rPr>
          <w:rFonts w:ascii="Arial" w:hAnsi="Arial" w:cs="Arial"/>
          <w:color w:val="000000"/>
          <w:sz w:val="20"/>
        </w:rPr>
        <w:t>или</w:t>
      </w:r>
      <w:r w:rsidR="00FE6D69">
        <w:rPr>
          <w:rFonts w:ascii="Arial" w:hAnsi="Arial" w:cs="Arial"/>
          <w:color w:val="000000"/>
          <w:sz w:val="20"/>
        </w:rPr>
        <w:t xml:space="preserve"> </w:t>
      </w:r>
      <w:r w:rsidRPr="00E15DBE">
        <w:rPr>
          <w:rFonts w:ascii="Arial" w:hAnsi="Arial" w:cs="Arial"/>
          <w:color w:val="000000"/>
          <w:sz w:val="20"/>
        </w:rPr>
        <w:t>иных</w:t>
      </w:r>
      <w:r w:rsidR="00FE6D69">
        <w:rPr>
          <w:rFonts w:ascii="Arial" w:hAnsi="Arial" w:cs="Arial"/>
          <w:color w:val="000000"/>
          <w:sz w:val="20"/>
        </w:rPr>
        <w:t xml:space="preserve"> </w:t>
      </w:r>
      <w:r w:rsidRPr="00E15DBE">
        <w:rPr>
          <w:rFonts w:ascii="Arial" w:hAnsi="Arial" w:cs="Arial"/>
          <w:color w:val="000000"/>
          <w:sz w:val="20"/>
        </w:rPr>
        <w:t>лиц,</w:t>
      </w:r>
      <w:r w:rsidR="00FE6D69">
        <w:rPr>
          <w:rFonts w:ascii="Arial" w:hAnsi="Arial" w:cs="Arial"/>
          <w:color w:val="000000"/>
          <w:sz w:val="20"/>
        </w:rPr>
        <w:t xml:space="preserve"> </w:t>
      </w:r>
      <w:r w:rsidRPr="00E15DBE">
        <w:rPr>
          <w:rFonts w:ascii="Arial" w:hAnsi="Arial" w:cs="Arial"/>
          <w:color w:val="000000"/>
          <w:sz w:val="20"/>
        </w:rPr>
        <w:t>с</w:t>
      </w:r>
      <w:r w:rsidR="00FE6D69">
        <w:rPr>
          <w:rFonts w:ascii="Arial" w:hAnsi="Arial" w:cs="Arial"/>
          <w:color w:val="000000"/>
          <w:sz w:val="20"/>
        </w:rPr>
        <w:t xml:space="preserve"> </w:t>
      </w:r>
      <w:r w:rsidRPr="00E15DBE">
        <w:rPr>
          <w:rFonts w:ascii="Arial" w:hAnsi="Arial" w:cs="Arial"/>
          <w:color w:val="000000"/>
          <w:sz w:val="20"/>
        </w:rPr>
        <w:t>которыми</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соответствии</w:t>
      </w:r>
      <w:r w:rsidR="00FE6D69">
        <w:rPr>
          <w:rFonts w:ascii="Arial" w:hAnsi="Arial" w:cs="Arial"/>
          <w:color w:val="000000"/>
          <w:sz w:val="20"/>
        </w:rPr>
        <w:t xml:space="preserve"> </w:t>
      </w:r>
      <w:r w:rsidRPr="00E15DBE">
        <w:rPr>
          <w:rFonts w:ascii="Arial" w:hAnsi="Arial" w:cs="Arial"/>
          <w:color w:val="000000"/>
          <w:sz w:val="20"/>
        </w:rPr>
        <w:t>с</w:t>
      </w:r>
      <w:r w:rsidR="00FE6D69">
        <w:rPr>
          <w:rFonts w:ascii="Arial" w:hAnsi="Arial" w:cs="Arial"/>
          <w:color w:val="000000"/>
          <w:sz w:val="20"/>
        </w:rPr>
        <w:t xml:space="preserve"> </w:t>
      </w:r>
      <w:r w:rsidRPr="00E15DBE">
        <w:rPr>
          <w:rFonts w:ascii="Arial" w:hAnsi="Arial" w:cs="Arial"/>
          <w:color w:val="000000"/>
          <w:sz w:val="20"/>
        </w:rPr>
        <w:t>пунктами</w:t>
      </w:r>
      <w:r w:rsidR="00FE6D69">
        <w:rPr>
          <w:rFonts w:ascii="Arial" w:hAnsi="Arial" w:cs="Arial"/>
          <w:color w:val="000000"/>
          <w:sz w:val="20"/>
        </w:rPr>
        <w:t xml:space="preserve"> </w:t>
      </w:r>
      <w:r w:rsidRPr="00E15DBE">
        <w:rPr>
          <w:rFonts w:ascii="Arial" w:hAnsi="Arial" w:cs="Arial"/>
          <w:color w:val="000000"/>
          <w:sz w:val="20"/>
        </w:rPr>
        <w:t>13,</w:t>
      </w:r>
      <w:r w:rsidR="00FE6D69">
        <w:rPr>
          <w:rFonts w:ascii="Arial" w:hAnsi="Arial" w:cs="Arial"/>
          <w:color w:val="000000"/>
          <w:sz w:val="20"/>
        </w:rPr>
        <w:t xml:space="preserve"> </w:t>
      </w:r>
      <w:r w:rsidRPr="00E15DBE">
        <w:rPr>
          <w:rFonts w:ascii="Arial" w:hAnsi="Arial" w:cs="Arial"/>
          <w:color w:val="000000"/>
          <w:sz w:val="20"/>
        </w:rPr>
        <w:t>14,</w:t>
      </w:r>
      <w:r w:rsidR="00FE6D69">
        <w:rPr>
          <w:rFonts w:ascii="Arial" w:hAnsi="Arial" w:cs="Arial"/>
          <w:color w:val="000000"/>
          <w:sz w:val="20"/>
        </w:rPr>
        <w:t xml:space="preserve"> </w:t>
      </w:r>
      <w:r w:rsidRPr="00E15DBE">
        <w:rPr>
          <w:rFonts w:ascii="Arial" w:hAnsi="Arial" w:cs="Arial"/>
          <w:color w:val="000000"/>
          <w:sz w:val="20"/>
        </w:rPr>
        <w:t>20</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25</w:t>
      </w:r>
      <w:r w:rsidR="00FE6D69">
        <w:rPr>
          <w:rFonts w:ascii="Arial" w:hAnsi="Arial" w:cs="Arial"/>
          <w:color w:val="000000"/>
          <w:sz w:val="20"/>
        </w:rPr>
        <w:t xml:space="preserve"> </w:t>
      </w:r>
      <w:r w:rsidRPr="00E15DBE">
        <w:rPr>
          <w:rFonts w:ascii="Arial" w:hAnsi="Arial" w:cs="Arial"/>
          <w:color w:val="000000"/>
          <w:sz w:val="20"/>
        </w:rPr>
        <w:t>статьи</w:t>
      </w:r>
      <w:r w:rsidR="00FE6D69">
        <w:rPr>
          <w:rFonts w:ascii="Arial" w:hAnsi="Arial" w:cs="Arial"/>
          <w:color w:val="000000"/>
          <w:sz w:val="20"/>
        </w:rPr>
        <w:t xml:space="preserve"> </w:t>
      </w:r>
      <w:r w:rsidRPr="00E15DBE">
        <w:rPr>
          <w:rFonts w:ascii="Arial" w:hAnsi="Arial" w:cs="Arial"/>
          <w:color w:val="000000"/>
          <w:sz w:val="20"/>
        </w:rPr>
        <w:t>39.12</w:t>
      </w:r>
      <w:r w:rsidR="00FE6D69">
        <w:rPr>
          <w:rFonts w:ascii="Arial" w:hAnsi="Arial" w:cs="Arial"/>
          <w:color w:val="000000"/>
          <w:sz w:val="20"/>
        </w:rPr>
        <w:t xml:space="preserve"> </w:t>
      </w:r>
      <w:r w:rsidRPr="00E15DBE">
        <w:rPr>
          <w:rFonts w:ascii="Arial" w:hAnsi="Arial" w:cs="Arial"/>
          <w:color w:val="000000"/>
          <w:sz w:val="20"/>
        </w:rPr>
        <w:t>Земельного</w:t>
      </w:r>
      <w:r w:rsidR="00FE6D69">
        <w:rPr>
          <w:rFonts w:ascii="Arial" w:hAnsi="Arial" w:cs="Arial"/>
          <w:color w:val="000000"/>
          <w:sz w:val="20"/>
        </w:rPr>
        <w:t xml:space="preserve"> </w:t>
      </w:r>
      <w:r w:rsidRPr="00E15DBE">
        <w:rPr>
          <w:rFonts w:ascii="Arial" w:hAnsi="Arial" w:cs="Arial"/>
          <w:color w:val="000000"/>
          <w:sz w:val="20"/>
        </w:rPr>
        <w:t>Кодекса</w:t>
      </w:r>
      <w:r w:rsidR="00FE6D69">
        <w:rPr>
          <w:rFonts w:ascii="Arial" w:hAnsi="Arial" w:cs="Arial"/>
          <w:color w:val="000000"/>
          <w:sz w:val="20"/>
        </w:rPr>
        <w:t xml:space="preserve"> </w:t>
      </w:r>
      <w:r w:rsidRPr="00E15DBE">
        <w:rPr>
          <w:rFonts w:ascii="Arial" w:hAnsi="Arial" w:cs="Arial"/>
          <w:color w:val="000000"/>
          <w:sz w:val="20"/>
        </w:rPr>
        <w:t>заключается</w:t>
      </w:r>
      <w:r w:rsidR="00FE6D69">
        <w:rPr>
          <w:rFonts w:ascii="Arial" w:hAnsi="Arial" w:cs="Arial"/>
          <w:color w:val="000000"/>
          <w:sz w:val="20"/>
        </w:rPr>
        <w:t xml:space="preserve"> </w:t>
      </w:r>
      <w:r w:rsidRPr="00E15DBE">
        <w:rPr>
          <w:rFonts w:ascii="Arial" w:hAnsi="Arial" w:cs="Arial"/>
          <w:color w:val="000000"/>
          <w:sz w:val="20"/>
        </w:rPr>
        <w:t>договор</w:t>
      </w:r>
      <w:r w:rsidR="00FE6D69">
        <w:rPr>
          <w:rFonts w:ascii="Arial" w:hAnsi="Arial" w:cs="Arial"/>
          <w:color w:val="000000"/>
          <w:sz w:val="20"/>
        </w:rPr>
        <w:t xml:space="preserve"> </w:t>
      </w:r>
      <w:r w:rsidRPr="00E15DBE">
        <w:rPr>
          <w:rFonts w:ascii="Arial" w:hAnsi="Arial" w:cs="Arial"/>
          <w:color w:val="000000"/>
          <w:sz w:val="20"/>
        </w:rPr>
        <w:t>купли-продажи</w:t>
      </w:r>
      <w:r w:rsidR="00FE6D69">
        <w:rPr>
          <w:rFonts w:ascii="Arial" w:hAnsi="Arial" w:cs="Arial"/>
          <w:color w:val="000000"/>
          <w:sz w:val="20"/>
        </w:rPr>
        <w:t xml:space="preserve"> </w:t>
      </w:r>
      <w:r w:rsidRPr="00E15DBE">
        <w:rPr>
          <w:rFonts w:ascii="Arial" w:hAnsi="Arial" w:cs="Arial"/>
          <w:color w:val="000000"/>
          <w:sz w:val="20"/>
        </w:rPr>
        <w:t>земельного</w:t>
      </w:r>
      <w:r w:rsidR="00FE6D69">
        <w:rPr>
          <w:rFonts w:ascii="Arial" w:hAnsi="Arial" w:cs="Arial"/>
          <w:color w:val="000000"/>
          <w:sz w:val="20"/>
        </w:rPr>
        <w:t xml:space="preserve"> </w:t>
      </w:r>
      <w:r w:rsidRPr="00E15DBE">
        <w:rPr>
          <w:rFonts w:ascii="Arial" w:hAnsi="Arial" w:cs="Arial"/>
          <w:color w:val="000000"/>
          <w:sz w:val="20"/>
        </w:rPr>
        <w:t>участка,</w:t>
      </w:r>
      <w:r w:rsidR="00FE6D69">
        <w:rPr>
          <w:rFonts w:ascii="Arial" w:hAnsi="Arial" w:cs="Arial"/>
          <w:color w:val="000000"/>
          <w:sz w:val="20"/>
        </w:rPr>
        <w:t xml:space="preserve"> </w:t>
      </w:r>
      <w:r w:rsidRPr="00E15DBE">
        <w:rPr>
          <w:rFonts w:ascii="Arial" w:hAnsi="Arial" w:cs="Arial"/>
          <w:color w:val="000000"/>
          <w:sz w:val="20"/>
        </w:rPr>
        <w:t>находящегося</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государственной</w:t>
      </w:r>
      <w:r w:rsidR="00FE6D69">
        <w:rPr>
          <w:rFonts w:ascii="Arial" w:hAnsi="Arial" w:cs="Arial"/>
          <w:color w:val="000000"/>
          <w:sz w:val="20"/>
        </w:rPr>
        <w:t xml:space="preserve"> </w:t>
      </w:r>
      <w:r w:rsidRPr="00E15DBE">
        <w:rPr>
          <w:rFonts w:ascii="Arial" w:hAnsi="Arial" w:cs="Arial"/>
          <w:color w:val="000000"/>
          <w:sz w:val="20"/>
        </w:rPr>
        <w:t>или</w:t>
      </w:r>
      <w:r w:rsidR="00FE6D69">
        <w:rPr>
          <w:rFonts w:ascii="Arial" w:hAnsi="Arial" w:cs="Arial"/>
          <w:color w:val="000000"/>
          <w:sz w:val="20"/>
        </w:rPr>
        <w:t xml:space="preserve"> </w:t>
      </w:r>
      <w:r w:rsidRPr="00E15DBE">
        <w:rPr>
          <w:rFonts w:ascii="Arial" w:hAnsi="Arial" w:cs="Arial"/>
          <w:color w:val="000000"/>
          <w:sz w:val="20"/>
        </w:rPr>
        <w:t>муниципальной</w:t>
      </w:r>
      <w:r w:rsidR="00FE6D69">
        <w:rPr>
          <w:rFonts w:ascii="Arial" w:hAnsi="Arial" w:cs="Arial"/>
          <w:color w:val="000000"/>
          <w:sz w:val="20"/>
        </w:rPr>
        <w:t xml:space="preserve"> </w:t>
      </w:r>
      <w:r w:rsidRPr="00E15DBE">
        <w:rPr>
          <w:rFonts w:ascii="Arial" w:hAnsi="Arial" w:cs="Arial"/>
          <w:color w:val="000000"/>
          <w:sz w:val="20"/>
        </w:rPr>
        <w:t>собственности,</w:t>
      </w:r>
      <w:r w:rsidR="00FE6D69">
        <w:rPr>
          <w:rFonts w:ascii="Arial" w:hAnsi="Arial" w:cs="Arial"/>
          <w:color w:val="000000"/>
          <w:sz w:val="20"/>
        </w:rPr>
        <w:t xml:space="preserve"> </w:t>
      </w:r>
      <w:r w:rsidRPr="00E15DBE">
        <w:rPr>
          <w:rFonts w:ascii="Arial" w:hAnsi="Arial" w:cs="Arial"/>
          <w:color w:val="000000"/>
          <w:sz w:val="20"/>
        </w:rPr>
        <w:t>платы</w:t>
      </w:r>
      <w:r w:rsidR="00FE6D69">
        <w:rPr>
          <w:rFonts w:ascii="Arial" w:hAnsi="Arial" w:cs="Arial"/>
          <w:color w:val="000000"/>
          <w:sz w:val="20"/>
        </w:rPr>
        <w:t xml:space="preserve"> </w:t>
      </w:r>
      <w:r w:rsidRPr="00E15DBE">
        <w:rPr>
          <w:rFonts w:ascii="Arial" w:hAnsi="Arial" w:cs="Arial"/>
          <w:color w:val="000000"/>
          <w:sz w:val="20"/>
        </w:rPr>
        <w:t>оператору</w:t>
      </w:r>
      <w:r w:rsidR="00FE6D69">
        <w:rPr>
          <w:rFonts w:ascii="Arial" w:hAnsi="Arial" w:cs="Arial"/>
          <w:color w:val="000000"/>
          <w:sz w:val="20"/>
        </w:rPr>
        <w:t xml:space="preserve"> </w:t>
      </w:r>
      <w:r w:rsidRPr="00E15DBE">
        <w:rPr>
          <w:rFonts w:ascii="Arial" w:hAnsi="Arial" w:cs="Arial"/>
          <w:color w:val="000000"/>
          <w:sz w:val="20"/>
        </w:rPr>
        <w:t>электронной</w:t>
      </w:r>
      <w:r w:rsidR="00FE6D69">
        <w:rPr>
          <w:rFonts w:ascii="Arial" w:hAnsi="Arial" w:cs="Arial"/>
          <w:color w:val="000000"/>
          <w:sz w:val="20"/>
        </w:rPr>
        <w:t xml:space="preserve"> </w:t>
      </w:r>
      <w:r w:rsidRPr="00E15DBE">
        <w:rPr>
          <w:rFonts w:ascii="Arial" w:hAnsi="Arial" w:cs="Arial"/>
          <w:color w:val="000000"/>
          <w:sz w:val="20"/>
        </w:rPr>
        <w:t>площадки</w:t>
      </w:r>
      <w:r w:rsidR="00FE6D69">
        <w:rPr>
          <w:rFonts w:ascii="Arial" w:hAnsi="Arial" w:cs="Arial"/>
          <w:color w:val="000000"/>
          <w:sz w:val="20"/>
        </w:rPr>
        <w:t xml:space="preserve"> </w:t>
      </w:r>
      <w:r w:rsidRPr="00E15DBE">
        <w:rPr>
          <w:rFonts w:ascii="Arial" w:hAnsi="Arial" w:cs="Arial"/>
          <w:color w:val="000000"/>
          <w:sz w:val="20"/>
        </w:rPr>
        <w:t>за</w:t>
      </w:r>
      <w:r w:rsidR="00FE6D69">
        <w:rPr>
          <w:rFonts w:ascii="Arial" w:hAnsi="Arial" w:cs="Arial"/>
          <w:color w:val="000000"/>
          <w:sz w:val="20"/>
        </w:rPr>
        <w:t xml:space="preserve"> </w:t>
      </w:r>
      <w:r w:rsidRPr="00E15DBE">
        <w:rPr>
          <w:rFonts w:ascii="Arial" w:hAnsi="Arial" w:cs="Arial"/>
          <w:color w:val="000000"/>
          <w:sz w:val="20"/>
        </w:rPr>
        <w:t>участие</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электронном</w:t>
      </w:r>
      <w:r w:rsidR="00FE6D69">
        <w:rPr>
          <w:rFonts w:ascii="Arial" w:hAnsi="Arial" w:cs="Arial"/>
          <w:color w:val="000000"/>
          <w:sz w:val="20"/>
        </w:rPr>
        <w:t xml:space="preserve"> </w:t>
      </w:r>
      <w:r w:rsidRPr="00E15DBE">
        <w:rPr>
          <w:rFonts w:ascii="Arial" w:hAnsi="Arial" w:cs="Arial"/>
          <w:color w:val="000000"/>
          <w:sz w:val="20"/>
        </w:rPr>
        <w:t>аукционе</w:t>
      </w:r>
      <w:r w:rsidR="00FE6D69">
        <w:rPr>
          <w:rFonts w:ascii="Arial" w:hAnsi="Arial" w:cs="Arial"/>
          <w:color w:val="000000"/>
          <w:sz w:val="20"/>
        </w:rPr>
        <w:t xml:space="preserve"> </w:t>
      </w:r>
      <w:r w:rsidRPr="00E15DBE">
        <w:rPr>
          <w:rFonts w:ascii="Arial" w:hAnsi="Arial" w:cs="Arial"/>
          <w:color w:val="000000"/>
          <w:sz w:val="20"/>
        </w:rPr>
        <w:t>составляет</w:t>
      </w:r>
      <w:r w:rsidR="00FE6D69">
        <w:rPr>
          <w:rFonts w:ascii="Arial" w:hAnsi="Arial" w:cs="Arial"/>
          <w:color w:val="000000"/>
          <w:sz w:val="20"/>
        </w:rPr>
        <w:t xml:space="preserve"> </w:t>
      </w:r>
      <w:r w:rsidRPr="00E15DBE">
        <w:rPr>
          <w:rFonts w:ascii="Arial" w:hAnsi="Arial" w:cs="Arial"/>
          <w:color w:val="000000"/>
          <w:sz w:val="20"/>
        </w:rPr>
        <w:t>840</w:t>
      </w:r>
      <w:r w:rsidR="00FE6D69">
        <w:rPr>
          <w:rFonts w:ascii="Arial" w:hAnsi="Arial" w:cs="Arial"/>
          <w:color w:val="000000"/>
          <w:sz w:val="20"/>
        </w:rPr>
        <w:t xml:space="preserve"> </w:t>
      </w:r>
      <w:r w:rsidRPr="00E15DBE">
        <w:rPr>
          <w:rFonts w:ascii="Arial" w:hAnsi="Arial" w:cs="Arial"/>
          <w:color w:val="000000"/>
          <w:sz w:val="20"/>
        </w:rPr>
        <w:t>(восемьсот</w:t>
      </w:r>
      <w:r w:rsidR="00FE6D69">
        <w:rPr>
          <w:rFonts w:ascii="Arial" w:hAnsi="Arial" w:cs="Arial"/>
          <w:color w:val="000000"/>
          <w:sz w:val="20"/>
        </w:rPr>
        <w:t xml:space="preserve"> </w:t>
      </w:r>
      <w:r w:rsidRPr="00E15DBE">
        <w:rPr>
          <w:rFonts w:ascii="Arial" w:hAnsi="Arial" w:cs="Arial"/>
          <w:color w:val="000000"/>
          <w:sz w:val="20"/>
        </w:rPr>
        <w:t>сорок)</w:t>
      </w:r>
      <w:r w:rsidR="00FE6D69">
        <w:rPr>
          <w:rFonts w:ascii="Arial" w:hAnsi="Arial" w:cs="Arial"/>
          <w:color w:val="000000"/>
          <w:sz w:val="20"/>
        </w:rPr>
        <w:t xml:space="preserve"> </w:t>
      </w:r>
      <w:r w:rsidRPr="00E15DBE">
        <w:rPr>
          <w:rFonts w:ascii="Arial" w:hAnsi="Arial" w:cs="Arial"/>
          <w:color w:val="000000"/>
          <w:sz w:val="20"/>
        </w:rPr>
        <w:t>руб.</w:t>
      </w:r>
      <w:r w:rsidR="00FE6D69">
        <w:rPr>
          <w:rFonts w:ascii="Arial" w:hAnsi="Arial" w:cs="Arial"/>
          <w:color w:val="000000"/>
          <w:sz w:val="20"/>
        </w:rPr>
        <w:t xml:space="preserve"> </w:t>
      </w:r>
      <w:r w:rsidRPr="00E15DBE">
        <w:rPr>
          <w:rFonts w:ascii="Arial" w:hAnsi="Arial" w:cs="Arial"/>
          <w:color w:val="000000"/>
          <w:sz w:val="20"/>
        </w:rPr>
        <w:t>91</w:t>
      </w:r>
      <w:r w:rsidR="00FE6D69">
        <w:rPr>
          <w:rFonts w:ascii="Arial" w:hAnsi="Arial" w:cs="Arial"/>
          <w:color w:val="000000"/>
          <w:sz w:val="20"/>
        </w:rPr>
        <w:t xml:space="preserve"> </w:t>
      </w:r>
      <w:r w:rsidRPr="00E15DBE">
        <w:rPr>
          <w:rFonts w:ascii="Arial" w:hAnsi="Arial" w:cs="Arial"/>
          <w:color w:val="000000"/>
          <w:sz w:val="20"/>
        </w:rPr>
        <w:t>коп.</w:t>
      </w:r>
      <w:r w:rsidR="00FE6D69">
        <w:rPr>
          <w:rFonts w:ascii="Arial" w:hAnsi="Arial" w:cs="Arial"/>
          <w:color w:val="000000"/>
          <w:sz w:val="20"/>
        </w:rPr>
        <w:t xml:space="preserve"> </w:t>
      </w:r>
      <w:r w:rsidRPr="00E15DBE">
        <w:rPr>
          <w:rFonts w:ascii="Arial" w:hAnsi="Arial" w:cs="Arial"/>
          <w:color w:val="000000"/>
          <w:sz w:val="20"/>
        </w:rPr>
        <w:t>(1,2</w:t>
      </w:r>
      <w:r w:rsidR="00FE6D69">
        <w:rPr>
          <w:rFonts w:ascii="Arial" w:hAnsi="Arial" w:cs="Arial"/>
          <w:color w:val="000000"/>
          <w:sz w:val="20"/>
        </w:rPr>
        <w:t xml:space="preserve"> </w:t>
      </w:r>
      <w:r w:rsidRPr="00E15DBE">
        <w:rPr>
          <w:rFonts w:ascii="Arial" w:hAnsi="Arial" w:cs="Arial"/>
          <w:color w:val="000000"/>
          <w:sz w:val="20"/>
        </w:rPr>
        <w:t>%</w:t>
      </w:r>
      <w:r w:rsidR="00FE6D69">
        <w:rPr>
          <w:rFonts w:ascii="Arial" w:hAnsi="Arial" w:cs="Arial"/>
          <w:color w:val="000000"/>
          <w:sz w:val="20"/>
        </w:rPr>
        <w:t xml:space="preserve"> </w:t>
      </w:r>
      <w:r w:rsidRPr="00E15DBE">
        <w:rPr>
          <w:rFonts w:ascii="Arial" w:hAnsi="Arial" w:cs="Arial"/>
          <w:color w:val="000000"/>
          <w:sz w:val="20"/>
        </w:rPr>
        <w:t>от</w:t>
      </w:r>
      <w:r w:rsidR="00FE6D69">
        <w:rPr>
          <w:rFonts w:ascii="Arial" w:hAnsi="Arial" w:cs="Arial"/>
          <w:color w:val="000000"/>
          <w:sz w:val="20"/>
        </w:rPr>
        <w:t xml:space="preserve"> </w:t>
      </w:r>
      <w:r w:rsidRPr="00E15DBE">
        <w:rPr>
          <w:rFonts w:ascii="Arial" w:hAnsi="Arial" w:cs="Arial"/>
          <w:color w:val="000000"/>
          <w:sz w:val="20"/>
        </w:rPr>
        <w:t>начального</w:t>
      </w:r>
      <w:r w:rsidR="00FE6D69">
        <w:rPr>
          <w:rFonts w:ascii="Arial" w:hAnsi="Arial" w:cs="Arial"/>
          <w:color w:val="000000"/>
          <w:sz w:val="20"/>
        </w:rPr>
        <w:t xml:space="preserve"> </w:t>
      </w:r>
      <w:r w:rsidRPr="00E15DBE">
        <w:rPr>
          <w:rFonts w:ascii="Arial" w:hAnsi="Arial" w:cs="Arial"/>
          <w:color w:val="000000"/>
          <w:sz w:val="20"/>
        </w:rPr>
        <w:t>стоимости</w:t>
      </w:r>
      <w:r w:rsidR="00FE6D69">
        <w:rPr>
          <w:rFonts w:ascii="Arial" w:hAnsi="Arial" w:cs="Arial"/>
          <w:color w:val="000000"/>
          <w:sz w:val="20"/>
        </w:rPr>
        <w:t xml:space="preserve"> </w:t>
      </w:r>
      <w:r w:rsidRPr="00E15DBE">
        <w:rPr>
          <w:rFonts w:ascii="Arial" w:hAnsi="Arial" w:cs="Arial"/>
          <w:color w:val="000000"/>
          <w:sz w:val="20"/>
        </w:rPr>
        <w:t>земельного</w:t>
      </w:r>
      <w:r w:rsidR="00FE6D69">
        <w:rPr>
          <w:rFonts w:ascii="Arial" w:hAnsi="Arial" w:cs="Arial"/>
          <w:color w:val="000000"/>
          <w:sz w:val="20"/>
        </w:rPr>
        <w:t xml:space="preserve"> </w:t>
      </w:r>
      <w:r w:rsidRPr="00E15DBE">
        <w:rPr>
          <w:rFonts w:ascii="Arial" w:hAnsi="Arial" w:cs="Arial"/>
          <w:color w:val="000000"/>
          <w:sz w:val="20"/>
        </w:rPr>
        <w:t>участка).</w:t>
      </w:r>
    </w:p>
    <w:p w14:paraId="3C25AEC4" w14:textId="36485D2C" w:rsidR="006468DD" w:rsidRPr="00E15DBE" w:rsidRDefault="006468DD" w:rsidP="0055350C">
      <w:pPr>
        <w:shd w:val="clear" w:color="auto" w:fill="FFFFFF"/>
        <w:spacing w:after="0" w:line="240" w:lineRule="auto"/>
        <w:ind w:firstLine="709"/>
        <w:rPr>
          <w:rFonts w:ascii="Arial" w:hAnsi="Arial" w:cs="Arial"/>
          <w:b/>
          <w:color w:val="000000"/>
          <w:sz w:val="20"/>
        </w:rPr>
      </w:pPr>
      <w:r w:rsidRPr="00E15DBE">
        <w:rPr>
          <w:rFonts w:ascii="Arial" w:hAnsi="Arial" w:cs="Arial"/>
          <w:b/>
          <w:color w:val="000000"/>
          <w:sz w:val="20"/>
        </w:rPr>
        <w:t>-Лот</w:t>
      </w:r>
      <w:r w:rsidR="00FE6D69">
        <w:rPr>
          <w:rFonts w:ascii="Arial" w:hAnsi="Arial" w:cs="Arial"/>
          <w:b/>
          <w:color w:val="000000"/>
          <w:sz w:val="20"/>
        </w:rPr>
        <w:t xml:space="preserve"> </w:t>
      </w:r>
      <w:r w:rsidRPr="00E15DBE">
        <w:rPr>
          <w:rFonts w:ascii="Arial" w:hAnsi="Arial" w:cs="Arial"/>
          <w:b/>
          <w:color w:val="000000"/>
          <w:sz w:val="20"/>
        </w:rPr>
        <w:t>3.</w:t>
      </w:r>
    </w:p>
    <w:p w14:paraId="0CAE592B" w14:textId="4A05113D" w:rsidR="006468DD" w:rsidRPr="00E15DBE" w:rsidRDefault="006468DD" w:rsidP="0055350C">
      <w:pPr>
        <w:shd w:val="clear" w:color="auto" w:fill="FFFFFF"/>
        <w:spacing w:after="0" w:line="240" w:lineRule="auto"/>
        <w:ind w:firstLine="709"/>
        <w:rPr>
          <w:rFonts w:ascii="Arial" w:hAnsi="Arial" w:cs="Arial"/>
          <w:bCs/>
          <w:color w:val="000000"/>
          <w:sz w:val="20"/>
        </w:rPr>
      </w:pPr>
      <w:r w:rsidRPr="00E15DBE">
        <w:rPr>
          <w:rFonts w:ascii="Arial" w:hAnsi="Arial" w:cs="Arial"/>
          <w:color w:val="000000"/>
          <w:sz w:val="20"/>
        </w:rPr>
        <w:t>Земельный</w:t>
      </w:r>
      <w:r w:rsidR="00FE6D69">
        <w:rPr>
          <w:rFonts w:ascii="Arial" w:hAnsi="Arial" w:cs="Arial"/>
          <w:color w:val="000000"/>
          <w:sz w:val="20"/>
        </w:rPr>
        <w:t xml:space="preserve"> </w:t>
      </w:r>
      <w:r w:rsidRPr="00E15DBE">
        <w:rPr>
          <w:rFonts w:ascii="Arial" w:hAnsi="Arial" w:cs="Arial"/>
          <w:color w:val="000000"/>
          <w:sz w:val="20"/>
        </w:rPr>
        <w:t>участок</w:t>
      </w:r>
      <w:r w:rsidR="00FE6D69">
        <w:rPr>
          <w:rFonts w:ascii="Arial" w:hAnsi="Arial" w:cs="Arial"/>
          <w:color w:val="000000"/>
          <w:sz w:val="20"/>
        </w:rPr>
        <w:t xml:space="preserve"> </w:t>
      </w:r>
      <w:r w:rsidRPr="00E15DBE">
        <w:rPr>
          <w:rFonts w:ascii="Arial" w:hAnsi="Arial" w:cs="Arial"/>
          <w:bCs/>
          <w:color w:val="000000"/>
          <w:sz w:val="20"/>
        </w:rPr>
        <w:t>с</w:t>
      </w:r>
      <w:r w:rsidR="00FE6D69">
        <w:rPr>
          <w:rFonts w:ascii="Arial" w:hAnsi="Arial" w:cs="Arial"/>
          <w:bCs/>
          <w:color w:val="000000"/>
          <w:sz w:val="20"/>
        </w:rPr>
        <w:t xml:space="preserve"> </w:t>
      </w:r>
      <w:r w:rsidRPr="00E15DBE">
        <w:rPr>
          <w:rFonts w:ascii="Arial" w:hAnsi="Arial" w:cs="Arial"/>
          <w:bCs/>
          <w:color w:val="000000"/>
          <w:sz w:val="20"/>
        </w:rPr>
        <w:t>кадастровым</w:t>
      </w:r>
      <w:r w:rsidR="00FE6D69">
        <w:rPr>
          <w:rFonts w:ascii="Arial" w:hAnsi="Arial" w:cs="Arial"/>
          <w:bCs/>
          <w:color w:val="000000"/>
          <w:sz w:val="20"/>
        </w:rPr>
        <w:t xml:space="preserve"> </w:t>
      </w:r>
      <w:r w:rsidRPr="00E15DBE">
        <w:rPr>
          <w:rFonts w:ascii="Arial" w:hAnsi="Arial" w:cs="Arial"/>
          <w:bCs/>
          <w:color w:val="000000"/>
          <w:sz w:val="20"/>
        </w:rPr>
        <w:t>номером</w:t>
      </w:r>
      <w:r w:rsidR="00FE6D69">
        <w:rPr>
          <w:rFonts w:ascii="Arial" w:hAnsi="Arial" w:cs="Arial"/>
          <w:bCs/>
          <w:color w:val="000000"/>
          <w:sz w:val="20"/>
        </w:rPr>
        <w:t xml:space="preserve"> </w:t>
      </w:r>
      <w:r w:rsidRPr="00E15DBE">
        <w:rPr>
          <w:rFonts w:ascii="Arial" w:hAnsi="Arial" w:cs="Arial"/>
          <w:color w:val="000000"/>
          <w:sz w:val="20"/>
        </w:rPr>
        <w:t>21:16:050303:3,</w:t>
      </w:r>
      <w:r w:rsidR="00FE6D69">
        <w:rPr>
          <w:rFonts w:ascii="Arial" w:hAnsi="Arial" w:cs="Arial"/>
          <w:bCs/>
          <w:color w:val="000000"/>
          <w:sz w:val="20"/>
        </w:rPr>
        <w:t xml:space="preserve"> </w:t>
      </w:r>
    </w:p>
    <w:p w14:paraId="179F706F" w14:textId="55517283" w:rsidR="006468DD" w:rsidRPr="00E15DBE" w:rsidRDefault="006468DD" w:rsidP="0055350C">
      <w:pPr>
        <w:shd w:val="clear" w:color="auto" w:fill="FFFFFF"/>
        <w:spacing w:after="0" w:line="240" w:lineRule="auto"/>
        <w:ind w:firstLine="709"/>
        <w:rPr>
          <w:rFonts w:ascii="Arial" w:hAnsi="Arial" w:cs="Arial"/>
          <w:color w:val="000000"/>
          <w:sz w:val="20"/>
        </w:rPr>
      </w:pPr>
      <w:r w:rsidRPr="00E15DBE">
        <w:rPr>
          <w:rFonts w:ascii="Arial" w:hAnsi="Arial" w:cs="Arial"/>
          <w:color w:val="000000"/>
          <w:sz w:val="20"/>
        </w:rPr>
        <w:t>категория</w:t>
      </w:r>
      <w:r w:rsidR="00FE6D69">
        <w:rPr>
          <w:rFonts w:ascii="Arial" w:hAnsi="Arial" w:cs="Arial"/>
          <w:color w:val="000000"/>
          <w:sz w:val="20"/>
        </w:rPr>
        <w:t xml:space="preserve"> </w:t>
      </w:r>
      <w:r w:rsidRPr="00E15DBE">
        <w:rPr>
          <w:rFonts w:ascii="Arial" w:hAnsi="Arial" w:cs="Arial"/>
          <w:color w:val="000000"/>
          <w:sz w:val="20"/>
        </w:rPr>
        <w:t>земель:</w:t>
      </w:r>
      <w:r w:rsidR="00FE6D69">
        <w:rPr>
          <w:rFonts w:ascii="Arial" w:hAnsi="Arial" w:cs="Arial"/>
          <w:color w:val="000000"/>
          <w:sz w:val="20"/>
        </w:rPr>
        <w:t xml:space="preserve"> </w:t>
      </w:r>
      <w:r w:rsidRPr="00E15DBE">
        <w:rPr>
          <w:rFonts w:ascii="Arial" w:hAnsi="Arial" w:cs="Arial"/>
          <w:color w:val="000000"/>
          <w:sz w:val="20"/>
        </w:rPr>
        <w:t>земли</w:t>
      </w:r>
      <w:r w:rsidR="00FE6D69">
        <w:rPr>
          <w:rFonts w:ascii="Arial" w:hAnsi="Arial" w:cs="Arial"/>
          <w:color w:val="000000"/>
          <w:sz w:val="20"/>
        </w:rPr>
        <w:t xml:space="preserve"> </w:t>
      </w:r>
      <w:r w:rsidRPr="00E15DBE">
        <w:rPr>
          <w:rFonts w:ascii="Arial" w:hAnsi="Arial" w:cs="Arial"/>
          <w:color w:val="000000"/>
          <w:sz w:val="20"/>
        </w:rPr>
        <w:t>сельскохозяйственного</w:t>
      </w:r>
      <w:r w:rsidR="00FE6D69">
        <w:rPr>
          <w:rFonts w:ascii="Arial" w:hAnsi="Arial" w:cs="Arial"/>
          <w:color w:val="000000"/>
          <w:sz w:val="20"/>
        </w:rPr>
        <w:t xml:space="preserve"> </w:t>
      </w:r>
      <w:r w:rsidRPr="00E15DBE">
        <w:rPr>
          <w:rFonts w:ascii="Arial" w:hAnsi="Arial" w:cs="Arial"/>
          <w:color w:val="000000"/>
          <w:sz w:val="20"/>
        </w:rPr>
        <w:t>назначения,</w:t>
      </w:r>
      <w:r w:rsidR="00FE6D69">
        <w:rPr>
          <w:rFonts w:ascii="Arial" w:hAnsi="Arial" w:cs="Arial"/>
          <w:color w:val="000000"/>
          <w:sz w:val="20"/>
        </w:rPr>
        <w:t xml:space="preserve"> </w:t>
      </w:r>
    </w:p>
    <w:p w14:paraId="5AA91370" w14:textId="4B22B3C9" w:rsidR="006468DD" w:rsidRPr="00E15DBE" w:rsidRDefault="006468DD" w:rsidP="0055350C">
      <w:pPr>
        <w:shd w:val="clear" w:color="auto" w:fill="FFFFFF"/>
        <w:spacing w:after="0" w:line="240" w:lineRule="auto"/>
        <w:ind w:firstLine="709"/>
        <w:rPr>
          <w:rFonts w:ascii="Arial" w:hAnsi="Arial" w:cs="Arial"/>
          <w:color w:val="000000"/>
          <w:sz w:val="20"/>
        </w:rPr>
      </w:pPr>
      <w:r w:rsidRPr="00E15DBE">
        <w:rPr>
          <w:rFonts w:ascii="Arial" w:hAnsi="Arial" w:cs="Arial"/>
          <w:color w:val="000000"/>
          <w:sz w:val="20"/>
        </w:rPr>
        <w:t>вид</w:t>
      </w:r>
      <w:r w:rsidR="00FE6D69">
        <w:rPr>
          <w:rFonts w:ascii="Arial" w:hAnsi="Arial" w:cs="Arial"/>
          <w:color w:val="000000"/>
          <w:sz w:val="20"/>
        </w:rPr>
        <w:t xml:space="preserve"> </w:t>
      </w:r>
      <w:r w:rsidRPr="00E15DBE">
        <w:rPr>
          <w:rFonts w:ascii="Arial" w:hAnsi="Arial" w:cs="Arial"/>
          <w:color w:val="000000"/>
          <w:sz w:val="20"/>
        </w:rPr>
        <w:t>разрешенного</w:t>
      </w:r>
      <w:r w:rsidR="00FE6D69">
        <w:rPr>
          <w:rFonts w:ascii="Arial" w:hAnsi="Arial" w:cs="Arial"/>
          <w:color w:val="000000"/>
          <w:sz w:val="20"/>
        </w:rPr>
        <w:t xml:space="preserve"> </w:t>
      </w:r>
      <w:r w:rsidRPr="00E15DBE">
        <w:rPr>
          <w:rFonts w:ascii="Arial" w:hAnsi="Arial" w:cs="Arial"/>
          <w:color w:val="000000"/>
          <w:sz w:val="20"/>
        </w:rPr>
        <w:t>использования</w:t>
      </w:r>
      <w:proofErr w:type="gramStart"/>
      <w:r w:rsidRPr="00E15DBE">
        <w:rPr>
          <w:rFonts w:ascii="Arial" w:hAnsi="Arial" w:cs="Arial"/>
          <w:color w:val="000000"/>
          <w:sz w:val="20"/>
        </w:rPr>
        <w:t>:</w:t>
      </w:r>
      <w:r w:rsidR="00FE6D69">
        <w:rPr>
          <w:rFonts w:ascii="Arial" w:hAnsi="Arial" w:cs="Arial"/>
          <w:color w:val="000000"/>
          <w:sz w:val="20"/>
        </w:rPr>
        <w:t xml:space="preserve"> </w:t>
      </w:r>
      <w:r w:rsidRPr="00E15DBE">
        <w:rPr>
          <w:rFonts w:ascii="Arial" w:hAnsi="Arial" w:cs="Arial"/>
          <w:color w:val="000000"/>
          <w:sz w:val="20"/>
        </w:rPr>
        <w:t>Для</w:t>
      </w:r>
      <w:proofErr w:type="gramEnd"/>
      <w:r w:rsidR="00FE6D69">
        <w:rPr>
          <w:rFonts w:ascii="Arial" w:hAnsi="Arial" w:cs="Arial"/>
          <w:color w:val="000000"/>
          <w:sz w:val="20"/>
        </w:rPr>
        <w:t xml:space="preserve"> </w:t>
      </w:r>
      <w:r w:rsidRPr="00E15DBE">
        <w:rPr>
          <w:rFonts w:ascii="Arial" w:hAnsi="Arial" w:cs="Arial"/>
          <w:color w:val="000000"/>
          <w:sz w:val="20"/>
        </w:rPr>
        <w:t>ведения</w:t>
      </w:r>
      <w:r w:rsidR="00FE6D69">
        <w:rPr>
          <w:rFonts w:ascii="Arial" w:hAnsi="Arial" w:cs="Arial"/>
          <w:color w:val="000000"/>
          <w:sz w:val="20"/>
        </w:rPr>
        <w:t xml:space="preserve"> </w:t>
      </w:r>
      <w:r w:rsidRPr="00E15DBE">
        <w:rPr>
          <w:rFonts w:ascii="Arial" w:hAnsi="Arial" w:cs="Arial"/>
          <w:color w:val="000000"/>
          <w:sz w:val="20"/>
        </w:rPr>
        <w:t>коллективного</w:t>
      </w:r>
      <w:r w:rsidR="00FE6D69">
        <w:rPr>
          <w:rFonts w:ascii="Arial" w:hAnsi="Arial" w:cs="Arial"/>
          <w:color w:val="000000"/>
          <w:sz w:val="20"/>
        </w:rPr>
        <w:t xml:space="preserve"> </w:t>
      </w:r>
      <w:r w:rsidRPr="00E15DBE">
        <w:rPr>
          <w:rFonts w:ascii="Arial" w:hAnsi="Arial" w:cs="Arial"/>
          <w:color w:val="000000"/>
          <w:sz w:val="20"/>
        </w:rPr>
        <w:t>садоводства,</w:t>
      </w:r>
    </w:p>
    <w:p w14:paraId="235B839C" w14:textId="02ADD949" w:rsidR="006468DD" w:rsidRPr="00E15DBE" w:rsidRDefault="00FE6D69" w:rsidP="0055350C">
      <w:pPr>
        <w:shd w:val="clear" w:color="auto" w:fill="FFFFFF"/>
        <w:spacing w:after="0" w:line="240" w:lineRule="auto"/>
        <w:ind w:firstLine="709"/>
        <w:rPr>
          <w:rFonts w:ascii="Arial" w:hAnsi="Arial" w:cs="Arial"/>
          <w:bCs/>
          <w:color w:val="000000"/>
          <w:sz w:val="20"/>
        </w:rPr>
      </w:pPr>
      <w:r>
        <w:rPr>
          <w:rFonts w:ascii="Arial" w:hAnsi="Arial" w:cs="Arial"/>
          <w:bCs/>
          <w:color w:val="000000"/>
          <w:sz w:val="20"/>
        </w:rPr>
        <w:t xml:space="preserve"> </w:t>
      </w:r>
      <w:r w:rsidR="006468DD" w:rsidRPr="00E15DBE">
        <w:rPr>
          <w:rFonts w:ascii="Arial" w:hAnsi="Arial" w:cs="Arial"/>
          <w:bCs/>
          <w:color w:val="000000"/>
          <w:sz w:val="20"/>
        </w:rPr>
        <w:t>общая</w:t>
      </w:r>
      <w:r>
        <w:rPr>
          <w:rFonts w:ascii="Arial" w:hAnsi="Arial" w:cs="Arial"/>
          <w:bCs/>
          <w:color w:val="000000"/>
          <w:sz w:val="20"/>
        </w:rPr>
        <w:t xml:space="preserve"> </w:t>
      </w:r>
      <w:r w:rsidR="006468DD" w:rsidRPr="00E15DBE">
        <w:rPr>
          <w:rFonts w:ascii="Arial" w:hAnsi="Arial" w:cs="Arial"/>
          <w:bCs/>
          <w:color w:val="000000"/>
          <w:sz w:val="20"/>
        </w:rPr>
        <w:t>площадь</w:t>
      </w:r>
      <w:r>
        <w:rPr>
          <w:rFonts w:ascii="Arial" w:hAnsi="Arial" w:cs="Arial"/>
          <w:bCs/>
          <w:color w:val="000000"/>
          <w:sz w:val="20"/>
        </w:rPr>
        <w:t xml:space="preserve"> </w:t>
      </w:r>
      <w:r w:rsidR="006468DD" w:rsidRPr="00E15DBE">
        <w:rPr>
          <w:rFonts w:ascii="Arial" w:hAnsi="Arial" w:cs="Arial"/>
          <w:bCs/>
          <w:color w:val="000000"/>
          <w:sz w:val="20"/>
        </w:rPr>
        <w:t>538</w:t>
      </w:r>
      <w:r>
        <w:rPr>
          <w:rFonts w:ascii="Arial" w:hAnsi="Arial" w:cs="Arial"/>
          <w:bCs/>
          <w:color w:val="000000"/>
          <w:sz w:val="20"/>
        </w:rPr>
        <w:t xml:space="preserve"> </w:t>
      </w:r>
      <w:proofErr w:type="spellStart"/>
      <w:r w:rsidR="006468DD" w:rsidRPr="00E15DBE">
        <w:rPr>
          <w:rFonts w:ascii="Arial" w:hAnsi="Arial" w:cs="Arial"/>
          <w:bCs/>
          <w:color w:val="000000"/>
          <w:sz w:val="20"/>
        </w:rPr>
        <w:t>кв.м</w:t>
      </w:r>
      <w:proofErr w:type="spellEnd"/>
      <w:r w:rsidR="006468DD" w:rsidRPr="00E15DBE">
        <w:rPr>
          <w:rFonts w:ascii="Arial" w:hAnsi="Arial" w:cs="Arial"/>
          <w:bCs/>
          <w:color w:val="000000"/>
          <w:sz w:val="20"/>
        </w:rPr>
        <w:t>.</w:t>
      </w:r>
      <w:r>
        <w:rPr>
          <w:rFonts w:ascii="Arial" w:hAnsi="Arial" w:cs="Arial"/>
          <w:bCs/>
          <w:color w:val="000000"/>
          <w:sz w:val="20"/>
        </w:rPr>
        <w:t xml:space="preserve"> </w:t>
      </w:r>
      <w:r w:rsidR="006468DD" w:rsidRPr="00E15DBE">
        <w:rPr>
          <w:rFonts w:ascii="Arial" w:hAnsi="Arial" w:cs="Arial"/>
          <w:bCs/>
          <w:color w:val="000000"/>
          <w:sz w:val="20"/>
        </w:rPr>
        <w:t>(0,0538</w:t>
      </w:r>
      <w:r>
        <w:rPr>
          <w:rFonts w:ascii="Arial" w:hAnsi="Arial" w:cs="Arial"/>
          <w:bCs/>
          <w:color w:val="000000"/>
          <w:sz w:val="20"/>
        </w:rPr>
        <w:t xml:space="preserve"> </w:t>
      </w:r>
      <w:r w:rsidR="006468DD" w:rsidRPr="00E15DBE">
        <w:rPr>
          <w:rFonts w:ascii="Arial" w:hAnsi="Arial" w:cs="Arial"/>
          <w:bCs/>
          <w:color w:val="000000"/>
          <w:sz w:val="20"/>
        </w:rPr>
        <w:t>га),</w:t>
      </w:r>
      <w:r>
        <w:rPr>
          <w:rFonts w:ascii="Arial" w:hAnsi="Arial" w:cs="Arial"/>
          <w:bCs/>
          <w:color w:val="000000"/>
          <w:sz w:val="20"/>
        </w:rPr>
        <w:t xml:space="preserve"> </w:t>
      </w:r>
    </w:p>
    <w:p w14:paraId="08D4BBEF" w14:textId="53022447" w:rsidR="006468DD" w:rsidRPr="00E15DBE" w:rsidRDefault="006468DD" w:rsidP="0055350C">
      <w:pPr>
        <w:shd w:val="clear" w:color="auto" w:fill="FFFFFF"/>
        <w:spacing w:after="0" w:line="240" w:lineRule="auto"/>
        <w:ind w:firstLine="709"/>
        <w:rPr>
          <w:rFonts w:ascii="Arial" w:hAnsi="Arial" w:cs="Arial"/>
          <w:bCs/>
          <w:color w:val="000000"/>
          <w:sz w:val="20"/>
        </w:rPr>
      </w:pPr>
      <w:r w:rsidRPr="00E15DBE">
        <w:rPr>
          <w:rFonts w:ascii="Arial" w:hAnsi="Arial" w:cs="Arial"/>
          <w:bCs/>
          <w:color w:val="000000"/>
          <w:sz w:val="20"/>
        </w:rPr>
        <w:t>расположенный</w:t>
      </w:r>
      <w:r w:rsidR="00FE6D69">
        <w:rPr>
          <w:rFonts w:ascii="Arial" w:hAnsi="Arial" w:cs="Arial"/>
          <w:bCs/>
          <w:color w:val="000000"/>
          <w:sz w:val="20"/>
        </w:rPr>
        <w:t xml:space="preserve"> </w:t>
      </w:r>
      <w:r w:rsidRPr="00E15DBE">
        <w:rPr>
          <w:rFonts w:ascii="Arial" w:hAnsi="Arial" w:cs="Arial"/>
          <w:bCs/>
          <w:color w:val="000000"/>
          <w:sz w:val="20"/>
        </w:rPr>
        <w:t>по</w:t>
      </w:r>
      <w:r w:rsidR="00FE6D69">
        <w:rPr>
          <w:rFonts w:ascii="Arial" w:hAnsi="Arial" w:cs="Arial"/>
          <w:bCs/>
          <w:color w:val="000000"/>
          <w:sz w:val="20"/>
        </w:rPr>
        <w:t xml:space="preserve"> </w:t>
      </w:r>
      <w:r w:rsidRPr="00E15DBE">
        <w:rPr>
          <w:rFonts w:ascii="Arial" w:hAnsi="Arial" w:cs="Arial"/>
          <w:bCs/>
          <w:color w:val="000000"/>
          <w:sz w:val="20"/>
        </w:rPr>
        <w:t>адресу:</w:t>
      </w:r>
      <w:r w:rsidR="00FE6D69">
        <w:rPr>
          <w:rFonts w:ascii="Arial" w:hAnsi="Arial" w:cs="Arial"/>
          <w:bCs/>
          <w:color w:val="000000"/>
          <w:sz w:val="20"/>
        </w:rPr>
        <w:t xml:space="preserve"> </w:t>
      </w:r>
      <w:r w:rsidRPr="00E15DBE">
        <w:rPr>
          <w:rFonts w:ascii="Arial" w:hAnsi="Arial" w:cs="Arial"/>
          <w:bCs/>
          <w:color w:val="000000"/>
          <w:sz w:val="20"/>
        </w:rPr>
        <w:t>Чувашская</w:t>
      </w:r>
      <w:r w:rsidR="00FE6D69">
        <w:rPr>
          <w:rFonts w:ascii="Arial" w:hAnsi="Arial" w:cs="Arial"/>
          <w:bCs/>
          <w:color w:val="000000"/>
          <w:sz w:val="20"/>
        </w:rPr>
        <w:t xml:space="preserve"> </w:t>
      </w:r>
      <w:r w:rsidRPr="00E15DBE">
        <w:rPr>
          <w:rFonts w:ascii="Arial" w:hAnsi="Arial" w:cs="Arial"/>
          <w:bCs/>
          <w:color w:val="000000"/>
          <w:sz w:val="20"/>
        </w:rPr>
        <w:t>Республика,</w:t>
      </w:r>
      <w:r w:rsidR="00FE6D69">
        <w:rPr>
          <w:rFonts w:ascii="Arial" w:hAnsi="Arial" w:cs="Arial"/>
          <w:bCs/>
          <w:color w:val="000000"/>
          <w:sz w:val="20"/>
        </w:rPr>
        <w:t xml:space="preserve"> </w:t>
      </w:r>
      <w:r w:rsidRPr="00E15DBE">
        <w:rPr>
          <w:rFonts w:ascii="Arial" w:hAnsi="Arial" w:cs="Arial"/>
          <w:bCs/>
          <w:color w:val="000000"/>
          <w:sz w:val="20"/>
        </w:rPr>
        <w:t>Мариинско-Посадский</w:t>
      </w:r>
      <w:r w:rsidR="00FE6D69">
        <w:rPr>
          <w:rFonts w:ascii="Arial" w:hAnsi="Arial" w:cs="Arial"/>
          <w:bCs/>
          <w:color w:val="000000"/>
          <w:sz w:val="20"/>
        </w:rPr>
        <w:t xml:space="preserve"> </w:t>
      </w:r>
      <w:r w:rsidRPr="00E15DBE">
        <w:rPr>
          <w:rFonts w:ascii="Arial" w:hAnsi="Arial" w:cs="Arial"/>
          <w:bCs/>
          <w:color w:val="000000"/>
          <w:sz w:val="20"/>
        </w:rPr>
        <w:t>муниципальный</w:t>
      </w:r>
      <w:r w:rsidR="00FE6D69">
        <w:rPr>
          <w:rFonts w:ascii="Arial" w:hAnsi="Arial" w:cs="Arial"/>
          <w:bCs/>
          <w:color w:val="000000"/>
          <w:sz w:val="20"/>
        </w:rPr>
        <w:t xml:space="preserve"> </w:t>
      </w:r>
      <w:r w:rsidRPr="00E15DBE">
        <w:rPr>
          <w:rFonts w:ascii="Arial" w:hAnsi="Arial" w:cs="Arial"/>
          <w:bCs/>
          <w:color w:val="000000"/>
          <w:sz w:val="20"/>
        </w:rPr>
        <w:t>округ,</w:t>
      </w:r>
      <w:r w:rsidR="00FE6D69">
        <w:rPr>
          <w:rFonts w:ascii="Arial" w:hAnsi="Arial" w:cs="Arial"/>
          <w:bCs/>
          <w:color w:val="000000"/>
          <w:sz w:val="20"/>
        </w:rPr>
        <w:t xml:space="preserve"> </w:t>
      </w:r>
      <w:r w:rsidRPr="00E15DBE">
        <w:rPr>
          <w:rFonts w:ascii="Arial" w:hAnsi="Arial" w:cs="Arial"/>
          <w:bCs/>
          <w:color w:val="000000"/>
          <w:sz w:val="20"/>
        </w:rPr>
        <w:t>садоводческое</w:t>
      </w:r>
      <w:r w:rsidR="00FE6D69">
        <w:rPr>
          <w:rFonts w:ascii="Arial" w:hAnsi="Arial" w:cs="Arial"/>
          <w:bCs/>
          <w:color w:val="000000"/>
          <w:sz w:val="20"/>
        </w:rPr>
        <w:t xml:space="preserve"> </w:t>
      </w:r>
      <w:r w:rsidRPr="00E15DBE">
        <w:rPr>
          <w:rFonts w:ascii="Arial" w:hAnsi="Arial" w:cs="Arial"/>
          <w:bCs/>
          <w:color w:val="000000"/>
          <w:sz w:val="20"/>
        </w:rPr>
        <w:t>товарищество</w:t>
      </w:r>
      <w:r w:rsidR="00FE6D69">
        <w:rPr>
          <w:rFonts w:ascii="Arial" w:hAnsi="Arial" w:cs="Arial"/>
          <w:bCs/>
          <w:color w:val="000000"/>
          <w:sz w:val="20"/>
        </w:rPr>
        <w:t xml:space="preserve"> </w:t>
      </w:r>
      <w:r w:rsidRPr="00E15DBE">
        <w:rPr>
          <w:rFonts w:ascii="Arial" w:hAnsi="Arial" w:cs="Arial"/>
          <w:color w:val="000000"/>
          <w:sz w:val="20"/>
        </w:rPr>
        <w:t>"Родник",</w:t>
      </w:r>
      <w:r w:rsidR="00FE6D69">
        <w:rPr>
          <w:rFonts w:ascii="Arial" w:hAnsi="Arial" w:cs="Arial"/>
          <w:color w:val="000000"/>
          <w:sz w:val="20"/>
        </w:rPr>
        <w:t xml:space="preserve"> </w:t>
      </w:r>
      <w:r w:rsidRPr="00E15DBE">
        <w:rPr>
          <w:rFonts w:ascii="Arial" w:hAnsi="Arial" w:cs="Arial"/>
          <w:color w:val="000000"/>
          <w:sz w:val="20"/>
        </w:rPr>
        <w:t>участок</w:t>
      </w:r>
      <w:r w:rsidR="00FE6D69">
        <w:rPr>
          <w:rFonts w:ascii="Arial" w:hAnsi="Arial" w:cs="Arial"/>
          <w:color w:val="000000"/>
          <w:sz w:val="20"/>
        </w:rPr>
        <w:t xml:space="preserve"> </w:t>
      </w:r>
      <w:r w:rsidRPr="00E15DBE">
        <w:rPr>
          <w:rFonts w:ascii="Arial" w:hAnsi="Arial" w:cs="Arial"/>
          <w:color w:val="000000"/>
          <w:sz w:val="20"/>
        </w:rPr>
        <w:t>№214</w:t>
      </w:r>
      <w:r w:rsidRPr="00E15DBE">
        <w:rPr>
          <w:rFonts w:ascii="Arial" w:hAnsi="Arial" w:cs="Arial"/>
          <w:bCs/>
          <w:color w:val="000000"/>
          <w:sz w:val="20"/>
        </w:rPr>
        <w:t>.</w:t>
      </w:r>
    </w:p>
    <w:p w14:paraId="643A8581" w14:textId="78007310" w:rsidR="006468DD" w:rsidRPr="00E15DBE" w:rsidRDefault="006468DD" w:rsidP="0055350C">
      <w:pPr>
        <w:spacing w:after="0" w:line="240" w:lineRule="auto"/>
        <w:ind w:firstLine="709"/>
        <w:rPr>
          <w:rFonts w:ascii="Arial" w:hAnsi="Arial" w:cs="Arial"/>
          <w:color w:val="000000"/>
          <w:sz w:val="20"/>
        </w:rPr>
      </w:pPr>
      <w:r w:rsidRPr="00E15DBE">
        <w:rPr>
          <w:rFonts w:ascii="Arial" w:hAnsi="Arial" w:cs="Arial"/>
          <w:color w:val="000000"/>
          <w:sz w:val="20"/>
        </w:rPr>
        <w:lastRenderedPageBreak/>
        <w:t>вид</w:t>
      </w:r>
      <w:r w:rsidR="00FE6D69">
        <w:rPr>
          <w:rFonts w:ascii="Arial" w:hAnsi="Arial" w:cs="Arial"/>
          <w:color w:val="000000"/>
          <w:sz w:val="20"/>
        </w:rPr>
        <w:t xml:space="preserve"> </w:t>
      </w:r>
      <w:r w:rsidRPr="00E15DBE">
        <w:rPr>
          <w:rFonts w:ascii="Arial" w:hAnsi="Arial" w:cs="Arial"/>
          <w:color w:val="000000"/>
          <w:sz w:val="20"/>
        </w:rPr>
        <w:t>права</w:t>
      </w:r>
      <w:r w:rsidR="00FE6D69">
        <w:rPr>
          <w:rFonts w:ascii="Arial" w:hAnsi="Arial" w:cs="Arial"/>
          <w:color w:val="000000"/>
          <w:sz w:val="20"/>
        </w:rPr>
        <w:t xml:space="preserve"> </w:t>
      </w:r>
      <w:r w:rsidRPr="00E15DBE">
        <w:rPr>
          <w:rFonts w:ascii="Arial" w:hAnsi="Arial" w:cs="Arial"/>
          <w:color w:val="000000"/>
          <w:sz w:val="20"/>
        </w:rPr>
        <w:t>–</w:t>
      </w:r>
      <w:r w:rsidR="00FE6D69">
        <w:rPr>
          <w:rFonts w:ascii="Arial" w:hAnsi="Arial" w:cs="Arial"/>
          <w:color w:val="000000"/>
          <w:sz w:val="20"/>
        </w:rPr>
        <w:t xml:space="preserve"> </w:t>
      </w:r>
      <w:r w:rsidRPr="00E15DBE">
        <w:rPr>
          <w:rFonts w:ascii="Arial" w:hAnsi="Arial" w:cs="Arial"/>
          <w:color w:val="000000"/>
          <w:sz w:val="20"/>
        </w:rPr>
        <w:t>собственность.</w:t>
      </w:r>
      <w:r w:rsidR="00FE6D69">
        <w:rPr>
          <w:rFonts w:ascii="Arial" w:hAnsi="Arial" w:cs="Arial"/>
          <w:color w:val="000000"/>
          <w:sz w:val="20"/>
        </w:rPr>
        <w:t xml:space="preserve"> </w:t>
      </w:r>
    </w:p>
    <w:p w14:paraId="3420A338" w14:textId="4DBA3894" w:rsidR="006468DD" w:rsidRPr="00E15DBE" w:rsidRDefault="006468DD" w:rsidP="0055350C">
      <w:pPr>
        <w:spacing w:after="0" w:line="240" w:lineRule="auto"/>
        <w:ind w:firstLine="709"/>
        <w:rPr>
          <w:rFonts w:ascii="Arial" w:hAnsi="Arial" w:cs="Arial"/>
          <w:color w:val="000000"/>
          <w:sz w:val="20"/>
          <w:szCs w:val="20"/>
        </w:rPr>
      </w:pPr>
      <w:r w:rsidRPr="00E15DBE">
        <w:rPr>
          <w:rFonts w:ascii="Arial" w:hAnsi="Arial" w:cs="Arial"/>
          <w:color w:val="000000"/>
          <w:sz w:val="20"/>
        </w:rPr>
        <w:t>Особые</w:t>
      </w:r>
      <w:r w:rsidR="00FE6D69">
        <w:rPr>
          <w:rFonts w:ascii="Arial" w:hAnsi="Arial" w:cs="Arial"/>
          <w:color w:val="000000"/>
          <w:sz w:val="20"/>
        </w:rPr>
        <w:t xml:space="preserve"> </w:t>
      </w:r>
      <w:r w:rsidRPr="00E15DBE">
        <w:rPr>
          <w:rFonts w:ascii="Arial" w:hAnsi="Arial" w:cs="Arial"/>
          <w:color w:val="000000"/>
          <w:sz w:val="20"/>
        </w:rPr>
        <w:t>отметки</w:t>
      </w:r>
      <w:r w:rsidRPr="00E15DBE">
        <w:rPr>
          <w:rFonts w:ascii="Arial" w:hAnsi="Arial" w:cs="Arial"/>
          <w:color w:val="000000"/>
          <w:sz w:val="20"/>
          <w:szCs w:val="20"/>
        </w:rPr>
        <w:t>:</w:t>
      </w:r>
      <w:r w:rsidR="00FE6D69">
        <w:rPr>
          <w:rFonts w:ascii="Arial" w:hAnsi="Arial" w:cs="Arial"/>
          <w:color w:val="000000"/>
          <w:sz w:val="20"/>
          <w:szCs w:val="20"/>
        </w:rPr>
        <w:t xml:space="preserve"> </w:t>
      </w:r>
      <w:r w:rsidRPr="00E15DBE">
        <w:rPr>
          <w:rFonts w:ascii="Arial" w:hAnsi="Arial" w:cs="Arial"/>
          <w:color w:val="000000"/>
          <w:sz w:val="20"/>
          <w:szCs w:val="20"/>
        </w:rPr>
        <w:t>Сведения,</w:t>
      </w:r>
      <w:r w:rsidR="00FE6D69">
        <w:rPr>
          <w:rFonts w:ascii="Arial" w:hAnsi="Arial" w:cs="Arial"/>
          <w:color w:val="000000"/>
          <w:sz w:val="20"/>
          <w:szCs w:val="20"/>
        </w:rPr>
        <w:t xml:space="preserve"> </w:t>
      </w:r>
      <w:r w:rsidRPr="00E15DBE">
        <w:rPr>
          <w:rFonts w:ascii="Arial" w:hAnsi="Arial" w:cs="Arial"/>
          <w:color w:val="000000"/>
          <w:sz w:val="20"/>
          <w:szCs w:val="20"/>
        </w:rPr>
        <w:t>необходимые</w:t>
      </w:r>
      <w:r w:rsidR="00FE6D69">
        <w:rPr>
          <w:rFonts w:ascii="Arial" w:hAnsi="Arial" w:cs="Arial"/>
          <w:color w:val="000000"/>
          <w:sz w:val="20"/>
          <w:szCs w:val="20"/>
        </w:rPr>
        <w:t xml:space="preserve"> </w:t>
      </w:r>
      <w:r w:rsidRPr="00E15DBE">
        <w:rPr>
          <w:rFonts w:ascii="Arial" w:hAnsi="Arial" w:cs="Arial"/>
          <w:color w:val="000000"/>
          <w:sz w:val="20"/>
          <w:szCs w:val="20"/>
        </w:rPr>
        <w:t>для</w:t>
      </w:r>
      <w:r w:rsidR="00FE6D69">
        <w:rPr>
          <w:rFonts w:ascii="Arial" w:hAnsi="Arial" w:cs="Arial"/>
          <w:color w:val="000000"/>
          <w:sz w:val="20"/>
          <w:szCs w:val="20"/>
        </w:rPr>
        <w:t xml:space="preserve"> </w:t>
      </w:r>
      <w:r w:rsidRPr="00E15DBE">
        <w:rPr>
          <w:rFonts w:ascii="Arial" w:hAnsi="Arial" w:cs="Arial"/>
          <w:color w:val="000000"/>
          <w:sz w:val="20"/>
          <w:szCs w:val="20"/>
        </w:rPr>
        <w:t>заполнения</w:t>
      </w:r>
      <w:r w:rsidR="00FE6D69">
        <w:rPr>
          <w:rFonts w:ascii="Arial" w:hAnsi="Arial" w:cs="Arial"/>
          <w:color w:val="000000"/>
          <w:sz w:val="20"/>
          <w:szCs w:val="20"/>
        </w:rPr>
        <w:t xml:space="preserve"> </w:t>
      </w:r>
      <w:proofErr w:type="spellStart"/>
      <w:r w:rsidRPr="00E15DBE">
        <w:rPr>
          <w:rFonts w:ascii="Arial" w:hAnsi="Arial" w:cs="Arial"/>
          <w:color w:val="000000"/>
          <w:sz w:val="20"/>
          <w:szCs w:val="20"/>
        </w:rPr>
        <w:t>разделa</w:t>
      </w:r>
      <w:proofErr w:type="spellEnd"/>
      <w:r w:rsidRPr="00E15DBE">
        <w:rPr>
          <w:rFonts w:ascii="Arial" w:hAnsi="Arial" w:cs="Arial"/>
          <w:color w:val="000000"/>
          <w:sz w:val="20"/>
          <w:szCs w:val="20"/>
        </w:rPr>
        <w:t>:</w:t>
      </w:r>
      <w:r w:rsidR="00FE6D69">
        <w:rPr>
          <w:rFonts w:ascii="Arial" w:hAnsi="Arial" w:cs="Arial"/>
          <w:color w:val="000000"/>
          <w:sz w:val="20"/>
          <w:szCs w:val="20"/>
        </w:rPr>
        <w:t xml:space="preserve"> </w:t>
      </w:r>
      <w:r w:rsidRPr="00E15DBE">
        <w:rPr>
          <w:rFonts w:ascii="Arial" w:hAnsi="Arial" w:cs="Arial"/>
          <w:color w:val="000000"/>
          <w:sz w:val="20"/>
          <w:szCs w:val="20"/>
        </w:rPr>
        <w:t>4</w:t>
      </w:r>
      <w:r w:rsidR="00FE6D69">
        <w:rPr>
          <w:rFonts w:ascii="Arial" w:hAnsi="Arial" w:cs="Arial"/>
          <w:color w:val="000000"/>
          <w:sz w:val="20"/>
          <w:szCs w:val="20"/>
        </w:rPr>
        <w:t xml:space="preserve"> </w:t>
      </w:r>
      <w:r w:rsidRPr="00E15DBE">
        <w:rPr>
          <w:rFonts w:ascii="Arial" w:hAnsi="Arial" w:cs="Arial"/>
          <w:color w:val="000000"/>
          <w:sz w:val="20"/>
          <w:szCs w:val="20"/>
        </w:rPr>
        <w:t>-</w:t>
      </w:r>
      <w:r w:rsidR="00FE6D69">
        <w:rPr>
          <w:rFonts w:ascii="Arial" w:hAnsi="Arial" w:cs="Arial"/>
          <w:color w:val="000000"/>
          <w:sz w:val="20"/>
          <w:szCs w:val="20"/>
        </w:rPr>
        <w:t xml:space="preserve"> </w:t>
      </w:r>
      <w:r w:rsidRPr="00E15DBE">
        <w:rPr>
          <w:rFonts w:ascii="Arial" w:hAnsi="Arial" w:cs="Arial"/>
          <w:color w:val="000000"/>
          <w:sz w:val="20"/>
          <w:szCs w:val="20"/>
        </w:rPr>
        <w:t>Сведения</w:t>
      </w:r>
      <w:r w:rsidR="00FE6D69">
        <w:rPr>
          <w:rFonts w:ascii="Arial" w:hAnsi="Arial" w:cs="Arial"/>
          <w:color w:val="000000"/>
          <w:sz w:val="20"/>
          <w:szCs w:val="20"/>
        </w:rPr>
        <w:t xml:space="preserve"> </w:t>
      </w:r>
      <w:r w:rsidRPr="00E15DBE">
        <w:rPr>
          <w:rFonts w:ascii="Arial" w:hAnsi="Arial" w:cs="Arial"/>
          <w:color w:val="000000"/>
          <w:sz w:val="20"/>
          <w:szCs w:val="20"/>
        </w:rPr>
        <w:t>о</w:t>
      </w:r>
      <w:r w:rsidR="00FE6D69">
        <w:rPr>
          <w:rFonts w:ascii="Arial" w:hAnsi="Arial" w:cs="Arial"/>
          <w:color w:val="000000"/>
          <w:sz w:val="20"/>
          <w:szCs w:val="20"/>
        </w:rPr>
        <w:t xml:space="preserve"> </w:t>
      </w:r>
      <w:r w:rsidRPr="00E15DBE">
        <w:rPr>
          <w:rFonts w:ascii="Arial" w:hAnsi="Arial" w:cs="Arial"/>
          <w:color w:val="000000"/>
          <w:sz w:val="20"/>
          <w:szCs w:val="20"/>
        </w:rPr>
        <w:t>частях</w:t>
      </w:r>
      <w:r w:rsidR="00FE6D69">
        <w:rPr>
          <w:rFonts w:ascii="Arial" w:hAnsi="Arial" w:cs="Arial"/>
          <w:color w:val="000000"/>
          <w:sz w:val="20"/>
          <w:szCs w:val="20"/>
        </w:rPr>
        <w:t xml:space="preserve"> </w:t>
      </w:r>
      <w:r w:rsidRPr="00E15DBE">
        <w:rPr>
          <w:rFonts w:ascii="Arial" w:hAnsi="Arial" w:cs="Arial"/>
          <w:color w:val="000000"/>
          <w:sz w:val="20"/>
          <w:szCs w:val="20"/>
        </w:rPr>
        <w:t>земельного</w:t>
      </w:r>
      <w:r w:rsidR="00FE6D69">
        <w:rPr>
          <w:rFonts w:ascii="Arial" w:hAnsi="Arial" w:cs="Arial"/>
          <w:color w:val="000000"/>
          <w:sz w:val="20"/>
          <w:szCs w:val="20"/>
        </w:rPr>
        <w:t xml:space="preserve"> </w:t>
      </w:r>
      <w:r w:rsidRPr="00E15DBE">
        <w:rPr>
          <w:rFonts w:ascii="Arial" w:hAnsi="Arial" w:cs="Arial"/>
          <w:color w:val="000000"/>
          <w:sz w:val="20"/>
          <w:szCs w:val="20"/>
        </w:rPr>
        <w:t>участка,</w:t>
      </w:r>
      <w:r w:rsidR="00FE6D69">
        <w:rPr>
          <w:rFonts w:ascii="Arial" w:hAnsi="Arial" w:cs="Arial"/>
          <w:color w:val="000000"/>
          <w:sz w:val="20"/>
          <w:szCs w:val="20"/>
        </w:rPr>
        <w:t xml:space="preserve"> </w:t>
      </w:r>
      <w:r w:rsidRPr="00E15DBE">
        <w:rPr>
          <w:rFonts w:ascii="Arial" w:hAnsi="Arial" w:cs="Arial"/>
          <w:color w:val="000000"/>
          <w:sz w:val="20"/>
          <w:szCs w:val="20"/>
        </w:rPr>
        <w:t>отсутствуют.</w:t>
      </w:r>
    </w:p>
    <w:p w14:paraId="632270C3" w14:textId="06C36809" w:rsidR="006468DD" w:rsidRPr="00E15DBE" w:rsidRDefault="006468DD" w:rsidP="0055350C">
      <w:pPr>
        <w:spacing w:after="0" w:line="240" w:lineRule="auto"/>
        <w:ind w:firstLine="709"/>
        <w:rPr>
          <w:rFonts w:ascii="Arial" w:hAnsi="Arial" w:cs="Arial"/>
          <w:color w:val="000000"/>
          <w:sz w:val="20"/>
        </w:rPr>
      </w:pPr>
      <w:r w:rsidRPr="00E15DBE">
        <w:rPr>
          <w:rFonts w:ascii="Arial" w:hAnsi="Arial" w:cs="Arial"/>
          <w:color w:val="000000"/>
          <w:sz w:val="20"/>
        </w:rPr>
        <w:t>Размер</w:t>
      </w:r>
      <w:r w:rsidR="00FE6D69">
        <w:rPr>
          <w:rFonts w:ascii="Arial" w:hAnsi="Arial" w:cs="Arial"/>
          <w:color w:val="000000"/>
          <w:sz w:val="20"/>
        </w:rPr>
        <w:t xml:space="preserve"> </w:t>
      </w:r>
      <w:r w:rsidRPr="00E15DBE">
        <w:rPr>
          <w:rFonts w:ascii="Arial" w:hAnsi="Arial" w:cs="Arial"/>
          <w:color w:val="000000"/>
          <w:sz w:val="20"/>
        </w:rPr>
        <w:t>задатка</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участие</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аукционе</w:t>
      </w:r>
      <w:r w:rsidR="00FE6D69">
        <w:rPr>
          <w:rFonts w:ascii="Arial" w:hAnsi="Arial" w:cs="Arial"/>
          <w:color w:val="000000"/>
          <w:sz w:val="20"/>
        </w:rPr>
        <w:t xml:space="preserve"> </w:t>
      </w:r>
      <w:r w:rsidRPr="00E15DBE">
        <w:rPr>
          <w:rFonts w:ascii="Arial" w:hAnsi="Arial" w:cs="Arial"/>
          <w:color w:val="000000"/>
          <w:sz w:val="20"/>
        </w:rPr>
        <w:t>устанавливается</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сумме:</w:t>
      </w:r>
      <w:r w:rsidR="00FE6D69">
        <w:rPr>
          <w:rFonts w:ascii="Arial" w:hAnsi="Arial" w:cs="Arial"/>
          <w:color w:val="000000"/>
          <w:sz w:val="20"/>
        </w:rPr>
        <w:t xml:space="preserve"> </w:t>
      </w:r>
      <w:r w:rsidRPr="00E15DBE">
        <w:rPr>
          <w:rFonts w:ascii="Arial" w:hAnsi="Arial" w:cs="Arial"/>
          <w:color w:val="000000"/>
          <w:sz w:val="20"/>
        </w:rPr>
        <w:t>28</w:t>
      </w:r>
      <w:r w:rsidR="00FE6D69">
        <w:rPr>
          <w:rFonts w:ascii="Arial" w:hAnsi="Arial" w:cs="Arial"/>
          <w:color w:val="000000"/>
          <w:sz w:val="20"/>
        </w:rPr>
        <w:t xml:space="preserve"> </w:t>
      </w:r>
      <w:r w:rsidRPr="00E15DBE">
        <w:rPr>
          <w:rFonts w:ascii="Arial" w:hAnsi="Arial" w:cs="Arial"/>
          <w:color w:val="000000"/>
          <w:sz w:val="20"/>
        </w:rPr>
        <w:t>239</w:t>
      </w:r>
      <w:r w:rsidR="00FE6D69">
        <w:rPr>
          <w:rFonts w:ascii="Arial" w:hAnsi="Arial" w:cs="Arial"/>
          <w:color w:val="000000"/>
          <w:sz w:val="20"/>
        </w:rPr>
        <w:t xml:space="preserve"> </w:t>
      </w:r>
      <w:r w:rsidRPr="00E15DBE">
        <w:rPr>
          <w:rFonts w:ascii="Arial" w:hAnsi="Arial" w:cs="Arial"/>
          <w:color w:val="000000"/>
          <w:sz w:val="20"/>
        </w:rPr>
        <w:t>(двадцать</w:t>
      </w:r>
      <w:r w:rsidR="00FE6D69">
        <w:rPr>
          <w:rFonts w:ascii="Arial" w:hAnsi="Arial" w:cs="Arial"/>
          <w:color w:val="000000"/>
          <w:sz w:val="20"/>
        </w:rPr>
        <w:t xml:space="preserve"> </w:t>
      </w:r>
      <w:r w:rsidRPr="00E15DBE">
        <w:rPr>
          <w:rFonts w:ascii="Arial" w:hAnsi="Arial" w:cs="Arial"/>
          <w:color w:val="000000"/>
          <w:sz w:val="20"/>
        </w:rPr>
        <w:t>восемь</w:t>
      </w:r>
      <w:r w:rsidR="00FE6D69">
        <w:rPr>
          <w:rFonts w:ascii="Arial" w:hAnsi="Arial" w:cs="Arial"/>
          <w:color w:val="000000"/>
          <w:sz w:val="20"/>
        </w:rPr>
        <w:t xml:space="preserve"> </w:t>
      </w:r>
      <w:r w:rsidRPr="00E15DBE">
        <w:rPr>
          <w:rFonts w:ascii="Arial" w:hAnsi="Arial" w:cs="Arial"/>
          <w:color w:val="000000"/>
          <w:sz w:val="20"/>
        </w:rPr>
        <w:t>тысяч</w:t>
      </w:r>
      <w:r w:rsidR="00FE6D69">
        <w:rPr>
          <w:rFonts w:ascii="Arial" w:hAnsi="Arial" w:cs="Arial"/>
          <w:color w:val="000000"/>
          <w:sz w:val="20"/>
        </w:rPr>
        <w:t xml:space="preserve"> </w:t>
      </w:r>
      <w:r w:rsidRPr="00E15DBE">
        <w:rPr>
          <w:rFonts w:ascii="Arial" w:hAnsi="Arial" w:cs="Arial"/>
          <w:color w:val="000000"/>
          <w:sz w:val="20"/>
        </w:rPr>
        <w:t>двести</w:t>
      </w:r>
      <w:r w:rsidR="00FE6D69">
        <w:rPr>
          <w:rFonts w:ascii="Arial" w:hAnsi="Arial" w:cs="Arial"/>
          <w:color w:val="000000"/>
          <w:sz w:val="20"/>
        </w:rPr>
        <w:t xml:space="preserve"> </w:t>
      </w:r>
      <w:r w:rsidRPr="00E15DBE">
        <w:rPr>
          <w:rFonts w:ascii="Arial" w:hAnsi="Arial" w:cs="Arial"/>
          <w:color w:val="000000"/>
          <w:sz w:val="20"/>
        </w:rPr>
        <w:t>тридцать</w:t>
      </w:r>
      <w:r w:rsidR="00FE6D69">
        <w:rPr>
          <w:rFonts w:ascii="Arial" w:hAnsi="Arial" w:cs="Arial"/>
          <w:color w:val="000000"/>
          <w:sz w:val="20"/>
        </w:rPr>
        <w:t xml:space="preserve"> </w:t>
      </w:r>
      <w:r w:rsidRPr="00E15DBE">
        <w:rPr>
          <w:rFonts w:ascii="Arial" w:hAnsi="Arial" w:cs="Arial"/>
          <w:color w:val="000000"/>
          <w:sz w:val="20"/>
        </w:rPr>
        <w:t>девять)</w:t>
      </w:r>
      <w:r w:rsidR="00FE6D69">
        <w:rPr>
          <w:rFonts w:ascii="Arial" w:hAnsi="Arial" w:cs="Arial"/>
          <w:color w:val="000000"/>
          <w:sz w:val="20"/>
        </w:rPr>
        <w:t xml:space="preserve"> </w:t>
      </w:r>
      <w:r w:rsidRPr="00E15DBE">
        <w:rPr>
          <w:rFonts w:ascii="Arial" w:hAnsi="Arial" w:cs="Arial"/>
          <w:color w:val="000000"/>
          <w:sz w:val="20"/>
        </w:rPr>
        <w:t>руб.</w:t>
      </w:r>
      <w:r w:rsidR="00FE6D69">
        <w:rPr>
          <w:rFonts w:ascii="Arial" w:hAnsi="Arial" w:cs="Arial"/>
          <w:color w:val="000000"/>
          <w:sz w:val="20"/>
        </w:rPr>
        <w:t xml:space="preserve"> </w:t>
      </w:r>
      <w:r w:rsidRPr="00E15DBE">
        <w:rPr>
          <w:rFonts w:ascii="Arial" w:hAnsi="Arial" w:cs="Arial"/>
          <w:color w:val="000000"/>
          <w:sz w:val="20"/>
        </w:rPr>
        <w:t>62</w:t>
      </w:r>
      <w:r w:rsidR="00FE6D69">
        <w:rPr>
          <w:rFonts w:ascii="Arial" w:hAnsi="Arial" w:cs="Arial"/>
          <w:color w:val="000000"/>
          <w:sz w:val="20"/>
        </w:rPr>
        <w:t xml:space="preserve"> </w:t>
      </w:r>
      <w:r w:rsidRPr="00E15DBE">
        <w:rPr>
          <w:rFonts w:ascii="Arial" w:hAnsi="Arial" w:cs="Arial"/>
          <w:color w:val="000000"/>
          <w:sz w:val="20"/>
        </w:rPr>
        <w:t>коп</w:t>
      </w:r>
      <w:r w:rsidR="00FE6D69">
        <w:rPr>
          <w:rFonts w:ascii="Arial" w:hAnsi="Arial" w:cs="Arial"/>
          <w:color w:val="000000"/>
          <w:sz w:val="20"/>
        </w:rPr>
        <w:t xml:space="preserve"> </w:t>
      </w:r>
      <w:r w:rsidRPr="00E15DBE">
        <w:rPr>
          <w:rFonts w:ascii="Arial" w:hAnsi="Arial" w:cs="Arial"/>
          <w:color w:val="000000"/>
          <w:sz w:val="20"/>
        </w:rPr>
        <w:t>(100</w:t>
      </w:r>
      <w:r w:rsidR="00FE6D69">
        <w:rPr>
          <w:rFonts w:ascii="Arial" w:hAnsi="Arial" w:cs="Arial"/>
          <w:color w:val="000000"/>
          <w:sz w:val="20"/>
        </w:rPr>
        <w:t xml:space="preserve"> </w:t>
      </w:r>
      <w:r w:rsidRPr="00E15DBE">
        <w:rPr>
          <w:rFonts w:ascii="Arial" w:hAnsi="Arial" w:cs="Arial"/>
          <w:color w:val="000000"/>
          <w:sz w:val="20"/>
        </w:rPr>
        <w:t>%</w:t>
      </w:r>
      <w:r w:rsidR="00FE6D69">
        <w:rPr>
          <w:rFonts w:ascii="Arial" w:hAnsi="Arial" w:cs="Arial"/>
          <w:color w:val="000000"/>
          <w:sz w:val="20"/>
        </w:rPr>
        <w:t xml:space="preserve"> </w:t>
      </w:r>
      <w:r w:rsidRPr="00E15DBE">
        <w:rPr>
          <w:rFonts w:ascii="Arial" w:hAnsi="Arial" w:cs="Arial"/>
          <w:color w:val="000000"/>
          <w:sz w:val="20"/>
        </w:rPr>
        <w:t>от</w:t>
      </w:r>
      <w:r w:rsidR="00FE6D69">
        <w:rPr>
          <w:rFonts w:ascii="Arial" w:hAnsi="Arial" w:cs="Arial"/>
          <w:color w:val="000000"/>
          <w:sz w:val="20"/>
        </w:rPr>
        <w:t xml:space="preserve"> </w:t>
      </w:r>
      <w:r w:rsidRPr="00E15DBE">
        <w:rPr>
          <w:rFonts w:ascii="Arial" w:hAnsi="Arial" w:cs="Arial"/>
          <w:color w:val="000000"/>
          <w:sz w:val="20"/>
        </w:rPr>
        <w:t>начального</w:t>
      </w:r>
      <w:r w:rsidR="00FE6D69">
        <w:rPr>
          <w:rFonts w:ascii="Arial" w:hAnsi="Arial" w:cs="Arial"/>
          <w:color w:val="000000"/>
          <w:sz w:val="20"/>
        </w:rPr>
        <w:t xml:space="preserve"> </w:t>
      </w:r>
      <w:r w:rsidRPr="00E15DBE">
        <w:rPr>
          <w:rFonts w:ascii="Arial" w:hAnsi="Arial" w:cs="Arial"/>
          <w:color w:val="000000"/>
          <w:sz w:val="20"/>
        </w:rPr>
        <w:t>размера</w:t>
      </w:r>
      <w:r w:rsidR="00FE6D69">
        <w:rPr>
          <w:rFonts w:ascii="Arial" w:hAnsi="Arial" w:cs="Arial"/>
          <w:color w:val="000000"/>
          <w:sz w:val="20"/>
        </w:rPr>
        <w:t xml:space="preserve"> </w:t>
      </w:r>
      <w:r w:rsidRPr="00E15DBE">
        <w:rPr>
          <w:rFonts w:ascii="Arial" w:hAnsi="Arial" w:cs="Arial"/>
          <w:color w:val="000000"/>
          <w:sz w:val="20"/>
        </w:rPr>
        <w:t>купли-продажи</w:t>
      </w:r>
      <w:r w:rsidR="00FE6D69">
        <w:rPr>
          <w:rFonts w:ascii="Arial" w:hAnsi="Arial" w:cs="Arial"/>
          <w:color w:val="000000"/>
          <w:sz w:val="20"/>
        </w:rPr>
        <w:t xml:space="preserve"> </w:t>
      </w:r>
      <w:r w:rsidRPr="00E15DBE">
        <w:rPr>
          <w:rFonts w:ascii="Arial" w:hAnsi="Arial" w:cs="Arial"/>
          <w:color w:val="000000"/>
          <w:sz w:val="20"/>
        </w:rPr>
        <w:t>земельного</w:t>
      </w:r>
      <w:r w:rsidR="00FE6D69">
        <w:rPr>
          <w:rFonts w:ascii="Arial" w:hAnsi="Arial" w:cs="Arial"/>
          <w:color w:val="000000"/>
          <w:sz w:val="20"/>
        </w:rPr>
        <w:t xml:space="preserve"> </w:t>
      </w:r>
      <w:r w:rsidRPr="00E15DBE">
        <w:rPr>
          <w:rFonts w:ascii="Arial" w:hAnsi="Arial" w:cs="Arial"/>
          <w:color w:val="000000"/>
          <w:sz w:val="20"/>
        </w:rPr>
        <w:t>участка).</w:t>
      </w:r>
    </w:p>
    <w:p w14:paraId="3B4CC560" w14:textId="58F95EA0" w:rsidR="006468DD" w:rsidRPr="00E15DBE" w:rsidRDefault="006468DD" w:rsidP="0055350C">
      <w:pPr>
        <w:shd w:val="clear" w:color="auto" w:fill="FFFFFF"/>
        <w:spacing w:after="0" w:line="240" w:lineRule="auto"/>
        <w:ind w:firstLine="709"/>
        <w:rPr>
          <w:rFonts w:ascii="Arial" w:hAnsi="Arial" w:cs="Arial"/>
          <w:color w:val="000000"/>
          <w:sz w:val="20"/>
        </w:rPr>
      </w:pPr>
      <w:r w:rsidRPr="00E15DBE">
        <w:rPr>
          <w:rFonts w:ascii="Arial" w:hAnsi="Arial" w:cs="Arial"/>
          <w:color w:val="000000"/>
          <w:sz w:val="20"/>
        </w:rPr>
        <w:t>Величина</w:t>
      </w:r>
      <w:r w:rsidR="00FE6D69">
        <w:rPr>
          <w:rFonts w:ascii="Arial" w:hAnsi="Arial" w:cs="Arial"/>
          <w:color w:val="000000"/>
          <w:sz w:val="20"/>
        </w:rPr>
        <w:t xml:space="preserve"> </w:t>
      </w:r>
      <w:r w:rsidRPr="00E15DBE">
        <w:rPr>
          <w:rFonts w:ascii="Arial" w:hAnsi="Arial" w:cs="Arial"/>
          <w:color w:val="000000"/>
          <w:sz w:val="20"/>
        </w:rPr>
        <w:t>повышения</w:t>
      </w:r>
      <w:r w:rsidR="00FE6D69">
        <w:rPr>
          <w:rFonts w:ascii="Arial" w:hAnsi="Arial" w:cs="Arial"/>
          <w:color w:val="000000"/>
          <w:sz w:val="20"/>
        </w:rPr>
        <w:t xml:space="preserve"> </w:t>
      </w:r>
      <w:r w:rsidRPr="00E15DBE">
        <w:rPr>
          <w:rFonts w:ascii="Arial" w:hAnsi="Arial" w:cs="Arial"/>
          <w:color w:val="000000"/>
          <w:sz w:val="20"/>
        </w:rPr>
        <w:t>начальной</w:t>
      </w:r>
      <w:r w:rsidR="00FE6D69">
        <w:rPr>
          <w:rFonts w:ascii="Arial" w:hAnsi="Arial" w:cs="Arial"/>
          <w:color w:val="000000"/>
          <w:sz w:val="20"/>
        </w:rPr>
        <w:t xml:space="preserve"> </w:t>
      </w:r>
      <w:r w:rsidRPr="00E15DBE">
        <w:rPr>
          <w:rFonts w:ascii="Arial" w:hAnsi="Arial" w:cs="Arial"/>
          <w:color w:val="000000"/>
          <w:sz w:val="20"/>
        </w:rPr>
        <w:t>цены</w:t>
      </w:r>
      <w:r w:rsidR="00FE6D69">
        <w:rPr>
          <w:rFonts w:ascii="Arial" w:hAnsi="Arial" w:cs="Arial"/>
          <w:color w:val="000000"/>
          <w:sz w:val="20"/>
        </w:rPr>
        <w:t xml:space="preserve"> </w:t>
      </w:r>
      <w:r w:rsidRPr="00E15DBE">
        <w:rPr>
          <w:rFonts w:ascii="Arial" w:hAnsi="Arial" w:cs="Arial"/>
          <w:color w:val="000000"/>
          <w:sz w:val="20"/>
        </w:rPr>
        <w:t>(шаг</w:t>
      </w:r>
      <w:r w:rsidR="00FE6D69">
        <w:rPr>
          <w:rFonts w:ascii="Arial" w:hAnsi="Arial" w:cs="Arial"/>
          <w:color w:val="000000"/>
          <w:sz w:val="20"/>
        </w:rPr>
        <w:t xml:space="preserve"> </w:t>
      </w:r>
      <w:r w:rsidRPr="00E15DBE">
        <w:rPr>
          <w:rFonts w:ascii="Arial" w:hAnsi="Arial" w:cs="Arial"/>
          <w:color w:val="000000"/>
          <w:sz w:val="20"/>
        </w:rPr>
        <w:t>аукциона)</w:t>
      </w:r>
      <w:r w:rsidR="00FE6D69">
        <w:rPr>
          <w:rFonts w:ascii="Arial" w:hAnsi="Arial" w:cs="Arial"/>
          <w:color w:val="000000"/>
          <w:sz w:val="20"/>
        </w:rPr>
        <w:t xml:space="preserve"> </w:t>
      </w:r>
      <w:r w:rsidRPr="00E15DBE">
        <w:rPr>
          <w:rFonts w:ascii="Arial" w:hAnsi="Arial" w:cs="Arial"/>
          <w:color w:val="000000"/>
          <w:sz w:val="20"/>
        </w:rPr>
        <w:t>–847</w:t>
      </w:r>
      <w:r w:rsidR="00FE6D69">
        <w:rPr>
          <w:rFonts w:ascii="Arial" w:hAnsi="Arial" w:cs="Arial"/>
          <w:color w:val="000000"/>
          <w:sz w:val="20"/>
        </w:rPr>
        <w:t xml:space="preserve"> </w:t>
      </w:r>
      <w:r w:rsidRPr="00E15DBE">
        <w:rPr>
          <w:rFonts w:ascii="Arial" w:hAnsi="Arial" w:cs="Arial"/>
          <w:color w:val="000000"/>
          <w:sz w:val="20"/>
        </w:rPr>
        <w:t>(восемьсот</w:t>
      </w:r>
      <w:r w:rsidR="00FE6D69">
        <w:rPr>
          <w:rFonts w:ascii="Arial" w:hAnsi="Arial" w:cs="Arial"/>
          <w:color w:val="000000"/>
          <w:sz w:val="20"/>
        </w:rPr>
        <w:t xml:space="preserve"> </w:t>
      </w:r>
      <w:r w:rsidRPr="00E15DBE">
        <w:rPr>
          <w:rFonts w:ascii="Arial" w:hAnsi="Arial" w:cs="Arial"/>
          <w:color w:val="000000"/>
          <w:sz w:val="20"/>
        </w:rPr>
        <w:t>сорок</w:t>
      </w:r>
      <w:r w:rsidR="00FE6D69">
        <w:rPr>
          <w:rFonts w:ascii="Arial" w:hAnsi="Arial" w:cs="Arial"/>
          <w:color w:val="000000"/>
          <w:sz w:val="20"/>
        </w:rPr>
        <w:t xml:space="preserve"> </w:t>
      </w:r>
      <w:r w:rsidRPr="00E15DBE">
        <w:rPr>
          <w:rFonts w:ascii="Arial" w:hAnsi="Arial" w:cs="Arial"/>
          <w:color w:val="000000"/>
          <w:sz w:val="20"/>
        </w:rPr>
        <w:t>семь)</w:t>
      </w:r>
      <w:r w:rsidR="00FE6D69">
        <w:rPr>
          <w:rFonts w:ascii="Arial" w:hAnsi="Arial" w:cs="Arial"/>
          <w:color w:val="000000"/>
          <w:sz w:val="20"/>
        </w:rPr>
        <w:t xml:space="preserve"> </w:t>
      </w:r>
      <w:r w:rsidRPr="00E15DBE">
        <w:rPr>
          <w:rFonts w:ascii="Arial" w:hAnsi="Arial" w:cs="Arial"/>
          <w:color w:val="000000"/>
          <w:sz w:val="20"/>
        </w:rPr>
        <w:t>руб.</w:t>
      </w:r>
      <w:r w:rsidR="00FE6D69">
        <w:rPr>
          <w:rFonts w:ascii="Arial" w:hAnsi="Arial" w:cs="Arial"/>
          <w:color w:val="000000"/>
          <w:sz w:val="20"/>
        </w:rPr>
        <w:t xml:space="preserve"> </w:t>
      </w:r>
      <w:r w:rsidRPr="00E15DBE">
        <w:rPr>
          <w:rFonts w:ascii="Arial" w:hAnsi="Arial" w:cs="Arial"/>
          <w:color w:val="000000"/>
          <w:sz w:val="20"/>
        </w:rPr>
        <w:t>19</w:t>
      </w:r>
      <w:r w:rsidR="00FE6D69">
        <w:rPr>
          <w:rFonts w:ascii="Arial" w:hAnsi="Arial" w:cs="Arial"/>
          <w:color w:val="000000"/>
          <w:sz w:val="20"/>
        </w:rPr>
        <w:t xml:space="preserve"> </w:t>
      </w:r>
      <w:r w:rsidRPr="00E15DBE">
        <w:rPr>
          <w:rFonts w:ascii="Arial" w:hAnsi="Arial" w:cs="Arial"/>
          <w:color w:val="000000"/>
          <w:sz w:val="20"/>
        </w:rPr>
        <w:t>коп.</w:t>
      </w:r>
      <w:r w:rsidR="00FE6D69">
        <w:rPr>
          <w:rFonts w:ascii="Arial" w:hAnsi="Arial" w:cs="Arial"/>
          <w:color w:val="000000"/>
          <w:sz w:val="20"/>
        </w:rPr>
        <w:t xml:space="preserve"> </w:t>
      </w:r>
      <w:r w:rsidRPr="00E15DBE">
        <w:rPr>
          <w:rFonts w:ascii="Arial" w:hAnsi="Arial" w:cs="Arial"/>
          <w:color w:val="000000"/>
          <w:sz w:val="20"/>
        </w:rPr>
        <w:t>(3</w:t>
      </w:r>
      <w:r w:rsidR="00FE6D69">
        <w:rPr>
          <w:rFonts w:ascii="Arial" w:hAnsi="Arial" w:cs="Arial"/>
          <w:color w:val="000000"/>
          <w:sz w:val="20"/>
        </w:rPr>
        <w:t xml:space="preserve"> </w:t>
      </w:r>
      <w:r w:rsidRPr="00E15DBE">
        <w:rPr>
          <w:rFonts w:ascii="Arial" w:hAnsi="Arial" w:cs="Arial"/>
          <w:color w:val="000000"/>
          <w:sz w:val="20"/>
        </w:rPr>
        <w:t>%</w:t>
      </w:r>
      <w:r w:rsidR="00FE6D69">
        <w:rPr>
          <w:rFonts w:ascii="Arial" w:hAnsi="Arial" w:cs="Arial"/>
          <w:color w:val="000000"/>
          <w:sz w:val="20"/>
        </w:rPr>
        <w:t xml:space="preserve"> </w:t>
      </w:r>
      <w:r w:rsidRPr="00E15DBE">
        <w:rPr>
          <w:rFonts w:ascii="Arial" w:hAnsi="Arial" w:cs="Arial"/>
          <w:color w:val="000000"/>
          <w:sz w:val="20"/>
        </w:rPr>
        <w:t>от</w:t>
      </w:r>
      <w:r w:rsidR="00FE6D69">
        <w:rPr>
          <w:rFonts w:ascii="Arial" w:hAnsi="Arial" w:cs="Arial"/>
          <w:color w:val="000000"/>
          <w:sz w:val="20"/>
        </w:rPr>
        <w:t xml:space="preserve"> </w:t>
      </w:r>
      <w:r w:rsidRPr="00E15DBE">
        <w:rPr>
          <w:rFonts w:ascii="Arial" w:hAnsi="Arial" w:cs="Arial"/>
          <w:color w:val="000000"/>
          <w:sz w:val="20"/>
        </w:rPr>
        <w:t>начального</w:t>
      </w:r>
      <w:r w:rsidR="00FE6D69">
        <w:rPr>
          <w:rFonts w:ascii="Arial" w:hAnsi="Arial" w:cs="Arial"/>
          <w:color w:val="000000"/>
          <w:sz w:val="20"/>
        </w:rPr>
        <w:t xml:space="preserve"> </w:t>
      </w:r>
      <w:r w:rsidRPr="00E15DBE">
        <w:rPr>
          <w:rFonts w:ascii="Arial" w:hAnsi="Arial" w:cs="Arial"/>
          <w:color w:val="000000"/>
          <w:sz w:val="20"/>
        </w:rPr>
        <w:t>размера</w:t>
      </w:r>
      <w:r w:rsidR="00FE6D69">
        <w:rPr>
          <w:rFonts w:ascii="Arial" w:hAnsi="Arial" w:cs="Arial"/>
          <w:color w:val="000000"/>
          <w:sz w:val="20"/>
        </w:rPr>
        <w:t xml:space="preserve"> </w:t>
      </w:r>
      <w:r w:rsidRPr="00E15DBE">
        <w:rPr>
          <w:rFonts w:ascii="Arial" w:hAnsi="Arial" w:cs="Arial"/>
          <w:color w:val="000000"/>
          <w:sz w:val="20"/>
        </w:rPr>
        <w:t>купли-продажи</w:t>
      </w:r>
      <w:r w:rsidR="00FE6D69">
        <w:rPr>
          <w:rFonts w:ascii="Arial" w:hAnsi="Arial" w:cs="Arial"/>
          <w:color w:val="000000"/>
          <w:sz w:val="20"/>
        </w:rPr>
        <w:t xml:space="preserve"> </w:t>
      </w:r>
      <w:r w:rsidRPr="00E15DBE">
        <w:rPr>
          <w:rFonts w:ascii="Arial" w:hAnsi="Arial" w:cs="Arial"/>
          <w:color w:val="000000"/>
          <w:sz w:val="20"/>
        </w:rPr>
        <w:t>земельного</w:t>
      </w:r>
      <w:r w:rsidR="00FE6D69">
        <w:rPr>
          <w:rFonts w:ascii="Arial" w:hAnsi="Arial" w:cs="Arial"/>
          <w:color w:val="000000"/>
          <w:sz w:val="20"/>
        </w:rPr>
        <w:t xml:space="preserve"> </w:t>
      </w:r>
      <w:r w:rsidRPr="00E15DBE">
        <w:rPr>
          <w:rFonts w:ascii="Arial" w:hAnsi="Arial" w:cs="Arial"/>
          <w:color w:val="000000"/>
          <w:sz w:val="20"/>
        </w:rPr>
        <w:t>участка)</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не</w:t>
      </w:r>
      <w:r w:rsidR="00FE6D69">
        <w:rPr>
          <w:rFonts w:ascii="Arial" w:hAnsi="Arial" w:cs="Arial"/>
          <w:color w:val="000000"/>
          <w:sz w:val="20"/>
        </w:rPr>
        <w:t xml:space="preserve"> </w:t>
      </w:r>
      <w:r w:rsidRPr="00E15DBE">
        <w:rPr>
          <w:rFonts w:ascii="Arial" w:hAnsi="Arial" w:cs="Arial"/>
          <w:color w:val="000000"/>
          <w:sz w:val="20"/>
        </w:rPr>
        <w:t>изменяется</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течение</w:t>
      </w:r>
      <w:r w:rsidR="00FE6D69">
        <w:rPr>
          <w:rFonts w:ascii="Arial" w:hAnsi="Arial" w:cs="Arial"/>
          <w:color w:val="000000"/>
          <w:sz w:val="20"/>
        </w:rPr>
        <w:t xml:space="preserve"> </w:t>
      </w:r>
      <w:r w:rsidRPr="00E15DBE">
        <w:rPr>
          <w:rFonts w:ascii="Arial" w:hAnsi="Arial" w:cs="Arial"/>
          <w:color w:val="000000"/>
          <w:sz w:val="20"/>
        </w:rPr>
        <w:t>всего</w:t>
      </w:r>
      <w:r w:rsidR="00FE6D69">
        <w:rPr>
          <w:rFonts w:ascii="Arial" w:hAnsi="Arial" w:cs="Arial"/>
          <w:color w:val="000000"/>
          <w:sz w:val="20"/>
        </w:rPr>
        <w:t xml:space="preserve"> </w:t>
      </w:r>
      <w:r w:rsidRPr="00E15DBE">
        <w:rPr>
          <w:rFonts w:ascii="Arial" w:hAnsi="Arial" w:cs="Arial"/>
          <w:color w:val="000000"/>
          <w:sz w:val="20"/>
        </w:rPr>
        <w:t>аукциона.</w:t>
      </w:r>
    </w:p>
    <w:p w14:paraId="06037E95" w14:textId="77777777" w:rsidR="00605E4D" w:rsidRDefault="006468DD" w:rsidP="0055350C">
      <w:pPr>
        <w:shd w:val="clear" w:color="auto" w:fill="FFFFFF"/>
        <w:spacing w:after="0" w:line="240" w:lineRule="auto"/>
        <w:ind w:firstLine="709"/>
        <w:rPr>
          <w:rFonts w:ascii="Arial" w:hAnsi="Arial" w:cs="Arial"/>
          <w:color w:val="000000"/>
          <w:sz w:val="20"/>
        </w:rPr>
      </w:pPr>
      <w:r w:rsidRPr="00E15DBE">
        <w:rPr>
          <w:rFonts w:ascii="Arial" w:hAnsi="Arial" w:cs="Arial"/>
          <w:color w:val="000000"/>
          <w:sz w:val="20"/>
        </w:rPr>
        <w:t>Размер</w:t>
      </w:r>
      <w:r w:rsidR="00FE6D69">
        <w:rPr>
          <w:rFonts w:ascii="Arial" w:hAnsi="Arial" w:cs="Arial"/>
          <w:color w:val="000000"/>
          <w:sz w:val="20"/>
        </w:rPr>
        <w:t xml:space="preserve"> </w:t>
      </w:r>
      <w:r w:rsidRPr="00E15DBE">
        <w:rPr>
          <w:rFonts w:ascii="Arial" w:hAnsi="Arial" w:cs="Arial"/>
          <w:color w:val="000000"/>
          <w:sz w:val="20"/>
        </w:rPr>
        <w:t>взимаемой</w:t>
      </w:r>
      <w:r w:rsidR="00FE6D69">
        <w:rPr>
          <w:rFonts w:ascii="Arial" w:hAnsi="Arial" w:cs="Arial"/>
          <w:color w:val="000000"/>
          <w:sz w:val="20"/>
        </w:rPr>
        <w:t xml:space="preserve"> </w:t>
      </w:r>
      <w:r w:rsidRPr="00E15DBE">
        <w:rPr>
          <w:rFonts w:ascii="Arial" w:hAnsi="Arial" w:cs="Arial"/>
          <w:color w:val="000000"/>
          <w:sz w:val="20"/>
        </w:rPr>
        <w:t>с</w:t>
      </w:r>
      <w:r w:rsidR="00FE6D69">
        <w:rPr>
          <w:rFonts w:ascii="Arial" w:hAnsi="Arial" w:cs="Arial"/>
          <w:color w:val="000000"/>
          <w:sz w:val="20"/>
        </w:rPr>
        <w:t xml:space="preserve"> </w:t>
      </w:r>
      <w:r w:rsidRPr="00E15DBE">
        <w:rPr>
          <w:rFonts w:ascii="Arial" w:hAnsi="Arial" w:cs="Arial"/>
          <w:color w:val="000000"/>
          <w:sz w:val="20"/>
        </w:rPr>
        <w:t>победителя</w:t>
      </w:r>
      <w:r w:rsidR="00FE6D69">
        <w:rPr>
          <w:rFonts w:ascii="Arial" w:hAnsi="Arial" w:cs="Arial"/>
          <w:color w:val="000000"/>
          <w:sz w:val="20"/>
        </w:rPr>
        <w:t xml:space="preserve"> </w:t>
      </w:r>
      <w:r w:rsidRPr="00E15DBE">
        <w:rPr>
          <w:rFonts w:ascii="Arial" w:hAnsi="Arial" w:cs="Arial"/>
          <w:color w:val="000000"/>
          <w:sz w:val="20"/>
        </w:rPr>
        <w:t>электронного</w:t>
      </w:r>
      <w:r w:rsidR="00FE6D69">
        <w:rPr>
          <w:rFonts w:ascii="Arial" w:hAnsi="Arial" w:cs="Arial"/>
          <w:color w:val="000000"/>
          <w:sz w:val="20"/>
        </w:rPr>
        <w:t xml:space="preserve"> </w:t>
      </w:r>
      <w:r w:rsidRPr="00E15DBE">
        <w:rPr>
          <w:rFonts w:ascii="Arial" w:hAnsi="Arial" w:cs="Arial"/>
          <w:color w:val="000000"/>
          <w:sz w:val="20"/>
        </w:rPr>
        <w:t>аукциона</w:t>
      </w:r>
      <w:r w:rsidR="00FE6D69">
        <w:rPr>
          <w:rFonts w:ascii="Arial" w:hAnsi="Arial" w:cs="Arial"/>
          <w:color w:val="000000"/>
          <w:sz w:val="20"/>
        </w:rPr>
        <w:t xml:space="preserve"> </w:t>
      </w:r>
      <w:r w:rsidRPr="00E15DBE">
        <w:rPr>
          <w:rFonts w:ascii="Arial" w:hAnsi="Arial" w:cs="Arial"/>
          <w:color w:val="000000"/>
          <w:sz w:val="20"/>
        </w:rPr>
        <w:t>или</w:t>
      </w:r>
      <w:r w:rsidR="00FE6D69">
        <w:rPr>
          <w:rFonts w:ascii="Arial" w:hAnsi="Arial" w:cs="Arial"/>
          <w:color w:val="000000"/>
          <w:sz w:val="20"/>
        </w:rPr>
        <w:t xml:space="preserve"> </w:t>
      </w:r>
      <w:r w:rsidRPr="00E15DBE">
        <w:rPr>
          <w:rFonts w:ascii="Arial" w:hAnsi="Arial" w:cs="Arial"/>
          <w:color w:val="000000"/>
          <w:sz w:val="20"/>
        </w:rPr>
        <w:t>иных</w:t>
      </w:r>
      <w:r w:rsidR="00FE6D69">
        <w:rPr>
          <w:rFonts w:ascii="Arial" w:hAnsi="Arial" w:cs="Arial"/>
          <w:color w:val="000000"/>
          <w:sz w:val="20"/>
        </w:rPr>
        <w:t xml:space="preserve"> </w:t>
      </w:r>
      <w:r w:rsidRPr="00E15DBE">
        <w:rPr>
          <w:rFonts w:ascii="Arial" w:hAnsi="Arial" w:cs="Arial"/>
          <w:color w:val="000000"/>
          <w:sz w:val="20"/>
        </w:rPr>
        <w:t>лиц,</w:t>
      </w:r>
      <w:r w:rsidR="00FE6D69">
        <w:rPr>
          <w:rFonts w:ascii="Arial" w:hAnsi="Arial" w:cs="Arial"/>
          <w:color w:val="000000"/>
          <w:sz w:val="20"/>
        </w:rPr>
        <w:t xml:space="preserve"> </w:t>
      </w:r>
      <w:r w:rsidRPr="00E15DBE">
        <w:rPr>
          <w:rFonts w:ascii="Arial" w:hAnsi="Arial" w:cs="Arial"/>
          <w:color w:val="000000"/>
          <w:sz w:val="20"/>
        </w:rPr>
        <w:t>с</w:t>
      </w:r>
      <w:r w:rsidR="00FE6D69">
        <w:rPr>
          <w:rFonts w:ascii="Arial" w:hAnsi="Arial" w:cs="Arial"/>
          <w:color w:val="000000"/>
          <w:sz w:val="20"/>
        </w:rPr>
        <w:t xml:space="preserve"> </w:t>
      </w:r>
      <w:r w:rsidRPr="00E15DBE">
        <w:rPr>
          <w:rFonts w:ascii="Arial" w:hAnsi="Arial" w:cs="Arial"/>
          <w:color w:val="000000"/>
          <w:sz w:val="20"/>
        </w:rPr>
        <w:t>которыми</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соответствии</w:t>
      </w:r>
      <w:r w:rsidR="00FE6D69">
        <w:rPr>
          <w:rFonts w:ascii="Arial" w:hAnsi="Arial" w:cs="Arial"/>
          <w:color w:val="000000"/>
          <w:sz w:val="20"/>
        </w:rPr>
        <w:t xml:space="preserve"> </w:t>
      </w:r>
      <w:r w:rsidRPr="00E15DBE">
        <w:rPr>
          <w:rFonts w:ascii="Arial" w:hAnsi="Arial" w:cs="Arial"/>
          <w:color w:val="000000"/>
          <w:sz w:val="20"/>
        </w:rPr>
        <w:t>с</w:t>
      </w:r>
      <w:r w:rsidR="00FE6D69">
        <w:rPr>
          <w:rFonts w:ascii="Arial" w:hAnsi="Arial" w:cs="Arial"/>
          <w:color w:val="000000"/>
          <w:sz w:val="20"/>
        </w:rPr>
        <w:t xml:space="preserve"> </w:t>
      </w:r>
      <w:r w:rsidRPr="00E15DBE">
        <w:rPr>
          <w:rFonts w:ascii="Arial" w:hAnsi="Arial" w:cs="Arial"/>
          <w:color w:val="000000"/>
          <w:sz w:val="20"/>
        </w:rPr>
        <w:t>пунктами</w:t>
      </w:r>
      <w:r w:rsidR="00FE6D69">
        <w:rPr>
          <w:rFonts w:ascii="Arial" w:hAnsi="Arial" w:cs="Arial"/>
          <w:color w:val="000000"/>
          <w:sz w:val="20"/>
        </w:rPr>
        <w:t xml:space="preserve"> </w:t>
      </w:r>
      <w:r w:rsidRPr="00E15DBE">
        <w:rPr>
          <w:rFonts w:ascii="Arial" w:hAnsi="Arial" w:cs="Arial"/>
          <w:color w:val="000000"/>
          <w:sz w:val="20"/>
        </w:rPr>
        <w:t>13,</w:t>
      </w:r>
      <w:r w:rsidR="00FE6D69">
        <w:rPr>
          <w:rFonts w:ascii="Arial" w:hAnsi="Arial" w:cs="Arial"/>
          <w:color w:val="000000"/>
          <w:sz w:val="20"/>
        </w:rPr>
        <w:t xml:space="preserve"> </w:t>
      </w:r>
      <w:r w:rsidRPr="00E15DBE">
        <w:rPr>
          <w:rFonts w:ascii="Arial" w:hAnsi="Arial" w:cs="Arial"/>
          <w:color w:val="000000"/>
          <w:sz w:val="20"/>
        </w:rPr>
        <w:t>14,</w:t>
      </w:r>
      <w:r w:rsidR="00FE6D69">
        <w:rPr>
          <w:rFonts w:ascii="Arial" w:hAnsi="Arial" w:cs="Arial"/>
          <w:color w:val="000000"/>
          <w:sz w:val="20"/>
        </w:rPr>
        <w:t xml:space="preserve"> </w:t>
      </w:r>
      <w:r w:rsidRPr="00E15DBE">
        <w:rPr>
          <w:rFonts w:ascii="Arial" w:hAnsi="Arial" w:cs="Arial"/>
          <w:color w:val="000000"/>
          <w:sz w:val="20"/>
        </w:rPr>
        <w:t>20</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25</w:t>
      </w:r>
      <w:r w:rsidR="00FE6D69">
        <w:rPr>
          <w:rFonts w:ascii="Arial" w:hAnsi="Arial" w:cs="Arial"/>
          <w:color w:val="000000"/>
          <w:sz w:val="20"/>
        </w:rPr>
        <w:t xml:space="preserve"> </w:t>
      </w:r>
      <w:r w:rsidRPr="00E15DBE">
        <w:rPr>
          <w:rFonts w:ascii="Arial" w:hAnsi="Arial" w:cs="Arial"/>
          <w:color w:val="000000"/>
          <w:sz w:val="20"/>
        </w:rPr>
        <w:t>статьи</w:t>
      </w:r>
      <w:r w:rsidR="00FE6D69">
        <w:rPr>
          <w:rFonts w:ascii="Arial" w:hAnsi="Arial" w:cs="Arial"/>
          <w:color w:val="000000"/>
          <w:sz w:val="20"/>
        </w:rPr>
        <w:t xml:space="preserve"> </w:t>
      </w:r>
      <w:r w:rsidRPr="00E15DBE">
        <w:rPr>
          <w:rFonts w:ascii="Arial" w:hAnsi="Arial" w:cs="Arial"/>
          <w:color w:val="000000"/>
          <w:sz w:val="20"/>
        </w:rPr>
        <w:t>39.12</w:t>
      </w:r>
      <w:r w:rsidR="00FE6D69">
        <w:rPr>
          <w:rFonts w:ascii="Arial" w:hAnsi="Arial" w:cs="Arial"/>
          <w:color w:val="000000"/>
          <w:sz w:val="20"/>
        </w:rPr>
        <w:t xml:space="preserve"> </w:t>
      </w:r>
      <w:r w:rsidRPr="00E15DBE">
        <w:rPr>
          <w:rFonts w:ascii="Arial" w:hAnsi="Arial" w:cs="Arial"/>
          <w:color w:val="000000"/>
          <w:sz w:val="20"/>
        </w:rPr>
        <w:t>Земельного</w:t>
      </w:r>
      <w:r w:rsidR="00FE6D69">
        <w:rPr>
          <w:rFonts w:ascii="Arial" w:hAnsi="Arial" w:cs="Arial"/>
          <w:color w:val="000000"/>
          <w:sz w:val="20"/>
        </w:rPr>
        <w:t xml:space="preserve"> </w:t>
      </w:r>
      <w:r w:rsidRPr="00E15DBE">
        <w:rPr>
          <w:rFonts w:ascii="Arial" w:hAnsi="Arial" w:cs="Arial"/>
          <w:color w:val="000000"/>
          <w:sz w:val="20"/>
        </w:rPr>
        <w:t>Кодекса</w:t>
      </w:r>
      <w:r w:rsidR="00FE6D69">
        <w:rPr>
          <w:rFonts w:ascii="Arial" w:hAnsi="Arial" w:cs="Arial"/>
          <w:color w:val="000000"/>
          <w:sz w:val="20"/>
        </w:rPr>
        <w:t xml:space="preserve"> </w:t>
      </w:r>
      <w:r w:rsidRPr="00E15DBE">
        <w:rPr>
          <w:rFonts w:ascii="Arial" w:hAnsi="Arial" w:cs="Arial"/>
          <w:color w:val="000000"/>
          <w:sz w:val="20"/>
        </w:rPr>
        <w:t>заключается</w:t>
      </w:r>
      <w:r w:rsidR="00FE6D69">
        <w:rPr>
          <w:rFonts w:ascii="Arial" w:hAnsi="Arial" w:cs="Arial"/>
          <w:color w:val="000000"/>
          <w:sz w:val="20"/>
        </w:rPr>
        <w:t xml:space="preserve"> </w:t>
      </w:r>
      <w:r w:rsidRPr="00E15DBE">
        <w:rPr>
          <w:rFonts w:ascii="Arial" w:hAnsi="Arial" w:cs="Arial"/>
          <w:color w:val="000000"/>
          <w:sz w:val="20"/>
        </w:rPr>
        <w:t>договор</w:t>
      </w:r>
      <w:r w:rsidR="00FE6D69">
        <w:rPr>
          <w:rFonts w:ascii="Arial" w:hAnsi="Arial" w:cs="Arial"/>
          <w:color w:val="000000"/>
          <w:sz w:val="20"/>
        </w:rPr>
        <w:t xml:space="preserve"> </w:t>
      </w:r>
      <w:r w:rsidRPr="00E15DBE">
        <w:rPr>
          <w:rFonts w:ascii="Arial" w:hAnsi="Arial" w:cs="Arial"/>
          <w:color w:val="000000"/>
          <w:sz w:val="20"/>
        </w:rPr>
        <w:t>купли-продажи</w:t>
      </w:r>
      <w:r w:rsidR="00FE6D69">
        <w:rPr>
          <w:rFonts w:ascii="Arial" w:hAnsi="Arial" w:cs="Arial"/>
          <w:color w:val="000000"/>
          <w:sz w:val="20"/>
        </w:rPr>
        <w:t xml:space="preserve"> </w:t>
      </w:r>
      <w:r w:rsidRPr="00E15DBE">
        <w:rPr>
          <w:rFonts w:ascii="Arial" w:hAnsi="Arial" w:cs="Arial"/>
          <w:color w:val="000000"/>
          <w:sz w:val="20"/>
        </w:rPr>
        <w:t>земельного</w:t>
      </w:r>
      <w:r w:rsidR="00FE6D69">
        <w:rPr>
          <w:rFonts w:ascii="Arial" w:hAnsi="Arial" w:cs="Arial"/>
          <w:color w:val="000000"/>
          <w:sz w:val="20"/>
        </w:rPr>
        <w:t xml:space="preserve"> </w:t>
      </w:r>
      <w:r w:rsidRPr="00E15DBE">
        <w:rPr>
          <w:rFonts w:ascii="Arial" w:hAnsi="Arial" w:cs="Arial"/>
          <w:color w:val="000000"/>
          <w:sz w:val="20"/>
        </w:rPr>
        <w:t>участка,</w:t>
      </w:r>
      <w:r w:rsidR="00FE6D69">
        <w:rPr>
          <w:rFonts w:ascii="Arial" w:hAnsi="Arial" w:cs="Arial"/>
          <w:color w:val="000000"/>
          <w:sz w:val="20"/>
        </w:rPr>
        <w:t xml:space="preserve"> </w:t>
      </w:r>
      <w:r w:rsidRPr="00E15DBE">
        <w:rPr>
          <w:rFonts w:ascii="Arial" w:hAnsi="Arial" w:cs="Arial"/>
          <w:color w:val="000000"/>
          <w:sz w:val="20"/>
        </w:rPr>
        <w:t>находящегося</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государственной</w:t>
      </w:r>
      <w:r w:rsidR="00FE6D69">
        <w:rPr>
          <w:rFonts w:ascii="Arial" w:hAnsi="Arial" w:cs="Arial"/>
          <w:color w:val="000000"/>
          <w:sz w:val="20"/>
        </w:rPr>
        <w:t xml:space="preserve"> </w:t>
      </w:r>
      <w:r w:rsidRPr="00E15DBE">
        <w:rPr>
          <w:rFonts w:ascii="Arial" w:hAnsi="Arial" w:cs="Arial"/>
          <w:color w:val="000000"/>
          <w:sz w:val="20"/>
        </w:rPr>
        <w:t>или</w:t>
      </w:r>
      <w:r w:rsidR="00FE6D69">
        <w:rPr>
          <w:rFonts w:ascii="Arial" w:hAnsi="Arial" w:cs="Arial"/>
          <w:color w:val="000000"/>
          <w:sz w:val="20"/>
        </w:rPr>
        <w:t xml:space="preserve"> </w:t>
      </w:r>
      <w:r w:rsidRPr="00E15DBE">
        <w:rPr>
          <w:rFonts w:ascii="Arial" w:hAnsi="Arial" w:cs="Arial"/>
          <w:color w:val="000000"/>
          <w:sz w:val="20"/>
        </w:rPr>
        <w:t>муниципальной</w:t>
      </w:r>
      <w:r w:rsidR="00FE6D69">
        <w:rPr>
          <w:rFonts w:ascii="Arial" w:hAnsi="Arial" w:cs="Arial"/>
          <w:color w:val="000000"/>
          <w:sz w:val="20"/>
        </w:rPr>
        <w:t xml:space="preserve"> </w:t>
      </w:r>
      <w:r w:rsidRPr="00E15DBE">
        <w:rPr>
          <w:rFonts w:ascii="Arial" w:hAnsi="Arial" w:cs="Arial"/>
          <w:color w:val="000000"/>
          <w:sz w:val="20"/>
        </w:rPr>
        <w:t>собственности,</w:t>
      </w:r>
      <w:r w:rsidR="00FE6D69">
        <w:rPr>
          <w:rFonts w:ascii="Arial" w:hAnsi="Arial" w:cs="Arial"/>
          <w:color w:val="000000"/>
          <w:sz w:val="20"/>
        </w:rPr>
        <w:t xml:space="preserve"> </w:t>
      </w:r>
      <w:r w:rsidRPr="00E15DBE">
        <w:rPr>
          <w:rFonts w:ascii="Arial" w:hAnsi="Arial" w:cs="Arial"/>
          <w:color w:val="000000"/>
          <w:sz w:val="20"/>
        </w:rPr>
        <w:t>платы</w:t>
      </w:r>
      <w:r w:rsidR="00FE6D69">
        <w:rPr>
          <w:rFonts w:ascii="Arial" w:hAnsi="Arial" w:cs="Arial"/>
          <w:color w:val="000000"/>
          <w:sz w:val="20"/>
        </w:rPr>
        <w:t xml:space="preserve"> </w:t>
      </w:r>
      <w:r w:rsidRPr="00E15DBE">
        <w:rPr>
          <w:rFonts w:ascii="Arial" w:hAnsi="Arial" w:cs="Arial"/>
          <w:color w:val="000000"/>
          <w:sz w:val="20"/>
        </w:rPr>
        <w:t>оператору</w:t>
      </w:r>
      <w:r w:rsidR="00FE6D69">
        <w:rPr>
          <w:rFonts w:ascii="Arial" w:hAnsi="Arial" w:cs="Arial"/>
          <w:color w:val="000000"/>
          <w:sz w:val="20"/>
        </w:rPr>
        <w:t xml:space="preserve"> </w:t>
      </w:r>
      <w:r w:rsidRPr="00E15DBE">
        <w:rPr>
          <w:rFonts w:ascii="Arial" w:hAnsi="Arial" w:cs="Arial"/>
          <w:color w:val="000000"/>
          <w:sz w:val="20"/>
        </w:rPr>
        <w:t>электронной</w:t>
      </w:r>
      <w:r w:rsidR="00FE6D69">
        <w:rPr>
          <w:rFonts w:ascii="Arial" w:hAnsi="Arial" w:cs="Arial"/>
          <w:color w:val="000000"/>
          <w:sz w:val="20"/>
        </w:rPr>
        <w:t xml:space="preserve"> </w:t>
      </w:r>
      <w:r w:rsidRPr="00E15DBE">
        <w:rPr>
          <w:rFonts w:ascii="Arial" w:hAnsi="Arial" w:cs="Arial"/>
          <w:color w:val="000000"/>
          <w:sz w:val="20"/>
        </w:rPr>
        <w:t>площадки</w:t>
      </w:r>
      <w:r w:rsidR="00FE6D69">
        <w:rPr>
          <w:rFonts w:ascii="Arial" w:hAnsi="Arial" w:cs="Arial"/>
          <w:color w:val="000000"/>
          <w:sz w:val="20"/>
        </w:rPr>
        <w:t xml:space="preserve"> </w:t>
      </w:r>
      <w:r w:rsidRPr="00E15DBE">
        <w:rPr>
          <w:rFonts w:ascii="Arial" w:hAnsi="Arial" w:cs="Arial"/>
          <w:color w:val="000000"/>
          <w:sz w:val="20"/>
        </w:rPr>
        <w:t>за</w:t>
      </w:r>
      <w:r w:rsidR="00FE6D69">
        <w:rPr>
          <w:rFonts w:ascii="Arial" w:hAnsi="Arial" w:cs="Arial"/>
          <w:color w:val="000000"/>
          <w:sz w:val="20"/>
        </w:rPr>
        <w:t xml:space="preserve"> </w:t>
      </w:r>
      <w:r w:rsidRPr="00E15DBE">
        <w:rPr>
          <w:rFonts w:ascii="Arial" w:hAnsi="Arial" w:cs="Arial"/>
          <w:color w:val="000000"/>
          <w:sz w:val="20"/>
        </w:rPr>
        <w:t>участие</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электронном</w:t>
      </w:r>
      <w:r w:rsidR="00FE6D69">
        <w:rPr>
          <w:rFonts w:ascii="Arial" w:hAnsi="Arial" w:cs="Arial"/>
          <w:color w:val="000000"/>
          <w:sz w:val="20"/>
        </w:rPr>
        <w:t xml:space="preserve"> </w:t>
      </w:r>
      <w:r w:rsidRPr="00E15DBE">
        <w:rPr>
          <w:rFonts w:ascii="Arial" w:hAnsi="Arial" w:cs="Arial"/>
          <w:color w:val="000000"/>
          <w:sz w:val="20"/>
        </w:rPr>
        <w:t>аукционе</w:t>
      </w:r>
      <w:r w:rsidR="00FE6D69">
        <w:rPr>
          <w:rFonts w:ascii="Arial" w:hAnsi="Arial" w:cs="Arial"/>
          <w:color w:val="000000"/>
          <w:sz w:val="20"/>
        </w:rPr>
        <w:t xml:space="preserve"> </w:t>
      </w:r>
      <w:r w:rsidRPr="00E15DBE">
        <w:rPr>
          <w:rFonts w:ascii="Arial" w:hAnsi="Arial" w:cs="Arial"/>
          <w:color w:val="000000"/>
          <w:sz w:val="20"/>
        </w:rPr>
        <w:t>составляет</w:t>
      </w:r>
      <w:r w:rsidR="00FE6D69">
        <w:rPr>
          <w:rFonts w:ascii="Arial" w:hAnsi="Arial" w:cs="Arial"/>
          <w:color w:val="000000"/>
          <w:sz w:val="20"/>
        </w:rPr>
        <w:t xml:space="preserve"> </w:t>
      </w:r>
      <w:r w:rsidRPr="00E15DBE">
        <w:rPr>
          <w:rFonts w:ascii="Arial" w:hAnsi="Arial" w:cs="Arial"/>
          <w:color w:val="000000"/>
          <w:sz w:val="20"/>
        </w:rPr>
        <w:t>338</w:t>
      </w:r>
      <w:r w:rsidR="00FE6D69">
        <w:rPr>
          <w:rFonts w:ascii="Arial" w:hAnsi="Arial" w:cs="Arial"/>
          <w:color w:val="000000"/>
          <w:sz w:val="20"/>
        </w:rPr>
        <w:t xml:space="preserve"> </w:t>
      </w:r>
      <w:r w:rsidRPr="00E15DBE">
        <w:rPr>
          <w:rFonts w:ascii="Arial" w:hAnsi="Arial" w:cs="Arial"/>
          <w:color w:val="000000"/>
          <w:sz w:val="20"/>
        </w:rPr>
        <w:t>(триста</w:t>
      </w:r>
      <w:r w:rsidR="00FE6D69">
        <w:rPr>
          <w:rFonts w:ascii="Arial" w:hAnsi="Arial" w:cs="Arial"/>
          <w:color w:val="000000"/>
          <w:sz w:val="20"/>
        </w:rPr>
        <w:t xml:space="preserve"> </w:t>
      </w:r>
      <w:r w:rsidRPr="00E15DBE">
        <w:rPr>
          <w:rFonts w:ascii="Arial" w:hAnsi="Arial" w:cs="Arial"/>
          <w:color w:val="000000"/>
          <w:sz w:val="20"/>
        </w:rPr>
        <w:t>тридцать</w:t>
      </w:r>
      <w:r w:rsidR="00FE6D69">
        <w:rPr>
          <w:rFonts w:ascii="Arial" w:hAnsi="Arial" w:cs="Arial"/>
          <w:color w:val="000000"/>
          <w:sz w:val="20"/>
        </w:rPr>
        <w:t xml:space="preserve"> </w:t>
      </w:r>
      <w:r w:rsidRPr="00E15DBE">
        <w:rPr>
          <w:rFonts w:ascii="Arial" w:hAnsi="Arial" w:cs="Arial"/>
          <w:color w:val="000000"/>
          <w:sz w:val="20"/>
        </w:rPr>
        <w:t>восемь)</w:t>
      </w:r>
      <w:r w:rsidR="00FE6D69">
        <w:rPr>
          <w:rFonts w:ascii="Arial" w:hAnsi="Arial" w:cs="Arial"/>
          <w:color w:val="000000"/>
          <w:sz w:val="20"/>
        </w:rPr>
        <w:t xml:space="preserve"> </w:t>
      </w:r>
      <w:r w:rsidRPr="00E15DBE">
        <w:rPr>
          <w:rFonts w:ascii="Arial" w:hAnsi="Arial" w:cs="Arial"/>
          <w:color w:val="000000"/>
          <w:sz w:val="20"/>
        </w:rPr>
        <w:t>руб.</w:t>
      </w:r>
      <w:r w:rsidR="00FE6D69">
        <w:rPr>
          <w:rFonts w:ascii="Arial" w:hAnsi="Arial" w:cs="Arial"/>
          <w:color w:val="000000"/>
          <w:sz w:val="20"/>
        </w:rPr>
        <w:t xml:space="preserve"> </w:t>
      </w:r>
      <w:r w:rsidRPr="00E15DBE">
        <w:rPr>
          <w:rFonts w:ascii="Arial" w:hAnsi="Arial" w:cs="Arial"/>
          <w:color w:val="000000"/>
          <w:sz w:val="20"/>
        </w:rPr>
        <w:t>87</w:t>
      </w:r>
      <w:r w:rsidR="00FE6D69">
        <w:rPr>
          <w:rFonts w:ascii="Arial" w:hAnsi="Arial" w:cs="Arial"/>
          <w:color w:val="000000"/>
          <w:sz w:val="20"/>
        </w:rPr>
        <w:t xml:space="preserve"> </w:t>
      </w:r>
      <w:r w:rsidRPr="00E15DBE">
        <w:rPr>
          <w:rFonts w:ascii="Arial" w:hAnsi="Arial" w:cs="Arial"/>
          <w:color w:val="000000"/>
          <w:sz w:val="20"/>
        </w:rPr>
        <w:t>коп.</w:t>
      </w:r>
      <w:r w:rsidR="00FE6D69">
        <w:rPr>
          <w:rFonts w:ascii="Arial" w:hAnsi="Arial" w:cs="Arial"/>
          <w:color w:val="000000"/>
          <w:sz w:val="20"/>
        </w:rPr>
        <w:t xml:space="preserve"> </w:t>
      </w:r>
      <w:r w:rsidRPr="00E15DBE">
        <w:rPr>
          <w:rFonts w:ascii="Arial" w:hAnsi="Arial" w:cs="Arial"/>
          <w:color w:val="000000"/>
          <w:sz w:val="20"/>
        </w:rPr>
        <w:t>(1,2</w:t>
      </w:r>
      <w:r w:rsidR="00FE6D69">
        <w:rPr>
          <w:rFonts w:ascii="Arial" w:hAnsi="Arial" w:cs="Arial"/>
          <w:color w:val="000000"/>
          <w:sz w:val="20"/>
        </w:rPr>
        <w:t xml:space="preserve"> </w:t>
      </w:r>
      <w:r w:rsidRPr="00E15DBE">
        <w:rPr>
          <w:rFonts w:ascii="Arial" w:hAnsi="Arial" w:cs="Arial"/>
          <w:color w:val="000000"/>
          <w:sz w:val="20"/>
        </w:rPr>
        <w:t>%</w:t>
      </w:r>
      <w:r w:rsidR="00FE6D69">
        <w:rPr>
          <w:rFonts w:ascii="Arial" w:hAnsi="Arial" w:cs="Arial"/>
          <w:color w:val="000000"/>
          <w:sz w:val="20"/>
        </w:rPr>
        <w:t xml:space="preserve"> </w:t>
      </w:r>
      <w:r w:rsidRPr="00E15DBE">
        <w:rPr>
          <w:rFonts w:ascii="Arial" w:hAnsi="Arial" w:cs="Arial"/>
          <w:color w:val="000000"/>
          <w:sz w:val="20"/>
        </w:rPr>
        <w:t>от</w:t>
      </w:r>
      <w:r w:rsidR="00FE6D69">
        <w:rPr>
          <w:rFonts w:ascii="Arial" w:hAnsi="Arial" w:cs="Arial"/>
          <w:color w:val="000000"/>
          <w:sz w:val="20"/>
        </w:rPr>
        <w:t xml:space="preserve"> </w:t>
      </w:r>
      <w:r w:rsidRPr="00E15DBE">
        <w:rPr>
          <w:rFonts w:ascii="Arial" w:hAnsi="Arial" w:cs="Arial"/>
          <w:color w:val="000000"/>
          <w:sz w:val="20"/>
        </w:rPr>
        <w:t>начального</w:t>
      </w:r>
      <w:r w:rsidR="00FE6D69">
        <w:rPr>
          <w:rFonts w:ascii="Arial" w:hAnsi="Arial" w:cs="Arial"/>
          <w:color w:val="000000"/>
          <w:sz w:val="20"/>
        </w:rPr>
        <w:t xml:space="preserve"> </w:t>
      </w:r>
      <w:r w:rsidRPr="00E15DBE">
        <w:rPr>
          <w:rFonts w:ascii="Arial" w:hAnsi="Arial" w:cs="Arial"/>
          <w:color w:val="000000"/>
          <w:sz w:val="20"/>
        </w:rPr>
        <w:t>стоимости</w:t>
      </w:r>
      <w:r w:rsidR="00FE6D69">
        <w:rPr>
          <w:rFonts w:ascii="Arial" w:hAnsi="Arial" w:cs="Arial"/>
          <w:color w:val="000000"/>
          <w:sz w:val="20"/>
        </w:rPr>
        <w:t xml:space="preserve"> </w:t>
      </w:r>
      <w:r w:rsidRPr="00E15DBE">
        <w:rPr>
          <w:rFonts w:ascii="Arial" w:hAnsi="Arial" w:cs="Arial"/>
          <w:color w:val="000000"/>
          <w:sz w:val="20"/>
        </w:rPr>
        <w:t>земельного</w:t>
      </w:r>
      <w:r w:rsidR="00FE6D69">
        <w:rPr>
          <w:rFonts w:ascii="Arial" w:hAnsi="Arial" w:cs="Arial"/>
          <w:color w:val="000000"/>
          <w:sz w:val="20"/>
        </w:rPr>
        <w:t xml:space="preserve"> </w:t>
      </w:r>
      <w:r w:rsidRPr="00E15DBE">
        <w:rPr>
          <w:rFonts w:ascii="Arial" w:hAnsi="Arial" w:cs="Arial"/>
          <w:color w:val="000000"/>
          <w:sz w:val="20"/>
        </w:rPr>
        <w:t>участка).</w:t>
      </w:r>
    </w:p>
    <w:p w14:paraId="57B18A09" w14:textId="4480387A" w:rsidR="006468DD" w:rsidRPr="00E15DBE" w:rsidRDefault="006468DD" w:rsidP="0055350C">
      <w:pPr>
        <w:shd w:val="clear" w:color="auto" w:fill="FFFFFF"/>
        <w:spacing w:after="0" w:line="240" w:lineRule="auto"/>
        <w:ind w:firstLine="709"/>
        <w:contextualSpacing/>
        <w:rPr>
          <w:rFonts w:ascii="Arial" w:hAnsi="Arial" w:cs="Arial"/>
          <w:b/>
          <w:color w:val="000000"/>
          <w:sz w:val="20"/>
        </w:rPr>
      </w:pPr>
      <w:r w:rsidRPr="00E15DBE">
        <w:rPr>
          <w:rFonts w:ascii="Arial" w:hAnsi="Arial" w:cs="Arial"/>
          <w:b/>
          <w:color w:val="000000"/>
          <w:sz w:val="20"/>
        </w:rPr>
        <w:t>2.</w:t>
      </w:r>
      <w:r w:rsidR="00FE6D69">
        <w:rPr>
          <w:rFonts w:ascii="Arial" w:hAnsi="Arial" w:cs="Arial"/>
          <w:b/>
          <w:color w:val="000000"/>
          <w:sz w:val="20"/>
        </w:rPr>
        <w:t xml:space="preserve"> </w:t>
      </w:r>
      <w:r w:rsidRPr="00E15DBE">
        <w:rPr>
          <w:rFonts w:ascii="Arial" w:hAnsi="Arial" w:cs="Arial"/>
          <w:b/>
          <w:color w:val="000000"/>
          <w:sz w:val="20"/>
        </w:rPr>
        <w:t>Условия</w:t>
      </w:r>
      <w:r w:rsidR="00FE6D69">
        <w:rPr>
          <w:rFonts w:ascii="Arial" w:hAnsi="Arial" w:cs="Arial"/>
          <w:b/>
          <w:color w:val="000000"/>
          <w:sz w:val="20"/>
        </w:rPr>
        <w:t xml:space="preserve"> </w:t>
      </w:r>
      <w:r w:rsidRPr="00E15DBE">
        <w:rPr>
          <w:rFonts w:ascii="Arial" w:hAnsi="Arial" w:cs="Arial"/>
          <w:b/>
          <w:color w:val="000000"/>
          <w:sz w:val="20"/>
        </w:rPr>
        <w:t>аукциона</w:t>
      </w:r>
    </w:p>
    <w:p w14:paraId="510960B9" w14:textId="5B93012F" w:rsidR="006468DD" w:rsidRPr="00E15DBE" w:rsidRDefault="006468DD" w:rsidP="0055350C">
      <w:pPr>
        <w:shd w:val="clear" w:color="auto" w:fill="FFFFFF"/>
        <w:spacing w:after="0" w:line="240" w:lineRule="auto"/>
        <w:ind w:firstLine="709"/>
        <w:contextualSpacing/>
        <w:rPr>
          <w:rFonts w:ascii="Arial" w:hAnsi="Arial" w:cs="Arial"/>
          <w:color w:val="000000"/>
          <w:sz w:val="20"/>
        </w:rPr>
      </w:pPr>
      <w:r w:rsidRPr="00E15DBE">
        <w:rPr>
          <w:rFonts w:ascii="Arial" w:hAnsi="Arial" w:cs="Arial"/>
          <w:color w:val="000000"/>
          <w:sz w:val="20"/>
        </w:rPr>
        <w:t>Аукцион</w:t>
      </w:r>
      <w:r w:rsidR="00FE6D69">
        <w:rPr>
          <w:rFonts w:ascii="Arial" w:hAnsi="Arial" w:cs="Arial"/>
          <w:color w:val="000000"/>
          <w:sz w:val="20"/>
        </w:rPr>
        <w:t xml:space="preserve"> </w:t>
      </w:r>
      <w:r w:rsidRPr="00E15DBE">
        <w:rPr>
          <w:rFonts w:ascii="Arial" w:hAnsi="Arial" w:cs="Arial"/>
          <w:color w:val="000000"/>
          <w:sz w:val="20"/>
        </w:rPr>
        <w:t>состоится</w:t>
      </w:r>
      <w:r w:rsidR="00FE6D69">
        <w:rPr>
          <w:rFonts w:ascii="Arial" w:hAnsi="Arial" w:cs="Arial"/>
          <w:color w:val="000000"/>
          <w:sz w:val="20"/>
        </w:rPr>
        <w:t xml:space="preserve"> </w:t>
      </w:r>
      <w:r w:rsidRPr="00E15DBE">
        <w:rPr>
          <w:rFonts w:ascii="Arial" w:hAnsi="Arial" w:cs="Arial"/>
          <w:b/>
          <w:color w:val="000000"/>
          <w:sz w:val="20"/>
          <w:szCs w:val="28"/>
        </w:rPr>
        <w:t>16</w:t>
      </w:r>
      <w:r w:rsidR="00FE6D69">
        <w:rPr>
          <w:rFonts w:ascii="Arial" w:hAnsi="Arial" w:cs="Arial"/>
          <w:b/>
          <w:color w:val="000000"/>
          <w:sz w:val="20"/>
          <w:szCs w:val="28"/>
        </w:rPr>
        <w:t xml:space="preserve"> </w:t>
      </w:r>
      <w:r w:rsidRPr="00E15DBE">
        <w:rPr>
          <w:rFonts w:ascii="Arial" w:hAnsi="Arial" w:cs="Arial"/>
          <w:b/>
          <w:color w:val="000000"/>
          <w:sz w:val="20"/>
          <w:szCs w:val="28"/>
        </w:rPr>
        <w:t>АПРЕЛЯ</w:t>
      </w:r>
      <w:r w:rsidR="00FE6D69">
        <w:rPr>
          <w:rFonts w:ascii="Arial" w:hAnsi="Arial" w:cs="Arial"/>
          <w:b/>
          <w:color w:val="000000"/>
          <w:sz w:val="20"/>
          <w:szCs w:val="28"/>
        </w:rPr>
        <w:t xml:space="preserve"> </w:t>
      </w:r>
      <w:r w:rsidRPr="00E15DBE">
        <w:rPr>
          <w:rFonts w:ascii="Arial" w:hAnsi="Arial" w:cs="Arial"/>
          <w:b/>
          <w:color w:val="000000"/>
          <w:sz w:val="20"/>
          <w:szCs w:val="28"/>
        </w:rPr>
        <w:t>2025</w:t>
      </w:r>
      <w:r w:rsidR="00FE6D69">
        <w:rPr>
          <w:rFonts w:ascii="Arial" w:hAnsi="Arial" w:cs="Arial"/>
          <w:b/>
          <w:color w:val="000000"/>
          <w:sz w:val="20"/>
          <w:szCs w:val="28"/>
        </w:rPr>
        <w:t xml:space="preserve"> </w:t>
      </w:r>
      <w:r w:rsidRPr="00E15DBE">
        <w:rPr>
          <w:rFonts w:ascii="Arial" w:hAnsi="Arial" w:cs="Arial"/>
          <w:b/>
          <w:color w:val="000000"/>
          <w:sz w:val="20"/>
          <w:szCs w:val="28"/>
        </w:rPr>
        <w:t>года</w:t>
      </w:r>
      <w:r w:rsidR="00FE6D69">
        <w:rPr>
          <w:rFonts w:ascii="Arial" w:hAnsi="Arial" w:cs="Arial"/>
          <w:b/>
          <w:color w:val="000000"/>
          <w:sz w:val="20"/>
          <w:szCs w:val="28"/>
        </w:rPr>
        <w:t xml:space="preserve"> </w:t>
      </w:r>
      <w:r w:rsidRPr="00E15DBE">
        <w:rPr>
          <w:rFonts w:ascii="Arial" w:hAnsi="Arial" w:cs="Arial"/>
          <w:b/>
          <w:color w:val="000000"/>
          <w:sz w:val="20"/>
          <w:szCs w:val="28"/>
        </w:rPr>
        <w:t>в</w:t>
      </w:r>
      <w:r w:rsidR="00FE6D69">
        <w:rPr>
          <w:rFonts w:ascii="Arial" w:hAnsi="Arial" w:cs="Arial"/>
          <w:b/>
          <w:color w:val="000000"/>
          <w:sz w:val="20"/>
          <w:szCs w:val="28"/>
        </w:rPr>
        <w:t xml:space="preserve"> </w:t>
      </w:r>
      <w:r w:rsidRPr="00E15DBE">
        <w:rPr>
          <w:rFonts w:ascii="Arial" w:hAnsi="Arial" w:cs="Arial"/>
          <w:b/>
          <w:color w:val="000000"/>
          <w:sz w:val="20"/>
          <w:szCs w:val="28"/>
        </w:rPr>
        <w:t>08</w:t>
      </w:r>
      <w:r w:rsidR="00FE6D69">
        <w:rPr>
          <w:rFonts w:ascii="Arial" w:hAnsi="Arial" w:cs="Arial"/>
          <w:b/>
          <w:color w:val="000000"/>
          <w:sz w:val="20"/>
          <w:szCs w:val="28"/>
        </w:rPr>
        <w:t xml:space="preserve"> </w:t>
      </w:r>
      <w:r w:rsidRPr="00E15DBE">
        <w:rPr>
          <w:rFonts w:ascii="Arial" w:hAnsi="Arial" w:cs="Arial"/>
          <w:b/>
          <w:color w:val="000000"/>
          <w:sz w:val="20"/>
          <w:szCs w:val="28"/>
        </w:rPr>
        <w:t>часов</w:t>
      </w:r>
      <w:r w:rsidR="00FE6D69">
        <w:rPr>
          <w:rFonts w:ascii="Arial" w:hAnsi="Arial" w:cs="Arial"/>
          <w:b/>
          <w:color w:val="000000"/>
          <w:sz w:val="20"/>
          <w:szCs w:val="28"/>
        </w:rPr>
        <w:t xml:space="preserve"> </w:t>
      </w:r>
      <w:r w:rsidRPr="00E15DBE">
        <w:rPr>
          <w:rFonts w:ascii="Arial" w:hAnsi="Arial" w:cs="Arial"/>
          <w:b/>
          <w:color w:val="000000"/>
          <w:sz w:val="20"/>
          <w:szCs w:val="28"/>
        </w:rPr>
        <w:t>00</w:t>
      </w:r>
      <w:r w:rsidR="00FE6D69">
        <w:rPr>
          <w:rFonts w:ascii="Arial" w:hAnsi="Arial" w:cs="Arial"/>
          <w:b/>
          <w:color w:val="000000"/>
          <w:sz w:val="20"/>
          <w:szCs w:val="28"/>
        </w:rPr>
        <w:t xml:space="preserve"> </w:t>
      </w:r>
      <w:r w:rsidRPr="00E15DBE">
        <w:rPr>
          <w:rFonts w:ascii="Arial" w:hAnsi="Arial" w:cs="Arial"/>
          <w:b/>
          <w:color w:val="000000"/>
          <w:sz w:val="20"/>
          <w:szCs w:val="28"/>
        </w:rPr>
        <w:t>минут</w:t>
      </w:r>
      <w:r w:rsidR="00FE6D69">
        <w:rPr>
          <w:rFonts w:ascii="Arial" w:hAnsi="Arial" w:cs="Arial"/>
          <w:color w:val="000000"/>
          <w:sz w:val="20"/>
        </w:rPr>
        <w:t xml:space="preserve"> </w:t>
      </w:r>
      <w:r w:rsidRPr="00E15DBE">
        <w:rPr>
          <w:rFonts w:ascii="Arial" w:hAnsi="Arial" w:cs="Arial"/>
          <w:color w:val="000000"/>
          <w:sz w:val="20"/>
        </w:rPr>
        <w:t>по</w:t>
      </w:r>
      <w:r w:rsidR="00FE6D69">
        <w:rPr>
          <w:rFonts w:ascii="Arial" w:hAnsi="Arial" w:cs="Arial"/>
          <w:color w:val="000000"/>
          <w:sz w:val="20"/>
        </w:rPr>
        <w:t xml:space="preserve"> </w:t>
      </w:r>
      <w:r w:rsidRPr="00E15DBE">
        <w:rPr>
          <w:rFonts w:ascii="Arial" w:hAnsi="Arial" w:cs="Arial"/>
          <w:color w:val="000000"/>
          <w:sz w:val="20"/>
        </w:rPr>
        <w:t>московскому</w:t>
      </w:r>
      <w:r w:rsidR="00FE6D69">
        <w:rPr>
          <w:rFonts w:ascii="Arial" w:hAnsi="Arial" w:cs="Arial"/>
          <w:color w:val="000000"/>
          <w:sz w:val="20"/>
        </w:rPr>
        <w:t xml:space="preserve"> </w:t>
      </w:r>
      <w:r w:rsidRPr="00E15DBE">
        <w:rPr>
          <w:rFonts w:ascii="Arial" w:hAnsi="Arial" w:cs="Arial"/>
          <w:color w:val="000000"/>
          <w:sz w:val="20"/>
        </w:rPr>
        <w:t>времени</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электронной</w:t>
      </w:r>
      <w:r w:rsidR="00FE6D69">
        <w:rPr>
          <w:rFonts w:ascii="Arial" w:hAnsi="Arial" w:cs="Arial"/>
          <w:color w:val="000000"/>
          <w:sz w:val="20"/>
        </w:rPr>
        <w:t xml:space="preserve"> </w:t>
      </w:r>
      <w:r w:rsidRPr="00E15DBE">
        <w:rPr>
          <w:rFonts w:ascii="Arial" w:hAnsi="Arial" w:cs="Arial"/>
          <w:color w:val="000000"/>
          <w:sz w:val="20"/>
        </w:rPr>
        <w:t>торговой</w:t>
      </w:r>
      <w:r w:rsidR="00FE6D69">
        <w:rPr>
          <w:rFonts w:ascii="Arial" w:hAnsi="Arial" w:cs="Arial"/>
          <w:color w:val="000000"/>
          <w:sz w:val="20"/>
        </w:rPr>
        <w:t xml:space="preserve"> </w:t>
      </w:r>
      <w:r w:rsidRPr="00E15DBE">
        <w:rPr>
          <w:rFonts w:ascii="Arial" w:hAnsi="Arial" w:cs="Arial"/>
          <w:color w:val="000000"/>
          <w:sz w:val="20"/>
        </w:rPr>
        <w:t>площадке</w:t>
      </w:r>
      <w:r w:rsidR="00FE6D69">
        <w:rPr>
          <w:rFonts w:ascii="Arial" w:hAnsi="Arial" w:cs="Arial"/>
          <w:color w:val="000000"/>
          <w:sz w:val="20"/>
        </w:rPr>
        <w:t xml:space="preserve"> </w:t>
      </w:r>
      <w:r w:rsidRPr="00E15DBE">
        <w:rPr>
          <w:rFonts w:ascii="Arial" w:hAnsi="Arial" w:cs="Arial"/>
          <w:color w:val="000000"/>
          <w:sz w:val="20"/>
        </w:rPr>
        <w:t>РОСЭЛТОРГ</w:t>
      </w:r>
      <w:r w:rsidR="00FE6D69">
        <w:rPr>
          <w:rFonts w:ascii="Arial" w:hAnsi="Arial" w:cs="Arial"/>
          <w:color w:val="000000"/>
          <w:sz w:val="20"/>
        </w:rPr>
        <w:t xml:space="preserve"> </w:t>
      </w:r>
      <w:r w:rsidRPr="00E15DBE">
        <w:rPr>
          <w:rFonts w:ascii="Arial" w:hAnsi="Arial" w:cs="Arial"/>
          <w:color w:val="000000"/>
          <w:sz w:val="20"/>
        </w:rPr>
        <w:t>https://www.roseltorg.ru.</w:t>
      </w:r>
    </w:p>
    <w:p w14:paraId="6FD070CC" w14:textId="0FD37CC3" w:rsidR="006468DD" w:rsidRPr="00E15DBE" w:rsidRDefault="006468DD" w:rsidP="0055350C">
      <w:pPr>
        <w:shd w:val="clear" w:color="auto" w:fill="FFFFFF"/>
        <w:spacing w:after="0" w:line="240" w:lineRule="auto"/>
        <w:ind w:firstLine="709"/>
        <w:contextualSpacing/>
        <w:rPr>
          <w:rFonts w:ascii="Arial" w:hAnsi="Arial" w:cs="Arial"/>
          <w:color w:val="000000"/>
          <w:sz w:val="20"/>
        </w:rPr>
      </w:pPr>
      <w:r w:rsidRPr="00E15DBE">
        <w:rPr>
          <w:rFonts w:ascii="Arial" w:hAnsi="Arial" w:cs="Arial"/>
          <w:color w:val="000000"/>
          <w:sz w:val="20"/>
        </w:rPr>
        <w:t>Дата</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время</w:t>
      </w:r>
      <w:r w:rsidR="00FE6D69">
        <w:rPr>
          <w:rFonts w:ascii="Arial" w:hAnsi="Arial" w:cs="Arial"/>
          <w:color w:val="000000"/>
          <w:sz w:val="20"/>
        </w:rPr>
        <w:t xml:space="preserve"> </w:t>
      </w:r>
      <w:r w:rsidRPr="00E15DBE">
        <w:rPr>
          <w:rFonts w:ascii="Arial" w:hAnsi="Arial" w:cs="Arial"/>
          <w:color w:val="000000"/>
          <w:sz w:val="20"/>
        </w:rPr>
        <w:t>начала</w:t>
      </w:r>
      <w:r w:rsidR="00FE6D69">
        <w:rPr>
          <w:rFonts w:ascii="Arial" w:hAnsi="Arial" w:cs="Arial"/>
          <w:color w:val="000000"/>
          <w:sz w:val="20"/>
        </w:rPr>
        <w:t xml:space="preserve"> </w:t>
      </w:r>
      <w:r w:rsidRPr="00E15DBE">
        <w:rPr>
          <w:rFonts w:ascii="Arial" w:hAnsi="Arial" w:cs="Arial"/>
          <w:color w:val="000000"/>
          <w:sz w:val="20"/>
        </w:rPr>
        <w:t>приема</w:t>
      </w:r>
      <w:r w:rsidR="00FE6D69">
        <w:rPr>
          <w:rFonts w:ascii="Arial" w:hAnsi="Arial" w:cs="Arial"/>
          <w:color w:val="000000"/>
          <w:sz w:val="20"/>
        </w:rPr>
        <w:t xml:space="preserve"> </w:t>
      </w:r>
      <w:r w:rsidRPr="00E15DBE">
        <w:rPr>
          <w:rFonts w:ascii="Arial" w:hAnsi="Arial" w:cs="Arial"/>
          <w:color w:val="000000"/>
          <w:sz w:val="20"/>
        </w:rPr>
        <w:t>заявок</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участие</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аукционе</w:t>
      </w:r>
      <w:r w:rsidR="00FE6D69">
        <w:rPr>
          <w:rFonts w:ascii="Arial" w:hAnsi="Arial" w:cs="Arial"/>
          <w:color w:val="000000"/>
          <w:sz w:val="20"/>
        </w:rPr>
        <w:t xml:space="preserve"> </w:t>
      </w:r>
      <w:r w:rsidRPr="00E15DBE">
        <w:rPr>
          <w:rFonts w:ascii="Arial" w:hAnsi="Arial" w:cs="Arial"/>
          <w:color w:val="000000"/>
          <w:sz w:val="20"/>
        </w:rPr>
        <w:t>–</w:t>
      </w:r>
      <w:r w:rsidR="00FE6D69">
        <w:rPr>
          <w:rFonts w:ascii="Arial" w:hAnsi="Arial" w:cs="Arial"/>
          <w:color w:val="000000"/>
          <w:sz w:val="20"/>
        </w:rPr>
        <w:t xml:space="preserve"> </w:t>
      </w:r>
      <w:r w:rsidRPr="00E15DBE">
        <w:rPr>
          <w:rFonts w:ascii="Arial" w:hAnsi="Arial" w:cs="Arial"/>
          <w:b/>
          <w:color w:val="000000"/>
          <w:sz w:val="20"/>
        </w:rPr>
        <w:t>31</w:t>
      </w:r>
      <w:r w:rsidR="00FE6D69">
        <w:rPr>
          <w:rFonts w:ascii="Arial" w:hAnsi="Arial" w:cs="Arial"/>
          <w:b/>
          <w:color w:val="000000"/>
          <w:sz w:val="20"/>
        </w:rPr>
        <w:t xml:space="preserve"> </w:t>
      </w:r>
      <w:r w:rsidRPr="00E15DBE">
        <w:rPr>
          <w:rFonts w:ascii="Arial" w:hAnsi="Arial" w:cs="Arial"/>
          <w:b/>
          <w:color w:val="000000"/>
          <w:sz w:val="20"/>
        </w:rPr>
        <w:t>марта</w:t>
      </w:r>
      <w:r w:rsidR="00FE6D69">
        <w:rPr>
          <w:rFonts w:ascii="Arial" w:hAnsi="Arial" w:cs="Arial"/>
          <w:b/>
          <w:color w:val="000000"/>
          <w:sz w:val="20"/>
        </w:rPr>
        <w:t xml:space="preserve"> </w:t>
      </w:r>
      <w:r w:rsidRPr="00E15DBE">
        <w:rPr>
          <w:rFonts w:ascii="Arial" w:hAnsi="Arial" w:cs="Arial"/>
          <w:b/>
          <w:color w:val="000000"/>
          <w:sz w:val="20"/>
        </w:rPr>
        <w:t>2025</w:t>
      </w:r>
      <w:r w:rsidR="00FE6D69">
        <w:rPr>
          <w:rFonts w:ascii="Arial" w:hAnsi="Arial" w:cs="Arial"/>
          <w:b/>
          <w:color w:val="000000"/>
          <w:sz w:val="20"/>
        </w:rPr>
        <w:t xml:space="preserve"> </w:t>
      </w:r>
      <w:r w:rsidRPr="00E15DBE">
        <w:rPr>
          <w:rFonts w:ascii="Arial" w:hAnsi="Arial" w:cs="Arial"/>
          <w:b/>
          <w:color w:val="000000"/>
          <w:sz w:val="20"/>
        </w:rPr>
        <w:t>года</w:t>
      </w:r>
      <w:r w:rsidRPr="00E15DBE">
        <w:rPr>
          <w:rFonts w:ascii="Arial" w:hAnsi="Arial" w:cs="Arial"/>
          <w:color w:val="000000"/>
          <w:sz w:val="20"/>
        </w:rPr>
        <w:t>,</w:t>
      </w:r>
      <w:r w:rsidR="00FE6D69">
        <w:rPr>
          <w:rFonts w:ascii="Arial" w:hAnsi="Arial" w:cs="Arial"/>
          <w:color w:val="000000"/>
          <w:sz w:val="20"/>
        </w:rPr>
        <w:t xml:space="preserve"> </w:t>
      </w:r>
      <w:r w:rsidRPr="00E15DBE">
        <w:rPr>
          <w:rFonts w:ascii="Arial" w:hAnsi="Arial" w:cs="Arial"/>
          <w:color w:val="000000"/>
          <w:sz w:val="20"/>
        </w:rPr>
        <w:t>08</w:t>
      </w:r>
      <w:r w:rsidR="00FE6D69">
        <w:rPr>
          <w:rFonts w:ascii="Arial" w:hAnsi="Arial" w:cs="Arial"/>
          <w:color w:val="000000"/>
          <w:sz w:val="20"/>
        </w:rPr>
        <w:t xml:space="preserve"> </w:t>
      </w:r>
      <w:r w:rsidRPr="00E15DBE">
        <w:rPr>
          <w:rFonts w:ascii="Arial" w:hAnsi="Arial" w:cs="Arial"/>
          <w:color w:val="000000"/>
          <w:sz w:val="20"/>
        </w:rPr>
        <w:t>часов</w:t>
      </w:r>
      <w:r w:rsidR="00FE6D69">
        <w:rPr>
          <w:rFonts w:ascii="Arial" w:hAnsi="Arial" w:cs="Arial"/>
          <w:color w:val="000000"/>
          <w:sz w:val="20"/>
        </w:rPr>
        <w:t xml:space="preserve"> </w:t>
      </w:r>
      <w:r w:rsidRPr="00E15DBE">
        <w:rPr>
          <w:rFonts w:ascii="Arial" w:hAnsi="Arial" w:cs="Arial"/>
          <w:color w:val="000000"/>
          <w:sz w:val="20"/>
        </w:rPr>
        <w:t>00</w:t>
      </w:r>
      <w:r w:rsidR="00FE6D69">
        <w:rPr>
          <w:rFonts w:ascii="Arial" w:hAnsi="Arial" w:cs="Arial"/>
          <w:color w:val="000000"/>
          <w:sz w:val="20"/>
        </w:rPr>
        <w:t xml:space="preserve"> </w:t>
      </w:r>
      <w:r w:rsidRPr="00E15DBE">
        <w:rPr>
          <w:rFonts w:ascii="Arial" w:hAnsi="Arial" w:cs="Arial"/>
          <w:color w:val="000000"/>
          <w:sz w:val="20"/>
        </w:rPr>
        <w:t>минут.</w:t>
      </w:r>
      <w:r w:rsidR="00FE6D69">
        <w:rPr>
          <w:rFonts w:ascii="Arial" w:hAnsi="Arial" w:cs="Arial"/>
          <w:color w:val="000000"/>
          <w:sz w:val="20"/>
        </w:rPr>
        <w:t xml:space="preserve"> </w:t>
      </w:r>
    </w:p>
    <w:p w14:paraId="2A8428EA" w14:textId="48C132B1" w:rsidR="006468DD" w:rsidRPr="00E15DBE" w:rsidRDefault="006468DD" w:rsidP="0055350C">
      <w:pPr>
        <w:shd w:val="clear" w:color="auto" w:fill="FFFFFF"/>
        <w:spacing w:after="0" w:line="240" w:lineRule="auto"/>
        <w:ind w:firstLine="709"/>
        <w:contextualSpacing/>
        <w:rPr>
          <w:rFonts w:ascii="Arial" w:hAnsi="Arial" w:cs="Arial"/>
          <w:color w:val="000000"/>
          <w:sz w:val="20"/>
        </w:rPr>
      </w:pPr>
      <w:r w:rsidRPr="00E15DBE">
        <w:rPr>
          <w:rFonts w:ascii="Arial" w:hAnsi="Arial" w:cs="Arial"/>
          <w:color w:val="000000"/>
          <w:sz w:val="20"/>
        </w:rPr>
        <w:t>Дата</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время</w:t>
      </w:r>
      <w:r w:rsidR="00FE6D69">
        <w:rPr>
          <w:rFonts w:ascii="Arial" w:hAnsi="Arial" w:cs="Arial"/>
          <w:color w:val="000000"/>
          <w:sz w:val="20"/>
        </w:rPr>
        <w:t xml:space="preserve"> </w:t>
      </w:r>
      <w:r w:rsidRPr="00E15DBE">
        <w:rPr>
          <w:rFonts w:ascii="Arial" w:hAnsi="Arial" w:cs="Arial"/>
          <w:color w:val="000000"/>
          <w:sz w:val="20"/>
        </w:rPr>
        <w:t>окончания</w:t>
      </w:r>
      <w:r w:rsidR="00FE6D69">
        <w:rPr>
          <w:rFonts w:ascii="Arial" w:hAnsi="Arial" w:cs="Arial"/>
          <w:color w:val="000000"/>
          <w:sz w:val="20"/>
        </w:rPr>
        <w:t xml:space="preserve"> </w:t>
      </w:r>
      <w:r w:rsidRPr="00E15DBE">
        <w:rPr>
          <w:rFonts w:ascii="Arial" w:hAnsi="Arial" w:cs="Arial"/>
          <w:color w:val="000000"/>
          <w:sz w:val="20"/>
        </w:rPr>
        <w:t>приема</w:t>
      </w:r>
      <w:r w:rsidR="00FE6D69">
        <w:rPr>
          <w:rFonts w:ascii="Arial" w:hAnsi="Arial" w:cs="Arial"/>
          <w:color w:val="000000"/>
          <w:sz w:val="20"/>
        </w:rPr>
        <w:t xml:space="preserve"> </w:t>
      </w:r>
      <w:r w:rsidRPr="00E15DBE">
        <w:rPr>
          <w:rFonts w:ascii="Arial" w:hAnsi="Arial" w:cs="Arial"/>
          <w:color w:val="000000"/>
          <w:sz w:val="20"/>
        </w:rPr>
        <w:t>заявок</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участие</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аукционе</w:t>
      </w:r>
      <w:r w:rsidR="00FE6D69">
        <w:rPr>
          <w:rFonts w:ascii="Arial" w:hAnsi="Arial" w:cs="Arial"/>
          <w:color w:val="000000"/>
          <w:sz w:val="20"/>
        </w:rPr>
        <w:t xml:space="preserve"> </w:t>
      </w:r>
      <w:r w:rsidRPr="00E15DBE">
        <w:rPr>
          <w:rFonts w:ascii="Arial" w:hAnsi="Arial" w:cs="Arial"/>
          <w:b/>
          <w:color w:val="000000"/>
          <w:sz w:val="20"/>
        </w:rPr>
        <w:t>–</w:t>
      </w:r>
      <w:r w:rsidR="00FE6D69">
        <w:rPr>
          <w:rFonts w:ascii="Arial" w:hAnsi="Arial" w:cs="Arial"/>
          <w:b/>
          <w:color w:val="000000"/>
          <w:sz w:val="20"/>
        </w:rPr>
        <w:t xml:space="preserve"> </w:t>
      </w:r>
      <w:r w:rsidRPr="00E15DBE">
        <w:rPr>
          <w:rFonts w:ascii="Arial" w:hAnsi="Arial" w:cs="Arial"/>
          <w:b/>
          <w:color w:val="000000"/>
          <w:sz w:val="20"/>
        </w:rPr>
        <w:t>11</w:t>
      </w:r>
      <w:r w:rsidR="00FE6D69">
        <w:rPr>
          <w:rFonts w:ascii="Arial" w:hAnsi="Arial" w:cs="Arial"/>
          <w:b/>
          <w:color w:val="000000"/>
          <w:sz w:val="20"/>
        </w:rPr>
        <w:t xml:space="preserve"> </w:t>
      </w:r>
      <w:r w:rsidRPr="00E15DBE">
        <w:rPr>
          <w:rFonts w:ascii="Arial" w:hAnsi="Arial" w:cs="Arial"/>
          <w:b/>
          <w:color w:val="000000"/>
          <w:sz w:val="20"/>
        </w:rPr>
        <w:t>апреля</w:t>
      </w:r>
      <w:r w:rsidR="00FE6D69">
        <w:rPr>
          <w:rFonts w:ascii="Arial" w:hAnsi="Arial" w:cs="Arial"/>
          <w:b/>
          <w:color w:val="000000"/>
          <w:sz w:val="20"/>
        </w:rPr>
        <w:t xml:space="preserve"> </w:t>
      </w:r>
      <w:r w:rsidRPr="00E15DBE">
        <w:rPr>
          <w:rFonts w:ascii="Arial" w:hAnsi="Arial" w:cs="Arial"/>
          <w:b/>
          <w:color w:val="000000"/>
          <w:sz w:val="20"/>
        </w:rPr>
        <w:t>2025</w:t>
      </w:r>
      <w:r w:rsidR="00FE6D69">
        <w:rPr>
          <w:rFonts w:ascii="Arial" w:hAnsi="Arial" w:cs="Arial"/>
          <w:b/>
          <w:color w:val="000000"/>
          <w:sz w:val="20"/>
        </w:rPr>
        <w:t xml:space="preserve"> </w:t>
      </w:r>
      <w:r w:rsidRPr="00E15DBE">
        <w:rPr>
          <w:rFonts w:ascii="Arial" w:hAnsi="Arial" w:cs="Arial"/>
          <w:b/>
          <w:color w:val="000000"/>
          <w:sz w:val="20"/>
        </w:rPr>
        <w:t>года</w:t>
      </w:r>
      <w:r w:rsidRPr="00E15DBE">
        <w:rPr>
          <w:rFonts w:ascii="Arial" w:hAnsi="Arial" w:cs="Arial"/>
          <w:color w:val="000000"/>
          <w:sz w:val="20"/>
        </w:rPr>
        <w:t>,</w:t>
      </w:r>
      <w:r w:rsidR="00FE6D69">
        <w:rPr>
          <w:rFonts w:ascii="Arial" w:hAnsi="Arial" w:cs="Arial"/>
          <w:color w:val="000000"/>
          <w:sz w:val="20"/>
        </w:rPr>
        <w:t xml:space="preserve"> </w:t>
      </w:r>
      <w:r w:rsidRPr="00E15DBE">
        <w:rPr>
          <w:rFonts w:ascii="Arial" w:hAnsi="Arial" w:cs="Arial"/>
          <w:color w:val="000000"/>
          <w:sz w:val="20"/>
        </w:rPr>
        <w:t>17</w:t>
      </w:r>
      <w:r w:rsidR="00FE6D69">
        <w:rPr>
          <w:rFonts w:ascii="Arial" w:hAnsi="Arial" w:cs="Arial"/>
          <w:color w:val="000000"/>
          <w:sz w:val="20"/>
        </w:rPr>
        <w:t xml:space="preserve"> </w:t>
      </w:r>
      <w:r w:rsidRPr="00E15DBE">
        <w:rPr>
          <w:rFonts w:ascii="Arial" w:hAnsi="Arial" w:cs="Arial"/>
          <w:color w:val="000000"/>
          <w:sz w:val="20"/>
        </w:rPr>
        <w:t>часов</w:t>
      </w:r>
      <w:r w:rsidR="00FE6D69">
        <w:rPr>
          <w:rFonts w:ascii="Arial" w:hAnsi="Arial" w:cs="Arial"/>
          <w:color w:val="000000"/>
          <w:sz w:val="20"/>
        </w:rPr>
        <w:t xml:space="preserve"> </w:t>
      </w:r>
      <w:r w:rsidRPr="00E15DBE">
        <w:rPr>
          <w:rFonts w:ascii="Arial" w:hAnsi="Arial" w:cs="Arial"/>
          <w:color w:val="000000"/>
          <w:sz w:val="20"/>
        </w:rPr>
        <w:t>00</w:t>
      </w:r>
      <w:r w:rsidR="00FE6D69">
        <w:rPr>
          <w:rFonts w:ascii="Arial" w:hAnsi="Arial" w:cs="Arial"/>
          <w:color w:val="000000"/>
          <w:sz w:val="20"/>
        </w:rPr>
        <w:t xml:space="preserve"> </w:t>
      </w:r>
      <w:r w:rsidRPr="00E15DBE">
        <w:rPr>
          <w:rFonts w:ascii="Arial" w:hAnsi="Arial" w:cs="Arial"/>
          <w:color w:val="000000"/>
          <w:sz w:val="20"/>
        </w:rPr>
        <w:t>минут.</w:t>
      </w:r>
      <w:r w:rsidR="00FE6D69">
        <w:rPr>
          <w:rFonts w:ascii="Arial" w:hAnsi="Arial" w:cs="Arial"/>
          <w:color w:val="000000"/>
          <w:sz w:val="20"/>
        </w:rPr>
        <w:t xml:space="preserve"> </w:t>
      </w:r>
    </w:p>
    <w:p w14:paraId="2B225494" w14:textId="19A8A37D" w:rsidR="006468DD" w:rsidRPr="00E15DBE" w:rsidRDefault="006468DD" w:rsidP="0055350C">
      <w:pPr>
        <w:shd w:val="clear" w:color="auto" w:fill="FFFFFF"/>
        <w:spacing w:after="0" w:line="240" w:lineRule="auto"/>
        <w:ind w:firstLine="709"/>
        <w:contextualSpacing/>
        <w:rPr>
          <w:rFonts w:ascii="Arial" w:hAnsi="Arial" w:cs="Arial"/>
          <w:b/>
          <w:color w:val="000000"/>
          <w:sz w:val="20"/>
        </w:rPr>
      </w:pPr>
      <w:r w:rsidRPr="00E15DBE">
        <w:rPr>
          <w:rFonts w:ascii="Arial" w:hAnsi="Arial" w:cs="Arial"/>
          <w:color w:val="000000"/>
          <w:sz w:val="20"/>
        </w:rPr>
        <w:t>Дата</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время</w:t>
      </w:r>
      <w:r w:rsidR="00FE6D69">
        <w:rPr>
          <w:rFonts w:ascii="Arial" w:hAnsi="Arial" w:cs="Arial"/>
          <w:color w:val="000000"/>
          <w:sz w:val="20"/>
        </w:rPr>
        <w:t xml:space="preserve"> </w:t>
      </w:r>
      <w:r w:rsidRPr="00E15DBE">
        <w:rPr>
          <w:rFonts w:ascii="Arial" w:hAnsi="Arial" w:cs="Arial"/>
          <w:color w:val="000000"/>
          <w:sz w:val="20"/>
        </w:rPr>
        <w:t>определения</w:t>
      </w:r>
      <w:r w:rsidR="00FE6D69">
        <w:rPr>
          <w:rFonts w:ascii="Arial" w:hAnsi="Arial" w:cs="Arial"/>
          <w:color w:val="000000"/>
          <w:sz w:val="20"/>
        </w:rPr>
        <w:t xml:space="preserve"> </w:t>
      </w:r>
      <w:r w:rsidRPr="00E15DBE">
        <w:rPr>
          <w:rFonts w:ascii="Arial" w:hAnsi="Arial" w:cs="Arial"/>
          <w:color w:val="000000"/>
          <w:sz w:val="20"/>
        </w:rPr>
        <w:t>участников</w:t>
      </w:r>
      <w:r w:rsidR="00FE6D69">
        <w:rPr>
          <w:rFonts w:ascii="Arial" w:hAnsi="Arial" w:cs="Arial"/>
          <w:color w:val="000000"/>
          <w:sz w:val="20"/>
        </w:rPr>
        <w:t xml:space="preserve"> </w:t>
      </w:r>
      <w:r w:rsidRPr="00E15DBE">
        <w:rPr>
          <w:rFonts w:ascii="Arial" w:hAnsi="Arial" w:cs="Arial"/>
          <w:color w:val="000000"/>
          <w:sz w:val="20"/>
        </w:rPr>
        <w:t>аукциона</w:t>
      </w:r>
      <w:r w:rsidR="00FE6D69">
        <w:rPr>
          <w:rFonts w:ascii="Arial" w:hAnsi="Arial" w:cs="Arial"/>
          <w:color w:val="000000"/>
          <w:sz w:val="20"/>
        </w:rPr>
        <w:t xml:space="preserve"> </w:t>
      </w:r>
      <w:r w:rsidRPr="00E15DBE">
        <w:rPr>
          <w:rFonts w:ascii="Arial" w:hAnsi="Arial" w:cs="Arial"/>
          <w:color w:val="000000"/>
          <w:sz w:val="20"/>
        </w:rPr>
        <w:t>–</w:t>
      </w:r>
      <w:r w:rsidR="00FE6D69">
        <w:rPr>
          <w:rFonts w:ascii="Arial" w:hAnsi="Arial" w:cs="Arial"/>
          <w:color w:val="000000"/>
          <w:sz w:val="20"/>
        </w:rPr>
        <w:t xml:space="preserve"> </w:t>
      </w:r>
      <w:r w:rsidRPr="00E15DBE">
        <w:rPr>
          <w:rFonts w:ascii="Arial" w:hAnsi="Arial" w:cs="Arial"/>
          <w:b/>
          <w:color w:val="000000"/>
          <w:sz w:val="20"/>
        </w:rPr>
        <w:t>14</w:t>
      </w:r>
      <w:r w:rsidR="00FE6D69">
        <w:rPr>
          <w:rFonts w:ascii="Arial" w:hAnsi="Arial" w:cs="Arial"/>
          <w:b/>
          <w:color w:val="000000"/>
          <w:sz w:val="20"/>
        </w:rPr>
        <w:t xml:space="preserve"> </w:t>
      </w:r>
      <w:r w:rsidRPr="00E15DBE">
        <w:rPr>
          <w:rFonts w:ascii="Arial" w:hAnsi="Arial" w:cs="Arial"/>
          <w:b/>
          <w:color w:val="000000"/>
          <w:sz w:val="20"/>
        </w:rPr>
        <w:t>апреля</w:t>
      </w:r>
      <w:r w:rsidR="00FE6D69">
        <w:rPr>
          <w:rFonts w:ascii="Arial" w:hAnsi="Arial" w:cs="Arial"/>
          <w:b/>
          <w:color w:val="000000"/>
          <w:sz w:val="20"/>
        </w:rPr>
        <w:t xml:space="preserve"> </w:t>
      </w:r>
      <w:r w:rsidRPr="00E15DBE">
        <w:rPr>
          <w:rFonts w:ascii="Arial" w:hAnsi="Arial" w:cs="Arial"/>
          <w:b/>
          <w:color w:val="000000"/>
          <w:sz w:val="20"/>
        </w:rPr>
        <w:t>2025</w:t>
      </w:r>
      <w:r w:rsidR="00FE6D69">
        <w:rPr>
          <w:rFonts w:ascii="Arial" w:hAnsi="Arial" w:cs="Arial"/>
          <w:b/>
          <w:color w:val="000000"/>
          <w:sz w:val="20"/>
        </w:rPr>
        <w:t xml:space="preserve"> </w:t>
      </w:r>
      <w:r w:rsidRPr="00E15DBE">
        <w:rPr>
          <w:rFonts w:ascii="Arial" w:hAnsi="Arial" w:cs="Arial"/>
          <w:b/>
          <w:color w:val="000000"/>
          <w:sz w:val="20"/>
        </w:rPr>
        <w:t>года</w:t>
      </w:r>
      <w:r w:rsidRPr="00E15DBE">
        <w:rPr>
          <w:rFonts w:ascii="Arial" w:hAnsi="Arial" w:cs="Arial"/>
          <w:color w:val="000000"/>
          <w:sz w:val="20"/>
        </w:rPr>
        <w:t>,</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10</w:t>
      </w:r>
      <w:r w:rsidR="00FE6D69">
        <w:rPr>
          <w:rFonts w:ascii="Arial" w:hAnsi="Arial" w:cs="Arial"/>
          <w:color w:val="000000"/>
          <w:sz w:val="20"/>
        </w:rPr>
        <w:t xml:space="preserve"> </w:t>
      </w:r>
      <w:r w:rsidRPr="00E15DBE">
        <w:rPr>
          <w:rFonts w:ascii="Arial" w:hAnsi="Arial" w:cs="Arial"/>
          <w:color w:val="000000"/>
          <w:sz w:val="20"/>
        </w:rPr>
        <w:t>часов</w:t>
      </w:r>
      <w:r w:rsidR="00FE6D69">
        <w:rPr>
          <w:rFonts w:ascii="Arial" w:hAnsi="Arial" w:cs="Arial"/>
          <w:color w:val="000000"/>
          <w:sz w:val="20"/>
        </w:rPr>
        <w:t xml:space="preserve"> </w:t>
      </w:r>
      <w:r w:rsidRPr="00E15DBE">
        <w:rPr>
          <w:rFonts w:ascii="Arial" w:hAnsi="Arial" w:cs="Arial"/>
          <w:color w:val="000000"/>
          <w:sz w:val="20"/>
        </w:rPr>
        <w:t>00</w:t>
      </w:r>
      <w:r w:rsidR="00FE6D69">
        <w:rPr>
          <w:rFonts w:ascii="Arial" w:hAnsi="Arial" w:cs="Arial"/>
          <w:color w:val="000000"/>
          <w:sz w:val="20"/>
        </w:rPr>
        <w:t xml:space="preserve"> </w:t>
      </w:r>
      <w:r w:rsidRPr="00E15DBE">
        <w:rPr>
          <w:rFonts w:ascii="Arial" w:hAnsi="Arial" w:cs="Arial"/>
          <w:color w:val="000000"/>
          <w:sz w:val="20"/>
        </w:rPr>
        <w:t>минут.</w:t>
      </w:r>
    </w:p>
    <w:p w14:paraId="5F1374C0" w14:textId="3DDEC84C" w:rsidR="006468DD" w:rsidRPr="00E15DBE" w:rsidRDefault="006468DD" w:rsidP="0055350C">
      <w:pPr>
        <w:shd w:val="clear" w:color="auto" w:fill="FFFFFF"/>
        <w:spacing w:after="0" w:line="240" w:lineRule="auto"/>
        <w:ind w:firstLine="709"/>
        <w:contextualSpacing/>
        <w:rPr>
          <w:rFonts w:ascii="Arial" w:hAnsi="Arial" w:cs="Arial"/>
          <w:color w:val="000000"/>
          <w:sz w:val="20"/>
        </w:rPr>
      </w:pPr>
      <w:r w:rsidRPr="00E15DBE">
        <w:rPr>
          <w:rFonts w:ascii="Arial" w:hAnsi="Arial" w:cs="Arial"/>
          <w:color w:val="000000"/>
          <w:sz w:val="20"/>
        </w:rPr>
        <w:t>Место</w:t>
      </w:r>
      <w:r w:rsidR="00FE6D69">
        <w:rPr>
          <w:rFonts w:ascii="Arial" w:hAnsi="Arial" w:cs="Arial"/>
          <w:color w:val="000000"/>
          <w:sz w:val="20"/>
        </w:rPr>
        <w:t xml:space="preserve"> </w:t>
      </w:r>
      <w:r w:rsidRPr="00E15DBE">
        <w:rPr>
          <w:rFonts w:ascii="Arial" w:hAnsi="Arial" w:cs="Arial"/>
          <w:color w:val="000000"/>
          <w:sz w:val="20"/>
        </w:rPr>
        <w:t>приема</w:t>
      </w:r>
      <w:r w:rsidR="00FE6D69">
        <w:rPr>
          <w:rFonts w:ascii="Arial" w:hAnsi="Arial" w:cs="Arial"/>
          <w:color w:val="000000"/>
          <w:sz w:val="20"/>
        </w:rPr>
        <w:t xml:space="preserve"> </w:t>
      </w:r>
      <w:r w:rsidRPr="00E15DBE">
        <w:rPr>
          <w:rFonts w:ascii="Arial" w:hAnsi="Arial" w:cs="Arial"/>
          <w:color w:val="000000"/>
          <w:sz w:val="20"/>
        </w:rPr>
        <w:t>Заявок</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участие</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аукционе:</w:t>
      </w:r>
      <w:r w:rsidR="00FE6D69">
        <w:rPr>
          <w:rFonts w:ascii="Arial" w:hAnsi="Arial" w:cs="Arial"/>
          <w:color w:val="000000"/>
          <w:sz w:val="20"/>
        </w:rPr>
        <w:t xml:space="preserve"> </w:t>
      </w:r>
      <w:r w:rsidRPr="00E15DBE">
        <w:rPr>
          <w:rFonts w:ascii="Arial" w:hAnsi="Arial" w:cs="Arial"/>
          <w:color w:val="000000"/>
          <w:sz w:val="20"/>
        </w:rPr>
        <w:t>электронная</w:t>
      </w:r>
      <w:r w:rsidR="00FE6D69">
        <w:rPr>
          <w:rFonts w:ascii="Arial" w:hAnsi="Arial" w:cs="Arial"/>
          <w:color w:val="000000"/>
          <w:sz w:val="20"/>
        </w:rPr>
        <w:t xml:space="preserve"> </w:t>
      </w:r>
      <w:r w:rsidRPr="00E15DBE">
        <w:rPr>
          <w:rFonts w:ascii="Arial" w:hAnsi="Arial" w:cs="Arial"/>
          <w:color w:val="000000"/>
          <w:sz w:val="20"/>
        </w:rPr>
        <w:t>торговая</w:t>
      </w:r>
      <w:r w:rsidR="00FE6D69">
        <w:rPr>
          <w:rFonts w:ascii="Arial" w:hAnsi="Arial" w:cs="Arial"/>
          <w:color w:val="000000"/>
          <w:sz w:val="20"/>
        </w:rPr>
        <w:t xml:space="preserve"> </w:t>
      </w:r>
      <w:r w:rsidRPr="00E15DBE">
        <w:rPr>
          <w:rFonts w:ascii="Arial" w:hAnsi="Arial" w:cs="Arial"/>
          <w:color w:val="000000"/>
          <w:sz w:val="20"/>
        </w:rPr>
        <w:t>площадка</w:t>
      </w:r>
      <w:r w:rsidR="00FE6D69">
        <w:rPr>
          <w:rFonts w:ascii="Arial" w:hAnsi="Arial" w:cs="Arial"/>
          <w:color w:val="000000"/>
          <w:sz w:val="20"/>
        </w:rPr>
        <w:t xml:space="preserve"> </w:t>
      </w:r>
      <w:r w:rsidRPr="00E15DBE">
        <w:rPr>
          <w:rFonts w:ascii="Arial" w:hAnsi="Arial" w:cs="Arial"/>
          <w:color w:val="000000"/>
          <w:sz w:val="20"/>
        </w:rPr>
        <w:t>РОСЭЛТОРГ</w:t>
      </w:r>
      <w:r w:rsidR="00FE6D69">
        <w:rPr>
          <w:rFonts w:ascii="Arial" w:hAnsi="Arial" w:cs="Arial"/>
          <w:color w:val="000000"/>
          <w:sz w:val="20"/>
        </w:rPr>
        <w:t xml:space="preserve"> </w:t>
      </w:r>
      <w:r w:rsidRPr="00E15DBE">
        <w:rPr>
          <w:rFonts w:ascii="Arial" w:hAnsi="Arial" w:cs="Arial"/>
          <w:color w:val="000000"/>
          <w:sz w:val="20"/>
        </w:rPr>
        <w:t>http://www.roseltorg.ru.</w:t>
      </w:r>
    </w:p>
    <w:p w14:paraId="0872D26E" w14:textId="4CA52AC7" w:rsidR="006468DD" w:rsidRPr="00E15DBE" w:rsidRDefault="006468DD" w:rsidP="0055350C">
      <w:pPr>
        <w:shd w:val="clear" w:color="auto" w:fill="FFFFFF"/>
        <w:spacing w:after="0" w:line="240" w:lineRule="auto"/>
        <w:ind w:firstLine="709"/>
        <w:contextualSpacing/>
        <w:rPr>
          <w:rFonts w:ascii="Arial" w:hAnsi="Arial" w:cs="Arial"/>
          <w:color w:val="000000"/>
          <w:sz w:val="20"/>
        </w:rPr>
      </w:pPr>
      <w:r w:rsidRPr="00E15DBE">
        <w:rPr>
          <w:rFonts w:ascii="Arial" w:hAnsi="Arial" w:cs="Arial"/>
          <w:color w:val="000000"/>
          <w:sz w:val="20"/>
        </w:rPr>
        <w:t>Адрес</w:t>
      </w:r>
      <w:r w:rsidR="00FE6D69">
        <w:rPr>
          <w:rFonts w:ascii="Arial" w:hAnsi="Arial" w:cs="Arial"/>
          <w:color w:val="000000"/>
          <w:sz w:val="20"/>
        </w:rPr>
        <w:t xml:space="preserve"> </w:t>
      </w:r>
      <w:r w:rsidRPr="00E15DBE">
        <w:rPr>
          <w:rFonts w:ascii="Arial" w:hAnsi="Arial" w:cs="Arial"/>
          <w:color w:val="000000"/>
          <w:sz w:val="20"/>
        </w:rPr>
        <w:t>официального</w:t>
      </w:r>
      <w:r w:rsidR="00FE6D69">
        <w:rPr>
          <w:rFonts w:ascii="Arial" w:hAnsi="Arial" w:cs="Arial"/>
          <w:color w:val="000000"/>
          <w:sz w:val="20"/>
        </w:rPr>
        <w:t xml:space="preserve"> </w:t>
      </w:r>
      <w:r w:rsidRPr="00E15DBE">
        <w:rPr>
          <w:rFonts w:ascii="Arial" w:hAnsi="Arial" w:cs="Arial"/>
          <w:color w:val="000000"/>
          <w:sz w:val="20"/>
        </w:rPr>
        <w:t>сайта</w:t>
      </w:r>
      <w:r w:rsidR="00FE6D69">
        <w:rPr>
          <w:rFonts w:ascii="Arial" w:hAnsi="Arial" w:cs="Arial"/>
          <w:color w:val="000000"/>
          <w:sz w:val="20"/>
        </w:rPr>
        <w:t xml:space="preserve"> </w:t>
      </w:r>
      <w:r w:rsidRPr="00E15DBE">
        <w:rPr>
          <w:rFonts w:ascii="Arial" w:hAnsi="Arial" w:cs="Arial"/>
          <w:color w:val="000000"/>
          <w:sz w:val="20"/>
        </w:rPr>
        <w:t>организатора</w:t>
      </w:r>
      <w:r w:rsidR="00FE6D69">
        <w:rPr>
          <w:rFonts w:ascii="Arial" w:hAnsi="Arial" w:cs="Arial"/>
          <w:color w:val="000000"/>
          <w:sz w:val="20"/>
        </w:rPr>
        <w:t xml:space="preserve"> </w:t>
      </w:r>
      <w:r w:rsidRPr="00E15DBE">
        <w:rPr>
          <w:rFonts w:ascii="Arial" w:hAnsi="Arial" w:cs="Arial"/>
          <w:color w:val="000000"/>
          <w:sz w:val="20"/>
        </w:rPr>
        <w:t>аукциона:</w:t>
      </w:r>
      <w:r w:rsidR="00FE6D69">
        <w:rPr>
          <w:rFonts w:ascii="Arial" w:hAnsi="Arial" w:cs="Arial"/>
          <w:color w:val="000000"/>
          <w:sz w:val="20"/>
        </w:rPr>
        <w:t xml:space="preserve"> </w:t>
      </w:r>
      <w:r w:rsidRPr="00E15DBE">
        <w:rPr>
          <w:rFonts w:ascii="Arial" w:hAnsi="Arial" w:cs="Arial"/>
          <w:color w:val="000000"/>
          <w:sz w:val="20"/>
        </w:rPr>
        <w:t>официальный</w:t>
      </w:r>
      <w:r w:rsidR="00FE6D69">
        <w:rPr>
          <w:rFonts w:ascii="Arial" w:hAnsi="Arial" w:cs="Arial"/>
          <w:color w:val="000000"/>
          <w:sz w:val="20"/>
        </w:rPr>
        <w:t xml:space="preserve"> </w:t>
      </w:r>
      <w:r w:rsidRPr="00E15DBE">
        <w:rPr>
          <w:rFonts w:ascii="Arial" w:hAnsi="Arial" w:cs="Arial"/>
          <w:color w:val="000000"/>
          <w:sz w:val="20"/>
        </w:rPr>
        <w:t>сайт</w:t>
      </w:r>
      <w:r w:rsidR="00FE6D69">
        <w:rPr>
          <w:rFonts w:ascii="Arial" w:hAnsi="Arial" w:cs="Arial"/>
          <w:color w:val="000000"/>
          <w:sz w:val="20"/>
        </w:rPr>
        <w:t xml:space="preserve"> </w:t>
      </w:r>
      <w:r w:rsidRPr="00E15DBE">
        <w:rPr>
          <w:rFonts w:ascii="Arial" w:hAnsi="Arial" w:cs="Arial"/>
          <w:color w:val="000000"/>
          <w:sz w:val="20"/>
        </w:rPr>
        <w:t>администрации</w:t>
      </w:r>
      <w:r w:rsidR="00FE6D69">
        <w:rPr>
          <w:rFonts w:ascii="Arial" w:hAnsi="Arial" w:cs="Arial"/>
          <w:color w:val="000000"/>
          <w:sz w:val="20"/>
        </w:rPr>
        <w:t xml:space="preserve"> </w:t>
      </w:r>
      <w:r w:rsidRPr="00E15DBE">
        <w:rPr>
          <w:rFonts w:ascii="Arial" w:hAnsi="Arial" w:cs="Arial"/>
          <w:color w:val="000000"/>
          <w:sz w:val="20"/>
        </w:rPr>
        <w:t>Мариинско-Посадского</w:t>
      </w:r>
      <w:r w:rsidR="00FE6D69">
        <w:rPr>
          <w:rFonts w:ascii="Arial" w:hAnsi="Arial" w:cs="Arial"/>
          <w:color w:val="000000"/>
          <w:sz w:val="20"/>
        </w:rPr>
        <w:t xml:space="preserve"> </w:t>
      </w:r>
      <w:r w:rsidRPr="00E15DBE">
        <w:rPr>
          <w:rFonts w:ascii="Arial" w:hAnsi="Arial" w:cs="Arial"/>
          <w:color w:val="000000"/>
          <w:sz w:val="20"/>
        </w:rPr>
        <w:t>муниципального</w:t>
      </w:r>
      <w:r w:rsidR="00FE6D69">
        <w:rPr>
          <w:rFonts w:ascii="Arial" w:hAnsi="Arial" w:cs="Arial"/>
          <w:color w:val="000000"/>
          <w:sz w:val="20"/>
        </w:rPr>
        <w:t xml:space="preserve"> </w:t>
      </w:r>
      <w:r w:rsidRPr="00E15DBE">
        <w:rPr>
          <w:rFonts w:ascii="Arial" w:hAnsi="Arial" w:cs="Arial"/>
          <w:color w:val="000000"/>
          <w:sz w:val="20"/>
        </w:rPr>
        <w:t>округа</w:t>
      </w:r>
      <w:r w:rsidR="00FE6D69">
        <w:rPr>
          <w:rFonts w:ascii="Arial" w:hAnsi="Arial" w:cs="Arial"/>
          <w:color w:val="000000"/>
          <w:sz w:val="20"/>
        </w:rPr>
        <w:t xml:space="preserve"> </w:t>
      </w:r>
      <w:r w:rsidRPr="00E15DBE">
        <w:rPr>
          <w:rFonts w:ascii="Arial" w:hAnsi="Arial" w:cs="Arial"/>
          <w:color w:val="000000"/>
          <w:sz w:val="20"/>
        </w:rPr>
        <w:t>Чувашской</w:t>
      </w:r>
      <w:r w:rsidR="00FE6D69">
        <w:rPr>
          <w:rFonts w:ascii="Arial" w:hAnsi="Arial" w:cs="Arial"/>
          <w:color w:val="000000"/>
          <w:sz w:val="20"/>
        </w:rPr>
        <w:t xml:space="preserve"> </w:t>
      </w:r>
      <w:r w:rsidRPr="00E15DBE">
        <w:rPr>
          <w:rFonts w:ascii="Arial" w:hAnsi="Arial" w:cs="Arial"/>
          <w:color w:val="000000"/>
          <w:sz w:val="20"/>
        </w:rPr>
        <w:t>Республики</w:t>
      </w:r>
      <w:r w:rsidR="00FE6D69">
        <w:rPr>
          <w:rFonts w:ascii="Arial" w:hAnsi="Arial" w:cs="Arial"/>
          <w:color w:val="000000"/>
          <w:sz w:val="20"/>
        </w:rPr>
        <w:t xml:space="preserve"> </w:t>
      </w:r>
      <w:r w:rsidRPr="00E15DBE">
        <w:rPr>
          <w:rFonts w:ascii="Arial" w:hAnsi="Arial" w:cs="Arial"/>
          <w:color w:val="000000"/>
          <w:sz w:val="20"/>
        </w:rPr>
        <w:t>–</w:t>
      </w:r>
      <w:r w:rsidR="00FE6D69">
        <w:rPr>
          <w:rFonts w:ascii="Arial" w:hAnsi="Arial" w:cs="Arial"/>
          <w:color w:val="000000"/>
          <w:sz w:val="20"/>
        </w:rPr>
        <w:t xml:space="preserve"> </w:t>
      </w:r>
      <w:r w:rsidRPr="00E15DBE">
        <w:rPr>
          <w:rFonts w:ascii="Arial" w:hAnsi="Arial" w:cs="Arial"/>
          <w:color w:val="000000"/>
          <w:sz w:val="20"/>
        </w:rPr>
        <w:t>(http://</w:t>
      </w:r>
      <w:proofErr w:type="spellStart"/>
      <w:r w:rsidRPr="00E15DBE">
        <w:rPr>
          <w:rFonts w:ascii="Arial" w:hAnsi="Arial" w:cs="Arial"/>
          <w:color w:val="000000"/>
          <w:sz w:val="20"/>
          <w:lang w:val="en-US"/>
        </w:rPr>
        <w:t>marpos</w:t>
      </w:r>
      <w:proofErr w:type="spellEnd"/>
      <w:r w:rsidRPr="00E15DBE">
        <w:rPr>
          <w:rFonts w:ascii="Arial" w:hAnsi="Arial" w:cs="Arial"/>
          <w:color w:val="000000"/>
          <w:sz w:val="20"/>
        </w:rPr>
        <w:t>.</w:t>
      </w:r>
      <w:r w:rsidRPr="00E15DBE">
        <w:rPr>
          <w:rFonts w:ascii="Arial" w:hAnsi="Arial" w:cs="Arial"/>
          <w:color w:val="000000"/>
          <w:sz w:val="20"/>
          <w:lang w:val="en-US"/>
        </w:rPr>
        <w:t>cap</w:t>
      </w:r>
      <w:r w:rsidRPr="00E15DBE">
        <w:rPr>
          <w:rFonts w:ascii="Arial" w:hAnsi="Arial" w:cs="Arial"/>
          <w:color w:val="000000"/>
          <w:sz w:val="20"/>
        </w:rPr>
        <w:t>.</w:t>
      </w:r>
      <w:proofErr w:type="spellStart"/>
      <w:r w:rsidRPr="00E15DBE">
        <w:rPr>
          <w:rFonts w:ascii="Arial" w:hAnsi="Arial" w:cs="Arial"/>
          <w:color w:val="000000"/>
          <w:sz w:val="20"/>
          <w:lang w:val="en-US"/>
        </w:rPr>
        <w:t>ru</w:t>
      </w:r>
      <w:proofErr w:type="spellEnd"/>
      <w:r w:rsidRPr="00E15DBE">
        <w:rPr>
          <w:rFonts w:ascii="Arial" w:hAnsi="Arial" w:cs="Arial"/>
          <w:color w:val="000000"/>
          <w:sz w:val="20"/>
        </w:rPr>
        <w:t>).</w:t>
      </w:r>
    </w:p>
    <w:p w14:paraId="37FF6FEC" w14:textId="1CC8D27E" w:rsidR="006468DD" w:rsidRPr="00E15DBE" w:rsidRDefault="006468DD" w:rsidP="0055350C">
      <w:pPr>
        <w:shd w:val="clear" w:color="auto" w:fill="FFFFFF"/>
        <w:spacing w:after="0" w:line="240" w:lineRule="auto"/>
        <w:ind w:firstLine="709"/>
        <w:contextualSpacing/>
        <w:rPr>
          <w:rFonts w:ascii="Arial" w:hAnsi="Arial" w:cs="Arial"/>
          <w:color w:val="000000"/>
          <w:sz w:val="20"/>
        </w:rPr>
      </w:pPr>
      <w:r w:rsidRPr="00E15DBE">
        <w:rPr>
          <w:rFonts w:ascii="Arial" w:hAnsi="Arial" w:cs="Arial"/>
          <w:color w:val="000000"/>
          <w:sz w:val="20"/>
        </w:rPr>
        <w:t>Настоящее</w:t>
      </w:r>
      <w:r w:rsidR="00FE6D69">
        <w:rPr>
          <w:rFonts w:ascii="Arial" w:hAnsi="Arial" w:cs="Arial"/>
          <w:color w:val="000000"/>
          <w:sz w:val="20"/>
        </w:rPr>
        <w:t xml:space="preserve"> </w:t>
      </w:r>
      <w:r w:rsidRPr="00E15DBE">
        <w:rPr>
          <w:rFonts w:ascii="Arial" w:hAnsi="Arial" w:cs="Arial"/>
          <w:color w:val="000000"/>
          <w:sz w:val="20"/>
        </w:rPr>
        <w:t>извещение</w:t>
      </w:r>
      <w:r w:rsidR="00FE6D69">
        <w:rPr>
          <w:rFonts w:ascii="Arial" w:hAnsi="Arial" w:cs="Arial"/>
          <w:color w:val="000000"/>
          <w:sz w:val="20"/>
        </w:rPr>
        <w:t xml:space="preserve"> </w:t>
      </w:r>
      <w:r w:rsidRPr="00E15DBE">
        <w:rPr>
          <w:rFonts w:ascii="Arial" w:hAnsi="Arial" w:cs="Arial"/>
          <w:color w:val="000000"/>
          <w:sz w:val="20"/>
        </w:rPr>
        <w:t>размещено</w:t>
      </w:r>
      <w:r w:rsidR="00FE6D69">
        <w:rPr>
          <w:rFonts w:ascii="Arial" w:hAnsi="Arial" w:cs="Arial"/>
          <w:color w:val="000000"/>
          <w:sz w:val="20"/>
        </w:rPr>
        <w:t xml:space="preserve"> </w:t>
      </w:r>
      <w:r w:rsidRPr="00E15DBE">
        <w:rPr>
          <w:rFonts w:ascii="Arial" w:hAnsi="Arial" w:cs="Arial"/>
          <w:color w:val="000000"/>
          <w:sz w:val="20"/>
        </w:rPr>
        <w:t>организатором</w:t>
      </w:r>
      <w:r w:rsidR="00FE6D69">
        <w:rPr>
          <w:rFonts w:ascii="Arial" w:hAnsi="Arial" w:cs="Arial"/>
          <w:color w:val="000000"/>
          <w:sz w:val="20"/>
        </w:rPr>
        <w:t xml:space="preserve"> </w:t>
      </w:r>
      <w:r w:rsidRPr="00E15DBE">
        <w:rPr>
          <w:rFonts w:ascii="Arial" w:hAnsi="Arial" w:cs="Arial"/>
          <w:color w:val="000000"/>
          <w:sz w:val="20"/>
        </w:rPr>
        <w:t>аукциона</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официальном</w:t>
      </w:r>
      <w:r w:rsidR="00FE6D69">
        <w:rPr>
          <w:rFonts w:ascii="Arial" w:hAnsi="Arial" w:cs="Arial"/>
          <w:color w:val="000000"/>
          <w:sz w:val="20"/>
        </w:rPr>
        <w:t xml:space="preserve"> </w:t>
      </w:r>
      <w:r w:rsidRPr="00E15DBE">
        <w:rPr>
          <w:rFonts w:ascii="Arial" w:hAnsi="Arial" w:cs="Arial"/>
          <w:color w:val="000000"/>
          <w:sz w:val="20"/>
        </w:rPr>
        <w:t>сайте</w:t>
      </w:r>
      <w:r w:rsidR="00FE6D69">
        <w:rPr>
          <w:rFonts w:ascii="Arial" w:hAnsi="Arial" w:cs="Arial"/>
          <w:color w:val="000000"/>
          <w:sz w:val="20"/>
        </w:rPr>
        <w:t xml:space="preserve"> </w:t>
      </w:r>
      <w:r w:rsidRPr="00E15DBE">
        <w:rPr>
          <w:rFonts w:ascii="Arial" w:hAnsi="Arial" w:cs="Arial"/>
          <w:color w:val="000000"/>
          <w:sz w:val="20"/>
        </w:rPr>
        <w:t>Российской</w:t>
      </w:r>
      <w:r w:rsidR="00FE6D69">
        <w:rPr>
          <w:rFonts w:ascii="Arial" w:hAnsi="Arial" w:cs="Arial"/>
          <w:color w:val="000000"/>
          <w:sz w:val="20"/>
        </w:rPr>
        <w:t xml:space="preserve"> </w:t>
      </w:r>
      <w:r w:rsidRPr="00E15DBE">
        <w:rPr>
          <w:rFonts w:ascii="Arial" w:hAnsi="Arial" w:cs="Arial"/>
          <w:color w:val="000000"/>
          <w:sz w:val="20"/>
        </w:rPr>
        <w:t>Федерации</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сети</w:t>
      </w:r>
      <w:r w:rsidR="00FE6D69">
        <w:rPr>
          <w:rFonts w:ascii="Arial" w:hAnsi="Arial" w:cs="Arial"/>
          <w:color w:val="000000"/>
          <w:sz w:val="20"/>
        </w:rPr>
        <w:t xml:space="preserve"> </w:t>
      </w:r>
      <w:r w:rsidRPr="00E15DBE">
        <w:rPr>
          <w:rFonts w:ascii="Arial" w:hAnsi="Arial" w:cs="Arial"/>
          <w:color w:val="000000"/>
          <w:sz w:val="20"/>
        </w:rPr>
        <w:t>«Интернет»</w:t>
      </w:r>
      <w:r w:rsidR="00FE6D69">
        <w:rPr>
          <w:rFonts w:ascii="Arial" w:hAnsi="Arial" w:cs="Arial"/>
          <w:color w:val="000000"/>
          <w:sz w:val="20"/>
        </w:rPr>
        <w:t xml:space="preserve"> </w:t>
      </w:r>
      <w:r w:rsidRPr="00E15DBE">
        <w:rPr>
          <w:rFonts w:ascii="Arial" w:hAnsi="Arial" w:cs="Arial"/>
          <w:color w:val="000000"/>
          <w:sz w:val="20"/>
        </w:rPr>
        <w:t>для</w:t>
      </w:r>
      <w:r w:rsidR="00FE6D69">
        <w:rPr>
          <w:rFonts w:ascii="Arial" w:hAnsi="Arial" w:cs="Arial"/>
          <w:color w:val="000000"/>
          <w:sz w:val="20"/>
        </w:rPr>
        <w:t xml:space="preserve"> </w:t>
      </w:r>
      <w:r w:rsidRPr="00E15DBE">
        <w:rPr>
          <w:rFonts w:ascii="Arial" w:hAnsi="Arial" w:cs="Arial"/>
          <w:color w:val="000000"/>
          <w:sz w:val="20"/>
        </w:rPr>
        <w:t>размещения</w:t>
      </w:r>
      <w:r w:rsidR="00FE6D69">
        <w:rPr>
          <w:rFonts w:ascii="Arial" w:hAnsi="Arial" w:cs="Arial"/>
          <w:color w:val="000000"/>
          <w:sz w:val="20"/>
        </w:rPr>
        <w:t xml:space="preserve"> </w:t>
      </w:r>
      <w:r w:rsidRPr="00E15DBE">
        <w:rPr>
          <w:rFonts w:ascii="Arial" w:hAnsi="Arial" w:cs="Arial"/>
          <w:color w:val="000000"/>
          <w:sz w:val="20"/>
        </w:rPr>
        <w:t>информации</w:t>
      </w:r>
      <w:r w:rsidR="00FE6D69">
        <w:rPr>
          <w:rFonts w:ascii="Arial" w:hAnsi="Arial" w:cs="Arial"/>
          <w:color w:val="000000"/>
          <w:sz w:val="20"/>
        </w:rPr>
        <w:t xml:space="preserve"> </w:t>
      </w:r>
      <w:r w:rsidRPr="00E15DBE">
        <w:rPr>
          <w:rFonts w:ascii="Arial" w:hAnsi="Arial" w:cs="Arial"/>
          <w:color w:val="000000"/>
          <w:sz w:val="20"/>
        </w:rPr>
        <w:t>о</w:t>
      </w:r>
      <w:r w:rsidR="00FE6D69">
        <w:rPr>
          <w:rFonts w:ascii="Arial" w:hAnsi="Arial" w:cs="Arial"/>
          <w:color w:val="000000"/>
          <w:sz w:val="20"/>
        </w:rPr>
        <w:t xml:space="preserve"> </w:t>
      </w:r>
      <w:r w:rsidRPr="00E15DBE">
        <w:rPr>
          <w:rFonts w:ascii="Arial" w:hAnsi="Arial" w:cs="Arial"/>
          <w:color w:val="000000"/>
          <w:sz w:val="20"/>
        </w:rPr>
        <w:t>проведении</w:t>
      </w:r>
      <w:r w:rsidR="00FE6D69">
        <w:rPr>
          <w:rFonts w:ascii="Arial" w:hAnsi="Arial" w:cs="Arial"/>
          <w:color w:val="000000"/>
          <w:sz w:val="20"/>
        </w:rPr>
        <w:t xml:space="preserve"> </w:t>
      </w:r>
      <w:r w:rsidRPr="00E15DBE">
        <w:rPr>
          <w:rFonts w:ascii="Arial" w:hAnsi="Arial" w:cs="Arial"/>
          <w:color w:val="000000"/>
          <w:sz w:val="20"/>
        </w:rPr>
        <w:t>торгов</w:t>
      </w:r>
      <w:r w:rsidR="00FE6D69">
        <w:rPr>
          <w:rFonts w:ascii="Arial" w:hAnsi="Arial" w:cs="Arial"/>
          <w:color w:val="000000"/>
          <w:sz w:val="20"/>
        </w:rPr>
        <w:t xml:space="preserve"> </w:t>
      </w:r>
      <w:r w:rsidRPr="00E15DBE">
        <w:rPr>
          <w:rFonts w:ascii="Arial" w:hAnsi="Arial" w:cs="Arial"/>
          <w:color w:val="000000"/>
          <w:sz w:val="20"/>
        </w:rPr>
        <w:t>(http://torgi.gov.ru),</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электронной</w:t>
      </w:r>
      <w:r w:rsidR="00FE6D69">
        <w:rPr>
          <w:rFonts w:ascii="Arial" w:hAnsi="Arial" w:cs="Arial"/>
          <w:color w:val="000000"/>
          <w:sz w:val="20"/>
        </w:rPr>
        <w:t xml:space="preserve"> </w:t>
      </w:r>
      <w:r w:rsidRPr="00E15DBE">
        <w:rPr>
          <w:rFonts w:ascii="Arial" w:hAnsi="Arial" w:cs="Arial"/>
          <w:color w:val="000000"/>
          <w:sz w:val="20"/>
        </w:rPr>
        <w:t>площадке</w:t>
      </w:r>
      <w:r w:rsidR="00FE6D69">
        <w:rPr>
          <w:rFonts w:ascii="Arial" w:hAnsi="Arial" w:cs="Arial"/>
          <w:color w:val="000000"/>
          <w:sz w:val="20"/>
        </w:rPr>
        <w:t xml:space="preserve"> </w:t>
      </w:r>
      <w:r w:rsidRPr="00E15DBE">
        <w:rPr>
          <w:rFonts w:ascii="Arial" w:hAnsi="Arial" w:cs="Arial"/>
          <w:color w:val="000000"/>
          <w:sz w:val="20"/>
        </w:rPr>
        <w:t>http://www.roseltorg.ru,</w:t>
      </w:r>
      <w:r w:rsidR="00FE6D69">
        <w:rPr>
          <w:rFonts w:ascii="Arial" w:hAnsi="Arial" w:cs="Arial"/>
          <w:color w:val="000000"/>
          <w:sz w:val="20"/>
        </w:rPr>
        <w:t xml:space="preserve"> </w:t>
      </w:r>
      <w:r w:rsidRPr="00E15DBE">
        <w:rPr>
          <w:rFonts w:ascii="Arial" w:hAnsi="Arial" w:cs="Arial"/>
          <w:color w:val="000000"/>
          <w:sz w:val="20"/>
        </w:rPr>
        <w:t>информационно-телекоммуникационной</w:t>
      </w:r>
      <w:r w:rsidR="00FE6D69">
        <w:rPr>
          <w:rFonts w:ascii="Arial" w:hAnsi="Arial" w:cs="Arial"/>
          <w:color w:val="000000"/>
          <w:sz w:val="20"/>
        </w:rPr>
        <w:t xml:space="preserve"> </w:t>
      </w:r>
      <w:r w:rsidRPr="00E15DBE">
        <w:rPr>
          <w:rFonts w:ascii="Arial" w:hAnsi="Arial" w:cs="Arial"/>
          <w:color w:val="000000"/>
          <w:sz w:val="20"/>
        </w:rPr>
        <w:t>сети</w:t>
      </w:r>
      <w:r w:rsidR="00FE6D69">
        <w:rPr>
          <w:rFonts w:ascii="Arial" w:hAnsi="Arial" w:cs="Arial"/>
          <w:color w:val="000000"/>
          <w:sz w:val="20"/>
        </w:rPr>
        <w:t xml:space="preserve"> </w:t>
      </w:r>
      <w:r w:rsidRPr="00E15DBE">
        <w:rPr>
          <w:rFonts w:ascii="Arial" w:hAnsi="Arial" w:cs="Arial"/>
          <w:color w:val="000000"/>
          <w:sz w:val="20"/>
        </w:rPr>
        <w:t>Интернет</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официальном</w:t>
      </w:r>
      <w:r w:rsidR="00FE6D69">
        <w:rPr>
          <w:rFonts w:ascii="Arial" w:hAnsi="Arial" w:cs="Arial"/>
          <w:color w:val="000000"/>
          <w:sz w:val="20"/>
        </w:rPr>
        <w:t xml:space="preserve"> </w:t>
      </w:r>
      <w:r w:rsidRPr="00E15DBE">
        <w:rPr>
          <w:rFonts w:ascii="Arial" w:hAnsi="Arial" w:cs="Arial"/>
          <w:color w:val="000000"/>
          <w:sz w:val="20"/>
        </w:rPr>
        <w:t>сайте</w:t>
      </w:r>
      <w:r w:rsidR="00FE6D69">
        <w:rPr>
          <w:rFonts w:ascii="Arial" w:hAnsi="Arial" w:cs="Arial"/>
          <w:color w:val="000000"/>
          <w:sz w:val="20"/>
        </w:rPr>
        <w:t xml:space="preserve"> </w:t>
      </w:r>
      <w:r w:rsidRPr="00E15DBE">
        <w:rPr>
          <w:rFonts w:ascii="Arial" w:hAnsi="Arial" w:cs="Arial"/>
          <w:color w:val="000000"/>
          <w:sz w:val="20"/>
        </w:rPr>
        <w:t>администрации</w:t>
      </w:r>
      <w:r w:rsidR="00FE6D69">
        <w:rPr>
          <w:rFonts w:ascii="Arial" w:hAnsi="Arial" w:cs="Arial"/>
          <w:color w:val="000000"/>
          <w:sz w:val="20"/>
        </w:rPr>
        <w:t xml:space="preserve"> </w:t>
      </w:r>
      <w:r w:rsidRPr="00E15DBE">
        <w:rPr>
          <w:rFonts w:ascii="Arial" w:hAnsi="Arial" w:cs="Arial"/>
          <w:color w:val="000000"/>
          <w:sz w:val="20"/>
        </w:rPr>
        <w:t>Мариинско-Посадского</w:t>
      </w:r>
      <w:r w:rsidR="00FE6D69">
        <w:rPr>
          <w:rFonts w:ascii="Arial" w:hAnsi="Arial" w:cs="Arial"/>
          <w:color w:val="000000"/>
          <w:sz w:val="20"/>
        </w:rPr>
        <w:t xml:space="preserve"> </w:t>
      </w:r>
      <w:r w:rsidRPr="00E15DBE">
        <w:rPr>
          <w:rFonts w:ascii="Arial" w:hAnsi="Arial" w:cs="Arial"/>
          <w:color w:val="000000"/>
          <w:sz w:val="20"/>
        </w:rPr>
        <w:t>муниципального</w:t>
      </w:r>
      <w:r w:rsidR="00FE6D69">
        <w:rPr>
          <w:rFonts w:ascii="Arial" w:hAnsi="Arial" w:cs="Arial"/>
          <w:color w:val="000000"/>
          <w:sz w:val="20"/>
        </w:rPr>
        <w:t xml:space="preserve"> </w:t>
      </w:r>
      <w:r w:rsidRPr="00E15DBE">
        <w:rPr>
          <w:rFonts w:ascii="Arial" w:hAnsi="Arial" w:cs="Arial"/>
          <w:color w:val="000000"/>
          <w:sz w:val="20"/>
        </w:rPr>
        <w:t>округа</w:t>
      </w:r>
      <w:r w:rsidR="00FE6D69">
        <w:rPr>
          <w:rFonts w:ascii="Arial" w:hAnsi="Arial" w:cs="Arial"/>
          <w:color w:val="000000"/>
          <w:sz w:val="20"/>
        </w:rPr>
        <w:t xml:space="preserve"> </w:t>
      </w:r>
      <w:r w:rsidRPr="00E15DBE">
        <w:rPr>
          <w:rFonts w:ascii="Arial" w:hAnsi="Arial" w:cs="Arial"/>
          <w:color w:val="000000"/>
          <w:sz w:val="20"/>
        </w:rPr>
        <w:t>Чувашской</w:t>
      </w:r>
      <w:r w:rsidR="00FE6D69">
        <w:rPr>
          <w:rFonts w:ascii="Arial" w:hAnsi="Arial" w:cs="Arial"/>
          <w:color w:val="000000"/>
          <w:sz w:val="20"/>
        </w:rPr>
        <w:t xml:space="preserve"> </w:t>
      </w:r>
      <w:r w:rsidRPr="00E15DBE">
        <w:rPr>
          <w:rFonts w:ascii="Arial" w:hAnsi="Arial" w:cs="Arial"/>
          <w:color w:val="000000"/>
          <w:sz w:val="20"/>
        </w:rPr>
        <w:t>Республики</w:t>
      </w:r>
      <w:r w:rsidR="00FE6D69">
        <w:rPr>
          <w:rFonts w:ascii="Arial" w:hAnsi="Arial" w:cs="Arial"/>
          <w:color w:val="000000"/>
          <w:sz w:val="20"/>
        </w:rPr>
        <w:t xml:space="preserve"> </w:t>
      </w:r>
      <w:r w:rsidRPr="00E15DBE">
        <w:rPr>
          <w:rFonts w:ascii="Arial" w:hAnsi="Arial" w:cs="Arial"/>
          <w:color w:val="000000"/>
          <w:sz w:val="20"/>
        </w:rPr>
        <w:t>(http://</w:t>
      </w:r>
      <w:r w:rsidR="00FE6D69">
        <w:rPr>
          <w:rFonts w:ascii="Arial" w:hAnsi="Arial" w:cs="Arial"/>
          <w:color w:val="000000"/>
          <w:sz w:val="20"/>
        </w:rPr>
        <w:t xml:space="preserve"> </w:t>
      </w:r>
      <w:proofErr w:type="spellStart"/>
      <w:r w:rsidRPr="00E15DBE">
        <w:rPr>
          <w:rFonts w:ascii="Arial" w:hAnsi="Arial" w:cs="Arial"/>
          <w:color w:val="000000"/>
          <w:sz w:val="20"/>
          <w:lang w:val="en-US"/>
        </w:rPr>
        <w:t>marpos</w:t>
      </w:r>
      <w:proofErr w:type="spellEnd"/>
      <w:r w:rsidRPr="00E15DBE">
        <w:rPr>
          <w:rFonts w:ascii="Arial" w:hAnsi="Arial" w:cs="Arial"/>
          <w:color w:val="000000"/>
          <w:sz w:val="20"/>
        </w:rPr>
        <w:t>.</w:t>
      </w:r>
      <w:r w:rsidRPr="00E15DBE">
        <w:rPr>
          <w:rFonts w:ascii="Arial" w:hAnsi="Arial" w:cs="Arial"/>
          <w:color w:val="000000"/>
          <w:sz w:val="20"/>
          <w:lang w:val="en-US"/>
        </w:rPr>
        <w:t>cap</w:t>
      </w:r>
      <w:r w:rsidRPr="00E15DBE">
        <w:rPr>
          <w:rFonts w:ascii="Arial" w:hAnsi="Arial" w:cs="Arial"/>
          <w:color w:val="000000"/>
          <w:sz w:val="20"/>
        </w:rPr>
        <w:t>.</w:t>
      </w:r>
      <w:proofErr w:type="spellStart"/>
      <w:r w:rsidRPr="00E15DBE">
        <w:rPr>
          <w:rFonts w:ascii="Arial" w:hAnsi="Arial" w:cs="Arial"/>
          <w:color w:val="000000"/>
          <w:sz w:val="20"/>
          <w:lang w:val="en-US"/>
        </w:rPr>
        <w:t>ru</w:t>
      </w:r>
      <w:proofErr w:type="spellEnd"/>
      <w:r w:rsidRPr="00E15DBE">
        <w:rPr>
          <w:rFonts w:ascii="Arial" w:hAnsi="Arial" w:cs="Arial"/>
          <w:color w:val="000000"/>
          <w:sz w:val="20"/>
        </w:rPr>
        <w:t>)</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информационном</w:t>
      </w:r>
      <w:r w:rsidR="00FE6D69">
        <w:rPr>
          <w:rFonts w:ascii="Arial" w:hAnsi="Arial" w:cs="Arial"/>
          <w:color w:val="000000"/>
          <w:sz w:val="20"/>
        </w:rPr>
        <w:t xml:space="preserve"> </w:t>
      </w:r>
      <w:r w:rsidRPr="00E15DBE">
        <w:rPr>
          <w:rFonts w:ascii="Arial" w:hAnsi="Arial" w:cs="Arial"/>
          <w:color w:val="000000"/>
          <w:sz w:val="20"/>
        </w:rPr>
        <w:t>периодическом</w:t>
      </w:r>
      <w:r w:rsidR="00FE6D69">
        <w:rPr>
          <w:rFonts w:ascii="Arial" w:hAnsi="Arial" w:cs="Arial"/>
          <w:color w:val="000000"/>
          <w:sz w:val="20"/>
        </w:rPr>
        <w:t xml:space="preserve"> </w:t>
      </w:r>
      <w:r w:rsidRPr="00E15DBE">
        <w:rPr>
          <w:rFonts w:ascii="Arial" w:hAnsi="Arial" w:cs="Arial"/>
          <w:color w:val="000000"/>
          <w:sz w:val="20"/>
        </w:rPr>
        <w:t>печатном</w:t>
      </w:r>
      <w:r w:rsidR="00FE6D69">
        <w:rPr>
          <w:rFonts w:ascii="Arial" w:hAnsi="Arial" w:cs="Arial"/>
          <w:color w:val="000000"/>
          <w:sz w:val="20"/>
        </w:rPr>
        <w:t xml:space="preserve"> </w:t>
      </w:r>
      <w:r w:rsidRPr="00E15DBE">
        <w:rPr>
          <w:rFonts w:ascii="Arial" w:hAnsi="Arial" w:cs="Arial"/>
          <w:color w:val="000000"/>
          <w:sz w:val="20"/>
        </w:rPr>
        <w:t>издании</w:t>
      </w:r>
      <w:r w:rsidR="00FE6D69">
        <w:rPr>
          <w:rFonts w:ascii="Arial" w:hAnsi="Arial" w:cs="Arial"/>
          <w:color w:val="000000"/>
          <w:sz w:val="20"/>
        </w:rPr>
        <w:t xml:space="preserve"> </w:t>
      </w:r>
      <w:r w:rsidRPr="00E15DBE">
        <w:rPr>
          <w:rFonts w:ascii="Arial" w:hAnsi="Arial" w:cs="Arial"/>
          <w:color w:val="000000"/>
          <w:sz w:val="20"/>
        </w:rPr>
        <w:t>администрации</w:t>
      </w:r>
      <w:r w:rsidR="00FE6D69">
        <w:rPr>
          <w:rFonts w:ascii="Arial" w:hAnsi="Arial" w:cs="Arial"/>
          <w:color w:val="000000"/>
          <w:sz w:val="20"/>
        </w:rPr>
        <w:t xml:space="preserve"> </w:t>
      </w:r>
      <w:r w:rsidRPr="00E15DBE">
        <w:rPr>
          <w:rFonts w:ascii="Arial" w:hAnsi="Arial" w:cs="Arial"/>
          <w:color w:val="000000"/>
          <w:sz w:val="20"/>
        </w:rPr>
        <w:t>Мариинско-Посадского</w:t>
      </w:r>
      <w:r w:rsidR="00FE6D69">
        <w:rPr>
          <w:rFonts w:ascii="Arial" w:hAnsi="Arial" w:cs="Arial"/>
          <w:color w:val="000000"/>
          <w:sz w:val="20"/>
        </w:rPr>
        <w:t xml:space="preserve"> </w:t>
      </w:r>
      <w:r w:rsidRPr="00E15DBE">
        <w:rPr>
          <w:rFonts w:ascii="Arial" w:hAnsi="Arial" w:cs="Arial"/>
          <w:color w:val="000000"/>
          <w:sz w:val="20"/>
        </w:rPr>
        <w:t>муниципального</w:t>
      </w:r>
      <w:r w:rsidR="00FE6D69">
        <w:rPr>
          <w:rFonts w:ascii="Arial" w:hAnsi="Arial" w:cs="Arial"/>
          <w:color w:val="000000"/>
          <w:sz w:val="20"/>
        </w:rPr>
        <w:t xml:space="preserve"> </w:t>
      </w:r>
      <w:r w:rsidRPr="00E15DBE">
        <w:rPr>
          <w:rFonts w:ascii="Arial" w:hAnsi="Arial" w:cs="Arial"/>
          <w:color w:val="000000"/>
          <w:sz w:val="20"/>
        </w:rPr>
        <w:t>округа</w:t>
      </w:r>
      <w:r w:rsidR="00FE6D69">
        <w:rPr>
          <w:rFonts w:ascii="Arial" w:hAnsi="Arial" w:cs="Arial"/>
          <w:color w:val="000000"/>
          <w:sz w:val="20"/>
        </w:rPr>
        <w:t xml:space="preserve"> </w:t>
      </w:r>
      <w:r w:rsidRPr="00E15DBE">
        <w:rPr>
          <w:rFonts w:ascii="Arial" w:hAnsi="Arial" w:cs="Arial"/>
          <w:color w:val="000000"/>
          <w:sz w:val="20"/>
        </w:rPr>
        <w:t>«Посадский</w:t>
      </w:r>
      <w:r w:rsidR="00FE6D69">
        <w:rPr>
          <w:rFonts w:ascii="Arial" w:hAnsi="Arial" w:cs="Arial"/>
          <w:color w:val="000000"/>
          <w:sz w:val="20"/>
        </w:rPr>
        <w:t xml:space="preserve"> </w:t>
      </w:r>
      <w:r w:rsidRPr="00E15DBE">
        <w:rPr>
          <w:rFonts w:ascii="Arial" w:hAnsi="Arial" w:cs="Arial"/>
          <w:color w:val="000000"/>
          <w:sz w:val="20"/>
        </w:rPr>
        <w:t>Вестник».</w:t>
      </w:r>
      <w:r w:rsidR="00FE6D69">
        <w:rPr>
          <w:rFonts w:ascii="Arial" w:hAnsi="Arial" w:cs="Arial"/>
          <w:color w:val="000000"/>
          <w:sz w:val="20"/>
        </w:rPr>
        <w:t xml:space="preserve"> </w:t>
      </w:r>
      <w:r w:rsidRPr="00E15DBE">
        <w:rPr>
          <w:rFonts w:ascii="Arial" w:hAnsi="Arial" w:cs="Arial"/>
          <w:color w:val="000000"/>
          <w:sz w:val="20"/>
        </w:rPr>
        <w:t>Осмотр</w:t>
      </w:r>
      <w:r w:rsidR="00FE6D69">
        <w:rPr>
          <w:rFonts w:ascii="Arial" w:hAnsi="Arial" w:cs="Arial"/>
          <w:color w:val="000000"/>
          <w:sz w:val="20"/>
        </w:rPr>
        <w:t xml:space="preserve"> </w:t>
      </w:r>
      <w:r w:rsidRPr="00E15DBE">
        <w:rPr>
          <w:rFonts w:ascii="Arial" w:hAnsi="Arial" w:cs="Arial"/>
          <w:color w:val="000000"/>
          <w:sz w:val="20"/>
        </w:rPr>
        <w:t>земельного</w:t>
      </w:r>
      <w:r w:rsidR="00FE6D69">
        <w:rPr>
          <w:rFonts w:ascii="Arial" w:hAnsi="Arial" w:cs="Arial"/>
          <w:color w:val="000000"/>
          <w:sz w:val="20"/>
        </w:rPr>
        <w:t xml:space="preserve"> </w:t>
      </w:r>
      <w:r w:rsidRPr="00E15DBE">
        <w:rPr>
          <w:rFonts w:ascii="Arial" w:hAnsi="Arial" w:cs="Arial"/>
          <w:color w:val="000000"/>
          <w:sz w:val="20"/>
        </w:rPr>
        <w:t>участка</w:t>
      </w:r>
      <w:r w:rsidR="00FE6D69">
        <w:rPr>
          <w:rFonts w:ascii="Arial" w:hAnsi="Arial" w:cs="Arial"/>
          <w:color w:val="000000"/>
          <w:sz w:val="20"/>
        </w:rPr>
        <w:t xml:space="preserve"> </w:t>
      </w:r>
      <w:r w:rsidRPr="00E15DBE">
        <w:rPr>
          <w:rFonts w:ascii="Arial" w:hAnsi="Arial" w:cs="Arial"/>
          <w:color w:val="000000"/>
          <w:sz w:val="20"/>
        </w:rPr>
        <w:t>производится</w:t>
      </w:r>
      <w:r w:rsidR="00FE6D69">
        <w:rPr>
          <w:rFonts w:ascii="Arial" w:hAnsi="Arial" w:cs="Arial"/>
          <w:color w:val="000000"/>
          <w:sz w:val="20"/>
        </w:rPr>
        <w:t xml:space="preserve"> </w:t>
      </w:r>
      <w:r w:rsidRPr="00E15DBE">
        <w:rPr>
          <w:rFonts w:ascii="Arial" w:hAnsi="Arial" w:cs="Arial"/>
          <w:color w:val="000000"/>
          <w:sz w:val="20"/>
        </w:rPr>
        <w:t>лицами,</w:t>
      </w:r>
      <w:r w:rsidR="00FE6D69">
        <w:rPr>
          <w:rFonts w:ascii="Arial" w:hAnsi="Arial" w:cs="Arial"/>
          <w:color w:val="000000"/>
          <w:sz w:val="20"/>
        </w:rPr>
        <w:t xml:space="preserve"> </w:t>
      </w:r>
      <w:r w:rsidRPr="00E15DBE">
        <w:rPr>
          <w:rFonts w:ascii="Arial" w:hAnsi="Arial" w:cs="Arial"/>
          <w:color w:val="000000"/>
          <w:sz w:val="20"/>
        </w:rPr>
        <w:t>желающими</w:t>
      </w:r>
      <w:r w:rsidR="00FE6D69">
        <w:rPr>
          <w:rFonts w:ascii="Arial" w:hAnsi="Arial" w:cs="Arial"/>
          <w:color w:val="000000"/>
          <w:sz w:val="20"/>
        </w:rPr>
        <w:t xml:space="preserve"> </w:t>
      </w:r>
      <w:r w:rsidRPr="00E15DBE">
        <w:rPr>
          <w:rFonts w:ascii="Arial" w:hAnsi="Arial" w:cs="Arial"/>
          <w:color w:val="000000"/>
          <w:sz w:val="20"/>
        </w:rPr>
        <w:t>участвовать</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аукционе</w:t>
      </w:r>
      <w:r w:rsidR="00FE6D69">
        <w:rPr>
          <w:rFonts w:ascii="Arial" w:hAnsi="Arial" w:cs="Arial"/>
          <w:color w:val="000000"/>
          <w:sz w:val="20"/>
        </w:rPr>
        <w:t xml:space="preserve"> </w:t>
      </w:r>
      <w:r w:rsidRPr="00E15DBE">
        <w:rPr>
          <w:rFonts w:ascii="Arial" w:hAnsi="Arial" w:cs="Arial"/>
          <w:color w:val="000000"/>
          <w:sz w:val="20"/>
        </w:rPr>
        <w:t>самостоятельно</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течении</w:t>
      </w:r>
      <w:r w:rsidR="00FE6D69">
        <w:rPr>
          <w:rFonts w:ascii="Arial" w:hAnsi="Arial" w:cs="Arial"/>
          <w:color w:val="000000"/>
          <w:sz w:val="20"/>
        </w:rPr>
        <w:t xml:space="preserve"> </w:t>
      </w:r>
      <w:r w:rsidRPr="00E15DBE">
        <w:rPr>
          <w:rFonts w:ascii="Arial" w:hAnsi="Arial" w:cs="Arial"/>
          <w:color w:val="000000"/>
          <w:sz w:val="20"/>
        </w:rPr>
        <w:t>всего</w:t>
      </w:r>
      <w:r w:rsidR="00FE6D69">
        <w:rPr>
          <w:rFonts w:ascii="Arial" w:hAnsi="Arial" w:cs="Arial"/>
          <w:color w:val="000000"/>
          <w:sz w:val="20"/>
        </w:rPr>
        <w:t xml:space="preserve"> </w:t>
      </w:r>
      <w:r w:rsidRPr="00E15DBE">
        <w:rPr>
          <w:rFonts w:ascii="Arial" w:hAnsi="Arial" w:cs="Arial"/>
          <w:color w:val="000000"/>
          <w:sz w:val="20"/>
        </w:rPr>
        <w:t>срока</w:t>
      </w:r>
      <w:r w:rsidR="00FE6D69">
        <w:rPr>
          <w:rFonts w:ascii="Arial" w:hAnsi="Arial" w:cs="Arial"/>
          <w:color w:val="000000"/>
          <w:sz w:val="20"/>
        </w:rPr>
        <w:t xml:space="preserve"> </w:t>
      </w:r>
      <w:r w:rsidRPr="00E15DBE">
        <w:rPr>
          <w:rFonts w:ascii="Arial" w:hAnsi="Arial" w:cs="Arial"/>
          <w:color w:val="000000"/>
          <w:sz w:val="20"/>
        </w:rPr>
        <w:t>подачи</w:t>
      </w:r>
      <w:r w:rsidR="00FE6D69">
        <w:rPr>
          <w:rFonts w:ascii="Arial" w:hAnsi="Arial" w:cs="Arial"/>
          <w:color w:val="000000"/>
          <w:sz w:val="20"/>
        </w:rPr>
        <w:t xml:space="preserve"> </w:t>
      </w:r>
      <w:r w:rsidRPr="00E15DBE">
        <w:rPr>
          <w:rFonts w:ascii="Arial" w:hAnsi="Arial" w:cs="Arial"/>
          <w:color w:val="000000"/>
          <w:sz w:val="20"/>
        </w:rPr>
        <w:t>заявок.</w:t>
      </w:r>
    </w:p>
    <w:p w14:paraId="5D757FC8" w14:textId="4BF966E6" w:rsidR="006468DD" w:rsidRPr="00E15DBE" w:rsidRDefault="006468DD" w:rsidP="0055350C">
      <w:pPr>
        <w:shd w:val="clear" w:color="auto" w:fill="FFFFFF"/>
        <w:spacing w:after="0" w:line="240" w:lineRule="auto"/>
        <w:ind w:firstLine="709"/>
        <w:contextualSpacing/>
        <w:rPr>
          <w:rFonts w:ascii="Arial" w:hAnsi="Arial" w:cs="Arial"/>
          <w:b/>
          <w:color w:val="000000"/>
          <w:sz w:val="20"/>
        </w:rPr>
      </w:pPr>
      <w:r w:rsidRPr="00E15DBE">
        <w:rPr>
          <w:rFonts w:ascii="Arial" w:hAnsi="Arial" w:cs="Arial"/>
          <w:color w:val="000000"/>
          <w:sz w:val="20"/>
        </w:rPr>
        <w:t>3.</w:t>
      </w:r>
      <w:r w:rsidR="00FE6D69">
        <w:rPr>
          <w:rFonts w:ascii="Arial" w:hAnsi="Arial" w:cs="Arial"/>
          <w:color w:val="000000"/>
          <w:sz w:val="20"/>
        </w:rPr>
        <w:t xml:space="preserve"> </w:t>
      </w:r>
      <w:r w:rsidRPr="00E15DBE">
        <w:rPr>
          <w:rFonts w:ascii="Arial" w:hAnsi="Arial" w:cs="Arial"/>
          <w:b/>
          <w:color w:val="000000"/>
          <w:sz w:val="20"/>
        </w:rPr>
        <w:t>Порядок</w:t>
      </w:r>
      <w:r w:rsidR="00FE6D69">
        <w:rPr>
          <w:rFonts w:ascii="Arial" w:hAnsi="Arial" w:cs="Arial"/>
          <w:b/>
          <w:color w:val="000000"/>
          <w:sz w:val="20"/>
        </w:rPr>
        <w:t xml:space="preserve"> </w:t>
      </w:r>
      <w:r w:rsidRPr="00E15DBE">
        <w:rPr>
          <w:rFonts w:ascii="Arial" w:hAnsi="Arial" w:cs="Arial"/>
          <w:b/>
          <w:color w:val="000000"/>
          <w:sz w:val="20"/>
        </w:rPr>
        <w:t>оформления</w:t>
      </w:r>
      <w:r w:rsidR="00FE6D69">
        <w:rPr>
          <w:rFonts w:ascii="Arial" w:hAnsi="Arial" w:cs="Arial"/>
          <w:b/>
          <w:color w:val="000000"/>
          <w:sz w:val="20"/>
        </w:rPr>
        <w:t xml:space="preserve"> </w:t>
      </w:r>
      <w:r w:rsidRPr="00E15DBE">
        <w:rPr>
          <w:rFonts w:ascii="Arial" w:hAnsi="Arial" w:cs="Arial"/>
          <w:b/>
          <w:color w:val="000000"/>
          <w:sz w:val="20"/>
        </w:rPr>
        <w:t>участия</w:t>
      </w:r>
      <w:r w:rsidR="00FE6D69">
        <w:rPr>
          <w:rFonts w:ascii="Arial" w:hAnsi="Arial" w:cs="Arial"/>
          <w:b/>
          <w:color w:val="000000"/>
          <w:sz w:val="20"/>
        </w:rPr>
        <w:t xml:space="preserve"> </w:t>
      </w:r>
      <w:r w:rsidRPr="00E15DBE">
        <w:rPr>
          <w:rFonts w:ascii="Arial" w:hAnsi="Arial" w:cs="Arial"/>
          <w:b/>
          <w:color w:val="000000"/>
          <w:sz w:val="20"/>
        </w:rPr>
        <w:t>в</w:t>
      </w:r>
      <w:r w:rsidR="00FE6D69">
        <w:rPr>
          <w:rFonts w:ascii="Arial" w:hAnsi="Arial" w:cs="Arial"/>
          <w:b/>
          <w:color w:val="000000"/>
          <w:sz w:val="20"/>
        </w:rPr>
        <w:t xml:space="preserve"> </w:t>
      </w:r>
      <w:r w:rsidRPr="00E15DBE">
        <w:rPr>
          <w:rFonts w:ascii="Arial" w:hAnsi="Arial" w:cs="Arial"/>
          <w:b/>
          <w:color w:val="000000"/>
          <w:sz w:val="20"/>
        </w:rPr>
        <w:t>аукционе</w:t>
      </w:r>
    </w:p>
    <w:p w14:paraId="7FB40DB2" w14:textId="5B19C777" w:rsidR="006468DD" w:rsidRPr="00E15DBE" w:rsidRDefault="006468DD" w:rsidP="0055350C">
      <w:pPr>
        <w:shd w:val="clear" w:color="auto" w:fill="FFFFFF"/>
        <w:spacing w:after="0" w:line="240" w:lineRule="auto"/>
        <w:ind w:firstLine="709"/>
        <w:contextualSpacing/>
        <w:rPr>
          <w:rFonts w:ascii="Arial" w:hAnsi="Arial" w:cs="Arial"/>
          <w:color w:val="000000"/>
          <w:sz w:val="20"/>
        </w:rPr>
      </w:pPr>
      <w:r w:rsidRPr="00E15DBE">
        <w:rPr>
          <w:rFonts w:ascii="Arial" w:hAnsi="Arial" w:cs="Arial"/>
          <w:color w:val="000000"/>
          <w:sz w:val="20"/>
        </w:rPr>
        <w:t>Заявителем</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участие</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аукционе</w:t>
      </w:r>
      <w:r w:rsidR="00FE6D69">
        <w:rPr>
          <w:rFonts w:ascii="Arial" w:hAnsi="Arial" w:cs="Arial"/>
          <w:color w:val="000000"/>
          <w:sz w:val="20"/>
        </w:rPr>
        <w:t xml:space="preserve"> </w:t>
      </w:r>
      <w:r w:rsidRPr="00E15DBE">
        <w:rPr>
          <w:rFonts w:ascii="Arial" w:hAnsi="Arial" w:cs="Arial"/>
          <w:color w:val="000000"/>
          <w:sz w:val="20"/>
        </w:rPr>
        <w:t>(далее</w:t>
      </w:r>
      <w:r w:rsidR="00FE6D69">
        <w:rPr>
          <w:rFonts w:ascii="Arial" w:hAnsi="Arial" w:cs="Arial"/>
          <w:color w:val="000000"/>
          <w:sz w:val="20"/>
        </w:rPr>
        <w:t xml:space="preserve"> </w:t>
      </w:r>
      <w:r w:rsidRPr="00E15DBE">
        <w:rPr>
          <w:rFonts w:ascii="Arial" w:hAnsi="Arial" w:cs="Arial"/>
          <w:color w:val="000000"/>
          <w:sz w:val="20"/>
        </w:rPr>
        <w:t>–</w:t>
      </w:r>
      <w:r w:rsidR="00FE6D69">
        <w:rPr>
          <w:rFonts w:ascii="Arial" w:hAnsi="Arial" w:cs="Arial"/>
          <w:color w:val="000000"/>
          <w:sz w:val="20"/>
        </w:rPr>
        <w:t xml:space="preserve"> </w:t>
      </w:r>
      <w:r w:rsidRPr="00E15DBE">
        <w:rPr>
          <w:rFonts w:ascii="Arial" w:hAnsi="Arial" w:cs="Arial"/>
          <w:color w:val="000000"/>
          <w:sz w:val="20"/>
        </w:rPr>
        <w:t>Заявитель)</w:t>
      </w:r>
      <w:r w:rsidR="00FE6D69">
        <w:rPr>
          <w:rFonts w:ascii="Arial" w:hAnsi="Arial" w:cs="Arial"/>
          <w:color w:val="000000"/>
          <w:sz w:val="20"/>
        </w:rPr>
        <w:t xml:space="preserve"> </w:t>
      </w:r>
      <w:r w:rsidRPr="00E15DBE">
        <w:rPr>
          <w:rFonts w:ascii="Arial" w:hAnsi="Arial" w:cs="Arial"/>
          <w:color w:val="000000"/>
          <w:sz w:val="20"/>
        </w:rPr>
        <w:t>может</w:t>
      </w:r>
      <w:r w:rsidR="00FE6D69">
        <w:rPr>
          <w:rFonts w:ascii="Arial" w:hAnsi="Arial" w:cs="Arial"/>
          <w:color w:val="000000"/>
          <w:sz w:val="20"/>
        </w:rPr>
        <w:t xml:space="preserve"> </w:t>
      </w:r>
      <w:r w:rsidRPr="00E15DBE">
        <w:rPr>
          <w:rFonts w:ascii="Arial" w:hAnsi="Arial" w:cs="Arial"/>
          <w:color w:val="000000"/>
          <w:sz w:val="20"/>
        </w:rPr>
        <w:t>быть</w:t>
      </w:r>
      <w:r w:rsidR="00FE6D69">
        <w:rPr>
          <w:rFonts w:ascii="Arial" w:hAnsi="Arial" w:cs="Arial"/>
          <w:color w:val="000000"/>
          <w:sz w:val="20"/>
        </w:rPr>
        <w:t xml:space="preserve"> </w:t>
      </w:r>
      <w:r w:rsidRPr="00E15DBE">
        <w:rPr>
          <w:rFonts w:ascii="Arial" w:hAnsi="Arial" w:cs="Arial"/>
          <w:color w:val="000000"/>
          <w:sz w:val="20"/>
        </w:rPr>
        <w:t>любое</w:t>
      </w:r>
      <w:r w:rsidR="00FE6D69">
        <w:rPr>
          <w:rFonts w:ascii="Arial" w:hAnsi="Arial" w:cs="Arial"/>
          <w:color w:val="000000"/>
          <w:sz w:val="20"/>
        </w:rPr>
        <w:t xml:space="preserve"> </w:t>
      </w:r>
      <w:r w:rsidRPr="00E15DBE">
        <w:rPr>
          <w:rFonts w:ascii="Arial" w:hAnsi="Arial" w:cs="Arial"/>
          <w:color w:val="000000"/>
          <w:sz w:val="20"/>
        </w:rPr>
        <w:t>юридическое</w:t>
      </w:r>
      <w:r w:rsidR="00FE6D69">
        <w:rPr>
          <w:rFonts w:ascii="Arial" w:hAnsi="Arial" w:cs="Arial"/>
          <w:color w:val="000000"/>
          <w:sz w:val="20"/>
        </w:rPr>
        <w:t xml:space="preserve"> </w:t>
      </w:r>
      <w:r w:rsidRPr="00E15DBE">
        <w:rPr>
          <w:rFonts w:ascii="Arial" w:hAnsi="Arial" w:cs="Arial"/>
          <w:color w:val="000000"/>
          <w:sz w:val="20"/>
        </w:rPr>
        <w:t>лицо</w:t>
      </w:r>
      <w:r w:rsidR="00FE6D69">
        <w:rPr>
          <w:rFonts w:ascii="Arial" w:hAnsi="Arial" w:cs="Arial"/>
          <w:color w:val="000000"/>
          <w:sz w:val="20"/>
        </w:rPr>
        <w:t xml:space="preserve"> </w:t>
      </w:r>
      <w:r w:rsidRPr="00E15DBE">
        <w:rPr>
          <w:rFonts w:ascii="Arial" w:hAnsi="Arial" w:cs="Arial"/>
          <w:color w:val="000000"/>
          <w:sz w:val="20"/>
        </w:rPr>
        <w:t>независимо</w:t>
      </w:r>
      <w:r w:rsidR="00FE6D69">
        <w:rPr>
          <w:rFonts w:ascii="Arial" w:hAnsi="Arial" w:cs="Arial"/>
          <w:color w:val="000000"/>
          <w:sz w:val="20"/>
        </w:rPr>
        <w:t xml:space="preserve"> </w:t>
      </w:r>
      <w:r w:rsidRPr="00E15DBE">
        <w:rPr>
          <w:rFonts w:ascii="Arial" w:hAnsi="Arial" w:cs="Arial"/>
          <w:color w:val="000000"/>
          <w:sz w:val="20"/>
        </w:rPr>
        <w:t>от</w:t>
      </w:r>
      <w:r w:rsidR="00FE6D69">
        <w:rPr>
          <w:rFonts w:ascii="Arial" w:hAnsi="Arial" w:cs="Arial"/>
          <w:color w:val="000000"/>
          <w:sz w:val="20"/>
        </w:rPr>
        <w:t xml:space="preserve"> </w:t>
      </w:r>
      <w:r w:rsidRPr="00E15DBE">
        <w:rPr>
          <w:rFonts w:ascii="Arial" w:hAnsi="Arial" w:cs="Arial"/>
          <w:color w:val="000000"/>
          <w:sz w:val="20"/>
        </w:rPr>
        <w:t>организационно-правовой</w:t>
      </w:r>
      <w:r w:rsidR="00FE6D69">
        <w:rPr>
          <w:rFonts w:ascii="Arial" w:hAnsi="Arial" w:cs="Arial"/>
          <w:color w:val="000000"/>
          <w:sz w:val="20"/>
        </w:rPr>
        <w:t xml:space="preserve"> </w:t>
      </w:r>
      <w:r w:rsidRPr="00E15DBE">
        <w:rPr>
          <w:rFonts w:ascii="Arial" w:hAnsi="Arial" w:cs="Arial"/>
          <w:color w:val="000000"/>
          <w:sz w:val="20"/>
        </w:rPr>
        <w:t>формы,</w:t>
      </w:r>
      <w:r w:rsidR="00FE6D69">
        <w:rPr>
          <w:rFonts w:ascii="Arial" w:hAnsi="Arial" w:cs="Arial"/>
          <w:color w:val="000000"/>
          <w:sz w:val="20"/>
        </w:rPr>
        <w:t xml:space="preserve"> </w:t>
      </w:r>
      <w:r w:rsidRPr="00E15DBE">
        <w:rPr>
          <w:rFonts w:ascii="Arial" w:hAnsi="Arial" w:cs="Arial"/>
          <w:color w:val="000000"/>
          <w:sz w:val="20"/>
        </w:rPr>
        <w:t>формы</w:t>
      </w:r>
      <w:r w:rsidR="00FE6D69">
        <w:rPr>
          <w:rFonts w:ascii="Arial" w:hAnsi="Arial" w:cs="Arial"/>
          <w:color w:val="000000"/>
          <w:sz w:val="20"/>
        </w:rPr>
        <w:t xml:space="preserve"> </w:t>
      </w:r>
      <w:r w:rsidRPr="00E15DBE">
        <w:rPr>
          <w:rFonts w:ascii="Arial" w:hAnsi="Arial" w:cs="Arial"/>
          <w:color w:val="000000"/>
          <w:sz w:val="20"/>
        </w:rPr>
        <w:t>собственности,</w:t>
      </w:r>
      <w:r w:rsidR="00FE6D69">
        <w:rPr>
          <w:rFonts w:ascii="Arial" w:hAnsi="Arial" w:cs="Arial"/>
          <w:color w:val="000000"/>
          <w:sz w:val="20"/>
        </w:rPr>
        <w:t xml:space="preserve"> </w:t>
      </w:r>
      <w:r w:rsidRPr="00E15DBE">
        <w:rPr>
          <w:rFonts w:ascii="Arial" w:hAnsi="Arial" w:cs="Arial"/>
          <w:color w:val="000000"/>
          <w:sz w:val="20"/>
        </w:rPr>
        <w:t>места</w:t>
      </w:r>
      <w:r w:rsidR="00FE6D69">
        <w:rPr>
          <w:rFonts w:ascii="Arial" w:hAnsi="Arial" w:cs="Arial"/>
          <w:color w:val="000000"/>
          <w:sz w:val="20"/>
        </w:rPr>
        <w:t xml:space="preserve"> </w:t>
      </w:r>
      <w:r w:rsidRPr="00E15DBE">
        <w:rPr>
          <w:rFonts w:ascii="Arial" w:hAnsi="Arial" w:cs="Arial"/>
          <w:color w:val="000000"/>
          <w:sz w:val="20"/>
        </w:rPr>
        <w:t>нахождения</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места</w:t>
      </w:r>
      <w:r w:rsidR="00FE6D69">
        <w:rPr>
          <w:rFonts w:ascii="Arial" w:hAnsi="Arial" w:cs="Arial"/>
          <w:color w:val="000000"/>
          <w:sz w:val="20"/>
        </w:rPr>
        <w:t xml:space="preserve"> </w:t>
      </w:r>
      <w:r w:rsidRPr="00E15DBE">
        <w:rPr>
          <w:rFonts w:ascii="Arial" w:hAnsi="Arial" w:cs="Arial"/>
          <w:color w:val="000000"/>
          <w:sz w:val="20"/>
        </w:rPr>
        <w:t>происхождения</w:t>
      </w:r>
      <w:r w:rsidR="00FE6D69">
        <w:rPr>
          <w:rFonts w:ascii="Arial" w:hAnsi="Arial" w:cs="Arial"/>
          <w:color w:val="000000"/>
          <w:sz w:val="20"/>
        </w:rPr>
        <w:t xml:space="preserve"> </w:t>
      </w:r>
      <w:r w:rsidRPr="00E15DBE">
        <w:rPr>
          <w:rFonts w:ascii="Arial" w:hAnsi="Arial" w:cs="Arial"/>
          <w:color w:val="000000"/>
          <w:sz w:val="20"/>
        </w:rPr>
        <w:t>капитала</w:t>
      </w:r>
      <w:r w:rsidR="00FE6D69">
        <w:rPr>
          <w:rFonts w:ascii="Arial" w:hAnsi="Arial" w:cs="Arial"/>
          <w:color w:val="000000"/>
          <w:sz w:val="20"/>
        </w:rPr>
        <w:t xml:space="preserve"> </w:t>
      </w:r>
      <w:r w:rsidRPr="00E15DBE">
        <w:rPr>
          <w:rFonts w:ascii="Arial" w:hAnsi="Arial" w:cs="Arial"/>
          <w:color w:val="000000"/>
          <w:sz w:val="20"/>
        </w:rPr>
        <w:t>или</w:t>
      </w:r>
      <w:r w:rsidR="00FE6D69">
        <w:rPr>
          <w:rFonts w:ascii="Arial" w:hAnsi="Arial" w:cs="Arial"/>
          <w:color w:val="000000"/>
          <w:sz w:val="20"/>
        </w:rPr>
        <w:t xml:space="preserve"> </w:t>
      </w:r>
      <w:r w:rsidRPr="00E15DBE">
        <w:rPr>
          <w:rFonts w:ascii="Arial" w:hAnsi="Arial" w:cs="Arial"/>
          <w:color w:val="000000"/>
          <w:sz w:val="20"/>
        </w:rPr>
        <w:t>физическое</w:t>
      </w:r>
      <w:r w:rsidR="00FE6D69">
        <w:rPr>
          <w:rFonts w:ascii="Arial" w:hAnsi="Arial" w:cs="Arial"/>
          <w:color w:val="000000"/>
          <w:sz w:val="20"/>
        </w:rPr>
        <w:t xml:space="preserve"> </w:t>
      </w:r>
      <w:r w:rsidRPr="00E15DBE">
        <w:rPr>
          <w:rFonts w:ascii="Arial" w:hAnsi="Arial" w:cs="Arial"/>
          <w:color w:val="000000"/>
          <w:sz w:val="20"/>
        </w:rPr>
        <w:t>лицо,</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том</w:t>
      </w:r>
      <w:r w:rsidR="00FE6D69">
        <w:rPr>
          <w:rFonts w:ascii="Arial" w:hAnsi="Arial" w:cs="Arial"/>
          <w:color w:val="000000"/>
          <w:sz w:val="20"/>
        </w:rPr>
        <w:t xml:space="preserve"> </w:t>
      </w:r>
      <w:r w:rsidRPr="00E15DBE">
        <w:rPr>
          <w:rFonts w:ascii="Arial" w:hAnsi="Arial" w:cs="Arial"/>
          <w:color w:val="000000"/>
          <w:sz w:val="20"/>
        </w:rPr>
        <w:t>числе</w:t>
      </w:r>
      <w:r w:rsidR="00FE6D69">
        <w:rPr>
          <w:rFonts w:ascii="Arial" w:hAnsi="Arial" w:cs="Arial"/>
          <w:color w:val="000000"/>
          <w:sz w:val="20"/>
        </w:rPr>
        <w:t xml:space="preserve"> </w:t>
      </w:r>
      <w:r w:rsidRPr="00E15DBE">
        <w:rPr>
          <w:rFonts w:ascii="Arial" w:hAnsi="Arial" w:cs="Arial"/>
          <w:color w:val="000000"/>
          <w:sz w:val="20"/>
        </w:rPr>
        <w:t>индивидуальный</w:t>
      </w:r>
      <w:r w:rsidR="00FE6D69">
        <w:rPr>
          <w:rFonts w:ascii="Arial" w:hAnsi="Arial" w:cs="Arial"/>
          <w:color w:val="000000"/>
          <w:sz w:val="20"/>
        </w:rPr>
        <w:t xml:space="preserve"> </w:t>
      </w:r>
      <w:r w:rsidRPr="00E15DBE">
        <w:rPr>
          <w:rFonts w:ascii="Arial" w:hAnsi="Arial" w:cs="Arial"/>
          <w:color w:val="000000"/>
          <w:sz w:val="20"/>
        </w:rPr>
        <w:t>предприниматель</w:t>
      </w:r>
      <w:r w:rsidR="00FE6D69">
        <w:rPr>
          <w:rFonts w:ascii="Arial" w:hAnsi="Arial" w:cs="Arial"/>
          <w:color w:val="000000"/>
          <w:sz w:val="20"/>
        </w:rPr>
        <w:t xml:space="preserve"> </w:t>
      </w:r>
      <w:r w:rsidRPr="00E15DBE">
        <w:rPr>
          <w:rFonts w:ascii="Arial" w:hAnsi="Arial" w:cs="Arial"/>
          <w:color w:val="000000"/>
          <w:sz w:val="20"/>
        </w:rPr>
        <w:t>претендующий(</w:t>
      </w:r>
      <w:proofErr w:type="spellStart"/>
      <w:r w:rsidRPr="00E15DBE">
        <w:rPr>
          <w:rFonts w:ascii="Arial" w:hAnsi="Arial" w:cs="Arial"/>
          <w:color w:val="000000"/>
          <w:sz w:val="20"/>
        </w:rPr>
        <w:t>ие</w:t>
      </w:r>
      <w:proofErr w:type="spellEnd"/>
      <w:r w:rsidRPr="00E15DBE">
        <w:rPr>
          <w:rFonts w:ascii="Arial" w:hAnsi="Arial" w:cs="Arial"/>
          <w:color w:val="000000"/>
          <w:sz w:val="20"/>
        </w:rPr>
        <w:t>)</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заключение</w:t>
      </w:r>
      <w:r w:rsidR="00FE6D69">
        <w:rPr>
          <w:rFonts w:ascii="Arial" w:hAnsi="Arial" w:cs="Arial"/>
          <w:color w:val="000000"/>
          <w:sz w:val="20"/>
        </w:rPr>
        <w:t xml:space="preserve"> </w:t>
      </w:r>
      <w:r w:rsidRPr="00E15DBE">
        <w:rPr>
          <w:rFonts w:ascii="Arial" w:hAnsi="Arial" w:cs="Arial"/>
          <w:color w:val="000000"/>
          <w:sz w:val="20"/>
        </w:rPr>
        <w:t>договора</w:t>
      </w:r>
      <w:r w:rsidR="00FE6D69">
        <w:rPr>
          <w:rFonts w:ascii="Arial" w:hAnsi="Arial" w:cs="Arial"/>
          <w:color w:val="000000"/>
          <w:sz w:val="20"/>
        </w:rPr>
        <w:t xml:space="preserve"> </w:t>
      </w:r>
      <w:r w:rsidRPr="00E15DBE">
        <w:rPr>
          <w:rFonts w:ascii="Arial" w:hAnsi="Arial" w:cs="Arial"/>
          <w:color w:val="000000"/>
          <w:sz w:val="20"/>
        </w:rPr>
        <w:t>купли-продажи</w:t>
      </w:r>
      <w:r w:rsidR="00FE6D69">
        <w:rPr>
          <w:rFonts w:ascii="Arial" w:hAnsi="Arial" w:cs="Arial"/>
          <w:color w:val="000000"/>
          <w:sz w:val="20"/>
        </w:rPr>
        <w:t xml:space="preserve"> </w:t>
      </w:r>
      <w:r w:rsidRPr="00E15DBE">
        <w:rPr>
          <w:rFonts w:ascii="Arial" w:hAnsi="Arial" w:cs="Arial"/>
          <w:color w:val="000000"/>
          <w:sz w:val="20"/>
        </w:rPr>
        <w:t>земельного</w:t>
      </w:r>
      <w:r w:rsidR="00FE6D69">
        <w:rPr>
          <w:rFonts w:ascii="Arial" w:hAnsi="Arial" w:cs="Arial"/>
          <w:color w:val="000000"/>
          <w:sz w:val="20"/>
        </w:rPr>
        <w:t xml:space="preserve"> </w:t>
      </w:r>
      <w:r w:rsidRPr="00E15DBE">
        <w:rPr>
          <w:rFonts w:ascii="Arial" w:hAnsi="Arial" w:cs="Arial"/>
          <w:color w:val="000000"/>
          <w:sz w:val="20"/>
        </w:rPr>
        <w:t>участка,</w:t>
      </w:r>
      <w:r w:rsidR="00FE6D69">
        <w:rPr>
          <w:rFonts w:ascii="Arial" w:hAnsi="Arial" w:cs="Arial"/>
          <w:color w:val="000000"/>
          <w:sz w:val="20"/>
        </w:rPr>
        <w:t xml:space="preserve"> </w:t>
      </w:r>
      <w:r w:rsidRPr="00E15DBE">
        <w:rPr>
          <w:rFonts w:ascii="Arial" w:hAnsi="Arial" w:cs="Arial"/>
          <w:color w:val="000000"/>
          <w:sz w:val="20"/>
        </w:rPr>
        <w:t>имеющие</w:t>
      </w:r>
      <w:r w:rsidR="00FE6D69">
        <w:rPr>
          <w:rFonts w:ascii="Arial" w:hAnsi="Arial" w:cs="Arial"/>
          <w:color w:val="000000"/>
          <w:sz w:val="20"/>
        </w:rPr>
        <w:t xml:space="preserve"> </w:t>
      </w:r>
      <w:r w:rsidRPr="00E15DBE">
        <w:rPr>
          <w:rFonts w:ascii="Arial" w:hAnsi="Arial" w:cs="Arial"/>
          <w:color w:val="000000"/>
          <w:sz w:val="20"/>
        </w:rPr>
        <w:t>электронную</w:t>
      </w:r>
      <w:r w:rsidR="00FE6D69">
        <w:rPr>
          <w:rFonts w:ascii="Arial" w:hAnsi="Arial" w:cs="Arial"/>
          <w:color w:val="000000"/>
          <w:sz w:val="20"/>
        </w:rPr>
        <w:t xml:space="preserve"> </w:t>
      </w:r>
      <w:r w:rsidRPr="00E15DBE">
        <w:rPr>
          <w:rFonts w:ascii="Arial" w:hAnsi="Arial" w:cs="Arial"/>
          <w:color w:val="000000"/>
          <w:sz w:val="20"/>
        </w:rPr>
        <w:t>подпись,</w:t>
      </w:r>
      <w:r w:rsidR="00FE6D69">
        <w:rPr>
          <w:rFonts w:ascii="Arial" w:hAnsi="Arial" w:cs="Arial"/>
          <w:color w:val="000000"/>
          <w:sz w:val="20"/>
        </w:rPr>
        <w:t xml:space="preserve"> </w:t>
      </w:r>
      <w:r w:rsidRPr="00E15DBE">
        <w:rPr>
          <w:rFonts w:ascii="Arial" w:hAnsi="Arial" w:cs="Arial"/>
          <w:color w:val="000000"/>
          <w:sz w:val="20"/>
        </w:rPr>
        <w:t>оформленную</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соответствии</w:t>
      </w:r>
      <w:r w:rsidR="00FE6D69">
        <w:rPr>
          <w:rFonts w:ascii="Arial" w:hAnsi="Arial" w:cs="Arial"/>
          <w:color w:val="000000"/>
          <w:sz w:val="20"/>
        </w:rPr>
        <w:t xml:space="preserve"> </w:t>
      </w:r>
      <w:r w:rsidRPr="00E15DBE">
        <w:rPr>
          <w:rFonts w:ascii="Arial" w:hAnsi="Arial" w:cs="Arial"/>
          <w:color w:val="000000"/>
          <w:sz w:val="20"/>
        </w:rPr>
        <w:t>с</w:t>
      </w:r>
      <w:r w:rsidR="00FE6D69">
        <w:rPr>
          <w:rFonts w:ascii="Arial" w:hAnsi="Arial" w:cs="Arial"/>
          <w:color w:val="000000"/>
          <w:sz w:val="20"/>
        </w:rPr>
        <w:t xml:space="preserve"> </w:t>
      </w:r>
      <w:r w:rsidRPr="00E15DBE">
        <w:rPr>
          <w:rFonts w:ascii="Arial" w:hAnsi="Arial" w:cs="Arial"/>
          <w:color w:val="000000"/>
          <w:sz w:val="20"/>
        </w:rPr>
        <w:t>требованиями</w:t>
      </w:r>
      <w:r w:rsidR="00FE6D69">
        <w:rPr>
          <w:rFonts w:ascii="Arial" w:hAnsi="Arial" w:cs="Arial"/>
          <w:color w:val="000000"/>
          <w:sz w:val="20"/>
        </w:rPr>
        <w:t xml:space="preserve"> </w:t>
      </w:r>
      <w:r w:rsidRPr="00E15DBE">
        <w:rPr>
          <w:rFonts w:ascii="Arial" w:hAnsi="Arial" w:cs="Arial"/>
          <w:color w:val="000000"/>
          <w:sz w:val="20"/>
        </w:rPr>
        <w:t>действующего</w:t>
      </w:r>
      <w:r w:rsidR="00FE6D69">
        <w:rPr>
          <w:rFonts w:ascii="Arial" w:hAnsi="Arial" w:cs="Arial"/>
          <w:color w:val="000000"/>
          <w:sz w:val="20"/>
        </w:rPr>
        <w:t xml:space="preserve"> </w:t>
      </w:r>
      <w:r w:rsidRPr="00E15DBE">
        <w:rPr>
          <w:rFonts w:ascii="Arial" w:hAnsi="Arial" w:cs="Arial"/>
          <w:color w:val="000000"/>
          <w:sz w:val="20"/>
        </w:rPr>
        <w:t>законодательства</w:t>
      </w:r>
      <w:r w:rsidR="00FE6D69">
        <w:rPr>
          <w:rFonts w:ascii="Arial" w:hAnsi="Arial" w:cs="Arial"/>
          <w:color w:val="000000"/>
          <w:sz w:val="20"/>
        </w:rPr>
        <w:t xml:space="preserve"> </w:t>
      </w:r>
      <w:r w:rsidRPr="00E15DBE">
        <w:rPr>
          <w:rFonts w:ascii="Arial" w:hAnsi="Arial" w:cs="Arial"/>
          <w:color w:val="000000"/>
          <w:sz w:val="20"/>
        </w:rPr>
        <w:t>удостоверяющим</w:t>
      </w:r>
      <w:r w:rsidR="00FE6D69">
        <w:rPr>
          <w:rFonts w:ascii="Arial" w:hAnsi="Arial" w:cs="Arial"/>
          <w:color w:val="000000"/>
          <w:sz w:val="20"/>
        </w:rPr>
        <w:t xml:space="preserve"> </w:t>
      </w:r>
      <w:r w:rsidRPr="00E15DBE">
        <w:rPr>
          <w:rFonts w:ascii="Arial" w:hAnsi="Arial" w:cs="Arial"/>
          <w:color w:val="000000"/>
          <w:sz w:val="20"/>
        </w:rPr>
        <w:t>центром</w:t>
      </w:r>
      <w:r w:rsidR="00FE6D69">
        <w:rPr>
          <w:rFonts w:ascii="Arial" w:hAnsi="Arial" w:cs="Arial"/>
          <w:color w:val="000000"/>
          <w:sz w:val="20"/>
        </w:rPr>
        <w:t xml:space="preserve"> </w:t>
      </w:r>
      <w:r w:rsidRPr="00E15DBE">
        <w:rPr>
          <w:rFonts w:ascii="Arial" w:hAnsi="Arial" w:cs="Arial"/>
          <w:color w:val="000000"/>
          <w:sz w:val="20"/>
        </w:rPr>
        <w:t>(далее</w:t>
      </w:r>
      <w:r w:rsidR="00FE6D69">
        <w:rPr>
          <w:rFonts w:ascii="Arial" w:hAnsi="Arial" w:cs="Arial"/>
          <w:color w:val="000000"/>
          <w:sz w:val="20"/>
        </w:rPr>
        <w:t xml:space="preserve"> </w:t>
      </w:r>
      <w:r w:rsidRPr="00E15DBE">
        <w:rPr>
          <w:rFonts w:ascii="Arial" w:hAnsi="Arial" w:cs="Arial"/>
          <w:color w:val="000000"/>
          <w:sz w:val="20"/>
        </w:rPr>
        <w:t>–</w:t>
      </w:r>
      <w:r w:rsidR="00FE6D69">
        <w:rPr>
          <w:rFonts w:ascii="Arial" w:hAnsi="Arial" w:cs="Arial"/>
          <w:color w:val="000000"/>
          <w:sz w:val="20"/>
        </w:rPr>
        <w:t xml:space="preserve"> </w:t>
      </w:r>
      <w:r w:rsidRPr="00E15DBE">
        <w:rPr>
          <w:rFonts w:ascii="Arial" w:hAnsi="Arial" w:cs="Arial"/>
          <w:color w:val="000000"/>
          <w:sz w:val="20"/>
        </w:rPr>
        <w:t>ЭП),</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прошедшие</w:t>
      </w:r>
      <w:r w:rsidR="00FE6D69">
        <w:rPr>
          <w:rFonts w:ascii="Arial" w:hAnsi="Arial" w:cs="Arial"/>
          <w:color w:val="000000"/>
          <w:sz w:val="20"/>
        </w:rPr>
        <w:t xml:space="preserve"> </w:t>
      </w:r>
      <w:r w:rsidRPr="00E15DBE">
        <w:rPr>
          <w:rFonts w:ascii="Arial" w:hAnsi="Arial" w:cs="Arial"/>
          <w:color w:val="000000"/>
          <w:sz w:val="20"/>
        </w:rPr>
        <w:t>регистрацию</w:t>
      </w:r>
      <w:r w:rsidR="00FE6D69">
        <w:rPr>
          <w:rFonts w:ascii="Arial" w:hAnsi="Arial" w:cs="Arial"/>
          <w:color w:val="000000"/>
          <w:sz w:val="20"/>
        </w:rPr>
        <w:t xml:space="preserve"> </w:t>
      </w:r>
      <w:r w:rsidRPr="00E15DBE">
        <w:rPr>
          <w:rFonts w:ascii="Arial" w:hAnsi="Arial" w:cs="Arial"/>
          <w:color w:val="000000"/>
          <w:sz w:val="20"/>
        </w:rPr>
        <w:t>(аккредитацию)</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электронной</w:t>
      </w:r>
      <w:r w:rsidR="00FE6D69">
        <w:rPr>
          <w:rFonts w:ascii="Arial" w:hAnsi="Arial" w:cs="Arial"/>
          <w:color w:val="000000"/>
          <w:sz w:val="20"/>
        </w:rPr>
        <w:t xml:space="preserve"> </w:t>
      </w:r>
      <w:r w:rsidRPr="00E15DBE">
        <w:rPr>
          <w:rFonts w:ascii="Arial" w:hAnsi="Arial" w:cs="Arial"/>
          <w:color w:val="000000"/>
          <w:sz w:val="20"/>
        </w:rPr>
        <w:t>площадке</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соответствии</w:t>
      </w:r>
      <w:r w:rsidR="00FE6D69">
        <w:rPr>
          <w:rFonts w:ascii="Arial" w:hAnsi="Arial" w:cs="Arial"/>
          <w:color w:val="000000"/>
          <w:sz w:val="20"/>
        </w:rPr>
        <w:t xml:space="preserve"> </w:t>
      </w:r>
      <w:r w:rsidRPr="00E15DBE">
        <w:rPr>
          <w:rFonts w:ascii="Arial" w:hAnsi="Arial" w:cs="Arial"/>
          <w:color w:val="000000"/>
          <w:sz w:val="20"/>
        </w:rPr>
        <w:t>с</w:t>
      </w:r>
      <w:r w:rsidR="00FE6D69">
        <w:rPr>
          <w:rFonts w:ascii="Arial" w:hAnsi="Arial" w:cs="Arial"/>
          <w:color w:val="000000"/>
          <w:sz w:val="20"/>
        </w:rPr>
        <w:t xml:space="preserve"> </w:t>
      </w:r>
      <w:r w:rsidRPr="00E15DBE">
        <w:rPr>
          <w:rFonts w:ascii="Arial" w:hAnsi="Arial" w:cs="Arial"/>
          <w:color w:val="000000"/>
          <w:sz w:val="20"/>
        </w:rPr>
        <w:t>Регламентом</w:t>
      </w:r>
      <w:r w:rsidR="00FE6D69">
        <w:rPr>
          <w:rFonts w:ascii="Arial" w:hAnsi="Arial" w:cs="Arial"/>
          <w:color w:val="000000"/>
          <w:sz w:val="20"/>
        </w:rPr>
        <w:t xml:space="preserve"> </w:t>
      </w:r>
      <w:r w:rsidRPr="00E15DBE">
        <w:rPr>
          <w:rFonts w:ascii="Arial" w:hAnsi="Arial" w:cs="Arial"/>
          <w:color w:val="000000"/>
          <w:sz w:val="20"/>
        </w:rPr>
        <w:t>Оператора</w:t>
      </w:r>
      <w:r w:rsidR="00FE6D69">
        <w:rPr>
          <w:rFonts w:ascii="Arial" w:hAnsi="Arial" w:cs="Arial"/>
          <w:color w:val="000000"/>
          <w:sz w:val="20"/>
        </w:rPr>
        <w:t xml:space="preserve"> </w:t>
      </w:r>
      <w:r w:rsidRPr="00E15DBE">
        <w:rPr>
          <w:rFonts w:ascii="Arial" w:hAnsi="Arial" w:cs="Arial"/>
          <w:color w:val="000000"/>
          <w:sz w:val="20"/>
        </w:rPr>
        <w:t>электронной</w:t>
      </w:r>
      <w:r w:rsidR="00FE6D69">
        <w:rPr>
          <w:rFonts w:ascii="Arial" w:hAnsi="Arial" w:cs="Arial"/>
          <w:color w:val="000000"/>
          <w:sz w:val="20"/>
        </w:rPr>
        <w:t xml:space="preserve"> </w:t>
      </w:r>
      <w:r w:rsidRPr="00E15DBE">
        <w:rPr>
          <w:rFonts w:ascii="Arial" w:hAnsi="Arial" w:cs="Arial"/>
          <w:color w:val="000000"/>
          <w:sz w:val="20"/>
        </w:rPr>
        <w:t>площадки</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Инструкциями</w:t>
      </w:r>
      <w:r w:rsidR="00FE6D69">
        <w:rPr>
          <w:rFonts w:ascii="Arial" w:hAnsi="Arial" w:cs="Arial"/>
          <w:color w:val="000000"/>
          <w:sz w:val="20"/>
        </w:rPr>
        <w:t xml:space="preserve"> </w:t>
      </w:r>
      <w:r w:rsidRPr="00E15DBE">
        <w:rPr>
          <w:rFonts w:ascii="Arial" w:hAnsi="Arial" w:cs="Arial"/>
          <w:color w:val="000000"/>
          <w:sz w:val="20"/>
        </w:rPr>
        <w:t>Претендента/Арендатора,</w:t>
      </w:r>
      <w:r w:rsidR="00FE6D69">
        <w:rPr>
          <w:rFonts w:ascii="Arial" w:hAnsi="Arial" w:cs="Arial"/>
          <w:color w:val="000000"/>
          <w:sz w:val="20"/>
        </w:rPr>
        <w:t xml:space="preserve"> </w:t>
      </w:r>
      <w:r w:rsidRPr="00E15DBE">
        <w:rPr>
          <w:rFonts w:ascii="Arial" w:hAnsi="Arial" w:cs="Arial"/>
          <w:color w:val="000000"/>
          <w:sz w:val="20"/>
        </w:rPr>
        <w:t>размещенными</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электронной</w:t>
      </w:r>
      <w:r w:rsidR="00FE6D69">
        <w:rPr>
          <w:rFonts w:ascii="Arial" w:hAnsi="Arial" w:cs="Arial"/>
          <w:color w:val="000000"/>
          <w:sz w:val="20"/>
        </w:rPr>
        <w:t xml:space="preserve"> </w:t>
      </w:r>
      <w:r w:rsidRPr="00E15DBE">
        <w:rPr>
          <w:rFonts w:ascii="Arial" w:hAnsi="Arial" w:cs="Arial"/>
          <w:color w:val="000000"/>
          <w:sz w:val="20"/>
        </w:rPr>
        <w:t>площадке</w:t>
      </w:r>
      <w:r w:rsidR="00FE6D69">
        <w:rPr>
          <w:rFonts w:ascii="Arial" w:hAnsi="Arial" w:cs="Arial"/>
          <w:color w:val="000000"/>
          <w:sz w:val="20"/>
        </w:rPr>
        <w:t xml:space="preserve"> </w:t>
      </w:r>
      <w:r w:rsidRPr="00E15DBE">
        <w:rPr>
          <w:rFonts w:ascii="Arial" w:hAnsi="Arial" w:cs="Arial"/>
          <w:color w:val="000000"/>
          <w:sz w:val="20"/>
        </w:rPr>
        <w:t>(далее</w:t>
      </w:r>
      <w:r w:rsidR="00FE6D69">
        <w:rPr>
          <w:rFonts w:ascii="Arial" w:hAnsi="Arial" w:cs="Arial"/>
          <w:color w:val="000000"/>
          <w:sz w:val="20"/>
        </w:rPr>
        <w:t xml:space="preserve"> </w:t>
      </w:r>
      <w:r w:rsidRPr="00E15DBE">
        <w:rPr>
          <w:rFonts w:ascii="Arial" w:hAnsi="Arial" w:cs="Arial"/>
          <w:color w:val="000000"/>
          <w:sz w:val="20"/>
        </w:rPr>
        <w:t>-</w:t>
      </w:r>
      <w:r w:rsidR="00FE6D69">
        <w:rPr>
          <w:rFonts w:ascii="Arial" w:hAnsi="Arial" w:cs="Arial"/>
          <w:color w:val="000000"/>
          <w:sz w:val="20"/>
        </w:rPr>
        <w:t xml:space="preserve"> </w:t>
      </w:r>
      <w:r w:rsidRPr="00E15DBE">
        <w:rPr>
          <w:rFonts w:ascii="Arial" w:hAnsi="Arial" w:cs="Arial"/>
          <w:color w:val="000000"/>
          <w:sz w:val="20"/>
        </w:rPr>
        <w:t>Регламент</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Инструкции).</w:t>
      </w:r>
    </w:p>
    <w:p w14:paraId="397E5109" w14:textId="587F33C0" w:rsidR="006468DD" w:rsidRPr="00E15DBE" w:rsidRDefault="006468DD" w:rsidP="0055350C">
      <w:pPr>
        <w:shd w:val="clear" w:color="auto" w:fill="FFFFFF"/>
        <w:spacing w:after="0" w:line="240" w:lineRule="auto"/>
        <w:ind w:firstLine="709"/>
        <w:contextualSpacing/>
        <w:rPr>
          <w:rFonts w:ascii="Arial" w:hAnsi="Arial" w:cs="Arial"/>
          <w:color w:val="000000"/>
          <w:sz w:val="20"/>
        </w:rPr>
      </w:pPr>
      <w:r w:rsidRPr="00E15DBE">
        <w:rPr>
          <w:rFonts w:ascii="Arial" w:hAnsi="Arial" w:cs="Arial"/>
          <w:color w:val="000000"/>
          <w:sz w:val="20"/>
        </w:rPr>
        <w:t>Для</w:t>
      </w:r>
      <w:r w:rsidR="00FE6D69">
        <w:rPr>
          <w:rFonts w:ascii="Arial" w:hAnsi="Arial" w:cs="Arial"/>
          <w:color w:val="000000"/>
          <w:sz w:val="20"/>
        </w:rPr>
        <w:t xml:space="preserve"> </w:t>
      </w:r>
      <w:r w:rsidRPr="00E15DBE">
        <w:rPr>
          <w:rFonts w:ascii="Arial" w:hAnsi="Arial" w:cs="Arial"/>
          <w:color w:val="000000"/>
          <w:sz w:val="20"/>
        </w:rPr>
        <w:t>прохождения</w:t>
      </w:r>
      <w:r w:rsidR="00FE6D69">
        <w:rPr>
          <w:rFonts w:ascii="Arial" w:hAnsi="Arial" w:cs="Arial"/>
          <w:color w:val="000000"/>
          <w:sz w:val="20"/>
        </w:rPr>
        <w:t xml:space="preserve"> </w:t>
      </w:r>
      <w:r w:rsidRPr="00E15DBE">
        <w:rPr>
          <w:rFonts w:ascii="Arial" w:hAnsi="Arial" w:cs="Arial"/>
          <w:color w:val="000000"/>
          <w:sz w:val="20"/>
        </w:rPr>
        <w:t>процедуры</w:t>
      </w:r>
      <w:r w:rsidR="00FE6D69">
        <w:rPr>
          <w:rFonts w:ascii="Arial" w:hAnsi="Arial" w:cs="Arial"/>
          <w:color w:val="000000"/>
          <w:sz w:val="20"/>
        </w:rPr>
        <w:t xml:space="preserve"> </w:t>
      </w:r>
      <w:r w:rsidRPr="00E15DBE">
        <w:rPr>
          <w:rFonts w:ascii="Arial" w:hAnsi="Arial" w:cs="Arial"/>
          <w:color w:val="000000"/>
          <w:sz w:val="20"/>
        </w:rPr>
        <w:t>регистрации</w:t>
      </w:r>
      <w:r w:rsidR="00FE6D69">
        <w:rPr>
          <w:rFonts w:ascii="Arial" w:hAnsi="Arial" w:cs="Arial"/>
          <w:color w:val="000000"/>
          <w:sz w:val="20"/>
        </w:rPr>
        <w:t xml:space="preserve"> </w:t>
      </w:r>
      <w:r w:rsidRPr="00E15DBE">
        <w:rPr>
          <w:rFonts w:ascii="Arial" w:hAnsi="Arial" w:cs="Arial"/>
          <w:color w:val="000000"/>
          <w:sz w:val="20"/>
        </w:rPr>
        <w:t>(аккредитации)</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электронной</w:t>
      </w:r>
      <w:r w:rsidR="00FE6D69">
        <w:rPr>
          <w:rFonts w:ascii="Arial" w:hAnsi="Arial" w:cs="Arial"/>
          <w:color w:val="000000"/>
          <w:sz w:val="20"/>
        </w:rPr>
        <w:t xml:space="preserve"> </w:t>
      </w:r>
      <w:r w:rsidRPr="00E15DBE">
        <w:rPr>
          <w:rFonts w:ascii="Arial" w:hAnsi="Arial" w:cs="Arial"/>
          <w:color w:val="000000"/>
          <w:sz w:val="20"/>
        </w:rPr>
        <w:t>площадке</w:t>
      </w:r>
      <w:r w:rsidR="00FE6D69">
        <w:rPr>
          <w:rFonts w:ascii="Arial" w:hAnsi="Arial" w:cs="Arial"/>
          <w:color w:val="000000"/>
          <w:sz w:val="20"/>
        </w:rPr>
        <w:t xml:space="preserve"> </w:t>
      </w:r>
      <w:r w:rsidRPr="00E15DBE">
        <w:rPr>
          <w:rFonts w:ascii="Arial" w:hAnsi="Arial" w:cs="Arial"/>
          <w:color w:val="000000"/>
          <w:sz w:val="20"/>
        </w:rPr>
        <w:t>Заявителю</w:t>
      </w:r>
      <w:r w:rsidR="00FE6D69">
        <w:rPr>
          <w:rFonts w:ascii="Arial" w:hAnsi="Arial" w:cs="Arial"/>
          <w:color w:val="000000"/>
          <w:sz w:val="20"/>
        </w:rPr>
        <w:t xml:space="preserve"> </w:t>
      </w:r>
      <w:r w:rsidRPr="00E15DBE">
        <w:rPr>
          <w:rFonts w:ascii="Arial" w:hAnsi="Arial" w:cs="Arial"/>
          <w:color w:val="000000"/>
          <w:sz w:val="20"/>
        </w:rPr>
        <w:t>необходимо</w:t>
      </w:r>
      <w:r w:rsidR="00FE6D69">
        <w:rPr>
          <w:rFonts w:ascii="Arial" w:hAnsi="Arial" w:cs="Arial"/>
          <w:color w:val="000000"/>
          <w:sz w:val="20"/>
        </w:rPr>
        <w:t xml:space="preserve"> </w:t>
      </w:r>
      <w:r w:rsidRPr="00E15DBE">
        <w:rPr>
          <w:rFonts w:ascii="Arial" w:hAnsi="Arial" w:cs="Arial"/>
          <w:color w:val="000000"/>
          <w:sz w:val="20"/>
        </w:rPr>
        <w:t>иметь</w:t>
      </w:r>
      <w:r w:rsidR="00FE6D69">
        <w:rPr>
          <w:rFonts w:ascii="Arial" w:hAnsi="Arial" w:cs="Arial"/>
          <w:color w:val="000000"/>
          <w:sz w:val="20"/>
        </w:rPr>
        <w:t xml:space="preserve"> </w:t>
      </w:r>
      <w:r w:rsidRPr="00E15DBE">
        <w:rPr>
          <w:rFonts w:ascii="Arial" w:hAnsi="Arial" w:cs="Arial"/>
          <w:color w:val="000000"/>
          <w:sz w:val="20"/>
        </w:rPr>
        <w:t>ЭП,</w:t>
      </w:r>
      <w:r w:rsidR="00FE6D69">
        <w:rPr>
          <w:rFonts w:ascii="Arial" w:hAnsi="Arial" w:cs="Arial"/>
          <w:color w:val="000000"/>
          <w:sz w:val="20"/>
        </w:rPr>
        <w:t xml:space="preserve"> </w:t>
      </w:r>
      <w:r w:rsidRPr="00E15DBE">
        <w:rPr>
          <w:rFonts w:ascii="Arial" w:hAnsi="Arial" w:cs="Arial"/>
          <w:color w:val="000000"/>
          <w:sz w:val="20"/>
        </w:rPr>
        <w:t>оформленную</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соответствии</w:t>
      </w:r>
      <w:r w:rsidR="00FE6D69">
        <w:rPr>
          <w:rFonts w:ascii="Arial" w:hAnsi="Arial" w:cs="Arial"/>
          <w:color w:val="000000"/>
          <w:sz w:val="20"/>
        </w:rPr>
        <w:t xml:space="preserve"> </w:t>
      </w:r>
      <w:r w:rsidRPr="00E15DBE">
        <w:rPr>
          <w:rFonts w:ascii="Arial" w:hAnsi="Arial" w:cs="Arial"/>
          <w:color w:val="000000"/>
          <w:sz w:val="20"/>
        </w:rPr>
        <w:t>с</w:t>
      </w:r>
      <w:r w:rsidR="00FE6D69">
        <w:rPr>
          <w:rFonts w:ascii="Arial" w:hAnsi="Arial" w:cs="Arial"/>
          <w:color w:val="000000"/>
          <w:sz w:val="20"/>
        </w:rPr>
        <w:t xml:space="preserve"> </w:t>
      </w:r>
      <w:r w:rsidRPr="00E15DBE">
        <w:rPr>
          <w:rFonts w:ascii="Arial" w:hAnsi="Arial" w:cs="Arial"/>
          <w:color w:val="000000"/>
          <w:sz w:val="20"/>
        </w:rPr>
        <w:t>требованиями</w:t>
      </w:r>
      <w:r w:rsidR="00FE6D69">
        <w:rPr>
          <w:rFonts w:ascii="Arial" w:hAnsi="Arial" w:cs="Arial"/>
          <w:color w:val="000000"/>
          <w:sz w:val="20"/>
        </w:rPr>
        <w:t xml:space="preserve"> </w:t>
      </w:r>
      <w:r w:rsidRPr="00E15DBE">
        <w:rPr>
          <w:rFonts w:ascii="Arial" w:hAnsi="Arial" w:cs="Arial"/>
          <w:color w:val="000000"/>
          <w:sz w:val="20"/>
        </w:rPr>
        <w:t>действующего</w:t>
      </w:r>
      <w:r w:rsidR="00FE6D69">
        <w:rPr>
          <w:rFonts w:ascii="Arial" w:hAnsi="Arial" w:cs="Arial"/>
          <w:color w:val="000000"/>
          <w:sz w:val="20"/>
        </w:rPr>
        <w:t xml:space="preserve"> </w:t>
      </w:r>
      <w:r w:rsidRPr="00E15DBE">
        <w:rPr>
          <w:rFonts w:ascii="Arial" w:hAnsi="Arial" w:cs="Arial"/>
          <w:color w:val="000000"/>
          <w:sz w:val="20"/>
        </w:rPr>
        <w:t>законодательства.</w:t>
      </w:r>
    </w:p>
    <w:p w14:paraId="3DF7AB59" w14:textId="6708809C" w:rsidR="006468DD" w:rsidRPr="00E15DBE" w:rsidRDefault="006468DD" w:rsidP="0055350C">
      <w:pPr>
        <w:shd w:val="clear" w:color="auto" w:fill="FFFFFF"/>
        <w:spacing w:after="0" w:line="240" w:lineRule="auto"/>
        <w:ind w:firstLine="709"/>
        <w:contextualSpacing/>
        <w:rPr>
          <w:rFonts w:ascii="Arial" w:hAnsi="Arial" w:cs="Arial"/>
          <w:color w:val="000000"/>
          <w:sz w:val="20"/>
        </w:rPr>
      </w:pPr>
      <w:r w:rsidRPr="00E15DBE">
        <w:rPr>
          <w:rFonts w:ascii="Arial" w:hAnsi="Arial" w:cs="Arial"/>
          <w:color w:val="000000"/>
          <w:sz w:val="20"/>
        </w:rPr>
        <w:t>Для</w:t>
      </w:r>
      <w:r w:rsidR="00FE6D69">
        <w:rPr>
          <w:rFonts w:ascii="Arial" w:hAnsi="Arial" w:cs="Arial"/>
          <w:color w:val="000000"/>
          <w:sz w:val="20"/>
        </w:rPr>
        <w:t xml:space="preserve"> </w:t>
      </w:r>
      <w:r w:rsidRPr="00E15DBE">
        <w:rPr>
          <w:rFonts w:ascii="Arial" w:hAnsi="Arial" w:cs="Arial"/>
          <w:color w:val="000000"/>
          <w:sz w:val="20"/>
        </w:rPr>
        <w:t>обеспечения</w:t>
      </w:r>
      <w:r w:rsidR="00FE6D69">
        <w:rPr>
          <w:rFonts w:ascii="Arial" w:hAnsi="Arial" w:cs="Arial"/>
          <w:color w:val="000000"/>
          <w:sz w:val="20"/>
        </w:rPr>
        <w:t xml:space="preserve"> </w:t>
      </w:r>
      <w:r w:rsidRPr="00E15DBE">
        <w:rPr>
          <w:rFonts w:ascii="Arial" w:hAnsi="Arial" w:cs="Arial"/>
          <w:color w:val="000000"/>
          <w:sz w:val="20"/>
        </w:rPr>
        <w:t>доступа</w:t>
      </w:r>
      <w:r w:rsidR="00FE6D69">
        <w:rPr>
          <w:rFonts w:ascii="Arial" w:hAnsi="Arial" w:cs="Arial"/>
          <w:color w:val="000000"/>
          <w:sz w:val="20"/>
        </w:rPr>
        <w:t xml:space="preserve"> </w:t>
      </w:r>
      <w:r w:rsidRPr="00E15DBE">
        <w:rPr>
          <w:rFonts w:ascii="Arial" w:hAnsi="Arial" w:cs="Arial"/>
          <w:color w:val="000000"/>
          <w:sz w:val="20"/>
        </w:rPr>
        <w:t>к</w:t>
      </w:r>
      <w:r w:rsidR="00FE6D69">
        <w:rPr>
          <w:rFonts w:ascii="Arial" w:hAnsi="Arial" w:cs="Arial"/>
          <w:color w:val="000000"/>
          <w:sz w:val="20"/>
        </w:rPr>
        <w:t xml:space="preserve"> </w:t>
      </w:r>
      <w:r w:rsidRPr="00E15DBE">
        <w:rPr>
          <w:rFonts w:ascii="Arial" w:hAnsi="Arial" w:cs="Arial"/>
          <w:color w:val="000000"/>
          <w:sz w:val="20"/>
        </w:rPr>
        <w:t>подаче</w:t>
      </w:r>
      <w:r w:rsidR="00FE6D69">
        <w:rPr>
          <w:rFonts w:ascii="Arial" w:hAnsi="Arial" w:cs="Arial"/>
          <w:color w:val="000000"/>
          <w:sz w:val="20"/>
        </w:rPr>
        <w:t xml:space="preserve"> </w:t>
      </w:r>
      <w:r w:rsidRPr="00E15DBE">
        <w:rPr>
          <w:rFonts w:ascii="Arial" w:hAnsi="Arial" w:cs="Arial"/>
          <w:color w:val="000000"/>
          <w:sz w:val="20"/>
        </w:rPr>
        <w:t>заявки</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к</w:t>
      </w:r>
      <w:r w:rsidR="00FE6D69">
        <w:rPr>
          <w:rFonts w:ascii="Arial" w:hAnsi="Arial" w:cs="Arial"/>
          <w:color w:val="000000"/>
          <w:sz w:val="20"/>
        </w:rPr>
        <w:t xml:space="preserve"> </w:t>
      </w:r>
      <w:r w:rsidRPr="00E15DBE">
        <w:rPr>
          <w:rFonts w:ascii="Arial" w:hAnsi="Arial" w:cs="Arial"/>
          <w:color w:val="000000"/>
          <w:sz w:val="20"/>
        </w:rPr>
        <w:t>участию</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аукционе</w:t>
      </w:r>
      <w:r w:rsidR="00FE6D69">
        <w:rPr>
          <w:rFonts w:ascii="Arial" w:hAnsi="Arial" w:cs="Arial"/>
          <w:color w:val="000000"/>
          <w:sz w:val="20"/>
        </w:rPr>
        <w:t xml:space="preserve"> </w:t>
      </w:r>
      <w:r w:rsidRPr="00E15DBE">
        <w:rPr>
          <w:rFonts w:ascii="Arial" w:hAnsi="Arial" w:cs="Arial"/>
          <w:color w:val="000000"/>
          <w:sz w:val="20"/>
        </w:rPr>
        <w:t>Заявителю</w:t>
      </w:r>
      <w:r w:rsidR="00FE6D69">
        <w:rPr>
          <w:rFonts w:ascii="Arial" w:hAnsi="Arial" w:cs="Arial"/>
          <w:color w:val="000000"/>
          <w:sz w:val="20"/>
        </w:rPr>
        <w:t xml:space="preserve"> </w:t>
      </w:r>
      <w:r w:rsidRPr="00E15DBE">
        <w:rPr>
          <w:rFonts w:ascii="Arial" w:hAnsi="Arial" w:cs="Arial"/>
          <w:color w:val="000000"/>
          <w:sz w:val="20"/>
        </w:rPr>
        <w:t>необходимо</w:t>
      </w:r>
      <w:r w:rsidR="00FE6D69">
        <w:rPr>
          <w:rFonts w:ascii="Arial" w:hAnsi="Arial" w:cs="Arial"/>
          <w:color w:val="000000"/>
          <w:sz w:val="20"/>
        </w:rPr>
        <w:t xml:space="preserve"> </w:t>
      </w:r>
      <w:r w:rsidRPr="00E15DBE">
        <w:rPr>
          <w:rFonts w:ascii="Arial" w:hAnsi="Arial" w:cs="Arial"/>
          <w:color w:val="000000"/>
          <w:sz w:val="20"/>
        </w:rPr>
        <w:t>пройти</w:t>
      </w:r>
      <w:r w:rsidR="00FE6D69">
        <w:rPr>
          <w:rFonts w:ascii="Arial" w:hAnsi="Arial" w:cs="Arial"/>
          <w:color w:val="000000"/>
          <w:sz w:val="20"/>
        </w:rPr>
        <w:t xml:space="preserve"> </w:t>
      </w:r>
      <w:r w:rsidRPr="00E15DBE">
        <w:rPr>
          <w:rFonts w:ascii="Arial" w:hAnsi="Arial" w:cs="Arial"/>
          <w:color w:val="000000"/>
          <w:sz w:val="20"/>
        </w:rPr>
        <w:t>регистрацию</w:t>
      </w:r>
      <w:r w:rsidR="00FE6D69">
        <w:rPr>
          <w:rFonts w:ascii="Arial" w:hAnsi="Arial" w:cs="Arial"/>
          <w:color w:val="000000"/>
          <w:sz w:val="20"/>
        </w:rPr>
        <w:t xml:space="preserve"> </w:t>
      </w:r>
      <w:r w:rsidRPr="00E15DBE">
        <w:rPr>
          <w:rFonts w:ascii="Arial" w:hAnsi="Arial" w:cs="Arial"/>
          <w:color w:val="000000"/>
          <w:sz w:val="20"/>
        </w:rPr>
        <w:t>(аккредитацию)</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электронной</w:t>
      </w:r>
      <w:r w:rsidR="00FE6D69">
        <w:rPr>
          <w:rFonts w:ascii="Arial" w:hAnsi="Arial" w:cs="Arial"/>
          <w:color w:val="000000"/>
          <w:sz w:val="20"/>
        </w:rPr>
        <w:t xml:space="preserve"> </w:t>
      </w:r>
      <w:r w:rsidRPr="00E15DBE">
        <w:rPr>
          <w:rFonts w:ascii="Arial" w:hAnsi="Arial" w:cs="Arial"/>
          <w:color w:val="000000"/>
          <w:sz w:val="20"/>
        </w:rPr>
        <w:t>площадке</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соответствии</w:t>
      </w:r>
      <w:r w:rsidR="00FE6D69">
        <w:rPr>
          <w:rFonts w:ascii="Arial" w:hAnsi="Arial" w:cs="Arial"/>
          <w:color w:val="000000"/>
          <w:sz w:val="20"/>
        </w:rPr>
        <w:t xml:space="preserve"> </w:t>
      </w:r>
      <w:r w:rsidRPr="00E15DBE">
        <w:rPr>
          <w:rFonts w:ascii="Arial" w:hAnsi="Arial" w:cs="Arial"/>
          <w:color w:val="000000"/>
          <w:sz w:val="20"/>
        </w:rPr>
        <w:t>с</w:t>
      </w:r>
      <w:r w:rsidR="00FE6D69">
        <w:rPr>
          <w:rFonts w:ascii="Arial" w:hAnsi="Arial" w:cs="Arial"/>
          <w:color w:val="000000"/>
          <w:sz w:val="20"/>
        </w:rPr>
        <w:t xml:space="preserve"> </w:t>
      </w:r>
      <w:r w:rsidRPr="00E15DBE">
        <w:rPr>
          <w:rFonts w:ascii="Arial" w:hAnsi="Arial" w:cs="Arial"/>
          <w:color w:val="000000"/>
          <w:sz w:val="20"/>
        </w:rPr>
        <w:t>Регламентом</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Инструкциями.</w:t>
      </w:r>
    </w:p>
    <w:p w14:paraId="61755071" w14:textId="4A5483C8" w:rsidR="006468DD" w:rsidRPr="00E15DBE" w:rsidRDefault="006468DD" w:rsidP="0055350C">
      <w:pPr>
        <w:shd w:val="clear" w:color="auto" w:fill="FFFFFF"/>
        <w:spacing w:after="0" w:line="240" w:lineRule="auto"/>
        <w:ind w:firstLine="709"/>
        <w:contextualSpacing/>
        <w:rPr>
          <w:rFonts w:ascii="Arial" w:hAnsi="Arial" w:cs="Arial"/>
          <w:color w:val="000000"/>
          <w:sz w:val="20"/>
        </w:rPr>
      </w:pPr>
      <w:r w:rsidRPr="00E15DBE">
        <w:rPr>
          <w:rFonts w:ascii="Arial" w:hAnsi="Arial" w:cs="Arial"/>
          <w:color w:val="000000"/>
          <w:sz w:val="20"/>
        </w:rPr>
        <w:t>Регистрация</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электронной</w:t>
      </w:r>
      <w:r w:rsidR="00FE6D69">
        <w:rPr>
          <w:rFonts w:ascii="Arial" w:hAnsi="Arial" w:cs="Arial"/>
          <w:color w:val="000000"/>
          <w:sz w:val="20"/>
        </w:rPr>
        <w:t xml:space="preserve"> </w:t>
      </w:r>
      <w:r w:rsidRPr="00E15DBE">
        <w:rPr>
          <w:rFonts w:ascii="Arial" w:hAnsi="Arial" w:cs="Arial"/>
          <w:color w:val="000000"/>
          <w:sz w:val="20"/>
        </w:rPr>
        <w:t>площадке</w:t>
      </w:r>
      <w:r w:rsidR="00FE6D69">
        <w:rPr>
          <w:rFonts w:ascii="Arial" w:hAnsi="Arial" w:cs="Arial"/>
          <w:color w:val="000000"/>
          <w:sz w:val="20"/>
        </w:rPr>
        <w:t xml:space="preserve"> </w:t>
      </w:r>
      <w:r w:rsidRPr="00E15DBE">
        <w:rPr>
          <w:rFonts w:ascii="Arial" w:hAnsi="Arial" w:cs="Arial"/>
          <w:color w:val="000000"/>
          <w:sz w:val="20"/>
        </w:rPr>
        <w:t>осуществляется</w:t>
      </w:r>
      <w:r w:rsidR="00FE6D69">
        <w:rPr>
          <w:rFonts w:ascii="Arial" w:hAnsi="Arial" w:cs="Arial"/>
          <w:color w:val="000000"/>
          <w:sz w:val="20"/>
        </w:rPr>
        <w:t xml:space="preserve"> </w:t>
      </w:r>
      <w:r w:rsidRPr="00E15DBE">
        <w:rPr>
          <w:rFonts w:ascii="Arial" w:hAnsi="Arial" w:cs="Arial"/>
          <w:color w:val="000000"/>
          <w:sz w:val="20"/>
        </w:rPr>
        <w:t>без</w:t>
      </w:r>
      <w:r w:rsidR="00FE6D69">
        <w:rPr>
          <w:rFonts w:ascii="Arial" w:hAnsi="Arial" w:cs="Arial"/>
          <w:color w:val="000000"/>
          <w:sz w:val="20"/>
        </w:rPr>
        <w:t xml:space="preserve"> </w:t>
      </w:r>
      <w:r w:rsidRPr="00E15DBE">
        <w:rPr>
          <w:rFonts w:ascii="Arial" w:hAnsi="Arial" w:cs="Arial"/>
          <w:color w:val="000000"/>
          <w:sz w:val="20"/>
        </w:rPr>
        <w:t>взимания</w:t>
      </w:r>
      <w:r w:rsidR="00FE6D69">
        <w:rPr>
          <w:rFonts w:ascii="Arial" w:hAnsi="Arial" w:cs="Arial"/>
          <w:color w:val="000000"/>
          <w:sz w:val="20"/>
        </w:rPr>
        <w:t xml:space="preserve"> </w:t>
      </w:r>
      <w:r w:rsidRPr="00E15DBE">
        <w:rPr>
          <w:rFonts w:ascii="Arial" w:hAnsi="Arial" w:cs="Arial"/>
          <w:color w:val="000000"/>
          <w:sz w:val="20"/>
        </w:rPr>
        <w:t>платы.</w:t>
      </w:r>
    </w:p>
    <w:p w14:paraId="6C9BFA75" w14:textId="0924DBD0" w:rsidR="006468DD" w:rsidRPr="00E15DBE" w:rsidRDefault="006468DD" w:rsidP="0055350C">
      <w:pPr>
        <w:shd w:val="clear" w:color="auto" w:fill="FFFFFF"/>
        <w:spacing w:after="0" w:line="240" w:lineRule="auto"/>
        <w:ind w:firstLine="709"/>
        <w:contextualSpacing/>
        <w:rPr>
          <w:rFonts w:ascii="Arial" w:hAnsi="Arial" w:cs="Arial"/>
          <w:color w:val="000000"/>
          <w:sz w:val="20"/>
        </w:rPr>
      </w:pP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случае</w:t>
      </w:r>
      <w:r w:rsidR="00FE6D69">
        <w:rPr>
          <w:rFonts w:ascii="Arial" w:hAnsi="Arial" w:cs="Arial"/>
          <w:color w:val="000000"/>
          <w:sz w:val="20"/>
        </w:rPr>
        <w:t xml:space="preserve"> </w:t>
      </w:r>
      <w:r w:rsidRPr="00E15DBE">
        <w:rPr>
          <w:rFonts w:ascii="Arial" w:hAnsi="Arial" w:cs="Arial"/>
          <w:color w:val="000000"/>
          <w:sz w:val="20"/>
        </w:rPr>
        <w:t>если</w:t>
      </w:r>
      <w:r w:rsidR="00FE6D69">
        <w:rPr>
          <w:rFonts w:ascii="Arial" w:hAnsi="Arial" w:cs="Arial"/>
          <w:color w:val="000000"/>
          <w:sz w:val="20"/>
        </w:rPr>
        <w:t xml:space="preserve"> </w:t>
      </w:r>
      <w:r w:rsidRPr="00E15DBE">
        <w:rPr>
          <w:rFonts w:ascii="Arial" w:hAnsi="Arial" w:cs="Arial"/>
          <w:color w:val="000000"/>
          <w:sz w:val="20"/>
        </w:rPr>
        <w:t>от</w:t>
      </w:r>
      <w:r w:rsidR="00FE6D69">
        <w:rPr>
          <w:rFonts w:ascii="Arial" w:hAnsi="Arial" w:cs="Arial"/>
          <w:color w:val="000000"/>
          <w:sz w:val="20"/>
        </w:rPr>
        <w:t xml:space="preserve"> </w:t>
      </w:r>
      <w:r w:rsidRPr="00E15DBE">
        <w:rPr>
          <w:rFonts w:ascii="Arial" w:hAnsi="Arial" w:cs="Arial"/>
          <w:color w:val="000000"/>
          <w:sz w:val="20"/>
        </w:rPr>
        <w:t>имени</w:t>
      </w:r>
      <w:r w:rsidR="00FE6D69">
        <w:rPr>
          <w:rFonts w:ascii="Arial" w:hAnsi="Arial" w:cs="Arial"/>
          <w:color w:val="000000"/>
          <w:sz w:val="20"/>
        </w:rPr>
        <w:t xml:space="preserve"> </w:t>
      </w:r>
      <w:r w:rsidRPr="00E15DBE">
        <w:rPr>
          <w:rFonts w:ascii="Arial" w:hAnsi="Arial" w:cs="Arial"/>
          <w:color w:val="000000"/>
          <w:sz w:val="20"/>
        </w:rPr>
        <w:t>Заявителя</w:t>
      </w:r>
      <w:r w:rsidR="00FE6D69">
        <w:rPr>
          <w:rFonts w:ascii="Arial" w:hAnsi="Arial" w:cs="Arial"/>
          <w:color w:val="000000"/>
          <w:sz w:val="20"/>
        </w:rPr>
        <w:t xml:space="preserve"> </w:t>
      </w:r>
      <w:r w:rsidRPr="00E15DBE">
        <w:rPr>
          <w:rFonts w:ascii="Arial" w:hAnsi="Arial" w:cs="Arial"/>
          <w:color w:val="000000"/>
          <w:sz w:val="20"/>
        </w:rPr>
        <w:t>действует</w:t>
      </w:r>
      <w:r w:rsidR="00FE6D69">
        <w:rPr>
          <w:rFonts w:ascii="Arial" w:hAnsi="Arial" w:cs="Arial"/>
          <w:color w:val="000000"/>
          <w:sz w:val="20"/>
        </w:rPr>
        <w:t xml:space="preserve"> </w:t>
      </w:r>
      <w:r w:rsidRPr="00E15DBE">
        <w:rPr>
          <w:rFonts w:ascii="Arial" w:hAnsi="Arial" w:cs="Arial"/>
          <w:color w:val="000000"/>
          <w:sz w:val="20"/>
        </w:rPr>
        <w:t>иное</w:t>
      </w:r>
      <w:r w:rsidR="00FE6D69">
        <w:rPr>
          <w:rFonts w:ascii="Arial" w:hAnsi="Arial" w:cs="Arial"/>
          <w:color w:val="000000"/>
          <w:sz w:val="20"/>
        </w:rPr>
        <w:t xml:space="preserve"> </w:t>
      </w:r>
      <w:r w:rsidRPr="00E15DBE">
        <w:rPr>
          <w:rFonts w:ascii="Arial" w:hAnsi="Arial" w:cs="Arial"/>
          <w:color w:val="000000"/>
          <w:sz w:val="20"/>
        </w:rPr>
        <w:t>лицо</w:t>
      </w:r>
      <w:r w:rsidR="00FE6D69">
        <w:rPr>
          <w:rFonts w:ascii="Arial" w:hAnsi="Arial" w:cs="Arial"/>
          <w:color w:val="000000"/>
          <w:sz w:val="20"/>
        </w:rPr>
        <w:t xml:space="preserve"> </w:t>
      </w:r>
      <w:r w:rsidRPr="00E15DBE">
        <w:rPr>
          <w:rFonts w:ascii="Arial" w:hAnsi="Arial" w:cs="Arial"/>
          <w:color w:val="000000"/>
          <w:sz w:val="20"/>
        </w:rPr>
        <w:t>(далее</w:t>
      </w:r>
      <w:r w:rsidR="00FE6D69">
        <w:rPr>
          <w:rFonts w:ascii="Arial" w:hAnsi="Arial" w:cs="Arial"/>
          <w:color w:val="000000"/>
          <w:sz w:val="20"/>
        </w:rPr>
        <w:t xml:space="preserve"> </w:t>
      </w:r>
      <w:r w:rsidRPr="00E15DBE">
        <w:rPr>
          <w:rFonts w:ascii="Arial" w:hAnsi="Arial" w:cs="Arial"/>
          <w:color w:val="000000"/>
          <w:sz w:val="20"/>
        </w:rPr>
        <w:t>-</w:t>
      </w:r>
      <w:r w:rsidR="00FE6D69">
        <w:rPr>
          <w:rFonts w:ascii="Arial" w:hAnsi="Arial" w:cs="Arial"/>
          <w:color w:val="000000"/>
          <w:sz w:val="20"/>
        </w:rPr>
        <w:t xml:space="preserve"> </w:t>
      </w:r>
      <w:r w:rsidRPr="00E15DBE">
        <w:rPr>
          <w:rFonts w:ascii="Arial" w:hAnsi="Arial" w:cs="Arial"/>
          <w:color w:val="000000"/>
          <w:sz w:val="20"/>
        </w:rPr>
        <w:t>Доверенное</w:t>
      </w:r>
      <w:r w:rsidR="00FE6D69">
        <w:rPr>
          <w:rFonts w:ascii="Arial" w:hAnsi="Arial" w:cs="Arial"/>
          <w:color w:val="000000"/>
          <w:sz w:val="20"/>
        </w:rPr>
        <w:t xml:space="preserve"> </w:t>
      </w:r>
      <w:r w:rsidRPr="00E15DBE">
        <w:rPr>
          <w:rFonts w:ascii="Arial" w:hAnsi="Arial" w:cs="Arial"/>
          <w:color w:val="000000"/>
          <w:sz w:val="20"/>
        </w:rPr>
        <w:t>лицо),</w:t>
      </w:r>
      <w:r w:rsidR="00FE6D69">
        <w:rPr>
          <w:rFonts w:ascii="Arial" w:hAnsi="Arial" w:cs="Arial"/>
          <w:color w:val="000000"/>
          <w:sz w:val="20"/>
        </w:rPr>
        <w:t xml:space="preserve"> </w:t>
      </w:r>
      <w:r w:rsidRPr="00E15DBE">
        <w:rPr>
          <w:rFonts w:ascii="Arial" w:hAnsi="Arial" w:cs="Arial"/>
          <w:color w:val="000000"/>
          <w:sz w:val="20"/>
        </w:rPr>
        <w:t>Заявителю</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Доверенному</w:t>
      </w:r>
      <w:r w:rsidR="00FE6D69">
        <w:rPr>
          <w:rFonts w:ascii="Arial" w:hAnsi="Arial" w:cs="Arial"/>
          <w:color w:val="000000"/>
          <w:sz w:val="20"/>
        </w:rPr>
        <w:t xml:space="preserve"> </w:t>
      </w:r>
      <w:r w:rsidRPr="00E15DBE">
        <w:rPr>
          <w:rFonts w:ascii="Arial" w:hAnsi="Arial" w:cs="Arial"/>
          <w:color w:val="000000"/>
          <w:sz w:val="20"/>
        </w:rPr>
        <w:t>лицу</w:t>
      </w:r>
      <w:r w:rsidR="00FE6D69">
        <w:rPr>
          <w:rFonts w:ascii="Arial" w:hAnsi="Arial" w:cs="Arial"/>
          <w:color w:val="000000"/>
          <w:sz w:val="20"/>
        </w:rPr>
        <w:t xml:space="preserve"> </w:t>
      </w:r>
      <w:r w:rsidRPr="00E15DBE">
        <w:rPr>
          <w:rFonts w:ascii="Arial" w:hAnsi="Arial" w:cs="Arial"/>
          <w:color w:val="000000"/>
          <w:sz w:val="20"/>
        </w:rPr>
        <w:t>необходимо</w:t>
      </w:r>
      <w:r w:rsidR="00FE6D69">
        <w:rPr>
          <w:rFonts w:ascii="Arial" w:hAnsi="Arial" w:cs="Arial"/>
          <w:color w:val="000000"/>
          <w:sz w:val="20"/>
        </w:rPr>
        <w:t xml:space="preserve"> </w:t>
      </w:r>
      <w:r w:rsidRPr="00E15DBE">
        <w:rPr>
          <w:rFonts w:ascii="Arial" w:hAnsi="Arial" w:cs="Arial"/>
          <w:color w:val="000000"/>
          <w:sz w:val="20"/>
        </w:rPr>
        <w:t>пройти</w:t>
      </w:r>
      <w:r w:rsidR="00FE6D69">
        <w:rPr>
          <w:rFonts w:ascii="Arial" w:hAnsi="Arial" w:cs="Arial"/>
          <w:color w:val="000000"/>
          <w:sz w:val="20"/>
        </w:rPr>
        <w:t xml:space="preserve"> </w:t>
      </w:r>
      <w:r w:rsidRPr="00E15DBE">
        <w:rPr>
          <w:rFonts w:ascii="Arial" w:hAnsi="Arial" w:cs="Arial"/>
          <w:color w:val="000000"/>
          <w:sz w:val="20"/>
        </w:rPr>
        <w:t>регистрацию</w:t>
      </w:r>
      <w:r w:rsidR="00FE6D69">
        <w:rPr>
          <w:rFonts w:ascii="Arial" w:hAnsi="Arial" w:cs="Arial"/>
          <w:color w:val="000000"/>
          <w:sz w:val="20"/>
        </w:rPr>
        <w:t xml:space="preserve"> </w:t>
      </w:r>
      <w:r w:rsidRPr="00E15DBE">
        <w:rPr>
          <w:rFonts w:ascii="Arial" w:hAnsi="Arial" w:cs="Arial"/>
          <w:color w:val="000000"/>
          <w:sz w:val="20"/>
        </w:rPr>
        <w:t>(аккредитацию)</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электронной</w:t>
      </w:r>
      <w:r w:rsidR="00FE6D69">
        <w:rPr>
          <w:rFonts w:ascii="Arial" w:hAnsi="Arial" w:cs="Arial"/>
          <w:color w:val="000000"/>
          <w:sz w:val="20"/>
        </w:rPr>
        <w:t xml:space="preserve"> </w:t>
      </w:r>
      <w:r w:rsidRPr="00E15DBE">
        <w:rPr>
          <w:rFonts w:ascii="Arial" w:hAnsi="Arial" w:cs="Arial"/>
          <w:color w:val="000000"/>
          <w:sz w:val="20"/>
        </w:rPr>
        <w:t>площадке</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соответствии</w:t>
      </w:r>
      <w:r w:rsidR="00FE6D69">
        <w:rPr>
          <w:rFonts w:ascii="Arial" w:hAnsi="Arial" w:cs="Arial"/>
          <w:color w:val="000000"/>
          <w:sz w:val="20"/>
        </w:rPr>
        <w:t xml:space="preserve"> </w:t>
      </w:r>
      <w:r w:rsidRPr="00E15DBE">
        <w:rPr>
          <w:rFonts w:ascii="Arial" w:hAnsi="Arial" w:cs="Arial"/>
          <w:color w:val="000000"/>
          <w:sz w:val="20"/>
        </w:rPr>
        <w:t>с</w:t>
      </w:r>
      <w:r w:rsidR="00FE6D69">
        <w:rPr>
          <w:rFonts w:ascii="Arial" w:hAnsi="Arial" w:cs="Arial"/>
          <w:color w:val="000000"/>
          <w:sz w:val="20"/>
        </w:rPr>
        <w:t xml:space="preserve"> </w:t>
      </w:r>
      <w:r w:rsidRPr="00E15DBE">
        <w:rPr>
          <w:rFonts w:ascii="Arial" w:hAnsi="Arial" w:cs="Arial"/>
          <w:color w:val="000000"/>
          <w:sz w:val="20"/>
        </w:rPr>
        <w:t>Регламентом</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Инструкциями</w:t>
      </w:r>
      <w:r w:rsidR="00FE6D69">
        <w:rPr>
          <w:rFonts w:ascii="Arial" w:hAnsi="Arial" w:cs="Arial"/>
          <w:color w:val="000000"/>
          <w:sz w:val="20"/>
        </w:rPr>
        <w:t xml:space="preserve"> </w:t>
      </w:r>
      <w:r w:rsidRPr="00E15DBE">
        <w:rPr>
          <w:rFonts w:ascii="Arial" w:hAnsi="Arial" w:cs="Arial"/>
          <w:color w:val="000000"/>
          <w:sz w:val="20"/>
        </w:rPr>
        <w:t>электронной</w:t>
      </w:r>
      <w:r w:rsidR="00FE6D69">
        <w:rPr>
          <w:rFonts w:ascii="Arial" w:hAnsi="Arial" w:cs="Arial"/>
          <w:color w:val="000000"/>
          <w:sz w:val="20"/>
        </w:rPr>
        <w:t xml:space="preserve"> </w:t>
      </w:r>
      <w:r w:rsidRPr="00E15DBE">
        <w:rPr>
          <w:rFonts w:ascii="Arial" w:hAnsi="Arial" w:cs="Arial"/>
          <w:color w:val="000000"/>
          <w:sz w:val="20"/>
        </w:rPr>
        <w:t>площадки.</w:t>
      </w:r>
    </w:p>
    <w:p w14:paraId="36E43A90" w14:textId="1B2395ED" w:rsidR="006468DD" w:rsidRPr="00E15DBE" w:rsidRDefault="006468DD" w:rsidP="0055350C">
      <w:pPr>
        <w:shd w:val="clear" w:color="auto" w:fill="FFFFFF"/>
        <w:spacing w:after="0" w:line="240" w:lineRule="auto"/>
        <w:ind w:firstLine="709"/>
        <w:contextualSpacing/>
        <w:rPr>
          <w:rFonts w:ascii="Arial" w:hAnsi="Arial" w:cs="Arial"/>
          <w:color w:val="000000"/>
          <w:sz w:val="20"/>
        </w:rPr>
      </w:pPr>
      <w:r w:rsidRPr="00E15DBE">
        <w:rPr>
          <w:rFonts w:ascii="Arial" w:hAnsi="Arial" w:cs="Arial"/>
          <w:color w:val="000000"/>
          <w:sz w:val="20"/>
        </w:rPr>
        <w:t>Прием</w:t>
      </w:r>
      <w:r w:rsidR="00FE6D69">
        <w:rPr>
          <w:rFonts w:ascii="Arial" w:hAnsi="Arial" w:cs="Arial"/>
          <w:color w:val="000000"/>
          <w:sz w:val="20"/>
        </w:rPr>
        <w:t xml:space="preserve"> </w:t>
      </w:r>
      <w:r w:rsidRPr="00E15DBE">
        <w:rPr>
          <w:rFonts w:ascii="Arial" w:hAnsi="Arial" w:cs="Arial"/>
          <w:color w:val="000000"/>
          <w:sz w:val="20"/>
        </w:rPr>
        <w:t>заявок</w:t>
      </w:r>
      <w:r w:rsidR="00FE6D69">
        <w:rPr>
          <w:rFonts w:ascii="Arial" w:hAnsi="Arial" w:cs="Arial"/>
          <w:color w:val="000000"/>
          <w:sz w:val="20"/>
        </w:rPr>
        <w:t xml:space="preserve"> </w:t>
      </w:r>
      <w:r w:rsidRPr="00E15DBE">
        <w:rPr>
          <w:rFonts w:ascii="Arial" w:hAnsi="Arial" w:cs="Arial"/>
          <w:color w:val="000000"/>
          <w:sz w:val="20"/>
        </w:rPr>
        <w:t>обеспечивается</w:t>
      </w:r>
      <w:r w:rsidR="00FE6D69">
        <w:rPr>
          <w:rFonts w:ascii="Arial" w:hAnsi="Arial" w:cs="Arial"/>
          <w:color w:val="000000"/>
          <w:sz w:val="20"/>
        </w:rPr>
        <w:t xml:space="preserve"> </w:t>
      </w:r>
      <w:r w:rsidRPr="00E15DBE">
        <w:rPr>
          <w:rFonts w:ascii="Arial" w:hAnsi="Arial" w:cs="Arial"/>
          <w:color w:val="000000"/>
          <w:sz w:val="20"/>
        </w:rPr>
        <w:t>Оператором</w:t>
      </w:r>
      <w:r w:rsidR="00FE6D69">
        <w:rPr>
          <w:rFonts w:ascii="Arial" w:hAnsi="Arial" w:cs="Arial"/>
          <w:color w:val="000000"/>
          <w:sz w:val="20"/>
        </w:rPr>
        <w:t xml:space="preserve"> </w:t>
      </w:r>
      <w:r w:rsidRPr="00E15DBE">
        <w:rPr>
          <w:rFonts w:ascii="Arial" w:hAnsi="Arial" w:cs="Arial"/>
          <w:color w:val="000000"/>
          <w:sz w:val="20"/>
        </w:rPr>
        <w:t>электронной</w:t>
      </w:r>
      <w:r w:rsidR="00FE6D69">
        <w:rPr>
          <w:rFonts w:ascii="Arial" w:hAnsi="Arial" w:cs="Arial"/>
          <w:color w:val="000000"/>
          <w:sz w:val="20"/>
        </w:rPr>
        <w:t xml:space="preserve"> </w:t>
      </w:r>
      <w:r w:rsidRPr="00E15DBE">
        <w:rPr>
          <w:rFonts w:ascii="Arial" w:hAnsi="Arial" w:cs="Arial"/>
          <w:color w:val="000000"/>
          <w:sz w:val="20"/>
        </w:rPr>
        <w:t>площадки</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соответствии</w:t>
      </w:r>
      <w:r w:rsidR="00FE6D69">
        <w:rPr>
          <w:rFonts w:ascii="Arial" w:hAnsi="Arial" w:cs="Arial"/>
          <w:color w:val="000000"/>
          <w:sz w:val="20"/>
        </w:rPr>
        <w:t xml:space="preserve"> </w:t>
      </w:r>
      <w:r w:rsidRPr="00E15DBE">
        <w:rPr>
          <w:rFonts w:ascii="Arial" w:hAnsi="Arial" w:cs="Arial"/>
          <w:color w:val="000000"/>
          <w:sz w:val="20"/>
        </w:rPr>
        <w:t>с</w:t>
      </w:r>
      <w:r w:rsidR="00FE6D69">
        <w:rPr>
          <w:rFonts w:ascii="Arial" w:hAnsi="Arial" w:cs="Arial"/>
          <w:color w:val="000000"/>
          <w:sz w:val="20"/>
        </w:rPr>
        <w:t xml:space="preserve"> </w:t>
      </w:r>
      <w:r w:rsidRPr="00E15DBE">
        <w:rPr>
          <w:rFonts w:ascii="Arial" w:hAnsi="Arial" w:cs="Arial"/>
          <w:color w:val="000000"/>
          <w:sz w:val="20"/>
        </w:rPr>
        <w:t>Регламентом</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Инструкциями.</w:t>
      </w:r>
      <w:r w:rsidR="00FE6D69">
        <w:rPr>
          <w:rFonts w:ascii="Arial" w:hAnsi="Arial" w:cs="Arial"/>
          <w:color w:val="000000"/>
          <w:sz w:val="20"/>
        </w:rPr>
        <w:t xml:space="preserve"> </w:t>
      </w:r>
      <w:r w:rsidRPr="00E15DBE">
        <w:rPr>
          <w:rFonts w:ascii="Arial" w:hAnsi="Arial" w:cs="Arial"/>
          <w:color w:val="000000"/>
          <w:sz w:val="20"/>
        </w:rPr>
        <w:t>Один</w:t>
      </w:r>
      <w:r w:rsidR="00FE6D69">
        <w:rPr>
          <w:rFonts w:ascii="Arial" w:hAnsi="Arial" w:cs="Arial"/>
          <w:color w:val="000000"/>
          <w:sz w:val="20"/>
        </w:rPr>
        <w:t xml:space="preserve"> </w:t>
      </w:r>
      <w:r w:rsidRPr="00E15DBE">
        <w:rPr>
          <w:rFonts w:ascii="Arial" w:hAnsi="Arial" w:cs="Arial"/>
          <w:color w:val="000000"/>
          <w:sz w:val="20"/>
        </w:rPr>
        <w:t>Заявитель</w:t>
      </w:r>
      <w:r w:rsidR="00FE6D69">
        <w:rPr>
          <w:rFonts w:ascii="Arial" w:hAnsi="Arial" w:cs="Arial"/>
          <w:color w:val="000000"/>
          <w:sz w:val="20"/>
        </w:rPr>
        <w:t xml:space="preserve"> </w:t>
      </w:r>
      <w:r w:rsidRPr="00E15DBE">
        <w:rPr>
          <w:rFonts w:ascii="Arial" w:hAnsi="Arial" w:cs="Arial"/>
          <w:color w:val="000000"/>
          <w:sz w:val="20"/>
        </w:rPr>
        <w:t>вправе</w:t>
      </w:r>
      <w:r w:rsidR="00FE6D69">
        <w:rPr>
          <w:rFonts w:ascii="Arial" w:hAnsi="Arial" w:cs="Arial"/>
          <w:color w:val="000000"/>
          <w:sz w:val="20"/>
        </w:rPr>
        <w:t xml:space="preserve"> </w:t>
      </w:r>
      <w:r w:rsidRPr="00E15DBE">
        <w:rPr>
          <w:rFonts w:ascii="Arial" w:hAnsi="Arial" w:cs="Arial"/>
          <w:color w:val="000000"/>
          <w:sz w:val="20"/>
        </w:rPr>
        <w:t>подать</w:t>
      </w:r>
      <w:r w:rsidR="00FE6D69">
        <w:rPr>
          <w:rFonts w:ascii="Arial" w:hAnsi="Arial" w:cs="Arial"/>
          <w:color w:val="000000"/>
          <w:sz w:val="20"/>
        </w:rPr>
        <w:t xml:space="preserve"> </w:t>
      </w:r>
      <w:r w:rsidRPr="00E15DBE">
        <w:rPr>
          <w:rFonts w:ascii="Arial" w:hAnsi="Arial" w:cs="Arial"/>
          <w:color w:val="000000"/>
          <w:sz w:val="20"/>
        </w:rPr>
        <w:t>только</w:t>
      </w:r>
      <w:r w:rsidR="00FE6D69">
        <w:rPr>
          <w:rFonts w:ascii="Arial" w:hAnsi="Arial" w:cs="Arial"/>
          <w:color w:val="000000"/>
          <w:sz w:val="20"/>
        </w:rPr>
        <w:t xml:space="preserve"> </w:t>
      </w:r>
      <w:r w:rsidRPr="00E15DBE">
        <w:rPr>
          <w:rFonts w:ascii="Arial" w:hAnsi="Arial" w:cs="Arial"/>
          <w:color w:val="000000"/>
          <w:sz w:val="20"/>
        </w:rPr>
        <w:t>одну</w:t>
      </w:r>
      <w:r w:rsidR="00FE6D69">
        <w:rPr>
          <w:rFonts w:ascii="Arial" w:hAnsi="Arial" w:cs="Arial"/>
          <w:color w:val="000000"/>
          <w:sz w:val="20"/>
        </w:rPr>
        <w:t xml:space="preserve"> </w:t>
      </w:r>
      <w:r w:rsidRPr="00E15DBE">
        <w:rPr>
          <w:rFonts w:ascii="Arial" w:hAnsi="Arial" w:cs="Arial"/>
          <w:color w:val="000000"/>
          <w:sz w:val="20"/>
        </w:rPr>
        <w:t>Заявку.</w:t>
      </w:r>
    </w:p>
    <w:p w14:paraId="6CA77B0E" w14:textId="524C0660" w:rsidR="006468DD" w:rsidRPr="00E15DBE" w:rsidRDefault="006468DD" w:rsidP="0055350C">
      <w:pPr>
        <w:shd w:val="clear" w:color="auto" w:fill="FFFFFF"/>
        <w:spacing w:after="0" w:line="240" w:lineRule="auto"/>
        <w:ind w:firstLine="709"/>
        <w:contextualSpacing/>
        <w:rPr>
          <w:rFonts w:ascii="Arial" w:hAnsi="Arial" w:cs="Arial"/>
          <w:color w:val="000000"/>
          <w:sz w:val="20"/>
        </w:rPr>
      </w:pPr>
      <w:r w:rsidRPr="00E15DBE">
        <w:rPr>
          <w:rFonts w:ascii="Arial" w:hAnsi="Arial" w:cs="Arial"/>
          <w:color w:val="000000"/>
          <w:sz w:val="20"/>
        </w:rPr>
        <w:t>Заявитель</w:t>
      </w:r>
      <w:r w:rsidR="00FE6D69">
        <w:rPr>
          <w:rFonts w:ascii="Arial" w:hAnsi="Arial" w:cs="Arial"/>
          <w:color w:val="000000"/>
          <w:sz w:val="20"/>
        </w:rPr>
        <w:t xml:space="preserve"> </w:t>
      </w:r>
      <w:r w:rsidRPr="00E15DBE">
        <w:rPr>
          <w:rFonts w:ascii="Arial" w:hAnsi="Arial" w:cs="Arial"/>
          <w:color w:val="000000"/>
          <w:sz w:val="20"/>
        </w:rPr>
        <w:t>с</w:t>
      </w:r>
      <w:r w:rsidR="00FE6D69">
        <w:rPr>
          <w:rFonts w:ascii="Arial" w:hAnsi="Arial" w:cs="Arial"/>
          <w:color w:val="000000"/>
          <w:sz w:val="20"/>
        </w:rPr>
        <w:t xml:space="preserve"> </w:t>
      </w:r>
      <w:r w:rsidRPr="00E15DBE">
        <w:rPr>
          <w:rFonts w:ascii="Arial" w:hAnsi="Arial" w:cs="Arial"/>
          <w:color w:val="000000"/>
          <w:sz w:val="20"/>
        </w:rPr>
        <w:t>учетом</w:t>
      </w:r>
      <w:r w:rsidR="00FE6D69">
        <w:rPr>
          <w:rFonts w:ascii="Arial" w:hAnsi="Arial" w:cs="Arial"/>
          <w:color w:val="000000"/>
          <w:sz w:val="20"/>
        </w:rPr>
        <w:t xml:space="preserve"> </w:t>
      </w:r>
      <w:r w:rsidRPr="00E15DBE">
        <w:rPr>
          <w:rFonts w:ascii="Arial" w:hAnsi="Arial" w:cs="Arial"/>
          <w:color w:val="000000"/>
          <w:sz w:val="20"/>
        </w:rPr>
        <w:t>требований</w:t>
      </w:r>
      <w:r w:rsidR="00FE6D69">
        <w:rPr>
          <w:rFonts w:ascii="Arial" w:hAnsi="Arial" w:cs="Arial"/>
          <w:color w:val="000000"/>
          <w:sz w:val="20"/>
        </w:rPr>
        <w:t xml:space="preserve"> </w:t>
      </w:r>
      <w:r w:rsidRPr="00E15DBE">
        <w:rPr>
          <w:rFonts w:ascii="Arial" w:hAnsi="Arial" w:cs="Arial"/>
          <w:color w:val="000000"/>
          <w:sz w:val="20"/>
        </w:rPr>
        <w:t>подает</w:t>
      </w:r>
      <w:r w:rsidR="00FE6D69">
        <w:rPr>
          <w:rFonts w:ascii="Arial" w:hAnsi="Arial" w:cs="Arial"/>
          <w:color w:val="000000"/>
          <w:sz w:val="20"/>
        </w:rPr>
        <w:t xml:space="preserve"> </w:t>
      </w:r>
      <w:r w:rsidRPr="00E15DBE">
        <w:rPr>
          <w:rFonts w:ascii="Arial" w:hAnsi="Arial" w:cs="Arial"/>
          <w:color w:val="000000"/>
          <w:sz w:val="20"/>
        </w:rPr>
        <w:t>заявку</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соответствии</w:t>
      </w:r>
      <w:r w:rsidR="00FE6D69">
        <w:rPr>
          <w:rFonts w:ascii="Arial" w:hAnsi="Arial" w:cs="Arial"/>
          <w:color w:val="000000"/>
          <w:sz w:val="20"/>
        </w:rPr>
        <w:t xml:space="preserve"> </w:t>
      </w:r>
      <w:r w:rsidRPr="00E15DBE">
        <w:rPr>
          <w:rFonts w:ascii="Arial" w:hAnsi="Arial" w:cs="Arial"/>
          <w:color w:val="000000"/>
          <w:sz w:val="20"/>
        </w:rPr>
        <w:t>с</w:t>
      </w:r>
      <w:r w:rsidR="00FE6D69">
        <w:rPr>
          <w:rFonts w:ascii="Arial" w:hAnsi="Arial" w:cs="Arial"/>
          <w:color w:val="000000"/>
          <w:sz w:val="20"/>
        </w:rPr>
        <w:t xml:space="preserve"> </w:t>
      </w:r>
      <w:r w:rsidRPr="00E15DBE">
        <w:rPr>
          <w:rFonts w:ascii="Arial" w:hAnsi="Arial" w:cs="Arial"/>
          <w:color w:val="000000"/>
          <w:sz w:val="20"/>
        </w:rPr>
        <w:t>Регламентом</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Инструкциями.</w:t>
      </w:r>
      <w:r w:rsidR="00FE6D69">
        <w:rPr>
          <w:rFonts w:ascii="Arial" w:hAnsi="Arial" w:cs="Arial"/>
          <w:color w:val="000000"/>
          <w:sz w:val="20"/>
        </w:rPr>
        <w:t xml:space="preserve"> </w:t>
      </w:r>
    </w:p>
    <w:p w14:paraId="7028B2A2" w14:textId="724AB370" w:rsidR="006468DD" w:rsidRPr="00E15DBE" w:rsidRDefault="006468DD" w:rsidP="0055350C">
      <w:pPr>
        <w:shd w:val="clear" w:color="auto" w:fill="FFFFFF"/>
        <w:spacing w:after="0" w:line="240" w:lineRule="auto"/>
        <w:ind w:firstLine="709"/>
        <w:contextualSpacing/>
        <w:rPr>
          <w:rFonts w:ascii="Arial" w:hAnsi="Arial" w:cs="Arial"/>
          <w:color w:val="000000"/>
          <w:sz w:val="20"/>
        </w:rPr>
      </w:pPr>
      <w:r w:rsidRPr="00E15DBE">
        <w:rPr>
          <w:rFonts w:ascii="Arial" w:hAnsi="Arial" w:cs="Arial"/>
          <w:color w:val="000000"/>
          <w:sz w:val="20"/>
        </w:rPr>
        <w:t>Заявка</w:t>
      </w:r>
      <w:r w:rsidR="00FE6D69">
        <w:rPr>
          <w:rFonts w:ascii="Arial" w:hAnsi="Arial" w:cs="Arial"/>
          <w:color w:val="000000"/>
          <w:sz w:val="20"/>
        </w:rPr>
        <w:t xml:space="preserve"> </w:t>
      </w:r>
      <w:r w:rsidRPr="00E15DBE">
        <w:rPr>
          <w:rFonts w:ascii="Arial" w:hAnsi="Arial" w:cs="Arial"/>
          <w:color w:val="000000"/>
          <w:sz w:val="20"/>
        </w:rPr>
        <w:t>направляется</w:t>
      </w:r>
      <w:r w:rsidR="00FE6D69">
        <w:rPr>
          <w:rFonts w:ascii="Arial" w:hAnsi="Arial" w:cs="Arial"/>
          <w:color w:val="000000"/>
          <w:sz w:val="20"/>
        </w:rPr>
        <w:t xml:space="preserve"> </w:t>
      </w:r>
      <w:r w:rsidRPr="00E15DBE">
        <w:rPr>
          <w:rFonts w:ascii="Arial" w:hAnsi="Arial" w:cs="Arial"/>
          <w:color w:val="000000"/>
          <w:sz w:val="20"/>
        </w:rPr>
        <w:t>Заявителем</w:t>
      </w:r>
      <w:r w:rsidR="00FE6D69">
        <w:rPr>
          <w:rFonts w:ascii="Arial" w:hAnsi="Arial" w:cs="Arial"/>
          <w:color w:val="000000"/>
          <w:sz w:val="20"/>
        </w:rPr>
        <w:t xml:space="preserve"> </w:t>
      </w:r>
      <w:r w:rsidRPr="00E15DBE">
        <w:rPr>
          <w:rFonts w:ascii="Arial" w:hAnsi="Arial" w:cs="Arial"/>
          <w:color w:val="000000"/>
          <w:sz w:val="20"/>
        </w:rPr>
        <w:t>Оператору</w:t>
      </w:r>
      <w:r w:rsidR="00FE6D69">
        <w:rPr>
          <w:rFonts w:ascii="Arial" w:hAnsi="Arial" w:cs="Arial"/>
          <w:color w:val="000000"/>
          <w:sz w:val="20"/>
        </w:rPr>
        <w:t xml:space="preserve"> </w:t>
      </w:r>
      <w:r w:rsidRPr="00E15DBE">
        <w:rPr>
          <w:rFonts w:ascii="Arial" w:hAnsi="Arial" w:cs="Arial"/>
          <w:color w:val="000000"/>
          <w:sz w:val="20"/>
        </w:rPr>
        <w:t>электронной</w:t>
      </w:r>
      <w:r w:rsidR="00FE6D69">
        <w:rPr>
          <w:rFonts w:ascii="Arial" w:hAnsi="Arial" w:cs="Arial"/>
          <w:color w:val="000000"/>
          <w:sz w:val="20"/>
        </w:rPr>
        <w:t xml:space="preserve"> </w:t>
      </w:r>
      <w:r w:rsidRPr="00E15DBE">
        <w:rPr>
          <w:rFonts w:ascii="Arial" w:hAnsi="Arial" w:cs="Arial"/>
          <w:color w:val="000000"/>
          <w:sz w:val="20"/>
        </w:rPr>
        <w:t>площадки</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сроки,</w:t>
      </w:r>
      <w:r w:rsidR="00FE6D69">
        <w:rPr>
          <w:rFonts w:ascii="Arial" w:hAnsi="Arial" w:cs="Arial"/>
          <w:color w:val="000000"/>
          <w:sz w:val="20"/>
        </w:rPr>
        <w:t xml:space="preserve"> </w:t>
      </w:r>
      <w:r w:rsidRPr="00E15DBE">
        <w:rPr>
          <w:rFonts w:ascii="Arial" w:hAnsi="Arial" w:cs="Arial"/>
          <w:color w:val="000000"/>
          <w:sz w:val="20"/>
        </w:rPr>
        <w:t>указанные</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Извещении,</w:t>
      </w:r>
      <w:r w:rsidR="00FE6D69">
        <w:rPr>
          <w:rFonts w:ascii="Arial" w:hAnsi="Arial" w:cs="Arial"/>
          <w:color w:val="000000"/>
          <w:sz w:val="20"/>
        </w:rPr>
        <w:t xml:space="preserve"> </w:t>
      </w:r>
      <w:r w:rsidRPr="00E15DBE">
        <w:rPr>
          <w:rFonts w:ascii="Arial" w:hAnsi="Arial" w:cs="Arial"/>
          <w:color w:val="000000"/>
          <w:sz w:val="20"/>
        </w:rPr>
        <w:t>путем:</w:t>
      </w:r>
    </w:p>
    <w:p w14:paraId="6459D614" w14:textId="550F7063" w:rsidR="006468DD" w:rsidRPr="00E15DBE" w:rsidRDefault="006468DD" w:rsidP="0055350C">
      <w:pPr>
        <w:shd w:val="clear" w:color="auto" w:fill="FFFFFF"/>
        <w:spacing w:after="0" w:line="240" w:lineRule="auto"/>
        <w:ind w:firstLine="709"/>
        <w:contextualSpacing/>
        <w:rPr>
          <w:rFonts w:ascii="Arial" w:hAnsi="Arial" w:cs="Arial"/>
          <w:color w:val="000000"/>
          <w:sz w:val="20"/>
        </w:rPr>
      </w:pPr>
      <w:r w:rsidRPr="00E15DBE">
        <w:rPr>
          <w:rFonts w:ascii="Arial" w:hAnsi="Arial" w:cs="Arial"/>
          <w:color w:val="000000"/>
          <w:sz w:val="20"/>
        </w:rPr>
        <w:t>заполнения</w:t>
      </w:r>
      <w:r w:rsidR="00FE6D69">
        <w:rPr>
          <w:rFonts w:ascii="Arial" w:hAnsi="Arial" w:cs="Arial"/>
          <w:color w:val="000000"/>
          <w:sz w:val="20"/>
        </w:rPr>
        <w:t xml:space="preserve"> </w:t>
      </w:r>
      <w:r w:rsidRPr="00E15DBE">
        <w:rPr>
          <w:rFonts w:ascii="Arial" w:hAnsi="Arial" w:cs="Arial"/>
          <w:color w:val="000000"/>
          <w:sz w:val="20"/>
        </w:rPr>
        <w:t>Заявителем</w:t>
      </w:r>
      <w:r w:rsidR="00FE6D69">
        <w:rPr>
          <w:rFonts w:ascii="Arial" w:hAnsi="Arial" w:cs="Arial"/>
          <w:color w:val="000000"/>
          <w:sz w:val="20"/>
        </w:rPr>
        <w:t xml:space="preserve"> </w:t>
      </w:r>
      <w:r w:rsidRPr="00E15DBE">
        <w:rPr>
          <w:rFonts w:ascii="Arial" w:hAnsi="Arial" w:cs="Arial"/>
          <w:color w:val="000000"/>
          <w:sz w:val="20"/>
        </w:rPr>
        <w:t>ее</w:t>
      </w:r>
      <w:r w:rsidR="00FE6D69">
        <w:rPr>
          <w:rFonts w:ascii="Arial" w:hAnsi="Arial" w:cs="Arial"/>
          <w:color w:val="000000"/>
          <w:sz w:val="20"/>
        </w:rPr>
        <w:t xml:space="preserve"> </w:t>
      </w:r>
      <w:r w:rsidRPr="00E15DBE">
        <w:rPr>
          <w:rFonts w:ascii="Arial" w:hAnsi="Arial" w:cs="Arial"/>
          <w:color w:val="000000"/>
          <w:sz w:val="20"/>
        </w:rPr>
        <w:t>электронной</w:t>
      </w:r>
      <w:r w:rsidR="00FE6D69">
        <w:rPr>
          <w:rFonts w:ascii="Arial" w:hAnsi="Arial" w:cs="Arial"/>
          <w:color w:val="000000"/>
          <w:sz w:val="20"/>
        </w:rPr>
        <w:t xml:space="preserve"> </w:t>
      </w:r>
      <w:r w:rsidRPr="00E15DBE">
        <w:rPr>
          <w:rFonts w:ascii="Arial" w:hAnsi="Arial" w:cs="Arial"/>
          <w:color w:val="000000"/>
          <w:sz w:val="20"/>
        </w:rPr>
        <w:t>формы</w:t>
      </w:r>
      <w:r w:rsidR="00FE6D69">
        <w:rPr>
          <w:rFonts w:ascii="Arial" w:hAnsi="Arial" w:cs="Arial"/>
          <w:color w:val="000000"/>
          <w:sz w:val="20"/>
        </w:rPr>
        <w:t xml:space="preserve"> </w:t>
      </w:r>
      <w:r w:rsidRPr="00E15DBE">
        <w:rPr>
          <w:rFonts w:ascii="Arial" w:hAnsi="Arial" w:cs="Arial"/>
          <w:color w:val="000000"/>
          <w:sz w:val="20"/>
        </w:rPr>
        <w:t>с</w:t>
      </w:r>
      <w:r w:rsidR="00FE6D69">
        <w:rPr>
          <w:rFonts w:ascii="Arial" w:hAnsi="Arial" w:cs="Arial"/>
          <w:color w:val="000000"/>
          <w:sz w:val="20"/>
        </w:rPr>
        <w:t xml:space="preserve"> </w:t>
      </w:r>
      <w:r w:rsidRPr="00E15DBE">
        <w:rPr>
          <w:rFonts w:ascii="Arial" w:hAnsi="Arial" w:cs="Arial"/>
          <w:color w:val="000000"/>
          <w:sz w:val="20"/>
        </w:rPr>
        <w:t>приложением</w:t>
      </w:r>
      <w:r w:rsidR="00FE6D69">
        <w:rPr>
          <w:rFonts w:ascii="Arial" w:hAnsi="Arial" w:cs="Arial"/>
          <w:color w:val="000000"/>
          <w:sz w:val="20"/>
        </w:rPr>
        <w:t xml:space="preserve"> </w:t>
      </w:r>
      <w:r w:rsidRPr="00E15DBE">
        <w:rPr>
          <w:rFonts w:ascii="Arial" w:hAnsi="Arial" w:cs="Arial"/>
          <w:color w:val="000000"/>
          <w:sz w:val="20"/>
        </w:rPr>
        <w:t>указанных</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настоящем</w:t>
      </w:r>
      <w:r w:rsidR="00FE6D69">
        <w:rPr>
          <w:rFonts w:ascii="Arial" w:hAnsi="Arial" w:cs="Arial"/>
          <w:color w:val="000000"/>
          <w:sz w:val="20"/>
        </w:rPr>
        <w:t xml:space="preserve"> </w:t>
      </w:r>
      <w:r w:rsidRPr="00E15DBE">
        <w:rPr>
          <w:rFonts w:ascii="Arial" w:hAnsi="Arial" w:cs="Arial"/>
          <w:color w:val="000000"/>
          <w:sz w:val="20"/>
        </w:rPr>
        <w:t>пункте</w:t>
      </w:r>
      <w:r w:rsidR="00FE6D69">
        <w:rPr>
          <w:rFonts w:ascii="Arial" w:hAnsi="Arial" w:cs="Arial"/>
          <w:color w:val="000000"/>
          <w:sz w:val="20"/>
        </w:rPr>
        <w:t xml:space="preserve"> </w:t>
      </w:r>
      <w:r w:rsidRPr="00E15DBE">
        <w:rPr>
          <w:rFonts w:ascii="Arial" w:hAnsi="Arial" w:cs="Arial"/>
          <w:color w:val="000000"/>
          <w:sz w:val="20"/>
        </w:rPr>
        <w:t>документов</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форме</w:t>
      </w:r>
      <w:r w:rsidR="00FE6D69">
        <w:rPr>
          <w:rFonts w:ascii="Arial" w:hAnsi="Arial" w:cs="Arial"/>
          <w:color w:val="000000"/>
          <w:sz w:val="20"/>
        </w:rPr>
        <w:t xml:space="preserve"> </w:t>
      </w:r>
      <w:r w:rsidRPr="00E15DBE">
        <w:rPr>
          <w:rFonts w:ascii="Arial" w:hAnsi="Arial" w:cs="Arial"/>
          <w:color w:val="000000"/>
          <w:sz w:val="20"/>
        </w:rPr>
        <w:t>электронных</w:t>
      </w:r>
      <w:r w:rsidR="00FE6D69">
        <w:rPr>
          <w:rFonts w:ascii="Arial" w:hAnsi="Arial" w:cs="Arial"/>
          <w:color w:val="000000"/>
          <w:sz w:val="20"/>
        </w:rPr>
        <w:t xml:space="preserve"> </w:t>
      </w:r>
      <w:r w:rsidRPr="00E15DBE">
        <w:rPr>
          <w:rFonts w:ascii="Arial" w:hAnsi="Arial" w:cs="Arial"/>
          <w:color w:val="000000"/>
          <w:sz w:val="20"/>
        </w:rPr>
        <w:t>документов</w:t>
      </w:r>
      <w:r w:rsidR="00FE6D69">
        <w:rPr>
          <w:rFonts w:ascii="Arial" w:hAnsi="Arial" w:cs="Arial"/>
          <w:color w:val="000000"/>
          <w:sz w:val="20"/>
        </w:rPr>
        <w:t xml:space="preserve"> </w:t>
      </w:r>
      <w:r w:rsidRPr="00E15DBE">
        <w:rPr>
          <w:rFonts w:ascii="Arial" w:hAnsi="Arial" w:cs="Arial"/>
          <w:color w:val="000000"/>
          <w:sz w:val="20"/>
        </w:rPr>
        <w:t>или</w:t>
      </w:r>
      <w:r w:rsidR="00FE6D69">
        <w:rPr>
          <w:rFonts w:ascii="Arial" w:hAnsi="Arial" w:cs="Arial"/>
          <w:color w:val="000000"/>
          <w:sz w:val="20"/>
        </w:rPr>
        <w:t xml:space="preserve"> </w:t>
      </w:r>
      <w:r w:rsidRPr="00E15DBE">
        <w:rPr>
          <w:rFonts w:ascii="Arial" w:hAnsi="Arial" w:cs="Arial"/>
          <w:color w:val="000000"/>
          <w:sz w:val="20"/>
        </w:rPr>
        <w:t>электронных</w:t>
      </w:r>
      <w:r w:rsidR="00FE6D69">
        <w:rPr>
          <w:rFonts w:ascii="Arial" w:hAnsi="Arial" w:cs="Arial"/>
          <w:color w:val="000000"/>
          <w:sz w:val="20"/>
        </w:rPr>
        <w:t xml:space="preserve"> </w:t>
      </w:r>
      <w:r w:rsidRPr="00E15DBE">
        <w:rPr>
          <w:rFonts w:ascii="Arial" w:hAnsi="Arial" w:cs="Arial"/>
          <w:color w:val="000000"/>
          <w:sz w:val="20"/>
        </w:rPr>
        <w:t>образов</w:t>
      </w:r>
      <w:r w:rsidR="00FE6D69">
        <w:rPr>
          <w:rFonts w:ascii="Arial" w:hAnsi="Arial" w:cs="Arial"/>
          <w:color w:val="000000"/>
          <w:sz w:val="20"/>
        </w:rPr>
        <w:t xml:space="preserve"> </w:t>
      </w:r>
      <w:r w:rsidRPr="00E15DBE">
        <w:rPr>
          <w:rFonts w:ascii="Arial" w:hAnsi="Arial" w:cs="Arial"/>
          <w:color w:val="000000"/>
          <w:sz w:val="20"/>
        </w:rPr>
        <w:t>документов,</w:t>
      </w:r>
      <w:r w:rsidR="00FE6D69">
        <w:rPr>
          <w:rFonts w:ascii="Arial" w:hAnsi="Arial" w:cs="Arial"/>
          <w:color w:val="000000"/>
          <w:sz w:val="20"/>
        </w:rPr>
        <w:t xml:space="preserve"> </w:t>
      </w:r>
      <w:r w:rsidRPr="00E15DBE">
        <w:rPr>
          <w:rFonts w:ascii="Arial" w:hAnsi="Arial" w:cs="Arial"/>
          <w:color w:val="000000"/>
          <w:sz w:val="20"/>
        </w:rPr>
        <w:t>то</w:t>
      </w:r>
      <w:r w:rsidR="00FE6D69">
        <w:rPr>
          <w:rFonts w:ascii="Arial" w:hAnsi="Arial" w:cs="Arial"/>
          <w:color w:val="000000"/>
          <w:sz w:val="20"/>
        </w:rPr>
        <w:t xml:space="preserve"> </w:t>
      </w:r>
      <w:r w:rsidRPr="00E15DBE">
        <w:rPr>
          <w:rFonts w:ascii="Arial" w:hAnsi="Arial" w:cs="Arial"/>
          <w:color w:val="000000"/>
          <w:sz w:val="20"/>
        </w:rPr>
        <w:t>есть</w:t>
      </w:r>
      <w:r w:rsidR="00FE6D69">
        <w:rPr>
          <w:rFonts w:ascii="Arial" w:hAnsi="Arial" w:cs="Arial"/>
          <w:color w:val="000000"/>
          <w:sz w:val="20"/>
        </w:rPr>
        <w:t xml:space="preserve"> </w:t>
      </w:r>
      <w:r w:rsidRPr="00E15DBE">
        <w:rPr>
          <w:rFonts w:ascii="Arial" w:hAnsi="Arial" w:cs="Arial"/>
          <w:color w:val="000000"/>
          <w:sz w:val="20"/>
        </w:rPr>
        <w:t>документов</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бумажном</w:t>
      </w:r>
      <w:r w:rsidR="00FE6D69">
        <w:rPr>
          <w:rFonts w:ascii="Arial" w:hAnsi="Arial" w:cs="Arial"/>
          <w:color w:val="000000"/>
          <w:sz w:val="20"/>
        </w:rPr>
        <w:t xml:space="preserve"> </w:t>
      </w:r>
      <w:r w:rsidRPr="00E15DBE">
        <w:rPr>
          <w:rFonts w:ascii="Arial" w:hAnsi="Arial" w:cs="Arial"/>
          <w:color w:val="000000"/>
          <w:sz w:val="20"/>
        </w:rPr>
        <w:t>носителе,</w:t>
      </w:r>
      <w:r w:rsidR="00FE6D69">
        <w:rPr>
          <w:rFonts w:ascii="Arial" w:hAnsi="Arial" w:cs="Arial"/>
          <w:color w:val="000000"/>
          <w:sz w:val="20"/>
        </w:rPr>
        <w:t xml:space="preserve"> </w:t>
      </w:r>
      <w:r w:rsidRPr="00E15DBE">
        <w:rPr>
          <w:rFonts w:ascii="Arial" w:hAnsi="Arial" w:cs="Arial"/>
          <w:color w:val="000000"/>
          <w:sz w:val="20"/>
        </w:rPr>
        <w:t>преобразованных</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электронно-цифровую</w:t>
      </w:r>
      <w:r w:rsidR="00FE6D69">
        <w:rPr>
          <w:rFonts w:ascii="Arial" w:hAnsi="Arial" w:cs="Arial"/>
          <w:color w:val="000000"/>
          <w:sz w:val="20"/>
        </w:rPr>
        <w:t xml:space="preserve"> </w:t>
      </w:r>
      <w:r w:rsidRPr="00E15DBE">
        <w:rPr>
          <w:rFonts w:ascii="Arial" w:hAnsi="Arial" w:cs="Arial"/>
          <w:color w:val="000000"/>
          <w:sz w:val="20"/>
        </w:rPr>
        <w:t>форму</w:t>
      </w:r>
      <w:r w:rsidR="00FE6D69">
        <w:rPr>
          <w:rFonts w:ascii="Arial" w:hAnsi="Arial" w:cs="Arial"/>
          <w:color w:val="000000"/>
          <w:sz w:val="20"/>
        </w:rPr>
        <w:t xml:space="preserve"> </w:t>
      </w:r>
      <w:r w:rsidRPr="00E15DBE">
        <w:rPr>
          <w:rFonts w:ascii="Arial" w:hAnsi="Arial" w:cs="Arial"/>
          <w:color w:val="000000"/>
          <w:sz w:val="20"/>
        </w:rPr>
        <w:t>путем</w:t>
      </w:r>
      <w:r w:rsidR="00FE6D69">
        <w:rPr>
          <w:rFonts w:ascii="Arial" w:hAnsi="Arial" w:cs="Arial"/>
          <w:color w:val="000000"/>
          <w:sz w:val="20"/>
        </w:rPr>
        <w:t xml:space="preserve"> </w:t>
      </w:r>
      <w:r w:rsidRPr="00E15DBE">
        <w:rPr>
          <w:rFonts w:ascii="Arial" w:hAnsi="Arial" w:cs="Arial"/>
          <w:color w:val="000000"/>
          <w:sz w:val="20"/>
        </w:rPr>
        <w:t>сканирования</w:t>
      </w:r>
      <w:r w:rsidR="00FE6D69">
        <w:rPr>
          <w:rFonts w:ascii="Arial" w:hAnsi="Arial" w:cs="Arial"/>
          <w:color w:val="000000"/>
          <w:sz w:val="20"/>
        </w:rPr>
        <w:t xml:space="preserve"> </w:t>
      </w:r>
      <w:r w:rsidRPr="00E15DBE">
        <w:rPr>
          <w:rFonts w:ascii="Arial" w:hAnsi="Arial" w:cs="Arial"/>
          <w:color w:val="000000"/>
          <w:sz w:val="20"/>
        </w:rPr>
        <w:t>с</w:t>
      </w:r>
      <w:r w:rsidR="00FE6D69">
        <w:rPr>
          <w:rFonts w:ascii="Arial" w:hAnsi="Arial" w:cs="Arial"/>
          <w:color w:val="000000"/>
          <w:sz w:val="20"/>
        </w:rPr>
        <w:t xml:space="preserve"> </w:t>
      </w:r>
      <w:r w:rsidRPr="00E15DBE">
        <w:rPr>
          <w:rFonts w:ascii="Arial" w:hAnsi="Arial" w:cs="Arial"/>
          <w:color w:val="000000"/>
          <w:sz w:val="20"/>
        </w:rPr>
        <w:t>сохранением</w:t>
      </w:r>
      <w:r w:rsidR="00FE6D69">
        <w:rPr>
          <w:rFonts w:ascii="Arial" w:hAnsi="Arial" w:cs="Arial"/>
          <w:color w:val="000000"/>
          <w:sz w:val="20"/>
        </w:rPr>
        <w:t xml:space="preserve"> </w:t>
      </w:r>
      <w:r w:rsidRPr="00E15DBE">
        <w:rPr>
          <w:rFonts w:ascii="Arial" w:hAnsi="Arial" w:cs="Arial"/>
          <w:color w:val="000000"/>
          <w:sz w:val="20"/>
        </w:rPr>
        <w:t>их</w:t>
      </w:r>
      <w:r w:rsidR="00FE6D69">
        <w:rPr>
          <w:rFonts w:ascii="Arial" w:hAnsi="Arial" w:cs="Arial"/>
          <w:color w:val="000000"/>
          <w:sz w:val="20"/>
        </w:rPr>
        <w:t xml:space="preserve"> </w:t>
      </w:r>
      <w:r w:rsidRPr="00E15DBE">
        <w:rPr>
          <w:rFonts w:ascii="Arial" w:hAnsi="Arial" w:cs="Arial"/>
          <w:color w:val="000000"/>
          <w:sz w:val="20"/>
        </w:rPr>
        <w:t>реквизитов:</w:t>
      </w:r>
    </w:p>
    <w:p w14:paraId="6576A663" w14:textId="1C972430" w:rsidR="006468DD" w:rsidRPr="00E15DBE" w:rsidRDefault="006468DD" w:rsidP="0055350C">
      <w:pPr>
        <w:shd w:val="clear" w:color="auto" w:fill="FFFFFF"/>
        <w:spacing w:after="0" w:line="240" w:lineRule="auto"/>
        <w:ind w:firstLine="709"/>
        <w:contextualSpacing/>
        <w:rPr>
          <w:rFonts w:ascii="Arial" w:hAnsi="Arial" w:cs="Arial"/>
          <w:color w:val="000000"/>
          <w:sz w:val="20"/>
        </w:rPr>
      </w:pPr>
      <w:r w:rsidRPr="00E15DBE">
        <w:rPr>
          <w:rFonts w:ascii="Arial" w:hAnsi="Arial" w:cs="Arial"/>
          <w:color w:val="000000"/>
          <w:sz w:val="20"/>
        </w:rPr>
        <w:t>Одновременно</w:t>
      </w:r>
      <w:r w:rsidR="00FE6D69">
        <w:rPr>
          <w:rFonts w:ascii="Arial" w:hAnsi="Arial" w:cs="Arial"/>
          <w:color w:val="000000"/>
          <w:sz w:val="20"/>
        </w:rPr>
        <w:t xml:space="preserve"> </w:t>
      </w:r>
      <w:r w:rsidRPr="00E15DBE">
        <w:rPr>
          <w:rFonts w:ascii="Arial" w:hAnsi="Arial" w:cs="Arial"/>
          <w:color w:val="000000"/>
          <w:sz w:val="20"/>
        </w:rPr>
        <w:t>с</w:t>
      </w:r>
      <w:r w:rsidR="00FE6D69">
        <w:rPr>
          <w:rFonts w:ascii="Arial" w:hAnsi="Arial" w:cs="Arial"/>
          <w:color w:val="000000"/>
          <w:sz w:val="20"/>
        </w:rPr>
        <w:t xml:space="preserve"> </w:t>
      </w:r>
      <w:r w:rsidRPr="00E15DBE">
        <w:rPr>
          <w:rFonts w:ascii="Arial" w:hAnsi="Arial" w:cs="Arial"/>
          <w:color w:val="000000"/>
          <w:sz w:val="20"/>
        </w:rPr>
        <w:t>Заявкой</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участие</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аукционе</w:t>
      </w:r>
      <w:r w:rsidR="00FE6D69">
        <w:rPr>
          <w:rFonts w:ascii="Arial" w:hAnsi="Arial" w:cs="Arial"/>
          <w:color w:val="000000"/>
          <w:sz w:val="20"/>
        </w:rPr>
        <w:t xml:space="preserve"> </w:t>
      </w:r>
      <w:r w:rsidRPr="00E15DBE">
        <w:rPr>
          <w:rFonts w:ascii="Arial" w:hAnsi="Arial" w:cs="Arial"/>
          <w:color w:val="000000"/>
          <w:sz w:val="20"/>
        </w:rPr>
        <w:t>Претенденты</w:t>
      </w:r>
      <w:r w:rsidR="00FE6D69">
        <w:rPr>
          <w:rFonts w:ascii="Arial" w:hAnsi="Arial" w:cs="Arial"/>
          <w:color w:val="000000"/>
          <w:sz w:val="20"/>
        </w:rPr>
        <w:t xml:space="preserve"> </w:t>
      </w:r>
      <w:r w:rsidRPr="00E15DBE">
        <w:rPr>
          <w:rFonts w:ascii="Arial" w:hAnsi="Arial" w:cs="Arial"/>
          <w:color w:val="000000"/>
          <w:sz w:val="20"/>
        </w:rPr>
        <w:t>представляют</w:t>
      </w:r>
      <w:r w:rsidR="00FE6D69">
        <w:rPr>
          <w:rFonts w:ascii="Arial" w:hAnsi="Arial" w:cs="Arial"/>
          <w:color w:val="000000"/>
          <w:sz w:val="20"/>
        </w:rPr>
        <w:t xml:space="preserve"> </w:t>
      </w:r>
      <w:r w:rsidRPr="00E15DBE">
        <w:rPr>
          <w:rFonts w:ascii="Arial" w:hAnsi="Arial" w:cs="Arial"/>
          <w:color w:val="000000"/>
          <w:sz w:val="20"/>
        </w:rPr>
        <w:t>электронные</w:t>
      </w:r>
      <w:r w:rsidR="00FE6D69">
        <w:rPr>
          <w:rFonts w:ascii="Arial" w:hAnsi="Arial" w:cs="Arial"/>
          <w:color w:val="000000"/>
          <w:sz w:val="20"/>
        </w:rPr>
        <w:t xml:space="preserve"> </w:t>
      </w:r>
      <w:r w:rsidRPr="00E15DBE">
        <w:rPr>
          <w:rFonts w:ascii="Arial" w:hAnsi="Arial" w:cs="Arial"/>
          <w:color w:val="000000"/>
          <w:sz w:val="20"/>
        </w:rPr>
        <w:t>образы</w:t>
      </w:r>
      <w:r w:rsidR="00FE6D69">
        <w:rPr>
          <w:rFonts w:ascii="Arial" w:hAnsi="Arial" w:cs="Arial"/>
          <w:color w:val="000000"/>
          <w:sz w:val="20"/>
        </w:rPr>
        <w:t xml:space="preserve"> </w:t>
      </w:r>
      <w:r w:rsidRPr="00E15DBE">
        <w:rPr>
          <w:rFonts w:ascii="Arial" w:hAnsi="Arial" w:cs="Arial"/>
          <w:color w:val="000000"/>
          <w:sz w:val="20"/>
        </w:rPr>
        <w:t>следующих</w:t>
      </w:r>
      <w:r w:rsidR="00FE6D69">
        <w:rPr>
          <w:rFonts w:ascii="Arial" w:hAnsi="Arial" w:cs="Arial"/>
          <w:color w:val="000000"/>
          <w:sz w:val="20"/>
        </w:rPr>
        <w:t xml:space="preserve"> </w:t>
      </w:r>
      <w:r w:rsidRPr="00E15DBE">
        <w:rPr>
          <w:rFonts w:ascii="Arial" w:hAnsi="Arial" w:cs="Arial"/>
          <w:color w:val="000000"/>
          <w:sz w:val="20"/>
        </w:rPr>
        <w:t>документов:</w:t>
      </w:r>
    </w:p>
    <w:p w14:paraId="13DA1E1A" w14:textId="3006C7E1" w:rsidR="006468DD" w:rsidRPr="00E15DBE" w:rsidRDefault="006468DD" w:rsidP="0055350C">
      <w:pPr>
        <w:shd w:val="clear" w:color="auto" w:fill="FFFFFF"/>
        <w:spacing w:after="0" w:line="240" w:lineRule="auto"/>
        <w:ind w:firstLine="709"/>
        <w:contextualSpacing/>
        <w:rPr>
          <w:rFonts w:ascii="Arial" w:hAnsi="Arial" w:cs="Arial"/>
          <w:color w:val="000000"/>
          <w:sz w:val="20"/>
        </w:rPr>
      </w:pPr>
      <w:r w:rsidRPr="00E15DBE">
        <w:rPr>
          <w:rFonts w:ascii="Arial" w:hAnsi="Arial" w:cs="Arial"/>
          <w:color w:val="000000"/>
          <w:sz w:val="20"/>
        </w:rPr>
        <w:t>-копии</w:t>
      </w:r>
      <w:r w:rsidR="00FE6D69">
        <w:rPr>
          <w:rFonts w:ascii="Arial" w:hAnsi="Arial" w:cs="Arial"/>
          <w:color w:val="000000"/>
          <w:sz w:val="20"/>
        </w:rPr>
        <w:t xml:space="preserve"> </w:t>
      </w:r>
      <w:r w:rsidRPr="00E15DBE">
        <w:rPr>
          <w:rFonts w:ascii="Arial" w:hAnsi="Arial" w:cs="Arial"/>
          <w:color w:val="000000"/>
          <w:sz w:val="20"/>
        </w:rPr>
        <w:t>документов,</w:t>
      </w:r>
      <w:r w:rsidR="00FE6D69">
        <w:rPr>
          <w:rFonts w:ascii="Arial" w:hAnsi="Arial" w:cs="Arial"/>
          <w:color w:val="000000"/>
          <w:sz w:val="20"/>
        </w:rPr>
        <w:t xml:space="preserve"> </w:t>
      </w:r>
      <w:r w:rsidRPr="00E15DBE">
        <w:rPr>
          <w:rFonts w:ascii="Arial" w:hAnsi="Arial" w:cs="Arial"/>
          <w:color w:val="000000"/>
          <w:sz w:val="20"/>
        </w:rPr>
        <w:t>удостоверяющих</w:t>
      </w:r>
      <w:r w:rsidR="00FE6D69">
        <w:rPr>
          <w:rFonts w:ascii="Arial" w:hAnsi="Arial" w:cs="Arial"/>
          <w:color w:val="000000"/>
          <w:sz w:val="20"/>
        </w:rPr>
        <w:t xml:space="preserve"> </w:t>
      </w:r>
      <w:r w:rsidRPr="00E15DBE">
        <w:rPr>
          <w:rFonts w:ascii="Arial" w:hAnsi="Arial" w:cs="Arial"/>
          <w:color w:val="000000"/>
          <w:sz w:val="20"/>
        </w:rPr>
        <w:t>личность</w:t>
      </w:r>
      <w:r w:rsidR="00FE6D69">
        <w:rPr>
          <w:rFonts w:ascii="Arial" w:hAnsi="Arial" w:cs="Arial"/>
          <w:color w:val="000000"/>
          <w:sz w:val="20"/>
        </w:rPr>
        <w:t xml:space="preserve"> </w:t>
      </w:r>
      <w:r w:rsidRPr="00E15DBE">
        <w:rPr>
          <w:rFonts w:ascii="Arial" w:hAnsi="Arial" w:cs="Arial"/>
          <w:color w:val="000000"/>
          <w:sz w:val="20"/>
        </w:rPr>
        <w:t>заявителя</w:t>
      </w:r>
      <w:r w:rsidR="00FE6D69">
        <w:rPr>
          <w:rFonts w:ascii="Arial" w:hAnsi="Arial" w:cs="Arial"/>
          <w:color w:val="000000"/>
          <w:sz w:val="20"/>
        </w:rPr>
        <w:t xml:space="preserve"> </w:t>
      </w:r>
      <w:r w:rsidRPr="00E15DBE">
        <w:rPr>
          <w:rFonts w:ascii="Arial" w:hAnsi="Arial" w:cs="Arial"/>
          <w:color w:val="000000"/>
          <w:sz w:val="20"/>
        </w:rPr>
        <w:t>(для</w:t>
      </w:r>
      <w:r w:rsidR="00FE6D69">
        <w:rPr>
          <w:rFonts w:ascii="Arial" w:hAnsi="Arial" w:cs="Arial"/>
          <w:color w:val="000000"/>
          <w:sz w:val="20"/>
        </w:rPr>
        <w:t xml:space="preserve"> </w:t>
      </w:r>
      <w:r w:rsidRPr="00E15DBE">
        <w:rPr>
          <w:rFonts w:ascii="Arial" w:hAnsi="Arial" w:cs="Arial"/>
          <w:color w:val="000000"/>
          <w:sz w:val="20"/>
        </w:rPr>
        <w:t>граждан);</w:t>
      </w:r>
    </w:p>
    <w:p w14:paraId="31C181C5" w14:textId="260A3007" w:rsidR="006468DD" w:rsidRPr="00E15DBE" w:rsidRDefault="006468DD" w:rsidP="0055350C">
      <w:pPr>
        <w:shd w:val="clear" w:color="auto" w:fill="FFFFFF"/>
        <w:spacing w:after="0" w:line="240" w:lineRule="auto"/>
        <w:ind w:firstLine="709"/>
        <w:contextualSpacing/>
        <w:rPr>
          <w:rFonts w:ascii="Arial" w:hAnsi="Arial" w:cs="Arial"/>
          <w:color w:val="000000"/>
          <w:sz w:val="20"/>
        </w:rPr>
      </w:pPr>
      <w:r w:rsidRPr="00E15DBE">
        <w:rPr>
          <w:rFonts w:ascii="Arial" w:hAnsi="Arial" w:cs="Arial"/>
          <w:color w:val="000000"/>
          <w:sz w:val="20"/>
        </w:rPr>
        <w:t>-надлежащим</w:t>
      </w:r>
      <w:r w:rsidR="00FE6D69">
        <w:rPr>
          <w:rFonts w:ascii="Arial" w:hAnsi="Arial" w:cs="Arial"/>
          <w:color w:val="000000"/>
          <w:sz w:val="20"/>
        </w:rPr>
        <w:t xml:space="preserve"> </w:t>
      </w:r>
      <w:r w:rsidRPr="00E15DBE">
        <w:rPr>
          <w:rFonts w:ascii="Arial" w:hAnsi="Arial" w:cs="Arial"/>
          <w:color w:val="000000"/>
          <w:sz w:val="20"/>
        </w:rPr>
        <w:t>образом,</w:t>
      </w:r>
      <w:r w:rsidR="00FE6D69">
        <w:rPr>
          <w:rFonts w:ascii="Arial" w:hAnsi="Arial" w:cs="Arial"/>
          <w:color w:val="000000"/>
          <w:sz w:val="20"/>
        </w:rPr>
        <w:t xml:space="preserve"> </w:t>
      </w:r>
      <w:r w:rsidRPr="00E15DBE">
        <w:rPr>
          <w:rFonts w:ascii="Arial" w:hAnsi="Arial" w:cs="Arial"/>
          <w:color w:val="000000"/>
          <w:sz w:val="20"/>
        </w:rPr>
        <w:t>заверенный</w:t>
      </w:r>
      <w:r w:rsidR="00FE6D69">
        <w:rPr>
          <w:rFonts w:ascii="Arial" w:hAnsi="Arial" w:cs="Arial"/>
          <w:color w:val="000000"/>
          <w:sz w:val="20"/>
        </w:rPr>
        <w:t xml:space="preserve"> </w:t>
      </w:r>
      <w:r w:rsidRPr="00E15DBE">
        <w:rPr>
          <w:rFonts w:ascii="Arial" w:hAnsi="Arial" w:cs="Arial"/>
          <w:color w:val="000000"/>
          <w:sz w:val="20"/>
        </w:rPr>
        <w:t>перевод</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русский</w:t>
      </w:r>
      <w:r w:rsidR="00FE6D69">
        <w:rPr>
          <w:rFonts w:ascii="Arial" w:hAnsi="Arial" w:cs="Arial"/>
          <w:color w:val="000000"/>
          <w:sz w:val="20"/>
        </w:rPr>
        <w:t xml:space="preserve"> </w:t>
      </w:r>
      <w:r w:rsidRPr="00E15DBE">
        <w:rPr>
          <w:rFonts w:ascii="Arial" w:hAnsi="Arial" w:cs="Arial"/>
          <w:color w:val="000000"/>
          <w:sz w:val="20"/>
        </w:rPr>
        <w:t>язык</w:t>
      </w:r>
      <w:r w:rsidR="00FE6D69">
        <w:rPr>
          <w:rFonts w:ascii="Arial" w:hAnsi="Arial" w:cs="Arial"/>
          <w:color w:val="000000"/>
          <w:sz w:val="20"/>
        </w:rPr>
        <w:t xml:space="preserve"> </w:t>
      </w:r>
      <w:r w:rsidRPr="00E15DBE">
        <w:rPr>
          <w:rFonts w:ascii="Arial" w:hAnsi="Arial" w:cs="Arial"/>
          <w:color w:val="000000"/>
          <w:sz w:val="20"/>
        </w:rPr>
        <w:t>документов</w:t>
      </w:r>
      <w:r w:rsidR="00FE6D69">
        <w:rPr>
          <w:rFonts w:ascii="Arial" w:hAnsi="Arial" w:cs="Arial"/>
          <w:color w:val="000000"/>
          <w:sz w:val="20"/>
        </w:rPr>
        <w:t xml:space="preserve"> </w:t>
      </w:r>
      <w:r w:rsidRPr="00E15DBE">
        <w:rPr>
          <w:rFonts w:ascii="Arial" w:hAnsi="Arial" w:cs="Arial"/>
          <w:color w:val="000000"/>
          <w:sz w:val="20"/>
        </w:rPr>
        <w:t>о</w:t>
      </w:r>
      <w:r w:rsidR="00FE6D69">
        <w:rPr>
          <w:rFonts w:ascii="Arial" w:hAnsi="Arial" w:cs="Arial"/>
          <w:color w:val="000000"/>
          <w:sz w:val="20"/>
        </w:rPr>
        <w:t xml:space="preserve"> </w:t>
      </w:r>
      <w:r w:rsidRPr="00E15DBE">
        <w:rPr>
          <w:rFonts w:ascii="Arial" w:hAnsi="Arial" w:cs="Arial"/>
          <w:color w:val="000000"/>
          <w:sz w:val="20"/>
        </w:rPr>
        <w:t>государственной</w:t>
      </w:r>
      <w:r w:rsidR="00FE6D69">
        <w:rPr>
          <w:rFonts w:ascii="Arial" w:hAnsi="Arial" w:cs="Arial"/>
          <w:color w:val="000000"/>
          <w:sz w:val="20"/>
        </w:rPr>
        <w:t xml:space="preserve"> </w:t>
      </w:r>
      <w:r w:rsidRPr="00E15DBE">
        <w:rPr>
          <w:rFonts w:ascii="Arial" w:hAnsi="Arial" w:cs="Arial"/>
          <w:color w:val="000000"/>
          <w:sz w:val="20"/>
        </w:rPr>
        <w:t>регистрации</w:t>
      </w:r>
      <w:r w:rsidR="00FE6D69">
        <w:rPr>
          <w:rFonts w:ascii="Arial" w:hAnsi="Arial" w:cs="Arial"/>
          <w:color w:val="000000"/>
          <w:sz w:val="20"/>
        </w:rPr>
        <w:t xml:space="preserve"> </w:t>
      </w:r>
      <w:r w:rsidRPr="00E15DBE">
        <w:rPr>
          <w:rFonts w:ascii="Arial" w:hAnsi="Arial" w:cs="Arial"/>
          <w:color w:val="000000"/>
          <w:sz w:val="20"/>
        </w:rPr>
        <w:t>юридического</w:t>
      </w:r>
      <w:r w:rsidR="00FE6D69">
        <w:rPr>
          <w:rFonts w:ascii="Arial" w:hAnsi="Arial" w:cs="Arial"/>
          <w:color w:val="000000"/>
          <w:sz w:val="20"/>
        </w:rPr>
        <w:t xml:space="preserve"> </w:t>
      </w:r>
      <w:r w:rsidRPr="00E15DBE">
        <w:rPr>
          <w:rFonts w:ascii="Arial" w:hAnsi="Arial" w:cs="Arial"/>
          <w:color w:val="000000"/>
          <w:sz w:val="20"/>
        </w:rPr>
        <w:t>лица</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соответствии</w:t>
      </w:r>
      <w:r w:rsidR="00FE6D69">
        <w:rPr>
          <w:rFonts w:ascii="Arial" w:hAnsi="Arial" w:cs="Arial"/>
          <w:color w:val="000000"/>
          <w:sz w:val="20"/>
        </w:rPr>
        <w:t xml:space="preserve"> </w:t>
      </w:r>
      <w:r w:rsidRPr="00E15DBE">
        <w:rPr>
          <w:rFonts w:ascii="Arial" w:hAnsi="Arial" w:cs="Arial"/>
          <w:color w:val="000000"/>
          <w:sz w:val="20"/>
        </w:rPr>
        <w:t>с</w:t>
      </w:r>
      <w:r w:rsidR="00FE6D69">
        <w:rPr>
          <w:rFonts w:ascii="Arial" w:hAnsi="Arial" w:cs="Arial"/>
          <w:color w:val="000000"/>
          <w:sz w:val="20"/>
        </w:rPr>
        <w:t xml:space="preserve"> </w:t>
      </w:r>
      <w:r w:rsidRPr="00E15DBE">
        <w:rPr>
          <w:rFonts w:ascii="Arial" w:hAnsi="Arial" w:cs="Arial"/>
          <w:color w:val="000000"/>
          <w:sz w:val="20"/>
        </w:rPr>
        <w:t>законодательством</w:t>
      </w:r>
      <w:r w:rsidR="00FE6D69">
        <w:rPr>
          <w:rFonts w:ascii="Arial" w:hAnsi="Arial" w:cs="Arial"/>
          <w:color w:val="000000"/>
          <w:sz w:val="20"/>
        </w:rPr>
        <w:t xml:space="preserve"> </w:t>
      </w:r>
      <w:r w:rsidRPr="00E15DBE">
        <w:rPr>
          <w:rFonts w:ascii="Arial" w:hAnsi="Arial" w:cs="Arial"/>
          <w:color w:val="000000"/>
          <w:sz w:val="20"/>
        </w:rPr>
        <w:t>иностранного</w:t>
      </w:r>
      <w:r w:rsidR="00FE6D69">
        <w:rPr>
          <w:rFonts w:ascii="Arial" w:hAnsi="Arial" w:cs="Arial"/>
          <w:color w:val="000000"/>
          <w:sz w:val="20"/>
        </w:rPr>
        <w:t xml:space="preserve"> </w:t>
      </w:r>
      <w:r w:rsidRPr="00E15DBE">
        <w:rPr>
          <w:rFonts w:ascii="Arial" w:hAnsi="Arial" w:cs="Arial"/>
          <w:color w:val="000000"/>
          <w:sz w:val="20"/>
        </w:rPr>
        <w:t>государства</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случае,</w:t>
      </w:r>
      <w:r w:rsidR="00FE6D69">
        <w:rPr>
          <w:rFonts w:ascii="Arial" w:hAnsi="Arial" w:cs="Arial"/>
          <w:color w:val="000000"/>
          <w:sz w:val="20"/>
        </w:rPr>
        <w:t xml:space="preserve"> </w:t>
      </w:r>
      <w:r w:rsidRPr="00E15DBE">
        <w:rPr>
          <w:rFonts w:ascii="Arial" w:hAnsi="Arial" w:cs="Arial"/>
          <w:color w:val="000000"/>
          <w:sz w:val="20"/>
        </w:rPr>
        <w:t>если</w:t>
      </w:r>
      <w:r w:rsidR="00FE6D69">
        <w:rPr>
          <w:rFonts w:ascii="Arial" w:hAnsi="Arial" w:cs="Arial"/>
          <w:color w:val="000000"/>
          <w:sz w:val="20"/>
        </w:rPr>
        <w:t xml:space="preserve"> </w:t>
      </w:r>
      <w:r w:rsidRPr="00E15DBE">
        <w:rPr>
          <w:rFonts w:ascii="Arial" w:hAnsi="Arial" w:cs="Arial"/>
          <w:color w:val="000000"/>
          <w:sz w:val="20"/>
        </w:rPr>
        <w:t>заявителем</w:t>
      </w:r>
      <w:r w:rsidR="00FE6D69">
        <w:rPr>
          <w:rFonts w:ascii="Arial" w:hAnsi="Arial" w:cs="Arial"/>
          <w:color w:val="000000"/>
          <w:sz w:val="20"/>
        </w:rPr>
        <w:t xml:space="preserve"> </w:t>
      </w:r>
      <w:r w:rsidRPr="00E15DBE">
        <w:rPr>
          <w:rFonts w:ascii="Arial" w:hAnsi="Arial" w:cs="Arial"/>
          <w:color w:val="000000"/>
          <w:sz w:val="20"/>
        </w:rPr>
        <w:t>является</w:t>
      </w:r>
      <w:r w:rsidR="00FE6D69">
        <w:rPr>
          <w:rFonts w:ascii="Arial" w:hAnsi="Arial" w:cs="Arial"/>
          <w:color w:val="000000"/>
          <w:sz w:val="20"/>
        </w:rPr>
        <w:t xml:space="preserve"> </w:t>
      </w:r>
      <w:r w:rsidRPr="00E15DBE">
        <w:rPr>
          <w:rFonts w:ascii="Arial" w:hAnsi="Arial" w:cs="Arial"/>
          <w:color w:val="000000"/>
          <w:sz w:val="20"/>
        </w:rPr>
        <w:t>иностранное</w:t>
      </w:r>
      <w:r w:rsidR="00FE6D69">
        <w:rPr>
          <w:rFonts w:ascii="Arial" w:hAnsi="Arial" w:cs="Arial"/>
          <w:color w:val="000000"/>
          <w:sz w:val="20"/>
        </w:rPr>
        <w:t xml:space="preserve"> </w:t>
      </w:r>
      <w:r w:rsidRPr="00E15DBE">
        <w:rPr>
          <w:rFonts w:ascii="Arial" w:hAnsi="Arial" w:cs="Arial"/>
          <w:color w:val="000000"/>
          <w:sz w:val="20"/>
        </w:rPr>
        <w:t>юридическое</w:t>
      </w:r>
      <w:r w:rsidR="00FE6D69">
        <w:rPr>
          <w:rFonts w:ascii="Arial" w:hAnsi="Arial" w:cs="Arial"/>
          <w:color w:val="000000"/>
          <w:sz w:val="20"/>
        </w:rPr>
        <w:t xml:space="preserve"> </w:t>
      </w:r>
      <w:r w:rsidRPr="00E15DBE">
        <w:rPr>
          <w:rFonts w:ascii="Arial" w:hAnsi="Arial" w:cs="Arial"/>
          <w:color w:val="000000"/>
          <w:sz w:val="20"/>
        </w:rPr>
        <w:t>лицо;</w:t>
      </w:r>
    </w:p>
    <w:p w14:paraId="679C307D" w14:textId="7D2BE1F2" w:rsidR="006468DD" w:rsidRPr="00E15DBE" w:rsidRDefault="006468DD" w:rsidP="0055350C">
      <w:pPr>
        <w:shd w:val="clear" w:color="auto" w:fill="FFFFFF"/>
        <w:spacing w:after="0" w:line="240" w:lineRule="auto"/>
        <w:ind w:firstLine="709"/>
        <w:contextualSpacing/>
        <w:rPr>
          <w:rFonts w:ascii="Arial" w:hAnsi="Arial" w:cs="Arial"/>
          <w:color w:val="000000"/>
          <w:sz w:val="20"/>
        </w:rPr>
      </w:pPr>
      <w:r w:rsidRPr="00E15DBE">
        <w:rPr>
          <w:rFonts w:ascii="Arial" w:hAnsi="Arial" w:cs="Arial"/>
          <w:color w:val="000000"/>
          <w:sz w:val="20"/>
        </w:rPr>
        <w:t>-</w:t>
      </w:r>
      <w:r w:rsidR="00FE6D69">
        <w:rPr>
          <w:rFonts w:ascii="Arial" w:hAnsi="Arial" w:cs="Arial"/>
          <w:color w:val="000000"/>
          <w:sz w:val="20"/>
        </w:rPr>
        <w:t xml:space="preserve"> </w:t>
      </w:r>
      <w:r w:rsidRPr="00E15DBE">
        <w:rPr>
          <w:rFonts w:ascii="Arial" w:hAnsi="Arial" w:cs="Arial"/>
          <w:color w:val="000000"/>
          <w:sz w:val="20"/>
        </w:rPr>
        <w:t>доверенность</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участие</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торгах</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заключение</w:t>
      </w:r>
      <w:r w:rsidR="00FE6D69">
        <w:rPr>
          <w:rFonts w:ascii="Arial" w:hAnsi="Arial" w:cs="Arial"/>
          <w:color w:val="000000"/>
          <w:sz w:val="20"/>
        </w:rPr>
        <w:t xml:space="preserve"> </w:t>
      </w:r>
      <w:r w:rsidRPr="00E15DBE">
        <w:rPr>
          <w:rFonts w:ascii="Arial" w:hAnsi="Arial" w:cs="Arial"/>
          <w:color w:val="000000"/>
          <w:sz w:val="20"/>
        </w:rPr>
        <w:t>договора</w:t>
      </w:r>
      <w:r w:rsidR="00FE6D69">
        <w:rPr>
          <w:rFonts w:ascii="Arial" w:hAnsi="Arial" w:cs="Arial"/>
          <w:color w:val="000000"/>
          <w:sz w:val="20"/>
        </w:rPr>
        <w:t xml:space="preserve"> </w:t>
      </w:r>
      <w:r w:rsidRPr="00E15DBE">
        <w:rPr>
          <w:rFonts w:ascii="Arial" w:hAnsi="Arial" w:cs="Arial"/>
          <w:color w:val="000000"/>
          <w:sz w:val="20"/>
        </w:rPr>
        <w:t>(если</w:t>
      </w:r>
      <w:r w:rsidR="00FE6D69">
        <w:rPr>
          <w:rFonts w:ascii="Arial" w:hAnsi="Arial" w:cs="Arial"/>
          <w:color w:val="000000"/>
          <w:sz w:val="20"/>
        </w:rPr>
        <w:t xml:space="preserve"> </w:t>
      </w:r>
      <w:r w:rsidRPr="00E15DBE">
        <w:rPr>
          <w:rFonts w:ascii="Arial" w:hAnsi="Arial" w:cs="Arial"/>
          <w:color w:val="000000"/>
          <w:sz w:val="20"/>
        </w:rPr>
        <w:t>от</w:t>
      </w:r>
      <w:r w:rsidR="00FE6D69">
        <w:rPr>
          <w:rFonts w:ascii="Arial" w:hAnsi="Arial" w:cs="Arial"/>
          <w:color w:val="000000"/>
          <w:sz w:val="20"/>
        </w:rPr>
        <w:t xml:space="preserve"> </w:t>
      </w:r>
      <w:r w:rsidRPr="00E15DBE">
        <w:rPr>
          <w:rFonts w:ascii="Arial" w:hAnsi="Arial" w:cs="Arial"/>
          <w:color w:val="000000"/>
          <w:sz w:val="20"/>
        </w:rPr>
        <w:t>имени</w:t>
      </w:r>
      <w:r w:rsidR="00FE6D69">
        <w:rPr>
          <w:rFonts w:ascii="Arial" w:hAnsi="Arial" w:cs="Arial"/>
          <w:color w:val="000000"/>
          <w:sz w:val="20"/>
        </w:rPr>
        <w:t xml:space="preserve"> </w:t>
      </w:r>
      <w:r w:rsidRPr="00E15DBE">
        <w:rPr>
          <w:rFonts w:ascii="Arial" w:hAnsi="Arial" w:cs="Arial"/>
          <w:color w:val="000000"/>
          <w:sz w:val="20"/>
        </w:rPr>
        <w:t>Претендента</w:t>
      </w:r>
      <w:r w:rsidR="00FE6D69">
        <w:rPr>
          <w:rFonts w:ascii="Arial" w:hAnsi="Arial" w:cs="Arial"/>
          <w:color w:val="000000"/>
          <w:sz w:val="20"/>
        </w:rPr>
        <w:t xml:space="preserve"> </w:t>
      </w:r>
      <w:r w:rsidRPr="00E15DBE">
        <w:rPr>
          <w:rFonts w:ascii="Arial" w:hAnsi="Arial" w:cs="Arial"/>
          <w:color w:val="000000"/>
          <w:sz w:val="20"/>
        </w:rPr>
        <w:t>действует</w:t>
      </w:r>
      <w:r w:rsidR="00FE6D69">
        <w:rPr>
          <w:rFonts w:ascii="Arial" w:hAnsi="Arial" w:cs="Arial"/>
          <w:color w:val="000000"/>
          <w:sz w:val="20"/>
        </w:rPr>
        <w:t xml:space="preserve"> </w:t>
      </w:r>
      <w:r w:rsidRPr="00E15DBE">
        <w:rPr>
          <w:rFonts w:ascii="Arial" w:hAnsi="Arial" w:cs="Arial"/>
          <w:color w:val="000000"/>
          <w:sz w:val="20"/>
        </w:rPr>
        <w:t>его</w:t>
      </w:r>
      <w:r w:rsidR="00FE6D69">
        <w:rPr>
          <w:rFonts w:ascii="Arial" w:hAnsi="Arial" w:cs="Arial"/>
          <w:color w:val="000000"/>
          <w:sz w:val="20"/>
        </w:rPr>
        <w:t xml:space="preserve"> </w:t>
      </w:r>
      <w:r w:rsidRPr="00E15DBE">
        <w:rPr>
          <w:rFonts w:ascii="Arial" w:hAnsi="Arial" w:cs="Arial"/>
          <w:color w:val="000000"/>
          <w:sz w:val="20"/>
        </w:rPr>
        <w:t>представитель</w:t>
      </w:r>
      <w:r w:rsidR="00FE6D69">
        <w:rPr>
          <w:rFonts w:ascii="Arial" w:hAnsi="Arial" w:cs="Arial"/>
          <w:color w:val="000000"/>
          <w:sz w:val="20"/>
        </w:rPr>
        <w:t xml:space="preserve"> </w:t>
      </w:r>
      <w:r w:rsidRPr="00E15DBE">
        <w:rPr>
          <w:rFonts w:ascii="Arial" w:hAnsi="Arial" w:cs="Arial"/>
          <w:color w:val="000000"/>
          <w:sz w:val="20"/>
        </w:rPr>
        <w:t>по</w:t>
      </w:r>
      <w:r w:rsidR="00FE6D69">
        <w:rPr>
          <w:rFonts w:ascii="Arial" w:hAnsi="Arial" w:cs="Arial"/>
          <w:color w:val="000000"/>
          <w:sz w:val="20"/>
        </w:rPr>
        <w:t xml:space="preserve"> </w:t>
      </w:r>
      <w:r w:rsidRPr="00E15DBE">
        <w:rPr>
          <w:rFonts w:ascii="Arial" w:hAnsi="Arial" w:cs="Arial"/>
          <w:color w:val="000000"/>
          <w:sz w:val="20"/>
        </w:rPr>
        <w:t>доверенности).</w:t>
      </w:r>
    </w:p>
    <w:p w14:paraId="6DFD2803" w14:textId="735EAC8E" w:rsidR="006468DD" w:rsidRPr="00E15DBE" w:rsidRDefault="006468DD" w:rsidP="0055350C">
      <w:pPr>
        <w:shd w:val="clear" w:color="auto" w:fill="FFFFFF"/>
        <w:spacing w:after="0" w:line="240" w:lineRule="auto"/>
        <w:ind w:firstLine="709"/>
        <w:contextualSpacing/>
        <w:rPr>
          <w:rFonts w:ascii="Arial" w:hAnsi="Arial" w:cs="Arial"/>
          <w:color w:val="000000"/>
          <w:sz w:val="20"/>
        </w:rPr>
      </w:pPr>
      <w:r w:rsidRPr="00E15DBE">
        <w:rPr>
          <w:rFonts w:ascii="Arial" w:hAnsi="Arial" w:cs="Arial"/>
          <w:color w:val="000000"/>
          <w:sz w:val="20"/>
        </w:rPr>
        <w:t>Все</w:t>
      </w:r>
      <w:r w:rsidR="00FE6D69">
        <w:rPr>
          <w:rFonts w:ascii="Arial" w:hAnsi="Arial" w:cs="Arial"/>
          <w:color w:val="000000"/>
          <w:sz w:val="20"/>
        </w:rPr>
        <w:t xml:space="preserve"> </w:t>
      </w:r>
      <w:r w:rsidRPr="00E15DBE">
        <w:rPr>
          <w:rFonts w:ascii="Arial" w:hAnsi="Arial" w:cs="Arial"/>
          <w:color w:val="000000"/>
          <w:sz w:val="20"/>
        </w:rPr>
        <w:t>подаваемые</w:t>
      </w:r>
      <w:r w:rsidR="00FE6D69">
        <w:rPr>
          <w:rFonts w:ascii="Arial" w:hAnsi="Arial" w:cs="Arial"/>
          <w:color w:val="000000"/>
          <w:sz w:val="20"/>
        </w:rPr>
        <w:t xml:space="preserve"> </w:t>
      </w:r>
      <w:r w:rsidRPr="00E15DBE">
        <w:rPr>
          <w:rFonts w:ascii="Arial" w:hAnsi="Arial" w:cs="Arial"/>
          <w:color w:val="000000"/>
          <w:sz w:val="20"/>
        </w:rPr>
        <w:t>Претендентом</w:t>
      </w:r>
      <w:r w:rsidR="00FE6D69">
        <w:rPr>
          <w:rFonts w:ascii="Arial" w:hAnsi="Arial" w:cs="Arial"/>
          <w:color w:val="000000"/>
          <w:sz w:val="20"/>
        </w:rPr>
        <w:t xml:space="preserve"> </w:t>
      </w:r>
      <w:r w:rsidRPr="00E15DBE">
        <w:rPr>
          <w:rFonts w:ascii="Arial" w:hAnsi="Arial" w:cs="Arial"/>
          <w:color w:val="000000"/>
          <w:sz w:val="20"/>
        </w:rPr>
        <w:t>документы</w:t>
      </w:r>
      <w:r w:rsidR="00FE6D69">
        <w:rPr>
          <w:rFonts w:ascii="Arial" w:hAnsi="Arial" w:cs="Arial"/>
          <w:color w:val="000000"/>
          <w:sz w:val="20"/>
        </w:rPr>
        <w:t xml:space="preserve"> </w:t>
      </w:r>
      <w:r w:rsidRPr="00E15DBE">
        <w:rPr>
          <w:rFonts w:ascii="Arial" w:hAnsi="Arial" w:cs="Arial"/>
          <w:color w:val="000000"/>
          <w:sz w:val="20"/>
        </w:rPr>
        <w:t>не</w:t>
      </w:r>
      <w:r w:rsidR="00FE6D69">
        <w:rPr>
          <w:rFonts w:ascii="Arial" w:hAnsi="Arial" w:cs="Arial"/>
          <w:color w:val="000000"/>
          <w:sz w:val="20"/>
        </w:rPr>
        <w:t xml:space="preserve"> </w:t>
      </w:r>
      <w:r w:rsidRPr="00E15DBE">
        <w:rPr>
          <w:rFonts w:ascii="Arial" w:hAnsi="Arial" w:cs="Arial"/>
          <w:color w:val="000000"/>
          <w:sz w:val="20"/>
        </w:rPr>
        <w:t>должны</w:t>
      </w:r>
      <w:r w:rsidR="00FE6D69">
        <w:rPr>
          <w:rFonts w:ascii="Arial" w:hAnsi="Arial" w:cs="Arial"/>
          <w:color w:val="000000"/>
          <w:sz w:val="20"/>
        </w:rPr>
        <w:t xml:space="preserve"> </w:t>
      </w:r>
      <w:r w:rsidRPr="00E15DBE">
        <w:rPr>
          <w:rFonts w:ascii="Arial" w:hAnsi="Arial" w:cs="Arial"/>
          <w:color w:val="000000"/>
          <w:sz w:val="20"/>
        </w:rPr>
        <w:t>иметь</w:t>
      </w:r>
      <w:r w:rsidR="00FE6D69">
        <w:rPr>
          <w:rFonts w:ascii="Arial" w:hAnsi="Arial" w:cs="Arial"/>
          <w:color w:val="000000"/>
          <w:sz w:val="20"/>
        </w:rPr>
        <w:t xml:space="preserve"> </w:t>
      </w:r>
      <w:r w:rsidRPr="00E15DBE">
        <w:rPr>
          <w:rFonts w:ascii="Arial" w:hAnsi="Arial" w:cs="Arial"/>
          <w:color w:val="000000"/>
          <w:sz w:val="20"/>
        </w:rPr>
        <w:t>неоговоренных</w:t>
      </w:r>
      <w:r w:rsidR="00FE6D69">
        <w:rPr>
          <w:rFonts w:ascii="Arial" w:hAnsi="Arial" w:cs="Arial"/>
          <w:color w:val="000000"/>
          <w:sz w:val="20"/>
        </w:rPr>
        <w:t xml:space="preserve"> </w:t>
      </w:r>
      <w:r w:rsidRPr="00E15DBE">
        <w:rPr>
          <w:rFonts w:ascii="Arial" w:hAnsi="Arial" w:cs="Arial"/>
          <w:color w:val="000000"/>
          <w:sz w:val="20"/>
        </w:rPr>
        <w:t>исправлений.</w:t>
      </w:r>
      <w:r w:rsidR="00FE6D69">
        <w:rPr>
          <w:rFonts w:ascii="Arial" w:hAnsi="Arial" w:cs="Arial"/>
          <w:color w:val="000000"/>
          <w:sz w:val="20"/>
        </w:rPr>
        <w:t xml:space="preserve"> </w:t>
      </w:r>
      <w:r w:rsidRPr="00E15DBE">
        <w:rPr>
          <w:rFonts w:ascii="Arial" w:hAnsi="Arial" w:cs="Arial"/>
          <w:color w:val="000000"/>
          <w:sz w:val="20"/>
        </w:rPr>
        <w:t>Все</w:t>
      </w:r>
      <w:r w:rsidR="00FE6D69">
        <w:rPr>
          <w:rFonts w:ascii="Arial" w:hAnsi="Arial" w:cs="Arial"/>
          <w:color w:val="000000"/>
          <w:sz w:val="20"/>
        </w:rPr>
        <w:t xml:space="preserve"> </w:t>
      </w:r>
      <w:r w:rsidRPr="00E15DBE">
        <w:rPr>
          <w:rFonts w:ascii="Arial" w:hAnsi="Arial" w:cs="Arial"/>
          <w:color w:val="000000"/>
          <w:sz w:val="20"/>
        </w:rPr>
        <w:t>исправления</w:t>
      </w:r>
      <w:r w:rsidR="00FE6D69">
        <w:rPr>
          <w:rFonts w:ascii="Arial" w:hAnsi="Arial" w:cs="Arial"/>
          <w:color w:val="000000"/>
          <w:sz w:val="20"/>
        </w:rPr>
        <w:t xml:space="preserve"> </w:t>
      </w:r>
      <w:r w:rsidRPr="00E15DBE">
        <w:rPr>
          <w:rFonts w:ascii="Arial" w:hAnsi="Arial" w:cs="Arial"/>
          <w:color w:val="000000"/>
          <w:sz w:val="20"/>
        </w:rPr>
        <w:t>должны</w:t>
      </w:r>
      <w:r w:rsidR="00FE6D69">
        <w:rPr>
          <w:rFonts w:ascii="Arial" w:hAnsi="Arial" w:cs="Arial"/>
          <w:color w:val="000000"/>
          <w:sz w:val="20"/>
        </w:rPr>
        <w:t xml:space="preserve"> </w:t>
      </w:r>
      <w:r w:rsidRPr="00E15DBE">
        <w:rPr>
          <w:rFonts w:ascii="Arial" w:hAnsi="Arial" w:cs="Arial"/>
          <w:color w:val="000000"/>
          <w:sz w:val="20"/>
        </w:rPr>
        <w:t>быть</w:t>
      </w:r>
      <w:r w:rsidR="00FE6D69">
        <w:rPr>
          <w:rFonts w:ascii="Arial" w:hAnsi="Arial" w:cs="Arial"/>
          <w:color w:val="000000"/>
          <w:sz w:val="20"/>
        </w:rPr>
        <w:t xml:space="preserve"> </w:t>
      </w:r>
      <w:r w:rsidRPr="00E15DBE">
        <w:rPr>
          <w:rFonts w:ascii="Arial" w:hAnsi="Arial" w:cs="Arial"/>
          <w:color w:val="000000"/>
          <w:sz w:val="20"/>
        </w:rPr>
        <w:t>надлежащим</w:t>
      </w:r>
      <w:r w:rsidR="00FE6D69">
        <w:rPr>
          <w:rFonts w:ascii="Arial" w:hAnsi="Arial" w:cs="Arial"/>
          <w:color w:val="000000"/>
          <w:sz w:val="20"/>
        </w:rPr>
        <w:t xml:space="preserve"> </w:t>
      </w:r>
      <w:r w:rsidRPr="00E15DBE">
        <w:rPr>
          <w:rFonts w:ascii="Arial" w:hAnsi="Arial" w:cs="Arial"/>
          <w:color w:val="000000"/>
          <w:sz w:val="20"/>
        </w:rPr>
        <w:t>образом</w:t>
      </w:r>
      <w:r w:rsidR="00FE6D69">
        <w:rPr>
          <w:rFonts w:ascii="Arial" w:hAnsi="Arial" w:cs="Arial"/>
          <w:color w:val="000000"/>
          <w:sz w:val="20"/>
        </w:rPr>
        <w:t xml:space="preserve"> </w:t>
      </w:r>
      <w:r w:rsidRPr="00E15DBE">
        <w:rPr>
          <w:rFonts w:ascii="Arial" w:hAnsi="Arial" w:cs="Arial"/>
          <w:color w:val="000000"/>
          <w:sz w:val="20"/>
        </w:rPr>
        <w:t>заверены.</w:t>
      </w:r>
      <w:r w:rsidR="00FE6D69">
        <w:rPr>
          <w:rFonts w:ascii="Arial" w:hAnsi="Arial" w:cs="Arial"/>
          <w:color w:val="000000"/>
          <w:sz w:val="20"/>
        </w:rPr>
        <w:t xml:space="preserve"> </w:t>
      </w:r>
      <w:r w:rsidRPr="00E15DBE">
        <w:rPr>
          <w:rFonts w:ascii="Arial" w:hAnsi="Arial" w:cs="Arial"/>
          <w:color w:val="000000"/>
          <w:sz w:val="20"/>
        </w:rPr>
        <w:t>Печати</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подписи,</w:t>
      </w:r>
      <w:r w:rsidR="00FE6D69">
        <w:rPr>
          <w:rFonts w:ascii="Arial" w:hAnsi="Arial" w:cs="Arial"/>
          <w:color w:val="000000"/>
          <w:sz w:val="20"/>
        </w:rPr>
        <w:t xml:space="preserve"> </w:t>
      </w:r>
      <w:r w:rsidRPr="00E15DBE">
        <w:rPr>
          <w:rFonts w:ascii="Arial" w:hAnsi="Arial" w:cs="Arial"/>
          <w:color w:val="000000"/>
          <w:sz w:val="20"/>
        </w:rPr>
        <w:t>а</w:t>
      </w:r>
      <w:r w:rsidR="00FE6D69">
        <w:rPr>
          <w:rFonts w:ascii="Arial" w:hAnsi="Arial" w:cs="Arial"/>
          <w:color w:val="000000"/>
          <w:sz w:val="20"/>
        </w:rPr>
        <w:t xml:space="preserve"> </w:t>
      </w:r>
      <w:r w:rsidRPr="00E15DBE">
        <w:rPr>
          <w:rFonts w:ascii="Arial" w:hAnsi="Arial" w:cs="Arial"/>
          <w:color w:val="000000"/>
          <w:sz w:val="20"/>
        </w:rPr>
        <w:t>также</w:t>
      </w:r>
      <w:r w:rsidR="00FE6D69">
        <w:rPr>
          <w:rFonts w:ascii="Arial" w:hAnsi="Arial" w:cs="Arial"/>
          <w:color w:val="000000"/>
          <w:sz w:val="20"/>
        </w:rPr>
        <w:t xml:space="preserve"> </w:t>
      </w:r>
      <w:r w:rsidRPr="00E15DBE">
        <w:rPr>
          <w:rFonts w:ascii="Arial" w:hAnsi="Arial" w:cs="Arial"/>
          <w:color w:val="000000"/>
          <w:sz w:val="20"/>
        </w:rPr>
        <w:t>реквизиты</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текст</w:t>
      </w:r>
      <w:r w:rsidR="00FE6D69">
        <w:rPr>
          <w:rFonts w:ascii="Arial" w:hAnsi="Arial" w:cs="Arial"/>
          <w:color w:val="000000"/>
          <w:sz w:val="20"/>
        </w:rPr>
        <w:t xml:space="preserve"> </w:t>
      </w:r>
      <w:r w:rsidRPr="00E15DBE">
        <w:rPr>
          <w:rFonts w:ascii="Arial" w:hAnsi="Arial" w:cs="Arial"/>
          <w:color w:val="000000"/>
          <w:sz w:val="20"/>
        </w:rPr>
        <w:t>оригиналов</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копий</w:t>
      </w:r>
      <w:r w:rsidR="00FE6D69">
        <w:rPr>
          <w:rFonts w:ascii="Arial" w:hAnsi="Arial" w:cs="Arial"/>
          <w:color w:val="000000"/>
          <w:sz w:val="20"/>
        </w:rPr>
        <w:t xml:space="preserve"> </w:t>
      </w:r>
      <w:r w:rsidRPr="00E15DBE">
        <w:rPr>
          <w:rFonts w:ascii="Arial" w:hAnsi="Arial" w:cs="Arial"/>
          <w:color w:val="000000"/>
          <w:sz w:val="20"/>
        </w:rPr>
        <w:t>документов</w:t>
      </w:r>
      <w:r w:rsidR="00FE6D69">
        <w:rPr>
          <w:rFonts w:ascii="Arial" w:hAnsi="Arial" w:cs="Arial"/>
          <w:color w:val="000000"/>
          <w:sz w:val="20"/>
        </w:rPr>
        <w:t xml:space="preserve"> </w:t>
      </w:r>
      <w:r w:rsidRPr="00E15DBE">
        <w:rPr>
          <w:rFonts w:ascii="Arial" w:hAnsi="Arial" w:cs="Arial"/>
          <w:color w:val="000000"/>
          <w:sz w:val="20"/>
        </w:rPr>
        <w:t>должны</w:t>
      </w:r>
      <w:r w:rsidR="00FE6D69">
        <w:rPr>
          <w:rFonts w:ascii="Arial" w:hAnsi="Arial" w:cs="Arial"/>
          <w:color w:val="000000"/>
          <w:sz w:val="20"/>
        </w:rPr>
        <w:t xml:space="preserve"> </w:t>
      </w:r>
      <w:r w:rsidRPr="00E15DBE">
        <w:rPr>
          <w:rFonts w:ascii="Arial" w:hAnsi="Arial" w:cs="Arial"/>
          <w:color w:val="000000"/>
          <w:sz w:val="20"/>
        </w:rPr>
        <w:t>быть</w:t>
      </w:r>
      <w:r w:rsidR="00FE6D69">
        <w:rPr>
          <w:rFonts w:ascii="Arial" w:hAnsi="Arial" w:cs="Arial"/>
          <w:color w:val="000000"/>
          <w:sz w:val="20"/>
        </w:rPr>
        <w:t xml:space="preserve"> </w:t>
      </w:r>
      <w:r w:rsidRPr="00E15DBE">
        <w:rPr>
          <w:rFonts w:ascii="Arial" w:hAnsi="Arial" w:cs="Arial"/>
          <w:color w:val="000000"/>
          <w:sz w:val="20"/>
        </w:rPr>
        <w:t>четкими</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читаемыми.</w:t>
      </w:r>
      <w:r w:rsidR="00FE6D69">
        <w:rPr>
          <w:rFonts w:ascii="Arial" w:hAnsi="Arial" w:cs="Arial"/>
          <w:color w:val="000000"/>
          <w:sz w:val="20"/>
        </w:rPr>
        <w:t xml:space="preserve"> </w:t>
      </w:r>
      <w:r w:rsidRPr="00E15DBE">
        <w:rPr>
          <w:rFonts w:ascii="Arial" w:hAnsi="Arial" w:cs="Arial"/>
          <w:color w:val="000000"/>
          <w:sz w:val="20"/>
        </w:rPr>
        <w:t>Подписи</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оригиналах</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копиях</w:t>
      </w:r>
      <w:r w:rsidR="00FE6D69">
        <w:rPr>
          <w:rFonts w:ascii="Arial" w:hAnsi="Arial" w:cs="Arial"/>
          <w:color w:val="000000"/>
          <w:sz w:val="20"/>
        </w:rPr>
        <w:t xml:space="preserve"> </w:t>
      </w:r>
      <w:r w:rsidRPr="00E15DBE">
        <w:rPr>
          <w:rFonts w:ascii="Arial" w:hAnsi="Arial" w:cs="Arial"/>
          <w:color w:val="000000"/>
          <w:sz w:val="20"/>
        </w:rPr>
        <w:t>документов</w:t>
      </w:r>
      <w:r w:rsidR="00FE6D69">
        <w:rPr>
          <w:rFonts w:ascii="Arial" w:hAnsi="Arial" w:cs="Arial"/>
          <w:color w:val="000000"/>
          <w:sz w:val="20"/>
        </w:rPr>
        <w:t xml:space="preserve"> </w:t>
      </w:r>
      <w:r w:rsidRPr="00E15DBE">
        <w:rPr>
          <w:rFonts w:ascii="Arial" w:hAnsi="Arial" w:cs="Arial"/>
          <w:color w:val="000000"/>
          <w:sz w:val="20"/>
        </w:rPr>
        <w:t>должны</w:t>
      </w:r>
      <w:r w:rsidR="00FE6D69">
        <w:rPr>
          <w:rFonts w:ascii="Arial" w:hAnsi="Arial" w:cs="Arial"/>
          <w:color w:val="000000"/>
          <w:sz w:val="20"/>
        </w:rPr>
        <w:t xml:space="preserve"> </w:t>
      </w:r>
      <w:r w:rsidRPr="00E15DBE">
        <w:rPr>
          <w:rFonts w:ascii="Arial" w:hAnsi="Arial" w:cs="Arial"/>
          <w:color w:val="000000"/>
          <w:sz w:val="20"/>
        </w:rPr>
        <w:t>быть</w:t>
      </w:r>
      <w:r w:rsidR="00FE6D69">
        <w:rPr>
          <w:rFonts w:ascii="Arial" w:hAnsi="Arial" w:cs="Arial"/>
          <w:color w:val="000000"/>
          <w:sz w:val="20"/>
        </w:rPr>
        <w:t xml:space="preserve"> </w:t>
      </w:r>
      <w:r w:rsidRPr="00E15DBE">
        <w:rPr>
          <w:rFonts w:ascii="Arial" w:hAnsi="Arial" w:cs="Arial"/>
          <w:color w:val="000000"/>
          <w:sz w:val="20"/>
        </w:rPr>
        <w:t>расшифрованы</w:t>
      </w:r>
      <w:r w:rsidR="00FE6D69">
        <w:rPr>
          <w:rFonts w:ascii="Arial" w:hAnsi="Arial" w:cs="Arial"/>
          <w:color w:val="000000"/>
          <w:sz w:val="20"/>
        </w:rPr>
        <w:t xml:space="preserve"> </w:t>
      </w:r>
      <w:r w:rsidRPr="00E15DBE">
        <w:rPr>
          <w:rFonts w:ascii="Arial" w:hAnsi="Arial" w:cs="Arial"/>
          <w:color w:val="000000"/>
          <w:sz w:val="20"/>
        </w:rPr>
        <w:t>(указывается</w:t>
      </w:r>
      <w:r w:rsidR="00FE6D69">
        <w:rPr>
          <w:rFonts w:ascii="Arial" w:hAnsi="Arial" w:cs="Arial"/>
          <w:color w:val="000000"/>
          <w:sz w:val="20"/>
        </w:rPr>
        <w:t xml:space="preserve"> </w:t>
      </w:r>
      <w:r w:rsidRPr="00E15DBE">
        <w:rPr>
          <w:rFonts w:ascii="Arial" w:hAnsi="Arial" w:cs="Arial"/>
          <w:color w:val="000000"/>
          <w:sz w:val="20"/>
        </w:rPr>
        <w:t>должность,</w:t>
      </w:r>
      <w:r w:rsidR="00FE6D69">
        <w:rPr>
          <w:rFonts w:ascii="Arial" w:hAnsi="Arial" w:cs="Arial"/>
          <w:color w:val="000000"/>
          <w:sz w:val="20"/>
        </w:rPr>
        <w:t xml:space="preserve"> </w:t>
      </w:r>
      <w:r w:rsidRPr="00E15DBE">
        <w:rPr>
          <w:rFonts w:ascii="Arial" w:hAnsi="Arial" w:cs="Arial"/>
          <w:color w:val="000000"/>
          <w:sz w:val="20"/>
        </w:rPr>
        <w:t>фамилия</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инициалы</w:t>
      </w:r>
      <w:r w:rsidR="00FE6D69">
        <w:rPr>
          <w:rFonts w:ascii="Arial" w:hAnsi="Arial" w:cs="Arial"/>
          <w:color w:val="000000"/>
          <w:sz w:val="20"/>
        </w:rPr>
        <w:t xml:space="preserve"> </w:t>
      </w:r>
      <w:r w:rsidRPr="00E15DBE">
        <w:rPr>
          <w:rFonts w:ascii="Arial" w:hAnsi="Arial" w:cs="Arial"/>
          <w:color w:val="000000"/>
          <w:sz w:val="20"/>
        </w:rPr>
        <w:t>подписавшегося</w:t>
      </w:r>
      <w:r w:rsidR="00FE6D69">
        <w:rPr>
          <w:rFonts w:ascii="Arial" w:hAnsi="Arial" w:cs="Arial"/>
          <w:color w:val="000000"/>
          <w:sz w:val="20"/>
        </w:rPr>
        <w:t xml:space="preserve"> </w:t>
      </w:r>
      <w:r w:rsidRPr="00E15DBE">
        <w:rPr>
          <w:rFonts w:ascii="Arial" w:hAnsi="Arial" w:cs="Arial"/>
          <w:color w:val="000000"/>
          <w:sz w:val="20"/>
        </w:rPr>
        <w:t>лица).</w:t>
      </w:r>
    </w:p>
    <w:p w14:paraId="23F4FDEB" w14:textId="6BB7E832" w:rsidR="006468DD" w:rsidRPr="00E15DBE" w:rsidRDefault="006468DD" w:rsidP="0055350C">
      <w:pPr>
        <w:shd w:val="clear" w:color="auto" w:fill="FFFFFF"/>
        <w:spacing w:after="0" w:line="240" w:lineRule="auto"/>
        <w:ind w:firstLine="709"/>
        <w:contextualSpacing/>
        <w:rPr>
          <w:rFonts w:ascii="Arial" w:hAnsi="Arial" w:cs="Arial"/>
          <w:color w:val="000000"/>
          <w:sz w:val="20"/>
        </w:rPr>
      </w:pPr>
      <w:r w:rsidRPr="00E15DBE">
        <w:rPr>
          <w:rFonts w:ascii="Arial" w:hAnsi="Arial" w:cs="Arial"/>
          <w:color w:val="000000"/>
          <w:sz w:val="20"/>
        </w:rPr>
        <w:t>При</w:t>
      </w:r>
      <w:r w:rsidR="00FE6D69">
        <w:rPr>
          <w:rFonts w:ascii="Arial" w:hAnsi="Arial" w:cs="Arial"/>
          <w:color w:val="000000"/>
          <w:sz w:val="20"/>
        </w:rPr>
        <w:t xml:space="preserve"> </w:t>
      </w:r>
      <w:r w:rsidRPr="00E15DBE">
        <w:rPr>
          <w:rFonts w:ascii="Arial" w:hAnsi="Arial" w:cs="Arial"/>
          <w:color w:val="000000"/>
          <w:sz w:val="20"/>
        </w:rPr>
        <w:t>подаче</w:t>
      </w:r>
      <w:r w:rsidR="00FE6D69">
        <w:rPr>
          <w:rFonts w:ascii="Arial" w:hAnsi="Arial" w:cs="Arial"/>
          <w:color w:val="000000"/>
          <w:sz w:val="20"/>
        </w:rPr>
        <w:t xml:space="preserve"> </w:t>
      </w:r>
      <w:r w:rsidRPr="00E15DBE">
        <w:rPr>
          <w:rFonts w:ascii="Arial" w:hAnsi="Arial" w:cs="Arial"/>
          <w:color w:val="000000"/>
          <w:sz w:val="20"/>
        </w:rPr>
        <w:t>Заявителем</w:t>
      </w:r>
      <w:r w:rsidR="00FE6D69">
        <w:rPr>
          <w:rFonts w:ascii="Arial" w:hAnsi="Arial" w:cs="Arial"/>
          <w:color w:val="000000"/>
          <w:sz w:val="20"/>
        </w:rPr>
        <w:t xml:space="preserve"> </w:t>
      </w:r>
      <w:r w:rsidRPr="00E15DBE">
        <w:rPr>
          <w:rFonts w:ascii="Arial" w:hAnsi="Arial" w:cs="Arial"/>
          <w:color w:val="000000"/>
          <w:sz w:val="20"/>
        </w:rPr>
        <w:t>Заявки</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соответствии</w:t>
      </w:r>
      <w:r w:rsidR="00FE6D69">
        <w:rPr>
          <w:rFonts w:ascii="Arial" w:hAnsi="Arial" w:cs="Arial"/>
          <w:color w:val="000000"/>
          <w:sz w:val="20"/>
        </w:rPr>
        <w:t xml:space="preserve"> </w:t>
      </w:r>
      <w:r w:rsidRPr="00E15DBE">
        <w:rPr>
          <w:rFonts w:ascii="Arial" w:hAnsi="Arial" w:cs="Arial"/>
          <w:color w:val="000000"/>
          <w:sz w:val="20"/>
        </w:rPr>
        <w:t>с</w:t>
      </w:r>
      <w:r w:rsidR="00FE6D69">
        <w:rPr>
          <w:rFonts w:ascii="Arial" w:hAnsi="Arial" w:cs="Arial"/>
          <w:color w:val="000000"/>
          <w:sz w:val="20"/>
        </w:rPr>
        <w:t xml:space="preserve"> </w:t>
      </w:r>
      <w:r w:rsidRPr="00E15DBE">
        <w:rPr>
          <w:rFonts w:ascii="Arial" w:hAnsi="Arial" w:cs="Arial"/>
          <w:color w:val="000000"/>
          <w:sz w:val="20"/>
        </w:rPr>
        <w:t>Регламентом</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Инструкциями,</w:t>
      </w:r>
      <w:r w:rsidR="00FE6D69">
        <w:rPr>
          <w:rFonts w:ascii="Arial" w:hAnsi="Arial" w:cs="Arial"/>
          <w:color w:val="000000"/>
          <w:sz w:val="20"/>
        </w:rPr>
        <w:t xml:space="preserve"> </w:t>
      </w:r>
      <w:r w:rsidRPr="00E15DBE">
        <w:rPr>
          <w:rFonts w:ascii="Arial" w:hAnsi="Arial" w:cs="Arial"/>
          <w:color w:val="000000"/>
          <w:sz w:val="20"/>
        </w:rPr>
        <w:t>информация</w:t>
      </w:r>
      <w:r w:rsidR="00FE6D69">
        <w:rPr>
          <w:rFonts w:ascii="Arial" w:hAnsi="Arial" w:cs="Arial"/>
          <w:color w:val="000000"/>
          <w:sz w:val="20"/>
        </w:rPr>
        <w:t xml:space="preserve"> </w:t>
      </w:r>
      <w:r w:rsidRPr="00E15DBE">
        <w:rPr>
          <w:rFonts w:ascii="Arial" w:hAnsi="Arial" w:cs="Arial"/>
          <w:color w:val="000000"/>
          <w:sz w:val="20"/>
        </w:rPr>
        <w:t>о</w:t>
      </w:r>
      <w:r w:rsidR="00FE6D69">
        <w:rPr>
          <w:rFonts w:ascii="Arial" w:hAnsi="Arial" w:cs="Arial"/>
          <w:color w:val="000000"/>
          <w:sz w:val="20"/>
        </w:rPr>
        <w:t xml:space="preserve"> </w:t>
      </w:r>
      <w:r w:rsidRPr="00E15DBE">
        <w:rPr>
          <w:rFonts w:ascii="Arial" w:hAnsi="Arial" w:cs="Arial"/>
          <w:color w:val="000000"/>
          <w:sz w:val="20"/>
        </w:rPr>
        <w:t>внесении</w:t>
      </w:r>
      <w:r w:rsidR="00FE6D69">
        <w:rPr>
          <w:rFonts w:ascii="Arial" w:hAnsi="Arial" w:cs="Arial"/>
          <w:color w:val="000000"/>
          <w:sz w:val="20"/>
        </w:rPr>
        <w:t xml:space="preserve"> </w:t>
      </w:r>
      <w:r w:rsidRPr="00E15DBE">
        <w:rPr>
          <w:rFonts w:ascii="Arial" w:hAnsi="Arial" w:cs="Arial"/>
          <w:color w:val="000000"/>
          <w:sz w:val="20"/>
        </w:rPr>
        <w:t>Заявителем</w:t>
      </w:r>
      <w:r w:rsidR="00FE6D69">
        <w:rPr>
          <w:rFonts w:ascii="Arial" w:hAnsi="Arial" w:cs="Arial"/>
          <w:color w:val="000000"/>
          <w:sz w:val="20"/>
        </w:rPr>
        <w:t xml:space="preserve"> </w:t>
      </w:r>
      <w:r w:rsidRPr="00E15DBE">
        <w:rPr>
          <w:rFonts w:ascii="Arial" w:hAnsi="Arial" w:cs="Arial"/>
          <w:color w:val="000000"/>
          <w:sz w:val="20"/>
        </w:rPr>
        <w:t>задатка</w:t>
      </w:r>
      <w:r w:rsidR="00FE6D69">
        <w:rPr>
          <w:rFonts w:ascii="Arial" w:hAnsi="Arial" w:cs="Arial"/>
          <w:color w:val="000000"/>
          <w:sz w:val="20"/>
        </w:rPr>
        <w:t xml:space="preserve"> </w:t>
      </w:r>
      <w:r w:rsidRPr="00E15DBE">
        <w:rPr>
          <w:rFonts w:ascii="Arial" w:hAnsi="Arial" w:cs="Arial"/>
          <w:color w:val="000000"/>
          <w:sz w:val="20"/>
        </w:rPr>
        <w:t>формируется</w:t>
      </w:r>
      <w:r w:rsidR="00FE6D69">
        <w:rPr>
          <w:rFonts w:ascii="Arial" w:hAnsi="Arial" w:cs="Arial"/>
          <w:color w:val="000000"/>
          <w:sz w:val="20"/>
        </w:rPr>
        <w:t xml:space="preserve"> </w:t>
      </w:r>
      <w:r w:rsidRPr="00E15DBE">
        <w:rPr>
          <w:rFonts w:ascii="Arial" w:hAnsi="Arial" w:cs="Arial"/>
          <w:color w:val="000000"/>
          <w:sz w:val="20"/>
        </w:rPr>
        <w:t>Оператором</w:t>
      </w:r>
      <w:r w:rsidR="00FE6D69">
        <w:rPr>
          <w:rFonts w:ascii="Arial" w:hAnsi="Arial" w:cs="Arial"/>
          <w:color w:val="000000"/>
          <w:sz w:val="20"/>
        </w:rPr>
        <w:t xml:space="preserve"> </w:t>
      </w:r>
      <w:r w:rsidRPr="00E15DBE">
        <w:rPr>
          <w:rFonts w:ascii="Arial" w:hAnsi="Arial" w:cs="Arial"/>
          <w:color w:val="000000"/>
          <w:sz w:val="20"/>
        </w:rPr>
        <w:t>электронной</w:t>
      </w:r>
      <w:r w:rsidR="00FE6D69">
        <w:rPr>
          <w:rFonts w:ascii="Arial" w:hAnsi="Arial" w:cs="Arial"/>
          <w:color w:val="000000"/>
          <w:sz w:val="20"/>
        </w:rPr>
        <w:t xml:space="preserve"> </w:t>
      </w:r>
      <w:r w:rsidRPr="00E15DBE">
        <w:rPr>
          <w:rFonts w:ascii="Arial" w:hAnsi="Arial" w:cs="Arial"/>
          <w:color w:val="000000"/>
          <w:sz w:val="20"/>
        </w:rPr>
        <w:t>площадки</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направляется</w:t>
      </w:r>
      <w:r w:rsidR="00FE6D69">
        <w:rPr>
          <w:rFonts w:ascii="Arial" w:hAnsi="Arial" w:cs="Arial"/>
          <w:color w:val="000000"/>
          <w:sz w:val="20"/>
        </w:rPr>
        <w:t xml:space="preserve"> </w:t>
      </w:r>
      <w:r w:rsidRPr="00E15DBE">
        <w:rPr>
          <w:rFonts w:ascii="Arial" w:hAnsi="Arial" w:cs="Arial"/>
          <w:color w:val="000000"/>
          <w:sz w:val="20"/>
        </w:rPr>
        <w:t>Организатору</w:t>
      </w:r>
      <w:r w:rsidR="00FE6D69">
        <w:rPr>
          <w:rFonts w:ascii="Arial" w:hAnsi="Arial" w:cs="Arial"/>
          <w:color w:val="000000"/>
          <w:sz w:val="20"/>
        </w:rPr>
        <w:t xml:space="preserve"> </w:t>
      </w:r>
      <w:r w:rsidRPr="00E15DBE">
        <w:rPr>
          <w:rFonts w:ascii="Arial" w:hAnsi="Arial" w:cs="Arial"/>
          <w:color w:val="000000"/>
          <w:sz w:val="20"/>
        </w:rPr>
        <w:t>аукциона.</w:t>
      </w:r>
    </w:p>
    <w:p w14:paraId="08BDD98C" w14:textId="620A455C" w:rsidR="006468DD" w:rsidRPr="00E15DBE" w:rsidRDefault="006468DD" w:rsidP="0055350C">
      <w:pPr>
        <w:shd w:val="clear" w:color="auto" w:fill="FFFFFF"/>
        <w:spacing w:after="0" w:line="240" w:lineRule="auto"/>
        <w:ind w:firstLine="709"/>
        <w:contextualSpacing/>
        <w:rPr>
          <w:rFonts w:ascii="Arial" w:hAnsi="Arial" w:cs="Arial"/>
          <w:color w:val="000000"/>
          <w:sz w:val="20"/>
        </w:rPr>
      </w:pPr>
      <w:r w:rsidRPr="00E15DBE">
        <w:rPr>
          <w:rFonts w:ascii="Arial" w:hAnsi="Arial" w:cs="Arial"/>
          <w:color w:val="000000"/>
          <w:sz w:val="20"/>
        </w:rPr>
        <w:t>Заявка</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прилагаемые</w:t>
      </w:r>
      <w:r w:rsidR="00FE6D69">
        <w:rPr>
          <w:rFonts w:ascii="Arial" w:hAnsi="Arial" w:cs="Arial"/>
          <w:color w:val="000000"/>
          <w:sz w:val="20"/>
        </w:rPr>
        <w:t xml:space="preserve"> </w:t>
      </w:r>
      <w:r w:rsidRPr="00E15DBE">
        <w:rPr>
          <w:rFonts w:ascii="Arial" w:hAnsi="Arial" w:cs="Arial"/>
          <w:color w:val="000000"/>
          <w:sz w:val="20"/>
        </w:rPr>
        <w:t>к</w:t>
      </w:r>
      <w:r w:rsidR="00FE6D69">
        <w:rPr>
          <w:rFonts w:ascii="Arial" w:hAnsi="Arial" w:cs="Arial"/>
          <w:color w:val="000000"/>
          <w:sz w:val="20"/>
        </w:rPr>
        <w:t xml:space="preserve"> </w:t>
      </w:r>
      <w:r w:rsidRPr="00E15DBE">
        <w:rPr>
          <w:rFonts w:ascii="Arial" w:hAnsi="Arial" w:cs="Arial"/>
          <w:color w:val="000000"/>
          <w:sz w:val="20"/>
        </w:rPr>
        <w:t>ней</w:t>
      </w:r>
      <w:r w:rsidR="00FE6D69">
        <w:rPr>
          <w:rFonts w:ascii="Arial" w:hAnsi="Arial" w:cs="Arial"/>
          <w:color w:val="000000"/>
          <w:sz w:val="20"/>
        </w:rPr>
        <w:t xml:space="preserve"> </w:t>
      </w:r>
      <w:r w:rsidRPr="00E15DBE">
        <w:rPr>
          <w:rFonts w:ascii="Arial" w:hAnsi="Arial" w:cs="Arial"/>
          <w:color w:val="000000"/>
          <w:sz w:val="20"/>
        </w:rPr>
        <w:t>документы</w:t>
      </w:r>
      <w:r w:rsidR="00FE6D69">
        <w:rPr>
          <w:rFonts w:ascii="Arial" w:hAnsi="Arial" w:cs="Arial"/>
          <w:color w:val="000000"/>
          <w:sz w:val="20"/>
        </w:rPr>
        <w:t xml:space="preserve"> </w:t>
      </w:r>
      <w:r w:rsidRPr="00E15DBE">
        <w:rPr>
          <w:rFonts w:ascii="Arial" w:hAnsi="Arial" w:cs="Arial"/>
          <w:color w:val="000000"/>
          <w:sz w:val="20"/>
        </w:rPr>
        <w:t>направляются</w:t>
      </w:r>
      <w:r w:rsidR="00FE6D69">
        <w:rPr>
          <w:rFonts w:ascii="Arial" w:hAnsi="Arial" w:cs="Arial"/>
          <w:color w:val="000000"/>
          <w:sz w:val="20"/>
        </w:rPr>
        <w:t xml:space="preserve"> </w:t>
      </w:r>
      <w:r w:rsidRPr="00E15DBE">
        <w:rPr>
          <w:rFonts w:ascii="Arial" w:hAnsi="Arial" w:cs="Arial"/>
          <w:color w:val="000000"/>
          <w:sz w:val="20"/>
        </w:rPr>
        <w:t>единовременно</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соответствии</w:t>
      </w:r>
      <w:r w:rsidR="00FE6D69">
        <w:rPr>
          <w:rFonts w:ascii="Arial" w:hAnsi="Arial" w:cs="Arial"/>
          <w:color w:val="000000"/>
          <w:sz w:val="20"/>
        </w:rPr>
        <w:t xml:space="preserve"> </w:t>
      </w:r>
      <w:r w:rsidRPr="00E15DBE">
        <w:rPr>
          <w:rFonts w:ascii="Arial" w:hAnsi="Arial" w:cs="Arial"/>
          <w:color w:val="000000"/>
          <w:sz w:val="20"/>
        </w:rPr>
        <w:t>с</w:t>
      </w:r>
      <w:r w:rsidR="00FE6D69">
        <w:rPr>
          <w:rFonts w:ascii="Arial" w:hAnsi="Arial" w:cs="Arial"/>
          <w:color w:val="000000"/>
          <w:sz w:val="20"/>
        </w:rPr>
        <w:t xml:space="preserve"> </w:t>
      </w:r>
      <w:r w:rsidRPr="00E15DBE">
        <w:rPr>
          <w:rFonts w:ascii="Arial" w:hAnsi="Arial" w:cs="Arial"/>
          <w:color w:val="000000"/>
          <w:sz w:val="20"/>
        </w:rPr>
        <w:t>Регламентом</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Инструкциями.</w:t>
      </w:r>
      <w:r w:rsidR="00FE6D69">
        <w:rPr>
          <w:rFonts w:ascii="Arial" w:hAnsi="Arial" w:cs="Arial"/>
          <w:color w:val="000000"/>
          <w:sz w:val="20"/>
        </w:rPr>
        <w:t xml:space="preserve"> </w:t>
      </w:r>
      <w:r w:rsidRPr="00E15DBE">
        <w:rPr>
          <w:rFonts w:ascii="Arial" w:hAnsi="Arial" w:cs="Arial"/>
          <w:color w:val="000000"/>
          <w:sz w:val="20"/>
        </w:rPr>
        <w:t>Не</w:t>
      </w:r>
      <w:r w:rsidR="00FE6D69">
        <w:rPr>
          <w:rFonts w:ascii="Arial" w:hAnsi="Arial" w:cs="Arial"/>
          <w:color w:val="000000"/>
          <w:sz w:val="20"/>
        </w:rPr>
        <w:t xml:space="preserve"> </w:t>
      </w:r>
      <w:r w:rsidRPr="00E15DBE">
        <w:rPr>
          <w:rFonts w:ascii="Arial" w:hAnsi="Arial" w:cs="Arial"/>
          <w:color w:val="000000"/>
          <w:sz w:val="20"/>
        </w:rPr>
        <w:t>допускается</w:t>
      </w:r>
      <w:r w:rsidR="00FE6D69">
        <w:rPr>
          <w:rFonts w:ascii="Arial" w:hAnsi="Arial" w:cs="Arial"/>
          <w:color w:val="000000"/>
          <w:sz w:val="20"/>
        </w:rPr>
        <w:t xml:space="preserve"> </w:t>
      </w:r>
      <w:r w:rsidRPr="00E15DBE">
        <w:rPr>
          <w:rFonts w:ascii="Arial" w:hAnsi="Arial" w:cs="Arial"/>
          <w:color w:val="000000"/>
          <w:sz w:val="20"/>
        </w:rPr>
        <w:t>раздельного</w:t>
      </w:r>
      <w:r w:rsidR="00FE6D69">
        <w:rPr>
          <w:rFonts w:ascii="Arial" w:hAnsi="Arial" w:cs="Arial"/>
          <w:color w:val="000000"/>
          <w:sz w:val="20"/>
        </w:rPr>
        <w:t xml:space="preserve"> </w:t>
      </w:r>
      <w:r w:rsidRPr="00E15DBE">
        <w:rPr>
          <w:rFonts w:ascii="Arial" w:hAnsi="Arial" w:cs="Arial"/>
          <w:color w:val="000000"/>
          <w:sz w:val="20"/>
        </w:rPr>
        <w:t>направления</w:t>
      </w:r>
      <w:r w:rsidR="00FE6D69">
        <w:rPr>
          <w:rFonts w:ascii="Arial" w:hAnsi="Arial" w:cs="Arial"/>
          <w:color w:val="000000"/>
          <w:sz w:val="20"/>
        </w:rPr>
        <w:t xml:space="preserve"> </w:t>
      </w:r>
      <w:r w:rsidRPr="00E15DBE">
        <w:rPr>
          <w:rFonts w:ascii="Arial" w:hAnsi="Arial" w:cs="Arial"/>
          <w:color w:val="000000"/>
          <w:sz w:val="20"/>
        </w:rPr>
        <w:t>Заявки</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приложенных</w:t>
      </w:r>
      <w:r w:rsidR="00FE6D69">
        <w:rPr>
          <w:rFonts w:ascii="Arial" w:hAnsi="Arial" w:cs="Arial"/>
          <w:color w:val="000000"/>
          <w:sz w:val="20"/>
        </w:rPr>
        <w:t xml:space="preserve"> </w:t>
      </w:r>
      <w:r w:rsidRPr="00E15DBE">
        <w:rPr>
          <w:rFonts w:ascii="Arial" w:hAnsi="Arial" w:cs="Arial"/>
          <w:color w:val="000000"/>
          <w:sz w:val="20"/>
        </w:rPr>
        <w:t>к</w:t>
      </w:r>
      <w:r w:rsidR="00FE6D69">
        <w:rPr>
          <w:rFonts w:ascii="Arial" w:hAnsi="Arial" w:cs="Arial"/>
          <w:color w:val="000000"/>
          <w:sz w:val="20"/>
        </w:rPr>
        <w:t xml:space="preserve"> </w:t>
      </w:r>
      <w:r w:rsidRPr="00E15DBE">
        <w:rPr>
          <w:rFonts w:ascii="Arial" w:hAnsi="Arial" w:cs="Arial"/>
          <w:color w:val="000000"/>
          <w:sz w:val="20"/>
        </w:rPr>
        <w:t>ней</w:t>
      </w:r>
      <w:r w:rsidR="00FE6D69">
        <w:rPr>
          <w:rFonts w:ascii="Arial" w:hAnsi="Arial" w:cs="Arial"/>
          <w:color w:val="000000"/>
          <w:sz w:val="20"/>
        </w:rPr>
        <w:t xml:space="preserve"> </w:t>
      </w:r>
      <w:r w:rsidRPr="00E15DBE">
        <w:rPr>
          <w:rFonts w:ascii="Arial" w:hAnsi="Arial" w:cs="Arial"/>
          <w:color w:val="000000"/>
          <w:sz w:val="20"/>
        </w:rPr>
        <w:t>документов,</w:t>
      </w:r>
      <w:r w:rsidR="00FE6D69">
        <w:rPr>
          <w:rFonts w:ascii="Arial" w:hAnsi="Arial" w:cs="Arial"/>
          <w:color w:val="000000"/>
          <w:sz w:val="20"/>
        </w:rPr>
        <w:t xml:space="preserve"> </w:t>
      </w:r>
      <w:r w:rsidRPr="00E15DBE">
        <w:rPr>
          <w:rFonts w:ascii="Arial" w:hAnsi="Arial" w:cs="Arial"/>
          <w:color w:val="000000"/>
          <w:sz w:val="20"/>
        </w:rPr>
        <w:t>направление</w:t>
      </w:r>
      <w:r w:rsidR="00FE6D69">
        <w:rPr>
          <w:rFonts w:ascii="Arial" w:hAnsi="Arial" w:cs="Arial"/>
          <w:color w:val="000000"/>
          <w:sz w:val="20"/>
        </w:rPr>
        <w:t xml:space="preserve"> </w:t>
      </w:r>
      <w:r w:rsidRPr="00E15DBE">
        <w:rPr>
          <w:rFonts w:ascii="Arial" w:hAnsi="Arial" w:cs="Arial"/>
          <w:color w:val="000000"/>
          <w:sz w:val="20"/>
        </w:rPr>
        <w:t>дополнительных</w:t>
      </w:r>
      <w:r w:rsidR="00FE6D69">
        <w:rPr>
          <w:rFonts w:ascii="Arial" w:hAnsi="Arial" w:cs="Arial"/>
          <w:color w:val="000000"/>
          <w:sz w:val="20"/>
        </w:rPr>
        <w:t xml:space="preserve"> </w:t>
      </w:r>
      <w:r w:rsidRPr="00E15DBE">
        <w:rPr>
          <w:rFonts w:ascii="Arial" w:hAnsi="Arial" w:cs="Arial"/>
          <w:color w:val="000000"/>
          <w:sz w:val="20"/>
        </w:rPr>
        <w:t>документов</w:t>
      </w:r>
      <w:r w:rsidR="00FE6D69">
        <w:rPr>
          <w:rFonts w:ascii="Arial" w:hAnsi="Arial" w:cs="Arial"/>
          <w:color w:val="000000"/>
          <w:sz w:val="20"/>
        </w:rPr>
        <w:t xml:space="preserve"> </w:t>
      </w:r>
      <w:r w:rsidRPr="00E15DBE">
        <w:rPr>
          <w:rFonts w:ascii="Arial" w:hAnsi="Arial" w:cs="Arial"/>
          <w:color w:val="000000"/>
          <w:sz w:val="20"/>
        </w:rPr>
        <w:t>после</w:t>
      </w:r>
      <w:r w:rsidR="00FE6D69">
        <w:rPr>
          <w:rFonts w:ascii="Arial" w:hAnsi="Arial" w:cs="Arial"/>
          <w:color w:val="000000"/>
          <w:sz w:val="20"/>
        </w:rPr>
        <w:t xml:space="preserve"> </w:t>
      </w:r>
      <w:r w:rsidRPr="00E15DBE">
        <w:rPr>
          <w:rFonts w:ascii="Arial" w:hAnsi="Arial" w:cs="Arial"/>
          <w:color w:val="000000"/>
          <w:sz w:val="20"/>
        </w:rPr>
        <w:t>подачи</w:t>
      </w:r>
      <w:r w:rsidR="00FE6D69">
        <w:rPr>
          <w:rFonts w:ascii="Arial" w:hAnsi="Arial" w:cs="Arial"/>
          <w:color w:val="000000"/>
          <w:sz w:val="20"/>
        </w:rPr>
        <w:t xml:space="preserve"> </w:t>
      </w:r>
      <w:r w:rsidRPr="00E15DBE">
        <w:rPr>
          <w:rFonts w:ascii="Arial" w:hAnsi="Arial" w:cs="Arial"/>
          <w:color w:val="000000"/>
          <w:sz w:val="20"/>
        </w:rPr>
        <w:t>Заявки</w:t>
      </w:r>
      <w:r w:rsidR="00FE6D69">
        <w:rPr>
          <w:rFonts w:ascii="Arial" w:hAnsi="Arial" w:cs="Arial"/>
          <w:color w:val="000000"/>
          <w:sz w:val="20"/>
        </w:rPr>
        <w:t xml:space="preserve"> </w:t>
      </w:r>
      <w:r w:rsidRPr="00E15DBE">
        <w:rPr>
          <w:rFonts w:ascii="Arial" w:hAnsi="Arial" w:cs="Arial"/>
          <w:color w:val="000000"/>
          <w:sz w:val="20"/>
        </w:rPr>
        <w:t>или</w:t>
      </w:r>
      <w:r w:rsidR="00FE6D69">
        <w:rPr>
          <w:rFonts w:ascii="Arial" w:hAnsi="Arial" w:cs="Arial"/>
          <w:color w:val="000000"/>
          <w:sz w:val="20"/>
        </w:rPr>
        <w:t xml:space="preserve"> </w:t>
      </w:r>
      <w:r w:rsidRPr="00E15DBE">
        <w:rPr>
          <w:rFonts w:ascii="Arial" w:hAnsi="Arial" w:cs="Arial"/>
          <w:color w:val="000000"/>
          <w:sz w:val="20"/>
        </w:rPr>
        <w:t>замена</w:t>
      </w:r>
      <w:r w:rsidR="00FE6D69">
        <w:rPr>
          <w:rFonts w:ascii="Arial" w:hAnsi="Arial" w:cs="Arial"/>
          <w:color w:val="000000"/>
          <w:sz w:val="20"/>
        </w:rPr>
        <w:t xml:space="preserve"> </w:t>
      </w:r>
      <w:r w:rsidRPr="00E15DBE">
        <w:rPr>
          <w:rFonts w:ascii="Arial" w:hAnsi="Arial" w:cs="Arial"/>
          <w:color w:val="000000"/>
          <w:sz w:val="20"/>
        </w:rPr>
        <w:t>ранее</w:t>
      </w:r>
      <w:r w:rsidR="00FE6D69">
        <w:rPr>
          <w:rFonts w:ascii="Arial" w:hAnsi="Arial" w:cs="Arial"/>
          <w:color w:val="000000"/>
          <w:sz w:val="20"/>
        </w:rPr>
        <w:t xml:space="preserve"> </w:t>
      </w:r>
      <w:r w:rsidRPr="00E15DBE">
        <w:rPr>
          <w:rFonts w:ascii="Arial" w:hAnsi="Arial" w:cs="Arial"/>
          <w:color w:val="000000"/>
          <w:sz w:val="20"/>
        </w:rPr>
        <w:t>направленных</w:t>
      </w:r>
      <w:r w:rsidR="00FE6D69">
        <w:rPr>
          <w:rFonts w:ascii="Arial" w:hAnsi="Arial" w:cs="Arial"/>
          <w:color w:val="000000"/>
          <w:sz w:val="20"/>
        </w:rPr>
        <w:t xml:space="preserve"> </w:t>
      </w:r>
      <w:r w:rsidRPr="00E15DBE">
        <w:rPr>
          <w:rFonts w:ascii="Arial" w:hAnsi="Arial" w:cs="Arial"/>
          <w:color w:val="000000"/>
          <w:sz w:val="20"/>
        </w:rPr>
        <w:t>документов</w:t>
      </w:r>
      <w:r w:rsidR="00FE6D69">
        <w:rPr>
          <w:rFonts w:ascii="Arial" w:hAnsi="Arial" w:cs="Arial"/>
          <w:color w:val="000000"/>
          <w:sz w:val="20"/>
        </w:rPr>
        <w:t xml:space="preserve"> </w:t>
      </w:r>
      <w:r w:rsidRPr="00E15DBE">
        <w:rPr>
          <w:rFonts w:ascii="Arial" w:hAnsi="Arial" w:cs="Arial"/>
          <w:color w:val="000000"/>
          <w:sz w:val="20"/>
        </w:rPr>
        <w:t>без</w:t>
      </w:r>
      <w:r w:rsidR="00FE6D69">
        <w:rPr>
          <w:rFonts w:ascii="Arial" w:hAnsi="Arial" w:cs="Arial"/>
          <w:color w:val="000000"/>
          <w:sz w:val="20"/>
        </w:rPr>
        <w:t xml:space="preserve"> </w:t>
      </w:r>
      <w:r w:rsidRPr="00E15DBE">
        <w:rPr>
          <w:rFonts w:ascii="Arial" w:hAnsi="Arial" w:cs="Arial"/>
          <w:color w:val="000000"/>
          <w:sz w:val="20"/>
        </w:rPr>
        <w:t>отзыва</w:t>
      </w:r>
      <w:r w:rsidR="00FE6D69">
        <w:rPr>
          <w:rFonts w:ascii="Arial" w:hAnsi="Arial" w:cs="Arial"/>
          <w:color w:val="000000"/>
          <w:sz w:val="20"/>
        </w:rPr>
        <w:t xml:space="preserve"> </w:t>
      </w:r>
      <w:r w:rsidRPr="00E15DBE">
        <w:rPr>
          <w:rFonts w:ascii="Arial" w:hAnsi="Arial" w:cs="Arial"/>
          <w:color w:val="000000"/>
          <w:sz w:val="20"/>
        </w:rPr>
        <w:t>Заявки</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соответствии</w:t>
      </w:r>
      <w:r w:rsidR="00FE6D69">
        <w:rPr>
          <w:rFonts w:ascii="Arial" w:hAnsi="Arial" w:cs="Arial"/>
          <w:color w:val="000000"/>
          <w:sz w:val="20"/>
        </w:rPr>
        <w:t xml:space="preserve"> </w:t>
      </w:r>
      <w:r w:rsidRPr="00E15DBE">
        <w:rPr>
          <w:rFonts w:ascii="Arial" w:hAnsi="Arial" w:cs="Arial"/>
          <w:color w:val="000000"/>
          <w:sz w:val="20"/>
        </w:rPr>
        <w:t>с</w:t>
      </w:r>
      <w:r w:rsidR="00FE6D69">
        <w:rPr>
          <w:rFonts w:ascii="Arial" w:hAnsi="Arial" w:cs="Arial"/>
          <w:color w:val="000000"/>
          <w:sz w:val="20"/>
        </w:rPr>
        <w:t xml:space="preserve"> </w:t>
      </w:r>
      <w:r w:rsidRPr="00E15DBE">
        <w:rPr>
          <w:rFonts w:ascii="Arial" w:hAnsi="Arial" w:cs="Arial"/>
          <w:color w:val="000000"/>
          <w:sz w:val="20"/>
        </w:rPr>
        <w:t>Регламентом</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Инструкциями.</w:t>
      </w:r>
    </w:p>
    <w:p w14:paraId="764F73AC" w14:textId="7A702AEF" w:rsidR="006468DD" w:rsidRPr="00E15DBE" w:rsidRDefault="006468DD" w:rsidP="0055350C">
      <w:pPr>
        <w:shd w:val="clear" w:color="auto" w:fill="FFFFFF"/>
        <w:spacing w:after="0" w:line="240" w:lineRule="auto"/>
        <w:ind w:firstLine="709"/>
        <w:contextualSpacing/>
        <w:rPr>
          <w:rFonts w:ascii="Arial" w:hAnsi="Arial" w:cs="Arial"/>
          <w:color w:val="000000"/>
          <w:sz w:val="20"/>
        </w:rPr>
      </w:pP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соответствии</w:t>
      </w:r>
      <w:r w:rsidR="00FE6D69">
        <w:rPr>
          <w:rFonts w:ascii="Arial" w:hAnsi="Arial" w:cs="Arial"/>
          <w:color w:val="000000"/>
          <w:sz w:val="20"/>
        </w:rPr>
        <w:t xml:space="preserve"> </w:t>
      </w:r>
      <w:r w:rsidRPr="00E15DBE">
        <w:rPr>
          <w:rFonts w:ascii="Arial" w:hAnsi="Arial" w:cs="Arial"/>
          <w:color w:val="000000"/>
          <w:sz w:val="20"/>
        </w:rPr>
        <w:t>с</w:t>
      </w:r>
      <w:r w:rsidR="00FE6D69">
        <w:rPr>
          <w:rFonts w:ascii="Arial" w:hAnsi="Arial" w:cs="Arial"/>
          <w:color w:val="000000"/>
          <w:sz w:val="20"/>
        </w:rPr>
        <w:t xml:space="preserve"> </w:t>
      </w:r>
      <w:r w:rsidRPr="00E15DBE">
        <w:rPr>
          <w:rFonts w:ascii="Arial" w:hAnsi="Arial" w:cs="Arial"/>
          <w:color w:val="000000"/>
          <w:sz w:val="20"/>
        </w:rPr>
        <w:t>Регламентом</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Инструкциями</w:t>
      </w:r>
      <w:r w:rsidR="00FE6D69">
        <w:rPr>
          <w:rFonts w:ascii="Arial" w:hAnsi="Arial" w:cs="Arial"/>
          <w:color w:val="000000"/>
          <w:sz w:val="20"/>
        </w:rPr>
        <w:t xml:space="preserve"> </w:t>
      </w:r>
      <w:r w:rsidRPr="00E15DBE">
        <w:rPr>
          <w:rFonts w:ascii="Arial" w:hAnsi="Arial" w:cs="Arial"/>
          <w:color w:val="000000"/>
          <w:sz w:val="20"/>
        </w:rPr>
        <w:t>Оператор</w:t>
      </w:r>
      <w:r w:rsidR="00FE6D69">
        <w:rPr>
          <w:rFonts w:ascii="Arial" w:hAnsi="Arial" w:cs="Arial"/>
          <w:color w:val="000000"/>
          <w:sz w:val="20"/>
        </w:rPr>
        <w:t xml:space="preserve"> </w:t>
      </w:r>
      <w:r w:rsidRPr="00E15DBE">
        <w:rPr>
          <w:rFonts w:ascii="Arial" w:hAnsi="Arial" w:cs="Arial"/>
          <w:color w:val="000000"/>
          <w:sz w:val="20"/>
        </w:rPr>
        <w:t>электронной</w:t>
      </w:r>
      <w:r w:rsidR="00FE6D69">
        <w:rPr>
          <w:rFonts w:ascii="Arial" w:hAnsi="Arial" w:cs="Arial"/>
          <w:color w:val="000000"/>
          <w:sz w:val="20"/>
        </w:rPr>
        <w:t xml:space="preserve"> </w:t>
      </w:r>
      <w:r w:rsidRPr="00E15DBE">
        <w:rPr>
          <w:rFonts w:ascii="Arial" w:hAnsi="Arial" w:cs="Arial"/>
          <w:color w:val="000000"/>
          <w:sz w:val="20"/>
        </w:rPr>
        <w:t>площадки</w:t>
      </w:r>
      <w:r w:rsidR="00FE6D69">
        <w:rPr>
          <w:rFonts w:ascii="Arial" w:hAnsi="Arial" w:cs="Arial"/>
          <w:color w:val="000000"/>
          <w:sz w:val="20"/>
        </w:rPr>
        <w:t xml:space="preserve"> </w:t>
      </w:r>
      <w:r w:rsidRPr="00E15DBE">
        <w:rPr>
          <w:rFonts w:ascii="Arial" w:hAnsi="Arial" w:cs="Arial"/>
          <w:color w:val="000000"/>
          <w:sz w:val="20"/>
        </w:rPr>
        <w:t>возвращает</w:t>
      </w:r>
      <w:r w:rsidR="00FE6D69">
        <w:rPr>
          <w:rFonts w:ascii="Arial" w:hAnsi="Arial" w:cs="Arial"/>
          <w:color w:val="000000"/>
          <w:sz w:val="20"/>
        </w:rPr>
        <w:t xml:space="preserve"> </w:t>
      </w:r>
      <w:r w:rsidRPr="00E15DBE">
        <w:rPr>
          <w:rFonts w:ascii="Arial" w:hAnsi="Arial" w:cs="Arial"/>
          <w:color w:val="000000"/>
          <w:sz w:val="20"/>
        </w:rPr>
        <w:t>Заявку</w:t>
      </w:r>
      <w:r w:rsidR="00FE6D69">
        <w:rPr>
          <w:rFonts w:ascii="Arial" w:hAnsi="Arial" w:cs="Arial"/>
          <w:color w:val="000000"/>
          <w:sz w:val="20"/>
        </w:rPr>
        <w:t xml:space="preserve"> </w:t>
      </w:r>
      <w:r w:rsidRPr="00E15DBE">
        <w:rPr>
          <w:rFonts w:ascii="Arial" w:hAnsi="Arial" w:cs="Arial"/>
          <w:color w:val="000000"/>
          <w:sz w:val="20"/>
        </w:rPr>
        <w:t>Заявителю</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случае:</w:t>
      </w:r>
    </w:p>
    <w:p w14:paraId="611586F1" w14:textId="78DBE454" w:rsidR="006468DD" w:rsidRPr="00E15DBE" w:rsidRDefault="006468DD" w:rsidP="0055350C">
      <w:pPr>
        <w:shd w:val="clear" w:color="auto" w:fill="FFFFFF"/>
        <w:spacing w:after="0" w:line="240" w:lineRule="auto"/>
        <w:ind w:firstLine="709"/>
        <w:contextualSpacing/>
        <w:rPr>
          <w:rFonts w:ascii="Arial" w:hAnsi="Arial" w:cs="Arial"/>
          <w:color w:val="000000"/>
          <w:sz w:val="20"/>
        </w:rPr>
      </w:pPr>
      <w:r w:rsidRPr="00E15DBE">
        <w:rPr>
          <w:rFonts w:ascii="Arial" w:hAnsi="Arial" w:cs="Arial"/>
          <w:color w:val="000000"/>
          <w:sz w:val="20"/>
        </w:rPr>
        <w:t>-предоставления</w:t>
      </w:r>
      <w:r w:rsidR="00FE6D69">
        <w:rPr>
          <w:rFonts w:ascii="Arial" w:hAnsi="Arial" w:cs="Arial"/>
          <w:color w:val="000000"/>
          <w:sz w:val="20"/>
        </w:rPr>
        <w:t xml:space="preserve"> </w:t>
      </w:r>
      <w:r w:rsidRPr="00E15DBE">
        <w:rPr>
          <w:rFonts w:ascii="Arial" w:hAnsi="Arial" w:cs="Arial"/>
          <w:color w:val="000000"/>
          <w:sz w:val="20"/>
        </w:rPr>
        <w:t>Заявки,</w:t>
      </w:r>
      <w:r w:rsidR="00FE6D69">
        <w:rPr>
          <w:rFonts w:ascii="Arial" w:hAnsi="Arial" w:cs="Arial"/>
          <w:color w:val="000000"/>
          <w:sz w:val="20"/>
        </w:rPr>
        <w:t xml:space="preserve"> </w:t>
      </w:r>
      <w:r w:rsidRPr="00E15DBE">
        <w:rPr>
          <w:rFonts w:ascii="Arial" w:hAnsi="Arial" w:cs="Arial"/>
          <w:color w:val="000000"/>
          <w:sz w:val="20"/>
        </w:rPr>
        <w:t>подписанной</w:t>
      </w:r>
      <w:r w:rsidR="00FE6D69">
        <w:rPr>
          <w:rFonts w:ascii="Arial" w:hAnsi="Arial" w:cs="Arial"/>
          <w:color w:val="000000"/>
          <w:sz w:val="20"/>
        </w:rPr>
        <w:t xml:space="preserve"> </w:t>
      </w:r>
      <w:r w:rsidRPr="00E15DBE">
        <w:rPr>
          <w:rFonts w:ascii="Arial" w:hAnsi="Arial" w:cs="Arial"/>
          <w:color w:val="000000"/>
          <w:sz w:val="20"/>
        </w:rPr>
        <w:t>ЭП</w:t>
      </w:r>
      <w:r w:rsidR="00FE6D69">
        <w:rPr>
          <w:rFonts w:ascii="Arial" w:hAnsi="Arial" w:cs="Arial"/>
          <w:color w:val="000000"/>
          <w:sz w:val="20"/>
        </w:rPr>
        <w:t xml:space="preserve"> </w:t>
      </w:r>
      <w:r w:rsidRPr="00E15DBE">
        <w:rPr>
          <w:rFonts w:ascii="Arial" w:hAnsi="Arial" w:cs="Arial"/>
          <w:color w:val="000000"/>
          <w:sz w:val="20"/>
        </w:rPr>
        <w:t>лица,</w:t>
      </w:r>
      <w:r w:rsidR="00FE6D69">
        <w:rPr>
          <w:rFonts w:ascii="Arial" w:hAnsi="Arial" w:cs="Arial"/>
          <w:color w:val="000000"/>
          <w:sz w:val="20"/>
        </w:rPr>
        <w:t xml:space="preserve"> </w:t>
      </w:r>
      <w:r w:rsidRPr="00E15DBE">
        <w:rPr>
          <w:rFonts w:ascii="Arial" w:hAnsi="Arial" w:cs="Arial"/>
          <w:color w:val="000000"/>
          <w:sz w:val="20"/>
        </w:rPr>
        <w:t>не</w:t>
      </w:r>
      <w:r w:rsidR="00FE6D69">
        <w:rPr>
          <w:rFonts w:ascii="Arial" w:hAnsi="Arial" w:cs="Arial"/>
          <w:color w:val="000000"/>
          <w:sz w:val="20"/>
        </w:rPr>
        <w:t xml:space="preserve"> </w:t>
      </w:r>
      <w:r w:rsidRPr="00E15DBE">
        <w:rPr>
          <w:rFonts w:ascii="Arial" w:hAnsi="Arial" w:cs="Arial"/>
          <w:color w:val="000000"/>
          <w:sz w:val="20"/>
        </w:rPr>
        <w:t>уполномоченного</w:t>
      </w:r>
      <w:r w:rsidR="00FE6D69">
        <w:rPr>
          <w:rFonts w:ascii="Arial" w:hAnsi="Arial" w:cs="Arial"/>
          <w:color w:val="000000"/>
          <w:sz w:val="20"/>
        </w:rPr>
        <w:t xml:space="preserve"> </w:t>
      </w:r>
      <w:r w:rsidRPr="00E15DBE">
        <w:rPr>
          <w:rFonts w:ascii="Arial" w:hAnsi="Arial" w:cs="Arial"/>
          <w:color w:val="000000"/>
          <w:sz w:val="20"/>
        </w:rPr>
        <w:t>действовать</w:t>
      </w:r>
      <w:r w:rsidR="00FE6D69">
        <w:rPr>
          <w:rFonts w:ascii="Arial" w:hAnsi="Arial" w:cs="Arial"/>
          <w:color w:val="000000"/>
          <w:sz w:val="20"/>
        </w:rPr>
        <w:t xml:space="preserve"> </w:t>
      </w:r>
      <w:r w:rsidRPr="00E15DBE">
        <w:rPr>
          <w:rFonts w:ascii="Arial" w:hAnsi="Arial" w:cs="Arial"/>
          <w:color w:val="000000"/>
          <w:sz w:val="20"/>
        </w:rPr>
        <w:t>от</w:t>
      </w:r>
      <w:r w:rsidR="00FE6D69">
        <w:rPr>
          <w:rFonts w:ascii="Arial" w:hAnsi="Arial" w:cs="Arial"/>
          <w:color w:val="000000"/>
          <w:sz w:val="20"/>
        </w:rPr>
        <w:t xml:space="preserve"> </w:t>
      </w:r>
      <w:r w:rsidRPr="00E15DBE">
        <w:rPr>
          <w:rFonts w:ascii="Arial" w:hAnsi="Arial" w:cs="Arial"/>
          <w:color w:val="000000"/>
          <w:sz w:val="20"/>
        </w:rPr>
        <w:t>имени</w:t>
      </w:r>
      <w:r w:rsidR="00FE6D69">
        <w:rPr>
          <w:rFonts w:ascii="Arial" w:hAnsi="Arial" w:cs="Arial"/>
          <w:color w:val="000000"/>
          <w:sz w:val="20"/>
        </w:rPr>
        <w:t xml:space="preserve"> </w:t>
      </w:r>
      <w:r w:rsidRPr="00E15DBE">
        <w:rPr>
          <w:rFonts w:ascii="Arial" w:hAnsi="Arial" w:cs="Arial"/>
          <w:color w:val="000000"/>
          <w:sz w:val="20"/>
        </w:rPr>
        <w:t>Заявителя;</w:t>
      </w:r>
    </w:p>
    <w:p w14:paraId="11E6B654" w14:textId="3430A0BD" w:rsidR="006468DD" w:rsidRPr="00E15DBE" w:rsidRDefault="006468DD" w:rsidP="0055350C">
      <w:pPr>
        <w:shd w:val="clear" w:color="auto" w:fill="FFFFFF"/>
        <w:spacing w:after="0" w:line="240" w:lineRule="auto"/>
        <w:ind w:firstLine="709"/>
        <w:contextualSpacing/>
        <w:rPr>
          <w:rFonts w:ascii="Arial" w:hAnsi="Arial" w:cs="Arial"/>
          <w:color w:val="000000"/>
          <w:sz w:val="20"/>
        </w:rPr>
      </w:pPr>
      <w:r w:rsidRPr="00E15DBE">
        <w:rPr>
          <w:rFonts w:ascii="Arial" w:hAnsi="Arial" w:cs="Arial"/>
          <w:color w:val="000000"/>
          <w:sz w:val="20"/>
        </w:rPr>
        <w:t>-подачи</w:t>
      </w:r>
      <w:r w:rsidR="00FE6D69">
        <w:rPr>
          <w:rFonts w:ascii="Arial" w:hAnsi="Arial" w:cs="Arial"/>
          <w:color w:val="000000"/>
          <w:sz w:val="20"/>
        </w:rPr>
        <w:t xml:space="preserve"> </w:t>
      </w:r>
      <w:r w:rsidRPr="00E15DBE">
        <w:rPr>
          <w:rFonts w:ascii="Arial" w:hAnsi="Arial" w:cs="Arial"/>
          <w:color w:val="000000"/>
          <w:sz w:val="20"/>
        </w:rPr>
        <w:t>одним</w:t>
      </w:r>
      <w:r w:rsidR="00FE6D69">
        <w:rPr>
          <w:rFonts w:ascii="Arial" w:hAnsi="Arial" w:cs="Arial"/>
          <w:color w:val="000000"/>
          <w:sz w:val="20"/>
        </w:rPr>
        <w:t xml:space="preserve"> </w:t>
      </w:r>
      <w:r w:rsidRPr="00E15DBE">
        <w:rPr>
          <w:rFonts w:ascii="Arial" w:hAnsi="Arial" w:cs="Arial"/>
          <w:color w:val="000000"/>
          <w:sz w:val="20"/>
        </w:rPr>
        <w:t>Заявителем</w:t>
      </w:r>
      <w:r w:rsidR="00FE6D69">
        <w:rPr>
          <w:rFonts w:ascii="Arial" w:hAnsi="Arial" w:cs="Arial"/>
          <w:color w:val="000000"/>
          <w:sz w:val="20"/>
        </w:rPr>
        <w:t xml:space="preserve"> </w:t>
      </w:r>
      <w:r w:rsidRPr="00E15DBE">
        <w:rPr>
          <w:rFonts w:ascii="Arial" w:hAnsi="Arial" w:cs="Arial"/>
          <w:color w:val="000000"/>
          <w:sz w:val="20"/>
        </w:rPr>
        <w:t>двух</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более</w:t>
      </w:r>
      <w:r w:rsidR="00FE6D69">
        <w:rPr>
          <w:rFonts w:ascii="Arial" w:hAnsi="Arial" w:cs="Arial"/>
          <w:color w:val="000000"/>
          <w:sz w:val="20"/>
        </w:rPr>
        <w:t xml:space="preserve"> </w:t>
      </w:r>
      <w:r w:rsidRPr="00E15DBE">
        <w:rPr>
          <w:rFonts w:ascii="Arial" w:hAnsi="Arial" w:cs="Arial"/>
          <w:color w:val="000000"/>
          <w:sz w:val="20"/>
        </w:rPr>
        <w:t>Заявок</w:t>
      </w:r>
      <w:r w:rsidR="00FE6D69">
        <w:rPr>
          <w:rFonts w:ascii="Arial" w:hAnsi="Arial" w:cs="Arial"/>
          <w:color w:val="000000"/>
          <w:sz w:val="20"/>
        </w:rPr>
        <w:t xml:space="preserve"> </w:t>
      </w:r>
      <w:r w:rsidRPr="00E15DBE">
        <w:rPr>
          <w:rFonts w:ascii="Arial" w:hAnsi="Arial" w:cs="Arial"/>
          <w:color w:val="000000"/>
          <w:sz w:val="20"/>
        </w:rPr>
        <w:t>при</w:t>
      </w:r>
      <w:r w:rsidR="00FE6D69">
        <w:rPr>
          <w:rFonts w:ascii="Arial" w:hAnsi="Arial" w:cs="Arial"/>
          <w:color w:val="000000"/>
          <w:sz w:val="20"/>
        </w:rPr>
        <w:t xml:space="preserve"> </w:t>
      </w:r>
      <w:r w:rsidRPr="00E15DBE">
        <w:rPr>
          <w:rFonts w:ascii="Arial" w:hAnsi="Arial" w:cs="Arial"/>
          <w:color w:val="000000"/>
          <w:sz w:val="20"/>
        </w:rPr>
        <w:t>условии,</w:t>
      </w:r>
      <w:r w:rsidR="00FE6D69">
        <w:rPr>
          <w:rFonts w:ascii="Arial" w:hAnsi="Arial" w:cs="Arial"/>
          <w:color w:val="000000"/>
          <w:sz w:val="20"/>
        </w:rPr>
        <w:t xml:space="preserve"> </w:t>
      </w:r>
      <w:r w:rsidRPr="00E15DBE">
        <w:rPr>
          <w:rFonts w:ascii="Arial" w:hAnsi="Arial" w:cs="Arial"/>
          <w:color w:val="000000"/>
          <w:sz w:val="20"/>
        </w:rPr>
        <w:t>что</w:t>
      </w:r>
      <w:r w:rsidR="00FE6D69">
        <w:rPr>
          <w:rFonts w:ascii="Arial" w:hAnsi="Arial" w:cs="Arial"/>
          <w:color w:val="000000"/>
          <w:sz w:val="20"/>
        </w:rPr>
        <w:t xml:space="preserve"> </w:t>
      </w:r>
      <w:r w:rsidRPr="00E15DBE">
        <w:rPr>
          <w:rFonts w:ascii="Arial" w:hAnsi="Arial" w:cs="Arial"/>
          <w:color w:val="000000"/>
          <w:sz w:val="20"/>
        </w:rPr>
        <w:t>поданные</w:t>
      </w:r>
      <w:r w:rsidR="00FE6D69">
        <w:rPr>
          <w:rFonts w:ascii="Arial" w:hAnsi="Arial" w:cs="Arial"/>
          <w:color w:val="000000"/>
          <w:sz w:val="20"/>
        </w:rPr>
        <w:t xml:space="preserve"> </w:t>
      </w:r>
      <w:r w:rsidRPr="00E15DBE">
        <w:rPr>
          <w:rFonts w:ascii="Arial" w:hAnsi="Arial" w:cs="Arial"/>
          <w:color w:val="000000"/>
          <w:sz w:val="20"/>
        </w:rPr>
        <w:t>ранее</w:t>
      </w:r>
      <w:r w:rsidR="00FE6D69">
        <w:rPr>
          <w:rFonts w:ascii="Arial" w:hAnsi="Arial" w:cs="Arial"/>
          <w:color w:val="000000"/>
          <w:sz w:val="20"/>
        </w:rPr>
        <w:t xml:space="preserve"> </w:t>
      </w:r>
      <w:r w:rsidRPr="00E15DBE">
        <w:rPr>
          <w:rFonts w:ascii="Arial" w:hAnsi="Arial" w:cs="Arial"/>
          <w:color w:val="000000"/>
          <w:sz w:val="20"/>
        </w:rPr>
        <w:t>Заявки</w:t>
      </w:r>
      <w:r w:rsidR="00FE6D69">
        <w:rPr>
          <w:rFonts w:ascii="Arial" w:hAnsi="Arial" w:cs="Arial"/>
          <w:color w:val="000000"/>
          <w:sz w:val="20"/>
        </w:rPr>
        <w:t xml:space="preserve"> </w:t>
      </w:r>
      <w:r w:rsidRPr="00E15DBE">
        <w:rPr>
          <w:rFonts w:ascii="Arial" w:hAnsi="Arial" w:cs="Arial"/>
          <w:color w:val="000000"/>
          <w:sz w:val="20"/>
        </w:rPr>
        <w:t>не</w:t>
      </w:r>
      <w:r w:rsidR="00FE6D69">
        <w:rPr>
          <w:rFonts w:ascii="Arial" w:hAnsi="Arial" w:cs="Arial"/>
          <w:color w:val="000000"/>
          <w:sz w:val="20"/>
        </w:rPr>
        <w:t xml:space="preserve"> </w:t>
      </w:r>
      <w:r w:rsidRPr="00E15DBE">
        <w:rPr>
          <w:rFonts w:ascii="Arial" w:hAnsi="Arial" w:cs="Arial"/>
          <w:color w:val="000000"/>
          <w:sz w:val="20"/>
        </w:rPr>
        <w:t>отозваны;</w:t>
      </w:r>
    </w:p>
    <w:p w14:paraId="5AED61C5" w14:textId="63609C9F" w:rsidR="006468DD" w:rsidRPr="00E15DBE" w:rsidRDefault="006468DD" w:rsidP="0055350C">
      <w:pPr>
        <w:shd w:val="clear" w:color="auto" w:fill="FFFFFF"/>
        <w:spacing w:after="0" w:line="240" w:lineRule="auto"/>
        <w:ind w:firstLine="709"/>
        <w:contextualSpacing/>
        <w:rPr>
          <w:rFonts w:ascii="Arial" w:hAnsi="Arial" w:cs="Arial"/>
          <w:color w:val="000000"/>
          <w:sz w:val="20"/>
        </w:rPr>
      </w:pPr>
      <w:r w:rsidRPr="00E15DBE">
        <w:rPr>
          <w:rFonts w:ascii="Arial" w:hAnsi="Arial" w:cs="Arial"/>
          <w:color w:val="000000"/>
          <w:sz w:val="20"/>
        </w:rPr>
        <w:t>-получения</w:t>
      </w:r>
      <w:r w:rsidR="00FE6D69">
        <w:rPr>
          <w:rFonts w:ascii="Arial" w:hAnsi="Arial" w:cs="Arial"/>
          <w:color w:val="000000"/>
          <w:sz w:val="20"/>
        </w:rPr>
        <w:t xml:space="preserve"> </w:t>
      </w:r>
      <w:r w:rsidRPr="00E15DBE">
        <w:rPr>
          <w:rFonts w:ascii="Arial" w:hAnsi="Arial" w:cs="Arial"/>
          <w:color w:val="000000"/>
          <w:sz w:val="20"/>
        </w:rPr>
        <w:t>Заявки</w:t>
      </w:r>
      <w:r w:rsidR="00FE6D69">
        <w:rPr>
          <w:rFonts w:ascii="Arial" w:hAnsi="Arial" w:cs="Arial"/>
          <w:color w:val="000000"/>
          <w:sz w:val="20"/>
        </w:rPr>
        <w:t xml:space="preserve"> </w:t>
      </w:r>
      <w:r w:rsidRPr="00E15DBE">
        <w:rPr>
          <w:rFonts w:ascii="Arial" w:hAnsi="Arial" w:cs="Arial"/>
          <w:color w:val="000000"/>
          <w:sz w:val="20"/>
        </w:rPr>
        <w:t>после</w:t>
      </w:r>
      <w:r w:rsidR="00FE6D69">
        <w:rPr>
          <w:rFonts w:ascii="Arial" w:hAnsi="Arial" w:cs="Arial"/>
          <w:color w:val="000000"/>
          <w:sz w:val="20"/>
        </w:rPr>
        <w:t xml:space="preserve"> </w:t>
      </w:r>
      <w:r w:rsidRPr="00E15DBE">
        <w:rPr>
          <w:rFonts w:ascii="Arial" w:hAnsi="Arial" w:cs="Arial"/>
          <w:color w:val="000000"/>
          <w:sz w:val="20"/>
        </w:rPr>
        <w:t>установленных</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Извещении</w:t>
      </w:r>
      <w:r w:rsidR="00FE6D69">
        <w:rPr>
          <w:rFonts w:ascii="Arial" w:hAnsi="Arial" w:cs="Arial"/>
          <w:color w:val="000000"/>
          <w:sz w:val="20"/>
        </w:rPr>
        <w:t xml:space="preserve"> </w:t>
      </w:r>
      <w:r w:rsidRPr="00E15DBE">
        <w:rPr>
          <w:rFonts w:ascii="Arial" w:hAnsi="Arial" w:cs="Arial"/>
          <w:color w:val="000000"/>
          <w:sz w:val="20"/>
        </w:rPr>
        <w:t>дня</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времени</w:t>
      </w:r>
      <w:r w:rsidR="00FE6D69">
        <w:rPr>
          <w:rFonts w:ascii="Arial" w:hAnsi="Arial" w:cs="Arial"/>
          <w:color w:val="000000"/>
          <w:sz w:val="20"/>
        </w:rPr>
        <w:t xml:space="preserve"> </w:t>
      </w:r>
      <w:r w:rsidRPr="00E15DBE">
        <w:rPr>
          <w:rFonts w:ascii="Arial" w:hAnsi="Arial" w:cs="Arial"/>
          <w:color w:val="000000"/>
          <w:sz w:val="20"/>
        </w:rPr>
        <w:t>окончания</w:t>
      </w:r>
      <w:r w:rsidR="00FE6D69">
        <w:rPr>
          <w:rFonts w:ascii="Arial" w:hAnsi="Arial" w:cs="Arial"/>
          <w:color w:val="000000"/>
          <w:sz w:val="20"/>
        </w:rPr>
        <w:t xml:space="preserve"> </w:t>
      </w:r>
      <w:r w:rsidRPr="00E15DBE">
        <w:rPr>
          <w:rFonts w:ascii="Arial" w:hAnsi="Arial" w:cs="Arial"/>
          <w:color w:val="000000"/>
          <w:sz w:val="20"/>
        </w:rPr>
        <w:t>срока</w:t>
      </w:r>
      <w:r w:rsidR="00FE6D69">
        <w:rPr>
          <w:rFonts w:ascii="Arial" w:hAnsi="Arial" w:cs="Arial"/>
          <w:color w:val="000000"/>
          <w:sz w:val="20"/>
        </w:rPr>
        <w:t xml:space="preserve"> </w:t>
      </w:r>
      <w:r w:rsidRPr="00E15DBE">
        <w:rPr>
          <w:rFonts w:ascii="Arial" w:hAnsi="Arial" w:cs="Arial"/>
          <w:color w:val="000000"/>
          <w:sz w:val="20"/>
        </w:rPr>
        <w:t>приема</w:t>
      </w:r>
      <w:r w:rsidR="00FE6D69">
        <w:rPr>
          <w:rFonts w:ascii="Arial" w:hAnsi="Arial" w:cs="Arial"/>
          <w:color w:val="000000"/>
          <w:sz w:val="20"/>
        </w:rPr>
        <w:t xml:space="preserve"> </w:t>
      </w:r>
      <w:r w:rsidRPr="00E15DBE">
        <w:rPr>
          <w:rFonts w:ascii="Arial" w:hAnsi="Arial" w:cs="Arial"/>
          <w:color w:val="000000"/>
          <w:sz w:val="20"/>
        </w:rPr>
        <w:t>Заявок.</w:t>
      </w:r>
    </w:p>
    <w:p w14:paraId="5FCCB7AD" w14:textId="6757E369" w:rsidR="006468DD" w:rsidRPr="00E15DBE" w:rsidRDefault="006468DD" w:rsidP="0055350C">
      <w:pPr>
        <w:shd w:val="clear" w:color="auto" w:fill="FFFFFF"/>
        <w:spacing w:after="0" w:line="240" w:lineRule="auto"/>
        <w:ind w:firstLine="709"/>
        <w:contextualSpacing/>
        <w:rPr>
          <w:rFonts w:ascii="Arial" w:hAnsi="Arial" w:cs="Arial"/>
          <w:color w:val="000000"/>
          <w:sz w:val="20"/>
        </w:rPr>
      </w:pPr>
      <w:r w:rsidRPr="00E15DBE">
        <w:rPr>
          <w:rFonts w:ascii="Arial" w:hAnsi="Arial" w:cs="Arial"/>
          <w:color w:val="000000"/>
          <w:sz w:val="20"/>
        </w:rPr>
        <w:t>Одновременно</w:t>
      </w:r>
      <w:r w:rsidR="00FE6D69">
        <w:rPr>
          <w:rFonts w:ascii="Arial" w:hAnsi="Arial" w:cs="Arial"/>
          <w:color w:val="000000"/>
          <w:sz w:val="20"/>
        </w:rPr>
        <w:t xml:space="preserve"> </w:t>
      </w:r>
      <w:r w:rsidRPr="00E15DBE">
        <w:rPr>
          <w:rFonts w:ascii="Arial" w:hAnsi="Arial" w:cs="Arial"/>
          <w:color w:val="000000"/>
          <w:sz w:val="20"/>
        </w:rPr>
        <w:t>с</w:t>
      </w:r>
      <w:r w:rsidR="00FE6D69">
        <w:rPr>
          <w:rFonts w:ascii="Arial" w:hAnsi="Arial" w:cs="Arial"/>
          <w:color w:val="000000"/>
          <w:sz w:val="20"/>
        </w:rPr>
        <w:t xml:space="preserve"> </w:t>
      </w:r>
      <w:r w:rsidRPr="00E15DBE">
        <w:rPr>
          <w:rFonts w:ascii="Arial" w:hAnsi="Arial" w:cs="Arial"/>
          <w:color w:val="000000"/>
          <w:sz w:val="20"/>
        </w:rPr>
        <w:t>возвратом</w:t>
      </w:r>
      <w:r w:rsidR="00FE6D69">
        <w:rPr>
          <w:rFonts w:ascii="Arial" w:hAnsi="Arial" w:cs="Arial"/>
          <w:color w:val="000000"/>
          <w:sz w:val="20"/>
        </w:rPr>
        <w:t xml:space="preserve"> </w:t>
      </w:r>
      <w:r w:rsidRPr="00E15DBE">
        <w:rPr>
          <w:rFonts w:ascii="Arial" w:hAnsi="Arial" w:cs="Arial"/>
          <w:color w:val="000000"/>
          <w:sz w:val="20"/>
        </w:rPr>
        <w:t>Заявки</w:t>
      </w:r>
      <w:r w:rsidR="00FE6D69">
        <w:rPr>
          <w:rFonts w:ascii="Arial" w:hAnsi="Arial" w:cs="Arial"/>
          <w:color w:val="000000"/>
          <w:sz w:val="20"/>
        </w:rPr>
        <w:t xml:space="preserve"> </w:t>
      </w:r>
      <w:r w:rsidRPr="00E15DBE">
        <w:rPr>
          <w:rFonts w:ascii="Arial" w:hAnsi="Arial" w:cs="Arial"/>
          <w:color w:val="000000"/>
          <w:sz w:val="20"/>
        </w:rPr>
        <w:t>Оператор</w:t>
      </w:r>
      <w:r w:rsidR="00FE6D69">
        <w:rPr>
          <w:rFonts w:ascii="Arial" w:hAnsi="Arial" w:cs="Arial"/>
          <w:color w:val="000000"/>
          <w:sz w:val="20"/>
        </w:rPr>
        <w:t xml:space="preserve"> </w:t>
      </w:r>
      <w:r w:rsidRPr="00E15DBE">
        <w:rPr>
          <w:rFonts w:ascii="Arial" w:hAnsi="Arial" w:cs="Arial"/>
          <w:color w:val="000000"/>
          <w:sz w:val="20"/>
        </w:rPr>
        <w:t>электронной</w:t>
      </w:r>
      <w:r w:rsidR="00FE6D69">
        <w:rPr>
          <w:rFonts w:ascii="Arial" w:hAnsi="Arial" w:cs="Arial"/>
          <w:color w:val="000000"/>
          <w:sz w:val="20"/>
        </w:rPr>
        <w:t xml:space="preserve"> </w:t>
      </w:r>
      <w:r w:rsidRPr="00E15DBE">
        <w:rPr>
          <w:rFonts w:ascii="Arial" w:hAnsi="Arial" w:cs="Arial"/>
          <w:color w:val="000000"/>
          <w:sz w:val="20"/>
        </w:rPr>
        <w:t>площадки</w:t>
      </w:r>
      <w:r w:rsidR="00FE6D69">
        <w:rPr>
          <w:rFonts w:ascii="Arial" w:hAnsi="Arial" w:cs="Arial"/>
          <w:color w:val="000000"/>
          <w:sz w:val="20"/>
        </w:rPr>
        <w:t xml:space="preserve"> </w:t>
      </w:r>
      <w:r w:rsidRPr="00E15DBE">
        <w:rPr>
          <w:rFonts w:ascii="Arial" w:hAnsi="Arial" w:cs="Arial"/>
          <w:color w:val="000000"/>
          <w:sz w:val="20"/>
        </w:rPr>
        <w:t>уведомляет</w:t>
      </w:r>
      <w:r w:rsidR="00FE6D69">
        <w:rPr>
          <w:rFonts w:ascii="Arial" w:hAnsi="Arial" w:cs="Arial"/>
          <w:color w:val="000000"/>
          <w:sz w:val="20"/>
        </w:rPr>
        <w:t xml:space="preserve"> </w:t>
      </w:r>
      <w:r w:rsidRPr="00E15DBE">
        <w:rPr>
          <w:rFonts w:ascii="Arial" w:hAnsi="Arial" w:cs="Arial"/>
          <w:color w:val="000000"/>
          <w:sz w:val="20"/>
        </w:rPr>
        <w:t>Заявителя</w:t>
      </w:r>
      <w:r w:rsidR="00FE6D69">
        <w:rPr>
          <w:rFonts w:ascii="Arial" w:hAnsi="Arial" w:cs="Arial"/>
          <w:color w:val="000000"/>
          <w:sz w:val="20"/>
        </w:rPr>
        <w:t xml:space="preserve"> </w:t>
      </w:r>
      <w:r w:rsidRPr="00E15DBE">
        <w:rPr>
          <w:rFonts w:ascii="Arial" w:hAnsi="Arial" w:cs="Arial"/>
          <w:color w:val="000000"/>
          <w:sz w:val="20"/>
        </w:rPr>
        <w:t>об</w:t>
      </w:r>
      <w:r w:rsidR="00FE6D69">
        <w:rPr>
          <w:rFonts w:ascii="Arial" w:hAnsi="Arial" w:cs="Arial"/>
          <w:color w:val="000000"/>
          <w:sz w:val="20"/>
        </w:rPr>
        <w:t xml:space="preserve"> </w:t>
      </w:r>
      <w:r w:rsidRPr="00E15DBE">
        <w:rPr>
          <w:rFonts w:ascii="Arial" w:hAnsi="Arial" w:cs="Arial"/>
          <w:color w:val="000000"/>
          <w:sz w:val="20"/>
        </w:rPr>
        <w:t>основаниях</w:t>
      </w:r>
      <w:r w:rsidR="00FE6D69">
        <w:rPr>
          <w:rFonts w:ascii="Arial" w:hAnsi="Arial" w:cs="Arial"/>
          <w:color w:val="000000"/>
          <w:sz w:val="20"/>
        </w:rPr>
        <w:t xml:space="preserve"> </w:t>
      </w:r>
      <w:r w:rsidRPr="00E15DBE">
        <w:rPr>
          <w:rFonts w:ascii="Arial" w:hAnsi="Arial" w:cs="Arial"/>
          <w:color w:val="000000"/>
          <w:sz w:val="20"/>
        </w:rPr>
        <w:t>ее</w:t>
      </w:r>
      <w:r w:rsidR="00FE6D69">
        <w:rPr>
          <w:rFonts w:ascii="Arial" w:hAnsi="Arial" w:cs="Arial"/>
          <w:color w:val="000000"/>
          <w:sz w:val="20"/>
        </w:rPr>
        <w:t xml:space="preserve"> </w:t>
      </w:r>
      <w:r w:rsidRPr="00E15DBE">
        <w:rPr>
          <w:rFonts w:ascii="Arial" w:hAnsi="Arial" w:cs="Arial"/>
          <w:color w:val="000000"/>
          <w:sz w:val="20"/>
        </w:rPr>
        <w:t>возврата.</w:t>
      </w:r>
    </w:p>
    <w:p w14:paraId="4BAF6461" w14:textId="6562D405" w:rsidR="006468DD" w:rsidRPr="00E15DBE" w:rsidRDefault="006468DD" w:rsidP="0055350C">
      <w:pPr>
        <w:shd w:val="clear" w:color="auto" w:fill="FFFFFF"/>
        <w:spacing w:after="0" w:line="240" w:lineRule="auto"/>
        <w:ind w:firstLine="709"/>
        <w:contextualSpacing/>
        <w:rPr>
          <w:rFonts w:ascii="Arial" w:hAnsi="Arial" w:cs="Arial"/>
          <w:color w:val="000000"/>
          <w:sz w:val="20"/>
        </w:rPr>
      </w:pPr>
      <w:r w:rsidRPr="00E15DBE">
        <w:rPr>
          <w:rFonts w:ascii="Arial" w:hAnsi="Arial" w:cs="Arial"/>
          <w:color w:val="000000"/>
          <w:sz w:val="20"/>
        </w:rPr>
        <w:t>Возврат</w:t>
      </w:r>
      <w:r w:rsidR="00FE6D69">
        <w:rPr>
          <w:rFonts w:ascii="Arial" w:hAnsi="Arial" w:cs="Arial"/>
          <w:color w:val="000000"/>
          <w:sz w:val="20"/>
        </w:rPr>
        <w:t xml:space="preserve"> </w:t>
      </w:r>
      <w:r w:rsidRPr="00E15DBE">
        <w:rPr>
          <w:rFonts w:ascii="Arial" w:hAnsi="Arial" w:cs="Arial"/>
          <w:color w:val="000000"/>
          <w:sz w:val="20"/>
        </w:rPr>
        <w:t>Заявок</w:t>
      </w:r>
      <w:r w:rsidR="00FE6D69">
        <w:rPr>
          <w:rFonts w:ascii="Arial" w:hAnsi="Arial" w:cs="Arial"/>
          <w:color w:val="000000"/>
          <w:sz w:val="20"/>
        </w:rPr>
        <w:t xml:space="preserve"> </w:t>
      </w:r>
      <w:r w:rsidRPr="00E15DBE">
        <w:rPr>
          <w:rFonts w:ascii="Arial" w:hAnsi="Arial" w:cs="Arial"/>
          <w:color w:val="000000"/>
          <w:sz w:val="20"/>
        </w:rPr>
        <w:t>по</w:t>
      </w:r>
      <w:r w:rsidR="00FE6D69">
        <w:rPr>
          <w:rFonts w:ascii="Arial" w:hAnsi="Arial" w:cs="Arial"/>
          <w:color w:val="000000"/>
          <w:sz w:val="20"/>
        </w:rPr>
        <w:t xml:space="preserve"> </w:t>
      </w:r>
      <w:r w:rsidRPr="00E15DBE">
        <w:rPr>
          <w:rFonts w:ascii="Arial" w:hAnsi="Arial" w:cs="Arial"/>
          <w:color w:val="000000"/>
          <w:sz w:val="20"/>
        </w:rPr>
        <w:t>иным</w:t>
      </w:r>
      <w:r w:rsidR="00FE6D69">
        <w:rPr>
          <w:rFonts w:ascii="Arial" w:hAnsi="Arial" w:cs="Arial"/>
          <w:color w:val="000000"/>
          <w:sz w:val="20"/>
        </w:rPr>
        <w:t xml:space="preserve"> </w:t>
      </w:r>
      <w:r w:rsidRPr="00E15DBE">
        <w:rPr>
          <w:rFonts w:ascii="Arial" w:hAnsi="Arial" w:cs="Arial"/>
          <w:color w:val="000000"/>
          <w:sz w:val="20"/>
        </w:rPr>
        <w:t>основаниям</w:t>
      </w:r>
      <w:r w:rsidR="00FE6D69">
        <w:rPr>
          <w:rFonts w:ascii="Arial" w:hAnsi="Arial" w:cs="Arial"/>
          <w:color w:val="000000"/>
          <w:sz w:val="20"/>
        </w:rPr>
        <w:t xml:space="preserve"> </w:t>
      </w:r>
      <w:r w:rsidRPr="00E15DBE">
        <w:rPr>
          <w:rFonts w:ascii="Arial" w:hAnsi="Arial" w:cs="Arial"/>
          <w:color w:val="000000"/>
          <w:sz w:val="20"/>
        </w:rPr>
        <w:t>не</w:t>
      </w:r>
      <w:r w:rsidR="00FE6D69">
        <w:rPr>
          <w:rFonts w:ascii="Arial" w:hAnsi="Arial" w:cs="Arial"/>
          <w:color w:val="000000"/>
          <w:sz w:val="20"/>
        </w:rPr>
        <w:t xml:space="preserve"> </w:t>
      </w:r>
      <w:r w:rsidRPr="00E15DBE">
        <w:rPr>
          <w:rFonts w:ascii="Arial" w:hAnsi="Arial" w:cs="Arial"/>
          <w:color w:val="000000"/>
          <w:sz w:val="20"/>
        </w:rPr>
        <w:t>допускается.</w:t>
      </w:r>
    </w:p>
    <w:p w14:paraId="22AAB2BC" w14:textId="421507B5" w:rsidR="006468DD" w:rsidRPr="00E15DBE" w:rsidRDefault="006468DD" w:rsidP="0055350C">
      <w:pPr>
        <w:shd w:val="clear" w:color="auto" w:fill="FFFFFF"/>
        <w:spacing w:after="0" w:line="240" w:lineRule="auto"/>
        <w:ind w:firstLine="709"/>
        <w:contextualSpacing/>
        <w:rPr>
          <w:rFonts w:ascii="Arial" w:hAnsi="Arial" w:cs="Arial"/>
          <w:color w:val="000000"/>
          <w:sz w:val="20"/>
        </w:rPr>
      </w:pP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случае</w:t>
      </w:r>
      <w:r w:rsidR="00FE6D69">
        <w:rPr>
          <w:rFonts w:ascii="Arial" w:hAnsi="Arial" w:cs="Arial"/>
          <w:color w:val="000000"/>
          <w:sz w:val="20"/>
        </w:rPr>
        <w:t xml:space="preserve"> </w:t>
      </w:r>
      <w:r w:rsidRPr="00E15DBE">
        <w:rPr>
          <w:rFonts w:ascii="Arial" w:hAnsi="Arial" w:cs="Arial"/>
          <w:color w:val="000000"/>
          <w:sz w:val="20"/>
        </w:rPr>
        <w:t>отсутствия</w:t>
      </w:r>
      <w:r w:rsidR="00FE6D69">
        <w:rPr>
          <w:rFonts w:ascii="Arial" w:hAnsi="Arial" w:cs="Arial"/>
          <w:color w:val="000000"/>
          <w:sz w:val="20"/>
        </w:rPr>
        <w:t xml:space="preserve"> </w:t>
      </w:r>
      <w:r w:rsidRPr="00E15DBE">
        <w:rPr>
          <w:rFonts w:ascii="Arial" w:hAnsi="Arial" w:cs="Arial"/>
          <w:color w:val="000000"/>
          <w:sz w:val="20"/>
        </w:rPr>
        <w:t>у</w:t>
      </w:r>
      <w:r w:rsidR="00FE6D69">
        <w:rPr>
          <w:rFonts w:ascii="Arial" w:hAnsi="Arial" w:cs="Arial"/>
          <w:color w:val="000000"/>
          <w:sz w:val="20"/>
        </w:rPr>
        <w:t xml:space="preserve"> </w:t>
      </w:r>
      <w:r w:rsidRPr="00E15DBE">
        <w:rPr>
          <w:rFonts w:ascii="Arial" w:hAnsi="Arial" w:cs="Arial"/>
          <w:color w:val="000000"/>
          <w:sz w:val="20"/>
        </w:rPr>
        <w:t>Оператора</w:t>
      </w:r>
      <w:r w:rsidR="00FE6D69">
        <w:rPr>
          <w:rFonts w:ascii="Arial" w:hAnsi="Arial" w:cs="Arial"/>
          <w:color w:val="000000"/>
          <w:sz w:val="20"/>
        </w:rPr>
        <w:t xml:space="preserve"> </w:t>
      </w:r>
      <w:r w:rsidRPr="00E15DBE">
        <w:rPr>
          <w:rFonts w:ascii="Arial" w:hAnsi="Arial" w:cs="Arial"/>
          <w:color w:val="000000"/>
          <w:sz w:val="20"/>
        </w:rPr>
        <w:t>электронной</w:t>
      </w:r>
      <w:r w:rsidR="00FE6D69">
        <w:rPr>
          <w:rFonts w:ascii="Arial" w:hAnsi="Arial" w:cs="Arial"/>
          <w:color w:val="000000"/>
          <w:sz w:val="20"/>
        </w:rPr>
        <w:t xml:space="preserve"> </w:t>
      </w:r>
      <w:r w:rsidRPr="00E15DBE">
        <w:rPr>
          <w:rFonts w:ascii="Arial" w:hAnsi="Arial" w:cs="Arial"/>
          <w:color w:val="000000"/>
          <w:sz w:val="20"/>
        </w:rPr>
        <w:t>площадки</w:t>
      </w:r>
      <w:r w:rsidR="00FE6D69">
        <w:rPr>
          <w:rFonts w:ascii="Arial" w:hAnsi="Arial" w:cs="Arial"/>
          <w:color w:val="000000"/>
          <w:sz w:val="20"/>
        </w:rPr>
        <w:t xml:space="preserve"> </w:t>
      </w:r>
      <w:r w:rsidRPr="00E15DBE">
        <w:rPr>
          <w:rFonts w:ascii="Arial" w:hAnsi="Arial" w:cs="Arial"/>
          <w:color w:val="000000"/>
          <w:sz w:val="20"/>
        </w:rPr>
        <w:t>оснований</w:t>
      </w:r>
      <w:r w:rsidR="00FE6D69">
        <w:rPr>
          <w:rFonts w:ascii="Arial" w:hAnsi="Arial" w:cs="Arial"/>
          <w:color w:val="000000"/>
          <w:sz w:val="20"/>
        </w:rPr>
        <w:t xml:space="preserve"> </w:t>
      </w:r>
      <w:r w:rsidRPr="00E15DBE">
        <w:rPr>
          <w:rFonts w:ascii="Arial" w:hAnsi="Arial" w:cs="Arial"/>
          <w:color w:val="000000"/>
          <w:sz w:val="20"/>
        </w:rPr>
        <w:t>возврата</w:t>
      </w:r>
      <w:r w:rsidR="00FE6D69">
        <w:rPr>
          <w:rFonts w:ascii="Arial" w:hAnsi="Arial" w:cs="Arial"/>
          <w:color w:val="000000"/>
          <w:sz w:val="20"/>
        </w:rPr>
        <w:t xml:space="preserve"> </w:t>
      </w:r>
      <w:r w:rsidRPr="00E15DBE">
        <w:rPr>
          <w:rFonts w:ascii="Arial" w:hAnsi="Arial" w:cs="Arial"/>
          <w:color w:val="000000"/>
          <w:sz w:val="20"/>
        </w:rPr>
        <w:t>Заявки</w:t>
      </w:r>
      <w:r w:rsidR="00FE6D69">
        <w:rPr>
          <w:rFonts w:ascii="Arial" w:hAnsi="Arial" w:cs="Arial"/>
          <w:color w:val="000000"/>
          <w:sz w:val="20"/>
        </w:rPr>
        <w:t xml:space="preserve"> </w:t>
      </w:r>
      <w:r w:rsidRPr="00E15DBE">
        <w:rPr>
          <w:rFonts w:ascii="Arial" w:hAnsi="Arial" w:cs="Arial"/>
          <w:color w:val="000000"/>
          <w:sz w:val="20"/>
        </w:rPr>
        <w:t>Заявителю,</w:t>
      </w:r>
      <w:r w:rsidR="00FE6D69">
        <w:rPr>
          <w:rFonts w:ascii="Arial" w:hAnsi="Arial" w:cs="Arial"/>
          <w:color w:val="000000"/>
          <w:sz w:val="20"/>
        </w:rPr>
        <w:t xml:space="preserve"> </w:t>
      </w:r>
      <w:r w:rsidRPr="00E15DBE">
        <w:rPr>
          <w:rFonts w:ascii="Arial" w:hAnsi="Arial" w:cs="Arial"/>
          <w:color w:val="000000"/>
          <w:sz w:val="20"/>
        </w:rPr>
        <w:t>Оператор</w:t>
      </w:r>
      <w:r w:rsidR="00FE6D69">
        <w:rPr>
          <w:rFonts w:ascii="Arial" w:hAnsi="Arial" w:cs="Arial"/>
          <w:color w:val="000000"/>
          <w:sz w:val="20"/>
        </w:rPr>
        <w:t xml:space="preserve"> </w:t>
      </w:r>
      <w:r w:rsidRPr="00E15DBE">
        <w:rPr>
          <w:rFonts w:ascii="Arial" w:hAnsi="Arial" w:cs="Arial"/>
          <w:color w:val="000000"/>
          <w:sz w:val="20"/>
        </w:rPr>
        <w:t>электронной</w:t>
      </w:r>
      <w:r w:rsidR="00FE6D69">
        <w:rPr>
          <w:rFonts w:ascii="Arial" w:hAnsi="Arial" w:cs="Arial"/>
          <w:color w:val="000000"/>
          <w:sz w:val="20"/>
        </w:rPr>
        <w:t xml:space="preserve"> </w:t>
      </w:r>
      <w:r w:rsidRPr="00E15DBE">
        <w:rPr>
          <w:rFonts w:ascii="Arial" w:hAnsi="Arial" w:cs="Arial"/>
          <w:color w:val="000000"/>
          <w:sz w:val="20"/>
        </w:rPr>
        <w:t>площадки</w:t>
      </w:r>
      <w:r w:rsidR="00FE6D69">
        <w:rPr>
          <w:rFonts w:ascii="Arial" w:hAnsi="Arial" w:cs="Arial"/>
          <w:color w:val="000000"/>
          <w:sz w:val="20"/>
        </w:rPr>
        <w:t xml:space="preserve"> </w:t>
      </w:r>
      <w:r w:rsidRPr="00E15DBE">
        <w:rPr>
          <w:rFonts w:ascii="Arial" w:hAnsi="Arial" w:cs="Arial"/>
          <w:color w:val="000000"/>
          <w:sz w:val="20"/>
        </w:rPr>
        <w:t>регистрирует</w:t>
      </w:r>
      <w:r w:rsidR="00FE6D69">
        <w:rPr>
          <w:rFonts w:ascii="Arial" w:hAnsi="Arial" w:cs="Arial"/>
          <w:color w:val="000000"/>
          <w:sz w:val="20"/>
        </w:rPr>
        <w:t xml:space="preserve"> </w:t>
      </w:r>
      <w:r w:rsidRPr="00E15DBE">
        <w:rPr>
          <w:rFonts w:ascii="Arial" w:hAnsi="Arial" w:cs="Arial"/>
          <w:color w:val="000000"/>
          <w:sz w:val="20"/>
        </w:rPr>
        <w:t>Заявку</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соответствии</w:t>
      </w:r>
      <w:r w:rsidR="00FE6D69">
        <w:rPr>
          <w:rFonts w:ascii="Arial" w:hAnsi="Arial" w:cs="Arial"/>
          <w:color w:val="000000"/>
          <w:sz w:val="20"/>
        </w:rPr>
        <w:t xml:space="preserve"> </w:t>
      </w:r>
      <w:r w:rsidRPr="00E15DBE">
        <w:rPr>
          <w:rFonts w:ascii="Arial" w:hAnsi="Arial" w:cs="Arial"/>
          <w:color w:val="000000"/>
          <w:sz w:val="20"/>
        </w:rPr>
        <w:t>с</w:t>
      </w:r>
      <w:r w:rsidR="00FE6D69">
        <w:rPr>
          <w:rFonts w:ascii="Arial" w:hAnsi="Arial" w:cs="Arial"/>
          <w:color w:val="000000"/>
          <w:sz w:val="20"/>
        </w:rPr>
        <w:t xml:space="preserve"> </w:t>
      </w:r>
      <w:r w:rsidRPr="00E15DBE">
        <w:rPr>
          <w:rFonts w:ascii="Arial" w:hAnsi="Arial" w:cs="Arial"/>
          <w:color w:val="000000"/>
          <w:sz w:val="20"/>
        </w:rPr>
        <w:t>Регламентом</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Инструкциями.</w:t>
      </w:r>
      <w:r w:rsidR="00FE6D69">
        <w:rPr>
          <w:rFonts w:ascii="Arial" w:hAnsi="Arial" w:cs="Arial"/>
          <w:color w:val="000000"/>
          <w:sz w:val="20"/>
        </w:rPr>
        <w:t xml:space="preserve"> </w:t>
      </w:r>
      <w:r w:rsidRPr="00E15DBE">
        <w:rPr>
          <w:rFonts w:ascii="Arial" w:hAnsi="Arial" w:cs="Arial"/>
          <w:color w:val="000000"/>
          <w:sz w:val="20"/>
        </w:rPr>
        <w:t>При</w:t>
      </w:r>
      <w:r w:rsidR="00FE6D69">
        <w:rPr>
          <w:rFonts w:ascii="Arial" w:hAnsi="Arial" w:cs="Arial"/>
          <w:color w:val="000000"/>
          <w:sz w:val="20"/>
        </w:rPr>
        <w:t xml:space="preserve"> </w:t>
      </w:r>
      <w:r w:rsidRPr="00E15DBE">
        <w:rPr>
          <w:rFonts w:ascii="Arial" w:hAnsi="Arial" w:cs="Arial"/>
          <w:color w:val="000000"/>
          <w:sz w:val="20"/>
        </w:rPr>
        <w:t>этом</w:t>
      </w:r>
      <w:r w:rsidR="00FE6D69">
        <w:rPr>
          <w:rFonts w:ascii="Arial" w:hAnsi="Arial" w:cs="Arial"/>
          <w:color w:val="000000"/>
          <w:sz w:val="20"/>
        </w:rPr>
        <w:t xml:space="preserve"> </w:t>
      </w:r>
      <w:r w:rsidRPr="00E15DBE">
        <w:rPr>
          <w:rFonts w:ascii="Arial" w:hAnsi="Arial" w:cs="Arial"/>
          <w:color w:val="000000"/>
          <w:sz w:val="20"/>
        </w:rPr>
        <w:t>Оператор</w:t>
      </w:r>
      <w:r w:rsidR="00FE6D69">
        <w:rPr>
          <w:rFonts w:ascii="Arial" w:hAnsi="Arial" w:cs="Arial"/>
          <w:color w:val="000000"/>
          <w:sz w:val="20"/>
        </w:rPr>
        <w:t xml:space="preserve"> </w:t>
      </w:r>
      <w:r w:rsidRPr="00E15DBE">
        <w:rPr>
          <w:rFonts w:ascii="Arial" w:hAnsi="Arial" w:cs="Arial"/>
          <w:color w:val="000000"/>
          <w:sz w:val="20"/>
        </w:rPr>
        <w:t>электронной</w:t>
      </w:r>
      <w:r w:rsidR="00FE6D69">
        <w:rPr>
          <w:rFonts w:ascii="Arial" w:hAnsi="Arial" w:cs="Arial"/>
          <w:color w:val="000000"/>
          <w:sz w:val="20"/>
        </w:rPr>
        <w:t xml:space="preserve"> </w:t>
      </w:r>
      <w:r w:rsidRPr="00E15DBE">
        <w:rPr>
          <w:rFonts w:ascii="Arial" w:hAnsi="Arial" w:cs="Arial"/>
          <w:color w:val="000000"/>
          <w:sz w:val="20"/>
        </w:rPr>
        <w:t>площадки</w:t>
      </w:r>
      <w:r w:rsidR="00FE6D69">
        <w:rPr>
          <w:rFonts w:ascii="Arial" w:hAnsi="Arial" w:cs="Arial"/>
          <w:color w:val="000000"/>
          <w:sz w:val="20"/>
        </w:rPr>
        <w:t xml:space="preserve"> </w:t>
      </w:r>
      <w:r w:rsidRPr="00E15DBE">
        <w:rPr>
          <w:rFonts w:ascii="Arial" w:hAnsi="Arial" w:cs="Arial"/>
          <w:color w:val="000000"/>
          <w:sz w:val="20"/>
        </w:rPr>
        <w:t>направляет</w:t>
      </w:r>
      <w:r w:rsidR="00FE6D69">
        <w:rPr>
          <w:rFonts w:ascii="Arial" w:hAnsi="Arial" w:cs="Arial"/>
          <w:color w:val="000000"/>
          <w:sz w:val="20"/>
        </w:rPr>
        <w:t xml:space="preserve"> </w:t>
      </w:r>
      <w:r w:rsidRPr="00E15DBE">
        <w:rPr>
          <w:rFonts w:ascii="Arial" w:hAnsi="Arial" w:cs="Arial"/>
          <w:color w:val="000000"/>
          <w:sz w:val="20"/>
        </w:rPr>
        <w:t>Заявителю</w:t>
      </w:r>
      <w:r w:rsidR="00FE6D69">
        <w:rPr>
          <w:rFonts w:ascii="Arial" w:hAnsi="Arial" w:cs="Arial"/>
          <w:color w:val="000000"/>
          <w:sz w:val="20"/>
        </w:rPr>
        <w:t xml:space="preserve"> </w:t>
      </w:r>
      <w:r w:rsidRPr="00E15DBE">
        <w:rPr>
          <w:rFonts w:ascii="Arial" w:hAnsi="Arial" w:cs="Arial"/>
          <w:color w:val="000000"/>
          <w:sz w:val="20"/>
        </w:rPr>
        <w:t>уведомление</w:t>
      </w:r>
      <w:r w:rsidR="00FE6D69">
        <w:rPr>
          <w:rFonts w:ascii="Arial" w:hAnsi="Arial" w:cs="Arial"/>
          <w:color w:val="000000"/>
          <w:sz w:val="20"/>
        </w:rPr>
        <w:t xml:space="preserve"> </w:t>
      </w:r>
      <w:r w:rsidRPr="00E15DBE">
        <w:rPr>
          <w:rFonts w:ascii="Arial" w:hAnsi="Arial" w:cs="Arial"/>
          <w:color w:val="000000"/>
          <w:sz w:val="20"/>
        </w:rPr>
        <w:t>о</w:t>
      </w:r>
      <w:r w:rsidR="00FE6D69">
        <w:rPr>
          <w:rFonts w:ascii="Arial" w:hAnsi="Arial" w:cs="Arial"/>
          <w:color w:val="000000"/>
          <w:sz w:val="20"/>
        </w:rPr>
        <w:t xml:space="preserve"> </w:t>
      </w:r>
      <w:r w:rsidRPr="00E15DBE">
        <w:rPr>
          <w:rFonts w:ascii="Arial" w:hAnsi="Arial" w:cs="Arial"/>
          <w:color w:val="000000"/>
          <w:sz w:val="20"/>
        </w:rPr>
        <w:t>поступлении</w:t>
      </w:r>
      <w:r w:rsidR="00FE6D69">
        <w:rPr>
          <w:rFonts w:ascii="Arial" w:hAnsi="Arial" w:cs="Arial"/>
          <w:color w:val="000000"/>
          <w:sz w:val="20"/>
        </w:rPr>
        <w:t xml:space="preserve"> </w:t>
      </w:r>
      <w:r w:rsidRPr="00E15DBE">
        <w:rPr>
          <w:rFonts w:ascii="Arial" w:hAnsi="Arial" w:cs="Arial"/>
          <w:color w:val="000000"/>
          <w:sz w:val="20"/>
        </w:rPr>
        <w:t>Заявки</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соответствии</w:t>
      </w:r>
      <w:r w:rsidR="00FE6D69">
        <w:rPr>
          <w:rFonts w:ascii="Arial" w:hAnsi="Arial" w:cs="Arial"/>
          <w:color w:val="000000"/>
          <w:sz w:val="20"/>
        </w:rPr>
        <w:t xml:space="preserve"> </w:t>
      </w:r>
      <w:r w:rsidRPr="00E15DBE">
        <w:rPr>
          <w:rFonts w:ascii="Arial" w:hAnsi="Arial" w:cs="Arial"/>
          <w:color w:val="000000"/>
          <w:sz w:val="20"/>
        </w:rPr>
        <w:t>с</w:t>
      </w:r>
      <w:r w:rsidR="00FE6D69">
        <w:rPr>
          <w:rFonts w:ascii="Arial" w:hAnsi="Arial" w:cs="Arial"/>
          <w:color w:val="000000"/>
          <w:sz w:val="20"/>
        </w:rPr>
        <w:t xml:space="preserve"> </w:t>
      </w:r>
      <w:r w:rsidRPr="00E15DBE">
        <w:rPr>
          <w:rFonts w:ascii="Arial" w:hAnsi="Arial" w:cs="Arial"/>
          <w:color w:val="000000"/>
          <w:sz w:val="20"/>
        </w:rPr>
        <w:t>Регламентом</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Инструкциями.</w:t>
      </w:r>
    </w:p>
    <w:p w14:paraId="09979371" w14:textId="07749CDC" w:rsidR="006468DD" w:rsidRPr="00E15DBE" w:rsidRDefault="006468DD" w:rsidP="0055350C">
      <w:pPr>
        <w:shd w:val="clear" w:color="auto" w:fill="FFFFFF"/>
        <w:spacing w:after="0" w:line="240" w:lineRule="auto"/>
        <w:ind w:firstLine="709"/>
        <w:contextualSpacing/>
        <w:rPr>
          <w:rFonts w:ascii="Arial" w:hAnsi="Arial" w:cs="Arial"/>
          <w:color w:val="000000"/>
          <w:sz w:val="20"/>
        </w:rPr>
      </w:pPr>
      <w:r w:rsidRPr="00E15DBE">
        <w:rPr>
          <w:rFonts w:ascii="Arial" w:hAnsi="Arial" w:cs="Arial"/>
          <w:color w:val="000000"/>
          <w:sz w:val="20"/>
        </w:rPr>
        <w:t>Заявитель</w:t>
      </w:r>
      <w:r w:rsidR="00FE6D69">
        <w:rPr>
          <w:rFonts w:ascii="Arial" w:hAnsi="Arial" w:cs="Arial"/>
          <w:color w:val="000000"/>
          <w:sz w:val="20"/>
        </w:rPr>
        <w:t xml:space="preserve"> </w:t>
      </w:r>
      <w:r w:rsidRPr="00E15DBE">
        <w:rPr>
          <w:rFonts w:ascii="Arial" w:hAnsi="Arial" w:cs="Arial"/>
          <w:color w:val="000000"/>
          <w:sz w:val="20"/>
        </w:rPr>
        <w:t>вправе</w:t>
      </w:r>
      <w:r w:rsidR="00FE6D69">
        <w:rPr>
          <w:rFonts w:ascii="Arial" w:hAnsi="Arial" w:cs="Arial"/>
          <w:color w:val="000000"/>
          <w:sz w:val="20"/>
        </w:rPr>
        <w:t xml:space="preserve"> </w:t>
      </w:r>
      <w:r w:rsidRPr="00E15DBE">
        <w:rPr>
          <w:rFonts w:ascii="Arial" w:hAnsi="Arial" w:cs="Arial"/>
          <w:color w:val="000000"/>
          <w:sz w:val="20"/>
        </w:rPr>
        <w:t>отозвать</w:t>
      </w:r>
      <w:r w:rsidR="00FE6D69">
        <w:rPr>
          <w:rFonts w:ascii="Arial" w:hAnsi="Arial" w:cs="Arial"/>
          <w:color w:val="000000"/>
          <w:sz w:val="20"/>
        </w:rPr>
        <w:t xml:space="preserve"> </w:t>
      </w:r>
      <w:r w:rsidRPr="00E15DBE">
        <w:rPr>
          <w:rFonts w:ascii="Arial" w:hAnsi="Arial" w:cs="Arial"/>
          <w:color w:val="000000"/>
          <w:sz w:val="20"/>
        </w:rPr>
        <w:t>Заявку</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любое</w:t>
      </w:r>
      <w:r w:rsidR="00FE6D69">
        <w:rPr>
          <w:rFonts w:ascii="Arial" w:hAnsi="Arial" w:cs="Arial"/>
          <w:color w:val="000000"/>
          <w:sz w:val="20"/>
        </w:rPr>
        <w:t xml:space="preserve"> </w:t>
      </w:r>
      <w:r w:rsidRPr="00E15DBE">
        <w:rPr>
          <w:rFonts w:ascii="Arial" w:hAnsi="Arial" w:cs="Arial"/>
          <w:color w:val="000000"/>
          <w:sz w:val="20"/>
        </w:rPr>
        <w:t>время</w:t>
      </w:r>
      <w:r w:rsidR="00FE6D69">
        <w:rPr>
          <w:rFonts w:ascii="Arial" w:hAnsi="Arial" w:cs="Arial"/>
          <w:color w:val="000000"/>
          <w:sz w:val="20"/>
        </w:rPr>
        <w:t xml:space="preserve"> </w:t>
      </w:r>
      <w:r w:rsidRPr="00E15DBE">
        <w:rPr>
          <w:rFonts w:ascii="Arial" w:hAnsi="Arial" w:cs="Arial"/>
          <w:color w:val="000000"/>
          <w:sz w:val="20"/>
        </w:rPr>
        <w:t>до</w:t>
      </w:r>
      <w:r w:rsidR="00FE6D69">
        <w:rPr>
          <w:rFonts w:ascii="Arial" w:hAnsi="Arial" w:cs="Arial"/>
          <w:color w:val="000000"/>
          <w:sz w:val="20"/>
        </w:rPr>
        <w:t xml:space="preserve"> </w:t>
      </w:r>
      <w:r w:rsidRPr="00E15DBE">
        <w:rPr>
          <w:rFonts w:ascii="Arial" w:hAnsi="Arial" w:cs="Arial"/>
          <w:color w:val="000000"/>
          <w:sz w:val="20"/>
        </w:rPr>
        <w:t>установленных</w:t>
      </w:r>
      <w:r w:rsidR="00FE6D69">
        <w:rPr>
          <w:rFonts w:ascii="Arial" w:hAnsi="Arial" w:cs="Arial"/>
          <w:color w:val="000000"/>
          <w:sz w:val="20"/>
        </w:rPr>
        <w:t xml:space="preserve"> </w:t>
      </w:r>
      <w:r w:rsidRPr="00E15DBE">
        <w:rPr>
          <w:rFonts w:ascii="Arial" w:hAnsi="Arial" w:cs="Arial"/>
          <w:color w:val="000000"/>
          <w:sz w:val="20"/>
        </w:rPr>
        <w:t>даты</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времени</w:t>
      </w:r>
      <w:r w:rsidR="00FE6D69">
        <w:rPr>
          <w:rFonts w:ascii="Arial" w:hAnsi="Arial" w:cs="Arial"/>
          <w:color w:val="000000"/>
          <w:sz w:val="20"/>
        </w:rPr>
        <w:t xml:space="preserve"> </w:t>
      </w:r>
      <w:r w:rsidRPr="00E15DBE">
        <w:rPr>
          <w:rFonts w:ascii="Arial" w:hAnsi="Arial" w:cs="Arial"/>
          <w:color w:val="000000"/>
          <w:sz w:val="20"/>
        </w:rPr>
        <w:t>окончания</w:t>
      </w:r>
      <w:r w:rsidR="00FE6D69">
        <w:rPr>
          <w:rFonts w:ascii="Arial" w:hAnsi="Arial" w:cs="Arial"/>
          <w:color w:val="000000"/>
          <w:sz w:val="20"/>
        </w:rPr>
        <w:t xml:space="preserve"> </w:t>
      </w:r>
      <w:r w:rsidRPr="00E15DBE">
        <w:rPr>
          <w:rFonts w:ascii="Arial" w:hAnsi="Arial" w:cs="Arial"/>
          <w:color w:val="000000"/>
          <w:sz w:val="20"/>
        </w:rPr>
        <w:t>срока</w:t>
      </w:r>
      <w:r w:rsidR="00FE6D69">
        <w:rPr>
          <w:rFonts w:ascii="Arial" w:hAnsi="Arial" w:cs="Arial"/>
          <w:color w:val="000000"/>
          <w:sz w:val="20"/>
        </w:rPr>
        <w:t xml:space="preserve"> </w:t>
      </w:r>
      <w:r w:rsidRPr="00E15DBE">
        <w:rPr>
          <w:rFonts w:ascii="Arial" w:hAnsi="Arial" w:cs="Arial"/>
          <w:color w:val="000000"/>
          <w:sz w:val="20"/>
        </w:rPr>
        <w:t>приема</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соответствии</w:t>
      </w:r>
      <w:r w:rsidR="00FE6D69">
        <w:rPr>
          <w:rFonts w:ascii="Arial" w:hAnsi="Arial" w:cs="Arial"/>
          <w:color w:val="000000"/>
          <w:sz w:val="20"/>
        </w:rPr>
        <w:t xml:space="preserve"> </w:t>
      </w:r>
      <w:r w:rsidRPr="00E15DBE">
        <w:rPr>
          <w:rFonts w:ascii="Arial" w:hAnsi="Arial" w:cs="Arial"/>
          <w:color w:val="000000"/>
          <w:sz w:val="20"/>
        </w:rPr>
        <w:t>с</w:t>
      </w:r>
      <w:r w:rsidR="00FE6D69">
        <w:rPr>
          <w:rFonts w:ascii="Arial" w:hAnsi="Arial" w:cs="Arial"/>
          <w:color w:val="000000"/>
          <w:sz w:val="20"/>
        </w:rPr>
        <w:t xml:space="preserve"> </w:t>
      </w:r>
      <w:r w:rsidRPr="00E15DBE">
        <w:rPr>
          <w:rFonts w:ascii="Arial" w:hAnsi="Arial" w:cs="Arial"/>
          <w:color w:val="000000"/>
          <w:sz w:val="20"/>
        </w:rPr>
        <w:t>Регламентом</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Инструкциями.</w:t>
      </w:r>
    </w:p>
    <w:p w14:paraId="170011EC" w14:textId="11EB093C" w:rsidR="006468DD" w:rsidRPr="00E15DBE" w:rsidRDefault="006468DD" w:rsidP="0055350C">
      <w:pPr>
        <w:shd w:val="clear" w:color="auto" w:fill="FFFFFF"/>
        <w:spacing w:after="0" w:line="240" w:lineRule="auto"/>
        <w:ind w:firstLine="709"/>
        <w:contextualSpacing/>
        <w:rPr>
          <w:rFonts w:ascii="Arial" w:hAnsi="Arial" w:cs="Arial"/>
          <w:color w:val="000000"/>
          <w:sz w:val="20"/>
        </w:rPr>
      </w:pPr>
      <w:r w:rsidRPr="00E15DBE">
        <w:rPr>
          <w:rFonts w:ascii="Arial" w:hAnsi="Arial" w:cs="Arial"/>
          <w:color w:val="000000"/>
          <w:sz w:val="20"/>
        </w:rPr>
        <w:t>Заявитель</w:t>
      </w:r>
      <w:r w:rsidR="00FE6D69">
        <w:rPr>
          <w:rFonts w:ascii="Arial" w:hAnsi="Arial" w:cs="Arial"/>
          <w:color w:val="000000"/>
          <w:sz w:val="20"/>
        </w:rPr>
        <w:t xml:space="preserve"> </w:t>
      </w:r>
      <w:r w:rsidRPr="00E15DBE">
        <w:rPr>
          <w:rFonts w:ascii="Arial" w:hAnsi="Arial" w:cs="Arial"/>
          <w:color w:val="000000"/>
          <w:sz w:val="20"/>
        </w:rPr>
        <w:t>после</w:t>
      </w:r>
      <w:r w:rsidR="00FE6D69">
        <w:rPr>
          <w:rFonts w:ascii="Arial" w:hAnsi="Arial" w:cs="Arial"/>
          <w:color w:val="000000"/>
          <w:sz w:val="20"/>
        </w:rPr>
        <w:t xml:space="preserve"> </w:t>
      </w:r>
      <w:r w:rsidRPr="00E15DBE">
        <w:rPr>
          <w:rFonts w:ascii="Arial" w:hAnsi="Arial" w:cs="Arial"/>
          <w:color w:val="000000"/>
          <w:sz w:val="20"/>
        </w:rPr>
        <w:t>отзыва</w:t>
      </w:r>
      <w:r w:rsidR="00FE6D69">
        <w:rPr>
          <w:rFonts w:ascii="Arial" w:hAnsi="Arial" w:cs="Arial"/>
          <w:color w:val="000000"/>
          <w:sz w:val="20"/>
        </w:rPr>
        <w:t xml:space="preserve"> </w:t>
      </w:r>
      <w:r w:rsidRPr="00E15DBE">
        <w:rPr>
          <w:rFonts w:ascii="Arial" w:hAnsi="Arial" w:cs="Arial"/>
          <w:color w:val="000000"/>
          <w:sz w:val="20"/>
        </w:rPr>
        <w:t>Заявки</w:t>
      </w:r>
      <w:r w:rsidR="00FE6D69">
        <w:rPr>
          <w:rFonts w:ascii="Arial" w:hAnsi="Arial" w:cs="Arial"/>
          <w:color w:val="000000"/>
          <w:sz w:val="20"/>
        </w:rPr>
        <w:t xml:space="preserve"> </w:t>
      </w:r>
      <w:r w:rsidRPr="00E15DBE">
        <w:rPr>
          <w:rFonts w:ascii="Arial" w:hAnsi="Arial" w:cs="Arial"/>
          <w:color w:val="000000"/>
          <w:sz w:val="20"/>
        </w:rPr>
        <w:t>вправе</w:t>
      </w:r>
      <w:r w:rsidR="00FE6D69">
        <w:rPr>
          <w:rFonts w:ascii="Arial" w:hAnsi="Arial" w:cs="Arial"/>
          <w:color w:val="000000"/>
          <w:sz w:val="20"/>
        </w:rPr>
        <w:t xml:space="preserve"> </w:t>
      </w:r>
      <w:r w:rsidRPr="00E15DBE">
        <w:rPr>
          <w:rFonts w:ascii="Arial" w:hAnsi="Arial" w:cs="Arial"/>
          <w:color w:val="000000"/>
          <w:sz w:val="20"/>
        </w:rPr>
        <w:t>повторно</w:t>
      </w:r>
      <w:r w:rsidR="00FE6D69">
        <w:rPr>
          <w:rFonts w:ascii="Arial" w:hAnsi="Arial" w:cs="Arial"/>
          <w:color w:val="000000"/>
          <w:sz w:val="20"/>
        </w:rPr>
        <w:t xml:space="preserve"> </w:t>
      </w:r>
      <w:r w:rsidRPr="00E15DBE">
        <w:rPr>
          <w:rFonts w:ascii="Arial" w:hAnsi="Arial" w:cs="Arial"/>
          <w:color w:val="000000"/>
          <w:sz w:val="20"/>
        </w:rPr>
        <w:t>подать</w:t>
      </w:r>
      <w:r w:rsidR="00FE6D69">
        <w:rPr>
          <w:rFonts w:ascii="Arial" w:hAnsi="Arial" w:cs="Arial"/>
          <w:color w:val="000000"/>
          <w:sz w:val="20"/>
        </w:rPr>
        <w:t xml:space="preserve"> </w:t>
      </w:r>
      <w:r w:rsidRPr="00E15DBE">
        <w:rPr>
          <w:rFonts w:ascii="Arial" w:hAnsi="Arial" w:cs="Arial"/>
          <w:color w:val="000000"/>
          <w:sz w:val="20"/>
        </w:rPr>
        <w:t>Заявку</w:t>
      </w:r>
      <w:r w:rsidR="00FE6D69">
        <w:rPr>
          <w:rFonts w:ascii="Arial" w:hAnsi="Arial" w:cs="Arial"/>
          <w:color w:val="000000"/>
          <w:sz w:val="20"/>
        </w:rPr>
        <w:t xml:space="preserve"> </w:t>
      </w:r>
      <w:r w:rsidRPr="00E15DBE">
        <w:rPr>
          <w:rFonts w:ascii="Arial" w:hAnsi="Arial" w:cs="Arial"/>
          <w:color w:val="000000"/>
          <w:sz w:val="20"/>
        </w:rPr>
        <w:t>до</w:t>
      </w:r>
      <w:r w:rsidR="00FE6D69">
        <w:rPr>
          <w:rFonts w:ascii="Arial" w:hAnsi="Arial" w:cs="Arial"/>
          <w:color w:val="000000"/>
          <w:sz w:val="20"/>
        </w:rPr>
        <w:t xml:space="preserve"> </w:t>
      </w:r>
      <w:r w:rsidRPr="00E15DBE">
        <w:rPr>
          <w:rFonts w:ascii="Arial" w:hAnsi="Arial" w:cs="Arial"/>
          <w:color w:val="000000"/>
          <w:sz w:val="20"/>
        </w:rPr>
        <w:t>установленных</w:t>
      </w:r>
      <w:r w:rsidR="00FE6D69">
        <w:rPr>
          <w:rFonts w:ascii="Arial" w:hAnsi="Arial" w:cs="Arial"/>
          <w:color w:val="000000"/>
          <w:sz w:val="20"/>
        </w:rPr>
        <w:t xml:space="preserve"> </w:t>
      </w:r>
      <w:r w:rsidRPr="00E15DBE">
        <w:rPr>
          <w:rFonts w:ascii="Arial" w:hAnsi="Arial" w:cs="Arial"/>
          <w:color w:val="000000"/>
          <w:sz w:val="20"/>
        </w:rPr>
        <w:t>даты</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времени</w:t>
      </w:r>
      <w:r w:rsidR="00FE6D69">
        <w:rPr>
          <w:rFonts w:ascii="Arial" w:hAnsi="Arial" w:cs="Arial"/>
          <w:color w:val="000000"/>
          <w:sz w:val="20"/>
        </w:rPr>
        <w:t xml:space="preserve"> </w:t>
      </w:r>
      <w:r w:rsidRPr="00E15DBE">
        <w:rPr>
          <w:rFonts w:ascii="Arial" w:hAnsi="Arial" w:cs="Arial"/>
          <w:color w:val="000000"/>
          <w:sz w:val="20"/>
        </w:rPr>
        <w:t>окончания</w:t>
      </w:r>
      <w:r w:rsidR="00FE6D69">
        <w:rPr>
          <w:rFonts w:ascii="Arial" w:hAnsi="Arial" w:cs="Arial"/>
          <w:color w:val="000000"/>
          <w:sz w:val="20"/>
        </w:rPr>
        <w:t xml:space="preserve"> </w:t>
      </w:r>
      <w:r w:rsidRPr="00E15DBE">
        <w:rPr>
          <w:rFonts w:ascii="Arial" w:hAnsi="Arial" w:cs="Arial"/>
          <w:color w:val="000000"/>
          <w:sz w:val="20"/>
        </w:rPr>
        <w:t>срока</w:t>
      </w:r>
      <w:r w:rsidR="00FE6D69">
        <w:rPr>
          <w:rFonts w:ascii="Arial" w:hAnsi="Arial" w:cs="Arial"/>
          <w:color w:val="000000"/>
          <w:sz w:val="20"/>
        </w:rPr>
        <w:t xml:space="preserve"> </w:t>
      </w:r>
      <w:r w:rsidRPr="00E15DBE">
        <w:rPr>
          <w:rFonts w:ascii="Arial" w:hAnsi="Arial" w:cs="Arial"/>
          <w:color w:val="000000"/>
          <w:sz w:val="20"/>
        </w:rPr>
        <w:t>приема</w:t>
      </w:r>
      <w:r w:rsidR="00FE6D69">
        <w:rPr>
          <w:rFonts w:ascii="Arial" w:hAnsi="Arial" w:cs="Arial"/>
          <w:color w:val="000000"/>
          <w:sz w:val="20"/>
        </w:rPr>
        <w:t xml:space="preserve"> </w:t>
      </w:r>
      <w:r w:rsidRPr="00E15DBE">
        <w:rPr>
          <w:rFonts w:ascii="Arial" w:hAnsi="Arial" w:cs="Arial"/>
          <w:color w:val="000000"/>
          <w:sz w:val="20"/>
        </w:rPr>
        <w:t>Заявок</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порядке,</w:t>
      </w:r>
      <w:r w:rsidR="00FE6D69">
        <w:rPr>
          <w:rFonts w:ascii="Arial" w:hAnsi="Arial" w:cs="Arial"/>
          <w:color w:val="000000"/>
          <w:sz w:val="20"/>
        </w:rPr>
        <w:t xml:space="preserve"> </w:t>
      </w:r>
      <w:r w:rsidRPr="00E15DBE">
        <w:rPr>
          <w:rFonts w:ascii="Arial" w:hAnsi="Arial" w:cs="Arial"/>
          <w:color w:val="000000"/>
          <w:sz w:val="20"/>
        </w:rPr>
        <w:t>установленном</w:t>
      </w:r>
      <w:r w:rsidR="00FE6D69">
        <w:rPr>
          <w:rFonts w:ascii="Arial" w:hAnsi="Arial" w:cs="Arial"/>
          <w:color w:val="000000"/>
          <w:sz w:val="20"/>
        </w:rPr>
        <w:t xml:space="preserve"> </w:t>
      </w:r>
      <w:r w:rsidRPr="00E15DBE">
        <w:rPr>
          <w:rFonts w:ascii="Arial" w:hAnsi="Arial" w:cs="Arial"/>
          <w:color w:val="000000"/>
          <w:sz w:val="20"/>
        </w:rPr>
        <w:t>Извещением.</w:t>
      </w:r>
    </w:p>
    <w:p w14:paraId="78BC433A" w14:textId="786EA4B8" w:rsidR="006468DD" w:rsidRPr="00E15DBE" w:rsidRDefault="006468DD" w:rsidP="0055350C">
      <w:pPr>
        <w:shd w:val="clear" w:color="auto" w:fill="FFFFFF"/>
        <w:spacing w:after="0" w:line="240" w:lineRule="auto"/>
        <w:ind w:firstLine="709"/>
        <w:contextualSpacing/>
        <w:rPr>
          <w:rFonts w:ascii="Arial" w:hAnsi="Arial" w:cs="Arial"/>
          <w:color w:val="000000"/>
          <w:sz w:val="20"/>
        </w:rPr>
      </w:pPr>
      <w:r w:rsidRPr="00E15DBE">
        <w:rPr>
          <w:rFonts w:ascii="Arial" w:hAnsi="Arial" w:cs="Arial"/>
          <w:color w:val="000000"/>
          <w:sz w:val="20"/>
        </w:rPr>
        <w:t>Прием</w:t>
      </w:r>
      <w:r w:rsidR="00FE6D69">
        <w:rPr>
          <w:rFonts w:ascii="Arial" w:hAnsi="Arial" w:cs="Arial"/>
          <w:color w:val="000000"/>
          <w:sz w:val="20"/>
        </w:rPr>
        <w:t xml:space="preserve"> </w:t>
      </w:r>
      <w:r w:rsidRPr="00E15DBE">
        <w:rPr>
          <w:rFonts w:ascii="Arial" w:hAnsi="Arial" w:cs="Arial"/>
          <w:color w:val="000000"/>
          <w:sz w:val="20"/>
        </w:rPr>
        <w:t>Заявок</w:t>
      </w:r>
      <w:r w:rsidR="00FE6D69">
        <w:rPr>
          <w:rFonts w:ascii="Arial" w:hAnsi="Arial" w:cs="Arial"/>
          <w:color w:val="000000"/>
          <w:sz w:val="20"/>
        </w:rPr>
        <w:t xml:space="preserve"> </w:t>
      </w:r>
      <w:r w:rsidRPr="00E15DBE">
        <w:rPr>
          <w:rFonts w:ascii="Arial" w:hAnsi="Arial" w:cs="Arial"/>
          <w:color w:val="000000"/>
          <w:sz w:val="20"/>
        </w:rPr>
        <w:t>прекращается</w:t>
      </w:r>
      <w:r w:rsidR="00FE6D69">
        <w:rPr>
          <w:rFonts w:ascii="Arial" w:hAnsi="Arial" w:cs="Arial"/>
          <w:color w:val="000000"/>
          <w:sz w:val="20"/>
        </w:rPr>
        <w:t xml:space="preserve"> </w:t>
      </w:r>
      <w:r w:rsidRPr="00E15DBE">
        <w:rPr>
          <w:rFonts w:ascii="Arial" w:hAnsi="Arial" w:cs="Arial"/>
          <w:color w:val="000000"/>
          <w:sz w:val="20"/>
        </w:rPr>
        <w:t>Оператором</w:t>
      </w:r>
      <w:r w:rsidR="00FE6D69">
        <w:rPr>
          <w:rFonts w:ascii="Arial" w:hAnsi="Arial" w:cs="Arial"/>
          <w:color w:val="000000"/>
          <w:sz w:val="20"/>
        </w:rPr>
        <w:t xml:space="preserve"> </w:t>
      </w:r>
      <w:r w:rsidRPr="00E15DBE">
        <w:rPr>
          <w:rFonts w:ascii="Arial" w:hAnsi="Arial" w:cs="Arial"/>
          <w:color w:val="000000"/>
          <w:sz w:val="20"/>
        </w:rPr>
        <w:t>электронной</w:t>
      </w:r>
      <w:r w:rsidR="00FE6D69">
        <w:rPr>
          <w:rFonts w:ascii="Arial" w:hAnsi="Arial" w:cs="Arial"/>
          <w:color w:val="000000"/>
          <w:sz w:val="20"/>
        </w:rPr>
        <w:t xml:space="preserve"> </w:t>
      </w:r>
      <w:r w:rsidRPr="00E15DBE">
        <w:rPr>
          <w:rFonts w:ascii="Arial" w:hAnsi="Arial" w:cs="Arial"/>
          <w:color w:val="000000"/>
          <w:sz w:val="20"/>
        </w:rPr>
        <w:t>площадки</w:t>
      </w:r>
      <w:r w:rsidR="00FE6D69">
        <w:rPr>
          <w:rFonts w:ascii="Arial" w:hAnsi="Arial" w:cs="Arial"/>
          <w:color w:val="000000"/>
          <w:sz w:val="20"/>
        </w:rPr>
        <w:t xml:space="preserve"> </w:t>
      </w:r>
      <w:r w:rsidRPr="00E15DBE">
        <w:rPr>
          <w:rFonts w:ascii="Arial" w:hAnsi="Arial" w:cs="Arial"/>
          <w:color w:val="000000"/>
          <w:sz w:val="20"/>
        </w:rPr>
        <w:t>с</w:t>
      </w:r>
      <w:r w:rsidR="00FE6D69">
        <w:rPr>
          <w:rFonts w:ascii="Arial" w:hAnsi="Arial" w:cs="Arial"/>
          <w:color w:val="000000"/>
          <w:sz w:val="20"/>
        </w:rPr>
        <w:t xml:space="preserve"> </w:t>
      </w:r>
      <w:r w:rsidRPr="00E15DBE">
        <w:rPr>
          <w:rFonts w:ascii="Arial" w:hAnsi="Arial" w:cs="Arial"/>
          <w:color w:val="000000"/>
          <w:sz w:val="20"/>
        </w:rPr>
        <w:t>помощью</w:t>
      </w:r>
      <w:r w:rsidR="00FE6D69">
        <w:rPr>
          <w:rFonts w:ascii="Arial" w:hAnsi="Arial" w:cs="Arial"/>
          <w:color w:val="000000"/>
          <w:sz w:val="20"/>
        </w:rPr>
        <w:t xml:space="preserve"> </w:t>
      </w:r>
      <w:r w:rsidRPr="00E15DBE">
        <w:rPr>
          <w:rFonts w:ascii="Arial" w:hAnsi="Arial" w:cs="Arial"/>
          <w:color w:val="000000"/>
          <w:sz w:val="20"/>
        </w:rPr>
        <w:t>программных</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технических</w:t>
      </w:r>
      <w:r w:rsidR="00FE6D69">
        <w:rPr>
          <w:rFonts w:ascii="Arial" w:hAnsi="Arial" w:cs="Arial"/>
          <w:color w:val="000000"/>
          <w:sz w:val="20"/>
        </w:rPr>
        <w:t xml:space="preserve"> </w:t>
      </w:r>
      <w:r w:rsidRPr="00E15DBE">
        <w:rPr>
          <w:rFonts w:ascii="Arial" w:hAnsi="Arial" w:cs="Arial"/>
          <w:color w:val="000000"/>
          <w:sz w:val="20"/>
        </w:rPr>
        <w:t>средств</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дату</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время</w:t>
      </w:r>
      <w:r w:rsidR="00FE6D69">
        <w:rPr>
          <w:rFonts w:ascii="Arial" w:hAnsi="Arial" w:cs="Arial"/>
          <w:color w:val="000000"/>
          <w:sz w:val="20"/>
        </w:rPr>
        <w:t xml:space="preserve"> </w:t>
      </w:r>
      <w:r w:rsidRPr="00E15DBE">
        <w:rPr>
          <w:rFonts w:ascii="Arial" w:hAnsi="Arial" w:cs="Arial"/>
          <w:color w:val="000000"/>
          <w:sz w:val="20"/>
        </w:rPr>
        <w:t>окончания</w:t>
      </w:r>
      <w:r w:rsidR="00FE6D69">
        <w:rPr>
          <w:rFonts w:ascii="Arial" w:hAnsi="Arial" w:cs="Arial"/>
          <w:color w:val="000000"/>
          <w:sz w:val="20"/>
        </w:rPr>
        <w:t xml:space="preserve"> </w:t>
      </w:r>
      <w:r w:rsidRPr="00E15DBE">
        <w:rPr>
          <w:rFonts w:ascii="Arial" w:hAnsi="Arial" w:cs="Arial"/>
          <w:color w:val="000000"/>
          <w:sz w:val="20"/>
        </w:rPr>
        <w:t>срока</w:t>
      </w:r>
      <w:r w:rsidR="00FE6D69">
        <w:rPr>
          <w:rFonts w:ascii="Arial" w:hAnsi="Arial" w:cs="Arial"/>
          <w:color w:val="000000"/>
          <w:sz w:val="20"/>
        </w:rPr>
        <w:t xml:space="preserve"> </w:t>
      </w:r>
      <w:r w:rsidRPr="00E15DBE">
        <w:rPr>
          <w:rFonts w:ascii="Arial" w:hAnsi="Arial" w:cs="Arial"/>
          <w:color w:val="000000"/>
          <w:sz w:val="20"/>
        </w:rPr>
        <w:t>приема</w:t>
      </w:r>
      <w:r w:rsidR="00FE6D69">
        <w:rPr>
          <w:rFonts w:ascii="Arial" w:hAnsi="Arial" w:cs="Arial"/>
          <w:color w:val="000000"/>
          <w:sz w:val="20"/>
        </w:rPr>
        <w:t xml:space="preserve"> </w:t>
      </w:r>
      <w:r w:rsidRPr="00E15DBE">
        <w:rPr>
          <w:rFonts w:ascii="Arial" w:hAnsi="Arial" w:cs="Arial"/>
          <w:color w:val="000000"/>
          <w:sz w:val="20"/>
        </w:rPr>
        <w:t>Заявок,</w:t>
      </w:r>
      <w:r w:rsidR="00FE6D69">
        <w:rPr>
          <w:rFonts w:ascii="Arial" w:hAnsi="Arial" w:cs="Arial"/>
          <w:color w:val="000000"/>
          <w:sz w:val="20"/>
        </w:rPr>
        <w:t xml:space="preserve"> </w:t>
      </w:r>
      <w:r w:rsidRPr="00E15DBE">
        <w:rPr>
          <w:rFonts w:ascii="Arial" w:hAnsi="Arial" w:cs="Arial"/>
          <w:color w:val="000000"/>
          <w:sz w:val="20"/>
        </w:rPr>
        <w:t>указанные</w:t>
      </w:r>
      <w:r w:rsidR="00FE6D69">
        <w:rPr>
          <w:rFonts w:ascii="Arial" w:hAnsi="Arial" w:cs="Arial"/>
          <w:color w:val="000000"/>
          <w:sz w:val="20"/>
        </w:rPr>
        <w:t xml:space="preserve"> </w:t>
      </w:r>
      <w:r w:rsidRPr="00E15DBE">
        <w:rPr>
          <w:rFonts w:ascii="Arial" w:hAnsi="Arial" w:cs="Arial"/>
          <w:color w:val="000000"/>
          <w:sz w:val="20"/>
        </w:rPr>
        <w:t>Извещении.</w:t>
      </w:r>
    </w:p>
    <w:p w14:paraId="696C069F" w14:textId="1AB7A6BF" w:rsidR="006468DD" w:rsidRPr="00E15DBE" w:rsidRDefault="006468DD" w:rsidP="0055350C">
      <w:pPr>
        <w:shd w:val="clear" w:color="auto" w:fill="FFFFFF"/>
        <w:spacing w:after="0" w:line="240" w:lineRule="auto"/>
        <w:ind w:firstLine="709"/>
        <w:contextualSpacing/>
        <w:rPr>
          <w:rFonts w:ascii="Arial" w:hAnsi="Arial" w:cs="Arial"/>
          <w:color w:val="000000"/>
          <w:sz w:val="20"/>
        </w:rPr>
      </w:pPr>
      <w:r w:rsidRPr="00E15DBE">
        <w:rPr>
          <w:rFonts w:ascii="Arial" w:hAnsi="Arial" w:cs="Arial"/>
          <w:color w:val="000000"/>
          <w:sz w:val="20"/>
        </w:rPr>
        <w:t>Ответственность</w:t>
      </w:r>
      <w:r w:rsidR="00FE6D69">
        <w:rPr>
          <w:rFonts w:ascii="Arial" w:hAnsi="Arial" w:cs="Arial"/>
          <w:color w:val="000000"/>
          <w:sz w:val="20"/>
        </w:rPr>
        <w:t xml:space="preserve"> </w:t>
      </w:r>
      <w:r w:rsidRPr="00E15DBE">
        <w:rPr>
          <w:rFonts w:ascii="Arial" w:hAnsi="Arial" w:cs="Arial"/>
          <w:color w:val="000000"/>
          <w:sz w:val="20"/>
        </w:rPr>
        <w:t>за</w:t>
      </w:r>
      <w:r w:rsidR="00FE6D69">
        <w:rPr>
          <w:rFonts w:ascii="Arial" w:hAnsi="Arial" w:cs="Arial"/>
          <w:color w:val="000000"/>
          <w:sz w:val="20"/>
        </w:rPr>
        <w:t xml:space="preserve"> </w:t>
      </w:r>
      <w:r w:rsidRPr="00E15DBE">
        <w:rPr>
          <w:rFonts w:ascii="Arial" w:hAnsi="Arial" w:cs="Arial"/>
          <w:color w:val="000000"/>
          <w:sz w:val="20"/>
        </w:rPr>
        <w:t>достоверность</w:t>
      </w:r>
      <w:r w:rsidR="00FE6D69">
        <w:rPr>
          <w:rFonts w:ascii="Arial" w:hAnsi="Arial" w:cs="Arial"/>
          <w:color w:val="000000"/>
          <w:sz w:val="20"/>
        </w:rPr>
        <w:t xml:space="preserve"> </w:t>
      </w:r>
      <w:r w:rsidRPr="00E15DBE">
        <w:rPr>
          <w:rFonts w:ascii="Arial" w:hAnsi="Arial" w:cs="Arial"/>
          <w:color w:val="000000"/>
          <w:sz w:val="20"/>
        </w:rPr>
        <w:t>указанной</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Заявке</w:t>
      </w:r>
      <w:r w:rsidR="00FE6D69">
        <w:rPr>
          <w:rFonts w:ascii="Arial" w:hAnsi="Arial" w:cs="Arial"/>
          <w:color w:val="000000"/>
          <w:sz w:val="20"/>
        </w:rPr>
        <w:t xml:space="preserve"> </w:t>
      </w:r>
      <w:r w:rsidRPr="00E15DBE">
        <w:rPr>
          <w:rFonts w:ascii="Arial" w:hAnsi="Arial" w:cs="Arial"/>
          <w:color w:val="000000"/>
          <w:sz w:val="20"/>
        </w:rPr>
        <w:t>информации</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приложенных</w:t>
      </w:r>
      <w:r w:rsidR="00FE6D69">
        <w:rPr>
          <w:rFonts w:ascii="Arial" w:hAnsi="Arial" w:cs="Arial"/>
          <w:color w:val="000000"/>
          <w:sz w:val="20"/>
        </w:rPr>
        <w:t xml:space="preserve"> </w:t>
      </w:r>
      <w:r w:rsidRPr="00E15DBE">
        <w:rPr>
          <w:rFonts w:ascii="Arial" w:hAnsi="Arial" w:cs="Arial"/>
          <w:color w:val="000000"/>
          <w:sz w:val="20"/>
        </w:rPr>
        <w:t>к</w:t>
      </w:r>
      <w:r w:rsidR="00FE6D69">
        <w:rPr>
          <w:rFonts w:ascii="Arial" w:hAnsi="Arial" w:cs="Arial"/>
          <w:color w:val="000000"/>
          <w:sz w:val="20"/>
        </w:rPr>
        <w:t xml:space="preserve"> </w:t>
      </w:r>
      <w:r w:rsidRPr="00E15DBE">
        <w:rPr>
          <w:rFonts w:ascii="Arial" w:hAnsi="Arial" w:cs="Arial"/>
          <w:color w:val="000000"/>
          <w:sz w:val="20"/>
        </w:rPr>
        <w:t>ней</w:t>
      </w:r>
      <w:r w:rsidR="00FE6D69">
        <w:rPr>
          <w:rFonts w:ascii="Arial" w:hAnsi="Arial" w:cs="Arial"/>
          <w:color w:val="000000"/>
          <w:sz w:val="20"/>
        </w:rPr>
        <w:t xml:space="preserve"> </w:t>
      </w:r>
      <w:r w:rsidRPr="00E15DBE">
        <w:rPr>
          <w:rFonts w:ascii="Arial" w:hAnsi="Arial" w:cs="Arial"/>
          <w:color w:val="000000"/>
          <w:sz w:val="20"/>
        </w:rPr>
        <w:t>документов</w:t>
      </w:r>
      <w:r w:rsidR="00FE6D69">
        <w:rPr>
          <w:rFonts w:ascii="Arial" w:hAnsi="Arial" w:cs="Arial"/>
          <w:color w:val="000000"/>
          <w:sz w:val="20"/>
        </w:rPr>
        <w:t xml:space="preserve"> </w:t>
      </w:r>
      <w:r w:rsidRPr="00E15DBE">
        <w:rPr>
          <w:rFonts w:ascii="Arial" w:hAnsi="Arial" w:cs="Arial"/>
          <w:color w:val="000000"/>
          <w:sz w:val="20"/>
        </w:rPr>
        <w:t>несет</w:t>
      </w:r>
      <w:r w:rsidR="00FE6D69">
        <w:rPr>
          <w:rFonts w:ascii="Arial" w:hAnsi="Arial" w:cs="Arial"/>
          <w:color w:val="000000"/>
          <w:sz w:val="20"/>
        </w:rPr>
        <w:t xml:space="preserve"> </w:t>
      </w:r>
      <w:r w:rsidRPr="00E15DBE">
        <w:rPr>
          <w:rFonts w:ascii="Arial" w:hAnsi="Arial" w:cs="Arial"/>
          <w:color w:val="000000"/>
          <w:sz w:val="20"/>
        </w:rPr>
        <w:t>Заявитель.</w:t>
      </w:r>
    </w:p>
    <w:p w14:paraId="7046FA05" w14:textId="5B3C648E" w:rsidR="006468DD" w:rsidRPr="00E15DBE" w:rsidRDefault="006468DD" w:rsidP="0055350C">
      <w:pPr>
        <w:shd w:val="clear" w:color="auto" w:fill="FFFFFF"/>
        <w:spacing w:after="0" w:line="240" w:lineRule="auto"/>
        <w:ind w:firstLine="709"/>
        <w:contextualSpacing/>
        <w:rPr>
          <w:rFonts w:ascii="Arial" w:hAnsi="Arial" w:cs="Arial"/>
          <w:color w:val="000000"/>
          <w:sz w:val="20"/>
        </w:rPr>
      </w:pPr>
      <w:r w:rsidRPr="00E15DBE">
        <w:rPr>
          <w:rFonts w:ascii="Arial" w:hAnsi="Arial" w:cs="Arial"/>
          <w:color w:val="000000"/>
          <w:sz w:val="20"/>
        </w:rPr>
        <w:t>После</w:t>
      </w:r>
      <w:r w:rsidR="00FE6D69">
        <w:rPr>
          <w:rFonts w:ascii="Arial" w:hAnsi="Arial" w:cs="Arial"/>
          <w:color w:val="000000"/>
          <w:sz w:val="20"/>
        </w:rPr>
        <w:t xml:space="preserve"> </w:t>
      </w:r>
      <w:r w:rsidRPr="00E15DBE">
        <w:rPr>
          <w:rFonts w:ascii="Arial" w:hAnsi="Arial" w:cs="Arial"/>
          <w:color w:val="000000"/>
          <w:sz w:val="20"/>
        </w:rPr>
        <w:t>окончания</w:t>
      </w:r>
      <w:r w:rsidR="00FE6D69">
        <w:rPr>
          <w:rFonts w:ascii="Arial" w:hAnsi="Arial" w:cs="Arial"/>
          <w:color w:val="000000"/>
          <w:sz w:val="20"/>
        </w:rPr>
        <w:t xml:space="preserve"> </w:t>
      </w:r>
      <w:r w:rsidRPr="00E15DBE">
        <w:rPr>
          <w:rFonts w:ascii="Arial" w:hAnsi="Arial" w:cs="Arial"/>
          <w:color w:val="000000"/>
          <w:sz w:val="20"/>
        </w:rPr>
        <w:t>срока</w:t>
      </w:r>
      <w:r w:rsidR="00FE6D69">
        <w:rPr>
          <w:rFonts w:ascii="Arial" w:hAnsi="Arial" w:cs="Arial"/>
          <w:color w:val="000000"/>
          <w:sz w:val="20"/>
        </w:rPr>
        <w:t xml:space="preserve"> </w:t>
      </w:r>
      <w:r w:rsidRPr="00E15DBE">
        <w:rPr>
          <w:rFonts w:ascii="Arial" w:hAnsi="Arial" w:cs="Arial"/>
          <w:color w:val="000000"/>
          <w:sz w:val="20"/>
        </w:rPr>
        <w:t>приема</w:t>
      </w:r>
      <w:r w:rsidR="00FE6D69">
        <w:rPr>
          <w:rFonts w:ascii="Arial" w:hAnsi="Arial" w:cs="Arial"/>
          <w:color w:val="000000"/>
          <w:sz w:val="20"/>
        </w:rPr>
        <w:t xml:space="preserve"> </w:t>
      </w:r>
      <w:r w:rsidRPr="00E15DBE">
        <w:rPr>
          <w:rFonts w:ascii="Arial" w:hAnsi="Arial" w:cs="Arial"/>
          <w:color w:val="000000"/>
          <w:sz w:val="20"/>
        </w:rPr>
        <w:t>Заявок</w:t>
      </w:r>
      <w:r w:rsidR="00FE6D69">
        <w:rPr>
          <w:rFonts w:ascii="Arial" w:hAnsi="Arial" w:cs="Arial"/>
          <w:color w:val="000000"/>
          <w:sz w:val="20"/>
        </w:rPr>
        <w:t xml:space="preserve"> </w:t>
      </w:r>
      <w:r w:rsidRPr="00E15DBE">
        <w:rPr>
          <w:rFonts w:ascii="Arial" w:hAnsi="Arial" w:cs="Arial"/>
          <w:color w:val="000000"/>
          <w:sz w:val="20"/>
        </w:rPr>
        <w:t>Оператор</w:t>
      </w:r>
      <w:r w:rsidR="00FE6D69">
        <w:rPr>
          <w:rFonts w:ascii="Arial" w:hAnsi="Arial" w:cs="Arial"/>
          <w:color w:val="000000"/>
          <w:sz w:val="20"/>
        </w:rPr>
        <w:t xml:space="preserve"> </w:t>
      </w:r>
      <w:r w:rsidRPr="00E15DBE">
        <w:rPr>
          <w:rFonts w:ascii="Arial" w:hAnsi="Arial" w:cs="Arial"/>
          <w:color w:val="000000"/>
          <w:sz w:val="20"/>
        </w:rPr>
        <w:t>электронной</w:t>
      </w:r>
      <w:r w:rsidR="00FE6D69">
        <w:rPr>
          <w:rFonts w:ascii="Arial" w:hAnsi="Arial" w:cs="Arial"/>
          <w:color w:val="000000"/>
          <w:sz w:val="20"/>
        </w:rPr>
        <w:t xml:space="preserve"> </w:t>
      </w:r>
      <w:r w:rsidRPr="00E15DBE">
        <w:rPr>
          <w:rFonts w:ascii="Arial" w:hAnsi="Arial" w:cs="Arial"/>
          <w:color w:val="000000"/>
          <w:sz w:val="20"/>
        </w:rPr>
        <w:t>площадки</w:t>
      </w:r>
      <w:r w:rsidR="00FE6D69">
        <w:rPr>
          <w:rFonts w:ascii="Arial" w:hAnsi="Arial" w:cs="Arial"/>
          <w:color w:val="000000"/>
          <w:sz w:val="20"/>
        </w:rPr>
        <w:t xml:space="preserve"> </w:t>
      </w:r>
      <w:r w:rsidRPr="00E15DBE">
        <w:rPr>
          <w:rFonts w:ascii="Arial" w:hAnsi="Arial" w:cs="Arial"/>
          <w:color w:val="000000"/>
          <w:sz w:val="20"/>
        </w:rPr>
        <w:t>направляет</w:t>
      </w:r>
      <w:r w:rsidR="00FE6D69">
        <w:rPr>
          <w:rFonts w:ascii="Arial" w:hAnsi="Arial" w:cs="Arial"/>
          <w:color w:val="000000"/>
          <w:sz w:val="20"/>
        </w:rPr>
        <w:t xml:space="preserve"> </w:t>
      </w:r>
      <w:r w:rsidRPr="00E15DBE">
        <w:rPr>
          <w:rFonts w:ascii="Arial" w:hAnsi="Arial" w:cs="Arial"/>
          <w:color w:val="000000"/>
          <w:sz w:val="20"/>
        </w:rPr>
        <w:t>Заявки</w:t>
      </w:r>
      <w:r w:rsidR="00FE6D69">
        <w:rPr>
          <w:rFonts w:ascii="Arial" w:hAnsi="Arial" w:cs="Arial"/>
          <w:color w:val="000000"/>
          <w:sz w:val="20"/>
        </w:rPr>
        <w:t xml:space="preserve"> </w:t>
      </w:r>
      <w:r w:rsidRPr="00E15DBE">
        <w:rPr>
          <w:rFonts w:ascii="Arial" w:hAnsi="Arial" w:cs="Arial"/>
          <w:color w:val="000000"/>
          <w:sz w:val="20"/>
        </w:rPr>
        <w:t>Организатору</w:t>
      </w:r>
      <w:r w:rsidR="00FE6D69">
        <w:rPr>
          <w:rFonts w:ascii="Arial" w:hAnsi="Arial" w:cs="Arial"/>
          <w:color w:val="000000"/>
          <w:sz w:val="20"/>
        </w:rPr>
        <w:t xml:space="preserve"> </w:t>
      </w:r>
      <w:r w:rsidRPr="00E15DBE">
        <w:rPr>
          <w:rFonts w:ascii="Arial" w:hAnsi="Arial" w:cs="Arial"/>
          <w:color w:val="000000"/>
          <w:sz w:val="20"/>
        </w:rPr>
        <w:t>аукциона</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соответствии</w:t>
      </w:r>
      <w:r w:rsidR="00FE6D69">
        <w:rPr>
          <w:rFonts w:ascii="Arial" w:hAnsi="Arial" w:cs="Arial"/>
          <w:color w:val="000000"/>
          <w:sz w:val="20"/>
        </w:rPr>
        <w:t xml:space="preserve"> </w:t>
      </w:r>
      <w:r w:rsidRPr="00E15DBE">
        <w:rPr>
          <w:rFonts w:ascii="Arial" w:hAnsi="Arial" w:cs="Arial"/>
          <w:color w:val="000000"/>
          <w:sz w:val="20"/>
        </w:rPr>
        <w:t>с</w:t>
      </w:r>
      <w:r w:rsidR="00FE6D69">
        <w:rPr>
          <w:rFonts w:ascii="Arial" w:hAnsi="Arial" w:cs="Arial"/>
          <w:color w:val="000000"/>
          <w:sz w:val="20"/>
        </w:rPr>
        <w:t xml:space="preserve"> </w:t>
      </w:r>
      <w:r w:rsidRPr="00E15DBE">
        <w:rPr>
          <w:rFonts w:ascii="Arial" w:hAnsi="Arial" w:cs="Arial"/>
          <w:color w:val="000000"/>
          <w:sz w:val="20"/>
        </w:rPr>
        <w:t>Регламентом</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Инструкциями.</w:t>
      </w:r>
    </w:p>
    <w:p w14:paraId="6DF2801C" w14:textId="2017925A" w:rsidR="006468DD" w:rsidRPr="00E15DBE" w:rsidRDefault="006468DD" w:rsidP="0055350C">
      <w:pPr>
        <w:pStyle w:val="aff9"/>
        <w:numPr>
          <w:ilvl w:val="0"/>
          <w:numId w:val="19"/>
        </w:numPr>
        <w:shd w:val="clear" w:color="auto" w:fill="FFFFFF"/>
        <w:ind w:left="0" w:firstLine="709"/>
        <w:jc w:val="center"/>
        <w:rPr>
          <w:rFonts w:ascii="Arial" w:eastAsia="Calibri" w:hAnsi="Arial" w:cs="Arial"/>
          <w:b/>
          <w:color w:val="000000"/>
          <w:sz w:val="20"/>
          <w:szCs w:val="22"/>
          <w:lang w:eastAsia="en-US"/>
        </w:rPr>
      </w:pPr>
      <w:r w:rsidRPr="00E15DBE">
        <w:rPr>
          <w:rFonts w:ascii="Arial" w:eastAsia="Calibri" w:hAnsi="Arial" w:cs="Arial"/>
          <w:b/>
          <w:color w:val="000000"/>
          <w:sz w:val="20"/>
          <w:szCs w:val="22"/>
          <w:lang w:eastAsia="en-US"/>
        </w:rPr>
        <w:t>Порядок</w:t>
      </w:r>
      <w:r w:rsidR="00FE6D69">
        <w:rPr>
          <w:rFonts w:ascii="Arial" w:eastAsia="Calibri" w:hAnsi="Arial" w:cs="Arial"/>
          <w:b/>
          <w:color w:val="000000"/>
          <w:sz w:val="20"/>
          <w:szCs w:val="22"/>
          <w:lang w:eastAsia="en-US"/>
        </w:rPr>
        <w:t xml:space="preserve"> </w:t>
      </w:r>
      <w:r w:rsidRPr="00E15DBE">
        <w:rPr>
          <w:rFonts w:ascii="Arial" w:eastAsia="Calibri" w:hAnsi="Arial" w:cs="Arial"/>
          <w:b/>
          <w:color w:val="000000"/>
          <w:sz w:val="20"/>
          <w:szCs w:val="22"/>
          <w:lang w:eastAsia="en-US"/>
        </w:rPr>
        <w:t>внесения</w:t>
      </w:r>
      <w:r w:rsidR="00FE6D69">
        <w:rPr>
          <w:rFonts w:ascii="Arial" w:eastAsia="Calibri" w:hAnsi="Arial" w:cs="Arial"/>
          <w:b/>
          <w:color w:val="000000"/>
          <w:sz w:val="20"/>
          <w:szCs w:val="22"/>
          <w:lang w:eastAsia="en-US"/>
        </w:rPr>
        <w:t xml:space="preserve"> </w:t>
      </w:r>
      <w:r w:rsidRPr="00E15DBE">
        <w:rPr>
          <w:rFonts w:ascii="Arial" w:eastAsia="Calibri" w:hAnsi="Arial" w:cs="Arial"/>
          <w:b/>
          <w:color w:val="000000"/>
          <w:sz w:val="20"/>
          <w:szCs w:val="22"/>
          <w:lang w:eastAsia="en-US"/>
        </w:rPr>
        <w:t>и</w:t>
      </w:r>
      <w:r w:rsidR="00FE6D69">
        <w:rPr>
          <w:rFonts w:ascii="Arial" w:eastAsia="Calibri" w:hAnsi="Arial" w:cs="Arial"/>
          <w:b/>
          <w:color w:val="000000"/>
          <w:sz w:val="20"/>
          <w:szCs w:val="22"/>
          <w:lang w:eastAsia="en-US"/>
        </w:rPr>
        <w:t xml:space="preserve"> </w:t>
      </w:r>
      <w:r w:rsidRPr="00E15DBE">
        <w:rPr>
          <w:rFonts w:ascii="Arial" w:eastAsia="Calibri" w:hAnsi="Arial" w:cs="Arial"/>
          <w:b/>
          <w:color w:val="000000"/>
          <w:sz w:val="20"/>
          <w:szCs w:val="22"/>
          <w:lang w:eastAsia="en-US"/>
        </w:rPr>
        <w:t>возврата</w:t>
      </w:r>
      <w:r w:rsidR="00FE6D69">
        <w:rPr>
          <w:rFonts w:ascii="Arial" w:eastAsia="Calibri" w:hAnsi="Arial" w:cs="Arial"/>
          <w:b/>
          <w:color w:val="000000"/>
          <w:sz w:val="20"/>
          <w:szCs w:val="22"/>
          <w:lang w:eastAsia="en-US"/>
        </w:rPr>
        <w:t xml:space="preserve"> </w:t>
      </w:r>
      <w:r w:rsidRPr="00E15DBE">
        <w:rPr>
          <w:rFonts w:ascii="Arial" w:eastAsia="Calibri" w:hAnsi="Arial" w:cs="Arial"/>
          <w:b/>
          <w:color w:val="000000"/>
          <w:sz w:val="20"/>
          <w:szCs w:val="22"/>
          <w:lang w:eastAsia="en-US"/>
        </w:rPr>
        <w:t>задатка</w:t>
      </w:r>
    </w:p>
    <w:p w14:paraId="0B299A67" w14:textId="34748C5D" w:rsidR="006468DD" w:rsidRPr="00E15DBE" w:rsidRDefault="006468DD" w:rsidP="0055350C">
      <w:pPr>
        <w:pStyle w:val="TextBoldCenter"/>
        <w:keepNext/>
        <w:suppressLineNumbers/>
        <w:shd w:val="clear" w:color="auto" w:fill="FFFFFF"/>
        <w:suppressAutoHyphens/>
        <w:spacing w:before="0"/>
        <w:ind w:firstLine="709"/>
        <w:jc w:val="both"/>
        <w:outlineLvl w:val="0"/>
        <w:rPr>
          <w:rFonts w:ascii="Arial" w:hAnsi="Arial" w:cs="Arial"/>
          <w:b w:val="0"/>
          <w:color w:val="000000"/>
          <w:sz w:val="20"/>
          <w:szCs w:val="22"/>
        </w:rPr>
      </w:pPr>
      <w:r w:rsidRPr="00E15DBE">
        <w:rPr>
          <w:rFonts w:ascii="Arial" w:hAnsi="Arial" w:cs="Arial"/>
          <w:b w:val="0"/>
          <w:color w:val="000000"/>
          <w:sz w:val="20"/>
          <w:szCs w:val="22"/>
        </w:rPr>
        <w:t>4.1.</w:t>
      </w:r>
      <w:r w:rsidR="00FE6D69">
        <w:rPr>
          <w:rFonts w:ascii="Arial" w:hAnsi="Arial" w:cs="Arial"/>
          <w:b w:val="0"/>
          <w:color w:val="000000"/>
          <w:sz w:val="20"/>
          <w:szCs w:val="22"/>
        </w:rPr>
        <w:t xml:space="preserve"> </w:t>
      </w:r>
      <w:r w:rsidRPr="00E15DBE">
        <w:rPr>
          <w:rFonts w:ascii="Arial" w:hAnsi="Arial" w:cs="Arial"/>
          <w:b w:val="0"/>
          <w:color w:val="000000"/>
          <w:sz w:val="20"/>
          <w:szCs w:val="22"/>
        </w:rPr>
        <w:t>Размер</w:t>
      </w:r>
      <w:r w:rsidR="00FE6D69">
        <w:rPr>
          <w:rFonts w:ascii="Arial" w:hAnsi="Arial" w:cs="Arial"/>
          <w:b w:val="0"/>
          <w:color w:val="000000"/>
          <w:sz w:val="20"/>
          <w:szCs w:val="22"/>
        </w:rPr>
        <w:t xml:space="preserve"> </w:t>
      </w:r>
      <w:r w:rsidRPr="00E15DBE">
        <w:rPr>
          <w:rFonts w:ascii="Arial" w:hAnsi="Arial" w:cs="Arial"/>
          <w:b w:val="0"/>
          <w:color w:val="000000"/>
          <w:sz w:val="20"/>
          <w:szCs w:val="22"/>
        </w:rPr>
        <w:t>задатка</w:t>
      </w:r>
      <w:r w:rsidR="00FE6D69">
        <w:rPr>
          <w:rFonts w:ascii="Arial" w:hAnsi="Arial" w:cs="Arial"/>
          <w:b w:val="0"/>
          <w:color w:val="000000"/>
          <w:sz w:val="20"/>
          <w:szCs w:val="22"/>
        </w:rPr>
        <w:t xml:space="preserve"> </w:t>
      </w:r>
      <w:r w:rsidRPr="00E15DBE">
        <w:rPr>
          <w:rFonts w:ascii="Arial" w:hAnsi="Arial" w:cs="Arial"/>
          <w:b w:val="0"/>
          <w:color w:val="000000"/>
          <w:sz w:val="20"/>
          <w:szCs w:val="22"/>
        </w:rPr>
        <w:t>на</w:t>
      </w:r>
      <w:r w:rsidR="00FE6D69">
        <w:rPr>
          <w:rFonts w:ascii="Arial" w:hAnsi="Arial" w:cs="Arial"/>
          <w:b w:val="0"/>
          <w:color w:val="000000"/>
          <w:sz w:val="20"/>
          <w:szCs w:val="22"/>
        </w:rPr>
        <w:t xml:space="preserve"> </w:t>
      </w:r>
      <w:r w:rsidRPr="00E15DBE">
        <w:rPr>
          <w:rFonts w:ascii="Arial" w:hAnsi="Arial" w:cs="Arial"/>
          <w:b w:val="0"/>
          <w:color w:val="000000"/>
          <w:sz w:val="20"/>
          <w:szCs w:val="22"/>
        </w:rPr>
        <w:t>участие</w:t>
      </w:r>
      <w:r w:rsidR="00FE6D69">
        <w:rPr>
          <w:rFonts w:ascii="Arial" w:hAnsi="Arial" w:cs="Arial"/>
          <w:b w:val="0"/>
          <w:color w:val="000000"/>
          <w:sz w:val="20"/>
          <w:szCs w:val="22"/>
        </w:rPr>
        <w:t xml:space="preserve"> </w:t>
      </w:r>
      <w:r w:rsidRPr="00E15DBE">
        <w:rPr>
          <w:rFonts w:ascii="Arial" w:hAnsi="Arial" w:cs="Arial"/>
          <w:b w:val="0"/>
          <w:color w:val="000000"/>
          <w:sz w:val="20"/>
          <w:szCs w:val="22"/>
        </w:rPr>
        <w:t>в</w:t>
      </w:r>
      <w:r w:rsidR="00FE6D69">
        <w:rPr>
          <w:rFonts w:ascii="Arial" w:hAnsi="Arial" w:cs="Arial"/>
          <w:b w:val="0"/>
          <w:color w:val="000000"/>
          <w:sz w:val="20"/>
          <w:szCs w:val="22"/>
        </w:rPr>
        <w:t xml:space="preserve"> </w:t>
      </w:r>
      <w:r w:rsidRPr="00E15DBE">
        <w:rPr>
          <w:rFonts w:ascii="Arial" w:hAnsi="Arial" w:cs="Arial"/>
          <w:b w:val="0"/>
          <w:color w:val="000000"/>
          <w:sz w:val="20"/>
          <w:szCs w:val="22"/>
        </w:rPr>
        <w:t>аукционе</w:t>
      </w:r>
      <w:r w:rsidR="00FE6D69">
        <w:rPr>
          <w:rFonts w:ascii="Arial" w:hAnsi="Arial" w:cs="Arial"/>
          <w:b w:val="0"/>
          <w:color w:val="000000"/>
          <w:sz w:val="20"/>
          <w:szCs w:val="22"/>
        </w:rPr>
        <w:t xml:space="preserve"> </w:t>
      </w:r>
      <w:r w:rsidRPr="00E15DBE">
        <w:rPr>
          <w:rFonts w:ascii="Arial" w:hAnsi="Arial" w:cs="Arial"/>
          <w:b w:val="0"/>
          <w:color w:val="000000"/>
          <w:sz w:val="20"/>
          <w:szCs w:val="22"/>
        </w:rPr>
        <w:t>перечисляется</w:t>
      </w:r>
      <w:r w:rsidR="00FE6D69">
        <w:rPr>
          <w:rFonts w:ascii="Arial" w:hAnsi="Arial" w:cs="Arial"/>
          <w:b w:val="0"/>
          <w:color w:val="000000"/>
          <w:sz w:val="20"/>
          <w:szCs w:val="22"/>
        </w:rPr>
        <w:t xml:space="preserve"> </w:t>
      </w:r>
      <w:r w:rsidRPr="00E15DBE">
        <w:rPr>
          <w:rFonts w:ascii="Arial" w:hAnsi="Arial" w:cs="Arial"/>
          <w:b w:val="0"/>
          <w:color w:val="000000"/>
          <w:sz w:val="20"/>
          <w:szCs w:val="22"/>
        </w:rPr>
        <w:t>заявителем</w:t>
      </w:r>
      <w:r w:rsidR="00FE6D69">
        <w:rPr>
          <w:rFonts w:ascii="Arial" w:hAnsi="Arial" w:cs="Arial"/>
          <w:b w:val="0"/>
          <w:color w:val="000000"/>
          <w:sz w:val="20"/>
          <w:szCs w:val="22"/>
        </w:rPr>
        <w:t xml:space="preserve"> </w:t>
      </w:r>
      <w:r w:rsidRPr="00E15DBE">
        <w:rPr>
          <w:rFonts w:ascii="Arial" w:hAnsi="Arial" w:cs="Arial"/>
          <w:b w:val="0"/>
          <w:color w:val="000000"/>
          <w:sz w:val="20"/>
          <w:szCs w:val="22"/>
        </w:rPr>
        <w:t>в</w:t>
      </w:r>
      <w:r w:rsidR="00FE6D69">
        <w:rPr>
          <w:rFonts w:ascii="Arial" w:hAnsi="Arial" w:cs="Arial"/>
          <w:b w:val="0"/>
          <w:color w:val="000000"/>
          <w:sz w:val="20"/>
          <w:szCs w:val="22"/>
        </w:rPr>
        <w:t xml:space="preserve"> </w:t>
      </w:r>
      <w:r w:rsidRPr="00E15DBE">
        <w:rPr>
          <w:rFonts w:ascii="Arial" w:hAnsi="Arial" w:cs="Arial"/>
          <w:b w:val="0"/>
          <w:color w:val="000000"/>
          <w:sz w:val="20"/>
          <w:szCs w:val="22"/>
        </w:rPr>
        <w:t>срок</w:t>
      </w:r>
      <w:r w:rsidR="00FE6D69">
        <w:rPr>
          <w:rFonts w:ascii="Arial" w:hAnsi="Arial" w:cs="Arial"/>
          <w:b w:val="0"/>
          <w:color w:val="000000"/>
          <w:sz w:val="20"/>
          <w:szCs w:val="22"/>
        </w:rPr>
        <w:t xml:space="preserve"> </w:t>
      </w:r>
      <w:r w:rsidRPr="00E15DBE">
        <w:rPr>
          <w:rFonts w:ascii="Arial" w:hAnsi="Arial" w:cs="Arial"/>
          <w:color w:val="000000"/>
          <w:sz w:val="20"/>
          <w:szCs w:val="22"/>
        </w:rPr>
        <w:t>по</w:t>
      </w:r>
      <w:r w:rsidR="00FE6D69">
        <w:rPr>
          <w:rFonts w:ascii="Arial" w:hAnsi="Arial" w:cs="Arial"/>
          <w:color w:val="000000"/>
          <w:sz w:val="20"/>
          <w:szCs w:val="22"/>
        </w:rPr>
        <w:t xml:space="preserve"> </w:t>
      </w:r>
      <w:r w:rsidRPr="00E15DBE">
        <w:rPr>
          <w:rFonts w:ascii="Arial" w:hAnsi="Arial" w:cs="Arial"/>
          <w:color w:val="000000"/>
          <w:sz w:val="20"/>
          <w:szCs w:val="22"/>
        </w:rPr>
        <w:t>11</w:t>
      </w:r>
      <w:r w:rsidR="00FE6D69">
        <w:rPr>
          <w:rFonts w:ascii="Arial" w:hAnsi="Arial" w:cs="Arial"/>
          <w:color w:val="000000"/>
          <w:sz w:val="20"/>
          <w:szCs w:val="22"/>
        </w:rPr>
        <w:t xml:space="preserve"> </w:t>
      </w:r>
      <w:r w:rsidRPr="00E15DBE">
        <w:rPr>
          <w:rFonts w:ascii="Arial" w:hAnsi="Arial" w:cs="Arial"/>
          <w:color w:val="000000"/>
          <w:sz w:val="20"/>
          <w:szCs w:val="22"/>
        </w:rPr>
        <w:t>апреля</w:t>
      </w:r>
      <w:r w:rsidR="00FE6D69">
        <w:rPr>
          <w:rFonts w:ascii="Arial" w:hAnsi="Arial" w:cs="Arial"/>
          <w:color w:val="000000"/>
          <w:sz w:val="20"/>
          <w:szCs w:val="22"/>
        </w:rPr>
        <w:t xml:space="preserve"> </w:t>
      </w:r>
      <w:r w:rsidRPr="00E15DBE">
        <w:rPr>
          <w:rFonts w:ascii="Arial" w:hAnsi="Arial" w:cs="Arial"/>
          <w:color w:val="000000"/>
          <w:sz w:val="20"/>
          <w:szCs w:val="22"/>
        </w:rPr>
        <w:t>2025</w:t>
      </w:r>
      <w:r w:rsidR="00FE6D69">
        <w:rPr>
          <w:rFonts w:ascii="Arial" w:hAnsi="Arial" w:cs="Arial"/>
          <w:color w:val="000000"/>
          <w:sz w:val="20"/>
          <w:szCs w:val="22"/>
        </w:rPr>
        <w:t xml:space="preserve"> </w:t>
      </w:r>
      <w:r w:rsidRPr="00E15DBE">
        <w:rPr>
          <w:rFonts w:ascii="Arial" w:hAnsi="Arial" w:cs="Arial"/>
          <w:color w:val="000000"/>
          <w:sz w:val="20"/>
          <w:szCs w:val="22"/>
        </w:rPr>
        <w:t>года</w:t>
      </w:r>
      <w:r w:rsidR="00FE6D69">
        <w:rPr>
          <w:rFonts w:ascii="Arial" w:hAnsi="Arial" w:cs="Arial"/>
          <w:b w:val="0"/>
          <w:color w:val="000000"/>
          <w:sz w:val="20"/>
          <w:szCs w:val="22"/>
        </w:rPr>
        <w:t xml:space="preserve"> </w:t>
      </w:r>
      <w:r w:rsidRPr="00E15DBE">
        <w:rPr>
          <w:rFonts w:ascii="Arial" w:hAnsi="Arial" w:cs="Arial"/>
          <w:b w:val="0"/>
          <w:color w:val="000000"/>
          <w:sz w:val="20"/>
          <w:szCs w:val="22"/>
        </w:rPr>
        <w:t>(включительно)</w:t>
      </w:r>
      <w:r w:rsidR="00FE6D69">
        <w:rPr>
          <w:rFonts w:ascii="Arial" w:hAnsi="Arial" w:cs="Arial"/>
          <w:b w:val="0"/>
          <w:color w:val="000000"/>
          <w:sz w:val="20"/>
          <w:szCs w:val="22"/>
        </w:rPr>
        <w:t xml:space="preserve"> </w:t>
      </w:r>
      <w:r w:rsidRPr="00E15DBE">
        <w:rPr>
          <w:rFonts w:ascii="Arial" w:hAnsi="Arial" w:cs="Arial"/>
          <w:b w:val="0"/>
          <w:color w:val="000000"/>
          <w:sz w:val="20"/>
          <w:szCs w:val="22"/>
        </w:rPr>
        <w:t>на</w:t>
      </w:r>
      <w:r w:rsidR="00FE6D69">
        <w:rPr>
          <w:rFonts w:ascii="Arial" w:hAnsi="Arial" w:cs="Arial"/>
          <w:b w:val="0"/>
          <w:color w:val="000000"/>
          <w:sz w:val="20"/>
          <w:szCs w:val="22"/>
        </w:rPr>
        <w:t xml:space="preserve"> </w:t>
      </w:r>
      <w:r w:rsidRPr="00E15DBE">
        <w:rPr>
          <w:rFonts w:ascii="Arial" w:hAnsi="Arial" w:cs="Arial"/>
          <w:b w:val="0"/>
          <w:color w:val="000000"/>
          <w:sz w:val="20"/>
          <w:szCs w:val="22"/>
        </w:rPr>
        <w:t>счет</w:t>
      </w:r>
      <w:r w:rsidR="00FE6D69">
        <w:rPr>
          <w:rFonts w:ascii="Arial" w:hAnsi="Arial" w:cs="Arial"/>
          <w:b w:val="0"/>
          <w:color w:val="000000"/>
          <w:sz w:val="20"/>
          <w:szCs w:val="22"/>
        </w:rPr>
        <w:t xml:space="preserve"> </w:t>
      </w:r>
      <w:r w:rsidRPr="00E15DBE">
        <w:rPr>
          <w:rFonts w:ascii="Arial" w:hAnsi="Arial" w:cs="Arial"/>
          <w:b w:val="0"/>
          <w:color w:val="000000"/>
          <w:sz w:val="20"/>
          <w:szCs w:val="22"/>
        </w:rPr>
        <w:t>Оператора</w:t>
      </w:r>
      <w:r w:rsidR="00FE6D69">
        <w:rPr>
          <w:rFonts w:ascii="Arial" w:hAnsi="Arial" w:cs="Arial"/>
          <w:b w:val="0"/>
          <w:color w:val="000000"/>
          <w:sz w:val="20"/>
          <w:szCs w:val="22"/>
        </w:rPr>
        <w:t xml:space="preserve"> </w:t>
      </w:r>
      <w:r w:rsidRPr="00E15DBE">
        <w:rPr>
          <w:rFonts w:ascii="Arial" w:hAnsi="Arial" w:cs="Arial"/>
          <w:b w:val="0"/>
          <w:color w:val="000000"/>
          <w:sz w:val="20"/>
          <w:szCs w:val="22"/>
        </w:rPr>
        <w:t>по</w:t>
      </w:r>
      <w:r w:rsidR="00FE6D69">
        <w:rPr>
          <w:rFonts w:ascii="Arial" w:hAnsi="Arial" w:cs="Arial"/>
          <w:b w:val="0"/>
          <w:color w:val="000000"/>
          <w:sz w:val="20"/>
          <w:szCs w:val="22"/>
        </w:rPr>
        <w:t xml:space="preserve"> </w:t>
      </w:r>
      <w:r w:rsidRPr="00E15DBE">
        <w:rPr>
          <w:rFonts w:ascii="Arial" w:hAnsi="Arial" w:cs="Arial"/>
          <w:b w:val="0"/>
          <w:color w:val="000000"/>
          <w:sz w:val="20"/>
          <w:szCs w:val="22"/>
        </w:rPr>
        <w:t>реквизитам,</w:t>
      </w:r>
      <w:r w:rsidR="00FE6D69">
        <w:rPr>
          <w:rFonts w:ascii="Arial" w:hAnsi="Arial" w:cs="Arial"/>
          <w:b w:val="0"/>
          <w:color w:val="000000"/>
          <w:sz w:val="20"/>
          <w:szCs w:val="22"/>
        </w:rPr>
        <w:t xml:space="preserve"> </w:t>
      </w:r>
      <w:r w:rsidRPr="00E15DBE">
        <w:rPr>
          <w:rFonts w:ascii="Arial" w:hAnsi="Arial" w:cs="Arial"/>
          <w:b w:val="0"/>
          <w:color w:val="000000"/>
          <w:sz w:val="20"/>
          <w:szCs w:val="22"/>
        </w:rPr>
        <w:t>указанным</w:t>
      </w:r>
      <w:r w:rsidR="00FE6D69">
        <w:rPr>
          <w:rFonts w:ascii="Arial" w:hAnsi="Arial" w:cs="Arial"/>
          <w:b w:val="0"/>
          <w:color w:val="000000"/>
          <w:sz w:val="20"/>
          <w:szCs w:val="22"/>
        </w:rPr>
        <w:t xml:space="preserve"> </w:t>
      </w:r>
      <w:r w:rsidRPr="00E15DBE">
        <w:rPr>
          <w:rFonts w:ascii="Arial" w:hAnsi="Arial" w:cs="Arial"/>
          <w:b w:val="0"/>
          <w:color w:val="000000"/>
          <w:sz w:val="20"/>
          <w:szCs w:val="22"/>
        </w:rPr>
        <w:t>на</w:t>
      </w:r>
      <w:r w:rsidR="00FE6D69">
        <w:rPr>
          <w:rFonts w:ascii="Arial" w:hAnsi="Arial" w:cs="Arial"/>
          <w:b w:val="0"/>
          <w:color w:val="000000"/>
          <w:sz w:val="20"/>
          <w:szCs w:val="22"/>
        </w:rPr>
        <w:t xml:space="preserve"> </w:t>
      </w:r>
      <w:r w:rsidRPr="00E15DBE">
        <w:rPr>
          <w:rFonts w:ascii="Arial" w:hAnsi="Arial" w:cs="Arial"/>
          <w:b w:val="0"/>
          <w:color w:val="000000"/>
          <w:sz w:val="20"/>
          <w:szCs w:val="22"/>
        </w:rPr>
        <w:t>электронной</w:t>
      </w:r>
      <w:r w:rsidR="00FE6D69">
        <w:rPr>
          <w:rFonts w:ascii="Arial" w:hAnsi="Arial" w:cs="Arial"/>
          <w:b w:val="0"/>
          <w:color w:val="000000"/>
          <w:sz w:val="20"/>
          <w:szCs w:val="22"/>
        </w:rPr>
        <w:t xml:space="preserve"> </w:t>
      </w:r>
      <w:r w:rsidRPr="00E15DBE">
        <w:rPr>
          <w:rFonts w:ascii="Arial" w:hAnsi="Arial" w:cs="Arial"/>
          <w:b w:val="0"/>
          <w:color w:val="000000"/>
          <w:sz w:val="20"/>
          <w:szCs w:val="22"/>
        </w:rPr>
        <w:t>площадке.</w:t>
      </w:r>
    </w:p>
    <w:p w14:paraId="56150801" w14:textId="66189909" w:rsidR="006468DD" w:rsidRPr="00E15DBE" w:rsidRDefault="006468DD" w:rsidP="0055350C">
      <w:pPr>
        <w:shd w:val="clear" w:color="auto" w:fill="FFFFFF"/>
        <w:spacing w:after="0" w:line="240" w:lineRule="auto"/>
        <w:ind w:firstLine="709"/>
        <w:contextualSpacing/>
        <w:rPr>
          <w:rFonts w:ascii="Arial" w:hAnsi="Arial" w:cs="Arial"/>
          <w:color w:val="000000"/>
          <w:sz w:val="20"/>
        </w:rPr>
      </w:pPr>
      <w:r w:rsidRPr="00E15DBE">
        <w:rPr>
          <w:rFonts w:ascii="Arial" w:hAnsi="Arial" w:cs="Arial"/>
          <w:bCs/>
          <w:color w:val="000000"/>
          <w:sz w:val="20"/>
        </w:rPr>
        <w:t>4.2.</w:t>
      </w:r>
      <w:r w:rsidR="00FE6D69">
        <w:rPr>
          <w:rFonts w:ascii="Arial" w:hAnsi="Arial" w:cs="Arial"/>
          <w:bCs/>
          <w:color w:val="000000"/>
          <w:sz w:val="20"/>
        </w:rPr>
        <w:t xml:space="preserve"> </w:t>
      </w:r>
      <w:r w:rsidRPr="00E15DBE">
        <w:rPr>
          <w:rFonts w:ascii="Arial" w:hAnsi="Arial" w:cs="Arial"/>
          <w:color w:val="000000"/>
          <w:sz w:val="20"/>
        </w:rPr>
        <w:t>Возврат</w:t>
      </w:r>
      <w:r w:rsidR="00FE6D69">
        <w:rPr>
          <w:rFonts w:ascii="Arial" w:hAnsi="Arial" w:cs="Arial"/>
          <w:color w:val="000000"/>
          <w:sz w:val="20"/>
        </w:rPr>
        <w:t xml:space="preserve"> </w:t>
      </w:r>
      <w:r w:rsidRPr="00E15DBE">
        <w:rPr>
          <w:rFonts w:ascii="Arial" w:hAnsi="Arial" w:cs="Arial"/>
          <w:color w:val="000000"/>
          <w:sz w:val="20"/>
        </w:rPr>
        <w:t>задатков</w:t>
      </w:r>
      <w:r w:rsidR="00FE6D69">
        <w:rPr>
          <w:rFonts w:ascii="Arial" w:hAnsi="Arial" w:cs="Arial"/>
          <w:color w:val="000000"/>
          <w:sz w:val="20"/>
        </w:rPr>
        <w:t xml:space="preserve"> </w:t>
      </w:r>
      <w:r w:rsidRPr="00E15DBE">
        <w:rPr>
          <w:rFonts w:ascii="Arial" w:hAnsi="Arial" w:cs="Arial"/>
          <w:color w:val="000000"/>
          <w:sz w:val="20"/>
        </w:rPr>
        <w:t>осуществляется:</w:t>
      </w:r>
    </w:p>
    <w:p w14:paraId="7FE0FD1B" w14:textId="79BD81FD" w:rsidR="006468DD" w:rsidRPr="00E15DBE" w:rsidRDefault="006468DD" w:rsidP="0055350C">
      <w:pPr>
        <w:shd w:val="clear" w:color="auto" w:fill="FFFFFF"/>
        <w:spacing w:after="0" w:line="240" w:lineRule="auto"/>
        <w:ind w:firstLine="709"/>
        <w:contextualSpacing/>
        <w:rPr>
          <w:rFonts w:ascii="Arial" w:hAnsi="Arial" w:cs="Arial"/>
          <w:bCs/>
          <w:color w:val="000000"/>
          <w:sz w:val="20"/>
        </w:rPr>
      </w:pPr>
      <w:r w:rsidRPr="00E15DBE">
        <w:rPr>
          <w:rFonts w:ascii="Arial" w:hAnsi="Arial" w:cs="Arial"/>
          <w:bCs/>
          <w:color w:val="000000"/>
          <w:sz w:val="20"/>
        </w:rPr>
        <w:t>-</w:t>
      </w:r>
      <w:r w:rsidR="00FE6D69">
        <w:rPr>
          <w:rFonts w:ascii="Arial" w:hAnsi="Arial" w:cs="Arial"/>
          <w:bCs/>
          <w:color w:val="000000"/>
          <w:sz w:val="20"/>
        </w:rPr>
        <w:t xml:space="preserve"> </w:t>
      </w:r>
      <w:r w:rsidRPr="00E15DBE">
        <w:rPr>
          <w:rFonts w:ascii="Arial" w:hAnsi="Arial" w:cs="Arial"/>
          <w:bCs/>
          <w:color w:val="000000"/>
          <w:sz w:val="20"/>
        </w:rPr>
        <w:t>для</w:t>
      </w:r>
      <w:r w:rsidR="00FE6D69">
        <w:rPr>
          <w:rFonts w:ascii="Arial" w:hAnsi="Arial" w:cs="Arial"/>
          <w:bCs/>
          <w:color w:val="000000"/>
          <w:sz w:val="20"/>
        </w:rPr>
        <w:t xml:space="preserve"> </w:t>
      </w:r>
      <w:r w:rsidRPr="00E15DBE">
        <w:rPr>
          <w:rFonts w:ascii="Arial" w:hAnsi="Arial" w:cs="Arial"/>
          <w:bCs/>
          <w:color w:val="000000"/>
          <w:sz w:val="20"/>
        </w:rPr>
        <w:t>Заявителя,</w:t>
      </w:r>
      <w:r w:rsidR="00FE6D69">
        <w:rPr>
          <w:rFonts w:ascii="Arial" w:hAnsi="Arial" w:cs="Arial"/>
          <w:bCs/>
          <w:color w:val="000000"/>
          <w:sz w:val="20"/>
        </w:rPr>
        <w:t xml:space="preserve"> </w:t>
      </w:r>
      <w:r w:rsidRPr="00E15DBE">
        <w:rPr>
          <w:rFonts w:ascii="Arial" w:hAnsi="Arial" w:cs="Arial"/>
          <w:bCs/>
          <w:color w:val="000000"/>
          <w:sz w:val="20"/>
        </w:rPr>
        <w:t>отозвавшего</w:t>
      </w:r>
      <w:r w:rsidR="00FE6D69">
        <w:rPr>
          <w:rFonts w:ascii="Arial" w:hAnsi="Arial" w:cs="Arial"/>
          <w:bCs/>
          <w:color w:val="000000"/>
          <w:sz w:val="20"/>
        </w:rPr>
        <w:t xml:space="preserve"> </w:t>
      </w:r>
      <w:r w:rsidRPr="00E15DBE">
        <w:rPr>
          <w:rFonts w:ascii="Arial" w:hAnsi="Arial" w:cs="Arial"/>
          <w:bCs/>
          <w:color w:val="000000"/>
          <w:sz w:val="20"/>
        </w:rPr>
        <w:t>Заявку</w:t>
      </w:r>
      <w:r w:rsidR="00FE6D69">
        <w:rPr>
          <w:rFonts w:ascii="Arial" w:hAnsi="Arial" w:cs="Arial"/>
          <w:bCs/>
          <w:color w:val="000000"/>
          <w:sz w:val="20"/>
        </w:rPr>
        <w:t xml:space="preserve"> </w:t>
      </w:r>
      <w:r w:rsidRPr="00E15DBE">
        <w:rPr>
          <w:rFonts w:ascii="Arial" w:hAnsi="Arial" w:cs="Arial"/>
          <w:bCs/>
          <w:color w:val="000000"/>
          <w:sz w:val="20"/>
        </w:rPr>
        <w:t>до</w:t>
      </w:r>
      <w:r w:rsidR="00FE6D69">
        <w:rPr>
          <w:rFonts w:ascii="Arial" w:hAnsi="Arial" w:cs="Arial"/>
          <w:bCs/>
          <w:color w:val="000000"/>
          <w:sz w:val="20"/>
        </w:rPr>
        <w:t xml:space="preserve"> </w:t>
      </w:r>
      <w:r w:rsidRPr="00E15DBE">
        <w:rPr>
          <w:rFonts w:ascii="Arial" w:hAnsi="Arial" w:cs="Arial"/>
          <w:bCs/>
          <w:color w:val="000000"/>
          <w:sz w:val="20"/>
        </w:rPr>
        <w:t>окончания</w:t>
      </w:r>
      <w:r w:rsidR="00FE6D69">
        <w:rPr>
          <w:rFonts w:ascii="Arial" w:hAnsi="Arial" w:cs="Arial"/>
          <w:bCs/>
          <w:color w:val="000000"/>
          <w:sz w:val="20"/>
        </w:rPr>
        <w:t xml:space="preserve"> </w:t>
      </w:r>
      <w:r w:rsidRPr="00E15DBE">
        <w:rPr>
          <w:rFonts w:ascii="Arial" w:hAnsi="Arial" w:cs="Arial"/>
          <w:bCs/>
          <w:color w:val="000000"/>
          <w:sz w:val="20"/>
        </w:rPr>
        <w:t>срока</w:t>
      </w:r>
      <w:r w:rsidR="00FE6D69">
        <w:rPr>
          <w:rFonts w:ascii="Arial" w:hAnsi="Arial" w:cs="Arial"/>
          <w:bCs/>
          <w:color w:val="000000"/>
          <w:sz w:val="20"/>
        </w:rPr>
        <w:t xml:space="preserve"> </w:t>
      </w:r>
      <w:r w:rsidRPr="00E15DBE">
        <w:rPr>
          <w:rFonts w:ascii="Arial" w:hAnsi="Arial" w:cs="Arial"/>
          <w:bCs/>
          <w:color w:val="000000"/>
          <w:sz w:val="20"/>
        </w:rPr>
        <w:t>приема</w:t>
      </w:r>
      <w:r w:rsidR="00FE6D69">
        <w:rPr>
          <w:rFonts w:ascii="Arial" w:hAnsi="Arial" w:cs="Arial"/>
          <w:bCs/>
          <w:color w:val="000000"/>
          <w:sz w:val="20"/>
        </w:rPr>
        <w:t xml:space="preserve"> </w:t>
      </w:r>
      <w:r w:rsidRPr="00E15DBE">
        <w:rPr>
          <w:rFonts w:ascii="Arial" w:hAnsi="Arial" w:cs="Arial"/>
          <w:bCs/>
          <w:color w:val="000000"/>
          <w:sz w:val="20"/>
        </w:rPr>
        <w:t>Заявок,</w:t>
      </w:r>
      <w:r w:rsidR="00FE6D69">
        <w:rPr>
          <w:rFonts w:ascii="Arial" w:hAnsi="Arial" w:cs="Arial"/>
          <w:bCs/>
          <w:color w:val="000000"/>
          <w:sz w:val="20"/>
        </w:rPr>
        <w:t xml:space="preserve"> </w:t>
      </w:r>
      <w:r w:rsidRPr="00E15DBE">
        <w:rPr>
          <w:rFonts w:ascii="Arial" w:hAnsi="Arial" w:cs="Arial"/>
          <w:bCs/>
          <w:color w:val="000000"/>
          <w:sz w:val="20"/>
        </w:rPr>
        <w:t>установленного</w:t>
      </w:r>
      <w:r w:rsidR="00FE6D69">
        <w:rPr>
          <w:rFonts w:ascii="Arial" w:hAnsi="Arial" w:cs="Arial"/>
          <w:bCs/>
          <w:color w:val="000000"/>
          <w:sz w:val="20"/>
        </w:rPr>
        <w:t xml:space="preserve"> </w:t>
      </w:r>
      <w:r w:rsidRPr="00E15DBE">
        <w:rPr>
          <w:rFonts w:ascii="Arial" w:hAnsi="Arial" w:cs="Arial"/>
          <w:bCs/>
          <w:color w:val="000000"/>
          <w:sz w:val="20"/>
        </w:rPr>
        <w:t>пунктом</w:t>
      </w:r>
      <w:r w:rsidR="00FE6D69">
        <w:rPr>
          <w:rFonts w:ascii="Arial" w:hAnsi="Arial" w:cs="Arial"/>
          <w:bCs/>
          <w:color w:val="000000"/>
          <w:sz w:val="20"/>
        </w:rPr>
        <w:t xml:space="preserve"> </w:t>
      </w:r>
      <w:r w:rsidRPr="00E15DBE">
        <w:rPr>
          <w:rFonts w:ascii="Arial" w:hAnsi="Arial" w:cs="Arial"/>
          <w:bCs/>
          <w:color w:val="000000"/>
          <w:sz w:val="20"/>
        </w:rPr>
        <w:t>Извещения</w:t>
      </w:r>
      <w:r w:rsidR="00FE6D69">
        <w:rPr>
          <w:rFonts w:ascii="Arial" w:hAnsi="Arial" w:cs="Arial"/>
          <w:bCs/>
          <w:color w:val="000000"/>
          <w:sz w:val="20"/>
        </w:rPr>
        <w:t xml:space="preserve"> </w:t>
      </w:r>
      <w:r w:rsidRPr="00E15DBE">
        <w:rPr>
          <w:rFonts w:ascii="Arial" w:hAnsi="Arial" w:cs="Arial"/>
          <w:bCs/>
          <w:color w:val="000000"/>
          <w:sz w:val="20"/>
        </w:rPr>
        <w:t>–</w:t>
      </w:r>
      <w:r w:rsidR="00FE6D69">
        <w:rPr>
          <w:rFonts w:ascii="Arial" w:hAnsi="Arial" w:cs="Arial"/>
          <w:bCs/>
          <w:color w:val="000000"/>
          <w:sz w:val="20"/>
        </w:rPr>
        <w:t xml:space="preserve"> </w:t>
      </w:r>
      <w:r w:rsidRPr="00E15DBE">
        <w:rPr>
          <w:rFonts w:ascii="Arial" w:hAnsi="Arial" w:cs="Arial"/>
          <w:bCs/>
          <w:color w:val="000000"/>
          <w:sz w:val="20"/>
        </w:rPr>
        <w:t>в</w:t>
      </w:r>
      <w:r w:rsidR="00FE6D69">
        <w:rPr>
          <w:rFonts w:ascii="Arial" w:hAnsi="Arial" w:cs="Arial"/>
          <w:bCs/>
          <w:color w:val="000000"/>
          <w:sz w:val="20"/>
        </w:rPr>
        <w:t xml:space="preserve"> </w:t>
      </w:r>
      <w:r w:rsidRPr="00E15DBE">
        <w:rPr>
          <w:rFonts w:ascii="Arial" w:hAnsi="Arial" w:cs="Arial"/>
          <w:bCs/>
          <w:color w:val="000000"/>
          <w:sz w:val="20"/>
        </w:rPr>
        <w:t>течение</w:t>
      </w:r>
      <w:r w:rsidR="00FE6D69">
        <w:rPr>
          <w:rFonts w:ascii="Arial" w:hAnsi="Arial" w:cs="Arial"/>
          <w:bCs/>
          <w:color w:val="000000"/>
          <w:sz w:val="20"/>
        </w:rPr>
        <w:t xml:space="preserve"> </w:t>
      </w:r>
      <w:r w:rsidRPr="00E15DBE">
        <w:rPr>
          <w:rFonts w:ascii="Arial" w:hAnsi="Arial" w:cs="Arial"/>
          <w:bCs/>
          <w:color w:val="000000"/>
          <w:sz w:val="20"/>
        </w:rPr>
        <w:t>3</w:t>
      </w:r>
      <w:r w:rsidR="00FE6D69">
        <w:rPr>
          <w:rFonts w:ascii="Arial" w:hAnsi="Arial" w:cs="Arial"/>
          <w:bCs/>
          <w:color w:val="000000"/>
          <w:sz w:val="20"/>
        </w:rPr>
        <w:t xml:space="preserve"> </w:t>
      </w:r>
      <w:r w:rsidRPr="00E15DBE">
        <w:rPr>
          <w:rFonts w:ascii="Arial" w:hAnsi="Arial" w:cs="Arial"/>
          <w:bCs/>
          <w:color w:val="000000"/>
          <w:sz w:val="20"/>
        </w:rPr>
        <w:t>(трех)</w:t>
      </w:r>
      <w:r w:rsidR="00FE6D69">
        <w:rPr>
          <w:rFonts w:ascii="Arial" w:hAnsi="Arial" w:cs="Arial"/>
          <w:bCs/>
          <w:color w:val="000000"/>
          <w:sz w:val="20"/>
        </w:rPr>
        <w:t xml:space="preserve"> </w:t>
      </w:r>
      <w:r w:rsidRPr="00E15DBE">
        <w:rPr>
          <w:rFonts w:ascii="Arial" w:hAnsi="Arial" w:cs="Arial"/>
          <w:bCs/>
          <w:color w:val="000000"/>
          <w:sz w:val="20"/>
        </w:rPr>
        <w:t>рабочих</w:t>
      </w:r>
      <w:r w:rsidR="00FE6D69">
        <w:rPr>
          <w:rFonts w:ascii="Arial" w:hAnsi="Arial" w:cs="Arial"/>
          <w:bCs/>
          <w:color w:val="000000"/>
          <w:sz w:val="20"/>
        </w:rPr>
        <w:t xml:space="preserve"> </w:t>
      </w:r>
      <w:r w:rsidRPr="00E15DBE">
        <w:rPr>
          <w:rFonts w:ascii="Arial" w:hAnsi="Arial" w:cs="Arial"/>
          <w:bCs/>
          <w:color w:val="000000"/>
          <w:sz w:val="20"/>
        </w:rPr>
        <w:t>дней</w:t>
      </w:r>
      <w:r w:rsidR="00FE6D69">
        <w:rPr>
          <w:rFonts w:ascii="Arial" w:hAnsi="Arial" w:cs="Arial"/>
          <w:bCs/>
          <w:color w:val="000000"/>
          <w:sz w:val="20"/>
        </w:rPr>
        <w:t xml:space="preserve"> </w:t>
      </w:r>
      <w:r w:rsidRPr="00E15DBE">
        <w:rPr>
          <w:rFonts w:ascii="Arial" w:hAnsi="Arial" w:cs="Arial"/>
          <w:bCs/>
          <w:color w:val="000000"/>
          <w:sz w:val="20"/>
        </w:rPr>
        <w:t>со</w:t>
      </w:r>
      <w:r w:rsidR="00FE6D69">
        <w:rPr>
          <w:rFonts w:ascii="Arial" w:hAnsi="Arial" w:cs="Arial"/>
          <w:bCs/>
          <w:color w:val="000000"/>
          <w:sz w:val="20"/>
        </w:rPr>
        <w:t xml:space="preserve"> </w:t>
      </w:r>
      <w:r w:rsidRPr="00E15DBE">
        <w:rPr>
          <w:rFonts w:ascii="Arial" w:hAnsi="Arial" w:cs="Arial"/>
          <w:bCs/>
          <w:color w:val="000000"/>
          <w:sz w:val="20"/>
        </w:rPr>
        <w:t>дня</w:t>
      </w:r>
      <w:r w:rsidR="00FE6D69">
        <w:rPr>
          <w:rFonts w:ascii="Arial" w:hAnsi="Arial" w:cs="Arial"/>
          <w:bCs/>
          <w:color w:val="000000"/>
          <w:sz w:val="20"/>
        </w:rPr>
        <w:t xml:space="preserve"> </w:t>
      </w:r>
      <w:r w:rsidRPr="00E15DBE">
        <w:rPr>
          <w:rFonts w:ascii="Arial" w:hAnsi="Arial" w:cs="Arial"/>
          <w:bCs/>
          <w:color w:val="000000"/>
          <w:sz w:val="20"/>
        </w:rPr>
        <w:t>поступления</w:t>
      </w:r>
      <w:r w:rsidR="00FE6D69">
        <w:rPr>
          <w:rFonts w:ascii="Arial" w:hAnsi="Arial" w:cs="Arial"/>
          <w:bCs/>
          <w:color w:val="000000"/>
          <w:sz w:val="20"/>
        </w:rPr>
        <w:t xml:space="preserve"> </w:t>
      </w:r>
      <w:r w:rsidRPr="00E15DBE">
        <w:rPr>
          <w:rFonts w:ascii="Arial" w:hAnsi="Arial" w:cs="Arial"/>
          <w:bCs/>
          <w:color w:val="000000"/>
          <w:sz w:val="20"/>
        </w:rPr>
        <w:t>уведомления</w:t>
      </w:r>
      <w:r w:rsidR="00FE6D69">
        <w:rPr>
          <w:rFonts w:ascii="Arial" w:hAnsi="Arial" w:cs="Arial"/>
          <w:bCs/>
          <w:color w:val="000000"/>
          <w:sz w:val="20"/>
        </w:rPr>
        <w:t xml:space="preserve"> </w:t>
      </w:r>
      <w:r w:rsidRPr="00E15DBE">
        <w:rPr>
          <w:rFonts w:ascii="Arial" w:hAnsi="Arial" w:cs="Arial"/>
          <w:bCs/>
          <w:color w:val="000000"/>
          <w:sz w:val="20"/>
        </w:rPr>
        <w:t>об</w:t>
      </w:r>
      <w:r w:rsidR="00FE6D69">
        <w:rPr>
          <w:rFonts w:ascii="Arial" w:hAnsi="Arial" w:cs="Arial"/>
          <w:bCs/>
          <w:color w:val="000000"/>
          <w:sz w:val="20"/>
        </w:rPr>
        <w:t xml:space="preserve"> </w:t>
      </w:r>
      <w:r w:rsidRPr="00E15DBE">
        <w:rPr>
          <w:rFonts w:ascii="Arial" w:hAnsi="Arial" w:cs="Arial"/>
          <w:bCs/>
          <w:color w:val="000000"/>
          <w:sz w:val="20"/>
        </w:rPr>
        <w:t>отзыве</w:t>
      </w:r>
      <w:r w:rsidR="00FE6D69">
        <w:rPr>
          <w:rFonts w:ascii="Arial" w:hAnsi="Arial" w:cs="Arial"/>
          <w:bCs/>
          <w:color w:val="000000"/>
          <w:sz w:val="20"/>
        </w:rPr>
        <w:t xml:space="preserve"> </w:t>
      </w:r>
      <w:r w:rsidRPr="00E15DBE">
        <w:rPr>
          <w:rFonts w:ascii="Arial" w:hAnsi="Arial" w:cs="Arial"/>
          <w:bCs/>
          <w:color w:val="000000"/>
          <w:sz w:val="20"/>
        </w:rPr>
        <w:t>Заявки</w:t>
      </w:r>
      <w:r w:rsidR="00FE6D69">
        <w:rPr>
          <w:rFonts w:ascii="Arial" w:hAnsi="Arial" w:cs="Arial"/>
          <w:bCs/>
          <w:color w:val="000000"/>
          <w:sz w:val="20"/>
        </w:rPr>
        <w:t xml:space="preserve"> </w:t>
      </w:r>
      <w:r w:rsidRPr="00E15DBE">
        <w:rPr>
          <w:rFonts w:ascii="Arial" w:hAnsi="Arial" w:cs="Arial"/>
          <w:bCs/>
          <w:color w:val="000000"/>
          <w:sz w:val="20"/>
        </w:rPr>
        <w:t>в</w:t>
      </w:r>
      <w:r w:rsidR="00FE6D69">
        <w:rPr>
          <w:rFonts w:ascii="Arial" w:hAnsi="Arial" w:cs="Arial"/>
          <w:bCs/>
          <w:color w:val="000000"/>
          <w:sz w:val="20"/>
        </w:rPr>
        <w:t xml:space="preserve"> </w:t>
      </w:r>
      <w:r w:rsidRPr="00E15DBE">
        <w:rPr>
          <w:rFonts w:ascii="Arial" w:hAnsi="Arial" w:cs="Arial"/>
          <w:bCs/>
          <w:color w:val="000000"/>
          <w:sz w:val="20"/>
        </w:rPr>
        <w:t>соответствии</w:t>
      </w:r>
      <w:r w:rsidR="00FE6D69">
        <w:rPr>
          <w:rFonts w:ascii="Arial" w:hAnsi="Arial" w:cs="Arial"/>
          <w:bCs/>
          <w:color w:val="000000"/>
          <w:sz w:val="20"/>
        </w:rPr>
        <w:t xml:space="preserve"> </w:t>
      </w:r>
      <w:r w:rsidRPr="00E15DBE">
        <w:rPr>
          <w:rFonts w:ascii="Arial" w:hAnsi="Arial" w:cs="Arial"/>
          <w:bCs/>
          <w:color w:val="000000"/>
          <w:sz w:val="20"/>
        </w:rPr>
        <w:t>с</w:t>
      </w:r>
      <w:r w:rsidR="00FE6D69">
        <w:rPr>
          <w:rFonts w:ascii="Arial" w:hAnsi="Arial" w:cs="Arial"/>
          <w:bCs/>
          <w:color w:val="000000"/>
          <w:sz w:val="20"/>
        </w:rPr>
        <w:t xml:space="preserve"> </w:t>
      </w:r>
      <w:r w:rsidRPr="00E15DBE">
        <w:rPr>
          <w:rFonts w:ascii="Arial" w:hAnsi="Arial" w:cs="Arial"/>
          <w:bCs/>
          <w:color w:val="000000"/>
          <w:sz w:val="20"/>
        </w:rPr>
        <w:t>Регламентом</w:t>
      </w:r>
      <w:r w:rsidR="00FE6D69">
        <w:rPr>
          <w:rFonts w:ascii="Arial" w:hAnsi="Arial" w:cs="Arial"/>
          <w:bCs/>
          <w:color w:val="000000"/>
          <w:sz w:val="20"/>
        </w:rPr>
        <w:t xml:space="preserve"> </w:t>
      </w:r>
      <w:r w:rsidRPr="00E15DBE">
        <w:rPr>
          <w:rFonts w:ascii="Arial" w:hAnsi="Arial" w:cs="Arial"/>
          <w:bCs/>
          <w:color w:val="000000"/>
          <w:sz w:val="20"/>
        </w:rPr>
        <w:t>и</w:t>
      </w:r>
      <w:r w:rsidR="00FE6D69">
        <w:rPr>
          <w:rFonts w:ascii="Arial" w:hAnsi="Arial" w:cs="Arial"/>
          <w:bCs/>
          <w:color w:val="000000"/>
          <w:sz w:val="20"/>
        </w:rPr>
        <w:t xml:space="preserve"> </w:t>
      </w:r>
      <w:r w:rsidRPr="00E15DBE">
        <w:rPr>
          <w:rFonts w:ascii="Arial" w:hAnsi="Arial" w:cs="Arial"/>
          <w:bCs/>
          <w:color w:val="000000"/>
          <w:sz w:val="20"/>
        </w:rPr>
        <w:t>Инструкциями;</w:t>
      </w:r>
    </w:p>
    <w:p w14:paraId="755AE07A" w14:textId="13078FA6" w:rsidR="006468DD" w:rsidRPr="00E15DBE" w:rsidRDefault="006468DD" w:rsidP="0055350C">
      <w:pPr>
        <w:shd w:val="clear" w:color="auto" w:fill="FFFFFF"/>
        <w:spacing w:after="0" w:line="240" w:lineRule="auto"/>
        <w:ind w:firstLine="709"/>
        <w:contextualSpacing/>
        <w:rPr>
          <w:rFonts w:ascii="Arial" w:hAnsi="Arial" w:cs="Arial"/>
          <w:bCs/>
          <w:color w:val="000000"/>
          <w:sz w:val="20"/>
        </w:rPr>
      </w:pPr>
      <w:r w:rsidRPr="00E15DBE">
        <w:rPr>
          <w:rFonts w:ascii="Arial" w:hAnsi="Arial" w:cs="Arial"/>
          <w:bCs/>
          <w:color w:val="000000"/>
          <w:sz w:val="20"/>
        </w:rPr>
        <w:t>-</w:t>
      </w:r>
      <w:r w:rsidR="00FE6D69">
        <w:rPr>
          <w:rFonts w:ascii="Arial" w:hAnsi="Arial" w:cs="Arial"/>
          <w:bCs/>
          <w:color w:val="000000"/>
          <w:sz w:val="20"/>
        </w:rPr>
        <w:t xml:space="preserve"> </w:t>
      </w:r>
      <w:r w:rsidRPr="00E15DBE">
        <w:rPr>
          <w:rFonts w:ascii="Arial" w:hAnsi="Arial" w:cs="Arial"/>
          <w:bCs/>
          <w:color w:val="000000"/>
          <w:sz w:val="20"/>
        </w:rPr>
        <w:t>для</w:t>
      </w:r>
      <w:r w:rsidR="00FE6D69">
        <w:rPr>
          <w:rFonts w:ascii="Arial" w:hAnsi="Arial" w:cs="Arial"/>
          <w:bCs/>
          <w:color w:val="000000"/>
          <w:sz w:val="20"/>
        </w:rPr>
        <w:t xml:space="preserve"> </w:t>
      </w:r>
      <w:r w:rsidRPr="00E15DBE">
        <w:rPr>
          <w:rFonts w:ascii="Arial" w:hAnsi="Arial" w:cs="Arial"/>
          <w:bCs/>
          <w:color w:val="000000"/>
          <w:sz w:val="20"/>
        </w:rPr>
        <w:t>Заявителя,</w:t>
      </w:r>
      <w:r w:rsidR="00FE6D69">
        <w:rPr>
          <w:rFonts w:ascii="Arial" w:hAnsi="Arial" w:cs="Arial"/>
          <w:bCs/>
          <w:color w:val="000000"/>
          <w:sz w:val="20"/>
        </w:rPr>
        <w:t xml:space="preserve"> </w:t>
      </w:r>
      <w:r w:rsidRPr="00E15DBE">
        <w:rPr>
          <w:rFonts w:ascii="Arial" w:hAnsi="Arial" w:cs="Arial"/>
          <w:bCs/>
          <w:color w:val="000000"/>
          <w:sz w:val="20"/>
        </w:rPr>
        <w:t>не</w:t>
      </w:r>
      <w:r w:rsidR="00FE6D69">
        <w:rPr>
          <w:rFonts w:ascii="Arial" w:hAnsi="Arial" w:cs="Arial"/>
          <w:bCs/>
          <w:color w:val="000000"/>
          <w:sz w:val="20"/>
        </w:rPr>
        <w:t xml:space="preserve"> </w:t>
      </w:r>
      <w:r w:rsidRPr="00E15DBE">
        <w:rPr>
          <w:rFonts w:ascii="Arial" w:hAnsi="Arial" w:cs="Arial"/>
          <w:bCs/>
          <w:color w:val="000000"/>
          <w:sz w:val="20"/>
        </w:rPr>
        <w:t>допущенного</w:t>
      </w:r>
      <w:r w:rsidR="00FE6D69">
        <w:rPr>
          <w:rFonts w:ascii="Arial" w:hAnsi="Arial" w:cs="Arial"/>
          <w:bCs/>
          <w:color w:val="000000"/>
          <w:sz w:val="20"/>
        </w:rPr>
        <w:t xml:space="preserve"> </w:t>
      </w:r>
      <w:r w:rsidRPr="00E15DBE">
        <w:rPr>
          <w:rFonts w:ascii="Arial" w:hAnsi="Arial" w:cs="Arial"/>
          <w:bCs/>
          <w:color w:val="000000"/>
          <w:sz w:val="20"/>
        </w:rPr>
        <w:t>к</w:t>
      </w:r>
      <w:r w:rsidR="00FE6D69">
        <w:rPr>
          <w:rFonts w:ascii="Arial" w:hAnsi="Arial" w:cs="Arial"/>
          <w:bCs/>
          <w:color w:val="000000"/>
          <w:sz w:val="20"/>
        </w:rPr>
        <w:t xml:space="preserve"> </w:t>
      </w:r>
      <w:r w:rsidRPr="00E15DBE">
        <w:rPr>
          <w:rFonts w:ascii="Arial" w:hAnsi="Arial" w:cs="Arial"/>
          <w:bCs/>
          <w:color w:val="000000"/>
          <w:sz w:val="20"/>
        </w:rPr>
        <w:t>участию</w:t>
      </w:r>
      <w:r w:rsidR="00FE6D69">
        <w:rPr>
          <w:rFonts w:ascii="Arial" w:hAnsi="Arial" w:cs="Arial"/>
          <w:bCs/>
          <w:color w:val="000000"/>
          <w:sz w:val="20"/>
        </w:rPr>
        <w:t xml:space="preserve"> </w:t>
      </w:r>
      <w:r w:rsidRPr="00E15DBE">
        <w:rPr>
          <w:rFonts w:ascii="Arial" w:hAnsi="Arial" w:cs="Arial"/>
          <w:bCs/>
          <w:color w:val="000000"/>
          <w:sz w:val="20"/>
        </w:rPr>
        <w:t>в</w:t>
      </w:r>
      <w:r w:rsidR="00FE6D69">
        <w:rPr>
          <w:rFonts w:ascii="Arial" w:hAnsi="Arial" w:cs="Arial"/>
          <w:bCs/>
          <w:color w:val="000000"/>
          <w:sz w:val="20"/>
        </w:rPr>
        <w:t xml:space="preserve"> </w:t>
      </w:r>
      <w:r w:rsidRPr="00E15DBE">
        <w:rPr>
          <w:rFonts w:ascii="Arial" w:hAnsi="Arial" w:cs="Arial"/>
          <w:bCs/>
          <w:color w:val="000000"/>
          <w:sz w:val="20"/>
        </w:rPr>
        <w:t>аукционе</w:t>
      </w:r>
      <w:r w:rsidR="00FE6D69">
        <w:rPr>
          <w:rFonts w:ascii="Arial" w:hAnsi="Arial" w:cs="Arial"/>
          <w:bCs/>
          <w:color w:val="000000"/>
          <w:sz w:val="20"/>
        </w:rPr>
        <w:t xml:space="preserve"> </w:t>
      </w:r>
      <w:r w:rsidRPr="00E15DBE">
        <w:rPr>
          <w:rFonts w:ascii="Arial" w:hAnsi="Arial" w:cs="Arial"/>
          <w:bCs/>
          <w:color w:val="000000"/>
          <w:sz w:val="20"/>
        </w:rPr>
        <w:t>–</w:t>
      </w:r>
      <w:r w:rsidR="00FE6D69">
        <w:rPr>
          <w:rFonts w:ascii="Arial" w:hAnsi="Arial" w:cs="Arial"/>
          <w:bCs/>
          <w:color w:val="000000"/>
          <w:sz w:val="20"/>
        </w:rPr>
        <w:t xml:space="preserve"> </w:t>
      </w:r>
      <w:r w:rsidRPr="00E15DBE">
        <w:rPr>
          <w:rFonts w:ascii="Arial" w:hAnsi="Arial" w:cs="Arial"/>
          <w:bCs/>
          <w:color w:val="000000"/>
          <w:sz w:val="20"/>
        </w:rPr>
        <w:t>в</w:t>
      </w:r>
      <w:r w:rsidR="00FE6D69">
        <w:rPr>
          <w:rFonts w:ascii="Arial" w:hAnsi="Arial" w:cs="Arial"/>
          <w:bCs/>
          <w:color w:val="000000"/>
          <w:sz w:val="20"/>
        </w:rPr>
        <w:t xml:space="preserve"> </w:t>
      </w:r>
      <w:r w:rsidRPr="00E15DBE">
        <w:rPr>
          <w:rFonts w:ascii="Arial" w:hAnsi="Arial" w:cs="Arial"/>
          <w:bCs/>
          <w:color w:val="000000"/>
          <w:sz w:val="20"/>
        </w:rPr>
        <w:t>течение</w:t>
      </w:r>
      <w:r w:rsidR="00FE6D69">
        <w:rPr>
          <w:rFonts w:ascii="Arial" w:hAnsi="Arial" w:cs="Arial"/>
          <w:bCs/>
          <w:color w:val="000000"/>
          <w:sz w:val="20"/>
        </w:rPr>
        <w:t xml:space="preserve"> </w:t>
      </w:r>
      <w:r w:rsidRPr="00E15DBE">
        <w:rPr>
          <w:rFonts w:ascii="Arial" w:hAnsi="Arial" w:cs="Arial"/>
          <w:bCs/>
          <w:color w:val="000000"/>
          <w:sz w:val="20"/>
        </w:rPr>
        <w:t>3</w:t>
      </w:r>
      <w:r w:rsidR="00FE6D69">
        <w:rPr>
          <w:rFonts w:ascii="Arial" w:hAnsi="Arial" w:cs="Arial"/>
          <w:bCs/>
          <w:color w:val="000000"/>
          <w:sz w:val="20"/>
        </w:rPr>
        <w:t xml:space="preserve"> </w:t>
      </w:r>
      <w:r w:rsidRPr="00E15DBE">
        <w:rPr>
          <w:rFonts w:ascii="Arial" w:hAnsi="Arial" w:cs="Arial"/>
          <w:bCs/>
          <w:color w:val="000000"/>
          <w:sz w:val="20"/>
        </w:rPr>
        <w:t>(трех)</w:t>
      </w:r>
      <w:r w:rsidR="00FE6D69">
        <w:rPr>
          <w:rFonts w:ascii="Arial" w:hAnsi="Arial" w:cs="Arial"/>
          <w:bCs/>
          <w:color w:val="000000"/>
          <w:sz w:val="20"/>
        </w:rPr>
        <w:t xml:space="preserve"> </w:t>
      </w:r>
      <w:r w:rsidRPr="00E15DBE">
        <w:rPr>
          <w:rFonts w:ascii="Arial" w:hAnsi="Arial" w:cs="Arial"/>
          <w:bCs/>
          <w:color w:val="000000"/>
          <w:sz w:val="20"/>
        </w:rPr>
        <w:t>рабочих</w:t>
      </w:r>
      <w:r w:rsidR="00FE6D69">
        <w:rPr>
          <w:rFonts w:ascii="Arial" w:hAnsi="Arial" w:cs="Arial"/>
          <w:bCs/>
          <w:color w:val="000000"/>
          <w:sz w:val="20"/>
        </w:rPr>
        <w:t xml:space="preserve"> </w:t>
      </w:r>
      <w:r w:rsidRPr="00E15DBE">
        <w:rPr>
          <w:rFonts w:ascii="Arial" w:hAnsi="Arial" w:cs="Arial"/>
          <w:bCs/>
          <w:color w:val="000000"/>
          <w:sz w:val="20"/>
        </w:rPr>
        <w:t>дней</w:t>
      </w:r>
      <w:r w:rsidR="00FE6D69">
        <w:rPr>
          <w:rFonts w:ascii="Arial" w:hAnsi="Arial" w:cs="Arial"/>
          <w:bCs/>
          <w:color w:val="000000"/>
          <w:sz w:val="20"/>
        </w:rPr>
        <w:t xml:space="preserve"> </w:t>
      </w:r>
      <w:r w:rsidRPr="00E15DBE">
        <w:rPr>
          <w:rFonts w:ascii="Arial" w:hAnsi="Arial" w:cs="Arial"/>
          <w:bCs/>
          <w:color w:val="000000"/>
          <w:sz w:val="20"/>
        </w:rPr>
        <w:t>со</w:t>
      </w:r>
      <w:r w:rsidR="00FE6D69">
        <w:rPr>
          <w:rFonts w:ascii="Arial" w:hAnsi="Arial" w:cs="Arial"/>
          <w:bCs/>
          <w:color w:val="000000"/>
          <w:sz w:val="20"/>
        </w:rPr>
        <w:t xml:space="preserve"> </w:t>
      </w:r>
      <w:r w:rsidRPr="00E15DBE">
        <w:rPr>
          <w:rFonts w:ascii="Arial" w:hAnsi="Arial" w:cs="Arial"/>
          <w:bCs/>
          <w:color w:val="000000"/>
          <w:sz w:val="20"/>
        </w:rPr>
        <w:t>дня</w:t>
      </w:r>
      <w:r w:rsidR="00FE6D69">
        <w:rPr>
          <w:rFonts w:ascii="Arial" w:hAnsi="Arial" w:cs="Arial"/>
          <w:bCs/>
          <w:color w:val="000000"/>
          <w:sz w:val="20"/>
        </w:rPr>
        <w:t xml:space="preserve"> </w:t>
      </w:r>
      <w:r w:rsidRPr="00E15DBE">
        <w:rPr>
          <w:rFonts w:ascii="Arial" w:hAnsi="Arial" w:cs="Arial"/>
          <w:bCs/>
          <w:color w:val="000000"/>
          <w:sz w:val="20"/>
        </w:rPr>
        <w:t>оформления</w:t>
      </w:r>
      <w:r w:rsidR="00FE6D69">
        <w:rPr>
          <w:rFonts w:ascii="Arial" w:hAnsi="Arial" w:cs="Arial"/>
          <w:bCs/>
          <w:color w:val="000000"/>
          <w:sz w:val="20"/>
        </w:rPr>
        <w:t xml:space="preserve"> </w:t>
      </w:r>
      <w:r w:rsidRPr="00E15DBE">
        <w:rPr>
          <w:rFonts w:ascii="Arial" w:hAnsi="Arial" w:cs="Arial"/>
          <w:bCs/>
          <w:color w:val="000000"/>
          <w:sz w:val="20"/>
        </w:rPr>
        <w:t>Протокола</w:t>
      </w:r>
      <w:r w:rsidR="00FE6D69">
        <w:rPr>
          <w:rFonts w:ascii="Arial" w:hAnsi="Arial" w:cs="Arial"/>
          <w:bCs/>
          <w:color w:val="000000"/>
          <w:sz w:val="20"/>
        </w:rPr>
        <w:t xml:space="preserve"> </w:t>
      </w:r>
      <w:r w:rsidRPr="00E15DBE">
        <w:rPr>
          <w:rFonts w:ascii="Arial" w:hAnsi="Arial" w:cs="Arial"/>
          <w:bCs/>
          <w:color w:val="000000"/>
          <w:sz w:val="20"/>
        </w:rPr>
        <w:t>рассмотрения</w:t>
      </w:r>
      <w:r w:rsidR="00FE6D69">
        <w:rPr>
          <w:rFonts w:ascii="Arial" w:hAnsi="Arial" w:cs="Arial"/>
          <w:bCs/>
          <w:color w:val="000000"/>
          <w:sz w:val="20"/>
        </w:rPr>
        <w:t xml:space="preserve"> </w:t>
      </w:r>
      <w:r w:rsidRPr="00E15DBE">
        <w:rPr>
          <w:rFonts w:ascii="Arial" w:hAnsi="Arial" w:cs="Arial"/>
          <w:bCs/>
          <w:color w:val="000000"/>
          <w:sz w:val="20"/>
        </w:rPr>
        <w:t>заявок</w:t>
      </w:r>
      <w:r w:rsidR="00FE6D69">
        <w:rPr>
          <w:rFonts w:ascii="Arial" w:hAnsi="Arial" w:cs="Arial"/>
          <w:bCs/>
          <w:color w:val="000000"/>
          <w:sz w:val="20"/>
        </w:rPr>
        <w:t xml:space="preserve"> </w:t>
      </w:r>
      <w:r w:rsidRPr="00E15DBE">
        <w:rPr>
          <w:rFonts w:ascii="Arial" w:hAnsi="Arial" w:cs="Arial"/>
          <w:bCs/>
          <w:color w:val="000000"/>
          <w:sz w:val="20"/>
        </w:rPr>
        <w:t>на</w:t>
      </w:r>
      <w:r w:rsidR="00FE6D69">
        <w:rPr>
          <w:rFonts w:ascii="Arial" w:hAnsi="Arial" w:cs="Arial"/>
          <w:bCs/>
          <w:color w:val="000000"/>
          <w:sz w:val="20"/>
        </w:rPr>
        <w:t xml:space="preserve"> </w:t>
      </w:r>
      <w:r w:rsidRPr="00E15DBE">
        <w:rPr>
          <w:rFonts w:ascii="Arial" w:hAnsi="Arial" w:cs="Arial"/>
          <w:bCs/>
          <w:color w:val="000000"/>
          <w:sz w:val="20"/>
        </w:rPr>
        <w:t>участие</w:t>
      </w:r>
      <w:r w:rsidR="00FE6D69">
        <w:rPr>
          <w:rFonts w:ascii="Arial" w:hAnsi="Arial" w:cs="Arial"/>
          <w:bCs/>
          <w:color w:val="000000"/>
          <w:sz w:val="20"/>
        </w:rPr>
        <w:t xml:space="preserve"> </w:t>
      </w:r>
      <w:r w:rsidRPr="00E15DBE">
        <w:rPr>
          <w:rFonts w:ascii="Arial" w:hAnsi="Arial" w:cs="Arial"/>
          <w:bCs/>
          <w:color w:val="000000"/>
          <w:sz w:val="20"/>
        </w:rPr>
        <w:t>в</w:t>
      </w:r>
      <w:r w:rsidR="00FE6D69">
        <w:rPr>
          <w:rFonts w:ascii="Arial" w:hAnsi="Arial" w:cs="Arial"/>
          <w:bCs/>
          <w:color w:val="000000"/>
          <w:sz w:val="20"/>
        </w:rPr>
        <w:t xml:space="preserve"> </w:t>
      </w:r>
      <w:r w:rsidRPr="00E15DBE">
        <w:rPr>
          <w:rFonts w:ascii="Arial" w:hAnsi="Arial" w:cs="Arial"/>
          <w:bCs/>
          <w:color w:val="000000"/>
          <w:sz w:val="20"/>
        </w:rPr>
        <w:t>аукционе</w:t>
      </w:r>
      <w:r w:rsidR="00FE6D69">
        <w:rPr>
          <w:rFonts w:ascii="Arial" w:hAnsi="Arial" w:cs="Arial"/>
          <w:bCs/>
          <w:color w:val="000000"/>
          <w:sz w:val="20"/>
        </w:rPr>
        <w:t xml:space="preserve"> </w:t>
      </w:r>
      <w:r w:rsidRPr="00E15DBE">
        <w:rPr>
          <w:rFonts w:ascii="Arial" w:hAnsi="Arial" w:cs="Arial"/>
          <w:bCs/>
          <w:color w:val="000000"/>
          <w:sz w:val="20"/>
        </w:rPr>
        <w:t>в</w:t>
      </w:r>
      <w:r w:rsidR="00FE6D69">
        <w:rPr>
          <w:rFonts w:ascii="Arial" w:hAnsi="Arial" w:cs="Arial"/>
          <w:bCs/>
          <w:color w:val="000000"/>
          <w:sz w:val="20"/>
        </w:rPr>
        <w:t xml:space="preserve"> </w:t>
      </w:r>
      <w:r w:rsidRPr="00E15DBE">
        <w:rPr>
          <w:rFonts w:ascii="Arial" w:hAnsi="Arial" w:cs="Arial"/>
          <w:bCs/>
          <w:color w:val="000000"/>
          <w:sz w:val="20"/>
        </w:rPr>
        <w:t>соответствии</w:t>
      </w:r>
      <w:r w:rsidR="00FE6D69">
        <w:rPr>
          <w:rFonts w:ascii="Arial" w:hAnsi="Arial" w:cs="Arial"/>
          <w:bCs/>
          <w:color w:val="000000"/>
          <w:sz w:val="20"/>
        </w:rPr>
        <w:t xml:space="preserve"> </w:t>
      </w:r>
      <w:r w:rsidRPr="00E15DBE">
        <w:rPr>
          <w:rFonts w:ascii="Arial" w:hAnsi="Arial" w:cs="Arial"/>
          <w:bCs/>
          <w:color w:val="000000"/>
          <w:sz w:val="20"/>
        </w:rPr>
        <w:t>с</w:t>
      </w:r>
      <w:r w:rsidR="00FE6D69">
        <w:rPr>
          <w:rFonts w:ascii="Arial" w:hAnsi="Arial" w:cs="Arial"/>
          <w:bCs/>
          <w:color w:val="000000"/>
          <w:sz w:val="20"/>
        </w:rPr>
        <w:t xml:space="preserve"> </w:t>
      </w:r>
      <w:r w:rsidRPr="00E15DBE">
        <w:rPr>
          <w:rFonts w:ascii="Arial" w:hAnsi="Arial" w:cs="Arial"/>
          <w:bCs/>
          <w:color w:val="000000"/>
          <w:sz w:val="20"/>
        </w:rPr>
        <w:t>Регламентом</w:t>
      </w:r>
      <w:r w:rsidR="00FE6D69">
        <w:rPr>
          <w:rFonts w:ascii="Arial" w:hAnsi="Arial" w:cs="Arial"/>
          <w:bCs/>
          <w:color w:val="000000"/>
          <w:sz w:val="20"/>
        </w:rPr>
        <w:t xml:space="preserve"> </w:t>
      </w:r>
      <w:r w:rsidRPr="00E15DBE">
        <w:rPr>
          <w:rFonts w:ascii="Arial" w:hAnsi="Arial" w:cs="Arial"/>
          <w:bCs/>
          <w:color w:val="000000"/>
          <w:sz w:val="20"/>
        </w:rPr>
        <w:t>и</w:t>
      </w:r>
      <w:r w:rsidR="00FE6D69">
        <w:rPr>
          <w:rFonts w:ascii="Arial" w:hAnsi="Arial" w:cs="Arial"/>
          <w:bCs/>
          <w:color w:val="000000"/>
          <w:sz w:val="20"/>
        </w:rPr>
        <w:t xml:space="preserve"> </w:t>
      </w:r>
      <w:r w:rsidRPr="00E15DBE">
        <w:rPr>
          <w:rFonts w:ascii="Arial" w:hAnsi="Arial" w:cs="Arial"/>
          <w:bCs/>
          <w:color w:val="000000"/>
          <w:sz w:val="20"/>
        </w:rPr>
        <w:t>Инструкциями;</w:t>
      </w:r>
    </w:p>
    <w:p w14:paraId="3A62A946" w14:textId="2933DA9E" w:rsidR="006468DD" w:rsidRPr="00E15DBE" w:rsidRDefault="006468DD" w:rsidP="0055350C">
      <w:pPr>
        <w:shd w:val="clear" w:color="auto" w:fill="FFFFFF"/>
        <w:spacing w:after="0" w:line="240" w:lineRule="auto"/>
        <w:ind w:firstLine="709"/>
        <w:contextualSpacing/>
        <w:rPr>
          <w:rFonts w:ascii="Arial" w:hAnsi="Arial" w:cs="Arial"/>
          <w:bCs/>
          <w:color w:val="000000"/>
          <w:sz w:val="20"/>
        </w:rPr>
      </w:pPr>
      <w:r w:rsidRPr="00E15DBE">
        <w:rPr>
          <w:rFonts w:ascii="Arial" w:hAnsi="Arial" w:cs="Arial"/>
          <w:bCs/>
          <w:color w:val="000000"/>
          <w:sz w:val="20"/>
        </w:rPr>
        <w:t>-</w:t>
      </w:r>
      <w:r w:rsidR="00FE6D69">
        <w:rPr>
          <w:rFonts w:ascii="Arial" w:hAnsi="Arial" w:cs="Arial"/>
          <w:bCs/>
          <w:color w:val="000000"/>
          <w:sz w:val="20"/>
        </w:rPr>
        <w:t xml:space="preserve"> </w:t>
      </w:r>
      <w:r w:rsidRPr="00E15DBE">
        <w:rPr>
          <w:rFonts w:ascii="Arial" w:hAnsi="Arial" w:cs="Arial"/>
          <w:bCs/>
          <w:color w:val="000000"/>
          <w:sz w:val="20"/>
        </w:rPr>
        <w:t>для</w:t>
      </w:r>
      <w:r w:rsidR="00FE6D69">
        <w:rPr>
          <w:rFonts w:ascii="Arial" w:hAnsi="Arial" w:cs="Arial"/>
          <w:bCs/>
          <w:color w:val="000000"/>
          <w:sz w:val="20"/>
        </w:rPr>
        <w:t xml:space="preserve"> </w:t>
      </w:r>
      <w:r w:rsidRPr="00E15DBE">
        <w:rPr>
          <w:rFonts w:ascii="Arial" w:hAnsi="Arial" w:cs="Arial"/>
          <w:bCs/>
          <w:color w:val="000000"/>
          <w:sz w:val="20"/>
        </w:rPr>
        <w:t>участников</w:t>
      </w:r>
      <w:r w:rsidR="00FE6D69">
        <w:rPr>
          <w:rFonts w:ascii="Arial" w:hAnsi="Arial" w:cs="Arial"/>
          <w:bCs/>
          <w:color w:val="000000"/>
          <w:sz w:val="20"/>
        </w:rPr>
        <w:t xml:space="preserve"> </w:t>
      </w:r>
      <w:r w:rsidRPr="00E15DBE">
        <w:rPr>
          <w:rFonts w:ascii="Arial" w:hAnsi="Arial" w:cs="Arial"/>
          <w:bCs/>
          <w:color w:val="000000"/>
          <w:sz w:val="20"/>
        </w:rPr>
        <w:t>аукциона</w:t>
      </w:r>
      <w:r w:rsidR="00FE6D69">
        <w:rPr>
          <w:rFonts w:ascii="Arial" w:hAnsi="Arial" w:cs="Arial"/>
          <w:bCs/>
          <w:color w:val="000000"/>
          <w:sz w:val="20"/>
        </w:rPr>
        <w:t xml:space="preserve"> </w:t>
      </w:r>
      <w:r w:rsidRPr="00E15DBE">
        <w:rPr>
          <w:rFonts w:ascii="Arial" w:hAnsi="Arial" w:cs="Arial"/>
          <w:bCs/>
          <w:color w:val="000000"/>
          <w:sz w:val="20"/>
        </w:rPr>
        <w:t>(далее</w:t>
      </w:r>
      <w:r w:rsidR="00FE6D69">
        <w:rPr>
          <w:rFonts w:ascii="Arial" w:hAnsi="Arial" w:cs="Arial"/>
          <w:bCs/>
          <w:color w:val="000000"/>
          <w:sz w:val="20"/>
        </w:rPr>
        <w:t xml:space="preserve"> </w:t>
      </w:r>
      <w:r w:rsidRPr="00E15DBE">
        <w:rPr>
          <w:rFonts w:ascii="Arial" w:hAnsi="Arial" w:cs="Arial"/>
          <w:bCs/>
          <w:color w:val="000000"/>
          <w:sz w:val="20"/>
        </w:rPr>
        <w:t>-</w:t>
      </w:r>
      <w:r w:rsidR="00FE6D69">
        <w:rPr>
          <w:rFonts w:ascii="Arial" w:hAnsi="Arial" w:cs="Arial"/>
          <w:bCs/>
          <w:color w:val="000000"/>
          <w:sz w:val="20"/>
        </w:rPr>
        <w:t xml:space="preserve"> </w:t>
      </w:r>
      <w:r w:rsidRPr="00E15DBE">
        <w:rPr>
          <w:rFonts w:ascii="Arial" w:hAnsi="Arial" w:cs="Arial"/>
          <w:bCs/>
          <w:color w:val="000000"/>
          <w:sz w:val="20"/>
        </w:rPr>
        <w:t>Участник),</w:t>
      </w:r>
      <w:r w:rsidR="00FE6D69">
        <w:rPr>
          <w:rFonts w:ascii="Arial" w:hAnsi="Arial" w:cs="Arial"/>
          <w:bCs/>
          <w:color w:val="000000"/>
          <w:sz w:val="20"/>
        </w:rPr>
        <w:t xml:space="preserve"> </w:t>
      </w:r>
      <w:r w:rsidRPr="00E15DBE">
        <w:rPr>
          <w:rFonts w:ascii="Arial" w:hAnsi="Arial" w:cs="Arial"/>
          <w:bCs/>
          <w:color w:val="000000"/>
          <w:sz w:val="20"/>
        </w:rPr>
        <w:t>участвовавших</w:t>
      </w:r>
      <w:r w:rsidR="00FE6D69">
        <w:rPr>
          <w:rFonts w:ascii="Arial" w:hAnsi="Arial" w:cs="Arial"/>
          <w:bCs/>
          <w:color w:val="000000"/>
          <w:sz w:val="20"/>
        </w:rPr>
        <w:t xml:space="preserve"> </w:t>
      </w:r>
      <w:r w:rsidRPr="00E15DBE">
        <w:rPr>
          <w:rFonts w:ascii="Arial" w:hAnsi="Arial" w:cs="Arial"/>
          <w:bCs/>
          <w:color w:val="000000"/>
          <w:sz w:val="20"/>
        </w:rPr>
        <w:t>в</w:t>
      </w:r>
      <w:r w:rsidR="00FE6D69">
        <w:rPr>
          <w:rFonts w:ascii="Arial" w:hAnsi="Arial" w:cs="Arial"/>
          <w:bCs/>
          <w:color w:val="000000"/>
          <w:sz w:val="20"/>
        </w:rPr>
        <w:t xml:space="preserve"> </w:t>
      </w:r>
      <w:r w:rsidRPr="00E15DBE">
        <w:rPr>
          <w:rFonts w:ascii="Arial" w:hAnsi="Arial" w:cs="Arial"/>
          <w:bCs/>
          <w:color w:val="000000"/>
          <w:sz w:val="20"/>
        </w:rPr>
        <w:t>аукционе,</w:t>
      </w:r>
      <w:r w:rsidR="00FE6D69">
        <w:rPr>
          <w:rFonts w:ascii="Arial" w:hAnsi="Arial" w:cs="Arial"/>
          <w:bCs/>
          <w:color w:val="000000"/>
          <w:sz w:val="20"/>
        </w:rPr>
        <w:t xml:space="preserve"> </w:t>
      </w:r>
      <w:r w:rsidRPr="00E15DBE">
        <w:rPr>
          <w:rFonts w:ascii="Arial" w:hAnsi="Arial" w:cs="Arial"/>
          <w:bCs/>
          <w:color w:val="000000"/>
          <w:sz w:val="20"/>
        </w:rPr>
        <w:t>но</w:t>
      </w:r>
      <w:r w:rsidR="00FE6D69">
        <w:rPr>
          <w:rFonts w:ascii="Arial" w:hAnsi="Arial" w:cs="Arial"/>
          <w:bCs/>
          <w:color w:val="000000"/>
          <w:sz w:val="20"/>
        </w:rPr>
        <w:t xml:space="preserve"> </w:t>
      </w:r>
      <w:r w:rsidRPr="00E15DBE">
        <w:rPr>
          <w:rFonts w:ascii="Arial" w:hAnsi="Arial" w:cs="Arial"/>
          <w:bCs/>
          <w:color w:val="000000"/>
          <w:sz w:val="20"/>
        </w:rPr>
        <w:t>не</w:t>
      </w:r>
      <w:r w:rsidR="00FE6D69">
        <w:rPr>
          <w:rFonts w:ascii="Arial" w:hAnsi="Arial" w:cs="Arial"/>
          <w:bCs/>
          <w:color w:val="000000"/>
          <w:sz w:val="20"/>
        </w:rPr>
        <w:t xml:space="preserve"> </w:t>
      </w:r>
      <w:r w:rsidRPr="00E15DBE">
        <w:rPr>
          <w:rFonts w:ascii="Arial" w:hAnsi="Arial" w:cs="Arial"/>
          <w:bCs/>
          <w:color w:val="000000"/>
          <w:sz w:val="20"/>
        </w:rPr>
        <w:t>победивших</w:t>
      </w:r>
      <w:r w:rsidR="00FE6D69">
        <w:rPr>
          <w:rFonts w:ascii="Arial" w:hAnsi="Arial" w:cs="Arial"/>
          <w:bCs/>
          <w:color w:val="000000"/>
          <w:sz w:val="20"/>
        </w:rPr>
        <w:t xml:space="preserve"> </w:t>
      </w:r>
      <w:r w:rsidRPr="00E15DBE">
        <w:rPr>
          <w:rFonts w:ascii="Arial" w:hAnsi="Arial" w:cs="Arial"/>
          <w:bCs/>
          <w:color w:val="000000"/>
          <w:sz w:val="20"/>
        </w:rPr>
        <w:t>в</w:t>
      </w:r>
      <w:r w:rsidR="00FE6D69">
        <w:rPr>
          <w:rFonts w:ascii="Arial" w:hAnsi="Arial" w:cs="Arial"/>
          <w:bCs/>
          <w:color w:val="000000"/>
          <w:sz w:val="20"/>
        </w:rPr>
        <w:t xml:space="preserve"> </w:t>
      </w:r>
      <w:r w:rsidRPr="00E15DBE">
        <w:rPr>
          <w:rFonts w:ascii="Arial" w:hAnsi="Arial" w:cs="Arial"/>
          <w:bCs/>
          <w:color w:val="000000"/>
          <w:sz w:val="20"/>
        </w:rPr>
        <w:t>нем,</w:t>
      </w:r>
      <w:r w:rsidR="00FE6D69">
        <w:rPr>
          <w:rFonts w:ascii="Arial" w:hAnsi="Arial" w:cs="Arial"/>
          <w:bCs/>
          <w:color w:val="000000"/>
          <w:sz w:val="20"/>
        </w:rPr>
        <w:t xml:space="preserve"> </w:t>
      </w:r>
      <w:r w:rsidRPr="00E15DBE">
        <w:rPr>
          <w:rFonts w:ascii="Arial" w:hAnsi="Arial" w:cs="Arial"/>
          <w:bCs/>
          <w:color w:val="000000"/>
          <w:sz w:val="20"/>
        </w:rPr>
        <w:t>–</w:t>
      </w:r>
      <w:r w:rsidR="00FE6D69">
        <w:rPr>
          <w:rFonts w:ascii="Arial" w:hAnsi="Arial" w:cs="Arial"/>
          <w:bCs/>
          <w:color w:val="000000"/>
          <w:sz w:val="20"/>
        </w:rPr>
        <w:t xml:space="preserve"> </w:t>
      </w:r>
      <w:r w:rsidRPr="00E15DBE">
        <w:rPr>
          <w:rFonts w:ascii="Arial" w:hAnsi="Arial" w:cs="Arial"/>
          <w:bCs/>
          <w:color w:val="000000"/>
          <w:sz w:val="20"/>
        </w:rPr>
        <w:t>в</w:t>
      </w:r>
      <w:r w:rsidR="00FE6D69">
        <w:rPr>
          <w:rFonts w:ascii="Arial" w:hAnsi="Arial" w:cs="Arial"/>
          <w:bCs/>
          <w:color w:val="000000"/>
          <w:sz w:val="20"/>
        </w:rPr>
        <w:t xml:space="preserve"> </w:t>
      </w:r>
      <w:r w:rsidRPr="00E15DBE">
        <w:rPr>
          <w:rFonts w:ascii="Arial" w:hAnsi="Arial" w:cs="Arial"/>
          <w:bCs/>
          <w:color w:val="000000"/>
          <w:sz w:val="20"/>
        </w:rPr>
        <w:t>течение</w:t>
      </w:r>
      <w:r w:rsidR="00FE6D69">
        <w:rPr>
          <w:rFonts w:ascii="Arial" w:hAnsi="Arial" w:cs="Arial"/>
          <w:bCs/>
          <w:color w:val="000000"/>
          <w:sz w:val="20"/>
        </w:rPr>
        <w:t xml:space="preserve"> </w:t>
      </w:r>
      <w:r w:rsidRPr="00E15DBE">
        <w:rPr>
          <w:rFonts w:ascii="Arial" w:hAnsi="Arial" w:cs="Arial"/>
          <w:bCs/>
          <w:color w:val="000000"/>
          <w:sz w:val="20"/>
        </w:rPr>
        <w:t>3</w:t>
      </w:r>
      <w:r w:rsidR="00FE6D69">
        <w:rPr>
          <w:rFonts w:ascii="Arial" w:hAnsi="Arial" w:cs="Arial"/>
          <w:bCs/>
          <w:color w:val="000000"/>
          <w:sz w:val="20"/>
        </w:rPr>
        <w:t xml:space="preserve"> </w:t>
      </w:r>
      <w:r w:rsidRPr="00E15DBE">
        <w:rPr>
          <w:rFonts w:ascii="Arial" w:hAnsi="Arial" w:cs="Arial"/>
          <w:bCs/>
          <w:color w:val="000000"/>
          <w:sz w:val="20"/>
        </w:rPr>
        <w:t>(трех)</w:t>
      </w:r>
      <w:r w:rsidR="00FE6D69">
        <w:rPr>
          <w:rFonts w:ascii="Arial" w:hAnsi="Arial" w:cs="Arial"/>
          <w:bCs/>
          <w:color w:val="000000"/>
          <w:sz w:val="20"/>
        </w:rPr>
        <w:t xml:space="preserve"> </w:t>
      </w:r>
      <w:r w:rsidRPr="00E15DBE">
        <w:rPr>
          <w:rFonts w:ascii="Arial" w:hAnsi="Arial" w:cs="Arial"/>
          <w:bCs/>
          <w:color w:val="000000"/>
          <w:sz w:val="20"/>
        </w:rPr>
        <w:t>рабочих</w:t>
      </w:r>
      <w:r w:rsidR="00FE6D69">
        <w:rPr>
          <w:rFonts w:ascii="Arial" w:hAnsi="Arial" w:cs="Arial"/>
          <w:bCs/>
          <w:color w:val="000000"/>
          <w:sz w:val="20"/>
        </w:rPr>
        <w:t xml:space="preserve"> </w:t>
      </w:r>
      <w:r w:rsidRPr="00E15DBE">
        <w:rPr>
          <w:rFonts w:ascii="Arial" w:hAnsi="Arial" w:cs="Arial"/>
          <w:bCs/>
          <w:color w:val="000000"/>
          <w:sz w:val="20"/>
        </w:rPr>
        <w:t>дней</w:t>
      </w:r>
      <w:r w:rsidR="00FE6D69">
        <w:rPr>
          <w:rFonts w:ascii="Arial" w:hAnsi="Arial" w:cs="Arial"/>
          <w:bCs/>
          <w:color w:val="000000"/>
          <w:sz w:val="20"/>
        </w:rPr>
        <w:t xml:space="preserve"> </w:t>
      </w:r>
      <w:r w:rsidRPr="00E15DBE">
        <w:rPr>
          <w:rFonts w:ascii="Arial" w:hAnsi="Arial" w:cs="Arial"/>
          <w:bCs/>
          <w:color w:val="000000"/>
          <w:sz w:val="20"/>
        </w:rPr>
        <w:t>со</w:t>
      </w:r>
      <w:r w:rsidR="00FE6D69">
        <w:rPr>
          <w:rFonts w:ascii="Arial" w:hAnsi="Arial" w:cs="Arial"/>
          <w:bCs/>
          <w:color w:val="000000"/>
          <w:sz w:val="20"/>
        </w:rPr>
        <w:t xml:space="preserve"> </w:t>
      </w:r>
      <w:r w:rsidRPr="00E15DBE">
        <w:rPr>
          <w:rFonts w:ascii="Arial" w:hAnsi="Arial" w:cs="Arial"/>
          <w:bCs/>
          <w:color w:val="000000"/>
          <w:sz w:val="20"/>
        </w:rPr>
        <w:t>дня</w:t>
      </w:r>
      <w:r w:rsidR="00FE6D69">
        <w:rPr>
          <w:rFonts w:ascii="Arial" w:hAnsi="Arial" w:cs="Arial"/>
          <w:bCs/>
          <w:color w:val="000000"/>
          <w:sz w:val="20"/>
        </w:rPr>
        <w:t xml:space="preserve"> </w:t>
      </w:r>
      <w:r w:rsidRPr="00E15DBE">
        <w:rPr>
          <w:rFonts w:ascii="Arial" w:hAnsi="Arial" w:cs="Arial"/>
          <w:bCs/>
          <w:color w:val="000000"/>
          <w:sz w:val="20"/>
        </w:rPr>
        <w:t>подписания</w:t>
      </w:r>
      <w:r w:rsidR="00FE6D69">
        <w:rPr>
          <w:rFonts w:ascii="Arial" w:hAnsi="Arial" w:cs="Arial"/>
          <w:bCs/>
          <w:color w:val="000000"/>
          <w:sz w:val="20"/>
        </w:rPr>
        <w:t xml:space="preserve"> </w:t>
      </w:r>
      <w:r w:rsidRPr="00E15DBE">
        <w:rPr>
          <w:rFonts w:ascii="Arial" w:hAnsi="Arial" w:cs="Arial"/>
          <w:bCs/>
          <w:color w:val="000000"/>
          <w:sz w:val="20"/>
        </w:rPr>
        <w:t>Протокола</w:t>
      </w:r>
      <w:r w:rsidR="00FE6D69">
        <w:rPr>
          <w:rFonts w:ascii="Arial" w:hAnsi="Arial" w:cs="Arial"/>
          <w:bCs/>
          <w:color w:val="000000"/>
          <w:sz w:val="20"/>
        </w:rPr>
        <w:t xml:space="preserve"> </w:t>
      </w:r>
      <w:r w:rsidRPr="00E15DBE">
        <w:rPr>
          <w:rFonts w:ascii="Arial" w:hAnsi="Arial" w:cs="Arial"/>
          <w:bCs/>
          <w:color w:val="000000"/>
          <w:sz w:val="20"/>
        </w:rPr>
        <w:t>о</w:t>
      </w:r>
      <w:r w:rsidR="00FE6D69">
        <w:rPr>
          <w:rFonts w:ascii="Arial" w:hAnsi="Arial" w:cs="Arial"/>
          <w:bCs/>
          <w:color w:val="000000"/>
          <w:sz w:val="20"/>
        </w:rPr>
        <w:t xml:space="preserve"> </w:t>
      </w:r>
      <w:r w:rsidRPr="00E15DBE">
        <w:rPr>
          <w:rFonts w:ascii="Arial" w:hAnsi="Arial" w:cs="Arial"/>
          <w:bCs/>
          <w:color w:val="000000"/>
          <w:sz w:val="20"/>
        </w:rPr>
        <w:t>результатах</w:t>
      </w:r>
      <w:r w:rsidR="00FE6D69">
        <w:rPr>
          <w:rFonts w:ascii="Arial" w:hAnsi="Arial" w:cs="Arial"/>
          <w:bCs/>
          <w:color w:val="000000"/>
          <w:sz w:val="20"/>
        </w:rPr>
        <w:t xml:space="preserve"> </w:t>
      </w:r>
      <w:r w:rsidRPr="00E15DBE">
        <w:rPr>
          <w:rFonts w:ascii="Arial" w:hAnsi="Arial" w:cs="Arial"/>
          <w:bCs/>
          <w:color w:val="000000"/>
          <w:sz w:val="20"/>
        </w:rPr>
        <w:t>аукциона</w:t>
      </w:r>
      <w:r w:rsidR="00FE6D69">
        <w:rPr>
          <w:rFonts w:ascii="Arial" w:hAnsi="Arial" w:cs="Arial"/>
          <w:bCs/>
          <w:color w:val="000000"/>
          <w:sz w:val="20"/>
        </w:rPr>
        <w:t xml:space="preserve"> </w:t>
      </w:r>
      <w:r w:rsidRPr="00E15DBE">
        <w:rPr>
          <w:rFonts w:ascii="Arial" w:hAnsi="Arial" w:cs="Arial"/>
          <w:bCs/>
          <w:color w:val="000000"/>
          <w:sz w:val="20"/>
        </w:rPr>
        <w:t>в</w:t>
      </w:r>
      <w:r w:rsidR="00FE6D69">
        <w:rPr>
          <w:rFonts w:ascii="Arial" w:hAnsi="Arial" w:cs="Arial"/>
          <w:bCs/>
          <w:color w:val="000000"/>
          <w:sz w:val="20"/>
        </w:rPr>
        <w:t xml:space="preserve"> </w:t>
      </w:r>
      <w:r w:rsidRPr="00E15DBE">
        <w:rPr>
          <w:rFonts w:ascii="Arial" w:hAnsi="Arial" w:cs="Arial"/>
          <w:bCs/>
          <w:color w:val="000000"/>
          <w:sz w:val="20"/>
        </w:rPr>
        <w:t>соответствии</w:t>
      </w:r>
      <w:r w:rsidR="00FE6D69">
        <w:rPr>
          <w:rFonts w:ascii="Arial" w:hAnsi="Arial" w:cs="Arial"/>
          <w:bCs/>
          <w:color w:val="000000"/>
          <w:sz w:val="20"/>
        </w:rPr>
        <w:t xml:space="preserve"> </w:t>
      </w:r>
      <w:r w:rsidRPr="00E15DBE">
        <w:rPr>
          <w:rFonts w:ascii="Arial" w:hAnsi="Arial" w:cs="Arial"/>
          <w:bCs/>
          <w:color w:val="000000"/>
          <w:sz w:val="20"/>
        </w:rPr>
        <w:t>с</w:t>
      </w:r>
      <w:r w:rsidR="00FE6D69">
        <w:rPr>
          <w:rFonts w:ascii="Arial" w:hAnsi="Arial" w:cs="Arial"/>
          <w:bCs/>
          <w:color w:val="000000"/>
          <w:sz w:val="20"/>
        </w:rPr>
        <w:t xml:space="preserve"> </w:t>
      </w:r>
      <w:r w:rsidRPr="00E15DBE">
        <w:rPr>
          <w:rFonts w:ascii="Arial" w:hAnsi="Arial" w:cs="Arial"/>
          <w:bCs/>
          <w:color w:val="000000"/>
          <w:sz w:val="20"/>
        </w:rPr>
        <w:t>Регламентом</w:t>
      </w:r>
      <w:r w:rsidR="00FE6D69">
        <w:rPr>
          <w:rFonts w:ascii="Arial" w:hAnsi="Arial" w:cs="Arial"/>
          <w:bCs/>
          <w:color w:val="000000"/>
          <w:sz w:val="20"/>
        </w:rPr>
        <w:t xml:space="preserve"> </w:t>
      </w:r>
      <w:r w:rsidRPr="00E15DBE">
        <w:rPr>
          <w:rFonts w:ascii="Arial" w:hAnsi="Arial" w:cs="Arial"/>
          <w:bCs/>
          <w:color w:val="000000"/>
          <w:sz w:val="20"/>
        </w:rPr>
        <w:t>и</w:t>
      </w:r>
      <w:r w:rsidR="00FE6D69">
        <w:rPr>
          <w:rFonts w:ascii="Arial" w:hAnsi="Arial" w:cs="Arial"/>
          <w:bCs/>
          <w:color w:val="000000"/>
          <w:sz w:val="20"/>
        </w:rPr>
        <w:t xml:space="preserve"> </w:t>
      </w:r>
      <w:r w:rsidRPr="00E15DBE">
        <w:rPr>
          <w:rFonts w:ascii="Arial" w:hAnsi="Arial" w:cs="Arial"/>
          <w:bCs/>
          <w:color w:val="000000"/>
          <w:sz w:val="20"/>
        </w:rPr>
        <w:t>Инструкциями.</w:t>
      </w:r>
    </w:p>
    <w:p w14:paraId="7604AD21" w14:textId="4007C533" w:rsidR="006468DD" w:rsidRPr="00E15DBE" w:rsidRDefault="006468DD" w:rsidP="0055350C">
      <w:pPr>
        <w:shd w:val="clear" w:color="auto" w:fill="FFFFFF"/>
        <w:spacing w:after="0" w:line="240" w:lineRule="auto"/>
        <w:ind w:firstLine="709"/>
        <w:contextualSpacing/>
        <w:rPr>
          <w:rFonts w:ascii="Arial" w:hAnsi="Arial" w:cs="Arial"/>
          <w:bCs/>
          <w:color w:val="000000"/>
          <w:sz w:val="20"/>
        </w:rPr>
      </w:pPr>
      <w:r w:rsidRPr="00E15DBE">
        <w:rPr>
          <w:rFonts w:ascii="Arial" w:hAnsi="Arial" w:cs="Arial"/>
          <w:bCs/>
          <w:color w:val="000000"/>
          <w:sz w:val="20"/>
        </w:rPr>
        <w:t>Задаток,</w:t>
      </w:r>
      <w:r w:rsidR="00FE6D69">
        <w:rPr>
          <w:rFonts w:ascii="Arial" w:hAnsi="Arial" w:cs="Arial"/>
          <w:bCs/>
          <w:color w:val="000000"/>
          <w:sz w:val="20"/>
        </w:rPr>
        <w:t xml:space="preserve"> </w:t>
      </w:r>
      <w:r w:rsidRPr="00E15DBE">
        <w:rPr>
          <w:rFonts w:ascii="Arial" w:hAnsi="Arial" w:cs="Arial"/>
          <w:bCs/>
          <w:color w:val="000000"/>
          <w:sz w:val="20"/>
        </w:rPr>
        <w:t>внесенный</w:t>
      </w:r>
      <w:r w:rsidR="00FE6D69">
        <w:rPr>
          <w:rFonts w:ascii="Arial" w:hAnsi="Arial" w:cs="Arial"/>
          <w:bCs/>
          <w:color w:val="000000"/>
          <w:sz w:val="20"/>
        </w:rPr>
        <w:t xml:space="preserve"> </w:t>
      </w:r>
      <w:r w:rsidRPr="00E15DBE">
        <w:rPr>
          <w:rFonts w:ascii="Arial" w:hAnsi="Arial" w:cs="Arial"/>
          <w:bCs/>
          <w:color w:val="000000"/>
          <w:sz w:val="20"/>
        </w:rPr>
        <w:t>лицом,</w:t>
      </w:r>
      <w:r w:rsidR="00FE6D69">
        <w:rPr>
          <w:rFonts w:ascii="Arial" w:hAnsi="Arial" w:cs="Arial"/>
          <w:bCs/>
          <w:color w:val="000000"/>
          <w:sz w:val="20"/>
        </w:rPr>
        <w:t xml:space="preserve"> </w:t>
      </w:r>
      <w:r w:rsidRPr="00E15DBE">
        <w:rPr>
          <w:rFonts w:ascii="Arial" w:hAnsi="Arial" w:cs="Arial"/>
          <w:bCs/>
          <w:color w:val="000000"/>
          <w:sz w:val="20"/>
        </w:rPr>
        <w:t>признанным</w:t>
      </w:r>
      <w:r w:rsidR="00FE6D69">
        <w:rPr>
          <w:rFonts w:ascii="Arial" w:hAnsi="Arial" w:cs="Arial"/>
          <w:bCs/>
          <w:color w:val="000000"/>
          <w:sz w:val="20"/>
        </w:rPr>
        <w:t xml:space="preserve"> </w:t>
      </w:r>
      <w:r w:rsidRPr="00E15DBE">
        <w:rPr>
          <w:rFonts w:ascii="Arial" w:hAnsi="Arial" w:cs="Arial"/>
          <w:bCs/>
          <w:color w:val="000000"/>
          <w:sz w:val="20"/>
        </w:rPr>
        <w:t>победителем</w:t>
      </w:r>
      <w:r w:rsidR="00FE6D69">
        <w:rPr>
          <w:rFonts w:ascii="Arial" w:hAnsi="Arial" w:cs="Arial"/>
          <w:bCs/>
          <w:color w:val="000000"/>
          <w:sz w:val="20"/>
        </w:rPr>
        <w:t xml:space="preserve"> </w:t>
      </w:r>
      <w:r w:rsidRPr="00E15DBE">
        <w:rPr>
          <w:rFonts w:ascii="Arial" w:hAnsi="Arial" w:cs="Arial"/>
          <w:bCs/>
          <w:color w:val="000000"/>
          <w:sz w:val="20"/>
        </w:rPr>
        <w:t>аукциона</w:t>
      </w:r>
      <w:r w:rsidR="00FE6D69">
        <w:rPr>
          <w:rFonts w:ascii="Arial" w:hAnsi="Arial" w:cs="Arial"/>
          <w:bCs/>
          <w:color w:val="000000"/>
          <w:sz w:val="20"/>
        </w:rPr>
        <w:t xml:space="preserve"> </w:t>
      </w:r>
      <w:r w:rsidRPr="00E15DBE">
        <w:rPr>
          <w:rFonts w:ascii="Arial" w:hAnsi="Arial" w:cs="Arial"/>
          <w:bCs/>
          <w:color w:val="000000"/>
          <w:sz w:val="20"/>
        </w:rPr>
        <w:t>(далее</w:t>
      </w:r>
      <w:r w:rsidR="00FE6D69">
        <w:rPr>
          <w:rFonts w:ascii="Arial" w:hAnsi="Arial" w:cs="Arial"/>
          <w:bCs/>
          <w:color w:val="000000"/>
          <w:sz w:val="20"/>
        </w:rPr>
        <w:t xml:space="preserve"> </w:t>
      </w:r>
      <w:r w:rsidRPr="00E15DBE">
        <w:rPr>
          <w:rFonts w:ascii="Arial" w:hAnsi="Arial" w:cs="Arial"/>
          <w:bCs/>
          <w:color w:val="000000"/>
          <w:sz w:val="20"/>
        </w:rPr>
        <w:t>–</w:t>
      </w:r>
      <w:r w:rsidR="00FE6D69">
        <w:rPr>
          <w:rFonts w:ascii="Arial" w:hAnsi="Arial" w:cs="Arial"/>
          <w:bCs/>
          <w:color w:val="000000"/>
          <w:sz w:val="20"/>
        </w:rPr>
        <w:t xml:space="preserve"> </w:t>
      </w:r>
      <w:r w:rsidRPr="00E15DBE">
        <w:rPr>
          <w:rFonts w:ascii="Arial" w:hAnsi="Arial" w:cs="Arial"/>
          <w:bCs/>
          <w:color w:val="000000"/>
          <w:sz w:val="20"/>
        </w:rPr>
        <w:t>Победитель),</w:t>
      </w:r>
      <w:r w:rsidR="00FE6D69">
        <w:rPr>
          <w:rFonts w:ascii="Arial" w:hAnsi="Arial" w:cs="Arial"/>
          <w:bCs/>
          <w:color w:val="000000"/>
          <w:sz w:val="20"/>
        </w:rPr>
        <w:t xml:space="preserve"> </w:t>
      </w:r>
      <w:r w:rsidRPr="00E15DBE">
        <w:rPr>
          <w:rFonts w:ascii="Arial" w:hAnsi="Arial" w:cs="Arial"/>
          <w:bCs/>
          <w:color w:val="000000"/>
          <w:sz w:val="20"/>
        </w:rPr>
        <w:t>а</w:t>
      </w:r>
      <w:r w:rsidR="00FE6D69">
        <w:rPr>
          <w:rFonts w:ascii="Arial" w:hAnsi="Arial" w:cs="Arial"/>
          <w:bCs/>
          <w:color w:val="000000"/>
          <w:sz w:val="20"/>
        </w:rPr>
        <w:t xml:space="preserve"> </w:t>
      </w:r>
      <w:r w:rsidRPr="00E15DBE">
        <w:rPr>
          <w:rFonts w:ascii="Arial" w:hAnsi="Arial" w:cs="Arial"/>
          <w:bCs/>
          <w:color w:val="000000"/>
          <w:sz w:val="20"/>
        </w:rPr>
        <w:t>также</w:t>
      </w:r>
      <w:r w:rsidR="00FE6D69">
        <w:rPr>
          <w:rFonts w:ascii="Arial" w:hAnsi="Arial" w:cs="Arial"/>
          <w:bCs/>
          <w:color w:val="000000"/>
          <w:sz w:val="20"/>
        </w:rPr>
        <w:t xml:space="preserve"> </w:t>
      </w:r>
      <w:r w:rsidRPr="00E15DBE">
        <w:rPr>
          <w:rFonts w:ascii="Arial" w:hAnsi="Arial" w:cs="Arial"/>
          <w:bCs/>
          <w:color w:val="000000"/>
          <w:sz w:val="20"/>
        </w:rPr>
        <w:t>задаток,</w:t>
      </w:r>
      <w:r w:rsidR="00FE6D69">
        <w:rPr>
          <w:rFonts w:ascii="Arial" w:hAnsi="Arial" w:cs="Arial"/>
          <w:bCs/>
          <w:color w:val="000000"/>
          <w:sz w:val="20"/>
        </w:rPr>
        <w:t xml:space="preserve"> </w:t>
      </w:r>
      <w:r w:rsidRPr="00E15DBE">
        <w:rPr>
          <w:rFonts w:ascii="Arial" w:hAnsi="Arial" w:cs="Arial"/>
          <w:bCs/>
          <w:color w:val="000000"/>
          <w:sz w:val="20"/>
        </w:rPr>
        <w:t>внесенный</w:t>
      </w:r>
      <w:r w:rsidR="00FE6D69">
        <w:rPr>
          <w:rFonts w:ascii="Arial" w:hAnsi="Arial" w:cs="Arial"/>
          <w:bCs/>
          <w:color w:val="000000"/>
          <w:sz w:val="20"/>
        </w:rPr>
        <w:t xml:space="preserve"> </w:t>
      </w:r>
      <w:r w:rsidRPr="00E15DBE">
        <w:rPr>
          <w:rFonts w:ascii="Arial" w:hAnsi="Arial" w:cs="Arial"/>
          <w:bCs/>
          <w:color w:val="000000"/>
          <w:sz w:val="20"/>
        </w:rPr>
        <w:t>иным</w:t>
      </w:r>
      <w:r w:rsidR="00FE6D69">
        <w:rPr>
          <w:rFonts w:ascii="Arial" w:hAnsi="Arial" w:cs="Arial"/>
          <w:bCs/>
          <w:color w:val="000000"/>
          <w:sz w:val="20"/>
        </w:rPr>
        <w:t xml:space="preserve"> </w:t>
      </w:r>
      <w:r w:rsidRPr="00E15DBE">
        <w:rPr>
          <w:rFonts w:ascii="Arial" w:hAnsi="Arial" w:cs="Arial"/>
          <w:bCs/>
          <w:color w:val="000000"/>
          <w:sz w:val="20"/>
        </w:rPr>
        <w:t>лицом,</w:t>
      </w:r>
      <w:r w:rsidR="00FE6D69">
        <w:rPr>
          <w:rFonts w:ascii="Arial" w:hAnsi="Arial" w:cs="Arial"/>
          <w:bCs/>
          <w:color w:val="000000"/>
          <w:sz w:val="20"/>
        </w:rPr>
        <w:t xml:space="preserve"> </w:t>
      </w:r>
      <w:r w:rsidRPr="00E15DBE">
        <w:rPr>
          <w:rFonts w:ascii="Arial" w:hAnsi="Arial" w:cs="Arial"/>
          <w:bCs/>
          <w:color w:val="000000"/>
          <w:sz w:val="20"/>
        </w:rPr>
        <w:t>с</w:t>
      </w:r>
      <w:r w:rsidR="00FE6D69">
        <w:rPr>
          <w:rFonts w:ascii="Arial" w:hAnsi="Arial" w:cs="Arial"/>
          <w:bCs/>
          <w:color w:val="000000"/>
          <w:sz w:val="20"/>
        </w:rPr>
        <w:t xml:space="preserve"> </w:t>
      </w:r>
      <w:r w:rsidRPr="00E15DBE">
        <w:rPr>
          <w:rFonts w:ascii="Arial" w:hAnsi="Arial" w:cs="Arial"/>
          <w:bCs/>
          <w:color w:val="000000"/>
          <w:sz w:val="20"/>
        </w:rPr>
        <w:t>которым</w:t>
      </w:r>
      <w:r w:rsidR="00FE6D69">
        <w:rPr>
          <w:rFonts w:ascii="Arial" w:hAnsi="Arial" w:cs="Arial"/>
          <w:bCs/>
          <w:color w:val="000000"/>
          <w:sz w:val="20"/>
        </w:rPr>
        <w:t xml:space="preserve"> </w:t>
      </w:r>
      <w:r w:rsidRPr="00E15DBE">
        <w:rPr>
          <w:rFonts w:ascii="Arial" w:hAnsi="Arial" w:cs="Arial"/>
          <w:bCs/>
          <w:color w:val="000000"/>
          <w:sz w:val="20"/>
        </w:rPr>
        <w:t>договор</w:t>
      </w:r>
      <w:r w:rsidR="00FE6D69">
        <w:rPr>
          <w:rFonts w:ascii="Arial" w:hAnsi="Arial" w:cs="Arial"/>
          <w:bCs/>
          <w:color w:val="000000"/>
          <w:sz w:val="20"/>
        </w:rPr>
        <w:t xml:space="preserve"> </w:t>
      </w:r>
      <w:r w:rsidRPr="00E15DBE">
        <w:rPr>
          <w:rFonts w:ascii="Arial" w:hAnsi="Arial" w:cs="Arial"/>
          <w:bCs/>
          <w:color w:val="000000"/>
          <w:sz w:val="20"/>
        </w:rPr>
        <w:t>купли-продажи,</w:t>
      </w:r>
      <w:r w:rsidR="00FE6D69">
        <w:rPr>
          <w:rFonts w:ascii="Arial" w:hAnsi="Arial" w:cs="Arial"/>
          <w:bCs/>
          <w:color w:val="000000"/>
          <w:sz w:val="20"/>
        </w:rPr>
        <w:t xml:space="preserve"> </w:t>
      </w:r>
      <w:r w:rsidRPr="00E15DBE">
        <w:rPr>
          <w:rFonts w:ascii="Arial" w:hAnsi="Arial" w:cs="Arial"/>
          <w:bCs/>
          <w:color w:val="000000"/>
          <w:sz w:val="20"/>
        </w:rPr>
        <w:t>купли-продажи</w:t>
      </w:r>
      <w:r w:rsidR="00FE6D69">
        <w:rPr>
          <w:rFonts w:ascii="Arial" w:hAnsi="Arial" w:cs="Arial"/>
          <w:bCs/>
          <w:color w:val="000000"/>
          <w:sz w:val="20"/>
        </w:rPr>
        <w:t xml:space="preserve"> </w:t>
      </w:r>
      <w:r w:rsidRPr="00E15DBE">
        <w:rPr>
          <w:rFonts w:ascii="Arial" w:hAnsi="Arial" w:cs="Arial"/>
          <w:bCs/>
          <w:color w:val="000000"/>
          <w:sz w:val="20"/>
        </w:rPr>
        <w:t>земельного</w:t>
      </w:r>
      <w:r w:rsidR="00FE6D69">
        <w:rPr>
          <w:rFonts w:ascii="Arial" w:hAnsi="Arial" w:cs="Arial"/>
          <w:bCs/>
          <w:color w:val="000000"/>
          <w:sz w:val="20"/>
        </w:rPr>
        <w:t xml:space="preserve"> </w:t>
      </w:r>
      <w:r w:rsidRPr="00E15DBE">
        <w:rPr>
          <w:rFonts w:ascii="Arial" w:hAnsi="Arial" w:cs="Arial"/>
          <w:bCs/>
          <w:color w:val="000000"/>
          <w:sz w:val="20"/>
        </w:rPr>
        <w:t>участка</w:t>
      </w:r>
      <w:r w:rsidR="00FE6D69">
        <w:rPr>
          <w:rFonts w:ascii="Arial" w:hAnsi="Arial" w:cs="Arial"/>
          <w:bCs/>
          <w:color w:val="000000"/>
          <w:sz w:val="20"/>
        </w:rPr>
        <w:t xml:space="preserve"> </w:t>
      </w:r>
      <w:r w:rsidRPr="00E15DBE">
        <w:rPr>
          <w:rFonts w:ascii="Arial" w:hAnsi="Arial" w:cs="Arial"/>
          <w:bCs/>
          <w:color w:val="000000"/>
          <w:sz w:val="20"/>
        </w:rPr>
        <w:t>заключается</w:t>
      </w:r>
      <w:r w:rsidR="00FE6D69">
        <w:rPr>
          <w:rFonts w:ascii="Arial" w:hAnsi="Arial" w:cs="Arial"/>
          <w:bCs/>
          <w:color w:val="000000"/>
          <w:sz w:val="20"/>
        </w:rPr>
        <w:t xml:space="preserve"> </w:t>
      </w:r>
      <w:r w:rsidRPr="00E15DBE">
        <w:rPr>
          <w:rFonts w:ascii="Arial" w:hAnsi="Arial" w:cs="Arial"/>
          <w:bCs/>
          <w:color w:val="000000"/>
          <w:sz w:val="20"/>
        </w:rPr>
        <w:t>в</w:t>
      </w:r>
      <w:r w:rsidR="00FE6D69">
        <w:rPr>
          <w:rFonts w:ascii="Arial" w:hAnsi="Arial" w:cs="Arial"/>
          <w:bCs/>
          <w:color w:val="000000"/>
          <w:sz w:val="20"/>
        </w:rPr>
        <w:t xml:space="preserve"> </w:t>
      </w:r>
      <w:r w:rsidRPr="00E15DBE">
        <w:rPr>
          <w:rFonts w:ascii="Arial" w:hAnsi="Arial" w:cs="Arial"/>
          <w:bCs/>
          <w:color w:val="000000"/>
          <w:sz w:val="20"/>
        </w:rPr>
        <w:t>соответствии</w:t>
      </w:r>
      <w:r w:rsidR="00FE6D69">
        <w:rPr>
          <w:rFonts w:ascii="Arial" w:hAnsi="Arial" w:cs="Arial"/>
          <w:bCs/>
          <w:color w:val="000000"/>
          <w:sz w:val="20"/>
        </w:rPr>
        <w:t xml:space="preserve"> </w:t>
      </w:r>
      <w:r w:rsidRPr="00E15DBE">
        <w:rPr>
          <w:rFonts w:ascii="Arial" w:hAnsi="Arial" w:cs="Arial"/>
          <w:bCs/>
          <w:color w:val="000000"/>
          <w:sz w:val="20"/>
        </w:rPr>
        <w:t>с</w:t>
      </w:r>
      <w:r w:rsidR="00FE6D69">
        <w:rPr>
          <w:rFonts w:ascii="Arial" w:hAnsi="Arial" w:cs="Arial"/>
          <w:bCs/>
          <w:color w:val="000000"/>
          <w:sz w:val="20"/>
        </w:rPr>
        <w:t xml:space="preserve"> </w:t>
      </w:r>
      <w:r w:rsidRPr="00E15DBE">
        <w:rPr>
          <w:rFonts w:ascii="Arial" w:hAnsi="Arial" w:cs="Arial"/>
          <w:bCs/>
          <w:color w:val="000000"/>
          <w:sz w:val="20"/>
        </w:rPr>
        <w:t>пунктами</w:t>
      </w:r>
      <w:r w:rsidR="00FE6D69">
        <w:rPr>
          <w:rFonts w:ascii="Arial" w:hAnsi="Arial" w:cs="Arial"/>
          <w:bCs/>
          <w:color w:val="000000"/>
          <w:sz w:val="20"/>
        </w:rPr>
        <w:t xml:space="preserve"> </w:t>
      </w:r>
      <w:r w:rsidRPr="00E15DBE">
        <w:rPr>
          <w:rFonts w:ascii="Arial" w:hAnsi="Arial" w:cs="Arial"/>
          <w:bCs/>
          <w:color w:val="000000"/>
          <w:sz w:val="20"/>
        </w:rPr>
        <w:t>13</w:t>
      </w:r>
      <w:r w:rsidR="00FE6D69">
        <w:rPr>
          <w:rFonts w:ascii="Arial" w:hAnsi="Arial" w:cs="Arial"/>
          <w:bCs/>
          <w:color w:val="000000"/>
          <w:sz w:val="20"/>
        </w:rPr>
        <w:t xml:space="preserve"> </w:t>
      </w:r>
      <w:r w:rsidRPr="00E15DBE">
        <w:rPr>
          <w:rFonts w:ascii="Arial" w:hAnsi="Arial" w:cs="Arial"/>
          <w:bCs/>
          <w:color w:val="000000"/>
          <w:sz w:val="20"/>
        </w:rPr>
        <w:t>и</w:t>
      </w:r>
      <w:r w:rsidR="00FE6D69">
        <w:rPr>
          <w:rFonts w:ascii="Arial" w:hAnsi="Arial" w:cs="Arial"/>
          <w:bCs/>
          <w:color w:val="000000"/>
          <w:sz w:val="20"/>
        </w:rPr>
        <w:t xml:space="preserve"> </w:t>
      </w:r>
      <w:r w:rsidRPr="00E15DBE">
        <w:rPr>
          <w:rFonts w:ascii="Arial" w:hAnsi="Arial" w:cs="Arial"/>
          <w:bCs/>
          <w:color w:val="000000"/>
          <w:sz w:val="20"/>
        </w:rPr>
        <w:t>14</w:t>
      </w:r>
      <w:r w:rsidR="00FE6D69">
        <w:rPr>
          <w:rFonts w:ascii="Arial" w:hAnsi="Arial" w:cs="Arial"/>
          <w:bCs/>
          <w:color w:val="000000"/>
          <w:sz w:val="20"/>
        </w:rPr>
        <w:t xml:space="preserve"> </w:t>
      </w:r>
      <w:r w:rsidRPr="00E15DBE">
        <w:rPr>
          <w:rFonts w:ascii="Arial" w:hAnsi="Arial" w:cs="Arial"/>
          <w:bCs/>
          <w:color w:val="000000"/>
          <w:sz w:val="20"/>
        </w:rPr>
        <w:t>статьи</w:t>
      </w:r>
      <w:r w:rsidR="00FE6D69">
        <w:rPr>
          <w:rFonts w:ascii="Arial" w:hAnsi="Arial" w:cs="Arial"/>
          <w:bCs/>
          <w:color w:val="000000"/>
          <w:sz w:val="20"/>
        </w:rPr>
        <w:t xml:space="preserve"> </w:t>
      </w:r>
      <w:r w:rsidRPr="00E15DBE">
        <w:rPr>
          <w:rFonts w:ascii="Arial" w:hAnsi="Arial" w:cs="Arial"/>
          <w:bCs/>
          <w:color w:val="000000"/>
          <w:sz w:val="20"/>
        </w:rPr>
        <w:t>39.12</w:t>
      </w:r>
      <w:r w:rsidR="00FE6D69">
        <w:rPr>
          <w:rFonts w:ascii="Arial" w:hAnsi="Arial" w:cs="Arial"/>
          <w:bCs/>
          <w:color w:val="000000"/>
          <w:sz w:val="20"/>
        </w:rPr>
        <w:t xml:space="preserve"> </w:t>
      </w:r>
      <w:r w:rsidRPr="00E15DBE">
        <w:rPr>
          <w:rFonts w:ascii="Arial" w:hAnsi="Arial" w:cs="Arial"/>
          <w:bCs/>
          <w:color w:val="000000"/>
          <w:sz w:val="20"/>
        </w:rPr>
        <w:t>Земельного</w:t>
      </w:r>
      <w:r w:rsidR="00FE6D69">
        <w:rPr>
          <w:rFonts w:ascii="Arial" w:hAnsi="Arial" w:cs="Arial"/>
          <w:bCs/>
          <w:color w:val="000000"/>
          <w:sz w:val="20"/>
        </w:rPr>
        <w:t xml:space="preserve"> </w:t>
      </w:r>
      <w:r w:rsidRPr="00E15DBE">
        <w:rPr>
          <w:rFonts w:ascii="Arial" w:hAnsi="Arial" w:cs="Arial"/>
          <w:bCs/>
          <w:color w:val="000000"/>
          <w:sz w:val="20"/>
        </w:rPr>
        <w:t>кодекса</w:t>
      </w:r>
      <w:r w:rsidR="00FE6D69">
        <w:rPr>
          <w:rFonts w:ascii="Arial" w:hAnsi="Arial" w:cs="Arial"/>
          <w:bCs/>
          <w:color w:val="000000"/>
          <w:sz w:val="20"/>
        </w:rPr>
        <w:t xml:space="preserve"> </w:t>
      </w:r>
      <w:r w:rsidRPr="00E15DBE">
        <w:rPr>
          <w:rFonts w:ascii="Arial" w:hAnsi="Arial" w:cs="Arial"/>
          <w:bCs/>
          <w:color w:val="000000"/>
          <w:sz w:val="20"/>
        </w:rPr>
        <w:t>Российской</w:t>
      </w:r>
      <w:r w:rsidR="00FE6D69">
        <w:rPr>
          <w:rFonts w:ascii="Arial" w:hAnsi="Arial" w:cs="Arial"/>
          <w:bCs/>
          <w:color w:val="000000"/>
          <w:sz w:val="20"/>
        </w:rPr>
        <w:t xml:space="preserve"> </w:t>
      </w:r>
      <w:r w:rsidRPr="00E15DBE">
        <w:rPr>
          <w:rFonts w:ascii="Arial" w:hAnsi="Arial" w:cs="Arial"/>
          <w:bCs/>
          <w:color w:val="000000"/>
          <w:sz w:val="20"/>
        </w:rPr>
        <w:t>Федерации,</w:t>
      </w:r>
      <w:r w:rsidR="00FE6D69">
        <w:rPr>
          <w:rFonts w:ascii="Arial" w:hAnsi="Arial" w:cs="Arial"/>
          <w:bCs/>
          <w:color w:val="000000"/>
          <w:sz w:val="20"/>
        </w:rPr>
        <w:t xml:space="preserve"> </w:t>
      </w:r>
      <w:r w:rsidRPr="00E15DBE">
        <w:rPr>
          <w:rFonts w:ascii="Arial" w:hAnsi="Arial" w:cs="Arial"/>
          <w:bCs/>
          <w:color w:val="000000"/>
          <w:sz w:val="20"/>
        </w:rPr>
        <w:t>засчитываются</w:t>
      </w:r>
      <w:r w:rsidR="00FE6D69">
        <w:rPr>
          <w:rFonts w:ascii="Arial" w:hAnsi="Arial" w:cs="Arial"/>
          <w:bCs/>
          <w:color w:val="000000"/>
          <w:sz w:val="20"/>
        </w:rPr>
        <w:t xml:space="preserve"> </w:t>
      </w:r>
      <w:r w:rsidRPr="00E15DBE">
        <w:rPr>
          <w:rFonts w:ascii="Arial" w:hAnsi="Arial" w:cs="Arial"/>
          <w:bCs/>
          <w:color w:val="000000"/>
          <w:sz w:val="20"/>
        </w:rPr>
        <w:t>в</w:t>
      </w:r>
      <w:r w:rsidR="00FE6D69">
        <w:rPr>
          <w:rFonts w:ascii="Arial" w:hAnsi="Arial" w:cs="Arial"/>
          <w:bCs/>
          <w:color w:val="000000"/>
          <w:sz w:val="20"/>
        </w:rPr>
        <w:t xml:space="preserve"> </w:t>
      </w:r>
      <w:r w:rsidRPr="00E15DBE">
        <w:rPr>
          <w:rFonts w:ascii="Arial" w:hAnsi="Arial" w:cs="Arial"/>
          <w:bCs/>
          <w:color w:val="000000"/>
          <w:sz w:val="20"/>
        </w:rPr>
        <w:t>счет</w:t>
      </w:r>
      <w:r w:rsidR="00FE6D69">
        <w:rPr>
          <w:rFonts w:ascii="Arial" w:hAnsi="Arial" w:cs="Arial"/>
          <w:bCs/>
          <w:color w:val="000000"/>
          <w:sz w:val="20"/>
        </w:rPr>
        <w:t xml:space="preserve"> </w:t>
      </w:r>
      <w:r w:rsidRPr="00E15DBE">
        <w:rPr>
          <w:rFonts w:ascii="Arial" w:hAnsi="Arial" w:cs="Arial"/>
          <w:bCs/>
          <w:color w:val="000000"/>
          <w:sz w:val="20"/>
        </w:rPr>
        <w:t>оплаты</w:t>
      </w:r>
      <w:r w:rsidR="00FE6D69">
        <w:rPr>
          <w:rFonts w:ascii="Arial" w:hAnsi="Arial" w:cs="Arial"/>
          <w:bCs/>
          <w:color w:val="000000"/>
          <w:sz w:val="20"/>
        </w:rPr>
        <w:t xml:space="preserve"> </w:t>
      </w:r>
      <w:r w:rsidRPr="00E15DBE">
        <w:rPr>
          <w:rFonts w:ascii="Arial" w:hAnsi="Arial" w:cs="Arial"/>
          <w:bCs/>
          <w:color w:val="000000"/>
          <w:sz w:val="20"/>
        </w:rPr>
        <w:t>арендной</w:t>
      </w:r>
      <w:r w:rsidR="00FE6D69">
        <w:rPr>
          <w:rFonts w:ascii="Arial" w:hAnsi="Arial" w:cs="Arial"/>
          <w:bCs/>
          <w:color w:val="000000"/>
          <w:sz w:val="20"/>
        </w:rPr>
        <w:t xml:space="preserve"> </w:t>
      </w:r>
      <w:r w:rsidRPr="00E15DBE">
        <w:rPr>
          <w:rFonts w:ascii="Arial" w:hAnsi="Arial" w:cs="Arial"/>
          <w:bCs/>
          <w:color w:val="000000"/>
          <w:sz w:val="20"/>
        </w:rPr>
        <w:t>платы,</w:t>
      </w:r>
      <w:r w:rsidR="00FE6D69">
        <w:rPr>
          <w:rFonts w:ascii="Arial" w:hAnsi="Arial" w:cs="Arial"/>
          <w:bCs/>
          <w:color w:val="000000"/>
          <w:sz w:val="20"/>
        </w:rPr>
        <w:t xml:space="preserve"> </w:t>
      </w:r>
      <w:r w:rsidRPr="00E15DBE">
        <w:rPr>
          <w:rFonts w:ascii="Arial" w:hAnsi="Arial" w:cs="Arial"/>
          <w:bCs/>
          <w:color w:val="000000"/>
          <w:sz w:val="20"/>
        </w:rPr>
        <w:t>цены</w:t>
      </w:r>
      <w:r w:rsidR="00FE6D69">
        <w:rPr>
          <w:rFonts w:ascii="Arial" w:hAnsi="Arial" w:cs="Arial"/>
          <w:bCs/>
          <w:color w:val="000000"/>
          <w:sz w:val="20"/>
        </w:rPr>
        <w:t xml:space="preserve"> </w:t>
      </w:r>
      <w:r w:rsidRPr="00E15DBE">
        <w:rPr>
          <w:rFonts w:ascii="Arial" w:hAnsi="Arial" w:cs="Arial"/>
          <w:bCs/>
          <w:color w:val="000000"/>
          <w:sz w:val="20"/>
        </w:rPr>
        <w:t>продажи</w:t>
      </w:r>
      <w:r w:rsidR="00FE6D69">
        <w:rPr>
          <w:rFonts w:ascii="Arial" w:hAnsi="Arial" w:cs="Arial"/>
          <w:bCs/>
          <w:color w:val="000000"/>
          <w:sz w:val="20"/>
        </w:rPr>
        <w:t xml:space="preserve"> </w:t>
      </w:r>
      <w:r w:rsidRPr="00E15DBE">
        <w:rPr>
          <w:rFonts w:ascii="Arial" w:hAnsi="Arial" w:cs="Arial"/>
          <w:bCs/>
          <w:color w:val="000000"/>
          <w:sz w:val="20"/>
        </w:rPr>
        <w:t>Земельного</w:t>
      </w:r>
      <w:r w:rsidR="00FE6D69">
        <w:rPr>
          <w:rFonts w:ascii="Arial" w:hAnsi="Arial" w:cs="Arial"/>
          <w:bCs/>
          <w:color w:val="000000"/>
          <w:sz w:val="20"/>
        </w:rPr>
        <w:t xml:space="preserve"> </w:t>
      </w:r>
      <w:r w:rsidRPr="00E15DBE">
        <w:rPr>
          <w:rFonts w:ascii="Arial" w:hAnsi="Arial" w:cs="Arial"/>
          <w:bCs/>
          <w:color w:val="000000"/>
          <w:sz w:val="20"/>
        </w:rPr>
        <w:t>участка.</w:t>
      </w:r>
    </w:p>
    <w:p w14:paraId="58543A74" w14:textId="77777777" w:rsidR="00605E4D" w:rsidRDefault="006468DD" w:rsidP="0055350C">
      <w:pPr>
        <w:shd w:val="clear" w:color="auto" w:fill="FFFFFF"/>
        <w:spacing w:after="0" w:line="240" w:lineRule="auto"/>
        <w:ind w:firstLine="709"/>
        <w:contextualSpacing/>
        <w:rPr>
          <w:rFonts w:ascii="Arial" w:hAnsi="Arial" w:cs="Arial"/>
          <w:bCs/>
          <w:color w:val="000000"/>
          <w:sz w:val="20"/>
        </w:rPr>
      </w:pPr>
      <w:r w:rsidRPr="00E15DBE">
        <w:rPr>
          <w:rFonts w:ascii="Arial" w:hAnsi="Arial" w:cs="Arial"/>
          <w:bCs/>
          <w:color w:val="000000"/>
          <w:sz w:val="20"/>
        </w:rPr>
        <w:t>Задатки,</w:t>
      </w:r>
      <w:r w:rsidR="00FE6D69">
        <w:rPr>
          <w:rFonts w:ascii="Arial" w:hAnsi="Arial" w:cs="Arial"/>
          <w:bCs/>
          <w:color w:val="000000"/>
          <w:sz w:val="20"/>
        </w:rPr>
        <w:t xml:space="preserve"> </w:t>
      </w:r>
      <w:r w:rsidRPr="00E15DBE">
        <w:rPr>
          <w:rFonts w:ascii="Arial" w:hAnsi="Arial" w:cs="Arial"/>
          <w:bCs/>
          <w:color w:val="000000"/>
          <w:sz w:val="20"/>
        </w:rPr>
        <w:t>внесенные</w:t>
      </w:r>
      <w:r w:rsidR="00FE6D69">
        <w:rPr>
          <w:rFonts w:ascii="Arial" w:hAnsi="Arial" w:cs="Arial"/>
          <w:bCs/>
          <w:color w:val="000000"/>
          <w:sz w:val="20"/>
        </w:rPr>
        <w:t xml:space="preserve"> </w:t>
      </w:r>
      <w:r w:rsidRPr="00E15DBE">
        <w:rPr>
          <w:rFonts w:ascii="Arial" w:hAnsi="Arial" w:cs="Arial"/>
          <w:bCs/>
          <w:color w:val="000000"/>
          <w:sz w:val="20"/>
        </w:rPr>
        <w:t>указанными</w:t>
      </w:r>
      <w:r w:rsidR="00FE6D69">
        <w:rPr>
          <w:rFonts w:ascii="Arial" w:hAnsi="Arial" w:cs="Arial"/>
          <w:bCs/>
          <w:color w:val="000000"/>
          <w:sz w:val="20"/>
        </w:rPr>
        <w:t xml:space="preserve"> </w:t>
      </w:r>
      <w:r w:rsidRPr="00E15DBE">
        <w:rPr>
          <w:rFonts w:ascii="Arial" w:hAnsi="Arial" w:cs="Arial"/>
          <w:bCs/>
          <w:color w:val="000000"/>
          <w:sz w:val="20"/>
        </w:rPr>
        <w:t>в</w:t>
      </w:r>
      <w:r w:rsidR="00FE6D69">
        <w:rPr>
          <w:rFonts w:ascii="Arial" w:hAnsi="Arial" w:cs="Arial"/>
          <w:bCs/>
          <w:color w:val="000000"/>
          <w:sz w:val="20"/>
        </w:rPr>
        <w:t xml:space="preserve"> </w:t>
      </w:r>
      <w:r w:rsidRPr="00E15DBE">
        <w:rPr>
          <w:rFonts w:ascii="Arial" w:hAnsi="Arial" w:cs="Arial"/>
          <w:bCs/>
          <w:color w:val="000000"/>
          <w:sz w:val="20"/>
        </w:rPr>
        <w:t>настоящем</w:t>
      </w:r>
      <w:r w:rsidR="00FE6D69">
        <w:rPr>
          <w:rFonts w:ascii="Arial" w:hAnsi="Arial" w:cs="Arial"/>
          <w:bCs/>
          <w:color w:val="000000"/>
          <w:sz w:val="20"/>
        </w:rPr>
        <w:t xml:space="preserve"> </w:t>
      </w:r>
      <w:r w:rsidRPr="00E15DBE">
        <w:rPr>
          <w:rFonts w:ascii="Arial" w:hAnsi="Arial" w:cs="Arial"/>
          <w:bCs/>
          <w:color w:val="000000"/>
          <w:sz w:val="20"/>
        </w:rPr>
        <w:t>пункте</w:t>
      </w:r>
      <w:r w:rsidR="00FE6D69">
        <w:rPr>
          <w:rFonts w:ascii="Arial" w:hAnsi="Arial" w:cs="Arial"/>
          <w:bCs/>
          <w:color w:val="000000"/>
          <w:sz w:val="20"/>
        </w:rPr>
        <w:t xml:space="preserve"> </w:t>
      </w:r>
      <w:r w:rsidRPr="00E15DBE">
        <w:rPr>
          <w:rFonts w:ascii="Arial" w:hAnsi="Arial" w:cs="Arial"/>
          <w:bCs/>
          <w:color w:val="000000"/>
          <w:sz w:val="20"/>
        </w:rPr>
        <w:t>лицами,</w:t>
      </w:r>
      <w:r w:rsidR="00FE6D69">
        <w:rPr>
          <w:rFonts w:ascii="Arial" w:hAnsi="Arial" w:cs="Arial"/>
          <w:bCs/>
          <w:color w:val="000000"/>
          <w:sz w:val="20"/>
        </w:rPr>
        <w:t xml:space="preserve"> </w:t>
      </w:r>
      <w:r w:rsidRPr="00E15DBE">
        <w:rPr>
          <w:rFonts w:ascii="Arial" w:hAnsi="Arial" w:cs="Arial"/>
          <w:bCs/>
          <w:color w:val="000000"/>
          <w:sz w:val="20"/>
        </w:rPr>
        <w:t>не</w:t>
      </w:r>
      <w:r w:rsidR="00FE6D69">
        <w:rPr>
          <w:rFonts w:ascii="Arial" w:hAnsi="Arial" w:cs="Arial"/>
          <w:bCs/>
          <w:color w:val="000000"/>
          <w:sz w:val="20"/>
        </w:rPr>
        <w:t xml:space="preserve"> </w:t>
      </w:r>
      <w:r w:rsidRPr="00E15DBE">
        <w:rPr>
          <w:rFonts w:ascii="Arial" w:hAnsi="Arial" w:cs="Arial"/>
          <w:bCs/>
          <w:color w:val="000000"/>
          <w:sz w:val="20"/>
        </w:rPr>
        <w:t>заключившими</w:t>
      </w:r>
      <w:r w:rsidR="00FE6D69">
        <w:rPr>
          <w:rFonts w:ascii="Arial" w:hAnsi="Arial" w:cs="Arial"/>
          <w:bCs/>
          <w:color w:val="000000"/>
          <w:sz w:val="20"/>
        </w:rPr>
        <w:t xml:space="preserve"> </w:t>
      </w:r>
      <w:r w:rsidRPr="00E15DBE">
        <w:rPr>
          <w:rFonts w:ascii="Arial" w:hAnsi="Arial" w:cs="Arial"/>
          <w:bCs/>
          <w:color w:val="000000"/>
          <w:sz w:val="20"/>
        </w:rPr>
        <w:t>в</w:t>
      </w:r>
      <w:r w:rsidR="00FE6D69">
        <w:rPr>
          <w:rFonts w:ascii="Arial" w:hAnsi="Arial" w:cs="Arial"/>
          <w:bCs/>
          <w:color w:val="000000"/>
          <w:sz w:val="20"/>
        </w:rPr>
        <w:t xml:space="preserve"> </w:t>
      </w:r>
      <w:r w:rsidRPr="00E15DBE">
        <w:rPr>
          <w:rFonts w:ascii="Arial" w:hAnsi="Arial" w:cs="Arial"/>
          <w:bCs/>
          <w:color w:val="000000"/>
          <w:sz w:val="20"/>
        </w:rPr>
        <w:t>установленном</w:t>
      </w:r>
      <w:r w:rsidR="00FE6D69">
        <w:rPr>
          <w:rFonts w:ascii="Arial" w:hAnsi="Arial" w:cs="Arial"/>
          <w:bCs/>
          <w:color w:val="000000"/>
          <w:sz w:val="20"/>
        </w:rPr>
        <w:t xml:space="preserve"> </w:t>
      </w:r>
      <w:r w:rsidRPr="00E15DBE">
        <w:rPr>
          <w:rFonts w:ascii="Arial" w:hAnsi="Arial" w:cs="Arial"/>
          <w:bCs/>
          <w:color w:val="000000"/>
          <w:sz w:val="20"/>
        </w:rPr>
        <w:t>в</w:t>
      </w:r>
      <w:r w:rsidR="00FE6D69">
        <w:rPr>
          <w:rFonts w:ascii="Arial" w:hAnsi="Arial" w:cs="Arial"/>
          <w:bCs/>
          <w:color w:val="000000"/>
          <w:sz w:val="20"/>
        </w:rPr>
        <w:t xml:space="preserve"> </w:t>
      </w:r>
      <w:r w:rsidRPr="00E15DBE">
        <w:rPr>
          <w:rFonts w:ascii="Arial" w:hAnsi="Arial" w:cs="Arial"/>
          <w:bCs/>
          <w:color w:val="000000"/>
          <w:sz w:val="20"/>
        </w:rPr>
        <w:t>Извещении</w:t>
      </w:r>
      <w:r w:rsidR="00FE6D69">
        <w:rPr>
          <w:rFonts w:ascii="Arial" w:hAnsi="Arial" w:cs="Arial"/>
          <w:bCs/>
          <w:color w:val="000000"/>
          <w:sz w:val="20"/>
        </w:rPr>
        <w:t xml:space="preserve"> </w:t>
      </w:r>
      <w:r w:rsidRPr="00E15DBE">
        <w:rPr>
          <w:rFonts w:ascii="Arial" w:hAnsi="Arial" w:cs="Arial"/>
          <w:bCs/>
          <w:color w:val="000000"/>
          <w:sz w:val="20"/>
        </w:rPr>
        <w:t>порядке</w:t>
      </w:r>
      <w:r w:rsidR="00FE6D69">
        <w:rPr>
          <w:rFonts w:ascii="Arial" w:hAnsi="Arial" w:cs="Arial"/>
          <w:bCs/>
          <w:color w:val="000000"/>
          <w:sz w:val="20"/>
        </w:rPr>
        <w:t xml:space="preserve"> </w:t>
      </w:r>
      <w:r w:rsidRPr="00E15DBE">
        <w:rPr>
          <w:rFonts w:ascii="Arial" w:hAnsi="Arial" w:cs="Arial"/>
          <w:bCs/>
          <w:color w:val="000000"/>
          <w:sz w:val="20"/>
        </w:rPr>
        <w:t>договора</w:t>
      </w:r>
      <w:r w:rsidR="00FE6D69">
        <w:rPr>
          <w:rFonts w:ascii="Arial" w:hAnsi="Arial" w:cs="Arial"/>
          <w:bCs/>
          <w:color w:val="000000"/>
          <w:sz w:val="20"/>
        </w:rPr>
        <w:t xml:space="preserve"> </w:t>
      </w:r>
      <w:r w:rsidRPr="00E15DBE">
        <w:rPr>
          <w:rFonts w:ascii="Arial" w:hAnsi="Arial" w:cs="Arial"/>
          <w:bCs/>
          <w:color w:val="000000"/>
          <w:sz w:val="20"/>
        </w:rPr>
        <w:t>купли-продажи,</w:t>
      </w:r>
      <w:r w:rsidR="00FE6D69">
        <w:rPr>
          <w:rFonts w:ascii="Arial" w:hAnsi="Arial" w:cs="Arial"/>
          <w:bCs/>
          <w:color w:val="000000"/>
          <w:sz w:val="20"/>
        </w:rPr>
        <w:t xml:space="preserve"> </w:t>
      </w:r>
      <w:r w:rsidRPr="00E15DBE">
        <w:rPr>
          <w:rFonts w:ascii="Arial" w:hAnsi="Arial" w:cs="Arial"/>
          <w:bCs/>
          <w:color w:val="000000"/>
          <w:sz w:val="20"/>
        </w:rPr>
        <w:t>купли-продажи</w:t>
      </w:r>
      <w:r w:rsidR="00FE6D69">
        <w:rPr>
          <w:rFonts w:ascii="Arial" w:hAnsi="Arial" w:cs="Arial"/>
          <w:bCs/>
          <w:color w:val="000000"/>
          <w:sz w:val="20"/>
        </w:rPr>
        <w:t xml:space="preserve"> </w:t>
      </w:r>
      <w:r w:rsidRPr="00E15DBE">
        <w:rPr>
          <w:rFonts w:ascii="Arial" w:hAnsi="Arial" w:cs="Arial"/>
          <w:bCs/>
          <w:color w:val="000000"/>
          <w:sz w:val="20"/>
        </w:rPr>
        <w:t>земельного</w:t>
      </w:r>
      <w:r w:rsidR="00FE6D69">
        <w:rPr>
          <w:rFonts w:ascii="Arial" w:hAnsi="Arial" w:cs="Arial"/>
          <w:bCs/>
          <w:color w:val="000000"/>
          <w:sz w:val="20"/>
        </w:rPr>
        <w:t xml:space="preserve"> </w:t>
      </w:r>
      <w:r w:rsidRPr="00E15DBE">
        <w:rPr>
          <w:rFonts w:ascii="Arial" w:hAnsi="Arial" w:cs="Arial"/>
          <w:bCs/>
          <w:color w:val="000000"/>
          <w:sz w:val="20"/>
        </w:rPr>
        <w:t>участка</w:t>
      </w:r>
      <w:r w:rsidR="00FE6D69">
        <w:rPr>
          <w:rFonts w:ascii="Arial" w:hAnsi="Arial" w:cs="Arial"/>
          <w:bCs/>
          <w:color w:val="000000"/>
          <w:sz w:val="20"/>
        </w:rPr>
        <w:t xml:space="preserve"> </w:t>
      </w:r>
      <w:r w:rsidRPr="00E15DBE">
        <w:rPr>
          <w:rFonts w:ascii="Arial" w:hAnsi="Arial" w:cs="Arial"/>
          <w:bCs/>
          <w:color w:val="000000"/>
          <w:sz w:val="20"/>
        </w:rPr>
        <w:t>вследствие</w:t>
      </w:r>
      <w:r w:rsidR="00FE6D69">
        <w:rPr>
          <w:rFonts w:ascii="Arial" w:hAnsi="Arial" w:cs="Arial"/>
          <w:bCs/>
          <w:color w:val="000000"/>
          <w:sz w:val="20"/>
        </w:rPr>
        <w:t xml:space="preserve"> </w:t>
      </w:r>
      <w:r w:rsidRPr="00E15DBE">
        <w:rPr>
          <w:rFonts w:ascii="Arial" w:hAnsi="Arial" w:cs="Arial"/>
          <w:bCs/>
          <w:color w:val="000000"/>
          <w:sz w:val="20"/>
        </w:rPr>
        <w:t>уклонения</w:t>
      </w:r>
      <w:r w:rsidR="00FE6D69">
        <w:rPr>
          <w:rFonts w:ascii="Arial" w:hAnsi="Arial" w:cs="Arial"/>
          <w:bCs/>
          <w:color w:val="000000"/>
          <w:sz w:val="20"/>
        </w:rPr>
        <w:t xml:space="preserve"> </w:t>
      </w:r>
      <w:r w:rsidRPr="00E15DBE">
        <w:rPr>
          <w:rFonts w:ascii="Arial" w:hAnsi="Arial" w:cs="Arial"/>
          <w:bCs/>
          <w:color w:val="000000"/>
          <w:sz w:val="20"/>
        </w:rPr>
        <w:t>от</w:t>
      </w:r>
      <w:r w:rsidR="00FE6D69">
        <w:rPr>
          <w:rFonts w:ascii="Arial" w:hAnsi="Arial" w:cs="Arial"/>
          <w:bCs/>
          <w:color w:val="000000"/>
          <w:sz w:val="20"/>
        </w:rPr>
        <w:t xml:space="preserve"> </w:t>
      </w:r>
      <w:r w:rsidRPr="00E15DBE">
        <w:rPr>
          <w:rFonts w:ascii="Arial" w:hAnsi="Arial" w:cs="Arial"/>
          <w:bCs/>
          <w:color w:val="000000"/>
          <w:sz w:val="20"/>
        </w:rPr>
        <w:t>заключения</w:t>
      </w:r>
      <w:r w:rsidR="00FE6D69">
        <w:rPr>
          <w:rFonts w:ascii="Arial" w:hAnsi="Arial" w:cs="Arial"/>
          <w:bCs/>
          <w:color w:val="000000"/>
          <w:sz w:val="20"/>
        </w:rPr>
        <w:t xml:space="preserve"> </w:t>
      </w:r>
      <w:r w:rsidRPr="00E15DBE">
        <w:rPr>
          <w:rFonts w:ascii="Arial" w:hAnsi="Arial" w:cs="Arial"/>
          <w:bCs/>
          <w:color w:val="000000"/>
          <w:sz w:val="20"/>
        </w:rPr>
        <w:t>указанного</w:t>
      </w:r>
      <w:r w:rsidR="00FE6D69">
        <w:rPr>
          <w:rFonts w:ascii="Arial" w:hAnsi="Arial" w:cs="Arial"/>
          <w:bCs/>
          <w:color w:val="000000"/>
          <w:sz w:val="20"/>
        </w:rPr>
        <w:t xml:space="preserve"> </w:t>
      </w:r>
      <w:r w:rsidRPr="00E15DBE">
        <w:rPr>
          <w:rFonts w:ascii="Arial" w:hAnsi="Arial" w:cs="Arial"/>
          <w:bCs/>
          <w:color w:val="000000"/>
          <w:sz w:val="20"/>
        </w:rPr>
        <w:t>договора,</w:t>
      </w:r>
      <w:r w:rsidR="00FE6D69">
        <w:rPr>
          <w:rFonts w:ascii="Arial" w:hAnsi="Arial" w:cs="Arial"/>
          <w:bCs/>
          <w:color w:val="000000"/>
          <w:sz w:val="20"/>
        </w:rPr>
        <w:t xml:space="preserve"> </w:t>
      </w:r>
      <w:r w:rsidRPr="00E15DBE">
        <w:rPr>
          <w:rFonts w:ascii="Arial" w:hAnsi="Arial" w:cs="Arial"/>
          <w:bCs/>
          <w:color w:val="000000"/>
          <w:sz w:val="20"/>
        </w:rPr>
        <w:t>не</w:t>
      </w:r>
      <w:r w:rsidR="00FE6D69">
        <w:rPr>
          <w:rFonts w:ascii="Arial" w:hAnsi="Arial" w:cs="Arial"/>
          <w:bCs/>
          <w:color w:val="000000"/>
          <w:sz w:val="20"/>
        </w:rPr>
        <w:t xml:space="preserve"> </w:t>
      </w:r>
      <w:r w:rsidRPr="00E15DBE">
        <w:rPr>
          <w:rFonts w:ascii="Arial" w:hAnsi="Arial" w:cs="Arial"/>
          <w:bCs/>
          <w:color w:val="000000"/>
          <w:sz w:val="20"/>
        </w:rPr>
        <w:t>возвращаются.</w:t>
      </w:r>
    </w:p>
    <w:p w14:paraId="260287FE" w14:textId="7172B344" w:rsidR="006468DD" w:rsidRPr="00E15DBE" w:rsidRDefault="006468DD" w:rsidP="0055350C">
      <w:pPr>
        <w:pStyle w:val="aff9"/>
        <w:numPr>
          <w:ilvl w:val="0"/>
          <w:numId w:val="19"/>
        </w:numPr>
        <w:shd w:val="clear" w:color="auto" w:fill="FFFFFF"/>
        <w:ind w:left="0" w:firstLine="709"/>
        <w:jc w:val="center"/>
        <w:rPr>
          <w:rFonts w:ascii="Arial" w:hAnsi="Arial" w:cs="Arial"/>
          <w:b/>
          <w:bCs/>
          <w:color w:val="000000"/>
          <w:sz w:val="20"/>
          <w:szCs w:val="22"/>
        </w:rPr>
      </w:pPr>
      <w:r w:rsidRPr="00E15DBE">
        <w:rPr>
          <w:rFonts w:ascii="Arial" w:hAnsi="Arial" w:cs="Arial"/>
          <w:b/>
          <w:bCs/>
          <w:color w:val="000000"/>
          <w:sz w:val="20"/>
          <w:szCs w:val="22"/>
        </w:rPr>
        <w:t>Порядок</w:t>
      </w:r>
      <w:r w:rsidR="00FE6D69">
        <w:rPr>
          <w:rFonts w:ascii="Arial" w:hAnsi="Arial" w:cs="Arial"/>
          <w:b/>
          <w:bCs/>
          <w:color w:val="000000"/>
          <w:sz w:val="20"/>
          <w:szCs w:val="22"/>
        </w:rPr>
        <w:t xml:space="preserve"> </w:t>
      </w:r>
      <w:r w:rsidRPr="00E15DBE">
        <w:rPr>
          <w:rFonts w:ascii="Arial" w:hAnsi="Arial" w:cs="Arial"/>
          <w:b/>
          <w:bCs/>
          <w:color w:val="000000"/>
          <w:sz w:val="20"/>
          <w:szCs w:val="22"/>
        </w:rPr>
        <w:t>проведения</w:t>
      </w:r>
      <w:r w:rsidR="00FE6D69">
        <w:rPr>
          <w:rFonts w:ascii="Arial" w:hAnsi="Arial" w:cs="Arial"/>
          <w:b/>
          <w:bCs/>
          <w:color w:val="000000"/>
          <w:sz w:val="20"/>
          <w:szCs w:val="22"/>
        </w:rPr>
        <w:t xml:space="preserve"> </w:t>
      </w:r>
      <w:r w:rsidRPr="00E15DBE">
        <w:rPr>
          <w:rFonts w:ascii="Arial" w:hAnsi="Arial" w:cs="Arial"/>
          <w:b/>
          <w:bCs/>
          <w:color w:val="000000"/>
          <w:sz w:val="20"/>
          <w:szCs w:val="22"/>
        </w:rPr>
        <w:t>аукциона</w:t>
      </w:r>
    </w:p>
    <w:p w14:paraId="4A27D57E" w14:textId="6245E9BC" w:rsidR="006468DD" w:rsidRPr="00E15DBE" w:rsidRDefault="006468DD" w:rsidP="0055350C">
      <w:pPr>
        <w:spacing w:after="0" w:line="240" w:lineRule="auto"/>
        <w:ind w:firstLine="709"/>
        <w:rPr>
          <w:rFonts w:ascii="Arial" w:eastAsia="Calibri" w:hAnsi="Arial" w:cs="Arial"/>
          <w:color w:val="000000"/>
          <w:sz w:val="20"/>
          <w:lang w:eastAsia="en-US"/>
        </w:rPr>
      </w:pPr>
      <w:r w:rsidRPr="00E15DBE">
        <w:rPr>
          <w:rFonts w:ascii="Arial" w:eastAsia="Calibri" w:hAnsi="Arial" w:cs="Arial"/>
          <w:color w:val="000000"/>
          <w:sz w:val="20"/>
          <w:lang w:eastAsia="en-US"/>
        </w:rPr>
        <w:lastRenderedPageBreak/>
        <w:t>Проведение</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аукциона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в</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соответствии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с</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Регламентом</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Инструкциями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обеспечивается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Оператором</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электронной</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площадки.</w:t>
      </w:r>
    </w:p>
    <w:p w14:paraId="753621C8" w14:textId="0E3D8954" w:rsidR="006468DD" w:rsidRPr="00E15DBE" w:rsidRDefault="006468DD" w:rsidP="0055350C">
      <w:pPr>
        <w:spacing w:after="0" w:line="240" w:lineRule="auto"/>
        <w:ind w:firstLine="709"/>
        <w:rPr>
          <w:rFonts w:ascii="Arial" w:eastAsia="Calibri" w:hAnsi="Arial" w:cs="Arial"/>
          <w:color w:val="000000"/>
          <w:sz w:val="20"/>
          <w:lang w:eastAsia="en-US"/>
        </w:rPr>
      </w:pPr>
      <w:r w:rsidRPr="00E15DBE">
        <w:rPr>
          <w:rFonts w:ascii="Arial" w:eastAsia="Calibri" w:hAnsi="Arial" w:cs="Arial"/>
          <w:color w:val="000000"/>
          <w:sz w:val="20"/>
          <w:lang w:eastAsia="en-US"/>
        </w:rPr>
        <w:t>В</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аукционе</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могут</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участвовать</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только</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Заявители,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допущенные</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к</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участию</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в</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аукционе</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признанные</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Участниками.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Оператор</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электронной</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площадки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обеспечивает</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Участникам</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возможность</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принять</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участие</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в</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аукционе.</w:t>
      </w:r>
      <w:r w:rsidR="00FE6D69">
        <w:rPr>
          <w:rFonts w:ascii="Arial" w:eastAsia="Calibri" w:hAnsi="Arial" w:cs="Arial"/>
          <w:color w:val="000000"/>
          <w:sz w:val="20"/>
          <w:lang w:eastAsia="en-US"/>
        </w:rPr>
        <w:t xml:space="preserve"> </w:t>
      </w:r>
    </w:p>
    <w:p w14:paraId="38BADBC9" w14:textId="7A7EF940" w:rsidR="006468DD" w:rsidRPr="00E15DBE" w:rsidRDefault="006468DD" w:rsidP="0055350C">
      <w:pPr>
        <w:spacing w:after="0" w:line="240" w:lineRule="auto"/>
        <w:ind w:firstLine="709"/>
        <w:rPr>
          <w:rFonts w:ascii="Arial" w:eastAsia="Calibri" w:hAnsi="Arial" w:cs="Arial"/>
          <w:color w:val="000000"/>
          <w:sz w:val="20"/>
          <w:lang w:eastAsia="en-US"/>
        </w:rPr>
      </w:pPr>
      <w:r w:rsidRPr="00E15DBE">
        <w:rPr>
          <w:rFonts w:ascii="Arial" w:eastAsia="Calibri" w:hAnsi="Arial" w:cs="Arial"/>
          <w:color w:val="000000"/>
          <w:sz w:val="20"/>
          <w:lang w:eastAsia="en-US"/>
        </w:rPr>
        <w:t>Процедура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аукциона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проводится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в</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день</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время,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указанные</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в</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Извещении.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Время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проведения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аукциона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не</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должно</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совпадать</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со</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временем</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проведения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профилактических</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работ</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на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электронной</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площадке.</w:t>
      </w:r>
    </w:p>
    <w:p w14:paraId="738E77AC" w14:textId="30DCD66F" w:rsidR="006468DD" w:rsidRPr="00E15DBE" w:rsidRDefault="006468DD" w:rsidP="0055350C">
      <w:pPr>
        <w:spacing w:after="0" w:line="240" w:lineRule="auto"/>
        <w:ind w:firstLine="709"/>
        <w:rPr>
          <w:rFonts w:ascii="Arial" w:eastAsia="Calibri" w:hAnsi="Arial" w:cs="Arial"/>
          <w:color w:val="000000"/>
          <w:sz w:val="20"/>
          <w:lang w:eastAsia="en-US"/>
        </w:rPr>
      </w:pPr>
      <w:r w:rsidRPr="00E15DBE">
        <w:rPr>
          <w:rFonts w:ascii="Arial" w:eastAsia="Calibri" w:hAnsi="Arial" w:cs="Arial"/>
          <w:color w:val="000000"/>
          <w:sz w:val="20"/>
          <w:lang w:eastAsia="en-US"/>
        </w:rPr>
        <w:t>Аукцион</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проводится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путем</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повышения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начальной</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цены</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Предмета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аукциона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на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«шаг</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аукциона»,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установленный</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Извещением.</w:t>
      </w:r>
    </w:p>
    <w:p w14:paraId="3B91F087" w14:textId="248B17CC" w:rsidR="006468DD" w:rsidRPr="00E15DBE" w:rsidRDefault="006468DD" w:rsidP="0055350C">
      <w:pPr>
        <w:spacing w:after="0" w:line="240" w:lineRule="auto"/>
        <w:ind w:firstLine="709"/>
        <w:rPr>
          <w:rFonts w:ascii="Arial" w:eastAsia="Calibri" w:hAnsi="Arial" w:cs="Arial"/>
          <w:color w:val="000000"/>
          <w:sz w:val="20"/>
          <w:lang w:eastAsia="en-US"/>
        </w:rPr>
      </w:pPr>
      <w:r w:rsidRPr="00E15DBE">
        <w:rPr>
          <w:rFonts w:ascii="Arial" w:eastAsia="Calibri" w:hAnsi="Arial" w:cs="Arial"/>
          <w:color w:val="000000"/>
          <w:sz w:val="20"/>
          <w:lang w:eastAsia="en-US"/>
        </w:rPr>
        <w:t>Время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ожидания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предложения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участника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электронного</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аукциона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о</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цене</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предмета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аукциона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составляет</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десять</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минут.</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поступлении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предложения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участника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электронного</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аукциона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о</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повышении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цены</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предмета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аукциона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время,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оставшееся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до</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истечения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указанного</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срока,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обновляется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до</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десяти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минут.</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Если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в</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течение</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указанного</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времени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ни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одного</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предложения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о</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более</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высокой</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цене</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предмета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аукциона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не</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поступило,</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электронный</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аукцион</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завершается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с</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помощью</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программных</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технических</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средств</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электронной</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площадки.</w:t>
      </w:r>
    </w:p>
    <w:p w14:paraId="68C54C5F" w14:textId="00FEC5CA" w:rsidR="006468DD" w:rsidRPr="00E15DBE" w:rsidRDefault="006468DD" w:rsidP="0055350C">
      <w:pPr>
        <w:spacing w:after="0" w:line="240" w:lineRule="auto"/>
        <w:ind w:firstLine="709"/>
        <w:rPr>
          <w:rFonts w:ascii="Arial" w:eastAsia="Calibri" w:hAnsi="Arial" w:cs="Arial"/>
          <w:color w:val="000000"/>
          <w:sz w:val="20"/>
          <w:lang w:eastAsia="en-US"/>
        </w:rPr>
      </w:pPr>
      <w:r w:rsidRPr="00E15DBE">
        <w:rPr>
          <w:rFonts w:ascii="Arial" w:eastAsia="Calibri" w:hAnsi="Arial" w:cs="Arial"/>
          <w:color w:val="000000"/>
          <w:sz w:val="20"/>
          <w:lang w:eastAsia="en-US"/>
        </w:rPr>
        <w:t>В</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случае</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поступления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предложения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о</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более</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высокой</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цене</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Предмета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аукциона,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время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представления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следующих</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предложений</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о</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цене</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Предмета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аукциона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продлевается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на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10</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(десять)</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минут.</w:t>
      </w:r>
    </w:p>
    <w:p w14:paraId="740FD6D7" w14:textId="19CA2851" w:rsidR="006468DD" w:rsidRPr="00E15DBE" w:rsidRDefault="006468DD" w:rsidP="0055350C">
      <w:pPr>
        <w:spacing w:after="0" w:line="240" w:lineRule="auto"/>
        <w:ind w:firstLine="709"/>
        <w:rPr>
          <w:rFonts w:ascii="Arial" w:eastAsia="Calibri" w:hAnsi="Arial" w:cs="Arial"/>
          <w:color w:val="000000"/>
          <w:sz w:val="20"/>
          <w:lang w:eastAsia="en-US"/>
        </w:rPr>
      </w:pPr>
      <w:r w:rsidRPr="00E15DBE">
        <w:rPr>
          <w:rFonts w:ascii="Arial" w:eastAsia="Calibri" w:hAnsi="Arial" w:cs="Arial"/>
          <w:color w:val="000000"/>
          <w:sz w:val="20"/>
          <w:lang w:eastAsia="en-US"/>
        </w:rPr>
        <w:t>Аукцион</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завершается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с</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помощью</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программных</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технических</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средств</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электронной</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площадки,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если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в</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течение</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10</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(десяти)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минут</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после</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поступления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последнего</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предложения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о</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цене</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Предмета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аукциона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ни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один</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Участник</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не</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сделал</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предложение</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о</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цене</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Предмета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аукциона,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которое</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предусматривало</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бы</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более</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высокую</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цену</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Предмета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аукциона.</w:t>
      </w:r>
    </w:p>
    <w:p w14:paraId="1EB1D963" w14:textId="3649CEA4" w:rsidR="006468DD" w:rsidRPr="00E15DBE" w:rsidRDefault="006468DD" w:rsidP="0055350C">
      <w:pPr>
        <w:spacing w:after="0" w:line="240" w:lineRule="auto"/>
        <w:ind w:firstLine="709"/>
        <w:rPr>
          <w:rFonts w:ascii="Arial" w:eastAsia="Calibri" w:hAnsi="Arial" w:cs="Arial"/>
          <w:color w:val="000000"/>
          <w:sz w:val="20"/>
          <w:lang w:eastAsia="en-US"/>
        </w:rPr>
      </w:pPr>
      <w:r w:rsidRPr="00E15DBE">
        <w:rPr>
          <w:rFonts w:ascii="Arial" w:eastAsia="Calibri" w:hAnsi="Arial" w:cs="Arial"/>
          <w:color w:val="000000"/>
          <w:sz w:val="20"/>
          <w:lang w:eastAsia="en-US"/>
        </w:rPr>
        <w:t>Победителем</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признается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Участник,</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предложивший</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наибольшую</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цену</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Предмета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аукциона.</w:t>
      </w:r>
    </w:p>
    <w:p w14:paraId="27ED785E" w14:textId="374011D8" w:rsidR="006468DD" w:rsidRPr="00E15DBE" w:rsidRDefault="006468DD" w:rsidP="0055350C">
      <w:pPr>
        <w:spacing w:after="0" w:line="240" w:lineRule="auto"/>
        <w:ind w:firstLine="709"/>
        <w:rPr>
          <w:rFonts w:ascii="Arial" w:eastAsia="Calibri" w:hAnsi="Arial" w:cs="Arial"/>
          <w:color w:val="000000"/>
          <w:sz w:val="20"/>
          <w:lang w:eastAsia="en-US"/>
        </w:rPr>
      </w:pPr>
      <w:r w:rsidRPr="00E15DBE">
        <w:rPr>
          <w:rFonts w:ascii="Arial" w:eastAsia="Calibri" w:hAnsi="Arial" w:cs="Arial"/>
          <w:color w:val="000000"/>
          <w:sz w:val="20"/>
          <w:lang w:eastAsia="en-US"/>
        </w:rPr>
        <w:t>Ход</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проведения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процедуры</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аукциона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фиксируется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Оператором</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электронной</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площадки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в</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электронном</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журнале,</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который</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направляется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Организатору</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аукциона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в</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течение</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1</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(одного)</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часа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со</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времени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завершения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аукциона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для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подведения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Аукционной</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комиссией</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результатов</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аукциона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путем</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оформления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Протокола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о</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результатах</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аукциона.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Один</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экземпляр</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Протокола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о</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результатах</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аукциона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передается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Победителю</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аукциона.</w:t>
      </w:r>
    </w:p>
    <w:p w14:paraId="5C2F79F9" w14:textId="792A5851" w:rsidR="006468DD" w:rsidRPr="00E15DBE" w:rsidRDefault="006468DD" w:rsidP="0055350C">
      <w:pPr>
        <w:spacing w:after="0" w:line="240" w:lineRule="auto"/>
        <w:ind w:firstLine="709"/>
        <w:rPr>
          <w:rFonts w:ascii="Arial" w:eastAsia="Calibri" w:hAnsi="Arial" w:cs="Arial"/>
          <w:color w:val="000000"/>
          <w:sz w:val="20"/>
          <w:lang w:eastAsia="en-US"/>
        </w:rPr>
      </w:pPr>
      <w:r w:rsidRPr="00E15DBE">
        <w:rPr>
          <w:rFonts w:ascii="Arial" w:eastAsia="Calibri" w:hAnsi="Arial" w:cs="Arial"/>
          <w:color w:val="000000"/>
          <w:sz w:val="20"/>
          <w:lang w:eastAsia="en-US"/>
        </w:rPr>
        <w:t>Оператор</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электронной</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площадки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приостанавливает</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проведение</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аукциона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в</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случае</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технологического</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сбоя,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зафиксированного</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программными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техническими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средствами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электронной</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площадки.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Не</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позднее</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чем</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за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3</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(три)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часа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до</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времени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возобновления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проведения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аукциона,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в</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соответствии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с</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Регламентом</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Инструкциями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Участники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получают</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уведомления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от</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Оператора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электронной</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площадки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с</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указанием</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даты</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времени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возобновления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проведения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аукциона.</w:t>
      </w:r>
    </w:p>
    <w:p w14:paraId="24673EC5" w14:textId="7A30E6C2" w:rsidR="006468DD" w:rsidRPr="00E15DBE" w:rsidRDefault="006468DD" w:rsidP="0055350C">
      <w:pPr>
        <w:spacing w:after="0" w:line="240" w:lineRule="auto"/>
        <w:ind w:firstLine="709"/>
        <w:rPr>
          <w:rFonts w:ascii="Arial" w:eastAsia="Calibri" w:hAnsi="Arial" w:cs="Arial"/>
          <w:color w:val="000000"/>
          <w:sz w:val="20"/>
          <w:lang w:eastAsia="en-US"/>
        </w:rPr>
      </w:pPr>
      <w:r w:rsidRPr="00E15DBE">
        <w:rPr>
          <w:rFonts w:ascii="Arial" w:eastAsia="Calibri" w:hAnsi="Arial" w:cs="Arial"/>
          <w:color w:val="000000"/>
          <w:sz w:val="20"/>
          <w:lang w:eastAsia="en-US"/>
        </w:rPr>
        <w:t>После</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завершения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аукциона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Оператор</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электронной</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площадки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размещает</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Протокол</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о</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результатах</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аукциона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на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электронной</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площадке.</w:t>
      </w:r>
    </w:p>
    <w:p w14:paraId="27DFC1F7" w14:textId="7FBBD10F" w:rsidR="006468DD" w:rsidRPr="00E15DBE" w:rsidRDefault="006468DD" w:rsidP="0055350C">
      <w:pPr>
        <w:spacing w:after="0" w:line="240" w:lineRule="auto"/>
        <w:ind w:firstLine="709"/>
        <w:rPr>
          <w:rFonts w:ascii="Arial" w:eastAsia="Calibri" w:hAnsi="Arial" w:cs="Arial"/>
          <w:color w:val="000000"/>
          <w:sz w:val="20"/>
          <w:lang w:eastAsia="en-US"/>
        </w:rPr>
      </w:pPr>
      <w:r w:rsidRPr="00E15DBE">
        <w:rPr>
          <w:rFonts w:ascii="Arial" w:eastAsia="Calibri" w:hAnsi="Arial" w:cs="Arial"/>
          <w:color w:val="000000"/>
          <w:sz w:val="20"/>
          <w:lang w:eastAsia="en-US"/>
        </w:rPr>
        <w:t>Организатор</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аукциона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размещает</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Протокол</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о</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результатах</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аукциона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на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Официальном</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сайте</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торгов,</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в</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течение</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одного</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рабочего</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дня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со</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дня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его</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подписания.</w:t>
      </w:r>
    </w:p>
    <w:p w14:paraId="4E20F5A0" w14:textId="5540C71C" w:rsidR="006468DD" w:rsidRPr="00E15DBE" w:rsidRDefault="006468DD" w:rsidP="0055350C">
      <w:pPr>
        <w:spacing w:after="0" w:line="240" w:lineRule="auto"/>
        <w:ind w:firstLine="709"/>
        <w:rPr>
          <w:rFonts w:ascii="Arial" w:eastAsia="Calibri" w:hAnsi="Arial" w:cs="Arial"/>
          <w:color w:val="000000"/>
          <w:sz w:val="20"/>
          <w:lang w:eastAsia="en-US"/>
        </w:rPr>
      </w:pPr>
      <w:r w:rsidRPr="00E15DBE">
        <w:rPr>
          <w:rFonts w:ascii="Arial" w:eastAsia="Calibri" w:hAnsi="Arial" w:cs="Arial"/>
          <w:color w:val="000000"/>
          <w:sz w:val="20"/>
          <w:lang w:eastAsia="en-US"/>
        </w:rPr>
        <w:t>Аукцион</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признается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несостоявшимся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в</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случаях,</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если:</w:t>
      </w:r>
    </w:p>
    <w:p w14:paraId="617BCD3F" w14:textId="75AB48CB" w:rsidR="006468DD" w:rsidRPr="00E15DBE" w:rsidRDefault="006468DD" w:rsidP="0055350C">
      <w:pPr>
        <w:spacing w:after="0" w:line="240" w:lineRule="auto"/>
        <w:ind w:firstLine="709"/>
        <w:rPr>
          <w:rFonts w:ascii="Arial" w:eastAsia="Calibri" w:hAnsi="Arial" w:cs="Arial"/>
          <w:color w:val="000000"/>
          <w:sz w:val="20"/>
          <w:lang w:eastAsia="en-US"/>
        </w:rPr>
      </w:pPr>
      <w:r w:rsidRPr="00E15DBE">
        <w:rPr>
          <w:rFonts w:ascii="Arial" w:eastAsia="Calibri" w:hAnsi="Arial" w:cs="Arial"/>
          <w:color w:val="000000"/>
          <w:sz w:val="20"/>
          <w:lang w:eastAsia="en-US"/>
        </w:rPr>
        <w:t>-по</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окончании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срока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подачи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Заявок</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была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подана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только</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одна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Заявка;</w:t>
      </w:r>
    </w:p>
    <w:p w14:paraId="657DC6B9" w14:textId="5CFBF448" w:rsidR="006468DD" w:rsidRPr="00E15DBE" w:rsidRDefault="006468DD" w:rsidP="0055350C">
      <w:pPr>
        <w:spacing w:after="0" w:line="240" w:lineRule="auto"/>
        <w:ind w:firstLine="709"/>
        <w:rPr>
          <w:rFonts w:ascii="Arial" w:eastAsia="Calibri" w:hAnsi="Arial" w:cs="Arial"/>
          <w:color w:val="000000"/>
          <w:sz w:val="20"/>
          <w:lang w:eastAsia="en-US"/>
        </w:rPr>
      </w:pPr>
      <w:r w:rsidRPr="00E15DBE">
        <w:rPr>
          <w:rFonts w:ascii="Arial" w:eastAsia="Calibri" w:hAnsi="Arial" w:cs="Arial"/>
          <w:color w:val="000000"/>
          <w:sz w:val="20"/>
          <w:lang w:eastAsia="en-US"/>
        </w:rPr>
        <w:t>-по</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окончании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срока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подачи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Заявок</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не</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подано</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ни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одной</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Заявки;</w:t>
      </w:r>
    </w:p>
    <w:p w14:paraId="253D8312" w14:textId="5FCF94EF" w:rsidR="006468DD" w:rsidRPr="00E15DBE" w:rsidRDefault="006468DD" w:rsidP="0055350C">
      <w:pPr>
        <w:spacing w:after="0" w:line="240" w:lineRule="auto"/>
        <w:ind w:firstLine="709"/>
        <w:rPr>
          <w:rFonts w:ascii="Arial" w:eastAsia="Calibri" w:hAnsi="Arial" w:cs="Arial"/>
          <w:color w:val="000000"/>
          <w:sz w:val="20"/>
          <w:lang w:eastAsia="en-US"/>
        </w:rPr>
      </w:pPr>
      <w:r w:rsidRPr="00E15DBE">
        <w:rPr>
          <w:rFonts w:ascii="Arial" w:eastAsia="Calibri" w:hAnsi="Arial" w:cs="Arial"/>
          <w:color w:val="000000"/>
          <w:sz w:val="20"/>
          <w:lang w:eastAsia="en-US"/>
        </w:rPr>
        <w:t>-на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основании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результатов</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рассмотрения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Заявок</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принято</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решение</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об</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отказе</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в</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допуске</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к</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участию</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в</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аукционе</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всех</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Заявителей;</w:t>
      </w:r>
    </w:p>
    <w:p w14:paraId="43DA178A" w14:textId="5CBC5878" w:rsidR="006468DD" w:rsidRPr="00E15DBE" w:rsidRDefault="006468DD" w:rsidP="0055350C">
      <w:pPr>
        <w:spacing w:after="0" w:line="240" w:lineRule="auto"/>
        <w:ind w:firstLine="709"/>
        <w:rPr>
          <w:rFonts w:ascii="Arial" w:eastAsia="Calibri" w:hAnsi="Arial" w:cs="Arial"/>
          <w:color w:val="000000"/>
          <w:sz w:val="20"/>
          <w:lang w:eastAsia="en-US"/>
        </w:rPr>
      </w:pPr>
      <w:r w:rsidRPr="00E15DBE">
        <w:rPr>
          <w:rFonts w:ascii="Arial" w:eastAsia="Calibri" w:hAnsi="Arial" w:cs="Arial"/>
          <w:color w:val="000000"/>
          <w:sz w:val="20"/>
          <w:lang w:eastAsia="en-US"/>
        </w:rPr>
        <w:t>-на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основании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результатов</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рассмотрения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Заявок</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принято</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решение</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о</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допуске</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к</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участию</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в</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аукционе</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признании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Участником</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только</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одного</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Заявителя;</w:t>
      </w:r>
    </w:p>
    <w:p w14:paraId="20C5E659" w14:textId="54BB05AB" w:rsidR="006468DD" w:rsidRPr="00E15DBE" w:rsidRDefault="006468DD" w:rsidP="0055350C">
      <w:pPr>
        <w:spacing w:after="0" w:line="240" w:lineRule="auto"/>
        <w:ind w:firstLine="709"/>
        <w:rPr>
          <w:rFonts w:ascii="Arial" w:eastAsia="Calibri" w:hAnsi="Arial" w:cs="Arial"/>
          <w:color w:val="000000"/>
          <w:sz w:val="20"/>
          <w:lang w:eastAsia="en-US"/>
        </w:rPr>
      </w:pPr>
      <w:r w:rsidRPr="00E15DBE">
        <w:rPr>
          <w:rFonts w:ascii="Arial" w:eastAsia="Calibri" w:hAnsi="Arial" w:cs="Arial"/>
          <w:color w:val="000000"/>
          <w:sz w:val="20"/>
          <w:lang w:eastAsia="en-US"/>
        </w:rPr>
        <w:t>-в</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случае</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если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в</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течении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10</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(десяти)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минут</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после</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начала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проведения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аукциона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не</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поступило</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ни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одного</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предложения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о</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цене</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Предмета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аукциона,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которое</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предусматривало</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бы</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более</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высокую</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цену</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Предмета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аукциона.</w:t>
      </w:r>
    </w:p>
    <w:p w14:paraId="7B91239C" w14:textId="77777777" w:rsidR="00605E4D" w:rsidRDefault="006468DD" w:rsidP="0055350C">
      <w:pPr>
        <w:spacing w:after="0" w:line="240" w:lineRule="auto"/>
        <w:ind w:firstLine="709"/>
        <w:rPr>
          <w:rFonts w:ascii="Arial" w:hAnsi="Arial" w:cs="Arial"/>
          <w:color w:val="000000"/>
          <w:sz w:val="20"/>
        </w:rPr>
      </w:pPr>
      <w:r w:rsidRPr="00E15DBE">
        <w:rPr>
          <w:rFonts w:ascii="Arial" w:eastAsia="Calibri" w:hAnsi="Arial" w:cs="Arial"/>
          <w:color w:val="000000"/>
          <w:sz w:val="20"/>
          <w:lang w:eastAsia="en-US"/>
        </w:rPr>
        <w:t>Организатор</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аукциона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вправе</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отказаться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от</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проведения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аукциона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не</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позднее</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чем</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за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пятнадцать</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дней</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до</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дня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проведения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аукциона.</w:t>
      </w:r>
    </w:p>
    <w:p w14:paraId="3F83635B" w14:textId="77777777" w:rsidR="0055350C" w:rsidRDefault="0055350C" w:rsidP="00E15DBE">
      <w:pPr>
        <w:pStyle w:val="aa"/>
        <w:keepNext/>
        <w:suppressLineNumbers/>
        <w:shd w:val="clear" w:color="auto" w:fill="FFFFFF"/>
        <w:jc w:val="center"/>
        <w:rPr>
          <w:rFonts w:ascii="Arial" w:hAnsi="Arial" w:cs="Arial"/>
          <w:b/>
          <w:color w:val="000000"/>
          <w:sz w:val="20"/>
          <w:szCs w:val="22"/>
        </w:rPr>
      </w:pPr>
    </w:p>
    <w:p w14:paraId="1C341EB7" w14:textId="77777777" w:rsidR="0055350C" w:rsidRDefault="0055350C" w:rsidP="00E15DBE">
      <w:pPr>
        <w:pStyle w:val="aa"/>
        <w:keepNext/>
        <w:suppressLineNumbers/>
        <w:shd w:val="clear" w:color="auto" w:fill="FFFFFF"/>
        <w:jc w:val="center"/>
        <w:rPr>
          <w:rFonts w:ascii="Arial" w:hAnsi="Arial" w:cs="Arial"/>
          <w:b/>
          <w:color w:val="000000"/>
          <w:sz w:val="20"/>
          <w:szCs w:val="22"/>
        </w:rPr>
      </w:pPr>
    </w:p>
    <w:p w14:paraId="2E267C22" w14:textId="2E876B82" w:rsidR="006468DD" w:rsidRPr="00E15DBE" w:rsidRDefault="006468DD" w:rsidP="0055350C">
      <w:pPr>
        <w:pStyle w:val="aa"/>
        <w:keepNext/>
        <w:suppressLineNumbers/>
        <w:shd w:val="clear" w:color="auto" w:fill="FFFFFF"/>
        <w:ind w:left="0"/>
        <w:jc w:val="center"/>
        <w:rPr>
          <w:rFonts w:ascii="Arial" w:hAnsi="Arial" w:cs="Arial"/>
          <w:b/>
          <w:color w:val="000000"/>
          <w:sz w:val="20"/>
          <w:szCs w:val="22"/>
        </w:rPr>
      </w:pPr>
      <w:r w:rsidRPr="00E15DBE">
        <w:rPr>
          <w:rFonts w:ascii="Arial" w:hAnsi="Arial" w:cs="Arial"/>
          <w:b/>
          <w:color w:val="000000"/>
          <w:sz w:val="20"/>
          <w:szCs w:val="22"/>
        </w:rPr>
        <w:t>Извещение</w:t>
      </w:r>
      <w:r w:rsidR="00FE6D69">
        <w:rPr>
          <w:rFonts w:ascii="Arial" w:hAnsi="Arial" w:cs="Arial"/>
          <w:b/>
          <w:color w:val="000000"/>
          <w:sz w:val="20"/>
          <w:szCs w:val="22"/>
        </w:rPr>
        <w:t xml:space="preserve"> </w:t>
      </w:r>
    </w:p>
    <w:p w14:paraId="0847D0FA" w14:textId="41074781" w:rsidR="00605E4D" w:rsidRDefault="006468DD" w:rsidP="0055350C">
      <w:pPr>
        <w:pStyle w:val="aa"/>
        <w:keepNext/>
        <w:suppressLineNumbers/>
        <w:shd w:val="clear" w:color="auto" w:fill="FFFFFF"/>
        <w:ind w:left="0"/>
        <w:jc w:val="center"/>
        <w:rPr>
          <w:rFonts w:ascii="Arial" w:hAnsi="Arial" w:cs="Arial"/>
          <w:b/>
          <w:color w:val="000000"/>
          <w:sz w:val="20"/>
          <w:szCs w:val="22"/>
        </w:rPr>
      </w:pPr>
      <w:r w:rsidRPr="00E15DBE">
        <w:rPr>
          <w:rFonts w:ascii="Arial" w:hAnsi="Arial" w:cs="Arial"/>
          <w:b/>
          <w:color w:val="000000"/>
          <w:sz w:val="20"/>
          <w:szCs w:val="22"/>
        </w:rPr>
        <w:t>о</w:t>
      </w:r>
      <w:r w:rsidR="00FE6D69">
        <w:rPr>
          <w:rFonts w:ascii="Arial" w:hAnsi="Arial" w:cs="Arial"/>
          <w:b/>
          <w:color w:val="000000"/>
          <w:sz w:val="20"/>
          <w:szCs w:val="22"/>
        </w:rPr>
        <w:t xml:space="preserve"> </w:t>
      </w:r>
      <w:r w:rsidRPr="00E15DBE">
        <w:rPr>
          <w:rFonts w:ascii="Arial" w:hAnsi="Arial" w:cs="Arial"/>
          <w:b/>
          <w:color w:val="000000"/>
          <w:sz w:val="20"/>
          <w:szCs w:val="22"/>
        </w:rPr>
        <w:t>проведение</w:t>
      </w:r>
      <w:r w:rsidR="00FE6D69">
        <w:rPr>
          <w:rFonts w:ascii="Arial" w:hAnsi="Arial" w:cs="Arial"/>
          <w:b/>
          <w:color w:val="000000"/>
          <w:sz w:val="20"/>
          <w:szCs w:val="22"/>
        </w:rPr>
        <w:t xml:space="preserve"> </w:t>
      </w:r>
      <w:r w:rsidRPr="00E15DBE">
        <w:rPr>
          <w:rFonts w:ascii="Arial" w:hAnsi="Arial" w:cs="Arial"/>
          <w:b/>
          <w:color w:val="000000"/>
          <w:sz w:val="20"/>
          <w:szCs w:val="22"/>
        </w:rPr>
        <w:t>аукциона</w:t>
      </w:r>
      <w:r w:rsidR="00FE6D69">
        <w:rPr>
          <w:rFonts w:ascii="Arial" w:hAnsi="Arial" w:cs="Arial"/>
          <w:b/>
          <w:color w:val="000000"/>
          <w:sz w:val="20"/>
          <w:szCs w:val="22"/>
        </w:rPr>
        <w:t xml:space="preserve"> </w:t>
      </w:r>
      <w:r w:rsidRPr="00E15DBE">
        <w:rPr>
          <w:rFonts w:ascii="Arial" w:hAnsi="Arial" w:cs="Arial"/>
          <w:b/>
          <w:color w:val="000000"/>
          <w:sz w:val="20"/>
          <w:szCs w:val="22"/>
        </w:rPr>
        <w:t>в</w:t>
      </w:r>
      <w:r w:rsidR="00FE6D69">
        <w:rPr>
          <w:rFonts w:ascii="Arial" w:hAnsi="Arial" w:cs="Arial"/>
          <w:b/>
          <w:color w:val="000000"/>
          <w:sz w:val="20"/>
          <w:szCs w:val="22"/>
        </w:rPr>
        <w:t xml:space="preserve"> </w:t>
      </w:r>
      <w:r w:rsidRPr="00E15DBE">
        <w:rPr>
          <w:rFonts w:ascii="Arial" w:hAnsi="Arial" w:cs="Arial"/>
          <w:b/>
          <w:color w:val="000000"/>
          <w:sz w:val="20"/>
          <w:szCs w:val="22"/>
        </w:rPr>
        <w:t>электронной</w:t>
      </w:r>
      <w:r w:rsidR="00FE6D69">
        <w:rPr>
          <w:rFonts w:ascii="Arial" w:hAnsi="Arial" w:cs="Arial"/>
          <w:b/>
          <w:color w:val="000000"/>
          <w:sz w:val="20"/>
          <w:szCs w:val="22"/>
        </w:rPr>
        <w:t xml:space="preserve"> </w:t>
      </w:r>
      <w:r w:rsidRPr="00E15DBE">
        <w:rPr>
          <w:rFonts w:ascii="Arial" w:hAnsi="Arial" w:cs="Arial"/>
          <w:b/>
          <w:color w:val="000000"/>
          <w:sz w:val="20"/>
          <w:szCs w:val="22"/>
        </w:rPr>
        <w:t>форме</w:t>
      </w:r>
      <w:r w:rsidR="00FE6D69">
        <w:rPr>
          <w:rFonts w:ascii="Arial" w:hAnsi="Arial" w:cs="Arial"/>
          <w:b/>
          <w:color w:val="000000"/>
          <w:sz w:val="20"/>
          <w:szCs w:val="22"/>
        </w:rPr>
        <w:t xml:space="preserve"> </w:t>
      </w:r>
      <w:r w:rsidRPr="00E15DBE">
        <w:rPr>
          <w:rFonts w:ascii="Arial" w:hAnsi="Arial" w:cs="Arial"/>
          <w:b/>
          <w:color w:val="000000"/>
          <w:sz w:val="20"/>
          <w:szCs w:val="22"/>
        </w:rPr>
        <w:t>на</w:t>
      </w:r>
      <w:r w:rsidR="00FE6D69">
        <w:rPr>
          <w:rFonts w:ascii="Arial" w:hAnsi="Arial" w:cs="Arial"/>
          <w:b/>
          <w:color w:val="000000"/>
          <w:sz w:val="20"/>
          <w:szCs w:val="22"/>
        </w:rPr>
        <w:t xml:space="preserve"> </w:t>
      </w:r>
      <w:r w:rsidRPr="00E15DBE">
        <w:rPr>
          <w:rFonts w:ascii="Arial" w:hAnsi="Arial" w:cs="Arial"/>
          <w:b/>
          <w:color w:val="000000"/>
          <w:sz w:val="20"/>
          <w:szCs w:val="22"/>
        </w:rPr>
        <w:t>право</w:t>
      </w:r>
      <w:r w:rsidR="00FE6D69">
        <w:rPr>
          <w:rFonts w:ascii="Arial" w:hAnsi="Arial" w:cs="Arial"/>
          <w:b/>
          <w:color w:val="000000"/>
          <w:sz w:val="20"/>
          <w:szCs w:val="22"/>
        </w:rPr>
        <w:t xml:space="preserve"> </w:t>
      </w:r>
      <w:r w:rsidRPr="00E15DBE">
        <w:rPr>
          <w:rFonts w:ascii="Arial" w:hAnsi="Arial" w:cs="Arial"/>
          <w:b/>
          <w:color w:val="000000"/>
          <w:sz w:val="20"/>
          <w:szCs w:val="22"/>
        </w:rPr>
        <w:t>заключения</w:t>
      </w:r>
      <w:r w:rsidR="00FE6D69">
        <w:rPr>
          <w:rFonts w:ascii="Arial" w:hAnsi="Arial" w:cs="Arial"/>
          <w:b/>
          <w:color w:val="000000"/>
          <w:sz w:val="20"/>
          <w:szCs w:val="22"/>
        </w:rPr>
        <w:t xml:space="preserve"> </w:t>
      </w:r>
      <w:r w:rsidRPr="00E15DBE">
        <w:rPr>
          <w:rFonts w:ascii="Arial" w:hAnsi="Arial" w:cs="Arial"/>
          <w:b/>
          <w:color w:val="000000"/>
          <w:sz w:val="20"/>
          <w:szCs w:val="22"/>
        </w:rPr>
        <w:t>договоров</w:t>
      </w:r>
      <w:r w:rsidR="00FE6D69">
        <w:rPr>
          <w:rFonts w:ascii="Arial" w:hAnsi="Arial" w:cs="Arial"/>
          <w:b/>
          <w:color w:val="000000"/>
          <w:sz w:val="20"/>
          <w:szCs w:val="22"/>
        </w:rPr>
        <w:t xml:space="preserve"> </w:t>
      </w:r>
      <w:r w:rsidRPr="00E15DBE">
        <w:rPr>
          <w:rFonts w:ascii="Arial" w:hAnsi="Arial" w:cs="Arial"/>
          <w:b/>
          <w:color w:val="000000"/>
          <w:sz w:val="20"/>
          <w:szCs w:val="22"/>
        </w:rPr>
        <w:t>аренды</w:t>
      </w:r>
      <w:r w:rsidR="00FE6D69">
        <w:rPr>
          <w:rFonts w:ascii="Arial" w:hAnsi="Arial" w:cs="Arial"/>
          <w:b/>
          <w:color w:val="000000"/>
          <w:sz w:val="20"/>
          <w:szCs w:val="22"/>
        </w:rPr>
        <w:t xml:space="preserve"> </w:t>
      </w:r>
      <w:r w:rsidRPr="00E15DBE">
        <w:rPr>
          <w:rFonts w:ascii="Arial" w:hAnsi="Arial" w:cs="Arial"/>
          <w:b/>
          <w:color w:val="000000"/>
          <w:sz w:val="20"/>
          <w:szCs w:val="22"/>
        </w:rPr>
        <w:t>земельных</w:t>
      </w:r>
      <w:r w:rsidR="00FE6D69">
        <w:rPr>
          <w:rFonts w:ascii="Arial" w:hAnsi="Arial" w:cs="Arial"/>
          <w:b/>
          <w:color w:val="000000"/>
          <w:sz w:val="20"/>
          <w:szCs w:val="22"/>
        </w:rPr>
        <w:t xml:space="preserve"> </w:t>
      </w:r>
      <w:r w:rsidRPr="00E15DBE">
        <w:rPr>
          <w:rFonts w:ascii="Arial" w:hAnsi="Arial" w:cs="Arial"/>
          <w:b/>
          <w:color w:val="000000"/>
          <w:sz w:val="20"/>
          <w:szCs w:val="22"/>
        </w:rPr>
        <w:t>участков.</w:t>
      </w:r>
    </w:p>
    <w:p w14:paraId="4F4EF1AF" w14:textId="77777777" w:rsidR="0055350C" w:rsidRDefault="0055350C" w:rsidP="0055350C">
      <w:pPr>
        <w:pStyle w:val="aa"/>
        <w:keepNext/>
        <w:suppressLineNumbers/>
        <w:shd w:val="clear" w:color="auto" w:fill="FFFFFF"/>
        <w:ind w:left="0" w:firstLine="709"/>
        <w:jc w:val="center"/>
        <w:rPr>
          <w:rFonts w:ascii="Arial" w:hAnsi="Arial" w:cs="Arial"/>
          <w:b/>
          <w:color w:val="000000"/>
          <w:sz w:val="20"/>
          <w:szCs w:val="22"/>
        </w:rPr>
      </w:pPr>
    </w:p>
    <w:p w14:paraId="64DCB264" w14:textId="353D35DB" w:rsidR="006468DD" w:rsidRPr="00E15DBE" w:rsidRDefault="006468DD" w:rsidP="0055350C">
      <w:pPr>
        <w:pStyle w:val="Default"/>
        <w:keepNext/>
        <w:suppressLineNumbers/>
        <w:shd w:val="clear" w:color="auto" w:fill="FFFFFF"/>
        <w:suppressAutoHyphens/>
        <w:ind w:firstLine="709"/>
        <w:jc w:val="both"/>
        <w:rPr>
          <w:rFonts w:ascii="Arial" w:hAnsi="Arial" w:cs="Arial"/>
          <w:sz w:val="20"/>
          <w:szCs w:val="22"/>
        </w:rPr>
      </w:pPr>
      <w:r w:rsidRPr="00E15DBE">
        <w:rPr>
          <w:rFonts w:ascii="Arial" w:hAnsi="Arial" w:cs="Arial"/>
          <w:sz w:val="20"/>
          <w:szCs w:val="22"/>
        </w:rPr>
        <w:t>Администрация</w:t>
      </w:r>
      <w:r w:rsidR="00FE6D69">
        <w:rPr>
          <w:rFonts w:ascii="Arial" w:hAnsi="Arial" w:cs="Arial"/>
          <w:sz w:val="20"/>
          <w:szCs w:val="22"/>
        </w:rPr>
        <w:t xml:space="preserve"> </w:t>
      </w:r>
      <w:r w:rsidRPr="00E15DBE">
        <w:rPr>
          <w:rFonts w:ascii="Arial" w:hAnsi="Arial" w:cs="Arial"/>
          <w:sz w:val="20"/>
          <w:szCs w:val="22"/>
        </w:rPr>
        <w:t>Мариинско-Посадского</w:t>
      </w:r>
      <w:r w:rsidR="00FE6D69">
        <w:rPr>
          <w:rFonts w:ascii="Arial" w:hAnsi="Arial" w:cs="Arial"/>
          <w:sz w:val="20"/>
          <w:szCs w:val="22"/>
        </w:rPr>
        <w:t xml:space="preserve"> </w:t>
      </w:r>
      <w:r w:rsidRPr="00E15DBE">
        <w:rPr>
          <w:rFonts w:ascii="Arial" w:hAnsi="Arial" w:cs="Arial"/>
          <w:sz w:val="20"/>
          <w:szCs w:val="22"/>
        </w:rPr>
        <w:t>муниципального</w:t>
      </w:r>
      <w:r w:rsidR="00FE6D69">
        <w:rPr>
          <w:rFonts w:ascii="Arial" w:hAnsi="Arial" w:cs="Arial"/>
          <w:sz w:val="20"/>
          <w:szCs w:val="22"/>
        </w:rPr>
        <w:t xml:space="preserve"> </w:t>
      </w:r>
      <w:r w:rsidRPr="00E15DBE">
        <w:rPr>
          <w:rFonts w:ascii="Arial" w:hAnsi="Arial" w:cs="Arial"/>
          <w:sz w:val="20"/>
          <w:szCs w:val="22"/>
        </w:rPr>
        <w:t>округа</w:t>
      </w:r>
      <w:r w:rsidR="00FE6D69">
        <w:rPr>
          <w:rFonts w:ascii="Arial" w:hAnsi="Arial" w:cs="Arial"/>
          <w:sz w:val="20"/>
          <w:szCs w:val="22"/>
        </w:rPr>
        <w:t xml:space="preserve"> </w:t>
      </w:r>
      <w:r w:rsidRPr="00E15DBE">
        <w:rPr>
          <w:rFonts w:ascii="Arial" w:hAnsi="Arial" w:cs="Arial"/>
          <w:sz w:val="20"/>
          <w:szCs w:val="22"/>
        </w:rPr>
        <w:t>Чувашской</w:t>
      </w:r>
      <w:r w:rsidR="00FE6D69">
        <w:rPr>
          <w:rFonts w:ascii="Arial" w:hAnsi="Arial" w:cs="Arial"/>
          <w:sz w:val="20"/>
          <w:szCs w:val="22"/>
        </w:rPr>
        <w:t xml:space="preserve"> </w:t>
      </w:r>
      <w:r w:rsidRPr="00E15DBE">
        <w:rPr>
          <w:rFonts w:ascii="Arial" w:hAnsi="Arial" w:cs="Arial"/>
          <w:sz w:val="20"/>
          <w:szCs w:val="22"/>
        </w:rPr>
        <w:t>Республики</w:t>
      </w:r>
      <w:r w:rsidR="00FE6D69">
        <w:rPr>
          <w:rFonts w:ascii="Arial" w:hAnsi="Arial" w:cs="Arial"/>
          <w:sz w:val="20"/>
          <w:szCs w:val="22"/>
        </w:rPr>
        <w:t xml:space="preserve"> </w:t>
      </w:r>
      <w:r w:rsidRPr="00E15DBE">
        <w:rPr>
          <w:rFonts w:ascii="Arial" w:hAnsi="Arial" w:cs="Arial"/>
          <w:sz w:val="20"/>
          <w:szCs w:val="22"/>
        </w:rPr>
        <w:t>в</w:t>
      </w:r>
      <w:r w:rsidR="00FE6D69">
        <w:rPr>
          <w:rFonts w:ascii="Arial" w:hAnsi="Arial" w:cs="Arial"/>
          <w:sz w:val="20"/>
          <w:szCs w:val="22"/>
        </w:rPr>
        <w:t xml:space="preserve"> </w:t>
      </w:r>
      <w:r w:rsidRPr="00E15DBE">
        <w:rPr>
          <w:rFonts w:ascii="Arial" w:hAnsi="Arial" w:cs="Arial"/>
          <w:sz w:val="20"/>
          <w:szCs w:val="22"/>
        </w:rPr>
        <w:t>соответствии</w:t>
      </w:r>
      <w:r w:rsidR="00FE6D69">
        <w:rPr>
          <w:rFonts w:ascii="Arial" w:hAnsi="Arial" w:cs="Arial"/>
          <w:sz w:val="20"/>
          <w:szCs w:val="22"/>
        </w:rPr>
        <w:t xml:space="preserve"> </w:t>
      </w:r>
      <w:r w:rsidRPr="00E15DBE">
        <w:rPr>
          <w:rFonts w:ascii="Arial" w:hAnsi="Arial" w:cs="Arial"/>
          <w:sz w:val="20"/>
          <w:szCs w:val="22"/>
        </w:rPr>
        <w:t>с</w:t>
      </w:r>
      <w:r w:rsidR="00FE6D69">
        <w:rPr>
          <w:rFonts w:ascii="Arial" w:hAnsi="Arial" w:cs="Arial"/>
          <w:sz w:val="20"/>
          <w:szCs w:val="22"/>
        </w:rPr>
        <w:t xml:space="preserve"> </w:t>
      </w:r>
      <w:r w:rsidRPr="00E15DBE">
        <w:rPr>
          <w:rFonts w:ascii="Arial" w:hAnsi="Arial" w:cs="Arial"/>
          <w:sz w:val="20"/>
          <w:szCs w:val="22"/>
        </w:rPr>
        <w:t>постановлением</w:t>
      </w:r>
      <w:r w:rsidR="00FE6D69">
        <w:rPr>
          <w:rFonts w:ascii="Arial" w:hAnsi="Arial" w:cs="Arial"/>
          <w:sz w:val="20"/>
          <w:szCs w:val="22"/>
        </w:rPr>
        <w:t xml:space="preserve"> </w:t>
      </w:r>
      <w:r w:rsidRPr="00E15DBE">
        <w:rPr>
          <w:rFonts w:ascii="Arial" w:hAnsi="Arial" w:cs="Arial"/>
          <w:sz w:val="20"/>
          <w:szCs w:val="22"/>
        </w:rPr>
        <w:t>администрации</w:t>
      </w:r>
      <w:r w:rsidR="00FE6D69">
        <w:rPr>
          <w:rFonts w:ascii="Arial" w:hAnsi="Arial" w:cs="Arial"/>
          <w:sz w:val="20"/>
          <w:szCs w:val="22"/>
        </w:rPr>
        <w:t xml:space="preserve"> </w:t>
      </w:r>
      <w:r w:rsidRPr="00E15DBE">
        <w:rPr>
          <w:rFonts w:ascii="Arial" w:hAnsi="Arial" w:cs="Arial"/>
          <w:sz w:val="20"/>
          <w:szCs w:val="22"/>
        </w:rPr>
        <w:t>Мариинско-Посадского</w:t>
      </w:r>
      <w:r w:rsidR="00FE6D69">
        <w:rPr>
          <w:rFonts w:ascii="Arial" w:hAnsi="Arial" w:cs="Arial"/>
          <w:sz w:val="20"/>
          <w:szCs w:val="22"/>
        </w:rPr>
        <w:t xml:space="preserve"> </w:t>
      </w:r>
      <w:r w:rsidRPr="00E15DBE">
        <w:rPr>
          <w:rFonts w:ascii="Arial" w:hAnsi="Arial" w:cs="Arial"/>
          <w:sz w:val="20"/>
          <w:szCs w:val="22"/>
        </w:rPr>
        <w:t>муниципального</w:t>
      </w:r>
      <w:r w:rsidR="00FE6D69">
        <w:rPr>
          <w:rFonts w:ascii="Arial" w:hAnsi="Arial" w:cs="Arial"/>
          <w:sz w:val="20"/>
          <w:szCs w:val="22"/>
        </w:rPr>
        <w:t xml:space="preserve"> </w:t>
      </w:r>
      <w:r w:rsidRPr="00E15DBE">
        <w:rPr>
          <w:rFonts w:ascii="Arial" w:hAnsi="Arial" w:cs="Arial"/>
          <w:sz w:val="20"/>
          <w:szCs w:val="22"/>
        </w:rPr>
        <w:t>округа</w:t>
      </w:r>
      <w:r w:rsidR="00FE6D69">
        <w:rPr>
          <w:rFonts w:ascii="Arial" w:hAnsi="Arial" w:cs="Arial"/>
          <w:sz w:val="20"/>
          <w:szCs w:val="22"/>
        </w:rPr>
        <w:t xml:space="preserve"> </w:t>
      </w:r>
      <w:r w:rsidRPr="00E15DBE">
        <w:rPr>
          <w:rFonts w:ascii="Arial" w:hAnsi="Arial" w:cs="Arial"/>
          <w:sz w:val="20"/>
          <w:szCs w:val="22"/>
        </w:rPr>
        <w:t>Чувашской</w:t>
      </w:r>
      <w:r w:rsidR="00FE6D69">
        <w:rPr>
          <w:rFonts w:ascii="Arial" w:hAnsi="Arial" w:cs="Arial"/>
          <w:sz w:val="20"/>
          <w:szCs w:val="22"/>
        </w:rPr>
        <w:t xml:space="preserve"> </w:t>
      </w:r>
      <w:r w:rsidRPr="00E15DBE">
        <w:rPr>
          <w:rFonts w:ascii="Arial" w:hAnsi="Arial" w:cs="Arial"/>
          <w:sz w:val="20"/>
          <w:szCs w:val="22"/>
        </w:rPr>
        <w:t>Республики</w:t>
      </w:r>
      <w:r w:rsidR="00FE6D69">
        <w:rPr>
          <w:rFonts w:ascii="Arial" w:hAnsi="Arial" w:cs="Arial"/>
          <w:sz w:val="20"/>
          <w:szCs w:val="22"/>
        </w:rPr>
        <w:t xml:space="preserve"> </w:t>
      </w:r>
      <w:r w:rsidRPr="00E15DBE">
        <w:rPr>
          <w:rFonts w:ascii="Arial" w:hAnsi="Arial" w:cs="Arial"/>
          <w:sz w:val="20"/>
          <w:szCs w:val="22"/>
        </w:rPr>
        <w:t>от</w:t>
      </w:r>
      <w:r w:rsidR="00FE6D69">
        <w:rPr>
          <w:rFonts w:ascii="Arial" w:hAnsi="Arial" w:cs="Arial"/>
          <w:sz w:val="20"/>
          <w:szCs w:val="22"/>
        </w:rPr>
        <w:t xml:space="preserve"> </w:t>
      </w:r>
      <w:r w:rsidRPr="00E15DBE">
        <w:rPr>
          <w:rFonts w:ascii="Arial" w:hAnsi="Arial" w:cs="Arial"/>
          <w:sz w:val="20"/>
          <w:szCs w:val="22"/>
        </w:rPr>
        <w:t>«26»</w:t>
      </w:r>
      <w:r w:rsidR="00FE6D69">
        <w:rPr>
          <w:rFonts w:ascii="Arial" w:hAnsi="Arial" w:cs="Arial"/>
          <w:sz w:val="20"/>
          <w:szCs w:val="22"/>
        </w:rPr>
        <w:t xml:space="preserve"> </w:t>
      </w:r>
      <w:r w:rsidRPr="00E15DBE">
        <w:rPr>
          <w:rFonts w:ascii="Arial" w:hAnsi="Arial" w:cs="Arial"/>
          <w:sz w:val="20"/>
          <w:szCs w:val="22"/>
        </w:rPr>
        <w:t>марта</w:t>
      </w:r>
      <w:r w:rsidR="00FE6D69">
        <w:rPr>
          <w:rFonts w:ascii="Arial" w:hAnsi="Arial" w:cs="Arial"/>
          <w:sz w:val="20"/>
          <w:szCs w:val="22"/>
        </w:rPr>
        <w:t xml:space="preserve"> </w:t>
      </w:r>
      <w:r w:rsidRPr="00E15DBE">
        <w:rPr>
          <w:rFonts w:ascii="Arial" w:hAnsi="Arial" w:cs="Arial"/>
          <w:sz w:val="20"/>
          <w:szCs w:val="22"/>
        </w:rPr>
        <w:t>2025</w:t>
      </w:r>
      <w:r w:rsidR="00FE6D69">
        <w:rPr>
          <w:rFonts w:ascii="Arial" w:hAnsi="Arial" w:cs="Arial"/>
          <w:sz w:val="20"/>
          <w:szCs w:val="22"/>
        </w:rPr>
        <w:t xml:space="preserve"> </w:t>
      </w:r>
      <w:r w:rsidRPr="00E15DBE">
        <w:rPr>
          <w:rFonts w:ascii="Arial" w:hAnsi="Arial" w:cs="Arial"/>
          <w:sz w:val="20"/>
          <w:szCs w:val="22"/>
        </w:rPr>
        <w:t>года</w:t>
      </w:r>
      <w:r w:rsidR="00FE6D69">
        <w:rPr>
          <w:rFonts w:ascii="Arial" w:hAnsi="Arial" w:cs="Arial"/>
          <w:sz w:val="20"/>
          <w:szCs w:val="22"/>
        </w:rPr>
        <w:t xml:space="preserve"> </w:t>
      </w:r>
      <w:r w:rsidRPr="00E15DBE">
        <w:rPr>
          <w:rFonts w:ascii="Arial" w:hAnsi="Arial" w:cs="Arial"/>
          <w:sz w:val="20"/>
          <w:szCs w:val="22"/>
        </w:rPr>
        <w:t>№</w:t>
      </w:r>
      <w:r w:rsidR="00FE6D69">
        <w:rPr>
          <w:rFonts w:ascii="Arial" w:hAnsi="Arial" w:cs="Arial"/>
          <w:sz w:val="20"/>
          <w:szCs w:val="22"/>
        </w:rPr>
        <w:t xml:space="preserve"> </w:t>
      </w:r>
      <w:r w:rsidRPr="00E15DBE">
        <w:rPr>
          <w:rFonts w:ascii="Arial" w:hAnsi="Arial" w:cs="Arial"/>
          <w:sz w:val="20"/>
          <w:szCs w:val="22"/>
        </w:rPr>
        <w:t>635,</w:t>
      </w:r>
      <w:r w:rsidR="00FE6D69">
        <w:rPr>
          <w:rFonts w:ascii="Arial" w:hAnsi="Arial" w:cs="Arial"/>
          <w:sz w:val="20"/>
          <w:szCs w:val="22"/>
        </w:rPr>
        <w:t xml:space="preserve"> </w:t>
      </w:r>
      <w:r w:rsidRPr="00E15DBE">
        <w:rPr>
          <w:rFonts w:ascii="Arial" w:hAnsi="Arial" w:cs="Arial"/>
          <w:sz w:val="20"/>
          <w:szCs w:val="22"/>
        </w:rPr>
        <w:t>сообщает</w:t>
      </w:r>
      <w:r w:rsidR="00FE6D69">
        <w:rPr>
          <w:rFonts w:ascii="Arial" w:hAnsi="Arial" w:cs="Arial"/>
          <w:sz w:val="20"/>
          <w:szCs w:val="22"/>
        </w:rPr>
        <w:t xml:space="preserve"> </w:t>
      </w:r>
      <w:r w:rsidRPr="00E15DBE">
        <w:rPr>
          <w:rFonts w:ascii="Arial" w:hAnsi="Arial" w:cs="Arial"/>
          <w:sz w:val="20"/>
          <w:szCs w:val="22"/>
        </w:rPr>
        <w:t>о</w:t>
      </w:r>
      <w:r w:rsidR="00FE6D69">
        <w:rPr>
          <w:rFonts w:ascii="Arial" w:hAnsi="Arial" w:cs="Arial"/>
          <w:sz w:val="20"/>
          <w:szCs w:val="22"/>
        </w:rPr>
        <w:t xml:space="preserve"> </w:t>
      </w:r>
      <w:r w:rsidRPr="00E15DBE">
        <w:rPr>
          <w:rFonts w:ascii="Arial" w:hAnsi="Arial" w:cs="Arial"/>
          <w:sz w:val="20"/>
          <w:szCs w:val="22"/>
        </w:rPr>
        <w:t>проведении</w:t>
      </w:r>
      <w:r w:rsidR="00FE6D69">
        <w:rPr>
          <w:rFonts w:ascii="Arial" w:hAnsi="Arial" w:cs="Arial"/>
          <w:sz w:val="20"/>
          <w:szCs w:val="22"/>
        </w:rPr>
        <w:t xml:space="preserve"> </w:t>
      </w:r>
      <w:r w:rsidRPr="00E15DBE">
        <w:rPr>
          <w:rFonts w:ascii="Arial" w:hAnsi="Arial" w:cs="Arial"/>
          <w:sz w:val="20"/>
          <w:szCs w:val="22"/>
        </w:rPr>
        <w:t>аукциона</w:t>
      </w:r>
      <w:r w:rsidR="00FE6D69">
        <w:rPr>
          <w:rFonts w:ascii="Arial" w:hAnsi="Arial" w:cs="Arial"/>
          <w:sz w:val="20"/>
          <w:szCs w:val="22"/>
        </w:rPr>
        <w:t xml:space="preserve"> </w:t>
      </w:r>
      <w:r w:rsidRPr="00E15DBE">
        <w:rPr>
          <w:rFonts w:ascii="Arial" w:hAnsi="Arial" w:cs="Arial"/>
          <w:sz w:val="20"/>
          <w:szCs w:val="22"/>
        </w:rPr>
        <w:t>в</w:t>
      </w:r>
      <w:r w:rsidR="00FE6D69">
        <w:rPr>
          <w:rFonts w:ascii="Arial" w:hAnsi="Arial" w:cs="Arial"/>
          <w:sz w:val="20"/>
          <w:szCs w:val="22"/>
        </w:rPr>
        <w:t xml:space="preserve"> </w:t>
      </w:r>
      <w:r w:rsidRPr="00E15DBE">
        <w:rPr>
          <w:rFonts w:ascii="Arial" w:hAnsi="Arial" w:cs="Arial"/>
          <w:sz w:val="20"/>
          <w:szCs w:val="22"/>
        </w:rPr>
        <w:t>электронной</w:t>
      </w:r>
      <w:r w:rsidR="00FE6D69">
        <w:rPr>
          <w:rFonts w:ascii="Arial" w:hAnsi="Arial" w:cs="Arial"/>
          <w:sz w:val="20"/>
          <w:szCs w:val="22"/>
        </w:rPr>
        <w:t xml:space="preserve"> </w:t>
      </w:r>
      <w:r w:rsidRPr="00E15DBE">
        <w:rPr>
          <w:rFonts w:ascii="Arial" w:hAnsi="Arial" w:cs="Arial"/>
          <w:sz w:val="20"/>
          <w:szCs w:val="22"/>
        </w:rPr>
        <w:t>форме,</w:t>
      </w:r>
      <w:r w:rsidR="00FE6D69">
        <w:rPr>
          <w:rFonts w:ascii="Arial" w:hAnsi="Arial" w:cs="Arial"/>
          <w:sz w:val="20"/>
          <w:szCs w:val="22"/>
        </w:rPr>
        <w:t xml:space="preserve"> </w:t>
      </w:r>
      <w:r w:rsidRPr="00E15DBE">
        <w:rPr>
          <w:rFonts w:ascii="Arial" w:hAnsi="Arial" w:cs="Arial"/>
          <w:sz w:val="20"/>
          <w:szCs w:val="22"/>
        </w:rPr>
        <w:t>открытого</w:t>
      </w:r>
      <w:r w:rsidR="00FE6D69">
        <w:rPr>
          <w:rFonts w:ascii="Arial" w:hAnsi="Arial" w:cs="Arial"/>
          <w:sz w:val="20"/>
          <w:szCs w:val="22"/>
        </w:rPr>
        <w:t xml:space="preserve"> </w:t>
      </w:r>
      <w:r w:rsidRPr="00E15DBE">
        <w:rPr>
          <w:rFonts w:ascii="Arial" w:hAnsi="Arial" w:cs="Arial"/>
          <w:sz w:val="20"/>
          <w:szCs w:val="22"/>
        </w:rPr>
        <w:t>по</w:t>
      </w:r>
      <w:r w:rsidR="00FE6D69">
        <w:rPr>
          <w:rFonts w:ascii="Arial" w:hAnsi="Arial" w:cs="Arial"/>
          <w:sz w:val="20"/>
          <w:szCs w:val="22"/>
        </w:rPr>
        <w:t xml:space="preserve"> </w:t>
      </w:r>
      <w:r w:rsidRPr="00E15DBE">
        <w:rPr>
          <w:rFonts w:ascii="Arial" w:hAnsi="Arial" w:cs="Arial"/>
          <w:sz w:val="20"/>
          <w:szCs w:val="22"/>
        </w:rPr>
        <w:t>составу</w:t>
      </w:r>
      <w:r w:rsidR="00FE6D69">
        <w:rPr>
          <w:rFonts w:ascii="Arial" w:hAnsi="Arial" w:cs="Arial"/>
          <w:sz w:val="20"/>
          <w:szCs w:val="22"/>
        </w:rPr>
        <w:t xml:space="preserve"> </w:t>
      </w:r>
      <w:r w:rsidRPr="00E15DBE">
        <w:rPr>
          <w:rFonts w:ascii="Arial" w:hAnsi="Arial" w:cs="Arial"/>
          <w:sz w:val="20"/>
          <w:szCs w:val="22"/>
        </w:rPr>
        <w:t>участников</w:t>
      </w:r>
      <w:r w:rsidR="00FE6D69">
        <w:rPr>
          <w:rFonts w:ascii="Arial" w:hAnsi="Arial" w:cs="Arial"/>
          <w:sz w:val="20"/>
          <w:szCs w:val="22"/>
        </w:rPr>
        <w:t xml:space="preserve"> </w:t>
      </w:r>
      <w:r w:rsidRPr="00E15DBE">
        <w:rPr>
          <w:rFonts w:ascii="Arial" w:hAnsi="Arial" w:cs="Arial"/>
          <w:sz w:val="20"/>
          <w:szCs w:val="22"/>
        </w:rPr>
        <w:t>и</w:t>
      </w:r>
      <w:r w:rsidR="00FE6D69">
        <w:rPr>
          <w:rFonts w:ascii="Arial" w:hAnsi="Arial" w:cs="Arial"/>
          <w:sz w:val="20"/>
          <w:szCs w:val="22"/>
        </w:rPr>
        <w:t xml:space="preserve"> </w:t>
      </w:r>
      <w:r w:rsidRPr="00E15DBE">
        <w:rPr>
          <w:rFonts w:ascii="Arial" w:hAnsi="Arial" w:cs="Arial"/>
          <w:sz w:val="20"/>
          <w:szCs w:val="22"/>
        </w:rPr>
        <w:t>по</w:t>
      </w:r>
      <w:r w:rsidR="00FE6D69">
        <w:rPr>
          <w:rFonts w:ascii="Arial" w:hAnsi="Arial" w:cs="Arial"/>
          <w:sz w:val="20"/>
          <w:szCs w:val="22"/>
        </w:rPr>
        <w:t xml:space="preserve"> </w:t>
      </w:r>
      <w:r w:rsidRPr="00E15DBE">
        <w:rPr>
          <w:rFonts w:ascii="Arial" w:hAnsi="Arial" w:cs="Arial"/>
          <w:sz w:val="20"/>
          <w:szCs w:val="22"/>
        </w:rPr>
        <w:t>форме</w:t>
      </w:r>
      <w:r w:rsidR="00FE6D69">
        <w:rPr>
          <w:rFonts w:ascii="Arial" w:hAnsi="Arial" w:cs="Arial"/>
          <w:sz w:val="20"/>
          <w:szCs w:val="22"/>
        </w:rPr>
        <w:t xml:space="preserve"> </w:t>
      </w:r>
      <w:r w:rsidRPr="00E15DBE">
        <w:rPr>
          <w:rFonts w:ascii="Arial" w:hAnsi="Arial" w:cs="Arial"/>
          <w:sz w:val="20"/>
          <w:szCs w:val="22"/>
        </w:rPr>
        <w:t>подачи</w:t>
      </w:r>
      <w:r w:rsidR="00FE6D69">
        <w:rPr>
          <w:rFonts w:ascii="Arial" w:hAnsi="Arial" w:cs="Arial"/>
          <w:sz w:val="20"/>
          <w:szCs w:val="22"/>
        </w:rPr>
        <w:t xml:space="preserve"> </w:t>
      </w:r>
      <w:r w:rsidRPr="00E15DBE">
        <w:rPr>
          <w:rFonts w:ascii="Arial" w:hAnsi="Arial" w:cs="Arial"/>
          <w:sz w:val="20"/>
          <w:szCs w:val="22"/>
        </w:rPr>
        <w:t>предложений</w:t>
      </w:r>
      <w:r w:rsidR="00FE6D69">
        <w:rPr>
          <w:rFonts w:ascii="Arial" w:hAnsi="Arial" w:cs="Arial"/>
          <w:sz w:val="20"/>
          <w:szCs w:val="22"/>
        </w:rPr>
        <w:t xml:space="preserve"> </w:t>
      </w:r>
      <w:r w:rsidRPr="00E15DBE">
        <w:rPr>
          <w:rFonts w:ascii="Arial" w:hAnsi="Arial" w:cs="Arial"/>
          <w:sz w:val="20"/>
          <w:szCs w:val="22"/>
        </w:rPr>
        <w:t>о</w:t>
      </w:r>
      <w:r w:rsidR="00FE6D69">
        <w:rPr>
          <w:rFonts w:ascii="Arial" w:hAnsi="Arial" w:cs="Arial"/>
          <w:sz w:val="20"/>
          <w:szCs w:val="22"/>
        </w:rPr>
        <w:t xml:space="preserve"> </w:t>
      </w:r>
      <w:r w:rsidRPr="00E15DBE">
        <w:rPr>
          <w:rFonts w:ascii="Arial" w:hAnsi="Arial" w:cs="Arial"/>
          <w:sz w:val="20"/>
          <w:szCs w:val="22"/>
        </w:rPr>
        <w:t>цене</w:t>
      </w:r>
      <w:r w:rsidR="00FE6D69">
        <w:rPr>
          <w:rFonts w:ascii="Arial" w:hAnsi="Arial" w:cs="Arial"/>
          <w:sz w:val="20"/>
          <w:szCs w:val="22"/>
        </w:rPr>
        <w:t xml:space="preserve"> </w:t>
      </w:r>
      <w:r w:rsidRPr="00E15DBE">
        <w:rPr>
          <w:rFonts w:ascii="Arial" w:hAnsi="Arial" w:cs="Arial"/>
          <w:sz w:val="20"/>
          <w:szCs w:val="22"/>
        </w:rPr>
        <w:t>права</w:t>
      </w:r>
      <w:r w:rsidR="00FE6D69">
        <w:rPr>
          <w:rFonts w:ascii="Arial" w:hAnsi="Arial" w:cs="Arial"/>
          <w:sz w:val="20"/>
          <w:szCs w:val="22"/>
        </w:rPr>
        <w:t xml:space="preserve"> </w:t>
      </w:r>
      <w:r w:rsidRPr="00E15DBE">
        <w:rPr>
          <w:rFonts w:ascii="Arial" w:hAnsi="Arial" w:cs="Arial"/>
          <w:sz w:val="20"/>
          <w:szCs w:val="22"/>
        </w:rPr>
        <w:t>на</w:t>
      </w:r>
      <w:r w:rsidR="00FE6D69">
        <w:rPr>
          <w:rFonts w:ascii="Arial" w:hAnsi="Arial" w:cs="Arial"/>
          <w:sz w:val="20"/>
          <w:szCs w:val="22"/>
        </w:rPr>
        <w:t xml:space="preserve"> </w:t>
      </w:r>
      <w:r w:rsidRPr="00E15DBE">
        <w:rPr>
          <w:rFonts w:ascii="Arial" w:hAnsi="Arial" w:cs="Arial"/>
          <w:sz w:val="20"/>
          <w:szCs w:val="22"/>
        </w:rPr>
        <w:t>заключение</w:t>
      </w:r>
      <w:r w:rsidR="00FE6D69">
        <w:rPr>
          <w:rFonts w:ascii="Arial" w:hAnsi="Arial" w:cs="Arial"/>
          <w:sz w:val="20"/>
          <w:szCs w:val="22"/>
        </w:rPr>
        <w:t xml:space="preserve"> </w:t>
      </w:r>
      <w:r w:rsidRPr="00E15DBE">
        <w:rPr>
          <w:rFonts w:ascii="Arial" w:hAnsi="Arial" w:cs="Arial"/>
          <w:sz w:val="20"/>
          <w:szCs w:val="22"/>
        </w:rPr>
        <w:t>договоров</w:t>
      </w:r>
      <w:r w:rsidR="00FE6D69">
        <w:rPr>
          <w:rFonts w:ascii="Arial" w:hAnsi="Arial" w:cs="Arial"/>
          <w:sz w:val="20"/>
          <w:szCs w:val="22"/>
        </w:rPr>
        <w:t xml:space="preserve"> </w:t>
      </w:r>
      <w:r w:rsidRPr="00E15DBE">
        <w:rPr>
          <w:rFonts w:ascii="Arial" w:hAnsi="Arial" w:cs="Arial"/>
          <w:sz w:val="20"/>
          <w:szCs w:val="22"/>
        </w:rPr>
        <w:t>аренды</w:t>
      </w:r>
      <w:r w:rsidR="00FE6D69">
        <w:rPr>
          <w:rFonts w:ascii="Arial" w:hAnsi="Arial" w:cs="Arial"/>
          <w:sz w:val="20"/>
          <w:szCs w:val="22"/>
        </w:rPr>
        <w:t xml:space="preserve"> </w:t>
      </w:r>
      <w:r w:rsidRPr="00E15DBE">
        <w:rPr>
          <w:rFonts w:ascii="Arial" w:hAnsi="Arial" w:cs="Arial"/>
          <w:sz w:val="20"/>
          <w:szCs w:val="22"/>
        </w:rPr>
        <w:t>земельных</w:t>
      </w:r>
      <w:r w:rsidR="00FE6D69">
        <w:rPr>
          <w:rFonts w:ascii="Arial" w:hAnsi="Arial" w:cs="Arial"/>
          <w:sz w:val="20"/>
          <w:szCs w:val="22"/>
        </w:rPr>
        <w:t xml:space="preserve"> </w:t>
      </w:r>
      <w:r w:rsidRPr="00E15DBE">
        <w:rPr>
          <w:rFonts w:ascii="Arial" w:hAnsi="Arial" w:cs="Arial"/>
          <w:sz w:val="20"/>
          <w:szCs w:val="22"/>
        </w:rPr>
        <w:t>участков,</w:t>
      </w:r>
      <w:r w:rsidR="00FE6D69">
        <w:rPr>
          <w:rFonts w:ascii="Arial" w:hAnsi="Arial" w:cs="Arial"/>
          <w:sz w:val="20"/>
          <w:szCs w:val="22"/>
        </w:rPr>
        <w:t xml:space="preserve"> </w:t>
      </w:r>
      <w:r w:rsidRPr="00E15DBE">
        <w:rPr>
          <w:rFonts w:ascii="Arial" w:hAnsi="Arial" w:cs="Arial"/>
          <w:sz w:val="20"/>
          <w:szCs w:val="22"/>
        </w:rPr>
        <w:t>сроком</w:t>
      </w:r>
      <w:r w:rsidR="00FE6D69">
        <w:rPr>
          <w:rFonts w:ascii="Arial" w:hAnsi="Arial" w:cs="Arial"/>
          <w:sz w:val="20"/>
          <w:szCs w:val="22"/>
        </w:rPr>
        <w:t xml:space="preserve"> </w:t>
      </w:r>
      <w:r w:rsidRPr="00E15DBE">
        <w:rPr>
          <w:rFonts w:ascii="Arial" w:hAnsi="Arial" w:cs="Arial"/>
          <w:sz w:val="20"/>
          <w:szCs w:val="22"/>
        </w:rPr>
        <w:t>на</w:t>
      </w:r>
      <w:r w:rsidR="00FE6D69">
        <w:rPr>
          <w:rFonts w:ascii="Arial" w:hAnsi="Arial" w:cs="Arial"/>
          <w:sz w:val="20"/>
          <w:szCs w:val="22"/>
        </w:rPr>
        <w:t xml:space="preserve"> </w:t>
      </w:r>
      <w:r w:rsidRPr="00E15DBE">
        <w:rPr>
          <w:rFonts w:ascii="Arial" w:hAnsi="Arial" w:cs="Arial"/>
          <w:sz w:val="20"/>
          <w:szCs w:val="22"/>
        </w:rPr>
        <w:t>49</w:t>
      </w:r>
      <w:r w:rsidR="00FE6D69">
        <w:rPr>
          <w:rFonts w:ascii="Arial" w:hAnsi="Arial" w:cs="Arial"/>
          <w:sz w:val="20"/>
          <w:szCs w:val="22"/>
        </w:rPr>
        <w:t xml:space="preserve"> </w:t>
      </w:r>
      <w:r w:rsidRPr="00E15DBE">
        <w:rPr>
          <w:rFonts w:ascii="Arial" w:hAnsi="Arial" w:cs="Arial"/>
          <w:sz w:val="20"/>
          <w:szCs w:val="22"/>
        </w:rPr>
        <w:t>(сорок</w:t>
      </w:r>
      <w:r w:rsidR="00FE6D69">
        <w:rPr>
          <w:rFonts w:ascii="Arial" w:hAnsi="Arial" w:cs="Arial"/>
          <w:sz w:val="20"/>
          <w:szCs w:val="22"/>
        </w:rPr>
        <w:t xml:space="preserve"> </w:t>
      </w:r>
      <w:r w:rsidRPr="00E15DBE">
        <w:rPr>
          <w:rFonts w:ascii="Arial" w:hAnsi="Arial" w:cs="Arial"/>
          <w:sz w:val="20"/>
          <w:szCs w:val="22"/>
        </w:rPr>
        <w:t>девять)</w:t>
      </w:r>
      <w:r w:rsidR="00FE6D69">
        <w:rPr>
          <w:rFonts w:ascii="Arial" w:hAnsi="Arial" w:cs="Arial"/>
          <w:sz w:val="20"/>
          <w:szCs w:val="22"/>
        </w:rPr>
        <w:t xml:space="preserve"> </w:t>
      </w:r>
      <w:r w:rsidRPr="00E15DBE">
        <w:rPr>
          <w:rFonts w:ascii="Arial" w:hAnsi="Arial" w:cs="Arial"/>
          <w:sz w:val="20"/>
          <w:szCs w:val="22"/>
        </w:rPr>
        <w:t>лет.</w:t>
      </w:r>
    </w:p>
    <w:p w14:paraId="01B4827E" w14:textId="2E604282" w:rsidR="006468DD" w:rsidRPr="00E15DBE" w:rsidRDefault="006468DD" w:rsidP="0055350C">
      <w:pPr>
        <w:pStyle w:val="Default"/>
        <w:keepNext/>
        <w:suppressLineNumbers/>
        <w:shd w:val="clear" w:color="auto" w:fill="FFFFFF"/>
        <w:suppressAutoHyphens/>
        <w:ind w:firstLine="709"/>
        <w:jc w:val="both"/>
        <w:rPr>
          <w:rFonts w:ascii="Arial" w:hAnsi="Arial" w:cs="Arial"/>
          <w:sz w:val="20"/>
          <w:szCs w:val="22"/>
        </w:rPr>
      </w:pPr>
      <w:r w:rsidRPr="00E15DBE">
        <w:rPr>
          <w:rFonts w:ascii="Arial" w:hAnsi="Arial" w:cs="Arial"/>
          <w:sz w:val="20"/>
          <w:szCs w:val="22"/>
        </w:rPr>
        <w:t>Организатор</w:t>
      </w:r>
      <w:r w:rsidR="00FE6D69">
        <w:rPr>
          <w:rFonts w:ascii="Arial" w:hAnsi="Arial" w:cs="Arial"/>
          <w:sz w:val="20"/>
          <w:szCs w:val="22"/>
        </w:rPr>
        <w:t xml:space="preserve"> </w:t>
      </w:r>
      <w:r w:rsidRPr="00E15DBE">
        <w:rPr>
          <w:rFonts w:ascii="Arial" w:hAnsi="Arial" w:cs="Arial"/>
          <w:sz w:val="20"/>
          <w:szCs w:val="22"/>
        </w:rPr>
        <w:t>аукциона</w:t>
      </w:r>
      <w:r w:rsidR="00FE6D69">
        <w:rPr>
          <w:rFonts w:ascii="Arial" w:hAnsi="Arial" w:cs="Arial"/>
          <w:sz w:val="20"/>
          <w:szCs w:val="22"/>
        </w:rPr>
        <w:t xml:space="preserve"> </w:t>
      </w:r>
      <w:r w:rsidRPr="00E15DBE">
        <w:rPr>
          <w:rFonts w:ascii="Arial" w:hAnsi="Arial" w:cs="Arial"/>
          <w:sz w:val="20"/>
          <w:szCs w:val="22"/>
        </w:rPr>
        <w:t>-</w:t>
      </w:r>
      <w:r w:rsidR="00FE6D69">
        <w:rPr>
          <w:rFonts w:ascii="Arial" w:hAnsi="Arial" w:cs="Arial"/>
          <w:sz w:val="20"/>
          <w:szCs w:val="22"/>
        </w:rPr>
        <w:t xml:space="preserve"> </w:t>
      </w:r>
      <w:r w:rsidRPr="00E15DBE">
        <w:rPr>
          <w:rFonts w:ascii="Arial" w:hAnsi="Arial" w:cs="Arial"/>
          <w:sz w:val="20"/>
          <w:szCs w:val="22"/>
        </w:rPr>
        <w:t>Администрация</w:t>
      </w:r>
      <w:r w:rsidR="00FE6D69">
        <w:rPr>
          <w:rFonts w:ascii="Arial" w:hAnsi="Arial" w:cs="Arial"/>
          <w:sz w:val="20"/>
          <w:szCs w:val="22"/>
        </w:rPr>
        <w:t xml:space="preserve"> </w:t>
      </w:r>
      <w:r w:rsidRPr="00E15DBE">
        <w:rPr>
          <w:rFonts w:ascii="Arial" w:hAnsi="Arial" w:cs="Arial"/>
          <w:sz w:val="20"/>
          <w:szCs w:val="22"/>
        </w:rPr>
        <w:t>Мариинско-Посадского</w:t>
      </w:r>
      <w:r w:rsidR="00FE6D69">
        <w:rPr>
          <w:rFonts w:ascii="Arial" w:hAnsi="Arial" w:cs="Arial"/>
          <w:sz w:val="20"/>
          <w:szCs w:val="22"/>
        </w:rPr>
        <w:t xml:space="preserve"> </w:t>
      </w:r>
      <w:r w:rsidRPr="00E15DBE">
        <w:rPr>
          <w:rFonts w:ascii="Arial" w:hAnsi="Arial" w:cs="Arial"/>
          <w:sz w:val="20"/>
          <w:szCs w:val="22"/>
        </w:rPr>
        <w:t>муниципального</w:t>
      </w:r>
      <w:r w:rsidR="00FE6D69">
        <w:rPr>
          <w:rFonts w:ascii="Arial" w:hAnsi="Arial" w:cs="Arial"/>
          <w:sz w:val="20"/>
          <w:szCs w:val="22"/>
        </w:rPr>
        <w:t xml:space="preserve"> </w:t>
      </w:r>
      <w:r w:rsidRPr="00E15DBE">
        <w:rPr>
          <w:rFonts w:ascii="Arial" w:hAnsi="Arial" w:cs="Arial"/>
          <w:sz w:val="20"/>
          <w:szCs w:val="22"/>
        </w:rPr>
        <w:t>округа</w:t>
      </w:r>
      <w:r w:rsidR="00FE6D69">
        <w:rPr>
          <w:rFonts w:ascii="Arial" w:hAnsi="Arial" w:cs="Arial"/>
          <w:sz w:val="20"/>
          <w:szCs w:val="22"/>
        </w:rPr>
        <w:t xml:space="preserve"> </w:t>
      </w:r>
      <w:r w:rsidRPr="00E15DBE">
        <w:rPr>
          <w:rFonts w:ascii="Arial" w:hAnsi="Arial" w:cs="Arial"/>
          <w:sz w:val="20"/>
          <w:szCs w:val="22"/>
        </w:rPr>
        <w:t>Чувашской</w:t>
      </w:r>
      <w:r w:rsidR="00FE6D69">
        <w:rPr>
          <w:rFonts w:ascii="Arial" w:hAnsi="Arial" w:cs="Arial"/>
          <w:sz w:val="20"/>
          <w:szCs w:val="22"/>
        </w:rPr>
        <w:t xml:space="preserve"> </w:t>
      </w:r>
      <w:r w:rsidRPr="00E15DBE">
        <w:rPr>
          <w:rFonts w:ascii="Arial" w:hAnsi="Arial" w:cs="Arial"/>
          <w:sz w:val="20"/>
          <w:szCs w:val="22"/>
        </w:rPr>
        <w:t>Республики.</w:t>
      </w:r>
    </w:p>
    <w:p w14:paraId="04FEDF4A" w14:textId="590A3FA5" w:rsidR="006468DD" w:rsidRPr="00E15DBE" w:rsidRDefault="006468DD" w:rsidP="0055350C">
      <w:pPr>
        <w:pStyle w:val="aff7"/>
        <w:shd w:val="clear" w:color="auto" w:fill="FFFFFF"/>
        <w:spacing w:before="0" w:beforeAutospacing="0" w:after="0" w:afterAutospacing="0"/>
        <w:ind w:firstLine="709"/>
        <w:rPr>
          <w:rFonts w:ascii="Arial" w:hAnsi="Arial" w:cs="Arial"/>
          <w:color w:val="000000"/>
          <w:sz w:val="20"/>
        </w:rPr>
      </w:pPr>
      <w:r w:rsidRPr="00E15DBE">
        <w:rPr>
          <w:rFonts w:ascii="Arial" w:hAnsi="Arial" w:cs="Arial"/>
          <w:color w:val="000000"/>
          <w:sz w:val="20"/>
        </w:rPr>
        <w:t>Информация</w:t>
      </w:r>
      <w:r w:rsidR="00FE6D69">
        <w:rPr>
          <w:rFonts w:ascii="Arial" w:hAnsi="Arial" w:cs="Arial"/>
          <w:color w:val="000000"/>
          <w:sz w:val="20"/>
        </w:rPr>
        <w:t xml:space="preserve"> </w:t>
      </w:r>
      <w:r w:rsidRPr="00E15DBE">
        <w:rPr>
          <w:rFonts w:ascii="Arial" w:hAnsi="Arial" w:cs="Arial"/>
          <w:color w:val="000000"/>
          <w:sz w:val="20"/>
        </w:rPr>
        <w:t>о</w:t>
      </w:r>
      <w:r w:rsidR="00FE6D69">
        <w:rPr>
          <w:rFonts w:ascii="Arial" w:hAnsi="Arial" w:cs="Arial"/>
          <w:color w:val="000000"/>
          <w:sz w:val="20"/>
        </w:rPr>
        <w:t xml:space="preserve"> </w:t>
      </w:r>
      <w:r w:rsidRPr="00E15DBE">
        <w:rPr>
          <w:rFonts w:ascii="Arial" w:hAnsi="Arial" w:cs="Arial"/>
          <w:color w:val="000000"/>
          <w:sz w:val="20"/>
        </w:rPr>
        <w:t>торговой</w:t>
      </w:r>
      <w:r w:rsidR="00FE6D69">
        <w:rPr>
          <w:rFonts w:ascii="Arial" w:hAnsi="Arial" w:cs="Arial"/>
          <w:color w:val="000000"/>
          <w:sz w:val="20"/>
        </w:rPr>
        <w:t xml:space="preserve"> </w:t>
      </w:r>
      <w:r w:rsidRPr="00E15DBE">
        <w:rPr>
          <w:rFonts w:ascii="Arial" w:hAnsi="Arial" w:cs="Arial"/>
          <w:color w:val="000000"/>
          <w:sz w:val="20"/>
        </w:rPr>
        <w:t>процедуре</w:t>
      </w:r>
      <w:r w:rsidR="00FE6D69">
        <w:rPr>
          <w:rFonts w:ascii="Arial" w:hAnsi="Arial" w:cs="Arial"/>
          <w:color w:val="000000"/>
          <w:sz w:val="20"/>
        </w:rPr>
        <w:t xml:space="preserve"> </w:t>
      </w:r>
      <w:r w:rsidRPr="00E15DBE">
        <w:rPr>
          <w:rFonts w:ascii="Arial" w:hAnsi="Arial" w:cs="Arial"/>
          <w:color w:val="000000"/>
          <w:sz w:val="20"/>
        </w:rPr>
        <w:t>размещена:</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сайте</w:t>
      </w:r>
      <w:r w:rsidR="00FE6D69">
        <w:rPr>
          <w:rFonts w:ascii="Arial" w:hAnsi="Arial" w:cs="Arial"/>
          <w:color w:val="000000"/>
          <w:sz w:val="20"/>
        </w:rPr>
        <w:t xml:space="preserve"> </w:t>
      </w:r>
      <w:r w:rsidRPr="00E15DBE">
        <w:rPr>
          <w:rFonts w:ascii="Arial" w:hAnsi="Arial" w:cs="Arial"/>
          <w:color w:val="000000"/>
          <w:sz w:val="20"/>
        </w:rPr>
        <w:t>http://www.torgi.gov.ru</w:t>
      </w:r>
      <w:r w:rsidR="00FE6D69">
        <w:rPr>
          <w:rFonts w:ascii="Arial" w:hAnsi="Arial" w:cs="Arial"/>
          <w:color w:val="000000"/>
          <w:sz w:val="20"/>
        </w:rPr>
        <w:t xml:space="preserve"> </w:t>
      </w:r>
      <w:r w:rsidRPr="00E15DBE">
        <w:rPr>
          <w:rFonts w:ascii="Arial" w:hAnsi="Arial" w:cs="Arial"/>
          <w:color w:val="000000"/>
          <w:sz w:val="20"/>
        </w:rPr>
        <w:t>–</w:t>
      </w:r>
      <w:r w:rsidR="00FE6D69">
        <w:rPr>
          <w:rFonts w:ascii="Arial" w:hAnsi="Arial" w:cs="Arial"/>
          <w:color w:val="000000"/>
          <w:sz w:val="20"/>
        </w:rPr>
        <w:t xml:space="preserve"> </w:t>
      </w:r>
      <w:r w:rsidRPr="00E15DBE">
        <w:rPr>
          <w:rFonts w:ascii="Arial" w:hAnsi="Arial" w:cs="Arial"/>
          <w:color w:val="000000"/>
          <w:sz w:val="20"/>
        </w:rPr>
        <w:t>извещение</w:t>
      </w:r>
      <w:r w:rsidR="00FE6D69">
        <w:rPr>
          <w:rFonts w:ascii="Arial" w:hAnsi="Arial" w:cs="Arial"/>
          <w:color w:val="000000"/>
          <w:sz w:val="20"/>
        </w:rPr>
        <w:t xml:space="preserve"> </w:t>
      </w:r>
      <w:r w:rsidRPr="00E15DBE">
        <w:rPr>
          <w:rFonts w:ascii="Arial" w:hAnsi="Arial" w:cs="Arial"/>
          <w:color w:val="000000"/>
          <w:sz w:val="20"/>
        </w:rPr>
        <w:t>№</w:t>
      </w:r>
      <w:r w:rsidR="00FE6D69">
        <w:rPr>
          <w:rFonts w:ascii="Arial" w:hAnsi="Arial" w:cs="Arial"/>
          <w:color w:val="000000"/>
          <w:sz w:val="20"/>
        </w:rPr>
        <w:t xml:space="preserve"> </w:t>
      </w:r>
      <w:r w:rsidRPr="00E15DBE">
        <w:rPr>
          <w:rFonts w:ascii="Arial" w:hAnsi="Arial" w:cs="Arial"/>
          <w:color w:val="000000"/>
          <w:sz w:val="20"/>
        </w:rPr>
        <w:t>230000123700000000063;</w:t>
      </w:r>
    </w:p>
    <w:p w14:paraId="40C8C040" w14:textId="1ABAEF1B" w:rsidR="006468DD" w:rsidRPr="00E15DBE" w:rsidRDefault="006468DD" w:rsidP="0055350C">
      <w:pPr>
        <w:pStyle w:val="aff7"/>
        <w:shd w:val="clear" w:color="auto" w:fill="FFFFFF"/>
        <w:spacing w:before="0" w:beforeAutospacing="0" w:after="0" w:afterAutospacing="0"/>
        <w:ind w:firstLine="709"/>
        <w:rPr>
          <w:rFonts w:ascii="Arial" w:hAnsi="Arial" w:cs="Arial"/>
          <w:color w:val="000000"/>
          <w:sz w:val="20"/>
          <w:szCs w:val="22"/>
        </w:rPr>
      </w:pP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сайте</w:t>
      </w:r>
      <w:r w:rsidR="00FE6D69">
        <w:rPr>
          <w:rFonts w:ascii="Arial" w:hAnsi="Arial" w:cs="Arial"/>
          <w:color w:val="000000"/>
          <w:sz w:val="20"/>
        </w:rPr>
        <w:t xml:space="preserve"> </w:t>
      </w:r>
      <w:r w:rsidRPr="00E15DBE">
        <w:rPr>
          <w:rFonts w:ascii="Arial" w:hAnsi="Arial" w:cs="Arial"/>
          <w:color w:val="000000"/>
          <w:sz w:val="20"/>
        </w:rPr>
        <w:t>АО</w:t>
      </w:r>
      <w:r w:rsidR="00FE6D69">
        <w:rPr>
          <w:rFonts w:ascii="Arial" w:hAnsi="Arial" w:cs="Arial"/>
          <w:color w:val="000000"/>
          <w:sz w:val="20"/>
        </w:rPr>
        <w:t xml:space="preserve"> </w:t>
      </w:r>
      <w:r w:rsidRPr="00E15DBE">
        <w:rPr>
          <w:rFonts w:ascii="Arial" w:hAnsi="Arial" w:cs="Arial"/>
          <w:color w:val="000000"/>
          <w:sz w:val="20"/>
        </w:rPr>
        <w:t>«Единая</w:t>
      </w:r>
      <w:r w:rsidR="00FE6D69">
        <w:rPr>
          <w:rFonts w:ascii="Arial" w:hAnsi="Arial" w:cs="Arial"/>
          <w:color w:val="000000"/>
          <w:sz w:val="20"/>
        </w:rPr>
        <w:t xml:space="preserve"> </w:t>
      </w:r>
      <w:r w:rsidRPr="00E15DBE">
        <w:rPr>
          <w:rFonts w:ascii="Arial" w:hAnsi="Arial" w:cs="Arial"/>
          <w:color w:val="000000"/>
          <w:sz w:val="20"/>
        </w:rPr>
        <w:t>электронная</w:t>
      </w:r>
      <w:r w:rsidR="00FE6D69">
        <w:rPr>
          <w:rFonts w:ascii="Arial" w:hAnsi="Arial" w:cs="Arial"/>
          <w:color w:val="000000"/>
          <w:sz w:val="20"/>
        </w:rPr>
        <w:t xml:space="preserve"> </w:t>
      </w:r>
      <w:r w:rsidRPr="00E15DBE">
        <w:rPr>
          <w:rFonts w:ascii="Arial" w:hAnsi="Arial" w:cs="Arial"/>
          <w:color w:val="000000"/>
          <w:sz w:val="20"/>
        </w:rPr>
        <w:t>торговая</w:t>
      </w:r>
      <w:r w:rsidR="00FE6D69">
        <w:rPr>
          <w:rFonts w:ascii="Arial" w:hAnsi="Arial" w:cs="Arial"/>
          <w:color w:val="000000"/>
          <w:sz w:val="20"/>
        </w:rPr>
        <w:t xml:space="preserve"> </w:t>
      </w:r>
      <w:r w:rsidRPr="00E15DBE">
        <w:rPr>
          <w:rFonts w:ascii="Arial" w:hAnsi="Arial" w:cs="Arial"/>
          <w:color w:val="000000"/>
          <w:sz w:val="20"/>
        </w:rPr>
        <w:t>площадка»</w:t>
      </w:r>
      <w:r w:rsidR="00FE6D69">
        <w:rPr>
          <w:rFonts w:ascii="Arial" w:hAnsi="Arial" w:cs="Arial"/>
          <w:color w:val="000000"/>
          <w:sz w:val="20"/>
        </w:rPr>
        <w:t xml:space="preserve"> </w:t>
      </w:r>
      <w:r w:rsidRPr="00E15DBE">
        <w:rPr>
          <w:rFonts w:ascii="Arial" w:hAnsi="Arial" w:cs="Arial"/>
          <w:color w:val="000000"/>
          <w:sz w:val="20"/>
        </w:rPr>
        <w:t>https://roseltorg.ru/</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разделе</w:t>
      </w:r>
      <w:r w:rsidR="00FE6D69">
        <w:rPr>
          <w:rFonts w:ascii="Arial" w:hAnsi="Arial" w:cs="Arial"/>
          <w:color w:val="000000"/>
          <w:sz w:val="20"/>
        </w:rPr>
        <w:t xml:space="preserve"> </w:t>
      </w:r>
      <w:r w:rsidRPr="00E15DBE">
        <w:rPr>
          <w:rFonts w:ascii="Arial" w:hAnsi="Arial" w:cs="Arial"/>
          <w:color w:val="000000"/>
          <w:sz w:val="20"/>
        </w:rPr>
        <w:t>продажи</w:t>
      </w:r>
      <w:r w:rsidR="00FE6D69">
        <w:rPr>
          <w:rFonts w:ascii="Arial" w:hAnsi="Arial" w:cs="Arial"/>
          <w:color w:val="000000"/>
          <w:sz w:val="20"/>
        </w:rPr>
        <w:t xml:space="preserve"> </w:t>
      </w:r>
      <w:r w:rsidRPr="00E15DBE">
        <w:rPr>
          <w:rFonts w:ascii="Arial" w:hAnsi="Arial" w:cs="Arial"/>
          <w:color w:val="000000"/>
          <w:sz w:val="20"/>
        </w:rPr>
        <w:t>№</w:t>
      </w:r>
      <w:r w:rsidR="00FE6D69">
        <w:rPr>
          <w:rFonts w:ascii="Arial" w:hAnsi="Arial" w:cs="Arial"/>
          <w:color w:val="000000"/>
          <w:sz w:val="20"/>
        </w:rPr>
        <w:t xml:space="preserve"> </w:t>
      </w:r>
      <w:r w:rsidRPr="00E15DBE">
        <w:rPr>
          <w:rFonts w:ascii="Arial" w:hAnsi="Arial" w:cs="Arial"/>
          <w:color w:val="000000"/>
          <w:sz w:val="20"/>
        </w:rPr>
        <w:t>230000123700000000063.</w:t>
      </w:r>
    </w:p>
    <w:p w14:paraId="708421B7" w14:textId="6B93A615" w:rsidR="006468DD" w:rsidRPr="00E15DBE" w:rsidRDefault="006468DD" w:rsidP="0055350C">
      <w:pPr>
        <w:pStyle w:val="Default"/>
        <w:keepNext/>
        <w:suppressLineNumbers/>
        <w:shd w:val="clear" w:color="auto" w:fill="FFFFFF"/>
        <w:suppressAutoHyphens/>
        <w:ind w:firstLine="709"/>
        <w:jc w:val="both"/>
        <w:rPr>
          <w:rFonts w:ascii="Arial" w:hAnsi="Arial" w:cs="Arial"/>
          <w:sz w:val="20"/>
          <w:szCs w:val="22"/>
        </w:rPr>
      </w:pPr>
      <w:r w:rsidRPr="00E15DBE">
        <w:rPr>
          <w:rFonts w:ascii="Arial" w:hAnsi="Arial" w:cs="Arial"/>
          <w:sz w:val="20"/>
          <w:szCs w:val="22"/>
        </w:rPr>
        <w:t>Организация</w:t>
      </w:r>
      <w:r w:rsidR="00FE6D69">
        <w:rPr>
          <w:rFonts w:ascii="Arial" w:hAnsi="Arial" w:cs="Arial"/>
          <w:sz w:val="20"/>
          <w:szCs w:val="22"/>
        </w:rPr>
        <w:t xml:space="preserve"> </w:t>
      </w:r>
      <w:r w:rsidRPr="00E15DBE">
        <w:rPr>
          <w:rFonts w:ascii="Arial" w:hAnsi="Arial" w:cs="Arial"/>
          <w:sz w:val="20"/>
          <w:szCs w:val="22"/>
        </w:rPr>
        <w:t>аукциона</w:t>
      </w:r>
      <w:r w:rsidR="00FE6D69">
        <w:rPr>
          <w:rFonts w:ascii="Arial" w:hAnsi="Arial" w:cs="Arial"/>
          <w:sz w:val="20"/>
          <w:szCs w:val="22"/>
        </w:rPr>
        <w:t xml:space="preserve"> </w:t>
      </w:r>
      <w:r w:rsidRPr="00E15DBE">
        <w:rPr>
          <w:rFonts w:ascii="Arial" w:hAnsi="Arial" w:cs="Arial"/>
          <w:sz w:val="20"/>
          <w:szCs w:val="22"/>
        </w:rPr>
        <w:t>осуществляется</w:t>
      </w:r>
      <w:r w:rsidR="00FE6D69">
        <w:rPr>
          <w:rFonts w:ascii="Arial" w:hAnsi="Arial" w:cs="Arial"/>
          <w:sz w:val="20"/>
          <w:szCs w:val="22"/>
        </w:rPr>
        <w:t xml:space="preserve"> </w:t>
      </w:r>
      <w:r w:rsidRPr="00E15DBE">
        <w:rPr>
          <w:rFonts w:ascii="Arial" w:hAnsi="Arial" w:cs="Arial"/>
          <w:sz w:val="20"/>
          <w:szCs w:val="22"/>
        </w:rPr>
        <w:t>в</w:t>
      </w:r>
      <w:r w:rsidR="00FE6D69">
        <w:rPr>
          <w:rFonts w:ascii="Arial" w:hAnsi="Arial" w:cs="Arial"/>
          <w:sz w:val="20"/>
          <w:szCs w:val="22"/>
        </w:rPr>
        <w:t xml:space="preserve"> </w:t>
      </w:r>
      <w:r w:rsidRPr="00E15DBE">
        <w:rPr>
          <w:rFonts w:ascii="Arial" w:hAnsi="Arial" w:cs="Arial"/>
          <w:sz w:val="20"/>
          <w:szCs w:val="22"/>
        </w:rPr>
        <w:t>соответствии</w:t>
      </w:r>
      <w:r w:rsidR="00FE6D69">
        <w:rPr>
          <w:rFonts w:ascii="Arial" w:hAnsi="Arial" w:cs="Arial"/>
          <w:sz w:val="20"/>
          <w:szCs w:val="22"/>
        </w:rPr>
        <w:t xml:space="preserve"> </w:t>
      </w:r>
      <w:r w:rsidRPr="00E15DBE">
        <w:rPr>
          <w:rFonts w:ascii="Arial" w:hAnsi="Arial" w:cs="Arial"/>
          <w:sz w:val="20"/>
          <w:szCs w:val="22"/>
        </w:rPr>
        <w:t>с</w:t>
      </w:r>
      <w:r w:rsidR="00FE6D69">
        <w:rPr>
          <w:rFonts w:ascii="Arial" w:hAnsi="Arial" w:cs="Arial"/>
          <w:sz w:val="20"/>
          <w:szCs w:val="22"/>
        </w:rPr>
        <w:t xml:space="preserve"> </w:t>
      </w:r>
      <w:r w:rsidRPr="00E15DBE">
        <w:rPr>
          <w:rFonts w:ascii="Arial" w:hAnsi="Arial" w:cs="Arial"/>
          <w:sz w:val="20"/>
          <w:szCs w:val="22"/>
        </w:rPr>
        <w:t>Гражданским</w:t>
      </w:r>
      <w:r w:rsidR="00FE6D69">
        <w:rPr>
          <w:rFonts w:ascii="Arial" w:hAnsi="Arial" w:cs="Arial"/>
          <w:sz w:val="20"/>
          <w:szCs w:val="22"/>
        </w:rPr>
        <w:t xml:space="preserve"> </w:t>
      </w:r>
      <w:r w:rsidRPr="00E15DBE">
        <w:rPr>
          <w:rFonts w:ascii="Arial" w:hAnsi="Arial" w:cs="Arial"/>
          <w:sz w:val="20"/>
          <w:szCs w:val="22"/>
        </w:rPr>
        <w:t>кодексом</w:t>
      </w:r>
      <w:r w:rsidR="00FE6D69">
        <w:rPr>
          <w:rFonts w:ascii="Arial" w:hAnsi="Arial" w:cs="Arial"/>
          <w:sz w:val="20"/>
          <w:szCs w:val="22"/>
        </w:rPr>
        <w:t xml:space="preserve"> </w:t>
      </w:r>
      <w:r w:rsidRPr="00E15DBE">
        <w:rPr>
          <w:rFonts w:ascii="Arial" w:hAnsi="Arial" w:cs="Arial"/>
          <w:sz w:val="20"/>
          <w:szCs w:val="22"/>
        </w:rPr>
        <w:t>Российской</w:t>
      </w:r>
      <w:r w:rsidR="00FE6D69">
        <w:rPr>
          <w:rFonts w:ascii="Arial" w:hAnsi="Arial" w:cs="Arial"/>
          <w:sz w:val="20"/>
          <w:szCs w:val="22"/>
        </w:rPr>
        <w:t xml:space="preserve"> </w:t>
      </w:r>
      <w:r w:rsidRPr="00E15DBE">
        <w:rPr>
          <w:rFonts w:ascii="Arial" w:hAnsi="Arial" w:cs="Arial"/>
          <w:sz w:val="20"/>
          <w:szCs w:val="22"/>
        </w:rPr>
        <w:t>Федерации,</w:t>
      </w:r>
      <w:r w:rsidR="00FE6D69">
        <w:rPr>
          <w:rFonts w:ascii="Arial" w:hAnsi="Arial" w:cs="Arial"/>
          <w:sz w:val="20"/>
          <w:szCs w:val="22"/>
        </w:rPr>
        <w:t xml:space="preserve"> </w:t>
      </w:r>
      <w:r w:rsidRPr="00E15DBE">
        <w:rPr>
          <w:rFonts w:ascii="Arial" w:hAnsi="Arial" w:cs="Arial"/>
          <w:sz w:val="20"/>
          <w:szCs w:val="22"/>
        </w:rPr>
        <w:t>Земельным</w:t>
      </w:r>
      <w:r w:rsidR="00FE6D69">
        <w:rPr>
          <w:rFonts w:ascii="Arial" w:hAnsi="Arial" w:cs="Arial"/>
          <w:sz w:val="20"/>
          <w:szCs w:val="22"/>
        </w:rPr>
        <w:t xml:space="preserve"> </w:t>
      </w:r>
      <w:r w:rsidRPr="00E15DBE">
        <w:rPr>
          <w:rFonts w:ascii="Arial" w:hAnsi="Arial" w:cs="Arial"/>
          <w:sz w:val="20"/>
          <w:szCs w:val="22"/>
        </w:rPr>
        <w:t>кодексом</w:t>
      </w:r>
      <w:r w:rsidR="00FE6D69">
        <w:rPr>
          <w:rFonts w:ascii="Arial" w:hAnsi="Arial" w:cs="Arial"/>
          <w:sz w:val="20"/>
          <w:szCs w:val="22"/>
        </w:rPr>
        <w:t xml:space="preserve"> </w:t>
      </w:r>
      <w:r w:rsidRPr="00E15DBE">
        <w:rPr>
          <w:rFonts w:ascii="Arial" w:hAnsi="Arial" w:cs="Arial"/>
          <w:sz w:val="20"/>
          <w:szCs w:val="22"/>
        </w:rPr>
        <w:t>Российской</w:t>
      </w:r>
      <w:r w:rsidR="00FE6D69">
        <w:rPr>
          <w:rFonts w:ascii="Arial" w:hAnsi="Arial" w:cs="Arial"/>
          <w:sz w:val="20"/>
          <w:szCs w:val="22"/>
        </w:rPr>
        <w:t xml:space="preserve"> </w:t>
      </w:r>
      <w:r w:rsidRPr="00E15DBE">
        <w:rPr>
          <w:rFonts w:ascii="Arial" w:hAnsi="Arial" w:cs="Arial"/>
          <w:sz w:val="20"/>
          <w:szCs w:val="22"/>
        </w:rPr>
        <w:t>Федерации.</w:t>
      </w:r>
    </w:p>
    <w:p w14:paraId="180E6F88" w14:textId="71450778" w:rsidR="006468DD" w:rsidRPr="00E15DBE" w:rsidRDefault="006468DD" w:rsidP="0055350C">
      <w:pPr>
        <w:pStyle w:val="Default"/>
        <w:keepNext/>
        <w:suppressLineNumbers/>
        <w:shd w:val="clear" w:color="auto" w:fill="FFFFFF"/>
        <w:suppressAutoHyphens/>
        <w:ind w:firstLine="709"/>
        <w:jc w:val="both"/>
        <w:rPr>
          <w:rFonts w:ascii="Arial" w:hAnsi="Arial" w:cs="Arial"/>
          <w:sz w:val="20"/>
          <w:szCs w:val="22"/>
        </w:rPr>
      </w:pPr>
      <w:r w:rsidRPr="00E15DBE">
        <w:rPr>
          <w:rFonts w:ascii="Arial" w:hAnsi="Arial" w:cs="Arial"/>
          <w:sz w:val="20"/>
          <w:szCs w:val="22"/>
        </w:rPr>
        <w:t>Предметом</w:t>
      </w:r>
      <w:r w:rsidR="00FE6D69">
        <w:rPr>
          <w:rFonts w:ascii="Arial" w:hAnsi="Arial" w:cs="Arial"/>
          <w:sz w:val="20"/>
          <w:szCs w:val="22"/>
        </w:rPr>
        <w:t xml:space="preserve"> </w:t>
      </w:r>
      <w:r w:rsidRPr="00E15DBE">
        <w:rPr>
          <w:rFonts w:ascii="Arial" w:hAnsi="Arial" w:cs="Arial"/>
          <w:sz w:val="20"/>
          <w:szCs w:val="22"/>
        </w:rPr>
        <w:t>аукциона</w:t>
      </w:r>
      <w:r w:rsidR="00FE6D69">
        <w:rPr>
          <w:rFonts w:ascii="Arial" w:hAnsi="Arial" w:cs="Arial"/>
          <w:sz w:val="20"/>
          <w:szCs w:val="22"/>
        </w:rPr>
        <w:t xml:space="preserve"> </w:t>
      </w:r>
      <w:r w:rsidRPr="00E15DBE">
        <w:rPr>
          <w:rFonts w:ascii="Arial" w:hAnsi="Arial" w:cs="Arial"/>
          <w:sz w:val="20"/>
          <w:szCs w:val="22"/>
        </w:rPr>
        <w:t>является</w:t>
      </w:r>
      <w:r w:rsidR="00FE6D69">
        <w:rPr>
          <w:rFonts w:ascii="Arial" w:hAnsi="Arial" w:cs="Arial"/>
          <w:sz w:val="20"/>
          <w:szCs w:val="22"/>
        </w:rPr>
        <w:t xml:space="preserve"> </w:t>
      </w:r>
      <w:r w:rsidRPr="00E15DBE">
        <w:rPr>
          <w:rFonts w:ascii="Arial" w:hAnsi="Arial" w:cs="Arial"/>
          <w:sz w:val="20"/>
          <w:szCs w:val="22"/>
        </w:rPr>
        <w:t>право</w:t>
      </w:r>
      <w:r w:rsidR="00FE6D69">
        <w:rPr>
          <w:rFonts w:ascii="Arial" w:hAnsi="Arial" w:cs="Arial"/>
          <w:sz w:val="20"/>
          <w:szCs w:val="22"/>
        </w:rPr>
        <w:t xml:space="preserve"> </w:t>
      </w:r>
      <w:r w:rsidRPr="00E15DBE">
        <w:rPr>
          <w:rFonts w:ascii="Arial" w:hAnsi="Arial" w:cs="Arial"/>
          <w:sz w:val="20"/>
          <w:szCs w:val="22"/>
        </w:rPr>
        <w:t>на</w:t>
      </w:r>
      <w:r w:rsidR="00FE6D69">
        <w:rPr>
          <w:rFonts w:ascii="Arial" w:hAnsi="Arial" w:cs="Arial"/>
          <w:sz w:val="20"/>
          <w:szCs w:val="22"/>
        </w:rPr>
        <w:t xml:space="preserve"> </w:t>
      </w:r>
      <w:r w:rsidRPr="00E15DBE">
        <w:rPr>
          <w:rFonts w:ascii="Arial" w:hAnsi="Arial" w:cs="Arial"/>
          <w:sz w:val="20"/>
          <w:szCs w:val="22"/>
        </w:rPr>
        <w:t>заключения</w:t>
      </w:r>
      <w:r w:rsidR="00FE6D69">
        <w:rPr>
          <w:rFonts w:ascii="Arial" w:hAnsi="Arial" w:cs="Arial"/>
          <w:sz w:val="20"/>
          <w:szCs w:val="22"/>
        </w:rPr>
        <w:t xml:space="preserve"> </w:t>
      </w:r>
      <w:r w:rsidRPr="00E15DBE">
        <w:rPr>
          <w:rFonts w:ascii="Arial" w:hAnsi="Arial" w:cs="Arial"/>
          <w:sz w:val="20"/>
          <w:szCs w:val="22"/>
        </w:rPr>
        <w:t>договоров</w:t>
      </w:r>
      <w:r w:rsidR="00FE6D69">
        <w:rPr>
          <w:rFonts w:ascii="Arial" w:hAnsi="Arial" w:cs="Arial"/>
          <w:sz w:val="20"/>
          <w:szCs w:val="22"/>
        </w:rPr>
        <w:t xml:space="preserve"> </w:t>
      </w:r>
      <w:r w:rsidRPr="00E15DBE">
        <w:rPr>
          <w:rFonts w:ascii="Arial" w:hAnsi="Arial" w:cs="Arial"/>
          <w:sz w:val="20"/>
          <w:szCs w:val="22"/>
        </w:rPr>
        <w:t>аренды</w:t>
      </w:r>
      <w:r w:rsidR="00FE6D69">
        <w:rPr>
          <w:rFonts w:ascii="Arial" w:hAnsi="Arial" w:cs="Arial"/>
          <w:sz w:val="20"/>
          <w:szCs w:val="22"/>
        </w:rPr>
        <w:t xml:space="preserve"> </w:t>
      </w:r>
      <w:r w:rsidRPr="00E15DBE">
        <w:rPr>
          <w:rFonts w:ascii="Arial" w:hAnsi="Arial" w:cs="Arial"/>
          <w:sz w:val="20"/>
          <w:szCs w:val="22"/>
        </w:rPr>
        <w:t>земельных</w:t>
      </w:r>
      <w:r w:rsidR="00FE6D69">
        <w:rPr>
          <w:rFonts w:ascii="Arial" w:hAnsi="Arial" w:cs="Arial"/>
          <w:sz w:val="20"/>
          <w:szCs w:val="22"/>
        </w:rPr>
        <w:t xml:space="preserve"> </w:t>
      </w:r>
      <w:r w:rsidRPr="00E15DBE">
        <w:rPr>
          <w:rFonts w:ascii="Arial" w:hAnsi="Arial" w:cs="Arial"/>
          <w:sz w:val="20"/>
          <w:szCs w:val="22"/>
        </w:rPr>
        <w:t>участков</w:t>
      </w:r>
      <w:r w:rsidR="00FE6D69">
        <w:rPr>
          <w:rFonts w:ascii="Arial" w:hAnsi="Arial" w:cs="Arial"/>
          <w:sz w:val="20"/>
          <w:szCs w:val="22"/>
        </w:rPr>
        <w:t xml:space="preserve"> </w:t>
      </w:r>
      <w:r w:rsidRPr="00E15DBE">
        <w:rPr>
          <w:rFonts w:ascii="Arial" w:hAnsi="Arial" w:cs="Arial"/>
          <w:sz w:val="20"/>
          <w:szCs w:val="22"/>
        </w:rPr>
        <w:t>на</w:t>
      </w:r>
      <w:r w:rsidR="00FE6D69">
        <w:rPr>
          <w:rFonts w:ascii="Arial" w:hAnsi="Arial" w:cs="Arial"/>
          <w:sz w:val="20"/>
          <w:szCs w:val="22"/>
        </w:rPr>
        <w:t xml:space="preserve"> </w:t>
      </w:r>
      <w:r w:rsidRPr="00E15DBE">
        <w:rPr>
          <w:rFonts w:ascii="Arial" w:hAnsi="Arial" w:cs="Arial"/>
          <w:sz w:val="20"/>
          <w:szCs w:val="22"/>
        </w:rPr>
        <w:t>территории</w:t>
      </w:r>
      <w:r w:rsidR="00FE6D69">
        <w:rPr>
          <w:rFonts w:ascii="Arial" w:hAnsi="Arial" w:cs="Arial"/>
          <w:sz w:val="20"/>
          <w:szCs w:val="22"/>
        </w:rPr>
        <w:t xml:space="preserve"> </w:t>
      </w:r>
      <w:r w:rsidR="006A2ADB" w:rsidRPr="00E15DBE">
        <w:rPr>
          <w:rFonts w:ascii="Arial" w:hAnsi="Arial" w:cs="Arial"/>
          <w:sz w:val="20"/>
          <w:szCs w:val="22"/>
        </w:rPr>
        <w:t>Мариинско-Посадского</w:t>
      </w:r>
      <w:r w:rsidR="006A2ADB">
        <w:rPr>
          <w:rFonts w:ascii="Arial" w:hAnsi="Arial" w:cs="Arial"/>
          <w:sz w:val="20"/>
          <w:szCs w:val="22"/>
        </w:rPr>
        <w:t xml:space="preserve"> </w:t>
      </w:r>
      <w:r w:rsidR="006A2ADB" w:rsidRPr="00E15DBE">
        <w:rPr>
          <w:rFonts w:ascii="Arial" w:hAnsi="Arial" w:cs="Arial"/>
          <w:sz w:val="20"/>
          <w:szCs w:val="22"/>
        </w:rPr>
        <w:t>муниципального</w:t>
      </w:r>
      <w:r w:rsidR="006A2ADB">
        <w:rPr>
          <w:rFonts w:ascii="Arial" w:hAnsi="Arial" w:cs="Arial"/>
          <w:sz w:val="20"/>
          <w:szCs w:val="22"/>
        </w:rPr>
        <w:t xml:space="preserve"> </w:t>
      </w:r>
      <w:r w:rsidR="006A2ADB" w:rsidRPr="00E15DBE">
        <w:rPr>
          <w:rFonts w:ascii="Arial" w:hAnsi="Arial" w:cs="Arial"/>
          <w:sz w:val="20"/>
          <w:szCs w:val="22"/>
        </w:rPr>
        <w:t>округа</w:t>
      </w:r>
      <w:r w:rsidR="006A2ADB">
        <w:rPr>
          <w:rFonts w:ascii="Arial" w:hAnsi="Arial" w:cs="Arial"/>
          <w:sz w:val="20"/>
          <w:szCs w:val="22"/>
        </w:rPr>
        <w:t xml:space="preserve"> </w:t>
      </w:r>
      <w:r w:rsidR="006A2ADB" w:rsidRPr="00E15DBE">
        <w:rPr>
          <w:rFonts w:ascii="Arial" w:hAnsi="Arial" w:cs="Arial"/>
          <w:sz w:val="20"/>
          <w:szCs w:val="22"/>
        </w:rPr>
        <w:t>Чувашской</w:t>
      </w:r>
      <w:r w:rsidR="006A2ADB">
        <w:rPr>
          <w:rFonts w:ascii="Arial" w:hAnsi="Arial" w:cs="Arial"/>
          <w:sz w:val="20"/>
          <w:szCs w:val="22"/>
        </w:rPr>
        <w:t xml:space="preserve"> </w:t>
      </w:r>
      <w:r w:rsidR="006A2ADB" w:rsidRPr="00E15DBE">
        <w:rPr>
          <w:rFonts w:ascii="Arial" w:hAnsi="Arial" w:cs="Arial"/>
          <w:sz w:val="20"/>
          <w:szCs w:val="22"/>
        </w:rPr>
        <w:t>Республики,</w:t>
      </w:r>
      <w:r w:rsidR="00FE6D69">
        <w:rPr>
          <w:rFonts w:ascii="Arial" w:hAnsi="Arial" w:cs="Arial"/>
          <w:sz w:val="20"/>
          <w:szCs w:val="22"/>
        </w:rPr>
        <w:t xml:space="preserve"> </w:t>
      </w:r>
      <w:r w:rsidRPr="00E15DBE">
        <w:rPr>
          <w:rFonts w:ascii="Arial" w:hAnsi="Arial" w:cs="Arial"/>
          <w:sz w:val="20"/>
          <w:szCs w:val="22"/>
        </w:rPr>
        <w:t>и</w:t>
      </w:r>
      <w:r w:rsidR="00FE6D69">
        <w:rPr>
          <w:rFonts w:ascii="Arial" w:hAnsi="Arial" w:cs="Arial"/>
          <w:sz w:val="20"/>
          <w:szCs w:val="22"/>
        </w:rPr>
        <w:t xml:space="preserve"> </w:t>
      </w:r>
      <w:r w:rsidRPr="00E15DBE">
        <w:rPr>
          <w:rFonts w:ascii="Arial" w:hAnsi="Arial" w:cs="Arial"/>
          <w:sz w:val="20"/>
          <w:szCs w:val="22"/>
        </w:rPr>
        <w:t>государственная</w:t>
      </w:r>
      <w:r w:rsidR="00FE6D69">
        <w:rPr>
          <w:rFonts w:ascii="Arial" w:hAnsi="Arial" w:cs="Arial"/>
          <w:sz w:val="20"/>
          <w:szCs w:val="22"/>
        </w:rPr>
        <w:t xml:space="preserve"> </w:t>
      </w:r>
      <w:r w:rsidRPr="00E15DBE">
        <w:rPr>
          <w:rFonts w:ascii="Arial" w:hAnsi="Arial" w:cs="Arial"/>
          <w:sz w:val="20"/>
          <w:szCs w:val="22"/>
        </w:rPr>
        <w:t>собственность</w:t>
      </w:r>
      <w:r w:rsidR="00FE6D69">
        <w:rPr>
          <w:rFonts w:ascii="Arial" w:hAnsi="Arial" w:cs="Arial"/>
          <w:sz w:val="20"/>
          <w:szCs w:val="22"/>
        </w:rPr>
        <w:t xml:space="preserve"> </w:t>
      </w:r>
      <w:r w:rsidRPr="00E15DBE">
        <w:rPr>
          <w:rFonts w:ascii="Arial" w:hAnsi="Arial" w:cs="Arial"/>
          <w:sz w:val="20"/>
          <w:szCs w:val="22"/>
        </w:rPr>
        <w:t>на</w:t>
      </w:r>
      <w:r w:rsidR="00FE6D69">
        <w:rPr>
          <w:rFonts w:ascii="Arial" w:hAnsi="Arial" w:cs="Arial"/>
          <w:sz w:val="20"/>
          <w:szCs w:val="22"/>
        </w:rPr>
        <w:t xml:space="preserve"> </w:t>
      </w:r>
      <w:r w:rsidRPr="00E15DBE">
        <w:rPr>
          <w:rFonts w:ascii="Arial" w:hAnsi="Arial" w:cs="Arial"/>
          <w:sz w:val="20"/>
          <w:szCs w:val="22"/>
        </w:rPr>
        <w:t>которые</w:t>
      </w:r>
      <w:r w:rsidR="00FE6D69">
        <w:rPr>
          <w:rFonts w:ascii="Arial" w:hAnsi="Arial" w:cs="Arial"/>
          <w:sz w:val="20"/>
          <w:szCs w:val="22"/>
        </w:rPr>
        <w:t xml:space="preserve"> </w:t>
      </w:r>
      <w:r w:rsidRPr="00E15DBE">
        <w:rPr>
          <w:rFonts w:ascii="Arial" w:hAnsi="Arial" w:cs="Arial"/>
          <w:sz w:val="20"/>
          <w:szCs w:val="22"/>
        </w:rPr>
        <w:t>не</w:t>
      </w:r>
      <w:r w:rsidR="00FE6D69">
        <w:rPr>
          <w:rFonts w:ascii="Arial" w:hAnsi="Arial" w:cs="Arial"/>
          <w:sz w:val="20"/>
          <w:szCs w:val="22"/>
        </w:rPr>
        <w:t xml:space="preserve"> </w:t>
      </w:r>
      <w:r w:rsidRPr="00E15DBE">
        <w:rPr>
          <w:rFonts w:ascii="Arial" w:hAnsi="Arial" w:cs="Arial"/>
          <w:sz w:val="20"/>
          <w:szCs w:val="22"/>
        </w:rPr>
        <w:t>разграничена</w:t>
      </w:r>
      <w:r w:rsidR="00FE6D69">
        <w:rPr>
          <w:rFonts w:ascii="Arial" w:hAnsi="Arial" w:cs="Arial"/>
          <w:sz w:val="20"/>
          <w:szCs w:val="22"/>
        </w:rPr>
        <w:t xml:space="preserve"> </w:t>
      </w:r>
      <w:r w:rsidRPr="00E15DBE">
        <w:rPr>
          <w:rFonts w:ascii="Arial" w:hAnsi="Arial" w:cs="Arial"/>
          <w:sz w:val="20"/>
          <w:szCs w:val="22"/>
        </w:rPr>
        <w:t>(далее</w:t>
      </w:r>
      <w:r w:rsidR="00FE6D69">
        <w:rPr>
          <w:rFonts w:ascii="Arial" w:hAnsi="Arial" w:cs="Arial"/>
          <w:sz w:val="20"/>
          <w:szCs w:val="22"/>
        </w:rPr>
        <w:t xml:space="preserve"> </w:t>
      </w:r>
      <w:r w:rsidRPr="00E15DBE">
        <w:rPr>
          <w:rFonts w:ascii="Arial" w:hAnsi="Arial" w:cs="Arial"/>
          <w:sz w:val="20"/>
          <w:szCs w:val="22"/>
        </w:rPr>
        <w:t>–</w:t>
      </w:r>
      <w:r w:rsidR="00FE6D69">
        <w:rPr>
          <w:rFonts w:ascii="Arial" w:hAnsi="Arial" w:cs="Arial"/>
          <w:sz w:val="20"/>
          <w:szCs w:val="22"/>
        </w:rPr>
        <w:t xml:space="preserve"> </w:t>
      </w:r>
      <w:r w:rsidRPr="00E15DBE">
        <w:rPr>
          <w:rFonts w:ascii="Arial" w:hAnsi="Arial" w:cs="Arial"/>
          <w:sz w:val="20"/>
          <w:szCs w:val="22"/>
        </w:rPr>
        <w:t>Участки).</w:t>
      </w:r>
      <w:r w:rsidR="00FE6D69">
        <w:rPr>
          <w:rFonts w:ascii="Arial" w:hAnsi="Arial" w:cs="Arial"/>
          <w:sz w:val="20"/>
          <w:szCs w:val="22"/>
        </w:rPr>
        <w:t xml:space="preserve"> </w:t>
      </w:r>
    </w:p>
    <w:p w14:paraId="7CD9663B" w14:textId="14E5ADE5" w:rsidR="006468DD" w:rsidRPr="00E15DBE" w:rsidRDefault="006468DD" w:rsidP="006A2ADB">
      <w:pPr>
        <w:pStyle w:val="Default"/>
        <w:keepNext/>
        <w:widowControl/>
        <w:numPr>
          <w:ilvl w:val="0"/>
          <w:numId w:val="18"/>
        </w:numPr>
        <w:suppressLineNumbers/>
        <w:shd w:val="clear" w:color="auto" w:fill="FFFFFF"/>
        <w:suppressAutoHyphens/>
        <w:ind w:left="0" w:firstLine="0"/>
        <w:jc w:val="center"/>
        <w:rPr>
          <w:rFonts w:ascii="Arial" w:hAnsi="Arial" w:cs="Arial"/>
          <w:b/>
          <w:sz w:val="20"/>
          <w:szCs w:val="22"/>
        </w:rPr>
      </w:pPr>
      <w:r w:rsidRPr="00E15DBE">
        <w:rPr>
          <w:rFonts w:ascii="Arial" w:hAnsi="Arial" w:cs="Arial"/>
          <w:b/>
          <w:sz w:val="20"/>
          <w:szCs w:val="22"/>
        </w:rPr>
        <w:t>Сведения</w:t>
      </w:r>
      <w:r w:rsidR="00FE6D69">
        <w:rPr>
          <w:rFonts w:ascii="Arial" w:hAnsi="Arial" w:cs="Arial"/>
          <w:b/>
          <w:sz w:val="20"/>
          <w:szCs w:val="22"/>
        </w:rPr>
        <w:t xml:space="preserve"> </w:t>
      </w:r>
      <w:r w:rsidRPr="00E15DBE">
        <w:rPr>
          <w:rFonts w:ascii="Arial" w:hAnsi="Arial" w:cs="Arial"/>
          <w:b/>
          <w:sz w:val="20"/>
          <w:szCs w:val="22"/>
        </w:rPr>
        <w:t>об</w:t>
      </w:r>
      <w:r w:rsidR="00FE6D69">
        <w:rPr>
          <w:rFonts w:ascii="Arial" w:hAnsi="Arial" w:cs="Arial"/>
          <w:b/>
          <w:sz w:val="20"/>
          <w:szCs w:val="22"/>
        </w:rPr>
        <w:t xml:space="preserve"> </w:t>
      </w:r>
      <w:r w:rsidRPr="00E15DBE">
        <w:rPr>
          <w:rFonts w:ascii="Arial" w:hAnsi="Arial" w:cs="Arial"/>
          <w:b/>
          <w:sz w:val="20"/>
          <w:szCs w:val="22"/>
        </w:rPr>
        <w:t>Участках</w:t>
      </w:r>
    </w:p>
    <w:p w14:paraId="3B33DD9F" w14:textId="46755737" w:rsidR="006468DD" w:rsidRPr="00E15DBE" w:rsidRDefault="006468DD" w:rsidP="0055350C">
      <w:pPr>
        <w:spacing w:after="0" w:line="240" w:lineRule="auto"/>
        <w:ind w:firstLine="709"/>
        <w:rPr>
          <w:rFonts w:ascii="Arial" w:hAnsi="Arial" w:cs="Arial"/>
          <w:color w:val="000000"/>
          <w:sz w:val="20"/>
        </w:rPr>
      </w:pPr>
      <w:r w:rsidRPr="00E15DBE">
        <w:rPr>
          <w:rFonts w:ascii="Arial" w:hAnsi="Arial" w:cs="Arial"/>
          <w:b/>
          <w:color w:val="000000"/>
          <w:sz w:val="20"/>
        </w:rPr>
        <w:t>Лот</w:t>
      </w:r>
      <w:r w:rsidR="00FE6D69">
        <w:rPr>
          <w:rFonts w:ascii="Arial" w:hAnsi="Arial" w:cs="Arial"/>
          <w:b/>
          <w:color w:val="000000"/>
          <w:sz w:val="20"/>
        </w:rPr>
        <w:t xml:space="preserve"> </w:t>
      </w:r>
      <w:r w:rsidRPr="00E15DBE">
        <w:rPr>
          <w:rFonts w:ascii="Arial" w:hAnsi="Arial" w:cs="Arial"/>
          <w:b/>
          <w:color w:val="000000"/>
          <w:sz w:val="20"/>
        </w:rPr>
        <w:t>№</w:t>
      </w:r>
      <w:r w:rsidR="00FE6D69">
        <w:rPr>
          <w:rFonts w:ascii="Arial" w:hAnsi="Arial" w:cs="Arial"/>
          <w:b/>
          <w:color w:val="000000"/>
          <w:sz w:val="20"/>
        </w:rPr>
        <w:t xml:space="preserve"> </w:t>
      </w:r>
      <w:r w:rsidRPr="00E15DBE">
        <w:rPr>
          <w:rFonts w:ascii="Arial" w:hAnsi="Arial" w:cs="Arial"/>
          <w:b/>
          <w:color w:val="000000"/>
          <w:sz w:val="20"/>
        </w:rPr>
        <w:t>1</w:t>
      </w:r>
      <w:r w:rsidR="00FE6D69">
        <w:rPr>
          <w:rFonts w:ascii="Arial" w:hAnsi="Arial" w:cs="Arial"/>
          <w:color w:val="000000"/>
          <w:sz w:val="20"/>
        </w:rPr>
        <w:t xml:space="preserve"> </w:t>
      </w:r>
    </w:p>
    <w:p w14:paraId="4FC9DDB9" w14:textId="09FD04E1" w:rsidR="006468DD" w:rsidRPr="00E15DBE" w:rsidRDefault="006468DD" w:rsidP="0055350C">
      <w:pPr>
        <w:spacing w:after="0" w:line="240" w:lineRule="auto"/>
        <w:ind w:firstLine="709"/>
        <w:rPr>
          <w:rFonts w:ascii="Arial" w:hAnsi="Arial" w:cs="Arial"/>
          <w:color w:val="000000"/>
          <w:sz w:val="20"/>
        </w:rPr>
      </w:pPr>
      <w:r w:rsidRPr="00E15DBE">
        <w:rPr>
          <w:rFonts w:ascii="Arial" w:hAnsi="Arial" w:cs="Arial"/>
          <w:color w:val="000000"/>
          <w:sz w:val="20"/>
        </w:rPr>
        <w:t>Земельный</w:t>
      </w:r>
      <w:r w:rsidR="00FE6D69">
        <w:rPr>
          <w:rFonts w:ascii="Arial" w:hAnsi="Arial" w:cs="Arial"/>
          <w:color w:val="000000"/>
          <w:sz w:val="20"/>
        </w:rPr>
        <w:t xml:space="preserve"> </w:t>
      </w:r>
      <w:r w:rsidRPr="00E15DBE">
        <w:rPr>
          <w:rFonts w:ascii="Arial" w:hAnsi="Arial" w:cs="Arial"/>
          <w:color w:val="000000"/>
          <w:sz w:val="20"/>
        </w:rPr>
        <w:t>участок</w:t>
      </w:r>
      <w:r w:rsidR="00FE6D69">
        <w:rPr>
          <w:rFonts w:ascii="Arial" w:hAnsi="Arial" w:cs="Arial"/>
          <w:color w:val="000000"/>
          <w:sz w:val="20"/>
        </w:rPr>
        <w:t xml:space="preserve"> </w:t>
      </w:r>
      <w:r w:rsidRPr="00E15DBE">
        <w:rPr>
          <w:rFonts w:ascii="Arial" w:hAnsi="Arial" w:cs="Arial"/>
          <w:color w:val="000000"/>
          <w:sz w:val="20"/>
        </w:rPr>
        <w:t>из</w:t>
      </w:r>
      <w:r w:rsidR="00FE6D69">
        <w:rPr>
          <w:rFonts w:ascii="Arial" w:hAnsi="Arial" w:cs="Arial"/>
          <w:color w:val="000000"/>
          <w:sz w:val="20"/>
        </w:rPr>
        <w:t xml:space="preserve"> </w:t>
      </w:r>
      <w:r w:rsidRPr="00E15DBE">
        <w:rPr>
          <w:rFonts w:ascii="Arial" w:hAnsi="Arial" w:cs="Arial"/>
          <w:color w:val="000000"/>
          <w:sz w:val="20"/>
        </w:rPr>
        <w:t>категории</w:t>
      </w:r>
      <w:r w:rsidR="00FE6D69">
        <w:rPr>
          <w:rFonts w:ascii="Arial" w:hAnsi="Arial" w:cs="Arial"/>
          <w:color w:val="000000"/>
          <w:sz w:val="20"/>
        </w:rPr>
        <w:t xml:space="preserve"> </w:t>
      </w:r>
      <w:r w:rsidRPr="00E15DBE">
        <w:rPr>
          <w:rFonts w:ascii="Arial" w:hAnsi="Arial" w:cs="Arial"/>
          <w:color w:val="000000"/>
          <w:sz w:val="20"/>
        </w:rPr>
        <w:t>земель</w:t>
      </w:r>
      <w:r w:rsidR="00FE6D69">
        <w:rPr>
          <w:rFonts w:ascii="Arial" w:hAnsi="Arial" w:cs="Arial"/>
          <w:color w:val="000000"/>
          <w:sz w:val="20"/>
        </w:rPr>
        <w:t xml:space="preserve"> </w:t>
      </w:r>
      <w:r w:rsidRPr="00E15DBE">
        <w:rPr>
          <w:rFonts w:ascii="Arial" w:hAnsi="Arial" w:cs="Arial"/>
          <w:color w:val="000000"/>
          <w:sz w:val="20"/>
        </w:rPr>
        <w:t>сельскохозяйственного</w:t>
      </w:r>
      <w:r w:rsidR="00FE6D69">
        <w:rPr>
          <w:rFonts w:ascii="Arial" w:hAnsi="Arial" w:cs="Arial"/>
          <w:color w:val="000000"/>
          <w:sz w:val="20"/>
        </w:rPr>
        <w:t xml:space="preserve"> </w:t>
      </w:r>
      <w:r w:rsidRPr="00E15DBE">
        <w:rPr>
          <w:rFonts w:ascii="Arial" w:hAnsi="Arial" w:cs="Arial"/>
          <w:color w:val="000000"/>
          <w:sz w:val="20"/>
        </w:rPr>
        <w:t>назначения,</w:t>
      </w:r>
    </w:p>
    <w:p w14:paraId="0E4BEE8F" w14:textId="347E4DFF" w:rsidR="006468DD" w:rsidRPr="00E15DBE" w:rsidRDefault="00FE6D69" w:rsidP="0055350C">
      <w:pPr>
        <w:spacing w:after="0" w:line="240" w:lineRule="auto"/>
        <w:ind w:firstLine="709"/>
        <w:rPr>
          <w:rFonts w:ascii="Arial" w:hAnsi="Arial" w:cs="Arial"/>
          <w:color w:val="000000"/>
          <w:sz w:val="20"/>
        </w:rPr>
      </w:pPr>
      <w:r>
        <w:rPr>
          <w:rFonts w:ascii="Arial" w:hAnsi="Arial" w:cs="Arial"/>
          <w:color w:val="000000"/>
          <w:sz w:val="20"/>
        </w:rPr>
        <w:t xml:space="preserve"> </w:t>
      </w:r>
      <w:r w:rsidR="006468DD" w:rsidRPr="00E15DBE">
        <w:rPr>
          <w:rFonts w:ascii="Arial" w:hAnsi="Arial" w:cs="Arial"/>
          <w:color w:val="000000"/>
          <w:sz w:val="20"/>
        </w:rPr>
        <w:t>разрешенное</w:t>
      </w:r>
      <w:r>
        <w:rPr>
          <w:rFonts w:ascii="Arial" w:hAnsi="Arial" w:cs="Arial"/>
          <w:color w:val="000000"/>
          <w:sz w:val="20"/>
        </w:rPr>
        <w:t xml:space="preserve"> </w:t>
      </w:r>
      <w:r w:rsidR="006468DD" w:rsidRPr="00E15DBE">
        <w:rPr>
          <w:rFonts w:ascii="Arial" w:hAnsi="Arial" w:cs="Arial"/>
          <w:color w:val="000000"/>
          <w:sz w:val="20"/>
        </w:rPr>
        <w:t>использование:</w:t>
      </w:r>
      <w:r>
        <w:rPr>
          <w:rFonts w:ascii="Arial" w:hAnsi="Arial" w:cs="Arial"/>
          <w:color w:val="000000"/>
          <w:sz w:val="20"/>
        </w:rPr>
        <w:t xml:space="preserve"> </w:t>
      </w:r>
      <w:r w:rsidR="006468DD" w:rsidRPr="00E15DBE">
        <w:rPr>
          <w:rFonts w:ascii="Arial" w:hAnsi="Arial" w:cs="Arial"/>
          <w:color w:val="000000"/>
          <w:sz w:val="20"/>
        </w:rPr>
        <w:t>сельскохозяйственное</w:t>
      </w:r>
      <w:r>
        <w:rPr>
          <w:rFonts w:ascii="Arial" w:hAnsi="Arial" w:cs="Arial"/>
          <w:color w:val="000000"/>
          <w:sz w:val="20"/>
        </w:rPr>
        <w:t xml:space="preserve"> </w:t>
      </w:r>
      <w:r w:rsidR="006468DD" w:rsidRPr="00E15DBE">
        <w:rPr>
          <w:rFonts w:ascii="Arial" w:hAnsi="Arial" w:cs="Arial"/>
          <w:color w:val="000000"/>
          <w:sz w:val="20"/>
        </w:rPr>
        <w:t>использование,</w:t>
      </w:r>
      <w:r>
        <w:rPr>
          <w:rFonts w:ascii="Arial" w:hAnsi="Arial" w:cs="Arial"/>
          <w:color w:val="000000"/>
          <w:sz w:val="20"/>
        </w:rPr>
        <w:t xml:space="preserve"> </w:t>
      </w:r>
    </w:p>
    <w:p w14:paraId="120B8A17" w14:textId="63D59A57" w:rsidR="006468DD" w:rsidRPr="00E15DBE" w:rsidRDefault="006468DD" w:rsidP="0055350C">
      <w:pPr>
        <w:spacing w:after="0" w:line="240" w:lineRule="auto"/>
        <w:ind w:firstLine="709"/>
        <w:rPr>
          <w:rFonts w:ascii="Arial" w:hAnsi="Arial" w:cs="Arial"/>
          <w:color w:val="000000"/>
          <w:sz w:val="20"/>
        </w:rPr>
      </w:pPr>
      <w:r w:rsidRPr="00E15DBE">
        <w:rPr>
          <w:rFonts w:ascii="Arial" w:hAnsi="Arial" w:cs="Arial"/>
          <w:color w:val="000000"/>
          <w:sz w:val="20"/>
        </w:rPr>
        <w:t>местоположение</w:t>
      </w:r>
      <w:r w:rsidR="00FE6D69">
        <w:rPr>
          <w:rFonts w:ascii="Arial" w:hAnsi="Arial" w:cs="Arial"/>
          <w:color w:val="000000"/>
          <w:sz w:val="20"/>
        </w:rPr>
        <w:t xml:space="preserve"> </w:t>
      </w:r>
      <w:r w:rsidRPr="00E15DBE">
        <w:rPr>
          <w:rFonts w:ascii="Arial" w:hAnsi="Arial" w:cs="Arial"/>
          <w:color w:val="000000"/>
          <w:sz w:val="20"/>
        </w:rPr>
        <w:t>Чувашская</w:t>
      </w:r>
      <w:r w:rsidR="00FE6D69">
        <w:rPr>
          <w:rFonts w:ascii="Arial" w:hAnsi="Arial" w:cs="Arial"/>
          <w:color w:val="000000"/>
          <w:sz w:val="20"/>
        </w:rPr>
        <w:t xml:space="preserve"> </w:t>
      </w:r>
      <w:r w:rsidRPr="00E15DBE">
        <w:rPr>
          <w:rFonts w:ascii="Arial" w:hAnsi="Arial" w:cs="Arial"/>
          <w:color w:val="000000"/>
          <w:sz w:val="20"/>
        </w:rPr>
        <w:t>Республика,</w:t>
      </w:r>
      <w:r w:rsidR="00FE6D69">
        <w:rPr>
          <w:rFonts w:ascii="Arial" w:hAnsi="Arial" w:cs="Arial"/>
          <w:color w:val="000000"/>
          <w:sz w:val="20"/>
        </w:rPr>
        <w:t xml:space="preserve"> </w:t>
      </w:r>
      <w:r w:rsidRPr="00E15DBE">
        <w:rPr>
          <w:rFonts w:ascii="Arial" w:hAnsi="Arial" w:cs="Arial"/>
          <w:color w:val="000000"/>
          <w:sz w:val="20"/>
        </w:rPr>
        <w:t>Мариинско-Посадский</w:t>
      </w:r>
      <w:r w:rsidR="00FE6D69">
        <w:rPr>
          <w:rFonts w:ascii="Arial" w:hAnsi="Arial" w:cs="Arial"/>
          <w:color w:val="000000"/>
          <w:sz w:val="20"/>
        </w:rPr>
        <w:t xml:space="preserve"> </w:t>
      </w:r>
      <w:r w:rsidRPr="00E15DBE">
        <w:rPr>
          <w:rFonts w:ascii="Arial" w:hAnsi="Arial" w:cs="Arial"/>
          <w:color w:val="000000"/>
          <w:sz w:val="20"/>
        </w:rPr>
        <w:t>муниципальный</w:t>
      </w:r>
      <w:r w:rsidR="00FE6D69">
        <w:rPr>
          <w:rFonts w:ascii="Arial" w:hAnsi="Arial" w:cs="Arial"/>
          <w:color w:val="000000"/>
          <w:sz w:val="20"/>
        </w:rPr>
        <w:t xml:space="preserve"> </w:t>
      </w:r>
      <w:r w:rsidRPr="00E15DBE">
        <w:rPr>
          <w:rFonts w:ascii="Arial" w:hAnsi="Arial" w:cs="Arial"/>
          <w:color w:val="000000"/>
          <w:sz w:val="20"/>
        </w:rPr>
        <w:t>округ,</w:t>
      </w:r>
    </w:p>
    <w:p w14:paraId="5FBD594A" w14:textId="5FA0065F" w:rsidR="006468DD" w:rsidRPr="00E15DBE" w:rsidRDefault="00FE6D69" w:rsidP="0055350C">
      <w:pPr>
        <w:spacing w:after="0" w:line="240" w:lineRule="auto"/>
        <w:ind w:firstLine="709"/>
        <w:rPr>
          <w:rFonts w:ascii="Arial" w:hAnsi="Arial" w:cs="Arial"/>
          <w:color w:val="000000"/>
          <w:sz w:val="20"/>
        </w:rPr>
      </w:pPr>
      <w:r>
        <w:rPr>
          <w:rFonts w:ascii="Arial" w:hAnsi="Arial" w:cs="Arial"/>
          <w:color w:val="000000"/>
          <w:sz w:val="20"/>
        </w:rPr>
        <w:t xml:space="preserve"> </w:t>
      </w:r>
      <w:r w:rsidR="006468DD" w:rsidRPr="00E15DBE">
        <w:rPr>
          <w:rFonts w:ascii="Arial" w:hAnsi="Arial" w:cs="Arial"/>
          <w:color w:val="000000"/>
          <w:sz w:val="20"/>
        </w:rPr>
        <w:t>кадастровый</w:t>
      </w:r>
      <w:r>
        <w:rPr>
          <w:rFonts w:ascii="Arial" w:hAnsi="Arial" w:cs="Arial"/>
          <w:color w:val="000000"/>
          <w:sz w:val="20"/>
        </w:rPr>
        <w:t xml:space="preserve"> </w:t>
      </w:r>
      <w:r w:rsidR="006468DD" w:rsidRPr="00E15DBE">
        <w:rPr>
          <w:rFonts w:ascii="Arial" w:hAnsi="Arial" w:cs="Arial"/>
          <w:color w:val="000000"/>
          <w:sz w:val="20"/>
        </w:rPr>
        <w:t>номер</w:t>
      </w:r>
      <w:r>
        <w:rPr>
          <w:rFonts w:ascii="Arial" w:hAnsi="Arial" w:cs="Arial"/>
          <w:color w:val="000000"/>
          <w:sz w:val="20"/>
        </w:rPr>
        <w:t xml:space="preserve"> </w:t>
      </w:r>
      <w:r w:rsidR="006468DD" w:rsidRPr="00E15DBE">
        <w:rPr>
          <w:rFonts w:ascii="Arial" w:hAnsi="Arial" w:cs="Arial"/>
          <w:color w:val="000000"/>
          <w:sz w:val="20"/>
        </w:rPr>
        <w:t>21:16:020301:129,</w:t>
      </w:r>
      <w:r>
        <w:rPr>
          <w:rFonts w:ascii="Arial" w:hAnsi="Arial" w:cs="Arial"/>
          <w:color w:val="000000"/>
          <w:sz w:val="20"/>
        </w:rPr>
        <w:t xml:space="preserve"> </w:t>
      </w:r>
    </w:p>
    <w:p w14:paraId="7E1749EA" w14:textId="6D57A1FC" w:rsidR="006468DD" w:rsidRPr="00E15DBE" w:rsidRDefault="006468DD" w:rsidP="0055350C">
      <w:pPr>
        <w:spacing w:after="0" w:line="240" w:lineRule="auto"/>
        <w:ind w:firstLine="709"/>
        <w:rPr>
          <w:rFonts w:ascii="Arial" w:hAnsi="Arial" w:cs="Arial"/>
          <w:color w:val="000000"/>
          <w:sz w:val="20"/>
        </w:rPr>
      </w:pPr>
      <w:r w:rsidRPr="00E15DBE">
        <w:rPr>
          <w:rFonts w:ascii="Arial" w:hAnsi="Arial" w:cs="Arial"/>
          <w:color w:val="000000"/>
          <w:sz w:val="20"/>
        </w:rPr>
        <w:t>площадью</w:t>
      </w:r>
      <w:r w:rsidR="00FE6D69">
        <w:rPr>
          <w:rFonts w:ascii="Arial" w:hAnsi="Arial" w:cs="Arial"/>
          <w:color w:val="000000"/>
          <w:sz w:val="20"/>
        </w:rPr>
        <w:t xml:space="preserve"> </w:t>
      </w:r>
      <w:r w:rsidRPr="00E15DBE">
        <w:rPr>
          <w:rFonts w:ascii="Arial" w:hAnsi="Arial" w:cs="Arial"/>
          <w:color w:val="000000"/>
          <w:sz w:val="20"/>
        </w:rPr>
        <w:t>148496</w:t>
      </w:r>
      <w:r w:rsidR="00FE6D69">
        <w:rPr>
          <w:rFonts w:ascii="Arial" w:hAnsi="Arial" w:cs="Arial"/>
          <w:color w:val="000000"/>
          <w:sz w:val="20"/>
        </w:rPr>
        <w:t xml:space="preserve"> </w:t>
      </w:r>
      <w:proofErr w:type="spellStart"/>
      <w:r w:rsidRPr="00E15DBE">
        <w:rPr>
          <w:rFonts w:ascii="Arial" w:hAnsi="Arial" w:cs="Arial"/>
          <w:color w:val="000000"/>
          <w:sz w:val="20"/>
        </w:rPr>
        <w:t>кв.м</w:t>
      </w:r>
      <w:proofErr w:type="spellEnd"/>
      <w:r w:rsidRPr="00E15DBE">
        <w:rPr>
          <w:rFonts w:ascii="Arial" w:hAnsi="Arial" w:cs="Arial"/>
          <w:color w:val="000000"/>
          <w:sz w:val="20"/>
        </w:rPr>
        <w:t>.</w:t>
      </w:r>
      <w:r w:rsidR="00FE6D69">
        <w:rPr>
          <w:rFonts w:ascii="Arial" w:hAnsi="Arial" w:cs="Arial"/>
          <w:color w:val="000000"/>
          <w:sz w:val="20"/>
        </w:rPr>
        <w:t xml:space="preserve"> </w:t>
      </w:r>
      <w:r w:rsidRPr="00E15DBE">
        <w:rPr>
          <w:rFonts w:ascii="Arial" w:hAnsi="Arial" w:cs="Arial"/>
          <w:color w:val="000000"/>
          <w:sz w:val="20"/>
        </w:rPr>
        <w:t>(14,8496</w:t>
      </w:r>
      <w:r w:rsidR="00FE6D69">
        <w:rPr>
          <w:rFonts w:ascii="Arial" w:hAnsi="Arial" w:cs="Arial"/>
          <w:color w:val="000000"/>
          <w:sz w:val="20"/>
        </w:rPr>
        <w:t xml:space="preserve"> </w:t>
      </w:r>
      <w:r w:rsidRPr="00E15DBE">
        <w:rPr>
          <w:rFonts w:ascii="Arial" w:hAnsi="Arial" w:cs="Arial"/>
          <w:color w:val="000000"/>
          <w:sz w:val="20"/>
        </w:rPr>
        <w:t>га).</w:t>
      </w:r>
      <w:r w:rsidR="00FE6D69">
        <w:rPr>
          <w:rFonts w:ascii="Arial" w:hAnsi="Arial" w:cs="Arial"/>
          <w:color w:val="000000"/>
          <w:sz w:val="20"/>
        </w:rPr>
        <w:t xml:space="preserve"> </w:t>
      </w:r>
    </w:p>
    <w:p w14:paraId="254312FB" w14:textId="39DB0A91" w:rsidR="00605E4D" w:rsidRDefault="00FE6D69" w:rsidP="0055350C">
      <w:pPr>
        <w:spacing w:after="0" w:line="240" w:lineRule="auto"/>
        <w:ind w:firstLine="709"/>
        <w:rPr>
          <w:rFonts w:ascii="Arial" w:hAnsi="Arial" w:cs="Arial"/>
          <w:color w:val="000000"/>
          <w:sz w:val="20"/>
          <w:szCs w:val="20"/>
        </w:rPr>
      </w:pPr>
      <w:r>
        <w:rPr>
          <w:rFonts w:ascii="Arial" w:hAnsi="Arial" w:cs="Arial"/>
          <w:color w:val="000000"/>
          <w:sz w:val="20"/>
        </w:rPr>
        <w:t xml:space="preserve"> </w:t>
      </w:r>
      <w:r w:rsidR="006468DD" w:rsidRPr="00E15DBE">
        <w:rPr>
          <w:rFonts w:ascii="Arial" w:hAnsi="Arial" w:cs="Arial"/>
          <w:color w:val="000000"/>
          <w:sz w:val="20"/>
        </w:rPr>
        <w:t>Обременения</w:t>
      </w:r>
      <w:r w:rsidR="006468DD" w:rsidRPr="00E15DBE">
        <w:rPr>
          <w:rFonts w:ascii="Arial" w:hAnsi="Arial" w:cs="Arial"/>
          <w:i/>
          <w:color w:val="000000"/>
          <w:sz w:val="20"/>
        </w:rPr>
        <w:t>:</w:t>
      </w:r>
      <w:r>
        <w:rPr>
          <w:rFonts w:ascii="Arial" w:hAnsi="Arial" w:cs="Arial"/>
          <w:i/>
          <w:color w:val="000000"/>
          <w:sz w:val="20"/>
        </w:rPr>
        <w:t xml:space="preserve"> </w:t>
      </w:r>
      <w:r w:rsidR="006468DD" w:rsidRPr="00E15DBE">
        <w:rPr>
          <w:rFonts w:ascii="Arial" w:hAnsi="Arial" w:cs="Arial"/>
          <w:color w:val="000000"/>
          <w:sz w:val="20"/>
          <w:szCs w:val="20"/>
        </w:rPr>
        <w:t>Сведения</w:t>
      </w:r>
      <w:r>
        <w:rPr>
          <w:rFonts w:ascii="Arial" w:hAnsi="Arial" w:cs="Arial"/>
          <w:color w:val="000000"/>
          <w:sz w:val="20"/>
          <w:szCs w:val="20"/>
        </w:rPr>
        <w:t xml:space="preserve"> </w:t>
      </w:r>
      <w:r w:rsidR="006468DD" w:rsidRPr="00E15DBE">
        <w:rPr>
          <w:rFonts w:ascii="Arial" w:hAnsi="Arial" w:cs="Arial"/>
          <w:color w:val="000000"/>
          <w:sz w:val="20"/>
          <w:szCs w:val="20"/>
        </w:rPr>
        <w:t>об</w:t>
      </w:r>
      <w:r>
        <w:rPr>
          <w:rFonts w:ascii="Arial" w:hAnsi="Arial" w:cs="Arial"/>
          <w:color w:val="000000"/>
          <w:sz w:val="20"/>
          <w:szCs w:val="20"/>
        </w:rPr>
        <w:t xml:space="preserve"> </w:t>
      </w:r>
      <w:r w:rsidR="006468DD" w:rsidRPr="00E15DBE">
        <w:rPr>
          <w:rFonts w:ascii="Arial" w:hAnsi="Arial" w:cs="Arial"/>
          <w:color w:val="000000"/>
          <w:sz w:val="20"/>
          <w:szCs w:val="20"/>
        </w:rPr>
        <w:t>ограничениях</w:t>
      </w:r>
      <w:r>
        <w:rPr>
          <w:rFonts w:ascii="Arial" w:hAnsi="Arial" w:cs="Arial"/>
          <w:color w:val="000000"/>
          <w:sz w:val="20"/>
          <w:szCs w:val="20"/>
        </w:rPr>
        <w:t xml:space="preserve"> </w:t>
      </w:r>
      <w:r w:rsidR="006468DD" w:rsidRPr="00E15DBE">
        <w:rPr>
          <w:rFonts w:ascii="Arial" w:hAnsi="Arial" w:cs="Arial"/>
          <w:color w:val="000000"/>
          <w:sz w:val="20"/>
          <w:szCs w:val="20"/>
        </w:rPr>
        <w:t>права</w:t>
      </w:r>
      <w:r>
        <w:rPr>
          <w:rFonts w:ascii="Arial" w:hAnsi="Arial" w:cs="Arial"/>
          <w:color w:val="000000"/>
          <w:sz w:val="20"/>
          <w:szCs w:val="20"/>
        </w:rPr>
        <w:t xml:space="preserve"> </w:t>
      </w:r>
      <w:r w:rsidR="006468DD" w:rsidRPr="00E15DBE">
        <w:rPr>
          <w:rFonts w:ascii="Arial" w:hAnsi="Arial" w:cs="Arial"/>
          <w:color w:val="000000"/>
          <w:sz w:val="20"/>
          <w:szCs w:val="20"/>
        </w:rPr>
        <w:t>на</w:t>
      </w:r>
      <w:r>
        <w:rPr>
          <w:rFonts w:ascii="Arial" w:hAnsi="Arial" w:cs="Arial"/>
          <w:color w:val="000000"/>
          <w:sz w:val="20"/>
          <w:szCs w:val="20"/>
        </w:rPr>
        <w:t xml:space="preserve"> </w:t>
      </w:r>
      <w:r w:rsidR="006468DD" w:rsidRPr="00E15DBE">
        <w:rPr>
          <w:rFonts w:ascii="Arial" w:hAnsi="Arial" w:cs="Arial"/>
          <w:color w:val="000000"/>
          <w:sz w:val="20"/>
          <w:szCs w:val="20"/>
        </w:rPr>
        <w:t>объект</w:t>
      </w:r>
      <w:r>
        <w:rPr>
          <w:rFonts w:ascii="Arial" w:hAnsi="Arial" w:cs="Arial"/>
          <w:color w:val="000000"/>
          <w:sz w:val="20"/>
          <w:szCs w:val="20"/>
        </w:rPr>
        <w:t xml:space="preserve"> </w:t>
      </w:r>
      <w:r w:rsidR="006468DD" w:rsidRPr="00E15DBE">
        <w:rPr>
          <w:rFonts w:ascii="Arial" w:hAnsi="Arial" w:cs="Arial"/>
          <w:color w:val="000000"/>
          <w:sz w:val="20"/>
          <w:szCs w:val="20"/>
        </w:rPr>
        <w:t>недвижимости,</w:t>
      </w:r>
      <w:r>
        <w:rPr>
          <w:rFonts w:ascii="Arial" w:hAnsi="Arial" w:cs="Arial"/>
          <w:color w:val="000000"/>
          <w:sz w:val="20"/>
          <w:szCs w:val="20"/>
        </w:rPr>
        <w:t xml:space="preserve"> </w:t>
      </w:r>
      <w:r w:rsidR="006468DD" w:rsidRPr="00E15DBE">
        <w:rPr>
          <w:rFonts w:ascii="Arial" w:hAnsi="Arial" w:cs="Arial"/>
          <w:color w:val="000000"/>
          <w:sz w:val="20"/>
          <w:szCs w:val="20"/>
        </w:rPr>
        <w:t>обременениях</w:t>
      </w:r>
      <w:r>
        <w:rPr>
          <w:rFonts w:ascii="Arial" w:hAnsi="Arial" w:cs="Arial"/>
          <w:color w:val="000000"/>
          <w:sz w:val="20"/>
          <w:szCs w:val="20"/>
        </w:rPr>
        <w:t xml:space="preserve"> </w:t>
      </w:r>
      <w:r w:rsidR="006468DD" w:rsidRPr="00E15DBE">
        <w:rPr>
          <w:rFonts w:ascii="Arial" w:hAnsi="Arial" w:cs="Arial"/>
          <w:color w:val="000000"/>
          <w:sz w:val="20"/>
          <w:szCs w:val="20"/>
        </w:rPr>
        <w:t>данного</w:t>
      </w:r>
      <w:r>
        <w:rPr>
          <w:rFonts w:ascii="Arial" w:hAnsi="Arial" w:cs="Arial"/>
          <w:color w:val="000000"/>
          <w:sz w:val="20"/>
          <w:szCs w:val="20"/>
        </w:rPr>
        <w:t xml:space="preserve"> </w:t>
      </w:r>
      <w:r w:rsidR="006468DD" w:rsidRPr="00E15DBE">
        <w:rPr>
          <w:rFonts w:ascii="Arial" w:hAnsi="Arial" w:cs="Arial"/>
          <w:color w:val="000000"/>
          <w:sz w:val="20"/>
          <w:szCs w:val="20"/>
        </w:rPr>
        <w:t>объекта,</w:t>
      </w:r>
      <w:r>
        <w:rPr>
          <w:rFonts w:ascii="Arial" w:hAnsi="Arial" w:cs="Arial"/>
          <w:color w:val="000000"/>
          <w:sz w:val="20"/>
          <w:szCs w:val="20"/>
        </w:rPr>
        <w:t xml:space="preserve"> </w:t>
      </w:r>
      <w:r w:rsidR="006468DD" w:rsidRPr="00E15DBE">
        <w:rPr>
          <w:rFonts w:ascii="Arial" w:hAnsi="Arial" w:cs="Arial"/>
          <w:color w:val="000000"/>
          <w:sz w:val="20"/>
          <w:szCs w:val="20"/>
        </w:rPr>
        <w:t>не</w:t>
      </w:r>
      <w:r>
        <w:rPr>
          <w:rFonts w:ascii="Arial" w:hAnsi="Arial" w:cs="Arial"/>
          <w:color w:val="000000"/>
          <w:sz w:val="20"/>
          <w:szCs w:val="20"/>
        </w:rPr>
        <w:t xml:space="preserve"> </w:t>
      </w:r>
      <w:r w:rsidR="006468DD" w:rsidRPr="00E15DBE">
        <w:rPr>
          <w:rFonts w:ascii="Arial" w:hAnsi="Arial" w:cs="Arial"/>
          <w:color w:val="000000"/>
          <w:sz w:val="20"/>
          <w:szCs w:val="20"/>
        </w:rPr>
        <w:t>зарегистрированных</w:t>
      </w:r>
      <w:r>
        <w:rPr>
          <w:rFonts w:ascii="Arial" w:hAnsi="Arial" w:cs="Arial"/>
          <w:color w:val="000000"/>
          <w:sz w:val="20"/>
          <w:szCs w:val="20"/>
        </w:rPr>
        <w:t xml:space="preserve"> </w:t>
      </w:r>
      <w:r w:rsidR="006468DD" w:rsidRPr="00E15DBE">
        <w:rPr>
          <w:rFonts w:ascii="Arial" w:hAnsi="Arial" w:cs="Arial"/>
          <w:color w:val="000000"/>
          <w:sz w:val="20"/>
          <w:szCs w:val="20"/>
        </w:rPr>
        <w:t>в</w:t>
      </w:r>
      <w:r>
        <w:rPr>
          <w:rFonts w:ascii="Arial" w:hAnsi="Arial" w:cs="Arial"/>
          <w:color w:val="000000"/>
          <w:sz w:val="20"/>
          <w:szCs w:val="20"/>
        </w:rPr>
        <w:t xml:space="preserve"> </w:t>
      </w:r>
      <w:r w:rsidR="006468DD" w:rsidRPr="00E15DBE">
        <w:rPr>
          <w:rFonts w:ascii="Arial" w:hAnsi="Arial" w:cs="Arial"/>
          <w:color w:val="000000"/>
          <w:sz w:val="20"/>
          <w:szCs w:val="20"/>
        </w:rPr>
        <w:t>реестре</w:t>
      </w:r>
      <w:r>
        <w:rPr>
          <w:rFonts w:ascii="Arial" w:hAnsi="Arial" w:cs="Arial"/>
          <w:color w:val="000000"/>
          <w:sz w:val="20"/>
          <w:szCs w:val="20"/>
        </w:rPr>
        <w:t xml:space="preserve"> </w:t>
      </w:r>
      <w:r w:rsidR="006468DD" w:rsidRPr="00E15DBE">
        <w:rPr>
          <w:rFonts w:ascii="Arial" w:hAnsi="Arial" w:cs="Arial"/>
          <w:color w:val="000000"/>
          <w:sz w:val="20"/>
          <w:szCs w:val="20"/>
        </w:rPr>
        <w:t>прав,</w:t>
      </w:r>
      <w:r>
        <w:rPr>
          <w:rFonts w:ascii="Arial" w:hAnsi="Arial" w:cs="Arial"/>
          <w:color w:val="000000"/>
          <w:sz w:val="20"/>
          <w:szCs w:val="20"/>
        </w:rPr>
        <w:t xml:space="preserve"> </w:t>
      </w:r>
      <w:r w:rsidR="006468DD" w:rsidRPr="00E15DBE">
        <w:rPr>
          <w:rFonts w:ascii="Arial" w:hAnsi="Arial" w:cs="Arial"/>
          <w:color w:val="000000"/>
          <w:sz w:val="20"/>
          <w:szCs w:val="20"/>
        </w:rPr>
        <w:t>ограничений</w:t>
      </w:r>
      <w:r>
        <w:rPr>
          <w:rFonts w:ascii="Arial" w:hAnsi="Arial" w:cs="Arial"/>
          <w:color w:val="000000"/>
          <w:sz w:val="20"/>
          <w:szCs w:val="20"/>
        </w:rPr>
        <w:t xml:space="preserve"> </w:t>
      </w:r>
      <w:r w:rsidR="006468DD" w:rsidRPr="00E15DBE">
        <w:rPr>
          <w:rFonts w:ascii="Arial" w:hAnsi="Arial" w:cs="Arial"/>
          <w:color w:val="000000"/>
          <w:sz w:val="20"/>
          <w:szCs w:val="20"/>
        </w:rPr>
        <w:t>прав</w:t>
      </w:r>
      <w:r>
        <w:rPr>
          <w:rFonts w:ascii="Arial" w:hAnsi="Arial" w:cs="Arial"/>
          <w:color w:val="000000"/>
          <w:sz w:val="20"/>
          <w:szCs w:val="20"/>
        </w:rPr>
        <w:t xml:space="preserve"> </w:t>
      </w:r>
      <w:r w:rsidR="006468DD" w:rsidRPr="00E15DBE">
        <w:rPr>
          <w:rFonts w:ascii="Arial" w:hAnsi="Arial" w:cs="Arial"/>
          <w:color w:val="000000"/>
          <w:sz w:val="20"/>
          <w:szCs w:val="20"/>
        </w:rPr>
        <w:t>и</w:t>
      </w:r>
      <w:r>
        <w:rPr>
          <w:rFonts w:ascii="Arial" w:hAnsi="Arial" w:cs="Arial"/>
          <w:color w:val="000000"/>
          <w:sz w:val="20"/>
          <w:szCs w:val="20"/>
        </w:rPr>
        <w:t xml:space="preserve"> </w:t>
      </w:r>
      <w:r w:rsidR="006468DD" w:rsidRPr="00E15DBE">
        <w:rPr>
          <w:rFonts w:ascii="Arial" w:hAnsi="Arial" w:cs="Arial"/>
          <w:color w:val="000000"/>
          <w:sz w:val="20"/>
          <w:szCs w:val="20"/>
        </w:rPr>
        <w:t>обременений</w:t>
      </w:r>
      <w:r>
        <w:rPr>
          <w:rFonts w:ascii="Arial" w:hAnsi="Arial" w:cs="Arial"/>
          <w:color w:val="000000"/>
          <w:sz w:val="20"/>
          <w:szCs w:val="20"/>
        </w:rPr>
        <w:t xml:space="preserve"> </w:t>
      </w:r>
      <w:r w:rsidR="006468DD" w:rsidRPr="00E15DBE">
        <w:rPr>
          <w:rFonts w:ascii="Arial" w:hAnsi="Arial" w:cs="Arial"/>
          <w:color w:val="000000"/>
          <w:sz w:val="20"/>
          <w:szCs w:val="20"/>
        </w:rPr>
        <w:t>недвижимого</w:t>
      </w:r>
      <w:r>
        <w:rPr>
          <w:rFonts w:ascii="Arial" w:hAnsi="Arial" w:cs="Arial"/>
          <w:color w:val="000000"/>
          <w:sz w:val="20"/>
          <w:szCs w:val="20"/>
        </w:rPr>
        <w:t xml:space="preserve"> </w:t>
      </w:r>
      <w:r w:rsidR="006468DD" w:rsidRPr="00E15DBE">
        <w:rPr>
          <w:rFonts w:ascii="Arial" w:hAnsi="Arial" w:cs="Arial"/>
          <w:color w:val="000000"/>
          <w:sz w:val="20"/>
          <w:szCs w:val="20"/>
        </w:rPr>
        <w:t>имущества:</w:t>
      </w:r>
      <w:r>
        <w:rPr>
          <w:rFonts w:ascii="Arial" w:hAnsi="Arial" w:cs="Arial"/>
          <w:color w:val="000000"/>
          <w:sz w:val="20"/>
          <w:szCs w:val="20"/>
        </w:rPr>
        <w:t xml:space="preserve"> </w:t>
      </w:r>
      <w:r w:rsidR="006468DD" w:rsidRPr="00E15DBE">
        <w:rPr>
          <w:rFonts w:ascii="Arial" w:hAnsi="Arial" w:cs="Arial"/>
          <w:color w:val="000000"/>
          <w:sz w:val="20"/>
          <w:szCs w:val="20"/>
        </w:rPr>
        <w:t>вид</w:t>
      </w:r>
      <w:r>
        <w:rPr>
          <w:rFonts w:ascii="Arial" w:hAnsi="Arial" w:cs="Arial"/>
          <w:color w:val="000000"/>
          <w:sz w:val="20"/>
          <w:szCs w:val="20"/>
        </w:rPr>
        <w:t xml:space="preserve"> </w:t>
      </w:r>
      <w:r w:rsidR="006468DD" w:rsidRPr="00E15DBE">
        <w:rPr>
          <w:rFonts w:ascii="Arial" w:hAnsi="Arial" w:cs="Arial"/>
          <w:color w:val="000000"/>
          <w:sz w:val="20"/>
          <w:szCs w:val="20"/>
        </w:rPr>
        <w:t>ограничения</w:t>
      </w:r>
      <w:r>
        <w:rPr>
          <w:rFonts w:ascii="Arial" w:hAnsi="Arial" w:cs="Arial"/>
          <w:color w:val="000000"/>
          <w:sz w:val="20"/>
          <w:szCs w:val="20"/>
        </w:rPr>
        <w:t xml:space="preserve"> </w:t>
      </w:r>
      <w:r w:rsidR="006468DD" w:rsidRPr="00E15DBE">
        <w:rPr>
          <w:rFonts w:ascii="Arial" w:hAnsi="Arial" w:cs="Arial"/>
          <w:color w:val="000000"/>
          <w:sz w:val="20"/>
          <w:szCs w:val="20"/>
        </w:rPr>
        <w:t>(обременения):</w:t>
      </w:r>
      <w:r>
        <w:rPr>
          <w:rFonts w:ascii="Arial" w:hAnsi="Arial" w:cs="Arial"/>
          <w:color w:val="000000"/>
          <w:sz w:val="20"/>
          <w:szCs w:val="20"/>
        </w:rPr>
        <w:t xml:space="preserve"> </w:t>
      </w:r>
      <w:r w:rsidR="006468DD" w:rsidRPr="00E15DBE">
        <w:rPr>
          <w:rFonts w:ascii="Arial" w:hAnsi="Arial" w:cs="Arial"/>
          <w:color w:val="000000"/>
          <w:sz w:val="20"/>
          <w:szCs w:val="20"/>
        </w:rPr>
        <w:t>ограничения</w:t>
      </w:r>
      <w:r>
        <w:rPr>
          <w:rFonts w:ascii="Arial" w:hAnsi="Arial" w:cs="Arial"/>
          <w:color w:val="000000"/>
          <w:sz w:val="20"/>
          <w:szCs w:val="20"/>
        </w:rPr>
        <w:t xml:space="preserve"> </w:t>
      </w:r>
      <w:r w:rsidR="006468DD" w:rsidRPr="00E15DBE">
        <w:rPr>
          <w:rFonts w:ascii="Arial" w:hAnsi="Arial" w:cs="Arial"/>
          <w:color w:val="000000"/>
          <w:sz w:val="20"/>
          <w:szCs w:val="20"/>
        </w:rPr>
        <w:t>прав</w:t>
      </w:r>
      <w:r>
        <w:rPr>
          <w:rFonts w:ascii="Arial" w:hAnsi="Arial" w:cs="Arial"/>
          <w:color w:val="000000"/>
          <w:sz w:val="20"/>
          <w:szCs w:val="20"/>
        </w:rPr>
        <w:t xml:space="preserve"> </w:t>
      </w:r>
      <w:r w:rsidR="006468DD" w:rsidRPr="00E15DBE">
        <w:rPr>
          <w:rFonts w:ascii="Arial" w:hAnsi="Arial" w:cs="Arial"/>
          <w:color w:val="000000"/>
          <w:sz w:val="20"/>
          <w:szCs w:val="20"/>
        </w:rPr>
        <w:t>на</w:t>
      </w:r>
      <w:r>
        <w:rPr>
          <w:rFonts w:ascii="Arial" w:hAnsi="Arial" w:cs="Arial"/>
          <w:color w:val="000000"/>
          <w:sz w:val="20"/>
          <w:szCs w:val="20"/>
        </w:rPr>
        <w:t xml:space="preserve"> </w:t>
      </w:r>
      <w:r w:rsidR="006468DD" w:rsidRPr="00E15DBE">
        <w:rPr>
          <w:rFonts w:ascii="Arial" w:hAnsi="Arial" w:cs="Arial"/>
          <w:color w:val="000000"/>
          <w:sz w:val="20"/>
          <w:szCs w:val="20"/>
        </w:rPr>
        <w:t>земельный</w:t>
      </w:r>
      <w:r>
        <w:rPr>
          <w:rFonts w:ascii="Arial" w:hAnsi="Arial" w:cs="Arial"/>
          <w:color w:val="000000"/>
          <w:sz w:val="20"/>
          <w:szCs w:val="20"/>
        </w:rPr>
        <w:t xml:space="preserve"> </w:t>
      </w:r>
      <w:r w:rsidR="006468DD" w:rsidRPr="00E15DBE">
        <w:rPr>
          <w:rFonts w:ascii="Arial" w:hAnsi="Arial" w:cs="Arial"/>
          <w:color w:val="000000"/>
          <w:sz w:val="20"/>
          <w:szCs w:val="20"/>
        </w:rPr>
        <w:t>участок,</w:t>
      </w:r>
      <w:r>
        <w:rPr>
          <w:rFonts w:ascii="Arial" w:hAnsi="Arial" w:cs="Arial"/>
          <w:color w:val="000000"/>
          <w:sz w:val="20"/>
          <w:szCs w:val="20"/>
        </w:rPr>
        <w:t xml:space="preserve"> </w:t>
      </w:r>
      <w:r w:rsidR="006468DD" w:rsidRPr="00E15DBE">
        <w:rPr>
          <w:rFonts w:ascii="Arial" w:hAnsi="Arial" w:cs="Arial"/>
          <w:color w:val="000000"/>
          <w:sz w:val="20"/>
          <w:szCs w:val="20"/>
        </w:rPr>
        <w:t>предусмотренные</w:t>
      </w:r>
      <w:r>
        <w:rPr>
          <w:rFonts w:ascii="Arial" w:hAnsi="Arial" w:cs="Arial"/>
          <w:color w:val="000000"/>
          <w:sz w:val="20"/>
          <w:szCs w:val="20"/>
        </w:rPr>
        <w:t xml:space="preserve"> </w:t>
      </w:r>
      <w:r w:rsidR="006468DD" w:rsidRPr="00E15DBE">
        <w:rPr>
          <w:rFonts w:ascii="Arial" w:hAnsi="Arial" w:cs="Arial"/>
          <w:color w:val="000000"/>
          <w:sz w:val="20"/>
          <w:szCs w:val="20"/>
        </w:rPr>
        <w:t>статьей</w:t>
      </w:r>
      <w:r>
        <w:rPr>
          <w:rFonts w:ascii="Arial" w:hAnsi="Arial" w:cs="Arial"/>
          <w:color w:val="000000"/>
          <w:sz w:val="20"/>
          <w:szCs w:val="20"/>
        </w:rPr>
        <w:t xml:space="preserve"> </w:t>
      </w:r>
      <w:r w:rsidR="006468DD" w:rsidRPr="00E15DBE">
        <w:rPr>
          <w:rFonts w:ascii="Arial" w:hAnsi="Arial" w:cs="Arial"/>
          <w:color w:val="000000"/>
          <w:sz w:val="20"/>
          <w:szCs w:val="20"/>
        </w:rPr>
        <w:t>56</w:t>
      </w:r>
      <w:r>
        <w:rPr>
          <w:rFonts w:ascii="Arial" w:hAnsi="Arial" w:cs="Arial"/>
          <w:color w:val="000000"/>
          <w:sz w:val="20"/>
          <w:szCs w:val="20"/>
        </w:rPr>
        <w:t xml:space="preserve"> </w:t>
      </w:r>
      <w:r w:rsidR="006468DD" w:rsidRPr="00E15DBE">
        <w:rPr>
          <w:rFonts w:ascii="Arial" w:hAnsi="Arial" w:cs="Arial"/>
          <w:color w:val="000000"/>
          <w:sz w:val="20"/>
          <w:szCs w:val="20"/>
        </w:rPr>
        <w:t>Земельного</w:t>
      </w:r>
      <w:r>
        <w:rPr>
          <w:rFonts w:ascii="Arial" w:hAnsi="Arial" w:cs="Arial"/>
          <w:color w:val="000000"/>
          <w:sz w:val="20"/>
          <w:szCs w:val="20"/>
        </w:rPr>
        <w:t xml:space="preserve"> </w:t>
      </w:r>
      <w:r w:rsidR="006468DD" w:rsidRPr="00E15DBE">
        <w:rPr>
          <w:rFonts w:ascii="Arial" w:hAnsi="Arial" w:cs="Arial"/>
          <w:color w:val="000000"/>
          <w:sz w:val="20"/>
          <w:szCs w:val="20"/>
        </w:rPr>
        <w:t>кодекса</w:t>
      </w:r>
      <w:r>
        <w:rPr>
          <w:rFonts w:ascii="Arial" w:hAnsi="Arial" w:cs="Arial"/>
          <w:color w:val="000000"/>
          <w:sz w:val="20"/>
          <w:szCs w:val="20"/>
        </w:rPr>
        <w:t xml:space="preserve"> </w:t>
      </w:r>
      <w:r w:rsidR="006468DD" w:rsidRPr="00E15DBE">
        <w:rPr>
          <w:rFonts w:ascii="Arial" w:hAnsi="Arial" w:cs="Arial"/>
          <w:color w:val="000000"/>
          <w:sz w:val="20"/>
          <w:szCs w:val="20"/>
        </w:rPr>
        <w:t>Российской</w:t>
      </w:r>
      <w:r>
        <w:rPr>
          <w:rFonts w:ascii="Arial" w:hAnsi="Arial" w:cs="Arial"/>
          <w:color w:val="000000"/>
          <w:sz w:val="20"/>
          <w:szCs w:val="20"/>
        </w:rPr>
        <w:t xml:space="preserve"> </w:t>
      </w:r>
      <w:r w:rsidR="006468DD" w:rsidRPr="00E15DBE">
        <w:rPr>
          <w:rFonts w:ascii="Arial" w:hAnsi="Arial" w:cs="Arial"/>
          <w:color w:val="000000"/>
          <w:sz w:val="20"/>
          <w:szCs w:val="20"/>
        </w:rPr>
        <w:t>Федерации;</w:t>
      </w:r>
      <w:r>
        <w:rPr>
          <w:rFonts w:ascii="Arial" w:hAnsi="Arial" w:cs="Arial"/>
          <w:color w:val="000000"/>
          <w:sz w:val="20"/>
          <w:szCs w:val="20"/>
        </w:rPr>
        <w:t xml:space="preserve"> </w:t>
      </w:r>
      <w:r w:rsidR="006468DD" w:rsidRPr="00E15DBE">
        <w:rPr>
          <w:rFonts w:ascii="Arial" w:hAnsi="Arial" w:cs="Arial"/>
          <w:color w:val="000000"/>
          <w:sz w:val="20"/>
          <w:szCs w:val="20"/>
        </w:rPr>
        <w:t>срок</w:t>
      </w:r>
      <w:r>
        <w:rPr>
          <w:rFonts w:ascii="Arial" w:hAnsi="Arial" w:cs="Arial"/>
          <w:color w:val="000000"/>
          <w:sz w:val="20"/>
          <w:szCs w:val="20"/>
        </w:rPr>
        <w:t xml:space="preserve"> </w:t>
      </w:r>
      <w:r w:rsidR="006468DD" w:rsidRPr="00E15DBE">
        <w:rPr>
          <w:rFonts w:ascii="Arial" w:hAnsi="Arial" w:cs="Arial"/>
          <w:color w:val="000000"/>
          <w:sz w:val="20"/>
          <w:szCs w:val="20"/>
        </w:rPr>
        <w:t>действия:</w:t>
      </w:r>
      <w:r>
        <w:rPr>
          <w:rFonts w:ascii="Arial" w:hAnsi="Arial" w:cs="Arial"/>
          <w:color w:val="000000"/>
          <w:sz w:val="20"/>
          <w:szCs w:val="20"/>
        </w:rPr>
        <w:t xml:space="preserve"> </w:t>
      </w:r>
      <w:r w:rsidR="006468DD" w:rsidRPr="00E15DBE">
        <w:rPr>
          <w:rFonts w:ascii="Arial" w:hAnsi="Arial" w:cs="Arial"/>
          <w:color w:val="000000"/>
          <w:sz w:val="20"/>
          <w:szCs w:val="20"/>
        </w:rPr>
        <w:t>c</w:t>
      </w:r>
      <w:r>
        <w:rPr>
          <w:rFonts w:ascii="Arial" w:hAnsi="Arial" w:cs="Arial"/>
          <w:color w:val="000000"/>
          <w:sz w:val="20"/>
          <w:szCs w:val="20"/>
        </w:rPr>
        <w:t xml:space="preserve"> </w:t>
      </w:r>
      <w:r w:rsidR="006468DD" w:rsidRPr="00E15DBE">
        <w:rPr>
          <w:rFonts w:ascii="Arial" w:hAnsi="Arial" w:cs="Arial"/>
          <w:color w:val="000000"/>
          <w:sz w:val="20"/>
          <w:szCs w:val="20"/>
        </w:rPr>
        <w:t>31.01.2024;</w:t>
      </w:r>
      <w:r>
        <w:rPr>
          <w:rFonts w:ascii="Arial" w:hAnsi="Arial" w:cs="Arial"/>
          <w:color w:val="000000"/>
          <w:sz w:val="20"/>
          <w:szCs w:val="20"/>
        </w:rPr>
        <w:t xml:space="preserve"> </w:t>
      </w:r>
      <w:r w:rsidR="006468DD" w:rsidRPr="00E15DBE">
        <w:rPr>
          <w:rFonts w:ascii="Arial" w:hAnsi="Arial" w:cs="Arial"/>
          <w:color w:val="000000"/>
          <w:sz w:val="20"/>
          <w:szCs w:val="20"/>
        </w:rPr>
        <w:t>реквизиты</w:t>
      </w:r>
      <w:r>
        <w:rPr>
          <w:rFonts w:ascii="Arial" w:hAnsi="Arial" w:cs="Arial"/>
          <w:color w:val="000000"/>
          <w:sz w:val="20"/>
          <w:szCs w:val="20"/>
        </w:rPr>
        <w:t xml:space="preserve"> </w:t>
      </w:r>
      <w:r w:rsidR="006468DD" w:rsidRPr="00E15DBE">
        <w:rPr>
          <w:rFonts w:ascii="Arial" w:hAnsi="Arial" w:cs="Arial"/>
          <w:color w:val="000000"/>
          <w:sz w:val="20"/>
          <w:szCs w:val="20"/>
        </w:rPr>
        <w:t>документа-основания:</w:t>
      </w:r>
      <w:r>
        <w:rPr>
          <w:rFonts w:ascii="Arial" w:hAnsi="Arial" w:cs="Arial"/>
          <w:color w:val="000000"/>
          <w:sz w:val="20"/>
          <w:szCs w:val="20"/>
        </w:rPr>
        <w:t xml:space="preserve"> </w:t>
      </w:r>
      <w:r w:rsidR="006468DD" w:rsidRPr="00E15DBE">
        <w:rPr>
          <w:rFonts w:ascii="Arial" w:hAnsi="Arial" w:cs="Arial"/>
          <w:color w:val="000000"/>
          <w:sz w:val="20"/>
          <w:szCs w:val="20"/>
        </w:rPr>
        <w:t>распоряжение</w:t>
      </w:r>
      <w:r>
        <w:rPr>
          <w:rFonts w:ascii="Arial" w:hAnsi="Arial" w:cs="Arial"/>
          <w:color w:val="000000"/>
          <w:sz w:val="20"/>
          <w:szCs w:val="20"/>
        </w:rPr>
        <w:t xml:space="preserve"> </w:t>
      </w:r>
      <w:r w:rsidR="006468DD" w:rsidRPr="00E15DBE">
        <w:rPr>
          <w:rFonts w:ascii="Arial" w:hAnsi="Arial" w:cs="Arial"/>
          <w:color w:val="000000"/>
          <w:sz w:val="20"/>
          <w:szCs w:val="20"/>
        </w:rPr>
        <w:t>"Об</w:t>
      </w:r>
      <w:r>
        <w:rPr>
          <w:rFonts w:ascii="Arial" w:hAnsi="Arial" w:cs="Arial"/>
          <w:color w:val="000000"/>
          <w:sz w:val="20"/>
          <w:szCs w:val="20"/>
        </w:rPr>
        <w:t xml:space="preserve"> </w:t>
      </w:r>
      <w:r w:rsidR="006468DD" w:rsidRPr="00E15DBE">
        <w:rPr>
          <w:rFonts w:ascii="Arial" w:hAnsi="Arial" w:cs="Arial"/>
          <w:color w:val="000000"/>
          <w:sz w:val="20"/>
          <w:szCs w:val="20"/>
        </w:rPr>
        <w:t>утверждении</w:t>
      </w:r>
      <w:r>
        <w:rPr>
          <w:rFonts w:ascii="Arial" w:hAnsi="Arial" w:cs="Arial"/>
          <w:color w:val="000000"/>
          <w:sz w:val="20"/>
          <w:szCs w:val="20"/>
        </w:rPr>
        <w:t xml:space="preserve"> </w:t>
      </w:r>
      <w:r w:rsidR="006468DD" w:rsidRPr="00E15DBE">
        <w:rPr>
          <w:rFonts w:ascii="Arial" w:hAnsi="Arial" w:cs="Arial"/>
          <w:color w:val="000000"/>
          <w:sz w:val="20"/>
          <w:szCs w:val="20"/>
        </w:rPr>
        <w:t>границы</w:t>
      </w:r>
      <w:r>
        <w:rPr>
          <w:rFonts w:ascii="Arial" w:hAnsi="Arial" w:cs="Arial"/>
          <w:color w:val="000000"/>
          <w:sz w:val="20"/>
          <w:szCs w:val="20"/>
        </w:rPr>
        <w:t xml:space="preserve"> </w:t>
      </w:r>
      <w:r w:rsidR="006468DD" w:rsidRPr="00E15DBE">
        <w:rPr>
          <w:rFonts w:ascii="Arial" w:hAnsi="Arial" w:cs="Arial"/>
          <w:color w:val="000000"/>
          <w:sz w:val="20"/>
          <w:szCs w:val="20"/>
        </w:rPr>
        <w:t>части</w:t>
      </w:r>
      <w:r>
        <w:rPr>
          <w:rFonts w:ascii="Arial" w:hAnsi="Arial" w:cs="Arial"/>
          <w:color w:val="000000"/>
          <w:sz w:val="20"/>
          <w:szCs w:val="20"/>
        </w:rPr>
        <w:t xml:space="preserve"> </w:t>
      </w:r>
      <w:r w:rsidR="006468DD" w:rsidRPr="00E15DBE">
        <w:rPr>
          <w:rFonts w:ascii="Arial" w:hAnsi="Arial" w:cs="Arial"/>
          <w:color w:val="000000"/>
          <w:sz w:val="20"/>
          <w:szCs w:val="20"/>
        </w:rPr>
        <w:t>водоохранной</w:t>
      </w:r>
      <w:r>
        <w:rPr>
          <w:rFonts w:ascii="Arial" w:hAnsi="Arial" w:cs="Arial"/>
          <w:color w:val="000000"/>
          <w:sz w:val="20"/>
          <w:szCs w:val="20"/>
        </w:rPr>
        <w:t xml:space="preserve"> </w:t>
      </w:r>
      <w:r w:rsidR="006468DD" w:rsidRPr="00E15DBE">
        <w:rPr>
          <w:rFonts w:ascii="Arial" w:hAnsi="Arial" w:cs="Arial"/>
          <w:color w:val="000000"/>
          <w:sz w:val="20"/>
          <w:szCs w:val="20"/>
        </w:rPr>
        <w:t>зоны</w:t>
      </w:r>
      <w:r>
        <w:rPr>
          <w:rFonts w:ascii="Arial" w:hAnsi="Arial" w:cs="Arial"/>
          <w:color w:val="000000"/>
          <w:sz w:val="20"/>
          <w:szCs w:val="20"/>
        </w:rPr>
        <w:t xml:space="preserve"> </w:t>
      </w:r>
      <w:r w:rsidR="006468DD" w:rsidRPr="00E15DBE">
        <w:rPr>
          <w:rFonts w:ascii="Arial" w:hAnsi="Arial" w:cs="Arial"/>
          <w:color w:val="000000"/>
          <w:sz w:val="20"/>
          <w:szCs w:val="20"/>
        </w:rPr>
        <w:t>и</w:t>
      </w:r>
      <w:r>
        <w:rPr>
          <w:rFonts w:ascii="Arial" w:hAnsi="Arial" w:cs="Arial"/>
          <w:color w:val="000000"/>
          <w:sz w:val="20"/>
          <w:szCs w:val="20"/>
        </w:rPr>
        <w:t xml:space="preserve"> </w:t>
      </w:r>
      <w:r w:rsidR="006468DD" w:rsidRPr="00E15DBE">
        <w:rPr>
          <w:rFonts w:ascii="Arial" w:hAnsi="Arial" w:cs="Arial"/>
          <w:color w:val="000000"/>
          <w:sz w:val="20"/>
          <w:szCs w:val="20"/>
        </w:rPr>
        <w:t>границы</w:t>
      </w:r>
      <w:r>
        <w:rPr>
          <w:rFonts w:ascii="Arial" w:hAnsi="Arial" w:cs="Arial"/>
          <w:color w:val="000000"/>
          <w:sz w:val="20"/>
          <w:szCs w:val="20"/>
        </w:rPr>
        <w:t xml:space="preserve"> </w:t>
      </w:r>
      <w:r w:rsidR="006468DD" w:rsidRPr="00E15DBE">
        <w:rPr>
          <w:rFonts w:ascii="Arial" w:hAnsi="Arial" w:cs="Arial"/>
          <w:color w:val="000000"/>
          <w:sz w:val="20"/>
          <w:szCs w:val="20"/>
        </w:rPr>
        <w:t>прибрежной</w:t>
      </w:r>
      <w:r>
        <w:rPr>
          <w:rFonts w:ascii="Arial" w:hAnsi="Arial" w:cs="Arial"/>
          <w:color w:val="000000"/>
          <w:sz w:val="20"/>
          <w:szCs w:val="20"/>
        </w:rPr>
        <w:t xml:space="preserve"> </w:t>
      </w:r>
      <w:r w:rsidR="006468DD" w:rsidRPr="00E15DBE">
        <w:rPr>
          <w:rFonts w:ascii="Arial" w:hAnsi="Arial" w:cs="Arial"/>
          <w:color w:val="000000"/>
          <w:sz w:val="20"/>
          <w:szCs w:val="20"/>
        </w:rPr>
        <w:t>защитной</w:t>
      </w:r>
      <w:r>
        <w:rPr>
          <w:rFonts w:ascii="Arial" w:hAnsi="Arial" w:cs="Arial"/>
          <w:color w:val="000000"/>
          <w:sz w:val="20"/>
          <w:szCs w:val="20"/>
        </w:rPr>
        <w:t xml:space="preserve"> </w:t>
      </w:r>
      <w:r w:rsidR="006468DD" w:rsidRPr="00E15DBE">
        <w:rPr>
          <w:rFonts w:ascii="Arial" w:hAnsi="Arial" w:cs="Arial"/>
          <w:color w:val="000000"/>
          <w:sz w:val="20"/>
          <w:szCs w:val="20"/>
        </w:rPr>
        <w:t>полосы</w:t>
      </w:r>
      <w:r>
        <w:rPr>
          <w:rFonts w:ascii="Arial" w:hAnsi="Arial" w:cs="Arial"/>
          <w:color w:val="000000"/>
          <w:sz w:val="20"/>
          <w:szCs w:val="20"/>
        </w:rPr>
        <w:t xml:space="preserve"> </w:t>
      </w:r>
      <w:r w:rsidR="006468DD" w:rsidRPr="00E15DBE">
        <w:rPr>
          <w:rFonts w:ascii="Arial" w:hAnsi="Arial" w:cs="Arial"/>
          <w:color w:val="000000"/>
          <w:sz w:val="20"/>
          <w:szCs w:val="20"/>
        </w:rPr>
        <w:t>Куйбышевского</w:t>
      </w:r>
      <w:r>
        <w:rPr>
          <w:rFonts w:ascii="Arial" w:hAnsi="Arial" w:cs="Arial"/>
          <w:color w:val="000000"/>
          <w:sz w:val="20"/>
          <w:szCs w:val="20"/>
        </w:rPr>
        <w:t xml:space="preserve"> </w:t>
      </w:r>
      <w:r w:rsidR="006468DD" w:rsidRPr="00E15DBE">
        <w:rPr>
          <w:rFonts w:ascii="Arial" w:hAnsi="Arial" w:cs="Arial"/>
          <w:color w:val="000000"/>
          <w:sz w:val="20"/>
          <w:szCs w:val="20"/>
        </w:rPr>
        <w:t>водохранилища,</w:t>
      </w:r>
      <w:r>
        <w:rPr>
          <w:rFonts w:ascii="Arial" w:hAnsi="Arial" w:cs="Arial"/>
          <w:color w:val="000000"/>
          <w:sz w:val="20"/>
          <w:szCs w:val="20"/>
        </w:rPr>
        <w:t xml:space="preserve"> </w:t>
      </w:r>
      <w:r w:rsidR="006468DD" w:rsidRPr="00E15DBE">
        <w:rPr>
          <w:rFonts w:ascii="Arial" w:hAnsi="Arial" w:cs="Arial"/>
          <w:color w:val="000000"/>
          <w:sz w:val="20"/>
          <w:szCs w:val="20"/>
        </w:rPr>
        <w:t>расположенного</w:t>
      </w:r>
      <w:r>
        <w:rPr>
          <w:rFonts w:ascii="Arial" w:hAnsi="Arial" w:cs="Arial"/>
          <w:color w:val="000000"/>
          <w:sz w:val="20"/>
          <w:szCs w:val="20"/>
        </w:rPr>
        <w:t xml:space="preserve"> </w:t>
      </w:r>
      <w:r w:rsidR="006468DD" w:rsidRPr="00E15DBE">
        <w:rPr>
          <w:rFonts w:ascii="Arial" w:hAnsi="Arial" w:cs="Arial"/>
          <w:color w:val="000000"/>
          <w:sz w:val="20"/>
          <w:szCs w:val="20"/>
        </w:rPr>
        <w:t>на</w:t>
      </w:r>
      <w:r>
        <w:rPr>
          <w:rFonts w:ascii="Arial" w:hAnsi="Arial" w:cs="Arial"/>
          <w:color w:val="000000"/>
          <w:sz w:val="20"/>
          <w:szCs w:val="20"/>
        </w:rPr>
        <w:t xml:space="preserve"> </w:t>
      </w:r>
      <w:r w:rsidR="006468DD" w:rsidRPr="00E15DBE">
        <w:rPr>
          <w:rFonts w:ascii="Arial" w:hAnsi="Arial" w:cs="Arial"/>
          <w:color w:val="000000"/>
          <w:sz w:val="20"/>
          <w:szCs w:val="20"/>
        </w:rPr>
        <w:t>территории</w:t>
      </w:r>
      <w:r>
        <w:rPr>
          <w:rFonts w:ascii="Arial" w:hAnsi="Arial" w:cs="Arial"/>
          <w:color w:val="000000"/>
          <w:sz w:val="20"/>
          <w:szCs w:val="20"/>
        </w:rPr>
        <w:t xml:space="preserve"> </w:t>
      </w:r>
      <w:r w:rsidR="006468DD" w:rsidRPr="00E15DBE">
        <w:rPr>
          <w:rFonts w:ascii="Arial" w:hAnsi="Arial" w:cs="Arial"/>
          <w:color w:val="000000"/>
          <w:sz w:val="20"/>
          <w:szCs w:val="20"/>
        </w:rPr>
        <w:t>Республики</w:t>
      </w:r>
      <w:r>
        <w:rPr>
          <w:rFonts w:ascii="Arial" w:hAnsi="Arial" w:cs="Arial"/>
          <w:color w:val="000000"/>
          <w:sz w:val="20"/>
          <w:szCs w:val="20"/>
        </w:rPr>
        <w:t xml:space="preserve"> </w:t>
      </w:r>
      <w:r w:rsidR="006468DD" w:rsidRPr="00E15DBE">
        <w:rPr>
          <w:rFonts w:ascii="Arial" w:hAnsi="Arial" w:cs="Arial"/>
          <w:color w:val="000000"/>
          <w:sz w:val="20"/>
          <w:szCs w:val="20"/>
        </w:rPr>
        <w:t>Марий</w:t>
      </w:r>
      <w:r>
        <w:rPr>
          <w:rFonts w:ascii="Arial" w:hAnsi="Arial" w:cs="Arial"/>
          <w:color w:val="000000"/>
          <w:sz w:val="20"/>
          <w:szCs w:val="20"/>
        </w:rPr>
        <w:t xml:space="preserve"> </w:t>
      </w:r>
      <w:r w:rsidR="006468DD" w:rsidRPr="00E15DBE">
        <w:rPr>
          <w:rFonts w:ascii="Arial" w:hAnsi="Arial" w:cs="Arial"/>
          <w:color w:val="000000"/>
          <w:sz w:val="20"/>
          <w:szCs w:val="20"/>
        </w:rPr>
        <w:t>Эл"</w:t>
      </w:r>
      <w:r>
        <w:rPr>
          <w:rFonts w:ascii="Arial" w:hAnsi="Arial" w:cs="Arial"/>
          <w:color w:val="000000"/>
          <w:sz w:val="20"/>
          <w:szCs w:val="20"/>
        </w:rPr>
        <w:t xml:space="preserve"> </w:t>
      </w:r>
      <w:r w:rsidR="006468DD" w:rsidRPr="00E15DBE">
        <w:rPr>
          <w:rFonts w:ascii="Arial" w:hAnsi="Arial" w:cs="Arial"/>
          <w:color w:val="000000"/>
          <w:sz w:val="20"/>
          <w:szCs w:val="20"/>
        </w:rPr>
        <w:t>от</w:t>
      </w:r>
      <w:r>
        <w:rPr>
          <w:rFonts w:ascii="Arial" w:hAnsi="Arial" w:cs="Arial"/>
          <w:color w:val="000000"/>
          <w:sz w:val="20"/>
          <w:szCs w:val="20"/>
        </w:rPr>
        <w:t xml:space="preserve"> </w:t>
      </w:r>
      <w:r w:rsidR="006468DD" w:rsidRPr="00E15DBE">
        <w:rPr>
          <w:rFonts w:ascii="Arial" w:hAnsi="Arial" w:cs="Arial"/>
          <w:color w:val="000000"/>
          <w:sz w:val="20"/>
          <w:szCs w:val="20"/>
        </w:rPr>
        <w:t>21.03.2016</w:t>
      </w:r>
      <w:r>
        <w:rPr>
          <w:rFonts w:ascii="Arial" w:hAnsi="Arial" w:cs="Arial"/>
          <w:color w:val="000000"/>
          <w:sz w:val="20"/>
          <w:szCs w:val="20"/>
        </w:rPr>
        <w:t xml:space="preserve"> </w:t>
      </w:r>
      <w:r w:rsidR="006468DD" w:rsidRPr="00E15DBE">
        <w:rPr>
          <w:rFonts w:ascii="Arial" w:hAnsi="Arial" w:cs="Arial"/>
          <w:color w:val="000000"/>
          <w:sz w:val="20"/>
          <w:szCs w:val="20"/>
        </w:rPr>
        <w:t>№</w:t>
      </w:r>
      <w:r>
        <w:rPr>
          <w:rFonts w:ascii="Arial" w:hAnsi="Arial" w:cs="Arial"/>
          <w:color w:val="000000"/>
          <w:sz w:val="20"/>
          <w:szCs w:val="20"/>
        </w:rPr>
        <w:t xml:space="preserve"> </w:t>
      </w:r>
      <w:r w:rsidR="006468DD" w:rsidRPr="00E15DBE">
        <w:rPr>
          <w:rFonts w:ascii="Arial" w:hAnsi="Arial" w:cs="Arial"/>
          <w:color w:val="000000"/>
          <w:sz w:val="20"/>
          <w:szCs w:val="20"/>
        </w:rPr>
        <w:t>3</w:t>
      </w:r>
      <w:r>
        <w:rPr>
          <w:rFonts w:ascii="Arial" w:hAnsi="Arial" w:cs="Arial"/>
          <w:color w:val="000000"/>
          <w:sz w:val="20"/>
          <w:szCs w:val="20"/>
        </w:rPr>
        <w:t xml:space="preserve"> </w:t>
      </w:r>
      <w:r w:rsidR="006468DD" w:rsidRPr="00E15DBE">
        <w:rPr>
          <w:rFonts w:ascii="Arial" w:hAnsi="Arial" w:cs="Arial"/>
          <w:color w:val="000000"/>
          <w:sz w:val="20"/>
          <w:szCs w:val="20"/>
        </w:rPr>
        <w:t>выдан:</w:t>
      </w:r>
      <w:r>
        <w:rPr>
          <w:rFonts w:ascii="Arial" w:hAnsi="Arial" w:cs="Arial"/>
          <w:color w:val="000000"/>
          <w:sz w:val="20"/>
          <w:szCs w:val="20"/>
        </w:rPr>
        <w:t xml:space="preserve"> </w:t>
      </w:r>
      <w:r w:rsidR="006468DD" w:rsidRPr="00E15DBE">
        <w:rPr>
          <w:rFonts w:ascii="Arial" w:hAnsi="Arial" w:cs="Arial"/>
          <w:color w:val="000000"/>
          <w:sz w:val="20"/>
          <w:szCs w:val="20"/>
        </w:rPr>
        <w:t>Нижне-Волжское</w:t>
      </w:r>
      <w:r>
        <w:rPr>
          <w:rFonts w:ascii="Arial" w:hAnsi="Arial" w:cs="Arial"/>
          <w:color w:val="000000"/>
          <w:sz w:val="20"/>
          <w:szCs w:val="20"/>
        </w:rPr>
        <w:t xml:space="preserve"> </w:t>
      </w:r>
      <w:r w:rsidR="006468DD" w:rsidRPr="00E15DBE">
        <w:rPr>
          <w:rFonts w:ascii="Arial" w:hAnsi="Arial" w:cs="Arial"/>
          <w:color w:val="000000"/>
          <w:sz w:val="20"/>
          <w:szCs w:val="20"/>
        </w:rPr>
        <w:t>бассейновое</w:t>
      </w:r>
      <w:r>
        <w:rPr>
          <w:rFonts w:ascii="Arial" w:hAnsi="Arial" w:cs="Arial"/>
          <w:color w:val="000000"/>
          <w:sz w:val="20"/>
          <w:szCs w:val="20"/>
        </w:rPr>
        <w:t xml:space="preserve"> </w:t>
      </w:r>
      <w:r w:rsidR="006468DD" w:rsidRPr="00E15DBE">
        <w:rPr>
          <w:rFonts w:ascii="Arial" w:hAnsi="Arial" w:cs="Arial"/>
          <w:color w:val="000000"/>
          <w:sz w:val="20"/>
          <w:szCs w:val="20"/>
        </w:rPr>
        <w:t>водное</w:t>
      </w:r>
      <w:r>
        <w:rPr>
          <w:rFonts w:ascii="Arial" w:hAnsi="Arial" w:cs="Arial"/>
          <w:color w:val="000000"/>
          <w:sz w:val="20"/>
          <w:szCs w:val="20"/>
        </w:rPr>
        <w:t xml:space="preserve"> </w:t>
      </w:r>
      <w:r w:rsidR="006468DD" w:rsidRPr="00E15DBE">
        <w:rPr>
          <w:rFonts w:ascii="Arial" w:hAnsi="Arial" w:cs="Arial"/>
          <w:color w:val="000000"/>
          <w:sz w:val="20"/>
          <w:szCs w:val="20"/>
        </w:rPr>
        <w:t>управление</w:t>
      </w:r>
      <w:r>
        <w:rPr>
          <w:rFonts w:ascii="Arial" w:hAnsi="Arial" w:cs="Arial"/>
          <w:color w:val="000000"/>
          <w:sz w:val="20"/>
          <w:szCs w:val="20"/>
        </w:rPr>
        <w:t xml:space="preserve"> </w:t>
      </w:r>
      <w:r w:rsidR="006468DD" w:rsidRPr="00E15DBE">
        <w:rPr>
          <w:rFonts w:ascii="Arial" w:hAnsi="Arial" w:cs="Arial"/>
          <w:color w:val="000000"/>
          <w:sz w:val="20"/>
          <w:szCs w:val="20"/>
        </w:rPr>
        <w:t>Федерального</w:t>
      </w:r>
      <w:r>
        <w:rPr>
          <w:rFonts w:ascii="Arial" w:hAnsi="Arial" w:cs="Arial"/>
          <w:color w:val="000000"/>
          <w:sz w:val="20"/>
          <w:szCs w:val="20"/>
        </w:rPr>
        <w:t xml:space="preserve"> </w:t>
      </w:r>
      <w:r w:rsidR="006468DD" w:rsidRPr="00E15DBE">
        <w:rPr>
          <w:rFonts w:ascii="Arial" w:hAnsi="Arial" w:cs="Arial"/>
          <w:color w:val="000000"/>
          <w:sz w:val="20"/>
          <w:szCs w:val="20"/>
        </w:rPr>
        <w:t>агентства</w:t>
      </w:r>
      <w:r>
        <w:rPr>
          <w:rFonts w:ascii="Arial" w:hAnsi="Arial" w:cs="Arial"/>
          <w:color w:val="000000"/>
          <w:sz w:val="20"/>
          <w:szCs w:val="20"/>
        </w:rPr>
        <w:t xml:space="preserve"> </w:t>
      </w:r>
      <w:r w:rsidR="006468DD" w:rsidRPr="00E15DBE">
        <w:rPr>
          <w:rFonts w:ascii="Arial" w:hAnsi="Arial" w:cs="Arial"/>
          <w:color w:val="000000"/>
          <w:sz w:val="20"/>
          <w:szCs w:val="20"/>
        </w:rPr>
        <w:t>водных</w:t>
      </w:r>
      <w:r>
        <w:rPr>
          <w:rFonts w:ascii="Arial" w:hAnsi="Arial" w:cs="Arial"/>
          <w:color w:val="000000"/>
          <w:sz w:val="20"/>
          <w:szCs w:val="20"/>
        </w:rPr>
        <w:t xml:space="preserve"> </w:t>
      </w:r>
      <w:r w:rsidR="006468DD" w:rsidRPr="00E15DBE">
        <w:rPr>
          <w:rFonts w:ascii="Arial" w:hAnsi="Arial" w:cs="Arial"/>
          <w:color w:val="000000"/>
          <w:sz w:val="20"/>
          <w:szCs w:val="20"/>
        </w:rPr>
        <w:t>ресурсов.</w:t>
      </w:r>
      <w:r>
        <w:rPr>
          <w:rFonts w:ascii="Arial" w:hAnsi="Arial" w:cs="Arial"/>
          <w:color w:val="000000"/>
          <w:sz w:val="20"/>
          <w:szCs w:val="20"/>
        </w:rPr>
        <w:t xml:space="preserve"> </w:t>
      </w:r>
      <w:r w:rsidR="006468DD" w:rsidRPr="00E15DBE">
        <w:rPr>
          <w:rFonts w:ascii="Arial" w:hAnsi="Arial" w:cs="Arial"/>
          <w:color w:val="000000"/>
          <w:sz w:val="20"/>
          <w:szCs w:val="20"/>
        </w:rPr>
        <w:t>вид</w:t>
      </w:r>
      <w:r>
        <w:rPr>
          <w:rFonts w:ascii="Arial" w:hAnsi="Arial" w:cs="Arial"/>
          <w:color w:val="000000"/>
          <w:sz w:val="20"/>
          <w:szCs w:val="20"/>
        </w:rPr>
        <w:t xml:space="preserve"> </w:t>
      </w:r>
      <w:r w:rsidR="006468DD" w:rsidRPr="00E15DBE">
        <w:rPr>
          <w:rFonts w:ascii="Arial" w:hAnsi="Arial" w:cs="Arial"/>
          <w:color w:val="000000"/>
          <w:sz w:val="20"/>
          <w:szCs w:val="20"/>
        </w:rPr>
        <w:t>ограничения</w:t>
      </w:r>
      <w:r>
        <w:rPr>
          <w:rFonts w:ascii="Arial" w:hAnsi="Arial" w:cs="Arial"/>
          <w:color w:val="000000"/>
          <w:sz w:val="20"/>
          <w:szCs w:val="20"/>
        </w:rPr>
        <w:t xml:space="preserve"> </w:t>
      </w:r>
      <w:r w:rsidR="006468DD" w:rsidRPr="00E15DBE">
        <w:rPr>
          <w:rFonts w:ascii="Arial" w:hAnsi="Arial" w:cs="Arial"/>
          <w:color w:val="000000"/>
          <w:sz w:val="20"/>
          <w:szCs w:val="20"/>
        </w:rPr>
        <w:t>(обременения):</w:t>
      </w:r>
      <w:r>
        <w:rPr>
          <w:rFonts w:ascii="Arial" w:hAnsi="Arial" w:cs="Arial"/>
          <w:color w:val="000000"/>
          <w:sz w:val="20"/>
          <w:szCs w:val="20"/>
        </w:rPr>
        <w:t xml:space="preserve"> </w:t>
      </w:r>
      <w:r w:rsidR="006468DD" w:rsidRPr="00E15DBE">
        <w:rPr>
          <w:rFonts w:ascii="Arial" w:hAnsi="Arial" w:cs="Arial"/>
          <w:color w:val="000000"/>
          <w:sz w:val="20"/>
          <w:szCs w:val="20"/>
        </w:rPr>
        <w:t>ограничения</w:t>
      </w:r>
      <w:r>
        <w:rPr>
          <w:rFonts w:ascii="Arial" w:hAnsi="Arial" w:cs="Arial"/>
          <w:color w:val="000000"/>
          <w:sz w:val="20"/>
          <w:szCs w:val="20"/>
        </w:rPr>
        <w:t xml:space="preserve"> </w:t>
      </w:r>
      <w:r w:rsidR="006468DD" w:rsidRPr="00E15DBE">
        <w:rPr>
          <w:rFonts w:ascii="Arial" w:hAnsi="Arial" w:cs="Arial"/>
          <w:color w:val="000000"/>
          <w:sz w:val="20"/>
          <w:szCs w:val="20"/>
        </w:rPr>
        <w:t>прав</w:t>
      </w:r>
      <w:r>
        <w:rPr>
          <w:rFonts w:ascii="Arial" w:hAnsi="Arial" w:cs="Arial"/>
          <w:color w:val="000000"/>
          <w:sz w:val="20"/>
          <w:szCs w:val="20"/>
        </w:rPr>
        <w:t xml:space="preserve"> </w:t>
      </w:r>
      <w:r w:rsidR="006468DD" w:rsidRPr="00E15DBE">
        <w:rPr>
          <w:rFonts w:ascii="Arial" w:hAnsi="Arial" w:cs="Arial"/>
          <w:color w:val="000000"/>
          <w:sz w:val="20"/>
          <w:szCs w:val="20"/>
        </w:rPr>
        <w:t>на</w:t>
      </w:r>
      <w:r>
        <w:rPr>
          <w:rFonts w:ascii="Arial" w:hAnsi="Arial" w:cs="Arial"/>
          <w:color w:val="000000"/>
          <w:sz w:val="20"/>
          <w:szCs w:val="20"/>
        </w:rPr>
        <w:t xml:space="preserve"> </w:t>
      </w:r>
      <w:r w:rsidR="006468DD" w:rsidRPr="00E15DBE">
        <w:rPr>
          <w:rFonts w:ascii="Arial" w:hAnsi="Arial" w:cs="Arial"/>
          <w:color w:val="000000"/>
          <w:sz w:val="20"/>
          <w:szCs w:val="20"/>
        </w:rPr>
        <w:t>земельный</w:t>
      </w:r>
      <w:r>
        <w:rPr>
          <w:rFonts w:ascii="Arial" w:hAnsi="Arial" w:cs="Arial"/>
          <w:color w:val="000000"/>
          <w:sz w:val="20"/>
          <w:szCs w:val="20"/>
        </w:rPr>
        <w:t xml:space="preserve"> </w:t>
      </w:r>
      <w:r w:rsidR="006468DD" w:rsidRPr="00E15DBE">
        <w:rPr>
          <w:rFonts w:ascii="Arial" w:hAnsi="Arial" w:cs="Arial"/>
          <w:color w:val="000000"/>
          <w:sz w:val="20"/>
          <w:szCs w:val="20"/>
        </w:rPr>
        <w:t>участок,</w:t>
      </w:r>
      <w:r>
        <w:rPr>
          <w:rFonts w:ascii="Arial" w:hAnsi="Arial" w:cs="Arial"/>
          <w:color w:val="000000"/>
          <w:sz w:val="20"/>
          <w:szCs w:val="20"/>
        </w:rPr>
        <w:t xml:space="preserve"> </w:t>
      </w:r>
      <w:r w:rsidR="006468DD" w:rsidRPr="00E15DBE">
        <w:rPr>
          <w:rFonts w:ascii="Arial" w:hAnsi="Arial" w:cs="Arial"/>
          <w:color w:val="000000"/>
          <w:sz w:val="20"/>
          <w:szCs w:val="20"/>
        </w:rPr>
        <w:t>предусмотренные</w:t>
      </w:r>
      <w:r>
        <w:rPr>
          <w:rFonts w:ascii="Arial" w:hAnsi="Arial" w:cs="Arial"/>
          <w:color w:val="000000"/>
          <w:sz w:val="20"/>
          <w:szCs w:val="20"/>
        </w:rPr>
        <w:t xml:space="preserve"> </w:t>
      </w:r>
      <w:r w:rsidR="006468DD" w:rsidRPr="00E15DBE">
        <w:rPr>
          <w:rFonts w:ascii="Arial" w:hAnsi="Arial" w:cs="Arial"/>
          <w:color w:val="000000"/>
          <w:sz w:val="20"/>
          <w:szCs w:val="20"/>
        </w:rPr>
        <w:t>статьей</w:t>
      </w:r>
      <w:r>
        <w:rPr>
          <w:rFonts w:ascii="Arial" w:hAnsi="Arial" w:cs="Arial"/>
          <w:color w:val="000000"/>
          <w:sz w:val="20"/>
          <w:szCs w:val="20"/>
        </w:rPr>
        <w:t xml:space="preserve"> </w:t>
      </w:r>
      <w:r w:rsidR="006468DD" w:rsidRPr="00E15DBE">
        <w:rPr>
          <w:rFonts w:ascii="Arial" w:hAnsi="Arial" w:cs="Arial"/>
          <w:color w:val="000000"/>
          <w:sz w:val="20"/>
          <w:szCs w:val="20"/>
        </w:rPr>
        <w:t>56</w:t>
      </w:r>
      <w:r>
        <w:rPr>
          <w:rFonts w:ascii="Arial" w:hAnsi="Arial" w:cs="Arial"/>
          <w:color w:val="000000"/>
          <w:sz w:val="20"/>
          <w:szCs w:val="20"/>
        </w:rPr>
        <w:t xml:space="preserve"> </w:t>
      </w:r>
      <w:r w:rsidR="006468DD" w:rsidRPr="00E15DBE">
        <w:rPr>
          <w:rFonts w:ascii="Arial" w:hAnsi="Arial" w:cs="Arial"/>
          <w:color w:val="000000"/>
          <w:sz w:val="20"/>
          <w:szCs w:val="20"/>
        </w:rPr>
        <w:t>Земельного</w:t>
      </w:r>
      <w:r>
        <w:rPr>
          <w:rFonts w:ascii="Arial" w:hAnsi="Arial" w:cs="Arial"/>
          <w:color w:val="000000"/>
          <w:sz w:val="20"/>
          <w:szCs w:val="20"/>
        </w:rPr>
        <w:t xml:space="preserve"> </w:t>
      </w:r>
      <w:r w:rsidR="006468DD" w:rsidRPr="00E15DBE">
        <w:rPr>
          <w:rFonts w:ascii="Arial" w:hAnsi="Arial" w:cs="Arial"/>
          <w:color w:val="000000"/>
          <w:sz w:val="20"/>
          <w:szCs w:val="20"/>
        </w:rPr>
        <w:t>кодекса</w:t>
      </w:r>
      <w:r>
        <w:rPr>
          <w:rFonts w:ascii="Arial" w:hAnsi="Arial" w:cs="Arial"/>
          <w:color w:val="000000"/>
          <w:sz w:val="20"/>
          <w:szCs w:val="20"/>
        </w:rPr>
        <w:t xml:space="preserve"> </w:t>
      </w:r>
      <w:r w:rsidR="006468DD" w:rsidRPr="00E15DBE">
        <w:rPr>
          <w:rFonts w:ascii="Arial" w:hAnsi="Arial" w:cs="Arial"/>
          <w:color w:val="000000"/>
          <w:sz w:val="20"/>
          <w:szCs w:val="20"/>
        </w:rPr>
        <w:t>Российской</w:t>
      </w:r>
      <w:r>
        <w:rPr>
          <w:rFonts w:ascii="Arial" w:hAnsi="Arial" w:cs="Arial"/>
          <w:color w:val="000000"/>
          <w:sz w:val="20"/>
          <w:szCs w:val="20"/>
        </w:rPr>
        <w:t xml:space="preserve"> </w:t>
      </w:r>
      <w:r w:rsidR="006468DD" w:rsidRPr="00E15DBE">
        <w:rPr>
          <w:rFonts w:ascii="Arial" w:hAnsi="Arial" w:cs="Arial"/>
          <w:color w:val="000000"/>
          <w:sz w:val="20"/>
          <w:szCs w:val="20"/>
        </w:rPr>
        <w:t>Федерации;</w:t>
      </w:r>
      <w:r>
        <w:rPr>
          <w:rFonts w:ascii="Arial" w:hAnsi="Arial" w:cs="Arial"/>
          <w:color w:val="000000"/>
          <w:sz w:val="20"/>
          <w:szCs w:val="20"/>
        </w:rPr>
        <w:t xml:space="preserve"> </w:t>
      </w:r>
      <w:r w:rsidR="006468DD" w:rsidRPr="00E15DBE">
        <w:rPr>
          <w:rFonts w:ascii="Arial" w:hAnsi="Arial" w:cs="Arial"/>
          <w:color w:val="000000"/>
          <w:sz w:val="20"/>
          <w:szCs w:val="20"/>
        </w:rPr>
        <w:t>срок</w:t>
      </w:r>
      <w:r>
        <w:rPr>
          <w:rFonts w:ascii="Arial" w:hAnsi="Arial" w:cs="Arial"/>
          <w:color w:val="000000"/>
          <w:sz w:val="20"/>
          <w:szCs w:val="20"/>
        </w:rPr>
        <w:t xml:space="preserve"> </w:t>
      </w:r>
      <w:r w:rsidR="006468DD" w:rsidRPr="00E15DBE">
        <w:rPr>
          <w:rFonts w:ascii="Arial" w:hAnsi="Arial" w:cs="Arial"/>
          <w:color w:val="000000"/>
          <w:sz w:val="20"/>
          <w:szCs w:val="20"/>
        </w:rPr>
        <w:t>действия:</w:t>
      </w:r>
      <w:r>
        <w:rPr>
          <w:rFonts w:ascii="Arial" w:hAnsi="Arial" w:cs="Arial"/>
          <w:color w:val="000000"/>
          <w:sz w:val="20"/>
          <w:szCs w:val="20"/>
        </w:rPr>
        <w:t xml:space="preserve"> </w:t>
      </w:r>
      <w:r w:rsidR="006468DD" w:rsidRPr="00E15DBE">
        <w:rPr>
          <w:rFonts w:ascii="Arial" w:hAnsi="Arial" w:cs="Arial"/>
          <w:color w:val="000000"/>
          <w:sz w:val="20"/>
          <w:szCs w:val="20"/>
        </w:rPr>
        <w:t>c</w:t>
      </w:r>
      <w:r>
        <w:rPr>
          <w:rFonts w:ascii="Arial" w:hAnsi="Arial" w:cs="Arial"/>
          <w:color w:val="000000"/>
          <w:sz w:val="20"/>
          <w:szCs w:val="20"/>
        </w:rPr>
        <w:t xml:space="preserve"> </w:t>
      </w:r>
      <w:r w:rsidR="006468DD" w:rsidRPr="00E15DBE">
        <w:rPr>
          <w:rFonts w:ascii="Arial" w:hAnsi="Arial" w:cs="Arial"/>
          <w:color w:val="000000"/>
          <w:sz w:val="20"/>
          <w:szCs w:val="20"/>
        </w:rPr>
        <w:t>31.01.2024;</w:t>
      </w:r>
      <w:r>
        <w:rPr>
          <w:rFonts w:ascii="Arial" w:hAnsi="Arial" w:cs="Arial"/>
          <w:color w:val="000000"/>
          <w:sz w:val="20"/>
          <w:szCs w:val="20"/>
        </w:rPr>
        <w:t xml:space="preserve"> </w:t>
      </w:r>
      <w:r w:rsidR="006468DD" w:rsidRPr="00E15DBE">
        <w:rPr>
          <w:rFonts w:ascii="Arial" w:hAnsi="Arial" w:cs="Arial"/>
          <w:color w:val="000000"/>
          <w:sz w:val="20"/>
          <w:szCs w:val="20"/>
        </w:rPr>
        <w:t>реквизиты</w:t>
      </w:r>
      <w:r>
        <w:rPr>
          <w:rFonts w:ascii="Arial" w:hAnsi="Arial" w:cs="Arial"/>
          <w:color w:val="000000"/>
          <w:sz w:val="20"/>
          <w:szCs w:val="20"/>
        </w:rPr>
        <w:t xml:space="preserve"> </w:t>
      </w:r>
      <w:r w:rsidR="006468DD" w:rsidRPr="00E15DBE">
        <w:rPr>
          <w:rFonts w:ascii="Arial" w:hAnsi="Arial" w:cs="Arial"/>
          <w:color w:val="000000"/>
          <w:sz w:val="20"/>
          <w:szCs w:val="20"/>
        </w:rPr>
        <w:t>документа-основания:</w:t>
      </w:r>
      <w:r>
        <w:rPr>
          <w:rFonts w:ascii="Arial" w:hAnsi="Arial" w:cs="Arial"/>
          <w:color w:val="000000"/>
          <w:sz w:val="20"/>
          <w:szCs w:val="20"/>
        </w:rPr>
        <w:t xml:space="preserve"> </w:t>
      </w:r>
      <w:r w:rsidR="006468DD" w:rsidRPr="00E15DBE">
        <w:rPr>
          <w:rFonts w:ascii="Arial" w:hAnsi="Arial" w:cs="Arial"/>
          <w:color w:val="000000"/>
          <w:sz w:val="20"/>
          <w:szCs w:val="20"/>
        </w:rPr>
        <w:t>распоряжение</w:t>
      </w:r>
      <w:r>
        <w:rPr>
          <w:rFonts w:ascii="Arial" w:hAnsi="Arial" w:cs="Arial"/>
          <w:color w:val="000000"/>
          <w:sz w:val="20"/>
          <w:szCs w:val="20"/>
        </w:rPr>
        <w:t xml:space="preserve"> </w:t>
      </w:r>
      <w:r w:rsidR="006468DD" w:rsidRPr="00E15DBE">
        <w:rPr>
          <w:rFonts w:ascii="Arial" w:hAnsi="Arial" w:cs="Arial"/>
          <w:color w:val="000000"/>
          <w:sz w:val="20"/>
          <w:szCs w:val="20"/>
        </w:rPr>
        <w:t>"Об</w:t>
      </w:r>
      <w:r>
        <w:rPr>
          <w:rFonts w:ascii="Arial" w:hAnsi="Arial" w:cs="Arial"/>
          <w:color w:val="000000"/>
          <w:sz w:val="20"/>
          <w:szCs w:val="20"/>
        </w:rPr>
        <w:t xml:space="preserve"> </w:t>
      </w:r>
      <w:r w:rsidR="006468DD" w:rsidRPr="00E15DBE">
        <w:rPr>
          <w:rFonts w:ascii="Arial" w:hAnsi="Arial" w:cs="Arial"/>
          <w:color w:val="000000"/>
          <w:sz w:val="20"/>
          <w:szCs w:val="20"/>
        </w:rPr>
        <w:t>утверждении</w:t>
      </w:r>
      <w:r>
        <w:rPr>
          <w:rFonts w:ascii="Arial" w:hAnsi="Arial" w:cs="Arial"/>
          <w:color w:val="000000"/>
          <w:sz w:val="20"/>
          <w:szCs w:val="20"/>
        </w:rPr>
        <w:t xml:space="preserve"> </w:t>
      </w:r>
      <w:r w:rsidR="006468DD" w:rsidRPr="00E15DBE">
        <w:rPr>
          <w:rFonts w:ascii="Arial" w:hAnsi="Arial" w:cs="Arial"/>
          <w:color w:val="000000"/>
          <w:sz w:val="20"/>
          <w:szCs w:val="20"/>
        </w:rPr>
        <w:t>границы</w:t>
      </w:r>
      <w:r>
        <w:rPr>
          <w:rFonts w:ascii="Arial" w:hAnsi="Arial" w:cs="Arial"/>
          <w:color w:val="000000"/>
          <w:sz w:val="20"/>
          <w:szCs w:val="20"/>
        </w:rPr>
        <w:t xml:space="preserve"> </w:t>
      </w:r>
      <w:r w:rsidR="006468DD" w:rsidRPr="00E15DBE">
        <w:rPr>
          <w:rFonts w:ascii="Arial" w:hAnsi="Arial" w:cs="Arial"/>
          <w:color w:val="000000"/>
          <w:sz w:val="20"/>
          <w:szCs w:val="20"/>
        </w:rPr>
        <w:t>части</w:t>
      </w:r>
      <w:r>
        <w:rPr>
          <w:rFonts w:ascii="Arial" w:hAnsi="Arial" w:cs="Arial"/>
          <w:color w:val="000000"/>
          <w:sz w:val="20"/>
          <w:szCs w:val="20"/>
        </w:rPr>
        <w:t xml:space="preserve"> </w:t>
      </w:r>
      <w:r w:rsidR="006468DD" w:rsidRPr="00E15DBE">
        <w:rPr>
          <w:rFonts w:ascii="Arial" w:hAnsi="Arial" w:cs="Arial"/>
          <w:color w:val="000000"/>
          <w:sz w:val="20"/>
          <w:szCs w:val="20"/>
        </w:rPr>
        <w:t>водоохранной</w:t>
      </w:r>
      <w:r>
        <w:rPr>
          <w:rFonts w:ascii="Arial" w:hAnsi="Arial" w:cs="Arial"/>
          <w:color w:val="000000"/>
          <w:sz w:val="20"/>
          <w:szCs w:val="20"/>
        </w:rPr>
        <w:t xml:space="preserve"> </w:t>
      </w:r>
      <w:r w:rsidR="006468DD" w:rsidRPr="00E15DBE">
        <w:rPr>
          <w:rFonts w:ascii="Arial" w:hAnsi="Arial" w:cs="Arial"/>
          <w:color w:val="000000"/>
          <w:sz w:val="20"/>
          <w:szCs w:val="20"/>
        </w:rPr>
        <w:t>зоны</w:t>
      </w:r>
      <w:r>
        <w:rPr>
          <w:rFonts w:ascii="Arial" w:hAnsi="Arial" w:cs="Arial"/>
          <w:color w:val="000000"/>
          <w:sz w:val="20"/>
          <w:szCs w:val="20"/>
        </w:rPr>
        <w:t xml:space="preserve"> </w:t>
      </w:r>
      <w:r w:rsidR="006468DD" w:rsidRPr="00E15DBE">
        <w:rPr>
          <w:rFonts w:ascii="Arial" w:hAnsi="Arial" w:cs="Arial"/>
          <w:color w:val="000000"/>
          <w:sz w:val="20"/>
          <w:szCs w:val="20"/>
        </w:rPr>
        <w:t>и</w:t>
      </w:r>
      <w:r>
        <w:rPr>
          <w:rFonts w:ascii="Arial" w:hAnsi="Arial" w:cs="Arial"/>
          <w:color w:val="000000"/>
          <w:sz w:val="20"/>
          <w:szCs w:val="20"/>
        </w:rPr>
        <w:t xml:space="preserve"> </w:t>
      </w:r>
      <w:r w:rsidR="006468DD" w:rsidRPr="00E15DBE">
        <w:rPr>
          <w:rFonts w:ascii="Arial" w:hAnsi="Arial" w:cs="Arial"/>
          <w:color w:val="000000"/>
          <w:sz w:val="20"/>
          <w:szCs w:val="20"/>
        </w:rPr>
        <w:t>границы</w:t>
      </w:r>
      <w:r>
        <w:rPr>
          <w:rFonts w:ascii="Arial" w:hAnsi="Arial" w:cs="Arial"/>
          <w:color w:val="000000"/>
          <w:sz w:val="20"/>
          <w:szCs w:val="20"/>
        </w:rPr>
        <w:t xml:space="preserve"> </w:t>
      </w:r>
      <w:r w:rsidR="006468DD" w:rsidRPr="00E15DBE">
        <w:rPr>
          <w:rFonts w:ascii="Arial" w:hAnsi="Arial" w:cs="Arial"/>
          <w:color w:val="000000"/>
          <w:sz w:val="20"/>
          <w:szCs w:val="20"/>
        </w:rPr>
        <w:t>прибрежной</w:t>
      </w:r>
      <w:r>
        <w:rPr>
          <w:rFonts w:ascii="Arial" w:hAnsi="Arial" w:cs="Arial"/>
          <w:color w:val="000000"/>
          <w:sz w:val="20"/>
          <w:szCs w:val="20"/>
        </w:rPr>
        <w:t xml:space="preserve"> </w:t>
      </w:r>
      <w:r w:rsidR="006468DD" w:rsidRPr="00E15DBE">
        <w:rPr>
          <w:rFonts w:ascii="Arial" w:hAnsi="Arial" w:cs="Arial"/>
          <w:color w:val="000000"/>
          <w:sz w:val="20"/>
          <w:szCs w:val="20"/>
        </w:rPr>
        <w:t>защитной</w:t>
      </w:r>
      <w:r>
        <w:rPr>
          <w:rFonts w:ascii="Arial" w:hAnsi="Arial" w:cs="Arial"/>
          <w:color w:val="000000"/>
          <w:sz w:val="20"/>
          <w:szCs w:val="20"/>
        </w:rPr>
        <w:t xml:space="preserve"> </w:t>
      </w:r>
      <w:r w:rsidR="006468DD" w:rsidRPr="00E15DBE">
        <w:rPr>
          <w:rFonts w:ascii="Arial" w:hAnsi="Arial" w:cs="Arial"/>
          <w:color w:val="000000"/>
          <w:sz w:val="20"/>
          <w:szCs w:val="20"/>
        </w:rPr>
        <w:t>полосы</w:t>
      </w:r>
      <w:r>
        <w:rPr>
          <w:rFonts w:ascii="Arial" w:hAnsi="Arial" w:cs="Arial"/>
          <w:color w:val="000000"/>
          <w:sz w:val="20"/>
          <w:szCs w:val="20"/>
        </w:rPr>
        <w:t xml:space="preserve"> </w:t>
      </w:r>
      <w:r w:rsidR="006468DD" w:rsidRPr="00E15DBE">
        <w:rPr>
          <w:rFonts w:ascii="Arial" w:hAnsi="Arial" w:cs="Arial"/>
          <w:color w:val="000000"/>
          <w:sz w:val="20"/>
          <w:szCs w:val="20"/>
        </w:rPr>
        <w:t>Куйбышевского</w:t>
      </w:r>
      <w:r>
        <w:rPr>
          <w:rFonts w:ascii="Arial" w:hAnsi="Arial" w:cs="Arial"/>
          <w:color w:val="000000"/>
          <w:sz w:val="20"/>
          <w:szCs w:val="20"/>
        </w:rPr>
        <w:t xml:space="preserve"> </w:t>
      </w:r>
      <w:r w:rsidR="006468DD" w:rsidRPr="00E15DBE">
        <w:rPr>
          <w:rFonts w:ascii="Arial" w:hAnsi="Arial" w:cs="Arial"/>
          <w:color w:val="000000"/>
          <w:sz w:val="20"/>
          <w:szCs w:val="20"/>
        </w:rPr>
        <w:t>водохранилища,</w:t>
      </w:r>
      <w:r>
        <w:rPr>
          <w:rFonts w:ascii="Arial" w:hAnsi="Arial" w:cs="Arial"/>
          <w:color w:val="000000"/>
          <w:sz w:val="20"/>
          <w:szCs w:val="20"/>
        </w:rPr>
        <w:t xml:space="preserve"> </w:t>
      </w:r>
      <w:r w:rsidR="006468DD" w:rsidRPr="00E15DBE">
        <w:rPr>
          <w:rFonts w:ascii="Arial" w:hAnsi="Arial" w:cs="Arial"/>
          <w:color w:val="000000"/>
          <w:sz w:val="20"/>
          <w:szCs w:val="20"/>
        </w:rPr>
        <w:t>расположенного</w:t>
      </w:r>
      <w:r>
        <w:rPr>
          <w:rFonts w:ascii="Arial" w:hAnsi="Arial" w:cs="Arial"/>
          <w:color w:val="000000"/>
          <w:sz w:val="20"/>
          <w:szCs w:val="20"/>
        </w:rPr>
        <w:t xml:space="preserve"> </w:t>
      </w:r>
      <w:r w:rsidR="006468DD" w:rsidRPr="00E15DBE">
        <w:rPr>
          <w:rFonts w:ascii="Arial" w:hAnsi="Arial" w:cs="Arial"/>
          <w:color w:val="000000"/>
          <w:sz w:val="20"/>
          <w:szCs w:val="20"/>
        </w:rPr>
        <w:t>на</w:t>
      </w:r>
      <w:r>
        <w:rPr>
          <w:rFonts w:ascii="Arial" w:hAnsi="Arial" w:cs="Arial"/>
          <w:color w:val="000000"/>
          <w:sz w:val="20"/>
          <w:szCs w:val="20"/>
        </w:rPr>
        <w:t xml:space="preserve"> </w:t>
      </w:r>
      <w:r w:rsidR="006468DD" w:rsidRPr="00E15DBE">
        <w:rPr>
          <w:rFonts w:ascii="Arial" w:hAnsi="Arial" w:cs="Arial"/>
          <w:color w:val="000000"/>
          <w:sz w:val="20"/>
          <w:szCs w:val="20"/>
        </w:rPr>
        <w:t>территории</w:t>
      </w:r>
      <w:r>
        <w:rPr>
          <w:rFonts w:ascii="Arial" w:hAnsi="Arial" w:cs="Arial"/>
          <w:color w:val="000000"/>
          <w:sz w:val="20"/>
          <w:szCs w:val="20"/>
        </w:rPr>
        <w:t xml:space="preserve"> </w:t>
      </w:r>
      <w:r w:rsidR="006468DD" w:rsidRPr="00E15DBE">
        <w:rPr>
          <w:rFonts w:ascii="Arial" w:hAnsi="Arial" w:cs="Arial"/>
          <w:color w:val="000000"/>
          <w:sz w:val="20"/>
          <w:szCs w:val="20"/>
        </w:rPr>
        <w:t>Республики</w:t>
      </w:r>
      <w:r>
        <w:rPr>
          <w:rFonts w:ascii="Arial" w:hAnsi="Arial" w:cs="Arial"/>
          <w:color w:val="000000"/>
          <w:sz w:val="20"/>
          <w:szCs w:val="20"/>
        </w:rPr>
        <w:t xml:space="preserve"> </w:t>
      </w:r>
      <w:r w:rsidR="006468DD" w:rsidRPr="00E15DBE">
        <w:rPr>
          <w:rFonts w:ascii="Arial" w:hAnsi="Arial" w:cs="Arial"/>
          <w:color w:val="000000"/>
          <w:sz w:val="20"/>
          <w:szCs w:val="20"/>
        </w:rPr>
        <w:t>Марий</w:t>
      </w:r>
      <w:r>
        <w:rPr>
          <w:rFonts w:ascii="Arial" w:hAnsi="Arial" w:cs="Arial"/>
          <w:color w:val="000000"/>
          <w:sz w:val="20"/>
          <w:szCs w:val="20"/>
        </w:rPr>
        <w:t xml:space="preserve"> </w:t>
      </w:r>
      <w:r w:rsidR="006468DD" w:rsidRPr="00E15DBE">
        <w:rPr>
          <w:rFonts w:ascii="Arial" w:hAnsi="Arial" w:cs="Arial"/>
          <w:color w:val="000000"/>
          <w:sz w:val="20"/>
          <w:szCs w:val="20"/>
        </w:rPr>
        <w:t>Эл"</w:t>
      </w:r>
      <w:r>
        <w:rPr>
          <w:rFonts w:ascii="Arial" w:hAnsi="Arial" w:cs="Arial"/>
          <w:color w:val="000000"/>
          <w:sz w:val="20"/>
          <w:szCs w:val="20"/>
        </w:rPr>
        <w:t xml:space="preserve"> </w:t>
      </w:r>
      <w:r w:rsidR="006468DD" w:rsidRPr="00E15DBE">
        <w:rPr>
          <w:rFonts w:ascii="Arial" w:hAnsi="Arial" w:cs="Arial"/>
          <w:color w:val="000000"/>
          <w:sz w:val="20"/>
          <w:szCs w:val="20"/>
        </w:rPr>
        <w:t>от</w:t>
      </w:r>
      <w:r>
        <w:rPr>
          <w:rFonts w:ascii="Arial" w:hAnsi="Arial" w:cs="Arial"/>
          <w:color w:val="000000"/>
          <w:sz w:val="20"/>
          <w:szCs w:val="20"/>
        </w:rPr>
        <w:t xml:space="preserve"> </w:t>
      </w:r>
      <w:r w:rsidR="006468DD" w:rsidRPr="00E15DBE">
        <w:rPr>
          <w:rFonts w:ascii="Arial" w:hAnsi="Arial" w:cs="Arial"/>
          <w:color w:val="000000"/>
          <w:sz w:val="20"/>
          <w:szCs w:val="20"/>
        </w:rPr>
        <w:t>21.03.2016</w:t>
      </w:r>
      <w:r>
        <w:rPr>
          <w:rFonts w:ascii="Arial" w:hAnsi="Arial" w:cs="Arial"/>
          <w:color w:val="000000"/>
          <w:sz w:val="20"/>
          <w:szCs w:val="20"/>
        </w:rPr>
        <w:t xml:space="preserve"> </w:t>
      </w:r>
      <w:r w:rsidR="006468DD" w:rsidRPr="00E15DBE">
        <w:rPr>
          <w:rFonts w:ascii="Arial" w:hAnsi="Arial" w:cs="Arial"/>
          <w:color w:val="000000"/>
          <w:sz w:val="20"/>
          <w:szCs w:val="20"/>
        </w:rPr>
        <w:t>№</w:t>
      </w:r>
      <w:r>
        <w:rPr>
          <w:rFonts w:ascii="Arial" w:hAnsi="Arial" w:cs="Arial"/>
          <w:color w:val="000000"/>
          <w:sz w:val="20"/>
          <w:szCs w:val="20"/>
        </w:rPr>
        <w:t xml:space="preserve"> </w:t>
      </w:r>
      <w:r w:rsidR="006468DD" w:rsidRPr="00E15DBE">
        <w:rPr>
          <w:rFonts w:ascii="Arial" w:hAnsi="Arial" w:cs="Arial"/>
          <w:color w:val="000000"/>
          <w:sz w:val="20"/>
          <w:szCs w:val="20"/>
        </w:rPr>
        <w:t>3</w:t>
      </w:r>
      <w:r>
        <w:rPr>
          <w:rFonts w:ascii="Arial" w:hAnsi="Arial" w:cs="Arial"/>
          <w:color w:val="000000"/>
          <w:sz w:val="20"/>
          <w:szCs w:val="20"/>
        </w:rPr>
        <w:t xml:space="preserve"> </w:t>
      </w:r>
      <w:r w:rsidR="006468DD" w:rsidRPr="00E15DBE">
        <w:rPr>
          <w:rFonts w:ascii="Arial" w:hAnsi="Arial" w:cs="Arial"/>
          <w:color w:val="000000"/>
          <w:sz w:val="20"/>
          <w:szCs w:val="20"/>
        </w:rPr>
        <w:t>выдан:</w:t>
      </w:r>
      <w:r>
        <w:rPr>
          <w:rFonts w:ascii="Arial" w:hAnsi="Arial" w:cs="Arial"/>
          <w:color w:val="000000"/>
          <w:sz w:val="20"/>
          <w:szCs w:val="20"/>
        </w:rPr>
        <w:t xml:space="preserve"> </w:t>
      </w:r>
      <w:r w:rsidR="006468DD" w:rsidRPr="00E15DBE">
        <w:rPr>
          <w:rFonts w:ascii="Arial" w:hAnsi="Arial" w:cs="Arial"/>
          <w:color w:val="000000"/>
          <w:sz w:val="20"/>
          <w:szCs w:val="20"/>
        </w:rPr>
        <w:t>Нижне-Волжское</w:t>
      </w:r>
      <w:r>
        <w:rPr>
          <w:rFonts w:ascii="Arial" w:hAnsi="Arial" w:cs="Arial"/>
          <w:color w:val="000000"/>
          <w:sz w:val="20"/>
          <w:szCs w:val="20"/>
        </w:rPr>
        <w:t xml:space="preserve"> </w:t>
      </w:r>
      <w:r w:rsidR="006468DD" w:rsidRPr="00E15DBE">
        <w:rPr>
          <w:rFonts w:ascii="Arial" w:hAnsi="Arial" w:cs="Arial"/>
          <w:color w:val="000000"/>
          <w:sz w:val="20"/>
          <w:szCs w:val="20"/>
        </w:rPr>
        <w:t>бассейновое</w:t>
      </w:r>
      <w:r>
        <w:rPr>
          <w:rFonts w:ascii="Arial" w:hAnsi="Arial" w:cs="Arial"/>
          <w:color w:val="000000"/>
          <w:sz w:val="20"/>
          <w:szCs w:val="20"/>
        </w:rPr>
        <w:t xml:space="preserve"> </w:t>
      </w:r>
      <w:r w:rsidR="006468DD" w:rsidRPr="00E15DBE">
        <w:rPr>
          <w:rFonts w:ascii="Arial" w:hAnsi="Arial" w:cs="Arial"/>
          <w:color w:val="000000"/>
          <w:sz w:val="20"/>
          <w:szCs w:val="20"/>
        </w:rPr>
        <w:t>водное</w:t>
      </w:r>
      <w:r>
        <w:rPr>
          <w:rFonts w:ascii="Arial" w:hAnsi="Arial" w:cs="Arial"/>
          <w:color w:val="000000"/>
          <w:sz w:val="20"/>
          <w:szCs w:val="20"/>
        </w:rPr>
        <w:t xml:space="preserve"> </w:t>
      </w:r>
      <w:r w:rsidR="006468DD" w:rsidRPr="00E15DBE">
        <w:rPr>
          <w:rFonts w:ascii="Arial" w:hAnsi="Arial" w:cs="Arial"/>
          <w:color w:val="000000"/>
          <w:sz w:val="20"/>
          <w:szCs w:val="20"/>
        </w:rPr>
        <w:t>управление</w:t>
      </w:r>
      <w:r>
        <w:rPr>
          <w:rFonts w:ascii="Arial" w:hAnsi="Arial" w:cs="Arial"/>
          <w:color w:val="000000"/>
          <w:sz w:val="20"/>
          <w:szCs w:val="20"/>
        </w:rPr>
        <w:t xml:space="preserve"> </w:t>
      </w:r>
      <w:r w:rsidR="006468DD" w:rsidRPr="00E15DBE">
        <w:rPr>
          <w:rFonts w:ascii="Arial" w:hAnsi="Arial" w:cs="Arial"/>
          <w:color w:val="000000"/>
          <w:sz w:val="20"/>
          <w:szCs w:val="20"/>
        </w:rPr>
        <w:t>Федерального</w:t>
      </w:r>
      <w:r>
        <w:rPr>
          <w:rFonts w:ascii="Arial" w:hAnsi="Arial" w:cs="Arial"/>
          <w:color w:val="000000"/>
          <w:sz w:val="20"/>
          <w:szCs w:val="20"/>
        </w:rPr>
        <w:t xml:space="preserve"> </w:t>
      </w:r>
      <w:r w:rsidR="006468DD" w:rsidRPr="00E15DBE">
        <w:rPr>
          <w:rFonts w:ascii="Arial" w:hAnsi="Arial" w:cs="Arial"/>
          <w:color w:val="000000"/>
          <w:sz w:val="20"/>
          <w:szCs w:val="20"/>
        </w:rPr>
        <w:t>агентства</w:t>
      </w:r>
      <w:r>
        <w:rPr>
          <w:rFonts w:ascii="Arial" w:hAnsi="Arial" w:cs="Arial"/>
          <w:color w:val="000000"/>
          <w:sz w:val="20"/>
          <w:szCs w:val="20"/>
        </w:rPr>
        <w:t xml:space="preserve"> </w:t>
      </w:r>
      <w:r w:rsidR="006468DD" w:rsidRPr="00E15DBE">
        <w:rPr>
          <w:rFonts w:ascii="Arial" w:hAnsi="Arial" w:cs="Arial"/>
          <w:color w:val="000000"/>
          <w:sz w:val="20"/>
          <w:szCs w:val="20"/>
        </w:rPr>
        <w:t>водных</w:t>
      </w:r>
      <w:r>
        <w:rPr>
          <w:rFonts w:ascii="Arial" w:hAnsi="Arial" w:cs="Arial"/>
          <w:color w:val="000000"/>
          <w:sz w:val="20"/>
          <w:szCs w:val="20"/>
        </w:rPr>
        <w:t xml:space="preserve"> </w:t>
      </w:r>
      <w:r w:rsidR="006468DD" w:rsidRPr="00E15DBE">
        <w:rPr>
          <w:rFonts w:ascii="Arial" w:hAnsi="Arial" w:cs="Arial"/>
          <w:color w:val="000000"/>
          <w:sz w:val="20"/>
          <w:szCs w:val="20"/>
        </w:rPr>
        <w:t>ресурсов.</w:t>
      </w:r>
      <w:r>
        <w:rPr>
          <w:rFonts w:ascii="Arial" w:hAnsi="Arial" w:cs="Arial"/>
          <w:color w:val="000000"/>
          <w:sz w:val="20"/>
          <w:szCs w:val="20"/>
        </w:rPr>
        <w:t xml:space="preserve"> </w:t>
      </w:r>
      <w:r w:rsidR="006468DD" w:rsidRPr="00E15DBE">
        <w:rPr>
          <w:rFonts w:ascii="Arial" w:hAnsi="Arial" w:cs="Arial"/>
          <w:color w:val="000000"/>
          <w:sz w:val="20"/>
          <w:szCs w:val="20"/>
        </w:rPr>
        <w:t>вид</w:t>
      </w:r>
      <w:r>
        <w:rPr>
          <w:rFonts w:ascii="Arial" w:hAnsi="Arial" w:cs="Arial"/>
          <w:color w:val="000000"/>
          <w:sz w:val="20"/>
          <w:szCs w:val="20"/>
        </w:rPr>
        <w:t xml:space="preserve"> </w:t>
      </w:r>
      <w:r w:rsidR="006468DD" w:rsidRPr="00E15DBE">
        <w:rPr>
          <w:rFonts w:ascii="Arial" w:hAnsi="Arial" w:cs="Arial"/>
          <w:color w:val="000000"/>
          <w:sz w:val="20"/>
          <w:szCs w:val="20"/>
        </w:rPr>
        <w:t>ограничения</w:t>
      </w:r>
      <w:r>
        <w:rPr>
          <w:rFonts w:ascii="Arial" w:hAnsi="Arial" w:cs="Arial"/>
          <w:color w:val="000000"/>
          <w:sz w:val="20"/>
          <w:szCs w:val="20"/>
        </w:rPr>
        <w:t xml:space="preserve"> </w:t>
      </w:r>
      <w:r w:rsidR="006468DD" w:rsidRPr="00E15DBE">
        <w:rPr>
          <w:rFonts w:ascii="Arial" w:hAnsi="Arial" w:cs="Arial"/>
          <w:color w:val="000000"/>
          <w:sz w:val="20"/>
          <w:szCs w:val="20"/>
        </w:rPr>
        <w:t>(обременения):</w:t>
      </w:r>
      <w:r>
        <w:rPr>
          <w:rFonts w:ascii="Arial" w:hAnsi="Arial" w:cs="Arial"/>
          <w:color w:val="000000"/>
          <w:sz w:val="20"/>
          <w:szCs w:val="20"/>
        </w:rPr>
        <w:t xml:space="preserve"> </w:t>
      </w:r>
      <w:r w:rsidR="006468DD" w:rsidRPr="00E15DBE">
        <w:rPr>
          <w:rFonts w:ascii="Arial" w:hAnsi="Arial" w:cs="Arial"/>
          <w:color w:val="000000"/>
          <w:sz w:val="20"/>
          <w:szCs w:val="20"/>
        </w:rPr>
        <w:t>ограничения</w:t>
      </w:r>
      <w:r>
        <w:rPr>
          <w:rFonts w:ascii="Arial" w:hAnsi="Arial" w:cs="Arial"/>
          <w:color w:val="000000"/>
          <w:sz w:val="20"/>
          <w:szCs w:val="20"/>
        </w:rPr>
        <w:t xml:space="preserve"> </w:t>
      </w:r>
      <w:r w:rsidR="006468DD" w:rsidRPr="00E15DBE">
        <w:rPr>
          <w:rFonts w:ascii="Arial" w:hAnsi="Arial" w:cs="Arial"/>
          <w:color w:val="000000"/>
          <w:sz w:val="20"/>
          <w:szCs w:val="20"/>
        </w:rPr>
        <w:t>прав</w:t>
      </w:r>
      <w:r>
        <w:rPr>
          <w:rFonts w:ascii="Arial" w:hAnsi="Arial" w:cs="Arial"/>
          <w:color w:val="000000"/>
          <w:sz w:val="20"/>
          <w:szCs w:val="20"/>
        </w:rPr>
        <w:t xml:space="preserve"> </w:t>
      </w:r>
      <w:r w:rsidR="006468DD" w:rsidRPr="00E15DBE">
        <w:rPr>
          <w:rFonts w:ascii="Arial" w:hAnsi="Arial" w:cs="Arial"/>
          <w:color w:val="000000"/>
          <w:sz w:val="20"/>
          <w:szCs w:val="20"/>
        </w:rPr>
        <w:t>на</w:t>
      </w:r>
      <w:r>
        <w:rPr>
          <w:rFonts w:ascii="Arial" w:hAnsi="Arial" w:cs="Arial"/>
          <w:color w:val="000000"/>
          <w:sz w:val="20"/>
          <w:szCs w:val="20"/>
        </w:rPr>
        <w:t xml:space="preserve"> </w:t>
      </w:r>
      <w:r w:rsidR="006468DD" w:rsidRPr="00E15DBE">
        <w:rPr>
          <w:rFonts w:ascii="Arial" w:hAnsi="Arial" w:cs="Arial"/>
          <w:color w:val="000000"/>
          <w:sz w:val="20"/>
          <w:szCs w:val="20"/>
        </w:rPr>
        <w:t>земельный</w:t>
      </w:r>
      <w:r>
        <w:rPr>
          <w:rFonts w:ascii="Arial" w:hAnsi="Arial" w:cs="Arial"/>
          <w:color w:val="000000"/>
          <w:sz w:val="20"/>
          <w:szCs w:val="20"/>
        </w:rPr>
        <w:t xml:space="preserve"> </w:t>
      </w:r>
      <w:r w:rsidR="006468DD" w:rsidRPr="00E15DBE">
        <w:rPr>
          <w:rFonts w:ascii="Arial" w:hAnsi="Arial" w:cs="Arial"/>
          <w:color w:val="000000"/>
          <w:sz w:val="20"/>
          <w:szCs w:val="20"/>
        </w:rPr>
        <w:t>участок,</w:t>
      </w:r>
      <w:r>
        <w:rPr>
          <w:rFonts w:ascii="Arial" w:hAnsi="Arial" w:cs="Arial"/>
          <w:color w:val="000000"/>
          <w:sz w:val="20"/>
          <w:szCs w:val="20"/>
        </w:rPr>
        <w:t xml:space="preserve"> </w:t>
      </w:r>
      <w:r w:rsidR="006468DD" w:rsidRPr="00E15DBE">
        <w:rPr>
          <w:rFonts w:ascii="Arial" w:hAnsi="Arial" w:cs="Arial"/>
          <w:color w:val="000000"/>
          <w:sz w:val="20"/>
          <w:szCs w:val="20"/>
        </w:rPr>
        <w:t>предусмотренные</w:t>
      </w:r>
      <w:r>
        <w:rPr>
          <w:rFonts w:ascii="Arial" w:hAnsi="Arial" w:cs="Arial"/>
          <w:color w:val="000000"/>
          <w:sz w:val="20"/>
          <w:szCs w:val="20"/>
        </w:rPr>
        <w:t xml:space="preserve"> </w:t>
      </w:r>
      <w:r w:rsidR="006468DD" w:rsidRPr="00E15DBE">
        <w:rPr>
          <w:rFonts w:ascii="Arial" w:hAnsi="Arial" w:cs="Arial"/>
          <w:color w:val="000000"/>
          <w:sz w:val="20"/>
          <w:szCs w:val="20"/>
        </w:rPr>
        <w:t>статьей</w:t>
      </w:r>
      <w:r>
        <w:rPr>
          <w:rFonts w:ascii="Arial" w:hAnsi="Arial" w:cs="Arial"/>
          <w:color w:val="000000"/>
          <w:sz w:val="20"/>
          <w:szCs w:val="20"/>
        </w:rPr>
        <w:t xml:space="preserve"> </w:t>
      </w:r>
      <w:r w:rsidR="006468DD" w:rsidRPr="00E15DBE">
        <w:rPr>
          <w:rFonts w:ascii="Arial" w:hAnsi="Arial" w:cs="Arial"/>
          <w:color w:val="000000"/>
          <w:sz w:val="20"/>
          <w:szCs w:val="20"/>
        </w:rPr>
        <w:t>56</w:t>
      </w:r>
      <w:r>
        <w:rPr>
          <w:rFonts w:ascii="Arial" w:hAnsi="Arial" w:cs="Arial"/>
          <w:color w:val="000000"/>
          <w:sz w:val="20"/>
          <w:szCs w:val="20"/>
        </w:rPr>
        <w:t xml:space="preserve"> </w:t>
      </w:r>
      <w:r w:rsidR="006468DD" w:rsidRPr="00E15DBE">
        <w:rPr>
          <w:rFonts w:ascii="Arial" w:hAnsi="Arial" w:cs="Arial"/>
          <w:color w:val="000000"/>
          <w:sz w:val="20"/>
          <w:szCs w:val="20"/>
        </w:rPr>
        <w:t>Земельного</w:t>
      </w:r>
      <w:r>
        <w:rPr>
          <w:rFonts w:ascii="Arial" w:hAnsi="Arial" w:cs="Arial"/>
          <w:color w:val="000000"/>
          <w:sz w:val="20"/>
          <w:szCs w:val="20"/>
        </w:rPr>
        <w:t xml:space="preserve"> </w:t>
      </w:r>
      <w:r w:rsidR="006468DD" w:rsidRPr="00E15DBE">
        <w:rPr>
          <w:rFonts w:ascii="Arial" w:hAnsi="Arial" w:cs="Arial"/>
          <w:color w:val="000000"/>
          <w:sz w:val="20"/>
          <w:szCs w:val="20"/>
        </w:rPr>
        <w:t>кодекса</w:t>
      </w:r>
      <w:r>
        <w:rPr>
          <w:rFonts w:ascii="Arial" w:hAnsi="Arial" w:cs="Arial"/>
          <w:color w:val="000000"/>
          <w:sz w:val="20"/>
          <w:szCs w:val="20"/>
        </w:rPr>
        <w:t xml:space="preserve"> </w:t>
      </w:r>
      <w:r w:rsidR="006468DD" w:rsidRPr="00E15DBE">
        <w:rPr>
          <w:rFonts w:ascii="Arial" w:hAnsi="Arial" w:cs="Arial"/>
          <w:color w:val="000000"/>
          <w:sz w:val="20"/>
          <w:szCs w:val="20"/>
        </w:rPr>
        <w:t>Российской</w:t>
      </w:r>
      <w:r>
        <w:rPr>
          <w:rFonts w:ascii="Arial" w:hAnsi="Arial" w:cs="Arial"/>
          <w:color w:val="000000"/>
          <w:sz w:val="20"/>
          <w:szCs w:val="20"/>
        </w:rPr>
        <w:t xml:space="preserve"> </w:t>
      </w:r>
      <w:r w:rsidR="006468DD" w:rsidRPr="00E15DBE">
        <w:rPr>
          <w:rFonts w:ascii="Arial" w:hAnsi="Arial" w:cs="Arial"/>
          <w:color w:val="000000"/>
          <w:sz w:val="20"/>
          <w:szCs w:val="20"/>
        </w:rPr>
        <w:t>Федерации;</w:t>
      </w:r>
      <w:r>
        <w:rPr>
          <w:rFonts w:ascii="Arial" w:hAnsi="Arial" w:cs="Arial"/>
          <w:color w:val="000000"/>
          <w:sz w:val="20"/>
          <w:szCs w:val="20"/>
        </w:rPr>
        <w:t xml:space="preserve"> </w:t>
      </w:r>
      <w:r w:rsidR="006468DD" w:rsidRPr="00E15DBE">
        <w:rPr>
          <w:rFonts w:ascii="Arial" w:hAnsi="Arial" w:cs="Arial"/>
          <w:color w:val="000000"/>
          <w:sz w:val="20"/>
          <w:szCs w:val="20"/>
        </w:rPr>
        <w:t>срок</w:t>
      </w:r>
      <w:r>
        <w:rPr>
          <w:rFonts w:ascii="Arial" w:hAnsi="Arial" w:cs="Arial"/>
          <w:color w:val="000000"/>
          <w:sz w:val="20"/>
          <w:szCs w:val="20"/>
        </w:rPr>
        <w:t xml:space="preserve"> </w:t>
      </w:r>
      <w:r w:rsidR="006468DD" w:rsidRPr="00E15DBE">
        <w:rPr>
          <w:rFonts w:ascii="Arial" w:hAnsi="Arial" w:cs="Arial"/>
          <w:color w:val="000000"/>
          <w:sz w:val="20"/>
          <w:szCs w:val="20"/>
        </w:rPr>
        <w:t>действия:</w:t>
      </w:r>
      <w:r>
        <w:rPr>
          <w:rFonts w:ascii="Arial" w:hAnsi="Arial" w:cs="Arial"/>
          <w:color w:val="000000"/>
          <w:sz w:val="20"/>
          <w:szCs w:val="20"/>
        </w:rPr>
        <w:t xml:space="preserve"> </w:t>
      </w:r>
      <w:r w:rsidR="006468DD" w:rsidRPr="00E15DBE">
        <w:rPr>
          <w:rFonts w:ascii="Arial" w:hAnsi="Arial" w:cs="Arial"/>
          <w:color w:val="000000"/>
          <w:sz w:val="20"/>
          <w:szCs w:val="20"/>
        </w:rPr>
        <w:t>c</w:t>
      </w:r>
      <w:r>
        <w:rPr>
          <w:rFonts w:ascii="Arial" w:hAnsi="Arial" w:cs="Arial"/>
          <w:color w:val="000000"/>
          <w:sz w:val="20"/>
          <w:szCs w:val="20"/>
        </w:rPr>
        <w:t xml:space="preserve"> </w:t>
      </w:r>
      <w:r w:rsidR="006468DD" w:rsidRPr="00E15DBE">
        <w:rPr>
          <w:rFonts w:ascii="Arial" w:hAnsi="Arial" w:cs="Arial"/>
          <w:color w:val="000000"/>
          <w:sz w:val="20"/>
          <w:szCs w:val="20"/>
        </w:rPr>
        <w:t>31.01.2024;</w:t>
      </w:r>
      <w:r>
        <w:rPr>
          <w:rFonts w:ascii="Arial" w:hAnsi="Arial" w:cs="Arial"/>
          <w:color w:val="000000"/>
          <w:sz w:val="20"/>
          <w:szCs w:val="20"/>
        </w:rPr>
        <w:t xml:space="preserve"> </w:t>
      </w:r>
      <w:r w:rsidR="006468DD" w:rsidRPr="00E15DBE">
        <w:rPr>
          <w:rFonts w:ascii="Arial" w:hAnsi="Arial" w:cs="Arial"/>
          <w:color w:val="000000"/>
          <w:sz w:val="20"/>
          <w:szCs w:val="20"/>
        </w:rPr>
        <w:t>реквизиты</w:t>
      </w:r>
      <w:r>
        <w:rPr>
          <w:rFonts w:ascii="Arial" w:hAnsi="Arial" w:cs="Arial"/>
          <w:color w:val="000000"/>
          <w:sz w:val="20"/>
          <w:szCs w:val="20"/>
        </w:rPr>
        <w:t xml:space="preserve"> </w:t>
      </w:r>
      <w:r w:rsidR="006468DD" w:rsidRPr="00E15DBE">
        <w:rPr>
          <w:rFonts w:ascii="Arial" w:hAnsi="Arial" w:cs="Arial"/>
          <w:color w:val="000000"/>
          <w:sz w:val="20"/>
          <w:szCs w:val="20"/>
        </w:rPr>
        <w:t>документа-основания:</w:t>
      </w:r>
      <w:r>
        <w:rPr>
          <w:rFonts w:ascii="Arial" w:hAnsi="Arial" w:cs="Arial"/>
          <w:color w:val="000000"/>
          <w:sz w:val="20"/>
          <w:szCs w:val="20"/>
        </w:rPr>
        <w:t xml:space="preserve"> </w:t>
      </w:r>
      <w:r w:rsidR="006468DD" w:rsidRPr="00E15DBE">
        <w:rPr>
          <w:rFonts w:ascii="Arial" w:hAnsi="Arial" w:cs="Arial"/>
          <w:color w:val="000000"/>
          <w:sz w:val="20"/>
          <w:szCs w:val="20"/>
        </w:rPr>
        <w:t>письмо</w:t>
      </w:r>
      <w:r>
        <w:rPr>
          <w:rFonts w:ascii="Arial" w:hAnsi="Arial" w:cs="Arial"/>
          <w:color w:val="000000"/>
          <w:sz w:val="20"/>
          <w:szCs w:val="20"/>
        </w:rPr>
        <w:t xml:space="preserve"> </w:t>
      </w:r>
      <w:r w:rsidR="006468DD" w:rsidRPr="00E15DBE">
        <w:rPr>
          <w:rFonts w:ascii="Arial" w:hAnsi="Arial" w:cs="Arial"/>
          <w:color w:val="000000"/>
          <w:sz w:val="20"/>
          <w:szCs w:val="20"/>
        </w:rPr>
        <w:t>о</w:t>
      </w:r>
      <w:r>
        <w:rPr>
          <w:rFonts w:ascii="Arial" w:hAnsi="Arial" w:cs="Arial"/>
          <w:color w:val="000000"/>
          <w:sz w:val="20"/>
          <w:szCs w:val="20"/>
        </w:rPr>
        <w:t xml:space="preserve"> </w:t>
      </w:r>
      <w:r w:rsidR="006468DD" w:rsidRPr="00E15DBE">
        <w:rPr>
          <w:rFonts w:ascii="Arial" w:hAnsi="Arial" w:cs="Arial"/>
          <w:color w:val="000000"/>
          <w:sz w:val="20"/>
          <w:szCs w:val="20"/>
        </w:rPr>
        <w:t>согласовании</w:t>
      </w:r>
      <w:r>
        <w:rPr>
          <w:rFonts w:ascii="Arial" w:hAnsi="Arial" w:cs="Arial"/>
          <w:color w:val="000000"/>
          <w:sz w:val="20"/>
          <w:szCs w:val="20"/>
        </w:rPr>
        <w:t xml:space="preserve"> </w:t>
      </w:r>
      <w:r w:rsidR="006468DD" w:rsidRPr="00E15DBE">
        <w:rPr>
          <w:rFonts w:ascii="Arial" w:hAnsi="Arial" w:cs="Arial"/>
          <w:color w:val="000000"/>
          <w:sz w:val="20"/>
          <w:szCs w:val="20"/>
        </w:rPr>
        <w:t>землеустроительной</w:t>
      </w:r>
      <w:r>
        <w:rPr>
          <w:rFonts w:ascii="Arial" w:hAnsi="Arial" w:cs="Arial"/>
          <w:color w:val="000000"/>
          <w:sz w:val="20"/>
          <w:szCs w:val="20"/>
        </w:rPr>
        <w:t xml:space="preserve"> </w:t>
      </w:r>
      <w:r w:rsidR="006468DD" w:rsidRPr="00E15DBE">
        <w:rPr>
          <w:rFonts w:ascii="Arial" w:hAnsi="Arial" w:cs="Arial"/>
          <w:color w:val="000000"/>
          <w:sz w:val="20"/>
          <w:szCs w:val="20"/>
        </w:rPr>
        <w:t>документации</w:t>
      </w:r>
      <w:r>
        <w:rPr>
          <w:rFonts w:ascii="Arial" w:hAnsi="Arial" w:cs="Arial"/>
          <w:color w:val="000000"/>
          <w:sz w:val="20"/>
          <w:szCs w:val="20"/>
        </w:rPr>
        <w:t xml:space="preserve"> </w:t>
      </w:r>
      <w:r w:rsidR="006468DD" w:rsidRPr="00E15DBE">
        <w:rPr>
          <w:rFonts w:ascii="Arial" w:hAnsi="Arial" w:cs="Arial"/>
          <w:color w:val="000000"/>
          <w:sz w:val="20"/>
          <w:szCs w:val="20"/>
        </w:rPr>
        <w:t>от</w:t>
      </w:r>
      <w:r>
        <w:rPr>
          <w:rFonts w:ascii="Arial" w:hAnsi="Arial" w:cs="Arial"/>
          <w:color w:val="000000"/>
          <w:sz w:val="20"/>
          <w:szCs w:val="20"/>
        </w:rPr>
        <w:t xml:space="preserve"> </w:t>
      </w:r>
      <w:r w:rsidR="006468DD" w:rsidRPr="00E15DBE">
        <w:rPr>
          <w:rFonts w:ascii="Arial" w:hAnsi="Arial" w:cs="Arial"/>
          <w:color w:val="000000"/>
          <w:sz w:val="20"/>
          <w:szCs w:val="20"/>
        </w:rPr>
        <w:t>15.04.2016</w:t>
      </w:r>
      <w:r>
        <w:rPr>
          <w:rFonts w:ascii="Arial" w:hAnsi="Arial" w:cs="Arial"/>
          <w:color w:val="000000"/>
          <w:sz w:val="20"/>
          <w:szCs w:val="20"/>
        </w:rPr>
        <w:t xml:space="preserve"> </w:t>
      </w:r>
      <w:r w:rsidR="006468DD" w:rsidRPr="00E15DBE">
        <w:rPr>
          <w:rFonts w:ascii="Arial" w:hAnsi="Arial" w:cs="Arial"/>
          <w:color w:val="000000"/>
          <w:sz w:val="20"/>
          <w:szCs w:val="20"/>
        </w:rPr>
        <w:t>№</w:t>
      </w:r>
      <w:r>
        <w:rPr>
          <w:rFonts w:ascii="Arial" w:hAnsi="Arial" w:cs="Arial"/>
          <w:color w:val="000000"/>
          <w:sz w:val="20"/>
          <w:szCs w:val="20"/>
        </w:rPr>
        <w:t xml:space="preserve"> </w:t>
      </w:r>
      <w:r w:rsidR="006468DD" w:rsidRPr="00E15DBE">
        <w:rPr>
          <w:rFonts w:ascii="Arial" w:hAnsi="Arial" w:cs="Arial"/>
          <w:color w:val="000000"/>
          <w:sz w:val="20"/>
          <w:szCs w:val="20"/>
        </w:rPr>
        <w:t>АЕ-8-576/04</w:t>
      </w:r>
      <w:r>
        <w:rPr>
          <w:rFonts w:ascii="Arial" w:hAnsi="Arial" w:cs="Arial"/>
          <w:color w:val="000000"/>
          <w:sz w:val="20"/>
          <w:szCs w:val="20"/>
        </w:rPr>
        <w:t xml:space="preserve"> </w:t>
      </w:r>
      <w:r w:rsidR="006468DD" w:rsidRPr="00E15DBE">
        <w:rPr>
          <w:rFonts w:ascii="Arial" w:hAnsi="Arial" w:cs="Arial"/>
          <w:color w:val="000000"/>
          <w:sz w:val="20"/>
          <w:szCs w:val="20"/>
        </w:rPr>
        <w:t>выдан:</w:t>
      </w:r>
      <w:r>
        <w:rPr>
          <w:rFonts w:ascii="Arial" w:hAnsi="Arial" w:cs="Arial"/>
          <w:color w:val="000000"/>
          <w:sz w:val="20"/>
          <w:szCs w:val="20"/>
        </w:rPr>
        <w:t xml:space="preserve"> </w:t>
      </w:r>
      <w:r w:rsidR="006468DD" w:rsidRPr="00E15DBE">
        <w:rPr>
          <w:rFonts w:ascii="Arial" w:hAnsi="Arial" w:cs="Arial"/>
          <w:color w:val="000000"/>
          <w:sz w:val="20"/>
          <w:szCs w:val="20"/>
        </w:rPr>
        <w:t>Федеральное</w:t>
      </w:r>
      <w:r>
        <w:rPr>
          <w:rFonts w:ascii="Arial" w:hAnsi="Arial" w:cs="Arial"/>
          <w:color w:val="000000"/>
          <w:sz w:val="20"/>
          <w:szCs w:val="20"/>
        </w:rPr>
        <w:t xml:space="preserve"> </w:t>
      </w:r>
      <w:r w:rsidR="006468DD" w:rsidRPr="00E15DBE">
        <w:rPr>
          <w:rFonts w:ascii="Arial" w:hAnsi="Arial" w:cs="Arial"/>
          <w:color w:val="000000"/>
          <w:sz w:val="20"/>
          <w:szCs w:val="20"/>
        </w:rPr>
        <w:t>агентство</w:t>
      </w:r>
      <w:r>
        <w:rPr>
          <w:rFonts w:ascii="Arial" w:hAnsi="Arial" w:cs="Arial"/>
          <w:color w:val="000000"/>
          <w:sz w:val="20"/>
          <w:szCs w:val="20"/>
        </w:rPr>
        <w:t xml:space="preserve"> </w:t>
      </w:r>
      <w:r w:rsidR="006468DD" w:rsidRPr="00E15DBE">
        <w:rPr>
          <w:rFonts w:ascii="Arial" w:hAnsi="Arial" w:cs="Arial"/>
          <w:color w:val="000000"/>
          <w:sz w:val="20"/>
          <w:szCs w:val="20"/>
        </w:rPr>
        <w:t>водных</w:t>
      </w:r>
      <w:r>
        <w:rPr>
          <w:rFonts w:ascii="Arial" w:hAnsi="Arial" w:cs="Arial"/>
          <w:color w:val="000000"/>
          <w:sz w:val="20"/>
          <w:szCs w:val="20"/>
        </w:rPr>
        <w:t xml:space="preserve"> </w:t>
      </w:r>
      <w:r w:rsidR="006468DD" w:rsidRPr="00E15DBE">
        <w:rPr>
          <w:rFonts w:ascii="Arial" w:hAnsi="Arial" w:cs="Arial"/>
          <w:color w:val="000000"/>
          <w:sz w:val="20"/>
          <w:szCs w:val="20"/>
        </w:rPr>
        <w:t>ресурсов</w:t>
      </w:r>
      <w:r>
        <w:rPr>
          <w:rFonts w:ascii="Arial" w:hAnsi="Arial" w:cs="Arial"/>
          <w:color w:val="000000"/>
          <w:sz w:val="20"/>
          <w:szCs w:val="20"/>
        </w:rPr>
        <w:t xml:space="preserve"> </w:t>
      </w:r>
      <w:r w:rsidR="006468DD" w:rsidRPr="00E15DBE">
        <w:rPr>
          <w:rFonts w:ascii="Arial" w:hAnsi="Arial" w:cs="Arial"/>
          <w:color w:val="000000"/>
          <w:sz w:val="20"/>
          <w:szCs w:val="20"/>
        </w:rPr>
        <w:t>Нижне-Волжское</w:t>
      </w:r>
      <w:r>
        <w:rPr>
          <w:rFonts w:ascii="Arial" w:hAnsi="Arial" w:cs="Arial"/>
          <w:color w:val="000000"/>
          <w:sz w:val="20"/>
          <w:szCs w:val="20"/>
        </w:rPr>
        <w:t xml:space="preserve"> </w:t>
      </w:r>
      <w:r w:rsidR="006468DD" w:rsidRPr="00E15DBE">
        <w:rPr>
          <w:rFonts w:ascii="Arial" w:hAnsi="Arial" w:cs="Arial"/>
          <w:color w:val="000000"/>
          <w:sz w:val="20"/>
          <w:szCs w:val="20"/>
        </w:rPr>
        <w:t>бассейновое</w:t>
      </w:r>
      <w:r>
        <w:rPr>
          <w:rFonts w:ascii="Arial" w:hAnsi="Arial" w:cs="Arial"/>
          <w:color w:val="000000"/>
          <w:sz w:val="20"/>
          <w:szCs w:val="20"/>
        </w:rPr>
        <w:t xml:space="preserve"> </w:t>
      </w:r>
      <w:r w:rsidR="006468DD" w:rsidRPr="00E15DBE">
        <w:rPr>
          <w:rFonts w:ascii="Arial" w:hAnsi="Arial" w:cs="Arial"/>
          <w:color w:val="000000"/>
          <w:sz w:val="20"/>
          <w:szCs w:val="20"/>
        </w:rPr>
        <w:t>водное</w:t>
      </w:r>
      <w:r>
        <w:rPr>
          <w:rFonts w:ascii="Arial" w:hAnsi="Arial" w:cs="Arial"/>
          <w:color w:val="000000"/>
          <w:sz w:val="20"/>
          <w:szCs w:val="20"/>
        </w:rPr>
        <w:t xml:space="preserve"> </w:t>
      </w:r>
      <w:r w:rsidR="006468DD" w:rsidRPr="00E15DBE">
        <w:rPr>
          <w:rFonts w:ascii="Arial" w:hAnsi="Arial" w:cs="Arial"/>
          <w:color w:val="000000"/>
          <w:sz w:val="20"/>
          <w:szCs w:val="20"/>
        </w:rPr>
        <w:t>управление;</w:t>
      </w:r>
      <w:r>
        <w:rPr>
          <w:rFonts w:ascii="Arial" w:hAnsi="Arial" w:cs="Arial"/>
          <w:color w:val="000000"/>
          <w:sz w:val="20"/>
          <w:szCs w:val="20"/>
        </w:rPr>
        <w:t xml:space="preserve"> </w:t>
      </w:r>
      <w:r w:rsidR="006468DD" w:rsidRPr="00E15DBE">
        <w:rPr>
          <w:rFonts w:ascii="Arial" w:hAnsi="Arial" w:cs="Arial"/>
          <w:color w:val="000000"/>
          <w:sz w:val="20"/>
          <w:szCs w:val="20"/>
        </w:rPr>
        <w:t>письмо</w:t>
      </w:r>
      <w:r>
        <w:rPr>
          <w:rFonts w:ascii="Arial" w:hAnsi="Arial" w:cs="Arial"/>
          <w:color w:val="000000"/>
          <w:sz w:val="20"/>
          <w:szCs w:val="20"/>
        </w:rPr>
        <w:t xml:space="preserve"> </w:t>
      </w:r>
      <w:r w:rsidR="006468DD" w:rsidRPr="00E15DBE">
        <w:rPr>
          <w:rFonts w:ascii="Arial" w:hAnsi="Arial" w:cs="Arial"/>
          <w:color w:val="000000"/>
          <w:sz w:val="20"/>
          <w:szCs w:val="20"/>
        </w:rPr>
        <w:t>о</w:t>
      </w:r>
      <w:r>
        <w:rPr>
          <w:rFonts w:ascii="Arial" w:hAnsi="Arial" w:cs="Arial"/>
          <w:color w:val="000000"/>
          <w:sz w:val="20"/>
          <w:szCs w:val="20"/>
        </w:rPr>
        <w:t xml:space="preserve"> </w:t>
      </w:r>
      <w:r w:rsidR="006468DD" w:rsidRPr="00E15DBE">
        <w:rPr>
          <w:rFonts w:ascii="Arial" w:hAnsi="Arial" w:cs="Arial"/>
          <w:color w:val="000000"/>
          <w:sz w:val="20"/>
          <w:szCs w:val="20"/>
        </w:rPr>
        <w:t>согласовании</w:t>
      </w:r>
      <w:r>
        <w:rPr>
          <w:rFonts w:ascii="Arial" w:hAnsi="Arial" w:cs="Arial"/>
          <w:color w:val="000000"/>
          <w:sz w:val="20"/>
          <w:szCs w:val="20"/>
        </w:rPr>
        <w:t xml:space="preserve"> </w:t>
      </w:r>
      <w:r w:rsidR="006468DD" w:rsidRPr="00E15DBE">
        <w:rPr>
          <w:rFonts w:ascii="Arial" w:hAnsi="Arial" w:cs="Arial"/>
          <w:color w:val="000000"/>
          <w:sz w:val="20"/>
          <w:szCs w:val="20"/>
        </w:rPr>
        <w:t>землеустроительной</w:t>
      </w:r>
      <w:r>
        <w:rPr>
          <w:rFonts w:ascii="Arial" w:hAnsi="Arial" w:cs="Arial"/>
          <w:color w:val="000000"/>
          <w:sz w:val="20"/>
          <w:szCs w:val="20"/>
        </w:rPr>
        <w:t xml:space="preserve"> </w:t>
      </w:r>
      <w:r w:rsidR="006468DD" w:rsidRPr="00E15DBE">
        <w:rPr>
          <w:rFonts w:ascii="Arial" w:hAnsi="Arial" w:cs="Arial"/>
          <w:color w:val="000000"/>
          <w:sz w:val="20"/>
          <w:szCs w:val="20"/>
        </w:rPr>
        <w:t>документации</w:t>
      </w:r>
      <w:r>
        <w:rPr>
          <w:rFonts w:ascii="Arial" w:hAnsi="Arial" w:cs="Arial"/>
          <w:color w:val="000000"/>
          <w:sz w:val="20"/>
          <w:szCs w:val="20"/>
        </w:rPr>
        <w:t xml:space="preserve"> </w:t>
      </w:r>
      <w:r w:rsidR="006468DD" w:rsidRPr="00E15DBE">
        <w:rPr>
          <w:rFonts w:ascii="Arial" w:hAnsi="Arial" w:cs="Arial"/>
          <w:color w:val="000000"/>
          <w:sz w:val="20"/>
          <w:szCs w:val="20"/>
        </w:rPr>
        <w:t>"</w:t>
      </w:r>
      <w:proofErr w:type="spellStart"/>
      <w:r w:rsidR="006468DD" w:rsidRPr="00E15DBE">
        <w:rPr>
          <w:rFonts w:ascii="Arial" w:hAnsi="Arial" w:cs="Arial"/>
          <w:color w:val="000000"/>
          <w:sz w:val="20"/>
          <w:szCs w:val="20"/>
        </w:rPr>
        <w:t>Средволгаводхоз</w:t>
      </w:r>
      <w:proofErr w:type="spellEnd"/>
      <w:r w:rsidR="006468DD" w:rsidRPr="00E15DBE">
        <w:rPr>
          <w:rFonts w:ascii="Arial" w:hAnsi="Arial" w:cs="Arial"/>
          <w:color w:val="000000"/>
          <w:sz w:val="20"/>
          <w:szCs w:val="20"/>
        </w:rPr>
        <w:t>"</w:t>
      </w:r>
      <w:r>
        <w:rPr>
          <w:rFonts w:ascii="Arial" w:hAnsi="Arial" w:cs="Arial"/>
          <w:color w:val="000000"/>
          <w:sz w:val="20"/>
          <w:szCs w:val="20"/>
        </w:rPr>
        <w:t xml:space="preserve"> </w:t>
      </w:r>
      <w:r w:rsidR="006468DD" w:rsidRPr="00E15DBE">
        <w:rPr>
          <w:rFonts w:ascii="Arial" w:hAnsi="Arial" w:cs="Arial"/>
          <w:color w:val="000000"/>
          <w:sz w:val="20"/>
          <w:szCs w:val="20"/>
        </w:rPr>
        <w:t>от</w:t>
      </w:r>
      <w:r>
        <w:rPr>
          <w:rFonts w:ascii="Arial" w:hAnsi="Arial" w:cs="Arial"/>
          <w:color w:val="000000"/>
          <w:sz w:val="20"/>
          <w:szCs w:val="20"/>
        </w:rPr>
        <w:t xml:space="preserve"> </w:t>
      </w:r>
      <w:r w:rsidR="006468DD" w:rsidRPr="00E15DBE">
        <w:rPr>
          <w:rFonts w:ascii="Arial" w:hAnsi="Arial" w:cs="Arial"/>
          <w:color w:val="000000"/>
          <w:sz w:val="20"/>
          <w:szCs w:val="20"/>
        </w:rPr>
        <w:t>11.03.2016</w:t>
      </w:r>
      <w:r>
        <w:rPr>
          <w:rFonts w:ascii="Arial" w:hAnsi="Arial" w:cs="Arial"/>
          <w:color w:val="000000"/>
          <w:sz w:val="20"/>
          <w:szCs w:val="20"/>
        </w:rPr>
        <w:t xml:space="preserve"> </w:t>
      </w:r>
      <w:r w:rsidR="006468DD" w:rsidRPr="00E15DBE">
        <w:rPr>
          <w:rFonts w:ascii="Arial" w:hAnsi="Arial" w:cs="Arial"/>
          <w:color w:val="000000"/>
          <w:sz w:val="20"/>
          <w:szCs w:val="20"/>
        </w:rPr>
        <w:t>№</w:t>
      </w:r>
      <w:r>
        <w:rPr>
          <w:rFonts w:ascii="Arial" w:hAnsi="Arial" w:cs="Arial"/>
          <w:color w:val="000000"/>
          <w:sz w:val="20"/>
          <w:szCs w:val="20"/>
        </w:rPr>
        <w:t xml:space="preserve"> </w:t>
      </w:r>
      <w:r w:rsidR="006468DD" w:rsidRPr="00E15DBE">
        <w:rPr>
          <w:rFonts w:ascii="Arial" w:hAnsi="Arial" w:cs="Arial"/>
          <w:color w:val="000000"/>
          <w:sz w:val="20"/>
          <w:szCs w:val="20"/>
        </w:rPr>
        <w:t>06-16/137</w:t>
      </w:r>
      <w:r>
        <w:rPr>
          <w:rFonts w:ascii="Arial" w:hAnsi="Arial" w:cs="Arial"/>
          <w:color w:val="000000"/>
          <w:sz w:val="20"/>
          <w:szCs w:val="20"/>
        </w:rPr>
        <w:t xml:space="preserve"> </w:t>
      </w:r>
      <w:r w:rsidR="006468DD" w:rsidRPr="00E15DBE">
        <w:rPr>
          <w:rFonts w:ascii="Arial" w:hAnsi="Arial" w:cs="Arial"/>
          <w:color w:val="000000"/>
          <w:sz w:val="20"/>
          <w:szCs w:val="20"/>
        </w:rPr>
        <w:t>выдан:</w:t>
      </w:r>
      <w:r>
        <w:rPr>
          <w:rFonts w:ascii="Arial" w:hAnsi="Arial" w:cs="Arial"/>
          <w:color w:val="000000"/>
          <w:sz w:val="20"/>
          <w:szCs w:val="20"/>
        </w:rPr>
        <w:t xml:space="preserve"> </w:t>
      </w:r>
      <w:r w:rsidR="006468DD" w:rsidRPr="00E15DBE">
        <w:rPr>
          <w:rFonts w:ascii="Arial" w:hAnsi="Arial" w:cs="Arial"/>
          <w:color w:val="000000"/>
          <w:sz w:val="20"/>
          <w:szCs w:val="20"/>
        </w:rPr>
        <w:t>Федеральное</w:t>
      </w:r>
      <w:r>
        <w:rPr>
          <w:rFonts w:ascii="Arial" w:hAnsi="Arial" w:cs="Arial"/>
          <w:color w:val="000000"/>
          <w:sz w:val="20"/>
          <w:szCs w:val="20"/>
        </w:rPr>
        <w:t xml:space="preserve"> </w:t>
      </w:r>
      <w:r w:rsidR="006468DD" w:rsidRPr="00E15DBE">
        <w:rPr>
          <w:rFonts w:ascii="Arial" w:hAnsi="Arial" w:cs="Arial"/>
          <w:color w:val="000000"/>
          <w:sz w:val="20"/>
          <w:szCs w:val="20"/>
        </w:rPr>
        <w:t>агентство</w:t>
      </w:r>
      <w:r>
        <w:rPr>
          <w:rFonts w:ascii="Arial" w:hAnsi="Arial" w:cs="Arial"/>
          <w:color w:val="000000"/>
          <w:sz w:val="20"/>
          <w:szCs w:val="20"/>
        </w:rPr>
        <w:t xml:space="preserve"> </w:t>
      </w:r>
      <w:r w:rsidR="006468DD" w:rsidRPr="00E15DBE">
        <w:rPr>
          <w:rFonts w:ascii="Arial" w:hAnsi="Arial" w:cs="Arial"/>
          <w:color w:val="000000"/>
          <w:sz w:val="20"/>
          <w:szCs w:val="20"/>
        </w:rPr>
        <w:t>водных</w:t>
      </w:r>
      <w:r>
        <w:rPr>
          <w:rFonts w:ascii="Arial" w:hAnsi="Arial" w:cs="Arial"/>
          <w:color w:val="000000"/>
          <w:sz w:val="20"/>
          <w:szCs w:val="20"/>
        </w:rPr>
        <w:t xml:space="preserve"> </w:t>
      </w:r>
      <w:r w:rsidR="006468DD" w:rsidRPr="00E15DBE">
        <w:rPr>
          <w:rFonts w:ascii="Arial" w:hAnsi="Arial" w:cs="Arial"/>
          <w:color w:val="000000"/>
          <w:sz w:val="20"/>
          <w:szCs w:val="20"/>
        </w:rPr>
        <w:t>ресурсов</w:t>
      </w:r>
      <w:r>
        <w:rPr>
          <w:rFonts w:ascii="Arial" w:hAnsi="Arial" w:cs="Arial"/>
          <w:color w:val="000000"/>
          <w:sz w:val="20"/>
          <w:szCs w:val="20"/>
        </w:rPr>
        <w:t xml:space="preserve"> </w:t>
      </w:r>
      <w:r w:rsidR="006468DD" w:rsidRPr="00E15DBE">
        <w:rPr>
          <w:rFonts w:ascii="Arial" w:hAnsi="Arial" w:cs="Arial"/>
          <w:color w:val="000000"/>
          <w:sz w:val="20"/>
          <w:szCs w:val="20"/>
        </w:rPr>
        <w:t>Федеральное</w:t>
      </w:r>
      <w:r>
        <w:rPr>
          <w:rFonts w:ascii="Arial" w:hAnsi="Arial" w:cs="Arial"/>
          <w:color w:val="000000"/>
          <w:sz w:val="20"/>
          <w:szCs w:val="20"/>
        </w:rPr>
        <w:t xml:space="preserve"> </w:t>
      </w:r>
      <w:r w:rsidR="006468DD" w:rsidRPr="00E15DBE">
        <w:rPr>
          <w:rFonts w:ascii="Arial" w:hAnsi="Arial" w:cs="Arial"/>
          <w:color w:val="000000"/>
          <w:sz w:val="20"/>
          <w:szCs w:val="20"/>
        </w:rPr>
        <w:t>государственное</w:t>
      </w:r>
      <w:r>
        <w:rPr>
          <w:rFonts w:ascii="Arial" w:hAnsi="Arial" w:cs="Arial"/>
          <w:color w:val="000000"/>
          <w:sz w:val="20"/>
          <w:szCs w:val="20"/>
        </w:rPr>
        <w:t xml:space="preserve"> </w:t>
      </w:r>
      <w:r w:rsidR="006468DD" w:rsidRPr="00E15DBE">
        <w:rPr>
          <w:rFonts w:ascii="Arial" w:hAnsi="Arial" w:cs="Arial"/>
          <w:color w:val="000000"/>
          <w:sz w:val="20"/>
          <w:szCs w:val="20"/>
        </w:rPr>
        <w:t>бюджетное</w:t>
      </w:r>
      <w:r>
        <w:rPr>
          <w:rFonts w:ascii="Arial" w:hAnsi="Arial" w:cs="Arial"/>
          <w:color w:val="000000"/>
          <w:sz w:val="20"/>
          <w:szCs w:val="20"/>
        </w:rPr>
        <w:t xml:space="preserve"> </w:t>
      </w:r>
      <w:r w:rsidR="006468DD" w:rsidRPr="00E15DBE">
        <w:rPr>
          <w:rFonts w:ascii="Arial" w:hAnsi="Arial" w:cs="Arial"/>
          <w:color w:val="000000"/>
          <w:sz w:val="20"/>
          <w:szCs w:val="20"/>
        </w:rPr>
        <w:t>учреждение</w:t>
      </w:r>
      <w:r>
        <w:rPr>
          <w:rFonts w:ascii="Arial" w:hAnsi="Arial" w:cs="Arial"/>
          <w:color w:val="000000"/>
          <w:sz w:val="20"/>
          <w:szCs w:val="20"/>
        </w:rPr>
        <w:t xml:space="preserve"> </w:t>
      </w:r>
      <w:r w:rsidR="006468DD" w:rsidRPr="00E15DBE">
        <w:rPr>
          <w:rFonts w:ascii="Arial" w:hAnsi="Arial" w:cs="Arial"/>
          <w:color w:val="000000"/>
          <w:sz w:val="20"/>
          <w:szCs w:val="20"/>
        </w:rPr>
        <w:t>по</w:t>
      </w:r>
      <w:r>
        <w:rPr>
          <w:rFonts w:ascii="Arial" w:hAnsi="Arial" w:cs="Arial"/>
          <w:color w:val="000000"/>
          <w:sz w:val="20"/>
          <w:szCs w:val="20"/>
        </w:rPr>
        <w:t xml:space="preserve"> </w:t>
      </w:r>
      <w:r w:rsidR="006468DD" w:rsidRPr="00E15DBE">
        <w:rPr>
          <w:rFonts w:ascii="Arial" w:hAnsi="Arial" w:cs="Arial"/>
          <w:color w:val="000000"/>
          <w:sz w:val="20"/>
          <w:szCs w:val="20"/>
        </w:rPr>
        <w:t>водному</w:t>
      </w:r>
      <w:r>
        <w:rPr>
          <w:rFonts w:ascii="Arial" w:hAnsi="Arial" w:cs="Arial"/>
          <w:color w:val="000000"/>
          <w:sz w:val="20"/>
          <w:szCs w:val="20"/>
        </w:rPr>
        <w:t xml:space="preserve"> </w:t>
      </w:r>
      <w:r w:rsidR="006468DD" w:rsidRPr="00E15DBE">
        <w:rPr>
          <w:rFonts w:ascii="Arial" w:hAnsi="Arial" w:cs="Arial"/>
          <w:color w:val="000000"/>
          <w:sz w:val="20"/>
          <w:szCs w:val="20"/>
        </w:rPr>
        <w:t>хозяйству</w:t>
      </w:r>
      <w:r>
        <w:rPr>
          <w:rFonts w:ascii="Arial" w:hAnsi="Arial" w:cs="Arial"/>
          <w:color w:val="000000"/>
          <w:sz w:val="20"/>
          <w:szCs w:val="20"/>
        </w:rPr>
        <w:t xml:space="preserve"> </w:t>
      </w:r>
      <w:r w:rsidR="006468DD" w:rsidRPr="00E15DBE">
        <w:rPr>
          <w:rFonts w:ascii="Arial" w:hAnsi="Arial" w:cs="Arial"/>
          <w:color w:val="000000"/>
          <w:sz w:val="20"/>
          <w:szCs w:val="20"/>
        </w:rPr>
        <w:t>"</w:t>
      </w:r>
      <w:proofErr w:type="spellStart"/>
      <w:r w:rsidR="006468DD" w:rsidRPr="00E15DBE">
        <w:rPr>
          <w:rFonts w:ascii="Arial" w:hAnsi="Arial" w:cs="Arial"/>
          <w:color w:val="000000"/>
          <w:sz w:val="20"/>
          <w:szCs w:val="20"/>
        </w:rPr>
        <w:t>Средволгаводхоз</w:t>
      </w:r>
      <w:proofErr w:type="spellEnd"/>
      <w:r w:rsidR="006468DD" w:rsidRPr="00E15DBE">
        <w:rPr>
          <w:rFonts w:ascii="Arial" w:hAnsi="Arial" w:cs="Arial"/>
          <w:color w:val="000000"/>
          <w:sz w:val="20"/>
          <w:szCs w:val="20"/>
        </w:rPr>
        <w:t>";</w:t>
      </w:r>
      <w:r>
        <w:rPr>
          <w:rFonts w:ascii="Arial" w:hAnsi="Arial" w:cs="Arial"/>
          <w:color w:val="000000"/>
          <w:sz w:val="20"/>
          <w:szCs w:val="20"/>
        </w:rPr>
        <w:t xml:space="preserve"> </w:t>
      </w:r>
      <w:r w:rsidR="006468DD" w:rsidRPr="00E15DBE">
        <w:rPr>
          <w:rFonts w:ascii="Arial" w:hAnsi="Arial" w:cs="Arial"/>
          <w:color w:val="000000"/>
          <w:sz w:val="20"/>
          <w:szCs w:val="20"/>
        </w:rPr>
        <w:t>распоряжение</w:t>
      </w:r>
      <w:r>
        <w:rPr>
          <w:rFonts w:ascii="Arial" w:hAnsi="Arial" w:cs="Arial"/>
          <w:color w:val="000000"/>
          <w:sz w:val="20"/>
          <w:szCs w:val="20"/>
        </w:rPr>
        <w:t xml:space="preserve"> </w:t>
      </w:r>
      <w:r w:rsidR="006468DD" w:rsidRPr="00E15DBE">
        <w:rPr>
          <w:rFonts w:ascii="Arial" w:hAnsi="Arial" w:cs="Arial"/>
          <w:color w:val="000000"/>
          <w:sz w:val="20"/>
          <w:szCs w:val="20"/>
        </w:rPr>
        <w:t>"Об</w:t>
      </w:r>
      <w:r>
        <w:rPr>
          <w:rFonts w:ascii="Arial" w:hAnsi="Arial" w:cs="Arial"/>
          <w:color w:val="000000"/>
          <w:sz w:val="20"/>
          <w:szCs w:val="20"/>
        </w:rPr>
        <w:t xml:space="preserve"> </w:t>
      </w:r>
      <w:r w:rsidR="006468DD" w:rsidRPr="00E15DBE">
        <w:rPr>
          <w:rFonts w:ascii="Arial" w:hAnsi="Arial" w:cs="Arial"/>
          <w:color w:val="000000"/>
          <w:sz w:val="20"/>
          <w:szCs w:val="20"/>
        </w:rPr>
        <w:t>утверждении</w:t>
      </w:r>
      <w:r>
        <w:rPr>
          <w:rFonts w:ascii="Arial" w:hAnsi="Arial" w:cs="Arial"/>
          <w:color w:val="000000"/>
          <w:sz w:val="20"/>
          <w:szCs w:val="20"/>
        </w:rPr>
        <w:t xml:space="preserve"> </w:t>
      </w:r>
      <w:r w:rsidR="006468DD" w:rsidRPr="00E15DBE">
        <w:rPr>
          <w:rFonts w:ascii="Arial" w:hAnsi="Arial" w:cs="Arial"/>
          <w:color w:val="000000"/>
          <w:sz w:val="20"/>
          <w:szCs w:val="20"/>
        </w:rPr>
        <w:t>границы</w:t>
      </w:r>
      <w:r>
        <w:rPr>
          <w:rFonts w:ascii="Arial" w:hAnsi="Arial" w:cs="Arial"/>
          <w:color w:val="000000"/>
          <w:sz w:val="20"/>
          <w:szCs w:val="20"/>
        </w:rPr>
        <w:t xml:space="preserve"> </w:t>
      </w:r>
      <w:r w:rsidR="006468DD" w:rsidRPr="00E15DBE">
        <w:rPr>
          <w:rFonts w:ascii="Arial" w:hAnsi="Arial" w:cs="Arial"/>
          <w:color w:val="000000"/>
          <w:sz w:val="20"/>
          <w:szCs w:val="20"/>
        </w:rPr>
        <w:t>части</w:t>
      </w:r>
      <w:r>
        <w:rPr>
          <w:rFonts w:ascii="Arial" w:hAnsi="Arial" w:cs="Arial"/>
          <w:color w:val="000000"/>
          <w:sz w:val="20"/>
          <w:szCs w:val="20"/>
        </w:rPr>
        <w:t xml:space="preserve"> </w:t>
      </w:r>
      <w:r w:rsidR="006468DD" w:rsidRPr="00E15DBE">
        <w:rPr>
          <w:rFonts w:ascii="Arial" w:hAnsi="Arial" w:cs="Arial"/>
          <w:color w:val="000000"/>
          <w:sz w:val="20"/>
          <w:szCs w:val="20"/>
        </w:rPr>
        <w:t>водоохранной</w:t>
      </w:r>
      <w:r>
        <w:rPr>
          <w:rFonts w:ascii="Arial" w:hAnsi="Arial" w:cs="Arial"/>
          <w:color w:val="000000"/>
          <w:sz w:val="20"/>
          <w:szCs w:val="20"/>
        </w:rPr>
        <w:t xml:space="preserve"> </w:t>
      </w:r>
      <w:r w:rsidR="006468DD" w:rsidRPr="00E15DBE">
        <w:rPr>
          <w:rFonts w:ascii="Arial" w:hAnsi="Arial" w:cs="Arial"/>
          <w:color w:val="000000"/>
          <w:sz w:val="20"/>
          <w:szCs w:val="20"/>
        </w:rPr>
        <w:t>зоны</w:t>
      </w:r>
      <w:r>
        <w:rPr>
          <w:rFonts w:ascii="Arial" w:hAnsi="Arial" w:cs="Arial"/>
          <w:color w:val="000000"/>
          <w:sz w:val="20"/>
          <w:szCs w:val="20"/>
        </w:rPr>
        <w:t xml:space="preserve"> </w:t>
      </w:r>
      <w:r w:rsidR="006468DD" w:rsidRPr="00E15DBE">
        <w:rPr>
          <w:rFonts w:ascii="Arial" w:hAnsi="Arial" w:cs="Arial"/>
          <w:color w:val="000000"/>
          <w:sz w:val="20"/>
          <w:szCs w:val="20"/>
        </w:rPr>
        <w:t>и</w:t>
      </w:r>
      <w:r>
        <w:rPr>
          <w:rFonts w:ascii="Arial" w:hAnsi="Arial" w:cs="Arial"/>
          <w:color w:val="000000"/>
          <w:sz w:val="20"/>
          <w:szCs w:val="20"/>
        </w:rPr>
        <w:t xml:space="preserve"> </w:t>
      </w:r>
      <w:r w:rsidR="006468DD" w:rsidRPr="00E15DBE">
        <w:rPr>
          <w:rFonts w:ascii="Arial" w:hAnsi="Arial" w:cs="Arial"/>
          <w:color w:val="000000"/>
          <w:sz w:val="20"/>
          <w:szCs w:val="20"/>
        </w:rPr>
        <w:t>границы</w:t>
      </w:r>
      <w:r>
        <w:rPr>
          <w:rFonts w:ascii="Arial" w:hAnsi="Arial" w:cs="Arial"/>
          <w:color w:val="000000"/>
          <w:sz w:val="20"/>
          <w:szCs w:val="20"/>
        </w:rPr>
        <w:t xml:space="preserve"> </w:t>
      </w:r>
      <w:r w:rsidR="006468DD" w:rsidRPr="00E15DBE">
        <w:rPr>
          <w:rFonts w:ascii="Arial" w:hAnsi="Arial" w:cs="Arial"/>
          <w:color w:val="000000"/>
          <w:sz w:val="20"/>
          <w:szCs w:val="20"/>
        </w:rPr>
        <w:t>части</w:t>
      </w:r>
      <w:r>
        <w:rPr>
          <w:rFonts w:ascii="Arial" w:hAnsi="Arial" w:cs="Arial"/>
          <w:color w:val="000000"/>
          <w:sz w:val="20"/>
          <w:szCs w:val="20"/>
        </w:rPr>
        <w:t xml:space="preserve"> </w:t>
      </w:r>
      <w:r w:rsidR="006468DD" w:rsidRPr="00E15DBE">
        <w:rPr>
          <w:rFonts w:ascii="Arial" w:hAnsi="Arial" w:cs="Arial"/>
          <w:color w:val="000000"/>
          <w:sz w:val="20"/>
          <w:szCs w:val="20"/>
        </w:rPr>
        <w:t>прибрежной</w:t>
      </w:r>
      <w:r>
        <w:rPr>
          <w:rFonts w:ascii="Arial" w:hAnsi="Arial" w:cs="Arial"/>
          <w:color w:val="000000"/>
          <w:sz w:val="20"/>
          <w:szCs w:val="20"/>
        </w:rPr>
        <w:t xml:space="preserve"> </w:t>
      </w:r>
      <w:r w:rsidR="006468DD" w:rsidRPr="00E15DBE">
        <w:rPr>
          <w:rFonts w:ascii="Arial" w:hAnsi="Arial" w:cs="Arial"/>
          <w:color w:val="000000"/>
          <w:sz w:val="20"/>
          <w:szCs w:val="20"/>
        </w:rPr>
        <w:t>защитной</w:t>
      </w:r>
      <w:r>
        <w:rPr>
          <w:rFonts w:ascii="Arial" w:hAnsi="Arial" w:cs="Arial"/>
          <w:color w:val="000000"/>
          <w:sz w:val="20"/>
          <w:szCs w:val="20"/>
        </w:rPr>
        <w:t xml:space="preserve"> </w:t>
      </w:r>
      <w:r w:rsidR="006468DD" w:rsidRPr="00E15DBE">
        <w:rPr>
          <w:rFonts w:ascii="Arial" w:hAnsi="Arial" w:cs="Arial"/>
          <w:color w:val="000000"/>
          <w:sz w:val="20"/>
          <w:szCs w:val="20"/>
        </w:rPr>
        <w:t>полосы</w:t>
      </w:r>
      <w:r>
        <w:rPr>
          <w:rFonts w:ascii="Arial" w:hAnsi="Arial" w:cs="Arial"/>
          <w:color w:val="000000"/>
          <w:sz w:val="20"/>
          <w:szCs w:val="20"/>
        </w:rPr>
        <w:t xml:space="preserve"> </w:t>
      </w:r>
      <w:r w:rsidR="006468DD" w:rsidRPr="00E15DBE">
        <w:rPr>
          <w:rFonts w:ascii="Arial" w:hAnsi="Arial" w:cs="Arial"/>
          <w:color w:val="000000"/>
          <w:sz w:val="20"/>
          <w:szCs w:val="20"/>
        </w:rPr>
        <w:t>Куйбышевского</w:t>
      </w:r>
      <w:r>
        <w:rPr>
          <w:rFonts w:ascii="Arial" w:hAnsi="Arial" w:cs="Arial"/>
          <w:color w:val="000000"/>
          <w:sz w:val="20"/>
          <w:szCs w:val="20"/>
        </w:rPr>
        <w:t xml:space="preserve"> </w:t>
      </w:r>
      <w:r w:rsidR="006468DD" w:rsidRPr="00E15DBE">
        <w:rPr>
          <w:rFonts w:ascii="Arial" w:hAnsi="Arial" w:cs="Arial"/>
          <w:color w:val="000000"/>
          <w:sz w:val="20"/>
          <w:szCs w:val="20"/>
        </w:rPr>
        <w:t>водохранилища,</w:t>
      </w:r>
      <w:r>
        <w:rPr>
          <w:rFonts w:ascii="Arial" w:hAnsi="Arial" w:cs="Arial"/>
          <w:color w:val="000000"/>
          <w:sz w:val="20"/>
          <w:szCs w:val="20"/>
        </w:rPr>
        <w:t xml:space="preserve"> </w:t>
      </w:r>
      <w:r w:rsidR="006468DD" w:rsidRPr="00E15DBE">
        <w:rPr>
          <w:rFonts w:ascii="Arial" w:hAnsi="Arial" w:cs="Arial"/>
          <w:color w:val="000000"/>
          <w:sz w:val="20"/>
          <w:szCs w:val="20"/>
        </w:rPr>
        <w:t>расположенного</w:t>
      </w:r>
      <w:r>
        <w:rPr>
          <w:rFonts w:ascii="Arial" w:hAnsi="Arial" w:cs="Arial"/>
          <w:color w:val="000000"/>
          <w:sz w:val="20"/>
          <w:szCs w:val="20"/>
        </w:rPr>
        <w:t xml:space="preserve"> </w:t>
      </w:r>
      <w:r w:rsidR="006468DD" w:rsidRPr="00E15DBE">
        <w:rPr>
          <w:rFonts w:ascii="Arial" w:hAnsi="Arial" w:cs="Arial"/>
          <w:color w:val="000000"/>
          <w:sz w:val="20"/>
          <w:szCs w:val="20"/>
        </w:rPr>
        <w:t>на</w:t>
      </w:r>
      <w:r>
        <w:rPr>
          <w:rFonts w:ascii="Arial" w:hAnsi="Arial" w:cs="Arial"/>
          <w:color w:val="000000"/>
          <w:sz w:val="20"/>
          <w:szCs w:val="20"/>
        </w:rPr>
        <w:t xml:space="preserve"> </w:t>
      </w:r>
      <w:r w:rsidR="006468DD" w:rsidRPr="00E15DBE">
        <w:rPr>
          <w:rFonts w:ascii="Arial" w:hAnsi="Arial" w:cs="Arial"/>
          <w:color w:val="000000"/>
          <w:sz w:val="20"/>
          <w:szCs w:val="20"/>
        </w:rPr>
        <w:t>территории</w:t>
      </w:r>
      <w:r>
        <w:rPr>
          <w:rFonts w:ascii="Arial" w:hAnsi="Arial" w:cs="Arial"/>
          <w:color w:val="000000"/>
          <w:sz w:val="20"/>
          <w:szCs w:val="20"/>
        </w:rPr>
        <w:t xml:space="preserve"> </w:t>
      </w:r>
      <w:r w:rsidR="006468DD" w:rsidRPr="00E15DBE">
        <w:rPr>
          <w:rFonts w:ascii="Arial" w:hAnsi="Arial" w:cs="Arial"/>
          <w:color w:val="000000"/>
          <w:sz w:val="20"/>
          <w:szCs w:val="20"/>
        </w:rPr>
        <w:t>Чувашской</w:t>
      </w:r>
      <w:r>
        <w:rPr>
          <w:rFonts w:ascii="Arial" w:hAnsi="Arial" w:cs="Arial"/>
          <w:color w:val="000000"/>
          <w:sz w:val="20"/>
          <w:szCs w:val="20"/>
        </w:rPr>
        <w:t xml:space="preserve"> </w:t>
      </w:r>
      <w:r w:rsidR="006468DD" w:rsidRPr="00E15DBE">
        <w:rPr>
          <w:rFonts w:ascii="Arial" w:hAnsi="Arial" w:cs="Arial"/>
          <w:color w:val="000000"/>
          <w:sz w:val="20"/>
          <w:szCs w:val="20"/>
        </w:rPr>
        <w:t>Республики"</w:t>
      </w:r>
      <w:r>
        <w:rPr>
          <w:rFonts w:ascii="Arial" w:hAnsi="Arial" w:cs="Arial"/>
          <w:color w:val="000000"/>
          <w:sz w:val="20"/>
          <w:szCs w:val="20"/>
        </w:rPr>
        <w:t xml:space="preserve"> </w:t>
      </w:r>
      <w:r w:rsidR="006468DD" w:rsidRPr="00E15DBE">
        <w:rPr>
          <w:rFonts w:ascii="Arial" w:hAnsi="Arial" w:cs="Arial"/>
          <w:color w:val="000000"/>
          <w:sz w:val="20"/>
          <w:szCs w:val="20"/>
        </w:rPr>
        <w:t>от</w:t>
      </w:r>
      <w:r>
        <w:rPr>
          <w:rFonts w:ascii="Arial" w:hAnsi="Arial" w:cs="Arial"/>
          <w:color w:val="000000"/>
          <w:sz w:val="20"/>
          <w:szCs w:val="20"/>
        </w:rPr>
        <w:t xml:space="preserve"> </w:t>
      </w:r>
      <w:r w:rsidR="006468DD" w:rsidRPr="00E15DBE">
        <w:rPr>
          <w:rFonts w:ascii="Arial" w:hAnsi="Arial" w:cs="Arial"/>
          <w:color w:val="000000"/>
          <w:sz w:val="20"/>
          <w:szCs w:val="20"/>
        </w:rPr>
        <w:t>22.04.2016</w:t>
      </w:r>
      <w:r>
        <w:rPr>
          <w:rFonts w:ascii="Arial" w:hAnsi="Arial" w:cs="Arial"/>
          <w:color w:val="000000"/>
          <w:sz w:val="20"/>
          <w:szCs w:val="20"/>
        </w:rPr>
        <w:t xml:space="preserve"> </w:t>
      </w:r>
      <w:r w:rsidR="006468DD" w:rsidRPr="00E15DBE">
        <w:rPr>
          <w:rFonts w:ascii="Arial" w:hAnsi="Arial" w:cs="Arial"/>
          <w:color w:val="000000"/>
          <w:sz w:val="20"/>
          <w:szCs w:val="20"/>
        </w:rPr>
        <w:t>№</w:t>
      </w:r>
      <w:r>
        <w:rPr>
          <w:rFonts w:ascii="Arial" w:hAnsi="Arial" w:cs="Arial"/>
          <w:color w:val="000000"/>
          <w:sz w:val="20"/>
          <w:szCs w:val="20"/>
        </w:rPr>
        <w:t xml:space="preserve"> </w:t>
      </w:r>
      <w:r w:rsidR="006468DD" w:rsidRPr="00E15DBE">
        <w:rPr>
          <w:rFonts w:ascii="Arial" w:hAnsi="Arial" w:cs="Arial"/>
          <w:color w:val="000000"/>
          <w:sz w:val="20"/>
          <w:szCs w:val="20"/>
        </w:rPr>
        <w:t>6</w:t>
      </w:r>
      <w:r>
        <w:rPr>
          <w:rFonts w:ascii="Arial" w:hAnsi="Arial" w:cs="Arial"/>
          <w:color w:val="000000"/>
          <w:sz w:val="20"/>
          <w:szCs w:val="20"/>
        </w:rPr>
        <w:t xml:space="preserve"> </w:t>
      </w:r>
      <w:r w:rsidR="006468DD" w:rsidRPr="00E15DBE">
        <w:rPr>
          <w:rFonts w:ascii="Arial" w:hAnsi="Arial" w:cs="Arial"/>
          <w:color w:val="000000"/>
          <w:sz w:val="20"/>
          <w:szCs w:val="20"/>
        </w:rPr>
        <w:t>выдан:</w:t>
      </w:r>
      <w:r>
        <w:rPr>
          <w:rFonts w:ascii="Arial" w:hAnsi="Arial" w:cs="Arial"/>
          <w:color w:val="000000"/>
          <w:sz w:val="20"/>
          <w:szCs w:val="20"/>
        </w:rPr>
        <w:t xml:space="preserve"> </w:t>
      </w:r>
      <w:r w:rsidR="006468DD" w:rsidRPr="00E15DBE">
        <w:rPr>
          <w:rFonts w:ascii="Arial" w:hAnsi="Arial" w:cs="Arial"/>
          <w:color w:val="000000"/>
          <w:sz w:val="20"/>
          <w:szCs w:val="20"/>
        </w:rPr>
        <w:t>Федеральное</w:t>
      </w:r>
      <w:r>
        <w:rPr>
          <w:rFonts w:ascii="Arial" w:hAnsi="Arial" w:cs="Arial"/>
          <w:color w:val="000000"/>
          <w:sz w:val="20"/>
          <w:szCs w:val="20"/>
        </w:rPr>
        <w:t xml:space="preserve"> </w:t>
      </w:r>
      <w:r w:rsidR="006468DD" w:rsidRPr="00E15DBE">
        <w:rPr>
          <w:rFonts w:ascii="Arial" w:hAnsi="Arial" w:cs="Arial"/>
          <w:color w:val="000000"/>
          <w:sz w:val="20"/>
          <w:szCs w:val="20"/>
        </w:rPr>
        <w:t>агентство</w:t>
      </w:r>
      <w:r>
        <w:rPr>
          <w:rFonts w:ascii="Arial" w:hAnsi="Arial" w:cs="Arial"/>
          <w:color w:val="000000"/>
          <w:sz w:val="20"/>
          <w:szCs w:val="20"/>
        </w:rPr>
        <w:t xml:space="preserve"> </w:t>
      </w:r>
      <w:r w:rsidR="006468DD" w:rsidRPr="00E15DBE">
        <w:rPr>
          <w:rFonts w:ascii="Arial" w:hAnsi="Arial" w:cs="Arial"/>
          <w:color w:val="000000"/>
          <w:sz w:val="20"/>
          <w:szCs w:val="20"/>
        </w:rPr>
        <w:t>водных</w:t>
      </w:r>
      <w:r>
        <w:rPr>
          <w:rFonts w:ascii="Arial" w:hAnsi="Arial" w:cs="Arial"/>
          <w:color w:val="000000"/>
          <w:sz w:val="20"/>
          <w:szCs w:val="20"/>
        </w:rPr>
        <w:t xml:space="preserve"> </w:t>
      </w:r>
      <w:r w:rsidR="006468DD" w:rsidRPr="00E15DBE">
        <w:rPr>
          <w:rFonts w:ascii="Arial" w:hAnsi="Arial" w:cs="Arial"/>
          <w:color w:val="000000"/>
          <w:sz w:val="20"/>
          <w:szCs w:val="20"/>
        </w:rPr>
        <w:t>ресурсов</w:t>
      </w:r>
      <w:r>
        <w:rPr>
          <w:rFonts w:ascii="Arial" w:hAnsi="Arial" w:cs="Arial"/>
          <w:color w:val="000000"/>
          <w:sz w:val="20"/>
          <w:szCs w:val="20"/>
        </w:rPr>
        <w:t xml:space="preserve"> </w:t>
      </w:r>
      <w:r w:rsidR="006468DD" w:rsidRPr="00E15DBE">
        <w:rPr>
          <w:rFonts w:ascii="Arial" w:hAnsi="Arial" w:cs="Arial"/>
          <w:color w:val="000000"/>
          <w:sz w:val="20"/>
          <w:szCs w:val="20"/>
        </w:rPr>
        <w:t>Нижне-Волжское</w:t>
      </w:r>
      <w:r>
        <w:rPr>
          <w:rFonts w:ascii="Arial" w:hAnsi="Arial" w:cs="Arial"/>
          <w:color w:val="000000"/>
          <w:sz w:val="20"/>
          <w:szCs w:val="20"/>
        </w:rPr>
        <w:t xml:space="preserve"> </w:t>
      </w:r>
      <w:r w:rsidR="006468DD" w:rsidRPr="00E15DBE">
        <w:rPr>
          <w:rFonts w:ascii="Arial" w:hAnsi="Arial" w:cs="Arial"/>
          <w:color w:val="000000"/>
          <w:sz w:val="20"/>
          <w:szCs w:val="20"/>
        </w:rPr>
        <w:t>бассейновое</w:t>
      </w:r>
      <w:r>
        <w:rPr>
          <w:rFonts w:ascii="Arial" w:hAnsi="Arial" w:cs="Arial"/>
          <w:color w:val="000000"/>
          <w:sz w:val="20"/>
          <w:szCs w:val="20"/>
        </w:rPr>
        <w:t xml:space="preserve"> </w:t>
      </w:r>
      <w:r w:rsidR="006468DD" w:rsidRPr="00E15DBE">
        <w:rPr>
          <w:rFonts w:ascii="Arial" w:hAnsi="Arial" w:cs="Arial"/>
          <w:color w:val="000000"/>
          <w:sz w:val="20"/>
          <w:szCs w:val="20"/>
        </w:rPr>
        <w:t>водное</w:t>
      </w:r>
      <w:r>
        <w:rPr>
          <w:rFonts w:ascii="Arial" w:hAnsi="Arial" w:cs="Arial"/>
          <w:color w:val="000000"/>
          <w:sz w:val="20"/>
          <w:szCs w:val="20"/>
        </w:rPr>
        <w:t xml:space="preserve"> </w:t>
      </w:r>
      <w:r w:rsidR="006468DD" w:rsidRPr="00E15DBE">
        <w:rPr>
          <w:rFonts w:ascii="Arial" w:hAnsi="Arial" w:cs="Arial"/>
          <w:color w:val="000000"/>
          <w:sz w:val="20"/>
          <w:szCs w:val="20"/>
        </w:rPr>
        <w:t>управление;</w:t>
      </w:r>
      <w:r>
        <w:rPr>
          <w:rFonts w:ascii="Arial" w:hAnsi="Arial" w:cs="Arial"/>
          <w:color w:val="000000"/>
          <w:sz w:val="20"/>
          <w:szCs w:val="20"/>
        </w:rPr>
        <w:t xml:space="preserve"> </w:t>
      </w:r>
      <w:r w:rsidR="006468DD" w:rsidRPr="00E15DBE">
        <w:rPr>
          <w:rFonts w:ascii="Arial" w:hAnsi="Arial" w:cs="Arial"/>
          <w:color w:val="000000"/>
          <w:sz w:val="20"/>
          <w:szCs w:val="20"/>
        </w:rPr>
        <w:t>карта</w:t>
      </w:r>
      <w:r>
        <w:rPr>
          <w:rFonts w:ascii="Arial" w:hAnsi="Arial" w:cs="Arial"/>
          <w:color w:val="000000"/>
          <w:sz w:val="20"/>
          <w:szCs w:val="20"/>
        </w:rPr>
        <w:t xml:space="preserve"> </w:t>
      </w:r>
      <w:r w:rsidR="006468DD" w:rsidRPr="00E15DBE">
        <w:rPr>
          <w:rFonts w:ascii="Arial" w:hAnsi="Arial" w:cs="Arial"/>
          <w:color w:val="000000"/>
          <w:sz w:val="20"/>
          <w:szCs w:val="20"/>
        </w:rPr>
        <w:t>(план).</w:t>
      </w:r>
      <w:r>
        <w:rPr>
          <w:rFonts w:ascii="Arial" w:hAnsi="Arial" w:cs="Arial"/>
          <w:color w:val="000000"/>
          <w:sz w:val="20"/>
          <w:szCs w:val="20"/>
        </w:rPr>
        <w:t xml:space="preserve"> </w:t>
      </w:r>
      <w:r w:rsidR="006468DD" w:rsidRPr="00E15DBE">
        <w:rPr>
          <w:rFonts w:ascii="Arial" w:hAnsi="Arial" w:cs="Arial"/>
          <w:color w:val="000000"/>
          <w:sz w:val="20"/>
          <w:szCs w:val="20"/>
        </w:rPr>
        <w:t>Зона</w:t>
      </w:r>
      <w:r>
        <w:rPr>
          <w:rFonts w:ascii="Arial" w:hAnsi="Arial" w:cs="Arial"/>
          <w:color w:val="000000"/>
          <w:sz w:val="20"/>
          <w:szCs w:val="20"/>
        </w:rPr>
        <w:t xml:space="preserve"> </w:t>
      </w:r>
      <w:r w:rsidR="006468DD" w:rsidRPr="00E15DBE">
        <w:rPr>
          <w:rFonts w:ascii="Arial" w:hAnsi="Arial" w:cs="Arial"/>
          <w:color w:val="000000"/>
          <w:sz w:val="20"/>
          <w:szCs w:val="20"/>
        </w:rPr>
        <w:t>с</w:t>
      </w:r>
      <w:r>
        <w:rPr>
          <w:rFonts w:ascii="Arial" w:hAnsi="Arial" w:cs="Arial"/>
          <w:color w:val="000000"/>
          <w:sz w:val="20"/>
          <w:szCs w:val="20"/>
        </w:rPr>
        <w:t xml:space="preserve"> </w:t>
      </w:r>
      <w:r w:rsidR="006468DD" w:rsidRPr="00E15DBE">
        <w:rPr>
          <w:rFonts w:ascii="Arial" w:hAnsi="Arial" w:cs="Arial"/>
          <w:color w:val="000000"/>
          <w:sz w:val="20"/>
          <w:szCs w:val="20"/>
        </w:rPr>
        <w:t>особыми</w:t>
      </w:r>
      <w:r>
        <w:rPr>
          <w:rFonts w:ascii="Arial" w:hAnsi="Arial" w:cs="Arial"/>
          <w:color w:val="000000"/>
          <w:sz w:val="20"/>
          <w:szCs w:val="20"/>
        </w:rPr>
        <w:t xml:space="preserve"> </w:t>
      </w:r>
      <w:r w:rsidR="006468DD" w:rsidRPr="00E15DBE">
        <w:rPr>
          <w:rFonts w:ascii="Arial" w:hAnsi="Arial" w:cs="Arial"/>
          <w:color w:val="000000"/>
          <w:sz w:val="20"/>
          <w:szCs w:val="20"/>
        </w:rPr>
        <w:t>условиями</w:t>
      </w:r>
      <w:r>
        <w:rPr>
          <w:rFonts w:ascii="Arial" w:hAnsi="Arial" w:cs="Arial"/>
          <w:color w:val="000000"/>
          <w:sz w:val="20"/>
          <w:szCs w:val="20"/>
        </w:rPr>
        <w:t xml:space="preserve"> </w:t>
      </w:r>
      <w:r w:rsidR="006468DD" w:rsidRPr="00E15DBE">
        <w:rPr>
          <w:rFonts w:ascii="Arial" w:hAnsi="Arial" w:cs="Arial"/>
          <w:color w:val="000000"/>
          <w:sz w:val="20"/>
          <w:szCs w:val="20"/>
        </w:rPr>
        <w:t>использования</w:t>
      </w:r>
      <w:r>
        <w:rPr>
          <w:rFonts w:ascii="Arial" w:hAnsi="Arial" w:cs="Arial"/>
          <w:color w:val="000000"/>
          <w:sz w:val="20"/>
          <w:szCs w:val="20"/>
        </w:rPr>
        <w:t xml:space="preserve"> </w:t>
      </w:r>
      <w:r w:rsidR="006468DD" w:rsidRPr="00E15DBE">
        <w:rPr>
          <w:rFonts w:ascii="Arial" w:hAnsi="Arial" w:cs="Arial"/>
          <w:color w:val="000000"/>
          <w:sz w:val="20"/>
          <w:szCs w:val="20"/>
        </w:rPr>
        <w:t>территории.</w:t>
      </w:r>
      <w:r>
        <w:rPr>
          <w:rFonts w:ascii="Arial" w:hAnsi="Arial" w:cs="Arial"/>
          <w:color w:val="000000"/>
          <w:sz w:val="20"/>
          <w:szCs w:val="20"/>
        </w:rPr>
        <w:t xml:space="preserve"> </w:t>
      </w:r>
      <w:r w:rsidR="006468DD" w:rsidRPr="00E15DBE">
        <w:rPr>
          <w:rFonts w:ascii="Arial" w:hAnsi="Arial" w:cs="Arial"/>
          <w:color w:val="000000"/>
          <w:sz w:val="20"/>
          <w:szCs w:val="20"/>
        </w:rPr>
        <w:t>Часть</w:t>
      </w:r>
      <w:r>
        <w:rPr>
          <w:rFonts w:ascii="Arial" w:hAnsi="Arial" w:cs="Arial"/>
          <w:color w:val="000000"/>
          <w:sz w:val="20"/>
          <w:szCs w:val="20"/>
        </w:rPr>
        <w:t xml:space="preserve"> </w:t>
      </w:r>
      <w:r w:rsidR="006468DD" w:rsidRPr="00E15DBE">
        <w:rPr>
          <w:rFonts w:ascii="Arial" w:hAnsi="Arial" w:cs="Arial"/>
          <w:color w:val="000000"/>
          <w:sz w:val="20"/>
          <w:szCs w:val="20"/>
        </w:rPr>
        <w:t>прибрежной</w:t>
      </w:r>
      <w:r>
        <w:rPr>
          <w:rFonts w:ascii="Arial" w:hAnsi="Arial" w:cs="Arial"/>
          <w:color w:val="000000"/>
          <w:sz w:val="20"/>
          <w:szCs w:val="20"/>
        </w:rPr>
        <w:t xml:space="preserve"> </w:t>
      </w:r>
      <w:r w:rsidR="006468DD" w:rsidRPr="00E15DBE">
        <w:rPr>
          <w:rFonts w:ascii="Arial" w:hAnsi="Arial" w:cs="Arial"/>
          <w:color w:val="000000"/>
          <w:sz w:val="20"/>
          <w:szCs w:val="20"/>
        </w:rPr>
        <w:t>защитной</w:t>
      </w:r>
      <w:r>
        <w:rPr>
          <w:rFonts w:ascii="Arial" w:hAnsi="Arial" w:cs="Arial"/>
          <w:color w:val="000000"/>
          <w:sz w:val="20"/>
          <w:szCs w:val="20"/>
        </w:rPr>
        <w:t xml:space="preserve"> </w:t>
      </w:r>
      <w:r w:rsidR="006468DD" w:rsidRPr="00E15DBE">
        <w:rPr>
          <w:rFonts w:ascii="Arial" w:hAnsi="Arial" w:cs="Arial"/>
          <w:color w:val="000000"/>
          <w:sz w:val="20"/>
          <w:szCs w:val="20"/>
        </w:rPr>
        <w:t>полосы</w:t>
      </w:r>
      <w:r>
        <w:rPr>
          <w:rFonts w:ascii="Arial" w:hAnsi="Arial" w:cs="Arial"/>
          <w:color w:val="000000"/>
          <w:sz w:val="20"/>
          <w:szCs w:val="20"/>
        </w:rPr>
        <w:t xml:space="preserve"> </w:t>
      </w:r>
      <w:r w:rsidR="006468DD" w:rsidRPr="00E15DBE">
        <w:rPr>
          <w:rFonts w:ascii="Arial" w:hAnsi="Arial" w:cs="Arial"/>
          <w:color w:val="000000"/>
          <w:sz w:val="20"/>
          <w:szCs w:val="20"/>
        </w:rPr>
        <w:t>Куйбышевского</w:t>
      </w:r>
      <w:r>
        <w:rPr>
          <w:rFonts w:ascii="Arial" w:hAnsi="Arial" w:cs="Arial"/>
          <w:color w:val="000000"/>
          <w:sz w:val="20"/>
          <w:szCs w:val="20"/>
        </w:rPr>
        <w:t xml:space="preserve"> </w:t>
      </w:r>
      <w:r w:rsidR="006468DD" w:rsidRPr="00E15DBE">
        <w:rPr>
          <w:rFonts w:ascii="Arial" w:hAnsi="Arial" w:cs="Arial"/>
          <w:color w:val="000000"/>
          <w:sz w:val="20"/>
          <w:szCs w:val="20"/>
        </w:rPr>
        <w:t>водохранилища.</w:t>
      </w:r>
      <w:r>
        <w:rPr>
          <w:rFonts w:ascii="Arial" w:hAnsi="Arial" w:cs="Arial"/>
          <w:color w:val="000000"/>
          <w:sz w:val="20"/>
          <w:szCs w:val="20"/>
        </w:rPr>
        <w:t xml:space="preserve"> </w:t>
      </w:r>
      <w:r w:rsidR="006468DD" w:rsidRPr="00E15DBE">
        <w:rPr>
          <w:rFonts w:ascii="Arial" w:hAnsi="Arial" w:cs="Arial"/>
          <w:color w:val="000000"/>
          <w:sz w:val="20"/>
          <w:szCs w:val="20"/>
        </w:rPr>
        <w:t>от</w:t>
      </w:r>
      <w:r>
        <w:rPr>
          <w:rFonts w:ascii="Arial" w:hAnsi="Arial" w:cs="Arial"/>
          <w:color w:val="000000"/>
          <w:sz w:val="20"/>
          <w:szCs w:val="20"/>
        </w:rPr>
        <w:t xml:space="preserve"> </w:t>
      </w:r>
      <w:r w:rsidR="006468DD" w:rsidRPr="00E15DBE">
        <w:rPr>
          <w:rFonts w:ascii="Arial" w:hAnsi="Arial" w:cs="Arial"/>
          <w:color w:val="000000"/>
          <w:sz w:val="20"/>
          <w:szCs w:val="20"/>
        </w:rPr>
        <w:t>29.12.2015</w:t>
      </w:r>
      <w:r>
        <w:rPr>
          <w:rFonts w:ascii="Arial" w:hAnsi="Arial" w:cs="Arial"/>
          <w:color w:val="000000"/>
          <w:sz w:val="20"/>
          <w:szCs w:val="20"/>
        </w:rPr>
        <w:t xml:space="preserve"> </w:t>
      </w:r>
      <w:r w:rsidR="006468DD" w:rsidRPr="00E15DBE">
        <w:rPr>
          <w:rFonts w:ascii="Arial" w:hAnsi="Arial" w:cs="Arial"/>
          <w:color w:val="000000"/>
          <w:sz w:val="20"/>
          <w:szCs w:val="20"/>
        </w:rPr>
        <w:t>№</w:t>
      </w:r>
      <w:r>
        <w:rPr>
          <w:rFonts w:ascii="Arial" w:hAnsi="Arial" w:cs="Arial"/>
          <w:color w:val="000000"/>
          <w:sz w:val="20"/>
          <w:szCs w:val="20"/>
        </w:rPr>
        <w:t xml:space="preserve"> </w:t>
      </w:r>
      <w:r w:rsidR="006468DD" w:rsidRPr="00E15DBE">
        <w:rPr>
          <w:rFonts w:ascii="Arial" w:hAnsi="Arial" w:cs="Arial"/>
          <w:color w:val="000000"/>
          <w:sz w:val="20"/>
          <w:szCs w:val="20"/>
        </w:rPr>
        <w:t>б/н</w:t>
      </w:r>
      <w:r>
        <w:rPr>
          <w:rFonts w:ascii="Arial" w:hAnsi="Arial" w:cs="Arial"/>
          <w:color w:val="000000"/>
          <w:sz w:val="20"/>
          <w:szCs w:val="20"/>
        </w:rPr>
        <w:t xml:space="preserve"> </w:t>
      </w:r>
      <w:r w:rsidR="006468DD" w:rsidRPr="00E15DBE">
        <w:rPr>
          <w:rFonts w:ascii="Arial" w:hAnsi="Arial" w:cs="Arial"/>
          <w:color w:val="000000"/>
          <w:sz w:val="20"/>
          <w:szCs w:val="20"/>
        </w:rPr>
        <w:t>выдан:</w:t>
      </w:r>
      <w:r>
        <w:rPr>
          <w:rFonts w:ascii="Arial" w:hAnsi="Arial" w:cs="Arial"/>
          <w:color w:val="000000"/>
          <w:sz w:val="20"/>
          <w:szCs w:val="20"/>
        </w:rPr>
        <w:t xml:space="preserve"> </w:t>
      </w:r>
      <w:r w:rsidR="006468DD" w:rsidRPr="00E15DBE">
        <w:rPr>
          <w:rFonts w:ascii="Arial" w:hAnsi="Arial" w:cs="Arial"/>
          <w:color w:val="000000"/>
          <w:sz w:val="20"/>
          <w:szCs w:val="20"/>
        </w:rPr>
        <w:t>Общество</w:t>
      </w:r>
      <w:r>
        <w:rPr>
          <w:rFonts w:ascii="Arial" w:hAnsi="Arial" w:cs="Arial"/>
          <w:color w:val="000000"/>
          <w:sz w:val="20"/>
          <w:szCs w:val="20"/>
        </w:rPr>
        <w:t xml:space="preserve"> </w:t>
      </w:r>
      <w:r w:rsidR="006468DD" w:rsidRPr="00E15DBE">
        <w:rPr>
          <w:rFonts w:ascii="Arial" w:hAnsi="Arial" w:cs="Arial"/>
          <w:color w:val="000000"/>
          <w:sz w:val="20"/>
          <w:szCs w:val="20"/>
        </w:rPr>
        <w:t>с</w:t>
      </w:r>
      <w:r>
        <w:rPr>
          <w:rFonts w:ascii="Arial" w:hAnsi="Arial" w:cs="Arial"/>
          <w:color w:val="000000"/>
          <w:sz w:val="20"/>
          <w:szCs w:val="20"/>
        </w:rPr>
        <w:t xml:space="preserve"> </w:t>
      </w:r>
      <w:r w:rsidR="006468DD" w:rsidRPr="00E15DBE">
        <w:rPr>
          <w:rFonts w:ascii="Arial" w:hAnsi="Arial" w:cs="Arial"/>
          <w:color w:val="000000"/>
          <w:sz w:val="20"/>
          <w:szCs w:val="20"/>
        </w:rPr>
        <w:t>ограниченной</w:t>
      </w:r>
      <w:r>
        <w:rPr>
          <w:rFonts w:ascii="Arial" w:hAnsi="Arial" w:cs="Arial"/>
          <w:color w:val="000000"/>
          <w:sz w:val="20"/>
          <w:szCs w:val="20"/>
        </w:rPr>
        <w:t xml:space="preserve"> </w:t>
      </w:r>
      <w:r w:rsidR="006468DD" w:rsidRPr="00E15DBE">
        <w:rPr>
          <w:rFonts w:ascii="Arial" w:hAnsi="Arial" w:cs="Arial"/>
          <w:color w:val="000000"/>
          <w:sz w:val="20"/>
          <w:szCs w:val="20"/>
        </w:rPr>
        <w:t>ответственностью</w:t>
      </w:r>
      <w:r>
        <w:rPr>
          <w:rFonts w:ascii="Arial" w:hAnsi="Arial" w:cs="Arial"/>
          <w:color w:val="000000"/>
          <w:sz w:val="20"/>
          <w:szCs w:val="20"/>
        </w:rPr>
        <w:t xml:space="preserve"> </w:t>
      </w:r>
      <w:r w:rsidR="006468DD" w:rsidRPr="00E15DBE">
        <w:rPr>
          <w:rFonts w:ascii="Arial" w:hAnsi="Arial" w:cs="Arial"/>
          <w:color w:val="000000"/>
          <w:sz w:val="20"/>
          <w:szCs w:val="20"/>
        </w:rPr>
        <w:t>"Земельные</w:t>
      </w:r>
      <w:r>
        <w:rPr>
          <w:rFonts w:ascii="Arial" w:hAnsi="Arial" w:cs="Arial"/>
          <w:color w:val="000000"/>
          <w:sz w:val="20"/>
          <w:szCs w:val="20"/>
        </w:rPr>
        <w:t xml:space="preserve"> </w:t>
      </w:r>
      <w:r w:rsidR="006468DD" w:rsidRPr="00E15DBE">
        <w:rPr>
          <w:rFonts w:ascii="Arial" w:hAnsi="Arial" w:cs="Arial"/>
          <w:color w:val="000000"/>
          <w:sz w:val="20"/>
          <w:szCs w:val="20"/>
        </w:rPr>
        <w:t>ресурсы".</w:t>
      </w:r>
      <w:r>
        <w:rPr>
          <w:rFonts w:ascii="Arial" w:hAnsi="Arial" w:cs="Arial"/>
          <w:color w:val="000000"/>
          <w:sz w:val="20"/>
          <w:szCs w:val="20"/>
        </w:rPr>
        <w:t xml:space="preserve"> </w:t>
      </w:r>
      <w:r w:rsidR="006468DD" w:rsidRPr="00E15DBE">
        <w:rPr>
          <w:rFonts w:ascii="Arial" w:hAnsi="Arial" w:cs="Arial"/>
          <w:color w:val="000000"/>
          <w:sz w:val="20"/>
          <w:szCs w:val="20"/>
        </w:rPr>
        <w:t>вид</w:t>
      </w:r>
      <w:r>
        <w:rPr>
          <w:rFonts w:ascii="Arial" w:hAnsi="Arial" w:cs="Arial"/>
          <w:color w:val="000000"/>
          <w:sz w:val="20"/>
          <w:szCs w:val="20"/>
        </w:rPr>
        <w:t xml:space="preserve"> </w:t>
      </w:r>
      <w:r w:rsidR="006468DD" w:rsidRPr="00E15DBE">
        <w:rPr>
          <w:rFonts w:ascii="Arial" w:hAnsi="Arial" w:cs="Arial"/>
          <w:color w:val="000000"/>
          <w:sz w:val="20"/>
          <w:szCs w:val="20"/>
        </w:rPr>
        <w:t>ограничения</w:t>
      </w:r>
      <w:r>
        <w:rPr>
          <w:rFonts w:ascii="Arial" w:hAnsi="Arial" w:cs="Arial"/>
          <w:color w:val="000000"/>
          <w:sz w:val="20"/>
          <w:szCs w:val="20"/>
        </w:rPr>
        <w:t xml:space="preserve"> </w:t>
      </w:r>
      <w:r w:rsidR="006468DD" w:rsidRPr="00E15DBE">
        <w:rPr>
          <w:rFonts w:ascii="Arial" w:hAnsi="Arial" w:cs="Arial"/>
          <w:color w:val="000000"/>
          <w:sz w:val="20"/>
          <w:szCs w:val="20"/>
        </w:rPr>
        <w:t>(обременения):</w:t>
      </w:r>
      <w:r>
        <w:rPr>
          <w:rFonts w:ascii="Arial" w:hAnsi="Arial" w:cs="Arial"/>
          <w:color w:val="000000"/>
          <w:sz w:val="20"/>
          <w:szCs w:val="20"/>
        </w:rPr>
        <w:t xml:space="preserve"> </w:t>
      </w:r>
      <w:r w:rsidR="006468DD" w:rsidRPr="00E15DBE">
        <w:rPr>
          <w:rFonts w:ascii="Arial" w:hAnsi="Arial" w:cs="Arial"/>
          <w:color w:val="000000"/>
          <w:sz w:val="20"/>
          <w:szCs w:val="20"/>
        </w:rPr>
        <w:t>ограничения</w:t>
      </w:r>
      <w:r>
        <w:rPr>
          <w:rFonts w:ascii="Arial" w:hAnsi="Arial" w:cs="Arial"/>
          <w:color w:val="000000"/>
          <w:sz w:val="20"/>
          <w:szCs w:val="20"/>
        </w:rPr>
        <w:t xml:space="preserve"> </w:t>
      </w:r>
      <w:r w:rsidR="006468DD" w:rsidRPr="00E15DBE">
        <w:rPr>
          <w:rFonts w:ascii="Arial" w:hAnsi="Arial" w:cs="Arial"/>
          <w:color w:val="000000"/>
          <w:sz w:val="20"/>
          <w:szCs w:val="20"/>
        </w:rPr>
        <w:t>прав</w:t>
      </w:r>
      <w:r>
        <w:rPr>
          <w:rFonts w:ascii="Arial" w:hAnsi="Arial" w:cs="Arial"/>
          <w:color w:val="000000"/>
          <w:sz w:val="20"/>
          <w:szCs w:val="20"/>
        </w:rPr>
        <w:t xml:space="preserve"> </w:t>
      </w:r>
      <w:r w:rsidR="006468DD" w:rsidRPr="00E15DBE">
        <w:rPr>
          <w:rFonts w:ascii="Arial" w:hAnsi="Arial" w:cs="Arial"/>
          <w:color w:val="000000"/>
          <w:sz w:val="20"/>
          <w:szCs w:val="20"/>
        </w:rPr>
        <w:t>на</w:t>
      </w:r>
      <w:r>
        <w:rPr>
          <w:rFonts w:ascii="Arial" w:hAnsi="Arial" w:cs="Arial"/>
          <w:color w:val="000000"/>
          <w:sz w:val="20"/>
          <w:szCs w:val="20"/>
        </w:rPr>
        <w:t xml:space="preserve"> </w:t>
      </w:r>
      <w:r w:rsidR="006468DD" w:rsidRPr="00E15DBE">
        <w:rPr>
          <w:rFonts w:ascii="Arial" w:hAnsi="Arial" w:cs="Arial"/>
          <w:color w:val="000000"/>
          <w:sz w:val="20"/>
          <w:szCs w:val="20"/>
        </w:rPr>
        <w:t>земельный</w:t>
      </w:r>
      <w:r>
        <w:rPr>
          <w:rFonts w:ascii="Arial" w:hAnsi="Arial" w:cs="Arial"/>
          <w:color w:val="000000"/>
          <w:sz w:val="20"/>
          <w:szCs w:val="20"/>
        </w:rPr>
        <w:t xml:space="preserve"> </w:t>
      </w:r>
      <w:r w:rsidR="006468DD" w:rsidRPr="00E15DBE">
        <w:rPr>
          <w:rFonts w:ascii="Arial" w:hAnsi="Arial" w:cs="Arial"/>
          <w:color w:val="000000"/>
          <w:sz w:val="20"/>
          <w:szCs w:val="20"/>
        </w:rPr>
        <w:t>участок,</w:t>
      </w:r>
      <w:r>
        <w:rPr>
          <w:rFonts w:ascii="Arial" w:hAnsi="Arial" w:cs="Arial"/>
          <w:color w:val="000000"/>
          <w:sz w:val="20"/>
          <w:szCs w:val="20"/>
        </w:rPr>
        <w:t xml:space="preserve"> </w:t>
      </w:r>
      <w:r w:rsidR="006468DD" w:rsidRPr="00E15DBE">
        <w:rPr>
          <w:rFonts w:ascii="Arial" w:hAnsi="Arial" w:cs="Arial"/>
          <w:color w:val="000000"/>
          <w:sz w:val="20"/>
          <w:szCs w:val="20"/>
        </w:rPr>
        <w:t>предусмотренные</w:t>
      </w:r>
      <w:r>
        <w:rPr>
          <w:rFonts w:ascii="Arial" w:hAnsi="Arial" w:cs="Arial"/>
          <w:color w:val="000000"/>
          <w:sz w:val="20"/>
          <w:szCs w:val="20"/>
        </w:rPr>
        <w:t xml:space="preserve"> </w:t>
      </w:r>
      <w:r w:rsidR="006468DD" w:rsidRPr="00E15DBE">
        <w:rPr>
          <w:rFonts w:ascii="Arial" w:hAnsi="Arial" w:cs="Arial"/>
          <w:color w:val="000000"/>
          <w:sz w:val="20"/>
          <w:szCs w:val="20"/>
        </w:rPr>
        <w:t>статьей</w:t>
      </w:r>
      <w:r>
        <w:rPr>
          <w:rFonts w:ascii="Arial" w:hAnsi="Arial" w:cs="Arial"/>
          <w:color w:val="000000"/>
          <w:sz w:val="20"/>
          <w:szCs w:val="20"/>
        </w:rPr>
        <w:t xml:space="preserve"> </w:t>
      </w:r>
      <w:r w:rsidR="006468DD" w:rsidRPr="00E15DBE">
        <w:rPr>
          <w:rFonts w:ascii="Arial" w:hAnsi="Arial" w:cs="Arial"/>
          <w:color w:val="000000"/>
          <w:sz w:val="20"/>
          <w:szCs w:val="20"/>
        </w:rPr>
        <w:t>56</w:t>
      </w:r>
      <w:r>
        <w:rPr>
          <w:rFonts w:ascii="Arial" w:hAnsi="Arial" w:cs="Arial"/>
          <w:color w:val="000000"/>
          <w:sz w:val="20"/>
          <w:szCs w:val="20"/>
        </w:rPr>
        <w:t xml:space="preserve"> </w:t>
      </w:r>
      <w:r w:rsidR="006468DD" w:rsidRPr="00E15DBE">
        <w:rPr>
          <w:rFonts w:ascii="Arial" w:hAnsi="Arial" w:cs="Arial"/>
          <w:color w:val="000000"/>
          <w:sz w:val="20"/>
          <w:szCs w:val="20"/>
        </w:rPr>
        <w:t>Земельного</w:t>
      </w:r>
      <w:r>
        <w:rPr>
          <w:rFonts w:ascii="Arial" w:hAnsi="Arial" w:cs="Arial"/>
          <w:color w:val="000000"/>
          <w:sz w:val="20"/>
          <w:szCs w:val="20"/>
        </w:rPr>
        <w:t xml:space="preserve"> </w:t>
      </w:r>
      <w:r w:rsidR="006468DD" w:rsidRPr="00E15DBE">
        <w:rPr>
          <w:rFonts w:ascii="Arial" w:hAnsi="Arial" w:cs="Arial"/>
          <w:color w:val="000000"/>
          <w:sz w:val="20"/>
          <w:szCs w:val="20"/>
        </w:rPr>
        <w:t>кодекса</w:t>
      </w:r>
      <w:r>
        <w:rPr>
          <w:rFonts w:ascii="Arial" w:hAnsi="Arial" w:cs="Arial"/>
          <w:color w:val="000000"/>
          <w:sz w:val="20"/>
          <w:szCs w:val="20"/>
        </w:rPr>
        <w:t xml:space="preserve"> </w:t>
      </w:r>
      <w:r w:rsidR="006468DD" w:rsidRPr="00E15DBE">
        <w:rPr>
          <w:rFonts w:ascii="Arial" w:hAnsi="Arial" w:cs="Arial"/>
          <w:color w:val="000000"/>
          <w:sz w:val="20"/>
          <w:szCs w:val="20"/>
        </w:rPr>
        <w:t>Российской</w:t>
      </w:r>
      <w:r>
        <w:rPr>
          <w:rFonts w:ascii="Arial" w:hAnsi="Arial" w:cs="Arial"/>
          <w:color w:val="000000"/>
          <w:sz w:val="20"/>
          <w:szCs w:val="20"/>
        </w:rPr>
        <w:t xml:space="preserve"> </w:t>
      </w:r>
      <w:r w:rsidR="006468DD" w:rsidRPr="00E15DBE">
        <w:rPr>
          <w:rFonts w:ascii="Arial" w:hAnsi="Arial" w:cs="Arial"/>
          <w:color w:val="000000"/>
          <w:sz w:val="20"/>
          <w:szCs w:val="20"/>
        </w:rPr>
        <w:t>Федерации;</w:t>
      </w:r>
      <w:r>
        <w:rPr>
          <w:rFonts w:ascii="Arial" w:hAnsi="Arial" w:cs="Arial"/>
          <w:color w:val="000000"/>
          <w:sz w:val="20"/>
          <w:szCs w:val="20"/>
        </w:rPr>
        <w:t xml:space="preserve"> </w:t>
      </w:r>
      <w:r w:rsidR="006468DD" w:rsidRPr="00E15DBE">
        <w:rPr>
          <w:rFonts w:ascii="Arial" w:hAnsi="Arial" w:cs="Arial"/>
          <w:color w:val="000000"/>
          <w:sz w:val="20"/>
          <w:szCs w:val="20"/>
        </w:rPr>
        <w:t>срок</w:t>
      </w:r>
      <w:r>
        <w:rPr>
          <w:rFonts w:ascii="Arial" w:hAnsi="Arial" w:cs="Arial"/>
          <w:color w:val="000000"/>
          <w:sz w:val="20"/>
          <w:szCs w:val="20"/>
        </w:rPr>
        <w:t xml:space="preserve"> </w:t>
      </w:r>
      <w:r w:rsidR="006468DD" w:rsidRPr="00E15DBE">
        <w:rPr>
          <w:rFonts w:ascii="Arial" w:hAnsi="Arial" w:cs="Arial"/>
          <w:color w:val="000000"/>
          <w:sz w:val="20"/>
          <w:szCs w:val="20"/>
        </w:rPr>
        <w:t>действия:</w:t>
      </w:r>
      <w:r>
        <w:rPr>
          <w:rFonts w:ascii="Arial" w:hAnsi="Arial" w:cs="Arial"/>
          <w:color w:val="000000"/>
          <w:sz w:val="20"/>
          <w:szCs w:val="20"/>
        </w:rPr>
        <w:t xml:space="preserve"> </w:t>
      </w:r>
      <w:r w:rsidR="006468DD" w:rsidRPr="00E15DBE">
        <w:rPr>
          <w:rFonts w:ascii="Arial" w:hAnsi="Arial" w:cs="Arial"/>
          <w:color w:val="000000"/>
          <w:sz w:val="20"/>
          <w:szCs w:val="20"/>
        </w:rPr>
        <w:t>c</w:t>
      </w:r>
      <w:r>
        <w:rPr>
          <w:rFonts w:ascii="Arial" w:hAnsi="Arial" w:cs="Arial"/>
          <w:color w:val="000000"/>
          <w:sz w:val="20"/>
          <w:szCs w:val="20"/>
        </w:rPr>
        <w:t xml:space="preserve"> </w:t>
      </w:r>
      <w:r w:rsidR="006468DD" w:rsidRPr="00E15DBE">
        <w:rPr>
          <w:rFonts w:ascii="Arial" w:hAnsi="Arial" w:cs="Arial"/>
          <w:color w:val="000000"/>
          <w:sz w:val="20"/>
          <w:szCs w:val="20"/>
        </w:rPr>
        <w:t>31.01.2024;</w:t>
      </w:r>
      <w:r>
        <w:rPr>
          <w:rFonts w:ascii="Arial" w:hAnsi="Arial" w:cs="Arial"/>
          <w:color w:val="000000"/>
          <w:sz w:val="20"/>
          <w:szCs w:val="20"/>
        </w:rPr>
        <w:t xml:space="preserve"> </w:t>
      </w:r>
      <w:r w:rsidR="006468DD" w:rsidRPr="00E15DBE">
        <w:rPr>
          <w:rFonts w:ascii="Arial" w:hAnsi="Arial" w:cs="Arial"/>
          <w:color w:val="000000"/>
          <w:sz w:val="20"/>
          <w:szCs w:val="20"/>
        </w:rPr>
        <w:t>реквизиты</w:t>
      </w:r>
      <w:r>
        <w:rPr>
          <w:rFonts w:ascii="Arial" w:hAnsi="Arial" w:cs="Arial"/>
          <w:color w:val="000000"/>
          <w:sz w:val="20"/>
          <w:szCs w:val="20"/>
        </w:rPr>
        <w:t xml:space="preserve"> </w:t>
      </w:r>
      <w:r w:rsidR="006468DD" w:rsidRPr="00E15DBE">
        <w:rPr>
          <w:rFonts w:ascii="Arial" w:hAnsi="Arial" w:cs="Arial"/>
          <w:color w:val="000000"/>
          <w:sz w:val="20"/>
          <w:szCs w:val="20"/>
        </w:rPr>
        <w:t>документа-основания:</w:t>
      </w:r>
      <w:r>
        <w:rPr>
          <w:rFonts w:ascii="Arial" w:hAnsi="Arial" w:cs="Arial"/>
          <w:color w:val="000000"/>
          <w:sz w:val="20"/>
          <w:szCs w:val="20"/>
        </w:rPr>
        <w:t xml:space="preserve"> </w:t>
      </w:r>
      <w:r w:rsidR="006468DD" w:rsidRPr="00E15DBE">
        <w:rPr>
          <w:rFonts w:ascii="Arial" w:hAnsi="Arial" w:cs="Arial"/>
          <w:color w:val="000000"/>
          <w:sz w:val="20"/>
          <w:szCs w:val="20"/>
        </w:rPr>
        <w:t>письмо</w:t>
      </w:r>
      <w:r>
        <w:rPr>
          <w:rFonts w:ascii="Arial" w:hAnsi="Arial" w:cs="Arial"/>
          <w:color w:val="000000"/>
          <w:sz w:val="20"/>
          <w:szCs w:val="20"/>
        </w:rPr>
        <w:t xml:space="preserve"> </w:t>
      </w:r>
      <w:r w:rsidR="006468DD" w:rsidRPr="00E15DBE">
        <w:rPr>
          <w:rFonts w:ascii="Arial" w:hAnsi="Arial" w:cs="Arial"/>
          <w:color w:val="000000"/>
          <w:sz w:val="20"/>
          <w:szCs w:val="20"/>
        </w:rPr>
        <w:t>о</w:t>
      </w:r>
      <w:r>
        <w:rPr>
          <w:rFonts w:ascii="Arial" w:hAnsi="Arial" w:cs="Arial"/>
          <w:color w:val="000000"/>
          <w:sz w:val="20"/>
          <w:szCs w:val="20"/>
        </w:rPr>
        <w:t xml:space="preserve"> </w:t>
      </w:r>
      <w:r w:rsidR="006468DD" w:rsidRPr="00E15DBE">
        <w:rPr>
          <w:rFonts w:ascii="Arial" w:hAnsi="Arial" w:cs="Arial"/>
          <w:color w:val="000000"/>
          <w:sz w:val="20"/>
          <w:szCs w:val="20"/>
        </w:rPr>
        <w:t>согласовании</w:t>
      </w:r>
      <w:r>
        <w:rPr>
          <w:rFonts w:ascii="Arial" w:hAnsi="Arial" w:cs="Arial"/>
          <w:color w:val="000000"/>
          <w:sz w:val="20"/>
          <w:szCs w:val="20"/>
        </w:rPr>
        <w:t xml:space="preserve"> </w:t>
      </w:r>
      <w:r w:rsidR="006468DD" w:rsidRPr="00E15DBE">
        <w:rPr>
          <w:rFonts w:ascii="Arial" w:hAnsi="Arial" w:cs="Arial"/>
          <w:color w:val="000000"/>
          <w:sz w:val="20"/>
          <w:szCs w:val="20"/>
        </w:rPr>
        <w:t>землеустроительной</w:t>
      </w:r>
      <w:r>
        <w:rPr>
          <w:rFonts w:ascii="Arial" w:hAnsi="Arial" w:cs="Arial"/>
          <w:color w:val="000000"/>
          <w:sz w:val="20"/>
          <w:szCs w:val="20"/>
        </w:rPr>
        <w:t xml:space="preserve"> </w:t>
      </w:r>
      <w:r w:rsidR="006468DD" w:rsidRPr="00E15DBE">
        <w:rPr>
          <w:rFonts w:ascii="Arial" w:hAnsi="Arial" w:cs="Arial"/>
          <w:color w:val="000000"/>
          <w:sz w:val="20"/>
          <w:szCs w:val="20"/>
        </w:rPr>
        <w:t>документации</w:t>
      </w:r>
      <w:r>
        <w:rPr>
          <w:rFonts w:ascii="Arial" w:hAnsi="Arial" w:cs="Arial"/>
          <w:color w:val="000000"/>
          <w:sz w:val="20"/>
          <w:szCs w:val="20"/>
        </w:rPr>
        <w:t xml:space="preserve"> </w:t>
      </w:r>
      <w:r w:rsidR="006468DD" w:rsidRPr="00E15DBE">
        <w:rPr>
          <w:rFonts w:ascii="Arial" w:hAnsi="Arial" w:cs="Arial"/>
          <w:color w:val="000000"/>
          <w:sz w:val="20"/>
          <w:szCs w:val="20"/>
        </w:rPr>
        <w:t>от</w:t>
      </w:r>
      <w:r>
        <w:rPr>
          <w:rFonts w:ascii="Arial" w:hAnsi="Arial" w:cs="Arial"/>
          <w:color w:val="000000"/>
          <w:sz w:val="20"/>
          <w:szCs w:val="20"/>
        </w:rPr>
        <w:t xml:space="preserve"> </w:t>
      </w:r>
      <w:r w:rsidR="006468DD" w:rsidRPr="00E15DBE">
        <w:rPr>
          <w:rFonts w:ascii="Arial" w:hAnsi="Arial" w:cs="Arial"/>
          <w:color w:val="000000"/>
          <w:sz w:val="20"/>
          <w:szCs w:val="20"/>
        </w:rPr>
        <w:t>15.04.2016</w:t>
      </w:r>
      <w:r>
        <w:rPr>
          <w:rFonts w:ascii="Arial" w:hAnsi="Arial" w:cs="Arial"/>
          <w:color w:val="000000"/>
          <w:sz w:val="20"/>
          <w:szCs w:val="20"/>
        </w:rPr>
        <w:t xml:space="preserve"> </w:t>
      </w:r>
      <w:r w:rsidR="006468DD" w:rsidRPr="00E15DBE">
        <w:rPr>
          <w:rFonts w:ascii="Arial" w:hAnsi="Arial" w:cs="Arial"/>
          <w:color w:val="000000"/>
          <w:sz w:val="20"/>
          <w:szCs w:val="20"/>
        </w:rPr>
        <w:t>№</w:t>
      </w:r>
      <w:r>
        <w:rPr>
          <w:rFonts w:ascii="Arial" w:hAnsi="Arial" w:cs="Arial"/>
          <w:color w:val="000000"/>
          <w:sz w:val="20"/>
          <w:szCs w:val="20"/>
        </w:rPr>
        <w:t xml:space="preserve"> </w:t>
      </w:r>
      <w:r w:rsidR="006468DD" w:rsidRPr="00E15DBE">
        <w:rPr>
          <w:rFonts w:ascii="Arial" w:hAnsi="Arial" w:cs="Arial"/>
          <w:color w:val="000000"/>
          <w:sz w:val="20"/>
          <w:szCs w:val="20"/>
        </w:rPr>
        <w:t>АЕ-8-576/04</w:t>
      </w:r>
      <w:r>
        <w:rPr>
          <w:rFonts w:ascii="Arial" w:hAnsi="Arial" w:cs="Arial"/>
          <w:color w:val="000000"/>
          <w:sz w:val="20"/>
          <w:szCs w:val="20"/>
        </w:rPr>
        <w:t xml:space="preserve"> </w:t>
      </w:r>
      <w:r w:rsidR="006468DD" w:rsidRPr="00E15DBE">
        <w:rPr>
          <w:rFonts w:ascii="Arial" w:hAnsi="Arial" w:cs="Arial"/>
          <w:color w:val="000000"/>
          <w:sz w:val="20"/>
          <w:szCs w:val="20"/>
        </w:rPr>
        <w:t>выдан:</w:t>
      </w:r>
      <w:r>
        <w:rPr>
          <w:rFonts w:ascii="Arial" w:hAnsi="Arial" w:cs="Arial"/>
          <w:color w:val="000000"/>
          <w:sz w:val="20"/>
          <w:szCs w:val="20"/>
        </w:rPr>
        <w:t xml:space="preserve"> </w:t>
      </w:r>
      <w:r w:rsidR="006468DD" w:rsidRPr="00E15DBE">
        <w:rPr>
          <w:rFonts w:ascii="Arial" w:hAnsi="Arial" w:cs="Arial"/>
          <w:color w:val="000000"/>
          <w:sz w:val="20"/>
          <w:szCs w:val="20"/>
        </w:rPr>
        <w:t>Федеральное</w:t>
      </w:r>
      <w:r>
        <w:rPr>
          <w:rFonts w:ascii="Arial" w:hAnsi="Arial" w:cs="Arial"/>
          <w:color w:val="000000"/>
          <w:sz w:val="20"/>
          <w:szCs w:val="20"/>
        </w:rPr>
        <w:t xml:space="preserve"> </w:t>
      </w:r>
      <w:r w:rsidR="006468DD" w:rsidRPr="00E15DBE">
        <w:rPr>
          <w:rFonts w:ascii="Arial" w:hAnsi="Arial" w:cs="Arial"/>
          <w:color w:val="000000"/>
          <w:sz w:val="20"/>
          <w:szCs w:val="20"/>
        </w:rPr>
        <w:t>агентство</w:t>
      </w:r>
      <w:r>
        <w:rPr>
          <w:rFonts w:ascii="Arial" w:hAnsi="Arial" w:cs="Arial"/>
          <w:color w:val="000000"/>
          <w:sz w:val="20"/>
          <w:szCs w:val="20"/>
        </w:rPr>
        <w:t xml:space="preserve"> </w:t>
      </w:r>
      <w:r w:rsidR="006468DD" w:rsidRPr="00E15DBE">
        <w:rPr>
          <w:rFonts w:ascii="Arial" w:hAnsi="Arial" w:cs="Arial"/>
          <w:color w:val="000000"/>
          <w:sz w:val="20"/>
          <w:szCs w:val="20"/>
        </w:rPr>
        <w:t>водных</w:t>
      </w:r>
      <w:r>
        <w:rPr>
          <w:rFonts w:ascii="Arial" w:hAnsi="Arial" w:cs="Arial"/>
          <w:color w:val="000000"/>
          <w:sz w:val="20"/>
          <w:szCs w:val="20"/>
        </w:rPr>
        <w:t xml:space="preserve"> </w:t>
      </w:r>
      <w:r w:rsidR="006468DD" w:rsidRPr="00E15DBE">
        <w:rPr>
          <w:rFonts w:ascii="Arial" w:hAnsi="Arial" w:cs="Arial"/>
          <w:color w:val="000000"/>
          <w:sz w:val="20"/>
          <w:szCs w:val="20"/>
        </w:rPr>
        <w:t>ресурсов</w:t>
      </w:r>
      <w:r>
        <w:rPr>
          <w:rFonts w:ascii="Arial" w:hAnsi="Arial" w:cs="Arial"/>
          <w:color w:val="000000"/>
          <w:sz w:val="20"/>
          <w:szCs w:val="20"/>
        </w:rPr>
        <w:t xml:space="preserve"> </w:t>
      </w:r>
      <w:r w:rsidR="006468DD" w:rsidRPr="00E15DBE">
        <w:rPr>
          <w:rFonts w:ascii="Arial" w:hAnsi="Arial" w:cs="Arial"/>
          <w:color w:val="000000"/>
          <w:sz w:val="20"/>
          <w:szCs w:val="20"/>
        </w:rPr>
        <w:t>Нижне-Волжское</w:t>
      </w:r>
      <w:r>
        <w:rPr>
          <w:rFonts w:ascii="Arial" w:hAnsi="Arial" w:cs="Arial"/>
          <w:color w:val="000000"/>
          <w:sz w:val="20"/>
          <w:szCs w:val="20"/>
        </w:rPr>
        <w:t xml:space="preserve"> </w:t>
      </w:r>
      <w:r w:rsidR="006468DD" w:rsidRPr="00E15DBE">
        <w:rPr>
          <w:rFonts w:ascii="Arial" w:hAnsi="Arial" w:cs="Arial"/>
          <w:color w:val="000000"/>
          <w:sz w:val="20"/>
          <w:szCs w:val="20"/>
        </w:rPr>
        <w:t>бассейновое</w:t>
      </w:r>
      <w:r>
        <w:rPr>
          <w:rFonts w:ascii="Arial" w:hAnsi="Arial" w:cs="Arial"/>
          <w:color w:val="000000"/>
          <w:sz w:val="20"/>
          <w:szCs w:val="20"/>
        </w:rPr>
        <w:t xml:space="preserve"> </w:t>
      </w:r>
      <w:r w:rsidR="006468DD" w:rsidRPr="00E15DBE">
        <w:rPr>
          <w:rFonts w:ascii="Arial" w:hAnsi="Arial" w:cs="Arial"/>
          <w:color w:val="000000"/>
          <w:sz w:val="20"/>
          <w:szCs w:val="20"/>
        </w:rPr>
        <w:t>водное</w:t>
      </w:r>
      <w:r>
        <w:rPr>
          <w:rFonts w:ascii="Arial" w:hAnsi="Arial" w:cs="Arial"/>
          <w:color w:val="000000"/>
          <w:sz w:val="20"/>
          <w:szCs w:val="20"/>
        </w:rPr>
        <w:t xml:space="preserve"> </w:t>
      </w:r>
      <w:r w:rsidR="006468DD" w:rsidRPr="00E15DBE">
        <w:rPr>
          <w:rFonts w:ascii="Arial" w:hAnsi="Arial" w:cs="Arial"/>
          <w:color w:val="000000"/>
          <w:sz w:val="20"/>
          <w:szCs w:val="20"/>
        </w:rPr>
        <w:t>управление;</w:t>
      </w:r>
      <w:r>
        <w:rPr>
          <w:rFonts w:ascii="Arial" w:hAnsi="Arial" w:cs="Arial"/>
          <w:color w:val="000000"/>
          <w:sz w:val="20"/>
          <w:szCs w:val="20"/>
        </w:rPr>
        <w:t xml:space="preserve"> </w:t>
      </w:r>
      <w:r w:rsidR="006468DD" w:rsidRPr="00E15DBE">
        <w:rPr>
          <w:rFonts w:ascii="Arial" w:hAnsi="Arial" w:cs="Arial"/>
          <w:color w:val="000000"/>
          <w:sz w:val="20"/>
          <w:szCs w:val="20"/>
        </w:rPr>
        <w:t>письмо</w:t>
      </w:r>
      <w:r>
        <w:rPr>
          <w:rFonts w:ascii="Arial" w:hAnsi="Arial" w:cs="Arial"/>
          <w:color w:val="000000"/>
          <w:sz w:val="20"/>
          <w:szCs w:val="20"/>
        </w:rPr>
        <w:t xml:space="preserve"> </w:t>
      </w:r>
      <w:r w:rsidR="006468DD" w:rsidRPr="00E15DBE">
        <w:rPr>
          <w:rFonts w:ascii="Arial" w:hAnsi="Arial" w:cs="Arial"/>
          <w:color w:val="000000"/>
          <w:sz w:val="20"/>
          <w:szCs w:val="20"/>
        </w:rPr>
        <w:t>о</w:t>
      </w:r>
      <w:r>
        <w:rPr>
          <w:rFonts w:ascii="Arial" w:hAnsi="Arial" w:cs="Arial"/>
          <w:color w:val="000000"/>
          <w:sz w:val="20"/>
          <w:szCs w:val="20"/>
        </w:rPr>
        <w:t xml:space="preserve"> </w:t>
      </w:r>
      <w:r w:rsidR="006468DD" w:rsidRPr="00E15DBE">
        <w:rPr>
          <w:rFonts w:ascii="Arial" w:hAnsi="Arial" w:cs="Arial"/>
          <w:color w:val="000000"/>
          <w:sz w:val="20"/>
          <w:szCs w:val="20"/>
        </w:rPr>
        <w:t>согласовании</w:t>
      </w:r>
      <w:r>
        <w:rPr>
          <w:rFonts w:ascii="Arial" w:hAnsi="Arial" w:cs="Arial"/>
          <w:color w:val="000000"/>
          <w:sz w:val="20"/>
          <w:szCs w:val="20"/>
        </w:rPr>
        <w:t xml:space="preserve"> </w:t>
      </w:r>
      <w:r w:rsidR="006468DD" w:rsidRPr="00E15DBE">
        <w:rPr>
          <w:rFonts w:ascii="Arial" w:hAnsi="Arial" w:cs="Arial"/>
          <w:color w:val="000000"/>
          <w:sz w:val="20"/>
          <w:szCs w:val="20"/>
        </w:rPr>
        <w:t>землеустроительной</w:t>
      </w:r>
      <w:r>
        <w:rPr>
          <w:rFonts w:ascii="Arial" w:hAnsi="Arial" w:cs="Arial"/>
          <w:color w:val="000000"/>
          <w:sz w:val="20"/>
          <w:szCs w:val="20"/>
        </w:rPr>
        <w:t xml:space="preserve"> </w:t>
      </w:r>
      <w:r w:rsidR="006468DD" w:rsidRPr="00E15DBE">
        <w:rPr>
          <w:rFonts w:ascii="Arial" w:hAnsi="Arial" w:cs="Arial"/>
          <w:color w:val="000000"/>
          <w:sz w:val="20"/>
          <w:szCs w:val="20"/>
        </w:rPr>
        <w:t>документации</w:t>
      </w:r>
      <w:r>
        <w:rPr>
          <w:rFonts w:ascii="Arial" w:hAnsi="Arial" w:cs="Arial"/>
          <w:color w:val="000000"/>
          <w:sz w:val="20"/>
          <w:szCs w:val="20"/>
        </w:rPr>
        <w:t xml:space="preserve"> </w:t>
      </w:r>
      <w:r w:rsidR="006468DD" w:rsidRPr="00E15DBE">
        <w:rPr>
          <w:rFonts w:ascii="Arial" w:hAnsi="Arial" w:cs="Arial"/>
          <w:color w:val="000000"/>
          <w:sz w:val="20"/>
          <w:szCs w:val="20"/>
        </w:rPr>
        <w:t>"</w:t>
      </w:r>
      <w:proofErr w:type="spellStart"/>
      <w:r w:rsidR="006468DD" w:rsidRPr="00E15DBE">
        <w:rPr>
          <w:rFonts w:ascii="Arial" w:hAnsi="Arial" w:cs="Arial"/>
          <w:color w:val="000000"/>
          <w:sz w:val="20"/>
          <w:szCs w:val="20"/>
        </w:rPr>
        <w:t>Средволгаводхоз</w:t>
      </w:r>
      <w:proofErr w:type="spellEnd"/>
      <w:r w:rsidR="006468DD" w:rsidRPr="00E15DBE">
        <w:rPr>
          <w:rFonts w:ascii="Arial" w:hAnsi="Arial" w:cs="Arial"/>
          <w:color w:val="000000"/>
          <w:sz w:val="20"/>
          <w:szCs w:val="20"/>
        </w:rPr>
        <w:t>"</w:t>
      </w:r>
      <w:r>
        <w:rPr>
          <w:rFonts w:ascii="Arial" w:hAnsi="Arial" w:cs="Arial"/>
          <w:color w:val="000000"/>
          <w:sz w:val="20"/>
          <w:szCs w:val="20"/>
        </w:rPr>
        <w:t xml:space="preserve"> </w:t>
      </w:r>
      <w:r w:rsidR="006468DD" w:rsidRPr="00E15DBE">
        <w:rPr>
          <w:rFonts w:ascii="Arial" w:hAnsi="Arial" w:cs="Arial"/>
          <w:color w:val="000000"/>
          <w:sz w:val="20"/>
          <w:szCs w:val="20"/>
        </w:rPr>
        <w:t>от</w:t>
      </w:r>
      <w:r>
        <w:rPr>
          <w:rFonts w:ascii="Arial" w:hAnsi="Arial" w:cs="Arial"/>
          <w:color w:val="000000"/>
          <w:sz w:val="20"/>
          <w:szCs w:val="20"/>
        </w:rPr>
        <w:t xml:space="preserve"> </w:t>
      </w:r>
      <w:r w:rsidR="006468DD" w:rsidRPr="00E15DBE">
        <w:rPr>
          <w:rFonts w:ascii="Arial" w:hAnsi="Arial" w:cs="Arial"/>
          <w:color w:val="000000"/>
          <w:sz w:val="20"/>
          <w:szCs w:val="20"/>
        </w:rPr>
        <w:t>11.03.2016</w:t>
      </w:r>
      <w:r>
        <w:rPr>
          <w:rFonts w:ascii="Arial" w:hAnsi="Arial" w:cs="Arial"/>
          <w:color w:val="000000"/>
          <w:sz w:val="20"/>
          <w:szCs w:val="20"/>
        </w:rPr>
        <w:t xml:space="preserve"> </w:t>
      </w:r>
      <w:r w:rsidR="006468DD" w:rsidRPr="00E15DBE">
        <w:rPr>
          <w:rFonts w:ascii="Arial" w:hAnsi="Arial" w:cs="Arial"/>
          <w:color w:val="000000"/>
          <w:sz w:val="20"/>
          <w:szCs w:val="20"/>
        </w:rPr>
        <w:t>№</w:t>
      </w:r>
      <w:r>
        <w:rPr>
          <w:rFonts w:ascii="Arial" w:hAnsi="Arial" w:cs="Arial"/>
          <w:color w:val="000000"/>
          <w:sz w:val="20"/>
          <w:szCs w:val="20"/>
        </w:rPr>
        <w:t xml:space="preserve"> </w:t>
      </w:r>
      <w:r w:rsidR="006468DD" w:rsidRPr="00E15DBE">
        <w:rPr>
          <w:rFonts w:ascii="Arial" w:hAnsi="Arial" w:cs="Arial"/>
          <w:color w:val="000000"/>
          <w:sz w:val="20"/>
          <w:szCs w:val="20"/>
        </w:rPr>
        <w:t>06-16/137</w:t>
      </w:r>
      <w:r>
        <w:rPr>
          <w:rFonts w:ascii="Arial" w:hAnsi="Arial" w:cs="Arial"/>
          <w:color w:val="000000"/>
          <w:sz w:val="20"/>
          <w:szCs w:val="20"/>
        </w:rPr>
        <w:t xml:space="preserve"> </w:t>
      </w:r>
      <w:r w:rsidR="006468DD" w:rsidRPr="00E15DBE">
        <w:rPr>
          <w:rFonts w:ascii="Arial" w:hAnsi="Arial" w:cs="Arial"/>
          <w:color w:val="000000"/>
          <w:sz w:val="20"/>
          <w:szCs w:val="20"/>
        </w:rPr>
        <w:t>выдан:</w:t>
      </w:r>
      <w:r>
        <w:rPr>
          <w:rFonts w:ascii="Arial" w:hAnsi="Arial" w:cs="Arial"/>
          <w:color w:val="000000"/>
          <w:sz w:val="20"/>
          <w:szCs w:val="20"/>
        </w:rPr>
        <w:t xml:space="preserve"> </w:t>
      </w:r>
      <w:r w:rsidR="006468DD" w:rsidRPr="00E15DBE">
        <w:rPr>
          <w:rFonts w:ascii="Arial" w:hAnsi="Arial" w:cs="Arial"/>
          <w:color w:val="000000"/>
          <w:sz w:val="20"/>
          <w:szCs w:val="20"/>
        </w:rPr>
        <w:t>Федеральное</w:t>
      </w:r>
      <w:r>
        <w:rPr>
          <w:rFonts w:ascii="Arial" w:hAnsi="Arial" w:cs="Arial"/>
          <w:color w:val="000000"/>
          <w:sz w:val="20"/>
          <w:szCs w:val="20"/>
        </w:rPr>
        <w:t xml:space="preserve"> </w:t>
      </w:r>
      <w:r w:rsidR="006468DD" w:rsidRPr="00E15DBE">
        <w:rPr>
          <w:rFonts w:ascii="Arial" w:hAnsi="Arial" w:cs="Arial"/>
          <w:color w:val="000000"/>
          <w:sz w:val="20"/>
          <w:szCs w:val="20"/>
        </w:rPr>
        <w:t>агентство</w:t>
      </w:r>
      <w:r>
        <w:rPr>
          <w:rFonts w:ascii="Arial" w:hAnsi="Arial" w:cs="Arial"/>
          <w:color w:val="000000"/>
          <w:sz w:val="20"/>
          <w:szCs w:val="20"/>
        </w:rPr>
        <w:t xml:space="preserve"> </w:t>
      </w:r>
      <w:r w:rsidR="006468DD" w:rsidRPr="00E15DBE">
        <w:rPr>
          <w:rFonts w:ascii="Arial" w:hAnsi="Arial" w:cs="Arial"/>
          <w:color w:val="000000"/>
          <w:sz w:val="20"/>
          <w:szCs w:val="20"/>
        </w:rPr>
        <w:t>водных</w:t>
      </w:r>
      <w:r>
        <w:rPr>
          <w:rFonts w:ascii="Arial" w:hAnsi="Arial" w:cs="Arial"/>
          <w:color w:val="000000"/>
          <w:sz w:val="20"/>
          <w:szCs w:val="20"/>
        </w:rPr>
        <w:t xml:space="preserve"> </w:t>
      </w:r>
      <w:r w:rsidR="006468DD" w:rsidRPr="00E15DBE">
        <w:rPr>
          <w:rFonts w:ascii="Arial" w:hAnsi="Arial" w:cs="Arial"/>
          <w:color w:val="000000"/>
          <w:sz w:val="20"/>
          <w:szCs w:val="20"/>
        </w:rPr>
        <w:t>ресурсов</w:t>
      </w:r>
      <w:r>
        <w:rPr>
          <w:rFonts w:ascii="Arial" w:hAnsi="Arial" w:cs="Arial"/>
          <w:color w:val="000000"/>
          <w:sz w:val="20"/>
          <w:szCs w:val="20"/>
        </w:rPr>
        <w:t xml:space="preserve"> </w:t>
      </w:r>
      <w:r w:rsidR="006468DD" w:rsidRPr="00E15DBE">
        <w:rPr>
          <w:rFonts w:ascii="Arial" w:hAnsi="Arial" w:cs="Arial"/>
          <w:color w:val="000000"/>
          <w:sz w:val="20"/>
          <w:szCs w:val="20"/>
        </w:rPr>
        <w:t>Федеральное</w:t>
      </w:r>
      <w:r>
        <w:rPr>
          <w:rFonts w:ascii="Arial" w:hAnsi="Arial" w:cs="Arial"/>
          <w:color w:val="000000"/>
          <w:sz w:val="20"/>
          <w:szCs w:val="20"/>
        </w:rPr>
        <w:t xml:space="preserve"> </w:t>
      </w:r>
      <w:r w:rsidR="006468DD" w:rsidRPr="00E15DBE">
        <w:rPr>
          <w:rFonts w:ascii="Arial" w:hAnsi="Arial" w:cs="Arial"/>
          <w:color w:val="000000"/>
          <w:sz w:val="20"/>
          <w:szCs w:val="20"/>
        </w:rPr>
        <w:t>государственное</w:t>
      </w:r>
      <w:r>
        <w:rPr>
          <w:rFonts w:ascii="Arial" w:hAnsi="Arial" w:cs="Arial"/>
          <w:color w:val="000000"/>
          <w:sz w:val="20"/>
          <w:szCs w:val="20"/>
        </w:rPr>
        <w:t xml:space="preserve"> </w:t>
      </w:r>
      <w:r w:rsidR="006468DD" w:rsidRPr="00E15DBE">
        <w:rPr>
          <w:rFonts w:ascii="Arial" w:hAnsi="Arial" w:cs="Arial"/>
          <w:color w:val="000000"/>
          <w:sz w:val="20"/>
          <w:szCs w:val="20"/>
        </w:rPr>
        <w:t>бюджетное</w:t>
      </w:r>
      <w:r>
        <w:rPr>
          <w:rFonts w:ascii="Arial" w:hAnsi="Arial" w:cs="Arial"/>
          <w:color w:val="000000"/>
          <w:sz w:val="20"/>
          <w:szCs w:val="20"/>
        </w:rPr>
        <w:t xml:space="preserve"> </w:t>
      </w:r>
      <w:r w:rsidR="006468DD" w:rsidRPr="00E15DBE">
        <w:rPr>
          <w:rFonts w:ascii="Arial" w:hAnsi="Arial" w:cs="Arial"/>
          <w:color w:val="000000"/>
          <w:sz w:val="20"/>
          <w:szCs w:val="20"/>
        </w:rPr>
        <w:t>учреждение</w:t>
      </w:r>
      <w:r>
        <w:rPr>
          <w:rFonts w:ascii="Arial" w:hAnsi="Arial" w:cs="Arial"/>
          <w:color w:val="000000"/>
          <w:sz w:val="20"/>
          <w:szCs w:val="20"/>
        </w:rPr>
        <w:t xml:space="preserve"> </w:t>
      </w:r>
      <w:r w:rsidR="006468DD" w:rsidRPr="00E15DBE">
        <w:rPr>
          <w:rFonts w:ascii="Arial" w:hAnsi="Arial" w:cs="Arial"/>
          <w:color w:val="000000"/>
          <w:sz w:val="20"/>
          <w:szCs w:val="20"/>
        </w:rPr>
        <w:t>по</w:t>
      </w:r>
      <w:r>
        <w:rPr>
          <w:rFonts w:ascii="Arial" w:hAnsi="Arial" w:cs="Arial"/>
          <w:color w:val="000000"/>
          <w:sz w:val="20"/>
          <w:szCs w:val="20"/>
        </w:rPr>
        <w:t xml:space="preserve"> </w:t>
      </w:r>
      <w:r w:rsidR="006468DD" w:rsidRPr="00E15DBE">
        <w:rPr>
          <w:rFonts w:ascii="Arial" w:hAnsi="Arial" w:cs="Arial"/>
          <w:color w:val="000000"/>
          <w:sz w:val="20"/>
          <w:szCs w:val="20"/>
        </w:rPr>
        <w:t>водному</w:t>
      </w:r>
      <w:r>
        <w:rPr>
          <w:rFonts w:ascii="Arial" w:hAnsi="Arial" w:cs="Arial"/>
          <w:color w:val="000000"/>
          <w:sz w:val="20"/>
          <w:szCs w:val="20"/>
        </w:rPr>
        <w:t xml:space="preserve"> </w:t>
      </w:r>
      <w:r w:rsidR="006468DD" w:rsidRPr="00E15DBE">
        <w:rPr>
          <w:rFonts w:ascii="Arial" w:hAnsi="Arial" w:cs="Arial"/>
          <w:color w:val="000000"/>
          <w:sz w:val="20"/>
          <w:szCs w:val="20"/>
        </w:rPr>
        <w:t>хозяйству</w:t>
      </w:r>
      <w:r>
        <w:rPr>
          <w:rFonts w:ascii="Arial" w:hAnsi="Arial" w:cs="Arial"/>
          <w:color w:val="000000"/>
          <w:sz w:val="20"/>
          <w:szCs w:val="20"/>
        </w:rPr>
        <w:t xml:space="preserve"> </w:t>
      </w:r>
      <w:r w:rsidR="006468DD" w:rsidRPr="00E15DBE">
        <w:rPr>
          <w:rFonts w:ascii="Arial" w:hAnsi="Arial" w:cs="Arial"/>
          <w:color w:val="000000"/>
          <w:sz w:val="20"/>
          <w:szCs w:val="20"/>
        </w:rPr>
        <w:t>"</w:t>
      </w:r>
      <w:proofErr w:type="spellStart"/>
      <w:r w:rsidR="006468DD" w:rsidRPr="00E15DBE">
        <w:rPr>
          <w:rFonts w:ascii="Arial" w:hAnsi="Arial" w:cs="Arial"/>
          <w:color w:val="000000"/>
          <w:sz w:val="20"/>
          <w:szCs w:val="20"/>
        </w:rPr>
        <w:t>Средволгаводхоз</w:t>
      </w:r>
      <w:proofErr w:type="spellEnd"/>
      <w:r w:rsidR="006468DD" w:rsidRPr="00E15DBE">
        <w:rPr>
          <w:rFonts w:ascii="Arial" w:hAnsi="Arial" w:cs="Arial"/>
          <w:color w:val="000000"/>
          <w:sz w:val="20"/>
          <w:szCs w:val="20"/>
        </w:rPr>
        <w:t>";</w:t>
      </w:r>
      <w:r>
        <w:rPr>
          <w:rFonts w:ascii="Arial" w:hAnsi="Arial" w:cs="Arial"/>
          <w:color w:val="000000"/>
          <w:sz w:val="20"/>
          <w:szCs w:val="20"/>
        </w:rPr>
        <w:t xml:space="preserve"> </w:t>
      </w:r>
      <w:r w:rsidR="006468DD" w:rsidRPr="00E15DBE">
        <w:rPr>
          <w:rFonts w:ascii="Arial" w:hAnsi="Arial" w:cs="Arial"/>
          <w:color w:val="000000"/>
          <w:sz w:val="20"/>
          <w:szCs w:val="20"/>
        </w:rPr>
        <w:t>распоряжение</w:t>
      </w:r>
      <w:r>
        <w:rPr>
          <w:rFonts w:ascii="Arial" w:hAnsi="Arial" w:cs="Arial"/>
          <w:color w:val="000000"/>
          <w:sz w:val="20"/>
          <w:szCs w:val="20"/>
        </w:rPr>
        <w:t xml:space="preserve"> </w:t>
      </w:r>
      <w:r w:rsidR="006468DD" w:rsidRPr="00E15DBE">
        <w:rPr>
          <w:rFonts w:ascii="Arial" w:hAnsi="Arial" w:cs="Arial"/>
          <w:color w:val="000000"/>
          <w:sz w:val="20"/>
          <w:szCs w:val="20"/>
        </w:rPr>
        <w:t>"Об</w:t>
      </w:r>
      <w:r>
        <w:rPr>
          <w:rFonts w:ascii="Arial" w:hAnsi="Arial" w:cs="Arial"/>
          <w:color w:val="000000"/>
          <w:sz w:val="20"/>
          <w:szCs w:val="20"/>
        </w:rPr>
        <w:t xml:space="preserve"> </w:t>
      </w:r>
      <w:r w:rsidR="006468DD" w:rsidRPr="00E15DBE">
        <w:rPr>
          <w:rFonts w:ascii="Arial" w:hAnsi="Arial" w:cs="Arial"/>
          <w:color w:val="000000"/>
          <w:sz w:val="20"/>
          <w:szCs w:val="20"/>
        </w:rPr>
        <w:t>утверждении</w:t>
      </w:r>
      <w:r>
        <w:rPr>
          <w:rFonts w:ascii="Arial" w:hAnsi="Arial" w:cs="Arial"/>
          <w:color w:val="000000"/>
          <w:sz w:val="20"/>
          <w:szCs w:val="20"/>
        </w:rPr>
        <w:t xml:space="preserve"> </w:t>
      </w:r>
      <w:r w:rsidR="006468DD" w:rsidRPr="00E15DBE">
        <w:rPr>
          <w:rFonts w:ascii="Arial" w:hAnsi="Arial" w:cs="Arial"/>
          <w:color w:val="000000"/>
          <w:sz w:val="20"/>
          <w:szCs w:val="20"/>
        </w:rPr>
        <w:t>границы</w:t>
      </w:r>
      <w:r>
        <w:rPr>
          <w:rFonts w:ascii="Arial" w:hAnsi="Arial" w:cs="Arial"/>
          <w:color w:val="000000"/>
          <w:sz w:val="20"/>
          <w:szCs w:val="20"/>
        </w:rPr>
        <w:t xml:space="preserve"> </w:t>
      </w:r>
      <w:r w:rsidR="006468DD" w:rsidRPr="00E15DBE">
        <w:rPr>
          <w:rFonts w:ascii="Arial" w:hAnsi="Arial" w:cs="Arial"/>
          <w:color w:val="000000"/>
          <w:sz w:val="20"/>
          <w:szCs w:val="20"/>
        </w:rPr>
        <w:t>части</w:t>
      </w:r>
      <w:r>
        <w:rPr>
          <w:rFonts w:ascii="Arial" w:hAnsi="Arial" w:cs="Arial"/>
          <w:color w:val="000000"/>
          <w:sz w:val="20"/>
          <w:szCs w:val="20"/>
        </w:rPr>
        <w:t xml:space="preserve"> </w:t>
      </w:r>
      <w:r w:rsidR="006468DD" w:rsidRPr="00E15DBE">
        <w:rPr>
          <w:rFonts w:ascii="Arial" w:hAnsi="Arial" w:cs="Arial"/>
          <w:color w:val="000000"/>
          <w:sz w:val="20"/>
          <w:szCs w:val="20"/>
        </w:rPr>
        <w:t>водоохранной</w:t>
      </w:r>
      <w:r>
        <w:rPr>
          <w:rFonts w:ascii="Arial" w:hAnsi="Arial" w:cs="Arial"/>
          <w:color w:val="000000"/>
          <w:sz w:val="20"/>
          <w:szCs w:val="20"/>
        </w:rPr>
        <w:t xml:space="preserve"> </w:t>
      </w:r>
      <w:r w:rsidR="006468DD" w:rsidRPr="00E15DBE">
        <w:rPr>
          <w:rFonts w:ascii="Arial" w:hAnsi="Arial" w:cs="Arial"/>
          <w:color w:val="000000"/>
          <w:sz w:val="20"/>
          <w:szCs w:val="20"/>
        </w:rPr>
        <w:t>зоны</w:t>
      </w:r>
      <w:r>
        <w:rPr>
          <w:rFonts w:ascii="Arial" w:hAnsi="Arial" w:cs="Arial"/>
          <w:color w:val="000000"/>
          <w:sz w:val="20"/>
          <w:szCs w:val="20"/>
        </w:rPr>
        <w:t xml:space="preserve"> </w:t>
      </w:r>
      <w:r w:rsidR="006468DD" w:rsidRPr="00E15DBE">
        <w:rPr>
          <w:rFonts w:ascii="Arial" w:hAnsi="Arial" w:cs="Arial"/>
          <w:color w:val="000000"/>
          <w:sz w:val="20"/>
          <w:szCs w:val="20"/>
        </w:rPr>
        <w:t>и</w:t>
      </w:r>
      <w:r>
        <w:rPr>
          <w:rFonts w:ascii="Arial" w:hAnsi="Arial" w:cs="Arial"/>
          <w:color w:val="000000"/>
          <w:sz w:val="20"/>
          <w:szCs w:val="20"/>
        </w:rPr>
        <w:t xml:space="preserve"> </w:t>
      </w:r>
      <w:r w:rsidR="006468DD" w:rsidRPr="00E15DBE">
        <w:rPr>
          <w:rFonts w:ascii="Arial" w:hAnsi="Arial" w:cs="Arial"/>
          <w:color w:val="000000"/>
          <w:sz w:val="20"/>
          <w:szCs w:val="20"/>
        </w:rPr>
        <w:t>границы</w:t>
      </w:r>
      <w:r>
        <w:rPr>
          <w:rFonts w:ascii="Arial" w:hAnsi="Arial" w:cs="Arial"/>
          <w:color w:val="000000"/>
          <w:sz w:val="20"/>
          <w:szCs w:val="20"/>
        </w:rPr>
        <w:t xml:space="preserve"> </w:t>
      </w:r>
      <w:r w:rsidR="006468DD" w:rsidRPr="00E15DBE">
        <w:rPr>
          <w:rFonts w:ascii="Arial" w:hAnsi="Arial" w:cs="Arial"/>
          <w:color w:val="000000"/>
          <w:sz w:val="20"/>
          <w:szCs w:val="20"/>
        </w:rPr>
        <w:t>части</w:t>
      </w:r>
      <w:r>
        <w:rPr>
          <w:rFonts w:ascii="Arial" w:hAnsi="Arial" w:cs="Arial"/>
          <w:color w:val="000000"/>
          <w:sz w:val="20"/>
          <w:szCs w:val="20"/>
        </w:rPr>
        <w:t xml:space="preserve"> </w:t>
      </w:r>
      <w:r w:rsidR="006468DD" w:rsidRPr="00E15DBE">
        <w:rPr>
          <w:rFonts w:ascii="Arial" w:hAnsi="Arial" w:cs="Arial"/>
          <w:color w:val="000000"/>
          <w:sz w:val="20"/>
          <w:szCs w:val="20"/>
        </w:rPr>
        <w:t>прибрежной</w:t>
      </w:r>
      <w:r>
        <w:rPr>
          <w:rFonts w:ascii="Arial" w:hAnsi="Arial" w:cs="Arial"/>
          <w:color w:val="000000"/>
          <w:sz w:val="20"/>
          <w:szCs w:val="20"/>
        </w:rPr>
        <w:t xml:space="preserve"> </w:t>
      </w:r>
      <w:r w:rsidR="006468DD" w:rsidRPr="00E15DBE">
        <w:rPr>
          <w:rFonts w:ascii="Arial" w:hAnsi="Arial" w:cs="Arial"/>
          <w:color w:val="000000"/>
          <w:sz w:val="20"/>
          <w:szCs w:val="20"/>
        </w:rPr>
        <w:t>защитной</w:t>
      </w:r>
      <w:r>
        <w:rPr>
          <w:rFonts w:ascii="Arial" w:hAnsi="Arial" w:cs="Arial"/>
          <w:color w:val="000000"/>
          <w:sz w:val="20"/>
          <w:szCs w:val="20"/>
        </w:rPr>
        <w:t xml:space="preserve"> </w:t>
      </w:r>
      <w:r w:rsidR="006468DD" w:rsidRPr="00E15DBE">
        <w:rPr>
          <w:rFonts w:ascii="Arial" w:hAnsi="Arial" w:cs="Arial"/>
          <w:color w:val="000000"/>
          <w:sz w:val="20"/>
          <w:szCs w:val="20"/>
        </w:rPr>
        <w:t>полосы</w:t>
      </w:r>
      <w:r>
        <w:rPr>
          <w:rFonts w:ascii="Arial" w:hAnsi="Arial" w:cs="Arial"/>
          <w:color w:val="000000"/>
          <w:sz w:val="20"/>
          <w:szCs w:val="20"/>
        </w:rPr>
        <w:t xml:space="preserve"> </w:t>
      </w:r>
      <w:r w:rsidR="006468DD" w:rsidRPr="00E15DBE">
        <w:rPr>
          <w:rFonts w:ascii="Arial" w:hAnsi="Arial" w:cs="Arial"/>
          <w:color w:val="000000"/>
          <w:sz w:val="20"/>
          <w:szCs w:val="20"/>
        </w:rPr>
        <w:t>Куйбышевского</w:t>
      </w:r>
      <w:r>
        <w:rPr>
          <w:rFonts w:ascii="Arial" w:hAnsi="Arial" w:cs="Arial"/>
          <w:color w:val="000000"/>
          <w:sz w:val="20"/>
          <w:szCs w:val="20"/>
        </w:rPr>
        <w:t xml:space="preserve"> </w:t>
      </w:r>
      <w:r w:rsidR="006468DD" w:rsidRPr="00E15DBE">
        <w:rPr>
          <w:rFonts w:ascii="Arial" w:hAnsi="Arial" w:cs="Arial"/>
          <w:color w:val="000000"/>
          <w:sz w:val="20"/>
          <w:szCs w:val="20"/>
        </w:rPr>
        <w:t>водохранилища,</w:t>
      </w:r>
      <w:r>
        <w:rPr>
          <w:rFonts w:ascii="Arial" w:hAnsi="Arial" w:cs="Arial"/>
          <w:color w:val="000000"/>
          <w:sz w:val="20"/>
          <w:szCs w:val="20"/>
        </w:rPr>
        <w:t xml:space="preserve"> </w:t>
      </w:r>
      <w:r w:rsidR="006468DD" w:rsidRPr="00E15DBE">
        <w:rPr>
          <w:rFonts w:ascii="Arial" w:hAnsi="Arial" w:cs="Arial"/>
          <w:color w:val="000000"/>
          <w:sz w:val="20"/>
          <w:szCs w:val="20"/>
        </w:rPr>
        <w:t>расположенного</w:t>
      </w:r>
      <w:r>
        <w:rPr>
          <w:rFonts w:ascii="Arial" w:hAnsi="Arial" w:cs="Arial"/>
          <w:color w:val="000000"/>
          <w:sz w:val="20"/>
          <w:szCs w:val="20"/>
        </w:rPr>
        <w:t xml:space="preserve"> </w:t>
      </w:r>
      <w:r w:rsidR="006468DD" w:rsidRPr="00E15DBE">
        <w:rPr>
          <w:rFonts w:ascii="Arial" w:hAnsi="Arial" w:cs="Arial"/>
          <w:color w:val="000000"/>
          <w:sz w:val="20"/>
          <w:szCs w:val="20"/>
        </w:rPr>
        <w:t>на</w:t>
      </w:r>
      <w:r>
        <w:rPr>
          <w:rFonts w:ascii="Arial" w:hAnsi="Arial" w:cs="Arial"/>
          <w:color w:val="000000"/>
          <w:sz w:val="20"/>
          <w:szCs w:val="20"/>
        </w:rPr>
        <w:t xml:space="preserve"> </w:t>
      </w:r>
      <w:r w:rsidR="006468DD" w:rsidRPr="00E15DBE">
        <w:rPr>
          <w:rFonts w:ascii="Arial" w:hAnsi="Arial" w:cs="Arial"/>
          <w:color w:val="000000"/>
          <w:sz w:val="20"/>
          <w:szCs w:val="20"/>
        </w:rPr>
        <w:t>территории</w:t>
      </w:r>
      <w:r>
        <w:rPr>
          <w:rFonts w:ascii="Arial" w:hAnsi="Arial" w:cs="Arial"/>
          <w:color w:val="000000"/>
          <w:sz w:val="20"/>
          <w:szCs w:val="20"/>
        </w:rPr>
        <w:t xml:space="preserve"> </w:t>
      </w:r>
      <w:r w:rsidR="006468DD" w:rsidRPr="00E15DBE">
        <w:rPr>
          <w:rFonts w:ascii="Arial" w:hAnsi="Arial" w:cs="Arial"/>
          <w:color w:val="000000"/>
          <w:sz w:val="20"/>
          <w:szCs w:val="20"/>
        </w:rPr>
        <w:t>Чувашской</w:t>
      </w:r>
      <w:r>
        <w:rPr>
          <w:rFonts w:ascii="Arial" w:hAnsi="Arial" w:cs="Arial"/>
          <w:color w:val="000000"/>
          <w:sz w:val="20"/>
          <w:szCs w:val="20"/>
        </w:rPr>
        <w:t xml:space="preserve"> </w:t>
      </w:r>
      <w:r w:rsidR="006468DD" w:rsidRPr="00E15DBE">
        <w:rPr>
          <w:rFonts w:ascii="Arial" w:hAnsi="Arial" w:cs="Arial"/>
          <w:color w:val="000000"/>
          <w:sz w:val="20"/>
          <w:szCs w:val="20"/>
        </w:rPr>
        <w:t>Республики"</w:t>
      </w:r>
      <w:r>
        <w:rPr>
          <w:rFonts w:ascii="Arial" w:hAnsi="Arial" w:cs="Arial"/>
          <w:color w:val="000000"/>
          <w:sz w:val="20"/>
          <w:szCs w:val="20"/>
        </w:rPr>
        <w:t xml:space="preserve"> </w:t>
      </w:r>
      <w:r w:rsidR="006468DD" w:rsidRPr="00E15DBE">
        <w:rPr>
          <w:rFonts w:ascii="Arial" w:hAnsi="Arial" w:cs="Arial"/>
          <w:color w:val="000000"/>
          <w:sz w:val="20"/>
          <w:szCs w:val="20"/>
        </w:rPr>
        <w:t>от</w:t>
      </w:r>
      <w:r>
        <w:rPr>
          <w:rFonts w:ascii="Arial" w:hAnsi="Arial" w:cs="Arial"/>
          <w:color w:val="000000"/>
          <w:sz w:val="20"/>
          <w:szCs w:val="20"/>
        </w:rPr>
        <w:t xml:space="preserve"> </w:t>
      </w:r>
      <w:r w:rsidR="006468DD" w:rsidRPr="00E15DBE">
        <w:rPr>
          <w:rFonts w:ascii="Arial" w:hAnsi="Arial" w:cs="Arial"/>
          <w:color w:val="000000"/>
          <w:sz w:val="20"/>
          <w:szCs w:val="20"/>
        </w:rPr>
        <w:t>22.04.2016</w:t>
      </w:r>
      <w:r>
        <w:rPr>
          <w:rFonts w:ascii="Arial" w:hAnsi="Arial" w:cs="Arial"/>
          <w:color w:val="000000"/>
          <w:sz w:val="20"/>
          <w:szCs w:val="20"/>
        </w:rPr>
        <w:t xml:space="preserve"> </w:t>
      </w:r>
      <w:r w:rsidR="006468DD" w:rsidRPr="00E15DBE">
        <w:rPr>
          <w:rFonts w:ascii="Arial" w:hAnsi="Arial" w:cs="Arial"/>
          <w:color w:val="000000"/>
          <w:sz w:val="20"/>
          <w:szCs w:val="20"/>
        </w:rPr>
        <w:t>№</w:t>
      </w:r>
      <w:r>
        <w:rPr>
          <w:rFonts w:ascii="Arial" w:hAnsi="Arial" w:cs="Arial"/>
          <w:color w:val="000000"/>
          <w:sz w:val="20"/>
          <w:szCs w:val="20"/>
        </w:rPr>
        <w:t xml:space="preserve"> </w:t>
      </w:r>
      <w:r w:rsidR="006468DD" w:rsidRPr="00E15DBE">
        <w:rPr>
          <w:rFonts w:ascii="Arial" w:hAnsi="Arial" w:cs="Arial"/>
          <w:color w:val="000000"/>
          <w:sz w:val="20"/>
          <w:szCs w:val="20"/>
        </w:rPr>
        <w:t>6</w:t>
      </w:r>
      <w:r>
        <w:rPr>
          <w:rFonts w:ascii="Arial" w:hAnsi="Arial" w:cs="Arial"/>
          <w:color w:val="000000"/>
          <w:sz w:val="20"/>
          <w:szCs w:val="20"/>
        </w:rPr>
        <w:t xml:space="preserve"> </w:t>
      </w:r>
      <w:r w:rsidR="006468DD" w:rsidRPr="00E15DBE">
        <w:rPr>
          <w:rFonts w:ascii="Arial" w:hAnsi="Arial" w:cs="Arial"/>
          <w:color w:val="000000"/>
          <w:sz w:val="20"/>
          <w:szCs w:val="20"/>
        </w:rPr>
        <w:t>выдан:</w:t>
      </w:r>
      <w:r>
        <w:rPr>
          <w:rFonts w:ascii="Arial" w:hAnsi="Arial" w:cs="Arial"/>
          <w:color w:val="000000"/>
          <w:sz w:val="20"/>
          <w:szCs w:val="20"/>
        </w:rPr>
        <w:t xml:space="preserve"> </w:t>
      </w:r>
      <w:r w:rsidR="006468DD" w:rsidRPr="00E15DBE">
        <w:rPr>
          <w:rFonts w:ascii="Arial" w:hAnsi="Arial" w:cs="Arial"/>
          <w:color w:val="000000"/>
          <w:sz w:val="20"/>
          <w:szCs w:val="20"/>
        </w:rPr>
        <w:t>Федеральное</w:t>
      </w:r>
      <w:r>
        <w:rPr>
          <w:rFonts w:ascii="Arial" w:hAnsi="Arial" w:cs="Arial"/>
          <w:color w:val="000000"/>
          <w:sz w:val="20"/>
          <w:szCs w:val="20"/>
        </w:rPr>
        <w:t xml:space="preserve"> </w:t>
      </w:r>
      <w:r w:rsidR="006468DD" w:rsidRPr="00E15DBE">
        <w:rPr>
          <w:rFonts w:ascii="Arial" w:hAnsi="Arial" w:cs="Arial"/>
          <w:color w:val="000000"/>
          <w:sz w:val="20"/>
          <w:szCs w:val="20"/>
        </w:rPr>
        <w:t>агентство</w:t>
      </w:r>
      <w:r>
        <w:rPr>
          <w:rFonts w:ascii="Arial" w:hAnsi="Arial" w:cs="Arial"/>
          <w:color w:val="000000"/>
          <w:sz w:val="20"/>
          <w:szCs w:val="20"/>
        </w:rPr>
        <w:t xml:space="preserve"> </w:t>
      </w:r>
      <w:r w:rsidR="006468DD" w:rsidRPr="00E15DBE">
        <w:rPr>
          <w:rFonts w:ascii="Arial" w:hAnsi="Arial" w:cs="Arial"/>
          <w:color w:val="000000"/>
          <w:sz w:val="20"/>
          <w:szCs w:val="20"/>
        </w:rPr>
        <w:t>водных</w:t>
      </w:r>
      <w:r>
        <w:rPr>
          <w:rFonts w:ascii="Arial" w:hAnsi="Arial" w:cs="Arial"/>
          <w:color w:val="000000"/>
          <w:sz w:val="20"/>
          <w:szCs w:val="20"/>
        </w:rPr>
        <w:t xml:space="preserve"> </w:t>
      </w:r>
      <w:r w:rsidR="006468DD" w:rsidRPr="00E15DBE">
        <w:rPr>
          <w:rFonts w:ascii="Arial" w:hAnsi="Arial" w:cs="Arial"/>
          <w:color w:val="000000"/>
          <w:sz w:val="20"/>
          <w:szCs w:val="20"/>
        </w:rPr>
        <w:t>ресурсов</w:t>
      </w:r>
      <w:r>
        <w:rPr>
          <w:rFonts w:ascii="Arial" w:hAnsi="Arial" w:cs="Arial"/>
          <w:color w:val="000000"/>
          <w:sz w:val="20"/>
          <w:szCs w:val="20"/>
        </w:rPr>
        <w:t xml:space="preserve"> </w:t>
      </w:r>
      <w:r w:rsidR="006468DD" w:rsidRPr="00E15DBE">
        <w:rPr>
          <w:rFonts w:ascii="Arial" w:hAnsi="Arial" w:cs="Arial"/>
          <w:color w:val="000000"/>
          <w:sz w:val="20"/>
          <w:szCs w:val="20"/>
        </w:rPr>
        <w:t>Нижне-Волжское</w:t>
      </w:r>
      <w:r>
        <w:rPr>
          <w:rFonts w:ascii="Arial" w:hAnsi="Arial" w:cs="Arial"/>
          <w:color w:val="000000"/>
          <w:sz w:val="20"/>
          <w:szCs w:val="20"/>
        </w:rPr>
        <w:t xml:space="preserve"> </w:t>
      </w:r>
      <w:r w:rsidR="006468DD" w:rsidRPr="00E15DBE">
        <w:rPr>
          <w:rFonts w:ascii="Arial" w:hAnsi="Arial" w:cs="Arial"/>
          <w:color w:val="000000"/>
          <w:sz w:val="20"/>
          <w:szCs w:val="20"/>
        </w:rPr>
        <w:t>бассейновое</w:t>
      </w:r>
      <w:r>
        <w:rPr>
          <w:rFonts w:ascii="Arial" w:hAnsi="Arial" w:cs="Arial"/>
          <w:color w:val="000000"/>
          <w:sz w:val="20"/>
          <w:szCs w:val="20"/>
        </w:rPr>
        <w:t xml:space="preserve"> </w:t>
      </w:r>
      <w:r w:rsidR="006468DD" w:rsidRPr="00E15DBE">
        <w:rPr>
          <w:rFonts w:ascii="Arial" w:hAnsi="Arial" w:cs="Arial"/>
          <w:color w:val="000000"/>
          <w:sz w:val="20"/>
          <w:szCs w:val="20"/>
        </w:rPr>
        <w:t>водное</w:t>
      </w:r>
      <w:r>
        <w:rPr>
          <w:rFonts w:ascii="Arial" w:hAnsi="Arial" w:cs="Arial"/>
          <w:color w:val="000000"/>
          <w:sz w:val="20"/>
          <w:szCs w:val="20"/>
        </w:rPr>
        <w:t xml:space="preserve"> </w:t>
      </w:r>
      <w:r w:rsidR="006468DD" w:rsidRPr="00E15DBE">
        <w:rPr>
          <w:rFonts w:ascii="Arial" w:hAnsi="Arial" w:cs="Arial"/>
          <w:color w:val="000000"/>
          <w:sz w:val="20"/>
          <w:szCs w:val="20"/>
        </w:rPr>
        <w:t>управление;</w:t>
      </w:r>
      <w:r>
        <w:rPr>
          <w:rFonts w:ascii="Arial" w:hAnsi="Arial" w:cs="Arial"/>
          <w:color w:val="000000"/>
          <w:sz w:val="20"/>
          <w:szCs w:val="20"/>
        </w:rPr>
        <w:t xml:space="preserve"> </w:t>
      </w:r>
      <w:r w:rsidR="006468DD" w:rsidRPr="00E15DBE">
        <w:rPr>
          <w:rFonts w:ascii="Arial" w:hAnsi="Arial" w:cs="Arial"/>
          <w:color w:val="000000"/>
          <w:sz w:val="20"/>
          <w:szCs w:val="20"/>
        </w:rPr>
        <w:t>карта</w:t>
      </w:r>
      <w:r>
        <w:rPr>
          <w:rFonts w:ascii="Arial" w:hAnsi="Arial" w:cs="Arial"/>
          <w:color w:val="000000"/>
          <w:sz w:val="20"/>
          <w:szCs w:val="20"/>
        </w:rPr>
        <w:t xml:space="preserve"> </w:t>
      </w:r>
      <w:r w:rsidR="006468DD" w:rsidRPr="00E15DBE">
        <w:rPr>
          <w:rFonts w:ascii="Arial" w:hAnsi="Arial" w:cs="Arial"/>
          <w:color w:val="000000"/>
          <w:sz w:val="20"/>
          <w:szCs w:val="20"/>
        </w:rPr>
        <w:t>(план).</w:t>
      </w:r>
      <w:r>
        <w:rPr>
          <w:rFonts w:ascii="Arial" w:hAnsi="Arial" w:cs="Arial"/>
          <w:color w:val="000000"/>
          <w:sz w:val="20"/>
          <w:szCs w:val="20"/>
        </w:rPr>
        <w:t xml:space="preserve"> </w:t>
      </w:r>
      <w:r w:rsidR="006468DD" w:rsidRPr="00E15DBE">
        <w:rPr>
          <w:rFonts w:ascii="Arial" w:hAnsi="Arial" w:cs="Arial"/>
          <w:color w:val="000000"/>
          <w:sz w:val="20"/>
          <w:szCs w:val="20"/>
        </w:rPr>
        <w:t>Зона</w:t>
      </w:r>
      <w:r>
        <w:rPr>
          <w:rFonts w:ascii="Arial" w:hAnsi="Arial" w:cs="Arial"/>
          <w:color w:val="000000"/>
          <w:sz w:val="20"/>
          <w:szCs w:val="20"/>
        </w:rPr>
        <w:t xml:space="preserve"> </w:t>
      </w:r>
      <w:r w:rsidR="006468DD" w:rsidRPr="00E15DBE">
        <w:rPr>
          <w:rFonts w:ascii="Arial" w:hAnsi="Arial" w:cs="Arial"/>
          <w:color w:val="000000"/>
          <w:sz w:val="20"/>
          <w:szCs w:val="20"/>
        </w:rPr>
        <w:t>с</w:t>
      </w:r>
      <w:r>
        <w:rPr>
          <w:rFonts w:ascii="Arial" w:hAnsi="Arial" w:cs="Arial"/>
          <w:color w:val="000000"/>
          <w:sz w:val="20"/>
          <w:szCs w:val="20"/>
        </w:rPr>
        <w:t xml:space="preserve"> </w:t>
      </w:r>
      <w:r w:rsidR="006468DD" w:rsidRPr="00E15DBE">
        <w:rPr>
          <w:rFonts w:ascii="Arial" w:hAnsi="Arial" w:cs="Arial"/>
          <w:color w:val="000000"/>
          <w:sz w:val="20"/>
          <w:szCs w:val="20"/>
        </w:rPr>
        <w:t>особыми</w:t>
      </w:r>
      <w:r>
        <w:rPr>
          <w:rFonts w:ascii="Arial" w:hAnsi="Arial" w:cs="Arial"/>
          <w:color w:val="000000"/>
          <w:sz w:val="20"/>
          <w:szCs w:val="20"/>
        </w:rPr>
        <w:t xml:space="preserve"> </w:t>
      </w:r>
      <w:r w:rsidR="006468DD" w:rsidRPr="00E15DBE">
        <w:rPr>
          <w:rFonts w:ascii="Arial" w:hAnsi="Arial" w:cs="Arial"/>
          <w:color w:val="000000"/>
          <w:sz w:val="20"/>
          <w:szCs w:val="20"/>
        </w:rPr>
        <w:t>условиями</w:t>
      </w:r>
      <w:r>
        <w:rPr>
          <w:rFonts w:ascii="Arial" w:hAnsi="Arial" w:cs="Arial"/>
          <w:color w:val="000000"/>
          <w:sz w:val="20"/>
          <w:szCs w:val="20"/>
        </w:rPr>
        <w:t xml:space="preserve"> </w:t>
      </w:r>
      <w:r w:rsidR="006468DD" w:rsidRPr="00E15DBE">
        <w:rPr>
          <w:rFonts w:ascii="Arial" w:hAnsi="Arial" w:cs="Arial"/>
          <w:color w:val="000000"/>
          <w:sz w:val="20"/>
          <w:szCs w:val="20"/>
        </w:rPr>
        <w:t>использования</w:t>
      </w:r>
      <w:r>
        <w:rPr>
          <w:rFonts w:ascii="Arial" w:hAnsi="Arial" w:cs="Arial"/>
          <w:color w:val="000000"/>
          <w:sz w:val="20"/>
          <w:szCs w:val="20"/>
        </w:rPr>
        <w:t xml:space="preserve"> </w:t>
      </w:r>
      <w:r w:rsidR="006468DD" w:rsidRPr="00E15DBE">
        <w:rPr>
          <w:rFonts w:ascii="Arial" w:hAnsi="Arial" w:cs="Arial"/>
          <w:color w:val="000000"/>
          <w:sz w:val="20"/>
          <w:szCs w:val="20"/>
        </w:rPr>
        <w:t>территории.</w:t>
      </w:r>
      <w:r>
        <w:rPr>
          <w:rFonts w:ascii="Arial" w:hAnsi="Arial" w:cs="Arial"/>
          <w:color w:val="000000"/>
          <w:sz w:val="20"/>
          <w:szCs w:val="20"/>
        </w:rPr>
        <w:t xml:space="preserve"> </w:t>
      </w:r>
      <w:r w:rsidR="006468DD" w:rsidRPr="00E15DBE">
        <w:rPr>
          <w:rFonts w:ascii="Arial" w:hAnsi="Arial" w:cs="Arial"/>
          <w:color w:val="000000"/>
          <w:sz w:val="20"/>
          <w:szCs w:val="20"/>
        </w:rPr>
        <w:t>Часть</w:t>
      </w:r>
      <w:r>
        <w:rPr>
          <w:rFonts w:ascii="Arial" w:hAnsi="Arial" w:cs="Arial"/>
          <w:color w:val="000000"/>
          <w:sz w:val="20"/>
          <w:szCs w:val="20"/>
        </w:rPr>
        <w:t xml:space="preserve"> </w:t>
      </w:r>
      <w:r w:rsidR="006468DD" w:rsidRPr="00E15DBE">
        <w:rPr>
          <w:rFonts w:ascii="Arial" w:hAnsi="Arial" w:cs="Arial"/>
          <w:color w:val="000000"/>
          <w:sz w:val="20"/>
          <w:szCs w:val="20"/>
        </w:rPr>
        <w:t>водоохранной</w:t>
      </w:r>
      <w:r>
        <w:rPr>
          <w:rFonts w:ascii="Arial" w:hAnsi="Arial" w:cs="Arial"/>
          <w:color w:val="000000"/>
          <w:sz w:val="20"/>
          <w:szCs w:val="20"/>
        </w:rPr>
        <w:t xml:space="preserve"> </w:t>
      </w:r>
      <w:r w:rsidR="006468DD" w:rsidRPr="00E15DBE">
        <w:rPr>
          <w:rFonts w:ascii="Arial" w:hAnsi="Arial" w:cs="Arial"/>
          <w:color w:val="000000"/>
          <w:sz w:val="20"/>
          <w:szCs w:val="20"/>
        </w:rPr>
        <w:t>зоны</w:t>
      </w:r>
      <w:r>
        <w:rPr>
          <w:rFonts w:ascii="Arial" w:hAnsi="Arial" w:cs="Arial"/>
          <w:color w:val="000000"/>
          <w:sz w:val="20"/>
          <w:szCs w:val="20"/>
        </w:rPr>
        <w:t xml:space="preserve"> </w:t>
      </w:r>
      <w:r w:rsidR="006468DD" w:rsidRPr="00E15DBE">
        <w:rPr>
          <w:rFonts w:ascii="Arial" w:hAnsi="Arial" w:cs="Arial"/>
          <w:color w:val="000000"/>
          <w:sz w:val="20"/>
          <w:szCs w:val="20"/>
        </w:rPr>
        <w:t>Куйбышевского</w:t>
      </w:r>
      <w:r>
        <w:rPr>
          <w:rFonts w:ascii="Arial" w:hAnsi="Arial" w:cs="Arial"/>
          <w:color w:val="000000"/>
          <w:sz w:val="20"/>
          <w:szCs w:val="20"/>
        </w:rPr>
        <w:t xml:space="preserve"> </w:t>
      </w:r>
      <w:r w:rsidR="006468DD" w:rsidRPr="00E15DBE">
        <w:rPr>
          <w:rFonts w:ascii="Arial" w:hAnsi="Arial" w:cs="Arial"/>
          <w:color w:val="000000"/>
          <w:sz w:val="20"/>
          <w:szCs w:val="20"/>
        </w:rPr>
        <w:t>водохранилища.</w:t>
      </w:r>
      <w:r>
        <w:rPr>
          <w:rFonts w:ascii="Arial" w:hAnsi="Arial" w:cs="Arial"/>
          <w:color w:val="000000"/>
          <w:sz w:val="20"/>
          <w:szCs w:val="20"/>
        </w:rPr>
        <w:t xml:space="preserve"> </w:t>
      </w:r>
      <w:r w:rsidR="006468DD" w:rsidRPr="00E15DBE">
        <w:rPr>
          <w:rFonts w:ascii="Arial" w:hAnsi="Arial" w:cs="Arial"/>
          <w:color w:val="000000"/>
          <w:sz w:val="20"/>
          <w:szCs w:val="20"/>
        </w:rPr>
        <w:t>от</w:t>
      </w:r>
      <w:r>
        <w:rPr>
          <w:rFonts w:ascii="Arial" w:hAnsi="Arial" w:cs="Arial"/>
          <w:color w:val="000000"/>
          <w:sz w:val="20"/>
          <w:szCs w:val="20"/>
        </w:rPr>
        <w:t xml:space="preserve"> </w:t>
      </w:r>
      <w:r w:rsidR="006468DD" w:rsidRPr="00E15DBE">
        <w:rPr>
          <w:rFonts w:ascii="Arial" w:hAnsi="Arial" w:cs="Arial"/>
          <w:color w:val="000000"/>
          <w:sz w:val="20"/>
          <w:szCs w:val="20"/>
        </w:rPr>
        <w:t>29.12.2015</w:t>
      </w:r>
      <w:r>
        <w:rPr>
          <w:rFonts w:ascii="Arial" w:hAnsi="Arial" w:cs="Arial"/>
          <w:color w:val="000000"/>
          <w:sz w:val="20"/>
          <w:szCs w:val="20"/>
        </w:rPr>
        <w:t xml:space="preserve"> </w:t>
      </w:r>
      <w:r w:rsidR="006468DD" w:rsidRPr="00E15DBE">
        <w:rPr>
          <w:rFonts w:ascii="Arial" w:hAnsi="Arial" w:cs="Arial"/>
          <w:color w:val="000000"/>
          <w:sz w:val="20"/>
          <w:szCs w:val="20"/>
        </w:rPr>
        <w:t>№</w:t>
      </w:r>
      <w:r>
        <w:rPr>
          <w:rFonts w:ascii="Arial" w:hAnsi="Arial" w:cs="Arial"/>
          <w:color w:val="000000"/>
          <w:sz w:val="20"/>
          <w:szCs w:val="20"/>
        </w:rPr>
        <w:t xml:space="preserve"> </w:t>
      </w:r>
      <w:r w:rsidR="006468DD" w:rsidRPr="00E15DBE">
        <w:rPr>
          <w:rFonts w:ascii="Arial" w:hAnsi="Arial" w:cs="Arial"/>
          <w:color w:val="000000"/>
          <w:sz w:val="20"/>
          <w:szCs w:val="20"/>
        </w:rPr>
        <w:t>б/н</w:t>
      </w:r>
      <w:r>
        <w:rPr>
          <w:rFonts w:ascii="Arial" w:hAnsi="Arial" w:cs="Arial"/>
          <w:color w:val="000000"/>
          <w:sz w:val="20"/>
          <w:szCs w:val="20"/>
        </w:rPr>
        <w:t xml:space="preserve"> </w:t>
      </w:r>
      <w:r w:rsidR="006468DD" w:rsidRPr="00E15DBE">
        <w:rPr>
          <w:rFonts w:ascii="Arial" w:hAnsi="Arial" w:cs="Arial"/>
          <w:color w:val="000000"/>
          <w:sz w:val="20"/>
          <w:szCs w:val="20"/>
        </w:rPr>
        <w:t>выдан:</w:t>
      </w:r>
      <w:r>
        <w:rPr>
          <w:rFonts w:ascii="Arial" w:hAnsi="Arial" w:cs="Arial"/>
          <w:color w:val="000000"/>
          <w:sz w:val="20"/>
          <w:szCs w:val="20"/>
        </w:rPr>
        <w:t xml:space="preserve"> </w:t>
      </w:r>
      <w:r w:rsidR="006468DD" w:rsidRPr="00E15DBE">
        <w:rPr>
          <w:rFonts w:ascii="Arial" w:hAnsi="Arial" w:cs="Arial"/>
          <w:color w:val="000000"/>
          <w:sz w:val="20"/>
          <w:szCs w:val="20"/>
        </w:rPr>
        <w:t>Общество</w:t>
      </w:r>
      <w:r>
        <w:rPr>
          <w:rFonts w:ascii="Arial" w:hAnsi="Arial" w:cs="Arial"/>
          <w:color w:val="000000"/>
          <w:sz w:val="20"/>
          <w:szCs w:val="20"/>
        </w:rPr>
        <w:t xml:space="preserve"> </w:t>
      </w:r>
      <w:r w:rsidR="006468DD" w:rsidRPr="00E15DBE">
        <w:rPr>
          <w:rFonts w:ascii="Arial" w:hAnsi="Arial" w:cs="Arial"/>
          <w:color w:val="000000"/>
          <w:sz w:val="20"/>
          <w:szCs w:val="20"/>
        </w:rPr>
        <w:t>с</w:t>
      </w:r>
      <w:r>
        <w:rPr>
          <w:rFonts w:ascii="Arial" w:hAnsi="Arial" w:cs="Arial"/>
          <w:color w:val="000000"/>
          <w:sz w:val="20"/>
          <w:szCs w:val="20"/>
        </w:rPr>
        <w:t xml:space="preserve"> </w:t>
      </w:r>
      <w:r w:rsidR="006468DD" w:rsidRPr="00E15DBE">
        <w:rPr>
          <w:rFonts w:ascii="Arial" w:hAnsi="Arial" w:cs="Arial"/>
          <w:color w:val="000000"/>
          <w:sz w:val="20"/>
          <w:szCs w:val="20"/>
        </w:rPr>
        <w:t>ограниченной</w:t>
      </w:r>
      <w:r>
        <w:rPr>
          <w:rFonts w:ascii="Arial" w:hAnsi="Arial" w:cs="Arial"/>
          <w:color w:val="000000"/>
          <w:sz w:val="20"/>
          <w:szCs w:val="20"/>
        </w:rPr>
        <w:t xml:space="preserve"> </w:t>
      </w:r>
      <w:r w:rsidR="006468DD" w:rsidRPr="00E15DBE">
        <w:rPr>
          <w:rFonts w:ascii="Arial" w:hAnsi="Arial" w:cs="Arial"/>
          <w:color w:val="000000"/>
          <w:sz w:val="20"/>
          <w:szCs w:val="20"/>
        </w:rPr>
        <w:t>ответственностью</w:t>
      </w:r>
      <w:r>
        <w:rPr>
          <w:rFonts w:ascii="Arial" w:hAnsi="Arial" w:cs="Arial"/>
          <w:color w:val="000000"/>
          <w:sz w:val="20"/>
          <w:szCs w:val="20"/>
        </w:rPr>
        <w:t xml:space="preserve"> </w:t>
      </w:r>
      <w:r w:rsidR="006468DD" w:rsidRPr="00E15DBE">
        <w:rPr>
          <w:rFonts w:ascii="Arial" w:hAnsi="Arial" w:cs="Arial"/>
          <w:color w:val="000000"/>
          <w:sz w:val="20"/>
          <w:szCs w:val="20"/>
        </w:rPr>
        <w:t>"Земельные</w:t>
      </w:r>
      <w:r>
        <w:rPr>
          <w:rFonts w:ascii="Arial" w:hAnsi="Arial" w:cs="Arial"/>
          <w:color w:val="000000"/>
          <w:sz w:val="20"/>
          <w:szCs w:val="20"/>
        </w:rPr>
        <w:t xml:space="preserve"> </w:t>
      </w:r>
      <w:r w:rsidR="006468DD" w:rsidRPr="00E15DBE">
        <w:rPr>
          <w:rFonts w:ascii="Arial" w:hAnsi="Arial" w:cs="Arial"/>
          <w:color w:val="000000"/>
          <w:sz w:val="20"/>
          <w:szCs w:val="20"/>
        </w:rPr>
        <w:t>ресурсы".</w:t>
      </w:r>
      <w:r>
        <w:rPr>
          <w:rFonts w:ascii="Arial" w:hAnsi="Arial" w:cs="Arial"/>
          <w:color w:val="000000"/>
          <w:sz w:val="20"/>
          <w:szCs w:val="20"/>
        </w:rPr>
        <w:t xml:space="preserve"> </w:t>
      </w:r>
      <w:r w:rsidR="006468DD" w:rsidRPr="00E15DBE">
        <w:rPr>
          <w:rFonts w:ascii="Arial" w:hAnsi="Arial" w:cs="Arial"/>
          <w:color w:val="000000"/>
          <w:sz w:val="20"/>
          <w:szCs w:val="20"/>
        </w:rPr>
        <w:t>вид</w:t>
      </w:r>
      <w:r>
        <w:rPr>
          <w:rFonts w:ascii="Arial" w:hAnsi="Arial" w:cs="Arial"/>
          <w:color w:val="000000"/>
          <w:sz w:val="20"/>
          <w:szCs w:val="20"/>
        </w:rPr>
        <w:t xml:space="preserve"> </w:t>
      </w:r>
      <w:r w:rsidR="006468DD" w:rsidRPr="00E15DBE">
        <w:rPr>
          <w:rFonts w:ascii="Arial" w:hAnsi="Arial" w:cs="Arial"/>
          <w:color w:val="000000"/>
          <w:sz w:val="20"/>
          <w:szCs w:val="20"/>
        </w:rPr>
        <w:t>ограничения</w:t>
      </w:r>
      <w:r>
        <w:rPr>
          <w:rFonts w:ascii="Arial" w:hAnsi="Arial" w:cs="Arial"/>
          <w:color w:val="000000"/>
          <w:sz w:val="20"/>
          <w:szCs w:val="20"/>
        </w:rPr>
        <w:t xml:space="preserve"> </w:t>
      </w:r>
      <w:r w:rsidR="006468DD" w:rsidRPr="00E15DBE">
        <w:rPr>
          <w:rFonts w:ascii="Arial" w:hAnsi="Arial" w:cs="Arial"/>
          <w:color w:val="000000"/>
          <w:sz w:val="20"/>
          <w:szCs w:val="20"/>
        </w:rPr>
        <w:t>(обременения):</w:t>
      </w:r>
      <w:r>
        <w:rPr>
          <w:rFonts w:ascii="Arial" w:hAnsi="Arial" w:cs="Arial"/>
          <w:color w:val="000000"/>
          <w:sz w:val="20"/>
          <w:szCs w:val="20"/>
        </w:rPr>
        <w:t xml:space="preserve"> </w:t>
      </w:r>
      <w:r w:rsidR="006468DD" w:rsidRPr="00E15DBE">
        <w:rPr>
          <w:rFonts w:ascii="Arial" w:hAnsi="Arial" w:cs="Arial"/>
          <w:color w:val="000000"/>
          <w:sz w:val="20"/>
          <w:szCs w:val="20"/>
        </w:rPr>
        <w:t>ограничения</w:t>
      </w:r>
      <w:r>
        <w:rPr>
          <w:rFonts w:ascii="Arial" w:hAnsi="Arial" w:cs="Arial"/>
          <w:color w:val="000000"/>
          <w:sz w:val="20"/>
          <w:szCs w:val="20"/>
        </w:rPr>
        <w:t xml:space="preserve"> </w:t>
      </w:r>
      <w:r w:rsidR="006468DD" w:rsidRPr="00E15DBE">
        <w:rPr>
          <w:rFonts w:ascii="Arial" w:hAnsi="Arial" w:cs="Arial"/>
          <w:color w:val="000000"/>
          <w:sz w:val="20"/>
          <w:szCs w:val="20"/>
        </w:rPr>
        <w:t>прав</w:t>
      </w:r>
      <w:r>
        <w:rPr>
          <w:rFonts w:ascii="Arial" w:hAnsi="Arial" w:cs="Arial"/>
          <w:color w:val="000000"/>
          <w:sz w:val="20"/>
          <w:szCs w:val="20"/>
        </w:rPr>
        <w:t xml:space="preserve"> </w:t>
      </w:r>
      <w:r w:rsidR="006468DD" w:rsidRPr="00E15DBE">
        <w:rPr>
          <w:rFonts w:ascii="Arial" w:hAnsi="Arial" w:cs="Arial"/>
          <w:color w:val="000000"/>
          <w:sz w:val="20"/>
          <w:szCs w:val="20"/>
        </w:rPr>
        <w:t>на</w:t>
      </w:r>
      <w:r>
        <w:rPr>
          <w:rFonts w:ascii="Arial" w:hAnsi="Arial" w:cs="Arial"/>
          <w:color w:val="000000"/>
          <w:sz w:val="20"/>
          <w:szCs w:val="20"/>
        </w:rPr>
        <w:t xml:space="preserve"> </w:t>
      </w:r>
      <w:r w:rsidR="006468DD" w:rsidRPr="00E15DBE">
        <w:rPr>
          <w:rFonts w:ascii="Arial" w:hAnsi="Arial" w:cs="Arial"/>
          <w:color w:val="000000"/>
          <w:sz w:val="20"/>
          <w:szCs w:val="20"/>
        </w:rPr>
        <w:t>земельный</w:t>
      </w:r>
      <w:r>
        <w:rPr>
          <w:rFonts w:ascii="Arial" w:hAnsi="Arial" w:cs="Arial"/>
          <w:color w:val="000000"/>
          <w:sz w:val="20"/>
          <w:szCs w:val="20"/>
        </w:rPr>
        <w:t xml:space="preserve"> </w:t>
      </w:r>
      <w:r w:rsidR="006468DD" w:rsidRPr="00E15DBE">
        <w:rPr>
          <w:rFonts w:ascii="Arial" w:hAnsi="Arial" w:cs="Arial"/>
          <w:color w:val="000000"/>
          <w:sz w:val="20"/>
          <w:szCs w:val="20"/>
        </w:rPr>
        <w:t>участок,</w:t>
      </w:r>
      <w:r>
        <w:rPr>
          <w:rFonts w:ascii="Arial" w:hAnsi="Arial" w:cs="Arial"/>
          <w:color w:val="000000"/>
          <w:sz w:val="20"/>
          <w:szCs w:val="20"/>
        </w:rPr>
        <w:t xml:space="preserve"> </w:t>
      </w:r>
      <w:r w:rsidR="006468DD" w:rsidRPr="00E15DBE">
        <w:rPr>
          <w:rFonts w:ascii="Arial" w:hAnsi="Arial" w:cs="Arial"/>
          <w:color w:val="000000"/>
          <w:sz w:val="20"/>
          <w:szCs w:val="20"/>
        </w:rPr>
        <w:t>предусмотренные</w:t>
      </w:r>
      <w:r>
        <w:rPr>
          <w:rFonts w:ascii="Arial" w:hAnsi="Arial" w:cs="Arial"/>
          <w:color w:val="000000"/>
          <w:sz w:val="20"/>
          <w:szCs w:val="20"/>
        </w:rPr>
        <w:t xml:space="preserve"> </w:t>
      </w:r>
      <w:r w:rsidR="006468DD" w:rsidRPr="00E15DBE">
        <w:rPr>
          <w:rFonts w:ascii="Arial" w:hAnsi="Arial" w:cs="Arial"/>
          <w:color w:val="000000"/>
          <w:sz w:val="20"/>
          <w:szCs w:val="20"/>
        </w:rPr>
        <w:t>статьей</w:t>
      </w:r>
      <w:r>
        <w:rPr>
          <w:rFonts w:ascii="Arial" w:hAnsi="Arial" w:cs="Arial"/>
          <w:color w:val="000000"/>
          <w:sz w:val="20"/>
          <w:szCs w:val="20"/>
        </w:rPr>
        <w:t xml:space="preserve"> </w:t>
      </w:r>
      <w:r w:rsidR="006468DD" w:rsidRPr="00E15DBE">
        <w:rPr>
          <w:rFonts w:ascii="Arial" w:hAnsi="Arial" w:cs="Arial"/>
          <w:color w:val="000000"/>
          <w:sz w:val="20"/>
          <w:szCs w:val="20"/>
        </w:rPr>
        <w:t>56</w:t>
      </w:r>
      <w:r>
        <w:rPr>
          <w:rFonts w:ascii="Arial" w:hAnsi="Arial" w:cs="Arial"/>
          <w:color w:val="000000"/>
          <w:sz w:val="20"/>
          <w:szCs w:val="20"/>
        </w:rPr>
        <w:t xml:space="preserve"> </w:t>
      </w:r>
      <w:r w:rsidR="006468DD" w:rsidRPr="00E15DBE">
        <w:rPr>
          <w:rFonts w:ascii="Arial" w:hAnsi="Arial" w:cs="Arial"/>
          <w:color w:val="000000"/>
          <w:sz w:val="20"/>
          <w:szCs w:val="20"/>
        </w:rPr>
        <w:t>Земельного</w:t>
      </w:r>
      <w:r>
        <w:rPr>
          <w:rFonts w:ascii="Arial" w:hAnsi="Arial" w:cs="Arial"/>
          <w:color w:val="000000"/>
          <w:sz w:val="20"/>
          <w:szCs w:val="20"/>
        </w:rPr>
        <w:t xml:space="preserve"> </w:t>
      </w:r>
      <w:r w:rsidR="006468DD" w:rsidRPr="00E15DBE">
        <w:rPr>
          <w:rFonts w:ascii="Arial" w:hAnsi="Arial" w:cs="Arial"/>
          <w:color w:val="000000"/>
          <w:sz w:val="20"/>
          <w:szCs w:val="20"/>
        </w:rPr>
        <w:t>кодекса</w:t>
      </w:r>
      <w:r>
        <w:rPr>
          <w:rFonts w:ascii="Arial" w:hAnsi="Arial" w:cs="Arial"/>
          <w:color w:val="000000"/>
          <w:sz w:val="20"/>
          <w:szCs w:val="20"/>
        </w:rPr>
        <w:t xml:space="preserve"> </w:t>
      </w:r>
      <w:r w:rsidR="006468DD" w:rsidRPr="00E15DBE">
        <w:rPr>
          <w:rFonts w:ascii="Arial" w:hAnsi="Arial" w:cs="Arial"/>
          <w:color w:val="000000"/>
          <w:sz w:val="20"/>
          <w:szCs w:val="20"/>
        </w:rPr>
        <w:t>Российской</w:t>
      </w:r>
      <w:r>
        <w:rPr>
          <w:rFonts w:ascii="Arial" w:hAnsi="Arial" w:cs="Arial"/>
          <w:color w:val="000000"/>
          <w:sz w:val="20"/>
          <w:szCs w:val="20"/>
        </w:rPr>
        <w:t xml:space="preserve"> </w:t>
      </w:r>
      <w:r w:rsidR="006468DD" w:rsidRPr="00E15DBE">
        <w:rPr>
          <w:rFonts w:ascii="Arial" w:hAnsi="Arial" w:cs="Arial"/>
          <w:color w:val="000000"/>
          <w:sz w:val="20"/>
          <w:szCs w:val="20"/>
        </w:rPr>
        <w:t>Федерации;</w:t>
      </w:r>
      <w:r>
        <w:rPr>
          <w:rFonts w:ascii="Arial" w:hAnsi="Arial" w:cs="Arial"/>
          <w:color w:val="000000"/>
          <w:sz w:val="20"/>
          <w:szCs w:val="20"/>
        </w:rPr>
        <w:t xml:space="preserve"> </w:t>
      </w:r>
      <w:r w:rsidR="006468DD" w:rsidRPr="00E15DBE">
        <w:rPr>
          <w:rFonts w:ascii="Arial" w:hAnsi="Arial" w:cs="Arial"/>
          <w:color w:val="000000"/>
          <w:sz w:val="20"/>
          <w:szCs w:val="20"/>
        </w:rPr>
        <w:t>срок</w:t>
      </w:r>
      <w:r>
        <w:rPr>
          <w:rFonts w:ascii="Arial" w:hAnsi="Arial" w:cs="Arial"/>
          <w:color w:val="000000"/>
          <w:sz w:val="20"/>
          <w:szCs w:val="20"/>
        </w:rPr>
        <w:t xml:space="preserve"> </w:t>
      </w:r>
      <w:r w:rsidR="006468DD" w:rsidRPr="00E15DBE">
        <w:rPr>
          <w:rFonts w:ascii="Arial" w:hAnsi="Arial" w:cs="Arial"/>
          <w:color w:val="000000"/>
          <w:sz w:val="20"/>
          <w:szCs w:val="20"/>
        </w:rPr>
        <w:t>действия:</w:t>
      </w:r>
      <w:r>
        <w:rPr>
          <w:rFonts w:ascii="Arial" w:hAnsi="Arial" w:cs="Arial"/>
          <w:color w:val="000000"/>
          <w:sz w:val="20"/>
          <w:szCs w:val="20"/>
        </w:rPr>
        <w:t xml:space="preserve"> </w:t>
      </w:r>
      <w:r w:rsidR="006468DD" w:rsidRPr="00E15DBE">
        <w:rPr>
          <w:rFonts w:ascii="Arial" w:hAnsi="Arial" w:cs="Arial"/>
          <w:color w:val="000000"/>
          <w:sz w:val="20"/>
          <w:szCs w:val="20"/>
        </w:rPr>
        <w:t>c</w:t>
      </w:r>
      <w:r>
        <w:rPr>
          <w:rFonts w:ascii="Arial" w:hAnsi="Arial" w:cs="Arial"/>
          <w:color w:val="000000"/>
          <w:sz w:val="20"/>
          <w:szCs w:val="20"/>
        </w:rPr>
        <w:t xml:space="preserve"> </w:t>
      </w:r>
      <w:r w:rsidR="006468DD" w:rsidRPr="00E15DBE">
        <w:rPr>
          <w:rFonts w:ascii="Arial" w:hAnsi="Arial" w:cs="Arial"/>
          <w:color w:val="000000"/>
          <w:sz w:val="20"/>
          <w:szCs w:val="20"/>
        </w:rPr>
        <w:t>31.01.2024;</w:t>
      </w:r>
      <w:r>
        <w:rPr>
          <w:rFonts w:ascii="Arial" w:hAnsi="Arial" w:cs="Arial"/>
          <w:color w:val="000000"/>
          <w:sz w:val="20"/>
          <w:szCs w:val="20"/>
        </w:rPr>
        <w:t xml:space="preserve"> </w:t>
      </w:r>
      <w:r w:rsidR="006468DD" w:rsidRPr="00E15DBE">
        <w:rPr>
          <w:rFonts w:ascii="Arial" w:hAnsi="Arial" w:cs="Arial"/>
          <w:color w:val="000000"/>
          <w:sz w:val="20"/>
          <w:szCs w:val="20"/>
        </w:rPr>
        <w:t>реквизиты</w:t>
      </w:r>
      <w:r>
        <w:rPr>
          <w:rFonts w:ascii="Arial" w:hAnsi="Arial" w:cs="Arial"/>
          <w:color w:val="000000"/>
          <w:sz w:val="20"/>
          <w:szCs w:val="20"/>
        </w:rPr>
        <w:t xml:space="preserve"> </w:t>
      </w:r>
      <w:r w:rsidR="006468DD" w:rsidRPr="00E15DBE">
        <w:rPr>
          <w:rFonts w:ascii="Arial" w:hAnsi="Arial" w:cs="Arial"/>
          <w:color w:val="000000"/>
          <w:sz w:val="20"/>
          <w:szCs w:val="20"/>
        </w:rPr>
        <w:t>документа-основания:</w:t>
      </w:r>
      <w:r>
        <w:rPr>
          <w:rFonts w:ascii="Arial" w:hAnsi="Arial" w:cs="Arial"/>
          <w:color w:val="000000"/>
          <w:sz w:val="20"/>
          <w:szCs w:val="20"/>
        </w:rPr>
        <w:t xml:space="preserve"> </w:t>
      </w:r>
      <w:r w:rsidR="006468DD" w:rsidRPr="00E15DBE">
        <w:rPr>
          <w:rFonts w:ascii="Arial" w:hAnsi="Arial" w:cs="Arial"/>
          <w:color w:val="000000"/>
          <w:sz w:val="20"/>
          <w:szCs w:val="20"/>
        </w:rPr>
        <w:t>карта</w:t>
      </w:r>
      <w:r>
        <w:rPr>
          <w:rFonts w:ascii="Arial" w:hAnsi="Arial" w:cs="Arial"/>
          <w:color w:val="000000"/>
          <w:sz w:val="20"/>
          <w:szCs w:val="20"/>
        </w:rPr>
        <w:t xml:space="preserve"> </w:t>
      </w:r>
      <w:r w:rsidR="006468DD" w:rsidRPr="00E15DBE">
        <w:rPr>
          <w:rFonts w:ascii="Arial" w:hAnsi="Arial" w:cs="Arial"/>
          <w:color w:val="000000"/>
          <w:sz w:val="20"/>
          <w:szCs w:val="20"/>
        </w:rPr>
        <w:t>(План)</w:t>
      </w:r>
      <w:r>
        <w:rPr>
          <w:rFonts w:ascii="Arial" w:hAnsi="Arial" w:cs="Arial"/>
          <w:color w:val="000000"/>
          <w:sz w:val="20"/>
          <w:szCs w:val="20"/>
        </w:rPr>
        <w:t xml:space="preserve"> </w:t>
      </w:r>
      <w:r w:rsidR="006468DD" w:rsidRPr="00E15DBE">
        <w:rPr>
          <w:rFonts w:ascii="Arial" w:hAnsi="Arial" w:cs="Arial"/>
          <w:color w:val="000000"/>
          <w:sz w:val="20"/>
          <w:szCs w:val="20"/>
        </w:rPr>
        <w:t>от</w:t>
      </w:r>
      <w:r>
        <w:rPr>
          <w:rFonts w:ascii="Arial" w:hAnsi="Arial" w:cs="Arial"/>
          <w:color w:val="000000"/>
          <w:sz w:val="20"/>
          <w:szCs w:val="20"/>
        </w:rPr>
        <w:t xml:space="preserve"> </w:t>
      </w:r>
      <w:r w:rsidR="006468DD" w:rsidRPr="00E15DBE">
        <w:rPr>
          <w:rFonts w:ascii="Arial" w:hAnsi="Arial" w:cs="Arial"/>
          <w:color w:val="000000"/>
          <w:sz w:val="20"/>
          <w:szCs w:val="20"/>
        </w:rPr>
        <w:t>25.04.2012</w:t>
      </w:r>
      <w:r>
        <w:rPr>
          <w:rFonts w:ascii="Arial" w:hAnsi="Arial" w:cs="Arial"/>
          <w:color w:val="000000"/>
          <w:sz w:val="20"/>
          <w:szCs w:val="20"/>
        </w:rPr>
        <w:t xml:space="preserve"> </w:t>
      </w:r>
      <w:r w:rsidR="006468DD" w:rsidRPr="00E15DBE">
        <w:rPr>
          <w:rFonts w:ascii="Arial" w:hAnsi="Arial" w:cs="Arial"/>
          <w:color w:val="000000"/>
          <w:sz w:val="20"/>
          <w:szCs w:val="20"/>
        </w:rPr>
        <w:t>№</w:t>
      </w:r>
      <w:r>
        <w:rPr>
          <w:rFonts w:ascii="Arial" w:hAnsi="Arial" w:cs="Arial"/>
          <w:color w:val="000000"/>
          <w:sz w:val="20"/>
          <w:szCs w:val="20"/>
        </w:rPr>
        <w:t xml:space="preserve"> </w:t>
      </w:r>
      <w:r w:rsidR="006468DD" w:rsidRPr="00E15DBE">
        <w:rPr>
          <w:rFonts w:ascii="Arial" w:hAnsi="Arial" w:cs="Arial"/>
          <w:color w:val="000000"/>
          <w:sz w:val="20"/>
          <w:szCs w:val="20"/>
        </w:rPr>
        <w:t>б/н</w:t>
      </w:r>
      <w:r>
        <w:rPr>
          <w:rFonts w:ascii="Arial" w:hAnsi="Arial" w:cs="Arial"/>
          <w:color w:val="000000"/>
          <w:sz w:val="20"/>
          <w:szCs w:val="20"/>
        </w:rPr>
        <w:t xml:space="preserve"> </w:t>
      </w:r>
      <w:r w:rsidR="006468DD" w:rsidRPr="00E15DBE">
        <w:rPr>
          <w:rFonts w:ascii="Arial" w:hAnsi="Arial" w:cs="Arial"/>
          <w:color w:val="000000"/>
          <w:sz w:val="20"/>
          <w:szCs w:val="20"/>
        </w:rPr>
        <w:t>выдан:</w:t>
      </w:r>
      <w:r>
        <w:rPr>
          <w:rFonts w:ascii="Arial" w:hAnsi="Arial" w:cs="Arial"/>
          <w:color w:val="000000"/>
          <w:sz w:val="20"/>
          <w:szCs w:val="20"/>
        </w:rPr>
        <w:t xml:space="preserve"> </w:t>
      </w:r>
      <w:r w:rsidR="006468DD" w:rsidRPr="00E15DBE">
        <w:rPr>
          <w:rFonts w:ascii="Arial" w:hAnsi="Arial" w:cs="Arial"/>
          <w:color w:val="000000"/>
          <w:sz w:val="20"/>
          <w:szCs w:val="20"/>
        </w:rPr>
        <w:t>Филиал</w:t>
      </w:r>
      <w:r>
        <w:rPr>
          <w:rFonts w:ascii="Arial" w:hAnsi="Arial" w:cs="Arial"/>
          <w:color w:val="000000"/>
          <w:sz w:val="20"/>
          <w:szCs w:val="20"/>
        </w:rPr>
        <w:t xml:space="preserve"> </w:t>
      </w:r>
      <w:r w:rsidR="006468DD" w:rsidRPr="00E15DBE">
        <w:rPr>
          <w:rFonts w:ascii="Arial" w:hAnsi="Arial" w:cs="Arial"/>
          <w:color w:val="000000"/>
          <w:sz w:val="20"/>
          <w:szCs w:val="20"/>
        </w:rPr>
        <w:t>ФГУП</w:t>
      </w:r>
      <w:r>
        <w:rPr>
          <w:rFonts w:ascii="Arial" w:hAnsi="Arial" w:cs="Arial"/>
          <w:color w:val="000000"/>
          <w:sz w:val="20"/>
          <w:szCs w:val="20"/>
        </w:rPr>
        <w:t xml:space="preserve"> </w:t>
      </w:r>
      <w:r w:rsidR="006468DD" w:rsidRPr="00E15DBE">
        <w:rPr>
          <w:rFonts w:ascii="Arial" w:hAnsi="Arial" w:cs="Arial"/>
          <w:color w:val="000000"/>
          <w:sz w:val="20"/>
          <w:szCs w:val="20"/>
        </w:rPr>
        <w:t>«</w:t>
      </w:r>
      <w:proofErr w:type="spellStart"/>
      <w:r w:rsidR="006468DD" w:rsidRPr="00E15DBE">
        <w:rPr>
          <w:rFonts w:ascii="Arial" w:hAnsi="Arial" w:cs="Arial"/>
          <w:color w:val="000000"/>
          <w:sz w:val="20"/>
          <w:szCs w:val="20"/>
        </w:rPr>
        <w:t>Средневолжское</w:t>
      </w:r>
      <w:proofErr w:type="spellEnd"/>
      <w:r>
        <w:rPr>
          <w:rFonts w:ascii="Arial" w:hAnsi="Arial" w:cs="Arial"/>
          <w:color w:val="000000"/>
          <w:sz w:val="20"/>
          <w:szCs w:val="20"/>
        </w:rPr>
        <w:t xml:space="preserve"> </w:t>
      </w:r>
      <w:r w:rsidR="006468DD" w:rsidRPr="00E15DBE">
        <w:rPr>
          <w:rFonts w:ascii="Arial" w:hAnsi="Arial" w:cs="Arial"/>
          <w:color w:val="000000"/>
          <w:sz w:val="20"/>
          <w:szCs w:val="20"/>
        </w:rPr>
        <w:t>АГП»</w:t>
      </w:r>
      <w:r>
        <w:rPr>
          <w:rFonts w:ascii="Arial" w:hAnsi="Arial" w:cs="Arial"/>
          <w:color w:val="000000"/>
          <w:sz w:val="20"/>
          <w:szCs w:val="20"/>
        </w:rPr>
        <w:t xml:space="preserve"> </w:t>
      </w:r>
      <w:r w:rsidR="006468DD" w:rsidRPr="00E15DBE">
        <w:rPr>
          <w:rFonts w:ascii="Arial" w:hAnsi="Arial" w:cs="Arial"/>
          <w:color w:val="000000"/>
          <w:sz w:val="20"/>
          <w:szCs w:val="20"/>
        </w:rPr>
        <w:t>-</w:t>
      </w:r>
      <w:r>
        <w:rPr>
          <w:rFonts w:ascii="Arial" w:hAnsi="Arial" w:cs="Arial"/>
          <w:color w:val="000000"/>
          <w:sz w:val="20"/>
          <w:szCs w:val="20"/>
        </w:rPr>
        <w:t xml:space="preserve"> </w:t>
      </w:r>
      <w:r w:rsidR="006468DD" w:rsidRPr="00E15DBE">
        <w:rPr>
          <w:rFonts w:ascii="Arial" w:hAnsi="Arial" w:cs="Arial"/>
          <w:color w:val="000000"/>
          <w:sz w:val="20"/>
          <w:szCs w:val="20"/>
        </w:rPr>
        <w:t>«Экспедиция</w:t>
      </w:r>
      <w:r>
        <w:rPr>
          <w:rFonts w:ascii="Arial" w:hAnsi="Arial" w:cs="Arial"/>
          <w:color w:val="000000"/>
          <w:sz w:val="20"/>
          <w:szCs w:val="20"/>
        </w:rPr>
        <w:t xml:space="preserve"> </w:t>
      </w:r>
      <w:r w:rsidR="006468DD" w:rsidRPr="00E15DBE">
        <w:rPr>
          <w:rFonts w:ascii="Arial" w:hAnsi="Arial" w:cs="Arial"/>
          <w:color w:val="000000"/>
          <w:sz w:val="20"/>
          <w:szCs w:val="20"/>
        </w:rPr>
        <w:t>№</w:t>
      </w:r>
      <w:r>
        <w:rPr>
          <w:rFonts w:ascii="Arial" w:hAnsi="Arial" w:cs="Arial"/>
          <w:color w:val="000000"/>
          <w:sz w:val="20"/>
          <w:szCs w:val="20"/>
        </w:rPr>
        <w:t xml:space="preserve"> </w:t>
      </w:r>
      <w:r w:rsidR="006468DD" w:rsidRPr="00E15DBE">
        <w:rPr>
          <w:rFonts w:ascii="Arial" w:hAnsi="Arial" w:cs="Arial"/>
          <w:color w:val="000000"/>
          <w:sz w:val="20"/>
          <w:szCs w:val="20"/>
        </w:rPr>
        <w:t>138»;</w:t>
      </w:r>
      <w:r>
        <w:rPr>
          <w:rFonts w:ascii="Arial" w:hAnsi="Arial" w:cs="Arial"/>
          <w:color w:val="000000"/>
          <w:sz w:val="20"/>
          <w:szCs w:val="20"/>
        </w:rPr>
        <w:t xml:space="preserve"> </w:t>
      </w:r>
      <w:r w:rsidR="006468DD" w:rsidRPr="00E15DBE">
        <w:rPr>
          <w:rFonts w:ascii="Arial" w:hAnsi="Arial" w:cs="Arial"/>
          <w:color w:val="000000"/>
          <w:sz w:val="20"/>
          <w:szCs w:val="20"/>
        </w:rPr>
        <w:t>письмо</w:t>
      </w:r>
      <w:r>
        <w:rPr>
          <w:rFonts w:ascii="Arial" w:hAnsi="Arial" w:cs="Arial"/>
          <w:color w:val="000000"/>
          <w:sz w:val="20"/>
          <w:szCs w:val="20"/>
        </w:rPr>
        <w:t xml:space="preserve"> </w:t>
      </w:r>
      <w:r w:rsidR="006468DD" w:rsidRPr="00E15DBE">
        <w:rPr>
          <w:rFonts w:ascii="Arial" w:hAnsi="Arial" w:cs="Arial"/>
          <w:color w:val="000000"/>
          <w:sz w:val="20"/>
          <w:szCs w:val="20"/>
        </w:rPr>
        <w:t>–</w:t>
      </w:r>
      <w:r>
        <w:rPr>
          <w:rFonts w:ascii="Arial" w:hAnsi="Arial" w:cs="Arial"/>
          <w:color w:val="000000"/>
          <w:sz w:val="20"/>
          <w:szCs w:val="20"/>
        </w:rPr>
        <w:t xml:space="preserve"> </w:t>
      </w:r>
      <w:r w:rsidR="006468DD" w:rsidRPr="00E15DBE">
        <w:rPr>
          <w:rFonts w:ascii="Arial" w:hAnsi="Arial" w:cs="Arial"/>
          <w:color w:val="000000"/>
          <w:sz w:val="20"/>
          <w:szCs w:val="20"/>
        </w:rPr>
        <w:t>обращение</w:t>
      </w:r>
      <w:r>
        <w:rPr>
          <w:rFonts w:ascii="Arial" w:hAnsi="Arial" w:cs="Arial"/>
          <w:color w:val="000000"/>
          <w:sz w:val="20"/>
          <w:szCs w:val="20"/>
        </w:rPr>
        <w:t xml:space="preserve"> </w:t>
      </w:r>
      <w:r w:rsidR="006468DD" w:rsidRPr="00E15DBE">
        <w:rPr>
          <w:rFonts w:ascii="Arial" w:hAnsi="Arial" w:cs="Arial"/>
          <w:color w:val="000000"/>
          <w:sz w:val="20"/>
          <w:szCs w:val="20"/>
        </w:rPr>
        <w:t>от</w:t>
      </w:r>
      <w:r>
        <w:rPr>
          <w:rFonts w:ascii="Arial" w:hAnsi="Arial" w:cs="Arial"/>
          <w:color w:val="000000"/>
          <w:sz w:val="20"/>
          <w:szCs w:val="20"/>
        </w:rPr>
        <w:t xml:space="preserve"> </w:t>
      </w:r>
      <w:r w:rsidR="006468DD" w:rsidRPr="00E15DBE">
        <w:rPr>
          <w:rFonts w:ascii="Arial" w:hAnsi="Arial" w:cs="Arial"/>
          <w:color w:val="000000"/>
          <w:sz w:val="20"/>
          <w:szCs w:val="20"/>
        </w:rPr>
        <w:t>27.09.2012</w:t>
      </w:r>
      <w:r>
        <w:rPr>
          <w:rFonts w:ascii="Arial" w:hAnsi="Arial" w:cs="Arial"/>
          <w:color w:val="000000"/>
          <w:sz w:val="20"/>
          <w:szCs w:val="20"/>
        </w:rPr>
        <w:t xml:space="preserve"> </w:t>
      </w:r>
      <w:r w:rsidR="006468DD" w:rsidRPr="00E15DBE">
        <w:rPr>
          <w:rFonts w:ascii="Arial" w:hAnsi="Arial" w:cs="Arial"/>
          <w:color w:val="000000"/>
          <w:sz w:val="20"/>
          <w:szCs w:val="20"/>
        </w:rPr>
        <w:t>№</w:t>
      </w:r>
      <w:r>
        <w:rPr>
          <w:rFonts w:ascii="Arial" w:hAnsi="Arial" w:cs="Arial"/>
          <w:color w:val="000000"/>
          <w:sz w:val="20"/>
          <w:szCs w:val="20"/>
        </w:rPr>
        <w:t xml:space="preserve"> </w:t>
      </w:r>
      <w:r w:rsidR="006468DD" w:rsidRPr="00E15DBE">
        <w:rPr>
          <w:rFonts w:ascii="Arial" w:hAnsi="Arial" w:cs="Arial"/>
          <w:color w:val="000000"/>
          <w:sz w:val="20"/>
          <w:szCs w:val="20"/>
        </w:rPr>
        <w:t>541</w:t>
      </w:r>
      <w:r>
        <w:rPr>
          <w:rFonts w:ascii="Arial" w:hAnsi="Arial" w:cs="Arial"/>
          <w:color w:val="000000"/>
          <w:sz w:val="20"/>
          <w:szCs w:val="20"/>
        </w:rPr>
        <w:t xml:space="preserve"> </w:t>
      </w:r>
      <w:r w:rsidR="006468DD" w:rsidRPr="00E15DBE">
        <w:rPr>
          <w:rFonts w:ascii="Arial" w:hAnsi="Arial" w:cs="Arial"/>
          <w:color w:val="000000"/>
          <w:sz w:val="20"/>
          <w:szCs w:val="20"/>
        </w:rPr>
        <w:t>выдан:</w:t>
      </w:r>
      <w:r>
        <w:rPr>
          <w:rFonts w:ascii="Arial" w:hAnsi="Arial" w:cs="Arial"/>
          <w:color w:val="000000"/>
          <w:sz w:val="20"/>
          <w:szCs w:val="20"/>
        </w:rPr>
        <w:t xml:space="preserve"> </w:t>
      </w:r>
      <w:r w:rsidR="006468DD" w:rsidRPr="00E15DBE">
        <w:rPr>
          <w:rFonts w:ascii="Arial" w:hAnsi="Arial" w:cs="Arial"/>
          <w:color w:val="000000"/>
          <w:sz w:val="20"/>
          <w:szCs w:val="20"/>
        </w:rPr>
        <w:t>Филиал</w:t>
      </w:r>
      <w:r>
        <w:rPr>
          <w:rFonts w:ascii="Arial" w:hAnsi="Arial" w:cs="Arial"/>
          <w:color w:val="000000"/>
          <w:sz w:val="20"/>
          <w:szCs w:val="20"/>
        </w:rPr>
        <w:t xml:space="preserve"> </w:t>
      </w:r>
      <w:r w:rsidR="006468DD" w:rsidRPr="00E15DBE">
        <w:rPr>
          <w:rFonts w:ascii="Arial" w:hAnsi="Arial" w:cs="Arial"/>
          <w:color w:val="000000"/>
          <w:sz w:val="20"/>
          <w:szCs w:val="20"/>
        </w:rPr>
        <w:t>ФГУП</w:t>
      </w:r>
      <w:r>
        <w:rPr>
          <w:rFonts w:ascii="Arial" w:hAnsi="Arial" w:cs="Arial"/>
          <w:color w:val="000000"/>
          <w:sz w:val="20"/>
          <w:szCs w:val="20"/>
        </w:rPr>
        <w:t xml:space="preserve"> </w:t>
      </w:r>
      <w:r w:rsidR="006468DD" w:rsidRPr="00E15DBE">
        <w:rPr>
          <w:rFonts w:ascii="Arial" w:hAnsi="Arial" w:cs="Arial"/>
          <w:color w:val="000000"/>
          <w:sz w:val="20"/>
          <w:szCs w:val="20"/>
        </w:rPr>
        <w:t>«</w:t>
      </w:r>
      <w:proofErr w:type="spellStart"/>
      <w:r w:rsidR="006468DD" w:rsidRPr="00E15DBE">
        <w:rPr>
          <w:rFonts w:ascii="Arial" w:hAnsi="Arial" w:cs="Arial"/>
          <w:color w:val="000000"/>
          <w:sz w:val="20"/>
          <w:szCs w:val="20"/>
        </w:rPr>
        <w:t>Средневолжское</w:t>
      </w:r>
      <w:proofErr w:type="spellEnd"/>
      <w:r>
        <w:rPr>
          <w:rFonts w:ascii="Arial" w:hAnsi="Arial" w:cs="Arial"/>
          <w:color w:val="000000"/>
          <w:sz w:val="20"/>
          <w:szCs w:val="20"/>
        </w:rPr>
        <w:t xml:space="preserve"> </w:t>
      </w:r>
      <w:r w:rsidR="006468DD" w:rsidRPr="00E15DBE">
        <w:rPr>
          <w:rFonts w:ascii="Arial" w:hAnsi="Arial" w:cs="Arial"/>
          <w:color w:val="000000"/>
          <w:sz w:val="20"/>
          <w:szCs w:val="20"/>
        </w:rPr>
        <w:t>АГП»</w:t>
      </w:r>
      <w:r>
        <w:rPr>
          <w:rFonts w:ascii="Arial" w:hAnsi="Arial" w:cs="Arial"/>
          <w:color w:val="000000"/>
          <w:sz w:val="20"/>
          <w:szCs w:val="20"/>
        </w:rPr>
        <w:t xml:space="preserve"> </w:t>
      </w:r>
      <w:r w:rsidR="006468DD" w:rsidRPr="00E15DBE">
        <w:rPr>
          <w:rFonts w:ascii="Arial" w:hAnsi="Arial" w:cs="Arial"/>
          <w:color w:val="000000"/>
          <w:sz w:val="20"/>
          <w:szCs w:val="20"/>
        </w:rPr>
        <w:t>-</w:t>
      </w:r>
      <w:r>
        <w:rPr>
          <w:rFonts w:ascii="Arial" w:hAnsi="Arial" w:cs="Arial"/>
          <w:color w:val="000000"/>
          <w:sz w:val="20"/>
          <w:szCs w:val="20"/>
        </w:rPr>
        <w:t xml:space="preserve"> </w:t>
      </w:r>
      <w:r w:rsidR="006468DD" w:rsidRPr="00E15DBE">
        <w:rPr>
          <w:rFonts w:ascii="Arial" w:hAnsi="Arial" w:cs="Arial"/>
          <w:color w:val="000000"/>
          <w:sz w:val="20"/>
          <w:szCs w:val="20"/>
        </w:rPr>
        <w:t>«Экспедиция</w:t>
      </w:r>
      <w:r>
        <w:rPr>
          <w:rFonts w:ascii="Arial" w:hAnsi="Arial" w:cs="Arial"/>
          <w:color w:val="000000"/>
          <w:sz w:val="20"/>
          <w:szCs w:val="20"/>
        </w:rPr>
        <w:t xml:space="preserve"> </w:t>
      </w:r>
      <w:r w:rsidR="006468DD" w:rsidRPr="00E15DBE">
        <w:rPr>
          <w:rFonts w:ascii="Arial" w:hAnsi="Arial" w:cs="Arial"/>
          <w:color w:val="000000"/>
          <w:sz w:val="20"/>
          <w:szCs w:val="20"/>
        </w:rPr>
        <w:t>№</w:t>
      </w:r>
      <w:r>
        <w:rPr>
          <w:rFonts w:ascii="Arial" w:hAnsi="Arial" w:cs="Arial"/>
          <w:color w:val="000000"/>
          <w:sz w:val="20"/>
          <w:szCs w:val="20"/>
        </w:rPr>
        <w:t xml:space="preserve"> </w:t>
      </w:r>
      <w:r w:rsidR="006468DD" w:rsidRPr="00E15DBE">
        <w:rPr>
          <w:rFonts w:ascii="Arial" w:hAnsi="Arial" w:cs="Arial"/>
          <w:color w:val="000000"/>
          <w:sz w:val="20"/>
          <w:szCs w:val="20"/>
        </w:rPr>
        <w:t>138»;</w:t>
      </w:r>
      <w:r>
        <w:rPr>
          <w:rFonts w:ascii="Arial" w:hAnsi="Arial" w:cs="Arial"/>
          <w:color w:val="000000"/>
          <w:sz w:val="20"/>
          <w:szCs w:val="20"/>
        </w:rPr>
        <w:t xml:space="preserve"> </w:t>
      </w:r>
      <w:r w:rsidR="006468DD" w:rsidRPr="00E15DBE">
        <w:rPr>
          <w:rFonts w:ascii="Arial" w:hAnsi="Arial" w:cs="Arial"/>
          <w:color w:val="000000"/>
          <w:sz w:val="20"/>
          <w:szCs w:val="20"/>
        </w:rPr>
        <w:t>доверенность</w:t>
      </w:r>
      <w:r>
        <w:rPr>
          <w:rFonts w:ascii="Arial" w:hAnsi="Arial" w:cs="Arial"/>
          <w:color w:val="000000"/>
          <w:sz w:val="20"/>
          <w:szCs w:val="20"/>
        </w:rPr>
        <w:t xml:space="preserve"> </w:t>
      </w:r>
      <w:r w:rsidR="006468DD" w:rsidRPr="00E15DBE">
        <w:rPr>
          <w:rFonts w:ascii="Arial" w:hAnsi="Arial" w:cs="Arial"/>
          <w:color w:val="000000"/>
          <w:sz w:val="20"/>
          <w:szCs w:val="20"/>
        </w:rPr>
        <w:t>от</w:t>
      </w:r>
      <w:r>
        <w:rPr>
          <w:rFonts w:ascii="Arial" w:hAnsi="Arial" w:cs="Arial"/>
          <w:color w:val="000000"/>
          <w:sz w:val="20"/>
          <w:szCs w:val="20"/>
        </w:rPr>
        <w:t xml:space="preserve"> </w:t>
      </w:r>
      <w:r w:rsidR="006468DD" w:rsidRPr="00E15DBE">
        <w:rPr>
          <w:rFonts w:ascii="Arial" w:hAnsi="Arial" w:cs="Arial"/>
          <w:color w:val="000000"/>
          <w:sz w:val="20"/>
          <w:szCs w:val="20"/>
        </w:rPr>
        <w:t>29.02.2012</w:t>
      </w:r>
      <w:r>
        <w:rPr>
          <w:rFonts w:ascii="Arial" w:hAnsi="Arial" w:cs="Arial"/>
          <w:color w:val="000000"/>
          <w:sz w:val="20"/>
          <w:szCs w:val="20"/>
        </w:rPr>
        <w:t xml:space="preserve"> </w:t>
      </w:r>
      <w:r w:rsidR="006468DD" w:rsidRPr="00E15DBE">
        <w:rPr>
          <w:rFonts w:ascii="Arial" w:hAnsi="Arial" w:cs="Arial"/>
          <w:color w:val="000000"/>
          <w:sz w:val="20"/>
          <w:szCs w:val="20"/>
        </w:rPr>
        <w:t>№</w:t>
      </w:r>
      <w:r>
        <w:rPr>
          <w:rFonts w:ascii="Arial" w:hAnsi="Arial" w:cs="Arial"/>
          <w:color w:val="000000"/>
          <w:sz w:val="20"/>
          <w:szCs w:val="20"/>
        </w:rPr>
        <w:t xml:space="preserve"> </w:t>
      </w:r>
      <w:r w:rsidR="006468DD" w:rsidRPr="00E15DBE">
        <w:rPr>
          <w:rFonts w:ascii="Arial" w:hAnsi="Arial" w:cs="Arial"/>
          <w:color w:val="000000"/>
          <w:sz w:val="20"/>
          <w:szCs w:val="20"/>
        </w:rPr>
        <w:t>21</w:t>
      </w:r>
      <w:r>
        <w:rPr>
          <w:rFonts w:ascii="Arial" w:hAnsi="Arial" w:cs="Arial"/>
          <w:color w:val="000000"/>
          <w:sz w:val="20"/>
          <w:szCs w:val="20"/>
        </w:rPr>
        <w:t xml:space="preserve"> </w:t>
      </w:r>
      <w:r w:rsidR="006468DD" w:rsidRPr="00E15DBE">
        <w:rPr>
          <w:rFonts w:ascii="Arial" w:hAnsi="Arial" w:cs="Arial"/>
          <w:color w:val="000000"/>
          <w:sz w:val="20"/>
          <w:szCs w:val="20"/>
        </w:rPr>
        <w:t>АА</w:t>
      </w:r>
      <w:r>
        <w:rPr>
          <w:rFonts w:ascii="Arial" w:hAnsi="Arial" w:cs="Arial"/>
          <w:color w:val="000000"/>
          <w:sz w:val="20"/>
          <w:szCs w:val="20"/>
        </w:rPr>
        <w:t xml:space="preserve"> </w:t>
      </w:r>
      <w:r w:rsidR="006468DD" w:rsidRPr="00E15DBE">
        <w:rPr>
          <w:rFonts w:ascii="Arial" w:hAnsi="Arial" w:cs="Arial"/>
          <w:color w:val="000000"/>
          <w:sz w:val="20"/>
          <w:szCs w:val="20"/>
        </w:rPr>
        <w:t>0236384</w:t>
      </w:r>
      <w:r>
        <w:rPr>
          <w:rFonts w:ascii="Arial" w:hAnsi="Arial" w:cs="Arial"/>
          <w:color w:val="000000"/>
          <w:sz w:val="20"/>
          <w:szCs w:val="20"/>
        </w:rPr>
        <w:t xml:space="preserve"> </w:t>
      </w:r>
      <w:r w:rsidR="006468DD" w:rsidRPr="00E15DBE">
        <w:rPr>
          <w:rFonts w:ascii="Arial" w:hAnsi="Arial" w:cs="Arial"/>
          <w:color w:val="000000"/>
          <w:sz w:val="20"/>
          <w:szCs w:val="20"/>
        </w:rPr>
        <w:t>выдан:</w:t>
      </w:r>
      <w:r>
        <w:rPr>
          <w:rFonts w:ascii="Arial" w:hAnsi="Arial" w:cs="Arial"/>
          <w:color w:val="000000"/>
          <w:sz w:val="20"/>
          <w:szCs w:val="20"/>
        </w:rPr>
        <w:t xml:space="preserve"> </w:t>
      </w:r>
      <w:r w:rsidR="006468DD" w:rsidRPr="00E15DBE">
        <w:rPr>
          <w:rFonts w:ascii="Arial" w:hAnsi="Arial" w:cs="Arial"/>
          <w:color w:val="000000"/>
          <w:sz w:val="20"/>
          <w:szCs w:val="20"/>
        </w:rPr>
        <w:t>нотариус</w:t>
      </w:r>
      <w:r>
        <w:rPr>
          <w:rFonts w:ascii="Arial" w:hAnsi="Arial" w:cs="Arial"/>
          <w:color w:val="000000"/>
          <w:sz w:val="20"/>
          <w:szCs w:val="20"/>
        </w:rPr>
        <w:t xml:space="preserve"> </w:t>
      </w:r>
      <w:r w:rsidR="006468DD" w:rsidRPr="00E15DBE">
        <w:rPr>
          <w:rFonts w:ascii="Arial" w:hAnsi="Arial" w:cs="Arial"/>
          <w:color w:val="000000"/>
          <w:sz w:val="20"/>
          <w:szCs w:val="20"/>
        </w:rPr>
        <w:t>Мясникова</w:t>
      </w:r>
      <w:r>
        <w:rPr>
          <w:rFonts w:ascii="Arial" w:hAnsi="Arial" w:cs="Arial"/>
          <w:color w:val="000000"/>
          <w:sz w:val="20"/>
          <w:szCs w:val="20"/>
        </w:rPr>
        <w:t xml:space="preserve"> </w:t>
      </w:r>
      <w:r w:rsidR="006468DD" w:rsidRPr="00E15DBE">
        <w:rPr>
          <w:rFonts w:ascii="Arial" w:hAnsi="Arial" w:cs="Arial"/>
          <w:color w:val="000000"/>
          <w:sz w:val="20"/>
          <w:szCs w:val="20"/>
        </w:rPr>
        <w:t>В.Р.;</w:t>
      </w:r>
      <w:r>
        <w:rPr>
          <w:rFonts w:ascii="Arial" w:hAnsi="Arial" w:cs="Arial"/>
          <w:color w:val="000000"/>
          <w:sz w:val="20"/>
          <w:szCs w:val="20"/>
        </w:rPr>
        <w:t xml:space="preserve"> </w:t>
      </w:r>
      <w:proofErr w:type="spellStart"/>
      <w:r w:rsidR="006468DD" w:rsidRPr="00E15DBE">
        <w:rPr>
          <w:rFonts w:ascii="Arial" w:hAnsi="Arial" w:cs="Arial"/>
          <w:color w:val="000000"/>
          <w:sz w:val="20"/>
          <w:szCs w:val="20"/>
        </w:rPr>
        <w:t>cD</w:t>
      </w:r>
      <w:proofErr w:type="spellEnd"/>
      <w:r w:rsidR="006468DD" w:rsidRPr="00E15DBE">
        <w:rPr>
          <w:rFonts w:ascii="Arial" w:hAnsi="Arial" w:cs="Arial"/>
          <w:color w:val="000000"/>
          <w:sz w:val="20"/>
          <w:szCs w:val="20"/>
        </w:rPr>
        <w:t>-R</w:t>
      </w:r>
      <w:r>
        <w:rPr>
          <w:rFonts w:ascii="Arial" w:hAnsi="Arial" w:cs="Arial"/>
          <w:color w:val="000000"/>
          <w:sz w:val="20"/>
          <w:szCs w:val="20"/>
        </w:rPr>
        <w:t xml:space="preserve"> </w:t>
      </w:r>
      <w:r w:rsidR="006468DD" w:rsidRPr="00E15DBE">
        <w:rPr>
          <w:rFonts w:ascii="Arial" w:hAnsi="Arial" w:cs="Arial"/>
          <w:color w:val="000000"/>
          <w:sz w:val="20"/>
          <w:szCs w:val="20"/>
        </w:rPr>
        <w:t>охранная</w:t>
      </w:r>
      <w:r>
        <w:rPr>
          <w:rFonts w:ascii="Arial" w:hAnsi="Arial" w:cs="Arial"/>
          <w:color w:val="000000"/>
          <w:sz w:val="20"/>
          <w:szCs w:val="20"/>
        </w:rPr>
        <w:t xml:space="preserve"> </w:t>
      </w:r>
      <w:r w:rsidR="006468DD" w:rsidRPr="00E15DBE">
        <w:rPr>
          <w:rFonts w:ascii="Arial" w:hAnsi="Arial" w:cs="Arial"/>
          <w:color w:val="000000"/>
          <w:sz w:val="20"/>
          <w:szCs w:val="20"/>
        </w:rPr>
        <w:t>зона</w:t>
      </w:r>
      <w:r>
        <w:rPr>
          <w:rFonts w:ascii="Arial" w:hAnsi="Arial" w:cs="Arial"/>
          <w:color w:val="000000"/>
          <w:sz w:val="20"/>
          <w:szCs w:val="20"/>
        </w:rPr>
        <w:t xml:space="preserve"> </w:t>
      </w:r>
      <w:r w:rsidR="006468DD" w:rsidRPr="00E15DBE">
        <w:rPr>
          <w:rFonts w:ascii="Arial" w:hAnsi="Arial" w:cs="Arial"/>
          <w:color w:val="000000"/>
          <w:sz w:val="20"/>
          <w:szCs w:val="20"/>
        </w:rPr>
        <w:t>от</w:t>
      </w:r>
      <w:r>
        <w:rPr>
          <w:rFonts w:ascii="Arial" w:hAnsi="Arial" w:cs="Arial"/>
          <w:color w:val="000000"/>
          <w:sz w:val="20"/>
          <w:szCs w:val="20"/>
        </w:rPr>
        <w:t xml:space="preserve"> </w:t>
      </w:r>
      <w:r w:rsidR="006468DD" w:rsidRPr="00E15DBE">
        <w:rPr>
          <w:rFonts w:ascii="Arial" w:hAnsi="Arial" w:cs="Arial"/>
          <w:color w:val="000000"/>
          <w:sz w:val="20"/>
          <w:szCs w:val="20"/>
        </w:rPr>
        <w:t>28.09.2012</w:t>
      </w:r>
      <w:r>
        <w:rPr>
          <w:rFonts w:ascii="Arial" w:hAnsi="Arial" w:cs="Arial"/>
          <w:color w:val="000000"/>
          <w:sz w:val="20"/>
          <w:szCs w:val="20"/>
        </w:rPr>
        <w:t xml:space="preserve"> </w:t>
      </w:r>
      <w:r w:rsidR="006468DD" w:rsidRPr="00E15DBE">
        <w:rPr>
          <w:rFonts w:ascii="Arial" w:hAnsi="Arial" w:cs="Arial"/>
          <w:color w:val="000000"/>
          <w:sz w:val="20"/>
          <w:szCs w:val="20"/>
        </w:rPr>
        <w:t>№</w:t>
      </w:r>
      <w:r>
        <w:rPr>
          <w:rFonts w:ascii="Arial" w:hAnsi="Arial" w:cs="Arial"/>
          <w:color w:val="000000"/>
          <w:sz w:val="20"/>
          <w:szCs w:val="20"/>
        </w:rPr>
        <w:t xml:space="preserve"> </w:t>
      </w:r>
      <w:r w:rsidR="006468DD" w:rsidRPr="00E15DBE">
        <w:rPr>
          <w:rFonts w:ascii="Arial" w:hAnsi="Arial" w:cs="Arial"/>
          <w:color w:val="000000"/>
          <w:sz w:val="20"/>
          <w:szCs w:val="20"/>
        </w:rPr>
        <w:t>21/401/12-11097.</w:t>
      </w:r>
      <w:r>
        <w:rPr>
          <w:rFonts w:ascii="Arial" w:hAnsi="Arial" w:cs="Arial"/>
          <w:color w:val="000000"/>
          <w:sz w:val="20"/>
          <w:szCs w:val="20"/>
        </w:rPr>
        <w:t xml:space="preserve"> </w:t>
      </w:r>
      <w:r w:rsidR="006468DD" w:rsidRPr="00E15DBE">
        <w:rPr>
          <w:rFonts w:ascii="Arial" w:hAnsi="Arial" w:cs="Arial"/>
          <w:color w:val="000000"/>
          <w:sz w:val="20"/>
          <w:szCs w:val="20"/>
        </w:rPr>
        <w:t>вид</w:t>
      </w:r>
      <w:r>
        <w:rPr>
          <w:rFonts w:ascii="Arial" w:hAnsi="Arial" w:cs="Arial"/>
          <w:color w:val="000000"/>
          <w:sz w:val="20"/>
          <w:szCs w:val="20"/>
        </w:rPr>
        <w:t xml:space="preserve"> </w:t>
      </w:r>
      <w:r w:rsidR="006468DD" w:rsidRPr="00E15DBE">
        <w:rPr>
          <w:rFonts w:ascii="Arial" w:hAnsi="Arial" w:cs="Arial"/>
          <w:color w:val="000000"/>
          <w:sz w:val="20"/>
          <w:szCs w:val="20"/>
        </w:rPr>
        <w:t>ограничения</w:t>
      </w:r>
      <w:r>
        <w:rPr>
          <w:rFonts w:ascii="Arial" w:hAnsi="Arial" w:cs="Arial"/>
          <w:color w:val="000000"/>
          <w:sz w:val="20"/>
          <w:szCs w:val="20"/>
        </w:rPr>
        <w:t xml:space="preserve"> </w:t>
      </w:r>
      <w:r w:rsidR="006468DD" w:rsidRPr="00E15DBE">
        <w:rPr>
          <w:rFonts w:ascii="Arial" w:hAnsi="Arial" w:cs="Arial"/>
          <w:color w:val="000000"/>
          <w:sz w:val="20"/>
          <w:szCs w:val="20"/>
        </w:rPr>
        <w:t>(обременения):</w:t>
      </w:r>
      <w:r>
        <w:rPr>
          <w:rFonts w:ascii="Arial" w:hAnsi="Arial" w:cs="Arial"/>
          <w:color w:val="000000"/>
          <w:sz w:val="20"/>
          <w:szCs w:val="20"/>
        </w:rPr>
        <w:t xml:space="preserve"> </w:t>
      </w:r>
      <w:r w:rsidR="006468DD" w:rsidRPr="00E15DBE">
        <w:rPr>
          <w:rFonts w:ascii="Arial" w:hAnsi="Arial" w:cs="Arial"/>
          <w:color w:val="000000"/>
          <w:sz w:val="20"/>
          <w:szCs w:val="20"/>
        </w:rPr>
        <w:t>ограничения</w:t>
      </w:r>
      <w:r>
        <w:rPr>
          <w:rFonts w:ascii="Arial" w:hAnsi="Arial" w:cs="Arial"/>
          <w:color w:val="000000"/>
          <w:sz w:val="20"/>
          <w:szCs w:val="20"/>
        </w:rPr>
        <w:t xml:space="preserve"> </w:t>
      </w:r>
      <w:r w:rsidR="006468DD" w:rsidRPr="00E15DBE">
        <w:rPr>
          <w:rFonts w:ascii="Arial" w:hAnsi="Arial" w:cs="Arial"/>
          <w:color w:val="000000"/>
          <w:sz w:val="20"/>
          <w:szCs w:val="20"/>
        </w:rPr>
        <w:t>прав</w:t>
      </w:r>
      <w:r>
        <w:rPr>
          <w:rFonts w:ascii="Arial" w:hAnsi="Arial" w:cs="Arial"/>
          <w:color w:val="000000"/>
          <w:sz w:val="20"/>
          <w:szCs w:val="20"/>
        </w:rPr>
        <w:t xml:space="preserve"> </w:t>
      </w:r>
      <w:r w:rsidR="006468DD" w:rsidRPr="00E15DBE">
        <w:rPr>
          <w:rFonts w:ascii="Arial" w:hAnsi="Arial" w:cs="Arial"/>
          <w:color w:val="000000"/>
          <w:sz w:val="20"/>
          <w:szCs w:val="20"/>
        </w:rPr>
        <w:t>на</w:t>
      </w:r>
      <w:r>
        <w:rPr>
          <w:rFonts w:ascii="Arial" w:hAnsi="Arial" w:cs="Arial"/>
          <w:color w:val="000000"/>
          <w:sz w:val="20"/>
          <w:szCs w:val="20"/>
        </w:rPr>
        <w:t xml:space="preserve"> </w:t>
      </w:r>
      <w:r w:rsidR="006468DD" w:rsidRPr="00E15DBE">
        <w:rPr>
          <w:rFonts w:ascii="Arial" w:hAnsi="Arial" w:cs="Arial"/>
          <w:color w:val="000000"/>
          <w:sz w:val="20"/>
          <w:szCs w:val="20"/>
        </w:rPr>
        <w:t>земельный</w:t>
      </w:r>
      <w:r>
        <w:rPr>
          <w:rFonts w:ascii="Arial" w:hAnsi="Arial" w:cs="Arial"/>
          <w:color w:val="000000"/>
          <w:sz w:val="20"/>
          <w:szCs w:val="20"/>
        </w:rPr>
        <w:t xml:space="preserve"> </w:t>
      </w:r>
      <w:r w:rsidR="006468DD" w:rsidRPr="00E15DBE">
        <w:rPr>
          <w:rFonts w:ascii="Arial" w:hAnsi="Arial" w:cs="Arial"/>
          <w:color w:val="000000"/>
          <w:sz w:val="20"/>
          <w:szCs w:val="20"/>
        </w:rPr>
        <w:t>участок,</w:t>
      </w:r>
      <w:r>
        <w:rPr>
          <w:rFonts w:ascii="Arial" w:hAnsi="Arial" w:cs="Arial"/>
          <w:color w:val="000000"/>
          <w:sz w:val="20"/>
          <w:szCs w:val="20"/>
        </w:rPr>
        <w:t xml:space="preserve"> </w:t>
      </w:r>
      <w:r w:rsidR="006468DD" w:rsidRPr="00E15DBE">
        <w:rPr>
          <w:rFonts w:ascii="Arial" w:hAnsi="Arial" w:cs="Arial"/>
          <w:color w:val="000000"/>
          <w:sz w:val="20"/>
          <w:szCs w:val="20"/>
        </w:rPr>
        <w:t>предусмотренные</w:t>
      </w:r>
      <w:r>
        <w:rPr>
          <w:rFonts w:ascii="Arial" w:hAnsi="Arial" w:cs="Arial"/>
          <w:color w:val="000000"/>
          <w:sz w:val="20"/>
          <w:szCs w:val="20"/>
        </w:rPr>
        <w:t xml:space="preserve"> </w:t>
      </w:r>
      <w:r w:rsidR="006468DD" w:rsidRPr="00E15DBE">
        <w:rPr>
          <w:rFonts w:ascii="Arial" w:hAnsi="Arial" w:cs="Arial"/>
          <w:color w:val="000000"/>
          <w:sz w:val="20"/>
          <w:szCs w:val="20"/>
        </w:rPr>
        <w:t>статьей</w:t>
      </w:r>
      <w:r>
        <w:rPr>
          <w:rFonts w:ascii="Arial" w:hAnsi="Arial" w:cs="Arial"/>
          <w:color w:val="000000"/>
          <w:sz w:val="20"/>
          <w:szCs w:val="20"/>
        </w:rPr>
        <w:t xml:space="preserve"> </w:t>
      </w:r>
      <w:r w:rsidR="006468DD" w:rsidRPr="00E15DBE">
        <w:rPr>
          <w:rFonts w:ascii="Arial" w:hAnsi="Arial" w:cs="Arial"/>
          <w:color w:val="000000"/>
          <w:sz w:val="20"/>
          <w:szCs w:val="20"/>
        </w:rPr>
        <w:t>56</w:t>
      </w:r>
      <w:r>
        <w:rPr>
          <w:rFonts w:ascii="Arial" w:hAnsi="Arial" w:cs="Arial"/>
          <w:color w:val="000000"/>
          <w:sz w:val="20"/>
          <w:szCs w:val="20"/>
        </w:rPr>
        <w:t xml:space="preserve"> </w:t>
      </w:r>
      <w:r w:rsidR="006468DD" w:rsidRPr="00E15DBE">
        <w:rPr>
          <w:rFonts w:ascii="Arial" w:hAnsi="Arial" w:cs="Arial"/>
          <w:color w:val="000000"/>
          <w:sz w:val="20"/>
          <w:szCs w:val="20"/>
        </w:rPr>
        <w:t>Земельного</w:t>
      </w:r>
      <w:r>
        <w:rPr>
          <w:rFonts w:ascii="Arial" w:hAnsi="Arial" w:cs="Arial"/>
          <w:color w:val="000000"/>
          <w:sz w:val="20"/>
          <w:szCs w:val="20"/>
        </w:rPr>
        <w:t xml:space="preserve"> </w:t>
      </w:r>
      <w:r w:rsidR="006468DD" w:rsidRPr="00E15DBE">
        <w:rPr>
          <w:rFonts w:ascii="Arial" w:hAnsi="Arial" w:cs="Arial"/>
          <w:color w:val="000000"/>
          <w:sz w:val="20"/>
          <w:szCs w:val="20"/>
        </w:rPr>
        <w:t>кодекса</w:t>
      </w:r>
      <w:r>
        <w:rPr>
          <w:rFonts w:ascii="Arial" w:hAnsi="Arial" w:cs="Arial"/>
          <w:color w:val="000000"/>
          <w:sz w:val="20"/>
          <w:szCs w:val="20"/>
        </w:rPr>
        <w:t xml:space="preserve"> </w:t>
      </w:r>
      <w:r w:rsidR="006468DD" w:rsidRPr="00E15DBE">
        <w:rPr>
          <w:rFonts w:ascii="Arial" w:hAnsi="Arial" w:cs="Arial"/>
          <w:color w:val="000000"/>
          <w:sz w:val="20"/>
          <w:szCs w:val="20"/>
        </w:rPr>
        <w:t>Российской</w:t>
      </w:r>
      <w:r>
        <w:rPr>
          <w:rFonts w:ascii="Arial" w:hAnsi="Arial" w:cs="Arial"/>
          <w:color w:val="000000"/>
          <w:sz w:val="20"/>
          <w:szCs w:val="20"/>
        </w:rPr>
        <w:t xml:space="preserve"> </w:t>
      </w:r>
      <w:r w:rsidR="006468DD" w:rsidRPr="00E15DBE">
        <w:rPr>
          <w:rFonts w:ascii="Arial" w:hAnsi="Arial" w:cs="Arial"/>
          <w:color w:val="000000"/>
          <w:sz w:val="20"/>
          <w:szCs w:val="20"/>
        </w:rPr>
        <w:t>Федерации;</w:t>
      </w:r>
      <w:r>
        <w:rPr>
          <w:rFonts w:ascii="Arial" w:hAnsi="Arial" w:cs="Arial"/>
          <w:color w:val="000000"/>
          <w:sz w:val="20"/>
          <w:szCs w:val="20"/>
        </w:rPr>
        <w:t xml:space="preserve"> </w:t>
      </w:r>
      <w:r w:rsidR="006468DD" w:rsidRPr="00E15DBE">
        <w:rPr>
          <w:rFonts w:ascii="Arial" w:hAnsi="Arial" w:cs="Arial"/>
          <w:color w:val="000000"/>
          <w:sz w:val="20"/>
          <w:szCs w:val="20"/>
        </w:rPr>
        <w:t>срок</w:t>
      </w:r>
      <w:r>
        <w:rPr>
          <w:rFonts w:ascii="Arial" w:hAnsi="Arial" w:cs="Arial"/>
          <w:color w:val="000000"/>
          <w:sz w:val="20"/>
          <w:szCs w:val="20"/>
        </w:rPr>
        <w:t xml:space="preserve"> </w:t>
      </w:r>
      <w:r w:rsidR="006468DD" w:rsidRPr="00E15DBE">
        <w:rPr>
          <w:rFonts w:ascii="Arial" w:hAnsi="Arial" w:cs="Arial"/>
          <w:color w:val="000000"/>
          <w:sz w:val="20"/>
          <w:szCs w:val="20"/>
        </w:rPr>
        <w:t>действия:</w:t>
      </w:r>
      <w:r>
        <w:rPr>
          <w:rFonts w:ascii="Arial" w:hAnsi="Arial" w:cs="Arial"/>
          <w:color w:val="000000"/>
          <w:sz w:val="20"/>
          <w:szCs w:val="20"/>
        </w:rPr>
        <w:t xml:space="preserve"> </w:t>
      </w:r>
      <w:r w:rsidR="006468DD" w:rsidRPr="00E15DBE">
        <w:rPr>
          <w:rFonts w:ascii="Arial" w:hAnsi="Arial" w:cs="Arial"/>
          <w:color w:val="000000"/>
          <w:sz w:val="20"/>
          <w:szCs w:val="20"/>
        </w:rPr>
        <w:t>c</w:t>
      </w:r>
      <w:r>
        <w:rPr>
          <w:rFonts w:ascii="Arial" w:hAnsi="Arial" w:cs="Arial"/>
          <w:color w:val="000000"/>
          <w:sz w:val="20"/>
          <w:szCs w:val="20"/>
        </w:rPr>
        <w:t xml:space="preserve"> </w:t>
      </w:r>
      <w:r w:rsidR="006468DD" w:rsidRPr="00E15DBE">
        <w:rPr>
          <w:rFonts w:ascii="Arial" w:hAnsi="Arial" w:cs="Arial"/>
          <w:color w:val="000000"/>
          <w:sz w:val="20"/>
          <w:szCs w:val="20"/>
        </w:rPr>
        <w:t>20.12.2024;</w:t>
      </w:r>
      <w:r>
        <w:rPr>
          <w:rFonts w:ascii="Arial" w:hAnsi="Arial" w:cs="Arial"/>
          <w:color w:val="000000"/>
          <w:sz w:val="20"/>
          <w:szCs w:val="20"/>
        </w:rPr>
        <w:t xml:space="preserve"> </w:t>
      </w:r>
      <w:r w:rsidR="006468DD" w:rsidRPr="00E15DBE">
        <w:rPr>
          <w:rFonts w:ascii="Arial" w:hAnsi="Arial" w:cs="Arial"/>
          <w:color w:val="000000"/>
          <w:sz w:val="20"/>
          <w:szCs w:val="20"/>
        </w:rPr>
        <w:t>реквизиты</w:t>
      </w:r>
      <w:r>
        <w:rPr>
          <w:rFonts w:ascii="Arial" w:hAnsi="Arial" w:cs="Arial"/>
          <w:color w:val="000000"/>
          <w:sz w:val="20"/>
          <w:szCs w:val="20"/>
        </w:rPr>
        <w:t xml:space="preserve"> </w:t>
      </w:r>
      <w:r w:rsidR="006468DD" w:rsidRPr="00E15DBE">
        <w:rPr>
          <w:rFonts w:ascii="Arial" w:hAnsi="Arial" w:cs="Arial"/>
          <w:color w:val="000000"/>
          <w:sz w:val="20"/>
          <w:szCs w:val="20"/>
        </w:rPr>
        <w:t>документа-основания:</w:t>
      </w:r>
      <w:r>
        <w:rPr>
          <w:rFonts w:ascii="Arial" w:hAnsi="Arial" w:cs="Arial"/>
          <w:color w:val="000000"/>
          <w:sz w:val="20"/>
          <w:szCs w:val="20"/>
        </w:rPr>
        <w:t xml:space="preserve"> </w:t>
      </w:r>
      <w:r w:rsidR="006468DD" w:rsidRPr="00E15DBE">
        <w:rPr>
          <w:rFonts w:ascii="Arial" w:hAnsi="Arial" w:cs="Arial"/>
          <w:color w:val="000000"/>
          <w:sz w:val="20"/>
          <w:szCs w:val="20"/>
        </w:rPr>
        <w:t>приказ</w:t>
      </w:r>
      <w:r>
        <w:rPr>
          <w:rFonts w:ascii="Arial" w:hAnsi="Arial" w:cs="Arial"/>
          <w:color w:val="000000"/>
          <w:sz w:val="20"/>
          <w:szCs w:val="20"/>
        </w:rPr>
        <w:t xml:space="preserve"> </w:t>
      </w:r>
      <w:r w:rsidR="006468DD" w:rsidRPr="00E15DBE">
        <w:rPr>
          <w:rFonts w:ascii="Arial" w:hAnsi="Arial" w:cs="Arial"/>
          <w:color w:val="000000"/>
          <w:sz w:val="20"/>
          <w:szCs w:val="20"/>
        </w:rPr>
        <w:t>об</w:t>
      </w:r>
      <w:r>
        <w:rPr>
          <w:rFonts w:ascii="Arial" w:hAnsi="Arial" w:cs="Arial"/>
          <w:color w:val="000000"/>
          <w:sz w:val="20"/>
          <w:szCs w:val="20"/>
        </w:rPr>
        <w:t xml:space="preserve"> </w:t>
      </w:r>
      <w:r w:rsidR="006468DD" w:rsidRPr="00E15DBE">
        <w:rPr>
          <w:rFonts w:ascii="Arial" w:hAnsi="Arial" w:cs="Arial"/>
          <w:color w:val="000000"/>
          <w:sz w:val="20"/>
          <w:szCs w:val="20"/>
        </w:rPr>
        <w:t>установлении</w:t>
      </w:r>
      <w:r>
        <w:rPr>
          <w:rFonts w:ascii="Arial" w:hAnsi="Arial" w:cs="Arial"/>
          <w:color w:val="000000"/>
          <w:sz w:val="20"/>
          <w:szCs w:val="20"/>
        </w:rPr>
        <w:t xml:space="preserve"> </w:t>
      </w:r>
      <w:proofErr w:type="spellStart"/>
      <w:r w:rsidR="006468DD" w:rsidRPr="00E15DBE">
        <w:rPr>
          <w:rFonts w:ascii="Arial" w:hAnsi="Arial" w:cs="Arial"/>
          <w:color w:val="000000"/>
          <w:sz w:val="20"/>
          <w:szCs w:val="20"/>
        </w:rPr>
        <w:t>приаэродромной</w:t>
      </w:r>
      <w:proofErr w:type="spellEnd"/>
      <w:r>
        <w:rPr>
          <w:rFonts w:ascii="Arial" w:hAnsi="Arial" w:cs="Arial"/>
          <w:color w:val="000000"/>
          <w:sz w:val="20"/>
          <w:szCs w:val="20"/>
        </w:rPr>
        <w:t xml:space="preserve"> </w:t>
      </w:r>
      <w:r w:rsidR="006468DD" w:rsidRPr="00E15DBE">
        <w:rPr>
          <w:rFonts w:ascii="Arial" w:hAnsi="Arial" w:cs="Arial"/>
          <w:color w:val="000000"/>
          <w:sz w:val="20"/>
          <w:szCs w:val="20"/>
        </w:rPr>
        <w:t>территории</w:t>
      </w:r>
      <w:r>
        <w:rPr>
          <w:rFonts w:ascii="Arial" w:hAnsi="Arial" w:cs="Arial"/>
          <w:color w:val="000000"/>
          <w:sz w:val="20"/>
          <w:szCs w:val="20"/>
        </w:rPr>
        <w:t xml:space="preserve"> </w:t>
      </w:r>
      <w:r w:rsidR="006468DD" w:rsidRPr="00E15DBE">
        <w:rPr>
          <w:rFonts w:ascii="Arial" w:hAnsi="Arial" w:cs="Arial"/>
          <w:color w:val="000000"/>
          <w:sz w:val="20"/>
          <w:szCs w:val="20"/>
        </w:rPr>
        <w:t>аэродрома</w:t>
      </w:r>
      <w:r>
        <w:rPr>
          <w:rFonts w:ascii="Arial" w:hAnsi="Arial" w:cs="Arial"/>
          <w:color w:val="000000"/>
          <w:sz w:val="20"/>
          <w:szCs w:val="20"/>
        </w:rPr>
        <w:t xml:space="preserve"> </w:t>
      </w:r>
      <w:r w:rsidR="006468DD" w:rsidRPr="00E15DBE">
        <w:rPr>
          <w:rFonts w:ascii="Arial" w:hAnsi="Arial" w:cs="Arial"/>
          <w:color w:val="000000"/>
          <w:sz w:val="20"/>
          <w:szCs w:val="20"/>
        </w:rPr>
        <w:t>гражданской</w:t>
      </w:r>
      <w:r>
        <w:rPr>
          <w:rFonts w:ascii="Arial" w:hAnsi="Arial" w:cs="Arial"/>
          <w:color w:val="000000"/>
          <w:sz w:val="20"/>
          <w:szCs w:val="20"/>
        </w:rPr>
        <w:t xml:space="preserve"> </w:t>
      </w:r>
      <w:r w:rsidR="006468DD" w:rsidRPr="00E15DBE">
        <w:rPr>
          <w:rFonts w:ascii="Arial" w:hAnsi="Arial" w:cs="Arial"/>
          <w:color w:val="000000"/>
          <w:sz w:val="20"/>
          <w:szCs w:val="20"/>
        </w:rPr>
        <w:t>авиации</w:t>
      </w:r>
      <w:r>
        <w:rPr>
          <w:rFonts w:ascii="Arial" w:hAnsi="Arial" w:cs="Arial"/>
          <w:color w:val="000000"/>
          <w:sz w:val="20"/>
          <w:szCs w:val="20"/>
        </w:rPr>
        <w:t xml:space="preserve"> </w:t>
      </w:r>
      <w:r w:rsidR="006468DD" w:rsidRPr="00E15DBE">
        <w:rPr>
          <w:rFonts w:ascii="Arial" w:hAnsi="Arial" w:cs="Arial"/>
          <w:color w:val="000000"/>
          <w:sz w:val="20"/>
          <w:szCs w:val="20"/>
        </w:rPr>
        <w:t>Чебоксары</w:t>
      </w:r>
      <w:r>
        <w:rPr>
          <w:rFonts w:ascii="Arial" w:hAnsi="Arial" w:cs="Arial"/>
          <w:color w:val="000000"/>
          <w:sz w:val="20"/>
          <w:szCs w:val="20"/>
        </w:rPr>
        <w:t xml:space="preserve"> </w:t>
      </w:r>
      <w:r w:rsidR="006468DD" w:rsidRPr="00E15DBE">
        <w:rPr>
          <w:rFonts w:ascii="Arial" w:hAnsi="Arial" w:cs="Arial"/>
          <w:color w:val="000000"/>
          <w:sz w:val="20"/>
          <w:szCs w:val="20"/>
        </w:rPr>
        <w:t>от</w:t>
      </w:r>
      <w:r>
        <w:rPr>
          <w:rFonts w:ascii="Arial" w:hAnsi="Arial" w:cs="Arial"/>
          <w:color w:val="000000"/>
          <w:sz w:val="20"/>
          <w:szCs w:val="20"/>
        </w:rPr>
        <w:t xml:space="preserve"> </w:t>
      </w:r>
      <w:r w:rsidR="006468DD" w:rsidRPr="00E15DBE">
        <w:rPr>
          <w:rFonts w:ascii="Arial" w:hAnsi="Arial" w:cs="Arial"/>
          <w:color w:val="000000"/>
          <w:sz w:val="20"/>
          <w:szCs w:val="20"/>
        </w:rPr>
        <w:t>21.08.2023</w:t>
      </w:r>
      <w:r>
        <w:rPr>
          <w:rFonts w:ascii="Arial" w:hAnsi="Arial" w:cs="Arial"/>
          <w:color w:val="000000"/>
          <w:sz w:val="20"/>
          <w:szCs w:val="20"/>
        </w:rPr>
        <w:t xml:space="preserve"> </w:t>
      </w:r>
      <w:r w:rsidR="006468DD" w:rsidRPr="00E15DBE">
        <w:rPr>
          <w:rFonts w:ascii="Arial" w:hAnsi="Arial" w:cs="Arial"/>
          <w:color w:val="000000"/>
          <w:sz w:val="20"/>
          <w:szCs w:val="20"/>
        </w:rPr>
        <w:t>№</w:t>
      </w:r>
      <w:r>
        <w:rPr>
          <w:rFonts w:ascii="Arial" w:hAnsi="Arial" w:cs="Arial"/>
          <w:color w:val="000000"/>
          <w:sz w:val="20"/>
          <w:szCs w:val="20"/>
        </w:rPr>
        <w:t xml:space="preserve"> </w:t>
      </w:r>
      <w:r w:rsidR="006468DD" w:rsidRPr="00E15DBE">
        <w:rPr>
          <w:rFonts w:ascii="Arial" w:hAnsi="Arial" w:cs="Arial"/>
          <w:color w:val="000000"/>
          <w:sz w:val="20"/>
          <w:szCs w:val="20"/>
        </w:rPr>
        <w:t>684-П</w:t>
      </w:r>
      <w:r>
        <w:rPr>
          <w:rFonts w:ascii="Arial" w:hAnsi="Arial" w:cs="Arial"/>
          <w:color w:val="000000"/>
          <w:sz w:val="20"/>
          <w:szCs w:val="20"/>
        </w:rPr>
        <w:t xml:space="preserve"> </w:t>
      </w:r>
      <w:r w:rsidR="006468DD" w:rsidRPr="00E15DBE">
        <w:rPr>
          <w:rFonts w:ascii="Arial" w:hAnsi="Arial" w:cs="Arial"/>
          <w:color w:val="000000"/>
          <w:sz w:val="20"/>
          <w:szCs w:val="20"/>
        </w:rPr>
        <w:t>выдан:</w:t>
      </w:r>
      <w:r>
        <w:rPr>
          <w:rFonts w:ascii="Arial" w:hAnsi="Arial" w:cs="Arial"/>
          <w:color w:val="000000"/>
          <w:sz w:val="20"/>
          <w:szCs w:val="20"/>
        </w:rPr>
        <w:t xml:space="preserve"> </w:t>
      </w:r>
      <w:r w:rsidR="006468DD" w:rsidRPr="00E15DBE">
        <w:rPr>
          <w:rFonts w:ascii="Arial" w:hAnsi="Arial" w:cs="Arial"/>
          <w:color w:val="000000"/>
          <w:sz w:val="20"/>
          <w:szCs w:val="20"/>
        </w:rPr>
        <w:t>Федеральное</w:t>
      </w:r>
      <w:r>
        <w:rPr>
          <w:rFonts w:ascii="Arial" w:hAnsi="Arial" w:cs="Arial"/>
          <w:color w:val="000000"/>
          <w:sz w:val="20"/>
          <w:szCs w:val="20"/>
        </w:rPr>
        <w:t xml:space="preserve"> </w:t>
      </w:r>
      <w:r w:rsidR="006468DD" w:rsidRPr="00E15DBE">
        <w:rPr>
          <w:rFonts w:ascii="Arial" w:hAnsi="Arial" w:cs="Arial"/>
          <w:color w:val="000000"/>
          <w:sz w:val="20"/>
          <w:szCs w:val="20"/>
        </w:rPr>
        <w:t>агентство</w:t>
      </w:r>
      <w:r>
        <w:rPr>
          <w:rFonts w:ascii="Arial" w:hAnsi="Arial" w:cs="Arial"/>
          <w:color w:val="000000"/>
          <w:sz w:val="20"/>
          <w:szCs w:val="20"/>
        </w:rPr>
        <w:t xml:space="preserve"> </w:t>
      </w:r>
      <w:r w:rsidR="006468DD" w:rsidRPr="00E15DBE">
        <w:rPr>
          <w:rFonts w:ascii="Arial" w:hAnsi="Arial" w:cs="Arial"/>
          <w:color w:val="000000"/>
          <w:sz w:val="20"/>
          <w:szCs w:val="20"/>
        </w:rPr>
        <w:t>воздушного</w:t>
      </w:r>
      <w:r>
        <w:rPr>
          <w:rFonts w:ascii="Arial" w:hAnsi="Arial" w:cs="Arial"/>
          <w:color w:val="000000"/>
          <w:sz w:val="20"/>
          <w:szCs w:val="20"/>
        </w:rPr>
        <w:t xml:space="preserve"> </w:t>
      </w:r>
      <w:r w:rsidR="006468DD" w:rsidRPr="00E15DBE">
        <w:rPr>
          <w:rFonts w:ascii="Arial" w:hAnsi="Arial" w:cs="Arial"/>
          <w:color w:val="000000"/>
          <w:sz w:val="20"/>
          <w:szCs w:val="20"/>
        </w:rPr>
        <w:t>транспорта</w:t>
      </w:r>
      <w:r>
        <w:rPr>
          <w:rFonts w:ascii="Arial" w:hAnsi="Arial" w:cs="Arial"/>
          <w:color w:val="000000"/>
          <w:sz w:val="20"/>
          <w:szCs w:val="20"/>
        </w:rPr>
        <w:t xml:space="preserve"> </w:t>
      </w:r>
      <w:r w:rsidR="006468DD" w:rsidRPr="00E15DBE">
        <w:rPr>
          <w:rFonts w:ascii="Arial" w:hAnsi="Arial" w:cs="Arial"/>
          <w:color w:val="000000"/>
          <w:sz w:val="20"/>
          <w:szCs w:val="20"/>
        </w:rPr>
        <w:t>(РОСАВИАЦЯ)</w:t>
      </w:r>
      <w:r>
        <w:rPr>
          <w:rFonts w:ascii="Arial" w:hAnsi="Arial" w:cs="Arial"/>
          <w:color w:val="000000"/>
          <w:sz w:val="20"/>
          <w:szCs w:val="20"/>
        </w:rPr>
        <w:t xml:space="preserve"> </w:t>
      </w:r>
      <w:r w:rsidR="006468DD" w:rsidRPr="00E15DBE">
        <w:rPr>
          <w:rFonts w:ascii="Arial" w:hAnsi="Arial" w:cs="Arial"/>
          <w:color w:val="000000"/>
          <w:sz w:val="20"/>
          <w:szCs w:val="20"/>
        </w:rPr>
        <w:t>Российской</w:t>
      </w:r>
      <w:r>
        <w:rPr>
          <w:rFonts w:ascii="Arial" w:hAnsi="Arial" w:cs="Arial"/>
          <w:color w:val="000000"/>
          <w:sz w:val="20"/>
          <w:szCs w:val="20"/>
        </w:rPr>
        <w:t xml:space="preserve"> </w:t>
      </w:r>
      <w:r w:rsidR="006468DD" w:rsidRPr="00E15DBE">
        <w:rPr>
          <w:rFonts w:ascii="Arial" w:hAnsi="Arial" w:cs="Arial"/>
          <w:color w:val="000000"/>
          <w:sz w:val="20"/>
          <w:szCs w:val="20"/>
        </w:rPr>
        <w:t>Федерации.</w:t>
      </w:r>
      <w:r>
        <w:rPr>
          <w:rFonts w:ascii="Arial" w:hAnsi="Arial" w:cs="Arial"/>
          <w:color w:val="000000"/>
          <w:sz w:val="20"/>
          <w:szCs w:val="20"/>
        </w:rPr>
        <w:t xml:space="preserve"> </w:t>
      </w:r>
      <w:r w:rsidR="006468DD" w:rsidRPr="00E15DBE">
        <w:rPr>
          <w:rFonts w:ascii="Arial" w:hAnsi="Arial" w:cs="Arial"/>
          <w:color w:val="000000"/>
          <w:sz w:val="20"/>
          <w:szCs w:val="20"/>
        </w:rPr>
        <w:t>Земельный</w:t>
      </w:r>
      <w:r>
        <w:rPr>
          <w:rFonts w:ascii="Arial" w:hAnsi="Arial" w:cs="Arial"/>
          <w:color w:val="000000"/>
          <w:sz w:val="20"/>
          <w:szCs w:val="20"/>
        </w:rPr>
        <w:t xml:space="preserve"> </w:t>
      </w:r>
      <w:r w:rsidR="006468DD" w:rsidRPr="00E15DBE">
        <w:rPr>
          <w:rFonts w:ascii="Arial" w:hAnsi="Arial" w:cs="Arial"/>
          <w:color w:val="000000"/>
          <w:sz w:val="20"/>
          <w:szCs w:val="20"/>
        </w:rPr>
        <w:t>участок</w:t>
      </w:r>
      <w:r>
        <w:rPr>
          <w:rFonts w:ascii="Arial" w:hAnsi="Arial" w:cs="Arial"/>
          <w:color w:val="000000"/>
          <w:sz w:val="20"/>
          <w:szCs w:val="20"/>
        </w:rPr>
        <w:t xml:space="preserve"> </w:t>
      </w:r>
      <w:r w:rsidR="006468DD" w:rsidRPr="00E15DBE">
        <w:rPr>
          <w:rFonts w:ascii="Arial" w:hAnsi="Arial" w:cs="Arial"/>
          <w:color w:val="000000"/>
          <w:sz w:val="20"/>
          <w:szCs w:val="20"/>
        </w:rPr>
        <w:t>подлежит</w:t>
      </w:r>
      <w:r>
        <w:rPr>
          <w:rFonts w:ascii="Arial" w:hAnsi="Arial" w:cs="Arial"/>
          <w:color w:val="000000"/>
          <w:sz w:val="20"/>
          <w:szCs w:val="20"/>
        </w:rPr>
        <w:t xml:space="preserve"> </w:t>
      </w:r>
      <w:r w:rsidR="006468DD" w:rsidRPr="00E15DBE">
        <w:rPr>
          <w:rFonts w:ascii="Arial" w:hAnsi="Arial" w:cs="Arial"/>
          <w:color w:val="000000"/>
          <w:sz w:val="20"/>
          <w:szCs w:val="20"/>
        </w:rPr>
        <w:t>снятию</w:t>
      </w:r>
      <w:r>
        <w:rPr>
          <w:rFonts w:ascii="Arial" w:hAnsi="Arial" w:cs="Arial"/>
          <w:color w:val="000000"/>
          <w:sz w:val="20"/>
          <w:szCs w:val="20"/>
        </w:rPr>
        <w:t xml:space="preserve"> </w:t>
      </w:r>
      <w:r w:rsidR="006468DD" w:rsidRPr="00E15DBE">
        <w:rPr>
          <w:rFonts w:ascii="Arial" w:hAnsi="Arial" w:cs="Arial"/>
          <w:color w:val="000000"/>
          <w:sz w:val="20"/>
          <w:szCs w:val="20"/>
        </w:rPr>
        <w:t>с</w:t>
      </w:r>
      <w:r>
        <w:rPr>
          <w:rFonts w:ascii="Arial" w:hAnsi="Arial" w:cs="Arial"/>
          <w:color w:val="000000"/>
          <w:sz w:val="20"/>
          <w:szCs w:val="20"/>
        </w:rPr>
        <w:t xml:space="preserve"> </w:t>
      </w:r>
      <w:r w:rsidR="006468DD" w:rsidRPr="00E15DBE">
        <w:rPr>
          <w:rFonts w:ascii="Arial" w:hAnsi="Arial" w:cs="Arial"/>
          <w:color w:val="000000"/>
          <w:sz w:val="20"/>
          <w:szCs w:val="20"/>
        </w:rPr>
        <w:t>государственного</w:t>
      </w:r>
      <w:r>
        <w:rPr>
          <w:rFonts w:ascii="Arial" w:hAnsi="Arial" w:cs="Arial"/>
          <w:color w:val="000000"/>
          <w:sz w:val="20"/>
          <w:szCs w:val="20"/>
        </w:rPr>
        <w:t xml:space="preserve"> </w:t>
      </w:r>
      <w:r w:rsidR="006468DD" w:rsidRPr="00E15DBE">
        <w:rPr>
          <w:rFonts w:ascii="Arial" w:hAnsi="Arial" w:cs="Arial"/>
          <w:color w:val="000000"/>
          <w:sz w:val="20"/>
          <w:szCs w:val="20"/>
        </w:rPr>
        <w:t>кадастрового</w:t>
      </w:r>
      <w:r>
        <w:rPr>
          <w:rFonts w:ascii="Arial" w:hAnsi="Arial" w:cs="Arial"/>
          <w:color w:val="000000"/>
          <w:sz w:val="20"/>
          <w:szCs w:val="20"/>
        </w:rPr>
        <w:t xml:space="preserve"> </w:t>
      </w:r>
      <w:r w:rsidR="006468DD" w:rsidRPr="00E15DBE">
        <w:rPr>
          <w:rFonts w:ascii="Arial" w:hAnsi="Arial" w:cs="Arial"/>
          <w:color w:val="000000"/>
          <w:sz w:val="20"/>
          <w:szCs w:val="20"/>
        </w:rPr>
        <w:t>учета</w:t>
      </w:r>
      <w:r>
        <w:rPr>
          <w:rFonts w:ascii="Arial" w:hAnsi="Arial" w:cs="Arial"/>
          <w:color w:val="000000"/>
          <w:sz w:val="20"/>
          <w:szCs w:val="20"/>
        </w:rPr>
        <w:t xml:space="preserve"> </w:t>
      </w:r>
      <w:r w:rsidR="006468DD" w:rsidRPr="00E15DBE">
        <w:rPr>
          <w:rFonts w:ascii="Arial" w:hAnsi="Arial" w:cs="Arial"/>
          <w:color w:val="000000"/>
          <w:sz w:val="20"/>
          <w:szCs w:val="20"/>
        </w:rPr>
        <w:t>по</w:t>
      </w:r>
      <w:r>
        <w:rPr>
          <w:rFonts w:ascii="Arial" w:hAnsi="Arial" w:cs="Arial"/>
          <w:color w:val="000000"/>
          <w:sz w:val="20"/>
          <w:szCs w:val="20"/>
        </w:rPr>
        <w:t xml:space="preserve"> </w:t>
      </w:r>
      <w:r w:rsidR="006468DD" w:rsidRPr="00E15DBE">
        <w:rPr>
          <w:rFonts w:ascii="Arial" w:hAnsi="Arial" w:cs="Arial"/>
          <w:color w:val="000000"/>
          <w:sz w:val="20"/>
          <w:szCs w:val="20"/>
        </w:rPr>
        <w:t>истечении</w:t>
      </w:r>
      <w:r>
        <w:rPr>
          <w:rFonts w:ascii="Arial" w:hAnsi="Arial" w:cs="Arial"/>
          <w:color w:val="000000"/>
          <w:sz w:val="20"/>
          <w:szCs w:val="20"/>
        </w:rPr>
        <w:t xml:space="preserve"> </w:t>
      </w:r>
      <w:r w:rsidR="006468DD" w:rsidRPr="00E15DBE">
        <w:rPr>
          <w:rFonts w:ascii="Arial" w:hAnsi="Arial" w:cs="Arial"/>
          <w:color w:val="000000"/>
          <w:sz w:val="20"/>
          <w:szCs w:val="20"/>
        </w:rPr>
        <w:t>пяти</w:t>
      </w:r>
      <w:r>
        <w:rPr>
          <w:rFonts w:ascii="Arial" w:hAnsi="Arial" w:cs="Arial"/>
          <w:color w:val="000000"/>
          <w:sz w:val="20"/>
          <w:szCs w:val="20"/>
        </w:rPr>
        <w:t xml:space="preserve"> </w:t>
      </w:r>
      <w:r w:rsidR="006468DD" w:rsidRPr="00E15DBE">
        <w:rPr>
          <w:rFonts w:ascii="Arial" w:hAnsi="Arial" w:cs="Arial"/>
          <w:color w:val="000000"/>
          <w:sz w:val="20"/>
          <w:szCs w:val="20"/>
        </w:rPr>
        <w:t>лет</w:t>
      </w:r>
      <w:r>
        <w:rPr>
          <w:rFonts w:ascii="Arial" w:hAnsi="Arial" w:cs="Arial"/>
          <w:color w:val="000000"/>
          <w:sz w:val="20"/>
          <w:szCs w:val="20"/>
        </w:rPr>
        <w:t xml:space="preserve"> </w:t>
      </w:r>
      <w:r w:rsidR="006468DD" w:rsidRPr="00E15DBE">
        <w:rPr>
          <w:rFonts w:ascii="Arial" w:hAnsi="Arial" w:cs="Arial"/>
          <w:color w:val="000000"/>
          <w:sz w:val="20"/>
          <w:szCs w:val="20"/>
        </w:rPr>
        <w:t>со</w:t>
      </w:r>
      <w:r>
        <w:rPr>
          <w:rFonts w:ascii="Arial" w:hAnsi="Arial" w:cs="Arial"/>
          <w:color w:val="000000"/>
          <w:sz w:val="20"/>
          <w:szCs w:val="20"/>
        </w:rPr>
        <w:t xml:space="preserve"> </w:t>
      </w:r>
      <w:r w:rsidR="006468DD" w:rsidRPr="00E15DBE">
        <w:rPr>
          <w:rFonts w:ascii="Arial" w:hAnsi="Arial" w:cs="Arial"/>
          <w:color w:val="000000"/>
          <w:sz w:val="20"/>
          <w:szCs w:val="20"/>
        </w:rPr>
        <w:t>дня</w:t>
      </w:r>
      <w:r>
        <w:rPr>
          <w:rFonts w:ascii="Arial" w:hAnsi="Arial" w:cs="Arial"/>
          <w:color w:val="000000"/>
          <w:sz w:val="20"/>
          <w:szCs w:val="20"/>
        </w:rPr>
        <w:t xml:space="preserve"> </w:t>
      </w:r>
      <w:r w:rsidR="006468DD" w:rsidRPr="00E15DBE">
        <w:rPr>
          <w:rFonts w:ascii="Arial" w:hAnsi="Arial" w:cs="Arial"/>
          <w:color w:val="000000"/>
          <w:sz w:val="20"/>
          <w:szCs w:val="20"/>
        </w:rPr>
        <w:t>его</w:t>
      </w:r>
      <w:r>
        <w:rPr>
          <w:rFonts w:ascii="Arial" w:hAnsi="Arial" w:cs="Arial"/>
          <w:color w:val="000000"/>
          <w:sz w:val="20"/>
          <w:szCs w:val="20"/>
        </w:rPr>
        <w:t xml:space="preserve"> </w:t>
      </w:r>
      <w:r w:rsidR="006468DD" w:rsidRPr="00E15DBE">
        <w:rPr>
          <w:rFonts w:ascii="Arial" w:hAnsi="Arial" w:cs="Arial"/>
          <w:color w:val="000000"/>
          <w:sz w:val="20"/>
          <w:szCs w:val="20"/>
        </w:rPr>
        <w:t>государственного</w:t>
      </w:r>
      <w:r>
        <w:rPr>
          <w:rFonts w:ascii="Arial" w:hAnsi="Arial" w:cs="Arial"/>
          <w:color w:val="000000"/>
          <w:sz w:val="20"/>
          <w:szCs w:val="20"/>
        </w:rPr>
        <w:t xml:space="preserve"> </w:t>
      </w:r>
      <w:r w:rsidR="006468DD" w:rsidRPr="00E15DBE">
        <w:rPr>
          <w:rFonts w:ascii="Arial" w:hAnsi="Arial" w:cs="Arial"/>
          <w:color w:val="000000"/>
          <w:sz w:val="20"/>
          <w:szCs w:val="20"/>
        </w:rPr>
        <w:t>кадастрового</w:t>
      </w:r>
      <w:r>
        <w:rPr>
          <w:rFonts w:ascii="Arial" w:hAnsi="Arial" w:cs="Arial"/>
          <w:color w:val="000000"/>
          <w:sz w:val="20"/>
          <w:szCs w:val="20"/>
        </w:rPr>
        <w:t xml:space="preserve"> </w:t>
      </w:r>
      <w:r w:rsidR="006468DD" w:rsidRPr="00E15DBE">
        <w:rPr>
          <w:rFonts w:ascii="Arial" w:hAnsi="Arial" w:cs="Arial"/>
          <w:color w:val="000000"/>
          <w:sz w:val="20"/>
          <w:szCs w:val="20"/>
        </w:rPr>
        <w:t>учета,</w:t>
      </w:r>
      <w:r>
        <w:rPr>
          <w:rFonts w:ascii="Arial" w:hAnsi="Arial" w:cs="Arial"/>
          <w:color w:val="000000"/>
          <w:sz w:val="20"/>
          <w:szCs w:val="20"/>
        </w:rPr>
        <w:t xml:space="preserve"> </w:t>
      </w:r>
      <w:r w:rsidR="006468DD" w:rsidRPr="00E15DBE">
        <w:rPr>
          <w:rFonts w:ascii="Arial" w:hAnsi="Arial" w:cs="Arial"/>
          <w:color w:val="000000"/>
          <w:sz w:val="20"/>
          <w:szCs w:val="20"/>
        </w:rPr>
        <w:t>если</w:t>
      </w:r>
      <w:r>
        <w:rPr>
          <w:rFonts w:ascii="Arial" w:hAnsi="Arial" w:cs="Arial"/>
          <w:color w:val="000000"/>
          <w:sz w:val="20"/>
          <w:szCs w:val="20"/>
        </w:rPr>
        <w:t xml:space="preserve"> </w:t>
      </w:r>
      <w:r w:rsidR="006468DD" w:rsidRPr="00E15DBE">
        <w:rPr>
          <w:rFonts w:ascii="Arial" w:hAnsi="Arial" w:cs="Arial"/>
          <w:color w:val="000000"/>
          <w:sz w:val="20"/>
          <w:szCs w:val="20"/>
        </w:rPr>
        <w:t>на</w:t>
      </w:r>
      <w:r>
        <w:rPr>
          <w:rFonts w:ascii="Arial" w:hAnsi="Arial" w:cs="Arial"/>
          <w:color w:val="000000"/>
          <w:sz w:val="20"/>
          <w:szCs w:val="20"/>
        </w:rPr>
        <w:t xml:space="preserve"> </w:t>
      </w:r>
      <w:r w:rsidR="006468DD" w:rsidRPr="00E15DBE">
        <w:rPr>
          <w:rFonts w:ascii="Arial" w:hAnsi="Arial" w:cs="Arial"/>
          <w:color w:val="000000"/>
          <w:sz w:val="20"/>
          <w:szCs w:val="20"/>
        </w:rPr>
        <w:t>него</w:t>
      </w:r>
      <w:r>
        <w:rPr>
          <w:rFonts w:ascii="Arial" w:hAnsi="Arial" w:cs="Arial"/>
          <w:color w:val="000000"/>
          <w:sz w:val="20"/>
          <w:szCs w:val="20"/>
        </w:rPr>
        <w:t xml:space="preserve"> </w:t>
      </w:r>
      <w:r w:rsidR="006468DD" w:rsidRPr="00E15DBE">
        <w:rPr>
          <w:rFonts w:ascii="Arial" w:hAnsi="Arial" w:cs="Arial"/>
          <w:color w:val="000000"/>
          <w:sz w:val="20"/>
          <w:szCs w:val="20"/>
        </w:rPr>
        <w:t>не</w:t>
      </w:r>
      <w:r>
        <w:rPr>
          <w:rFonts w:ascii="Arial" w:hAnsi="Arial" w:cs="Arial"/>
          <w:color w:val="000000"/>
          <w:sz w:val="20"/>
          <w:szCs w:val="20"/>
        </w:rPr>
        <w:t xml:space="preserve"> </w:t>
      </w:r>
      <w:r w:rsidR="006468DD" w:rsidRPr="00E15DBE">
        <w:rPr>
          <w:rFonts w:ascii="Arial" w:hAnsi="Arial" w:cs="Arial"/>
          <w:color w:val="000000"/>
          <w:sz w:val="20"/>
          <w:szCs w:val="20"/>
        </w:rPr>
        <w:t>будут</w:t>
      </w:r>
      <w:r>
        <w:rPr>
          <w:rFonts w:ascii="Arial" w:hAnsi="Arial" w:cs="Arial"/>
          <w:color w:val="000000"/>
          <w:sz w:val="20"/>
          <w:szCs w:val="20"/>
        </w:rPr>
        <w:t xml:space="preserve"> </w:t>
      </w:r>
      <w:r w:rsidR="006468DD" w:rsidRPr="00E15DBE">
        <w:rPr>
          <w:rFonts w:ascii="Arial" w:hAnsi="Arial" w:cs="Arial"/>
          <w:color w:val="000000"/>
          <w:sz w:val="20"/>
          <w:szCs w:val="20"/>
        </w:rPr>
        <w:t>зарегистрированы</w:t>
      </w:r>
      <w:r>
        <w:rPr>
          <w:rFonts w:ascii="Arial" w:hAnsi="Arial" w:cs="Arial"/>
          <w:color w:val="000000"/>
          <w:sz w:val="20"/>
          <w:szCs w:val="20"/>
        </w:rPr>
        <w:t xml:space="preserve"> </w:t>
      </w:r>
      <w:r w:rsidR="006468DD" w:rsidRPr="00E15DBE">
        <w:rPr>
          <w:rFonts w:ascii="Arial" w:hAnsi="Arial" w:cs="Arial"/>
          <w:color w:val="000000"/>
          <w:sz w:val="20"/>
          <w:szCs w:val="20"/>
        </w:rPr>
        <w:t>права.</w:t>
      </w:r>
      <w:r>
        <w:rPr>
          <w:rFonts w:ascii="Arial" w:hAnsi="Arial" w:cs="Arial"/>
          <w:color w:val="000000"/>
          <w:sz w:val="20"/>
          <w:szCs w:val="20"/>
        </w:rPr>
        <w:t xml:space="preserve"> </w:t>
      </w:r>
      <w:r w:rsidR="006468DD" w:rsidRPr="00E15DBE">
        <w:rPr>
          <w:rFonts w:ascii="Arial" w:hAnsi="Arial" w:cs="Arial"/>
          <w:color w:val="000000"/>
          <w:sz w:val="20"/>
          <w:szCs w:val="20"/>
        </w:rPr>
        <w:t>Сведения,</w:t>
      </w:r>
      <w:r>
        <w:rPr>
          <w:rFonts w:ascii="Arial" w:hAnsi="Arial" w:cs="Arial"/>
          <w:color w:val="000000"/>
          <w:sz w:val="20"/>
          <w:szCs w:val="20"/>
        </w:rPr>
        <w:t xml:space="preserve"> </w:t>
      </w:r>
      <w:r w:rsidR="006468DD" w:rsidRPr="00E15DBE">
        <w:rPr>
          <w:rFonts w:ascii="Arial" w:hAnsi="Arial" w:cs="Arial"/>
          <w:color w:val="000000"/>
          <w:sz w:val="20"/>
          <w:szCs w:val="20"/>
        </w:rPr>
        <w:t>необходимые</w:t>
      </w:r>
      <w:r>
        <w:rPr>
          <w:rFonts w:ascii="Arial" w:hAnsi="Arial" w:cs="Arial"/>
          <w:color w:val="000000"/>
          <w:sz w:val="20"/>
          <w:szCs w:val="20"/>
        </w:rPr>
        <w:t xml:space="preserve"> </w:t>
      </w:r>
      <w:r w:rsidR="006468DD" w:rsidRPr="00E15DBE">
        <w:rPr>
          <w:rFonts w:ascii="Arial" w:hAnsi="Arial" w:cs="Arial"/>
          <w:color w:val="000000"/>
          <w:sz w:val="20"/>
          <w:szCs w:val="20"/>
        </w:rPr>
        <w:t>для</w:t>
      </w:r>
      <w:r>
        <w:rPr>
          <w:rFonts w:ascii="Arial" w:hAnsi="Arial" w:cs="Arial"/>
          <w:color w:val="000000"/>
          <w:sz w:val="20"/>
          <w:szCs w:val="20"/>
        </w:rPr>
        <w:t xml:space="preserve"> </w:t>
      </w:r>
      <w:r w:rsidR="006468DD" w:rsidRPr="00E15DBE">
        <w:rPr>
          <w:rFonts w:ascii="Arial" w:hAnsi="Arial" w:cs="Arial"/>
          <w:color w:val="000000"/>
          <w:sz w:val="20"/>
          <w:szCs w:val="20"/>
        </w:rPr>
        <w:t>заполнения</w:t>
      </w:r>
      <w:r>
        <w:rPr>
          <w:rFonts w:ascii="Arial" w:hAnsi="Arial" w:cs="Arial"/>
          <w:color w:val="000000"/>
          <w:sz w:val="20"/>
          <w:szCs w:val="20"/>
        </w:rPr>
        <w:t xml:space="preserve"> </w:t>
      </w:r>
      <w:r w:rsidR="006A2ADB" w:rsidRPr="00E15DBE">
        <w:rPr>
          <w:rFonts w:ascii="Arial" w:hAnsi="Arial" w:cs="Arial"/>
          <w:color w:val="000000"/>
          <w:sz w:val="20"/>
          <w:szCs w:val="20"/>
        </w:rPr>
        <w:t>раздела</w:t>
      </w:r>
      <w:r w:rsidR="006468DD" w:rsidRPr="00E15DBE">
        <w:rPr>
          <w:rFonts w:ascii="Arial" w:hAnsi="Arial" w:cs="Arial"/>
          <w:color w:val="000000"/>
          <w:sz w:val="20"/>
          <w:szCs w:val="20"/>
        </w:rPr>
        <w:t>:</w:t>
      </w:r>
      <w:r>
        <w:rPr>
          <w:rFonts w:ascii="Arial" w:hAnsi="Arial" w:cs="Arial"/>
          <w:color w:val="000000"/>
          <w:sz w:val="20"/>
          <w:szCs w:val="20"/>
        </w:rPr>
        <w:t xml:space="preserve"> </w:t>
      </w:r>
      <w:r w:rsidR="006468DD" w:rsidRPr="00E15DBE">
        <w:rPr>
          <w:rFonts w:ascii="Arial" w:hAnsi="Arial" w:cs="Arial"/>
          <w:color w:val="000000"/>
          <w:sz w:val="20"/>
          <w:szCs w:val="20"/>
        </w:rPr>
        <w:t>2</w:t>
      </w:r>
      <w:r>
        <w:rPr>
          <w:rFonts w:ascii="Arial" w:hAnsi="Arial" w:cs="Arial"/>
          <w:color w:val="000000"/>
          <w:sz w:val="20"/>
          <w:szCs w:val="20"/>
        </w:rPr>
        <w:t xml:space="preserve"> </w:t>
      </w:r>
      <w:r w:rsidR="006468DD" w:rsidRPr="00E15DBE">
        <w:rPr>
          <w:rFonts w:ascii="Arial" w:hAnsi="Arial" w:cs="Arial"/>
          <w:color w:val="000000"/>
          <w:sz w:val="20"/>
          <w:szCs w:val="20"/>
        </w:rPr>
        <w:t>-</w:t>
      </w:r>
      <w:r>
        <w:rPr>
          <w:rFonts w:ascii="Arial" w:hAnsi="Arial" w:cs="Arial"/>
          <w:color w:val="000000"/>
          <w:sz w:val="20"/>
          <w:szCs w:val="20"/>
        </w:rPr>
        <w:t xml:space="preserve"> </w:t>
      </w:r>
      <w:r w:rsidR="006468DD" w:rsidRPr="00E15DBE">
        <w:rPr>
          <w:rFonts w:ascii="Arial" w:hAnsi="Arial" w:cs="Arial"/>
          <w:color w:val="000000"/>
          <w:sz w:val="20"/>
          <w:szCs w:val="20"/>
        </w:rPr>
        <w:t>Сведения</w:t>
      </w:r>
      <w:r>
        <w:rPr>
          <w:rFonts w:ascii="Arial" w:hAnsi="Arial" w:cs="Arial"/>
          <w:color w:val="000000"/>
          <w:sz w:val="20"/>
          <w:szCs w:val="20"/>
        </w:rPr>
        <w:t xml:space="preserve"> </w:t>
      </w:r>
      <w:r w:rsidR="006468DD" w:rsidRPr="00E15DBE">
        <w:rPr>
          <w:rFonts w:ascii="Arial" w:hAnsi="Arial" w:cs="Arial"/>
          <w:color w:val="000000"/>
          <w:sz w:val="20"/>
          <w:szCs w:val="20"/>
        </w:rPr>
        <w:t>о</w:t>
      </w:r>
      <w:r>
        <w:rPr>
          <w:rFonts w:ascii="Arial" w:hAnsi="Arial" w:cs="Arial"/>
          <w:color w:val="000000"/>
          <w:sz w:val="20"/>
          <w:szCs w:val="20"/>
        </w:rPr>
        <w:t xml:space="preserve"> </w:t>
      </w:r>
      <w:r w:rsidR="006468DD" w:rsidRPr="00E15DBE">
        <w:rPr>
          <w:rFonts w:ascii="Arial" w:hAnsi="Arial" w:cs="Arial"/>
          <w:color w:val="000000"/>
          <w:sz w:val="20"/>
          <w:szCs w:val="20"/>
        </w:rPr>
        <w:t>зарегистрированных</w:t>
      </w:r>
      <w:r>
        <w:rPr>
          <w:rFonts w:ascii="Arial" w:hAnsi="Arial" w:cs="Arial"/>
          <w:color w:val="000000"/>
          <w:sz w:val="20"/>
          <w:szCs w:val="20"/>
        </w:rPr>
        <w:t xml:space="preserve"> </w:t>
      </w:r>
      <w:r w:rsidR="006468DD" w:rsidRPr="00E15DBE">
        <w:rPr>
          <w:rFonts w:ascii="Arial" w:hAnsi="Arial" w:cs="Arial"/>
          <w:color w:val="000000"/>
          <w:sz w:val="20"/>
          <w:szCs w:val="20"/>
        </w:rPr>
        <w:t>правах,</w:t>
      </w:r>
      <w:r>
        <w:rPr>
          <w:rFonts w:ascii="Arial" w:hAnsi="Arial" w:cs="Arial"/>
          <w:color w:val="000000"/>
          <w:sz w:val="20"/>
          <w:szCs w:val="20"/>
        </w:rPr>
        <w:t xml:space="preserve"> </w:t>
      </w:r>
      <w:r w:rsidR="006468DD" w:rsidRPr="00E15DBE">
        <w:rPr>
          <w:rFonts w:ascii="Arial" w:hAnsi="Arial" w:cs="Arial"/>
          <w:color w:val="000000"/>
          <w:sz w:val="20"/>
          <w:szCs w:val="20"/>
        </w:rPr>
        <w:t>отсутствуют.</w:t>
      </w:r>
    </w:p>
    <w:p w14:paraId="574C6B4F" w14:textId="4628C60F" w:rsidR="006468DD" w:rsidRPr="00E15DBE" w:rsidRDefault="006468DD" w:rsidP="0055350C">
      <w:pPr>
        <w:spacing w:after="0" w:line="240" w:lineRule="auto"/>
        <w:ind w:firstLine="709"/>
        <w:rPr>
          <w:rFonts w:ascii="Arial" w:hAnsi="Arial" w:cs="Arial"/>
          <w:color w:val="000000"/>
          <w:sz w:val="20"/>
        </w:rPr>
      </w:pPr>
      <w:r w:rsidRPr="00E15DBE">
        <w:rPr>
          <w:rFonts w:ascii="Arial" w:hAnsi="Arial" w:cs="Arial"/>
          <w:color w:val="000000"/>
          <w:sz w:val="20"/>
        </w:rPr>
        <w:lastRenderedPageBreak/>
        <w:t>Размер</w:t>
      </w:r>
      <w:r w:rsidR="00FE6D69">
        <w:rPr>
          <w:rFonts w:ascii="Arial" w:hAnsi="Arial" w:cs="Arial"/>
          <w:color w:val="000000"/>
          <w:sz w:val="20"/>
        </w:rPr>
        <w:t xml:space="preserve"> </w:t>
      </w:r>
      <w:r w:rsidRPr="00E15DBE">
        <w:rPr>
          <w:rFonts w:ascii="Arial" w:hAnsi="Arial" w:cs="Arial"/>
          <w:color w:val="000000"/>
          <w:sz w:val="20"/>
        </w:rPr>
        <w:t>годовой</w:t>
      </w:r>
      <w:r w:rsidR="00FE6D69">
        <w:rPr>
          <w:rFonts w:ascii="Arial" w:hAnsi="Arial" w:cs="Arial"/>
          <w:color w:val="000000"/>
          <w:sz w:val="20"/>
        </w:rPr>
        <w:t xml:space="preserve"> </w:t>
      </w:r>
      <w:r w:rsidRPr="00E15DBE">
        <w:rPr>
          <w:rFonts w:ascii="Arial" w:hAnsi="Arial" w:cs="Arial"/>
          <w:color w:val="000000"/>
          <w:sz w:val="20"/>
        </w:rPr>
        <w:t>арендной</w:t>
      </w:r>
      <w:r w:rsidR="00FE6D69">
        <w:rPr>
          <w:rFonts w:ascii="Arial" w:hAnsi="Arial" w:cs="Arial"/>
          <w:color w:val="000000"/>
          <w:sz w:val="20"/>
        </w:rPr>
        <w:t xml:space="preserve"> </w:t>
      </w:r>
      <w:r w:rsidRPr="00E15DBE">
        <w:rPr>
          <w:rFonts w:ascii="Arial" w:hAnsi="Arial" w:cs="Arial"/>
          <w:color w:val="000000"/>
          <w:sz w:val="20"/>
        </w:rPr>
        <w:t>платы</w:t>
      </w:r>
      <w:r w:rsidR="00FE6D69">
        <w:rPr>
          <w:rFonts w:ascii="Arial" w:hAnsi="Arial" w:cs="Arial"/>
          <w:color w:val="000000"/>
          <w:sz w:val="20"/>
        </w:rPr>
        <w:t xml:space="preserve"> </w:t>
      </w:r>
      <w:r w:rsidRPr="00E15DBE">
        <w:rPr>
          <w:rFonts w:ascii="Arial" w:hAnsi="Arial" w:cs="Arial"/>
          <w:color w:val="000000"/>
          <w:sz w:val="20"/>
        </w:rPr>
        <w:t>устанавливается</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соответствии</w:t>
      </w:r>
      <w:r w:rsidR="00FE6D69">
        <w:rPr>
          <w:rFonts w:ascii="Arial" w:hAnsi="Arial" w:cs="Arial"/>
          <w:color w:val="000000"/>
          <w:sz w:val="20"/>
        </w:rPr>
        <w:t xml:space="preserve"> </w:t>
      </w:r>
      <w:r w:rsidRPr="00E15DBE">
        <w:rPr>
          <w:rFonts w:ascii="Arial" w:hAnsi="Arial" w:cs="Arial"/>
          <w:color w:val="000000"/>
          <w:sz w:val="20"/>
        </w:rPr>
        <w:t>с</w:t>
      </w:r>
      <w:r w:rsidR="00FE6D69">
        <w:rPr>
          <w:rFonts w:ascii="Arial" w:hAnsi="Arial" w:cs="Arial"/>
          <w:color w:val="000000"/>
          <w:sz w:val="20"/>
        </w:rPr>
        <w:t xml:space="preserve"> </w:t>
      </w:r>
      <w:r w:rsidRPr="00E15DBE">
        <w:rPr>
          <w:rFonts w:ascii="Arial" w:hAnsi="Arial" w:cs="Arial"/>
          <w:color w:val="000000"/>
          <w:sz w:val="20"/>
        </w:rPr>
        <w:t>отчетом</w:t>
      </w:r>
      <w:r w:rsidR="00FE6D69">
        <w:rPr>
          <w:rFonts w:ascii="Arial" w:hAnsi="Arial" w:cs="Arial"/>
          <w:color w:val="000000"/>
          <w:sz w:val="20"/>
        </w:rPr>
        <w:t xml:space="preserve"> </w:t>
      </w:r>
      <w:r w:rsidRPr="00E15DBE">
        <w:rPr>
          <w:rFonts w:ascii="Arial" w:hAnsi="Arial" w:cs="Arial"/>
          <w:color w:val="000000"/>
          <w:sz w:val="20"/>
        </w:rPr>
        <w:t>ООО</w:t>
      </w:r>
      <w:r w:rsidR="00FE6D69">
        <w:rPr>
          <w:rFonts w:ascii="Arial" w:hAnsi="Arial" w:cs="Arial"/>
          <w:color w:val="000000"/>
          <w:sz w:val="20"/>
        </w:rPr>
        <w:t xml:space="preserve"> </w:t>
      </w:r>
      <w:r w:rsidRPr="00E15DBE">
        <w:rPr>
          <w:rFonts w:ascii="Arial" w:hAnsi="Arial" w:cs="Arial"/>
          <w:color w:val="000000"/>
          <w:sz w:val="20"/>
        </w:rPr>
        <w:t>«Бизнес</w:t>
      </w:r>
      <w:r w:rsidR="00FE6D69">
        <w:rPr>
          <w:rFonts w:ascii="Arial" w:hAnsi="Arial" w:cs="Arial"/>
          <w:color w:val="000000"/>
          <w:sz w:val="20"/>
        </w:rPr>
        <w:t xml:space="preserve"> </w:t>
      </w:r>
      <w:r w:rsidRPr="00E15DBE">
        <w:rPr>
          <w:rFonts w:ascii="Arial" w:hAnsi="Arial" w:cs="Arial"/>
          <w:color w:val="000000"/>
          <w:sz w:val="20"/>
        </w:rPr>
        <w:t>партнер»</w:t>
      </w:r>
      <w:r w:rsidR="00FE6D69">
        <w:rPr>
          <w:rFonts w:ascii="Arial" w:hAnsi="Arial" w:cs="Arial"/>
          <w:color w:val="000000"/>
          <w:sz w:val="20"/>
        </w:rPr>
        <w:t xml:space="preserve"> </w:t>
      </w:r>
      <w:r w:rsidRPr="00E15DBE">
        <w:rPr>
          <w:rFonts w:ascii="Arial" w:hAnsi="Arial" w:cs="Arial"/>
          <w:color w:val="000000"/>
          <w:sz w:val="20"/>
        </w:rPr>
        <w:t>№1278-24</w:t>
      </w:r>
      <w:r w:rsidR="00FE6D69">
        <w:rPr>
          <w:rFonts w:ascii="Arial" w:hAnsi="Arial" w:cs="Arial"/>
          <w:color w:val="000000"/>
          <w:sz w:val="20"/>
        </w:rPr>
        <w:t xml:space="preserve"> </w:t>
      </w:r>
      <w:r w:rsidRPr="00E15DBE">
        <w:rPr>
          <w:rFonts w:ascii="Arial" w:hAnsi="Arial" w:cs="Arial"/>
          <w:color w:val="000000"/>
          <w:sz w:val="20"/>
        </w:rPr>
        <w:t>от</w:t>
      </w:r>
      <w:r w:rsidR="00FE6D69">
        <w:rPr>
          <w:rFonts w:ascii="Arial" w:hAnsi="Arial" w:cs="Arial"/>
          <w:color w:val="000000"/>
          <w:sz w:val="20"/>
        </w:rPr>
        <w:t xml:space="preserve"> </w:t>
      </w:r>
      <w:r w:rsidRPr="00E15DBE">
        <w:rPr>
          <w:rFonts w:ascii="Arial" w:hAnsi="Arial" w:cs="Arial"/>
          <w:color w:val="000000"/>
          <w:sz w:val="20"/>
        </w:rPr>
        <w:t>04.12.2024</w:t>
      </w:r>
      <w:r w:rsidR="00FE6D69">
        <w:rPr>
          <w:rFonts w:ascii="Arial" w:hAnsi="Arial" w:cs="Arial"/>
          <w:color w:val="000000"/>
          <w:sz w:val="20"/>
        </w:rPr>
        <w:t xml:space="preserve"> </w:t>
      </w:r>
      <w:r w:rsidRPr="00E15DBE">
        <w:rPr>
          <w:rFonts w:ascii="Arial" w:hAnsi="Arial" w:cs="Arial"/>
          <w:color w:val="000000"/>
          <w:sz w:val="20"/>
        </w:rPr>
        <w:t>года</w:t>
      </w:r>
      <w:r w:rsidR="00FE6D69">
        <w:rPr>
          <w:rFonts w:ascii="Arial" w:hAnsi="Arial" w:cs="Arial"/>
          <w:color w:val="000000"/>
          <w:sz w:val="20"/>
        </w:rPr>
        <w:t xml:space="preserve"> </w:t>
      </w:r>
      <w:r w:rsidRPr="00E15DBE">
        <w:rPr>
          <w:rFonts w:ascii="Arial" w:hAnsi="Arial" w:cs="Arial"/>
          <w:color w:val="000000"/>
          <w:sz w:val="20"/>
        </w:rPr>
        <w:t>–</w:t>
      </w:r>
      <w:r w:rsidR="00FE6D69">
        <w:rPr>
          <w:rFonts w:ascii="Arial" w:hAnsi="Arial" w:cs="Arial"/>
          <w:color w:val="000000"/>
          <w:sz w:val="20"/>
        </w:rPr>
        <w:t xml:space="preserve"> </w:t>
      </w:r>
      <w:r w:rsidRPr="00E15DBE">
        <w:rPr>
          <w:rFonts w:ascii="Arial" w:hAnsi="Arial" w:cs="Arial"/>
          <w:color w:val="000000"/>
          <w:sz w:val="20"/>
        </w:rPr>
        <w:t>8</w:t>
      </w:r>
      <w:r w:rsidR="00FE6D69">
        <w:rPr>
          <w:rFonts w:ascii="Arial" w:hAnsi="Arial" w:cs="Arial"/>
          <w:color w:val="000000"/>
          <w:sz w:val="20"/>
        </w:rPr>
        <w:t xml:space="preserve"> </w:t>
      </w:r>
      <w:r w:rsidRPr="00E15DBE">
        <w:rPr>
          <w:rFonts w:ascii="Arial" w:hAnsi="Arial" w:cs="Arial"/>
          <w:color w:val="000000"/>
          <w:sz w:val="20"/>
        </w:rPr>
        <w:t>910</w:t>
      </w:r>
      <w:r w:rsidR="00FE6D69">
        <w:rPr>
          <w:rFonts w:ascii="Arial" w:hAnsi="Arial" w:cs="Arial"/>
          <w:color w:val="000000"/>
          <w:sz w:val="20"/>
        </w:rPr>
        <w:t xml:space="preserve"> </w:t>
      </w:r>
      <w:r w:rsidRPr="00E15DBE">
        <w:rPr>
          <w:rFonts w:ascii="Arial" w:hAnsi="Arial" w:cs="Arial"/>
          <w:color w:val="000000"/>
          <w:sz w:val="20"/>
        </w:rPr>
        <w:t>(восемь</w:t>
      </w:r>
      <w:r w:rsidR="00FE6D69">
        <w:rPr>
          <w:rFonts w:ascii="Arial" w:hAnsi="Arial" w:cs="Arial"/>
          <w:color w:val="000000"/>
          <w:sz w:val="20"/>
        </w:rPr>
        <w:t xml:space="preserve"> </w:t>
      </w:r>
      <w:r w:rsidRPr="00E15DBE">
        <w:rPr>
          <w:rFonts w:ascii="Arial" w:hAnsi="Arial" w:cs="Arial"/>
          <w:color w:val="000000"/>
          <w:sz w:val="20"/>
        </w:rPr>
        <w:t>тысяч</w:t>
      </w:r>
      <w:r w:rsidR="00FE6D69">
        <w:rPr>
          <w:rFonts w:ascii="Arial" w:hAnsi="Arial" w:cs="Arial"/>
          <w:color w:val="000000"/>
          <w:sz w:val="20"/>
        </w:rPr>
        <w:t xml:space="preserve"> </w:t>
      </w:r>
      <w:r w:rsidRPr="00E15DBE">
        <w:rPr>
          <w:rFonts w:ascii="Arial" w:hAnsi="Arial" w:cs="Arial"/>
          <w:color w:val="000000"/>
          <w:sz w:val="20"/>
        </w:rPr>
        <w:t>девятьсот</w:t>
      </w:r>
      <w:r w:rsidR="00FE6D69">
        <w:rPr>
          <w:rFonts w:ascii="Arial" w:hAnsi="Arial" w:cs="Arial"/>
          <w:color w:val="000000"/>
          <w:sz w:val="20"/>
        </w:rPr>
        <w:t xml:space="preserve"> </w:t>
      </w:r>
      <w:r w:rsidRPr="00E15DBE">
        <w:rPr>
          <w:rFonts w:ascii="Arial" w:hAnsi="Arial" w:cs="Arial"/>
          <w:color w:val="000000"/>
          <w:sz w:val="20"/>
        </w:rPr>
        <w:t>десять)</w:t>
      </w:r>
      <w:r w:rsidR="00FE6D69">
        <w:rPr>
          <w:rFonts w:ascii="Arial" w:hAnsi="Arial" w:cs="Arial"/>
          <w:color w:val="000000"/>
          <w:sz w:val="20"/>
        </w:rPr>
        <w:t xml:space="preserve"> </w:t>
      </w:r>
      <w:r w:rsidRPr="00E15DBE">
        <w:rPr>
          <w:rFonts w:ascii="Arial" w:hAnsi="Arial" w:cs="Arial"/>
          <w:color w:val="000000"/>
          <w:sz w:val="20"/>
        </w:rPr>
        <w:t>руб.</w:t>
      </w:r>
      <w:r w:rsidR="00FE6D69">
        <w:rPr>
          <w:rFonts w:ascii="Arial" w:hAnsi="Arial" w:cs="Arial"/>
          <w:color w:val="000000"/>
          <w:sz w:val="20"/>
        </w:rPr>
        <w:t xml:space="preserve"> </w:t>
      </w:r>
      <w:r w:rsidRPr="00E15DBE">
        <w:rPr>
          <w:rFonts w:ascii="Arial" w:hAnsi="Arial" w:cs="Arial"/>
          <w:color w:val="000000"/>
          <w:sz w:val="20"/>
        </w:rPr>
        <w:t>00коп.,</w:t>
      </w:r>
    </w:p>
    <w:p w14:paraId="29BD9A2E" w14:textId="72A29B95" w:rsidR="006468DD" w:rsidRPr="00E15DBE" w:rsidRDefault="006468DD" w:rsidP="0055350C">
      <w:pPr>
        <w:spacing w:after="0" w:line="240" w:lineRule="auto"/>
        <w:ind w:firstLine="709"/>
        <w:rPr>
          <w:rFonts w:ascii="Arial" w:hAnsi="Arial" w:cs="Arial"/>
          <w:color w:val="000000"/>
          <w:sz w:val="20"/>
        </w:rPr>
      </w:pPr>
      <w:r w:rsidRPr="00E15DBE">
        <w:rPr>
          <w:rFonts w:ascii="Arial" w:hAnsi="Arial" w:cs="Arial"/>
          <w:color w:val="000000"/>
          <w:sz w:val="20"/>
        </w:rPr>
        <w:t>Размер</w:t>
      </w:r>
      <w:r w:rsidR="00FE6D69">
        <w:rPr>
          <w:rFonts w:ascii="Arial" w:hAnsi="Arial" w:cs="Arial"/>
          <w:color w:val="000000"/>
          <w:sz w:val="20"/>
        </w:rPr>
        <w:t xml:space="preserve"> </w:t>
      </w:r>
      <w:r w:rsidRPr="00E15DBE">
        <w:rPr>
          <w:rFonts w:ascii="Arial" w:hAnsi="Arial" w:cs="Arial"/>
          <w:color w:val="000000"/>
          <w:sz w:val="20"/>
        </w:rPr>
        <w:t>задатка</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участие</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аукционе</w:t>
      </w:r>
      <w:r w:rsidR="00FE6D69">
        <w:rPr>
          <w:rFonts w:ascii="Arial" w:hAnsi="Arial" w:cs="Arial"/>
          <w:color w:val="000000"/>
          <w:sz w:val="20"/>
        </w:rPr>
        <w:t xml:space="preserve"> </w:t>
      </w:r>
      <w:r w:rsidRPr="00E15DBE">
        <w:rPr>
          <w:rFonts w:ascii="Arial" w:hAnsi="Arial" w:cs="Arial"/>
          <w:color w:val="000000"/>
          <w:sz w:val="20"/>
        </w:rPr>
        <w:t>–</w:t>
      </w:r>
      <w:r w:rsidR="00FE6D69">
        <w:rPr>
          <w:rFonts w:ascii="Arial" w:hAnsi="Arial" w:cs="Arial"/>
          <w:color w:val="000000"/>
          <w:sz w:val="20"/>
        </w:rPr>
        <w:t xml:space="preserve"> </w:t>
      </w:r>
      <w:r w:rsidRPr="00E15DBE">
        <w:rPr>
          <w:rFonts w:ascii="Arial" w:hAnsi="Arial" w:cs="Arial"/>
          <w:color w:val="000000"/>
          <w:sz w:val="20"/>
        </w:rPr>
        <w:t>8</w:t>
      </w:r>
      <w:r w:rsidR="00FE6D69">
        <w:rPr>
          <w:rFonts w:ascii="Arial" w:hAnsi="Arial" w:cs="Arial"/>
          <w:color w:val="000000"/>
          <w:sz w:val="20"/>
        </w:rPr>
        <w:t xml:space="preserve"> </w:t>
      </w:r>
      <w:r w:rsidRPr="00E15DBE">
        <w:rPr>
          <w:rFonts w:ascii="Arial" w:hAnsi="Arial" w:cs="Arial"/>
          <w:color w:val="000000"/>
          <w:sz w:val="20"/>
        </w:rPr>
        <w:t>910</w:t>
      </w:r>
      <w:r w:rsidR="00FE6D69">
        <w:rPr>
          <w:rFonts w:ascii="Arial" w:hAnsi="Arial" w:cs="Arial"/>
          <w:color w:val="000000"/>
          <w:sz w:val="20"/>
        </w:rPr>
        <w:t xml:space="preserve"> </w:t>
      </w:r>
      <w:r w:rsidRPr="00E15DBE">
        <w:rPr>
          <w:rFonts w:ascii="Arial" w:hAnsi="Arial" w:cs="Arial"/>
          <w:color w:val="000000"/>
          <w:sz w:val="20"/>
        </w:rPr>
        <w:t>(восемь</w:t>
      </w:r>
      <w:r w:rsidR="00FE6D69">
        <w:rPr>
          <w:rFonts w:ascii="Arial" w:hAnsi="Arial" w:cs="Arial"/>
          <w:color w:val="000000"/>
          <w:sz w:val="20"/>
        </w:rPr>
        <w:t xml:space="preserve"> </w:t>
      </w:r>
      <w:r w:rsidRPr="00E15DBE">
        <w:rPr>
          <w:rFonts w:ascii="Arial" w:hAnsi="Arial" w:cs="Arial"/>
          <w:color w:val="000000"/>
          <w:sz w:val="20"/>
        </w:rPr>
        <w:t>тысяч</w:t>
      </w:r>
      <w:r w:rsidR="00FE6D69">
        <w:rPr>
          <w:rFonts w:ascii="Arial" w:hAnsi="Arial" w:cs="Arial"/>
          <w:color w:val="000000"/>
          <w:sz w:val="20"/>
        </w:rPr>
        <w:t xml:space="preserve"> </w:t>
      </w:r>
      <w:r w:rsidRPr="00E15DBE">
        <w:rPr>
          <w:rFonts w:ascii="Arial" w:hAnsi="Arial" w:cs="Arial"/>
          <w:color w:val="000000"/>
          <w:sz w:val="20"/>
        </w:rPr>
        <w:t>девятьсот</w:t>
      </w:r>
      <w:r w:rsidR="00FE6D69">
        <w:rPr>
          <w:rFonts w:ascii="Arial" w:hAnsi="Arial" w:cs="Arial"/>
          <w:color w:val="000000"/>
          <w:sz w:val="20"/>
        </w:rPr>
        <w:t xml:space="preserve"> </w:t>
      </w:r>
      <w:r w:rsidRPr="00E15DBE">
        <w:rPr>
          <w:rFonts w:ascii="Arial" w:hAnsi="Arial" w:cs="Arial"/>
          <w:color w:val="000000"/>
          <w:sz w:val="20"/>
        </w:rPr>
        <w:t>десять)</w:t>
      </w:r>
      <w:r w:rsidR="00FE6D69">
        <w:rPr>
          <w:rFonts w:ascii="Arial" w:hAnsi="Arial" w:cs="Arial"/>
          <w:color w:val="000000"/>
          <w:sz w:val="20"/>
        </w:rPr>
        <w:t xml:space="preserve"> </w:t>
      </w:r>
      <w:r w:rsidRPr="00E15DBE">
        <w:rPr>
          <w:rFonts w:ascii="Arial" w:hAnsi="Arial" w:cs="Arial"/>
          <w:color w:val="000000"/>
          <w:sz w:val="20"/>
        </w:rPr>
        <w:t>руб.</w:t>
      </w:r>
      <w:r w:rsidR="00FE6D69">
        <w:rPr>
          <w:rFonts w:ascii="Arial" w:hAnsi="Arial" w:cs="Arial"/>
          <w:color w:val="000000"/>
          <w:sz w:val="20"/>
        </w:rPr>
        <w:t xml:space="preserve"> </w:t>
      </w:r>
      <w:r w:rsidRPr="00E15DBE">
        <w:rPr>
          <w:rFonts w:ascii="Arial" w:hAnsi="Arial" w:cs="Arial"/>
          <w:color w:val="000000"/>
          <w:sz w:val="20"/>
        </w:rPr>
        <w:t>00коп.</w:t>
      </w:r>
      <w:r w:rsidR="00FE6D69">
        <w:rPr>
          <w:rFonts w:ascii="Arial" w:hAnsi="Arial" w:cs="Arial"/>
          <w:color w:val="000000"/>
          <w:sz w:val="20"/>
        </w:rPr>
        <w:t xml:space="preserve"> </w:t>
      </w:r>
      <w:r w:rsidRPr="00E15DBE">
        <w:rPr>
          <w:rFonts w:ascii="Arial" w:hAnsi="Arial" w:cs="Arial"/>
          <w:color w:val="000000"/>
          <w:sz w:val="20"/>
        </w:rPr>
        <w:t>(100</w:t>
      </w:r>
      <w:r w:rsidR="00FE6D69">
        <w:rPr>
          <w:rFonts w:ascii="Arial" w:hAnsi="Arial" w:cs="Arial"/>
          <w:color w:val="000000"/>
          <w:sz w:val="20"/>
        </w:rPr>
        <w:t xml:space="preserve"> </w:t>
      </w:r>
      <w:r w:rsidRPr="00E15DBE">
        <w:rPr>
          <w:rFonts w:ascii="Arial" w:hAnsi="Arial" w:cs="Arial"/>
          <w:color w:val="000000"/>
          <w:sz w:val="20"/>
        </w:rPr>
        <w:t>%</w:t>
      </w:r>
      <w:r w:rsidR="00FE6D69">
        <w:rPr>
          <w:rFonts w:ascii="Arial" w:hAnsi="Arial" w:cs="Arial"/>
          <w:color w:val="000000"/>
          <w:sz w:val="20"/>
        </w:rPr>
        <w:t xml:space="preserve"> </w:t>
      </w:r>
      <w:r w:rsidRPr="00E15DBE">
        <w:rPr>
          <w:rFonts w:ascii="Arial" w:hAnsi="Arial" w:cs="Arial"/>
          <w:color w:val="000000"/>
          <w:sz w:val="20"/>
        </w:rPr>
        <w:t>от</w:t>
      </w:r>
      <w:r w:rsidR="00FE6D69">
        <w:rPr>
          <w:rFonts w:ascii="Arial" w:hAnsi="Arial" w:cs="Arial"/>
          <w:color w:val="000000"/>
          <w:sz w:val="20"/>
        </w:rPr>
        <w:t xml:space="preserve"> </w:t>
      </w:r>
      <w:r w:rsidRPr="00E15DBE">
        <w:rPr>
          <w:rFonts w:ascii="Arial" w:hAnsi="Arial" w:cs="Arial"/>
          <w:color w:val="000000"/>
          <w:sz w:val="20"/>
        </w:rPr>
        <w:t>начального</w:t>
      </w:r>
      <w:r w:rsidR="00FE6D69">
        <w:rPr>
          <w:rFonts w:ascii="Arial" w:hAnsi="Arial" w:cs="Arial"/>
          <w:color w:val="000000"/>
          <w:sz w:val="20"/>
        </w:rPr>
        <w:t xml:space="preserve"> </w:t>
      </w:r>
      <w:r w:rsidRPr="00E15DBE">
        <w:rPr>
          <w:rFonts w:ascii="Arial" w:hAnsi="Arial" w:cs="Arial"/>
          <w:color w:val="000000"/>
          <w:sz w:val="20"/>
        </w:rPr>
        <w:t>размера</w:t>
      </w:r>
      <w:r w:rsidR="00FE6D69">
        <w:rPr>
          <w:rFonts w:ascii="Arial" w:hAnsi="Arial" w:cs="Arial"/>
          <w:color w:val="000000"/>
          <w:sz w:val="20"/>
        </w:rPr>
        <w:t xml:space="preserve"> </w:t>
      </w:r>
      <w:r w:rsidRPr="00E15DBE">
        <w:rPr>
          <w:rFonts w:ascii="Arial" w:hAnsi="Arial" w:cs="Arial"/>
          <w:color w:val="000000"/>
          <w:sz w:val="20"/>
        </w:rPr>
        <w:t>аренды</w:t>
      </w:r>
      <w:r w:rsidR="00FE6D69">
        <w:rPr>
          <w:rFonts w:ascii="Arial" w:hAnsi="Arial" w:cs="Arial"/>
          <w:color w:val="000000"/>
          <w:sz w:val="20"/>
        </w:rPr>
        <w:t xml:space="preserve"> </w:t>
      </w:r>
      <w:r w:rsidRPr="00E15DBE">
        <w:rPr>
          <w:rFonts w:ascii="Arial" w:hAnsi="Arial" w:cs="Arial"/>
          <w:color w:val="000000"/>
          <w:sz w:val="20"/>
        </w:rPr>
        <w:t>земельного</w:t>
      </w:r>
      <w:r w:rsidR="00FE6D69">
        <w:rPr>
          <w:rFonts w:ascii="Arial" w:hAnsi="Arial" w:cs="Arial"/>
          <w:color w:val="000000"/>
          <w:sz w:val="20"/>
        </w:rPr>
        <w:t xml:space="preserve"> </w:t>
      </w:r>
      <w:r w:rsidRPr="00E15DBE">
        <w:rPr>
          <w:rFonts w:ascii="Arial" w:hAnsi="Arial" w:cs="Arial"/>
          <w:color w:val="000000"/>
          <w:sz w:val="20"/>
        </w:rPr>
        <w:t>участка).</w:t>
      </w:r>
    </w:p>
    <w:p w14:paraId="69D0A070" w14:textId="5A18675D" w:rsidR="006468DD" w:rsidRPr="00E15DBE" w:rsidRDefault="006468DD" w:rsidP="0055350C">
      <w:pPr>
        <w:spacing w:after="0" w:line="240" w:lineRule="auto"/>
        <w:ind w:firstLine="709"/>
        <w:rPr>
          <w:rFonts w:ascii="Arial" w:hAnsi="Arial" w:cs="Arial"/>
          <w:color w:val="000000"/>
          <w:sz w:val="20"/>
        </w:rPr>
      </w:pPr>
      <w:r w:rsidRPr="00E15DBE">
        <w:rPr>
          <w:rFonts w:ascii="Arial" w:hAnsi="Arial" w:cs="Arial"/>
          <w:color w:val="000000"/>
          <w:sz w:val="20"/>
        </w:rPr>
        <w:t>Величина</w:t>
      </w:r>
      <w:r w:rsidR="00FE6D69">
        <w:rPr>
          <w:rFonts w:ascii="Arial" w:hAnsi="Arial" w:cs="Arial"/>
          <w:color w:val="000000"/>
          <w:sz w:val="20"/>
        </w:rPr>
        <w:t xml:space="preserve"> </w:t>
      </w:r>
      <w:r w:rsidRPr="00E15DBE">
        <w:rPr>
          <w:rFonts w:ascii="Arial" w:hAnsi="Arial" w:cs="Arial"/>
          <w:color w:val="000000"/>
          <w:sz w:val="20"/>
        </w:rPr>
        <w:t>повышения</w:t>
      </w:r>
      <w:r w:rsidR="00FE6D69">
        <w:rPr>
          <w:rFonts w:ascii="Arial" w:hAnsi="Arial" w:cs="Arial"/>
          <w:color w:val="000000"/>
          <w:sz w:val="20"/>
        </w:rPr>
        <w:t xml:space="preserve"> </w:t>
      </w:r>
      <w:r w:rsidRPr="00E15DBE">
        <w:rPr>
          <w:rFonts w:ascii="Arial" w:hAnsi="Arial" w:cs="Arial"/>
          <w:color w:val="000000"/>
          <w:sz w:val="20"/>
        </w:rPr>
        <w:t>начальной</w:t>
      </w:r>
      <w:r w:rsidR="00FE6D69">
        <w:rPr>
          <w:rFonts w:ascii="Arial" w:hAnsi="Arial" w:cs="Arial"/>
          <w:color w:val="000000"/>
          <w:sz w:val="20"/>
        </w:rPr>
        <w:t xml:space="preserve"> </w:t>
      </w:r>
      <w:r w:rsidRPr="00E15DBE">
        <w:rPr>
          <w:rFonts w:ascii="Arial" w:hAnsi="Arial" w:cs="Arial"/>
          <w:color w:val="000000"/>
          <w:sz w:val="20"/>
        </w:rPr>
        <w:t>цены</w:t>
      </w:r>
      <w:r w:rsidR="00FE6D69">
        <w:rPr>
          <w:rFonts w:ascii="Arial" w:hAnsi="Arial" w:cs="Arial"/>
          <w:color w:val="000000"/>
          <w:sz w:val="20"/>
        </w:rPr>
        <w:t xml:space="preserve"> </w:t>
      </w:r>
      <w:r w:rsidRPr="00E15DBE">
        <w:rPr>
          <w:rFonts w:ascii="Arial" w:hAnsi="Arial" w:cs="Arial"/>
          <w:color w:val="000000"/>
          <w:sz w:val="20"/>
        </w:rPr>
        <w:t>(шаг</w:t>
      </w:r>
      <w:r w:rsidR="00FE6D69">
        <w:rPr>
          <w:rFonts w:ascii="Arial" w:hAnsi="Arial" w:cs="Arial"/>
          <w:color w:val="000000"/>
          <w:sz w:val="20"/>
        </w:rPr>
        <w:t xml:space="preserve"> </w:t>
      </w:r>
      <w:r w:rsidRPr="00E15DBE">
        <w:rPr>
          <w:rFonts w:ascii="Arial" w:hAnsi="Arial" w:cs="Arial"/>
          <w:color w:val="000000"/>
          <w:sz w:val="20"/>
        </w:rPr>
        <w:t>аукциона)</w:t>
      </w:r>
      <w:r w:rsidR="00FE6D69">
        <w:rPr>
          <w:rFonts w:ascii="Arial" w:hAnsi="Arial" w:cs="Arial"/>
          <w:color w:val="000000"/>
          <w:sz w:val="20"/>
        </w:rPr>
        <w:t xml:space="preserve"> </w:t>
      </w:r>
      <w:r w:rsidRPr="00E15DBE">
        <w:rPr>
          <w:rFonts w:ascii="Arial" w:hAnsi="Arial" w:cs="Arial"/>
          <w:color w:val="000000"/>
          <w:sz w:val="20"/>
        </w:rPr>
        <w:t>–</w:t>
      </w:r>
      <w:r w:rsidR="00FE6D69">
        <w:rPr>
          <w:rFonts w:ascii="Arial" w:hAnsi="Arial" w:cs="Arial"/>
          <w:color w:val="000000"/>
          <w:sz w:val="20"/>
        </w:rPr>
        <w:t xml:space="preserve"> </w:t>
      </w:r>
      <w:r w:rsidRPr="00E15DBE">
        <w:rPr>
          <w:rFonts w:ascii="Arial" w:hAnsi="Arial" w:cs="Arial"/>
          <w:color w:val="000000"/>
          <w:sz w:val="20"/>
        </w:rPr>
        <w:t>267</w:t>
      </w:r>
      <w:r w:rsidR="00FE6D69">
        <w:rPr>
          <w:rFonts w:ascii="Arial" w:hAnsi="Arial" w:cs="Arial"/>
          <w:color w:val="000000"/>
          <w:sz w:val="20"/>
        </w:rPr>
        <w:t xml:space="preserve"> </w:t>
      </w:r>
      <w:r w:rsidRPr="00E15DBE">
        <w:rPr>
          <w:rFonts w:ascii="Arial" w:hAnsi="Arial" w:cs="Arial"/>
          <w:color w:val="000000"/>
          <w:sz w:val="20"/>
        </w:rPr>
        <w:t>(двести</w:t>
      </w:r>
      <w:r w:rsidR="00FE6D69">
        <w:rPr>
          <w:rFonts w:ascii="Arial" w:hAnsi="Arial" w:cs="Arial"/>
          <w:color w:val="000000"/>
          <w:sz w:val="20"/>
        </w:rPr>
        <w:t xml:space="preserve"> </w:t>
      </w:r>
      <w:r w:rsidRPr="00E15DBE">
        <w:rPr>
          <w:rFonts w:ascii="Arial" w:hAnsi="Arial" w:cs="Arial"/>
          <w:color w:val="000000"/>
          <w:sz w:val="20"/>
        </w:rPr>
        <w:t>шестьдесят</w:t>
      </w:r>
      <w:r w:rsidR="00FE6D69">
        <w:rPr>
          <w:rFonts w:ascii="Arial" w:hAnsi="Arial" w:cs="Arial"/>
          <w:color w:val="000000"/>
          <w:sz w:val="20"/>
        </w:rPr>
        <w:t xml:space="preserve"> </w:t>
      </w:r>
      <w:r w:rsidRPr="00E15DBE">
        <w:rPr>
          <w:rFonts w:ascii="Arial" w:hAnsi="Arial" w:cs="Arial"/>
          <w:color w:val="000000"/>
          <w:sz w:val="20"/>
        </w:rPr>
        <w:t>семь)</w:t>
      </w:r>
      <w:r w:rsidR="00FE6D69">
        <w:rPr>
          <w:rFonts w:ascii="Arial" w:hAnsi="Arial" w:cs="Arial"/>
          <w:color w:val="000000"/>
          <w:sz w:val="20"/>
        </w:rPr>
        <w:t xml:space="preserve"> </w:t>
      </w:r>
      <w:r w:rsidRPr="00E15DBE">
        <w:rPr>
          <w:rFonts w:ascii="Arial" w:hAnsi="Arial" w:cs="Arial"/>
          <w:color w:val="000000"/>
          <w:sz w:val="20"/>
        </w:rPr>
        <w:t>руб.</w:t>
      </w:r>
      <w:r w:rsidR="00FE6D69">
        <w:rPr>
          <w:rFonts w:ascii="Arial" w:hAnsi="Arial" w:cs="Arial"/>
          <w:color w:val="000000"/>
          <w:sz w:val="20"/>
        </w:rPr>
        <w:t xml:space="preserve"> </w:t>
      </w:r>
      <w:r w:rsidRPr="00E15DBE">
        <w:rPr>
          <w:rFonts w:ascii="Arial" w:hAnsi="Arial" w:cs="Arial"/>
          <w:color w:val="000000"/>
          <w:sz w:val="20"/>
        </w:rPr>
        <w:t>30</w:t>
      </w:r>
      <w:r w:rsidR="00FE6D69">
        <w:rPr>
          <w:rFonts w:ascii="Arial" w:hAnsi="Arial" w:cs="Arial"/>
          <w:color w:val="000000"/>
          <w:sz w:val="20"/>
        </w:rPr>
        <w:t xml:space="preserve"> </w:t>
      </w:r>
      <w:r w:rsidRPr="00E15DBE">
        <w:rPr>
          <w:rFonts w:ascii="Arial" w:hAnsi="Arial" w:cs="Arial"/>
          <w:color w:val="000000"/>
          <w:sz w:val="20"/>
        </w:rPr>
        <w:t>коп.</w:t>
      </w:r>
      <w:r w:rsidR="00FE6D69">
        <w:rPr>
          <w:rFonts w:ascii="Arial" w:hAnsi="Arial" w:cs="Arial"/>
          <w:color w:val="000000"/>
          <w:sz w:val="20"/>
        </w:rPr>
        <w:t xml:space="preserve"> </w:t>
      </w:r>
      <w:r w:rsidRPr="00E15DBE">
        <w:rPr>
          <w:rFonts w:ascii="Arial" w:hAnsi="Arial" w:cs="Arial"/>
          <w:color w:val="000000"/>
          <w:sz w:val="20"/>
        </w:rPr>
        <w:t>(3</w:t>
      </w:r>
      <w:r w:rsidR="00FE6D69">
        <w:rPr>
          <w:rFonts w:ascii="Arial" w:hAnsi="Arial" w:cs="Arial"/>
          <w:color w:val="000000"/>
          <w:sz w:val="20"/>
        </w:rPr>
        <w:t xml:space="preserve"> </w:t>
      </w:r>
      <w:r w:rsidRPr="00E15DBE">
        <w:rPr>
          <w:rFonts w:ascii="Arial" w:hAnsi="Arial" w:cs="Arial"/>
          <w:color w:val="000000"/>
          <w:sz w:val="20"/>
        </w:rPr>
        <w:t>%</w:t>
      </w:r>
      <w:r w:rsidR="00FE6D69">
        <w:rPr>
          <w:rFonts w:ascii="Arial" w:hAnsi="Arial" w:cs="Arial"/>
          <w:color w:val="000000"/>
          <w:sz w:val="20"/>
        </w:rPr>
        <w:t xml:space="preserve"> </w:t>
      </w:r>
      <w:r w:rsidRPr="00E15DBE">
        <w:rPr>
          <w:rFonts w:ascii="Arial" w:hAnsi="Arial" w:cs="Arial"/>
          <w:color w:val="000000"/>
          <w:sz w:val="20"/>
        </w:rPr>
        <w:t>от</w:t>
      </w:r>
      <w:r w:rsidR="00FE6D69">
        <w:rPr>
          <w:rFonts w:ascii="Arial" w:hAnsi="Arial" w:cs="Arial"/>
          <w:color w:val="000000"/>
          <w:sz w:val="20"/>
        </w:rPr>
        <w:t xml:space="preserve"> </w:t>
      </w:r>
      <w:r w:rsidRPr="00E15DBE">
        <w:rPr>
          <w:rFonts w:ascii="Arial" w:hAnsi="Arial" w:cs="Arial"/>
          <w:color w:val="000000"/>
          <w:sz w:val="20"/>
        </w:rPr>
        <w:t>начального</w:t>
      </w:r>
      <w:r w:rsidR="00FE6D69">
        <w:rPr>
          <w:rFonts w:ascii="Arial" w:hAnsi="Arial" w:cs="Arial"/>
          <w:color w:val="000000"/>
          <w:sz w:val="20"/>
        </w:rPr>
        <w:t xml:space="preserve"> </w:t>
      </w:r>
      <w:r w:rsidRPr="00E15DBE">
        <w:rPr>
          <w:rFonts w:ascii="Arial" w:hAnsi="Arial" w:cs="Arial"/>
          <w:color w:val="000000"/>
          <w:sz w:val="20"/>
        </w:rPr>
        <w:t>размера</w:t>
      </w:r>
      <w:r w:rsidR="00FE6D69">
        <w:rPr>
          <w:rFonts w:ascii="Arial" w:hAnsi="Arial" w:cs="Arial"/>
          <w:color w:val="000000"/>
          <w:sz w:val="20"/>
        </w:rPr>
        <w:t xml:space="preserve"> </w:t>
      </w:r>
      <w:r w:rsidRPr="00E15DBE">
        <w:rPr>
          <w:rFonts w:ascii="Arial" w:hAnsi="Arial" w:cs="Arial"/>
          <w:color w:val="000000"/>
          <w:sz w:val="20"/>
        </w:rPr>
        <w:t>аренды</w:t>
      </w:r>
      <w:r w:rsidR="00FE6D69">
        <w:rPr>
          <w:rFonts w:ascii="Arial" w:hAnsi="Arial" w:cs="Arial"/>
          <w:color w:val="000000"/>
          <w:sz w:val="20"/>
        </w:rPr>
        <w:t xml:space="preserve"> </w:t>
      </w:r>
      <w:r w:rsidRPr="00E15DBE">
        <w:rPr>
          <w:rFonts w:ascii="Arial" w:hAnsi="Arial" w:cs="Arial"/>
          <w:color w:val="000000"/>
          <w:sz w:val="20"/>
        </w:rPr>
        <w:t>земельного</w:t>
      </w:r>
      <w:r w:rsidR="00FE6D69">
        <w:rPr>
          <w:rFonts w:ascii="Arial" w:hAnsi="Arial" w:cs="Arial"/>
          <w:color w:val="000000"/>
          <w:sz w:val="20"/>
        </w:rPr>
        <w:t xml:space="preserve"> </w:t>
      </w:r>
      <w:r w:rsidRPr="00E15DBE">
        <w:rPr>
          <w:rFonts w:ascii="Arial" w:hAnsi="Arial" w:cs="Arial"/>
          <w:color w:val="000000"/>
          <w:sz w:val="20"/>
        </w:rPr>
        <w:t>участка)</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не</w:t>
      </w:r>
      <w:r w:rsidR="00FE6D69">
        <w:rPr>
          <w:rFonts w:ascii="Arial" w:hAnsi="Arial" w:cs="Arial"/>
          <w:color w:val="000000"/>
          <w:sz w:val="20"/>
        </w:rPr>
        <w:t xml:space="preserve"> </w:t>
      </w:r>
      <w:r w:rsidRPr="00E15DBE">
        <w:rPr>
          <w:rFonts w:ascii="Arial" w:hAnsi="Arial" w:cs="Arial"/>
          <w:color w:val="000000"/>
          <w:sz w:val="20"/>
        </w:rPr>
        <w:t>изменяется</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течение</w:t>
      </w:r>
      <w:r w:rsidR="00FE6D69">
        <w:rPr>
          <w:rFonts w:ascii="Arial" w:hAnsi="Arial" w:cs="Arial"/>
          <w:color w:val="000000"/>
          <w:sz w:val="20"/>
        </w:rPr>
        <w:t xml:space="preserve"> </w:t>
      </w:r>
      <w:r w:rsidRPr="00E15DBE">
        <w:rPr>
          <w:rFonts w:ascii="Arial" w:hAnsi="Arial" w:cs="Arial"/>
          <w:color w:val="000000"/>
          <w:sz w:val="20"/>
        </w:rPr>
        <w:t>всего</w:t>
      </w:r>
      <w:r w:rsidR="00FE6D69">
        <w:rPr>
          <w:rFonts w:ascii="Arial" w:hAnsi="Arial" w:cs="Arial"/>
          <w:color w:val="000000"/>
          <w:sz w:val="20"/>
        </w:rPr>
        <w:t xml:space="preserve"> </w:t>
      </w:r>
      <w:r w:rsidRPr="00E15DBE">
        <w:rPr>
          <w:rFonts w:ascii="Arial" w:hAnsi="Arial" w:cs="Arial"/>
          <w:color w:val="000000"/>
          <w:sz w:val="20"/>
        </w:rPr>
        <w:t>аукциона.</w:t>
      </w:r>
    </w:p>
    <w:p w14:paraId="03A7DEB4" w14:textId="7712844F" w:rsidR="006468DD" w:rsidRPr="00E15DBE" w:rsidRDefault="006468DD" w:rsidP="0055350C">
      <w:pPr>
        <w:shd w:val="clear" w:color="auto" w:fill="FFFFFF"/>
        <w:spacing w:after="0" w:line="240" w:lineRule="auto"/>
        <w:ind w:firstLine="709"/>
        <w:rPr>
          <w:rFonts w:ascii="Arial" w:hAnsi="Arial" w:cs="Arial"/>
          <w:color w:val="000000"/>
          <w:sz w:val="20"/>
        </w:rPr>
      </w:pPr>
      <w:r w:rsidRPr="00E15DBE">
        <w:rPr>
          <w:rFonts w:ascii="Arial" w:hAnsi="Arial" w:cs="Arial"/>
          <w:color w:val="000000"/>
          <w:sz w:val="20"/>
        </w:rPr>
        <w:t>Размер</w:t>
      </w:r>
      <w:r w:rsidR="00FE6D69">
        <w:rPr>
          <w:rFonts w:ascii="Arial" w:hAnsi="Arial" w:cs="Arial"/>
          <w:color w:val="000000"/>
          <w:sz w:val="20"/>
        </w:rPr>
        <w:t xml:space="preserve"> </w:t>
      </w:r>
      <w:r w:rsidRPr="00E15DBE">
        <w:rPr>
          <w:rFonts w:ascii="Arial" w:hAnsi="Arial" w:cs="Arial"/>
          <w:color w:val="000000"/>
          <w:sz w:val="20"/>
        </w:rPr>
        <w:t>взимаемой</w:t>
      </w:r>
      <w:r w:rsidR="00FE6D69">
        <w:rPr>
          <w:rFonts w:ascii="Arial" w:hAnsi="Arial" w:cs="Arial"/>
          <w:color w:val="000000"/>
          <w:sz w:val="20"/>
        </w:rPr>
        <w:t xml:space="preserve"> </w:t>
      </w:r>
      <w:r w:rsidRPr="00E15DBE">
        <w:rPr>
          <w:rFonts w:ascii="Arial" w:hAnsi="Arial" w:cs="Arial"/>
          <w:color w:val="000000"/>
          <w:sz w:val="20"/>
        </w:rPr>
        <w:t>с</w:t>
      </w:r>
      <w:r w:rsidR="00FE6D69">
        <w:rPr>
          <w:rFonts w:ascii="Arial" w:hAnsi="Arial" w:cs="Arial"/>
          <w:color w:val="000000"/>
          <w:sz w:val="20"/>
        </w:rPr>
        <w:t xml:space="preserve"> </w:t>
      </w:r>
      <w:r w:rsidRPr="00E15DBE">
        <w:rPr>
          <w:rFonts w:ascii="Arial" w:hAnsi="Arial" w:cs="Arial"/>
          <w:color w:val="000000"/>
          <w:sz w:val="20"/>
        </w:rPr>
        <w:t>победителя</w:t>
      </w:r>
      <w:r w:rsidR="00FE6D69">
        <w:rPr>
          <w:rFonts w:ascii="Arial" w:hAnsi="Arial" w:cs="Arial"/>
          <w:color w:val="000000"/>
          <w:sz w:val="20"/>
        </w:rPr>
        <w:t xml:space="preserve"> </w:t>
      </w:r>
      <w:r w:rsidRPr="00E15DBE">
        <w:rPr>
          <w:rFonts w:ascii="Arial" w:hAnsi="Arial" w:cs="Arial"/>
          <w:color w:val="000000"/>
          <w:sz w:val="20"/>
        </w:rPr>
        <w:t>электронного</w:t>
      </w:r>
      <w:r w:rsidR="00FE6D69">
        <w:rPr>
          <w:rFonts w:ascii="Arial" w:hAnsi="Arial" w:cs="Arial"/>
          <w:color w:val="000000"/>
          <w:sz w:val="20"/>
        </w:rPr>
        <w:t xml:space="preserve"> </w:t>
      </w:r>
      <w:r w:rsidRPr="00E15DBE">
        <w:rPr>
          <w:rFonts w:ascii="Arial" w:hAnsi="Arial" w:cs="Arial"/>
          <w:color w:val="000000"/>
          <w:sz w:val="20"/>
        </w:rPr>
        <w:t>аукциона</w:t>
      </w:r>
      <w:r w:rsidR="00FE6D69">
        <w:rPr>
          <w:rFonts w:ascii="Arial" w:hAnsi="Arial" w:cs="Arial"/>
          <w:color w:val="000000"/>
          <w:sz w:val="20"/>
        </w:rPr>
        <w:t xml:space="preserve"> </w:t>
      </w:r>
      <w:r w:rsidRPr="00E15DBE">
        <w:rPr>
          <w:rFonts w:ascii="Arial" w:hAnsi="Arial" w:cs="Arial"/>
          <w:color w:val="000000"/>
          <w:sz w:val="20"/>
        </w:rPr>
        <w:t>или</w:t>
      </w:r>
      <w:r w:rsidR="00FE6D69">
        <w:rPr>
          <w:rFonts w:ascii="Arial" w:hAnsi="Arial" w:cs="Arial"/>
          <w:color w:val="000000"/>
          <w:sz w:val="20"/>
        </w:rPr>
        <w:t xml:space="preserve"> </w:t>
      </w:r>
      <w:r w:rsidRPr="00E15DBE">
        <w:rPr>
          <w:rFonts w:ascii="Arial" w:hAnsi="Arial" w:cs="Arial"/>
          <w:color w:val="000000"/>
          <w:sz w:val="20"/>
        </w:rPr>
        <w:t>иных</w:t>
      </w:r>
      <w:r w:rsidR="00FE6D69">
        <w:rPr>
          <w:rFonts w:ascii="Arial" w:hAnsi="Arial" w:cs="Arial"/>
          <w:color w:val="000000"/>
          <w:sz w:val="20"/>
        </w:rPr>
        <w:t xml:space="preserve"> </w:t>
      </w:r>
      <w:r w:rsidRPr="00E15DBE">
        <w:rPr>
          <w:rFonts w:ascii="Arial" w:hAnsi="Arial" w:cs="Arial"/>
          <w:color w:val="000000"/>
          <w:sz w:val="20"/>
        </w:rPr>
        <w:t>лиц,</w:t>
      </w:r>
      <w:r w:rsidR="00FE6D69">
        <w:rPr>
          <w:rFonts w:ascii="Arial" w:hAnsi="Arial" w:cs="Arial"/>
          <w:color w:val="000000"/>
          <w:sz w:val="20"/>
        </w:rPr>
        <w:t xml:space="preserve"> </w:t>
      </w:r>
      <w:r w:rsidRPr="00E15DBE">
        <w:rPr>
          <w:rFonts w:ascii="Arial" w:hAnsi="Arial" w:cs="Arial"/>
          <w:color w:val="000000"/>
          <w:sz w:val="20"/>
        </w:rPr>
        <w:t>с</w:t>
      </w:r>
      <w:r w:rsidR="00FE6D69">
        <w:rPr>
          <w:rFonts w:ascii="Arial" w:hAnsi="Arial" w:cs="Arial"/>
          <w:color w:val="000000"/>
          <w:sz w:val="20"/>
        </w:rPr>
        <w:t xml:space="preserve"> </w:t>
      </w:r>
      <w:r w:rsidRPr="00E15DBE">
        <w:rPr>
          <w:rFonts w:ascii="Arial" w:hAnsi="Arial" w:cs="Arial"/>
          <w:color w:val="000000"/>
          <w:sz w:val="20"/>
        </w:rPr>
        <w:t>которыми</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соответствии</w:t>
      </w:r>
      <w:r w:rsidR="00FE6D69">
        <w:rPr>
          <w:rFonts w:ascii="Arial" w:hAnsi="Arial" w:cs="Arial"/>
          <w:color w:val="000000"/>
          <w:sz w:val="20"/>
        </w:rPr>
        <w:t xml:space="preserve"> </w:t>
      </w:r>
      <w:r w:rsidRPr="00E15DBE">
        <w:rPr>
          <w:rFonts w:ascii="Arial" w:hAnsi="Arial" w:cs="Arial"/>
          <w:color w:val="000000"/>
          <w:sz w:val="20"/>
        </w:rPr>
        <w:t>с</w:t>
      </w:r>
      <w:r w:rsidR="00FE6D69">
        <w:rPr>
          <w:rFonts w:ascii="Arial" w:hAnsi="Arial" w:cs="Arial"/>
          <w:color w:val="000000"/>
          <w:sz w:val="20"/>
        </w:rPr>
        <w:t xml:space="preserve"> </w:t>
      </w:r>
      <w:r w:rsidRPr="00E15DBE">
        <w:rPr>
          <w:rFonts w:ascii="Arial" w:hAnsi="Arial" w:cs="Arial"/>
          <w:color w:val="000000"/>
          <w:sz w:val="20"/>
        </w:rPr>
        <w:t>пунктами</w:t>
      </w:r>
      <w:r w:rsidR="00FE6D69">
        <w:rPr>
          <w:rFonts w:ascii="Arial" w:hAnsi="Arial" w:cs="Arial"/>
          <w:color w:val="000000"/>
          <w:sz w:val="20"/>
        </w:rPr>
        <w:t xml:space="preserve"> </w:t>
      </w:r>
      <w:r w:rsidRPr="00E15DBE">
        <w:rPr>
          <w:rFonts w:ascii="Arial" w:hAnsi="Arial" w:cs="Arial"/>
          <w:color w:val="000000"/>
          <w:sz w:val="20"/>
        </w:rPr>
        <w:t>13,</w:t>
      </w:r>
      <w:r w:rsidR="00FE6D69">
        <w:rPr>
          <w:rFonts w:ascii="Arial" w:hAnsi="Arial" w:cs="Arial"/>
          <w:color w:val="000000"/>
          <w:sz w:val="20"/>
        </w:rPr>
        <w:t xml:space="preserve"> </w:t>
      </w:r>
      <w:r w:rsidRPr="00E15DBE">
        <w:rPr>
          <w:rFonts w:ascii="Arial" w:hAnsi="Arial" w:cs="Arial"/>
          <w:color w:val="000000"/>
          <w:sz w:val="20"/>
        </w:rPr>
        <w:t>14,</w:t>
      </w:r>
      <w:r w:rsidR="00FE6D69">
        <w:rPr>
          <w:rFonts w:ascii="Arial" w:hAnsi="Arial" w:cs="Arial"/>
          <w:color w:val="000000"/>
          <w:sz w:val="20"/>
        </w:rPr>
        <w:t xml:space="preserve"> </w:t>
      </w:r>
      <w:r w:rsidRPr="00E15DBE">
        <w:rPr>
          <w:rFonts w:ascii="Arial" w:hAnsi="Arial" w:cs="Arial"/>
          <w:color w:val="000000"/>
          <w:sz w:val="20"/>
        </w:rPr>
        <w:t>20</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25</w:t>
      </w:r>
      <w:r w:rsidR="00FE6D69">
        <w:rPr>
          <w:rFonts w:ascii="Arial" w:hAnsi="Arial" w:cs="Arial"/>
          <w:color w:val="000000"/>
          <w:sz w:val="20"/>
        </w:rPr>
        <w:t xml:space="preserve"> </w:t>
      </w:r>
      <w:r w:rsidRPr="00E15DBE">
        <w:rPr>
          <w:rFonts w:ascii="Arial" w:hAnsi="Arial" w:cs="Arial"/>
          <w:color w:val="000000"/>
          <w:sz w:val="20"/>
        </w:rPr>
        <w:t>статьи</w:t>
      </w:r>
      <w:r w:rsidR="00FE6D69">
        <w:rPr>
          <w:rFonts w:ascii="Arial" w:hAnsi="Arial" w:cs="Arial"/>
          <w:color w:val="000000"/>
          <w:sz w:val="20"/>
        </w:rPr>
        <w:t xml:space="preserve"> </w:t>
      </w:r>
      <w:r w:rsidRPr="00E15DBE">
        <w:rPr>
          <w:rFonts w:ascii="Arial" w:hAnsi="Arial" w:cs="Arial"/>
          <w:color w:val="000000"/>
          <w:sz w:val="20"/>
        </w:rPr>
        <w:t>39.12</w:t>
      </w:r>
      <w:r w:rsidR="00FE6D69">
        <w:rPr>
          <w:rFonts w:ascii="Arial" w:hAnsi="Arial" w:cs="Arial"/>
          <w:color w:val="000000"/>
          <w:sz w:val="20"/>
        </w:rPr>
        <w:t xml:space="preserve"> </w:t>
      </w:r>
      <w:r w:rsidRPr="00E15DBE">
        <w:rPr>
          <w:rFonts w:ascii="Arial" w:hAnsi="Arial" w:cs="Arial"/>
          <w:color w:val="000000"/>
          <w:sz w:val="20"/>
        </w:rPr>
        <w:t>Земельного</w:t>
      </w:r>
      <w:r w:rsidR="00FE6D69">
        <w:rPr>
          <w:rFonts w:ascii="Arial" w:hAnsi="Arial" w:cs="Arial"/>
          <w:color w:val="000000"/>
          <w:sz w:val="20"/>
        </w:rPr>
        <w:t xml:space="preserve"> </w:t>
      </w:r>
      <w:r w:rsidRPr="00E15DBE">
        <w:rPr>
          <w:rFonts w:ascii="Arial" w:hAnsi="Arial" w:cs="Arial"/>
          <w:color w:val="000000"/>
          <w:sz w:val="20"/>
        </w:rPr>
        <w:t>Кодекса</w:t>
      </w:r>
      <w:r w:rsidR="00FE6D69">
        <w:rPr>
          <w:rFonts w:ascii="Arial" w:hAnsi="Arial" w:cs="Arial"/>
          <w:color w:val="000000"/>
          <w:sz w:val="20"/>
        </w:rPr>
        <w:t xml:space="preserve"> </w:t>
      </w:r>
      <w:r w:rsidRPr="00E15DBE">
        <w:rPr>
          <w:rFonts w:ascii="Arial" w:hAnsi="Arial" w:cs="Arial"/>
          <w:color w:val="000000"/>
          <w:sz w:val="20"/>
        </w:rPr>
        <w:t>заключается</w:t>
      </w:r>
      <w:r w:rsidR="00FE6D69">
        <w:rPr>
          <w:rFonts w:ascii="Arial" w:hAnsi="Arial" w:cs="Arial"/>
          <w:color w:val="000000"/>
          <w:sz w:val="20"/>
        </w:rPr>
        <w:t xml:space="preserve"> </w:t>
      </w:r>
      <w:r w:rsidRPr="00E15DBE">
        <w:rPr>
          <w:rFonts w:ascii="Arial" w:hAnsi="Arial" w:cs="Arial"/>
          <w:color w:val="000000"/>
          <w:sz w:val="20"/>
        </w:rPr>
        <w:t>договор</w:t>
      </w:r>
      <w:r w:rsidR="00FE6D69">
        <w:rPr>
          <w:rFonts w:ascii="Arial" w:hAnsi="Arial" w:cs="Arial"/>
          <w:color w:val="000000"/>
          <w:sz w:val="20"/>
        </w:rPr>
        <w:t xml:space="preserve"> </w:t>
      </w:r>
      <w:r w:rsidRPr="00E15DBE">
        <w:rPr>
          <w:rFonts w:ascii="Arial" w:hAnsi="Arial" w:cs="Arial"/>
          <w:color w:val="000000"/>
          <w:sz w:val="20"/>
        </w:rPr>
        <w:t>аренды</w:t>
      </w:r>
      <w:r w:rsidR="00FE6D69">
        <w:rPr>
          <w:rFonts w:ascii="Arial" w:hAnsi="Arial" w:cs="Arial"/>
          <w:color w:val="000000"/>
          <w:sz w:val="20"/>
        </w:rPr>
        <w:t xml:space="preserve"> </w:t>
      </w:r>
      <w:r w:rsidRPr="00E15DBE">
        <w:rPr>
          <w:rFonts w:ascii="Arial" w:hAnsi="Arial" w:cs="Arial"/>
          <w:color w:val="000000"/>
          <w:sz w:val="20"/>
        </w:rPr>
        <w:t>земельного</w:t>
      </w:r>
      <w:r w:rsidR="00FE6D69">
        <w:rPr>
          <w:rFonts w:ascii="Arial" w:hAnsi="Arial" w:cs="Arial"/>
          <w:color w:val="000000"/>
          <w:sz w:val="20"/>
        </w:rPr>
        <w:t xml:space="preserve"> </w:t>
      </w:r>
      <w:r w:rsidRPr="00E15DBE">
        <w:rPr>
          <w:rFonts w:ascii="Arial" w:hAnsi="Arial" w:cs="Arial"/>
          <w:color w:val="000000"/>
          <w:sz w:val="20"/>
        </w:rPr>
        <w:t>участка,</w:t>
      </w:r>
      <w:r w:rsidR="00FE6D69">
        <w:rPr>
          <w:rFonts w:ascii="Arial" w:hAnsi="Arial" w:cs="Arial"/>
          <w:color w:val="000000"/>
          <w:sz w:val="20"/>
        </w:rPr>
        <w:t xml:space="preserve"> </w:t>
      </w:r>
      <w:r w:rsidRPr="00E15DBE">
        <w:rPr>
          <w:rFonts w:ascii="Arial" w:hAnsi="Arial" w:cs="Arial"/>
          <w:color w:val="000000"/>
          <w:sz w:val="20"/>
        </w:rPr>
        <w:t>находящегося</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государственной</w:t>
      </w:r>
      <w:r w:rsidR="00FE6D69">
        <w:rPr>
          <w:rFonts w:ascii="Arial" w:hAnsi="Arial" w:cs="Arial"/>
          <w:color w:val="000000"/>
          <w:sz w:val="20"/>
        </w:rPr>
        <w:t xml:space="preserve"> </w:t>
      </w:r>
      <w:r w:rsidRPr="00E15DBE">
        <w:rPr>
          <w:rFonts w:ascii="Arial" w:hAnsi="Arial" w:cs="Arial"/>
          <w:color w:val="000000"/>
          <w:sz w:val="20"/>
        </w:rPr>
        <w:t>или</w:t>
      </w:r>
      <w:r w:rsidR="00FE6D69">
        <w:rPr>
          <w:rFonts w:ascii="Arial" w:hAnsi="Arial" w:cs="Arial"/>
          <w:color w:val="000000"/>
          <w:sz w:val="20"/>
        </w:rPr>
        <w:t xml:space="preserve"> </w:t>
      </w:r>
      <w:r w:rsidRPr="00E15DBE">
        <w:rPr>
          <w:rFonts w:ascii="Arial" w:hAnsi="Arial" w:cs="Arial"/>
          <w:color w:val="000000"/>
          <w:sz w:val="20"/>
        </w:rPr>
        <w:t>муниципальной</w:t>
      </w:r>
      <w:r w:rsidR="00FE6D69">
        <w:rPr>
          <w:rFonts w:ascii="Arial" w:hAnsi="Arial" w:cs="Arial"/>
          <w:color w:val="000000"/>
          <w:sz w:val="20"/>
        </w:rPr>
        <w:t xml:space="preserve"> </w:t>
      </w:r>
      <w:r w:rsidRPr="00E15DBE">
        <w:rPr>
          <w:rFonts w:ascii="Arial" w:hAnsi="Arial" w:cs="Arial"/>
          <w:color w:val="000000"/>
          <w:sz w:val="20"/>
        </w:rPr>
        <w:t>собственности,</w:t>
      </w:r>
      <w:r w:rsidR="00FE6D69">
        <w:rPr>
          <w:rFonts w:ascii="Arial" w:hAnsi="Arial" w:cs="Arial"/>
          <w:color w:val="000000"/>
          <w:sz w:val="20"/>
        </w:rPr>
        <w:t xml:space="preserve"> </w:t>
      </w:r>
      <w:r w:rsidRPr="00E15DBE">
        <w:rPr>
          <w:rFonts w:ascii="Arial" w:hAnsi="Arial" w:cs="Arial"/>
          <w:color w:val="000000"/>
          <w:sz w:val="20"/>
        </w:rPr>
        <w:t>платы</w:t>
      </w:r>
      <w:r w:rsidR="00FE6D69">
        <w:rPr>
          <w:rFonts w:ascii="Arial" w:hAnsi="Arial" w:cs="Arial"/>
          <w:color w:val="000000"/>
          <w:sz w:val="20"/>
        </w:rPr>
        <w:t xml:space="preserve"> </w:t>
      </w:r>
      <w:r w:rsidRPr="00E15DBE">
        <w:rPr>
          <w:rFonts w:ascii="Arial" w:hAnsi="Arial" w:cs="Arial"/>
          <w:color w:val="000000"/>
          <w:sz w:val="20"/>
        </w:rPr>
        <w:t>оператору</w:t>
      </w:r>
      <w:r w:rsidR="00FE6D69">
        <w:rPr>
          <w:rFonts w:ascii="Arial" w:hAnsi="Arial" w:cs="Arial"/>
          <w:color w:val="000000"/>
          <w:sz w:val="20"/>
        </w:rPr>
        <w:t xml:space="preserve"> </w:t>
      </w:r>
      <w:r w:rsidRPr="00E15DBE">
        <w:rPr>
          <w:rFonts w:ascii="Arial" w:hAnsi="Arial" w:cs="Arial"/>
          <w:color w:val="000000"/>
          <w:sz w:val="20"/>
        </w:rPr>
        <w:t>электронной</w:t>
      </w:r>
      <w:r w:rsidR="00FE6D69">
        <w:rPr>
          <w:rFonts w:ascii="Arial" w:hAnsi="Arial" w:cs="Arial"/>
          <w:color w:val="000000"/>
          <w:sz w:val="20"/>
        </w:rPr>
        <w:t xml:space="preserve"> </w:t>
      </w:r>
      <w:r w:rsidRPr="00E15DBE">
        <w:rPr>
          <w:rFonts w:ascii="Arial" w:hAnsi="Arial" w:cs="Arial"/>
          <w:color w:val="000000"/>
          <w:sz w:val="20"/>
        </w:rPr>
        <w:t>площадки</w:t>
      </w:r>
      <w:r w:rsidR="00FE6D69">
        <w:rPr>
          <w:rFonts w:ascii="Arial" w:hAnsi="Arial" w:cs="Arial"/>
          <w:color w:val="000000"/>
          <w:sz w:val="20"/>
        </w:rPr>
        <w:t xml:space="preserve"> </w:t>
      </w:r>
      <w:r w:rsidRPr="00E15DBE">
        <w:rPr>
          <w:rFonts w:ascii="Arial" w:hAnsi="Arial" w:cs="Arial"/>
          <w:color w:val="000000"/>
          <w:sz w:val="20"/>
        </w:rPr>
        <w:t>за</w:t>
      </w:r>
      <w:r w:rsidR="00FE6D69">
        <w:rPr>
          <w:rFonts w:ascii="Arial" w:hAnsi="Arial" w:cs="Arial"/>
          <w:color w:val="000000"/>
          <w:sz w:val="20"/>
        </w:rPr>
        <w:t xml:space="preserve"> </w:t>
      </w:r>
      <w:r w:rsidRPr="00E15DBE">
        <w:rPr>
          <w:rFonts w:ascii="Arial" w:hAnsi="Arial" w:cs="Arial"/>
          <w:color w:val="000000"/>
          <w:sz w:val="20"/>
        </w:rPr>
        <w:t>участие</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электронном</w:t>
      </w:r>
      <w:r w:rsidR="00FE6D69">
        <w:rPr>
          <w:rFonts w:ascii="Arial" w:hAnsi="Arial" w:cs="Arial"/>
          <w:color w:val="000000"/>
          <w:sz w:val="20"/>
        </w:rPr>
        <w:t xml:space="preserve"> </w:t>
      </w:r>
      <w:r w:rsidRPr="00E15DBE">
        <w:rPr>
          <w:rFonts w:ascii="Arial" w:hAnsi="Arial" w:cs="Arial"/>
          <w:color w:val="000000"/>
          <w:sz w:val="20"/>
        </w:rPr>
        <w:t>аукционе</w:t>
      </w:r>
      <w:r w:rsidR="00FE6D69">
        <w:rPr>
          <w:rFonts w:ascii="Arial" w:hAnsi="Arial" w:cs="Arial"/>
          <w:color w:val="000000"/>
          <w:sz w:val="20"/>
        </w:rPr>
        <w:t xml:space="preserve"> </w:t>
      </w:r>
      <w:r w:rsidRPr="00E15DBE">
        <w:rPr>
          <w:rFonts w:ascii="Arial" w:hAnsi="Arial" w:cs="Arial"/>
          <w:color w:val="000000"/>
          <w:sz w:val="20"/>
        </w:rPr>
        <w:t>составляет</w:t>
      </w:r>
      <w:r w:rsidR="00FE6D69">
        <w:rPr>
          <w:rFonts w:ascii="Arial" w:hAnsi="Arial" w:cs="Arial"/>
          <w:color w:val="000000"/>
          <w:sz w:val="20"/>
        </w:rPr>
        <w:t xml:space="preserve"> </w:t>
      </w:r>
      <w:r w:rsidRPr="00E15DBE">
        <w:rPr>
          <w:rFonts w:ascii="Arial" w:hAnsi="Arial" w:cs="Arial"/>
          <w:color w:val="000000"/>
          <w:sz w:val="20"/>
        </w:rPr>
        <w:t>106(сто</w:t>
      </w:r>
      <w:r w:rsidR="00FE6D69">
        <w:rPr>
          <w:rFonts w:ascii="Arial" w:hAnsi="Arial" w:cs="Arial"/>
          <w:color w:val="000000"/>
          <w:sz w:val="20"/>
        </w:rPr>
        <w:t xml:space="preserve"> </w:t>
      </w:r>
      <w:r w:rsidRPr="00E15DBE">
        <w:rPr>
          <w:rFonts w:ascii="Arial" w:hAnsi="Arial" w:cs="Arial"/>
          <w:color w:val="000000"/>
          <w:sz w:val="20"/>
        </w:rPr>
        <w:t>шесть)</w:t>
      </w:r>
      <w:r w:rsidR="00FE6D69">
        <w:rPr>
          <w:rFonts w:ascii="Arial" w:hAnsi="Arial" w:cs="Arial"/>
          <w:color w:val="000000"/>
          <w:sz w:val="20"/>
        </w:rPr>
        <w:t xml:space="preserve"> </w:t>
      </w:r>
      <w:r w:rsidRPr="00E15DBE">
        <w:rPr>
          <w:rFonts w:ascii="Arial" w:hAnsi="Arial" w:cs="Arial"/>
          <w:color w:val="000000"/>
          <w:sz w:val="20"/>
        </w:rPr>
        <w:t>руб.</w:t>
      </w:r>
      <w:r w:rsidR="00FE6D69">
        <w:rPr>
          <w:rFonts w:ascii="Arial" w:hAnsi="Arial" w:cs="Arial"/>
          <w:color w:val="000000"/>
          <w:sz w:val="20"/>
        </w:rPr>
        <w:t xml:space="preserve"> </w:t>
      </w:r>
      <w:r w:rsidRPr="00E15DBE">
        <w:rPr>
          <w:rFonts w:ascii="Arial" w:hAnsi="Arial" w:cs="Arial"/>
          <w:color w:val="000000"/>
          <w:sz w:val="20"/>
        </w:rPr>
        <w:t>92</w:t>
      </w:r>
      <w:r w:rsidR="00FE6D69">
        <w:rPr>
          <w:rFonts w:ascii="Arial" w:hAnsi="Arial" w:cs="Arial"/>
          <w:color w:val="000000"/>
          <w:sz w:val="20"/>
        </w:rPr>
        <w:t xml:space="preserve"> </w:t>
      </w:r>
      <w:r w:rsidRPr="00E15DBE">
        <w:rPr>
          <w:rFonts w:ascii="Arial" w:hAnsi="Arial" w:cs="Arial"/>
          <w:color w:val="000000"/>
          <w:sz w:val="20"/>
        </w:rPr>
        <w:t>коп.</w:t>
      </w:r>
      <w:r w:rsidR="00FE6D69">
        <w:rPr>
          <w:rFonts w:ascii="Arial" w:hAnsi="Arial" w:cs="Arial"/>
          <w:color w:val="000000"/>
          <w:sz w:val="20"/>
        </w:rPr>
        <w:t xml:space="preserve"> </w:t>
      </w:r>
      <w:r w:rsidRPr="00E15DBE">
        <w:rPr>
          <w:rFonts w:ascii="Arial" w:hAnsi="Arial" w:cs="Arial"/>
          <w:color w:val="000000"/>
          <w:sz w:val="20"/>
        </w:rPr>
        <w:t>(1,2</w:t>
      </w:r>
      <w:r w:rsidR="00FE6D69">
        <w:rPr>
          <w:rFonts w:ascii="Arial" w:hAnsi="Arial" w:cs="Arial"/>
          <w:color w:val="000000"/>
          <w:sz w:val="20"/>
        </w:rPr>
        <w:t xml:space="preserve"> </w:t>
      </w:r>
      <w:r w:rsidRPr="00E15DBE">
        <w:rPr>
          <w:rFonts w:ascii="Arial" w:hAnsi="Arial" w:cs="Arial"/>
          <w:color w:val="000000"/>
          <w:sz w:val="20"/>
        </w:rPr>
        <w:t>%</w:t>
      </w:r>
      <w:r w:rsidR="00FE6D69">
        <w:rPr>
          <w:rFonts w:ascii="Arial" w:hAnsi="Arial" w:cs="Arial"/>
          <w:color w:val="000000"/>
          <w:sz w:val="20"/>
        </w:rPr>
        <w:t xml:space="preserve"> </w:t>
      </w:r>
      <w:r w:rsidRPr="00E15DBE">
        <w:rPr>
          <w:rFonts w:ascii="Arial" w:hAnsi="Arial" w:cs="Arial"/>
          <w:color w:val="000000"/>
          <w:sz w:val="20"/>
        </w:rPr>
        <w:t>от</w:t>
      </w:r>
      <w:r w:rsidR="00FE6D69">
        <w:rPr>
          <w:rFonts w:ascii="Arial" w:hAnsi="Arial" w:cs="Arial"/>
          <w:color w:val="000000"/>
          <w:sz w:val="20"/>
        </w:rPr>
        <w:t xml:space="preserve"> </w:t>
      </w:r>
      <w:r w:rsidRPr="00E15DBE">
        <w:rPr>
          <w:rFonts w:ascii="Arial" w:hAnsi="Arial" w:cs="Arial"/>
          <w:color w:val="000000"/>
          <w:sz w:val="20"/>
        </w:rPr>
        <w:t>начального</w:t>
      </w:r>
      <w:r w:rsidR="00FE6D69">
        <w:rPr>
          <w:rFonts w:ascii="Arial" w:hAnsi="Arial" w:cs="Arial"/>
          <w:color w:val="000000"/>
          <w:sz w:val="20"/>
        </w:rPr>
        <w:t xml:space="preserve"> </w:t>
      </w:r>
      <w:r w:rsidRPr="00E15DBE">
        <w:rPr>
          <w:rFonts w:ascii="Arial" w:hAnsi="Arial" w:cs="Arial"/>
          <w:color w:val="000000"/>
          <w:sz w:val="20"/>
        </w:rPr>
        <w:t>стоимости</w:t>
      </w:r>
      <w:r w:rsidR="00FE6D69">
        <w:rPr>
          <w:rFonts w:ascii="Arial" w:hAnsi="Arial" w:cs="Arial"/>
          <w:color w:val="000000"/>
          <w:sz w:val="20"/>
        </w:rPr>
        <w:t xml:space="preserve"> </w:t>
      </w:r>
      <w:r w:rsidRPr="00E15DBE">
        <w:rPr>
          <w:rFonts w:ascii="Arial" w:hAnsi="Arial" w:cs="Arial"/>
          <w:color w:val="000000"/>
          <w:sz w:val="20"/>
        </w:rPr>
        <w:t>земельного</w:t>
      </w:r>
      <w:r w:rsidR="00FE6D69">
        <w:rPr>
          <w:rFonts w:ascii="Arial" w:hAnsi="Arial" w:cs="Arial"/>
          <w:color w:val="000000"/>
          <w:sz w:val="20"/>
        </w:rPr>
        <w:t xml:space="preserve"> </w:t>
      </w:r>
      <w:r w:rsidRPr="00E15DBE">
        <w:rPr>
          <w:rFonts w:ascii="Arial" w:hAnsi="Arial" w:cs="Arial"/>
          <w:color w:val="000000"/>
          <w:sz w:val="20"/>
        </w:rPr>
        <w:t>участка).</w:t>
      </w:r>
    </w:p>
    <w:p w14:paraId="5A175616" w14:textId="7A9DB793" w:rsidR="006468DD" w:rsidRPr="00E15DBE" w:rsidRDefault="006468DD" w:rsidP="0055350C">
      <w:pPr>
        <w:shd w:val="clear" w:color="auto" w:fill="FFFFFF"/>
        <w:spacing w:after="0" w:line="240" w:lineRule="auto"/>
        <w:ind w:firstLine="709"/>
        <w:contextualSpacing/>
        <w:jc w:val="center"/>
        <w:rPr>
          <w:rFonts w:ascii="Arial" w:hAnsi="Arial" w:cs="Arial"/>
          <w:b/>
          <w:color w:val="000000"/>
          <w:sz w:val="20"/>
        </w:rPr>
      </w:pPr>
      <w:r w:rsidRPr="00E15DBE">
        <w:rPr>
          <w:rFonts w:ascii="Arial" w:hAnsi="Arial" w:cs="Arial"/>
          <w:b/>
          <w:color w:val="000000"/>
          <w:sz w:val="20"/>
        </w:rPr>
        <w:t>2.</w:t>
      </w:r>
      <w:r w:rsidR="00FE6D69">
        <w:rPr>
          <w:rFonts w:ascii="Arial" w:hAnsi="Arial" w:cs="Arial"/>
          <w:b/>
          <w:color w:val="000000"/>
          <w:sz w:val="20"/>
        </w:rPr>
        <w:t xml:space="preserve"> </w:t>
      </w:r>
      <w:r w:rsidRPr="00E15DBE">
        <w:rPr>
          <w:rFonts w:ascii="Arial" w:hAnsi="Arial" w:cs="Arial"/>
          <w:b/>
          <w:color w:val="000000"/>
          <w:sz w:val="20"/>
        </w:rPr>
        <w:t>Условия</w:t>
      </w:r>
      <w:r w:rsidR="00FE6D69">
        <w:rPr>
          <w:rFonts w:ascii="Arial" w:hAnsi="Arial" w:cs="Arial"/>
          <w:b/>
          <w:color w:val="000000"/>
          <w:sz w:val="20"/>
        </w:rPr>
        <w:t xml:space="preserve"> </w:t>
      </w:r>
      <w:r w:rsidRPr="00E15DBE">
        <w:rPr>
          <w:rFonts w:ascii="Arial" w:hAnsi="Arial" w:cs="Arial"/>
          <w:b/>
          <w:color w:val="000000"/>
          <w:sz w:val="20"/>
        </w:rPr>
        <w:t>аукциона</w:t>
      </w:r>
    </w:p>
    <w:p w14:paraId="4C4E7AC2" w14:textId="3F4DCF41" w:rsidR="006468DD" w:rsidRPr="00E15DBE" w:rsidRDefault="006468DD" w:rsidP="0055350C">
      <w:pPr>
        <w:shd w:val="clear" w:color="auto" w:fill="FFFFFF"/>
        <w:spacing w:after="0" w:line="240" w:lineRule="auto"/>
        <w:ind w:firstLine="709"/>
        <w:contextualSpacing/>
        <w:rPr>
          <w:rFonts w:ascii="Arial" w:hAnsi="Arial" w:cs="Arial"/>
          <w:color w:val="000000"/>
          <w:sz w:val="20"/>
        </w:rPr>
      </w:pPr>
      <w:r w:rsidRPr="00E15DBE">
        <w:rPr>
          <w:rFonts w:ascii="Arial" w:hAnsi="Arial" w:cs="Arial"/>
          <w:color w:val="000000"/>
          <w:sz w:val="20"/>
        </w:rPr>
        <w:t>Аукцион</w:t>
      </w:r>
      <w:r w:rsidR="00FE6D69">
        <w:rPr>
          <w:rFonts w:ascii="Arial" w:hAnsi="Arial" w:cs="Arial"/>
          <w:color w:val="000000"/>
          <w:sz w:val="20"/>
        </w:rPr>
        <w:t xml:space="preserve"> </w:t>
      </w:r>
      <w:r w:rsidRPr="00E15DBE">
        <w:rPr>
          <w:rFonts w:ascii="Arial" w:hAnsi="Arial" w:cs="Arial"/>
          <w:color w:val="000000"/>
          <w:sz w:val="20"/>
        </w:rPr>
        <w:t>состоится</w:t>
      </w:r>
      <w:r w:rsidR="00FE6D69">
        <w:rPr>
          <w:rFonts w:ascii="Arial" w:hAnsi="Arial" w:cs="Arial"/>
          <w:color w:val="000000"/>
          <w:sz w:val="20"/>
        </w:rPr>
        <w:t xml:space="preserve"> </w:t>
      </w:r>
      <w:r w:rsidRPr="00E15DBE">
        <w:rPr>
          <w:rFonts w:ascii="Arial" w:hAnsi="Arial" w:cs="Arial"/>
          <w:b/>
          <w:color w:val="000000"/>
          <w:sz w:val="20"/>
          <w:szCs w:val="28"/>
        </w:rPr>
        <w:t>16</w:t>
      </w:r>
      <w:r w:rsidR="00FE6D69">
        <w:rPr>
          <w:rFonts w:ascii="Arial" w:hAnsi="Arial" w:cs="Arial"/>
          <w:b/>
          <w:color w:val="000000"/>
          <w:sz w:val="20"/>
          <w:szCs w:val="28"/>
        </w:rPr>
        <w:t xml:space="preserve"> </w:t>
      </w:r>
      <w:r w:rsidRPr="00E15DBE">
        <w:rPr>
          <w:rFonts w:ascii="Arial" w:hAnsi="Arial" w:cs="Arial"/>
          <w:b/>
          <w:color w:val="000000"/>
          <w:sz w:val="20"/>
          <w:szCs w:val="28"/>
        </w:rPr>
        <w:t>апреля</w:t>
      </w:r>
      <w:r w:rsidR="00FE6D69">
        <w:rPr>
          <w:rFonts w:ascii="Arial" w:hAnsi="Arial" w:cs="Arial"/>
          <w:b/>
          <w:color w:val="000000"/>
          <w:sz w:val="20"/>
          <w:szCs w:val="28"/>
        </w:rPr>
        <w:t xml:space="preserve"> </w:t>
      </w:r>
      <w:r w:rsidRPr="00E15DBE">
        <w:rPr>
          <w:rFonts w:ascii="Arial" w:hAnsi="Arial" w:cs="Arial"/>
          <w:b/>
          <w:color w:val="000000"/>
          <w:sz w:val="20"/>
          <w:szCs w:val="28"/>
        </w:rPr>
        <w:t>2025</w:t>
      </w:r>
      <w:r w:rsidR="00FE6D69">
        <w:rPr>
          <w:rFonts w:ascii="Arial" w:hAnsi="Arial" w:cs="Arial"/>
          <w:b/>
          <w:color w:val="000000"/>
          <w:sz w:val="20"/>
          <w:szCs w:val="28"/>
        </w:rPr>
        <w:t xml:space="preserve"> </w:t>
      </w:r>
      <w:r w:rsidRPr="00E15DBE">
        <w:rPr>
          <w:rFonts w:ascii="Arial" w:hAnsi="Arial" w:cs="Arial"/>
          <w:b/>
          <w:color w:val="000000"/>
          <w:sz w:val="20"/>
          <w:szCs w:val="28"/>
        </w:rPr>
        <w:t>года</w:t>
      </w:r>
      <w:r w:rsidR="00FE6D69">
        <w:rPr>
          <w:rFonts w:ascii="Arial" w:hAnsi="Arial" w:cs="Arial"/>
          <w:b/>
          <w:color w:val="000000"/>
          <w:sz w:val="20"/>
          <w:szCs w:val="28"/>
        </w:rPr>
        <w:t xml:space="preserve"> </w:t>
      </w:r>
      <w:r w:rsidRPr="00E15DBE">
        <w:rPr>
          <w:rFonts w:ascii="Arial" w:hAnsi="Arial" w:cs="Arial"/>
          <w:b/>
          <w:color w:val="000000"/>
          <w:sz w:val="20"/>
          <w:szCs w:val="28"/>
        </w:rPr>
        <w:t>в</w:t>
      </w:r>
      <w:r w:rsidR="00FE6D69">
        <w:rPr>
          <w:rFonts w:ascii="Arial" w:hAnsi="Arial" w:cs="Arial"/>
          <w:b/>
          <w:color w:val="000000"/>
          <w:sz w:val="20"/>
          <w:szCs w:val="28"/>
        </w:rPr>
        <w:t xml:space="preserve"> </w:t>
      </w:r>
      <w:r w:rsidRPr="00E15DBE">
        <w:rPr>
          <w:rFonts w:ascii="Arial" w:hAnsi="Arial" w:cs="Arial"/>
          <w:b/>
          <w:color w:val="000000"/>
          <w:sz w:val="20"/>
          <w:szCs w:val="28"/>
        </w:rPr>
        <w:t>10</w:t>
      </w:r>
      <w:r w:rsidR="00FE6D69">
        <w:rPr>
          <w:rFonts w:ascii="Arial" w:hAnsi="Arial" w:cs="Arial"/>
          <w:b/>
          <w:color w:val="000000"/>
          <w:sz w:val="20"/>
          <w:szCs w:val="28"/>
        </w:rPr>
        <w:t xml:space="preserve"> </w:t>
      </w:r>
      <w:r w:rsidRPr="00E15DBE">
        <w:rPr>
          <w:rFonts w:ascii="Arial" w:hAnsi="Arial" w:cs="Arial"/>
          <w:b/>
          <w:color w:val="000000"/>
          <w:sz w:val="20"/>
          <w:szCs w:val="28"/>
        </w:rPr>
        <w:t>часов</w:t>
      </w:r>
      <w:r w:rsidR="00FE6D69">
        <w:rPr>
          <w:rFonts w:ascii="Arial" w:hAnsi="Arial" w:cs="Arial"/>
          <w:b/>
          <w:color w:val="000000"/>
          <w:sz w:val="20"/>
          <w:szCs w:val="28"/>
        </w:rPr>
        <w:t xml:space="preserve"> </w:t>
      </w:r>
      <w:r w:rsidRPr="00E15DBE">
        <w:rPr>
          <w:rFonts w:ascii="Arial" w:hAnsi="Arial" w:cs="Arial"/>
          <w:b/>
          <w:color w:val="000000"/>
          <w:sz w:val="20"/>
          <w:szCs w:val="28"/>
        </w:rPr>
        <w:t>00</w:t>
      </w:r>
      <w:r w:rsidR="00FE6D69">
        <w:rPr>
          <w:rFonts w:ascii="Arial" w:hAnsi="Arial" w:cs="Arial"/>
          <w:b/>
          <w:color w:val="000000"/>
          <w:sz w:val="20"/>
          <w:szCs w:val="28"/>
        </w:rPr>
        <w:t xml:space="preserve"> </w:t>
      </w:r>
      <w:r w:rsidRPr="00E15DBE">
        <w:rPr>
          <w:rFonts w:ascii="Arial" w:hAnsi="Arial" w:cs="Arial"/>
          <w:b/>
          <w:color w:val="000000"/>
          <w:sz w:val="20"/>
          <w:szCs w:val="28"/>
        </w:rPr>
        <w:t>минут</w:t>
      </w:r>
      <w:r w:rsidR="00FE6D69">
        <w:rPr>
          <w:rFonts w:ascii="Arial" w:hAnsi="Arial" w:cs="Arial"/>
          <w:color w:val="000000"/>
          <w:sz w:val="20"/>
          <w:szCs w:val="28"/>
        </w:rPr>
        <w:t xml:space="preserve"> </w:t>
      </w:r>
      <w:r w:rsidRPr="00E15DBE">
        <w:rPr>
          <w:rFonts w:ascii="Arial" w:hAnsi="Arial" w:cs="Arial"/>
          <w:color w:val="000000"/>
          <w:sz w:val="20"/>
          <w:szCs w:val="28"/>
        </w:rPr>
        <w:t>по</w:t>
      </w:r>
      <w:r w:rsidR="00FE6D69">
        <w:rPr>
          <w:rFonts w:ascii="Arial" w:hAnsi="Arial" w:cs="Arial"/>
          <w:color w:val="000000"/>
          <w:sz w:val="20"/>
        </w:rPr>
        <w:t xml:space="preserve"> </w:t>
      </w:r>
      <w:r w:rsidRPr="00E15DBE">
        <w:rPr>
          <w:rFonts w:ascii="Arial" w:hAnsi="Arial" w:cs="Arial"/>
          <w:color w:val="000000"/>
          <w:sz w:val="20"/>
        </w:rPr>
        <w:t>московскому</w:t>
      </w:r>
      <w:r w:rsidR="00FE6D69">
        <w:rPr>
          <w:rFonts w:ascii="Arial" w:hAnsi="Arial" w:cs="Arial"/>
          <w:color w:val="000000"/>
          <w:sz w:val="20"/>
        </w:rPr>
        <w:t xml:space="preserve"> </w:t>
      </w:r>
      <w:r w:rsidRPr="00E15DBE">
        <w:rPr>
          <w:rFonts w:ascii="Arial" w:hAnsi="Arial" w:cs="Arial"/>
          <w:color w:val="000000"/>
          <w:sz w:val="20"/>
        </w:rPr>
        <w:t>времени</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электронной</w:t>
      </w:r>
      <w:r w:rsidR="00FE6D69">
        <w:rPr>
          <w:rFonts w:ascii="Arial" w:hAnsi="Arial" w:cs="Arial"/>
          <w:color w:val="000000"/>
          <w:sz w:val="20"/>
        </w:rPr>
        <w:t xml:space="preserve"> </w:t>
      </w:r>
      <w:r w:rsidRPr="00E15DBE">
        <w:rPr>
          <w:rFonts w:ascii="Arial" w:hAnsi="Arial" w:cs="Arial"/>
          <w:color w:val="000000"/>
          <w:sz w:val="20"/>
        </w:rPr>
        <w:t>торговой</w:t>
      </w:r>
      <w:r w:rsidR="00FE6D69">
        <w:rPr>
          <w:rFonts w:ascii="Arial" w:hAnsi="Arial" w:cs="Arial"/>
          <w:color w:val="000000"/>
          <w:sz w:val="20"/>
        </w:rPr>
        <w:t xml:space="preserve"> </w:t>
      </w:r>
      <w:r w:rsidRPr="00E15DBE">
        <w:rPr>
          <w:rFonts w:ascii="Arial" w:hAnsi="Arial" w:cs="Arial"/>
          <w:color w:val="000000"/>
          <w:sz w:val="20"/>
        </w:rPr>
        <w:t>площадке</w:t>
      </w:r>
      <w:r w:rsidR="00FE6D69">
        <w:rPr>
          <w:rFonts w:ascii="Arial" w:hAnsi="Arial" w:cs="Arial"/>
          <w:color w:val="000000"/>
          <w:sz w:val="20"/>
        </w:rPr>
        <w:t xml:space="preserve"> </w:t>
      </w:r>
      <w:r w:rsidRPr="00E15DBE">
        <w:rPr>
          <w:rFonts w:ascii="Arial" w:hAnsi="Arial" w:cs="Arial"/>
          <w:color w:val="000000"/>
          <w:sz w:val="20"/>
        </w:rPr>
        <w:t>РОСЭЛТОРГ</w:t>
      </w:r>
      <w:r w:rsidR="00FE6D69">
        <w:rPr>
          <w:rFonts w:ascii="Arial" w:hAnsi="Arial" w:cs="Arial"/>
          <w:color w:val="000000"/>
          <w:sz w:val="20"/>
        </w:rPr>
        <w:t xml:space="preserve"> </w:t>
      </w:r>
      <w:r w:rsidRPr="00E15DBE">
        <w:rPr>
          <w:rFonts w:ascii="Arial" w:hAnsi="Arial" w:cs="Arial"/>
          <w:color w:val="000000"/>
          <w:sz w:val="20"/>
        </w:rPr>
        <w:t>https://www.roseltorg.ru.</w:t>
      </w:r>
    </w:p>
    <w:p w14:paraId="79C84C79" w14:textId="70E56143" w:rsidR="006468DD" w:rsidRPr="00E15DBE" w:rsidRDefault="006468DD" w:rsidP="0055350C">
      <w:pPr>
        <w:shd w:val="clear" w:color="auto" w:fill="FFFFFF"/>
        <w:spacing w:after="0" w:line="240" w:lineRule="auto"/>
        <w:ind w:firstLine="709"/>
        <w:contextualSpacing/>
        <w:rPr>
          <w:rFonts w:ascii="Arial" w:hAnsi="Arial" w:cs="Arial"/>
          <w:color w:val="000000"/>
          <w:sz w:val="20"/>
        </w:rPr>
      </w:pPr>
      <w:r w:rsidRPr="00E15DBE">
        <w:rPr>
          <w:rFonts w:ascii="Arial" w:hAnsi="Arial" w:cs="Arial"/>
          <w:color w:val="000000"/>
          <w:sz w:val="20"/>
        </w:rPr>
        <w:t>Дата</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время</w:t>
      </w:r>
      <w:r w:rsidR="00FE6D69">
        <w:rPr>
          <w:rFonts w:ascii="Arial" w:hAnsi="Arial" w:cs="Arial"/>
          <w:color w:val="000000"/>
          <w:sz w:val="20"/>
        </w:rPr>
        <w:t xml:space="preserve"> </w:t>
      </w:r>
      <w:r w:rsidRPr="00E15DBE">
        <w:rPr>
          <w:rFonts w:ascii="Arial" w:hAnsi="Arial" w:cs="Arial"/>
          <w:color w:val="000000"/>
          <w:sz w:val="20"/>
        </w:rPr>
        <w:t>начала</w:t>
      </w:r>
      <w:r w:rsidR="00FE6D69">
        <w:rPr>
          <w:rFonts w:ascii="Arial" w:hAnsi="Arial" w:cs="Arial"/>
          <w:color w:val="000000"/>
          <w:sz w:val="20"/>
        </w:rPr>
        <w:t xml:space="preserve"> </w:t>
      </w:r>
      <w:r w:rsidRPr="00E15DBE">
        <w:rPr>
          <w:rFonts w:ascii="Arial" w:hAnsi="Arial" w:cs="Arial"/>
          <w:color w:val="000000"/>
          <w:sz w:val="20"/>
        </w:rPr>
        <w:t>приема</w:t>
      </w:r>
      <w:r w:rsidR="00FE6D69">
        <w:rPr>
          <w:rFonts w:ascii="Arial" w:hAnsi="Arial" w:cs="Arial"/>
          <w:color w:val="000000"/>
          <w:sz w:val="20"/>
        </w:rPr>
        <w:t xml:space="preserve"> </w:t>
      </w:r>
      <w:r w:rsidRPr="00E15DBE">
        <w:rPr>
          <w:rFonts w:ascii="Arial" w:hAnsi="Arial" w:cs="Arial"/>
          <w:color w:val="000000"/>
          <w:sz w:val="20"/>
        </w:rPr>
        <w:t>заявок</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участие</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аукционе</w:t>
      </w:r>
      <w:r w:rsidR="00FE6D69">
        <w:rPr>
          <w:rFonts w:ascii="Arial" w:hAnsi="Arial" w:cs="Arial"/>
          <w:color w:val="000000"/>
          <w:sz w:val="20"/>
        </w:rPr>
        <w:t xml:space="preserve"> </w:t>
      </w:r>
      <w:r w:rsidRPr="00E15DBE">
        <w:rPr>
          <w:rFonts w:ascii="Arial" w:hAnsi="Arial" w:cs="Arial"/>
          <w:color w:val="000000"/>
          <w:sz w:val="20"/>
        </w:rPr>
        <w:t>–</w:t>
      </w:r>
      <w:r w:rsidR="00FE6D69">
        <w:rPr>
          <w:rFonts w:ascii="Arial" w:hAnsi="Arial" w:cs="Arial"/>
          <w:color w:val="000000"/>
          <w:sz w:val="20"/>
        </w:rPr>
        <w:t xml:space="preserve"> </w:t>
      </w:r>
      <w:r w:rsidRPr="00E15DBE">
        <w:rPr>
          <w:rFonts w:ascii="Arial" w:hAnsi="Arial" w:cs="Arial"/>
          <w:b/>
          <w:color w:val="000000"/>
          <w:sz w:val="20"/>
        </w:rPr>
        <w:t>31</w:t>
      </w:r>
      <w:r w:rsidR="00FE6D69">
        <w:rPr>
          <w:rFonts w:ascii="Arial" w:hAnsi="Arial" w:cs="Arial"/>
          <w:b/>
          <w:color w:val="000000"/>
          <w:sz w:val="20"/>
        </w:rPr>
        <w:t xml:space="preserve"> </w:t>
      </w:r>
      <w:r w:rsidRPr="00E15DBE">
        <w:rPr>
          <w:rFonts w:ascii="Arial" w:hAnsi="Arial" w:cs="Arial"/>
          <w:b/>
          <w:color w:val="000000"/>
          <w:sz w:val="20"/>
        </w:rPr>
        <w:t>марта</w:t>
      </w:r>
      <w:r w:rsidR="00FE6D69">
        <w:rPr>
          <w:rFonts w:ascii="Arial" w:hAnsi="Arial" w:cs="Arial"/>
          <w:b/>
          <w:color w:val="000000"/>
          <w:sz w:val="20"/>
        </w:rPr>
        <w:t xml:space="preserve"> </w:t>
      </w:r>
      <w:r w:rsidRPr="00E15DBE">
        <w:rPr>
          <w:rFonts w:ascii="Arial" w:hAnsi="Arial" w:cs="Arial"/>
          <w:b/>
          <w:color w:val="000000"/>
          <w:sz w:val="20"/>
        </w:rPr>
        <w:t>2025</w:t>
      </w:r>
      <w:r w:rsidR="00FE6D69">
        <w:rPr>
          <w:rFonts w:ascii="Arial" w:hAnsi="Arial" w:cs="Arial"/>
          <w:b/>
          <w:color w:val="000000"/>
          <w:sz w:val="20"/>
        </w:rPr>
        <w:t xml:space="preserve"> </w:t>
      </w:r>
      <w:r w:rsidRPr="00E15DBE">
        <w:rPr>
          <w:rFonts w:ascii="Arial" w:hAnsi="Arial" w:cs="Arial"/>
          <w:b/>
          <w:color w:val="000000"/>
          <w:sz w:val="20"/>
        </w:rPr>
        <w:t>года,</w:t>
      </w:r>
      <w:r w:rsidR="00FE6D69">
        <w:rPr>
          <w:rFonts w:ascii="Arial" w:hAnsi="Arial" w:cs="Arial"/>
          <w:b/>
          <w:color w:val="000000"/>
          <w:sz w:val="20"/>
        </w:rPr>
        <w:t xml:space="preserve"> </w:t>
      </w:r>
      <w:r w:rsidRPr="00E15DBE">
        <w:rPr>
          <w:rFonts w:ascii="Arial" w:hAnsi="Arial" w:cs="Arial"/>
          <w:b/>
          <w:color w:val="000000"/>
          <w:sz w:val="20"/>
        </w:rPr>
        <w:t>08</w:t>
      </w:r>
      <w:r w:rsidR="00FE6D69">
        <w:rPr>
          <w:rFonts w:ascii="Arial" w:hAnsi="Arial" w:cs="Arial"/>
          <w:b/>
          <w:color w:val="000000"/>
          <w:sz w:val="20"/>
        </w:rPr>
        <w:t xml:space="preserve"> </w:t>
      </w:r>
      <w:r w:rsidRPr="00E15DBE">
        <w:rPr>
          <w:rFonts w:ascii="Arial" w:hAnsi="Arial" w:cs="Arial"/>
          <w:b/>
          <w:color w:val="000000"/>
          <w:sz w:val="20"/>
        </w:rPr>
        <w:t>часов</w:t>
      </w:r>
      <w:r w:rsidR="00FE6D69">
        <w:rPr>
          <w:rFonts w:ascii="Arial" w:hAnsi="Arial" w:cs="Arial"/>
          <w:b/>
          <w:color w:val="000000"/>
          <w:sz w:val="20"/>
        </w:rPr>
        <w:t xml:space="preserve"> </w:t>
      </w:r>
      <w:r w:rsidRPr="00E15DBE">
        <w:rPr>
          <w:rFonts w:ascii="Arial" w:hAnsi="Arial" w:cs="Arial"/>
          <w:b/>
          <w:color w:val="000000"/>
          <w:sz w:val="20"/>
        </w:rPr>
        <w:t>00</w:t>
      </w:r>
      <w:r w:rsidR="00FE6D69">
        <w:rPr>
          <w:rFonts w:ascii="Arial" w:hAnsi="Arial" w:cs="Arial"/>
          <w:b/>
          <w:color w:val="000000"/>
          <w:sz w:val="20"/>
        </w:rPr>
        <w:t xml:space="preserve"> </w:t>
      </w:r>
      <w:r w:rsidRPr="00E15DBE">
        <w:rPr>
          <w:rFonts w:ascii="Arial" w:hAnsi="Arial" w:cs="Arial"/>
          <w:b/>
          <w:color w:val="000000"/>
          <w:sz w:val="20"/>
        </w:rPr>
        <w:t>минут</w:t>
      </w:r>
      <w:r w:rsidRPr="00E15DBE">
        <w:rPr>
          <w:rFonts w:ascii="Arial" w:hAnsi="Arial" w:cs="Arial"/>
          <w:color w:val="000000"/>
          <w:sz w:val="20"/>
        </w:rPr>
        <w:t>.</w:t>
      </w:r>
      <w:r w:rsidR="00FE6D69">
        <w:rPr>
          <w:rFonts w:ascii="Arial" w:hAnsi="Arial" w:cs="Arial"/>
          <w:color w:val="000000"/>
          <w:sz w:val="20"/>
        </w:rPr>
        <w:t xml:space="preserve"> </w:t>
      </w:r>
    </w:p>
    <w:p w14:paraId="142AC2A8" w14:textId="0B776C9A" w:rsidR="006468DD" w:rsidRPr="00E15DBE" w:rsidRDefault="006468DD" w:rsidP="0055350C">
      <w:pPr>
        <w:shd w:val="clear" w:color="auto" w:fill="FFFFFF"/>
        <w:spacing w:after="0" w:line="240" w:lineRule="auto"/>
        <w:ind w:firstLine="709"/>
        <w:contextualSpacing/>
        <w:rPr>
          <w:rFonts w:ascii="Arial" w:hAnsi="Arial" w:cs="Arial"/>
          <w:color w:val="000000"/>
          <w:sz w:val="20"/>
        </w:rPr>
      </w:pPr>
      <w:r w:rsidRPr="00E15DBE">
        <w:rPr>
          <w:rFonts w:ascii="Arial" w:hAnsi="Arial" w:cs="Arial"/>
          <w:color w:val="000000"/>
          <w:sz w:val="20"/>
        </w:rPr>
        <w:t>Дата</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время</w:t>
      </w:r>
      <w:r w:rsidR="00FE6D69">
        <w:rPr>
          <w:rFonts w:ascii="Arial" w:hAnsi="Arial" w:cs="Arial"/>
          <w:color w:val="000000"/>
          <w:sz w:val="20"/>
        </w:rPr>
        <w:t xml:space="preserve"> </w:t>
      </w:r>
      <w:r w:rsidRPr="00E15DBE">
        <w:rPr>
          <w:rFonts w:ascii="Arial" w:hAnsi="Arial" w:cs="Arial"/>
          <w:color w:val="000000"/>
          <w:sz w:val="20"/>
        </w:rPr>
        <w:t>окончания</w:t>
      </w:r>
      <w:r w:rsidR="00FE6D69">
        <w:rPr>
          <w:rFonts w:ascii="Arial" w:hAnsi="Arial" w:cs="Arial"/>
          <w:color w:val="000000"/>
          <w:sz w:val="20"/>
        </w:rPr>
        <w:t xml:space="preserve"> </w:t>
      </w:r>
      <w:r w:rsidRPr="00E15DBE">
        <w:rPr>
          <w:rFonts w:ascii="Arial" w:hAnsi="Arial" w:cs="Arial"/>
          <w:color w:val="000000"/>
          <w:sz w:val="20"/>
        </w:rPr>
        <w:t>приема</w:t>
      </w:r>
      <w:r w:rsidR="00FE6D69">
        <w:rPr>
          <w:rFonts w:ascii="Arial" w:hAnsi="Arial" w:cs="Arial"/>
          <w:color w:val="000000"/>
          <w:sz w:val="20"/>
        </w:rPr>
        <w:t xml:space="preserve"> </w:t>
      </w:r>
      <w:r w:rsidRPr="00E15DBE">
        <w:rPr>
          <w:rFonts w:ascii="Arial" w:hAnsi="Arial" w:cs="Arial"/>
          <w:color w:val="000000"/>
          <w:sz w:val="20"/>
        </w:rPr>
        <w:t>заявок</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участие</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аукционе</w:t>
      </w:r>
      <w:r w:rsidR="00FE6D69">
        <w:rPr>
          <w:rFonts w:ascii="Arial" w:hAnsi="Arial" w:cs="Arial"/>
          <w:color w:val="000000"/>
          <w:sz w:val="20"/>
        </w:rPr>
        <w:t xml:space="preserve"> </w:t>
      </w:r>
      <w:r w:rsidRPr="00E15DBE">
        <w:rPr>
          <w:rFonts w:ascii="Arial" w:hAnsi="Arial" w:cs="Arial"/>
          <w:color w:val="000000"/>
          <w:sz w:val="20"/>
        </w:rPr>
        <w:t>–</w:t>
      </w:r>
      <w:r w:rsidR="00FE6D69">
        <w:rPr>
          <w:rFonts w:ascii="Arial" w:hAnsi="Arial" w:cs="Arial"/>
          <w:color w:val="000000"/>
          <w:sz w:val="20"/>
        </w:rPr>
        <w:t xml:space="preserve"> </w:t>
      </w:r>
      <w:r w:rsidRPr="00E15DBE">
        <w:rPr>
          <w:rFonts w:ascii="Arial" w:hAnsi="Arial" w:cs="Arial"/>
          <w:b/>
          <w:color w:val="000000"/>
          <w:sz w:val="20"/>
        </w:rPr>
        <w:t>11</w:t>
      </w:r>
      <w:r w:rsidR="00FE6D69">
        <w:rPr>
          <w:rFonts w:ascii="Arial" w:hAnsi="Arial" w:cs="Arial"/>
          <w:b/>
          <w:color w:val="000000"/>
          <w:sz w:val="20"/>
        </w:rPr>
        <w:t xml:space="preserve"> </w:t>
      </w:r>
      <w:r w:rsidRPr="00E15DBE">
        <w:rPr>
          <w:rFonts w:ascii="Arial" w:hAnsi="Arial" w:cs="Arial"/>
          <w:b/>
          <w:color w:val="000000"/>
          <w:sz w:val="20"/>
        </w:rPr>
        <w:t>апреля</w:t>
      </w:r>
      <w:r w:rsidR="00FE6D69">
        <w:rPr>
          <w:rFonts w:ascii="Arial" w:hAnsi="Arial" w:cs="Arial"/>
          <w:b/>
          <w:color w:val="000000"/>
          <w:sz w:val="20"/>
        </w:rPr>
        <w:t xml:space="preserve"> </w:t>
      </w:r>
      <w:r w:rsidRPr="00E15DBE">
        <w:rPr>
          <w:rFonts w:ascii="Arial" w:hAnsi="Arial" w:cs="Arial"/>
          <w:b/>
          <w:color w:val="000000"/>
          <w:sz w:val="20"/>
        </w:rPr>
        <w:t>2025</w:t>
      </w:r>
      <w:r w:rsidR="00FE6D69">
        <w:rPr>
          <w:rFonts w:ascii="Arial" w:hAnsi="Arial" w:cs="Arial"/>
          <w:b/>
          <w:color w:val="000000"/>
          <w:sz w:val="20"/>
        </w:rPr>
        <w:t xml:space="preserve"> </w:t>
      </w:r>
      <w:r w:rsidRPr="00E15DBE">
        <w:rPr>
          <w:rFonts w:ascii="Arial" w:hAnsi="Arial" w:cs="Arial"/>
          <w:b/>
          <w:color w:val="000000"/>
          <w:sz w:val="20"/>
        </w:rPr>
        <w:t>года,</w:t>
      </w:r>
      <w:r w:rsidR="00FE6D69">
        <w:rPr>
          <w:rFonts w:ascii="Arial" w:hAnsi="Arial" w:cs="Arial"/>
          <w:b/>
          <w:color w:val="000000"/>
          <w:sz w:val="20"/>
        </w:rPr>
        <w:t xml:space="preserve"> </w:t>
      </w:r>
      <w:r w:rsidRPr="00E15DBE">
        <w:rPr>
          <w:rFonts w:ascii="Arial" w:hAnsi="Arial" w:cs="Arial"/>
          <w:b/>
          <w:color w:val="000000"/>
          <w:sz w:val="20"/>
        </w:rPr>
        <w:t>17</w:t>
      </w:r>
      <w:r w:rsidR="00FE6D69">
        <w:rPr>
          <w:rFonts w:ascii="Arial" w:hAnsi="Arial" w:cs="Arial"/>
          <w:b/>
          <w:color w:val="000000"/>
          <w:sz w:val="20"/>
        </w:rPr>
        <w:t xml:space="preserve"> </w:t>
      </w:r>
      <w:r w:rsidRPr="00E15DBE">
        <w:rPr>
          <w:rFonts w:ascii="Arial" w:hAnsi="Arial" w:cs="Arial"/>
          <w:b/>
          <w:color w:val="000000"/>
          <w:sz w:val="20"/>
        </w:rPr>
        <w:t>часов</w:t>
      </w:r>
      <w:r w:rsidR="00FE6D69">
        <w:rPr>
          <w:rFonts w:ascii="Arial" w:hAnsi="Arial" w:cs="Arial"/>
          <w:b/>
          <w:color w:val="000000"/>
          <w:sz w:val="20"/>
        </w:rPr>
        <w:t xml:space="preserve"> </w:t>
      </w:r>
      <w:r w:rsidRPr="00E15DBE">
        <w:rPr>
          <w:rFonts w:ascii="Arial" w:hAnsi="Arial" w:cs="Arial"/>
          <w:b/>
          <w:color w:val="000000"/>
          <w:sz w:val="20"/>
        </w:rPr>
        <w:t>00</w:t>
      </w:r>
      <w:r w:rsidR="00FE6D69">
        <w:rPr>
          <w:rFonts w:ascii="Arial" w:hAnsi="Arial" w:cs="Arial"/>
          <w:b/>
          <w:color w:val="000000"/>
          <w:sz w:val="20"/>
        </w:rPr>
        <w:t xml:space="preserve"> </w:t>
      </w:r>
      <w:r w:rsidRPr="00E15DBE">
        <w:rPr>
          <w:rFonts w:ascii="Arial" w:hAnsi="Arial" w:cs="Arial"/>
          <w:b/>
          <w:color w:val="000000"/>
          <w:sz w:val="20"/>
        </w:rPr>
        <w:t>минут</w:t>
      </w:r>
      <w:r w:rsidRPr="00E15DBE">
        <w:rPr>
          <w:rFonts w:ascii="Arial" w:hAnsi="Arial" w:cs="Arial"/>
          <w:color w:val="000000"/>
          <w:sz w:val="20"/>
        </w:rPr>
        <w:t>.</w:t>
      </w:r>
      <w:r w:rsidR="00FE6D69">
        <w:rPr>
          <w:rFonts w:ascii="Arial" w:hAnsi="Arial" w:cs="Arial"/>
          <w:color w:val="000000"/>
          <w:sz w:val="20"/>
        </w:rPr>
        <w:t xml:space="preserve"> </w:t>
      </w:r>
    </w:p>
    <w:p w14:paraId="477A74E2" w14:textId="5CF65D24" w:rsidR="006468DD" w:rsidRPr="00E15DBE" w:rsidRDefault="006468DD" w:rsidP="0055350C">
      <w:pPr>
        <w:shd w:val="clear" w:color="auto" w:fill="FFFFFF"/>
        <w:spacing w:after="0" w:line="240" w:lineRule="auto"/>
        <w:ind w:firstLine="709"/>
        <w:contextualSpacing/>
        <w:rPr>
          <w:rFonts w:ascii="Arial" w:hAnsi="Arial" w:cs="Arial"/>
          <w:color w:val="000000"/>
          <w:sz w:val="20"/>
        </w:rPr>
      </w:pPr>
      <w:r w:rsidRPr="00E15DBE">
        <w:rPr>
          <w:rFonts w:ascii="Arial" w:hAnsi="Arial" w:cs="Arial"/>
          <w:color w:val="000000"/>
          <w:sz w:val="20"/>
        </w:rPr>
        <w:t>Дата</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время</w:t>
      </w:r>
      <w:r w:rsidR="00FE6D69">
        <w:rPr>
          <w:rFonts w:ascii="Arial" w:hAnsi="Arial" w:cs="Arial"/>
          <w:color w:val="000000"/>
          <w:sz w:val="20"/>
        </w:rPr>
        <w:t xml:space="preserve"> </w:t>
      </w:r>
      <w:r w:rsidRPr="00E15DBE">
        <w:rPr>
          <w:rFonts w:ascii="Arial" w:hAnsi="Arial" w:cs="Arial"/>
          <w:color w:val="000000"/>
          <w:sz w:val="20"/>
        </w:rPr>
        <w:t>определения</w:t>
      </w:r>
      <w:r w:rsidR="00FE6D69">
        <w:rPr>
          <w:rFonts w:ascii="Arial" w:hAnsi="Arial" w:cs="Arial"/>
          <w:color w:val="000000"/>
          <w:sz w:val="20"/>
        </w:rPr>
        <w:t xml:space="preserve"> </w:t>
      </w:r>
      <w:r w:rsidRPr="00E15DBE">
        <w:rPr>
          <w:rFonts w:ascii="Arial" w:hAnsi="Arial" w:cs="Arial"/>
          <w:color w:val="000000"/>
          <w:sz w:val="20"/>
        </w:rPr>
        <w:t>участников</w:t>
      </w:r>
      <w:r w:rsidR="00FE6D69">
        <w:rPr>
          <w:rFonts w:ascii="Arial" w:hAnsi="Arial" w:cs="Arial"/>
          <w:color w:val="000000"/>
          <w:sz w:val="20"/>
        </w:rPr>
        <w:t xml:space="preserve"> </w:t>
      </w:r>
      <w:r w:rsidRPr="00E15DBE">
        <w:rPr>
          <w:rFonts w:ascii="Arial" w:hAnsi="Arial" w:cs="Arial"/>
          <w:color w:val="000000"/>
          <w:sz w:val="20"/>
        </w:rPr>
        <w:t>аукциона</w:t>
      </w:r>
      <w:r w:rsidR="00FE6D69">
        <w:rPr>
          <w:rFonts w:ascii="Arial" w:hAnsi="Arial" w:cs="Arial"/>
          <w:color w:val="000000"/>
          <w:sz w:val="20"/>
        </w:rPr>
        <w:t xml:space="preserve"> </w:t>
      </w:r>
      <w:r w:rsidRPr="00E15DBE">
        <w:rPr>
          <w:rFonts w:ascii="Arial" w:hAnsi="Arial" w:cs="Arial"/>
          <w:color w:val="000000"/>
          <w:sz w:val="20"/>
        </w:rPr>
        <w:t>–</w:t>
      </w:r>
      <w:r w:rsidR="00FE6D69">
        <w:rPr>
          <w:rFonts w:ascii="Arial" w:hAnsi="Arial" w:cs="Arial"/>
          <w:color w:val="000000"/>
          <w:sz w:val="20"/>
        </w:rPr>
        <w:t xml:space="preserve"> </w:t>
      </w:r>
      <w:r w:rsidRPr="00E15DBE">
        <w:rPr>
          <w:rFonts w:ascii="Arial" w:hAnsi="Arial" w:cs="Arial"/>
          <w:b/>
          <w:color w:val="000000"/>
          <w:sz w:val="20"/>
        </w:rPr>
        <w:t>14</w:t>
      </w:r>
      <w:r w:rsidR="00FE6D69">
        <w:rPr>
          <w:rFonts w:ascii="Arial" w:hAnsi="Arial" w:cs="Arial"/>
          <w:b/>
          <w:color w:val="000000"/>
          <w:sz w:val="20"/>
        </w:rPr>
        <w:t xml:space="preserve"> </w:t>
      </w:r>
      <w:r w:rsidRPr="00E15DBE">
        <w:rPr>
          <w:rFonts w:ascii="Arial" w:hAnsi="Arial" w:cs="Arial"/>
          <w:b/>
          <w:color w:val="000000"/>
          <w:sz w:val="20"/>
        </w:rPr>
        <w:t>апреля</w:t>
      </w:r>
      <w:r w:rsidR="00FE6D69">
        <w:rPr>
          <w:rFonts w:ascii="Arial" w:hAnsi="Arial" w:cs="Arial"/>
          <w:b/>
          <w:color w:val="000000"/>
          <w:sz w:val="20"/>
        </w:rPr>
        <w:t xml:space="preserve"> </w:t>
      </w:r>
      <w:r w:rsidRPr="00E15DBE">
        <w:rPr>
          <w:rFonts w:ascii="Arial" w:hAnsi="Arial" w:cs="Arial"/>
          <w:b/>
          <w:color w:val="000000"/>
          <w:sz w:val="20"/>
        </w:rPr>
        <w:t>2025</w:t>
      </w:r>
      <w:r w:rsidR="00FE6D69">
        <w:rPr>
          <w:rFonts w:ascii="Arial" w:hAnsi="Arial" w:cs="Arial"/>
          <w:b/>
          <w:color w:val="000000"/>
          <w:sz w:val="20"/>
        </w:rPr>
        <w:t xml:space="preserve"> </w:t>
      </w:r>
      <w:r w:rsidRPr="00E15DBE">
        <w:rPr>
          <w:rFonts w:ascii="Arial" w:hAnsi="Arial" w:cs="Arial"/>
          <w:b/>
          <w:color w:val="000000"/>
          <w:sz w:val="20"/>
        </w:rPr>
        <w:t>года,</w:t>
      </w:r>
      <w:r w:rsidR="00FE6D69">
        <w:rPr>
          <w:rFonts w:ascii="Arial" w:hAnsi="Arial" w:cs="Arial"/>
          <w:b/>
          <w:color w:val="000000"/>
          <w:sz w:val="20"/>
        </w:rPr>
        <w:t xml:space="preserve"> </w:t>
      </w:r>
      <w:r w:rsidRPr="00E15DBE">
        <w:rPr>
          <w:rFonts w:ascii="Arial" w:hAnsi="Arial" w:cs="Arial"/>
          <w:b/>
          <w:color w:val="000000"/>
          <w:sz w:val="20"/>
        </w:rPr>
        <w:t>в</w:t>
      </w:r>
      <w:r w:rsidR="00FE6D69">
        <w:rPr>
          <w:rFonts w:ascii="Arial" w:hAnsi="Arial" w:cs="Arial"/>
          <w:b/>
          <w:color w:val="000000"/>
          <w:sz w:val="20"/>
        </w:rPr>
        <w:t xml:space="preserve"> </w:t>
      </w:r>
      <w:r w:rsidRPr="00E15DBE">
        <w:rPr>
          <w:rFonts w:ascii="Arial" w:hAnsi="Arial" w:cs="Arial"/>
          <w:b/>
          <w:color w:val="000000"/>
          <w:sz w:val="20"/>
        </w:rPr>
        <w:t>09</w:t>
      </w:r>
      <w:r w:rsidR="00FE6D69">
        <w:rPr>
          <w:rFonts w:ascii="Arial" w:hAnsi="Arial" w:cs="Arial"/>
          <w:b/>
          <w:color w:val="000000"/>
          <w:sz w:val="20"/>
        </w:rPr>
        <w:t xml:space="preserve"> </w:t>
      </w:r>
      <w:r w:rsidRPr="00E15DBE">
        <w:rPr>
          <w:rFonts w:ascii="Arial" w:hAnsi="Arial" w:cs="Arial"/>
          <w:b/>
          <w:color w:val="000000"/>
          <w:sz w:val="20"/>
        </w:rPr>
        <w:t>часов</w:t>
      </w:r>
      <w:r w:rsidR="00FE6D69">
        <w:rPr>
          <w:rFonts w:ascii="Arial" w:hAnsi="Arial" w:cs="Arial"/>
          <w:b/>
          <w:color w:val="000000"/>
          <w:sz w:val="20"/>
        </w:rPr>
        <w:t xml:space="preserve"> </w:t>
      </w:r>
      <w:r w:rsidRPr="00E15DBE">
        <w:rPr>
          <w:rFonts w:ascii="Arial" w:hAnsi="Arial" w:cs="Arial"/>
          <w:b/>
          <w:color w:val="000000"/>
          <w:sz w:val="20"/>
        </w:rPr>
        <w:t>00</w:t>
      </w:r>
      <w:r w:rsidR="00FE6D69">
        <w:rPr>
          <w:rFonts w:ascii="Arial" w:hAnsi="Arial" w:cs="Arial"/>
          <w:b/>
          <w:color w:val="000000"/>
          <w:sz w:val="20"/>
        </w:rPr>
        <w:t xml:space="preserve"> </w:t>
      </w:r>
      <w:r w:rsidRPr="00E15DBE">
        <w:rPr>
          <w:rFonts w:ascii="Arial" w:hAnsi="Arial" w:cs="Arial"/>
          <w:b/>
          <w:color w:val="000000"/>
          <w:sz w:val="20"/>
        </w:rPr>
        <w:t>минут</w:t>
      </w:r>
      <w:r w:rsidRPr="00E15DBE">
        <w:rPr>
          <w:rFonts w:ascii="Arial" w:hAnsi="Arial" w:cs="Arial"/>
          <w:color w:val="000000"/>
          <w:sz w:val="20"/>
        </w:rPr>
        <w:t>.</w:t>
      </w:r>
    </w:p>
    <w:p w14:paraId="3FE2D160" w14:textId="27D0E738" w:rsidR="006468DD" w:rsidRPr="00E15DBE" w:rsidRDefault="006468DD" w:rsidP="0055350C">
      <w:pPr>
        <w:shd w:val="clear" w:color="auto" w:fill="FFFFFF"/>
        <w:spacing w:after="0" w:line="240" w:lineRule="auto"/>
        <w:ind w:firstLine="709"/>
        <w:contextualSpacing/>
        <w:rPr>
          <w:rFonts w:ascii="Arial" w:hAnsi="Arial" w:cs="Arial"/>
          <w:color w:val="000000"/>
          <w:sz w:val="20"/>
        </w:rPr>
      </w:pPr>
      <w:r w:rsidRPr="00E15DBE">
        <w:rPr>
          <w:rFonts w:ascii="Arial" w:hAnsi="Arial" w:cs="Arial"/>
          <w:color w:val="000000"/>
          <w:sz w:val="20"/>
        </w:rPr>
        <w:t>Место</w:t>
      </w:r>
      <w:r w:rsidR="00FE6D69">
        <w:rPr>
          <w:rFonts w:ascii="Arial" w:hAnsi="Arial" w:cs="Arial"/>
          <w:color w:val="000000"/>
          <w:sz w:val="20"/>
        </w:rPr>
        <w:t xml:space="preserve"> </w:t>
      </w:r>
      <w:r w:rsidRPr="00E15DBE">
        <w:rPr>
          <w:rFonts w:ascii="Arial" w:hAnsi="Arial" w:cs="Arial"/>
          <w:color w:val="000000"/>
          <w:sz w:val="20"/>
        </w:rPr>
        <w:t>приема</w:t>
      </w:r>
      <w:r w:rsidR="00FE6D69">
        <w:rPr>
          <w:rFonts w:ascii="Arial" w:hAnsi="Arial" w:cs="Arial"/>
          <w:color w:val="000000"/>
          <w:sz w:val="20"/>
        </w:rPr>
        <w:t xml:space="preserve"> </w:t>
      </w:r>
      <w:r w:rsidRPr="00E15DBE">
        <w:rPr>
          <w:rFonts w:ascii="Arial" w:hAnsi="Arial" w:cs="Arial"/>
          <w:color w:val="000000"/>
          <w:sz w:val="20"/>
        </w:rPr>
        <w:t>Заявок</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участие</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аукционе:</w:t>
      </w:r>
      <w:r w:rsidR="00FE6D69">
        <w:rPr>
          <w:rFonts w:ascii="Arial" w:hAnsi="Arial" w:cs="Arial"/>
          <w:color w:val="000000"/>
          <w:sz w:val="20"/>
        </w:rPr>
        <w:t xml:space="preserve"> </w:t>
      </w:r>
      <w:r w:rsidRPr="00E15DBE">
        <w:rPr>
          <w:rFonts w:ascii="Arial" w:hAnsi="Arial" w:cs="Arial"/>
          <w:color w:val="000000"/>
          <w:sz w:val="20"/>
        </w:rPr>
        <w:t>электронная</w:t>
      </w:r>
      <w:r w:rsidR="00FE6D69">
        <w:rPr>
          <w:rFonts w:ascii="Arial" w:hAnsi="Arial" w:cs="Arial"/>
          <w:color w:val="000000"/>
          <w:sz w:val="20"/>
        </w:rPr>
        <w:t xml:space="preserve"> </w:t>
      </w:r>
      <w:r w:rsidRPr="00E15DBE">
        <w:rPr>
          <w:rFonts w:ascii="Arial" w:hAnsi="Arial" w:cs="Arial"/>
          <w:color w:val="000000"/>
          <w:sz w:val="20"/>
        </w:rPr>
        <w:t>торговая</w:t>
      </w:r>
      <w:r w:rsidR="00FE6D69">
        <w:rPr>
          <w:rFonts w:ascii="Arial" w:hAnsi="Arial" w:cs="Arial"/>
          <w:color w:val="000000"/>
          <w:sz w:val="20"/>
        </w:rPr>
        <w:t xml:space="preserve"> </w:t>
      </w:r>
      <w:r w:rsidRPr="00E15DBE">
        <w:rPr>
          <w:rFonts w:ascii="Arial" w:hAnsi="Arial" w:cs="Arial"/>
          <w:color w:val="000000"/>
          <w:sz w:val="20"/>
        </w:rPr>
        <w:t>площадка</w:t>
      </w:r>
      <w:r w:rsidR="00FE6D69">
        <w:rPr>
          <w:rFonts w:ascii="Arial" w:hAnsi="Arial" w:cs="Arial"/>
          <w:color w:val="000000"/>
          <w:sz w:val="20"/>
        </w:rPr>
        <w:t xml:space="preserve"> </w:t>
      </w:r>
      <w:r w:rsidRPr="00E15DBE">
        <w:rPr>
          <w:rFonts w:ascii="Arial" w:hAnsi="Arial" w:cs="Arial"/>
          <w:color w:val="000000"/>
          <w:sz w:val="20"/>
        </w:rPr>
        <w:t>РОСЭЛТОРГ</w:t>
      </w:r>
      <w:r w:rsidR="00FE6D69">
        <w:rPr>
          <w:rFonts w:ascii="Arial" w:hAnsi="Arial" w:cs="Arial"/>
          <w:color w:val="000000"/>
          <w:sz w:val="20"/>
        </w:rPr>
        <w:t xml:space="preserve"> </w:t>
      </w:r>
      <w:r w:rsidRPr="00E15DBE">
        <w:rPr>
          <w:rFonts w:ascii="Arial" w:hAnsi="Arial" w:cs="Arial"/>
          <w:color w:val="000000"/>
          <w:sz w:val="20"/>
        </w:rPr>
        <w:t>http://www.roseltorg.ru.</w:t>
      </w:r>
    </w:p>
    <w:p w14:paraId="7B873074" w14:textId="22415D30" w:rsidR="006468DD" w:rsidRPr="00E15DBE" w:rsidRDefault="006468DD" w:rsidP="0055350C">
      <w:pPr>
        <w:shd w:val="clear" w:color="auto" w:fill="FFFFFF"/>
        <w:spacing w:after="0" w:line="240" w:lineRule="auto"/>
        <w:ind w:firstLine="709"/>
        <w:contextualSpacing/>
        <w:rPr>
          <w:rFonts w:ascii="Arial" w:hAnsi="Arial" w:cs="Arial"/>
          <w:color w:val="000000"/>
          <w:sz w:val="20"/>
        </w:rPr>
      </w:pPr>
      <w:r w:rsidRPr="00E15DBE">
        <w:rPr>
          <w:rFonts w:ascii="Arial" w:hAnsi="Arial" w:cs="Arial"/>
          <w:color w:val="000000"/>
          <w:sz w:val="20"/>
        </w:rPr>
        <w:t>Адрес</w:t>
      </w:r>
      <w:r w:rsidR="00FE6D69">
        <w:rPr>
          <w:rFonts w:ascii="Arial" w:hAnsi="Arial" w:cs="Arial"/>
          <w:color w:val="000000"/>
          <w:sz w:val="20"/>
        </w:rPr>
        <w:t xml:space="preserve"> </w:t>
      </w:r>
      <w:r w:rsidRPr="00E15DBE">
        <w:rPr>
          <w:rFonts w:ascii="Arial" w:hAnsi="Arial" w:cs="Arial"/>
          <w:color w:val="000000"/>
          <w:sz w:val="20"/>
        </w:rPr>
        <w:t>официального</w:t>
      </w:r>
      <w:r w:rsidR="00FE6D69">
        <w:rPr>
          <w:rFonts w:ascii="Arial" w:hAnsi="Arial" w:cs="Arial"/>
          <w:color w:val="000000"/>
          <w:sz w:val="20"/>
        </w:rPr>
        <w:t xml:space="preserve"> </w:t>
      </w:r>
      <w:r w:rsidRPr="00E15DBE">
        <w:rPr>
          <w:rFonts w:ascii="Arial" w:hAnsi="Arial" w:cs="Arial"/>
          <w:color w:val="000000"/>
          <w:sz w:val="20"/>
        </w:rPr>
        <w:t>сайта</w:t>
      </w:r>
      <w:r w:rsidR="00FE6D69">
        <w:rPr>
          <w:rFonts w:ascii="Arial" w:hAnsi="Arial" w:cs="Arial"/>
          <w:color w:val="000000"/>
          <w:sz w:val="20"/>
        </w:rPr>
        <w:t xml:space="preserve"> </w:t>
      </w:r>
      <w:r w:rsidRPr="00E15DBE">
        <w:rPr>
          <w:rFonts w:ascii="Arial" w:hAnsi="Arial" w:cs="Arial"/>
          <w:color w:val="000000"/>
          <w:sz w:val="20"/>
        </w:rPr>
        <w:t>организатора</w:t>
      </w:r>
      <w:r w:rsidR="00FE6D69">
        <w:rPr>
          <w:rFonts w:ascii="Arial" w:hAnsi="Arial" w:cs="Arial"/>
          <w:color w:val="000000"/>
          <w:sz w:val="20"/>
        </w:rPr>
        <w:t xml:space="preserve"> </w:t>
      </w:r>
      <w:r w:rsidRPr="00E15DBE">
        <w:rPr>
          <w:rFonts w:ascii="Arial" w:hAnsi="Arial" w:cs="Arial"/>
          <w:color w:val="000000"/>
          <w:sz w:val="20"/>
        </w:rPr>
        <w:t>аукциона:</w:t>
      </w:r>
      <w:r w:rsidR="00FE6D69">
        <w:rPr>
          <w:rFonts w:ascii="Arial" w:hAnsi="Arial" w:cs="Arial"/>
          <w:color w:val="000000"/>
          <w:sz w:val="20"/>
        </w:rPr>
        <w:t xml:space="preserve"> </w:t>
      </w:r>
      <w:r w:rsidRPr="00E15DBE">
        <w:rPr>
          <w:rFonts w:ascii="Arial" w:hAnsi="Arial" w:cs="Arial"/>
          <w:color w:val="000000"/>
          <w:sz w:val="20"/>
        </w:rPr>
        <w:t>официальный</w:t>
      </w:r>
      <w:r w:rsidR="00FE6D69">
        <w:rPr>
          <w:rFonts w:ascii="Arial" w:hAnsi="Arial" w:cs="Arial"/>
          <w:color w:val="000000"/>
          <w:sz w:val="20"/>
        </w:rPr>
        <w:t xml:space="preserve"> </w:t>
      </w:r>
      <w:r w:rsidRPr="00E15DBE">
        <w:rPr>
          <w:rFonts w:ascii="Arial" w:hAnsi="Arial" w:cs="Arial"/>
          <w:color w:val="000000"/>
          <w:sz w:val="20"/>
        </w:rPr>
        <w:t>сайт</w:t>
      </w:r>
      <w:r w:rsidR="00FE6D69">
        <w:rPr>
          <w:rFonts w:ascii="Arial" w:hAnsi="Arial" w:cs="Arial"/>
          <w:color w:val="000000"/>
          <w:sz w:val="20"/>
        </w:rPr>
        <w:t xml:space="preserve"> </w:t>
      </w:r>
      <w:r w:rsidRPr="00E15DBE">
        <w:rPr>
          <w:rFonts w:ascii="Arial" w:hAnsi="Arial" w:cs="Arial"/>
          <w:color w:val="000000"/>
          <w:sz w:val="20"/>
        </w:rPr>
        <w:t>администрации</w:t>
      </w:r>
      <w:r w:rsidR="00FE6D69">
        <w:rPr>
          <w:rFonts w:ascii="Arial" w:hAnsi="Arial" w:cs="Arial"/>
          <w:color w:val="000000"/>
          <w:sz w:val="20"/>
        </w:rPr>
        <w:t xml:space="preserve"> </w:t>
      </w:r>
      <w:r w:rsidRPr="00E15DBE">
        <w:rPr>
          <w:rFonts w:ascii="Arial" w:hAnsi="Arial" w:cs="Arial"/>
          <w:color w:val="000000"/>
          <w:sz w:val="20"/>
        </w:rPr>
        <w:t>Мариинско-Посадского</w:t>
      </w:r>
      <w:r w:rsidR="00FE6D69">
        <w:rPr>
          <w:rFonts w:ascii="Arial" w:hAnsi="Arial" w:cs="Arial"/>
          <w:color w:val="000000"/>
          <w:sz w:val="20"/>
        </w:rPr>
        <w:t xml:space="preserve"> </w:t>
      </w:r>
      <w:r w:rsidRPr="00E15DBE">
        <w:rPr>
          <w:rFonts w:ascii="Arial" w:hAnsi="Arial" w:cs="Arial"/>
          <w:color w:val="000000"/>
          <w:sz w:val="20"/>
        </w:rPr>
        <w:t>муниципального</w:t>
      </w:r>
      <w:r w:rsidR="00FE6D69">
        <w:rPr>
          <w:rFonts w:ascii="Arial" w:hAnsi="Arial" w:cs="Arial"/>
          <w:color w:val="000000"/>
          <w:sz w:val="20"/>
        </w:rPr>
        <w:t xml:space="preserve"> </w:t>
      </w:r>
      <w:r w:rsidRPr="00E15DBE">
        <w:rPr>
          <w:rFonts w:ascii="Arial" w:hAnsi="Arial" w:cs="Arial"/>
          <w:color w:val="000000"/>
          <w:sz w:val="20"/>
        </w:rPr>
        <w:t>округа</w:t>
      </w:r>
      <w:r w:rsidR="00FE6D69">
        <w:rPr>
          <w:rFonts w:ascii="Arial" w:hAnsi="Arial" w:cs="Arial"/>
          <w:color w:val="000000"/>
          <w:sz w:val="20"/>
        </w:rPr>
        <w:t xml:space="preserve"> </w:t>
      </w:r>
      <w:r w:rsidRPr="00E15DBE">
        <w:rPr>
          <w:rFonts w:ascii="Arial" w:hAnsi="Arial" w:cs="Arial"/>
          <w:color w:val="000000"/>
          <w:sz w:val="20"/>
        </w:rPr>
        <w:t>Чувашской</w:t>
      </w:r>
      <w:r w:rsidR="00FE6D69">
        <w:rPr>
          <w:rFonts w:ascii="Arial" w:hAnsi="Arial" w:cs="Arial"/>
          <w:color w:val="000000"/>
          <w:sz w:val="20"/>
        </w:rPr>
        <w:t xml:space="preserve"> </w:t>
      </w:r>
      <w:r w:rsidRPr="00E15DBE">
        <w:rPr>
          <w:rFonts w:ascii="Arial" w:hAnsi="Arial" w:cs="Arial"/>
          <w:color w:val="000000"/>
          <w:sz w:val="20"/>
        </w:rPr>
        <w:t>Республики</w:t>
      </w:r>
      <w:r w:rsidR="00FE6D69">
        <w:rPr>
          <w:rFonts w:ascii="Arial" w:hAnsi="Arial" w:cs="Arial"/>
          <w:color w:val="000000"/>
          <w:sz w:val="20"/>
        </w:rPr>
        <w:t xml:space="preserve"> </w:t>
      </w:r>
      <w:r w:rsidRPr="00E15DBE">
        <w:rPr>
          <w:rFonts w:ascii="Arial" w:hAnsi="Arial" w:cs="Arial"/>
          <w:color w:val="000000"/>
          <w:sz w:val="20"/>
        </w:rPr>
        <w:t>–</w:t>
      </w:r>
      <w:r w:rsidR="00FE6D69">
        <w:rPr>
          <w:rFonts w:ascii="Arial" w:hAnsi="Arial" w:cs="Arial"/>
          <w:color w:val="000000"/>
          <w:sz w:val="20"/>
        </w:rPr>
        <w:t xml:space="preserve"> </w:t>
      </w:r>
      <w:r w:rsidRPr="00E15DBE">
        <w:rPr>
          <w:rFonts w:ascii="Arial" w:hAnsi="Arial" w:cs="Arial"/>
          <w:color w:val="000000"/>
          <w:sz w:val="20"/>
        </w:rPr>
        <w:t>(http://</w:t>
      </w:r>
      <w:proofErr w:type="spellStart"/>
      <w:r w:rsidRPr="00E15DBE">
        <w:rPr>
          <w:rFonts w:ascii="Arial" w:hAnsi="Arial" w:cs="Arial"/>
          <w:color w:val="000000"/>
          <w:sz w:val="20"/>
          <w:lang w:val="en-US"/>
        </w:rPr>
        <w:t>marpos</w:t>
      </w:r>
      <w:proofErr w:type="spellEnd"/>
      <w:r w:rsidRPr="00E15DBE">
        <w:rPr>
          <w:rFonts w:ascii="Arial" w:hAnsi="Arial" w:cs="Arial"/>
          <w:color w:val="000000"/>
          <w:sz w:val="20"/>
        </w:rPr>
        <w:t>.</w:t>
      </w:r>
      <w:r w:rsidRPr="00E15DBE">
        <w:rPr>
          <w:rFonts w:ascii="Arial" w:hAnsi="Arial" w:cs="Arial"/>
          <w:color w:val="000000"/>
          <w:sz w:val="20"/>
          <w:lang w:val="en-US"/>
        </w:rPr>
        <w:t>cap</w:t>
      </w:r>
      <w:r w:rsidRPr="00E15DBE">
        <w:rPr>
          <w:rFonts w:ascii="Arial" w:hAnsi="Arial" w:cs="Arial"/>
          <w:color w:val="000000"/>
          <w:sz w:val="20"/>
        </w:rPr>
        <w:t>.</w:t>
      </w:r>
      <w:proofErr w:type="spellStart"/>
      <w:r w:rsidRPr="00E15DBE">
        <w:rPr>
          <w:rFonts w:ascii="Arial" w:hAnsi="Arial" w:cs="Arial"/>
          <w:color w:val="000000"/>
          <w:sz w:val="20"/>
          <w:lang w:val="en-US"/>
        </w:rPr>
        <w:t>ru</w:t>
      </w:r>
      <w:proofErr w:type="spellEnd"/>
      <w:r w:rsidRPr="00E15DBE">
        <w:rPr>
          <w:rFonts w:ascii="Arial" w:hAnsi="Arial" w:cs="Arial"/>
          <w:color w:val="000000"/>
          <w:sz w:val="20"/>
        </w:rPr>
        <w:t>).</w:t>
      </w:r>
    </w:p>
    <w:p w14:paraId="0C5AD784" w14:textId="3DA4816B" w:rsidR="006468DD" w:rsidRPr="00E15DBE" w:rsidRDefault="006468DD" w:rsidP="0055350C">
      <w:pPr>
        <w:shd w:val="clear" w:color="auto" w:fill="FFFFFF"/>
        <w:spacing w:after="0" w:line="240" w:lineRule="auto"/>
        <w:ind w:firstLine="709"/>
        <w:contextualSpacing/>
        <w:rPr>
          <w:rFonts w:ascii="Arial" w:hAnsi="Arial" w:cs="Arial"/>
          <w:color w:val="000000"/>
          <w:sz w:val="20"/>
        </w:rPr>
      </w:pPr>
      <w:r w:rsidRPr="00E15DBE">
        <w:rPr>
          <w:rFonts w:ascii="Arial" w:hAnsi="Arial" w:cs="Arial"/>
          <w:color w:val="000000"/>
          <w:sz w:val="20"/>
        </w:rPr>
        <w:t>Настоящее</w:t>
      </w:r>
      <w:r w:rsidR="00FE6D69">
        <w:rPr>
          <w:rFonts w:ascii="Arial" w:hAnsi="Arial" w:cs="Arial"/>
          <w:color w:val="000000"/>
          <w:sz w:val="20"/>
        </w:rPr>
        <w:t xml:space="preserve"> </w:t>
      </w:r>
      <w:r w:rsidRPr="00E15DBE">
        <w:rPr>
          <w:rFonts w:ascii="Arial" w:hAnsi="Arial" w:cs="Arial"/>
          <w:color w:val="000000"/>
          <w:sz w:val="20"/>
        </w:rPr>
        <w:t>извещение</w:t>
      </w:r>
      <w:r w:rsidR="00FE6D69">
        <w:rPr>
          <w:rFonts w:ascii="Arial" w:hAnsi="Arial" w:cs="Arial"/>
          <w:color w:val="000000"/>
          <w:sz w:val="20"/>
        </w:rPr>
        <w:t xml:space="preserve"> </w:t>
      </w:r>
      <w:r w:rsidRPr="00E15DBE">
        <w:rPr>
          <w:rFonts w:ascii="Arial" w:hAnsi="Arial" w:cs="Arial"/>
          <w:color w:val="000000"/>
          <w:sz w:val="20"/>
        </w:rPr>
        <w:t>размещено</w:t>
      </w:r>
      <w:r w:rsidR="00FE6D69">
        <w:rPr>
          <w:rFonts w:ascii="Arial" w:hAnsi="Arial" w:cs="Arial"/>
          <w:color w:val="000000"/>
          <w:sz w:val="20"/>
        </w:rPr>
        <w:t xml:space="preserve"> </w:t>
      </w:r>
      <w:r w:rsidRPr="00E15DBE">
        <w:rPr>
          <w:rFonts w:ascii="Arial" w:hAnsi="Arial" w:cs="Arial"/>
          <w:color w:val="000000"/>
          <w:sz w:val="20"/>
        </w:rPr>
        <w:t>организатором</w:t>
      </w:r>
      <w:r w:rsidR="00FE6D69">
        <w:rPr>
          <w:rFonts w:ascii="Arial" w:hAnsi="Arial" w:cs="Arial"/>
          <w:color w:val="000000"/>
          <w:sz w:val="20"/>
        </w:rPr>
        <w:t xml:space="preserve"> </w:t>
      </w:r>
      <w:r w:rsidRPr="00E15DBE">
        <w:rPr>
          <w:rFonts w:ascii="Arial" w:hAnsi="Arial" w:cs="Arial"/>
          <w:color w:val="000000"/>
          <w:sz w:val="20"/>
        </w:rPr>
        <w:t>аукциона</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официальном</w:t>
      </w:r>
      <w:r w:rsidR="00FE6D69">
        <w:rPr>
          <w:rFonts w:ascii="Arial" w:hAnsi="Arial" w:cs="Arial"/>
          <w:color w:val="000000"/>
          <w:sz w:val="20"/>
        </w:rPr>
        <w:t xml:space="preserve"> </w:t>
      </w:r>
      <w:r w:rsidRPr="00E15DBE">
        <w:rPr>
          <w:rFonts w:ascii="Arial" w:hAnsi="Arial" w:cs="Arial"/>
          <w:color w:val="000000"/>
          <w:sz w:val="20"/>
        </w:rPr>
        <w:t>сайте</w:t>
      </w:r>
      <w:r w:rsidR="00FE6D69">
        <w:rPr>
          <w:rFonts w:ascii="Arial" w:hAnsi="Arial" w:cs="Arial"/>
          <w:color w:val="000000"/>
          <w:sz w:val="20"/>
        </w:rPr>
        <w:t xml:space="preserve"> </w:t>
      </w:r>
      <w:r w:rsidRPr="00E15DBE">
        <w:rPr>
          <w:rFonts w:ascii="Arial" w:hAnsi="Arial" w:cs="Arial"/>
          <w:color w:val="000000"/>
          <w:sz w:val="20"/>
        </w:rPr>
        <w:t>Российской</w:t>
      </w:r>
      <w:r w:rsidR="00FE6D69">
        <w:rPr>
          <w:rFonts w:ascii="Arial" w:hAnsi="Arial" w:cs="Arial"/>
          <w:color w:val="000000"/>
          <w:sz w:val="20"/>
        </w:rPr>
        <w:t xml:space="preserve"> </w:t>
      </w:r>
      <w:r w:rsidRPr="00E15DBE">
        <w:rPr>
          <w:rFonts w:ascii="Arial" w:hAnsi="Arial" w:cs="Arial"/>
          <w:color w:val="000000"/>
          <w:sz w:val="20"/>
        </w:rPr>
        <w:t>Федерации</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сети</w:t>
      </w:r>
      <w:r w:rsidR="00FE6D69">
        <w:rPr>
          <w:rFonts w:ascii="Arial" w:hAnsi="Arial" w:cs="Arial"/>
          <w:color w:val="000000"/>
          <w:sz w:val="20"/>
        </w:rPr>
        <w:t xml:space="preserve"> </w:t>
      </w:r>
      <w:r w:rsidRPr="00E15DBE">
        <w:rPr>
          <w:rFonts w:ascii="Arial" w:hAnsi="Arial" w:cs="Arial"/>
          <w:color w:val="000000"/>
          <w:sz w:val="20"/>
        </w:rPr>
        <w:t>«Интернет»</w:t>
      </w:r>
      <w:r w:rsidR="00FE6D69">
        <w:rPr>
          <w:rFonts w:ascii="Arial" w:hAnsi="Arial" w:cs="Arial"/>
          <w:color w:val="000000"/>
          <w:sz w:val="20"/>
        </w:rPr>
        <w:t xml:space="preserve"> </w:t>
      </w:r>
      <w:r w:rsidRPr="00E15DBE">
        <w:rPr>
          <w:rFonts w:ascii="Arial" w:hAnsi="Arial" w:cs="Arial"/>
          <w:color w:val="000000"/>
          <w:sz w:val="20"/>
        </w:rPr>
        <w:t>для</w:t>
      </w:r>
      <w:r w:rsidR="00FE6D69">
        <w:rPr>
          <w:rFonts w:ascii="Arial" w:hAnsi="Arial" w:cs="Arial"/>
          <w:color w:val="000000"/>
          <w:sz w:val="20"/>
        </w:rPr>
        <w:t xml:space="preserve"> </w:t>
      </w:r>
      <w:r w:rsidRPr="00E15DBE">
        <w:rPr>
          <w:rFonts w:ascii="Arial" w:hAnsi="Arial" w:cs="Arial"/>
          <w:color w:val="000000"/>
          <w:sz w:val="20"/>
        </w:rPr>
        <w:t>размещения</w:t>
      </w:r>
      <w:r w:rsidR="00FE6D69">
        <w:rPr>
          <w:rFonts w:ascii="Arial" w:hAnsi="Arial" w:cs="Arial"/>
          <w:color w:val="000000"/>
          <w:sz w:val="20"/>
        </w:rPr>
        <w:t xml:space="preserve"> </w:t>
      </w:r>
      <w:r w:rsidRPr="00E15DBE">
        <w:rPr>
          <w:rFonts w:ascii="Arial" w:hAnsi="Arial" w:cs="Arial"/>
          <w:color w:val="000000"/>
          <w:sz w:val="20"/>
        </w:rPr>
        <w:t>информации</w:t>
      </w:r>
      <w:r w:rsidR="00FE6D69">
        <w:rPr>
          <w:rFonts w:ascii="Arial" w:hAnsi="Arial" w:cs="Arial"/>
          <w:color w:val="000000"/>
          <w:sz w:val="20"/>
        </w:rPr>
        <w:t xml:space="preserve"> </w:t>
      </w:r>
      <w:r w:rsidRPr="00E15DBE">
        <w:rPr>
          <w:rFonts w:ascii="Arial" w:hAnsi="Arial" w:cs="Arial"/>
          <w:color w:val="000000"/>
          <w:sz w:val="20"/>
        </w:rPr>
        <w:t>о</w:t>
      </w:r>
      <w:r w:rsidR="00FE6D69">
        <w:rPr>
          <w:rFonts w:ascii="Arial" w:hAnsi="Arial" w:cs="Arial"/>
          <w:color w:val="000000"/>
          <w:sz w:val="20"/>
        </w:rPr>
        <w:t xml:space="preserve"> </w:t>
      </w:r>
      <w:r w:rsidRPr="00E15DBE">
        <w:rPr>
          <w:rFonts w:ascii="Arial" w:hAnsi="Arial" w:cs="Arial"/>
          <w:color w:val="000000"/>
          <w:sz w:val="20"/>
        </w:rPr>
        <w:t>проведении</w:t>
      </w:r>
      <w:r w:rsidR="00FE6D69">
        <w:rPr>
          <w:rFonts w:ascii="Arial" w:hAnsi="Arial" w:cs="Arial"/>
          <w:color w:val="000000"/>
          <w:sz w:val="20"/>
        </w:rPr>
        <w:t xml:space="preserve"> </w:t>
      </w:r>
      <w:r w:rsidRPr="00E15DBE">
        <w:rPr>
          <w:rFonts w:ascii="Arial" w:hAnsi="Arial" w:cs="Arial"/>
          <w:color w:val="000000"/>
          <w:sz w:val="20"/>
        </w:rPr>
        <w:t>торгов</w:t>
      </w:r>
      <w:r w:rsidR="00FE6D69">
        <w:rPr>
          <w:rFonts w:ascii="Arial" w:hAnsi="Arial" w:cs="Arial"/>
          <w:color w:val="000000"/>
          <w:sz w:val="20"/>
        </w:rPr>
        <w:t xml:space="preserve"> </w:t>
      </w:r>
      <w:r w:rsidRPr="00E15DBE">
        <w:rPr>
          <w:rFonts w:ascii="Arial" w:hAnsi="Arial" w:cs="Arial"/>
          <w:color w:val="000000"/>
          <w:sz w:val="20"/>
        </w:rPr>
        <w:t>(http://torgi.gov.ru),</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электронной</w:t>
      </w:r>
      <w:r w:rsidR="00FE6D69">
        <w:rPr>
          <w:rFonts w:ascii="Arial" w:hAnsi="Arial" w:cs="Arial"/>
          <w:color w:val="000000"/>
          <w:sz w:val="20"/>
        </w:rPr>
        <w:t xml:space="preserve"> </w:t>
      </w:r>
      <w:r w:rsidRPr="00E15DBE">
        <w:rPr>
          <w:rFonts w:ascii="Arial" w:hAnsi="Arial" w:cs="Arial"/>
          <w:color w:val="000000"/>
          <w:sz w:val="20"/>
        </w:rPr>
        <w:t>площадке</w:t>
      </w:r>
      <w:r w:rsidR="00FE6D69">
        <w:rPr>
          <w:rFonts w:ascii="Arial" w:hAnsi="Arial" w:cs="Arial"/>
          <w:color w:val="000000"/>
          <w:sz w:val="20"/>
        </w:rPr>
        <w:t xml:space="preserve"> </w:t>
      </w:r>
      <w:r w:rsidRPr="00E15DBE">
        <w:rPr>
          <w:rFonts w:ascii="Arial" w:hAnsi="Arial" w:cs="Arial"/>
          <w:color w:val="000000"/>
          <w:sz w:val="20"/>
        </w:rPr>
        <w:t>http://www.roseltorg.ru,</w:t>
      </w:r>
      <w:r w:rsidR="00FE6D69">
        <w:rPr>
          <w:rFonts w:ascii="Arial" w:hAnsi="Arial" w:cs="Arial"/>
          <w:color w:val="000000"/>
          <w:sz w:val="20"/>
        </w:rPr>
        <w:t xml:space="preserve"> </w:t>
      </w:r>
      <w:r w:rsidRPr="00E15DBE">
        <w:rPr>
          <w:rFonts w:ascii="Arial" w:hAnsi="Arial" w:cs="Arial"/>
          <w:color w:val="000000"/>
          <w:sz w:val="20"/>
        </w:rPr>
        <w:t>информационно-телекоммуникационной</w:t>
      </w:r>
      <w:r w:rsidR="00FE6D69">
        <w:rPr>
          <w:rFonts w:ascii="Arial" w:hAnsi="Arial" w:cs="Arial"/>
          <w:color w:val="000000"/>
          <w:sz w:val="20"/>
        </w:rPr>
        <w:t xml:space="preserve"> </w:t>
      </w:r>
      <w:r w:rsidRPr="00E15DBE">
        <w:rPr>
          <w:rFonts w:ascii="Arial" w:hAnsi="Arial" w:cs="Arial"/>
          <w:color w:val="000000"/>
          <w:sz w:val="20"/>
        </w:rPr>
        <w:t>сети</w:t>
      </w:r>
      <w:r w:rsidR="00FE6D69">
        <w:rPr>
          <w:rFonts w:ascii="Arial" w:hAnsi="Arial" w:cs="Arial"/>
          <w:color w:val="000000"/>
          <w:sz w:val="20"/>
        </w:rPr>
        <w:t xml:space="preserve"> </w:t>
      </w:r>
      <w:r w:rsidRPr="00E15DBE">
        <w:rPr>
          <w:rFonts w:ascii="Arial" w:hAnsi="Arial" w:cs="Arial"/>
          <w:color w:val="000000"/>
          <w:sz w:val="20"/>
        </w:rPr>
        <w:t>Интернет</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официальном</w:t>
      </w:r>
      <w:r w:rsidR="00FE6D69">
        <w:rPr>
          <w:rFonts w:ascii="Arial" w:hAnsi="Arial" w:cs="Arial"/>
          <w:color w:val="000000"/>
          <w:sz w:val="20"/>
        </w:rPr>
        <w:t xml:space="preserve"> </w:t>
      </w:r>
      <w:r w:rsidRPr="00E15DBE">
        <w:rPr>
          <w:rFonts w:ascii="Arial" w:hAnsi="Arial" w:cs="Arial"/>
          <w:color w:val="000000"/>
          <w:sz w:val="20"/>
        </w:rPr>
        <w:t>сайте</w:t>
      </w:r>
      <w:r w:rsidR="00FE6D69">
        <w:rPr>
          <w:rFonts w:ascii="Arial" w:hAnsi="Arial" w:cs="Arial"/>
          <w:color w:val="000000"/>
          <w:sz w:val="20"/>
        </w:rPr>
        <w:t xml:space="preserve"> </w:t>
      </w:r>
      <w:r w:rsidRPr="00E15DBE">
        <w:rPr>
          <w:rFonts w:ascii="Arial" w:hAnsi="Arial" w:cs="Arial"/>
          <w:color w:val="000000"/>
          <w:sz w:val="20"/>
        </w:rPr>
        <w:t>администрации</w:t>
      </w:r>
      <w:r w:rsidR="00FE6D69">
        <w:rPr>
          <w:rFonts w:ascii="Arial" w:hAnsi="Arial" w:cs="Arial"/>
          <w:color w:val="000000"/>
          <w:sz w:val="20"/>
        </w:rPr>
        <w:t xml:space="preserve"> </w:t>
      </w:r>
      <w:r w:rsidRPr="00E15DBE">
        <w:rPr>
          <w:rFonts w:ascii="Arial" w:hAnsi="Arial" w:cs="Arial"/>
          <w:color w:val="000000"/>
          <w:sz w:val="20"/>
        </w:rPr>
        <w:t>Мариинско-Посадского</w:t>
      </w:r>
      <w:r w:rsidR="00FE6D69">
        <w:rPr>
          <w:rFonts w:ascii="Arial" w:hAnsi="Arial" w:cs="Arial"/>
          <w:color w:val="000000"/>
          <w:sz w:val="20"/>
        </w:rPr>
        <w:t xml:space="preserve"> </w:t>
      </w:r>
      <w:r w:rsidRPr="00E15DBE">
        <w:rPr>
          <w:rFonts w:ascii="Arial" w:hAnsi="Arial" w:cs="Arial"/>
          <w:color w:val="000000"/>
          <w:sz w:val="20"/>
        </w:rPr>
        <w:t>муниципального</w:t>
      </w:r>
      <w:r w:rsidR="00FE6D69">
        <w:rPr>
          <w:rFonts w:ascii="Arial" w:hAnsi="Arial" w:cs="Arial"/>
          <w:color w:val="000000"/>
          <w:sz w:val="20"/>
        </w:rPr>
        <w:t xml:space="preserve"> </w:t>
      </w:r>
      <w:r w:rsidRPr="00E15DBE">
        <w:rPr>
          <w:rFonts w:ascii="Arial" w:hAnsi="Arial" w:cs="Arial"/>
          <w:color w:val="000000"/>
          <w:sz w:val="20"/>
        </w:rPr>
        <w:t>округа</w:t>
      </w:r>
      <w:r w:rsidR="00FE6D69">
        <w:rPr>
          <w:rFonts w:ascii="Arial" w:hAnsi="Arial" w:cs="Arial"/>
          <w:color w:val="000000"/>
          <w:sz w:val="20"/>
        </w:rPr>
        <w:t xml:space="preserve"> </w:t>
      </w:r>
      <w:r w:rsidRPr="00E15DBE">
        <w:rPr>
          <w:rFonts w:ascii="Arial" w:hAnsi="Arial" w:cs="Arial"/>
          <w:color w:val="000000"/>
          <w:sz w:val="20"/>
        </w:rPr>
        <w:t>Чувашской</w:t>
      </w:r>
      <w:r w:rsidR="00FE6D69">
        <w:rPr>
          <w:rFonts w:ascii="Arial" w:hAnsi="Arial" w:cs="Arial"/>
          <w:color w:val="000000"/>
          <w:sz w:val="20"/>
        </w:rPr>
        <w:t xml:space="preserve"> </w:t>
      </w:r>
      <w:r w:rsidRPr="00E15DBE">
        <w:rPr>
          <w:rFonts w:ascii="Arial" w:hAnsi="Arial" w:cs="Arial"/>
          <w:color w:val="000000"/>
          <w:sz w:val="20"/>
        </w:rPr>
        <w:t>Республики</w:t>
      </w:r>
      <w:r w:rsidR="00FE6D69">
        <w:rPr>
          <w:rFonts w:ascii="Arial" w:hAnsi="Arial" w:cs="Arial"/>
          <w:color w:val="000000"/>
          <w:sz w:val="20"/>
        </w:rPr>
        <w:t xml:space="preserve"> </w:t>
      </w:r>
      <w:r w:rsidRPr="00E15DBE">
        <w:rPr>
          <w:rFonts w:ascii="Arial" w:hAnsi="Arial" w:cs="Arial"/>
          <w:color w:val="000000"/>
          <w:sz w:val="20"/>
        </w:rPr>
        <w:t>(http://</w:t>
      </w:r>
      <w:r w:rsidR="00FE6D69">
        <w:rPr>
          <w:rFonts w:ascii="Arial" w:hAnsi="Arial" w:cs="Arial"/>
          <w:color w:val="000000"/>
          <w:sz w:val="20"/>
        </w:rPr>
        <w:t xml:space="preserve"> </w:t>
      </w:r>
      <w:proofErr w:type="spellStart"/>
      <w:r w:rsidRPr="00E15DBE">
        <w:rPr>
          <w:rFonts w:ascii="Arial" w:hAnsi="Arial" w:cs="Arial"/>
          <w:color w:val="000000"/>
          <w:sz w:val="20"/>
          <w:lang w:val="en-US"/>
        </w:rPr>
        <w:t>marpos</w:t>
      </w:r>
      <w:proofErr w:type="spellEnd"/>
      <w:r w:rsidRPr="00E15DBE">
        <w:rPr>
          <w:rFonts w:ascii="Arial" w:hAnsi="Arial" w:cs="Arial"/>
          <w:color w:val="000000"/>
          <w:sz w:val="20"/>
        </w:rPr>
        <w:t>.</w:t>
      </w:r>
      <w:r w:rsidRPr="00E15DBE">
        <w:rPr>
          <w:rFonts w:ascii="Arial" w:hAnsi="Arial" w:cs="Arial"/>
          <w:color w:val="000000"/>
          <w:sz w:val="20"/>
          <w:lang w:val="en-US"/>
        </w:rPr>
        <w:t>cap</w:t>
      </w:r>
      <w:r w:rsidRPr="00E15DBE">
        <w:rPr>
          <w:rFonts w:ascii="Arial" w:hAnsi="Arial" w:cs="Arial"/>
          <w:color w:val="000000"/>
          <w:sz w:val="20"/>
        </w:rPr>
        <w:t>.</w:t>
      </w:r>
      <w:proofErr w:type="spellStart"/>
      <w:r w:rsidRPr="00E15DBE">
        <w:rPr>
          <w:rFonts w:ascii="Arial" w:hAnsi="Arial" w:cs="Arial"/>
          <w:color w:val="000000"/>
          <w:sz w:val="20"/>
          <w:lang w:val="en-US"/>
        </w:rPr>
        <w:t>ru</w:t>
      </w:r>
      <w:proofErr w:type="spellEnd"/>
      <w:r w:rsidRPr="00E15DBE">
        <w:rPr>
          <w:rFonts w:ascii="Arial" w:hAnsi="Arial" w:cs="Arial"/>
          <w:color w:val="000000"/>
          <w:sz w:val="20"/>
        </w:rPr>
        <w:t>)</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информационном</w:t>
      </w:r>
      <w:r w:rsidR="00FE6D69">
        <w:rPr>
          <w:rFonts w:ascii="Arial" w:hAnsi="Arial" w:cs="Arial"/>
          <w:color w:val="000000"/>
          <w:sz w:val="20"/>
        </w:rPr>
        <w:t xml:space="preserve"> </w:t>
      </w:r>
      <w:r w:rsidRPr="00E15DBE">
        <w:rPr>
          <w:rFonts w:ascii="Arial" w:hAnsi="Arial" w:cs="Arial"/>
          <w:color w:val="000000"/>
          <w:sz w:val="20"/>
        </w:rPr>
        <w:t>периодическом</w:t>
      </w:r>
      <w:r w:rsidR="00FE6D69">
        <w:rPr>
          <w:rFonts w:ascii="Arial" w:hAnsi="Arial" w:cs="Arial"/>
          <w:color w:val="000000"/>
          <w:sz w:val="20"/>
        </w:rPr>
        <w:t xml:space="preserve"> </w:t>
      </w:r>
      <w:r w:rsidRPr="00E15DBE">
        <w:rPr>
          <w:rFonts w:ascii="Arial" w:hAnsi="Arial" w:cs="Arial"/>
          <w:color w:val="000000"/>
          <w:sz w:val="20"/>
        </w:rPr>
        <w:t>печатном</w:t>
      </w:r>
      <w:r w:rsidR="00FE6D69">
        <w:rPr>
          <w:rFonts w:ascii="Arial" w:hAnsi="Arial" w:cs="Arial"/>
          <w:color w:val="000000"/>
          <w:sz w:val="20"/>
        </w:rPr>
        <w:t xml:space="preserve"> </w:t>
      </w:r>
      <w:r w:rsidRPr="00E15DBE">
        <w:rPr>
          <w:rFonts w:ascii="Arial" w:hAnsi="Arial" w:cs="Arial"/>
          <w:color w:val="000000"/>
          <w:sz w:val="20"/>
        </w:rPr>
        <w:t>издании</w:t>
      </w:r>
      <w:r w:rsidR="00FE6D69">
        <w:rPr>
          <w:rFonts w:ascii="Arial" w:hAnsi="Arial" w:cs="Arial"/>
          <w:color w:val="000000"/>
          <w:sz w:val="20"/>
        </w:rPr>
        <w:t xml:space="preserve"> </w:t>
      </w:r>
      <w:r w:rsidRPr="00E15DBE">
        <w:rPr>
          <w:rFonts w:ascii="Arial" w:hAnsi="Arial" w:cs="Arial"/>
          <w:color w:val="000000"/>
          <w:sz w:val="20"/>
        </w:rPr>
        <w:t>администрации</w:t>
      </w:r>
      <w:r w:rsidR="00FE6D69">
        <w:rPr>
          <w:rFonts w:ascii="Arial" w:hAnsi="Arial" w:cs="Arial"/>
          <w:color w:val="000000"/>
          <w:sz w:val="20"/>
        </w:rPr>
        <w:t xml:space="preserve"> </w:t>
      </w:r>
      <w:r w:rsidRPr="00E15DBE">
        <w:rPr>
          <w:rFonts w:ascii="Arial" w:hAnsi="Arial" w:cs="Arial"/>
          <w:color w:val="000000"/>
          <w:sz w:val="20"/>
        </w:rPr>
        <w:t>Мариинско-Посадского</w:t>
      </w:r>
      <w:r w:rsidR="00FE6D69">
        <w:rPr>
          <w:rFonts w:ascii="Arial" w:hAnsi="Arial" w:cs="Arial"/>
          <w:color w:val="000000"/>
          <w:sz w:val="20"/>
        </w:rPr>
        <w:t xml:space="preserve"> </w:t>
      </w:r>
      <w:r w:rsidRPr="00E15DBE">
        <w:rPr>
          <w:rFonts w:ascii="Arial" w:hAnsi="Arial" w:cs="Arial"/>
          <w:color w:val="000000"/>
          <w:sz w:val="20"/>
        </w:rPr>
        <w:t>муниципального</w:t>
      </w:r>
      <w:r w:rsidR="00FE6D69">
        <w:rPr>
          <w:rFonts w:ascii="Arial" w:hAnsi="Arial" w:cs="Arial"/>
          <w:color w:val="000000"/>
          <w:sz w:val="20"/>
        </w:rPr>
        <w:t xml:space="preserve"> </w:t>
      </w:r>
      <w:r w:rsidRPr="00E15DBE">
        <w:rPr>
          <w:rFonts w:ascii="Arial" w:hAnsi="Arial" w:cs="Arial"/>
          <w:color w:val="000000"/>
          <w:sz w:val="20"/>
        </w:rPr>
        <w:t>округа</w:t>
      </w:r>
      <w:r w:rsidR="00FE6D69">
        <w:rPr>
          <w:rFonts w:ascii="Arial" w:hAnsi="Arial" w:cs="Arial"/>
          <w:color w:val="000000"/>
          <w:sz w:val="20"/>
        </w:rPr>
        <w:t xml:space="preserve"> </w:t>
      </w:r>
      <w:r w:rsidRPr="00E15DBE">
        <w:rPr>
          <w:rFonts w:ascii="Arial" w:hAnsi="Arial" w:cs="Arial"/>
          <w:color w:val="000000"/>
          <w:sz w:val="20"/>
        </w:rPr>
        <w:t>«Посадский</w:t>
      </w:r>
      <w:r w:rsidR="00FE6D69">
        <w:rPr>
          <w:rFonts w:ascii="Arial" w:hAnsi="Arial" w:cs="Arial"/>
          <w:color w:val="000000"/>
          <w:sz w:val="20"/>
        </w:rPr>
        <w:t xml:space="preserve"> </w:t>
      </w:r>
      <w:r w:rsidRPr="00E15DBE">
        <w:rPr>
          <w:rFonts w:ascii="Arial" w:hAnsi="Arial" w:cs="Arial"/>
          <w:color w:val="000000"/>
          <w:sz w:val="20"/>
        </w:rPr>
        <w:t>Вестник».</w:t>
      </w:r>
      <w:r w:rsidR="00FE6D69">
        <w:rPr>
          <w:rFonts w:ascii="Arial" w:hAnsi="Arial" w:cs="Arial"/>
          <w:color w:val="000000"/>
          <w:sz w:val="20"/>
        </w:rPr>
        <w:t xml:space="preserve"> </w:t>
      </w:r>
      <w:r w:rsidRPr="00E15DBE">
        <w:rPr>
          <w:rFonts w:ascii="Arial" w:hAnsi="Arial" w:cs="Arial"/>
          <w:color w:val="000000"/>
          <w:sz w:val="20"/>
        </w:rPr>
        <w:t>Осмотр</w:t>
      </w:r>
      <w:r w:rsidR="00FE6D69">
        <w:rPr>
          <w:rFonts w:ascii="Arial" w:hAnsi="Arial" w:cs="Arial"/>
          <w:color w:val="000000"/>
          <w:sz w:val="20"/>
        </w:rPr>
        <w:t xml:space="preserve"> </w:t>
      </w:r>
      <w:r w:rsidRPr="00E15DBE">
        <w:rPr>
          <w:rFonts w:ascii="Arial" w:hAnsi="Arial" w:cs="Arial"/>
          <w:color w:val="000000"/>
          <w:sz w:val="20"/>
        </w:rPr>
        <w:t>земельного</w:t>
      </w:r>
      <w:r w:rsidR="00FE6D69">
        <w:rPr>
          <w:rFonts w:ascii="Arial" w:hAnsi="Arial" w:cs="Arial"/>
          <w:color w:val="000000"/>
          <w:sz w:val="20"/>
        </w:rPr>
        <w:t xml:space="preserve"> </w:t>
      </w:r>
      <w:r w:rsidRPr="00E15DBE">
        <w:rPr>
          <w:rFonts w:ascii="Arial" w:hAnsi="Arial" w:cs="Arial"/>
          <w:color w:val="000000"/>
          <w:sz w:val="20"/>
        </w:rPr>
        <w:t>участка</w:t>
      </w:r>
      <w:r w:rsidR="00FE6D69">
        <w:rPr>
          <w:rFonts w:ascii="Arial" w:hAnsi="Arial" w:cs="Arial"/>
          <w:color w:val="000000"/>
          <w:sz w:val="20"/>
        </w:rPr>
        <w:t xml:space="preserve"> </w:t>
      </w:r>
      <w:r w:rsidRPr="00E15DBE">
        <w:rPr>
          <w:rFonts w:ascii="Arial" w:hAnsi="Arial" w:cs="Arial"/>
          <w:color w:val="000000"/>
          <w:sz w:val="20"/>
        </w:rPr>
        <w:t>производится</w:t>
      </w:r>
      <w:r w:rsidR="00FE6D69">
        <w:rPr>
          <w:rFonts w:ascii="Arial" w:hAnsi="Arial" w:cs="Arial"/>
          <w:color w:val="000000"/>
          <w:sz w:val="20"/>
        </w:rPr>
        <w:t xml:space="preserve"> </w:t>
      </w:r>
      <w:r w:rsidRPr="00E15DBE">
        <w:rPr>
          <w:rFonts w:ascii="Arial" w:hAnsi="Arial" w:cs="Arial"/>
          <w:color w:val="000000"/>
          <w:sz w:val="20"/>
        </w:rPr>
        <w:t>лицами,</w:t>
      </w:r>
      <w:r w:rsidR="00FE6D69">
        <w:rPr>
          <w:rFonts w:ascii="Arial" w:hAnsi="Arial" w:cs="Arial"/>
          <w:color w:val="000000"/>
          <w:sz w:val="20"/>
        </w:rPr>
        <w:t xml:space="preserve"> </w:t>
      </w:r>
      <w:r w:rsidRPr="00E15DBE">
        <w:rPr>
          <w:rFonts w:ascii="Arial" w:hAnsi="Arial" w:cs="Arial"/>
          <w:color w:val="000000"/>
          <w:sz w:val="20"/>
        </w:rPr>
        <w:t>желающими</w:t>
      </w:r>
      <w:r w:rsidR="00FE6D69">
        <w:rPr>
          <w:rFonts w:ascii="Arial" w:hAnsi="Arial" w:cs="Arial"/>
          <w:color w:val="000000"/>
          <w:sz w:val="20"/>
        </w:rPr>
        <w:t xml:space="preserve"> </w:t>
      </w:r>
      <w:r w:rsidRPr="00E15DBE">
        <w:rPr>
          <w:rFonts w:ascii="Arial" w:hAnsi="Arial" w:cs="Arial"/>
          <w:color w:val="000000"/>
          <w:sz w:val="20"/>
        </w:rPr>
        <w:t>участвовать</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аукционе</w:t>
      </w:r>
      <w:r w:rsidR="00FE6D69">
        <w:rPr>
          <w:rFonts w:ascii="Arial" w:hAnsi="Arial" w:cs="Arial"/>
          <w:color w:val="000000"/>
          <w:sz w:val="20"/>
        </w:rPr>
        <w:t xml:space="preserve"> </w:t>
      </w:r>
      <w:r w:rsidRPr="00E15DBE">
        <w:rPr>
          <w:rFonts w:ascii="Arial" w:hAnsi="Arial" w:cs="Arial"/>
          <w:color w:val="000000"/>
          <w:sz w:val="20"/>
        </w:rPr>
        <w:t>самостоятельно</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течении</w:t>
      </w:r>
      <w:r w:rsidR="00FE6D69">
        <w:rPr>
          <w:rFonts w:ascii="Arial" w:hAnsi="Arial" w:cs="Arial"/>
          <w:color w:val="000000"/>
          <w:sz w:val="20"/>
        </w:rPr>
        <w:t xml:space="preserve"> </w:t>
      </w:r>
      <w:r w:rsidRPr="00E15DBE">
        <w:rPr>
          <w:rFonts w:ascii="Arial" w:hAnsi="Arial" w:cs="Arial"/>
          <w:color w:val="000000"/>
          <w:sz w:val="20"/>
        </w:rPr>
        <w:t>всего</w:t>
      </w:r>
      <w:r w:rsidR="00FE6D69">
        <w:rPr>
          <w:rFonts w:ascii="Arial" w:hAnsi="Arial" w:cs="Arial"/>
          <w:color w:val="000000"/>
          <w:sz w:val="20"/>
        </w:rPr>
        <w:t xml:space="preserve"> </w:t>
      </w:r>
      <w:r w:rsidRPr="00E15DBE">
        <w:rPr>
          <w:rFonts w:ascii="Arial" w:hAnsi="Arial" w:cs="Arial"/>
          <w:color w:val="000000"/>
          <w:sz w:val="20"/>
        </w:rPr>
        <w:t>срока</w:t>
      </w:r>
      <w:r w:rsidR="00FE6D69">
        <w:rPr>
          <w:rFonts w:ascii="Arial" w:hAnsi="Arial" w:cs="Arial"/>
          <w:color w:val="000000"/>
          <w:sz w:val="20"/>
        </w:rPr>
        <w:t xml:space="preserve"> </w:t>
      </w:r>
      <w:r w:rsidRPr="00E15DBE">
        <w:rPr>
          <w:rFonts w:ascii="Arial" w:hAnsi="Arial" w:cs="Arial"/>
          <w:color w:val="000000"/>
          <w:sz w:val="20"/>
        </w:rPr>
        <w:t>подачи</w:t>
      </w:r>
      <w:r w:rsidR="00FE6D69">
        <w:rPr>
          <w:rFonts w:ascii="Arial" w:hAnsi="Arial" w:cs="Arial"/>
          <w:color w:val="000000"/>
          <w:sz w:val="20"/>
        </w:rPr>
        <w:t xml:space="preserve"> </w:t>
      </w:r>
      <w:r w:rsidRPr="00E15DBE">
        <w:rPr>
          <w:rFonts w:ascii="Arial" w:hAnsi="Arial" w:cs="Arial"/>
          <w:color w:val="000000"/>
          <w:sz w:val="20"/>
        </w:rPr>
        <w:t>заявок.</w:t>
      </w:r>
    </w:p>
    <w:p w14:paraId="140AA2B8" w14:textId="5F49075C" w:rsidR="006468DD" w:rsidRPr="00E15DBE" w:rsidRDefault="006468DD" w:rsidP="0055350C">
      <w:pPr>
        <w:pStyle w:val="aff9"/>
        <w:numPr>
          <w:ilvl w:val="0"/>
          <w:numId w:val="18"/>
        </w:numPr>
        <w:shd w:val="clear" w:color="auto" w:fill="FFFFFF"/>
        <w:ind w:left="0" w:firstLine="709"/>
        <w:jc w:val="center"/>
        <w:rPr>
          <w:rFonts w:ascii="Arial" w:hAnsi="Arial" w:cs="Arial"/>
          <w:b/>
          <w:color w:val="000000"/>
          <w:sz w:val="20"/>
          <w:szCs w:val="22"/>
        </w:rPr>
      </w:pPr>
      <w:r w:rsidRPr="00E15DBE">
        <w:rPr>
          <w:rFonts w:ascii="Arial" w:hAnsi="Arial" w:cs="Arial"/>
          <w:b/>
          <w:color w:val="000000"/>
          <w:sz w:val="20"/>
          <w:szCs w:val="22"/>
        </w:rPr>
        <w:t>Порядок</w:t>
      </w:r>
      <w:r w:rsidR="00FE6D69">
        <w:rPr>
          <w:rFonts w:ascii="Arial" w:hAnsi="Arial" w:cs="Arial"/>
          <w:b/>
          <w:color w:val="000000"/>
          <w:sz w:val="20"/>
          <w:szCs w:val="22"/>
        </w:rPr>
        <w:t xml:space="preserve"> </w:t>
      </w:r>
      <w:r w:rsidRPr="00E15DBE">
        <w:rPr>
          <w:rFonts w:ascii="Arial" w:hAnsi="Arial" w:cs="Arial"/>
          <w:b/>
          <w:color w:val="000000"/>
          <w:sz w:val="20"/>
          <w:szCs w:val="22"/>
        </w:rPr>
        <w:t>оформления</w:t>
      </w:r>
      <w:r w:rsidR="00FE6D69">
        <w:rPr>
          <w:rFonts w:ascii="Arial" w:hAnsi="Arial" w:cs="Arial"/>
          <w:b/>
          <w:color w:val="000000"/>
          <w:sz w:val="20"/>
          <w:szCs w:val="22"/>
        </w:rPr>
        <w:t xml:space="preserve"> </w:t>
      </w:r>
      <w:r w:rsidRPr="00E15DBE">
        <w:rPr>
          <w:rFonts w:ascii="Arial" w:hAnsi="Arial" w:cs="Arial"/>
          <w:b/>
          <w:color w:val="000000"/>
          <w:sz w:val="20"/>
          <w:szCs w:val="22"/>
        </w:rPr>
        <w:t>участия</w:t>
      </w:r>
      <w:r w:rsidR="00FE6D69">
        <w:rPr>
          <w:rFonts w:ascii="Arial" w:hAnsi="Arial" w:cs="Arial"/>
          <w:b/>
          <w:color w:val="000000"/>
          <w:sz w:val="20"/>
          <w:szCs w:val="22"/>
        </w:rPr>
        <w:t xml:space="preserve"> </w:t>
      </w:r>
      <w:r w:rsidRPr="00E15DBE">
        <w:rPr>
          <w:rFonts w:ascii="Arial" w:hAnsi="Arial" w:cs="Arial"/>
          <w:b/>
          <w:color w:val="000000"/>
          <w:sz w:val="20"/>
          <w:szCs w:val="22"/>
        </w:rPr>
        <w:t>в</w:t>
      </w:r>
      <w:r w:rsidR="00FE6D69">
        <w:rPr>
          <w:rFonts w:ascii="Arial" w:hAnsi="Arial" w:cs="Arial"/>
          <w:b/>
          <w:color w:val="000000"/>
          <w:sz w:val="20"/>
          <w:szCs w:val="22"/>
        </w:rPr>
        <w:t xml:space="preserve"> </w:t>
      </w:r>
      <w:r w:rsidRPr="00E15DBE">
        <w:rPr>
          <w:rFonts w:ascii="Arial" w:hAnsi="Arial" w:cs="Arial"/>
          <w:b/>
          <w:color w:val="000000"/>
          <w:sz w:val="20"/>
          <w:szCs w:val="22"/>
        </w:rPr>
        <w:t>аукционе</w:t>
      </w:r>
    </w:p>
    <w:p w14:paraId="7711366C" w14:textId="3C726E57" w:rsidR="006468DD" w:rsidRPr="00E15DBE" w:rsidRDefault="006468DD" w:rsidP="0055350C">
      <w:pPr>
        <w:shd w:val="clear" w:color="auto" w:fill="FFFFFF"/>
        <w:spacing w:after="0" w:line="240" w:lineRule="auto"/>
        <w:ind w:firstLine="709"/>
        <w:contextualSpacing/>
        <w:rPr>
          <w:rFonts w:ascii="Arial" w:hAnsi="Arial" w:cs="Arial"/>
          <w:color w:val="000000"/>
          <w:sz w:val="20"/>
        </w:rPr>
      </w:pPr>
      <w:r w:rsidRPr="00E15DBE">
        <w:rPr>
          <w:rFonts w:ascii="Arial" w:hAnsi="Arial" w:cs="Arial"/>
          <w:color w:val="000000"/>
          <w:sz w:val="20"/>
        </w:rPr>
        <w:t>Заявителем</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участие</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аукционе</w:t>
      </w:r>
      <w:r w:rsidR="00FE6D69">
        <w:rPr>
          <w:rFonts w:ascii="Arial" w:hAnsi="Arial" w:cs="Arial"/>
          <w:color w:val="000000"/>
          <w:sz w:val="20"/>
        </w:rPr>
        <w:t xml:space="preserve"> </w:t>
      </w:r>
      <w:r w:rsidRPr="00E15DBE">
        <w:rPr>
          <w:rFonts w:ascii="Arial" w:hAnsi="Arial" w:cs="Arial"/>
          <w:color w:val="000000"/>
          <w:sz w:val="20"/>
        </w:rPr>
        <w:t>(далее</w:t>
      </w:r>
      <w:r w:rsidR="00FE6D69">
        <w:rPr>
          <w:rFonts w:ascii="Arial" w:hAnsi="Arial" w:cs="Arial"/>
          <w:color w:val="000000"/>
          <w:sz w:val="20"/>
        </w:rPr>
        <w:t xml:space="preserve"> </w:t>
      </w:r>
      <w:r w:rsidRPr="00E15DBE">
        <w:rPr>
          <w:rFonts w:ascii="Arial" w:hAnsi="Arial" w:cs="Arial"/>
          <w:color w:val="000000"/>
          <w:sz w:val="20"/>
        </w:rPr>
        <w:t>–</w:t>
      </w:r>
      <w:r w:rsidR="00FE6D69">
        <w:rPr>
          <w:rFonts w:ascii="Arial" w:hAnsi="Arial" w:cs="Arial"/>
          <w:color w:val="000000"/>
          <w:sz w:val="20"/>
        </w:rPr>
        <w:t xml:space="preserve"> </w:t>
      </w:r>
      <w:r w:rsidRPr="00E15DBE">
        <w:rPr>
          <w:rFonts w:ascii="Arial" w:hAnsi="Arial" w:cs="Arial"/>
          <w:color w:val="000000"/>
          <w:sz w:val="20"/>
        </w:rPr>
        <w:t>Заявитель)</w:t>
      </w:r>
      <w:r w:rsidR="00FE6D69">
        <w:rPr>
          <w:rFonts w:ascii="Arial" w:hAnsi="Arial" w:cs="Arial"/>
          <w:color w:val="000000"/>
          <w:sz w:val="20"/>
        </w:rPr>
        <w:t xml:space="preserve"> </w:t>
      </w:r>
      <w:r w:rsidRPr="00E15DBE">
        <w:rPr>
          <w:rFonts w:ascii="Arial" w:hAnsi="Arial" w:cs="Arial"/>
          <w:color w:val="000000"/>
          <w:sz w:val="20"/>
        </w:rPr>
        <w:t>может</w:t>
      </w:r>
      <w:r w:rsidR="00FE6D69">
        <w:rPr>
          <w:rFonts w:ascii="Arial" w:hAnsi="Arial" w:cs="Arial"/>
          <w:color w:val="000000"/>
          <w:sz w:val="20"/>
        </w:rPr>
        <w:t xml:space="preserve"> </w:t>
      </w:r>
      <w:r w:rsidRPr="00E15DBE">
        <w:rPr>
          <w:rFonts w:ascii="Arial" w:hAnsi="Arial" w:cs="Arial"/>
          <w:color w:val="000000"/>
          <w:sz w:val="20"/>
        </w:rPr>
        <w:t>быть</w:t>
      </w:r>
      <w:r w:rsidR="00FE6D69">
        <w:rPr>
          <w:rFonts w:ascii="Arial" w:hAnsi="Arial" w:cs="Arial"/>
          <w:color w:val="000000"/>
          <w:sz w:val="20"/>
        </w:rPr>
        <w:t xml:space="preserve"> </w:t>
      </w:r>
      <w:r w:rsidRPr="00E15DBE">
        <w:rPr>
          <w:rFonts w:ascii="Arial" w:hAnsi="Arial" w:cs="Arial"/>
          <w:color w:val="000000"/>
          <w:sz w:val="20"/>
        </w:rPr>
        <w:t>любое</w:t>
      </w:r>
      <w:r w:rsidR="00FE6D69">
        <w:rPr>
          <w:rFonts w:ascii="Arial" w:hAnsi="Arial" w:cs="Arial"/>
          <w:color w:val="000000"/>
          <w:sz w:val="20"/>
        </w:rPr>
        <w:t xml:space="preserve"> </w:t>
      </w:r>
      <w:r w:rsidRPr="00E15DBE">
        <w:rPr>
          <w:rFonts w:ascii="Arial" w:hAnsi="Arial" w:cs="Arial"/>
          <w:color w:val="000000"/>
          <w:sz w:val="20"/>
        </w:rPr>
        <w:t>юридическое</w:t>
      </w:r>
      <w:r w:rsidR="00FE6D69">
        <w:rPr>
          <w:rFonts w:ascii="Arial" w:hAnsi="Arial" w:cs="Arial"/>
          <w:color w:val="000000"/>
          <w:sz w:val="20"/>
        </w:rPr>
        <w:t xml:space="preserve"> </w:t>
      </w:r>
      <w:r w:rsidRPr="00E15DBE">
        <w:rPr>
          <w:rFonts w:ascii="Arial" w:hAnsi="Arial" w:cs="Arial"/>
          <w:color w:val="000000"/>
          <w:sz w:val="20"/>
        </w:rPr>
        <w:t>лицо</w:t>
      </w:r>
      <w:r w:rsidR="00FE6D69">
        <w:rPr>
          <w:rFonts w:ascii="Arial" w:hAnsi="Arial" w:cs="Arial"/>
          <w:color w:val="000000"/>
          <w:sz w:val="20"/>
        </w:rPr>
        <w:t xml:space="preserve"> </w:t>
      </w:r>
      <w:r w:rsidRPr="00E15DBE">
        <w:rPr>
          <w:rFonts w:ascii="Arial" w:hAnsi="Arial" w:cs="Arial"/>
          <w:color w:val="000000"/>
          <w:sz w:val="20"/>
        </w:rPr>
        <w:t>независимо</w:t>
      </w:r>
      <w:r w:rsidR="00FE6D69">
        <w:rPr>
          <w:rFonts w:ascii="Arial" w:hAnsi="Arial" w:cs="Arial"/>
          <w:color w:val="000000"/>
          <w:sz w:val="20"/>
        </w:rPr>
        <w:t xml:space="preserve"> </w:t>
      </w:r>
      <w:r w:rsidRPr="00E15DBE">
        <w:rPr>
          <w:rFonts w:ascii="Arial" w:hAnsi="Arial" w:cs="Arial"/>
          <w:color w:val="000000"/>
          <w:sz w:val="20"/>
        </w:rPr>
        <w:t>от</w:t>
      </w:r>
      <w:r w:rsidR="00FE6D69">
        <w:rPr>
          <w:rFonts w:ascii="Arial" w:hAnsi="Arial" w:cs="Arial"/>
          <w:color w:val="000000"/>
          <w:sz w:val="20"/>
        </w:rPr>
        <w:t xml:space="preserve"> </w:t>
      </w:r>
      <w:r w:rsidRPr="00E15DBE">
        <w:rPr>
          <w:rFonts w:ascii="Arial" w:hAnsi="Arial" w:cs="Arial"/>
          <w:color w:val="000000"/>
          <w:sz w:val="20"/>
        </w:rPr>
        <w:t>организационно-правовой</w:t>
      </w:r>
      <w:r w:rsidR="00FE6D69">
        <w:rPr>
          <w:rFonts w:ascii="Arial" w:hAnsi="Arial" w:cs="Arial"/>
          <w:color w:val="000000"/>
          <w:sz w:val="20"/>
        </w:rPr>
        <w:t xml:space="preserve"> </w:t>
      </w:r>
      <w:r w:rsidRPr="00E15DBE">
        <w:rPr>
          <w:rFonts w:ascii="Arial" w:hAnsi="Arial" w:cs="Arial"/>
          <w:color w:val="000000"/>
          <w:sz w:val="20"/>
        </w:rPr>
        <w:t>формы,</w:t>
      </w:r>
      <w:r w:rsidR="00FE6D69">
        <w:rPr>
          <w:rFonts w:ascii="Arial" w:hAnsi="Arial" w:cs="Arial"/>
          <w:color w:val="000000"/>
          <w:sz w:val="20"/>
        </w:rPr>
        <w:t xml:space="preserve"> </w:t>
      </w:r>
      <w:r w:rsidRPr="00E15DBE">
        <w:rPr>
          <w:rFonts w:ascii="Arial" w:hAnsi="Arial" w:cs="Arial"/>
          <w:color w:val="000000"/>
          <w:sz w:val="20"/>
        </w:rPr>
        <w:t>формы</w:t>
      </w:r>
      <w:r w:rsidR="00FE6D69">
        <w:rPr>
          <w:rFonts w:ascii="Arial" w:hAnsi="Arial" w:cs="Arial"/>
          <w:color w:val="000000"/>
          <w:sz w:val="20"/>
        </w:rPr>
        <w:t xml:space="preserve"> </w:t>
      </w:r>
      <w:r w:rsidRPr="00E15DBE">
        <w:rPr>
          <w:rFonts w:ascii="Arial" w:hAnsi="Arial" w:cs="Arial"/>
          <w:color w:val="000000"/>
          <w:sz w:val="20"/>
        </w:rPr>
        <w:t>собственности,</w:t>
      </w:r>
      <w:r w:rsidR="00FE6D69">
        <w:rPr>
          <w:rFonts w:ascii="Arial" w:hAnsi="Arial" w:cs="Arial"/>
          <w:color w:val="000000"/>
          <w:sz w:val="20"/>
        </w:rPr>
        <w:t xml:space="preserve"> </w:t>
      </w:r>
      <w:r w:rsidRPr="00E15DBE">
        <w:rPr>
          <w:rFonts w:ascii="Arial" w:hAnsi="Arial" w:cs="Arial"/>
          <w:color w:val="000000"/>
          <w:sz w:val="20"/>
        </w:rPr>
        <w:t>места</w:t>
      </w:r>
      <w:r w:rsidR="00FE6D69">
        <w:rPr>
          <w:rFonts w:ascii="Arial" w:hAnsi="Arial" w:cs="Arial"/>
          <w:color w:val="000000"/>
          <w:sz w:val="20"/>
        </w:rPr>
        <w:t xml:space="preserve"> </w:t>
      </w:r>
      <w:r w:rsidRPr="00E15DBE">
        <w:rPr>
          <w:rFonts w:ascii="Arial" w:hAnsi="Arial" w:cs="Arial"/>
          <w:color w:val="000000"/>
          <w:sz w:val="20"/>
        </w:rPr>
        <w:t>нахождения</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места</w:t>
      </w:r>
      <w:r w:rsidR="00FE6D69">
        <w:rPr>
          <w:rFonts w:ascii="Arial" w:hAnsi="Arial" w:cs="Arial"/>
          <w:color w:val="000000"/>
          <w:sz w:val="20"/>
        </w:rPr>
        <w:t xml:space="preserve"> </w:t>
      </w:r>
      <w:r w:rsidRPr="00E15DBE">
        <w:rPr>
          <w:rFonts w:ascii="Arial" w:hAnsi="Arial" w:cs="Arial"/>
          <w:color w:val="000000"/>
          <w:sz w:val="20"/>
        </w:rPr>
        <w:t>происхождения</w:t>
      </w:r>
      <w:r w:rsidR="00FE6D69">
        <w:rPr>
          <w:rFonts w:ascii="Arial" w:hAnsi="Arial" w:cs="Arial"/>
          <w:color w:val="000000"/>
          <w:sz w:val="20"/>
        </w:rPr>
        <w:t xml:space="preserve"> </w:t>
      </w:r>
      <w:r w:rsidRPr="00E15DBE">
        <w:rPr>
          <w:rFonts w:ascii="Arial" w:hAnsi="Arial" w:cs="Arial"/>
          <w:color w:val="000000"/>
          <w:sz w:val="20"/>
        </w:rPr>
        <w:t>капитала</w:t>
      </w:r>
      <w:r w:rsidR="00FE6D69">
        <w:rPr>
          <w:rFonts w:ascii="Arial" w:hAnsi="Arial" w:cs="Arial"/>
          <w:color w:val="000000"/>
          <w:sz w:val="20"/>
        </w:rPr>
        <w:t xml:space="preserve"> </w:t>
      </w:r>
      <w:r w:rsidRPr="00E15DBE">
        <w:rPr>
          <w:rFonts w:ascii="Arial" w:hAnsi="Arial" w:cs="Arial"/>
          <w:color w:val="000000"/>
          <w:sz w:val="20"/>
        </w:rPr>
        <w:t>или</w:t>
      </w:r>
      <w:r w:rsidR="00FE6D69">
        <w:rPr>
          <w:rFonts w:ascii="Arial" w:hAnsi="Arial" w:cs="Arial"/>
          <w:color w:val="000000"/>
          <w:sz w:val="20"/>
        </w:rPr>
        <w:t xml:space="preserve"> </w:t>
      </w:r>
      <w:r w:rsidRPr="00E15DBE">
        <w:rPr>
          <w:rFonts w:ascii="Arial" w:hAnsi="Arial" w:cs="Arial"/>
          <w:color w:val="000000"/>
          <w:sz w:val="20"/>
        </w:rPr>
        <w:t>физическое</w:t>
      </w:r>
      <w:r w:rsidR="00FE6D69">
        <w:rPr>
          <w:rFonts w:ascii="Arial" w:hAnsi="Arial" w:cs="Arial"/>
          <w:color w:val="000000"/>
          <w:sz w:val="20"/>
        </w:rPr>
        <w:t xml:space="preserve"> </w:t>
      </w:r>
      <w:r w:rsidRPr="00E15DBE">
        <w:rPr>
          <w:rFonts w:ascii="Arial" w:hAnsi="Arial" w:cs="Arial"/>
          <w:color w:val="000000"/>
          <w:sz w:val="20"/>
        </w:rPr>
        <w:t>лицо,</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том</w:t>
      </w:r>
      <w:r w:rsidR="00FE6D69">
        <w:rPr>
          <w:rFonts w:ascii="Arial" w:hAnsi="Arial" w:cs="Arial"/>
          <w:color w:val="000000"/>
          <w:sz w:val="20"/>
        </w:rPr>
        <w:t xml:space="preserve"> </w:t>
      </w:r>
      <w:r w:rsidRPr="00E15DBE">
        <w:rPr>
          <w:rFonts w:ascii="Arial" w:hAnsi="Arial" w:cs="Arial"/>
          <w:color w:val="000000"/>
          <w:sz w:val="20"/>
        </w:rPr>
        <w:t>числе</w:t>
      </w:r>
      <w:r w:rsidR="00FE6D69">
        <w:rPr>
          <w:rFonts w:ascii="Arial" w:hAnsi="Arial" w:cs="Arial"/>
          <w:color w:val="000000"/>
          <w:sz w:val="20"/>
        </w:rPr>
        <w:t xml:space="preserve"> </w:t>
      </w:r>
      <w:r w:rsidRPr="00E15DBE">
        <w:rPr>
          <w:rFonts w:ascii="Arial" w:hAnsi="Arial" w:cs="Arial"/>
          <w:color w:val="000000"/>
          <w:sz w:val="20"/>
        </w:rPr>
        <w:t>индивидуальный</w:t>
      </w:r>
      <w:r w:rsidR="00FE6D69">
        <w:rPr>
          <w:rFonts w:ascii="Arial" w:hAnsi="Arial" w:cs="Arial"/>
          <w:color w:val="000000"/>
          <w:sz w:val="20"/>
        </w:rPr>
        <w:t xml:space="preserve"> </w:t>
      </w:r>
      <w:r w:rsidRPr="00E15DBE">
        <w:rPr>
          <w:rFonts w:ascii="Arial" w:hAnsi="Arial" w:cs="Arial"/>
          <w:color w:val="000000"/>
          <w:sz w:val="20"/>
        </w:rPr>
        <w:t>предприниматель</w:t>
      </w:r>
      <w:r w:rsidR="00FE6D69">
        <w:rPr>
          <w:rFonts w:ascii="Arial" w:hAnsi="Arial" w:cs="Arial"/>
          <w:color w:val="000000"/>
          <w:sz w:val="20"/>
        </w:rPr>
        <w:t xml:space="preserve"> </w:t>
      </w:r>
      <w:r w:rsidRPr="00E15DBE">
        <w:rPr>
          <w:rFonts w:ascii="Arial" w:hAnsi="Arial" w:cs="Arial"/>
          <w:color w:val="000000"/>
          <w:sz w:val="20"/>
        </w:rPr>
        <w:t>претендующий(</w:t>
      </w:r>
      <w:proofErr w:type="spellStart"/>
      <w:r w:rsidRPr="00E15DBE">
        <w:rPr>
          <w:rFonts w:ascii="Arial" w:hAnsi="Arial" w:cs="Arial"/>
          <w:color w:val="000000"/>
          <w:sz w:val="20"/>
        </w:rPr>
        <w:t>ие</w:t>
      </w:r>
      <w:proofErr w:type="spellEnd"/>
      <w:r w:rsidRPr="00E15DBE">
        <w:rPr>
          <w:rFonts w:ascii="Arial" w:hAnsi="Arial" w:cs="Arial"/>
          <w:color w:val="000000"/>
          <w:sz w:val="20"/>
        </w:rPr>
        <w:t>)</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заключение</w:t>
      </w:r>
      <w:r w:rsidR="00FE6D69">
        <w:rPr>
          <w:rFonts w:ascii="Arial" w:hAnsi="Arial" w:cs="Arial"/>
          <w:color w:val="000000"/>
          <w:sz w:val="20"/>
        </w:rPr>
        <w:t xml:space="preserve"> </w:t>
      </w:r>
      <w:r w:rsidRPr="00E15DBE">
        <w:rPr>
          <w:rFonts w:ascii="Arial" w:hAnsi="Arial" w:cs="Arial"/>
          <w:color w:val="000000"/>
          <w:sz w:val="20"/>
        </w:rPr>
        <w:t>договора</w:t>
      </w:r>
      <w:r w:rsidR="00FE6D69">
        <w:rPr>
          <w:rFonts w:ascii="Arial" w:hAnsi="Arial" w:cs="Arial"/>
          <w:color w:val="000000"/>
          <w:sz w:val="20"/>
        </w:rPr>
        <w:t xml:space="preserve"> </w:t>
      </w:r>
      <w:r w:rsidRPr="00E15DBE">
        <w:rPr>
          <w:rFonts w:ascii="Arial" w:hAnsi="Arial" w:cs="Arial"/>
          <w:color w:val="000000"/>
          <w:sz w:val="20"/>
        </w:rPr>
        <w:t>аренды</w:t>
      </w:r>
      <w:r w:rsidR="00FE6D69">
        <w:rPr>
          <w:rFonts w:ascii="Arial" w:hAnsi="Arial" w:cs="Arial"/>
          <w:color w:val="000000"/>
          <w:sz w:val="20"/>
        </w:rPr>
        <w:t xml:space="preserve"> </w:t>
      </w:r>
      <w:r w:rsidRPr="00E15DBE">
        <w:rPr>
          <w:rFonts w:ascii="Arial" w:hAnsi="Arial" w:cs="Arial"/>
          <w:color w:val="000000"/>
          <w:sz w:val="20"/>
        </w:rPr>
        <w:t>земельного</w:t>
      </w:r>
      <w:r w:rsidR="00FE6D69">
        <w:rPr>
          <w:rFonts w:ascii="Arial" w:hAnsi="Arial" w:cs="Arial"/>
          <w:color w:val="000000"/>
          <w:sz w:val="20"/>
        </w:rPr>
        <w:t xml:space="preserve"> </w:t>
      </w:r>
      <w:r w:rsidRPr="00E15DBE">
        <w:rPr>
          <w:rFonts w:ascii="Arial" w:hAnsi="Arial" w:cs="Arial"/>
          <w:color w:val="000000"/>
          <w:sz w:val="20"/>
        </w:rPr>
        <w:t>участка,</w:t>
      </w:r>
      <w:r w:rsidR="00FE6D69">
        <w:rPr>
          <w:rFonts w:ascii="Arial" w:hAnsi="Arial" w:cs="Arial"/>
          <w:color w:val="000000"/>
          <w:sz w:val="20"/>
        </w:rPr>
        <w:t xml:space="preserve"> </w:t>
      </w:r>
      <w:r w:rsidRPr="00E15DBE">
        <w:rPr>
          <w:rFonts w:ascii="Arial" w:hAnsi="Arial" w:cs="Arial"/>
          <w:color w:val="000000"/>
          <w:sz w:val="20"/>
        </w:rPr>
        <w:t>имеющие</w:t>
      </w:r>
      <w:r w:rsidR="00FE6D69">
        <w:rPr>
          <w:rFonts w:ascii="Arial" w:hAnsi="Arial" w:cs="Arial"/>
          <w:color w:val="000000"/>
          <w:sz w:val="20"/>
        </w:rPr>
        <w:t xml:space="preserve"> </w:t>
      </w:r>
      <w:r w:rsidRPr="00E15DBE">
        <w:rPr>
          <w:rFonts w:ascii="Arial" w:hAnsi="Arial" w:cs="Arial"/>
          <w:color w:val="000000"/>
          <w:sz w:val="20"/>
        </w:rPr>
        <w:t>электронную</w:t>
      </w:r>
      <w:r w:rsidR="00FE6D69">
        <w:rPr>
          <w:rFonts w:ascii="Arial" w:hAnsi="Arial" w:cs="Arial"/>
          <w:color w:val="000000"/>
          <w:sz w:val="20"/>
        </w:rPr>
        <w:t xml:space="preserve"> </w:t>
      </w:r>
      <w:r w:rsidRPr="00E15DBE">
        <w:rPr>
          <w:rFonts w:ascii="Arial" w:hAnsi="Arial" w:cs="Arial"/>
          <w:color w:val="000000"/>
          <w:sz w:val="20"/>
        </w:rPr>
        <w:t>подпись,</w:t>
      </w:r>
      <w:r w:rsidR="00FE6D69">
        <w:rPr>
          <w:rFonts w:ascii="Arial" w:hAnsi="Arial" w:cs="Arial"/>
          <w:color w:val="000000"/>
          <w:sz w:val="20"/>
        </w:rPr>
        <w:t xml:space="preserve"> </w:t>
      </w:r>
      <w:r w:rsidRPr="00E15DBE">
        <w:rPr>
          <w:rFonts w:ascii="Arial" w:hAnsi="Arial" w:cs="Arial"/>
          <w:color w:val="000000"/>
          <w:sz w:val="20"/>
        </w:rPr>
        <w:t>оформленную</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соответствии</w:t>
      </w:r>
      <w:r w:rsidR="00FE6D69">
        <w:rPr>
          <w:rFonts w:ascii="Arial" w:hAnsi="Arial" w:cs="Arial"/>
          <w:color w:val="000000"/>
          <w:sz w:val="20"/>
        </w:rPr>
        <w:t xml:space="preserve"> </w:t>
      </w:r>
      <w:r w:rsidRPr="00E15DBE">
        <w:rPr>
          <w:rFonts w:ascii="Arial" w:hAnsi="Arial" w:cs="Arial"/>
          <w:color w:val="000000"/>
          <w:sz w:val="20"/>
        </w:rPr>
        <w:t>с</w:t>
      </w:r>
      <w:r w:rsidR="00FE6D69">
        <w:rPr>
          <w:rFonts w:ascii="Arial" w:hAnsi="Arial" w:cs="Arial"/>
          <w:color w:val="000000"/>
          <w:sz w:val="20"/>
        </w:rPr>
        <w:t xml:space="preserve"> </w:t>
      </w:r>
      <w:r w:rsidRPr="00E15DBE">
        <w:rPr>
          <w:rFonts w:ascii="Arial" w:hAnsi="Arial" w:cs="Arial"/>
          <w:color w:val="000000"/>
          <w:sz w:val="20"/>
        </w:rPr>
        <w:t>требованиями</w:t>
      </w:r>
      <w:r w:rsidR="00FE6D69">
        <w:rPr>
          <w:rFonts w:ascii="Arial" w:hAnsi="Arial" w:cs="Arial"/>
          <w:color w:val="000000"/>
          <w:sz w:val="20"/>
        </w:rPr>
        <w:t xml:space="preserve"> </w:t>
      </w:r>
      <w:r w:rsidRPr="00E15DBE">
        <w:rPr>
          <w:rFonts w:ascii="Arial" w:hAnsi="Arial" w:cs="Arial"/>
          <w:color w:val="000000"/>
          <w:sz w:val="20"/>
        </w:rPr>
        <w:t>действующего</w:t>
      </w:r>
      <w:r w:rsidR="00FE6D69">
        <w:rPr>
          <w:rFonts w:ascii="Arial" w:hAnsi="Arial" w:cs="Arial"/>
          <w:color w:val="000000"/>
          <w:sz w:val="20"/>
        </w:rPr>
        <w:t xml:space="preserve"> </w:t>
      </w:r>
      <w:r w:rsidRPr="00E15DBE">
        <w:rPr>
          <w:rFonts w:ascii="Arial" w:hAnsi="Arial" w:cs="Arial"/>
          <w:color w:val="000000"/>
          <w:sz w:val="20"/>
        </w:rPr>
        <w:t>законодательства</w:t>
      </w:r>
      <w:r w:rsidR="00FE6D69">
        <w:rPr>
          <w:rFonts w:ascii="Arial" w:hAnsi="Arial" w:cs="Arial"/>
          <w:color w:val="000000"/>
          <w:sz w:val="20"/>
        </w:rPr>
        <w:t xml:space="preserve"> </w:t>
      </w:r>
      <w:r w:rsidRPr="00E15DBE">
        <w:rPr>
          <w:rFonts w:ascii="Arial" w:hAnsi="Arial" w:cs="Arial"/>
          <w:color w:val="000000"/>
          <w:sz w:val="20"/>
        </w:rPr>
        <w:t>удостоверяющим</w:t>
      </w:r>
      <w:r w:rsidR="00FE6D69">
        <w:rPr>
          <w:rFonts w:ascii="Arial" w:hAnsi="Arial" w:cs="Arial"/>
          <w:color w:val="000000"/>
          <w:sz w:val="20"/>
        </w:rPr>
        <w:t xml:space="preserve"> </w:t>
      </w:r>
      <w:r w:rsidRPr="00E15DBE">
        <w:rPr>
          <w:rFonts w:ascii="Arial" w:hAnsi="Arial" w:cs="Arial"/>
          <w:color w:val="000000"/>
          <w:sz w:val="20"/>
        </w:rPr>
        <w:t>центром</w:t>
      </w:r>
      <w:r w:rsidR="00FE6D69">
        <w:rPr>
          <w:rFonts w:ascii="Arial" w:hAnsi="Arial" w:cs="Arial"/>
          <w:color w:val="000000"/>
          <w:sz w:val="20"/>
        </w:rPr>
        <w:t xml:space="preserve"> </w:t>
      </w:r>
      <w:r w:rsidRPr="00E15DBE">
        <w:rPr>
          <w:rFonts w:ascii="Arial" w:hAnsi="Arial" w:cs="Arial"/>
          <w:color w:val="000000"/>
          <w:sz w:val="20"/>
        </w:rPr>
        <w:t>(далее</w:t>
      </w:r>
      <w:r w:rsidR="00FE6D69">
        <w:rPr>
          <w:rFonts w:ascii="Arial" w:hAnsi="Arial" w:cs="Arial"/>
          <w:color w:val="000000"/>
          <w:sz w:val="20"/>
        </w:rPr>
        <w:t xml:space="preserve"> </w:t>
      </w:r>
      <w:r w:rsidRPr="00E15DBE">
        <w:rPr>
          <w:rFonts w:ascii="Arial" w:hAnsi="Arial" w:cs="Arial"/>
          <w:color w:val="000000"/>
          <w:sz w:val="20"/>
        </w:rPr>
        <w:t>–</w:t>
      </w:r>
      <w:r w:rsidR="00FE6D69">
        <w:rPr>
          <w:rFonts w:ascii="Arial" w:hAnsi="Arial" w:cs="Arial"/>
          <w:color w:val="000000"/>
          <w:sz w:val="20"/>
        </w:rPr>
        <w:t xml:space="preserve"> </w:t>
      </w:r>
      <w:r w:rsidRPr="00E15DBE">
        <w:rPr>
          <w:rFonts w:ascii="Arial" w:hAnsi="Arial" w:cs="Arial"/>
          <w:color w:val="000000"/>
          <w:sz w:val="20"/>
        </w:rPr>
        <w:t>ЭП),</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прошедшие</w:t>
      </w:r>
      <w:r w:rsidR="00FE6D69">
        <w:rPr>
          <w:rFonts w:ascii="Arial" w:hAnsi="Arial" w:cs="Arial"/>
          <w:color w:val="000000"/>
          <w:sz w:val="20"/>
        </w:rPr>
        <w:t xml:space="preserve"> </w:t>
      </w:r>
      <w:r w:rsidRPr="00E15DBE">
        <w:rPr>
          <w:rFonts w:ascii="Arial" w:hAnsi="Arial" w:cs="Arial"/>
          <w:color w:val="000000"/>
          <w:sz w:val="20"/>
        </w:rPr>
        <w:t>регистрацию</w:t>
      </w:r>
      <w:r w:rsidR="00FE6D69">
        <w:rPr>
          <w:rFonts w:ascii="Arial" w:hAnsi="Arial" w:cs="Arial"/>
          <w:color w:val="000000"/>
          <w:sz w:val="20"/>
        </w:rPr>
        <w:t xml:space="preserve"> </w:t>
      </w:r>
      <w:r w:rsidRPr="00E15DBE">
        <w:rPr>
          <w:rFonts w:ascii="Arial" w:hAnsi="Arial" w:cs="Arial"/>
          <w:color w:val="000000"/>
          <w:sz w:val="20"/>
        </w:rPr>
        <w:t>(аккредитацию)</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электронной</w:t>
      </w:r>
      <w:r w:rsidR="00FE6D69">
        <w:rPr>
          <w:rFonts w:ascii="Arial" w:hAnsi="Arial" w:cs="Arial"/>
          <w:color w:val="000000"/>
          <w:sz w:val="20"/>
        </w:rPr>
        <w:t xml:space="preserve"> </w:t>
      </w:r>
      <w:r w:rsidRPr="00E15DBE">
        <w:rPr>
          <w:rFonts w:ascii="Arial" w:hAnsi="Arial" w:cs="Arial"/>
          <w:color w:val="000000"/>
          <w:sz w:val="20"/>
        </w:rPr>
        <w:t>площадке</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соответствии</w:t>
      </w:r>
      <w:r w:rsidR="00FE6D69">
        <w:rPr>
          <w:rFonts w:ascii="Arial" w:hAnsi="Arial" w:cs="Arial"/>
          <w:color w:val="000000"/>
          <w:sz w:val="20"/>
        </w:rPr>
        <w:t xml:space="preserve"> </w:t>
      </w:r>
      <w:r w:rsidRPr="00E15DBE">
        <w:rPr>
          <w:rFonts w:ascii="Arial" w:hAnsi="Arial" w:cs="Arial"/>
          <w:color w:val="000000"/>
          <w:sz w:val="20"/>
        </w:rPr>
        <w:t>с</w:t>
      </w:r>
      <w:r w:rsidR="00FE6D69">
        <w:rPr>
          <w:rFonts w:ascii="Arial" w:hAnsi="Arial" w:cs="Arial"/>
          <w:color w:val="000000"/>
          <w:sz w:val="20"/>
        </w:rPr>
        <w:t xml:space="preserve"> </w:t>
      </w:r>
      <w:r w:rsidRPr="00E15DBE">
        <w:rPr>
          <w:rFonts w:ascii="Arial" w:hAnsi="Arial" w:cs="Arial"/>
          <w:color w:val="000000"/>
          <w:sz w:val="20"/>
        </w:rPr>
        <w:t>Регламентом</w:t>
      </w:r>
      <w:r w:rsidR="00FE6D69">
        <w:rPr>
          <w:rFonts w:ascii="Arial" w:hAnsi="Arial" w:cs="Arial"/>
          <w:color w:val="000000"/>
          <w:sz w:val="20"/>
        </w:rPr>
        <w:t xml:space="preserve"> </w:t>
      </w:r>
      <w:r w:rsidRPr="00E15DBE">
        <w:rPr>
          <w:rFonts w:ascii="Arial" w:hAnsi="Arial" w:cs="Arial"/>
          <w:color w:val="000000"/>
          <w:sz w:val="20"/>
        </w:rPr>
        <w:t>Оператора</w:t>
      </w:r>
      <w:r w:rsidR="00FE6D69">
        <w:rPr>
          <w:rFonts w:ascii="Arial" w:hAnsi="Arial" w:cs="Arial"/>
          <w:color w:val="000000"/>
          <w:sz w:val="20"/>
        </w:rPr>
        <w:t xml:space="preserve"> </w:t>
      </w:r>
      <w:r w:rsidRPr="00E15DBE">
        <w:rPr>
          <w:rFonts w:ascii="Arial" w:hAnsi="Arial" w:cs="Arial"/>
          <w:color w:val="000000"/>
          <w:sz w:val="20"/>
        </w:rPr>
        <w:t>электронной</w:t>
      </w:r>
      <w:r w:rsidR="00FE6D69">
        <w:rPr>
          <w:rFonts w:ascii="Arial" w:hAnsi="Arial" w:cs="Arial"/>
          <w:color w:val="000000"/>
          <w:sz w:val="20"/>
        </w:rPr>
        <w:t xml:space="preserve"> </w:t>
      </w:r>
      <w:r w:rsidRPr="00E15DBE">
        <w:rPr>
          <w:rFonts w:ascii="Arial" w:hAnsi="Arial" w:cs="Arial"/>
          <w:color w:val="000000"/>
          <w:sz w:val="20"/>
        </w:rPr>
        <w:t>площадки</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Инструкциями</w:t>
      </w:r>
      <w:r w:rsidR="00FE6D69">
        <w:rPr>
          <w:rFonts w:ascii="Arial" w:hAnsi="Arial" w:cs="Arial"/>
          <w:color w:val="000000"/>
          <w:sz w:val="20"/>
        </w:rPr>
        <w:t xml:space="preserve"> </w:t>
      </w:r>
      <w:r w:rsidRPr="00E15DBE">
        <w:rPr>
          <w:rFonts w:ascii="Arial" w:hAnsi="Arial" w:cs="Arial"/>
          <w:color w:val="000000"/>
          <w:sz w:val="20"/>
        </w:rPr>
        <w:t>Претендента/Арендатора,</w:t>
      </w:r>
      <w:r w:rsidR="00FE6D69">
        <w:rPr>
          <w:rFonts w:ascii="Arial" w:hAnsi="Arial" w:cs="Arial"/>
          <w:color w:val="000000"/>
          <w:sz w:val="20"/>
        </w:rPr>
        <w:t xml:space="preserve"> </w:t>
      </w:r>
      <w:r w:rsidRPr="00E15DBE">
        <w:rPr>
          <w:rFonts w:ascii="Arial" w:hAnsi="Arial" w:cs="Arial"/>
          <w:color w:val="000000"/>
          <w:sz w:val="20"/>
        </w:rPr>
        <w:t>размещенными</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электронной</w:t>
      </w:r>
      <w:r w:rsidR="00FE6D69">
        <w:rPr>
          <w:rFonts w:ascii="Arial" w:hAnsi="Arial" w:cs="Arial"/>
          <w:color w:val="000000"/>
          <w:sz w:val="20"/>
        </w:rPr>
        <w:t xml:space="preserve"> </w:t>
      </w:r>
      <w:r w:rsidRPr="00E15DBE">
        <w:rPr>
          <w:rFonts w:ascii="Arial" w:hAnsi="Arial" w:cs="Arial"/>
          <w:color w:val="000000"/>
          <w:sz w:val="20"/>
        </w:rPr>
        <w:t>площадке</w:t>
      </w:r>
      <w:r w:rsidR="00FE6D69">
        <w:rPr>
          <w:rFonts w:ascii="Arial" w:hAnsi="Arial" w:cs="Arial"/>
          <w:color w:val="000000"/>
          <w:sz w:val="20"/>
        </w:rPr>
        <w:t xml:space="preserve"> </w:t>
      </w:r>
      <w:r w:rsidRPr="00E15DBE">
        <w:rPr>
          <w:rFonts w:ascii="Arial" w:hAnsi="Arial" w:cs="Arial"/>
          <w:color w:val="000000"/>
          <w:sz w:val="20"/>
        </w:rPr>
        <w:t>(далее</w:t>
      </w:r>
      <w:r w:rsidR="00FE6D69">
        <w:rPr>
          <w:rFonts w:ascii="Arial" w:hAnsi="Arial" w:cs="Arial"/>
          <w:color w:val="000000"/>
          <w:sz w:val="20"/>
        </w:rPr>
        <w:t xml:space="preserve"> </w:t>
      </w:r>
      <w:r w:rsidRPr="00E15DBE">
        <w:rPr>
          <w:rFonts w:ascii="Arial" w:hAnsi="Arial" w:cs="Arial"/>
          <w:color w:val="000000"/>
          <w:sz w:val="20"/>
        </w:rPr>
        <w:t>-</w:t>
      </w:r>
      <w:r w:rsidR="00FE6D69">
        <w:rPr>
          <w:rFonts w:ascii="Arial" w:hAnsi="Arial" w:cs="Arial"/>
          <w:color w:val="000000"/>
          <w:sz w:val="20"/>
        </w:rPr>
        <w:t xml:space="preserve"> </w:t>
      </w:r>
      <w:r w:rsidRPr="00E15DBE">
        <w:rPr>
          <w:rFonts w:ascii="Arial" w:hAnsi="Arial" w:cs="Arial"/>
          <w:color w:val="000000"/>
          <w:sz w:val="20"/>
        </w:rPr>
        <w:t>Регламент</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Инструкции).</w:t>
      </w:r>
    </w:p>
    <w:p w14:paraId="6A61B54F" w14:textId="2664F6AB" w:rsidR="006468DD" w:rsidRPr="00E15DBE" w:rsidRDefault="006468DD" w:rsidP="0055350C">
      <w:pPr>
        <w:shd w:val="clear" w:color="auto" w:fill="FFFFFF"/>
        <w:spacing w:after="0" w:line="240" w:lineRule="auto"/>
        <w:ind w:firstLine="709"/>
        <w:contextualSpacing/>
        <w:rPr>
          <w:rFonts w:ascii="Arial" w:hAnsi="Arial" w:cs="Arial"/>
          <w:color w:val="000000"/>
          <w:sz w:val="20"/>
        </w:rPr>
      </w:pPr>
      <w:r w:rsidRPr="00E15DBE">
        <w:rPr>
          <w:rFonts w:ascii="Arial" w:hAnsi="Arial" w:cs="Arial"/>
          <w:color w:val="000000"/>
          <w:sz w:val="20"/>
        </w:rPr>
        <w:t>Для</w:t>
      </w:r>
      <w:r w:rsidR="00FE6D69">
        <w:rPr>
          <w:rFonts w:ascii="Arial" w:hAnsi="Arial" w:cs="Arial"/>
          <w:color w:val="000000"/>
          <w:sz w:val="20"/>
        </w:rPr>
        <w:t xml:space="preserve"> </w:t>
      </w:r>
      <w:r w:rsidRPr="00E15DBE">
        <w:rPr>
          <w:rFonts w:ascii="Arial" w:hAnsi="Arial" w:cs="Arial"/>
          <w:color w:val="000000"/>
          <w:sz w:val="20"/>
        </w:rPr>
        <w:t>прохождения</w:t>
      </w:r>
      <w:r w:rsidR="00FE6D69">
        <w:rPr>
          <w:rFonts w:ascii="Arial" w:hAnsi="Arial" w:cs="Arial"/>
          <w:color w:val="000000"/>
          <w:sz w:val="20"/>
        </w:rPr>
        <w:t xml:space="preserve"> </w:t>
      </w:r>
      <w:r w:rsidRPr="00E15DBE">
        <w:rPr>
          <w:rFonts w:ascii="Arial" w:hAnsi="Arial" w:cs="Arial"/>
          <w:color w:val="000000"/>
          <w:sz w:val="20"/>
        </w:rPr>
        <w:t>процедуры</w:t>
      </w:r>
      <w:r w:rsidR="00FE6D69">
        <w:rPr>
          <w:rFonts w:ascii="Arial" w:hAnsi="Arial" w:cs="Arial"/>
          <w:color w:val="000000"/>
          <w:sz w:val="20"/>
        </w:rPr>
        <w:t xml:space="preserve"> </w:t>
      </w:r>
      <w:r w:rsidRPr="00E15DBE">
        <w:rPr>
          <w:rFonts w:ascii="Arial" w:hAnsi="Arial" w:cs="Arial"/>
          <w:color w:val="000000"/>
          <w:sz w:val="20"/>
        </w:rPr>
        <w:t>регистрации</w:t>
      </w:r>
      <w:r w:rsidR="00FE6D69">
        <w:rPr>
          <w:rFonts w:ascii="Arial" w:hAnsi="Arial" w:cs="Arial"/>
          <w:color w:val="000000"/>
          <w:sz w:val="20"/>
        </w:rPr>
        <w:t xml:space="preserve"> </w:t>
      </w:r>
      <w:r w:rsidRPr="00E15DBE">
        <w:rPr>
          <w:rFonts w:ascii="Arial" w:hAnsi="Arial" w:cs="Arial"/>
          <w:color w:val="000000"/>
          <w:sz w:val="20"/>
        </w:rPr>
        <w:t>(аккредитации)</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электронной</w:t>
      </w:r>
      <w:r w:rsidR="00FE6D69">
        <w:rPr>
          <w:rFonts w:ascii="Arial" w:hAnsi="Arial" w:cs="Arial"/>
          <w:color w:val="000000"/>
          <w:sz w:val="20"/>
        </w:rPr>
        <w:t xml:space="preserve"> </w:t>
      </w:r>
      <w:r w:rsidRPr="00E15DBE">
        <w:rPr>
          <w:rFonts w:ascii="Arial" w:hAnsi="Arial" w:cs="Arial"/>
          <w:color w:val="000000"/>
          <w:sz w:val="20"/>
        </w:rPr>
        <w:t>площадке</w:t>
      </w:r>
      <w:r w:rsidR="00FE6D69">
        <w:rPr>
          <w:rFonts w:ascii="Arial" w:hAnsi="Arial" w:cs="Arial"/>
          <w:color w:val="000000"/>
          <w:sz w:val="20"/>
        </w:rPr>
        <w:t xml:space="preserve"> </w:t>
      </w:r>
      <w:r w:rsidRPr="00E15DBE">
        <w:rPr>
          <w:rFonts w:ascii="Arial" w:hAnsi="Arial" w:cs="Arial"/>
          <w:color w:val="000000"/>
          <w:sz w:val="20"/>
        </w:rPr>
        <w:t>Заявителю</w:t>
      </w:r>
      <w:r w:rsidR="00FE6D69">
        <w:rPr>
          <w:rFonts w:ascii="Arial" w:hAnsi="Arial" w:cs="Arial"/>
          <w:color w:val="000000"/>
          <w:sz w:val="20"/>
        </w:rPr>
        <w:t xml:space="preserve"> </w:t>
      </w:r>
      <w:r w:rsidRPr="00E15DBE">
        <w:rPr>
          <w:rFonts w:ascii="Arial" w:hAnsi="Arial" w:cs="Arial"/>
          <w:color w:val="000000"/>
          <w:sz w:val="20"/>
        </w:rPr>
        <w:t>необходимо</w:t>
      </w:r>
      <w:r w:rsidR="00FE6D69">
        <w:rPr>
          <w:rFonts w:ascii="Arial" w:hAnsi="Arial" w:cs="Arial"/>
          <w:color w:val="000000"/>
          <w:sz w:val="20"/>
        </w:rPr>
        <w:t xml:space="preserve"> </w:t>
      </w:r>
      <w:r w:rsidRPr="00E15DBE">
        <w:rPr>
          <w:rFonts w:ascii="Arial" w:hAnsi="Arial" w:cs="Arial"/>
          <w:color w:val="000000"/>
          <w:sz w:val="20"/>
        </w:rPr>
        <w:t>иметь</w:t>
      </w:r>
      <w:r w:rsidR="00FE6D69">
        <w:rPr>
          <w:rFonts w:ascii="Arial" w:hAnsi="Arial" w:cs="Arial"/>
          <w:color w:val="000000"/>
          <w:sz w:val="20"/>
        </w:rPr>
        <w:t xml:space="preserve"> </w:t>
      </w:r>
      <w:r w:rsidRPr="00E15DBE">
        <w:rPr>
          <w:rFonts w:ascii="Arial" w:hAnsi="Arial" w:cs="Arial"/>
          <w:color w:val="000000"/>
          <w:sz w:val="20"/>
        </w:rPr>
        <w:t>ЭП,</w:t>
      </w:r>
      <w:r w:rsidR="00FE6D69">
        <w:rPr>
          <w:rFonts w:ascii="Arial" w:hAnsi="Arial" w:cs="Arial"/>
          <w:color w:val="000000"/>
          <w:sz w:val="20"/>
        </w:rPr>
        <w:t xml:space="preserve"> </w:t>
      </w:r>
      <w:r w:rsidRPr="00E15DBE">
        <w:rPr>
          <w:rFonts w:ascii="Arial" w:hAnsi="Arial" w:cs="Arial"/>
          <w:color w:val="000000"/>
          <w:sz w:val="20"/>
        </w:rPr>
        <w:t>оформленную</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соответствии</w:t>
      </w:r>
      <w:r w:rsidR="00FE6D69">
        <w:rPr>
          <w:rFonts w:ascii="Arial" w:hAnsi="Arial" w:cs="Arial"/>
          <w:color w:val="000000"/>
          <w:sz w:val="20"/>
        </w:rPr>
        <w:t xml:space="preserve"> </w:t>
      </w:r>
      <w:r w:rsidRPr="00E15DBE">
        <w:rPr>
          <w:rFonts w:ascii="Arial" w:hAnsi="Arial" w:cs="Arial"/>
          <w:color w:val="000000"/>
          <w:sz w:val="20"/>
        </w:rPr>
        <w:t>с</w:t>
      </w:r>
      <w:r w:rsidR="00FE6D69">
        <w:rPr>
          <w:rFonts w:ascii="Arial" w:hAnsi="Arial" w:cs="Arial"/>
          <w:color w:val="000000"/>
          <w:sz w:val="20"/>
        </w:rPr>
        <w:t xml:space="preserve"> </w:t>
      </w:r>
      <w:r w:rsidRPr="00E15DBE">
        <w:rPr>
          <w:rFonts w:ascii="Arial" w:hAnsi="Arial" w:cs="Arial"/>
          <w:color w:val="000000"/>
          <w:sz w:val="20"/>
        </w:rPr>
        <w:t>требованиями</w:t>
      </w:r>
      <w:r w:rsidR="00FE6D69">
        <w:rPr>
          <w:rFonts w:ascii="Arial" w:hAnsi="Arial" w:cs="Arial"/>
          <w:color w:val="000000"/>
          <w:sz w:val="20"/>
        </w:rPr>
        <w:t xml:space="preserve"> </w:t>
      </w:r>
      <w:r w:rsidRPr="00E15DBE">
        <w:rPr>
          <w:rFonts w:ascii="Arial" w:hAnsi="Arial" w:cs="Arial"/>
          <w:color w:val="000000"/>
          <w:sz w:val="20"/>
        </w:rPr>
        <w:t>действующего</w:t>
      </w:r>
      <w:r w:rsidR="00FE6D69">
        <w:rPr>
          <w:rFonts w:ascii="Arial" w:hAnsi="Arial" w:cs="Arial"/>
          <w:color w:val="000000"/>
          <w:sz w:val="20"/>
        </w:rPr>
        <w:t xml:space="preserve"> </w:t>
      </w:r>
      <w:r w:rsidRPr="00E15DBE">
        <w:rPr>
          <w:rFonts w:ascii="Arial" w:hAnsi="Arial" w:cs="Arial"/>
          <w:color w:val="000000"/>
          <w:sz w:val="20"/>
        </w:rPr>
        <w:t>законодательства.</w:t>
      </w:r>
    </w:p>
    <w:p w14:paraId="41757D14" w14:textId="7AA9D003" w:rsidR="006468DD" w:rsidRPr="00E15DBE" w:rsidRDefault="006468DD" w:rsidP="0055350C">
      <w:pPr>
        <w:shd w:val="clear" w:color="auto" w:fill="FFFFFF"/>
        <w:spacing w:after="0" w:line="240" w:lineRule="auto"/>
        <w:ind w:firstLine="709"/>
        <w:contextualSpacing/>
        <w:rPr>
          <w:rFonts w:ascii="Arial" w:hAnsi="Arial" w:cs="Arial"/>
          <w:color w:val="000000"/>
          <w:sz w:val="20"/>
        </w:rPr>
      </w:pPr>
      <w:r w:rsidRPr="00E15DBE">
        <w:rPr>
          <w:rFonts w:ascii="Arial" w:hAnsi="Arial" w:cs="Arial"/>
          <w:color w:val="000000"/>
          <w:sz w:val="20"/>
        </w:rPr>
        <w:t>Для</w:t>
      </w:r>
      <w:r w:rsidR="00FE6D69">
        <w:rPr>
          <w:rFonts w:ascii="Arial" w:hAnsi="Arial" w:cs="Arial"/>
          <w:color w:val="000000"/>
          <w:sz w:val="20"/>
        </w:rPr>
        <w:t xml:space="preserve"> </w:t>
      </w:r>
      <w:r w:rsidRPr="00E15DBE">
        <w:rPr>
          <w:rFonts w:ascii="Arial" w:hAnsi="Arial" w:cs="Arial"/>
          <w:color w:val="000000"/>
          <w:sz w:val="20"/>
        </w:rPr>
        <w:t>обеспечения</w:t>
      </w:r>
      <w:r w:rsidR="00FE6D69">
        <w:rPr>
          <w:rFonts w:ascii="Arial" w:hAnsi="Arial" w:cs="Arial"/>
          <w:color w:val="000000"/>
          <w:sz w:val="20"/>
        </w:rPr>
        <w:t xml:space="preserve"> </w:t>
      </w:r>
      <w:r w:rsidRPr="00E15DBE">
        <w:rPr>
          <w:rFonts w:ascii="Arial" w:hAnsi="Arial" w:cs="Arial"/>
          <w:color w:val="000000"/>
          <w:sz w:val="20"/>
        </w:rPr>
        <w:t>доступа</w:t>
      </w:r>
      <w:r w:rsidR="00FE6D69">
        <w:rPr>
          <w:rFonts w:ascii="Arial" w:hAnsi="Arial" w:cs="Arial"/>
          <w:color w:val="000000"/>
          <w:sz w:val="20"/>
        </w:rPr>
        <w:t xml:space="preserve"> </w:t>
      </w:r>
      <w:r w:rsidRPr="00E15DBE">
        <w:rPr>
          <w:rFonts w:ascii="Arial" w:hAnsi="Arial" w:cs="Arial"/>
          <w:color w:val="000000"/>
          <w:sz w:val="20"/>
        </w:rPr>
        <w:t>к</w:t>
      </w:r>
      <w:r w:rsidR="00FE6D69">
        <w:rPr>
          <w:rFonts w:ascii="Arial" w:hAnsi="Arial" w:cs="Arial"/>
          <w:color w:val="000000"/>
          <w:sz w:val="20"/>
        </w:rPr>
        <w:t xml:space="preserve"> </w:t>
      </w:r>
      <w:r w:rsidRPr="00E15DBE">
        <w:rPr>
          <w:rFonts w:ascii="Arial" w:hAnsi="Arial" w:cs="Arial"/>
          <w:color w:val="000000"/>
          <w:sz w:val="20"/>
        </w:rPr>
        <w:t>подаче</w:t>
      </w:r>
      <w:r w:rsidR="00FE6D69">
        <w:rPr>
          <w:rFonts w:ascii="Arial" w:hAnsi="Arial" w:cs="Arial"/>
          <w:color w:val="000000"/>
          <w:sz w:val="20"/>
        </w:rPr>
        <w:t xml:space="preserve"> </w:t>
      </w:r>
      <w:r w:rsidRPr="00E15DBE">
        <w:rPr>
          <w:rFonts w:ascii="Arial" w:hAnsi="Arial" w:cs="Arial"/>
          <w:color w:val="000000"/>
          <w:sz w:val="20"/>
        </w:rPr>
        <w:t>заявки</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к</w:t>
      </w:r>
      <w:r w:rsidR="00FE6D69">
        <w:rPr>
          <w:rFonts w:ascii="Arial" w:hAnsi="Arial" w:cs="Arial"/>
          <w:color w:val="000000"/>
          <w:sz w:val="20"/>
        </w:rPr>
        <w:t xml:space="preserve"> </w:t>
      </w:r>
      <w:r w:rsidRPr="00E15DBE">
        <w:rPr>
          <w:rFonts w:ascii="Arial" w:hAnsi="Arial" w:cs="Arial"/>
          <w:color w:val="000000"/>
          <w:sz w:val="20"/>
        </w:rPr>
        <w:t>участию</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аукционе</w:t>
      </w:r>
      <w:r w:rsidR="00FE6D69">
        <w:rPr>
          <w:rFonts w:ascii="Arial" w:hAnsi="Arial" w:cs="Arial"/>
          <w:color w:val="000000"/>
          <w:sz w:val="20"/>
        </w:rPr>
        <w:t xml:space="preserve"> </w:t>
      </w:r>
      <w:r w:rsidRPr="00E15DBE">
        <w:rPr>
          <w:rFonts w:ascii="Arial" w:hAnsi="Arial" w:cs="Arial"/>
          <w:color w:val="000000"/>
          <w:sz w:val="20"/>
        </w:rPr>
        <w:t>Заявителю</w:t>
      </w:r>
      <w:r w:rsidR="00FE6D69">
        <w:rPr>
          <w:rFonts w:ascii="Arial" w:hAnsi="Arial" w:cs="Arial"/>
          <w:color w:val="000000"/>
          <w:sz w:val="20"/>
        </w:rPr>
        <w:t xml:space="preserve"> </w:t>
      </w:r>
      <w:r w:rsidRPr="00E15DBE">
        <w:rPr>
          <w:rFonts w:ascii="Arial" w:hAnsi="Arial" w:cs="Arial"/>
          <w:color w:val="000000"/>
          <w:sz w:val="20"/>
        </w:rPr>
        <w:t>необходимо</w:t>
      </w:r>
      <w:r w:rsidR="00FE6D69">
        <w:rPr>
          <w:rFonts w:ascii="Arial" w:hAnsi="Arial" w:cs="Arial"/>
          <w:color w:val="000000"/>
          <w:sz w:val="20"/>
        </w:rPr>
        <w:t xml:space="preserve"> </w:t>
      </w:r>
      <w:r w:rsidRPr="00E15DBE">
        <w:rPr>
          <w:rFonts w:ascii="Arial" w:hAnsi="Arial" w:cs="Arial"/>
          <w:color w:val="000000"/>
          <w:sz w:val="20"/>
        </w:rPr>
        <w:t>пройти</w:t>
      </w:r>
      <w:r w:rsidR="00FE6D69">
        <w:rPr>
          <w:rFonts w:ascii="Arial" w:hAnsi="Arial" w:cs="Arial"/>
          <w:color w:val="000000"/>
          <w:sz w:val="20"/>
        </w:rPr>
        <w:t xml:space="preserve"> </w:t>
      </w:r>
      <w:r w:rsidRPr="00E15DBE">
        <w:rPr>
          <w:rFonts w:ascii="Arial" w:hAnsi="Arial" w:cs="Arial"/>
          <w:color w:val="000000"/>
          <w:sz w:val="20"/>
        </w:rPr>
        <w:t>регистрацию</w:t>
      </w:r>
      <w:r w:rsidR="00FE6D69">
        <w:rPr>
          <w:rFonts w:ascii="Arial" w:hAnsi="Arial" w:cs="Arial"/>
          <w:color w:val="000000"/>
          <w:sz w:val="20"/>
        </w:rPr>
        <w:t xml:space="preserve"> </w:t>
      </w:r>
      <w:r w:rsidRPr="00E15DBE">
        <w:rPr>
          <w:rFonts w:ascii="Arial" w:hAnsi="Arial" w:cs="Arial"/>
          <w:color w:val="000000"/>
          <w:sz w:val="20"/>
        </w:rPr>
        <w:t>(аккредитацию)</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электронной</w:t>
      </w:r>
      <w:r w:rsidR="00FE6D69">
        <w:rPr>
          <w:rFonts w:ascii="Arial" w:hAnsi="Arial" w:cs="Arial"/>
          <w:color w:val="000000"/>
          <w:sz w:val="20"/>
        </w:rPr>
        <w:t xml:space="preserve"> </w:t>
      </w:r>
      <w:r w:rsidRPr="00E15DBE">
        <w:rPr>
          <w:rFonts w:ascii="Arial" w:hAnsi="Arial" w:cs="Arial"/>
          <w:color w:val="000000"/>
          <w:sz w:val="20"/>
        </w:rPr>
        <w:t>площадке</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соответствии</w:t>
      </w:r>
      <w:r w:rsidR="00FE6D69">
        <w:rPr>
          <w:rFonts w:ascii="Arial" w:hAnsi="Arial" w:cs="Arial"/>
          <w:color w:val="000000"/>
          <w:sz w:val="20"/>
        </w:rPr>
        <w:t xml:space="preserve"> </w:t>
      </w:r>
      <w:r w:rsidRPr="00E15DBE">
        <w:rPr>
          <w:rFonts w:ascii="Arial" w:hAnsi="Arial" w:cs="Arial"/>
          <w:color w:val="000000"/>
          <w:sz w:val="20"/>
        </w:rPr>
        <w:t>с</w:t>
      </w:r>
      <w:r w:rsidR="00FE6D69">
        <w:rPr>
          <w:rFonts w:ascii="Arial" w:hAnsi="Arial" w:cs="Arial"/>
          <w:color w:val="000000"/>
          <w:sz w:val="20"/>
        </w:rPr>
        <w:t xml:space="preserve"> </w:t>
      </w:r>
      <w:r w:rsidRPr="00E15DBE">
        <w:rPr>
          <w:rFonts w:ascii="Arial" w:hAnsi="Arial" w:cs="Arial"/>
          <w:color w:val="000000"/>
          <w:sz w:val="20"/>
        </w:rPr>
        <w:t>Регламентом</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Инструкциями.</w:t>
      </w:r>
    </w:p>
    <w:p w14:paraId="534C38E3" w14:textId="7B54F04F" w:rsidR="006468DD" w:rsidRPr="00E15DBE" w:rsidRDefault="006468DD" w:rsidP="0055350C">
      <w:pPr>
        <w:shd w:val="clear" w:color="auto" w:fill="FFFFFF"/>
        <w:spacing w:after="0" w:line="240" w:lineRule="auto"/>
        <w:ind w:firstLine="709"/>
        <w:contextualSpacing/>
        <w:rPr>
          <w:rFonts w:ascii="Arial" w:hAnsi="Arial" w:cs="Arial"/>
          <w:color w:val="000000"/>
          <w:sz w:val="20"/>
        </w:rPr>
      </w:pPr>
      <w:r w:rsidRPr="00E15DBE">
        <w:rPr>
          <w:rFonts w:ascii="Arial" w:hAnsi="Arial" w:cs="Arial"/>
          <w:color w:val="000000"/>
          <w:sz w:val="20"/>
        </w:rPr>
        <w:t>Регистрация</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электронной</w:t>
      </w:r>
      <w:r w:rsidR="00FE6D69">
        <w:rPr>
          <w:rFonts w:ascii="Arial" w:hAnsi="Arial" w:cs="Arial"/>
          <w:color w:val="000000"/>
          <w:sz w:val="20"/>
        </w:rPr>
        <w:t xml:space="preserve"> </w:t>
      </w:r>
      <w:r w:rsidRPr="00E15DBE">
        <w:rPr>
          <w:rFonts w:ascii="Arial" w:hAnsi="Arial" w:cs="Arial"/>
          <w:color w:val="000000"/>
          <w:sz w:val="20"/>
        </w:rPr>
        <w:t>площадке</w:t>
      </w:r>
      <w:r w:rsidR="00FE6D69">
        <w:rPr>
          <w:rFonts w:ascii="Arial" w:hAnsi="Arial" w:cs="Arial"/>
          <w:color w:val="000000"/>
          <w:sz w:val="20"/>
        </w:rPr>
        <w:t xml:space="preserve"> </w:t>
      </w:r>
      <w:r w:rsidRPr="00E15DBE">
        <w:rPr>
          <w:rFonts w:ascii="Arial" w:hAnsi="Arial" w:cs="Arial"/>
          <w:color w:val="000000"/>
          <w:sz w:val="20"/>
        </w:rPr>
        <w:t>осуществляется</w:t>
      </w:r>
      <w:r w:rsidR="00FE6D69">
        <w:rPr>
          <w:rFonts w:ascii="Arial" w:hAnsi="Arial" w:cs="Arial"/>
          <w:color w:val="000000"/>
          <w:sz w:val="20"/>
        </w:rPr>
        <w:t xml:space="preserve"> </w:t>
      </w:r>
      <w:r w:rsidRPr="00E15DBE">
        <w:rPr>
          <w:rFonts w:ascii="Arial" w:hAnsi="Arial" w:cs="Arial"/>
          <w:color w:val="000000"/>
          <w:sz w:val="20"/>
        </w:rPr>
        <w:t>без</w:t>
      </w:r>
      <w:r w:rsidR="00FE6D69">
        <w:rPr>
          <w:rFonts w:ascii="Arial" w:hAnsi="Arial" w:cs="Arial"/>
          <w:color w:val="000000"/>
          <w:sz w:val="20"/>
        </w:rPr>
        <w:t xml:space="preserve"> </w:t>
      </w:r>
      <w:r w:rsidRPr="00E15DBE">
        <w:rPr>
          <w:rFonts w:ascii="Arial" w:hAnsi="Arial" w:cs="Arial"/>
          <w:color w:val="000000"/>
          <w:sz w:val="20"/>
        </w:rPr>
        <w:t>взимания</w:t>
      </w:r>
      <w:r w:rsidR="00FE6D69">
        <w:rPr>
          <w:rFonts w:ascii="Arial" w:hAnsi="Arial" w:cs="Arial"/>
          <w:color w:val="000000"/>
          <w:sz w:val="20"/>
        </w:rPr>
        <w:t xml:space="preserve"> </w:t>
      </w:r>
      <w:r w:rsidRPr="00E15DBE">
        <w:rPr>
          <w:rFonts w:ascii="Arial" w:hAnsi="Arial" w:cs="Arial"/>
          <w:color w:val="000000"/>
          <w:sz w:val="20"/>
        </w:rPr>
        <w:t>платы.</w:t>
      </w:r>
    </w:p>
    <w:p w14:paraId="2E2F4764" w14:textId="7D5364B8" w:rsidR="006468DD" w:rsidRPr="00E15DBE" w:rsidRDefault="006468DD" w:rsidP="0055350C">
      <w:pPr>
        <w:shd w:val="clear" w:color="auto" w:fill="FFFFFF"/>
        <w:spacing w:after="0" w:line="240" w:lineRule="auto"/>
        <w:ind w:firstLine="709"/>
        <w:contextualSpacing/>
        <w:rPr>
          <w:rFonts w:ascii="Arial" w:hAnsi="Arial" w:cs="Arial"/>
          <w:color w:val="000000"/>
          <w:sz w:val="20"/>
        </w:rPr>
      </w:pP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случае</w:t>
      </w:r>
      <w:r w:rsidR="00FE6D69">
        <w:rPr>
          <w:rFonts w:ascii="Arial" w:hAnsi="Arial" w:cs="Arial"/>
          <w:color w:val="000000"/>
          <w:sz w:val="20"/>
        </w:rPr>
        <w:t xml:space="preserve"> </w:t>
      </w:r>
      <w:r w:rsidRPr="00E15DBE">
        <w:rPr>
          <w:rFonts w:ascii="Arial" w:hAnsi="Arial" w:cs="Arial"/>
          <w:color w:val="000000"/>
          <w:sz w:val="20"/>
        </w:rPr>
        <w:t>если</w:t>
      </w:r>
      <w:r w:rsidR="00FE6D69">
        <w:rPr>
          <w:rFonts w:ascii="Arial" w:hAnsi="Arial" w:cs="Arial"/>
          <w:color w:val="000000"/>
          <w:sz w:val="20"/>
        </w:rPr>
        <w:t xml:space="preserve"> </w:t>
      </w:r>
      <w:r w:rsidRPr="00E15DBE">
        <w:rPr>
          <w:rFonts w:ascii="Arial" w:hAnsi="Arial" w:cs="Arial"/>
          <w:color w:val="000000"/>
          <w:sz w:val="20"/>
        </w:rPr>
        <w:t>от</w:t>
      </w:r>
      <w:r w:rsidR="00FE6D69">
        <w:rPr>
          <w:rFonts w:ascii="Arial" w:hAnsi="Arial" w:cs="Arial"/>
          <w:color w:val="000000"/>
          <w:sz w:val="20"/>
        </w:rPr>
        <w:t xml:space="preserve"> </w:t>
      </w:r>
      <w:r w:rsidRPr="00E15DBE">
        <w:rPr>
          <w:rFonts w:ascii="Arial" w:hAnsi="Arial" w:cs="Arial"/>
          <w:color w:val="000000"/>
          <w:sz w:val="20"/>
        </w:rPr>
        <w:t>имени</w:t>
      </w:r>
      <w:r w:rsidR="00FE6D69">
        <w:rPr>
          <w:rFonts w:ascii="Arial" w:hAnsi="Arial" w:cs="Arial"/>
          <w:color w:val="000000"/>
          <w:sz w:val="20"/>
        </w:rPr>
        <w:t xml:space="preserve"> </w:t>
      </w:r>
      <w:r w:rsidRPr="00E15DBE">
        <w:rPr>
          <w:rFonts w:ascii="Arial" w:hAnsi="Arial" w:cs="Arial"/>
          <w:color w:val="000000"/>
          <w:sz w:val="20"/>
        </w:rPr>
        <w:t>Заявителя</w:t>
      </w:r>
      <w:r w:rsidR="00FE6D69">
        <w:rPr>
          <w:rFonts w:ascii="Arial" w:hAnsi="Arial" w:cs="Arial"/>
          <w:color w:val="000000"/>
          <w:sz w:val="20"/>
        </w:rPr>
        <w:t xml:space="preserve"> </w:t>
      </w:r>
      <w:r w:rsidRPr="00E15DBE">
        <w:rPr>
          <w:rFonts w:ascii="Arial" w:hAnsi="Arial" w:cs="Arial"/>
          <w:color w:val="000000"/>
          <w:sz w:val="20"/>
        </w:rPr>
        <w:t>действует</w:t>
      </w:r>
      <w:r w:rsidR="00FE6D69">
        <w:rPr>
          <w:rFonts w:ascii="Arial" w:hAnsi="Arial" w:cs="Arial"/>
          <w:color w:val="000000"/>
          <w:sz w:val="20"/>
        </w:rPr>
        <w:t xml:space="preserve"> </w:t>
      </w:r>
      <w:r w:rsidRPr="00E15DBE">
        <w:rPr>
          <w:rFonts w:ascii="Arial" w:hAnsi="Arial" w:cs="Arial"/>
          <w:color w:val="000000"/>
          <w:sz w:val="20"/>
        </w:rPr>
        <w:t>иное</w:t>
      </w:r>
      <w:r w:rsidR="00FE6D69">
        <w:rPr>
          <w:rFonts w:ascii="Arial" w:hAnsi="Arial" w:cs="Arial"/>
          <w:color w:val="000000"/>
          <w:sz w:val="20"/>
        </w:rPr>
        <w:t xml:space="preserve"> </w:t>
      </w:r>
      <w:r w:rsidRPr="00E15DBE">
        <w:rPr>
          <w:rFonts w:ascii="Arial" w:hAnsi="Arial" w:cs="Arial"/>
          <w:color w:val="000000"/>
          <w:sz w:val="20"/>
        </w:rPr>
        <w:t>лицо</w:t>
      </w:r>
      <w:r w:rsidR="00FE6D69">
        <w:rPr>
          <w:rFonts w:ascii="Arial" w:hAnsi="Arial" w:cs="Arial"/>
          <w:color w:val="000000"/>
          <w:sz w:val="20"/>
        </w:rPr>
        <w:t xml:space="preserve"> </w:t>
      </w:r>
      <w:r w:rsidRPr="00E15DBE">
        <w:rPr>
          <w:rFonts w:ascii="Arial" w:hAnsi="Arial" w:cs="Arial"/>
          <w:color w:val="000000"/>
          <w:sz w:val="20"/>
        </w:rPr>
        <w:t>(далее</w:t>
      </w:r>
      <w:r w:rsidR="00FE6D69">
        <w:rPr>
          <w:rFonts w:ascii="Arial" w:hAnsi="Arial" w:cs="Arial"/>
          <w:color w:val="000000"/>
          <w:sz w:val="20"/>
        </w:rPr>
        <w:t xml:space="preserve"> </w:t>
      </w:r>
      <w:r w:rsidRPr="00E15DBE">
        <w:rPr>
          <w:rFonts w:ascii="Arial" w:hAnsi="Arial" w:cs="Arial"/>
          <w:color w:val="000000"/>
          <w:sz w:val="20"/>
        </w:rPr>
        <w:t>-</w:t>
      </w:r>
      <w:r w:rsidR="00FE6D69">
        <w:rPr>
          <w:rFonts w:ascii="Arial" w:hAnsi="Arial" w:cs="Arial"/>
          <w:color w:val="000000"/>
          <w:sz w:val="20"/>
        </w:rPr>
        <w:t xml:space="preserve"> </w:t>
      </w:r>
      <w:r w:rsidRPr="00E15DBE">
        <w:rPr>
          <w:rFonts w:ascii="Arial" w:hAnsi="Arial" w:cs="Arial"/>
          <w:color w:val="000000"/>
          <w:sz w:val="20"/>
        </w:rPr>
        <w:t>Доверенное</w:t>
      </w:r>
      <w:r w:rsidR="00FE6D69">
        <w:rPr>
          <w:rFonts w:ascii="Arial" w:hAnsi="Arial" w:cs="Arial"/>
          <w:color w:val="000000"/>
          <w:sz w:val="20"/>
        </w:rPr>
        <w:t xml:space="preserve"> </w:t>
      </w:r>
      <w:r w:rsidRPr="00E15DBE">
        <w:rPr>
          <w:rFonts w:ascii="Arial" w:hAnsi="Arial" w:cs="Arial"/>
          <w:color w:val="000000"/>
          <w:sz w:val="20"/>
        </w:rPr>
        <w:t>лицо),</w:t>
      </w:r>
      <w:r w:rsidR="00FE6D69">
        <w:rPr>
          <w:rFonts w:ascii="Arial" w:hAnsi="Arial" w:cs="Arial"/>
          <w:color w:val="000000"/>
          <w:sz w:val="20"/>
        </w:rPr>
        <w:t xml:space="preserve"> </w:t>
      </w:r>
      <w:r w:rsidRPr="00E15DBE">
        <w:rPr>
          <w:rFonts w:ascii="Arial" w:hAnsi="Arial" w:cs="Arial"/>
          <w:color w:val="000000"/>
          <w:sz w:val="20"/>
        </w:rPr>
        <w:t>Заявителю</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Доверенному</w:t>
      </w:r>
      <w:r w:rsidR="00FE6D69">
        <w:rPr>
          <w:rFonts w:ascii="Arial" w:hAnsi="Arial" w:cs="Arial"/>
          <w:color w:val="000000"/>
          <w:sz w:val="20"/>
        </w:rPr>
        <w:t xml:space="preserve"> </w:t>
      </w:r>
      <w:r w:rsidRPr="00E15DBE">
        <w:rPr>
          <w:rFonts w:ascii="Arial" w:hAnsi="Arial" w:cs="Arial"/>
          <w:color w:val="000000"/>
          <w:sz w:val="20"/>
        </w:rPr>
        <w:t>лицу</w:t>
      </w:r>
      <w:r w:rsidR="00FE6D69">
        <w:rPr>
          <w:rFonts w:ascii="Arial" w:hAnsi="Arial" w:cs="Arial"/>
          <w:color w:val="000000"/>
          <w:sz w:val="20"/>
        </w:rPr>
        <w:t xml:space="preserve"> </w:t>
      </w:r>
      <w:r w:rsidRPr="00E15DBE">
        <w:rPr>
          <w:rFonts w:ascii="Arial" w:hAnsi="Arial" w:cs="Arial"/>
          <w:color w:val="000000"/>
          <w:sz w:val="20"/>
        </w:rPr>
        <w:t>необходимо</w:t>
      </w:r>
      <w:r w:rsidR="00FE6D69">
        <w:rPr>
          <w:rFonts w:ascii="Arial" w:hAnsi="Arial" w:cs="Arial"/>
          <w:color w:val="000000"/>
          <w:sz w:val="20"/>
        </w:rPr>
        <w:t xml:space="preserve"> </w:t>
      </w:r>
      <w:r w:rsidRPr="00E15DBE">
        <w:rPr>
          <w:rFonts w:ascii="Arial" w:hAnsi="Arial" w:cs="Arial"/>
          <w:color w:val="000000"/>
          <w:sz w:val="20"/>
        </w:rPr>
        <w:t>пройти</w:t>
      </w:r>
      <w:r w:rsidR="00FE6D69">
        <w:rPr>
          <w:rFonts w:ascii="Arial" w:hAnsi="Arial" w:cs="Arial"/>
          <w:color w:val="000000"/>
          <w:sz w:val="20"/>
        </w:rPr>
        <w:t xml:space="preserve"> </w:t>
      </w:r>
      <w:r w:rsidRPr="00E15DBE">
        <w:rPr>
          <w:rFonts w:ascii="Arial" w:hAnsi="Arial" w:cs="Arial"/>
          <w:color w:val="000000"/>
          <w:sz w:val="20"/>
        </w:rPr>
        <w:t>регистрацию</w:t>
      </w:r>
      <w:r w:rsidR="00FE6D69">
        <w:rPr>
          <w:rFonts w:ascii="Arial" w:hAnsi="Arial" w:cs="Arial"/>
          <w:color w:val="000000"/>
          <w:sz w:val="20"/>
        </w:rPr>
        <w:t xml:space="preserve"> </w:t>
      </w:r>
      <w:r w:rsidRPr="00E15DBE">
        <w:rPr>
          <w:rFonts w:ascii="Arial" w:hAnsi="Arial" w:cs="Arial"/>
          <w:color w:val="000000"/>
          <w:sz w:val="20"/>
        </w:rPr>
        <w:t>(аккредитацию)</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электронной</w:t>
      </w:r>
      <w:r w:rsidR="00FE6D69">
        <w:rPr>
          <w:rFonts w:ascii="Arial" w:hAnsi="Arial" w:cs="Arial"/>
          <w:color w:val="000000"/>
          <w:sz w:val="20"/>
        </w:rPr>
        <w:t xml:space="preserve"> </w:t>
      </w:r>
      <w:r w:rsidRPr="00E15DBE">
        <w:rPr>
          <w:rFonts w:ascii="Arial" w:hAnsi="Arial" w:cs="Arial"/>
          <w:color w:val="000000"/>
          <w:sz w:val="20"/>
        </w:rPr>
        <w:t>площадке</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соответствии</w:t>
      </w:r>
      <w:r w:rsidR="00FE6D69">
        <w:rPr>
          <w:rFonts w:ascii="Arial" w:hAnsi="Arial" w:cs="Arial"/>
          <w:color w:val="000000"/>
          <w:sz w:val="20"/>
        </w:rPr>
        <w:t xml:space="preserve"> </w:t>
      </w:r>
      <w:r w:rsidRPr="00E15DBE">
        <w:rPr>
          <w:rFonts w:ascii="Arial" w:hAnsi="Arial" w:cs="Arial"/>
          <w:color w:val="000000"/>
          <w:sz w:val="20"/>
        </w:rPr>
        <w:t>с</w:t>
      </w:r>
      <w:r w:rsidR="00FE6D69">
        <w:rPr>
          <w:rFonts w:ascii="Arial" w:hAnsi="Arial" w:cs="Arial"/>
          <w:color w:val="000000"/>
          <w:sz w:val="20"/>
        </w:rPr>
        <w:t xml:space="preserve"> </w:t>
      </w:r>
      <w:r w:rsidRPr="00E15DBE">
        <w:rPr>
          <w:rFonts w:ascii="Arial" w:hAnsi="Arial" w:cs="Arial"/>
          <w:color w:val="000000"/>
          <w:sz w:val="20"/>
        </w:rPr>
        <w:t>Регламентом</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Инструкциями</w:t>
      </w:r>
      <w:r w:rsidR="00FE6D69">
        <w:rPr>
          <w:rFonts w:ascii="Arial" w:hAnsi="Arial" w:cs="Arial"/>
          <w:color w:val="000000"/>
          <w:sz w:val="20"/>
        </w:rPr>
        <w:t xml:space="preserve"> </w:t>
      </w:r>
      <w:r w:rsidRPr="00E15DBE">
        <w:rPr>
          <w:rFonts w:ascii="Arial" w:hAnsi="Arial" w:cs="Arial"/>
          <w:color w:val="000000"/>
          <w:sz w:val="20"/>
        </w:rPr>
        <w:t>электронной</w:t>
      </w:r>
      <w:r w:rsidR="00FE6D69">
        <w:rPr>
          <w:rFonts w:ascii="Arial" w:hAnsi="Arial" w:cs="Arial"/>
          <w:color w:val="000000"/>
          <w:sz w:val="20"/>
        </w:rPr>
        <w:t xml:space="preserve"> </w:t>
      </w:r>
      <w:r w:rsidRPr="00E15DBE">
        <w:rPr>
          <w:rFonts w:ascii="Arial" w:hAnsi="Arial" w:cs="Arial"/>
          <w:color w:val="000000"/>
          <w:sz w:val="20"/>
        </w:rPr>
        <w:t>площадки.</w:t>
      </w:r>
    </w:p>
    <w:p w14:paraId="66D28285" w14:textId="525AE6DD" w:rsidR="006468DD" w:rsidRPr="00E15DBE" w:rsidRDefault="006468DD" w:rsidP="0055350C">
      <w:pPr>
        <w:shd w:val="clear" w:color="auto" w:fill="FFFFFF"/>
        <w:spacing w:after="0" w:line="240" w:lineRule="auto"/>
        <w:ind w:firstLine="709"/>
        <w:contextualSpacing/>
        <w:rPr>
          <w:rFonts w:ascii="Arial" w:hAnsi="Arial" w:cs="Arial"/>
          <w:color w:val="000000"/>
          <w:sz w:val="20"/>
        </w:rPr>
      </w:pPr>
      <w:r w:rsidRPr="00E15DBE">
        <w:rPr>
          <w:rFonts w:ascii="Arial" w:hAnsi="Arial" w:cs="Arial"/>
          <w:color w:val="000000"/>
          <w:sz w:val="20"/>
        </w:rPr>
        <w:t>Прием</w:t>
      </w:r>
      <w:r w:rsidR="00FE6D69">
        <w:rPr>
          <w:rFonts w:ascii="Arial" w:hAnsi="Arial" w:cs="Arial"/>
          <w:color w:val="000000"/>
          <w:sz w:val="20"/>
        </w:rPr>
        <w:t xml:space="preserve"> </w:t>
      </w:r>
      <w:r w:rsidRPr="00E15DBE">
        <w:rPr>
          <w:rFonts w:ascii="Arial" w:hAnsi="Arial" w:cs="Arial"/>
          <w:color w:val="000000"/>
          <w:sz w:val="20"/>
        </w:rPr>
        <w:t>заявок</w:t>
      </w:r>
      <w:r w:rsidR="00FE6D69">
        <w:rPr>
          <w:rFonts w:ascii="Arial" w:hAnsi="Arial" w:cs="Arial"/>
          <w:color w:val="000000"/>
          <w:sz w:val="20"/>
        </w:rPr>
        <w:t xml:space="preserve"> </w:t>
      </w:r>
      <w:r w:rsidRPr="00E15DBE">
        <w:rPr>
          <w:rFonts w:ascii="Arial" w:hAnsi="Arial" w:cs="Arial"/>
          <w:color w:val="000000"/>
          <w:sz w:val="20"/>
        </w:rPr>
        <w:t>обеспечивается</w:t>
      </w:r>
      <w:r w:rsidR="00FE6D69">
        <w:rPr>
          <w:rFonts w:ascii="Arial" w:hAnsi="Arial" w:cs="Arial"/>
          <w:color w:val="000000"/>
          <w:sz w:val="20"/>
        </w:rPr>
        <w:t xml:space="preserve"> </w:t>
      </w:r>
      <w:r w:rsidRPr="00E15DBE">
        <w:rPr>
          <w:rFonts w:ascii="Arial" w:hAnsi="Arial" w:cs="Arial"/>
          <w:color w:val="000000"/>
          <w:sz w:val="20"/>
        </w:rPr>
        <w:t>Оператором</w:t>
      </w:r>
      <w:r w:rsidR="00FE6D69">
        <w:rPr>
          <w:rFonts w:ascii="Arial" w:hAnsi="Arial" w:cs="Arial"/>
          <w:color w:val="000000"/>
          <w:sz w:val="20"/>
        </w:rPr>
        <w:t xml:space="preserve"> </w:t>
      </w:r>
      <w:r w:rsidRPr="00E15DBE">
        <w:rPr>
          <w:rFonts w:ascii="Arial" w:hAnsi="Arial" w:cs="Arial"/>
          <w:color w:val="000000"/>
          <w:sz w:val="20"/>
        </w:rPr>
        <w:t>электронной</w:t>
      </w:r>
      <w:r w:rsidR="00FE6D69">
        <w:rPr>
          <w:rFonts w:ascii="Arial" w:hAnsi="Arial" w:cs="Arial"/>
          <w:color w:val="000000"/>
          <w:sz w:val="20"/>
        </w:rPr>
        <w:t xml:space="preserve"> </w:t>
      </w:r>
      <w:r w:rsidRPr="00E15DBE">
        <w:rPr>
          <w:rFonts w:ascii="Arial" w:hAnsi="Arial" w:cs="Arial"/>
          <w:color w:val="000000"/>
          <w:sz w:val="20"/>
        </w:rPr>
        <w:t>площадки</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соответствии</w:t>
      </w:r>
      <w:r w:rsidR="00FE6D69">
        <w:rPr>
          <w:rFonts w:ascii="Arial" w:hAnsi="Arial" w:cs="Arial"/>
          <w:color w:val="000000"/>
          <w:sz w:val="20"/>
        </w:rPr>
        <w:t xml:space="preserve"> </w:t>
      </w:r>
      <w:r w:rsidRPr="00E15DBE">
        <w:rPr>
          <w:rFonts w:ascii="Arial" w:hAnsi="Arial" w:cs="Arial"/>
          <w:color w:val="000000"/>
          <w:sz w:val="20"/>
        </w:rPr>
        <w:t>с</w:t>
      </w:r>
      <w:r w:rsidR="00FE6D69">
        <w:rPr>
          <w:rFonts w:ascii="Arial" w:hAnsi="Arial" w:cs="Arial"/>
          <w:color w:val="000000"/>
          <w:sz w:val="20"/>
        </w:rPr>
        <w:t xml:space="preserve"> </w:t>
      </w:r>
      <w:r w:rsidRPr="00E15DBE">
        <w:rPr>
          <w:rFonts w:ascii="Arial" w:hAnsi="Arial" w:cs="Arial"/>
          <w:color w:val="000000"/>
          <w:sz w:val="20"/>
        </w:rPr>
        <w:t>Регламентом</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Инструкциями.</w:t>
      </w:r>
      <w:r w:rsidR="00FE6D69">
        <w:rPr>
          <w:rFonts w:ascii="Arial" w:hAnsi="Arial" w:cs="Arial"/>
          <w:color w:val="000000"/>
          <w:sz w:val="20"/>
        </w:rPr>
        <w:t xml:space="preserve"> </w:t>
      </w:r>
      <w:r w:rsidRPr="00E15DBE">
        <w:rPr>
          <w:rFonts w:ascii="Arial" w:hAnsi="Arial" w:cs="Arial"/>
          <w:color w:val="000000"/>
          <w:sz w:val="20"/>
        </w:rPr>
        <w:t>Один</w:t>
      </w:r>
      <w:r w:rsidR="00FE6D69">
        <w:rPr>
          <w:rFonts w:ascii="Arial" w:hAnsi="Arial" w:cs="Arial"/>
          <w:color w:val="000000"/>
          <w:sz w:val="20"/>
        </w:rPr>
        <w:t xml:space="preserve"> </w:t>
      </w:r>
      <w:r w:rsidRPr="00E15DBE">
        <w:rPr>
          <w:rFonts w:ascii="Arial" w:hAnsi="Arial" w:cs="Arial"/>
          <w:color w:val="000000"/>
          <w:sz w:val="20"/>
        </w:rPr>
        <w:t>Заявитель</w:t>
      </w:r>
      <w:r w:rsidR="00FE6D69">
        <w:rPr>
          <w:rFonts w:ascii="Arial" w:hAnsi="Arial" w:cs="Arial"/>
          <w:color w:val="000000"/>
          <w:sz w:val="20"/>
        </w:rPr>
        <w:t xml:space="preserve"> </w:t>
      </w:r>
      <w:r w:rsidRPr="00E15DBE">
        <w:rPr>
          <w:rFonts w:ascii="Arial" w:hAnsi="Arial" w:cs="Arial"/>
          <w:color w:val="000000"/>
          <w:sz w:val="20"/>
        </w:rPr>
        <w:t>вправе</w:t>
      </w:r>
      <w:r w:rsidR="00FE6D69">
        <w:rPr>
          <w:rFonts w:ascii="Arial" w:hAnsi="Arial" w:cs="Arial"/>
          <w:color w:val="000000"/>
          <w:sz w:val="20"/>
        </w:rPr>
        <w:t xml:space="preserve"> </w:t>
      </w:r>
      <w:r w:rsidRPr="00E15DBE">
        <w:rPr>
          <w:rFonts w:ascii="Arial" w:hAnsi="Arial" w:cs="Arial"/>
          <w:color w:val="000000"/>
          <w:sz w:val="20"/>
        </w:rPr>
        <w:t>подать</w:t>
      </w:r>
      <w:r w:rsidR="00FE6D69">
        <w:rPr>
          <w:rFonts w:ascii="Arial" w:hAnsi="Arial" w:cs="Arial"/>
          <w:color w:val="000000"/>
          <w:sz w:val="20"/>
        </w:rPr>
        <w:t xml:space="preserve"> </w:t>
      </w:r>
      <w:r w:rsidRPr="00E15DBE">
        <w:rPr>
          <w:rFonts w:ascii="Arial" w:hAnsi="Arial" w:cs="Arial"/>
          <w:color w:val="000000"/>
          <w:sz w:val="20"/>
        </w:rPr>
        <w:t>только</w:t>
      </w:r>
      <w:r w:rsidR="00FE6D69">
        <w:rPr>
          <w:rFonts w:ascii="Arial" w:hAnsi="Arial" w:cs="Arial"/>
          <w:color w:val="000000"/>
          <w:sz w:val="20"/>
        </w:rPr>
        <w:t xml:space="preserve"> </w:t>
      </w:r>
      <w:r w:rsidRPr="00E15DBE">
        <w:rPr>
          <w:rFonts w:ascii="Arial" w:hAnsi="Arial" w:cs="Arial"/>
          <w:color w:val="000000"/>
          <w:sz w:val="20"/>
        </w:rPr>
        <w:t>одну</w:t>
      </w:r>
      <w:r w:rsidR="00FE6D69">
        <w:rPr>
          <w:rFonts w:ascii="Arial" w:hAnsi="Arial" w:cs="Arial"/>
          <w:color w:val="000000"/>
          <w:sz w:val="20"/>
        </w:rPr>
        <w:t xml:space="preserve"> </w:t>
      </w:r>
      <w:r w:rsidRPr="00E15DBE">
        <w:rPr>
          <w:rFonts w:ascii="Arial" w:hAnsi="Arial" w:cs="Arial"/>
          <w:color w:val="000000"/>
          <w:sz w:val="20"/>
        </w:rPr>
        <w:t>Заявку.</w:t>
      </w:r>
    </w:p>
    <w:p w14:paraId="34E61530" w14:textId="03E8BA77" w:rsidR="006468DD" w:rsidRPr="00E15DBE" w:rsidRDefault="006468DD" w:rsidP="0055350C">
      <w:pPr>
        <w:shd w:val="clear" w:color="auto" w:fill="FFFFFF"/>
        <w:spacing w:after="0" w:line="240" w:lineRule="auto"/>
        <w:ind w:firstLine="709"/>
        <w:contextualSpacing/>
        <w:rPr>
          <w:rFonts w:ascii="Arial" w:hAnsi="Arial" w:cs="Arial"/>
          <w:color w:val="000000"/>
          <w:sz w:val="20"/>
        </w:rPr>
      </w:pPr>
      <w:r w:rsidRPr="00E15DBE">
        <w:rPr>
          <w:rFonts w:ascii="Arial" w:hAnsi="Arial" w:cs="Arial"/>
          <w:color w:val="000000"/>
          <w:sz w:val="20"/>
        </w:rPr>
        <w:t>Заявитель</w:t>
      </w:r>
      <w:r w:rsidR="00FE6D69">
        <w:rPr>
          <w:rFonts w:ascii="Arial" w:hAnsi="Arial" w:cs="Arial"/>
          <w:color w:val="000000"/>
          <w:sz w:val="20"/>
        </w:rPr>
        <w:t xml:space="preserve"> </w:t>
      </w:r>
      <w:r w:rsidRPr="00E15DBE">
        <w:rPr>
          <w:rFonts w:ascii="Arial" w:hAnsi="Arial" w:cs="Arial"/>
          <w:color w:val="000000"/>
          <w:sz w:val="20"/>
        </w:rPr>
        <w:t>с</w:t>
      </w:r>
      <w:r w:rsidR="00FE6D69">
        <w:rPr>
          <w:rFonts w:ascii="Arial" w:hAnsi="Arial" w:cs="Arial"/>
          <w:color w:val="000000"/>
          <w:sz w:val="20"/>
        </w:rPr>
        <w:t xml:space="preserve"> </w:t>
      </w:r>
      <w:r w:rsidRPr="00E15DBE">
        <w:rPr>
          <w:rFonts w:ascii="Arial" w:hAnsi="Arial" w:cs="Arial"/>
          <w:color w:val="000000"/>
          <w:sz w:val="20"/>
        </w:rPr>
        <w:t>учетом</w:t>
      </w:r>
      <w:r w:rsidR="00FE6D69">
        <w:rPr>
          <w:rFonts w:ascii="Arial" w:hAnsi="Arial" w:cs="Arial"/>
          <w:color w:val="000000"/>
          <w:sz w:val="20"/>
        </w:rPr>
        <w:t xml:space="preserve"> </w:t>
      </w:r>
      <w:r w:rsidRPr="00E15DBE">
        <w:rPr>
          <w:rFonts w:ascii="Arial" w:hAnsi="Arial" w:cs="Arial"/>
          <w:color w:val="000000"/>
          <w:sz w:val="20"/>
        </w:rPr>
        <w:t>требований</w:t>
      </w:r>
      <w:r w:rsidR="00FE6D69">
        <w:rPr>
          <w:rFonts w:ascii="Arial" w:hAnsi="Arial" w:cs="Arial"/>
          <w:color w:val="000000"/>
          <w:sz w:val="20"/>
        </w:rPr>
        <w:t xml:space="preserve"> </w:t>
      </w:r>
      <w:r w:rsidRPr="00E15DBE">
        <w:rPr>
          <w:rFonts w:ascii="Arial" w:hAnsi="Arial" w:cs="Arial"/>
          <w:color w:val="000000"/>
          <w:sz w:val="20"/>
        </w:rPr>
        <w:t>подает</w:t>
      </w:r>
      <w:r w:rsidR="00FE6D69">
        <w:rPr>
          <w:rFonts w:ascii="Arial" w:hAnsi="Arial" w:cs="Arial"/>
          <w:color w:val="000000"/>
          <w:sz w:val="20"/>
        </w:rPr>
        <w:t xml:space="preserve"> </w:t>
      </w:r>
      <w:r w:rsidRPr="00E15DBE">
        <w:rPr>
          <w:rFonts w:ascii="Arial" w:hAnsi="Arial" w:cs="Arial"/>
          <w:color w:val="000000"/>
          <w:sz w:val="20"/>
        </w:rPr>
        <w:t>заявку</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соответствии</w:t>
      </w:r>
      <w:r w:rsidR="00FE6D69">
        <w:rPr>
          <w:rFonts w:ascii="Arial" w:hAnsi="Arial" w:cs="Arial"/>
          <w:color w:val="000000"/>
          <w:sz w:val="20"/>
        </w:rPr>
        <w:t xml:space="preserve"> </w:t>
      </w:r>
      <w:r w:rsidRPr="00E15DBE">
        <w:rPr>
          <w:rFonts w:ascii="Arial" w:hAnsi="Arial" w:cs="Arial"/>
          <w:color w:val="000000"/>
          <w:sz w:val="20"/>
        </w:rPr>
        <w:t>с</w:t>
      </w:r>
      <w:r w:rsidR="00FE6D69">
        <w:rPr>
          <w:rFonts w:ascii="Arial" w:hAnsi="Arial" w:cs="Arial"/>
          <w:color w:val="000000"/>
          <w:sz w:val="20"/>
        </w:rPr>
        <w:t xml:space="preserve"> </w:t>
      </w:r>
      <w:r w:rsidRPr="00E15DBE">
        <w:rPr>
          <w:rFonts w:ascii="Arial" w:hAnsi="Arial" w:cs="Arial"/>
          <w:color w:val="000000"/>
          <w:sz w:val="20"/>
        </w:rPr>
        <w:t>Регламентом</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Инструкциями.</w:t>
      </w:r>
      <w:r w:rsidR="00FE6D69">
        <w:rPr>
          <w:rFonts w:ascii="Arial" w:hAnsi="Arial" w:cs="Arial"/>
          <w:color w:val="000000"/>
          <w:sz w:val="20"/>
        </w:rPr>
        <w:t xml:space="preserve"> </w:t>
      </w:r>
    </w:p>
    <w:p w14:paraId="79C7A95A" w14:textId="4C46A702" w:rsidR="006468DD" w:rsidRPr="00E15DBE" w:rsidRDefault="006468DD" w:rsidP="0055350C">
      <w:pPr>
        <w:shd w:val="clear" w:color="auto" w:fill="FFFFFF"/>
        <w:spacing w:after="0" w:line="240" w:lineRule="auto"/>
        <w:ind w:firstLine="709"/>
        <w:contextualSpacing/>
        <w:rPr>
          <w:rFonts w:ascii="Arial" w:hAnsi="Arial" w:cs="Arial"/>
          <w:color w:val="000000"/>
          <w:sz w:val="20"/>
        </w:rPr>
      </w:pPr>
      <w:r w:rsidRPr="00E15DBE">
        <w:rPr>
          <w:rFonts w:ascii="Arial" w:hAnsi="Arial" w:cs="Arial"/>
          <w:color w:val="000000"/>
          <w:sz w:val="20"/>
        </w:rPr>
        <w:t>Заявка</w:t>
      </w:r>
      <w:r w:rsidR="00FE6D69">
        <w:rPr>
          <w:rFonts w:ascii="Arial" w:hAnsi="Arial" w:cs="Arial"/>
          <w:color w:val="000000"/>
          <w:sz w:val="20"/>
        </w:rPr>
        <w:t xml:space="preserve"> </w:t>
      </w:r>
      <w:r w:rsidRPr="00E15DBE">
        <w:rPr>
          <w:rFonts w:ascii="Arial" w:hAnsi="Arial" w:cs="Arial"/>
          <w:color w:val="000000"/>
          <w:sz w:val="20"/>
        </w:rPr>
        <w:t>направляется</w:t>
      </w:r>
      <w:r w:rsidR="00FE6D69">
        <w:rPr>
          <w:rFonts w:ascii="Arial" w:hAnsi="Arial" w:cs="Arial"/>
          <w:color w:val="000000"/>
          <w:sz w:val="20"/>
        </w:rPr>
        <w:t xml:space="preserve"> </w:t>
      </w:r>
      <w:r w:rsidRPr="00E15DBE">
        <w:rPr>
          <w:rFonts w:ascii="Arial" w:hAnsi="Arial" w:cs="Arial"/>
          <w:color w:val="000000"/>
          <w:sz w:val="20"/>
        </w:rPr>
        <w:t>Заявителем</w:t>
      </w:r>
      <w:r w:rsidR="00FE6D69">
        <w:rPr>
          <w:rFonts w:ascii="Arial" w:hAnsi="Arial" w:cs="Arial"/>
          <w:color w:val="000000"/>
          <w:sz w:val="20"/>
        </w:rPr>
        <w:t xml:space="preserve"> </w:t>
      </w:r>
      <w:r w:rsidRPr="00E15DBE">
        <w:rPr>
          <w:rFonts w:ascii="Arial" w:hAnsi="Arial" w:cs="Arial"/>
          <w:color w:val="000000"/>
          <w:sz w:val="20"/>
        </w:rPr>
        <w:t>Оператору</w:t>
      </w:r>
      <w:r w:rsidR="00FE6D69">
        <w:rPr>
          <w:rFonts w:ascii="Arial" w:hAnsi="Arial" w:cs="Arial"/>
          <w:color w:val="000000"/>
          <w:sz w:val="20"/>
        </w:rPr>
        <w:t xml:space="preserve"> </w:t>
      </w:r>
      <w:r w:rsidRPr="00E15DBE">
        <w:rPr>
          <w:rFonts w:ascii="Arial" w:hAnsi="Arial" w:cs="Arial"/>
          <w:color w:val="000000"/>
          <w:sz w:val="20"/>
        </w:rPr>
        <w:t>электронной</w:t>
      </w:r>
      <w:r w:rsidR="00FE6D69">
        <w:rPr>
          <w:rFonts w:ascii="Arial" w:hAnsi="Arial" w:cs="Arial"/>
          <w:color w:val="000000"/>
          <w:sz w:val="20"/>
        </w:rPr>
        <w:t xml:space="preserve"> </w:t>
      </w:r>
      <w:r w:rsidRPr="00E15DBE">
        <w:rPr>
          <w:rFonts w:ascii="Arial" w:hAnsi="Arial" w:cs="Arial"/>
          <w:color w:val="000000"/>
          <w:sz w:val="20"/>
        </w:rPr>
        <w:t>площадки</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сроки,</w:t>
      </w:r>
      <w:r w:rsidR="00FE6D69">
        <w:rPr>
          <w:rFonts w:ascii="Arial" w:hAnsi="Arial" w:cs="Arial"/>
          <w:color w:val="000000"/>
          <w:sz w:val="20"/>
        </w:rPr>
        <w:t xml:space="preserve"> </w:t>
      </w:r>
      <w:r w:rsidRPr="00E15DBE">
        <w:rPr>
          <w:rFonts w:ascii="Arial" w:hAnsi="Arial" w:cs="Arial"/>
          <w:color w:val="000000"/>
          <w:sz w:val="20"/>
        </w:rPr>
        <w:t>указанные</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Извещении,</w:t>
      </w:r>
      <w:r w:rsidR="00FE6D69">
        <w:rPr>
          <w:rFonts w:ascii="Arial" w:hAnsi="Arial" w:cs="Arial"/>
          <w:color w:val="000000"/>
          <w:sz w:val="20"/>
        </w:rPr>
        <w:t xml:space="preserve"> </w:t>
      </w:r>
      <w:r w:rsidRPr="00E15DBE">
        <w:rPr>
          <w:rFonts w:ascii="Arial" w:hAnsi="Arial" w:cs="Arial"/>
          <w:color w:val="000000"/>
          <w:sz w:val="20"/>
        </w:rPr>
        <w:t>путем:</w:t>
      </w:r>
    </w:p>
    <w:p w14:paraId="7BB8D681" w14:textId="59FD0F15" w:rsidR="006468DD" w:rsidRPr="00E15DBE" w:rsidRDefault="006468DD" w:rsidP="0055350C">
      <w:pPr>
        <w:shd w:val="clear" w:color="auto" w:fill="FFFFFF"/>
        <w:spacing w:after="0" w:line="240" w:lineRule="auto"/>
        <w:ind w:firstLine="709"/>
        <w:contextualSpacing/>
        <w:rPr>
          <w:rFonts w:ascii="Arial" w:hAnsi="Arial" w:cs="Arial"/>
          <w:color w:val="000000"/>
          <w:sz w:val="20"/>
        </w:rPr>
      </w:pPr>
      <w:r w:rsidRPr="00E15DBE">
        <w:rPr>
          <w:rFonts w:ascii="Arial" w:hAnsi="Arial" w:cs="Arial"/>
          <w:color w:val="000000"/>
          <w:sz w:val="20"/>
        </w:rPr>
        <w:t>заполнения</w:t>
      </w:r>
      <w:r w:rsidR="00FE6D69">
        <w:rPr>
          <w:rFonts w:ascii="Arial" w:hAnsi="Arial" w:cs="Arial"/>
          <w:color w:val="000000"/>
          <w:sz w:val="20"/>
        </w:rPr>
        <w:t xml:space="preserve"> </w:t>
      </w:r>
      <w:r w:rsidRPr="00E15DBE">
        <w:rPr>
          <w:rFonts w:ascii="Arial" w:hAnsi="Arial" w:cs="Arial"/>
          <w:color w:val="000000"/>
          <w:sz w:val="20"/>
        </w:rPr>
        <w:t>Заявителем</w:t>
      </w:r>
      <w:r w:rsidR="00FE6D69">
        <w:rPr>
          <w:rFonts w:ascii="Arial" w:hAnsi="Arial" w:cs="Arial"/>
          <w:color w:val="000000"/>
          <w:sz w:val="20"/>
        </w:rPr>
        <w:t xml:space="preserve"> </w:t>
      </w:r>
      <w:r w:rsidRPr="00E15DBE">
        <w:rPr>
          <w:rFonts w:ascii="Arial" w:hAnsi="Arial" w:cs="Arial"/>
          <w:color w:val="000000"/>
          <w:sz w:val="20"/>
        </w:rPr>
        <w:t>ее</w:t>
      </w:r>
      <w:r w:rsidR="00FE6D69">
        <w:rPr>
          <w:rFonts w:ascii="Arial" w:hAnsi="Arial" w:cs="Arial"/>
          <w:color w:val="000000"/>
          <w:sz w:val="20"/>
        </w:rPr>
        <w:t xml:space="preserve"> </w:t>
      </w:r>
      <w:r w:rsidRPr="00E15DBE">
        <w:rPr>
          <w:rFonts w:ascii="Arial" w:hAnsi="Arial" w:cs="Arial"/>
          <w:color w:val="000000"/>
          <w:sz w:val="20"/>
        </w:rPr>
        <w:t>электронной</w:t>
      </w:r>
      <w:r w:rsidR="00FE6D69">
        <w:rPr>
          <w:rFonts w:ascii="Arial" w:hAnsi="Arial" w:cs="Arial"/>
          <w:color w:val="000000"/>
          <w:sz w:val="20"/>
        </w:rPr>
        <w:t xml:space="preserve"> </w:t>
      </w:r>
      <w:r w:rsidRPr="00E15DBE">
        <w:rPr>
          <w:rFonts w:ascii="Arial" w:hAnsi="Arial" w:cs="Arial"/>
          <w:color w:val="000000"/>
          <w:sz w:val="20"/>
        </w:rPr>
        <w:t>формы</w:t>
      </w:r>
      <w:r w:rsidR="00FE6D69">
        <w:rPr>
          <w:rFonts w:ascii="Arial" w:hAnsi="Arial" w:cs="Arial"/>
          <w:color w:val="000000"/>
          <w:sz w:val="20"/>
        </w:rPr>
        <w:t xml:space="preserve"> </w:t>
      </w:r>
      <w:r w:rsidRPr="00E15DBE">
        <w:rPr>
          <w:rFonts w:ascii="Arial" w:hAnsi="Arial" w:cs="Arial"/>
          <w:color w:val="000000"/>
          <w:sz w:val="20"/>
        </w:rPr>
        <w:t>с</w:t>
      </w:r>
      <w:r w:rsidR="00FE6D69">
        <w:rPr>
          <w:rFonts w:ascii="Arial" w:hAnsi="Arial" w:cs="Arial"/>
          <w:color w:val="000000"/>
          <w:sz w:val="20"/>
        </w:rPr>
        <w:t xml:space="preserve"> </w:t>
      </w:r>
      <w:r w:rsidRPr="00E15DBE">
        <w:rPr>
          <w:rFonts w:ascii="Arial" w:hAnsi="Arial" w:cs="Arial"/>
          <w:color w:val="000000"/>
          <w:sz w:val="20"/>
        </w:rPr>
        <w:t>приложением</w:t>
      </w:r>
      <w:r w:rsidR="00FE6D69">
        <w:rPr>
          <w:rFonts w:ascii="Arial" w:hAnsi="Arial" w:cs="Arial"/>
          <w:color w:val="000000"/>
          <w:sz w:val="20"/>
        </w:rPr>
        <w:t xml:space="preserve"> </w:t>
      </w:r>
      <w:r w:rsidRPr="00E15DBE">
        <w:rPr>
          <w:rFonts w:ascii="Arial" w:hAnsi="Arial" w:cs="Arial"/>
          <w:color w:val="000000"/>
          <w:sz w:val="20"/>
        </w:rPr>
        <w:t>указанных</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настоящем</w:t>
      </w:r>
      <w:r w:rsidR="00FE6D69">
        <w:rPr>
          <w:rFonts w:ascii="Arial" w:hAnsi="Arial" w:cs="Arial"/>
          <w:color w:val="000000"/>
          <w:sz w:val="20"/>
        </w:rPr>
        <w:t xml:space="preserve"> </w:t>
      </w:r>
      <w:r w:rsidRPr="00E15DBE">
        <w:rPr>
          <w:rFonts w:ascii="Arial" w:hAnsi="Arial" w:cs="Arial"/>
          <w:color w:val="000000"/>
          <w:sz w:val="20"/>
        </w:rPr>
        <w:t>пункте</w:t>
      </w:r>
      <w:r w:rsidR="00FE6D69">
        <w:rPr>
          <w:rFonts w:ascii="Arial" w:hAnsi="Arial" w:cs="Arial"/>
          <w:color w:val="000000"/>
          <w:sz w:val="20"/>
        </w:rPr>
        <w:t xml:space="preserve"> </w:t>
      </w:r>
      <w:r w:rsidRPr="00E15DBE">
        <w:rPr>
          <w:rFonts w:ascii="Arial" w:hAnsi="Arial" w:cs="Arial"/>
          <w:color w:val="000000"/>
          <w:sz w:val="20"/>
        </w:rPr>
        <w:t>документов</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форме</w:t>
      </w:r>
      <w:r w:rsidR="00FE6D69">
        <w:rPr>
          <w:rFonts w:ascii="Arial" w:hAnsi="Arial" w:cs="Arial"/>
          <w:color w:val="000000"/>
          <w:sz w:val="20"/>
        </w:rPr>
        <w:t xml:space="preserve"> </w:t>
      </w:r>
      <w:r w:rsidRPr="00E15DBE">
        <w:rPr>
          <w:rFonts w:ascii="Arial" w:hAnsi="Arial" w:cs="Arial"/>
          <w:color w:val="000000"/>
          <w:sz w:val="20"/>
        </w:rPr>
        <w:t>электронных</w:t>
      </w:r>
      <w:r w:rsidR="00FE6D69">
        <w:rPr>
          <w:rFonts w:ascii="Arial" w:hAnsi="Arial" w:cs="Arial"/>
          <w:color w:val="000000"/>
          <w:sz w:val="20"/>
        </w:rPr>
        <w:t xml:space="preserve"> </w:t>
      </w:r>
      <w:r w:rsidRPr="00E15DBE">
        <w:rPr>
          <w:rFonts w:ascii="Arial" w:hAnsi="Arial" w:cs="Arial"/>
          <w:color w:val="000000"/>
          <w:sz w:val="20"/>
        </w:rPr>
        <w:t>документов</w:t>
      </w:r>
      <w:r w:rsidR="00FE6D69">
        <w:rPr>
          <w:rFonts w:ascii="Arial" w:hAnsi="Arial" w:cs="Arial"/>
          <w:color w:val="000000"/>
          <w:sz w:val="20"/>
        </w:rPr>
        <w:t xml:space="preserve"> </w:t>
      </w:r>
      <w:r w:rsidRPr="00E15DBE">
        <w:rPr>
          <w:rFonts w:ascii="Arial" w:hAnsi="Arial" w:cs="Arial"/>
          <w:color w:val="000000"/>
          <w:sz w:val="20"/>
        </w:rPr>
        <w:t>или</w:t>
      </w:r>
      <w:r w:rsidR="00FE6D69">
        <w:rPr>
          <w:rFonts w:ascii="Arial" w:hAnsi="Arial" w:cs="Arial"/>
          <w:color w:val="000000"/>
          <w:sz w:val="20"/>
        </w:rPr>
        <w:t xml:space="preserve"> </w:t>
      </w:r>
      <w:r w:rsidRPr="00E15DBE">
        <w:rPr>
          <w:rFonts w:ascii="Arial" w:hAnsi="Arial" w:cs="Arial"/>
          <w:color w:val="000000"/>
          <w:sz w:val="20"/>
        </w:rPr>
        <w:t>электронных</w:t>
      </w:r>
      <w:r w:rsidR="00FE6D69">
        <w:rPr>
          <w:rFonts w:ascii="Arial" w:hAnsi="Arial" w:cs="Arial"/>
          <w:color w:val="000000"/>
          <w:sz w:val="20"/>
        </w:rPr>
        <w:t xml:space="preserve"> </w:t>
      </w:r>
      <w:r w:rsidRPr="00E15DBE">
        <w:rPr>
          <w:rFonts w:ascii="Arial" w:hAnsi="Arial" w:cs="Arial"/>
          <w:color w:val="000000"/>
          <w:sz w:val="20"/>
        </w:rPr>
        <w:t>образов</w:t>
      </w:r>
      <w:r w:rsidR="00FE6D69">
        <w:rPr>
          <w:rFonts w:ascii="Arial" w:hAnsi="Arial" w:cs="Arial"/>
          <w:color w:val="000000"/>
          <w:sz w:val="20"/>
        </w:rPr>
        <w:t xml:space="preserve"> </w:t>
      </w:r>
      <w:r w:rsidRPr="00E15DBE">
        <w:rPr>
          <w:rFonts w:ascii="Arial" w:hAnsi="Arial" w:cs="Arial"/>
          <w:color w:val="000000"/>
          <w:sz w:val="20"/>
        </w:rPr>
        <w:t>документов,</w:t>
      </w:r>
      <w:r w:rsidR="00FE6D69">
        <w:rPr>
          <w:rFonts w:ascii="Arial" w:hAnsi="Arial" w:cs="Arial"/>
          <w:color w:val="000000"/>
          <w:sz w:val="20"/>
        </w:rPr>
        <w:t xml:space="preserve"> </w:t>
      </w:r>
      <w:r w:rsidRPr="00E15DBE">
        <w:rPr>
          <w:rFonts w:ascii="Arial" w:hAnsi="Arial" w:cs="Arial"/>
          <w:color w:val="000000"/>
          <w:sz w:val="20"/>
        </w:rPr>
        <w:t>то</w:t>
      </w:r>
      <w:r w:rsidR="00FE6D69">
        <w:rPr>
          <w:rFonts w:ascii="Arial" w:hAnsi="Arial" w:cs="Arial"/>
          <w:color w:val="000000"/>
          <w:sz w:val="20"/>
        </w:rPr>
        <w:t xml:space="preserve"> </w:t>
      </w:r>
      <w:r w:rsidRPr="00E15DBE">
        <w:rPr>
          <w:rFonts w:ascii="Arial" w:hAnsi="Arial" w:cs="Arial"/>
          <w:color w:val="000000"/>
          <w:sz w:val="20"/>
        </w:rPr>
        <w:t>есть</w:t>
      </w:r>
      <w:r w:rsidR="00FE6D69">
        <w:rPr>
          <w:rFonts w:ascii="Arial" w:hAnsi="Arial" w:cs="Arial"/>
          <w:color w:val="000000"/>
          <w:sz w:val="20"/>
        </w:rPr>
        <w:t xml:space="preserve"> </w:t>
      </w:r>
      <w:r w:rsidRPr="00E15DBE">
        <w:rPr>
          <w:rFonts w:ascii="Arial" w:hAnsi="Arial" w:cs="Arial"/>
          <w:color w:val="000000"/>
          <w:sz w:val="20"/>
        </w:rPr>
        <w:t>документов</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бумажном</w:t>
      </w:r>
      <w:r w:rsidR="00FE6D69">
        <w:rPr>
          <w:rFonts w:ascii="Arial" w:hAnsi="Arial" w:cs="Arial"/>
          <w:color w:val="000000"/>
          <w:sz w:val="20"/>
        </w:rPr>
        <w:t xml:space="preserve"> </w:t>
      </w:r>
      <w:r w:rsidRPr="00E15DBE">
        <w:rPr>
          <w:rFonts w:ascii="Arial" w:hAnsi="Arial" w:cs="Arial"/>
          <w:color w:val="000000"/>
          <w:sz w:val="20"/>
        </w:rPr>
        <w:t>носителе,</w:t>
      </w:r>
      <w:r w:rsidR="00FE6D69">
        <w:rPr>
          <w:rFonts w:ascii="Arial" w:hAnsi="Arial" w:cs="Arial"/>
          <w:color w:val="000000"/>
          <w:sz w:val="20"/>
        </w:rPr>
        <w:t xml:space="preserve"> </w:t>
      </w:r>
      <w:r w:rsidRPr="00E15DBE">
        <w:rPr>
          <w:rFonts w:ascii="Arial" w:hAnsi="Arial" w:cs="Arial"/>
          <w:color w:val="000000"/>
          <w:sz w:val="20"/>
        </w:rPr>
        <w:t>преобразованных</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электронно-цифровую</w:t>
      </w:r>
      <w:r w:rsidR="00FE6D69">
        <w:rPr>
          <w:rFonts w:ascii="Arial" w:hAnsi="Arial" w:cs="Arial"/>
          <w:color w:val="000000"/>
          <w:sz w:val="20"/>
        </w:rPr>
        <w:t xml:space="preserve"> </w:t>
      </w:r>
      <w:r w:rsidRPr="00E15DBE">
        <w:rPr>
          <w:rFonts w:ascii="Arial" w:hAnsi="Arial" w:cs="Arial"/>
          <w:color w:val="000000"/>
          <w:sz w:val="20"/>
        </w:rPr>
        <w:t>форму</w:t>
      </w:r>
      <w:r w:rsidR="00FE6D69">
        <w:rPr>
          <w:rFonts w:ascii="Arial" w:hAnsi="Arial" w:cs="Arial"/>
          <w:color w:val="000000"/>
          <w:sz w:val="20"/>
        </w:rPr>
        <w:t xml:space="preserve"> </w:t>
      </w:r>
      <w:r w:rsidRPr="00E15DBE">
        <w:rPr>
          <w:rFonts w:ascii="Arial" w:hAnsi="Arial" w:cs="Arial"/>
          <w:color w:val="000000"/>
          <w:sz w:val="20"/>
        </w:rPr>
        <w:t>путем</w:t>
      </w:r>
      <w:r w:rsidR="00FE6D69">
        <w:rPr>
          <w:rFonts w:ascii="Arial" w:hAnsi="Arial" w:cs="Arial"/>
          <w:color w:val="000000"/>
          <w:sz w:val="20"/>
        </w:rPr>
        <w:t xml:space="preserve"> </w:t>
      </w:r>
      <w:r w:rsidRPr="00E15DBE">
        <w:rPr>
          <w:rFonts w:ascii="Arial" w:hAnsi="Arial" w:cs="Arial"/>
          <w:color w:val="000000"/>
          <w:sz w:val="20"/>
        </w:rPr>
        <w:t>сканирования</w:t>
      </w:r>
      <w:r w:rsidR="00FE6D69">
        <w:rPr>
          <w:rFonts w:ascii="Arial" w:hAnsi="Arial" w:cs="Arial"/>
          <w:color w:val="000000"/>
          <w:sz w:val="20"/>
        </w:rPr>
        <w:t xml:space="preserve"> </w:t>
      </w:r>
      <w:r w:rsidRPr="00E15DBE">
        <w:rPr>
          <w:rFonts w:ascii="Arial" w:hAnsi="Arial" w:cs="Arial"/>
          <w:color w:val="000000"/>
          <w:sz w:val="20"/>
        </w:rPr>
        <w:t>с</w:t>
      </w:r>
      <w:r w:rsidR="00FE6D69">
        <w:rPr>
          <w:rFonts w:ascii="Arial" w:hAnsi="Arial" w:cs="Arial"/>
          <w:color w:val="000000"/>
          <w:sz w:val="20"/>
        </w:rPr>
        <w:t xml:space="preserve"> </w:t>
      </w:r>
      <w:r w:rsidRPr="00E15DBE">
        <w:rPr>
          <w:rFonts w:ascii="Arial" w:hAnsi="Arial" w:cs="Arial"/>
          <w:color w:val="000000"/>
          <w:sz w:val="20"/>
        </w:rPr>
        <w:t>сохранением</w:t>
      </w:r>
      <w:r w:rsidR="00FE6D69">
        <w:rPr>
          <w:rFonts w:ascii="Arial" w:hAnsi="Arial" w:cs="Arial"/>
          <w:color w:val="000000"/>
          <w:sz w:val="20"/>
        </w:rPr>
        <w:t xml:space="preserve"> </w:t>
      </w:r>
      <w:r w:rsidRPr="00E15DBE">
        <w:rPr>
          <w:rFonts w:ascii="Arial" w:hAnsi="Arial" w:cs="Arial"/>
          <w:color w:val="000000"/>
          <w:sz w:val="20"/>
        </w:rPr>
        <w:t>их</w:t>
      </w:r>
      <w:r w:rsidR="00FE6D69">
        <w:rPr>
          <w:rFonts w:ascii="Arial" w:hAnsi="Arial" w:cs="Arial"/>
          <w:color w:val="000000"/>
          <w:sz w:val="20"/>
        </w:rPr>
        <w:t xml:space="preserve"> </w:t>
      </w:r>
      <w:r w:rsidRPr="00E15DBE">
        <w:rPr>
          <w:rFonts w:ascii="Arial" w:hAnsi="Arial" w:cs="Arial"/>
          <w:color w:val="000000"/>
          <w:sz w:val="20"/>
        </w:rPr>
        <w:t>реквизитов:</w:t>
      </w:r>
    </w:p>
    <w:p w14:paraId="7D0A19F5" w14:textId="5C293CB4" w:rsidR="006468DD" w:rsidRPr="00E15DBE" w:rsidRDefault="006468DD" w:rsidP="0055350C">
      <w:pPr>
        <w:shd w:val="clear" w:color="auto" w:fill="FFFFFF"/>
        <w:spacing w:after="0" w:line="240" w:lineRule="auto"/>
        <w:ind w:firstLine="709"/>
        <w:contextualSpacing/>
        <w:rPr>
          <w:rFonts w:ascii="Arial" w:hAnsi="Arial" w:cs="Arial"/>
          <w:color w:val="000000"/>
          <w:sz w:val="20"/>
        </w:rPr>
      </w:pPr>
      <w:r w:rsidRPr="00E15DBE">
        <w:rPr>
          <w:rFonts w:ascii="Arial" w:hAnsi="Arial" w:cs="Arial"/>
          <w:color w:val="000000"/>
          <w:sz w:val="20"/>
        </w:rPr>
        <w:t>Одновременно</w:t>
      </w:r>
      <w:r w:rsidR="00FE6D69">
        <w:rPr>
          <w:rFonts w:ascii="Arial" w:hAnsi="Arial" w:cs="Arial"/>
          <w:color w:val="000000"/>
          <w:sz w:val="20"/>
        </w:rPr>
        <w:t xml:space="preserve"> </w:t>
      </w:r>
      <w:r w:rsidRPr="00E15DBE">
        <w:rPr>
          <w:rFonts w:ascii="Arial" w:hAnsi="Arial" w:cs="Arial"/>
          <w:color w:val="000000"/>
          <w:sz w:val="20"/>
        </w:rPr>
        <w:t>с</w:t>
      </w:r>
      <w:r w:rsidR="00FE6D69">
        <w:rPr>
          <w:rFonts w:ascii="Arial" w:hAnsi="Arial" w:cs="Arial"/>
          <w:color w:val="000000"/>
          <w:sz w:val="20"/>
        </w:rPr>
        <w:t xml:space="preserve"> </w:t>
      </w:r>
      <w:r w:rsidRPr="00E15DBE">
        <w:rPr>
          <w:rFonts w:ascii="Arial" w:hAnsi="Arial" w:cs="Arial"/>
          <w:color w:val="000000"/>
          <w:sz w:val="20"/>
        </w:rPr>
        <w:t>Заявкой</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участие</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аукционе</w:t>
      </w:r>
      <w:r w:rsidR="00FE6D69">
        <w:rPr>
          <w:rFonts w:ascii="Arial" w:hAnsi="Arial" w:cs="Arial"/>
          <w:color w:val="000000"/>
          <w:sz w:val="20"/>
        </w:rPr>
        <w:t xml:space="preserve"> </w:t>
      </w:r>
      <w:r w:rsidRPr="00E15DBE">
        <w:rPr>
          <w:rFonts w:ascii="Arial" w:hAnsi="Arial" w:cs="Arial"/>
          <w:color w:val="000000"/>
          <w:sz w:val="20"/>
        </w:rPr>
        <w:t>Претенденты</w:t>
      </w:r>
      <w:r w:rsidR="00FE6D69">
        <w:rPr>
          <w:rFonts w:ascii="Arial" w:hAnsi="Arial" w:cs="Arial"/>
          <w:color w:val="000000"/>
          <w:sz w:val="20"/>
        </w:rPr>
        <w:t xml:space="preserve"> </w:t>
      </w:r>
      <w:r w:rsidRPr="00E15DBE">
        <w:rPr>
          <w:rFonts w:ascii="Arial" w:hAnsi="Arial" w:cs="Arial"/>
          <w:color w:val="000000"/>
          <w:sz w:val="20"/>
        </w:rPr>
        <w:t>представляют</w:t>
      </w:r>
      <w:r w:rsidR="00FE6D69">
        <w:rPr>
          <w:rFonts w:ascii="Arial" w:hAnsi="Arial" w:cs="Arial"/>
          <w:color w:val="000000"/>
          <w:sz w:val="20"/>
        </w:rPr>
        <w:t xml:space="preserve"> </w:t>
      </w:r>
      <w:r w:rsidRPr="00E15DBE">
        <w:rPr>
          <w:rFonts w:ascii="Arial" w:hAnsi="Arial" w:cs="Arial"/>
          <w:color w:val="000000"/>
          <w:sz w:val="20"/>
        </w:rPr>
        <w:t>электронные</w:t>
      </w:r>
      <w:r w:rsidR="00FE6D69">
        <w:rPr>
          <w:rFonts w:ascii="Arial" w:hAnsi="Arial" w:cs="Arial"/>
          <w:color w:val="000000"/>
          <w:sz w:val="20"/>
        </w:rPr>
        <w:t xml:space="preserve"> </w:t>
      </w:r>
      <w:r w:rsidRPr="00E15DBE">
        <w:rPr>
          <w:rFonts w:ascii="Arial" w:hAnsi="Arial" w:cs="Arial"/>
          <w:color w:val="000000"/>
          <w:sz w:val="20"/>
        </w:rPr>
        <w:t>образы</w:t>
      </w:r>
      <w:r w:rsidR="00FE6D69">
        <w:rPr>
          <w:rFonts w:ascii="Arial" w:hAnsi="Arial" w:cs="Arial"/>
          <w:color w:val="000000"/>
          <w:sz w:val="20"/>
        </w:rPr>
        <w:t xml:space="preserve"> </w:t>
      </w:r>
      <w:r w:rsidRPr="00E15DBE">
        <w:rPr>
          <w:rFonts w:ascii="Arial" w:hAnsi="Arial" w:cs="Arial"/>
          <w:color w:val="000000"/>
          <w:sz w:val="20"/>
        </w:rPr>
        <w:t>следующих</w:t>
      </w:r>
      <w:r w:rsidR="00FE6D69">
        <w:rPr>
          <w:rFonts w:ascii="Arial" w:hAnsi="Arial" w:cs="Arial"/>
          <w:color w:val="000000"/>
          <w:sz w:val="20"/>
        </w:rPr>
        <w:t xml:space="preserve"> </w:t>
      </w:r>
      <w:r w:rsidRPr="00E15DBE">
        <w:rPr>
          <w:rFonts w:ascii="Arial" w:hAnsi="Arial" w:cs="Arial"/>
          <w:color w:val="000000"/>
          <w:sz w:val="20"/>
        </w:rPr>
        <w:t>документов:</w:t>
      </w:r>
    </w:p>
    <w:p w14:paraId="0792B907" w14:textId="26E50EC0" w:rsidR="006468DD" w:rsidRPr="00E15DBE" w:rsidRDefault="006468DD" w:rsidP="0055350C">
      <w:pPr>
        <w:shd w:val="clear" w:color="auto" w:fill="FFFFFF"/>
        <w:spacing w:after="0" w:line="240" w:lineRule="auto"/>
        <w:ind w:firstLine="709"/>
        <w:contextualSpacing/>
        <w:rPr>
          <w:rFonts w:ascii="Arial" w:hAnsi="Arial" w:cs="Arial"/>
          <w:color w:val="000000"/>
          <w:sz w:val="20"/>
        </w:rPr>
      </w:pPr>
      <w:r w:rsidRPr="00E15DBE">
        <w:rPr>
          <w:rFonts w:ascii="Arial" w:hAnsi="Arial" w:cs="Arial"/>
          <w:color w:val="000000"/>
          <w:sz w:val="20"/>
        </w:rPr>
        <w:t>-копии</w:t>
      </w:r>
      <w:r w:rsidR="00FE6D69">
        <w:rPr>
          <w:rFonts w:ascii="Arial" w:hAnsi="Arial" w:cs="Arial"/>
          <w:color w:val="000000"/>
          <w:sz w:val="20"/>
        </w:rPr>
        <w:t xml:space="preserve"> </w:t>
      </w:r>
      <w:r w:rsidRPr="00E15DBE">
        <w:rPr>
          <w:rFonts w:ascii="Arial" w:hAnsi="Arial" w:cs="Arial"/>
          <w:color w:val="000000"/>
          <w:sz w:val="20"/>
        </w:rPr>
        <w:t>документов,</w:t>
      </w:r>
      <w:r w:rsidR="00FE6D69">
        <w:rPr>
          <w:rFonts w:ascii="Arial" w:hAnsi="Arial" w:cs="Arial"/>
          <w:color w:val="000000"/>
          <w:sz w:val="20"/>
        </w:rPr>
        <w:t xml:space="preserve"> </w:t>
      </w:r>
      <w:r w:rsidRPr="00E15DBE">
        <w:rPr>
          <w:rFonts w:ascii="Arial" w:hAnsi="Arial" w:cs="Arial"/>
          <w:color w:val="000000"/>
          <w:sz w:val="20"/>
        </w:rPr>
        <w:t>удостоверяющих</w:t>
      </w:r>
      <w:r w:rsidR="00FE6D69">
        <w:rPr>
          <w:rFonts w:ascii="Arial" w:hAnsi="Arial" w:cs="Arial"/>
          <w:color w:val="000000"/>
          <w:sz w:val="20"/>
        </w:rPr>
        <w:t xml:space="preserve"> </w:t>
      </w:r>
      <w:r w:rsidRPr="00E15DBE">
        <w:rPr>
          <w:rFonts w:ascii="Arial" w:hAnsi="Arial" w:cs="Arial"/>
          <w:color w:val="000000"/>
          <w:sz w:val="20"/>
        </w:rPr>
        <w:t>личность</w:t>
      </w:r>
      <w:r w:rsidR="00FE6D69">
        <w:rPr>
          <w:rFonts w:ascii="Arial" w:hAnsi="Arial" w:cs="Arial"/>
          <w:color w:val="000000"/>
          <w:sz w:val="20"/>
        </w:rPr>
        <w:t xml:space="preserve"> </w:t>
      </w:r>
      <w:r w:rsidRPr="00E15DBE">
        <w:rPr>
          <w:rFonts w:ascii="Arial" w:hAnsi="Arial" w:cs="Arial"/>
          <w:color w:val="000000"/>
          <w:sz w:val="20"/>
        </w:rPr>
        <w:t>заявителя</w:t>
      </w:r>
      <w:r w:rsidR="00FE6D69">
        <w:rPr>
          <w:rFonts w:ascii="Arial" w:hAnsi="Arial" w:cs="Arial"/>
          <w:color w:val="000000"/>
          <w:sz w:val="20"/>
        </w:rPr>
        <w:t xml:space="preserve"> </w:t>
      </w:r>
      <w:r w:rsidRPr="00E15DBE">
        <w:rPr>
          <w:rFonts w:ascii="Arial" w:hAnsi="Arial" w:cs="Arial"/>
          <w:color w:val="000000"/>
          <w:sz w:val="20"/>
        </w:rPr>
        <w:t>(для</w:t>
      </w:r>
      <w:r w:rsidR="00FE6D69">
        <w:rPr>
          <w:rFonts w:ascii="Arial" w:hAnsi="Arial" w:cs="Arial"/>
          <w:color w:val="000000"/>
          <w:sz w:val="20"/>
        </w:rPr>
        <w:t xml:space="preserve"> </w:t>
      </w:r>
      <w:r w:rsidRPr="00E15DBE">
        <w:rPr>
          <w:rFonts w:ascii="Arial" w:hAnsi="Arial" w:cs="Arial"/>
          <w:color w:val="000000"/>
          <w:sz w:val="20"/>
        </w:rPr>
        <w:t>граждан);</w:t>
      </w:r>
    </w:p>
    <w:p w14:paraId="22D1001C" w14:textId="024CC284" w:rsidR="006468DD" w:rsidRPr="00E15DBE" w:rsidRDefault="006468DD" w:rsidP="0055350C">
      <w:pPr>
        <w:shd w:val="clear" w:color="auto" w:fill="FFFFFF"/>
        <w:spacing w:after="0" w:line="240" w:lineRule="auto"/>
        <w:ind w:firstLine="709"/>
        <w:contextualSpacing/>
        <w:rPr>
          <w:rFonts w:ascii="Arial" w:hAnsi="Arial" w:cs="Arial"/>
          <w:color w:val="000000"/>
          <w:sz w:val="20"/>
        </w:rPr>
      </w:pPr>
      <w:r w:rsidRPr="00E15DBE">
        <w:rPr>
          <w:rFonts w:ascii="Arial" w:hAnsi="Arial" w:cs="Arial"/>
          <w:color w:val="000000"/>
          <w:sz w:val="20"/>
        </w:rPr>
        <w:t>-надлежащим</w:t>
      </w:r>
      <w:r w:rsidR="00FE6D69">
        <w:rPr>
          <w:rFonts w:ascii="Arial" w:hAnsi="Arial" w:cs="Arial"/>
          <w:color w:val="000000"/>
          <w:sz w:val="20"/>
        </w:rPr>
        <w:t xml:space="preserve"> </w:t>
      </w:r>
      <w:r w:rsidRPr="00E15DBE">
        <w:rPr>
          <w:rFonts w:ascii="Arial" w:hAnsi="Arial" w:cs="Arial"/>
          <w:color w:val="000000"/>
          <w:sz w:val="20"/>
        </w:rPr>
        <w:t>образом,</w:t>
      </w:r>
      <w:r w:rsidR="00FE6D69">
        <w:rPr>
          <w:rFonts w:ascii="Arial" w:hAnsi="Arial" w:cs="Arial"/>
          <w:color w:val="000000"/>
          <w:sz w:val="20"/>
        </w:rPr>
        <w:t xml:space="preserve"> </w:t>
      </w:r>
      <w:r w:rsidRPr="00E15DBE">
        <w:rPr>
          <w:rFonts w:ascii="Arial" w:hAnsi="Arial" w:cs="Arial"/>
          <w:color w:val="000000"/>
          <w:sz w:val="20"/>
        </w:rPr>
        <w:t>заверенный</w:t>
      </w:r>
      <w:r w:rsidR="00FE6D69">
        <w:rPr>
          <w:rFonts w:ascii="Arial" w:hAnsi="Arial" w:cs="Arial"/>
          <w:color w:val="000000"/>
          <w:sz w:val="20"/>
        </w:rPr>
        <w:t xml:space="preserve"> </w:t>
      </w:r>
      <w:r w:rsidRPr="00E15DBE">
        <w:rPr>
          <w:rFonts w:ascii="Arial" w:hAnsi="Arial" w:cs="Arial"/>
          <w:color w:val="000000"/>
          <w:sz w:val="20"/>
        </w:rPr>
        <w:t>перевод</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русский</w:t>
      </w:r>
      <w:r w:rsidR="00FE6D69">
        <w:rPr>
          <w:rFonts w:ascii="Arial" w:hAnsi="Arial" w:cs="Arial"/>
          <w:color w:val="000000"/>
          <w:sz w:val="20"/>
        </w:rPr>
        <w:t xml:space="preserve"> </w:t>
      </w:r>
      <w:r w:rsidRPr="00E15DBE">
        <w:rPr>
          <w:rFonts w:ascii="Arial" w:hAnsi="Arial" w:cs="Arial"/>
          <w:color w:val="000000"/>
          <w:sz w:val="20"/>
        </w:rPr>
        <w:t>язык</w:t>
      </w:r>
      <w:r w:rsidR="00FE6D69">
        <w:rPr>
          <w:rFonts w:ascii="Arial" w:hAnsi="Arial" w:cs="Arial"/>
          <w:color w:val="000000"/>
          <w:sz w:val="20"/>
        </w:rPr>
        <w:t xml:space="preserve"> </w:t>
      </w:r>
      <w:r w:rsidRPr="00E15DBE">
        <w:rPr>
          <w:rFonts w:ascii="Arial" w:hAnsi="Arial" w:cs="Arial"/>
          <w:color w:val="000000"/>
          <w:sz w:val="20"/>
        </w:rPr>
        <w:t>документов</w:t>
      </w:r>
      <w:r w:rsidR="00FE6D69">
        <w:rPr>
          <w:rFonts w:ascii="Arial" w:hAnsi="Arial" w:cs="Arial"/>
          <w:color w:val="000000"/>
          <w:sz w:val="20"/>
        </w:rPr>
        <w:t xml:space="preserve"> </w:t>
      </w:r>
      <w:r w:rsidRPr="00E15DBE">
        <w:rPr>
          <w:rFonts w:ascii="Arial" w:hAnsi="Arial" w:cs="Arial"/>
          <w:color w:val="000000"/>
          <w:sz w:val="20"/>
        </w:rPr>
        <w:t>о</w:t>
      </w:r>
      <w:r w:rsidR="00FE6D69">
        <w:rPr>
          <w:rFonts w:ascii="Arial" w:hAnsi="Arial" w:cs="Arial"/>
          <w:color w:val="000000"/>
          <w:sz w:val="20"/>
        </w:rPr>
        <w:t xml:space="preserve"> </w:t>
      </w:r>
      <w:r w:rsidRPr="00E15DBE">
        <w:rPr>
          <w:rFonts w:ascii="Arial" w:hAnsi="Arial" w:cs="Arial"/>
          <w:color w:val="000000"/>
          <w:sz w:val="20"/>
        </w:rPr>
        <w:t>государственной</w:t>
      </w:r>
      <w:r w:rsidR="00FE6D69">
        <w:rPr>
          <w:rFonts w:ascii="Arial" w:hAnsi="Arial" w:cs="Arial"/>
          <w:color w:val="000000"/>
          <w:sz w:val="20"/>
        </w:rPr>
        <w:t xml:space="preserve"> </w:t>
      </w:r>
      <w:r w:rsidRPr="00E15DBE">
        <w:rPr>
          <w:rFonts w:ascii="Arial" w:hAnsi="Arial" w:cs="Arial"/>
          <w:color w:val="000000"/>
          <w:sz w:val="20"/>
        </w:rPr>
        <w:t>регистрации</w:t>
      </w:r>
      <w:r w:rsidR="00FE6D69">
        <w:rPr>
          <w:rFonts w:ascii="Arial" w:hAnsi="Arial" w:cs="Arial"/>
          <w:color w:val="000000"/>
          <w:sz w:val="20"/>
        </w:rPr>
        <w:t xml:space="preserve"> </w:t>
      </w:r>
      <w:r w:rsidRPr="00E15DBE">
        <w:rPr>
          <w:rFonts w:ascii="Arial" w:hAnsi="Arial" w:cs="Arial"/>
          <w:color w:val="000000"/>
          <w:sz w:val="20"/>
        </w:rPr>
        <w:t>юридического</w:t>
      </w:r>
      <w:r w:rsidR="00FE6D69">
        <w:rPr>
          <w:rFonts w:ascii="Arial" w:hAnsi="Arial" w:cs="Arial"/>
          <w:color w:val="000000"/>
          <w:sz w:val="20"/>
        </w:rPr>
        <w:t xml:space="preserve"> </w:t>
      </w:r>
      <w:r w:rsidRPr="00E15DBE">
        <w:rPr>
          <w:rFonts w:ascii="Arial" w:hAnsi="Arial" w:cs="Arial"/>
          <w:color w:val="000000"/>
          <w:sz w:val="20"/>
        </w:rPr>
        <w:t>лица</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соответствии</w:t>
      </w:r>
      <w:r w:rsidR="00FE6D69">
        <w:rPr>
          <w:rFonts w:ascii="Arial" w:hAnsi="Arial" w:cs="Arial"/>
          <w:color w:val="000000"/>
          <w:sz w:val="20"/>
        </w:rPr>
        <w:t xml:space="preserve"> </w:t>
      </w:r>
      <w:r w:rsidRPr="00E15DBE">
        <w:rPr>
          <w:rFonts w:ascii="Arial" w:hAnsi="Arial" w:cs="Arial"/>
          <w:color w:val="000000"/>
          <w:sz w:val="20"/>
        </w:rPr>
        <w:t>с</w:t>
      </w:r>
      <w:r w:rsidR="00FE6D69">
        <w:rPr>
          <w:rFonts w:ascii="Arial" w:hAnsi="Arial" w:cs="Arial"/>
          <w:color w:val="000000"/>
          <w:sz w:val="20"/>
        </w:rPr>
        <w:t xml:space="preserve"> </w:t>
      </w:r>
      <w:r w:rsidRPr="00E15DBE">
        <w:rPr>
          <w:rFonts w:ascii="Arial" w:hAnsi="Arial" w:cs="Arial"/>
          <w:color w:val="000000"/>
          <w:sz w:val="20"/>
        </w:rPr>
        <w:t>законодательством</w:t>
      </w:r>
      <w:r w:rsidR="00FE6D69">
        <w:rPr>
          <w:rFonts w:ascii="Arial" w:hAnsi="Arial" w:cs="Arial"/>
          <w:color w:val="000000"/>
          <w:sz w:val="20"/>
        </w:rPr>
        <w:t xml:space="preserve"> </w:t>
      </w:r>
      <w:r w:rsidRPr="00E15DBE">
        <w:rPr>
          <w:rFonts w:ascii="Arial" w:hAnsi="Arial" w:cs="Arial"/>
          <w:color w:val="000000"/>
          <w:sz w:val="20"/>
        </w:rPr>
        <w:t>иностранного</w:t>
      </w:r>
      <w:r w:rsidR="00FE6D69">
        <w:rPr>
          <w:rFonts w:ascii="Arial" w:hAnsi="Arial" w:cs="Arial"/>
          <w:color w:val="000000"/>
          <w:sz w:val="20"/>
        </w:rPr>
        <w:t xml:space="preserve"> </w:t>
      </w:r>
      <w:r w:rsidRPr="00E15DBE">
        <w:rPr>
          <w:rFonts w:ascii="Arial" w:hAnsi="Arial" w:cs="Arial"/>
          <w:color w:val="000000"/>
          <w:sz w:val="20"/>
        </w:rPr>
        <w:t>государства</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случае,</w:t>
      </w:r>
      <w:r w:rsidR="00FE6D69">
        <w:rPr>
          <w:rFonts w:ascii="Arial" w:hAnsi="Arial" w:cs="Arial"/>
          <w:color w:val="000000"/>
          <w:sz w:val="20"/>
        </w:rPr>
        <w:t xml:space="preserve"> </w:t>
      </w:r>
      <w:r w:rsidRPr="00E15DBE">
        <w:rPr>
          <w:rFonts w:ascii="Arial" w:hAnsi="Arial" w:cs="Arial"/>
          <w:color w:val="000000"/>
          <w:sz w:val="20"/>
        </w:rPr>
        <w:t>если</w:t>
      </w:r>
      <w:r w:rsidR="00FE6D69">
        <w:rPr>
          <w:rFonts w:ascii="Arial" w:hAnsi="Arial" w:cs="Arial"/>
          <w:color w:val="000000"/>
          <w:sz w:val="20"/>
        </w:rPr>
        <w:t xml:space="preserve"> </w:t>
      </w:r>
      <w:r w:rsidRPr="00E15DBE">
        <w:rPr>
          <w:rFonts w:ascii="Arial" w:hAnsi="Arial" w:cs="Arial"/>
          <w:color w:val="000000"/>
          <w:sz w:val="20"/>
        </w:rPr>
        <w:t>заявителем</w:t>
      </w:r>
      <w:r w:rsidR="00FE6D69">
        <w:rPr>
          <w:rFonts w:ascii="Arial" w:hAnsi="Arial" w:cs="Arial"/>
          <w:color w:val="000000"/>
          <w:sz w:val="20"/>
        </w:rPr>
        <w:t xml:space="preserve"> </w:t>
      </w:r>
      <w:r w:rsidRPr="00E15DBE">
        <w:rPr>
          <w:rFonts w:ascii="Arial" w:hAnsi="Arial" w:cs="Arial"/>
          <w:color w:val="000000"/>
          <w:sz w:val="20"/>
        </w:rPr>
        <w:t>является</w:t>
      </w:r>
      <w:r w:rsidR="00FE6D69">
        <w:rPr>
          <w:rFonts w:ascii="Arial" w:hAnsi="Arial" w:cs="Arial"/>
          <w:color w:val="000000"/>
          <w:sz w:val="20"/>
        </w:rPr>
        <w:t xml:space="preserve"> </w:t>
      </w:r>
      <w:r w:rsidRPr="00E15DBE">
        <w:rPr>
          <w:rFonts w:ascii="Arial" w:hAnsi="Arial" w:cs="Arial"/>
          <w:color w:val="000000"/>
          <w:sz w:val="20"/>
        </w:rPr>
        <w:t>иностранное</w:t>
      </w:r>
      <w:r w:rsidR="00FE6D69">
        <w:rPr>
          <w:rFonts w:ascii="Arial" w:hAnsi="Arial" w:cs="Arial"/>
          <w:color w:val="000000"/>
          <w:sz w:val="20"/>
        </w:rPr>
        <w:t xml:space="preserve"> </w:t>
      </w:r>
      <w:r w:rsidRPr="00E15DBE">
        <w:rPr>
          <w:rFonts w:ascii="Arial" w:hAnsi="Arial" w:cs="Arial"/>
          <w:color w:val="000000"/>
          <w:sz w:val="20"/>
        </w:rPr>
        <w:t>юридическое</w:t>
      </w:r>
      <w:r w:rsidR="00FE6D69">
        <w:rPr>
          <w:rFonts w:ascii="Arial" w:hAnsi="Arial" w:cs="Arial"/>
          <w:color w:val="000000"/>
          <w:sz w:val="20"/>
        </w:rPr>
        <w:t xml:space="preserve"> </w:t>
      </w:r>
      <w:r w:rsidRPr="00E15DBE">
        <w:rPr>
          <w:rFonts w:ascii="Arial" w:hAnsi="Arial" w:cs="Arial"/>
          <w:color w:val="000000"/>
          <w:sz w:val="20"/>
        </w:rPr>
        <w:t>лицо;</w:t>
      </w:r>
    </w:p>
    <w:p w14:paraId="46FDFF59" w14:textId="72BFDE49" w:rsidR="006468DD" w:rsidRPr="00E15DBE" w:rsidRDefault="006468DD" w:rsidP="0055350C">
      <w:pPr>
        <w:shd w:val="clear" w:color="auto" w:fill="FFFFFF"/>
        <w:spacing w:after="0" w:line="240" w:lineRule="auto"/>
        <w:ind w:firstLine="709"/>
        <w:contextualSpacing/>
        <w:rPr>
          <w:rFonts w:ascii="Arial" w:hAnsi="Arial" w:cs="Arial"/>
          <w:color w:val="000000"/>
          <w:sz w:val="20"/>
        </w:rPr>
      </w:pPr>
      <w:r w:rsidRPr="00E15DBE">
        <w:rPr>
          <w:rFonts w:ascii="Arial" w:hAnsi="Arial" w:cs="Arial"/>
          <w:color w:val="000000"/>
          <w:sz w:val="20"/>
        </w:rPr>
        <w:t>-</w:t>
      </w:r>
      <w:r w:rsidR="00FE6D69">
        <w:rPr>
          <w:rFonts w:ascii="Arial" w:hAnsi="Arial" w:cs="Arial"/>
          <w:color w:val="000000"/>
          <w:sz w:val="20"/>
        </w:rPr>
        <w:t xml:space="preserve"> </w:t>
      </w:r>
      <w:r w:rsidRPr="00E15DBE">
        <w:rPr>
          <w:rFonts w:ascii="Arial" w:hAnsi="Arial" w:cs="Arial"/>
          <w:color w:val="000000"/>
          <w:sz w:val="20"/>
        </w:rPr>
        <w:t>доверенность</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участие</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торгах</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заключение</w:t>
      </w:r>
      <w:r w:rsidR="00FE6D69">
        <w:rPr>
          <w:rFonts w:ascii="Arial" w:hAnsi="Arial" w:cs="Arial"/>
          <w:color w:val="000000"/>
          <w:sz w:val="20"/>
        </w:rPr>
        <w:t xml:space="preserve"> </w:t>
      </w:r>
      <w:r w:rsidRPr="00E15DBE">
        <w:rPr>
          <w:rFonts w:ascii="Arial" w:hAnsi="Arial" w:cs="Arial"/>
          <w:color w:val="000000"/>
          <w:sz w:val="20"/>
        </w:rPr>
        <w:t>договора</w:t>
      </w:r>
      <w:r w:rsidR="00FE6D69">
        <w:rPr>
          <w:rFonts w:ascii="Arial" w:hAnsi="Arial" w:cs="Arial"/>
          <w:color w:val="000000"/>
          <w:sz w:val="20"/>
        </w:rPr>
        <w:t xml:space="preserve"> </w:t>
      </w:r>
      <w:r w:rsidRPr="00E15DBE">
        <w:rPr>
          <w:rFonts w:ascii="Arial" w:hAnsi="Arial" w:cs="Arial"/>
          <w:color w:val="000000"/>
          <w:sz w:val="20"/>
        </w:rPr>
        <w:t>(если</w:t>
      </w:r>
      <w:r w:rsidR="00FE6D69">
        <w:rPr>
          <w:rFonts w:ascii="Arial" w:hAnsi="Arial" w:cs="Arial"/>
          <w:color w:val="000000"/>
          <w:sz w:val="20"/>
        </w:rPr>
        <w:t xml:space="preserve"> </w:t>
      </w:r>
      <w:r w:rsidRPr="00E15DBE">
        <w:rPr>
          <w:rFonts w:ascii="Arial" w:hAnsi="Arial" w:cs="Arial"/>
          <w:color w:val="000000"/>
          <w:sz w:val="20"/>
        </w:rPr>
        <w:t>от</w:t>
      </w:r>
      <w:r w:rsidR="00FE6D69">
        <w:rPr>
          <w:rFonts w:ascii="Arial" w:hAnsi="Arial" w:cs="Arial"/>
          <w:color w:val="000000"/>
          <w:sz w:val="20"/>
        </w:rPr>
        <w:t xml:space="preserve"> </w:t>
      </w:r>
      <w:r w:rsidRPr="00E15DBE">
        <w:rPr>
          <w:rFonts w:ascii="Arial" w:hAnsi="Arial" w:cs="Arial"/>
          <w:color w:val="000000"/>
          <w:sz w:val="20"/>
        </w:rPr>
        <w:t>имени</w:t>
      </w:r>
      <w:r w:rsidR="00FE6D69">
        <w:rPr>
          <w:rFonts w:ascii="Arial" w:hAnsi="Arial" w:cs="Arial"/>
          <w:color w:val="000000"/>
          <w:sz w:val="20"/>
        </w:rPr>
        <w:t xml:space="preserve"> </w:t>
      </w:r>
      <w:r w:rsidRPr="00E15DBE">
        <w:rPr>
          <w:rFonts w:ascii="Arial" w:hAnsi="Arial" w:cs="Arial"/>
          <w:color w:val="000000"/>
          <w:sz w:val="20"/>
        </w:rPr>
        <w:t>Претендента</w:t>
      </w:r>
      <w:r w:rsidR="00FE6D69">
        <w:rPr>
          <w:rFonts w:ascii="Arial" w:hAnsi="Arial" w:cs="Arial"/>
          <w:color w:val="000000"/>
          <w:sz w:val="20"/>
        </w:rPr>
        <w:t xml:space="preserve"> </w:t>
      </w:r>
      <w:r w:rsidRPr="00E15DBE">
        <w:rPr>
          <w:rFonts w:ascii="Arial" w:hAnsi="Arial" w:cs="Arial"/>
          <w:color w:val="000000"/>
          <w:sz w:val="20"/>
        </w:rPr>
        <w:t>действует</w:t>
      </w:r>
      <w:r w:rsidR="00FE6D69">
        <w:rPr>
          <w:rFonts w:ascii="Arial" w:hAnsi="Arial" w:cs="Arial"/>
          <w:color w:val="000000"/>
          <w:sz w:val="20"/>
        </w:rPr>
        <w:t xml:space="preserve"> </w:t>
      </w:r>
      <w:r w:rsidRPr="00E15DBE">
        <w:rPr>
          <w:rFonts w:ascii="Arial" w:hAnsi="Arial" w:cs="Arial"/>
          <w:color w:val="000000"/>
          <w:sz w:val="20"/>
        </w:rPr>
        <w:t>его</w:t>
      </w:r>
      <w:r w:rsidR="00FE6D69">
        <w:rPr>
          <w:rFonts w:ascii="Arial" w:hAnsi="Arial" w:cs="Arial"/>
          <w:color w:val="000000"/>
          <w:sz w:val="20"/>
        </w:rPr>
        <w:t xml:space="preserve"> </w:t>
      </w:r>
      <w:r w:rsidRPr="00E15DBE">
        <w:rPr>
          <w:rFonts w:ascii="Arial" w:hAnsi="Arial" w:cs="Arial"/>
          <w:color w:val="000000"/>
          <w:sz w:val="20"/>
        </w:rPr>
        <w:t>представитель</w:t>
      </w:r>
      <w:r w:rsidR="00FE6D69">
        <w:rPr>
          <w:rFonts w:ascii="Arial" w:hAnsi="Arial" w:cs="Arial"/>
          <w:color w:val="000000"/>
          <w:sz w:val="20"/>
        </w:rPr>
        <w:t xml:space="preserve"> </w:t>
      </w:r>
      <w:r w:rsidRPr="00E15DBE">
        <w:rPr>
          <w:rFonts w:ascii="Arial" w:hAnsi="Arial" w:cs="Arial"/>
          <w:color w:val="000000"/>
          <w:sz w:val="20"/>
        </w:rPr>
        <w:t>по</w:t>
      </w:r>
      <w:r w:rsidR="00FE6D69">
        <w:rPr>
          <w:rFonts w:ascii="Arial" w:hAnsi="Arial" w:cs="Arial"/>
          <w:color w:val="000000"/>
          <w:sz w:val="20"/>
        </w:rPr>
        <w:t xml:space="preserve"> </w:t>
      </w:r>
      <w:r w:rsidRPr="00E15DBE">
        <w:rPr>
          <w:rFonts w:ascii="Arial" w:hAnsi="Arial" w:cs="Arial"/>
          <w:color w:val="000000"/>
          <w:sz w:val="20"/>
        </w:rPr>
        <w:t>доверенности).</w:t>
      </w:r>
    </w:p>
    <w:p w14:paraId="1939D69F" w14:textId="33781BDD" w:rsidR="006468DD" w:rsidRPr="00E15DBE" w:rsidRDefault="006468DD" w:rsidP="0055350C">
      <w:pPr>
        <w:shd w:val="clear" w:color="auto" w:fill="FFFFFF"/>
        <w:spacing w:after="0" w:line="240" w:lineRule="auto"/>
        <w:ind w:firstLine="709"/>
        <w:contextualSpacing/>
        <w:rPr>
          <w:rFonts w:ascii="Arial" w:hAnsi="Arial" w:cs="Arial"/>
          <w:color w:val="000000"/>
          <w:sz w:val="20"/>
        </w:rPr>
      </w:pPr>
      <w:r w:rsidRPr="00E15DBE">
        <w:rPr>
          <w:rFonts w:ascii="Arial" w:hAnsi="Arial" w:cs="Arial"/>
          <w:color w:val="000000"/>
          <w:sz w:val="20"/>
        </w:rPr>
        <w:t>Все</w:t>
      </w:r>
      <w:r w:rsidR="00FE6D69">
        <w:rPr>
          <w:rFonts w:ascii="Arial" w:hAnsi="Arial" w:cs="Arial"/>
          <w:color w:val="000000"/>
          <w:sz w:val="20"/>
        </w:rPr>
        <w:t xml:space="preserve"> </w:t>
      </w:r>
      <w:r w:rsidRPr="00E15DBE">
        <w:rPr>
          <w:rFonts w:ascii="Arial" w:hAnsi="Arial" w:cs="Arial"/>
          <w:color w:val="000000"/>
          <w:sz w:val="20"/>
        </w:rPr>
        <w:t>подаваемые</w:t>
      </w:r>
      <w:r w:rsidR="00FE6D69">
        <w:rPr>
          <w:rFonts w:ascii="Arial" w:hAnsi="Arial" w:cs="Arial"/>
          <w:color w:val="000000"/>
          <w:sz w:val="20"/>
        </w:rPr>
        <w:t xml:space="preserve"> </w:t>
      </w:r>
      <w:r w:rsidRPr="00E15DBE">
        <w:rPr>
          <w:rFonts w:ascii="Arial" w:hAnsi="Arial" w:cs="Arial"/>
          <w:color w:val="000000"/>
          <w:sz w:val="20"/>
        </w:rPr>
        <w:t>Претендентом</w:t>
      </w:r>
      <w:r w:rsidR="00FE6D69">
        <w:rPr>
          <w:rFonts w:ascii="Arial" w:hAnsi="Arial" w:cs="Arial"/>
          <w:color w:val="000000"/>
          <w:sz w:val="20"/>
        </w:rPr>
        <w:t xml:space="preserve"> </w:t>
      </w:r>
      <w:r w:rsidRPr="00E15DBE">
        <w:rPr>
          <w:rFonts w:ascii="Arial" w:hAnsi="Arial" w:cs="Arial"/>
          <w:color w:val="000000"/>
          <w:sz w:val="20"/>
        </w:rPr>
        <w:t>документы</w:t>
      </w:r>
      <w:r w:rsidR="00FE6D69">
        <w:rPr>
          <w:rFonts w:ascii="Arial" w:hAnsi="Arial" w:cs="Arial"/>
          <w:color w:val="000000"/>
          <w:sz w:val="20"/>
        </w:rPr>
        <w:t xml:space="preserve"> </w:t>
      </w:r>
      <w:r w:rsidRPr="00E15DBE">
        <w:rPr>
          <w:rFonts w:ascii="Arial" w:hAnsi="Arial" w:cs="Arial"/>
          <w:color w:val="000000"/>
          <w:sz w:val="20"/>
        </w:rPr>
        <w:t>не</w:t>
      </w:r>
      <w:r w:rsidR="00FE6D69">
        <w:rPr>
          <w:rFonts w:ascii="Arial" w:hAnsi="Arial" w:cs="Arial"/>
          <w:color w:val="000000"/>
          <w:sz w:val="20"/>
        </w:rPr>
        <w:t xml:space="preserve"> </w:t>
      </w:r>
      <w:r w:rsidRPr="00E15DBE">
        <w:rPr>
          <w:rFonts w:ascii="Arial" w:hAnsi="Arial" w:cs="Arial"/>
          <w:color w:val="000000"/>
          <w:sz w:val="20"/>
        </w:rPr>
        <w:t>должны</w:t>
      </w:r>
      <w:r w:rsidR="00FE6D69">
        <w:rPr>
          <w:rFonts w:ascii="Arial" w:hAnsi="Arial" w:cs="Arial"/>
          <w:color w:val="000000"/>
          <w:sz w:val="20"/>
        </w:rPr>
        <w:t xml:space="preserve"> </w:t>
      </w:r>
      <w:r w:rsidRPr="00E15DBE">
        <w:rPr>
          <w:rFonts w:ascii="Arial" w:hAnsi="Arial" w:cs="Arial"/>
          <w:color w:val="000000"/>
          <w:sz w:val="20"/>
        </w:rPr>
        <w:t>иметь</w:t>
      </w:r>
      <w:r w:rsidR="00FE6D69">
        <w:rPr>
          <w:rFonts w:ascii="Arial" w:hAnsi="Arial" w:cs="Arial"/>
          <w:color w:val="000000"/>
          <w:sz w:val="20"/>
        </w:rPr>
        <w:t xml:space="preserve"> </w:t>
      </w:r>
      <w:r w:rsidRPr="00E15DBE">
        <w:rPr>
          <w:rFonts w:ascii="Arial" w:hAnsi="Arial" w:cs="Arial"/>
          <w:color w:val="000000"/>
          <w:sz w:val="20"/>
        </w:rPr>
        <w:t>неоговоренных</w:t>
      </w:r>
      <w:r w:rsidR="00FE6D69">
        <w:rPr>
          <w:rFonts w:ascii="Arial" w:hAnsi="Arial" w:cs="Arial"/>
          <w:color w:val="000000"/>
          <w:sz w:val="20"/>
        </w:rPr>
        <w:t xml:space="preserve"> </w:t>
      </w:r>
      <w:r w:rsidRPr="00E15DBE">
        <w:rPr>
          <w:rFonts w:ascii="Arial" w:hAnsi="Arial" w:cs="Arial"/>
          <w:color w:val="000000"/>
          <w:sz w:val="20"/>
        </w:rPr>
        <w:t>исправлений.</w:t>
      </w:r>
      <w:r w:rsidR="00FE6D69">
        <w:rPr>
          <w:rFonts w:ascii="Arial" w:hAnsi="Arial" w:cs="Arial"/>
          <w:color w:val="000000"/>
          <w:sz w:val="20"/>
        </w:rPr>
        <w:t xml:space="preserve"> </w:t>
      </w:r>
      <w:r w:rsidRPr="00E15DBE">
        <w:rPr>
          <w:rFonts w:ascii="Arial" w:hAnsi="Arial" w:cs="Arial"/>
          <w:color w:val="000000"/>
          <w:sz w:val="20"/>
        </w:rPr>
        <w:t>Все</w:t>
      </w:r>
      <w:r w:rsidR="00FE6D69">
        <w:rPr>
          <w:rFonts w:ascii="Arial" w:hAnsi="Arial" w:cs="Arial"/>
          <w:color w:val="000000"/>
          <w:sz w:val="20"/>
        </w:rPr>
        <w:t xml:space="preserve"> </w:t>
      </w:r>
      <w:r w:rsidRPr="00E15DBE">
        <w:rPr>
          <w:rFonts w:ascii="Arial" w:hAnsi="Arial" w:cs="Arial"/>
          <w:color w:val="000000"/>
          <w:sz w:val="20"/>
        </w:rPr>
        <w:t>исправления</w:t>
      </w:r>
      <w:r w:rsidR="00FE6D69">
        <w:rPr>
          <w:rFonts w:ascii="Arial" w:hAnsi="Arial" w:cs="Arial"/>
          <w:color w:val="000000"/>
          <w:sz w:val="20"/>
        </w:rPr>
        <w:t xml:space="preserve"> </w:t>
      </w:r>
      <w:r w:rsidRPr="00E15DBE">
        <w:rPr>
          <w:rFonts w:ascii="Arial" w:hAnsi="Arial" w:cs="Arial"/>
          <w:color w:val="000000"/>
          <w:sz w:val="20"/>
        </w:rPr>
        <w:t>должны</w:t>
      </w:r>
      <w:r w:rsidR="00FE6D69">
        <w:rPr>
          <w:rFonts w:ascii="Arial" w:hAnsi="Arial" w:cs="Arial"/>
          <w:color w:val="000000"/>
          <w:sz w:val="20"/>
        </w:rPr>
        <w:t xml:space="preserve"> </w:t>
      </w:r>
      <w:r w:rsidRPr="00E15DBE">
        <w:rPr>
          <w:rFonts w:ascii="Arial" w:hAnsi="Arial" w:cs="Arial"/>
          <w:color w:val="000000"/>
          <w:sz w:val="20"/>
        </w:rPr>
        <w:t>быть</w:t>
      </w:r>
      <w:r w:rsidR="00FE6D69">
        <w:rPr>
          <w:rFonts w:ascii="Arial" w:hAnsi="Arial" w:cs="Arial"/>
          <w:color w:val="000000"/>
          <w:sz w:val="20"/>
        </w:rPr>
        <w:t xml:space="preserve"> </w:t>
      </w:r>
      <w:r w:rsidRPr="00E15DBE">
        <w:rPr>
          <w:rFonts w:ascii="Arial" w:hAnsi="Arial" w:cs="Arial"/>
          <w:color w:val="000000"/>
          <w:sz w:val="20"/>
        </w:rPr>
        <w:t>надлежащим</w:t>
      </w:r>
      <w:r w:rsidR="00FE6D69">
        <w:rPr>
          <w:rFonts w:ascii="Arial" w:hAnsi="Arial" w:cs="Arial"/>
          <w:color w:val="000000"/>
          <w:sz w:val="20"/>
        </w:rPr>
        <w:t xml:space="preserve"> </w:t>
      </w:r>
      <w:r w:rsidRPr="00E15DBE">
        <w:rPr>
          <w:rFonts w:ascii="Arial" w:hAnsi="Arial" w:cs="Arial"/>
          <w:color w:val="000000"/>
          <w:sz w:val="20"/>
        </w:rPr>
        <w:t>образом</w:t>
      </w:r>
      <w:r w:rsidR="00FE6D69">
        <w:rPr>
          <w:rFonts w:ascii="Arial" w:hAnsi="Arial" w:cs="Arial"/>
          <w:color w:val="000000"/>
          <w:sz w:val="20"/>
        </w:rPr>
        <w:t xml:space="preserve"> </w:t>
      </w:r>
      <w:r w:rsidRPr="00E15DBE">
        <w:rPr>
          <w:rFonts w:ascii="Arial" w:hAnsi="Arial" w:cs="Arial"/>
          <w:color w:val="000000"/>
          <w:sz w:val="20"/>
        </w:rPr>
        <w:t>заверены.</w:t>
      </w:r>
      <w:r w:rsidR="00FE6D69">
        <w:rPr>
          <w:rFonts w:ascii="Arial" w:hAnsi="Arial" w:cs="Arial"/>
          <w:color w:val="000000"/>
          <w:sz w:val="20"/>
        </w:rPr>
        <w:t xml:space="preserve"> </w:t>
      </w:r>
      <w:r w:rsidRPr="00E15DBE">
        <w:rPr>
          <w:rFonts w:ascii="Arial" w:hAnsi="Arial" w:cs="Arial"/>
          <w:color w:val="000000"/>
          <w:sz w:val="20"/>
        </w:rPr>
        <w:t>Печати</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подписи,</w:t>
      </w:r>
      <w:r w:rsidR="00FE6D69">
        <w:rPr>
          <w:rFonts w:ascii="Arial" w:hAnsi="Arial" w:cs="Arial"/>
          <w:color w:val="000000"/>
          <w:sz w:val="20"/>
        </w:rPr>
        <w:t xml:space="preserve"> </w:t>
      </w:r>
      <w:r w:rsidRPr="00E15DBE">
        <w:rPr>
          <w:rFonts w:ascii="Arial" w:hAnsi="Arial" w:cs="Arial"/>
          <w:color w:val="000000"/>
          <w:sz w:val="20"/>
        </w:rPr>
        <w:t>а</w:t>
      </w:r>
      <w:r w:rsidR="00FE6D69">
        <w:rPr>
          <w:rFonts w:ascii="Arial" w:hAnsi="Arial" w:cs="Arial"/>
          <w:color w:val="000000"/>
          <w:sz w:val="20"/>
        </w:rPr>
        <w:t xml:space="preserve"> </w:t>
      </w:r>
      <w:r w:rsidRPr="00E15DBE">
        <w:rPr>
          <w:rFonts w:ascii="Arial" w:hAnsi="Arial" w:cs="Arial"/>
          <w:color w:val="000000"/>
          <w:sz w:val="20"/>
        </w:rPr>
        <w:t>также</w:t>
      </w:r>
      <w:r w:rsidR="00FE6D69">
        <w:rPr>
          <w:rFonts w:ascii="Arial" w:hAnsi="Arial" w:cs="Arial"/>
          <w:color w:val="000000"/>
          <w:sz w:val="20"/>
        </w:rPr>
        <w:t xml:space="preserve"> </w:t>
      </w:r>
      <w:r w:rsidRPr="00E15DBE">
        <w:rPr>
          <w:rFonts w:ascii="Arial" w:hAnsi="Arial" w:cs="Arial"/>
          <w:color w:val="000000"/>
          <w:sz w:val="20"/>
        </w:rPr>
        <w:t>реквизиты</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текст</w:t>
      </w:r>
      <w:r w:rsidR="00FE6D69">
        <w:rPr>
          <w:rFonts w:ascii="Arial" w:hAnsi="Arial" w:cs="Arial"/>
          <w:color w:val="000000"/>
          <w:sz w:val="20"/>
        </w:rPr>
        <w:t xml:space="preserve"> </w:t>
      </w:r>
      <w:r w:rsidRPr="00E15DBE">
        <w:rPr>
          <w:rFonts w:ascii="Arial" w:hAnsi="Arial" w:cs="Arial"/>
          <w:color w:val="000000"/>
          <w:sz w:val="20"/>
        </w:rPr>
        <w:t>оригиналов</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копий</w:t>
      </w:r>
      <w:r w:rsidR="00FE6D69">
        <w:rPr>
          <w:rFonts w:ascii="Arial" w:hAnsi="Arial" w:cs="Arial"/>
          <w:color w:val="000000"/>
          <w:sz w:val="20"/>
        </w:rPr>
        <w:t xml:space="preserve"> </w:t>
      </w:r>
      <w:r w:rsidRPr="00E15DBE">
        <w:rPr>
          <w:rFonts w:ascii="Arial" w:hAnsi="Arial" w:cs="Arial"/>
          <w:color w:val="000000"/>
          <w:sz w:val="20"/>
        </w:rPr>
        <w:t>документов</w:t>
      </w:r>
      <w:r w:rsidR="00FE6D69">
        <w:rPr>
          <w:rFonts w:ascii="Arial" w:hAnsi="Arial" w:cs="Arial"/>
          <w:color w:val="000000"/>
          <w:sz w:val="20"/>
        </w:rPr>
        <w:t xml:space="preserve"> </w:t>
      </w:r>
      <w:r w:rsidRPr="00E15DBE">
        <w:rPr>
          <w:rFonts w:ascii="Arial" w:hAnsi="Arial" w:cs="Arial"/>
          <w:color w:val="000000"/>
          <w:sz w:val="20"/>
        </w:rPr>
        <w:t>должны</w:t>
      </w:r>
      <w:r w:rsidR="00FE6D69">
        <w:rPr>
          <w:rFonts w:ascii="Arial" w:hAnsi="Arial" w:cs="Arial"/>
          <w:color w:val="000000"/>
          <w:sz w:val="20"/>
        </w:rPr>
        <w:t xml:space="preserve"> </w:t>
      </w:r>
      <w:r w:rsidRPr="00E15DBE">
        <w:rPr>
          <w:rFonts w:ascii="Arial" w:hAnsi="Arial" w:cs="Arial"/>
          <w:color w:val="000000"/>
          <w:sz w:val="20"/>
        </w:rPr>
        <w:t>быть</w:t>
      </w:r>
      <w:r w:rsidR="00FE6D69">
        <w:rPr>
          <w:rFonts w:ascii="Arial" w:hAnsi="Arial" w:cs="Arial"/>
          <w:color w:val="000000"/>
          <w:sz w:val="20"/>
        </w:rPr>
        <w:t xml:space="preserve"> </w:t>
      </w:r>
      <w:r w:rsidRPr="00E15DBE">
        <w:rPr>
          <w:rFonts w:ascii="Arial" w:hAnsi="Arial" w:cs="Arial"/>
          <w:color w:val="000000"/>
          <w:sz w:val="20"/>
        </w:rPr>
        <w:t>четкими</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читаемыми.</w:t>
      </w:r>
      <w:r w:rsidR="00FE6D69">
        <w:rPr>
          <w:rFonts w:ascii="Arial" w:hAnsi="Arial" w:cs="Arial"/>
          <w:color w:val="000000"/>
          <w:sz w:val="20"/>
        </w:rPr>
        <w:t xml:space="preserve"> </w:t>
      </w:r>
      <w:r w:rsidRPr="00E15DBE">
        <w:rPr>
          <w:rFonts w:ascii="Arial" w:hAnsi="Arial" w:cs="Arial"/>
          <w:color w:val="000000"/>
          <w:sz w:val="20"/>
        </w:rPr>
        <w:t>Подписи</w:t>
      </w:r>
      <w:r w:rsidR="00FE6D69">
        <w:rPr>
          <w:rFonts w:ascii="Arial" w:hAnsi="Arial" w:cs="Arial"/>
          <w:color w:val="000000"/>
          <w:sz w:val="20"/>
        </w:rPr>
        <w:t xml:space="preserve"> </w:t>
      </w:r>
      <w:r w:rsidRPr="00E15DBE">
        <w:rPr>
          <w:rFonts w:ascii="Arial" w:hAnsi="Arial" w:cs="Arial"/>
          <w:color w:val="000000"/>
          <w:sz w:val="20"/>
        </w:rPr>
        <w:t>на</w:t>
      </w:r>
      <w:r w:rsidR="00FE6D69">
        <w:rPr>
          <w:rFonts w:ascii="Arial" w:hAnsi="Arial" w:cs="Arial"/>
          <w:color w:val="000000"/>
          <w:sz w:val="20"/>
        </w:rPr>
        <w:t xml:space="preserve"> </w:t>
      </w:r>
      <w:r w:rsidRPr="00E15DBE">
        <w:rPr>
          <w:rFonts w:ascii="Arial" w:hAnsi="Arial" w:cs="Arial"/>
          <w:color w:val="000000"/>
          <w:sz w:val="20"/>
        </w:rPr>
        <w:t>оригиналах</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копиях</w:t>
      </w:r>
      <w:r w:rsidR="00FE6D69">
        <w:rPr>
          <w:rFonts w:ascii="Arial" w:hAnsi="Arial" w:cs="Arial"/>
          <w:color w:val="000000"/>
          <w:sz w:val="20"/>
        </w:rPr>
        <w:t xml:space="preserve"> </w:t>
      </w:r>
      <w:r w:rsidRPr="00E15DBE">
        <w:rPr>
          <w:rFonts w:ascii="Arial" w:hAnsi="Arial" w:cs="Arial"/>
          <w:color w:val="000000"/>
          <w:sz w:val="20"/>
        </w:rPr>
        <w:t>документов</w:t>
      </w:r>
      <w:r w:rsidR="00FE6D69">
        <w:rPr>
          <w:rFonts w:ascii="Arial" w:hAnsi="Arial" w:cs="Arial"/>
          <w:color w:val="000000"/>
          <w:sz w:val="20"/>
        </w:rPr>
        <w:t xml:space="preserve"> </w:t>
      </w:r>
      <w:r w:rsidRPr="00E15DBE">
        <w:rPr>
          <w:rFonts w:ascii="Arial" w:hAnsi="Arial" w:cs="Arial"/>
          <w:color w:val="000000"/>
          <w:sz w:val="20"/>
        </w:rPr>
        <w:t>должны</w:t>
      </w:r>
      <w:r w:rsidR="00FE6D69">
        <w:rPr>
          <w:rFonts w:ascii="Arial" w:hAnsi="Arial" w:cs="Arial"/>
          <w:color w:val="000000"/>
          <w:sz w:val="20"/>
        </w:rPr>
        <w:t xml:space="preserve"> </w:t>
      </w:r>
      <w:r w:rsidRPr="00E15DBE">
        <w:rPr>
          <w:rFonts w:ascii="Arial" w:hAnsi="Arial" w:cs="Arial"/>
          <w:color w:val="000000"/>
          <w:sz w:val="20"/>
        </w:rPr>
        <w:t>быть</w:t>
      </w:r>
      <w:r w:rsidR="00FE6D69">
        <w:rPr>
          <w:rFonts w:ascii="Arial" w:hAnsi="Arial" w:cs="Arial"/>
          <w:color w:val="000000"/>
          <w:sz w:val="20"/>
        </w:rPr>
        <w:t xml:space="preserve"> </w:t>
      </w:r>
      <w:r w:rsidRPr="00E15DBE">
        <w:rPr>
          <w:rFonts w:ascii="Arial" w:hAnsi="Arial" w:cs="Arial"/>
          <w:color w:val="000000"/>
          <w:sz w:val="20"/>
        </w:rPr>
        <w:t>расшифрованы</w:t>
      </w:r>
      <w:r w:rsidR="00FE6D69">
        <w:rPr>
          <w:rFonts w:ascii="Arial" w:hAnsi="Arial" w:cs="Arial"/>
          <w:color w:val="000000"/>
          <w:sz w:val="20"/>
        </w:rPr>
        <w:t xml:space="preserve"> </w:t>
      </w:r>
      <w:r w:rsidRPr="00E15DBE">
        <w:rPr>
          <w:rFonts w:ascii="Arial" w:hAnsi="Arial" w:cs="Arial"/>
          <w:color w:val="000000"/>
          <w:sz w:val="20"/>
        </w:rPr>
        <w:t>(указывается</w:t>
      </w:r>
      <w:r w:rsidR="00FE6D69">
        <w:rPr>
          <w:rFonts w:ascii="Arial" w:hAnsi="Arial" w:cs="Arial"/>
          <w:color w:val="000000"/>
          <w:sz w:val="20"/>
        </w:rPr>
        <w:t xml:space="preserve"> </w:t>
      </w:r>
      <w:r w:rsidRPr="00E15DBE">
        <w:rPr>
          <w:rFonts w:ascii="Arial" w:hAnsi="Arial" w:cs="Arial"/>
          <w:color w:val="000000"/>
          <w:sz w:val="20"/>
        </w:rPr>
        <w:t>должность,</w:t>
      </w:r>
      <w:r w:rsidR="00FE6D69">
        <w:rPr>
          <w:rFonts w:ascii="Arial" w:hAnsi="Arial" w:cs="Arial"/>
          <w:color w:val="000000"/>
          <w:sz w:val="20"/>
        </w:rPr>
        <w:t xml:space="preserve"> </w:t>
      </w:r>
      <w:r w:rsidRPr="00E15DBE">
        <w:rPr>
          <w:rFonts w:ascii="Arial" w:hAnsi="Arial" w:cs="Arial"/>
          <w:color w:val="000000"/>
          <w:sz w:val="20"/>
        </w:rPr>
        <w:t>фамилия</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инициалы</w:t>
      </w:r>
      <w:r w:rsidR="00FE6D69">
        <w:rPr>
          <w:rFonts w:ascii="Arial" w:hAnsi="Arial" w:cs="Arial"/>
          <w:color w:val="000000"/>
          <w:sz w:val="20"/>
        </w:rPr>
        <w:t xml:space="preserve"> </w:t>
      </w:r>
      <w:r w:rsidRPr="00E15DBE">
        <w:rPr>
          <w:rFonts w:ascii="Arial" w:hAnsi="Arial" w:cs="Arial"/>
          <w:color w:val="000000"/>
          <w:sz w:val="20"/>
        </w:rPr>
        <w:t>подписавшегося</w:t>
      </w:r>
      <w:r w:rsidR="00FE6D69">
        <w:rPr>
          <w:rFonts w:ascii="Arial" w:hAnsi="Arial" w:cs="Arial"/>
          <w:color w:val="000000"/>
          <w:sz w:val="20"/>
        </w:rPr>
        <w:t xml:space="preserve"> </w:t>
      </w:r>
      <w:r w:rsidRPr="00E15DBE">
        <w:rPr>
          <w:rFonts w:ascii="Arial" w:hAnsi="Arial" w:cs="Arial"/>
          <w:color w:val="000000"/>
          <w:sz w:val="20"/>
        </w:rPr>
        <w:t>лица).</w:t>
      </w:r>
    </w:p>
    <w:p w14:paraId="5AEB4AB5" w14:textId="72559C21" w:rsidR="006468DD" w:rsidRPr="00E15DBE" w:rsidRDefault="006468DD" w:rsidP="0055350C">
      <w:pPr>
        <w:shd w:val="clear" w:color="auto" w:fill="FFFFFF"/>
        <w:spacing w:after="0" w:line="240" w:lineRule="auto"/>
        <w:ind w:firstLine="709"/>
        <w:contextualSpacing/>
        <w:rPr>
          <w:rFonts w:ascii="Arial" w:hAnsi="Arial" w:cs="Arial"/>
          <w:color w:val="000000"/>
          <w:sz w:val="20"/>
        </w:rPr>
      </w:pPr>
      <w:r w:rsidRPr="00E15DBE">
        <w:rPr>
          <w:rFonts w:ascii="Arial" w:hAnsi="Arial" w:cs="Arial"/>
          <w:color w:val="000000"/>
          <w:sz w:val="20"/>
        </w:rPr>
        <w:t>При</w:t>
      </w:r>
      <w:r w:rsidR="00FE6D69">
        <w:rPr>
          <w:rFonts w:ascii="Arial" w:hAnsi="Arial" w:cs="Arial"/>
          <w:color w:val="000000"/>
          <w:sz w:val="20"/>
        </w:rPr>
        <w:t xml:space="preserve"> </w:t>
      </w:r>
      <w:r w:rsidRPr="00E15DBE">
        <w:rPr>
          <w:rFonts w:ascii="Arial" w:hAnsi="Arial" w:cs="Arial"/>
          <w:color w:val="000000"/>
          <w:sz w:val="20"/>
        </w:rPr>
        <w:t>подаче</w:t>
      </w:r>
      <w:r w:rsidR="00FE6D69">
        <w:rPr>
          <w:rFonts w:ascii="Arial" w:hAnsi="Arial" w:cs="Arial"/>
          <w:color w:val="000000"/>
          <w:sz w:val="20"/>
        </w:rPr>
        <w:t xml:space="preserve"> </w:t>
      </w:r>
      <w:r w:rsidRPr="00E15DBE">
        <w:rPr>
          <w:rFonts w:ascii="Arial" w:hAnsi="Arial" w:cs="Arial"/>
          <w:color w:val="000000"/>
          <w:sz w:val="20"/>
        </w:rPr>
        <w:t>Заявителем</w:t>
      </w:r>
      <w:r w:rsidR="00FE6D69">
        <w:rPr>
          <w:rFonts w:ascii="Arial" w:hAnsi="Arial" w:cs="Arial"/>
          <w:color w:val="000000"/>
          <w:sz w:val="20"/>
        </w:rPr>
        <w:t xml:space="preserve"> </w:t>
      </w:r>
      <w:r w:rsidRPr="00E15DBE">
        <w:rPr>
          <w:rFonts w:ascii="Arial" w:hAnsi="Arial" w:cs="Arial"/>
          <w:color w:val="000000"/>
          <w:sz w:val="20"/>
        </w:rPr>
        <w:t>Заявки</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соответствии</w:t>
      </w:r>
      <w:r w:rsidR="00FE6D69">
        <w:rPr>
          <w:rFonts w:ascii="Arial" w:hAnsi="Arial" w:cs="Arial"/>
          <w:color w:val="000000"/>
          <w:sz w:val="20"/>
        </w:rPr>
        <w:t xml:space="preserve"> </w:t>
      </w:r>
      <w:r w:rsidRPr="00E15DBE">
        <w:rPr>
          <w:rFonts w:ascii="Arial" w:hAnsi="Arial" w:cs="Arial"/>
          <w:color w:val="000000"/>
          <w:sz w:val="20"/>
        </w:rPr>
        <w:t>с</w:t>
      </w:r>
      <w:r w:rsidR="00FE6D69">
        <w:rPr>
          <w:rFonts w:ascii="Arial" w:hAnsi="Arial" w:cs="Arial"/>
          <w:color w:val="000000"/>
          <w:sz w:val="20"/>
        </w:rPr>
        <w:t xml:space="preserve"> </w:t>
      </w:r>
      <w:r w:rsidRPr="00E15DBE">
        <w:rPr>
          <w:rFonts w:ascii="Arial" w:hAnsi="Arial" w:cs="Arial"/>
          <w:color w:val="000000"/>
          <w:sz w:val="20"/>
        </w:rPr>
        <w:t>Регламентом</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Инструкциями,</w:t>
      </w:r>
      <w:r w:rsidR="00FE6D69">
        <w:rPr>
          <w:rFonts w:ascii="Arial" w:hAnsi="Arial" w:cs="Arial"/>
          <w:color w:val="000000"/>
          <w:sz w:val="20"/>
        </w:rPr>
        <w:t xml:space="preserve"> </w:t>
      </w:r>
      <w:r w:rsidRPr="00E15DBE">
        <w:rPr>
          <w:rFonts w:ascii="Arial" w:hAnsi="Arial" w:cs="Arial"/>
          <w:color w:val="000000"/>
          <w:sz w:val="20"/>
        </w:rPr>
        <w:t>информация</w:t>
      </w:r>
      <w:r w:rsidR="00FE6D69">
        <w:rPr>
          <w:rFonts w:ascii="Arial" w:hAnsi="Arial" w:cs="Arial"/>
          <w:color w:val="000000"/>
          <w:sz w:val="20"/>
        </w:rPr>
        <w:t xml:space="preserve"> </w:t>
      </w:r>
      <w:r w:rsidRPr="00E15DBE">
        <w:rPr>
          <w:rFonts w:ascii="Arial" w:hAnsi="Arial" w:cs="Arial"/>
          <w:color w:val="000000"/>
          <w:sz w:val="20"/>
        </w:rPr>
        <w:t>о</w:t>
      </w:r>
      <w:r w:rsidR="00FE6D69">
        <w:rPr>
          <w:rFonts w:ascii="Arial" w:hAnsi="Arial" w:cs="Arial"/>
          <w:color w:val="000000"/>
          <w:sz w:val="20"/>
        </w:rPr>
        <w:t xml:space="preserve"> </w:t>
      </w:r>
      <w:r w:rsidRPr="00E15DBE">
        <w:rPr>
          <w:rFonts w:ascii="Arial" w:hAnsi="Arial" w:cs="Arial"/>
          <w:color w:val="000000"/>
          <w:sz w:val="20"/>
        </w:rPr>
        <w:t>внесении</w:t>
      </w:r>
      <w:r w:rsidR="00FE6D69">
        <w:rPr>
          <w:rFonts w:ascii="Arial" w:hAnsi="Arial" w:cs="Arial"/>
          <w:color w:val="000000"/>
          <w:sz w:val="20"/>
        </w:rPr>
        <w:t xml:space="preserve"> </w:t>
      </w:r>
      <w:r w:rsidRPr="00E15DBE">
        <w:rPr>
          <w:rFonts w:ascii="Arial" w:hAnsi="Arial" w:cs="Arial"/>
          <w:color w:val="000000"/>
          <w:sz w:val="20"/>
        </w:rPr>
        <w:t>Заявителем</w:t>
      </w:r>
      <w:r w:rsidR="00FE6D69">
        <w:rPr>
          <w:rFonts w:ascii="Arial" w:hAnsi="Arial" w:cs="Arial"/>
          <w:color w:val="000000"/>
          <w:sz w:val="20"/>
        </w:rPr>
        <w:t xml:space="preserve"> </w:t>
      </w:r>
      <w:r w:rsidRPr="00E15DBE">
        <w:rPr>
          <w:rFonts w:ascii="Arial" w:hAnsi="Arial" w:cs="Arial"/>
          <w:color w:val="000000"/>
          <w:sz w:val="20"/>
        </w:rPr>
        <w:t>задатка</w:t>
      </w:r>
      <w:r w:rsidR="00FE6D69">
        <w:rPr>
          <w:rFonts w:ascii="Arial" w:hAnsi="Arial" w:cs="Arial"/>
          <w:color w:val="000000"/>
          <w:sz w:val="20"/>
        </w:rPr>
        <w:t xml:space="preserve"> </w:t>
      </w:r>
      <w:r w:rsidRPr="00E15DBE">
        <w:rPr>
          <w:rFonts w:ascii="Arial" w:hAnsi="Arial" w:cs="Arial"/>
          <w:color w:val="000000"/>
          <w:sz w:val="20"/>
        </w:rPr>
        <w:t>формируется</w:t>
      </w:r>
      <w:r w:rsidR="00FE6D69">
        <w:rPr>
          <w:rFonts w:ascii="Arial" w:hAnsi="Arial" w:cs="Arial"/>
          <w:color w:val="000000"/>
          <w:sz w:val="20"/>
        </w:rPr>
        <w:t xml:space="preserve"> </w:t>
      </w:r>
      <w:r w:rsidRPr="00E15DBE">
        <w:rPr>
          <w:rFonts w:ascii="Arial" w:hAnsi="Arial" w:cs="Arial"/>
          <w:color w:val="000000"/>
          <w:sz w:val="20"/>
        </w:rPr>
        <w:t>Оператором</w:t>
      </w:r>
      <w:r w:rsidR="00FE6D69">
        <w:rPr>
          <w:rFonts w:ascii="Arial" w:hAnsi="Arial" w:cs="Arial"/>
          <w:color w:val="000000"/>
          <w:sz w:val="20"/>
        </w:rPr>
        <w:t xml:space="preserve"> </w:t>
      </w:r>
      <w:r w:rsidRPr="00E15DBE">
        <w:rPr>
          <w:rFonts w:ascii="Arial" w:hAnsi="Arial" w:cs="Arial"/>
          <w:color w:val="000000"/>
          <w:sz w:val="20"/>
        </w:rPr>
        <w:t>электронной</w:t>
      </w:r>
      <w:r w:rsidR="00FE6D69">
        <w:rPr>
          <w:rFonts w:ascii="Arial" w:hAnsi="Arial" w:cs="Arial"/>
          <w:color w:val="000000"/>
          <w:sz w:val="20"/>
        </w:rPr>
        <w:t xml:space="preserve"> </w:t>
      </w:r>
      <w:r w:rsidRPr="00E15DBE">
        <w:rPr>
          <w:rFonts w:ascii="Arial" w:hAnsi="Arial" w:cs="Arial"/>
          <w:color w:val="000000"/>
          <w:sz w:val="20"/>
        </w:rPr>
        <w:t>площадки</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направляется</w:t>
      </w:r>
      <w:r w:rsidR="00FE6D69">
        <w:rPr>
          <w:rFonts w:ascii="Arial" w:hAnsi="Arial" w:cs="Arial"/>
          <w:color w:val="000000"/>
          <w:sz w:val="20"/>
        </w:rPr>
        <w:t xml:space="preserve"> </w:t>
      </w:r>
      <w:r w:rsidRPr="00E15DBE">
        <w:rPr>
          <w:rFonts w:ascii="Arial" w:hAnsi="Arial" w:cs="Arial"/>
          <w:color w:val="000000"/>
          <w:sz w:val="20"/>
        </w:rPr>
        <w:t>Организатору</w:t>
      </w:r>
      <w:r w:rsidR="00FE6D69">
        <w:rPr>
          <w:rFonts w:ascii="Arial" w:hAnsi="Arial" w:cs="Arial"/>
          <w:color w:val="000000"/>
          <w:sz w:val="20"/>
        </w:rPr>
        <w:t xml:space="preserve"> </w:t>
      </w:r>
      <w:r w:rsidRPr="00E15DBE">
        <w:rPr>
          <w:rFonts w:ascii="Arial" w:hAnsi="Arial" w:cs="Arial"/>
          <w:color w:val="000000"/>
          <w:sz w:val="20"/>
        </w:rPr>
        <w:t>аукциона.</w:t>
      </w:r>
    </w:p>
    <w:p w14:paraId="0F9DDD65" w14:textId="48F1B04C" w:rsidR="006468DD" w:rsidRPr="00E15DBE" w:rsidRDefault="006468DD" w:rsidP="0055350C">
      <w:pPr>
        <w:shd w:val="clear" w:color="auto" w:fill="FFFFFF"/>
        <w:spacing w:after="0" w:line="240" w:lineRule="auto"/>
        <w:ind w:firstLine="709"/>
        <w:contextualSpacing/>
        <w:rPr>
          <w:rFonts w:ascii="Arial" w:hAnsi="Arial" w:cs="Arial"/>
          <w:color w:val="000000"/>
          <w:sz w:val="20"/>
        </w:rPr>
      </w:pPr>
      <w:r w:rsidRPr="00E15DBE">
        <w:rPr>
          <w:rFonts w:ascii="Arial" w:hAnsi="Arial" w:cs="Arial"/>
          <w:color w:val="000000"/>
          <w:sz w:val="20"/>
        </w:rPr>
        <w:t>Заявка</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прилагаемые</w:t>
      </w:r>
      <w:r w:rsidR="00FE6D69">
        <w:rPr>
          <w:rFonts w:ascii="Arial" w:hAnsi="Arial" w:cs="Arial"/>
          <w:color w:val="000000"/>
          <w:sz w:val="20"/>
        </w:rPr>
        <w:t xml:space="preserve"> </w:t>
      </w:r>
      <w:r w:rsidRPr="00E15DBE">
        <w:rPr>
          <w:rFonts w:ascii="Arial" w:hAnsi="Arial" w:cs="Arial"/>
          <w:color w:val="000000"/>
          <w:sz w:val="20"/>
        </w:rPr>
        <w:t>к</w:t>
      </w:r>
      <w:r w:rsidR="00FE6D69">
        <w:rPr>
          <w:rFonts w:ascii="Arial" w:hAnsi="Arial" w:cs="Arial"/>
          <w:color w:val="000000"/>
          <w:sz w:val="20"/>
        </w:rPr>
        <w:t xml:space="preserve"> </w:t>
      </w:r>
      <w:r w:rsidRPr="00E15DBE">
        <w:rPr>
          <w:rFonts w:ascii="Arial" w:hAnsi="Arial" w:cs="Arial"/>
          <w:color w:val="000000"/>
          <w:sz w:val="20"/>
        </w:rPr>
        <w:t>ней</w:t>
      </w:r>
      <w:r w:rsidR="00FE6D69">
        <w:rPr>
          <w:rFonts w:ascii="Arial" w:hAnsi="Arial" w:cs="Arial"/>
          <w:color w:val="000000"/>
          <w:sz w:val="20"/>
        </w:rPr>
        <w:t xml:space="preserve"> </w:t>
      </w:r>
      <w:r w:rsidRPr="00E15DBE">
        <w:rPr>
          <w:rFonts w:ascii="Arial" w:hAnsi="Arial" w:cs="Arial"/>
          <w:color w:val="000000"/>
          <w:sz w:val="20"/>
        </w:rPr>
        <w:t>документы</w:t>
      </w:r>
      <w:r w:rsidR="00FE6D69">
        <w:rPr>
          <w:rFonts w:ascii="Arial" w:hAnsi="Arial" w:cs="Arial"/>
          <w:color w:val="000000"/>
          <w:sz w:val="20"/>
        </w:rPr>
        <w:t xml:space="preserve"> </w:t>
      </w:r>
      <w:r w:rsidRPr="00E15DBE">
        <w:rPr>
          <w:rFonts w:ascii="Arial" w:hAnsi="Arial" w:cs="Arial"/>
          <w:color w:val="000000"/>
          <w:sz w:val="20"/>
        </w:rPr>
        <w:t>направляются</w:t>
      </w:r>
      <w:r w:rsidR="00FE6D69">
        <w:rPr>
          <w:rFonts w:ascii="Arial" w:hAnsi="Arial" w:cs="Arial"/>
          <w:color w:val="000000"/>
          <w:sz w:val="20"/>
        </w:rPr>
        <w:t xml:space="preserve"> </w:t>
      </w:r>
      <w:r w:rsidRPr="00E15DBE">
        <w:rPr>
          <w:rFonts w:ascii="Arial" w:hAnsi="Arial" w:cs="Arial"/>
          <w:color w:val="000000"/>
          <w:sz w:val="20"/>
        </w:rPr>
        <w:t>единовременно</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соответствии</w:t>
      </w:r>
      <w:r w:rsidR="00FE6D69">
        <w:rPr>
          <w:rFonts w:ascii="Arial" w:hAnsi="Arial" w:cs="Arial"/>
          <w:color w:val="000000"/>
          <w:sz w:val="20"/>
        </w:rPr>
        <w:t xml:space="preserve"> </w:t>
      </w:r>
      <w:r w:rsidRPr="00E15DBE">
        <w:rPr>
          <w:rFonts w:ascii="Arial" w:hAnsi="Arial" w:cs="Arial"/>
          <w:color w:val="000000"/>
          <w:sz w:val="20"/>
        </w:rPr>
        <w:t>с</w:t>
      </w:r>
      <w:r w:rsidR="00FE6D69">
        <w:rPr>
          <w:rFonts w:ascii="Arial" w:hAnsi="Arial" w:cs="Arial"/>
          <w:color w:val="000000"/>
          <w:sz w:val="20"/>
        </w:rPr>
        <w:t xml:space="preserve"> </w:t>
      </w:r>
      <w:r w:rsidRPr="00E15DBE">
        <w:rPr>
          <w:rFonts w:ascii="Arial" w:hAnsi="Arial" w:cs="Arial"/>
          <w:color w:val="000000"/>
          <w:sz w:val="20"/>
        </w:rPr>
        <w:t>Регламентом</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Инструкциями.</w:t>
      </w:r>
      <w:r w:rsidR="00FE6D69">
        <w:rPr>
          <w:rFonts w:ascii="Arial" w:hAnsi="Arial" w:cs="Arial"/>
          <w:color w:val="000000"/>
          <w:sz w:val="20"/>
        </w:rPr>
        <w:t xml:space="preserve"> </w:t>
      </w:r>
      <w:r w:rsidRPr="00E15DBE">
        <w:rPr>
          <w:rFonts w:ascii="Arial" w:hAnsi="Arial" w:cs="Arial"/>
          <w:color w:val="000000"/>
          <w:sz w:val="20"/>
        </w:rPr>
        <w:t>Не</w:t>
      </w:r>
      <w:r w:rsidR="00FE6D69">
        <w:rPr>
          <w:rFonts w:ascii="Arial" w:hAnsi="Arial" w:cs="Arial"/>
          <w:color w:val="000000"/>
          <w:sz w:val="20"/>
        </w:rPr>
        <w:t xml:space="preserve"> </w:t>
      </w:r>
      <w:r w:rsidRPr="00E15DBE">
        <w:rPr>
          <w:rFonts w:ascii="Arial" w:hAnsi="Arial" w:cs="Arial"/>
          <w:color w:val="000000"/>
          <w:sz w:val="20"/>
        </w:rPr>
        <w:t>допускается</w:t>
      </w:r>
      <w:r w:rsidR="00FE6D69">
        <w:rPr>
          <w:rFonts w:ascii="Arial" w:hAnsi="Arial" w:cs="Arial"/>
          <w:color w:val="000000"/>
          <w:sz w:val="20"/>
        </w:rPr>
        <w:t xml:space="preserve"> </w:t>
      </w:r>
      <w:r w:rsidRPr="00E15DBE">
        <w:rPr>
          <w:rFonts w:ascii="Arial" w:hAnsi="Arial" w:cs="Arial"/>
          <w:color w:val="000000"/>
          <w:sz w:val="20"/>
        </w:rPr>
        <w:t>раздельного</w:t>
      </w:r>
      <w:r w:rsidR="00FE6D69">
        <w:rPr>
          <w:rFonts w:ascii="Arial" w:hAnsi="Arial" w:cs="Arial"/>
          <w:color w:val="000000"/>
          <w:sz w:val="20"/>
        </w:rPr>
        <w:t xml:space="preserve"> </w:t>
      </w:r>
      <w:r w:rsidRPr="00E15DBE">
        <w:rPr>
          <w:rFonts w:ascii="Arial" w:hAnsi="Arial" w:cs="Arial"/>
          <w:color w:val="000000"/>
          <w:sz w:val="20"/>
        </w:rPr>
        <w:t>направления</w:t>
      </w:r>
      <w:r w:rsidR="00FE6D69">
        <w:rPr>
          <w:rFonts w:ascii="Arial" w:hAnsi="Arial" w:cs="Arial"/>
          <w:color w:val="000000"/>
          <w:sz w:val="20"/>
        </w:rPr>
        <w:t xml:space="preserve"> </w:t>
      </w:r>
      <w:r w:rsidRPr="00E15DBE">
        <w:rPr>
          <w:rFonts w:ascii="Arial" w:hAnsi="Arial" w:cs="Arial"/>
          <w:color w:val="000000"/>
          <w:sz w:val="20"/>
        </w:rPr>
        <w:t>Заявки</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приложенных</w:t>
      </w:r>
      <w:r w:rsidR="00FE6D69">
        <w:rPr>
          <w:rFonts w:ascii="Arial" w:hAnsi="Arial" w:cs="Arial"/>
          <w:color w:val="000000"/>
          <w:sz w:val="20"/>
        </w:rPr>
        <w:t xml:space="preserve"> </w:t>
      </w:r>
      <w:r w:rsidRPr="00E15DBE">
        <w:rPr>
          <w:rFonts w:ascii="Arial" w:hAnsi="Arial" w:cs="Arial"/>
          <w:color w:val="000000"/>
          <w:sz w:val="20"/>
        </w:rPr>
        <w:t>к</w:t>
      </w:r>
      <w:r w:rsidR="00FE6D69">
        <w:rPr>
          <w:rFonts w:ascii="Arial" w:hAnsi="Arial" w:cs="Arial"/>
          <w:color w:val="000000"/>
          <w:sz w:val="20"/>
        </w:rPr>
        <w:t xml:space="preserve"> </w:t>
      </w:r>
      <w:r w:rsidRPr="00E15DBE">
        <w:rPr>
          <w:rFonts w:ascii="Arial" w:hAnsi="Arial" w:cs="Arial"/>
          <w:color w:val="000000"/>
          <w:sz w:val="20"/>
        </w:rPr>
        <w:t>ней</w:t>
      </w:r>
      <w:r w:rsidR="00FE6D69">
        <w:rPr>
          <w:rFonts w:ascii="Arial" w:hAnsi="Arial" w:cs="Arial"/>
          <w:color w:val="000000"/>
          <w:sz w:val="20"/>
        </w:rPr>
        <w:t xml:space="preserve"> </w:t>
      </w:r>
      <w:r w:rsidRPr="00E15DBE">
        <w:rPr>
          <w:rFonts w:ascii="Arial" w:hAnsi="Arial" w:cs="Arial"/>
          <w:color w:val="000000"/>
          <w:sz w:val="20"/>
        </w:rPr>
        <w:t>документов,</w:t>
      </w:r>
      <w:r w:rsidR="00FE6D69">
        <w:rPr>
          <w:rFonts w:ascii="Arial" w:hAnsi="Arial" w:cs="Arial"/>
          <w:color w:val="000000"/>
          <w:sz w:val="20"/>
        </w:rPr>
        <w:t xml:space="preserve"> </w:t>
      </w:r>
      <w:r w:rsidRPr="00E15DBE">
        <w:rPr>
          <w:rFonts w:ascii="Arial" w:hAnsi="Arial" w:cs="Arial"/>
          <w:color w:val="000000"/>
          <w:sz w:val="20"/>
        </w:rPr>
        <w:t>направление</w:t>
      </w:r>
      <w:r w:rsidR="00FE6D69">
        <w:rPr>
          <w:rFonts w:ascii="Arial" w:hAnsi="Arial" w:cs="Arial"/>
          <w:color w:val="000000"/>
          <w:sz w:val="20"/>
        </w:rPr>
        <w:t xml:space="preserve"> </w:t>
      </w:r>
      <w:r w:rsidRPr="00E15DBE">
        <w:rPr>
          <w:rFonts w:ascii="Arial" w:hAnsi="Arial" w:cs="Arial"/>
          <w:color w:val="000000"/>
          <w:sz w:val="20"/>
        </w:rPr>
        <w:t>дополнительных</w:t>
      </w:r>
      <w:r w:rsidR="00FE6D69">
        <w:rPr>
          <w:rFonts w:ascii="Arial" w:hAnsi="Arial" w:cs="Arial"/>
          <w:color w:val="000000"/>
          <w:sz w:val="20"/>
        </w:rPr>
        <w:t xml:space="preserve"> </w:t>
      </w:r>
      <w:r w:rsidRPr="00E15DBE">
        <w:rPr>
          <w:rFonts w:ascii="Arial" w:hAnsi="Arial" w:cs="Arial"/>
          <w:color w:val="000000"/>
          <w:sz w:val="20"/>
        </w:rPr>
        <w:t>документов</w:t>
      </w:r>
      <w:r w:rsidR="00FE6D69">
        <w:rPr>
          <w:rFonts w:ascii="Arial" w:hAnsi="Arial" w:cs="Arial"/>
          <w:color w:val="000000"/>
          <w:sz w:val="20"/>
        </w:rPr>
        <w:t xml:space="preserve"> </w:t>
      </w:r>
      <w:r w:rsidRPr="00E15DBE">
        <w:rPr>
          <w:rFonts w:ascii="Arial" w:hAnsi="Arial" w:cs="Arial"/>
          <w:color w:val="000000"/>
          <w:sz w:val="20"/>
        </w:rPr>
        <w:t>после</w:t>
      </w:r>
      <w:r w:rsidR="00FE6D69">
        <w:rPr>
          <w:rFonts w:ascii="Arial" w:hAnsi="Arial" w:cs="Arial"/>
          <w:color w:val="000000"/>
          <w:sz w:val="20"/>
        </w:rPr>
        <w:t xml:space="preserve"> </w:t>
      </w:r>
      <w:r w:rsidRPr="00E15DBE">
        <w:rPr>
          <w:rFonts w:ascii="Arial" w:hAnsi="Arial" w:cs="Arial"/>
          <w:color w:val="000000"/>
          <w:sz w:val="20"/>
        </w:rPr>
        <w:t>подачи</w:t>
      </w:r>
      <w:r w:rsidR="00FE6D69">
        <w:rPr>
          <w:rFonts w:ascii="Arial" w:hAnsi="Arial" w:cs="Arial"/>
          <w:color w:val="000000"/>
          <w:sz w:val="20"/>
        </w:rPr>
        <w:t xml:space="preserve"> </w:t>
      </w:r>
      <w:r w:rsidRPr="00E15DBE">
        <w:rPr>
          <w:rFonts w:ascii="Arial" w:hAnsi="Arial" w:cs="Arial"/>
          <w:color w:val="000000"/>
          <w:sz w:val="20"/>
        </w:rPr>
        <w:t>Заявки</w:t>
      </w:r>
      <w:r w:rsidR="00FE6D69">
        <w:rPr>
          <w:rFonts w:ascii="Arial" w:hAnsi="Arial" w:cs="Arial"/>
          <w:color w:val="000000"/>
          <w:sz w:val="20"/>
        </w:rPr>
        <w:t xml:space="preserve"> </w:t>
      </w:r>
      <w:r w:rsidRPr="00E15DBE">
        <w:rPr>
          <w:rFonts w:ascii="Arial" w:hAnsi="Arial" w:cs="Arial"/>
          <w:color w:val="000000"/>
          <w:sz w:val="20"/>
        </w:rPr>
        <w:t>или</w:t>
      </w:r>
      <w:r w:rsidR="00FE6D69">
        <w:rPr>
          <w:rFonts w:ascii="Arial" w:hAnsi="Arial" w:cs="Arial"/>
          <w:color w:val="000000"/>
          <w:sz w:val="20"/>
        </w:rPr>
        <w:t xml:space="preserve"> </w:t>
      </w:r>
      <w:r w:rsidRPr="00E15DBE">
        <w:rPr>
          <w:rFonts w:ascii="Arial" w:hAnsi="Arial" w:cs="Arial"/>
          <w:color w:val="000000"/>
          <w:sz w:val="20"/>
        </w:rPr>
        <w:t>замена</w:t>
      </w:r>
      <w:r w:rsidR="00FE6D69">
        <w:rPr>
          <w:rFonts w:ascii="Arial" w:hAnsi="Arial" w:cs="Arial"/>
          <w:color w:val="000000"/>
          <w:sz w:val="20"/>
        </w:rPr>
        <w:t xml:space="preserve"> </w:t>
      </w:r>
      <w:r w:rsidRPr="00E15DBE">
        <w:rPr>
          <w:rFonts w:ascii="Arial" w:hAnsi="Arial" w:cs="Arial"/>
          <w:color w:val="000000"/>
          <w:sz w:val="20"/>
        </w:rPr>
        <w:t>ранее</w:t>
      </w:r>
      <w:r w:rsidR="00FE6D69">
        <w:rPr>
          <w:rFonts w:ascii="Arial" w:hAnsi="Arial" w:cs="Arial"/>
          <w:color w:val="000000"/>
          <w:sz w:val="20"/>
        </w:rPr>
        <w:t xml:space="preserve"> </w:t>
      </w:r>
      <w:r w:rsidRPr="00E15DBE">
        <w:rPr>
          <w:rFonts w:ascii="Arial" w:hAnsi="Arial" w:cs="Arial"/>
          <w:color w:val="000000"/>
          <w:sz w:val="20"/>
        </w:rPr>
        <w:t>направленных</w:t>
      </w:r>
      <w:r w:rsidR="00FE6D69">
        <w:rPr>
          <w:rFonts w:ascii="Arial" w:hAnsi="Arial" w:cs="Arial"/>
          <w:color w:val="000000"/>
          <w:sz w:val="20"/>
        </w:rPr>
        <w:t xml:space="preserve"> </w:t>
      </w:r>
      <w:r w:rsidRPr="00E15DBE">
        <w:rPr>
          <w:rFonts w:ascii="Arial" w:hAnsi="Arial" w:cs="Arial"/>
          <w:color w:val="000000"/>
          <w:sz w:val="20"/>
        </w:rPr>
        <w:t>документов</w:t>
      </w:r>
      <w:r w:rsidR="00FE6D69">
        <w:rPr>
          <w:rFonts w:ascii="Arial" w:hAnsi="Arial" w:cs="Arial"/>
          <w:color w:val="000000"/>
          <w:sz w:val="20"/>
        </w:rPr>
        <w:t xml:space="preserve"> </w:t>
      </w:r>
      <w:r w:rsidRPr="00E15DBE">
        <w:rPr>
          <w:rFonts w:ascii="Arial" w:hAnsi="Arial" w:cs="Arial"/>
          <w:color w:val="000000"/>
          <w:sz w:val="20"/>
        </w:rPr>
        <w:t>без</w:t>
      </w:r>
      <w:r w:rsidR="00FE6D69">
        <w:rPr>
          <w:rFonts w:ascii="Arial" w:hAnsi="Arial" w:cs="Arial"/>
          <w:color w:val="000000"/>
          <w:sz w:val="20"/>
        </w:rPr>
        <w:t xml:space="preserve"> </w:t>
      </w:r>
      <w:r w:rsidRPr="00E15DBE">
        <w:rPr>
          <w:rFonts w:ascii="Arial" w:hAnsi="Arial" w:cs="Arial"/>
          <w:color w:val="000000"/>
          <w:sz w:val="20"/>
        </w:rPr>
        <w:t>отзыва</w:t>
      </w:r>
      <w:r w:rsidR="00FE6D69">
        <w:rPr>
          <w:rFonts w:ascii="Arial" w:hAnsi="Arial" w:cs="Arial"/>
          <w:color w:val="000000"/>
          <w:sz w:val="20"/>
        </w:rPr>
        <w:t xml:space="preserve"> </w:t>
      </w:r>
      <w:r w:rsidRPr="00E15DBE">
        <w:rPr>
          <w:rFonts w:ascii="Arial" w:hAnsi="Arial" w:cs="Arial"/>
          <w:color w:val="000000"/>
          <w:sz w:val="20"/>
        </w:rPr>
        <w:t>Заявки</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соответствии</w:t>
      </w:r>
      <w:r w:rsidR="00FE6D69">
        <w:rPr>
          <w:rFonts w:ascii="Arial" w:hAnsi="Arial" w:cs="Arial"/>
          <w:color w:val="000000"/>
          <w:sz w:val="20"/>
        </w:rPr>
        <w:t xml:space="preserve"> </w:t>
      </w:r>
      <w:r w:rsidRPr="00E15DBE">
        <w:rPr>
          <w:rFonts w:ascii="Arial" w:hAnsi="Arial" w:cs="Arial"/>
          <w:color w:val="000000"/>
          <w:sz w:val="20"/>
        </w:rPr>
        <w:t>с</w:t>
      </w:r>
      <w:r w:rsidR="00FE6D69">
        <w:rPr>
          <w:rFonts w:ascii="Arial" w:hAnsi="Arial" w:cs="Arial"/>
          <w:color w:val="000000"/>
          <w:sz w:val="20"/>
        </w:rPr>
        <w:t xml:space="preserve"> </w:t>
      </w:r>
      <w:r w:rsidRPr="00E15DBE">
        <w:rPr>
          <w:rFonts w:ascii="Arial" w:hAnsi="Arial" w:cs="Arial"/>
          <w:color w:val="000000"/>
          <w:sz w:val="20"/>
        </w:rPr>
        <w:t>Регламентом</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Инструкциями.</w:t>
      </w:r>
    </w:p>
    <w:p w14:paraId="364324CA" w14:textId="7C34A764" w:rsidR="006468DD" w:rsidRPr="00E15DBE" w:rsidRDefault="006468DD" w:rsidP="0055350C">
      <w:pPr>
        <w:shd w:val="clear" w:color="auto" w:fill="FFFFFF"/>
        <w:spacing w:after="0" w:line="240" w:lineRule="auto"/>
        <w:ind w:firstLine="709"/>
        <w:contextualSpacing/>
        <w:rPr>
          <w:rFonts w:ascii="Arial" w:hAnsi="Arial" w:cs="Arial"/>
          <w:color w:val="000000"/>
          <w:sz w:val="20"/>
        </w:rPr>
      </w:pP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соответствии</w:t>
      </w:r>
      <w:r w:rsidR="00FE6D69">
        <w:rPr>
          <w:rFonts w:ascii="Arial" w:hAnsi="Arial" w:cs="Arial"/>
          <w:color w:val="000000"/>
          <w:sz w:val="20"/>
        </w:rPr>
        <w:t xml:space="preserve"> </w:t>
      </w:r>
      <w:r w:rsidRPr="00E15DBE">
        <w:rPr>
          <w:rFonts w:ascii="Arial" w:hAnsi="Arial" w:cs="Arial"/>
          <w:color w:val="000000"/>
          <w:sz w:val="20"/>
        </w:rPr>
        <w:t>с</w:t>
      </w:r>
      <w:r w:rsidR="00FE6D69">
        <w:rPr>
          <w:rFonts w:ascii="Arial" w:hAnsi="Arial" w:cs="Arial"/>
          <w:color w:val="000000"/>
          <w:sz w:val="20"/>
        </w:rPr>
        <w:t xml:space="preserve"> </w:t>
      </w:r>
      <w:r w:rsidRPr="00E15DBE">
        <w:rPr>
          <w:rFonts w:ascii="Arial" w:hAnsi="Arial" w:cs="Arial"/>
          <w:color w:val="000000"/>
          <w:sz w:val="20"/>
        </w:rPr>
        <w:t>Регламентом</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Инструкциями</w:t>
      </w:r>
      <w:r w:rsidR="00FE6D69">
        <w:rPr>
          <w:rFonts w:ascii="Arial" w:hAnsi="Arial" w:cs="Arial"/>
          <w:color w:val="000000"/>
          <w:sz w:val="20"/>
        </w:rPr>
        <w:t xml:space="preserve"> </w:t>
      </w:r>
      <w:r w:rsidRPr="00E15DBE">
        <w:rPr>
          <w:rFonts w:ascii="Arial" w:hAnsi="Arial" w:cs="Arial"/>
          <w:color w:val="000000"/>
          <w:sz w:val="20"/>
        </w:rPr>
        <w:t>Оператор</w:t>
      </w:r>
      <w:r w:rsidR="00FE6D69">
        <w:rPr>
          <w:rFonts w:ascii="Arial" w:hAnsi="Arial" w:cs="Arial"/>
          <w:color w:val="000000"/>
          <w:sz w:val="20"/>
        </w:rPr>
        <w:t xml:space="preserve"> </w:t>
      </w:r>
      <w:r w:rsidRPr="00E15DBE">
        <w:rPr>
          <w:rFonts w:ascii="Arial" w:hAnsi="Arial" w:cs="Arial"/>
          <w:color w:val="000000"/>
          <w:sz w:val="20"/>
        </w:rPr>
        <w:t>электронной</w:t>
      </w:r>
      <w:r w:rsidR="00FE6D69">
        <w:rPr>
          <w:rFonts w:ascii="Arial" w:hAnsi="Arial" w:cs="Arial"/>
          <w:color w:val="000000"/>
          <w:sz w:val="20"/>
        </w:rPr>
        <w:t xml:space="preserve"> </w:t>
      </w:r>
      <w:r w:rsidRPr="00E15DBE">
        <w:rPr>
          <w:rFonts w:ascii="Arial" w:hAnsi="Arial" w:cs="Arial"/>
          <w:color w:val="000000"/>
          <w:sz w:val="20"/>
        </w:rPr>
        <w:t>площадки</w:t>
      </w:r>
      <w:r w:rsidR="00FE6D69">
        <w:rPr>
          <w:rFonts w:ascii="Arial" w:hAnsi="Arial" w:cs="Arial"/>
          <w:color w:val="000000"/>
          <w:sz w:val="20"/>
        </w:rPr>
        <w:t xml:space="preserve"> </w:t>
      </w:r>
      <w:r w:rsidRPr="00E15DBE">
        <w:rPr>
          <w:rFonts w:ascii="Arial" w:hAnsi="Arial" w:cs="Arial"/>
          <w:color w:val="000000"/>
          <w:sz w:val="20"/>
        </w:rPr>
        <w:t>возвращает</w:t>
      </w:r>
      <w:r w:rsidR="00FE6D69">
        <w:rPr>
          <w:rFonts w:ascii="Arial" w:hAnsi="Arial" w:cs="Arial"/>
          <w:color w:val="000000"/>
          <w:sz w:val="20"/>
        </w:rPr>
        <w:t xml:space="preserve"> </w:t>
      </w:r>
      <w:r w:rsidRPr="00E15DBE">
        <w:rPr>
          <w:rFonts w:ascii="Arial" w:hAnsi="Arial" w:cs="Arial"/>
          <w:color w:val="000000"/>
          <w:sz w:val="20"/>
        </w:rPr>
        <w:t>Заявку</w:t>
      </w:r>
      <w:r w:rsidR="00FE6D69">
        <w:rPr>
          <w:rFonts w:ascii="Arial" w:hAnsi="Arial" w:cs="Arial"/>
          <w:color w:val="000000"/>
          <w:sz w:val="20"/>
        </w:rPr>
        <w:t xml:space="preserve"> </w:t>
      </w:r>
      <w:r w:rsidRPr="00E15DBE">
        <w:rPr>
          <w:rFonts w:ascii="Arial" w:hAnsi="Arial" w:cs="Arial"/>
          <w:color w:val="000000"/>
          <w:sz w:val="20"/>
        </w:rPr>
        <w:t>Заявителю</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случае:</w:t>
      </w:r>
    </w:p>
    <w:p w14:paraId="48E71C98" w14:textId="70E5608B" w:rsidR="006468DD" w:rsidRPr="00E15DBE" w:rsidRDefault="006468DD" w:rsidP="0055350C">
      <w:pPr>
        <w:shd w:val="clear" w:color="auto" w:fill="FFFFFF"/>
        <w:spacing w:after="0" w:line="240" w:lineRule="auto"/>
        <w:ind w:firstLine="709"/>
        <w:contextualSpacing/>
        <w:rPr>
          <w:rFonts w:ascii="Arial" w:hAnsi="Arial" w:cs="Arial"/>
          <w:color w:val="000000"/>
          <w:sz w:val="20"/>
        </w:rPr>
      </w:pPr>
      <w:r w:rsidRPr="00E15DBE">
        <w:rPr>
          <w:rFonts w:ascii="Arial" w:hAnsi="Arial" w:cs="Arial"/>
          <w:color w:val="000000"/>
          <w:sz w:val="20"/>
        </w:rPr>
        <w:t>-предоставления</w:t>
      </w:r>
      <w:r w:rsidR="00FE6D69">
        <w:rPr>
          <w:rFonts w:ascii="Arial" w:hAnsi="Arial" w:cs="Arial"/>
          <w:color w:val="000000"/>
          <w:sz w:val="20"/>
        </w:rPr>
        <w:t xml:space="preserve"> </w:t>
      </w:r>
      <w:r w:rsidRPr="00E15DBE">
        <w:rPr>
          <w:rFonts w:ascii="Arial" w:hAnsi="Arial" w:cs="Arial"/>
          <w:color w:val="000000"/>
          <w:sz w:val="20"/>
        </w:rPr>
        <w:t>Заявки,</w:t>
      </w:r>
      <w:r w:rsidR="00FE6D69">
        <w:rPr>
          <w:rFonts w:ascii="Arial" w:hAnsi="Arial" w:cs="Arial"/>
          <w:color w:val="000000"/>
          <w:sz w:val="20"/>
        </w:rPr>
        <w:t xml:space="preserve"> </w:t>
      </w:r>
      <w:r w:rsidRPr="00E15DBE">
        <w:rPr>
          <w:rFonts w:ascii="Arial" w:hAnsi="Arial" w:cs="Arial"/>
          <w:color w:val="000000"/>
          <w:sz w:val="20"/>
        </w:rPr>
        <w:t>подписанной</w:t>
      </w:r>
      <w:r w:rsidR="00FE6D69">
        <w:rPr>
          <w:rFonts w:ascii="Arial" w:hAnsi="Arial" w:cs="Arial"/>
          <w:color w:val="000000"/>
          <w:sz w:val="20"/>
        </w:rPr>
        <w:t xml:space="preserve"> </w:t>
      </w:r>
      <w:r w:rsidRPr="00E15DBE">
        <w:rPr>
          <w:rFonts w:ascii="Arial" w:hAnsi="Arial" w:cs="Arial"/>
          <w:color w:val="000000"/>
          <w:sz w:val="20"/>
        </w:rPr>
        <w:t>ЭП</w:t>
      </w:r>
      <w:r w:rsidR="00FE6D69">
        <w:rPr>
          <w:rFonts w:ascii="Arial" w:hAnsi="Arial" w:cs="Arial"/>
          <w:color w:val="000000"/>
          <w:sz w:val="20"/>
        </w:rPr>
        <w:t xml:space="preserve"> </w:t>
      </w:r>
      <w:r w:rsidRPr="00E15DBE">
        <w:rPr>
          <w:rFonts w:ascii="Arial" w:hAnsi="Arial" w:cs="Arial"/>
          <w:color w:val="000000"/>
          <w:sz w:val="20"/>
        </w:rPr>
        <w:t>лица,</w:t>
      </w:r>
      <w:r w:rsidR="00FE6D69">
        <w:rPr>
          <w:rFonts w:ascii="Arial" w:hAnsi="Arial" w:cs="Arial"/>
          <w:color w:val="000000"/>
          <w:sz w:val="20"/>
        </w:rPr>
        <w:t xml:space="preserve"> </w:t>
      </w:r>
      <w:r w:rsidRPr="00E15DBE">
        <w:rPr>
          <w:rFonts w:ascii="Arial" w:hAnsi="Arial" w:cs="Arial"/>
          <w:color w:val="000000"/>
          <w:sz w:val="20"/>
        </w:rPr>
        <w:t>не</w:t>
      </w:r>
      <w:r w:rsidR="00FE6D69">
        <w:rPr>
          <w:rFonts w:ascii="Arial" w:hAnsi="Arial" w:cs="Arial"/>
          <w:color w:val="000000"/>
          <w:sz w:val="20"/>
        </w:rPr>
        <w:t xml:space="preserve"> </w:t>
      </w:r>
      <w:r w:rsidRPr="00E15DBE">
        <w:rPr>
          <w:rFonts w:ascii="Arial" w:hAnsi="Arial" w:cs="Arial"/>
          <w:color w:val="000000"/>
          <w:sz w:val="20"/>
        </w:rPr>
        <w:t>уполномоченного</w:t>
      </w:r>
      <w:r w:rsidR="00FE6D69">
        <w:rPr>
          <w:rFonts w:ascii="Arial" w:hAnsi="Arial" w:cs="Arial"/>
          <w:color w:val="000000"/>
          <w:sz w:val="20"/>
        </w:rPr>
        <w:t xml:space="preserve"> </w:t>
      </w:r>
      <w:r w:rsidRPr="00E15DBE">
        <w:rPr>
          <w:rFonts w:ascii="Arial" w:hAnsi="Arial" w:cs="Arial"/>
          <w:color w:val="000000"/>
          <w:sz w:val="20"/>
        </w:rPr>
        <w:t>действовать</w:t>
      </w:r>
      <w:r w:rsidR="00FE6D69">
        <w:rPr>
          <w:rFonts w:ascii="Arial" w:hAnsi="Arial" w:cs="Arial"/>
          <w:color w:val="000000"/>
          <w:sz w:val="20"/>
        </w:rPr>
        <w:t xml:space="preserve"> </w:t>
      </w:r>
      <w:r w:rsidRPr="00E15DBE">
        <w:rPr>
          <w:rFonts w:ascii="Arial" w:hAnsi="Arial" w:cs="Arial"/>
          <w:color w:val="000000"/>
          <w:sz w:val="20"/>
        </w:rPr>
        <w:t>от</w:t>
      </w:r>
      <w:r w:rsidR="00FE6D69">
        <w:rPr>
          <w:rFonts w:ascii="Arial" w:hAnsi="Arial" w:cs="Arial"/>
          <w:color w:val="000000"/>
          <w:sz w:val="20"/>
        </w:rPr>
        <w:t xml:space="preserve"> </w:t>
      </w:r>
      <w:r w:rsidRPr="00E15DBE">
        <w:rPr>
          <w:rFonts w:ascii="Arial" w:hAnsi="Arial" w:cs="Arial"/>
          <w:color w:val="000000"/>
          <w:sz w:val="20"/>
        </w:rPr>
        <w:t>имени</w:t>
      </w:r>
      <w:r w:rsidR="00FE6D69">
        <w:rPr>
          <w:rFonts w:ascii="Arial" w:hAnsi="Arial" w:cs="Arial"/>
          <w:color w:val="000000"/>
          <w:sz w:val="20"/>
        </w:rPr>
        <w:t xml:space="preserve"> </w:t>
      </w:r>
      <w:r w:rsidRPr="00E15DBE">
        <w:rPr>
          <w:rFonts w:ascii="Arial" w:hAnsi="Arial" w:cs="Arial"/>
          <w:color w:val="000000"/>
          <w:sz w:val="20"/>
        </w:rPr>
        <w:t>Заявителя;</w:t>
      </w:r>
    </w:p>
    <w:p w14:paraId="6540CA6F" w14:textId="2DAE4D91" w:rsidR="006468DD" w:rsidRPr="00E15DBE" w:rsidRDefault="006468DD" w:rsidP="0055350C">
      <w:pPr>
        <w:shd w:val="clear" w:color="auto" w:fill="FFFFFF"/>
        <w:spacing w:after="0" w:line="240" w:lineRule="auto"/>
        <w:ind w:firstLine="709"/>
        <w:contextualSpacing/>
        <w:rPr>
          <w:rFonts w:ascii="Arial" w:hAnsi="Arial" w:cs="Arial"/>
          <w:color w:val="000000"/>
          <w:sz w:val="20"/>
        </w:rPr>
      </w:pPr>
      <w:r w:rsidRPr="00E15DBE">
        <w:rPr>
          <w:rFonts w:ascii="Arial" w:hAnsi="Arial" w:cs="Arial"/>
          <w:color w:val="000000"/>
          <w:sz w:val="20"/>
        </w:rPr>
        <w:t>-подачи</w:t>
      </w:r>
      <w:r w:rsidR="00FE6D69">
        <w:rPr>
          <w:rFonts w:ascii="Arial" w:hAnsi="Arial" w:cs="Arial"/>
          <w:color w:val="000000"/>
          <w:sz w:val="20"/>
        </w:rPr>
        <w:t xml:space="preserve"> </w:t>
      </w:r>
      <w:r w:rsidRPr="00E15DBE">
        <w:rPr>
          <w:rFonts w:ascii="Arial" w:hAnsi="Arial" w:cs="Arial"/>
          <w:color w:val="000000"/>
          <w:sz w:val="20"/>
        </w:rPr>
        <w:t>одним</w:t>
      </w:r>
      <w:r w:rsidR="00FE6D69">
        <w:rPr>
          <w:rFonts w:ascii="Arial" w:hAnsi="Arial" w:cs="Arial"/>
          <w:color w:val="000000"/>
          <w:sz w:val="20"/>
        </w:rPr>
        <w:t xml:space="preserve"> </w:t>
      </w:r>
      <w:r w:rsidRPr="00E15DBE">
        <w:rPr>
          <w:rFonts w:ascii="Arial" w:hAnsi="Arial" w:cs="Arial"/>
          <w:color w:val="000000"/>
          <w:sz w:val="20"/>
        </w:rPr>
        <w:t>Заявителем</w:t>
      </w:r>
      <w:r w:rsidR="00FE6D69">
        <w:rPr>
          <w:rFonts w:ascii="Arial" w:hAnsi="Arial" w:cs="Arial"/>
          <w:color w:val="000000"/>
          <w:sz w:val="20"/>
        </w:rPr>
        <w:t xml:space="preserve"> </w:t>
      </w:r>
      <w:r w:rsidRPr="00E15DBE">
        <w:rPr>
          <w:rFonts w:ascii="Arial" w:hAnsi="Arial" w:cs="Arial"/>
          <w:color w:val="000000"/>
          <w:sz w:val="20"/>
        </w:rPr>
        <w:t>двух</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более</w:t>
      </w:r>
      <w:r w:rsidR="00FE6D69">
        <w:rPr>
          <w:rFonts w:ascii="Arial" w:hAnsi="Arial" w:cs="Arial"/>
          <w:color w:val="000000"/>
          <w:sz w:val="20"/>
        </w:rPr>
        <w:t xml:space="preserve"> </w:t>
      </w:r>
      <w:r w:rsidRPr="00E15DBE">
        <w:rPr>
          <w:rFonts w:ascii="Arial" w:hAnsi="Arial" w:cs="Arial"/>
          <w:color w:val="000000"/>
          <w:sz w:val="20"/>
        </w:rPr>
        <w:t>Заявок</w:t>
      </w:r>
      <w:r w:rsidR="00FE6D69">
        <w:rPr>
          <w:rFonts w:ascii="Arial" w:hAnsi="Arial" w:cs="Arial"/>
          <w:color w:val="000000"/>
          <w:sz w:val="20"/>
        </w:rPr>
        <w:t xml:space="preserve"> </w:t>
      </w:r>
      <w:r w:rsidRPr="00E15DBE">
        <w:rPr>
          <w:rFonts w:ascii="Arial" w:hAnsi="Arial" w:cs="Arial"/>
          <w:color w:val="000000"/>
          <w:sz w:val="20"/>
        </w:rPr>
        <w:t>при</w:t>
      </w:r>
      <w:r w:rsidR="00FE6D69">
        <w:rPr>
          <w:rFonts w:ascii="Arial" w:hAnsi="Arial" w:cs="Arial"/>
          <w:color w:val="000000"/>
          <w:sz w:val="20"/>
        </w:rPr>
        <w:t xml:space="preserve"> </w:t>
      </w:r>
      <w:r w:rsidRPr="00E15DBE">
        <w:rPr>
          <w:rFonts w:ascii="Arial" w:hAnsi="Arial" w:cs="Arial"/>
          <w:color w:val="000000"/>
          <w:sz w:val="20"/>
        </w:rPr>
        <w:t>условии,</w:t>
      </w:r>
      <w:r w:rsidR="00FE6D69">
        <w:rPr>
          <w:rFonts w:ascii="Arial" w:hAnsi="Arial" w:cs="Arial"/>
          <w:color w:val="000000"/>
          <w:sz w:val="20"/>
        </w:rPr>
        <w:t xml:space="preserve"> </w:t>
      </w:r>
      <w:r w:rsidRPr="00E15DBE">
        <w:rPr>
          <w:rFonts w:ascii="Arial" w:hAnsi="Arial" w:cs="Arial"/>
          <w:color w:val="000000"/>
          <w:sz w:val="20"/>
        </w:rPr>
        <w:t>что</w:t>
      </w:r>
      <w:r w:rsidR="00FE6D69">
        <w:rPr>
          <w:rFonts w:ascii="Arial" w:hAnsi="Arial" w:cs="Arial"/>
          <w:color w:val="000000"/>
          <w:sz w:val="20"/>
        </w:rPr>
        <w:t xml:space="preserve"> </w:t>
      </w:r>
      <w:r w:rsidRPr="00E15DBE">
        <w:rPr>
          <w:rFonts w:ascii="Arial" w:hAnsi="Arial" w:cs="Arial"/>
          <w:color w:val="000000"/>
          <w:sz w:val="20"/>
        </w:rPr>
        <w:t>поданные</w:t>
      </w:r>
      <w:r w:rsidR="00FE6D69">
        <w:rPr>
          <w:rFonts w:ascii="Arial" w:hAnsi="Arial" w:cs="Arial"/>
          <w:color w:val="000000"/>
          <w:sz w:val="20"/>
        </w:rPr>
        <w:t xml:space="preserve"> </w:t>
      </w:r>
      <w:r w:rsidRPr="00E15DBE">
        <w:rPr>
          <w:rFonts w:ascii="Arial" w:hAnsi="Arial" w:cs="Arial"/>
          <w:color w:val="000000"/>
          <w:sz w:val="20"/>
        </w:rPr>
        <w:t>ранее</w:t>
      </w:r>
      <w:r w:rsidR="00FE6D69">
        <w:rPr>
          <w:rFonts w:ascii="Arial" w:hAnsi="Arial" w:cs="Arial"/>
          <w:color w:val="000000"/>
          <w:sz w:val="20"/>
        </w:rPr>
        <w:t xml:space="preserve"> </w:t>
      </w:r>
      <w:r w:rsidRPr="00E15DBE">
        <w:rPr>
          <w:rFonts w:ascii="Arial" w:hAnsi="Arial" w:cs="Arial"/>
          <w:color w:val="000000"/>
          <w:sz w:val="20"/>
        </w:rPr>
        <w:t>Заявки</w:t>
      </w:r>
      <w:r w:rsidR="00FE6D69">
        <w:rPr>
          <w:rFonts w:ascii="Arial" w:hAnsi="Arial" w:cs="Arial"/>
          <w:color w:val="000000"/>
          <w:sz w:val="20"/>
        </w:rPr>
        <w:t xml:space="preserve"> </w:t>
      </w:r>
      <w:r w:rsidRPr="00E15DBE">
        <w:rPr>
          <w:rFonts w:ascii="Arial" w:hAnsi="Arial" w:cs="Arial"/>
          <w:color w:val="000000"/>
          <w:sz w:val="20"/>
        </w:rPr>
        <w:t>не</w:t>
      </w:r>
      <w:r w:rsidR="00FE6D69">
        <w:rPr>
          <w:rFonts w:ascii="Arial" w:hAnsi="Arial" w:cs="Arial"/>
          <w:color w:val="000000"/>
          <w:sz w:val="20"/>
        </w:rPr>
        <w:t xml:space="preserve"> </w:t>
      </w:r>
      <w:r w:rsidRPr="00E15DBE">
        <w:rPr>
          <w:rFonts w:ascii="Arial" w:hAnsi="Arial" w:cs="Arial"/>
          <w:color w:val="000000"/>
          <w:sz w:val="20"/>
        </w:rPr>
        <w:t>отозваны;</w:t>
      </w:r>
    </w:p>
    <w:p w14:paraId="01A2EEA7" w14:textId="70C00EC4" w:rsidR="006468DD" w:rsidRPr="00E15DBE" w:rsidRDefault="006468DD" w:rsidP="0055350C">
      <w:pPr>
        <w:shd w:val="clear" w:color="auto" w:fill="FFFFFF"/>
        <w:spacing w:after="0" w:line="240" w:lineRule="auto"/>
        <w:ind w:firstLine="709"/>
        <w:contextualSpacing/>
        <w:rPr>
          <w:rFonts w:ascii="Arial" w:hAnsi="Arial" w:cs="Arial"/>
          <w:color w:val="000000"/>
          <w:sz w:val="20"/>
        </w:rPr>
      </w:pPr>
      <w:r w:rsidRPr="00E15DBE">
        <w:rPr>
          <w:rFonts w:ascii="Arial" w:hAnsi="Arial" w:cs="Arial"/>
          <w:color w:val="000000"/>
          <w:sz w:val="20"/>
        </w:rPr>
        <w:t>-получения</w:t>
      </w:r>
      <w:r w:rsidR="00FE6D69">
        <w:rPr>
          <w:rFonts w:ascii="Arial" w:hAnsi="Arial" w:cs="Arial"/>
          <w:color w:val="000000"/>
          <w:sz w:val="20"/>
        </w:rPr>
        <w:t xml:space="preserve"> </w:t>
      </w:r>
      <w:r w:rsidRPr="00E15DBE">
        <w:rPr>
          <w:rFonts w:ascii="Arial" w:hAnsi="Arial" w:cs="Arial"/>
          <w:color w:val="000000"/>
          <w:sz w:val="20"/>
        </w:rPr>
        <w:t>Заявки</w:t>
      </w:r>
      <w:r w:rsidR="00FE6D69">
        <w:rPr>
          <w:rFonts w:ascii="Arial" w:hAnsi="Arial" w:cs="Arial"/>
          <w:color w:val="000000"/>
          <w:sz w:val="20"/>
        </w:rPr>
        <w:t xml:space="preserve"> </w:t>
      </w:r>
      <w:r w:rsidRPr="00E15DBE">
        <w:rPr>
          <w:rFonts w:ascii="Arial" w:hAnsi="Arial" w:cs="Arial"/>
          <w:color w:val="000000"/>
          <w:sz w:val="20"/>
        </w:rPr>
        <w:t>после</w:t>
      </w:r>
      <w:r w:rsidR="00FE6D69">
        <w:rPr>
          <w:rFonts w:ascii="Arial" w:hAnsi="Arial" w:cs="Arial"/>
          <w:color w:val="000000"/>
          <w:sz w:val="20"/>
        </w:rPr>
        <w:t xml:space="preserve"> </w:t>
      </w:r>
      <w:r w:rsidRPr="00E15DBE">
        <w:rPr>
          <w:rFonts w:ascii="Arial" w:hAnsi="Arial" w:cs="Arial"/>
          <w:color w:val="000000"/>
          <w:sz w:val="20"/>
        </w:rPr>
        <w:t>установленных</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Извещении</w:t>
      </w:r>
      <w:r w:rsidR="00FE6D69">
        <w:rPr>
          <w:rFonts w:ascii="Arial" w:hAnsi="Arial" w:cs="Arial"/>
          <w:color w:val="000000"/>
          <w:sz w:val="20"/>
        </w:rPr>
        <w:t xml:space="preserve"> </w:t>
      </w:r>
      <w:r w:rsidRPr="00E15DBE">
        <w:rPr>
          <w:rFonts w:ascii="Arial" w:hAnsi="Arial" w:cs="Arial"/>
          <w:color w:val="000000"/>
          <w:sz w:val="20"/>
        </w:rPr>
        <w:t>дня</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времени</w:t>
      </w:r>
      <w:r w:rsidR="00FE6D69">
        <w:rPr>
          <w:rFonts w:ascii="Arial" w:hAnsi="Arial" w:cs="Arial"/>
          <w:color w:val="000000"/>
          <w:sz w:val="20"/>
        </w:rPr>
        <w:t xml:space="preserve"> </w:t>
      </w:r>
      <w:r w:rsidRPr="00E15DBE">
        <w:rPr>
          <w:rFonts w:ascii="Arial" w:hAnsi="Arial" w:cs="Arial"/>
          <w:color w:val="000000"/>
          <w:sz w:val="20"/>
        </w:rPr>
        <w:t>окончания</w:t>
      </w:r>
      <w:r w:rsidR="00FE6D69">
        <w:rPr>
          <w:rFonts w:ascii="Arial" w:hAnsi="Arial" w:cs="Arial"/>
          <w:color w:val="000000"/>
          <w:sz w:val="20"/>
        </w:rPr>
        <w:t xml:space="preserve"> </w:t>
      </w:r>
      <w:r w:rsidRPr="00E15DBE">
        <w:rPr>
          <w:rFonts w:ascii="Arial" w:hAnsi="Arial" w:cs="Arial"/>
          <w:color w:val="000000"/>
          <w:sz w:val="20"/>
        </w:rPr>
        <w:t>срока</w:t>
      </w:r>
      <w:r w:rsidR="00FE6D69">
        <w:rPr>
          <w:rFonts w:ascii="Arial" w:hAnsi="Arial" w:cs="Arial"/>
          <w:color w:val="000000"/>
          <w:sz w:val="20"/>
        </w:rPr>
        <w:t xml:space="preserve"> </w:t>
      </w:r>
      <w:r w:rsidRPr="00E15DBE">
        <w:rPr>
          <w:rFonts w:ascii="Arial" w:hAnsi="Arial" w:cs="Arial"/>
          <w:color w:val="000000"/>
          <w:sz w:val="20"/>
        </w:rPr>
        <w:t>приема</w:t>
      </w:r>
      <w:r w:rsidR="00FE6D69">
        <w:rPr>
          <w:rFonts w:ascii="Arial" w:hAnsi="Arial" w:cs="Arial"/>
          <w:color w:val="000000"/>
          <w:sz w:val="20"/>
        </w:rPr>
        <w:t xml:space="preserve"> </w:t>
      </w:r>
      <w:r w:rsidRPr="00E15DBE">
        <w:rPr>
          <w:rFonts w:ascii="Arial" w:hAnsi="Arial" w:cs="Arial"/>
          <w:color w:val="000000"/>
          <w:sz w:val="20"/>
        </w:rPr>
        <w:t>Заявок.</w:t>
      </w:r>
    </w:p>
    <w:p w14:paraId="62AA267A" w14:textId="06B493A3" w:rsidR="006468DD" w:rsidRPr="00E15DBE" w:rsidRDefault="006468DD" w:rsidP="0055350C">
      <w:pPr>
        <w:shd w:val="clear" w:color="auto" w:fill="FFFFFF"/>
        <w:spacing w:after="0" w:line="240" w:lineRule="auto"/>
        <w:ind w:firstLine="709"/>
        <w:contextualSpacing/>
        <w:rPr>
          <w:rFonts w:ascii="Arial" w:hAnsi="Arial" w:cs="Arial"/>
          <w:color w:val="000000"/>
          <w:sz w:val="20"/>
        </w:rPr>
      </w:pPr>
      <w:r w:rsidRPr="00E15DBE">
        <w:rPr>
          <w:rFonts w:ascii="Arial" w:hAnsi="Arial" w:cs="Arial"/>
          <w:color w:val="000000"/>
          <w:sz w:val="20"/>
        </w:rPr>
        <w:t>Одновременно</w:t>
      </w:r>
      <w:r w:rsidR="00FE6D69">
        <w:rPr>
          <w:rFonts w:ascii="Arial" w:hAnsi="Arial" w:cs="Arial"/>
          <w:color w:val="000000"/>
          <w:sz w:val="20"/>
        </w:rPr>
        <w:t xml:space="preserve"> </w:t>
      </w:r>
      <w:r w:rsidRPr="00E15DBE">
        <w:rPr>
          <w:rFonts w:ascii="Arial" w:hAnsi="Arial" w:cs="Arial"/>
          <w:color w:val="000000"/>
          <w:sz w:val="20"/>
        </w:rPr>
        <w:t>с</w:t>
      </w:r>
      <w:r w:rsidR="00FE6D69">
        <w:rPr>
          <w:rFonts w:ascii="Arial" w:hAnsi="Arial" w:cs="Arial"/>
          <w:color w:val="000000"/>
          <w:sz w:val="20"/>
        </w:rPr>
        <w:t xml:space="preserve"> </w:t>
      </w:r>
      <w:r w:rsidRPr="00E15DBE">
        <w:rPr>
          <w:rFonts w:ascii="Arial" w:hAnsi="Arial" w:cs="Arial"/>
          <w:color w:val="000000"/>
          <w:sz w:val="20"/>
        </w:rPr>
        <w:t>возвратом</w:t>
      </w:r>
      <w:r w:rsidR="00FE6D69">
        <w:rPr>
          <w:rFonts w:ascii="Arial" w:hAnsi="Arial" w:cs="Arial"/>
          <w:color w:val="000000"/>
          <w:sz w:val="20"/>
        </w:rPr>
        <w:t xml:space="preserve"> </w:t>
      </w:r>
      <w:r w:rsidRPr="00E15DBE">
        <w:rPr>
          <w:rFonts w:ascii="Arial" w:hAnsi="Arial" w:cs="Arial"/>
          <w:color w:val="000000"/>
          <w:sz w:val="20"/>
        </w:rPr>
        <w:t>Заявки</w:t>
      </w:r>
      <w:r w:rsidR="00FE6D69">
        <w:rPr>
          <w:rFonts w:ascii="Arial" w:hAnsi="Arial" w:cs="Arial"/>
          <w:color w:val="000000"/>
          <w:sz w:val="20"/>
        </w:rPr>
        <w:t xml:space="preserve"> </w:t>
      </w:r>
      <w:r w:rsidRPr="00E15DBE">
        <w:rPr>
          <w:rFonts w:ascii="Arial" w:hAnsi="Arial" w:cs="Arial"/>
          <w:color w:val="000000"/>
          <w:sz w:val="20"/>
        </w:rPr>
        <w:t>Оператор</w:t>
      </w:r>
      <w:r w:rsidR="00FE6D69">
        <w:rPr>
          <w:rFonts w:ascii="Arial" w:hAnsi="Arial" w:cs="Arial"/>
          <w:color w:val="000000"/>
          <w:sz w:val="20"/>
        </w:rPr>
        <w:t xml:space="preserve"> </w:t>
      </w:r>
      <w:r w:rsidRPr="00E15DBE">
        <w:rPr>
          <w:rFonts w:ascii="Arial" w:hAnsi="Arial" w:cs="Arial"/>
          <w:color w:val="000000"/>
          <w:sz w:val="20"/>
        </w:rPr>
        <w:t>электронной</w:t>
      </w:r>
      <w:r w:rsidR="00FE6D69">
        <w:rPr>
          <w:rFonts w:ascii="Arial" w:hAnsi="Arial" w:cs="Arial"/>
          <w:color w:val="000000"/>
          <w:sz w:val="20"/>
        </w:rPr>
        <w:t xml:space="preserve"> </w:t>
      </w:r>
      <w:r w:rsidRPr="00E15DBE">
        <w:rPr>
          <w:rFonts w:ascii="Arial" w:hAnsi="Arial" w:cs="Arial"/>
          <w:color w:val="000000"/>
          <w:sz w:val="20"/>
        </w:rPr>
        <w:t>площадки</w:t>
      </w:r>
      <w:r w:rsidR="00FE6D69">
        <w:rPr>
          <w:rFonts w:ascii="Arial" w:hAnsi="Arial" w:cs="Arial"/>
          <w:color w:val="000000"/>
          <w:sz w:val="20"/>
        </w:rPr>
        <w:t xml:space="preserve"> </w:t>
      </w:r>
      <w:r w:rsidRPr="00E15DBE">
        <w:rPr>
          <w:rFonts w:ascii="Arial" w:hAnsi="Arial" w:cs="Arial"/>
          <w:color w:val="000000"/>
          <w:sz w:val="20"/>
        </w:rPr>
        <w:t>уведомляет</w:t>
      </w:r>
      <w:r w:rsidR="00FE6D69">
        <w:rPr>
          <w:rFonts w:ascii="Arial" w:hAnsi="Arial" w:cs="Arial"/>
          <w:color w:val="000000"/>
          <w:sz w:val="20"/>
        </w:rPr>
        <w:t xml:space="preserve"> </w:t>
      </w:r>
      <w:r w:rsidRPr="00E15DBE">
        <w:rPr>
          <w:rFonts w:ascii="Arial" w:hAnsi="Arial" w:cs="Arial"/>
          <w:color w:val="000000"/>
          <w:sz w:val="20"/>
        </w:rPr>
        <w:t>Заявителя</w:t>
      </w:r>
      <w:r w:rsidR="00FE6D69">
        <w:rPr>
          <w:rFonts w:ascii="Arial" w:hAnsi="Arial" w:cs="Arial"/>
          <w:color w:val="000000"/>
          <w:sz w:val="20"/>
        </w:rPr>
        <w:t xml:space="preserve"> </w:t>
      </w:r>
      <w:r w:rsidRPr="00E15DBE">
        <w:rPr>
          <w:rFonts w:ascii="Arial" w:hAnsi="Arial" w:cs="Arial"/>
          <w:color w:val="000000"/>
          <w:sz w:val="20"/>
        </w:rPr>
        <w:t>об</w:t>
      </w:r>
      <w:r w:rsidR="00FE6D69">
        <w:rPr>
          <w:rFonts w:ascii="Arial" w:hAnsi="Arial" w:cs="Arial"/>
          <w:color w:val="000000"/>
          <w:sz w:val="20"/>
        </w:rPr>
        <w:t xml:space="preserve"> </w:t>
      </w:r>
      <w:r w:rsidRPr="00E15DBE">
        <w:rPr>
          <w:rFonts w:ascii="Arial" w:hAnsi="Arial" w:cs="Arial"/>
          <w:color w:val="000000"/>
          <w:sz w:val="20"/>
        </w:rPr>
        <w:t>основаниях</w:t>
      </w:r>
      <w:r w:rsidR="00FE6D69">
        <w:rPr>
          <w:rFonts w:ascii="Arial" w:hAnsi="Arial" w:cs="Arial"/>
          <w:color w:val="000000"/>
          <w:sz w:val="20"/>
        </w:rPr>
        <w:t xml:space="preserve"> </w:t>
      </w:r>
      <w:r w:rsidRPr="00E15DBE">
        <w:rPr>
          <w:rFonts w:ascii="Arial" w:hAnsi="Arial" w:cs="Arial"/>
          <w:color w:val="000000"/>
          <w:sz w:val="20"/>
        </w:rPr>
        <w:t>ее</w:t>
      </w:r>
      <w:r w:rsidR="00FE6D69">
        <w:rPr>
          <w:rFonts w:ascii="Arial" w:hAnsi="Arial" w:cs="Arial"/>
          <w:color w:val="000000"/>
          <w:sz w:val="20"/>
        </w:rPr>
        <w:t xml:space="preserve"> </w:t>
      </w:r>
      <w:r w:rsidRPr="00E15DBE">
        <w:rPr>
          <w:rFonts w:ascii="Arial" w:hAnsi="Arial" w:cs="Arial"/>
          <w:color w:val="000000"/>
          <w:sz w:val="20"/>
        </w:rPr>
        <w:t>возврата.</w:t>
      </w:r>
    </w:p>
    <w:p w14:paraId="3492FDCC" w14:textId="37611A46" w:rsidR="006468DD" w:rsidRPr="00E15DBE" w:rsidRDefault="006468DD" w:rsidP="0055350C">
      <w:pPr>
        <w:shd w:val="clear" w:color="auto" w:fill="FFFFFF"/>
        <w:spacing w:after="0" w:line="240" w:lineRule="auto"/>
        <w:ind w:firstLine="709"/>
        <w:contextualSpacing/>
        <w:rPr>
          <w:rFonts w:ascii="Arial" w:hAnsi="Arial" w:cs="Arial"/>
          <w:color w:val="000000"/>
          <w:sz w:val="20"/>
        </w:rPr>
      </w:pPr>
      <w:r w:rsidRPr="00E15DBE">
        <w:rPr>
          <w:rFonts w:ascii="Arial" w:hAnsi="Arial" w:cs="Arial"/>
          <w:color w:val="000000"/>
          <w:sz w:val="20"/>
        </w:rPr>
        <w:t>Возврат</w:t>
      </w:r>
      <w:r w:rsidR="00FE6D69">
        <w:rPr>
          <w:rFonts w:ascii="Arial" w:hAnsi="Arial" w:cs="Arial"/>
          <w:color w:val="000000"/>
          <w:sz w:val="20"/>
        </w:rPr>
        <w:t xml:space="preserve"> </w:t>
      </w:r>
      <w:r w:rsidRPr="00E15DBE">
        <w:rPr>
          <w:rFonts w:ascii="Arial" w:hAnsi="Arial" w:cs="Arial"/>
          <w:color w:val="000000"/>
          <w:sz w:val="20"/>
        </w:rPr>
        <w:t>Заявок</w:t>
      </w:r>
      <w:r w:rsidR="00FE6D69">
        <w:rPr>
          <w:rFonts w:ascii="Arial" w:hAnsi="Arial" w:cs="Arial"/>
          <w:color w:val="000000"/>
          <w:sz w:val="20"/>
        </w:rPr>
        <w:t xml:space="preserve"> </w:t>
      </w:r>
      <w:r w:rsidRPr="00E15DBE">
        <w:rPr>
          <w:rFonts w:ascii="Arial" w:hAnsi="Arial" w:cs="Arial"/>
          <w:color w:val="000000"/>
          <w:sz w:val="20"/>
        </w:rPr>
        <w:t>по</w:t>
      </w:r>
      <w:r w:rsidR="00FE6D69">
        <w:rPr>
          <w:rFonts w:ascii="Arial" w:hAnsi="Arial" w:cs="Arial"/>
          <w:color w:val="000000"/>
          <w:sz w:val="20"/>
        </w:rPr>
        <w:t xml:space="preserve"> </w:t>
      </w:r>
      <w:r w:rsidRPr="00E15DBE">
        <w:rPr>
          <w:rFonts w:ascii="Arial" w:hAnsi="Arial" w:cs="Arial"/>
          <w:color w:val="000000"/>
          <w:sz w:val="20"/>
        </w:rPr>
        <w:t>иным</w:t>
      </w:r>
      <w:r w:rsidR="00FE6D69">
        <w:rPr>
          <w:rFonts w:ascii="Arial" w:hAnsi="Arial" w:cs="Arial"/>
          <w:color w:val="000000"/>
          <w:sz w:val="20"/>
        </w:rPr>
        <w:t xml:space="preserve"> </w:t>
      </w:r>
      <w:r w:rsidRPr="00E15DBE">
        <w:rPr>
          <w:rFonts w:ascii="Arial" w:hAnsi="Arial" w:cs="Arial"/>
          <w:color w:val="000000"/>
          <w:sz w:val="20"/>
        </w:rPr>
        <w:t>основаниям</w:t>
      </w:r>
      <w:r w:rsidR="00FE6D69">
        <w:rPr>
          <w:rFonts w:ascii="Arial" w:hAnsi="Arial" w:cs="Arial"/>
          <w:color w:val="000000"/>
          <w:sz w:val="20"/>
        </w:rPr>
        <w:t xml:space="preserve"> </w:t>
      </w:r>
      <w:r w:rsidRPr="00E15DBE">
        <w:rPr>
          <w:rFonts w:ascii="Arial" w:hAnsi="Arial" w:cs="Arial"/>
          <w:color w:val="000000"/>
          <w:sz w:val="20"/>
        </w:rPr>
        <w:t>не</w:t>
      </w:r>
      <w:r w:rsidR="00FE6D69">
        <w:rPr>
          <w:rFonts w:ascii="Arial" w:hAnsi="Arial" w:cs="Arial"/>
          <w:color w:val="000000"/>
          <w:sz w:val="20"/>
        </w:rPr>
        <w:t xml:space="preserve"> </w:t>
      </w:r>
      <w:r w:rsidRPr="00E15DBE">
        <w:rPr>
          <w:rFonts w:ascii="Arial" w:hAnsi="Arial" w:cs="Arial"/>
          <w:color w:val="000000"/>
          <w:sz w:val="20"/>
        </w:rPr>
        <w:t>допускается.</w:t>
      </w:r>
    </w:p>
    <w:p w14:paraId="061F5A7F" w14:textId="005E886B" w:rsidR="006468DD" w:rsidRPr="00E15DBE" w:rsidRDefault="006468DD" w:rsidP="0055350C">
      <w:pPr>
        <w:shd w:val="clear" w:color="auto" w:fill="FFFFFF"/>
        <w:spacing w:after="0" w:line="240" w:lineRule="auto"/>
        <w:ind w:firstLine="709"/>
        <w:contextualSpacing/>
        <w:rPr>
          <w:rFonts w:ascii="Arial" w:hAnsi="Arial" w:cs="Arial"/>
          <w:color w:val="000000"/>
          <w:sz w:val="20"/>
        </w:rPr>
      </w:pP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случае</w:t>
      </w:r>
      <w:r w:rsidR="00FE6D69">
        <w:rPr>
          <w:rFonts w:ascii="Arial" w:hAnsi="Arial" w:cs="Arial"/>
          <w:color w:val="000000"/>
          <w:sz w:val="20"/>
        </w:rPr>
        <w:t xml:space="preserve"> </w:t>
      </w:r>
      <w:r w:rsidRPr="00E15DBE">
        <w:rPr>
          <w:rFonts w:ascii="Arial" w:hAnsi="Arial" w:cs="Arial"/>
          <w:color w:val="000000"/>
          <w:sz w:val="20"/>
        </w:rPr>
        <w:t>отсутствия</w:t>
      </w:r>
      <w:r w:rsidR="00FE6D69">
        <w:rPr>
          <w:rFonts w:ascii="Arial" w:hAnsi="Arial" w:cs="Arial"/>
          <w:color w:val="000000"/>
          <w:sz w:val="20"/>
        </w:rPr>
        <w:t xml:space="preserve"> </w:t>
      </w:r>
      <w:r w:rsidRPr="00E15DBE">
        <w:rPr>
          <w:rFonts w:ascii="Arial" w:hAnsi="Arial" w:cs="Arial"/>
          <w:color w:val="000000"/>
          <w:sz w:val="20"/>
        </w:rPr>
        <w:t>у</w:t>
      </w:r>
      <w:r w:rsidR="00FE6D69">
        <w:rPr>
          <w:rFonts w:ascii="Arial" w:hAnsi="Arial" w:cs="Arial"/>
          <w:color w:val="000000"/>
          <w:sz w:val="20"/>
        </w:rPr>
        <w:t xml:space="preserve"> </w:t>
      </w:r>
      <w:r w:rsidRPr="00E15DBE">
        <w:rPr>
          <w:rFonts w:ascii="Arial" w:hAnsi="Arial" w:cs="Arial"/>
          <w:color w:val="000000"/>
          <w:sz w:val="20"/>
        </w:rPr>
        <w:t>Оператора</w:t>
      </w:r>
      <w:r w:rsidR="00FE6D69">
        <w:rPr>
          <w:rFonts w:ascii="Arial" w:hAnsi="Arial" w:cs="Arial"/>
          <w:color w:val="000000"/>
          <w:sz w:val="20"/>
        </w:rPr>
        <w:t xml:space="preserve"> </w:t>
      </w:r>
      <w:r w:rsidRPr="00E15DBE">
        <w:rPr>
          <w:rFonts w:ascii="Arial" w:hAnsi="Arial" w:cs="Arial"/>
          <w:color w:val="000000"/>
          <w:sz w:val="20"/>
        </w:rPr>
        <w:t>электронной</w:t>
      </w:r>
      <w:r w:rsidR="00FE6D69">
        <w:rPr>
          <w:rFonts w:ascii="Arial" w:hAnsi="Arial" w:cs="Arial"/>
          <w:color w:val="000000"/>
          <w:sz w:val="20"/>
        </w:rPr>
        <w:t xml:space="preserve"> </w:t>
      </w:r>
      <w:r w:rsidRPr="00E15DBE">
        <w:rPr>
          <w:rFonts w:ascii="Arial" w:hAnsi="Arial" w:cs="Arial"/>
          <w:color w:val="000000"/>
          <w:sz w:val="20"/>
        </w:rPr>
        <w:t>площадки</w:t>
      </w:r>
      <w:r w:rsidR="00FE6D69">
        <w:rPr>
          <w:rFonts w:ascii="Arial" w:hAnsi="Arial" w:cs="Arial"/>
          <w:color w:val="000000"/>
          <w:sz w:val="20"/>
        </w:rPr>
        <w:t xml:space="preserve"> </w:t>
      </w:r>
      <w:r w:rsidRPr="00E15DBE">
        <w:rPr>
          <w:rFonts w:ascii="Arial" w:hAnsi="Arial" w:cs="Arial"/>
          <w:color w:val="000000"/>
          <w:sz w:val="20"/>
        </w:rPr>
        <w:t>оснований</w:t>
      </w:r>
      <w:r w:rsidR="00FE6D69">
        <w:rPr>
          <w:rFonts w:ascii="Arial" w:hAnsi="Arial" w:cs="Arial"/>
          <w:color w:val="000000"/>
          <w:sz w:val="20"/>
        </w:rPr>
        <w:t xml:space="preserve"> </w:t>
      </w:r>
      <w:r w:rsidRPr="00E15DBE">
        <w:rPr>
          <w:rFonts w:ascii="Arial" w:hAnsi="Arial" w:cs="Arial"/>
          <w:color w:val="000000"/>
          <w:sz w:val="20"/>
        </w:rPr>
        <w:t>возврата</w:t>
      </w:r>
      <w:r w:rsidR="00FE6D69">
        <w:rPr>
          <w:rFonts w:ascii="Arial" w:hAnsi="Arial" w:cs="Arial"/>
          <w:color w:val="000000"/>
          <w:sz w:val="20"/>
        </w:rPr>
        <w:t xml:space="preserve"> </w:t>
      </w:r>
      <w:r w:rsidRPr="00E15DBE">
        <w:rPr>
          <w:rFonts w:ascii="Arial" w:hAnsi="Arial" w:cs="Arial"/>
          <w:color w:val="000000"/>
          <w:sz w:val="20"/>
        </w:rPr>
        <w:t>Заявки</w:t>
      </w:r>
      <w:r w:rsidR="00FE6D69">
        <w:rPr>
          <w:rFonts w:ascii="Arial" w:hAnsi="Arial" w:cs="Arial"/>
          <w:color w:val="000000"/>
          <w:sz w:val="20"/>
        </w:rPr>
        <w:t xml:space="preserve"> </w:t>
      </w:r>
      <w:r w:rsidRPr="00E15DBE">
        <w:rPr>
          <w:rFonts w:ascii="Arial" w:hAnsi="Arial" w:cs="Arial"/>
          <w:color w:val="000000"/>
          <w:sz w:val="20"/>
        </w:rPr>
        <w:t>Заявителю,</w:t>
      </w:r>
      <w:r w:rsidR="00FE6D69">
        <w:rPr>
          <w:rFonts w:ascii="Arial" w:hAnsi="Arial" w:cs="Arial"/>
          <w:color w:val="000000"/>
          <w:sz w:val="20"/>
        </w:rPr>
        <w:t xml:space="preserve"> </w:t>
      </w:r>
      <w:r w:rsidRPr="00E15DBE">
        <w:rPr>
          <w:rFonts w:ascii="Arial" w:hAnsi="Arial" w:cs="Arial"/>
          <w:color w:val="000000"/>
          <w:sz w:val="20"/>
        </w:rPr>
        <w:t>Оператор</w:t>
      </w:r>
      <w:r w:rsidR="00FE6D69">
        <w:rPr>
          <w:rFonts w:ascii="Arial" w:hAnsi="Arial" w:cs="Arial"/>
          <w:color w:val="000000"/>
          <w:sz w:val="20"/>
        </w:rPr>
        <w:t xml:space="preserve"> </w:t>
      </w:r>
      <w:r w:rsidRPr="00E15DBE">
        <w:rPr>
          <w:rFonts w:ascii="Arial" w:hAnsi="Arial" w:cs="Arial"/>
          <w:color w:val="000000"/>
          <w:sz w:val="20"/>
        </w:rPr>
        <w:t>электронной</w:t>
      </w:r>
      <w:r w:rsidR="00FE6D69">
        <w:rPr>
          <w:rFonts w:ascii="Arial" w:hAnsi="Arial" w:cs="Arial"/>
          <w:color w:val="000000"/>
          <w:sz w:val="20"/>
        </w:rPr>
        <w:t xml:space="preserve"> </w:t>
      </w:r>
      <w:r w:rsidRPr="00E15DBE">
        <w:rPr>
          <w:rFonts w:ascii="Arial" w:hAnsi="Arial" w:cs="Arial"/>
          <w:color w:val="000000"/>
          <w:sz w:val="20"/>
        </w:rPr>
        <w:t>площадки</w:t>
      </w:r>
      <w:r w:rsidR="00FE6D69">
        <w:rPr>
          <w:rFonts w:ascii="Arial" w:hAnsi="Arial" w:cs="Arial"/>
          <w:color w:val="000000"/>
          <w:sz w:val="20"/>
        </w:rPr>
        <w:t xml:space="preserve"> </w:t>
      </w:r>
      <w:r w:rsidRPr="00E15DBE">
        <w:rPr>
          <w:rFonts w:ascii="Arial" w:hAnsi="Arial" w:cs="Arial"/>
          <w:color w:val="000000"/>
          <w:sz w:val="20"/>
        </w:rPr>
        <w:t>регистрирует</w:t>
      </w:r>
      <w:r w:rsidR="00FE6D69">
        <w:rPr>
          <w:rFonts w:ascii="Arial" w:hAnsi="Arial" w:cs="Arial"/>
          <w:color w:val="000000"/>
          <w:sz w:val="20"/>
        </w:rPr>
        <w:t xml:space="preserve"> </w:t>
      </w:r>
      <w:r w:rsidRPr="00E15DBE">
        <w:rPr>
          <w:rFonts w:ascii="Arial" w:hAnsi="Arial" w:cs="Arial"/>
          <w:color w:val="000000"/>
          <w:sz w:val="20"/>
        </w:rPr>
        <w:t>Заявку</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соответствии</w:t>
      </w:r>
      <w:r w:rsidR="00FE6D69">
        <w:rPr>
          <w:rFonts w:ascii="Arial" w:hAnsi="Arial" w:cs="Arial"/>
          <w:color w:val="000000"/>
          <w:sz w:val="20"/>
        </w:rPr>
        <w:t xml:space="preserve"> </w:t>
      </w:r>
      <w:r w:rsidRPr="00E15DBE">
        <w:rPr>
          <w:rFonts w:ascii="Arial" w:hAnsi="Arial" w:cs="Arial"/>
          <w:color w:val="000000"/>
          <w:sz w:val="20"/>
        </w:rPr>
        <w:t>с</w:t>
      </w:r>
      <w:r w:rsidR="00FE6D69">
        <w:rPr>
          <w:rFonts w:ascii="Arial" w:hAnsi="Arial" w:cs="Arial"/>
          <w:color w:val="000000"/>
          <w:sz w:val="20"/>
        </w:rPr>
        <w:t xml:space="preserve"> </w:t>
      </w:r>
      <w:r w:rsidRPr="00E15DBE">
        <w:rPr>
          <w:rFonts w:ascii="Arial" w:hAnsi="Arial" w:cs="Arial"/>
          <w:color w:val="000000"/>
          <w:sz w:val="20"/>
        </w:rPr>
        <w:t>Регламентом</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Инструкциями.</w:t>
      </w:r>
      <w:r w:rsidR="00FE6D69">
        <w:rPr>
          <w:rFonts w:ascii="Arial" w:hAnsi="Arial" w:cs="Arial"/>
          <w:color w:val="000000"/>
          <w:sz w:val="20"/>
        </w:rPr>
        <w:t xml:space="preserve"> </w:t>
      </w:r>
      <w:r w:rsidRPr="00E15DBE">
        <w:rPr>
          <w:rFonts w:ascii="Arial" w:hAnsi="Arial" w:cs="Arial"/>
          <w:color w:val="000000"/>
          <w:sz w:val="20"/>
        </w:rPr>
        <w:t>При</w:t>
      </w:r>
      <w:r w:rsidR="00FE6D69">
        <w:rPr>
          <w:rFonts w:ascii="Arial" w:hAnsi="Arial" w:cs="Arial"/>
          <w:color w:val="000000"/>
          <w:sz w:val="20"/>
        </w:rPr>
        <w:t xml:space="preserve"> </w:t>
      </w:r>
      <w:r w:rsidRPr="00E15DBE">
        <w:rPr>
          <w:rFonts w:ascii="Arial" w:hAnsi="Arial" w:cs="Arial"/>
          <w:color w:val="000000"/>
          <w:sz w:val="20"/>
        </w:rPr>
        <w:t>этом</w:t>
      </w:r>
      <w:r w:rsidR="00FE6D69">
        <w:rPr>
          <w:rFonts w:ascii="Arial" w:hAnsi="Arial" w:cs="Arial"/>
          <w:color w:val="000000"/>
          <w:sz w:val="20"/>
        </w:rPr>
        <w:t xml:space="preserve"> </w:t>
      </w:r>
      <w:r w:rsidRPr="00E15DBE">
        <w:rPr>
          <w:rFonts w:ascii="Arial" w:hAnsi="Arial" w:cs="Arial"/>
          <w:color w:val="000000"/>
          <w:sz w:val="20"/>
        </w:rPr>
        <w:t>Оператор</w:t>
      </w:r>
      <w:r w:rsidR="00FE6D69">
        <w:rPr>
          <w:rFonts w:ascii="Arial" w:hAnsi="Arial" w:cs="Arial"/>
          <w:color w:val="000000"/>
          <w:sz w:val="20"/>
        </w:rPr>
        <w:t xml:space="preserve"> </w:t>
      </w:r>
      <w:r w:rsidRPr="00E15DBE">
        <w:rPr>
          <w:rFonts w:ascii="Arial" w:hAnsi="Arial" w:cs="Arial"/>
          <w:color w:val="000000"/>
          <w:sz w:val="20"/>
        </w:rPr>
        <w:t>электронной</w:t>
      </w:r>
      <w:r w:rsidR="00FE6D69">
        <w:rPr>
          <w:rFonts w:ascii="Arial" w:hAnsi="Arial" w:cs="Arial"/>
          <w:color w:val="000000"/>
          <w:sz w:val="20"/>
        </w:rPr>
        <w:t xml:space="preserve"> </w:t>
      </w:r>
      <w:r w:rsidRPr="00E15DBE">
        <w:rPr>
          <w:rFonts w:ascii="Arial" w:hAnsi="Arial" w:cs="Arial"/>
          <w:color w:val="000000"/>
          <w:sz w:val="20"/>
        </w:rPr>
        <w:t>площадки</w:t>
      </w:r>
      <w:r w:rsidR="00FE6D69">
        <w:rPr>
          <w:rFonts w:ascii="Arial" w:hAnsi="Arial" w:cs="Arial"/>
          <w:color w:val="000000"/>
          <w:sz w:val="20"/>
        </w:rPr>
        <w:t xml:space="preserve"> </w:t>
      </w:r>
      <w:r w:rsidRPr="00E15DBE">
        <w:rPr>
          <w:rFonts w:ascii="Arial" w:hAnsi="Arial" w:cs="Arial"/>
          <w:color w:val="000000"/>
          <w:sz w:val="20"/>
        </w:rPr>
        <w:t>направляет</w:t>
      </w:r>
      <w:r w:rsidR="00FE6D69">
        <w:rPr>
          <w:rFonts w:ascii="Arial" w:hAnsi="Arial" w:cs="Arial"/>
          <w:color w:val="000000"/>
          <w:sz w:val="20"/>
        </w:rPr>
        <w:t xml:space="preserve"> </w:t>
      </w:r>
      <w:r w:rsidRPr="00E15DBE">
        <w:rPr>
          <w:rFonts w:ascii="Arial" w:hAnsi="Arial" w:cs="Arial"/>
          <w:color w:val="000000"/>
          <w:sz w:val="20"/>
        </w:rPr>
        <w:t>Заявителю</w:t>
      </w:r>
      <w:r w:rsidR="00FE6D69">
        <w:rPr>
          <w:rFonts w:ascii="Arial" w:hAnsi="Arial" w:cs="Arial"/>
          <w:color w:val="000000"/>
          <w:sz w:val="20"/>
        </w:rPr>
        <w:t xml:space="preserve"> </w:t>
      </w:r>
      <w:r w:rsidRPr="00E15DBE">
        <w:rPr>
          <w:rFonts w:ascii="Arial" w:hAnsi="Arial" w:cs="Arial"/>
          <w:color w:val="000000"/>
          <w:sz w:val="20"/>
        </w:rPr>
        <w:t>уведомление</w:t>
      </w:r>
      <w:r w:rsidR="00FE6D69">
        <w:rPr>
          <w:rFonts w:ascii="Arial" w:hAnsi="Arial" w:cs="Arial"/>
          <w:color w:val="000000"/>
          <w:sz w:val="20"/>
        </w:rPr>
        <w:t xml:space="preserve"> </w:t>
      </w:r>
      <w:r w:rsidRPr="00E15DBE">
        <w:rPr>
          <w:rFonts w:ascii="Arial" w:hAnsi="Arial" w:cs="Arial"/>
          <w:color w:val="000000"/>
          <w:sz w:val="20"/>
        </w:rPr>
        <w:t>о</w:t>
      </w:r>
      <w:r w:rsidR="00FE6D69">
        <w:rPr>
          <w:rFonts w:ascii="Arial" w:hAnsi="Arial" w:cs="Arial"/>
          <w:color w:val="000000"/>
          <w:sz w:val="20"/>
        </w:rPr>
        <w:t xml:space="preserve"> </w:t>
      </w:r>
      <w:r w:rsidRPr="00E15DBE">
        <w:rPr>
          <w:rFonts w:ascii="Arial" w:hAnsi="Arial" w:cs="Arial"/>
          <w:color w:val="000000"/>
          <w:sz w:val="20"/>
        </w:rPr>
        <w:t>поступлении</w:t>
      </w:r>
      <w:r w:rsidR="00FE6D69">
        <w:rPr>
          <w:rFonts w:ascii="Arial" w:hAnsi="Arial" w:cs="Arial"/>
          <w:color w:val="000000"/>
          <w:sz w:val="20"/>
        </w:rPr>
        <w:t xml:space="preserve"> </w:t>
      </w:r>
      <w:r w:rsidRPr="00E15DBE">
        <w:rPr>
          <w:rFonts w:ascii="Arial" w:hAnsi="Arial" w:cs="Arial"/>
          <w:color w:val="000000"/>
          <w:sz w:val="20"/>
        </w:rPr>
        <w:t>Заявки</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соответствии</w:t>
      </w:r>
      <w:r w:rsidR="00FE6D69">
        <w:rPr>
          <w:rFonts w:ascii="Arial" w:hAnsi="Arial" w:cs="Arial"/>
          <w:color w:val="000000"/>
          <w:sz w:val="20"/>
        </w:rPr>
        <w:t xml:space="preserve"> </w:t>
      </w:r>
      <w:r w:rsidRPr="00E15DBE">
        <w:rPr>
          <w:rFonts w:ascii="Arial" w:hAnsi="Arial" w:cs="Arial"/>
          <w:color w:val="000000"/>
          <w:sz w:val="20"/>
        </w:rPr>
        <w:t>с</w:t>
      </w:r>
      <w:r w:rsidR="00FE6D69">
        <w:rPr>
          <w:rFonts w:ascii="Arial" w:hAnsi="Arial" w:cs="Arial"/>
          <w:color w:val="000000"/>
          <w:sz w:val="20"/>
        </w:rPr>
        <w:t xml:space="preserve"> </w:t>
      </w:r>
      <w:r w:rsidRPr="00E15DBE">
        <w:rPr>
          <w:rFonts w:ascii="Arial" w:hAnsi="Arial" w:cs="Arial"/>
          <w:color w:val="000000"/>
          <w:sz w:val="20"/>
        </w:rPr>
        <w:t>Регламентом</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Инструкциями.</w:t>
      </w:r>
    </w:p>
    <w:p w14:paraId="7BDF7660" w14:textId="72146EC6" w:rsidR="006468DD" w:rsidRPr="00E15DBE" w:rsidRDefault="006468DD" w:rsidP="0055350C">
      <w:pPr>
        <w:shd w:val="clear" w:color="auto" w:fill="FFFFFF"/>
        <w:spacing w:after="0" w:line="240" w:lineRule="auto"/>
        <w:ind w:firstLine="709"/>
        <w:contextualSpacing/>
        <w:rPr>
          <w:rFonts w:ascii="Arial" w:hAnsi="Arial" w:cs="Arial"/>
          <w:color w:val="000000"/>
          <w:sz w:val="20"/>
        </w:rPr>
      </w:pPr>
      <w:r w:rsidRPr="00E15DBE">
        <w:rPr>
          <w:rFonts w:ascii="Arial" w:hAnsi="Arial" w:cs="Arial"/>
          <w:color w:val="000000"/>
          <w:sz w:val="20"/>
        </w:rPr>
        <w:t>Заявитель</w:t>
      </w:r>
      <w:r w:rsidR="00FE6D69">
        <w:rPr>
          <w:rFonts w:ascii="Arial" w:hAnsi="Arial" w:cs="Arial"/>
          <w:color w:val="000000"/>
          <w:sz w:val="20"/>
        </w:rPr>
        <w:t xml:space="preserve"> </w:t>
      </w:r>
      <w:r w:rsidRPr="00E15DBE">
        <w:rPr>
          <w:rFonts w:ascii="Arial" w:hAnsi="Arial" w:cs="Arial"/>
          <w:color w:val="000000"/>
          <w:sz w:val="20"/>
        </w:rPr>
        <w:t>вправе</w:t>
      </w:r>
      <w:r w:rsidR="00FE6D69">
        <w:rPr>
          <w:rFonts w:ascii="Arial" w:hAnsi="Arial" w:cs="Arial"/>
          <w:color w:val="000000"/>
          <w:sz w:val="20"/>
        </w:rPr>
        <w:t xml:space="preserve"> </w:t>
      </w:r>
      <w:r w:rsidRPr="00E15DBE">
        <w:rPr>
          <w:rFonts w:ascii="Arial" w:hAnsi="Arial" w:cs="Arial"/>
          <w:color w:val="000000"/>
          <w:sz w:val="20"/>
        </w:rPr>
        <w:t>отозвать</w:t>
      </w:r>
      <w:r w:rsidR="00FE6D69">
        <w:rPr>
          <w:rFonts w:ascii="Arial" w:hAnsi="Arial" w:cs="Arial"/>
          <w:color w:val="000000"/>
          <w:sz w:val="20"/>
        </w:rPr>
        <w:t xml:space="preserve"> </w:t>
      </w:r>
      <w:r w:rsidRPr="00E15DBE">
        <w:rPr>
          <w:rFonts w:ascii="Arial" w:hAnsi="Arial" w:cs="Arial"/>
          <w:color w:val="000000"/>
          <w:sz w:val="20"/>
        </w:rPr>
        <w:t>Заявку</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любое</w:t>
      </w:r>
      <w:r w:rsidR="00FE6D69">
        <w:rPr>
          <w:rFonts w:ascii="Arial" w:hAnsi="Arial" w:cs="Arial"/>
          <w:color w:val="000000"/>
          <w:sz w:val="20"/>
        </w:rPr>
        <w:t xml:space="preserve"> </w:t>
      </w:r>
      <w:r w:rsidRPr="00E15DBE">
        <w:rPr>
          <w:rFonts w:ascii="Arial" w:hAnsi="Arial" w:cs="Arial"/>
          <w:color w:val="000000"/>
          <w:sz w:val="20"/>
        </w:rPr>
        <w:t>время</w:t>
      </w:r>
      <w:r w:rsidR="00FE6D69">
        <w:rPr>
          <w:rFonts w:ascii="Arial" w:hAnsi="Arial" w:cs="Arial"/>
          <w:color w:val="000000"/>
          <w:sz w:val="20"/>
        </w:rPr>
        <w:t xml:space="preserve"> </w:t>
      </w:r>
      <w:r w:rsidRPr="00E15DBE">
        <w:rPr>
          <w:rFonts w:ascii="Arial" w:hAnsi="Arial" w:cs="Arial"/>
          <w:color w:val="000000"/>
          <w:sz w:val="20"/>
        </w:rPr>
        <w:t>до</w:t>
      </w:r>
      <w:r w:rsidR="00FE6D69">
        <w:rPr>
          <w:rFonts w:ascii="Arial" w:hAnsi="Arial" w:cs="Arial"/>
          <w:color w:val="000000"/>
          <w:sz w:val="20"/>
        </w:rPr>
        <w:t xml:space="preserve"> </w:t>
      </w:r>
      <w:r w:rsidRPr="00E15DBE">
        <w:rPr>
          <w:rFonts w:ascii="Arial" w:hAnsi="Arial" w:cs="Arial"/>
          <w:color w:val="000000"/>
          <w:sz w:val="20"/>
        </w:rPr>
        <w:t>установленных</w:t>
      </w:r>
      <w:r w:rsidR="00FE6D69">
        <w:rPr>
          <w:rFonts w:ascii="Arial" w:hAnsi="Arial" w:cs="Arial"/>
          <w:color w:val="000000"/>
          <w:sz w:val="20"/>
        </w:rPr>
        <w:t xml:space="preserve"> </w:t>
      </w:r>
      <w:r w:rsidRPr="00E15DBE">
        <w:rPr>
          <w:rFonts w:ascii="Arial" w:hAnsi="Arial" w:cs="Arial"/>
          <w:color w:val="000000"/>
          <w:sz w:val="20"/>
        </w:rPr>
        <w:t>даты</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времени</w:t>
      </w:r>
      <w:r w:rsidR="00FE6D69">
        <w:rPr>
          <w:rFonts w:ascii="Arial" w:hAnsi="Arial" w:cs="Arial"/>
          <w:color w:val="000000"/>
          <w:sz w:val="20"/>
        </w:rPr>
        <w:t xml:space="preserve"> </w:t>
      </w:r>
      <w:r w:rsidRPr="00E15DBE">
        <w:rPr>
          <w:rFonts w:ascii="Arial" w:hAnsi="Arial" w:cs="Arial"/>
          <w:color w:val="000000"/>
          <w:sz w:val="20"/>
        </w:rPr>
        <w:t>окончания</w:t>
      </w:r>
      <w:r w:rsidR="00FE6D69">
        <w:rPr>
          <w:rFonts w:ascii="Arial" w:hAnsi="Arial" w:cs="Arial"/>
          <w:color w:val="000000"/>
          <w:sz w:val="20"/>
        </w:rPr>
        <w:t xml:space="preserve"> </w:t>
      </w:r>
      <w:r w:rsidRPr="00E15DBE">
        <w:rPr>
          <w:rFonts w:ascii="Arial" w:hAnsi="Arial" w:cs="Arial"/>
          <w:color w:val="000000"/>
          <w:sz w:val="20"/>
        </w:rPr>
        <w:t>срока</w:t>
      </w:r>
      <w:r w:rsidR="00FE6D69">
        <w:rPr>
          <w:rFonts w:ascii="Arial" w:hAnsi="Arial" w:cs="Arial"/>
          <w:color w:val="000000"/>
          <w:sz w:val="20"/>
        </w:rPr>
        <w:t xml:space="preserve"> </w:t>
      </w:r>
      <w:r w:rsidRPr="00E15DBE">
        <w:rPr>
          <w:rFonts w:ascii="Arial" w:hAnsi="Arial" w:cs="Arial"/>
          <w:color w:val="000000"/>
          <w:sz w:val="20"/>
        </w:rPr>
        <w:t>приема</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соответствии</w:t>
      </w:r>
      <w:r w:rsidR="00FE6D69">
        <w:rPr>
          <w:rFonts w:ascii="Arial" w:hAnsi="Arial" w:cs="Arial"/>
          <w:color w:val="000000"/>
          <w:sz w:val="20"/>
        </w:rPr>
        <w:t xml:space="preserve"> </w:t>
      </w:r>
      <w:r w:rsidRPr="00E15DBE">
        <w:rPr>
          <w:rFonts w:ascii="Arial" w:hAnsi="Arial" w:cs="Arial"/>
          <w:color w:val="000000"/>
          <w:sz w:val="20"/>
        </w:rPr>
        <w:t>с</w:t>
      </w:r>
      <w:r w:rsidR="00FE6D69">
        <w:rPr>
          <w:rFonts w:ascii="Arial" w:hAnsi="Arial" w:cs="Arial"/>
          <w:color w:val="000000"/>
          <w:sz w:val="20"/>
        </w:rPr>
        <w:t xml:space="preserve"> </w:t>
      </w:r>
      <w:r w:rsidRPr="00E15DBE">
        <w:rPr>
          <w:rFonts w:ascii="Arial" w:hAnsi="Arial" w:cs="Arial"/>
          <w:color w:val="000000"/>
          <w:sz w:val="20"/>
        </w:rPr>
        <w:t>Регламентом</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Инструкциями.</w:t>
      </w:r>
    </w:p>
    <w:p w14:paraId="46CD4293" w14:textId="47B27831" w:rsidR="006468DD" w:rsidRPr="00E15DBE" w:rsidRDefault="006468DD" w:rsidP="0055350C">
      <w:pPr>
        <w:shd w:val="clear" w:color="auto" w:fill="FFFFFF"/>
        <w:spacing w:after="0" w:line="240" w:lineRule="auto"/>
        <w:ind w:firstLine="709"/>
        <w:contextualSpacing/>
        <w:rPr>
          <w:rFonts w:ascii="Arial" w:hAnsi="Arial" w:cs="Arial"/>
          <w:color w:val="000000"/>
          <w:sz w:val="20"/>
        </w:rPr>
      </w:pPr>
      <w:r w:rsidRPr="00E15DBE">
        <w:rPr>
          <w:rFonts w:ascii="Arial" w:hAnsi="Arial" w:cs="Arial"/>
          <w:color w:val="000000"/>
          <w:sz w:val="20"/>
        </w:rPr>
        <w:t>Заявитель</w:t>
      </w:r>
      <w:r w:rsidR="00FE6D69">
        <w:rPr>
          <w:rFonts w:ascii="Arial" w:hAnsi="Arial" w:cs="Arial"/>
          <w:color w:val="000000"/>
          <w:sz w:val="20"/>
        </w:rPr>
        <w:t xml:space="preserve"> </w:t>
      </w:r>
      <w:r w:rsidRPr="00E15DBE">
        <w:rPr>
          <w:rFonts w:ascii="Arial" w:hAnsi="Arial" w:cs="Arial"/>
          <w:color w:val="000000"/>
          <w:sz w:val="20"/>
        </w:rPr>
        <w:t>после</w:t>
      </w:r>
      <w:r w:rsidR="00FE6D69">
        <w:rPr>
          <w:rFonts w:ascii="Arial" w:hAnsi="Arial" w:cs="Arial"/>
          <w:color w:val="000000"/>
          <w:sz w:val="20"/>
        </w:rPr>
        <w:t xml:space="preserve"> </w:t>
      </w:r>
      <w:r w:rsidRPr="00E15DBE">
        <w:rPr>
          <w:rFonts w:ascii="Arial" w:hAnsi="Arial" w:cs="Arial"/>
          <w:color w:val="000000"/>
          <w:sz w:val="20"/>
        </w:rPr>
        <w:t>отзыва</w:t>
      </w:r>
      <w:r w:rsidR="00FE6D69">
        <w:rPr>
          <w:rFonts w:ascii="Arial" w:hAnsi="Arial" w:cs="Arial"/>
          <w:color w:val="000000"/>
          <w:sz w:val="20"/>
        </w:rPr>
        <w:t xml:space="preserve"> </w:t>
      </w:r>
      <w:r w:rsidRPr="00E15DBE">
        <w:rPr>
          <w:rFonts w:ascii="Arial" w:hAnsi="Arial" w:cs="Arial"/>
          <w:color w:val="000000"/>
          <w:sz w:val="20"/>
        </w:rPr>
        <w:t>Заявки</w:t>
      </w:r>
      <w:r w:rsidR="00FE6D69">
        <w:rPr>
          <w:rFonts w:ascii="Arial" w:hAnsi="Arial" w:cs="Arial"/>
          <w:color w:val="000000"/>
          <w:sz w:val="20"/>
        </w:rPr>
        <w:t xml:space="preserve"> </w:t>
      </w:r>
      <w:r w:rsidRPr="00E15DBE">
        <w:rPr>
          <w:rFonts w:ascii="Arial" w:hAnsi="Arial" w:cs="Arial"/>
          <w:color w:val="000000"/>
          <w:sz w:val="20"/>
        </w:rPr>
        <w:t>вправе</w:t>
      </w:r>
      <w:r w:rsidR="00FE6D69">
        <w:rPr>
          <w:rFonts w:ascii="Arial" w:hAnsi="Arial" w:cs="Arial"/>
          <w:color w:val="000000"/>
          <w:sz w:val="20"/>
        </w:rPr>
        <w:t xml:space="preserve"> </w:t>
      </w:r>
      <w:r w:rsidRPr="00E15DBE">
        <w:rPr>
          <w:rFonts w:ascii="Arial" w:hAnsi="Arial" w:cs="Arial"/>
          <w:color w:val="000000"/>
          <w:sz w:val="20"/>
        </w:rPr>
        <w:t>повторно</w:t>
      </w:r>
      <w:r w:rsidR="00FE6D69">
        <w:rPr>
          <w:rFonts w:ascii="Arial" w:hAnsi="Arial" w:cs="Arial"/>
          <w:color w:val="000000"/>
          <w:sz w:val="20"/>
        </w:rPr>
        <w:t xml:space="preserve"> </w:t>
      </w:r>
      <w:r w:rsidRPr="00E15DBE">
        <w:rPr>
          <w:rFonts w:ascii="Arial" w:hAnsi="Arial" w:cs="Arial"/>
          <w:color w:val="000000"/>
          <w:sz w:val="20"/>
        </w:rPr>
        <w:t>подать</w:t>
      </w:r>
      <w:r w:rsidR="00FE6D69">
        <w:rPr>
          <w:rFonts w:ascii="Arial" w:hAnsi="Arial" w:cs="Arial"/>
          <w:color w:val="000000"/>
          <w:sz w:val="20"/>
        </w:rPr>
        <w:t xml:space="preserve"> </w:t>
      </w:r>
      <w:r w:rsidRPr="00E15DBE">
        <w:rPr>
          <w:rFonts w:ascii="Arial" w:hAnsi="Arial" w:cs="Arial"/>
          <w:color w:val="000000"/>
          <w:sz w:val="20"/>
        </w:rPr>
        <w:t>Заявку</w:t>
      </w:r>
      <w:r w:rsidR="00FE6D69">
        <w:rPr>
          <w:rFonts w:ascii="Arial" w:hAnsi="Arial" w:cs="Arial"/>
          <w:color w:val="000000"/>
          <w:sz w:val="20"/>
        </w:rPr>
        <w:t xml:space="preserve"> </w:t>
      </w:r>
      <w:r w:rsidRPr="00E15DBE">
        <w:rPr>
          <w:rFonts w:ascii="Arial" w:hAnsi="Arial" w:cs="Arial"/>
          <w:color w:val="000000"/>
          <w:sz w:val="20"/>
        </w:rPr>
        <w:t>до</w:t>
      </w:r>
      <w:r w:rsidR="00FE6D69">
        <w:rPr>
          <w:rFonts w:ascii="Arial" w:hAnsi="Arial" w:cs="Arial"/>
          <w:color w:val="000000"/>
          <w:sz w:val="20"/>
        </w:rPr>
        <w:t xml:space="preserve"> </w:t>
      </w:r>
      <w:r w:rsidRPr="00E15DBE">
        <w:rPr>
          <w:rFonts w:ascii="Arial" w:hAnsi="Arial" w:cs="Arial"/>
          <w:color w:val="000000"/>
          <w:sz w:val="20"/>
        </w:rPr>
        <w:t>установленных</w:t>
      </w:r>
      <w:r w:rsidR="00FE6D69">
        <w:rPr>
          <w:rFonts w:ascii="Arial" w:hAnsi="Arial" w:cs="Arial"/>
          <w:color w:val="000000"/>
          <w:sz w:val="20"/>
        </w:rPr>
        <w:t xml:space="preserve"> </w:t>
      </w:r>
      <w:r w:rsidRPr="00E15DBE">
        <w:rPr>
          <w:rFonts w:ascii="Arial" w:hAnsi="Arial" w:cs="Arial"/>
          <w:color w:val="000000"/>
          <w:sz w:val="20"/>
        </w:rPr>
        <w:t>даты</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времени</w:t>
      </w:r>
      <w:r w:rsidR="00FE6D69">
        <w:rPr>
          <w:rFonts w:ascii="Arial" w:hAnsi="Arial" w:cs="Arial"/>
          <w:color w:val="000000"/>
          <w:sz w:val="20"/>
        </w:rPr>
        <w:t xml:space="preserve"> </w:t>
      </w:r>
      <w:r w:rsidRPr="00E15DBE">
        <w:rPr>
          <w:rFonts w:ascii="Arial" w:hAnsi="Arial" w:cs="Arial"/>
          <w:color w:val="000000"/>
          <w:sz w:val="20"/>
        </w:rPr>
        <w:t>окончания</w:t>
      </w:r>
      <w:r w:rsidR="00FE6D69">
        <w:rPr>
          <w:rFonts w:ascii="Arial" w:hAnsi="Arial" w:cs="Arial"/>
          <w:color w:val="000000"/>
          <w:sz w:val="20"/>
        </w:rPr>
        <w:t xml:space="preserve"> </w:t>
      </w:r>
      <w:r w:rsidRPr="00E15DBE">
        <w:rPr>
          <w:rFonts w:ascii="Arial" w:hAnsi="Arial" w:cs="Arial"/>
          <w:color w:val="000000"/>
          <w:sz w:val="20"/>
        </w:rPr>
        <w:t>срока</w:t>
      </w:r>
      <w:r w:rsidR="00FE6D69">
        <w:rPr>
          <w:rFonts w:ascii="Arial" w:hAnsi="Arial" w:cs="Arial"/>
          <w:color w:val="000000"/>
          <w:sz w:val="20"/>
        </w:rPr>
        <w:t xml:space="preserve"> </w:t>
      </w:r>
      <w:r w:rsidRPr="00E15DBE">
        <w:rPr>
          <w:rFonts w:ascii="Arial" w:hAnsi="Arial" w:cs="Arial"/>
          <w:color w:val="000000"/>
          <w:sz w:val="20"/>
        </w:rPr>
        <w:t>приема</w:t>
      </w:r>
      <w:r w:rsidR="00FE6D69">
        <w:rPr>
          <w:rFonts w:ascii="Arial" w:hAnsi="Arial" w:cs="Arial"/>
          <w:color w:val="000000"/>
          <w:sz w:val="20"/>
        </w:rPr>
        <w:t xml:space="preserve"> </w:t>
      </w:r>
      <w:r w:rsidRPr="00E15DBE">
        <w:rPr>
          <w:rFonts w:ascii="Arial" w:hAnsi="Arial" w:cs="Arial"/>
          <w:color w:val="000000"/>
          <w:sz w:val="20"/>
        </w:rPr>
        <w:t>Заявок</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порядке,</w:t>
      </w:r>
      <w:r w:rsidR="00FE6D69">
        <w:rPr>
          <w:rFonts w:ascii="Arial" w:hAnsi="Arial" w:cs="Arial"/>
          <w:color w:val="000000"/>
          <w:sz w:val="20"/>
        </w:rPr>
        <w:t xml:space="preserve"> </w:t>
      </w:r>
      <w:r w:rsidRPr="00E15DBE">
        <w:rPr>
          <w:rFonts w:ascii="Arial" w:hAnsi="Arial" w:cs="Arial"/>
          <w:color w:val="000000"/>
          <w:sz w:val="20"/>
        </w:rPr>
        <w:t>установленном</w:t>
      </w:r>
      <w:r w:rsidR="00FE6D69">
        <w:rPr>
          <w:rFonts w:ascii="Arial" w:hAnsi="Arial" w:cs="Arial"/>
          <w:color w:val="000000"/>
          <w:sz w:val="20"/>
        </w:rPr>
        <w:t xml:space="preserve"> </w:t>
      </w:r>
      <w:r w:rsidRPr="00E15DBE">
        <w:rPr>
          <w:rFonts w:ascii="Arial" w:hAnsi="Arial" w:cs="Arial"/>
          <w:color w:val="000000"/>
          <w:sz w:val="20"/>
        </w:rPr>
        <w:t>Извещением.</w:t>
      </w:r>
    </w:p>
    <w:p w14:paraId="4B7FEB6D" w14:textId="51CE188E" w:rsidR="006468DD" w:rsidRPr="00E15DBE" w:rsidRDefault="006468DD" w:rsidP="0055350C">
      <w:pPr>
        <w:shd w:val="clear" w:color="auto" w:fill="FFFFFF"/>
        <w:spacing w:after="0" w:line="240" w:lineRule="auto"/>
        <w:ind w:firstLine="709"/>
        <w:contextualSpacing/>
        <w:rPr>
          <w:rFonts w:ascii="Arial" w:hAnsi="Arial" w:cs="Arial"/>
          <w:color w:val="000000"/>
          <w:sz w:val="20"/>
        </w:rPr>
      </w:pPr>
      <w:r w:rsidRPr="00E15DBE">
        <w:rPr>
          <w:rFonts w:ascii="Arial" w:hAnsi="Arial" w:cs="Arial"/>
          <w:color w:val="000000"/>
          <w:sz w:val="20"/>
        </w:rPr>
        <w:t>Прием</w:t>
      </w:r>
      <w:r w:rsidR="00FE6D69">
        <w:rPr>
          <w:rFonts w:ascii="Arial" w:hAnsi="Arial" w:cs="Arial"/>
          <w:color w:val="000000"/>
          <w:sz w:val="20"/>
        </w:rPr>
        <w:t xml:space="preserve"> </w:t>
      </w:r>
      <w:r w:rsidRPr="00E15DBE">
        <w:rPr>
          <w:rFonts w:ascii="Arial" w:hAnsi="Arial" w:cs="Arial"/>
          <w:color w:val="000000"/>
          <w:sz w:val="20"/>
        </w:rPr>
        <w:t>Заявок</w:t>
      </w:r>
      <w:r w:rsidR="00FE6D69">
        <w:rPr>
          <w:rFonts w:ascii="Arial" w:hAnsi="Arial" w:cs="Arial"/>
          <w:color w:val="000000"/>
          <w:sz w:val="20"/>
        </w:rPr>
        <w:t xml:space="preserve"> </w:t>
      </w:r>
      <w:r w:rsidRPr="00E15DBE">
        <w:rPr>
          <w:rFonts w:ascii="Arial" w:hAnsi="Arial" w:cs="Arial"/>
          <w:color w:val="000000"/>
          <w:sz w:val="20"/>
        </w:rPr>
        <w:t>прекращается</w:t>
      </w:r>
      <w:r w:rsidR="00FE6D69">
        <w:rPr>
          <w:rFonts w:ascii="Arial" w:hAnsi="Arial" w:cs="Arial"/>
          <w:color w:val="000000"/>
          <w:sz w:val="20"/>
        </w:rPr>
        <w:t xml:space="preserve"> </w:t>
      </w:r>
      <w:r w:rsidRPr="00E15DBE">
        <w:rPr>
          <w:rFonts w:ascii="Arial" w:hAnsi="Arial" w:cs="Arial"/>
          <w:color w:val="000000"/>
          <w:sz w:val="20"/>
        </w:rPr>
        <w:t>Оператором</w:t>
      </w:r>
      <w:r w:rsidR="00FE6D69">
        <w:rPr>
          <w:rFonts w:ascii="Arial" w:hAnsi="Arial" w:cs="Arial"/>
          <w:color w:val="000000"/>
          <w:sz w:val="20"/>
        </w:rPr>
        <w:t xml:space="preserve"> </w:t>
      </w:r>
      <w:r w:rsidRPr="00E15DBE">
        <w:rPr>
          <w:rFonts w:ascii="Arial" w:hAnsi="Arial" w:cs="Arial"/>
          <w:color w:val="000000"/>
          <w:sz w:val="20"/>
        </w:rPr>
        <w:t>электронной</w:t>
      </w:r>
      <w:r w:rsidR="00FE6D69">
        <w:rPr>
          <w:rFonts w:ascii="Arial" w:hAnsi="Arial" w:cs="Arial"/>
          <w:color w:val="000000"/>
          <w:sz w:val="20"/>
        </w:rPr>
        <w:t xml:space="preserve"> </w:t>
      </w:r>
      <w:r w:rsidRPr="00E15DBE">
        <w:rPr>
          <w:rFonts w:ascii="Arial" w:hAnsi="Arial" w:cs="Arial"/>
          <w:color w:val="000000"/>
          <w:sz w:val="20"/>
        </w:rPr>
        <w:t>площадки</w:t>
      </w:r>
      <w:r w:rsidR="00FE6D69">
        <w:rPr>
          <w:rFonts w:ascii="Arial" w:hAnsi="Arial" w:cs="Arial"/>
          <w:color w:val="000000"/>
          <w:sz w:val="20"/>
        </w:rPr>
        <w:t xml:space="preserve"> </w:t>
      </w:r>
      <w:r w:rsidRPr="00E15DBE">
        <w:rPr>
          <w:rFonts w:ascii="Arial" w:hAnsi="Arial" w:cs="Arial"/>
          <w:color w:val="000000"/>
          <w:sz w:val="20"/>
        </w:rPr>
        <w:t>с</w:t>
      </w:r>
      <w:r w:rsidR="00FE6D69">
        <w:rPr>
          <w:rFonts w:ascii="Arial" w:hAnsi="Arial" w:cs="Arial"/>
          <w:color w:val="000000"/>
          <w:sz w:val="20"/>
        </w:rPr>
        <w:t xml:space="preserve"> </w:t>
      </w:r>
      <w:r w:rsidRPr="00E15DBE">
        <w:rPr>
          <w:rFonts w:ascii="Arial" w:hAnsi="Arial" w:cs="Arial"/>
          <w:color w:val="000000"/>
          <w:sz w:val="20"/>
        </w:rPr>
        <w:t>помощью</w:t>
      </w:r>
      <w:r w:rsidR="00FE6D69">
        <w:rPr>
          <w:rFonts w:ascii="Arial" w:hAnsi="Arial" w:cs="Arial"/>
          <w:color w:val="000000"/>
          <w:sz w:val="20"/>
        </w:rPr>
        <w:t xml:space="preserve"> </w:t>
      </w:r>
      <w:r w:rsidRPr="00E15DBE">
        <w:rPr>
          <w:rFonts w:ascii="Arial" w:hAnsi="Arial" w:cs="Arial"/>
          <w:color w:val="000000"/>
          <w:sz w:val="20"/>
        </w:rPr>
        <w:t>программных</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технических</w:t>
      </w:r>
      <w:r w:rsidR="00FE6D69">
        <w:rPr>
          <w:rFonts w:ascii="Arial" w:hAnsi="Arial" w:cs="Arial"/>
          <w:color w:val="000000"/>
          <w:sz w:val="20"/>
        </w:rPr>
        <w:t xml:space="preserve"> </w:t>
      </w:r>
      <w:r w:rsidRPr="00E15DBE">
        <w:rPr>
          <w:rFonts w:ascii="Arial" w:hAnsi="Arial" w:cs="Arial"/>
          <w:color w:val="000000"/>
          <w:sz w:val="20"/>
        </w:rPr>
        <w:t>средств</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дату</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время</w:t>
      </w:r>
      <w:r w:rsidR="00FE6D69">
        <w:rPr>
          <w:rFonts w:ascii="Arial" w:hAnsi="Arial" w:cs="Arial"/>
          <w:color w:val="000000"/>
          <w:sz w:val="20"/>
        </w:rPr>
        <w:t xml:space="preserve"> </w:t>
      </w:r>
      <w:r w:rsidRPr="00E15DBE">
        <w:rPr>
          <w:rFonts w:ascii="Arial" w:hAnsi="Arial" w:cs="Arial"/>
          <w:color w:val="000000"/>
          <w:sz w:val="20"/>
        </w:rPr>
        <w:t>окончания</w:t>
      </w:r>
      <w:r w:rsidR="00FE6D69">
        <w:rPr>
          <w:rFonts w:ascii="Arial" w:hAnsi="Arial" w:cs="Arial"/>
          <w:color w:val="000000"/>
          <w:sz w:val="20"/>
        </w:rPr>
        <w:t xml:space="preserve"> </w:t>
      </w:r>
      <w:r w:rsidRPr="00E15DBE">
        <w:rPr>
          <w:rFonts w:ascii="Arial" w:hAnsi="Arial" w:cs="Arial"/>
          <w:color w:val="000000"/>
          <w:sz w:val="20"/>
        </w:rPr>
        <w:t>срока</w:t>
      </w:r>
      <w:r w:rsidR="00FE6D69">
        <w:rPr>
          <w:rFonts w:ascii="Arial" w:hAnsi="Arial" w:cs="Arial"/>
          <w:color w:val="000000"/>
          <w:sz w:val="20"/>
        </w:rPr>
        <w:t xml:space="preserve"> </w:t>
      </w:r>
      <w:r w:rsidRPr="00E15DBE">
        <w:rPr>
          <w:rFonts w:ascii="Arial" w:hAnsi="Arial" w:cs="Arial"/>
          <w:color w:val="000000"/>
          <w:sz w:val="20"/>
        </w:rPr>
        <w:t>приема</w:t>
      </w:r>
      <w:r w:rsidR="00FE6D69">
        <w:rPr>
          <w:rFonts w:ascii="Arial" w:hAnsi="Arial" w:cs="Arial"/>
          <w:color w:val="000000"/>
          <w:sz w:val="20"/>
        </w:rPr>
        <w:t xml:space="preserve"> </w:t>
      </w:r>
      <w:r w:rsidRPr="00E15DBE">
        <w:rPr>
          <w:rFonts w:ascii="Arial" w:hAnsi="Arial" w:cs="Arial"/>
          <w:color w:val="000000"/>
          <w:sz w:val="20"/>
        </w:rPr>
        <w:t>Заявок,</w:t>
      </w:r>
      <w:r w:rsidR="00FE6D69">
        <w:rPr>
          <w:rFonts w:ascii="Arial" w:hAnsi="Arial" w:cs="Arial"/>
          <w:color w:val="000000"/>
          <w:sz w:val="20"/>
        </w:rPr>
        <w:t xml:space="preserve"> </w:t>
      </w:r>
      <w:r w:rsidRPr="00E15DBE">
        <w:rPr>
          <w:rFonts w:ascii="Arial" w:hAnsi="Arial" w:cs="Arial"/>
          <w:color w:val="000000"/>
          <w:sz w:val="20"/>
        </w:rPr>
        <w:t>указанные</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Извещении.</w:t>
      </w:r>
    </w:p>
    <w:p w14:paraId="05778F44" w14:textId="4D86228B" w:rsidR="006468DD" w:rsidRPr="00E15DBE" w:rsidRDefault="006468DD" w:rsidP="0055350C">
      <w:pPr>
        <w:shd w:val="clear" w:color="auto" w:fill="FFFFFF"/>
        <w:spacing w:after="0" w:line="240" w:lineRule="auto"/>
        <w:ind w:firstLine="709"/>
        <w:contextualSpacing/>
        <w:rPr>
          <w:rFonts w:ascii="Arial" w:hAnsi="Arial" w:cs="Arial"/>
          <w:color w:val="000000"/>
          <w:sz w:val="20"/>
        </w:rPr>
      </w:pPr>
      <w:r w:rsidRPr="00E15DBE">
        <w:rPr>
          <w:rFonts w:ascii="Arial" w:hAnsi="Arial" w:cs="Arial"/>
          <w:color w:val="000000"/>
          <w:sz w:val="20"/>
        </w:rPr>
        <w:t>Ответственность</w:t>
      </w:r>
      <w:r w:rsidR="00FE6D69">
        <w:rPr>
          <w:rFonts w:ascii="Arial" w:hAnsi="Arial" w:cs="Arial"/>
          <w:color w:val="000000"/>
          <w:sz w:val="20"/>
        </w:rPr>
        <w:t xml:space="preserve"> </w:t>
      </w:r>
      <w:r w:rsidRPr="00E15DBE">
        <w:rPr>
          <w:rFonts w:ascii="Arial" w:hAnsi="Arial" w:cs="Arial"/>
          <w:color w:val="000000"/>
          <w:sz w:val="20"/>
        </w:rPr>
        <w:t>за</w:t>
      </w:r>
      <w:r w:rsidR="00FE6D69">
        <w:rPr>
          <w:rFonts w:ascii="Arial" w:hAnsi="Arial" w:cs="Arial"/>
          <w:color w:val="000000"/>
          <w:sz w:val="20"/>
        </w:rPr>
        <w:t xml:space="preserve"> </w:t>
      </w:r>
      <w:r w:rsidRPr="00E15DBE">
        <w:rPr>
          <w:rFonts w:ascii="Arial" w:hAnsi="Arial" w:cs="Arial"/>
          <w:color w:val="000000"/>
          <w:sz w:val="20"/>
        </w:rPr>
        <w:t>достоверность</w:t>
      </w:r>
      <w:r w:rsidR="00FE6D69">
        <w:rPr>
          <w:rFonts w:ascii="Arial" w:hAnsi="Arial" w:cs="Arial"/>
          <w:color w:val="000000"/>
          <w:sz w:val="20"/>
        </w:rPr>
        <w:t xml:space="preserve"> </w:t>
      </w:r>
      <w:r w:rsidRPr="00E15DBE">
        <w:rPr>
          <w:rFonts w:ascii="Arial" w:hAnsi="Arial" w:cs="Arial"/>
          <w:color w:val="000000"/>
          <w:sz w:val="20"/>
        </w:rPr>
        <w:t>указанной</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Заявке</w:t>
      </w:r>
      <w:r w:rsidR="00FE6D69">
        <w:rPr>
          <w:rFonts w:ascii="Arial" w:hAnsi="Arial" w:cs="Arial"/>
          <w:color w:val="000000"/>
          <w:sz w:val="20"/>
        </w:rPr>
        <w:t xml:space="preserve"> </w:t>
      </w:r>
      <w:r w:rsidRPr="00E15DBE">
        <w:rPr>
          <w:rFonts w:ascii="Arial" w:hAnsi="Arial" w:cs="Arial"/>
          <w:color w:val="000000"/>
          <w:sz w:val="20"/>
        </w:rPr>
        <w:t>информации</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приложенных</w:t>
      </w:r>
      <w:r w:rsidR="00FE6D69">
        <w:rPr>
          <w:rFonts w:ascii="Arial" w:hAnsi="Arial" w:cs="Arial"/>
          <w:color w:val="000000"/>
          <w:sz w:val="20"/>
        </w:rPr>
        <w:t xml:space="preserve"> </w:t>
      </w:r>
      <w:r w:rsidRPr="00E15DBE">
        <w:rPr>
          <w:rFonts w:ascii="Arial" w:hAnsi="Arial" w:cs="Arial"/>
          <w:color w:val="000000"/>
          <w:sz w:val="20"/>
        </w:rPr>
        <w:t>к</w:t>
      </w:r>
      <w:r w:rsidR="00FE6D69">
        <w:rPr>
          <w:rFonts w:ascii="Arial" w:hAnsi="Arial" w:cs="Arial"/>
          <w:color w:val="000000"/>
          <w:sz w:val="20"/>
        </w:rPr>
        <w:t xml:space="preserve"> </w:t>
      </w:r>
      <w:r w:rsidRPr="00E15DBE">
        <w:rPr>
          <w:rFonts w:ascii="Arial" w:hAnsi="Arial" w:cs="Arial"/>
          <w:color w:val="000000"/>
          <w:sz w:val="20"/>
        </w:rPr>
        <w:t>ней</w:t>
      </w:r>
      <w:r w:rsidR="00FE6D69">
        <w:rPr>
          <w:rFonts w:ascii="Arial" w:hAnsi="Arial" w:cs="Arial"/>
          <w:color w:val="000000"/>
          <w:sz w:val="20"/>
        </w:rPr>
        <w:t xml:space="preserve"> </w:t>
      </w:r>
      <w:r w:rsidRPr="00E15DBE">
        <w:rPr>
          <w:rFonts w:ascii="Arial" w:hAnsi="Arial" w:cs="Arial"/>
          <w:color w:val="000000"/>
          <w:sz w:val="20"/>
        </w:rPr>
        <w:t>документов</w:t>
      </w:r>
      <w:r w:rsidR="00FE6D69">
        <w:rPr>
          <w:rFonts w:ascii="Arial" w:hAnsi="Arial" w:cs="Arial"/>
          <w:color w:val="000000"/>
          <w:sz w:val="20"/>
        </w:rPr>
        <w:t xml:space="preserve"> </w:t>
      </w:r>
      <w:r w:rsidRPr="00E15DBE">
        <w:rPr>
          <w:rFonts w:ascii="Arial" w:hAnsi="Arial" w:cs="Arial"/>
          <w:color w:val="000000"/>
          <w:sz w:val="20"/>
        </w:rPr>
        <w:t>несет</w:t>
      </w:r>
      <w:r w:rsidR="00FE6D69">
        <w:rPr>
          <w:rFonts w:ascii="Arial" w:hAnsi="Arial" w:cs="Arial"/>
          <w:color w:val="000000"/>
          <w:sz w:val="20"/>
        </w:rPr>
        <w:t xml:space="preserve"> </w:t>
      </w:r>
      <w:r w:rsidRPr="00E15DBE">
        <w:rPr>
          <w:rFonts w:ascii="Arial" w:hAnsi="Arial" w:cs="Arial"/>
          <w:color w:val="000000"/>
          <w:sz w:val="20"/>
        </w:rPr>
        <w:t>Заявитель.</w:t>
      </w:r>
    </w:p>
    <w:p w14:paraId="28F56EEC" w14:textId="77777777" w:rsidR="00605E4D" w:rsidRDefault="006468DD" w:rsidP="0055350C">
      <w:pPr>
        <w:shd w:val="clear" w:color="auto" w:fill="FFFFFF"/>
        <w:spacing w:after="0" w:line="240" w:lineRule="auto"/>
        <w:ind w:firstLine="709"/>
        <w:contextualSpacing/>
        <w:rPr>
          <w:rFonts w:ascii="Arial" w:hAnsi="Arial" w:cs="Arial"/>
          <w:color w:val="000000"/>
          <w:sz w:val="20"/>
        </w:rPr>
      </w:pPr>
      <w:r w:rsidRPr="00E15DBE">
        <w:rPr>
          <w:rFonts w:ascii="Arial" w:hAnsi="Arial" w:cs="Arial"/>
          <w:color w:val="000000"/>
          <w:sz w:val="20"/>
        </w:rPr>
        <w:t>После</w:t>
      </w:r>
      <w:r w:rsidR="00FE6D69">
        <w:rPr>
          <w:rFonts w:ascii="Arial" w:hAnsi="Arial" w:cs="Arial"/>
          <w:color w:val="000000"/>
          <w:sz w:val="20"/>
        </w:rPr>
        <w:t xml:space="preserve"> </w:t>
      </w:r>
      <w:r w:rsidRPr="00E15DBE">
        <w:rPr>
          <w:rFonts w:ascii="Arial" w:hAnsi="Arial" w:cs="Arial"/>
          <w:color w:val="000000"/>
          <w:sz w:val="20"/>
        </w:rPr>
        <w:t>окончания</w:t>
      </w:r>
      <w:r w:rsidR="00FE6D69">
        <w:rPr>
          <w:rFonts w:ascii="Arial" w:hAnsi="Arial" w:cs="Arial"/>
          <w:color w:val="000000"/>
          <w:sz w:val="20"/>
        </w:rPr>
        <w:t xml:space="preserve"> </w:t>
      </w:r>
      <w:r w:rsidRPr="00E15DBE">
        <w:rPr>
          <w:rFonts w:ascii="Arial" w:hAnsi="Arial" w:cs="Arial"/>
          <w:color w:val="000000"/>
          <w:sz w:val="20"/>
        </w:rPr>
        <w:t>срока</w:t>
      </w:r>
      <w:r w:rsidR="00FE6D69">
        <w:rPr>
          <w:rFonts w:ascii="Arial" w:hAnsi="Arial" w:cs="Arial"/>
          <w:color w:val="000000"/>
          <w:sz w:val="20"/>
        </w:rPr>
        <w:t xml:space="preserve"> </w:t>
      </w:r>
      <w:r w:rsidRPr="00E15DBE">
        <w:rPr>
          <w:rFonts w:ascii="Arial" w:hAnsi="Arial" w:cs="Arial"/>
          <w:color w:val="000000"/>
          <w:sz w:val="20"/>
        </w:rPr>
        <w:t>приема</w:t>
      </w:r>
      <w:r w:rsidR="00FE6D69">
        <w:rPr>
          <w:rFonts w:ascii="Arial" w:hAnsi="Arial" w:cs="Arial"/>
          <w:color w:val="000000"/>
          <w:sz w:val="20"/>
        </w:rPr>
        <w:t xml:space="preserve"> </w:t>
      </w:r>
      <w:r w:rsidRPr="00E15DBE">
        <w:rPr>
          <w:rFonts w:ascii="Arial" w:hAnsi="Arial" w:cs="Arial"/>
          <w:color w:val="000000"/>
          <w:sz w:val="20"/>
        </w:rPr>
        <w:t>Заявок</w:t>
      </w:r>
      <w:r w:rsidR="00FE6D69">
        <w:rPr>
          <w:rFonts w:ascii="Arial" w:hAnsi="Arial" w:cs="Arial"/>
          <w:color w:val="000000"/>
          <w:sz w:val="20"/>
        </w:rPr>
        <w:t xml:space="preserve"> </w:t>
      </w:r>
      <w:r w:rsidRPr="00E15DBE">
        <w:rPr>
          <w:rFonts w:ascii="Arial" w:hAnsi="Arial" w:cs="Arial"/>
          <w:color w:val="000000"/>
          <w:sz w:val="20"/>
        </w:rPr>
        <w:t>Оператор</w:t>
      </w:r>
      <w:r w:rsidR="00FE6D69">
        <w:rPr>
          <w:rFonts w:ascii="Arial" w:hAnsi="Arial" w:cs="Arial"/>
          <w:color w:val="000000"/>
          <w:sz w:val="20"/>
        </w:rPr>
        <w:t xml:space="preserve"> </w:t>
      </w:r>
      <w:r w:rsidRPr="00E15DBE">
        <w:rPr>
          <w:rFonts w:ascii="Arial" w:hAnsi="Arial" w:cs="Arial"/>
          <w:color w:val="000000"/>
          <w:sz w:val="20"/>
        </w:rPr>
        <w:t>электронной</w:t>
      </w:r>
      <w:r w:rsidR="00FE6D69">
        <w:rPr>
          <w:rFonts w:ascii="Arial" w:hAnsi="Arial" w:cs="Arial"/>
          <w:color w:val="000000"/>
          <w:sz w:val="20"/>
        </w:rPr>
        <w:t xml:space="preserve"> </w:t>
      </w:r>
      <w:r w:rsidRPr="00E15DBE">
        <w:rPr>
          <w:rFonts w:ascii="Arial" w:hAnsi="Arial" w:cs="Arial"/>
          <w:color w:val="000000"/>
          <w:sz w:val="20"/>
        </w:rPr>
        <w:t>площадки</w:t>
      </w:r>
      <w:r w:rsidR="00FE6D69">
        <w:rPr>
          <w:rFonts w:ascii="Arial" w:hAnsi="Arial" w:cs="Arial"/>
          <w:color w:val="000000"/>
          <w:sz w:val="20"/>
        </w:rPr>
        <w:t xml:space="preserve"> </w:t>
      </w:r>
      <w:r w:rsidRPr="00E15DBE">
        <w:rPr>
          <w:rFonts w:ascii="Arial" w:hAnsi="Arial" w:cs="Arial"/>
          <w:color w:val="000000"/>
          <w:sz w:val="20"/>
        </w:rPr>
        <w:t>направляет</w:t>
      </w:r>
      <w:r w:rsidR="00FE6D69">
        <w:rPr>
          <w:rFonts w:ascii="Arial" w:hAnsi="Arial" w:cs="Arial"/>
          <w:color w:val="000000"/>
          <w:sz w:val="20"/>
        </w:rPr>
        <w:t xml:space="preserve"> </w:t>
      </w:r>
      <w:r w:rsidRPr="00E15DBE">
        <w:rPr>
          <w:rFonts w:ascii="Arial" w:hAnsi="Arial" w:cs="Arial"/>
          <w:color w:val="000000"/>
          <w:sz w:val="20"/>
        </w:rPr>
        <w:t>Заявки</w:t>
      </w:r>
      <w:r w:rsidR="00FE6D69">
        <w:rPr>
          <w:rFonts w:ascii="Arial" w:hAnsi="Arial" w:cs="Arial"/>
          <w:color w:val="000000"/>
          <w:sz w:val="20"/>
        </w:rPr>
        <w:t xml:space="preserve"> </w:t>
      </w:r>
      <w:r w:rsidRPr="00E15DBE">
        <w:rPr>
          <w:rFonts w:ascii="Arial" w:hAnsi="Arial" w:cs="Arial"/>
          <w:color w:val="000000"/>
          <w:sz w:val="20"/>
        </w:rPr>
        <w:t>Организатору</w:t>
      </w:r>
      <w:r w:rsidR="00FE6D69">
        <w:rPr>
          <w:rFonts w:ascii="Arial" w:hAnsi="Arial" w:cs="Arial"/>
          <w:color w:val="000000"/>
          <w:sz w:val="20"/>
        </w:rPr>
        <w:t xml:space="preserve"> </w:t>
      </w:r>
      <w:r w:rsidRPr="00E15DBE">
        <w:rPr>
          <w:rFonts w:ascii="Arial" w:hAnsi="Arial" w:cs="Arial"/>
          <w:color w:val="000000"/>
          <w:sz w:val="20"/>
        </w:rPr>
        <w:t>аукциона</w:t>
      </w:r>
      <w:r w:rsidR="00FE6D69">
        <w:rPr>
          <w:rFonts w:ascii="Arial" w:hAnsi="Arial" w:cs="Arial"/>
          <w:color w:val="000000"/>
          <w:sz w:val="20"/>
        </w:rPr>
        <w:t xml:space="preserve"> </w:t>
      </w:r>
      <w:r w:rsidRPr="00E15DBE">
        <w:rPr>
          <w:rFonts w:ascii="Arial" w:hAnsi="Arial" w:cs="Arial"/>
          <w:color w:val="000000"/>
          <w:sz w:val="20"/>
        </w:rPr>
        <w:t>в</w:t>
      </w:r>
      <w:r w:rsidR="00FE6D69">
        <w:rPr>
          <w:rFonts w:ascii="Arial" w:hAnsi="Arial" w:cs="Arial"/>
          <w:color w:val="000000"/>
          <w:sz w:val="20"/>
        </w:rPr>
        <w:t xml:space="preserve"> </w:t>
      </w:r>
      <w:r w:rsidRPr="00E15DBE">
        <w:rPr>
          <w:rFonts w:ascii="Arial" w:hAnsi="Arial" w:cs="Arial"/>
          <w:color w:val="000000"/>
          <w:sz w:val="20"/>
        </w:rPr>
        <w:t>соответствии</w:t>
      </w:r>
      <w:r w:rsidR="00FE6D69">
        <w:rPr>
          <w:rFonts w:ascii="Arial" w:hAnsi="Arial" w:cs="Arial"/>
          <w:color w:val="000000"/>
          <w:sz w:val="20"/>
        </w:rPr>
        <w:t xml:space="preserve"> </w:t>
      </w:r>
      <w:r w:rsidRPr="00E15DBE">
        <w:rPr>
          <w:rFonts w:ascii="Arial" w:hAnsi="Arial" w:cs="Arial"/>
          <w:color w:val="000000"/>
          <w:sz w:val="20"/>
        </w:rPr>
        <w:t>с</w:t>
      </w:r>
      <w:r w:rsidR="00FE6D69">
        <w:rPr>
          <w:rFonts w:ascii="Arial" w:hAnsi="Arial" w:cs="Arial"/>
          <w:color w:val="000000"/>
          <w:sz w:val="20"/>
        </w:rPr>
        <w:t xml:space="preserve"> </w:t>
      </w:r>
      <w:r w:rsidRPr="00E15DBE">
        <w:rPr>
          <w:rFonts w:ascii="Arial" w:hAnsi="Arial" w:cs="Arial"/>
          <w:color w:val="000000"/>
          <w:sz w:val="20"/>
        </w:rPr>
        <w:t>Регламентом</w:t>
      </w:r>
      <w:r w:rsidR="00FE6D69">
        <w:rPr>
          <w:rFonts w:ascii="Arial" w:hAnsi="Arial" w:cs="Arial"/>
          <w:color w:val="000000"/>
          <w:sz w:val="20"/>
        </w:rPr>
        <w:t xml:space="preserve"> </w:t>
      </w:r>
      <w:r w:rsidRPr="00E15DBE">
        <w:rPr>
          <w:rFonts w:ascii="Arial" w:hAnsi="Arial" w:cs="Arial"/>
          <w:color w:val="000000"/>
          <w:sz w:val="20"/>
        </w:rPr>
        <w:t>и</w:t>
      </w:r>
      <w:r w:rsidR="00FE6D69">
        <w:rPr>
          <w:rFonts w:ascii="Arial" w:hAnsi="Arial" w:cs="Arial"/>
          <w:color w:val="000000"/>
          <w:sz w:val="20"/>
        </w:rPr>
        <w:t xml:space="preserve"> </w:t>
      </w:r>
      <w:r w:rsidRPr="00E15DBE">
        <w:rPr>
          <w:rFonts w:ascii="Arial" w:hAnsi="Arial" w:cs="Arial"/>
          <w:color w:val="000000"/>
          <w:sz w:val="20"/>
        </w:rPr>
        <w:t>Инструкциями.</w:t>
      </w:r>
    </w:p>
    <w:p w14:paraId="2361F605" w14:textId="193BDF62" w:rsidR="006468DD" w:rsidRPr="00E15DBE" w:rsidRDefault="006468DD" w:rsidP="0055350C">
      <w:pPr>
        <w:pStyle w:val="aff9"/>
        <w:numPr>
          <w:ilvl w:val="0"/>
          <w:numId w:val="18"/>
        </w:numPr>
        <w:shd w:val="clear" w:color="auto" w:fill="FFFFFF"/>
        <w:ind w:left="0" w:firstLine="709"/>
        <w:jc w:val="center"/>
        <w:rPr>
          <w:rFonts w:ascii="Arial" w:eastAsia="Calibri" w:hAnsi="Arial" w:cs="Arial"/>
          <w:b/>
          <w:color w:val="000000"/>
          <w:sz w:val="20"/>
          <w:lang w:eastAsia="en-US"/>
        </w:rPr>
      </w:pPr>
      <w:r w:rsidRPr="00E15DBE">
        <w:rPr>
          <w:rFonts w:ascii="Arial" w:eastAsia="Calibri" w:hAnsi="Arial" w:cs="Arial"/>
          <w:b/>
          <w:color w:val="000000"/>
          <w:sz w:val="20"/>
          <w:lang w:eastAsia="en-US"/>
        </w:rPr>
        <w:t>Порядок</w:t>
      </w:r>
      <w:r w:rsidR="00FE6D69">
        <w:rPr>
          <w:rFonts w:ascii="Arial" w:eastAsia="Calibri" w:hAnsi="Arial" w:cs="Arial"/>
          <w:b/>
          <w:color w:val="000000"/>
          <w:sz w:val="20"/>
          <w:lang w:eastAsia="en-US"/>
        </w:rPr>
        <w:t xml:space="preserve"> </w:t>
      </w:r>
      <w:r w:rsidRPr="00E15DBE">
        <w:rPr>
          <w:rFonts w:ascii="Arial" w:eastAsia="Calibri" w:hAnsi="Arial" w:cs="Arial"/>
          <w:b/>
          <w:color w:val="000000"/>
          <w:sz w:val="20"/>
          <w:lang w:eastAsia="en-US"/>
        </w:rPr>
        <w:t>внесения</w:t>
      </w:r>
      <w:r w:rsidR="00FE6D69">
        <w:rPr>
          <w:rFonts w:ascii="Arial" w:eastAsia="Calibri" w:hAnsi="Arial" w:cs="Arial"/>
          <w:b/>
          <w:color w:val="000000"/>
          <w:sz w:val="20"/>
          <w:lang w:eastAsia="en-US"/>
        </w:rPr>
        <w:t xml:space="preserve"> </w:t>
      </w:r>
      <w:r w:rsidRPr="00E15DBE">
        <w:rPr>
          <w:rFonts w:ascii="Arial" w:eastAsia="Calibri" w:hAnsi="Arial" w:cs="Arial"/>
          <w:b/>
          <w:color w:val="000000"/>
          <w:sz w:val="20"/>
          <w:lang w:eastAsia="en-US"/>
        </w:rPr>
        <w:t>и</w:t>
      </w:r>
      <w:r w:rsidR="00FE6D69">
        <w:rPr>
          <w:rFonts w:ascii="Arial" w:eastAsia="Calibri" w:hAnsi="Arial" w:cs="Arial"/>
          <w:b/>
          <w:color w:val="000000"/>
          <w:sz w:val="20"/>
          <w:lang w:eastAsia="en-US"/>
        </w:rPr>
        <w:t xml:space="preserve"> </w:t>
      </w:r>
      <w:r w:rsidRPr="00E15DBE">
        <w:rPr>
          <w:rFonts w:ascii="Arial" w:eastAsia="Calibri" w:hAnsi="Arial" w:cs="Arial"/>
          <w:b/>
          <w:color w:val="000000"/>
          <w:sz w:val="20"/>
          <w:lang w:eastAsia="en-US"/>
        </w:rPr>
        <w:t>возврата</w:t>
      </w:r>
      <w:r w:rsidR="00FE6D69">
        <w:rPr>
          <w:rFonts w:ascii="Arial" w:eastAsia="Calibri" w:hAnsi="Arial" w:cs="Arial"/>
          <w:b/>
          <w:color w:val="000000"/>
          <w:sz w:val="20"/>
          <w:lang w:eastAsia="en-US"/>
        </w:rPr>
        <w:t xml:space="preserve"> </w:t>
      </w:r>
      <w:r w:rsidRPr="00E15DBE">
        <w:rPr>
          <w:rFonts w:ascii="Arial" w:eastAsia="Calibri" w:hAnsi="Arial" w:cs="Arial"/>
          <w:b/>
          <w:color w:val="000000"/>
          <w:sz w:val="20"/>
          <w:lang w:eastAsia="en-US"/>
        </w:rPr>
        <w:t>задатка</w:t>
      </w:r>
    </w:p>
    <w:p w14:paraId="0027E933" w14:textId="21280D15" w:rsidR="006468DD" w:rsidRPr="00E15DBE" w:rsidRDefault="006468DD" w:rsidP="0055350C">
      <w:pPr>
        <w:pStyle w:val="TextBoldCenter"/>
        <w:keepNext/>
        <w:suppressLineNumbers/>
        <w:shd w:val="clear" w:color="auto" w:fill="FFFFFF"/>
        <w:suppressAutoHyphens/>
        <w:spacing w:before="0"/>
        <w:ind w:firstLine="709"/>
        <w:jc w:val="both"/>
        <w:outlineLvl w:val="0"/>
        <w:rPr>
          <w:rFonts w:ascii="Arial" w:hAnsi="Arial" w:cs="Arial"/>
          <w:b w:val="0"/>
          <w:color w:val="000000"/>
          <w:sz w:val="20"/>
          <w:szCs w:val="24"/>
        </w:rPr>
      </w:pPr>
      <w:r w:rsidRPr="00E15DBE">
        <w:rPr>
          <w:rFonts w:ascii="Arial" w:hAnsi="Arial" w:cs="Arial"/>
          <w:b w:val="0"/>
          <w:color w:val="000000"/>
          <w:sz w:val="20"/>
          <w:szCs w:val="24"/>
        </w:rPr>
        <w:t>4.1.</w:t>
      </w:r>
      <w:r w:rsidR="00FE6D69">
        <w:rPr>
          <w:rFonts w:ascii="Arial" w:hAnsi="Arial" w:cs="Arial"/>
          <w:b w:val="0"/>
          <w:color w:val="000000"/>
          <w:sz w:val="20"/>
          <w:szCs w:val="24"/>
        </w:rPr>
        <w:t xml:space="preserve"> </w:t>
      </w:r>
      <w:r w:rsidRPr="00E15DBE">
        <w:rPr>
          <w:rFonts w:ascii="Arial" w:hAnsi="Arial" w:cs="Arial"/>
          <w:b w:val="0"/>
          <w:color w:val="000000"/>
          <w:sz w:val="20"/>
          <w:szCs w:val="24"/>
        </w:rPr>
        <w:t>Размер</w:t>
      </w:r>
      <w:r w:rsidR="00FE6D69">
        <w:rPr>
          <w:rFonts w:ascii="Arial" w:hAnsi="Arial" w:cs="Arial"/>
          <w:b w:val="0"/>
          <w:color w:val="000000"/>
          <w:sz w:val="20"/>
          <w:szCs w:val="24"/>
        </w:rPr>
        <w:t xml:space="preserve"> </w:t>
      </w:r>
      <w:r w:rsidRPr="00E15DBE">
        <w:rPr>
          <w:rFonts w:ascii="Arial" w:hAnsi="Arial" w:cs="Arial"/>
          <w:b w:val="0"/>
          <w:color w:val="000000"/>
          <w:sz w:val="20"/>
          <w:szCs w:val="24"/>
        </w:rPr>
        <w:t>задатка</w:t>
      </w:r>
      <w:r w:rsidR="00FE6D69">
        <w:rPr>
          <w:rFonts w:ascii="Arial" w:hAnsi="Arial" w:cs="Arial"/>
          <w:b w:val="0"/>
          <w:color w:val="000000"/>
          <w:sz w:val="20"/>
          <w:szCs w:val="24"/>
        </w:rPr>
        <w:t xml:space="preserve"> </w:t>
      </w:r>
      <w:r w:rsidRPr="00E15DBE">
        <w:rPr>
          <w:rFonts w:ascii="Arial" w:hAnsi="Arial" w:cs="Arial"/>
          <w:b w:val="0"/>
          <w:color w:val="000000"/>
          <w:sz w:val="20"/>
          <w:szCs w:val="24"/>
        </w:rPr>
        <w:t>на</w:t>
      </w:r>
      <w:r w:rsidR="00FE6D69">
        <w:rPr>
          <w:rFonts w:ascii="Arial" w:hAnsi="Arial" w:cs="Arial"/>
          <w:b w:val="0"/>
          <w:color w:val="000000"/>
          <w:sz w:val="20"/>
          <w:szCs w:val="24"/>
        </w:rPr>
        <w:t xml:space="preserve"> </w:t>
      </w:r>
      <w:r w:rsidRPr="00E15DBE">
        <w:rPr>
          <w:rFonts w:ascii="Arial" w:hAnsi="Arial" w:cs="Arial"/>
          <w:b w:val="0"/>
          <w:color w:val="000000"/>
          <w:sz w:val="20"/>
          <w:szCs w:val="24"/>
        </w:rPr>
        <w:t>участие</w:t>
      </w:r>
      <w:r w:rsidR="00FE6D69">
        <w:rPr>
          <w:rFonts w:ascii="Arial" w:hAnsi="Arial" w:cs="Arial"/>
          <w:b w:val="0"/>
          <w:color w:val="000000"/>
          <w:sz w:val="20"/>
          <w:szCs w:val="24"/>
        </w:rPr>
        <w:t xml:space="preserve"> </w:t>
      </w:r>
      <w:r w:rsidRPr="00E15DBE">
        <w:rPr>
          <w:rFonts w:ascii="Arial" w:hAnsi="Arial" w:cs="Arial"/>
          <w:b w:val="0"/>
          <w:color w:val="000000"/>
          <w:sz w:val="20"/>
          <w:szCs w:val="24"/>
        </w:rPr>
        <w:t>в</w:t>
      </w:r>
      <w:r w:rsidR="00FE6D69">
        <w:rPr>
          <w:rFonts w:ascii="Arial" w:hAnsi="Arial" w:cs="Arial"/>
          <w:b w:val="0"/>
          <w:color w:val="000000"/>
          <w:sz w:val="20"/>
          <w:szCs w:val="24"/>
        </w:rPr>
        <w:t xml:space="preserve"> </w:t>
      </w:r>
      <w:r w:rsidRPr="00E15DBE">
        <w:rPr>
          <w:rFonts w:ascii="Arial" w:hAnsi="Arial" w:cs="Arial"/>
          <w:b w:val="0"/>
          <w:color w:val="000000"/>
          <w:sz w:val="20"/>
          <w:szCs w:val="24"/>
        </w:rPr>
        <w:t>аукционе</w:t>
      </w:r>
      <w:r w:rsidR="00FE6D69">
        <w:rPr>
          <w:rFonts w:ascii="Arial" w:hAnsi="Arial" w:cs="Arial"/>
          <w:b w:val="0"/>
          <w:color w:val="000000"/>
          <w:sz w:val="20"/>
          <w:szCs w:val="24"/>
        </w:rPr>
        <w:t xml:space="preserve"> </w:t>
      </w:r>
      <w:r w:rsidRPr="00E15DBE">
        <w:rPr>
          <w:rFonts w:ascii="Arial" w:hAnsi="Arial" w:cs="Arial"/>
          <w:b w:val="0"/>
          <w:color w:val="000000"/>
          <w:sz w:val="20"/>
          <w:szCs w:val="24"/>
        </w:rPr>
        <w:t>перечисляется</w:t>
      </w:r>
      <w:r w:rsidR="00FE6D69">
        <w:rPr>
          <w:rFonts w:ascii="Arial" w:hAnsi="Arial" w:cs="Arial"/>
          <w:b w:val="0"/>
          <w:color w:val="000000"/>
          <w:sz w:val="20"/>
          <w:szCs w:val="24"/>
        </w:rPr>
        <w:t xml:space="preserve"> </w:t>
      </w:r>
      <w:r w:rsidRPr="00E15DBE">
        <w:rPr>
          <w:rFonts w:ascii="Arial" w:hAnsi="Arial" w:cs="Arial"/>
          <w:b w:val="0"/>
          <w:color w:val="000000"/>
          <w:sz w:val="20"/>
          <w:szCs w:val="24"/>
        </w:rPr>
        <w:t>заявителем</w:t>
      </w:r>
      <w:r w:rsidR="00FE6D69">
        <w:rPr>
          <w:rFonts w:ascii="Arial" w:hAnsi="Arial" w:cs="Arial"/>
          <w:b w:val="0"/>
          <w:color w:val="000000"/>
          <w:sz w:val="20"/>
          <w:szCs w:val="24"/>
        </w:rPr>
        <w:t xml:space="preserve"> </w:t>
      </w:r>
      <w:r w:rsidRPr="00E15DBE">
        <w:rPr>
          <w:rFonts w:ascii="Arial" w:hAnsi="Arial" w:cs="Arial"/>
          <w:b w:val="0"/>
          <w:color w:val="000000"/>
          <w:sz w:val="20"/>
          <w:szCs w:val="24"/>
        </w:rPr>
        <w:t>в</w:t>
      </w:r>
      <w:r w:rsidR="00FE6D69">
        <w:rPr>
          <w:rFonts w:ascii="Arial" w:hAnsi="Arial" w:cs="Arial"/>
          <w:b w:val="0"/>
          <w:color w:val="000000"/>
          <w:sz w:val="20"/>
          <w:szCs w:val="24"/>
        </w:rPr>
        <w:t xml:space="preserve"> </w:t>
      </w:r>
      <w:r w:rsidRPr="00E15DBE">
        <w:rPr>
          <w:rFonts w:ascii="Arial" w:hAnsi="Arial" w:cs="Arial"/>
          <w:b w:val="0"/>
          <w:color w:val="000000"/>
          <w:sz w:val="20"/>
          <w:szCs w:val="24"/>
        </w:rPr>
        <w:t>срок</w:t>
      </w:r>
      <w:r w:rsidR="00FE6D69">
        <w:rPr>
          <w:rFonts w:ascii="Arial" w:hAnsi="Arial" w:cs="Arial"/>
          <w:b w:val="0"/>
          <w:color w:val="000000"/>
          <w:sz w:val="20"/>
          <w:szCs w:val="24"/>
        </w:rPr>
        <w:t xml:space="preserve"> </w:t>
      </w:r>
      <w:r w:rsidRPr="00E15DBE">
        <w:rPr>
          <w:rFonts w:ascii="Arial" w:hAnsi="Arial" w:cs="Arial"/>
          <w:color w:val="000000"/>
          <w:sz w:val="20"/>
          <w:szCs w:val="24"/>
        </w:rPr>
        <w:t>по</w:t>
      </w:r>
      <w:r w:rsidR="00FE6D69">
        <w:rPr>
          <w:rFonts w:ascii="Arial" w:hAnsi="Arial" w:cs="Arial"/>
          <w:color w:val="000000"/>
          <w:sz w:val="20"/>
          <w:szCs w:val="24"/>
        </w:rPr>
        <w:t xml:space="preserve"> </w:t>
      </w:r>
      <w:r w:rsidRPr="00E15DBE">
        <w:rPr>
          <w:rFonts w:ascii="Arial" w:hAnsi="Arial" w:cs="Arial"/>
          <w:color w:val="000000"/>
          <w:sz w:val="20"/>
          <w:szCs w:val="24"/>
        </w:rPr>
        <w:t>11</w:t>
      </w:r>
      <w:r w:rsidR="00FE6D69">
        <w:rPr>
          <w:rFonts w:ascii="Arial" w:hAnsi="Arial" w:cs="Arial"/>
          <w:color w:val="000000"/>
          <w:sz w:val="20"/>
          <w:szCs w:val="24"/>
        </w:rPr>
        <w:t xml:space="preserve"> </w:t>
      </w:r>
      <w:r w:rsidRPr="00E15DBE">
        <w:rPr>
          <w:rFonts w:ascii="Arial" w:hAnsi="Arial" w:cs="Arial"/>
          <w:color w:val="000000"/>
          <w:sz w:val="20"/>
          <w:szCs w:val="24"/>
        </w:rPr>
        <w:t>апреля</w:t>
      </w:r>
      <w:r w:rsidR="00FE6D69">
        <w:rPr>
          <w:rFonts w:ascii="Arial" w:hAnsi="Arial" w:cs="Arial"/>
          <w:color w:val="000000"/>
          <w:sz w:val="20"/>
          <w:szCs w:val="24"/>
        </w:rPr>
        <w:t xml:space="preserve"> </w:t>
      </w:r>
      <w:r w:rsidRPr="00E15DBE">
        <w:rPr>
          <w:rFonts w:ascii="Arial" w:hAnsi="Arial" w:cs="Arial"/>
          <w:color w:val="000000"/>
          <w:sz w:val="20"/>
          <w:szCs w:val="24"/>
        </w:rPr>
        <w:t>2025</w:t>
      </w:r>
      <w:r w:rsidR="00FE6D69">
        <w:rPr>
          <w:rFonts w:ascii="Arial" w:hAnsi="Arial" w:cs="Arial"/>
          <w:color w:val="000000"/>
          <w:sz w:val="20"/>
          <w:szCs w:val="24"/>
        </w:rPr>
        <w:t xml:space="preserve"> </w:t>
      </w:r>
      <w:r w:rsidRPr="00E15DBE">
        <w:rPr>
          <w:rFonts w:ascii="Arial" w:hAnsi="Arial" w:cs="Arial"/>
          <w:color w:val="000000"/>
          <w:sz w:val="20"/>
          <w:szCs w:val="24"/>
        </w:rPr>
        <w:t>года</w:t>
      </w:r>
      <w:r w:rsidR="00FE6D69">
        <w:rPr>
          <w:rFonts w:ascii="Arial" w:hAnsi="Arial" w:cs="Arial"/>
          <w:b w:val="0"/>
          <w:color w:val="000000"/>
          <w:sz w:val="20"/>
          <w:szCs w:val="24"/>
        </w:rPr>
        <w:t xml:space="preserve"> </w:t>
      </w:r>
      <w:r w:rsidRPr="00E15DBE">
        <w:rPr>
          <w:rFonts w:ascii="Arial" w:hAnsi="Arial" w:cs="Arial"/>
          <w:b w:val="0"/>
          <w:color w:val="000000"/>
          <w:sz w:val="20"/>
          <w:szCs w:val="24"/>
        </w:rPr>
        <w:t>(включительно)</w:t>
      </w:r>
      <w:r w:rsidR="00FE6D69">
        <w:rPr>
          <w:rFonts w:ascii="Arial" w:hAnsi="Arial" w:cs="Arial"/>
          <w:b w:val="0"/>
          <w:color w:val="000000"/>
          <w:sz w:val="20"/>
          <w:szCs w:val="24"/>
        </w:rPr>
        <w:t xml:space="preserve"> </w:t>
      </w:r>
      <w:r w:rsidRPr="00E15DBE">
        <w:rPr>
          <w:rFonts w:ascii="Arial" w:hAnsi="Arial" w:cs="Arial"/>
          <w:b w:val="0"/>
          <w:color w:val="000000"/>
          <w:sz w:val="20"/>
          <w:szCs w:val="24"/>
        </w:rPr>
        <w:t>на</w:t>
      </w:r>
      <w:r w:rsidR="00FE6D69">
        <w:rPr>
          <w:rFonts w:ascii="Arial" w:hAnsi="Arial" w:cs="Arial"/>
          <w:b w:val="0"/>
          <w:color w:val="000000"/>
          <w:sz w:val="20"/>
          <w:szCs w:val="24"/>
        </w:rPr>
        <w:t xml:space="preserve"> </w:t>
      </w:r>
      <w:r w:rsidRPr="00E15DBE">
        <w:rPr>
          <w:rFonts w:ascii="Arial" w:hAnsi="Arial" w:cs="Arial"/>
          <w:b w:val="0"/>
          <w:color w:val="000000"/>
          <w:sz w:val="20"/>
          <w:szCs w:val="24"/>
        </w:rPr>
        <w:t>счет</w:t>
      </w:r>
      <w:r w:rsidR="00FE6D69">
        <w:rPr>
          <w:rFonts w:ascii="Arial" w:hAnsi="Arial" w:cs="Arial"/>
          <w:b w:val="0"/>
          <w:color w:val="000000"/>
          <w:sz w:val="20"/>
          <w:szCs w:val="24"/>
        </w:rPr>
        <w:t xml:space="preserve"> </w:t>
      </w:r>
      <w:r w:rsidRPr="00E15DBE">
        <w:rPr>
          <w:rFonts w:ascii="Arial" w:hAnsi="Arial" w:cs="Arial"/>
          <w:b w:val="0"/>
          <w:color w:val="000000"/>
          <w:sz w:val="20"/>
          <w:szCs w:val="24"/>
        </w:rPr>
        <w:t>Оператора</w:t>
      </w:r>
      <w:r w:rsidR="00FE6D69">
        <w:rPr>
          <w:rFonts w:ascii="Arial" w:hAnsi="Arial" w:cs="Arial"/>
          <w:b w:val="0"/>
          <w:color w:val="000000"/>
          <w:sz w:val="20"/>
          <w:szCs w:val="24"/>
        </w:rPr>
        <w:t xml:space="preserve"> </w:t>
      </w:r>
      <w:r w:rsidRPr="00E15DBE">
        <w:rPr>
          <w:rFonts w:ascii="Arial" w:hAnsi="Arial" w:cs="Arial"/>
          <w:b w:val="0"/>
          <w:color w:val="000000"/>
          <w:sz w:val="20"/>
          <w:szCs w:val="24"/>
        </w:rPr>
        <w:t>по</w:t>
      </w:r>
      <w:r w:rsidR="00FE6D69">
        <w:rPr>
          <w:rFonts w:ascii="Arial" w:hAnsi="Arial" w:cs="Arial"/>
          <w:b w:val="0"/>
          <w:color w:val="000000"/>
          <w:sz w:val="20"/>
          <w:szCs w:val="24"/>
        </w:rPr>
        <w:t xml:space="preserve"> </w:t>
      </w:r>
      <w:r w:rsidRPr="00E15DBE">
        <w:rPr>
          <w:rFonts w:ascii="Arial" w:hAnsi="Arial" w:cs="Arial"/>
          <w:b w:val="0"/>
          <w:color w:val="000000"/>
          <w:sz w:val="20"/>
          <w:szCs w:val="24"/>
        </w:rPr>
        <w:t>реквизитам,</w:t>
      </w:r>
      <w:r w:rsidR="00FE6D69">
        <w:rPr>
          <w:rFonts w:ascii="Arial" w:hAnsi="Arial" w:cs="Arial"/>
          <w:b w:val="0"/>
          <w:color w:val="000000"/>
          <w:sz w:val="20"/>
          <w:szCs w:val="24"/>
        </w:rPr>
        <w:t xml:space="preserve"> </w:t>
      </w:r>
      <w:r w:rsidRPr="00E15DBE">
        <w:rPr>
          <w:rFonts w:ascii="Arial" w:hAnsi="Arial" w:cs="Arial"/>
          <w:b w:val="0"/>
          <w:color w:val="000000"/>
          <w:sz w:val="20"/>
          <w:szCs w:val="24"/>
        </w:rPr>
        <w:t>указанным</w:t>
      </w:r>
      <w:r w:rsidR="00FE6D69">
        <w:rPr>
          <w:rFonts w:ascii="Arial" w:hAnsi="Arial" w:cs="Arial"/>
          <w:b w:val="0"/>
          <w:color w:val="000000"/>
          <w:sz w:val="20"/>
          <w:szCs w:val="24"/>
        </w:rPr>
        <w:t xml:space="preserve"> </w:t>
      </w:r>
      <w:r w:rsidRPr="00E15DBE">
        <w:rPr>
          <w:rFonts w:ascii="Arial" w:hAnsi="Arial" w:cs="Arial"/>
          <w:b w:val="0"/>
          <w:color w:val="000000"/>
          <w:sz w:val="20"/>
          <w:szCs w:val="24"/>
        </w:rPr>
        <w:t>на</w:t>
      </w:r>
      <w:r w:rsidR="00FE6D69">
        <w:rPr>
          <w:rFonts w:ascii="Arial" w:hAnsi="Arial" w:cs="Arial"/>
          <w:b w:val="0"/>
          <w:color w:val="000000"/>
          <w:sz w:val="20"/>
          <w:szCs w:val="24"/>
        </w:rPr>
        <w:t xml:space="preserve"> </w:t>
      </w:r>
      <w:r w:rsidRPr="00E15DBE">
        <w:rPr>
          <w:rFonts w:ascii="Arial" w:hAnsi="Arial" w:cs="Arial"/>
          <w:b w:val="0"/>
          <w:color w:val="000000"/>
          <w:sz w:val="20"/>
          <w:szCs w:val="24"/>
        </w:rPr>
        <w:t>электронной</w:t>
      </w:r>
      <w:r w:rsidR="00FE6D69">
        <w:rPr>
          <w:rFonts w:ascii="Arial" w:hAnsi="Arial" w:cs="Arial"/>
          <w:b w:val="0"/>
          <w:color w:val="000000"/>
          <w:sz w:val="20"/>
          <w:szCs w:val="24"/>
        </w:rPr>
        <w:t xml:space="preserve"> </w:t>
      </w:r>
      <w:r w:rsidRPr="00E15DBE">
        <w:rPr>
          <w:rFonts w:ascii="Arial" w:hAnsi="Arial" w:cs="Arial"/>
          <w:b w:val="0"/>
          <w:color w:val="000000"/>
          <w:sz w:val="20"/>
          <w:szCs w:val="24"/>
        </w:rPr>
        <w:t>площадке.</w:t>
      </w:r>
    </w:p>
    <w:p w14:paraId="1629F2AA" w14:textId="21CBD441" w:rsidR="006468DD" w:rsidRPr="00E15DBE" w:rsidRDefault="006468DD" w:rsidP="0055350C">
      <w:pPr>
        <w:shd w:val="clear" w:color="auto" w:fill="FFFFFF"/>
        <w:spacing w:after="0" w:line="240" w:lineRule="auto"/>
        <w:ind w:firstLine="709"/>
        <w:contextualSpacing/>
        <w:rPr>
          <w:rFonts w:ascii="Arial" w:hAnsi="Arial" w:cs="Arial"/>
          <w:color w:val="000000"/>
          <w:sz w:val="20"/>
        </w:rPr>
      </w:pPr>
      <w:r w:rsidRPr="00E15DBE">
        <w:rPr>
          <w:rFonts w:ascii="Arial" w:hAnsi="Arial" w:cs="Arial"/>
          <w:bCs/>
          <w:color w:val="000000"/>
          <w:sz w:val="20"/>
        </w:rPr>
        <w:t>4.2.</w:t>
      </w:r>
      <w:r w:rsidR="00FE6D69">
        <w:rPr>
          <w:rFonts w:ascii="Arial" w:hAnsi="Arial" w:cs="Arial"/>
          <w:bCs/>
          <w:color w:val="000000"/>
          <w:sz w:val="20"/>
        </w:rPr>
        <w:t xml:space="preserve"> </w:t>
      </w:r>
      <w:r w:rsidRPr="00E15DBE">
        <w:rPr>
          <w:rFonts w:ascii="Arial" w:hAnsi="Arial" w:cs="Arial"/>
          <w:color w:val="000000"/>
          <w:sz w:val="20"/>
        </w:rPr>
        <w:t>Возврат</w:t>
      </w:r>
      <w:r w:rsidR="00FE6D69">
        <w:rPr>
          <w:rFonts w:ascii="Arial" w:hAnsi="Arial" w:cs="Arial"/>
          <w:color w:val="000000"/>
          <w:sz w:val="20"/>
        </w:rPr>
        <w:t xml:space="preserve"> </w:t>
      </w:r>
      <w:r w:rsidRPr="00E15DBE">
        <w:rPr>
          <w:rFonts w:ascii="Arial" w:hAnsi="Arial" w:cs="Arial"/>
          <w:color w:val="000000"/>
          <w:sz w:val="20"/>
        </w:rPr>
        <w:t>задатков</w:t>
      </w:r>
      <w:r w:rsidR="00FE6D69">
        <w:rPr>
          <w:rFonts w:ascii="Arial" w:hAnsi="Arial" w:cs="Arial"/>
          <w:color w:val="000000"/>
          <w:sz w:val="20"/>
        </w:rPr>
        <w:t xml:space="preserve"> </w:t>
      </w:r>
      <w:r w:rsidRPr="00E15DBE">
        <w:rPr>
          <w:rFonts w:ascii="Arial" w:hAnsi="Arial" w:cs="Arial"/>
          <w:color w:val="000000"/>
          <w:sz w:val="20"/>
        </w:rPr>
        <w:t>осуществляется:</w:t>
      </w:r>
    </w:p>
    <w:p w14:paraId="624F32E2" w14:textId="089F9C93" w:rsidR="006468DD" w:rsidRPr="00E15DBE" w:rsidRDefault="006468DD" w:rsidP="0055350C">
      <w:pPr>
        <w:shd w:val="clear" w:color="auto" w:fill="FFFFFF"/>
        <w:spacing w:after="0" w:line="240" w:lineRule="auto"/>
        <w:ind w:firstLine="709"/>
        <w:contextualSpacing/>
        <w:rPr>
          <w:rFonts w:ascii="Arial" w:hAnsi="Arial" w:cs="Arial"/>
          <w:bCs/>
          <w:color w:val="000000"/>
          <w:sz w:val="20"/>
        </w:rPr>
      </w:pPr>
      <w:r w:rsidRPr="00E15DBE">
        <w:rPr>
          <w:rFonts w:ascii="Arial" w:hAnsi="Arial" w:cs="Arial"/>
          <w:bCs/>
          <w:color w:val="000000"/>
          <w:sz w:val="20"/>
        </w:rPr>
        <w:t>-</w:t>
      </w:r>
      <w:r w:rsidR="00FE6D69">
        <w:rPr>
          <w:rFonts w:ascii="Arial" w:hAnsi="Arial" w:cs="Arial"/>
          <w:bCs/>
          <w:color w:val="000000"/>
          <w:sz w:val="20"/>
        </w:rPr>
        <w:t xml:space="preserve"> </w:t>
      </w:r>
      <w:r w:rsidRPr="00E15DBE">
        <w:rPr>
          <w:rFonts w:ascii="Arial" w:hAnsi="Arial" w:cs="Arial"/>
          <w:bCs/>
          <w:color w:val="000000"/>
          <w:sz w:val="20"/>
        </w:rPr>
        <w:t>для</w:t>
      </w:r>
      <w:r w:rsidR="00FE6D69">
        <w:rPr>
          <w:rFonts w:ascii="Arial" w:hAnsi="Arial" w:cs="Arial"/>
          <w:bCs/>
          <w:color w:val="000000"/>
          <w:sz w:val="20"/>
        </w:rPr>
        <w:t xml:space="preserve"> </w:t>
      </w:r>
      <w:r w:rsidRPr="00E15DBE">
        <w:rPr>
          <w:rFonts w:ascii="Arial" w:hAnsi="Arial" w:cs="Arial"/>
          <w:bCs/>
          <w:color w:val="000000"/>
          <w:sz w:val="20"/>
        </w:rPr>
        <w:t>Заявителя,</w:t>
      </w:r>
      <w:r w:rsidR="00FE6D69">
        <w:rPr>
          <w:rFonts w:ascii="Arial" w:hAnsi="Arial" w:cs="Arial"/>
          <w:bCs/>
          <w:color w:val="000000"/>
          <w:sz w:val="20"/>
        </w:rPr>
        <w:t xml:space="preserve"> </w:t>
      </w:r>
      <w:r w:rsidRPr="00E15DBE">
        <w:rPr>
          <w:rFonts w:ascii="Arial" w:hAnsi="Arial" w:cs="Arial"/>
          <w:bCs/>
          <w:color w:val="000000"/>
          <w:sz w:val="20"/>
        </w:rPr>
        <w:t>отозвавшего</w:t>
      </w:r>
      <w:r w:rsidR="00FE6D69">
        <w:rPr>
          <w:rFonts w:ascii="Arial" w:hAnsi="Arial" w:cs="Arial"/>
          <w:bCs/>
          <w:color w:val="000000"/>
          <w:sz w:val="20"/>
        </w:rPr>
        <w:t xml:space="preserve"> </w:t>
      </w:r>
      <w:r w:rsidRPr="00E15DBE">
        <w:rPr>
          <w:rFonts w:ascii="Arial" w:hAnsi="Arial" w:cs="Arial"/>
          <w:bCs/>
          <w:color w:val="000000"/>
          <w:sz w:val="20"/>
        </w:rPr>
        <w:t>Заявку</w:t>
      </w:r>
      <w:r w:rsidR="00FE6D69">
        <w:rPr>
          <w:rFonts w:ascii="Arial" w:hAnsi="Arial" w:cs="Arial"/>
          <w:bCs/>
          <w:color w:val="000000"/>
          <w:sz w:val="20"/>
        </w:rPr>
        <w:t xml:space="preserve"> </w:t>
      </w:r>
      <w:r w:rsidRPr="00E15DBE">
        <w:rPr>
          <w:rFonts w:ascii="Arial" w:hAnsi="Arial" w:cs="Arial"/>
          <w:bCs/>
          <w:color w:val="000000"/>
          <w:sz w:val="20"/>
        </w:rPr>
        <w:t>до</w:t>
      </w:r>
      <w:r w:rsidR="00FE6D69">
        <w:rPr>
          <w:rFonts w:ascii="Arial" w:hAnsi="Arial" w:cs="Arial"/>
          <w:bCs/>
          <w:color w:val="000000"/>
          <w:sz w:val="20"/>
        </w:rPr>
        <w:t xml:space="preserve"> </w:t>
      </w:r>
      <w:r w:rsidRPr="00E15DBE">
        <w:rPr>
          <w:rFonts w:ascii="Arial" w:hAnsi="Arial" w:cs="Arial"/>
          <w:bCs/>
          <w:color w:val="000000"/>
          <w:sz w:val="20"/>
        </w:rPr>
        <w:t>окончания</w:t>
      </w:r>
      <w:r w:rsidR="00FE6D69">
        <w:rPr>
          <w:rFonts w:ascii="Arial" w:hAnsi="Arial" w:cs="Arial"/>
          <w:bCs/>
          <w:color w:val="000000"/>
          <w:sz w:val="20"/>
        </w:rPr>
        <w:t xml:space="preserve"> </w:t>
      </w:r>
      <w:r w:rsidRPr="00E15DBE">
        <w:rPr>
          <w:rFonts w:ascii="Arial" w:hAnsi="Arial" w:cs="Arial"/>
          <w:bCs/>
          <w:color w:val="000000"/>
          <w:sz w:val="20"/>
        </w:rPr>
        <w:t>срока</w:t>
      </w:r>
      <w:r w:rsidR="00FE6D69">
        <w:rPr>
          <w:rFonts w:ascii="Arial" w:hAnsi="Arial" w:cs="Arial"/>
          <w:bCs/>
          <w:color w:val="000000"/>
          <w:sz w:val="20"/>
        </w:rPr>
        <w:t xml:space="preserve"> </w:t>
      </w:r>
      <w:r w:rsidRPr="00E15DBE">
        <w:rPr>
          <w:rFonts w:ascii="Arial" w:hAnsi="Arial" w:cs="Arial"/>
          <w:bCs/>
          <w:color w:val="000000"/>
          <w:sz w:val="20"/>
        </w:rPr>
        <w:t>приема</w:t>
      </w:r>
      <w:r w:rsidR="00FE6D69">
        <w:rPr>
          <w:rFonts w:ascii="Arial" w:hAnsi="Arial" w:cs="Arial"/>
          <w:bCs/>
          <w:color w:val="000000"/>
          <w:sz w:val="20"/>
        </w:rPr>
        <w:t xml:space="preserve"> </w:t>
      </w:r>
      <w:r w:rsidRPr="00E15DBE">
        <w:rPr>
          <w:rFonts w:ascii="Arial" w:hAnsi="Arial" w:cs="Arial"/>
          <w:bCs/>
          <w:color w:val="000000"/>
          <w:sz w:val="20"/>
        </w:rPr>
        <w:t>Заявок,</w:t>
      </w:r>
      <w:r w:rsidR="00FE6D69">
        <w:rPr>
          <w:rFonts w:ascii="Arial" w:hAnsi="Arial" w:cs="Arial"/>
          <w:bCs/>
          <w:color w:val="000000"/>
          <w:sz w:val="20"/>
        </w:rPr>
        <w:t xml:space="preserve"> </w:t>
      </w:r>
      <w:r w:rsidRPr="00E15DBE">
        <w:rPr>
          <w:rFonts w:ascii="Arial" w:hAnsi="Arial" w:cs="Arial"/>
          <w:bCs/>
          <w:color w:val="000000"/>
          <w:sz w:val="20"/>
        </w:rPr>
        <w:t>установленного</w:t>
      </w:r>
      <w:r w:rsidR="00FE6D69">
        <w:rPr>
          <w:rFonts w:ascii="Arial" w:hAnsi="Arial" w:cs="Arial"/>
          <w:bCs/>
          <w:color w:val="000000"/>
          <w:sz w:val="20"/>
        </w:rPr>
        <w:t xml:space="preserve"> </w:t>
      </w:r>
      <w:r w:rsidRPr="00E15DBE">
        <w:rPr>
          <w:rFonts w:ascii="Arial" w:hAnsi="Arial" w:cs="Arial"/>
          <w:bCs/>
          <w:color w:val="000000"/>
          <w:sz w:val="20"/>
        </w:rPr>
        <w:t>пунктом</w:t>
      </w:r>
      <w:r w:rsidR="00FE6D69">
        <w:rPr>
          <w:rFonts w:ascii="Arial" w:hAnsi="Arial" w:cs="Arial"/>
          <w:bCs/>
          <w:color w:val="000000"/>
          <w:sz w:val="20"/>
        </w:rPr>
        <w:t xml:space="preserve"> </w:t>
      </w:r>
      <w:r w:rsidRPr="00E15DBE">
        <w:rPr>
          <w:rFonts w:ascii="Arial" w:hAnsi="Arial" w:cs="Arial"/>
          <w:bCs/>
          <w:color w:val="000000"/>
          <w:sz w:val="20"/>
        </w:rPr>
        <w:t>Извещения</w:t>
      </w:r>
      <w:r w:rsidR="00FE6D69">
        <w:rPr>
          <w:rFonts w:ascii="Arial" w:hAnsi="Arial" w:cs="Arial"/>
          <w:bCs/>
          <w:color w:val="000000"/>
          <w:sz w:val="20"/>
        </w:rPr>
        <w:t xml:space="preserve"> </w:t>
      </w:r>
      <w:r w:rsidRPr="00E15DBE">
        <w:rPr>
          <w:rFonts w:ascii="Arial" w:hAnsi="Arial" w:cs="Arial"/>
          <w:bCs/>
          <w:color w:val="000000"/>
          <w:sz w:val="20"/>
        </w:rPr>
        <w:t>–</w:t>
      </w:r>
      <w:r w:rsidR="00FE6D69">
        <w:rPr>
          <w:rFonts w:ascii="Arial" w:hAnsi="Arial" w:cs="Arial"/>
          <w:bCs/>
          <w:color w:val="000000"/>
          <w:sz w:val="20"/>
        </w:rPr>
        <w:t xml:space="preserve"> </w:t>
      </w:r>
      <w:r w:rsidRPr="00E15DBE">
        <w:rPr>
          <w:rFonts w:ascii="Arial" w:hAnsi="Arial" w:cs="Arial"/>
          <w:bCs/>
          <w:color w:val="000000"/>
          <w:sz w:val="20"/>
        </w:rPr>
        <w:t>в</w:t>
      </w:r>
      <w:r w:rsidR="00FE6D69">
        <w:rPr>
          <w:rFonts w:ascii="Arial" w:hAnsi="Arial" w:cs="Arial"/>
          <w:bCs/>
          <w:color w:val="000000"/>
          <w:sz w:val="20"/>
        </w:rPr>
        <w:t xml:space="preserve"> </w:t>
      </w:r>
      <w:r w:rsidRPr="00E15DBE">
        <w:rPr>
          <w:rFonts w:ascii="Arial" w:hAnsi="Arial" w:cs="Arial"/>
          <w:bCs/>
          <w:color w:val="000000"/>
          <w:sz w:val="20"/>
        </w:rPr>
        <w:t>течение</w:t>
      </w:r>
      <w:r w:rsidR="00FE6D69">
        <w:rPr>
          <w:rFonts w:ascii="Arial" w:hAnsi="Arial" w:cs="Arial"/>
          <w:bCs/>
          <w:color w:val="000000"/>
          <w:sz w:val="20"/>
        </w:rPr>
        <w:t xml:space="preserve"> </w:t>
      </w:r>
      <w:r w:rsidRPr="00E15DBE">
        <w:rPr>
          <w:rFonts w:ascii="Arial" w:hAnsi="Arial" w:cs="Arial"/>
          <w:bCs/>
          <w:color w:val="000000"/>
          <w:sz w:val="20"/>
        </w:rPr>
        <w:t>3</w:t>
      </w:r>
      <w:r w:rsidR="00FE6D69">
        <w:rPr>
          <w:rFonts w:ascii="Arial" w:hAnsi="Arial" w:cs="Arial"/>
          <w:bCs/>
          <w:color w:val="000000"/>
          <w:sz w:val="20"/>
        </w:rPr>
        <w:t xml:space="preserve"> </w:t>
      </w:r>
      <w:r w:rsidRPr="00E15DBE">
        <w:rPr>
          <w:rFonts w:ascii="Arial" w:hAnsi="Arial" w:cs="Arial"/>
          <w:bCs/>
          <w:color w:val="000000"/>
          <w:sz w:val="20"/>
        </w:rPr>
        <w:t>(трех)</w:t>
      </w:r>
      <w:r w:rsidR="00FE6D69">
        <w:rPr>
          <w:rFonts w:ascii="Arial" w:hAnsi="Arial" w:cs="Arial"/>
          <w:bCs/>
          <w:color w:val="000000"/>
          <w:sz w:val="20"/>
        </w:rPr>
        <w:t xml:space="preserve"> </w:t>
      </w:r>
      <w:r w:rsidRPr="00E15DBE">
        <w:rPr>
          <w:rFonts w:ascii="Arial" w:hAnsi="Arial" w:cs="Arial"/>
          <w:bCs/>
          <w:color w:val="000000"/>
          <w:sz w:val="20"/>
        </w:rPr>
        <w:t>рабочих</w:t>
      </w:r>
      <w:r w:rsidR="00FE6D69">
        <w:rPr>
          <w:rFonts w:ascii="Arial" w:hAnsi="Arial" w:cs="Arial"/>
          <w:bCs/>
          <w:color w:val="000000"/>
          <w:sz w:val="20"/>
        </w:rPr>
        <w:t xml:space="preserve"> </w:t>
      </w:r>
      <w:r w:rsidRPr="00E15DBE">
        <w:rPr>
          <w:rFonts w:ascii="Arial" w:hAnsi="Arial" w:cs="Arial"/>
          <w:bCs/>
          <w:color w:val="000000"/>
          <w:sz w:val="20"/>
        </w:rPr>
        <w:t>дней</w:t>
      </w:r>
      <w:r w:rsidR="00FE6D69">
        <w:rPr>
          <w:rFonts w:ascii="Arial" w:hAnsi="Arial" w:cs="Arial"/>
          <w:bCs/>
          <w:color w:val="000000"/>
          <w:sz w:val="20"/>
        </w:rPr>
        <w:t xml:space="preserve"> </w:t>
      </w:r>
      <w:r w:rsidRPr="00E15DBE">
        <w:rPr>
          <w:rFonts w:ascii="Arial" w:hAnsi="Arial" w:cs="Arial"/>
          <w:bCs/>
          <w:color w:val="000000"/>
          <w:sz w:val="20"/>
        </w:rPr>
        <w:t>со</w:t>
      </w:r>
      <w:r w:rsidR="00FE6D69">
        <w:rPr>
          <w:rFonts w:ascii="Arial" w:hAnsi="Arial" w:cs="Arial"/>
          <w:bCs/>
          <w:color w:val="000000"/>
          <w:sz w:val="20"/>
        </w:rPr>
        <w:t xml:space="preserve"> </w:t>
      </w:r>
      <w:r w:rsidRPr="00E15DBE">
        <w:rPr>
          <w:rFonts w:ascii="Arial" w:hAnsi="Arial" w:cs="Arial"/>
          <w:bCs/>
          <w:color w:val="000000"/>
          <w:sz w:val="20"/>
        </w:rPr>
        <w:t>дня</w:t>
      </w:r>
      <w:r w:rsidR="00FE6D69">
        <w:rPr>
          <w:rFonts w:ascii="Arial" w:hAnsi="Arial" w:cs="Arial"/>
          <w:bCs/>
          <w:color w:val="000000"/>
          <w:sz w:val="20"/>
        </w:rPr>
        <w:t xml:space="preserve"> </w:t>
      </w:r>
      <w:r w:rsidRPr="00E15DBE">
        <w:rPr>
          <w:rFonts w:ascii="Arial" w:hAnsi="Arial" w:cs="Arial"/>
          <w:bCs/>
          <w:color w:val="000000"/>
          <w:sz w:val="20"/>
        </w:rPr>
        <w:t>поступления</w:t>
      </w:r>
      <w:r w:rsidR="00FE6D69">
        <w:rPr>
          <w:rFonts w:ascii="Arial" w:hAnsi="Arial" w:cs="Arial"/>
          <w:bCs/>
          <w:color w:val="000000"/>
          <w:sz w:val="20"/>
        </w:rPr>
        <w:t xml:space="preserve"> </w:t>
      </w:r>
      <w:r w:rsidRPr="00E15DBE">
        <w:rPr>
          <w:rFonts w:ascii="Arial" w:hAnsi="Arial" w:cs="Arial"/>
          <w:bCs/>
          <w:color w:val="000000"/>
          <w:sz w:val="20"/>
        </w:rPr>
        <w:t>уведомления</w:t>
      </w:r>
      <w:r w:rsidR="00FE6D69">
        <w:rPr>
          <w:rFonts w:ascii="Arial" w:hAnsi="Arial" w:cs="Arial"/>
          <w:bCs/>
          <w:color w:val="000000"/>
          <w:sz w:val="20"/>
        </w:rPr>
        <w:t xml:space="preserve"> </w:t>
      </w:r>
      <w:r w:rsidRPr="00E15DBE">
        <w:rPr>
          <w:rFonts w:ascii="Arial" w:hAnsi="Arial" w:cs="Arial"/>
          <w:bCs/>
          <w:color w:val="000000"/>
          <w:sz w:val="20"/>
        </w:rPr>
        <w:t>об</w:t>
      </w:r>
      <w:r w:rsidR="00FE6D69">
        <w:rPr>
          <w:rFonts w:ascii="Arial" w:hAnsi="Arial" w:cs="Arial"/>
          <w:bCs/>
          <w:color w:val="000000"/>
          <w:sz w:val="20"/>
        </w:rPr>
        <w:t xml:space="preserve"> </w:t>
      </w:r>
      <w:r w:rsidRPr="00E15DBE">
        <w:rPr>
          <w:rFonts w:ascii="Arial" w:hAnsi="Arial" w:cs="Arial"/>
          <w:bCs/>
          <w:color w:val="000000"/>
          <w:sz w:val="20"/>
        </w:rPr>
        <w:t>отзыве</w:t>
      </w:r>
      <w:r w:rsidR="00FE6D69">
        <w:rPr>
          <w:rFonts w:ascii="Arial" w:hAnsi="Arial" w:cs="Arial"/>
          <w:bCs/>
          <w:color w:val="000000"/>
          <w:sz w:val="20"/>
        </w:rPr>
        <w:t xml:space="preserve"> </w:t>
      </w:r>
      <w:r w:rsidRPr="00E15DBE">
        <w:rPr>
          <w:rFonts w:ascii="Arial" w:hAnsi="Arial" w:cs="Arial"/>
          <w:bCs/>
          <w:color w:val="000000"/>
          <w:sz w:val="20"/>
        </w:rPr>
        <w:t>Заявки</w:t>
      </w:r>
      <w:r w:rsidR="00FE6D69">
        <w:rPr>
          <w:rFonts w:ascii="Arial" w:hAnsi="Arial" w:cs="Arial"/>
          <w:bCs/>
          <w:color w:val="000000"/>
          <w:sz w:val="20"/>
        </w:rPr>
        <w:t xml:space="preserve"> </w:t>
      </w:r>
      <w:r w:rsidRPr="00E15DBE">
        <w:rPr>
          <w:rFonts w:ascii="Arial" w:hAnsi="Arial" w:cs="Arial"/>
          <w:bCs/>
          <w:color w:val="000000"/>
          <w:sz w:val="20"/>
        </w:rPr>
        <w:t>в</w:t>
      </w:r>
      <w:r w:rsidR="00FE6D69">
        <w:rPr>
          <w:rFonts w:ascii="Arial" w:hAnsi="Arial" w:cs="Arial"/>
          <w:bCs/>
          <w:color w:val="000000"/>
          <w:sz w:val="20"/>
        </w:rPr>
        <w:t xml:space="preserve"> </w:t>
      </w:r>
      <w:r w:rsidRPr="00E15DBE">
        <w:rPr>
          <w:rFonts w:ascii="Arial" w:hAnsi="Arial" w:cs="Arial"/>
          <w:bCs/>
          <w:color w:val="000000"/>
          <w:sz w:val="20"/>
        </w:rPr>
        <w:t>соответствии</w:t>
      </w:r>
      <w:r w:rsidR="00FE6D69">
        <w:rPr>
          <w:rFonts w:ascii="Arial" w:hAnsi="Arial" w:cs="Arial"/>
          <w:bCs/>
          <w:color w:val="000000"/>
          <w:sz w:val="20"/>
        </w:rPr>
        <w:t xml:space="preserve"> </w:t>
      </w:r>
      <w:r w:rsidRPr="00E15DBE">
        <w:rPr>
          <w:rFonts w:ascii="Arial" w:hAnsi="Arial" w:cs="Arial"/>
          <w:bCs/>
          <w:color w:val="000000"/>
          <w:sz w:val="20"/>
        </w:rPr>
        <w:t>с</w:t>
      </w:r>
      <w:r w:rsidR="00FE6D69">
        <w:rPr>
          <w:rFonts w:ascii="Arial" w:hAnsi="Arial" w:cs="Arial"/>
          <w:bCs/>
          <w:color w:val="000000"/>
          <w:sz w:val="20"/>
        </w:rPr>
        <w:t xml:space="preserve"> </w:t>
      </w:r>
      <w:r w:rsidRPr="00E15DBE">
        <w:rPr>
          <w:rFonts w:ascii="Arial" w:hAnsi="Arial" w:cs="Arial"/>
          <w:bCs/>
          <w:color w:val="000000"/>
          <w:sz w:val="20"/>
        </w:rPr>
        <w:t>Регламентом</w:t>
      </w:r>
      <w:r w:rsidR="00FE6D69">
        <w:rPr>
          <w:rFonts w:ascii="Arial" w:hAnsi="Arial" w:cs="Arial"/>
          <w:bCs/>
          <w:color w:val="000000"/>
          <w:sz w:val="20"/>
        </w:rPr>
        <w:t xml:space="preserve"> </w:t>
      </w:r>
      <w:r w:rsidRPr="00E15DBE">
        <w:rPr>
          <w:rFonts w:ascii="Arial" w:hAnsi="Arial" w:cs="Arial"/>
          <w:bCs/>
          <w:color w:val="000000"/>
          <w:sz w:val="20"/>
        </w:rPr>
        <w:t>и</w:t>
      </w:r>
      <w:r w:rsidR="00FE6D69">
        <w:rPr>
          <w:rFonts w:ascii="Arial" w:hAnsi="Arial" w:cs="Arial"/>
          <w:bCs/>
          <w:color w:val="000000"/>
          <w:sz w:val="20"/>
        </w:rPr>
        <w:t xml:space="preserve"> </w:t>
      </w:r>
      <w:r w:rsidRPr="00E15DBE">
        <w:rPr>
          <w:rFonts w:ascii="Arial" w:hAnsi="Arial" w:cs="Arial"/>
          <w:bCs/>
          <w:color w:val="000000"/>
          <w:sz w:val="20"/>
        </w:rPr>
        <w:t>Инструкциями;</w:t>
      </w:r>
    </w:p>
    <w:p w14:paraId="135FE91E" w14:textId="45CE989A" w:rsidR="006468DD" w:rsidRPr="00E15DBE" w:rsidRDefault="006468DD" w:rsidP="0055350C">
      <w:pPr>
        <w:shd w:val="clear" w:color="auto" w:fill="FFFFFF"/>
        <w:spacing w:after="0" w:line="240" w:lineRule="auto"/>
        <w:ind w:firstLine="709"/>
        <w:contextualSpacing/>
        <w:rPr>
          <w:rFonts w:ascii="Arial" w:hAnsi="Arial" w:cs="Arial"/>
          <w:bCs/>
          <w:color w:val="000000"/>
          <w:sz w:val="20"/>
        </w:rPr>
      </w:pPr>
      <w:r w:rsidRPr="00E15DBE">
        <w:rPr>
          <w:rFonts w:ascii="Arial" w:hAnsi="Arial" w:cs="Arial"/>
          <w:bCs/>
          <w:color w:val="000000"/>
          <w:sz w:val="20"/>
        </w:rPr>
        <w:t>-</w:t>
      </w:r>
      <w:r w:rsidR="00FE6D69">
        <w:rPr>
          <w:rFonts w:ascii="Arial" w:hAnsi="Arial" w:cs="Arial"/>
          <w:bCs/>
          <w:color w:val="000000"/>
          <w:sz w:val="20"/>
        </w:rPr>
        <w:t xml:space="preserve"> </w:t>
      </w:r>
      <w:r w:rsidRPr="00E15DBE">
        <w:rPr>
          <w:rFonts w:ascii="Arial" w:hAnsi="Arial" w:cs="Arial"/>
          <w:bCs/>
          <w:color w:val="000000"/>
          <w:sz w:val="20"/>
        </w:rPr>
        <w:t>для</w:t>
      </w:r>
      <w:r w:rsidR="00FE6D69">
        <w:rPr>
          <w:rFonts w:ascii="Arial" w:hAnsi="Arial" w:cs="Arial"/>
          <w:bCs/>
          <w:color w:val="000000"/>
          <w:sz w:val="20"/>
        </w:rPr>
        <w:t xml:space="preserve"> </w:t>
      </w:r>
      <w:r w:rsidRPr="00E15DBE">
        <w:rPr>
          <w:rFonts w:ascii="Arial" w:hAnsi="Arial" w:cs="Arial"/>
          <w:bCs/>
          <w:color w:val="000000"/>
          <w:sz w:val="20"/>
        </w:rPr>
        <w:t>Заявителя,</w:t>
      </w:r>
      <w:r w:rsidR="00FE6D69">
        <w:rPr>
          <w:rFonts w:ascii="Arial" w:hAnsi="Arial" w:cs="Arial"/>
          <w:bCs/>
          <w:color w:val="000000"/>
          <w:sz w:val="20"/>
        </w:rPr>
        <w:t xml:space="preserve"> </w:t>
      </w:r>
      <w:r w:rsidRPr="00E15DBE">
        <w:rPr>
          <w:rFonts w:ascii="Arial" w:hAnsi="Arial" w:cs="Arial"/>
          <w:bCs/>
          <w:color w:val="000000"/>
          <w:sz w:val="20"/>
        </w:rPr>
        <w:t>не</w:t>
      </w:r>
      <w:r w:rsidR="00FE6D69">
        <w:rPr>
          <w:rFonts w:ascii="Arial" w:hAnsi="Arial" w:cs="Arial"/>
          <w:bCs/>
          <w:color w:val="000000"/>
          <w:sz w:val="20"/>
        </w:rPr>
        <w:t xml:space="preserve"> </w:t>
      </w:r>
      <w:r w:rsidRPr="00E15DBE">
        <w:rPr>
          <w:rFonts w:ascii="Arial" w:hAnsi="Arial" w:cs="Arial"/>
          <w:bCs/>
          <w:color w:val="000000"/>
          <w:sz w:val="20"/>
        </w:rPr>
        <w:t>допущенного</w:t>
      </w:r>
      <w:r w:rsidR="00FE6D69">
        <w:rPr>
          <w:rFonts w:ascii="Arial" w:hAnsi="Arial" w:cs="Arial"/>
          <w:bCs/>
          <w:color w:val="000000"/>
          <w:sz w:val="20"/>
        </w:rPr>
        <w:t xml:space="preserve"> </w:t>
      </w:r>
      <w:r w:rsidRPr="00E15DBE">
        <w:rPr>
          <w:rFonts w:ascii="Arial" w:hAnsi="Arial" w:cs="Arial"/>
          <w:bCs/>
          <w:color w:val="000000"/>
          <w:sz w:val="20"/>
        </w:rPr>
        <w:t>к</w:t>
      </w:r>
      <w:r w:rsidR="00FE6D69">
        <w:rPr>
          <w:rFonts w:ascii="Arial" w:hAnsi="Arial" w:cs="Arial"/>
          <w:bCs/>
          <w:color w:val="000000"/>
          <w:sz w:val="20"/>
        </w:rPr>
        <w:t xml:space="preserve"> </w:t>
      </w:r>
      <w:r w:rsidRPr="00E15DBE">
        <w:rPr>
          <w:rFonts w:ascii="Arial" w:hAnsi="Arial" w:cs="Arial"/>
          <w:bCs/>
          <w:color w:val="000000"/>
          <w:sz w:val="20"/>
        </w:rPr>
        <w:t>участию</w:t>
      </w:r>
      <w:r w:rsidR="00FE6D69">
        <w:rPr>
          <w:rFonts w:ascii="Arial" w:hAnsi="Arial" w:cs="Arial"/>
          <w:bCs/>
          <w:color w:val="000000"/>
          <w:sz w:val="20"/>
        </w:rPr>
        <w:t xml:space="preserve"> </w:t>
      </w:r>
      <w:r w:rsidRPr="00E15DBE">
        <w:rPr>
          <w:rFonts w:ascii="Arial" w:hAnsi="Arial" w:cs="Arial"/>
          <w:bCs/>
          <w:color w:val="000000"/>
          <w:sz w:val="20"/>
        </w:rPr>
        <w:t>в</w:t>
      </w:r>
      <w:r w:rsidR="00FE6D69">
        <w:rPr>
          <w:rFonts w:ascii="Arial" w:hAnsi="Arial" w:cs="Arial"/>
          <w:bCs/>
          <w:color w:val="000000"/>
          <w:sz w:val="20"/>
        </w:rPr>
        <w:t xml:space="preserve"> </w:t>
      </w:r>
      <w:r w:rsidRPr="00E15DBE">
        <w:rPr>
          <w:rFonts w:ascii="Arial" w:hAnsi="Arial" w:cs="Arial"/>
          <w:bCs/>
          <w:color w:val="000000"/>
          <w:sz w:val="20"/>
        </w:rPr>
        <w:t>аукционе</w:t>
      </w:r>
      <w:r w:rsidR="00FE6D69">
        <w:rPr>
          <w:rFonts w:ascii="Arial" w:hAnsi="Arial" w:cs="Arial"/>
          <w:bCs/>
          <w:color w:val="000000"/>
          <w:sz w:val="20"/>
        </w:rPr>
        <w:t xml:space="preserve"> </w:t>
      </w:r>
      <w:r w:rsidRPr="00E15DBE">
        <w:rPr>
          <w:rFonts w:ascii="Arial" w:hAnsi="Arial" w:cs="Arial"/>
          <w:bCs/>
          <w:color w:val="000000"/>
          <w:sz w:val="20"/>
        </w:rPr>
        <w:t>–</w:t>
      </w:r>
      <w:r w:rsidR="00FE6D69">
        <w:rPr>
          <w:rFonts w:ascii="Arial" w:hAnsi="Arial" w:cs="Arial"/>
          <w:bCs/>
          <w:color w:val="000000"/>
          <w:sz w:val="20"/>
        </w:rPr>
        <w:t xml:space="preserve"> </w:t>
      </w:r>
      <w:r w:rsidRPr="00E15DBE">
        <w:rPr>
          <w:rFonts w:ascii="Arial" w:hAnsi="Arial" w:cs="Arial"/>
          <w:bCs/>
          <w:color w:val="000000"/>
          <w:sz w:val="20"/>
        </w:rPr>
        <w:t>в</w:t>
      </w:r>
      <w:r w:rsidR="00FE6D69">
        <w:rPr>
          <w:rFonts w:ascii="Arial" w:hAnsi="Arial" w:cs="Arial"/>
          <w:bCs/>
          <w:color w:val="000000"/>
          <w:sz w:val="20"/>
        </w:rPr>
        <w:t xml:space="preserve"> </w:t>
      </w:r>
      <w:r w:rsidRPr="00E15DBE">
        <w:rPr>
          <w:rFonts w:ascii="Arial" w:hAnsi="Arial" w:cs="Arial"/>
          <w:bCs/>
          <w:color w:val="000000"/>
          <w:sz w:val="20"/>
        </w:rPr>
        <w:t>течение</w:t>
      </w:r>
      <w:r w:rsidR="00FE6D69">
        <w:rPr>
          <w:rFonts w:ascii="Arial" w:hAnsi="Arial" w:cs="Arial"/>
          <w:bCs/>
          <w:color w:val="000000"/>
          <w:sz w:val="20"/>
        </w:rPr>
        <w:t xml:space="preserve"> </w:t>
      </w:r>
      <w:r w:rsidRPr="00E15DBE">
        <w:rPr>
          <w:rFonts w:ascii="Arial" w:hAnsi="Arial" w:cs="Arial"/>
          <w:bCs/>
          <w:color w:val="000000"/>
          <w:sz w:val="20"/>
        </w:rPr>
        <w:t>3</w:t>
      </w:r>
      <w:r w:rsidR="00FE6D69">
        <w:rPr>
          <w:rFonts w:ascii="Arial" w:hAnsi="Arial" w:cs="Arial"/>
          <w:bCs/>
          <w:color w:val="000000"/>
          <w:sz w:val="20"/>
        </w:rPr>
        <w:t xml:space="preserve"> </w:t>
      </w:r>
      <w:r w:rsidRPr="00E15DBE">
        <w:rPr>
          <w:rFonts w:ascii="Arial" w:hAnsi="Arial" w:cs="Arial"/>
          <w:bCs/>
          <w:color w:val="000000"/>
          <w:sz w:val="20"/>
        </w:rPr>
        <w:t>(трех)</w:t>
      </w:r>
      <w:r w:rsidR="00FE6D69">
        <w:rPr>
          <w:rFonts w:ascii="Arial" w:hAnsi="Arial" w:cs="Arial"/>
          <w:bCs/>
          <w:color w:val="000000"/>
          <w:sz w:val="20"/>
        </w:rPr>
        <w:t xml:space="preserve"> </w:t>
      </w:r>
      <w:r w:rsidRPr="00E15DBE">
        <w:rPr>
          <w:rFonts w:ascii="Arial" w:hAnsi="Arial" w:cs="Arial"/>
          <w:bCs/>
          <w:color w:val="000000"/>
          <w:sz w:val="20"/>
        </w:rPr>
        <w:t>рабочих</w:t>
      </w:r>
      <w:r w:rsidR="00FE6D69">
        <w:rPr>
          <w:rFonts w:ascii="Arial" w:hAnsi="Arial" w:cs="Arial"/>
          <w:bCs/>
          <w:color w:val="000000"/>
          <w:sz w:val="20"/>
        </w:rPr>
        <w:t xml:space="preserve"> </w:t>
      </w:r>
      <w:r w:rsidRPr="00E15DBE">
        <w:rPr>
          <w:rFonts w:ascii="Arial" w:hAnsi="Arial" w:cs="Arial"/>
          <w:bCs/>
          <w:color w:val="000000"/>
          <w:sz w:val="20"/>
        </w:rPr>
        <w:t>дней</w:t>
      </w:r>
      <w:r w:rsidR="00FE6D69">
        <w:rPr>
          <w:rFonts w:ascii="Arial" w:hAnsi="Arial" w:cs="Arial"/>
          <w:bCs/>
          <w:color w:val="000000"/>
          <w:sz w:val="20"/>
        </w:rPr>
        <w:t xml:space="preserve"> </w:t>
      </w:r>
      <w:r w:rsidRPr="00E15DBE">
        <w:rPr>
          <w:rFonts w:ascii="Arial" w:hAnsi="Arial" w:cs="Arial"/>
          <w:bCs/>
          <w:color w:val="000000"/>
          <w:sz w:val="20"/>
        </w:rPr>
        <w:t>со</w:t>
      </w:r>
      <w:r w:rsidR="00FE6D69">
        <w:rPr>
          <w:rFonts w:ascii="Arial" w:hAnsi="Arial" w:cs="Arial"/>
          <w:bCs/>
          <w:color w:val="000000"/>
          <w:sz w:val="20"/>
        </w:rPr>
        <w:t xml:space="preserve"> </w:t>
      </w:r>
      <w:r w:rsidRPr="00E15DBE">
        <w:rPr>
          <w:rFonts w:ascii="Arial" w:hAnsi="Arial" w:cs="Arial"/>
          <w:bCs/>
          <w:color w:val="000000"/>
          <w:sz w:val="20"/>
        </w:rPr>
        <w:t>дня</w:t>
      </w:r>
      <w:r w:rsidR="00FE6D69">
        <w:rPr>
          <w:rFonts w:ascii="Arial" w:hAnsi="Arial" w:cs="Arial"/>
          <w:bCs/>
          <w:color w:val="000000"/>
          <w:sz w:val="20"/>
        </w:rPr>
        <w:t xml:space="preserve"> </w:t>
      </w:r>
      <w:r w:rsidRPr="00E15DBE">
        <w:rPr>
          <w:rFonts w:ascii="Arial" w:hAnsi="Arial" w:cs="Arial"/>
          <w:bCs/>
          <w:color w:val="000000"/>
          <w:sz w:val="20"/>
        </w:rPr>
        <w:t>оформления</w:t>
      </w:r>
      <w:r w:rsidR="00FE6D69">
        <w:rPr>
          <w:rFonts w:ascii="Arial" w:hAnsi="Arial" w:cs="Arial"/>
          <w:bCs/>
          <w:color w:val="000000"/>
          <w:sz w:val="20"/>
        </w:rPr>
        <w:t xml:space="preserve"> </w:t>
      </w:r>
      <w:r w:rsidRPr="00E15DBE">
        <w:rPr>
          <w:rFonts w:ascii="Arial" w:hAnsi="Arial" w:cs="Arial"/>
          <w:bCs/>
          <w:color w:val="000000"/>
          <w:sz w:val="20"/>
        </w:rPr>
        <w:t>Протокола</w:t>
      </w:r>
      <w:r w:rsidR="00FE6D69">
        <w:rPr>
          <w:rFonts w:ascii="Arial" w:hAnsi="Arial" w:cs="Arial"/>
          <w:bCs/>
          <w:color w:val="000000"/>
          <w:sz w:val="20"/>
        </w:rPr>
        <w:t xml:space="preserve"> </w:t>
      </w:r>
      <w:r w:rsidRPr="00E15DBE">
        <w:rPr>
          <w:rFonts w:ascii="Arial" w:hAnsi="Arial" w:cs="Arial"/>
          <w:bCs/>
          <w:color w:val="000000"/>
          <w:sz w:val="20"/>
        </w:rPr>
        <w:t>рассмотрения</w:t>
      </w:r>
      <w:r w:rsidR="00FE6D69">
        <w:rPr>
          <w:rFonts w:ascii="Arial" w:hAnsi="Arial" w:cs="Arial"/>
          <w:bCs/>
          <w:color w:val="000000"/>
          <w:sz w:val="20"/>
        </w:rPr>
        <w:t xml:space="preserve"> </w:t>
      </w:r>
      <w:r w:rsidRPr="00E15DBE">
        <w:rPr>
          <w:rFonts w:ascii="Arial" w:hAnsi="Arial" w:cs="Arial"/>
          <w:bCs/>
          <w:color w:val="000000"/>
          <w:sz w:val="20"/>
        </w:rPr>
        <w:t>заявок</w:t>
      </w:r>
      <w:r w:rsidR="00FE6D69">
        <w:rPr>
          <w:rFonts w:ascii="Arial" w:hAnsi="Arial" w:cs="Arial"/>
          <w:bCs/>
          <w:color w:val="000000"/>
          <w:sz w:val="20"/>
        </w:rPr>
        <w:t xml:space="preserve"> </w:t>
      </w:r>
      <w:r w:rsidRPr="00E15DBE">
        <w:rPr>
          <w:rFonts w:ascii="Arial" w:hAnsi="Arial" w:cs="Arial"/>
          <w:bCs/>
          <w:color w:val="000000"/>
          <w:sz w:val="20"/>
        </w:rPr>
        <w:t>на</w:t>
      </w:r>
      <w:r w:rsidR="00FE6D69">
        <w:rPr>
          <w:rFonts w:ascii="Arial" w:hAnsi="Arial" w:cs="Arial"/>
          <w:bCs/>
          <w:color w:val="000000"/>
          <w:sz w:val="20"/>
        </w:rPr>
        <w:t xml:space="preserve"> </w:t>
      </w:r>
      <w:r w:rsidRPr="00E15DBE">
        <w:rPr>
          <w:rFonts w:ascii="Arial" w:hAnsi="Arial" w:cs="Arial"/>
          <w:bCs/>
          <w:color w:val="000000"/>
          <w:sz w:val="20"/>
        </w:rPr>
        <w:t>участие</w:t>
      </w:r>
      <w:r w:rsidR="00FE6D69">
        <w:rPr>
          <w:rFonts w:ascii="Arial" w:hAnsi="Arial" w:cs="Arial"/>
          <w:bCs/>
          <w:color w:val="000000"/>
          <w:sz w:val="20"/>
        </w:rPr>
        <w:t xml:space="preserve"> </w:t>
      </w:r>
      <w:r w:rsidRPr="00E15DBE">
        <w:rPr>
          <w:rFonts w:ascii="Arial" w:hAnsi="Arial" w:cs="Arial"/>
          <w:bCs/>
          <w:color w:val="000000"/>
          <w:sz w:val="20"/>
        </w:rPr>
        <w:t>в</w:t>
      </w:r>
      <w:r w:rsidR="00FE6D69">
        <w:rPr>
          <w:rFonts w:ascii="Arial" w:hAnsi="Arial" w:cs="Arial"/>
          <w:bCs/>
          <w:color w:val="000000"/>
          <w:sz w:val="20"/>
        </w:rPr>
        <w:t xml:space="preserve"> </w:t>
      </w:r>
      <w:r w:rsidRPr="00E15DBE">
        <w:rPr>
          <w:rFonts w:ascii="Arial" w:hAnsi="Arial" w:cs="Arial"/>
          <w:bCs/>
          <w:color w:val="000000"/>
          <w:sz w:val="20"/>
        </w:rPr>
        <w:t>аукционе</w:t>
      </w:r>
      <w:r w:rsidR="00FE6D69">
        <w:rPr>
          <w:rFonts w:ascii="Arial" w:hAnsi="Arial" w:cs="Arial"/>
          <w:bCs/>
          <w:color w:val="000000"/>
          <w:sz w:val="20"/>
        </w:rPr>
        <w:t xml:space="preserve"> </w:t>
      </w:r>
      <w:r w:rsidRPr="00E15DBE">
        <w:rPr>
          <w:rFonts w:ascii="Arial" w:hAnsi="Arial" w:cs="Arial"/>
          <w:bCs/>
          <w:color w:val="000000"/>
          <w:sz w:val="20"/>
        </w:rPr>
        <w:t>в</w:t>
      </w:r>
      <w:r w:rsidR="00FE6D69">
        <w:rPr>
          <w:rFonts w:ascii="Arial" w:hAnsi="Arial" w:cs="Arial"/>
          <w:bCs/>
          <w:color w:val="000000"/>
          <w:sz w:val="20"/>
        </w:rPr>
        <w:t xml:space="preserve"> </w:t>
      </w:r>
      <w:r w:rsidRPr="00E15DBE">
        <w:rPr>
          <w:rFonts w:ascii="Arial" w:hAnsi="Arial" w:cs="Arial"/>
          <w:bCs/>
          <w:color w:val="000000"/>
          <w:sz w:val="20"/>
        </w:rPr>
        <w:t>соответствии</w:t>
      </w:r>
      <w:r w:rsidR="00FE6D69">
        <w:rPr>
          <w:rFonts w:ascii="Arial" w:hAnsi="Arial" w:cs="Arial"/>
          <w:bCs/>
          <w:color w:val="000000"/>
          <w:sz w:val="20"/>
        </w:rPr>
        <w:t xml:space="preserve"> </w:t>
      </w:r>
      <w:r w:rsidRPr="00E15DBE">
        <w:rPr>
          <w:rFonts w:ascii="Arial" w:hAnsi="Arial" w:cs="Arial"/>
          <w:bCs/>
          <w:color w:val="000000"/>
          <w:sz w:val="20"/>
        </w:rPr>
        <w:t>с</w:t>
      </w:r>
      <w:r w:rsidR="00FE6D69">
        <w:rPr>
          <w:rFonts w:ascii="Arial" w:hAnsi="Arial" w:cs="Arial"/>
          <w:bCs/>
          <w:color w:val="000000"/>
          <w:sz w:val="20"/>
        </w:rPr>
        <w:t xml:space="preserve"> </w:t>
      </w:r>
      <w:r w:rsidRPr="00E15DBE">
        <w:rPr>
          <w:rFonts w:ascii="Arial" w:hAnsi="Arial" w:cs="Arial"/>
          <w:bCs/>
          <w:color w:val="000000"/>
          <w:sz w:val="20"/>
        </w:rPr>
        <w:t>Регламентом</w:t>
      </w:r>
      <w:r w:rsidR="00FE6D69">
        <w:rPr>
          <w:rFonts w:ascii="Arial" w:hAnsi="Arial" w:cs="Arial"/>
          <w:bCs/>
          <w:color w:val="000000"/>
          <w:sz w:val="20"/>
        </w:rPr>
        <w:t xml:space="preserve"> </w:t>
      </w:r>
      <w:r w:rsidRPr="00E15DBE">
        <w:rPr>
          <w:rFonts w:ascii="Arial" w:hAnsi="Arial" w:cs="Arial"/>
          <w:bCs/>
          <w:color w:val="000000"/>
          <w:sz w:val="20"/>
        </w:rPr>
        <w:t>и</w:t>
      </w:r>
      <w:r w:rsidR="00FE6D69">
        <w:rPr>
          <w:rFonts w:ascii="Arial" w:hAnsi="Arial" w:cs="Arial"/>
          <w:bCs/>
          <w:color w:val="000000"/>
          <w:sz w:val="20"/>
        </w:rPr>
        <w:t xml:space="preserve"> </w:t>
      </w:r>
      <w:r w:rsidRPr="00E15DBE">
        <w:rPr>
          <w:rFonts w:ascii="Arial" w:hAnsi="Arial" w:cs="Arial"/>
          <w:bCs/>
          <w:color w:val="000000"/>
          <w:sz w:val="20"/>
        </w:rPr>
        <w:t>Инструкциями;</w:t>
      </w:r>
    </w:p>
    <w:p w14:paraId="617EE7DB" w14:textId="59285F6F" w:rsidR="006468DD" w:rsidRPr="00E15DBE" w:rsidRDefault="006468DD" w:rsidP="0055350C">
      <w:pPr>
        <w:shd w:val="clear" w:color="auto" w:fill="FFFFFF"/>
        <w:spacing w:after="0" w:line="240" w:lineRule="auto"/>
        <w:ind w:firstLine="709"/>
        <w:contextualSpacing/>
        <w:rPr>
          <w:rFonts w:ascii="Arial" w:hAnsi="Arial" w:cs="Arial"/>
          <w:bCs/>
          <w:color w:val="000000"/>
          <w:sz w:val="20"/>
        </w:rPr>
      </w:pPr>
      <w:r w:rsidRPr="00E15DBE">
        <w:rPr>
          <w:rFonts w:ascii="Arial" w:hAnsi="Arial" w:cs="Arial"/>
          <w:bCs/>
          <w:color w:val="000000"/>
          <w:sz w:val="20"/>
        </w:rPr>
        <w:t>-</w:t>
      </w:r>
      <w:r w:rsidR="00FE6D69">
        <w:rPr>
          <w:rFonts w:ascii="Arial" w:hAnsi="Arial" w:cs="Arial"/>
          <w:bCs/>
          <w:color w:val="000000"/>
          <w:sz w:val="20"/>
        </w:rPr>
        <w:t xml:space="preserve"> </w:t>
      </w:r>
      <w:r w:rsidRPr="00E15DBE">
        <w:rPr>
          <w:rFonts w:ascii="Arial" w:hAnsi="Arial" w:cs="Arial"/>
          <w:bCs/>
          <w:color w:val="000000"/>
          <w:sz w:val="20"/>
        </w:rPr>
        <w:t>для</w:t>
      </w:r>
      <w:r w:rsidR="00FE6D69">
        <w:rPr>
          <w:rFonts w:ascii="Arial" w:hAnsi="Arial" w:cs="Arial"/>
          <w:bCs/>
          <w:color w:val="000000"/>
          <w:sz w:val="20"/>
        </w:rPr>
        <w:t xml:space="preserve"> </w:t>
      </w:r>
      <w:r w:rsidRPr="00E15DBE">
        <w:rPr>
          <w:rFonts w:ascii="Arial" w:hAnsi="Arial" w:cs="Arial"/>
          <w:bCs/>
          <w:color w:val="000000"/>
          <w:sz w:val="20"/>
        </w:rPr>
        <w:t>участников</w:t>
      </w:r>
      <w:r w:rsidR="00FE6D69">
        <w:rPr>
          <w:rFonts w:ascii="Arial" w:hAnsi="Arial" w:cs="Arial"/>
          <w:bCs/>
          <w:color w:val="000000"/>
          <w:sz w:val="20"/>
        </w:rPr>
        <w:t xml:space="preserve"> </w:t>
      </w:r>
      <w:r w:rsidRPr="00E15DBE">
        <w:rPr>
          <w:rFonts w:ascii="Arial" w:hAnsi="Arial" w:cs="Arial"/>
          <w:bCs/>
          <w:color w:val="000000"/>
          <w:sz w:val="20"/>
        </w:rPr>
        <w:t>аукциона</w:t>
      </w:r>
      <w:r w:rsidR="00FE6D69">
        <w:rPr>
          <w:rFonts w:ascii="Arial" w:hAnsi="Arial" w:cs="Arial"/>
          <w:bCs/>
          <w:color w:val="000000"/>
          <w:sz w:val="20"/>
        </w:rPr>
        <w:t xml:space="preserve"> </w:t>
      </w:r>
      <w:r w:rsidRPr="00E15DBE">
        <w:rPr>
          <w:rFonts w:ascii="Arial" w:hAnsi="Arial" w:cs="Arial"/>
          <w:bCs/>
          <w:color w:val="000000"/>
          <w:sz w:val="20"/>
        </w:rPr>
        <w:t>(далее</w:t>
      </w:r>
      <w:r w:rsidR="00FE6D69">
        <w:rPr>
          <w:rFonts w:ascii="Arial" w:hAnsi="Arial" w:cs="Arial"/>
          <w:bCs/>
          <w:color w:val="000000"/>
          <w:sz w:val="20"/>
        </w:rPr>
        <w:t xml:space="preserve"> </w:t>
      </w:r>
      <w:r w:rsidRPr="00E15DBE">
        <w:rPr>
          <w:rFonts w:ascii="Arial" w:hAnsi="Arial" w:cs="Arial"/>
          <w:bCs/>
          <w:color w:val="000000"/>
          <w:sz w:val="20"/>
        </w:rPr>
        <w:t>-</w:t>
      </w:r>
      <w:r w:rsidR="00FE6D69">
        <w:rPr>
          <w:rFonts w:ascii="Arial" w:hAnsi="Arial" w:cs="Arial"/>
          <w:bCs/>
          <w:color w:val="000000"/>
          <w:sz w:val="20"/>
        </w:rPr>
        <w:t xml:space="preserve"> </w:t>
      </w:r>
      <w:r w:rsidRPr="00E15DBE">
        <w:rPr>
          <w:rFonts w:ascii="Arial" w:hAnsi="Arial" w:cs="Arial"/>
          <w:bCs/>
          <w:color w:val="000000"/>
          <w:sz w:val="20"/>
        </w:rPr>
        <w:t>Участник),</w:t>
      </w:r>
      <w:r w:rsidR="00FE6D69">
        <w:rPr>
          <w:rFonts w:ascii="Arial" w:hAnsi="Arial" w:cs="Arial"/>
          <w:bCs/>
          <w:color w:val="000000"/>
          <w:sz w:val="20"/>
        </w:rPr>
        <w:t xml:space="preserve"> </w:t>
      </w:r>
      <w:r w:rsidRPr="00E15DBE">
        <w:rPr>
          <w:rFonts w:ascii="Arial" w:hAnsi="Arial" w:cs="Arial"/>
          <w:bCs/>
          <w:color w:val="000000"/>
          <w:sz w:val="20"/>
        </w:rPr>
        <w:t>участвовавших</w:t>
      </w:r>
      <w:r w:rsidR="00FE6D69">
        <w:rPr>
          <w:rFonts w:ascii="Arial" w:hAnsi="Arial" w:cs="Arial"/>
          <w:bCs/>
          <w:color w:val="000000"/>
          <w:sz w:val="20"/>
        </w:rPr>
        <w:t xml:space="preserve"> </w:t>
      </w:r>
      <w:r w:rsidRPr="00E15DBE">
        <w:rPr>
          <w:rFonts w:ascii="Arial" w:hAnsi="Arial" w:cs="Arial"/>
          <w:bCs/>
          <w:color w:val="000000"/>
          <w:sz w:val="20"/>
        </w:rPr>
        <w:t>в</w:t>
      </w:r>
      <w:r w:rsidR="00FE6D69">
        <w:rPr>
          <w:rFonts w:ascii="Arial" w:hAnsi="Arial" w:cs="Arial"/>
          <w:bCs/>
          <w:color w:val="000000"/>
          <w:sz w:val="20"/>
        </w:rPr>
        <w:t xml:space="preserve"> </w:t>
      </w:r>
      <w:r w:rsidRPr="00E15DBE">
        <w:rPr>
          <w:rFonts w:ascii="Arial" w:hAnsi="Arial" w:cs="Arial"/>
          <w:bCs/>
          <w:color w:val="000000"/>
          <w:sz w:val="20"/>
        </w:rPr>
        <w:t>аукционе,</w:t>
      </w:r>
      <w:r w:rsidR="00FE6D69">
        <w:rPr>
          <w:rFonts w:ascii="Arial" w:hAnsi="Arial" w:cs="Arial"/>
          <w:bCs/>
          <w:color w:val="000000"/>
          <w:sz w:val="20"/>
        </w:rPr>
        <w:t xml:space="preserve"> </w:t>
      </w:r>
      <w:r w:rsidRPr="00E15DBE">
        <w:rPr>
          <w:rFonts w:ascii="Arial" w:hAnsi="Arial" w:cs="Arial"/>
          <w:bCs/>
          <w:color w:val="000000"/>
          <w:sz w:val="20"/>
        </w:rPr>
        <w:t>но</w:t>
      </w:r>
      <w:r w:rsidR="00FE6D69">
        <w:rPr>
          <w:rFonts w:ascii="Arial" w:hAnsi="Arial" w:cs="Arial"/>
          <w:bCs/>
          <w:color w:val="000000"/>
          <w:sz w:val="20"/>
        </w:rPr>
        <w:t xml:space="preserve"> </w:t>
      </w:r>
      <w:r w:rsidRPr="00E15DBE">
        <w:rPr>
          <w:rFonts w:ascii="Arial" w:hAnsi="Arial" w:cs="Arial"/>
          <w:bCs/>
          <w:color w:val="000000"/>
          <w:sz w:val="20"/>
        </w:rPr>
        <w:t>не</w:t>
      </w:r>
      <w:r w:rsidR="00FE6D69">
        <w:rPr>
          <w:rFonts w:ascii="Arial" w:hAnsi="Arial" w:cs="Arial"/>
          <w:bCs/>
          <w:color w:val="000000"/>
          <w:sz w:val="20"/>
        </w:rPr>
        <w:t xml:space="preserve"> </w:t>
      </w:r>
      <w:r w:rsidRPr="00E15DBE">
        <w:rPr>
          <w:rFonts w:ascii="Arial" w:hAnsi="Arial" w:cs="Arial"/>
          <w:bCs/>
          <w:color w:val="000000"/>
          <w:sz w:val="20"/>
        </w:rPr>
        <w:t>победивших</w:t>
      </w:r>
      <w:r w:rsidR="00FE6D69">
        <w:rPr>
          <w:rFonts w:ascii="Arial" w:hAnsi="Arial" w:cs="Arial"/>
          <w:bCs/>
          <w:color w:val="000000"/>
          <w:sz w:val="20"/>
        </w:rPr>
        <w:t xml:space="preserve"> </w:t>
      </w:r>
      <w:r w:rsidRPr="00E15DBE">
        <w:rPr>
          <w:rFonts w:ascii="Arial" w:hAnsi="Arial" w:cs="Arial"/>
          <w:bCs/>
          <w:color w:val="000000"/>
          <w:sz w:val="20"/>
        </w:rPr>
        <w:t>в</w:t>
      </w:r>
      <w:r w:rsidR="00FE6D69">
        <w:rPr>
          <w:rFonts w:ascii="Arial" w:hAnsi="Arial" w:cs="Arial"/>
          <w:bCs/>
          <w:color w:val="000000"/>
          <w:sz w:val="20"/>
        </w:rPr>
        <w:t xml:space="preserve"> </w:t>
      </w:r>
      <w:r w:rsidRPr="00E15DBE">
        <w:rPr>
          <w:rFonts w:ascii="Arial" w:hAnsi="Arial" w:cs="Arial"/>
          <w:bCs/>
          <w:color w:val="000000"/>
          <w:sz w:val="20"/>
        </w:rPr>
        <w:t>нем,</w:t>
      </w:r>
      <w:r w:rsidR="00FE6D69">
        <w:rPr>
          <w:rFonts w:ascii="Arial" w:hAnsi="Arial" w:cs="Arial"/>
          <w:bCs/>
          <w:color w:val="000000"/>
          <w:sz w:val="20"/>
        </w:rPr>
        <w:t xml:space="preserve"> </w:t>
      </w:r>
      <w:r w:rsidRPr="00E15DBE">
        <w:rPr>
          <w:rFonts w:ascii="Arial" w:hAnsi="Arial" w:cs="Arial"/>
          <w:bCs/>
          <w:color w:val="000000"/>
          <w:sz w:val="20"/>
        </w:rPr>
        <w:t>–</w:t>
      </w:r>
      <w:r w:rsidR="00FE6D69">
        <w:rPr>
          <w:rFonts w:ascii="Arial" w:hAnsi="Arial" w:cs="Arial"/>
          <w:bCs/>
          <w:color w:val="000000"/>
          <w:sz w:val="20"/>
        </w:rPr>
        <w:t xml:space="preserve"> </w:t>
      </w:r>
      <w:r w:rsidRPr="00E15DBE">
        <w:rPr>
          <w:rFonts w:ascii="Arial" w:hAnsi="Arial" w:cs="Arial"/>
          <w:bCs/>
          <w:color w:val="000000"/>
          <w:sz w:val="20"/>
        </w:rPr>
        <w:t>в</w:t>
      </w:r>
      <w:r w:rsidR="00FE6D69">
        <w:rPr>
          <w:rFonts w:ascii="Arial" w:hAnsi="Arial" w:cs="Arial"/>
          <w:bCs/>
          <w:color w:val="000000"/>
          <w:sz w:val="20"/>
        </w:rPr>
        <w:t xml:space="preserve"> </w:t>
      </w:r>
      <w:r w:rsidRPr="00E15DBE">
        <w:rPr>
          <w:rFonts w:ascii="Arial" w:hAnsi="Arial" w:cs="Arial"/>
          <w:bCs/>
          <w:color w:val="000000"/>
          <w:sz w:val="20"/>
        </w:rPr>
        <w:t>течение</w:t>
      </w:r>
      <w:r w:rsidR="00FE6D69">
        <w:rPr>
          <w:rFonts w:ascii="Arial" w:hAnsi="Arial" w:cs="Arial"/>
          <w:bCs/>
          <w:color w:val="000000"/>
          <w:sz w:val="20"/>
        </w:rPr>
        <w:t xml:space="preserve"> </w:t>
      </w:r>
      <w:r w:rsidRPr="00E15DBE">
        <w:rPr>
          <w:rFonts w:ascii="Arial" w:hAnsi="Arial" w:cs="Arial"/>
          <w:bCs/>
          <w:color w:val="000000"/>
          <w:sz w:val="20"/>
        </w:rPr>
        <w:t>3</w:t>
      </w:r>
      <w:r w:rsidR="00FE6D69">
        <w:rPr>
          <w:rFonts w:ascii="Arial" w:hAnsi="Arial" w:cs="Arial"/>
          <w:bCs/>
          <w:color w:val="000000"/>
          <w:sz w:val="20"/>
        </w:rPr>
        <w:t xml:space="preserve"> </w:t>
      </w:r>
      <w:r w:rsidRPr="00E15DBE">
        <w:rPr>
          <w:rFonts w:ascii="Arial" w:hAnsi="Arial" w:cs="Arial"/>
          <w:bCs/>
          <w:color w:val="000000"/>
          <w:sz w:val="20"/>
        </w:rPr>
        <w:t>(трех)</w:t>
      </w:r>
      <w:r w:rsidR="00FE6D69">
        <w:rPr>
          <w:rFonts w:ascii="Arial" w:hAnsi="Arial" w:cs="Arial"/>
          <w:bCs/>
          <w:color w:val="000000"/>
          <w:sz w:val="20"/>
        </w:rPr>
        <w:t xml:space="preserve"> </w:t>
      </w:r>
      <w:r w:rsidRPr="00E15DBE">
        <w:rPr>
          <w:rFonts w:ascii="Arial" w:hAnsi="Arial" w:cs="Arial"/>
          <w:bCs/>
          <w:color w:val="000000"/>
          <w:sz w:val="20"/>
        </w:rPr>
        <w:t>рабочих</w:t>
      </w:r>
      <w:r w:rsidR="00FE6D69">
        <w:rPr>
          <w:rFonts w:ascii="Arial" w:hAnsi="Arial" w:cs="Arial"/>
          <w:bCs/>
          <w:color w:val="000000"/>
          <w:sz w:val="20"/>
        </w:rPr>
        <w:t xml:space="preserve"> </w:t>
      </w:r>
      <w:r w:rsidRPr="00E15DBE">
        <w:rPr>
          <w:rFonts w:ascii="Arial" w:hAnsi="Arial" w:cs="Arial"/>
          <w:bCs/>
          <w:color w:val="000000"/>
          <w:sz w:val="20"/>
        </w:rPr>
        <w:t>дней</w:t>
      </w:r>
      <w:r w:rsidR="00FE6D69">
        <w:rPr>
          <w:rFonts w:ascii="Arial" w:hAnsi="Arial" w:cs="Arial"/>
          <w:bCs/>
          <w:color w:val="000000"/>
          <w:sz w:val="20"/>
        </w:rPr>
        <w:t xml:space="preserve"> </w:t>
      </w:r>
      <w:r w:rsidRPr="00E15DBE">
        <w:rPr>
          <w:rFonts w:ascii="Arial" w:hAnsi="Arial" w:cs="Arial"/>
          <w:bCs/>
          <w:color w:val="000000"/>
          <w:sz w:val="20"/>
        </w:rPr>
        <w:t>со</w:t>
      </w:r>
      <w:r w:rsidR="00FE6D69">
        <w:rPr>
          <w:rFonts w:ascii="Arial" w:hAnsi="Arial" w:cs="Arial"/>
          <w:bCs/>
          <w:color w:val="000000"/>
          <w:sz w:val="20"/>
        </w:rPr>
        <w:t xml:space="preserve"> </w:t>
      </w:r>
      <w:r w:rsidRPr="00E15DBE">
        <w:rPr>
          <w:rFonts w:ascii="Arial" w:hAnsi="Arial" w:cs="Arial"/>
          <w:bCs/>
          <w:color w:val="000000"/>
          <w:sz w:val="20"/>
        </w:rPr>
        <w:t>дня</w:t>
      </w:r>
      <w:r w:rsidR="00FE6D69">
        <w:rPr>
          <w:rFonts w:ascii="Arial" w:hAnsi="Arial" w:cs="Arial"/>
          <w:bCs/>
          <w:color w:val="000000"/>
          <w:sz w:val="20"/>
        </w:rPr>
        <w:t xml:space="preserve"> </w:t>
      </w:r>
      <w:r w:rsidRPr="00E15DBE">
        <w:rPr>
          <w:rFonts w:ascii="Arial" w:hAnsi="Arial" w:cs="Arial"/>
          <w:bCs/>
          <w:color w:val="000000"/>
          <w:sz w:val="20"/>
        </w:rPr>
        <w:t>подписания</w:t>
      </w:r>
      <w:r w:rsidR="00FE6D69">
        <w:rPr>
          <w:rFonts w:ascii="Arial" w:hAnsi="Arial" w:cs="Arial"/>
          <w:bCs/>
          <w:color w:val="000000"/>
          <w:sz w:val="20"/>
        </w:rPr>
        <w:t xml:space="preserve"> </w:t>
      </w:r>
      <w:r w:rsidRPr="00E15DBE">
        <w:rPr>
          <w:rFonts w:ascii="Arial" w:hAnsi="Arial" w:cs="Arial"/>
          <w:bCs/>
          <w:color w:val="000000"/>
          <w:sz w:val="20"/>
        </w:rPr>
        <w:t>Протокола</w:t>
      </w:r>
      <w:r w:rsidR="00FE6D69">
        <w:rPr>
          <w:rFonts w:ascii="Arial" w:hAnsi="Arial" w:cs="Arial"/>
          <w:bCs/>
          <w:color w:val="000000"/>
          <w:sz w:val="20"/>
        </w:rPr>
        <w:t xml:space="preserve"> </w:t>
      </w:r>
      <w:r w:rsidRPr="00E15DBE">
        <w:rPr>
          <w:rFonts w:ascii="Arial" w:hAnsi="Arial" w:cs="Arial"/>
          <w:bCs/>
          <w:color w:val="000000"/>
          <w:sz w:val="20"/>
        </w:rPr>
        <w:t>о</w:t>
      </w:r>
      <w:r w:rsidR="00FE6D69">
        <w:rPr>
          <w:rFonts w:ascii="Arial" w:hAnsi="Arial" w:cs="Arial"/>
          <w:bCs/>
          <w:color w:val="000000"/>
          <w:sz w:val="20"/>
        </w:rPr>
        <w:t xml:space="preserve"> </w:t>
      </w:r>
      <w:r w:rsidRPr="00E15DBE">
        <w:rPr>
          <w:rFonts w:ascii="Arial" w:hAnsi="Arial" w:cs="Arial"/>
          <w:bCs/>
          <w:color w:val="000000"/>
          <w:sz w:val="20"/>
        </w:rPr>
        <w:t>результатах</w:t>
      </w:r>
      <w:r w:rsidR="00FE6D69">
        <w:rPr>
          <w:rFonts w:ascii="Arial" w:hAnsi="Arial" w:cs="Arial"/>
          <w:bCs/>
          <w:color w:val="000000"/>
          <w:sz w:val="20"/>
        </w:rPr>
        <w:t xml:space="preserve"> </w:t>
      </w:r>
      <w:r w:rsidRPr="00E15DBE">
        <w:rPr>
          <w:rFonts w:ascii="Arial" w:hAnsi="Arial" w:cs="Arial"/>
          <w:bCs/>
          <w:color w:val="000000"/>
          <w:sz w:val="20"/>
        </w:rPr>
        <w:t>аукциона</w:t>
      </w:r>
      <w:r w:rsidR="00FE6D69">
        <w:rPr>
          <w:rFonts w:ascii="Arial" w:hAnsi="Arial" w:cs="Arial"/>
          <w:bCs/>
          <w:color w:val="000000"/>
          <w:sz w:val="20"/>
        </w:rPr>
        <w:t xml:space="preserve"> </w:t>
      </w:r>
      <w:r w:rsidRPr="00E15DBE">
        <w:rPr>
          <w:rFonts w:ascii="Arial" w:hAnsi="Arial" w:cs="Arial"/>
          <w:bCs/>
          <w:color w:val="000000"/>
          <w:sz w:val="20"/>
        </w:rPr>
        <w:t>в</w:t>
      </w:r>
      <w:r w:rsidR="00FE6D69">
        <w:rPr>
          <w:rFonts w:ascii="Arial" w:hAnsi="Arial" w:cs="Arial"/>
          <w:bCs/>
          <w:color w:val="000000"/>
          <w:sz w:val="20"/>
        </w:rPr>
        <w:t xml:space="preserve"> </w:t>
      </w:r>
      <w:r w:rsidRPr="00E15DBE">
        <w:rPr>
          <w:rFonts w:ascii="Arial" w:hAnsi="Arial" w:cs="Arial"/>
          <w:bCs/>
          <w:color w:val="000000"/>
          <w:sz w:val="20"/>
        </w:rPr>
        <w:t>соответствии</w:t>
      </w:r>
      <w:r w:rsidR="00FE6D69">
        <w:rPr>
          <w:rFonts w:ascii="Arial" w:hAnsi="Arial" w:cs="Arial"/>
          <w:bCs/>
          <w:color w:val="000000"/>
          <w:sz w:val="20"/>
        </w:rPr>
        <w:t xml:space="preserve"> </w:t>
      </w:r>
      <w:r w:rsidRPr="00E15DBE">
        <w:rPr>
          <w:rFonts w:ascii="Arial" w:hAnsi="Arial" w:cs="Arial"/>
          <w:bCs/>
          <w:color w:val="000000"/>
          <w:sz w:val="20"/>
        </w:rPr>
        <w:t>с</w:t>
      </w:r>
      <w:r w:rsidR="00FE6D69">
        <w:rPr>
          <w:rFonts w:ascii="Arial" w:hAnsi="Arial" w:cs="Arial"/>
          <w:bCs/>
          <w:color w:val="000000"/>
          <w:sz w:val="20"/>
        </w:rPr>
        <w:t xml:space="preserve"> </w:t>
      </w:r>
      <w:r w:rsidRPr="00E15DBE">
        <w:rPr>
          <w:rFonts w:ascii="Arial" w:hAnsi="Arial" w:cs="Arial"/>
          <w:bCs/>
          <w:color w:val="000000"/>
          <w:sz w:val="20"/>
        </w:rPr>
        <w:t>Регламентом</w:t>
      </w:r>
      <w:r w:rsidR="00FE6D69">
        <w:rPr>
          <w:rFonts w:ascii="Arial" w:hAnsi="Arial" w:cs="Arial"/>
          <w:bCs/>
          <w:color w:val="000000"/>
          <w:sz w:val="20"/>
        </w:rPr>
        <w:t xml:space="preserve"> </w:t>
      </w:r>
      <w:r w:rsidRPr="00E15DBE">
        <w:rPr>
          <w:rFonts w:ascii="Arial" w:hAnsi="Arial" w:cs="Arial"/>
          <w:bCs/>
          <w:color w:val="000000"/>
          <w:sz w:val="20"/>
        </w:rPr>
        <w:t>и</w:t>
      </w:r>
      <w:r w:rsidR="00FE6D69">
        <w:rPr>
          <w:rFonts w:ascii="Arial" w:hAnsi="Arial" w:cs="Arial"/>
          <w:bCs/>
          <w:color w:val="000000"/>
          <w:sz w:val="20"/>
        </w:rPr>
        <w:t xml:space="preserve"> </w:t>
      </w:r>
      <w:r w:rsidRPr="00E15DBE">
        <w:rPr>
          <w:rFonts w:ascii="Arial" w:hAnsi="Arial" w:cs="Arial"/>
          <w:bCs/>
          <w:color w:val="000000"/>
          <w:sz w:val="20"/>
        </w:rPr>
        <w:t>Инструкциями.</w:t>
      </w:r>
    </w:p>
    <w:p w14:paraId="5C91B318" w14:textId="324B60F2" w:rsidR="006468DD" w:rsidRPr="00E15DBE" w:rsidRDefault="006468DD" w:rsidP="0055350C">
      <w:pPr>
        <w:shd w:val="clear" w:color="auto" w:fill="FFFFFF"/>
        <w:spacing w:after="0" w:line="240" w:lineRule="auto"/>
        <w:ind w:firstLine="709"/>
        <w:contextualSpacing/>
        <w:rPr>
          <w:rFonts w:ascii="Arial" w:hAnsi="Arial" w:cs="Arial"/>
          <w:bCs/>
          <w:color w:val="000000"/>
          <w:sz w:val="20"/>
        </w:rPr>
      </w:pPr>
      <w:r w:rsidRPr="00E15DBE">
        <w:rPr>
          <w:rFonts w:ascii="Arial" w:hAnsi="Arial" w:cs="Arial"/>
          <w:bCs/>
          <w:color w:val="000000"/>
          <w:sz w:val="20"/>
        </w:rPr>
        <w:t>Задаток,</w:t>
      </w:r>
      <w:r w:rsidR="00FE6D69">
        <w:rPr>
          <w:rFonts w:ascii="Arial" w:hAnsi="Arial" w:cs="Arial"/>
          <w:bCs/>
          <w:color w:val="000000"/>
          <w:sz w:val="20"/>
        </w:rPr>
        <w:t xml:space="preserve"> </w:t>
      </w:r>
      <w:r w:rsidRPr="00E15DBE">
        <w:rPr>
          <w:rFonts w:ascii="Arial" w:hAnsi="Arial" w:cs="Arial"/>
          <w:bCs/>
          <w:color w:val="000000"/>
          <w:sz w:val="20"/>
        </w:rPr>
        <w:t>внесенный</w:t>
      </w:r>
      <w:r w:rsidR="00FE6D69">
        <w:rPr>
          <w:rFonts w:ascii="Arial" w:hAnsi="Arial" w:cs="Arial"/>
          <w:bCs/>
          <w:color w:val="000000"/>
          <w:sz w:val="20"/>
        </w:rPr>
        <w:t xml:space="preserve"> </w:t>
      </w:r>
      <w:r w:rsidRPr="00E15DBE">
        <w:rPr>
          <w:rFonts w:ascii="Arial" w:hAnsi="Arial" w:cs="Arial"/>
          <w:bCs/>
          <w:color w:val="000000"/>
          <w:sz w:val="20"/>
        </w:rPr>
        <w:t>лицом,</w:t>
      </w:r>
      <w:r w:rsidR="00FE6D69">
        <w:rPr>
          <w:rFonts w:ascii="Arial" w:hAnsi="Arial" w:cs="Arial"/>
          <w:bCs/>
          <w:color w:val="000000"/>
          <w:sz w:val="20"/>
        </w:rPr>
        <w:t xml:space="preserve"> </w:t>
      </w:r>
      <w:r w:rsidRPr="00E15DBE">
        <w:rPr>
          <w:rFonts w:ascii="Arial" w:hAnsi="Arial" w:cs="Arial"/>
          <w:bCs/>
          <w:color w:val="000000"/>
          <w:sz w:val="20"/>
        </w:rPr>
        <w:t>признанным</w:t>
      </w:r>
      <w:r w:rsidR="00FE6D69">
        <w:rPr>
          <w:rFonts w:ascii="Arial" w:hAnsi="Arial" w:cs="Arial"/>
          <w:bCs/>
          <w:color w:val="000000"/>
          <w:sz w:val="20"/>
        </w:rPr>
        <w:t xml:space="preserve"> </w:t>
      </w:r>
      <w:r w:rsidRPr="00E15DBE">
        <w:rPr>
          <w:rFonts w:ascii="Arial" w:hAnsi="Arial" w:cs="Arial"/>
          <w:bCs/>
          <w:color w:val="000000"/>
          <w:sz w:val="20"/>
        </w:rPr>
        <w:t>победителем</w:t>
      </w:r>
      <w:r w:rsidR="00FE6D69">
        <w:rPr>
          <w:rFonts w:ascii="Arial" w:hAnsi="Arial" w:cs="Arial"/>
          <w:bCs/>
          <w:color w:val="000000"/>
          <w:sz w:val="20"/>
        </w:rPr>
        <w:t xml:space="preserve"> </w:t>
      </w:r>
      <w:r w:rsidRPr="00E15DBE">
        <w:rPr>
          <w:rFonts w:ascii="Arial" w:hAnsi="Arial" w:cs="Arial"/>
          <w:bCs/>
          <w:color w:val="000000"/>
          <w:sz w:val="20"/>
        </w:rPr>
        <w:t>аукциона</w:t>
      </w:r>
      <w:r w:rsidR="00FE6D69">
        <w:rPr>
          <w:rFonts w:ascii="Arial" w:hAnsi="Arial" w:cs="Arial"/>
          <w:bCs/>
          <w:color w:val="000000"/>
          <w:sz w:val="20"/>
        </w:rPr>
        <w:t xml:space="preserve"> </w:t>
      </w:r>
      <w:r w:rsidRPr="00E15DBE">
        <w:rPr>
          <w:rFonts w:ascii="Arial" w:hAnsi="Arial" w:cs="Arial"/>
          <w:bCs/>
          <w:color w:val="000000"/>
          <w:sz w:val="20"/>
        </w:rPr>
        <w:t>(далее</w:t>
      </w:r>
      <w:r w:rsidR="00FE6D69">
        <w:rPr>
          <w:rFonts w:ascii="Arial" w:hAnsi="Arial" w:cs="Arial"/>
          <w:bCs/>
          <w:color w:val="000000"/>
          <w:sz w:val="20"/>
        </w:rPr>
        <w:t xml:space="preserve"> </w:t>
      </w:r>
      <w:r w:rsidRPr="00E15DBE">
        <w:rPr>
          <w:rFonts w:ascii="Arial" w:hAnsi="Arial" w:cs="Arial"/>
          <w:bCs/>
          <w:color w:val="000000"/>
          <w:sz w:val="20"/>
        </w:rPr>
        <w:t>–</w:t>
      </w:r>
      <w:r w:rsidR="00FE6D69">
        <w:rPr>
          <w:rFonts w:ascii="Arial" w:hAnsi="Arial" w:cs="Arial"/>
          <w:bCs/>
          <w:color w:val="000000"/>
          <w:sz w:val="20"/>
        </w:rPr>
        <w:t xml:space="preserve"> </w:t>
      </w:r>
      <w:r w:rsidRPr="00E15DBE">
        <w:rPr>
          <w:rFonts w:ascii="Arial" w:hAnsi="Arial" w:cs="Arial"/>
          <w:bCs/>
          <w:color w:val="000000"/>
          <w:sz w:val="20"/>
        </w:rPr>
        <w:t>Победитель),</w:t>
      </w:r>
      <w:r w:rsidR="00FE6D69">
        <w:rPr>
          <w:rFonts w:ascii="Arial" w:hAnsi="Arial" w:cs="Arial"/>
          <w:bCs/>
          <w:color w:val="000000"/>
          <w:sz w:val="20"/>
        </w:rPr>
        <w:t xml:space="preserve"> </w:t>
      </w:r>
      <w:r w:rsidRPr="00E15DBE">
        <w:rPr>
          <w:rFonts w:ascii="Arial" w:hAnsi="Arial" w:cs="Arial"/>
          <w:bCs/>
          <w:color w:val="000000"/>
          <w:sz w:val="20"/>
        </w:rPr>
        <w:t>а</w:t>
      </w:r>
      <w:r w:rsidR="00FE6D69">
        <w:rPr>
          <w:rFonts w:ascii="Arial" w:hAnsi="Arial" w:cs="Arial"/>
          <w:bCs/>
          <w:color w:val="000000"/>
          <w:sz w:val="20"/>
        </w:rPr>
        <w:t xml:space="preserve"> </w:t>
      </w:r>
      <w:r w:rsidRPr="00E15DBE">
        <w:rPr>
          <w:rFonts w:ascii="Arial" w:hAnsi="Arial" w:cs="Arial"/>
          <w:bCs/>
          <w:color w:val="000000"/>
          <w:sz w:val="20"/>
        </w:rPr>
        <w:t>также</w:t>
      </w:r>
      <w:r w:rsidR="00FE6D69">
        <w:rPr>
          <w:rFonts w:ascii="Arial" w:hAnsi="Arial" w:cs="Arial"/>
          <w:bCs/>
          <w:color w:val="000000"/>
          <w:sz w:val="20"/>
        </w:rPr>
        <w:t xml:space="preserve"> </w:t>
      </w:r>
      <w:r w:rsidRPr="00E15DBE">
        <w:rPr>
          <w:rFonts w:ascii="Arial" w:hAnsi="Arial" w:cs="Arial"/>
          <w:bCs/>
          <w:color w:val="000000"/>
          <w:sz w:val="20"/>
        </w:rPr>
        <w:t>задаток,</w:t>
      </w:r>
      <w:r w:rsidR="00FE6D69">
        <w:rPr>
          <w:rFonts w:ascii="Arial" w:hAnsi="Arial" w:cs="Arial"/>
          <w:bCs/>
          <w:color w:val="000000"/>
          <w:sz w:val="20"/>
        </w:rPr>
        <w:t xml:space="preserve"> </w:t>
      </w:r>
      <w:r w:rsidRPr="00E15DBE">
        <w:rPr>
          <w:rFonts w:ascii="Arial" w:hAnsi="Arial" w:cs="Arial"/>
          <w:bCs/>
          <w:color w:val="000000"/>
          <w:sz w:val="20"/>
        </w:rPr>
        <w:t>внесенный</w:t>
      </w:r>
      <w:r w:rsidR="00FE6D69">
        <w:rPr>
          <w:rFonts w:ascii="Arial" w:hAnsi="Arial" w:cs="Arial"/>
          <w:bCs/>
          <w:color w:val="000000"/>
          <w:sz w:val="20"/>
        </w:rPr>
        <w:t xml:space="preserve"> </w:t>
      </w:r>
      <w:r w:rsidRPr="00E15DBE">
        <w:rPr>
          <w:rFonts w:ascii="Arial" w:hAnsi="Arial" w:cs="Arial"/>
          <w:bCs/>
          <w:color w:val="000000"/>
          <w:sz w:val="20"/>
        </w:rPr>
        <w:t>иным</w:t>
      </w:r>
      <w:r w:rsidR="00FE6D69">
        <w:rPr>
          <w:rFonts w:ascii="Arial" w:hAnsi="Arial" w:cs="Arial"/>
          <w:bCs/>
          <w:color w:val="000000"/>
          <w:sz w:val="20"/>
        </w:rPr>
        <w:t xml:space="preserve"> </w:t>
      </w:r>
      <w:r w:rsidRPr="00E15DBE">
        <w:rPr>
          <w:rFonts w:ascii="Arial" w:hAnsi="Arial" w:cs="Arial"/>
          <w:bCs/>
          <w:color w:val="000000"/>
          <w:sz w:val="20"/>
        </w:rPr>
        <w:t>лицом,</w:t>
      </w:r>
      <w:r w:rsidR="00FE6D69">
        <w:rPr>
          <w:rFonts w:ascii="Arial" w:hAnsi="Arial" w:cs="Arial"/>
          <w:bCs/>
          <w:color w:val="000000"/>
          <w:sz w:val="20"/>
        </w:rPr>
        <w:t xml:space="preserve"> </w:t>
      </w:r>
      <w:r w:rsidRPr="00E15DBE">
        <w:rPr>
          <w:rFonts w:ascii="Arial" w:hAnsi="Arial" w:cs="Arial"/>
          <w:bCs/>
          <w:color w:val="000000"/>
          <w:sz w:val="20"/>
        </w:rPr>
        <w:t>с</w:t>
      </w:r>
      <w:r w:rsidR="00FE6D69">
        <w:rPr>
          <w:rFonts w:ascii="Arial" w:hAnsi="Arial" w:cs="Arial"/>
          <w:bCs/>
          <w:color w:val="000000"/>
          <w:sz w:val="20"/>
        </w:rPr>
        <w:t xml:space="preserve"> </w:t>
      </w:r>
      <w:r w:rsidRPr="00E15DBE">
        <w:rPr>
          <w:rFonts w:ascii="Arial" w:hAnsi="Arial" w:cs="Arial"/>
          <w:bCs/>
          <w:color w:val="000000"/>
          <w:sz w:val="20"/>
        </w:rPr>
        <w:t>которым</w:t>
      </w:r>
      <w:r w:rsidR="00FE6D69">
        <w:rPr>
          <w:rFonts w:ascii="Arial" w:hAnsi="Arial" w:cs="Arial"/>
          <w:bCs/>
          <w:color w:val="000000"/>
          <w:sz w:val="20"/>
        </w:rPr>
        <w:t xml:space="preserve"> </w:t>
      </w:r>
      <w:r w:rsidRPr="00E15DBE">
        <w:rPr>
          <w:rFonts w:ascii="Arial" w:hAnsi="Arial" w:cs="Arial"/>
          <w:bCs/>
          <w:color w:val="000000"/>
          <w:sz w:val="20"/>
        </w:rPr>
        <w:t>договор</w:t>
      </w:r>
      <w:r w:rsidR="00FE6D69">
        <w:rPr>
          <w:rFonts w:ascii="Arial" w:hAnsi="Arial" w:cs="Arial"/>
          <w:bCs/>
          <w:color w:val="000000"/>
          <w:sz w:val="20"/>
        </w:rPr>
        <w:t xml:space="preserve"> </w:t>
      </w:r>
      <w:r w:rsidRPr="00E15DBE">
        <w:rPr>
          <w:rFonts w:ascii="Arial" w:hAnsi="Arial" w:cs="Arial"/>
          <w:bCs/>
          <w:color w:val="000000"/>
          <w:sz w:val="20"/>
        </w:rPr>
        <w:t>аренды</w:t>
      </w:r>
      <w:r w:rsidR="00FE6D69">
        <w:rPr>
          <w:rFonts w:ascii="Arial" w:hAnsi="Arial" w:cs="Arial"/>
          <w:bCs/>
          <w:color w:val="000000"/>
          <w:sz w:val="20"/>
        </w:rPr>
        <w:t xml:space="preserve"> </w:t>
      </w:r>
      <w:r w:rsidRPr="00E15DBE">
        <w:rPr>
          <w:rFonts w:ascii="Arial" w:hAnsi="Arial" w:cs="Arial"/>
          <w:bCs/>
          <w:color w:val="000000"/>
          <w:sz w:val="20"/>
        </w:rPr>
        <w:t>земельного</w:t>
      </w:r>
      <w:r w:rsidR="00FE6D69">
        <w:rPr>
          <w:rFonts w:ascii="Arial" w:hAnsi="Arial" w:cs="Arial"/>
          <w:bCs/>
          <w:color w:val="000000"/>
          <w:sz w:val="20"/>
        </w:rPr>
        <w:t xml:space="preserve"> </w:t>
      </w:r>
      <w:r w:rsidRPr="00E15DBE">
        <w:rPr>
          <w:rFonts w:ascii="Arial" w:hAnsi="Arial" w:cs="Arial"/>
          <w:bCs/>
          <w:color w:val="000000"/>
          <w:sz w:val="20"/>
        </w:rPr>
        <w:t>участка</w:t>
      </w:r>
      <w:r w:rsidR="00FE6D69">
        <w:rPr>
          <w:rFonts w:ascii="Arial" w:hAnsi="Arial" w:cs="Arial"/>
          <w:bCs/>
          <w:color w:val="000000"/>
          <w:sz w:val="20"/>
        </w:rPr>
        <w:t xml:space="preserve"> </w:t>
      </w:r>
      <w:r w:rsidRPr="00E15DBE">
        <w:rPr>
          <w:rFonts w:ascii="Arial" w:hAnsi="Arial" w:cs="Arial"/>
          <w:bCs/>
          <w:color w:val="000000"/>
          <w:sz w:val="20"/>
        </w:rPr>
        <w:t>заключается</w:t>
      </w:r>
      <w:r w:rsidR="00FE6D69">
        <w:rPr>
          <w:rFonts w:ascii="Arial" w:hAnsi="Arial" w:cs="Arial"/>
          <w:bCs/>
          <w:color w:val="000000"/>
          <w:sz w:val="20"/>
        </w:rPr>
        <w:t xml:space="preserve"> </w:t>
      </w:r>
      <w:r w:rsidRPr="00E15DBE">
        <w:rPr>
          <w:rFonts w:ascii="Arial" w:hAnsi="Arial" w:cs="Arial"/>
          <w:bCs/>
          <w:color w:val="000000"/>
          <w:sz w:val="20"/>
        </w:rPr>
        <w:t>в</w:t>
      </w:r>
      <w:r w:rsidR="00FE6D69">
        <w:rPr>
          <w:rFonts w:ascii="Arial" w:hAnsi="Arial" w:cs="Arial"/>
          <w:bCs/>
          <w:color w:val="000000"/>
          <w:sz w:val="20"/>
        </w:rPr>
        <w:t xml:space="preserve"> </w:t>
      </w:r>
      <w:r w:rsidRPr="00E15DBE">
        <w:rPr>
          <w:rFonts w:ascii="Arial" w:hAnsi="Arial" w:cs="Arial"/>
          <w:bCs/>
          <w:color w:val="000000"/>
          <w:sz w:val="20"/>
        </w:rPr>
        <w:t>соответствии</w:t>
      </w:r>
      <w:r w:rsidR="00FE6D69">
        <w:rPr>
          <w:rFonts w:ascii="Arial" w:hAnsi="Arial" w:cs="Arial"/>
          <w:bCs/>
          <w:color w:val="000000"/>
          <w:sz w:val="20"/>
        </w:rPr>
        <w:t xml:space="preserve"> </w:t>
      </w:r>
      <w:r w:rsidRPr="00E15DBE">
        <w:rPr>
          <w:rFonts w:ascii="Arial" w:hAnsi="Arial" w:cs="Arial"/>
          <w:bCs/>
          <w:color w:val="000000"/>
          <w:sz w:val="20"/>
        </w:rPr>
        <w:t>с</w:t>
      </w:r>
      <w:r w:rsidR="00FE6D69">
        <w:rPr>
          <w:rFonts w:ascii="Arial" w:hAnsi="Arial" w:cs="Arial"/>
          <w:bCs/>
          <w:color w:val="000000"/>
          <w:sz w:val="20"/>
        </w:rPr>
        <w:t xml:space="preserve"> </w:t>
      </w:r>
      <w:r w:rsidRPr="00E15DBE">
        <w:rPr>
          <w:rFonts w:ascii="Arial" w:hAnsi="Arial" w:cs="Arial"/>
          <w:bCs/>
          <w:color w:val="000000"/>
          <w:sz w:val="20"/>
        </w:rPr>
        <w:t>пунктами</w:t>
      </w:r>
      <w:r w:rsidR="00FE6D69">
        <w:rPr>
          <w:rFonts w:ascii="Arial" w:hAnsi="Arial" w:cs="Arial"/>
          <w:bCs/>
          <w:color w:val="000000"/>
          <w:sz w:val="20"/>
        </w:rPr>
        <w:t xml:space="preserve"> </w:t>
      </w:r>
      <w:r w:rsidRPr="00E15DBE">
        <w:rPr>
          <w:rFonts w:ascii="Arial" w:hAnsi="Arial" w:cs="Arial"/>
          <w:bCs/>
          <w:color w:val="000000"/>
          <w:sz w:val="20"/>
        </w:rPr>
        <w:t>13</w:t>
      </w:r>
      <w:r w:rsidR="00FE6D69">
        <w:rPr>
          <w:rFonts w:ascii="Arial" w:hAnsi="Arial" w:cs="Arial"/>
          <w:bCs/>
          <w:color w:val="000000"/>
          <w:sz w:val="20"/>
        </w:rPr>
        <w:t xml:space="preserve"> </w:t>
      </w:r>
      <w:r w:rsidRPr="00E15DBE">
        <w:rPr>
          <w:rFonts w:ascii="Arial" w:hAnsi="Arial" w:cs="Arial"/>
          <w:bCs/>
          <w:color w:val="000000"/>
          <w:sz w:val="20"/>
        </w:rPr>
        <w:t>и</w:t>
      </w:r>
      <w:r w:rsidR="00FE6D69">
        <w:rPr>
          <w:rFonts w:ascii="Arial" w:hAnsi="Arial" w:cs="Arial"/>
          <w:bCs/>
          <w:color w:val="000000"/>
          <w:sz w:val="20"/>
        </w:rPr>
        <w:t xml:space="preserve"> </w:t>
      </w:r>
      <w:r w:rsidRPr="00E15DBE">
        <w:rPr>
          <w:rFonts w:ascii="Arial" w:hAnsi="Arial" w:cs="Arial"/>
          <w:bCs/>
          <w:color w:val="000000"/>
          <w:sz w:val="20"/>
        </w:rPr>
        <w:t>14</w:t>
      </w:r>
      <w:r w:rsidR="00FE6D69">
        <w:rPr>
          <w:rFonts w:ascii="Arial" w:hAnsi="Arial" w:cs="Arial"/>
          <w:bCs/>
          <w:color w:val="000000"/>
          <w:sz w:val="20"/>
        </w:rPr>
        <w:t xml:space="preserve"> </w:t>
      </w:r>
      <w:r w:rsidRPr="00E15DBE">
        <w:rPr>
          <w:rFonts w:ascii="Arial" w:hAnsi="Arial" w:cs="Arial"/>
          <w:bCs/>
          <w:color w:val="000000"/>
          <w:sz w:val="20"/>
        </w:rPr>
        <w:t>статьи</w:t>
      </w:r>
      <w:r w:rsidR="00FE6D69">
        <w:rPr>
          <w:rFonts w:ascii="Arial" w:hAnsi="Arial" w:cs="Arial"/>
          <w:bCs/>
          <w:color w:val="000000"/>
          <w:sz w:val="20"/>
        </w:rPr>
        <w:t xml:space="preserve"> </w:t>
      </w:r>
      <w:r w:rsidRPr="00E15DBE">
        <w:rPr>
          <w:rFonts w:ascii="Arial" w:hAnsi="Arial" w:cs="Arial"/>
          <w:bCs/>
          <w:color w:val="000000"/>
          <w:sz w:val="20"/>
        </w:rPr>
        <w:t>39.12</w:t>
      </w:r>
      <w:r w:rsidR="00FE6D69">
        <w:rPr>
          <w:rFonts w:ascii="Arial" w:hAnsi="Arial" w:cs="Arial"/>
          <w:bCs/>
          <w:color w:val="000000"/>
          <w:sz w:val="20"/>
        </w:rPr>
        <w:t xml:space="preserve"> </w:t>
      </w:r>
      <w:r w:rsidRPr="00E15DBE">
        <w:rPr>
          <w:rFonts w:ascii="Arial" w:hAnsi="Arial" w:cs="Arial"/>
          <w:bCs/>
          <w:color w:val="000000"/>
          <w:sz w:val="20"/>
        </w:rPr>
        <w:t>Земельного</w:t>
      </w:r>
      <w:r w:rsidR="00FE6D69">
        <w:rPr>
          <w:rFonts w:ascii="Arial" w:hAnsi="Arial" w:cs="Arial"/>
          <w:bCs/>
          <w:color w:val="000000"/>
          <w:sz w:val="20"/>
        </w:rPr>
        <w:t xml:space="preserve"> </w:t>
      </w:r>
      <w:r w:rsidRPr="00E15DBE">
        <w:rPr>
          <w:rFonts w:ascii="Arial" w:hAnsi="Arial" w:cs="Arial"/>
          <w:bCs/>
          <w:color w:val="000000"/>
          <w:sz w:val="20"/>
        </w:rPr>
        <w:t>кодекса</w:t>
      </w:r>
      <w:r w:rsidR="00FE6D69">
        <w:rPr>
          <w:rFonts w:ascii="Arial" w:hAnsi="Arial" w:cs="Arial"/>
          <w:bCs/>
          <w:color w:val="000000"/>
          <w:sz w:val="20"/>
        </w:rPr>
        <w:t xml:space="preserve"> </w:t>
      </w:r>
      <w:r w:rsidRPr="00E15DBE">
        <w:rPr>
          <w:rFonts w:ascii="Arial" w:hAnsi="Arial" w:cs="Arial"/>
          <w:bCs/>
          <w:color w:val="000000"/>
          <w:sz w:val="20"/>
        </w:rPr>
        <w:t>Российской</w:t>
      </w:r>
      <w:r w:rsidR="00FE6D69">
        <w:rPr>
          <w:rFonts w:ascii="Arial" w:hAnsi="Arial" w:cs="Arial"/>
          <w:bCs/>
          <w:color w:val="000000"/>
          <w:sz w:val="20"/>
        </w:rPr>
        <w:t xml:space="preserve"> </w:t>
      </w:r>
      <w:r w:rsidRPr="00E15DBE">
        <w:rPr>
          <w:rFonts w:ascii="Arial" w:hAnsi="Arial" w:cs="Arial"/>
          <w:bCs/>
          <w:color w:val="000000"/>
          <w:sz w:val="20"/>
        </w:rPr>
        <w:t>Федерации,</w:t>
      </w:r>
      <w:r w:rsidR="00FE6D69">
        <w:rPr>
          <w:rFonts w:ascii="Arial" w:hAnsi="Arial" w:cs="Arial"/>
          <w:bCs/>
          <w:color w:val="000000"/>
          <w:sz w:val="20"/>
        </w:rPr>
        <w:t xml:space="preserve"> </w:t>
      </w:r>
      <w:r w:rsidRPr="00E15DBE">
        <w:rPr>
          <w:rFonts w:ascii="Arial" w:hAnsi="Arial" w:cs="Arial"/>
          <w:bCs/>
          <w:color w:val="000000"/>
          <w:sz w:val="20"/>
        </w:rPr>
        <w:t>засчитываются</w:t>
      </w:r>
      <w:r w:rsidR="00FE6D69">
        <w:rPr>
          <w:rFonts w:ascii="Arial" w:hAnsi="Arial" w:cs="Arial"/>
          <w:bCs/>
          <w:color w:val="000000"/>
          <w:sz w:val="20"/>
        </w:rPr>
        <w:t xml:space="preserve"> </w:t>
      </w:r>
      <w:r w:rsidRPr="00E15DBE">
        <w:rPr>
          <w:rFonts w:ascii="Arial" w:hAnsi="Arial" w:cs="Arial"/>
          <w:bCs/>
          <w:color w:val="000000"/>
          <w:sz w:val="20"/>
        </w:rPr>
        <w:t>в</w:t>
      </w:r>
      <w:r w:rsidR="00FE6D69">
        <w:rPr>
          <w:rFonts w:ascii="Arial" w:hAnsi="Arial" w:cs="Arial"/>
          <w:bCs/>
          <w:color w:val="000000"/>
          <w:sz w:val="20"/>
        </w:rPr>
        <w:t xml:space="preserve"> </w:t>
      </w:r>
      <w:r w:rsidRPr="00E15DBE">
        <w:rPr>
          <w:rFonts w:ascii="Arial" w:hAnsi="Arial" w:cs="Arial"/>
          <w:bCs/>
          <w:color w:val="000000"/>
          <w:sz w:val="20"/>
        </w:rPr>
        <w:t>счет</w:t>
      </w:r>
      <w:r w:rsidR="00FE6D69">
        <w:rPr>
          <w:rFonts w:ascii="Arial" w:hAnsi="Arial" w:cs="Arial"/>
          <w:bCs/>
          <w:color w:val="000000"/>
          <w:sz w:val="20"/>
        </w:rPr>
        <w:t xml:space="preserve"> </w:t>
      </w:r>
      <w:r w:rsidRPr="00E15DBE">
        <w:rPr>
          <w:rFonts w:ascii="Arial" w:hAnsi="Arial" w:cs="Arial"/>
          <w:bCs/>
          <w:color w:val="000000"/>
          <w:sz w:val="20"/>
        </w:rPr>
        <w:t>оплаты</w:t>
      </w:r>
      <w:r w:rsidR="00FE6D69">
        <w:rPr>
          <w:rFonts w:ascii="Arial" w:hAnsi="Arial" w:cs="Arial"/>
          <w:bCs/>
          <w:color w:val="000000"/>
          <w:sz w:val="20"/>
        </w:rPr>
        <w:t xml:space="preserve"> </w:t>
      </w:r>
      <w:r w:rsidRPr="00E15DBE">
        <w:rPr>
          <w:rFonts w:ascii="Arial" w:hAnsi="Arial" w:cs="Arial"/>
          <w:bCs/>
          <w:color w:val="000000"/>
          <w:sz w:val="20"/>
        </w:rPr>
        <w:t>арендной</w:t>
      </w:r>
      <w:r w:rsidR="00FE6D69">
        <w:rPr>
          <w:rFonts w:ascii="Arial" w:hAnsi="Arial" w:cs="Arial"/>
          <w:bCs/>
          <w:color w:val="000000"/>
          <w:sz w:val="20"/>
        </w:rPr>
        <w:t xml:space="preserve"> </w:t>
      </w:r>
      <w:r w:rsidRPr="00E15DBE">
        <w:rPr>
          <w:rFonts w:ascii="Arial" w:hAnsi="Arial" w:cs="Arial"/>
          <w:bCs/>
          <w:color w:val="000000"/>
          <w:sz w:val="20"/>
        </w:rPr>
        <w:t>платы</w:t>
      </w:r>
      <w:r w:rsidR="00FE6D69">
        <w:rPr>
          <w:rFonts w:ascii="Arial" w:hAnsi="Arial" w:cs="Arial"/>
          <w:bCs/>
          <w:color w:val="000000"/>
          <w:sz w:val="20"/>
        </w:rPr>
        <w:t xml:space="preserve"> </w:t>
      </w:r>
      <w:r w:rsidRPr="00E15DBE">
        <w:rPr>
          <w:rFonts w:ascii="Arial" w:hAnsi="Arial" w:cs="Arial"/>
          <w:bCs/>
          <w:color w:val="000000"/>
          <w:sz w:val="20"/>
        </w:rPr>
        <w:t>Земельного</w:t>
      </w:r>
      <w:r w:rsidR="00FE6D69">
        <w:rPr>
          <w:rFonts w:ascii="Arial" w:hAnsi="Arial" w:cs="Arial"/>
          <w:bCs/>
          <w:color w:val="000000"/>
          <w:sz w:val="20"/>
        </w:rPr>
        <w:t xml:space="preserve"> </w:t>
      </w:r>
      <w:r w:rsidRPr="00E15DBE">
        <w:rPr>
          <w:rFonts w:ascii="Arial" w:hAnsi="Arial" w:cs="Arial"/>
          <w:bCs/>
          <w:color w:val="000000"/>
          <w:sz w:val="20"/>
        </w:rPr>
        <w:t>участка.</w:t>
      </w:r>
    </w:p>
    <w:p w14:paraId="5C908731" w14:textId="48FEBFBC" w:rsidR="006468DD" w:rsidRPr="00E15DBE" w:rsidRDefault="006468DD" w:rsidP="0055350C">
      <w:pPr>
        <w:shd w:val="clear" w:color="auto" w:fill="FFFFFF"/>
        <w:spacing w:after="0" w:line="240" w:lineRule="auto"/>
        <w:ind w:firstLine="709"/>
        <w:contextualSpacing/>
        <w:rPr>
          <w:rFonts w:ascii="Arial" w:hAnsi="Arial" w:cs="Arial"/>
          <w:bCs/>
          <w:color w:val="000000"/>
          <w:sz w:val="20"/>
        </w:rPr>
      </w:pPr>
      <w:r w:rsidRPr="00E15DBE">
        <w:rPr>
          <w:rFonts w:ascii="Arial" w:hAnsi="Arial" w:cs="Arial"/>
          <w:bCs/>
          <w:color w:val="000000"/>
          <w:sz w:val="20"/>
        </w:rPr>
        <w:t>Задатки,</w:t>
      </w:r>
      <w:r w:rsidR="00FE6D69">
        <w:rPr>
          <w:rFonts w:ascii="Arial" w:hAnsi="Arial" w:cs="Arial"/>
          <w:bCs/>
          <w:color w:val="000000"/>
          <w:sz w:val="20"/>
        </w:rPr>
        <w:t xml:space="preserve"> </w:t>
      </w:r>
      <w:r w:rsidRPr="00E15DBE">
        <w:rPr>
          <w:rFonts w:ascii="Arial" w:hAnsi="Arial" w:cs="Arial"/>
          <w:bCs/>
          <w:color w:val="000000"/>
          <w:sz w:val="20"/>
        </w:rPr>
        <w:t>внесенные</w:t>
      </w:r>
      <w:r w:rsidR="00FE6D69">
        <w:rPr>
          <w:rFonts w:ascii="Arial" w:hAnsi="Arial" w:cs="Arial"/>
          <w:bCs/>
          <w:color w:val="000000"/>
          <w:sz w:val="20"/>
        </w:rPr>
        <w:t xml:space="preserve"> </w:t>
      </w:r>
      <w:r w:rsidRPr="00E15DBE">
        <w:rPr>
          <w:rFonts w:ascii="Arial" w:hAnsi="Arial" w:cs="Arial"/>
          <w:bCs/>
          <w:color w:val="000000"/>
          <w:sz w:val="20"/>
        </w:rPr>
        <w:t>указанными</w:t>
      </w:r>
      <w:r w:rsidR="00FE6D69">
        <w:rPr>
          <w:rFonts w:ascii="Arial" w:hAnsi="Arial" w:cs="Arial"/>
          <w:bCs/>
          <w:color w:val="000000"/>
          <w:sz w:val="20"/>
        </w:rPr>
        <w:t xml:space="preserve"> </w:t>
      </w:r>
      <w:r w:rsidRPr="00E15DBE">
        <w:rPr>
          <w:rFonts w:ascii="Arial" w:hAnsi="Arial" w:cs="Arial"/>
          <w:bCs/>
          <w:color w:val="000000"/>
          <w:sz w:val="20"/>
        </w:rPr>
        <w:t>в</w:t>
      </w:r>
      <w:r w:rsidR="00FE6D69">
        <w:rPr>
          <w:rFonts w:ascii="Arial" w:hAnsi="Arial" w:cs="Arial"/>
          <w:bCs/>
          <w:color w:val="000000"/>
          <w:sz w:val="20"/>
        </w:rPr>
        <w:t xml:space="preserve"> </w:t>
      </w:r>
      <w:r w:rsidRPr="00E15DBE">
        <w:rPr>
          <w:rFonts w:ascii="Arial" w:hAnsi="Arial" w:cs="Arial"/>
          <w:bCs/>
          <w:color w:val="000000"/>
          <w:sz w:val="20"/>
        </w:rPr>
        <w:t>настоящем</w:t>
      </w:r>
      <w:r w:rsidR="00FE6D69">
        <w:rPr>
          <w:rFonts w:ascii="Arial" w:hAnsi="Arial" w:cs="Arial"/>
          <w:bCs/>
          <w:color w:val="000000"/>
          <w:sz w:val="20"/>
        </w:rPr>
        <w:t xml:space="preserve"> </w:t>
      </w:r>
      <w:r w:rsidRPr="00E15DBE">
        <w:rPr>
          <w:rFonts w:ascii="Arial" w:hAnsi="Arial" w:cs="Arial"/>
          <w:bCs/>
          <w:color w:val="000000"/>
          <w:sz w:val="20"/>
        </w:rPr>
        <w:t>пункте</w:t>
      </w:r>
      <w:r w:rsidR="00FE6D69">
        <w:rPr>
          <w:rFonts w:ascii="Arial" w:hAnsi="Arial" w:cs="Arial"/>
          <w:bCs/>
          <w:color w:val="000000"/>
          <w:sz w:val="20"/>
        </w:rPr>
        <w:t xml:space="preserve"> </w:t>
      </w:r>
      <w:r w:rsidRPr="00E15DBE">
        <w:rPr>
          <w:rFonts w:ascii="Arial" w:hAnsi="Arial" w:cs="Arial"/>
          <w:bCs/>
          <w:color w:val="000000"/>
          <w:sz w:val="20"/>
        </w:rPr>
        <w:t>лицами,</w:t>
      </w:r>
      <w:r w:rsidR="00FE6D69">
        <w:rPr>
          <w:rFonts w:ascii="Arial" w:hAnsi="Arial" w:cs="Arial"/>
          <w:bCs/>
          <w:color w:val="000000"/>
          <w:sz w:val="20"/>
        </w:rPr>
        <w:t xml:space="preserve"> </w:t>
      </w:r>
      <w:r w:rsidRPr="00E15DBE">
        <w:rPr>
          <w:rFonts w:ascii="Arial" w:hAnsi="Arial" w:cs="Arial"/>
          <w:bCs/>
          <w:color w:val="000000"/>
          <w:sz w:val="20"/>
        </w:rPr>
        <w:t>не</w:t>
      </w:r>
      <w:r w:rsidR="00FE6D69">
        <w:rPr>
          <w:rFonts w:ascii="Arial" w:hAnsi="Arial" w:cs="Arial"/>
          <w:bCs/>
          <w:color w:val="000000"/>
          <w:sz w:val="20"/>
        </w:rPr>
        <w:t xml:space="preserve"> </w:t>
      </w:r>
      <w:r w:rsidRPr="00E15DBE">
        <w:rPr>
          <w:rFonts w:ascii="Arial" w:hAnsi="Arial" w:cs="Arial"/>
          <w:bCs/>
          <w:color w:val="000000"/>
          <w:sz w:val="20"/>
        </w:rPr>
        <w:t>заключившими</w:t>
      </w:r>
      <w:r w:rsidR="00FE6D69">
        <w:rPr>
          <w:rFonts w:ascii="Arial" w:hAnsi="Arial" w:cs="Arial"/>
          <w:bCs/>
          <w:color w:val="000000"/>
          <w:sz w:val="20"/>
        </w:rPr>
        <w:t xml:space="preserve"> </w:t>
      </w:r>
      <w:r w:rsidRPr="00E15DBE">
        <w:rPr>
          <w:rFonts w:ascii="Arial" w:hAnsi="Arial" w:cs="Arial"/>
          <w:bCs/>
          <w:color w:val="000000"/>
          <w:sz w:val="20"/>
        </w:rPr>
        <w:t>в</w:t>
      </w:r>
      <w:r w:rsidR="00FE6D69">
        <w:rPr>
          <w:rFonts w:ascii="Arial" w:hAnsi="Arial" w:cs="Arial"/>
          <w:bCs/>
          <w:color w:val="000000"/>
          <w:sz w:val="20"/>
        </w:rPr>
        <w:t xml:space="preserve"> </w:t>
      </w:r>
      <w:r w:rsidRPr="00E15DBE">
        <w:rPr>
          <w:rFonts w:ascii="Arial" w:hAnsi="Arial" w:cs="Arial"/>
          <w:bCs/>
          <w:color w:val="000000"/>
          <w:sz w:val="20"/>
        </w:rPr>
        <w:t>установленном</w:t>
      </w:r>
      <w:r w:rsidR="00FE6D69">
        <w:rPr>
          <w:rFonts w:ascii="Arial" w:hAnsi="Arial" w:cs="Arial"/>
          <w:bCs/>
          <w:color w:val="000000"/>
          <w:sz w:val="20"/>
        </w:rPr>
        <w:t xml:space="preserve"> </w:t>
      </w:r>
      <w:r w:rsidRPr="00E15DBE">
        <w:rPr>
          <w:rFonts w:ascii="Arial" w:hAnsi="Arial" w:cs="Arial"/>
          <w:bCs/>
          <w:color w:val="000000"/>
          <w:sz w:val="20"/>
        </w:rPr>
        <w:t>в</w:t>
      </w:r>
      <w:r w:rsidR="00FE6D69">
        <w:rPr>
          <w:rFonts w:ascii="Arial" w:hAnsi="Arial" w:cs="Arial"/>
          <w:bCs/>
          <w:color w:val="000000"/>
          <w:sz w:val="20"/>
        </w:rPr>
        <w:t xml:space="preserve"> </w:t>
      </w:r>
      <w:r w:rsidRPr="00E15DBE">
        <w:rPr>
          <w:rFonts w:ascii="Arial" w:hAnsi="Arial" w:cs="Arial"/>
          <w:bCs/>
          <w:color w:val="000000"/>
          <w:sz w:val="20"/>
        </w:rPr>
        <w:t>Извещении</w:t>
      </w:r>
      <w:r w:rsidR="00FE6D69">
        <w:rPr>
          <w:rFonts w:ascii="Arial" w:hAnsi="Arial" w:cs="Arial"/>
          <w:bCs/>
          <w:color w:val="000000"/>
          <w:sz w:val="20"/>
        </w:rPr>
        <w:t xml:space="preserve"> </w:t>
      </w:r>
      <w:r w:rsidRPr="00E15DBE">
        <w:rPr>
          <w:rFonts w:ascii="Arial" w:hAnsi="Arial" w:cs="Arial"/>
          <w:bCs/>
          <w:color w:val="000000"/>
          <w:sz w:val="20"/>
        </w:rPr>
        <w:t>порядке</w:t>
      </w:r>
      <w:r w:rsidR="00FE6D69">
        <w:rPr>
          <w:rFonts w:ascii="Arial" w:hAnsi="Arial" w:cs="Arial"/>
          <w:bCs/>
          <w:color w:val="000000"/>
          <w:sz w:val="20"/>
        </w:rPr>
        <w:t xml:space="preserve"> </w:t>
      </w:r>
      <w:r w:rsidRPr="00E15DBE">
        <w:rPr>
          <w:rFonts w:ascii="Arial" w:hAnsi="Arial" w:cs="Arial"/>
          <w:bCs/>
          <w:color w:val="000000"/>
          <w:sz w:val="20"/>
        </w:rPr>
        <w:t>договора</w:t>
      </w:r>
      <w:r w:rsidR="00FE6D69">
        <w:rPr>
          <w:rFonts w:ascii="Arial" w:hAnsi="Arial" w:cs="Arial"/>
          <w:bCs/>
          <w:color w:val="000000"/>
          <w:sz w:val="20"/>
        </w:rPr>
        <w:t xml:space="preserve"> </w:t>
      </w:r>
      <w:r w:rsidRPr="00E15DBE">
        <w:rPr>
          <w:rFonts w:ascii="Arial" w:hAnsi="Arial" w:cs="Arial"/>
          <w:bCs/>
          <w:color w:val="000000"/>
          <w:sz w:val="20"/>
        </w:rPr>
        <w:t>аренды</w:t>
      </w:r>
      <w:r w:rsidR="00FE6D69">
        <w:rPr>
          <w:rFonts w:ascii="Arial" w:hAnsi="Arial" w:cs="Arial"/>
          <w:bCs/>
          <w:color w:val="000000"/>
          <w:sz w:val="20"/>
        </w:rPr>
        <w:t xml:space="preserve"> </w:t>
      </w:r>
      <w:r w:rsidRPr="00E15DBE">
        <w:rPr>
          <w:rFonts w:ascii="Arial" w:hAnsi="Arial" w:cs="Arial"/>
          <w:bCs/>
          <w:color w:val="000000"/>
          <w:sz w:val="20"/>
        </w:rPr>
        <w:t>земельного</w:t>
      </w:r>
      <w:r w:rsidR="00FE6D69">
        <w:rPr>
          <w:rFonts w:ascii="Arial" w:hAnsi="Arial" w:cs="Arial"/>
          <w:bCs/>
          <w:color w:val="000000"/>
          <w:sz w:val="20"/>
        </w:rPr>
        <w:t xml:space="preserve"> </w:t>
      </w:r>
      <w:r w:rsidRPr="00E15DBE">
        <w:rPr>
          <w:rFonts w:ascii="Arial" w:hAnsi="Arial" w:cs="Arial"/>
          <w:bCs/>
          <w:color w:val="000000"/>
          <w:sz w:val="20"/>
        </w:rPr>
        <w:t>участка</w:t>
      </w:r>
      <w:r w:rsidR="00FE6D69">
        <w:rPr>
          <w:rFonts w:ascii="Arial" w:hAnsi="Arial" w:cs="Arial"/>
          <w:bCs/>
          <w:color w:val="000000"/>
          <w:sz w:val="20"/>
        </w:rPr>
        <w:t xml:space="preserve"> </w:t>
      </w:r>
      <w:r w:rsidRPr="00E15DBE">
        <w:rPr>
          <w:rFonts w:ascii="Arial" w:hAnsi="Arial" w:cs="Arial"/>
          <w:bCs/>
          <w:color w:val="000000"/>
          <w:sz w:val="20"/>
        </w:rPr>
        <w:t>вследствие</w:t>
      </w:r>
      <w:r w:rsidR="00FE6D69">
        <w:rPr>
          <w:rFonts w:ascii="Arial" w:hAnsi="Arial" w:cs="Arial"/>
          <w:bCs/>
          <w:color w:val="000000"/>
          <w:sz w:val="20"/>
        </w:rPr>
        <w:t xml:space="preserve"> </w:t>
      </w:r>
      <w:r w:rsidRPr="00E15DBE">
        <w:rPr>
          <w:rFonts w:ascii="Arial" w:hAnsi="Arial" w:cs="Arial"/>
          <w:bCs/>
          <w:color w:val="000000"/>
          <w:sz w:val="20"/>
        </w:rPr>
        <w:t>уклонения</w:t>
      </w:r>
      <w:r w:rsidR="00FE6D69">
        <w:rPr>
          <w:rFonts w:ascii="Arial" w:hAnsi="Arial" w:cs="Arial"/>
          <w:bCs/>
          <w:color w:val="000000"/>
          <w:sz w:val="20"/>
        </w:rPr>
        <w:t xml:space="preserve"> </w:t>
      </w:r>
      <w:r w:rsidRPr="00E15DBE">
        <w:rPr>
          <w:rFonts w:ascii="Arial" w:hAnsi="Arial" w:cs="Arial"/>
          <w:bCs/>
          <w:color w:val="000000"/>
          <w:sz w:val="20"/>
        </w:rPr>
        <w:t>от</w:t>
      </w:r>
      <w:r w:rsidR="00FE6D69">
        <w:rPr>
          <w:rFonts w:ascii="Arial" w:hAnsi="Arial" w:cs="Arial"/>
          <w:bCs/>
          <w:color w:val="000000"/>
          <w:sz w:val="20"/>
        </w:rPr>
        <w:t xml:space="preserve"> </w:t>
      </w:r>
      <w:r w:rsidRPr="00E15DBE">
        <w:rPr>
          <w:rFonts w:ascii="Arial" w:hAnsi="Arial" w:cs="Arial"/>
          <w:bCs/>
          <w:color w:val="000000"/>
          <w:sz w:val="20"/>
        </w:rPr>
        <w:t>заключения</w:t>
      </w:r>
      <w:r w:rsidR="00FE6D69">
        <w:rPr>
          <w:rFonts w:ascii="Arial" w:hAnsi="Arial" w:cs="Arial"/>
          <w:bCs/>
          <w:color w:val="000000"/>
          <w:sz w:val="20"/>
        </w:rPr>
        <w:t xml:space="preserve"> </w:t>
      </w:r>
      <w:r w:rsidRPr="00E15DBE">
        <w:rPr>
          <w:rFonts w:ascii="Arial" w:hAnsi="Arial" w:cs="Arial"/>
          <w:bCs/>
          <w:color w:val="000000"/>
          <w:sz w:val="20"/>
        </w:rPr>
        <w:t>указанного</w:t>
      </w:r>
      <w:r w:rsidR="00FE6D69">
        <w:rPr>
          <w:rFonts w:ascii="Arial" w:hAnsi="Arial" w:cs="Arial"/>
          <w:bCs/>
          <w:color w:val="000000"/>
          <w:sz w:val="20"/>
        </w:rPr>
        <w:t xml:space="preserve"> </w:t>
      </w:r>
      <w:r w:rsidRPr="00E15DBE">
        <w:rPr>
          <w:rFonts w:ascii="Arial" w:hAnsi="Arial" w:cs="Arial"/>
          <w:bCs/>
          <w:color w:val="000000"/>
          <w:sz w:val="20"/>
        </w:rPr>
        <w:t>договора,</w:t>
      </w:r>
      <w:r w:rsidR="00FE6D69">
        <w:rPr>
          <w:rFonts w:ascii="Arial" w:hAnsi="Arial" w:cs="Arial"/>
          <w:bCs/>
          <w:color w:val="000000"/>
          <w:sz w:val="20"/>
        </w:rPr>
        <w:t xml:space="preserve"> </w:t>
      </w:r>
      <w:r w:rsidRPr="00E15DBE">
        <w:rPr>
          <w:rFonts w:ascii="Arial" w:hAnsi="Arial" w:cs="Arial"/>
          <w:bCs/>
          <w:color w:val="000000"/>
          <w:sz w:val="20"/>
        </w:rPr>
        <w:t>не</w:t>
      </w:r>
      <w:r w:rsidR="00FE6D69">
        <w:rPr>
          <w:rFonts w:ascii="Arial" w:hAnsi="Arial" w:cs="Arial"/>
          <w:bCs/>
          <w:color w:val="000000"/>
          <w:sz w:val="20"/>
        </w:rPr>
        <w:t xml:space="preserve"> </w:t>
      </w:r>
      <w:r w:rsidRPr="00E15DBE">
        <w:rPr>
          <w:rFonts w:ascii="Arial" w:hAnsi="Arial" w:cs="Arial"/>
          <w:bCs/>
          <w:color w:val="000000"/>
          <w:sz w:val="20"/>
        </w:rPr>
        <w:t>возвращаются.</w:t>
      </w:r>
    </w:p>
    <w:p w14:paraId="2F9F5D16" w14:textId="21A8A1EA" w:rsidR="006468DD" w:rsidRPr="00E15DBE" w:rsidRDefault="006468DD" w:rsidP="0055350C">
      <w:pPr>
        <w:pStyle w:val="aff9"/>
        <w:numPr>
          <w:ilvl w:val="0"/>
          <w:numId w:val="18"/>
        </w:numPr>
        <w:shd w:val="clear" w:color="auto" w:fill="FFFFFF"/>
        <w:ind w:left="0" w:firstLine="709"/>
        <w:jc w:val="center"/>
        <w:rPr>
          <w:rFonts w:ascii="Arial" w:hAnsi="Arial" w:cs="Arial"/>
          <w:b/>
          <w:bCs/>
          <w:color w:val="000000"/>
          <w:sz w:val="20"/>
        </w:rPr>
      </w:pPr>
      <w:r w:rsidRPr="00E15DBE">
        <w:rPr>
          <w:rFonts w:ascii="Arial" w:hAnsi="Arial" w:cs="Arial"/>
          <w:b/>
          <w:bCs/>
          <w:color w:val="000000"/>
          <w:sz w:val="20"/>
        </w:rPr>
        <w:t>Порядок</w:t>
      </w:r>
      <w:r w:rsidR="00FE6D69">
        <w:rPr>
          <w:rFonts w:ascii="Arial" w:hAnsi="Arial" w:cs="Arial"/>
          <w:b/>
          <w:bCs/>
          <w:color w:val="000000"/>
          <w:sz w:val="20"/>
        </w:rPr>
        <w:t xml:space="preserve"> </w:t>
      </w:r>
      <w:r w:rsidRPr="00E15DBE">
        <w:rPr>
          <w:rFonts w:ascii="Arial" w:hAnsi="Arial" w:cs="Arial"/>
          <w:b/>
          <w:bCs/>
          <w:color w:val="000000"/>
          <w:sz w:val="20"/>
        </w:rPr>
        <w:t>проведения</w:t>
      </w:r>
      <w:r w:rsidR="00FE6D69">
        <w:rPr>
          <w:rFonts w:ascii="Arial" w:hAnsi="Arial" w:cs="Arial"/>
          <w:b/>
          <w:bCs/>
          <w:color w:val="000000"/>
          <w:sz w:val="20"/>
        </w:rPr>
        <w:t xml:space="preserve"> </w:t>
      </w:r>
      <w:r w:rsidRPr="00E15DBE">
        <w:rPr>
          <w:rFonts w:ascii="Arial" w:hAnsi="Arial" w:cs="Arial"/>
          <w:b/>
          <w:bCs/>
          <w:color w:val="000000"/>
          <w:sz w:val="20"/>
        </w:rPr>
        <w:t>аукциона</w:t>
      </w:r>
    </w:p>
    <w:p w14:paraId="0FC2D941" w14:textId="214CC2E7" w:rsidR="006468DD" w:rsidRPr="00E15DBE" w:rsidRDefault="006468DD" w:rsidP="0055350C">
      <w:pPr>
        <w:spacing w:after="0" w:line="240" w:lineRule="auto"/>
        <w:ind w:firstLine="709"/>
        <w:rPr>
          <w:rFonts w:ascii="Arial" w:eastAsia="Calibri" w:hAnsi="Arial" w:cs="Arial"/>
          <w:color w:val="000000"/>
          <w:sz w:val="20"/>
          <w:lang w:eastAsia="en-US"/>
        </w:rPr>
      </w:pPr>
      <w:r w:rsidRPr="00E15DBE">
        <w:rPr>
          <w:rFonts w:ascii="Arial" w:eastAsia="Calibri" w:hAnsi="Arial" w:cs="Arial"/>
          <w:color w:val="000000"/>
          <w:sz w:val="20"/>
          <w:lang w:eastAsia="en-US"/>
        </w:rPr>
        <w:lastRenderedPageBreak/>
        <w:t>Проведение</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аукциона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в</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соответствии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с</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Регламентом</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Инструкциями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обеспечивается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Оператором</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электронной</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площадки.</w:t>
      </w:r>
    </w:p>
    <w:p w14:paraId="4115584C" w14:textId="6F9AB85B" w:rsidR="006468DD" w:rsidRPr="00E15DBE" w:rsidRDefault="006468DD" w:rsidP="0055350C">
      <w:pPr>
        <w:spacing w:after="0" w:line="240" w:lineRule="auto"/>
        <w:ind w:firstLine="709"/>
        <w:rPr>
          <w:rFonts w:ascii="Arial" w:eastAsia="Calibri" w:hAnsi="Arial" w:cs="Arial"/>
          <w:color w:val="000000"/>
          <w:sz w:val="20"/>
          <w:lang w:eastAsia="en-US"/>
        </w:rPr>
      </w:pPr>
      <w:r w:rsidRPr="00E15DBE">
        <w:rPr>
          <w:rFonts w:ascii="Arial" w:eastAsia="Calibri" w:hAnsi="Arial" w:cs="Arial"/>
          <w:color w:val="000000"/>
          <w:sz w:val="20"/>
          <w:lang w:eastAsia="en-US"/>
        </w:rPr>
        <w:t>В</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аукционе</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могут</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участвовать</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только</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Заявители,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допущенные</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к</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участию</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в</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аукционе</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признанные</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Участниками.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Оператор</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электронной</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площадки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обеспечивает</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Участникам</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возможность</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принять</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участие</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в</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аукционе.</w:t>
      </w:r>
      <w:r w:rsidR="00FE6D69">
        <w:rPr>
          <w:rFonts w:ascii="Arial" w:eastAsia="Calibri" w:hAnsi="Arial" w:cs="Arial"/>
          <w:color w:val="000000"/>
          <w:sz w:val="20"/>
          <w:lang w:eastAsia="en-US"/>
        </w:rPr>
        <w:t xml:space="preserve"> </w:t>
      </w:r>
    </w:p>
    <w:p w14:paraId="6AE93299" w14:textId="7077D654" w:rsidR="006468DD" w:rsidRPr="00E15DBE" w:rsidRDefault="006468DD" w:rsidP="0055350C">
      <w:pPr>
        <w:spacing w:after="0" w:line="240" w:lineRule="auto"/>
        <w:ind w:firstLine="709"/>
        <w:rPr>
          <w:rFonts w:ascii="Arial" w:eastAsia="Calibri" w:hAnsi="Arial" w:cs="Arial"/>
          <w:color w:val="000000"/>
          <w:sz w:val="20"/>
          <w:lang w:eastAsia="en-US"/>
        </w:rPr>
      </w:pPr>
      <w:r w:rsidRPr="00E15DBE">
        <w:rPr>
          <w:rFonts w:ascii="Arial" w:eastAsia="Calibri" w:hAnsi="Arial" w:cs="Arial"/>
          <w:color w:val="000000"/>
          <w:sz w:val="20"/>
          <w:lang w:eastAsia="en-US"/>
        </w:rPr>
        <w:t>Процедура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аукциона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проводится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в</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день</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время,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указанные</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в</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Извещении.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Время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проведения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аукциона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не</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должно</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совпадать</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со</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временем</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проведения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профилактических</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работ</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на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электронной</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площадке.</w:t>
      </w:r>
    </w:p>
    <w:p w14:paraId="0F47135E" w14:textId="13915BC4" w:rsidR="006468DD" w:rsidRPr="00E15DBE" w:rsidRDefault="006468DD" w:rsidP="0055350C">
      <w:pPr>
        <w:spacing w:after="0" w:line="240" w:lineRule="auto"/>
        <w:ind w:firstLine="709"/>
        <w:rPr>
          <w:rFonts w:ascii="Arial" w:eastAsia="Calibri" w:hAnsi="Arial" w:cs="Arial"/>
          <w:color w:val="000000"/>
          <w:sz w:val="20"/>
          <w:lang w:eastAsia="en-US"/>
        </w:rPr>
      </w:pPr>
      <w:r w:rsidRPr="00E15DBE">
        <w:rPr>
          <w:rFonts w:ascii="Arial" w:eastAsia="Calibri" w:hAnsi="Arial" w:cs="Arial"/>
          <w:color w:val="000000"/>
          <w:sz w:val="20"/>
          <w:lang w:eastAsia="en-US"/>
        </w:rPr>
        <w:t>Аукцион</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проводится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путем</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повышения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начальной</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цены</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Предмета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аукциона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на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«шаг</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аукциона»,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установленный</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Извещением.</w:t>
      </w:r>
    </w:p>
    <w:p w14:paraId="34BEB353" w14:textId="0BDDEF87" w:rsidR="006468DD" w:rsidRPr="00E15DBE" w:rsidRDefault="006468DD" w:rsidP="0055350C">
      <w:pPr>
        <w:spacing w:after="0" w:line="240" w:lineRule="auto"/>
        <w:ind w:firstLine="709"/>
        <w:rPr>
          <w:rFonts w:ascii="Arial" w:eastAsia="Calibri" w:hAnsi="Arial" w:cs="Arial"/>
          <w:color w:val="000000"/>
          <w:sz w:val="20"/>
          <w:lang w:eastAsia="en-US"/>
        </w:rPr>
      </w:pPr>
      <w:r w:rsidRPr="00E15DBE">
        <w:rPr>
          <w:rFonts w:ascii="Arial" w:eastAsia="Calibri" w:hAnsi="Arial" w:cs="Arial"/>
          <w:color w:val="000000"/>
          <w:sz w:val="20"/>
          <w:lang w:eastAsia="en-US"/>
        </w:rPr>
        <w:t>Время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ожидания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предложения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участника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электронного</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аукциона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о</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цене</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предмета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аукциона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составляет</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десять</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минут.</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поступлении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предложения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участника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электронного</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аукциона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о</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повышении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цены</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предмета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аукциона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время,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оставшееся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до</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истечения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указанного</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срока,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обновляется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до</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десяти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минут.</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Если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в</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течение</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указанного</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времени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ни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одного</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предложения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о</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более</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высокой</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цене</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предмета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аукциона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не</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поступило,</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электронный</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аукцион</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завершается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с</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помощью</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программных</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технических</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средств</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электронной</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площадки.</w:t>
      </w:r>
    </w:p>
    <w:p w14:paraId="12F23725" w14:textId="6A2FB0F5" w:rsidR="006468DD" w:rsidRPr="00E15DBE" w:rsidRDefault="006468DD" w:rsidP="0055350C">
      <w:pPr>
        <w:spacing w:after="0" w:line="240" w:lineRule="auto"/>
        <w:ind w:firstLine="709"/>
        <w:rPr>
          <w:rFonts w:ascii="Arial" w:eastAsia="Calibri" w:hAnsi="Arial" w:cs="Arial"/>
          <w:color w:val="000000"/>
          <w:sz w:val="20"/>
          <w:lang w:eastAsia="en-US"/>
        </w:rPr>
      </w:pPr>
      <w:r w:rsidRPr="00E15DBE">
        <w:rPr>
          <w:rFonts w:ascii="Arial" w:eastAsia="Calibri" w:hAnsi="Arial" w:cs="Arial"/>
          <w:color w:val="000000"/>
          <w:sz w:val="20"/>
          <w:lang w:eastAsia="en-US"/>
        </w:rPr>
        <w:t>В</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случае</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поступления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предложения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о</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более</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высокой</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цене</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Предмета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аукциона,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время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представления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следующих</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предложений</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о</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цене</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Предмета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аукциона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продлевается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на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10</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(десять)</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минут.</w:t>
      </w:r>
    </w:p>
    <w:p w14:paraId="713A3E8F" w14:textId="505EDE71" w:rsidR="006468DD" w:rsidRPr="00E15DBE" w:rsidRDefault="006468DD" w:rsidP="0055350C">
      <w:pPr>
        <w:spacing w:after="0" w:line="240" w:lineRule="auto"/>
        <w:ind w:firstLine="709"/>
        <w:rPr>
          <w:rFonts w:ascii="Arial" w:eastAsia="Calibri" w:hAnsi="Arial" w:cs="Arial"/>
          <w:color w:val="000000"/>
          <w:sz w:val="20"/>
          <w:lang w:eastAsia="en-US"/>
        </w:rPr>
      </w:pPr>
      <w:r w:rsidRPr="00E15DBE">
        <w:rPr>
          <w:rFonts w:ascii="Arial" w:eastAsia="Calibri" w:hAnsi="Arial" w:cs="Arial"/>
          <w:color w:val="000000"/>
          <w:sz w:val="20"/>
          <w:lang w:eastAsia="en-US"/>
        </w:rPr>
        <w:t>Аукцион</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завершается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с</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помощью</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программных</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технических</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средств</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электронной</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площадки,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если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в</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течение</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10</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(десяти)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минут</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после</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поступления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последнего</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предложения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о</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цене</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Предмета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аукциона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ни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один</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Участник</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не</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сделал</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предложение</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о</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цене</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Предмета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аукциона,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которое</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предусматривало</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бы</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более</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высокую</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цену</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Предмета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аукциона.</w:t>
      </w:r>
    </w:p>
    <w:p w14:paraId="627EF606" w14:textId="5903D773" w:rsidR="006468DD" w:rsidRPr="00E15DBE" w:rsidRDefault="006468DD" w:rsidP="0055350C">
      <w:pPr>
        <w:spacing w:after="0" w:line="240" w:lineRule="auto"/>
        <w:ind w:firstLine="709"/>
        <w:rPr>
          <w:rFonts w:ascii="Arial" w:eastAsia="Calibri" w:hAnsi="Arial" w:cs="Arial"/>
          <w:color w:val="000000"/>
          <w:sz w:val="20"/>
          <w:lang w:eastAsia="en-US"/>
        </w:rPr>
      </w:pPr>
      <w:r w:rsidRPr="00E15DBE">
        <w:rPr>
          <w:rFonts w:ascii="Arial" w:eastAsia="Calibri" w:hAnsi="Arial" w:cs="Arial"/>
          <w:color w:val="000000"/>
          <w:sz w:val="20"/>
          <w:lang w:eastAsia="en-US"/>
        </w:rPr>
        <w:t>Победителем</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признается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Участник,</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предложивший</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наибольшую</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цену</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Предмета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аукциона.</w:t>
      </w:r>
    </w:p>
    <w:p w14:paraId="3BB12A9B" w14:textId="6F98FB93" w:rsidR="006468DD" w:rsidRPr="00E15DBE" w:rsidRDefault="006468DD" w:rsidP="0055350C">
      <w:pPr>
        <w:spacing w:after="0" w:line="240" w:lineRule="auto"/>
        <w:ind w:firstLine="709"/>
        <w:rPr>
          <w:rFonts w:ascii="Arial" w:eastAsia="Calibri" w:hAnsi="Arial" w:cs="Arial"/>
          <w:color w:val="000000"/>
          <w:sz w:val="20"/>
          <w:lang w:eastAsia="en-US"/>
        </w:rPr>
      </w:pPr>
      <w:r w:rsidRPr="00E15DBE">
        <w:rPr>
          <w:rFonts w:ascii="Arial" w:eastAsia="Calibri" w:hAnsi="Arial" w:cs="Arial"/>
          <w:color w:val="000000"/>
          <w:sz w:val="20"/>
          <w:lang w:eastAsia="en-US"/>
        </w:rPr>
        <w:t>Ход</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проведения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процедуры</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аукциона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фиксируется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Оператором</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электронной</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площадки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в</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электронном</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журнале,</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который</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направляется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Организатору</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аукциона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в</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течение</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1</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(одного)</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часа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со</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времени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завершения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аукциона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для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подведения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Аукционной</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комиссией</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результатов</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аукциона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путем</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оформления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Протокола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о</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результатах</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аукциона.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Один</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экземпляр</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Протокола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о</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результатах</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аукциона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передается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Победителю</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аукциона.</w:t>
      </w:r>
    </w:p>
    <w:p w14:paraId="16BC61C4" w14:textId="66543FD4" w:rsidR="006468DD" w:rsidRPr="00E15DBE" w:rsidRDefault="006468DD" w:rsidP="0055350C">
      <w:pPr>
        <w:spacing w:after="0" w:line="240" w:lineRule="auto"/>
        <w:ind w:firstLine="709"/>
        <w:rPr>
          <w:rFonts w:ascii="Arial" w:eastAsia="Calibri" w:hAnsi="Arial" w:cs="Arial"/>
          <w:color w:val="000000"/>
          <w:sz w:val="20"/>
          <w:lang w:eastAsia="en-US"/>
        </w:rPr>
      </w:pPr>
      <w:r w:rsidRPr="00E15DBE">
        <w:rPr>
          <w:rFonts w:ascii="Arial" w:eastAsia="Calibri" w:hAnsi="Arial" w:cs="Arial"/>
          <w:color w:val="000000"/>
          <w:sz w:val="20"/>
          <w:lang w:eastAsia="en-US"/>
        </w:rPr>
        <w:t>Оператор</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электронной</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площадки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приостанавливает</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проведение</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аукциона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в</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случае</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технологического</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сбоя,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зафиксированного</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программными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техническими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средствами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электронной</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площадки.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Не</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позднее</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чем</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за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3</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(три)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часа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до</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времени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возобновления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проведения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аукциона,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в</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соответствии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с</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Регламентом</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Инструкциями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Участники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получают</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уведомления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от</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Оператора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электронной</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площадки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с</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указанием</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даты</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времени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возобновления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проведения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аукциона.</w:t>
      </w:r>
    </w:p>
    <w:p w14:paraId="53FF4D6E" w14:textId="574C2A15" w:rsidR="006468DD" w:rsidRPr="00E15DBE" w:rsidRDefault="006468DD" w:rsidP="0055350C">
      <w:pPr>
        <w:spacing w:after="0" w:line="240" w:lineRule="auto"/>
        <w:ind w:firstLine="709"/>
        <w:rPr>
          <w:rFonts w:ascii="Arial" w:eastAsia="Calibri" w:hAnsi="Arial" w:cs="Arial"/>
          <w:color w:val="000000"/>
          <w:sz w:val="20"/>
          <w:lang w:eastAsia="en-US"/>
        </w:rPr>
      </w:pPr>
      <w:r w:rsidRPr="00E15DBE">
        <w:rPr>
          <w:rFonts w:ascii="Arial" w:eastAsia="Calibri" w:hAnsi="Arial" w:cs="Arial"/>
          <w:color w:val="000000"/>
          <w:sz w:val="20"/>
          <w:lang w:eastAsia="en-US"/>
        </w:rPr>
        <w:t>После</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завершения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аукциона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Оператор</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электронной</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площадки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размещает</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Протокол</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о</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результатах</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аукциона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на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электронной</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площадке.</w:t>
      </w:r>
    </w:p>
    <w:p w14:paraId="044A5BC4" w14:textId="7ECCC4AF" w:rsidR="006468DD" w:rsidRPr="00E15DBE" w:rsidRDefault="006468DD" w:rsidP="0055350C">
      <w:pPr>
        <w:spacing w:after="0" w:line="240" w:lineRule="auto"/>
        <w:ind w:firstLine="709"/>
        <w:rPr>
          <w:rFonts w:ascii="Arial" w:eastAsia="Calibri" w:hAnsi="Arial" w:cs="Arial"/>
          <w:color w:val="000000"/>
          <w:sz w:val="20"/>
          <w:lang w:eastAsia="en-US"/>
        </w:rPr>
      </w:pPr>
      <w:r w:rsidRPr="00E15DBE">
        <w:rPr>
          <w:rFonts w:ascii="Arial" w:eastAsia="Calibri" w:hAnsi="Arial" w:cs="Arial"/>
          <w:color w:val="000000"/>
          <w:sz w:val="20"/>
          <w:lang w:eastAsia="en-US"/>
        </w:rPr>
        <w:t>Организатор</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аукциона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размещает</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Протокол</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о</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результатах</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аукциона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на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Официальном</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сайте</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торгов,</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в</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течение</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одного</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рабочего</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дня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со</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дня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его</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подписания.</w:t>
      </w:r>
    </w:p>
    <w:p w14:paraId="33AF29C6" w14:textId="6BE7708E" w:rsidR="006468DD" w:rsidRPr="00E15DBE" w:rsidRDefault="006468DD" w:rsidP="0055350C">
      <w:pPr>
        <w:spacing w:after="0" w:line="240" w:lineRule="auto"/>
        <w:ind w:firstLine="709"/>
        <w:rPr>
          <w:rFonts w:ascii="Arial" w:eastAsia="Calibri" w:hAnsi="Arial" w:cs="Arial"/>
          <w:color w:val="000000"/>
          <w:sz w:val="20"/>
          <w:lang w:eastAsia="en-US"/>
        </w:rPr>
      </w:pPr>
      <w:r w:rsidRPr="00E15DBE">
        <w:rPr>
          <w:rFonts w:ascii="Arial" w:eastAsia="Calibri" w:hAnsi="Arial" w:cs="Arial"/>
          <w:color w:val="000000"/>
          <w:sz w:val="20"/>
          <w:lang w:eastAsia="en-US"/>
        </w:rPr>
        <w:t>Аукцион</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признается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несостоявшимся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в</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случаях,</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если:</w:t>
      </w:r>
    </w:p>
    <w:p w14:paraId="61E253EA" w14:textId="60039905" w:rsidR="006468DD" w:rsidRPr="00E15DBE" w:rsidRDefault="006468DD" w:rsidP="0055350C">
      <w:pPr>
        <w:spacing w:after="0" w:line="240" w:lineRule="auto"/>
        <w:ind w:firstLine="709"/>
        <w:rPr>
          <w:rFonts w:ascii="Arial" w:eastAsia="Calibri" w:hAnsi="Arial" w:cs="Arial"/>
          <w:color w:val="000000"/>
          <w:sz w:val="20"/>
          <w:lang w:eastAsia="en-US"/>
        </w:rPr>
      </w:pPr>
      <w:r w:rsidRPr="00E15DBE">
        <w:rPr>
          <w:rFonts w:ascii="Arial" w:eastAsia="Calibri" w:hAnsi="Arial" w:cs="Arial"/>
          <w:color w:val="000000"/>
          <w:sz w:val="20"/>
          <w:lang w:eastAsia="en-US"/>
        </w:rPr>
        <w:t>-по</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окончании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срока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подачи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Заявок</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была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подана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только</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одна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Заявка;</w:t>
      </w:r>
    </w:p>
    <w:p w14:paraId="42BA20AF" w14:textId="2A6BFAE8" w:rsidR="006468DD" w:rsidRPr="00E15DBE" w:rsidRDefault="006468DD" w:rsidP="0055350C">
      <w:pPr>
        <w:spacing w:after="0" w:line="240" w:lineRule="auto"/>
        <w:ind w:firstLine="709"/>
        <w:rPr>
          <w:rFonts w:ascii="Arial" w:eastAsia="Calibri" w:hAnsi="Arial" w:cs="Arial"/>
          <w:color w:val="000000"/>
          <w:sz w:val="20"/>
          <w:lang w:eastAsia="en-US"/>
        </w:rPr>
      </w:pPr>
      <w:r w:rsidRPr="00E15DBE">
        <w:rPr>
          <w:rFonts w:ascii="Arial" w:eastAsia="Calibri" w:hAnsi="Arial" w:cs="Arial"/>
          <w:color w:val="000000"/>
          <w:sz w:val="20"/>
          <w:lang w:eastAsia="en-US"/>
        </w:rPr>
        <w:t>-по</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окончании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срока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подачи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Заявок</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не</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подано</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ни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одной</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Заявки;</w:t>
      </w:r>
    </w:p>
    <w:p w14:paraId="7984A9E5" w14:textId="66FB10C8" w:rsidR="006468DD" w:rsidRPr="00E15DBE" w:rsidRDefault="006468DD" w:rsidP="0055350C">
      <w:pPr>
        <w:spacing w:after="0" w:line="240" w:lineRule="auto"/>
        <w:ind w:firstLine="709"/>
        <w:rPr>
          <w:rFonts w:ascii="Arial" w:eastAsia="Calibri" w:hAnsi="Arial" w:cs="Arial"/>
          <w:color w:val="000000"/>
          <w:sz w:val="20"/>
          <w:lang w:eastAsia="en-US"/>
        </w:rPr>
      </w:pPr>
      <w:r w:rsidRPr="00E15DBE">
        <w:rPr>
          <w:rFonts w:ascii="Arial" w:eastAsia="Calibri" w:hAnsi="Arial" w:cs="Arial"/>
          <w:color w:val="000000"/>
          <w:sz w:val="20"/>
          <w:lang w:eastAsia="en-US"/>
        </w:rPr>
        <w:t>-на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основании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результатов</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рассмотрения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Заявок</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принято</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решение</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об</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отказе</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в</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допуске</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к</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участию</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в</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аукционе</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всех</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Заявителей;</w:t>
      </w:r>
    </w:p>
    <w:p w14:paraId="7176AB9A" w14:textId="4C2058EB" w:rsidR="006468DD" w:rsidRPr="00E15DBE" w:rsidRDefault="006468DD" w:rsidP="0055350C">
      <w:pPr>
        <w:spacing w:after="0" w:line="240" w:lineRule="auto"/>
        <w:ind w:firstLine="709"/>
        <w:rPr>
          <w:rFonts w:ascii="Arial" w:eastAsia="Calibri" w:hAnsi="Arial" w:cs="Arial"/>
          <w:color w:val="000000"/>
          <w:sz w:val="20"/>
          <w:lang w:eastAsia="en-US"/>
        </w:rPr>
      </w:pPr>
      <w:r w:rsidRPr="00E15DBE">
        <w:rPr>
          <w:rFonts w:ascii="Arial" w:eastAsia="Calibri" w:hAnsi="Arial" w:cs="Arial"/>
          <w:color w:val="000000"/>
          <w:sz w:val="20"/>
          <w:lang w:eastAsia="en-US"/>
        </w:rPr>
        <w:t>-на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основании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результатов</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рассмотрения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Заявок</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принято</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решение</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о</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допуске</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к</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участию</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в</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аукционе</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признании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Участником</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только</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одного</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Заявителя;</w:t>
      </w:r>
    </w:p>
    <w:p w14:paraId="70A2250F" w14:textId="01D41D89" w:rsidR="006468DD" w:rsidRPr="00E15DBE" w:rsidRDefault="006468DD" w:rsidP="0055350C">
      <w:pPr>
        <w:spacing w:after="0" w:line="240" w:lineRule="auto"/>
        <w:ind w:firstLine="709"/>
        <w:rPr>
          <w:rFonts w:ascii="Arial" w:eastAsia="Calibri" w:hAnsi="Arial" w:cs="Arial"/>
          <w:color w:val="000000"/>
          <w:sz w:val="20"/>
          <w:lang w:eastAsia="en-US"/>
        </w:rPr>
      </w:pPr>
      <w:r w:rsidRPr="00E15DBE">
        <w:rPr>
          <w:rFonts w:ascii="Arial" w:eastAsia="Calibri" w:hAnsi="Arial" w:cs="Arial"/>
          <w:color w:val="000000"/>
          <w:sz w:val="20"/>
          <w:lang w:eastAsia="en-US"/>
        </w:rPr>
        <w:t>-в</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случае</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если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в</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течении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10</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(десяти)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минут</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после</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начала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проведения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аукциона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не</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поступило</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ни</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одного</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предложения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о</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цене</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Предмета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аукциона,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которое</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предусматривало</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бы</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более</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высокую</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цену</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Предмета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аукциона.</w:t>
      </w:r>
    </w:p>
    <w:p w14:paraId="1111350A" w14:textId="229AADE7" w:rsidR="00605E4D" w:rsidRDefault="006468DD" w:rsidP="0055350C">
      <w:pPr>
        <w:spacing w:after="0" w:line="240" w:lineRule="auto"/>
        <w:ind w:firstLine="709"/>
        <w:rPr>
          <w:rFonts w:ascii="Arial" w:eastAsia="Calibri" w:hAnsi="Arial" w:cs="Arial"/>
          <w:color w:val="000000"/>
          <w:sz w:val="20"/>
          <w:lang w:eastAsia="en-US"/>
        </w:rPr>
      </w:pPr>
      <w:r w:rsidRPr="00E15DBE">
        <w:rPr>
          <w:rFonts w:ascii="Arial" w:eastAsia="Calibri" w:hAnsi="Arial" w:cs="Arial"/>
          <w:color w:val="000000"/>
          <w:sz w:val="20"/>
          <w:lang w:eastAsia="en-US"/>
        </w:rPr>
        <w:t>Организатор</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аукциона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вправе</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отказаться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от</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проведения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аукциона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не</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позднее</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чем</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за</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пятнадцать</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дней</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до</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дня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проведения</w:t>
      </w:r>
      <w:r w:rsidR="00FE6D69">
        <w:rPr>
          <w:rFonts w:ascii="Arial" w:eastAsia="Calibri" w:hAnsi="Arial" w:cs="Arial"/>
          <w:color w:val="000000"/>
          <w:sz w:val="20"/>
          <w:lang w:eastAsia="en-US"/>
        </w:rPr>
        <w:t xml:space="preserve"> </w:t>
      </w:r>
      <w:r w:rsidRPr="00E15DBE">
        <w:rPr>
          <w:rFonts w:ascii="Arial" w:eastAsia="Calibri" w:hAnsi="Arial" w:cs="Arial"/>
          <w:color w:val="000000"/>
          <w:sz w:val="20"/>
          <w:lang w:eastAsia="en-US"/>
        </w:rPr>
        <w:t>аукциона.</w:t>
      </w:r>
    </w:p>
    <w:p w14:paraId="230E3CE7" w14:textId="7443366B" w:rsidR="0055350C" w:rsidRDefault="0055350C" w:rsidP="0055350C">
      <w:pPr>
        <w:spacing w:after="0" w:line="240" w:lineRule="auto"/>
        <w:ind w:firstLine="709"/>
        <w:rPr>
          <w:rFonts w:ascii="Arial" w:eastAsia="Calibri" w:hAnsi="Arial" w:cs="Arial"/>
          <w:color w:val="000000"/>
          <w:sz w:val="20"/>
          <w:lang w:eastAsia="en-US"/>
        </w:rPr>
      </w:pPr>
    </w:p>
    <w:p w14:paraId="518B922B" w14:textId="727359A7" w:rsidR="0055350C" w:rsidRDefault="0055350C" w:rsidP="0055350C">
      <w:pPr>
        <w:spacing w:after="0" w:line="240" w:lineRule="auto"/>
        <w:ind w:firstLine="709"/>
        <w:rPr>
          <w:rFonts w:ascii="Arial" w:eastAsia="Calibri" w:hAnsi="Arial" w:cs="Arial"/>
          <w:color w:val="000000"/>
          <w:sz w:val="20"/>
          <w:lang w:eastAsia="en-US"/>
        </w:rPr>
      </w:pPr>
    </w:p>
    <w:p w14:paraId="4E435A4C" w14:textId="08EBEE8E" w:rsidR="0055350C" w:rsidRDefault="0055350C" w:rsidP="0055350C">
      <w:pPr>
        <w:spacing w:after="0" w:line="240" w:lineRule="auto"/>
        <w:ind w:firstLine="709"/>
        <w:rPr>
          <w:rFonts w:ascii="Arial" w:eastAsia="Calibri" w:hAnsi="Arial" w:cs="Arial"/>
          <w:color w:val="000000"/>
          <w:sz w:val="20"/>
          <w:lang w:eastAsia="en-US"/>
        </w:rPr>
      </w:pPr>
    </w:p>
    <w:p w14:paraId="5E2B6200" w14:textId="415B7E7B" w:rsidR="0055350C" w:rsidRDefault="0055350C" w:rsidP="0055350C">
      <w:pPr>
        <w:spacing w:after="0" w:line="240" w:lineRule="auto"/>
        <w:ind w:firstLine="709"/>
        <w:rPr>
          <w:rFonts w:ascii="Arial" w:eastAsia="Calibri" w:hAnsi="Arial" w:cs="Arial"/>
          <w:color w:val="000000"/>
          <w:sz w:val="20"/>
          <w:lang w:eastAsia="en-US"/>
        </w:rPr>
      </w:pPr>
    </w:p>
    <w:p w14:paraId="6E0FFE69" w14:textId="769FF827" w:rsidR="0055350C" w:rsidRDefault="0055350C" w:rsidP="0055350C">
      <w:pPr>
        <w:spacing w:after="0" w:line="240" w:lineRule="auto"/>
        <w:ind w:firstLine="709"/>
        <w:rPr>
          <w:rFonts w:ascii="Arial" w:eastAsia="Calibri" w:hAnsi="Arial" w:cs="Arial"/>
          <w:color w:val="000000"/>
          <w:sz w:val="20"/>
          <w:lang w:eastAsia="en-US"/>
        </w:rPr>
      </w:pPr>
    </w:p>
    <w:p w14:paraId="71FFF3AA" w14:textId="0333B892" w:rsidR="0055350C" w:rsidRDefault="0055350C" w:rsidP="0055350C">
      <w:pPr>
        <w:spacing w:after="0" w:line="240" w:lineRule="auto"/>
        <w:ind w:firstLine="709"/>
        <w:rPr>
          <w:rFonts w:ascii="Arial" w:eastAsia="Calibri" w:hAnsi="Arial" w:cs="Arial"/>
          <w:color w:val="000000"/>
          <w:sz w:val="20"/>
          <w:lang w:eastAsia="en-US"/>
        </w:rPr>
      </w:pPr>
    </w:p>
    <w:p w14:paraId="723C7D99" w14:textId="15AB3825" w:rsidR="0055350C" w:rsidRDefault="0055350C" w:rsidP="0055350C">
      <w:pPr>
        <w:spacing w:after="0" w:line="240" w:lineRule="auto"/>
        <w:ind w:firstLine="709"/>
        <w:rPr>
          <w:rFonts w:ascii="Arial" w:eastAsia="Calibri" w:hAnsi="Arial" w:cs="Arial"/>
          <w:color w:val="000000"/>
          <w:sz w:val="20"/>
          <w:lang w:eastAsia="en-US"/>
        </w:rPr>
      </w:pPr>
    </w:p>
    <w:p w14:paraId="64959AA9" w14:textId="5A5B4093" w:rsidR="0055350C" w:rsidRDefault="0055350C" w:rsidP="0055350C">
      <w:pPr>
        <w:spacing w:after="0" w:line="240" w:lineRule="auto"/>
        <w:ind w:firstLine="709"/>
        <w:rPr>
          <w:rFonts w:ascii="Arial" w:eastAsia="Calibri" w:hAnsi="Arial" w:cs="Arial"/>
          <w:color w:val="000000"/>
          <w:sz w:val="20"/>
          <w:lang w:eastAsia="en-US"/>
        </w:rPr>
      </w:pPr>
    </w:p>
    <w:p w14:paraId="79C938EA" w14:textId="37997054" w:rsidR="0055350C" w:rsidRDefault="0055350C" w:rsidP="0055350C">
      <w:pPr>
        <w:spacing w:after="0" w:line="240" w:lineRule="auto"/>
        <w:ind w:firstLine="709"/>
        <w:rPr>
          <w:rFonts w:ascii="Arial" w:eastAsia="Calibri" w:hAnsi="Arial" w:cs="Arial"/>
          <w:color w:val="000000"/>
          <w:sz w:val="20"/>
          <w:lang w:eastAsia="en-US"/>
        </w:rPr>
      </w:pPr>
    </w:p>
    <w:p w14:paraId="14772228" w14:textId="396611A1" w:rsidR="0055350C" w:rsidRDefault="0055350C" w:rsidP="0055350C">
      <w:pPr>
        <w:spacing w:after="0" w:line="240" w:lineRule="auto"/>
        <w:ind w:firstLine="709"/>
        <w:rPr>
          <w:rFonts w:ascii="Arial" w:eastAsia="Calibri" w:hAnsi="Arial" w:cs="Arial"/>
          <w:color w:val="000000"/>
          <w:sz w:val="20"/>
          <w:lang w:eastAsia="en-US"/>
        </w:rPr>
      </w:pPr>
    </w:p>
    <w:p w14:paraId="1BBF10B4" w14:textId="0BF07A3F" w:rsidR="0055350C" w:rsidRDefault="0055350C" w:rsidP="0055350C">
      <w:pPr>
        <w:spacing w:after="0" w:line="240" w:lineRule="auto"/>
        <w:ind w:firstLine="709"/>
        <w:rPr>
          <w:rFonts w:ascii="Arial" w:eastAsia="Calibri" w:hAnsi="Arial" w:cs="Arial"/>
          <w:color w:val="000000"/>
          <w:sz w:val="20"/>
          <w:lang w:eastAsia="en-US"/>
        </w:rPr>
      </w:pPr>
    </w:p>
    <w:p w14:paraId="238E86D9" w14:textId="2DD80302" w:rsidR="0055350C" w:rsidRDefault="0055350C" w:rsidP="0055350C">
      <w:pPr>
        <w:spacing w:after="0" w:line="240" w:lineRule="auto"/>
        <w:ind w:firstLine="709"/>
        <w:rPr>
          <w:rFonts w:ascii="Arial" w:eastAsia="Calibri" w:hAnsi="Arial" w:cs="Arial"/>
          <w:color w:val="000000"/>
          <w:sz w:val="20"/>
          <w:lang w:eastAsia="en-US"/>
        </w:rPr>
      </w:pPr>
    </w:p>
    <w:p w14:paraId="52F824D7" w14:textId="14AA2007" w:rsidR="0055350C" w:rsidRDefault="0055350C" w:rsidP="0055350C">
      <w:pPr>
        <w:spacing w:after="0" w:line="240" w:lineRule="auto"/>
        <w:ind w:firstLine="709"/>
        <w:rPr>
          <w:rFonts w:ascii="Arial" w:eastAsia="Calibri" w:hAnsi="Arial" w:cs="Arial"/>
          <w:color w:val="000000"/>
          <w:sz w:val="20"/>
          <w:lang w:eastAsia="en-US"/>
        </w:rPr>
      </w:pPr>
    </w:p>
    <w:p w14:paraId="5D9B70CD" w14:textId="2F435485" w:rsidR="0055350C" w:rsidRDefault="0055350C" w:rsidP="0055350C">
      <w:pPr>
        <w:spacing w:after="0" w:line="240" w:lineRule="auto"/>
        <w:ind w:firstLine="709"/>
        <w:rPr>
          <w:rFonts w:ascii="Arial" w:eastAsia="Calibri" w:hAnsi="Arial" w:cs="Arial"/>
          <w:color w:val="000000"/>
          <w:sz w:val="20"/>
          <w:lang w:eastAsia="en-US"/>
        </w:rPr>
      </w:pPr>
    </w:p>
    <w:p w14:paraId="450E494F" w14:textId="501F311E" w:rsidR="0055350C" w:rsidRDefault="0055350C" w:rsidP="0055350C">
      <w:pPr>
        <w:spacing w:after="0" w:line="240" w:lineRule="auto"/>
        <w:ind w:firstLine="709"/>
        <w:rPr>
          <w:rFonts w:ascii="Arial" w:eastAsia="Calibri" w:hAnsi="Arial" w:cs="Arial"/>
          <w:color w:val="000000"/>
          <w:sz w:val="20"/>
          <w:lang w:eastAsia="en-US"/>
        </w:rPr>
      </w:pPr>
    </w:p>
    <w:p w14:paraId="57AC286F" w14:textId="029810AE" w:rsidR="0055350C" w:rsidRDefault="0055350C" w:rsidP="0055350C">
      <w:pPr>
        <w:spacing w:after="0" w:line="240" w:lineRule="auto"/>
        <w:ind w:firstLine="709"/>
        <w:rPr>
          <w:rFonts w:ascii="Arial" w:eastAsia="Calibri" w:hAnsi="Arial" w:cs="Arial"/>
          <w:color w:val="000000"/>
          <w:sz w:val="20"/>
          <w:lang w:eastAsia="en-US"/>
        </w:rPr>
      </w:pPr>
    </w:p>
    <w:p w14:paraId="1EC49B56" w14:textId="7787E797" w:rsidR="0055350C" w:rsidRDefault="0055350C" w:rsidP="0055350C">
      <w:pPr>
        <w:spacing w:after="0" w:line="240" w:lineRule="auto"/>
        <w:ind w:firstLine="709"/>
        <w:rPr>
          <w:rFonts w:ascii="Arial" w:eastAsia="Calibri" w:hAnsi="Arial" w:cs="Arial"/>
          <w:color w:val="000000"/>
          <w:sz w:val="20"/>
          <w:lang w:eastAsia="en-US"/>
        </w:rPr>
      </w:pPr>
    </w:p>
    <w:p w14:paraId="33CC8949" w14:textId="48BB920E" w:rsidR="0055350C" w:rsidRDefault="0055350C" w:rsidP="0055350C">
      <w:pPr>
        <w:spacing w:after="0" w:line="240" w:lineRule="auto"/>
        <w:ind w:firstLine="709"/>
        <w:rPr>
          <w:rFonts w:ascii="Arial" w:eastAsia="Calibri" w:hAnsi="Arial" w:cs="Arial"/>
          <w:color w:val="000000"/>
          <w:sz w:val="20"/>
          <w:lang w:eastAsia="en-US"/>
        </w:rPr>
      </w:pPr>
    </w:p>
    <w:p w14:paraId="5EDF0970" w14:textId="2D79EC2C" w:rsidR="0055350C" w:rsidRDefault="0055350C" w:rsidP="0055350C">
      <w:pPr>
        <w:spacing w:after="0" w:line="240" w:lineRule="auto"/>
        <w:ind w:firstLine="709"/>
        <w:rPr>
          <w:rFonts w:ascii="Arial" w:eastAsia="Calibri" w:hAnsi="Arial" w:cs="Arial"/>
          <w:color w:val="000000"/>
          <w:sz w:val="20"/>
          <w:lang w:eastAsia="en-US"/>
        </w:rPr>
      </w:pPr>
    </w:p>
    <w:p w14:paraId="39662FB3" w14:textId="2040A618" w:rsidR="0055350C" w:rsidRDefault="0055350C" w:rsidP="0055350C">
      <w:pPr>
        <w:spacing w:after="0" w:line="240" w:lineRule="auto"/>
        <w:ind w:firstLine="709"/>
        <w:rPr>
          <w:rFonts w:ascii="Arial" w:eastAsia="Calibri" w:hAnsi="Arial" w:cs="Arial"/>
          <w:color w:val="000000"/>
          <w:sz w:val="20"/>
          <w:lang w:eastAsia="en-US"/>
        </w:rPr>
      </w:pPr>
    </w:p>
    <w:p w14:paraId="6B30A5CE" w14:textId="4455CDCA" w:rsidR="0055350C" w:rsidRDefault="0055350C" w:rsidP="0055350C">
      <w:pPr>
        <w:spacing w:after="0" w:line="240" w:lineRule="auto"/>
        <w:ind w:firstLine="709"/>
        <w:rPr>
          <w:rFonts w:ascii="Arial" w:eastAsia="Calibri" w:hAnsi="Arial" w:cs="Arial"/>
          <w:color w:val="000000"/>
          <w:sz w:val="20"/>
          <w:lang w:eastAsia="en-US"/>
        </w:rPr>
      </w:pPr>
    </w:p>
    <w:p w14:paraId="2AC4A543" w14:textId="5504BDE0" w:rsidR="0055350C" w:rsidRDefault="0055350C" w:rsidP="0055350C">
      <w:pPr>
        <w:spacing w:after="0" w:line="240" w:lineRule="auto"/>
        <w:ind w:firstLine="709"/>
        <w:rPr>
          <w:rFonts w:ascii="Arial" w:eastAsia="Calibri" w:hAnsi="Arial" w:cs="Arial"/>
          <w:color w:val="000000"/>
          <w:sz w:val="20"/>
          <w:lang w:eastAsia="en-US"/>
        </w:rPr>
      </w:pPr>
    </w:p>
    <w:p w14:paraId="31F51F9B" w14:textId="23CA3FFF" w:rsidR="0055350C" w:rsidRDefault="0055350C" w:rsidP="0055350C">
      <w:pPr>
        <w:spacing w:after="0" w:line="240" w:lineRule="auto"/>
        <w:ind w:firstLine="709"/>
        <w:rPr>
          <w:rFonts w:ascii="Arial" w:eastAsia="Calibri" w:hAnsi="Arial" w:cs="Arial"/>
          <w:color w:val="000000"/>
          <w:sz w:val="20"/>
          <w:lang w:eastAsia="en-US"/>
        </w:rPr>
      </w:pPr>
    </w:p>
    <w:p w14:paraId="2105E671" w14:textId="7A66377E" w:rsidR="0055350C" w:rsidRDefault="0055350C" w:rsidP="0055350C">
      <w:pPr>
        <w:spacing w:after="0" w:line="240" w:lineRule="auto"/>
        <w:ind w:firstLine="709"/>
        <w:rPr>
          <w:rFonts w:ascii="Arial" w:eastAsia="Calibri" w:hAnsi="Arial" w:cs="Arial"/>
          <w:color w:val="000000"/>
          <w:sz w:val="20"/>
          <w:lang w:eastAsia="en-US"/>
        </w:rPr>
      </w:pPr>
    </w:p>
    <w:p w14:paraId="3E6BD0B0" w14:textId="4931C9C7" w:rsidR="0055350C" w:rsidRDefault="0055350C" w:rsidP="0055350C">
      <w:pPr>
        <w:spacing w:after="0" w:line="240" w:lineRule="auto"/>
        <w:ind w:firstLine="709"/>
        <w:rPr>
          <w:rFonts w:ascii="Arial" w:eastAsia="Calibri" w:hAnsi="Arial" w:cs="Arial"/>
          <w:color w:val="000000"/>
          <w:sz w:val="20"/>
          <w:lang w:eastAsia="en-US"/>
        </w:rPr>
      </w:pPr>
    </w:p>
    <w:p w14:paraId="1616A8F8" w14:textId="7E5CE51E" w:rsidR="0055350C" w:rsidRDefault="0055350C" w:rsidP="0055350C">
      <w:pPr>
        <w:spacing w:after="0" w:line="240" w:lineRule="auto"/>
        <w:ind w:firstLine="709"/>
        <w:rPr>
          <w:rFonts w:ascii="Arial" w:eastAsia="Calibri" w:hAnsi="Arial" w:cs="Arial"/>
          <w:color w:val="000000"/>
          <w:sz w:val="20"/>
          <w:lang w:eastAsia="en-US"/>
        </w:rPr>
      </w:pPr>
    </w:p>
    <w:p w14:paraId="4CCEA47D" w14:textId="2E891B2A" w:rsidR="0055350C" w:rsidRDefault="0055350C" w:rsidP="0055350C">
      <w:pPr>
        <w:spacing w:after="0" w:line="240" w:lineRule="auto"/>
        <w:ind w:firstLine="709"/>
        <w:rPr>
          <w:rFonts w:ascii="Arial" w:eastAsia="Calibri" w:hAnsi="Arial" w:cs="Arial"/>
          <w:color w:val="000000"/>
          <w:sz w:val="20"/>
          <w:lang w:eastAsia="en-US"/>
        </w:rPr>
      </w:pPr>
    </w:p>
    <w:p w14:paraId="5CE3E63C" w14:textId="2E046CAE" w:rsidR="0055350C" w:rsidRDefault="0055350C" w:rsidP="0055350C">
      <w:pPr>
        <w:spacing w:after="0" w:line="240" w:lineRule="auto"/>
        <w:ind w:firstLine="709"/>
        <w:rPr>
          <w:rFonts w:ascii="Arial" w:eastAsia="Calibri" w:hAnsi="Arial" w:cs="Arial"/>
          <w:color w:val="000000"/>
          <w:sz w:val="20"/>
          <w:lang w:eastAsia="en-US"/>
        </w:rPr>
      </w:pPr>
    </w:p>
    <w:p w14:paraId="7ACA23BA" w14:textId="37C99294" w:rsidR="0055350C" w:rsidRDefault="0055350C" w:rsidP="0055350C">
      <w:pPr>
        <w:spacing w:after="0" w:line="240" w:lineRule="auto"/>
        <w:ind w:firstLine="709"/>
        <w:rPr>
          <w:rFonts w:ascii="Arial" w:eastAsia="Calibri" w:hAnsi="Arial" w:cs="Arial"/>
          <w:color w:val="000000"/>
          <w:sz w:val="20"/>
          <w:lang w:eastAsia="en-US"/>
        </w:rPr>
      </w:pPr>
    </w:p>
    <w:p w14:paraId="4B0902EB" w14:textId="33C1D254" w:rsidR="0055350C" w:rsidRDefault="0055350C" w:rsidP="0055350C">
      <w:pPr>
        <w:spacing w:after="0" w:line="240" w:lineRule="auto"/>
        <w:ind w:firstLine="709"/>
        <w:rPr>
          <w:rFonts w:ascii="Arial" w:eastAsia="Calibri" w:hAnsi="Arial" w:cs="Arial"/>
          <w:color w:val="000000"/>
          <w:sz w:val="20"/>
          <w:lang w:eastAsia="en-US"/>
        </w:rPr>
      </w:pPr>
    </w:p>
    <w:p w14:paraId="4BA79242" w14:textId="77777777" w:rsidR="0055350C" w:rsidRDefault="0055350C" w:rsidP="0055350C">
      <w:pPr>
        <w:spacing w:after="0" w:line="240" w:lineRule="auto"/>
        <w:ind w:firstLine="709"/>
        <w:rPr>
          <w:rFonts w:ascii="Arial" w:hAnsi="Arial" w:cs="Arial"/>
          <w:color w:val="000000"/>
          <w:sz w:val="20"/>
        </w:rPr>
      </w:pPr>
    </w:p>
    <w:p w14:paraId="211468F3" w14:textId="026252DA" w:rsidR="00072B14" w:rsidRPr="00E15DBE" w:rsidRDefault="00072B14" w:rsidP="00E15DBE">
      <w:pPr>
        <w:spacing w:after="0" w:line="240" w:lineRule="auto"/>
        <w:rPr>
          <w:rFonts w:ascii="Arial" w:hAnsi="Arial" w:cs="Arial"/>
          <w:color w:val="000000"/>
          <w:sz w:val="20"/>
        </w:rPr>
      </w:pPr>
    </w:p>
    <w:tbl>
      <w:tblPr>
        <w:tblW w:w="5000" w:type="pct"/>
        <w:tblBorders>
          <w:top w:val="single" w:sz="6" w:space="0" w:color="000000"/>
          <w:left w:val="single" w:sz="6" w:space="0" w:color="000000"/>
          <w:bottom w:val="single" w:sz="6" w:space="0" w:color="000000"/>
          <w:right w:val="single" w:sz="6" w:space="0" w:color="000000"/>
          <w:insideV w:val="single" w:sz="6" w:space="0" w:color="000000"/>
        </w:tblBorders>
        <w:tblLook w:val="01E0" w:firstRow="1" w:lastRow="1" w:firstColumn="1" w:lastColumn="1" w:noHBand="0" w:noVBand="0"/>
      </w:tblPr>
      <w:tblGrid>
        <w:gridCol w:w="5599"/>
        <w:gridCol w:w="3742"/>
        <w:gridCol w:w="4929"/>
      </w:tblGrid>
      <w:tr w:rsidR="00371914" w:rsidRPr="00E15DBE" w14:paraId="6E52C221" w14:textId="77777777" w:rsidTr="00A84FD1">
        <w:trPr>
          <w:cantSplit/>
        </w:trPr>
        <w:tc>
          <w:tcPr>
            <w:tcW w:w="1962"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14:paraId="0CBE724E" w14:textId="53698D63" w:rsidR="00371914" w:rsidRPr="00E15DBE" w:rsidRDefault="00371914" w:rsidP="00A84FD1">
            <w:pPr>
              <w:spacing w:after="0" w:line="240" w:lineRule="auto"/>
              <w:jc w:val="center"/>
              <w:rPr>
                <w:rFonts w:ascii="Arial" w:hAnsi="Arial" w:cs="Arial"/>
                <w:b/>
                <w:i/>
                <w:color w:val="000000"/>
                <w:sz w:val="20"/>
              </w:rPr>
            </w:pPr>
            <w:r w:rsidRPr="00E15DBE">
              <w:rPr>
                <w:rFonts w:ascii="Arial" w:hAnsi="Arial" w:cs="Arial"/>
                <w:b/>
                <w:i/>
                <w:color w:val="000000"/>
                <w:sz w:val="20"/>
              </w:rPr>
              <w:t>Периодическое</w:t>
            </w:r>
            <w:r w:rsidR="00FE6D69">
              <w:rPr>
                <w:rFonts w:ascii="Arial" w:hAnsi="Arial" w:cs="Arial"/>
                <w:b/>
                <w:i/>
                <w:color w:val="000000"/>
                <w:sz w:val="20"/>
              </w:rPr>
              <w:t xml:space="preserve"> </w:t>
            </w:r>
            <w:r w:rsidRPr="00E15DBE">
              <w:rPr>
                <w:rFonts w:ascii="Arial" w:hAnsi="Arial" w:cs="Arial"/>
                <w:b/>
                <w:i/>
                <w:color w:val="000000"/>
                <w:sz w:val="20"/>
              </w:rPr>
              <w:t>печатное</w:t>
            </w:r>
            <w:r w:rsidR="00FE6D69">
              <w:rPr>
                <w:rFonts w:ascii="Arial" w:hAnsi="Arial" w:cs="Arial"/>
                <w:b/>
                <w:i/>
                <w:color w:val="000000"/>
                <w:sz w:val="20"/>
              </w:rPr>
              <w:t xml:space="preserve"> </w:t>
            </w:r>
            <w:r w:rsidRPr="00E15DBE">
              <w:rPr>
                <w:rFonts w:ascii="Arial" w:hAnsi="Arial" w:cs="Arial"/>
                <w:b/>
                <w:i/>
                <w:color w:val="000000"/>
                <w:sz w:val="20"/>
              </w:rPr>
              <w:t>издание</w:t>
            </w:r>
            <w:r w:rsidR="00FE6D69">
              <w:rPr>
                <w:rFonts w:ascii="Arial" w:hAnsi="Arial" w:cs="Arial"/>
                <w:b/>
                <w:i/>
                <w:color w:val="000000"/>
                <w:sz w:val="20"/>
              </w:rPr>
              <w:t xml:space="preserve"> </w:t>
            </w:r>
          </w:p>
          <w:p w14:paraId="0133BF34" w14:textId="2DA01ED9" w:rsidR="00371914" w:rsidRPr="00E15DBE" w:rsidRDefault="00371914" w:rsidP="00A84FD1">
            <w:pPr>
              <w:spacing w:after="0" w:line="240" w:lineRule="auto"/>
              <w:jc w:val="center"/>
              <w:rPr>
                <w:rFonts w:ascii="Arial" w:hAnsi="Arial" w:cs="Arial"/>
                <w:b/>
                <w:i/>
                <w:color w:val="000000"/>
                <w:sz w:val="20"/>
              </w:rPr>
            </w:pPr>
            <w:r w:rsidRPr="00E15DBE">
              <w:rPr>
                <w:rFonts w:ascii="Arial" w:hAnsi="Arial" w:cs="Arial"/>
                <w:b/>
                <w:i/>
                <w:color w:val="000000"/>
                <w:sz w:val="20"/>
              </w:rPr>
              <w:t>«Посадский</w:t>
            </w:r>
            <w:r w:rsidR="00FE6D69">
              <w:rPr>
                <w:rFonts w:ascii="Arial" w:hAnsi="Arial" w:cs="Arial"/>
                <w:b/>
                <w:i/>
                <w:color w:val="000000"/>
                <w:sz w:val="20"/>
              </w:rPr>
              <w:t xml:space="preserve"> </w:t>
            </w:r>
            <w:r w:rsidRPr="00E15DBE">
              <w:rPr>
                <w:rFonts w:ascii="Arial" w:hAnsi="Arial" w:cs="Arial"/>
                <w:b/>
                <w:i/>
                <w:color w:val="000000"/>
                <w:sz w:val="20"/>
              </w:rPr>
              <w:t>вестник»</w:t>
            </w:r>
          </w:p>
          <w:p w14:paraId="393AEF74" w14:textId="321C0F47" w:rsidR="00371914" w:rsidRPr="00E15DBE" w:rsidRDefault="00371914" w:rsidP="00A84FD1">
            <w:pPr>
              <w:spacing w:after="0" w:line="240" w:lineRule="auto"/>
              <w:jc w:val="center"/>
              <w:rPr>
                <w:rFonts w:ascii="Arial" w:hAnsi="Arial" w:cs="Arial"/>
                <w:b/>
                <w:i/>
                <w:color w:val="000000"/>
                <w:sz w:val="20"/>
              </w:rPr>
            </w:pPr>
            <w:r w:rsidRPr="00E15DBE">
              <w:rPr>
                <w:rFonts w:ascii="Arial" w:hAnsi="Arial" w:cs="Arial"/>
                <w:b/>
                <w:i/>
                <w:color w:val="000000"/>
                <w:sz w:val="20"/>
              </w:rPr>
              <w:t>Адрес</w:t>
            </w:r>
            <w:r w:rsidR="00FE6D69">
              <w:rPr>
                <w:rFonts w:ascii="Arial" w:hAnsi="Arial" w:cs="Arial"/>
                <w:b/>
                <w:i/>
                <w:color w:val="000000"/>
                <w:sz w:val="20"/>
              </w:rPr>
              <w:t xml:space="preserve"> </w:t>
            </w:r>
            <w:r w:rsidRPr="00E15DBE">
              <w:rPr>
                <w:rFonts w:ascii="Arial" w:hAnsi="Arial" w:cs="Arial"/>
                <w:b/>
                <w:i/>
                <w:color w:val="000000"/>
                <w:sz w:val="20"/>
              </w:rPr>
              <w:t>редакции</w:t>
            </w:r>
            <w:r w:rsidR="00FE6D69">
              <w:rPr>
                <w:rFonts w:ascii="Arial" w:hAnsi="Arial" w:cs="Arial"/>
                <w:b/>
                <w:i/>
                <w:color w:val="000000"/>
                <w:sz w:val="20"/>
              </w:rPr>
              <w:t xml:space="preserve"> </w:t>
            </w:r>
            <w:r w:rsidRPr="00E15DBE">
              <w:rPr>
                <w:rFonts w:ascii="Arial" w:hAnsi="Arial" w:cs="Arial"/>
                <w:b/>
                <w:i/>
                <w:color w:val="000000"/>
                <w:sz w:val="20"/>
              </w:rPr>
              <w:t>и</w:t>
            </w:r>
            <w:r w:rsidR="00FE6D69">
              <w:rPr>
                <w:rFonts w:ascii="Arial" w:hAnsi="Arial" w:cs="Arial"/>
                <w:b/>
                <w:i/>
                <w:color w:val="000000"/>
                <w:sz w:val="20"/>
              </w:rPr>
              <w:t xml:space="preserve"> </w:t>
            </w:r>
            <w:r w:rsidRPr="00E15DBE">
              <w:rPr>
                <w:rFonts w:ascii="Arial" w:hAnsi="Arial" w:cs="Arial"/>
                <w:b/>
                <w:i/>
                <w:color w:val="000000"/>
                <w:sz w:val="20"/>
              </w:rPr>
              <w:t>издателя:</w:t>
            </w:r>
          </w:p>
          <w:p w14:paraId="25010C83" w14:textId="152CD61A" w:rsidR="00371914" w:rsidRPr="00E15DBE" w:rsidRDefault="00371914" w:rsidP="00A84FD1">
            <w:pPr>
              <w:spacing w:after="0" w:line="240" w:lineRule="auto"/>
              <w:jc w:val="center"/>
              <w:rPr>
                <w:rFonts w:ascii="Arial" w:hAnsi="Arial" w:cs="Arial"/>
                <w:b/>
                <w:i/>
                <w:color w:val="000000"/>
                <w:sz w:val="20"/>
              </w:rPr>
            </w:pPr>
            <w:r w:rsidRPr="00E15DBE">
              <w:rPr>
                <w:rFonts w:ascii="Arial" w:hAnsi="Arial" w:cs="Arial"/>
                <w:b/>
                <w:i/>
                <w:color w:val="000000"/>
                <w:sz w:val="20"/>
              </w:rPr>
              <w:t>429570,</w:t>
            </w:r>
            <w:r w:rsidR="00FE6D69">
              <w:rPr>
                <w:rFonts w:ascii="Arial" w:hAnsi="Arial" w:cs="Arial"/>
                <w:b/>
                <w:i/>
                <w:color w:val="000000"/>
                <w:sz w:val="20"/>
              </w:rPr>
              <w:t xml:space="preserve"> </w:t>
            </w:r>
            <w:r w:rsidRPr="00E15DBE">
              <w:rPr>
                <w:rFonts w:ascii="Arial" w:hAnsi="Arial" w:cs="Arial"/>
                <w:b/>
                <w:i/>
                <w:color w:val="000000"/>
                <w:sz w:val="20"/>
              </w:rPr>
              <w:t>г.</w:t>
            </w:r>
            <w:r w:rsidR="00FE6D69">
              <w:rPr>
                <w:rFonts w:ascii="Arial" w:hAnsi="Arial" w:cs="Arial"/>
                <w:b/>
                <w:i/>
                <w:color w:val="000000"/>
                <w:sz w:val="20"/>
              </w:rPr>
              <w:t xml:space="preserve"> </w:t>
            </w:r>
            <w:r w:rsidRPr="00E15DBE">
              <w:rPr>
                <w:rFonts w:ascii="Arial" w:hAnsi="Arial" w:cs="Arial"/>
                <w:b/>
                <w:i/>
                <w:color w:val="000000"/>
                <w:sz w:val="20"/>
              </w:rPr>
              <w:t>Мариинский</w:t>
            </w:r>
            <w:r w:rsidR="00FE6D69">
              <w:rPr>
                <w:rFonts w:ascii="Arial" w:hAnsi="Arial" w:cs="Arial"/>
                <w:b/>
                <w:i/>
                <w:color w:val="000000"/>
                <w:sz w:val="20"/>
              </w:rPr>
              <w:t xml:space="preserve"> </w:t>
            </w:r>
            <w:r w:rsidRPr="00E15DBE">
              <w:rPr>
                <w:rFonts w:ascii="Arial" w:hAnsi="Arial" w:cs="Arial"/>
                <w:b/>
                <w:i/>
                <w:color w:val="000000"/>
                <w:sz w:val="20"/>
              </w:rPr>
              <w:t>Посад,</w:t>
            </w:r>
            <w:r w:rsidR="00FE6D69">
              <w:rPr>
                <w:rFonts w:ascii="Arial" w:hAnsi="Arial" w:cs="Arial"/>
                <w:b/>
                <w:i/>
                <w:color w:val="000000"/>
                <w:sz w:val="20"/>
              </w:rPr>
              <w:t xml:space="preserve"> </w:t>
            </w:r>
            <w:r w:rsidRPr="00E15DBE">
              <w:rPr>
                <w:rFonts w:ascii="Arial" w:hAnsi="Arial" w:cs="Arial"/>
                <w:b/>
                <w:i/>
                <w:color w:val="000000"/>
                <w:sz w:val="20"/>
              </w:rPr>
              <w:t>ул.</w:t>
            </w:r>
            <w:r w:rsidR="00FE6D69">
              <w:rPr>
                <w:rFonts w:ascii="Arial" w:hAnsi="Arial" w:cs="Arial"/>
                <w:b/>
                <w:i/>
                <w:color w:val="000000"/>
                <w:sz w:val="20"/>
              </w:rPr>
              <w:t xml:space="preserve"> </w:t>
            </w:r>
            <w:r w:rsidRPr="00E15DBE">
              <w:rPr>
                <w:rFonts w:ascii="Arial" w:hAnsi="Arial" w:cs="Arial"/>
                <w:b/>
                <w:i/>
                <w:color w:val="000000"/>
                <w:sz w:val="20"/>
              </w:rPr>
              <w:t>Николаева,</w:t>
            </w:r>
            <w:r w:rsidR="00FE6D69">
              <w:rPr>
                <w:rFonts w:ascii="Arial" w:hAnsi="Arial" w:cs="Arial"/>
                <w:b/>
                <w:i/>
                <w:color w:val="000000"/>
                <w:sz w:val="20"/>
              </w:rPr>
              <w:t xml:space="preserve"> </w:t>
            </w:r>
            <w:r w:rsidRPr="00E15DBE">
              <w:rPr>
                <w:rFonts w:ascii="Arial" w:hAnsi="Arial" w:cs="Arial"/>
                <w:b/>
                <w:i/>
                <w:color w:val="000000"/>
                <w:sz w:val="20"/>
              </w:rPr>
              <w:t>47</w:t>
            </w:r>
          </w:p>
          <w:p w14:paraId="3449B497" w14:textId="49C01B81" w:rsidR="00371914" w:rsidRPr="00605E4D" w:rsidRDefault="00371914" w:rsidP="00A84FD1">
            <w:pPr>
              <w:spacing w:after="0" w:line="240" w:lineRule="auto"/>
              <w:jc w:val="center"/>
              <w:rPr>
                <w:rFonts w:ascii="Arial" w:hAnsi="Arial" w:cs="Arial"/>
                <w:b/>
                <w:i/>
                <w:color w:val="000000"/>
                <w:sz w:val="20"/>
              </w:rPr>
            </w:pPr>
            <w:r w:rsidRPr="00E15DBE">
              <w:rPr>
                <w:rFonts w:ascii="Arial" w:hAnsi="Arial" w:cs="Arial"/>
                <w:b/>
                <w:i/>
                <w:color w:val="000000"/>
                <w:sz w:val="20"/>
                <w:lang w:val="en-US"/>
              </w:rPr>
              <w:t>E</w:t>
            </w:r>
            <w:r w:rsidRPr="00605E4D">
              <w:rPr>
                <w:rFonts w:ascii="Arial" w:hAnsi="Arial" w:cs="Arial"/>
                <w:b/>
                <w:i/>
                <w:color w:val="000000"/>
                <w:sz w:val="20"/>
              </w:rPr>
              <w:t>-</w:t>
            </w:r>
            <w:r w:rsidRPr="00E15DBE">
              <w:rPr>
                <w:rFonts w:ascii="Arial" w:hAnsi="Arial" w:cs="Arial"/>
                <w:b/>
                <w:i/>
                <w:color w:val="000000"/>
                <w:sz w:val="20"/>
                <w:lang w:val="en-US"/>
              </w:rPr>
              <w:t>mail</w:t>
            </w:r>
            <w:r w:rsidRPr="00605E4D">
              <w:rPr>
                <w:rFonts w:ascii="Arial" w:hAnsi="Arial" w:cs="Arial"/>
                <w:b/>
                <w:i/>
                <w:color w:val="000000"/>
                <w:sz w:val="20"/>
              </w:rPr>
              <w:t>:</w:t>
            </w:r>
            <w:r w:rsidR="00FE6D69" w:rsidRPr="00605E4D">
              <w:rPr>
                <w:rFonts w:ascii="Arial" w:hAnsi="Arial" w:cs="Arial"/>
                <w:b/>
                <w:i/>
                <w:color w:val="000000"/>
                <w:sz w:val="20"/>
              </w:rPr>
              <w:t xml:space="preserve"> </w:t>
            </w:r>
            <w:hyperlink r:id="rId42" w:history="1">
              <w:r w:rsidRPr="00E15DBE">
                <w:rPr>
                  <w:rStyle w:val="af0"/>
                  <w:rFonts w:ascii="Arial" w:hAnsi="Arial" w:cs="Arial"/>
                  <w:b/>
                  <w:i/>
                  <w:color w:val="000000"/>
                  <w:sz w:val="20"/>
                  <w:lang w:val="en-US"/>
                </w:rPr>
                <w:t>marpos</w:t>
              </w:r>
              <w:r w:rsidRPr="00605E4D">
                <w:rPr>
                  <w:rStyle w:val="af0"/>
                  <w:rFonts w:ascii="Arial" w:hAnsi="Arial" w:cs="Arial"/>
                  <w:b/>
                  <w:i/>
                  <w:color w:val="000000"/>
                  <w:sz w:val="20"/>
                </w:rPr>
                <w:t>@</w:t>
              </w:r>
              <w:r w:rsidRPr="00E15DBE">
                <w:rPr>
                  <w:rStyle w:val="af0"/>
                  <w:rFonts w:ascii="Arial" w:hAnsi="Arial" w:cs="Arial"/>
                  <w:b/>
                  <w:i/>
                  <w:color w:val="000000"/>
                  <w:sz w:val="20"/>
                  <w:lang w:val="en-US"/>
                </w:rPr>
                <w:t>cap</w:t>
              </w:r>
              <w:r w:rsidRPr="00605E4D">
                <w:rPr>
                  <w:rStyle w:val="af0"/>
                  <w:rFonts w:ascii="Arial" w:hAnsi="Arial" w:cs="Arial"/>
                  <w:b/>
                  <w:i/>
                  <w:color w:val="000000"/>
                  <w:sz w:val="20"/>
                </w:rPr>
                <w:t>.</w:t>
              </w:r>
              <w:proofErr w:type="spellStart"/>
              <w:r w:rsidRPr="00E15DBE">
                <w:rPr>
                  <w:rStyle w:val="af0"/>
                  <w:rFonts w:ascii="Arial" w:hAnsi="Arial" w:cs="Arial"/>
                  <w:b/>
                  <w:i/>
                  <w:color w:val="000000"/>
                  <w:sz w:val="20"/>
                  <w:lang w:val="en-US"/>
                </w:rPr>
                <w:t>ru</w:t>
              </w:r>
              <w:proofErr w:type="spellEnd"/>
            </w:hyperlink>
          </w:p>
        </w:tc>
        <w:tc>
          <w:tcPr>
            <w:tcW w:w="1311"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14:paraId="0AA1C4C6" w14:textId="1C973D7F" w:rsidR="00371914" w:rsidRPr="00E15DBE" w:rsidRDefault="00371914" w:rsidP="00A84FD1">
            <w:pPr>
              <w:spacing w:after="0" w:line="240" w:lineRule="auto"/>
              <w:jc w:val="center"/>
              <w:rPr>
                <w:rFonts w:ascii="Arial" w:hAnsi="Arial" w:cs="Arial"/>
                <w:b/>
                <w:i/>
                <w:color w:val="000000"/>
                <w:sz w:val="20"/>
              </w:rPr>
            </w:pPr>
            <w:r w:rsidRPr="00E15DBE">
              <w:rPr>
                <w:rFonts w:ascii="Arial" w:hAnsi="Arial" w:cs="Arial"/>
                <w:b/>
                <w:i/>
                <w:color w:val="000000"/>
                <w:sz w:val="20"/>
              </w:rPr>
              <w:t>Учредители</w:t>
            </w:r>
            <w:r w:rsidR="00FE6D69">
              <w:rPr>
                <w:rFonts w:ascii="Arial" w:hAnsi="Arial" w:cs="Arial"/>
                <w:b/>
                <w:i/>
                <w:color w:val="000000"/>
                <w:sz w:val="20"/>
              </w:rPr>
              <w:t xml:space="preserve"> </w:t>
            </w:r>
            <w:r w:rsidRPr="00E15DBE">
              <w:rPr>
                <w:rFonts w:ascii="Arial" w:hAnsi="Arial" w:cs="Arial"/>
                <w:b/>
                <w:i/>
                <w:color w:val="000000"/>
                <w:sz w:val="20"/>
              </w:rPr>
              <w:t>–</w:t>
            </w:r>
            <w:r w:rsidR="00FE6D69">
              <w:rPr>
                <w:rFonts w:ascii="Arial" w:hAnsi="Arial" w:cs="Arial"/>
                <w:b/>
                <w:i/>
                <w:color w:val="000000"/>
                <w:sz w:val="20"/>
              </w:rPr>
              <w:t xml:space="preserve"> </w:t>
            </w:r>
            <w:r w:rsidRPr="00E15DBE">
              <w:rPr>
                <w:rFonts w:ascii="Arial" w:hAnsi="Arial" w:cs="Arial"/>
                <w:b/>
                <w:i/>
                <w:color w:val="000000"/>
                <w:sz w:val="20"/>
              </w:rPr>
              <w:t>муниципальные</w:t>
            </w:r>
            <w:r w:rsidR="00FE6D69">
              <w:rPr>
                <w:rFonts w:ascii="Arial" w:hAnsi="Arial" w:cs="Arial"/>
                <w:b/>
                <w:i/>
                <w:color w:val="000000"/>
                <w:sz w:val="20"/>
              </w:rPr>
              <w:t xml:space="preserve"> </w:t>
            </w:r>
            <w:r w:rsidRPr="00E15DBE">
              <w:rPr>
                <w:rFonts w:ascii="Arial" w:hAnsi="Arial" w:cs="Arial"/>
                <w:b/>
                <w:i/>
                <w:color w:val="000000"/>
                <w:sz w:val="20"/>
              </w:rPr>
              <w:t>образования</w:t>
            </w:r>
            <w:r w:rsidR="00FE6D69">
              <w:rPr>
                <w:rFonts w:ascii="Arial" w:hAnsi="Arial" w:cs="Arial"/>
                <w:b/>
                <w:i/>
                <w:color w:val="000000"/>
                <w:sz w:val="20"/>
              </w:rPr>
              <w:t xml:space="preserve"> </w:t>
            </w:r>
            <w:r w:rsidRPr="00E15DBE">
              <w:rPr>
                <w:rFonts w:ascii="Arial" w:hAnsi="Arial" w:cs="Arial"/>
                <w:b/>
                <w:i/>
                <w:color w:val="000000"/>
                <w:sz w:val="20"/>
              </w:rPr>
              <w:t>Мариинско-Посадского</w:t>
            </w:r>
            <w:r w:rsidR="00FE6D69">
              <w:rPr>
                <w:rFonts w:ascii="Arial" w:hAnsi="Arial" w:cs="Arial"/>
                <w:b/>
                <w:i/>
                <w:color w:val="000000"/>
                <w:sz w:val="20"/>
              </w:rPr>
              <w:t xml:space="preserve"> </w:t>
            </w:r>
            <w:r w:rsidRPr="00E15DBE">
              <w:rPr>
                <w:rFonts w:ascii="Arial" w:hAnsi="Arial" w:cs="Arial"/>
                <w:b/>
                <w:i/>
                <w:color w:val="000000"/>
                <w:sz w:val="20"/>
              </w:rPr>
              <w:t>района</w:t>
            </w:r>
          </w:p>
          <w:p w14:paraId="7B069114" w14:textId="4DDB4E2B" w:rsidR="00371914" w:rsidRPr="00E15DBE" w:rsidRDefault="00371914" w:rsidP="00A84FD1">
            <w:pPr>
              <w:spacing w:after="0" w:line="240" w:lineRule="auto"/>
              <w:jc w:val="center"/>
              <w:rPr>
                <w:rFonts w:ascii="Arial" w:hAnsi="Arial" w:cs="Arial"/>
                <w:b/>
                <w:i/>
                <w:color w:val="000000"/>
                <w:sz w:val="20"/>
              </w:rPr>
            </w:pPr>
            <w:r w:rsidRPr="00E15DBE">
              <w:rPr>
                <w:rFonts w:ascii="Arial" w:hAnsi="Arial" w:cs="Arial"/>
                <w:b/>
                <w:i/>
                <w:color w:val="000000"/>
                <w:sz w:val="20"/>
              </w:rPr>
              <w:t>Стоимость-</w:t>
            </w:r>
            <w:r w:rsidR="00FE6D69">
              <w:rPr>
                <w:rFonts w:ascii="Arial" w:hAnsi="Arial" w:cs="Arial"/>
                <w:b/>
                <w:i/>
                <w:color w:val="000000"/>
                <w:sz w:val="20"/>
              </w:rPr>
              <w:t xml:space="preserve"> </w:t>
            </w:r>
            <w:r w:rsidRPr="00E15DBE">
              <w:rPr>
                <w:rFonts w:ascii="Arial" w:hAnsi="Arial" w:cs="Arial"/>
                <w:b/>
                <w:i/>
                <w:color w:val="000000"/>
                <w:sz w:val="20"/>
              </w:rPr>
              <w:t>бесплатно</w:t>
            </w:r>
          </w:p>
        </w:tc>
        <w:tc>
          <w:tcPr>
            <w:tcW w:w="1727"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14:paraId="45F8B276" w14:textId="69C05A2D" w:rsidR="00371914" w:rsidRPr="00E15DBE" w:rsidRDefault="00371914" w:rsidP="00A84FD1">
            <w:pPr>
              <w:spacing w:after="0" w:line="240" w:lineRule="auto"/>
              <w:jc w:val="center"/>
              <w:rPr>
                <w:rFonts w:ascii="Arial" w:hAnsi="Arial" w:cs="Arial"/>
                <w:b/>
                <w:i/>
                <w:color w:val="000000"/>
                <w:sz w:val="20"/>
              </w:rPr>
            </w:pPr>
            <w:r w:rsidRPr="00E15DBE">
              <w:rPr>
                <w:rFonts w:ascii="Arial" w:hAnsi="Arial" w:cs="Arial"/>
                <w:b/>
                <w:i/>
                <w:color w:val="000000"/>
                <w:sz w:val="20"/>
              </w:rPr>
              <w:t>Главный</w:t>
            </w:r>
            <w:r w:rsidR="00FE6D69">
              <w:rPr>
                <w:rFonts w:ascii="Arial" w:hAnsi="Arial" w:cs="Arial"/>
                <w:b/>
                <w:i/>
                <w:color w:val="000000"/>
                <w:sz w:val="20"/>
              </w:rPr>
              <w:t xml:space="preserve"> </w:t>
            </w:r>
            <w:r w:rsidRPr="00E15DBE">
              <w:rPr>
                <w:rFonts w:ascii="Arial" w:hAnsi="Arial" w:cs="Arial"/>
                <w:b/>
                <w:i/>
                <w:color w:val="000000"/>
                <w:sz w:val="20"/>
              </w:rPr>
              <w:t>редактор:</w:t>
            </w:r>
            <w:r w:rsidR="00FE6D69">
              <w:rPr>
                <w:rFonts w:ascii="Arial" w:hAnsi="Arial" w:cs="Arial"/>
                <w:b/>
                <w:i/>
                <w:color w:val="000000"/>
                <w:sz w:val="20"/>
              </w:rPr>
              <w:t xml:space="preserve"> </w:t>
            </w:r>
            <w:r w:rsidR="00C37785" w:rsidRPr="00E15DBE">
              <w:rPr>
                <w:rFonts w:ascii="Arial" w:hAnsi="Arial" w:cs="Arial"/>
                <w:b/>
                <w:i/>
                <w:color w:val="000000"/>
                <w:sz w:val="20"/>
              </w:rPr>
              <w:t>А.П.</w:t>
            </w:r>
            <w:r w:rsidR="00FE6D69">
              <w:rPr>
                <w:rFonts w:ascii="Arial" w:hAnsi="Arial" w:cs="Arial"/>
                <w:b/>
                <w:i/>
                <w:color w:val="000000"/>
                <w:sz w:val="20"/>
              </w:rPr>
              <w:t xml:space="preserve"> </w:t>
            </w:r>
            <w:r w:rsidR="00C37785" w:rsidRPr="00E15DBE">
              <w:rPr>
                <w:rFonts w:ascii="Arial" w:hAnsi="Arial" w:cs="Arial"/>
                <w:b/>
                <w:i/>
                <w:color w:val="000000"/>
                <w:sz w:val="20"/>
              </w:rPr>
              <w:t>Иванов</w:t>
            </w:r>
          </w:p>
          <w:p w14:paraId="70E33EFE" w14:textId="23A9999A" w:rsidR="00371914" w:rsidRPr="00E15DBE" w:rsidRDefault="00371914" w:rsidP="00A84FD1">
            <w:pPr>
              <w:spacing w:after="0" w:line="240" w:lineRule="auto"/>
              <w:jc w:val="center"/>
              <w:rPr>
                <w:rFonts w:ascii="Arial" w:hAnsi="Arial" w:cs="Arial"/>
                <w:b/>
                <w:i/>
                <w:color w:val="000000"/>
                <w:sz w:val="20"/>
              </w:rPr>
            </w:pPr>
            <w:r w:rsidRPr="00E15DBE">
              <w:rPr>
                <w:rFonts w:ascii="Arial" w:hAnsi="Arial" w:cs="Arial"/>
                <w:b/>
                <w:i/>
                <w:color w:val="000000"/>
                <w:sz w:val="20"/>
              </w:rPr>
              <w:t>Верстка:</w:t>
            </w:r>
            <w:r w:rsidR="00FE6D69">
              <w:rPr>
                <w:rFonts w:ascii="Arial" w:hAnsi="Arial" w:cs="Arial"/>
                <w:b/>
                <w:i/>
                <w:color w:val="000000"/>
                <w:sz w:val="20"/>
              </w:rPr>
              <w:t xml:space="preserve"> </w:t>
            </w:r>
            <w:r w:rsidRPr="00E15DBE">
              <w:rPr>
                <w:rFonts w:ascii="Arial" w:hAnsi="Arial" w:cs="Arial"/>
                <w:b/>
                <w:i/>
                <w:color w:val="000000"/>
                <w:sz w:val="20"/>
              </w:rPr>
              <w:t>И.А.</w:t>
            </w:r>
            <w:r w:rsidR="00FE6D69">
              <w:rPr>
                <w:rFonts w:ascii="Arial" w:hAnsi="Arial" w:cs="Arial"/>
                <w:b/>
                <w:i/>
                <w:color w:val="000000"/>
                <w:sz w:val="20"/>
              </w:rPr>
              <w:t xml:space="preserve"> </w:t>
            </w:r>
            <w:r w:rsidRPr="00E15DBE">
              <w:rPr>
                <w:rFonts w:ascii="Arial" w:hAnsi="Arial" w:cs="Arial"/>
                <w:b/>
                <w:i/>
                <w:color w:val="000000"/>
                <w:sz w:val="20"/>
              </w:rPr>
              <w:t>Львова</w:t>
            </w:r>
          </w:p>
          <w:p w14:paraId="58F48637" w14:textId="34A9EF49" w:rsidR="00371914" w:rsidRPr="00E15DBE" w:rsidRDefault="00371914" w:rsidP="00A84FD1">
            <w:pPr>
              <w:spacing w:after="0" w:line="240" w:lineRule="auto"/>
              <w:jc w:val="center"/>
              <w:rPr>
                <w:rFonts w:ascii="Arial" w:hAnsi="Arial" w:cs="Arial"/>
                <w:b/>
                <w:i/>
                <w:color w:val="000000"/>
                <w:sz w:val="20"/>
              </w:rPr>
            </w:pPr>
            <w:r w:rsidRPr="00E15DBE">
              <w:rPr>
                <w:rFonts w:ascii="Arial" w:hAnsi="Arial" w:cs="Arial"/>
                <w:b/>
                <w:i/>
                <w:color w:val="000000"/>
                <w:sz w:val="20"/>
              </w:rPr>
              <w:t>Тираж</w:t>
            </w:r>
            <w:r w:rsidR="00FE6D69">
              <w:rPr>
                <w:rFonts w:ascii="Arial" w:hAnsi="Arial" w:cs="Arial"/>
                <w:b/>
                <w:i/>
                <w:color w:val="000000"/>
                <w:sz w:val="20"/>
              </w:rPr>
              <w:t xml:space="preserve"> </w:t>
            </w:r>
            <w:r w:rsidRPr="00E15DBE">
              <w:rPr>
                <w:rFonts w:ascii="Arial" w:hAnsi="Arial" w:cs="Arial"/>
                <w:b/>
                <w:i/>
                <w:color w:val="000000"/>
                <w:sz w:val="20"/>
              </w:rPr>
              <w:t>30</w:t>
            </w:r>
            <w:r w:rsidR="00FE6D69">
              <w:rPr>
                <w:rFonts w:ascii="Arial" w:hAnsi="Arial" w:cs="Arial"/>
                <w:b/>
                <w:i/>
                <w:color w:val="000000"/>
                <w:sz w:val="20"/>
              </w:rPr>
              <w:t xml:space="preserve"> </w:t>
            </w:r>
            <w:r w:rsidRPr="00E15DBE">
              <w:rPr>
                <w:rFonts w:ascii="Arial" w:hAnsi="Arial" w:cs="Arial"/>
                <w:b/>
                <w:i/>
                <w:color w:val="000000"/>
                <w:sz w:val="20"/>
              </w:rPr>
              <w:t>экз.</w:t>
            </w:r>
            <w:r w:rsidR="00FE6D69">
              <w:rPr>
                <w:rFonts w:ascii="Arial" w:hAnsi="Arial" w:cs="Arial"/>
                <w:b/>
                <w:i/>
                <w:color w:val="000000"/>
                <w:sz w:val="20"/>
              </w:rPr>
              <w:t xml:space="preserve"> </w:t>
            </w:r>
          </w:p>
          <w:p w14:paraId="37CDD435" w14:textId="167E936E" w:rsidR="00371914" w:rsidRPr="00E15DBE" w:rsidRDefault="00371914" w:rsidP="00A84FD1">
            <w:pPr>
              <w:spacing w:after="0" w:line="240" w:lineRule="auto"/>
              <w:jc w:val="center"/>
              <w:rPr>
                <w:rFonts w:ascii="Arial" w:hAnsi="Arial" w:cs="Arial"/>
                <w:b/>
                <w:i/>
                <w:color w:val="000000"/>
                <w:sz w:val="20"/>
              </w:rPr>
            </w:pPr>
            <w:r w:rsidRPr="00E15DBE">
              <w:rPr>
                <w:rFonts w:ascii="Arial" w:hAnsi="Arial" w:cs="Arial"/>
                <w:b/>
                <w:i/>
                <w:color w:val="000000"/>
                <w:sz w:val="20"/>
              </w:rPr>
              <w:t>Формат</w:t>
            </w:r>
            <w:r w:rsidR="00FE6D69">
              <w:rPr>
                <w:rFonts w:ascii="Arial" w:hAnsi="Arial" w:cs="Arial"/>
                <w:b/>
                <w:i/>
                <w:color w:val="000000"/>
                <w:sz w:val="20"/>
              </w:rPr>
              <w:t xml:space="preserve"> </w:t>
            </w:r>
            <w:r w:rsidRPr="00E15DBE">
              <w:rPr>
                <w:rFonts w:ascii="Arial" w:hAnsi="Arial" w:cs="Arial"/>
                <w:b/>
                <w:i/>
                <w:color w:val="000000"/>
                <w:sz w:val="20"/>
              </w:rPr>
              <w:t>А3</w:t>
            </w:r>
          </w:p>
        </w:tc>
      </w:tr>
    </w:tbl>
    <w:p w14:paraId="77EE53C3" w14:textId="77777777" w:rsidR="0065702F" w:rsidRPr="00E15DBE" w:rsidRDefault="0065702F" w:rsidP="00E15DBE">
      <w:pPr>
        <w:spacing w:after="0" w:line="240" w:lineRule="auto"/>
        <w:rPr>
          <w:rFonts w:ascii="Arial" w:hAnsi="Arial" w:cs="Arial"/>
          <w:color w:val="000000"/>
          <w:sz w:val="20"/>
        </w:rPr>
      </w:pPr>
    </w:p>
    <w:sectPr w:rsidR="0065702F" w:rsidRPr="00E15DBE" w:rsidSect="00E76F4D">
      <w:headerReference w:type="default" r:id="rId43"/>
      <w:type w:val="continuous"/>
      <w:pgSz w:w="16838" w:h="23811" w:code="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6B404D" w14:textId="77777777" w:rsidR="007F4320" w:rsidRDefault="007F4320" w:rsidP="00D845B2">
      <w:pPr>
        <w:spacing w:after="0" w:line="240" w:lineRule="auto"/>
      </w:pPr>
      <w:r>
        <w:separator/>
      </w:r>
    </w:p>
  </w:endnote>
  <w:endnote w:type="continuationSeparator" w:id="0">
    <w:p w14:paraId="359FD1B9" w14:textId="77777777" w:rsidR="007F4320" w:rsidRDefault="007F4320" w:rsidP="00D8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Chuv">
    <w:altName w:val="Arial"/>
    <w:panose1 w:val="00000000000000000000"/>
    <w:charset w:val="CC"/>
    <w:family w:val="swiss"/>
    <w:notTrueType/>
    <w:pitch w:val="variable"/>
    <w:sig w:usb0="00000201" w:usb1="00000000" w:usb2="00000000" w:usb3="00000000" w:csb0="00000004" w:csb1="00000000"/>
  </w:font>
  <w:font w:name="TimesE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eterburg">
    <w:altName w:val="Times New Roman"/>
    <w:charset w:val="00"/>
    <w:family w:val="auto"/>
    <w:pitch w:val="variable"/>
  </w:font>
  <w:font w:name="Times New Roman CYR">
    <w:altName w:val="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MS Mincho"/>
    <w:panose1 w:val="00000000000000000000"/>
    <w:charset w:val="80"/>
    <w:family w:val="auto"/>
    <w:notTrueType/>
    <w:pitch w:val="default"/>
    <w:sig w:usb0="00000201" w:usb1="08070000" w:usb2="00000010" w:usb3="00000000" w:csb0="00020004" w:csb1="00000000"/>
  </w:font>
  <w:font w:name="TimesNewRomanPS-ItalicMT">
    <w:altName w:val="Times New Roman"/>
    <w:panose1 w:val="00000000000000000000"/>
    <w:charset w:val="00"/>
    <w:family w:val="roman"/>
    <w:notTrueType/>
    <w:pitch w:val="default"/>
    <w:sig w:usb0="00000201" w:usb1="00000000" w:usb2="00000000" w:usb3="00000000" w:csb0="00000004" w:csb1="00000000"/>
  </w:font>
  <w:font w:name="Times">
    <w:panose1 w:val="02020603050405020304"/>
    <w:charset w:val="CC"/>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0E3128" w14:textId="77777777" w:rsidR="007F4320" w:rsidRDefault="007F4320" w:rsidP="00D845B2">
      <w:pPr>
        <w:spacing w:after="0" w:line="240" w:lineRule="auto"/>
      </w:pPr>
      <w:r>
        <w:separator/>
      </w:r>
    </w:p>
  </w:footnote>
  <w:footnote w:type="continuationSeparator" w:id="0">
    <w:p w14:paraId="3251F3CE" w14:textId="77777777" w:rsidR="007F4320" w:rsidRDefault="007F4320" w:rsidP="00D84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4A0" w:firstRow="1" w:lastRow="0" w:firstColumn="1" w:lastColumn="0" w:noHBand="0" w:noVBand="1"/>
    </w:tblPr>
    <w:tblGrid>
      <w:gridCol w:w="5385"/>
      <w:gridCol w:w="4252"/>
      <w:gridCol w:w="4649"/>
    </w:tblGrid>
    <w:tr w:rsidR="00605E4D" w14:paraId="4546EAE0" w14:textId="77777777" w:rsidTr="000E73C8">
      <w:trPr>
        <w:trHeight w:val="426"/>
      </w:trPr>
      <w:tc>
        <w:tcPr>
          <w:tcW w:w="1885" w:type="pct"/>
        </w:tcPr>
        <w:p w14:paraId="0ED6B5DF" w14:textId="77777777" w:rsidR="00605E4D" w:rsidRPr="00BB7FAF" w:rsidRDefault="00605E4D" w:rsidP="000E73C8">
          <w:pPr>
            <w:pStyle w:val="a4"/>
            <w:tabs>
              <w:tab w:val="clear" w:pos="4677"/>
              <w:tab w:val="clear" w:pos="9355"/>
            </w:tabs>
            <w:jc w:val="right"/>
            <w:rPr>
              <w:color w:val="4F81BD"/>
            </w:rPr>
          </w:pPr>
          <w:r>
            <w:t>П</w:t>
          </w:r>
          <w:r w:rsidRPr="002308BE">
            <w:t>ериодическо</w:t>
          </w:r>
          <w:r>
            <w:t>е</w:t>
          </w:r>
          <w:r w:rsidRPr="002308BE">
            <w:t xml:space="preserve"> печатно</w:t>
          </w:r>
          <w:r>
            <w:t>е</w:t>
          </w:r>
          <w:r w:rsidRPr="002308BE">
            <w:t xml:space="preserve"> издани</w:t>
          </w:r>
          <w:r>
            <w:t>е</w:t>
          </w:r>
        </w:p>
      </w:tc>
      <w:tc>
        <w:tcPr>
          <w:tcW w:w="1488" w:type="pct"/>
        </w:tcPr>
        <w:p w14:paraId="5E0BF584" w14:textId="2DE0D6E0" w:rsidR="00605E4D" w:rsidRPr="000E5535" w:rsidRDefault="00605E4D" w:rsidP="00DA074F">
          <w:pPr>
            <w:pStyle w:val="a4"/>
            <w:jc w:val="center"/>
            <w:rPr>
              <w:i/>
            </w:rPr>
          </w:pPr>
          <w:r>
            <w:rPr>
              <w:i/>
            </w:rPr>
            <w:t>Посадский вестник № 1</w:t>
          </w:r>
          <w:r w:rsidR="00014C37">
            <w:rPr>
              <w:i/>
            </w:rPr>
            <w:t>3</w:t>
          </w:r>
          <w:r>
            <w:rPr>
              <w:i/>
            </w:rPr>
            <w:t xml:space="preserve">, </w:t>
          </w:r>
          <w:r w:rsidR="00014C37">
            <w:rPr>
              <w:i/>
            </w:rPr>
            <w:t>31</w:t>
          </w:r>
          <w:r>
            <w:rPr>
              <w:i/>
            </w:rPr>
            <w:t>.0</w:t>
          </w:r>
          <w:r w:rsidR="00014C37">
            <w:rPr>
              <w:i/>
            </w:rPr>
            <w:t>3</w:t>
          </w:r>
          <w:r>
            <w:rPr>
              <w:i/>
            </w:rPr>
            <w:t xml:space="preserve">.2025 </w:t>
          </w:r>
          <w:r w:rsidRPr="00D845B2">
            <w:rPr>
              <w:i/>
            </w:rPr>
            <w:t>г</w:t>
          </w:r>
        </w:p>
      </w:tc>
      <w:tc>
        <w:tcPr>
          <w:tcW w:w="1627" w:type="pct"/>
        </w:tcPr>
        <w:p w14:paraId="0BD6AA10" w14:textId="77777777" w:rsidR="00605E4D" w:rsidRPr="00BB7FAF" w:rsidRDefault="00605E4D">
          <w:pPr>
            <w:pStyle w:val="a4"/>
            <w:tabs>
              <w:tab w:val="clear" w:pos="4677"/>
              <w:tab w:val="clear" w:pos="9355"/>
            </w:tabs>
            <w:jc w:val="right"/>
            <w:rPr>
              <w:color w:val="4F81BD"/>
            </w:rPr>
          </w:pPr>
          <w:r w:rsidRPr="00BB7FAF">
            <w:rPr>
              <w:color w:val="4F81BD"/>
              <w:sz w:val="24"/>
              <w:szCs w:val="24"/>
            </w:rPr>
            <w:fldChar w:fldCharType="begin"/>
          </w:r>
          <w:r w:rsidRPr="00BB7FAF">
            <w:rPr>
              <w:color w:val="4F81BD"/>
              <w:sz w:val="24"/>
              <w:szCs w:val="24"/>
            </w:rPr>
            <w:instrText>PAGE   \* MERGEFORMAT</w:instrText>
          </w:r>
          <w:r w:rsidRPr="00BB7FAF">
            <w:rPr>
              <w:color w:val="4F81BD"/>
              <w:sz w:val="24"/>
              <w:szCs w:val="24"/>
            </w:rPr>
            <w:fldChar w:fldCharType="separate"/>
          </w:r>
          <w:r>
            <w:rPr>
              <w:noProof/>
              <w:color w:val="4F81BD"/>
              <w:sz w:val="24"/>
              <w:szCs w:val="24"/>
            </w:rPr>
            <w:t>16</w:t>
          </w:r>
          <w:r w:rsidRPr="00BB7FAF">
            <w:rPr>
              <w:color w:val="4F81BD"/>
              <w:sz w:val="24"/>
              <w:szCs w:val="24"/>
            </w:rPr>
            <w:fldChar w:fldCharType="end"/>
          </w:r>
        </w:p>
      </w:tc>
    </w:tr>
  </w:tbl>
  <w:p w14:paraId="4CAD5CA8" w14:textId="77777777" w:rsidR="00605E4D" w:rsidRPr="00D845B2" w:rsidRDefault="00605E4D" w:rsidP="003F30F7">
    <w:pPr>
      <w:pStyle w:val="a4"/>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5D439C6"/>
    <w:multiLevelType w:val="hybridMultilevel"/>
    <w:tmpl w:val="A490B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3F688C"/>
    <w:multiLevelType w:val="hybridMultilevel"/>
    <w:tmpl w:val="8D742F04"/>
    <w:lvl w:ilvl="0" w:tplc="C1044B1A">
      <w:start w:val="1"/>
      <w:numFmt w:val="decimal"/>
      <w:lvlText w:val="%1."/>
      <w:lvlJc w:val="left"/>
      <w:pPr>
        <w:ind w:left="1871" w:hanging="10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177522B9"/>
    <w:multiLevelType w:val="multilevel"/>
    <w:tmpl w:val="35660276"/>
    <w:lvl w:ilvl="0">
      <w:start w:val="2"/>
      <w:numFmt w:val="none"/>
      <w:pStyle w:val="1"/>
      <w:suff w:val="space"/>
      <w:lvlText w:val="%12"/>
      <w:lvlJc w:val="left"/>
      <w:pPr>
        <w:ind w:left="1267" w:firstLine="0"/>
      </w:pPr>
      <w:rPr>
        <w:rFonts w:hint="default"/>
        <w:b/>
      </w:rPr>
    </w:lvl>
    <w:lvl w:ilvl="1">
      <w:start w:val="2"/>
      <w:numFmt w:val="decimal"/>
      <w:pStyle w:val="2"/>
      <w:suff w:val="space"/>
      <w:lvlText w:val="%13.%2"/>
      <w:lvlJc w:val="left"/>
      <w:pPr>
        <w:ind w:left="1086" w:firstLine="0"/>
      </w:pPr>
      <w:rPr>
        <w:rFonts w:hint="default"/>
      </w:rPr>
    </w:lvl>
    <w:lvl w:ilvl="2">
      <w:start w:val="1"/>
      <w:numFmt w:val="decimal"/>
      <w:pStyle w:val="3"/>
      <w:suff w:val="space"/>
      <w:lvlText w:val="%12.2.%3"/>
      <w:lvlJc w:val="left"/>
      <w:pPr>
        <w:ind w:left="1448" w:firstLine="0"/>
      </w:pPr>
      <w:rPr>
        <w:rFonts w:hint="default"/>
      </w:rPr>
    </w:lvl>
    <w:lvl w:ilvl="3">
      <w:start w:val="1"/>
      <w:numFmt w:val="decimal"/>
      <w:pStyle w:val="4"/>
      <w:suff w:val="space"/>
      <w:lvlText w:val="%1.%2.%3.%4"/>
      <w:lvlJc w:val="left"/>
      <w:pPr>
        <w:ind w:left="992" w:firstLine="0"/>
      </w:pPr>
      <w:rPr>
        <w:rFonts w:hint="default"/>
      </w:rPr>
    </w:lvl>
    <w:lvl w:ilvl="4">
      <w:start w:val="1"/>
      <w:numFmt w:val="decimal"/>
      <w:suff w:val="space"/>
      <w:lvlText w:val="%1.%2.%3.%4.%5."/>
      <w:lvlJc w:val="left"/>
      <w:pPr>
        <w:ind w:left="992" w:firstLine="0"/>
      </w:pPr>
      <w:rPr>
        <w:rFonts w:hint="default"/>
      </w:rPr>
    </w:lvl>
    <w:lvl w:ilvl="5">
      <w:start w:val="1"/>
      <w:numFmt w:val="decimal"/>
      <w:suff w:val="space"/>
      <w:lvlText w:val="%1.%2.%3.%4.%5.%6."/>
      <w:lvlJc w:val="left"/>
      <w:pPr>
        <w:ind w:left="992" w:firstLine="0"/>
      </w:pPr>
      <w:rPr>
        <w:rFonts w:hint="default"/>
      </w:rPr>
    </w:lvl>
    <w:lvl w:ilvl="6">
      <w:start w:val="1"/>
      <w:numFmt w:val="decimal"/>
      <w:suff w:val="space"/>
      <w:lvlText w:val="%1.%2.%3.%4.%5.%6.%7."/>
      <w:lvlJc w:val="left"/>
      <w:pPr>
        <w:ind w:left="992" w:firstLine="0"/>
      </w:pPr>
      <w:rPr>
        <w:rFonts w:hint="default"/>
      </w:rPr>
    </w:lvl>
    <w:lvl w:ilvl="7">
      <w:start w:val="1"/>
      <w:numFmt w:val="decimal"/>
      <w:suff w:val="space"/>
      <w:lvlText w:val="%1.%2.%3.%4.%5.%6.%7.%8."/>
      <w:lvlJc w:val="left"/>
      <w:pPr>
        <w:ind w:left="992" w:firstLine="0"/>
      </w:pPr>
      <w:rPr>
        <w:rFonts w:hint="default"/>
      </w:rPr>
    </w:lvl>
    <w:lvl w:ilvl="8">
      <w:start w:val="1"/>
      <w:numFmt w:val="decimal"/>
      <w:suff w:val="space"/>
      <w:lvlText w:val="%1.%2.%3.%4.%5.%6.%7.%8.%9."/>
      <w:lvlJc w:val="left"/>
      <w:pPr>
        <w:ind w:left="992" w:firstLine="0"/>
      </w:pPr>
      <w:rPr>
        <w:rFonts w:hint="default"/>
      </w:rPr>
    </w:lvl>
  </w:abstractNum>
  <w:abstractNum w:abstractNumId="4" w15:restartNumberingAfterBreak="0">
    <w:nsid w:val="2A441C49"/>
    <w:multiLevelType w:val="hybridMultilevel"/>
    <w:tmpl w:val="7292E8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4473766"/>
    <w:multiLevelType w:val="multilevel"/>
    <w:tmpl w:val="B3185588"/>
    <w:lvl w:ilvl="0">
      <w:start w:val="1"/>
      <w:numFmt w:val="decimal"/>
      <w:pStyle w:val="10"/>
      <w:suff w:val="space"/>
      <w:lvlText w:val="Рисунок %1 -"/>
      <w:lvlJc w:val="left"/>
      <w:pPr>
        <w:ind w:left="0" w:firstLine="0"/>
      </w:pPr>
    </w:lvl>
    <w:lvl w:ilvl="1">
      <w:start w:val="1"/>
      <w:numFmt w:val="decimal"/>
      <w:suff w:val="space"/>
      <w:lvlText w:val="Рисунок %1.%2"/>
      <w:lvlJc w:val="left"/>
      <w:pPr>
        <w:ind w:left="0" w:firstLine="0"/>
      </w:pPr>
    </w:lvl>
    <w:lvl w:ilvl="2">
      <w:start w:val="1"/>
      <w:numFmt w:val="none"/>
      <w:lvlText w:val=""/>
      <w:lvlJc w:val="left"/>
      <w:pPr>
        <w:tabs>
          <w:tab w:val="num" w:pos="720"/>
        </w:tabs>
        <w:ind w:left="720" w:hanging="432"/>
      </w:p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6" w15:restartNumberingAfterBreak="0">
    <w:nsid w:val="3AC141B7"/>
    <w:multiLevelType w:val="hybridMultilevel"/>
    <w:tmpl w:val="08C23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FE24BA"/>
    <w:multiLevelType w:val="multilevel"/>
    <w:tmpl w:val="75B2A6A6"/>
    <w:lvl w:ilvl="0">
      <w:start w:val="1"/>
      <w:numFmt w:val="none"/>
      <w:pStyle w:val="a"/>
      <w:suff w:val="space"/>
      <w:lvlText w:val="Таблица "/>
      <w:lvlJc w:val="left"/>
      <w:pPr>
        <w:ind w:left="992" w:firstLine="0"/>
      </w:pPr>
      <w:rPr>
        <w:rFonts w:hint="default"/>
      </w:rPr>
    </w:lvl>
    <w:lvl w:ilvl="1">
      <w:start w:val="1"/>
      <w:numFmt w:val="decimal"/>
      <w:suff w:val="space"/>
      <w:lvlText w:val="Таблица %1.%2"/>
      <w:lvlJc w:val="left"/>
      <w:pPr>
        <w:ind w:left="1784" w:hanging="366"/>
      </w:pPr>
      <w:rPr>
        <w:rFonts w:hint="default"/>
      </w:rPr>
    </w:lvl>
    <w:lvl w:ilvl="2">
      <w:start w:val="1"/>
      <w:numFmt w:val="decimal"/>
      <w:suff w:val="space"/>
      <w:lvlText w:val="Таблица %1.%2.%3"/>
      <w:lvlJc w:val="left"/>
      <w:pPr>
        <w:ind w:left="2216" w:hanging="90"/>
      </w:pPr>
      <w:rPr>
        <w:rFonts w:hint="default"/>
      </w:rPr>
    </w:lvl>
    <w:lvl w:ilvl="3">
      <w:start w:val="1"/>
      <w:numFmt w:val="decimal"/>
      <w:suff w:val="space"/>
      <w:lvlText w:val="Таблица %1.%2.%3.%4"/>
      <w:lvlJc w:val="left"/>
      <w:pPr>
        <w:ind w:left="2720" w:firstLine="115"/>
      </w:pPr>
      <w:rPr>
        <w:rFonts w:hint="default"/>
      </w:rPr>
    </w:lvl>
    <w:lvl w:ilvl="4">
      <w:start w:val="1"/>
      <w:numFmt w:val="decimal"/>
      <w:suff w:val="space"/>
      <w:lvlText w:val="%1.%2.%3.%4.%5."/>
      <w:lvlJc w:val="left"/>
      <w:pPr>
        <w:ind w:left="3224" w:hanging="792"/>
      </w:pPr>
      <w:rPr>
        <w:rFonts w:hint="default"/>
      </w:rPr>
    </w:lvl>
    <w:lvl w:ilvl="5">
      <w:start w:val="1"/>
      <w:numFmt w:val="decimal"/>
      <w:lvlText w:val="%1.%2.%3.%4.%5.%6."/>
      <w:lvlJc w:val="left"/>
      <w:pPr>
        <w:tabs>
          <w:tab w:val="num" w:pos="6032"/>
        </w:tabs>
        <w:ind w:left="3728" w:hanging="936"/>
      </w:pPr>
      <w:rPr>
        <w:rFonts w:hint="default"/>
      </w:rPr>
    </w:lvl>
    <w:lvl w:ilvl="6">
      <w:start w:val="1"/>
      <w:numFmt w:val="decimal"/>
      <w:lvlText w:val="%1.%2.%3.%4.%5.%6.%7."/>
      <w:lvlJc w:val="left"/>
      <w:pPr>
        <w:tabs>
          <w:tab w:val="num" w:pos="6752"/>
        </w:tabs>
        <w:ind w:left="4232" w:hanging="1080"/>
      </w:pPr>
      <w:rPr>
        <w:rFonts w:hint="default"/>
      </w:rPr>
    </w:lvl>
    <w:lvl w:ilvl="7">
      <w:start w:val="1"/>
      <w:numFmt w:val="decimal"/>
      <w:lvlText w:val="%1.%2.%3.%4.%5.%6.%7.%8."/>
      <w:lvlJc w:val="left"/>
      <w:pPr>
        <w:tabs>
          <w:tab w:val="num" w:pos="7832"/>
        </w:tabs>
        <w:ind w:left="4736" w:hanging="1224"/>
      </w:pPr>
      <w:rPr>
        <w:rFonts w:hint="default"/>
      </w:rPr>
    </w:lvl>
    <w:lvl w:ilvl="8">
      <w:start w:val="1"/>
      <w:numFmt w:val="decimal"/>
      <w:lvlText w:val="%1.%2.%3.%4.%5.%6.%7.%8.%9."/>
      <w:lvlJc w:val="left"/>
      <w:pPr>
        <w:tabs>
          <w:tab w:val="num" w:pos="8552"/>
        </w:tabs>
        <w:ind w:left="5312" w:hanging="1440"/>
      </w:pPr>
      <w:rPr>
        <w:rFonts w:hint="default"/>
      </w:rPr>
    </w:lvl>
  </w:abstractNum>
  <w:abstractNum w:abstractNumId="8" w15:restartNumberingAfterBreak="0">
    <w:nsid w:val="428D5AC0"/>
    <w:multiLevelType w:val="hybridMultilevel"/>
    <w:tmpl w:val="C48E0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B6E7E9B"/>
    <w:multiLevelType w:val="hybridMultilevel"/>
    <w:tmpl w:val="1C7866A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45F166B"/>
    <w:multiLevelType w:val="multilevel"/>
    <w:tmpl w:val="0D50FD86"/>
    <w:lvl w:ilvl="0">
      <w:start w:val="3"/>
      <w:numFmt w:val="bullet"/>
      <w:pStyle w:val="11"/>
      <w:suff w:val="space"/>
      <w:lvlText w:val=""/>
      <w:lvlJc w:val="left"/>
      <w:pPr>
        <w:ind w:left="284" w:firstLine="709"/>
      </w:pPr>
      <w:rPr>
        <w:rFonts w:ascii="Symbol" w:hAnsi="Symbol" w:hint="default"/>
      </w:rPr>
    </w:lvl>
    <w:lvl w:ilvl="1">
      <w:start w:val="1"/>
      <w:numFmt w:val="russianLower"/>
      <w:pStyle w:val="20"/>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11" w15:restartNumberingAfterBreak="0">
    <w:nsid w:val="58DC3EAA"/>
    <w:multiLevelType w:val="multilevel"/>
    <w:tmpl w:val="CDF6F084"/>
    <w:lvl w:ilvl="0">
      <w:start w:val="1"/>
      <w:numFmt w:val="decimal"/>
      <w:lvlText w:val="%1."/>
      <w:lvlJc w:val="left"/>
      <w:pPr>
        <w:ind w:left="360" w:hanging="360"/>
      </w:pPr>
      <w:rPr>
        <w:rFonts w:hint="default"/>
      </w:rPr>
    </w:lvl>
    <w:lvl w:ilvl="1">
      <w:start w:val="1"/>
      <w:numFmt w:val="decimal"/>
      <w:pStyle w:val="11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AE012AB"/>
    <w:multiLevelType w:val="hybridMultilevel"/>
    <w:tmpl w:val="C480E178"/>
    <w:lvl w:ilvl="0" w:tplc="4AC25DD2">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1"/>
      <w:isLgl/>
      <w:lvlText w:val="%1.%2."/>
      <w:lvlJc w:val="left"/>
      <w:pPr>
        <w:ind w:left="6501" w:hanging="405"/>
      </w:pPr>
      <w:rPr>
        <w:rFonts w:ascii="Times New Roman" w:hAnsi="Times New Roman" w:cs="Times New Roman"/>
      </w:rPr>
    </w:lvl>
    <w:lvl w:ilvl="2">
      <w:start w:val="1"/>
      <w:numFmt w:val="decimal"/>
      <w:pStyle w:val="31"/>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4" w15:restartNumberingAfterBreak="0">
    <w:nsid w:val="61401429"/>
    <w:multiLevelType w:val="hybridMultilevel"/>
    <w:tmpl w:val="C480E178"/>
    <w:lvl w:ilvl="0" w:tplc="4AC25DD2">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67CA034B"/>
    <w:multiLevelType w:val="hybridMultilevel"/>
    <w:tmpl w:val="4E06B002"/>
    <w:lvl w:ilvl="0" w:tplc="A4222574">
      <w:start w:val="1"/>
      <w:numFmt w:val="decimal"/>
      <w:lvlText w:val="%1."/>
      <w:lvlJc w:val="left"/>
      <w:pPr>
        <w:ind w:left="1755" w:hanging="103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15:restartNumberingAfterBreak="0">
    <w:nsid w:val="6BBD01FB"/>
    <w:multiLevelType w:val="hybridMultilevel"/>
    <w:tmpl w:val="AC9E9D44"/>
    <w:lvl w:ilvl="0" w:tplc="0419000F">
      <w:start w:val="1"/>
      <w:numFmt w:val="decimal"/>
      <w:lvlText w:val="%1."/>
      <w:lvlJc w:val="left"/>
      <w:pPr>
        <w:ind w:left="720" w:hanging="360"/>
      </w:pPr>
      <w:rPr>
        <w:rFonts w:hint="default"/>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778D2FFD"/>
    <w:multiLevelType w:val="hybridMultilevel"/>
    <w:tmpl w:val="48069506"/>
    <w:lvl w:ilvl="0" w:tplc="F0C2FCAE">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7B7921CA"/>
    <w:multiLevelType w:val="hybridMultilevel"/>
    <w:tmpl w:val="C150AD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10"/>
  </w:num>
  <w:num w:numId="4">
    <w:abstractNumId w:val="7"/>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8"/>
  </w:num>
  <w:num w:numId="8">
    <w:abstractNumId w:val="19"/>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6"/>
  </w:num>
  <w:num w:numId="12">
    <w:abstractNumId w:val="14"/>
  </w:num>
  <w:num w:numId="13">
    <w:abstractNumId w:val="12"/>
  </w:num>
  <w:num w:numId="14">
    <w:abstractNumId w:val="6"/>
  </w:num>
  <w:num w:numId="15">
    <w:abstractNumId w:val="4"/>
  </w:num>
  <w:num w:numId="16">
    <w:abstractNumId w:val="17"/>
  </w:num>
  <w:num w:numId="17">
    <w:abstractNumId w:val="2"/>
  </w:num>
  <w:num w:numId="18">
    <w:abstractNumId w:val="1"/>
  </w:num>
  <w:num w:numId="19">
    <w:abstractNumId w:val="9"/>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5B2"/>
    <w:rsid w:val="0000586A"/>
    <w:rsid w:val="00014C37"/>
    <w:rsid w:val="00023619"/>
    <w:rsid w:val="000274AF"/>
    <w:rsid w:val="000409D3"/>
    <w:rsid w:val="00041654"/>
    <w:rsid w:val="0004427E"/>
    <w:rsid w:val="00047F82"/>
    <w:rsid w:val="00053623"/>
    <w:rsid w:val="0005487F"/>
    <w:rsid w:val="00062054"/>
    <w:rsid w:val="000658AF"/>
    <w:rsid w:val="00070A74"/>
    <w:rsid w:val="000710B6"/>
    <w:rsid w:val="0007225C"/>
    <w:rsid w:val="00072B14"/>
    <w:rsid w:val="00077708"/>
    <w:rsid w:val="000A139B"/>
    <w:rsid w:val="000A5856"/>
    <w:rsid w:val="000C1920"/>
    <w:rsid w:val="000C2F13"/>
    <w:rsid w:val="000C78D8"/>
    <w:rsid w:val="000D065F"/>
    <w:rsid w:val="000D06CD"/>
    <w:rsid w:val="000D33A5"/>
    <w:rsid w:val="000D3F51"/>
    <w:rsid w:val="000D5D04"/>
    <w:rsid w:val="000E2572"/>
    <w:rsid w:val="000E4D8A"/>
    <w:rsid w:val="000E5535"/>
    <w:rsid w:val="000E73C8"/>
    <w:rsid w:val="000F314E"/>
    <w:rsid w:val="00106942"/>
    <w:rsid w:val="001126BB"/>
    <w:rsid w:val="0011473F"/>
    <w:rsid w:val="00115AB6"/>
    <w:rsid w:val="00137EE1"/>
    <w:rsid w:val="00140087"/>
    <w:rsid w:val="001421FB"/>
    <w:rsid w:val="001425A3"/>
    <w:rsid w:val="001508F3"/>
    <w:rsid w:val="00151A64"/>
    <w:rsid w:val="001539D4"/>
    <w:rsid w:val="0015417F"/>
    <w:rsid w:val="00160127"/>
    <w:rsid w:val="001734FC"/>
    <w:rsid w:val="0017544E"/>
    <w:rsid w:val="00177641"/>
    <w:rsid w:val="001832E0"/>
    <w:rsid w:val="001841D4"/>
    <w:rsid w:val="00190D5E"/>
    <w:rsid w:val="00193515"/>
    <w:rsid w:val="00193F0C"/>
    <w:rsid w:val="001A05B0"/>
    <w:rsid w:val="001B221C"/>
    <w:rsid w:val="001B4C41"/>
    <w:rsid w:val="001C41E6"/>
    <w:rsid w:val="001D5ABD"/>
    <w:rsid w:val="001E0266"/>
    <w:rsid w:val="001E224D"/>
    <w:rsid w:val="001E558F"/>
    <w:rsid w:val="001F0F67"/>
    <w:rsid w:val="001F2DB2"/>
    <w:rsid w:val="001F3237"/>
    <w:rsid w:val="001F4645"/>
    <w:rsid w:val="00201421"/>
    <w:rsid w:val="00201D4D"/>
    <w:rsid w:val="0020546C"/>
    <w:rsid w:val="00215286"/>
    <w:rsid w:val="00216DFA"/>
    <w:rsid w:val="002315A9"/>
    <w:rsid w:val="00231610"/>
    <w:rsid w:val="002334C4"/>
    <w:rsid w:val="00242639"/>
    <w:rsid w:val="0024348B"/>
    <w:rsid w:val="00245650"/>
    <w:rsid w:val="00253929"/>
    <w:rsid w:val="002600FF"/>
    <w:rsid w:val="00262101"/>
    <w:rsid w:val="002631D8"/>
    <w:rsid w:val="00263730"/>
    <w:rsid w:val="00266107"/>
    <w:rsid w:val="002679CC"/>
    <w:rsid w:val="00272A48"/>
    <w:rsid w:val="002945BD"/>
    <w:rsid w:val="002A34E6"/>
    <w:rsid w:val="002A3BBB"/>
    <w:rsid w:val="002A410E"/>
    <w:rsid w:val="002B0B0C"/>
    <w:rsid w:val="002C4EA8"/>
    <w:rsid w:val="002C4EF3"/>
    <w:rsid w:val="002D156D"/>
    <w:rsid w:val="002D4A27"/>
    <w:rsid w:val="002F2E2A"/>
    <w:rsid w:val="00302166"/>
    <w:rsid w:val="00303593"/>
    <w:rsid w:val="003107DF"/>
    <w:rsid w:val="00312863"/>
    <w:rsid w:val="0031391C"/>
    <w:rsid w:val="003161C1"/>
    <w:rsid w:val="00316384"/>
    <w:rsid w:val="00321259"/>
    <w:rsid w:val="00340889"/>
    <w:rsid w:val="00340EDB"/>
    <w:rsid w:val="003435BD"/>
    <w:rsid w:val="00346371"/>
    <w:rsid w:val="003515B9"/>
    <w:rsid w:val="0036334B"/>
    <w:rsid w:val="00371914"/>
    <w:rsid w:val="0037620C"/>
    <w:rsid w:val="003763C4"/>
    <w:rsid w:val="0038374B"/>
    <w:rsid w:val="00383E17"/>
    <w:rsid w:val="0038590F"/>
    <w:rsid w:val="00390FFB"/>
    <w:rsid w:val="0039342B"/>
    <w:rsid w:val="003971B4"/>
    <w:rsid w:val="003A202D"/>
    <w:rsid w:val="003A3C16"/>
    <w:rsid w:val="003B66D5"/>
    <w:rsid w:val="003C2F47"/>
    <w:rsid w:val="003D2CAA"/>
    <w:rsid w:val="003D617C"/>
    <w:rsid w:val="003D7CFF"/>
    <w:rsid w:val="003E0DD6"/>
    <w:rsid w:val="003E2396"/>
    <w:rsid w:val="003E6FEF"/>
    <w:rsid w:val="003F30F7"/>
    <w:rsid w:val="003F4363"/>
    <w:rsid w:val="003F76A0"/>
    <w:rsid w:val="00400F62"/>
    <w:rsid w:val="00401890"/>
    <w:rsid w:val="00402173"/>
    <w:rsid w:val="004044F3"/>
    <w:rsid w:val="00404D20"/>
    <w:rsid w:val="004151E4"/>
    <w:rsid w:val="004265AA"/>
    <w:rsid w:val="00427138"/>
    <w:rsid w:val="00431D0D"/>
    <w:rsid w:val="00432139"/>
    <w:rsid w:val="00435DB5"/>
    <w:rsid w:val="0043747B"/>
    <w:rsid w:val="0044273C"/>
    <w:rsid w:val="004464CF"/>
    <w:rsid w:val="004548FF"/>
    <w:rsid w:val="00457022"/>
    <w:rsid w:val="00461C57"/>
    <w:rsid w:val="00463E82"/>
    <w:rsid w:val="004653D1"/>
    <w:rsid w:val="004669FB"/>
    <w:rsid w:val="00467897"/>
    <w:rsid w:val="00470BEB"/>
    <w:rsid w:val="00474459"/>
    <w:rsid w:val="00482C91"/>
    <w:rsid w:val="004914CC"/>
    <w:rsid w:val="00491E16"/>
    <w:rsid w:val="0049265B"/>
    <w:rsid w:val="004A20E6"/>
    <w:rsid w:val="004A666B"/>
    <w:rsid w:val="004B03F5"/>
    <w:rsid w:val="004B0B99"/>
    <w:rsid w:val="004B7296"/>
    <w:rsid w:val="004C6588"/>
    <w:rsid w:val="004C6B5C"/>
    <w:rsid w:val="004C71A0"/>
    <w:rsid w:val="004C7C76"/>
    <w:rsid w:val="004D2AC3"/>
    <w:rsid w:val="004D47B5"/>
    <w:rsid w:val="004E47A3"/>
    <w:rsid w:val="004E7E6A"/>
    <w:rsid w:val="004F2D32"/>
    <w:rsid w:val="005013E2"/>
    <w:rsid w:val="00506036"/>
    <w:rsid w:val="00506535"/>
    <w:rsid w:val="00520B01"/>
    <w:rsid w:val="0052321F"/>
    <w:rsid w:val="00524906"/>
    <w:rsid w:val="00525EAF"/>
    <w:rsid w:val="00544A99"/>
    <w:rsid w:val="00545E60"/>
    <w:rsid w:val="00546468"/>
    <w:rsid w:val="00552C4A"/>
    <w:rsid w:val="0055350C"/>
    <w:rsid w:val="005571BE"/>
    <w:rsid w:val="00561A1B"/>
    <w:rsid w:val="00573023"/>
    <w:rsid w:val="0058321D"/>
    <w:rsid w:val="00591510"/>
    <w:rsid w:val="005A1565"/>
    <w:rsid w:val="005A1918"/>
    <w:rsid w:val="005A450C"/>
    <w:rsid w:val="005A4EFD"/>
    <w:rsid w:val="005B5D0D"/>
    <w:rsid w:val="005C0425"/>
    <w:rsid w:val="005C5E42"/>
    <w:rsid w:val="005C7642"/>
    <w:rsid w:val="005D0E1E"/>
    <w:rsid w:val="005D0F6D"/>
    <w:rsid w:val="005D1CFE"/>
    <w:rsid w:val="005D73ED"/>
    <w:rsid w:val="005E0011"/>
    <w:rsid w:val="005E62C0"/>
    <w:rsid w:val="005E6460"/>
    <w:rsid w:val="005F48A9"/>
    <w:rsid w:val="0060002A"/>
    <w:rsid w:val="006059E3"/>
    <w:rsid w:val="00605E4D"/>
    <w:rsid w:val="0061090C"/>
    <w:rsid w:val="0061173F"/>
    <w:rsid w:val="006120E3"/>
    <w:rsid w:val="006151CB"/>
    <w:rsid w:val="00633250"/>
    <w:rsid w:val="006362FF"/>
    <w:rsid w:val="00642F04"/>
    <w:rsid w:val="00644409"/>
    <w:rsid w:val="006468DD"/>
    <w:rsid w:val="0065702F"/>
    <w:rsid w:val="006645B1"/>
    <w:rsid w:val="00664622"/>
    <w:rsid w:val="00664AFB"/>
    <w:rsid w:val="0067142E"/>
    <w:rsid w:val="00672362"/>
    <w:rsid w:val="00672EFD"/>
    <w:rsid w:val="00683B33"/>
    <w:rsid w:val="00695BCA"/>
    <w:rsid w:val="00695E71"/>
    <w:rsid w:val="006A2ADB"/>
    <w:rsid w:val="006A55FB"/>
    <w:rsid w:val="006B339E"/>
    <w:rsid w:val="006B3786"/>
    <w:rsid w:val="006B6ACD"/>
    <w:rsid w:val="006B7DB8"/>
    <w:rsid w:val="006C0F6C"/>
    <w:rsid w:val="006C1FBD"/>
    <w:rsid w:val="006C6C10"/>
    <w:rsid w:val="006D46CC"/>
    <w:rsid w:val="006D6BB2"/>
    <w:rsid w:val="006E2F83"/>
    <w:rsid w:val="006E3336"/>
    <w:rsid w:val="006F2A99"/>
    <w:rsid w:val="006F5F0B"/>
    <w:rsid w:val="007047E7"/>
    <w:rsid w:val="0071151B"/>
    <w:rsid w:val="00721328"/>
    <w:rsid w:val="007225AA"/>
    <w:rsid w:val="00724A07"/>
    <w:rsid w:val="00726128"/>
    <w:rsid w:val="00730D38"/>
    <w:rsid w:val="007343EC"/>
    <w:rsid w:val="00743DD7"/>
    <w:rsid w:val="00750BC9"/>
    <w:rsid w:val="00751A13"/>
    <w:rsid w:val="00757020"/>
    <w:rsid w:val="00765677"/>
    <w:rsid w:val="00765CE3"/>
    <w:rsid w:val="00777588"/>
    <w:rsid w:val="007842FB"/>
    <w:rsid w:val="00786085"/>
    <w:rsid w:val="00787B35"/>
    <w:rsid w:val="0079749F"/>
    <w:rsid w:val="00797B97"/>
    <w:rsid w:val="007A071F"/>
    <w:rsid w:val="007A1BF8"/>
    <w:rsid w:val="007A3DBE"/>
    <w:rsid w:val="007B2F47"/>
    <w:rsid w:val="007B79CF"/>
    <w:rsid w:val="007C2A92"/>
    <w:rsid w:val="007C5DDB"/>
    <w:rsid w:val="007C7E87"/>
    <w:rsid w:val="007D0587"/>
    <w:rsid w:val="007D16BD"/>
    <w:rsid w:val="007D1F33"/>
    <w:rsid w:val="007D22F6"/>
    <w:rsid w:val="007D53F4"/>
    <w:rsid w:val="007D5916"/>
    <w:rsid w:val="007D7181"/>
    <w:rsid w:val="007E4CCE"/>
    <w:rsid w:val="007E7409"/>
    <w:rsid w:val="007E7E7D"/>
    <w:rsid w:val="007F2B19"/>
    <w:rsid w:val="007F4320"/>
    <w:rsid w:val="00800385"/>
    <w:rsid w:val="00803FBE"/>
    <w:rsid w:val="00804D57"/>
    <w:rsid w:val="00806B2B"/>
    <w:rsid w:val="00807CB4"/>
    <w:rsid w:val="0081023C"/>
    <w:rsid w:val="00810348"/>
    <w:rsid w:val="008132FE"/>
    <w:rsid w:val="00820A0A"/>
    <w:rsid w:val="00832354"/>
    <w:rsid w:val="00834F3C"/>
    <w:rsid w:val="00844C82"/>
    <w:rsid w:val="00844D19"/>
    <w:rsid w:val="00853102"/>
    <w:rsid w:val="00853148"/>
    <w:rsid w:val="00861160"/>
    <w:rsid w:val="008619EE"/>
    <w:rsid w:val="0087077F"/>
    <w:rsid w:val="008722EB"/>
    <w:rsid w:val="00873376"/>
    <w:rsid w:val="00874EE3"/>
    <w:rsid w:val="008854FF"/>
    <w:rsid w:val="0088556D"/>
    <w:rsid w:val="00887618"/>
    <w:rsid w:val="00894418"/>
    <w:rsid w:val="008A2ED1"/>
    <w:rsid w:val="008B6552"/>
    <w:rsid w:val="008C092F"/>
    <w:rsid w:val="008C5972"/>
    <w:rsid w:val="008C5AD4"/>
    <w:rsid w:val="008C6D81"/>
    <w:rsid w:val="008D0219"/>
    <w:rsid w:val="008D3D0B"/>
    <w:rsid w:val="008D6554"/>
    <w:rsid w:val="008E2439"/>
    <w:rsid w:val="008E6F7F"/>
    <w:rsid w:val="008E7DAB"/>
    <w:rsid w:val="008F3FB7"/>
    <w:rsid w:val="008F54DC"/>
    <w:rsid w:val="008F6169"/>
    <w:rsid w:val="009025C9"/>
    <w:rsid w:val="00917A5A"/>
    <w:rsid w:val="00925CE6"/>
    <w:rsid w:val="00926294"/>
    <w:rsid w:val="00927102"/>
    <w:rsid w:val="0092729F"/>
    <w:rsid w:val="00934E21"/>
    <w:rsid w:val="00940AE8"/>
    <w:rsid w:val="00943B74"/>
    <w:rsid w:val="00947988"/>
    <w:rsid w:val="00951798"/>
    <w:rsid w:val="00955715"/>
    <w:rsid w:val="00957E2B"/>
    <w:rsid w:val="009606C2"/>
    <w:rsid w:val="009610C2"/>
    <w:rsid w:val="00962E8D"/>
    <w:rsid w:val="0096318A"/>
    <w:rsid w:val="0096490E"/>
    <w:rsid w:val="00965C8F"/>
    <w:rsid w:val="009664F3"/>
    <w:rsid w:val="00971A46"/>
    <w:rsid w:val="00975715"/>
    <w:rsid w:val="00987DE0"/>
    <w:rsid w:val="00995C3D"/>
    <w:rsid w:val="009A124C"/>
    <w:rsid w:val="009A1867"/>
    <w:rsid w:val="009A2F08"/>
    <w:rsid w:val="009A4883"/>
    <w:rsid w:val="009A5704"/>
    <w:rsid w:val="009B04EA"/>
    <w:rsid w:val="009B093C"/>
    <w:rsid w:val="009B105F"/>
    <w:rsid w:val="009B15C7"/>
    <w:rsid w:val="009B261F"/>
    <w:rsid w:val="009B41EB"/>
    <w:rsid w:val="009B45AF"/>
    <w:rsid w:val="009C4B56"/>
    <w:rsid w:val="009C648E"/>
    <w:rsid w:val="009C7CBD"/>
    <w:rsid w:val="009D2C00"/>
    <w:rsid w:val="009D33E9"/>
    <w:rsid w:val="009E2594"/>
    <w:rsid w:val="009E6092"/>
    <w:rsid w:val="009E62AA"/>
    <w:rsid w:val="009F75B8"/>
    <w:rsid w:val="00A01961"/>
    <w:rsid w:val="00A05AEA"/>
    <w:rsid w:val="00A078D1"/>
    <w:rsid w:val="00A10E8E"/>
    <w:rsid w:val="00A15D2B"/>
    <w:rsid w:val="00A173E1"/>
    <w:rsid w:val="00A24299"/>
    <w:rsid w:val="00A35F56"/>
    <w:rsid w:val="00A405C7"/>
    <w:rsid w:val="00A41C55"/>
    <w:rsid w:val="00A50288"/>
    <w:rsid w:val="00A53EBD"/>
    <w:rsid w:val="00A571C6"/>
    <w:rsid w:val="00A8006A"/>
    <w:rsid w:val="00A82C06"/>
    <w:rsid w:val="00A83AA3"/>
    <w:rsid w:val="00A84FD1"/>
    <w:rsid w:val="00A90E43"/>
    <w:rsid w:val="00A95B71"/>
    <w:rsid w:val="00AA0176"/>
    <w:rsid w:val="00AA2DEA"/>
    <w:rsid w:val="00AA4933"/>
    <w:rsid w:val="00AA592F"/>
    <w:rsid w:val="00AB2C3C"/>
    <w:rsid w:val="00AC1CC0"/>
    <w:rsid w:val="00AC36D8"/>
    <w:rsid w:val="00AD0654"/>
    <w:rsid w:val="00AD20D4"/>
    <w:rsid w:val="00AE5BDB"/>
    <w:rsid w:val="00AF2AB2"/>
    <w:rsid w:val="00AF40C1"/>
    <w:rsid w:val="00AF62FC"/>
    <w:rsid w:val="00AF7124"/>
    <w:rsid w:val="00B03DBB"/>
    <w:rsid w:val="00B05051"/>
    <w:rsid w:val="00B12B68"/>
    <w:rsid w:val="00B12F91"/>
    <w:rsid w:val="00B160F1"/>
    <w:rsid w:val="00B22AF5"/>
    <w:rsid w:val="00B23C73"/>
    <w:rsid w:val="00B2498A"/>
    <w:rsid w:val="00B2594F"/>
    <w:rsid w:val="00B27677"/>
    <w:rsid w:val="00B36312"/>
    <w:rsid w:val="00B369AD"/>
    <w:rsid w:val="00B4384F"/>
    <w:rsid w:val="00B466AA"/>
    <w:rsid w:val="00B50F28"/>
    <w:rsid w:val="00B60D5D"/>
    <w:rsid w:val="00B635DD"/>
    <w:rsid w:val="00B7582B"/>
    <w:rsid w:val="00B7765C"/>
    <w:rsid w:val="00B82D9A"/>
    <w:rsid w:val="00B85899"/>
    <w:rsid w:val="00B91AEB"/>
    <w:rsid w:val="00B92196"/>
    <w:rsid w:val="00B95685"/>
    <w:rsid w:val="00BA1E2D"/>
    <w:rsid w:val="00BA58D9"/>
    <w:rsid w:val="00BA6973"/>
    <w:rsid w:val="00BB07A9"/>
    <w:rsid w:val="00BB2308"/>
    <w:rsid w:val="00BB4DCB"/>
    <w:rsid w:val="00BB669C"/>
    <w:rsid w:val="00BB7FAF"/>
    <w:rsid w:val="00BC6B07"/>
    <w:rsid w:val="00BC7917"/>
    <w:rsid w:val="00BD17FB"/>
    <w:rsid w:val="00BE040B"/>
    <w:rsid w:val="00BE05DF"/>
    <w:rsid w:val="00BF271C"/>
    <w:rsid w:val="00BF3D4D"/>
    <w:rsid w:val="00C04EB7"/>
    <w:rsid w:val="00C06BA6"/>
    <w:rsid w:val="00C21F39"/>
    <w:rsid w:val="00C26AAB"/>
    <w:rsid w:val="00C27460"/>
    <w:rsid w:val="00C311E6"/>
    <w:rsid w:val="00C33B28"/>
    <w:rsid w:val="00C3513B"/>
    <w:rsid w:val="00C37785"/>
    <w:rsid w:val="00C40F8C"/>
    <w:rsid w:val="00C41747"/>
    <w:rsid w:val="00C43786"/>
    <w:rsid w:val="00C45DEB"/>
    <w:rsid w:val="00C61DFB"/>
    <w:rsid w:val="00C63DD2"/>
    <w:rsid w:val="00C6483D"/>
    <w:rsid w:val="00C65E10"/>
    <w:rsid w:val="00C67EC0"/>
    <w:rsid w:val="00C75236"/>
    <w:rsid w:val="00C75462"/>
    <w:rsid w:val="00C82BE4"/>
    <w:rsid w:val="00C86389"/>
    <w:rsid w:val="00C91903"/>
    <w:rsid w:val="00CB30DE"/>
    <w:rsid w:val="00CB4659"/>
    <w:rsid w:val="00CC3523"/>
    <w:rsid w:val="00CD45F0"/>
    <w:rsid w:val="00CD73CA"/>
    <w:rsid w:val="00CD772D"/>
    <w:rsid w:val="00CE7975"/>
    <w:rsid w:val="00CF001F"/>
    <w:rsid w:val="00CF589B"/>
    <w:rsid w:val="00D03C02"/>
    <w:rsid w:val="00D11338"/>
    <w:rsid w:val="00D1693D"/>
    <w:rsid w:val="00D2209E"/>
    <w:rsid w:val="00D22C13"/>
    <w:rsid w:val="00D34C42"/>
    <w:rsid w:val="00D40861"/>
    <w:rsid w:val="00D42950"/>
    <w:rsid w:val="00D43E3A"/>
    <w:rsid w:val="00D47675"/>
    <w:rsid w:val="00D660EA"/>
    <w:rsid w:val="00D6751F"/>
    <w:rsid w:val="00D67B93"/>
    <w:rsid w:val="00D77389"/>
    <w:rsid w:val="00D845B2"/>
    <w:rsid w:val="00D922E7"/>
    <w:rsid w:val="00D960E0"/>
    <w:rsid w:val="00D970BC"/>
    <w:rsid w:val="00DA074F"/>
    <w:rsid w:val="00DA2611"/>
    <w:rsid w:val="00DA64CB"/>
    <w:rsid w:val="00DA7219"/>
    <w:rsid w:val="00DB427E"/>
    <w:rsid w:val="00DC03C4"/>
    <w:rsid w:val="00DC3844"/>
    <w:rsid w:val="00DC5FE2"/>
    <w:rsid w:val="00DC6489"/>
    <w:rsid w:val="00DD3CAB"/>
    <w:rsid w:val="00DD75F5"/>
    <w:rsid w:val="00DE2F01"/>
    <w:rsid w:val="00DE6750"/>
    <w:rsid w:val="00DF53EB"/>
    <w:rsid w:val="00DF6E49"/>
    <w:rsid w:val="00DF6F61"/>
    <w:rsid w:val="00DF7D04"/>
    <w:rsid w:val="00E01604"/>
    <w:rsid w:val="00E04B22"/>
    <w:rsid w:val="00E12F66"/>
    <w:rsid w:val="00E15DBE"/>
    <w:rsid w:val="00E451A3"/>
    <w:rsid w:val="00E46922"/>
    <w:rsid w:val="00E61116"/>
    <w:rsid w:val="00E67686"/>
    <w:rsid w:val="00E75D83"/>
    <w:rsid w:val="00E76F4D"/>
    <w:rsid w:val="00E83BD8"/>
    <w:rsid w:val="00E97E97"/>
    <w:rsid w:val="00EB07A9"/>
    <w:rsid w:val="00EB6C9D"/>
    <w:rsid w:val="00EB6EB7"/>
    <w:rsid w:val="00EC1E04"/>
    <w:rsid w:val="00EC6399"/>
    <w:rsid w:val="00EC68C4"/>
    <w:rsid w:val="00ED40DD"/>
    <w:rsid w:val="00ED49F3"/>
    <w:rsid w:val="00EE6F11"/>
    <w:rsid w:val="00EF34E8"/>
    <w:rsid w:val="00EF4A98"/>
    <w:rsid w:val="00F10525"/>
    <w:rsid w:val="00F11537"/>
    <w:rsid w:val="00F13987"/>
    <w:rsid w:val="00F13F53"/>
    <w:rsid w:val="00F20B5C"/>
    <w:rsid w:val="00F20EC0"/>
    <w:rsid w:val="00F20F03"/>
    <w:rsid w:val="00F2113E"/>
    <w:rsid w:val="00F25512"/>
    <w:rsid w:val="00F256FF"/>
    <w:rsid w:val="00F31167"/>
    <w:rsid w:val="00F541D1"/>
    <w:rsid w:val="00F54490"/>
    <w:rsid w:val="00F567BA"/>
    <w:rsid w:val="00F62DAA"/>
    <w:rsid w:val="00F64FA0"/>
    <w:rsid w:val="00F71EA6"/>
    <w:rsid w:val="00F7596F"/>
    <w:rsid w:val="00F76D95"/>
    <w:rsid w:val="00F77859"/>
    <w:rsid w:val="00F81126"/>
    <w:rsid w:val="00F83C7D"/>
    <w:rsid w:val="00F84E08"/>
    <w:rsid w:val="00F86840"/>
    <w:rsid w:val="00F938C3"/>
    <w:rsid w:val="00F960FF"/>
    <w:rsid w:val="00FA01A0"/>
    <w:rsid w:val="00FA03AA"/>
    <w:rsid w:val="00FA1507"/>
    <w:rsid w:val="00FA2C18"/>
    <w:rsid w:val="00FA49A9"/>
    <w:rsid w:val="00FA6D5C"/>
    <w:rsid w:val="00FA71D1"/>
    <w:rsid w:val="00FA7C72"/>
    <w:rsid w:val="00FB4AE7"/>
    <w:rsid w:val="00FC1751"/>
    <w:rsid w:val="00FC7EFF"/>
    <w:rsid w:val="00FD0E0F"/>
    <w:rsid w:val="00FD1068"/>
    <w:rsid w:val="00FD16CD"/>
    <w:rsid w:val="00FD5B65"/>
    <w:rsid w:val="00FE2E33"/>
    <w:rsid w:val="00FE43EE"/>
    <w:rsid w:val="00FE6D69"/>
    <w:rsid w:val="00FF56CB"/>
    <w:rsid w:val="00FF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61AD21"/>
  <w15:docId w15:val="{B8046EFC-037C-4909-A8DC-1198EF41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845B2"/>
    <w:rPr>
      <w:rFonts w:eastAsiaTheme="minorEastAsia"/>
      <w:lang w:eastAsia="ru-RU"/>
    </w:rPr>
  </w:style>
  <w:style w:type="paragraph" w:styleId="12">
    <w:name w:val="heading 1"/>
    <w:aliases w:val="Глава,Заголов,H1,1,(раздел)"/>
    <w:basedOn w:val="a0"/>
    <w:next w:val="a0"/>
    <w:link w:val="13"/>
    <w:uiPriority w:val="99"/>
    <w:qFormat/>
    <w:rsid w:val="00743DD7"/>
    <w:pPr>
      <w:keepNext/>
      <w:spacing w:after="0" w:line="200" w:lineRule="exact"/>
      <w:jc w:val="center"/>
      <w:outlineLvl w:val="0"/>
    </w:pPr>
    <w:rPr>
      <w:rFonts w:ascii="Arial Cyr Chuv" w:eastAsia="Times New Roman" w:hAnsi="Arial Cyr Chuv" w:cs="Times New Roman"/>
      <w:b/>
      <w:bCs/>
      <w:szCs w:val="20"/>
    </w:rPr>
  </w:style>
  <w:style w:type="paragraph" w:styleId="22">
    <w:name w:val="heading 2"/>
    <w:aliases w:val="Раздел,карт,H2,Numbered text 3,2 headline,h,headline,h2,2,(подраздел),Reset numbering"/>
    <w:basedOn w:val="a0"/>
    <w:next w:val="a0"/>
    <w:link w:val="23"/>
    <w:qFormat/>
    <w:rsid w:val="00743DD7"/>
    <w:pPr>
      <w:keepNext/>
      <w:spacing w:after="0" w:line="240" w:lineRule="auto"/>
      <w:ind w:right="-109"/>
      <w:jc w:val="both"/>
      <w:outlineLvl w:val="1"/>
    </w:pPr>
    <w:rPr>
      <w:rFonts w:ascii="TimesET" w:eastAsia="Times New Roman" w:hAnsi="TimesET" w:cs="Times New Roman"/>
      <w:b/>
      <w:bCs/>
      <w:sz w:val="24"/>
      <w:szCs w:val="24"/>
    </w:rPr>
  </w:style>
  <w:style w:type="paragraph" w:styleId="32">
    <w:name w:val="heading 3"/>
    <w:basedOn w:val="a0"/>
    <w:next w:val="a0"/>
    <w:link w:val="33"/>
    <w:qFormat/>
    <w:rsid w:val="00743DD7"/>
    <w:pPr>
      <w:keepNext/>
      <w:spacing w:before="240" w:after="60" w:line="240" w:lineRule="auto"/>
      <w:outlineLvl w:val="2"/>
    </w:pPr>
    <w:rPr>
      <w:rFonts w:ascii="Cambria" w:eastAsia="Times New Roman" w:hAnsi="Cambria" w:cs="Times New Roman"/>
      <w:b/>
      <w:bCs/>
      <w:sz w:val="26"/>
      <w:szCs w:val="26"/>
      <w:lang w:val="en-US" w:eastAsia="en-US"/>
    </w:rPr>
  </w:style>
  <w:style w:type="paragraph" w:styleId="40">
    <w:name w:val="heading 4"/>
    <w:basedOn w:val="a0"/>
    <w:next w:val="a0"/>
    <w:link w:val="41"/>
    <w:qFormat/>
    <w:rsid w:val="00743DD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743DD7"/>
    <w:pPr>
      <w:keepNext/>
      <w:widowControl w:val="0"/>
      <w:spacing w:after="0" w:line="240" w:lineRule="auto"/>
      <w:jc w:val="center"/>
      <w:outlineLvl w:val="4"/>
    </w:pPr>
    <w:rPr>
      <w:rFonts w:ascii="Times New Roman" w:eastAsia="Times New Roman" w:hAnsi="Times New Roman" w:cs="Times New Roman"/>
      <w:b/>
      <w:sz w:val="28"/>
      <w:szCs w:val="24"/>
    </w:rPr>
  </w:style>
  <w:style w:type="paragraph" w:styleId="6">
    <w:name w:val="heading 6"/>
    <w:basedOn w:val="a0"/>
    <w:next w:val="a0"/>
    <w:link w:val="60"/>
    <w:qFormat/>
    <w:rsid w:val="00743DD7"/>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qFormat/>
    <w:rsid w:val="00743DD7"/>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uiPriority w:val="99"/>
    <w:qFormat/>
    <w:rsid w:val="00743DD7"/>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uiPriority w:val="99"/>
    <w:qFormat/>
    <w:rsid w:val="00743DD7"/>
    <w:pPr>
      <w:spacing w:before="240" w:after="60" w:line="240" w:lineRule="auto"/>
      <w:outlineLvl w:val="8"/>
    </w:pPr>
    <w:rPr>
      <w:rFonts w:ascii="Arial" w:eastAsia="Times New Roman" w:hAnsi="Arial"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Колонтитул"/>
    <w:basedOn w:val="a0"/>
    <w:link w:val="a5"/>
    <w:uiPriority w:val="99"/>
    <w:unhideWhenUsed/>
    <w:qFormat/>
    <w:rsid w:val="00D845B2"/>
    <w:pPr>
      <w:tabs>
        <w:tab w:val="center" w:pos="4677"/>
        <w:tab w:val="right" w:pos="9355"/>
      </w:tabs>
      <w:spacing w:after="0" w:line="240" w:lineRule="auto"/>
    </w:pPr>
  </w:style>
  <w:style w:type="character" w:customStyle="1" w:styleId="a5">
    <w:name w:val="Верхний колонтитул Знак"/>
    <w:aliases w:val="ВерхКолонтитул Знак"/>
    <w:basedOn w:val="a1"/>
    <w:link w:val="a4"/>
    <w:uiPriority w:val="99"/>
    <w:rsid w:val="00D845B2"/>
    <w:rPr>
      <w:rFonts w:eastAsiaTheme="minorEastAsia"/>
      <w:lang w:eastAsia="ru-RU"/>
    </w:rPr>
  </w:style>
  <w:style w:type="paragraph" w:styleId="a6">
    <w:name w:val="footer"/>
    <w:basedOn w:val="a0"/>
    <w:link w:val="a7"/>
    <w:uiPriority w:val="99"/>
    <w:unhideWhenUsed/>
    <w:rsid w:val="00D845B2"/>
    <w:pPr>
      <w:tabs>
        <w:tab w:val="center" w:pos="4677"/>
        <w:tab w:val="right" w:pos="9355"/>
      </w:tabs>
      <w:spacing w:after="0" w:line="240" w:lineRule="auto"/>
    </w:pPr>
  </w:style>
  <w:style w:type="character" w:customStyle="1" w:styleId="a7">
    <w:name w:val="Нижний колонтитул Знак"/>
    <w:basedOn w:val="a1"/>
    <w:link w:val="a6"/>
    <w:uiPriority w:val="99"/>
    <w:rsid w:val="00D845B2"/>
    <w:rPr>
      <w:rFonts w:eastAsiaTheme="minorEastAsia"/>
      <w:lang w:eastAsia="ru-RU"/>
    </w:rPr>
  </w:style>
  <w:style w:type="paragraph" w:styleId="a8">
    <w:name w:val="Body Text"/>
    <w:aliases w:val="Основной текст_,бпОсновной текст,Основной текст Знак Знак,bt"/>
    <w:basedOn w:val="a0"/>
    <w:link w:val="a9"/>
    <w:unhideWhenUsed/>
    <w:qFormat/>
    <w:rsid w:val="00743DD7"/>
    <w:pPr>
      <w:suppressAutoHyphens/>
      <w:spacing w:after="120" w:line="240" w:lineRule="auto"/>
      <w:ind w:firstLine="567"/>
      <w:jc w:val="both"/>
    </w:pPr>
    <w:rPr>
      <w:rFonts w:ascii="Times New Roman" w:eastAsia="Times New Roman" w:hAnsi="Times New Roman" w:cs="Times New Roman"/>
      <w:sz w:val="24"/>
      <w:szCs w:val="24"/>
      <w:lang w:eastAsia="ar-SA"/>
    </w:rPr>
  </w:style>
  <w:style w:type="character" w:customStyle="1" w:styleId="a9">
    <w:name w:val="Основной текст Знак"/>
    <w:aliases w:val="Основной текст_ Знак,бпОсновной текст Знак,Основной текст Знак Знак Знак,bt Знак"/>
    <w:basedOn w:val="a1"/>
    <w:link w:val="a8"/>
    <w:rsid w:val="00743DD7"/>
    <w:rPr>
      <w:rFonts w:ascii="Times New Roman" w:eastAsia="Times New Roman" w:hAnsi="Times New Roman" w:cs="Times New Roman"/>
      <w:sz w:val="24"/>
      <w:szCs w:val="24"/>
      <w:lang w:eastAsia="ar-SA"/>
    </w:rPr>
  </w:style>
  <w:style w:type="paragraph" w:styleId="aa">
    <w:name w:val="Body Text Indent"/>
    <w:basedOn w:val="a0"/>
    <w:link w:val="ab"/>
    <w:unhideWhenUsed/>
    <w:rsid w:val="00743DD7"/>
    <w:pPr>
      <w:suppressAutoHyphens/>
      <w:spacing w:after="0" w:line="240" w:lineRule="auto"/>
      <w:ind w:left="1710"/>
      <w:jc w:val="both"/>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1"/>
    <w:link w:val="aa"/>
    <w:rsid w:val="00743DD7"/>
    <w:rPr>
      <w:rFonts w:ascii="Times New Roman" w:eastAsia="Times New Roman" w:hAnsi="Times New Roman" w:cs="Times New Roman"/>
      <w:sz w:val="24"/>
      <w:szCs w:val="24"/>
      <w:lang w:eastAsia="ar-SA"/>
    </w:rPr>
  </w:style>
  <w:style w:type="paragraph" w:styleId="ac">
    <w:name w:val="No Spacing"/>
    <w:link w:val="ad"/>
    <w:uiPriority w:val="1"/>
    <w:qFormat/>
    <w:rsid w:val="00743DD7"/>
    <w:pPr>
      <w:spacing w:after="0" w:line="240" w:lineRule="auto"/>
    </w:pPr>
    <w:rPr>
      <w:rFonts w:ascii="Calibri" w:eastAsia="Times New Roman" w:hAnsi="Calibri" w:cs="Times New Roman"/>
      <w:lang w:eastAsia="ru-RU"/>
    </w:rPr>
  </w:style>
  <w:style w:type="character" w:customStyle="1" w:styleId="13">
    <w:name w:val="Заголовок 1 Знак"/>
    <w:aliases w:val="Глава Знак1,Заголов Знак1,H1 Знак1,1 Знак1,(раздел) Знак1"/>
    <w:basedOn w:val="a1"/>
    <w:link w:val="12"/>
    <w:uiPriority w:val="9"/>
    <w:rsid w:val="00743DD7"/>
    <w:rPr>
      <w:rFonts w:ascii="Arial Cyr Chuv" w:eastAsia="Times New Roman" w:hAnsi="Arial Cyr Chuv" w:cs="Times New Roman"/>
      <w:b/>
      <w:bCs/>
      <w:szCs w:val="20"/>
      <w:lang w:eastAsia="ru-RU"/>
    </w:rPr>
  </w:style>
  <w:style w:type="character" w:customStyle="1" w:styleId="ae">
    <w:name w:val="Цветовое выделение"/>
    <w:qFormat/>
    <w:rsid w:val="00743DD7"/>
    <w:rPr>
      <w:b/>
      <w:bCs/>
      <w:color w:val="000080"/>
    </w:rPr>
  </w:style>
  <w:style w:type="paragraph" w:customStyle="1" w:styleId="af">
    <w:name w:val="Таблицы (моноширинный)"/>
    <w:basedOn w:val="a0"/>
    <w:next w:val="a0"/>
    <w:uiPriority w:val="99"/>
    <w:qFormat/>
    <w:rsid w:val="00743DD7"/>
    <w:pPr>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d">
    <w:name w:val="Без интервала Знак"/>
    <w:basedOn w:val="a1"/>
    <w:link w:val="ac"/>
    <w:locked/>
    <w:rsid w:val="00743DD7"/>
    <w:rPr>
      <w:rFonts w:ascii="Calibri" w:eastAsia="Times New Roman" w:hAnsi="Calibri" w:cs="Times New Roman"/>
      <w:lang w:eastAsia="ru-RU"/>
    </w:rPr>
  </w:style>
  <w:style w:type="paragraph" w:customStyle="1" w:styleId="ConsPlusNormal">
    <w:name w:val="ConsPlusNormal"/>
    <w:link w:val="ConsPlusNormal0"/>
    <w:qFormat/>
    <w:rsid w:val="00743D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743DD7"/>
    <w:rPr>
      <w:rFonts w:ascii="Arial" w:eastAsia="Times New Roman" w:hAnsi="Arial" w:cs="Arial"/>
      <w:sz w:val="20"/>
      <w:szCs w:val="20"/>
      <w:lang w:eastAsia="ru-RU"/>
    </w:rPr>
  </w:style>
  <w:style w:type="paragraph" w:customStyle="1" w:styleId="ConsPlusTitle">
    <w:name w:val="ConsPlusTitle"/>
    <w:link w:val="ConsPlusTitle0"/>
    <w:qFormat/>
    <w:rsid w:val="00743DD7"/>
    <w:pPr>
      <w:widowControl w:val="0"/>
      <w:suppressAutoHyphens/>
      <w:autoSpaceDE w:val="0"/>
      <w:spacing w:after="0" w:line="240" w:lineRule="auto"/>
    </w:pPr>
    <w:rPr>
      <w:rFonts w:ascii="Times New Roman" w:eastAsia="Arial" w:hAnsi="Times New Roman" w:cs="Times New Roman"/>
      <w:b/>
      <w:bCs/>
      <w:sz w:val="24"/>
      <w:szCs w:val="24"/>
      <w:lang w:eastAsia="ar-SA"/>
    </w:rPr>
  </w:style>
  <w:style w:type="character" w:customStyle="1" w:styleId="33">
    <w:name w:val="Заголовок 3 Знак"/>
    <w:basedOn w:val="a1"/>
    <w:link w:val="32"/>
    <w:rsid w:val="00743DD7"/>
    <w:rPr>
      <w:rFonts w:ascii="Cambria" w:eastAsia="Times New Roman" w:hAnsi="Cambria" w:cs="Times New Roman"/>
      <w:b/>
      <w:bCs/>
      <w:sz w:val="26"/>
      <w:szCs w:val="26"/>
      <w:lang w:val="en-US"/>
    </w:rPr>
  </w:style>
  <w:style w:type="character" w:styleId="af0">
    <w:name w:val="Hyperlink"/>
    <w:basedOn w:val="a1"/>
    <w:uiPriority w:val="99"/>
    <w:rsid w:val="00743DD7"/>
    <w:rPr>
      <w:rFonts w:cs="Times New Roman"/>
      <w:color w:val="333333"/>
      <w:u w:val="none"/>
      <w:effect w:val="none"/>
    </w:rPr>
  </w:style>
  <w:style w:type="character" w:customStyle="1" w:styleId="af1">
    <w:name w:val="Гипертекстовая ссылка"/>
    <w:basedOn w:val="ae"/>
    <w:uiPriority w:val="99"/>
    <w:rsid w:val="00743DD7"/>
    <w:rPr>
      <w:rFonts w:cs="Times New Roman"/>
      <w:b w:val="0"/>
      <w:bCs w:val="0"/>
      <w:color w:val="106BBE"/>
      <w:sz w:val="20"/>
    </w:rPr>
  </w:style>
  <w:style w:type="paragraph" w:customStyle="1" w:styleId="formattext">
    <w:name w:val="formattex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2"/>
    <w:basedOn w:val="a0"/>
    <w:link w:val="25"/>
    <w:rsid w:val="00743DD7"/>
    <w:pPr>
      <w:widowControl w:val="0"/>
      <w:autoSpaceDE w:val="0"/>
      <w:autoSpaceDN w:val="0"/>
      <w:adjustRightInd w:val="0"/>
      <w:spacing w:after="120" w:line="480" w:lineRule="auto"/>
      <w:ind w:firstLine="720"/>
      <w:jc w:val="both"/>
    </w:pPr>
    <w:rPr>
      <w:rFonts w:ascii="Arial" w:eastAsia="Times New Roman" w:hAnsi="Arial" w:cs="Arial"/>
      <w:sz w:val="20"/>
      <w:szCs w:val="20"/>
    </w:rPr>
  </w:style>
  <w:style w:type="character" w:customStyle="1" w:styleId="25">
    <w:name w:val="Основной текст 2 Знак"/>
    <w:basedOn w:val="a1"/>
    <w:link w:val="24"/>
    <w:rsid w:val="00743DD7"/>
    <w:rPr>
      <w:rFonts w:ascii="Arial" w:eastAsia="Times New Roman" w:hAnsi="Arial" w:cs="Arial"/>
      <w:sz w:val="20"/>
      <w:szCs w:val="20"/>
      <w:lang w:eastAsia="ru-RU"/>
    </w:rPr>
  </w:style>
  <w:style w:type="paragraph" w:styleId="34">
    <w:name w:val="Body Text 3"/>
    <w:basedOn w:val="a0"/>
    <w:link w:val="35"/>
    <w:uiPriority w:val="99"/>
    <w:rsid w:val="00743DD7"/>
    <w:pPr>
      <w:widowControl w:val="0"/>
      <w:autoSpaceDE w:val="0"/>
      <w:autoSpaceDN w:val="0"/>
      <w:adjustRightInd w:val="0"/>
      <w:spacing w:after="120" w:line="240" w:lineRule="auto"/>
      <w:ind w:firstLine="720"/>
      <w:jc w:val="both"/>
    </w:pPr>
    <w:rPr>
      <w:rFonts w:ascii="Arial" w:eastAsia="Times New Roman" w:hAnsi="Arial" w:cs="Arial"/>
      <w:sz w:val="16"/>
      <w:szCs w:val="16"/>
    </w:rPr>
  </w:style>
  <w:style w:type="character" w:customStyle="1" w:styleId="35">
    <w:name w:val="Основной текст 3 Знак"/>
    <w:basedOn w:val="a1"/>
    <w:link w:val="34"/>
    <w:uiPriority w:val="99"/>
    <w:rsid w:val="00743DD7"/>
    <w:rPr>
      <w:rFonts w:ascii="Arial" w:eastAsia="Times New Roman" w:hAnsi="Arial" w:cs="Arial"/>
      <w:sz w:val="16"/>
      <w:szCs w:val="16"/>
      <w:lang w:eastAsia="ru-RU"/>
    </w:rPr>
  </w:style>
  <w:style w:type="paragraph" w:customStyle="1" w:styleId="af2">
    <w:name w:val="Нормальный (таблица)"/>
    <w:basedOn w:val="a0"/>
    <w:next w:val="a0"/>
    <w:uiPriority w:val="99"/>
    <w:rsid w:val="00743DD7"/>
    <w:pPr>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23">
    <w:name w:val="Заголовок 2 Знак"/>
    <w:aliases w:val="Раздел Знак,карт Знак,H2 Знак,Numbered text 3 Знак,2 headline Знак,h Знак,headline Знак,h2 Знак,2 Знак,(подраздел) Знак,Reset numbering Знак"/>
    <w:basedOn w:val="a1"/>
    <w:link w:val="22"/>
    <w:qFormat/>
    <w:rsid w:val="00743DD7"/>
    <w:rPr>
      <w:rFonts w:ascii="TimesET" w:eastAsia="Times New Roman" w:hAnsi="TimesET" w:cs="Times New Roman"/>
      <w:b/>
      <w:bCs/>
      <w:sz w:val="24"/>
      <w:szCs w:val="24"/>
    </w:rPr>
  </w:style>
  <w:style w:type="character" w:customStyle="1" w:styleId="41">
    <w:name w:val="Заголовок 4 Знак"/>
    <w:basedOn w:val="a1"/>
    <w:link w:val="40"/>
    <w:rsid w:val="00743DD7"/>
    <w:rPr>
      <w:rFonts w:ascii="Times New Roman" w:eastAsia="Times New Roman" w:hAnsi="Times New Roman" w:cs="Times New Roman"/>
      <w:b/>
      <w:bCs/>
      <w:sz w:val="28"/>
      <w:szCs w:val="28"/>
    </w:rPr>
  </w:style>
  <w:style w:type="character" w:customStyle="1" w:styleId="50">
    <w:name w:val="Заголовок 5 Знак"/>
    <w:basedOn w:val="a1"/>
    <w:link w:val="5"/>
    <w:rsid w:val="00743DD7"/>
    <w:rPr>
      <w:rFonts w:ascii="Times New Roman" w:eastAsia="Times New Roman" w:hAnsi="Times New Roman" w:cs="Times New Roman"/>
      <w:b/>
      <w:sz w:val="28"/>
      <w:szCs w:val="24"/>
    </w:rPr>
  </w:style>
  <w:style w:type="character" w:customStyle="1" w:styleId="60">
    <w:name w:val="Заголовок 6 Знак"/>
    <w:basedOn w:val="a1"/>
    <w:link w:val="6"/>
    <w:rsid w:val="00743DD7"/>
    <w:rPr>
      <w:rFonts w:ascii="Times New Roman" w:eastAsia="Times New Roman" w:hAnsi="Times New Roman" w:cs="Times New Roman"/>
      <w:b/>
      <w:bCs/>
    </w:rPr>
  </w:style>
  <w:style w:type="character" w:customStyle="1" w:styleId="70">
    <w:name w:val="Заголовок 7 Знак"/>
    <w:basedOn w:val="a1"/>
    <w:link w:val="7"/>
    <w:rsid w:val="00743DD7"/>
    <w:rPr>
      <w:rFonts w:ascii="Times New Roman" w:eastAsia="Times New Roman" w:hAnsi="Times New Roman" w:cs="Times New Roman"/>
      <w:sz w:val="24"/>
      <w:szCs w:val="24"/>
    </w:rPr>
  </w:style>
  <w:style w:type="character" w:customStyle="1" w:styleId="80">
    <w:name w:val="Заголовок 8 Знак"/>
    <w:basedOn w:val="a1"/>
    <w:link w:val="8"/>
    <w:uiPriority w:val="99"/>
    <w:rsid w:val="00743DD7"/>
    <w:rPr>
      <w:rFonts w:ascii="Times New Roman" w:eastAsia="Times New Roman" w:hAnsi="Times New Roman" w:cs="Times New Roman"/>
      <w:i/>
      <w:iCs/>
      <w:sz w:val="24"/>
      <w:szCs w:val="24"/>
    </w:rPr>
  </w:style>
  <w:style w:type="character" w:customStyle="1" w:styleId="90">
    <w:name w:val="Заголовок 9 Знак"/>
    <w:basedOn w:val="a1"/>
    <w:link w:val="9"/>
    <w:uiPriority w:val="99"/>
    <w:rsid w:val="00743DD7"/>
    <w:rPr>
      <w:rFonts w:ascii="Arial" w:eastAsia="Times New Roman" w:hAnsi="Arial" w:cs="Times New Roman"/>
    </w:rPr>
  </w:style>
  <w:style w:type="paragraph" w:styleId="26">
    <w:name w:val="Body Text Indent 2"/>
    <w:aliases w:val=" Знак1,Знак1"/>
    <w:basedOn w:val="a0"/>
    <w:link w:val="27"/>
    <w:qFormat/>
    <w:rsid w:val="00743DD7"/>
    <w:pPr>
      <w:spacing w:after="0" w:line="240" w:lineRule="auto"/>
      <w:ind w:firstLine="709"/>
      <w:jc w:val="both"/>
    </w:pPr>
    <w:rPr>
      <w:rFonts w:ascii="Times New Roman" w:eastAsia="Times New Roman" w:hAnsi="Times New Roman" w:cs="Times New Roman"/>
      <w:color w:val="000000"/>
      <w:sz w:val="28"/>
      <w:szCs w:val="24"/>
    </w:rPr>
  </w:style>
  <w:style w:type="character" w:customStyle="1" w:styleId="27">
    <w:name w:val="Основной текст с отступом 2 Знак"/>
    <w:aliases w:val=" Знак1 Знак,Знак1 Знак"/>
    <w:basedOn w:val="a1"/>
    <w:link w:val="26"/>
    <w:rsid w:val="00743DD7"/>
    <w:rPr>
      <w:rFonts w:ascii="Times New Roman" w:eastAsia="Times New Roman" w:hAnsi="Times New Roman" w:cs="Times New Roman"/>
      <w:color w:val="000000"/>
      <w:sz w:val="28"/>
      <w:szCs w:val="24"/>
    </w:rPr>
  </w:style>
  <w:style w:type="paragraph" w:customStyle="1" w:styleId="af3">
    <w:name w:val="Комментарий"/>
    <w:basedOn w:val="a0"/>
    <w:next w:val="a0"/>
    <w:uiPriority w:val="99"/>
    <w:rsid w:val="00743DD7"/>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4">
    <w:name w:val="Заголовок статьи"/>
    <w:basedOn w:val="a0"/>
    <w:next w:val="a0"/>
    <w:uiPriority w:val="99"/>
    <w:rsid w:val="00743DD7"/>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14">
    <w:name w:val="Основной текст с отступом1"/>
    <w:basedOn w:val="a0"/>
    <w:rsid w:val="00743DD7"/>
    <w:pPr>
      <w:spacing w:after="0" w:line="240" w:lineRule="auto"/>
      <w:ind w:firstLine="709"/>
      <w:jc w:val="both"/>
    </w:pPr>
    <w:rPr>
      <w:rFonts w:ascii="Times New Roman" w:eastAsia="Times New Roman" w:hAnsi="Times New Roman" w:cs="Times New Roman"/>
      <w:sz w:val="28"/>
      <w:szCs w:val="24"/>
    </w:rPr>
  </w:style>
  <w:style w:type="paragraph" w:styleId="36">
    <w:name w:val="Body Text Indent 3"/>
    <w:basedOn w:val="a0"/>
    <w:link w:val="37"/>
    <w:rsid w:val="00743DD7"/>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1"/>
    <w:link w:val="36"/>
    <w:rsid w:val="00743DD7"/>
    <w:rPr>
      <w:rFonts w:ascii="Times New Roman" w:eastAsia="Times New Roman" w:hAnsi="Times New Roman" w:cs="Times New Roman"/>
      <w:sz w:val="16"/>
      <w:szCs w:val="16"/>
    </w:rPr>
  </w:style>
  <w:style w:type="paragraph" w:customStyle="1" w:styleId="af5">
    <w:name w:val="Текст (лев. подпись)"/>
    <w:basedOn w:val="a0"/>
    <w:next w:val="a0"/>
    <w:rsid w:val="00743DD7"/>
    <w:pPr>
      <w:autoSpaceDE w:val="0"/>
      <w:autoSpaceDN w:val="0"/>
      <w:adjustRightInd w:val="0"/>
      <w:spacing w:after="0" w:line="240" w:lineRule="auto"/>
    </w:pPr>
    <w:rPr>
      <w:rFonts w:ascii="Arial" w:eastAsia="Times New Roman" w:hAnsi="Arial" w:cs="Arial"/>
      <w:sz w:val="20"/>
      <w:szCs w:val="20"/>
    </w:rPr>
  </w:style>
  <w:style w:type="paragraph" w:customStyle="1" w:styleId="af6">
    <w:name w:val="Текст (прав. подпись)"/>
    <w:basedOn w:val="a0"/>
    <w:next w:val="a0"/>
    <w:rsid w:val="00743DD7"/>
    <w:pPr>
      <w:autoSpaceDE w:val="0"/>
      <w:autoSpaceDN w:val="0"/>
      <w:adjustRightInd w:val="0"/>
      <w:spacing w:after="0" w:line="240" w:lineRule="auto"/>
      <w:jc w:val="right"/>
    </w:pPr>
    <w:rPr>
      <w:rFonts w:ascii="Arial" w:eastAsia="Times New Roman" w:hAnsi="Arial" w:cs="Arial"/>
      <w:sz w:val="20"/>
      <w:szCs w:val="20"/>
    </w:rPr>
  </w:style>
  <w:style w:type="character" w:styleId="af7">
    <w:name w:val="page number"/>
    <w:rsid w:val="00743DD7"/>
    <w:rPr>
      <w:rFonts w:ascii="Times New Roman" w:hAnsi="Times New Roman" w:cs="Times New Roman"/>
    </w:rPr>
  </w:style>
  <w:style w:type="paragraph" w:customStyle="1" w:styleId="consnonformat">
    <w:name w:val="consnonforma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Текст выноски1"/>
    <w:basedOn w:val="a0"/>
    <w:rsid w:val="00743DD7"/>
    <w:pPr>
      <w:spacing w:after="0" w:line="240" w:lineRule="auto"/>
    </w:pPr>
    <w:rPr>
      <w:rFonts w:ascii="Tahoma" w:eastAsia="Times New Roman" w:hAnsi="Tahoma" w:cs="Tahoma"/>
      <w:sz w:val="16"/>
      <w:szCs w:val="16"/>
    </w:rPr>
  </w:style>
  <w:style w:type="character" w:customStyle="1" w:styleId="BalloonTextChar">
    <w:name w:val="Balloon Text Char"/>
    <w:rsid w:val="00743DD7"/>
    <w:rPr>
      <w:rFonts w:ascii="Tahoma" w:hAnsi="Tahoma" w:cs="Tahoma"/>
      <w:sz w:val="16"/>
      <w:szCs w:val="16"/>
    </w:rPr>
  </w:style>
  <w:style w:type="paragraph" w:customStyle="1" w:styleId="16">
    <w:name w:val="Абзац списка1"/>
    <w:aliases w:val="маркированный,List Paragraph"/>
    <w:basedOn w:val="a0"/>
    <w:link w:val="af8"/>
    <w:qFormat/>
    <w:rsid w:val="00743DD7"/>
    <w:pPr>
      <w:spacing w:after="0" w:line="240" w:lineRule="auto"/>
      <w:ind w:left="720"/>
    </w:pPr>
    <w:rPr>
      <w:rFonts w:ascii="Times New Roman" w:eastAsia="Times New Roman" w:hAnsi="Times New Roman" w:cs="Times New Roman"/>
      <w:sz w:val="24"/>
      <w:szCs w:val="24"/>
    </w:rPr>
  </w:style>
  <w:style w:type="paragraph" w:styleId="af9">
    <w:name w:val="Balloon Text"/>
    <w:basedOn w:val="a0"/>
    <w:link w:val="afa"/>
    <w:uiPriority w:val="99"/>
    <w:rsid w:val="00743DD7"/>
    <w:pPr>
      <w:spacing w:after="0" w:line="240" w:lineRule="auto"/>
    </w:pPr>
    <w:rPr>
      <w:rFonts w:ascii="Tahoma" w:eastAsia="Times New Roman" w:hAnsi="Tahoma" w:cs="Tahoma"/>
      <w:sz w:val="16"/>
      <w:szCs w:val="16"/>
    </w:rPr>
  </w:style>
  <w:style w:type="character" w:customStyle="1" w:styleId="afa">
    <w:name w:val="Текст выноски Знак"/>
    <w:basedOn w:val="a1"/>
    <w:link w:val="af9"/>
    <w:uiPriority w:val="99"/>
    <w:rsid w:val="00743DD7"/>
    <w:rPr>
      <w:rFonts w:ascii="Tahoma" w:eastAsia="Times New Roman" w:hAnsi="Tahoma" w:cs="Tahoma"/>
      <w:sz w:val="16"/>
      <w:szCs w:val="16"/>
      <w:lang w:eastAsia="ru-RU"/>
    </w:rPr>
  </w:style>
  <w:style w:type="table" w:styleId="afb">
    <w:name w:val="Table Grid"/>
    <w:basedOn w:val="a2"/>
    <w:rsid w:val="00743D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0"/>
    <w:link w:val="afd"/>
    <w:rsid w:val="00743DD7"/>
    <w:pPr>
      <w:shd w:val="clear" w:color="auto" w:fill="000080"/>
      <w:spacing w:after="0" w:line="240" w:lineRule="auto"/>
    </w:pPr>
    <w:rPr>
      <w:rFonts w:ascii="Tahoma" w:eastAsia="Times New Roman" w:hAnsi="Tahoma" w:cs="Times New Roman"/>
      <w:sz w:val="20"/>
      <w:szCs w:val="20"/>
    </w:rPr>
  </w:style>
  <w:style w:type="character" w:customStyle="1" w:styleId="afd">
    <w:name w:val="Схема документа Знак"/>
    <w:basedOn w:val="a1"/>
    <w:link w:val="afc"/>
    <w:rsid w:val="00743DD7"/>
    <w:rPr>
      <w:rFonts w:ascii="Tahoma" w:eastAsia="Times New Roman" w:hAnsi="Tahoma" w:cs="Times New Roman"/>
      <w:sz w:val="20"/>
      <w:szCs w:val="20"/>
      <w:shd w:val="clear" w:color="auto" w:fill="000080"/>
    </w:rPr>
  </w:style>
  <w:style w:type="paragraph" w:customStyle="1" w:styleId="160">
    <w:name w:val="16"/>
    <w:basedOn w:val="a0"/>
    <w:next w:val="afe"/>
    <w:link w:val="aff"/>
    <w:qFormat/>
    <w:rsid w:val="00743DD7"/>
    <w:pPr>
      <w:spacing w:after="0" w:line="240" w:lineRule="auto"/>
      <w:jc w:val="center"/>
    </w:pPr>
    <w:rPr>
      <w:rFonts w:ascii="Times New Roman" w:eastAsia="Times New Roman" w:hAnsi="Times New Roman" w:cs="Times New Roman"/>
      <w:sz w:val="40"/>
      <w:szCs w:val="20"/>
    </w:rPr>
  </w:style>
  <w:style w:type="character" w:customStyle="1" w:styleId="aff">
    <w:name w:val="Название Знак"/>
    <w:link w:val="160"/>
    <w:rsid w:val="00743DD7"/>
    <w:rPr>
      <w:rFonts w:ascii="Times New Roman" w:eastAsia="Times New Roman" w:hAnsi="Times New Roman" w:cs="Times New Roman"/>
      <w:sz w:val="40"/>
      <w:szCs w:val="20"/>
    </w:rPr>
  </w:style>
  <w:style w:type="paragraph" w:styleId="aff0">
    <w:name w:val="Subtitle"/>
    <w:basedOn w:val="a0"/>
    <w:link w:val="aff1"/>
    <w:qFormat/>
    <w:rsid w:val="00743DD7"/>
    <w:pPr>
      <w:spacing w:after="0" w:line="240" w:lineRule="auto"/>
      <w:jc w:val="center"/>
    </w:pPr>
    <w:rPr>
      <w:rFonts w:ascii="Times New Roman" w:eastAsia="Times New Roman" w:hAnsi="Times New Roman" w:cs="Times New Roman"/>
      <w:sz w:val="28"/>
      <w:szCs w:val="20"/>
    </w:rPr>
  </w:style>
  <w:style w:type="character" w:customStyle="1" w:styleId="aff1">
    <w:name w:val="Подзаголовок Знак"/>
    <w:basedOn w:val="a1"/>
    <w:link w:val="aff0"/>
    <w:rsid w:val="00743DD7"/>
    <w:rPr>
      <w:rFonts w:ascii="Times New Roman" w:eastAsia="Times New Roman" w:hAnsi="Times New Roman" w:cs="Times New Roman"/>
      <w:sz w:val="28"/>
      <w:szCs w:val="20"/>
    </w:rPr>
  </w:style>
  <w:style w:type="character" w:styleId="aff2">
    <w:name w:val="Strong"/>
    <w:uiPriority w:val="22"/>
    <w:qFormat/>
    <w:rsid w:val="00743DD7"/>
    <w:rPr>
      <w:b/>
      <w:bCs/>
    </w:rPr>
  </w:style>
  <w:style w:type="numbering" w:customStyle="1" w:styleId="17">
    <w:name w:val="Нет списка1"/>
    <w:next w:val="a3"/>
    <w:uiPriority w:val="99"/>
    <w:semiHidden/>
    <w:rsid w:val="00743DD7"/>
  </w:style>
  <w:style w:type="numbering" w:customStyle="1" w:styleId="111">
    <w:name w:val="Нет списка11"/>
    <w:next w:val="a3"/>
    <w:uiPriority w:val="99"/>
    <w:semiHidden/>
    <w:rsid w:val="00743DD7"/>
  </w:style>
  <w:style w:type="numbering" w:customStyle="1" w:styleId="28">
    <w:name w:val="Нет списка2"/>
    <w:next w:val="a3"/>
    <w:semiHidden/>
    <w:rsid w:val="00743DD7"/>
  </w:style>
  <w:style w:type="paragraph" w:customStyle="1" w:styleId="aff3">
    <w:name w:val="Стиль полужирный По ширине"/>
    <w:basedOn w:val="a0"/>
    <w:rsid w:val="00743DD7"/>
    <w:pPr>
      <w:spacing w:after="0" w:line="240" w:lineRule="auto"/>
      <w:jc w:val="both"/>
    </w:pPr>
    <w:rPr>
      <w:rFonts w:ascii="Times New Roman" w:eastAsia="Times New Roman" w:hAnsi="Times New Roman" w:cs="Times New Roman"/>
      <w:b/>
      <w:bCs/>
      <w:sz w:val="24"/>
      <w:szCs w:val="20"/>
    </w:rPr>
  </w:style>
  <w:style w:type="paragraph" w:styleId="18">
    <w:name w:val="toc 1"/>
    <w:basedOn w:val="a0"/>
    <w:next w:val="a0"/>
    <w:autoRedefine/>
    <w:rsid w:val="00743DD7"/>
    <w:pPr>
      <w:spacing w:after="0" w:line="240" w:lineRule="auto"/>
    </w:pPr>
    <w:rPr>
      <w:rFonts w:ascii="Times New Roman" w:eastAsia="Times New Roman" w:hAnsi="Times New Roman" w:cs="Times New Roman"/>
      <w:sz w:val="20"/>
      <w:szCs w:val="20"/>
    </w:rPr>
  </w:style>
  <w:style w:type="paragraph" w:styleId="38">
    <w:name w:val="toc 3"/>
    <w:basedOn w:val="a0"/>
    <w:next w:val="a0"/>
    <w:autoRedefine/>
    <w:rsid w:val="00743DD7"/>
    <w:pPr>
      <w:spacing w:after="0" w:line="240" w:lineRule="auto"/>
      <w:ind w:left="400"/>
    </w:pPr>
    <w:rPr>
      <w:rFonts w:ascii="Times New Roman" w:eastAsia="Times New Roman" w:hAnsi="Times New Roman" w:cs="Times New Roman"/>
      <w:sz w:val="20"/>
      <w:szCs w:val="20"/>
    </w:rPr>
  </w:style>
  <w:style w:type="numbering" w:customStyle="1" w:styleId="39">
    <w:name w:val="Нет списка3"/>
    <w:next w:val="a3"/>
    <w:semiHidden/>
    <w:rsid w:val="00743DD7"/>
  </w:style>
  <w:style w:type="paragraph" w:styleId="aff4">
    <w:name w:val="caption"/>
    <w:basedOn w:val="a0"/>
    <w:next w:val="a0"/>
    <w:qFormat/>
    <w:rsid w:val="00743DD7"/>
    <w:pPr>
      <w:autoSpaceDE w:val="0"/>
      <w:autoSpaceDN w:val="0"/>
      <w:spacing w:before="444" w:after="0" w:line="240" w:lineRule="auto"/>
      <w:ind w:left="4820"/>
      <w:jc w:val="both"/>
    </w:pPr>
    <w:rPr>
      <w:rFonts w:ascii="TimesET" w:eastAsia="Times New Roman" w:hAnsi="TimesET" w:cs="Times New Roman"/>
      <w:sz w:val="20"/>
      <w:szCs w:val="24"/>
    </w:rPr>
  </w:style>
  <w:style w:type="character" w:styleId="aff5">
    <w:name w:val="FollowedHyperlink"/>
    <w:unhideWhenUsed/>
    <w:rsid w:val="00743DD7"/>
    <w:rPr>
      <w:color w:val="800080"/>
      <w:u w:val="single"/>
    </w:rPr>
  </w:style>
  <w:style w:type="paragraph" w:customStyle="1" w:styleId="19">
    <w:name w:val="Стиль1"/>
    <w:basedOn w:val="a0"/>
    <w:rsid w:val="00743DD7"/>
    <w:pPr>
      <w:widowControl w:val="0"/>
      <w:snapToGrid w:val="0"/>
      <w:spacing w:after="0" w:line="240" w:lineRule="auto"/>
      <w:ind w:left="227"/>
    </w:pPr>
    <w:rPr>
      <w:rFonts w:ascii="Times New Roman" w:eastAsia="Times New Roman" w:hAnsi="Times New Roman" w:cs="Times New Roman"/>
      <w:color w:val="FF00FF"/>
      <w:sz w:val="24"/>
      <w:szCs w:val="26"/>
    </w:rPr>
  </w:style>
  <w:style w:type="paragraph" w:customStyle="1" w:styleId="1a">
    <w:name w:val="Стиль полужирный По ширине1"/>
    <w:basedOn w:val="a0"/>
    <w:autoRedefine/>
    <w:rsid w:val="00743DD7"/>
    <w:pPr>
      <w:spacing w:after="0" w:line="240" w:lineRule="auto"/>
      <w:jc w:val="both"/>
    </w:pPr>
    <w:rPr>
      <w:rFonts w:ascii="Times New Roman" w:eastAsia="Times New Roman" w:hAnsi="Times New Roman" w:cs="Times New Roman"/>
      <w:b/>
      <w:bCs/>
      <w:sz w:val="24"/>
      <w:szCs w:val="20"/>
    </w:rPr>
  </w:style>
  <w:style w:type="paragraph" w:styleId="afe">
    <w:name w:val="Title"/>
    <w:basedOn w:val="a0"/>
    <w:next w:val="a0"/>
    <w:link w:val="aff6"/>
    <w:qFormat/>
    <w:rsid w:val="00743D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1"/>
    <w:link w:val="afe"/>
    <w:rsid w:val="00743DD7"/>
    <w:rPr>
      <w:rFonts w:asciiTheme="majorHAnsi" w:eastAsiaTheme="majorEastAsia" w:hAnsiTheme="majorHAnsi" w:cstheme="majorBidi"/>
      <w:spacing w:val="-10"/>
      <w:kern w:val="28"/>
      <w:sz w:val="56"/>
      <w:szCs w:val="56"/>
      <w:lang w:eastAsia="ru-RU"/>
    </w:rPr>
  </w:style>
  <w:style w:type="paragraph" w:styleId="aff7">
    <w:name w:val="Normal (Web)"/>
    <w:aliases w:val="Знак Знак Знак Знак Знак Знак Знак Знак Знак Знак Знак Знак Знак Знак Знак Знак Знак,Обычный (Web)"/>
    <w:basedOn w:val="a0"/>
    <w:link w:val="aff8"/>
    <w:uiPriority w:val="99"/>
    <w:unhideWhenUsed/>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aff9">
    <w:name w:val="List Paragraph"/>
    <w:aliases w:val="мой"/>
    <w:basedOn w:val="a0"/>
    <w:uiPriority w:val="34"/>
    <w:qFormat/>
    <w:rsid w:val="00743DD7"/>
    <w:pPr>
      <w:spacing w:after="0" w:line="240" w:lineRule="auto"/>
      <w:ind w:left="720"/>
      <w:contextualSpacing/>
    </w:pPr>
    <w:rPr>
      <w:rFonts w:ascii="Times New Roman" w:eastAsia="Times New Roman" w:hAnsi="Times New Roman" w:cs="Times New Roman"/>
      <w:sz w:val="24"/>
      <w:szCs w:val="24"/>
    </w:rPr>
  </w:style>
  <w:style w:type="character" w:customStyle="1" w:styleId="29">
    <w:name w:val="Знак Знак2"/>
    <w:rsid w:val="00743DD7"/>
    <w:rPr>
      <w:rFonts w:ascii="Times New Roman" w:eastAsia="Times New Roman" w:hAnsi="Times New Roman" w:cs="Times New Roman"/>
      <w:b/>
      <w:sz w:val="24"/>
      <w:szCs w:val="24"/>
      <w:lang w:eastAsia="ru-RU"/>
    </w:rPr>
  </w:style>
  <w:style w:type="paragraph" w:customStyle="1" w:styleId="1b">
    <w:name w:val="Обычный1"/>
    <w:uiPriority w:val="99"/>
    <w:rsid w:val="00633250"/>
    <w:pPr>
      <w:suppressAutoHyphens/>
      <w:spacing w:after="0" w:line="240" w:lineRule="auto"/>
    </w:pPr>
    <w:rPr>
      <w:rFonts w:ascii="Peterburg" w:eastAsia="Arial" w:hAnsi="Peterburg" w:cs="Times New Roman"/>
      <w:sz w:val="24"/>
      <w:szCs w:val="20"/>
      <w:lang w:eastAsia="ar-SA"/>
    </w:rPr>
  </w:style>
  <w:style w:type="paragraph" w:customStyle="1" w:styleId="affa">
    <w:name w:val="Информация о версии"/>
    <w:basedOn w:val="af3"/>
    <w:next w:val="a0"/>
    <w:uiPriority w:val="99"/>
    <w:rsid w:val="00633250"/>
    <w:pPr>
      <w:widowControl w:val="0"/>
      <w:spacing w:before="75"/>
    </w:pPr>
    <w:rPr>
      <w:rFonts w:ascii="Times New Roman CYR" w:hAnsi="Times New Roman CYR" w:cs="Times New Roman CYR"/>
      <w:color w:val="353842"/>
      <w:sz w:val="24"/>
      <w:szCs w:val="24"/>
    </w:rPr>
  </w:style>
  <w:style w:type="character" w:customStyle="1" w:styleId="muxgbd">
    <w:name w:val="muxgbd"/>
    <w:basedOn w:val="a1"/>
    <w:rsid w:val="005C0425"/>
  </w:style>
  <w:style w:type="paragraph" w:customStyle="1" w:styleId="ConsPlusTitlePage">
    <w:name w:val="ConsPlusTitlePage"/>
    <w:qFormat/>
    <w:rsid w:val="005C04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b">
    <w:name w:val="Прижатый влево"/>
    <w:basedOn w:val="a0"/>
    <w:next w:val="a0"/>
    <w:uiPriority w:val="99"/>
    <w:qFormat/>
    <w:rsid w:val="005C042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PlusCell">
    <w:name w:val="ConsPlusCell"/>
    <w:qFormat/>
    <w:rsid w:val="005C042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8">
    <w:name w:val="Font Style18"/>
    <w:basedOn w:val="a1"/>
    <w:rsid w:val="005C0425"/>
    <w:rPr>
      <w:rFonts w:ascii="Times New Roman" w:hAnsi="Times New Roman" w:cs="Times New Roman"/>
      <w:b/>
      <w:bCs/>
      <w:sz w:val="22"/>
      <w:szCs w:val="22"/>
    </w:rPr>
  </w:style>
  <w:style w:type="paragraph" w:customStyle="1" w:styleId="ConsPlusNonformat">
    <w:name w:val="ConsPlusNonformat"/>
    <w:qFormat/>
    <w:rsid w:val="005C0425"/>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xl131">
    <w:name w:val="xl13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2a">
    <w:name w:val="Абзац списка2"/>
    <w:basedOn w:val="a0"/>
    <w:rsid w:val="005C0425"/>
    <w:pPr>
      <w:spacing w:after="200" w:line="276" w:lineRule="auto"/>
      <w:ind w:left="720"/>
      <w:contextualSpacing/>
    </w:pPr>
    <w:rPr>
      <w:rFonts w:ascii="Calibri" w:eastAsia="Times New Roman" w:hAnsi="Calibri" w:cs="Times New Roman"/>
      <w:lang w:eastAsia="en-US"/>
    </w:rPr>
  </w:style>
  <w:style w:type="paragraph" w:customStyle="1" w:styleId="xl65">
    <w:name w:val="xl65"/>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66">
    <w:name w:val="xl66"/>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67">
    <w:name w:val="xl67"/>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68">
    <w:name w:val="xl68"/>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69">
    <w:name w:val="xl69"/>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0">
    <w:name w:val="xl70"/>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1">
    <w:name w:val="xl71"/>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2">
    <w:name w:val="xl72"/>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3">
    <w:name w:val="xl73"/>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4">
    <w:name w:val="xl74"/>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75">
    <w:name w:val="xl75"/>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6">
    <w:name w:val="xl76"/>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7">
    <w:name w:val="xl77"/>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8">
    <w:name w:val="xl78"/>
    <w:basedOn w:val="a0"/>
    <w:rsid w:val="005C04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9">
    <w:name w:val="xl79"/>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0">
    <w:name w:val="xl80"/>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1">
    <w:name w:val="xl81"/>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2">
    <w:name w:val="xl82"/>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3">
    <w:name w:val="xl83"/>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4">
    <w:name w:val="xl84"/>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5">
    <w:name w:val="xl85"/>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6">
    <w:name w:val="xl86"/>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7">
    <w:name w:val="xl87"/>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8">
    <w:name w:val="xl88"/>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89">
    <w:name w:val="xl89"/>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0">
    <w:name w:val="xl9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1">
    <w:name w:val="xl91"/>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2">
    <w:name w:val="xl92"/>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3">
    <w:name w:val="xl93"/>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4">
    <w:name w:val="xl94"/>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5">
    <w:name w:val="xl95"/>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6">
    <w:name w:val="xl96"/>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7">
    <w:name w:val="xl97"/>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8">
    <w:name w:val="xl98"/>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9">
    <w:name w:val="xl9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0">
    <w:name w:val="xl100"/>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1">
    <w:name w:val="xl10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2">
    <w:name w:val="xl102"/>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3">
    <w:name w:val="xl103"/>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4">
    <w:name w:val="xl10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5">
    <w:name w:val="xl10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6">
    <w:name w:val="xl106"/>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7">
    <w:name w:val="xl107"/>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8">
    <w:name w:val="xl108"/>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9">
    <w:name w:val="xl109"/>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0">
    <w:name w:val="xl110"/>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1">
    <w:name w:val="xl111"/>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2">
    <w:name w:val="xl112"/>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3">
    <w:name w:val="xl113"/>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4">
    <w:name w:val="xl11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5">
    <w:name w:val="xl11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6">
    <w:name w:val="xl116"/>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7">
    <w:name w:val="xl117"/>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8">
    <w:name w:val="xl118"/>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9">
    <w:name w:val="xl119"/>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0">
    <w:name w:val="xl12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1">
    <w:name w:val="xl121"/>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2">
    <w:name w:val="xl122"/>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3">
    <w:name w:val="xl123"/>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4">
    <w:name w:val="xl12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5">
    <w:name w:val="xl12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6">
    <w:name w:val="xl126"/>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7">
    <w:name w:val="xl127"/>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8">
    <w:name w:val="xl128"/>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9">
    <w:name w:val="xl12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30">
    <w:name w:val="xl130"/>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32">
    <w:name w:val="xl132"/>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133">
    <w:name w:val="xl133"/>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color w:val="FF0000"/>
      <w:sz w:val="24"/>
      <w:szCs w:val="24"/>
    </w:rPr>
  </w:style>
  <w:style w:type="paragraph" w:customStyle="1" w:styleId="xl134">
    <w:name w:val="xl13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color w:val="FF0000"/>
      <w:sz w:val="24"/>
      <w:szCs w:val="24"/>
    </w:rPr>
  </w:style>
  <w:style w:type="paragraph" w:customStyle="1" w:styleId="xl135">
    <w:name w:val="xl13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character" w:customStyle="1" w:styleId="affc">
    <w:name w:val="Цветовое выделение для Текст"/>
    <w:uiPriority w:val="99"/>
    <w:rsid w:val="005C0425"/>
  </w:style>
  <w:style w:type="paragraph" w:styleId="affd">
    <w:name w:val="Plain Text"/>
    <w:basedOn w:val="a0"/>
    <w:link w:val="affe"/>
    <w:unhideWhenUsed/>
    <w:qFormat/>
    <w:rsid w:val="005C0425"/>
    <w:pPr>
      <w:spacing w:after="0" w:line="240" w:lineRule="auto"/>
    </w:pPr>
    <w:rPr>
      <w:rFonts w:ascii="Consolas" w:eastAsia="Times New Roman" w:hAnsi="Consolas" w:cs="Times New Roman"/>
      <w:sz w:val="21"/>
      <w:szCs w:val="21"/>
    </w:rPr>
  </w:style>
  <w:style w:type="character" w:customStyle="1" w:styleId="affe">
    <w:name w:val="Текст Знак"/>
    <w:basedOn w:val="a1"/>
    <w:link w:val="affd"/>
    <w:qFormat/>
    <w:rsid w:val="005C0425"/>
    <w:rPr>
      <w:rFonts w:ascii="Consolas" w:eastAsia="Times New Roman" w:hAnsi="Consolas" w:cs="Times New Roman"/>
      <w:sz w:val="21"/>
      <w:szCs w:val="21"/>
      <w:lang w:eastAsia="ru-RU"/>
    </w:rPr>
  </w:style>
  <w:style w:type="character" w:customStyle="1" w:styleId="61">
    <w:name w:val="Основной текст (6)_"/>
    <w:basedOn w:val="a1"/>
    <w:link w:val="62"/>
    <w:locked/>
    <w:rsid w:val="00B22AF5"/>
    <w:rPr>
      <w:sz w:val="23"/>
      <w:szCs w:val="23"/>
      <w:shd w:val="clear" w:color="auto" w:fill="FFFFFF"/>
    </w:rPr>
  </w:style>
  <w:style w:type="paragraph" w:customStyle="1" w:styleId="62">
    <w:name w:val="Основной текст (6)"/>
    <w:basedOn w:val="a0"/>
    <w:link w:val="61"/>
    <w:rsid w:val="00B22AF5"/>
    <w:pPr>
      <w:shd w:val="clear" w:color="auto" w:fill="FFFFFF"/>
      <w:spacing w:after="480" w:line="274" w:lineRule="exact"/>
    </w:pPr>
    <w:rPr>
      <w:rFonts w:eastAsiaTheme="minorHAnsi"/>
      <w:sz w:val="23"/>
      <w:szCs w:val="23"/>
      <w:lang w:eastAsia="en-US"/>
    </w:rPr>
  </w:style>
  <w:style w:type="paragraph" w:customStyle="1" w:styleId="pboth">
    <w:name w:val="pboth"/>
    <w:basedOn w:val="a0"/>
    <w:rsid w:val="00B22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
    <w:name w:val="Основной текст с отступом2"/>
    <w:basedOn w:val="a0"/>
    <w:rsid w:val="00B22AF5"/>
    <w:pPr>
      <w:spacing w:after="0" w:line="240" w:lineRule="auto"/>
      <w:ind w:firstLine="709"/>
      <w:jc w:val="both"/>
    </w:pPr>
    <w:rPr>
      <w:rFonts w:ascii="Times New Roman" w:eastAsia="Times New Roman" w:hAnsi="Times New Roman" w:cs="Times New Roman"/>
      <w:sz w:val="28"/>
      <w:szCs w:val="24"/>
    </w:rPr>
  </w:style>
  <w:style w:type="paragraph" w:customStyle="1" w:styleId="2c">
    <w:name w:val="Текст выноски2"/>
    <w:basedOn w:val="a0"/>
    <w:rsid w:val="00B22AF5"/>
    <w:pPr>
      <w:spacing w:after="0" w:line="240" w:lineRule="auto"/>
    </w:pPr>
    <w:rPr>
      <w:rFonts w:ascii="Tahoma" w:eastAsia="Times New Roman" w:hAnsi="Tahoma" w:cs="Tahoma"/>
      <w:sz w:val="16"/>
      <w:szCs w:val="16"/>
    </w:rPr>
  </w:style>
  <w:style w:type="paragraph" w:customStyle="1" w:styleId="3a">
    <w:name w:val="Абзац списка3"/>
    <w:basedOn w:val="a0"/>
    <w:qFormat/>
    <w:rsid w:val="00B22AF5"/>
    <w:pPr>
      <w:spacing w:after="0" w:line="240" w:lineRule="auto"/>
      <w:ind w:left="720"/>
    </w:pPr>
    <w:rPr>
      <w:rFonts w:ascii="Times New Roman" w:eastAsia="Times New Roman" w:hAnsi="Times New Roman" w:cs="Times New Roman"/>
      <w:sz w:val="24"/>
      <w:szCs w:val="24"/>
    </w:rPr>
  </w:style>
  <w:style w:type="paragraph" w:customStyle="1" w:styleId="150">
    <w:name w:val="15"/>
    <w:basedOn w:val="a0"/>
    <w:next w:val="afe"/>
    <w:qFormat/>
    <w:rsid w:val="00B22AF5"/>
    <w:pPr>
      <w:spacing w:after="0" w:line="240" w:lineRule="auto"/>
      <w:jc w:val="center"/>
    </w:pPr>
    <w:rPr>
      <w:rFonts w:ascii="Times New Roman" w:eastAsia="Times New Roman" w:hAnsi="Times New Roman" w:cs="Times New Roman"/>
      <w:sz w:val="40"/>
      <w:szCs w:val="20"/>
    </w:rPr>
  </w:style>
  <w:style w:type="character" w:customStyle="1" w:styleId="1c">
    <w:name w:val="Основной текст Знак1"/>
    <w:basedOn w:val="a1"/>
    <w:semiHidden/>
    <w:rsid w:val="000274AF"/>
    <w:rPr>
      <w:rFonts w:ascii="Times New Roman" w:eastAsia="Times New Roman" w:hAnsi="Times New Roman" w:cs="Times New Roman"/>
      <w:sz w:val="24"/>
      <w:szCs w:val="24"/>
      <w:lang w:eastAsia="ru-RU"/>
    </w:rPr>
  </w:style>
  <w:style w:type="paragraph" w:customStyle="1" w:styleId="msonormalbullet2gif">
    <w:name w:val="msonormalbullet2.gif"/>
    <w:basedOn w:val="a0"/>
    <w:uiPriority w:val="99"/>
    <w:rsid w:val="00027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d">
    <w:name w:val="Основной текст (2)_"/>
    <w:basedOn w:val="a1"/>
    <w:link w:val="2e"/>
    <w:rsid w:val="000274AF"/>
    <w:rPr>
      <w:rFonts w:ascii="Times New Roman" w:eastAsia="Times New Roman" w:hAnsi="Times New Roman" w:cs="Times New Roman"/>
      <w:shd w:val="clear" w:color="auto" w:fill="FFFFFF"/>
    </w:rPr>
  </w:style>
  <w:style w:type="character" w:customStyle="1" w:styleId="afff">
    <w:name w:val="Колонтитул_"/>
    <w:basedOn w:val="a1"/>
    <w:link w:val="afff0"/>
    <w:rsid w:val="000274AF"/>
    <w:rPr>
      <w:rFonts w:ascii="Calibri" w:eastAsia="Calibri" w:hAnsi="Calibri" w:cs="Calibri"/>
      <w:sz w:val="18"/>
      <w:szCs w:val="18"/>
      <w:shd w:val="clear" w:color="auto" w:fill="FFFFFF"/>
    </w:rPr>
  </w:style>
  <w:style w:type="character" w:customStyle="1" w:styleId="13pt70">
    <w:name w:val="Колонтитул + 13 pt;Масштаб 70%"/>
    <w:basedOn w:val="afff"/>
    <w:rsid w:val="000274AF"/>
    <w:rPr>
      <w:rFonts w:ascii="Calibri" w:eastAsia="Calibri" w:hAnsi="Calibri" w:cs="Calibri"/>
      <w:color w:val="000000"/>
      <w:spacing w:val="0"/>
      <w:w w:val="70"/>
      <w:position w:val="0"/>
      <w:sz w:val="26"/>
      <w:szCs w:val="26"/>
      <w:shd w:val="clear" w:color="auto" w:fill="FFFFFF"/>
      <w:lang w:val="ru-RU" w:eastAsia="ru-RU" w:bidi="ru-RU"/>
    </w:rPr>
  </w:style>
  <w:style w:type="character" w:customStyle="1" w:styleId="1d">
    <w:name w:val="Заголовок №1_"/>
    <w:basedOn w:val="a1"/>
    <w:link w:val="1e"/>
    <w:rsid w:val="000274AF"/>
    <w:rPr>
      <w:rFonts w:ascii="Calibri" w:eastAsia="Calibri" w:hAnsi="Calibri" w:cs="Calibri"/>
      <w:b/>
      <w:bCs/>
      <w:shd w:val="clear" w:color="auto" w:fill="FFFFFF"/>
    </w:rPr>
  </w:style>
  <w:style w:type="character" w:customStyle="1" w:styleId="2Calibri10pt">
    <w:name w:val="Основной текст (2) + Calibri;10 pt"/>
    <w:basedOn w:val="2d"/>
    <w:rsid w:val="000274AF"/>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2Calibri11pt">
    <w:name w:val="Основной текст (2) + Calibri;11 pt;Полужирный"/>
    <w:basedOn w:val="2d"/>
    <w:rsid w:val="000274AF"/>
    <w:rPr>
      <w:rFonts w:ascii="Calibri" w:eastAsia="Calibri" w:hAnsi="Calibri" w:cs="Calibri"/>
      <w:b/>
      <w:bCs/>
      <w:color w:val="000000"/>
      <w:spacing w:val="0"/>
      <w:w w:val="100"/>
      <w:position w:val="0"/>
      <w:sz w:val="22"/>
      <w:szCs w:val="22"/>
      <w:shd w:val="clear" w:color="auto" w:fill="FFFFFF"/>
      <w:lang w:val="ru-RU" w:eastAsia="ru-RU" w:bidi="ru-RU"/>
    </w:rPr>
  </w:style>
  <w:style w:type="character" w:customStyle="1" w:styleId="2f">
    <w:name w:val="Колонтитул (2)_"/>
    <w:basedOn w:val="a1"/>
    <w:link w:val="2f0"/>
    <w:rsid w:val="000274AF"/>
    <w:rPr>
      <w:rFonts w:ascii="Calibri" w:eastAsia="Calibri" w:hAnsi="Calibri" w:cs="Calibri"/>
      <w:sz w:val="21"/>
      <w:szCs w:val="21"/>
      <w:shd w:val="clear" w:color="auto" w:fill="FFFFFF"/>
    </w:rPr>
  </w:style>
  <w:style w:type="character" w:customStyle="1" w:styleId="2Calibri10pt0">
    <w:name w:val="Основной текст (2) + Calibri;10 pt;Курсив"/>
    <w:basedOn w:val="2d"/>
    <w:rsid w:val="000274AF"/>
    <w:rPr>
      <w:rFonts w:ascii="Calibri" w:eastAsia="Calibri" w:hAnsi="Calibri" w:cs="Calibri"/>
      <w:b/>
      <w:bCs/>
      <w:i/>
      <w:iCs/>
      <w:color w:val="000000"/>
      <w:spacing w:val="0"/>
      <w:w w:val="100"/>
      <w:position w:val="0"/>
      <w:sz w:val="20"/>
      <w:szCs w:val="20"/>
      <w:shd w:val="clear" w:color="auto" w:fill="FFFFFF"/>
      <w:lang w:val="ru-RU" w:eastAsia="ru-RU" w:bidi="ru-RU"/>
    </w:rPr>
  </w:style>
  <w:style w:type="character" w:customStyle="1" w:styleId="130">
    <w:name w:val="Основной текст (13)_"/>
    <w:basedOn w:val="a1"/>
    <w:link w:val="131"/>
    <w:rsid w:val="000274AF"/>
    <w:rPr>
      <w:rFonts w:ascii="Calibri" w:eastAsia="Calibri" w:hAnsi="Calibri" w:cs="Calibri"/>
      <w:b/>
      <w:bCs/>
      <w:shd w:val="clear" w:color="auto" w:fill="FFFFFF"/>
    </w:rPr>
  </w:style>
  <w:style w:type="character" w:customStyle="1" w:styleId="105pt">
    <w:name w:val="Колонтитул + 10;5 pt"/>
    <w:basedOn w:val="afff"/>
    <w:rsid w:val="000274AF"/>
    <w:rPr>
      <w:rFonts w:ascii="Calibri" w:eastAsia="Calibri" w:hAnsi="Calibri" w:cs="Calibri"/>
      <w:color w:val="000000"/>
      <w:spacing w:val="0"/>
      <w:w w:val="100"/>
      <w:position w:val="0"/>
      <w:sz w:val="21"/>
      <w:szCs w:val="21"/>
      <w:shd w:val="clear" w:color="auto" w:fill="FFFFFF"/>
      <w:lang w:val="ru-RU" w:eastAsia="ru-RU" w:bidi="ru-RU"/>
    </w:rPr>
  </w:style>
  <w:style w:type="character" w:customStyle="1" w:styleId="3b">
    <w:name w:val="Колонтитул (3)_"/>
    <w:basedOn w:val="a1"/>
    <w:link w:val="3c"/>
    <w:rsid w:val="000274AF"/>
    <w:rPr>
      <w:rFonts w:ascii="Calibri" w:eastAsia="Calibri" w:hAnsi="Calibri" w:cs="Calibri"/>
      <w:sz w:val="18"/>
      <w:szCs w:val="18"/>
      <w:shd w:val="clear" w:color="auto" w:fill="FFFFFF"/>
    </w:rPr>
  </w:style>
  <w:style w:type="character" w:customStyle="1" w:styleId="2Calibri4pt">
    <w:name w:val="Основной текст (2) + Calibri;4 pt"/>
    <w:basedOn w:val="2d"/>
    <w:rsid w:val="000274AF"/>
    <w:rPr>
      <w:rFonts w:ascii="Calibri" w:eastAsia="Calibri" w:hAnsi="Calibri" w:cs="Calibri"/>
      <w:color w:val="000000"/>
      <w:spacing w:val="0"/>
      <w:w w:val="100"/>
      <w:position w:val="0"/>
      <w:sz w:val="8"/>
      <w:szCs w:val="8"/>
      <w:shd w:val="clear" w:color="auto" w:fill="FFFFFF"/>
      <w:lang w:val="ru-RU" w:eastAsia="ru-RU" w:bidi="ru-RU"/>
    </w:rPr>
  </w:style>
  <w:style w:type="paragraph" w:customStyle="1" w:styleId="2e">
    <w:name w:val="Основной текст (2)"/>
    <w:basedOn w:val="a0"/>
    <w:link w:val="2d"/>
    <w:rsid w:val="000274AF"/>
    <w:pPr>
      <w:widowControl w:val="0"/>
      <w:shd w:val="clear" w:color="auto" w:fill="FFFFFF"/>
      <w:spacing w:after="0" w:line="230" w:lineRule="exact"/>
    </w:pPr>
    <w:rPr>
      <w:rFonts w:ascii="Times New Roman" w:eastAsia="Times New Roman" w:hAnsi="Times New Roman" w:cs="Times New Roman"/>
      <w:lang w:eastAsia="en-US"/>
    </w:rPr>
  </w:style>
  <w:style w:type="paragraph" w:customStyle="1" w:styleId="afff0">
    <w:name w:val="Колонтитул"/>
    <w:basedOn w:val="a0"/>
    <w:link w:val="afff"/>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e">
    <w:name w:val="Заголовок №1"/>
    <w:basedOn w:val="a0"/>
    <w:link w:val="1d"/>
    <w:rsid w:val="000274AF"/>
    <w:pPr>
      <w:widowControl w:val="0"/>
      <w:shd w:val="clear" w:color="auto" w:fill="FFFFFF"/>
      <w:spacing w:after="300" w:line="0" w:lineRule="atLeast"/>
      <w:jc w:val="center"/>
      <w:outlineLvl w:val="0"/>
    </w:pPr>
    <w:rPr>
      <w:rFonts w:ascii="Calibri" w:eastAsia="Calibri" w:hAnsi="Calibri" w:cs="Calibri"/>
      <w:b/>
      <w:bCs/>
      <w:lang w:eastAsia="en-US"/>
    </w:rPr>
  </w:style>
  <w:style w:type="paragraph" w:customStyle="1" w:styleId="2f0">
    <w:name w:val="Колонтитул (2)"/>
    <w:basedOn w:val="a0"/>
    <w:link w:val="2f"/>
    <w:rsid w:val="000274AF"/>
    <w:pPr>
      <w:widowControl w:val="0"/>
      <w:shd w:val="clear" w:color="auto" w:fill="FFFFFF"/>
      <w:spacing w:after="0" w:line="0" w:lineRule="atLeast"/>
    </w:pPr>
    <w:rPr>
      <w:rFonts w:ascii="Calibri" w:eastAsia="Calibri" w:hAnsi="Calibri" w:cs="Calibri"/>
      <w:sz w:val="21"/>
      <w:szCs w:val="21"/>
      <w:lang w:eastAsia="en-US"/>
    </w:rPr>
  </w:style>
  <w:style w:type="paragraph" w:customStyle="1" w:styleId="131">
    <w:name w:val="Основной текст (13)"/>
    <w:basedOn w:val="a0"/>
    <w:link w:val="130"/>
    <w:rsid w:val="000274AF"/>
    <w:pPr>
      <w:widowControl w:val="0"/>
      <w:shd w:val="clear" w:color="auto" w:fill="FFFFFF"/>
      <w:spacing w:before="300" w:after="720" w:line="312" w:lineRule="exact"/>
    </w:pPr>
    <w:rPr>
      <w:rFonts w:ascii="Calibri" w:eastAsia="Calibri" w:hAnsi="Calibri" w:cs="Calibri"/>
      <w:b/>
      <w:bCs/>
      <w:lang w:eastAsia="en-US"/>
    </w:rPr>
  </w:style>
  <w:style w:type="paragraph" w:customStyle="1" w:styleId="3c">
    <w:name w:val="Колонтитул (3)"/>
    <w:basedOn w:val="a0"/>
    <w:link w:val="3b"/>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40">
    <w:name w:val="14"/>
    <w:basedOn w:val="a0"/>
    <w:next w:val="a0"/>
    <w:qFormat/>
    <w:rsid w:val="00C45DE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normaltextrunscxw12004814">
    <w:name w:val="normaltextrun scxw12004814"/>
    <w:rsid w:val="001E558F"/>
    <w:rPr>
      <w:rFonts w:cs="Times New Roman"/>
    </w:rPr>
  </w:style>
  <w:style w:type="character" w:customStyle="1" w:styleId="eopscxw12004814">
    <w:name w:val="eop scxw12004814"/>
    <w:rsid w:val="001E558F"/>
    <w:rPr>
      <w:rFonts w:cs="Times New Roman"/>
    </w:rPr>
  </w:style>
  <w:style w:type="character" w:customStyle="1" w:styleId="spellingerrorscxw12004814">
    <w:name w:val="spellingerror scxw12004814"/>
    <w:rsid w:val="001E558F"/>
    <w:rPr>
      <w:rFonts w:cs="Times New Roman"/>
    </w:rPr>
  </w:style>
  <w:style w:type="paragraph" w:customStyle="1" w:styleId="paragraphscxw12004814">
    <w:name w:val="paragraph scxw12004814"/>
    <w:basedOn w:val="a0"/>
    <w:rsid w:val="001E558F"/>
    <w:pPr>
      <w:suppressAutoHyphens/>
      <w:spacing w:before="280" w:after="280" w:line="240" w:lineRule="auto"/>
    </w:pPr>
    <w:rPr>
      <w:rFonts w:ascii="Times New Roman" w:eastAsia="Calibri" w:hAnsi="Times New Roman" w:cs="Times New Roman"/>
      <w:sz w:val="24"/>
      <w:szCs w:val="24"/>
      <w:lang w:eastAsia="zh-CN"/>
    </w:rPr>
  </w:style>
  <w:style w:type="paragraph" w:customStyle="1" w:styleId="s37">
    <w:name w:val="s_37"/>
    <w:basedOn w:val="a0"/>
    <w:rsid w:val="001E5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Текст (справка)"/>
    <w:basedOn w:val="a0"/>
    <w:next w:val="a0"/>
    <w:uiPriority w:val="99"/>
    <w:rsid w:val="007225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ff2">
    <w:name w:val="Текст информации об изменениях"/>
    <w:basedOn w:val="a0"/>
    <w:next w:val="a0"/>
    <w:uiPriority w:val="99"/>
    <w:rsid w:val="007225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3">
    <w:name w:val="Информация об изменениях"/>
    <w:basedOn w:val="afff2"/>
    <w:next w:val="a0"/>
    <w:uiPriority w:val="99"/>
    <w:rsid w:val="007225AA"/>
    <w:pPr>
      <w:spacing w:before="180"/>
      <w:ind w:left="360" w:right="360" w:firstLine="0"/>
    </w:pPr>
  </w:style>
  <w:style w:type="paragraph" w:customStyle="1" w:styleId="afff4">
    <w:name w:val="Подзаголовок для информации об изменениях"/>
    <w:basedOn w:val="afff2"/>
    <w:next w:val="a0"/>
    <w:uiPriority w:val="99"/>
    <w:rsid w:val="007225AA"/>
    <w:rPr>
      <w:b/>
      <w:bCs/>
    </w:rPr>
  </w:style>
  <w:style w:type="character" w:styleId="afff5">
    <w:name w:val="Emphasis"/>
    <w:basedOn w:val="a1"/>
    <w:uiPriority w:val="20"/>
    <w:qFormat/>
    <w:rsid w:val="007225AA"/>
    <w:rPr>
      <w:rFonts w:cs="Times New Roman"/>
      <w:i/>
      <w:iCs/>
    </w:rPr>
  </w:style>
  <w:style w:type="character" w:customStyle="1" w:styleId="text">
    <w:name w:val="text"/>
    <w:basedOn w:val="a1"/>
    <w:rsid w:val="007225AA"/>
  </w:style>
  <w:style w:type="character" w:styleId="HTML">
    <w:name w:val="HTML Code"/>
    <w:basedOn w:val="a1"/>
    <w:rsid w:val="007225AA"/>
    <w:rPr>
      <w:rFonts w:ascii="Courier New" w:eastAsia="Times New Roman" w:hAnsi="Courier New" w:cs="Courier New"/>
      <w:sz w:val="20"/>
      <w:szCs w:val="20"/>
    </w:rPr>
  </w:style>
  <w:style w:type="paragraph" w:customStyle="1" w:styleId="112">
    <w:name w:val="Знак Знак1 Знак Знак Знак1 Знак Знак Знак Знак Знак Знак Знак"/>
    <w:basedOn w:val="a0"/>
    <w:autoRedefine/>
    <w:rsid w:val="007225AA"/>
    <w:pPr>
      <w:spacing w:line="240" w:lineRule="exact"/>
    </w:pPr>
    <w:rPr>
      <w:rFonts w:ascii="Times New Roman" w:eastAsia="SimSun" w:hAnsi="Times New Roman" w:cs="Times New Roman"/>
      <w:b/>
      <w:sz w:val="28"/>
      <w:szCs w:val="24"/>
      <w:lang w:val="en-US" w:eastAsia="en-US"/>
    </w:rPr>
  </w:style>
  <w:style w:type="character" w:customStyle="1" w:styleId="FontStyle11">
    <w:name w:val="Font Style11"/>
    <w:uiPriority w:val="99"/>
    <w:rsid w:val="007225AA"/>
    <w:rPr>
      <w:rFonts w:ascii="Times New Roman" w:hAnsi="Times New Roman" w:cs="Times New Roman"/>
      <w:sz w:val="28"/>
      <w:szCs w:val="28"/>
    </w:rPr>
  </w:style>
  <w:style w:type="character" w:styleId="afff6">
    <w:name w:val="Placeholder Text"/>
    <w:basedOn w:val="a1"/>
    <w:uiPriority w:val="99"/>
    <w:semiHidden/>
    <w:rsid w:val="007225AA"/>
    <w:rPr>
      <w:color w:val="808080"/>
    </w:rPr>
  </w:style>
  <w:style w:type="paragraph" w:customStyle="1" w:styleId="normaltable">
    <w:name w:val="normaltable"/>
    <w:basedOn w:val="a0"/>
    <w:rsid w:val="007225A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a0"/>
    <w:rsid w:val="007225AA"/>
    <w:pPr>
      <w:spacing w:before="100" w:beforeAutospacing="1" w:after="100" w:afterAutospacing="1" w:line="240" w:lineRule="auto"/>
    </w:pPr>
    <w:rPr>
      <w:rFonts w:ascii="TimesNewRomanPS-BoldMT" w:eastAsia="Times New Roman" w:hAnsi="TimesNewRomanPS-BoldMT" w:cs="Times New Roman"/>
      <w:b/>
      <w:bCs/>
      <w:color w:val="0066CC"/>
    </w:rPr>
  </w:style>
  <w:style w:type="paragraph" w:customStyle="1" w:styleId="fontstyle1">
    <w:name w:val="fontstyle1"/>
    <w:basedOn w:val="a0"/>
    <w:rsid w:val="007225A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a0"/>
    <w:rsid w:val="007225AA"/>
    <w:pPr>
      <w:spacing w:before="100" w:beforeAutospacing="1" w:after="100" w:afterAutospacing="1" w:line="240" w:lineRule="auto"/>
    </w:pPr>
    <w:rPr>
      <w:rFonts w:ascii="TimesNewRomanPSMT" w:eastAsia="Times New Roman" w:hAnsi="TimesNewRomanPSMT" w:cs="Times New Roman"/>
      <w:color w:val="0066CC"/>
      <w:sz w:val="16"/>
      <w:szCs w:val="16"/>
    </w:rPr>
  </w:style>
  <w:style w:type="paragraph" w:customStyle="1" w:styleId="fontstyle3">
    <w:name w:val="fontstyle3"/>
    <w:basedOn w:val="a0"/>
    <w:rsid w:val="007225AA"/>
    <w:pPr>
      <w:spacing w:before="100" w:beforeAutospacing="1" w:after="100" w:afterAutospacing="1" w:line="240" w:lineRule="auto"/>
    </w:pPr>
    <w:rPr>
      <w:rFonts w:ascii="TimesNewRomanPS-ItalicMT" w:eastAsia="Times New Roman" w:hAnsi="TimesNewRomanPS-ItalicMT" w:cs="Times New Roman"/>
      <w:i/>
      <w:iCs/>
      <w:color w:val="000000"/>
      <w:sz w:val="28"/>
      <w:szCs w:val="28"/>
    </w:rPr>
  </w:style>
  <w:style w:type="paragraph" w:customStyle="1" w:styleId="fontstyle4">
    <w:name w:val="fontstyle4"/>
    <w:basedOn w:val="a0"/>
    <w:rsid w:val="007225AA"/>
    <w:pPr>
      <w:spacing w:before="100" w:beforeAutospacing="1" w:after="100" w:afterAutospacing="1" w:line="240" w:lineRule="auto"/>
    </w:pPr>
    <w:rPr>
      <w:rFonts w:ascii="Times" w:eastAsia="Times New Roman" w:hAnsi="Times" w:cs="Times New Roman"/>
      <w:color w:val="000000"/>
      <w:sz w:val="24"/>
      <w:szCs w:val="24"/>
    </w:rPr>
  </w:style>
  <w:style w:type="paragraph" w:customStyle="1" w:styleId="fontstyle5">
    <w:name w:val="fontstyle5"/>
    <w:basedOn w:val="a0"/>
    <w:rsid w:val="007225AA"/>
    <w:pPr>
      <w:spacing w:before="100" w:beforeAutospacing="1" w:after="100" w:afterAutospacing="1" w:line="240" w:lineRule="auto"/>
    </w:pPr>
    <w:rPr>
      <w:rFonts w:ascii="ArialMT" w:eastAsia="Times New Roman" w:hAnsi="ArialMT" w:cs="Times New Roman"/>
      <w:color w:val="000000"/>
      <w:sz w:val="28"/>
      <w:szCs w:val="28"/>
    </w:rPr>
  </w:style>
  <w:style w:type="paragraph" w:customStyle="1" w:styleId="fontstyle6">
    <w:name w:val="fontstyle6"/>
    <w:basedOn w:val="a0"/>
    <w:rsid w:val="007225AA"/>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style7">
    <w:name w:val="fontstyle7"/>
    <w:basedOn w:val="a0"/>
    <w:rsid w:val="007225AA"/>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rPr>
  </w:style>
  <w:style w:type="paragraph" w:customStyle="1" w:styleId="fontstyle8">
    <w:name w:val="fontstyle8"/>
    <w:basedOn w:val="a0"/>
    <w:rsid w:val="007225AA"/>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style9">
    <w:name w:val="fontstyle9"/>
    <w:basedOn w:val="a0"/>
    <w:rsid w:val="007225AA"/>
    <w:pPr>
      <w:spacing w:before="100" w:beforeAutospacing="1" w:after="100" w:afterAutospacing="1" w:line="240" w:lineRule="auto"/>
    </w:pPr>
    <w:rPr>
      <w:rFonts w:ascii="Times New Roman" w:eastAsia="Times New Roman" w:hAnsi="Times New Roman" w:cs="Times New Roman"/>
      <w:b/>
      <w:bCs/>
      <w:color w:val="002060"/>
      <w:sz w:val="24"/>
      <w:szCs w:val="24"/>
    </w:rPr>
  </w:style>
  <w:style w:type="paragraph" w:customStyle="1" w:styleId="fontstyle10">
    <w:name w:val="fontstyle10"/>
    <w:basedOn w:val="a0"/>
    <w:rsid w:val="007225AA"/>
    <w:pPr>
      <w:spacing w:before="100" w:beforeAutospacing="1" w:after="100" w:afterAutospacing="1" w:line="240" w:lineRule="auto"/>
    </w:pPr>
    <w:rPr>
      <w:rFonts w:ascii="CIDFont+F1" w:eastAsia="Times New Roman" w:hAnsi="CIDFont+F1" w:cs="Times New Roman"/>
      <w:b/>
      <w:bCs/>
      <w:color w:val="000000"/>
      <w:sz w:val="14"/>
      <w:szCs w:val="14"/>
    </w:rPr>
  </w:style>
  <w:style w:type="paragraph" w:customStyle="1" w:styleId="fontstyle110">
    <w:name w:val="fontstyle11"/>
    <w:basedOn w:val="a0"/>
    <w:rsid w:val="007225AA"/>
    <w:pPr>
      <w:spacing w:before="100" w:beforeAutospacing="1" w:after="100" w:afterAutospacing="1" w:line="240" w:lineRule="auto"/>
    </w:pPr>
    <w:rPr>
      <w:rFonts w:ascii="CIDFont+F2" w:eastAsia="Times New Roman" w:hAnsi="CIDFont+F2" w:cs="Times New Roman"/>
      <w:color w:val="000000"/>
    </w:rPr>
  </w:style>
  <w:style w:type="paragraph" w:customStyle="1" w:styleId="fontstyle12">
    <w:name w:val="fontstyle12"/>
    <w:basedOn w:val="a0"/>
    <w:rsid w:val="007225AA"/>
    <w:pPr>
      <w:spacing w:before="100" w:beforeAutospacing="1" w:after="100" w:afterAutospacing="1" w:line="240" w:lineRule="auto"/>
    </w:pPr>
    <w:rPr>
      <w:rFonts w:ascii="LiberationSerif-Italic" w:eastAsia="Times New Roman" w:hAnsi="LiberationSerif-Italic" w:cs="Times New Roman"/>
      <w:i/>
      <w:iCs/>
      <w:color w:val="000000"/>
      <w:sz w:val="20"/>
      <w:szCs w:val="20"/>
    </w:rPr>
  </w:style>
  <w:style w:type="paragraph" w:customStyle="1" w:styleId="fontstyle13">
    <w:name w:val="fontstyle13"/>
    <w:basedOn w:val="a0"/>
    <w:rsid w:val="007225AA"/>
    <w:pPr>
      <w:spacing w:before="100" w:beforeAutospacing="1" w:after="100" w:afterAutospacing="1" w:line="240" w:lineRule="auto"/>
    </w:pPr>
    <w:rPr>
      <w:rFonts w:ascii="LiberationSerif-Bold" w:eastAsia="Times New Roman" w:hAnsi="LiberationSerif-Bold" w:cs="Times New Roman"/>
      <w:b/>
      <w:bCs/>
      <w:color w:val="151616"/>
      <w:sz w:val="24"/>
      <w:szCs w:val="24"/>
    </w:rPr>
  </w:style>
  <w:style w:type="paragraph" w:customStyle="1" w:styleId="fontstyle14">
    <w:name w:val="fontstyle14"/>
    <w:basedOn w:val="a0"/>
    <w:rsid w:val="007225AA"/>
    <w:pPr>
      <w:spacing w:before="100" w:beforeAutospacing="1" w:after="100" w:afterAutospacing="1" w:line="240" w:lineRule="auto"/>
    </w:pPr>
    <w:rPr>
      <w:rFonts w:ascii="LiberationSerif" w:eastAsia="Times New Roman" w:hAnsi="LiberationSerif" w:cs="Times New Roman"/>
      <w:color w:val="000000"/>
      <w:sz w:val="28"/>
      <w:szCs w:val="28"/>
    </w:rPr>
  </w:style>
  <w:style w:type="paragraph" w:customStyle="1" w:styleId="fontstyle15">
    <w:name w:val="fontstyle15"/>
    <w:basedOn w:val="a0"/>
    <w:rsid w:val="007225AA"/>
    <w:pPr>
      <w:spacing w:before="100" w:beforeAutospacing="1" w:after="100" w:afterAutospacing="1" w:line="240" w:lineRule="auto"/>
    </w:pPr>
    <w:rPr>
      <w:rFonts w:ascii="Helvetica" w:eastAsia="Times New Roman" w:hAnsi="Helvetica" w:cs="Times New Roman"/>
      <w:color w:val="000000"/>
      <w:sz w:val="28"/>
      <w:szCs w:val="28"/>
    </w:rPr>
  </w:style>
  <w:style w:type="character" w:customStyle="1" w:styleId="fontstyle01">
    <w:name w:val="fontstyle01"/>
    <w:basedOn w:val="a1"/>
    <w:rsid w:val="007225AA"/>
    <w:rPr>
      <w:rFonts w:ascii="TimesNewRomanPS-BoldMT" w:hAnsi="TimesNewRomanPS-BoldMT" w:hint="default"/>
      <w:b/>
      <w:bCs/>
      <w:i w:val="0"/>
      <w:iCs w:val="0"/>
      <w:color w:val="0066CC"/>
      <w:sz w:val="22"/>
      <w:szCs w:val="22"/>
    </w:rPr>
  </w:style>
  <w:style w:type="character" w:customStyle="1" w:styleId="fontstyle21">
    <w:name w:val="fontstyle21"/>
    <w:basedOn w:val="a1"/>
    <w:rsid w:val="007225AA"/>
    <w:rPr>
      <w:rFonts w:ascii="TimesNewRomanPSMT" w:hAnsi="TimesNewRomanPSMT" w:hint="default"/>
      <w:b w:val="0"/>
      <w:bCs w:val="0"/>
      <w:i w:val="0"/>
      <w:iCs w:val="0"/>
      <w:color w:val="0066CC"/>
      <w:sz w:val="16"/>
      <w:szCs w:val="16"/>
    </w:rPr>
  </w:style>
  <w:style w:type="character" w:customStyle="1" w:styleId="fontstyle31">
    <w:name w:val="fontstyle31"/>
    <w:basedOn w:val="a1"/>
    <w:rsid w:val="007225AA"/>
    <w:rPr>
      <w:rFonts w:ascii="TimesNewRomanPS-ItalicMT" w:hAnsi="TimesNewRomanPS-ItalicMT" w:hint="default"/>
      <w:b w:val="0"/>
      <w:bCs w:val="0"/>
      <w:i/>
      <w:iCs/>
      <w:color w:val="000000"/>
      <w:sz w:val="28"/>
      <w:szCs w:val="28"/>
    </w:rPr>
  </w:style>
  <w:style w:type="character" w:customStyle="1" w:styleId="fontstyle41">
    <w:name w:val="fontstyle41"/>
    <w:basedOn w:val="a1"/>
    <w:rsid w:val="007225AA"/>
    <w:rPr>
      <w:rFonts w:ascii="Times" w:hAnsi="Times" w:hint="default"/>
      <w:b w:val="0"/>
      <w:bCs w:val="0"/>
      <w:i w:val="0"/>
      <w:iCs w:val="0"/>
      <w:color w:val="000000"/>
      <w:sz w:val="24"/>
      <w:szCs w:val="24"/>
    </w:rPr>
  </w:style>
  <w:style w:type="character" w:customStyle="1" w:styleId="fontstyle51">
    <w:name w:val="fontstyle51"/>
    <w:basedOn w:val="a1"/>
    <w:rsid w:val="007225AA"/>
    <w:rPr>
      <w:rFonts w:ascii="ArialMT" w:hAnsi="ArialMT" w:hint="default"/>
      <w:b w:val="0"/>
      <w:bCs w:val="0"/>
      <w:i w:val="0"/>
      <w:iCs w:val="0"/>
      <w:color w:val="000000"/>
      <w:sz w:val="28"/>
      <w:szCs w:val="28"/>
    </w:rPr>
  </w:style>
  <w:style w:type="character" w:customStyle="1" w:styleId="fontstyle61">
    <w:name w:val="fontstyle61"/>
    <w:basedOn w:val="a1"/>
    <w:rsid w:val="007225AA"/>
    <w:rPr>
      <w:rFonts w:ascii="Calibri" w:hAnsi="Calibri" w:cs="Calibri" w:hint="default"/>
      <w:b w:val="0"/>
      <w:bCs w:val="0"/>
      <w:i w:val="0"/>
      <w:iCs w:val="0"/>
      <w:color w:val="000000"/>
      <w:sz w:val="28"/>
      <w:szCs w:val="28"/>
    </w:rPr>
  </w:style>
  <w:style w:type="character" w:customStyle="1" w:styleId="fontstyle71">
    <w:name w:val="fontstyle71"/>
    <w:basedOn w:val="a1"/>
    <w:rsid w:val="007225AA"/>
    <w:rPr>
      <w:rFonts w:ascii="TimesNewRomanPS-BoldItalicMT" w:hAnsi="TimesNewRomanPS-BoldItalicMT" w:hint="default"/>
      <w:b/>
      <w:bCs/>
      <w:i/>
      <w:iCs/>
      <w:color w:val="000000"/>
      <w:sz w:val="20"/>
      <w:szCs w:val="20"/>
    </w:rPr>
  </w:style>
  <w:style w:type="character" w:customStyle="1" w:styleId="fontstyle81">
    <w:name w:val="fontstyle81"/>
    <w:basedOn w:val="a1"/>
    <w:rsid w:val="007225AA"/>
    <w:rPr>
      <w:rFonts w:ascii="Times New Roman" w:hAnsi="Times New Roman" w:cs="Times New Roman" w:hint="default"/>
      <w:b w:val="0"/>
      <w:bCs w:val="0"/>
      <w:i w:val="0"/>
      <w:iCs w:val="0"/>
      <w:color w:val="000000"/>
      <w:sz w:val="22"/>
      <w:szCs w:val="22"/>
    </w:rPr>
  </w:style>
  <w:style w:type="character" w:customStyle="1" w:styleId="fontstyle91">
    <w:name w:val="fontstyle91"/>
    <w:basedOn w:val="a1"/>
    <w:rsid w:val="007225AA"/>
    <w:rPr>
      <w:rFonts w:ascii="Times New Roman" w:hAnsi="Times New Roman" w:cs="Times New Roman" w:hint="default"/>
      <w:b/>
      <w:bCs/>
      <w:i w:val="0"/>
      <w:iCs w:val="0"/>
      <w:color w:val="002060"/>
      <w:sz w:val="24"/>
      <w:szCs w:val="24"/>
    </w:rPr>
  </w:style>
  <w:style w:type="character" w:customStyle="1" w:styleId="fontstyle101">
    <w:name w:val="fontstyle101"/>
    <w:basedOn w:val="a1"/>
    <w:rsid w:val="007225AA"/>
    <w:rPr>
      <w:rFonts w:ascii="CIDFont+F1" w:hAnsi="CIDFont+F1" w:hint="default"/>
      <w:b/>
      <w:bCs/>
      <w:i w:val="0"/>
      <w:iCs w:val="0"/>
      <w:color w:val="000000"/>
      <w:sz w:val="14"/>
      <w:szCs w:val="14"/>
    </w:rPr>
  </w:style>
  <w:style w:type="character" w:customStyle="1" w:styleId="fontstyle111">
    <w:name w:val="fontstyle111"/>
    <w:basedOn w:val="a1"/>
    <w:rsid w:val="007225AA"/>
    <w:rPr>
      <w:rFonts w:ascii="CIDFont+F2" w:hAnsi="CIDFont+F2" w:hint="default"/>
      <w:b w:val="0"/>
      <w:bCs w:val="0"/>
      <w:i w:val="0"/>
      <w:iCs w:val="0"/>
      <w:color w:val="000000"/>
      <w:sz w:val="22"/>
      <w:szCs w:val="22"/>
    </w:rPr>
  </w:style>
  <w:style w:type="character" w:customStyle="1" w:styleId="fontstyle121">
    <w:name w:val="fontstyle121"/>
    <w:basedOn w:val="a1"/>
    <w:rsid w:val="007225AA"/>
    <w:rPr>
      <w:rFonts w:ascii="LiberationSerif-Italic" w:hAnsi="LiberationSerif-Italic" w:hint="default"/>
      <w:b w:val="0"/>
      <w:bCs w:val="0"/>
      <w:i/>
      <w:iCs/>
      <w:color w:val="000000"/>
      <w:sz w:val="20"/>
      <w:szCs w:val="20"/>
    </w:rPr>
  </w:style>
  <w:style w:type="character" w:customStyle="1" w:styleId="fontstyle131">
    <w:name w:val="fontstyle131"/>
    <w:basedOn w:val="a1"/>
    <w:rsid w:val="007225AA"/>
    <w:rPr>
      <w:rFonts w:ascii="LiberationSerif-Bold" w:hAnsi="LiberationSerif-Bold" w:hint="default"/>
      <w:b/>
      <w:bCs/>
      <w:i w:val="0"/>
      <w:iCs w:val="0"/>
      <w:color w:val="151616"/>
      <w:sz w:val="24"/>
      <w:szCs w:val="24"/>
    </w:rPr>
  </w:style>
  <w:style w:type="character" w:customStyle="1" w:styleId="fontstyle141">
    <w:name w:val="fontstyle141"/>
    <w:basedOn w:val="a1"/>
    <w:rsid w:val="007225AA"/>
    <w:rPr>
      <w:rFonts w:ascii="LiberationSerif" w:hAnsi="LiberationSerif" w:hint="default"/>
      <w:b w:val="0"/>
      <w:bCs w:val="0"/>
      <w:i w:val="0"/>
      <w:iCs w:val="0"/>
      <w:color w:val="000000"/>
      <w:sz w:val="28"/>
      <w:szCs w:val="28"/>
    </w:rPr>
  </w:style>
  <w:style w:type="character" w:customStyle="1" w:styleId="fontstyle151">
    <w:name w:val="fontstyle151"/>
    <w:basedOn w:val="a1"/>
    <w:rsid w:val="007225AA"/>
    <w:rPr>
      <w:rFonts w:ascii="Helvetica" w:hAnsi="Helvetica" w:hint="default"/>
      <w:b w:val="0"/>
      <w:bCs w:val="0"/>
      <w:i w:val="0"/>
      <w:iCs w:val="0"/>
      <w:color w:val="000000"/>
      <w:sz w:val="28"/>
      <w:szCs w:val="28"/>
    </w:rPr>
  </w:style>
  <w:style w:type="character" w:customStyle="1" w:styleId="120">
    <w:name w:val="Основной текст (12)_"/>
    <w:basedOn w:val="a1"/>
    <w:link w:val="121"/>
    <w:rsid w:val="007225AA"/>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0"/>
    <w:link w:val="120"/>
    <w:rsid w:val="007225AA"/>
    <w:pPr>
      <w:widowControl w:val="0"/>
      <w:shd w:val="clear" w:color="auto" w:fill="FFFFFF"/>
      <w:spacing w:before="1740" w:after="1300" w:line="322" w:lineRule="exact"/>
      <w:jc w:val="center"/>
    </w:pPr>
    <w:rPr>
      <w:rFonts w:ascii="Times New Roman" w:eastAsia="Times New Roman" w:hAnsi="Times New Roman" w:cs="Times New Roman"/>
      <w:b/>
      <w:bCs/>
      <w:sz w:val="28"/>
      <w:szCs w:val="28"/>
      <w:lang w:eastAsia="en-US"/>
    </w:rPr>
  </w:style>
  <w:style w:type="character" w:customStyle="1" w:styleId="42">
    <w:name w:val="Заголовок №4_"/>
    <w:basedOn w:val="a1"/>
    <w:link w:val="43"/>
    <w:rsid w:val="007225AA"/>
    <w:rPr>
      <w:rFonts w:ascii="Times New Roman" w:eastAsia="Times New Roman" w:hAnsi="Times New Roman" w:cs="Times New Roman"/>
      <w:b/>
      <w:bCs/>
      <w:sz w:val="28"/>
      <w:szCs w:val="28"/>
      <w:shd w:val="clear" w:color="auto" w:fill="FFFFFF"/>
    </w:rPr>
  </w:style>
  <w:style w:type="paragraph" w:customStyle="1" w:styleId="43">
    <w:name w:val="Заголовок №4"/>
    <w:basedOn w:val="a0"/>
    <w:link w:val="42"/>
    <w:rsid w:val="007225A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lang w:eastAsia="en-US"/>
    </w:rPr>
  </w:style>
  <w:style w:type="character" w:styleId="afff7">
    <w:name w:val="annotation reference"/>
    <w:basedOn w:val="a1"/>
    <w:uiPriority w:val="99"/>
    <w:unhideWhenUsed/>
    <w:rsid w:val="007225AA"/>
    <w:rPr>
      <w:sz w:val="16"/>
      <w:szCs w:val="16"/>
    </w:rPr>
  </w:style>
  <w:style w:type="paragraph" w:styleId="afff8">
    <w:name w:val="annotation text"/>
    <w:basedOn w:val="a0"/>
    <w:link w:val="afff9"/>
    <w:unhideWhenUsed/>
    <w:rsid w:val="007225AA"/>
    <w:pPr>
      <w:spacing w:after="200" w:line="240" w:lineRule="auto"/>
    </w:pPr>
    <w:rPr>
      <w:rFonts w:eastAsiaTheme="minorHAnsi"/>
      <w:sz w:val="20"/>
      <w:szCs w:val="20"/>
      <w:lang w:eastAsia="en-US"/>
    </w:rPr>
  </w:style>
  <w:style w:type="character" w:customStyle="1" w:styleId="afff9">
    <w:name w:val="Текст примечания Знак"/>
    <w:basedOn w:val="a1"/>
    <w:link w:val="afff8"/>
    <w:rsid w:val="007225AA"/>
    <w:rPr>
      <w:sz w:val="20"/>
      <w:szCs w:val="20"/>
    </w:rPr>
  </w:style>
  <w:style w:type="paragraph" w:styleId="afffa">
    <w:name w:val="annotation subject"/>
    <w:basedOn w:val="afff8"/>
    <w:next w:val="afff8"/>
    <w:link w:val="afffb"/>
    <w:unhideWhenUsed/>
    <w:rsid w:val="007225AA"/>
    <w:rPr>
      <w:b/>
      <w:bCs/>
    </w:rPr>
  </w:style>
  <w:style w:type="character" w:customStyle="1" w:styleId="afffb">
    <w:name w:val="Тема примечания Знак"/>
    <w:basedOn w:val="afff9"/>
    <w:link w:val="afffa"/>
    <w:rsid w:val="007225AA"/>
    <w:rPr>
      <w:b/>
      <w:bCs/>
      <w:sz w:val="20"/>
      <w:szCs w:val="20"/>
    </w:rPr>
  </w:style>
  <w:style w:type="paragraph" w:customStyle="1" w:styleId="2f1">
    <w:name w:val="заголовок 2"/>
    <w:basedOn w:val="a0"/>
    <w:next w:val="a0"/>
    <w:qFormat/>
    <w:rsid w:val="007225AA"/>
    <w:pPr>
      <w:keepNext/>
      <w:widowControl w:val="0"/>
      <w:spacing w:after="0" w:line="240" w:lineRule="auto"/>
    </w:pPr>
    <w:rPr>
      <w:rFonts w:ascii="Times New Roman" w:eastAsia="Times New Roman" w:hAnsi="Times New Roman" w:cs="Times New Roman"/>
      <w:sz w:val="28"/>
      <w:szCs w:val="20"/>
    </w:rPr>
  </w:style>
  <w:style w:type="paragraph" w:customStyle="1" w:styleId="ConsNormal0">
    <w:name w:val="ConsNormal"/>
    <w:qFormat/>
    <w:rsid w:val="007225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f2">
    <w:name w:val="Обычный2"/>
    <w:rsid w:val="007225AA"/>
    <w:pPr>
      <w:spacing w:after="0" w:line="240" w:lineRule="auto"/>
    </w:pPr>
    <w:rPr>
      <w:rFonts w:ascii="Times New Roman" w:eastAsia="Times New Roman" w:hAnsi="Times New Roman" w:cs="Times New Roman"/>
      <w:snapToGrid w:val="0"/>
      <w:sz w:val="28"/>
      <w:szCs w:val="20"/>
      <w:lang w:eastAsia="ru-RU"/>
    </w:rPr>
  </w:style>
  <w:style w:type="paragraph" w:styleId="HTML0">
    <w:name w:val="HTML Preformatted"/>
    <w:basedOn w:val="a0"/>
    <w:link w:val="HTML1"/>
    <w:rsid w:val="0072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1">
    <w:name w:val="Стандартный HTML Знак"/>
    <w:basedOn w:val="a1"/>
    <w:link w:val="HTML0"/>
    <w:rsid w:val="007225AA"/>
    <w:rPr>
      <w:rFonts w:ascii="Arial Unicode MS" w:eastAsia="Arial Unicode MS" w:hAnsi="Arial Unicode MS" w:cs="Times New Roman"/>
      <w:sz w:val="20"/>
      <w:szCs w:val="20"/>
      <w:lang w:val="x-none" w:eastAsia="x-none"/>
    </w:rPr>
  </w:style>
  <w:style w:type="paragraph" w:customStyle="1" w:styleId="afffc">
    <w:name w:val="Готовый"/>
    <w:basedOn w:val="2f2"/>
    <w:rsid w:val="007225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sz w:val="20"/>
    </w:rPr>
  </w:style>
  <w:style w:type="paragraph" w:customStyle="1" w:styleId="210">
    <w:name w:val="Основной текст 21"/>
    <w:basedOn w:val="2f2"/>
    <w:rsid w:val="007225AA"/>
    <w:pPr>
      <w:numPr>
        <w:ilvl w:val="12"/>
      </w:numPr>
      <w:spacing w:after="120"/>
      <w:jc w:val="both"/>
    </w:pPr>
    <w:rPr>
      <w:rFonts w:ascii="Peterburg" w:hAnsi="Peterburg"/>
      <w:snapToGrid/>
    </w:rPr>
  </w:style>
  <w:style w:type="paragraph" w:styleId="afffd">
    <w:name w:val="Block Text"/>
    <w:basedOn w:val="a0"/>
    <w:rsid w:val="007225AA"/>
    <w:pPr>
      <w:shd w:val="clear" w:color="auto" w:fill="FFFFFF"/>
      <w:spacing w:after="0" w:line="240" w:lineRule="auto"/>
      <w:ind w:left="10" w:right="19" w:firstLine="734"/>
      <w:jc w:val="both"/>
    </w:pPr>
    <w:rPr>
      <w:rFonts w:ascii="Times New Roman" w:eastAsia="Times New Roman" w:hAnsi="Times New Roman" w:cs="Times New Roman"/>
      <w:sz w:val="24"/>
      <w:szCs w:val="24"/>
    </w:rPr>
  </w:style>
  <w:style w:type="paragraph" w:customStyle="1" w:styleId="ConsNonformat0">
    <w:name w:val="ConsNonformat"/>
    <w:uiPriority w:val="99"/>
    <w:rsid w:val="007225AA"/>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1f">
    <w:name w:val="марк список 1"/>
    <w:basedOn w:val="a0"/>
    <w:rsid w:val="007225AA"/>
    <w:pPr>
      <w:tabs>
        <w:tab w:val="num" w:pos="360"/>
      </w:tabs>
      <w:adjustRightInd w:val="0"/>
      <w:spacing w:before="120" w:after="120" w:line="360" w:lineRule="atLeast"/>
      <w:ind w:left="360" w:hanging="360"/>
      <w:jc w:val="both"/>
      <w:textAlignment w:val="baseline"/>
    </w:pPr>
    <w:rPr>
      <w:rFonts w:ascii="Times New Roman" w:eastAsia="Times New Roman" w:hAnsi="Times New Roman" w:cs="Times New Roman"/>
      <w:sz w:val="24"/>
      <w:szCs w:val="20"/>
      <w:lang w:eastAsia="en-US"/>
    </w:rPr>
  </w:style>
  <w:style w:type="paragraph" w:customStyle="1" w:styleId="afffe">
    <w:name w:val="Нумерованный Список"/>
    <w:basedOn w:val="a0"/>
    <w:rsid w:val="007225AA"/>
    <w:pPr>
      <w:spacing w:before="120" w:after="120" w:line="240" w:lineRule="auto"/>
      <w:jc w:val="both"/>
    </w:pPr>
    <w:rPr>
      <w:rFonts w:ascii="Times New Roman" w:eastAsia="Times New Roman" w:hAnsi="Times New Roman" w:cs="Times New Roman"/>
      <w:sz w:val="24"/>
      <w:szCs w:val="24"/>
    </w:rPr>
  </w:style>
  <w:style w:type="paragraph" w:customStyle="1" w:styleId="132">
    <w:name w:val="13"/>
    <w:basedOn w:val="a0"/>
    <w:next w:val="afe"/>
    <w:uiPriority w:val="99"/>
    <w:qFormat/>
    <w:rsid w:val="007225AA"/>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1">
    <w:name w:val="Основной текст с отступом 21"/>
    <w:basedOn w:val="a0"/>
    <w:rsid w:val="007225AA"/>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character" w:customStyle="1" w:styleId="1f0">
    <w:name w:val="Основной текст с отступом Знак1"/>
    <w:rsid w:val="007225AA"/>
    <w:rPr>
      <w:sz w:val="24"/>
      <w:szCs w:val="24"/>
    </w:rPr>
  </w:style>
  <w:style w:type="paragraph" w:customStyle="1" w:styleId="s22">
    <w:name w:val="s_22"/>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722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225A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title1">
    <w:name w:val="consplustitl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
    <w:name w:val="Основное меню (преемственное)"/>
    <w:basedOn w:val="a0"/>
    <w:next w:val="a0"/>
    <w:rsid w:val="007225AA"/>
    <w:pPr>
      <w:widowControl w:val="0"/>
      <w:autoSpaceDE w:val="0"/>
      <w:autoSpaceDN w:val="0"/>
      <w:adjustRightInd w:val="0"/>
      <w:spacing w:after="0" w:line="240" w:lineRule="auto"/>
      <w:jc w:val="both"/>
    </w:pPr>
    <w:rPr>
      <w:rFonts w:ascii="Verdana" w:eastAsia="Times New Roman" w:hAnsi="Verdana" w:cs="Verdana"/>
      <w:sz w:val="24"/>
      <w:szCs w:val="24"/>
    </w:rPr>
  </w:style>
  <w:style w:type="character" w:customStyle="1" w:styleId="212">
    <w:name w:val="Основной текст с отступом 2 Знак1"/>
    <w:basedOn w:val="a1"/>
    <w:semiHidden/>
    <w:rsid w:val="007225AA"/>
    <w:rPr>
      <w:rFonts w:ascii="Times New Roman" w:eastAsia="Times New Roman" w:hAnsi="Times New Roman" w:cs="Times New Roman"/>
      <w:sz w:val="24"/>
      <w:szCs w:val="24"/>
      <w:lang w:eastAsia="ru-RU"/>
    </w:rPr>
  </w:style>
  <w:style w:type="paragraph" w:customStyle="1" w:styleId="Default">
    <w:name w:val="Default"/>
    <w:qFormat/>
    <w:rsid w:val="007225A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0">
    <w:name w:val="Знак"/>
    <w:basedOn w:val="a1"/>
    <w:rsid w:val="007225AA"/>
    <w:rPr>
      <w:rFonts w:cs="Times New Roman"/>
      <w:sz w:val="16"/>
      <w:szCs w:val="16"/>
      <w:lang w:val="ru-RU" w:eastAsia="ru-RU"/>
    </w:rPr>
  </w:style>
  <w:style w:type="character" w:customStyle="1" w:styleId="aff8">
    <w:name w:val="Обычный (Интернет) Знак"/>
    <w:aliases w:val="Знак Знак Знак Знак Знак Знак Знак Знак Знак Знак Знак Знак Знак Знак Знак Знак Знак Знак,Обычный (Web) Знак"/>
    <w:link w:val="aff7"/>
    <w:locked/>
    <w:rsid w:val="007225AA"/>
    <w:rPr>
      <w:rFonts w:ascii="Times New Roman" w:eastAsia="Times New Roman" w:hAnsi="Times New Roman" w:cs="Times New Roman"/>
      <w:sz w:val="24"/>
      <w:szCs w:val="24"/>
      <w:lang w:eastAsia="ru-RU"/>
    </w:rPr>
  </w:style>
  <w:style w:type="character" w:customStyle="1" w:styleId="-">
    <w:name w:val="Интернет-ссылка"/>
    <w:basedOn w:val="a1"/>
    <w:rsid w:val="007225AA"/>
    <w:rPr>
      <w:color w:val="0000FF"/>
      <w:u w:val="single"/>
    </w:rPr>
  </w:style>
  <w:style w:type="character" w:customStyle="1" w:styleId="44">
    <w:name w:val="Основной текст (4)_"/>
    <w:basedOn w:val="a1"/>
    <w:link w:val="45"/>
    <w:rsid w:val="007225AA"/>
    <w:rPr>
      <w:b/>
      <w:bCs/>
      <w:spacing w:val="-3"/>
      <w:sz w:val="18"/>
      <w:szCs w:val="18"/>
      <w:shd w:val="clear" w:color="auto" w:fill="FFFFFF"/>
    </w:rPr>
  </w:style>
  <w:style w:type="paragraph" w:customStyle="1" w:styleId="45">
    <w:name w:val="Основной текст (4)"/>
    <w:basedOn w:val="a0"/>
    <w:link w:val="44"/>
    <w:rsid w:val="007225AA"/>
    <w:pPr>
      <w:widowControl w:val="0"/>
      <w:shd w:val="clear" w:color="auto" w:fill="FFFFFF"/>
      <w:spacing w:before="360" w:after="360" w:line="0" w:lineRule="atLeast"/>
    </w:pPr>
    <w:rPr>
      <w:rFonts w:eastAsiaTheme="minorHAnsi"/>
      <w:b/>
      <w:bCs/>
      <w:spacing w:val="-3"/>
      <w:sz w:val="18"/>
      <w:szCs w:val="18"/>
      <w:lang w:eastAsia="en-US"/>
    </w:rPr>
  </w:style>
  <w:style w:type="character" w:customStyle="1" w:styleId="113">
    <w:name w:val="Заголовок 1 Знак1"/>
    <w:aliases w:val="Глава Знак,Заголов Знак,H1 Знак,1 Знак,(раздел) Знак"/>
    <w:rsid w:val="007225AA"/>
    <w:rPr>
      <w:rFonts w:ascii="Cambria" w:hAnsi="Cambria" w:cs="Times New Roman"/>
      <w:b/>
      <w:bCs/>
      <w:color w:val="365F91"/>
      <w:sz w:val="28"/>
      <w:szCs w:val="28"/>
    </w:rPr>
  </w:style>
  <w:style w:type="paragraph" w:styleId="affff1">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single space,footnote text"/>
    <w:basedOn w:val="a0"/>
    <w:link w:val="affff2"/>
    <w:qFormat/>
    <w:rsid w:val="007225AA"/>
    <w:pPr>
      <w:spacing w:after="0" w:line="240" w:lineRule="auto"/>
    </w:pPr>
    <w:rPr>
      <w:rFonts w:ascii="Times New Roman" w:eastAsia="Calibri" w:hAnsi="Times New Roman" w:cs="Times New Roman"/>
      <w:sz w:val="20"/>
      <w:szCs w:val="20"/>
    </w:rPr>
  </w:style>
  <w:style w:type="character" w:customStyle="1" w:styleId="afff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1"/>
    <w:link w:val="affff1"/>
    <w:rsid w:val="007225AA"/>
    <w:rPr>
      <w:rFonts w:ascii="Times New Roman" w:eastAsia="Calibri" w:hAnsi="Times New Roman" w:cs="Times New Roman"/>
      <w:sz w:val="20"/>
      <w:szCs w:val="20"/>
      <w:lang w:eastAsia="ru-RU"/>
    </w:rPr>
  </w:style>
  <w:style w:type="paragraph" w:customStyle="1" w:styleId="2f3">
    <w:name w:val="Îñíîâíîé òåêñò 2"/>
    <w:basedOn w:val="a0"/>
    <w:rsid w:val="007225AA"/>
    <w:pPr>
      <w:autoSpaceDE w:val="0"/>
      <w:autoSpaceDN w:val="0"/>
      <w:adjustRightInd w:val="0"/>
      <w:spacing w:after="0" w:line="240" w:lineRule="auto"/>
      <w:ind w:firstLine="567"/>
    </w:pPr>
    <w:rPr>
      <w:rFonts w:ascii="Times New Roman" w:eastAsia="Calibri" w:hAnsi="Times New Roman" w:cs="Times New Roman"/>
      <w:sz w:val="20"/>
      <w:szCs w:val="24"/>
    </w:rPr>
  </w:style>
  <w:style w:type="paragraph" w:customStyle="1" w:styleId="Normal">
    <w:name w:val="Normal Знак Знак Знак"/>
    <w:rsid w:val="007225AA"/>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7225AA"/>
    <w:pPr>
      <w:snapToGrid w:val="0"/>
      <w:spacing w:after="0" w:line="240" w:lineRule="auto"/>
    </w:pPr>
    <w:rPr>
      <w:rFonts w:ascii="Times New Roman" w:eastAsia="Calibri" w:hAnsi="Times New Roman" w:cs="Times New Roman"/>
      <w:sz w:val="24"/>
      <w:szCs w:val="20"/>
      <w:lang w:eastAsia="ru-RU"/>
    </w:rPr>
  </w:style>
  <w:style w:type="paragraph" w:customStyle="1" w:styleId="affff3">
    <w:name w:val="Знак Знак Знак"/>
    <w:basedOn w:val="a0"/>
    <w:rsid w:val="007225AA"/>
    <w:pPr>
      <w:spacing w:before="100" w:beforeAutospacing="1" w:after="100" w:afterAutospacing="1" w:line="240" w:lineRule="auto"/>
    </w:pPr>
    <w:rPr>
      <w:rFonts w:ascii="Tahoma" w:eastAsia="Calibri" w:hAnsi="Tahoma" w:cs="Tahoma"/>
      <w:sz w:val="20"/>
      <w:szCs w:val="20"/>
      <w:lang w:val="en-US" w:eastAsia="en-US"/>
    </w:rPr>
  </w:style>
  <w:style w:type="character" w:customStyle="1" w:styleId="Normal1">
    <w:name w:val="Normal Знак Знак Знак Знак"/>
    <w:rsid w:val="007225AA"/>
    <w:rPr>
      <w:rFonts w:cs="Times New Roman"/>
      <w:sz w:val="24"/>
      <w:lang w:val="ru-RU" w:eastAsia="ru-RU" w:bidi="ar-SA"/>
    </w:rPr>
  </w:style>
  <w:style w:type="character" w:customStyle="1" w:styleId="Normal2">
    <w:name w:val="Normal Знак"/>
    <w:rsid w:val="007225AA"/>
    <w:rPr>
      <w:rFonts w:cs="Times New Roman"/>
      <w:sz w:val="24"/>
      <w:lang w:val="ru-RU" w:eastAsia="ru-RU" w:bidi="ar-SA"/>
    </w:rPr>
  </w:style>
  <w:style w:type="paragraph" w:customStyle="1" w:styleId="220">
    <w:name w:val="Обычный22"/>
    <w:rsid w:val="007225AA"/>
    <w:pPr>
      <w:snapToGrid w:val="0"/>
      <w:spacing w:after="0" w:line="240" w:lineRule="auto"/>
    </w:pPr>
    <w:rPr>
      <w:rFonts w:ascii="Times New Roman" w:eastAsia="Times New Roman" w:hAnsi="Times New Roman" w:cs="Times New Roman"/>
      <w:sz w:val="24"/>
      <w:szCs w:val="24"/>
      <w:lang w:eastAsia="ru-RU"/>
    </w:rPr>
  </w:style>
  <w:style w:type="paragraph" w:styleId="affff4">
    <w:name w:val="List Bullet"/>
    <w:basedOn w:val="a0"/>
    <w:rsid w:val="007225AA"/>
    <w:pPr>
      <w:spacing w:after="0" w:line="240" w:lineRule="auto"/>
    </w:pPr>
    <w:rPr>
      <w:rFonts w:ascii="Times New Roman" w:eastAsia="Times New Roman" w:hAnsi="Times New Roman" w:cs="Times New Roman"/>
      <w:sz w:val="24"/>
      <w:szCs w:val="24"/>
    </w:rPr>
  </w:style>
  <w:style w:type="paragraph" w:customStyle="1" w:styleId="affff5">
    <w:name w:val="Информация об изменениях документа"/>
    <w:basedOn w:val="af3"/>
    <w:next w:val="a0"/>
    <w:rsid w:val="007225AA"/>
    <w:pPr>
      <w:widowControl w:val="0"/>
      <w:spacing w:before="75"/>
    </w:pPr>
    <w:rPr>
      <w:color w:val="353842"/>
      <w:sz w:val="24"/>
      <w:szCs w:val="24"/>
      <w:shd w:val="clear" w:color="auto" w:fill="F0F0F0"/>
    </w:rPr>
  </w:style>
  <w:style w:type="character" w:customStyle="1" w:styleId="apple-converted-space">
    <w:name w:val="apple-converted-space"/>
    <w:rsid w:val="007225AA"/>
  </w:style>
  <w:style w:type="character" w:styleId="affff6">
    <w:name w:val="footnote reference"/>
    <w:unhideWhenUsed/>
    <w:rsid w:val="007225AA"/>
    <w:rPr>
      <w:rFonts w:cs="Times New Roman"/>
      <w:vertAlign w:val="superscript"/>
    </w:rPr>
  </w:style>
  <w:style w:type="character" w:customStyle="1" w:styleId="3d">
    <w:name w:val="Основной текст (3)_"/>
    <w:link w:val="3e"/>
    <w:rsid w:val="005A450C"/>
    <w:rPr>
      <w:shd w:val="clear" w:color="auto" w:fill="FFFFFF"/>
    </w:rPr>
  </w:style>
  <w:style w:type="paragraph" w:customStyle="1" w:styleId="3e">
    <w:name w:val="Основной текст (3)"/>
    <w:basedOn w:val="a0"/>
    <w:link w:val="3d"/>
    <w:rsid w:val="005A450C"/>
    <w:pPr>
      <w:widowControl w:val="0"/>
      <w:shd w:val="clear" w:color="auto" w:fill="FFFFFF"/>
      <w:spacing w:after="940" w:line="231" w:lineRule="exact"/>
      <w:jc w:val="right"/>
    </w:pPr>
    <w:rPr>
      <w:rFonts w:eastAsiaTheme="minorHAnsi"/>
      <w:lang w:eastAsia="en-US"/>
    </w:rPr>
  </w:style>
  <w:style w:type="paragraph" w:customStyle="1" w:styleId="1f1">
    <w:name w:val="Основной текст1"/>
    <w:basedOn w:val="a0"/>
    <w:rsid w:val="005A450C"/>
    <w:pPr>
      <w:widowControl w:val="0"/>
      <w:shd w:val="clear" w:color="auto" w:fill="FFFFFF"/>
      <w:spacing w:after="0" w:line="0" w:lineRule="atLeast"/>
    </w:pPr>
    <w:rPr>
      <w:rFonts w:ascii="Times New Roman" w:eastAsia="Times New Roman" w:hAnsi="Times New Roman" w:cs="Times New Roman"/>
      <w:spacing w:val="7"/>
      <w:sz w:val="20"/>
      <w:szCs w:val="20"/>
    </w:rPr>
  </w:style>
  <w:style w:type="paragraph" w:customStyle="1" w:styleId="western">
    <w:name w:val="western"/>
    <w:basedOn w:val="a0"/>
    <w:qFormat/>
    <w:rsid w:val="005A450C"/>
    <w:pPr>
      <w:spacing w:before="100" w:beforeAutospacing="1" w:after="142" w:line="288" w:lineRule="auto"/>
    </w:pPr>
    <w:rPr>
      <w:rFonts w:ascii="Times New Roman" w:eastAsia="Times New Roman" w:hAnsi="Times New Roman" w:cs="Times New Roman"/>
      <w:sz w:val="24"/>
      <w:szCs w:val="24"/>
    </w:rPr>
  </w:style>
  <w:style w:type="paragraph" w:customStyle="1" w:styleId="s16">
    <w:name w:val="s_16"/>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6">
    <w:name w:val="Нет списка4"/>
    <w:next w:val="a3"/>
    <w:semiHidden/>
    <w:unhideWhenUsed/>
    <w:rsid w:val="00861160"/>
  </w:style>
  <w:style w:type="paragraph" w:customStyle="1" w:styleId="122">
    <w:name w:val="12"/>
    <w:basedOn w:val="a0"/>
    <w:next w:val="afe"/>
    <w:qFormat/>
    <w:rsid w:val="00B369A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10">
    <w:name w:val="Основной текст с отступом 31"/>
    <w:basedOn w:val="a0"/>
    <w:rsid w:val="00B369A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f2">
    <w:name w:val="Знак Знак1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3">
    <w:name w:val="Текст выноски Знак1"/>
    <w:semiHidden/>
    <w:rsid w:val="00B369AD"/>
    <w:rPr>
      <w:rFonts w:ascii="Tahoma" w:hAnsi="Tahoma" w:cs="Tahoma"/>
      <w:sz w:val="16"/>
      <w:szCs w:val="16"/>
      <w:lang w:eastAsia="en-US"/>
    </w:rPr>
  </w:style>
  <w:style w:type="paragraph" w:customStyle="1" w:styleId="affff7">
    <w:name w:val="Знак Знак Знак Знак"/>
    <w:basedOn w:val="a0"/>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f">
    <w:name w:val="Знак Знак Знак Знак3"/>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8">
    <w:name w:val="Знак Знак Знак Знак Знак Знак Знак Знак Знак Знак Знак Знак Знак"/>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4">
    <w:name w:val="Текст сноски Знак1"/>
    <w:basedOn w:val="a1"/>
    <w:uiPriority w:val="99"/>
    <w:rsid w:val="00B369AD"/>
  </w:style>
  <w:style w:type="character" w:customStyle="1" w:styleId="311">
    <w:name w:val="Основной текст с отступом 3 Знак1"/>
    <w:semiHidden/>
    <w:rsid w:val="00B369AD"/>
    <w:rPr>
      <w:sz w:val="16"/>
      <w:szCs w:val="16"/>
      <w:lang w:eastAsia="en-US"/>
    </w:rPr>
  </w:style>
  <w:style w:type="paragraph" w:customStyle="1" w:styleId="affff9">
    <w:name w:val="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5">
    <w:name w:val="Знак Знак1 Знак Знак Знак Знак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6">
    <w:name w:val="Текст Знак1"/>
    <w:rsid w:val="00B369AD"/>
    <w:rPr>
      <w:rFonts w:ascii="Courier New" w:hAnsi="Courier New" w:cs="Courier New"/>
    </w:rPr>
  </w:style>
  <w:style w:type="paragraph" w:customStyle="1" w:styleId="1f7">
    <w:name w:val="Знак Знак1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3">
    <w:name w:val="Знак Знак1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f0">
    <w:name w:val="Знак Знак3"/>
    <w:rsid w:val="00B369AD"/>
    <w:rPr>
      <w:lang w:val="ru-RU" w:eastAsia="ru-RU"/>
    </w:rPr>
  </w:style>
  <w:style w:type="character" w:customStyle="1" w:styleId="affffa">
    <w:name w:val="Знак Знак"/>
    <w:locked/>
    <w:rsid w:val="00B369AD"/>
    <w:rPr>
      <w:sz w:val="26"/>
      <w:lang w:val="ru-RU" w:eastAsia="ru-RU"/>
    </w:rPr>
  </w:style>
  <w:style w:type="character" w:customStyle="1" w:styleId="af8">
    <w:name w:val="Абзац списка Знак"/>
    <w:aliases w:val="маркированный Знак,Абзац списка1 Знак,мой Знак"/>
    <w:link w:val="16"/>
    <w:locked/>
    <w:rsid w:val="00B369AD"/>
    <w:rPr>
      <w:rFonts w:ascii="Times New Roman" w:eastAsia="Times New Roman" w:hAnsi="Times New Roman" w:cs="Times New Roman"/>
      <w:sz w:val="24"/>
      <w:szCs w:val="24"/>
      <w:lang w:eastAsia="ru-RU"/>
    </w:rPr>
  </w:style>
  <w:style w:type="paragraph" w:customStyle="1" w:styleId="1f8">
    <w:name w:val="Знак Знак1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4">
    <w:name w:val="Знак Знак1 Знак Знак Знак Знак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b">
    <w:name w:val="Основной"/>
    <w:basedOn w:val="a0"/>
    <w:qFormat/>
    <w:rsid w:val="00B369AD"/>
    <w:pPr>
      <w:spacing w:after="40" w:line="240" w:lineRule="auto"/>
      <w:ind w:firstLine="709"/>
      <w:jc w:val="both"/>
    </w:pPr>
    <w:rPr>
      <w:rFonts w:ascii="Times New Roman" w:eastAsia="Times New Roman" w:hAnsi="Times New Roman" w:cs="Times New Roman"/>
      <w:sz w:val="26"/>
      <w:szCs w:val="24"/>
      <w:lang w:eastAsia="ar-SA"/>
    </w:rPr>
  </w:style>
  <w:style w:type="character" w:customStyle="1" w:styleId="135">
    <w:name w:val="Знак Знак13"/>
    <w:locked/>
    <w:rsid w:val="00B369AD"/>
    <w:rPr>
      <w:rFonts w:ascii="Arial" w:hAnsi="Arial"/>
      <w:b/>
      <w:i/>
      <w:sz w:val="28"/>
      <w:lang w:val="ru-RU" w:eastAsia="ru-RU"/>
    </w:rPr>
  </w:style>
  <w:style w:type="character" w:customStyle="1" w:styleId="114">
    <w:name w:val="Знак Знак11"/>
    <w:rsid w:val="00B369AD"/>
    <w:rPr>
      <w:sz w:val="24"/>
    </w:rPr>
  </w:style>
  <w:style w:type="character" w:customStyle="1" w:styleId="100">
    <w:name w:val="Знак Знак10"/>
    <w:locked/>
    <w:rsid w:val="00B369AD"/>
    <w:rPr>
      <w:sz w:val="24"/>
      <w:lang w:val="ru-RU" w:eastAsia="ru-RU"/>
    </w:rPr>
  </w:style>
  <w:style w:type="character" w:customStyle="1" w:styleId="63">
    <w:name w:val="Знак Знак6"/>
    <w:rsid w:val="00B369AD"/>
    <w:rPr>
      <w:lang w:val="ru-RU" w:eastAsia="ru-RU"/>
    </w:rPr>
  </w:style>
  <w:style w:type="paragraph" w:customStyle="1" w:styleId="2f4">
    <w:name w:val="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9">
    <w:name w:val="Знак Знак Знак Знак1"/>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f5">
    <w:name w:val="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3">
    <w:name w:val="Знак Знак1 Знак Знак Знак Знак Знак Знак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5">
    <w:name w:val="Знак Знак1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20">
    <w:name w:val="Знак Знак32"/>
    <w:rsid w:val="00B369AD"/>
    <w:rPr>
      <w:lang w:val="ru-RU" w:eastAsia="ru-RU"/>
    </w:rPr>
  </w:style>
  <w:style w:type="paragraph" w:customStyle="1" w:styleId="116">
    <w:name w:val="Знак Знак1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
    <w:name w:val="Heading 1 Char"/>
    <w:locked/>
    <w:rsid w:val="00B369AD"/>
    <w:rPr>
      <w:b/>
      <w:caps/>
      <w:sz w:val="26"/>
      <w:lang w:val="ru-RU" w:eastAsia="ru-RU"/>
    </w:rPr>
  </w:style>
  <w:style w:type="character" w:customStyle="1" w:styleId="Heading2Char">
    <w:name w:val="Heading 2 Char"/>
    <w:locked/>
    <w:rsid w:val="00B369AD"/>
    <w:rPr>
      <w:rFonts w:ascii="Arial" w:hAnsi="Arial"/>
      <w:b/>
      <w:i/>
      <w:sz w:val="28"/>
      <w:lang w:val="ru-RU" w:eastAsia="ru-RU"/>
    </w:rPr>
  </w:style>
  <w:style w:type="paragraph" w:customStyle="1" w:styleId="117">
    <w:name w:val="Знак Знак1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Char">
    <w:name w:val="Body Text Char"/>
    <w:locked/>
    <w:rsid w:val="00B369AD"/>
    <w:rPr>
      <w:rFonts w:ascii="TimesET" w:hAnsi="TimesET"/>
      <w:sz w:val="24"/>
      <w:lang w:val="ru-RU" w:eastAsia="ru-RU"/>
    </w:rPr>
  </w:style>
  <w:style w:type="character" w:customStyle="1" w:styleId="HeaderChar">
    <w:name w:val="Header Char"/>
    <w:locked/>
    <w:rsid w:val="00B369AD"/>
    <w:rPr>
      <w:sz w:val="24"/>
    </w:rPr>
  </w:style>
  <w:style w:type="character" w:customStyle="1" w:styleId="FooterChar">
    <w:name w:val="Footer Char"/>
    <w:locked/>
    <w:rsid w:val="00B369AD"/>
    <w:rPr>
      <w:sz w:val="24"/>
      <w:lang w:val="ru-RU" w:eastAsia="ru-RU"/>
    </w:rPr>
  </w:style>
  <w:style w:type="character" w:customStyle="1" w:styleId="BodyText2Char">
    <w:name w:val="Body Text 2 Char"/>
    <w:locked/>
    <w:rsid w:val="00B369AD"/>
    <w:rPr>
      <w:b/>
      <w:sz w:val="24"/>
      <w:lang w:val="ru-RU" w:eastAsia="ru-RU"/>
    </w:rPr>
  </w:style>
  <w:style w:type="character" w:customStyle="1" w:styleId="BodyTextIndentChar">
    <w:name w:val="Body Text Indent Char"/>
    <w:locked/>
    <w:rsid w:val="00B369AD"/>
    <w:rPr>
      <w:sz w:val="24"/>
      <w:lang w:val="ru-RU" w:eastAsia="ru-RU"/>
    </w:rPr>
  </w:style>
  <w:style w:type="paragraph" w:customStyle="1" w:styleId="2f6">
    <w:name w:val="Знак Знак Знак Знак2"/>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otnoteTextChar1">
    <w:name w:val="Footnote Text Char1"/>
    <w:locked/>
    <w:rsid w:val="00B369AD"/>
    <w:rPr>
      <w:lang w:val="ru-RU" w:eastAsia="ru-RU"/>
    </w:rPr>
  </w:style>
  <w:style w:type="character" w:customStyle="1" w:styleId="BodyText3Char">
    <w:name w:val="Body Text 3 Char"/>
    <w:locked/>
    <w:rsid w:val="00B369AD"/>
    <w:rPr>
      <w:sz w:val="26"/>
      <w:lang w:val="ru-RU" w:eastAsia="ru-RU"/>
    </w:rPr>
  </w:style>
  <w:style w:type="paragraph" w:customStyle="1" w:styleId="124">
    <w:name w:val="Знак Знак1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5">
    <w:name w:val="Знак Знак1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310">
    <w:name w:val="Знак Знак131"/>
    <w:locked/>
    <w:rsid w:val="00B369AD"/>
    <w:rPr>
      <w:rFonts w:ascii="Arial" w:hAnsi="Arial"/>
      <w:b/>
      <w:i/>
      <w:sz w:val="28"/>
      <w:lang w:val="ru-RU" w:eastAsia="ru-RU"/>
    </w:rPr>
  </w:style>
  <w:style w:type="character" w:customStyle="1" w:styleId="1110">
    <w:name w:val="Знак Знак111"/>
    <w:rsid w:val="00B369AD"/>
    <w:rPr>
      <w:sz w:val="24"/>
    </w:rPr>
  </w:style>
  <w:style w:type="character" w:customStyle="1" w:styleId="101">
    <w:name w:val="Знак Знак101"/>
    <w:locked/>
    <w:rsid w:val="00B369AD"/>
    <w:rPr>
      <w:sz w:val="24"/>
      <w:lang w:val="ru-RU" w:eastAsia="ru-RU"/>
    </w:rPr>
  </w:style>
  <w:style w:type="character" w:customStyle="1" w:styleId="610">
    <w:name w:val="Знак Знак61"/>
    <w:rsid w:val="00B369AD"/>
    <w:rPr>
      <w:lang w:val="ru-RU" w:eastAsia="ru-RU"/>
    </w:rPr>
  </w:style>
  <w:style w:type="paragraph" w:customStyle="1" w:styleId="1fa">
    <w:name w:val="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8">
    <w:name w:val="Знак Знак1 Знак Знак Знак Знак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12">
    <w:name w:val="Знак Знак31"/>
    <w:rsid w:val="00B369AD"/>
    <w:rPr>
      <w:lang w:val="ru-RU" w:eastAsia="ru-RU"/>
    </w:rPr>
  </w:style>
  <w:style w:type="paragraph" w:customStyle="1" w:styleId="1fb">
    <w:name w:val="Без интервала1"/>
    <w:qFormat/>
    <w:rsid w:val="00B369AD"/>
    <w:pPr>
      <w:spacing w:after="0" w:line="240" w:lineRule="auto"/>
    </w:pPr>
    <w:rPr>
      <w:rFonts w:ascii="Calibri" w:eastAsia="Times New Roman" w:hAnsi="Calibri" w:cs="Calibri"/>
      <w:sz w:val="20"/>
      <w:szCs w:val="20"/>
      <w:lang w:eastAsia="ru-RU"/>
    </w:rPr>
  </w:style>
  <w:style w:type="character" w:customStyle="1" w:styleId="small-arrow">
    <w:name w:val="small-arrow"/>
    <w:rsid w:val="00B369AD"/>
    <w:rPr>
      <w:rFonts w:cs="Times New Roman"/>
    </w:rPr>
  </w:style>
  <w:style w:type="character" w:customStyle="1" w:styleId="1fc">
    <w:name w:val="Текст примечания Знак1"/>
    <w:basedOn w:val="a1"/>
    <w:rsid w:val="00B369AD"/>
  </w:style>
  <w:style w:type="character" w:customStyle="1" w:styleId="1fd">
    <w:name w:val="Тема примечания Знак1"/>
    <w:rsid w:val="00B369AD"/>
    <w:rPr>
      <w:b/>
      <w:bCs/>
    </w:rPr>
  </w:style>
  <w:style w:type="paragraph" w:customStyle="1" w:styleId="ncannounce">
    <w:name w:val="nc_announce"/>
    <w:basedOn w:val="a0"/>
    <w:qFormat/>
    <w:rsid w:val="00B36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0"/>
    <w:uiPriority w:val="99"/>
    <w:locked/>
    <w:rsid w:val="00B369AD"/>
    <w:rPr>
      <w:shd w:val="clear" w:color="auto" w:fill="FFFFFF"/>
    </w:rPr>
  </w:style>
  <w:style w:type="paragraph" w:customStyle="1" w:styleId="Bodytext20">
    <w:name w:val="Body text (2)"/>
    <w:basedOn w:val="a0"/>
    <w:link w:val="Bodytext2"/>
    <w:uiPriority w:val="99"/>
    <w:qFormat/>
    <w:rsid w:val="00B369AD"/>
    <w:pPr>
      <w:widowControl w:val="0"/>
      <w:shd w:val="clear" w:color="auto" w:fill="FFFFFF"/>
      <w:spacing w:before="840" w:after="0" w:line="274" w:lineRule="exact"/>
      <w:jc w:val="both"/>
    </w:pPr>
    <w:rPr>
      <w:rFonts w:eastAsiaTheme="minorHAnsi"/>
      <w:shd w:val="clear" w:color="auto" w:fill="FFFFFF"/>
      <w:lang w:eastAsia="en-US"/>
    </w:rPr>
  </w:style>
  <w:style w:type="character" w:customStyle="1" w:styleId="WW8Num1z0">
    <w:name w:val="WW8Num1z0"/>
    <w:rsid w:val="00B369AD"/>
    <w:rPr>
      <w:rFonts w:ascii="Symbol" w:hAnsi="Symbol"/>
    </w:rPr>
  </w:style>
  <w:style w:type="paragraph" w:customStyle="1" w:styleId="affffc">
    <w:name w:val="?????????? ???????"/>
    <w:basedOn w:val="a0"/>
    <w:qFormat/>
    <w:rsid w:val="00B369AD"/>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B369AD"/>
    <w:rPr>
      <w:rFonts w:eastAsia="Times New Roman"/>
      <w:lang w:val="ru-RU" w:eastAsia="ru-RU" w:bidi="ar-SA"/>
    </w:rPr>
  </w:style>
  <w:style w:type="character" w:customStyle="1" w:styleId="1fe">
    <w:name w:val="Схема документа Знак1"/>
    <w:rsid w:val="00B369AD"/>
    <w:rPr>
      <w:rFonts w:ascii="Tahoma" w:hAnsi="Tahoma" w:cs="Tahoma"/>
      <w:sz w:val="16"/>
      <w:szCs w:val="16"/>
    </w:rPr>
  </w:style>
  <w:style w:type="character" w:customStyle="1" w:styleId="1ff">
    <w:name w:val="Название Знак1"/>
    <w:rsid w:val="00B369AD"/>
    <w:rPr>
      <w:rFonts w:ascii="Cambria" w:hAnsi="Cambria"/>
      <w:color w:val="17365D"/>
      <w:spacing w:val="5"/>
      <w:kern w:val="28"/>
      <w:sz w:val="52"/>
    </w:rPr>
  </w:style>
  <w:style w:type="character" w:customStyle="1" w:styleId="1ff0">
    <w:name w:val="Подзаголовок Знак1"/>
    <w:rsid w:val="00B369AD"/>
    <w:rPr>
      <w:rFonts w:ascii="Cambria" w:hAnsi="Cambria"/>
      <w:i/>
      <w:color w:val="4F81BD"/>
      <w:spacing w:val="15"/>
      <w:sz w:val="24"/>
    </w:rPr>
  </w:style>
  <w:style w:type="character" w:customStyle="1" w:styleId="ListParagraphChar">
    <w:name w:val="List Paragraph Char"/>
    <w:aliases w:val="маркированный Char"/>
    <w:locked/>
    <w:rsid w:val="00B369AD"/>
    <w:rPr>
      <w:lang w:val="x-none" w:eastAsia="x-none"/>
    </w:rPr>
  </w:style>
  <w:style w:type="paragraph" w:styleId="affffd">
    <w:name w:val="endnote text"/>
    <w:basedOn w:val="a0"/>
    <w:link w:val="affffe"/>
    <w:rsid w:val="00B369AD"/>
    <w:pPr>
      <w:spacing w:after="0" w:line="240" w:lineRule="auto"/>
    </w:pPr>
    <w:rPr>
      <w:rFonts w:ascii="Times New Roman" w:eastAsia="Times New Roman" w:hAnsi="Times New Roman" w:cs="Times New Roman"/>
      <w:sz w:val="20"/>
      <w:szCs w:val="20"/>
      <w:lang w:val="x-none" w:eastAsia="x-none"/>
    </w:rPr>
  </w:style>
  <w:style w:type="character" w:customStyle="1" w:styleId="affffe">
    <w:name w:val="Текст концевой сноски Знак"/>
    <w:basedOn w:val="a1"/>
    <w:link w:val="affffd"/>
    <w:rsid w:val="00B369AD"/>
    <w:rPr>
      <w:rFonts w:ascii="Times New Roman" w:eastAsia="Times New Roman" w:hAnsi="Times New Roman" w:cs="Times New Roman"/>
      <w:sz w:val="20"/>
      <w:szCs w:val="20"/>
      <w:lang w:val="x-none" w:eastAsia="x-none"/>
    </w:rPr>
  </w:style>
  <w:style w:type="character" w:styleId="afffff">
    <w:name w:val="endnote reference"/>
    <w:rsid w:val="00B369AD"/>
    <w:rPr>
      <w:vertAlign w:val="superscript"/>
    </w:rPr>
  </w:style>
  <w:style w:type="paragraph" w:customStyle="1" w:styleId="ConsPlusDocList">
    <w:name w:val="ConsPlusDocList"/>
    <w:qFormat/>
    <w:rsid w:val="00B369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qFormat/>
    <w:rsid w:val="00B369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B369A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1">
    <w:name w:val="заголовок 1"/>
    <w:basedOn w:val="a0"/>
    <w:next w:val="a0"/>
    <w:qFormat/>
    <w:rsid w:val="00B369AD"/>
    <w:pPr>
      <w:keepNext/>
      <w:spacing w:after="0" w:line="240" w:lineRule="auto"/>
      <w:jc w:val="center"/>
    </w:pPr>
    <w:rPr>
      <w:rFonts w:ascii="TimesET" w:eastAsia="Times New Roman" w:hAnsi="TimesET" w:cs="Times New Roman"/>
      <w:sz w:val="24"/>
      <w:szCs w:val="20"/>
    </w:rPr>
  </w:style>
  <w:style w:type="character" w:customStyle="1" w:styleId="1ff2">
    <w:name w:val="Нижний колонтитул Знак1"/>
    <w:semiHidden/>
    <w:rsid w:val="00B369AD"/>
    <w:rPr>
      <w:sz w:val="22"/>
      <w:szCs w:val="22"/>
    </w:rPr>
  </w:style>
  <w:style w:type="character" w:customStyle="1" w:styleId="317">
    <w:name w:val="Основной текст с отступом 3 Знак17"/>
    <w:semiHidden/>
    <w:rsid w:val="00B369AD"/>
    <w:rPr>
      <w:rFonts w:cs="Times New Roman"/>
      <w:sz w:val="16"/>
      <w:szCs w:val="16"/>
    </w:rPr>
  </w:style>
  <w:style w:type="character" w:customStyle="1" w:styleId="316">
    <w:name w:val="Основной текст с отступом 3 Знак16"/>
    <w:semiHidden/>
    <w:rsid w:val="00B369AD"/>
    <w:rPr>
      <w:rFonts w:cs="Times New Roman"/>
      <w:sz w:val="16"/>
      <w:szCs w:val="16"/>
    </w:rPr>
  </w:style>
  <w:style w:type="character" w:customStyle="1" w:styleId="315">
    <w:name w:val="Основной текст с отступом 3 Знак15"/>
    <w:semiHidden/>
    <w:rsid w:val="00B369AD"/>
    <w:rPr>
      <w:rFonts w:cs="Times New Roman"/>
      <w:sz w:val="16"/>
      <w:szCs w:val="16"/>
    </w:rPr>
  </w:style>
  <w:style w:type="character" w:customStyle="1" w:styleId="314">
    <w:name w:val="Основной текст с отступом 3 Знак14"/>
    <w:semiHidden/>
    <w:rsid w:val="00B369AD"/>
    <w:rPr>
      <w:rFonts w:cs="Times New Roman"/>
      <w:sz w:val="16"/>
      <w:szCs w:val="16"/>
    </w:rPr>
  </w:style>
  <w:style w:type="character" w:customStyle="1" w:styleId="313">
    <w:name w:val="Основной текст с отступом 3 Знак13"/>
    <w:semiHidden/>
    <w:rsid w:val="00B369AD"/>
    <w:rPr>
      <w:rFonts w:cs="Times New Roman"/>
      <w:sz w:val="16"/>
      <w:szCs w:val="16"/>
    </w:rPr>
  </w:style>
  <w:style w:type="character" w:customStyle="1" w:styleId="3120">
    <w:name w:val="Основной текст с отступом 3 Знак12"/>
    <w:semiHidden/>
    <w:rsid w:val="00B369AD"/>
    <w:rPr>
      <w:rFonts w:cs="Times New Roman"/>
      <w:sz w:val="16"/>
      <w:szCs w:val="16"/>
    </w:rPr>
  </w:style>
  <w:style w:type="character" w:customStyle="1" w:styleId="170">
    <w:name w:val="Текст Знак17"/>
    <w:semiHidden/>
    <w:rsid w:val="00B369AD"/>
    <w:rPr>
      <w:rFonts w:ascii="Courier New" w:hAnsi="Courier New" w:cs="Courier New"/>
      <w:sz w:val="20"/>
      <w:szCs w:val="20"/>
    </w:rPr>
  </w:style>
  <w:style w:type="character" w:customStyle="1" w:styleId="161">
    <w:name w:val="Текст Знак16"/>
    <w:semiHidden/>
    <w:rsid w:val="00B369AD"/>
    <w:rPr>
      <w:rFonts w:ascii="Courier New" w:hAnsi="Courier New" w:cs="Courier New"/>
      <w:sz w:val="20"/>
      <w:szCs w:val="20"/>
    </w:rPr>
  </w:style>
  <w:style w:type="character" w:customStyle="1" w:styleId="151">
    <w:name w:val="Текст Знак15"/>
    <w:semiHidden/>
    <w:rsid w:val="00B369AD"/>
    <w:rPr>
      <w:rFonts w:ascii="Courier New" w:hAnsi="Courier New" w:cs="Courier New"/>
      <w:sz w:val="20"/>
      <w:szCs w:val="20"/>
    </w:rPr>
  </w:style>
  <w:style w:type="character" w:customStyle="1" w:styleId="141">
    <w:name w:val="Текст Знак14"/>
    <w:semiHidden/>
    <w:rsid w:val="00B369AD"/>
    <w:rPr>
      <w:rFonts w:ascii="Courier New" w:hAnsi="Courier New" w:cs="Courier New"/>
      <w:sz w:val="20"/>
      <w:szCs w:val="20"/>
    </w:rPr>
  </w:style>
  <w:style w:type="character" w:customStyle="1" w:styleId="136">
    <w:name w:val="Текст Знак13"/>
    <w:semiHidden/>
    <w:rsid w:val="00B369AD"/>
    <w:rPr>
      <w:rFonts w:ascii="Courier New" w:hAnsi="Courier New" w:cs="Courier New"/>
      <w:sz w:val="20"/>
      <w:szCs w:val="20"/>
    </w:rPr>
  </w:style>
  <w:style w:type="character" w:customStyle="1" w:styleId="126">
    <w:name w:val="Текст Знак12"/>
    <w:semiHidden/>
    <w:rsid w:val="00B369AD"/>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B369AD"/>
    <w:rPr>
      <w:rFonts w:ascii="Times New Roman" w:hAnsi="Times New Roman"/>
      <w:sz w:val="20"/>
      <w:lang w:val="x-none" w:eastAsia="ru-RU"/>
    </w:rPr>
  </w:style>
  <w:style w:type="paragraph" w:customStyle="1" w:styleId="2f7">
    <w:name w:val="Без интервала2"/>
    <w:qFormat/>
    <w:rsid w:val="00B369AD"/>
    <w:pPr>
      <w:spacing w:after="0" w:line="240" w:lineRule="auto"/>
    </w:pPr>
    <w:rPr>
      <w:rFonts w:ascii="Calibri" w:eastAsia="Times New Roman" w:hAnsi="Calibri" w:cs="Calibri"/>
    </w:rPr>
  </w:style>
  <w:style w:type="paragraph" w:customStyle="1" w:styleId="Style2">
    <w:name w:val="Style2"/>
    <w:basedOn w:val="a0"/>
    <w:uiPriority w:val="99"/>
    <w:qFormat/>
    <w:rsid w:val="00B369AD"/>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rPr>
  </w:style>
  <w:style w:type="character" w:customStyle="1" w:styleId="2f8">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B369AD"/>
  </w:style>
  <w:style w:type="character" w:customStyle="1" w:styleId="1ff3">
    <w:name w:val="Верхний колонтитул Знак1"/>
    <w:uiPriority w:val="99"/>
    <w:semiHidden/>
    <w:rsid w:val="00B369AD"/>
    <w:rPr>
      <w:sz w:val="24"/>
    </w:rPr>
  </w:style>
  <w:style w:type="character" w:customStyle="1" w:styleId="213">
    <w:name w:val="Основной текст 2 Знак1"/>
    <w:semiHidden/>
    <w:rsid w:val="00B369AD"/>
    <w:rPr>
      <w:sz w:val="24"/>
    </w:rPr>
  </w:style>
  <w:style w:type="character" w:customStyle="1" w:styleId="318">
    <w:name w:val="Основной текст 3 Знак1"/>
    <w:semiHidden/>
    <w:rsid w:val="00B369AD"/>
    <w:rPr>
      <w:sz w:val="16"/>
    </w:rPr>
  </w:style>
  <w:style w:type="character" w:customStyle="1" w:styleId="3110">
    <w:name w:val="Основной текст с отступом 3 Знак11"/>
    <w:semiHidden/>
    <w:rsid w:val="00B369AD"/>
    <w:rPr>
      <w:sz w:val="16"/>
    </w:rPr>
  </w:style>
  <w:style w:type="character" w:customStyle="1" w:styleId="119">
    <w:name w:val="Текст Знак11"/>
    <w:semiHidden/>
    <w:rsid w:val="00B369AD"/>
    <w:rPr>
      <w:rFonts w:ascii="Consolas" w:hAnsi="Consolas"/>
      <w:sz w:val="21"/>
    </w:rPr>
  </w:style>
  <w:style w:type="character" w:customStyle="1" w:styleId="1ff4">
    <w:name w:val="Текст концевой сноски Знак1"/>
    <w:semiHidden/>
    <w:rsid w:val="00B369AD"/>
    <w:rPr>
      <w:sz w:val="20"/>
      <w:szCs w:val="20"/>
    </w:rPr>
  </w:style>
  <w:style w:type="character" w:customStyle="1" w:styleId="extended-textshort">
    <w:name w:val="extended-text__short"/>
    <w:basedOn w:val="a1"/>
    <w:rsid w:val="00B369AD"/>
  </w:style>
  <w:style w:type="character" w:customStyle="1" w:styleId="extended-textfull">
    <w:name w:val="extended-text__full"/>
    <w:basedOn w:val="a1"/>
    <w:rsid w:val="00B369AD"/>
  </w:style>
  <w:style w:type="character" w:customStyle="1" w:styleId="rvts6">
    <w:name w:val="rvts6"/>
    <w:basedOn w:val="a1"/>
    <w:rsid w:val="00B369AD"/>
  </w:style>
  <w:style w:type="paragraph" w:customStyle="1" w:styleId="81">
    <w:name w:val="8"/>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71">
    <w:name w:val="7"/>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64">
    <w:name w:val="6"/>
    <w:basedOn w:val="a0"/>
    <w:next w:val="a0"/>
    <w:qFormat/>
    <w:rsid w:val="00371914"/>
    <w:pPr>
      <w:spacing w:before="240" w:after="60" w:line="240" w:lineRule="auto"/>
      <w:jc w:val="center"/>
      <w:outlineLvl w:val="0"/>
    </w:pPr>
    <w:rPr>
      <w:rFonts w:ascii="Cambria" w:eastAsia="Times New Roman" w:hAnsi="Cambria" w:cs="Times New Roman"/>
      <w:b/>
      <w:bCs/>
      <w:kern w:val="28"/>
      <w:sz w:val="32"/>
      <w:szCs w:val="32"/>
    </w:rPr>
  </w:style>
  <w:style w:type="paragraph" w:customStyle="1" w:styleId="51">
    <w:name w:val="5"/>
    <w:basedOn w:val="a0"/>
    <w:next w:val="afe"/>
    <w:qFormat/>
    <w:rsid w:val="00371914"/>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4">
    <w:name w:val="Обычный21"/>
    <w:rsid w:val="00371914"/>
    <w:pPr>
      <w:snapToGrid w:val="0"/>
      <w:spacing w:after="0" w:line="240" w:lineRule="auto"/>
    </w:pPr>
    <w:rPr>
      <w:rFonts w:ascii="Times New Roman" w:eastAsia="Times New Roman" w:hAnsi="Times New Roman" w:cs="Times New Roman"/>
      <w:sz w:val="24"/>
      <w:szCs w:val="24"/>
      <w:lang w:eastAsia="ru-RU"/>
    </w:rPr>
  </w:style>
  <w:style w:type="paragraph" w:customStyle="1" w:styleId="47">
    <w:name w:val="4"/>
    <w:basedOn w:val="a0"/>
    <w:next w:val="afe"/>
    <w:qFormat/>
    <w:rsid w:val="00371914"/>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ConsPlusTitle0">
    <w:name w:val="ConsPlusTitle Знак"/>
    <w:basedOn w:val="a1"/>
    <w:link w:val="ConsPlusTitle"/>
    <w:locked/>
    <w:rsid w:val="00371914"/>
    <w:rPr>
      <w:rFonts w:ascii="Times New Roman" w:eastAsia="Arial" w:hAnsi="Times New Roman" w:cs="Times New Roman"/>
      <w:b/>
      <w:bCs/>
      <w:sz w:val="24"/>
      <w:szCs w:val="24"/>
      <w:lang w:eastAsia="ar-SA"/>
    </w:rPr>
  </w:style>
  <w:style w:type="paragraph" w:customStyle="1" w:styleId="3f1">
    <w:name w:val="3"/>
    <w:basedOn w:val="a0"/>
    <w:next w:val="afe"/>
    <w:qFormat/>
    <w:rsid w:val="00371914"/>
    <w:pPr>
      <w:spacing w:after="0" w:line="240" w:lineRule="auto"/>
      <w:jc w:val="center"/>
    </w:pPr>
    <w:rPr>
      <w:rFonts w:ascii="Times New Roman" w:eastAsia="Times New Roman" w:hAnsi="Times New Roman" w:cs="Times New Roman"/>
      <w:sz w:val="40"/>
      <w:szCs w:val="20"/>
      <w:lang w:val="x-none" w:eastAsia="x-none"/>
    </w:rPr>
  </w:style>
  <w:style w:type="paragraph" w:customStyle="1" w:styleId="s5">
    <w:name w:val="s_5"/>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
    <w:name w:val="Основной текст4"/>
    <w:basedOn w:val="a0"/>
    <w:qFormat/>
    <w:rsid w:val="00371914"/>
    <w:pPr>
      <w:widowControl w:val="0"/>
      <w:shd w:val="clear" w:color="auto" w:fill="FFFFFF"/>
      <w:suppressAutoHyphens/>
      <w:spacing w:before="240" w:after="0" w:line="0" w:lineRule="atLeast"/>
      <w:jc w:val="center"/>
    </w:pPr>
    <w:rPr>
      <w:rFonts w:ascii="Times New Roman" w:eastAsia="Times New Roman" w:hAnsi="Times New Roman" w:cs="Times New Roman"/>
      <w:color w:val="000000"/>
      <w:sz w:val="23"/>
      <w:szCs w:val="23"/>
      <w:lang w:bidi="ru-RU"/>
    </w:rPr>
  </w:style>
  <w:style w:type="character" w:customStyle="1" w:styleId="2f9">
    <w:name w:val="Основной текст2"/>
    <w:qFormat/>
    <w:rsid w:val="00371914"/>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paragraph" w:customStyle="1" w:styleId="52">
    <w:name w:val="Основной текст5"/>
    <w:basedOn w:val="a0"/>
    <w:qFormat/>
    <w:rsid w:val="00371914"/>
    <w:pPr>
      <w:shd w:val="clear" w:color="auto" w:fill="FFFFFF"/>
      <w:suppressAutoHyphens/>
      <w:spacing w:after="360" w:line="240" w:lineRule="auto"/>
      <w:jc w:val="both"/>
    </w:pPr>
    <w:rPr>
      <w:rFonts w:ascii="Times New Roman" w:eastAsia="Times New Roman" w:hAnsi="Times New Roman" w:cs="Times New Roman"/>
      <w:kern w:val="2"/>
      <w:sz w:val="24"/>
      <w:szCs w:val="24"/>
      <w:lang w:eastAsia="zh-CN" w:bidi="hi-IN"/>
    </w:rPr>
  </w:style>
  <w:style w:type="character" w:customStyle="1" w:styleId="ConsPlusNormal10">
    <w:name w:val="ConsPlusNormal1"/>
    <w:qFormat/>
    <w:locked/>
    <w:rsid w:val="00371914"/>
    <w:rPr>
      <w:rFonts w:ascii="Arial" w:hAnsi="Arial" w:cs="Arial"/>
      <w:lang w:val="ru-RU" w:eastAsia="ru-RU" w:bidi="ar-SA"/>
    </w:rPr>
  </w:style>
  <w:style w:type="paragraph" w:customStyle="1" w:styleId="11a">
    <w:name w:val="Заголовок 11"/>
    <w:basedOn w:val="a0"/>
    <w:qFormat/>
    <w:rsid w:val="00371914"/>
    <w:pPr>
      <w:widowControl w:val="0"/>
      <w:autoSpaceDE w:val="0"/>
      <w:autoSpaceDN w:val="0"/>
      <w:spacing w:after="0" w:line="240" w:lineRule="auto"/>
      <w:ind w:left="1073"/>
      <w:outlineLvl w:val="1"/>
    </w:pPr>
    <w:rPr>
      <w:rFonts w:ascii="Times New Roman" w:eastAsia="Times New Roman" w:hAnsi="Times New Roman" w:cs="Times New Roman"/>
      <w:b/>
      <w:bCs/>
      <w:sz w:val="28"/>
      <w:szCs w:val="28"/>
      <w:lang w:eastAsia="en-US"/>
    </w:rPr>
  </w:style>
  <w:style w:type="paragraph" w:customStyle="1" w:styleId="ConsTitle">
    <w:name w:val="ConsTitle"/>
    <w:rsid w:val="00371914"/>
    <w:pPr>
      <w:widowControl w:val="0"/>
      <w:spacing w:after="0" w:line="240" w:lineRule="auto"/>
    </w:pPr>
    <w:rPr>
      <w:rFonts w:ascii="Arial" w:eastAsia="Times New Roman" w:hAnsi="Arial" w:cs="Times New Roman"/>
      <w:b/>
      <w:snapToGrid w:val="0"/>
      <w:sz w:val="20"/>
      <w:szCs w:val="20"/>
      <w:lang w:eastAsia="ru-RU"/>
    </w:rPr>
  </w:style>
  <w:style w:type="character" w:customStyle="1" w:styleId="FontStyle140">
    <w:name w:val="Font Style14"/>
    <w:rsid w:val="00371914"/>
    <w:rPr>
      <w:rFonts w:ascii="Times New Roman" w:hAnsi="Times New Roman" w:cs="Times New Roman"/>
      <w:sz w:val="22"/>
      <w:szCs w:val="22"/>
    </w:rPr>
  </w:style>
  <w:style w:type="character" w:customStyle="1" w:styleId="afffff0">
    <w:name w:val="бпОсновной текст Знак Знак"/>
    <w:rsid w:val="00371914"/>
    <w:rPr>
      <w:sz w:val="24"/>
      <w:szCs w:val="24"/>
      <w:lang w:val="ru-RU" w:eastAsia="ru-RU" w:bidi="ar-SA"/>
    </w:rPr>
  </w:style>
  <w:style w:type="character" w:customStyle="1" w:styleId="afffff1">
    <w:name w:val="Активная гипертекстовая ссылка"/>
    <w:rsid w:val="00371914"/>
    <w:rPr>
      <w:rFonts w:cs="Times New Roman"/>
      <w:b/>
      <w:bCs/>
      <w:color w:val="106BBE"/>
      <w:u w:val="single"/>
    </w:rPr>
  </w:style>
  <w:style w:type="paragraph" w:customStyle="1" w:styleId="afffff2">
    <w:name w:val="Внимание"/>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3">
    <w:name w:val="Внимание: криминал!!"/>
    <w:basedOn w:val="afffff2"/>
    <w:next w:val="a0"/>
    <w:uiPriority w:val="99"/>
    <w:rsid w:val="00371914"/>
  </w:style>
  <w:style w:type="paragraph" w:customStyle="1" w:styleId="afffff4">
    <w:name w:val="Внимание: недобросовестность!"/>
    <w:basedOn w:val="afffff2"/>
    <w:next w:val="a0"/>
    <w:uiPriority w:val="99"/>
    <w:rsid w:val="00371914"/>
  </w:style>
  <w:style w:type="character" w:customStyle="1" w:styleId="afffff5">
    <w:name w:val="Выделение для Базового Поиска"/>
    <w:rsid w:val="00371914"/>
    <w:rPr>
      <w:rFonts w:cs="Times New Roman"/>
      <w:b/>
      <w:bCs/>
      <w:color w:val="0058A9"/>
    </w:rPr>
  </w:style>
  <w:style w:type="character" w:customStyle="1" w:styleId="afffff6">
    <w:name w:val="Выделение для Базового Поиска (курсив)"/>
    <w:rsid w:val="00371914"/>
    <w:rPr>
      <w:rFonts w:cs="Times New Roman"/>
      <w:b/>
      <w:bCs/>
      <w:i/>
      <w:iCs/>
      <w:color w:val="0058A9"/>
    </w:rPr>
  </w:style>
  <w:style w:type="paragraph" w:customStyle="1" w:styleId="afffff7">
    <w:name w:val="Дочерний элемент списка"/>
    <w:basedOn w:val="a0"/>
    <w:next w:val="a0"/>
    <w:rsid w:val="00371914"/>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8">
    <w:name w:val="Заголовок группы контролов"/>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9">
    <w:name w:val="Заголовок для информации об изменениях"/>
    <w:basedOn w:val="12"/>
    <w:next w:val="a0"/>
    <w:rsid w:val="00371914"/>
    <w:pPr>
      <w:keepNext w:val="0"/>
      <w:widowControl w:val="0"/>
      <w:autoSpaceDE w:val="0"/>
      <w:autoSpaceDN w:val="0"/>
      <w:adjustRightInd w:val="0"/>
      <w:spacing w:after="108" w:line="240" w:lineRule="auto"/>
      <w:outlineLvl w:val="9"/>
    </w:pPr>
    <w:rPr>
      <w:rFonts w:ascii="Arial" w:hAnsi="Arial" w:cs="Arial"/>
      <w:b w:val="0"/>
      <w:bCs w:val="0"/>
      <w:color w:val="26282F"/>
      <w:sz w:val="18"/>
      <w:szCs w:val="18"/>
      <w:shd w:val="clear" w:color="auto" w:fill="FFFFFF"/>
    </w:rPr>
  </w:style>
  <w:style w:type="paragraph" w:customStyle="1" w:styleId="afffffa">
    <w:name w:val="Заголовок распахивающейся части диалога"/>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fffb">
    <w:name w:val="Заголовок своего сообщения"/>
    <w:rsid w:val="00371914"/>
    <w:rPr>
      <w:rFonts w:cs="Times New Roman"/>
      <w:b/>
      <w:bCs/>
      <w:color w:val="26282F"/>
    </w:rPr>
  </w:style>
  <w:style w:type="character" w:customStyle="1" w:styleId="afffffc">
    <w:name w:val="Заголовок чужого сообщения"/>
    <w:rsid w:val="00371914"/>
    <w:rPr>
      <w:rFonts w:cs="Times New Roman"/>
      <w:b/>
      <w:bCs/>
      <w:color w:val="FF0000"/>
    </w:rPr>
  </w:style>
  <w:style w:type="paragraph" w:customStyle="1" w:styleId="afffffd">
    <w:name w:val="Заголовок ЭР (левое окно)"/>
    <w:basedOn w:val="a0"/>
    <w:next w:val="a0"/>
    <w:uiPriority w:val="99"/>
    <w:rsid w:val="00371914"/>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e">
    <w:name w:val="Заголовок ЭР (правое окно)"/>
    <w:basedOn w:val="afffffd"/>
    <w:next w:val="a0"/>
    <w:uiPriority w:val="99"/>
    <w:rsid w:val="00371914"/>
    <w:pPr>
      <w:spacing w:after="0"/>
      <w:jc w:val="left"/>
    </w:pPr>
  </w:style>
  <w:style w:type="paragraph" w:customStyle="1" w:styleId="affffff">
    <w:name w:val="Интерактивный заголовок"/>
    <w:basedOn w:val="afe"/>
    <w:next w:val="a0"/>
    <w:rsid w:val="00371914"/>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ECE9D8"/>
    </w:rPr>
  </w:style>
  <w:style w:type="paragraph" w:customStyle="1" w:styleId="affffff0">
    <w:name w:val="Колонтитул (левый)"/>
    <w:basedOn w:val="af5"/>
    <w:next w:val="a0"/>
    <w:uiPriority w:val="99"/>
    <w:rsid w:val="00371914"/>
    <w:pPr>
      <w:widowControl w:val="0"/>
    </w:pPr>
    <w:rPr>
      <w:sz w:val="14"/>
      <w:szCs w:val="14"/>
    </w:rPr>
  </w:style>
  <w:style w:type="paragraph" w:customStyle="1" w:styleId="affffff1">
    <w:name w:val="Колонтитул (правый)"/>
    <w:basedOn w:val="af6"/>
    <w:next w:val="a0"/>
    <w:uiPriority w:val="99"/>
    <w:rsid w:val="00371914"/>
    <w:pPr>
      <w:widowControl w:val="0"/>
    </w:pPr>
    <w:rPr>
      <w:sz w:val="14"/>
      <w:szCs w:val="14"/>
    </w:rPr>
  </w:style>
  <w:style w:type="paragraph" w:customStyle="1" w:styleId="affffff2">
    <w:name w:val="Комментарий пользователя"/>
    <w:basedOn w:val="af3"/>
    <w:next w:val="a0"/>
    <w:uiPriority w:val="99"/>
    <w:rsid w:val="00371914"/>
    <w:pPr>
      <w:widowControl w:val="0"/>
      <w:spacing w:before="75"/>
      <w:jc w:val="left"/>
    </w:pPr>
    <w:rPr>
      <w:i w:val="0"/>
      <w:iCs w:val="0"/>
      <w:color w:val="353842"/>
      <w:sz w:val="24"/>
      <w:szCs w:val="24"/>
      <w:shd w:val="clear" w:color="auto" w:fill="FFDFE0"/>
    </w:rPr>
  </w:style>
  <w:style w:type="paragraph" w:customStyle="1" w:styleId="affffff3">
    <w:name w:val="Куда обратиться?"/>
    <w:basedOn w:val="afffff2"/>
    <w:next w:val="a0"/>
    <w:uiPriority w:val="99"/>
    <w:rsid w:val="00371914"/>
  </w:style>
  <w:style w:type="paragraph" w:customStyle="1" w:styleId="affffff4">
    <w:name w:val="Моноширинный"/>
    <w:basedOn w:val="a0"/>
    <w:next w:val="a0"/>
    <w:uiPriority w:val="99"/>
    <w:rsid w:val="00371914"/>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f5">
    <w:name w:val="Найденные слова"/>
    <w:uiPriority w:val="99"/>
    <w:rsid w:val="00371914"/>
    <w:rPr>
      <w:rFonts w:cs="Times New Roman"/>
      <w:b/>
      <w:bCs/>
      <w:color w:val="26282F"/>
      <w:shd w:val="clear" w:color="auto" w:fill="FFF580"/>
    </w:rPr>
  </w:style>
  <w:style w:type="paragraph" w:customStyle="1" w:styleId="affffff6">
    <w:name w:val="Напишите нам"/>
    <w:basedOn w:val="a0"/>
    <w:next w:val="a0"/>
    <w:rsid w:val="00371914"/>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fff7">
    <w:name w:val="Не вступил в силу"/>
    <w:uiPriority w:val="99"/>
    <w:rsid w:val="00371914"/>
    <w:rPr>
      <w:rFonts w:cs="Times New Roman"/>
      <w:b/>
      <w:bCs/>
      <w:color w:val="000000"/>
      <w:shd w:val="clear" w:color="auto" w:fill="D8EDE8"/>
    </w:rPr>
  </w:style>
  <w:style w:type="paragraph" w:customStyle="1" w:styleId="affffff8">
    <w:name w:val="Необходимые документы"/>
    <w:basedOn w:val="afffff2"/>
    <w:next w:val="a0"/>
    <w:uiPriority w:val="99"/>
    <w:rsid w:val="00371914"/>
    <w:pPr>
      <w:ind w:firstLine="118"/>
    </w:pPr>
  </w:style>
  <w:style w:type="paragraph" w:customStyle="1" w:styleId="affffff9">
    <w:name w:val="Оглавление"/>
    <w:basedOn w:val="af"/>
    <w:next w:val="a0"/>
    <w:uiPriority w:val="99"/>
    <w:rsid w:val="00371914"/>
    <w:pPr>
      <w:widowControl w:val="0"/>
      <w:suppressAutoHyphens w:val="0"/>
      <w:autoSpaceDN w:val="0"/>
      <w:adjustRightInd w:val="0"/>
      <w:ind w:left="140"/>
      <w:jc w:val="left"/>
    </w:pPr>
    <w:rPr>
      <w:sz w:val="24"/>
      <w:szCs w:val="24"/>
      <w:lang w:eastAsia="ru-RU"/>
    </w:rPr>
  </w:style>
  <w:style w:type="character" w:customStyle="1" w:styleId="affffffa">
    <w:name w:val="Опечатки"/>
    <w:rsid w:val="00371914"/>
    <w:rPr>
      <w:color w:val="FF0000"/>
    </w:rPr>
  </w:style>
  <w:style w:type="paragraph" w:customStyle="1" w:styleId="affffffb">
    <w:name w:val="Переменная часть"/>
    <w:basedOn w:val="affff"/>
    <w:next w:val="a0"/>
    <w:rsid w:val="00371914"/>
    <w:pPr>
      <w:ind w:firstLine="720"/>
    </w:pPr>
    <w:rPr>
      <w:sz w:val="18"/>
      <w:szCs w:val="18"/>
    </w:rPr>
  </w:style>
  <w:style w:type="paragraph" w:customStyle="1" w:styleId="affffffc">
    <w:name w:val="Подвал для информации об изменениях"/>
    <w:basedOn w:val="12"/>
    <w:next w:val="a0"/>
    <w:rsid w:val="00371914"/>
    <w:pPr>
      <w:keepNext w:val="0"/>
      <w:widowControl w:val="0"/>
      <w:autoSpaceDE w:val="0"/>
      <w:autoSpaceDN w:val="0"/>
      <w:adjustRightInd w:val="0"/>
      <w:spacing w:before="108" w:after="108" w:line="240" w:lineRule="auto"/>
      <w:outlineLvl w:val="9"/>
    </w:pPr>
    <w:rPr>
      <w:rFonts w:ascii="Arial" w:hAnsi="Arial" w:cs="Arial"/>
      <w:b w:val="0"/>
      <w:bCs w:val="0"/>
      <w:color w:val="26282F"/>
      <w:sz w:val="18"/>
      <w:szCs w:val="18"/>
    </w:rPr>
  </w:style>
  <w:style w:type="paragraph" w:customStyle="1" w:styleId="affffffd">
    <w:name w:val="Подчёркнутый текст"/>
    <w:basedOn w:val="a0"/>
    <w:next w:val="a0"/>
    <w:uiPriority w:val="99"/>
    <w:rsid w:val="00371914"/>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e">
    <w:name w:val="Постоянная часть"/>
    <w:basedOn w:val="affff"/>
    <w:next w:val="a0"/>
    <w:rsid w:val="00371914"/>
    <w:pPr>
      <w:ind w:firstLine="720"/>
    </w:pPr>
    <w:rPr>
      <w:sz w:val="20"/>
      <w:szCs w:val="20"/>
    </w:rPr>
  </w:style>
  <w:style w:type="paragraph" w:customStyle="1" w:styleId="afffffff">
    <w:name w:val="Пример."/>
    <w:basedOn w:val="afffff2"/>
    <w:next w:val="a0"/>
    <w:uiPriority w:val="99"/>
    <w:rsid w:val="00371914"/>
  </w:style>
  <w:style w:type="paragraph" w:customStyle="1" w:styleId="afffffff0">
    <w:name w:val="Примечание."/>
    <w:basedOn w:val="afffff2"/>
    <w:next w:val="a0"/>
    <w:uiPriority w:val="99"/>
    <w:rsid w:val="00371914"/>
  </w:style>
  <w:style w:type="character" w:customStyle="1" w:styleId="afffffff1">
    <w:name w:val="Продолжение ссылки"/>
    <w:uiPriority w:val="99"/>
    <w:rsid w:val="00371914"/>
    <w:rPr>
      <w:rFonts w:cs="Times New Roman"/>
      <w:b/>
      <w:bCs/>
      <w:color w:val="106BBE"/>
    </w:rPr>
  </w:style>
  <w:style w:type="paragraph" w:customStyle="1" w:styleId="afffffff2">
    <w:name w:val="Словарная статья"/>
    <w:basedOn w:val="a0"/>
    <w:next w:val="a0"/>
    <w:uiPriority w:val="99"/>
    <w:rsid w:val="00371914"/>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ff3">
    <w:name w:val="Сравнение редакций"/>
    <w:rsid w:val="00371914"/>
    <w:rPr>
      <w:rFonts w:cs="Times New Roman"/>
      <w:b/>
      <w:bCs/>
      <w:color w:val="26282F"/>
    </w:rPr>
  </w:style>
  <w:style w:type="character" w:customStyle="1" w:styleId="afffffff4">
    <w:name w:val="Сравнение редакций. Добавленный фрагмент"/>
    <w:rsid w:val="00371914"/>
    <w:rPr>
      <w:color w:val="000000"/>
      <w:shd w:val="clear" w:color="auto" w:fill="C1D7FF"/>
    </w:rPr>
  </w:style>
  <w:style w:type="character" w:customStyle="1" w:styleId="afffffff5">
    <w:name w:val="Сравнение редакций. Удаленный фрагмент"/>
    <w:rsid w:val="00371914"/>
    <w:rPr>
      <w:color w:val="000000"/>
      <w:shd w:val="clear" w:color="auto" w:fill="C4C413"/>
    </w:rPr>
  </w:style>
  <w:style w:type="paragraph" w:customStyle="1" w:styleId="afffffff6">
    <w:name w:val="Ссылка на официальную публикацию"/>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fff7">
    <w:name w:val="Ссылка на утративший силу документ"/>
    <w:uiPriority w:val="99"/>
    <w:rsid w:val="00371914"/>
    <w:rPr>
      <w:rFonts w:cs="Times New Roman"/>
      <w:b/>
      <w:bCs/>
      <w:color w:val="749232"/>
    </w:rPr>
  </w:style>
  <w:style w:type="paragraph" w:customStyle="1" w:styleId="afffffff8">
    <w:name w:val="Текст в таблице"/>
    <w:basedOn w:val="af2"/>
    <w:next w:val="a0"/>
    <w:uiPriority w:val="99"/>
    <w:rsid w:val="00371914"/>
    <w:pPr>
      <w:widowControl w:val="0"/>
      <w:ind w:firstLine="500"/>
    </w:pPr>
    <w:rPr>
      <w:rFonts w:cs="Arial"/>
    </w:rPr>
  </w:style>
  <w:style w:type="paragraph" w:customStyle="1" w:styleId="afffffff9">
    <w:name w:val="Текст ЭР (см. также)"/>
    <w:basedOn w:val="a0"/>
    <w:next w:val="a0"/>
    <w:uiPriority w:val="99"/>
    <w:rsid w:val="00371914"/>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a">
    <w:name w:val="Технический комментарий"/>
    <w:basedOn w:val="a0"/>
    <w:next w:val="a0"/>
    <w:uiPriority w:val="99"/>
    <w:rsid w:val="00371914"/>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fb">
    <w:name w:val="Утратил силу"/>
    <w:uiPriority w:val="99"/>
    <w:rsid w:val="00371914"/>
    <w:rPr>
      <w:rFonts w:cs="Times New Roman"/>
      <w:b/>
      <w:bCs/>
      <w:strike/>
      <w:color w:val="666600"/>
    </w:rPr>
  </w:style>
  <w:style w:type="paragraph" w:customStyle="1" w:styleId="afffffffc">
    <w:name w:val="Формула"/>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ffd">
    <w:name w:val="Центрированный (таблица)"/>
    <w:basedOn w:val="af2"/>
    <w:next w:val="a0"/>
    <w:uiPriority w:val="99"/>
    <w:rsid w:val="00371914"/>
    <w:pPr>
      <w:widowControl w:val="0"/>
      <w:jc w:val="center"/>
    </w:pPr>
    <w:rPr>
      <w:rFonts w:cs="Arial"/>
    </w:rPr>
  </w:style>
  <w:style w:type="paragraph" w:customStyle="1" w:styleId="-0">
    <w:name w:val="ЭР-содержание (правое окно)"/>
    <w:basedOn w:val="a0"/>
    <w:next w:val="a0"/>
    <w:uiPriority w:val="99"/>
    <w:rsid w:val="00371914"/>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default0">
    <w:name w:val="default"/>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0"/>
    <w:rsid w:val="0037191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11b">
    <w:name w:val="Рег. Основной текст уровнеь 1.1 (базовый)"/>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11">
    <w:name w:val="Рег. 1.1.1"/>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c">
    <w:name w:val="Рег. Основной текст уровень 1.1"/>
    <w:basedOn w:val="a0"/>
    <w:qFormat/>
    <w:rsid w:val="00371914"/>
    <w:pPr>
      <w:spacing w:after="0" w:line="276" w:lineRule="auto"/>
      <w:ind w:firstLine="709"/>
      <w:jc w:val="both"/>
    </w:pPr>
    <w:rPr>
      <w:rFonts w:ascii="Times New Roman" w:eastAsia="Calibri" w:hAnsi="Times New Roman" w:cs="Times New Roman"/>
      <w:color w:val="00000A"/>
      <w:sz w:val="28"/>
      <w:szCs w:val="28"/>
      <w:lang w:eastAsia="en-US"/>
    </w:rPr>
  </w:style>
  <w:style w:type="paragraph" w:customStyle="1" w:styleId="indent1">
    <w:name w:val="indent_1"/>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3">
    <w:name w:val="Нет списка5"/>
    <w:next w:val="a3"/>
    <w:uiPriority w:val="99"/>
    <w:semiHidden/>
    <w:unhideWhenUsed/>
    <w:rsid w:val="00371914"/>
  </w:style>
  <w:style w:type="table" w:customStyle="1" w:styleId="TableNormal1">
    <w:name w:val="Table Normal1"/>
    <w:uiPriority w:val="2"/>
    <w:semiHidden/>
    <w:unhideWhenUsed/>
    <w:qFormat/>
    <w:rsid w:val="003719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ff5">
    <w:name w:val="Сетка таблицы1"/>
    <w:basedOn w:val="a2"/>
    <w:next w:val="afb"/>
    <w:uiPriority w:val="59"/>
    <w:rsid w:val="0037191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Без интервала3"/>
    <w:rsid w:val="004D2AC3"/>
    <w:pPr>
      <w:spacing w:after="0" w:line="240" w:lineRule="auto"/>
    </w:pPr>
    <w:rPr>
      <w:rFonts w:ascii="Calibri" w:eastAsia="Times New Roman" w:hAnsi="Calibri" w:cs="Times New Roman"/>
    </w:rPr>
  </w:style>
  <w:style w:type="paragraph" w:customStyle="1" w:styleId="127">
    <w:name w:val="Заголовок 12"/>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1210">
    <w:name w:val="Заголовок 121"/>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afffffffe">
    <w:name w:val="Обычный + По ширине"/>
    <w:basedOn w:val="a0"/>
    <w:rsid w:val="004D2AC3"/>
    <w:pPr>
      <w:spacing w:after="0" w:line="240" w:lineRule="auto"/>
      <w:jc w:val="both"/>
    </w:pPr>
    <w:rPr>
      <w:rFonts w:ascii="Times New Roman" w:eastAsia="Times New Roman" w:hAnsi="Times New Roman" w:cs="Times New Roman"/>
      <w:sz w:val="24"/>
      <w:szCs w:val="24"/>
    </w:rPr>
  </w:style>
  <w:style w:type="paragraph" w:customStyle="1" w:styleId="1KGK9">
    <w:name w:val="1KG=K9"/>
    <w:rsid w:val="004D2AC3"/>
    <w:pPr>
      <w:spacing w:after="0" w:line="240" w:lineRule="auto"/>
    </w:pPr>
    <w:rPr>
      <w:rFonts w:ascii="MS Sans Serif" w:eastAsia="Times New Roman" w:hAnsi="MS Sans Serif" w:cs="Times New Roman"/>
      <w:snapToGrid w:val="0"/>
      <w:sz w:val="24"/>
      <w:szCs w:val="20"/>
      <w:lang w:eastAsia="ru-RU"/>
    </w:rPr>
  </w:style>
  <w:style w:type="paragraph" w:styleId="affffffff">
    <w:name w:val="Body Text First Indent"/>
    <w:basedOn w:val="a8"/>
    <w:link w:val="affffffff0"/>
    <w:rsid w:val="004D2AC3"/>
    <w:pPr>
      <w:suppressAutoHyphens w:val="0"/>
      <w:ind w:firstLine="210"/>
      <w:jc w:val="left"/>
    </w:pPr>
    <w:rPr>
      <w:lang w:eastAsia="ru-RU"/>
    </w:rPr>
  </w:style>
  <w:style w:type="character" w:customStyle="1" w:styleId="affffffff0">
    <w:name w:val="Красная строка Знак"/>
    <w:basedOn w:val="a9"/>
    <w:link w:val="affffffff"/>
    <w:rsid w:val="004D2AC3"/>
    <w:rPr>
      <w:rFonts w:ascii="Times New Roman" w:eastAsia="Times New Roman" w:hAnsi="Times New Roman" w:cs="Times New Roman"/>
      <w:sz w:val="24"/>
      <w:szCs w:val="24"/>
      <w:lang w:eastAsia="ru-RU"/>
    </w:rPr>
  </w:style>
  <w:style w:type="character" w:customStyle="1" w:styleId="1ff6">
    <w:name w:val="Основной шрифт абзаца1"/>
    <w:rsid w:val="004D2AC3"/>
  </w:style>
  <w:style w:type="paragraph" w:styleId="affffffff1">
    <w:name w:val="List"/>
    <w:basedOn w:val="a8"/>
    <w:rsid w:val="004D2AC3"/>
    <w:pPr>
      <w:spacing w:after="0"/>
      <w:ind w:firstLine="0"/>
    </w:pPr>
    <w:rPr>
      <w:rFonts w:ascii="TimesET" w:hAnsi="TimesET" w:cs="Mangal"/>
      <w:bCs/>
      <w:iCs/>
      <w:szCs w:val="20"/>
    </w:rPr>
  </w:style>
  <w:style w:type="paragraph" w:customStyle="1" w:styleId="1ff7">
    <w:name w:val="Название1"/>
    <w:basedOn w:val="a0"/>
    <w:rsid w:val="004D2AC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f8">
    <w:name w:val="Указатель1"/>
    <w:basedOn w:val="a0"/>
    <w:rsid w:val="004D2AC3"/>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affffffff2">
    <w:name w:val="Содержимое таблицы"/>
    <w:basedOn w:val="a0"/>
    <w:uiPriority w:val="99"/>
    <w:rsid w:val="004D2AC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ffffff3">
    <w:name w:val="Заголовок таблицы"/>
    <w:basedOn w:val="affffffff2"/>
    <w:rsid w:val="004D2AC3"/>
    <w:pPr>
      <w:jc w:val="center"/>
    </w:pPr>
    <w:rPr>
      <w:b/>
      <w:bCs/>
    </w:rPr>
  </w:style>
  <w:style w:type="paragraph" w:customStyle="1" w:styleId="Style7">
    <w:name w:val="Style7"/>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9">
    <w:name w:val="Style9"/>
    <w:basedOn w:val="a0"/>
    <w:uiPriority w:val="99"/>
    <w:rsid w:val="004D2AC3"/>
    <w:pPr>
      <w:widowControl w:val="0"/>
      <w:autoSpaceDE w:val="0"/>
      <w:autoSpaceDN w:val="0"/>
      <w:adjustRightInd w:val="0"/>
      <w:spacing w:after="0" w:line="259" w:lineRule="exact"/>
    </w:pPr>
    <w:rPr>
      <w:rFonts w:ascii="Calibri" w:eastAsia="Times New Roman" w:hAnsi="Calibri" w:cs="Times New Roman"/>
      <w:sz w:val="24"/>
      <w:szCs w:val="24"/>
    </w:rPr>
  </w:style>
  <w:style w:type="paragraph" w:customStyle="1" w:styleId="Style11">
    <w:name w:val="Style11"/>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130">
    <w:name w:val="Font Style13"/>
    <w:basedOn w:val="a1"/>
    <w:uiPriority w:val="99"/>
    <w:rsid w:val="004D2AC3"/>
    <w:rPr>
      <w:rFonts w:ascii="Times New Roman" w:hAnsi="Times New Roman" w:cs="Times New Roman"/>
      <w:b/>
      <w:bCs/>
      <w:sz w:val="24"/>
      <w:szCs w:val="24"/>
    </w:rPr>
  </w:style>
  <w:style w:type="character" w:customStyle="1" w:styleId="postbody1">
    <w:name w:val="postbody1"/>
    <w:basedOn w:val="a1"/>
    <w:rsid w:val="004D2AC3"/>
    <w:rPr>
      <w:sz w:val="18"/>
      <w:szCs w:val="18"/>
    </w:rPr>
  </w:style>
  <w:style w:type="paragraph" w:customStyle="1" w:styleId="affffffff4">
    <w:name w:val="Нормальный (лев. подпись)"/>
    <w:basedOn w:val="a0"/>
    <w:next w:val="a0"/>
    <w:uiPriority w:val="99"/>
    <w:rsid w:val="004D2A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ffff5">
    <w:name w:val="Нормальный (прав. подпись)"/>
    <w:basedOn w:val="a0"/>
    <w:next w:val="a0"/>
    <w:uiPriority w:val="99"/>
    <w:rsid w:val="004D2AC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character" w:customStyle="1" w:styleId="HTMLPreformattedChar">
    <w:name w:val="HTML Preformatted Char"/>
    <w:rsid w:val="004D2AC3"/>
    <w:rPr>
      <w:rFonts w:ascii="Courier New" w:hAnsi="Courier New" w:cs="Courier New"/>
      <w:sz w:val="20"/>
      <w:szCs w:val="20"/>
      <w:lang w:val="x-none" w:eastAsia="ru-RU"/>
    </w:rPr>
  </w:style>
  <w:style w:type="paragraph" w:customStyle="1" w:styleId="11d">
    <w:name w:val="11"/>
    <w:basedOn w:val="a0"/>
    <w:next w:val="afe"/>
    <w:qFormat/>
    <w:rsid w:val="004D2AC3"/>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TitleChar">
    <w:name w:val="Title Char"/>
    <w:rsid w:val="004D2AC3"/>
    <w:rPr>
      <w:rFonts w:ascii="Times New Roman" w:hAnsi="Times New Roman" w:cs="Times New Roman"/>
      <w:sz w:val="26"/>
      <w:szCs w:val="26"/>
    </w:rPr>
  </w:style>
  <w:style w:type="character" w:customStyle="1" w:styleId="BodyTextIndent2Char">
    <w:name w:val="Body Text Indent 2 Char"/>
    <w:rsid w:val="004D2AC3"/>
    <w:rPr>
      <w:rFonts w:ascii="Times New Roman" w:hAnsi="Times New Roman" w:cs="Times New Roman"/>
    </w:rPr>
  </w:style>
  <w:style w:type="character" w:customStyle="1" w:styleId="162">
    <w:name w:val="Знак Знак16"/>
    <w:rsid w:val="004D2AC3"/>
    <w:rPr>
      <w:rFonts w:ascii="Calibri" w:hAnsi="Calibri"/>
      <w:sz w:val="22"/>
      <w:szCs w:val="22"/>
      <w:lang w:eastAsia="en-US"/>
    </w:rPr>
  </w:style>
  <w:style w:type="paragraph" w:customStyle="1" w:styleId="11">
    <w:name w:val="Список1"/>
    <w:basedOn w:val="a0"/>
    <w:rsid w:val="004D2AC3"/>
    <w:pPr>
      <w:numPr>
        <w:numId w:val="3"/>
      </w:numPr>
      <w:spacing w:after="0" w:line="240" w:lineRule="auto"/>
      <w:ind w:right="284"/>
      <w:jc w:val="both"/>
    </w:pPr>
    <w:rPr>
      <w:rFonts w:ascii="Times New Roman" w:eastAsia="Times New Roman" w:hAnsi="Times New Roman" w:cs="Times New Roman"/>
      <w:sz w:val="24"/>
      <w:szCs w:val="24"/>
    </w:rPr>
  </w:style>
  <w:style w:type="paragraph" w:styleId="2fa">
    <w:name w:val="toc 2"/>
    <w:basedOn w:val="a0"/>
    <w:next w:val="a0"/>
    <w:autoRedefine/>
    <w:semiHidden/>
    <w:rsid w:val="004D2AC3"/>
    <w:pPr>
      <w:tabs>
        <w:tab w:val="right" w:leader="dot" w:pos="10317"/>
      </w:tabs>
      <w:spacing w:after="0" w:line="240" w:lineRule="auto"/>
      <w:ind w:left="280" w:right="171" w:firstLine="709"/>
      <w:jc w:val="both"/>
    </w:pPr>
    <w:rPr>
      <w:rFonts w:ascii="Times New Roman" w:eastAsia="Times New Roman" w:hAnsi="Times New Roman" w:cs="Times New Roman"/>
      <w:sz w:val="24"/>
      <w:szCs w:val="20"/>
    </w:rPr>
  </w:style>
  <w:style w:type="paragraph" w:styleId="49">
    <w:name w:val="toc 4"/>
    <w:basedOn w:val="a0"/>
    <w:next w:val="a0"/>
    <w:autoRedefine/>
    <w:semiHidden/>
    <w:rsid w:val="004D2AC3"/>
    <w:pPr>
      <w:spacing w:after="0" w:line="240" w:lineRule="auto"/>
      <w:ind w:left="840" w:right="284" w:firstLine="709"/>
      <w:jc w:val="both"/>
    </w:pPr>
    <w:rPr>
      <w:rFonts w:ascii="Times New Roman" w:eastAsia="Times New Roman" w:hAnsi="Times New Roman" w:cs="Times New Roman"/>
      <w:sz w:val="18"/>
      <w:szCs w:val="20"/>
    </w:rPr>
  </w:style>
  <w:style w:type="paragraph" w:styleId="affffffff6">
    <w:name w:val="Normal Indent"/>
    <w:basedOn w:val="a0"/>
    <w:semiHidden/>
    <w:rsid w:val="004D2AC3"/>
    <w:pPr>
      <w:spacing w:after="0" w:line="240" w:lineRule="auto"/>
      <w:ind w:left="708" w:right="284" w:firstLine="709"/>
      <w:jc w:val="both"/>
    </w:pPr>
    <w:rPr>
      <w:rFonts w:ascii="Times New Roman" w:eastAsia="Times New Roman" w:hAnsi="Times New Roman" w:cs="Times New Roman"/>
      <w:sz w:val="24"/>
      <w:szCs w:val="20"/>
    </w:rPr>
  </w:style>
  <w:style w:type="paragraph" w:customStyle="1" w:styleId="affffffff7">
    <w:name w:val="Содержание"/>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142">
    <w:name w:val="Стиль 14 пт По центру"/>
    <w:basedOn w:val="a0"/>
    <w:rsid w:val="004D2AC3"/>
    <w:pPr>
      <w:spacing w:after="0" w:line="240" w:lineRule="auto"/>
      <w:ind w:left="284" w:right="284"/>
      <w:jc w:val="center"/>
    </w:pPr>
    <w:rPr>
      <w:rFonts w:ascii="Times New Roman" w:eastAsia="Times New Roman" w:hAnsi="Times New Roman" w:cs="Times New Roman"/>
      <w:sz w:val="28"/>
      <w:szCs w:val="20"/>
    </w:rPr>
  </w:style>
  <w:style w:type="paragraph" w:customStyle="1" w:styleId="221">
    <w:name w:val="Стиль полужирный По центру Слева:  2 см Справа:  2 см"/>
    <w:basedOn w:val="a0"/>
    <w:rsid w:val="004D2AC3"/>
    <w:pPr>
      <w:spacing w:after="0" w:line="240" w:lineRule="auto"/>
      <w:ind w:left="284" w:right="284"/>
      <w:jc w:val="center"/>
    </w:pPr>
    <w:rPr>
      <w:rFonts w:ascii="Times New Roman" w:eastAsia="Times New Roman" w:hAnsi="Times New Roman" w:cs="Times New Roman"/>
      <w:b/>
      <w:bCs/>
      <w:sz w:val="28"/>
      <w:szCs w:val="20"/>
    </w:rPr>
  </w:style>
  <w:style w:type="paragraph" w:customStyle="1" w:styleId="1422">
    <w:name w:val="Стиль 14 пт полужирный По центру Слева:  2 см Справа:  2 см"/>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20">
    <w:name w:val="Список2"/>
    <w:basedOn w:val="a0"/>
    <w:rsid w:val="004D2AC3"/>
    <w:pPr>
      <w:numPr>
        <w:ilvl w:val="1"/>
        <w:numId w:val="3"/>
      </w:numPr>
      <w:spacing w:after="0" w:line="240" w:lineRule="auto"/>
      <w:ind w:right="284"/>
      <w:jc w:val="both"/>
    </w:pPr>
    <w:rPr>
      <w:rFonts w:ascii="Times New Roman" w:eastAsia="Times New Roman" w:hAnsi="Times New Roman" w:cs="Times New Roman"/>
      <w:sz w:val="24"/>
      <w:szCs w:val="20"/>
    </w:rPr>
  </w:style>
  <w:style w:type="paragraph" w:customStyle="1" w:styleId="30">
    <w:name w:val="Список3"/>
    <w:basedOn w:val="a0"/>
    <w:rsid w:val="004D2AC3"/>
    <w:pPr>
      <w:numPr>
        <w:ilvl w:val="2"/>
        <w:numId w:val="3"/>
      </w:numPr>
      <w:spacing w:after="0" w:line="240" w:lineRule="auto"/>
      <w:ind w:right="284"/>
      <w:jc w:val="both"/>
    </w:pPr>
    <w:rPr>
      <w:rFonts w:ascii="Times New Roman" w:eastAsia="Times New Roman" w:hAnsi="Times New Roman" w:cs="Times New Roman"/>
      <w:sz w:val="24"/>
      <w:szCs w:val="20"/>
    </w:rPr>
  </w:style>
  <w:style w:type="paragraph" w:customStyle="1" w:styleId="a">
    <w:name w:val="Таблица"/>
    <w:basedOn w:val="a0"/>
    <w:next w:val="a0"/>
    <w:rsid w:val="004D2AC3"/>
    <w:pPr>
      <w:numPr>
        <w:numId w:val="4"/>
      </w:numPr>
      <w:spacing w:after="180" w:line="240" w:lineRule="auto"/>
      <w:ind w:right="851"/>
      <w:jc w:val="both"/>
    </w:pPr>
    <w:rPr>
      <w:rFonts w:ascii="Times New Roman" w:eastAsia="Times New Roman" w:hAnsi="Times New Roman" w:cs="Times New Roman"/>
      <w:sz w:val="24"/>
      <w:szCs w:val="20"/>
    </w:rPr>
  </w:style>
  <w:style w:type="paragraph" w:customStyle="1" w:styleId="affffffff8">
    <w:name w:val="Приложение"/>
    <w:basedOn w:val="a0"/>
    <w:next w:val="a0"/>
    <w:autoRedefine/>
    <w:rsid w:val="004D2AC3"/>
    <w:pPr>
      <w:keepNext/>
      <w:keepLines/>
      <w:pageBreakBefore/>
      <w:suppressAutoHyphens/>
      <w:autoSpaceDE w:val="0"/>
      <w:autoSpaceDN w:val="0"/>
      <w:spacing w:after="360" w:line="240" w:lineRule="auto"/>
      <w:ind w:left="8222" w:right="851" w:hanging="3119"/>
      <w:jc w:val="center"/>
      <w:outlineLvl w:val="0"/>
    </w:pPr>
    <w:rPr>
      <w:rFonts w:ascii="Times New Roman" w:eastAsia="Times New Roman" w:hAnsi="Times New Roman" w:cs="Times New Roman"/>
      <w:b/>
      <w:sz w:val="28"/>
      <w:szCs w:val="28"/>
    </w:rPr>
  </w:style>
  <w:style w:type="paragraph" w:customStyle="1" w:styleId="72">
    <w:name w:val="Стиль7"/>
    <w:basedOn w:val="32"/>
    <w:next w:val="a0"/>
    <w:autoRedefine/>
    <w:semiHidden/>
    <w:rsid w:val="004D2AC3"/>
    <w:pPr>
      <w:tabs>
        <w:tab w:val="right" w:leader="dot" w:pos="10478"/>
      </w:tabs>
      <w:suppressAutoHyphens/>
      <w:autoSpaceDE w:val="0"/>
      <w:autoSpaceDN w:val="0"/>
      <w:spacing w:before="0" w:after="360"/>
      <w:ind w:right="851"/>
    </w:pPr>
    <w:rPr>
      <w:rFonts w:ascii="Times New Roman" w:hAnsi="Times New Roman"/>
      <w:sz w:val="28"/>
      <w:szCs w:val="28"/>
      <w:lang w:val="ru-RU" w:eastAsia="ru-RU"/>
    </w:rPr>
  </w:style>
  <w:style w:type="paragraph" w:styleId="affffffff9">
    <w:name w:val="table of figures"/>
    <w:basedOn w:val="a0"/>
    <w:next w:val="a0"/>
    <w:semiHidden/>
    <w:rsid w:val="004D2AC3"/>
    <w:pPr>
      <w:spacing w:after="0" w:line="240" w:lineRule="auto"/>
      <w:ind w:left="560" w:right="284" w:hanging="560"/>
      <w:jc w:val="both"/>
    </w:pPr>
    <w:rPr>
      <w:rFonts w:ascii="Times New Roman" w:eastAsia="Times New Roman" w:hAnsi="Times New Roman" w:cs="Times New Roman"/>
      <w:sz w:val="24"/>
      <w:szCs w:val="20"/>
    </w:rPr>
  </w:style>
  <w:style w:type="paragraph" w:customStyle="1" w:styleId="affffffffa">
    <w:name w:val="Таблица загаловок"/>
    <w:basedOn w:val="a0"/>
    <w:semiHidden/>
    <w:rsid w:val="004D2AC3"/>
    <w:pPr>
      <w:spacing w:after="0" w:line="240" w:lineRule="auto"/>
      <w:ind w:left="284" w:right="284" w:firstLine="709"/>
      <w:jc w:val="center"/>
    </w:pPr>
    <w:rPr>
      <w:rFonts w:ascii="Times" w:eastAsia="Times New Roman" w:hAnsi="Times" w:cs="Times New Roman"/>
      <w:sz w:val="24"/>
      <w:szCs w:val="20"/>
    </w:rPr>
  </w:style>
  <w:style w:type="paragraph" w:styleId="1ff9">
    <w:name w:val="index 1"/>
    <w:basedOn w:val="a0"/>
    <w:next w:val="a0"/>
    <w:autoRedefine/>
    <w:semiHidden/>
    <w:rsid w:val="004D2AC3"/>
    <w:pPr>
      <w:spacing w:after="0" w:line="240" w:lineRule="auto"/>
      <w:ind w:left="280" w:right="284" w:hanging="280"/>
      <w:jc w:val="both"/>
    </w:pPr>
    <w:rPr>
      <w:rFonts w:ascii="Times New Roman" w:eastAsia="Times New Roman" w:hAnsi="Times New Roman" w:cs="Times New Roman"/>
      <w:sz w:val="24"/>
      <w:szCs w:val="20"/>
    </w:rPr>
  </w:style>
  <w:style w:type="paragraph" w:customStyle="1" w:styleId="2fb">
    <w:name w:val="Стиль2"/>
    <w:basedOn w:val="12"/>
    <w:next w:val="a0"/>
    <w:autoRedefine/>
    <w:semiHidden/>
    <w:rsid w:val="004D2AC3"/>
    <w:pPr>
      <w:tabs>
        <w:tab w:val="right" w:leader="dot" w:pos="10317"/>
      </w:tabs>
      <w:suppressAutoHyphens/>
      <w:autoSpaceDE w:val="0"/>
      <w:autoSpaceDN w:val="0"/>
      <w:spacing w:after="360" w:line="240" w:lineRule="auto"/>
      <w:ind w:right="170"/>
      <w:jc w:val="left"/>
    </w:pPr>
    <w:rPr>
      <w:rFonts w:ascii="Times New Roman" w:eastAsia="Arial" w:hAnsi="Times New Roman"/>
      <w:b w:val="0"/>
      <w:bCs w:val="0"/>
      <w:w w:val="105"/>
      <w:sz w:val="28"/>
      <w:szCs w:val="28"/>
    </w:rPr>
  </w:style>
  <w:style w:type="paragraph" w:customStyle="1" w:styleId="3f3">
    <w:name w:val="Стиль3"/>
    <w:basedOn w:val="22"/>
    <w:next w:val="a0"/>
    <w:autoRedefine/>
    <w:semiHidden/>
    <w:rsid w:val="004D2AC3"/>
    <w:pPr>
      <w:suppressAutoHyphens/>
      <w:autoSpaceDE w:val="0"/>
      <w:autoSpaceDN w:val="0"/>
      <w:spacing w:after="360"/>
      <w:ind w:right="851"/>
      <w:jc w:val="left"/>
    </w:pPr>
    <w:rPr>
      <w:rFonts w:ascii="Times New Roman" w:hAnsi="Times New Roman"/>
      <w:b w:val="0"/>
      <w:bCs w:val="0"/>
      <w:noProof/>
      <w:sz w:val="28"/>
      <w:szCs w:val="20"/>
    </w:rPr>
  </w:style>
  <w:style w:type="paragraph" w:customStyle="1" w:styleId="4a">
    <w:name w:val="Стиль4"/>
    <w:basedOn w:val="12"/>
    <w:next w:val="a0"/>
    <w:autoRedefine/>
    <w:rsid w:val="004D2AC3"/>
    <w:pPr>
      <w:suppressAutoHyphens/>
      <w:autoSpaceDE w:val="0"/>
      <w:autoSpaceDN w:val="0"/>
      <w:spacing w:after="360" w:line="240" w:lineRule="auto"/>
      <w:ind w:right="851"/>
      <w:jc w:val="left"/>
    </w:pPr>
    <w:rPr>
      <w:rFonts w:ascii="Times New Roman" w:eastAsia="Arial" w:hAnsi="Times New Roman"/>
      <w:b w:val="0"/>
      <w:bCs w:val="0"/>
      <w:w w:val="105"/>
      <w:sz w:val="28"/>
      <w:szCs w:val="28"/>
    </w:rPr>
  </w:style>
  <w:style w:type="paragraph" w:customStyle="1" w:styleId="54">
    <w:name w:val="Стиль5"/>
    <w:basedOn w:val="32"/>
    <w:next w:val="a0"/>
    <w:autoRedefine/>
    <w:semiHidden/>
    <w:rsid w:val="004D2AC3"/>
    <w:pPr>
      <w:suppressAutoHyphens/>
      <w:autoSpaceDE w:val="0"/>
      <w:autoSpaceDN w:val="0"/>
      <w:spacing w:before="0" w:after="360"/>
      <w:ind w:right="851"/>
    </w:pPr>
    <w:rPr>
      <w:rFonts w:ascii="Times New Roman" w:hAnsi="Times New Roman"/>
      <w:sz w:val="28"/>
      <w:szCs w:val="28"/>
      <w:lang w:val="ru-RU" w:eastAsia="ru-RU"/>
    </w:rPr>
  </w:style>
  <w:style w:type="paragraph" w:customStyle="1" w:styleId="65">
    <w:name w:val="Стиль6"/>
    <w:basedOn w:val="40"/>
    <w:next w:val="a0"/>
    <w:autoRedefine/>
    <w:semiHidden/>
    <w:rsid w:val="004D2AC3"/>
    <w:pPr>
      <w:suppressAutoHyphens/>
      <w:spacing w:before="0" w:after="360"/>
      <w:ind w:right="851"/>
    </w:pPr>
    <w:rPr>
      <w:bCs w:val="0"/>
      <w:szCs w:val="20"/>
    </w:rPr>
  </w:style>
  <w:style w:type="paragraph" w:customStyle="1" w:styleId="82">
    <w:name w:val="Стиль8"/>
    <w:basedOn w:val="40"/>
    <w:next w:val="a0"/>
    <w:autoRedefine/>
    <w:semiHidden/>
    <w:rsid w:val="004D2AC3"/>
    <w:pPr>
      <w:suppressAutoHyphens/>
      <w:spacing w:before="0" w:after="360"/>
      <w:ind w:right="851"/>
    </w:pPr>
    <w:rPr>
      <w:bCs w:val="0"/>
      <w:szCs w:val="20"/>
    </w:rPr>
  </w:style>
  <w:style w:type="paragraph" w:customStyle="1" w:styleId="affffffffb">
    <w:name w:val="ТаблРегИзм"/>
    <w:basedOn w:val="a0"/>
    <w:next w:val="a0"/>
    <w:rsid w:val="004D2AC3"/>
    <w:pPr>
      <w:autoSpaceDE w:val="0"/>
      <w:autoSpaceDN w:val="0"/>
      <w:adjustRightInd w:val="0"/>
      <w:spacing w:after="0" w:line="240" w:lineRule="auto"/>
      <w:jc w:val="center"/>
    </w:pPr>
    <w:rPr>
      <w:rFonts w:ascii="Times New Roman" w:eastAsia="Times New Roman" w:hAnsi="Times New Roman" w:cs="Times New Roman"/>
      <w:color w:val="000000"/>
      <w:sz w:val="18"/>
      <w:szCs w:val="18"/>
    </w:rPr>
  </w:style>
  <w:style w:type="paragraph" w:customStyle="1" w:styleId="affffffffc">
    <w:name w:val="Введение"/>
    <w:basedOn w:val="12"/>
    <w:next w:val="a0"/>
    <w:autoRedefine/>
    <w:rsid w:val="004D2AC3"/>
    <w:pPr>
      <w:suppressAutoHyphens/>
      <w:autoSpaceDE w:val="0"/>
      <w:autoSpaceDN w:val="0"/>
      <w:spacing w:after="360" w:line="240" w:lineRule="auto"/>
      <w:ind w:left="284" w:right="851" w:firstLine="709"/>
    </w:pPr>
    <w:rPr>
      <w:rFonts w:ascii="Times New Roman" w:eastAsia="Arial" w:hAnsi="Times New Roman"/>
      <w:bCs w:val="0"/>
      <w:w w:val="105"/>
      <w:sz w:val="28"/>
      <w:szCs w:val="28"/>
    </w:rPr>
  </w:style>
  <w:style w:type="paragraph" w:customStyle="1" w:styleId="2">
    <w:name w:val="2 Заголовок"/>
    <w:basedOn w:val="12"/>
    <w:rsid w:val="004D2AC3"/>
    <w:pPr>
      <w:numPr>
        <w:ilvl w:val="1"/>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1">
    <w:name w:val="1 Заголовок"/>
    <w:basedOn w:val="12"/>
    <w:rsid w:val="004D2AC3"/>
    <w:pPr>
      <w:numPr>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3">
    <w:name w:val="3 Заголовок"/>
    <w:basedOn w:val="a0"/>
    <w:rsid w:val="004D2AC3"/>
    <w:pPr>
      <w:keepNext/>
      <w:numPr>
        <w:ilvl w:val="2"/>
        <w:numId w:val="1"/>
      </w:numPr>
      <w:autoSpaceDE w:val="0"/>
      <w:autoSpaceDN w:val="0"/>
      <w:spacing w:after="360" w:line="240" w:lineRule="auto"/>
      <w:ind w:right="851"/>
      <w:outlineLvl w:val="0"/>
    </w:pPr>
    <w:rPr>
      <w:rFonts w:ascii="Times New Roman" w:eastAsia="Times New Roman" w:hAnsi="Times New Roman" w:cs="Times New Roman"/>
      <w:b/>
      <w:sz w:val="28"/>
      <w:szCs w:val="28"/>
    </w:rPr>
  </w:style>
  <w:style w:type="paragraph" w:customStyle="1" w:styleId="4">
    <w:name w:val="4 Заголовок"/>
    <w:basedOn w:val="40"/>
    <w:rsid w:val="004D2AC3"/>
    <w:pPr>
      <w:numPr>
        <w:ilvl w:val="3"/>
        <w:numId w:val="1"/>
      </w:numPr>
      <w:suppressAutoHyphens/>
      <w:spacing w:before="0" w:after="360"/>
      <w:ind w:right="851"/>
    </w:pPr>
    <w:rPr>
      <w:bCs w:val="0"/>
      <w:iCs/>
      <w:szCs w:val="20"/>
      <w:lang w:val="en-US"/>
    </w:rPr>
  </w:style>
  <w:style w:type="paragraph" w:customStyle="1" w:styleId="Char">
    <w:name w:val="Char"/>
    <w:basedOn w:val="a0"/>
    <w:rsid w:val="004D2AC3"/>
    <w:pPr>
      <w:keepLines/>
      <w:spacing w:line="240" w:lineRule="exact"/>
    </w:pPr>
    <w:rPr>
      <w:rFonts w:ascii="Verdana" w:eastAsia="MS Mincho" w:hAnsi="Verdana" w:cs="Franklin Gothic Book"/>
      <w:sz w:val="20"/>
      <w:szCs w:val="20"/>
      <w:lang w:val="en-US" w:eastAsia="en-US"/>
    </w:rPr>
  </w:style>
  <w:style w:type="paragraph" w:customStyle="1" w:styleId="affffffffd">
    <w:name w:val="Стиль Основной текст"/>
    <w:basedOn w:val="a0"/>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styleId="73">
    <w:name w:val="toc 7"/>
    <w:basedOn w:val="a0"/>
    <w:next w:val="a0"/>
    <w:autoRedefine/>
    <w:semiHidden/>
    <w:rsid w:val="004D2AC3"/>
    <w:pPr>
      <w:spacing w:after="0" w:line="240" w:lineRule="auto"/>
      <w:ind w:left="1440" w:right="284" w:firstLine="709"/>
      <w:jc w:val="both"/>
    </w:pPr>
    <w:rPr>
      <w:rFonts w:ascii="Times New Roman" w:eastAsia="Times New Roman" w:hAnsi="Times New Roman" w:cs="Times New Roman"/>
      <w:sz w:val="24"/>
      <w:szCs w:val="20"/>
    </w:rPr>
  </w:style>
  <w:style w:type="paragraph" w:styleId="affffffffe">
    <w:name w:val="index heading"/>
    <w:basedOn w:val="a0"/>
    <w:next w:val="1ff9"/>
    <w:semiHidden/>
    <w:rsid w:val="004D2AC3"/>
    <w:pPr>
      <w:spacing w:after="0" w:line="240" w:lineRule="auto"/>
      <w:ind w:left="284" w:right="284" w:firstLine="709"/>
      <w:jc w:val="both"/>
    </w:pPr>
    <w:rPr>
      <w:rFonts w:ascii="Times New Roman" w:eastAsia="Times New Roman" w:hAnsi="Times New Roman" w:cs="Times New Roman"/>
      <w:sz w:val="28"/>
      <w:szCs w:val="20"/>
    </w:rPr>
  </w:style>
  <w:style w:type="paragraph" w:styleId="91">
    <w:name w:val="toc 9"/>
    <w:basedOn w:val="a0"/>
    <w:next w:val="a0"/>
    <w:autoRedefine/>
    <w:semiHidden/>
    <w:rsid w:val="004D2AC3"/>
    <w:pPr>
      <w:spacing w:after="0" w:line="240" w:lineRule="auto"/>
      <w:ind w:left="1920" w:right="284" w:firstLine="709"/>
      <w:jc w:val="both"/>
    </w:pPr>
    <w:rPr>
      <w:rFonts w:ascii="Times New Roman" w:eastAsia="Times New Roman" w:hAnsi="Times New Roman" w:cs="Times New Roman"/>
      <w:sz w:val="24"/>
      <w:szCs w:val="20"/>
    </w:rPr>
  </w:style>
  <w:style w:type="paragraph" w:customStyle="1" w:styleId="74">
    <w:name w:val="заголовок 7"/>
    <w:basedOn w:val="a0"/>
    <w:next w:val="a0"/>
    <w:rsid w:val="004D2AC3"/>
    <w:pPr>
      <w:spacing w:before="240" w:after="60" w:line="240" w:lineRule="auto"/>
      <w:ind w:right="284"/>
      <w:jc w:val="both"/>
    </w:pPr>
    <w:rPr>
      <w:rFonts w:ascii="Arial" w:eastAsia="Times New Roman" w:hAnsi="Arial" w:cs="Times New Roman"/>
      <w:sz w:val="28"/>
      <w:szCs w:val="20"/>
    </w:rPr>
  </w:style>
  <w:style w:type="character" w:customStyle="1" w:styleId="afffffffff">
    <w:name w:val="Стиль Основной текст Знак"/>
    <w:rsid w:val="004D2AC3"/>
    <w:rPr>
      <w:sz w:val="24"/>
      <w:lang w:val="ru-RU" w:eastAsia="ru-RU" w:bidi="ar-SA"/>
    </w:rPr>
  </w:style>
  <w:style w:type="paragraph" w:styleId="55">
    <w:name w:val="toc 5"/>
    <w:basedOn w:val="a0"/>
    <w:next w:val="a0"/>
    <w:autoRedefine/>
    <w:semiHidden/>
    <w:rsid w:val="004D2AC3"/>
    <w:pPr>
      <w:spacing w:after="0" w:line="240" w:lineRule="auto"/>
      <w:ind w:left="960"/>
    </w:pPr>
    <w:rPr>
      <w:rFonts w:ascii="Times New Roman" w:eastAsia="Times New Roman" w:hAnsi="Times New Roman" w:cs="Times New Roman"/>
      <w:sz w:val="24"/>
      <w:szCs w:val="24"/>
    </w:rPr>
  </w:style>
  <w:style w:type="paragraph" w:customStyle="1" w:styleId="afffffffff0">
    <w:name w:val="Рисунок"/>
    <w:basedOn w:val="a0"/>
    <w:next w:val="a0"/>
    <w:semiHidden/>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customStyle="1" w:styleId="10">
    <w:name w:val="Рисунок 1"/>
    <w:basedOn w:val="a0"/>
    <w:next w:val="a0"/>
    <w:semiHidden/>
    <w:rsid w:val="004D2AC3"/>
    <w:pPr>
      <w:numPr>
        <w:numId w:val="2"/>
      </w:numPr>
      <w:spacing w:after="0" w:line="240" w:lineRule="auto"/>
      <w:ind w:right="284"/>
      <w:jc w:val="both"/>
      <w:outlineLvl w:val="0"/>
    </w:pPr>
    <w:rPr>
      <w:rFonts w:ascii="Times New Roman" w:eastAsia="Times New Roman" w:hAnsi="Times New Roman" w:cs="Times New Roman"/>
      <w:sz w:val="24"/>
      <w:szCs w:val="20"/>
    </w:rPr>
  </w:style>
  <w:style w:type="paragraph" w:styleId="66">
    <w:name w:val="toc 6"/>
    <w:basedOn w:val="a0"/>
    <w:next w:val="a0"/>
    <w:autoRedefine/>
    <w:semiHidden/>
    <w:rsid w:val="004D2AC3"/>
    <w:pPr>
      <w:spacing w:after="0" w:line="240" w:lineRule="auto"/>
      <w:ind w:left="1200"/>
    </w:pPr>
    <w:rPr>
      <w:rFonts w:ascii="Times New Roman" w:eastAsia="Times New Roman" w:hAnsi="Times New Roman" w:cs="Times New Roman"/>
      <w:sz w:val="24"/>
      <w:szCs w:val="24"/>
    </w:rPr>
  </w:style>
  <w:style w:type="paragraph" w:styleId="83">
    <w:name w:val="toc 8"/>
    <w:basedOn w:val="a0"/>
    <w:next w:val="a0"/>
    <w:autoRedefine/>
    <w:semiHidden/>
    <w:rsid w:val="004D2AC3"/>
    <w:pPr>
      <w:spacing w:after="0" w:line="240" w:lineRule="auto"/>
      <w:ind w:left="1680"/>
    </w:pPr>
    <w:rPr>
      <w:rFonts w:ascii="Times New Roman" w:eastAsia="Times New Roman" w:hAnsi="Times New Roman" w:cs="Times New Roman"/>
      <w:sz w:val="24"/>
      <w:szCs w:val="24"/>
    </w:rPr>
  </w:style>
  <w:style w:type="paragraph" w:customStyle="1" w:styleId="afffffffff1">
    <w:name w:val="указатель"/>
    <w:basedOn w:val="a0"/>
    <w:next w:val="1ff9"/>
    <w:rsid w:val="004D2AC3"/>
    <w:pPr>
      <w:spacing w:after="0" w:line="240" w:lineRule="auto"/>
      <w:ind w:left="284" w:right="284" w:firstLine="709"/>
      <w:jc w:val="both"/>
    </w:pPr>
    <w:rPr>
      <w:rFonts w:ascii="Times New Roman" w:eastAsia="Times New Roman" w:hAnsi="Times New Roman" w:cs="Times New Roman"/>
      <w:snapToGrid w:val="0"/>
      <w:sz w:val="28"/>
      <w:szCs w:val="20"/>
    </w:rPr>
  </w:style>
  <w:style w:type="character" w:customStyle="1" w:styleId="1ffa">
    <w:name w:val="Знак Знак1"/>
    <w:rsid w:val="004D2AC3"/>
    <w:rPr>
      <w:sz w:val="24"/>
    </w:rPr>
  </w:style>
  <w:style w:type="paragraph" w:customStyle="1" w:styleId="Style14">
    <w:name w:val="Style14"/>
    <w:basedOn w:val="a0"/>
    <w:rsid w:val="004D2AC3"/>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rPr>
  </w:style>
  <w:style w:type="character" w:customStyle="1" w:styleId="FontStyle410">
    <w:name w:val="Font Style41"/>
    <w:uiPriority w:val="99"/>
    <w:rsid w:val="004D2AC3"/>
    <w:rPr>
      <w:rFonts w:ascii="Times New Roman" w:hAnsi="Times New Roman" w:cs="Times New Roman"/>
      <w:sz w:val="22"/>
      <w:szCs w:val="22"/>
    </w:rPr>
  </w:style>
  <w:style w:type="paragraph" w:customStyle="1" w:styleId="3f4">
    <w:name w:val="Об уп3"/>
    <w:basedOn w:val="a0"/>
    <w:rsid w:val="004D2AC3"/>
    <w:pPr>
      <w:spacing w:after="0" w:line="240" w:lineRule="auto"/>
      <w:ind w:firstLine="720"/>
      <w:jc w:val="both"/>
    </w:pPr>
    <w:rPr>
      <w:rFonts w:ascii="Times New Roman" w:eastAsia="Times New Roman" w:hAnsi="Times New Roman" w:cs="Times New Roman"/>
      <w:spacing w:val="-6"/>
      <w:sz w:val="28"/>
      <w:szCs w:val="20"/>
    </w:rPr>
  </w:style>
  <w:style w:type="character" w:customStyle="1" w:styleId="3f5">
    <w:name w:val="Об уп3 Знак"/>
    <w:rsid w:val="004D2AC3"/>
    <w:rPr>
      <w:spacing w:val="-6"/>
      <w:sz w:val="28"/>
      <w:lang w:val="ru-RU" w:eastAsia="ru-RU" w:bidi="ar-SA"/>
    </w:rPr>
  </w:style>
  <w:style w:type="paragraph" w:customStyle="1" w:styleId="Style4">
    <w:name w:val="Style4"/>
    <w:basedOn w:val="a0"/>
    <w:uiPriority w:val="99"/>
    <w:rsid w:val="004D2AC3"/>
    <w:pPr>
      <w:widowControl w:val="0"/>
      <w:autoSpaceDE w:val="0"/>
      <w:autoSpaceDN w:val="0"/>
      <w:adjustRightInd w:val="0"/>
      <w:spacing w:after="0" w:line="274" w:lineRule="exact"/>
      <w:ind w:hanging="331"/>
      <w:jc w:val="both"/>
    </w:pPr>
    <w:rPr>
      <w:rFonts w:ascii="Times New Roman" w:eastAsia="Times New Roman" w:hAnsi="Times New Roman" w:cs="Times New Roman"/>
      <w:sz w:val="24"/>
      <w:szCs w:val="24"/>
    </w:rPr>
  </w:style>
  <w:style w:type="paragraph" w:customStyle="1" w:styleId="1ffb">
    <w:name w:val="Цитата1"/>
    <w:basedOn w:val="a0"/>
    <w:rsid w:val="004D2AC3"/>
    <w:pPr>
      <w:spacing w:after="0" w:line="240" w:lineRule="auto"/>
      <w:ind w:left="284" w:right="284" w:firstLine="709"/>
      <w:jc w:val="center"/>
    </w:pPr>
    <w:rPr>
      <w:rFonts w:ascii="Times New Roman" w:eastAsia="Times New Roman" w:hAnsi="Times New Roman" w:cs="Times New Roman"/>
      <w:sz w:val="32"/>
      <w:szCs w:val="20"/>
    </w:rPr>
  </w:style>
  <w:style w:type="character" w:customStyle="1" w:styleId="1ffc">
    <w:name w:val="Обычный1 Знак"/>
    <w:locked/>
    <w:rsid w:val="004D2AC3"/>
    <w:rPr>
      <w:sz w:val="24"/>
      <w:szCs w:val="24"/>
      <w:lang w:val="ru-RU" w:eastAsia="ru-RU" w:bidi="ar-SA"/>
    </w:rPr>
  </w:style>
  <w:style w:type="paragraph" w:customStyle="1" w:styleId="1ffd">
    <w:name w:val="Стиль Заголовок 1 + курсив По центру"/>
    <w:basedOn w:val="a0"/>
    <w:rsid w:val="004D2AC3"/>
    <w:pPr>
      <w:spacing w:after="0" w:line="240" w:lineRule="auto"/>
      <w:ind w:right="284"/>
      <w:jc w:val="both"/>
    </w:pPr>
    <w:rPr>
      <w:rFonts w:ascii="Times New Roman" w:eastAsia="Times New Roman" w:hAnsi="Times New Roman" w:cs="Times New Roman"/>
      <w:sz w:val="24"/>
      <w:szCs w:val="20"/>
    </w:rPr>
  </w:style>
  <w:style w:type="paragraph" w:customStyle="1" w:styleId="Style3">
    <w:name w:val="Style3"/>
    <w:basedOn w:val="a0"/>
    <w:uiPriority w:val="99"/>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9">
    <w:name w:val="Style19"/>
    <w:basedOn w:val="a0"/>
    <w:rsid w:val="004D2AC3"/>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36">
    <w:name w:val="Style36"/>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48">
    <w:name w:val="Font Style48"/>
    <w:uiPriority w:val="99"/>
    <w:rsid w:val="004D2AC3"/>
    <w:rPr>
      <w:rFonts w:ascii="Times New Roman" w:hAnsi="Times New Roman" w:cs="Times New Roman"/>
      <w:b/>
      <w:bCs/>
      <w:sz w:val="22"/>
      <w:szCs w:val="22"/>
    </w:rPr>
  </w:style>
  <w:style w:type="character" w:customStyle="1" w:styleId="FontStyle49">
    <w:name w:val="Font Style49"/>
    <w:uiPriority w:val="99"/>
    <w:rsid w:val="004D2AC3"/>
    <w:rPr>
      <w:rFonts w:ascii="Times New Roman" w:hAnsi="Times New Roman" w:cs="Times New Roman"/>
      <w:sz w:val="22"/>
      <w:szCs w:val="22"/>
    </w:rPr>
  </w:style>
  <w:style w:type="character" w:customStyle="1" w:styleId="FontStyle63">
    <w:name w:val="Font Style63"/>
    <w:rsid w:val="004D2AC3"/>
    <w:rPr>
      <w:rFonts w:ascii="Times New Roman" w:hAnsi="Times New Roman" w:cs="Times New Roman"/>
      <w:sz w:val="22"/>
      <w:szCs w:val="22"/>
    </w:rPr>
  </w:style>
  <w:style w:type="paragraph" w:customStyle="1" w:styleId="Style44">
    <w:name w:val="Style44"/>
    <w:basedOn w:val="a0"/>
    <w:rsid w:val="004D2AC3"/>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1ffe">
    <w:name w:val="Список1 Знак Знак"/>
    <w:locked/>
    <w:rsid w:val="004D2AC3"/>
    <w:rPr>
      <w:sz w:val="24"/>
      <w:szCs w:val="24"/>
    </w:rPr>
  </w:style>
  <w:style w:type="paragraph" w:customStyle="1" w:styleId="xl25">
    <w:name w:val="xl25"/>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6">
    <w:name w:val="xl26"/>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7">
    <w:name w:val="xl27"/>
    <w:basedOn w:val="a0"/>
    <w:rsid w:val="004D2AC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8">
    <w:name w:val="xl28"/>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0"/>
    <w:rsid w:val="004D2AC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1">
    <w:name w:val="xl31"/>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fff">
    <w:name w:val="Знак Знак1 Знак Знак Знак Знак Знак Знак Знак Знак Знак Знак"/>
    <w:basedOn w:val="a0"/>
    <w:rsid w:val="004D2AC3"/>
    <w:pPr>
      <w:spacing w:after="0" w:line="240" w:lineRule="auto"/>
      <w:ind w:firstLine="709"/>
      <w:jc w:val="both"/>
    </w:pPr>
    <w:rPr>
      <w:rFonts w:ascii="Times New Roman" w:eastAsia="Times New Roman" w:hAnsi="Times New Roman" w:cs="Times New Roman"/>
      <w:sz w:val="28"/>
      <w:szCs w:val="20"/>
    </w:rPr>
  </w:style>
  <w:style w:type="paragraph" w:customStyle="1" w:styleId="docdata">
    <w:name w:val="docdata"/>
    <w:aliases w:val="docy,v5,53164,bqiaagaaeyqcaaagiaiaaaojxgaabbhgaaaaaaaaaaaaaaaaaaaaaaaaaaaaaaaaaaaaaaaaaaaaaaaaaaaaaaaaaaaaaaaaaaaaaaaaaaaaaaaaaaaaaaaaaaaaaaaaaaaaaaaaaaaaaaaaaaaaaaaaaaaaaaaaaaaaaaaaaaaaaaaaaaaaaaaaaaaaaaaaaaaaaaaaaaaaaaaaaaaaaaaaaaaaaaaaaaaaaaa"/>
    <w:basedOn w:val="a0"/>
    <w:rsid w:val="001508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2">
    <w:name w:val="Базовый"/>
    <w:rsid w:val="001508F3"/>
    <w:pPr>
      <w:suppressAutoHyphens/>
      <w:spacing w:after="200" w:line="276" w:lineRule="auto"/>
    </w:pPr>
    <w:rPr>
      <w:rFonts w:ascii="Calibri" w:eastAsia="Calibri" w:hAnsi="Calibri" w:cs="Times New Roman"/>
      <w:lang w:eastAsia="zh-CN"/>
    </w:rPr>
  </w:style>
  <w:style w:type="paragraph" w:customStyle="1" w:styleId="102">
    <w:name w:val="10"/>
    <w:basedOn w:val="a0"/>
    <w:next w:val="afe"/>
    <w:qFormat/>
    <w:rsid w:val="001508F3"/>
    <w:pPr>
      <w:widowControl w:val="0"/>
      <w:spacing w:after="0" w:line="240" w:lineRule="auto"/>
      <w:ind w:left="-48" w:firstLine="4866"/>
      <w:jc w:val="center"/>
    </w:pPr>
    <w:rPr>
      <w:rFonts w:ascii="Times New Roman" w:eastAsia="Times New Roman" w:hAnsi="Times New Roman" w:cs="Times New Roman"/>
      <w:sz w:val="26"/>
      <w:szCs w:val="20"/>
    </w:rPr>
  </w:style>
  <w:style w:type="paragraph" w:customStyle="1" w:styleId="p1">
    <w:name w:val="p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rsid w:val="00404D20"/>
    <w:rPr>
      <w:b/>
    </w:rPr>
  </w:style>
  <w:style w:type="paragraph" w:customStyle="1" w:styleId="1fff0">
    <w:name w:val="Знак1 Знак Знак Знак"/>
    <w:basedOn w:val="a0"/>
    <w:rsid w:val="00404D20"/>
    <w:pPr>
      <w:spacing w:line="240" w:lineRule="exact"/>
      <w:ind w:firstLine="539"/>
      <w:jc w:val="both"/>
    </w:pPr>
    <w:rPr>
      <w:rFonts w:ascii="Verdana" w:eastAsia="Times New Roman" w:hAnsi="Verdana" w:cs="Times New Roman"/>
      <w:sz w:val="24"/>
      <w:szCs w:val="24"/>
      <w:lang w:val="en-US" w:eastAsia="en-US"/>
    </w:rPr>
  </w:style>
  <w:style w:type="paragraph" w:customStyle="1" w:styleId="92">
    <w:name w:val="9"/>
    <w:basedOn w:val="a0"/>
    <w:next w:val="afe"/>
    <w:qFormat/>
    <w:rsid w:val="00404D20"/>
    <w:pPr>
      <w:spacing w:before="240" w:after="60" w:line="276" w:lineRule="auto"/>
      <w:ind w:firstLine="539"/>
      <w:jc w:val="center"/>
      <w:outlineLvl w:val="0"/>
    </w:pPr>
    <w:rPr>
      <w:rFonts w:ascii="Arial" w:eastAsia="Calibri" w:hAnsi="Arial" w:cs="Times New Roman"/>
      <w:b/>
      <w:bCs/>
      <w:kern w:val="28"/>
      <w:sz w:val="32"/>
      <w:szCs w:val="32"/>
      <w:lang w:val="x-none" w:eastAsia="en-US"/>
    </w:rPr>
  </w:style>
  <w:style w:type="character" w:customStyle="1" w:styleId="PointChar">
    <w:name w:val="Point Char"/>
    <w:link w:val="Point"/>
    <w:locked/>
    <w:rsid w:val="00404D20"/>
    <w:rPr>
      <w:sz w:val="24"/>
      <w:szCs w:val="24"/>
    </w:rPr>
  </w:style>
  <w:style w:type="paragraph" w:customStyle="1" w:styleId="Point">
    <w:name w:val="Point"/>
    <w:basedOn w:val="a0"/>
    <w:link w:val="PointChar"/>
    <w:rsid w:val="00404D20"/>
    <w:pPr>
      <w:spacing w:before="120" w:after="0" w:line="288" w:lineRule="auto"/>
      <w:ind w:firstLine="720"/>
      <w:jc w:val="both"/>
    </w:pPr>
    <w:rPr>
      <w:rFonts w:eastAsiaTheme="minorHAnsi"/>
      <w:sz w:val="24"/>
      <w:szCs w:val="24"/>
      <w:lang w:eastAsia="en-US"/>
    </w:rPr>
  </w:style>
  <w:style w:type="character" w:customStyle="1" w:styleId="style41">
    <w:name w:val="style41"/>
    <w:rsid w:val="00404D20"/>
    <w:rPr>
      <w:b/>
      <w:bCs/>
      <w:sz w:val="24"/>
      <w:szCs w:val="24"/>
    </w:rPr>
  </w:style>
  <w:style w:type="character" w:customStyle="1" w:styleId="84">
    <w:name w:val="Заголовок №8_"/>
    <w:link w:val="85"/>
    <w:locked/>
    <w:rsid w:val="00404D20"/>
    <w:rPr>
      <w:sz w:val="17"/>
      <w:szCs w:val="17"/>
      <w:shd w:val="clear" w:color="auto" w:fill="FFFFFF"/>
    </w:rPr>
  </w:style>
  <w:style w:type="paragraph" w:customStyle="1" w:styleId="85">
    <w:name w:val="Заголовок №8"/>
    <w:basedOn w:val="a0"/>
    <w:link w:val="84"/>
    <w:rsid w:val="00404D20"/>
    <w:pPr>
      <w:shd w:val="clear" w:color="auto" w:fill="FFFFFF"/>
      <w:spacing w:after="0" w:line="206" w:lineRule="exact"/>
      <w:ind w:firstLine="539"/>
      <w:jc w:val="both"/>
      <w:outlineLvl w:val="7"/>
    </w:pPr>
    <w:rPr>
      <w:rFonts w:eastAsiaTheme="minorHAnsi"/>
      <w:sz w:val="17"/>
      <w:szCs w:val="17"/>
      <w:lang w:eastAsia="en-US"/>
    </w:rPr>
  </w:style>
  <w:style w:type="character" w:customStyle="1" w:styleId="afffffffff3">
    <w:name w:val="Основной текст + Курсив"/>
    <w:rsid w:val="00404D20"/>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404D20"/>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8">
    <w:name w:val="Основной текст (12) + Курсив"/>
    <w:rsid w:val="00404D20"/>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b">
    <w:name w:val="Знак Знак4"/>
    <w:locked/>
    <w:rsid w:val="00404D20"/>
    <w:rPr>
      <w:b/>
      <w:sz w:val="24"/>
      <w:lang w:val="en-US" w:eastAsia="ru-RU" w:bidi="ar-SA"/>
    </w:rPr>
  </w:style>
  <w:style w:type="paragraph" w:customStyle="1" w:styleId="p10">
    <w:name w:val="p10"/>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character" w:customStyle="1" w:styleId="s6">
    <w:name w:val="s6"/>
    <w:rsid w:val="00404D20"/>
  </w:style>
  <w:style w:type="character" w:customStyle="1" w:styleId="56">
    <w:name w:val="Знак Знак5"/>
    <w:locked/>
    <w:rsid w:val="00404D20"/>
    <w:rPr>
      <w:b/>
      <w:sz w:val="24"/>
      <w:lang w:val="en-US" w:eastAsia="ru-RU" w:bidi="ar-SA"/>
    </w:rPr>
  </w:style>
  <w:style w:type="paragraph" w:customStyle="1" w:styleId="oaenoniinee">
    <w:name w:val="oaeno niinee"/>
    <w:basedOn w:val="a0"/>
    <w:rsid w:val="00404D20"/>
    <w:pPr>
      <w:spacing w:after="0" w:line="240" w:lineRule="auto"/>
      <w:ind w:firstLine="539"/>
      <w:jc w:val="both"/>
    </w:pPr>
    <w:rPr>
      <w:rFonts w:ascii="Times New Roman" w:eastAsia="Calibri" w:hAnsi="Times New Roman" w:cs="Times New Roman"/>
      <w:sz w:val="24"/>
      <w:szCs w:val="24"/>
    </w:rPr>
  </w:style>
  <w:style w:type="paragraph" w:customStyle="1" w:styleId="3f6">
    <w:name w:val="Обычный3"/>
    <w:rsid w:val="00404D20"/>
    <w:pPr>
      <w:spacing w:after="0" w:line="240" w:lineRule="auto"/>
      <w:ind w:firstLine="539"/>
      <w:jc w:val="both"/>
    </w:pPr>
    <w:rPr>
      <w:rFonts w:ascii="Times New Roman" w:eastAsia="Times New Roman" w:hAnsi="Times New Roman" w:cs="Times New Roman"/>
      <w:color w:val="000000"/>
      <w:sz w:val="20"/>
      <w:lang w:eastAsia="ru-RU"/>
    </w:rPr>
  </w:style>
  <w:style w:type="character" w:customStyle="1" w:styleId="86">
    <w:name w:val="Основной текст8"/>
    <w:rsid w:val="00404D20"/>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4c">
    <w:name w:val="Обычный4"/>
    <w:rsid w:val="00404D20"/>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paragraph" w:customStyle="1" w:styleId="doktekstj">
    <w:name w:val="doktekstj"/>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numbering" w:customStyle="1" w:styleId="1112">
    <w:name w:val="Нет списка111"/>
    <w:next w:val="a3"/>
    <w:uiPriority w:val="99"/>
    <w:semiHidden/>
    <w:unhideWhenUsed/>
    <w:rsid w:val="00404D20"/>
  </w:style>
  <w:style w:type="numbering" w:customStyle="1" w:styleId="129">
    <w:name w:val="Нет списка12"/>
    <w:next w:val="a3"/>
    <w:uiPriority w:val="99"/>
    <w:semiHidden/>
    <w:unhideWhenUsed/>
    <w:rsid w:val="00404D20"/>
  </w:style>
  <w:style w:type="numbering" w:customStyle="1" w:styleId="215">
    <w:name w:val="Нет списка21"/>
    <w:next w:val="a3"/>
    <w:uiPriority w:val="99"/>
    <w:semiHidden/>
    <w:unhideWhenUsed/>
    <w:rsid w:val="00404D20"/>
  </w:style>
  <w:style w:type="table" w:customStyle="1" w:styleId="2fc">
    <w:name w:val="Сетка таблицы2"/>
    <w:basedOn w:val="a2"/>
    <w:next w:val="afb"/>
    <w:rsid w:val="00404D2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404D20"/>
  </w:style>
  <w:style w:type="table" w:customStyle="1" w:styleId="3f7">
    <w:name w:val="Сетка таблицы3"/>
    <w:basedOn w:val="a2"/>
    <w:next w:val="afb"/>
    <w:rsid w:val="00404D2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
    <w:next w:val="a3"/>
    <w:uiPriority w:val="99"/>
    <w:semiHidden/>
    <w:unhideWhenUsed/>
    <w:rsid w:val="00404D20"/>
  </w:style>
  <w:style w:type="numbering" w:customStyle="1" w:styleId="1130">
    <w:name w:val="Нет списка113"/>
    <w:next w:val="a3"/>
    <w:uiPriority w:val="99"/>
    <w:semiHidden/>
    <w:unhideWhenUsed/>
    <w:rsid w:val="00404D20"/>
  </w:style>
  <w:style w:type="numbering" w:customStyle="1" w:styleId="222">
    <w:name w:val="Нет списка22"/>
    <w:next w:val="a3"/>
    <w:uiPriority w:val="99"/>
    <w:semiHidden/>
    <w:unhideWhenUsed/>
    <w:rsid w:val="00404D20"/>
  </w:style>
  <w:style w:type="numbering" w:customStyle="1" w:styleId="11110">
    <w:name w:val="Нет списка1111"/>
    <w:next w:val="a3"/>
    <w:uiPriority w:val="99"/>
    <w:semiHidden/>
    <w:unhideWhenUsed/>
    <w:rsid w:val="00404D20"/>
  </w:style>
  <w:style w:type="numbering" w:customStyle="1" w:styleId="319">
    <w:name w:val="Нет списка31"/>
    <w:next w:val="a3"/>
    <w:uiPriority w:val="99"/>
    <w:semiHidden/>
    <w:unhideWhenUsed/>
    <w:rsid w:val="00404D20"/>
  </w:style>
  <w:style w:type="numbering" w:customStyle="1" w:styleId="1211">
    <w:name w:val="Нет списка121"/>
    <w:next w:val="a3"/>
    <w:uiPriority w:val="99"/>
    <w:semiHidden/>
    <w:unhideWhenUsed/>
    <w:rsid w:val="00404D20"/>
  </w:style>
  <w:style w:type="numbering" w:customStyle="1" w:styleId="2110">
    <w:name w:val="Нет списка211"/>
    <w:next w:val="a3"/>
    <w:uiPriority w:val="99"/>
    <w:semiHidden/>
    <w:unhideWhenUsed/>
    <w:rsid w:val="00404D20"/>
  </w:style>
  <w:style w:type="numbering" w:customStyle="1" w:styleId="1121">
    <w:name w:val="Нет списка1121"/>
    <w:next w:val="a3"/>
    <w:uiPriority w:val="99"/>
    <w:semiHidden/>
    <w:unhideWhenUsed/>
    <w:rsid w:val="00404D20"/>
  </w:style>
  <w:style w:type="paragraph" w:customStyle="1" w:styleId="afffffffff4">
    <w:name w:val="Заголовок приложения"/>
    <w:basedOn w:val="a0"/>
    <w:next w:val="a0"/>
    <w:rsid w:val="00404D20"/>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fff5">
    <w:name w:val="Объект"/>
    <w:basedOn w:val="a0"/>
    <w:next w:val="a0"/>
    <w:uiPriority w:val="99"/>
    <w:rsid w:val="00404D20"/>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fffffff6">
    <w:name w:val="Подчёркнуный текст"/>
    <w:basedOn w:val="a0"/>
    <w:next w:val="a0"/>
    <w:rsid w:val="00404D20"/>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TML10">
    <w:name w:val="Стандартный HTML Знак1"/>
    <w:rsid w:val="00404D20"/>
    <w:rPr>
      <w:rFonts w:ascii="Courier New" w:hAnsi="Courier New" w:cs="Courier New"/>
    </w:rPr>
  </w:style>
  <w:style w:type="character" w:customStyle="1" w:styleId="1fff1">
    <w:name w:val="Замещающий текст1"/>
    <w:semiHidden/>
    <w:rsid w:val="00404D20"/>
    <w:rPr>
      <w:color w:val="808080"/>
    </w:rPr>
  </w:style>
  <w:style w:type="table" w:customStyle="1" w:styleId="4d">
    <w:name w:val="Сетка таблицы4"/>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0"/>
    <w:rsid w:val="00404D20"/>
    <w:pPr>
      <w:spacing w:before="100" w:beforeAutospacing="1" w:after="100" w:afterAutospacing="1" w:line="240" w:lineRule="auto"/>
    </w:pPr>
    <w:rPr>
      <w:rFonts w:ascii="Times New Roman" w:eastAsia="Calibri" w:hAnsi="Times New Roman" w:cs="Times New Roman"/>
      <w:sz w:val="20"/>
      <w:szCs w:val="20"/>
    </w:rPr>
  </w:style>
  <w:style w:type="character" w:customStyle="1" w:styleId="2fd">
    <w:name w:val="Замещающий текст2"/>
    <w:semiHidden/>
    <w:rsid w:val="00404D20"/>
    <w:rPr>
      <w:rFonts w:cs="Times New Roman"/>
      <w:color w:val="808080"/>
    </w:rPr>
  </w:style>
  <w:style w:type="paragraph" w:customStyle="1" w:styleId="xl63">
    <w:name w:val="xl63"/>
    <w:basedOn w:val="a0"/>
    <w:rsid w:val="00404D20"/>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afffffffff7">
    <w:name w:val="Интерфейс"/>
    <w:basedOn w:val="a0"/>
    <w:next w:val="a0"/>
    <w:uiPriority w:val="99"/>
    <w:rsid w:val="00404D20"/>
    <w:pPr>
      <w:autoSpaceDE w:val="0"/>
      <w:autoSpaceDN w:val="0"/>
      <w:adjustRightInd w:val="0"/>
      <w:spacing w:after="0" w:line="240" w:lineRule="auto"/>
      <w:ind w:firstLine="720"/>
      <w:jc w:val="both"/>
    </w:pPr>
    <w:rPr>
      <w:rFonts w:ascii="Arial" w:eastAsia="Calibri" w:hAnsi="Arial" w:cs="Arial"/>
      <w:color w:val="000000"/>
      <w:sz w:val="20"/>
      <w:szCs w:val="20"/>
      <w:lang w:eastAsia="en-US"/>
    </w:rPr>
  </w:style>
  <w:style w:type="paragraph" w:customStyle="1" w:styleId="afffffffff8">
    <w:name w:val="Нормальный (справка)"/>
    <w:basedOn w:val="a0"/>
    <w:next w:val="a0"/>
    <w:uiPriority w:val="99"/>
    <w:rsid w:val="00404D20"/>
    <w:pPr>
      <w:autoSpaceDE w:val="0"/>
      <w:autoSpaceDN w:val="0"/>
      <w:adjustRightInd w:val="0"/>
      <w:spacing w:after="0" w:line="240" w:lineRule="auto"/>
      <w:ind w:left="170" w:right="170"/>
    </w:pPr>
    <w:rPr>
      <w:rFonts w:ascii="Arial" w:eastAsia="Calibri" w:hAnsi="Arial" w:cs="Arial"/>
      <w:sz w:val="26"/>
      <w:szCs w:val="26"/>
      <w:lang w:eastAsia="en-US"/>
    </w:rPr>
  </w:style>
  <w:style w:type="paragraph" w:customStyle="1" w:styleId="OEM">
    <w:name w:val="Нормальный (OEM)"/>
    <w:basedOn w:val="a0"/>
    <w:next w:val="a0"/>
    <w:uiPriority w:val="99"/>
    <w:rsid w:val="00404D20"/>
    <w:pPr>
      <w:autoSpaceDE w:val="0"/>
      <w:autoSpaceDN w:val="0"/>
      <w:adjustRightInd w:val="0"/>
      <w:spacing w:after="0" w:line="240" w:lineRule="auto"/>
    </w:pPr>
    <w:rPr>
      <w:rFonts w:ascii="Courier New" w:eastAsia="Calibri" w:hAnsi="Courier New" w:cs="Courier New"/>
      <w:sz w:val="26"/>
      <w:szCs w:val="26"/>
      <w:lang w:eastAsia="en-US"/>
    </w:rPr>
  </w:style>
  <w:style w:type="paragraph" w:customStyle="1" w:styleId="afffffffff9">
    <w:name w:val="Нормальный (аннотация)"/>
    <w:basedOn w:val="a0"/>
    <w:next w:val="a0"/>
    <w:uiPriority w:val="99"/>
    <w:rsid w:val="00404D20"/>
    <w:pPr>
      <w:autoSpaceDE w:val="0"/>
      <w:autoSpaceDN w:val="0"/>
      <w:adjustRightInd w:val="0"/>
      <w:spacing w:after="0" w:line="240" w:lineRule="auto"/>
      <w:ind w:firstLine="720"/>
      <w:jc w:val="both"/>
    </w:pPr>
    <w:rPr>
      <w:rFonts w:ascii="Arial" w:eastAsia="Calibri" w:hAnsi="Arial" w:cs="Arial"/>
      <w:sz w:val="26"/>
      <w:szCs w:val="26"/>
      <w:lang w:eastAsia="en-US"/>
    </w:rPr>
  </w:style>
  <w:style w:type="character" w:customStyle="1" w:styleId="afffffffffa">
    <w:name w:val="Цветовое выделение для Нормальный"/>
    <w:uiPriority w:val="99"/>
    <w:rsid w:val="00404D20"/>
    <w:rPr>
      <w:sz w:val="26"/>
      <w:szCs w:val="26"/>
    </w:rPr>
  </w:style>
  <w:style w:type="character" w:customStyle="1" w:styleId="Absatz-Standardschriftart">
    <w:name w:val="Absatz-Standardschriftart"/>
    <w:rsid w:val="00404D20"/>
  </w:style>
  <w:style w:type="character" w:customStyle="1" w:styleId="WW8Num2z0">
    <w:name w:val="WW8Num2z0"/>
    <w:rsid w:val="00404D20"/>
    <w:rPr>
      <w:sz w:val="24"/>
    </w:rPr>
  </w:style>
  <w:style w:type="paragraph" w:customStyle="1" w:styleId="31a">
    <w:name w:val="Основной текст 31"/>
    <w:basedOn w:val="a0"/>
    <w:rsid w:val="00404D20"/>
    <w:pPr>
      <w:widowControl w:val="0"/>
      <w:spacing w:after="0" w:line="240" w:lineRule="auto"/>
    </w:pPr>
    <w:rPr>
      <w:rFonts w:ascii="Times New Roman" w:eastAsia="Times New Roman" w:hAnsi="Times New Roman" w:cs="Times New Roman"/>
      <w:sz w:val="26"/>
      <w:szCs w:val="24"/>
      <w:lang w:eastAsia="ar-SA"/>
    </w:rPr>
  </w:style>
  <w:style w:type="paragraph" w:customStyle="1" w:styleId="afffffffffb">
    <w:name w:val="Содержимое врезки"/>
    <w:basedOn w:val="a8"/>
    <w:rsid w:val="00404D20"/>
    <w:pPr>
      <w:suppressAutoHyphens w:val="0"/>
      <w:spacing w:after="0"/>
      <w:ind w:firstLine="0"/>
    </w:pPr>
  </w:style>
  <w:style w:type="character" w:customStyle="1" w:styleId="WW-Absatz-Standardschriftart">
    <w:name w:val="WW-Absatz-Standardschriftart"/>
    <w:rsid w:val="00404D20"/>
  </w:style>
  <w:style w:type="character" w:customStyle="1" w:styleId="WW-Absatz-Standardschriftart1">
    <w:name w:val="WW-Absatz-Standardschriftart1"/>
    <w:rsid w:val="00404D20"/>
  </w:style>
  <w:style w:type="character" w:customStyle="1" w:styleId="WW-Absatz-Standardschriftart11">
    <w:name w:val="WW-Absatz-Standardschriftart11"/>
    <w:rsid w:val="00404D20"/>
  </w:style>
  <w:style w:type="character" w:customStyle="1" w:styleId="WW-Absatz-Standardschriftart111">
    <w:name w:val="WW-Absatz-Standardschriftart111"/>
    <w:rsid w:val="00404D20"/>
  </w:style>
  <w:style w:type="character" w:customStyle="1" w:styleId="WW-Absatz-Standardschriftart1111">
    <w:name w:val="WW-Absatz-Standardschriftart1111"/>
    <w:rsid w:val="00404D20"/>
  </w:style>
  <w:style w:type="character" w:customStyle="1" w:styleId="WW-Absatz-Standardschriftart11111">
    <w:name w:val="WW-Absatz-Standardschriftart11111"/>
    <w:rsid w:val="00404D20"/>
  </w:style>
  <w:style w:type="character" w:customStyle="1" w:styleId="WW-Absatz-Standardschriftart111111">
    <w:name w:val="WW-Absatz-Standardschriftart111111"/>
    <w:rsid w:val="00404D20"/>
  </w:style>
  <w:style w:type="character" w:customStyle="1" w:styleId="WW-Absatz-Standardschriftart1111111">
    <w:name w:val="WW-Absatz-Standardschriftart1111111"/>
    <w:rsid w:val="00404D20"/>
  </w:style>
  <w:style w:type="character" w:customStyle="1" w:styleId="WW-Absatz-Standardschriftart11111111">
    <w:name w:val="WW-Absatz-Standardschriftart11111111"/>
    <w:rsid w:val="00404D20"/>
  </w:style>
  <w:style w:type="character" w:customStyle="1" w:styleId="WW-Absatz-Standardschriftart111111111">
    <w:name w:val="WW-Absatz-Standardschriftart111111111"/>
    <w:rsid w:val="00404D20"/>
  </w:style>
  <w:style w:type="character" w:customStyle="1" w:styleId="WW-Absatz-Standardschriftart1111111111">
    <w:name w:val="WW-Absatz-Standardschriftart1111111111"/>
    <w:rsid w:val="00404D20"/>
  </w:style>
  <w:style w:type="character" w:customStyle="1" w:styleId="WW8Num2z2">
    <w:name w:val="WW8Num2z2"/>
    <w:rsid w:val="00404D20"/>
    <w:rPr>
      <w:rFonts w:ascii="Wingdings" w:hAnsi="Wingdings"/>
    </w:rPr>
  </w:style>
  <w:style w:type="character" w:customStyle="1" w:styleId="EndnoteTextChar">
    <w:name w:val="Endnote Text Char"/>
    <w:rsid w:val="00404D20"/>
    <w:rPr>
      <w:rFonts w:ascii="Times New Roman" w:hAnsi="Times New Roman" w:cs="Times New Roman"/>
      <w:lang w:val="ru-RU" w:eastAsia="ru-RU" w:bidi="ar-SA"/>
    </w:rPr>
  </w:style>
  <w:style w:type="character" w:customStyle="1" w:styleId="152">
    <w:name w:val="Знак Знак15"/>
    <w:rsid w:val="00404D20"/>
    <w:rPr>
      <w:rFonts w:ascii="Arial" w:hAnsi="Arial" w:cs="Arial"/>
      <w:b/>
      <w:kern w:val="32"/>
      <w:sz w:val="32"/>
    </w:rPr>
  </w:style>
  <w:style w:type="character" w:customStyle="1" w:styleId="143">
    <w:name w:val="Знак Знак14"/>
    <w:rsid w:val="00404D20"/>
    <w:rPr>
      <w:rFonts w:ascii="Arial" w:hAnsi="Arial" w:cs="Arial"/>
      <w:b/>
      <w:i/>
      <w:sz w:val="28"/>
    </w:rPr>
  </w:style>
  <w:style w:type="character" w:customStyle="1" w:styleId="12a">
    <w:name w:val="Знак Знак12"/>
    <w:rsid w:val="00404D20"/>
    <w:rPr>
      <w:b/>
      <w:sz w:val="26"/>
    </w:rPr>
  </w:style>
  <w:style w:type="character" w:customStyle="1" w:styleId="93">
    <w:name w:val="Знак Знак9"/>
    <w:rsid w:val="00404D20"/>
    <w:rPr>
      <w:sz w:val="26"/>
    </w:rPr>
  </w:style>
  <w:style w:type="character" w:customStyle="1" w:styleId="87">
    <w:name w:val="Знак Знак8"/>
    <w:rsid w:val="00404D20"/>
    <w:rPr>
      <w:sz w:val="24"/>
    </w:rPr>
  </w:style>
  <w:style w:type="character" w:customStyle="1" w:styleId="76">
    <w:name w:val="Знак Знак7"/>
    <w:rsid w:val="00404D20"/>
    <w:rPr>
      <w:sz w:val="24"/>
    </w:rPr>
  </w:style>
  <w:style w:type="character" w:customStyle="1" w:styleId="ListBulletChar">
    <w:name w:val="List Bullet Char"/>
    <w:rsid w:val="00404D20"/>
    <w:rPr>
      <w:sz w:val="22"/>
      <w:lang w:val="en-US" w:eastAsia="en-US"/>
    </w:rPr>
  </w:style>
  <w:style w:type="character" w:customStyle="1" w:styleId="1fff2">
    <w:name w:val="титул 1 Знак"/>
    <w:rsid w:val="00404D20"/>
    <w:rPr>
      <w:rFonts w:eastAsia="Times New Roman"/>
      <w:sz w:val="24"/>
      <w:lang w:val="x-none" w:eastAsia="ar-SA" w:bidi="ar-SA"/>
    </w:rPr>
  </w:style>
  <w:style w:type="paragraph" w:customStyle="1" w:styleId="1fff3">
    <w:name w:val="титул 1"/>
    <w:basedOn w:val="a0"/>
    <w:rsid w:val="00404D20"/>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1">
    <w:name w:val="титул 2"/>
    <w:basedOn w:val="a0"/>
    <w:rsid w:val="00404D20"/>
    <w:pPr>
      <w:numPr>
        <w:ilvl w:val="1"/>
        <w:numId w:val="5"/>
      </w:numPr>
      <w:tabs>
        <w:tab w:val="left" w:pos="993"/>
      </w:tabs>
      <w:spacing w:after="0" w:line="360" w:lineRule="auto"/>
      <w:ind w:left="993"/>
      <w:jc w:val="both"/>
    </w:pPr>
    <w:rPr>
      <w:rFonts w:ascii="Times New Roman" w:eastAsia="Times New Roman" w:hAnsi="Times New Roman" w:cs="Times New Roman"/>
      <w:sz w:val="24"/>
      <w:szCs w:val="24"/>
      <w:lang w:eastAsia="en-US"/>
    </w:rPr>
  </w:style>
  <w:style w:type="paragraph" w:customStyle="1" w:styleId="31">
    <w:name w:val="титул 3"/>
    <w:basedOn w:val="21"/>
    <w:rsid w:val="00404D20"/>
    <w:pPr>
      <w:numPr>
        <w:ilvl w:val="2"/>
      </w:numPr>
    </w:pPr>
    <w:rPr>
      <w:rFonts w:ascii="Calibri" w:hAnsi="Calibri"/>
      <w:sz w:val="20"/>
      <w:szCs w:val="20"/>
    </w:rPr>
  </w:style>
  <w:style w:type="paragraph" w:customStyle="1" w:styleId="ConsCell">
    <w:name w:val="ConsCell"/>
    <w:rsid w:val="00404D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1.1. табл"/>
    <w:basedOn w:val="aff9"/>
    <w:link w:val="11e"/>
    <w:qFormat/>
    <w:rsid w:val="00404D20"/>
    <w:pPr>
      <w:widowControl w:val="0"/>
      <w:numPr>
        <w:ilvl w:val="1"/>
        <w:numId w:val="6"/>
      </w:numPr>
      <w:tabs>
        <w:tab w:val="left" w:pos="426"/>
        <w:tab w:val="num" w:pos="1200"/>
      </w:tabs>
      <w:autoSpaceDE w:val="0"/>
      <w:autoSpaceDN w:val="0"/>
      <w:adjustRightInd w:val="0"/>
      <w:ind w:left="0" w:firstLine="0"/>
      <w:jc w:val="both"/>
    </w:pPr>
    <w:rPr>
      <w:rFonts w:eastAsia="Calibri"/>
      <w:color w:val="000000"/>
      <w:sz w:val="18"/>
      <w:szCs w:val="18"/>
      <w:lang w:val="x-none" w:eastAsia="en-US"/>
    </w:rPr>
  </w:style>
  <w:style w:type="character" w:customStyle="1" w:styleId="11e">
    <w:name w:val="1.1. табл Знак"/>
    <w:link w:val="110"/>
    <w:rsid w:val="00404D20"/>
    <w:rPr>
      <w:rFonts w:ascii="Times New Roman" w:eastAsia="Calibri" w:hAnsi="Times New Roman" w:cs="Times New Roman"/>
      <w:color w:val="000000"/>
      <w:sz w:val="18"/>
      <w:szCs w:val="18"/>
      <w:lang w:val="x-none"/>
    </w:rPr>
  </w:style>
  <w:style w:type="paragraph" w:customStyle="1" w:styleId="xl136">
    <w:name w:val="xl136"/>
    <w:basedOn w:val="a0"/>
    <w:rsid w:val="00404D20"/>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0"/>
    <w:rsid w:val="00404D20"/>
    <w:pPr>
      <w:pBdr>
        <w:top w:val="single" w:sz="8" w:space="0" w:color="auto"/>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8">
    <w:name w:val="xl138"/>
    <w:basedOn w:val="a0"/>
    <w:rsid w:val="00404D20"/>
    <w:pPr>
      <w:pBdr>
        <w:top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9">
    <w:name w:val="xl139"/>
    <w:basedOn w:val="a0"/>
    <w:rsid w:val="00404D20"/>
    <w:pPr>
      <w:pBdr>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0">
    <w:name w:val="xl140"/>
    <w:basedOn w:val="a0"/>
    <w:rsid w:val="00404D20"/>
    <w:pP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1">
    <w:name w:val="xl141"/>
    <w:basedOn w:val="a0"/>
    <w:rsid w:val="00404D2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2">
    <w:name w:val="xl14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3">
    <w:name w:val="xl14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4">
    <w:name w:val="xl144"/>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5">
    <w:name w:val="xl145"/>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6">
    <w:name w:val="xl146"/>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7">
    <w:name w:val="xl147"/>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8">
    <w:name w:val="xl148"/>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9">
    <w:name w:val="xl149"/>
    <w:basedOn w:val="a0"/>
    <w:rsid w:val="00404D20"/>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0">
    <w:name w:val="xl150"/>
    <w:basedOn w:val="a0"/>
    <w:rsid w:val="00404D2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1">
    <w:name w:val="xl151"/>
    <w:basedOn w:val="a0"/>
    <w:rsid w:val="00404D20"/>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3">
    <w:name w:val="xl15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4">
    <w:name w:val="xl154"/>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5">
    <w:name w:val="xl155"/>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6">
    <w:name w:val="xl156"/>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7">
    <w:name w:val="xl157"/>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8">
    <w:name w:val="xl158"/>
    <w:basedOn w:val="a0"/>
    <w:rsid w:val="00404D2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9">
    <w:name w:val="xl159"/>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0">
    <w:name w:val="xl160"/>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1">
    <w:name w:val="xl161"/>
    <w:basedOn w:val="a0"/>
    <w:rsid w:val="00404D2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2">
    <w:name w:val="xl16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3">
    <w:name w:val="xl163"/>
    <w:basedOn w:val="a0"/>
    <w:rsid w:val="00404D20"/>
    <w:pPr>
      <w:pBdr>
        <w:top w:val="single" w:sz="8" w:space="0" w:color="auto"/>
        <w:left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4">
    <w:name w:val="xl164"/>
    <w:basedOn w:val="a0"/>
    <w:rsid w:val="00404D20"/>
    <w:pPr>
      <w:pBdr>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5">
    <w:name w:val="xl165"/>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66">
    <w:name w:val="xl166"/>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7">
    <w:name w:val="xl167"/>
    <w:basedOn w:val="a0"/>
    <w:rsid w:val="00404D20"/>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0"/>
    <w:rsid w:val="00404D2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0">
    <w:name w:val="xl170"/>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1">
    <w:name w:val="xl171"/>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2">
    <w:name w:val="xl172"/>
    <w:basedOn w:val="a0"/>
    <w:rsid w:val="00404D20"/>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3">
    <w:name w:val="xl173"/>
    <w:basedOn w:val="a0"/>
    <w:rsid w:val="00404D20"/>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4">
    <w:name w:val="xl174"/>
    <w:basedOn w:val="a0"/>
    <w:rsid w:val="00404D20"/>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5">
    <w:name w:val="xl175"/>
    <w:basedOn w:val="a0"/>
    <w:rsid w:val="00404D20"/>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6">
    <w:name w:val="xl176"/>
    <w:basedOn w:val="a0"/>
    <w:rsid w:val="00404D20"/>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7">
    <w:name w:val="xl177"/>
    <w:basedOn w:val="a0"/>
    <w:rsid w:val="00404D20"/>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8">
    <w:name w:val="xl178"/>
    <w:basedOn w:val="a0"/>
    <w:rsid w:val="00404D20"/>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9">
    <w:name w:val="xl179"/>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0">
    <w:name w:val="xl180"/>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1">
    <w:name w:val="xl181"/>
    <w:basedOn w:val="a0"/>
    <w:rsid w:val="00404D20"/>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2">
    <w:name w:val="xl182"/>
    <w:basedOn w:val="a0"/>
    <w:rsid w:val="00404D20"/>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3">
    <w:name w:val="xl183"/>
    <w:basedOn w:val="a0"/>
    <w:rsid w:val="00404D20"/>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4">
    <w:name w:val="xl184"/>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5">
    <w:name w:val="xl185"/>
    <w:basedOn w:val="a0"/>
    <w:rsid w:val="00404D20"/>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6">
    <w:name w:val="xl186"/>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7">
    <w:name w:val="xl187"/>
    <w:basedOn w:val="a0"/>
    <w:rsid w:val="00404D20"/>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8">
    <w:name w:val="xl188"/>
    <w:basedOn w:val="a0"/>
    <w:rsid w:val="00404D2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9">
    <w:name w:val="xl189"/>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0">
    <w:name w:val="xl190"/>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1">
    <w:name w:val="xl191"/>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2">
    <w:name w:val="xl192"/>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3">
    <w:name w:val="xl193"/>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4">
    <w:name w:val="xl194"/>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5">
    <w:name w:val="xl195"/>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6">
    <w:name w:val="xl196"/>
    <w:basedOn w:val="a0"/>
    <w:rsid w:val="00404D2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7">
    <w:name w:val="xl197"/>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8">
    <w:name w:val="xl198"/>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2fe">
    <w:name w:val="Знак Знак2 Знак Знак"/>
    <w:basedOn w:val="a0"/>
    <w:rsid w:val="00404D20"/>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11f">
    <w:name w:val="Сетка таблицы1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
    <w:name w:val="Знак Знак2"/>
    <w:rsid w:val="00404D20"/>
    <w:rPr>
      <w:rFonts w:ascii="Arial" w:eastAsia="Times New Roman" w:hAnsi="Arial" w:cs="Arial"/>
      <w:b/>
      <w:bCs/>
      <w:color w:val="000080"/>
      <w:lang w:eastAsia="ru-RU"/>
    </w:rPr>
  </w:style>
  <w:style w:type="character" w:customStyle="1" w:styleId="1fff4">
    <w:name w:val="Знак Знак1"/>
    <w:rsid w:val="00404D20"/>
    <w:rPr>
      <w:rFonts w:ascii="Arial" w:eastAsia="Times New Roman" w:hAnsi="Arial" w:cs="Arial"/>
      <w:sz w:val="22"/>
      <w:szCs w:val="22"/>
    </w:rPr>
  </w:style>
  <w:style w:type="character" w:customStyle="1" w:styleId="afffffffffc">
    <w:name w:val="Знак Знак"/>
    <w:semiHidden/>
    <w:rsid w:val="00404D20"/>
    <w:rPr>
      <w:rFonts w:ascii="Arial" w:eastAsia="Times New Roman" w:hAnsi="Arial" w:cs="Arial"/>
      <w:sz w:val="22"/>
      <w:szCs w:val="22"/>
    </w:rPr>
  </w:style>
  <w:style w:type="paragraph" w:customStyle="1" w:styleId="CharChar">
    <w:name w:val="Char Char Знак"/>
    <w:basedOn w:val="a0"/>
    <w:rsid w:val="00404D20"/>
    <w:pPr>
      <w:spacing w:after="0" w:line="240" w:lineRule="auto"/>
    </w:pPr>
    <w:rPr>
      <w:rFonts w:ascii="Verdana" w:eastAsia="Times New Roman" w:hAnsi="Verdana" w:cs="Verdana"/>
      <w:sz w:val="20"/>
      <w:szCs w:val="20"/>
      <w:lang w:val="en-US" w:eastAsia="en-US"/>
    </w:rPr>
  </w:style>
  <w:style w:type="paragraph" w:customStyle="1" w:styleId="58">
    <w:name w:val="Знак Знак5"/>
    <w:basedOn w:val="a0"/>
    <w:rsid w:val="00404D20"/>
    <w:pPr>
      <w:spacing w:after="0" w:line="240" w:lineRule="auto"/>
    </w:pPr>
    <w:rPr>
      <w:rFonts w:ascii="Verdana" w:eastAsia="Times New Roman" w:hAnsi="Verdana" w:cs="Verdana"/>
      <w:sz w:val="20"/>
      <w:szCs w:val="20"/>
      <w:lang w:val="en-US" w:eastAsia="en-US"/>
    </w:rPr>
  </w:style>
  <w:style w:type="paragraph" w:customStyle="1" w:styleId="msonormalmailrucssattributepostfix">
    <w:name w:val="msonormal_mailru_css_attribute_postfix"/>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8">
    <w:name w:val="Нет списка6"/>
    <w:next w:val="a3"/>
    <w:uiPriority w:val="99"/>
    <w:semiHidden/>
    <w:rsid w:val="00404D20"/>
  </w:style>
  <w:style w:type="table" w:customStyle="1" w:styleId="88">
    <w:name w:val="Сетка таблицы8"/>
    <w:basedOn w:val="a2"/>
    <w:next w:val="afb"/>
    <w:rsid w:val="00404D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1">
    <w:name w:val="stylet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3">
    <w:name w:val="stylet3"/>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d">
    <w:name w:val="раздилитель сноски"/>
    <w:basedOn w:val="a0"/>
    <w:next w:val="affff1"/>
    <w:rsid w:val="00404D20"/>
    <w:pPr>
      <w:spacing w:after="120" w:line="240" w:lineRule="auto"/>
      <w:jc w:val="both"/>
    </w:pPr>
    <w:rPr>
      <w:rFonts w:ascii="Times New Roman" w:eastAsia="Times New Roman" w:hAnsi="Times New Roman" w:cs="Times New Roman"/>
      <w:sz w:val="24"/>
      <w:szCs w:val="20"/>
      <w:lang w:val="en-US"/>
    </w:rPr>
  </w:style>
  <w:style w:type="paragraph" w:customStyle="1" w:styleId="style20">
    <w:name w:val="style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0">
    <w:name w:val="style9"/>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0">
    <w:name w:val="style4"/>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basedOn w:val="a1"/>
    <w:rsid w:val="00404D20"/>
  </w:style>
  <w:style w:type="paragraph" w:customStyle="1" w:styleId="4e">
    <w:name w:val="Без интервала4"/>
    <w:rsid w:val="008C5AD4"/>
    <w:pPr>
      <w:spacing w:after="0" w:line="240" w:lineRule="auto"/>
    </w:pPr>
    <w:rPr>
      <w:rFonts w:ascii="Calibri" w:eastAsia="Times New Roman" w:hAnsi="Calibri" w:cs="Times New Roman"/>
      <w:lang w:eastAsia="ru-RU"/>
    </w:rPr>
  </w:style>
  <w:style w:type="paragraph" w:customStyle="1" w:styleId="amrcssattr">
    <w:name w:val="a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mrcssattr">
    <w:name w:val="msonormal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character" w:customStyle="1" w:styleId="copytarget">
    <w:name w:val="copy_target"/>
    <w:basedOn w:val="a1"/>
    <w:rsid w:val="008C5AD4"/>
  </w:style>
  <w:style w:type="paragraph" w:customStyle="1" w:styleId="TextBoldCenter">
    <w:name w:val="TextBoldCenter"/>
    <w:basedOn w:val="a0"/>
    <w:rsid w:val="008C5AD4"/>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 w:type="paragraph" w:customStyle="1" w:styleId="afffffffffe">
    <w:basedOn w:val="a0"/>
    <w:next w:val="afe"/>
    <w:qFormat/>
    <w:rsid w:val="00B2498A"/>
    <w:pPr>
      <w:spacing w:after="0" w:line="240" w:lineRule="auto"/>
      <w:ind w:firstLine="4820"/>
      <w:jc w:val="center"/>
    </w:pPr>
    <w:rPr>
      <w:rFonts w:ascii="TimesET" w:eastAsia="Times New Roman" w:hAnsi="TimesET" w:cs="Times New Roman"/>
      <w:color w:val="000000"/>
      <w:sz w:val="24"/>
      <w:szCs w:val="20"/>
    </w:rPr>
  </w:style>
  <w:style w:type="paragraph" w:styleId="2ff0">
    <w:name w:val="Quote"/>
    <w:basedOn w:val="a0"/>
    <w:next w:val="a0"/>
    <w:link w:val="2ff1"/>
    <w:uiPriority w:val="29"/>
    <w:qFormat/>
    <w:rsid w:val="00B2498A"/>
    <w:pPr>
      <w:spacing w:before="200"/>
      <w:ind w:left="864" w:right="864"/>
    </w:pPr>
    <w:rPr>
      <w:rFonts w:ascii="Calibri" w:eastAsia="Times New Roman" w:hAnsi="Calibri" w:cs="Times New Roman"/>
      <w:i/>
      <w:iCs/>
      <w:color w:val="404040"/>
      <w:sz w:val="20"/>
      <w:szCs w:val="20"/>
      <w:lang w:val="x-none" w:eastAsia="x-none"/>
    </w:rPr>
  </w:style>
  <w:style w:type="character" w:customStyle="1" w:styleId="2ff1">
    <w:name w:val="Цитата 2 Знак"/>
    <w:basedOn w:val="a1"/>
    <w:link w:val="2ff0"/>
    <w:uiPriority w:val="29"/>
    <w:rsid w:val="00B2498A"/>
    <w:rPr>
      <w:rFonts w:ascii="Calibri" w:eastAsia="Times New Roman" w:hAnsi="Calibri" w:cs="Times New Roman"/>
      <w:i/>
      <w:iCs/>
      <w:color w:val="404040"/>
      <w:sz w:val="20"/>
      <w:szCs w:val="20"/>
      <w:lang w:val="x-none" w:eastAsia="x-none"/>
    </w:rPr>
  </w:style>
  <w:style w:type="paragraph" w:styleId="affffffffff">
    <w:name w:val="Intense Quote"/>
    <w:basedOn w:val="a0"/>
    <w:next w:val="a0"/>
    <w:link w:val="affffffffff0"/>
    <w:uiPriority w:val="30"/>
    <w:qFormat/>
    <w:rsid w:val="00B2498A"/>
    <w:pPr>
      <w:pBdr>
        <w:top w:val="single" w:sz="4" w:space="10" w:color="404040"/>
        <w:bottom w:val="single" w:sz="4" w:space="10" w:color="404040"/>
      </w:pBdr>
      <w:spacing w:before="360" w:after="360"/>
      <w:ind w:left="864" w:right="864"/>
      <w:jc w:val="center"/>
    </w:pPr>
    <w:rPr>
      <w:rFonts w:ascii="Calibri" w:eastAsia="Times New Roman" w:hAnsi="Calibri" w:cs="Times New Roman"/>
      <w:i/>
      <w:iCs/>
      <w:color w:val="404040"/>
      <w:sz w:val="20"/>
      <w:szCs w:val="20"/>
      <w:lang w:val="x-none" w:eastAsia="x-none"/>
    </w:rPr>
  </w:style>
  <w:style w:type="character" w:customStyle="1" w:styleId="affffffffff0">
    <w:name w:val="Выделенная цитата Знак"/>
    <w:basedOn w:val="a1"/>
    <w:link w:val="affffffffff"/>
    <w:uiPriority w:val="30"/>
    <w:rsid w:val="00B2498A"/>
    <w:rPr>
      <w:rFonts w:ascii="Calibri" w:eastAsia="Times New Roman" w:hAnsi="Calibri" w:cs="Times New Roman"/>
      <w:i/>
      <w:iCs/>
      <w:color w:val="404040"/>
      <w:sz w:val="20"/>
      <w:szCs w:val="20"/>
      <w:lang w:val="x-none" w:eastAsia="x-none"/>
    </w:rPr>
  </w:style>
  <w:style w:type="character" w:styleId="affffffffff1">
    <w:name w:val="Subtle Emphasis"/>
    <w:uiPriority w:val="19"/>
    <w:qFormat/>
    <w:rsid w:val="00B2498A"/>
    <w:rPr>
      <w:i/>
      <w:iCs/>
      <w:color w:val="404040"/>
    </w:rPr>
  </w:style>
  <w:style w:type="character" w:styleId="affffffffff2">
    <w:name w:val="Intense Emphasis"/>
    <w:uiPriority w:val="21"/>
    <w:qFormat/>
    <w:rsid w:val="00B2498A"/>
    <w:rPr>
      <w:b/>
      <w:bCs/>
      <w:i/>
      <w:iCs/>
      <w:color w:val="auto"/>
    </w:rPr>
  </w:style>
  <w:style w:type="character" w:styleId="affffffffff3">
    <w:name w:val="Subtle Reference"/>
    <w:uiPriority w:val="31"/>
    <w:qFormat/>
    <w:rsid w:val="00B2498A"/>
    <w:rPr>
      <w:smallCaps/>
      <w:color w:val="404040"/>
    </w:rPr>
  </w:style>
  <w:style w:type="character" w:styleId="affffffffff4">
    <w:name w:val="Intense Reference"/>
    <w:uiPriority w:val="32"/>
    <w:qFormat/>
    <w:rsid w:val="00B2498A"/>
    <w:rPr>
      <w:b/>
      <w:bCs/>
      <w:smallCaps/>
      <w:color w:val="404040"/>
      <w:spacing w:val="5"/>
    </w:rPr>
  </w:style>
  <w:style w:type="character" w:styleId="affffffffff5">
    <w:name w:val="Book Title"/>
    <w:uiPriority w:val="33"/>
    <w:qFormat/>
    <w:rsid w:val="00B2498A"/>
    <w:rPr>
      <w:b/>
      <w:bCs/>
      <w:i/>
      <w:iCs/>
      <w:spacing w:val="5"/>
    </w:rPr>
  </w:style>
  <w:style w:type="paragraph" w:styleId="affffffffff6">
    <w:name w:val="TOC Heading"/>
    <w:basedOn w:val="12"/>
    <w:next w:val="a0"/>
    <w:uiPriority w:val="39"/>
    <w:semiHidden/>
    <w:unhideWhenUsed/>
    <w:qFormat/>
    <w:rsid w:val="00B2498A"/>
    <w:pPr>
      <w:keepLines/>
      <w:spacing w:before="240" w:line="259" w:lineRule="auto"/>
      <w:jc w:val="left"/>
      <w:outlineLvl w:val="9"/>
    </w:pPr>
    <w:rPr>
      <w:rFonts w:ascii="Calibri Light" w:eastAsia="SimSun" w:hAnsi="Calibri Light"/>
      <w:b w:val="0"/>
      <w:bCs w:val="0"/>
      <w:color w:val="262626"/>
      <w:sz w:val="32"/>
      <w:szCs w:val="32"/>
      <w:lang w:val="x-none" w:eastAsia="x-none"/>
    </w:rPr>
  </w:style>
  <w:style w:type="character" w:customStyle="1" w:styleId="persname1">
    <w:name w:val="pers_name1"/>
    <w:basedOn w:val="a1"/>
    <w:rsid w:val="00B2498A"/>
    <w:rPr>
      <w:strike w:val="0"/>
      <w:dstrike w:val="0"/>
      <w:color w:val="575756"/>
      <w:sz w:val="25"/>
      <w:szCs w:val="25"/>
      <w:u w:val="none"/>
      <w:effect w:val="none"/>
    </w:rPr>
  </w:style>
  <w:style w:type="paragraph" w:customStyle="1" w:styleId="affffffffff7">
    <w:basedOn w:val="a0"/>
    <w:next w:val="afe"/>
    <w:qFormat/>
    <w:rsid w:val="002A34E6"/>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2">
    <w:name w:val="Знак Знак2"/>
    <w:rsid w:val="002A34E6"/>
    <w:rPr>
      <w:rFonts w:ascii="Times New Roman" w:eastAsia="Times New Roman" w:hAnsi="Times New Roman" w:cs="Times New Roman"/>
      <w:b/>
      <w:sz w:val="24"/>
      <w:szCs w:val="24"/>
      <w:lang w:eastAsia="ru-RU"/>
    </w:rPr>
  </w:style>
  <w:style w:type="numbering" w:customStyle="1" w:styleId="77">
    <w:name w:val="Нет списка7"/>
    <w:next w:val="a3"/>
    <w:uiPriority w:val="99"/>
    <w:semiHidden/>
    <w:unhideWhenUsed/>
    <w:rsid w:val="00F71EA6"/>
  </w:style>
  <w:style w:type="numbering" w:customStyle="1" w:styleId="89">
    <w:name w:val="Нет списка8"/>
    <w:next w:val="a3"/>
    <w:uiPriority w:val="99"/>
    <w:semiHidden/>
    <w:unhideWhenUsed/>
    <w:rsid w:val="00435DB5"/>
  </w:style>
  <w:style w:type="paragraph" w:customStyle="1" w:styleId="Standard">
    <w:name w:val="Standard"/>
    <w:rsid w:val="00D660E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s10">
    <w:name w:val="s_10"/>
    <w:rsid w:val="00D660EA"/>
  </w:style>
  <w:style w:type="character" w:customStyle="1" w:styleId="entry">
    <w:name w:val="entry"/>
    <w:rsid w:val="00D660EA"/>
  </w:style>
  <w:style w:type="paragraph" w:customStyle="1" w:styleId="138">
    <w:name w:val="Заголовок 13"/>
    <w:basedOn w:val="a0"/>
    <w:uiPriority w:val="1"/>
    <w:qFormat/>
    <w:rsid w:val="00070A74"/>
    <w:pPr>
      <w:widowControl w:val="0"/>
      <w:autoSpaceDE w:val="0"/>
      <w:autoSpaceDN w:val="0"/>
      <w:spacing w:after="0" w:line="240" w:lineRule="auto"/>
      <w:ind w:left="199"/>
      <w:outlineLvl w:val="1"/>
    </w:pPr>
    <w:rPr>
      <w:rFonts w:ascii="Times New Roman" w:eastAsia="Times New Roman" w:hAnsi="Times New Roman" w:cs="Times New Roman"/>
      <w:b/>
      <w:bCs/>
      <w:sz w:val="24"/>
      <w:szCs w:val="24"/>
      <w:lang w:eastAsia="en-US"/>
    </w:rPr>
  </w:style>
  <w:style w:type="paragraph" w:customStyle="1" w:styleId="s9">
    <w:name w:val="s_9"/>
    <w:basedOn w:val="a0"/>
    <w:rsid w:val="00070A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0"/>
    <w:uiPriority w:val="99"/>
    <w:rsid w:val="00917A5A"/>
    <w:pPr>
      <w:widowControl w:val="0"/>
      <w:autoSpaceDE w:val="0"/>
      <w:autoSpaceDN w:val="0"/>
      <w:adjustRightInd w:val="0"/>
      <w:spacing w:after="0" w:line="307" w:lineRule="exact"/>
      <w:ind w:firstLine="557"/>
      <w:jc w:val="both"/>
    </w:pPr>
    <w:rPr>
      <w:rFonts w:ascii="Times New Roman" w:eastAsia="Times New Roman" w:hAnsi="Times New Roman" w:cs="Times New Roman"/>
      <w:sz w:val="24"/>
      <w:szCs w:val="24"/>
    </w:rPr>
  </w:style>
  <w:style w:type="paragraph" w:customStyle="1" w:styleId="Style8">
    <w:name w:val="Style8"/>
    <w:basedOn w:val="a0"/>
    <w:uiPriority w:val="99"/>
    <w:rsid w:val="00917A5A"/>
    <w:pPr>
      <w:widowControl w:val="0"/>
      <w:autoSpaceDE w:val="0"/>
      <w:autoSpaceDN w:val="0"/>
      <w:adjustRightInd w:val="0"/>
      <w:spacing w:after="0" w:line="355" w:lineRule="exact"/>
      <w:ind w:firstLine="542"/>
      <w:jc w:val="both"/>
    </w:pPr>
    <w:rPr>
      <w:rFonts w:ascii="Times New Roman" w:eastAsia="Times New Roman" w:hAnsi="Times New Roman" w:cs="Times New Roman"/>
      <w:sz w:val="24"/>
      <w:szCs w:val="24"/>
    </w:rPr>
  </w:style>
  <w:style w:type="paragraph" w:customStyle="1" w:styleId="Style10">
    <w:name w:val="Style10"/>
    <w:basedOn w:val="a0"/>
    <w:uiPriority w:val="99"/>
    <w:rsid w:val="00917A5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0"/>
    <w:uiPriority w:val="99"/>
    <w:rsid w:val="00917A5A"/>
    <w:pPr>
      <w:widowControl w:val="0"/>
      <w:autoSpaceDE w:val="0"/>
      <w:autoSpaceDN w:val="0"/>
      <w:adjustRightInd w:val="0"/>
      <w:spacing w:after="0" w:line="302" w:lineRule="exact"/>
    </w:pPr>
    <w:rPr>
      <w:rFonts w:ascii="Times New Roman" w:eastAsia="Times New Roman" w:hAnsi="Times New Roman" w:cs="Times New Roman"/>
      <w:sz w:val="24"/>
      <w:szCs w:val="24"/>
    </w:rPr>
  </w:style>
  <w:style w:type="paragraph" w:customStyle="1" w:styleId="Style21">
    <w:name w:val="Style21"/>
    <w:basedOn w:val="a0"/>
    <w:uiPriority w:val="99"/>
    <w:rsid w:val="00917A5A"/>
    <w:pPr>
      <w:widowControl w:val="0"/>
      <w:autoSpaceDE w:val="0"/>
      <w:autoSpaceDN w:val="0"/>
      <w:adjustRightInd w:val="0"/>
      <w:spacing w:after="0" w:line="305" w:lineRule="exact"/>
      <w:ind w:firstLine="720"/>
      <w:jc w:val="both"/>
    </w:pPr>
    <w:rPr>
      <w:rFonts w:ascii="Times New Roman" w:eastAsia="Times New Roman" w:hAnsi="Times New Roman" w:cs="Times New Roman"/>
      <w:sz w:val="24"/>
      <w:szCs w:val="24"/>
    </w:rPr>
  </w:style>
  <w:style w:type="paragraph" w:customStyle="1" w:styleId="Style24">
    <w:name w:val="Style24"/>
    <w:basedOn w:val="a0"/>
    <w:uiPriority w:val="99"/>
    <w:rsid w:val="00917A5A"/>
    <w:pPr>
      <w:widowControl w:val="0"/>
      <w:autoSpaceDE w:val="0"/>
      <w:autoSpaceDN w:val="0"/>
      <w:adjustRightInd w:val="0"/>
      <w:spacing w:after="0" w:line="317" w:lineRule="exact"/>
      <w:ind w:firstLine="749"/>
      <w:jc w:val="both"/>
    </w:pPr>
    <w:rPr>
      <w:rFonts w:ascii="Times New Roman" w:eastAsia="Times New Roman" w:hAnsi="Times New Roman" w:cs="Times New Roman"/>
      <w:sz w:val="24"/>
      <w:szCs w:val="24"/>
    </w:rPr>
  </w:style>
  <w:style w:type="character" w:customStyle="1" w:styleId="FontStyle29">
    <w:name w:val="Font Style29"/>
    <w:basedOn w:val="a1"/>
    <w:uiPriority w:val="99"/>
    <w:rsid w:val="00917A5A"/>
    <w:rPr>
      <w:rFonts w:ascii="Times New Roman" w:hAnsi="Times New Roman" w:cs="Times New Roman"/>
      <w:b/>
      <w:bCs/>
      <w:spacing w:val="-10"/>
      <w:sz w:val="24"/>
      <w:szCs w:val="24"/>
    </w:rPr>
  </w:style>
  <w:style w:type="character" w:customStyle="1" w:styleId="FontStyle310">
    <w:name w:val="Font Style31"/>
    <w:basedOn w:val="a1"/>
    <w:uiPriority w:val="99"/>
    <w:rsid w:val="00917A5A"/>
    <w:rPr>
      <w:rFonts w:ascii="Times New Roman" w:hAnsi="Times New Roman" w:cs="Times New Roman"/>
      <w:b/>
      <w:bCs/>
      <w:sz w:val="24"/>
      <w:szCs w:val="24"/>
    </w:rPr>
  </w:style>
  <w:style w:type="character" w:customStyle="1" w:styleId="FontStyle32">
    <w:name w:val="Font Style32"/>
    <w:basedOn w:val="a1"/>
    <w:uiPriority w:val="99"/>
    <w:rsid w:val="00917A5A"/>
    <w:rPr>
      <w:rFonts w:ascii="Times New Roman" w:hAnsi="Times New Roman" w:cs="Times New Roman"/>
      <w:i/>
      <w:iCs/>
      <w:sz w:val="24"/>
      <w:szCs w:val="24"/>
    </w:rPr>
  </w:style>
  <w:style w:type="character" w:customStyle="1" w:styleId="FontStyle33">
    <w:name w:val="Font Style33"/>
    <w:basedOn w:val="a1"/>
    <w:uiPriority w:val="99"/>
    <w:rsid w:val="00917A5A"/>
    <w:rPr>
      <w:rFonts w:ascii="Garamond" w:hAnsi="Garamond" w:cs="Garamond"/>
      <w:b/>
      <w:bCs/>
      <w:i/>
      <w:iCs/>
      <w:sz w:val="18"/>
      <w:szCs w:val="18"/>
    </w:rPr>
  </w:style>
  <w:style w:type="character" w:customStyle="1" w:styleId="FontStyle34">
    <w:name w:val="Font Style34"/>
    <w:basedOn w:val="a1"/>
    <w:uiPriority w:val="99"/>
    <w:rsid w:val="00917A5A"/>
    <w:rPr>
      <w:rFonts w:ascii="Times New Roman" w:hAnsi="Times New Roman" w:cs="Times New Roman"/>
      <w:sz w:val="24"/>
      <w:szCs w:val="24"/>
    </w:rPr>
  </w:style>
  <w:style w:type="character" w:customStyle="1" w:styleId="FontStyle35">
    <w:name w:val="Font Style35"/>
    <w:basedOn w:val="a1"/>
    <w:uiPriority w:val="99"/>
    <w:rsid w:val="00917A5A"/>
    <w:rPr>
      <w:rFonts w:ascii="Century Gothic" w:hAnsi="Century Gothic" w:cs="Century Gothic"/>
      <w:smallCaps/>
      <w:sz w:val="18"/>
      <w:szCs w:val="18"/>
    </w:rPr>
  </w:style>
  <w:style w:type="character" w:customStyle="1" w:styleId="FontStyle36">
    <w:name w:val="Font Style36"/>
    <w:basedOn w:val="a1"/>
    <w:uiPriority w:val="99"/>
    <w:rsid w:val="00917A5A"/>
    <w:rPr>
      <w:rFonts w:ascii="Times New Roman" w:hAnsi="Times New Roman" w:cs="Times New Roman"/>
      <w:b/>
      <w:bCs/>
      <w:sz w:val="22"/>
      <w:szCs w:val="22"/>
    </w:rPr>
  </w:style>
  <w:style w:type="character" w:customStyle="1" w:styleId="FontStyle37">
    <w:name w:val="Font Style37"/>
    <w:basedOn w:val="a1"/>
    <w:uiPriority w:val="99"/>
    <w:rsid w:val="00917A5A"/>
    <w:rPr>
      <w:rFonts w:ascii="Times New Roman" w:hAnsi="Times New Roman" w:cs="Times New Roman"/>
      <w:b/>
      <w:bCs/>
      <w:sz w:val="22"/>
      <w:szCs w:val="22"/>
    </w:rPr>
  </w:style>
  <w:style w:type="character" w:customStyle="1" w:styleId="FontStyle38">
    <w:name w:val="Font Style38"/>
    <w:basedOn w:val="a1"/>
    <w:uiPriority w:val="99"/>
    <w:rsid w:val="00917A5A"/>
    <w:rPr>
      <w:rFonts w:ascii="Times New Roman" w:hAnsi="Times New Roman" w:cs="Times New Roman"/>
      <w:sz w:val="20"/>
      <w:szCs w:val="20"/>
    </w:rPr>
  </w:style>
  <w:style w:type="character" w:customStyle="1" w:styleId="FontStyle40">
    <w:name w:val="Font Style40"/>
    <w:basedOn w:val="a1"/>
    <w:uiPriority w:val="99"/>
    <w:rsid w:val="00917A5A"/>
    <w:rPr>
      <w:rFonts w:ascii="Times New Roman" w:hAnsi="Times New Roman" w:cs="Times New Roman"/>
      <w:b/>
      <w:bCs/>
      <w:sz w:val="16"/>
      <w:szCs w:val="16"/>
    </w:rPr>
  </w:style>
  <w:style w:type="character" w:customStyle="1" w:styleId="FontStyle43">
    <w:name w:val="Font Style43"/>
    <w:basedOn w:val="a1"/>
    <w:uiPriority w:val="99"/>
    <w:rsid w:val="00917A5A"/>
    <w:rPr>
      <w:rFonts w:ascii="Times New Roman" w:hAnsi="Times New Roman" w:cs="Times New Roman"/>
      <w:sz w:val="24"/>
      <w:szCs w:val="24"/>
    </w:rPr>
  </w:style>
  <w:style w:type="character" w:customStyle="1" w:styleId="FontStyle44">
    <w:name w:val="Font Style44"/>
    <w:basedOn w:val="a1"/>
    <w:uiPriority w:val="99"/>
    <w:rsid w:val="00917A5A"/>
    <w:rPr>
      <w:rFonts w:ascii="Times New Roman" w:hAnsi="Times New Roman" w:cs="Times New Roman"/>
      <w:sz w:val="22"/>
      <w:szCs w:val="22"/>
    </w:rPr>
  </w:style>
  <w:style w:type="character" w:customStyle="1" w:styleId="FontStyle45">
    <w:name w:val="Font Style45"/>
    <w:basedOn w:val="a1"/>
    <w:uiPriority w:val="99"/>
    <w:rsid w:val="00917A5A"/>
    <w:rPr>
      <w:rFonts w:ascii="Times New Roman" w:hAnsi="Times New Roman" w:cs="Times New Roman"/>
      <w:i/>
      <w:iCs/>
      <w:spacing w:val="-10"/>
      <w:sz w:val="24"/>
      <w:szCs w:val="24"/>
    </w:rPr>
  </w:style>
  <w:style w:type="character" w:customStyle="1" w:styleId="FontStyle47">
    <w:name w:val="Font Style47"/>
    <w:basedOn w:val="a1"/>
    <w:uiPriority w:val="99"/>
    <w:rsid w:val="00917A5A"/>
    <w:rPr>
      <w:rFonts w:ascii="Times New Roman" w:hAnsi="Times New Roman" w:cs="Times New Roman"/>
      <w:i/>
      <w:iCs/>
      <w:sz w:val="24"/>
      <w:szCs w:val="24"/>
    </w:rPr>
  </w:style>
  <w:style w:type="character" w:customStyle="1" w:styleId="FontStyle50">
    <w:name w:val="Font Style50"/>
    <w:basedOn w:val="a1"/>
    <w:uiPriority w:val="99"/>
    <w:rsid w:val="00917A5A"/>
    <w:rPr>
      <w:rFonts w:ascii="Times New Roman" w:hAnsi="Times New Roman" w:cs="Times New Roman"/>
      <w:i/>
      <w:iCs/>
      <w:sz w:val="24"/>
      <w:szCs w:val="24"/>
    </w:rPr>
  </w:style>
  <w:style w:type="character" w:customStyle="1" w:styleId="FontStyle510">
    <w:name w:val="Font Style51"/>
    <w:basedOn w:val="a1"/>
    <w:uiPriority w:val="99"/>
    <w:rsid w:val="00917A5A"/>
    <w:rPr>
      <w:rFonts w:ascii="Times New Roman" w:hAnsi="Times New Roman" w:cs="Times New Roman"/>
      <w:sz w:val="22"/>
      <w:szCs w:val="22"/>
    </w:rPr>
  </w:style>
  <w:style w:type="character" w:customStyle="1" w:styleId="FontStyle52">
    <w:name w:val="Font Style52"/>
    <w:basedOn w:val="a1"/>
    <w:uiPriority w:val="99"/>
    <w:rsid w:val="00917A5A"/>
    <w:rPr>
      <w:rFonts w:ascii="Times New Roman" w:hAnsi="Times New Roman" w:cs="Times New Roman"/>
      <w:sz w:val="20"/>
      <w:szCs w:val="20"/>
    </w:rPr>
  </w:style>
  <w:style w:type="character" w:customStyle="1" w:styleId="FontStyle53">
    <w:name w:val="Font Style53"/>
    <w:basedOn w:val="a1"/>
    <w:uiPriority w:val="99"/>
    <w:rsid w:val="00917A5A"/>
    <w:rPr>
      <w:rFonts w:ascii="Times New Roman" w:hAnsi="Times New Roman" w:cs="Times New Roman"/>
      <w:sz w:val="20"/>
      <w:szCs w:val="20"/>
    </w:rPr>
  </w:style>
  <w:style w:type="character" w:customStyle="1" w:styleId="FontStyle54">
    <w:name w:val="Font Style54"/>
    <w:basedOn w:val="a1"/>
    <w:uiPriority w:val="99"/>
    <w:rsid w:val="00917A5A"/>
    <w:rPr>
      <w:rFonts w:ascii="Times New Roman" w:hAnsi="Times New Roman" w:cs="Times New Roman"/>
      <w:b/>
      <w:bCs/>
      <w:smallCaps/>
      <w:sz w:val="18"/>
      <w:szCs w:val="18"/>
    </w:rPr>
  </w:style>
  <w:style w:type="character" w:customStyle="1" w:styleId="FontStyle55">
    <w:name w:val="Font Style55"/>
    <w:basedOn w:val="a1"/>
    <w:uiPriority w:val="99"/>
    <w:rsid w:val="00917A5A"/>
    <w:rPr>
      <w:rFonts w:ascii="Times New Roman" w:hAnsi="Times New Roman" w:cs="Times New Roman"/>
      <w:sz w:val="24"/>
      <w:szCs w:val="24"/>
    </w:rPr>
  </w:style>
  <w:style w:type="character" w:customStyle="1" w:styleId="FontStyle56">
    <w:name w:val="Font Style56"/>
    <w:basedOn w:val="a1"/>
    <w:uiPriority w:val="99"/>
    <w:rsid w:val="00917A5A"/>
    <w:rPr>
      <w:rFonts w:ascii="Times New Roman" w:hAnsi="Times New Roman" w:cs="Times New Roman"/>
      <w:spacing w:val="-20"/>
      <w:sz w:val="22"/>
      <w:szCs w:val="22"/>
    </w:rPr>
  </w:style>
  <w:style w:type="paragraph" w:customStyle="1" w:styleId="affffffffff8">
    <w:basedOn w:val="a0"/>
    <w:next w:val="afe"/>
    <w:qFormat/>
    <w:rsid w:val="00917A5A"/>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3">
    <w:name w:val="Знак Знак2"/>
    <w:rsid w:val="00917A5A"/>
    <w:rPr>
      <w:rFonts w:ascii="Times New Roman" w:eastAsia="Times New Roman" w:hAnsi="Times New Roman" w:cs="Times New Roman"/>
      <w:b/>
      <w:sz w:val="24"/>
      <w:szCs w:val="24"/>
      <w:lang w:eastAsia="ru-RU"/>
    </w:rPr>
  </w:style>
  <w:style w:type="paragraph" w:customStyle="1" w:styleId="adress">
    <w:name w:val="adress"/>
    <w:basedOn w:val="a0"/>
    <w:uiPriority w:val="99"/>
    <w:semiHidden/>
    <w:rsid w:val="00137EE1"/>
    <w:pPr>
      <w:spacing w:before="1" w:after="1" w:line="240" w:lineRule="atLeast"/>
      <w:ind w:left="1" w:right="1" w:firstLine="1"/>
      <w:jc w:val="center"/>
    </w:pPr>
    <w:rPr>
      <w:rFonts w:ascii="Times New Roman" w:eastAsia="Times New Roman" w:hAnsi="Times New Roman" w:cs="Times New Roman"/>
      <w:b/>
      <w:i/>
      <w:sz w:val="20"/>
      <w:szCs w:val="20"/>
      <w:lang w:val="en-US" w:eastAsia="en-US"/>
    </w:rPr>
  </w:style>
  <w:style w:type="paragraph" w:customStyle="1" w:styleId="TextBasTxt">
    <w:name w:val="TextBasTxt"/>
    <w:basedOn w:val="a0"/>
    <w:uiPriority w:val="99"/>
    <w:semiHidden/>
    <w:rsid w:val="00137EE1"/>
    <w:pPr>
      <w:autoSpaceDE w:val="0"/>
      <w:autoSpaceDN w:val="0"/>
      <w:adjustRightInd w:val="0"/>
      <w:spacing w:after="0" w:line="240" w:lineRule="auto"/>
      <w:ind w:firstLine="567"/>
      <w:jc w:val="both"/>
    </w:pPr>
    <w:rPr>
      <w:rFonts w:ascii="Times New Roman" w:eastAsia="Calibri" w:hAnsi="Times New Roman" w:cs="Times New Roman"/>
      <w:sz w:val="24"/>
      <w:szCs w:val="24"/>
    </w:rPr>
  </w:style>
  <w:style w:type="paragraph" w:customStyle="1" w:styleId="textbastxt0">
    <w:name w:val="textbastxt"/>
    <w:basedOn w:val="a0"/>
    <w:uiPriority w:val="99"/>
    <w:semiHidden/>
    <w:rsid w:val="00137EE1"/>
    <w:pPr>
      <w:autoSpaceDE w:val="0"/>
      <w:autoSpaceDN w:val="0"/>
      <w:spacing w:after="0" w:line="240" w:lineRule="auto"/>
      <w:ind w:firstLine="567"/>
      <w:jc w:val="both"/>
    </w:pPr>
    <w:rPr>
      <w:rFonts w:ascii="Times New Roman" w:eastAsia="Times New Roman" w:hAnsi="Times New Roman" w:cs="Times New Roman"/>
      <w:sz w:val="24"/>
      <w:szCs w:val="24"/>
    </w:rPr>
  </w:style>
  <w:style w:type="paragraph" w:customStyle="1" w:styleId="msonormalbullet1gif">
    <w:name w:val="msonormalbullet1.gif"/>
    <w:basedOn w:val="a0"/>
    <w:uiPriority w:val="99"/>
    <w:semiHidden/>
    <w:rsid w:val="00137EE1"/>
    <w:pPr>
      <w:spacing w:after="150" w:line="240" w:lineRule="auto"/>
    </w:pPr>
    <w:rPr>
      <w:rFonts w:ascii="Times New Roman" w:eastAsia="Times New Roman" w:hAnsi="Times New Roman" w:cs="Times New Roman"/>
      <w:sz w:val="24"/>
      <w:szCs w:val="24"/>
    </w:rPr>
  </w:style>
  <w:style w:type="paragraph" w:customStyle="1" w:styleId="msonormalbullet3gif">
    <w:name w:val="msonormalbullet3.gif"/>
    <w:basedOn w:val="a0"/>
    <w:uiPriority w:val="99"/>
    <w:semiHidden/>
    <w:rsid w:val="00137EE1"/>
    <w:pPr>
      <w:spacing w:after="150" w:line="240" w:lineRule="auto"/>
    </w:pPr>
    <w:rPr>
      <w:rFonts w:ascii="Times New Roman" w:eastAsia="Times New Roman" w:hAnsi="Times New Roman" w:cs="Times New Roman"/>
      <w:sz w:val="24"/>
      <w:szCs w:val="24"/>
    </w:rPr>
  </w:style>
  <w:style w:type="character" w:customStyle="1" w:styleId="2ff4">
    <w:name w:val="Заголовок №2_ Знак Знак"/>
    <w:link w:val="2ff5"/>
    <w:rsid w:val="00137EE1"/>
    <w:rPr>
      <w:rFonts w:eastAsia="Microsoft Sans Serif"/>
      <w:b/>
      <w:bCs/>
      <w:shd w:val="clear" w:color="auto" w:fill="FFFFFF"/>
      <w:lang w:eastAsia="ru-RU"/>
    </w:rPr>
  </w:style>
  <w:style w:type="paragraph" w:customStyle="1" w:styleId="2ff5">
    <w:name w:val="Заголовок №2_ Знак"/>
    <w:basedOn w:val="a0"/>
    <w:link w:val="2ff4"/>
    <w:rsid w:val="00137EE1"/>
    <w:pPr>
      <w:shd w:val="clear" w:color="auto" w:fill="FFFFFF"/>
      <w:spacing w:after="0" w:line="274" w:lineRule="exact"/>
      <w:ind w:hanging="240"/>
      <w:jc w:val="both"/>
      <w:outlineLvl w:val="1"/>
    </w:pPr>
    <w:rPr>
      <w:rFonts w:eastAsia="Microsoft Sans Serif"/>
      <w:b/>
      <w:bCs/>
    </w:rPr>
  </w:style>
  <w:style w:type="paragraph" w:customStyle="1" w:styleId="2ff6">
    <w:name w:val="Заголовок №2_"/>
    <w:basedOn w:val="a0"/>
    <w:rsid w:val="00137EE1"/>
    <w:pPr>
      <w:shd w:val="clear" w:color="auto" w:fill="FFFFFF"/>
      <w:spacing w:after="0" w:line="274" w:lineRule="exact"/>
      <w:ind w:hanging="240"/>
      <w:jc w:val="both"/>
      <w:outlineLvl w:val="1"/>
    </w:pPr>
    <w:rPr>
      <w:rFonts w:ascii="Times New Roman" w:eastAsia="Microsoft Sans Serif" w:hAnsi="Times New Roman" w:cs="Times New Roman"/>
      <w:b/>
      <w:bCs/>
    </w:rPr>
  </w:style>
  <w:style w:type="paragraph" w:customStyle="1" w:styleId="Style1">
    <w:name w:val="Style1"/>
    <w:basedOn w:val="a0"/>
    <w:uiPriority w:val="99"/>
    <w:rsid w:val="00137EE1"/>
    <w:pPr>
      <w:widowControl w:val="0"/>
      <w:autoSpaceDE w:val="0"/>
      <w:autoSpaceDN w:val="0"/>
      <w:adjustRightInd w:val="0"/>
      <w:spacing w:after="0" w:line="170" w:lineRule="exact"/>
      <w:ind w:firstLine="576"/>
    </w:pPr>
    <w:rPr>
      <w:rFonts w:ascii="Arial" w:eastAsia="Times New Roman" w:hAnsi="Arial" w:cs="Arial"/>
      <w:sz w:val="24"/>
      <w:szCs w:val="24"/>
    </w:rPr>
  </w:style>
  <w:style w:type="character" w:customStyle="1" w:styleId="FontStyle120">
    <w:name w:val="Font Style12"/>
    <w:uiPriority w:val="99"/>
    <w:rsid w:val="00137EE1"/>
    <w:rPr>
      <w:rFonts w:ascii="Arial" w:hAnsi="Arial" w:cs="Arial"/>
      <w:sz w:val="14"/>
      <w:szCs w:val="14"/>
    </w:rPr>
  </w:style>
  <w:style w:type="character" w:customStyle="1" w:styleId="c3c3e8e8efefe5e5f0f0f2f2e5e5eaeaf1f1f2f2eeeee2e2e0e0fffff1f1f1f1fbfbebebeaeae0e0">
    <w:name w:val="Гc3c3иe8e8пefefеe5e5рf0f0тf2f2еe5e5кeaeaсf1f1тf2f2оeeeeвe2e2аe0e0яffff сf1f1сf1f1ыfbfbлebebкeaeaаe0e0"/>
    <w:basedOn w:val="a1"/>
    <w:uiPriority w:val="99"/>
    <w:rsid w:val="005D0F6D"/>
    <w:rPr>
      <w:rFonts w:eastAsia="Times New Roman" w:cs="Times New Roman"/>
      <w:b/>
      <w:bCs/>
      <w:color w:val="106BBE"/>
    </w:rPr>
  </w:style>
  <w:style w:type="paragraph" w:customStyle="1" w:styleId="affffffffff9">
    <w:basedOn w:val="a0"/>
    <w:next w:val="aff7"/>
    <w:uiPriority w:val="99"/>
    <w:unhideWhenUsed/>
    <w:rsid w:val="00272A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fa">
    <w:basedOn w:val="a0"/>
    <w:next w:val="aff7"/>
    <w:uiPriority w:val="99"/>
    <w:unhideWhenUsed/>
    <w:rsid w:val="00F77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0"/>
    <w:uiPriority w:val="99"/>
    <w:rsid w:val="00F778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rsid w:val="00F77859"/>
  </w:style>
  <w:style w:type="paragraph" w:customStyle="1" w:styleId="223">
    <w:name w:val="Основной текст 22"/>
    <w:basedOn w:val="a0"/>
    <w:uiPriority w:val="99"/>
    <w:rsid w:val="00F77859"/>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rPr>
  </w:style>
  <w:style w:type="paragraph" w:customStyle="1" w:styleId="78">
    <w:name w:val="Основной текст (7)"/>
    <w:basedOn w:val="a0"/>
    <w:rsid w:val="00F77859"/>
    <w:pPr>
      <w:shd w:val="clear" w:color="auto" w:fill="FFFFFF"/>
      <w:spacing w:after="0" w:line="0" w:lineRule="atLeast"/>
    </w:pPr>
    <w:rPr>
      <w:rFonts w:ascii="Times New Roman" w:eastAsia="Times New Roman" w:hAnsi="Times New Roman" w:cs="Times New Roman"/>
      <w:sz w:val="12"/>
      <w:szCs w:val="12"/>
      <w:lang w:val="x-none" w:eastAsia="x-none"/>
    </w:rPr>
  </w:style>
  <w:style w:type="paragraph" w:customStyle="1" w:styleId="8a">
    <w:name w:val="Основной текст (8)"/>
    <w:basedOn w:val="a0"/>
    <w:rsid w:val="00F77859"/>
    <w:pPr>
      <w:shd w:val="clear" w:color="auto" w:fill="FFFFFF"/>
      <w:spacing w:after="0" w:line="0" w:lineRule="atLeast"/>
    </w:pPr>
    <w:rPr>
      <w:rFonts w:ascii="Palatino Linotype" w:eastAsia="Palatino Linotype" w:hAnsi="Palatino Linotype" w:cs="Times New Roman"/>
      <w:sz w:val="13"/>
      <w:szCs w:val="13"/>
      <w:lang w:val="x-none" w:eastAsia="x-none"/>
    </w:rPr>
  </w:style>
  <w:style w:type="character" w:customStyle="1" w:styleId="affffffffffb">
    <w:name w:val="Дата Знак"/>
    <w:link w:val="affffffffffc"/>
    <w:uiPriority w:val="99"/>
    <w:rsid w:val="00F77859"/>
    <w:rPr>
      <w:sz w:val="24"/>
      <w:szCs w:val="24"/>
      <w:lang w:val="x-none" w:eastAsia="x-none"/>
    </w:rPr>
  </w:style>
  <w:style w:type="paragraph" w:styleId="affffffffffc">
    <w:name w:val="Date"/>
    <w:basedOn w:val="a0"/>
    <w:next w:val="a0"/>
    <w:link w:val="affffffffffb"/>
    <w:uiPriority w:val="99"/>
    <w:unhideWhenUsed/>
    <w:rsid w:val="00F77859"/>
    <w:pPr>
      <w:spacing w:after="0" w:line="240" w:lineRule="auto"/>
    </w:pPr>
    <w:rPr>
      <w:rFonts w:eastAsiaTheme="minorHAnsi"/>
      <w:sz w:val="24"/>
      <w:szCs w:val="24"/>
      <w:lang w:val="x-none" w:eastAsia="x-none"/>
    </w:rPr>
  </w:style>
  <w:style w:type="character" w:customStyle="1" w:styleId="1fff5">
    <w:name w:val="Дата Знак1"/>
    <w:basedOn w:val="a1"/>
    <w:rsid w:val="00F77859"/>
    <w:rPr>
      <w:rFonts w:eastAsiaTheme="minorEastAsia"/>
      <w:lang w:eastAsia="ru-RU"/>
    </w:rPr>
  </w:style>
  <w:style w:type="character" w:customStyle="1" w:styleId="affffffffffd">
    <w:name w:val="Подпись к картинке_"/>
    <w:link w:val="affffffffffe"/>
    <w:locked/>
    <w:rsid w:val="00F77859"/>
    <w:rPr>
      <w:sz w:val="23"/>
      <w:szCs w:val="23"/>
      <w:shd w:val="clear" w:color="auto" w:fill="FFFFFF"/>
    </w:rPr>
  </w:style>
  <w:style w:type="paragraph" w:customStyle="1" w:styleId="affffffffffe">
    <w:name w:val="Подпись к картинке"/>
    <w:basedOn w:val="a0"/>
    <w:link w:val="affffffffffd"/>
    <w:rsid w:val="00F77859"/>
    <w:pPr>
      <w:widowControl w:val="0"/>
      <w:shd w:val="clear" w:color="auto" w:fill="FFFFFF"/>
      <w:spacing w:after="0" w:line="360" w:lineRule="exact"/>
      <w:jc w:val="both"/>
    </w:pPr>
    <w:rPr>
      <w:rFonts w:eastAsiaTheme="minorHAnsi"/>
      <w:sz w:val="23"/>
      <w:szCs w:val="23"/>
      <w:lang w:eastAsia="en-US"/>
    </w:rPr>
  </w:style>
  <w:style w:type="character" w:customStyle="1" w:styleId="longcopy">
    <w:name w:val="long_copy"/>
    <w:basedOn w:val="a1"/>
    <w:rsid w:val="002C4EF3"/>
  </w:style>
  <w:style w:type="paragraph" w:customStyle="1" w:styleId="otekstj">
    <w:name w:val="otekstj"/>
    <w:basedOn w:val="a0"/>
    <w:rsid w:val="006468D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066783">
      <w:bodyDiv w:val="1"/>
      <w:marLeft w:val="0"/>
      <w:marRight w:val="0"/>
      <w:marTop w:val="0"/>
      <w:marBottom w:val="0"/>
      <w:divBdr>
        <w:top w:val="none" w:sz="0" w:space="0" w:color="auto"/>
        <w:left w:val="none" w:sz="0" w:space="0" w:color="auto"/>
        <w:bottom w:val="none" w:sz="0" w:space="0" w:color="auto"/>
        <w:right w:val="none" w:sz="0" w:space="0" w:color="auto"/>
      </w:divBdr>
      <w:divsChild>
        <w:div w:id="207450001">
          <w:marLeft w:val="-225"/>
          <w:marRight w:val="-225"/>
          <w:marTop w:val="0"/>
          <w:marBottom w:val="0"/>
          <w:divBdr>
            <w:top w:val="none" w:sz="0" w:space="0" w:color="auto"/>
            <w:left w:val="none" w:sz="0" w:space="0" w:color="auto"/>
            <w:bottom w:val="none" w:sz="0" w:space="0" w:color="auto"/>
            <w:right w:val="none" w:sz="0" w:space="0" w:color="auto"/>
          </w:divBdr>
          <w:divsChild>
            <w:div w:id="1086684105">
              <w:marLeft w:val="0"/>
              <w:marRight w:val="0"/>
              <w:marTop w:val="0"/>
              <w:marBottom w:val="0"/>
              <w:divBdr>
                <w:top w:val="none" w:sz="0" w:space="0" w:color="auto"/>
                <w:left w:val="none" w:sz="0" w:space="0" w:color="auto"/>
                <w:bottom w:val="none" w:sz="0" w:space="0" w:color="auto"/>
                <w:right w:val="none" w:sz="0" w:space="0" w:color="auto"/>
              </w:divBdr>
              <w:divsChild>
                <w:div w:id="1092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97557">
          <w:marLeft w:val="0"/>
          <w:marRight w:val="0"/>
          <w:marTop w:val="0"/>
          <w:marBottom w:val="300"/>
          <w:divBdr>
            <w:top w:val="none" w:sz="0" w:space="0" w:color="auto"/>
            <w:left w:val="none" w:sz="0" w:space="0" w:color="auto"/>
            <w:bottom w:val="none" w:sz="0" w:space="0" w:color="auto"/>
            <w:right w:val="none" w:sz="0" w:space="0" w:color="auto"/>
          </w:divBdr>
        </w:div>
      </w:divsChild>
    </w:div>
    <w:div w:id="753209878">
      <w:bodyDiv w:val="1"/>
      <w:marLeft w:val="0"/>
      <w:marRight w:val="0"/>
      <w:marTop w:val="0"/>
      <w:marBottom w:val="0"/>
      <w:divBdr>
        <w:top w:val="none" w:sz="0" w:space="0" w:color="auto"/>
        <w:left w:val="none" w:sz="0" w:space="0" w:color="auto"/>
        <w:bottom w:val="none" w:sz="0" w:space="0" w:color="auto"/>
        <w:right w:val="none" w:sz="0" w:space="0" w:color="auto"/>
      </w:divBdr>
    </w:div>
    <w:div w:id="1276402594">
      <w:bodyDiv w:val="1"/>
      <w:marLeft w:val="0"/>
      <w:marRight w:val="0"/>
      <w:marTop w:val="0"/>
      <w:marBottom w:val="0"/>
      <w:divBdr>
        <w:top w:val="none" w:sz="0" w:space="0" w:color="auto"/>
        <w:left w:val="none" w:sz="0" w:space="0" w:color="auto"/>
        <w:bottom w:val="none" w:sz="0" w:space="0" w:color="auto"/>
        <w:right w:val="none" w:sz="0" w:space="0" w:color="auto"/>
      </w:divBdr>
    </w:div>
    <w:div w:id="1595816451">
      <w:bodyDiv w:val="1"/>
      <w:marLeft w:val="0"/>
      <w:marRight w:val="0"/>
      <w:marTop w:val="0"/>
      <w:marBottom w:val="0"/>
      <w:divBdr>
        <w:top w:val="none" w:sz="0" w:space="0" w:color="auto"/>
        <w:left w:val="none" w:sz="0" w:space="0" w:color="auto"/>
        <w:bottom w:val="none" w:sz="0" w:space="0" w:color="auto"/>
        <w:right w:val="none" w:sz="0" w:space="0" w:color="auto"/>
      </w:divBdr>
    </w:div>
    <w:div w:id="1670986537">
      <w:bodyDiv w:val="1"/>
      <w:marLeft w:val="0"/>
      <w:marRight w:val="0"/>
      <w:marTop w:val="0"/>
      <w:marBottom w:val="0"/>
      <w:divBdr>
        <w:top w:val="none" w:sz="0" w:space="0" w:color="auto"/>
        <w:left w:val="none" w:sz="0" w:space="0" w:color="auto"/>
        <w:bottom w:val="none" w:sz="0" w:space="0" w:color="auto"/>
        <w:right w:val="none" w:sz="0" w:space="0" w:color="auto"/>
      </w:divBdr>
    </w:div>
    <w:div w:id="175493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5991" TargetMode="External"/><Relationship Id="rId18" Type="http://schemas.openxmlformats.org/officeDocument/2006/relationships/hyperlink" Target="https://login.consultant.ru/link/?req=doc&amp;base=LAW&amp;n=479344&amp;dst=100019" TargetMode="External"/><Relationship Id="rId26" Type="http://schemas.openxmlformats.org/officeDocument/2006/relationships/hyperlink" Target="https://internet.garant.ru/document/redirect/17520999/473" TargetMode="External"/><Relationship Id="rId39" Type="http://schemas.openxmlformats.org/officeDocument/2006/relationships/hyperlink" Target="https://internet.garant.ru/document/redirect/12115118/3" TargetMode="External"/><Relationship Id="rId21" Type="http://schemas.openxmlformats.org/officeDocument/2006/relationships/hyperlink" Target="https://login.consultant.ru/link/?req=doc&amp;base=LAW&amp;n=490975" TargetMode="External"/><Relationship Id="rId34" Type="http://schemas.openxmlformats.org/officeDocument/2006/relationships/hyperlink" Target="https://internet.garant.ru/document/redirect/12148567/9002" TargetMode="External"/><Relationship Id="rId42" Type="http://schemas.openxmlformats.org/officeDocument/2006/relationships/hyperlink" Target="mailto:marpos@cap.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RLAW098&amp;n=132722" TargetMode="External"/><Relationship Id="rId29" Type="http://schemas.openxmlformats.org/officeDocument/2006/relationships/hyperlink" Target="https://internet.garant.ru/document/redirect/40028976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75125" TargetMode="External"/><Relationship Id="rId24" Type="http://schemas.openxmlformats.org/officeDocument/2006/relationships/hyperlink" Target="https://internet.garant.ru/document/redirect/105870/0" TargetMode="External"/><Relationship Id="rId32" Type="http://schemas.openxmlformats.org/officeDocument/2006/relationships/hyperlink" Target="https://internet.garant.ru/document/redirect/400289764/0" TargetMode="External"/><Relationship Id="rId37" Type="http://schemas.openxmlformats.org/officeDocument/2006/relationships/hyperlink" Target="https://internet.garant.ru/document/redirect/400289764/0" TargetMode="External"/><Relationship Id="rId40" Type="http://schemas.openxmlformats.org/officeDocument/2006/relationships/image" Target="media/image3.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RLAW098&amp;n=164324" TargetMode="External"/><Relationship Id="rId23" Type="http://schemas.openxmlformats.org/officeDocument/2006/relationships/hyperlink" Target="https://internet.garant.ru/document/redirect/186367/0" TargetMode="External"/><Relationship Id="rId28" Type="http://schemas.openxmlformats.org/officeDocument/2006/relationships/hyperlink" Target="https://internet.garant.ru/document/redirect/105870/0" TargetMode="External"/><Relationship Id="rId36" Type="http://schemas.openxmlformats.org/officeDocument/2006/relationships/hyperlink" Target="https://internet.garant.ru/document/redirect/12148567/9002" TargetMode="External"/><Relationship Id="rId10" Type="http://schemas.openxmlformats.org/officeDocument/2006/relationships/image" Target="media/image2.png"/><Relationship Id="rId19" Type="http://schemas.openxmlformats.org/officeDocument/2006/relationships/hyperlink" Target="https://login.consultant.ru/link/?req=doc&amp;base=LAW&amp;n=475991" TargetMode="External"/><Relationship Id="rId31" Type="http://schemas.openxmlformats.org/officeDocument/2006/relationships/hyperlink" Target="https://internet.garant.ru/document/redirect/400289764/1003" TargetMode="External"/><Relationship Id="rId44"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s://login.consultant.ru/link/?req=doc&amp;base=LAW&amp;n=479344" TargetMode="External"/><Relationship Id="rId22" Type="http://schemas.openxmlformats.org/officeDocument/2006/relationships/hyperlink" Target="https://login.consultant.ru/link/?req=doc&amp;base=LAW&amp;n=490975" TargetMode="External"/><Relationship Id="rId27" Type="http://schemas.openxmlformats.org/officeDocument/2006/relationships/hyperlink" Target="https://internet.garant.ru/document/redirect/186367/0" TargetMode="External"/><Relationship Id="rId30" Type="http://schemas.openxmlformats.org/officeDocument/2006/relationships/hyperlink" Target="https://internet.garant.ru/document/redirect/12128536/0" TargetMode="External"/><Relationship Id="rId35" Type="http://schemas.openxmlformats.org/officeDocument/2006/relationships/hyperlink" Target="https://internet.garant.ru/document/redirect/12148567/0" TargetMode="External"/><Relationship Id="rId43"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login.consultant.ru/link/?req=doc&amp;base=LAW&amp;n=358026" TargetMode="External"/><Relationship Id="rId17" Type="http://schemas.openxmlformats.org/officeDocument/2006/relationships/hyperlink" Target="https://login.consultant.ru/link/?req=doc&amp;base=RLAW098&amp;n=47118" TargetMode="External"/><Relationship Id="rId25" Type="http://schemas.openxmlformats.org/officeDocument/2006/relationships/hyperlink" Target="https://internet.garant.ru/document/redirect/409402298/0" TargetMode="External"/><Relationship Id="rId33" Type="http://schemas.openxmlformats.org/officeDocument/2006/relationships/hyperlink" Target="https://internet.garant.ru/document/redirect/12148567/0" TargetMode="External"/><Relationship Id="rId38" Type="http://schemas.openxmlformats.org/officeDocument/2006/relationships/hyperlink" Target="https://internet.garant.ru/document/redirect/400289764/0" TargetMode="External"/><Relationship Id="rId20" Type="http://schemas.openxmlformats.org/officeDocument/2006/relationships/hyperlink" Target="https://login.consultant.ru/link/?req=doc&amp;base=LAW&amp;n=482062" TargetMode="External"/><Relationship Id="rId41" Type="http://schemas.openxmlformats.org/officeDocument/2006/relationships/hyperlink" Target="http://internet.garant.ru/document/redirect/40348732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A59C0-67C2-4C4E-8B52-11499800B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23379</Words>
  <Characters>133264</Characters>
  <Application>Microsoft Office Word</Application>
  <DocSecurity>0</DocSecurity>
  <Lines>1110</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Анастасия Вячеславна</dc:creator>
  <cp:keywords/>
  <dc:description/>
  <cp:lastModifiedBy>Львова Инна Андреевна</cp:lastModifiedBy>
  <cp:revision>4</cp:revision>
  <cp:lastPrinted>2024-09-30T12:28:00Z</cp:lastPrinted>
  <dcterms:created xsi:type="dcterms:W3CDTF">2025-03-31T12:39:00Z</dcterms:created>
  <dcterms:modified xsi:type="dcterms:W3CDTF">2025-04-01T10:42:00Z</dcterms:modified>
</cp:coreProperties>
</file>