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A17" w:rsidRDefault="00B73A17">
      <w:pPr>
        <w:pStyle w:val="ConsPlusNormal0"/>
        <w:jc w:val="both"/>
        <w:outlineLvl w:val="0"/>
      </w:pPr>
      <w:bookmarkStart w:id="0" w:name="_GoBack"/>
      <w:bookmarkEnd w:id="0"/>
    </w:p>
    <w:p w:rsidR="00B73A17" w:rsidRDefault="00DA7DEC">
      <w:pPr>
        <w:pStyle w:val="ConsPlusNormal0"/>
        <w:outlineLvl w:val="0"/>
      </w:pPr>
      <w:r>
        <w:t>Зарегистрировано в Госслужбе ЧР по делам юстиции 31 июля 2025 г. N 10503</w:t>
      </w:r>
    </w:p>
    <w:p w:rsidR="00B73A17" w:rsidRDefault="00B73A1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</w:pPr>
      <w:r>
        <w:t>МИНИСТЕРСТВО СТРОИТЕЛЬСТВА, АРХИТЕКТУРЫ</w:t>
      </w:r>
    </w:p>
    <w:p w:rsidR="00B73A17" w:rsidRDefault="00DA7DEC">
      <w:pPr>
        <w:pStyle w:val="ConsPlusTitle0"/>
        <w:jc w:val="center"/>
      </w:pPr>
      <w:r>
        <w:t>И ЖИЛИЩНО-КОММУНАЛЬНОГО ХОЗЯЙСТВА</w:t>
      </w:r>
    </w:p>
    <w:p w:rsidR="00B73A17" w:rsidRDefault="00DA7DEC">
      <w:pPr>
        <w:pStyle w:val="ConsPlusTitle0"/>
        <w:jc w:val="center"/>
      </w:pPr>
      <w:r>
        <w:t>ЧУВАШСКОЙ РЕСПУБЛИКИ</w:t>
      </w:r>
    </w:p>
    <w:p w:rsidR="00B73A17" w:rsidRDefault="00B73A17">
      <w:pPr>
        <w:pStyle w:val="ConsPlusTitle0"/>
        <w:jc w:val="both"/>
      </w:pPr>
    </w:p>
    <w:p w:rsidR="00B73A17" w:rsidRDefault="00DA7DEC">
      <w:pPr>
        <w:pStyle w:val="ConsPlusTitle0"/>
        <w:jc w:val="center"/>
      </w:pPr>
      <w:r>
        <w:t>ПРИКАЗ</w:t>
      </w:r>
    </w:p>
    <w:p w:rsidR="00B73A17" w:rsidRDefault="00DA7DEC">
      <w:pPr>
        <w:pStyle w:val="ConsPlusTitle0"/>
        <w:jc w:val="center"/>
      </w:pPr>
      <w:r>
        <w:t>от 18 июня 2025 г. N 03-03/288</w:t>
      </w:r>
    </w:p>
    <w:p w:rsidR="00B73A17" w:rsidRDefault="00B73A17">
      <w:pPr>
        <w:pStyle w:val="ConsPlusTitle0"/>
        <w:jc w:val="both"/>
      </w:pPr>
    </w:p>
    <w:p w:rsidR="00B73A17" w:rsidRDefault="00DA7DEC">
      <w:pPr>
        <w:pStyle w:val="ConsPlusTitle0"/>
        <w:jc w:val="center"/>
      </w:pPr>
      <w:r>
        <w:t>ОБ УТВЕРЖДЕНИИ АДМИНИСТРАТИВНОГО РЕГЛАМЕНТА ПР</w:t>
      </w:r>
      <w:r>
        <w:t>ЕДОСТАВЛЕНИЯ</w:t>
      </w:r>
    </w:p>
    <w:p w:rsidR="00B73A17" w:rsidRDefault="00DA7DEC">
      <w:pPr>
        <w:pStyle w:val="ConsPlusTitle0"/>
        <w:jc w:val="center"/>
      </w:pPr>
      <w:r>
        <w:t>ОРГАНАМИ МЕСТНОГО САМОУПРАВЛЕНИЯ МУНИЦИПАЛЬНЫХ ОКРУГОВ</w:t>
      </w:r>
    </w:p>
    <w:p w:rsidR="00B73A17" w:rsidRDefault="00DA7DEC">
      <w:pPr>
        <w:pStyle w:val="ConsPlusTitle0"/>
        <w:jc w:val="center"/>
      </w:pPr>
      <w:r>
        <w:t>И ГОРОДСКИХ ОКРУГОВ ГОСУДАРСТВЕННОЙ УСЛУГИ "ВЕДЕНИЕ УЧЕТА</w:t>
      </w:r>
    </w:p>
    <w:p w:rsidR="00B73A17" w:rsidRDefault="00DA7DEC">
      <w:pPr>
        <w:pStyle w:val="ConsPlusTitle0"/>
        <w:jc w:val="center"/>
      </w:pPr>
      <w:r>
        <w:t>ГРАЖДАН, НУЖДАЮЩИХСЯ В ЖИЛЫХ ПОМЕЩЕНИЯХ И ИМЕЮЩИХ ПРАВО</w:t>
      </w:r>
    </w:p>
    <w:p w:rsidR="00B73A17" w:rsidRDefault="00DA7DEC">
      <w:pPr>
        <w:pStyle w:val="ConsPlusTitle0"/>
        <w:jc w:val="center"/>
      </w:pPr>
      <w:r>
        <w:t>НА ГОСУДАРСТВЕННУЮ ПОДДЕРЖКУ НА СТРОИТЕЛЬСТВО (ПРИОБРЕТЕНИЕ)</w:t>
      </w:r>
    </w:p>
    <w:p w:rsidR="00B73A17" w:rsidRDefault="00DA7DEC">
      <w:pPr>
        <w:pStyle w:val="ConsPlusTitle0"/>
        <w:jc w:val="center"/>
      </w:pPr>
      <w:r>
        <w:t>ЖИЛЫХ ПОМЕЩЕНИЙ"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В соответствии с Федеральным законом от 27 июля 2010 г. N 210-ФЗ "Об организации предоставления государственных и муниципальных услуг", постановлением Кабинета Министров Чувашской Республики от 12 января 2006 г. N 2 "О Порядке ведения орг</w:t>
      </w:r>
      <w:r>
        <w:t>анами местного самоуправления в Чувашской Республике учета граждан в качестве нуждающихся в жилых помещениях и имеющих право на государственную поддержку на строительство (приобретение) жилых помещений", постановлением Кабинета Министров Чувашской Республи</w:t>
      </w:r>
      <w:r>
        <w:t>ки от 8 декабря 2021 г. N 645 "Об утверждении Порядка разработки и утверждения административных регламентов предоставления государственных услуг в Чувашской Республике" приказываю: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1. Утвердить прилагаемый Административный </w:t>
      </w:r>
      <w:hyperlink w:anchor="P40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предоставления органами местного самоуправления муниципальных округов и городских округов государственной услуги "Ведение учета граждан, нуждающихся в жилых помещениях и имеющих право на государственную поддержку на строи</w:t>
      </w:r>
      <w:r>
        <w:t>тельство (приобретение) жилых помещений".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приказ Министерства строительства, архитектуры и жилищно-коммунального хозяйства Чувашской Республики от 27 июня 2022 г. N 03-03/301 "Об утверждении административного регламента предос</w:t>
      </w:r>
      <w:r>
        <w:t xml:space="preserve">тавления органами местного самоуправления муниципальных округов и городских округов государственной услуги "Ведение учета граждан, нуждающихся в жилых помещениях и имеющих право на государственную поддержку на строительство (приобретение) жилых помещений" </w:t>
      </w:r>
      <w:r>
        <w:t>(зарегистрирован в Государственной службе Чувашской Республики по делам юстиции 21 июля 2022 г. регистрационный N 7881);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приказ Министерства строительства, архитектуры и жилищно-коммунального хозяйства Чувашской Республики "О внесении изменений в приказ Ми</w:t>
      </w:r>
      <w:r>
        <w:t>нистерства строительства, архитектуры и жилищно-коммунального хозяйства Чувашской Республики от 27 июня 2022 г. N 03-03/301" (зарегистрирован в Государственной службе Чувашской Республики по делам юстиции 29 марта 2023 г. регистрационный N 8467);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lastRenderedPageBreak/>
        <w:t>приказ Ми</w:t>
      </w:r>
      <w:r>
        <w:t xml:space="preserve">нистерства строительства, архитектуры и жилищно-коммунального хозяйства Чувашской Республики от 19 июня 2023 г. N 03-03/278 "О внесении изменений в приказ Министерства строительства, архитектуры и жилищно-коммунального хозяйства Чувашской Республики от 27 </w:t>
      </w:r>
      <w:r>
        <w:t>июня 2022 г. N 03-03/301" (зарегистрирован в Государственной службе Чувашской Республики по делам юстиции 4 июля 2023 г. регистрационный N 8659).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3. Настоящий приказ вступает в силу через десять дней после дня его официального опубликования.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jc w:val="right"/>
      </w:pPr>
      <w:r>
        <w:t>Министр</w:t>
      </w:r>
    </w:p>
    <w:p w:rsidR="00B73A17" w:rsidRDefault="00DA7DEC">
      <w:pPr>
        <w:pStyle w:val="ConsPlusNormal0"/>
        <w:jc w:val="right"/>
      </w:pPr>
      <w:r>
        <w:t>В.М.М</w:t>
      </w:r>
      <w:r>
        <w:t>АКСИМОВ</w:t>
      </w:r>
    </w:p>
    <w:p w:rsidR="00B73A17" w:rsidRDefault="00B73A17">
      <w:pPr>
        <w:pStyle w:val="ConsPlusNormal0"/>
        <w:jc w:val="both"/>
      </w:pPr>
    </w:p>
    <w:p w:rsidR="00B73A17" w:rsidRDefault="00B73A17">
      <w:pPr>
        <w:pStyle w:val="ConsPlusNormal0"/>
        <w:jc w:val="both"/>
      </w:pPr>
    </w:p>
    <w:p w:rsidR="00B73A17" w:rsidRDefault="00B73A17">
      <w:pPr>
        <w:pStyle w:val="ConsPlusNormal0"/>
        <w:jc w:val="both"/>
      </w:pPr>
    </w:p>
    <w:p w:rsidR="00B73A17" w:rsidRDefault="00B73A17">
      <w:pPr>
        <w:pStyle w:val="ConsPlusNormal0"/>
        <w:jc w:val="both"/>
      </w:pP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jc w:val="right"/>
        <w:outlineLvl w:val="0"/>
      </w:pPr>
      <w:r>
        <w:t>Утвержден</w:t>
      </w:r>
    </w:p>
    <w:p w:rsidR="00B73A17" w:rsidRDefault="00DA7DEC">
      <w:pPr>
        <w:pStyle w:val="ConsPlusNormal0"/>
        <w:jc w:val="right"/>
      </w:pPr>
      <w:r>
        <w:t>приказом Министерства</w:t>
      </w:r>
    </w:p>
    <w:p w:rsidR="00B73A17" w:rsidRDefault="00DA7DEC">
      <w:pPr>
        <w:pStyle w:val="ConsPlusNormal0"/>
        <w:jc w:val="right"/>
      </w:pPr>
      <w:r>
        <w:t>строительства, архитектуры</w:t>
      </w:r>
    </w:p>
    <w:p w:rsidR="00B73A17" w:rsidRDefault="00DA7DEC">
      <w:pPr>
        <w:pStyle w:val="ConsPlusNormal0"/>
        <w:jc w:val="right"/>
      </w:pPr>
      <w:r>
        <w:t>и жилищно-коммунального хозяйства</w:t>
      </w:r>
    </w:p>
    <w:p w:rsidR="00B73A17" w:rsidRDefault="00DA7DEC">
      <w:pPr>
        <w:pStyle w:val="ConsPlusNormal0"/>
        <w:jc w:val="right"/>
      </w:pPr>
      <w:r>
        <w:t>Чувашской Республики</w:t>
      </w:r>
    </w:p>
    <w:p w:rsidR="00B73A17" w:rsidRDefault="00DA7DEC">
      <w:pPr>
        <w:pStyle w:val="ConsPlusNormal0"/>
        <w:jc w:val="right"/>
      </w:pPr>
      <w:r>
        <w:t>от 18.06.2025 N 03-03/288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</w:pPr>
      <w:bookmarkStart w:id="1" w:name="P40"/>
      <w:bookmarkEnd w:id="1"/>
      <w:r>
        <w:t>АДМИНИСТРАТИВНЫЙ РЕГЛАМЕНТ</w:t>
      </w:r>
    </w:p>
    <w:p w:rsidR="00B73A17" w:rsidRDefault="00DA7DEC">
      <w:pPr>
        <w:pStyle w:val="ConsPlusTitle0"/>
        <w:jc w:val="center"/>
      </w:pPr>
      <w:r>
        <w:t>ПРЕДОСТАВЛЕНИЯ ОРГАНАМИ МЕСТНОГО САМОУПРАВЛЕНИЯ</w:t>
      </w:r>
    </w:p>
    <w:p w:rsidR="00B73A17" w:rsidRDefault="00DA7DEC">
      <w:pPr>
        <w:pStyle w:val="ConsPlusTitle0"/>
        <w:jc w:val="center"/>
      </w:pPr>
      <w:r>
        <w:t>МУНИЦИПАЛЬНЫХ ОКРУГОВ И ГОРОДСКИХ ОКРУГОВ ГОСУДАРСТВЕННОЙ</w:t>
      </w:r>
    </w:p>
    <w:p w:rsidR="00B73A17" w:rsidRDefault="00DA7DEC">
      <w:pPr>
        <w:pStyle w:val="ConsPlusTitle0"/>
        <w:jc w:val="center"/>
      </w:pPr>
      <w:r>
        <w:t>УСЛУГИ "ВЕДЕНИЕ УЧЕТА ГРАЖДАН, НУЖДАЮЩИХСЯ В ЖИЛЫХ</w:t>
      </w:r>
    </w:p>
    <w:p w:rsidR="00B73A17" w:rsidRDefault="00DA7DEC">
      <w:pPr>
        <w:pStyle w:val="ConsPlusTitle0"/>
        <w:jc w:val="center"/>
      </w:pPr>
      <w:r>
        <w:t>ПОМЕЩЕНИЯХ И ИМЕЮЩИХ ПРАВО НА ГОСУДАРСТВЕННУЮ ПОДДЕРЖКУ</w:t>
      </w:r>
    </w:p>
    <w:p w:rsidR="00B73A17" w:rsidRDefault="00DA7DEC">
      <w:pPr>
        <w:pStyle w:val="ConsPlusTitle0"/>
        <w:jc w:val="center"/>
      </w:pPr>
      <w:r>
        <w:t>НА СТРОИТЕЛЬСТВО (ПРИОБРЕТЕНИЕ) ЖИЛЫХ ПОМЕЩЕНИЙ"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1"/>
      </w:pPr>
      <w:r>
        <w:t>I. Общие положения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1. Настоящий Админист</w:t>
      </w:r>
      <w:r>
        <w:t>ративный регламент устанавливает порядок и стандарт предоставления государственной услуги "Ведение учета граждан, нуждающихся в жилых помещениях и имеющих право на государственную поддержку на строительство (приобретение) жилых помещений" (далее - Услуга).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2. Услуга предоставляется гражданам Российской Федерации, указанным в </w:t>
      </w:r>
      <w:hyperlink w:anchor="P561" w:tooltip="Таблица 1. Круг заявителей в соответствии с вариантами предоставления Услуги">
        <w:r>
          <w:rPr>
            <w:color w:val="0000FF"/>
          </w:rPr>
          <w:t>таблице 1</w:t>
        </w:r>
      </w:hyperlink>
      <w:r>
        <w:t xml:space="preserve"> приложения N 1 к настоящему Административному регламенту (далее - </w:t>
      </w:r>
      <w:r>
        <w:t>заявители), и представителю заявителя, действующему на основании доверенности, оформленной в соответствии с действующим законодательством Российской Федерации.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3. Услуга должна быть предоставлена заявителю в соответствии с вариантом предоставления Услуги (</w:t>
      </w:r>
      <w:r>
        <w:t>далее - вариант).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4. Вариант определяется в соответствии с </w:t>
      </w:r>
      <w:hyperlink w:anchor="P576" w:tooltip="Таблица 2. Перечень общих признаков заявителей">
        <w:r>
          <w:rPr>
            <w:color w:val="0000FF"/>
          </w:rPr>
          <w:t>таблицей 2</w:t>
        </w:r>
      </w:hyperlink>
      <w:r>
        <w:t xml:space="preserve"> приложения N 1 к настоящему Административному регламенту исходя из общих признаков заявителя, а также из ре</w:t>
      </w:r>
      <w:r>
        <w:t>зультата предоставления Услуги, за предоставлением которой обратился указанный заявитель.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5. Признаки заявителя определяются путем профилирования &lt;1&gt;, осуществляемого в соответствии с настоящим Административным регламентом.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6. Информация о порядке предоста</w:t>
      </w:r>
      <w:r>
        <w:t>вления Услуги размещается в федеральной государственной информационной системе "Единый портал государственных и муниципальных услуг (функций)" &lt;2&gt; (далее - Единый портал).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&lt;1&gt; Подпункт "в" пункта 10 Правил разработки и утве</w:t>
      </w:r>
      <w:r>
        <w:t>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N 1228.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&lt;2&gt; Пункт 1 Положения о федеральной государственной информационной системе "Единый портал госуда</w:t>
      </w:r>
      <w:r>
        <w:t>рственных и муниципальных услуг (функций)", утвержденного постановлением Правительства Российской Федерации от 24.10.2011 N 861.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1"/>
      </w:pPr>
      <w:r>
        <w:t>II. Стандарт предоставления Услуги Наименование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7. Ведение учета граждан, нуждающихся в жилых помещениях и имеющих право на государственную поддержку на строительство (приобретение) жилых помещений.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Наименование органа, предоставляющего Услугу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8. Услуга предоставляется органами местного самоуправления</w:t>
      </w:r>
      <w:r>
        <w:t xml:space="preserve"> Чувашской Республики, наделенными государственными полномочиями Чувашской Республики в соответствии с частью 3 и пунктом 2 части 4 статьи 1 Закона Чувашской Республики от 30 ноября 2006 г. N 55 "О наделении органов местного самоуправления в Чувашской Респ</w:t>
      </w:r>
      <w:r>
        <w:t>ублике отдельными государственными полномочиями" (далее - орган местного самоуправления).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9. Многофункциональный центр предоставления государственных и муниципальных услуг (далее - МФЦ) в порядке, установленном Правилами организации деятельности многофункц</w:t>
      </w:r>
      <w:r>
        <w:t>иональных центров предоставления государственных и муниципальных услуг, утвержденными постановлением Правительства Российской Федерации от 22 декабря 2012 г. N 1376, в соответствии с заключенным соглашением о взаимодействии осуществляет прием документов, н</w:t>
      </w:r>
      <w:r>
        <w:t>еобходимых для предоставления Услуги, и выдачу результатов предоставления Услуги при указании заявителями способа получения результата предоставления Услуги в МФЦ.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МФЦ, в которых организуется предоставление Услуги, не могут принимать решение об отказе в пр</w:t>
      </w:r>
      <w:r>
        <w:t>иеме документов, необходимых для предоставления Услуги, и (или) информации, необходимой для ее предоставления.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Результат предоставления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 xml:space="preserve">10. При обращении с заявлением о принятии на учет в качестве нуждающихся в жилых помещениях и имеющих право на </w:t>
      </w:r>
      <w:r>
        <w:t>государственную поддержку (далее - заявление о принятии на учет) результатом предоставления услуги является: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решение о принятии граждан на учет в качестве нуждающихся в жилых помещениях и имеющих право на государственную поддержку на строительство (прио</w:t>
      </w:r>
      <w:r>
        <w:t>бретение) жилых помещений (далее также - принятие на учет);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уведомление об отказе в предоставлении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Документами, содержащими решение о предоставлении Усл</w:t>
      </w:r>
      <w:r>
        <w:t>уги, являются: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постановление;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уведомление об отказе в принятии на учет.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Результаты предоставления Услуги могут быть получены посредством Единого портала (в форме электронного документа), по электронной почте заявителя, почтовым отправлением, при личн</w:t>
      </w:r>
      <w:r>
        <w:t>ом обращении в органе местного самоуправления и в МФЦ.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11. При обращении заявителя за исправлением опечаток и (или) ошибок допущенных в выданных в результате предоставления Услуги документах, результатом предоставления Услуги являются: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уведомление об ис</w:t>
      </w:r>
      <w:r>
        <w:t>правлении опечаток и (или) ошибок (документ на бумажном носителе);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уведомление об отсутствии опечаток и (или) ошибок (документ на бумажном носителе).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Документам</w:t>
      </w:r>
      <w:r>
        <w:t>и, содержащими решения о предоставлении Услуги, являются: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документ о внесении исправлений в результат предоставления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уведомление об отсутствии опечаток и (или) ошибок.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Результаты предоставления Услуги могут быть получены посредством Единого портала (в форме электронного документа), по электронной почте заявителя, почтовым отправлением, при личном обращении в органе местного самоуправления.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Срок предоставления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12</w:t>
      </w:r>
      <w:r>
        <w:t>. Максимальный срок предоставления Услуги составляет 30 рабочих дней со дня представления в орган местного самоуправления заявления о принятии на учет и документов, обязанность по представлению которых возложена на заявителя.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 случае подачи заявления о пр</w:t>
      </w:r>
      <w:r>
        <w:t>инятии на учет через МФЦ срок предоставления Услуги исчисляется со дня передачи МФЦ такого заявления в орган местного самоуправления.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13. Срок предоставления Услуги определяется для каждого варианта и приведен в их описании, содержащемся в </w:t>
      </w:r>
      <w:hyperlink w:anchor="P196" w:tooltip="III. Состав, последовательность и сроки выполнения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Правовые основания для предоставления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14. 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органа местного самоуправления, а также о должностных лицах, муниципальных служащих, р</w:t>
      </w:r>
      <w:r>
        <w:t>аботниках органа местного самоуправления размещается на официальном сайте органа местного самоуправления в информационно-телекоммуникационной сети "Интернет", а также на Едином портале.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Исчерпывающий перечень документов,</w:t>
      </w:r>
    </w:p>
    <w:p w:rsidR="00B73A17" w:rsidRDefault="00DA7DEC">
      <w:pPr>
        <w:pStyle w:val="ConsPlusTitle0"/>
        <w:jc w:val="center"/>
      </w:pPr>
      <w:r>
        <w:t>необходимых для предоставления Усл</w:t>
      </w:r>
      <w:r>
        <w:t>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 xml:space="preserve">15.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с разделением на документы и информацию, которые заявитель должен представить </w:t>
      </w:r>
      <w:r>
        <w:t xml:space="preserve">самостоятельно, и документы, которые заявитель вправе представить по собственной инициативе, приведен в </w:t>
      </w:r>
      <w:hyperlink w:anchor="P196" w:tooltip="III. Состав, последовательность и сроки выполнения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 в описании вариан</w:t>
      </w:r>
      <w:r>
        <w:t>тов предоставления Услуги.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Исчерпывающий перечень оснований для отказа в приеме</w:t>
      </w:r>
    </w:p>
    <w:p w:rsidR="00B73A17" w:rsidRDefault="00DA7DEC">
      <w:pPr>
        <w:pStyle w:val="ConsPlusTitle0"/>
        <w:jc w:val="center"/>
      </w:pPr>
      <w:r>
        <w:t>документов, необходимых для предоставления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16. Основания для отказа в приеме документов законодательством Российской Федерации не предусмотрены.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Исчерпывающий перечен</w:t>
      </w:r>
      <w:r>
        <w:t>ь оснований для приостановления</w:t>
      </w:r>
    </w:p>
    <w:p w:rsidR="00B73A17" w:rsidRDefault="00DA7DEC">
      <w:pPr>
        <w:pStyle w:val="ConsPlusTitle0"/>
        <w:jc w:val="center"/>
      </w:pPr>
      <w:r>
        <w:t>или отказа в предоставлении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17. Основания для приостановления предоставления Услуги законодательством Российской Федерации и законодательством Чувашской Республики не предусмотрены.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18. Основания для отказа в предоставлении Услуги приведены </w:t>
      </w:r>
      <w:hyperlink w:anchor="P196" w:tooltip="III. Состав, последовательность и сроки выполнения">
        <w:r>
          <w:rPr>
            <w:color w:val="0000FF"/>
          </w:rPr>
          <w:t>раздела III</w:t>
        </w:r>
      </w:hyperlink>
      <w:r>
        <w:t xml:space="preserve"> настоящего Административного регламента в описании вариантов предоставления Услуги.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Размер платы, взи</w:t>
      </w:r>
      <w:r>
        <w:t>маемой с заявителя</w:t>
      </w:r>
    </w:p>
    <w:p w:rsidR="00B73A17" w:rsidRDefault="00DA7DEC">
      <w:pPr>
        <w:pStyle w:val="ConsPlusTitle0"/>
        <w:jc w:val="center"/>
      </w:pPr>
      <w:r>
        <w:t>при предоставлении Услуги, и способы ее взимания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19. Предоставление Услуги осуществляется без взимания государственной пошлины или иной платы.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Максимальный срок ожидания в очереди при подаче заявителем</w:t>
      </w:r>
    </w:p>
    <w:p w:rsidR="00B73A17" w:rsidRDefault="00DA7DEC">
      <w:pPr>
        <w:pStyle w:val="ConsPlusTitle0"/>
        <w:jc w:val="center"/>
      </w:pPr>
      <w:r>
        <w:t>заявления и при получении результ</w:t>
      </w:r>
      <w:r>
        <w:t>ата предоставления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20. Максимальный срок ожидания в очереди при подаче заявления о принятии на учет составляет не более 15 минут.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21. Максимальный срок ожидания в очереди при получении результата Услуги составляет не более 15 минут.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Срок регистрац</w:t>
      </w:r>
      <w:r>
        <w:t>ии заявления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22. Срок регистрации заявления и документов, необходимых для предоставления Услуги: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при личном обращении в орган местного самоуправления - в день их поступления;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при направлении в орган местного самоуправления в электронной форме либо п</w:t>
      </w:r>
      <w:r>
        <w:t>осредством почтового отправления - в день их поступления;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при личном обращении в МФЦ - день передачи МФЦ заявления о принятии на учет и документов, необходимых для предоставления Услуги в орган местного самоуправления;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посредством Единого портала - в</w:t>
      </w:r>
      <w:r>
        <w:t xml:space="preserve"> день обращения гражданина.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Заявление, направленное посредством Единого портала, регистрируется в автоматическом режиме.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Требования к помещениям, в которых предоставляется Услуга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23. В местах предоставления Услуги предусматривается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Для заявителей должно быть обеспечено удобство с точки зрения пешеходно</w:t>
      </w:r>
      <w:r>
        <w:t>й доступности от остановок общественного транспорта до помещения, в котором предоставляется государственная услуга (не более 10 минут пешком).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На территории, прилегающей к месторасположению органа местного самоуправления, оборудуются места для парковки авт</w:t>
      </w:r>
      <w:r>
        <w:t>отранспортных средств. Доступ заявителей к парковочным местам является бесплатным.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На здании рядом со входом должна быть размещена информационная табличка (вывеска), содержащая следующую информацию: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наименование;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место нахождения и юридический адрес;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номер</w:t>
      </w:r>
      <w:r>
        <w:t>а телефонов для справок.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Помещение для приема заявителей оборудуется противопожарной системой и средствами пожаротушения, системой оповещения о возникновении чрезвычайной ситуации. Вход и выход из помещений оборудуются соответствующими указателями.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Зал ожи</w:t>
      </w:r>
      <w:r>
        <w:t>дания и приема заявителей в части объемно-планировочных и конструктивных решений, освещения, пожарной безопасности, инженерного оборудования должен соответствовать требованиям нормативных документов, действующих на территории Российской Федерации.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Вход в п</w:t>
      </w:r>
      <w:r>
        <w:t>омещение должен обеспечивать свободный доступ заявителей, быть оборудован удобной лестницей с поручнями, широкими проходами, а также пандусами для передвижения кресел-колясок.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Помещения для приема заявителей должны соответствовать комфортным условиям заяви</w:t>
      </w:r>
      <w:r>
        <w:t>телей (в том числе для лиц с ограниченными возможностями) и оптимальным условиям работы специалистов уполномоченного подразделения органа местного самоуправления с заявителями.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 помещениях, в которых предоставляется государственная услуга, создаются услов</w:t>
      </w:r>
      <w:r>
        <w:t>ия для инвалидов в соответствии с законодательством Российской Федерации о социальной защите инвалидов. Оборудование указанных помещений должно обеспечивать возможность реализации прав инвалидов на предоставление государственной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Места, предназначен</w:t>
      </w:r>
      <w:r>
        <w:t>ные для ознакомления заявителей с информацией о порядке предоставления государственной услуги, оборудуются информационными стендами с перечнем документов, необходимых для предоставления государственной услуги, и образцами их заполнения.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На информационных стендах размещается следующая справочная информация: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полное наименовани</w:t>
      </w:r>
      <w:r>
        <w:t>е органа местного самоуправления и МФЦ;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место нахождения и график работы органа местного самоуправления и МФЦ;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адрес официального сайта, а также электронной почты и (или) формы обратной связи органа местного самоуправления в сети "Интернет";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номера телефон</w:t>
      </w:r>
      <w:r>
        <w:t>ов сотрудников органа местного самоуправления, ответственных за предоставление государственной услуги, в том числе номер телефона-автоинформатора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номера кабинетов, в которых предоставляется государственная услуга, фамилии, имена, отчества (п</w:t>
      </w:r>
      <w:r>
        <w:t>оследние - при наличии) и должности сотрудников органа местного самоуправления, ответственных за предоставление государственной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образцы заполнения заявлений о принятии на учет и перечень документов, представляемых заявителем.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Помещения для предоста</w:t>
      </w:r>
      <w:r>
        <w:t>вления государственной услуги снабжаются соответствующими табличками с указанием номера кабинета, названия уполномоченного подразделения, фамилий, имен, отчеств (последнее - при наличии), должностей специалистов органа местного самоуправления, предоставляю</w:t>
      </w:r>
      <w:r>
        <w:t>щих государственную услугу. Каждое помещение для предоставления государственной услуги оснащается компьютером, телефоном, принтером.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Для ожидания приема заявителям отводятся места, оборудованные стульями.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Для свободного получения информации о фамилиях, име</w:t>
      </w:r>
      <w:r>
        <w:t>нах, отчествах (последнее - при наличии) и должностях специалистов органа местного самоуправления, предоставляющих государственную услугу, указанные специалисты обеспечиваются личными нагрудными идентификационными карточками с указанием фамилии, имени, отч</w:t>
      </w:r>
      <w:r>
        <w:t>ества (последнее - при наличии) и должности, крепящимися с помощью зажимов к одежде, либо настольными табличками аналогичного содержания.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Специалист органа местного самоуправления, предоставляющий государственную услугу, обязан предложить заявителю восполь</w:t>
      </w:r>
      <w:r>
        <w:t>зоваться стулом, находящимся рядом с рабочим местом данного специалиста. Специалисты органа местного самоуправления при оказании государственной услуги оказывают помощь инвалидам в преодолении барьеров, мешающих получению государственной услуги наравне с д</w:t>
      </w:r>
      <w:r>
        <w:t>ругими лицами, в том числе осуществляют сопровождение инвалидов к месту оказания государственной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 соответствии с законодательством Российской Федерации о социальной защите инвалидов инвалидам обеспечивается: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условия для беспрепятственного доступа </w:t>
      </w:r>
      <w:r>
        <w:t>в помещение органа местного самоуправления и к предоставляемой в нем государственной услуге;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возможность самостоятельного передвижения по территории, на которой расположено помещение органа местного самоуправления, входа в помещение органа местного самоуправления и выхода из него, посадки в транспортное средство и высадки из него, в том числе с ис</w:t>
      </w:r>
      <w:r>
        <w:t>пользованием кресла-коляски;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сопровождение инвалидов, имеющих стойкие расстройства функции зрения и самостоятельного передвижения, и оказание им помощи в помещении органа местного самоуправления;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надлежащее размещение оборудования и носителей информации, н</w:t>
      </w:r>
      <w:r>
        <w:t>еобходимых для обеспечения беспрепятственного доступа инвалидов в помещение органа местного самоуправления и к государственной услуге с учетом ограничений их жизнедеятельности;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дублирование необходимой для инвалидов звуковой и зрительной информации, а такж</w:t>
      </w:r>
      <w:r>
        <w:t>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допуск в помещение органа местного самоуправления собаки-проводника при наличии документа,</w:t>
      </w:r>
      <w:r>
        <w:t xml:space="preserve">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</w:t>
      </w:r>
      <w:r>
        <w:t>ере социальной защиты населения;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оказание специалистами органа местного самоуправления, предоставляющими государственную услугу, помощи инвалидам в преодолении барьеров, мешающих получению ими государственной услуги наравне с другими лицами.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 случае невоз</w:t>
      </w:r>
      <w:r>
        <w:t>можности полностью приспособить помещение органа местного самоуправления с учетом потребностей инвалидов в соответствии со статьей 15 Федерального закона от 24 ноября 1995 г. N 181-ФЗ "О социальной защите инвалидов в Российской Федерации" должны приниматьс</w:t>
      </w:r>
      <w:r>
        <w:t>я меры для обеспечения доступа инвалидов к месту предоставления государственной услуги либо, когда это возможно, обеспечения предоставления государственной услуги по месту жительства инвалида или в дистанционном режиме.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Показатели доступности и качества У</w:t>
      </w:r>
      <w:r>
        <w:t>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24. К показателям доступности предоставления Услуги относятся: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доступность электронных форм документов, необходимых для предоставления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возможность подачи запроса на получение Услуги и документов в электронной форме;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предоставление У</w:t>
      </w:r>
      <w:r>
        <w:t>слуги в соответствии с вариантом предоставления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полнота, актуальность и доступность информации о порядке предоставления Услуги, способах, порядке и условиях ее получения (в том числе размещение информации на официальном сайте органа местного сам</w:t>
      </w:r>
      <w:r>
        <w:t>оуправления, Едином портале, информационных стендах, размещенных в помещениях, где предоставляется Услуга, наличие памяток, буклетов).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25. К показателям качества предоставления Услуги относятся: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обеспечение обработки и хранения персональных данных гражд</w:t>
      </w:r>
      <w:r>
        <w:t>ан в соответствии с законодательством Российской Федерации о персональных данных;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отсутствие обоснованных жалоб со стороны заявителей по результатам предоставления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отсутствие заявлений об оспаривании решений, действий (бездействия) органа мес</w:t>
      </w:r>
      <w:r>
        <w:t>тного самоуправления, его должностных лиц, принимаемых (совершенных) при предоставлении Услуги, по итогам рассмотрения которых вынесены решения об удовлетворении (частичном удовлетворении) требований заявителей;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г) достоверность предоставляемой заявителям </w:t>
      </w:r>
      <w:r>
        <w:t>информации о сроках, порядке предоставления Услуги, документах, необходимых для ее предоставления;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д) удовлетворенность заявителей качеством оказания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ж) удобство информирования заявителя о ходе предоставления Услуги, а также получения результата пр</w:t>
      </w:r>
      <w:r>
        <w:t>едоставления Услуги.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Иные требования к предоставлению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26.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27. Информационные системы, используемые для предоставления Услуги: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Единый портал;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федеральная государственная информационная система "Единая система межведомственного электронного взаимодействия" &lt;3&gt; (далее - "Единая система межведомственного электр</w:t>
      </w:r>
      <w:r>
        <w:t>онного взаимодействия").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28. Сведения о ходе предоставления Услуги, результаты предоставления Услуги направляются для размещения в личном кабинете заявителя на Едином портале (при наличии) вне зависимости от способа обращения заявителя за предоставлением У</w:t>
      </w:r>
      <w:r>
        <w:t>слуги, а также от способа предоставления заявителю результатов предоставления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&lt;3&gt; Постановление Правительства Российской Федерации от 08.09.2010 N 697 "О единой системе межведомственного электронного взаимодействия"</w:t>
      </w:r>
      <w:r>
        <w:t>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1"/>
      </w:pPr>
      <w:bookmarkStart w:id="2" w:name="P196"/>
      <w:bookmarkEnd w:id="2"/>
      <w:r>
        <w:t>III. Состав, последовательность и сроки выполнения</w:t>
      </w:r>
    </w:p>
    <w:p w:rsidR="00B73A17" w:rsidRDefault="00DA7DEC">
      <w:pPr>
        <w:pStyle w:val="ConsPlusTitle0"/>
        <w:jc w:val="center"/>
      </w:pPr>
      <w:r>
        <w:t>административных процедур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Перечень вариантов предоставления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29. При обращении с заявлением о принятии на учет Услуга предоставляется в соответствии со следующими вариантами: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Вариант 1: граждане</w:t>
      </w:r>
      <w:r>
        <w:t xml:space="preserve"> Российской Федерации, указанные в </w:t>
      </w:r>
      <w:hyperlink w:anchor="P561" w:tooltip="Таблица 1. Круг заявителей в соответствии с вариантами предоставления Услуги">
        <w:r>
          <w:rPr>
            <w:color w:val="0000FF"/>
          </w:rPr>
          <w:t>таблице 1</w:t>
        </w:r>
      </w:hyperlink>
      <w:r>
        <w:t xml:space="preserve"> приложения N 1 к настоящему Административному регламенту;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Вариант 2: представитель заявителя, действующий на основании доверенности, оформленной в соответствии с действующим законодательством Российской Федерации.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30. При обращении заявителя за исправлением опечаток и (или) ошибок, допущенных в выданных в результ</w:t>
      </w:r>
      <w:r>
        <w:t>ате предоставления Услуги документах, Услуга предоставляется в соответствии со следующими вариантами: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Вариант 3: граждане Российской Федерации, указанные в </w:t>
      </w:r>
      <w:hyperlink w:anchor="P561" w:tooltip="Таблица 1. Круг заявителей в соответствии с вариантами предоставления Услуги">
        <w:r>
          <w:rPr>
            <w:color w:val="0000FF"/>
          </w:rPr>
          <w:t>таблице 1</w:t>
        </w:r>
      </w:hyperlink>
      <w:r>
        <w:t xml:space="preserve"> приложения N 1 к настоящему Административному регламенту;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Вариант 4: представитель заявителя, действующий на основании доверенности, оформленной в соответствии с действующим законодательством Российской Федерации.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31. Возможность оставле</w:t>
      </w:r>
      <w:r>
        <w:t>ния заявления без рассмотрения не предусмотрена.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Профилирование заявителя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32. Вариант предоставления Услуги определяется путем анкетирования заявителя, в процессе которого устанавливается результат Услуги, за предоставлением которого он обратился, а такж</w:t>
      </w:r>
      <w:r>
        <w:t xml:space="preserve">е признаки заявителя. Вопросы, направленные на определение признаков заявителя, приведены в </w:t>
      </w:r>
      <w:hyperlink w:anchor="P576" w:tooltip="Таблица 2. Перечень общих признаков заявителей">
        <w:r>
          <w:rPr>
            <w:color w:val="0000FF"/>
          </w:rPr>
          <w:t>таблице 2</w:t>
        </w:r>
      </w:hyperlink>
      <w:r>
        <w:t xml:space="preserve"> приложения N 1 к настоящему Административному регламенту.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Профилирование ос</w:t>
      </w:r>
      <w:r>
        <w:t>уществляется: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в органе местного самоуправления;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в МФЦ;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посредством Единого портала.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33.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34. Описания вар</w:t>
      </w:r>
      <w:r>
        <w:t>иантов, приведенные в настоящем разделе Административного регламента, размещаются органом местного самоуправления в общедоступном для ознакомления месте.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Вариант 1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35. Максимальный срок предоставления варианта Услуги составляет 30 рабочих дней со дня пре</w:t>
      </w:r>
      <w:r>
        <w:t>дставления в орган местного самоуправления заявления о принятии на учет и документов, обязанность по представлению которых возложена на заявителя.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 случае подачи заявления о принятии на учет через МФЦ срок предоставления Услуги исчисляется со дня передачи</w:t>
      </w:r>
      <w:r>
        <w:t xml:space="preserve"> МФЦ такого заявления в орган местного самоуправления.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36. Результатом предоставления варианта Услуги является: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решение о принятии на учет (документ на бумажном носителе);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уведомление об отказе в предоставлении Услуги (документ на бумажном носителе).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Документами, содержащими решение о предоставлении Услуги, являются: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постановление;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уведомление об отказе в принятии на учет.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37. Административные процедуры,</w:t>
      </w:r>
      <w:r>
        <w:t xml:space="preserve"> осуществляемые при предоставлении Услуги в соответствии с настоящим вариантом: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прием заявления о принятии на учет и документов и (или) информации, необходимых для предоставления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межведомственное информационное взаимодействие;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принятие реш</w:t>
      </w:r>
      <w:r>
        <w:t>ения о предоставлении (об отказе в предоставлении)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предоставление результата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38. В настоящем варианте предоставления Услуги не приведена административная процедура приостановления предоставления Услуги, поскольку она не предусмотрена зак</w:t>
      </w:r>
      <w:r>
        <w:t>онодательством Российской Федерации.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3"/>
      </w:pPr>
      <w:r>
        <w:t>Прием заявления и документов и (или) информации,</w:t>
      </w:r>
    </w:p>
    <w:p w:rsidR="00B73A17" w:rsidRDefault="00DA7DEC">
      <w:pPr>
        <w:pStyle w:val="ConsPlusTitle0"/>
        <w:jc w:val="center"/>
      </w:pPr>
      <w:r>
        <w:t>необходимых для предоставления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39. Представление заявителем документов и заявления</w:t>
      </w:r>
      <w:r>
        <w:t xml:space="preserve"> о принятии на учет по форме согласно приложению N 1 к Порядку ведения органами местного самоуправления в Чувашской Республике учета граждан в качестве нуждающихся в жилых помещениях и имеющих право на государственную поддержку на строительство (приобретен</w:t>
      </w:r>
      <w:r>
        <w:t>ие) жилых помещений, утвержденному постановлением кабинета Министров Чувашской Республики от 12.01.2006 N 2 (далее - Порядок) в орган местного самоуправления осуществляется одним из следующих способов: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непосредственно (лично) в орган местного самоуправл</w:t>
      </w:r>
      <w:r>
        <w:t>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через МФЦ;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с использованием Единого портала;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посредством почтового отправления.</w:t>
      </w:r>
    </w:p>
    <w:p w:rsidR="00B73A17" w:rsidRDefault="00DA7DEC">
      <w:pPr>
        <w:pStyle w:val="ConsPlusNormal0"/>
        <w:spacing w:before="240"/>
        <w:ind w:firstLine="540"/>
        <w:jc w:val="both"/>
      </w:pPr>
      <w:bookmarkStart w:id="3" w:name="P245"/>
      <w:bookmarkEnd w:id="3"/>
      <w:r>
        <w:t>40.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</w:t>
      </w:r>
      <w:r>
        <w:t>аявитель должен представить самостоятельно: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заявление о принятии на учет по форме согласно приложению N 1 к Порядку;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копии документов, удостоверяющих личность заявителя и всех членов его семьи;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копия ордера и (или) договора найма (социального найм</w:t>
      </w:r>
      <w:r>
        <w:t>а) жилого помещения;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копия финансового лицевого счета с места жительства (для заявителей, у которых жилые помещения расположены в многоквартирных домах);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д) копия документа, подтверждающего временное отсутствие члена семьи (при наличии данного факта);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е) копии документов, подтверждающих право собственности заявителя и (или) членов его семьи на объекты недвижимого имущества, в случае если права на объекты недвижимого имущества не зарегистрированы в Едином государственном реестре недвижимости (при наличии</w:t>
      </w:r>
      <w:r>
        <w:t xml:space="preserve"> таких объектов недвижимого имущества);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ж) копии свидетельств о рождении, выданных компетентными органами иностранного государства, и их нотариально удостоверенного перевода на русский язык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з) копии свидетельства о заключении (расторжении) б</w:t>
      </w:r>
      <w:r>
        <w:t>рака, выданного компетентными органами иностранного государства, и его нотариально удостоверенного перевода на русский язык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и) копии свидетельств об усыновлении, выданных органами записи актов гражданского состояния или консульскими учрежден</w:t>
      </w:r>
      <w:r>
        <w:t>иями Российской Федерации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к) согласие на обработку персональных данных по форме согласно приложению N 2 к Порядку.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Копии документов, не заверенные в установленном порядке, представляются с предъявлением оригиналов. В случае направления в орг</w:t>
      </w:r>
      <w:r>
        <w:t>ан местного самоуправления заявления о принятии на учет с прилагаемыми копиями документов, не заверенными в установленном порядке, в электронной форме либо посредством почтового отправления заявитель в течение трех рабочих дней с даты направления такого за</w:t>
      </w:r>
      <w:r>
        <w:t>явления представляет заверенные в установленном порядке копии прилагаемых к заявлению о принятии на учет документов либо оригиналы документов.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41. Исчерпывающий перечень документов, необходимых в соответствии с законодательными или иными нормативными право</w:t>
      </w:r>
      <w:r>
        <w:t>выми актами для предоставления Услуги, которые заявитель вправе представить по собственной инициативе: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сведения из Единого государственного реестра недвижимости о правах на объекты недвижимого имущества, принадлежащие заявителю и членам семьи заявителя,</w:t>
      </w:r>
      <w:r>
        <w:t xml:space="preserve"> которые принимаются на учет в качестве нуждающихся в жилых помещениях и имеющих право на государственную поддержку, и лицам, проживающим совместно с заявителем;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страховые номера индивидуального лицевого счета в системе обязательного пенсионного страхов</w:t>
      </w:r>
      <w:r>
        <w:t>ания заявителя и членов его семьи;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выписку из похозяйственной книги, содержащую сведения о лицах, проживающих совместно с заявителем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сведения из Единого государственного реестра записей актов гражданского состояния о государственной ре</w:t>
      </w:r>
      <w:r>
        <w:t>гистрации рождения несовершеннолетних членов семьи заявителя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д) сведения из Единого государственного реестра записей актов гражданского состояния о государственной регистрации заключения (расторжения) брака (при наличии).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42. Способами устан</w:t>
      </w:r>
      <w:r>
        <w:t>овления личности (идентификации) заявителя при взаимодействии с заявителями являются: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в органе местного самоуправления - документ удостоверяющий личность заявителя;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в МФЦ - документ удостоверяющий личность заявителя;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посредством Единого портала - соответствующий вид электронной подписи в соответствии с законодательством Российской Федерации;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посредством почтового отправления и электронной почты - копия документа, удостоверяющего личность заявителя.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43. Основания </w:t>
      </w:r>
      <w:r>
        <w:t>для принятия решения об отказе в приеме заявления о принятии на учет и документов законодательством Российской Федерации не предусмотрены.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44. Услуга не предусматривает возможности приема заявления о принятии на учет и документов, необходимых для предостав</w:t>
      </w:r>
      <w:r>
        <w:t>ления варианта Услуги, по выбору заявителя, независимо от его места жительства или места пребывания.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45. Срок регистрации заявления о принятии на учет и документов, необходимых для предоставления Услуги: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при личном обращении в орган местного самоуправления</w:t>
      </w:r>
      <w:r>
        <w:t xml:space="preserve"> - в день их поступления;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при направлении в орган местного самоуправления в электронной форме либо посредством почтового отправления - в день их поступления в орган местного самоуправления;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при личном обращении в МФЦ - день передачи МФЦ заявления о приняти</w:t>
      </w:r>
      <w:r>
        <w:t>и на учет и документов, необходимых для предоставления Услуги в орган местного самоуправления;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при подаче заявления о принятии на учет и документов, необходимых для предоставления Услуги через Единый портал - в день обращения гражданина.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Заявление о принят</w:t>
      </w:r>
      <w:r>
        <w:t>ии на учет, направленное посредством Единого портала, регистрируется в автоматическом режиме.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3"/>
      </w:pPr>
      <w:r>
        <w:t>Межведомственное информационное взаимодействие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46. Для получения Услуги необходимо направление следующих межведомственных информационных запросов: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при осущес</w:t>
      </w:r>
      <w:r>
        <w:t>твлении межведомственного информационного взаимодействия посредством "Единой системы межведомственного электронного взаимодействия":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 Федеральную налоговую службу в части получения сведений: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- о государственной регистрации рождения несовершеннолетних член</w:t>
      </w:r>
      <w:r>
        <w:t>ов семьи заявителя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- о государственной регистрации заключения (расторжения) брака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 Управление Федеральной службы государственной регистрации, кадастра и картографии по Чувашской Республике в части получения сведений из Единог</w:t>
      </w:r>
      <w:r>
        <w:t>о государственного реестра недвижимости о правах на объекты недвижимого имущества, принадлежащие заявителю и членам семьи заявителя, которые принимаются на учет в качестве нуждающихся в жилых помещениях и имеющих право на государственную поддержку, и лицам</w:t>
      </w:r>
      <w:r>
        <w:t>, проживающим совместно с заявителем;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 отделение Фонда пенсионного и социального страхования Российской Федерации по Чувашской Республике в части получения сведений о страховых номерах индивидуального лицевого счета в системе обязательного пенсионного стр</w:t>
      </w:r>
      <w:r>
        <w:t>ахования заявителя и членов его семьи;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при осуществлении межведомственного информационного взаимодействия без использования "Единой системы межведомственного электронного взаимодействия" в орган местного самоуправления в части получения выписки из похоз</w:t>
      </w:r>
      <w:r>
        <w:t>яйственной книги, содержащее сведения о лицах, проживающих совместно с заявителем (при наличии).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47. Срок направления указанного информационного запроса составляет 2 рабочих дня с даты подачи (поступления) заявления.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3"/>
      </w:pPr>
      <w:r>
        <w:t>Принятие решения о предоставлении</w:t>
      </w:r>
    </w:p>
    <w:p w:rsidR="00B73A17" w:rsidRDefault="00DA7DEC">
      <w:pPr>
        <w:pStyle w:val="ConsPlusTitle0"/>
        <w:jc w:val="center"/>
      </w:pPr>
      <w:r>
        <w:t>(об отказе в предоставлении)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48. Орган местного самоуправления отказывает заявителю в предоставлении Услуги при наличии следующих оснований: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а) не представлены предусмотренные </w:t>
      </w:r>
      <w:hyperlink w:anchor="P245" w:tooltip="40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>
        <w:r>
          <w:rPr>
            <w:color w:val="0000FF"/>
          </w:rPr>
          <w:t>пунктом 40 раздела III</w:t>
        </w:r>
      </w:hyperlink>
      <w:r>
        <w:t xml:space="preserve"> настоящего Административного регламента документы;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представленным</w:t>
      </w:r>
      <w:r>
        <w:t>и документами и сведениями не подтверждается право заявителя состоять на учете в качестве нуждающегося в жилых помещениях;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ответ органа государственной власти, органа местного самоуправления либо подведомственной органу государственной власти или органу</w:t>
      </w:r>
      <w:r>
        <w:t xml:space="preserve">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учет, если соответствующий документ не был представлен заявителем по собственной инициативе, за </w:t>
      </w:r>
      <w:r>
        <w:t>исключением случаев, если отсутствие таких запрашиваемых документа или информации в распоряжении таких органов или организаций подтверждает право граждан быть принятыми на учет;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не истек предусмотренный абзацем четвертым пункта 3 Порядка срок.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49. Приня</w:t>
      </w:r>
      <w:r>
        <w:t>тие решения о предоставлении Услуги осуществляется в срок, не превышающий 30 рабочих дней со дня получения органом местного самоуправления от заявителя заявления о принятии на учет и документов, обязанность по представлению которых возложена на заявителя.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 случае представления заявителем заявления о принятии на учет и документов, обязанность по представлению которых возложена на заявителя, через МФЦ срок принятия решения о предоставлении Услуги исчисляется со дня передачи МФЦ такого заявления в орган местн</w:t>
      </w:r>
      <w:r>
        <w:t>ого самоуправления.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3"/>
      </w:pPr>
      <w:r>
        <w:t>Предоставление результата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50. Способы получения результата предоставления Услуги: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в органе местного самоуправления, МФЦ, на Едином портале, посредством почтовой связи или электронной почты - уведомление о принятии на учет;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</w:t>
      </w:r>
      <w:r>
        <w:t>) в органе местного самоуправления, МФЦ, на Едином портале, посредством почтовой связи или электронной почты - уведомление об отказе в принятии на учет.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Орган местного самоуправления вне зависимости от способа обращения заявителя за предоставлением Услуги,</w:t>
      </w:r>
      <w:r>
        <w:t xml:space="preserve"> а также от способа предоставления заявителю результатов предоставления Услуги направляет в личный кабинет заявителя на Единый портал (при наличии) сведения о ходе предоставления Услуги и результаты предоставления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51. Предоставление результата Услу</w:t>
      </w:r>
      <w:r>
        <w:t>ги осуществляется в срок, не превышающий 3 рабочих дней со дня принятия решения о предоставлении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52. Результат предоставления Услуги не может быть предоставлен по выбору заявителя независимо от его места жительства или места пребывания.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Вариант 2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53. Максимальный срок предоставления варианта Услуги составляет 30 рабочих дней со дня представления представителем заявителя в орган местного самоуправления заявления о принятии на учет и документов, обязанность по представлению которых возложена на заяв</w:t>
      </w:r>
      <w:r>
        <w:t>ителя.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 случае подачи заявления о принятии на учет через МФЦ срок предоставления Услуги исчисляется со дня передачи МФЦ такого заявления в орган местного самоуправления.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54. Результатом предоставления варианта Услуги является: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решение о принятии на учет (документ на бумажном носителе);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уведомление об отказе в предоставлении Услуги (документ на бумажном носителе).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Документами, содер</w:t>
      </w:r>
      <w:r>
        <w:t>жащими решение о предоставлении Услуги, являются: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постановление;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уведомление об отказе в принятии на учет.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55. Административные процедуры, осуществляемые при предоставлении Услуги в соответствии с настоящим вариантом: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прием заявления о принятии на</w:t>
      </w:r>
      <w:r>
        <w:t xml:space="preserve"> учет и документов и (или) информации, необходимых для предоставления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межведомственное информационное взаимодействие;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принятие решения о предоставлении (об отказе в предоставлении)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предоставление результата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56. В настоящем </w:t>
      </w:r>
      <w:r>
        <w:t>варианте предоставления Услуги не приведена административная процедура приостановления предоставления Услуги, поскольку она не предусмотрена законодательством Российской Федерации.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3"/>
      </w:pPr>
      <w:r>
        <w:t>Прием заявления и документов и (или) информации,</w:t>
      </w:r>
    </w:p>
    <w:p w:rsidR="00B73A17" w:rsidRDefault="00DA7DEC">
      <w:pPr>
        <w:pStyle w:val="ConsPlusTitle0"/>
        <w:jc w:val="center"/>
      </w:pPr>
      <w:r>
        <w:t>необходимых для предостав</w:t>
      </w:r>
      <w:r>
        <w:t>ления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 xml:space="preserve">57. Представление документов и заявления о принятии на учет по форме согласно приложению N 1 к Порядку ведения органами местного самоуправления в Чувашской Республике учета граждан в качестве нуждающихся в жилых помещениях и имеющих право на </w:t>
      </w:r>
      <w:r>
        <w:t>государственную поддержку на строительство (приобретение) жилых помещений, утвержденному постановлением кабинета Министров Чувашской Республики от 12.01.2006 N 2 (далее - Порядок) в орган местного самоуправления представителем заявителя осуществляется одни</w:t>
      </w:r>
      <w:r>
        <w:t>м из следующих способов: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непосредственно (лично) в орган местного самоуправления;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через МФЦ;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с использованием Единого портала;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посредством почтового отправления.</w:t>
      </w:r>
    </w:p>
    <w:p w:rsidR="00B73A17" w:rsidRDefault="00DA7DEC">
      <w:pPr>
        <w:pStyle w:val="ConsPlusNormal0"/>
        <w:spacing w:before="240"/>
        <w:ind w:firstLine="540"/>
        <w:jc w:val="both"/>
      </w:pPr>
      <w:bookmarkStart w:id="4" w:name="P335"/>
      <w:bookmarkEnd w:id="4"/>
      <w:r>
        <w:t>58. Исчерпывающий перечень документов, необходимых в соответствии с законодательны</w:t>
      </w:r>
      <w:r>
        <w:t>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заявление о принятии на учет по форме согласно приложению N 1 к Порядку;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б) копии документов, удостоверяющих личность заявителя и </w:t>
      </w:r>
      <w:r>
        <w:t>всех членов его семьи;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копия ордера и (или) договора найма (социального найма) жилого помещения;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копия финансового лицевого счета с места жительства (для заявителей, у которых жилые помещения расположены в многоквартирных домах);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д) копия документа, подтверждающего временное отсутствие члена семьи (при наличии данного факта);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е) копии документов, подтверждающих право собственности заявителя и (или) членов его семьи на объекты недвижимого имущества, в случае если права на объекты не</w:t>
      </w:r>
      <w:r>
        <w:t>движимого имущества не зарегистрированы в Едином государственном реестре недвижимости (при наличии таких объектов недвижимого имущества);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ж) копии свидетельств о рождении, выданных компетентными органами иностранного государства, и их нотариально удостовер</w:t>
      </w:r>
      <w:r>
        <w:t>енного перевода на русский язык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з) копии свидетельства о заключении (расторжении) брака, выданного компетентными органами иностранного государства, и его нотариально удостоверенного перевода на русский язык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и) копии свидетельс</w:t>
      </w:r>
      <w:r>
        <w:t>тв об усыновлении, выданных органами записи актов гражданского состояния или консульскими учреждениями Российской Федерации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к) согласие на обработку персональных данных по форме согласно приложению N 2 к Порядку;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л) копия документа, удостове</w:t>
      </w:r>
      <w:r>
        <w:t>ряющего личность представителя заявителя;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м) копия документа, подтверждающего полномочия представителя заявителя, доверенность, оформленная в соответствии с законодательством Российской Федерации.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Копии документов, не заверенные в установленном порядке, пр</w:t>
      </w:r>
      <w:r>
        <w:t>едставляются с предъявлением оригиналов. В случае направления в орган местного самоуправления заявления о принятии на учет с прилагаемыми копиями документов, не заверенными в установленном порядке, в электронной форме либо посредством почтового отправления</w:t>
      </w:r>
      <w:r>
        <w:t xml:space="preserve"> представитель заявителя в течение трех рабочих дней с даты направления такого заявления представляет заверенные в установленном порядке копии прилагаемых к заявлению о принятии на учет документов либо оригиналы документов.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59. Исчерпывающий перечень докум</w:t>
      </w:r>
      <w:r>
        <w:t>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сведения из Единого государственного реестра недвижимости о правах на</w:t>
      </w:r>
      <w:r>
        <w:t xml:space="preserve"> объекты недвижимого имущества, принадлежащие заявителю и членам семьи заявителя, которые принимаются на учет в качестве нуждающихся в жилых помещениях и имеющих право на государственную поддержку, и лицам, проживающим совместно с заявителем;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б) страховые </w:t>
      </w:r>
      <w:r>
        <w:t>номера индивидуального лицевого счета в системе обязательного пенсионного страхования заявителя и членов его семьи;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выписку из похозяйственной книги, содержащую сведения о лицах, проживающих совместно с заявителем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сведения из Единого государственного реестра записей актов гражданского состояния о государственной регистрации рождения несовершеннолетних членов семьи заявителя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д) сведения из Единого государственного реестра записей актов гражданского </w:t>
      </w:r>
      <w:r>
        <w:t>состояния о государственной регистрации заключения (расторжения) брака (при наличии).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60. Способами установления личности (идентификации) представителя заявителя при взаимодействии с представителем заявителя являются: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а) в органе местного самоуправления - </w:t>
      </w:r>
      <w:r>
        <w:t>документ удостоверяющий личность представителя заявителя, документ, подтверждающий полномочия представителя заявителя (доверенность);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в МФЦ - документ, удостоверяющий личность представителя заявителя, документ, подтверждающий полномочия представителя за</w:t>
      </w:r>
      <w:r>
        <w:t>явителя (доверенность);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посредством Единого портала - соответствующий вид электронной подписи в соответствии с законодательством Российской Федерации;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посредством почтового отправления и электронной почты - копия документа, удостоверяющего личность п</w:t>
      </w:r>
      <w:r>
        <w:t>редставителя заявителя, заверенная в порядке, установленном законодательством Российской Федерации, копия документа, подтверждающего полномочия представителя заявителя, заверенная в порядке, установленном законодательством Российской Федерации (копия довер</w:t>
      </w:r>
      <w:r>
        <w:t>енности).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61. Основания для принятия решения об отказе в приеме заявления о принятии на учет и документов законодательством Российской Федерации не предусмотрены.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62. Услуга не предусматривает возможности приема заявления о принятии на учет и документов, н</w:t>
      </w:r>
      <w:r>
        <w:t>еобходимых для предоставления варианта Услуги, по выбору заявителя, независимо от его места жительства или места пребывания.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63. Срок регистрации заявления о принятии на учет и документов, необходимых для предоставления Услуги: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при личном обращении в орган</w:t>
      </w:r>
      <w:r>
        <w:t xml:space="preserve"> местного самоуправления - в день их поступления;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при направлении в орган местного самоуправления в электронной форме либо посредством почтового отправления - в день их поступления в орган местного самоуправления;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при личном обращении в МФЦ - день передачи</w:t>
      </w:r>
      <w:r>
        <w:t xml:space="preserve"> МФЦ заявления о принятии на учет и документов, необходимых для предоставления Услуги в орган местного самоуправления;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при подаче заявления о принятии на учет и документов, необходимых для предоставления Услуги через Единый портал - в день обращения гражда</w:t>
      </w:r>
      <w:r>
        <w:t>нина.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Заявление о принятии на учет, направленное посредством Единого портала, регистрируется в автоматическом режиме.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3"/>
      </w:pPr>
      <w:r>
        <w:t>Межведомственное информационное взаимодействие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64. Для получения Услуги необходимо направление следующих межведомственных информационных запросов: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при осуществлении межведомственного информационного взаимодействия посредством "Единой системы межведомственного электронного взаимодействия":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 Федераль</w:t>
      </w:r>
      <w:r>
        <w:t>ную налоговую службу в части получения сведений: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- о государственной регистрации рождения несовершеннолетних членов семьи заявителя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- о государственной регистрации заключения (расторжения) брака (при наличии);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 Управление Федеральной службы</w:t>
      </w:r>
      <w:r>
        <w:t xml:space="preserve"> государственной регистрации, кадастра и картографии по Чувашской Республике в части получения сведений из Единого государственного реестра недвижимости о правах на объекты недвижимого имущества, принадлежащие заявителю и членам семьи заявителя, которые пр</w:t>
      </w:r>
      <w:r>
        <w:t>инимаются на учет в качестве нуждающихся в жилых помещениях и имеющих право на государственную поддержку, и лицам, проживающим совместно с заявителем;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 отделение Фонда пенсионного и социального страхования Российской Федерации по Чувашской Республике в ча</w:t>
      </w:r>
      <w:r>
        <w:t>сти получения сведений о страховых номерах индивидуального лицевого счета в системе обязательного пенсионного страхования заявителя и членов его семьи;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б) при осуществлении межведомственного информационного взаимодействия без использования "Единой системы </w:t>
      </w:r>
      <w:r>
        <w:t>межведомственного электронного взаимодействия" в орган местного самоуправления в части получения выписки из похозяйственной книги, содержащее сведения о лицах, проживающих совместно с заявителем (при наличии).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65. Срок направления указанного информационног</w:t>
      </w:r>
      <w:r>
        <w:t>о запроса составляет 2 рабочих дня с даты регистрации заявления.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Срок получения ответа на указанный информационный запрос составляет не более 48 часов с момента направления межведомственного запроса.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3"/>
      </w:pPr>
      <w:r>
        <w:t>Принятие решения о предоставлении</w:t>
      </w:r>
    </w:p>
    <w:p w:rsidR="00B73A17" w:rsidRDefault="00DA7DEC">
      <w:pPr>
        <w:pStyle w:val="ConsPlusTitle0"/>
        <w:jc w:val="center"/>
      </w:pPr>
      <w:r>
        <w:t>(об отказе в предоста</w:t>
      </w:r>
      <w:r>
        <w:t>влении)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66. Орган местного самоуправления отказывает заявителю в предоставлении Услуги при наличии следующих оснований: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а) не представлены предусмотренные </w:t>
      </w:r>
      <w:hyperlink w:anchor="P335" w:tooltip="5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>
        <w:r>
          <w:rPr>
            <w:color w:val="0000FF"/>
          </w:rPr>
          <w:t>пунктом 58 раздела III</w:t>
        </w:r>
      </w:hyperlink>
      <w:r>
        <w:t xml:space="preserve"> настоящего Административного регламента документы;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представленными документами и сведе</w:t>
      </w:r>
      <w:r>
        <w:t>ниями не подтверждается право заявителя состоять на учете в качестве нуждающегося в жилых помещениях;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</w:t>
      </w:r>
      <w:r>
        <w:t xml:space="preserve">ния организации на межведомственный запрос свидетельствует об отсутствии документа и (или) информации, необходимых для принятия граждан на учет, если соответствующий документ не был представлен заявителем по собственной инициативе, за исключением случаев, </w:t>
      </w:r>
      <w:r>
        <w:t>если отсутствие таких запрашиваемых документа или информации в распоряжении таких органов или организаций подтверждает право граждан быть принятыми на учет;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не истек предусмотренный абзацем четвертым пункта 3 Порядка срок.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67. Принятие решения о предост</w:t>
      </w:r>
      <w:r>
        <w:t>авлении Услуги осуществляется в срок, не превышающий 30 рабочих дней со дня получения органом местного самоуправления от представителя заявителя заявления о принятии на учет и документов, обязанность по представлению которых возложена на заявителя.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 случа</w:t>
      </w:r>
      <w:r>
        <w:t>е представления представителем заявителя заявления о принятии на учет и документов, обязанность по представлению которых возложена на представителя заявителя, через МФЦ срок принятия решения о предоставлении Услуги исчисляется со дня передачи МФЦ такого за</w:t>
      </w:r>
      <w:r>
        <w:t>явления в орган местного самоуправления.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3"/>
      </w:pPr>
      <w:r>
        <w:t>Предоставление результата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68. Способы получения результата предоставления Услуги: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в органе местного самоуправления, МФЦ, на Едином портале, посредством почтовой связи или электронной почты - уведомление о предоставлении принятии на учет;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в органе местного самоуправления, МФЦ, на Едином портале, посредством почтовой связи или элект</w:t>
      </w:r>
      <w:r>
        <w:t>ронной почты - уведомление об отказе в принятии на учет.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Орган местного самоуправления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направляет в личн</w:t>
      </w:r>
      <w:r>
        <w:t>ый кабинет заявителя на Единый портал (при наличии) сведения о ходе предоставления Услуги и результаты предоставления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69. Предоставление результата Услуги осуществляется в срок, не превышающий 3 рабочих дней со дня принятия решения о предоставлении</w:t>
      </w:r>
      <w:r>
        <w:t xml:space="preserve">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70. Результат предоставления Услуги не может быть предоставлен по выбору заявителя независимо от его места жительства или места пребывания.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Вариант 3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71. Максимальный срок предоставления варианта Услуги составляет 5 рабочих дней со дня регистрац</w:t>
      </w:r>
      <w:r>
        <w:t>ии в органе местного самоуправления заявления и документов, необходимых для предоставления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72. Результатом предоставления варианта Услуги является: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уведомление об исправлении опечаток и (или) ошибок (документ на бумажном носителе);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уведомление об отсутствии опечаток и (или) ошибок (документ на бумажном носителе).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Документами, содержащими решения о предоставлении Услуги, являются: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докуме</w:t>
      </w:r>
      <w:r>
        <w:t>нт, о внесении исправлений в результат предоставления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уведомление об отсутствии опечаток и (или) ошибок.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73. Административные процедуры, осуществляемые при предоставлении Услуги в соответствии с настоящим вариантом: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прием заявления и документ</w:t>
      </w:r>
      <w:r>
        <w:t>ов и (или) информации, необходимых для предоставления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принятие решения о предоставлении (об отказе в предоставлении)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предоставление результата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74. В настоящем варианте предоставления Услуги не приведены административные процед</w:t>
      </w:r>
      <w:r>
        <w:t>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3"/>
      </w:pPr>
      <w:r>
        <w:t>Прием заявления и документов и (или) информации,</w:t>
      </w:r>
    </w:p>
    <w:p w:rsidR="00B73A17" w:rsidRDefault="00DA7DEC">
      <w:pPr>
        <w:pStyle w:val="ConsPlusTitle0"/>
        <w:jc w:val="center"/>
      </w:pPr>
      <w:r>
        <w:t>необходимых для предоставления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 xml:space="preserve">75. Представление заявителем документов и </w:t>
      </w:r>
      <w:hyperlink w:anchor="P620" w:tooltip="                                 Заявление">
        <w:r>
          <w:rPr>
            <w:color w:val="0000FF"/>
          </w:rPr>
          <w:t>заявления</w:t>
        </w:r>
      </w:hyperlink>
      <w:r>
        <w:t xml:space="preserve"> в соответствии с формой, предусмотренной в приложении N 2 к настоящему Административному регламенту, осуществляется в органе мест</w:t>
      </w:r>
      <w:r>
        <w:t>ного самоуправления, посредством электронной почты и почтовым отправлением.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76.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</w:t>
      </w:r>
      <w:r>
        <w:t xml:space="preserve"> заявитель должен представить самостоятельно: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а) </w:t>
      </w:r>
      <w:hyperlink w:anchor="P620" w:tooltip="                                 Заявление">
        <w:r>
          <w:rPr>
            <w:color w:val="0000FF"/>
          </w:rPr>
          <w:t>заявление</w:t>
        </w:r>
      </w:hyperlink>
      <w:r>
        <w:t xml:space="preserve"> в соответствии с формой, предусмотренной в приложении N 2 к настоящему Административному регламенту;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документ, удостове</w:t>
      </w:r>
      <w:r>
        <w:t>ряющий личность заявителя (при личном обращении в Орган власти: оригинал документа; посредством электронной почты и почтовым отправлением: копия документа, заверенная в порядке, установленном законодательством Российской Федерации);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документ, выданный в</w:t>
      </w:r>
      <w:r>
        <w:t xml:space="preserve"> результате предоставления Услуги, в котором содержатся опечатки и (или) ошибки.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77.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</w:t>
      </w:r>
      <w:r>
        <w:t>Российской Федерации не предусмотрены.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78. Способом установления личности (идентификации) заявителя при взаимодействии с заявителями являются: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а) посредством электронной почты и почтового отправления - копия документа, удостоверяющего личность, заверенная </w:t>
      </w:r>
      <w:r>
        <w:t>в порядке, установленном законодательством Российской Федерации;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при личном обращении в Орган власти - документ, удостоверяющий личность.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79. Основания для отказа в приеме заявления и документов, необходимых для предоставления варианта Услуги, законодат</w:t>
      </w:r>
      <w:r>
        <w:t>ельством Российской Федерации не предусмотрены.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80.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81. Срок </w:t>
      </w:r>
      <w:r>
        <w:t>регистрации заявления и документов, необходимых для предоставления Услуги, в органе местного самоуправления составляет 1 рабочий день с даты подачи заявления и документов, необходимых для предоставления Услуги.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3"/>
      </w:pPr>
      <w:r>
        <w:t>Принятие решения о предоставлении</w:t>
      </w:r>
    </w:p>
    <w:p w:rsidR="00B73A17" w:rsidRDefault="00DA7DEC">
      <w:pPr>
        <w:pStyle w:val="ConsPlusTitle0"/>
        <w:jc w:val="center"/>
      </w:pPr>
      <w:r>
        <w:t>(об отказе</w:t>
      </w:r>
      <w:r>
        <w:t xml:space="preserve"> в предоставлении)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82. Орган местного самоуправления отказывает заявителю в предоставлении Услуги при наличии следующего основания - отсутствие опечаток и (или) ошибок в выданных в результате предоставления Услуги документах.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83. Принятие решения о</w:t>
      </w:r>
      <w:r>
        <w:t xml:space="preserve"> предоставлении Услуги осуществляется в срок, не превышающий 3 рабочих дней со дня получения органом местного самоуправления всех сведений, необходимых для принятия решения.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3"/>
      </w:pPr>
      <w:r>
        <w:t>Предоставление результата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84. Способы получения результата предоставления Услуги: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в органе местного самоуправления, посредством электронной почты и почтового отправления - уведомление об исправлении опечаток и (или) ошибок (документ на бумажном носителе или в электронной форме);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в органе местного самоуправления, посредством электронной почты и почтового отправления - уведомление об отсутствии опечаток и (или) ошибок (документ на бумажном носителе или в электронной форме).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Орган местного самоуправления вне зависимости от способ</w:t>
      </w:r>
      <w:r>
        <w:t>а обращения заявителя за предоставлением Услуги, а также от способа предоставления заявителю результатов предоставления Услуги направляет в личный кабинет заявителя на Единый портал (при наличии) сведения о ходе предоставления Услуги и результаты предостав</w:t>
      </w:r>
      <w:r>
        <w:t>ления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85.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86. Результат предоставления Услуги не может быть предоставлен по выбору заявителя независимо от его ме</w:t>
      </w:r>
      <w:r>
        <w:t>ста жительства или места пребывания.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Вариант 4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87. Максимальный срок предоставления варианта Услуги составляет 5 рабочих дней со дня регистрации в органе местного самоуправления заявления и документов, необходимых для предоставления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88. Результат</w:t>
      </w:r>
      <w:r>
        <w:t>ом предоставления варианта Услуги является: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уведомление об исправлении опечаток и (или) ошибок (документ на бумажном носителе);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уведомление об отсутствии опечаток и (или) ошибок (документ на бумажном носителе).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Документами, содержащими решения о предоставлении Услуги, являются: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документ о внесении исправлений в результат предоставления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уведомление об отсутст</w:t>
      </w:r>
      <w:r>
        <w:t>вии опечаток и (или) ошибок.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89. Административные процедуры, осуществляемые при предоставлении Услуги в соответствии с настоящим вариантом: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прием заявления и документов и (или) информации, необходимых для предоставления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принятие решения о пре</w:t>
      </w:r>
      <w:r>
        <w:t>доставлении (об отказе в предоставлении) Услуги;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предоставление результата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90.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</w:t>
      </w:r>
      <w:r>
        <w:t>уги, поскольку они не предусмотрены законодательством Российской Федерации.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3"/>
      </w:pPr>
      <w:r>
        <w:t>Прием заявления и документов и (или) информации,</w:t>
      </w:r>
    </w:p>
    <w:p w:rsidR="00B73A17" w:rsidRDefault="00DA7DEC">
      <w:pPr>
        <w:pStyle w:val="ConsPlusTitle0"/>
        <w:jc w:val="center"/>
      </w:pPr>
      <w:r>
        <w:t>необходимых для предоставления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 xml:space="preserve">91. Представление документов и </w:t>
      </w:r>
      <w:hyperlink w:anchor="P620" w:tooltip="                                 Заявление">
        <w:r>
          <w:rPr>
            <w:color w:val="0000FF"/>
          </w:rPr>
          <w:t>заявления</w:t>
        </w:r>
      </w:hyperlink>
      <w:r>
        <w:t xml:space="preserve"> в соответствии с формой, предусмотренной в приложении N 2 к настоящему Административному регламенту, осуществляется представителем заявителя в органе местного самоуправления</w:t>
      </w:r>
      <w:r>
        <w:t>, посредством электронной почты и почтовым отправлением.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92.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представитель заяв</w:t>
      </w:r>
      <w:r>
        <w:t>ителя должен представить самостоятельно: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 xml:space="preserve">а) </w:t>
      </w:r>
      <w:hyperlink w:anchor="P620" w:tooltip="                                 Заявление">
        <w:r>
          <w:rPr>
            <w:color w:val="0000FF"/>
          </w:rPr>
          <w:t>заявление</w:t>
        </w:r>
      </w:hyperlink>
      <w:r>
        <w:t xml:space="preserve"> в соответствии с формой, предусмотренной в приложении N 2 к настоящему Административному регламенту;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документ, удостоверяющи</w:t>
      </w:r>
      <w:r>
        <w:t>й личность представителя заявителя (при личном обращении в Орган власти: оригинал документа; посредством электронной почты и почтовым отправлением: копия документа, заверенная в порядке, установленном законодательством Российской Федерации);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в) документ, п</w:t>
      </w:r>
      <w:r>
        <w:t>одтверждающий полномочия представителя заявителя (при личном обращении в Орган власти: оригинал документа; посредством электронной почты и почтовым отправлением: копия документа, заверенная в порядке, установленном законодательством Российской Федерации);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г) документ, выданный в результате предоставления Услуги, в котором содержатся опечатки и (или) ошибки.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93. Документы, необходимые для предоставления Услуги, которые представитель заявителя вправе представить по собственной инициативе, законодательными или</w:t>
      </w:r>
      <w:r>
        <w:t xml:space="preserve"> иными нормативными правовыми актами Российской Федерации не предусмотрены.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94. Способом установления личности (идентификации) представителя заявителя при взаимодействии с представителем заявителями являются: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посредством электронной почты и почтового от</w:t>
      </w:r>
      <w:r>
        <w:t>правления - копия документа, удостоверяющего личность, заверенная в порядке, установленном законодательством Российской Федерации; копия документа, подтверждающего полномочия представителя заявителя, заверенная в порядке, установленном законодательством Ро</w:t>
      </w:r>
      <w:r>
        <w:t>ссийской Федерации;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при личном обращении в Орган власти - документ, удостоверяющий личность; документ, подтверждающий полномочия представителя заявителя.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95. Основания для отказа в приеме заявления и документов, необходимых для предоставления варианта У</w:t>
      </w:r>
      <w:r>
        <w:t>слуги, законодательством Российской Федерации не предусмотрены.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96.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</w:t>
      </w:r>
      <w:r>
        <w:t>вания.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97. Срок регистрации заявления и документов, необходимых для предоставления Услуги, в органе местного самоуправления составляет 1 рабочий день с даты подачи заявления и документов, необходимых для предоставления Услуги.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3"/>
      </w:pPr>
      <w:r>
        <w:t>Принятие решения о предостав</w:t>
      </w:r>
      <w:r>
        <w:t>лении</w:t>
      </w:r>
    </w:p>
    <w:p w:rsidR="00B73A17" w:rsidRDefault="00DA7DEC">
      <w:pPr>
        <w:pStyle w:val="ConsPlusTitle0"/>
        <w:jc w:val="center"/>
      </w:pPr>
      <w:r>
        <w:t>(об отказе в предоставлении)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98. Орган местного самоуправления отказывает заявителю в предоставлении Услуги при наличии следующего основания - отсутствие опечаток и (или) ошибок в выданных в результате предоставления Услуги документах.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99. Пр</w:t>
      </w:r>
      <w:r>
        <w:t>инятие решения о предоставлении Услуги осуществляется в срок, не превышающий 3 рабочих дней со дня получения органом местного самоуправления всех сведений, необходимых для принятия решения.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3"/>
      </w:pPr>
      <w:r>
        <w:t>Предоставление результата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100. Способы получения результа</w:t>
      </w:r>
      <w:r>
        <w:t>та предоставления Услуги: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а) в органе местного самоуправления, посредством электронной почты и почтового отправления - уведомление об исправлении опечаток и (или) ошибок (документ на бумажном носителе или в электронной форме);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б) в органе местного самоуправления, посредством электронной почты и почтового отправления - уведомление об отсутствии опечаток и (или) ошибок (документ на бумажном носителе или в электронной форме).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Орган местного самоуправления вне зависимости от способа</w:t>
      </w:r>
      <w:r>
        <w:t xml:space="preserve"> обращения заявителя за предоставлением Услуги, а также от способа предоставления заявителю результатов предоставления Услуги направляет в личный кабинет заявителя на Единый портал (при наличии) сведения о ходе предоставления Услуги и результаты предоставл</w:t>
      </w:r>
      <w:r>
        <w:t>ения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101.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102. Результат предоставления Услуги не может быть предоставлен по выбору представителя заявителя незав</w:t>
      </w:r>
      <w:r>
        <w:t>исимо от его места жительства или места пребывания.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1"/>
      </w:pPr>
      <w:r>
        <w:t>IV. Формы контроля за исполнением</w:t>
      </w:r>
    </w:p>
    <w:p w:rsidR="00B73A17" w:rsidRDefault="00DA7DEC">
      <w:pPr>
        <w:pStyle w:val="ConsPlusTitle0"/>
        <w:jc w:val="center"/>
      </w:pPr>
      <w:r>
        <w:t>Административного регламента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Порядок осуществления текущего контроля за соблюдением</w:t>
      </w:r>
    </w:p>
    <w:p w:rsidR="00B73A17" w:rsidRDefault="00DA7DEC">
      <w:pPr>
        <w:pStyle w:val="ConsPlusTitle0"/>
        <w:jc w:val="center"/>
      </w:pPr>
      <w:r>
        <w:t>и исполнением ответственными должностными лицами положений</w:t>
      </w:r>
    </w:p>
    <w:p w:rsidR="00B73A17" w:rsidRDefault="00DA7DEC">
      <w:pPr>
        <w:pStyle w:val="ConsPlusTitle0"/>
        <w:jc w:val="center"/>
      </w:pPr>
      <w:r>
        <w:t>настоящего Административн</w:t>
      </w:r>
      <w:r>
        <w:t>ого регламента и иных нормативных</w:t>
      </w:r>
    </w:p>
    <w:p w:rsidR="00B73A17" w:rsidRDefault="00DA7DEC">
      <w:pPr>
        <w:pStyle w:val="ConsPlusTitle0"/>
        <w:jc w:val="center"/>
      </w:pPr>
      <w:r>
        <w:t>правовых актов, устанавливающих требования к предоставлению</w:t>
      </w:r>
    </w:p>
    <w:p w:rsidR="00B73A17" w:rsidRDefault="00DA7DEC">
      <w:pPr>
        <w:pStyle w:val="ConsPlusTitle0"/>
        <w:jc w:val="center"/>
      </w:pPr>
      <w:r>
        <w:t>Услуги, а также принятием ими решений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103. Текущий контроль за соблюдением и исполнением ответственными должностными лицами органа местного самоуправления настоящего Административного регламента, а также иных нормативных правовых актов, устанавливающих требования к предоставлению Услуги, а так</w:t>
      </w:r>
      <w:r>
        <w:t>же принятием ими решений осуществляется должностным лицом органа местного самоуправления, уполномоченный на осуществление контроля за предоставлением Услуги.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104. Текущий контроль осуществляется посредством проведения плановых и внеплановых проверок.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Поря</w:t>
      </w:r>
      <w:r>
        <w:t>док и периодичность осуществления плановых</w:t>
      </w:r>
    </w:p>
    <w:p w:rsidR="00B73A17" w:rsidRDefault="00DA7DEC">
      <w:pPr>
        <w:pStyle w:val="ConsPlusTitle0"/>
        <w:jc w:val="center"/>
      </w:pPr>
      <w:r>
        <w:t>и внеплановых проверок полноты и качества предоставления</w:t>
      </w:r>
    </w:p>
    <w:p w:rsidR="00B73A17" w:rsidRDefault="00DA7DEC">
      <w:pPr>
        <w:pStyle w:val="ConsPlusTitle0"/>
        <w:jc w:val="center"/>
      </w:pPr>
      <w:r>
        <w:t>Услуги, в том числе порядок и формы контроля за полнотой</w:t>
      </w:r>
    </w:p>
    <w:p w:rsidR="00B73A17" w:rsidRDefault="00DA7DEC">
      <w:pPr>
        <w:pStyle w:val="ConsPlusTitle0"/>
        <w:jc w:val="center"/>
      </w:pPr>
      <w:r>
        <w:t>и качеством предоставления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105. Плановые проверки проводятся на основе ежегодно утверждаемо</w:t>
      </w:r>
      <w:r>
        <w:t>го плана, а внеплановые на основании жалоб заявителей на решения и действия (бездействие) должностных лиц органа местного самоуправления, по конкретному обращению заявителя, проверки устранения ранее выявленных нарушений по решению лиц, ответственных за пр</w:t>
      </w:r>
      <w:r>
        <w:t>оведение проверок.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106. Проверки проводятся уполномоченными лицами органа местного самоуправления.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Ответственность должностных лиц органа, предоставляющего</w:t>
      </w:r>
    </w:p>
    <w:p w:rsidR="00B73A17" w:rsidRDefault="00DA7DEC">
      <w:pPr>
        <w:pStyle w:val="ConsPlusTitle0"/>
        <w:jc w:val="center"/>
      </w:pPr>
      <w:r>
        <w:t>Услугу, за решения и действия (бездействие), принимаемые</w:t>
      </w:r>
    </w:p>
    <w:p w:rsidR="00B73A17" w:rsidRDefault="00DA7DEC">
      <w:pPr>
        <w:pStyle w:val="ConsPlusTitle0"/>
        <w:jc w:val="center"/>
      </w:pPr>
      <w:r>
        <w:t>(осуществляемые) ими в ходе предоставления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107. 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2"/>
      </w:pPr>
      <w:r>
        <w:t>Положения, характеризующие требования к п</w:t>
      </w:r>
      <w:r>
        <w:t>орядку и формам</w:t>
      </w:r>
    </w:p>
    <w:p w:rsidR="00B73A17" w:rsidRDefault="00DA7DEC">
      <w:pPr>
        <w:pStyle w:val="ConsPlusTitle0"/>
        <w:jc w:val="center"/>
      </w:pPr>
      <w:r>
        <w:t>контроля за предоставлением Услуги, в том числе со стороны</w:t>
      </w:r>
    </w:p>
    <w:p w:rsidR="00B73A17" w:rsidRDefault="00DA7DEC">
      <w:pPr>
        <w:pStyle w:val="ConsPlusTitle0"/>
        <w:jc w:val="center"/>
      </w:pPr>
      <w:r>
        <w:t>граждан, их объединений и организаций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 xml:space="preserve">108. Контроль за предоставлением Услуги со стороны граждан, их объединений и организаций, осуществляться посредством получения информации ими </w:t>
      </w:r>
      <w:r>
        <w:t>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  <w:outlineLvl w:val="1"/>
      </w:pPr>
      <w:r>
        <w:t>V. Досудебный (внесудебный) порядок обжалования решений</w:t>
      </w:r>
    </w:p>
    <w:p w:rsidR="00B73A17" w:rsidRDefault="00DA7DEC">
      <w:pPr>
        <w:pStyle w:val="ConsPlusTitle0"/>
        <w:jc w:val="center"/>
      </w:pPr>
      <w:r>
        <w:t>и действий (бездействия) органа, предо</w:t>
      </w:r>
      <w:r>
        <w:t>ставляющего Услугу,</w:t>
      </w:r>
    </w:p>
    <w:p w:rsidR="00B73A17" w:rsidRDefault="00DA7DEC">
      <w:pPr>
        <w:pStyle w:val="ConsPlusTitle0"/>
        <w:jc w:val="center"/>
      </w:pPr>
      <w:r>
        <w:t>многофункционального центра, организаций, указанных</w:t>
      </w:r>
    </w:p>
    <w:p w:rsidR="00B73A17" w:rsidRDefault="00DA7DEC">
      <w:pPr>
        <w:pStyle w:val="ConsPlusTitle0"/>
        <w:jc w:val="center"/>
      </w:pPr>
      <w:r>
        <w:t>в части 1.1 статьи 16 Федерального закона "Об организации</w:t>
      </w:r>
    </w:p>
    <w:p w:rsidR="00B73A17" w:rsidRDefault="00DA7DEC">
      <w:pPr>
        <w:pStyle w:val="ConsPlusTitle0"/>
        <w:jc w:val="center"/>
      </w:pPr>
      <w:r>
        <w:t>предоставления государственных и муниципальных услуг",</w:t>
      </w:r>
    </w:p>
    <w:p w:rsidR="00B73A17" w:rsidRDefault="00DA7DEC">
      <w:pPr>
        <w:pStyle w:val="ConsPlusTitle0"/>
        <w:jc w:val="center"/>
      </w:pPr>
      <w:r>
        <w:t>а также их должностных лиц, государственных или</w:t>
      </w:r>
    </w:p>
    <w:p w:rsidR="00B73A17" w:rsidRDefault="00DA7DEC">
      <w:pPr>
        <w:pStyle w:val="ConsPlusTitle0"/>
        <w:jc w:val="center"/>
      </w:pPr>
      <w:r>
        <w:t>муниципальных служащих,</w:t>
      </w:r>
      <w:r>
        <w:t xml:space="preserve"> работников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ind w:firstLine="540"/>
        <w:jc w:val="both"/>
      </w:pPr>
      <w:r>
        <w:t>109. Информирование заявителей о порядке досудебного (внесудебного) обжалования осуществляется в ходе личного приема заявителя в органе местного самоуправления, посредством размещения информации на Едином портале, на официальном сайте органа м</w:t>
      </w:r>
      <w:r>
        <w:t>естного самоуправления в сети "Интернет", на информационных стендах в органе местного самоуправления, по телефону.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110. Жалобы в форме электронных документов направляются в электронной форме с использованием сети "Интернет", официального сайта органа местн</w:t>
      </w:r>
      <w:r>
        <w:t>ого самоуправления,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</w:t>
      </w:r>
      <w:r>
        <w:t>редоставляющими государственные и муниципальные услуги, их должностными лицами, государственными и муниципальными служащими, посредством Единого портала.</w:t>
      </w:r>
    </w:p>
    <w:p w:rsidR="00B73A17" w:rsidRDefault="00DA7DEC">
      <w:pPr>
        <w:pStyle w:val="ConsPlusNormal0"/>
        <w:spacing w:before="240"/>
        <w:ind w:firstLine="540"/>
        <w:jc w:val="both"/>
      </w:pPr>
      <w:r>
        <w:t>Жалобы в форме документов на бумажном носителе направляются почтовым отправлением, при личном приеме заявителя в органе местного самоуправления.</w:t>
      </w:r>
    </w:p>
    <w:p w:rsidR="00B73A17" w:rsidRDefault="00B73A17">
      <w:pPr>
        <w:pStyle w:val="ConsPlusNormal0"/>
        <w:jc w:val="both"/>
      </w:pPr>
    </w:p>
    <w:p w:rsidR="00B73A17" w:rsidRDefault="00B73A17">
      <w:pPr>
        <w:pStyle w:val="ConsPlusNormal0"/>
        <w:jc w:val="both"/>
      </w:pPr>
    </w:p>
    <w:p w:rsidR="00B73A17" w:rsidRDefault="00B73A17">
      <w:pPr>
        <w:pStyle w:val="ConsPlusNormal0"/>
        <w:jc w:val="both"/>
      </w:pPr>
    </w:p>
    <w:p w:rsidR="00B73A17" w:rsidRDefault="00B73A17">
      <w:pPr>
        <w:pStyle w:val="ConsPlusNormal0"/>
        <w:jc w:val="both"/>
      </w:pP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jc w:val="right"/>
        <w:outlineLvl w:val="1"/>
      </w:pPr>
      <w:r>
        <w:t>Приложение N 1</w:t>
      </w:r>
    </w:p>
    <w:p w:rsidR="00B73A17" w:rsidRDefault="00DA7DEC">
      <w:pPr>
        <w:pStyle w:val="ConsPlusNormal0"/>
        <w:jc w:val="right"/>
      </w:pPr>
      <w:r>
        <w:t>к Административному регламенту</w:t>
      </w:r>
    </w:p>
    <w:p w:rsidR="00B73A17" w:rsidRDefault="00DA7DEC">
      <w:pPr>
        <w:pStyle w:val="ConsPlusNormal0"/>
        <w:jc w:val="right"/>
      </w:pPr>
      <w:r>
        <w:t>предоставления органами местного</w:t>
      </w:r>
    </w:p>
    <w:p w:rsidR="00B73A17" w:rsidRDefault="00DA7DEC">
      <w:pPr>
        <w:pStyle w:val="ConsPlusNormal0"/>
        <w:jc w:val="right"/>
      </w:pPr>
      <w:r>
        <w:t>самоуправления муниципальны</w:t>
      </w:r>
      <w:r>
        <w:t>х округов</w:t>
      </w:r>
    </w:p>
    <w:p w:rsidR="00B73A17" w:rsidRDefault="00DA7DEC">
      <w:pPr>
        <w:pStyle w:val="ConsPlusNormal0"/>
        <w:jc w:val="right"/>
      </w:pPr>
      <w:r>
        <w:t>и городских округов государственной</w:t>
      </w:r>
    </w:p>
    <w:p w:rsidR="00B73A17" w:rsidRDefault="00DA7DEC">
      <w:pPr>
        <w:pStyle w:val="ConsPlusNormal0"/>
        <w:jc w:val="right"/>
      </w:pPr>
      <w:r>
        <w:t>услуги "Ведение учета граждан, нуждающихся</w:t>
      </w:r>
    </w:p>
    <w:p w:rsidR="00B73A17" w:rsidRDefault="00DA7DEC">
      <w:pPr>
        <w:pStyle w:val="ConsPlusNormal0"/>
        <w:jc w:val="right"/>
      </w:pPr>
      <w:r>
        <w:t>в жилых помещениях и имеющих право</w:t>
      </w:r>
    </w:p>
    <w:p w:rsidR="00B73A17" w:rsidRDefault="00DA7DEC">
      <w:pPr>
        <w:pStyle w:val="ConsPlusNormal0"/>
        <w:jc w:val="right"/>
      </w:pPr>
      <w:r>
        <w:t>на государственную поддержку</w:t>
      </w:r>
    </w:p>
    <w:p w:rsidR="00B73A17" w:rsidRDefault="00DA7DEC">
      <w:pPr>
        <w:pStyle w:val="ConsPlusNormal0"/>
        <w:jc w:val="right"/>
      </w:pPr>
      <w:r>
        <w:t>на строительство (приобретение)</w:t>
      </w:r>
    </w:p>
    <w:p w:rsidR="00B73A17" w:rsidRDefault="00DA7DEC">
      <w:pPr>
        <w:pStyle w:val="ConsPlusNormal0"/>
        <w:jc w:val="right"/>
      </w:pPr>
      <w:r>
        <w:t>жилых помещений"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jc w:val="center"/>
      </w:pPr>
      <w:r>
        <w:t>ПЕРЕЧЕНЬ</w:t>
      </w:r>
    </w:p>
    <w:p w:rsidR="00B73A17" w:rsidRDefault="00DA7DEC">
      <w:pPr>
        <w:pStyle w:val="ConsPlusTitle0"/>
        <w:jc w:val="center"/>
      </w:pPr>
      <w:r>
        <w:t>ОБЩИХ ПРИЗНАКОВ ЗАЯВИТЕЛЕЙ, А ТАКЖЕ КОМБИНАЦ</w:t>
      </w:r>
      <w:r>
        <w:t>ИИ ЗНАЧЕНИЙ</w:t>
      </w:r>
    </w:p>
    <w:p w:rsidR="00B73A17" w:rsidRDefault="00DA7DEC">
      <w:pPr>
        <w:pStyle w:val="ConsPlusTitle0"/>
        <w:jc w:val="center"/>
      </w:pPr>
      <w:r>
        <w:t>ПРИЗНАКОВ, КАЖДАЯ ИЗ КОТОРЫХ СООТВЕТСТВУЕТ ОДНОМУ ВАРИАНТУ</w:t>
      </w:r>
    </w:p>
    <w:p w:rsidR="00B73A17" w:rsidRDefault="00DA7DEC">
      <w:pPr>
        <w:pStyle w:val="ConsPlusTitle0"/>
        <w:jc w:val="center"/>
      </w:pPr>
      <w:r>
        <w:t>ПРЕДОСТАВЛЕНИЯ УСЛУГИ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ind w:firstLine="540"/>
        <w:jc w:val="both"/>
        <w:outlineLvl w:val="2"/>
      </w:pPr>
      <w:bookmarkStart w:id="5" w:name="P561"/>
      <w:bookmarkEnd w:id="5"/>
      <w:r>
        <w:t>Таблица 1. Круг заявителей в соответствии с вариантами предоставления Услуги</w:t>
      </w:r>
    </w:p>
    <w:p w:rsidR="00B73A17" w:rsidRDefault="00B73A1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4"/>
        <w:gridCol w:w="7994"/>
      </w:tblGrid>
      <w:tr w:rsidR="00B73A17">
        <w:tc>
          <w:tcPr>
            <w:tcW w:w="1054" w:type="dxa"/>
            <w:vAlign w:val="bottom"/>
          </w:tcPr>
          <w:p w:rsidR="00B73A17" w:rsidRDefault="00DA7DEC">
            <w:pPr>
              <w:pStyle w:val="ConsPlusNormal0"/>
              <w:jc w:val="center"/>
            </w:pPr>
            <w:r>
              <w:t>N варианта</w:t>
            </w:r>
          </w:p>
        </w:tc>
        <w:tc>
          <w:tcPr>
            <w:tcW w:w="7994" w:type="dxa"/>
          </w:tcPr>
          <w:p w:rsidR="00B73A17" w:rsidRDefault="00DA7DEC">
            <w:pPr>
              <w:pStyle w:val="ConsPlusNormal0"/>
              <w:jc w:val="center"/>
            </w:pPr>
            <w:r>
              <w:t>Комбинация значений признаков</w:t>
            </w:r>
          </w:p>
        </w:tc>
      </w:tr>
      <w:tr w:rsidR="00B73A17">
        <w:tc>
          <w:tcPr>
            <w:tcW w:w="9048" w:type="dxa"/>
            <w:gridSpan w:val="2"/>
            <w:vAlign w:val="bottom"/>
          </w:tcPr>
          <w:p w:rsidR="00B73A17" w:rsidRDefault="00DA7DEC">
            <w:pPr>
              <w:pStyle w:val="ConsPlusNormal0"/>
              <w:jc w:val="both"/>
            </w:pPr>
            <w:r>
              <w:t>Результат Услуги, за которым обращается заявитель "Решение о принятии граждан на учет в качестве нуждающихся в жилых помещениях и имеющих право на государственную поддержку на строительство (приобретение) жилых помещений"</w:t>
            </w:r>
          </w:p>
        </w:tc>
      </w:tr>
      <w:tr w:rsidR="00B73A17">
        <w:tc>
          <w:tcPr>
            <w:tcW w:w="1054" w:type="dxa"/>
          </w:tcPr>
          <w:p w:rsidR="00B73A17" w:rsidRDefault="00DA7DE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994" w:type="dxa"/>
            <w:vAlign w:val="bottom"/>
          </w:tcPr>
          <w:p w:rsidR="00B73A17" w:rsidRDefault="00DA7DEC">
            <w:pPr>
              <w:pStyle w:val="ConsPlusNormal0"/>
              <w:jc w:val="both"/>
            </w:pPr>
            <w:r>
              <w:t>Граждане Российской Федерации,</w:t>
            </w:r>
            <w:r>
              <w:t xml:space="preserve"> нуждающиеся в жилых помещениях по основаниям, предусмотренным статьей 51 Жилищного кодекса Российской Федерации, имеющие право на государственную поддержку за счет средств республиканского бюджета Чувашской Республики на строительство (приобретение) жилых</w:t>
            </w:r>
            <w:r>
              <w:t xml:space="preserve"> помещений, а также граждане, проживающие и работающие на сельских территориях либо изъявившие желание переехать на постоянное место жительства на сельские территории и работать там</w:t>
            </w:r>
          </w:p>
        </w:tc>
      </w:tr>
      <w:tr w:rsidR="00B73A17">
        <w:tc>
          <w:tcPr>
            <w:tcW w:w="1054" w:type="dxa"/>
          </w:tcPr>
          <w:p w:rsidR="00B73A17" w:rsidRDefault="00DA7DEC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994" w:type="dxa"/>
            <w:vAlign w:val="bottom"/>
          </w:tcPr>
          <w:p w:rsidR="00B73A17" w:rsidRDefault="00DA7DEC">
            <w:pPr>
              <w:pStyle w:val="ConsPlusNormal0"/>
              <w:jc w:val="both"/>
            </w:pPr>
            <w:r>
              <w:t>Представитель заявителя, действующий на основании доверенности, оформленной в соответствии с действующим законодательством Российской Федерации</w:t>
            </w:r>
          </w:p>
        </w:tc>
      </w:tr>
      <w:tr w:rsidR="00B73A17">
        <w:tc>
          <w:tcPr>
            <w:tcW w:w="9048" w:type="dxa"/>
            <w:gridSpan w:val="2"/>
            <w:vAlign w:val="bottom"/>
          </w:tcPr>
          <w:p w:rsidR="00B73A17" w:rsidRDefault="00DA7DEC">
            <w:pPr>
              <w:pStyle w:val="ConsPlusNormal0"/>
              <w:jc w:val="both"/>
            </w:pPr>
            <w:r>
              <w:t>Результат Услуги, за которым обращается заявитель "Исправление опечаток и (или) ошибок, допущенных в выданных в</w:t>
            </w:r>
            <w:r>
              <w:t xml:space="preserve"> результате предоставления Услуги документах"</w:t>
            </w:r>
          </w:p>
        </w:tc>
      </w:tr>
      <w:tr w:rsidR="00B73A17">
        <w:tc>
          <w:tcPr>
            <w:tcW w:w="1054" w:type="dxa"/>
          </w:tcPr>
          <w:p w:rsidR="00B73A17" w:rsidRDefault="00DA7DEC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994" w:type="dxa"/>
            <w:vAlign w:val="bottom"/>
          </w:tcPr>
          <w:p w:rsidR="00B73A17" w:rsidRDefault="00DA7DEC">
            <w:pPr>
              <w:pStyle w:val="ConsPlusNormal0"/>
              <w:jc w:val="both"/>
            </w:pPr>
            <w:r>
              <w:t>Граждане Российской Федерации, нуждающиеся в жилых помещениях по основаниям, предусмотренным статьей 51</w:t>
            </w:r>
            <w:r>
              <w:t xml:space="preserve"> Жилищного кодекса Российской Федерации, имеющие право на государственную поддержку за счет средств республиканского бюджета Чувашской Республики на строительство (приобретение) жилых помещений, а также граждане, проживающие и работающие на сельских террит</w:t>
            </w:r>
            <w:r>
              <w:t>ориях либо изъявившие желание переехать на постоянное место жительства на сельские территории и работать там</w:t>
            </w:r>
          </w:p>
        </w:tc>
      </w:tr>
      <w:tr w:rsidR="00B73A17">
        <w:tc>
          <w:tcPr>
            <w:tcW w:w="1054" w:type="dxa"/>
          </w:tcPr>
          <w:p w:rsidR="00B73A17" w:rsidRDefault="00DA7DEC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7994" w:type="dxa"/>
            <w:vAlign w:val="bottom"/>
          </w:tcPr>
          <w:p w:rsidR="00B73A17" w:rsidRDefault="00DA7DEC">
            <w:pPr>
              <w:pStyle w:val="ConsPlusNormal0"/>
              <w:jc w:val="both"/>
            </w:pPr>
            <w:r>
              <w:t>Представитель заявителя, действующий на основании доверенности, оформленной в соответствии с действующим законодательством Российской Федерации</w:t>
            </w:r>
          </w:p>
        </w:tc>
      </w:tr>
    </w:tbl>
    <w:p w:rsidR="00B73A17" w:rsidRDefault="00B73A17">
      <w:pPr>
        <w:pStyle w:val="ConsPlusNormal0"/>
        <w:jc w:val="both"/>
      </w:pPr>
    </w:p>
    <w:p w:rsidR="00B73A17" w:rsidRDefault="00DA7DEC">
      <w:pPr>
        <w:pStyle w:val="ConsPlusTitle0"/>
        <w:ind w:firstLine="540"/>
        <w:jc w:val="both"/>
        <w:outlineLvl w:val="2"/>
      </w:pPr>
      <w:bookmarkStart w:id="6" w:name="P576"/>
      <w:bookmarkEnd w:id="6"/>
      <w:r>
        <w:t>Таблица 2. Перечень общих признаков заявителей</w:t>
      </w:r>
    </w:p>
    <w:p w:rsidR="00B73A17" w:rsidRDefault="00B73A1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174"/>
        <w:gridCol w:w="7427"/>
      </w:tblGrid>
      <w:tr w:rsidR="00B73A17">
        <w:tc>
          <w:tcPr>
            <w:tcW w:w="454" w:type="dxa"/>
          </w:tcPr>
          <w:p w:rsidR="00B73A17" w:rsidRDefault="00DA7DE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74" w:type="dxa"/>
            <w:vAlign w:val="bottom"/>
          </w:tcPr>
          <w:p w:rsidR="00B73A17" w:rsidRDefault="00DA7DEC">
            <w:pPr>
              <w:pStyle w:val="ConsPlusNormal0"/>
              <w:jc w:val="center"/>
            </w:pPr>
            <w:r>
              <w:t>Признак заявителя</w:t>
            </w:r>
          </w:p>
        </w:tc>
        <w:tc>
          <w:tcPr>
            <w:tcW w:w="7427" w:type="dxa"/>
          </w:tcPr>
          <w:p w:rsidR="00B73A17" w:rsidRDefault="00DA7DEC">
            <w:pPr>
              <w:pStyle w:val="ConsPlusNormal0"/>
              <w:jc w:val="center"/>
            </w:pPr>
            <w:r>
              <w:t>Значения признака заявителя</w:t>
            </w:r>
          </w:p>
        </w:tc>
      </w:tr>
      <w:tr w:rsidR="00B73A17">
        <w:tc>
          <w:tcPr>
            <w:tcW w:w="9055" w:type="dxa"/>
            <w:gridSpan w:val="3"/>
          </w:tcPr>
          <w:p w:rsidR="00B73A17" w:rsidRDefault="00DA7DEC">
            <w:pPr>
              <w:pStyle w:val="ConsPlusNormal0"/>
              <w:jc w:val="both"/>
            </w:pPr>
            <w:r>
              <w:t>Результат Услуги "</w:t>
            </w:r>
            <w:r>
              <w:t>Решение о принятии граждан на учет в качестве нуждающихся в жилых помещениях и имеющих право на государственную поддержку на строительство (приобретение) жилых помещений"</w:t>
            </w:r>
          </w:p>
        </w:tc>
      </w:tr>
      <w:tr w:rsidR="00B73A17">
        <w:tc>
          <w:tcPr>
            <w:tcW w:w="454" w:type="dxa"/>
          </w:tcPr>
          <w:p w:rsidR="00B73A17" w:rsidRDefault="00DA7DE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174" w:type="dxa"/>
          </w:tcPr>
          <w:p w:rsidR="00B73A17" w:rsidRDefault="00DA7DEC">
            <w:pPr>
              <w:pStyle w:val="ConsPlusNormal0"/>
              <w:jc w:val="both"/>
            </w:pPr>
            <w:r>
              <w:t>Категория заявителя</w:t>
            </w:r>
          </w:p>
        </w:tc>
        <w:tc>
          <w:tcPr>
            <w:tcW w:w="7427" w:type="dxa"/>
          </w:tcPr>
          <w:p w:rsidR="00B73A17" w:rsidRDefault="00DA7DEC">
            <w:pPr>
              <w:pStyle w:val="ConsPlusNormal0"/>
              <w:jc w:val="both"/>
            </w:pPr>
            <w:r>
              <w:t>1. Граждане Российской Федерации, нуждающиеся в жилых помещен</w:t>
            </w:r>
            <w:r>
              <w:t>иях по основаниям, предусмотренным статьей 51 Жилищного кодекса Российской Федерации, имеющие право на государственную поддержку за счет средств республиканского бюджета Чувашской Республики на строительство (приобретение) жилых помещений, а также граждане</w:t>
            </w:r>
            <w:r>
              <w:t>, проживающие и работающие на сельских территориях либо изъявившие желание переехать на постоянное место жительства на сельские территории и работать там.</w:t>
            </w:r>
          </w:p>
          <w:p w:rsidR="00B73A17" w:rsidRDefault="00DA7DEC">
            <w:pPr>
              <w:pStyle w:val="ConsPlusNormal0"/>
              <w:jc w:val="both"/>
            </w:pPr>
            <w:r>
              <w:t>2. Представитель заявителя, действующий на основании доверенности, оформленной в соответствии с дейст</w:t>
            </w:r>
            <w:r>
              <w:t>вующим законодательством Российской Федерации</w:t>
            </w:r>
          </w:p>
        </w:tc>
      </w:tr>
      <w:tr w:rsidR="00B73A17">
        <w:tc>
          <w:tcPr>
            <w:tcW w:w="9055" w:type="dxa"/>
            <w:gridSpan w:val="3"/>
          </w:tcPr>
          <w:p w:rsidR="00B73A17" w:rsidRDefault="00DA7DEC">
            <w:pPr>
              <w:pStyle w:val="ConsPlusNormal0"/>
              <w:jc w:val="both"/>
            </w:pPr>
            <w:r>
              <w:t>Результат Услуги "Исправление опечаток и (или) ошибок, допущенных в выданных в результате предоставления Услуги документах"</w:t>
            </w:r>
          </w:p>
        </w:tc>
      </w:tr>
      <w:tr w:rsidR="00B73A17">
        <w:tc>
          <w:tcPr>
            <w:tcW w:w="454" w:type="dxa"/>
          </w:tcPr>
          <w:p w:rsidR="00B73A17" w:rsidRDefault="00DA7DEC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1174" w:type="dxa"/>
          </w:tcPr>
          <w:p w:rsidR="00B73A17" w:rsidRDefault="00DA7DEC">
            <w:pPr>
              <w:pStyle w:val="ConsPlusNormal0"/>
              <w:jc w:val="both"/>
            </w:pPr>
            <w:r>
              <w:t>Категория заявителя</w:t>
            </w:r>
          </w:p>
        </w:tc>
        <w:tc>
          <w:tcPr>
            <w:tcW w:w="7427" w:type="dxa"/>
          </w:tcPr>
          <w:p w:rsidR="00B73A17" w:rsidRDefault="00DA7DEC">
            <w:pPr>
              <w:pStyle w:val="ConsPlusNormal0"/>
              <w:jc w:val="both"/>
            </w:pPr>
            <w:r>
              <w:t>1. Граждане Российской Федерации, нуждающиеся в жилых помещениях по основаниям, предусмотренным статьей 51 Жилищного кодекса Российской Федерации, имеющие право на государственную поддержку за счет средств республиканского бюджета Чувашской Республики на с</w:t>
            </w:r>
            <w:r>
              <w:t>троительство (приобретение) жилых помещений, а также граждане, проживающие и работающие на сельских территориях либо изъявившие желание переехать на постоянное место жительства на сельские территории и работать там.</w:t>
            </w:r>
          </w:p>
          <w:p w:rsidR="00B73A17" w:rsidRDefault="00DA7DEC">
            <w:pPr>
              <w:pStyle w:val="ConsPlusNormal0"/>
              <w:jc w:val="both"/>
            </w:pPr>
            <w:r>
              <w:t xml:space="preserve">2. Представитель заявителя, действующий </w:t>
            </w:r>
            <w:r>
              <w:t>на основании доверенности, оформленной в соответствии с действующим законодательством Российской Федерации</w:t>
            </w:r>
          </w:p>
        </w:tc>
      </w:tr>
    </w:tbl>
    <w:p w:rsidR="00B73A17" w:rsidRDefault="00B73A17">
      <w:pPr>
        <w:pStyle w:val="ConsPlusNormal0"/>
        <w:jc w:val="both"/>
      </w:pPr>
    </w:p>
    <w:p w:rsidR="00B73A17" w:rsidRDefault="00B73A17">
      <w:pPr>
        <w:pStyle w:val="ConsPlusNormal0"/>
        <w:jc w:val="both"/>
      </w:pPr>
    </w:p>
    <w:p w:rsidR="00B73A17" w:rsidRDefault="00B73A17">
      <w:pPr>
        <w:pStyle w:val="ConsPlusNormal0"/>
        <w:jc w:val="both"/>
      </w:pPr>
    </w:p>
    <w:p w:rsidR="00B73A17" w:rsidRDefault="00B73A17">
      <w:pPr>
        <w:pStyle w:val="ConsPlusNormal0"/>
        <w:jc w:val="both"/>
      </w:pP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jc w:val="right"/>
        <w:outlineLvl w:val="1"/>
      </w:pPr>
      <w:r>
        <w:t>Приложение N 2</w:t>
      </w:r>
    </w:p>
    <w:p w:rsidR="00B73A17" w:rsidRDefault="00DA7DEC">
      <w:pPr>
        <w:pStyle w:val="ConsPlusNormal0"/>
        <w:jc w:val="right"/>
      </w:pPr>
      <w:r>
        <w:t>к Административному регламенту</w:t>
      </w:r>
    </w:p>
    <w:p w:rsidR="00B73A17" w:rsidRDefault="00DA7DEC">
      <w:pPr>
        <w:pStyle w:val="ConsPlusNormal0"/>
        <w:jc w:val="right"/>
      </w:pPr>
      <w:r>
        <w:t>предоставления органами местного</w:t>
      </w:r>
    </w:p>
    <w:p w:rsidR="00B73A17" w:rsidRDefault="00DA7DEC">
      <w:pPr>
        <w:pStyle w:val="ConsPlusNormal0"/>
        <w:jc w:val="right"/>
      </w:pPr>
      <w:r>
        <w:t>самоуправления муниципальных округов</w:t>
      </w:r>
    </w:p>
    <w:p w:rsidR="00B73A17" w:rsidRDefault="00DA7DEC">
      <w:pPr>
        <w:pStyle w:val="ConsPlusNormal0"/>
        <w:jc w:val="right"/>
      </w:pPr>
      <w:r>
        <w:t>и городских округов государственной</w:t>
      </w:r>
    </w:p>
    <w:p w:rsidR="00B73A17" w:rsidRDefault="00DA7DEC">
      <w:pPr>
        <w:pStyle w:val="ConsPlusNormal0"/>
        <w:jc w:val="right"/>
      </w:pPr>
      <w:r>
        <w:t>услуги "Ведение учета граждан, нуждающихся</w:t>
      </w:r>
    </w:p>
    <w:p w:rsidR="00B73A17" w:rsidRDefault="00DA7DEC">
      <w:pPr>
        <w:pStyle w:val="ConsPlusNormal0"/>
        <w:jc w:val="right"/>
      </w:pPr>
      <w:r>
        <w:t>в жилых помещениях и имеющих право</w:t>
      </w:r>
    </w:p>
    <w:p w:rsidR="00B73A17" w:rsidRDefault="00DA7DEC">
      <w:pPr>
        <w:pStyle w:val="ConsPlusNormal0"/>
        <w:jc w:val="right"/>
      </w:pPr>
      <w:r>
        <w:t>на государственную поддержку</w:t>
      </w:r>
    </w:p>
    <w:p w:rsidR="00B73A17" w:rsidRDefault="00DA7DEC">
      <w:pPr>
        <w:pStyle w:val="ConsPlusNormal0"/>
        <w:jc w:val="right"/>
      </w:pPr>
      <w:r>
        <w:t>на строительство (приобретение)</w:t>
      </w:r>
    </w:p>
    <w:p w:rsidR="00B73A17" w:rsidRDefault="00DA7DEC">
      <w:pPr>
        <w:pStyle w:val="ConsPlusNormal0"/>
        <w:jc w:val="right"/>
      </w:pPr>
      <w:r>
        <w:t>жилых помещений"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rmal0"/>
        <w:jc w:val="right"/>
      </w:pPr>
      <w:r>
        <w:t>ФОРМА</w:t>
      </w:r>
    </w:p>
    <w:p w:rsidR="00B73A17" w:rsidRDefault="00DA7DEC">
      <w:pPr>
        <w:pStyle w:val="ConsPlusNormal0"/>
        <w:jc w:val="right"/>
      </w:pPr>
      <w:r>
        <w:t>к вариантам 3 - 4</w:t>
      </w:r>
    </w:p>
    <w:p w:rsidR="00B73A17" w:rsidRDefault="00B73A17">
      <w:pPr>
        <w:pStyle w:val="ConsPlusNormal0"/>
        <w:jc w:val="both"/>
      </w:pPr>
    </w:p>
    <w:p w:rsidR="00B73A17" w:rsidRDefault="00DA7DEC">
      <w:pPr>
        <w:pStyle w:val="ConsPlusNonformat0"/>
        <w:jc w:val="both"/>
      </w:pPr>
      <w:r>
        <w:t xml:space="preserve">                                      </w:t>
      </w:r>
      <w:r>
        <w:t xml:space="preserve">  Главе _____________________________</w:t>
      </w:r>
    </w:p>
    <w:p w:rsidR="00B73A17" w:rsidRDefault="00DA7DEC">
      <w:pPr>
        <w:pStyle w:val="ConsPlusNonformat0"/>
        <w:jc w:val="both"/>
      </w:pPr>
      <w:r>
        <w:t xml:space="preserve">                                                   (наименование органа</w:t>
      </w:r>
    </w:p>
    <w:p w:rsidR="00B73A17" w:rsidRDefault="00DA7DEC">
      <w:pPr>
        <w:pStyle w:val="ConsPlusNonformat0"/>
        <w:jc w:val="both"/>
      </w:pPr>
      <w:r>
        <w:t xml:space="preserve">                                                местного самоуправления)</w:t>
      </w:r>
    </w:p>
    <w:p w:rsidR="00B73A17" w:rsidRDefault="00DA7DEC">
      <w:pPr>
        <w:pStyle w:val="ConsPlusNonformat0"/>
        <w:jc w:val="both"/>
      </w:pPr>
      <w:r>
        <w:t xml:space="preserve">                                        _________________________________</w:t>
      </w:r>
      <w:r>
        <w:t>__</w:t>
      </w:r>
    </w:p>
    <w:p w:rsidR="00B73A17" w:rsidRDefault="00DA7DEC">
      <w:pPr>
        <w:pStyle w:val="ConsPlusNonformat0"/>
        <w:jc w:val="both"/>
      </w:pPr>
      <w:r>
        <w:t xml:space="preserve">                                              (фамилия, имя, отчество</w:t>
      </w:r>
    </w:p>
    <w:p w:rsidR="00B73A17" w:rsidRDefault="00DA7DEC">
      <w:pPr>
        <w:pStyle w:val="ConsPlusNonformat0"/>
        <w:jc w:val="both"/>
      </w:pPr>
      <w:r>
        <w:t xml:space="preserve">                                        (последнее при наличии) гражданина)</w:t>
      </w:r>
    </w:p>
    <w:p w:rsidR="00B73A17" w:rsidRDefault="00DA7DEC">
      <w:pPr>
        <w:pStyle w:val="ConsPlusNonformat0"/>
        <w:jc w:val="both"/>
      </w:pPr>
      <w:r>
        <w:t xml:space="preserve">                                        проживающего по адресу: ___________</w:t>
      </w:r>
    </w:p>
    <w:p w:rsidR="00B73A17" w:rsidRDefault="00DA7DEC">
      <w:pPr>
        <w:pStyle w:val="ConsPlusNonformat0"/>
        <w:jc w:val="both"/>
      </w:pPr>
      <w:r>
        <w:t xml:space="preserve">                               </w:t>
      </w:r>
      <w:r>
        <w:t xml:space="preserve">         ___________________________________</w:t>
      </w:r>
    </w:p>
    <w:p w:rsidR="00B73A17" w:rsidRDefault="00DA7DEC">
      <w:pPr>
        <w:pStyle w:val="ConsPlusNonformat0"/>
        <w:jc w:val="both"/>
      </w:pPr>
      <w:r>
        <w:t xml:space="preserve">                                        телефон ___________________________</w:t>
      </w:r>
    </w:p>
    <w:p w:rsidR="00B73A17" w:rsidRDefault="00B73A17">
      <w:pPr>
        <w:pStyle w:val="ConsPlusNonformat0"/>
        <w:jc w:val="both"/>
      </w:pPr>
    </w:p>
    <w:p w:rsidR="00B73A17" w:rsidRDefault="00DA7DEC">
      <w:pPr>
        <w:pStyle w:val="ConsPlusNonformat0"/>
        <w:jc w:val="both"/>
      </w:pPr>
      <w:bookmarkStart w:id="7" w:name="P620"/>
      <w:bookmarkEnd w:id="7"/>
      <w:r>
        <w:t xml:space="preserve">                                 Заявление</w:t>
      </w:r>
    </w:p>
    <w:p w:rsidR="00B73A17" w:rsidRDefault="00B73A17">
      <w:pPr>
        <w:pStyle w:val="ConsPlusNonformat0"/>
        <w:jc w:val="both"/>
      </w:pPr>
    </w:p>
    <w:p w:rsidR="00B73A17" w:rsidRDefault="00DA7DEC">
      <w:pPr>
        <w:pStyle w:val="ConsPlusNonformat0"/>
        <w:jc w:val="both"/>
      </w:pPr>
      <w:r>
        <w:t xml:space="preserve">    Прошу  исправить  допущенные  опечатки  и  (или)  ошибки, допущенные  в</w:t>
      </w:r>
    </w:p>
    <w:p w:rsidR="00B73A17" w:rsidRDefault="00DA7DEC">
      <w:pPr>
        <w:pStyle w:val="ConsPlusNonformat0"/>
        <w:jc w:val="both"/>
      </w:pPr>
      <w:r>
        <w:t>выданных  в результате предоставления государственной услуги "Ведение учета</w:t>
      </w:r>
    </w:p>
    <w:p w:rsidR="00B73A17" w:rsidRDefault="00DA7DEC">
      <w:pPr>
        <w:pStyle w:val="ConsPlusNonformat0"/>
        <w:jc w:val="both"/>
      </w:pPr>
      <w:r>
        <w:t>граждан,  нуждающихся в жилых помещениях и имеющих право на государственную</w:t>
      </w:r>
    </w:p>
    <w:p w:rsidR="00B73A17" w:rsidRDefault="00DA7DEC">
      <w:pPr>
        <w:pStyle w:val="ConsPlusNonformat0"/>
        <w:jc w:val="both"/>
      </w:pPr>
      <w:r>
        <w:t>поддержку на строительство (приобретение) жилых помещений" документах.</w:t>
      </w:r>
    </w:p>
    <w:p w:rsidR="00B73A17" w:rsidRDefault="00DA7DEC">
      <w:pPr>
        <w:pStyle w:val="ConsPlusNonformat0"/>
        <w:jc w:val="both"/>
      </w:pPr>
      <w:r>
        <w:t xml:space="preserve">    Описание опечатки и (или) оши</w:t>
      </w:r>
      <w:r>
        <w:t>бки: _____________________________________</w:t>
      </w:r>
    </w:p>
    <w:p w:rsidR="00B73A17" w:rsidRDefault="00DA7DEC">
      <w:pPr>
        <w:pStyle w:val="ConsPlusNonformat0"/>
        <w:jc w:val="both"/>
      </w:pPr>
      <w:r>
        <w:t>___________________________________________________________________________</w:t>
      </w:r>
    </w:p>
    <w:p w:rsidR="00B73A17" w:rsidRDefault="00DA7DEC">
      <w:pPr>
        <w:pStyle w:val="ConsPlusNonformat0"/>
        <w:jc w:val="both"/>
      </w:pPr>
      <w:r>
        <w:t>___________________________________________________________________________</w:t>
      </w:r>
    </w:p>
    <w:p w:rsidR="00B73A17" w:rsidRDefault="00DA7DEC">
      <w:pPr>
        <w:pStyle w:val="ConsPlusNonformat0"/>
        <w:jc w:val="both"/>
      </w:pPr>
      <w:r>
        <w:t>_____________________________________________________________</w:t>
      </w:r>
      <w:r>
        <w:t>______________</w:t>
      </w:r>
    </w:p>
    <w:p w:rsidR="00B73A17" w:rsidRDefault="00DA7DEC">
      <w:pPr>
        <w:pStyle w:val="ConsPlusNonformat0"/>
        <w:jc w:val="both"/>
      </w:pPr>
      <w:r>
        <w:t>___________________________________________________________________________</w:t>
      </w:r>
    </w:p>
    <w:p w:rsidR="00B73A17" w:rsidRDefault="00DA7DEC">
      <w:pPr>
        <w:pStyle w:val="ConsPlusNonformat0"/>
        <w:jc w:val="both"/>
      </w:pPr>
      <w:r>
        <w:t>___________________________________________________________________________</w:t>
      </w:r>
    </w:p>
    <w:p w:rsidR="00B73A17" w:rsidRDefault="00DA7DEC">
      <w:pPr>
        <w:pStyle w:val="ConsPlusNonformat0"/>
        <w:jc w:val="both"/>
      </w:pPr>
      <w:r>
        <w:t>___________________________________________________________________________</w:t>
      </w:r>
    </w:p>
    <w:p w:rsidR="00B73A17" w:rsidRDefault="00DA7DEC">
      <w:pPr>
        <w:pStyle w:val="ConsPlusNonformat0"/>
        <w:jc w:val="both"/>
      </w:pPr>
      <w:r>
        <w:t>___________________________________________________________________________</w:t>
      </w:r>
    </w:p>
    <w:p w:rsidR="00B73A17" w:rsidRDefault="00DA7DEC">
      <w:pPr>
        <w:pStyle w:val="ConsPlusNonformat0"/>
        <w:jc w:val="both"/>
      </w:pPr>
      <w:r>
        <w:t>___________________________________________________________________________</w:t>
      </w:r>
    </w:p>
    <w:p w:rsidR="00B73A17" w:rsidRDefault="00B73A17">
      <w:pPr>
        <w:pStyle w:val="ConsPlusNonformat0"/>
        <w:jc w:val="both"/>
      </w:pPr>
    </w:p>
    <w:p w:rsidR="00B73A17" w:rsidRDefault="00DA7DEC">
      <w:pPr>
        <w:pStyle w:val="ConsPlusNonformat0"/>
        <w:jc w:val="both"/>
      </w:pPr>
      <w:r>
        <w:t>_____________________              _______________________________________.</w:t>
      </w:r>
    </w:p>
    <w:p w:rsidR="00B73A17" w:rsidRDefault="00DA7DEC">
      <w:pPr>
        <w:pStyle w:val="ConsPlusNonformat0"/>
        <w:jc w:val="both"/>
      </w:pPr>
      <w:r>
        <w:t xml:space="preserve">      (подпись)            </w:t>
      </w:r>
      <w:r>
        <w:t xml:space="preserve">        (расшифровка подписи (инициалы, фамилия)</w:t>
      </w:r>
    </w:p>
    <w:p w:rsidR="00B73A17" w:rsidRDefault="00B73A17">
      <w:pPr>
        <w:pStyle w:val="ConsPlusNonformat0"/>
        <w:jc w:val="both"/>
      </w:pPr>
    </w:p>
    <w:p w:rsidR="00B73A17" w:rsidRDefault="00DA7DEC">
      <w:pPr>
        <w:pStyle w:val="ConsPlusNonformat0"/>
        <w:jc w:val="both"/>
      </w:pPr>
      <w:r>
        <w:t>"___" ___________ ______ г.</w:t>
      </w:r>
    </w:p>
    <w:p w:rsidR="00B73A17" w:rsidRDefault="00B73A17">
      <w:pPr>
        <w:pStyle w:val="ConsPlusNormal0"/>
        <w:jc w:val="both"/>
      </w:pPr>
    </w:p>
    <w:p w:rsidR="00B73A17" w:rsidRDefault="00B73A17">
      <w:pPr>
        <w:pStyle w:val="ConsPlusNormal0"/>
        <w:jc w:val="both"/>
      </w:pPr>
    </w:p>
    <w:p w:rsidR="00B73A17" w:rsidRDefault="00B73A1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73A1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A7DEC">
      <w:r>
        <w:separator/>
      </w:r>
    </w:p>
  </w:endnote>
  <w:endnote w:type="continuationSeparator" w:id="0">
    <w:p w:rsidR="00000000" w:rsidRDefault="00DA7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A17" w:rsidRDefault="00B73A1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73A1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73A17" w:rsidRDefault="00DA7DE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а</w:t>
          </w:r>
        </w:p>
      </w:tc>
      <w:tc>
        <w:tcPr>
          <w:tcW w:w="1700" w:type="pct"/>
          <w:vAlign w:val="center"/>
        </w:tcPr>
        <w:p w:rsidR="00B73A17" w:rsidRDefault="00DA7DE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73A17" w:rsidRDefault="00DA7DE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31</w:t>
          </w:r>
          <w:r>
            <w:fldChar w:fldCharType="end"/>
          </w:r>
        </w:p>
      </w:tc>
    </w:tr>
  </w:tbl>
  <w:p w:rsidR="00B73A17" w:rsidRDefault="00DA7DE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A17" w:rsidRDefault="00B73A1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73A1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73A17" w:rsidRDefault="00DA7DE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73A17" w:rsidRDefault="00DA7DE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73A17" w:rsidRDefault="00DA7DE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31</w:t>
          </w:r>
          <w:r>
            <w:fldChar w:fldCharType="end"/>
          </w:r>
        </w:p>
      </w:tc>
    </w:tr>
  </w:tbl>
  <w:p w:rsidR="00B73A17" w:rsidRDefault="00DA7DE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A7DEC">
      <w:r>
        <w:separator/>
      </w:r>
    </w:p>
  </w:footnote>
  <w:footnote w:type="continuationSeparator" w:id="0">
    <w:p w:rsidR="00000000" w:rsidRDefault="00DA7D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B73A1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73A17" w:rsidRDefault="00DA7DE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ЧР от 18.06.2025 N 03-03/288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Административного регламента предоставления </w:t>
          </w:r>
          <w:r>
            <w:rPr>
              <w:rFonts w:ascii="Tahoma" w:hAnsi="Tahoma" w:cs="Tahoma"/>
              <w:sz w:val="16"/>
              <w:szCs w:val="16"/>
            </w:rPr>
            <w:t>органами местно...</w:t>
          </w:r>
        </w:p>
      </w:tc>
      <w:tc>
        <w:tcPr>
          <w:tcW w:w="2300" w:type="pct"/>
          <w:vAlign w:val="center"/>
        </w:tcPr>
        <w:p w:rsidR="00B73A17" w:rsidRDefault="00DA7DE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12.08.2025</w:t>
          </w:r>
        </w:p>
      </w:tc>
    </w:tr>
  </w:tbl>
  <w:p w:rsidR="00B73A17" w:rsidRDefault="00B73A1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73A17" w:rsidRDefault="00B73A17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B73A1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73A17" w:rsidRDefault="00DA7DE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ЧР от 18.06.2025 N 03-03/288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</w:t>
          </w:r>
          <w:r>
            <w:rPr>
              <w:rFonts w:ascii="Tahoma" w:hAnsi="Tahoma" w:cs="Tahoma"/>
              <w:sz w:val="16"/>
              <w:szCs w:val="16"/>
            </w:rPr>
            <w:t>ного регламента предоставления органами местно...</w:t>
          </w:r>
        </w:p>
      </w:tc>
      <w:tc>
        <w:tcPr>
          <w:tcW w:w="2300" w:type="pct"/>
          <w:vAlign w:val="center"/>
        </w:tcPr>
        <w:p w:rsidR="00B73A17" w:rsidRDefault="00DA7DE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12.08.2025</w:t>
          </w:r>
        </w:p>
      </w:tc>
    </w:tr>
  </w:tbl>
  <w:p w:rsidR="00B73A17" w:rsidRDefault="00B73A1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73A17" w:rsidRDefault="00B73A1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A17"/>
    <w:rsid w:val="00B73A17"/>
    <w:rsid w:val="00DA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1CBBE-7D5A-42EB-8713-6AB35E77F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4D7B1-149C-408F-9A1D-11989AD38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10275</Words>
  <Characters>58574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Минстроя ЧР от 18.06.2025 N 03-03/288
"Об утверждении Административного регламента предоставления органами местного самоуправления муниципальных округов и городских округов государственной услуги "Ведение учета граждан, нуждающихся в жилых помещени</vt:lpstr>
    </vt:vector>
  </TitlesOfParts>
  <Company>КонсультантПлюс Версия 4024.00.50</Company>
  <LinksUpToDate>false</LinksUpToDate>
  <CharactersWithSpaces>68712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ЧР от 18.06.2025 N 03-03/288
"Об утверждении Административного регламента предоставления органами местного самоуправления муниципальных округов и городских округов государственной услуги "Ведение учета граждан, нуждающихся в жилых помещениях и имеющих право на государственную поддержку на строительство (приобретение) жилых помещений"
(Зарегистрировано в Госслужбе ЧР по делам юстиции 31.07.2025 N 10503)</dc:title>
  <dc:creator>gcheb_omu1</dc:creator>
  <cp:lastModifiedBy>gcheb_omu1</cp:lastModifiedBy>
  <cp:revision>2</cp:revision>
  <dcterms:created xsi:type="dcterms:W3CDTF">2025-08-12T07:52:00Z</dcterms:created>
  <dcterms:modified xsi:type="dcterms:W3CDTF">2025-08-12T07:52:00Z</dcterms:modified>
</cp:coreProperties>
</file>