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AF7433" w14:textId="22E32651" w:rsidR="003F2274" w:rsidRDefault="00930BD4" w:rsidP="00CF4089">
      <w:pPr>
        <w:spacing w:after="0" w:line="240" w:lineRule="auto"/>
        <w:ind w:right="4962"/>
        <w:jc w:val="both"/>
        <w:rPr>
          <w:rFonts w:ascii="Times New Roman" w:hAnsi="Times New Roman" w:cs="Times New Roman"/>
          <w:color w:val="000000" w:themeColor="text1"/>
          <w:sz w:val="24"/>
          <w:szCs w:val="24"/>
        </w:rPr>
      </w:pPr>
      <w:r>
        <w:rPr>
          <w:noProof/>
          <w:lang w:eastAsia="ru-RU"/>
        </w:rPr>
        <mc:AlternateContent>
          <mc:Choice Requires="wps">
            <w:drawing>
              <wp:anchor distT="0" distB="0" distL="114300" distR="114300" simplePos="0" relativeHeight="251658240" behindDoc="0" locked="0" layoutInCell="1" allowOverlap="1" wp14:anchorId="16936282" wp14:editId="59DC99E2">
                <wp:simplePos x="0" y="0"/>
                <wp:positionH relativeFrom="column">
                  <wp:posOffset>3825240</wp:posOffset>
                </wp:positionH>
                <wp:positionV relativeFrom="paragraph">
                  <wp:posOffset>29210</wp:posOffset>
                </wp:positionV>
                <wp:extent cx="2471420" cy="1857375"/>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1420" cy="1857375"/>
                        </a:xfrm>
                        <a:prstGeom prst="rect">
                          <a:avLst/>
                        </a:prstGeom>
                        <a:noFill/>
                        <a:ln w="9525">
                          <a:noFill/>
                          <a:miter lim="800000"/>
                          <a:headEnd/>
                          <a:tailEnd/>
                        </a:ln>
                      </wps:spPr>
                      <wps:txbx>
                        <w:txbxContent>
                          <w:p w14:paraId="51BDF04B" w14:textId="77777777" w:rsidR="006862FE" w:rsidRDefault="006862FE" w:rsidP="006862FE">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EB8461C" w14:textId="77777777" w:rsidR="006862FE" w:rsidRPr="00EE4895" w:rsidRDefault="006862FE" w:rsidP="006862FE">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7E668A57" w14:textId="77777777" w:rsidR="006862FE" w:rsidRDefault="006862FE" w:rsidP="006862FE">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3ED63AA5" w14:textId="77777777" w:rsidR="006862FE" w:rsidRPr="00EE4895" w:rsidRDefault="006862FE" w:rsidP="006862FE">
                            <w:pPr>
                              <w:spacing w:after="0" w:line="240" w:lineRule="auto"/>
                              <w:jc w:val="center"/>
                              <w:rPr>
                                <w:rFonts w:ascii="Times New Roman" w:eastAsia="Times New Roman" w:hAnsi="Times New Roman" w:cs="Times New Roman"/>
                                <w:b/>
                                <w:lang w:val="x-none" w:eastAsia="x-none"/>
                              </w:rPr>
                            </w:pPr>
                          </w:p>
                          <w:p w14:paraId="3B949C57" w14:textId="77777777" w:rsidR="006862FE" w:rsidRPr="00EE4895" w:rsidRDefault="006862FE" w:rsidP="006862FE">
                            <w:pPr>
                              <w:keepNext/>
                              <w:spacing w:after="0" w:line="240" w:lineRule="auto"/>
                              <w:jc w:val="center"/>
                              <w:outlineLvl w:val="1"/>
                              <w:rPr>
                                <w:rFonts w:ascii="Times New Roman" w:eastAsia="Times New Roman" w:hAnsi="Times New Roman" w:cs="Times New Roman"/>
                                <w:b/>
                                <w:sz w:val="28"/>
                                <w:szCs w:val="28"/>
                                <w:lang w:eastAsia="x-none"/>
                              </w:rPr>
                            </w:pPr>
                          </w:p>
                          <w:p w14:paraId="4F3E8B9F" w14:textId="77777777" w:rsidR="006862FE" w:rsidRPr="00EE4895" w:rsidRDefault="006862FE" w:rsidP="006862FE">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2D7F40AF" w14:textId="77777777" w:rsidR="006862FE" w:rsidRPr="00EE4895" w:rsidRDefault="006862FE" w:rsidP="006862FE">
                            <w:pPr>
                              <w:spacing w:after="0" w:line="240" w:lineRule="auto"/>
                              <w:jc w:val="center"/>
                              <w:rPr>
                                <w:rFonts w:ascii="Arial Cyr Chuv" w:eastAsia="Times New Roman" w:hAnsi="Arial Cyr Chuv" w:cs="Times New Roman"/>
                                <w:b/>
                                <w:sz w:val="24"/>
                                <w:szCs w:val="20"/>
                                <w:lang w:eastAsia="ru-RU"/>
                              </w:rPr>
                            </w:pPr>
                          </w:p>
                          <w:p w14:paraId="05E13EF6" w14:textId="04D022AC" w:rsidR="006862FE" w:rsidRPr="00EE4895" w:rsidRDefault="009A0423" w:rsidP="006862FE">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22</w:t>
                            </w:r>
                            <w:r w:rsidR="00C16B58">
                              <w:rPr>
                                <w:rFonts w:ascii="Times New Roman" w:eastAsia="Times New Roman" w:hAnsi="Times New Roman" w:cs="Times New Roman"/>
                                <w:sz w:val="24"/>
                                <w:szCs w:val="24"/>
                                <w:u w:val="single"/>
                                <w:lang w:eastAsia="ru-RU"/>
                              </w:rPr>
                              <w:t>.05</w:t>
                            </w:r>
                            <w:r w:rsidR="006862FE">
                              <w:rPr>
                                <w:rFonts w:ascii="Times New Roman" w:eastAsia="Times New Roman" w:hAnsi="Times New Roman" w:cs="Times New Roman"/>
                                <w:sz w:val="24"/>
                                <w:szCs w:val="24"/>
                                <w:u w:val="single"/>
                                <w:lang w:eastAsia="ru-RU"/>
                              </w:rPr>
                              <w:t xml:space="preserve">.2025  </w:t>
                            </w:r>
                            <w:r w:rsidR="00B269AC">
                              <w:rPr>
                                <w:rFonts w:ascii="Times New Roman" w:eastAsia="Times New Roman" w:hAnsi="Times New Roman" w:cs="Times New Roman"/>
                                <w:sz w:val="24"/>
                                <w:szCs w:val="24"/>
                                <w:u w:val="single"/>
                                <w:lang w:eastAsia="ru-RU"/>
                              </w:rPr>
                              <w:t>8</w:t>
                            </w:r>
                            <w:r w:rsidR="003D3826">
                              <w:rPr>
                                <w:rFonts w:ascii="Times New Roman" w:eastAsia="Times New Roman" w:hAnsi="Times New Roman" w:cs="Times New Roman"/>
                                <w:sz w:val="24"/>
                                <w:szCs w:val="24"/>
                                <w:u w:val="single"/>
                                <w:lang w:eastAsia="ru-RU"/>
                              </w:rPr>
                              <w:t>5</w:t>
                            </w:r>
                            <w:r w:rsidR="00D152D9">
                              <w:rPr>
                                <w:rFonts w:ascii="Times New Roman" w:eastAsia="Times New Roman" w:hAnsi="Times New Roman" w:cs="Times New Roman"/>
                                <w:sz w:val="24"/>
                                <w:szCs w:val="24"/>
                                <w:u w:val="single"/>
                                <w:lang w:eastAsia="ru-RU"/>
                              </w:rPr>
                              <w:t>1</w:t>
                            </w:r>
                            <w:proofErr w:type="gramEnd"/>
                            <w:r w:rsidR="001666E7">
                              <w:rPr>
                                <w:rFonts w:ascii="Times New Roman" w:eastAsia="Times New Roman" w:hAnsi="Times New Roman" w:cs="Times New Roman"/>
                                <w:sz w:val="24"/>
                                <w:szCs w:val="24"/>
                                <w:u w:val="single"/>
                                <w:lang w:eastAsia="ru-RU"/>
                              </w:rPr>
                              <w:t xml:space="preserve"> </w:t>
                            </w:r>
                            <w:r w:rsidR="006862FE" w:rsidRPr="00EE4895">
                              <w:rPr>
                                <w:rFonts w:ascii="Times New Roman" w:eastAsia="Times New Roman" w:hAnsi="Times New Roman" w:cs="Times New Roman"/>
                                <w:sz w:val="24"/>
                                <w:szCs w:val="24"/>
                                <w:u w:val="single"/>
                                <w:lang w:eastAsia="ru-RU"/>
                              </w:rPr>
                              <w:t xml:space="preserve">№           </w:t>
                            </w:r>
                          </w:p>
                          <w:p w14:paraId="2D391E7D" w14:textId="77777777" w:rsidR="006862FE" w:rsidRDefault="006862FE" w:rsidP="006862FE">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936282" id="_x0000_t202" coordsize="21600,21600" o:spt="202" path="m,l,21600r21600,l21600,xe">
                <v:stroke joinstyle="miter"/>
                <v:path gradientshapeok="t" o:connecttype="rect"/>
              </v:shapetype>
              <v:shape id="Надпись 2" o:spid="_x0000_s1026" type="#_x0000_t202" style="position:absolute;left:0;text-align:left;margin-left:301.2pt;margin-top:2.3pt;width:194.6pt;height:146.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" filled="f" stroked="f">
                <v:textbox>
                  <w:txbxContent>
                    <w:p w14:paraId="51BDF04B" w14:textId="77777777" w:rsidR="006862FE" w:rsidRDefault="006862FE" w:rsidP="006862FE">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EB8461C" w14:textId="77777777" w:rsidR="006862FE" w:rsidRPr="00EE4895" w:rsidRDefault="006862FE" w:rsidP="006862FE">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7E668A57" w14:textId="77777777" w:rsidR="006862FE" w:rsidRDefault="006862FE" w:rsidP="006862FE">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3ED63AA5" w14:textId="77777777" w:rsidR="006862FE" w:rsidRPr="00EE4895" w:rsidRDefault="006862FE" w:rsidP="006862FE">
                      <w:pPr>
                        <w:spacing w:after="0" w:line="240" w:lineRule="auto"/>
                        <w:jc w:val="center"/>
                        <w:rPr>
                          <w:rFonts w:ascii="Times New Roman" w:eastAsia="Times New Roman" w:hAnsi="Times New Roman" w:cs="Times New Roman"/>
                          <w:b/>
                          <w:lang w:val="x-none" w:eastAsia="x-none"/>
                        </w:rPr>
                      </w:pPr>
                    </w:p>
                    <w:p w14:paraId="3B949C57" w14:textId="77777777" w:rsidR="006862FE" w:rsidRPr="00EE4895" w:rsidRDefault="006862FE" w:rsidP="006862FE">
                      <w:pPr>
                        <w:keepNext/>
                        <w:spacing w:after="0" w:line="240" w:lineRule="auto"/>
                        <w:jc w:val="center"/>
                        <w:outlineLvl w:val="1"/>
                        <w:rPr>
                          <w:rFonts w:ascii="Times New Roman" w:eastAsia="Times New Roman" w:hAnsi="Times New Roman" w:cs="Times New Roman"/>
                          <w:b/>
                          <w:sz w:val="28"/>
                          <w:szCs w:val="28"/>
                          <w:lang w:eastAsia="x-none"/>
                        </w:rPr>
                      </w:pPr>
                    </w:p>
                    <w:p w14:paraId="4F3E8B9F" w14:textId="77777777" w:rsidR="006862FE" w:rsidRPr="00EE4895" w:rsidRDefault="006862FE" w:rsidP="006862FE">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2D7F40AF" w14:textId="77777777" w:rsidR="006862FE" w:rsidRPr="00EE4895" w:rsidRDefault="006862FE" w:rsidP="006862FE">
                      <w:pPr>
                        <w:spacing w:after="0" w:line="240" w:lineRule="auto"/>
                        <w:jc w:val="center"/>
                        <w:rPr>
                          <w:rFonts w:ascii="Arial Cyr Chuv" w:eastAsia="Times New Roman" w:hAnsi="Arial Cyr Chuv" w:cs="Times New Roman"/>
                          <w:b/>
                          <w:sz w:val="24"/>
                          <w:szCs w:val="20"/>
                          <w:lang w:eastAsia="ru-RU"/>
                        </w:rPr>
                      </w:pPr>
                    </w:p>
                    <w:p w14:paraId="05E13EF6" w14:textId="04D022AC" w:rsidR="006862FE" w:rsidRPr="00EE4895" w:rsidRDefault="009A0423" w:rsidP="006862FE">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22</w:t>
                      </w:r>
                      <w:r w:rsidR="00C16B58">
                        <w:rPr>
                          <w:rFonts w:ascii="Times New Roman" w:eastAsia="Times New Roman" w:hAnsi="Times New Roman" w:cs="Times New Roman"/>
                          <w:sz w:val="24"/>
                          <w:szCs w:val="24"/>
                          <w:u w:val="single"/>
                          <w:lang w:eastAsia="ru-RU"/>
                        </w:rPr>
                        <w:t>.05</w:t>
                      </w:r>
                      <w:r w:rsidR="006862FE">
                        <w:rPr>
                          <w:rFonts w:ascii="Times New Roman" w:eastAsia="Times New Roman" w:hAnsi="Times New Roman" w:cs="Times New Roman"/>
                          <w:sz w:val="24"/>
                          <w:szCs w:val="24"/>
                          <w:u w:val="single"/>
                          <w:lang w:eastAsia="ru-RU"/>
                        </w:rPr>
                        <w:t xml:space="preserve">.2025  </w:t>
                      </w:r>
                      <w:r w:rsidR="00B269AC">
                        <w:rPr>
                          <w:rFonts w:ascii="Times New Roman" w:eastAsia="Times New Roman" w:hAnsi="Times New Roman" w:cs="Times New Roman"/>
                          <w:sz w:val="24"/>
                          <w:szCs w:val="24"/>
                          <w:u w:val="single"/>
                          <w:lang w:eastAsia="ru-RU"/>
                        </w:rPr>
                        <w:t>8</w:t>
                      </w:r>
                      <w:r w:rsidR="003D3826">
                        <w:rPr>
                          <w:rFonts w:ascii="Times New Roman" w:eastAsia="Times New Roman" w:hAnsi="Times New Roman" w:cs="Times New Roman"/>
                          <w:sz w:val="24"/>
                          <w:szCs w:val="24"/>
                          <w:u w:val="single"/>
                          <w:lang w:eastAsia="ru-RU"/>
                        </w:rPr>
                        <w:t>5</w:t>
                      </w:r>
                      <w:r w:rsidR="00D152D9">
                        <w:rPr>
                          <w:rFonts w:ascii="Times New Roman" w:eastAsia="Times New Roman" w:hAnsi="Times New Roman" w:cs="Times New Roman"/>
                          <w:sz w:val="24"/>
                          <w:szCs w:val="24"/>
                          <w:u w:val="single"/>
                          <w:lang w:eastAsia="ru-RU"/>
                        </w:rPr>
                        <w:t>1</w:t>
                      </w:r>
                      <w:proofErr w:type="gramEnd"/>
                      <w:r w:rsidR="001666E7">
                        <w:rPr>
                          <w:rFonts w:ascii="Times New Roman" w:eastAsia="Times New Roman" w:hAnsi="Times New Roman" w:cs="Times New Roman"/>
                          <w:sz w:val="24"/>
                          <w:szCs w:val="24"/>
                          <w:u w:val="single"/>
                          <w:lang w:eastAsia="ru-RU"/>
                        </w:rPr>
                        <w:t xml:space="preserve"> </w:t>
                      </w:r>
                      <w:r w:rsidR="006862FE" w:rsidRPr="00EE4895">
                        <w:rPr>
                          <w:rFonts w:ascii="Times New Roman" w:eastAsia="Times New Roman" w:hAnsi="Times New Roman" w:cs="Times New Roman"/>
                          <w:sz w:val="24"/>
                          <w:szCs w:val="24"/>
                          <w:u w:val="single"/>
                          <w:lang w:eastAsia="ru-RU"/>
                        </w:rPr>
                        <w:t xml:space="preserve">№           </w:t>
                      </w:r>
                    </w:p>
                    <w:p w14:paraId="2D391E7D" w14:textId="77777777" w:rsidR="006862FE" w:rsidRDefault="006862FE" w:rsidP="006862FE">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6C60F2">
        <w:rPr>
          <w:noProof/>
          <w:lang w:eastAsia="ru-RU"/>
        </w:rPr>
        <mc:AlternateContent>
          <mc:Choice Requires="wps">
            <w:drawing>
              <wp:anchor distT="0" distB="0" distL="114300" distR="114300" simplePos="0" relativeHeight="251654144" behindDoc="0" locked="0" layoutInCell="1" allowOverlap="1" wp14:anchorId="6178288A" wp14:editId="516C4E29">
                <wp:simplePos x="0" y="0"/>
                <wp:positionH relativeFrom="column">
                  <wp:posOffset>91440</wp:posOffset>
                </wp:positionH>
                <wp:positionV relativeFrom="paragraph">
                  <wp:posOffset>10160</wp:posOffset>
                </wp:positionV>
                <wp:extent cx="2373629" cy="1819275"/>
                <wp:effectExtent l="0" t="0" r="8255"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29" cy="1819275"/>
                        </a:xfrm>
                        <a:prstGeom prst="rect">
                          <a:avLst/>
                        </a:prstGeom>
                        <a:solidFill>
                          <a:srgbClr val="FFFFFF"/>
                        </a:solidFill>
                        <a:ln w="9525">
                          <a:noFill/>
                          <a:miter lim="800000"/>
                          <a:headEnd/>
                          <a:tailEnd/>
                        </a:ln>
                      </wps:spPr>
                      <wps:txbx>
                        <w:txbxContent>
                          <w:p w14:paraId="074C14E1" w14:textId="77777777" w:rsidR="006862FE" w:rsidRPr="00EE4895" w:rsidRDefault="006862FE" w:rsidP="006862FE">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0CC9B31D" w14:textId="77777777" w:rsidR="006862FE" w:rsidRPr="00EE4895" w:rsidRDefault="006862FE" w:rsidP="006862FE">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30E91BEE" w14:textId="77777777" w:rsidR="006862FE" w:rsidRDefault="006862FE" w:rsidP="006862FE">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79E13C5E" w14:textId="77777777" w:rsidR="006862FE" w:rsidRPr="00EE4895" w:rsidRDefault="006862FE" w:rsidP="006862FE">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50D5EA38" w14:textId="77777777" w:rsidR="006862FE" w:rsidRPr="00EE4895" w:rsidRDefault="006862FE" w:rsidP="006862FE">
                            <w:pPr>
                              <w:spacing w:after="0" w:line="240" w:lineRule="auto"/>
                              <w:jc w:val="center"/>
                              <w:rPr>
                                <w:rFonts w:ascii="Arial Cyr Chuv" w:eastAsia="Times New Roman" w:hAnsi="Arial Cyr Chuv" w:cs="Times New Roman"/>
                                <w:lang w:eastAsia="ru-RU"/>
                              </w:rPr>
                            </w:pPr>
                          </w:p>
                          <w:p w14:paraId="39873ACA" w14:textId="77777777" w:rsidR="006862FE" w:rsidRDefault="006862FE" w:rsidP="006862FE">
                            <w:pPr>
                              <w:keepNext/>
                              <w:spacing w:after="0" w:line="240" w:lineRule="auto"/>
                              <w:jc w:val="center"/>
                              <w:outlineLvl w:val="1"/>
                              <w:rPr>
                                <w:rFonts w:ascii="Times New Roman" w:eastAsia="Times New Roman" w:hAnsi="Times New Roman" w:cs="Times New Roman"/>
                                <w:b/>
                                <w:sz w:val="28"/>
                                <w:szCs w:val="20"/>
                                <w:lang w:eastAsia="x-none"/>
                              </w:rPr>
                            </w:pPr>
                          </w:p>
                          <w:p w14:paraId="13E7260F" w14:textId="77777777" w:rsidR="006862FE" w:rsidRPr="00EE4895" w:rsidRDefault="006862FE" w:rsidP="006862FE">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25ABDCA6" w14:textId="77777777" w:rsidR="006862FE" w:rsidRPr="00EE4895" w:rsidRDefault="006862FE" w:rsidP="006862FE">
                            <w:pPr>
                              <w:spacing w:after="0" w:line="240" w:lineRule="auto"/>
                              <w:jc w:val="center"/>
                              <w:rPr>
                                <w:rFonts w:ascii="Times New Roman" w:eastAsia="Times New Roman" w:hAnsi="Times New Roman" w:cs="Times New Roman"/>
                                <w:sz w:val="24"/>
                                <w:szCs w:val="20"/>
                                <w:u w:val="single"/>
                                <w:lang w:eastAsia="ru-RU"/>
                              </w:rPr>
                            </w:pPr>
                          </w:p>
                          <w:p w14:paraId="4D3CA5EB" w14:textId="62C4DA33" w:rsidR="006862FE" w:rsidRPr="00FE0856" w:rsidRDefault="009A0423" w:rsidP="006862FE">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22</w:t>
                            </w:r>
                            <w:r w:rsidR="00C16B58">
                              <w:rPr>
                                <w:rFonts w:ascii="Times New Roman" w:eastAsia="Times New Roman" w:hAnsi="Times New Roman" w:cs="Times New Roman"/>
                                <w:sz w:val="24"/>
                                <w:szCs w:val="20"/>
                                <w:u w:val="single"/>
                                <w:lang w:eastAsia="ru-RU"/>
                              </w:rPr>
                              <w:t>.05</w:t>
                            </w:r>
                            <w:r w:rsidR="006862FE">
                              <w:rPr>
                                <w:rFonts w:ascii="Times New Roman" w:eastAsia="Times New Roman" w:hAnsi="Times New Roman" w:cs="Times New Roman"/>
                                <w:sz w:val="24"/>
                                <w:szCs w:val="20"/>
                                <w:u w:val="single"/>
                                <w:lang w:eastAsia="ru-RU"/>
                              </w:rPr>
                              <w:t>.2025</w:t>
                            </w:r>
                            <w:r w:rsidR="006862FE" w:rsidRPr="00EE4895">
                              <w:rPr>
                                <w:rFonts w:ascii="Times New Roman" w:eastAsia="Times New Roman" w:hAnsi="Times New Roman" w:cs="Times New Roman"/>
                                <w:sz w:val="24"/>
                                <w:szCs w:val="20"/>
                                <w:u w:val="single"/>
                                <w:lang w:eastAsia="ru-RU"/>
                              </w:rPr>
                              <w:t xml:space="preserve">  №</w:t>
                            </w:r>
                            <w:proofErr w:type="gramEnd"/>
                            <w:r w:rsidR="006862FE" w:rsidRPr="00EE4895">
                              <w:rPr>
                                <w:rFonts w:ascii="Times New Roman" w:eastAsia="Times New Roman" w:hAnsi="Times New Roman" w:cs="Times New Roman"/>
                                <w:sz w:val="24"/>
                                <w:szCs w:val="20"/>
                                <w:u w:val="single"/>
                                <w:lang w:eastAsia="ru-RU"/>
                              </w:rPr>
                              <w:t xml:space="preserve">  </w:t>
                            </w:r>
                            <w:r w:rsidR="00B269AC">
                              <w:rPr>
                                <w:rFonts w:ascii="Times New Roman" w:eastAsia="Times New Roman" w:hAnsi="Times New Roman" w:cs="Times New Roman"/>
                                <w:sz w:val="24"/>
                                <w:szCs w:val="20"/>
                                <w:u w:val="single"/>
                                <w:lang w:eastAsia="ru-RU"/>
                              </w:rPr>
                              <w:t>8</w:t>
                            </w:r>
                            <w:r w:rsidR="003D3826">
                              <w:rPr>
                                <w:rFonts w:ascii="Times New Roman" w:eastAsia="Times New Roman" w:hAnsi="Times New Roman" w:cs="Times New Roman"/>
                                <w:sz w:val="24"/>
                                <w:szCs w:val="20"/>
                                <w:u w:val="single"/>
                                <w:lang w:eastAsia="ru-RU"/>
                              </w:rPr>
                              <w:t>5</w:t>
                            </w:r>
                            <w:r w:rsidR="00D152D9">
                              <w:rPr>
                                <w:rFonts w:ascii="Times New Roman" w:eastAsia="Times New Roman" w:hAnsi="Times New Roman" w:cs="Times New Roman"/>
                                <w:sz w:val="24"/>
                                <w:szCs w:val="20"/>
                                <w:u w:val="single"/>
                                <w:lang w:eastAsia="ru-RU"/>
                              </w:rPr>
                              <w:t>1</w:t>
                            </w:r>
                          </w:p>
                          <w:p w14:paraId="2AB60B81" w14:textId="77777777" w:rsidR="006862FE" w:rsidRPr="00EE4895" w:rsidRDefault="006862FE" w:rsidP="006862FE">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24E41341" w14:textId="77777777" w:rsidR="006862FE" w:rsidRDefault="006862FE" w:rsidP="006862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78288A" id="_x0000_s1027" type="#_x0000_t202" style="position:absolute;left:0;text-align:left;margin-left:7.2pt;margin-top:.8pt;width:186.9pt;height:143.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" stroked="f">
                <v:textbox>
                  <w:txbxContent>
                    <w:p w14:paraId="074C14E1" w14:textId="77777777" w:rsidR="006862FE" w:rsidRPr="00EE4895" w:rsidRDefault="006862FE" w:rsidP="006862FE">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0CC9B31D" w14:textId="77777777" w:rsidR="006862FE" w:rsidRPr="00EE4895" w:rsidRDefault="006862FE" w:rsidP="006862FE">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30E91BEE" w14:textId="77777777" w:rsidR="006862FE" w:rsidRDefault="006862FE" w:rsidP="006862FE">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79E13C5E" w14:textId="77777777" w:rsidR="006862FE" w:rsidRPr="00EE4895" w:rsidRDefault="006862FE" w:rsidP="006862FE">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50D5EA38" w14:textId="77777777" w:rsidR="006862FE" w:rsidRPr="00EE4895" w:rsidRDefault="006862FE" w:rsidP="006862FE">
                      <w:pPr>
                        <w:spacing w:after="0" w:line="240" w:lineRule="auto"/>
                        <w:jc w:val="center"/>
                        <w:rPr>
                          <w:rFonts w:ascii="Arial Cyr Chuv" w:eastAsia="Times New Roman" w:hAnsi="Arial Cyr Chuv" w:cs="Times New Roman"/>
                          <w:lang w:eastAsia="ru-RU"/>
                        </w:rPr>
                      </w:pPr>
                    </w:p>
                    <w:p w14:paraId="39873ACA" w14:textId="77777777" w:rsidR="006862FE" w:rsidRDefault="006862FE" w:rsidP="006862FE">
                      <w:pPr>
                        <w:keepNext/>
                        <w:spacing w:after="0" w:line="240" w:lineRule="auto"/>
                        <w:jc w:val="center"/>
                        <w:outlineLvl w:val="1"/>
                        <w:rPr>
                          <w:rFonts w:ascii="Times New Roman" w:eastAsia="Times New Roman" w:hAnsi="Times New Roman" w:cs="Times New Roman"/>
                          <w:b/>
                          <w:sz w:val="28"/>
                          <w:szCs w:val="20"/>
                          <w:lang w:eastAsia="x-none"/>
                        </w:rPr>
                      </w:pPr>
                    </w:p>
                    <w:p w14:paraId="13E7260F" w14:textId="77777777" w:rsidR="006862FE" w:rsidRPr="00EE4895" w:rsidRDefault="006862FE" w:rsidP="006862FE">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25ABDCA6" w14:textId="77777777" w:rsidR="006862FE" w:rsidRPr="00EE4895" w:rsidRDefault="006862FE" w:rsidP="006862FE">
                      <w:pPr>
                        <w:spacing w:after="0" w:line="240" w:lineRule="auto"/>
                        <w:jc w:val="center"/>
                        <w:rPr>
                          <w:rFonts w:ascii="Times New Roman" w:eastAsia="Times New Roman" w:hAnsi="Times New Roman" w:cs="Times New Roman"/>
                          <w:sz w:val="24"/>
                          <w:szCs w:val="20"/>
                          <w:u w:val="single"/>
                          <w:lang w:eastAsia="ru-RU"/>
                        </w:rPr>
                      </w:pPr>
                    </w:p>
                    <w:p w14:paraId="4D3CA5EB" w14:textId="62C4DA33" w:rsidR="006862FE" w:rsidRPr="00FE0856" w:rsidRDefault="009A0423" w:rsidP="006862FE">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22</w:t>
                      </w:r>
                      <w:r w:rsidR="00C16B58">
                        <w:rPr>
                          <w:rFonts w:ascii="Times New Roman" w:eastAsia="Times New Roman" w:hAnsi="Times New Roman" w:cs="Times New Roman"/>
                          <w:sz w:val="24"/>
                          <w:szCs w:val="20"/>
                          <w:u w:val="single"/>
                          <w:lang w:eastAsia="ru-RU"/>
                        </w:rPr>
                        <w:t>.05</w:t>
                      </w:r>
                      <w:r w:rsidR="006862FE">
                        <w:rPr>
                          <w:rFonts w:ascii="Times New Roman" w:eastAsia="Times New Roman" w:hAnsi="Times New Roman" w:cs="Times New Roman"/>
                          <w:sz w:val="24"/>
                          <w:szCs w:val="20"/>
                          <w:u w:val="single"/>
                          <w:lang w:eastAsia="ru-RU"/>
                        </w:rPr>
                        <w:t>.2025</w:t>
                      </w:r>
                      <w:r w:rsidR="006862FE" w:rsidRPr="00EE4895">
                        <w:rPr>
                          <w:rFonts w:ascii="Times New Roman" w:eastAsia="Times New Roman" w:hAnsi="Times New Roman" w:cs="Times New Roman"/>
                          <w:sz w:val="24"/>
                          <w:szCs w:val="20"/>
                          <w:u w:val="single"/>
                          <w:lang w:eastAsia="ru-RU"/>
                        </w:rPr>
                        <w:t xml:space="preserve">  №</w:t>
                      </w:r>
                      <w:proofErr w:type="gramEnd"/>
                      <w:r w:rsidR="006862FE" w:rsidRPr="00EE4895">
                        <w:rPr>
                          <w:rFonts w:ascii="Times New Roman" w:eastAsia="Times New Roman" w:hAnsi="Times New Roman" w:cs="Times New Roman"/>
                          <w:sz w:val="24"/>
                          <w:szCs w:val="20"/>
                          <w:u w:val="single"/>
                          <w:lang w:eastAsia="ru-RU"/>
                        </w:rPr>
                        <w:t xml:space="preserve">  </w:t>
                      </w:r>
                      <w:r w:rsidR="00B269AC">
                        <w:rPr>
                          <w:rFonts w:ascii="Times New Roman" w:eastAsia="Times New Roman" w:hAnsi="Times New Roman" w:cs="Times New Roman"/>
                          <w:sz w:val="24"/>
                          <w:szCs w:val="20"/>
                          <w:u w:val="single"/>
                          <w:lang w:eastAsia="ru-RU"/>
                        </w:rPr>
                        <w:t>8</w:t>
                      </w:r>
                      <w:r w:rsidR="003D3826">
                        <w:rPr>
                          <w:rFonts w:ascii="Times New Roman" w:eastAsia="Times New Roman" w:hAnsi="Times New Roman" w:cs="Times New Roman"/>
                          <w:sz w:val="24"/>
                          <w:szCs w:val="20"/>
                          <w:u w:val="single"/>
                          <w:lang w:eastAsia="ru-RU"/>
                        </w:rPr>
                        <w:t>5</w:t>
                      </w:r>
                      <w:r w:rsidR="00D152D9">
                        <w:rPr>
                          <w:rFonts w:ascii="Times New Roman" w:eastAsia="Times New Roman" w:hAnsi="Times New Roman" w:cs="Times New Roman"/>
                          <w:sz w:val="24"/>
                          <w:szCs w:val="20"/>
                          <w:u w:val="single"/>
                          <w:lang w:eastAsia="ru-RU"/>
                        </w:rPr>
                        <w:t>1</w:t>
                      </w:r>
                    </w:p>
                    <w:p w14:paraId="2AB60B81" w14:textId="77777777" w:rsidR="006862FE" w:rsidRPr="00EE4895" w:rsidRDefault="006862FE" w:rsidP="006862FE">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24E41341" w14:textId="77777777" w:rsidR="006862FE" w:rsidRDefault="006862FE" w:rsidP="006862FE"/>
                  </w:txbxContent>
                </v:textbox>
              </v:shape>
            </w:pict>
          </mc:Fallback>
        </mc:AlternateContent>
      </w:r>
    </w:p>
    <w:p w14:paraId="02DB8622" w14:textId="3D34851B" w:rsidR="006862FE" w:rsidRDefault="006C60F2" w:rsidP="006A5D20">
      <w:pPr>
        <w:spacing w:after="0" w:line="240" w:lineRule="auto"/>
        <w:ind w:right="4818"/>
        <w:jc w:val="both"/>
        <w:rPr>
          <w:rFonts w:ascii="Times New Roman" w:hAnsi="Times New Roman" w:cs="Times New Roman"/>
          <w:sz w:val="24"/>
          <w:szCs w:val="24"/>
        </w:rPr>
      </w:pPr>
      <w:r w:rsidRPr="00EE4895">
        <w:rPr>
          <w:noProof/>
          <w:lang w:eastAsia="ru-RU"/>
        </w:rPr>
        <w:drawing>
          <wp:anchor distT="0" distB="0" distL="114300" distR="114300" simplePos="0" relativeHeight="251662336" behindDoc="0" locked="0" layoutInCell="1" allowOverlap="1" wp14:anchorId="42580C07" wp14:editId="5C80546A">
            <wp:simplePos x="0" y="0"/>
            <wp:positionH relativeFrom="column">
              <wp:posOffset>2943225</wp:posOffset>
            </wp:positionH>
            <wp:positionV relativeFrom="paragraph">
              <wp:posOffset>10795</wp:posOffset>
            </wp:positionV>
            <wp:extent cx="603250" cy="610475"/>
            <wp:effectExtent l="0" t="0" r="6350" b="0"/>
            <wp:wrapThrough wrapText="bothSides">
              <wp:wrapPolygon edited="0">
                <wp:start x="0" y="0"/>
                <wp:lineTo x="0" y="20903"/>
                <wp:lineTo x="21145" y="20903"/>
                <wp:lineTo x="21145" y="0"/>
                <wp:lineTo x="0" y="0"/>
              </wp:wrapPolygon>
            </wp:wrapThrough>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964E97" w14:textId="036FD927" w:rsidR="006862FE" w:rsidRDefault="006862FE" w:rsidP="006A5D20">
      <w:pPr>
        <w:spacing w:after="0" w:line="240" w:lineRule="auto"/>
        <w:ind w:right="4818"/>
        <w:jc w:val="both"/>
        <w:rPr>
          <w:rFonts w:ascii="Times New Roman" w:hAnsi="Times New Roman" w:cs="Times New Roman"/>
          <w:sz w:val="24"/>
          <w:szCs w:val="24"/>
        </w:rPr>
      </w:pPr>
    </w:p>
    <w:p w14:paraId="062732AA" w14:textId="507B3F88" w:rsidR="006862FE" w:rsidRDefault="006862FE" w:rsidP="006A5D20">
      <w:pPr>
        <w:spacing w:after="0" w:line="240" w:lineRule="auto"/>
        <w:ind w:right="4818"/>
        <w:jc w:val="both"/>
        <w:rPr>
          <w:rFonts w:ascii="Times New Roman" w:hAnsi="Times New Roman" w:cs="Times New Roman"/>
          <w:sz w:val="24"/>
          <w:szCs w:val="24"/>
        </w:rPr>
      </w:pPr>
    </w:p>
    <w:p w14:paraId="35526A78" w14:textId="4598EBD7" w:rsidR="006862FE" w:rsidRDefault="006862FE" w:rsidP="006A5D20">
      <w:pPr>
        <w:spacing w:after="0" w:line="240" w:lineRule="auto"/>
        <w:ind w:right="4818"/>
        <w:jc w:val="both"/>
        <w:rPr>
          <w:rFonts w:ascii="Times New Roman" w:hAnsi="Times New Roman" w:cs="Times New Roman"/>
          <w:sz w:val="24"/>
          <w:szCs w:val="24"/>
        </w:rPr>
      </w:pPr>
    </w:p>
    <w:p w14:paraId="54D4CFC5" w14:textId="3E866829" w:rsidR="006862FE" w:rsidRDefault="006862FE" w:rsidP="006A5D20">
      <w:pPr>
        <w:spacing w:after="0" w:line="240" w:lineRule="auto"/>
        <w:ind w:right="4818"/>
        <w:jc w:val="both"/>
        <w:rPr>
          <w:rFonts w:ascii="Times New Roman" w:hAnsi="Times New Roman" w:cs="Times New Roman"/>
          <w:sz w:val="24"/>
          <w:szCs w:val="24"/>
        </w:rPr>
      </w:pPr>
    </w:p>
    <w:p w14:paraId="7027C78D" w14:textId="59EF3C05" w:rsidR="006862FE" w:rsidRDefault="006862FE" w:rsidP="006A5D20">
      <w:pPr>
        <w:spacing w:after="0" w:line="240" w:lineRule="auto"/>
        <w:ind w:right="4818"/>
        <w:jc w:val="both"/>
        <w:rPr>
          <w:rFonts w:ascii="Times New Roman" w:hAnsi="Times New Roman" w:cs="Times New Roman"/>
          <w:sz w:val="24"/>
          <w:szCs w:val="24"/>
        </w:rPr>
      </w:pPr>
    </w:p>
    <w:p w14:paraId="68DDF054" w14:textId="77777777" w:rsidR="006862FE" w:rsidRDefault="006862FE" w:rsidP="006A5D20">
      <w:pPr>
        <w:spacing w:after="0" w:line="240" w:lineRule="auto"/>
        <w:ind w:right="4818"/>
        <w:jc w:val="both"/>
        <w:rPr>
          <w:rFonts w:ascii="Times New Roman" w:hAnsi="Times New Roman" w:cs="Times New Roman"/>
          <w:sz w:val="24"/>
          <w:szCs w:val="24"/>
        </w:rPr>
      </w:pPr>
    </w:p>
    <w:p w14:paraId="7E2C8967" w14:textId="18C857F2" w:rsidR="006862FE" w:rsidRDefault="006862FE" w:rsidP="006A5D20">
      <w:pPr>
        <w:spacing w:after="0" w:line="240" w:lineRule="auto"/>
        <w:ind w:right="4818"/>
        <w:jc w:val="both"/>
        <w:rPr>
          <w:rFonts w:ascii="Times New Roman" w:hAnsi="Times New Roman" w:cs="Times New Roman"/>
          <w:sz w:val="24"/>
          <w:szCs w:val="24"/>
        </w:rPr>
      </w:pPr>
    </w:p>
    <w:p w14:paraId="5612694E" w14:textId="582B7B0C" w:rsidR="006862FE" w:rsidRDefault="006862FE" w:rsidP="006A5D20">
      <w:pPr>
        <w:spacing w:after="0" w:line="240" w:lineRule="auto"/>
        <w:ind w:right="4818"/>
        <w:jc w:val="both"/>
        <w:rPr>
          <w:rFonts w:ascii="Times New Roman" w:hAnsi="Times New Roman" w:cs="Times New Roman"/>
          <w:sz w:val="24"/>
          <w:szCs w:val="24"/>
        </w:rPr>
      </w:pPr>
    </w:p>
    <w:p w14:paraId="761AF524" w14:textId="22116BCC" w:rsidR="00D152D9" w:rsidRDefault="00D152D9" w:rsidP="00D152D9">
      <w:pPr>
        <w:spacing w:after="0" w:line="240" w:lineRule="auto"/>
        <w:jc w:val="both"/>
        <w:rPr>
          <w:rFonts w:ascii="Calibri" w:hAnsi="Calibri"/>
          <w:sz w:val="26"/>
          <w:szCs w:val="26"/>
        </w:rPr>
      </w:pPr>
      <w:r>
        <w:rPr>
          <w:sz w:val="26"/>
          <w:szCs w:val="26"/>
        </w:rPr>
        <w:tab/>
      </w:r>
    </w:p>
    <w:p w14:paraId="033B5AF8" w14:textId="77777777" w:rsidR="00D152D9" w:rsidRDefault="00D152D9" w:rsidP="00D152D9">
      <w:pPr>
        <w:spacing w:after="0" w:line="240" w:lineRule="auto"/>
        <w:ind w:right="4962"/>
        <w:jc w:val="both"/>
        <w:rPr>
          <w:rFonts w:ascii="Times New Roman" w:hAnsi="Times New Roman"/>
          <w:sz w:val="24"/>
          <w:szCs w:val="24"/>
        </w:rPr>
      </w:pPr>
      <w:r>
        <w:rPr>
          <w:rFonts w:ascii="Times New Roman" w:hAnsi="Times New Roman"/>
          <w:sz w:val="24"/>
          <w:szCs w:val="24"/>
        </w:rPr>
        <w:t xml:space="preserve">О внесении изменений в </w:t>
      </w:r>
      <w:proofErr w:type="gramStart"/>
      <w:r>
        <w:rPr>
          <w:rFonts w:ascii="Times New Roman" w:hAnsi="Times New Roman"/>
          <w:sz w:val="24"/>
          <w:szCs w:val="24"/>
        </w:rPr>
        <w:t>постановление  администрации</w:t>
      </w:r>
      <w:proofErr w:type="gramEnd"/>
      <w:r>
        <w:rPr>
          <w:rFonts w:ascii="Times New Roman" w:hAnsi="Times New Roman"/>
          <w:sz w:val="24"/>
          <w:szCs w:val="24"/>
        </w:rPr>
        <w:t xml:space="preserve"> Урмарского муниципального округа Чувашской Республики от 31.05.2023   № 664 «Об утверждении муниципальной программы Урмарского муниципального округа Чувашской Республики "Комплексное развитие сельских территорий Урмарского муниципального округа Чувашской Республики »</w:t>
      </w:r>
    </w:p>
    <w:p w14:paraId="171D9D5C" w14:textId="77777777" w:rsidR="00D152D9" w:rsidRDefault="00D152D9" w:rsidP="00D152D9">
      <w:pPr>
        <w:spacing w:after="0" w:line="240" w:lineRule="auto"/>
        <w:ind w:right="4962"/>
        <w:jc w:val="both"/>
        <w:rPr>
          <w:rFonts w:ascii="Times New Roman" w:hAnsi="Times New Roman"/>
          <w:sz w:val="24"/>
          <w:szCs w:val="24"/>
        </w:rPr>
      </w:pPr>
    </w:p>
    <w:p w14:paraId="662A8DEA" w14:textId="77777777" w:rsidR="00D152D9" w:rsidRDefault="00D152D9" w:rsidP="00D152D9">
      <w:pPr>
        <w:spacing w:after="0" w:line="240" w:lineRule="auto"/>
        <w:ind w:firstLine="709"/>
        <w:rPr>
          <w:rFonts w:ascii="Times New Roman" w:hAnsi="Times New Roman"/>
          <w:sz w:val="24"/>
          <w:szCs w:val="24"/>
        </w:rPr>
      </w:pPr>
    </w:p>
    <w:p w14:paraId="09934365" w14:textId="23E0AD34"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соответствии с Федеральным законом от 6 октября 2003 г. N 131-ФЗ "Об общих принципах организации местного самоуправления в Российской Федерации", Уставом Урмарского муниципального округа, администрация   Урмарского    муниципального     округа    Чувашской     </w:t>
      </w:r>
      <w:proofErr w:type="gramStart"/>
      <w:r>
        <w:rPr>
          <w:rFonts w:ascii="Times New Roman" w:hAnsi="Times New Roman"/>
          <w:sz w:val="24"/>
          <w:szCs w:val="24"/>
        </w:rPr>
        <w:t>Республики  п</w:t>
      </w:r>
      <w:proofErr w:type="gramEnd"/>
      <w:r>
        <w:rPr>
          <w:rFonts w:ascii="Times New Roman" w:hAnsi="Times New Roman"/>
          <w:sz w:val="24"/>
          <w:szCs w:val="24"/>
        </w:rPr>
        <w:t xml:space="preserve"> о с т а н о в л я е т:</w:t>
      </w:r>
    </w:p>
    <w:p w14:paraId="718D370E"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 xml:space="preserve">1. Внести в муниципальную программу «Об утверждении муниципальной программы Урмарского муниципального округа Чувашской Республики «Комплексное развитие сельских территорий Урмарского муниципального округа Чувашской Республики» (далее – муниципальная программа), утвержденную постановлением администрации </w:t>
      </w:r>
      <w:proofErr w:type="gramStart"/>
      <w:r>
        <w:rPr>
          <w:rFonts w:ascii="Times New Roman" w:hAnsi="Times New Roman"/>
          <w:sz w:val="24"/>
          <w:szCs w:val="24"/>
        </w:rPr>
        <w:t>Урмарского  муниципального</w:t>
      </w:r>
      <w:proofErr w:type="gramEnd"/>
      <w:r>
        <w:rPr>
          <w:rFonts w:ascii="Times New Roman" w:hAnsi="Times New Roman"/>
          <w:sz w:val="24"/>
          <w:szCs w:val="24"/>
        </w:rPr>
        <w:t xml:space="preserve"> округа Чувашской Республики от 31.05.2023 № 664  следующие изменения:</w:t>
      </w:r>
    </w:p>
    <w:p w14:paraId="51860B39"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1.1 в паспорте муниципальной программы:</w:t>
      </w:r>
    </w:p>
    <w:p w14:paraId="1E695C5B"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позицию «Объемы финансирования Муниципальной программы с разбивкой по годам реализации» паспорта муниципальной программы изложить в следующей редакции:</w:t>
      </w:r>
    </w:p>
    <w:p w14:paraId="4B08CFF2"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«Прогнозируемые объемы финансирования мероприятий Муниципальной программы в </w:t>
      </w:r>
    </w:p>
    <w:p w14:paraId="2C1E5C4B"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2024 году - 25567,9тыс. рублей;</w:t>
      </w:r>
    </w:p>
    <w:p w14:paraId="23C779DF"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2025 году – 9100,0тыс. рублей;</w:t>
      </w:r>
    </w:p>
    <w:p w14:paraId="369B2492"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2026 году- 9100,0тыс. рублей; </w:t>
      </w:r>
    </w:p>
    <w:p w14:paraId="78D6D698"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 xml:space="preserve"> из них средства:</w:t>
      </w:r>
    </w:p>
    <w:p w14:paraId="64F37216"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федерального бюджета – 6244,3тыс. рублей (14,3 %), в том числе:</w:t>
      </w:r>
    </w:p>
    <w:p w14:paraId="6A6CB358"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2024 году - 6244,3тыс. рублей;</w:t>
      </w:r>
    </w:p>
    <w:p w14:paraId="672932C0"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2025 году – 0,0 тыс. рублей;</w:t>
      </w:r>
    </w:p>
    <w:p w14:paraId="328CCC4A"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2026 году- 0,0 тыс. рублей;</w:t>
      </w:r>
    </w:p>
    <w:p w14:paraId="5E85F2DF"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республиканского бюджета Чувашской Республики – 5111,7тыс. рублей (11,7 %), в том числе:</w:t>
      </w:r>
    </w:p>
    <w:p w14:paraId="53C3337F"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2024 году - 5111,7тыс. рублей;</w:t>
      </w:r>
    </w:p>
    <w:p w14:paraId="029B6ADA"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2025 году – 0,0 тыс. рублей;</w:t>
      </w:r>
    </w:p>
    <w:p w14:paraId="1F5EED43"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2026 году- 0,0 тыс. рублей;</w:t>
      </w:r>
    </w:p>
    <w:p w14:paraId="17C0E26F"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бюджета Урмарского муниципального округа Чувашской Республики – 32411,9 тыс. рублей (74,1 %), в том числе:</w:t>
      </w:r>
    </w:p>
    <w:p w14:paraId="5DBB848E"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2024 году - 14211,9тыс. рублей;</w:t>
      </w:r>
    </w:p>
    <w:p w14:paraId="7DD91951"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2025 году – 9100,0тыс. рублей;</w:t>
      </w:r>
    </w:p>
    <w:p w14:paraId="0CAD418C"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2026 году- 9100,0тыс. рублей;</w:t>
      </w:r>
    </w:p>
    <w:p w14:paraId="6DB85AEB"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1.3. приложение № 2 к Муниципальной программе изложить в следующей редакции согласно приложению № 1 к настоящему постановлению.</w:t>
      </w:r>
    </w:p>
    <w:p w14:paraId="5484D903"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 xml:space="preserve">2. В муниципальную подпрограмму «Поддержка строительства жилья в Урмарском муниципальном округе" муниципальной программы Урмарского муниципального округа "Обеспечение граждан в Урмарском муниципальном округе доступным и комфортным жильем» (далее – муниципальная </w:t>
      </w:r>
      <w:proofErr w:type="gramStart"/>
      <w:r>
        <w:rPr>
          <w:rFonts w:ascii="Times New Roman" w:hAnsi="Times New Roman"/>
          <w:sz w:val="24"/>
          <w:szCs w:val="24"/>
        </w:rPr>
        <w:t>подпрограмма)  внести</w:t>
      </w:r>
      <w:proofErr w:type="gramEnd"/>
      <w:r>
        <w:rPr>
          <w:rFonts w:ascii="Times New Roman" w:hAnsi="Times New Roman"/>
          <w:sz w:val="24"/>
          <w:szCs w:val="24"/>
        </w:rPr>
        <w:t xml:space="preserve"> следующие изменения:</w:t>
      </w:r>
    </w:p>
    <w:p w14:paraId="07863ACF"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2.1 в паспорте муниципальной подпрограммы:</w:t>
      </w:r>
    </w:p>
    <w:p w14:paraId="438ACE32"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позицию «Объемы</w:t>
      </w:r>
      <w:r>
        <w:rPr>
          <w:rFonts w:ascii="Times New Roman" w:hAnsi="Times New Roman"/>
          <w:sz w:val="24"/>
          <w:szCs w:val="24"/>
        </w:rPr>
        <w:tab/>
        <w:t>финансирования подпрограммы</w:t>
      </w:r>
      <w:r>
        <w:rPr>
          <w:rFonts w:ascii="Times New Roman" w:hAnsi="Times New Roman"/>
          <w:sz w:val="24"/>
          <w:szCs w:val="24"/>
        </w:rPr>
        <w:tab/>
        <w:t>с разбивкой</w:t>
      </w:r>
      <w:r>
        <w:rPr>
          <w:rFonts w:ascii="Times New Roman" w:hAnsi="Times New Roman"/>
          <w:sz w:val="24"/>
          <w:szCs w:val="24"/>
        </w:rPr>
        <w:tab/>
        <w:t>по</w:t>
      </w:r>
      <w:r>
        <w:rPr>
          <w:rFonts w:ascii="Times New Roman" w:hAnsi="Times New Roman"/>
          <w:sz w:val="24"/>
          <w:szCs w:val="24"/>
        </w:rPr>
        <w:tab/>
        <w:t>годам</w:t>
      </w:r>
    </w:p>
    <w:p w14:paraId="3F153A71" w14:textId="77777777" w:rsidR="00D152D9" w:rsidRDefault="00D152D9" w:rsidP="00D152D9">
      <w:pPr>
        <w:spacing w:after="0" w:line="240" w:lineRule="auto"/>
        <w:ind w:firstLine="709"/>
        <w:jc w:val="both"/>
        <w:rPr>
          <w:rFonts w:ascii="Times New Roman" w:hAnsi="Times New Roman"/>
          <w:sz w:val="24"/>
          <w:szCs w:val="24"/>
        </w:rPr>
      </w:pPr>
      <w:proofErr w:type="gramStart"/>
      <w:r>
        <w:rPr>
          <w:rFonts w:ascii="Times New Roman" w:hAnsi="Times New Roman"/>
          <w:sz w:val="24"/>
          <w:szCs w:val="24"/>
        </w:rPr>
        <w:t>реализации  подпрограммы</w:t>
      </w:r>
      <w:proofErr w:type="gramEnd"/>
      <w:r>
        <w:rPr>
          <w:rFonts w:ascii="Times New Roman" w:hAnsi="Times New Roman"/>
          <w:sz w:val="24"/>
          <w:szCs w:val="24"/>
        </w:rPr>
        <w:t>» изложить в следующей редакции:</w:t>
      </w:r>
    </w:p>
    <w:p w14:paraId="2C6FD892"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«общий объем финансирования подпрограммы в 2024 - 2026 годах составляет 43767,9 тыс. рублей, в том числе:</w:t>
      </w:r>
    </w:p>
    <w:p w14:paraId="59D41282"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2024 году - 25567,9тыс. рублей;</w:t>
      </w:r>
    </w:p>
    <w:p w14:paraId="37D6EB48"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2025 году – 9100,0тыс. рублей;</w:t>
      </w:r>
    </w:p>
    <w:p w14:paraId="4B0CEBC4"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 xml:space="preserve">в 2026 году- 9100,0тыс. рублей; </w:t>
      </w:r>
    </w:p>
    <w:p w14:paraId="49BDAA66"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из них средства:</w:t>
      </w:r>
    </w:p>
    <w:p w14:paraId="0C3EEFFD"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федерального бюджета – 6244,3тыс. рублей (14,3 %), в том числе:</w:t>
      </w:r>
    </w:p>
    <w:p w14:paraId="658963B9"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2024 году - 6244,3тыс. рублей;</w:t>
      </w:r>
    </w:p>
    <w:p w14:paraId="62C38D7E"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2025 году – 0,0 тыс. рублей;</w:t>
      </w:r>
    </w:p>
    <w:p w14:paraId="0317FA16"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2026 году- 0,0 тыс. рублей;</w:t>
      </w:r>
    </w:p>
    <w:p w14:paraId="49E1D344"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республиканского бюджета Чувашской Республики – 5111,7тыс. рублей (11,7 %), в том числе:</w:t>
      </w:r>
    </w:p>
    <w:p w14:paraId="7772B729"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2024 году - 5111,7тыс. рублей;</w:t>
      </w:r>
    </w:p>
    <w:p w14:paraId="06E9A07A"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2025 году – 0,0 тыс. рублей;</w:t>
      </w:r>
    </w:p>
    <w:p w14:paraId="4BBE101B"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2026 году- 0,0 тыс. рублей;</w:t>
      </w:r>
    </w:p>
    <w:p w14:paraId="557CC6F4"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бюджета Урмарского муниципального округа Чувашской Республики – 32411,9 тыс. рублей (74,1 %), в том числе:</w:t>
      </w:r>
    </w:p>
    <w:p w14:paraId="2EE9751B"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2024 году - 14211,9тыс. рублей;</w:t>
      </w:r>
    </w:p>
    <w:p w14:paraId="4D3E46F4"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2025 году – 9100,0тыс. рублей;</w:t>
      </w:r>
    </w:p>
    <w:p w14:paraId="6934D6AE"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в 2026 году- 9100,0тыс. рублей;</w:t>
      </w:r>
    </w:p>
    <w:p w14:paraId="2B1CBB76"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2.2 Раздел IV. Обоснование объема финансовых ресурсов, необходимых для реализации подпрограммы позицию: «Общий объем финансирования подпрограммы в 2024 – 2026 годах с разбивкой по годам реализации» паспорта муниципальной подпрограммы изложить в следующей редакции:</w:t>
      </w:r>
    </w:p>
    <w:p w14:paraId="08506713"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Общий объем финансирования подпрограммы в 2024 - 2026 годах составляет 43767,9 тыс. рублей, в том числе средства:</w:t>
      </w:r>
    </w:p>
    <w:p w14:paraId="0F8F0924"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федерального бюджета – 6244,3 тыс. рублей;</w:t>
      </w:r>
    </w:p>
    <w:p w14:paraId="7D5E5742"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республиканского бюджета Чувашской Республики – 5111,7 тыс. рублей;</w:t>
      </w:r>
    </w:p>
    <w:p w14:paraId="27466D1F" w14:textId="77777777" w:rsidR="00D152D9" w:rsidRDefault="00D152D9" w:rsidP="00D152D9">
      <w:pPr>
        <w:spacing w:after="0" w:line="240" w:lineRule="auto"/>
        <w:ind w:firstLine="709"/>
        <w:jc w:val="both"/>
        <w:rPr>
          <w:rFonts w:ascii="Times New Roman" w:hAnsi="Times New Roman"/>
          <w:sz w:val="24"/>
          <w:szCs w:val="24"/>
        </w:rPr>
      </w:pPr>
      <w:r>
        <w:rPr>
          <w:rFonts w:ascii="Times New Roman" w:hAnsi="Times New Roman"/>
          <w:sz w:val="24"/>
          <w:szCs w:val="24"/>
        </w:rPr>
        <w:t>бюджета Урмарского муниципального округа – 32411,9 тыс. рублей (таблица).</w:t>
      </w:r>
    </w:p>
    <w:p w14:paraId="53D518B3" w14:textId="77777777" w:rsidR="00D152D9" w:rsidRDefault="00D152D9" w:rsidP="00D152D9">
      <w:pPr>
        <w:spacing w:after="0" w:line="240" w:lineRule="auto"/>
        <w:jc w:val="both"/>
        <w:rPr>
          <w:rFonts w:ascii="Times New Roman" w:hAnsi="Times New Roman"/>
          <w:sz w:val="24"/>
          <w:szCs w:val="24"/>
        </w:rPr>
      </w:pPr>
    </w:p>
    <w:p w14:paraId="31216E15" w14:textId="77777777" w:rsidR="00D152D9" w:rsidRDefault="00D152D9" w:rsidP="00D152D9">
      <w:pPr>
        <w:spacing w:after="0" w:line="240" w:lineRule="auto"/>
        <w:jc w:val="both"/>
        <w:rPr>
          <w:rFonts w:ascii="Times New Roman" w:hAnsi="Times New Roman"/>
          <w:b/>
          <w:sz w:val="24"/>
          <w:szCs w:val="24"/>
        </w:rPr>
      </w:pPr>
      <w:r>
        <w:rPr>
          <w:rFonts w:ascii="Times New Roman" w:hAnsi="Times New Roman"/>
          <w:b/>
          <w:sz w:val="24"/>
          <w:szCs w:val="24"/>
        </w:rPr>
        <w:t>Таблица</w:t>
      </w:r>
    </w:p>
    <w:p w14:paraId="6A88FA69" w14:textId="77777777" w:rsidR="00D152D9" w:rsidRDefault="00D152D9" w:rsidP="00D152D9">
      <w:pPr>
        <w:spacing w:after="0" w:line="240" w:lineRule="auto"/>
        <w:jc w:val="both"/>
        <w:rPr>
          <w:rFonts w:ascii="Times New Roman" w:hAnsi="Times New Roman"/>
          <w:sz w:val="24"/>
          <w:szCs w:val="24"/>
        </w:rPr>
      </w:pPr>
    </w:p>
    <w:tbl>
      <w:tblPr>
        <w:tblW w:w="9495"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101"/>
        <w:gridCol w:w="1729"/>
        <w:gridCol w:w="1841"/>
        <w:gridCol w:w="2126"/>
        <w:gridCol w:w="1698"/>
      </w:tblGrid>
      <w:tr w:rsidR="00D152D9" w14:paraId="36347454" w14:textId="77777777" w:rsidTr="00D152D9">
        <w:tc>
          <w:tcPr>
            <w:tcW w:w="2101" w:type="dxa"/>
            <w:vMerge w:val="restart"/>
            <w:tcBorders>
              <w:top w:val="single" w:sz="4" w:space="0" w:color="auto"/>
              <w:left w:val="single" w:sz="4" w:space="0" w:color="auto"/>
              <w:bottom w:val="single" w:sz="4" w:space="0" w:color="auto"/>
              <w:right w:val="single" w:sz="4" w:space="0" w:color="auto"/>
            </w:tcBorders>
            <w:hideMark/>
          </w:tcPr>
          <w:p w14:paraId="23FB85B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Годы реализации подпрограммы</w:t>
            </w:r>
          </w:p>
        </w:tc>
        <w:tc>
          <w:tcPr>
            <w:tcW w:w="7397" w:type="dxa"/>
            <w:gridSpan w:val="4"/>
            <w:tcBorders>
              <w:top w:val="single" w:sz="4" w:space="0" w:color="auto"/>
              <w:left w:val="single" w:sz="4" w:space="0" w:color="auto"/>
              <w:bottom w:val="single" w:sz="4" w:space="0" w:color="auto"/>
              <w:right w:val="single" w:sz="4" w:space="0" w:color="auto"/>
            </w:tcBorders>
            <w:hideMark/>
          </w:tcPr>
          <w:p w14:paraId="03462CE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Источники финансирования, тыс. рублей</w:t>
            </w:r>
          </w:p>
        </w:tc>
      </w:tr>
      <w:tr w:rsidR="00D152D9" w14:paraId="6767E99B" w14:textId="77777777" w:rsidTr="00D152D9">
        <w:tc>
          <w:tcPr>
            <w:tcW w:w="2101" w:type="dxa"/>
            <w:vMerge/>
            <w:tcBorders>
              <w:top w:val="single" w:sz="4" w:space="0" w:color="auto"/>
              <w:left w:val="single" w:sz="4" w:space="0" w:color="auto"/>
              <w:bottom w:val="single" w:sz="4" w:space="0" w:color="auto"/>
              <w:right w:val="single" w:sz="4" w:space="0" w:color="auto"/>
            </w:tcBorders>
            <w:vAlign w:val="center"/>
            <w:hideMark/>
          </w:tcPr>
          <w:p w14:paraId="155F840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9" w:type="dxa"/>
            <w:vMerge w:val="restart"/>
            <w:tcBorders>
              <w:top w:val="single" w:sz="4" w:space="0" w:color="auto"/>
              <w:left w:val="single" w:sz="4" w:space="0" w:color="auto"/>
              <w:bottom w:val="single" w:sz="4" w:space="0" w:color="auto"/>
              <w:right w:val="single" w:sz="4" w:space="0" w:color="auto"/>
            </w:tcBorders>
            <w:hideMark/>
          </w:tcPr>
          <w:p w14:paraId="0C58ABE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5668" w:type="dxa"/>
            <w:gridSpan w:val="3"/>
            <w:tcBorders>
              <w:top w:val="single" w:sz="4" w:space="0" w:color="auto"/>
              <w:left w:val="single" w:sz="4" w:space="0" w:color="auto"/>
              <w:bottom w:val="single" w:sz="4" w:space="0" w:color="auto"/>
              <w:right w:val="single" w:sz="4" w:space="0" w:color="auto"/>
            </w:tcBorders>
            <w:hideMark/>
          </w:tcPr>
          <w:p w14:paraId="40C8837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том числе</w:t>
            </w:r>
          </w:p>
        </w:tc>
      </w:tr>
      <w:tr w:rsidR="00D152D9" w14:paraId="73444167" w14:textId="77777777" w:rsidTr="00D152D9">
        <w:tc>
          <w:tcPr>
            <w:tcW w:w="2101" w:type="dxa"/>
            <w:vMerge/>
            <w:tcBorders>
              <w:top w:val="single" w:sz="4" w:space="0" w:color="auto"/>
              <w:left w:val="single" w:sz="4" w:space="0" w:color="auto"/>
              <w:bottom w:val="single" w:sz="4" w:space="0" w:color="auto"/>
              <w:right w:val="single" w:sz="4" w:space="0" w:color="auto"/>
            </w:tcBorders>
            <w:vAlign w:val="center"/>
            <w:hideMark/>
          </w:tcPr>
          <w:p w14:paraId="1879D1CD"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397" w:type="dxa"/>
            <w:vMerge/>
            <w:tcBorders>
              <w:top w:val="single" w:sz="4" w:space="0" w:color="auto"/>
              <w:left w:val="single" w:sz="4" w:space="0" w:color="auto"/>
              <w:bottom w:val="single" w:sz="4" w:space="0" w:color="auto"/>
              <w:right w:val="single" w:sz="4" w:space="0" w:color="auto"/>
            </w:tcBorders>
            <w:vAlign w:val="center"/>
            <w:hideMark/>
          </w:tcPr>
          <w:p w14:paraId="14726DEE"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842" w:type="dxa"/>
            <w:tcBorders>
              <w:top w:val="single" w:sz="4" w:space="0" w:color="auto"/>
              <w:left w:val="single" w:sz="4" w:space="0" w:color="auto"/>
              <w:bottom w:val="single" w:sz="4" w:space="0" w:color="auto"/>
              <w:right w:val="single" w:sz="4" w:space="0" w:color="auto"/>
            </w:tcBorders>
            <w:hideMark/>
          </w:tcPr>
          <w:p w14:paraId="04F00FB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федеральный бюджет</w:t>
            </w:r>
          </w:p>
        </w:tc>
        <w:tc>
          <w:tcPr>
            <w:tcW w:w="2127" w:type="dxa"/>
            <w:tcBorders>
              <w:top w:val="single" w:sz="4" w:space="0" w:color="auto"/>
              <w:left w:val="single" w:sz="4" w:space="0" w:color="auto"/>
              <w:bottom w:val="single" w:sz="4" w:space="0" w:color="auto"/>
              <w:right w:val="single" w:sz="4" w:space="0" w:color="auto"/>
            </w:tcBorders>
            <w:hideMark/>
          </w:tcPr>
          <w:p w14:paraId="08989C0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республиканский бюджет Чувашской Республики</w:t>
            </w:r>
          </w:p>
        </w:tc>
        <w:tc>
          <w:tcPr>
            <w:tcW w:w="1699" w:type="dxa"/>
            <w:tcBorders>
              <w:top w:val="single" w:sz="4" w:space="0" w:color="auto"/>
              <w:left w:val="single" w:sz="4" w:space="0" w:color="auto"/>
              <w:bottom w:val="single" w:sz="4" w:space="0" w:color="auto"/>
              <w:right w:val="single" w:sz="4" w:space="0" w:color="auto"/>
            </w:tcBorders>
            <w:hideMark/>
          </w:tcPr>
          <w:p w14:paraId="61A7891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 Урмарского муниципального округа</w:t>
            </w:r>
          </w:p>
        </w:tc>
      </w:tr>
      <w:tr w:rsidR="00D152D9" w14:paraId="3CAB77F6" w14:textId="77777777" w:rsidTr="00D152D9">
        <w:tc>
          <w:tcPr>
            <w:tcW w:w="2101" w:type="dxa"/>
            <w:tcBorders>
              <w:top w:val="single" w:sz="4" w:space="0" w:color="auto"/>
              <w:left w:val="single" w:sz="4" w:space="0" w:color="auto"/>
              <w:bottom w:val="single" w:sz="4" w:space="0" w:color="auto"/>
              <w:right w:val="single" w:sz="4" w:space="0" w:color="auto"/>
            </w:tcBorders>
            <w:hideMark/>
          </w:tcPr>
          <w:p w14:paraId="1C8DEFC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w:t>
            </w:r>
          </w:p>
        </w:tc>
        <w:tc>
          <w:tcPr>
            <w:tcW w:w="1729" w:type="dxa"/>
            <w:tcBorders>
              <w:top w:val="single" w:sz="4" w:space="0" w:color="auto"/>
              <w:left w:val="single" w:sz="4" w:space="0" w:color="auto"/>
              <w:bottom w:val="single" w:sz="4" w:space="0" w:color="auto"/>
              <w:right w:val="single" w:sz="4" w:space="0" w:color="auto"/>
            </w:tcBorders>
            <w:hideMark/>
          </w:tcPr>
          <w:p w14:paraId="0C34536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842" w:type="dxa"/>
            <w:tcBorders>
              <w:top w:val="single" w:sz="4" w:space="0" w:color="auto"/>
              <w:left w:val="single" w:sz="4" w:space="0" w:color="auto"/>
              <w:bottom w:val="single" w:sz="4" w:space="0" w:color="auto"/>
              <w:right w:val="single" w:sz="4" w:space="0" w:color="auto"/>
            </w:tcBorders>
            <w:hideMark/>
          </w:tcPr>
          <w:p w14:paraId="4E6F588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127" w:type="dxa"/>
            <w:tcBorders>
              <w:top w:val="single" w:sz="4" w:space="0" w:color="auto"/>
              <w:left w:val="single" w:sz="4" w:space="0" w:color="auto"/>
              <w:bottom w:val="single" w:sz="4" w:space="0" w:color="auto"/>
              <w:right w:val="single" w:sz="4" w:space="0" w:color="auto"/>
            </w:tcBorders>
            <w:hideMark/>
          </w:tcPr>
          <w:p w14:paraId="20A4E86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699" w:type="dxa"/>
            <w:tcBorders>
              <w:top w:val="single" w:sz="4" w:space="0" w:color="auto"/>
              <w:left w:val="single" w:sz="4" w:space="0" w:color="auto"/>
              <w:bottom w:val="single" w:sz="4" w:space="0" w:color="auto"/>
              <w:right w:val="single" w:sz="4" w:space="0" w:color="auto"/>
            </w:tcBorders>
            <w:hideMark/>
          </w:tcPr>
          <w:p w14:paraId="717550D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r>
      <w:tr w:rsidR="00D152D9" w14:paraId="73D3D822" w14:textId="77777777" w:rsidTr="00D152D9">
        <w:tc>
          <w:tcPr>
            <w:tcW w:w="2101" w:type="dxa"/>
            <w:tcBorders>
              <w:top w:val="single" w:sz="4" w:space="0" w:color="auto"/>
              <w:left w:val="single" w:sz="4" w:space="0" w:color="auto"/>
              <w:bottom w:val="single" w:sz="4" w:space="0" w:color="auto"/>
              <w:right w:val="single" w:sz="4" w:space="0" w:color="auto"/>
            </w:tcBorders>
            <w:hideMark/>
          </w:tcPr>
          <w:p w14:paraId="1925FE3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p w14:paraId="6195983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2024 - 2026 годы, в том числе:</w:t>
            </w:r>
          </w:p>
        </w:tc>
        <w:tc>
          <w:tcPr>
            <w:tcW w:w="1729" w:type="dxa"/>
            <w:tcBorders>
              <w:top w:val="single" w:sz="4" w:space="0" w:color="auto"/>
              <w:left w:val="single" w:sz="4" w:space="0" w:color="auto"/>
              <w:bottom w:val="single" w:sz="4" w:space="0" w:color="auto"/>
              <w:right w:val="single" w:sz="4" w:space="0" w:color="auto"/>
            </w:tcBorders>
            <w:hideMark/>
          </w:tcPr>
          <w:p w14:paraId="42FE07FE" w14:textId="77777777" w:rsidR="00D152D9" w:rsidRDefault="00D152D9">
            <w:pPr>
              <w:rPr>
                <w:rFonts w:ascii="Times New Roman" w:eastAsia="Calibri" w:hAnsi="Times New Roman"/>
                <w:sz w:val="24"/>
                <w:szCs w:val="24"/>
              </w:rPr>
            </w:pPr>
            <w:r>
              <w:rPr>
                <w:rFonts w:ascii="Times New Roman" w:hAnsi="Times New Roman"/>
                <w:sz w:val="24"/>
                <w:szCs w:val="24"/>
              </w:rPr>
              <w:t>43767,9</w:t>
            </w:r>
          </w:p>
        </w:tc>
        <w:tc>
          <w:tcPr>
            <w:tcW w:w="1842" w:type="dxa"/>
            <w:tcBorders>
              <w:top w:val="single" w:sz="4" w:space="0" w:color="auto"/>
              <w:left w:val="single" w:sz="4" w:space="0" w:color="auto"/>
              <w:bottom w:val="single" w:sz="4" w:space="0" w:color="auto"/>
              <w:right w:val="single" w:sz="4" w:space="0" w:color="auto"/>
            </w:tcBorders>
            <w:hideMark/>
          </w:tcPr>
          <w:p w14:paraId="26857F14" w14:textId="77777777" w:rsidR="00D152D9" w:rsidRDefault="00D152D9">
            <w:pPr>
              <w:rPr>
                <w:rFonts w:ascii="Times New Roman" w:hAnsi="Times New Roman"/>
                <w:sz w:val="24"/>
                <w:szCs w:val="24"/>
              </w:rPr>
            </w:pPr>
            <w:r>
              <w:rPr>
                <w:rFonts w:ascii="Times New Roman" w:hAnsi="Times New Roman"/>
                <w:sz w:val="24"/>
                <w:szCs w:val="24"/>
              </w:rPr>
              <w:t>6244,3</w:t>
            </w:r>
          </w:p>
        </w:tc>
        <w:tc>
          <w:tcPr>
            <w:tcW w:w="2127" w:type="dxa"/>
            <w:tcBorders>
              <w:top w:val="single" w:sz="4" w:space="0" w:color="auto"/>
              <w:left w:val="single" w:sz="4" w:space="0" w:color="auto"/>
              <w:bottom w:val="single" w:sz="4" w:space="0" w:color="auto"/>
              <w:right w:val="single" w:sz="4" w:space="0" w:color="auto"/>
            </w:tcBorders>
            <w:hideMark/>
          </w:tcPr>
          <w:p w14:paraId="6A68FA01" w14:textId="77777777" w:rsidR="00D152D9" w:rsidRDefault="00D152D9">
            <w:pPr>
              <w:rPr>
                <w:rFonts w:ascii="Times New Roman" w:hAnsi="Times New Roman"/>
                <w:sz w:val="24"/>
                <w:szCs w:val="24"/>
              </w:rPr>
            </w:pPr>
            <w:r>
              <w:rPr>
                <w:rFonts w:ascii="Times New Roman" w:hAnsi="Times New Roman"/>
                <w:sz w:val="24"/>
                <w:szCs w:val="24"/>
              </w:rPr>
              <w:t>5111,7</w:t>
            </w:r>
          </w:p>
        </w:tc>
        <w:tc>
          <w:tcPr>
            <w:tcW w:w="1699" w:type="dxa"/>
            <w:tcBorders>
              <w:top w:val="single" w:sz="4" w:space="0" w:color="auto"/>
              <w:left w:val="single" w:sz="4" w:space="0" w:color="auto"/>
              <w:bottom w:val="single" w:sz="4" w:space="0" w:color="auto"/>
              <w:right w:val="single" w:sz="4" w:space="0" w:color="auto"/>
            </w:tcBorders>
            <w:hideMark/>
          </w:tcPr>
          <w:p w14:paraId="584BED1A" w14:textId="77777777" w:rsidR="00D152D9" w:rsidRDefault="00D152D9">
            <w:pPr>
              <w:rPr>
                <w:rFonts w:ascii="Times New Roman" w:hAnsi="Times New Roman"/>
                <w:sz w:val="24"/>
                <w:szCs w:val="24"/>
              </w:rPr>
            </w:pPr>
            <w:r>
              <w:rPr>
                <w:rFonts w:ascii="Times New Roman" w:hAnsi="Times New Roman"/>
                <w:sz w:val="24"/>
                <w:szCs w:val="24"/>
              </w:rPr>
              <w:t>32411,9</w:t>
            </w:r>
          </w:p>
        </w:tc>
      </w:tr>
    </w:tbl>
    <w:p w14:paraId="21177A74" w14:textId="77777777" w:rsidR="00D152D9" w:rsidRDefault="00D152D9" w:rsidP="00D152D9">
      <w:pPr>
        <w:spacing w:after="0" w:line="240" w:lineRule="auto"/>
        <w:jc w:val="both"/>
        <w:rPr>
          <w:rFonts w:ascii="Times New Roman" w:hAnsi="Times New Roman"/>
          <w:sz w:val="24"/>
          <w:szCs w:val="24"/>
        </w:rPr>
      </w:pPr>
    </w:p>
    <w:p w14:paraId="1CC16F69"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Pr>
          <w:rFonts w:ascii="Times New Roman" w:hAnsi="Times New Roman"/>
          <w:sz w:val="24"/>
          <w:szCs w:val="24"/>
        </w:rPr>
        <w:t>2.</w:t>
      </w:r>
      <w:r w:rsidRPr="00D152D9">
        <w:rPr>
          <w:rFonts w:ascii="Times New Roman" w:hAnsi="Times New Roman" w:cs="Times New Roman"/>
          <w:sz w:val="24"/>
          <w:szCs w:val="24"/>
        </w:rPr>
        <w:t>2. Приложение № 3 к Муниципальной программе изложить в следующей редакции согласно приложению № 2 к настоящему постановлению.</w:t>
      </w:r>
    </w:p>
    <w:p w14:paraId="43DBDC9F"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3. В муниципальную подпрограмму: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позицию «Объемы</w:t>
      </w:r>
      <w:r w:rsidRPr="00D152D9">
        <w:rPr>
          <w:rFonts w:ascii="Times New Roman" w:hAnsi="Times New Roman" w:cs="Times New Roman"/>
          <w:sz w:val="24"/>
          <w:szCs w:val="24"/>
        </w:rPr>
        <w:tab/>
        <w:t>финансирования подпрограммы</w:t>
      </w:r>
      <w:r w:rsidRPr="00D152D9">
        <w:rPr>
          <w:rFonts w:ascii="Times New Roman" w:hAnsi="Times New Roman" w:cs="Times New Roman"/>
          <w:sz w:val="24"/>
          <w:szCs w:val="24"/>
        </w:rPr>
        <w:tab/>
        <w:t>с разбивкой</w:t>
      </w:r>
      <w:r w:rsidRPr="00D152D9">
        <w:rPr>
          <w:rFonts w:ascii="Times New Roman" w:hAnsi="Times New Roman" w:cs="Times New Roman"/>
          <w:sz w:val="24"/>
          <w:szCs w:val="24"/>
        </w:rPr>
        <w:tab/>
        <w:t>по</w:t>
      </w:r>
      <w:r w:rsidRPr="00D152D9">
        <w:rPr>
          <w:rFonts w:ascii="Times New Roman" w:hAnsi="Times New Roman" w:cs="Times New Roman"/>
          <w:sz w:val="24"/>
          <w:szCs w:val="24"/>
        </w:rPr>
        <w:tab/>
        <w:t xml:space="preserve">годам </w:t>
      </w:r>
      <w:proofErr w:type="gramStart"/>
      <w:r w:rsidRPr="00D152D9">
        <w:rPr>
          <w:rFonts w:ascii="Times New Roman" w:hAnsi="Times New Roman" w:cs="Times New Roman"/>
          <w:sz w:val="24"/>
          <w:szCs w:val="24"/>
        </w:rPr>
        <w:t>реализации  подпрограммы</w:t>
      </w:r>
      <w:proofErr w:type="gramEnd"/>
      <w:r w:rsidRPr="00D152D9">
        <w:rPr>
          <w:rFonts w:ascii="Times New Roman" w:hAnsi="Times New Roman" w:cs="Times New Roman"/>
          <w:sz w:val="24"/>
          <w:szCs w:val="24"/>
        </w:rPr>
        <w:t xml:space="preserve">» изложить в следующей редакции: </w:t>
      </w:r>
    </w:p>
    <w:p w14:paraId="64AB928E"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«Общий объем финансирования подпрограммы в 2024 - 2026 годах составляет 43767,9тыс. рублей,</w:t>
      </w:r>
    </w:p>
    <w:p w14:paraId="252246C7"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в том числе:</w:t>
      </w:r>
    </w:p>
    <w:p w14:paraId="2F01F711"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в 2024 году - 25567,9тыс. рублей;</w:t>
      </w:r>
    </w:p>
    <w:p w14:paraId="7970188B"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в 2025 году – 9100,0тыс. рублей;</w:t>
      </w:r>
    </w:p>
    <w:p w14:paraId="5C6A96BD"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 xml:space="preserve">в 2026 году- 9100,0тыс. рублей; </w:t>
      </w:r>
    </w:p>
    <w:p w14:paraId="0025AF73"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из них средства:</w:t>
      </w:r>
    </w:p>
    <w:p w14:paraId="40C879A3"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федерального бюджета – 6244,3тыс. рублей (14,3 %),</w:t>
      </w:r>
      <w:r w:rsidRPr="00D152D9">
        <w:rPr>
          <w:rFonts w:ascii="Times New Roman" w:hAnsi="Times New Roman" w:cs="Times New Roman"/>
          <w:color w:val="FF0000"/>
          <w:sz w:val="24"/>
          <w:szCs w:val="24"/>
        </w:rPr>
        <w:t xml:space="preserve"> </w:t>
      </w:r>
      <w:r w:rsidRPr="00D152D9">
        <w:rPr>
          <w:rFonts w:ascii="Times New Roman" w:hAnsi="Times New Roman" w:cs="Times New Roman"/>
          <w:sz w:val="24"/>
          <w:szCs w:val="24"/>
        </w:rPr>
        <w:t>в том числе:</w:t>
      </w:r>
    </w:p>
    <w:p w14:paraId="65EF3828"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в 2024 году - 6244,3тыс. рублей;</w:t>
      </w:r>
    </w:p>
    <w:p w14:paraId="254A4BDF"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в 2025 году – 0,0 тыс. рублей;</w:t>
      </w:r>
    </w:p>
    <w:p w14:paraId="2E4D6EB9"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в 2026 году- 0,0 тыс. рублей;</w:t>
      </w:r>
    </w:p>
    <w:p w14:paraId="6B9D7856"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республиканского бюджета Чувашской Республики – 5111,7тыс. рублей (11,7 %), в том числе:</w:t>
      </w:r>
    </w:p>
    <w:p w14:paraId="131E5FE0"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в 2024 году - 5111,7тыс. рублей;</w:t>
      </w:r>
    </w:p>
    <w:p w14:paraId="0F50C5C2"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в 2025 году – 0,0 тыс. рублей;</w:t>
      </w:r>
    </w:p>
    <w:p w14:paraId="28BF4B7D"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в 2026 году- 0,0 тыс. рублей;</w:t>
      </w:r>
    </w:p>
    <w:p w14:paraId="4DBFD419"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бюджета Урмарского муниципального округа Чувашской Республики – 32411,9 тыс. рублей (74,1 %), в том числе:</w:t>
      </w:r>
    </w:p>
    <w:p w14:paraId="5338AD2E"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в 2024 году - 14211,9тыс. рублей;</w:t>
      </w:r>
    </w:p>
    <w:p w14:paraId="40589F58"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в 2025 году – 9100,0тыс. рублей;</w:t>
      </w:r>
    </w:p>
    <w:p w14:paraId="22E5C072"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в 2026 году- 9100,0тыс. рублей;</w:t>
      </w:r>
    </w:p>
    <w:p w14:paraId="6314A835" w14:textId="77777777" w:rsidR="00D152D9" w:rsidRPr="00D152D9" w:rsidRDefault="00D152D9" w:rsidP="00D152D9">
      <w:pPr>
        <w:spacing w:after="0" w:line="240" w:lineRule="auto"/>
        <w:ind w:firstLine="709"/>
        <w:jc w:val="both"/>
        <w:rPr>
          <w:rFonts w:ascii="Times New Roman" w:hAnsi="Times New Roman" w:cs="Times New Roman"/>
          <w:sz w:val="24"/>
          <w:szCs w:val="24"/>
        </w:rPr>
      </w:pPr>
    </w:p>
    <w:p w14:paraId="2A85EE72" w14:textId="77777777" w:rsidR="00D152D9" w:rsidRPr="00D152D9" w:rsidRDefault="00D152D9" w:rsidP="00D152D9">
      <w:pPr>
        <w:spacing w:after="0" w:line="240" w:lineRule="auto"/>
        <w:ind w:firstLine="709"/>
        <w:rPr>
          <w:rFonts w:ascii="Times New Roman" w:hAnsi="Times New Roman" w:cs="Times New Roman"/>
          <w:sz w:val="24"/>
          <w:szCs w:val="24"/>
        </w:rPr>
      </w:pPr>
      <w:r w:rsidRPr="00D152D9">
        <w:rPr>
          <w:rFonts w:ascii="Times New Roman" w:hAnsi="Times New Roman" w:cs="Times New Roman"/>
          <w:sz w:val="24"/>
          <w:szCs w:val="24"/>
        </w:rPr>
        <w:t>Раздел IV. Обоснование объема финансовых ресурсов, необходимых для реализации подпрограммы.</w:t>
      </w:r>
    </w:p>
    <w:p w14:paraId="6F19422F"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3.2 В паспорте муниципальной подпрограммы в Разделе IV. Обоснование объема финансовых ресурсов, необходимых для реализации подпрограммы позицию: «Общий объем финансирования подпрограммы в 2024 – 2026 годах с разбивкой по годам реализации» паспорта муниципальной программы изложить в следующей редакции:</w:t>
      </w:r>
    </w:p>
    <w:p w14:paraId="370CFCCF"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Общий объем финансирования подпрограммы в 2024 - 2026 годах составляет 43767,9 тыс. рублей, в том числе средства:</w:t>
      </w:r>
    </w:p>
    <w:p w14:paraId="084B753B"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федерального бюджета – 6244,3тыс. рублей,</w:t>
      </w:r>
    </w:p>
    <w:p w14:paraId="51DD1EB7"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республиканского бюджета Чувашской Республики – 5111,7тыс. рублей</w:t>
      </w:r>
    </w:p>
    <w:p w14:paraId="2AF03ADB"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бюджета Урмарского муниципального округа 32411,9тыс. рублей (таблица).</w:t>
      </w:r>
    </w:p>
    <w:p w14:paraId="5D0EBE5F" w14:textId="77777777" w:rsidR="00D152D9" w:rsidRPr="00D152D9" w:rsidRDefault="00D152D9" w:rsidP="00D152D9">
      <w:pPr>
        <w:spacing w:after="0" w:line="240" w:lineRule="auto"/>
        <w:ind w:firstLine="709"/>
        <w:jc w:val="both"/>
        <w:rPr>
          <w:rFonts w:ascii="Times New Roman" w:hAnsi="Times New Roman" w:cs="Times New Roman"/>
          <w:sz w:val="24"/>
          <w:szCs w:val="24"/>
        </w:rPr>
      </w:pPr>
    </w:p>
    <w:p w14:paraId="19AA220C" w14:textId="77777777" w:rsidR="00D152D9" w:rsidRPr="00D152D9" w:rsidRDefault="00D152D9" w:rsidP="00D152D9">
      <w:pPr>
        <w:spacing w:after="0" w:line="240" w:lineRule="auto"/>
        <w:ind w:firstLine="709"/>
        <w:jc w:val="both"/>
        <w:rPr>
          <w:rFonts w:ascii="Times New Roman" w:hAnsi="Times New Roman" w:cs="Times New Roman"/>
          <w:b/>
          <w:sz w:val="24"/>
          <w:szCs w:val="24"/>
        </w:rPr>
      </w:pPr>
      <w:r w:rsidRPr="00D152D9">
        <w:rPr>
          <w:rFonts w:ascii="Times New Roman" w:hAnsi="Times New Roman" w:cs="Times New Roman"/>
          <w:b/>
          <w:sz w:val="24"/>
          <w:szCs w:val="24"/>
        </w:rPr>
        <w:t>Таблица</w:t>
      </w:r>
    </w:p>
    <w:p w14:paraId="2EE8F08A" w14:textId="77777777" w:rsidR="00D152D9" w:rsidRPr="00D152D9" w:rsidRDefault="00D152D9" w:rsidP="00D152D9">
      <w:pPr>
        <w:spacing w:after="0" w:line="240" w:lineRule="auto"/>
        <w:ind w:firstLine="709"/>
        <w:jc w:val="both"/>
        <w:rPr>
          <w:rFonts w:ascii="Times New Roman" w:hAnsi="Times New Roman" w:cs="Times New Roman"/>
          <w:b/>
          <w:sz w:val="24"/>
          <w:szCs w:val="24"/>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99"/>
        <w:gridCol w:w="1680"/>
        <w:gridCol w:w="1680"/>
        <w:gridCol w:w="2195"/>
        <w:gridCol w:w="1844"/>
      </w:tblGrid>
      <w:tr w:rsidR="00D152D9" w:rsidRPr="00D152D9" w14:paraId="259D9A38" w14:textId="77777777" w:rsidTr="00D152D9">
        <w:tc>
          <w:tcPr>
            <w:tcW w:w="2099" w:type="dxa"/>
            <w:vMerge w:val="restart"/>
            <w:tcBorders>
              <w:top w:val="single" w:sz="4" w:space="0" w:color="auto"/>
              <w:left w:val="single" w:sz="4" w:space="0" w:color="auto"/>
              <w:bottom w:val="single" w:sz="4" w:space="0" w:color="auto"/>
              <w:right w:val="single" w:sz="4" w:space="0" w:color="auto"/>
            </w:tcBorders>
            <w:hideMark/>
          </w:tcPr>
          <w:p w14:paraId="3960B13B"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bookmarkStart w:id="0" w:name="sub_410"/>
            <w:r w:rsidRPr="00D152D9">
              <w:rPr>
                <w:rFonts w:ascii="Times New Roman" w:eastAsia="Times New Roman" w:hAnsi="Times New Roman" w:cs="Times New Roman"/>
                <w:sz w:val="24"/>
                <w:szCs w:val="24"/>
                <w:lang w:eastAsia="ru-RU"/>
              </w:rPr>
              <w:t>Этапы и годы реализации подпрограммы</w:t>
            </w:r>
            <w:bookmarkEnd w:id="0"/>
          </w:p>
        </w:tc>
        <w:tc>
          <w:tcPr>
            <w:tcW w:w="7399" w:type="dxa"/>
            <w:gridSpan w:val="4"/>
            <w:tcBorders>
              <w:top w:val="single" w:sz="4" w:space="0" w:color="auto"/>
              <w:left w:val="single" w:sz="4" w:space="0" w:color="auto"/>
              <w:bottom w:val="single" w:sz="4" w:space="0" w:color="auto"/>
              <w:right w:val="single" w:sz="4" w:space="0" w:color="auto"/>
            </w:tcBorders>
            <w:hideMark/>
          </w:tcPr>
          <w:p w14:paraId="4D7BE8C5"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Источники финансирования, тыс. рублей</w:t>
            </w:r>
          </w:p>
        </w:tc>
      </w:tr>
      <w:tr w:rsidR="00D152D9" w:rsidRPr="00D152D9" w14:paraId="16D0C1AA" w14:textId="77777777" w:rsidTr="00D152D9">
        <w:tc>
          <w:tcPr>
            <w:tcW w:w="2099" w:type="dxa"/>
            <w:vMerge/>
            <w:tcBorders>
              <w:top w:val="single" w:sz="4" w:space="0" w:color="auto"/>
              <w:left w:val="single" w:sz="4" w:space="0" w:color="auto"/>
              <w:bottom w:val="single" w:sz="4" w:space="0" w:color="auto"/>
              <w:right w:val="single" w:sz="4" w:space="0" w:color="auto"/>
            </w:tcBorders>
            <w:vAlign w:val="center"/>
            <w:hideMark/>
          </w:tcPr>
          <w:p w14:paraId="2A322937" w14:textId="77777777" w:rsidR="00D152D9" w:rsidRPr="00D152D9" w:rsidRDefault="00D152D9" w:rsidP="00D152D9">
            <w:pPr>
              <w:spacing w:after="0" w:line="240" w:lineRule="auto"/>
              <w:ind w:firstLine="709"/>
              <w:rPr>
                <w:rFonts w:ascii="Times New Roman" w:eastAsia="Times New Roman" w:hAnsi="Times New Roman" w:cs="Times New Roman"/>
                <w:sz w:val="24"/>
                <w:szCs w:val="24"/>
                <w:lang w:eastAsia="ru-RU"/>
              </w:rPr>
            </w:pPr>
          </w:p>
        </w:tc>
        <w:tc>
          <w:tcPr>
            <w:tcW w:w="1680" w:type="dxa"/>
            <w:vMerge w:val="restart"/>
            <w:tcBorders>
              <w:top w:val="single" w:sz="4" w:space="0" w:color="auto"/>
              <w:left w:val="single" w:sz="4" w:space="0" w:color="auto"/>
              <w:bottom w:val="single" w:sz="4" w:space="0" w:color="auto"/>
              <w:right w:val="single" w:sz="4" w:space="0" w:color="auto"/>
            </w:tcBorders>
            <w:hideMark/>
          </w:tcPr>
          <w:p w14:paraId="6163F8C6"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всего</w:t>
            </w:r>
          </w:p>
        </w:tc>
        <w:tc>
          <w:tcPr>
            <w:tcW w:w="5719" w:type="dxa"/>
            <w:gridSpan w:val="3"/>
            <w:tcBorders>
              <w:top w:val="single" w:sz="4" w:space="0" w:color="auto"/>
              <w:left w:val="single" w:sz="4" w:space="0" w:color="auto"/>
              <w:bottom w:val="single" w:sz="4" w:space="0" w:color="auto"/>
              <w:right w:val="single" w:sz="4" w:space="0" w:color="auto"/>
            </w:tcBorders>
            <w:hideMark/>
          </w:tcPr>
          <w:p w14:paraId="534B9CF2"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в том числе</w:t>
            </w:r>
          </w:p>
        </w:tc>
      </w:tr>
      <w:tr w:rsidR="00D152D9" w:rsidRPr="00D152D9" w14:paraId="3AA77B6A" w14:textId="77777777" w:rsidTr="00D152D9">
        <w:tc>
          <w:tcPr>
            <w:tcW w:w="2099" w:type="dxa"/>
            <w:vMerge/>
            <w:tcBorders>
              <w:top w:val="single" w:sz="4" w:space="0" w:color="auto"/>
              <w:left w:val="single" w:sz="4" w:space="0" w:color="auto"/>
              <w:bottom w:val="single" w:sz="4" w:space="0" w:color="auto"/>
              <w:right w:val="single" w:sz="4" w:space="0" w:color="auto"/>
            </w:tcBorders>
            <w:vAlign w:val="center"/>
            <w:hideMark/>
          </w:tcPr>
          <w:p w14:paraId="61A250C0" w14:textId="77777777" w:rsidR="00D152D9" w:rsidRPr="00D152D9" w:rsidRDefault="00D152D9" w:rsidP="00D152D9">
            <w:pPr>
              <w:spacing w:after="0" w:line="240" w:lineRule="auto"/>
              <w:ind w:firstLine="709"/>
              <w:rPr>
                <w:rFonts w:ascii="Times New Roman" w:eastAsia="Times New Roman" w:hAnsi="Times New Roman" w:cs="Times New Roman"/>
                <w:sz w:val="24"/>
                <w:szCs w:val="24"/>
                <w:lang w:eastAsia="ru-RU"/>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14:paraId="2B00C638" w14:textId="77777777" w:rsidR="00D152D9" w:rsidRPr="00D152D9" w:rsidRDefault="00D152D9" w:rsidP="00D152D9">
            <w:pPr>
              <w:spacing w:after="0" w:line="240" w:lineRule="auto"/>
              <w:ind w:firstLine="709"/>
              <w:rPr>
                <w:rFonts w:ascii="Times New Roman" w:eastAsia="Times New Roman" w:hAnsi="Times New Roman" w:cs="Times New Roman"/>
                <w:sz w:val="24"/>
                <w:szCs w:val="24"/>
                <w:lang w:eastAsia="ru-RU"/>
              </w:rPr>
            </w:pPr>
          </w:p>
        </w:tc>
        <w:tc>
          <w:tcPr>
            <w:tcW w:w="1680" w:type="dxa"/>
            <w:tcBorders>
              <w:top w:val="single" w:sz="4" w:space="0" w:color="auto"/>
              <w:left w:val="single" w:sz="4" w:space="0" w:color="auto"/>
              <w:bottom w:val="single" w:sz="4" w:space="0" w:color="auto"/>
              <w:right w:val="single" w:sz="4" w:space="0" w:color="auto"/>
            </w:tcBorders>
            <w:hideMark/>
          </w:tcPr>
          <w:p w14:paraId="57C11E78"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 xml:space="preserve">федеральный </w:t>
            </w:r>
            <w:r w:rsidRPr="00D152D9">
              <w:rPr>
                <w:rFonts w:ascii="Times New Roman" w:eastAsia="Times New Roman" w:hAnsi="Times New Roman" w:cs="Times New Roman"/>
                <w:sz w:val="24"/>
                <w:szCs w:val="24"/>
                <w:lang w:eastAsia="ru-RU"/>
              </w:rPr>
              <w:lastRenderedPageBreak/>
              <w:t>бюджет</w:t>
            </w:r>
          </w:p>
        </w:tc>
        <w:tc>
          <w:tcPr>
            <w:tcW w:w="2195" w:type="dxa"/>
            <w:tcBorders>
              <w:top w:val="single" w:sz="4" w:space="0" w:color="auto"/>
              <w:left w:val="single" w:sz="4" w:space="0" w:color="auto"/>
              <w:bottom w:val="single" w:sz="4" w:space="0" w:color="auto"/>
              <w:right w:val="single" w:sz="4" w:space="0" w:color="auto"/>
            </w:tcBorders>
            <w:hideMark/>
          </w:tcPr>
          <w:p w14:paraId="26BAD06A"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lastRenderedPageBreak/>
              <w:t xml:space="preserve">республиканский бюджет </w:t>
            </w:r>
            <w:r w:rsidRPr="00D152D9">
              <w:rPr>
                <w:rFonts w:ascii="Times New Roman" w:eastAsia="Times New Roman" w:hAnsi="Times New Roman" w:cs="Times New Roman"/>
                <w:sz w:val="24"/>
                <w:szCs w:val="24"/>
                <w:lang w:eastAsia="ru-RU"/>
              </w:rPr>
              <w:lastRenderedPageBreak/>
              <w:t>Чувашской Республики</w:t>
            </w:r>
          </w:p>
        </w:tc>
        <w:tc>
          <w:tcPr>
            <w:tcW w:w="1844" w:type="dxa"/>
            <w:tcBorders>
              <w:top w:val="single" w:sz="4" w:space="0" w:color="auto"/>
              <w:left w:val="single" w:sz="4" w:space="0" w:color="auto"/>
              <w:bottom w:val="single" w:sz="4" w:space="0" w:color="auto"/>
              <w:right w:val="single" w:sz="4" w:space="0" w:color="auto"/>
            </w:tcBorders>
            <w:hideMark/>
          </w:tcPr>
          <w:p w14:paraId="67DA3EC8"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lastRenderedPageBreak/>
              <w:t xml:space="preserve"> бюджет Урмарского </w:t>
            </w:r>
            <w:r w:rsidRPr="00D152D9">
              <w:rPr>
                <w:rFonts w:ascii="Times New Roman" w:eastAsia="Times New Roman" w:hAnsi="Times New Roman" w:cs="Times New Roman"/>
                <w:sz w:val="24"/>
                <w:szCs w:val="24"/>
                <w:lang w:eastAsia="ru-RU"/>
              </w:rPr>
              <w:lastRenderedPageBreak/>
              <w:t>муниципального округа</w:t>
            </w:r>
          </w:p>
        </w:tc>
      </w:tr>
      <w:tr w:rsidR="00D152D9" w:rsidRPr="00D152D9" w14:paraId="17D2A4A1" w14:textId="77777777" w:rsidTr="00D152D9">
        <w:tc>
          <w:tcPr>
            <w:tcW w:w="2099" w:type="dxa"/>
            <w:tcBorders>
              <w:top w:val="single" w:sz="4" w:space="0" w:color="auto"/>
              <w:left w:val="single" w:sz="4" w:space="0" w:color="auto"/>
              <w:bottom w:val="single" w:sz="4" w:space="0" w:color="auto"/>
              <w:right w:val="single" w:sz="4" w:space="0" w:color="auto"/>
            </w:tcBorders>
            <w:hideMark/>
          </w:tcPr>
          <w:p w14:paraId="4636558B"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lastRenderedPageBreak/>
              <w:t>1</w:t>
            </w:r>
          </w:p>
        </w:tc>
        <w:tc>
          <w:tcPr>
            <w:tcW w:w="1680" w:type="dxa"/>
            <w:tcBorders>
              <w:top w:val="single" w:sz="4" w:space="0" w:color="auto"/>
              <w:left w:val="single" w:sz="4" w:space="0" w:color="auto"/>
              <w:bottom w:val="single" w:sz="4" w:space="0" w:color="auto"/>
              <w:right w:val="single" w:sz="4" w:space="0" w:color="auto"/>
            </w:tcBorders>
            <w:hideMark/>
          </w:tcPr>
          <w:p w14:paraId="2D7C8CA4"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2</w:t>
            </w:r>
          </w:p>
        </w:tc>
        <w:tc>
          <w:tcPr>
            <w:tcW w:w="1680" w:type="dxa"/>
            <w:tcBorders>
              <w:top w:val="single" w:sz="4" w:space="0" w:color="auto"/>
              <w:left w:val="single" w:sz="4" w:space="0" w:color="auto"/>
              <w:bottom w:val="single" w:sz="4" w:space="0" w:color="auto"/>
              <w:right w:val="single" w:sz="4" w:space="0" w:color="auto"/>
            </w:tcBorders>
            <w:hideMark/>
          </w:tcPr>
          <w:p w14:paraId="1E2C2C92"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3</w:t>
            </w:r>
          </w:p>
        </w:tc>
        <w:tc>
          <w:tcPr>
            <w:tcW w:w="2195" w:type="dxa"/>
            <w:tcBorders>
              <w:top w:val="single" w:sz="4" w:space="0" w:color="auto"/>
              <w:left w:val="single" w:sz="4" w:space="0" w:color="auto"/>
              <w:bottom w:val="single" w:sz="4" w:space="0" w:color="auto"/>
              <w:right w:val="single" w:sz="4" w:space="0" w:color="auto"/>
            </w:tcBorders>
            <w:hideMark/>
          </w:tcPr>
          <w:p w14:paraId="1FB6B156"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4</w:t>
            </w:r>
          </w:p>
        </w:tc>
        <w:tc>
          <w:tcPr>
            <w:tcW w:w="1844" w:type="dxa"/>
            <w:tcBorders>
              <w:top w:val="single" w:sz="4" w:space="0" w:color="auto"/>
              <w:left w:val="single" w:sz="4" w:space="0" w:color="auto"/>
              <w:bottom w:val="single" w:sz="4" w:space="0" w:color="auto"/>
              <w:right w:val="single" w:sz="4" w:space="0" w:color="auto"/>
            </w:tcBorders>
            <w:hideMark/>
          </w:tcPr>
          <w:p w14:paraId="3EBDF0FB"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5</w:t>
            </w:r>
          </w:p>
        </w:tc>
      </w:tr>
      <w:tr w:rsidR="00D152D9" w:rsidRPr="00D152D9" w14:paraId="2540F9AA" w14:textId="77777777" w:rsidTr="00D152D9">
        <w:tc>
          <w:tcPr>
            <w:tcW w:w="2099" w:type="dxa"/>
            <w:tcBorders>
              <w:top w:val="single" w:sz="4" w:space="0" w:color="auto"/>
              <w:left w:val="single" w:sz="4" w:space="0" w:color="auto"/>
              <w:bottom w:val="single" w:sz="4" w:space="0" w:color="auto"/>
              <w:right w:val="single" w:sz="4" w:space="0" w:color="auto"/>
            </w:tcBorders>
            <w:hideMark/>
          </w:tcPr>
          <w:p w14:paraId="070266FE" w14:textId="77777777" w:rsidR="00D152D9" w:rsidRPr="00D152D9" w:rsidRDefault="00D152D9" w:rsidP="00D152D9">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Всего</w:t>
            </w:r>
          </w:p>
          <w:p w14:paraId="0235E216" w14:textId="77777777" w:rsidR="00D152D9" w:rsidRPr="00D152D9" w:rsidRDefault="00D152D9" w:rsidP="00D152D9">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2024 - 2026 годы, в том числе:</w:t>
            </w:r>
          </w:p>
        </w:tc>
        <w:tc>
          <w:tcPr>
            <w:tcW w:w="1680" w:type="dxa"/>
            <w:tcBorders>
              <w:top w:val="single" w:sz="4" w:space="0" w:color="auto"/>
              <w:left w:val="single" w:sz="4" w:space="0" w:color="auto"/>
              <w:bottom w:val="single" w:sz="4" w:space="0" w:color="auto"/>
              <w:right w:val="single" w:sz="4" w:space="0" w:color="auto"/>
            </w:tcBorders>
            <w:hideMark/>
          </w:tcPr>
          <w:p w14:paraId="682F283A"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43767,9</w:t>
            </w:r>
          </w:p>
        </w:tc>
        <w:tc>
          <w:tcPr>
            <w:tcW w:w="1680" w:type="dxa"/>
            <w:tcBorders>
              <w:top w:val="single" w:sz="4" w:space="0" w:color="auto"/>
              <w:left w:val="single" w:sz="4" w:space="0" w:color="auto"/>
              <w:bottom w:val="single" w:sz="4" w:space="0" w:color="auto"/>
              <w:right w:val="single" w:sz="4" w:space="0" w:color="auto"/>
            </w:tcBorders>
            <w:hideMark/>
          </w:tcPr>
          <w:p w14:paraId="742728CA"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6244,3</w:t>
            </w:r>
          </w:p>
        </w:tc>
        <w:tc>
          <w:tcPr>
            <w:tcW w:w="2195" w:type="dxa"/>
            <w:tcBorders>
              <w:top w:val="single" w:sz="4" w:space="0" w:color="auto"/>
              <w:left w:val="single" w:sz="4" w:space="0" w:color="auto"/>
              <w:bottom w:val="single" w:sz="4" w:space="0" w:color="auto"/>
              <w:right w:val="single" w:sz="4" w:space="0" w:color="auto"/>
            </w:tcBorders>
            <w:hideMark/>
          </w:tcPr>
          <w:p w14:paraId="1D54B78F"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5111,7</w:t>
            </w:r>
          </w:p>
        </w:tc>
        <w:tc>
          <w:tcPr>
            <w:tcW w:w="1844" w:type="dxa"/>
            <w:tcBorders>
              <w:top w:val="single" w:sz="4" w:space="0" w:color="auto"/>
              <w:left w:val="single" w:sz="4" w:space="0" w:color="auto"/>
              <w:bottom w:val="single" w:sz="4" w:space="0" w:color="auto"/>
              <w:right w:val="single" w:sz="4" w:space="0" w:color="auto"/>
            </w:tcBorders>
            <w:hideMark/>
          </w:tcPr>
          <w:p w14:paraId="5612AB42"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32411,9</w:t>
            </w:r>
          </w:p>
        </w:tc>
      </w:tr>
      <w:tr w:rsidR="00D152D9" w:rsidRPr="00D152D9" w14:paraId="615C641F" w14:textId="77777777" w:rsidTr="00D152D9">
        <w:tc>
          <w:tcPr>
            <w:tcW w:w="2099" w:type="dxa"/>
            <w:tcBorders>
              <w:top w:val="single" w:sz="4" w:space="0" w:color="auto"/>
              <w:left w:val="single" w:sz="4" w:space="0" w:color="auto"/>
              <w:bottom w:val="single" w:sz="4" w:space="0" w:color="auto"/>
              <w:right w:val="single" w:sz="4" w:space="0" w:color="auto"/>
            </w:tcBorders>
            <w:hideMark/>
          </w:tcPr>
          <w:p w14:paraId="48B6BDCF" w14:textId="77777777" w:rsidR="00D152D9" w:rsidRPr="00D152D9" w:rsidRDefault="00D152D9" w:rsidP="00D152D9">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2024 год</w:t>
            </w:r>
          </w:p>
        </w:tc>
        <w:tc>
          <w:tcPr>
            <w:tcW w:w="1680" w:type="dxa"/>
            <w:tcBorders>
              <w:top w:val="single" w:sz="4" w:space="0" w:color="auto"/>
              <w:left w:val="single" w:sz="4" w:space="0" w:color="auto"/>
              <w:bottom w:val="single" w:sz="4" w:space="0" w:color="auto"/>
              <w:right w:val="single" w:sz="4" w:space="0" w:color="auto"/>
            </w:tcBorders>
            <w:hideMark/>
          </w:tcPr>
          <w:p w14:paraId="259C79E1"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25567,9</w:t>
            </w:r>
          </w:p>
        </w:tc>
        <w:tc>
          <w:tcPr>
            <w:tcW w:w="1680" w:type="dxa"/>
            <w:tcBorders>
              <w:top w:val="single" w:sz="4" w:space="0" w:color="auto"/>
              <w:left w:val="single" w:sz="4" w:space="0" w:color="auto"/>
              <w:bottom w:val="single" w:sz="4" w:space="0" w:color="auto"/>
              <w:right w:val="single" w:sz="4" w:space="0" w:color="auto"/>
            </w:tcBorders>
            <w:hideMark/>
          </w:tcPr>
          <w:p w14:paraId="7EFC71BE"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6244,3</w:t>
            </w:r>
          </w:p>
        </w:tc>
        <w:tc>
          <w:tcPr>
            <w:tcW w:w="2195" w:type="dxa"/>
            <w:tcBorders>
              <w:top w:val="single" w:sz="4" w:space="0" w:color="auto"/>
              <w:left w:val="single" w:sz="4" w:space="0" w:color="auto"/>
              <w:bottom w:val="single" w:sz="4" w:space="0" w:color="auto"/>
              <w:right w:val="single" w:sz="4" w:space="0" w:color="auto"/>
            </w:tcBorders>
            <w:hideMark/>
          </w:tcPr>
          <w:p w14:paraId="35A49164"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5111,7</w:t>
            </w:r>
          </w:p>
        </w:tc>
        <w:tc>
          <w:tcPr>
            <w:tcW w:w="1844" w:type="dxa"/>
            <w:tcBorders>
              <w:top w:val="single" w:sz="4" w:space="0" w:color="auto"/>
              <w:left w:val="single" w:sz="4" w:space="0" w:color="auto"/>
              <w:bottom w:val="single" w:sz="4" w:space="0" w:color="auto"/>
              <w:right w:val="single" w:sz="4" w:space="0" w:color="auto"/>
            </w:tcBorders>
            <w:hideMark/>
          </w:tcPr>
          <w:p w14:paraId="056A7D7A"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14211,9</w:t>
            </w:r>
          </w:p>
        </w:tc>
      </w:tr>
      <w:tr w:rsidR="00D152D9" w:rsidRPr="00D152D9" w14:paraId="5A059E84" w14:textId="77777777" w:rsidTr="00D152D9">
        <w:tc>
          <w:tcPr>
            <w:tcW w:w="2099" w:type="dxa"/>
            <w:tcBorders>
              <w:top w:val="single" w:sz="4" w:space="0" w:color="auto"/>
              <w:left w:val="single" w:sz="4" w:space="0" w:color="auto"/>
              <w:bottom w:val="single" w:sz="4" w:space="0" w:color="auto"/>
              <w:right w:val="single" w:sz="4" w:space="0" w:color="auto"/>
            </w:tcBorders>
            <w:hideMark/>
          </w:tcPr>
          <w:p w14:paraId="3079D8F2" w14:textId="77777777" w:rsidR="00D152D9" w:rsidRPr="00D152D9" w:rsidRDefault="00D152D9" w:rsidP="00D152D9">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2025 год</w:t>
            </w:r>
          </w:p>
        </w:tc>
        <w:tc>
          <w:tcPr>
            <w:tcW w:w="1680" w:type="dxa"/>
            <w:tcBorders>
              <w:top w:val="single" w:sz="4" w:space="0" w:color="auto"/>
              <w:left w:val="single" w:sz="4" w:space="0" w:color="auto"/>
              <w:bottom w:val="single" w:sz="4" w:space="0" w:color="auto"/>
              <w:right w:val="single" w:sz="4" w:space="0" w:color="auto"/>
            </w:tcBorders>
            <w:hideMark/>
          </w:tcPr>
          <w:p w14:paraId="4D849407"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9100,0</w:t>
            </w:r>
          </w:p>
        </w:tc>
        <w:tc>
          <w:tcPr>
            <w:tcW w:w="1680" w:type="dxa"/>
            <w:tcBorders>
              <w:top w:val="single" w:sz="4" w:space="0" w:color="auto"/>
              <w:left w:val="single" w:sz="4" w:space="0" w:color="auto"/>
              <w:bottom w:val="single" w:sz="4" w:space="0" w:color="auto"/>
              <w:right w:val="single" w:sz="4" w:space="0" w:color="auto"/>
            </w:tcBorders>
            <w:hideMark/>
          </w:tcPr>
          <w:p w14:paraId="722FC1C2"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0,0</w:t>
            </w:r>
          </w:p>
        </w:tc>
        <w:tc>
          <w:tcPr>
            <w:tcW w:w="2195" w:type="dxa"/>
            <w:tcBorders>
              <w:top w:val="single" w:sz="4" w:space="0" w:color="auto"/>
              <w:left w:val="single" w:sz="4" w:space="0" w:color="auto"/>
              <w:bottom w:val="single" w:sz="4" w:space="0" w:color="auto"/>
              <w:right w:val="single" w:sz="4" w:space="0" w:color="auto"/>
            </w:tcBorders>
            <w:hideMark/>
          </w:tcPr>
          <w:p w14:paraId="2D291AED"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0,0</w:t>
            </w:r>
          </w:p>
        </w:tc>
        <w:tc>
          <w:tcPr>
            <w:tcW w:w="1844" w:type="dxa"/>
            <w:tcBorders>
              <w:top w:val="single" w:sz="4" w:space="0" w:color="auto"/>
              <w:left w:val="single" w:sz="4" w:space="0" w:color="auto"/>
              <w:bottom w:val="single" w:sz="4" w:space="0" w:color="auto"/>
              <w:right w:val="single" w:sz="4" w:space="0" w:color="auto"/>
            </w:tcBorders>
            <w:hideMark/>
          </w:tcPr>
          <w:p w14:paraId="1CFABBDC"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9100,0</w:t>
            </w:r>
          </w:p>
        </w:tc>
      </w:tr>
      <w:tr w:rsidR="00D152D9" w:rsidRPr="00D152D9" w14:paraId="744544B3" w14:textId="77777777" w:rsidTr="00D152D9">
        <w:tc>
          <w:tcPr>
            <w:tcW w:w="2099" w:type="dxa"/>
            <w:tcBorders>
              <w:top w:val="single" w:sz="4" w:space="0" w:color="auto"/>
              <w:left w:val="single" w:sz="4" w:space="0" w:color="auto"/>
              <w:bottom w:val="single" w:sz="4" w:space="0" w:color="auto"/>
              <w:right w:val="single" w:sz="4" w:space="0" w:color="auto"/>
            </w:tcBorders>
            <w:hideMark/>
          </w:tcPr>
          <w:p w14:paraId="249F259E" w14:textId="77777777" w:rsidR="00D152D9" w:rsidRPr="00D152D9" w:rsidRDefault="00D152D9" w:rsidP="00D152D9">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2026 год</w:t>
            </w:r>
          </w:p>
        </w:tc>
        <w:tc>
          <w:tcPr>
            <w:tcW w:w="1680" w:type="dxa"/>
            <w:tcBorders>
              <w:top w:val="single" w:sz="4" w:space="0" w:color="auto"/>
              <w:left w:val="single" w:sz="4" w:space="0" w:color="auto"/>
              <w:bottom w:val="single" w:sz="4" w:space="0" w:color="auto"/>
              <w:right w:val="single" w:sz="4" w:space="0" w:color="auto"/>
            </w:tcBorders>
            <w:hideMark/>
          </w:tcPr>
          <w:p w14:paraId="0872D4F3"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9100,0</w:t>
            </w:r>
          </w:p>
        </w:tc>
        <w:tc>
          <w:tcPr>
            <w:tcW w:w="1680" w:type="dxa"/>
            <w:tcBorders>
              <w:top w:val="single" w:sz="4" w:space="0" w:color="auto"/>
              <w:left w:val="single" w:sz="4" w:space="0" w:color="auto"/>
              <w:bottom w:val="single" w:sz="4" w:space="0" w:color="auto"/>
              <w:right w:val="single" w:sz="4" w:space="0" w:color="auto"/>
            </w:tcBorders>
            <w:hideMark/>
          </w:tcPr>
          <w:p w14:paraId="38602ABF"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0,0</w:t>
            </w:r>
          </w:p>
        </w:tc>
        <w:tc>
          <w:tcPr>
            <w:tcW w:w="2195" w:type="dxa"/>
            <w:tcBorders>
              <w:top w:val="single" w:sz="4" w:space="0" w:color="auto"/>
              <w:left w:val="single" w:sz="4" w:space="0" w:color="auto"/>
              <w:bottom w:val="single" w:sz="4" w:space="0" w:color="auto"/>
              <w:right w:val="single" w:sz="4" w:space="0" w:color="auto"/>
            </w:tcBorders>
            <w:hideMark/>
          </w:tcPr>
          <w:p w14:paraId="5C54AB44"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0,0</w:t>
            </w:r>
          </w:p>
        </w:tc>
        <w:tc>
          <w:tcPr>
            <w:tcW w:w="1844" w:type="dxa"/>
            <w:tcBorders>
              <w:top w:val="single" w:sz="4" w:space="0" w:color="auto"/>
              <w:left w:val="single" w:sz="4" w:space="0" w:color="auto"/>
              <w:bottom w:val="single" w:sz="4" w:space="0" w:color="auto"/>
              <w:right w:val="single" w:sz="4" w:space="0" w:color="auto"/>
            </w:tcBorders>
            <w:hideMark/>
          </w:tcPr>
          <w:p w14:paraId="373B2D4A" w14:textId="77777777" w:rsidR="00D152D9" w:rsidRPr="00D152D9" w:rsidRDefault="00D152D9" w:rsidP="00D152D9">
            <w:pPr>
              <w:widowControl w:val="0"/>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D152D9">
              <w:rPr>
                <w:rFonts w:ascii="Times New Roman" w:eastAsia="Times New Roman" w:hAnsi="Times New Roman" w:cs="Times New Roman"/>
                <w:sz w:val="24"/>
                <w:szCs w:val="24"/>
                <w:lang w:eastAsia="ru-RU"/>
              </w:rPr>
              <w:t>9100,0</w:t>
            </w:r>
          </w:p>
        </w:tc>
      </w:tr>
    </w:tbl>
    <w:p w14:paraId="2069788C" w14:textId="77777777" w:rsidR="00D152D9" w:rsidRPr="00D152D9" w:rsidRDefault="00D152D9" w:rsidP="00D152D9">
      <w:pPr>
        <w:spacing w:after="0" w:line="240" w:lineRule="auto"/>
        <w:ind w:firstLine="709"/>
        <w:jc w:val="both"/>
        <w:rPr>
          <w:rFonts w:ascii="Times New Roman" w:eastAsia="Calibri" w:hAnsi="Times New Roman" w:cs="Times New Roman"/>
          <w:sz w:val="24"/>
          <w:szCs w:val="24"/>
        </w:rPr>
      </w:pPr>
    </w:p>
    <w:p w14:paraId="09424D88"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Приложение к подпрограмме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муниципальной программы Урмарского муниципального округа "Обеспечение граждан в Урмарском муниципальном округе доступным и комфортным жильем" изложить в следующей редакции согласно приложению № 3 к настоящему постановлению.</w:t>
      </w:r>
    </w:p>
    <w:p w14:paraId="4FA51680"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 xml:space="preserve">3. Контроль за исполнением настоящего постановления возложить на отдел строительства и дорожного </w:t>
      </w:r>
      <w:proofErr w:type="gramStart"/>
      <w:r w:rsidRPr="00D152D9">
        <w:rPr>
          <w:rFonts w:ascii="Times New Roman" w:hAnsi="Times New Roman" w:cs="Times New Roman"/>
          <w:sz w:val="24"/>
          <w:szCs w:val="24"/>
        </w:rPr>
        <w:t>хозяйства  администрации</w:t>
      </w:r>
      <w:proofErr w:type="gramEnd"/>
      <w:r w:rsidRPr="00D152D9">
        <w:rPr>
          <w:rFonts w:ascii="Times New Roman" w:hAnsi="Times New Roman" w:cs="Times New Roman"/>
          <w:sz w:val="24"/>
          <w:szCs w:val="24"/>
        </w:rPr>
        <w:t xml:space="preserve"> Урмарского муниципального округа.</w:t>
      </w:r>
    </w:p>
    <w:p w14:paraId="0B5CF9E8" w14:textId="77777777" w:rsidR="00D152D9" w:rsidRPr="00D152D9" w:rsidRDefault="00D152D9" w:rsidP="00D152D9">
      <w:pPr>
        <w:spacing w:after="0" w:line="240" w:lineRule="auto"/>
        <w:ind w:firstLine="709"/>
        <w:jc w:val="both"/>
        <w:rPr>
          <w:rFonts w:ascii="Times New Roman" w:hAnsi="Times New Roman" w:cs="Times New Roman"/>
          <w:sz w:val="24"/>
          <w:szCs w:val="24"/>
        </w:rPr>
      </w:pPr>
      <w:r w:rsidRPr="00D152D9">
        <w:rPr>
          <w:rFonts w:ascii="Times New Roman" w:hAnsi="Times New Roman" w:cs="Times New Roman"/>
          <w:sz w:val="24"/>
          <w:szCs w:val="24"/>
        </w:rPr>
        <w:t>4. Настоящее постановление вступает в силу после его официального опубликования.</w:t>
      </w:r>
    </w:p>
    <w:p w14:paraId="08EBDEC0" w14:textId="77777777" w:rsidR="00D152D9" w:rsidRPr="00D152D9" w:rsidRDefault="00D152D9" w:rsidP="00D152D9">
      <w:pPr>
        <w:spacing w:after="0" w:line="240" w:lineRule="auto"/>
        <w:ind w:firstLine="709"/>
        <w:jc w:val="both"/>
        <w:rPr>
          <w:rFonts w:ascii="Times New Roman" w:hAnsi="Times New Roman" w:cs="Times New Roman"/>
          <w:sz w:val="24"/>
          <w:szCs w:val="24"/>
        </w:rPr>
      </w:pPr>
    </w:p>
    <w:p w14:paraId="5BCD1855" w14:textId="77777777" w:rsidR="00D152D9" w:rsidRPr="00D152D9" w:rsidRDefault="00D152D9" w:rsidP="00D152D9">
      <w:pPr>
        <w:spacing w:after="0" w:line="240" w:lineRule="auto"/>
        <w:ind w:firstLine="709"/>
        <w:rPr>
          <w:rFonts w:ascii="Times New Roman" w:hAnsi="Times New Roman" w:cs="Times New Roman"/>
          <w:sz w:val="24"/>
          <w:szCs w:val="24"/>
        </w:rPr>
      </w:pPr>
    </w:p>
    <w:p w14:paraId="662B51A3" w14:textId="77777777" w:rsidR="00D152D9" w:rsidRDefault="00D152D9" w:rsidP="00D152D9">
      <w:pPr>
        <w:spacing w:after="0" w:line="240" w:lineRule="auto"/>
        <w:rPr>
          <w:rFonts w:ascii="Times New Roman" w:hAnsi="Times New Roman"/>
          <w:sz w:val="24"/>
          <w:szCs w:val="24"/>
        </w:rPr>
      </w:pPr>
    </w:p>
    <w:p w14:paraId="26F55515" w14:textId="77777777" w:rsidR="00D152D9" w:rsidRDefault="00D152D9" w:rsidP="00D152D9">
      <w:pPr>
        <w:spacing w:after="0" w:line="240" w:lineRule="auto"/>
        <w:jc w:val="both"/>
        <w:rPr>
          <w:rFonts w:ascii="Times New Roman" w:hAnsi="Times New Roman"/>
          <w:sz w:val="24"/>
          <w:szCs w:val="24"/>
        </w:rPr>
      </w:pPr>
      <w:proofErr w:type="gramStart"/>
      <w:r>
        <w:rPr>
          <w:rFonts w:ascii="Times New Roman" w:hAnsi="Times New Roman"/>
          <w:sz w:val="24"/>
          <w:szCs w:val="24"/>
        </w:rPr>
        <w:t>Глава  Урмарского</w:t>
      </w:r>
      <w:proofErr w:type="gramEnd"/>
    </w:p>
    <w:p w14:paraId="2CCDBD1A" w14:textId="77777777" w:rsidR="00D152D9" w:rsidRDefault="00D152D9" w:rsidP="00D152D9">
      <w:pPr>
        <w:spacing w:after="0" w:line="240" w:lineRule="auto"/>
        <w:jc w:val="both"/>
        <w:rPr>
          <w:rFonts w:ascii="Times New Roman" w:hAnsi="Times New Roman"/>
          <w:sz w:val="24"/>
          <w:szCs w:val="24"/>
        </w:rPr>
      </w:pPr>
      <w:r>
        <w:rPr>
          <w:rFonts w:ascii="Times New Roman" w:hAnsi="Times New Roman"/>
          <w:sz w:val="24"/>
          <w:szCs w:val="24"/>
        </w:rPr>
        <w:t>муниципального округа                                                                                     В.В. Шигильдеев</w:t>
      </w:r>
    </w:p>
    <w:p w14:paraId="6BDC6A4E" w14:textId="77777777" w:rsidR="00D152D9" w:rsidRDefault="00D152D9" w:rsidP="00D152D9">
      <w:pPr>
        <w:spacing w:after="0" w:line="240" w:lineRule="auto"/>
        <w:jc w:val="both"/>
        <w:rPr>
          <w:rFonts w:ascii="Times New Roman" w:hAnsi="Times New Roman"/>
          <w:sz w:val="24"/>
          <w:szCs w:val="24"/>
        </w:rPr>
      </w:pPr>
    </w:p>
    <w:p w14:paraId="01E726B4" w14:textId="77777777" w:rsidR="00D152D9" w:rsidRDefault="00D152D9" w:rsidP="00D152D9">
      <w:pPr>
        <w:spacing w:after="0" w:line="240" w:lineRule="auto"/>
        <w:rPr>
          <w:rFonts w:ascii="Times New Roman" w:hAnsi="Times New Roman"/>
          <w:sz w:val="24"/>
          <w:szCs w:val="24"/>
        </w:rPr>
      </w:pPr>
    </w:p>
    <w:p w14:paraId="1BC47E51" w14:textId="77777777" w:rsidR="00D152D9" w:rsidRDefault="00D152D9" w:rsidP="00D152D9">
      <w:pPr>
        <w:spacing w:after="0" w:line="240" w:lineRule="auto"/>
        <w:jc w:val="both"/>
        <w:rPr>
          <w:rFonts w:ascii="Times New Roman" w:hAnsi="Times New Roman"/>
          <w:sz w:val="20"/>
          <w:szCs w:val="20"/>
        </w:rPr>
      </w:pPr>
    </w:p>
    <w:p w14:paraId="5C2EA25F" w14:textId="77777777" w:rsidR="00D152D9" w:rsidRDefault="00D152D9" w:rsidP="00D152D9">
      <w:pPr>
        <w:spacing w:after="0" w:line="240" w:lineRule="auto"/>
        <w:jc w:val="both"/>
        <w:rPr>
          <w:rFonts w:ascii="Times New Roman" w:hAnsi="Times New Roman"/>
          <w:sz w:val="20"/>
          <w:szCs w:val="20"/>
        </w:rPr>
      </w:pPr>
    </w:p>
    <w:p w14:paraId="04180928" w14:textId="77777777" w:rsidR="00D152D9" w:rsidRDefault="00D152D9" w:rsidP="00D152D9">
      <w:pPr>
        <w:spacing w:after="0" w:line="240" w:lineRule="auto"/>
        <w:jc w:val="both"/>
        <w:rPr>
          <w:rFonts w:ascii="Times New Roman" w:hAnsi="Times New Roman"/>
          <w:sz w:val="20"/>
          <w:szCs w:val="20"/>
        </w:rPr>
      </w:pPr>
    </w:p>
    <w:p w14:paraId="2923F390" w14:textId="77777777" w:rsidR="00D152D9" w:rsidRDefault="00D152D9" w:rsidP="00D152D9">
      <w:pPr>
        <w:spacing w:after="0" w:line="240" w:lineRule="auto"/>
        <w:jc w:val="both"/>
        <w:rPr>
          <w:rFonts w:ascii="Times New Roman" w:hAnsi="Times New Roman"/>
          <w:sz w:val="20"/>
          <w:szCs w:val="20"/>
        </w:rPr>
      </w:pPr>
    </w:p>
    <w:p w14:paraId="63439F58" w14:textId="77777777" w:rsidR="00D152D9" w:rsidRDefault="00D152D9" w:rsidP="00D152D9">
      <w:pPr>
        <w:spacing w:after="0" w:line="240" w:lineRule="auto"/>
        <w:jc w:val="both"/>
        <w:rPr>
          <w:rFonts w:ascii="Times New Roman" w:hAnsi="Times New Roman"/>
          <w:sz w:val="20"/>
          <w:szCs w:val="20"/>
        </w:rPr>
      </w:pPr>
    </w:p>
    <w:p w14:paraId="3444F07A" w14:textId="77777777" w:rsidR="00D152D9" w:rsidRDefault="00D152D9" w:rsidP="00D152D9">
      <w:pPr>
        <w:spacing w:after="0" w:line="240" w:lineRule="auto"/>
        <w:jc w:val="both"/>
        <w:rPr>
          <w:rFonts w:ascii="Times New Roman" w:hAnsi="Times New Roman"/>
          <w:sz w:val="20"/>
          <w:szCs w:val="20"/>
        </w:rPr>
      </w:pPr>
    </w:p>
    <w:p w14:paraId="53CA3550" w14:textId="77777777" w:rsidR="00D152D9" w:rsidRDefault="00D152D9" w:rsidP="00D152D9">
      <w:pPr>
        <w:spacing w:after="0" w:line="240" w:lineRule="auto"/>
        <w:jc w:val="both"/>
        <w:rPr>
          <w:rFonts w:ascii="Times New Roman" w:hAnsi="Times New Roman"/>
          <w:sz w:val="20"/>
          <w:szCs w:val="20"/>
        </w:rPr>
      </w:pPr>
    </w:p>
    <w:p w14:paraId="0F6C125C" w14:textId="77777777" w:rsidR="00D152D9" w:rsidRDefault="00D152D9" w:rsidP="00D152D9">
      <w:pPr>
        <w:spacing w:after="0" w:line="240" w:lineRule="auto"/>
        <w:jc w:val="both"/>
        <w:rPr>
          <w:rFonts w:ascii="Times New Roman" w:hAnsi="Times New Roman"/>
          <w:sz w:val="20"/>
          <w:szCs w:val="20"/>
        </w:rPr>
      </w:pPr>
    </w:p>
    <w:p w14:paraId="40091429" w14:textId="77777777" w:rsidR="00D152D9" w:rsidRDefault="00D152D9" w:rsidP="00D152D9">
      <w:pPr>
        <w:spacing w:after="0" w:line="240" w:lineRule="auto"/>
        <w:jc w:val="both"/>
        <w:rPr>
          <w:rFonts w:ascii="Times New Roman" w:hAnsi="Times New Roman"/>
          <w:sz w:val="20"/>
          <w:szCs w:val="20"/>
        </w:rPr>
      </w:pPr>
    </w:p>
    <w:p w14:paraId="37574056" w14:textId="77777777" w:rsidR="00D152D9" w:rsidRDefault="00D152D9" w:rsidP="00D152D9">
      <w:pPr>
        <w:spacing w:after="0" w:line="240" w:lineRule="auto"/>
        <w:jc w:val="both"/>
        <w:rPr>
          <w:rFonts w:ascii="Times New Roman" w:hAnsi="Times New Roman"/>
          <w:sz w:val="20"/>
          <w:szCs w:val="20"/>
        </w:rPr>
      </w:pPr>
    </w:p>
    <w:p w14:paraId="294BFC1C" w14:textId="77777777" w:rsidR="00D152D9" w:rsidRDefault="00D152D9" w:rsidP="00D152D9">
      <w:pPr>
        <w:spacing w:after="0" w:line="240" w:lineRule="auto"/>
        <w:jc w:val="both"/>
        <w:rPr>
          <w:rFonts w:ascii="Times New Roman" w:hAnsi="Times New Roman"/>
          <w:sz w:val="20"/>
          <w:szCs w:val="20"/>
        </w:rPr>
      </w:pPr>
    </w:p>
    <w:p w14:paraId="067F03C1" w14:textId="77777777" w:rsidR="00D152D9" w:rsidRDefault="00D152D9" w:rsidP="00D152D9">
      <w:pPr>
        <w:spacing w:after="0" w:line="240" w:lineRule="auto"/>
        <w:jc w:val="both"/>
        <w:rPr>
          <w:rFonts w:ascii="Times New Roman" w:hAnsi="Times New Roman"/>
          <w:sz w:val="20"/>
          <w:szCs w:val="20"/>
        </w:rPr>
      </w:pPr>
    </w:p>
    <w:p w14:paraId="51BFBCF5" w14:textId="77777777" w:rsidR="00D152D9" w:rsidRDefault="00D152D9" w:rsidP="00D152D9">
      <w:pPr>
        <w:spacing w:after="0" w:line="240" w:lineRule="auto"/>
        <w:jc w:val="both"/>
        <w:rPr>
          <w:rFonts w:ascii="Times New Roman" w:hAnsi="Times New Roman"/>
          <w:sz w:val="20"/>
          <w:szCs w:val="20"/>
        </w:rPr>
      </w:pPr>
    </w:p>
    <w:p w14:paraId="43C0E589" w14:textId="77777777" w:rsidR="00D152D9" w:rsidRDefault="00D152D9" w:rsidP="00D152D9">
      <w:pPr>
        <w:spacing w:after="0" w:line="240" w:lineRule="auto"/>
        <w:jc w:val="both"/>
        <w:rPr>
          <w:rFonts w:ascii="Times New Roman" w:hAnsi="Times New Roman"/>
          <w:sz w:val="20"/>
          <w:szCs w:val="20"/>
        </w:rPr>
      </w:pPr>
    </w:p>
    <w:p w14:paraId="5A328D23" w14:textId="77777777" w:rsidR="00D152D9" w:rsidRDefault="00D152D9" w:rsidP="00D152D9">
      <w:pPr>
        <w:spacing w:after="0" w:line="240" w:lineRule="auto"/>
        <w:jc w:val="both"/>
        <w:rPr>
          <w:rFonts w:ascii="Times New Roman" w:hAnsi="Times New Roman"/>
          <w:sz w:val="20"/>
          <w:szCs w:val="20"/>
        </w:rPr>
      </w:pPr>
    </w:p>
    <w:p w14:paraId="605D65C8" w14:textId="77777777" w:rsidR="00D152D9" w:rsidRDefault="00D152D9" w:rsidP="00D152D9">
      <w:pPr>
        <w:spacing w:after="0" w:line="240" w:lineRule="auto"/>
        <w:jc w:val="both"/>
        <w:rPr>
          <w:rFonts w:ascii="Times New Roman" w:hAnsi="Times New Roman"/>
          <w:sz w:val="20"/>
          <w:szCs w:val="20"/>
        </w:rPr>
      </w:pPr>
    </w:p>
    <w:p w14:paraId="7A16A356" w14:textId="77777777" w:rsidR="00D152D9" w:rsidRDefault="00D152D9" w:rsidP="00D152D9">
      <w:pPr>
        <w:spacing w:after="0" w:line="240" w:lineRule="auto"/>
        <w:jc w:val="both"/>
        <w:rPr>
          <w:rFonts w:ascii="Times New Roman" w:hAnsi="Times New Roman"/>
          <w:sz w:val="20"/>
          <w:szCs w:val="20"/>
        </w:rPr>
      </w:pPr>
    </w:p>
    <w:p w14:paraId="518519D8" w14:textId="77777777" w:rsidR="00D152D9" w:rsidRDefault="00D152D9" w:rsidP="00D152D9">
      <w:pPr>
        <w:spacing w:after="0" w:line="240" w:lineRule="auto"/>
        <w:jc w:val="both"/>
        <w:rPr>
          <w:rFonts w:ascii="Times New Roman" w:hAnsi="Times New Roman"/>
          <w:sz w:val="20"/>
          <w:szCs w:val="20"/>
        </w:rPr>
      </w:pPr>
    </w:p>
    <w:p w14:paraId="7A3D5A31" w14:textId="77777777" w:rsidR="00D152D9" w:rsidRDefault="00D152D9" w:rsidP="00D152D9">
      <w:pPr>
        <w:spacing w:after="0" w:line="240" w:lineRule="auto"/>
        <w:jc w:val="both"/>
        <w:rPr>
          <w:rFonts w:ascii="Times New Roman" w:hAnsi="Times New Roman"/>
          <w:sz w:val="20"/>
          <w:szCs w:val="20"/>
        </w:rPr>
      </w:pPr>
    </w:p>
    <w:p w14:paraId="1EBA0B21" w14:textId="77777777" w:rsidR="00D152D9" w:rsidRDefault="00D152D9" w:rsidP="00D152D9">
      <w:pPr>
        <w:spacing w:after="0" w:line="240" w:lineRule="auto"/>
        <w:jc w:val="both"/>
        <w:rPr>
          <w:rFonts w:ascii="Times New Roman" w:hAnsi="Times New Roman"/>
          <w:sz w:val="20"/>
          <w:szCs w:val="20"/>
        </w:rPr>
      </w:pPr>
    </w:p>
    <w:p w14:paraId="6249B83E" w14:textId="26CD5E8A" w:rsidR="00D152D9" w:rsidRDefault="00D152D9" w:rsidP="00D152D9">
      <w:pPr>
        <w:spacing w:after="0" w:line="240" w:lineRule="auto"/>
        <w:jc w:val="both"/>
        <w:rPr>
          <w:rFonts w:ascii="Times New Roman" w:hAnsi="Times New Roman"/>
          <w:sz w:val="20"/>
          <w:szCs w:val="20"/>
        </w:rPr>
      </w:pPr>
    </w:p>
    <w:p w14:paraId="2FB09B04" w14:textId="77777777" w:rsidR="00D152D9" w:rsidRDefault="00D152D9" w:rsidP="00D152D9">
      <w:pPr>
        <w:spacing w:after="0" w:line="240" w:lineRule="auto"/>
        <w:jc w:val="both"/>
        <w:rPr>
          <w:rFonts w:ascii="Times New Roman" w:hAnsi="Times New Roman"/>
          <w:sz w:val="20"/>
          <w:szCs w:val="20"/>
        </w:rPr>
      </w:pPr>
    </w:p>
    <w:p w14:paraId="412E18C3" w14:textId="77777777" w:rsidR="00D152D9" w:rsidRDefault="00D152D9" w:rsidP="00D152D9">
      <w:pPr>
        <w:spacing w:after="0" w:line="240" w:lineRule="auto"/>
        <w:jc w:val="both"/>
        <w:rPr>
          <w:rFonts w:ascii="Times New Roman" w:hAnsi="Times New Roman"/>
          <w:sz w:val="20"/>
          <w:szCs w:val="20"/>
        </w:rPr>
      </w:pPr>
    </w:p>
    <w:p w14:paraId="2078BC72" w14:textId="77777777" w:rsidR="00D152D9" w:rsidRDefault="00D152D9" w:rsidP="00D152D9">
      <w:pPr>
        <w:spacing w:after="0" w:line="240" w:lineRule="auto"/>
        <w:jc w:val="both"/>
        <w:rPr>
          <w:rFonts w:ascii="Times New Roman" w:hAnsi="Times New Roman"/>
          <w:sz w:val="20"/>
          <w:szCs w:val="20"/>
        </w:rPr>
      </w:pPr>
    </w:p>
    <w:p w14:paraId="52E21F74" w14:textId="77777777" w:rsidR="00D152D9" w:rsidRDefault="00D152D9" w:rsidP="00D152D9">
      <w:pPr>
        <w:spacing w:after="0" w:line="240" w:lineRule="auto"/>
        <w:jc w:val="both"/>
        <w:rPr>
          <w:rFonts w:ascii="Times New Roman" w:hAnsi="Times New Roman"/>
          <w:sz w:val="20"/>
          <w:szCs w:val="20"/>
        </w:rPr>
      </w:pPr>
    </w:p>
    <w:p w14:paraId="47DD8E44" w14:textId="77777777" w:rsidR="00D152D9" w:rsidRDefault="00D152D9" w:rsidP="00D152D9">
      <w:pPr>
        <w:spacing w:after="0" w:line="240" w:lineRule="auto"/>
        <w:jc w:val="both"/>
        <w:rPr>
          <w:rFonts w:ascii="Times New Roman" w:hAnsi="Times New Roman"/>
          <w:sz w:val="20"/>
          <w:szCs w:val="20"/>
        </w:rPr>
      </w:pPr>
      <w:r>
        <w:rPr>
          <w:rFonts w:ascii="Times New Roman" w:hAnsi="Times New Roman"/>
          <w:sz w:val="20"/>
          <w:szCs w:val="20"/>
        </w:rPr>
        <w:t>Иванова Наталия Геннадьевна</w:t>
      </w:r>
    </w:p>
    <w:p w14:paraId="19A79A7A" w14:textId="1248C82A" w:rsidR="00D152D9" w:rsidRDefault="00D152D9" w:rsidP="00D152D9">
      <w:pPr>
        <w:spacing w:after="0" w:line="240" w:lineRule="auto"/>
        <w:jc w:val="both"/>
        <w:rPr>
          <w:rFonts w:ascii="Times New Roman" w:hAnsi="Times New Roman"/>
          <w:sz w:val="20"/>
          <w:szCs w:val="20"/>
        </w:rPr>
      </w:pPr>
      <w:r>
        <w:rPr>
          <w:rFonts w:ascii="Times New Roman" w:hAnsi="Times New Roman"/>
          <w:sz w:val="20"/>
          <w:szCs w:val="20"/>
        </w:rPr>
        <w:t>8(835</w:t>
      </w:r>
      <w:r>
        <w:rPr>
          <w:rFonts w:ascii="Times New Roman" w:hAnsi="Times New Roman"/>
          <w:sz w:val="20"/>
          <w:szCs w:val="20"/>
        </w:rPr>
        <w:t>-</w:t>
      </w:r>
      <w:r>
        <w:rPr>
          <w:rFonts w:ascii="Times New Roman" w:hAnsi="Times New Roman"/>
          <w:sz w:val="20"/>
          <w:szCs w:val="20"/>
        </w:rPr>
        <w:t>44)</w:t>
      </w:r>
      <w:r>
        <w:rPr>
          <w:rFonts w:ascii="Times New Roman" w:hAnsi="Times New Roman"/>
          <w:sz w:val="20"/>
          <w:szCs w:val="20"/>
        </w:rPr>
        <w:t xml:space="preserve"> </w:t>
      </w:r>
      <w:r>
        <w:rPr>
          <w:rFonts w:ascii="Times New Roman" w:hAnsi="Times New Roman"/>
          <w:sz w:val="20"/>
          <w:szCs w:val="20"/>
        </w:rPr>
        <w:t>2-11-73</w:t>
      </w:r>
    </w:p>
    <w:p w14:paraId="4DDDF0A5" w14:textId="77777777" w:rsidR="00D152D9" w:rsidRDefault="00D152D9" w:rsidP="00D152D9">
      <w:pPr>
        <w:spacing w:after="0" w:line="240" w:lineRule="auto"/>
        <w:rPr>
          <w:rFonts w:ascii="Times New Roman" w:hAnsi="Times New Roman"/>
          <w:sz w:val="20"/>
          <w:szCs w:val="20"/>
        </w:rPr>
        <w:sectPr w:rsidR="00D152D9">
          <w:pgSz w:w="11907" w:h="16839"/>
          <w:pgMar w:top="1134" w:right="708" w:bottom="1135" w:left="1701" w:header="720" w:footer="720" w:gutter="0"/>
          <w:cols w:space="720"/>
        </w:sectPr>
      </w:pPr>
    </w:p>
    <w:p w14:paraId="5665B7DE"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Приложение № 1</w:t>
      </w:r>
    </w:p>
    <w:p w14:paraId="174B95E5"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к постановлению администрации </w:t>
      </w:r>
    </w:p>
    <w:p w14:paraId="49C2284A"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Урмарского муниципального округа</w:t>
      </w:r>
    </w:p>
    <w:p w14:paraId="38907E44"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Чувашской Республики</w:t>
      </w:r>
    </w:p>
    <w:p w14:paraId="1A48D950" w14:textId="7DBE273A"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от </w:t>
      </w:r>
      <w:r>
        <w:rPr>
          <w:rFonts w:ascii="Times New Roman" w:hAnsi="Times New Roman"/>
          <w:sz w:val="24"/>
          <w:szCs w:val="24"/>
        </w:rPr>
        <w:t>22.05.2025</w:t>
      </w:r>
      <w:r>
        <w:rPr>
          <w:rFonts w:ascii="Times New Roman" w:hAnsi="Times New Roman"/>
          <w:sz w:val="24"/>
          <w:szCs w:val="24"/>
        </w:rPr>
        <w:t xml:space="preserve"> №</w:t>
      </w:r>
      <w:r>
        <w:rPr>
          <w:rFonts w:ascii="Times New Roman" w:hAnsi="Times New Roman"/>
          <w:sz w:val="24"/>
          <w:szCs w:val="24"/>
        </w:rPr>
        <w:t xml:space="preserve"> 851</w:t>
      </w:r>
    </w:p>
    <w:p w14:paraId="77C58709" w14:textId="77777777" w:rsidR="00D152D9" w:rsidRDefault="00D152D9" w:rsidP="00D152D9">
      <w:pPr>
        <w:spacing w:after="0" w:line="240" w:lineRule="auto"/>
        <w:jc w:val="right"/>
        <w:rPr>
          <w:rFonts w:ascii="Times New Roman" w:hAnsi="Times New Roman"/>
          <w:sz w:val="24"/>
          <w:szCs w:val="24"/>
        </w:rPr>
      </w:pPr>
    </w:p>
    <w:p w14:paraId="6FDA4E37" w14:textId="77777777" w:rsidR="00D152D9" w:rsidRDefault="00D152D9" w:rsidP="00D152D9">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24F78E31" w14:textId="77777777" w:rsidR="00D152D9" w:rsidRDefault="00D152D9" w:rsidP="00D152D9">
      <w:pPr>
        <w:spacing w:after="0" w:line="240" w:lineRule="auto"/>
        <w:jc w:val="right"/>
        <w:rPr>
          <w:rFonts w:ascii="Times New Roman" w:hAnsi="Times New Roman"/>
          <w:bCs/>
          <w:color w:val="26282F"/>
          <w:sz w:val="24"/>
          <w:szCs w:val="24"/>
        </w:rPr>
      </w:pPr>
      <w:r>
        <w:rPr>
          <w:rFonts w:ascii="Times New Roman" w:hAnsi="Times New Roman"/>
          <w:bCs/>
          <w:color w:val="26282F"/>
          <w:sz w:val="24"/>
          <w:szCs w:val="24"/>
        </w:rPr>
        <w:t>Приложение N 2</w:t>
      </w:r>
      <w:r>
        <w:rPr>
          <w:rFonts w:ascii="Times New Roman" w:hAnsi="Times New Roman"/>
          <w:bCs/>
          <w:color w:val="26282F"/>
          <w:sz w:val="24"/>
          <w:szCs w:val="24"/>
        </w:rPr>
        <w:br/>
        <w:t xml:space="preserve">к </w:t>
      </w:r>
      <w:hyperlink r:id="rId9" w:anchor="sub_1000" w:history="1">
        <w:r w:rsidRPr="00D152D9">
          <w:rPr>
            <w:rStyle w:val="ac"/>
            <w:rFonts w:ascii="Times New Roman" w:hAnsi="Times New Roman"/>
            <w:bCs/>
            <w:color w:val="000000" w:themeColor="text1"/>
            <w:sz w:val="24"/>
            <w:szCs w:val="24"/>
            <w:u w:val="none"/>
          </w:rPr>
          <w:t>Муниципальной программе</w:t>
        </w:r>
      </w:hyperlink>
      <w:r w:rsidRPr="00D152D9">
        <w:rPr>
          <w:rFonts w:ascii="Times New Roman" w:hAnsi="Times New Roman"/>
          <w:bCs/>
          <w:color w:val="000000" w:themeColor="text1"/>
          <w:sz w:val="24"/>
          <w:szCs w:val="24"/>
        </w:rPr>
        <w:br/>
        <w:t>Урмарского муниципального округа</w:t>
      </w:r>
      <w:r w:rsidRPr="00D152D9">
        <w:rPr>
          <w:rFonts w:ascii="Times New Roman" w:hAnsi="Times New Roman"/>
          <w:bCs/>
          <w:color w:val="000000" w:themeColor="text1"/>
          <w:sz w:val="24"/>
          <w:szCs w:val="24"/>
        </w:rPr>
        <w:br/>
        <w:t>"Комплексное развитие</w:t>
      </w:r>
      <w:r w:rsidRPr="00D152D9">
        <w:rPr>
          <w:rFonts w:ascii="Times New Roman" w:hAnsi="Times New Roman"/>
          <w:bCs/>
          <w:color w:val="000000" w:themeColor="text1"/>
          <w:sz w:val="24"/>
          <w:szCs w:val="24"/>
        </w:rPr>
        <w:br/>
        <w:t>сельских терри</w:t>
      </w:r>
      <w:r>
        <w:rPr>
          <w:rFonts w:ascii="Times New Roman" w:hAnsi="Times New Roman"/>
          <w:bCs/>
          <w:color w:val="26282F"/>
          <w:sz w:val="24"/>
          <w:szCs w:val="24"/>
        </w:rPr>
        <w:t>торий</w:t>
      </w:r>
      <w:r>
        <w:rPr>
          <w:rFonts w:ascii="Times New Roman" w:hAnsi="Times New Roman"/>
          <w:bCs/>
          <w:color w:val="26282F"/>
          <w:sz w:val="24"/>
          <w:szCs w:val="24"/>
        </w:rPr>
        <w:br/>
        <w:t>Урмарского муниципального округа</w:t>
      </w:r>
      <w:r>
        <w:rPr>
          <w:rFonts w:ascii="Times New Roman" w:hAnsi="Times New Roman"/>
          <w:bCs/>
          <w:color w:val="26282F"/>
          <w:sz w:val="24"/>
          <w:szCs w:val="24"/>
        </w:rPr>
        <w:br/>
        <w:t>Чувашской Республики"</w:t>
      </w:r>
    </w:p>
    <w:p w14:paraId="4816AB2B" w14:textId="77777777" w:rsidR="00D152D9" w:rsidRDefault="00D152D9" w:rsidP="00D152D9">
      <w:pPr>
        <w:spacing w:line="240" w:lineRule="auto"/>
        <w:rPr>
          <w:rFonts w:ascii="Times New Roman" w:hAnsi="Times New Roman"/>
          <w:color w:val="000000"/>
          <w:sz w:val="24"/>
          <w:szCs w:val="24"/>
        </w:rPr>
      </w:pPr>
    </w:p>
    <w:p w14:paraId="28B16165" w14:textId="77777777" w:rsidR="00D152D9" w:rsidRDefault="00D152D9" w:rsidP="00D152D9">
      <w:pPr>
        <w:keepNext/>
        <w:keepLines/>
        <w:spacing w:after="0" w:line="240" w:lineRule="auto"/>
        <w:jc w:val="center"/>
        <w:outlineLvl w:val="0"/>
        <w:rPr>
          <w:rFonts w:ascii="Times New Roman" w:eastAsia="Times New Roman" w:hAnsi="Times New Roman"/>
          <w:color w:val="000000"/>
          <w:sz w:val="24"/>
          <w:szCs w:val="24"/>
        </w:rPr>
      </w:pPr>
      <w:r>
        <w:rPr>
          <w:rFonts w:ascii="Times New Roman" w:eastAsia="Times New Roman" w:hAnsi="Times New Roman"/>
          <w:color w:val="000000"/>
          <w:sz w:val="24"/>
          <w:szCs w:val="24"/>
        </w:rPr>
        <w:t>Ресурсное обеспечение</w:t>
      </w:r>
      <w:r>
        <w:rPr>
          <w:rFonts w:ascii="Times New Roman" w:eastAsia="Times New Roman" w:hAnsi="Times New Roman"/>
          <w:color w:val="000000"/>
          <w:sz w:val="24"/>
          <w:szCs w:val="24"/>
        </w:rPr>
        <w:br/>
        <w:t>и прогнозная (справочная) оценка расходов за счет всех источников финансирования реализации муниципальной программы Урмарского муниципального округа "</w:t>
      </w:r>
      <w:r>
        <w:t xml:space="preserve"> </w:t>
      </w:r>
      <w:r>
        <w:rPr>
          <w:rFonts w:ascii="Times New Roman" w:eastAsia="Times New Roman" w:hAnsi="Times New Roman"/>
          <w:color w:val="000000"/>
          <w:sz w:val="24"/>
          <w:szCs w:val="24"/>
        </w:rPr>
        <w:t>Комплексное развитие сельских территорий Урмарского муниципального округа Чувашской Республики "</w:t>
      </w:r>
    </w:p>
    <w:p w14:paraId="37F23230" w14:textId="77777777" w:rsidR="00D152D9" w:rsidRDefault="00D152D9" w:rsidP="00D152D9">
      <w:pPr>
        <w:rPr>
          <w:rFonts w:ascii="Calibri" w:eastAsia="Times New Roman" w:hAnsi="Calibri"/>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680"/>
        <w:gridCol w:w="1722"/>
        <w:gridCol w:w="851"/>
        <w:gridCol w:w="1559"/>
        <w:gridCol w:w="2410"/>
        <w:gridCol w:w="1417"/>
        <w:gridCol w:w="1276"/>
        <w:gridCol w:w="1276"/>
        <w:gridCol w:w="6"/>
      </w:tblGrid>
      <w:tr w:rsidR="00D152D9" w14:paraId="737C6B52" w14:textId="77777777" w:rsidTr="00D152D9">
        <w:trPr>
          <w:trHeight w:val="276"/>
        </w:trPr>
        <w:tc>
          <w:tcPr>
            <w:tcW w:w="1680" w:type="dxa"/>
            <w:vMerge w:val="restart"/>
            <w:tcBorders>
              <w:top w:val="single" w:sz="4" w:space="0" w:color="auto"/>
              <w:left w:val="single" w:sz="4" w:space="0" w:color="auto"/>
              <w:bottom w:val="single" w:sz="4" w:space="0" w:color="auto"/>
              <w:right w:val="single" w:sz="4" w:space="0" w:color="auto"/>
            </w:tcBorders>
            <w:hideMark/>
          </w:tcPr>
          <w:p w14:paraId="617C34C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Статус</w:t>
            </w:r>
          </w:p>
        </w:tc>
        <w:tc>
          <w:tcPr>
            <w:tcW w:w="1722" w:type="dxa"/>
            <w:vMerge w:val="restart"/>
            <w:tcBorders>
              <w:top w:val="single" w:sz="4" w:space="0" w:color="auto"/>
              <w:left w:val="single" w:sz="4" w:space="0" w:color="auto"/>
              <w:bottom w:val="single" w:sz="4" w:space="0" w:color="auto"/>
              <w:right w:val="single" w:sz="4" w:space="0" w:color="auto"/>
            </w:tcBorders>
            <w:hideMark/>
          </w:tcPr>
          <w:p w14:paraId="7500975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Муниципальной программы, подпрограммы муниципальной программы, основного мероприятия</w:t>
            </w:r>
          </w:p>
        </w:tc>
        <w:tc>
          <w:tcPr>
            <w:tcW w:w="2410" w:type="dxa"/>
            <w:gridSpan w:val="2"/>
            <w:tcBorders>
              <w:top w:val="single" w:sz="4" w:space="0" w:color="auto"/>
              <w:left w:val="single" w:sz="4" w:space="0" w:color="auto"/>
              <w:bottom w:val="single" w:sz="4" w:space="0" w:color="auto"/>
              <w:right w:val="single" w:sz="4" w:space="0" w:color="auto"/>
            </w:tcBorders>
            <w:hideMark/>
          </w:tcPr>
          <w:p w14:paraId="32BBE76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Код </w:t>
            </w:r>
            <w:hyperlink r:id="rId10" w:history="1">
              <w:r>
                <w:rPr>
                  <w:rStyle w:val="ac"/>
                  <w:rFonts w:ascii="Times New Roman" w:eastAsia="Times New Roman" w:hAnsi="Times New Roman"/>
                  <w:b/>
                  <w:bCs/>
                  <w:color w:val="000000"/>
                  <w:sz w:val="20"/>
                  <w:szCs w:val="20"/>
                  <w:lang w:eastAsia="ru-RU"/>
                </w:rPr>
                <w:t>бюджетной классификации</w:t>
              </w:r>
            </w:hyperlink>
          </w:p>
        </w:tc>
        <w:tc>
          <w:tcPr>
            <w:tcW w:w="2410" w:type="dxa"/>
            <w:vMerge w:val="restart"/>
            <w:tcBorders>
              <w:top w:val="single" w:sz="4" w:space="0" w:color="auto"/>
              <w:left w:val="single" w:sz="4" w:space="0" w:color="auto"/>
              <w:bottom w:val="single" w:sz="4" w:space="0" w:color="auto"/>
              <w:right w:val="single" w:sz="4" w:space="0" w:color="auto"/>
            </w:tcBorders>
            <w:hideMark/>
          </w:tcPr>
          <w:p w14:paraId="6DA88CB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Источники финансирования</w:t>
            </w:r>
          </w:p>
        </w:tc>
        <w:tc>
          <w:tcPr>
            <w:tcW w:w="3975" w:type="dxa"/>
            <w:gridSpan w:val="4"/>
            <w:tcBorders>
              <w:top w:val="single" w:sz="4" w:space="0" w:color="auto"/>
              <w:left w:val="nil"/>
              <w:bottom w:val="single" w:sz="4" w:space="0" w:color="auto"/>
              <w:right w:val="single" w:sz="4" w:space="0" w:color="auto"/>
            </w:tcBorders>
            <w:hideMark/>
          </w:tcPr>
          <w:p w14:paraId="762B3AD1" w14:textId="77777777" w:rsidR="00D152D9" w:rsidRDefault="00D152D9">
            <w:pPr>
              <w:spacing w:after="0" w:line="240" w:lineRule="auto"/>
              <w:rPr>
                <w:rFonts w:ascii="Times New Roman" w:eastAsia="Calibri" w:hAnsi="Times New Roman"/>
                <w:sz w:val="24"/>
                <w:szCs w:val="24"/>
              </w:rPr>
            </w:pPr>
            <w:r>
              <w:rPr>
                <w:rFonts w:ascii="Times New Roman" w:hAnsi="Times New Roman"/>
                <w:sz w:val="24"/>
                <w:szCs w:val="24"/>
              </w:rPr>
              <w:t>Расходы по годам, тыс. руб.</w:t>
            </w:r>
          </w:p>
        </w:tc>
      </w:tr>
      <w:tr w:rsidR="00D152D9" w14:paraId="0253113A"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072E0B53"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0C751D3D"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03EF557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главный распорядитель бюджетных средств</w:t>
            </w:r>
          </w:p>
        </w:tc>
        <w:tc>
          <w:tcPr>
            <w:tcW w:w="1559" w:type="dxa"/>
            <w:tcBorders>
              <w:top w:val="single" w:sz="4" w:space="0" w:color="auto"/>
              <w:left w:val="single" w:sz="4" w:space="0" w:color="auto"/>
              <w:bottom w:val="single" w:sz="4" w:space="0" w:color="auto"/>
              <w:right w:val="single" w:sz="4" w:space="0" w:color="auto"/>
            </w:tcBorders>
            <w:hideMark/>
          </w:tcPr>
          <w:p w14:paraId="0FAED22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hyperlink r:id="rId11" w:history="1">
              <w:r>
                <w:rPr>
                  <w:rStyle w:val="ac"/>
                  <w:rFonts w:ascii="Times New Roman" w:eastAsia="Times New Roman" w:hAnsi="Times New Roman"/>
                  <w:b/>
                  <w:bCs/>
                  <w:color w:val="000000"/>
                  <w:sz w:val="20"/>
                  <w:szCs w:val="20"/>
                  <w:lang w:eastAsia="ru-RU"/>
                </w:rPr>
                <w:t>целевая статья расходов</w:t>
              </w:r>
            </w:hyperlink>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40C12225"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4C47C89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2024</w:t>
            </w:r>
          </w:p>
        </w:tc>
        <w:tc>
          <w:tcPr>
            <w:tcW w:w="1276" w:type="dxa"/>
            <w:tcBorders>
              <w:top w:val="single" w:sz="4" w:space="0" w:color="auto"/>
              <w:left w:val="single" w:sz="4" w:space="0" w:color="auto"/>
              <w:bottom w:val="single" w:sz="4" w:space="0" w:color="auto"/>
              <w:right w:val="single" w:sz="4" w:space="0" w:color="auto"/>
            </w:tcBorders>
            <w:hideMark/>
          </w:tcPr>
          <w:p w14:paraId="78E66EC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2025</w:t>
            </w:r>
          </w:p>
        </w:tc>
        <w:tc>
          <w:tcPr>
            <w:tcW w:w="1276" w:type="dxa"/>
            <w:tcBorders>
              <w:top w:val="single" w:sz="4" w:space="0" w:color="auto"/>
              <w:left w:val="single" w:sz="4" w:space="0" w:color="auto"/>
              <w:bottom w:val="single" w:sz="4" w:space="0" w:color="auto"/>
              <w:right w:val="single" w:sz="4" w:space="0" w:color="auto"/>
            </w:tcBorders>
            <w:hideMark/>
          </w:tcPr>
          <w:p w14:paraId="3B352ED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2026</w:t>
            </w:r>
          </w:p>
        </w:tc>
      </w:tr>
      <w:tr w:rsidR="00D152D9" w14:paraId="346CCAE1" w14:textId="77777777" w:rsidTr="00D152D9">
        <w:trPr>
          <w:gridAfter w:val="1"/>
          <w:wAfter w:w="6" w:type="dxa"/>
        </w:trPr>
        <w:tc>
          <w:tcPr>
            <w:tcW w:w="1680" w:type="dxa"/>
            <w:tcBorders>
              <w:top w:val="single" w:sz="4" w:space="0" w:color="auto"/>
              <w:left w:val="single" w:sz="4" w:space="0" w:color="auto"/>
              <w:bottom w:val="single" w:sz="4" w:space="0" w:color="auto"/>
              <w:right w:val="single" w:sz="4" w:space="0" w:color="auto"/>
            </w:tcBorders>
            <w:hideMark/>
          </w:tcPr>
          <w:p w14:paraId="47C8A21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722" w:type="dxa"/>
            <w:tcBorders>
              <w:top w:val="single" w:sz="4" w:space="0" w:color="auto"/>
              <w:left w:val="single" w:sz="4" w:space="0" w:color="auto"/>
              <w:bottom w:val="single" w:sz="4" w:space="0" w:color="auto"/>
              <w:right w:val="single" w:sz="4" w:space="0" w:color="auto"/>
            </w:tcBorders>
            <w:hideMark/>
          </w:tcPr>
          <w:p w14:paraId="76FFBCF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851" w:type="dxa"/>
            <w:tcBorders>
              <w:top w:val="single" w:sz="4" w:space="0" w:color="auto"/>
              <w:left w:val="single" w:sz="4" w:space="0" w:color="auto"/>
              <w:bottom w:val="single" w:sz="4" w:space="0" w:color="auto"/>
              <w:right w:val="single" w:sz="4" w:space="0" w:color="auto"/>
            </w:tcBorders>
            <w:hideMark/>
          </w:tcPr>
          <w:p w14:paraId="4C00B0A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559" w:type="dxa"/>
            <w:tcBorders>
              <w:top w:val="single" w:sz="4" w:space="0" w:color="auto"/>
              <w:left w:val="single" w:sz="4" w:space="0" w:color="auto"/>
              <w:bottom w:val="single" w:sz="4" w:space="0" w:color="auto"/>
              <w:right w:val="single" w:sz="4" w:space="0" w:color="auto"/>
            </w:tcBorders>
            <w:hideMark/>
          </w:tcPr>
          <w:p w14:paraId="5185288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2410" w:type="dxa"/>
            <w:tcBorders>
              <w:top w:val="single" w:sz="4" w:space="0" w:color="auto"/>
              <w:left w:val="single" w:sz="4" w:space="0" w:color="auto"/>
              <w:bottom w:val="single" w:sz="4" w:space="0" w:color="auto"/>
              <w:right w:val="single" w:sz="4" w:space="0" w:color="auto"/>
            </w:tcBorders>
            <w:hideMark/>
          </w:tcPr>
          <w:p w14:paraId="7C703ED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417" w:type="dxa"/>
            <w:tcBorders>
              <w:top w:val="single" w:sz="4" w:space="0" w:color="auto"/>
              <w:left w:val="single" w:sz="4" w:space="0" w:color="auto"/>
              <w:bottom w:val="single" w:sz="4" w:space="0" w:color="auto"/>
              <w:right w:val="single" w:sz="4" w:space="0" w:color="auto"/>
            </w:tcBorders>
            <w:hideMark/>
          </w:tcPr>
          <w:p w14:paraId="7927DE1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276" w:type="dxa"/>
            <w:tcBorders>
              <w:top w:val="single" w:sz="4" w:space="0" w:color="auto"/>
              <w:left w:val="single" w:sz="4" w:space="0" w:color="auto"/>
              <w:bottom w:val="single" w:sz="4" w:space="0" w:color="auto"/>
              <w:right w:val="single" w:sz="4" w:space="0" w:color="auto"/>
            </w:tcBorders>
            <w:hideMark/>
          </w:tcPr>
          <w:p w14:paraId="097F779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1276" w:type="dxa"/>
            <w:tcBorders>
              <w:top w:val="single" w:sz="4" w:space="0" w:color="auto"/>
              <w:left w:val="single" w:sz="4" w:space="0" w:color="auto"/>
              <w:bottom w:val="single" w:sz="4" w:space="0" w:color="auto"/>
              <w:right w:val="single" w:sz="4" w:space="0" w:color="auto"/>
            </w:tcBorders>
            <w:hideMark/>
          </w:tcPr>
          <w:p w14:paraId="7A1C8D7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r>
      <w:tr w:rsidR="00D152D9" w14:paraId="14D83455" w14:textId="77777777" w:rsidTr="00D152D9">
        <w:trPr>
          <w:gridAfter w:val="1"/>
          <w:wAfter w:w="6" w:type="dxa"/>
        </w:trPr>
        <w:tc>
          <w:tcPr>
            <w:tcW w:w="1680" w:type="dxa"/>
            <w:vMerge w:val="restart"/>
            <w:tcBorders>
              <w:top w:val="single" w:sz="4" w:space="0" w:color="auto"/>
              <w:left w:val="single" w:sz="4" w:space="0" w:color="auto"/>
              <w:bottom w:val="single" w:sz="4" w:space="0" w:color="auto"/>
              <w:right w:val="single" w:sz="4" w:space="0" w:color="auto"/>
            </w:tcBorders>
            <w:hideMark/>
          </w:tcPr>
          <w:p w14:paraId="4CAFE4E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Муниципальная программа </w:t>
            </w:r>
          </w:p>
        </w:tc>
        <w:tc>
          <w:tcPr>
            <w:tcW w:w="1722" w:type="dxa"/>
            <w:vMerge w:val="restart"/>
            <w:tcBorders>
              <w:top w:val="single" w:sz="4" w:space="0" w:color="auto"/>
              <w:left w:val="single" w:sz="4" w:space="0" w:color="auto"/>
              <w:bottom w:val="single" w:sz="4" w:space="0" w:color="auto"/>
              <w:right w:val="single" w:sz="4" w:space="0" w:color="auto"/>
            </w:tcBorders>
            <w:hideMark/>
          </w:tcPr>
          <w:p w14:paraId="12ECDFC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"Комплексное развитие сельских территорий"</w:t>
            </w:r>
          </w:p>
        </w:tc>
        <w:tc>
          <w:tcPr>
            <w:tcW w:w="851" w:type="dxa"/>
            <w:tcBorders>
              <w:top w:val="single" w:sz="4" w:space="0" w:color="auto"/>
              <w:left w:val="single" w:sz="4" w:space="0" w:color="auto"/>
              <w:bottom w:val="single" w:sz="4" w:space="0" w:color="auto"/>
              <w:right w:val="single" w:sz="4" w:space="0" w:color="auto"/>
            </w:tcBorders>
            <w:hideMark/>
          </w:tcPr>
          <w:p w14:paraId="2451FD8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787735B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A600000000</w:t>
            </w:r>
          </w:p>
        </w:tc>
        <w:tc>
          <w:tcPr>
            <w:tcW w:w="2410" w:type="dxa"/>
            <w:tcBorders>
              <w:top w:val="single" w:sz="4" w:space="0" w:color="auto"/>
              <w:left w:val="single" w:sz="4" w:space="0" w:color="auto"/>
              <w:bottom w:val="single" w:sz="4" w:space="0" w:color="auto"/>
              <w:right w:val="single" w:sz="4" w:space="0" w:color="auto"/>
            </w:tcBorders>
            <w:hideMark/>
          </w:tcPr>
          <w:p w14:paraId="1055D23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14:paraId="476DEB6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25567,9</w:t>
            </w:r>
          </w:p>
        </w:tc>
        <w:tc>
          <w:tcPr>
            <w:tcW w:w="1276" w:type="dxa"/>
            <w:tcBorders>
              <w:top w:val="single" w:sz="4" w:space="0" w:color="auto"/>
              <w:left w:val="single" w:sz="4" w:space="0" w:color="auto"/>
              <w:bottom w:val="single" w:sz="4" w:space="0" w:color="auto"/>
              <w:right w:val="single" w:sz="4" w:space="0" w:color="auto"/>
            </w:tcBorders>
            <w:hideMark/>
          </w:tcPr>
          <w:p w14:paraId="5EEDD34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9100,0</w:t>
            </w:r>
          </w:p>
        </w:tc>
        <w:tc>
          <w:tcPr>
            <w:tcW w:w="1276" w:type="dxa"/>
            <w:tcBorders>
              <w:top w:val="single" w:sz="4" w:space="0" w:color="auto"/>
              <w:left w:val="single" w:sz="4" w:space="0" w:color="auto"/>
              <w:bottom w:val="single" w:sz="4" w:space="0" w:color="auto"/>
              <w:right w:val="single" w:sz="4" w:space="0" w:color="auto"/>
            </w:tcBorders>
            <w:hideMark/>
          </w:tcPr>
          <w:p w14:paraId="64CFD98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9100,0</w:t>
            </w:r>
          </w:p>
        </w:tc>
      </w:tr>
      <w:tr w:rsidR="00D152D9" w14:paraId="09C0641D"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455C6E21"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05F9CC3F"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5B1D41B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0C6EBF2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2410" w:type="dxa"/>
            <w:tcBorders>
              <w:top w:val="single" w:sz="4" w:space="0" w:color="auto"/>
              <w:left w:val="single" w:sz="4" w:space="0" w:color="auto"/>
              <w:bottom w:val="single" w:sz="4" w:space="0" w:color="auto"/>
              <w:right w:val="single" w:sz="4" w:space="0" w:color="auto"/>
            </w:tcBorders>
            <w:hideMark/>
          </w:tcPr>
          <w:p w14:paraId="0FA730E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14:paraId="1C0CC91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6244,3</w:t>
            </w:r>
          </w:p>
        </w:tc>
        <w:tc>
          <w:tcPr>
            <w:tcW w:w="1276" w:type="dxa"/>
            <w:tcBorders>
              <w:top w:val="single" w:sz="4" w:space="0" w:color="auto"/>
              <w:left w:val="single" w:sz="4" w:space="0" w:color="auto"/>
              <w:bottom w:val="single" w:sz="4" w:space="0" w:color="auto"/>
              <w:right w:val="single" w:sz="4" w:space="0" w:color="auto"/>
            </w:tcBorders>
            <w:hideMark/>
          </w:tcPr>
          <w:p w14:paraId="318A6A4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261B8B6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2E764A2A"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34CD50A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439BDF46"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4DD15AA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738F3A1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2410" w:type="dxa"/>
            <w:tcBorders>
              <w:top w:val="single" w:sz="4" w:space="0" w:color="auto"/>
              <w:left w:val="single" w:sz="4" w:space="0" w:color="auto"/>
              <w:bottom w:val="single" w:sz="4" w:space="0" w:color="auto"/>
              <w:right w:val="single" w:sz="4" w:space="0" w:color="auto"/>
            </w:tcBorders>
            <w:hideMark/>
          </w:tcPr>
          <w:p w14:paraId="58B46F8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hideMark/>
          </w:tcPr>
          <w:p w14:paraId="1D26781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5111,7</w:t>
            </w:r>
          </w:p>
        </w:tc>
        <w:tc>
          <w:tcPr>
            <w:tcW w:w="1276" w:type="dxa"/>
            <w:tcBorders>
              <w:top w:val="single" w:sz="4" w:space="0" w:color="auto"/>
              <w:left w:val="single" w:sz="4" w:space="0" w:color="auto"/>
              <w:bottom w:val="single" w:sz="4" w:space="0" w:color="auto"/>
              <w:right w:val="single" w:sz="4" w:space="0" w:color="auto"/>
            </w:tcBorders>
            <w:hideMark/>
          </w:tcPr>
          <w:p w14:paraId="67DAB89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4CE9553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6CA67EF6"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0B07EF6C"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4A78C49F"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161BDF0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4648E70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2410" w:type="dxa"/>
            <w:tcBorders>
              <w:top w:val="single" w:sz="4" w:space="0" w:color="auto"/>
              <w:left w:val="single" w:sz="4" w:space="0" w:color="auto"/>
              <w:bottom w:val="single" w:sz="4" w:space="0" w:color="auto"/>
              <w:right w:val="single" w:sz="4" w:space="0" w:color="auto"/>
            </w:tcBorders>
            <w:hideMark/>
          </w:tcPr>
          <w:p w14:paraId="75D3508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 Урмарского муниципального округа</w:t>
            </w:r>
          </w:p>
        </w:tc>
        <w:tc>
          <w:tcPr>
            <w:tcW w:w="1417" w:type="dxa"/>
            <w:tcBorders>
              <w:top w:val="single" w:sz="4" w:space="0" w:color="auto"/>
              <w:left w:val="single" w:sz="4" w:space="0" w:color="auto"/>
              <w:bottom w:val="single" w:sz="4" w:space="0" w:color="auto"/>
              <w:right w:val="single" w:sz="4" w:space="0" w:color="auto"/>
            </w:tcBorders>
            <w:hideMark/>
          </w:tcPr>
          <w:p w14:paraId="46C44CB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14211,9</w:t>
            </w:r>
          </w:p>
        </w:tc>
        <w:tc>
          <w:tcPr>
            <w:tcW w:w="1276" w:type="dxa"/>
            <w:tcBorders>
              <w:top w:val="single" w:sz="4" w:space="0" w:color="auto"/>
              <w:left w:val="single" w:sz="4" w:space="0" w:color="auto"/>
              <w:bottom w:val="single" w:sz="4" w:space="0" w:color="auto"/>
              <w:right w:val="single" w:sz="4" w:space="0" w:color="auto"/>
            </w:tcBorders>
            <w:hideMark/>
          </w:tcPr>
          <w:p w14:paraId="73BFD90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9100,0</w:t>
            </w:r>
          </w:p>
        </w:tc>
        <w:tc>
          <w:tcPr>
            <w:tcW w:w="1276" w:type="dxa"/>
            <w:tcBorders>
              <w:top w:val="single" w:sz="4" w:space="0" w:color="auto"/>
              <w:left w:val="single" w:sz="4" w:space="0" w:color="auto"/>
              <w:bottom w:val="single" w:sz="4" w:space="0" w:color="auto"/>
              <w:right w:val="single" w:sz="4" w:space="0" w:color="auto"/>
            </w:tcBorders>
            <w:hideMark/>
          </w:tcPr>
          <w:p w14:paraId="21F5C58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9100,0</w:t>
            </w:r>
          </w:p>
        </w:tc>
      </w:tr>
      <w:tr w:rsidR="00D152D9" w14:paraId="656BCE66" w14:textId="77777777" w:rsidTr="00D152D9">
        <w:trPr>
          <w:gridAfter w:val="1"/>
          <w:wAfter w:w="6" w:type="dxa"/>
        </w:trPr>
        <w:tc>
          <w:tcPr>
            <w:tcW w:w="1680" w:type="dxa"/>
            <w:vMerge w:val="restart"/>
            <w:tcBorders>
              <w:top w:val="single" w:sz="4" w:space="0" w:color="auto"/>
              <w:left w:val="single" w:sz="4" w:space="0" w:color="auto"/>
              <w:bottom w:val="single" w:sz="4" w:space="0" w:color="auto"/>
              <w:right w:val="single" w:sz="4" w:space="0" w:color="auto"/>
            </w:tcBorders>
            <w:hideMark/>
          </w:tcPr>
          <w:p w14:paraId="4A619DC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Подпрограмма</w:t>
            </w:r>
          </w:p>
        </w:tc>
        <w:tc>
          <w:tcPr>
            <w:tcW w:w="1722" w:type="dxa"/>
            <w:vMerge w:val="restart"/>
            <w:tcBorders>
              <w:top w:val="single" w:sz="4" w:space="0" w:color="auto"/>
              <w:left w:val="single" w:sz="4" w:space="0" w:color="auto"/>
              <w:bottom w:val="single" w:sz="4" w:space="0" w:color="auto"/>
              <w:right w:val="single" w:sz="4" w:space="0" w:color="auto"/>
            </w:tcBorders>
            <w:hideMark/>
          </w:tcPr>
          <w:p w14:paraId="1DEF93D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"Создание условий для обеспечения доступным и комфортным жильем сельского населения"</w:t>
            </w:r>
          </w:p>
        </w:tc>
        <w:tc>
          <w:tcPr>
            <w:tcW w:w="851" w:type="dxa"/>
            <w:tcBorders>
              <w:top w:val="single" w:sz="4" w:space="0" w:color="auto"/>
              <w:left w:val="single" w:sz="4" w:space="0" w:color="auto"/>
              <w:bottom w:val="single" w:sz="4" w:space="0" w:color="auto"/>
              <w:right w:val="single" w:sz="4" w:space="0" w:color="auto"/>
            </w:tcBorders>
            <w:hideMark/>
          </w:tcPr>
          <w:p w14:paraId="0B06AAA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903</w:t>
            </w:r>
          </w:p>
        </w:tc>
        <w:tc>
          <w:tcPr>
            <w:tcW w:w="1559" w:type="dxa"/>
            <w:tcBorders>
              <w:top w:val="single" w:sz="4" w:space="0" w:color="auto"/>
              <w:left w:val="single" w:sz="4" w:space="0" w:color="auto"/>
              <w:bottom w:val="single" w:sz="4" w:space="0" w:color="auto"/>
              <w:right w:val="single" w:sz="4" w:space="0" w:color="auto"/>
            </w:tcBorders>
            <w:hideMark/>
          </w:tcPr>
          <w:p w14:paraId="19CE319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A610000000</w:t>
            </w:r>
          </w:p>
        </w:tc>
        <w:tc>
          <w:tcPr>
            <w:tcW w:w="2410" w:type="dxa"/>
            <w:tcBorders>
              <w:top w:val="single" w:sz="4" w:space="0" w:color="auto"/>
              <w:left w:val="single" w:sz="4" w:space="0" w:color="auto"/>
              <w:bottom w:val="single" w:sz="4" w:space="0" w:color="auto"/>
              <w:right w:val="single" w:sz="4" w:space="0" w:color="auto"/>
            </w:tcBorders>
            <w:hideMark/>
          </w:tcPr>
          <w:p w14:paraId="16526FE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14:paraId="739B2A1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970,3</w:t>
            </w:r>
          </w:p>
        </w:tc>
        <w:tc>
          <w:tcPr>
            <w:tcW w:w="1276" w:type="dxa"/>
            <w:tcBorders>
              <w:top w:val="single" w:sz="4" w:space="0" w:color="auto"/>
              <w:left w:val="single" w:sz="4" w:space="0" w:color="auto"/>
              <w:bottom w:val="single" w:sz="4" w:space="0" w:color="auto"/>
              <w:right w:val="single" w:sz="4" w:space="0" w:color="auto"/>
            </w:tcBorders>
            <w:hideMark/>
          </w:tcPr>
          <w:p w14:paraId="22AB5B6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22DF23C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31907097"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73DA01BB"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0D816B9B"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3909D8C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49CDF80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2410" w:type="dxa"/>
            <w:tcBorders>
              <w:top w:val="single" w:sz="4" w:space="0" w:color="auto"/>
              <w:left w:val="single" w:sz="4" w:space="0" w:color="auto"/>
              <w:bottom w:val="single" w:sz="4" w:space="0" w:color="auto"/>
              <w:right w:val="single" w:sz="4" w:space="0" w:color="auto"/>
            </w:tcBorders>
            <w:hideMark/>
          </w:tcPr>
          <w:p w14:paraId="7DAFEA3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14:paraId="60B863F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901,2</w:t>
            </w:r>
          </w:p>
        </w:tc>
        <w:tc>
          <w:tcPr>
            <w:tcW w:w="1276" w:type="dxa"/>
            <w:tcBorders>
              <w:top w:val="single" w:sz="4" w:space="0" w:color="auto"/>
              <w:left w:val="single" w:sz="4" w:space="0" w:color="auto"/>
              <w:bottom w:val="single" w:sz="4" w:space="0" w:color="auto"/>
              <w:right w:val="single" w:sz="4" w:space="0" w:color="auto"/>
            </w:tcBorders>
            <w:hideMark/>
          </w:tcPr>
          <w:p w14:paraId="1CDFF8D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5759F81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57BD0002"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0D3C1498"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54EEC67C"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674176E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59" w:type="dxa"/>
            <w:tcBorders>
              <w:top w:val="single" w:sz="4" w:space="0" w:color="auto"/>
              <w:left w:val="single" w:sz="4" w:space="0" w:color="auto"/>
              <w:bottom w:val="single" w:sz="4" w:space="0" w:color="auto"/>
              <w:right w:val="single" w:sz="4" w:space="0" w:color="auto"/>
            </w:tcBorders>
            <w:hideMark/>
          </w:tcPr>
          <w:p w14:paraId="557AB54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2410" w:type="dxa"/>
            <w:tcBorders>
              <w:top w:val="single" w:sz="4" w:space="0" w:color="auto"/>
              <w:left w:val="single" w:sz="4" w:space="0" w:color="auto"/>
              <w:bottom w:val="single" w:sz="4" w:space="0" w:color="auto"/>
              <w:right w:val="single" w:sz="4" w:space="0" w:color="auto"/>
            </w:tcBorders>
            <w:hideMark/>
          </w:tcPr>
          <w:p w14:paraId="5F889A2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hideMark/>
          </w:tcPr>
          <w:p w14:paraId="168F1A6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60,0</w:t>
            </w:r>
          </w:p>
        </w:tc>
        <w:tc>
          <w:tcPr>
            <w:tcW w:w="1276" w:type="dxa"/>
            <w:tcBorders>
              <w:top w:val="single" w:sz="4" w:space="0" w:color="auto"/>
              <w:left w:val="single" w:sz="4" w:space="0" w:color="auto"/>
              <w:bottom w:val="single" w:sz="4" w:space="0" w:color="auto"/>
              <w:right w:val="single" w:sz="4" w:space="0" w:color="auto"/>
            </w:tcBorders>
            <w:hideMark/>
          </w:tcPr>
          <w:p w14:paraId="0AF4661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5CFC57B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7EDD4027"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08B63D59"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525C3308"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361EA07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4FFF821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2410" w:type="dxa"/>
            <w:tcBorders>
              <w:top w:val="single" w:sz="4" w:space="0" w:color="auto"/>
              <w:left w:val="single" w:sz="4" w:space="0" w:color="auto"/>
              <w:bottom w:val="single" w:sz="4" w:space="0" w:color="auto"/>
              <w:right w:val="single" w:sz="4" w:space="0" w:color="auto"/>
            </w:tcBorders>
            <w:hideMark/>
          </w:tcPr>
          <w:p w14:paraId="182DE24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бюджет Урмарского муниципального округа </w:t>
            </w:r>
          </w:p>
        </w:tc>
        <w:tc>
          <w:tcPr>
            <w:tcW w:w="1417" w:type="dxa"/>
            <w:tcBorders>
              <w:top w:val="single" w:sz="4" w:space="0" w:color="auto"/>
              <w:left w:val="single" w:sz="4" w:space="0" w:color="auto"/>
              <w:bottom w:val="single" w:sz="4" w:space="0" w:color="auto"/>
              <w:right w:val="single" w:sz="4" w:space="0" w:color="auto"/>
            </w:tcBorders>
            <w:hideMark/>
          </w:tcPr>
          <w:p w14:paraId="334D98C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w:t>
            </w:r>
          </w:p>
        </w:tc>
        <w:tc>
          <w:tcPr>
            <w:tcW w:w="1276" w:type="dxa"/>
            <w:tcBorders>
              <w:top w:val="single" w:sz="4" w:space="0" w:color="auto"/>
              <w:left w:val="single" w:sz="4" w:space="0" w:color="auto"/>
              <w:bottom w:val="single" w:sz="4" w:space="0" w:color="auto"/>
              <w:right w:val="single" w:sz="4" w:space="0" w:color="auto"/>
            </w:tcBorders>
            <w:hideMark/>
          </w:tcPr>
          <w:p w14:paraId="42EBCB5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6AE56EE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2805F13D" w14:textId="77777777" w:rsidTr="00D152D9">
        <w:trPr>
          <w:gridAfter w:val="1"/>
          <w:wAfter w:w="6" w:type="dxa"/>
        </w:trPr>
        <w:tc>
          <w:tcPr>
            <w:tcW w:w="1680" w:type="dxa"/>
            <w:vMerge w:val="restart"/>
            <w:tcBorders>
              <w:top w:val="single" w:sz="4" w:space="0" w:color="auto"/>
              <w:left w:val="single" w:sz="4" w:space="0" w:color="auto"/>
              <w:bottom w:val="single" w:sz="4" w:space="0" w:color="auto"/>
              <w:right w:val="single" w:sz="4" w:space="0" w:color="auto"/>
            </w:tcBorders>
            <w:hideMark/>
          </w:tcPr>
          <w:p w14:paraId="08F3121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Основное мероприятие 1</w:t>
            </w:r>
          </w:p>
        </w:tc>
        <w:tc>
          <w:tcPr>
            <w:tcW w:w="1722" w:type="dxa"/>
            <w:vMerge w:val="restart"/>
            <w:tcBorders>
              <w:top w:val="single" w:sz="4" w:space="0" w:color="auto"/>
              <w:left w:val="single" w:sz="4" w:space="0" w:color="auto"/>
              <w:bottom w:val="single" w:sz="4" w:space="0" w:color="auto"/>
              <w:right w:val="single" w:sz="4" w:space="0" w:color="auto"/>
            </w:tcBorders>
            <w:hideMark/>
          </w:tcPr>
          <w:p w14:paraId="7009511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Улучшение жилищных условий граждан на селе</w:t>
            </w:r>
          </w:p>
        </w:tc>
        <w:tc>
          <w:tcPr>
            <w:tcW w:w="851" w:type="dxa"/>
            <w:tcBorders>
              <w:top w:val="single" w:sz="4" w:space="0" w:color="auto"/>
              <w:left w:val="single" w:sz="4" w:space="0" w:color="auto"/>
              <w:bottom w:val="single" w:sz="4" w:space="0" w:color="auto"/>
              <w:right w:val="single" w:sz="4" w:space="0" w:color="auto"/>
            </w:tcBorders>
            <w:hideMark/>
          </w:tcPr>
          <w:p w14:paraId="3079F38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903</w:t>
            </w:r>
          </w:p>
        </w:tc>
        <w:tc>
          <w:tcPr>
            <w:tcW w:w="1559" w:type="dxa"/>
            <w:tcBorders>
              <w:top w:val="single" w:sz="4" w:space="0" w:color="auto"/>
              <w:left w:val="single" w:sz="4" w:space="0" w:color="auto"/>
              <w:bottom w:val="single" w:sz="4" w:space="0" w:color="auto"/>
              <w:right w:val="single" w:sz="4" w:space="0" w:color="auto"/>
            </w:tcBorders>
          </w:tcPr>
          <w:p w14:paraId="51800677" w14:textId="77777777" w:rsidR="00D152D9" w:rsidRDefault="00D152D9">
            <w:pPr>
              <w:spacing w:line="240" w:lineRule="auto"/>
              <w:jc w:val="both"/>
              <w:rPr>
                <w:rFonts w:ascii="Times New Roman" w:eastAsia="Calibri" w:hAnsi="Times New Roman"/>
                <w:sz w:val="24"/>
                <w:szCs w:val="24"/>
              </w:rPr>
            </w:pPr>
            <w:r>
              <w:rPr>
                <w:rFonts w:ascii="Times New Roman" w:eastAsia="Times New Roman" w:hAnsi="Times New Roman"/>
                <w:sz w:val="24"/>
                <w:szCs w:val="24"/>
                <w:lang w:eastAsia="ru-RU"/>
              </w:rPr>
              <w:t>A610100000</w:t>
            </w:r>
          </w:p>
          <w:p w14:paraId="3784D235" w14:textId="77777777" w:rsidR="00D152D9" w:rsidRDefault="00D152D9">
            <w:pPr>
              <w:spacing w:line="240" w:lineRule="auto"/>
              <w:jc w:val="both"/>
              <w:rPr>
                <w:rFonts w:ascii="Times New Roman" w:hAnsi="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14:paraId="7D80FFF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14:paraId="58E86FD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970,3</w:t>
            </w:r>
          </w:p>
        </w:tc>
        <w:tc>
          <w:tcPr>
            <w:tcW w:w="1276" w:type="dxa"/>
            <w:tcBorders>
              <w:top w:val="single" w:sz="4" w:space="0" w:color="auto"/>
              <w:left w:val="single" w:sz="4" w:space="0" w:color="auto"/>
              <w:bottom w:val="single" w:sz="4" w:space="0" w:color="auto"/>
              <w:right w:val="single" w:sz="4" w:space="0" w:color="auto"/>
            </w:tcBorders>
            <w:hideMark/>
          </w:tcPr>
          <w:p w14:paraId="68182F8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02E50BE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58B6D9D1"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0704689D"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4F2E0309"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33374C5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6B7921F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2410" w:type="dxa"/>
            <w:tcBorders>
              <w:top w:val="single" w:sz="4" w:space="0" w:color="auto"/>
              <w:left w:val="single" w:sz="4" w:space="0" w:color="auto"/>
              <w:bottom w:val="single" w:sz="4" w:space="0" w:color="auto"/>
              <w:right w:val="single" w:sz="4" w:space="0" w:color="auto"/>
            </w:tcBorders>
            <w:hideMark/>
          </w:tcPr>
          <w:p w14:paraId="2118D19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14:paraId="502CF44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901,2</w:t>
            </w:r>
          </w:p>
        </w:tc>
        <w:tc>
          <w:tcPr>
            <w:tcW w:w="1276" w:type="dxa"/>
            <w:tcBorders>
              <w:top w:val="single" w:sz="4" w:space="0" w:color="auto"/>
              <w:left w:val="single" w:sz="4" w:space="0" w:color="auto"/>
              <w:bottom w:val="single" w:sz="4" w:space="0" w:color="auto"/>
              <w:right w:val="single" w:sz="4" w:space="0" w:color="auto"/>
            </w:tcBorders>
            <w:hideMark/>
          </w:tcPr>
          <w:p w14:paraId="67A5307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4742620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282FFFDF"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79CF00C3"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155D30E1"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3328DAE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1559" w:type="dxa"/>
            <w:tcBorders>
              <w:top w:val="single" w:sz="4" w:space="0" w:color="auto"/>
              <w:left w:val="single" w:sz="4" w:space="0" w:color="auto"/>
              <w:bottom w:val="single" w:sz="4" w:space="0" w:color="auto"/>
              <w:right w:val="single" w:sz="4" w:space="0" w:color="auto"/>
            </w:tcBorders>
          </w:tcPr>
          <w:p w14:paraId="41631F2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12AF9E7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hideMark/>
          </w:tcPr>
          <w:p w14:paraId="76603AD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60,0</w:t>
            </w:r>
          </w:p>
        </w:tc>
        <w:tc>
          <w:tcPr>
            <w:tcW w:w="1276" w:type="dxa"/>
            <w:tcBorders>
              <w:top w:val="single" w:sz="4" w:space="0" w:color="auto"/>
              <w:left w:val="single" w:sz="4" w:space="0" w:color="auto"/>
              <w:bottom w:val="single" w:sz="4" w:space="0" w:color="auto"/>
              <w:right w:val="single" w:sz="4" w:space="0" w:color="auto"/>
            </w:tcBorders>
            <w:hideMark/>
          </w:tcPr>
          <w:p w14:paraId="64BF0A1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0FF43F6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4AEAB1B8"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5477D81D"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14AAC30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7608ABF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45BB484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2410" w:type="dxa"/>
            <w:tcBorders>
              <w:top w:val="single" w:sz="4" w:space="0" w:color="auto"/>
              <w:left w:val="single" w:sz="4" w:space="0" w:color="auto"/>
              <w:bottom w:val="single" w:sz="4" w:space="0" w:color="auto"/>
              <w:right w:val="single" w:sz="4" w:space="0" w:color="auto"/>
            </w:tcBorders>
            <w:hideMark/>
          </w:tcPr>
          <w:p w14:paraId="3CD0A25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бюджет Урмарского муниципального округа </w:t>
            </w:r>
          </w:p>
        </w:tc>
        <w:tc>
          <w:tcPr>
            <w:tcW w:w="1417" w:type="dxa"/>
            <w:tcBorders>
              <w:top w:val="single" w:sz="4" w:space="0" w:color="auto"/>
              <w:left w:val="single" w:sz="4" w:space="0" w:color="auto"/>
              <w:bottom w:val="single" w:sz="4" w:space="0" w:color="auto"/>
              <w:right w:val="single" w:sz="4" w:space="0" w:color="auto"/>
            </w:tcBorders>
            <w:hideMark/>
          </w:tcPr>
          <w:p w14:paraId="2AF08F3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w:t>
            </w:r>
          </w:p>
        </w:tc>
        <w:tc>
          <w:tcPr>
            <w:tcW w:w="1276" w:type="dxa"/>
            <w:tcBorders>
              <w:top w:val="single" w:sz="4" w:space="0" w:color="auto"/>
              <w:left w:val="single" w:sz="4" w:space="0" w:color="auto"/>
              <w:bottom w:val="single" w:sz="4" w:space="0" w:color="auto"/>
              <w:right w:val="single" w:sz="4" w:space="0" w:color="auto"/>
            </w:tcBorders>
            <w:hideMark/>
          </w:tcPr>
          <w:p w14:paraId="69B2FFE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130F3ED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1E9571D5" w14:textId="77777777" w:rsidTr="00D152D9">
        <w:trPr>
          <w:gridAfter w:val="1"/>
          <w:wAfter w:w="6" w:type="dxa"/>
        </w:trPr>
        <w:tc>
          <w:tcPr>
            <w:tcW w:w="1680" w:type="dxa"/>
            <w:vMerge w:val="restart"/>
            <w:tcBorders>
              <w:top w:val="single" w:sz="4" w:space="0" w:color="auto"/>
              <w:left w:val="single" w:sz="4" w:space="0" w:color="auto"/>
              <w:bottom w:val="single" w:sz="4" w:space="0" w:color="auto"/>
              <w:right w:val="single" w:sz="4" w:space="0" w:color="auto"/>
            </w:tcBorders>
            <w:hideMark/>
          </w:tcPr>
          <w:p w14:paraId="28B0C41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Подпрограмм</w:t>
            </w:r>
            <w:r>
              <w:rPr>
                <w:rFonts w:ascii="Times New Roman" w:eastAsia="Times New Roman" w:hAnsi="Times New Roman"/>
                <w:sz w:val="24"/>
                <w:szCs w:val="24"/>
                <w:lang w:eastAsia="ru-RU"/>
              </w:rPr>
              <w:lastRenderedPageBreak/>
              <w:t>а</w:t>
            </w:r>
          </w:p>
        </w:tc>
        <w:tc>
          <w:tcPr>
            <w:tcW w:w="1722" w:type="dxa"/>
            <w:vMerge w:val="restart"/>
            <w:tcBorders>
              <w:top w:val="single" w:sz="4" w:space="0" w:color="auto"/>
              <w:left w:val="single" w:sz="4" w:space="0" w:color="auto"/>
              <w:bottom w:val="single" w:sz="4" w:space="0" w:color="auto"/>
              <w:right w:val="single" w:sz="4" w:space="0" w:color="auto"/>
            </w:tcBorders>
            <w:hideMark/>
          </w:tcPr>
          <w:p w14:paraId="205FCE4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"Создание и </w:t>
            </w:r>
            <w:r>
              <w:rPr>
                <w:rFonts w:ascii="Times New Roman" w:eastAsia="Times New Roman" w:hAnsi="Times New Roman"/>
                <w:sz w:val="24"/>
                <w:szCs w:val="24"/>
                <w:lang w:eastAsia="ru-RU"/>
              </w:rPr>
              <w:lastRenderedPageBreak/>
              <w:t>развитие инфраструктуры на сельских территориях" муниципальной программы "Комплексное развитие сельских территорий Чувашской Республики""</w:t>
            </w:r>
          </w:p>
        </w:tc>
        <w:tc>
          <w:tcPr>
            <w:tcW w:w="851" w:type="dxa"/>
            <w:tcBorders>
              <w:top w:val="single" w:sz="4" w:space="0" w:color="auto"/>
              <w:left w:val="single" w:sz="4" w:space="0" w:color="auto"/>
              <w:bottom w:val="single" w:sz="4" w:space="0" w:color="auto"/>
              <w:right w:val="single" w:sz="4" w:space="0" w:color="auto"/>
            </w:tcBorders>
            <w:hideMark/>
          </w:tcPr>
          <w:p w14:paraId="1679091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903</w:t>
            </w:r>
          </w:p>
        </w:tc>
        <w:tc>
          <w:tcPr>
            <w:tcW w:w="1559" w:type="dxa"/>
            <w:tcBorders>
              <w:top w:val="single" w:sz="4" w:space="0" w:color="auto"/>
              <w:left w:val="single" w:sz="4" w:space="0" w:color="auto"/>
              <w:bottom w:val="single" w:sz="4" w:space="0" w:color="auto"/>
              <w:right w:val="single" w:sz="4" w:space="0" w:color="auto"/>
            </w:tcBorders>
            <w:hideMark/>
          </w:tcPr>
          <w:p w14:paraId="3C5E2034" w14:textId="77777777" w:rsidR="00D152D9" w:rsidRDefault="00D152D9">
            <w:pPr>
              <w:widowControl w:val="0"/>
              <w:autoSpaceDE w:val="0"/>
              <w:autoSpaceDN w:val="0"/>
              <w:adjustRightInd w:val="0"/>
              <w:spacing w:line="240" w:lineRule="auto"/>
              <w:jc w:val="both"/>
              <w:rPr>
                <w:rFonts w:ascii="Times New Roman" w:eastAsia="Calibri" w:hAnsi="Times New Roman"/>
                <w:sz w:val="24"/>
                <w:szCs w:val="24"/>
              </w:rPr>
            </w:pPr>
            <w:r>
              <w:rPr>
                <w:rFonts w:ascii="Times New Roman" w:eastAsia="Times New Roman" w:hAnsi="Times New Roman"/>
                <w:sz w:val="24"/>
                <w:szCs w:val="24"/>
                <w:lang w:eastAsia="ru-RU"/>
              </w:rPr>
              <w:t>A620000000</w:t>
            </w:r>
          </w:p>
        </w:tc>
        <w:tc>
          <w:tcPr>
            <w:tcW w:w="2410" w:type="dxa"/>
            <w:tcBorders>
              <w:top w:val="single" w:sz="4" w:space="0" w:color="auto"/>
              <w:left w:val="single" w:sz="4" w:space="0" w:color="auto"/>
              <w:bottom w:val="single" w:sz="4" w:space="0" w:color="auto"/>
              <w:right w:val="single" w:sz="4" w:space="0" w:color="auto"/>
            </w:tcBorders>
            <w:hideMark/>
          </w:tcPr>
          <w:p w14:paraId="02063FD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14:paraId="44CCB40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24597,6</w:t>
            </w:r>
          </w:p>
        </w:tc>
        <w:tc>
          <w:tcPr>
            <w:tcW w:w="1276" w:type="dxa"/>
            <w:tcBorders>
              <w:top w:val="single" w:sz="4" w:space="0" w:color="auto"/>
              <w:left w:val="single" w:sz="4" w:space="0" w:color="auto"/>
              <w:bottom w:val="single" w:sz="4" w:space="0" w:color="auto"/>
              <w:right w:val="single" w:sz="4" w:space="0" w:color="auto"/>
            </w:tcBorders>
            <w:hideMark/>
          </w:tcPr>
          <w:p w14:paraId="7C22AFC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9100,0</w:t>
            </w:r>
          </w:p>
        </w:tc>
        <w:tc>
          <w:tcPr>
            <w:tcW w:w="1276" w:type="dxa"/>
            <w:tcBorders>
              <w:top w:val="single" w:sz="4" w:space="0" w:color="auto"/>
              <w:left w:val="single" w:sz="4" w:space="0" w:color="auto"/>
              <w:bottom w:val="single" w:sz="4" w:space="0" w:color="auto"/>
              <w:right w:val="single" w:sz="4" w:space="0" w:color="auto"/>
            </w:tcBorders>
            <w:hideMark/>
          </w:tcPr>
          <w:p w14:paraId="59BF651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9100,0</w:t>
            </w:r>
          </w:p>
        </w:tc>
      </w:tr>
      <w:tr w:rsidR="00D152D9" w14:paraId="0B5D01D4"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663CA961"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403AE680"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2EA9846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59" w:type="dxa"/>
            <w:tcBorders>
              <w:top w:val="single" w:sz="4" w:space="0" w:color="auto"/>
              <w:left w:val="single" w:sz="4" w:space="0" w:color="auto"/>
              <w:bottom w:val="single" w:sz="4" w:space="0" w:color="auto"/>
              <w:right w:val="single" w:sz="4" w:space="0" w:color="auto"/>
            </w:tcBorders>
            <w:hideMark/>
          </w:tcPr>
          <w:p w14:paraId="384A583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2410" w:type="dxa"/>
            <w:tcBorders>
              <w:top w:val="single" w:sz="4" w:space="0" w:color="auto"/>
              <w:left w:val="single" w:sz="4" w:space="0" w:color="auto"/>
              <w:bottom w:val="single" w:sz="4" w:space="0" w:color="auto"/>
              <w:right w:val="single" w:sz="4" w:space="0" w:color="auto"/>
            </w:tcBorders>
            <w:hideMark/>
          </w:tcPr>
          <w:p w14:paraId="1725F65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14:paraId="266742D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5343,1</w:t>
            </w:r>
          </w:p>
        </w:tc>
        <w:tc>
          <w:tcPr>
            <w:tcW w:w="1276" w:type="dxa"/>
            <w:tcBorders>
              <w:top w:val="single" w:sz="4" w:space="0" w:color="auto"/>
              <w:left w:val="single" w:sz="4" w:space="0" w:color="auto"/>
              <w:bottom w:val="single" w:sz="4" w:space="0" w:color="auto"/>
              <w:right w:val="single" w:sz="4" w:space="0" w:color="auto"/>
            </w:tcBorders>
            <w:hideMark/>
          </w:tcPr>
          <w:p w14:paraId="627BFB8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496D90E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40AB55C1"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0A1BEAED"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6C102F75"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43F97F8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59" w:type="dxa"/>
            <w:tcBorders>
              <w:top w:val="single" w:sz="4" w:space="0" w:color="auto"/>
              <w:left w:val="single" w:sz="4" w:space="0" w:color="auto"/>
              <w:bottom w:val="single" w:sz="4" w:space="0" w:color="auto"/>
              <w:right w:val="single" w:sz="4" w:space="0" w:color="auto"/>
            </w:tcBorders>
            <w:hideMark/>
          </w:tcPr>
          <w:p w14:paraId="559E712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2410" w:type="dxa"/>
            <w:tcBorders>
              <w:top w:val="single" w:sz="4" w:space="0" w:color="auto"/>
              <w:left w:val="single" w:sz="4" w:space="0" w:color="auto"/>
              <w:bottom w:val="single" w:sz="4" w:space="0" w:color="auto"/>
              <w:right w:val="single" w:sz="4" w:space="0" w:color="auto"/>
            </w:tcBorders>
            <w:hideMark/>
          </w:tcPr>
          <w:p w14:paraId="3A66C7F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hideMark/>
          </w:tcPr>
          <w:p w14:paraId="14124BC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5051,7</w:t>
            </w:r>
          </w:p>
        </w:tc>
        <w:tc>
          <w:tcPr>
            <w:tcW w:w="1276" w:type="dxa"/>
            <w:tcBorders>
              <w:top w:val="single" w:sz="4" w:space="0" w:color="auto"/>
              <w:left w:val="single" w:sz="4" w:space="0" w:color="auto"/>
              <w:bottom w:val="single" w:sz="4" w:space="0" w:color="auto"/>
              <w:right w:val="single" w:sz="4" w:space="0" w:color="auto"/>
            </w:tcBorders>
            <w:hideMark/>
          </w:tcPr>
          <w:p w14:paraId="1CF23DE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143E9A1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663774D8"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08059353"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58F19232"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4682671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13BA093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2410" w:type="dxa"/>
            <w:tcBorders>
              <w:top w:val="single" w:sz="4" w:space="0" w:color="auto"/>
              <w:left w:val="single" w:sz="4" w:space="0" w:color="auto"/>
              <w:bottom w:val="single" w:sz="4" w:space="0" w:color="auto"/>
              <w:right w:val="single" w:sz="4" w:space="0" w:color="auto"/>
            </w:tcBorders>
            <w:hideMark/>
          </w:tcPr>
          <w:p w14:paraId="63015D3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 Урмарского муниципального округа</w:t>
            </w:r>
          </w:p>
        </w:tc>
        <w:tc>
          <w:tcPr>
            <w:tcW w:w="1417" w:type="dxa"/>
            <w:tcBorders>
              <w:top w:val="single" w:sz="4" w:space="0" w:color="auto"/>
              <w:left w:val="single" w:sz="4" w:space="0" w:color="auto"/>
              <w:bottom w:val="single" w:sz="4" w:space="0" w:color="auto"/>
              <w:right w:val="single" w:sz="4" w:space="0" w:color="auto"/>
            </w:tcBorders>
            <w:hideMark/>
          </w:tcPr>
          <w:p w14:paraId="46623B6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14202,8</w:t>
            </w:r>
          </w:p>
        </w:tc>
        <w:tc>
          <w:tcPr>
            <w:tcW w:w="1276" w:type="dxa"/>
            <w:tcBorders>
              <w:top w:val="single" w:sz="4" w:space="0" w:color="auto"/>
              <w:left w:val="single" w:sz="4" w:space="0" w:color="auto"/>
              <w:bottom w:val="single" w:sz="4" w:space="0" w:color="auto"/>
              <w:right w:val="single" w:sz="4" w:space="0" w:color="auto"/>
            </w:tcBorders>
            <w:hideMark/>
          </w:tcPr>
          <w:p w14:paraId="418DED9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9100,0</w:t>
            </w:r>
          </w:p>
        </w:tc>
        <w:tc>
          <w:tcPr>
            <w:tcW w:w="1276" w:type="dxa"/>
            <w:tcBorders>
              <w:top w:val="single" w:sz="4" w:space="0" w:color="auto"/>
              <w:left w:val="single" w:sz="4" w:space="0" w:color="auto"/>
              <w:bottom w:val="single" w:sz="4" w:space="0" w:color="auto"/>
              <w:right w:val="single" w:sz="4" w:space="0" w:color="auto"/>
            </w:tcBorders>
            <w:hideMark/>
          </w:tcPr>
          <w:p w14:paraId="7CE1319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9100,0</w:t>
            </w:r>
          </w:p>
        </w:tc>
      </w:tr>
      <w:tr w:rsidR="00D152D9" w14:paraId="2348F762" w14:textId="77777777" w:rsidTr="00D152D9">
        <w:trPr>
          <w:gridAfter w:val="1"/>
          <w:wAfter w:w="6" w:type="dxa"/>
        </w:trPr>
        <w:tc>
          <w:tcPr>
            <w:tcW w:w="1680" w:type="dxa"/>
            <w:vMerge w:val="restart"/>
            <w:tcBorders>
              <w:top w:val="single" w:sz="4" w:space="0" w:color="auto"/>
              <w:left w:val="single" w:sz="4" w:space="0" w:color="auto"/>
              <w:bottom w:val="single" w:sz="4" w:space="0" w:color="auto"/>
              <w:right w:val="single" w:sz="4" w:space="0" w:color="auto"/>
            </w:tcBorders>
            <w:hideMark/>
          </w:tcPr>
          <w:p w14:paraId="788A755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Основное мероприятие 1</w:t>
            </w:r>
          </w:p>
        </w:tc>
        <w:tc>
          <w:tcPr>
            <w:tcW w:w="1722" w:type="dxa"/>
            <w:vMerge w:val="restart"/>
            <w:tcBorders>
              <w:top w:val="single" w:sz="4" w:space="0" w:color="auto"/>
              <w:left w:val="single" w:sz="4" w:space="0" w:color="auto"/>
              <w:bottom w:val="single" w:sz="4" w:space="0" w:color="auto"/>
              <w:right w:val="single" w:sz="4" w:space="0" w:color="auto"/>
            </w:tcBorders>
            <w:hideMark/>
          </w:tcPr>
          <w:p w14:paraId="72C4292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851" w:type="dxa"/>
            <w:tcBorders>
              <w:top w:val="single" w:sz="4" w:space="0" w:color="auto"/>
              <w:left w:val="single" w:sz="4" w:space="0" w:color="auto"/>
              <w:bottom w:val="single" w:sz="4" w:space="0" w:color="auto"/>
              <w:right w:val="single" w:sz="4" w:space="0" w:color="auto"/>
            </w:tcBorders>
            <w:hideMark/>
          </w:tcPr>
          <w:p w14:paraId="6A6C816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5FAC64F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A620100000</w:t>
            </w:r>
          </w:p>
        </w:tc>
        <w:tc>
          <w:tcPr>
            <w:tcW w:w="2410" w:type="dxa"/>
            <w:tcBorders>
              <w:top w:val="single" w:sz="4" w:space="0" w:color="auto"/>
              <w:left w:val="single" w:sz="4" w:space="0" w:color="auto"/>
              <w:bottom w:val="single" w:sz="4" w:space="0" w:color="auto"/>
              <w:right w:val="single" w:sz="4" w:space="0" w:color="auto"/>
            </w:tcBorders>
            <w:hideMark/>
          </w:tcPr>
          <w:p w14:paraId="73A9514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14:paraId="41A122C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22597,6</w:t>
            </w:r>
          </w:p>
        </w:tc>
        <w:tc>
          <w:tcPr>
            <w:tcW w:w="1276" w:type="dxa"/>
            <w:tcBorders>
              <w:top w:val="single" w:sz="4" w:space="0" w:color="auto"/>
              <w:left w:val="single" w:sz="4" w:space="0" w:color="auto"/>
              <w:bottom w:val="single" w:sz="4" w:space="0" w:color="auto"/>
              <w:right w:val="single" w:sz="4" w:space="0" w:color="auto"/>
            </w:tcBorders>
            <w:hideMark/>
          </w:tcPr>
          <w:p w14:paraId="5DC03FD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7100,0</w:t>
            </w:r>
          </w:p>
        </w:tc>
        <w:tc>
          <w:tcPr>
            <w:tcW w:w="1276" w:type="dxa"/>
            <w:tcBorders>
              <w:top w:val="single" w:sz="4" w:space="0" w:color="auto"/>
              <w:left w:val="single" w:sz="4" w:space="0" w:color="auto"/>
              <w:bottom w:val="single" w:sz="4" w:space="0" w:color="auto"/>
              <w:right w:val="single" w:sz="4" w:space="0" w:color="auto"/>
            </w:tcBorders>
            <w:hideMark/>
          </w:tcPr>
          <w:p w14:paraId="335D747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7100,0</w:t>
            </w:r>
          </w:p>
        </w:tc>
      </w:tr>
      <w:tr w:rsidR="00D152D9" w14:paraId="6E61328F"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41472665"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6198C895"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3D53D87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903</w:t>
            </w:r>
          </w:p>
        </w:tc>
        <w:tc>
          <w:tcPr>
            <w:tcW w:w="1559" w:type="dxa"/>
            <w:tcBorders>
              <w:top w:val="single" w:sz="4" w:space="0" w:color="auto"/>
              <w:left w:val="single" w:sz="4" w:space="0" w:color="auto"/>
              <w:bottom w:val="single" w:sz="4" w:space="0" w:color="auto"/>
              <w:right w:val="single" w:sz="4" w:space="0" w:color="auto"/>
            </w:tcBorders>
            <w:hideMark/>
          </w:tcPr>
          <w:p w14:paraId="54A3387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2410" w:type="dxa"/>
            <w:tcBorders>
              <w:top w:val="single" w:sz="4" w:space="0" w:color="auto"/>
              <w:left w:val="single" w:sz="4" w:space="0" w:color="auto"/>
              <w:bottom w:val="single" w:sz="4" w:space="0" w:color="auto"/>
              <w:right w:val="single" w:sz="4" w:space="0" w:color="auto"/>
            </w:tcBorders>
            <w:hideMark/>
          </w:tcPr>
          <w:p w14:paraId="14BB4AF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14:paraId="7038802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5343,1</w:t>
            </w:r>
          </w:p>
        </w:tc>
        <w:tc>
          <w:tcPr>
            <w:tcW w:w="1276" w:type="dxa"/>
            <w:tcBorders>
              <w:top w:val="single" w:sz="4" w:space="0" w:color="auto"/>
              <w:left w:val="single" w:sz="4" w:space="0" w:color="auto"/>
              <w:bottom w:val="single" w:sz="4" w:space="0" w:color="auto"/>
              <w:right w:val="single" w:sz="4" w:space="0" w:color="auto"/>
            </w:tcBorders>
            <w:hideMark/>
          </w:tcPr>
          <w:p w14:paraId="4298895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70D9CB8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566C30E1"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21DD8D5D"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4B84F48A"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46A61E1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903</w:t>
            </w:r>
          </w:p>
        </w:tc>
        <w:tc>
          <w:tcPr>
            <w:tcW w:w="1559" w:type="dxa"/>
            <w:tcBorders>
              <w:top w:val="single" w:sz="4" w:space="0" w:color="auto"/>
              <w:left w:val="single" w:sz="4" w:space="0" w:color="auto"/>
              <w:bottom w:val="single" w:sz="4" w:space="0" w:color="auto"/>
              <w:right w:val="single" w:sz="4" w:space="0" w:color="auto"/>
            </w:tcBorders>
            <w:hideMark/>
          </w:tcPr>
          <w:p w14:paraId="6DDDF90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2410" w:type="dxa"/>
            <w:tcBorders>
              <w:top w:val="single" w:sz="4" w:space="0" w:color="auto"/>
              <w:left w:val="single" w:sz="4" w:space="0" w:color="auto"/>
              <w:bottom w:val="single" w:sz="4" w:space="0" w:color="auto"/>
              <w:right w:val="single" w:sz="4" w:space="0" w:color="auto"/>
            </w:tcBorders>
            <w:hideMark/>
          </w:tcPr>
          <w:p w14:paraId="77A8629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hideMark/>
          </w:tcPr>
          <w:p w14:paraId="11DBA9F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5051,7</w:t>
            </w:r>
          </w:p>
        </w:tc>
        <w:tc>
          <w:tcPr>
            <w:tcW w:w="1276" w:type="dxa"/>
            <w:tcBorders>
              <w:top w:val="single" w:sz="4" w:space="0" w:color="auto"/>
              <w:left w:val="single" w:sz="4" w:space="0" w:color="auto"/>
              <w:bottom w:val="single" w:sz="4" w:space="0" w:color="auto"/>
              <w:right w:val="single" w:sz="4" w:space="0" w:color="auto"/>
            </w:tcBorders>
            <w:hideMark/>
          </w:tcPr>
          <w:p w14:paraId="3313C0C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17D80CB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59759038"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0F9BF943"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6DB64ACA"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0560243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545A1D2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2410" w:type="dxa"/>
            <w:tcBorders>
              <w:top w:val="single" w:sz="4" w:space="0" w:color="auto"/>
              <w:left w:val="single" w:sz="4" w:space="0" w:color="auto"/>
              <w:bottom w:val="single" w:sz="4" w:space="0" w:color="auto"/>
              <w:right w:val="single" w:sz="4" w:space="0" w:color="auto"/>
            </w:tcBorders>
            <w:hideMark/>
          </w:tcPr>
          <w:p w14:paraId="201C825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 Урмарского муниципального округа</w:t>
            </w:r>
          </w:p>
        </w:tc>
        <w:tc>
          <w:tcPr>
            <w:tcW w:w="1417" w:type="dxa"/>
            <w:tcBorders>
              <w:top w:val="single" w:sz="4" w:space="0" w:color="auto"/>
              <w:left w:val="single" w:sz="4" w:space="0" w:color="auto"/>
              <w:bottom w:val="single" w:sz="4" w:space="0" w:color="auto"/>
              <w:right w:val="single" w:sz="4" w:space="0" w:color="auto"/>
            </w:tcBorders>
            <w:hideMark/>
          </w:tcPr>
          <w:p w14:paraId="00BFEC3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12202,8</w:t>
            </w:r>
          </w:p>
        </w:tc>
        <w:tc>
          <w:tcPr>
            <w:tcW w:w="1276" w:type="dxa"/>
            <w:tcBorders>
              <w:top w:val="single" w:sz="4" w:space="0" w:color="auto"/>
              <w:left w:val="single" w:sz="4" w:space="0" w:color="auto"/>
              <w:bottom w:val="single" w:sz="4" w:space="0" w:color="auto"/>
              <w:right w:val="single" w:sz="4" w:space="0" w:color="auto"/>
            </w:tcBorders>
            <w:hideMark/>
          </w:tcPr>
          <w:p w14:paraId="5DD4BEF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7100,0</w:t>
            </w:r>
          </w:p>
        </w:tc>
        <w:tc>
          <w:tcPr>
            <w:tcW w:w="1276" w:type="dxa"/>
            <w:tcBorders>
              <w:top w:val="single" w:sz="4" w:space="0" w:color="auto"/>
              <w:left w:val="single" w:sz="4" w:space="0" w:color="auto"/>
              <w:bottom w:val="single" w:sz="4" w:space="0" w:color="auto"/>
              <w:right w:val="single" w:sz="4" w:space="0" w:color="auto"/>
            </w:tcBorders>
            <w:hideMark/>
          </w:tcPr>
          <w:p w14:paraId="45AEAED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7100,0</w:t>
            </w:r>
          </w:p>
        </w:tc>
      </w:tr>
      <w:tr w:rsidR="00D152D9" w14:paraId="0619B295" w14:textId="77777777" w:rsidTr="00D152D9">
        <w:trPr>
          <w:gridAfter w:val="1"/>
          <w:wAfter w:w="6" w:type="dxa"/>
        </w:trPr>
        <w:tc>
          <w:tcPr>
            <w:tcW w:w="1680" w:type="dxa"/>
            <w:vMerge w:val="restart"/>
            <w:tcBorders>
              <w:top w:val="single" w:sz="4" w:space="0" w:color="auto"/>
              <w:left w:val="single" w:sz="4" w:space="0" w:color="auto"/>
              <w:bottom w:val="single" w:sz="4" w:space="0" w:color="auto"/>
              <w:right w:val="single" w:sz="4" w:space="0" w:color="auto"/>
            </w:tcBorders>
            <w:hideMark/>
          </w:tcPr>
          <w:p w14:paraId="0E2A9DB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Основное </w:t>
            </w:r>
            <w:r>
              <w:rPr>
                <w:rFonts w:ascii="Times New Roman" w:eastAsia="Times New Roman" w:hAnsi="Times New Roman"/>
                <w:sz w:val="24"/>
                <w:szCs w:val="24"/>
                <w:lang w:eastAsia="ru-RU"/>
              </w:rPr>
              <w:lastRenderedPageBreak/>
              <w:t>мероприятие 2</w:t>
            </w:r>
          </w:p>
        </w:tc>
        <w:tc>
          <w:tcPr>
            <w:tcW w:w="1722" w:type="dxa"/>
            <w:vMerge w:val="restart"/>
            <w:tcBorders>
              <w:top w:val="single" w:sz="4" w:space="0" w:color="auto"/>
              <w:left w:val="single" w:sz="4" w:space="0" w:color="auto"/>
              <w:bottom w:val="single" w:sz="4" w:space="0" w:color="auto"/>
              <w:right w:val="single" w:sz="4" w:space="0" w:color="auto"/>
            </w:tcBorders>
            <w:hideMark/>
          </w:tcPr>
          <w:p w14:paraId="13F077F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Реализация </w:t>
            </w:r>
            <w:r>
              <w:rPr>
                <w:rFonts w:ascii="Times New Roman" w:eastAsia="Times New Roman" w:hAnsi="Times New Roman"/>
                <w:sz w:val="24"/>
                <w:szCs w:val="24"/>
                <w:lang w:eastAsia="ru-RU"/>
              </w:rPr>
              <w:lastRenderedPageBreak/>
              <w:t>мероприятий по благоустройству сельских территорий</w:t>
            </w:r>
          </w:p>
        </w:tc>
        <w:tc>
          <w:tcPr>
            <w:tcW w:w="851" w:type="dxa"/>
            <w:tcBorders>
              <w:top w:val="single" w:sz="4" w:space="0" w:color="auto"/>
              <w:left w:val="single" w:sz="4" w:space="0" w:color="auto"/>
              <w:bottom w:val="single" w:sz="4" w:space="0" w:color="auto"/>
              <w:right w:val="single" w:sz="4" w:space="0" w:color="auto"/>
            </w:tcBorders>
            <w:hideMark/>
          </w:tcPr>
          <w:p w14:paraId="0B37822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x</w:t>
            </w:r>
          </w:p>
        </w:tc>
        <w:tc>
          <w:tcPr>
            <w:tcW w:w="1559" w:type="dxa"/>
            <w:tcBorders>
              <w:top w:val="single" w:sz="4" w:space="0" w:color="auto"/>
              <w:left w:val="single" w:sz="4" w:space="0" w:color="auto"/>
              <w:bottom w:val="single" w:sz="4" w:space="0" w:color="auto"/>
              <w:right w:val="single" w:sz="4" w:space="0" w:color="auto"/>
            </w:tcBorders>
            <w:hideMark/>
          </w:tcPr>
          <w:p w14:paraId="6B88947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A620200000</w:t>
            </w:r>
          </w:p>
        </w:tc>
        <w:tc>
          <w:tcPr>
            <w:tcW w:w="2410" w:type="dxa"/>
            <w:tcBorders>
              <w:top w:val="single" w:sz="4" w:space="0" w:color="auto"/>
              <w:left w:val="single" w:sz="4" w:space="0" w:color="auto"/>
              <w:bottom w:val="single" w:sz="4" w:space="0" w:color="auto"/>
              <w:right w:val="single" w:sz="4" w:space="0" w:color="auto"/>
            </w:tcBorders>
            <w:hideMark/>
          </w:tcPr>
          <w:p w14:paraId="71B5717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1417" w:type="dxa"/>
            <w:tcBorders>
              <w:top w:val="single" w:sz="4" w:space="0" w:color="auto"/>
              <w:left w:val="single" w:sz="4" w:space="0" w:color="auto"/>
              <w:bottom w:val="single" w:sz="4" w:space="0" w:color="auto"/>
              <w:right w:val="single" w:sz="4" w:space="0" w:color="auto"/>
            </w:tcBorders>
            <w:hideMark/>
          </w:tcPr>
          <w:p w14:paraId="58CE344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2000,0</w:t>
            </w:r>
          </w:p>
        </w:tc>
        <w:tc>
          <w:tcPr>
            <w:tcW w:w="1276" w:type="dxa"/>
            <w:tcBorders>
              <w:top w:val="single" w:sz="4" w:space="0" w:color="auto"/>
              <w:left w:val="single" w:sz="4" w:space="0" w:color="auto"/>
              <w:bottom w:val="single" w:sz="4" w:space="0" w:color="auto"/>
              <w:right w:val="single" w:sz="4" w:space="0" w:color="auto"/>
            </w:tcBorders>
            <w:hideMark/>
          </w:tcPr>
          <w:p w14:paraId="79B93A9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2000,0</w:t>
            </w:r>
          </w:p>
        </w:tc>
        <w:tc>
          <w:tcPr>
            <w:tcW w:w="1276" w:type="dxa"/>
            <w:tcBorders>
              <w:top w:val="single" w:sz="4" w:space="0" w:color="auto"/>
              <w:left w:val="single" w:sz="4" w:space="0" w:color="auto"/>
              <w:bottom w:val="single" w:sz="4" w:space="0" w:color="auto"/>
              <w:right w:val="single" w:sz="4" w:space="0" w:color="auto"/>
            </w:tcBorders>
            <w:hideMark/>
          </w:tcPr>
          <w:p w14:paraId="520ADEF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2000,0</w:t>
            </w:r>
          </w:p>
        </w:tc>
      </w:tr>
      <w:tr w:rsidR="00D152D9" w14:paraId="07BE2CE6"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22E4BEB8"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3C756259"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7E4AD17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17519F1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2410" w:type="dxa"/>
            <w:tcBorders>
              <w:top w:val="single" w:sz="4" w:space="0" w:color="auto"/>
              <w:left w:val="single" w:sz="4" w:space="0" w:color="auto"/>
              <w:bottom w:val="single" w:sz="4" w:space="0" w:color="auto"/>
              <w:right w:val="single" w:sz="4" w:space="0" w:color="auto"/>
            </w:tcBorders>
            <w:hideMark/>
          </w:tcPr>
          <w:p w14:paraId="3151E4E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федеральный бюджет</w:t>
            </w:r>
          </w:p>
        </w:tc>
        <w:tc>
          <w:tcPr>
            <w:tcW w:w="1417" w:type="dxa"/>
            <w:tcBorders>
              <w:top w:val="single" w:sz="4" w:space="0" w:color="auto"/>
              <w:left w:val="single" w:sz="4" w:space="0" w:color="auto"/>
              <w:bottom w:val="single" w:sz="4" w:space="0" w:color="auto"/>
              <w:right w:val="single" w:sz="4" w:space="0" w:color="auto"/>
            </w:tcBorders>
            <w:hideMark/>
          </w:tcPr>
          <w:p w14:paraId="2DC6D20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3F73154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3D0519D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3A2066E0"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25CD1F7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493CDCA4"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3EE9533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18299A4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2410" w:type="dxa"/>
            <w:tcBorders>
              <w:top w:val="single" w:sz="4" w:space="0" w:color="auto"/>
              <w:left w:val="single" w:sz="4" w:space="0" w:color="auto"/>
              <w:bottom w:val="single" w:sz="4" w:space="0" w:color="auto"/>
              <w:right w:val="single" w:sz="4" w:space="0" w:color="auto"/>
            </w:tcBorders>
            <w:hideMark/>
          </w:tcPr>
          <w:p w14:paraId="0F106BF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республиканский бюджет Чувашской Республики</w:t>
            </w:r>
          </w:p>
        </w:tc>
        <w:tc>
          <w:tcPr>
            <w:tcW w:w="1417" w:type="dxa"/>
            <w:tcBorders>
              <w:top w:val="single" w:sz="4" w:space="0" w:color="auto"/>
              <w:left w:val="single" w:sz="4" w:space="0" w:color="auto"/>
              <w:bottom w:val="single" w:sz="4" w:space="0" w:color="auto"/>
              <w:right w:val="single" w:sz="4" w:space="0" w:color="auto"/>
            </w:tcBorders>
            <w:hideMark/>
          </w:tcPr>
          <w:p w14:paraId="040A91D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248A886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71A09FD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38F1740F" w14:textId="77777777" w:rsidTr="00D152D9">
        <w:trPr>
          <w:gridAfter w:val="1"/>
          <w:wAfter w:w="6" w:type="dxa"/>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081777B8"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722" w:type="dxa"/>
            <w:vMerge/>
            <w:tcBorders>
              <w:top w:val="single" w:sz="4" w:space="0" w:color="auto"/>
              <w:left w:val="single" w:sz="4" w:space="0" w:color="auto"/>
              <w:bottom w:val="single" w:sz="4" w:space="0" w:color="auto"/>
              <w:right w:val="single" w:sz="4" w:space="0" w:color="auto"/>
            </w:tcBorders>
            <w:vAlign w:val="center"/>
            <w:hideMark/>
          </w:tcPr>
          <w:p w14:paraId="0758873E"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tcBorders>
              <w:top w:val="single" w:sz="4" w:space="0" w:color="auto"/>
              <w:left w:val="single" w:sz="4" w:space="0" w:color="auto"/>
              <w:bottom w:val="single" w:sz="4" w:space="0" w:color="auto"/>
              <w:right w:val="single" w:sz="4" w:space="0" w:color="auto"/>
            </w:tcBorders>
            <w:hideMark/>
          </w:tcPr>
          <w:p w14:paraId="6A490E3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1559" w:type="dxa"/>
            <w:tcBorders>
              <w:top w:val="single" w:sz="4" w:space="0" w:color="auto"/>
              <w:left w:val="single" w:sz="4" w:space="0" w:color="auto"/>
              <w:bottom w:val="single" w:sz="4" w:space="0" w:color="auto"/>
              <w:right w:val="single" w:sz="4" w:space="0" w:color="auto"/>
            </w:tcBorders>
            <w:hideMark/>
          </w:tcPr>
          <w:p w14:paraId="0FB44D9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x</w:t>
            </w:r>
          </w:p>
        </w:tc>
        <w:tc>
          <w:tcPr>
            <w:tcW w:w="2410" w:type="dxa"/>
            <w:tcBorders>
              <w:top w:val="single" w:sz="4" w:space="0" w:color="auto"/>
              <w:left w:val="single" w:sz="4" w:space="0" w:color="auto"/>
              <w:bottom w:val="single" w:sz="4" w:space="0" w:color="auto"/>
              <w:right w:val="single" w:sz="4" w:space="0" w:color="auto"/>
            </w:tcBorders>
            <w:hideMark/>
          </w:tcPr>
          <w:p w14:paraId="1312923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 Урмарского муниципального округа</w:t>
            </w:r>
          </w:p>
        </w:tc>
        <w:tc>
          <w:tcPr>
            <w:tcW w:w="1417" w:type="dxa"/>
            <w:tcBorders>
              <w:top w:val="single" w:sz="4" w:space="0" w:color="auto"/>
              <w:left w:val="single" w:sz="4" w:space="0" w:color="auto"/>
              <w:bottom w:val="single" w:sz="4" w:space="0" w:color="auto"/>
              <w:right w:val="single" w:sz="4" w:space="0" w:color="auto"/>
            </w:tcBorders>
            <w:hideMark/>
          </w:tcPr>
          <w:p w14:paraId="4A8056C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2000,0</w:t>
            </w:r>
          </w:p>
        </w:tc>
        <w:tc>
          <w:tcPr>
            <w:tcW w:w="1276" w:type="dxa"/>
            <w:tcBorders>
              <w:top w:val="single" w:sz="4" w:space="0" w:color="auto"/>
              <w:left w:val="single" w:sz="4" w:space="0" w:color="auto"/>
              <w:bottom w:val="single" w:sz="4" w:space="0" w:color="auto"/>
              <w:right w:val="single" w:sz="4" w:space="0" w:color="auto"/>
            </w:tcBorders>
            <w:hideMark/>
          </w:tcPr>
          <w:p w14:paraId="388E8B8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2000,0</w:t>
            </w:r>
          </w:p>
        </w:tc>
        <w:tc>
          <w:tcPr>
            <w:tcW w:w="1276" w:type="dxa"/>
            <w:tcBorders>
              <w:top w:val="single" w:sz="4" w:space="0" w:color="auto"/>
              <w:left w:val="single" w:sz="4" w:space="0" w:color="auto"/>
              <w:bottom w:val="single" w:sz="4" w:space="0" w:color="auto"/>
              <w:right w:val="single" w:sz="4" w:space="0" w:color="auto"/>
            </w:tcBorders>
            <w:hideMark/>
          </w:tcPr>
          <w:p w14:paraId="4F8B957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2000,0</w:t>
            </w:r>
          </w:p>
        </w:tc>
      </w:tr>
    </w:tbl>
    <w:p w14:paraId="21FE3306" w14:textId="77777777" w:rsidR="00D152D9" w:rsidRDefault="00D152D9" w:rsidP="00D152D9">
      <w:pPr>
        <w:spacing w:line="240" w:lineRule="auto"/>
        <w:jc w:val="both"/>
        <w:rPr>
          <w:rFonts w:ascii="Times New Roman" w:hAnsi="Times New Roman"/>
          <w:sz w:val="24"/>
          <w:szCs w:val="24"/>
        </w:rPr>
      </w:pPr>
    </w:p>
    <w:p w14:paraId="2FF84346" w14:textId="77777777" w:rsidR="00D152D9" w:rsidRDefault="00D152D9" w:rsidP="00D152D9">
      <w:pPr>
        <w:spacing w:after="0" w:line="240" w:lineRule="auto"/>
        <w:rPr>
          <w:rFonts w:ascii="Times New Roman" w:hAnsi="Times New Roman"/>
          <w:sz w:val="24"/>
          <w:szCs w:val="24"/>
        </w:rPr>
      </w:pPr>
    </w:p>
    <w:p w14:paraId="6239A2F4" w14:textId="77777777" w:rsidR="00D152D9" w:rsidRDefault="00D152D9" w:rsidP="00D152D9">
      <w:pPr>
        <w:spacing w:after="0" w:line="240" w:lineRule="auto"/>
        <w:rPr>
          <w:rFonts w:ascii="Times New Roman" w:hAnsi="Times New Roman"/>
          <w:sz w:val="24"/>
          <w:szCs w:val="24"/>
        </w:rPr>
      </w:pPr>
    </w:p>
    <w:p w14:paraId="582D5244" w14:textId="77777777" w:rsidR="00D152D9" w:rsidRDefault="00D152D9" w:rsidP="00D152D9">
      <w:pPr>
        <w:spacing w:after="0" w:line="240" w:lineRule="auto"/>
        <w:rPr>
          <w:rFonts w:ascii="Times New Roman" w:hAnsi="Times New Roman"/>
          <w:sz w:val="24"/>
          <w:szCs w:val="24"/>
        </w:rPr>
      </w:pPr>
    </w:p>
    <w:p w14:paraId="74190D30"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B3059E0" w14:textId="77777777" w:rsidR="00D152D9" w:rsidRDefault="00D152D9" w:rsidP="00D152D9">
      <w:pPr>
        <w:spacing w:after="0" w:line="240" w:lineRule="auto"/>
        <w:jc w:val="right"/>
        <w:rPr>
          <w:rFonts w:ascii="Times New Roman" w:hAnsi="Times New Roman"/>
          <w:sz w:val="24"/>
          <w:szCs w:val="24"/>
        </w:rPr>
      </w:pPr>
    </w:p>
    <w:p w14:paraId="007BFE2C" w14:textId="77777777" w:rsidR="00D152D9" w:rsidRDefault="00D152D9" w:rsidP="00D152D9">
      <w:pPr>
        <w:spacing w:after="0" w:line="240" w:lineRule="auto"/>
        <w:jc w:val="right"/>
        <w:rPr>
          <w:rFonts w:ascii="Times New Roman" w:hAnsi="Times New Roman"/>
          <w:sz w:val="24"/>
          <w:szCs w:val="24"/>
        </w:rPr>
      </w:pPr>
    </w:p>
    <w:p w14:paraId="3BF80F7B" w14:textId="77777777" w:rsidR="00D152D9" w:rsidRDefault="00D152D9" w:rsidP="00D152D9">
      <w:pPr>
        <w:spacing w:after="0" w:line="240" w:lineRule="auto"/>
        <w:jc w:val="right"/>
        <w:rPr>
          <w:rFonts w:ascii="Times New Roman" w:hAnsi="Times New Roman"/>
          <w:sz w:val="24"/>
          <w:szCs w:val="24"/>
        </w:rPr>
      </w:pPr>
    </w:p>
    <w:p w14:paraId="0370CBFA" w14:textId="77777777" w:rsidR="00D152D9" w:rsidRDefault="00D152D9" w:rsidP="00D152D9">
      <w:pPr>
        <w:spacing w:after="0" w:line="240" w:lineRule="auto"/>
        <w:jc w:val="right"/>
        <w:rPr>
          <w:rFonts w:ascii="Times New Roman" w:hAnsi="Times New Roman"/>
          <w:sz w:val="24"/>
          <w:szCs w:val="24"/>
        </w:rPr>
      </w:pPr>
    </w:p>
    <w:p w14:paraId="5F743DD4" w14:textId="77777777" w:rsidR="00D152D9" w:rsidRDefault="00D152D9" w:rsidP="00D152D9">
      <w:pPr>
        <w:spacing w:after="0" w:line="240" w:lineRule="auto"/>
        <w:jc w:val="right"/>
        <w:rPr>
          <w:rFonts w:ascii="Times New Roman" w:hAnsi="Times New Roman"/>
          <w:sz w:val="24"/>
          <w:szCs w:val="24"/>
        </w:rPr>
      </w:pPr>
    </w:p>
    <w:p w14:paraId="622F16B1" w14:textId="77777777" w:rsidR="00D152D9" w:rsidRDefault="00D152D9" w:rsidP="00D152D9">
      <w:pPr>
        <w:spacing w:after="0" w:line="240" w:lineRule="auto"/>
        <w:jc w:val="right"/>
        <w:rPr>
          <w:rFonts w:ascii="Times New Roman" w:hAnsi="Times New Roman"/>
          <w:sz w:val="24"/>
          <w:szCs w:val="24"/>
        </w:rPr>
      </w:pPr>
    </w:p>
    <w:p w14:paraId="175A3FC9" w14:textId="77777777" w:rsidR="00D152D9" w:rsidRDefault="00D152D9" w:rsidP="00D152D9">
      <w:pPr>
        <w:spacing w:after="0" w:line="240" w:lineRule="auto"/>
        <w:jc w:val="right"/>
        <w:rPr>
          <w:rFonts w:ascii="Times New Roman" w:hAnsi="Times New Roman"/>
          <w:sz w:val="24"/>
          <w:szCs w:val="24"/>
        </w:rPr>
      </w:pPr>
    </w:p>
    <w:p w14:paraId="4BCB5FB9" w14:textId="77777777" w:rsidR="00D152D9" w:rsidRDefault="00D152D9" w:rsidP="00D152D9">
      <w:pPr>
        <w:spacing w:after="0" w:line="240" w:lineRule="auto"/>
        <w:jc w:val="right"/>
        <w:rPr>
          <w:rFonts w:ascii="Times New Roman" w:hAnsi="Times New Roman"/>
          <w:sz w:val="24"/>
          <w:szCs w:val="24"/>
        </w:rPr>
      </w:pPr>
    </w:p>
    <w:p w14:paraId="07D61761" w14:textId="77777777" w:rsidR="00D152D9" w:rsidRDefault="00D152D9" w:rsidP="00D152D9">
      <w:pPr>
        <w:spacing w:after="0" w:line="240" w:lineRule="auto"/>
        <w:jc w:val="right"/>
        <w:rPr>
          <w:rFonts w:ascii="Times New Roman" w:hAnsi="Times New Roman"/>
          <w:sz w:val="24"/>
          <w:szCs w:val="24"/>
        </w:rPr>
      </w:pPr>
    </w:p>
    <w:p w14:paraId="5EBA5122" w14:textId="77777777" w:rsidR="00D152D9" w:rsidRDefault="00D152D9" w:rsidP="00D152D9">
      <w:pPr>
        <w:spacing w:after="0" w:line="240" w:lineRule="auto"/>
        <w:jc w:val="right"/>
        <w:rPr>
          <w:rFonts w:ascii="Times New Roman" w:hAnsi="Times New Roman"/>
          <w:sz w:val="24"/>
          <w:szCs w:val="24"/>
        </w:rPr>
      </w:pPr>
    </w:p>
    <w:p w14:paraId="797E96BE" w14:textId="77777777" w:rsidR="00D152D9" w:rsidRDefault="00D152D9" w:rsidP="00D152D9">
      <w:pPr>
        <w:spacing w:after="0" w:line="240" w:lineRule="auto"/>
        <w:jc w:val="right"/>
        <w:rPr>
          <w:rFonts w:ascii="Times New Roman" w:hAnsi="Times New Roman"/>
          <w:sz w:val="24"/>
          <w:szCs w:val="24"/>
        </w:rPr>
      </w:pPr>
    </w:p>
    <w:p w14:paraId="63E801B2" w14:textId="77777777" w:rsidR="00D152D9" w:rsidRDefault="00D152D9" w:rsidP="00D152D9">
      <w:pPr>
        <w:spacing w:after="0" w:line="240" w:lineRule="auto"/>
        <w:jc w:val="right"/>
        <w:rPr>
          <w:rFonts w:ascii="Times New Roman" w:hAnsi="Times New Roman"/>
          <w:sz w:val="24"/>
          <w:szCs w:val="24"/>
        </w:rPr>
      </w:pPr>
    </w:p>
    <w:p w14:paraId="5187638A" w14:textId="77777777" w:rsidR="00D152D9" w:rsidRDefault="00D152D9" w:rsidP="00D152D9">
      <w:pPr>
        <w:spacing w:after="0" w:line="240" w:lineRule="auto"/>
        <w:jc w:val="right"/>
        <w:rPr>
          <w:rFonts w:ascii="Times New Roman" w:hAnsi="Times New Roman"/>
          <w:sz w:val="24"/>
          <w:szCs w:val="24"/>
        </w:rPr>
      </w:pPr>
    </w:p>
    <w:p w14:paraId="47156DE0" w14:textId="77777777" w:rsidR="00D152D9" w:rsidRDefault="00D152D9" w:rsidP="00D152D9">
      <w:pPr>
        <w:spacing w:after="0" w:line="240" w:lineRule="auto"/>
        <w:jc w:val="right"/>
        <w:rPr>
          <w:rFonts w:ascii="Times New Roman" w:hAnsi="Times New Roman"/>
          <w:sz w:val="24"/>
          <w:szCs w:val="24"/>
        </w:rPr>
      </w:pPr>
    </w:p>
    <w:p w14:paraId="542AD7A0" w14:textId="77777777" w:rsidR="00D152D9" w:rsidRDefault="00D152D9" w:rsidP="00D152D9">
      <w:pPr>
        <w:spacing w:after="0" w:line="240" w:lineRule="auto"/>
        <w:jc w:val="right"/>
        <w:rPr>
          <w:rFonts w:ascii="Times New Roman" w:hAnsi="Times New Roman"/>
          <w:sz w:val="24"/>
          <w:szCs w:val="24"/>
        </w:rPr>
      </w:pPr>
    </w:p>
    <w:p w14:paraId="0E3F6B89" w14:textId="77777777" w:rsidR="00D152D9" w:rsidRDefault="00D152D9" w:rsidP="00D152D9">
      <w:pPr>
        <w:spacing w:after="0" w:line="240" w:lineRule="auto"/>
        <w:jc w:val="right"/>
        <w:rPr>
          <w:rFonts w:ascii="Times New Roman" w:hAnsi="Times New Roman"/>
          <w:sz w:val="24"/>
          <w:szCs w:val="24"/>
        </w:rPr>
      </w:pPr>
    </w:p>
    <w:p w14:paraId="3C418E39" w14:textId="77777777" w:rsidR="00D152D9" w:rsidRDefault="00D152D9" w:rsidP="00D152D9">
      <w:pPr>
        <w:spacing w:after="0" w:line="240" w:lineRule="auto"/>
        <w:jc w:val="right"/>
        <w:rPr>
          <w:rFonts w:ascii="Times New Roman" w:hAnsi="Times New Roman"/>
          <w:sz w:val="24"/>
          <w:szCs w:val="24"/>
        </w:rPr>
      </w:pPr>
    </w:p>
    <w:p w14:paraId="447850C4" w14:textId="77777777" w:rsidR="00D152D9" w:rsidRDefault="00D152D9" w:rsidP="00D152D9">
      <w:pPr>
        <w:spacing w:after="0" w:line="240" w:lineRule="auto"/>
        <w:jc w:val="right"/>
        <w:rPr>
          <w:rFonts w:ascii="Times New Roman" w:hAnsi="Times New Roman"/>
          <w:sz w:val="24"/>
          <w:szCs w:val="24"/>
        </w:rPr>
      </w:pPr>
    </w:p>
    <w:p w14:paraId="56BF4E36" w14:textId="0BBC1335"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lastRenderedPageBreak/>
        <w:t xml:space="preserve">Приложение № </w:t>
      </w:r>
      <w:r>
        <w:rPr>
          <w:rFonts w:ascii="Times New Roman" w:hAnsi="Times New Roman"/>
          <w:sz w:val="24"/>
          <w:szCs w:val="24"/>
        </w:rPr>
        <w:t>2</w:t>
      </w:r>
    </w:p>
    <w:p w14:paraId="042853C0"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к постановлению администрации </w:t>
      </w:r>
    </w:p>
    <w:p w14:paraId="1A218FF8"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Урмарского муниципального округа</w:t>
      </w:r>
    </w:p>
    <w:p w14:paraId="149CDECF"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Чувашской Республики</w:t>
      </w:r>
    </w:p>
    <w:p w14:paraId="611C6A23"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от 22.05.2025 № 851</w:t>
      </w:r>
    </w:p>
    <w:p w14:paraId="1EB3D038" w14:textId="77777777" w:rsidR="00D152D9" w:rsidRDefault="00D152D9" w:rsidP="00D152D9">
      <w:pPr>
        <w:spacing w:after="0" w:line="240" w:lineRule="auto"/>
        <w:rPr>
          <w:rFonts w:ascii="Times New Roman" w:hAnsi="Times New Roman"/>
          <w:sz w:val="24"/>
          <w:szCs w:val="24"/>
        </w:rPr>
      </w:pPr>
    </w:p>
    <w:p w14:paraId="7347B66D" w14:textId="77777777" w:rsidR="00D152D9" w:rsidRDefault="00D152D9" w:rsidP="00D152D9">
      <w:pPr>
        <w:spacing w:after="0" w:line="240" w:lineRule="auto"/>
        <w:jc w:val="right"/>
        <w:rPr>
          <w:rFonts w:ascii="Times New Roman" w:hAnsi="Times New Roman"/>
          <w:sz w:val="24"/>
          <w:szCs w:val="24"/>
          <w:lang w:eastAsia="ru-RU"/>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r>
      <w:r>
        <w:rPr>
          <w:rFonts w:ascii="Times New Roman" w:hAnsi="Times New Roman"/>
          <w:sz w:val="24"/>
          <w:szCs w:val="24"/>
          <w:lang w:eastAsia="ru-RU"/>
        </w:rPr>
        <w:tab/>
        <w:t>Приложение N 2</w:t>
      </w:r>
    </w:p>
    <w:p w14:paraId="212E7BBF" w14:textId="77777777" w:rsidR="00D152D9" w:rsidRDefault="00D152D9" w:rsidP="00D152D9">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к подпрограмме</w:t>
      </w:r>
    </w:p>
    <w:p w14:paraId="0F4E0384" w14:textId="77777777" w:rsidR="00D152D9" w:rsidRDefault="00D152D9" w:rsidP="00D152D9">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"Создание условий для</w:t>
      </w:r>
    </w:p>
    <w:p w14:paraId="3EE98A1D" w14:textId="77777777" w:rsidR="00D152D9" w:rsidRDefault="00D152D9" w:rsidP="00D152D9">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обеспечения доступным</w:t>
      </w:r>
    </w:p>
    <w:p w14:paraId="206445FD" w14:textId="77777777" w:rsidR="00D152D9" w:rsidRDefault="00D152D9" w:rsidP="00D152D9">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и комфортным жильем</w:t>
      </w:r>
    </w:p>
    <w:p w14:paraId="41DDD161" w14:textId="77777777" w:rsidR="00D152D9" w:rsidRDefault="00D152D9" w:rsidP="00D152D9">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сельского населения"</w:t>
      </w:r>
    </w:p>
    <w:p w14:paraId="75B6413D" w14:textId="77777777" w:rsidR="00D152D9" w:rsidRDefault="00D152D9" w:rsidP="00D152D9">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Муниципальной программы</w:t>
      </w:r>
    </w:p>
    <w:p w14:paraId="6BF1BA8B" w14:textId="77777777" w:rsidR="00D152D9" w:rsidRDefault="00D152D9" w:rsidP="00D152D9">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Урмарского муниципального округа</w:t>
      </w:r>
    </w:p>
    <w:p w14:paraId="338E4A3A" w14:textId="77777777" w:rsidR="00D152D9" w:rsidRDefault="00D152D9" w:rsidP="00D152D9">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"Комплексное развитие</w:t>
      </w:r>
    </w:p>
    <w:p w14:paraId="74C263EA" w14:textId="77777777" w:rsidR="00D152D9" w:rsidRDefault="00D152D9" w:rsidP="00D152D9">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сельских территорий</w:t>
      </w:r>
    </w:p>
    <w:p w14:paraId="608007D5" w14:textId="77777777" w:rsidR="00D152D9" w:rsidRDefault="00D152D9" w:rsidP="00D152D9">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Урмарского муниципального округа</w:t>
      </w:r>
    </w:p>
    <w:p w14:paraId="2AB97216"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lang w:eastAsia="ru-RU"/>
        </w:rPr>
        <w:t>Чувашской Республики"</w:t>
      </w:r>
    </w:p>
    <w:p w14:paraId="275A8B90" w14:textId="77777777" w:rsidR="00D152D9" w:rsidRDefault="00D152D9" w:rsidP="00D152D9">
      <w:pPr>
        <w:spacing w:after="0" w:line="240" w:lineRule="auto"/>
        <w:jc w:val="right"/>
        <w:rPr>
          <w:rFonts w:ascii="Times New Roman" w:hAnsi="Times New Roman"/>
          <w:sz w:val="24"/>
          <w:szCs w:val="24"/>
        </w:rPr>
      </w:pPr>
    </w:p>
    <w:p w14:paraId="57A8D76C" w14:textId="77777777" w:rsidR="00D152D9" w:rsidRDefault="00D152D9" w:rsidP="00D152D9">
      <w:pPr>
        <w:spacing w:after="0" w:line="240" w:lineRule="auto"/>
        <w:jc w:val="right"/>
        <w:rPr>
          <w:rFonts w:ascii="Times New Roman" w:hAnsi="Times New Roman"/>
          <w:sz w:val="24"/>
          <w:szCs w:val="24"/>
        </w:rPr>
      </w:pPr>
    </w:p>
    <w:p w14:paraId="035D2859" w14:textId="77777777" w:rsidR="00D152D9" w:rsidRDefault="00D152D9" w:rsidP="00D152D9">
      <w:pPr>
        <w:keepNext/>
        <w:keepLines/>
        <w:spacing w:before="240" w:after="0" w:line="240" w:lineRule="auto"/>
        <w:jc w:val="center"/>
        <w:outlineLvl w:val="0"/>
        <w:rPr>
          <w:rFonts w:ascii="Times New Roman" w:eastAsia="Times New Roman" w:hAnsi="Times New Roman"/>
          <w:sz w:val="24"/>
          <w:szCs w:val="24"/>
        </w:rPr>
      </w:pPr>
      <w:r>
        <w:rPr>
          <w:rFonts w:ascii="Times New Roman" w:eastAsia="Times New Roman" w:hAnsi="Times New Roman"/>
          <w:sz w:val="24"/>
          <w:szCs w:val="24"/>
        </w:rPr>
        <w:t>Ресурсное обеспечение</w:t>
      </w:r>
      <w:r>
        <w:rPr>
          <w:rFonts w:ascii="Times New Roman" w:eastAsia="Times New Roman" w:hAnsi="Times New Roman"/>
          <w:sz w:val="24"/>
          <w:szCs w:val="24"/>
        </w:rPr>
        <w:br/>
        <w:t>реализации подпрограммы "Создание условий для обеспечения доступным и комфортным жильем сельского населения" Муниципальной программы Урмарского муниципального округа "Комплексное развитие сельских территорий Урмарского муниципального округа Чувашской Республики" за счет всех источников финансирования</w:t>
      </w:r>
    </w:p>
    <w:p w14:paraId="27E19734" w14:textId="77777777" w:rsidR="00D152D9" w:rsidRDefault="00D152D9" w:rsidP="00D152D9">
      <w:pPr>
        <w:spacing w:after="0" w:line="240" w:lineRule="auto"/>
        <w:jc w:val="center"/>
        <w:rPr>
          <w:rFonts w:ascii="Times New Roman" w:eastAsia="Calibri"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40"/>
        <w:gridCol w:w="1680"/>
        <w:gridCol w:w="1540"/>
        <w:gridCol w:w="1400"/>
        <w:gridCol w:w="786"/>
        <w:gridCol w:w="709"/>
        <w:gridCol w:w="1165"/>
        <w:gridCol w:w="678"/>
        <w:gridCol w:w="1984"/>
        <w:gridCol w:w="978"/>
        <w:gridCol w:w="1148"/>
        <w:gridCol w:w="1134"/>
      </w:tblGrid>
      <w:tr w:rsidR="00D152D9" w14:paraId="7208A0EB" w14:textId="77777777" w:rsidTr="00D152D9">
        <w:tc>
          <w:tcPr>
            <w:tcW w:w="1540" w:type="dxa"/>
            <w:vMerge w:val="restart"/>
            <w:tcBorders>
              <w:top w:val="single" w:sz="4" w:space="0" w:color="auto"/>
              <w:left w:val="single" w:sz="4" w:space="0" w:color="auto"/>
              <w:bottom w:val="single" w:sz="4" w:space="0" w:color="auto"/>
              <w:right w:val="single" w:sz="4" w:space="0" w:color="auto"/>
            </w:tcBorders>
            <w:hideMark/>
          </w:tcPr>
          <w:p w14:paraId="14727A9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Статус</w:t>
            </w:r>
          </w:p>
        </w:tc>
        <w:tc>
          <w:tcPr>
            <w:tcW w:w="1680" w:type="dxa"/>
            <w:vMerge w:val="restart"/>
            <w:tcBorders>
              <w:top w:val="single" w:sz="4" w:space="0" w:color="auto"/>
              <w:left w:val="single" w:sz="4" w:space="0" w:color="auto"/>
              <w:bottom w:val="single" w:sz="4" w:space="0" w:color="auto"/>
              <w:right w:val="single" w:sz="4" w:space="0" w:color="auto"/>
            </w:tcBorders>
            <w:hideMark/>
          </w:tcPr>
          <w:p w14:paraId="06D4A38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Наименование муниципальной программы </w:t>
            </w:r>
            <w:r>
              <w:rPr>
                <w:rFonts w:ascii="Times New Roman" w:eastAsia="Times New Roman" w:hAnsi="Times New Roman"/>
                <w:sz w:val="24"/>
                <w:szCs w:val="24"/>
                <w:lang w:eastAsia="ru-RU"/>
              </w:rPr>
              <w:lastRenderedPageBreak/>
              <w:t xml:space="preserve">(подпрограммы) Урмарского муниципального </w:t>
            </w:r>
            <w:proofErr w:type="gramStart"/>
            <w:r>
              <w:rPr>
                <w:rFonts w:ascii="Times New Roman" w:eastAsia="Times New Roman" w:hAnsi="Times New Roman"/>
                <w:sz w:val="24"/>
                <w:szCs w:val="24"/>
                <w:lang w:eastAsia="ru-RU"/>
              </w:rPr>
              <w:t>округа(</w:t>
            </w:r>
            <w:proofErr w:type="gramEnd"/>
            <w:r>
              <w:rPr>
                <w:rFonts w:ascii="Times New Roman" w:eastAsia="Times New Roman" w:hAnsi="Times New Roman"/>
                <w:sz w:val="24"/>
                <w:szCs w:val="24"/>
                <w:lang w:eastAsia="ru-RU"/>
              </w:rPr>
              <w:t>основного мероприятия)</w:t>
            </w:r>
          </w:p>
        </w:tc>
        <w:tc>
          <w:tcPr>
            <w:tcW w:w="1540" w:type="dxa"/>
            <w:vMerge w:val="restart"/>
            <w:tcBorders>
              <w:top w:val="single" w:sz="4" w:space="0" w:color="auto"/>
              <w:left w:val="single" w:sz="4" w:space="0" w:color="auto"/>
              <w:bottom w:val="single" w:sz="4" w:space="0" w:color="auto"/>
              <w:right w:val="single" w:sz="4" w:space="0" w:color="auto"/>
            </w:tcBorders>
            <w:hideMark/>
          </w:tcPr>
          <w:p w14:paraId="26925B3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Задача муниципальной программы (подпрограм</w:t>
            </w:r>
            <w:r>
              <w:rPr>
                <w:rFonts w:ascii="Times New Roman" w:eastAsia="Times New Roman" w:hAnsi="Times New Roman"/>
                <w:sz w:val="24"/>
                <w:szCs w:val="24"/>
                <w:lang w:eastAsia="ru-RU"/>
              </w:rPr>
              <w:lastRenderedPageBreak/>
              <w:t>мы) Урмарского муниципального округа</w:t>
            </w:r>
          </w:p>
        </w:tc>
        <w:tc>
          <w:tcPr>
            <w:tcW w:w="1400" w:type="dxa"/>
            <w:vMerge w:val="restart"/>
            <w:tcBorders>
              <w:top w:val="single" w:sz="4" w:space="0" w:color="auto"/>
              <w:left w:val="single" w:sz="4" w:space="0" w:color="auto"/>
              <w:bottom w:val="single" w:sz="4" w:space="0" w:color="auto"/>
              <w:right w:val="single" w:sz="4" w:space="0" w:color="auto"/>
            </w:tcBorders>
            <w:hideMark/>
          </w:tcPr>
          <w:p w14:paraId="57C3344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Ответственный исполнитель, соисполни</w:t>
            </w:r>
            <w:r>
              <w:rPr>
                <w:rFonts w:ascii="Times New Roman" w:eastAsia="Times New Roman" w:hAnsi="Times New Roman"/>
                <w:sz w:val="24"/>
                <w:szCs w:val="24"/>
                <w:lang w:eastAsia="ru-RU"/>
              </w:rPr>
              <w:lastRenderedPageBreak/>
              <w:t>тель, участники</w:t>
            </w:r>
          </w:p>
        </w:tc>
        <w:tc>
          <w:tcPr>
            <w:tcW w:w="3338" w:type="dxa"/>
            <w:gridSpan w:val="4"/>
            <w:tcBorders>
              <w:top w:val="single" w:sz="4" w:space="0" w:color="auto"/>
              <w:left w:val="single" w:sz="4" w:space="0" w:color="auto"/>
              <w:bottom w:val="single" w:sz="4" w:space="0" w:color="auto"/>
              <w:right w:val="single" w:sz="4" w:space="0" w:color="auto"/>
            </w:tcBorders>
            <w:hideMark/>
          </w:tcPr>
          <w:p w14:paraId="76B8C6E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Код бюджетной классификации</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29B3809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Источники финансирования</w:t>
            </w:r>
          </w:p>
        </w:tc>
        <w:tc>
          <w:tcPr>
            <w:tcW w:w="3260" w:type="dxa"/>
            <w:gridSpan w:val="3"/>
            <w:tcBorders>
              <w:top w:val="single" w:sz="4" w:space="0" w:color="auto"/>
              <w:left w:val="nil"/>
              <w:bottom w:val="single" w:sz="4" w:space="0" w:color="auto"/>
              <w:right w:val="single" w:sz="4" w:space="0" w:color="auto"/>
            </w:tcBorders>
            <w:hideMark/>
          </w:tcPr>
          <w:p w14:paraId="6658A6EC" w14:textId="77777777" w:rsidR="00D152D9" w:rsidRDefault="00D152D9">
            <w:pPr>
              <w:spacing w:after="0" w:line="240" w:lineRule="auto"/>
              <w:jc w:val="both"/>
              <w:rPr>
                <w:rFonts w:ascii="Times New Roman" w:eastAsia="Calibri" w:hAnsi="Times New Roman"/>
                <w:sz w:val="24"/>
                <w:szCs w:val="24"/>
              </w:rPr>
            </w:pPr>
            <w:r>
              <w:rPr>
                <w:rFonts w:ascii="Times New Roman" w:hAnsi="Times New Roman"/>
                <w:sz w:val="24"/>
                <w:szCs w:val="24"/>
              </w:rPr>
              <w:t>Расходы по годам, тыс. рублей</w:t>
            </w:r>
          </w:p>
        </w:tc>
      </w:tr>
      <w:tr w:rsidR="00D152D9" w14:paraId="4A03EBA5"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50125ADF"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vMerge/>
            <w:tcBorders>
              <w:top w:val="single" w:sz="4" w:space="0" w:color="auto"/>
              <w:left w:val="single" w:sz="4" w:space="0" w:color="auto"/>
              <w:bottom w:val="single" w:sz="4" w:space="0" w:color="auto"/>
              <w:right w:val="single" w:sz="4" w:space="0" w:color="auto"/>
            </w:tcBorders>
            <w:vAlign w:val="center"/>
            <w:hideMark/>
          </w:tcPr>
          <w:p w14:paraId="6B34EE75"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68ACE959"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4C80FC6F"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0B6106E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главный расп</w:t>
            </w:r>
            <w:r>
              <w:rPr>
                <w:rFonts w:ascii="Times New Roman" w:eastAsia="Times New Roman" w:hAnsi="Times New Roman"/>
                <w:sz w:val="24"/>
                <w:szCs w:val="24"/>
                <w:lang w:eastAsia="ru-RU"/>
              </w:rPr>
              <w:lastRenderedPageBreak/>
              <w:t>орядитель бюджетных средств</w:t>
            </w:r>
          </w:p>
        </w:tc>
        <w:tc>
          <w:tcPr>
            <w:tcW w:w="709" w:type="dxa"/>
            <w:tcBorders>
              <w:top w:val="single" w:sz="4" w:space="0" w:color="auto"/>
              <w:left w:val="single" w:sz="4" w:space="0" w:color="auto"/>
              <w:bottom w:val="single" w:sz="4" w:space="0" w:color="auto"/>
              <w:right w:val="single" w:sz="4" w:space="0" w:color="auto"/>
            </w:tcBorders>
            <w:hideMark/>
          </w:tcPr>
          <w:p w14:paraId="2452272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раздел, подр</w:t>
            </w:r>
            <w:r>
              <w:rPr>
                <w:rFonts w:ascii="Times New Roman" w:eastAsia="Times New Roman" w:hAnsi="Times New Roman"/>
                <w:sz w:val="24"/>
                <w:szCs w:val="24"/>
                <w:lang w:eastAsia="ru-RU"/>
              </w:rPr>
              <w:lastRenderedPageBreak/>
              <w:t>аздел</w:t>
            </w:r>
          </w:p>
        </w:tc>
        <w:tc>
          <w:tcPr>
            <w:tcW w:w="1165" w:type="dxa"/>
            <w:tcBorders>
              <w:top w:val="single" w:sz="4" w:space="0" w:color="auto"/>
              <w:left w:val="single" w:sz="4" w:space="0" w:color="auto"/>
              <w:bottom w:val="single" w:sz="4" w:space="0" w:color="auto"/>
              <w:right w:val="single" w:sz="4" w:space="0" w:color="auto"/>
            </w:tcBorders>
            <w:hideMark/>
          </w:tcPr>
          <w:p w14:paraId="7EB3EFB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целевая статья расходов</w:t>
            </w:r>
          </w:p>
        </w:tc>
        <w:tc>
          <w:tcPr>
            <w:tcW w:w="678" w:type="dxa"/>
            <w:tcBorders>
              <w:top w:val="single" w:sz="4" w:space="0" w:color="auto"/>
              <w:left w:val="single" w:sz="4" w:space="0" w:color="auto"/>
              <w:bottom w:val="single" w:sz="4" w:space="0" w:color="auto"/>
              <w:right w:val="single" w:sz="4" w:space="0" w:color="auto"/>
            </w:tcBorders>
            <w:hideMark/>
          </w:tcPr>
          <w:p w14:paraId="57FFE0F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группа (под</w:t>
            </w:r>
            <w:r>
              <w:rPr>
                <w:rFonts w:ascii="Times New Roman" w:eastAsia="Times New Roman" w:hAnsi="Times New Roman"/>
                <w:sz w:val="24"/>
                <w:szCs w:val="24"/>
                <w:lang w:eastAsia="ru-RU"/>
              </w:rPr>
              <w:lastRenderedPageBreak/>
              <w:t>группа) вида расходов</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0E6691CB"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978" w:type="dxa"/>
            <w:tcBorders>
              <w:top w:val="single" w:sz="4" w:space="0" w:color="auto"/>
              <w:left w:val="single" w:sz="4" w:space="0" w:color="auto"/>
              <w:bottom w:val="single" w:sz="4" w:space="0" w:color="auto"/>
              <w:right w:val="single" w:sz="4" w:space="0" w:color="auto"/>
            </w:tcBorders>
            <w:hideMark/>
          </w:tcPr>
          <w:p w14:paraId="0FF3CA5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2024 г.</w:t>
            </w:r>
          </w:p>
        </w:tc>
        <w:tc>
          <w:tcPr>
            <w:tcW w:w="1148" w:type="dxa"/>
            <w:tcBorders>
              <w:top w:val="single" w:sz="4" w:space="0" w:color="auto"/>
              <w:left w:val="single" w:sz="4" w:space="0" w:color="auto"/>
              <w:bottom w:val="single" w:sz="4" w:space="0" w:color="auto"/>
              <w:right w:val="single" w:sz="4" w:space="0" w:color="auto"/>
            </w:tcBorders>
            <w:hideMark/>
          </w:tcPr>
          <w:p w14:paraId="16A69B9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2025 г.</w:t>
            </w:r>
          </w:p>
        </w:tc>
        <w:tc>
          <w:tcPr>
            <w:tcW w:w="1134" w:type="dxa"/>
            <w:tcBorders>
              <w:top w:val="single" w:sz="4" w:space="0" w:color="auto"/>
              <w:left w:val="single" w:sz="4" w:space="0" w:color="auto"/>
              <w:bottom w:val="single" w:sz="4" w:space="0" w:color="auto"/>
              <w:right w:val="single" w:sz="4" w:space="0" w:color="auto"/>
            </w:tcBorders>
            <w:hideMark/>
          </w:tcPr>
          <w:p w14:paraId="10ACA35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2026 г.</w:t>
            </w:r>
          </w:p>
        </w:tc>
      </w:tr>
      <w:tr w:rsidR="00D152D9" w14:paraId="56C22D76" w14:textId="77777777" w:rsidTr="00D152D9">
        <w:tc>
          <w:tcPr>
            <w:tcW w:w="1540" w:type="dxa"/>
            <w:tcBorders>
              <w:top w:val="single" w:sz="4" w:space="0" w:color="auto"/>
              <w:left w:val="single" w:sz="4" w:space="0" w:color="auto"/>
              <w:bottom w:val="single" w:sz="4" w:space="0" w:color="auto"/>
              <w:right w:val="single" w:sz="4" w:space="0" w:color="auto"/>
            </w:tcBorders>
            <w:hideMark/>
          </w:tcPr>
          <w:p w14:paraId="1373F00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680" w:type="dxa"/>
            <w:tcBorders>
              <w:top w:val="single" w:sz="4" w:space="0" w:color="auto"/>
              <w:left w:val="single" w:sz="4" w:space="0" w:color="auto"/>
              <w:bottom w:val="single" w:sz="4" w:space="0" w:color="auto"/>
              <w:right w:val="single" w:sz="4" w:space="0" w:color="auto"/>
            </w:tcBorders>
            <w:hideMark/>
          </w:tcPr>
          <w:p w14:paraId="61CB591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540" w:type="dxa"/>
            <w:tcBorders>
              <w:top w:val="single" w:sz="4" w:space="0" w:color="auto"/>
              <w:left w:val="single" w:sz="4" w:space="0" w:color="auto"/>
              <w:bottom w:val="single" w:sz="4" w:space="0" w:color="auto"/>
              <w:right w:val="single" w:sz="4" w:space="0" w:color="auto"/>
            </w:tcBorders>
            <w:hideMark/>
          </w:tcPr>
          <w:p w14:paraId="512685F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400" w:type="dxa"/>
            <w:tcBorders>
              <w:top w:val="single" w:sz="4" w:space="0" w:color="auto"/>
              <w:left w:val="single" w:sz="4" w:space="0" w:color="auto"/>
              <w:bottom w:val="single" w:sz="4" w:space="0" w:color="auto"/>
              <w:right w:val="single" w:sz="4" w:space="0" w:color="auto"/>
            </w:tcBorders>
            <w:hideMark/>
          </w:tcPr>
          <w:p w14:paraId="4DEDA20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786" w:type="dxa"/>
            <w:tcBorders>
              <w:top w:val="single" w:sz="4" w:space="0" w:color="auto"/>
              <w:left w:val="single" w:sz="4" w:space="0" w:color="auto"/>
              <w:bottom w:val="single" w:sz="4" w:space="0" w:color="auto"/>
              <w:right w:val="single" w:sz="4" w:space="0" w:color="auto"/>
            </w:tcBorders>
            <w:hideMark/>
          </w:tcPr>
          <w:p w14:paraId="306CDB5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709" w:type="dxa"/>
            <w:tcBorders>
              <w:top w:val="single" w:sz="4" w:space="0" w:color="auto"/>
              <w:left w:val="single" w:sz="4" w:space="0" w:color="auto"/>
              <w:bottom w:val="single" w:sz="4" w:space="0" w:color="auto"/>
              <w:right w:val="single" w:sz="4" w:space="0" w:color="auto"/>
            </w:tcBorders>
            <w:hideMark/>
          </w:tcPr>
          <w:p w14:paraId="5B26EC9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165" w:type="dxa"/>
            <w:tcBorders>
              <w:top w:val="single" w:sz="4" w:space="0" w:color="auto"/>
              <w:left w:val="single" w:sz="4" w:space="0" w:color="auto"/>
              <w:bottom w:val="single" w:sz="4" w:space="0" w:color="auto"/>
              <w:right w:val="single" w:sz="4" w:space="0" w:color="auto"/>
            </w:tcBorders>
            <w:hideMark/>
          </w:tcPr>
          <w:p w14:paraId="7F50780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678" w:type="dxa"/>
            <w:tcBorders>
              <w:top w:val="single" w:sz="4" w:space="0" w:color="auto"/>
              <w:left w:val="single" w:sz="4" w:space="0" w:color="auto"/>
              <w:bottom w:val="single" w:sz="4" w:space="0" w:color="auto"/>
              <w:right w:val="single" w:sz="4" w:space="0" w:color="auto"/>
            </w:tcBorders>
            <w:hideMark/>
          </w:tcPr>
          <w:p w14:paraId="4D1AD1A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984" w:type="dxa"/>
            <w:tcBorders>
              <w:top w:val="single" w:sz="4" w:space="0" w:color="auto"/>
              <w:left w:val="single" w:sz="4" w:space="0" w:color="auto"/>
              <w:bottom w:val="single" w:sz="4" w:space="0" w:color="auto"/>
              <w:right w:val="single" w:sz="4" w:space="0" w:color="auto"/>
            </w:tcBorders>
            <w:hideMark/>
          </w:tcPr>
          <w:p w14:paraId="18E9FDC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978" w:type="dxa"/>
            <w:tcBorders>
              <w:top w:val="single" w:sz="4" w:space="0" w:color="auto"/>
              <w:left w:val="single" w:sz="4" w:space="0" w:color="auto"/>
              <w:bottom w:val="single" w:sz="4" w:space="0" w:color="auto"/>
              <w:right w:val="single" w:sz="4" w:space="0" w:color="auto"/>
            </w:tcBorders>
            <w:hideMark/>
          </w:tcPr>
          <w:p w14:paraId="63B8F29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1148" w:type="dxa"/>
            <w:tcBorders>
              <w:top w:val="single" w:sz="4" w:space="0" w:color="auto"/>
              <w:left w:val="single" w:sz="4" w:space="0" w:color="auto"/>
              <w:bottom w:val="single" w:sz="4" w:space="0" w:color="auto"/>
              <w:right w:val="single" w:sz="4" w:space="0" w:color="auto"/>
            </w:tcBorders>
            <w:hideMark/>
          </w:tcPr>
          <w:p w14:paraId="4940438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1134" w:type="dxa"/>
            <w:tcBorders>
              <w:top w:val="single" w:sz="4" w:space="0" w:color="auto"/>
              <w:left w:val="single" w:sz="4" w:space="0" w:color="auto"/>
              <w:bottom w:val="single" w:sz="4" w:space="0" w:color="auto"/>
              <w:right w:val="single" w:sz="4" w:space="0" w:color="auto"/>
            </w:tcBorders>
            <w:hideMark/>
          </w:tcPr>
          <w:p w14:paraId="416B91B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r>
      <w:tr w:rsidR="00D152D9" w14:paraId="10B8BFF3" w14:textId="77777777" w:rsidTr="00D152D9">
        <w:tc>
          <w:tcPr>
            <w:tcW w:w="1540" w:type="dxa"/>
            <w:vMerge w:val="restart"/>
            <w:tcBorders>
              <w:top w:val="single" w:sz="4" w:space="0" w:color="auto"/>
              <w:left w:val="single" w:sz="4" w:space="0" w:color="auto"/>
              <w:bottom w:val="single" w:sz="4" w:space="0" w:color="auto"/>
              <w:right w:val="single" w:sz="4" w:space="0" w:color="auto"/>
            </w:tcBorders>
            <w:hideMark/>
          </w:tcPr>
          <w:p w14:paraId="7256FE1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Подпрограмма</w:t>
            </w:r>
          </w:p>
          <w:p w14:paraId="0E5F1D6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680" w:type="dxa"/>
            <w:vMerge w:val="restart"/>
            <w:tcBorders>
              <w:top w:val="single" w:sz="4" w:space="0" w:color="auto"/>
              <w:left w:val="single" w:sz="4" w:space="0" w:color="auto"/>
              <w:bottom w:val="single" w:sz="4" w:space="0" w:color="auto"/>
              <w:right w:val="single" w:sz="4" w:space="0" w:color="auto"/>
            </w:tcBorders>
            <w:hideMark/>
          </w:tcPr>
          <w:p w14:paraId="71F8299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"Создание условий для обеспечения доступным и комфортным жильем сельского населения"</w:t>
            </w:r>
          </w:p>
        </w:tc>
        <w:tc>
          <w:tcPr>
            <w:tcW w:w="1540" w:type="dxa"/>
            <w:vMerge w:val="restart"/>
            <w:tcBorders>
              <w:top w:val="single" w:sz="4" w:space="0" w:color="auto"/>
              <w:left w:val="single" w:sz="4" w:space="0" w:color="auto"/>
              <w:bottom w:val="single" w:sz="4" w:space="0" w:color="auto"/>
              <w:right w:val="single" w:sz="4" w:space="0" w:color="auto"/>
            </w:tcBorders>
            <w:hideMark/>
          </w:tcPr>
          <w:p w14:paraId="5861A8D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Повышение уровня обеспечения сельского населения благоустроенным жильем;</w:t>
            </w:r>
          </w:p>
          <w:p w14:paraId="3597A93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предоставление гражданам льготных ипотечных кредитов (займов);</w:t>
            </w:r>
          </w:p>
          <w:p w14:paraId="1643335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реализация мероприятий по строительству (приобретению) жилья, предоставля</w:t>
            </w:r>
            <w:r>
              <w:rPr>
                <w:rFonts w:ascii="Times New Roman" w:eastAsia="Times New Roman" w:hAnsi="Times New Roman"/>
                <w:sz w:val="24"/>
                <w:szCs w:val="24"/>
                <w:lang w:eastAsia="ru-RU"/>
              </w:rPr>
              <w:lastRenderedPageBreak/>
              <w:t>емого гражданам, проживающим на сельских территориях, в том числе по договору найма жилого помещения</w:t>
            </w:r>
          </w:p>
        </w:tc>
        <w:tc>
          <w:tcPr>
            <w:tcW w:w="1400" w:type="dxa"/>
            <w:vMerge w:val="restart"/>
            <w:tcBorders>
              <w:top w:val="single" w:sz="4" w:space="0" w:color="auto"/>
              <w:left w:val="single" w:sz="4" w:space="0" w:color="auto"/>
              <w:bottom w:val="single" w:sz="4" w:space="0" w:color="auto"/>
              <w:right w:val="single" w:sz="4" w:space="0" w:color="auto"/>
            </w:tcBorders>
            <w:hideMark/>
          </w:tcPr>
          <w:p w14:paraId="2B1474D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Администрация Урмарского муниципального округа Чувашской Республики, Управление строительства и развития территорий администрации Урмарского муниципального округа </w:t>
            </w:r>
            <w:r>
              <w:rPr>
                <w:rFonts w:ascii="Times New Roman" w:eastAsia="Times New Roman" w:hAnsi="Times New Roman"/>
                <w:sz w:val="24"/>
                <w:szCs w:val="24"/>
                <w:lang w:eastAsia="ru-RU"/>
              </w:rPr>
              <w:lastRenderedPageBreak/>
              <w:t xml:space="preserve">Чувашской Республики </w:t>
            </w:r>
          </w:p>
        </w:tc>
        <w:tc>
          <w:tcPr>
            <w:tcW w:w="786" w:type="dxa"/>
            <w:tcBorders>
              <w:top w:val="single" w:sz="4" w:space="0" w:color="auto"/>
              <w:left w:val="single" w:sz="4" w:space="0" w:color="auto"/>
              <w:bottom w:val="single" w:sz="4" w:space="0" w:color="auto"/>
              <w:right w:val="single" w:sz="4" w:space="0" w:color="auto"/>
            </w:tcBorders>
            <w:hideMark/>
          </w:tcPr>
          <w:p w14:paraId="4AD2D10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903</w:t>
            </w:r>
          </w:p>
        </w:tc>
        <w:tc>
          <w:tcPr>
            <w:tcW w:w="709" w:type="dxa"/>
            <w:tcBorders>
              <w:top w:val="single" w:sz="4" w:space="0" w:color="auto"/>
              <w:left w:val="single" w:sz="4" w:space="0" w:color="auto"/>
              <w:bottom w:val="single" w:sz="4" w:space="0" w:color="auto"/>
              <w:right w:val="single" w:sz="4" w:space="0" w:color="auto"/>
            </w:tcBorders>
            <w:hideMark/>
          </w:tcPr>
          <w:p w14:paraId="14A964C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418C672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А610000000</w:t>
            </w:r>
          </w:p>
        </w:tc>
        <w:tc>
          <w:tcPr>
            <w:tcW w:w="678" w:type="dxa"/>
            <w:tcBorders>
              <w:top w:val="single" w:sz="4" w:space="0" w:color="auto"/>
              <w:left w:val="single" w:sz="4" w:space="0" w:color="auto"/>
              <w:bottom w:val="single" w:sz="4" w:space="0" w:color="auto"/>
              <w:right w:val="single" w:sz="4" w:space="0" w:color="auto"/>
            </w:tcBorders>
            <w:hideMark/>
          </w:tcPr>
          <w:p w14:paraId="425E583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386A813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978" w:type="dxa"/>
            <w:tcBorders>
              <w:top w:val="single" w:sz="4" w:space="0" w:color="auto"/>
              <w:left w:val="single" w:sz="4" w:space="0" w:color="auto"/>
              <w:bottom w:val="single" w:sz="4" w:space="0" w:color="auto"/>
              <w:right w:val="single" w:sz="4" w:space="0" w:color="auto"/>
            </w:tcBorders>
            <w:hideMark/>
          </w:tcPr>
          <w:p w14:paraId="68EC931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970,3</w:t>
            </w:r>
          </w:p>
        </w:tc>
        <w:tc>
          <w:tcPr>
            <w:tcW w:w="1148" w:type="dxa"/>
            <w:tcBorders>
              <w:top w:val="single" w:sz="4" w:space="0" w:color="auto"/>
              <w:left w:val="single" w:sz="4" w:space="0" w:color="auto"/>
              <w:bottom w:val="single" w:sz="4" w:space="0" w:color="auto"/>
              <w:right w:val="single" w:sz="4" w:space="0" w:color="auto"/>
            </w:tcBorders>
            <w:hideMark/>
          </w:tcPr>
          <w:p w14:paraId="56D2DCD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726E68D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1C2CED4A"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1AA8777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vMerge/>
            <w:tcBorders>
              <w:top w:val="single" w:sz="4" w:space="0" w:color="auto"/>
              <w:left w:val="single" w:sz="4" w:space="0" w:color="auto"/>
              <w:bottom w:val="single" w:sz="4" w:space="0" w:color="auto"/>
              <w:right w:val="single" w:sz="4" w:space="0" w:color="auto"/>
            </w:tcBorders>
            <w:vAlign w:val="center"/>
            <w:hideMark/>
          </w:tcPr>
          <w:p w14:paraId="4BFBCDD2"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1613D6F8"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122AAE3B"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0A6AC18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3C8E7B4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411C57F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776689C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33C046E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федеральный бюджет</w:t>
            </w:r>
          </w:p>
        </w:tc>
        <w:tc>
          <w:tcPr>
            <w:tcW w:w="978" w:type="dxa"/>
            <w:tcBorders>
              <w:top w:val="single" w:sz="4" w:space="0" w:color="auto"/>
              <w:left w:val="single" w:sz="4" w:space="0" w:color="auto"/>
              <w:bottom w:val="single" w:sz="4" w:space="0" w:color="auto"/>
              <w:right w:val="single" w:sz="4" w:space="0" w:color="auto"/>
            </w:tcBorders>
            <w:hideMark/>
          </w:tcPr>
          <w:p w14:paraId="726BC00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901,2</w:t>
            </w:r>
          </w:p>
        </w:tc>
        <w:tc>
          <w:tcPr>
            <w:tcW w:w="1148" w:type="dxa"/>
            <w:tcBorders>
              <w:top w:val="single" w:sz="4" w:space="0" w:color="auto"/>
              <w:left w:val="single" w:sz="4" w:space="0" w:color="auto"/>
              <w:bottom w:val="single" w:sz="4" w:space="0" w:color="auto"/>
              <w:right w:val="single" w:sz="4" w:space="0" w:color="auto"/>
            </w:tcBorders>
            <w:hideMark/>
          </w:tcPr>
          <w:p w14:paraId="2AB3101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327DB8F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0656AFEB"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0297ED6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vMerge/>
            <w:tcBorders>
              <w:top w:val="single" w:sz="4" w:space="0" w:color="auto"/>
              <w:left w:val="single" w:sz="4" w:space="0" w:color="auto"/>
              <w:bottom w:val="single" w:sz="4" w:space="0" w:color="auto"/>
              <w:right w:val="single" w:sz="4" w:space="0" w:color="auto"/>
            </w:tcBorders>
            <w:vAlign w:val="center"/>
            <w:hideMark/>
          </w:tcPr>
          <w:p w14:paraId="197B40C4"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28706976"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7B8A9E91"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0FF2248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5771031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258FBF2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16A601E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79A4E67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республиканский бюджет Чувашской Республики</w:t>
            </w:r>
          </w:p>
        </w:tc>
        <w:tc>
          <w:tcPr>
            <w:tcW w:w="978" w:type="dxa"/>
            <w:tcBorders>
              <w:top w:val="single" w:sz="4" w:space="0" w:color="auto"/>
              <w:left w:val="single" w:sz="4" w:space="0" w:color="auto"/>
              <w:bottom w:val="single" w:sz="4" w:space="0" w:color="auto"/>
              <w:right w:val="single" w:sz="4" w:space="0" w:color="auto"/>
            </w:tcBorders>
            <w:hideMark/>
          </w:tcPr>
          <w:p w14:paraId="462A6FB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60,0</w:t>
            </w:r>
          </w:p>
        </w:tc>
        <w:tc>
          <w:tcPr>
            <w:tcW w:w="1148" w:type="dxa"/>
            <w:tcBorders>
              <w:top w:val="single" w:sz="4" w:space="0" w:color="auto"/>
              <w:left w:val="single" w:sz="4" w:space="0" w:color="auto"/>
              <w:bottom w:val="single" w:sz="4" w:space="0" w:color="auto"/>
              <w:right w:val="single" w:sz="4" w:space="0" w:color="auto"/>
            </w:tcBorders>
            <w:hideMark/>
          </w:tcPr>
          <w:p w14:paraId="650CD5D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387547F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205F0F46"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46A76E09"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vMerge/>
            <w:tcBorders>
              <w:top w:val="single" w:sz="4" w:space="0" w:color="auto"/>
              <w:left w:val="single" w:sz="4" w:space="0" w:color="auto"/>
              <w:bottom w:val="single" w:sz="4" w:space="0" w:color="auto"/>
              <w:right w:val="single" w:sz="4" w:space="0" w:color="auto"/>
            </w:tcBorders>
            <w:vAlign w:val="center"/>
            <w:hideMark/>
          </w:tcPr>
          <w:p w14:paraId="20353ACB"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351D4A53"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3FB91E0E"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3BC2D90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3D0BADA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041141D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2517F06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226F9A8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 Урмарского муниципального округа</w:t>
            </w:r>
          </w:p>
        </w:tc>
        <w:tc>
          <w:tcPr>
            <w:tcW w:w="978" w:type="dxa"/>
            <w:tcBorders>
              <w:top w:val="single" w:sz="4" w:space="0" w:color="auto"/>
              <w:left w:val="single" w:sz="4" w:space="0" w:color="auto"/>
              <w:bottom w:val="single" w:sz="4" w:space="0" w:color="auto"/>
              <w:right w:val="single" w:sz="4" w:space="0" w:color="auto"/>
            </w:tcBorders>
            <w:hideMark/>
          </w:tcPr>
          <w:p w14:paraId="2E89175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w:t>
            </w:r>
          </w:p>
        </w:tc>
        <w:tc>
          <w:tcPr>
            <w:tcW w:w="1148" w:type="dxa"/>
            <w:tcBorders>
              <w:top w:val="single" w:sz="4" w:space="0" w:color="auto"/>
              <w:left w:val="single" w:sz="4" w:space="0" w:color="auto"/>
              <w:bottom w:val="single" w:sz="4" w:space="0" w:color="auto"/>
              <w:right w:val="single" w:sz="4" w:space="0" w:color="auto"/>
            </w:tcBorders>
            <w:hideMark/>
          </w:tcPr>
          <w:p w14:paraId="5C50878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186CC8C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4F48990A" w14:textId="77777777" w:rsidTr="00D152D9">
        <w:tc>
          <w:tcPr>
            <w:tcW w:w="1540" w:type="dxa"/>
            <w:vMerge w:val="restart"/>
            <w:tcBorders>
              <w:top w:val="single" w:sz="4" w:space="0" w:color="auto"/>
              <w:left w:val="single" w:sz="4" w:space="0" w:color="auto"/>
              <w:bottom w:val="single" w:sz="4" w:space="0" w:color="auto"/>
              <w:right w:val="single" w:sz="4" w:space="0" w:color="auto"/>
            </w:tcBorders>
            <w:hideMark/>
          </w:tcPr>
          <w:p w14:paraId="79D9C4D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Основное мероприятие 1</w:t>
            </w:r>
          </w:p>
        </w:tc>
        <w:tc>
          <w:tcPr>
            <w:tcW w:w="1680" w:type="dxa"/>
            <w:vMerge w:val="restart"/>
            <w:tcBorders>
              <w:top w:val="single" w:sz="4" w:space="0" w:color="auto"/>
              <w:left w:val="single" w:sz="4" w:space="0" w:color="auto"/>
              <w:bottom w:val="single" w:sz="4" w:space="0" w:color="auto"/>
              <w:right w:val="single" w:sz="4" w:space="0" w:color="auto"/>
            </w:tcBorders>
            <w:hideMark/>
          </w:tcPr>
          <w:p w14:paraId="3262940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Улучшение жилищных условий граждан на селе</w:t>
            </w:r>
          </w:p>
        </w:tc>
        <w:tc>
          <w:tcPr>
            <w:tcW w:w="1540" w:type="dxa"/>
            <w:vMerge w:val="restart"/>
            <w:tcBorders>
              <w:top w:val="single" w:sz="4" w:space="0" w:color="auto"/>
              <w:left w:val="single" w:sz="4" w:space="0" w:color="auto"/>
              <w:bottom w:val="single" w:sz="4" w:space="0" w:color="auto"/>
              <w:right w:val="single" w:sz="4" w:space="0" w:color="auto"/>
            </w:tcBorders>
          </w:tcPr>
          <w:p w14:paraId="0AD6861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00" w:type="dxa"/>
            <w:vMerge w:val="restart"/>
            <w:tcBorders>
              <w:top w:val="single" w:sz="4" w:space="0" w:color="auto"/>
              <w:left w:val="single" w:sz="4" w:space="0" w:color="auto"/>
              <w:bottom w:val="single" w:sz="4" w:space="0" w:color="auto"/>
              <w:right w:val="single" w:sz="4" w:space="0" w:color="auto"/>
            </w:tcBorders>
          </w:tcPr>
          <w:p w14:paraId="62E2481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1DF4753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903</w:t>
            </w:r>
          </w:p>
        </w:tc>
        <w:tc>
          <w:tcPr>
            <w:tcW w:w="709" w:type="dxa"/>
            <w:tcBorders>
              <w:top w:val="single" w:sz="4" w:space="0" w:color="auto"/>
              <w:left w:val="single" w:sz="4" w:space="0" w:color="auto"/>
              <w:bottom w:val="single" w:sz="4" w:space="0" w:color="auto"/>
              <w:right w:val="single" w:sz="4" w:space="0" w:color="auto"/>
            </w:tcBorders>
            <w:hideMark/>
          </w:tcPr>
          <w:p w14:paraId="4642B20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1003</w:t>
            </w:r>
          </w:p>
        </w:tc>
        <w:tc>
          <w:tcPr>
            <w:tcW w:w="1165" w:type="dxa"/>
            <w:tcBorders>
              <w:top w:val="single" w:sz="4" w:space="0" w:color="auto"/>
              <w:left w:val="single" w:sz="4" w:space="0" w:color="auto"/>
              <w:bottom w:val="single" w:sz="4" w:space="0" w:color="auto"/>
              <w:right w:val="single" w:sz="4" w:space="0" w:color="auto"/>
            </w:tcBorders>
            <w:hideMark/>
          </w:tcPr>
          <w:p w14:paraId="07B47C9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А610000000</w:t>
            </w:r>
          </w:p>
        </w:tc>
        <w:tc>
          <w:tcPr>
            <w:tcW w:w="678" w:type="dxa"/>
            <w:tcBorders>
              <w:top w:val="single" w:sz="4" w:space="0" w:color="auto"/>
              <w:left w:val="single" w:sz="4" w:space="0" w:color="auto"/>
              <w:bottom w:val="single" w:sz="4" w:space="0" w:color="auto"/>
              <w:right w:val="single" w:sz="4" w:space="0" w:color="auto"/>
            </w:tcBorders>
            <w:hideMark/>
          </w:tcPr>
          <w:p w14:paraId="321CF36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320</w:t>
            </w:r>
          </w:p>
        </w:tc>
        <w:tc>
          <w:tcPr>
            <w:tcW w:w="1984" w:type="dxa"/>
            <w:tcBorders>
              <w:top w:val="single" w:sz="4" w:space="0" w:color="auto"/>
              <w:left w:val="single" w:sz="4" w:space="0" w:color="auto"/>
              <w:bottom w:val="single" w:sz="4" w:space="0" w:color="auto"/>
              <w:right w:val="single" w:sz="4" w:space="0" w:color="auto"/>
            </w:tcBorders>
            <w:hideMark/>
          </w:tcPr>
          <w:p w14:paraId="1BB310B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978" w:type="dxa"/>
            <w:tcBorders>
              <w:top w:val="single" w:sz="4" w:space="0" w:color="auto"/>
              <w:left w:val="single" w:sz="4" w:space="0" w:color="auto"/>
              <w:bottom w:val="single" w:sz="4" w:space="0" w:color="auto"/>
              <w:right w:val="single" w:sz="4" w:space="0" w:color="auto"/>
            </w:tcBorders>
            <w:hideMark/>
          </w:tcPr>
          <w:p w14:paraId="3F93E7F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970,3</w:t>
            </w:r>
          </w:p>
        </w:tc>
        <w:tc>
          <w:tcPr>
            <w:tcW w:w="1148" w:type="dxa"/>
            <w:tcBorders>
              <w:top w:val="single" w:sz="4" w:space="0" w:color="auto"/>
              <w:left w:val="single" w:sz="4" w:space="0" w:color="auto"/>
              <w:bottom w:val="single" w:sz="4" w:space="0" w:color="auto"/>
              <w:right w:val="single" w:sz="4" w:space="0" w:color="auto"/>
            </w:tcBorders>
            <w:hideMark/>
          </w:tcPr>
          <w:p w14:paraId="2837834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74B4986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0F40B911"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2F23EFD2"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vMerge/>
            <w:tcBorders>
              <w:top w:val="single" w:sz="4" w:space="0" w:color="auto"/>
              <w:left w:val="single" w:sz="4" w:space="0" w:color="auto"/>
              <w:bottom w:val="single" w:sz="4" w:space="0" w:color="auto"/>
              <w:right w:val="single" w:sz="4" w:space="0" w:color="auto"/>
            </w:tcBorders>
            <w:vAlign w:val="center"/>
            <w:hideMark/>
          </w:tcPr>
          <w:p w14:paraId="10B4274E"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6A5490E8"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49480F9D"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6C8BD31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4B2F4B5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706A24D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33143CF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2A72FF0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федеральный бюджет</w:t>
            </w:r>
          </w:p>
        </w:tc>
        <w:tc>
          <w:tcPr>
            <w:tcW w:w="978" w:type="dxa"/>
            <w:tcBorders>
              <w:top w:val="single" w:sz="4" w:space="0" w:color="auto"/>
              <w:left w:val="single" w:sz="4" w:space="0" w:color="auto"/>
              <w:bottom w:val="single" w:sz="4" w:space="0" w:color="auto"/>
              <w:right w:val="single" w:sz="4" w:space="0" w:color="auto"/>
            </w:tcBorders>
            <w:hideMark/>
          </w:tcPr>
          <w:p w14:paraId="18AEBE0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901,2</w:t>
            </w:r>
          </w:p>
        </w:tc>
        <w:tc>
          <w:tcPr>
            <w:tcW w:w="1148" w:type="dxa"/>
            <w:tcBorders>
              <w:top w:val="single" w:sz="4" w:space="0" w:color="auto"/>
              <w:left w:val="single" w:sz="4" w:space="0" w:color="auto"/>
              <w:bottom w:val="single" w:sz="4" w:space="0" w:color="auto"/>
              <w:right w:val="single" w:sz="4" w:space="0" w:color="auto"/>
            </w:tcBorders>
            <w:hideMark/>
          </w:tcPr>
          <w:p w14:paraId="02BE0B5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4FC68DF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0A197390"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4108691D"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vMerge/>
            <w:tcBorders>
              <w:top w:val="single" w:sz="4" w:space="0" w:color="auto"/>
              <w:left w:val="single" w:sz="4" w:space="0" w:color="auto"/>
              <w:bottom w:val="single" w:sz="4" w:space="0" w:color="auto"/>
              <w:right w:val="single" w:sz="4" w:space="0" w:color="auto"/>
            </w:tcBorders>
            <w:vAlign w:val="center"/>
            <w:hideMark/>
          </w:tcPr>
          <w:p w14:paraId="7AB55041"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18D4BBD6"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3436BBB6"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32CC0D1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591EC1E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0C01D4F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3D54195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5E5C0F7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республиканский бюджет Чувашской Республики</w:t>
            </w:r>
          </w:p>
        </w:tc>
        <w:tc>
          <w:tcPr>
            <w:tcW w:w="978" w:type="dxa"/>
            <w:tcBorders>
              <w:top w:val="single" w:sz="4" w:space="0" w:color="auto"/>
              <w:left w:val="single" w:sz="4" w:space="0" w:color="auto"/>
              <w:bottom w:val="single" w:sz="4" w:space="0" w:color="auto"/>
              <w:right w:val="single" w:sz="4" w:space="0" w:color="auto"/>
            </w:tcBorders>
            <w:hideMark/>
          </w:tcPr>
          <w:p w14:paraId="0CCB312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60,0</w:t>
            </w:r>
          </w:p>
        </w:tc>
        <w:tc>
          <w:tcPr>
            <w:tcW w:w="1148" w:type="dxa"/>
            <w:tcBorders>
              <w:top w:val="single" w:sz="4" w:space="0" w:color="auto"/>
              <w:left w:val="single" w:sz="4" w:space="0" w:color="auto"/>
              <w:bottom w:val="single" w:sz="4" w:space="0" w:color="auto"/>
              <w:right w:val="single" w:sz="4" w:space="0" w:color="auto"/>
            </w:tcBorders>
            <w:hideMark/>
          </w:tcPr>
          <w:p w14:paraId="6A29CA4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60431F6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3BF9D5D8"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0D73226C"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vMerge/>
            <w:tcBorders>
              <w:top w:val="single" w:sz="4" w:space="0" w:color="auto"/>
              <w:left w:val="single" w:sz="4" w:space="0" w:color="auto"/>
              <w:bottom w:val="single" w:sz="4" w:space="0" w:color="auto"/>
              <w:right w:val="single" w:sz="4" w:space="0" w:color="auto"/>
            </w:tcBorders>
            <w:vAlign w:val="center"/>
            <w:hideMark/>
          </w:tcPr>
          <w:p w14:paraId="14FC4B2D"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2DDCAAD5"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05926AAD"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5D13124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3FB1778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1642427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06FBB3D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012EB08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 Урмарского муниципального округа</w:t>
            </w:r>
          </w:p>
        </w:tc>
        <w:tc>
          <w:tcPr>
            <w:tcW w:w="978" w:type="dxa"/>
            <w:tcBorders>
              <w:top w:val="single" w:sz="4" w:space="0" w:color="auto"/>
              <w:left w:val="single" w:sz="4" w:space="0" w:color="auto"/>
              <w:bottom w:val="single" w:sz="4" w:space="0" w:color="auto"/>
              <w:right w:val="single" w:sz="4" w:space="0" w:color="auto"/>
            </w:tcBorders>
            <w:hideMark/>
          </w:tcPr>
          <w:p w14:paraId="7735C1D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w:t>
            </w:r>
          </w:p>
        </w:tc>
        <w:tc>
          <w:tcPr>
            <w:tcW w:w="1148" w:type="dxa"/>
            <w:tcBorders>
              <w:top w:val="single" w:sz="4" w:space="0" w:color="auto"/>
              <w:left w:val="single" w:sz="4" w:space="0" w:color="auto"/>
              <w:bottom w:val="single" w:sz="4" w:space="0" w:color="auto"/>
              <w:right w:val="single" w:sz="4" w:space="0" w:color="auto"/>
            </w:tcBorders>
            <w:hideMark/>
          </w:tcPr>
          <w:p w14:paraId="645B314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197F194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78649D3D" w14:textId="77777777" w:rsidTr="00D152D9">
        <w:tc>
          <w:tcPr>
            <w:tcW w:w="1540" w:type="dxa"/>
            <w:vMerge w:val="restart"/>
            <w:tcBorders>
              <w:top w:val="single" w:sz="4" w:space="0" w:color="auto"/>
              <w:left w:val="single" w:sz="4" w:space="0" w:color="auto"/>
              <w:bottom w:val="single" w:sz="4" w:space="0" w:color="auto"/>
              <w:right w:val="single" w:sz="4" w:space="0" w:color="auto"/>
            </w:tcBorders>
            <w:hideMark/>
          </w:tcPr>
          <w:p w14:paraId="7A8D8E8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Целевые показатели (индикаторы) подпрограммы, увязанные с основным мероприяти</w:t>
            </w:r>
            <w:r>
              <w:rPr>
                <w:rFonts w:ascii="Times New Roman" w:eastAsia="Times New Roman" w:hAnsi="Times New Roman"/>
                <w:sz w:val="24"/>
                <w:szCs w:val="24"/>
                <w:lang w:eastAsia="ru-RU"/>
              </w:rPr>
              <w:lastRenderedPageBreak/>
              <w:t>ем 1</w:t>
            </w:r>
          </w:p>
        </w:tc>
        <w:tc>
          <w:tcPr>
            <w:tcW w:w="7958" w:type="dxa"/>
            <w:gridSpan w:val="7"/>
            <w:tcBorders>
              <w:top w:val="single" w:sz="4" w:space="0" w:color="auto"/>
              <w:left w:val="single" w:sz="4" w:space="0" w:color="auto"/>
              <w:bottom w:val="single" w:sz="4" w:space="0" w:color="auto"/>
              <w:right w:val="single" w:sz="4" w:space="0" w:color="auto"/>
            </w:tcBorders>
            <w:hideMark/>
          </w:tcPr>
          <w:p w14:paraId="23A14FF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Объем ввода (приобретения) жилья для граждан, проживающих на сельских территориях, кв. м</w:t>
            </w:r>
          </w:p>
        </w:tc>
        <w:tc>
          <w:tcPr>
            <w:tcW w:w="1984" w:type="dxa"/>
            <w:tcBorders>
              <w:top w:val="single" w:sz="4" w:space="0" w:color="auto"/>
              <w:left w:val="single" w:sz="4" w:space="0" w:color="auto"/>
              <w:bottom w:val="single" w:sz="4" w:space="0" w:color="auto"/>
              <w:right w:val="single" w:sz="4" w:space="0" w:color="auto"/>
            </w:tcBorders>
          </w:tcPr>
          <w:p w14:paraId="7E86AEC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978" w:type="dxa"/>
            <w:tcBorders>
              <w:top w:val="single" w:sz="4" w:space="0" w:color="auto"/>
              <w:left w:val="single" w:sz="4" w:space="0" w:color="auto"/>
              <w:bottom w:val="single" w:sz="4" w:space="0" w:color="auto"/>
              <w:right w:val="single" w:sz="4" w:space="0" w:color="auto"/>
            </w:tcBorders>
            <w:hideMark/>
          </w:tcPr>
          <w:p w14:paraId="0FEC94B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73,85</w:t>
            </w:r>
          </w:p>
        </w:tc>
        <w:tc>
          <w:tcPr>
            <w:tcW w:w="1148" w:type="dxa"/>
            <w:tcBorders>
              <w:top w:val="single" w:sz="4" w:space="0" w:color="auto"/>
              <w:left w:val="single" w:sz="4" w:space="0" w:color="auto"/>
              <w:bottom w:val="single" w:sz="4" w:space="0" w:color="auto"/>
              <w:right w:val="single" w:sz="4" w:space="0" w:color="auto"/>
            </w:tcBorders>
            <w:hideMark/>
          </w:tcPr>
          <w:p w14:paraId="0210EFF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5ED3A4C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5D798B95"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46F11A2E"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gridSpan w:val="7"/>
            <w:tcBorders>
              <w:top w:val="single" w:sz="4" w:space="0" w:color="auto"/>
              <w:left w:val="single" w:sz="4" w:space="0" w:color="auto"/>
              <w:bottom w:val="single" w:sz="4" w:space="0" w:color="auto"/>
              <w:right w:val="single" w:sz="4" w:space="0" w:color="auto"/>
            </w:tcBorders>
            <w:hideMark/>
          </w:tcPr>
          <w:p w14:paraId="2A863BA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Доля семей, улучшивших жилищные условия, в общем числе семей, состоявших на учете в качестве нуждающихся в жилых помещениях и имеющих право на государственную поддержку в форме социальных выплат, %</w:t>
            </w:r>
          </w:p>
        </w:tc>
        <w:tc>
          <w:tcPr>
            <w:tcW w:w="1984" w:type="dxa"/>
            <w:tcBorders>
              <w:top w:val="single" w:sz="4" w:space="0" w:color="auto"/>
              <w:left w:val="single" w:sz="4" w:space="0" w:color="auto"/>
              <w:bottom w:val="single" w:sz="4" w:space="0" w:color="auto"/>
              <w:right w:val="single" w:sz="4" w:space="0" w:color="auto"/>
            </w:tcBorders>
          </w:tcPr>
          <w:p w14:paraId="7AAACFC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978" w:type="dxa"/>
            <w:tcBorders>
              <w:top w:val="single" w:sz="4" w:space="0" w:color="auto"/>
              <w:left w:val="single" w:sz="4" w:space="0" w:color="auto"/>
              <w:bottom w:val="single" w:sz="4" w:space="0" w:color="auto"/>
              <w:right w:val="single" w:sz="4" w:space="0" w:color="auto"/>
            </w:tcBorders>
            <w:hideMark/>
          </w:tcPr>
          <w:p w14:paraId="05F0FC6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1148" w:type="dxa"/>
            <w:tcBorders>
              <w:top w:val="single" w:sz="4" w:space="0" w:color="auto"/>
              <w:left w:val="single" w:sz="4" w:space="0" w:color="auto"/>
              <w:bottom w:val="single" w:sz="4" w:space="0" w:color="auto"/>
              <w:right w:val="single" w:sz="4" w:space="0" w:color="auto"/>
            </w:tcBorders>
            <w:hideMark/>
          </w:tcPr>
          <w:p w14:paraId="090FB47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3A8A0F4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74BECDAB"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1AECBD15"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gridSpan w:val="7"/>
            <w:tcBorders>
              <w:top w:val="single" w:sz="4" w:space="0" w:color="auto"/>
              <w:left w:val="single" w:sz="4" w:space="0" w:color="auto"/>
              <w:bottom w:val="single" w:sz="4" w:space="0" w:color="auto"/>
              <w:right w:val="single" w:sz="4" w:space="0" w:color="auto"/>
            </w:tcBorders>
            <w:hideMark/>
          </w:tcPr>
          <w:p w14:paraId="071E7BF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Количество предоставленных жилищных (ипотечных) кредитов (займов) гражданам на строительство (приобретение) жилого помещения (жилого дома) на сельских территориях (в сельских агломерациях), ед.</w:t>
            </w:r>
          </w:p>
        </w:tc>
        <w:tc>
          <w:tcPr>
            <w:tcW w:w="1984" w:type="dxa"/>
            <w:tcBorders>
              <w:top w:val="single" w:sz="4" w:space="0" w:color="auto"/>
              <w:left w:val="single" w:sz="4" w:space="0" w:color="auto"/>
              <w:bottom w:val="single" w:sz="4" w:space="0" w:color="auto"/>
              <w:right w:val="single" w:sz="4" w:space="0" w:color="auto"/>
            </w:tcBorders>
          </w:tcPr>
          <w:p w14:paraId="3786621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978" w:type="dxa"/>
            <w:tcBorders>
              <w:top w:val="single" w:sz="4" w:space="0" w:color="auto"/>
              <w:left w:val="single" w:sz="4" w:space="0" w:color="auto"/>
              <w:bottom w:val="single" w:sz="4" w:space="0" w:color="auto"/>
              <w:right w:val="single" w:sz="4" w:space="0" w:color="auto"/>
            </w:tcBorders>
            <w:hideMark/>
          </w:tcPr>
          <w:p w14:paraId="396DB80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48" w:type="dxa"/>
            <w:tcBorders>
              <w:top w:val="single" w:sz="4" w:space="0" w:color="auto"/>
              <w:left w:val="single" w:sz="4" w:space="0" w:color="auto"/>
              <w:bottom w:val="single" w:sz="4" w:space="0" w:color="auto"/>
              <w:right w:val="single" w:sz="4" w:space="0" w:color="auto"/>
            </w:tcBorders>
            <w:hideMark/>
          </w:tcPr>
          <w:p w14:paraId="413A2D8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hideMark/>
          </w:tcPr>
          <w:p w14:paraId="6FF0677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D152D9" w14:paraId="1CC04278"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56E5203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gridSpan w:val="7"/>
            <w:tcBorders>
              <w:top w:val="single" w:sz="4" w:space="0" w:color="auto"/>
              <w:left w:val="single" w:sz="4" w:space="0" w:color="auto"/>
              <w:bottom w:val="single" w:sz="4" w:space="0" w:color="auto"/>
              <w:right w:val="single" w:sz="4" w:space="0" w:color="auto"/>
            </w:tcBorders>
            <w:hideMark/>
          </w:tcPr>
          <w:p w14:paraId="2F11CB0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Объем ввода жилья, предоставленного гражданам по договорам найма жилого помещения, кв. м</w:t>
            </w:r>
          </w:p>
        </w:tc>
        <w:tc>
          <w:tcPr>
            <w:tcW w:w="1984" w:type="dxa"/>
            <w:tcBorders>
              <w:top w:val="single" w:sz="4" w:space="0" w:color="auto"/>
              <w:left w:val="single" w:sz="4" w:space="0" w:color="auto"/>
              <w:bottom w:val="single" w:sz="4" w:space="0" w:color="auto"/>
              <w:right w:val="single" w:sz="4" w:space="0" w:color="auto"/>
            </w:tcBorders>
          </w:tcPr>
          <w:p w14:paraId="58A5A3D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978" w:type="dxa"/>
            <w:tcBorders>
              <w:top w:val="single" w:sz="4" w:space="0" w:color="auto"/>
              <w:left w:val="single" w:sz="4" w:space="0" w:color="auto"/>
              <w:bottom w:val="single" w:sz="4" w:space="0" w:color="auto"/>
              <w:right w:val="single" w:sz="4" w:space="0" w:color="auto"/>
            </w:tcBorders>
            <w:hideMark/>
          </w:tcPr>
          <w:p w14:paraId="658BCEC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48" w:type="dxa"/>
            <w:tcBorders>
              <w:top w:val="single" w:sz="4" w:space="0" w:color="auto"/>
              <w:left w:val="single" w:sz="4" w:space="0" w:color="auto"/>
              <w:bottom w:val="single" w:sz="4" w:space="0" w:color="auto"/>
              <w:right w:val="single" w:sz="4" w:space="0" w:color="auto"/>
            </w:tcBorders>
            <w:hideMark/>
          </w:tcPr>
          <w:p w14:paraId="3F88169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hideMark/>
          </w:tcPr>
          <w:p w14:paraId="62D83D9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D152D9" w14:paraId="458D7037" w14:textId="77777777" w:rsidTr="00D152D9">
        <w:tc>
          <w:tcPr>
            <w:tcW w:w="1540" w:type="dxa"/>
            <w:vMerge w:val="restart"/>
            <w:tcBorders>
              <w:top w:val="single" w:sz="4" w:space="0" w:color="auto"/>
              <w:left w:val="single" w:sz="4" w:space="0" w:color="auto"/>
              <w:bottom w:val="single" w:sz="4" w:space="0" w:color="auto"/>
              <w:right w:val="single" w:sz="4" w:space="0" w:color="auto"/>
            </w:tcBorders>
            <w:hideMark/>
          </w:tcPr>
          <w:p w14:paraId="16C2C34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Мероприятие 1.1</w:t>
            </w:r>
          </w:p>
        </w:tc>
        <w:tc>
          <w:tcPr>
            <w:tcW w:w="1680" w:type="dxa"/>
            <w:vMerge w:val="restart"/>
            <w:tcBorders>
              <w:top w:val="single" w:sz="4" w:space="0" w:color="auto"/>
              <w:left w:val="single" w:sz="4" w:space="0" w:color="auto"/>
              <w:bottom w:val="single" w:sz="4" w:space="0" w:color="auto"/>
              <w:right w:val="single" w:sz="4" w:space="0" w:color="auto"/>
            </w:tcBorders>
            <w:hideMark/>
          </w:tcPr>
          <w:p w14:paraId="48CAFBF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Улучшение жилищных условий граждан, проживающих на сельских территориях</w:t>
            </w:r>
          </w:p>
        </w:tc>
        <w:tc>
          <w:tcPr>
            <w:tcW w:w="1540" w:type="dxa"/>
            <w:vMerge w:val="restart"/>
            <w:tcBorders>
              <w:top w:val="single" w:sz="4" w:space="0" w:color="auto"/>
              <w:left w:val="single" w:sz="4" w:space="0" w:color="auto"/>
              <w:bottom w:val="single" w:sz="4" w:space="0" w:color="auto"/>
              <w:right w:val="single" w:sz="4" w:space="0" w:color="auto"/>
            </w:tcBorders>
          </w:tcPr>
          <w:p w14:paraId="2E305BB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00" w:type="dxa"/>
            <w:vMerge w:val="restart"/>
            <w:tcBorders>
              <w:top w:val="single" w:sz="4" w:space="0" w:color="auto"/>
              <w:left w:val="single" w:sz="4" w:space="0" w:color="auto"/>
              <w:bottom w:val="single" w:sz="4" w:space="0" w:color="auto"/>
              <w:right w:val="single" w:sz="4" w:space="0" w:color="auto"/>
            </w:tcBorders>
          </w:tcPr>
          <w:p w14:paraId="103C3FE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726D078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903</w:t>
            </w:r>
          </w:p>
        </w:tc>
        <w:tc>
          <w:tcPr>
            <w:tcW w:w="709" w:type="dxa"/>
            <w:tcBorders>
              <w:top w:val="single" w:sz="4" w:space="0" w:color="auto"/>
              <w:left w:val="single" w:sz="4" w:space="0" w:color="auto"/>
              <w:bottom w:val="single" w:sz="4" w:space="0" w:color="auto"/>
              <w:right w:val="single" w:sz="4" w:space="0" w:color="auto"/>
            </w:tcBorders>
            <w:hideMark/>
          </w:tcPr>
          <w:p w14:paraId="5BC72BE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1003</w:t>
            </w:r>
          </w:p>
        </w:tc>
        <w:tc>
          <w:tcPr>
            <w:tcW w:w="1165" w:type="dxa"/>
            <w:tcBorders>
              <w:top w:val="single" w:sz="4" w:space="0" w:color="auto"/>
              <w:left w:val="single" w:sz="4" w:space="0" w:color="auto"/>
              <w:bottom w:val="single" w:sz="4" w:space="0" w:color="auto"/>
              <w:right w:val="single" w:sz="4" w:space="0" w:color="auto"/>
            </w:tcBorders>
            <w:hideMark/>
          </w:tcPr>
          <w:p w14:paraId="02ECE11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А6101</w:t>
            </w:r>
            <w:r>
              <w:rPr>
                <w:rFonts w:ascii="Times New Roman" w:eastAsia="Times New Roman" w:hAnsi="Times New Roman"/>
                <w:sz w:val="24"/>
                <w:szCs w:val="24"/>
                <w:lang w:val="en-US" w:eastAsia="ru-RU"/>
              </w:rPr>
              <w:t>L5764</w:t>
            </w:r>
          </w:p>
        </w:tc>
        <w:tc>
          <w:tcPr>
            <w:tcW w:w="678" w:type="dxa"/>
            <w:tcBorders>
              <w:top w:val="single" w:sz="4" w:space="0" w:color="auto"/>
              <w:left w:val="single" w:sz="4" w:space="0" w:color="auto"/>
              <w:bottom w:val="single" w:sz="4" w:space="0" w:color="auto"/>
              <w:right w:val="single" w:sz="4" w:space="0" w:color="auto"/>
            </w:tcBorders>
            <w:hideMark/>
          </w:tcPr>
          <w:p w14:paraId="548304F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320</w:t>
            </w:r>
          </w:p>
        </w:tc>
        <w:tc>
          <w:tcPr>
            <w:tcW w:w="1984" w:type="dxa"/>
            <w:tcBorders>
              <w:top w:val="single" w:sz="4" w:space="0" w:color="auto"/>
              <w:left w:val="single" w:sz="4" w:space="0" w:color="auto"/>
              <w:bottom w:val="single" w:sz="4" w:space="0" w:color="auto"/>
              <w:right w:val="single" w:sz="4" w:space="0" w:color="auto"/>
            </w:tcBorders>
            <w:hideMark/>
          </w:tcPr>
          <w:p w14:paraId="416275F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978" w:type="dxa"/>
            <w:tcBorders>
              <w:top w:val="single" w:sz="4" w:space="0" w:color="auto"/>
              <w:left w:val="single" w:sz="4" w:space="0" w:color="auto"/>
              <w:bottom w:val="single" w:sz="4" w:space="0" w:color="auto"/>
              <w:right w:val="single" w:sz="4" w:space="0" w:color="auto"/>
            </w:tcBorders>
            <w:hideMark/>
          </w:tcPr>
          <w:p w14:paraId="795537D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7,7</w:t>
            </w:r>
          </w:p>
        </w:tc>
        <w:tc>
          <w:tcPr>
            <w:tcW w:w="1148" w:type="dxa"/>
            <w:tcBorders>
              <w:top w:val="single" w:sz="4" w:space="0" w:color="auto"/>
              <w:left w:val="single" w:sz="4" w:space="0" w:color="auto"/>
              <w:bottom w:val="single" w:sz="4" w:space="0" w:color="auto"/>
              <w:right w:val="single" w:sz="4" w:space="0" w:color="auto"/>
            </w:tcBorders>
            <w:hideMark/>
          </w:tcPr>
          <w:p w14:paraId="554CE1A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017A229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4F6BB4C7"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5E16CFC3"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vMerge/>
            <w:tcBorders>
              <w:top w:val="single" w:sz="4" w:space="0" w:color="auto"/>
              <w:left w:val="single" w:sz="4" w:space="0" w:color="auto"/>
              <w:bottom w:val="single" w:sz="4" w:space="0" w:color="auto"/>
              <w:right w:val="single" w:sz="4" w:space="0" w:color="auto"/>
            </w:tcBorders>
            <w:vAlign w:val="center"/>
            <w:hideMark/>
          </w:tcPr>
          <w:p w14:paraId="2C2D52B8"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61CB1F61"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487FB17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65C80B4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466595F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4236B8D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485CD11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2BCF1F4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федеральный бюджет</w:t>
            </w:r>
          </w:p>
        </w:tc>
        <w:tc>
          <w:tcPr>
            <w:tcW w:w="978" w:type="dxa"/>
            <w:tcBorders>
              <w:top w:val="single" w:sz="4" w:space="0" w:color="auto"/>
              <w:left w:val="single" w:sz="4" w:space="0" w:color="auto"/>
              <w:bottom w:val="single" w:sz="4" w:space="0" w:color="auto"/>
              <w:right w:val="single" w:sz="4" w:space="0" w:color="auto"/>
            </w:tcBorders>
            <w:hideMark/>
          </w:tcPr>
          <w:p w14:paraId="43F097A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48" w:type="dxa"/>
            <w:tcBorders>
              <w:top w:val="single" w:sz="4" w:space="0" w:color="auto"/>
              <w:left w:val="single" w:sz="4" w:space="0" w:color="auto"/>
              <w:bottom w:val="single" w:sz="4" w:space="0" w:color="auto"/>
              <w:right w:val="single" w:sz="4" w:space="0" w:color="auto"/>
            </w:tcBorders>
            <w:hideMark/>
          </w:tcPr>
          <w:p w14:paraId="7FF7A55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5A8F884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2B4E4E82"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72031DD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vMerge/>
            <w:tcBorders>
              <w:top w:val="single" w:sz="4" w:space="0" w:color="auto"/>
              <w:left w:val="single" w:sz="4" w:space="0" w:color="auto"/>
              <w:bottom w:val="single" w:sz="4" w:space="0" w:color="auto"/>
              <w:right w:val="single" w:sz="4" w:space="0" w:color="auto"/>
            </w:tcBorders>
            <w:vAlign w:val="center"/>
            <w:hideMark/>
          </w:tcPr>
          <w:p w14:paraId="7C9CC25A"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24D903A3"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346D5151"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60D566B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75D36A7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4AA7BF6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2066B58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1F4FA19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республиканский бюджет Чувашской Республики</w:t>
            </w:r>
          </w:p>
        </w:tc>
        <w:tc>
          <w:tcPr>
            <w:tcW w:w="978" w:type="dxa"/>
            <w:tcBorders>
              <w:top w:val="single" w:sz="4" w:space="0" w:color="auto"/>
              <w:left w:val="single" w:sz="4" w:space="0" w:color="auto"/>
              <w:bottom w:val="single" w:sz="4" w:space="0" w:color="auto"/>
              <w:right w:val="single" w:sz="4" w:space="0" w:color="auto"/>
            </w:tcBorders>
            <w:hideMark/>
          </w:tcPr>
          <w:p w14:paraId="4CF7D12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48" w:type="dxa"/>
            <w:tcBorders>
              <w:top w:val="single" w:sz="4" w:space="0" w:color="auto"/>
              <w:left w:val="single" w:sz="4" w:space="0" w:color="auto"/>
              <w:bottom w:val="single" w:sz="4" w:space="0" w:color="auto"/>
              <w:right w:val="single" w:sz="4" w:space="0" w:color="auto"/>
            </w:tcBorders>
            <w:hideMark/>
          </w:tcPr>
          <w:p w14:paraId="5A1F020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729DD05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53262BA4"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76268DFE"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vMerge/>
            <w:tcBorders>
              <w:top w:val="single" w:sz="4" w:space="0" w:color="auto"/>
              <w:left w:val="single" w:sz="4" w:space="0" w:color="auto"/>
              <w:bottom w:val="single" w:sz="4" w:space="0" w:color="auto"/>
              <w:right w:val="single" w:sz="4" w:space="0" w:color="auto"/>
            </w:tcBorders>
            <w:vAlign w:val="center"/>
            <w:hideMark/>
          </w:tcPr>
          <w:p w14:paraId="40222F0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7A72ECCA"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25F30C01"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7820375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06F7C83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6AC7D3A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0F0F449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57C76B8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 Урмарского муниципального округа</w:t>
            </w:r>
          </w:p>
        </w:tc>
        <w:tc>
          <w:tcPr>
            <w:tcW w:w="978" w:type="dxa"/>
            <w:tcBorders>
              <w:top w:val="single" w:sz="4" w:space="0" w:color="auto"/>
              <w:left w:val="single" w:sz="4" w:space="0" w:color="auto"/>
              <w:bottom w:val="single" w:sz="4" w:space="0" w:color="auto"/>
              <w:right w:val="single" w:sz="4" w:space="0" w:color="auto"/>
            </w:tcBorders>
            <w:hideMark/>
          </w:tcPr>
          <w:p w14:paraId="18754B5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7,7</w:t>
            </w:r>
          </w:p>
        </w:tc>
        <w:tc>
          <w:tcPr>
            <w:tcW w:w="1148" w:type="dxa"/>
            <w:tcBorders>
              <w:top w:val="single" w:sz="4" w:space="0" w:color="auto"/>
              <w:left w:val="single" w:sz="4" w:space="0" w:color="auto"/>
              <w:bottom w:val="single" w:sz="4" w:space="0" w:color="auto"/>
              <w:right w:val="single" w:sz="4" w:space="0" w:color="auto"/>
            </w:tcBorders>
            <w:hideMark/>
          </w:tcPr>
          <w:p w14:paraId="66D77FD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745099B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5977CEEB"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7A651FE5"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vMerge/>
            <w:tcBorders>
              <w:top w:val="single" w:sz="4" w:space="0" w:color="auto"/>
              <w:left w:val="single" w:sz="4" w:space="0" w:color="auto"/>
              <w:bottom w:val="single" w:sz="4" w:space="0" w:color="auto"/>
              <w:right w:val="single" w:sz="4" w:space="0" w:color="auto"/>
            </w:tcBorders>
            <w:vAlign w:val="center"/>
            <w:hideMark/>
          </w:tcPr>
          <w:p w14:paraId="148594EC"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63AED79B"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4592462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179A0EC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0C359C2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7FB4059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38475D0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24C7BF9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внебюджетные источники</w:t>
            </w:r>
          </w:p>
        </w:tc>
        <w:tc>
          <w:tcPr>
            <w:tcW w:w="978" w:type="dxa"/>
            <w:tcBorders>
              <w:top w:val="single" w:sz="4" w:space="0" w:color="auto"/>
              <w:left w:val="single" w:sz="4" w:space="0" w:color="auto"/>
              <w:bottom w:val="single" w:sz="4" w:space="0" w:color="auto"/>
              <w:right w:val="single" w:sz="4" w:space="0" w:color="auto"/>
            </w:tcBorders>
            <w:hideMark/>
          </w:tcPr>
          <w:p w14:paraId="1E0EB21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48" w:type="dxa"/>
            <w:tcBorders>
              <w:top w:val="single" w:sz="4" w:space="0" w:color="auto"/>
              <w:left w:val="single" w:sz="4" w:space="0" w:color="auto"/>
              <w:bottom w:val="single" w:sz="4" w:space="0" w:color="auto"/>
              <w:right w:val="single" w:sz="4" w:space="0" w:color="auto"/>
            </w:tcBorders>
            <w:hideMark/>
          </w:tcPr>
          <w:p w14:paraId="34D3F8B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42F8AFA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544A7FA1" w14:textId="77777777" w:rsidTr="00D152D9">
        <w:tc>
          <w:tcPr>
            <w:tcW w:w="1540" w:type="dxa"/>
            <w:vMerge w:val="restart"/>
            <w:tcBorders>
              <w:top w:val="single" w:sz="4" w:space="0" w:color="auto"/>
              <w:left w:val="single" w:sz="4" w:space="0" w:color="auto"/>
              <w:bottom w:val="single" w:sz="4" w:space="0" w:color="auto"/>
              <w:right w:val="single" w:sz="4" w:space="0" w:color="auto"/>
            </w:tcBorders>
            <w:hideMark/>
          </w:tcPr>
          <w:p w14:paraId="6449F61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Мероприятие 1.2</w:t>
            </w:r>
          </w:p>
        </w:tc>
        <w:tc>
          <w:tcPr>
            <w:tcW w:w="1680" w:type="dxa"/>
            <w:vMerge w:val="restart"/>
            <w:tcBorders>
              <w:top w:val="single" w:sz="4" w:space="0" w:color="auto"/>
              <w:left w:val="single" w:sz="4" w:space="0" w:color="auto"/>
              <w:bottom w:val="single" w:sz="4" w:space="0" w:color="auto"/>
              <w:right w:val="single" w:sz="4" w:space="0" w:color="auto"/>
            </w:tcBorders>
            <w:hideMark/>
          </w:tcPr>
          <w:p w14:paraId="0473DA8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Строительство жилья, предоставляемого по договору найма жилого помещения</w:t>
            </w:r>
          </w:p>
        </w:tc>
        <w:tc>
          <w:tcPr>
            <w:tcW w:w="1540" w:type="dxa"/>
            <w:vMerge w:val="restart"/>
            <w:tcBorders>
              <w:top w:val="single" w:sz="4" w:space="0" w:color="auto"/>
              <w:left w:val="single" w:sz="4" w:space="0" w:color="auto"/>
              <w:bottom w:val="single" w:sz="4" w:space="0" w:color="auto"/>
              <w:right w:val="single" w:sz="4" w:space="0" w:color="auto"/>
            </w:tcBorders>
          </w:tcPr>
          <w:p w14:paraId="6B94448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00" w:type="dxa"/>
            <w:vMerge w:val="restart"/>
            <w:tcBorders>
              <w:top w:val="single" w:sz="4" w:space="0" w:color="auto"/>
              <w:left w:val="single" w:sz="4" w:space="0" w:color="auto"/>
              <w:bottom w:val="single" w:sz="4" w:space="0" w:color="auto"/>
              <w:right w:val="single" w:sz="4" w:space="0" w:color="auto"/>
            </w:tcBorders>
          </w:tcPr>
          <w:p w14:paraId="3215480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7578364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1FC78C4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455C454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7FDB4A7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1AC50A4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978" w:type="dxa"/>
            <w:tcBorders>
              <w:top w:val="single" w:sz="4" w:space="0" w:color="auto"/>
              <w:left w:val="single" w:sz="4" w:space="0" w:color="auto"/>
              <w:bottom w:val="single" w:sz="4" w:space="0" w:color="auto"/>
              <w:right w:val="single" w:sz="4" w:space="0" w:color="auto"/>
            </w:tcBorders>
            <w:hideMark/>
          </w:tcPr>
          <w:p w14:paraId="1429200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48" w:type="dxa"/>
            <w:tcBorders>
              <w:top w:val="single" w:sz="4" w:space="0" w:color="auto"/>
              <w:left w:val="single" w:sz="4" w:space="0" w:color="auto"/>
              <w:bottom w:val="single" w:sz="4" w:space="0" w:color="auto"/>
              <w:right w:val="single" w:sz="4" w:space="0" w:color="auto"/>
            </w:tcBorders>
            <w:hideMark/>
          </w:tcPr>
          <w:p w14:paraId="08BEE0F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1DC972E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0513E6C2"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490F30A9"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vMerge/>
            <w:tcBorders>
              <w:top w:val="single" w:sz="4" w:space="0" w:color="auto"/>
              <w:left w:val="single" w:sz="4" w:space="0" w:color="auto"/>
              <w:bottom w:val="single" w:sz="4" w:space="0" w:color="auto"/>
              <w:right w:val="single" w:sz="4" w:space="0" w:color="auto"/>
            </w:tcBorders>
            <w:vAlign w:val="center"/>
            <w:hideMark/>
          </w:tcPr>
          <w:p w14:paraId="66CA8FD2"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03FC4F9F"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0187428F"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3D11197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540B39A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4DAED8C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47BE93A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7533F75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федеральный бюджет</w:t>
            </w:r>
          </w:p>
        </w:tc>
        <w:tc>
          <w:tcPr>
            <w:tcW w:w="978" w:type="dxa"/>
            <w:tcBorders>
              <w:top w:val="single" w:sz="4" w:space="0" w:color="auto"/>
              <w:left w:val="single" w:sz="4" w:space="0" w:color="auto"/>
              <w:bottom w:val="single" w:sz="4" w:space="0" w:color="auto"/>
              <w:right w:val="single" w:sz="4" w:space="0" w:color="auto"/>
            </w:tcBorders>
            <w:hideMark/>
          </w:tcPr>
          <w:p w14:paraId="65A5885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48" w:type="dxa"/>
            <w:tcBorders>
              <w:top w:val="single" w:sz="4" w:space="0" w:color="auto"/>
              <w:left w:val="single" w:sz="4" w:space="0" w:color="auto"/>
              <w:bottom w:val="single" w:sz="4" w:space="0" w:color="auto"/>
              <w:right w:val="single" w:sz="4" w:space="0" w:color="auto"/>
            </w:tcBorders>
            <w:hideMark/>
          </w:tcPr>
          <w:p w14:paraId="1A6D796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74D75CE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265DB0C2"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6788560C"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vMerge/>
            <w:tcBorders>
              <w:top w:val="single" w:sz="4" w:space="0" w:color="auto"/>
              <w:left w:val="single" w:sz="4" w:space="0" w:color="auto"/>
              <w:bottom w:val="single" w:sz="4" w:space="0" w:color="auto"/>
              <w:right w:val="single" w:sz="4" w:space="0" w:color="auto"/>
            </w:tcBorders>
            <w:vAlign w:val="center"/>
            <w:hideMark/>
          </w:tcPr>
          <w:p w14:paraId="745A05B0"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3C993064"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5BE2451E"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1282731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3186992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13AECF9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345F1DA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4000D62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республиканский бюджет Чувашской Республики</w:t>
            </w:r>
          </w:p>
        </w:tc>
        <w:tc>
          <w:tcPr>
            <w:tcW w:w="978" w:type="dxa"/>
            <w:tcBorders>
              <w:top w:val="single" w:sz="4" w:space="0" w:color="auto"/>
              <w:left w:val="single" w:sz="4" w:space="0" w:color="auto"/>
              <w:bottom w:val="single" w:sz="4" w:space="0" w:color="auto"/>
              <w:right w:val="single" w:sz="4" w:space="0" w:color="auto"/>
            </w:tcBorders>
            <w:hideMark/>
          </w:tcPr>
          <w:p w14:paraId="7B23504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48" w:type="dxa"/>
            <w:tcBorders>
              <w:top w:val="single" w:sz="4" w:space="0" w:color="auto"/>
              <w:left w:val="single" w:sz="4" w:space="0" w:color="auto"/>
              <w:bottom w:val="single" w:sz="4" w:space="0" w:color="auto"/>
              <w:right w:val="single" w:sz="4" w:space="0" w:color="auto"/>
            </w:tcBorders>
            <w:hideMark/>
          </w:tcPr>
          <w:p w14:paraId="14CBBF0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676B9C7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58EBACB3"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7352D92A"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vMerge/>
            <w:tcBorders>
              <w:top w:val="single" w:sz="4" w:space="0" w:color="auto"/>
              <w:left w:val="single" w:sz="4" w:space="0" w:color="auto"/>
              <w:bottom w:val="single" w:sz="4" w:space="0" w:color="auto"/>
              <w:right w:val="single" w:sz="4" w:space="0" w:color="auto"/>
            </w:tcBorders>
            <w:vAlign w:val="center"/>
            <w:hideMark/>
          </w:tcPr>
          <w:p w14:paraId="4C62268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6C6CF610"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2B28A8AB"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51DB6E7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6A2A2DA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6F26A97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393F80B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5438A69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 Урмарского муниципального округа</w:t>
            </w:r>
          </w:p>
        </w:tc>
        <w:tc>
          <w:tcPr>
            <w:tcW w:w="978" w:type="dxa"/>
            <w:tcBorders>
              <w:top w:val="single" w:sz="4" w:space="0" w:color="auto"/>
              <w:left w:val="single" w:sz="4" w:space="0" w:color="auto"/>
              <w:bottom w:val="single" w:sz="4" w:space="0" w:color="auto"/>
              <w:right w:val="single" w:sz="4" w:space="0" w:color="auto"/>
            </w:tcBorders>
            <w:hideMark/>
          </w:tcPr>
          <w:p w14:paraId="1C5BFA1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48" w:type="dxa"/>
            <w:tcBorders>
              <w:top w:val="single" w:sz="4" w:space="0" w:color="auto"/>
              <w:left w:val="single" w:sz="4" w:space="0" w:color="auto"/>
              <w:bottom w:val="single" w:sz="4" w:space="0" w:color="auto"/>
              <w:right w:val="single" w:sz="4" w:space="0" w:color="auto"/>
            </w:tcBorders>
            <w:hideMark/>
          </w:tcPr>
          <w:p w14:paraId="0F95711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7321209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06641F1B" w14:textId="77777777" w:rsidTr="00D152D9">
        <w:tc>
          <w:tcPr>
            <w:tcW w:w="1540" w:type="dxa"/>
            <w:vMerge w:val="restart"/>
            <w:tcBorders>
              <w:top w:val="single" w:sz="4" w:space="0" w:color="auto"/>
              <w:left w:val="single" w:sz="4" w:space="0" w:color="auto"/>
              <w:bottom w:val="single" w:sz="4" w:space="0" w:color="auto"/>
              <w:right w:val="single" w:sz="4" w:space="0" w:color="auto"/>
            </w:tcBorders>
            <w:hideMark/>
          </w:tcPr>
          <w:p w14:paraId="644D2E4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Мероприятие 1.3</w:t>
            </w:r>
          </w:p>
        </w:tc>
        <w:tc>
          <w:tcPr>
            <w:tcW w:w="1680" w:type="dxa"/>
            <w:vMerge w:val="restart"/>
            <w:tcBorders>
              <w:top w:val="single" w:sz="4" w:space="0" w:color="auto"/>
              <w:left w:val="single" w:sz="4" w:space="0" w:color="auto"/>
              <w:bottom w:val="single" w:sz="4" w:space="0" w:color="auto"/>
              <w:right w:val="single" w:sz="4" w:space="0" w:color="auto"/>
            </w:tcBorders>
            <w:hideMark/>
          </w:tcPr>
          <w:p w14:paraId="7FF4950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Предоставление жилищных (ипотечных) кредитов (займов) </w:t>
            </w:r>
            <w:r>
              <w:rPr>
                <w:rFonts w:ascii="Times New Roman" w:eastAsia="Times New Roman" w:hAnsi="Times New Roman"/>
                <w:sz w:val="24"/>
                <w:szCs w:val="24"/>
                <w:lang w:eastAsia="ru-RU"/>
              </w:rPr>
              <w:lastRenderedPageBreak/>
              <w:t>гражданам на строительство (приобретение) жилого помещения (жилого дома) на сельских территориях (в сельских агломерациях)</w:t>
            </w:r>
          </w:p>
        </w:tc>
        <w:tc>
          <w:tcPr>
            <w:tcW w:w="1540" w:type="dxa"/>
            <w:vMerge w:val="restart"/>
            <w:tcBorders>
              <w:top w:val="single" w:sz="4" w:space="0" w:color="auto"/>
              <w:left w:val="single" w:sz="4" w:space="0" w:color="auto"/>
              <w:bottom w:val="single" w:sz="4" w:space="0" w:color="auto"/>
              <w:right w:val="single" w:sz="4" w:space="0" w:color="auto"/>
            </w:tcBorders>
          </w:tcPr>
          <w:p w14:paraId="6505514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400" w:type="dxa"/>
            <w:vMerge w:val="restart"/>
            <w:tcBorders>
              <w:top w:val="single" w:sz="4" w:space="0" w:color="auto"/>
              <w:left w:val="single" w:sz="4" w:space="0" w:color="auto"/>
              <w:bottom w:val="single" w:sz="4" w:space="0" w:color="auto"/>
              <w:right w:val="single" w:sz="4" w:space="0" w:color="auto"/>
            </w:tcBorders>
          </w:tcPr>
          <w:p w14:paraId="180D069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46C3706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52BB0DA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6D08C13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03EA837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56C1AC7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978" w:type="dxa"/>
            <w:tcBorders>
              <w:top w:val="single" w:sz="4" w:space="0" w:color="auto"/>
              <w:left w:val="single" w:sz="4" w:space="0" w:color="auto"/>
              <w:bottom w:val="single" w:sz="4" w:space="0" w:color="auto"/>
              <w:right w:val="single" w:sz="4" w:space="0" w:color="auto"/>
            </w:tcBorders>
            <w:hideMark/>
          </w:tcPr>
          <w:p w14:paraId="5F023B5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48" w:type="dxa"/>
            <w:tcBorders>
              <w:top w:val="single" w:sz="4" w:space="0" w:color="auto"/>
              <w:left w:val="single" w:sz="4" w:space="0" w:color="auto"/>
              <w:bottom w:val="single" w:sz="4" w:space="0" w:color="auto"/>
              <w:right w:val="single" w:sz="4" w:space="0" w:color="auto"/>
            </w:tcBorders>
            <w:hideMark/>
          </w:tcPr>
          <w:p w14:paraId="73AAE72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7E726A4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70F598FD"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4A0A0548"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vMerge/>
            <w:tcBorders>
              <w:top w:val="single" w:sz="4" w:space="0" w:color="auto"/>
              <w:left w:val="single" w:sz="4" w:space="0" w:color="auto"/>
              <w:bottom w:val="single" w:sz="4" w:space="0" w:color="auto"/>
              <w:right w:val="single" w:sz="4" w:space="0" w:color="auto"/>
            </w:tcBorders>
            <w:vAlign w:val="center"/>
            <w:hideMark/>
          </w:tcPr>
          <w:p w14:paraId="7D797704"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37D7C8D1"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6C3FD736"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683011E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172C8CB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231FE7C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1A0AC0B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298EF72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федеральный бюджет</w:t>
            </w:r>
          </w:p>
        </w:tc>
        <w:tc>
          <w:tcPr>
            <w:tcW w:w="978" w:type="dxa"/>
            <w:tcBorders>
              <w:top w:val="single" w:sz="4" w:space="0" w:color="auto"/>
              <w:left w:val="single" w:sz="4" w:space="0" w:color="auto"/>
              <w:bottom w:val="single" w:sz="4" w:space="0" w:color="auto"/>
              <w:right w:val="single" w:sz="4" w:space="0" w:color="auto"/>
            </w:tcBorders>
            <w:hideMark/>
          </w:tcPr>
          <w:p w14:paraId="6CAC7D7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48" w:type="dxa"/>
            <w:tcBorders>
              <w:top w:val="single" w:sz="4" w:space="0" w:color="auto"/>
              <w:left w:val="single" w:sz="4" w:space="0" w:color="auto"/>
              <w:bottom w:val="single" w:sz="4" w:space="0" w:color="auto"/>
              <w:right w:val="single" w:sz="4" w:space="0" w:color="auto"/>
            </w:tcBorders>
            <w:hideMark/>
          </w:tcPr>
          <w:p w14:paraId="30571AF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18B19D8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3452E461"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18FB044B"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vMerge/>
            <w:tcBorders>
              <w:top w:val="single" w:sz="4" w:space="0" w:color="auto"/>
              <w:left w:val="single" w:sz="4" w:space="0" w:color="auto"/>
              <w:bottom w:val="single" w:sz="4" w:space="0" w:color="auto"/>
              <w:right w:val="single" w:sz="4" w:space="0" w:color="auto"/>
            </w:tcBorders>
            <w:vAlign w:val="center"/>
            <w:hideMark/>
          </w:tcPr>
          <w:p w14:paraId="70E077C0"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6E5EFE0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4D44475B"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4F724EC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6F45885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598BDC6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659325D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591ED14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республиканский бюджет </w:t>
            </w:r>
            <w:r>
              <w:rPr>
                <w:rFonts w:ascii="Times New Roman" w:eastAsia="Times New Roman" w:hAnsi="Times New Roman"/>
                <w:sz w:val="24"/>
                <w:szCs w:val="24"/>
                <w:lang w:eastAsia="ru-RU"/>
              </w:rPr>
              <w:lastRenderedPageBreak/>
              <w:t>Чувашской Республики</w:t>
            </w:r>
          </w:p>
        </w:tc>
        <w:tc>
          <w:tcPr>
            <w:tcW w:w="978" w:type="dxa"/>
            <w:tcBorders>
              <w:top w:val="single" w:sz="4" w:space="0" w:color="auto"/>
              <w:left w:val="single" w:sz="4" w:space="0" w:color="auto"/>
              <w:bottom w:val="single" w:sz="4" w:space="0" w:color="auto"/>
              <w:right w:val="single" w:sz="4" w:space="0" w:color="auto"/>
            </w:tcBorders>
            <w:hideMark/>
          </w:tcPr>
          <w:p w14:paraId="0E4FE23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0,0</w:t>
            </w:r>
          </w:p>
        </w:tc>
        <w:tc>
          <w:tcPr>
            <w:tcW w:w="1148" w:type="dxa"/>
            <w:tcBorders>
              <w:top w:val="single" w:sz="4" w:space="0" w:color="auto"/>
              <w:left w:val="single" w:sz="4" w:space="0" w:color="auto"/>
              <w:bottom w:val="single" w:sz="4" w:space="0" w:color="auto"/>
              <w:right w:val="single" w:sz="4" w:space="0" w:color="auto"/>
            </w:tcBorders>
            <w:hideMark/>
          </w:tcPr>
          <w:p w14:paraId="29A64C1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6BC3099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1ACCA36A"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6B103BDF"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958" w:type="dxa"/>
            <w:vMerge/>
            <w:tcBorders>
              <w:top w:val="single" w:sz="4" w:space="0" w:color="auto"/>
              <w:left w:val="single" w:sz="4" w:space="0" w:color="auto"/>
              <w:bottom w:val="single" w:sz="4" w:space="0" w:color="auto"/>
              <w:right w:val="single" w:sz="4" w:space="0" w:color="auto"/>
            </w:tcBorders>
            <w:vAlign w:val="center"/>
            <w:hideMark/>
          </w:tcPr>
          <w:p w14:paraId="68D5C3A9"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6BC008BA"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00" w:type="dxa"/>
            <w:vMerge/>
            <w:tcBorders>
              <w:top w:val="single" w:sz="4" w:space="0" w:color="auto"/>
              <w:left w:val="single" w:sz="4" w:space="0" w:color="auto"/>
              <w:bottom w:val="single" w:sz="4" w:space="0" w:color="auto"/>
              <w:right w:val="single" w:sz="4" w:space="0" w:color="auto"/>
            </w:tcBorders>
            <w:vAlign w:val="center"/>
            <w:hideMark/>
          </w:tcPr>
          <w:p w14:paraId="411BBBB6"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786" w:type="dxa"/>
            <w:tcBorders>
              <w:top w:val="single" w:sz="4" w:space="0" w:color="auto"/>
              <w:left w:val="single" w:sz="4" w:space="0" w:color="auto"/>
              <w:bottom w:val="single" w:sz="4" w:space="0" w:color="auto"/>
              <w:right w:val="single" w:sz="4" w:space="0" w:color="auto"/>
            </w:tcBorders>
            <w:hideMark/>
          </w:tcPr>
          <w:p w14:paraId="5FFCFD9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9" w:type="dxa"/>
            <w:tcBorders>
              <w:top w:val="single" w:sz="4" w:space="0" w:color="auto"/>
              <w:left w:val="single" w:sz="4" w:space="0" w:color="auto"/>
              <w:bottom w:val="single" w:sz="4" w:space="0" w:color="auto"/>
              <w:right w:val="single" w:sz="4" w:space="0" w:color="auto"/>
            </w:tcBorders>
            <w:hideMark/>
          </w:tcPr>
          <w:p w14:paraId="0798BCA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165" w:type="dxa"/>
            <w:tcBorders>
              <w:top w:val="single" w:sz="4" w:space="0" w:color="auto"/>
              <w:left w:val="single" w:sz="4" w:space="0" w:color="auto"/>
              <w:bottom w:val="single" w:sz="4" w:space="0" w:color="auto"/>
              <w:right w:val="single" w:sz="4" w:space="0" w:color="auto"/>
            </w:tcBorders>
            <w:hideMark/>
          </w:tcPr>
          <w:p w14:paraId="098B359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678" w:type="dxa"/>
            <w:tcBorders>
              <w:top w:val="single" w:sz="4" w:space="0" w:color="auto"/>
              <w:left w:val="single" w:sz="4" w:space="0" w:color="auto"/>
              <w:bottom w:val="single" w:sz="4" w:space="0" w:color="auto"/>
              <w:right w:val="single" w:sz="4" w:space="0" w:color="auto"/>
            </w:tcBorders>
            <w:hideMark/>
          </w:tcPr>
          <w:p w14:paraId="3C943F5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984" w:type="dxa"/>
            <w:tcBorders>
              <w:top w:val="single" w:sz="4" w:space="0" w:color="auto"/>
              <w:left w:val="single" w:sz="4" w:space="0" w:color="auto"/>
              <w:bottom w:val="single" w:sz="4" w:space="0" w:color="auto"/>
              <w:right w:val="single" w:sz="4" w:space="0" w:color="auto"/>
            </w:tcBorders>
            <w:hideMark/>
          </w:tcPr>
          <w:p w14:paraId="1E4EEA1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 Урмарского муниципального округа</w:t>
            </w:r>
          </w:p>
        </w:tc>
        <w:tc>
          <w:tcPr>
            <w:tcW w:w="978" w:type="dxa"/>
            <w:tcBorders>
              <w:top w:val="single" w:sz="4" w:space="0" w:color="auto"/>
              <w:left w:val="single" w:sz="4" w:space="0" w:color="auto"/>
              <w:bottom w:val="single" w:sz="4" w:space="0" w:color="auto"/>
              <w:right w:val="single" w:sz="4" w:space="0" w:color="auto"/>
            </w:tcBorders>
            <w:hideMark/>
          </w:tcPr>
          <w:p w14:paraId="5478178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48" w:type="dxa"/>
            <w:tcBorders>
              <w:top w:val="single" w:sz="4" w:space="0" w:color="auto"/>
              <w:left w:val="single" w:sz="4" w:space="0" w:color="auto"/>
              <w:bottom w:val="single" w:sz="4" w:space="0" w:color="auto"/>
              <w:right w:val="single" w:sz="4" w:space="0" w:color="auto"/>
            </w:tcBorders>
            <w:hideMark/>
          </w:tcPr>
          <w:p w14:paraId="1E2B6A5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029B4C5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bl>
    <w:p w14:paraId="37A5CC03" w14:textId="77777777" w:rsidR="00D152D9" w:rsidRDefault="00D152D9" w:rsidP="00D152D9">
      <w:pPr>
        <w:spacing w:after="0" w:line="240" w:lineRule="auto"/>
        <w:jc w:val="both"/>
        <w:rPr>
          <w:rFonts w:ascii="Times New Roman" w:eastAsia="Calibri" w:hAnsi="Times New Roman"/>
          <w:sz w:val="24"/>
          <w:szCs w:val="24"/>
        </w:rPr>
      </w:pPr>
    </w:p>
    <w:p w14:paraId="6E9069E7" w14:textId="77777777" w:rsidR="00D152D9" w:rsidRDefault="00D152D9" w:rsidP="00D152D9">
      <w:pPr>
        <w:spacing w:after="0" w:line="240" w:lineRule="auto"/>
        <w:jc w:val="right"/>
        <w:rPr>
          <w:rFonts w:ascii="Times New Roman" w:hAnsi="Times New Roman"/>
          <w:sz w:val="24"/>
          <w:szCs w:val="24"/>
        </w:rPr>
      </w:pPr>
    </w:p>
    <w:p w14:paraId="353BA274" w14:textId="77777777" w:rsidR="00D152D9" w:rsidRDefault="00D152D9" w:rsidP="00D152D9">
      <w:pPr>
        <w:spacing w:after="0" w:line="240" w:lineRule="auto"/>
        <w:jc w:val="right"/>
        <w:rPr>
          <w:rFonts w:ascii="Times New Roman" w:hAnsi="Times New Roman"/>
          <w:sz w:val="24"/>
          <w:szCs w:val="24"/>
        </w:rPr>
      </w:pPr>
    </w:p>
    <w:p w14:paraId="4BD40665" w14:textId="77777777" w:rsidR="00D152D9" w:rsidRDefault="00D152D9" w:rsidP="00D152D9">
      <w:pPr>
        <w:spacing w:after="0" w:line="240" w:lineRule="auto"/>
        <w:jc w:val="right"/>
        <w:rPr>
          <w:rFonts w:ascii="Times New Roman" w:hAnsi="Times New Roman"/>
          <w:sz w:val="24"/>
          <w:szCs w:val="24"/>
        </w:rPr>
      </w:pPr>
    </w:p>
    <w:p w14:paraId="20062AC2" w14:textId="77777777" w:rsidR="00D152D9" w:rsidRDefault="00D152D9" w:rsidP="00D152D9">
      <w:pPr>
        <w:spacing w:after="0" w:line="240" w:lineRule="auto"/>
        <w:jc w:val="right"/>
        <w:rPr>
          <w:rFonts w:ascii="Times New Roman" w:hAnsi="Times New Roman"/>
          <w:sz w:val="24"/>
          <w:szCs w:val="24"/>
        </w:rPr>
      </w:pPr>
    </w:p>
    <w:p w14:paraId="27A314B1" w14:textId="77777777" w:rsidR="00D152D9" w:rsidRDefault="00D152D9" w:rsidP="00D152D9">
      <w:pPr>
        <w:spacing w:after="0" w:line="240" w:lineRule="auto"/>
        <w:jc w:val="right"/>
        <w:rPr>
          <w:rFonts w:ascii="Times New Roman" w:hAnsi="Times New Roman"/>
          <w:bCs/>
          <w:sz w:val="24"/>
          <w:szCs w:val="24"/>
        </w:rPr>
      </w:pPr>
    </w:p>
    <w:p w14:paraId="7328E4F9" w14:textId="77777777" w:rsidR="00D152D9" w:rsidRDefault="00D152D9" w:rsidP="00D152D9">
      <w:pPr>
        <w:spacing w:after="0" w:line="240" w:lineRule="auto"/>
        <w:jc w:val="right"/>
        <w:rPr>
          <w:rFonts w:ascii="Times New Roman" w:hAnsi="Times New Roman"/>
          <w:bCs/>
          <w:sz w:val="24"/>
          <w:szCs w:val="24"/>
        </w:rPr>
      </w:pPr>
    </w:p>
    <w:p w14:paraId="2CD5EC78" w14:textId="77777777" w:rsidR="00D152D9" w:rsidRDefault="00D152D9" w:rsidP="00D152D9">
      <w:pPr>
        <w:spacing w:after="0" w:line="240" w:lineRule="auto"/>
        <w:jc w:val="right"/>
        <w:rPr>
          <w:rFonts w:ascii="Times New Roman" w:hAnsi="Times New Roman"/>
          <w:bCs/>
          <w:sz w:val="24"/>
          <w:szCs w:val="24"/>
        </w:rPr>
      </w:pPr>
    </w:p>
    <w:p w14:paraId="3E132FAB" w14:textId="77777777" w:rsidR="00D152D9" w:rsidRDefault="00D152D9" w:rsidP="00D152D9">
      <w:pPr>
        <w:spacing w:after="0" w:line="240" w:lineRule="auto"/>
        <w:jc w:val="right"/>
        <w:rPr>
          <w:rFonts w:ascii="Times New Roman" w:hAnsi="Times New Roman"/>
          <w:bCs/>
          <w:sz w:val="24"/>
          <w:szCs w:val="24"/>
        </w:rPr>
      </w:pPr>
    </w:p>
    <w:p w14:paraId="22807219" w14:textId="77777777" w:rsidR="00D152D9" w:rsidRDefault="00D152D9" w:rsidP="00D152D9">
      <w:pPr>
        <w:spacing w:after="0" w:line="240" w:lineRule="auto"/>
        <w:jc w:val="right"/>
        <w:rPr>
          <w:rFonts w:ascii="Times New Roman" w:hAnsi="Times New Roman"/>
          <w:bCs/>
          <w:sz w:val="24"/>
          <w:szCs w:val="24"/>
        </w:rPr>
      </w:pPr>
    </w:p>
    <w:p w14:paraId="5C839AAB" w14:textId="77777777" w:rsidR="00D152D9" w:rsidRDefault="00D152D9" w:rsidP="00D152D9">
      <w:pPr>
        <w:spacing w:after="0" w:line="240" w:lineRule="auto"/>
        <w:jc w:val="right"/>
        <w:rPr>
          <w:rFonts w:ascii="Times New Roman" w:hAnsi="Times New Roman"/>
          <w:bCs/>
          <w:sz w:val="24"/>
          <w:szCs w:val="24"/>
        </w:rPr>
      </w:pPr>
    </w:p>
    <w:p w14:paraId="6464AD41" w14:textId="77777777" w:rsidR="00D152D9" w:rsidRDefault="00D152D9" w:rsidP="00D152D9">
      <w:pPr>
        <w:spacing w:after="0" w:line="240" w:lineRule="auto"/>
        <w:jc w:val="right"/>
        <w:rPr>
          <w:rFonts w:ascii="Times New Roman" w:hAnsi="Times New Roman"/>
          <w:bCs/>
          <w:sz w:val="24"/>
          <w:szCs w:val="24"/>
        </w:rPr>
      </w:pPr>
    </w:p>
    <w:p w14:paraId="098A00E6" w14:textId="77777777" w:rsidR="00D152D9" w:rsidRDefault="00D152D9" w:rsidP="00D152D9">
      <w:pPr>
        <w:spacing w:after="0" w:line="240" w:lineRule="auto"/>
        <w:jc w:val="right"/>
        <w:rPr>
          <w:rFonts w:ascii="Times New Roman" w:hAnsi="Times New Roman"/>
          <w:bCs/>
          <w:sz w:val="24"/>
          <w:szCs w:val="24"/>
        </w:rPr>
      </w:pPr>
    </w:p>
    <w:p w14:paraId="5AD5A49D" w14:textId="77777777" w:rsidR="00D152D9" w:rsidRDefault="00D152D9" w:rsidP="00D152D9">
      <w:pPr>
        <w:spacing w:after="0" w:line="240" w:lineRule="auto"/>
        <w:jc w:val="right"/>
        <w:rPr>
          <w:rFonts w:ascii="Times New Roman" w:hAnsi="Times New Roman"/>
          <w:bCs/>
          <w:sz w:val="24"/>
          <w:szCs w:val="24"/>
        </w:rPr>
      </w:pPr>
    </w:p>
    <w:p w14:paraId="4496D122" w14:textId="77777777" w:rsidR="00D152D9" w:rsidRDefault="00D152D9" w:rsidP="00D152D9">
      <w:pPr>
        <w:spacing w:after="0" w:line="240" w:lineRule="auto"/>
        <w:jc w:val="right"/>
        <w:rPr>
          <w:rFonts w:ascii="Times New Roman" w:hAnsi="Times New Roman"/>
          <w:bCs/>
          <w:sz w:val="24"/>
          <w:szCs w:val="24"/>
        </w:rPr>
      </w:pPr>
    </w:p>
    <w:p w14:paraId="3E589429" w14:textId="77777777" w:rsidR="00D152D9" w:rsidRDefault="00D152D9" w:rsidP="00D152D9">
      <w:pPr>
        <w:spacing w:after="0" w:line="240" w:lineRule="auto"/>
        <w:jc w:val="right"/>
        <w:rPr>
          <w:rFonts w:ascii="Times New Roman" w:hAnsi="Times New Roman"/>
          <w:bCs/>
          <w:sz w:val="24"/>
          <w:szCs w:val="24"/>
        </w:rPr>
      </w:pPr>
    </w:p>
    <w:p w14:paraId="0662C5AE" w14:textId="77777777" w:rsidR="00D152D9" w:rsidRDefault="00D152D9" w:rsidP="00D152D9">
      <w:pPr>
        <w:spacing w:after="0" w:line="240" w:lineRule="auto"/>
        <w:jc w:val="right"/>
        <w:rPr>
          <w:rFonts w:ascii="Times New Roman" w:hAnsi="Times New Roman"/>
          <w:bCs/>
          <w:sz w:val="24"/>
          <w:szCs w:val="24"/>
        </w:rPr>
      </w:pPr>
    </w:p>
    <w:p w14:paraId="25C6B3C8" w14:textId="77777777" w:rsidR="00D152D9" w:rsidRDefault="00D152D9" w:rsidP="00D152D9">
      <w:pPr>
        <w:spacing w:after="0" w:line="240" w:lineRule="auto"/>
        <w:jc w:val="right"/>
        <w:rPr>
          <w:rFonts w:ascii="Times New Roman" w:hAnsi="Times New Roman"/>
          <w:bCs/>
          <w:sz w:val="24"/>
          <w:szCs w:val="24"/>
        </w:rPr>
      </w:pPr>
    </w:p>
    <w:p w14:paraId="395A98F8" w14:textId="77777777" w:rsidR="00D152D9" w:rsidRDefault="00D152D9" w:rsidP="00D152D9">
      <w:pPr>
        <w:spacing w:after="0" w:line="240" w:lineRule="auto"/>
        <w:jc w:val="right"/>
        <w:rPr>
          <w:rFonts w:ascii="Times New Roman" w:hAnsi="Times New Roman"/>
          <w:bCs/>
          <w:sz w:val="24"/>
          <w:szCs w:val="24"/>
        </w:rPr>
      </w:pPr>
    </w:p>
    <w:p w14:paraId="63AB3C3B" w14:textId="3FDA94CC"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lastRenderedPageBreak/>
        <w:t xml:space="preserve">Приложение № </w:t>
      </w:r>
      <w:r>
        <w:rPr>
          <w:rFonts w:ascii="Times New Roman" w:hAnsi="Times New Roman"/>
          <w:sz w:val="24"/>
          <w:szCs w:val="24"/>
        </w:rPr>
        <w:t>3</w:t>
      </w:r>
    </w:p>
    <w:p w14:paraId="3B3290FB"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к постановлению администрации </w:t>
      </w:r>
    </w:p>
    <w:p w14:paraId="1DF0B617"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Урмарского муниципального округа</w:t>
      </w:r>
    </w:p>
    <w:p w14:paraId="36866014"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Чувашской Республики</w:t>
      </w:r>
    </w:p>
    <w:p w14:paraId="5C20C34B"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от 22.05.2025 № 851</w:t>
      </w:r>
    </w:p>
    <w:p w14:paraId="502CF559" w14:textId="77777777" w:rsidR="00D152D9" w:rsidRDefault="00D152D9" w:rsidP="00D152D9">
      <w:pPr>
        <w:spacing w:after="0" w:line="240" w:lineRule="auto"/>
        <w:jc w:val="right"/>
        <w:rPr>
          <w:rFonts w:ascii="Times New Roman" w:hAnsi="Times New Roman"/>
          <w:bCs/>
          <w:sz w:val="24"/>
          <w:szCs w:val="24"/>
        </w:rPr>
      </w:pPr>
    </w:p>
    <w:p w14:paraId="67CD3E82" w14:textId="77777777" w:rsidR="00D152D9" w:rsidRDefault="00D152D9" w:rsidP="00D152D9">
      <w:pPr>
        <w:spacing w:after="0" w:line="240" w:lineRule="auto"/>
        <w:jc w:val="right"/>
        <w:rPr>
          <w:rFonts w:ascii="Times New Roman" w:hAnsi="Times New Roman"/>
          <w:b/>
          <w:bCs/>
          <w:color w:val="26282F"/>
          <w:sz w:val="24"/>
          <w:szCs w:val="24"/>
        </w:rPr>
      </w:pPr>
      <w:r w:rsidRPr="00D152D9">
        <w:rPr>
          <w:rFonts w:ascii="Times New Roman" w:hAnsi="Times New Roman"/>
          <w:bCs/>
          <w:color w:val="000000" w:themeColor="text1"/>
          <w:sz w:val="24"/>
          <w:szCs w:val="24"/>
        </w:rPr>
        <w:t>Приложение N 3</w:t>
      </w:r>
      <w:r w:rsidRPr="00D152D9">
        <w:rPr>
          <w:rFonts w:ascii="Times New Roman" w:hAnsi="Times New Roman"/>
          <w:bCs/>
          <w:color w:val="000000" w:themeColor="text1"/>
          <w:sz w:val="24"/>
          <w:szCs w:val="24"/>
        </w:rPr>
        <w:br/>
        <w:t xml:space="preserve">к </w:t>
      </w:r>
      <w:hyperlink r:id="rId12" w:anchor="sub_4000" w:history="1">
        <w:r w:rsidRPr="00D152D9">
          <w:rPr>
            <w:rStyle w:val="ac"/>
            <w:rFonts w:ascii="Times New Roman" w:hAnsi="Times New Roman"/>
            <w:bCs/>
            <w:color w:val="000000" w:themeColor="text1"/>
            <w:sz w:val="24"/>
            <w:szCs w:val="24"/>
            <w:u w:val="none"/>
          </w:rPr>
          <w:t>подпрограмме</w:t>
        </w:r>
      </w:hyperlink>
      <w:r w:rsidRPr="00D152D9">
        <w:rPr>
          <w:rFonts w:ascii="Times New Roman" w:hAnsi="Times New Roman"/>
          <w:bCs/>
          <w:color w:val="000000" w:themeColor="text1"/>
          <w:sz w:val="24"/>
          <w:szCs w:val="24"/>
        </w:rPr>
        <w:br/>
        <w:t>"Создание условий для</w:t>
      </w:r>
      <w:r w:rsidRPr="00D152D9">
        <w:rPr>
          <w:rFonts w:ascii="Times New Roman" w:hAnsi="Times New Roman"/>
          <w:bCs/>
          <w:color w:val="000000" w:themeColor="text1"/>
          <w:sz w:val="24"/>
          <w:szCs w:val="24"/>
        </w:rPr>
        <w:br/>
        <w:t>обеспечения доступным</w:t>
      </w:r>
      <w:r w:rsidRPr="00D152D9">
        <w:rPr>
          <w:rFonts w:ascii="Times New Roman" w:hAnsi="Times New Roman"/>
          <w:bCs/>
          <w:color w:val="000000" w:themeColor="text1"/>
          <w:sz w:val="24"/>
          <w:szCs w:val="24"/>
        </w:rPr>
        <w:br/>
        <w:t>и комфортным жильем</w:t>
      </w:r>
      <w:r w:rsidRPr="00D152D9">
        <w:rPr>
          <w:rFonts w:ascii="Times New Roman" w:hAnsi="Times New Roman"/>
          <w:bCs/>
          <w:color w:val="000000" w:themeColor="text1"/>
          <w:sz w:val="24"/>
          <w:szCs w:val="24"/>
        </w:rPr>
        <w:br/>
        <w:t>сельского нас</w:t>
      </w:r>
      <w:r>
        <w:rPr>
          <w:rFonts w:ascii="Times New Roman" w:hAnsi="Times New Roman"/>
          <w:bCs/>
          <w:sz w:val="24"/>
          <w:szCs w:val="24"/>
        </w:rPr>
        <w:t>еления"</w:t>
      </w:r>
      <w:r>
        <w:rPr>
          <w:rFonts w:ascii="Times New Roman" w:hAnsi="Times New Roman"/>
          <w:bCs/>
          <w:sz w:val="24"/>
          <w:szCs w:val="24"/>
        </w:rPr>
        <w:br/>
        <w:t>Муниципальной программы</w:t>
      </w:r>
      <w:r>
        <w:rPr>
          <w:rFonts w:ascii="Times New Roman" w:hAnsi="Times New Roman"/>
          <w:bCs/>
          <w:sz w:val="24"/>
          <w:szCs w:val="24"/>
        </w:rPr>
        <w:br/>
        <w:t>Урмарского муниципального округа</w:t>
      </w:r>
      <w:r>
        <w:rPr>
          <w:rFonts w:ascii="Times New Roman" w:hAnsi="Times New Roman"/>
          <w:bCs/>
          <w:sz w:val="24"/>
          <w:szCs w:val="24"/>
        </w:rPr>
        <w:br/>
        <w:t>"Комплексное развитие</w:t>
      </w:r>
      <w:r>
        <w:rPr>
          <w:rFonts w:ascii="Times New Roman" w:hAnsi="Times New Roman"/>
          <w:bCs/>
          <w:sz w:val="24"/>
          <w:szCs w:val="24"/>
        </w:rPr>
        <w:br/>
        <w:t>сельских территорий</w:t>
      </w:r>
      <w:r>
        <w:rPr>
          <w:rFonts w:ascii="Times New Roman" w:hAnsi="Times New Roman"/>
          <w:bCs/>
          <w:sz w:val="24"/>
          <w:szCs w:val="24"/>
        </w:rPr>
        <w:br/>
        <w:t>Урмарского муниципального округа</w:t>
      </w:r>
      <w:r>
        <w:rPr>
          <w:rFonts w:ascii="Times New Roman" w:hAnsi="Times New Roman"/>
          <w:bCs/>
          <w:sz w:val="24"/>
          <w:szCs w:val="24"/>
        </w:rPr>
        <w:br/>
        <w:t>Чувашской Республики</w:t>
      </w:r>
      <w:r>
        <w:rPr>
          <w:rFonts w:ascii="Times New Roman" w:hAnsi="Times New Roman"/>
          <w:b/>
          <w:bCs/>
          <w:color w:val="26282F"/>
          <w:sz w:val="24"/>
          <w:szCs w:val="24"/>
        </w:rPr>
        <w:t>"</w:t>
      </w:r>
    </w:p>
    <w:p w14:paraId="47E3DFA3" w14:textId="77777777" w:rsidR="00D152D9" w:rsidRDefault="00D152D9" w:rsidP="00D152D9">
      <w:pPr>
        <w:spacing w:after="0" w:line="240" w:lineRule="auto"/>
        <w:jc w:val="right"/>
        <w:rPr>
          <w:rFonts w:ascii="Times New Roman" w:hAnsi="Times New Roman"/>
          <w:sz w:val="24"/>
          <w:szCs w:val="24"/>
        </w:rPr>
      </w:pPr>
    </w:p>
    <w:p w14:paraId="1FAE45C8" w14:textId="77777777" w:rsidR="00D152D9" w:rsidRDefault="00D152D9" w:rsidP="00D152D9">
      <w:pPr>
        <w:keepNext/>
        <w:keepLines/>
        <w:spacing w:after="0" w:line="240" w:lineRule="auto"/>
        <w:jc w:val="center"/>
        <w:outlineLvl w:val="0"/>
        <w:rPr>
          <w:rFonts w:ascii="Times New Roman" w:eastAsia="Times New Roman" w:hAnsi="Times New Roman"/>
          <w:sz w:val="24"/>
          <w:szCs w:val="24"/>
        </w:rPr>
      </w:pPr>
    </w:p>
    <w:p w14:paraId="0C0744F6" w14:textId="7D617ABB" w:rsidR="00D152D9" w:rsidRDefault="00D152D9" w:rsidP="00D152D9">
      <w:pPr>
        <w:keepNext/>
        <w:keepLines/>
        <w:spacing w:after="0" w:line="240" w:lineRule="auto"/>
        <w:jc w:val="center"/>
        <w:outlineLvl w:val="0"/>
        <w:rPr>
          <w:rFonts w:ascii="Times New Roman" w:eastAsia="Times New Roman" w:hAnsi="Times New Roman"/>
          <w:sz w:val="24"/>
          <w:szCs w:val="24"/>
        </w:rPr>
      </w:pPr>
      <w:r>
        <w:rPr>
          <w:rFonts w:ascii="Times New Roman" w:eastAsia="Times New Roman" w:hAnsi="Times New Roman"/>
          <w:sz w:val="24"/>
          <w:szCs w:val="24"/>
        </w:rPr>
        <w:t>План реализации подпрограммы 1</w:t>
      </w:r>
    </w:p>
    <w:p w14:paraId="0DED558E" w14:textId="77777777" w:rsidR="00D152D9" w:rsidRDefault="00D152D9" w:rsidP="00D152D9">
      <w:pPr>
        <w:keepNext/>
        <w:keepLines/>
        <w:spacing w:after="0" w:line="240" w:lineRule="auto"/>
        <w:jc w:val="center"/>
        <w:outlineLvl w:val="0"/>
        <w:rPr>
          <w:rFonts w:ascii="Times New Roman" w:eastAsia="Times New Roman" w:hAnsi="Times New Roman"/>
          <w:sz w:val="24"/>
          <w:szCs w:val="24"/>
        </w:rPr>
      </w:pPr>
      <w:r>
        <w:rPr>
          <w:rFonts w:ascii="Times New Roman" w:eastAsia="Times New Roman" w:hAnsi="Times New Roman"/>
          <w:sz w:val="24"/>
          <w:szCs w:val="24"/>
        </w:rPr>
        <w:t xml:space="preserve"> "Создание условий для обеспечения доступным и комфортным жильем сельского населения" Муниципальной программы Урмарского муниципального округа "Комплексное развитие сельских территорий Урмарского муниципального округа Чувашской Республики" на очередной финансовый год и плановый период</w:t>
      </w:r>
    </w:p>
    <w:p w14:paraId="64F7E74D" w14:textId="77777777" w:rsidR="00D152D9" w:rsidRDefault="00D152D9" w:rsidP="00D152D9">
      <w:pPr>
        <w:spacing w:after="0" w:line="240" w:lineRule="auto"/>
        <w:jc w:val="both"/>
        <w:rPr>
          <w:rFonts w:ascii="Times New Roman" w:eastAsia="Calibri"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680"/>
        <w:gridCol w:w="1540"/>
        <w:gridCol w:w="1260"/>
        <w:gridCol w:w="1260"/>
        <w:gridCol w:w="2624"/>
        <w:gridCol w:w="2268"/>
        <w:gridCol w:w="1417"/>
        <w:gridCol w:w="1276"/>
        <w:gridCol w:w="1417"/>
      </w:tblGrid>
      <w:tr w:rsidR="00D152D9" w14:paraId="35CFF5A2" w14:textId="77777777" w:rsidTr="00D152D9">
        <w:tc>
          <w:tcPr>
            <w:tcW w:w="1680" w:type="dxa"/>
            <w:vMerge w:val="restart"/>
            <w:tcBorders>
              <w:top w:val="single" w:sz="4" w:space="0" w:color="auto"/>
              <w:left w:val="single" w:sz="4" w:space="0" w:color="auto"/>
              <w:bottom w:val="single" w:sz="4" w:space="0" w:color="auto"/>
              <w:right w:val="single" w:sz="4" w:space="0" w:color="auto"/>
            </w:tcBorders>
            <w:hideMark/>
          </w:tcPr>
          <w:p w14:paraId="1571501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Наименование муниципальной программы (подпрограммы), основного </w:t>
            </w:r>
            <w:r>
              <w:rPr>
                <w:rFonts w:ascii="Times New Roman" w:eastAsia="Times New Roman" w:hAnsi="Times New Roman"/>
                <w:sz w:val="24"/>
                <w:szCs w:val="24"/>
                <w:lang w:eastAsia="ru-RU"/>
              </w:rPr>
              <w:lastRenderedPageBreak/>
              <w:t>мероприятия, мероприятий, реализуемых в рамках основного мероприятия</w:t>
            </w:r>
          </w:p>
        </w:tc>
        <w:tc>
          <w:tcPr>
            <w:tcW w:w="1540" w:type="dxa"/>
            <w:vMerge w:val="restart"/>
            <w:tcBorders>
              <w:top w:val="single" w:sz="4" w:space="0" w:color="auto"/>
              <w:left w:val="single" w:sz="4" w:space="0" w:color="auto"/>
              <w:bottom w:val="single" w:sz="4" w:space="0" w:color="auto"/>
              <w:right w:val="single" w:sz="4" w:space="0" w:color="auto"/>
            </w:tcBorders>
            <w:hideMark/>
          </w:tcPr>
          <w:p w14:paraId="371A310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Ответственный исполнитель (структурное подразделение, </w:t>
            </w:r>
            <w:r>
              <w:rPr>
                <w:rFonts w:ascii="Times New Roman" w:eastAsia="Times New Roman" w:hAnsi="Times New Roman"/>
                <w:sz w:val="24"/>
                <w:szCs w:val="24"/>
                <w:lang w:eastAsia="ru-RU"/>
              </w:rPr>
              <w:lastRenderedPageBreak/>
              <w:t>соисполнители участники)</w:t>
            </w:r>
          </w:p>
        </w:tc>
        <w:tc>
          <w:tcPr>
            <w:tcW w:w="2520" w:type="dxa"/>
            <w:gridSpan w:val="2"/>
            <w:tcBorders>
              <w:top w:val="single" w:sz="4" w:space="0" w:color="auto"/>
              <w:left w:val="single" w:sz="4" w:space="0" w:color="auto"/>
              <w:bottom w:val="single" w:sz="4" w:space="0" w:color="auto"/>
              <w:right w:val="single" w:sz="4" w:space="0" w:color="auto"/>
            </w:tcBorders>
            <w:hideMark/>
          </w:tcPr>
          <w:p w14:paraId="02D8065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Срок</w:t>
            </w:r>
          </w:p>
        </w:tc>
        <w:tc>
          <w:tcPr>
            <w:tcW w:w="2624" w:type="dxa"/>
            <w:vMerge w:val="restart"/>
            <w:tcBorders>
              <w:top w:val="single" w:sz="4" w:space="0" w:color="auto"/>
              <w:left w:val="single" w:sz="4" w:space="0" w:color="auto"/>
              <w:bottom w:val="single" w:sz="4" w:space="0" w:color="auto"/>
              <w:right w:val="single" w:sz="4" w:space="0" w:color="auto"/>
            </w:tcBorders>
            <w:hideMark/>
          </w:tcPr>
          <w:p w14:paraId="3477991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Ожидаемый непосредственный результат (краткое описание)</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6B39A3C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Код бюджетной классификации </w:t>
            </w:r>
          </w:p>
        </w:tc>
        <w:tc>
          <w:tcPr>
            <w:tcW w:w="4110" w:type="dxa"/>
            <w:gridSpan w:val="3"/>
            <w:vMerge w:val="restart"/>
            <w:tcBorders>
              <w:top w:val="single" w:sz="4" w:space="0" w:color="auto"/>
              <w:left w:val="single" w:sz="4" w:space="0" w:color="auto"/>
              <w:bottom w:val="single" w:sz="4" w:space="0" w:color="auto"/>
              <w:right w:val="single" w:sz="4" w:space="0" w:color="auto"/>
            </w:tcBorders>
            <w:hideMark/>
          </w:tcPr>
          <w:p w14:paraId="1D4D33F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Финансирование, тыс. рублей</w:t>
            </w:r>
          </w:p>
        </w:tc>
      </w:tr>
      <w:tr w:rsidR="00D152D9" w14:paraId="25A2ECB7" w14:textId="77777777" w:rsidTr="00D152D9">
        <w:trPr>
          <w:trHeight w:val="481"/>
        </w:trPr>
        <w:tc>
          <w:tcPr>
            <w:tcW w:w="1680" w:type="dxa"/>
            <w:vMerge/>
            <w:tcBorders>
              <w:top w:val="single" w:sz="4" w:space="0" w:color="auto"/>
              <w:left w:val="single" w:sz="4" w:space="0" w:color="auto"/>
              <w:bottom w:val="single" w:sz="4" w:space="0" w:color="auto"/>
              <w:right w:val="single" w:sz="4" w:space="0" w:color="auto"/>
            </w:tcBorders>
            <w:vAlign w:val="center"/>
            <w:hideMark/>
          </w:tcPr>
          <w:p w14:paraId="060F0C5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0A5919D6"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260" w:type="dxa"/>
            <w:vMerge w:val="restart"/>
            <w:tcBorders>
              <w:top w:val="single" w:sz="4" w:space="0" w:color="auto"/>
              <w:left w:val="single" w:sz="4" w:space="0" w:color="auto"/>
              <w:bottom w:val="single" w:sz="4" w:space="0" w:color="auto"/>
              <w:right w:val="single" w:sz="4" w:space="0" w:color="auto"/>
            </w:tcBorders>
            <w:hideMark/>
          </w:tcPr>
          <w:p w14:paraId="1740CB0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начала реализации</w:t>
            </w:r>
          </w:p>
        </w:tc>
        <w:tc>
          <w:tcPr>
            <w:tcW w:w="1260" w:type="dxa"/>
            <w:vMerge w:val="restart"/>
            <w:tcBorders>
              <w:top w:val="single" w:sz="4" w:space="0" w:color="auto"/>
              <w:left w:val="single" w:sz="4" w:space="0" w:color="auto"/>
              <w:bottom w:val="single" w:sz="4" w:space="0" w:color="auto"/>
              <w:right w:val="single" w:sz="4" w:space="0" w:color="auto"/>
            </w:tcBorders>
            <w:hideMark/>
          </w:tcPr>
          <w:p w14:paraId="2BB8E24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окончания реализации</w:t>
            </w: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6ECD4309"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391A588"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6803" w:type="dxa"/>
            <w:gridSpan w:val="3"/>
            <w:vMerge/>
            <w:tcBorders>
              <w:top w:val="single" w:sz="4" w:space="0" w:color="auto"/>
              <w:left w:val="single" w:sz="4" w:space="0" w:color="auto"/>
              <w:bottom w:val="single" w:sz="4" w:space="0" w:color="auto"/>
              <w:right w:val="single" w:sz="4" w:space="0" w:color="auto"/>
            </w:tcBorders>
            <w:vAlign w:val="center"/>
            <w:hideMark/>
          </w:tcPr>
          <w:p w14:paraId="15883697" w14:textId="77777777" w:rsidR="00D152D9" w:rsidRDefault="00D152D9">
            <w:pPr>
              <w:spacing w:after="0" w:line="240" w:lineRule="auto"/>
              <w:rPr>
                <w:rFonts w:ascii="Times New Roman" w:eastAsia="Times New Roman" w:hAnsi="Times New Roman" w:cs="Times New Roman"/>
                <w:sz w:val="24"/>
                <w:szCs w:val="24"/>
                <w:lang w:eastAsia="ru-RU"/>
              </w:rPr>
            </w:pPr>
          </w:p>
        </w:tc>
      </w:tr>
      <w:tr w:rsidR="00D152D9" w14:paraId="380BA516" w14:textId="77777777" w:rsidTr="00D152D9">
        <w:tc>
          <w:tcPr>
            <w:tcW w:w="1680" w:type="dxa"/>
            <w:vMerge/>
            <w:tcBorders>
              <w:top w:val="single" w:sz="4" w:space="0" w:color="auto"/>
              <w:left w:val="single" w:sz="4" w:space="0" w:color="auto"/>
              <w:bottom w:val="single" w:sz="4" w:space="0" w:color="auto"/>
              <w:right w:val="single" w:sz="4" w:space="0" w:color="auto"/>
            </w:tcBorders>
            <w:vAlign w:val="center"/>
            <w:hideMark/>
          </w:tcPr>
          <w:p w14:paraId="765FE23F"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57778CD0"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2520" w:type="dxa"/>
            <w:vMerge/>
            <w:tcBorders>
              <w:top w:val="single" w:sz="4" w:space="0" w:color="auto"/>
              <w:left w:val="single" w:sz="4" w:space="0" w:color="auto"/>
              <w:bottom w:val="single" w:sz="4" w:space="0" w:color="auto"/>
              <w:right w:val="single" w:sz="4" w:space="0" w:color="auto"/>
            </w:tcBorders>
            <w:vAlign w:val="center"/>
            <w:hideMark/>
          </w:tcPr>
          <w:p w14:paraId="2061E034"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5E30028"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2624" w:type="dxa"/>
            <w:vMerge/>
            <w:tcBorders>
              <w:top w:val="single" w:sz="4" w:space="0" w:color="auto"/>
              <w:left w:val="single" w:sz="4" w:space="0" w:color="auto"/>
              <w:bottom w:val="single" w:sz="4" w:space="0" w:color="auto"/>
              <w:right w:val="single" w:sz="4" w:space="0" w:color="auto"/>
            </w:tcBorders>
            <w:vAlign w:val="center"/>
            <w:hideMark/>
          </w:tcPr>
          <w:p w14:paraId="5089F37E"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74F175E"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hideMark/>
          </w:tcPr>
          <w:p w14:paraId="10404EE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2024 год</w:t>
            </w:r>
          </w:p>
        </w:tc>
        <w:tc>
          <w:tcPr>
            <w:tcW w:w="1276" w:type="dxa"/>
            <w:tcBorders>
              <w:top w:val="single" w:sz="4" w:space="0" w:color="auto"/>
              <w:left w:val="single" w:sz="4" w:space="0" w:color="auto"/>
              <w:bottom w:val="single" w:sz="4" w:space="0" w:color="auto"/>
              <w:right w:val="single" w:sz="4" w:space="0" w:color="auto"/>
            </w:tcBorders>
            <w:hideMark/>
          </w:tcPr>
          <w:p w14:paraId="0E1F16D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2025 год</w:t>
            </w:r>
          </w:p>
        </w:tc>
        <w:tc>
          <w:tcPr>
            <w:tcW w:w="1417" w:type="dxa"/>
            <w:tcBorders>
              <w:top w:val="single" w:sz="4" w:space="0" w:color="auto"/>
              <w:left w:val="single" w:sz="4" w:space="0" w:color="auto"/>
              <w:bottom w:val="single" w:sz="4" w:space="0" w:color="auto"/>
              <w:right w:val="single" w:sz="4" w:space="0" w:color="auto"/>
            </w:tcBorders>
            <w:hideMark/>
          </w:tcPr>
          <w:p w14:paraId="59BCB8D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2026 год</w:t>
            </w:r>
          </w:p>
        </w:tc>
      </w:tr>
      <w:tr w:rsidR="00D152D9" w14:paraId="54F27073" w14:textId="77777777" w:rsidTr="00D152D9">
        <w:tc>
          <w:tcPr>
            <w:tcW w:w="1680" w:type="dxa"/>
            <w:tcBorders>
              <w:top w:val="single" w:sz="4" w:space="0" w:color="auto"/>
              <w:left w:val="single" w:sz="4" w:space="0" w:color="auto"/>
              <w:bottom w:val="single" w:sz="4" w:space="0" w:color="auto"/>
              <w:right w:val="single" w:sz="4" w:space="0" w:color="auto"/>
            </w:tcBorders>
            <w:hideMark/>
          </w:tcPr>
          <w:p w14:paraId="31C9117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540" w:type="dxa"/>
            <w:tcBorders>
              <w:top w:val="single" w:sz="4" w:space="0" w:color="auto"/>
              <w:left w:val="single" w:sz="4" w:space="0" w:color="auto"/>
              <w:bottom w:val="single" w:sz="4" w:space="0" w:color="auto"/>
              <w:right w:val="single" w:sz="4" w:space="0" w:color="auto"/>
            </w:tcBorders>
            <w:hideMark/>
          </w:tcPr>
          <w:p w14:paraId="09AEC45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260" w:type="dxa"/>
            <w:tcBorders>
              <w:top w:val="single" w:sz="4" w:space="0" w:color="auto"/>
              <w:left w:val="single" w:sz="4" w:space="0" w:color="auto"/>
              <w:bottom w:val="single" w:sz="4" w:space="0" w:color="auto"/>
              <w:right w:val="single" w:sz="4" w:space="0" w:color="auto"/>
            </w:tcBorders>
            <w:hideMark/>
          </w:tcPr>
          <w:p w14:paraId="10AFF2F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260" w:type="dxa"/>
            <w:tcBorders>
              <w:top w:val="single" w:sz="4" w:space="0" w:color="auto"/>
              <w:left w:val="single" w:sz="4" w:space="0" w:color="auto"/>
              <w:bottom w:val="single" w:sz="4" w:space="0" w:color="auto"/>
              <w:right w:val="single" w:sz="4" w:space="0" w:color="auto"/>
            </w:tcBorders>
            <w:hideMark/>
          </w:tcPr>
          <w:p w14:paraId="4909872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2624" w:type="dxa"/>
            <w:tcBorders>
              <w:top w:val="single" w:sz="4" w:space="0" w:color="auto"/>
              <w:left w:val="single" w:sz="4" w:space="0" w:color="auto"/>
              <w:bottom w:val="single" w:sz="4" w:space="0" w:color="auto"/>
              <w:right w:val="single" w:sz="4" w:space="0" w:color="auto"/>
            </w:tcBorders>
            <w:hideMark/>
          </w:tcPr>
          <w:p w14:paraId="0D93130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2268" w:type="dxa"/>
            <w:tcBorders>
              <w:top w:val="single" w:sz="4" w:space="0" w:color="auto"/>
              <w:left w:val="single" w:sz="4" w:space="0" w:color="auto"/>
              <w:bottom w:val="single" w:sz="4" w:space="0" w:color="auto"/>
              <w:right w:val="single" w:sz="4" w:space="0" w:color="auto"/>
            </w:tcBorders>
            <w:hideMark/>
          </w:tcPr>
          <w:p w14:paraId="5E4DB2E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417" w:type="dxa"/>
            <w:tcBorders>
              <w:top w:val="single" w:sz="4" w:space="0" w:color="auto"/>
              <w:left w:val="single" w:sz="4" w:space="0" w:color="auto"/>
              <w:bottom w:val="single" w:sz="4" w:space="0" w:color="auto"/>
              <w:right w:val="single" w:sz="4" w:space="0" w:color="auto"/>
            </w:tcBorders>
            <w:hideMark/>
          </w:tcPr>
          <w:p w14:paraId="65D647E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1276" w:type="dxa"/>
            <w:tcBorders>
              <w:top w:val="single" w:sz="4" w:space="0" w:color="auto"/>
              <w:left w:val="single" w:sz="4" w:space="0" w:color="auto"/>
              <w:bottom w:val="single" w:sz="4" w:space="0" w:color="auto"/>
              <w:right w:val="single" w:sz="4" w:space="0" w:color="auto"/>
            </w:tcBorders>
            <w:hideMark/>
          </w:tcPr>
          <w:p w14:paraId="6892256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417" w:type="dxa"/>
            <w:tcBorders>
              <w:top w:val="single" w:sz="4" w:space="0" w:color="auto"/>
              <w:left w:val="single" w:sz="4" w:space="0" w:color="auto"/>
              <w:bottom w:val="single" w:sz="4" w:space="0" w:color="auto"/>
              <w:right w:val="single" w:sz="4" w:space="0" w:color="auto"/>
            </w:tcBorders>
            <w:hideMark/>
          </w:tcPr>
          <w:p w14:paraId="49B236F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D152D9" w14:paraId="03835417" w14:textId="77777777" w:rsidTr="00D152D9">
        <w:tc>
          <w:tcPr>
            <w:tcW w:w="1680" w:type="dxa"/>
            <w:tcBorders>
              <w:top w:val="single" w:sz="4" w:space="0" w:color="auto"/>
              <w:left w:val="single" w:sz="4" w:space="0" w:color="auto"/>
              <w:bottom w:val="single" w:sz="4" w:space="0" w:color="auto"/>
              <w:right w:val="single" w:sz="4" w:space="0" w:color="auto"/>
            </w:tcBorders>
            <w:hideMark/>
          </w:tcPr>
          <w:p w14:paraId="73D0CEC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SimSun" w:hAnsi="Times New Roman"/>
                <w:b/>
                <w:bCs/>
                <w:color w:val="26282F"/>
                <w:sz w:val="24"/>
                <w:szCs w:val="24"/>
                <w:lang w:eastAsia="ru-RU"/>
              </w:rPr>
              <w:t>Подпрограмма 1 "Создание условий для обеспечения доступным и комфортным жильем сельского населения"</w:t>
            </w:r>
          </w:p>
        </w:tc>
        <w:tc>
          <w:tcPr>
            <w:tcW w:w="1540" w:type="dxa"/>
            <w:tcBorders>
              <w:top w:val="single" w:sz="4" w:space="0" w:color="auto"/>
              <w:left w:val="single" w:sz="4" w:space="0" w:color="auto"/>
              <w:bottom w:val="single" w:sz="4" w:space="0" w:color="auto"/>
              <w:right w:val="single" w:sz="4" w:space="0" w:color="auto"/>
            </w:tcBorders>
            <w:hideMark/>
          </w:tcPr>
          <w:p w14:paraId="2C98C04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Администрация Урмарского муниципального округа Чувашской Республики, Управление строительства и развития территорий администрации Урмарского муниципального округа Чувашской Республики </w:t>
            </w:r>
          </w:p>
        </w:tc>
        <w:tc>
          <w:tcPr>
            <w:tcW w:w="1260" w:type="dxa"/>
            <w:tcBorders>
              <w:top w:val="single" w:sz="4" w:space="0" w:color="auto"/>
              <w:left w:val="single" w:sz="4" w:space="0" w:color="auto"/>
              <w:bottom w:val="single" w:sz="4" w:space="0" w:color="auto"/>
              <w:right w:val="single" w:sz="4" w:space="0" w:color="auto"/>
            </w:tcBorders>
            <w:hideMark/>
          </w:tcPr>
          <w:p w14:paraId="7B15D29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01.01.</w:t>
            </w:r>
          </w:p>
          <w:p w14:paraId="0F3CC06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2024</w:t>
            </w:r>
          </w:p>
        </w:tc>
        <w:tc>
          <w:tcPr>
            <w:tcW w:w="1260" w:type="dxa"/>
            <w:tcBorders>
              <w:top w:val="single" w:sz="4" w:space="0" w:color="auto"/>
              <w:left w:val="single" w:sz="4" w:space="0" w:color="auto"/>
              <w:bottom w:val="single" w:sz="4" w:space="0" w:color="auto"/>
              <w:right w:val="single" w:sz="4" w:space="0" w:color="auto"/>
            </w:tcBorders>
            <w:hideMark/>
          </w:tcPr>
          <w:p w14:paraId="28AED9D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31.12.</w:t>
            </w:r>
          </w:p>
          <w:p w14:paraId="56E8929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2026</w:t>
            </w:r>
          </w:p>
        </w:tc>
        <w:tc>
          <w:tcPr>
            <w:tcW w:w="2624" w:type="dxa"/>
            <w:tcBorders>
              <w:top w:val="single" w:sz="4" w:space="0" w:color="auto"/>
              <w:left w:val="single" w:sz="4" w:space="0" w:color="auto"/>
              <w:bottom w:val="single" w:sz="4" w:space="0" w:color="auto"/>
              <w:right w:val="single" w:sz="4" w:space="0" w:color="auto"/>
            </w:tcBorders>
            <w:hideMark/>
          </w:tcPr>
          <w:p w14:paraId="334D1B4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комфортным жильем сельского населения;</w:t>
            </w:r>
          </w:p>
          <w:p w14:paraId="301D2E6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создание необходимой инженерной инфраструктуры и благоустройство территорий под жилищное строительство</w:t>
            </w:r>
          </w:p>
        </w:tc>
        <w:tc>
          <w:tcPr>
            <w:tcW w:w="2268" w:type="dxa"/>
            <w:tcBorders>
              <w:top w:val="single" w:sz="4" w:space="0" w:color="auto"/>
              <w:left w:val="single" w:sz="4" w:space="0" w:color="auto"/>
              <w:bottom w:val="single" w:sz="4" w:space="0" w:color="auto"/>
              <w:right w:val="single" w:sz="4" w:space="0" w:color="auto"/>
            </w:tcBorders>
            <w:hideMark/>
          </w:tcPr>
          <w:p w14:paraId="6A898ED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417" w:type="dxa"/>
            <w:tcBorders>
              <w:top w:val="single" w:sz="4" w:space="0" w:color="auto"/>
              <w:left w:val="single" w:sz="4" w:space="0" w:color="auto"/>
              <w:bottom w:val="single" w:sz="4" w:space="0" w:color="auto"/>
              <w:right w:val="single" w:sz="4" w:space="0" w:color="auto"/>
            </w:tcBorders>
            <w:hideMark/>
          </w:tcPr>
          <w:p w14:paraId="3A3A9AA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7,7</w:t>
            </w:r>
          </w:p>
        </w:tc>
        <w:tc>
          <w:tcPr>
            <w:tcW w:w="1276" w:type="dxa"/>
            <w:tcBorders>
              <w:top w:val="single" w:sz="4" w:space="0" w:color="auto"/>
              <w:left w:val="single" w:sz="4" w:space="0" w:color="auto"/>
              <w:bottom w:val="single" w:sz="4" w:space="0" w:color="auto"/>
              <w:right w:val="single" w:sz="4" w:space="0" w:color="auto"/>
            </w:tcBorders>
            <w:hideMark/>
          </w:tcPr>
          <w:p w14:paraId="754B3DB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hideMark/>
          </w:tcPr>
          <w:p w14:paraId="628AD7B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180C875F" w14:textId="77777777" w:rsidTr="00D152D9">
        <w:tc>
          <w:tcPr>
            <w:tcW w:w="1680" w:type="dxa"/>
            <w:tcBorders>
              <w:top w:val="single" w:sz="4" w:space="0" w:color="auto"/>
              <w:left w:val="single" w:sz="4" w:space="0" w:color="auto"/>
              <w:bottom w:val="single" w:sz="4" w:space="0" w:color="auto"/>
              <w:right w:val="single" w:sz="4" w:space="0" w:color="auto"/>
            </w:tcBorders>
            <w:hideMark/>
          </w:tcPr>
          <w:p w14:paraId="603DB57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SimSun" w:hAnsi="Times New Roman"/>
                <w:b/>
                <w:bCs/>
                <w:color w:val="26282F"/>
                <w:sz w:val="24"/>
                <w:szCs w:val="24"/>
                <w:lang w:eastAsia="ru-RU"/>
              </w:rPr>
              <w:t>Итого по подпрограмме 1</w:t>
            </w:r>
          </w:p>
        </w:tc>
        <w:tc>
          <w:tcPr>
            <w:tcW w:w="1540" w:type="dxa"/>
            <w:tcBorders>
              <w:top w:val="single" w:sz="4" w:space="0" w:color="auto"/>
              <w:left w:val="single" w:sz="4" w:space="0" w:color="auto"/>
              <w:bottom w:val="single" w:sz="4" w:space="0" w:color="auto"/>
              <w:right w:val="single" w:sz="4" w:space="0" w:color="auto"/>
            </w:tcBorders>
          </w:tcPr>
          <w:p w14:paraId="3A66AE0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102E432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tcPr>
          <w:p w14:paraId="59D3843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624" w:type="dxa"/>
            <w:tcBorders>
              <w:top w:val="single" w:sz="4" w:space="0" w:color="auto"/>
              <w:left w:val="single" w:sz="4" w:space="0" w:color="auto"/>
              <w:bottom w:val="single" w:sz="4" w:space="0" w:color="auto"/>
              <w:right w:val="single" w:sz="4" w:space="0" w:color="auto"/>
            </w:tcBorders>
          </w:tcPr>
          <w:p w14:paraId="22830EC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2268" w:type="dxa"/>
            <w:tcBorders>
              <w:top w:val="single" w:sz="4" w:space="0" w:color="auto"/>
              <w:left w:val="single" w:sz="4" w:space="0" w:color="auto"/>
              <w:bottom w:val="single" w:sz="4" w:space="0" w:color="auto"/>
              <w:right w:val="single" w:sz="4" w:space="0" w:color="auto"/>
            </w:tcBorders>
            <w:hideMark/>
          </w:tcPr>
          <w:p w14:paraId="18DB1DB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417" w:type="dxa"/>
            <w:tcBorders>
              <w:top w:val="single" w:sz="4" w:space="0" w:color="auto"/>
              <w:left w:val="single" w:sz="4" w:space="0" w:color="auto"/>
              <w:bottom w:val="single" w:sz="4" w:space="0" w:color="auto"/>
              <w:right w:val="single" w:sz="4" w:space="0" w:color="auto"/>
            </w:tcBorders>
            <w:hideMark/>
          </w:tcPr>
          <w:p w14:paraId="290F05F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7,7</w:t>
            </w:r>
          </w:p>
        </w:tc>
        <w:tc>
          <w:tcPr>
            <w:tcW w:w="1276" w:type="dxa"/>
            <w:tcBorders>
              <w:top w:val="single" w:sz="4" w:space="0" w:color="auto"/>
              <w:left w:val="single" w:sz="4" w:space="0" w:color="auto"/>
              <w:bottom w:val="single" w:sz="4" w:space="0" w:color="auto"/>
              <w:right w:val="single" w:sz="4" w:space="0" w:color="auto"/>
            </w:tcBorders>
            <w:hideMark/>
          </w:tcPr>
          <w:p w14:paraId="406589F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hideMark/>
          </w:tcPr>
          <w:p w14:paraId="126A6E0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7050F564" w14:textId="77777777" w:rsidTr="00D152D9">
        <w:tc>
          <w:tcPr>
            <w:tcW w:w="1680" w:type="dxa"/>
            <w:tcBorders>
              <w:top w:val="single" w:sz="4" w:space="0" w:color="auto"/>
              <w:left w:val="single" w:sz="4" w:space="0" w:color="auto"/>
              <w:bottom w:val="single" w:sz="4" w:space="0" w:color="auto"/>
              <w:right w:val="single" w:sz="4" w:space="0" w:color="auto"/>
            </w:tcBorders>
            <w:hideMark/>
          </w:tcPr>
          <w:p w14:paraId="33B2062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SimSun" w:hAnsi="Times New Roman"/>
                <w:b/>
                <w:bCs/>
                <w:color w:val="26282F"/>
                <w:sz w:val="24"/>
                <w:szCs w:val="24"/>
                <w:lang w:eastAsia="ru-RU"/>
              </w:rPr>
              <w:t>Основное мероприятие 1</w:t>
            </w:r>
          </w:p>
          <w:p w14:paraId="4FA2DA5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SimSun" w:hAnsi="Times New Roman"/>
                <w:b/>
                <w:bCs/>
                <w:color w:val="26282F"/>
                <w:sz w:val="24"/>
                <w:szCs w:val="24"/>
                <w:lang w:eastAsia="ru-RU"/>
              </w:rPr>
              <w:lastRenderedPageBreak/>
              <w:t>Улучшение жилищных условий граждан на селе</w:t>
            </w:r>
          </w:p>
        </w:tc>
        <w:tc>
          <w:tcPr>
            <w:tcW w:w="1540" w:type="dxa"/>
            <w:tcBorders>
              <w:top w:val="single" w:sz="4" w:space="0" w:color="auto"/>
              <w:left w:val="single" w:sz="4" w:space="0" w:color="auto"/>
              <w:bottom w:val="single" w:sz="4" w:space="0" w:color="auto"/>
              <w:right w:val="single" w:sz="4" w:space="0" w:color="auto"/>
            </w:tcBorders>
            <w:hideMark/>
          </w:tcPr>
          <w:p w14:paraId="359E083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Администрация Урмарского </w:t>
            </w:r>
            <w:r>
              <w:rPr>
                <w:rFonts w:ascii="Times New Roman" w:eastAsia="Times New Roman" w:hAnsi="Times New Roman"/>
                <w:sz w:val="24"/>
                <w:szCs w:val="24"/>
                <w:lang w:eastAsia="ru-RU"/>
              </w:rPr>
              <w:lastRenderedPageBreak/>
              <w:t>муниципального округа Чувашской Республики, Управление строительства и развития территорий администрации Урмарского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hideMark/>
          </w:tcPr>
          <w:p w14:paraId="0AAE78C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01.01.2020</w:t>
            </w:r>
          </w:p>
        </w:tc>
        <w:tc>
          <w:tcPr>
            <w:tcW w:w="1260" w:type="dxa"/>
            <w:tcBorders>
              <w:top w:val="single" w:sz="4" w:space="0" w:color="auto"/>
              <w:left w:val="single" w:sz="4" w:space="0" w:color="auto"/>
              <w:bottom w:val="single" w:sz="4" w:space="0" w:color="auto"/>
              <w:right w:val="single" w:sz="4" w:space="0" w:color="auto"/>
            </w:tcBorders>
            <w:hideMark/>
          </w:tcPr>
          <w:p w14:paraId="625B5C3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31.12.2025</w:t>
            </w:r>
          </w:p>
        </w:tc>
        <w:tc>
          <w:tcPr>
            <w:tcW w:w="2624" w:type="dxa"/>
            <w:tcBorders>
              <w:top w:val="single" w:sz="4" w:space="0" w:color="auto"/>
              <w:left w:val="single" w:sz="4" w:space="0" w:color="auto"/>
              <w:bottom w:val="single" w:sz="4" w:space="0" w:color="auto"/>
              <w:right w:val="single" w:sz="4" w:space="0" w:color="auto"/>
            </w:tcBorders>
            <w:hideMark/>
          </w:tcPr>
          <w:p w14:paraId="65EE0E4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комфортным жильем сельского населения;</w:t>
            </w:r>
          </w:p>
          <w:p w14:paraId="78A6F1F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создание необходимой инженерной инфраструктуры и благоустройство территорий под жилищное строительство</w:t>
            </w:r>
          </w:p>
        </w:tc>
        <w:tc>
          <w:tcPr>
            <w:tcW w:w="2268" w:type="dxa"/>
            <w:tcBorders>
              <w:top w:val="single" w:sz="4" w:space="0" w:color="auto"/>
              <w:left w:val="single" w:sz="4" w:space="0" w:color="auto"/>
              <w:bottom w:val="single" w:sz="4" w:space="0" w:color="auto"/>
              <w:right w:val="single" w:sz="4" w:space="0" w:color="auto"/>
            </w:tcBorders>
            <w:hideMark/>
          </w:tcPr>
          <w:p w14:paraId="379D7CB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х</w:t>
            </w:r>
          </w:p>
        </w:tc>
        <w:tc>
          <w:tcPr>
            <w:tcW w:w="1417" w:type="dxa"/>
            <w:tcBorders>
              <w:top w:val="single" w:sz="4" w:space="0" w:color="auto"/>
              <w:left w:val="single" w:sz="4" w:space="0" w:color="auto"/>
              <w:bottom w:val="single" w:sz="4" w:space="0" w:color="auto"/>
              <w:right w:val="single" w:sz="4" w:space="0" w:color="auto"/>
            </w:tcBorders>
            <w:hideMark/>
          </w:tcPr>
          <w:p w14:paraId="2FC5D57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7,7</w:t>
            </w:r>
          </w:p>
        </w:tc>
        <w:tc>
          <w:tcPr>
            <w:tcW w:w="1276" w:type="dxa"/>
            <w:tcBorders>
              <w:top w:val="single" w:sz="4" w:space="0" w:color="auto"/>
              <w:left w:val="single" w:sz="4" w:space="0" w:color="auto"/>
              <w:bottom w:val="single" w:sz="4" w:space="0" w:color="auto"/>
              <w:right w:val="single" w:sz="4" w:space="0" w:color="auto"/>
            </w:tcBorders>
            <w:hideMark/>
          </w:tcPr>
          <w:p w14:paraId="539BFCE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hideMark/>
          </w:tcPr>
          <w:p w14:paraId="22429B6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13AAD52D" w14:textId="77777777" w:rsidTr="00D152D9">
        <w:tc>
          <w:tcPr>
            <w:tcW w:w="1680" w:type="dxa"/>
            <w:tcBorders>
              <w:top w:val="single" w:sz="4" w:space="0" w:color="auto"/>
              <w:left w:val="single" w:sz="4" w:space="0" w:color="auto"/>
              <w:bottom w:val="single" w:sz="4" w:space="0" w:color="auto"/>
              <w:right w:val="single" w:sz="4" w:space="0" w:color="auto"/>
            </w:tcBorders>
            <w:hideMark/>
          </w:tcPr>
          <w:p w14:paraId="6CE2ECE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Мероприятие 1.1</w:t>
            </w:r>
          </w:p>
          <w:p w14:paraId="58A6F8D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Улучшение жилищных условий граждан, проживающих на сельских территориях</w:t>
            </w:r>
          </w:p>
        </w:tc>
        <w:tc>
          <w:tcPr>
            <w:tcW w:w="1540" w:type="dxa"/>
            <w:vMerge w:val="restart"/>
            <w:tcBorders>
              <w:top w:val="single" w:sz="4" w:space="0" w:color="auto"/>
              <w:left w:val="single" w:sz="4" w:space="0" w:color="auto"/>
              <w:bottom w:val="single" w:sz="4" w:space="0" w:color="auto"/>
              <w:right w:val="single" w:sz="4" w:space="0" w:color="auto"/>
            </w:tcBorders>
            <w:hideMark/>
          </w:tcPr>
          <w:p w14:paraId="18A610E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Администрация Урмарского муниципального округа Чувашской Республики, Управление строительства и развития территорий администрации Урмарского муниципаль</w:t>
            </w:r>
            <w:r>
              <w:rPr>
                <w:rFonts w:ascii="Times New Roman" w:eastAsia="Times New Roman" w:hAnsi="Times New Roman"/>
                <w:sz w:val="24"/>
                <w:szCs w:val="24"/>
                <w:lang w:eastAsia="ru-RU"/>
              </w:rPr>
              <w:lastRenderedPageBreak/>
              <w:t xml:space="preserve">ного округа Чувашской Республики </w:t>
            </w:r>
          </w:p>
        </w:tc>
        <w:tc>
          <w:tcPr>
            <w:tcW w:w="1260" w:type="dxa"/>
            <w:tcBorders>
              <w:top w:val="single" w:sz="4" w:space="0" w:color="auto"/>
              <w:left w:val="single" w:sz="4" w:space="0" w:color="auto"/>
              <w:bottom w:val="single" w:sz="4" w:space="0" w:color="auto"/>
              <w:right w:val="single" w:sz="4" w:space="0" w:color="auto"/>
            </w:tcBorders>
            <w:hideMark/>
          </w:tcPr>
          <w:p w14:paraId="35E22C0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lastRenderedPageBreak/>
              <w:t>01.01.</w:t>
            </w:r>
          </w:p>
          <w:p w14:paraId="40BEF8E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2</w:t>
            </w:r>
            <w:r>
              <w:rPr>
                <w:rFonts w:ascii="Times New Roman" w:eastAsia="Times New Roman" w:hAnsi="Times New Roman"/>
                <w:sz w:val="24"/>
                <w:szCs w:val="24"/>
                <w:lang w:eastAsia="ru-RU"/>
              </w:rPr>
              <w:t>02</w:t>
            </w:r>
            <w:r>
              <w:rPr>
                <w:rFonts w:ascii="Times New Roman" w:eastAsia="Times New Roman" w:hAnsi="Times New Roman"/>
                <w:sz w:val="24"/>
                <w:szCs w:val="24"/>
                <w:lang w:val="en-US" w:eastAsia="ru-RU"/>
              </w:rPr>
              <w:t>3</w:t>
            </w:r>
          </w:p>
        </w:tc>
        <w:tc>
          <w:tcPr>
            <w:tcW w:w="1260" w:type="dxa"/>
            <w:tcBorders>
              <w:top w:val="single" w:sz="4" w:space="0" w:color="auto"/>
              <w:left w:val="single" w:sz="4" w:space="0" w:color="auto"/>
              <w:bottom w:val="single" w:sz="4" w:space="0" w:color="auto"/>
              <w:right w:val="single" w:sz="4" w:space="0" w:color="auto"/>
            </w:tcBorders>
            <w:hideMark/>
          </w:tcPr>
          <w:p w14:paraId="795FAE4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31.12.</w:t>
            </w:r>
          </w:p>
          <w:p w14:paraId="66ACC28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2025</w:t>
            </w:r>
          </w:p>
        </w:tc>
        <w:tc>
          <w:tcPr>
            <w:tcW w:w="2624" w:type="dxa"/>
            <w:tcBorders>
              <w:top w:val="single" w:sz="4" w:space="0" w:color="auto"/>
              <w:left w:val="single" w:sz="4" w:space="0" w:color="auto"/>
              <w:bottom w:val="single" w:sz="4" w:space="0" w:color="auto"/>
              <w:right w:val="single" w:sz="4" w:space="0" w:color="auto"/>
            </w:tcBorders>
            <w:hideMark/>
          </w:tcPr>
          <w:p w14:paraId="0CAEFFC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комфортным жильем сельского населения;</w:t>
            </w:r>
          </w:p>
          <w:p w14:paraId="3096FCC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создание необходимой инженерной инфраструктуры и благоустройство территорий под жилищное строительство</w:t>
            </w:r>
          </w:p>
        </w:tc>
        <w:tc>
          <w:tcPr>
            <w:tcW w:w="2268" w:type="dxa"/>
            <w:tcBorders>
              <w:top w:val="single" w:sz="4" w:space="0" w:color="auto"/>
              <w:left w:val="single" w:sz="4" w:space="0" w:color="auto"/>
              <w:bottom w:val="single" w:sz="4" w:space="0" w:color="auto"/>
              <w:right w:val="single" w:sz="4" w:space="0" w:color="auto"/>
            </w:tcBorders>
            <w:hideMark/>
          </w:tcPr>
          <w:p w14:paraId="2B6C8B2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417" w:type="dxa"/>
            <w:tcBorders>
              <w:top w:val="single" w:sz="4" w:space="0" w:color="auto"/>
              <w:left w:val="single" w:sz="4" w:space="0" w:color="auto"/>
              <w:bottom w:val="single" w:sz="4" w:space="0" w:color="auto"/>
              <w:right w:val="single" w:sz="4" w:space="0" w:color="auto"/>
            </w:tcBorders>
            <w:hideMark/>
          </w:tcPr>
          <w:p w14:paraId="7E2332B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7,7</w:t>
            </w:r>
          </w:p>
        </w:tc>
        <w:tc>
          <w:tcPr>
            <w:tcW w:w="1276" w:type="dxa"/>
            <w:tcBorders>
              <w:top w:val="single" w:sz="4" w:space="0" w:color="auto"/>
              <w:left w:val="single" w:sz="4" w:space="0" w:color="auto"/>
              <w:bottom w:val="single" w:sz="4" w:space="0" w:color="auto"/>
              <w:right w:val="single" w:sz="4" w:space="0" w:color="auto"/>
            </w:tcBorders>
            <w:hideMark/>
          </w:tcPr>
          <w:p w14:paraId="275E086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hideMark/>
          </w:tcPr>
          <w:p w14:paraId="5D76050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1F35461A" w14:textId="77777777" w:rsidTr="00D152D9">
        <w:tc>
          <w:tcPr>
            <w:tcW w:w="1680" w:type="dxa"/>
            <w:tcBorders>
              <w:top w:val="single" w:sz="4" w:space="0" w:color="auto"/>
              <w:left w:val="single" w:sz="4" w:space="0" w:color="auto"/>
              <w:bottom w:val="single" w:sz="4" w:space="0" w:color="auto"/>
              <w:right w:val="single" w:sz="4" w:space="0" w:color="auto"/>
            </w:tcBorders>
            <w:hideMark/>
          </w:tcPr>
          <w:p w14:paraId="1BC0E2B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Мероприятие 1.2</w:t>
            </w:r>
          </w:p>
          <w:p w14:paraId="51C61EE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Строительство жилья, предоставляемого по </w:t>
            </w:r>
            <w:r>
              <w:rPr>
                <w:rFonts w:ascii="Times New Roman" w:eastAsia="Times New Roman" w:hAnsi="Times New Roman"/>
                <w:sz w:val="24"/>
                <w:szCs w:val="24"/>
                <w:lang w:eastAsia="ru-RU"/>
              </w:rPr>
              <w:lastRenderedPageBreak/>
              <w:t>договору найма жилого помещения</w:t>
            </w: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389C8C5D"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hideMark/>
          </w:tcPr>
          <w:p w14:paraId="68C19CB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01.01.</w:t>
            </w:r>
          </w:p>
          <w:p w14:paraId="66A5AC2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202</w:t>
            </w:r>
            <w:r>
              <w:rPr>
                <w:rFonts w:ascii="Times New Roman" w:eastAsia="Times New Roman" w:hAnsi="Times New Roman"/>
                <w:sz w:val="24"/>
                <w:szCs w:val="24"/>
                <w:lang w:val="en-US" w:eastAsia="ru-RU"/>
              </w:rPr>
              <w:t>3</w:t>
            </w:r>
          </w:p>
        </w:tc>
        <w:tc>
          <w:tcPr>
            <w:tcW w:w="1260" w:type="dxa"/>
            <w:tcBorders>
              <w:top w:val="single" w:sz="4" w:space="0" w:color="auto"/>
              <w:left w:val="single" w:sz="4" w:space="0" w:color="auto"/>
              <w:bottom w:val="single" w:sz="4" w:space="0" w:color="auto"/>
              <w:right w:val="single" w:sz="4" w:space="0" w:color="auto"/>
            </w:tcBorders>
            <w:hideMark/>
          </w:tcPr>
          <w:p w14:paraId="7CCB7E8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31.12.</w:t>
            </w:r>
          </w:p>
          <w:p w14:paraId="25C12F9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2025</w:t>
            </w:r>
          </w:p>
        </w:tc>
        <w:tc>
          <w:tcPr>
            <w:tcW w:w="2624" w:type="dxa"/>
            <w:tcBorders>
              <w:top w:val="single" w:sz="4" w:space="0" w:color="auto"/>
              <w:left w:val="single" w:sz="4" w:space="0" w:color="auto"/>
              <w:bottom w:val="single" w:sz="4" w:space="0" w:color="auto"/>
              <w:right w:val="single" w:sz="4" w:space="0" w:color="auto"/>
            </w:tcBorders>
            <w:hideMark/>
          </w:tcPr>
          <w:p w14:paraId="7F4BC97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комфортным жильем сельского населения;</w:t>
            </w:r>
          </w:p>
          <w:p w14:paraId="197D902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создание необходимой инженерной инфраструктуры и </w:t>
            </w:r>
            <w:r>
              <w:rPr>
                <w:rFonts w:ascii="Times New Roman" w:eastAsia="Times New Roman" w:hAnsi="Times New Roman"/>
                <w:sz w:val="24"/>
                <w:szCs w:val="24"/>
                <w:lang w:eastAsia="ru-RU"/>
              </w:rPr>
              <w:lastRenderedPageBreak/>
              <w:t>благоустройство территорий под жилищное строительство</w:t>
            </w:r>
          </w:p>
        </w:tc>
        <w:tc>
          <w:tcPr>
            <w:tcW w:w="2268" w:type="dxa"/>
            <w:tcBorders>
              <w:top w:val="single" w:sz="4" w:space="0" w:color="auto"/>
              <w:left w:val="single" w:sz="4" w:space="0" w:color="auto"/>
              <w:bottom w:val="single" w:sz="4" w:space="0" w:color="auto"/>
              <w:right w:val="single" w:sz="4" w:space="0" w:color="auto"/>
            </w:tcBorders>
            <w:hideMark/>
          </w:tcPr>
          <w:p w14:paraId="010F4C6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х</w:t>
            </w:r>
          </w:p>
        </w:tc>
        <w:tc>
          <w:tcPr>
            <w:tcW w:w="1417" w:type="dxa"/>
            <w:tcBorders>
              <w:top w:val="single" w:sz="4" w:space="0" w:color="auto"/>
              <w:left w:val="single" w:sz="4" w:space="0" w:color="auto"/>
              <w:bottom w:val="single" w:sz="4" w:space="0" w:color="auto"/>
              <w:right w:val="single" w:sz="4" w:space="0" w:color="auto"/>
            </w:tcBorders>
            <w:hideMark/>
          </w:tcPr>
          <w:p w14:paraId="42F211E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5BA4F37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hideMark/>
          </w:tcPr>
          <w:p w14:paraId="621D759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3BFD3582" w14:textId="77777777" w:rsidTr="00D152D9">
        <w:tc>
          <w:tcPr>
            <w:tcW w:w="1680" w:type="dxa"/>
            <w:tcBorders>
              <w:top w:val="single" w:sz="4" w:space="0" w:color="auto"/>
              <w:left w:val="single" w:sz="4" w:space="0" w:color="auto"/>
              <w:bottom w:val="single" w:sz="4" w:space="0" w:color="auto"/>
              <w:right w:val="single" w:sz="4" w:space="0" w:color="auto"/>
            </w:tcBorders>
            <w:hideMark/>
          </w:tcPr>
          <w:p w14:paraId="59CF0CE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Мероприятие 1.3</w:t>
            </w:r>
          </w:p>
          <w:p w14:paraId="772F530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Предоставление жилищных (ипотечных) кредитов (займов) гражданам на строительство (приобретение) жилого помещения (жилого дома) на сельских территориях (в сельских агломерациях)</w:t>
            </w: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6D924F6C"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hideMark/>
          </w:tcPr>
          <w:p w14:paraId="20FDCE8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01.01.</w:t>
            </w:r>
          </w:p>
          <w:p w14:paraId="43E816D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20</w:t>
            </w:r>
            <w:r>
              <w:rPr>
                <w:rFonts w:ascii="Times New Roman" w:eastAsia="Times New Roman" w:hAnsi="Times New Roman"/>
                <w:sz w:val="24"/>
                <w:szCs w:val="24"/>
                <w:lang w:val="en-US" w:eastAsia="ru-RU"/>
              </w:rPr>
              <w:t>23</w:t>
            </w:r>
          </w:p>
        </w:tc>
        <w:tc>
          <w:tcPr>
            <w:tcW w:w="1260" w:type="dxa"/>
            <w:tcBorders>
              <w:top w:val="single" w:sz="4" w:space="0" w:color="auto"/>
              <w:left w:val="single" w:sz="4" w:space="0" w:color="auto"/>
              <w:bottom w:val="single" w:sz="4" w:space="0" w:color="auto"/>
              <w:right w:val="single" w:sz="4" w:space="0" w:color="auto"/>
            </w:tcBorders>
            <w:hideMark/>
          </w:tcPr>
          <w:p w14:paraId="39C0DFC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31.12.</w:t>
            </w:r>
          </w:p>
          <w:p w14:paraId="37553BB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2025</w:t>
            </w:r>
          </w:p>
        </w:tc>
        <w:tc>
          <w:tcPr>
            <w:tcW w:w="2624" w:type="dxa"/>
            <w:tcBorders>
              <w:top w:val="single" w:sz="4" w:space="0" w:color="auto"/>
              <w:left w:val="single" w:sz="4" w:space="0" w:color="auto"/>
              <w:bottom w:val="single" w:sz="4" w:space="0" w:color="auto"/>
              <w:right w:val="single" w:sz="4" w:space="0" w:color="auto"/>
            </w:tcBorders>
            <w:hideMark/>
          </w:tcPr>
          <w:p w14:paraId="5BE1C42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комфортным жильем сельского населения;</w:t>
            </w:r>
          </w:p>
          <w:p w14:paraId="7F3028F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создание необходимой инженерной инфраструктуры и благоустройство территорий под жилищное строительство</w:t>
            </w:r>
          </w:p>
        </w:tc>
        <w:tc>
          <w:tcPr>
            <w:tcW w:w="2268" w:type="dxa"/>
            <w:tcBorders>
              <w:top w:val="single" w:sz="4" w:space="0" w:color="auto"/>
              <w:left w:val="single" w:sz="4" w:space="0" w:color="auto"/>
              <w:bottom w:val="single" w:sz="4" w:space="0" w:color="auto"/>
              <w:right w:val="single" w:sz="4" w:space="0" w:color="auto"/>
            </w:tcBorders>
            <w:hideMark/>
          </w:tcPr>
          <w:p w14:paraId="759FBF0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417" w:type="dxa"/>
            <w:tcBorders>
              <w:top w:val="single" w:sz="4" w:space="0" w:color="auto"/>
              <w:left w:val="single" w:sz="4" w:space="0" w:color="auto"/>
              <w:bottom w:val="single" w:sz="4" w:space="0" w:color="auto"/>
              <w:right w:val="single" w:sz="4" w:space="0" w:color="auto"/>
            </w:tcBorders>
            <w:hideMark/>
          </w:tcPr>
          <w:p w14:paraId="0C6F633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276" w:type="dxa"/>
            <w:tcBorders>
              <w:top w:val="single" w:sz="4" w:space="0" w:color="auto"/>
              <w:left w:val="single" w:sz="4" w:space="0" w:color="auto"/>
              <w:bottom w:val="single" w:sz="4" w:space="0" w:color="auto"/>
              <w:right w:val="single" w:sz="4" w:space="0" w:color="auto"/>
            </w:tcBorders>
            <w:hideMark/>
          </w:tcPr>
          <w:p w14:paraId="283D93A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417" w:type="dxa"/>
            <w:tcBorders>
              <w:top w:val="single" w:sz="4" w:space="0" w:color="auto"/>
              <w:left w:val="single" w:sz="4" w:space="0" w:color="auto"/>
              <w:bottom w:val="single" w:sz="4" w:space="0" w:color="auto"/>
              <w:right w:val="single" w:sz="4" w:space="0" w:color="auto"/>
            </w:tcBorders>
            <w:hideMark/>
          </w:tcPr>
          <w:p w14:paraId="5D55B49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bl>
    <w:p w14:paraId="7BFA885A" w14:textId="77777777" w:rsidR="00D152D9" w:rsidRDefault="00D152D9" w:rsidP="00D152D9">
      <w:pPr>
        <w:spacing w:after="0" w:line="240" w:lineRule="auto"/>
        <w:jc w:val="both"/>
        <w:rPr>
          <w:rFonts w:ascii="Times New Roman" w:eastAsia="Calibri" w:hAnsi="Times New Roman"/>
          <w:sz w:val="24"/>
          <w:szCs w:val="24"/>
        </w:rPr>
      </w:pPr>
    </w:p>
    <w:p w14:paraId="554DD383" w14:textId="77777777" w:rsidR="00D152D9" w:rsidRDefault="00D152D9" w:rsidP="00D152D9">
      <w:pPr>
        <w:spacing w:after="0" w:line="240" w:lineRule="auto"/>
        <w:rPr>
          <w:rFonts w:ascii="Times New Roman" w:hAnsi="Times New Roman"/>
          <w:sz w:val="24"/>
          <w:szCs w:val="24"/>
        </w:rPr>
        <w:sectPr w:rsidR="00D152D9">
          <w:pgSz w:w="16837" w:h="11905" w:orient="landscape"/>
          <w:pgMar w:top="1440" w:right="800" w:bottom="1440" w:left="800" w:header="720" w:footer="720" w:gutter="0"/>
          <w:cols w:space="720"/>
        </w:sectPr>
      </w:pPr>
    </w:p>
    <w:p w14:paraId="56C47117" w14:textId="00828563"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lastRenderedPageBreak/>
        <w:t xml:space="preserve">Приложение № </w:t>
      </w:r>
      <w:r>
        <w:rPr>
          <w:rFonts w:ascii="Times New Roman" w:hAnsi="Times New Roman"/>
          <w:sz w:val="24"/>
          <w:szCs w:val="24"/>
        </w:rPr>
        <w:t>4</w:t>
      </w:r>
    </w:p>
    <w:p w14:paraId="49336688"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к постановлению администрации </w:t>
      </w:r>
    </w:p>
    <w:p w14:paraId="53F14DD1"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Урмарского муниципального округа</w:t>
      </w:r>
    </w:p>
    <w:p w14:paraId="6B431FAB"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Чувашской Республики</w:t>
      </w:r>
    </w:p>
    <w:p w14:paraId="0922CDAC"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от 22.05.2025 № 851</w:t>
      </w:r>
    </w:p>
    <w:p w14:paraId="7204F4A3" w14:textId="77777777" w:rsidR="00D152D9" w:rsidRDefault="00D152D9" w:rsidP="00D152D9">
      <w:pPr>
        <w:spacing w:after="0" w:line="240" w:lineRule="auto"/>
        <w:jc w:val="right"/>
        <w:rPr>
          <w:rFonts w:ascii="Times New Roman" w:hAnsi="Times New Roman"/>
          <w:sz w:val="24"/>
          <w:szCs w:val="24"/>
        </w:rPr>
      </w:pPr>
    </w:p>
    <w:p w14:paraId="432A1444" w14:textId="77777777" w:rsidR="00D152D9" w:rsidRDefault="00D152D9" w:rsidP="00D152D9">
      <w:pPr>
        <w:spacing w:after="0" w:line="240" w:lineRule="auto"/>
        <w:jc w:val="right"/>
        <w:rPr>
          <w:rFonts w:ascii="Times New Roman" w:hAnsi="Times New Roman"/>
          <w:sz w:val="24"/>
          <w:szCs w:val="24"/>
        </w:rPr>
      </w:pPr>
    </w:p>
    <w:p w14:paraId="405842B4"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Приложение N 2</w:t>
      </w:r>
    </w:p>
    <w:p w14:paraId="1503D09B"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к подпрограмме "Создание и</w:t>
      </w:r>
    </w:p>
    <w:p w14:paraId="4E667C49"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развитие инфраструктуры</w:t>
      </w:r>
    </w:p>
    <w:p w14:paraId="4CBADC47"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на сельских территориях"</w:t>
      </w:r>
    </w:p>
    <w:p w14:paraId="37A16EE1"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Муниципальной программы</w:t>
      </w:r>
    </w:p>
    <w:p w14:paraId="47277478"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Урмарского муниципального округа</w:t>
      </w:r>
    </w:p>
    <w:p w14:paraId="4FAC0B6A"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"Комплексное развитие</w:t>
      </w:r>
    </w:p>
    <w:p w14:paraId="163EC9F6"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сельских территорий</w:t>
      </w:r>
    </w:p>
    <w:p w14:paraId="01D69DCA"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Урмарского муниципального округа</w:t>
      </w:r>
    </w:p>
    <w:p w14:paraId="2170036F"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Чувашской Республики"</w:t>
      </w:r>
    </w:p>
    <w:p w14:paraId="614083E1" w14:textId="77777777" w:rsidR="00D152D9" w:rsidRDefault="00D152D9" w:rsidP="00D152D9">
      <w:pPr>
        <w:spacing w:after="0" w:line="240" w:lineRule="auto"/>
        <w:jc w:val="right"/>
        <w:rPr>
          <w:rFonts w:ascii="Times New Roman" w:hAnsi="Times New Roman"/>
          <w:sz w:val="24"/>
          <w:szCs w:val="24"/>
        </w:rPr>
      </w:pPr>
    </w:p>
    <w:p w14:paraId="03103552" w14:textId="77777777" w:rsidR="00D152D9" w:rsidRDefault="00D152D9" w:rsidP="00D152D9">
      <w:pPr>
        <w:spacing w:after="0" w:line="240" w:lineRule="auto"/>
        <w:jc w:val="right"/>
        <w:rPr>
          <w:rFonts w:ascii="Times New Roman" w:hAnsi="Times New Roman"/>
          <w:sz w:val="24"/>
          <w:szCs w:val="24"/>
        </w:rPr>
      </w:pPr>
    </w:p>
    <w:p w14:paraId="1FDA3174" w14:textId="77777777" w:rsidR="00D152D9" w:rsidRDefault="00D152D9" w:rsidP="00D152D9">
      <w:pPr>
        <w:keepNext/>
        <w:keepLines/>
        <w:spacing w:before="240" w:after="0" w:line="240" w:lineRule="auto"/>
        <w:jc w:val="center"/>
        <w:outlineLvl w:val="0"/>
        <w:rPr>
          <w:rFonts w:ascii="Times New Roman" w:eastAsia="Times New Roman" w:hAnsi="Times New Roman"/>
          <w:sz w:val="24"/>
          <w:szCs w:val="24"/>
        </w:rPr>
      </w:pPr>
      <w:r>
        <w:rPr>
          <w:rFonts w:ascii="Times New Roman" w:eastAsia="Times New Roman" w:hAnsi="Times New Roman"/>
          <w:sz w:val="24"/>
          <w:szCs w:val="24"/>
        </w:rPr>
        <w:t>Ресурсное обеспечение</w:t>
      </w:r>
      <w:r>
        <w:rPr>
          <w:rFonts w:ascii="Times New Roman" w:eastAsia="Times New Roman" w:hAnsi="Times New Roman"/>
          <w:sz w:val="24"/>
          <w:szCs w:val="24"/>
        </w:rPr>
        <w:br/>
        <w:t>реализации подпрограммы "Создание и развитие инфраструктуры на сельских территориях" Муниципальной программы Урмарского муниципального округа "Комплексное развитие сельских территорий Урмарского муниципального округа Чувашской Республики" за счет всех источников финансирования</w:t>
      </w:r>
    </w:p>
    <w:p w14:paraId="10A7FE7F" w14:textId="77777777" w:rsidR="00D152D9" w:rsidRDefault="00D152D9" w:rsidP="00D152D9">
      <w:pPr>
        <w:spacing w:after="0" w:line="240" w:lineRule="auto"/>
        <w:jc w:val="both"/>
        <w:rPr>
          <w:rFonts w:ascii="Times New Roman" w:eastAsia="Calibri"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40"/>
        <w:gridCol w:w="1960"/>
        <w:gridCol w:w="1540"/>
        <w:gridCol w:w="1339"/>
        <w:gridCol w:w="201"/>
        <w:gridCol w:w="650"/>
        <w:gridCol w:w="330"/>
        <w:gridCol w:w="378"/>
        <w:gridCol w:w="462"/>
        <w:gridCol w:w="980"/>
        <w:gridCol w:w="118"/>
        <w:gridCol w:w="722"/>
        <w:gridCol w:w="1546"/>
        <w:gridCol w:w="1134"/>
        <w:gridCol w:w="1134"/>
        <w:gridCol w:w="1134"/>
      </w:tblGrid>
      <w:tr w:rsidR="00D152D9" w14:paraId="648DE5F9" w14:textId="77777777" w:rsidTr="00D152D9">
        <w:tc>
          <w:tcPr>
            <w:tcW w:w="1540" w:type="dxa"/>
            <w:vMerge w:val="restart"/>
            <w:tcBorders>
              <w:top w:val="single" w:sz="4" w:space="0" w:color="auto"/>
              <w:left w:val="single" w:sz="4" w:space="0" w:color="auto"/>
              <w:bottom w:val="single" w:sz="4" w:space="0" w:color="auto"/>
              <w:right w:val="single" w:sz="4" w:space="0" w:color="auto"/>
            </w:tcBorders>
            <w:hideMark/>
          </w:tcPr>
          <w:p w14:paraId="17DAFFF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Статус</w:t>
            </w:r>
          </w:p>
        </w:tc>
        <w:tc>
          <w:tcPr>
            <w:tcW w:w="1960" w:type="dxa"/>
            <w:vMerge w:val="restart"/>
            <w:tcBorders>
              <w:top w:val="single" w:sz="4" w:space="0" w:color="auto"/>
              <w:left w:val="single" w:sz="4" w:space="0" w:color="auto"/>
              <w:bottom w:val="single" w:sz="4" w:space="0" w:color="auto"/>
              <w:right w:val="single" w:sz="4" w:space="0" w:color="auto"/>
            </w:tcBorders>
            <w:hideMark/>
          </w:tcPr>
          <w:p w14:paraId="479A788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муниципальной программы (подпрограммы) Урмарского муниципального округа (основного мероприятия)</w:t>
            </w:r>
          </w:p>
        </w:tc>
        <w:tc>
          <w:tcPr>
            <w:tcW w:w="1540" w:type="dxa"/>
            <w:vMerge w:val="restart"/>
            <w:tcBorders>
              <w:top w:val="single" w:sz="4" w:space="0" w:color="auto"/>
              <w:left w:val="single" w:sz="4" w:space="0" w:color="auto"/>
              <w:bottom w:val="single" w:sz="4" w:space="0" w:color="auto"/>
              <w:right w:val="single" w:sz="4" w:space="0" w:color="auto"/>
            </w:tcBorders>
            <w:hideMark/>
          </w:tcPr>
          <w:p w14:paraId="0C0FA08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Задача муниципальной программы (подпрограммы) Урмарского района</w:t>
            </w:r>
          </w:p>
        </w:tc>
        <w:tc>
          <w:tcPr>
            <w:tcW w:w="1339" w:type="dxa"/>
            <w:vMerge w:val="restart"/>
            <w:tcBorders>
              <w:top w:val="single" w:sz="4" w:space="0" w:color="auto"/>
              <w:left w:val="single" w:sz="4" w:space="0" w:color="auto"/>
              <w:bottom w:val="single" w:sz="4" w:space="0" w:color="auto"/>
              <w:right w:val="single" w:sz="4" w:space="0" w:color="auto"/>
            </w:tcBorders>
            <w:hideMark/>
          </w:tcPr>
          <w:p w14:paraId="4E8F073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Ответственный исполнитель, соисполнитель, участники</w:t>
            </w:r>
          </w:p>
        </w:tc>
        <w:tc>
          <w:tcPr>
            <w:tcW w:w="3841" w:type="dxa"/>
            <w:gridSpan w:val="8"/>
            <w:tcBorders>
              <w:top w:val="single" w:sz="4" w:space="0" w:color="auto"/>
              <w:left w:val="single" w:sz="4" w:space="0" w:color="auto"/>
              <w:bottom w:val="single" w:sz="4" w:space="0" w:color="auto"/>
              <w:right w:val="single" w:sz="4" w:space="0" w:color="auto"/>
            </w:tcBorders>
            <w:hideMark/>
          </w:tcPr>
          <w:p w14:paraId="601448C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Код бюджетной классификации</w:t>
            </w:r>
          </w:p>
        </w:tc>
        <w:tc>
          <w:tcPr>
            <w:tcW w:w="1546" w:type="dxa"/>
            <w:vMerge w:val="restart"/>
            <w:tcBorders>
              <w:top w:val="single" w:sz="4" w:space="0" w:color="auto"/>
              <w:left w:val="single" w:sz="4" w:space="0" w:color="auto"/>
              <w:bottom w:val="single" w:sz="4" w:space="0" w:color="auto"/>
              <w:right w:val="single" w:sz="4" w:space="0" w:color="auto"/>
            </w:tcBorders>
            <w:hideMark/>
          </w:tcPr>
          <w:p w14:paraId="0537FF6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Источники финансирования</w:t>
            </w:r>
          </w:p>
        </w:tc>
        <w:tc>
          <w:tcPr>
            <w:tcW w:w="3402" w:type="dxa"/>
            <w:gridSpan w:val="3"/>
            <w:tcBorders>
              <w:top w:val="single" w:sz="4" w:space="0" w:color="auto"/>
              <w:left w:val="nil"/>
              <w:bottom w:val="single" w:sz="4" w:space="0" w:color="auto"/>
              <w:right w:val="single" w:sz="4" w:space="0" w:color="auto"/>
            </w:tcBorders>
            <w:hideMark/>
          </w:tcPr>
          <w:p w14:paraId="504E3D2E" w14:textId="77777777" w:rsidR="00D152D9" w:rsidRDefault="00D152D9">
            <w:pPr>
              <w:spacing w:after="0" w:line="240" w:lineRule="auto"/>
              <w:jc w:val="both"/>
              <w:rPr>
                <w:rFonts w:ascii="Times New Roman" w:eastAsia="Calibri" w:hAnsi="Times New Roman"/>
                <w:sz w:val="24"/>
                <w:szCs w:val="24"/>
              </w:rPr>
            </w:pPr>
            <w:r>
              <w:rPr>
                <w:rFonts w:ascii="Times New Roman" w:hAnsi="Times New Roman"/>
                <w:sz w:val="24"/>
                <w:szCs w:val="24"/>
              </w:rPr>
              <w:t>Расходы по годам. Тыс. рублей</w:t>
            </w:r>
          </w:p>
        </w:tc>
      </w:tr>
      <w:tr w:rsidR="00D152D9" w14:paraId="432D9625"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32BC809D"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049EC3E2"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59CD5518"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35466910"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6939618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главный распорядитель бюджетных </w:t>
            </w:r>
            <w:r>
              <w:rPr>
                <w:rFonts w:ascii="Times New Roman" w:eastAsia="Times New Roman" w:hAnsi="Times New Roman"/>
                <w:sz w:val="24"/>
                <w:szCs w:val="24"/>
                <w:lang w:eastAsia="ru-RU"/>
              </w:rPr>
              <w:lastRenderedPageBreak/>
              <w:t>средств</w:t>
            </w:r>
          </w:p>
        </w:tc>
        <w:tc>
          <w:tcPr>
            <w:tcW w:w="708" w:type="dxa"/>
            <w:gridSpan w:val="2"/>
            <w:tcBorders>
              <w:top w:val="single" w:sz="4" w:space="0" w:color="auto"/>
              <w:left w:val="single" w:sz="4" w:space="0" w:color="auto"/>
              <w:bottom w:val="single" w:sz="4" w:space="0" w:color="auto"/>
              <w:right w:val="single" w:sz="4" w:space="0" w:color="auto"/>
            </w:tcBorders>
            <w:hideMark/>
          </w:tcPr>
          <w:p w14:paraId="595E71C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раздел, подраздел</w:t>
            </w:r>
          </w:p>
        </w:tc>
        <w:tc>
          <w:tcPr>
            <w:tcW w:w="1560" w:type="dxa"/>
            <w:gridSpan w:val="3"/>
            <w:tcBorders>
              <w:top w:val="single" w:sz="4" w:space="0" w:color="auto"/>
              <w:left w:val="single" w:sz="4" w:space="0" w:color="auto"/>
              <w:bottom w:val="single" w:sz="4" w:space="0" w:color="auto"/>
              <w:right w:val="single" w:sz="4" w:space="0" w:color="auto"/>
            </w:tcBorders>
            <w:hideMark/>
          </w:tcPr>
          <w:p w14:paraId="173F7F9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целевая статья расходов</w:t>
            </w:r>
          </w:p>
        </w:tc>
        <w:tc>
          <w:tcPr>
            <w:tcW w:w="722" w:type="dxa"/>
            <w:tcBorders>
              <w:top w:val="single" w:sz="4" w:space="0" w:color="auto"/>
              <w:left w:val="single" w:sz="4" w:space="0" w:color="auto"/>
              <w:bottom w:val="single" w:sz="4" w:space="0" w:color="auto"/>
              <w:right w:val="single" w:sz="4" w:space="0" w:color="auto"/>
            </w:tcBorders>
            <w:hideMark/>
          </w:tcPr>
          <w:p w14:paraId="7A0E825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группа (подгруппа) вида расх</w:t>
            </w:r>
            <w:r>
              <w:rPr>
                <w:rFonts w:ascii="Times New Roman" w:eastAsia="Times New Roman" w:hAnsi="Times New Roman"/>
                <w:sz w:val="24"/>
                <w:szCs w:val="24"/>
                <w:lang w:eastAsia="ru-RU"/>
              </w:rPr>
              <w:lastRenderedPageBreak/>
              <w:t>одов</w:t>
            </w:r>
          </w:p>
        </w:tc>
        <w:tc>
          <w:tcPr>
            <w:tcW w:w="1546" w:type="dxa"/>
            <w:vMerge/>
            <w:tcBorders>
              <w:top w:val="single" w:sz="4" w:space="0" w:color="auto"/>
              <w:left w:val="single" w:sz="4" w:space="0" w:color="auto"/>
              <w:bottom w:val="single" w:sz="4" w:space="0" w:color="auto"/>
              <w:right w:val="single" w:sz="4" w:space="0" w:color="auto"/>
            </w:tcBorders>
            <w:vAlign w:val="center"/>
            <w:hideMark/>
          </w:tcPr>
          <w:p w14:paraId="19AB568B"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5D23CD9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2024 год</w:t>
            </w:r>
          </w:p>
        </w:tc>
        <w:tc>
          <w:tcPr>
            <w:tcW w:w="1134" w:type="dxa"/>
            <w:tcBorders>
              <w:top w:val="single" w:sz="4" w:space="0" w:color="auto"/>
              <w:left w:val="single" w:sz="4" w:space="0" w:color="auto"/>
              <w:bottom w:val="single" w:sz="4" w:space="0" w:color="auto"/>
              <w:right w:val="single" w:sz="4" w:space="0" w:color="auto"/>
            </w:tcBorders>
            <w:hideMark/>
          </w:tcPr>
          <w:p w14:paraId="4193E5F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2025 год</w:t>
            </w:r>
          </w:p>
        </w:tc>
        <w:tc>
          <w:tcPr>
            <w:tcW w:w="1134" w:type="dxa"/>
            <w:tcBorders>
              <w:top w:val="single" w:sz="4" w:space="0" w:color="auto"/>
              <w:left w:val="single" w:sz="4" w:space="0" w:color="auto"/>
              <w:bottom w:val="single" w:sz="4" w:space="0" w:color="auto"/>
              <w:right w:val="single" w:sz="4" w:space="0" w:color="auto"/>
            </w:tcBorders>
            <w:hideMark/>
          </w:tcPr>
          <w:p w14:paraId="61E9033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2026 год</w:t>
            </w:r>
          </w:p>
        </w:tc>
      </w:tr>
      <w:tr w:rsidR="00D152D9" w14:paraId="1F4E8F5E" w14:textId="77777777" w:rsidTr="00D152D9">
        <w:tc>
          <w:tcPr>
            <w:tcW w:w="1540" w:type="dxa"/>
            <w:tcBorders>
              <w:top w:val="single" w:sz="4" w:space="0" w:color="auto"/>
              <w:left w:val="single" w:sz="4" w:space="0" w:color="auto"/>
              <w:bottom w:val="single" w:sz="4" w:space="0" w:color="auto"/>
              <w:right w:val="single" w:sz="4" w:space="0" w:color="auto"/>
            </w:tcBorders>
            <w:hideMark/>
          </w:tcPr>
          <w:p w14:paraId="46E5ED9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960" w:type="dxa"/>
            <w:tcBorders>
              <w:top w:val="single" w:sz="4" w:space="0" w:color="auto"/>
              <w:left w:val="single" w:sz="4" w:space="0" w:color="auto"/>
              <w:bottom w:val="single" w:sz="4" w:space="0" w:color="auto"/>
              <w:right w:val="single" w:sz="4" w:space="0" w:color="auto"/>
            </w:tcBorders>
            <w:hideMark/>
          </w:tcPr>
          <w:p w14:paraId="7DD9C0F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540" w:type="dxa"/>
            <w:tcBorders>
              <w:top w:val="single" w:sz="4" w:space="0" w:color="auto"/>
              <w:left w:val="single" w:sz="4" w:space="0" w:color="auto"/>
              <w:bottom w:val="single" w:sz="4" w:space="0" w:color="auto"/>
              <w:right w:val="single" w:sz="4" w:space="0" w:color="auto"/>
            </w:tcBorders>
            <w:hideMark/>
          </w:tcPr>
          <w:p w14:paraId="25CD3D5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339" w:type="dxa"/>
            <w:tcBorders>
              <w:top w:val="single" w:sz="4" w:space="0" w:color="auto"/>
              <w:left w:val="single" w:sz="4" w:space="0" w:color="auto"/>
              <w:bottom w:val="single" w:sz="4" w:space="0" w:color="auto"/>
              <w:right w:val="single" w:sz="4" w:space="0" w:color="auto"/>
            </w:tcBorders>
            <w:hideMark/>
          </w:tcPr>
          <w:p w14:paraId="4DB6281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851" w:type="dxa"/>
            <w:gridSpan w:val="2"/>
            <w:tcBorders>
              <w:top w:val="single" w:sz="4" w:space="0" w:color="auto"/>
              <w:left w:val="single" w:sz="4" w:space="0" w:color="auto"/>
              <w:bottom w:val="single" w:sz="4" w:space="0" w:color="auto"/>
              <w:right w:val="single" w:sz="4" w:space="0" w:color="auto"/>
            </w:tcBorders>
            <w:hideMark/>
          </w:tcPr>
          <w:p w14:paraId="602BCD4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708" w:type="dxa"/>
            <w:gridSpan w:val="2"/>
            <w:tcBorders>
              <w:top w:val="single" w:sz="4" w:space="0" w:color="auto"/>
              <w:left w:val="single" w:sz="4" w:space="0" w:color="auto"/>
              <w:bottom w:val="single" w:sz="4" w:space="0" w:color="auto"/>
              <w:right w:val="single" w:sz="4" w:space="0" w:color="auto"/>
            </w:tcBorders>
            <w:hideMark/>
          </w:tcPr>
          <w:p w14:paraId="0B6EB9A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560" w:type="dxa"/>
            <w:gridSpan w:val="3"/>
            <w:tcBorders>
              <w:top w:val="single" w:sz="4" w:space="0" w:color="auto"/>
              <w:left w:val="single" w:sz="4" w:space="0" w:color="auto"/>
              <w:bottom w:val="single" w:sz="4" w:space="0" w:color="auto"/>
              <w:right w:val="single" w:sz="4" w:space="0" w:color="auto"/>
            </w:tcBorders>
            <w:hideMark/>
          </w:tcPr>
          <w:p w14:paraId="31D49FC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722" w:type="dxa"/>
            <w:tcBorders>
              <w:top w:val="single" w:sz="4" w:space="0" w:color="auto"/>
              <w:left w:val="single" w:sz="4" w:space="0" w:color="auto"/>
              <w:bottom w:val="single" w:sz="4" w:space="0" w:color="auto"/>
              <w:right w:val="single" w:sz="4" w:space="0" w:color="auto"/>
            </w:tcBorders>
            <w:hideMark/>
          </w:tcPr>
          <w:p w14:paraId="4503191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546" w:type="dxa"/>
            <w:tcBorders>
              <w:top w:val="single" w:sz="4" w:space="0" w:color="auto"/>
              <w:left w:val="single" w:sz="4" w:space="0" w:color="auto"/>
              <w:bottom w:val="single" w:sz="4" w:space="0" w:color="auto"/>
              <w:right w:val="single" w:sz="4" w:space="0" w:color="auto"/>
            </w:tcBorders>
            <w:hideMark/>
          </w:tcPr>
          <w:p w14:paraId="22E597B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1134" w:type="dxa"/>
            <w:tcBorders>
              <w:top w:val="single" w:sz="4" w:space="0" w:color="auto"/>
              <w:left w:val="single" w:sz="4" w:space="0" w:color="auto"/>
              <w:bottom w:val="single" w:sz="4" w:space="0" w:color="auto"/>
              <w:right w:val="single" w:sz="4" w:space="0" w:color="auto"/>
            </w:tcBorders>
            <w:hideMark/>
          </w:tcPr>
          <w:p w14:paraId="5CFA089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1134" w:type="dxa"/>
            <w:tcBorders>
              <w:top w:val="single" w:sz="4" w:space="0" w:color="auto"/>
              <w:left w:val="single" w:sz="4" w:space="0" w:color="auto"/>
              <w:bottom w:val="single" w:sz="4" w:space="0" w:color="auto"/>
              <w:right w:val="single" w:sz="4" w:space="0" w:color="auto"/>
            </w:tcBorders>
            <w:hideMark/>
          </w:tcPr>
          <w:p w14:paraId="7F28832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1134" w:type="dxa"/>
            <w:tcBorders>
              <w:top w:val="single" w:sz="4" w:space="0" w:color="auto"/>
              <w:left w:val="single" w:sz="4" w:space="0" w:color="auto"/>
              <w:bottom w:val="single" w:sz="4" w:space="0" w:color="auto"/>
              <w:right w:val="single" w:sz="4" w:space="0" w:color="auto"/>
            </w:tcBorders>
            <w:hideMark/>
          </w:tcPr>
          <w:p w14:paraId="503BC05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r>
      <w:tr w:rsidR="00D152D9" w14:paraId="19AB001C" w14:textId="77777777" w:rsidTr="00D152D9">
        <w:tc>
          <w:tcPr>
            <w:tcW w:w="1540" w:type="dxa"/>
            <w:vMerge w:val="restart"/>
            <w:tcBorders>
              <w:top w:val="single" w:sz="4" w:space="0" w:color="auto"/>
              <w:left w:val="single" w:sz="4" w:space="0" w:color="auto"/>
              <w:bottom w:val="single" w:sz="4" w:space="0" w:color="auto"/>
              <w:right w:val="single" w:sz="4" w:space="0" w:color="auto"/>
            </w:tcBorders>
            <w:hideMark/>
          </w:tcPr>
          <w:p w14:paraId="23DEC0B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Подпрограмма 1</w:t>
            </w:r>
          </w:p>
        </w:tc>
        <w:tc>
          <w:tcPr>
            <w:tcW w:w="1960" w:type="dxa"/>
            <w:vMerge w:val="restart"/>
            <w:tcBorders>
              <w:top w:val="single" w:sz="4" w:space="0" w:color="auto"/>
              <w:left w:val="single" w:sz="4" w:space="0" w:color="auto"/>
              <w:bottom w:val="single" w:sz="4" w:space="0" w:color="auto"/>
              <w:right w:val="single" w:sz="4" w:space="0" w:color="auto"/>
            </w:tcBorders>
            <w:hideMark/>
          </w:tcPr>
          <w:p w14:paraId="339530A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"Создание и развитие инфраструктуры на сельских территориях"</w:t>
            </w:r>
          </w:p>
        </w:tc>
        <w:tc>
          <w:tcPr>
            <w:tcW w:w="1540" w:type="dxa"/>
            <w:vMerge w:val="restart"/>
            <w:tcBorders>
              <w:top w:val="single" w:sz="4" w:space="0" w:color="auto"/>
              <w:left w:val="single" w:sz="4" w:space="0" w:color="auto"/>
              <w:bottom w:val="single" w:sz="4" w:space="0" w:color="auto"/>
              <w:right w:val="single" w:sz="4" w:space="0" w:color="auto"/>
            </w:tcBorders>
            <w:hideMark/>
          </w:tcPr>
          <w:p w14:paraId="7D79867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инженерной и социальной инфраструктуры на сельских территориях;</w:t>
            </w:r>
          </w:p>
          <w:p w14:paraId="3A2925E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развитие транспортной инфраструктуры на сельских территориях;</w:t>
            </w:r>
          </w:p>
          <w:p w14:paraId="579EF2B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благоустройство сельских территорий</w:t>
            </w:r>
          </w:p>
        </w:tc>
        <w:tc>
          <w:tcPr>
            <w:tcW w:w="1339" w:type="dxa"/>
            <w:vMerge w:val="restart"/>
            <w:tcBorders>
              <w:top w:val="single" w:sz="4" w:space="0" w:color="auto"/>
              <w:left w:val="single" w:sz="4" w:space="0" w:color="auto"/>
              <w:bottom w:val="single" w:sz="4" w:space="0" w:color="auto"/>
              <w:right w:val="single" w:sz="4" w:space="0" w:color="auto"/>
            </w:tcBorders>
            <w:hideMark/>
          </w:tcPr>
          <w:p w14:paraId="07D154D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Администрация Урмарского муниципального округа Чувашской Республики, Управление строительства и развития территорий администрации Урмарского муниципального округа Чувашской Республики  </w:t>
            </w:r>
          </w:p>
        </w:tc>
        <w:tc>
          <w:tcPr>
            <w:tcW w:w="851" w:type="dxa"/>
            <w:gridSpan w:val="2"/>
            <w:tcBorders>
              <w:top w:val="single" w:sz="4" w:space="0" w:color="auto"/>
              <w:left w:val="single" w:sz="4" w:space="0" w:color="auto"/>
              <w:bottom w:val="single" w:sz="4" w:space="0" w:color="auto"/>
              <w:right w:val="single" w:sz="4" w:space="0" w:color="auto"/>
            </w:tcBorders>
            <w:hideMark/>
          </w:tcPr>
          <w:p w14:paraId="04B1264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903</w:t>
            </w:r>
          </w:p>
        </w:tc>
        <w:tc>
          <w:tcPr>
            <w:tcW w:w="708" w:type="dxa"/>
            <w:gridSpan w:val="2"/>
            <w:tcBorders>
              <w:top w:val="single" w:sz="4" w:space="0" w:color="auto"/>
              <w:left w:val="single" w:sz="4" w:space="0" w:color="auto"/>
              <w:bottom w:val="single" w:sz="4" w:space="0" w:color="auto"/>
              <w:right w:val="single" w:sz="4" w:space="0" w:color="auto"/>
            </w:tcBorders>
            <w:hideMark/>
          </w:tcPr>
          <w:p w14:paraId="1B157D8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60" w:type="dxa"/>
            <w:gridSpan w:val="3"/>
            <w:tcBorders>
              <w:top w:val="single" w:sz="4" w:space="0" w:color="auto"/>
              <w:left w:val="single" w:sz="4" w:space="0" w:color="auto"/>
              <w:bottom w:val="single" w:sz="4" w:space="0" w:color="auto"/>
              <w:right w:val="single" w:sz="4" w:space="0" w:color="auto"/>
            </w:tcBorders>
            <w:hideMark/>
          </w:tcPr>
          <w:p w14:paraId="227C9B4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А620000000</w:t>
            </w:r>
          </w:p>
        </w:tc>
        <w:tc>
          <w:tcPr>
            <w:tcW w:w="722" w:type="dxa"/>
            <w:tcBorders>
              <w:top w:val="single" w:sz="4" w:space="0" w:color="auto"/>
              <w:left w:val="single" w:sz="4" w:space="0" w:color="auto"/>
              <w:bottom w:val="single" w:sz="4" w:space="0" w:color="auto"/>
              <w:right w:val="single" w:sz="4" w:space="0" w:color="auto"/>
            </w:tcBorders>
            <w:hideMark/>
          </w:tcPr>
          <w:p w14:paraId="215E9FD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462767F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hideMark/>
          </w:tcPr>
          <w:p w14:paraId="70CBDBD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24597,6</w:t>
            </w:r>
          </w:p>
        </w:tc>
        <w:tc>
          <w:tcPr>
            <w:tcW w:w="1134" w:type="dxa"/>
            <w:tcBorders>
              <w:top w:val="single" w:sz="4" w:space="0" w:color="auto"/>
              <w:left w:val="single" w:sz="4" w:space="0" w:color="auto"/>
              <w:bottom w:val="single" w:sz="4" w:space="0" w:color="auto"/>
              <w:right w:val="single" w:sz="4" w:space="0" w:color="auto"/>
            </w:tcBorders>
            <w:hideMark/>
          </w:tcPr>
          <w:p w14:paraId="57BDF65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9100,0</w:t>
            </w:r>
          </w:p>
        </w:tc>
        <w:tc>
          <w:tcPr>
            <w:tcW w:w="1134" w:type="dxa"/>
            <w:tcBorders>
              <w:top w:val="single" w:sz="4" w:space="0" w:color="auto"/>
              <w:left w:val="single" w:sz="4" w:space="0" w:color="auto"/>
              <w:bottom w:val="single" w:sz="4" w:space="0" w:color="auto"/>
              <w:right w:val="single" w:sz="4" w:space="0" w:color="auto"/>
            </w:tcBorders>
            <w:hideMark/>
          </w:tcPr>
          <w:p w14:paraId="2DA1223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9100,0</w:t>
            </w:r>
          </w:p>
        </w:tc>
      </w:tr>
      <w:tr w:rsidR="00D152D9" w14:paraId="7375D967"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5030015F"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5CB17320"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1E9A75C2"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26A452DE"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90BDBC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8" w:type="dxa"/>
            <w:gridSpan w:val="2"/>
            <w:tcBorders>
              <w:top w:val="single" w:sz="4" w:space="0" w:color="auto"/>
              <w:left w:val="single" w:sz="4" w:space="0" w:color="auto"/>
              <w:bottom w:val="single" w:sz="4" w:space="0" w:color="auto"/>
              <w:right w:val="single" w:sz="4" w:space="0" w:color="auto"/>
            </w:tcBorders>
            <w:hideMark/>
          </w:tcPr>
          <w:p w14:paraId="26FA2B1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60" w:type="dxa"/>
            <w:gridSpan w:val="3"/>
            <w:tcBorders>
              <w:top w:val="single" w:sz="4" w:space="0" w:color="auto"/>
              <w:left w:val="single" w:sz="4" w:space="0" w:color="auto"/>
              <w:bottom w:val="single" w:sz="4" w:space="0" w:color="auto"/>
              <w:right w:val="single" w:sz="4" w:space="0" w:color="auto"/>
            </w:tcBorders>
            <w:hideMark/>
          </w:tcPr>
          <w:p w14:paraId="66530E9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22" w:type="dxa"/>
            <w:tcBorders>
              <w:top w:val="single" w:sz="4" w:space="0" w:color="auto"/>
              <w:left w:val="single" w:sz="4" w:space="0" w:color="auto"/>
              <w:bottom w:val="single" w:sz="4" w:space="0" w:color="auto"/>
              <w:right w:val="single" w:sz="4" w:space="0" w:color="auto"/>
            </w:tcBorders>
            <w:hideMark/>
          </w:tcPr>
          <w:p w14:paraId="1B642B9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6CE8630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2A2B8EA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5343,1</w:t>
            </w:r>
          </w:p>
        </w:tc>
        <w:tc>
          <w:tcPr>
            <w:tcW w:w="1134" w:type="dxa"/>
            <w:tcBorders>
              <w:top w:val="single" w:sz="4" w:space="0" w:color="auto"/>
              <w:left w:val="single" w:sz="4" w:space="0" w:color="auto"/>
              <w:bottom w:val="single" w:sz="4" w:space="0" w:color="auto"/>
              <w:right w:val="single" w:sz="4" w:space="0" w:color="auto"/>
            </w:tcBorders>
            <w:hideMark/>
          </w:tcPr>
          <w:p w14:paraId="640BB23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2FBFFDB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3609ADB9"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0B2248E5"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3D533210"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3BB4647B"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127FA644"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461A418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8" w:type="dxa"/>
            <w:gridSpan w:val="2"/>
            <w:tcBorders>
              <w:top w:val="single" w:sz="4" w:space="0" w:color="auto"/>
              <w:left w:val="single" w:sz="4" w:space="0" w:color="auto"/>
              <w:bottom w:val="single" w:sz="4" w:space="0" w:color="auto"/>
              <w:right w:val="single" w:sz="4" w:space="0" w:color="auto"/>
            </w:tcBorders>
            <w:hideMark/>
          </w:tcPr>
          <w:p w14:paraId="785125D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60" w:type="dxa"/>
            <w:gridSpan w:val="3"/>
            <w:tcBorders>
              <w:top w:val="single" w:sz="4" w:space="0" w:color="auto"/>
              <w:left w:val="single" w:sz="4" w:space="0" w:color="auto"/>
              <w:bottom w:val="single" w:sz="4" w:space="0" w:color="auto"/>
              <w:right w:val="single" w:sz="4" w:space="0" w:color="auto"/>
            </w:tcBorders>
            <w:hideMark/>
          </w:tcPr>
          <w:p w14:paraId="5C26B49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22" w:type="dxa"/>
            <w:tcBorders>
              <w:top w:val="single" w:sz="4" w:space="0" w:color="auto"/>
              <w:left w:val="single" w:sz="4" w:space="0" w:color="auto"/>
              <w:bottom w:val="single" w:sz="4" w:space="0" w:color="auto"/>
              <w:right w:val="single" w:sz="4" w:space="0" w:color="auto"/>
            </w:tcBorders>
            <w:hideMark/>
          </w:tcPr>
          <w:p w14:paraId="53EA603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6179FEA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hideMark/>
          </w:tcPr>
          <w:p w14:paraId="202A993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5051,7</w:t>
            </w:r>
          </w:p>
        </w:tc>
        <w:tc>
          <w:tcPr>
            <w:tcW w:w="1134" w:type="dxa"/>
            <w:tcBorders>
              <w:top w:val="single" w:sz="4" w:space="0" w:color="auto"/>
              <w:left w:val="single" w:sz="4" w:space="0" w:color="auto"/>
              <w:bottom w:val="single" w:sz="4" w:space="0" w:color="auto"/>
              <w:right w:val="single" w:sz="4" w:space="0" w:color="auto"/>
            </w:tcBorders>
            <w:hideMark/>
          </w:tcPr>
          <w:p w14:paraId="1D43CEC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4D61A52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3CE30F8F"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2C5A62E8"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229129D0"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35FDC7A3"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63E07F18"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678B57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8" w:type="dxa"/>
            <w:gridSpan w:val="2"/>
            <w:tcBorders>
              <w:top w:val="single" w:sz="4" w:space="0" w:color="auto"/>
              <w:left w:val="single" w:sz="4" w:space="0" w:color="auto"/>
              <w:bottom w:val="single" w:sz="4" w:space="0" w:color="auto"/>
              <w:right w:val="single" w:sz="4" w:space="0" w:color="auto"/>
            </w:tcBorders>
            <w:hideMark/>
          </w:tcPr>
          <w:p w14:paraId="4FD6E98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60" w:type="dxa"/>
            <w:gridSpan w:val="3"/>
            <w:tcBorders>
              <w:top w:val="single" w:sz="4" w:space="0" w:color="auto"/>
              <w:left w:val="single" w:sz="4" w:space="0" w:color="auto"/>
              <w:bottom w:val="single" w:sz="4" w:space="0" w:color="auto"/>
              <w:right w:val="single" w:sz="4" w:space="0" w:color="auto"/>
            </w:tcBorders>
            <w:hideMark/>
          </w:tcPr>
          <w:p w14:paraId="02C9C29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22" w:type="dxa"/>
            <w:tcBorders>
              <w:top w:val="single" w:sz="4" w:space="0" w:color="auto"/>
              <w:left w:val="single" w:sz="4" w:space="0" w:color="auto"/>
              <w:bottom w:val="single" w:sz="4" w:space="0" w:color="auto"/>
              <w:right w:val="single" w:sz="4" w:space="0" w:color="auto"/>
            </w:tcBorders>
            <w:hideMark/>
          </w:tcPr>
          <w:p w14:paraId="113A55C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05F954A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hideMark/>
          </w:tcPr>
          <w:p w14:paraId="4930DB8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14202,8</w:t>
            </w:r>
          </w:p>
        </w:tc>
        <w:tc>
          <w:tcPr>
            <w:tcW w:w="1134" w:type="dxa"/>
            <w:tcBorders>
              <w:top w:val="single" w:sz="4" w:space="0" w:color="auto"/>
              <w:left w:val="single" w:sz="4" w:space="0" w:color="auto"/>
              <w:bottom w:val="single" w:sz="4" w:space="0" w:color="auto"/>
              <w:right w:val="single" w:sz="4" w:space="0" w:color="auto"/>
            </w:tcBorders>
            <w:hideMark/>
          </w:tcPr>
          <w:p w14:paraId="72630D4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9100,0</w:t>
            </w:r>
          </w:p>
        </w:tc>
        <w:tc>
          <w:tcPr>
            <w:tcW w:w="1134" w:type="dxa"/>
            <w:tcBorders>
              <w:top w:val="single" w:sz="4" w:space="0" w:color="auto"/>
              <w:left w:val="single" w:sz="4" w:space="0" w:color="auto"/>
              <w:bottom w:val="single" w:sz="4" w:space="0" w:color="auto"/>
              <w:right w:val="single" w:sz="4" w:space="0" w:color="auto"/>
            </w:tcBorders>
            <w:hideMark/>
          </w:tcPr>
          <w:p w14:paraId="5D0250C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9100,0</w:t>
            </w:r>
          </w:p>
        </w:tc>
      </w:tr>
      <w:tr w:rsidR="00D152D9" w14:paraId="60DE5EF0" w14:textId="77777777" w:rsidTr="00D152D9">
        <w:tc>
          <w:tcPr>
            <w:tcW w:w="1540" w:type="dxa"/>
            <w:vMerge w:val="restart"/>
            <w:tcBorders>
              <w:top w:val="single" w:sz="4" w:space="0" w:color="auto"/>
              <w:left w:val="single" w:sz="4" w:space="0" w:color="auto"/>
              <w:bottom w:val="single" w:sz="4" w:space="0" w:color="auto"/>
              <w:right w:val="single" w:sz="4" w:space="0" w:color="auto"/>
            </w:tcBorders>
            <w:hideMark/>
          </w:tcPr>
          <w:p w14:paraId="6DD8AC2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Основное мероприяти</w:t>
            </w:r>
            <w:r>
              <w:rPr>
                <w:rFonts w:ascii="Times New Roman" w:eastAsia="Times New Roman" w:hAnsi="Times New Roman"/>
                <w:sz w:val="24"/>
                <w:szCs w:val="24"/>
                <w:lang w:eastAsia="ru-RU"/>
              </w:rPr>
              <w:lastRenderedPageBreak/>
              <w:t>е 1</w:t>
            </w:r>
          </w:p>
        </w:tc>
        <w:tc>
          <w:tcPr>
            <w:tcW w:w="1960" w:type="dxa"/>
            <w:vMerge w:val="restart"/>
            <w:tcBorders>
              <w:top w:val="single" w:sz="4" w:space="0" w:color="auto"/>
              <w:left w:val="single" w:sz="4" w:space="0" w:color="auto"/>
              <w:bottom w:val="single" w:sz="4" w:space="0" w:color="auto"/>
              <w:right w:val="single" w:sz="4" w:space="0" w:color="auto"/>
            </w:tcBorders>
            <w:hideMark/>
          </w:tcPr>
          <w:p w14:paraId="2C52224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"Комплексное обустройство </w:t>
            </w:r>
            <w:r>
              <w:rPr>
                <w:rFonts w:ascii="Times New Roman" w:eastAsia="Times New Roman" w:hAnsi="Times New Roman"/>
                <w:sz w:val="24"/>
                <w:szCs w:val="24"/>
                <w:lang w:eastAsia="ru-RU"/>
              </w:rPr>
              <w:lastRenderedPageBreak/>
              <w:t>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1540" w:type="dxa"/>
            <w:vMerge w:val="restart"/>
            <w:tcBorders>
              <w:top w:val="single" w:sz="4" w:space="0" w:color="auto"/>
              <w:left w:val="single" w:sz="4" w:space="0" w:color="auto"/>
              <w:bottom w:val="single" w:sz="4" w:space="0" w:color="auto"/>
              <w:right w:val="single" w:sz="4" w:space="0" w:color="auto"/>
            </w:tcBorders>
          </w:tcPr>
          <w:p w14:paraId="65F9AED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339" w:type="dxa"/>
            <w:vMerge w:val="restart"/>
            <w:tcBorders>
              <w:top w:val="single" w:sz="4" w:space="0" w:color="auto"/>
              <w:left w:val="single" w:sz="4" w:space="0" w:color="auto"/>
              <w:bottom w:val="single" w:sz="4" w:space="0" w:color="auto"/>
              <w:right w:val="single" w:sz="4" w:space="0" w:color="auto"/>
            </w:tcBorders>
          </w:tcPr>
          <w:p w14:paraId="36B679E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116E708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903</w:t>
            </w:r>
          </w:p>
        </w:tc>
        <w:tc>
          <w:tcPr>
            <w:tcW w:w="708" w:type="dxa"/>
            <w:gridSpan w:val="2"/>
            <w:tcBorders>
              <w:top w:val="single" w:sz="4" w:space="0" w:color="auto"/>
              <w:left w:val="single" w:sz="4" w:space="0" w:color="auto"/>
              <w:bottom w:val="single" w:sz="4" w:space="0" w:color="auto"/>
              <w:right w:val="single" w:sz="4" w:space="0" w:color="auto"/>
            </w:tcBorders>
            <w:hideMark/>
          </w:tcPr>
          <w:p w14:paraId="54E0937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60" w:type="dxa"/>
            <w:gridSpan w:val="3"/>
            <w:tcBorders>
              <w:top w:val="single" w:sz="4" w:space="0" w:color="auto"/>
              <w:left w:val="single" w:sz="4" w:space="0" w:color="auto"/>
              <w:bottom w:val="single" w:sz="4" w:space="0" w:color="auto"/>
              <w:right w:val="single" w:sz="4" w:space="0" w:color="auto"/>
            </w:tcBorders>
            <w:hideMark/>
          </w:tcPr>
          <w:p w14:paraId="4685DF3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А</w:t>
            </w:r>
            <w:r>
              <w:rPr>
                <w:rFonts w:ascii="Times New Roman" w:eastAsia="Times New Roman" w:hAnsi="Times New Roman"/>
                <w:sz w:val="24"/>
                <w:szCs w:val="24"/>
                <w:lang w:val="en-US" w:eastAsia="ru-RU"/>
              </w:rPr>
              <w:t>620100000</w:t>
            </w:r>
          </w:p>
        </w:tc>
        <w:tc>
          <w:tcPr>
            <w:tcW w:w="722" w:type="dxa"/>
            <w:tcBorders>
              <w:top w:val="single" w:sz="4" w:space="0" w:color="auto"/>
              <w:left w:val="single" w:sz="4" w:space="0" w:color="auto"/>
              <w:bottom w:val="single" w:sz="4" w:space="0" w:color="auto"/>
              <w:right w:val="single" w:sz="4" w:space="0" w:color="auto"/>
            </w:tcBorders>
            <w:hideMark/>
          </w:tcPr>
          <w:p w14:paraId="18D160E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337E630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hideMark/>
          </w:tcPr>
          <w:p w14:paraId="12AA658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22597,6</w:t>
            </w:r>
          </w:p>
        </w:tc>
        <w:tc>
          <w:tcPr>
            <w:tcW w:w="1134" w:type="dxa"/>
            <w:tcBorders>
              <w:top w:val="single" w:sz="4" w:space="0" w:color="auto"/>
              <w:left w:val="single" w:sz="4" w:space="0" w:color="auto"/>
              <w:bottom w:val="single" w:sz="4" w:space="0" w:color="auto"/>
              <w:right w:val="single" w:sz="4" w:space="0" w:color="auto"/>
            </w:tcBorders>
            <w:hideMark/>
          </w:tcPr>
          <w:p w14:paraId="2E05BF4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7100,0</w:t>
            </w:r>
          </w:p>
        </w:tc>
        <w:tc>
          <w:tcPr>
            <w:tcW w:w="1134" w:type="dxa"/>
            <w:tcBorders>
              <w:top w:val="single" w:sz="4" w:space="0" w:color="auto"/>
              <w:left w:val="single" w:sz="4" w:space="0" w:color="auto"/>
              <w:bottom w:val="single" w:sz="4" w:space="0" w:color="auto"/>
              <w:right w:val="single" w:sz="4" w:space="0" w:color="auto"/>
            </w:tcBorders>
            <w:hideMark/>
          </w:tcPr>
          <w:p w14:paraId="2D884C2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7100,0</w:t>
            </w:r>
          </w:p>
        </w:tc>
      </w:tr>
      <w:tr w:rsidR="00D152D9" w14:paraId="2D169B22"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4DED172C"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1B9EC1BD"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347B1F7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7272EDB9"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E16B5B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8" w:type="dxa"/>
            <w:gridSpan w:val="2"/>
            <w:tcBorders>
              <w:top w:val="single" w:sz="4" w:space="0" w:color="auto"/>
              <w:left w:val="single" w:sz="4" w:space="0" w:color="auto"/>
              <w:bottom w:val="single" w:sz="4" w:space="0" w:color="auto"/>
              <w:right w:val="single" w:sz="4" w:space="0" w:color="auto"/>
            </w:tcBorders>
            <w:hideMark/>
          </w:tcPr>
          <w:p w14:paraId="0845E95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60" w:type="dxa"/>
            <w:gridSpan w:val="3"/>
            <w:tcBorders>
              <w:top w:val="single" w:sz="4" w:space="0" w:color="auto"/>
              <w:left w:val="single" w:sz="4" w:space="0" w:color="auto"/>
              <w:bottom w:val="single" w:sz="4" w:space="0" w:color="auto"/>
              <w:right w:val="single" w:sz="4" w:space="0" w:color="auto"/>
            </w:tcBorders>
            <w:hideMark/>
          </w:tcPr>
          <w:p w14:paraId="7D15DA3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22" w:type="dxa"/>
            <w:tcBorders>
              <w:top w:val="single" w:sz="4" w:space="0" w:color="auto"/>
              <w:left w:val="single" w:sz="4" w:space="0" w:color="auto"/>
              <w:bottom w:val="single" w:sz="4" w:space="0" w:color="auto"/>
              <w:right w:val="single" w:sz="4" w:space="0" w:color="auto"/>
            </w:tcBorders>
            <w:hideMark/>
          </w:tcPr>
          <w:p w14:paraId="4A6061F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6E9C1F2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w:t>
            </w:r>
            <w:r>
              <w:rPr>
                <w:rFonts w:ascii="Times New Roman" w:eastAsia="Times New Roman" w:hAnsi="Times New Roman"/>
                <w:sz w:val="24"/>
                <w:szCs w:val="24"/>
                <w:lang w:eastAsia="ru-RU"/>
              </w:rPr>
              <w:lastRenderedPageBreak/>
              <w:t>й бюджет</w:t>
            </w:r>
          </w:p>
        </w:tc>
        <w:tc>
          <w:tcPr>
            <w:tcW w:w="1134" w:type="dxa"/>
            <w:tcBorders>
              <w:top w:val="single" w:sz="4" w:space="0" w:color="auto"/>
              <w:left w:val="single" w:sz="4" w:space="0" w:color="auto"/>
              <w:bottom w:val="single" w:sz="4" w:space="0" w:color="auto"/>
              <w:right w:val="single" w:sz="4" w:space="0" w:color="auto"/>
            </w:tcBorders>
            <w:hideMark/>
          </w:tcPr>
          <w:p w14:paraId="7664A2E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5343,1</w:t>
            </w:r>
          </w:p>
        </w:tc>
        <w:tc>
          <w:tcPr>
            <w:tcW w:w="1134" w:type="dxa"/>
            <w:tcBorders>
              <w:top w:val="single" w:sz="4" w:space="0" w:color="auto"/>
              <w:left w:val="single" w:sz="4" w:space="0" w:color="auto"/>
              <w:bottom w:val="single" w:sz="4" w:space="0" w:color="auto"/>
              <w:right w:val="single" w:sz="4" w:space="0" w:color="auto"/>
            </w:tcBorders>
            <w:hideMark/>
          </w:tcPr>
          <w:p w14:paraId="0DCAD33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391671C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2040D528"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574A2CA9"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53A029E8"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4274934E"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0D43F201"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02A7BB9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8" w:type="dxa"/>
            <w:gridSpan w:val="2"/>
            <w:tcBorders>
              <w:top w:val="single" w:sz="4" w:space="0" w:color="auto"/>
              <w:left w:val="single" w:sz="4" w:space="0" w:color="auto"/>
              <w:bottom w:val="single" w:sz="4" w:space="0" w:color="auto"/>
              <w:right w:val="single" w:sz="4" w:space="0" w:color="auto"/>
            </w:tcBorders>
            <w:hideMark/>
          </w:tcPr>
          <w:p w14:paraId="77D4AF0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60" w:type="dxa"/>
            <w:gridSpan w:val="3"/>
            <w:tcBorders>
              <w:top w:val="single" w:sz="4" w:space="0" w:color="auto"/>
              <w:left w:val="single" w:sz="4" w:space="0" w:color="auto"/>
              <w:bottom w:val="single" w:sz="4" w:space="0" w:color="auto"/>
              <w:right w:val="single" w:sz="4" w:space="0" w:color="auto"/>
            </w:tcBorders>
            <w:hideMark/>
          </w:tcPr>
          <w:p w14:paraId="354A8BB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22" w:type="dxa"/>
            <w:tcBorders>
              <w:top w:val="single" w:sz="4" w:space="0" w:color="auto"/>
              <w:left w:val="single" w:sz="4" w:space="0" w:color="auto"/>
              <w:bottom w:val="single" w:sz="4" w:space="0" w:color="auto"/>
              <w:right w:val="single" w:sz="4" w:space="0" w:color="auto"/>
            </w:tcBorders>
            <w:hideMark/>
          </w:tcPr>
          <w:p w14:paraId="07DEA78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03CC9FF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hideMark/>
          </w:tcPr>
          <w:p w14:paraId="5C2063C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5051,7</w:t>
            </w:r>
          </w:p>
        </w:tc>
        <w:tc>
          <w:tcPr>
            <w:tcW w:w="1134" w:type="dxa"/>
            <w:tcBorders>
              <w:top w:val="single" w:sz="4" w:space="0" w:color="auto"/>
              <w:left w:val="single" w:sz="4" w:space="0" w:color="auto"/>
              <w:bottom w:val="single" w:sz="4" w:space="0" w:color="auto"/>
              <w:right w:val="single" w:sz="4" w:space="0" w:color="auto"/>
            </w:tcBorders>
            <w:hideMark/>
          </w:tcPr>
          <w:p w14:paraId="61A0758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63C88FC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6EA2711E"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723E2FC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56BBD3BC"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7EB6C99B"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4561383E"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51" w:type="dxa"/>
            <w:gridSpan w:val="2"/>
            <w:tcBorders>
              <w:top w:val="single" w:sz="4" w:space="0" w:color="auto"/>
              <w:left w:val="single" w:sz="4" w:space="0" w:color="auto"/>
              <w:bottom w:val="single" w:sz="4" w:space="0" w:color="auto"/>
              <w:right w:val="single" w:sz="4" w:space="0" w:color="auto"/>
            </w:tcBorders>
            <w:hideMark/>
          </w:tcPr>
          <w:p w14:paraId="3DB782F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08" w:type="dxa"/>
            <w:gridSpan w:val="2"/>
            <w:tcBorders>
              <w:top w:val="single" w:sz="4" w:space="0" w:color="auto"/>
              <w:left w:val="single" w:sz="4" w:space="0" w:color="auto"/>
              <w:bottom w:val="single" w:sz="4" w:space="0" w:color="auto"/>
              <w:right w:val="single" w:sz="4" w:space="0" w:color="auto"/>
            </w:tcBorders>
            <w:hideMark/>
          </w:tcPr>
          <w:p w14:paraId="4427C21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60" w:type="dxa"/>
            <w:gridSpan w:val="3"/>
            <w:tcBorders>
              <w:top w:val="single" w:sz="4" w:space="0" w:color="auto"/>
              <w:left w:val="single" w:sz="4" w:space="0" w:color="auto"/>
              <w:bottom w:val="single" w:sz="4" w:space="0" w:color="auto"/>
              <w:right w:val="single" w:sz="4" w:space="0" w:color="auto"/>
            </w:tcBorders>
            <w:hideMark/>
          </w:tcPr>
          <w:p w14:paraId="444D414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722" w:type="dxa"/>
            <w:tcBorders>
              <w:top w:val="single" w:sz="4" w:space="0" w:color="auto"/>
              <w:left w:val="single" w:sz="4" w:space="0" w:color="auto"/>
              <w:bottom w:val="single" w:sz="4" w:space="0" w:color="auto"/>
              <w:right w:val="single" w:sz="4" w:space="0" w:color="auto"/>
            </w:tcBorders>
            <w:hideMark/>
          </w:tcPr>
          <w:p w14:paraId="62CDE34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0F944A1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hideMark/>
          </w:tcPr>
          <w:p w14:paraId="46EB62D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12202,8</w:t>
            </w:r>
          </w:p>
        </w:tc>
        <w:tc>
          <w:tcPr>
            <w:tcW w:w="1134" w:type="dxa"/>
            <w:tcBorders>
              <w:top w:val="single" w:sz="4" w:space="0" w:color="auto"/>
              <w:left w:val="single" w:sz="4" w:space="0" w:color="auto"/>
              <w:bottom w:val="single" w:sz="4" w:space="0" w:color="auto"/>
              <w:right w:val="single" w:sz="4" w:space="0" w:color="auto"/>
            </w:tcBorders>
            <w:hideMark/>
          </w:tcPr>
          <w:p w14:paraId="4F3CCAE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7100,0</w:t>
            </w:r>
          </w:p>
        </w:tc>
        <w:tc>
          <w:tcPr>
            <w:tcW w:w="1134" w:type="dxa"/>
            <w:tcBorders>
              <w:top w:val="single" w:sz="4" w:space="0" w:color="auto"/>
              <w:left w:val="single" w:sz="4" w:space="0" w:color="auto"/>
              <w:bottom w:val="single" w:sz="4" w:space="0" w:color="auto"/>
              <w:right w:val="single" w:sz="4" w:space="0" w:color="auto"/>
            </w:tcBorders>
            <w:hideMark/>
          </w:tcPr>
          <w:p w14:paraId="6A41854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7100,0</w:t>
            </w:r>
          </w:p>
        </w:tc>
      </w:tr>
      <w:tr w:rsidR="00D152D9" w14:paraId="1270A47B" w14:textId="77777777" w:rsidTr="00D152D9">
        <w:tc>
          <w:tcPr>
            <w:tcW w:w="1540" w:type="dxa"/>
            <w:vMerge w:val="restart"/>
            <w:tcBorders>
              <w:top w:val="single" w:sz="4" w:space="0" w:color="auto"/>
              <w:left w:val="single" w:sz="4" w:space="0" w:color="auto"/>
              <w:bottom w:val="single" w:sz="4" w:space="0" w:color="auto"/>
              <w:right w:val="single" w:sz="4" w:space="0" w:color="auto"/>
            </w:tcBorders>
            <w:hideMark/>
          </w:tcPr>
          <w:p w14:paraId="68DA8FE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Целевые показатели (индикаторы) подпрограммы, увязанные с основным мероприятием 1</w:t>
            </w:r>
          </w:p>
        </w:tc>
        <w:tc>
          <w:tcPr>
            <w:tcW w:w="8680" w:type="dxa"/>
            <w:gridSpan w:val="11"/>
            <w:tcBorders>
              <w:top w:val="single" w:sz="4" w:space="0" w:color="auto"/>
              <w:left w:val="single" w:sz="4" w:space="0" w:color="auto"/>
              <w:bottom w:val="single" w:sz="4" w:space="0" w:color="auto"/>
              <w:right w:val="single" w:sz="4" w:space="0" w:color="auto"/>
            </w:tcBorders>
            <w:hideMark/>
          </w:tcPr>
          <w:p w14:paraId="23D02CA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Ввод в действие распределительных газовых сетей, км</w:t>
            </w:r>
          </w:p>
        </w:tc>
        <w:tc>
          <w:tcPr>
            <w:tcW w:w="1546" w:type="dxa"/>
            <w:tcBorders>
              <w:top w:val="single" w:sz="4" w:space="0" w:color="auto"/>
              <w:left w:val="single" w:sz="4" w:space="0" w:color="auto"/>
              <w:bottom w:val="single" w:sz="4" w:space="0" w:color="auto"/>
              <w:right w:val="single" w:sz="4" w:space="0" w:color="auto"/>
            </w:tcBorders>
          </w:tcPr>
          <w:p w14:paraId="044E977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5615163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hideMark/>
          </w:tcPr>
          <w:p w14:paraId="0202AE2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hideMark/>
          </w:tcPr>
          <w:p w14:paraId="3BDFC40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D152D9" w14:paraId="5402EE24"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0662BBEF"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gridSpan w:val="11"/>
            <w:tcBorders>
              <w:top w:val="single" w:sz="4" w:space="0" w:color="auto"/>
              <w:left w:val="single" w:sz="4" w:space="0" w:color="auto"/>
              <w:bottom w:val="single" w:sz="4" w:space="0" w:color="auto"/>
              <w:right w:val="single" w:sz="4" w:space="0" w:color="auto"/>
            </w:tcBorders>
            <w:hideMark/>
          </w:tcPr>
          <w:p w14:paraId="14D06A9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Количество объектов, на которые разработана проектно-сметная документация,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 ед.</w:t>
            </w:r>
          </w:p>
        </w:tc>
        <w:tc>
          <w:tcPr>
            <w:tcW w:w="1546" w:type="dxa"/>
            <w:tcBorders>
              <w:top w:val="single" w:sz="4" w:space="0" w:color="auto"/>
              <w:left w:val="single" w:sz="4" w:space="0" w:color="auto"/>
              <w:bottom w:val="single" w:sz="4" w:space="0" w:color="auto"/>
              <w:right w:val="single" w:sz="4" w:space="0" w:color="auto"/>
            </w:tcBorders>
          </w:tcPr>
          <w:p w14:paraId="1A96B1A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2229F20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hideMark/>
          </w:tcPr>
          <w:p w14:paraId="3E364C9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hideMark/>
          </w:tcPr>
          <w:p w14:paraId="4424D4C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D152D9" w14:paraId="47132C27"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0F76C8DA"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gridSpan w:val="11"/>
            <w:tcBorders>
              <w:top w:val="single" w:sz="4" w:space="0" w:color="auto"/>
              <w:left w:val="single" w:sz="4" w:space="0" w:color="auto"/>
              <w:bottom w:val="single" w:sz="4" w:space="0" w:color="auto"/>
              <w:right w:val="single" w:sz="4" w:space="0" w:color="auto"/>
            </w:tcBorders>
            <w:hideMark/>
          </w:tcPr>
          <w:p w14:paraId="5B040AA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Количество населенных пунктов, расположенных на сельских территориях, в которых реализованы проекты комплексного обустройства площадок под компактную жилищную застройку на сельских территориях, ед.</w:t>
            </w:r>
          </w:p>
        </w:tc>
        <w:tc>
          <w:tcPr>
            <w:tcW w:w="1546" w:type="dxa"/>
            <w:tcBorders>
              <w:top w:val="single" w:sz="4" w:space="0" w:color="auto"/>
              <w:left w:val="single" w:sz="4" w:space="0" w:color="auto"/>
              <w:bottom w:val="single" w:sz="4" w:space="0" w:color="auto"/>
              <w:right w:val="single" w:sz="4" w:space="0" w:color="auto"/>
            </w:tcBorders>
          </w:tcPr>
          <w:p w14:paraId="45191F4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6FD2B22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hideMark/>
          </w:tcPr>
          <w:p w14:paraId="010857B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hideMark/>
          </w:tcPr>
          <w:p w14:paraId="38198BC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D152D9" w14:paraId="502571F0"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4591AC95"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gridSpan w:val="11"/>
            <w:tcBorders>
              <w:top w:val="single" w:sz="4" w:space="0" w:color="auto"/>
              <w:left w:val="single" w:sz="4" w:space="0" w:color="auto"/>
              <w:bottom w:val="single" w:sz="4" w:space="0" w:color="auto"/>
              <w:right w:val="single" w:sz="4" w:space="0" w:color="auto"/>
            </w:tcBorders>
            <w:hideMark/>
          </w:tcPr>
          <w:p w14:paraId="0096B6D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Ввод в действие локальных водопроводов, км</w:t>
            </w:r>
          </w:p>
        </w:tc>
        <w:tc>
          <w:tcPr>
            <w:tcW w:w="1546" w:type="dxa"/>
            <w:tcBorders>
              <w:top w:val="single" w:sz="4" w:space="0" w:color="auto"/>
              <w:left w:val="single" w:sz="4" w:space="0" w:color="auto"/>
              <w:bottom w:val="single" w:sz="4" w:space="0" w:color="auto"/>
              <w:right w:val="single" w:sz="4" w:space="0" w:color="auto"/>
            </w:tcBorders>
          </w:tcPr>
          <w:p w14:paraId="30F1CA8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46F33DC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hideMark/>
          </w:tcPr>
          <w:p w14:paraId="7C963BD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hideMark/>
          </w:tcPr>
          <w:p w14:paraId="2A81C9B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D152D9" w14:paraId="4FECA6C6"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4790DDF4"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gridSpan w:val="11"/>
            <w:tcBorders>
              <w:top w:val="single" w:sz="4" w:space="0" w:color="auto"/>
              <w:left w:val="single" w:sz="4" w:space="0" w:color="auto"/>
              <w:bottom w:val="single" w:sz="4" w:space="0" w:color="auto"/>
              <w:right w:val="single" w:sz="4" w:space="0" w:color="auto"/>
            </w:tcBorders>
            <w:hideMark/>
          </w:tcPr>
          <w:p w14:paraId="1B9FA45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Количество реализованных проектов комплексного развития сельских территорий или сельских агломераций, ед.</w:t>
            </w:r>
          </w:p>
        </w:tc>
        <w:tc>
          <w:tcPr>
            <w:tcW w:w="1546" w:type="dxa"/>
            <w:tcBorders>
              <w:top w:val="single" w:sz="4" w:space="0" w:color="auto"/>
              <w:left w:val="single" w:sz="4" w:space="0" w:color="auto"/>
              <w:bottom w:val="single" w:sz="4" w:space="0" w:color="auto"/>
              <w:right w:val="single" w:sz="4" w:space="0" w:color="auto"/>
            </w:tcBorders>
          </w:tcPr>
          <w:p w14:paraId="5670A17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39EFB98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hideMark/>
          </w:tcPr>
          <w:p w14:paraId="3CAD8C0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c>
          <w:tcPr>
            <w:tcW w:w="1134" w:type="dxa"/>
            <w:tcBorders>
              <w:top w:val="single" w:sz="4" w:space="0" w:color="auto"/>
              <w:left w:val="single" w:sz="4" w:space="0" w:color="auto"/>
              <w:bottom w:val="single" w:sz="4" w:space="0" w:color="auto"/>
              <w:right w:val="single" w:sz="4" w:space="0" w:color="auto"/>
            </w:tcBorders>
            <w:hideMark/>
          </w:tcPr>
          <w:p w14:paraId="68E2629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p>
        </w:tc>
      </w:tr>
      <w:tr w:rsidR="00D152D9" w14:paraId="49F1DFD1"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44C6E00F"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gridSpan w:val="11"/>
            <w:tcBorders>
              <w:top w:val="single" w:sz="4" w:space="0" w:color="auto"/>
              <w:left w:val="single" w:sz="4" w:space="0" w:color="auto"/>
              <w:bottom w:val="single" w:sz="4" w:space="0" w:color="auto"/>
              <w:right w:val="single" w:sz="4" w:space="0" w:color="auto"/>
            </w:tcBorders>
            <w:hideMark/>
          </w:tcPr>
          <w:p w14:paraId="1C8E690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Количество реализованных общественно значимых проектов по благоустройству сельских территорий, ед.</w:t>
            </w:r>
          </w:p>
        </w:tc>
        <w:tc>
          <w:tcPr>
            <w:tcW w:w="1546" w:type="dxa"/>
            <w:tcBorders>
              <w:top w:val="single" w:sz="4" w:space="0" w:color="auto"/>
              <w:left w:val="single" w:sz="4" w:space="0" w:color="auto"/>
              <w:bottom w:val="single" w:sz="4" w:space="0" w:color="auto"/>
              <w:right w:val="single" w:sz="4" w:space="0" w:color="auto"/>
            </w:tcBorders>
          </w:tcPr>
          <w:p w14:paraId="1E60199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67C3A7B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hideMark/>
          </w:tcPr>
          <w:p w14:paraId="58056E0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hideMark/>
          </w:tcPr>
          <w:p w14:paraId="635B8B0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D152D9" w14:paraId="661478DE"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5F241EF4"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gridSpan w:val="11"/>
            <w:tcBorders>
              <w:top w:val="single" w:sz="4" w:space="0" w:color="auto"/>
              <w:left w:val="single" w:sz="4" w:space="0" w:color="auto"/>
              <w:bottom w:val="single" w:sz="4" w:space="0" w:color="auto"/>
              <w:right w:val="single" w:sz="4" w:space="0" w:color="auto"/>
            </w:tcBorders>
            <w:hideMark/>
          </w:tcPr>
          <w:p w14:paraId="07C4622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Количество реализованных проектов развития общественной инфраструктуры, основанных на местных инициативах, ед.</w:t>
            </w:r>
          </w:p>
        </w:tc>
        <w:tc>
          <w:tcPr>
            <w:tcW w:w="1546" w:type="dxa"/>
            <w:tcBorders>
              <w:top w:val="single" w:sz="4" w:space="0" w:color="auto"/>
              <w:left w:val="single" w:sz="4" w:space="0" w:color="auto"/>
              <w:bottom w:val="single" w:sz="4" w:space="0" w:color="auto"/>
              <w:right w:val="single" w:sz="4" w:space="0" w:color="auto"/>
            </w:tcBorders>
          </w:tcPr>
          <w:p w14:paraId="13F6B1D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7A112AA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hideMark/>
          </w:tcPr>
          <w:p w14:paraId="7F9DD5D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hideMark/>
          </w:tcPr>
          <w:p w14:paraId="65220B3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D152D9" w14:paraId="31A1F0BB"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3A6DD895"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gridSpan w:val="11"/>
            <w:tcBorders>
              <w:top w:val="single" w:sz="4" w:space="0" w:color="auto"/>
              <w:left w:val="single" w:sz="4" w:space="0" w:color="auto"/>
              <w:bottom w:val="single" w:sz="4" w:space="0" w:color="auto"/>
              <w:right w:val="single" w:sz="4" w:space="0" w:color="auto"/>
            </w:tcBorders>
            <w:hideMark/>
          </w:tcPr>
          <w:p w14:paraId="231A903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Количество реализованных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 ед.</w:t>
            </w:r>
          </w:p>
        </w:tc>
        <w:tc>
          <w:tcPr>
            <w:tcW w:w="1546" w:type="dxa"/>
            <w:tcBorders>
              <w:top w:val="single" w:sz="4" w:space="0" w:color="auto"/>
              <w:left w:val="single" w:sz="4" w:space="0" w:color="auto"/>
              <w:bottom w:val="single" w:sz="4" w:space="0" w:color="auto"/>
              <w:right w:val="single" w:sz="4" w:space="0" w:color="auto"/>
            </w:tcBorders>
          </w:tcPr>
          <w:p w14:paraId="4D1C524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14:paraId="528D004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hideMark/>
          </w:tcPr>
          <w:p w14:paraId="06515EA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hideMark/>
          </w:tcPr>
          <w:p w14:paraId="7AA89D2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D152D9" w14:paraId="6C8DE242"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2C9D10AC"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960" w:type="dxa"/>
            <w:vMerge w:val="restart"/>
            <w:tcBorders>
              <w:top w:val="single" w:sz="4" w:space="0" w:color="auto"/>
              <w:left w:val="single" w:sz="4" w:space="0" w:color="auto"/>
              <w:bottom w:val="single" w:sz="4" w:space="0" w:color="auto"/>
              <w:right w:val="single" w:sz="4" w:space="0" w:color="auto"/>
            </w:tcBorders>
          </w:tcPr>
          <w:p w14:paraId="20956F0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540" w:type="dxa"/>
            <w:vMerge w:val="restart"/>
            <w:tcBorders>
              <w:top w:val="single" w:sz="4" w:space="0" w:color="auto"/>
              <w:left w:val="single" w:sz="4" w:space="0" w:color="auto"/>
              <w:bottom w:val="single" w:sz="4" w:space="0" w:color="auto"/>
              <w:right w:val="single" w:sz="4" w:space="0" w:color="auto"/>
            </w:tcBorders>
          </w:tcPr>
          <w:p w14:paraId="1FD2140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540" w:type="dxa"/>
            <w:gridSpan w:val="2"/>
            <w:vMerge w:val="restart"/>
            <w:tcBorders>
              <w:top w:val="single" w:sz="4" w:space="0" w:color="auto"/>
              <w:left w:val="single" w:sz="4" w:space="0" w:color="auto"/>
              <w:bottom w:val="single" w:sz="4" w:space="0" w:color="auto"/>
              <w:right w:val="single" w:sz="4" w:space="0" w:color="auto"/>
            </w:tcBorders>
          </w:tcPr>
          <w:p w14:paraId="5956FCE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980" w:type="dxa"/>
            <w:gridSpan w:val="2"/>
            <w:tcBorders>
              <w:top w:val="single" w:sz="4" w:space="0" w:color="auto"/>
              <w:left w:val="single" w:sz="4" w:space="0" w:color="auto"/>
              <w:bottom w:val="single" w:sz="4" w:space="0" w:color="auto"/>
              <w:right w:val="single" w:sz="4" w:space="0" w:color="auto"/>
            </w:tcBorders>
            <w:hideMark/>
          </w:tcPr>
          <w:p w14:paraId="7930F1C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65B81A2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980" w:type="dxa"/>
            <w:tcBorders>
              <w:top w:val="single" w:sz="4" w:space="0" w:color="auto"/>
              <w:left w:val="single" w:sz="4" w:space="0" w:color="auto"/>
              <w:bottom w:val="single" w:sz="4" w:space="0" w:color="auto"/>
              <w:right w:val="single" w:sz="4" w:space="0" w:color="auto"/>
            </w:tcBorders>
            <w:hideMark/>
          </w:tcPr>
          <w:p w14:paraId="62D1749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18726D7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78DE594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0514CE7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0A418FD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1038C29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164CC36A"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1A2E022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7215558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377F0132"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5381" w:type="dxa"/>
            <w:gridSpan w:val="2"/>
            <w:vMerge/>
            <w:tcBorders>
              <w:top w:val="single" w:sz="4" w:space="0" w:color="auto"/>
              <w:left w:val="single" w:sz="4" w:space="0" w:color="auto"/>
              <w:bottom w:val="single" w:sz="4" w:space="0" w:color="auto"/>
              <w:right w:val="single" w:sz="4" w:space="0" w:color="auto"/>
            </w:tcBorders>
            <w:vAlign w:val="center"/>
            <w:hideMark/>
          </w:tcPr>
          <w:p w14:paraId="1E5DBD66"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980" w:type="dxa"/>
            <w:gridSpan w:val="2"/>
            <w:tcBorders>
              <w:top w:val="single" w:sz="4" w:space="0" w:color="auto"/>
              <w:left w:val="single" w:sz="4" w:space="0" w:color="auto"/>
              <w:bottom w:val="single" w:sz="4" w:space="0" w:color="auto"/>
              <w:right w:val="single" w:sz="4" w:space="0" w:color="auto"/>
            </w:tcBorders>
            <w:hideMark/>
          </w:tcPr>
          <w:p w14:paraId="0D37AA8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2B96BB6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980" w:type="dxa"/>
            <w:tcBorders>
              <w:top w:val="single" w:sz="4" w:space="0" w:color="auto"/>
              <w:left w:val="single" w:sz="4" w:space="0" w:color="auto"/>
              <w:bottom w:val="single" w:sz="4" w:space="0" w:color="auto"/>
              <w:right w:val="single" w:sz="4" w:space="0" w:color="auto"/>
            </w:tcBorders>
            <w:hideMark/>
          </w:tcPr>
          <w:p w14:paraId="50A0A35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3DA6B4D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3F74887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hideMark/>
          </w:tcPr>
          <w:p w14:paraId="74A396A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42D6FCE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4CAFFB6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2D2DAB95"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19F16BF0"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5DC6930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26036044"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5381" w:type="dxa"/>
            <w:gridSpan w:val="2"/>
            <w:vMerge/>
            <w:tcBorders>
              <w:top w:val="single" w:sz="4" w:space="0" w:color="auto"/>
              <w:left w:val="single" w:sz="4" w:space="0" w:color="auto"/>
              <w:bottom w:val="single" w:sz="4" w:space="0" w:color="auto"/>
              <w:right w:val="single" w:sz="4" w:space="0" w:color="auto"/>
            </w:tcBorders>
            <w:vAlign w:val="center"/>
            <w:hideMark/>
          </w:tcPr>
          <w:p w14:paraId="6A90D9AE"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980" w:type="dxa"/>
            <w:gridSpan w:val="2"/>
            <w:tcBorders>
              <w:top w:val="single" w:sz="4" w:space="0" w:color="auto"/>
              <w:left w:val="single" w:sz="4" w:space="0" w:color="auto"/>
              <w:bottom w:val="single" w:sz="4" w:space="0" w:color="auto"/>
              <w:right w:val="single" w:sz="4" w:space="0" w:color="auto"/>
            </w:tcBorders>
            <w:hideMark/>
          </w:tcPr>
          <w:p w14:paraId="51FBE54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4797419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980" w:type="dxa"/>
            <w:tcBorders>
              <w:top w:val="single" w:sz="4" w:space="0" w:color="auto"/>
              <w:left w:val="single" w:sz="4" w:space="0" w:color="auto"/>
              <w:bottom w:val="single" w:sz="4" w:space="0" w:color="auto"/>
              <w:right w:val="single" w:sz="4" w:space="0" w:color="auto"/>
            </w:tcBorders>
            <w:hideMark/>
          </w:tcPr>
          <w:p w14:paraId="10BCEAB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3A846D2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055C5DB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hideMark/>
          </w:tcPr>
          <w:p w14:paraId="4384FD1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5FED541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2EC0955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5BA76B6E"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4C1C347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7115A20D"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65F6D158"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5381" w:type="dxa"/>
            <w:gridSpan w:val="2"/>
            <w:vMerge/>
            <w:tcBorders>
              <w:top w:val="single" w:sz="4" w:space="0" w:color="auto"/>
              <w:left w:val="single" w:sz="4" w:space="0" w:color="auto"/>
              <w:bottom w:val="single" w:sz="4" w:space="0" w:color="auto"/>
              <w:right w:val="single" w:sz="4" w:space="0" w:color="auto"/>
            </w:tcBorders>
            <w:vAlign w:val="center"/>
            <w:hideMark/>
          </w:tcPr>
          <w:p w14:paraId="48CA0A4A"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980" w:type="dxa"/>
            <w:gridSpan w:val="2"/>
            <w:tcBorders>
              <w:top w:val="single" w:sz="4" w:space="0" w:color="auto"/>
              <w:left w:val="single" w:sz="4" w:space="0" w:color="auto"/>
              <w:bottom w:val="single" w:sz="4" w:space="0" w:color="auto"/>
              <w:right w:val="single" w:sz="4" w:space="0" w:color="auto"/>
            </w:tcBorders>
            <w:hideMark/>
          </w:tcPr>
          <w:p w14:paraId="09F9934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4692B3F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980" w:type="dxa"/>
            <w:tcBorders>
              <w:top w:val="single" w:sz="4" w:space="0" w:color="auto"/>
              <w:left w:val="single" w:sz="4" w:space="0" w:color="auto"/>
              <w:bottom w:val="single" w:sz="4" w:space="0" w:color="auto"/>
              <w:right w:val="single" w:sz="4" w:space="0" w:color="auto"/>
            </w:tcBorders>
            <w:hideMark/>
          </w:tcPr>
          <w:p w14:paraId="050F3A5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343ED2A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69236A5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0EB27A9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7016ED6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3A9E080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71F1DBF3"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40D14835"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37CBECA6"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25427C84"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5381" w:type="dxa"/>
            <w:gridSpan w:val="2"/>
            <w:vMerge/>
            <w:tcBorders>
              <w:top w:val="single" w:sz="4" w:space="0" w:color="auto"/>
              <w:left w:val="single" w:sz="4" w:space="0" w:color="auto"/>
              <w:bottom w:val="single" w:sz="4" w:space="0" w:color="auto"/>
              <w:right w:val="single" w:sz="4" w:space="0" w:color="auto"/>
            </w:tcBorders>
            <w:vAlign w:val="center"/>
            <w:hideMark/>
          </w:tcPr>
          <w:p w14:paraId="02AF9020"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980" w:type="dxa"/>
            <w:gridSpan w:val="2"/>
            <w:tcBorders>
              <w:top w:val="single" w:sz="4" w:space="0" w:color="auto"/>
              <w:left w:val="single" w:sz="4" w:space="0" w:color="auto"/>
              <w:bottom w:val="single" w:sz="4" w:space="0" w:color="auto"/>
              <w:right w:val="single" w:sz="4" w:space="0" w:color="auto"/>
            </w:tcBorders>
            <w:hideMark/>
          </w:tcPr>
          <w:p w14:paraId="2438C9A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319C139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980" w:type="dxa"/>
            <w:tcBorders>
              <w:top w:val="single" w:sz="4" w:space="0" w:color="auto"/>
              <w:left w:val="single" w:sz="4" w:space="0" w:color="auto"/>
              <w:bottom w:val="single" w:sz="4" w:space="0" w:color="auto"/>
              <w:right w:val="single" w:sz="4" w:space="0" w:color="auto"/>
            </w:tcBorders>
            <w:hideMark/>
          </w:tcPr>
          <w:p w14:paraId="4BA73F4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6A33309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48DC6B6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hideMark/>
          </w:tcPr>
          <w:p w14:paraId="4B11E22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081DDCC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7CAC1D6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1C1457AE"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668FF522"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3BBBFCEF"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35E31FA9"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5381" w:type="dxa"/>
            <w:gridSpan w:val="2"/>
            <w:vMerge/>
            <w:tcBorders>
              <w:top w:val="single" w:sz="4" w:space="0" w:color="auto"/>
              <w:left w:val="single" w:sz="4" w:space="0" w:color="auto"/>
              <w:bottom w:val="single" w:sz="4" w:space="0" w:color="auto"/>
              <w:right w:val="single" w:sz="4" w:space="0" w:color="auto"/>
            </w:tcBorders>
            <w:vAlign w:val="center"/>
            <w:hideMark/>
          </w:tcPr>
          <w:p w14:paraId="65427121"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980" w:type="dxa"/>
            <w:gridSpan w:val="2"/>
            <w:tcBorders>
              <w:top w:val="single" w:sz="4" w:space="0" w:color="auto"/>
              <w:left w:val="single" w:sz="4" w:space="0" w:color="auto"/>
              <w:bottom w:val="single" w:sz="4" w:space="0" w:color="auto"/>
              <w:right w:val="single" w:sz="4" w:space="0" w:color="auto"/>
            </w:tcBorders>
            <w:hideMark/>
          </w:tcPr>
          <w:p w14:paraId="40FAFDE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77EBEEA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980" w:type="dxa"/>
            <w:tcBorders>
              <w:top w:val="single" w:sz="4" w:space="0" w:color="auto"/>
              <w:left w:val="single" w:sz="4" w:space="0" w:color="auto"/>
              <w:bottom w:val="single" w:sz="4" w:space="0" w:color="auto"/>
              <w:right w:val="single" w:sz="4" w:space="0" w:color="auto"/>
            </w:tcBorders>
            <w:hideMark/>
          </w:tcPr>
          <w:p w14:paraId="31300F3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1BC42C1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4FDD0F6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hideMark/>
          </w:tcPr>
          <w:p w14:paraId="6EA5BFF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67C2016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18BCBFB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495BBB0A"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53747385"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35808FD5"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201AA20B"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5381" w:type="dxa"/>
            <w:gridSpan w:val="2"/>
            <w:vMerge/>
            <w:tcBorders>
              <w:top w:val="single" w:sz="4" w:space="0" w:color="auto"/>
              <w:left w:val="single" w:sz="4" w:space="0" w:color="auto"/>
              <w:bottom w:val="single" w:sz="4" w:space="0" w:color="auto"/>
              <w:right w:val="single" w:sz="4" w:space="0" w:color="auto"/>
            </w:tcBorders>
            <w:vAlign w:val="center"/>
            <w:hideMark/>
          </w:tcPr>
          <w:p w14:paraId="38C7344C"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980" w:type="dxa"/>
            <w:gridSpan w:val="2"/>
            <w:tcBorders>
              <w:top w:val="single" w:sz="4" w:space="0" w:color="auto"/>
              <w:left w:val="single" w:sz="4" w:space="0" w:color="auto"/>
              <w:bottom w:val="single" w:sz="4" w:space="0" w:color="auto"/>
              <w:right w:val="single" w:sz="4" w:space="0" w:color="auto"/>
            </w:tcBorders>
            <w:hideMark/>
          </w:tcPr>
          <w:p w14:paraId="4D2E193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7C89D8A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980" w:type="dxa"/>
            <w:tcBorders>
              <w:top w:val="single" w:sz="4" w:space="0" w:color="auto"/>
              <w:left w:val="single" w:sz="4" w:space="0" w:color="auto"/>
              <w:bottom w:val="single" w:sz="4" w:space="0" w:color="auto"/>
              <w:right w:val="single" w:sz="4" w:space="0" w:color="auto"/>
            </w:tcBorders>
            <w:hideMark/>
          </w:tcPr>
          <w:p w14:paraId="4F4A373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6D34449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093937D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федеральный бюджет</w:t>
            </w:r>
          </w:p>
        </w:tc>
        <w:tc>
          <w:tcPr>
            <w:tcW w:w="1134" w:type="dxa"/>
            <w:tcBorders>
              <w:top w:val="single" w:sz="4" w:space="0" w:color="auto"/>
              <w:left w:val="single" w:sz="4" w:space="0" w:color="auto"/>
              <w:bottom w:val="single" w:sz="4" w:space="0" w:color="auto"/>
              <w:right w:val="single" w:sz="4" w:space="0" w:color="auto"/>
            </w:tcBorders>
            <w:hideMark/>
          </w:tcPr>
          <w:p w14:paraId="73210AC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55A83B6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31FCC69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55D5EEF6"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5F235835"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69FBC078"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7A13A5EA"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5381" w:type="dxa"/>
            <w:gridSpan w:val="2"/>
            <w:vMerge/>
            <w:tcBorders>
              <w:top w:val="single" w:sz="4" w:space="0" w:color="auto"/>
              <w:left w:val="single" w:sz="4" w:space="0" w:color="auto"/>
              <w:bottom w:val="single" w:sz="4" w:space="0" w:color="auto"/>
              <w:right w:val="single" w:sz="4" w:space="0" w:color="auto"/>
            </w:tcBorders>
            <w:vAlign w:val="center"/>
            <w:hideMark/>
          </w:tcPr>
          <w:p w14:paraId="5ED0F88B"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980" w:type="dxa"/>
            <w:gridSpan w:val="2"/>
            <w:tcBorders>
              <w:top w:val="single" w:sz="4" w:space="0" w:color="auto"/>
              <w:left w:val="single" w:sz="4" w:space="0" w:color="auto"/>
              <w:bottom w:val="single" w:sz="4" w:space="0" w:color="auto"/>
              <w:right w:val="single" w:sz="4" w:space="0" w:color="auto"/>
            </w:tcBorders>
            <w:hideMark/>
          </w:tcPr>
          <w:p w14:paraId="11DBD42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39658B1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980" w:type="dxa"/>
            <w:tcBorders>
              <w:top w:val="single" w:sz="4" w:space="0" w:color="auto"/>
              <w:left w:val="single" w:sz="4" w:space="0" w:color="auto"/>
              <w:bottom w:val="single" w:sz="4" w:space="0" w:color="auto"/>
              <w:right w:val="single" w:sz="4" w:space="0" w:color="auto"/>
            </w:tcBorders>
            <w:hideMark/>
          </w:tcPr>
          <w:p w14:paraId="0796E04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4226F09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6AE8A0C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hideMark/>
          </w:tcPr>
          <w:p w14:paraId="796DD16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0507633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0776062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21549376"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0B3D3E71"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47913E2E"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2A0B4F5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5381" w:type="dxa"/>
            <w:gridSpan w:val="2"/>
            <w:vMerge/>
            <w:tcBorders>
              <w:top w:val="single" w:sz="4" w:space="0" w:color="auto"/>
              <w:left w:val="single" w:sz="4" w:space="0" w:color="auto"/>
              <w:bottom w:val="single" w:sz="4" w:space="0" w:color="auto"/>
              <w:right w:val="single" w:sz="4" w:space="0" w:color="auto"/>
            </w:tcBorders>
            <w:vAlign w:val="center"/>
            <w:hideMark/>
          </w:tcPr>
          <w:p w14:paraId="0EEF9446"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980" w:type="dxa"/>
            <w:gridSpan w:val="2"/>
            <w:tcBorders>
              <w:top w:val="single" w:sz="4" w:space="0" w:color="auto"/>
              <w:left w:val="single" w:sz="4" w:space="0" w:color="auto"/>
              <w:bottom w:val="single" w:sz="4" w:space="0" w:color="auto"/>
              <w:right w:val="single" w:sz="4" w:space="0" w:color="auto"/>
            </w:tcBorders>
            <w:hideMark/>
          </w:tcPr>
          <w:p w14:paraId="181808D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6D17D78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980" w:type="dxa"/>
            <w:tcBorders>
              <w:top w:val="single" w:sz="4" w:space="0" w:color="auto"/>
              <w:left w:val="single" w:sz="4" w:space="0" w:color="auto"/>
              <w:bottom w:val="single" w:sz="4" w:space="0" w:color="auto"/>
              <w:right w:val="single" w:sz="4" w:space="0" w:color="auto"/>
            </w:tcBorders>
            <w:hideMark/>
          </w:tcPr>
          <w:p w14:paraId="46B525F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2E7D9A2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238F402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hideMark/>
          </w:tcPr>
          <w:p w14:paraId="499BFEC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008A6C3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5965615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011CAFCC" w14:textId="77777777" w:rsidTr="00D152D9">
        <w:tc>
          <w:tcPr>
            <w:tcW w:w="1540" w:type="dxa"/>
            <w:vMerge w:val="restart"/>
            <w:tcBorders>
              <w:top w:val="single" w:sz="4" w:space="0" w:color="auto"/>
              <w:left w:val="single" w:sz="4" w:space="0" w:color="auto"/>
              <w:bottom w:val="single" w:sz="4" w:space="0" w:color="auto"/>
              <w:right w:val="single" w:sz="4" w:space="0" w:color="auto"/>
            </w:tcBorders>
            <w:hideMark/>
          </w:tcPr>
          <w:p w14:paraId="44A9EC0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Основное мероприятие 2</w:t>
            </w:r>
          </w:p>
        </w:tc>
        <w:tc>
          <w:tcPr>
            <w:tcW w:w="1960" w:type="dxa"/>
            <w:vMerge w:val="restart"/>
            <w:tcBorders>
              <w:top w:val="single" w:sz="4" w:space="0" w:color="auto"/>
              <w:left w:val="single" w:sz="4" w:space="0" w:color="auto"/>
              <w:bottom w:val="single" w:sz="4" w:space="0" w:color="auto"/>
              <w:right w:val="single" w:sz="4" w:space="0" w:color="auto"/>
            </w:tcBorders>
            <w:hideMark/>
          </w:tcPr>
          <w:p w14:paraId="45D0EAC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"Реализация мероприятий по благоустройству </w:t>
            </w:r>
            <w:r>
              <w:rPr>
                <w:rFonts w:ascii="Times New Roman" w:eastAsia="Times New Roman" w:hAnsi="Times New Roman"/>
                <w:sz w:val="24"/>
                <w:szCs w:val="24"/>
                <w:lang w:eastAsia="ru-RU"/>
              </w:rPr>
              <w:lastRenderedPageBreak/>
              <w:t>сельских территорий"</w:t>
            </w:r>
          </w:p>
        </w:tc>
        <w:tc>
          <w:tcPr>
            <w:tcW w:w="1540" w:type="dxa"/>
            <w:vMerge w:val="restart"/>
            <w:tcBorders>
              <w:top w:val="single" w:sz="4" w:space="0" w:color="auto"/>
              <w:left w:val="single" w:sz="4" w:space="0" w:color="auto"/>
              <w:bottom w:val="single" w:sz="4" w:space="0" w:color="auto"/>
              <w:right w:val="single" w:sz="4" w:space="0" w:color="auto"/>
            </w:tcBorders>
          </w:tcPr>
          <w:p w14:paraId="7ACB1E5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1540" w:type="dxa"/>
            <w:gridSpan w:val="2"/>
            <w:vMerge w:val="restart"/>
            <w:tcBorders>
              <w:top w:val="single" w:sz="4" w:space="0" w:color="auto"/>
              <w:left w:val="single" w:sz="4" w:space="0" w:color="auto"/>
              <w:bottom w:val="single" w:sz="4" w:space="0" w:color="auto"/>
              <w:right w:val="single" w:sz="4" w:space="0" w:color="auto"/>
            </w:tcBorders>
          </w:tcPr>
          <w:p w14:paraId="5D57F83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c>
        <w:tc>
          <w:tcPr>
            <w:tcW w:w="980" w:type="dxa"/>
            <w:gridSpan w:val="2"/>
            <w:tcBorders>
              <w:top w:val="single" w:sz="4" w:space="0" w:color="auto"/>
              <w:left w:val="single" w:sz="4" w:space="0" w:color="auto"/>
              <w:bottom w:val="single" w:sz="4" w:space="0" w:color="auto"/>
              <w:right w:val="single" w:sz="4" w:space="0" w:color="auto"/>
            </w:tcBorders>
            <w:hideMark/>
          </w:tcPr>
          <w:p w14:paraId="12D99B7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903</w:t>
            </w:r>
          </w:p>
        </w:tc>
        <w:tc>
          <w:tcPr>
            <w:tcW w:w="840" w:type="dxa"/>
            <w:gridSpan w:val="2"/>
            <w:tcBorders>
              <w:top w:val="single" w:sz="4" w:space="0" w:color="auto"/>
              <w:left w:val="single" w:sz="4" w:space="0" w:color="auto"/>
              <w:bottom w:val="single" w:sz="4" w:space="0" w:color="auto"/>
              <w:right w:val="single" w:sz="4" w:space="0" w:color="auto"/>
            </w:tcBorders>
            <w:hideMark/>
          </w:tcPr>
          <w:p w14:paraId="412DDD0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980" w:type="dxa"/>
            <w:tcBorders>
              <w:top w:val="single" w:sz="4" w:space="0" w:color="auto"/>
              <w:left w:val="single" w:sz="4" w:space="0" w:color="auto"/>
              <w:bottom w:val="single" w:sz="4" w:space="0" w:color="auto"/>
              <w:right w:val="single" w:sz="4" w:space="0" w:color="auto"/>
            </w:tcBorders>
            <w:hideMark/>
          </w:tcPr>
          <w:p w14:paraId="1785233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А620200000</w:t>
            </w:r>
          </w:p>
        </w:tc>
        <w:tc>
          <w:tcPr>
            <w:tcW w:w="840" w:type="dxa"/>
            <w:gridSpan w:val="2"/>
            <w:tcBorders>
              <w:top w:val="single" w:sz="4" w:space="0" w:color="auto"/>
              <w:left w:val="single" w:sz="4" w:space="0" w:color="auto"/>
              <w:bottom w:val="single" w:sz="4" w:space="0" w:color="auto"/>
              <w:right w:val="single" w:sz="4" w:space="0" w:color="auto"/>
            </w:tcBorders>
            <w:hideMark/>
          </w:tcPr>
          <w:p w14:paraId="69A5E93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1CF1188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1134" w:type="dxa"/>
            <w:tcBorders>
              <w:top w:val="single" w:sz="4" w:space="0" w:color="auto"/>
              <w:left w:val="single" w:sz="4" w:space="0" w:color="auto"/>
              <w:bottom w:val="single" w:sz="4" w:space="0" w:color="auto"/>
              <w:right w:val="single" w:sz="4" w:space="0" w:color="auto"/>
            </w:tcBorders>
            <w:hideMark/>
          </w:tcPr>
          <w:p w14:paraId="6846F7A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2000,0</w:t>
            </w:r>
          </w:p>
        </w:tc>
        <w:tc>
          <w:tcPr>
            <w:tcW w:w="1134" w:type="dxa"/>
            <w:tcBorders>
              <w:top w:val="single" w:sz="4" w:space="0" w:color="auto"/>
              <w:left w:val="single" w:sz="4" w:space="0" w:color="auto"/>
              <w:bottom w:val="single" w:sz="4" w:space="0" w:color="auto"/>
              <w:right w:val="single" w:sz="4" w:space="0" w:color="auto"/>
            </w:tcBorders>
            <w:hideMark/>
          </w:tcPr>
          <w:p w14:paraId="059821E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2000,0</w:t>
            </w:r>
          </w:p>
        </w:tc>
        <w:tc>
          <w:tcPr>
            <w:tcW w:w="1134" w:type="dxa"/>
            <w:tcBorders>
              <w:top w:val="single" w:sz="4" w:space="0" w:color="auto"/>
              <w:left w:val="single" w:sz="4" w:space="0" w:color="auto"/>
              <w:bottom w:val="single" w:sz="4" w:space="0" w:color="auto"/>
              <w:right w:val="single" w:sz="4" w:space="0" w:color="auto"/>
            </w:tcBorders>
            <w:hideMark/>
          </w:tcPr>
          <w:p w14:paraId="385A73E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2000,0</w:t>
            </w:r>
          </w:p>
        </w:tc>
      </w:tr>
      <w:tr w:rsidR="00D152D9" w14:paraId="3D84B815"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4490E0E7"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0510D5D0"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71E74DF9"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5381" w:type="dxa"/>
            <w:gridSpan w:val="2"/>
            <w:vMerge/>
            <w:tcBorders>
              <w:top w:val="single" w:sz="4" w:space="0" w:color="auto"/>
              <w:left w:val="single" w:sz="4" w:space="0" w:color="auto"/>
              <w:bottom w:val="single" w:sz="4" w:space="0" w:color="auto"/>
              <w:right w:val="single" w:sz="4" w:space="0" w:color="auto"/>
            </w:tcBorders>
            <w:vAlign w:val="center"/>
            <w:hideMark/>
          </w:tcPr>
          <w:p w14:paraId="51A73940"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980" w:type="dxa"/>
            <w:gridSpan w:val="2"/>
            <w:tcBorders>
              <w:top w:val="single" w:sz="4" w:space="0" w:color="auto"/>
              <w:left w:val="single" w:sz="4" w:space="0" w:color="auto"/>
              <w:bottom w:val="single" w:sz="4" w:space="0" w:color="auto"/>
              <w:right w:val="single" w:sz="4" w:space="0" w:color="auto"/>
            </w:tcBorders>
            <w:hideMark/>
          </w:tcPr>
          <w:p w14:paraId="174C266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5F69918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980" w:type="dxa"/>
            <w:tcBorders>
              <w:top w:val="single" w:sz="4" w:space="0" w:color="auto"/>
              <w:left w:val="single" w:sz="4" w:space="0" w:color="auto"/>
              <w:bottom w:val="single" w:sz="4" w:space="0" w:color="auto"/>
              <w:right w:val="single" w:sz="4" w:space="0" w:color="auto"/>
            </w:tcBorders>
            <w:hideMark/>
          </w:tcPr>
          <w:p w14:paraId="7000177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4E9232D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59B605F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w:t>
            </w:r>
            <w:r>
              <w:rPr>
                <w:rFonts w:ascii="Times New Roman" w:eastAsia="Times New Roman" w:hAnsi="Times New Roman"/>
                <w:sz w:val="24"/>
                <w:szCs w:val="24"/>
                <w:lang w:eastAsia="ru-RU"/>
              </w:rPr>
              <w:lastRenderedPageBreak/>
              <w:t>й бюджет</w:t>
            </w:r>
          </w:p>
        </w:tc>
        <w:tc>
          <w:tcPr>
            <w:tcW w:w="1134" w:type="dxa"/>
            <w:tcBorders>
              <w:top w:val="single" w:sz="4" w:space="0" w:color="auto"/>
              <w:left w:val="single" w:sz="4" w:space="0" w:color="auto"/>
              <w:bottom w:val="single" w:sz="4" w:space="0" w:color="auto"/>
              <w:right w:val="single" w:sz="4" w:space="0" w:color="auto"/>
            </w:tcBorders>
            <w:hideMark/>
          </w:tcPr>
          <w:p w14:paraId="370F27E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0,0</w:t>
            </w:r>
          </w:p>
        </w:tc>
        <w:tc>
          <w:tcPr>
            <w:tcW w:w="1134" w:type="dxa"/>
            <w:tcBorders>
              <w:top w:val="single" w:sz="4" w:space="0" w:color="auto"/>
              <w:left w:val="single" w:sz="4" w:space="0" w:color="auto"/>
              <w:bottom w:val="single" w:sz="4" w:space="0" w:color="auto"/>
              <w:right w:val="single" w:sz="4" w:space="0" w:color="auto"/>
            </w:tcBorders>
            <w:hideMark/>
          </w:tcPr>
          <w:p w14:paraId="5B7B711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29AF19F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431F07D4"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2796C7CF"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5E7C234B"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5B62DEF1"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5381" w:type="dxa"/>
            <w:gridSpan w:val="2"/>
            <w:vMerge/>
            <w:tcBorders>
              <w:top w:val="single" w:sz="4" w:space="0" w:color="auto"/>
              <w:left w:val="single" w:sz="4" w:space="0" w:color="auto"/>
              <w:bottom w:val="single" w:sz="4" w:space="0" w:color="auto"/>
              <w:right w:val="single" w:sz="4" w:space="0" w:color="auto"/>
            </w:tcBorders>
            <w:vAlign w:val="center"/>
            <w:hideMark/>
          </w:tcPr>
          <w:p w14:paraId="7B0FB690"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980" w:type="dxa"/>
            <w:gridSpan w:val="2"/>
            <w:tcBorders>
              <w:top w:val="single" w:sz="4" w:space="0" w:color="auto"/>
              <w:left w:val="single" w:sz="4" w:space="0" w:color="auto"/>
              <w:bottom w:val="single" w:sz="4" w:space="0" w:color="auto"/>
              <w:right w:val="single" w:sz="4" w:space="0" w:color="auto"/>
            </w:tcBorders>
            <w:hideMark/>
          </w:tcPr>
          <w:p w14:paraId="24DBAB8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1A50EFC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980" w:type="dxa"/>
            <w:tcBorders>
              <w:top w:val="single" w:sz="4" w:space="0" w:color="auto"/>
              <w:left w:val="single" w:sz="4" w:space="0" w:color="auto"/>
              <w:bottom w:val="single" w:sz="4" w:space="0" w:color="auto"/>
              <w:right w:val="single" w:sz="4" w:space="0" w:color="auto"/>
            </w:tcBorders>
            <w:hideMark/>
          </w:tcPr>
          <w:p w14:paraId="2E0C726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2E8E891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2D2E8B8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республиканский бюджет Чувашской Республики</w:t>
            </w:r>
          </w:p>
        </w:tc>
        <w:tc>
          <w:tcPr>
            <w:tcW w:w="1134" w:type="dxa"/>
            <w:tcBorders>
              <w:top w:val="single" w:sz="4" w:space="0" w:color="auto"/>
              <w:left w:val="single" w:sz="4" w:space="0" w:color="auto"/>
              <w:bottom w:val="single" w:sz="4" w:space="0" w:color="auto"/>
              <w:right w:val="single" w:sz="4" w:space="0" w:color="auto"/>
            </w:tcBorders>
            <w:hideMark/>
          </w:tcPr>
          <w:p w14:paraId="6DAC89A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0F296E9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14:paraId="43843CD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152D9" w14:paraId="7D8E752B" w14:textId="77777777" w:rsidTr="00D152D9">
        <w:tc>
          <w:tcPr>
            <w:tcW w:w="1540" w:type="dxa"/>
            <w:vMerge/>
            <w:tcBorders>
              <w:top w:val="single" w:sz="4" w:space="0" w:color="auto"/>
              <w:left w:val="single" w:sz="4" w:space="0" w:color="auto"/>
              <w:bottom w:val="single" w:sz="4" w:space="0" w:color="auto"/>
              <w:right w:val="single" w:sz="4" w:space="0" w:color="auto"/>
            </w:tcBorders>
            <w:vAlign w:val="center"/>
            <w:hideMark/>
          </w:tcPr>
          <w:p w14:paraId="187C364C"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8680" w:type="dxa"/>
            <w:vMerge/>
            <w:tcBorders>
              <w:top w:val="single" w:sz="4" w:space="0" w:color="auto"/>
              <w:left w:val="single" w:sz="4" w:space="0" w:color="auto"/>
              <w:bottom w:val="single" w:sz="4" w:space="0" w:color="auto"/>
              <w:right w:val="single" w:sz="4" w:space="0" w:color="auto"/>
            </w:tcBorders>
            <w:vAlign w:val="center"/>
            <w:hideMark/>
          </w:tcPr>
          <w:p w14:paraId="703BB2C2"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3D45C2AC"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5381" w:type="dxa"/>
            <w:gridSpan w:val="2"/>
            <w:vMerge/>
            <w:tcBorders>
              <w:top w:val="single" w:sz="4" w:space="0" w:color="auto"/>
              <w:left w:val="single" w:sz="4" w:space="0" w:color="auto"/>
              <w:bottom w:val="single" w:sz="4" w:space="0" w:color="auto"/>
              <w:right w:val="single" w:sz="4" w:space="0" w:color="auto"/>
            </w:tcBorders>
            <w:vAlign w:val="center"/>
            <w:hideMark/>
          </w:tcPr>
          <w:p w14:paraId="384A269D"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980" w:type="dxa"/>
            <w:gridSpan w:val="2"/>
            <w:tcBorders>
              <w:top w:val="single" w:sz="4" w:space="0" w:color="auto"/>
              <w:left w:val="single" w:sz="4" w:space="0" w:color="auto"/>
              <w:bottom w:val="single" w:sz="4" w:space="0" w:color="auto"/>
              <w:right w:val="single" w:sz="4" w:space="0" w:color="auto"/>
            </w:tcBorders>
            <w:hideMark/>
          </w:tcPr>
          <w:p w14:paraId="0FB81E9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257B551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980" w:type="dxa"/>
            <w:tcBorders>
              <w:top w:val="single" w:sz="4" w:space="0" w:color="auto"/>
              <w:left w:val="single" w:sz="4" w:space="0" w:color="auto"/>
              <w:bottom w:val="single" w:sz="4" w:space="0" w:color="auto"/>
              <w:right w:val="single" w:sz="4" w:space="0" w:color="auto"/>
            </w:tcBorders>
            <w:hideMark/>
          </w:tcPr>
          <w:p w14:paraId="077CF87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840" w:type="dxa"/>
            <w:gridSpan w:val="2"/>
            <w:tcBorders>
              <w:top w:val="single" w:sz="4" w:space="0" w:color="auto"/>
              <w:left w:val="single" w:sz="4" w:space="0" w:color="auto"/>
              <w:bottom w:val="single" w:sz="4" w:space="0" w:color="auto"/>
              <w:right w:val="single" w:sz="4" w:space="0" w:color="auto"/>
            </w:tcBorders>
            <w:hideMark/>
          </w:tcPr>
          <w:p w14:paraId="605529F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546" w:type="dxa"/>
            <w:tcBorders>
              <w:top w:val="single" w:sz="4" w:space="0" w:color="auto"/>
              <w:left w:val="single" w:sz="4" w:space="0" w:color="auto"/>
              <w:bottom w:val="single" w:sz="4" w:space="0" w:color="auto"/>
              <w:right w:val="single" w:sz="4" w:space="0" w:color="auto"/>
            </w:tcBorders>
            <w:hideMark/>
          </w:tcPr>
          <w:p w14:paraId="3E38248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бюджет Урмарского муниципального округа</w:t>
            </w:r>
          </w:p>
        </w:tc>
        <w:tc>
          <w:tcPr>
            <w:tcW w:w="1134" w:type="dxa"/>
            <w:tcBorders>
              <w:top w:val="single" w:sz="4" w:space="0" w:color="auto"/>
              <w:left w:val="single" w:sz="4" w:space="0" w:color="auto"/>
              <w:bottom w:val="single" w:sz="4" w:space="0" w:color="auto"/>
              <w:right w:val="single" w:sz="4" w:space="0" w:color="auto"/>
            </w:tcBorders>
            <w:hideMark/>
          </w:tcPr>
          <w:p w14:paraId="0ADD23B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2000,0</w:t>
            </w:r>
          </w:p>
        </w:tc>
        <w:tc>
          <w:tcPr>
            <w:tcW w:w="1134" w:type="dxa"/>
            <w:tcBorders>
              <w:top w:val="single" w:sz="4" w:space="0" w:color="auto"/>
              <w:left w:val="single" w:sz="4" w:space="0" w:color="auto"/>
              <w:bottom w:val="single" w:sz="4" w:space="0" w:color="auto"/>
              <w:right w:val="single" w:sz="4" w:space="0" w:color="auto"/>
            </w:tcBorders>
            <w:hideMark/>
          </w:tcPr>
          <w:p w14:paraId="60AEBA9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2000,0</w:t>
            </w:r>
          </w:p>
        </w:tc>
        <w:tc>
          <w:tcPr>
            <w:tcW w:w="1134" w:type="dxa"/>
            <w:tcBorders>
              <w:top w:val="single" w:sz="4" w:space="0" w:color="auto"/>
              <w:left w:val="single" w:sz="4" w:space="0" w:color="auto"/>
              <w:bottom w:val="single" w:sz="4" w:space="0" w:color="auto"/>
              <w:right w:val="single" w:sz="4" w:space="0" w:color="auto"/>
            </w:tcBorders>
            <w:hideMark/>
          </w:tcPr>
          <w:p w14:paraId="2A39917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2000,0</w:t>
            </w:r>
          </w:p>
        </w:tc>
      </w:tr>
    </w:tbl>
    <w:p w14:paraId="5D31E4E3" w14:textId="77777777" w:rsidR="00D152D9" w:rsidRDefault="00D152D9" w:rsidP="00D152D9">
      <w:pPr>
        <w:spacing w:after="0" w:line="240" w:lineRule="auto"/>
        <w:jc w:val="both"/>
        <w:rPr>
          <w:rFonts w:ascii="Times New Roman" w:eastAsia="Calibri" w:hAnsi="Times New Roman"/>
          <w:sz w:val="24"/>
          <w:szCs w:val="24"/>
        </w:rPr>
      </w:pPr>
    </w:p>
    <w:p w14:paraId="5E26B274" w14:textId="77777777" w:rsidR="00D152D9" w:rsidRDefault="00D152D9" w:rsidP="00D152D9">
      <w:pPr>
        <w:spacing w:after="0" w:line="240" w:lineRule="auto"/>
        <w:jc w:val="both"/>
        <w:rPr>
          <w:rFonts w:ascii="Times New Roman" w:hAnsi="Times New Roman"/>
          <w:sz w:val="24"/>
          <w:szCs w:val="24"/>
        </w:rPr>
      </w:pPr>
    </w:p>
    <w:p w14:paraId="0D98EBC1" w14:textId="77777777" w:rsidR="00D152D9" w:rsidRDefault="00D152D9" w:rsidP="00D152D9">
      <w:pPr>
        <w:spacing w:after="0" w:line="240" w:lineRule="auto"/>
        <w:jc w:val="both"/>
        <w:rPr>
          <w:rFonts w:ascii="Times New Roman" w:hAnsi="Times New Roman"/>
          <w:sz w:val="24"/>
          <w:szCs w:val="24"/>
        </w:rPr>
      </w:pPr>
    </w:p>
    <w:p w14:paraId="3E98F5E6" w14:textId="77777777" w:rsidR="00D152D9" w:rsidRDefault="00D152D9" w:rsidP="00D152D9">
      <w:pPr>
        <w:spacing w:after="0" w:line="240" w:lineRule="auto"/>
        <w:jc w:val="both"/>
        <w:rPr>
          <w:rFonts w:ascii="Times New Roman" w:hAnsi="Times New Roman"/>
          <w:sz w:val="24"/>
          <w:szCs w:val="24"/>
        </w:rPr>
      </w:pPr>
    </w:p>
    <w:p w14:paraId="0D1E4788" w14:textId="77777777" w:rsidR="00D152D9" w:rsidRDefault="00D152D9" w:rsidP="00D152D9">
      <w:pPr>
        <w:spacing w:after="0" w:line="240" w:lineRule="auto"/>
        <w:jc w:val="both"/>
        <w:rPr>
          <w:rFonts w:ascii="Times New Roman" w:hAnsi="Times New Roman"/>
          <w:sz w:val="24"/>
          <w:szCs w:val="24"/>
        </w:rPr>
      </w:pPr>
    </w:p>
    <w:p w14:paraId="5DAAF11D" w14:textId="77777777" w:rsidR="00D152D9" w:rsidRDefault="00D152D9" w:rsidP="00D152D9">
      <w:pPr>
        <w:spacing w:after="0" w:line="240" w:lineRule="auto"/>
        <w:jc w:val="both"/>
        <w:rPr>
          <w:rFonts w:ascii="Times New Roman" w:hAnsi="Times New Roman"/>
          <w:sz w:val="24"/>
          <w:szCs w:val="24"/>
        </w:rPr>
      </w:pPr>
    </w:p>
    <w:p w14:paraId="01F0D508" w14:textId="77777777" w:rsidR="00D152D9" w:rsidRDefault="00D152D9" w:rsidP="00D152D9">
      <w:pPr>
        <w:spacing w:after="0" w:line="240" w:lineRule="auto"/>
        <w:jc w:val="both"/>
        <w:rPr>
          <w:rFonts w:ascii="Times New Roman" w:hAnsi="Times New Roman"/>
          <w:sz w:val="24"/>
          <w:szCs w:val="24"/>
        </w:rPr>
      </w:pPr>
    </w:p>
    <w:p w14:paraId="062BC93B" w14:textId="77777777" w:rsidR="00D152D9" w:rsidRDefault="00D152D9" w:rsidP="00D152D9">
      <w:pPr>
        <w:spacing w:after="0" w:line="240" w:lineRule="auto"/>
        <w:jc w:val="right"/>
        <w:rPr>
          <w:rFonts w:ascii="Times New Roman" w:hAnsi="Times New Roman"/>
          <w:sz w:val="24"/>
          <w:szCs w:val="24"/>
        </w:rPr>
      </w:pPr>
    </w:p>
    <w:p w14:paraId="472680AD" w14:textId="77777777" w:rsidR="00D152D9" w:rsidRDefault="00D152D9" w:rsidP="00D152D9">
      <w:pPr>
        <w:spacing w:after="0" w:line="240" w:lineRule="auto"/>
        <w:jc w:val="right"/>
        <w:rPr>
          <w:rFonts w:ascii="Times New Roman" w:hAnsi="Times New Roman"/>
          <w:sz w:val="24"/>
          <w:szCs w:val="24"/>
        </w:rPr>
      </w:pPr>
    </w:p>
    <w:p w14:paraId="01255917" w14:textId="77777777" w:rsidR="00D152D9" w:rsidRDefault="00D152D9" w:rsidP="00D152D9">
      <w:pPr>
        <w:spacing w:after="0" w:line="240" w:lineRule="auto"/>
        <w:jc w:val="right"/>
        <w:rPr>
          <w:rFonts w:ascii="Times New Roman" w:hAnsi="Times New Roman"/>
          <w:sz w:val="24"/>
          <w:szCs w:val="24"/>
        </w:rPr>
      </w:pPr>
    </w:p>
    <w:p w14:paraId="366D6518" w14:textId="77777777" w:rsidR="00D152D9" w:rsidRDefault="00D152D9" w:rsidP="00D152D9">
      <w:pPr>
        <w:spacing w:after="0" w:line="240" w:lineRule="auto"/>
        <w:jc w:val="right"/>
        <w:rPr>
          <w:rFonts w:ascii="Times New Roman" w:hAnsi="Times New Roman"/>
          <w:sz w:val="24"/>
          <w:szCs w:val="24"/>
        </w:rPr>
      </w:pPr>
    </w:p>
    <w:p w14:paraId="3B95657C" w14:textId="77777777" w:rsidR="00D152D9" w:rsidRDefault="00D152D9" w:rsidP="00D152D9">
      <w:pPr>
        <w:spacing w:after="0" w:line="240" w:lineRule="auto"/>
        <w:jc w:val="right"/>
        <w:rPr>
          <w:rFonts w:ascii="Times New Roman" w:hAnsi="Times New Roman"/>
          <w:sz w:val="24"/>
          <w:szCs w:val="24"/>
        </w:rPr>
      </w:pPr>
    </w:p>
    <w:p w14:paraId="0EB41A2D" w14:textId="77777777" w:rsidR="00D152D9" w:rsidRDefault="00D152D9" w:rsidP="00D152D9">
      <w:pPr>
        <w:spacing w:after="0" w:line="240" w:lineRule="auto"/>
        <w:jc w:val="right"/>
        <w:rPr>
          <w:rFonts w:ascii="Times New Roman" w:hAnsi="Times New Roman"/>
          <w:sz w:val="24"/>
          <w:szCs w:val="24"/>
        </w:rPr>
      </w:pPr>
    </w:p>
    <w:p w14:paraId="3BC27127" w14:textId="77777777" w:rsidR="00D152D9" w:rsidRDefault="00D152D9" w:rsidP="00D152D9">
      <w:pPr>
        <w:spacing w:after="0" w:line="240" w:lineRule="auto"/>
        <w:jc w:val="right"/>
        <w:rPr>
          <w:rFonts w:ascii="Times New Roman" w:hAnsi="Times New Roman"/>
          <w:sz w:val="24"/>
          <w:szCs w:val="24"/>
        </w:rPr>
      </w:pPr>
    </w:p>
    <w:p w14:paraId="003BB751" w14:textId="77777777" w:rsidR="00D152D9" w:rsidRDefault="00D152D9" w:rsidP="00D152D9">
      <w:pPr>
        <w:spacing w:after="0" w:line="240" w:lineRule="auto"/>
        <w:jc w:val="right"/>
        <w:rPr>
          <w:rFonts w:ascii="Times New Roman" w:hAnsi="Times New Roman"/>
          <w:sz w:val="24"/>
          <w:szCs w:val="24"/>
        </w:rPr>
      </w:pPr>
    </w:p>
    <w:p w14:paraId="6EB7F674" w14:textId="77777777" w:rsidR="00D152D9" w:rsidRDefault="00D152D9" w:rsidP="00D152D9">
      <w:pPr>
        <w:spacing w:after="0" w:line="240" w:lineRule="auto"/>
        <w:jc w:val="right"/>
        <w:rPr>
          <w:rFonts w:ascii="Times New Roman" w:hAnsi="Times New Roman"/>
          <w:sz w:val="24"/>
          <w:szCs w:val="24"/>
        </w:rPr>
      </w:pPr>
    </w:p>
    <w:p w14:paraId="3FDCD3C8" w14:textId="77777777" w:rsidR="00D152D9" w:rsidRDefault="00D152D9" w:rsidP="00D152D9">
      <w:pPr>
        <w:spacing w:after="0" w:line="240" w:lineRule="auto"/>
        <w:jc w:val="right"/>
        <w:rPr>
          <w:rFonts w:ascii="Times New Roman" w:hAnsi="Times New Roman"/>
          <w:sz w:val="24"/>
          <w:szCs w:val="24"/>
        </w:rPr>
      </w:pPr>
    </w:p>
    <w:p w14:paraId="6AC9D3EC" w14:textId="77777777" w:rsidR="00D152D9" w:rsidRDefault="00D152D9" w:rsidP="00D152D9">
      <w:pPr>
        <w:spacing w:after="0" w:line="240" w:lineRule="auto"/>
        <w:jc w:val="right"/>
        <w:rPr>
          <w:rFonts w:ascii="Times New Roman" w:hAnsi="Times New Roman"/>
          <w:sz w:val="24"/>
          <w:szCs w:val="24"/>
        </w:rPr>
      </w:pPr>
    </w:p>
    <w:p w14:paraId="6EC2E909" w14:textId="77777777" w:rsidR="00D152D9" w:rsidRDefault="00D152D9" w:rsidP="00D152D9">
      <w:pPr>
        <w:spacing w:after="0" w:line="240" w:lineRule="auto"/>
        <w:jc w:val="right"/>
        <w:rPr>
          <w:rFonts w:ascii="Times New Roman" w:hAnsi="Times New Roman"/>
          <w:sz w:val="24"/>
          <w:szCs w:val="24"/>
        </w:rPr>
      </w:pPr>
    </w:p>
    <w:p w14:paraId="40D0855D" w14:textId="77777777" w:rsidR="00D152D9" w:rsidRDefault="00D152D9" w:rsidP="00D152D9">
      <w:pPr>
        <w:spacing w:after="0" w:line="240" w:lineRule="auto"/>
        <w:jc w:val="right"/>
        <w:rPr>
          <w:rFonts w:ascii="Times New Roman" w:hAnsi="Times New Roman"/>
          <w:sz w:val="24"/>
          <w:szCs w:val="24"/>
        </w:rPr>
      </w:pPr>
    </w:p>
    <w:p w14:paraId="7C0CFB69" w14:textId="77777777" w:rsidR="00D152D9" w:rsidRDefault="00D152D9" w:rsidP="00D152D9">
      <w:pPr>
        <w:spacing w:after="0" w:line="240" w:lineRule="auto"/>
        <w:jc w:val="right"/>
        <w:rPr>
          <w:rFonts w:ascii="Times New Roman" w:hAnsi="Times New Roman"/>
          <w:sz w:val="24"/>
          <w:szCs w:val="24"/>
        </w:rPr>
      </w:pPr>
    </w:p>
    <w:p w14:paraId="7694024A" w14:textId="77777777" w:rsidR="00D152D9" w:rsidRDefault="00D152D9" w:rsidP="00D152D9">
      <w:pPr>
        <w:spacing w:after="0" w:line="240" w:lineRule="auto"/>
        <w:jc w:val="right"/>
        <w:rPr>
          <w:rFonts w:ascii="Times New Roman" w:hAnsi="Times New Roman"/>
          <w:sz w:val="24"/>
          <w:szCs w:val="24"/>
        </w:rPr>
      </w:pPr>
    </w:p>
    <w:p w14:paraId="61ED41B4" w14:textId="77777777" w:rsidR="00D152D9" w:rsidRDefault="00D152D9" w:rsidP="00D152D9">
      <w:pPr>
        <w:spacing w:after="0" w:line="240" w:lineRule="auto"/>
        <w:jc w:val="right"/>
        <w:rPr>
          <w:rFonts w:ascii="Times New Roman" w:hAnsi="Times New Roman"/>
          <w:sz w:val="24"/>
          <w:szCs w:val="24"/>
        </w:rPr>
      </w:pPr>
    </w:p>
    <w:p w14:paraId="5488FFE2" w14:textId="77777777" w:rsidR="00D152D9" w:rsidRDefault="00D152D9" w:rsidP="00D152D9">
      <w:pPr>
        <w:spacing w:after="0" w:line="240" w:lineRule="auto"/>
        <w:jc w:val="right"/>
        <w:rPr>
          <w:rFonts w:ascii="Times New Roman" w:hAnsi="Times New Roman"/>
          <w:sz w:val="24"/>
          <w:szCs w:val="24"/>
        </w:rPr>
      </w:pPr>
    </w:p>
    <w:p w14:paraId="6F3DE0EB" w14:textId="7BB7C838"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lastRenderedPageBreak/>
        <w:t>Приложение №</w:t>
      </w:r>
      <w:r>
        <w:rPr>
          <w:rFonts w:ascii="Times New Roman" w:hAnsi="Times New Roman"/>
          <w:sz w:val="24"/>
          <w:szCs w:val="24"/>
        </w:rPr>
        <w:t xml:space="preserve"> 5</w:t>
      </w:r>
    </w:p>
    <w:p w14:paraId="33EA93C1"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к постановлению администрации </w:t>
      </w:r>
    </w:p>
    <w:p w14:paraId="49331AAB"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Урмарского муниципального округа</w:t>
      </w:r>
    </w:p>
    <w:p w14:paraId="4892FDDE"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Чувашской Республики</w:t>
      </w:r>
    </w:p>
    <w:p w14:paraId="4A220F21"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от 22.05.2025 № 851</w:t>
      </w:r>
    </w:p>
    <w:p w14:paraId="62EA2546" w14:textId="65FE7E3D" w:rsidR="00D152D9" w:rsidRDefault="00D152D9" w:rsidP="00D152D9">
      <w:pPr>
        <w:spacing w:after="0" w:line="240" w:lineRule="auto"/>
        <w:jc w:val="right"/>
        <w:rPr>
          <w:rFonts w:ascii="Times New Roman" w:hAnsi="Times New Roman"/>
          <w:sz w:val="24"/>
          <w:szCs w:val="24"/>
        </w:rPr>
      </w:pPr>
    </w:p>
    <w:p w14:paraId="4BA4D382" w14:textId="77777777" w:rsidR="00D152D9" w:rsidRDefault="00D152D9" w:rsidP="00D152D9">
      <w:pPr>
        <w:spacing w:after="0" w:line="240" w:lineRule="auto"/>
        <w:jc w:val="both"/>
        <w:rPr>
          <w:rFonts w:ascii="Times New Roman" w:hAnsi="Times New Roman"/>
          <w:sz w:val="24"/>
          <w:szCs w:val="24"/>
        </w:rPr>
      </w:pPr>
    </w:p>
    <w:p w14:paraId="0D52FD58" w14:textId="77777777" w:rsidR="00D152D9" w:rsidRDefault="00D152D9" w:rsidP="00D152D9">
      <w:pPr>
        <w:spacing w:after="0" w:line="240" w:lineRule="auto"/>
        <w:jc w:val="both"/>
        <w:rPr>
          <w:rFonts w:ascii="Times New Roman" w:hAnsi="Times New Roman"/>
          <w:sz w:val="24"/>
          <w:szCs w:val="24"/>
        </w:rPr>
      </w:pPr>
    </w:p>
    <w:p w14:paraId="43CDC7A6"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Приложение N 3</w:t>
      </w:r>
    </w:p>
    <w:p w14:paraId="48710B5D"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к подпрограмме "Создание и</w:t>
      </w:r>
    </w:p>
    <w:p w14:paraId="33CDC361"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развитие инфраструктуры</w:t>
      </w:r>
    </w:p>
    <w:p w14:paraId="77CD3CD9"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на сельских территориях"</w:t>
      </w:r>
    </w:p>
    <w:p w14:paraId="17A43E28"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Муниципальной программы</w:t>
      </w:r>
    </w:p>
    <w:p w14:paraId="12F1389C"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Урмарского муниципального округа</w:t>
      </w:r>
    </w:p>
    <w:p w14:paraId="4B15755D"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"Комплексное развитие</w:t>
      </w:r>
    </w:p>
    <w:p w14:paraId="11444F93"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сельских территорий</w:t>
      </w:r>
    </w:p>
    <w:p w14:paraId="04AD6544"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Урмарского муниципального округа</w:t>
      </w:r>
    </w:p>
    <w:p w14:paraId="0B129149" w14:textId="77777777" w:rsidR="00D152D9" w:rsidRDefault="00D152D9" w:rsidP="00D152D9">
      <w:pPr>
        <w:spacing w:after="0" w:line="240" w:lineRule="auto"/>
        <w:jc w:val="right"/>
        <w:rPr>
          <w:rFonts w:ascii="Times New Roman" w:hAnsi="Times New Roman"/>
          <w:sz w:val="24"/>
          <w:szCs w:val="24"/>
        </w:rPr>
      </w:pPr>
      <w:r>
        <w:rPr>
          <w:rFonts w:ascii="Times New Roman" w:hAnsi="Times New Roman"/>
          <w:sz w:val="24"/>
          <w:szCs w:val="24"/>
        </w:rPr>
        <w:t>Чувашской Республики"</w:t>
      </w:r>
    </w:p>
    <w:p w14:paraId="625C5E1B" w14:textId="77777777" w:rsidR="00D152D9" w:rsidRDefault="00D152D9" w:rsidP="00D152D9">
      <w:pPr>
        <w:spacing w:after="0" w:line="240" w:lineRule="auto"/>
        <w:jc w:val="both"/>
        <w:rPr>
          <w:rFonts w:ascii="Times New Roman" w:hAnsi="Times New Roman"/>
          <w:sz w:val="24"/>
          <w:szCs w:val="24"/>
        </w:rPr>
      </w:pPr>
    </w:p>
    <w:p w14:paraId="0C9321AE" w14:textId="77777777" w:rsidR="00D152D9" w:rsidRDefault="00D152D9" w:rsidP="00D152D9">
      <w:pPr>
        <w:spacing w:after="0" w:line="240" w:lineRule="auto"/>
        <w:jc w:val="both"/>
        <w:rPr>
          <w:rFonts w:ascii="Times New Roman" w:hAnsi="Times New Roman"/>
          <w:sz w:val="24"/>
          <w:szCs w:val="24"/>
        </w:rPr>
      </w:pPr>
    </w:p>
    <w:p w14:paraId="037FCAF5" w14:textId="77777777" w:rsidR="00D152D9" w:rsidRDefault="00D152D9" w:rsidP="00D152D9">
      <w:pPr>
        <w:keepNext/>
        <w:keepLines/>
        <w:spacing w:before="240" w:after="0" w:line="240" w:lineRule="auto"/>
        <w:jc w:val="center"/>
        <w:outlineLvl w:val="0"/>
        <w:rPr>
          <w:rFonts w:ascii="Times New Roman" w:eastAsia="Times New Roman" w:hAnsi="Times New Roman"/>
          <w:sz w:val="24"/>
          <w:szCs w:val="24"/>
        </w:rPr>
      </w:pPr>
      <w:r>
        <w:rPr>
          <w:rFonts w:ascii="Times New Roman" w:eastAsia="Times New Roman" w:hAnsi="Times New Roman"/>
          <w:sz w:val="24"/>
          <w:szCs w:val="24"/>
        </w:rPr>
        <w:t>План</w:t>
      </w:r>
      <w:r>
        <w:rPr>
          <w:rFonts w:ascii="Times New Roman" w:eastAsia="Times New Roman" w:hAnsi="Times New Roman"/>
          <w:sz w:val="24"/>
          <w:szCs w:val="24"/>
        </w:rPr>
        <w:br/>
        <w:t>реализации подпрограммы 2 "Создание и развитие инфраструктуры на сельских территориях" Муниципальной программы Урмарского муниципального округа "Комплексное развитие сельских территорий Урмарского муниципального округа Чувашской Республики" на очередной финансовый год и плановый период</w:t>
      </w:r>
    </w:p>
    <w:p w14:paraId="5899DC10" w14:textId="77777777" w:rsidR="00D152D9" w:rsidRDefault="00D152D9" w:rsidP="00D152D9">
      <w:pPr>
        <w:spacing w:after="0" w:line="240" w:lineRule="auto"/>
        <w:jc w:val="both"/>
        <w:rPr>
          <w:rFonts w:ascii="Times New Roman" w:eastAsia="Calibri"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20"/>
        <w:gridCol w:w="1540"/>
        <w:gridCol w:w="1260"/>
        <w:gridCol w:w="1260"/>
        <w:gridCol w:w="2767"/>
        <w:gridCol w:w="1559"/>
        <w:gridCol w:w="1418"/>
        <w:gridCol w:w="1559"/>
        <w:gridCol w:w="1276"/>
      </w:tblGrid>
      <w:tr w:rsidR="00D152D9" w14:paraId="405564EF" w14:textId="77777777" w:rsidTr="00D152D9">
        <w:tc>
          <w:tcPr>
            <w:tcW w:w="1820" w:type="dxa"/>
            <w:vMerge w:val="restart"/>
            <w:tcBorders>
              <w:top w:val="single" w:sz="4" w:space="0" w:color="auto"/>
              <w:left w:val="single" w:sz="4" w:space="0" w:color="auto"/>
              <w:bottom w:val="single" w:sz="4" w:space="0" w:color="auto"/>
              <w:right w:val="single" w:sz="4" w:space="0" w:color="auto"/>
            </w:tcBorders>
            <w:hideMark/>
          </w:tcPr>
          <w:p w14:paraId="219C417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Наименование муниципальной программы (подпрограммы), основного мероприятия, мероприятий, реализуемых в </w:t>
            </w:r>
            <w:r>
              <w:rPr>
                <w:rFonts w:ascii="Times New Roman" w:eastAsia="Times New Roman" w:hAnsi="Times New Roman"/>
                <w:sz w:val="24"/>
                <w:szCs w:val="24"/>
                <w:lang w:eastAsia="ru-RU"/>
              </w:rPr>
              <w:lastRenderedPageBreak/>
              <w:t>рамках основного мероприятия</w:t>
            </w:r>
          </w:p>
        </w:tc>
        <w:tc>
          <w:tcPr>
            <w:tcW w:w="1540" w:type="dxa"/>
            <w:vMerge w:val="restart"/>
            <w:tcBorders>
              <w:top w:val="single" w:sz="4" w:space="0" w:color="auto"/>
              <w:left w:val="single" w:sz="4" w:space="0" w:color="auto"/>
              <w:bottom w:val="single" w:sz="4" w:space="0" w:color="auto"/>
              <w:right w:val="single" w:sz="4" w:space="0" w:color="auto"/>
            </w:tcBorders>
            <w:hideMark/>
          </w:tcPr>
          <w:p w14:paraId="0287F1B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Ответственный исполнитель (структурное подразделение, соисполните</w:t>
            </w:r>
            <w:r>
              <w:rPr>
                <w:rFonts w:ascii="Times New Roman" w:eastAsia="Times New Roman" w:hAnsi="Times New Roman"/>
                <w:sz w:val="24"/>
                <w:szCs w:val="24"/>
                <w:lang w:eastAsia="ru-RU"/>
              </w:rPr>
              <w:lastRenderedPageBreak/>
              <w:t>ли участники)</w:t>
            </w:r>
          </w:p>
        </w:tc>
        <w:tc>
          <w:tcPr>
            <w:tcW w:w="2520" w:type="dxa"/>
            <w:gridSpan w:val="2"/>
            <w:tcBorders>
              <w:top w:val="single" w:sz="4" w:space="0" w:color="auto"/>
              <w:left w:val="single" w:sz="4" w:space="0" w:color="auto"/>
              <w:bottom w:val="single" w:sz="4" w:space="0" w:color="auto"/>
              <w:right w:val="single" w:sz="4" w:space="0" w:color="auto"/>
            </w:tcBorders>
            <w:hideMark/>
          </w:tcPr>
          <w:p w14:paraId="34507C2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Срок</w:t>
            </w:r>
          </w:p>
        </w:tc>
        <w:tc>
          <w:tcPr>
            <w:tcW w:w="2767" w:type="dxa"/>
            <w:vMerge w:val="restart"/>
            <w:tcBorders>
              <w:top w:val="single" w:sz="4" w:space="0" w:color="auto"/>
              <w:left w:val="single" w:sz="4" w:space="0" w:color="auto"/>
              <w:bottom w:val="single" w:sz="4" w:space="0" w:color="auto"/>
              <w:right w:val="single" w:sz="4" w:space="0" w:color="auto"/>
            </w:tcBorders>
            <w:hideMark/>
          </w:tcPr>
          <w:p w14:paraId="0EB8B8D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Ожидаемый непосредственный результат (краткое описание)</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5F990A6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Код бюджетной классификации </w:t>
            </w:r>
          </w:p>
        </w:tc>
        <w:tc>
          <w:tcPr>
            <w:tcW w:w="4253" w:type="dxa"/>
            <w:gridSpan w:val="3"/>
            <w:tcBorders>
              <w:top w:val="single" w:sz="4" w:space="0" w:color="auto"/>
              <w:left w:val="single" w:sz="4" w:space="0" w:color="auto"/>
              <w:bottom w:val="single" w:sz="4" w:space="0" w:color="auto"/>
              <w:right w:val="single" w:sz="4" w:space="0" w:color="auto"/>
            </w:tcBorders>
            <w:hideMark/>
          </w:tcPr>
          <w:p w14:paraId="0D3188A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Финансирование, тыс. рублей</w:t>
            </w:r>
          </w:p>
        </w:tc>
      </w:tr>
      <w:tr w:rsidR="00D152D9" w14:paraId="009C397A" w14:textId="77777777" w:rsidTr="00D152D9">
        <w:tc>
          <w:tcPr>
            <w:tcW w:w="1820" w:type="dxa"/>
            <w:vMerge/>
            <w:tcBorders>
              <w:top w:val="single" w:sz="4" w:space="0" w:color="auto"/>
              <w:left w:val="single" w:sz="4" w:space="0" w:color="auto"/>
              <w:bottom w:val="single" w:sz="4" w:space="0" w:color="auto"/>
              <w:right w:val="single" w:sz="4" w:space="0" w:color="auto"/>
            </w:tcBorders>
            <w:vAlign w:val="center"/>
            <w:hideMark/>
          </w:tcPr>
          <w:p w14:paraId="270E09FB"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14:paraId="60A19DE6"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260" w:type="dxa"/>
            <w:tcBorders>
              <w:top w:val="single" w:sz="4" w:space="0" w:color="auto"/>
              <w:left w:val="single" w:sz="4" w:space="0" w:color="auto"/>
              <w:bottom w:val="single" w:sz="4" w:space="0" w:color="auto"/>
              <w:right w:val="single" w:sz="4" w:space="0" w:color="auto"/>
            </w:tcBorders>
            <w:hideMark/>
          </w:tcPr>
          <w:p w14:paraId="333377D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начала реализации</w:t>
            </w:r>
          </w:p>
        </w:tc>
        <w:tc>
          <w:tcPr>
            <w:tcW w:w="1260" w:type="dxa"/>
            <w:tcBorders>
              <w:top w:val="single" w:sz="4" w:space="0" w:color="auto"/>
              <w:left w:val="single" w:sz="4" w:space="0" w:color="auto"/>
              <w:bottom w:val="single" w:sz="4" w:space="0" w:color="auto"/>
              <w:right w:val="single" w:sz="4" w:space="0" w:color="auto"/>
            </w:tcBorders>
            <w:hideMark/>
          </w:tcPr>
          <w:p w14:paraId="5889538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окончания реализации</w:t>
            </w:r>
          </w:p>
        </w:tc>
        <w:tc>
          <w:tcPr>
            <w:tcW w:w="2767" w:type="dxa"/>
            <w:vMerge/>
            <w:tcBorders>
              <w:top w:val="single" w:sz="4" w:space="0" w:color="auto"/>
              <w:left w:val="single" w:sz="4" w:space="0" w:color="auto"/>
              <w:bottom w:val="single" w:sz="4" w:space="0" w:color="auto"/>
              <w:right w:val="single" w:sz="4" w:space="0" w:color="auto"/>
            </w:tcBorders>
            <w:vAlign w:val="center"/>
            <w:hideMark/>
          </w:tcPr>
          <w:p w14:paraId="2756A635"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2330743" w14:textId="77777777" w:rsidR="00D152D9" w:rsidRDefault="00D152D9">
            <w:pPr>
              <w:spacing w:after="0" w:line="240" w:lineRule="auto"/>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hideMark/>
          </w:tcPr>
          <w:p w14:paraId="3AAA5E2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2024 год</w:t>
            </w:r>
          </w:p>
        </w:tc>
        <w:tc>
          <w:tcPr>
            <w:tcW w:w="1559" w:type="dxa"/>
            <w:tcBorders>
              <w:top w:val="single" w:sz="4" w:space="0" w:color="auto"/>
              <w:left w:val="single" w:sz="4" w:space="0" w:color="auto"/>
              <w:bottom w:val="single" w:sz="4" w:space="0" w:color="auto"/>
              <w:right w:val="single" w:sz="4" w:space="0" w:color="auto"/>
            </w:tcBorders>
            <w:hideMark/>
          </w:tcPr>
          <w:p w14:paraId="34EB86B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2025 год</w:t>
            </w:r>
          </w:p>
        </w:tc>
        <w:tc>
          <w:tcPr>
            <w:tcW w:w="1276" w:type="dxa"/>
            <w:tcBorders>
              <w:top w:val="single" w:sz="4" w:space="0" w:color="auto"/>
              <w:left w:val="single" w:sz="4" w:space="0" w:color="auto"/>
              <w:bottom w:val="single" w:sz="4" w:space="0" w:color="auto"/>
              <w:right w:val="single" w:sz="4" w:space="0" w:color="auto"/>
            </w:tcBorders>
            <w:hideMark/>
          </w:tcPr>
          <w:p w14:paraId="4A9CE8C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2026 год</w:t>
            </w:r>
          </w:p>
        </w:tc>
      </w:tr>
      <w:tr w:rsidR="00D152D9" w14:paraId="20B10463" w14:textId="77777777" w:rsidTr="00D152D9">
        <w:tc>
          <w:tcPr>
            <w:tcW w:w="1820" w:type="dxa"/>
            <w:tcBorders>
              <w:top w:val="single" w:sz="4" w:space="0" w:color="auto"/>
              <w:left w:val="single" w:sz="4" w:space="0" w:color="auto"/>
              <w:bottom w:val="single" w:sz="4" w:space="0" w:color="auto"/>
              <w:right w:val="single" w:sz="4" w:space="0" w:color="auto"/>
            </w:tcBorders>
            <w:hideMark/>
          </w:tcPr>
          <w:p w14:paraId="04559C7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540" w:type="dxa"/>
            <w:tcBorders>
              <w:top w:val="single" w:sz="4" w:space="0" w:color="auto"/>
              <w:left w:val="single" w:sz="4" w:space="0" w:color="auto"/>
              <w:bottom w:val="single" w:sz="4" w:space="0" w:color="auto"/>
              <w:right w:val="single" w:sz="4" w:space="0" w:color="auto"/>
            </w:tcBorders>
            <w:hideMark/>
          </w:tcPr>
          <w:p w14:paraId="636156D4"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260" w:type="dxa"/>
            <w:tcBorders>
              <w:top w:val="single" w:sz="4" w:space="0" w:color="auto"/>
              <w:left w:val="single" w:sz="4" w:space="0" w:color="auto"/>
              <w:bottom w:val="single" w:sz="4" w:space="0" w:color="auto"/>
              <w:right w:val="single" w:sz="4" w:space="0" w:color="auto"/>
            </w:tcBorders>
            <w:hideMark/>
          </w:tcPr>
          <w:p w14:paraId="284CEC2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260" w:type="dxa"/>
            <w:tcBorders>
              <w:top w:val="single" w:sz="4" w:space="0" w:color="auto"/>
              <w:left w:val="single" w:sz="4" w:space="0" w:color="auto"/>
              <w:bottom w:val="single" w:sz="4" w:space="0" w:color="auto"/>
              <w:right w:val="single" w:sz="4" w:space="0" w:color="auto"/>
            </w:tcBorders>
            <w:hideMark/>
          </w:tcPr>
          <w:p w14:paraId="2A0D36D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2767" w:type="dxa"/>
            <w:tcBorders>
              <w:top w:val="single" w:sz="4" w:space="0" w:color="auto"/>
              <w:left w:val="single" w:sz="4" w:space="0" w:color="auto"/>
              <w:bottom w:val="single" w:sz="4" w:space="0" w:color="auto"/>
              <w:right w:val="single" w:sz="4" w:space="0" w:color="auto"/>
            </w:tcBorders>
            <w:hideMark/>
          </w:tcPr>
          <w:p w14:paraId="57FCB9C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559" w:type="dxa"/>
            <w:tcBorders>
              <w:top w:val="single" w:sz="4" w:space="0" w:color="auto"/>
              <w:left w:val="single" w:sz="4" w:space="0" w:color="auto"/>
              <w:bottom w:val="single" w:sz="4" w:space="0" w:color="auto"/>
              <w:right w:val="single" w:sz="4" w:space="0" w:color="auto"/>
            </w:tcBorders>
            <w:hideMark/>
          </w:tcPr>
          <w:p w14:paraId="1570F16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418" w:type="dxa"/>
            <w:tcBorders>
              <w:top w:val="single" w:sz="4" w:space="0" w:color="auto"/>
              <w:left w:val="single" w:sz="4" w:space="0" w:color="auto"/>
              <w:bottom w:val="single" w:sz="4" w:space="0" w:color="auto"/>
              <w:right w:val="single" w:sz="4" w:space="0" w:color="auto"/>
            </w:tcBorders>
            <w:hideMark/>
          </w:tcPr>
          <w:p w14:paraId="28EA910E"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1559" w:type="dxa"/>
            <w:tcBorders>
              <w:top w:val="single" w:sz="4" w:space="0" w:color="auto"/>
              <w:left w:val="single" w:sz="4" w:space="0" w:color="auto"/>
              <w:bottom w:val="single" w:sz="4" w:space="0" w:color="auto"/>
              <w:right w:val="single" w:sz="4" w:space="0" w:color="auto"/>
            </w:tcBorders>
            <w:hideMark/>
          </w:tcPr>
          <w:p w14:paraId="49CB913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276" w:type="dxa"/>
            <w:tcBorders>
              <w:top w:val="single" w:sz="4" w:space="0" w:color="auto"/>
              <w:left w:val="single" w:sz="4" w:space="0" w:color="auto"/>
              <w:bottom w:val="single" w:sz="4" w:space="0" w:color="auto"/>
              <w:right w:val="single" w:sz="4" w:space="0" w:color="auto"/>
            </w:tcBorders>
            <w:hideMark/>
          </w:tcPr>
          <w:p w14:paraId="218FB21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D152D9" w14:paraId="5D7955B0" w14:textId="77777777" w:rsidTr="00D152D9">
        <w:tc>
          <w:tcPr>
            <w:tcW w:w="1820" w:type="dxa"/>
            <w:tcBorders>
              <w:top w:val="single" w:sz="4" w:space="0" w:color="auto"/>
              <w:left w:val="single" w:sz="4" w:space="0" w:color="auto"/>
              <w:bottom w:val="single" w:sz="4" w:space="0" w:color="auto"/>
              <w:right w:val="single" w:sz="4" w:space="0" w:color="auto"/>
            </w:tcBorders>
            <w:hideMark/>
          </w:tcPr>
          <w:p w14:paraId="42021B7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Подпрограмма 2 "Создание и развитие инфраструктуры на сельских территориях"</w:t>
            </w:r>
          </w:p>
        </w:tc>
        <w:tc>
          <w:tcPr>
            <w:tcW w:w="1540" w:type="dxa"/>
            <w:tcBorders>
              <w:top w:val="single" w:sz="4" w:space="0" w:color="auto"/>
              <w:left w:val="single" w:sz="4" w:space="0" w:color="auto"/>
              <w:bottom w:val="single" w:sz="4" w:space="0" w:color="auto"/>
              <w:right w:val="single" w:sz="4" w:space="0" w:color="auto"/>
            </w:tcBorders>
            <w:hideMark/>
          </w:tcPr>
          <w:p w14:paraId="65E555D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Администрация Урмарского муниципального округа Чувашской Республики, Управление строительства и развития территорий администрации Урмарского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hideMark/>
          </w:tcPr>
          <w:p w14:paraId="2A1BD5C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01.01.</w:t>
            </w:r>
          </w:p>
          <w:p w14:paraId="08E4181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2024</w:t>
            </w:r>
          </w:p>
        </w:tc>
        <w:tc>
          <w:tcPr>
            <w:tcW w:w="1260" w:type="dxa"/>
            <w:tcBorders>
              <w:top w:val="single" w:sz="4" w:space="0" w:color="auto"/>
              <w:left w:val="single" w:sz="4" w:space="0" w:color="auto"/>
              <w:bottom w:val="single" w:sz="4" w:space="0" w:color="auto"/>
              <w:right w:val="single" w:sz="4" w:space="0" w:color="auto"/>
            </w:tcBorders>
            <w:hideMark/>
          </w:tcPr>
          <w:p w14:paraId="317E09E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31.12.</w:t>
            </w:r>
          </w:p>
          <w:p w14:paraId="4B4F601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2026</w:t>
            </w:r>
          </w:p>
        </w:tc>
        <w:tc>
          <w:tcPr>
            <w:tcW w:w="2767" w:type="dxa"/>
            <w:tcBorders>
              <w:top w:val="single" w:sz="4" w:space="0" w:color="auto"/>
              <w:left w:val="single" w:sz="4" w:space="0" w:color="auto"/>
              <w:bottom w:val="single" w:sz="4" w:space="0" w:color="auto"/>
              <w:right w:val="single" w:sz="4" w:space="0" w:color="auto"/>
            </w:tcBorders>
            <w:hideMark/>
          </w:tcPr>
          <w:p w14:paraId="3F26963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Повышение уровня социально-инженерного обустройства сельских территорий;</w:t>
            </w:r>
          </w:p>
          <w:p w14:paraId="465DB4D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снижение миграционного оттока сельского населения;</w:t>
            </w:r>
          </w:p>
          <w:p w14:paraId="13EF756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преодоление оторванности жителей села от социальных учреждений, более полное удовлетворение их общественно-культурных потребностей;</w:t>
            </w:r>
          </w:p>
          <w:p w14:paraId="6478777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повышение общественной значимости развития сельских территорий и привлекательности сельской местности для проживания и работы</w:t>
            </w:r>
          </w:p>
        </w:tc>
        <w:tc>
          <w:tcPr>
            <w:tcW w:w="1559" w:type="dxa"/>
            <w:tcBorders>
              <w:top w:val="single" w:sz="4" w:space="0" w:color="auto"/>
              <w:left w:val="single" w:sz="4" w:space="0" w:color="auto"/>
              <w:bottom w:val="single" w:sz="4" w:space="0" w:color="auto"/>
              <w:right w:val="single" w:sz="4" w:space="0" w:color="auto"/>
            </w:tcBorders>
            <w:hideMark/>
          </w:tcPr>
          <w:p w14:paraId="7C8CECA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418" w:type="dxa"/>
            <w:tcBorders>
              <w:top w:val="single" w:sz="4" w:space="0" w:color="auto"/>
              <w:left w:val="single" w:sz="4" w:space="0" w:color="auto"/>
              <w:bottom w:val="single" w:sz="4" w:space="0" w:color="auto"/>
              <w:right w:val="single" w:sz="4" w:space="0" w:color="auto"/>
            </w:tcBorders>
            <w:hideMark/>
          </w:tcPr>
          <w:p w14:paraId="455F67E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24597,6</w:t>
            </w:r>
          </w:p>
        </w:tc>
        <w:tc>
          <w:tcPr>
            <w:tcW w:w="1559" w:type="dxa"/>
            <w:tcBorders>
              <w:top w:val="single" w:sz="4" w:space="0" w:color="auto"/>
              <w:left w:val="single" w:sz="4" w:space="0" w:color="auto"/>
              <w:bottom w:val="single" w:sz="4" w:space="0" w:color="auto"/>
              <w:right w:val="single" w:sz="4" w:space="0" w:color="auto"/>
            </w:tcBorders>
            <w:hideMark/>
          </w:tcPr>
          <w:p w14:paraId="782213C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9100,0</w:t>
            </w:r>
          </w:p>
        </w:tc>
        <w:tc>
          <w:tcPr>
            <w:tcW w:w="1276" w:type="dxa"/>
            <w:tcBorders>
              <w:top w:val="single" w:sz="4" w:space="0" w:color="auto"/>
              <w:left w:val="single" w:sz="4" w:space="0" w:color="auto"/>
              <w:bottom w:val="single" w:sz="4" w:space="0" w:color="auto"/>
              <w:right w:val="single" w:sz="4" w:space="0" w:color="auto"/>
            </w:tcBorders>
            <w:hideMark/>
          </w:tcPr>
          <w:p w14:paraId="4E5CE992"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9100,0</w:t>
            </w:r>
          </w:p>
        </w:tc>
      </w:tr>
      <w:tr w:rsidR="00D152D9" w14:paraId="44F9E6A5" w14:textId="77777777" w:rsidTr="00D152D9">
        <w:tc>
          <w:tcPr>
            <w:tcW w:w="1820" w:type="dxa"/>
            <w:tcBorders>
              <w:top w:val="single" w:sz="4" w:space="0" w:color="auto"/>
              <w:left w:val="single" w:sz="4" w:space="0" w:color="auto"/>
              <w:bottom w:val="single" w:sz="4" w:space="0" w:color="auto"/>
              <w:right w:val="single" w:sz="4" w:space="0" w:color="auto"/>
            </w:tcBorders>
            <w:hideMark/>
          </w:tcPr>
          <w:p w14:paraId="12D91E0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Основное мероприятие 1</w:t>
            </w:r>
          </w:p>
          <w:p w14:paraId="2E60B06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Комплексное обустройство населенных пунктов, расположенных в сельской </w:t>
            </w:r>
            <w:r>
              <w:rPr>
                <w:rFonts w:ascii="Times New Roman" w:eastAsia="Times New Roman" w:hAnsi="Times New Roman"/>
                <w:sz w:val="24"/>
                <w:szCs w:val="24"/>
                <w:lang w:eastAsia="ru-RU"/>
              </w:rPr>
              <w:lastRenderedPageBreak/>
              <w:t>местности, объектами социальной и инженерной инфраструктуры, а также строительство и реконструкция автомобильных дорог</w:t>
            </w:r>
          </w:p>
        </w:tc>
        <w:tc>
          <w:tcPr>
            <w:tcW w:w="1540" w:type="dxa"/>
            <w:tcBorders>
              <w:top w:val="single" w:sz="4" w:space="0" w:color="auto"/>
              <w:left w:val="single" w:sz="4" w:space="0" w:color="auto"/>
              <w:bottom w:val="single" w:sz="4" w:space="0" w:color="auto"/>
              <w:right w:val="single" w:sz="4" w:space="0" w:color="auto"/>
            </w:tcBorders>
            <w:hideMark/>
          </w:tcPr>
          <w:p w14:paraId="4E5C476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Администрация Урмарского муниципального округа Чувашской Республики, Управление </w:t>
            </w:r>
            <w:r>
              <w:rPr>
                <w:rFonts w:ascii="Times New Roman" w:eastAsia="Times New Roman" w:hAnsi="Times New Roman"/>
                <w:sz w:val="24"/>
                <w:szCs w:val="24"/>
                <w:lang w:eastAsia="ru-RU"/>
              </w:rPr>
              <w:lastRenderedPageBreak/>
              <w:t>строительства и развития территорий администрации Урмарского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hideMark/>
          </w:tcPr>
          <w:p w14:paraId="452CB235"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01.01.</w:t>
            </w:r>
          </w:p>
          <w:p w14:paraId="5EBD690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1260" w:type="dxa"/>
            <w:tcBorders>
              <w:top w:val="single" w:sz="4" w:space="0" w:color="auto"/>
              <w:left w:val="single" w:sz="4" w:space="0" w:color="auto"/>
              <w:bottom w:val="single" w:sz="4" w:space="0" w:color="auto"/>
              <w:right w:val="single" w:sz="4" w:space="0" w:color="auto"/>
            </w:tcBorders>
            <w:hideMark/>
          </w:tcPr>
          <w:p w14:paraId="2373203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31.12.</w:t>
            </w:r>
          </w:p>
          <w:p w14:paraId="12A79C5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2025</w:t>
            </w:r>
          </w:p>
        </w:tc>
        <w:tc>
          <w:tcPr>
            <w:tcW w:w="2767" w:type="dxa"/>
            <w:tcBorders>
              <w:top w:val="single" w:sz="4" w:space="0" w:color="auto"/>
              <w:left w:val="single" w:sz="4" w:space="0" w:color="auto"/>
              <w:bottom w:val="single" w:sz="4" w:space="0" w:color="auto"/>
              <w:right w:val="single" w:sz="4" w:space="0" w:color="auto"/>
            </w:tcBorders>
            <w:hideMark/>
          </w:tcPr>
          <w:p w14:paraId="4324D46C"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Повышение уровня социально-инженерного обустройства сельских территорий;</w:t>
            </w:r>
          </w:p>
          <w:p w14:paraId="76F61CE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снижение миграционного оттока сельского населения;</w:t>
            </w:r>
          </w:p>
          <w:p w14:paraId="5ABEE84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преодоление </w:t>
            </w:r>
            <w:r>
              <w:rPr>
                <w:rFonts w:ascii="Times New Roman" w:eastAsia="Times New Roman" w:hAnsi="Times New Roman"/>
                <w:sz w:val="24"/>
                <w:szCs w:val="24"/>
                <w:lang w:eastAsia="ru-RU"/>
              </w:rPr>
              <w:lastRenderedPageBreak/>
              <w:t>оторванности жителей села от социальных учреждений, более полное удовлетворение их общественно-культурных потребностей;</w:t>
            </w:r>
          </w:p>
          <w:p w14:paraId="68E21EC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повышение общественной значимости развития сельских территорий и привлекательности сельской местности для проживания и работы</w:t>
            </w:r>
          </w:p>
        </w:tc>
        <w:tc>
          <w:tcPr>
            <w:tcW w:w="1559" w:type="dxa"/>
            <w:tcBorders>
              <w:top w:val="single" w:sz="4" w:space="0" w:color="auto"/>
              <w:left w:val="single" w:sz="4" w:space="0" w:color="auto"/>
              <w:bottom w:val="single" w:sz="4" w:space="0" w:color="auto"/>
              <w:right w:val="single" w:sz="4" w:space="0" w:color="auto"/>
            </w:tcBorders>
            <w:hideMark/>
          </w:tcPr>
          <w:p w14:paraId="45C44FA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х</w:t>
            </w:r>
          </w:p>
        </w:tc>
        <w:tc>
          <w:tcPr>
            <w:tcW w:w="1418" w:type="dxa"/>
            <w:tcBorders>
              <w:top w:val="single" w:sz="4" w:space="0" w:color="auto"/>
              <w:left w:val="single" w:sz="4" w:space="0" w:color="auto"/>
              <w:bottom w:val="single" w:sz="4" w:space="0" w:color="auto"/>
              <w:right w:val="single" w:sz="4" w:space="0" w:color="auto"/>
            </w:tcBorders>
            <w:hideMark/>
          </w:tcPr>
          <w:p w14:paraId="172F8CF6"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24597,6</w:t>
            </w:r>
          </w:p>
        </w:tc>
        <w:tc>
          <w:tcPr>
            <w:tcW w:w="1559" w:type="dxa"/>
            <w:tcBorders>
              <w:top w:val="single" w:sz="4" w:space="0" w:color="auto"/>
              <w:left w:val="single" w:sz="4" w:space="0" w:color="auto"/>
              <w:bottom w:val="single" w:sz="4" w:space="0" w:color="auto"/>
              <w:right w:val="single" w:sz="4" w:space="0" w:color="auto"/>
            </w:tcBorders>
            <w:hideMark/>
          </w:tcPr>
          <w:p w14:paraId="163F790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9100,0</w:t>
            </w:r>
          </w:p>
        </w:tc>
        <w:tc>
          <w:tcPr>
            <w:tcW w:w="1276" w:type="dxa"/>
            <w:tcBorders>
              <w:top w:val="single" w:sz="4" w:space="0" w:color="auto"/>
              <w:left w:val="single" w:sz="4" w:space="0" w:color="auto"/>
              <w:bottom w:val="single" w:sz="4" w:space="0" w:color="auto"/>
              <w:right w:val="single" w:sz="4" w:space="0" w:color="auto"/>
            </w:tcBorders>
            <w:hideMark/>
          </w:tcPr>
          <w:p w14:paraId="1C13F71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9100,0</w:t>
            </w:r>
          </w:p>
        </w:tc>
      </w:tr>
      <w:tr w:rsidR="00D152D9" w14:paraId="4E3F69D4" w14:textId="77777777" w:rsidTr="00D152D9">
        <w:tc>
          <w:tcPr>
            <w:tcW w:w="1820" w:type="dxa"/>
            <w:tcBorders>
              <w:top w:val="single" w:sz="4" w:space="0" w:color="auto"/>
              <w:left w:val="single" w:sz="4" w:space="0" w:color="auto"/>
              <w:bottom w:val="single" w:sz="4" w:space="0" w:color="auto"/>
              <w:right w:val="single" w:sz="4" w:space="0" w:color="auto"/>
            </w:tcBorders>
            <w:hideMark/>
          </w:tcPr>
          <w:p w14:paraId="42122CD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Основное мероприятие 2</w:t>
            </w:r>
          </w:p>
          <w:p w14:paraId="4E503430"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Реализация мероприятий по благоустройству сельских территорий</w:t>
            </w:r>
          </w:p>
        </w:tc>
        <w:tc>
          <w:tcPr>
            <w:tcW w:w="1540" w:type="dxa"/>
            <w:tcBorders>
              <w:top w:val="single" w:sz="4" w:space="0" w:color="auto"/>
              <w:left w:val="single" w:sz="4" w:space="0" w:color="auto"/>
              <w:bottom w:val="single" w:sz="4" w:space="0" w:color="auto"/>
              <w:right w:val="single" w:sz="4" w:space="0" w:color="auto"/>
            </w:tcBorders>
            <w:hideMark/>
          </w:tcPr>
          <w:p w14:paraId="75EEF2B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Администрация Урмарского муниципального округа Чувашской Республики, Управление строительства и развития территорий администрации Урмарского муниципального округа Чувашской Республики</w:t>
            </w:r>
          </w:p>
        </w:tc>
        <w:tc>
          <w:tcPr>
            <w:tcW w:w="1260" w:type="dxa"/>
            <w:tcBorders>
              <w:top w:val="single" w:sz="4" w:space="0" w:color="auto"/>
              <w:left w:val="single" w:sz="4" w:space="0" w:color="auto"/>
              <w:bottom w:val="single" w:sz="4" w:space="0" w:color="auto"/>
              <w:right w:val="single" w:sz="4" w:space="0" w:color="auto"/>
            </w:tcBorders>
            <w:hideMark/>
          </w:tcPr>
          <w:p w14:paraId="6AE2828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01.01.</w:t>
            </w:r>
          </w:p>
          <w:p w14:paraId="0EB5DD9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2023</w:t>
            </w:r>
          </w:p>
        </w:tc>
        <w:tc>
          <w:tcPr>
            <w:tcW w:w="1260" w:type="dxa"/>
            <w:tcBorders>
              <w:top w:val="single" w:sz="4" w:space="0" w:color="auto"/>
              <w:left w:val="single" w:sz="4" w:space="0" w:color="auto"/>
              <w:bottom w:val="single" w:sz="4" w:space="0" w:color="auto"/>
              <w:right w:val="single" w:sz="4" w:space="0" w:color="auto"/>
            </w:tcBorders>
            <w:hideMark/>
          </w:tcPr>
          <w:p w14:paraId="7202C963"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31.12.</w:t>
            </w:r>
          </w:p>
          <w:p w14:paraId="6FF4CB81"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2025</w:t>
            </w:r>
          </w:p>
        </w:tc>
        <w:tc>
          <w:tcPr>
            <w:tcW w:w="2767" w:type="dxa"/>
            <w:tcBorders>
              <w:top w:val="single" w:sz="4" w:space="0" w:color="auto"/>
              <w:left w:val="single" w:sz="4" w:space="0" w:color="auto"/>
              <w:bottom w:val="single" w:sz="4" w:space="0" w:color="auto"/>
              <w:right w:val="single" w:sz="4" w:space="0" w:color="auto"/>
            </w:tcBorders>
            <w:hideMark/>
          </w:tcPr>
          <w:p w14:paraId="1D300D7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Повышение уровня социально-инженерного обустройства сельских территорий;</w:t>
            </w:r>
          </w:p>
          <w:p w14:paraId="5781AD4D"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снижение миграционного оттока сельского населения;</w:t>
            </w:r>
          </w:p>
          <w:p w14:paraId="24E254B7"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преодоление оторванности жителей села от социальных учреждений, более полное удовлетворение их общественно-культурных потребностей;</w:t>
            </w:r>
          </w:p>
          <w:p w14:paraId="19D8BFFB"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повышение общественной значимости развития сельских территорий и привлекательности </w:t>
            </w:r>
            <w:r>
              <w:rPr>
                <w:rFonts w:ascii="Times New Roman" w:eastAsia="Times New Roman" w:hAnsi="Times New Roman"/>
                <w:sz w:val="24"/>
                <w:szCs w:val="24"/>
                <w:lang w:eastAsia="ru-RU"/>
              </w:rPr>
              <w:lastRenderedPageBreak/>
              <w:t>сельской местности для проживания и работы</w:t>
            </w:r>
          </w:p>
        </w:tc>
        <w:tc>
          <w:tcPr>
            <w:tcW w:w="1559" w:type="dxa"/>
            <w:tcBorders>
              <w:top w:val="single" w:sz="4" w:space="0" w:color="auto"/>
              <w:left w:val="single" w:sz="4" w:space="0" w:color="auto"/>
              <w:bottom w:val="single" w:sz="4" w:space="0" w:color="auto"/>
              <w:right w:val="single" w:sz="4" w:space="0" w:color="auto"/>
            </w:tcBorders>
            <w:hideMark/>
          </w:tcPr>
          <w:p w14:paraId="2B49CF4F"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х</w:t>
            </w:r>
          </w:p>
        </w:tc>
        <w:tc>
          <w:tcPr>
            <w:tcW w:w="1418" w:type="dxa"/>
            <w:tcBorders>
              <w:top w:val="single" w:sz="4" w:space="0" w:color="auto"/>
              <w:left w:val="single" w:sz="4" w:space="0" w:color="auto"/>
              <w:bottom w:val="single" w:sz="4" w:space="0" w:color="auto"/>
              <w:right w:val="single" w:sz="4" w:space="0" w:color="auto"/>
            </w:tcBorders>
            <w:hideMark/>
          </w:tcPr>
          <w:p w14:paraId="49A2DC58"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2000,0</w:t>
            </w:r>
          </w:p>
        </w:tc>
        <w:tc>
          <w:tcPr>
            <w:tcW w:w="1559" w:type="dxa"/>
            <w:tcBorders>
              <w:top w:val="single" w:sz="4" w:space="0" w:color="auto"/>
              <w:left w:val="single" w:sz="4" w:space="0" w:color="auto"/>
              <w:bottom w:val="single" w:sz="4" w:space="0" w:color="auto"/>
              <w:right w:val="single" w:sz="4" w:space="0" w:color="auto"/>
            </w:tcBorders>
            <w:hideMark/>
          </w:tcPr>
          <w:p w14:paraId="07EC0339"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2000,0</w:t>
            </w:r>
          </w:p>
        </w:tc>
        <w:tc>
          <w:tcPr>
            <w:tcW w:w="1276" w:type="dxa"/>
            <w:tcBorders>
              <w:top w:val="single" w:sz="4" w:space="0" w:color="auto"/>
              <w:left w:val="single" w:sz="4" w:space="0" w:color="auto"/>
              <w:bottom w:val="single" w:sz="4" w:space="0" w:color="auto"/>
              <w:right w:val="single" w:sz="4" w:space="0" w:color="auto"/>
            </w:tcBorders>
            <w:hideMark/>
          </w:tcPr>
          <w:p w14:paraId="044460BA" w14:textId="77777777" w:rsidR="00D152D9" w:rsidRDefault="00D152D9">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2000,0</w:t>
            </w:r>
          </w:p>
        </w:tc>
      </w:tr>
    </w:tbl>
    <w:p w14:paraId="71CBD4F0" w14:textId="77777777" w:rsidR="00D152D9" w:rsidRDefault="00D152D9" w:rsidP="00D152D9">
      <w:pPr>
        <w:spacing w:after="0" w:line="240" w:lineRule="auto"/>
        <w:jc w:val="both"/>
        <w:rPr>
          <w:rFonts w:ascii="Times New Roman" w:eastAsia="Calibri" w:hAnsi="Times New Roman"/>
          <w:sz w:val="24"/>
          <w:szCs w:val="24"/>
        </w:rPr>
      </w:pPr>
    </w:p>
    <w:p w14:paraId="33B4DCBF" w14:textId="77777777" w:rsidR="00D152D9" w:rsidRDefault="00D152D9" w:rsidP="00D152D9">
      <w:pPr>
        <w:spacing w:after="0" w:line="240" w:lineRule="auto"/>
        <w:jc w:val="right"/>
        <w:rPr>
          <w:rFonts w:ascii="Times New Roman" w:hAnsi="Times New Roman"/>
          <w:sz w:val="24"/>
          <w:szCs w:val="24"/>
          <w:lang w:eastAsia="ru-RU"/>
        </w:rPr>
      </w:pPr>
    </w:p>
    <w:p w14:paraId="2CF7DC04" w14:textId="0B049B1F" w:rsidR="00287BC0" w:rsidRPr="00217BB8" w:rsidRDefault="00287BC0" w:rsidP="00D152D9">
      <w:pPr>
        <w:spacing w:after="0" w:line="240" w:lineRule="auto"/>
        <w:ind w:right="4820"/>
        <w:jc w:val="both"/>
        <w:rPr>
          <w:b/>
          <w:bCs/>
          <w:sz w:val="20"/>
          <w:szCs w:val="20"/>
        </w:rPr>
      </w:pPr>
    </w:p>
    <w:sectPr w:rsidR="00287BC0" w:rsidRPr="00217BB8" w:rsidSect="00D152D9">
      <w:headerReference w:type="default" r:id="rId13"/>
      <w:pgSz w:w="16800" w:h="11900" w:orient="landscape"/>
      <w:pgMar w:top="1560" w:right="1134" w:bottom="843" w:left="851"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634175" w14:textId="77777777" w:rsidR="00B93377" w:rsidRDefault="00B93377" w:rsidP="00C65999">
      <w:pPr>
        <w:spacing w:after="0" w:line="240" w:lineRule="auto"/>
      </w:pPr>
      <w:r>
        <w:separator/>
      </w:r>
    </w:p>
  </w:endnote>
  <w:endnote w:type="continuationSeparator" w:id="0">
    <w:p w14:paraId="2A3BF46C" w14:textId="77777777" w:rsidR="00B93377" w:rsidRDefault="00B9337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001"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auto"/>
    <w:pitch w:val="default"/>
  </w:font>
  <w:font w:name="TimesNewRomanPSMT">
    <w:altName w:val="MS Gothic"/>
    <w:panose1 w:val="00000000000000000000"/>
    <w:charset w:val="00"/>
    <w:family w:val="roman"/>
    <w:notTrueType/>
    <w:pitch w:val="default"/>
  </w:font>
  <w:font w:name="Andale Sans UI">
    <w:altName w:val="Calibri"/>
    <w:charset w:val="CC"/>
    <w:family w:val="auto"/>
    <w:pitch w:val="variable"/>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91C1A0" w14:textId="77777777" w:rsidR="00B93377" w:rsidRDefault="00B93377" w:rsidP="00C65999">
      <w:pPr>
        <w:spacing w:after="0" w:line="240" w:lineRule="auto"/>
      </w:pPr>
      <w:r>
        <w:separator/>
      </w:r>
    </w:p>
  </w:footnote>
  <w:footnote w:type="continuationSeparator" w:id="0">
    <w:p w14:paraId="1AE3F2AB" w14:textId="77777777" w:rsidR="00B93377" w:rsidRDefault="00B93377"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D18E5B" w14:textId="1DC2721C" w:rsidR="000C3B98" w:rsidRDefault="000C3B98" w:rsidP="00C936FE">
    <w:pPr>
      <w:pStyle w:val="a6"/>
      <w:ind w:left="-284"/>
    </w:pPr>
  </w:p>
  <w:p w14:paraId="4C4F2D93" w14:textId="77777777" w:rsidR="000C3B98" w:rsidRPr="009521A5" w:rsidRDefault="000C3B98" w:rsidP="00C936FE">
    <w:pPr>
      <w:pStyle w:val="a6"/>
      <w:ind w:left="-142"/>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4" w15:restartNumberingAfterBreak="0">
    <w:nsid w:val="10D310EB"/>
    <w:multiLevelType w:val="hybridMultilevel"/>
    <w:tmpl w:val="74788F58"/>
    <w:lvl w:ilvl="0" w:tplc="15FCB7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453836C3"/>
    <w:multiLevelType w:val="hybridMultilevel"/>
    <w:tmpl w:val="0876DCD6"/>
    <w:lvl w:ilvl="0" w:tplc="F9EED4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8" w15:restartNumberingAfterBreak="0">
    <w:nsid w:val="49EB0BC1"/>
    <w:multiLevelType w:val="hybridMultilevel"/>
    <w:tmpl w:val="9BC0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0"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1"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num w:numId="1">
    <w:abstractNumId w:val="0"/>
  </w:num>
  <w:num w:numId="2">
    <w:abstractNumId w:val="10"/>
  </w:num>
  <w:num w:numId="3">
    <w:abstractNumId w:val="9"/>
  </w:num>
  <w:num w:numId="4">
    <w:abstractNumId w:val="5"/>
  </w:num>
  <w:num w:numId="5">
    <w:abstractNumId w:val="6"/>
  </w:num>
  <w:num w:numId="6">
    <w:abstractNumId w:val="4"/>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4895"/>
    <w:rsid w:val="00000ACE"/>
    <w:rsid w:val="00003716"/>
    <w:rsid w:val="00003FF3"/>
    <w:rsid w:val="000049E2"/>
    <w:rsid w:val="0000598D"/>
    <w:rsid w:val="0001075E"/>
    <w:rsid w:val="00011C38"/>
    <w:rsid w:val="00012104"/>
    <w:rsid w:val="00012A17"/>
    <w:rsid w:val="00012F44"/>
    <w:rsid w:val="00013835"/>
    <w:rsid w:val="00022E01"/>
    <w:rsid w:val="00023847"/>
    <w:rsid w:val="00024CCF"/>
    <w:rsid w:val="00026A03"/>
    <w:rsid w:val="0003139D"/>
    <w:rsid w:val="000328C1"/>
    <w:rsid w:val="00033DAF"/>
    <w:rsid w:val="00035308"/>
    <w:rsid w:val="000450B8"/>
    <w:rsid w:val="0004624B"/>
    <w:rsid w:val="00046FD2"/>
    <w:rsid w:val="000471A6"/>
    <w:rsid w:val="00057AFF"/>
    <w:rsid w:val="00057D60"/>
    <w:rsid w:val="0006010F"/>
    <w:rsid w:val="00060E96"/>
    <w:rsid w:val="0006145B"/>
    <w:rsid w:val="00064727"/>
    <w:rsid w:val="000656D2"/>
    <w:rsid w:val="000662F7"/>
    <w:rsid w:val="0006672D"/>
    <w:rsid w:val="00066A06"/>
    <w:rsid w:val="0007117C"/>
    <w:rsid w:val="00071941"/>
    <w:rsid w:val="00075195"/>
    <w:rsid w:val="000774C3"/>
    <w:rsid w:val="000803B7"/>
    <w:rsid w:val="00080A09"/>
    <w:rsid w:val="000834E6"/>
    <w:rsid w:val="00084B04"/>
    <w:rsid w:val="0008512E"/>
    <w:rsid w:val="000855D7"/>
    <w:rsid w:val="00085A2D"/>
    <w:rsid w:val="00085E7F"/>
    <w:rsid w:val="0008602A"/>
    <w:rsid w:val="000860AD"/>
    <w:rsid w:val="00086350"/>
    <w:rsid w:val="00086955"/>
    <w:rsid w:val="00090AB7"/>
    <w:rsid w:val="00090D36"/>
    <w:rsid w:val="00091D7D"/>
    <w:rsid w:val="000969C7"/>
    <w:rsid w:val="000A085B"/>
    <w:rsid w:val="000A2F94"/>
    <w:rsid w:val="000A49C0"/>
    <w:rsid w:val="000A51A8"/>
    <w:rsid w:val="000A52D2"/>
    <w:rsid w:val="000A6EF7"/>
    <w:rsid w:val="000B0528"/>
    <w:rsid w:val="000C01BA"/>
    <w:rsid w:val="000C288D"/>
    <w:rsid w:val="000C2AED"/>
    <w:rsid w:val="000C39F1"/>
    <w:rsid w:val="000C3A2D"/>
    <w:rsid w:val="000C3B98"/>
    <w:rsid w:val="000C403B"/>
    <w:rsid w:val="000C7E4B"/>
    <w:rsid w:val="000D0212"/>
    <w:rsid w:val="000D08C5"/>
    <w:rsid w:val="000D3EFC"/>
    <w:rsid w:val="000D42A3"/>
    <w:rsid w:val="000D528C"/>
    <w:rsid w:val="000D5CCE"/>
    <w:rsid w:val="000D7F8E"/>
    <w:rsid w:val="000E18F7"/>
    <w:rsid w:val="000E323B"/>
    <w:rsid w:val="000E3255"/>
    <w:rsid w:val="000E3E74"/>
    <w:rsid w:val="000F1111"/>
    <w:rsid w:val="000F21D7"/>
    <w:rsid w:val="000F2537"/>
    <w:rsid w:val="000F39C3"/>
    <w:rsid w:val="000F40BA"/>
    <w:rsid w:val="000F4754"/>
    <w:rsid w:val="000F5397"/>
    <w:rsid w:val="000F5B93"/>
    <w:rsid w:val="000F752A"/>
    <w:rsid w:val="00101F89"/>
    <w:rsid w:val="0010395F"/>
    <w:rsid w:val="00105E83"/>
    <w:rsid w:val="00106A5C"/>
    <w:rsid w:val="0010766D"/>
    <w:rsid w:val="00110CEB"/>
    <w:rsid w:val="00111A80"/>
    <w:rsid w:val="001139A1"/>
    <w:rsid w:val="00113FE1"/>
    <w:rsid w:val="00114806"/>
    <w:rsid w:val="001149B7"/>
    <w:rsid w:val="001159BD"/>
    <w:rsid w:val="00115C0E"/>
    <w:rsid w:val="001231B8"/>
    <w:rsid w:val="00126BB0"/>
    <w:rsid w:val="00127FB7"/>
    <w:rsid w:val="001302BE"/>
    <w:rsid w:val="00130303"/>
    <w:rsid w:val="00130DCC"/>
    <w:rsid w:val="00133292"/>
    <w:rsid w:val="001353D9"/>
    <w:rsid w:val="00140250"/>
    <w:rsid w:val="00140F90"/>
    <w:rsid w:val="0014126C"/>
    <w:rsid w:val="00141CDB"/>
    <w:rsid w:val="00142081"/>
    <w:rsid w:val="001457D0"/>
    <w:rsid w:val="00145BE8"/>
    <w:rsid w:val="0014652F"/>
    <w:rsid w:val="00147070"/>
    <w:rsid w:val="001555F1"/>
    <w:rsid w:val="00155BE0"/>
    <w:rsid w:val="00157C1C"/>
    <w:rsid w:val="001602C2"/>
    <w:rsid w:val="00162B0D"/>
    <w:rsid w:val="001662B2"/>
    <w:rsid w:val="001666E7"/>
    <w:rsid w:val="001667EB"/>
    <w:rsid w:val="00166FAB"/>
    <w:rsid w:val="00170140"/>
    <w:rsid w:val="00170640"/>
    <w:rsid w:val="00170A9D"/>
    <w:rsid w:val="00170F0F"/>
    <w:rsid w:val="001728CD"/>
    <w:rsid w:val="001764EB"/>
    <w:rsid w:val="0018155C"/>
    <w:rsid w:val="00181F2D"/>
    <w:rsid w:val="0018468F"/>
    <w:rsid w:val="00186D99"/>
    <w:rsid w:val="00191E55"/>
    <w:rsid w:val="00195C9E"/>
    <w:rsid w:val="001A0A47"/>
    <w:rsid w:val="001A1485"/>
    <w:rsid w:val="001A1689"/>
    <w:rsid w:val="001A2A22"/>
    <w:rsid w:val="001A4342"/>
    <w:rsid w:val="001A4BEB"/>
    <w:rsid w:val="001A4C9E"/>
    <w:rsid w:val="001A7C46"/>
    <w:rsid w:val="001B360B"/>
    <w:rsid w:val="001B3957"/>
    <w:rsid w:val="001B42FB"/>
    <w:rsid w:val="001B5E80"/>
    <w:rsid w:val="001C04AF"/>
    <w:rsid w:val="001C074C"/>
    <w:rsid w:val="001C0D22"/>
    <w:rsid w:val="001C11C1"/>
    <w:rsid w:val="001C3479"/>
    <w:rsid w:val="001C3AB4"/>
    <w:rsid w:val="001C3BD0"/>
    <w:rsid w:val="001C40E9"/>
    <w:rsid w:val="001C5747"/>
    <w:rsid w:val="001C68A6"/>
    <w:rsid w:val="001D2343"/>
    <w:rsid w:val="001D4AEE"/>
    <w:rsid w:val="001D4CC7"/>
    <w:rsid w:val="001D7E1B"/>
    <w:rsid w:val="001E3FAE"/>
    <w:rsid w:val="001E67F7"/>
    <w:rsid w:val="001F12B4"/>
    <w:rsid w:val="001F3259"/>
    <w:rsid w:val="001F378B"/>
    <w:rsid w:val="001F6B37"/>
    <w:rsid w:val="002011CE"/>
    <w:rsid w:val="00202BC1"/>
    <w:rsid w:val="002038E2"/>
    <w:rsid w:val="00203BE3"/>
    <w:rsid w:val="00203D6B"/>
    <w:rsid w:val="00204CAB"/>
    <w:rsid w:val="00205485"/>
    <w:rsid w:val="00206485"/>
    <w:rsid w:val="00207A6E"/>
    <w:rsid w:val="00211E14"/>
    <w:rsid w:val="00213491"/>
    <w:rsid w:val="00214439"/>
    <w:rsid w:val="00214B3E"/>
    <w:rsid w:val="00217BB8"/>
    <w:rsid w:val="00222D62"/>
    <w:rsid w:val="002255C2"/>
    <w:rsid w:val="002256A8"/>
    <w:rsid w:val="002268E6"/>
    <w:rsid w:val="00234195"/>
    <w:rsid w:val="00234A9E"/>
    <w:rsid w:val="00234CFF"/>
    <w:rsid w:val="00235BED"/>
    <w:rsid w:val="00236EB8"/>
    <w:rsid w:val="0023723A"/>
    <w:rsid w:val="002374D1"/>
    <w:rsid w:val="002402DE"/>
    <w:rsid w:val="00240D65"/>
    <w:rsid w:val="00241E01"/>
    <w:rsid w:val="00243C3A"/>
    <w:rsid w:val="0024611C"/>
    <w:rsid w:val="00247B0C"/>
    <w:rsid w:val="00250C7A"/>
    <w:rsid w:val="00252869"/>
    <w:rsid w:val="0025351E"/>
    <w:rsid w:val="00254215"/>
    <w:rsid w:val="002560AD"/>
    <w:rsid w:val="00257C33"/>
    <w:rsid w:val="00261480"/>
    <w:rsid w:val="0026388F"/>
    <w:rsid w:val="00263CC8"/>
    <w:rsid w:val="0026484B"/>
    <w:rsid w:val="002669E2"/>
    <w:rsid w:val="00271C9C"/>
    <w:rsid w:val="00275CF0"/>
    <w:rsid w:val="0028188B"/>
    <w:rsid w:val="00281AC7"/>
    <w:rsid w:val="00282B51"/>
    <w:rsid w:val="002846CA"/>
    <w:rsid w:val="00285220"/>
    <w:rsid w:val="002865ED"/>
    <w:rsid w:val="00287BC0"/>
    <w:rsid w:val="00291034"/>
    <w:rsid w:val="002927DE"/>
    <w:rsid w:val="0029310D"/>
    <w:rsid w:val="00293B94"/>
    <w:rsid w:val="00296191"/>
    <w:rsid w:val="00296203"/>
    <w:rsid w:val="002967E4"/>
    <w:rsid w:val="002A0E86"/>
    <w:rsid w:val="002A19A3"/>
    <w:rsid w:val="002A2A0C"/>
    <w:rsid w:val="002A391D"/>
    <w:rsid w:val="002A4776"/>
    <w:rsid w:val="002B07FC"/>
    <w:rsid w:val="002B2037"/>
    <w:rsid w:val="002B4DA9"/>
    <w:rsid w:val="002B5C9C"/>
    <w:rsid w:val="002B5E8C"/>
    <w:rsid w:val="002B6CC4"/>
    <w:rsid w:val="002C3329"/>
    <w:rsid w:val="002C456F"/>
    <w:rsid w:val="002C7D15"/>
    <w:rsid w:val="002D0235"/>
    <w:rsid w:val="002D24EE"/>
    <w:rsid w:val="002D2A0D"/>
    <w:rsid w:val="002D486C"/>
    <w:rsid w:val="002D53F2"/>
    <w:rsid w:val="002D73A2"/>
    <w:rsid w:val="002D7703"/>
    <w:rsid w:val="002E22F0"/>
    <w:rsid w:val="002E34D6"/>
    <w:rsid w:val="002E4D16"/>
    <w:rsid w:val="002F13F3"/>
    <w:rsid w:val="002F21B7"/>
    <w:rsid w:val="002F2B3D"/>
    <w:rsid w:val="002F2F44"/>
    <w:rsid w:val="002F3371"/>
    <w:rsid w:val="002F398F"/>
    <w:rsid w:val="003005EA"/>
    <w:rsid w:val="00300B42"/>
    <w:rsid w:val="00302076"/>
    <w:rsid w:val="00302E73"/>
    <w:rsid w:val="003038F5"/>
    <w:rsid w:val="003079AB"/>
    <w:rsid w:val="003106D8"/>
    <w:rsid w:val="003139A6"/>
    <w:rsid w:val="00315E3A"/>
    <w:rsid w:val="00317EC7"/>
    <w:rsid w:val="00320633"/>
    <w:rsid w:val="00320D8D"/>
    <w:rsid w:val="0032231C"/>
    <w:rsid w:val="00322A7E"/>
    <w:rsid w:val="00324118"/>
    <w:rsid w:val="003263AA"/>
    <w:rsid w:val="0032665A"/>
    <w:rsid w:val="00326FD4"/>
    <w:rsid w:val="00327526"/>
    <w:rsid w:val="00327C9E"/>
    <w:rsid w:val="0033262B"/>
    <w:rsid w:val="00337A3C"/>
    <w:rsid w:val="00341916"/>
    <w:rsid w:val="00342D8E"/>
    <w:rsid w:val="00342FBF"/>
    <w:rsid w:val="003452CD"/>
    <w:rsid w:val="00346EB7"/>
    <w:rsid w:val="00347B62"/>
    <w:rsid w:val="00351768"/>
    <w:rsid w:val="0035316F"/>
    <w:rsid w:val="00354215"/>
    <w:rsid w:val="00354DFC"/>
    <w:rsid w:val="003559BF"/>
    <w:rsid w:val="00356E8B"/>
    <w:rsid w:val="0036030A"/>
    <w:rsid w:val="00360770"/>
    <w:rsid w:val="003626FF"/>
    <w:rsid w:val="00362CA7"/>
    <w:rsid w:val="003672D9"/>
    <w:rsid w:val="00371515"/>
    <w:rsid w:val="00371E55"/>
    <w:rsid w:val="0037275A"/>
    <w:rsid w:val="0037360E"/>
    <w:rsid w:val="003753B9"/>
    <w:rsid w:val="00382167"/>
    <w:rsid w:val="003835E7"/>
    <w:rsid w:val="003839F2"/>
    <w:rsid w:val="0038646B"/>
    <w:rsid w:val="00393DBA"/>
    <w:rsid w:val="00396294"/>
    <w:rsid w:val="0039797B"/>
    <w:rsid w:val="003B1E19"/>
    <w:rsid w:val="003B1E83"/>
    <w:rsid w:val="003B3344"/>
    <w:rsid w:val="003B3F37"/>
    <w:rsid w:val="003B406B"/>
    <w:rsid w:val="003B4212"/>
    <w:rsid w:val="003B5176"/>
    <w:rsid w:val="003B70AB"/>
    <w:rsid w:val="003C2F00"/>
    <w:rsid w:val="003C39A1"/>
    <w:rsid w:val="003C3BE9"/>
    <w:rsid w:val="003C3E12"/>
    <w:rsid w:val="003C4357"/>
    <w:rsid w:val="003C43D4"/>
    <w:rsid w:val="003C6A55"/>
    <w:rsid w:val="003D0847"/>
    <w:rsid w:val="003D0D7B"/>
    <w:rsid w:val="003D13C2"/>
    <w:rsid w:val="003D3826"/>
    <w:rsid w:val="003D45C7"/>
    <w:rsid w:val="003D4F8F"/>
    <w:rsid w:val="003D532C"/>
    <w:rsid w:val="003D5771"/>
    <w:rsid w:val="003E22BD"/>
    <w:rsid w:val="003E3732"/>
    <w:rsid w:val="003E5795"/>
    <w:rsid w:val="003E631D"/>
    <w:rsid w:val="003F01B0"/>
    <w:rsid w:val="003F1DE6"/>
    <w:rsid w:val="003F2274"/>
    <w:rsid w:val="003F2E62"/>
    <w:rsid w:val="003F5734"/>
    <w:rsid w:val="003F67E6"/>
    <w:rsid w:val="0040061D"/>
    <w:rsid w:val="00403B8C"/>
    <w:rsid w:val="00407419"/>
    <w:rsid w:val="004078FD"/>
    <w:rsid w:val="00410D0D"/>
    <w:rsid w:val="00414130"/>
    <w:rsid w:val="00414320"/>
    <w:rsid w:val="0041445F"/>
    <w:rsid w:val="00414E3F"/>
    <w:rsid w:val="0042246A"/>
    <w:rsid w:val="00425D4F"/>
    <w:rsid w:val="0042641E"/>
    <w:rsid w:val="0043091B"/>
    <w:rsid w:val="00431D18"/>
    <w:rsid w:val="004328B9"/>
    <w:rsid w:val="00435950"/>
    <w:rsid w:val="00436F44"/>
    <w:rsid w:val="0043782B"/>
    <w:rsid w:val="004400D6"/>
    <w:rsid w:val="00440949"/>
    <w:rsid w:val="004414F2"/>
    <w:rsid w:val="00441D2C"/>
    <w:rsid w:val="00441EA4"/>
    <w:rsid w:val="00443460"/>
    <w:rsid w:val="0045103F"/>
    <w:rsid w:val="00451BCB"/>
    <w:rsid w:val="00452EE9"/>
    <w:rsid w:val="00457125"/>
    <w:rsid w:val="00463760"/>
    <w:rsid w:val="004700FB"/>
    <w:rsid w:val="00471786"/>
    <w:rsid w:val="00473894"/>
    <w:rsid w:val="0047702B"/>
    <w:rsid w:val="004802EE"/>
    <w:rsid w:val="00482194"/>
    <w:rsid w:val="00484711"/>
    <w:rsid w:val="004850FF"/>
    <w:rsid w:val="00485451"/>
    <w:rsid w:val="00487D36"/>
    <w:rsid w:val="0049038D"/>
    <w:rsid w:val="00490C10"/>
    <w:rsid w:val="004940CD"/>
    <w:rsid w:val="00497CBD"/>
    <w:rsid w:val="004A1C62"/>
    <w:rsid w:val="004A1E43"/>
    <w:rsid w:val="004A4492"/>
    <w:rsid w:val="004B1851"/>
    <w:rsid w:val="004B2FB9"/>
    <w:rsid w:val="004B4CFF"/>
    <w:rsid w:val="004B540E"/>
    <w:rsid w:val="004C05BC"/>
    <w:rsid w:val="004C1D6D"/>
    <w:rsid w:val="004C27FE"/>
    <w:rsid w:val="004C3EC8"/>
    <w:rsid w:val="004C48DB"/>
    <w:rsid w:val="004D02B5"/>
    <w:rsid w:val="004D105A"/>
    <w:rsid w:val="004D26F6"/>
    <w:rsid w:val="004D2AAB"/>
    <w:rsid w:val="004D2C69"/>
    <w:rsid w:val="004D3342"/>
    <w:rsid w:val="004D4A11"/>
    <w:rsid w:val="004D67FD"/>
    <w:rsid w:val="004D75DB"/>
    <w:rsid w:val="004D7B54"/>
    <w:rsid w:val="004E09E9"/>
    <w:rsid w:val="004E1A7C"/>
    <w:rsid w:val="004E2844"/>
    <w:rsid w:val="004E2AFD"/>
    <w:rsid w:val="004E2B59"/>
    <w:rsid w:val="004E33EF"/>
    <w:rsid w:val="004E40F5"/>
    <w:rsid w:val="004E7A00"/>
    <w:rsid w:val="004F3DDD"/>
    <w:rsid w:val="004F439A"/>
    <w:rsid w:val="004F71E7"/>
    <w:rsid w:val="004F7648"/>
    <w:rsid w:val="0050006D"/>
    <w:rsid w:val="00500BB8"/>
    <w:rsid w:val="00501F69"/>
    <w:rsid w:val="0050213A"/>
    <w:rsid w:val="005021A4"/>
    <w:rsid w:val="00502314"/>
    <w:rsid w:val="00502AC3"/>
    <w:rsid w:val="00502D7D"/>
    <w:rsid w:val="005049CB"/>
    <w:rsid w:val="00505109"/>
    <w:rsid w:val="005065F0"/>
    <w:rsid w:val="005100F2"/>
    <w:rsid w:val="00514C55"/>
    <w:rsid w:val="00515E59"/>
    <w:rsid w:val="00516EC2"/>
    <w:rsid w:val="00517EEF"/>
    <w:rsid w:val="00524368"/>
    <w:rsid w:val="005246C3"/>
    <w:rsid w:val="00524F6A"/>
    <w:rsid w:val="00525C77"/>
    <w:rsid w:val="00527C92"/>
    <w:rsid w:val="00530B70"/>
    <w:rsid w:val="005322B8"/>
    <w:rsid w:val="00534D8A"/>
    <w:rsid w:val="0053524D"/>
    <w:rsid w:val="00536218"/>
    <w:rsid w:val="00540369"/>
    <w:rsid w:val="00544669"/>
    <w:rsid w:val="00544681"/>
    <w:rsid w:val="0054493B"/>
    <w:rsid w:val="005457B2"/>
    <w:rsid w:val="005468B0"/>
    <w:rsid w:val="00546CD4"/>
    <w:rsid w:val="00547753"/>
    <w:rsid w:val="00550415"/>
    <w:rsid w:val="00554535"/>
    <w:rsid w:val="00554A56"/>
    <w:rsid w:val="005614F6"/>
    <w:rsid w:val="00561698"/>
    <w:rsid w:val="0056240B"/>
    <w:rsid w:val="00566841"/>
    <w:rsid w:val="005668FE"/>
    <w:rsid w:val="00566D64"/>
    <w:rsid w:val="005675AF"/>
    <w:rsid w:val="00572C2B"/>
    <w:rsid w:val="00573153"/>
    <w:rsid w:val="00576DF5"/>
    <w:rsid w:val="0057746D"/>
    <w:rsid w:val="0057777E"/>
    <w:rsid w:val="005818E9"/>
    <w:rsid w:val="00583466"/>
    <w:rsid w:val="0058603A"/>
    <w:rsid w:val="005873F4"/>
    <w:rsid w:val="00592D2C"/>
    <w:rsid w:val="005A12E0"/>
    <w:rsid w:val="005A2461"/>
    <w:rsid w:val="005A2B6E"/>
    <w:rsid w:val="005A3813"/>
    <w:rsid w:val="005A38E1"/>
    <w:rsid w:val="005A55EC"/>
    <w:rsid w:val="005A6BF3"/>
    <w:rsid w:val="005A73BB"/>
    <w:rsid w:val="005B7C39"/>
    <w:rsid w:val="005C05C2"/>
    <w:rsid w:val="005C163A"/>
    <w:rsid w:val="005C200C"/>
    <w:rsid w:val="005C2FF6"/>
    <w:rsid w:val="005C3EDC"/>
    <w:rsid w:val="005D0496"/>
    <w:rsid w:val="005D15F0"/>
    <w:rsid w:val="005D2E0D"/>
    <w:rsid w:val="005D38EA"/>
    <w:rsid w:val="005D3C92"/>
    <w:rsid w:val="005D40F1"/>
    <w:rsid w:val="005D5635"/>
    <w:rsid w:val="005E06F0"/>
    <w:rsid w:val="005E0999"/>
    <w:rsid w:val="005E2C54"/>
    <w:rsid w:val="005F0BDC"/>
    <w:rsid w:val="005F2064"/>
    <w:rsid w:val="005F20AA"/>
    <w:rsid w:val="005F310E"/>
    <w:rsid w:val="005F4991"/>
    <w:rsid w:val="005F52CE"/>
    <w:rsid w:val="005F7F30"/>
    <w:rsid w:val="006030C2"/>
    <w:rsid w:val="00605217"/>
    <w:rsid w:val="006061B3"/>
    <w:rsid w:val="00606B98"/>
    <w:rsid w:val="00607D23"/>
    <w:rsid w:val="006105B6"/>
    <w:rsid w:val="006111C6"/>
    <w:rsid w:val="0061144D"/>
    <w:rsid w:val="00614EB1"/>
    <w:rsid w:val="0061543A"/>
    <w:rsid w:val="00615F2A"/>
    <w:rsid w:val="0061670D"/>
    <w:rsid w:val="0062001C"/>
    <w:rsid w:val="006205BC"/>
    <w:rsid w:val="006207C9"/>
    <w:rsid w:val="00622861"/>
    <w:rsid w:val="0062597C"/>
    <w:rsid w:val="00630729"/>
    <w:rsid w:val="00630D9D"/>
    <w:rsid w:val="00634225"/>
    <w:rsid w:val="00635096"/>
    <w:rsid w:val="00635A48"/>
    <w:rsid w:val="00640F59"/>
    <w:rsid w:val="00645461"/>
    <w:rsid w:val="00645859"/>
    <w:rsid w:val="00645DC1"/>
    <w:rsid w:val="006464B5"/>
    <w:rsid w:val="00647922"/>
    <w:rsid w:val="00647D54"/>
    <w:rsid w:val="0065058D"/>
    <w:rsid w:val="00652CAC"/>
    <w:rsid w:val="00655F14"/>
    <w:rsid w:val="0066022A"/>
    <w:rsid w:val="006603E0"/>
    <w:rsid w:val="006603E2"/>
    <w:rsid w:val="006606FD"/>
    <w:rsid w:val="00660A26"/>
    <w:rsid w:val="00661C51"/>
    <w:rsid w:val="00662C8B"/>
    <w:rsid w:val="0066313D"/>
    <w:rsid w:val="006645A8"/>
    <w:rsid w:val="00664CBA"/>
    <w:rsid w:val="006652E3"/>
    <w:rsid w:val="006668B8"/>
    <w:rsid w:val="006718D7"/>
    <w:rsid w:val="006724A4"/>
    <w:rsid w:val="00672DEC"/>
    <w:rsid w:val="0067300D"/>
    <w:rsid w:val="0067399F"/>
    <w:rsid w:val="00675EA8"/>
    <w:rsid w:val="006769DF"/>
    <w:rsid w:val="006771B6"/>
    <w:rsid w:val="006771BA"/>
    <w:rsid w:val="006779B0"/>
    <w:rsid w:val="00677BE4"/>
    <w:rsid w:val="0068326E"/>
    <w:rsid w:val="0068390B"/>
    <w:rsid w:val="00684BD0"/>
    <w:rsid w:val="006862FE"/>
    <w:rsid w:val="00687544"/>
    <w:rsid w:val="00690942"/>
    <w:rsid w:val="00690BBA"/>
    <w:rsid w:val="00691585"/>
    <w:rsid w:val="00691A42"/>
    <w:rsid w:val="006924BF"/>
    <w:rsid w:val="0069385D"/>
    <w:rsid w:val="00694971"/>
    <w:rsid w:val="00697530"/>
    <w:rsid w:val="00697F4F"/>
    <w:rsid w:val="006A2F6A"/>
    <w:rsid w:val="006A31CD"/>
    <w:rsid w:val="006A366B"/>
    <w:rsid w:val="006A48ED"/>
    <w:rsid w:val="006A54EA"/>
    <w:rsid w:val="006A5D1D"/>
    <w:rsid w:val="006A5D20"/>
    <w:rsid w:val="006B1054"/>
    <w:rsid w:val="006B252A"/>
    <w:rsid w:val="006B5DF4"/>
    <w:rsid w:val="006C1B16"/>
    <w:rsid w:val="006C26AF"/>
    <w:rsid w:val="006C459F"/>
    <w:rsid w:val="006C5D97"/>
    <w:rsid w:val="006C60F2"/>
    <w:rsid w:val="006C78B2"/>
    <w:rsid w:val="006D0C50"/>
    <w:rsid w:val="006D12A4"/>
    <w:rsid w:val="006D5DBD"/>
    <w:rsid w:val="006D661B"/>
    <w:rsid w:val="006E0731"/>
    <w:rsid w:val="006E3054"/>
    <w:rsid w:val="006E3F55"/>
    <w:rsid w:val="006E4A49"/>
    <w:rsid w:val="006E5963"/>
    <w:rsid w:val="006E6935"/>
    <w:rsid w:val="006E7B51"/>
    <w:rsid w:val="006F1676"/>
    <w:rsid w:val="006F1B8A"/>
    <w:rsid w:val="006F3A36"/>
    <w:rsid w:val="006F5586"/>
    <w:rsid w:val="006F6186"/>
    <w:rsid w:val="006F640C"/>
    <w:rsid w:val="007003A2"/>
    <w:rsid w:val="0070735F"/>
    <w:rsid w:val="007073C9"/>
    <w:rsid w:val="0071080F"/>
    <w:rsid w:val="00710A3F"/>
    <w:rsid w:val="0071264D"/>
    <w:rsid w:val="00717A03"/>
    <w:rsid w:val="00720851"/>
    <w:rsid w:val="007248E1"/>
    <w:rsid w:val="00725E67"/>
    <w:rsid w:val="00726B21"/>
    <w:rsid w:val="00727E81"/>
    <w:rsid w:val="00731539"/>
    <w:rsid w:val="00733B5C"/>
    <w:rsid w:val="00737B12"/>
    <w:rsid w:val="007422C9"/>
    <w:rsid w:val="00745165"/>
    <w:rsid w:val="007454C2"/>
    <w:rsid w:val="007514D5"/>
    <w:rsid w:val="007526C8"/>
    <w:rsid w:val="00752894"/>
    <w:rsid w:val="00754444"/>
    <w:rsid w:val="0075589D"/>
    <w:rsid w:val="007605AD"/>
    <w:rsid w:val="0076144C"/>
    <w:rsid w:val="0076303C"/>
    <w:rsid w:val="00765A2E"/>
    <w:rsid w:val="00766FB5"/>
    <w:rsid w:val="00771584"/>
    <w:rsid w:val="007730EC"/>
    <w:rsid w:val="007754E5"/>
    <w:rsid w:val="007756CE"/>
    <w:rsid w:val="00777406"/>
    <w:rsid w:val="007776A4"/>
    <w:rsid w:val="007805F7"/>
    <w:rsid w:val="0078086C"/>
    <w:rsid w:val="00780D05"/>
    <w:rsid w:val="00781201"/>
    <w:rsid w:val="00785556"/>
    <w:rsid w:val="00787901"/>
    <w:rsid w:val="007913B3"/>
    <w:rsid w:val="00792113"/>
    <w:rsid w:val="007934AA"/>
    <w:rsid w:val="00793807"/>
    <w:rsid w:val="00796887"/>
    <w:rsid w:val="007A0923"/>
    <w:rsid w:val="007A3F52"/>
    <w:rsid w:val="007A4819"/>
    <w:rsid w:val="007A64BF"/>
    <w:rsid w:val="007B10F9"/>
    <w:rsid w:val="007B13E7"/>
    <w:rsid w:val="007B2636"/>
    <w:rsid w:val="007B2A14"/>
    <w:rsid w:val="007B2C44"/>
    <w:rsid w:val="007B3E33"/>
    <w:rsid w:val="007B5532"/>
    <w:rsid w:val="007B66AD"/>
    <w:rsid w:val="007B7FC9"/>
    <w:rsid w:val="007C00C0"/>
    <w:rsid w:val="007C0D90"/>
    <w:rsid w:val="007C3FB5"/>
    <w:rsid w:val="007C660E"/>
    <w:rsid w:val="007C7F34"/>
    <w:rsid w:val="007D0FF0"/>
    <w:rsid w:val="007D1B6E"/>
    <w:rsid w:val="007D1DAC"/>
    <w:rsid w:val="007D2F2B"/>
    <w:rsid w:val="007D2F2F"/>
    <w:rsid w:val="007D3074"/>
    <w:rsid w:val="007E0B8B"/>
    <w:rsid w:val="007E0FCE"/>
    <w:rsid w:val="007E4251"/>
    <w:rsid w:val="007E5C2E"/>
    <w:rsid w:val="007E703F"/>
    <w:rsid w:val="007F02B6"/>
    <w:rsid w:val="007F1ECF"/>
    <w:rsid w:val="007F378C"/>
    <w:rsid w:val="007F5314"/>
    <w:rsid w:val="007F62AC"/>
    <w:rsid w:val="00800E90"/>
    <w:rsid w:val="00802FD9"/>
    <w:rsid w:val="00803405"/>
    <w:rsid w:val="0080409D"/>
    <w:rsid w:val="00804C91"/>
    <w:rsid w:val="00804D1B"/>
    <w:rsid w:val="00805244"/>
    <w:rsid w:val="008060DD"/>
    <w:rsid w:val="00806479"/>
    <w:rsid w:val="00806B83"/>
    <w:rsid w:val="00807841"/>
    <w:rsid w:val="00810BAD"/>
    <w:rsid w:val="0081231E"/>
    <w:rsid w:val="00812619"/>
    <w:rsid w:val="008137BC"/>
    <w:rsid w:val="00813BC5"/>
    <w:rsid w:val="00816253"/>
    <w:rsid w:val="0081673F"/>
    <w:rsid w:val="0081699B"/>
    <w:rsid w:val="0081765A"/>
    <w:rsid w:val="00820B74"/>
    <w:rsid w:val="0082147F"/>
    <w:rsid w:val="00822EDE"/>
    <w:rsid w:val="00826220"/>
    <w:rsid w:val="0082650A"/>
    <w:rsid w:val="00827496"/>
    <w:rsid w:val="0083019F"/>
    <w:rsid w:val="00832BDF"/>
    <w:rsid w:val="00832C0F"/>
    <w:rsid w:val="00832D1F"/>
    <w:rsid w:val="00834951"/>
    <w:rsid w:val="00841DCA"/>
    <w:rsid w:val="0084710E"/>
    <w:rsid w:val="00847BFD"/>
    <w:rsid w:val="00850014"/>
    <w:rsid w:val="008514BB"/>
    <w:rsid w:val="00852B9F"/>
    <w:rsid w:val="008558B5"/>
    <w:rsid w:val="00856872"/>
    <w:rsid w:val="00857C46"/>
    <w:rsid w:val="00862587"/>
    <w:rsid w:val="00867D94"/>
    <w:rsid w:val="00870237"/>
    <w:rsid w:val="00872729"/>
    <w:rsid w:val="00875361"/>
    <w:rsid w:val="00876540"/>
    <w:rsid w:val="00876576"/>
    <w:rsid w:val="00881215"/>
    <w:rsid w:val="008820F7"/>
    <w:rsid w:val="00882184"/>
    <w:rsid w:val="0088255D"/>
    <w:rsid w:val="00884C32"/>
    <w:rsid w:val="008876B8"/>
    <w:rsid w:val="00887E87"/>
    <w:rsid w:val="008901F3"/>
    <w:rsid w:val="008915E8"/>
    <w:rsid w:val="00891B04"/>
    <w:rsid w:val="008927B2"/>
    <w:rsid w:val="00894D96"/>
    <w:rsid w:val="00895F1A"/>
    <w:rsid w:val="00896A9F"/>
    <w:rsid w:val="00896DEE"/>
    <w:rsid w:val="00897898"/>
    <w:rsid w:val="008A1225"/>
    <w:rsid w:val="008A1513"/>
    <w:rsid w:val="008A4E5C"/>
    <w:rsid w:val="008A5514"/>
    <w:rsid w:val="008B0C99"/>
    <w:rsid w:val="008B16FD"/>
    <w:rsid w:val="008B1BF6"/>
    <w:rsid w:val="008B32AE"/>
    <w:rsid w:val="008B4595"/>
    <w:rsid w:val="008B5B80"/>
    <w:rsid w:val="008C0692"/>
    <w:rsid w:val="008C1489"/>
    <w:rsid w:val="008C2B01"/>
    <w:rsid w:val="008C33C4"/>
    <w:rsid w:val="008C46C5"/>
    <w:rsid w:val="008C4F36"/>
    <w:rsid w:val="008C699D"/>
    <w:rsid w:val="008D0056"/>
    <w:rsid w:val="008D0707"/>
    <w:rsid w:val="008D2248"/>
    <w:rsid w:val="008D5F18"/>
    <w:rsid w:val="008E0E5D"/>
    <w:rsid w:val="008E121C"/>
    <w:rsid w:val="008E2B94"/>
    <w:rsid w:val="008E350B"/>
    <w:rsid w:val="008E38A1"/>
    <w:rsid w:val="008E429F"/>
    <w:rsid w:val="008E49FC"/>
    <w:rsid w:val="008E5C25"/>
    <w:rsid w:val="008E7465"/>
    <w:rsid w:val="008F13DD"/>
    <w:rsid w:val="008F14C0"/>
    <w:rsid w:val="00901BA9"/>
    <w:rsid w:val="00903588"/>
    <w:rsid w:val="00906D2C"/>
    <w:rsid w:val="00907B47"/>
    <w:rsid w:val="00907F5D"/>
    <w:rsid w:val="0091112A"/>
    <w:rsid w:val="009166A9"/>
    <w:rsid w:val="00917C0B"/>
    <w:rsid w:val="00923F56"/>
    <w:rsid w:val="00925F73"/>
    <w:rsid w:val="00930BD4"/>
    <w:rsid w:val="00931861"/>
    <w:rsid w:val="00932411"/>
    <w:rsid w:val="00935F47"/>
    <w:rsid w:val="009367C0"/>
    <w:rsid w:val="00942E11"/>
    <w:rsid w:val="00942F01"/>
    <w:rsid w:val="00943828"/>
    <w:rsid w:val="009442F8"/>
    <w:rsid w:val="00946289"/>
    <w:rsid w:val="0094713F"/>
    <w:rsid w:val="00947D69"/>
    <w:rsid w:val="00952003"/>
    <w:rsid w:val="0095343A"/>
    <w:rsid w:val="00954B87"/>
    <w:rsid w:val="00954DA6"/>
    <w:rsid w:val="00955C29"/>
    <w:rsid w:val="009566BB"/>
    <w:rsid w:val="0096146D"/>
    <w:rsid w:val="00961880"/>
    <w:rsid w:val="009626BE"/>
    <w:rsid w:val="009650A6"/>
    <w:rsid w:val="00965944"/>
    <w:rsid w:val="00970291"/>
    <w:rsid w:val="00973978"/>
    <w:rsid w:val="00975ED4"/>
    <w:rsid w:val="00976A2B"/>
    <w:rsid w:val="00976A65"/>
    <w:rsid w:val="0097738F"/>
    <w:rsid w:val="0098140D"/>
    <w:rsid w:val="00984F92"/>
    <w:rsid w:val="0099292E"/>
    <w:rsid w:val="00995161"/>
    <w:rsid w:val="00997FE5"/>
    <w:rsid w:val="009A0423"/>
    <w:rsid w:val="009A3930"/>
    <w:rsid w:val="009A5CCE"/>
    <w:rsid w:val="009B0184"/>
    <w:rsid w:val="009B2E3F"/>
    <w:rsid w:val="009B6E37"/>
    <w:rsid w:val="009B71E2"/>
    <w:rsid w:val="009B7E52"/>
    <w:rsid w:val="009C1087"/>
    <w:rsid w:val="009C120E"/>
    <w:rsid w:val="009C1B8B"/>
    <w:rsid w:val="009C3B53"/>
    <w:rsid w:val="009C45F0"/>
    <w:rsid w:val="009C6BC0"/>
    <w:rsid w:val="009D19E5"/>
    <w:rsid w:val="009D6B03"/>
    <w:rsid w:val="009E1023"/>
    <w:rsid w:val="009E10D9"/>
    <w:rsid w:val="009E3102"/>
    <w:rsid w:val="009E54C4"/>
    <w:rsid w:val="009E67D4"/>
    <w:rsid w:val="009E70FA"/>
    <w:rsid w:val="009F16D5"/>
    <w:rsid w:val="009F2B57"/>
    <w:rsid w:val="009F3B61"/>
    <w:rsid w:val="009F6ABB"/>
    <w:rsid w:val="009F6CAF"/>
    <w:rsid w:val="009F6FF7"/>
    <w:rsid w:val="00A01AB8"/>
    <w:rsid w:val="00A0299C"/>
    <w:rsid w:val="00A03EA4"/>
    <w:rsid w:val="00A12CBF"/>
    <w:rsid w:val="00A13B24"/>
    <w:rsid w:val="00A149E9"/>
    <w:rsid w:val="00A23D18"/>
    <w:rsid w:val="00A26650"/>
    <w:rsid w:val="00A314AD"/>
    <w:rsid w:val="00A31E7F"/>
    <w:rsid w:val="00A33A07"/>
    <w:rsid w:val="00A35EA2"/>
    <w:rsid w:val="00A379D9"/>
    <w:rsid w:val="00A4075F"/>
    <w:rsid w:val="00A41B3B"/>
    <w:rsid w:val="00A43041"/>
    <w:rsid w:val="00A44E4C"/>
    <w:rsid w:val="00A45E12"/>
    <w:rsid w:val="00A469CC"/>
    <w:rsid w:val="00A47ED8"/>
    <w:rsid w:val="00A50FAA"/>
    <w:rsid w:val="00A51B71"/>
    <w:rsid w:val="00A54F6B"/>
    <w:rsid w:val="00A567B7"/>
    <w:rsid w:val="00A5737F"/>
    <w:rsid w:val="00A577CC"/>
    <w:rsid w:val="00A60F5E"/>
    <w:rsid w:val="00A60FEC"/>
    <w:rsid w:val="00A6241A"/>
    <w:rsid w:val="00A653A2"/>
    <w:rsid w:val="00A6754F"/>
    <w:rsid w:val="00A70D2E"/>
    <w:rsid w:val="00A723B1"/>
    <w:rsid w:val="00A72DB7"/>
    <w:rsid w:val="00A73A98"/>
    <w:rsid w:val="00A73BF9"/>
    <w:rsid w:val="00A76B68"/>
    <w:rsid w:val="00A77F14"/>
    <w:rsid w:val="00A815CA"/>
    <w:rsid w:val="00A8295F"/>
    <w:rsid w:val="00A84620"/>
    <w:rsid w:val="00A86549"/>
    <w:rsid w:val="00A87C35"/>
    <w:rsid w:val="00A90079"/>
    <w:rsid w:val="00A9077C"/>
    <w:rsid w:val="00A97E26"/>
    <w:rsid w:val="00A97FD7"/>
    <w:rsid w:val="00AA0B77"/>
    <w:rsid w:val="00AA1A20"/>
    <w:rsid w:val="00AA2407"/>
    <w:rsid w:val="00AA2C96"/>
    <w:rsid w:val="00AA3C89"/>
    <w:rsid w:val="00AA64C7"/>
    <w:rsid w:val="00AA7D3C"/>
    <w:rsid w:val="00AB3C8E"/>
    <w:rsid w:val="00AB4958"/>
    <w:rsid w:val="00AB5A01"/>
    <w:rsid w:val="00AB5CF7"/>
    <w:rsid w:val="00AB6E3F"/>
    <w:rsid w:val="00AC0A03"/>
    <w:rsid w:val="00AC2128"/>
    <w:rsid w:val="00AC2D75"/>
    <w:rsid w:val="00AC3B63"/>
    <w:rsid w:val="00AC5B6C"/>
    <w:rsid w:val="00AC6DCE"/>
    <w:rsid w:val="00AD11EC"/>
    <w:rsid w:val="00AD146B"/>
    <w:rsid w:val="00AD2094"/>
    <w:rsid w:val="00AD2F95"/>
    <w:rsid w:val="00AD54D6"/>
    <w:rsid w:val="00AD5EA1"/>
    <w:rsid w:val="00AD6314"/>
    <w:rsid w:val="00AE77C9"/>
    <w:rsid w:val="00AF00DD"/>
    <w:rsid w:val="00AF0362"/>
    <w:rsid w:val="00AF27CD"/>
    <w:rsid w:val="00AF32D6"/>
    <w:rsid w:val="00AF55B2"/>
    <w:rsid w:val="00AF5889"/>
    <w:rsid w:val="00AF6251"/>
    <w:rsid w:val="00AF7A58"/>
    <w:rsid w:val="00AF7DE3"/>
    <w:rsid w:val="00B00F92"/>
    <w:rsid w:val="00B01509"/>
    <w:rsid w:val="00B0186B"/>
    <w:rsid w:val="00B01D79"/>
    <w:rsid w:val="00B01FE9"/>
    <w:rsid w:val="00B038FB"/>
    <w:rsid w:val="00B03E24"/>
    <w:rsid w:val="00B04331"/>
    <w:rsid w:val="00B0478D"/>
    <w:rsid w:val="00B04A30"/>
    <w:rsid w:val="00B0513D"/>
    <w:rsid w:val="00B05921"/>
    <w:rsid w:val="00B0685D"/>
    <w:rsid w:val="00B11A38"/>
    <w:rsid w:val="00B152BE"/>
    <w:rsid w:val="00B16612"/>
    <w:rsid w:val="00B17F8F"/>
    <w:rsid w:val="00B202B0"/>
    <w:rsid w:val="00B23063"/>
    <w:rsid w:val="00B269AC"/>
    <w:rsid w:val="00B26FDB"/>
    <w:rsid w:val="00B27DED"/>
    <w:rsid w:val="00B30AB2"/>
    <w:rsid w:val="00B31545"/>
    <w:rsid w:val="00B328C6"/>
    <w:rsid w:val="00B35067"/>
    <w:rsid w:val="00B35B5A"/>
    <w:rsid w:val="00B36E92"/>
    <w:rsid w:val="00B37F1F"/>
    <w:rsid w:val="00B400EA"/>
    <w:rsid w:val="00B421E1"/>
    <w:rsid w:val="00B42FD3"/>
    <w:rsid w:val="00B44AF1"/>
    <w:rsid w:val="00B45974"/>
    <w:rsid w:val="00B45DEF"/>
    <w:rsid w:val="00B462A1"/>
    <w:rsid w:val="00B4742B"/>
    <w:rsid w:val="00B52BFE"/>
    <w:rsid w:val="00B52C55"/>
    <w:rsid w:val="00B567CA"/>
    <w:rsid w:val="00B57CF3"/>
    <w:rsid w:val="00B60500"/>
    <w:rsid w:val="00B60CB2"/>
    <w:rsid w:val="00B62BD1"/>
    <w:rsid w:val="00B63915"/>
    <w:rsid w:val="00B65256"/>
    <w:rsid w:val="00B67B6A"/>
    <w:rsid w:val="00B67D65"/>
    <w:rsid w:val="00B7013A"/>
    <w:rsid w:val="00B71249"/>
    <w:rsid w:val="00B7174F"/>
    <w:rsid w:val="00B806A6"/>
    <w:rsid w:val="00B80F0A"/>
    <w:rsid w:val="00B83646"/>
    <w:rsid w:val="00B83A98"/>
    <w:rsid w:val="00B8546D"/>
    <w:rsid w:val="00B86DEA"/>
    <w:rsid w:val="00B871F4"/>
    <w:rsid w:val="00B90004"/>
    <w:rsid w:val="00B904B2"/>
    <w:rsid w:val="00B9175A"/>
    <w:rsid w:val="00B93377"/>
    <w:rsid w:val="00B93FBE"/>
    <w:rsid w:val="00B946BC"/>
    <w:rsid w:val="00B97C43"/>
    <w:rsid w:val="00BA177F"/>
    <w:rsid w:val="00BA24DC"/>
    <w:rsid w:val="00BA2C78"/>
    <w:rsid w:val="00BA460E"/>
    <w:rsid w:val="00BA5948"/>
    <w:rsid w:val="00BA7121"/>
    <w:rsid w:val="00BB0355"/>
    <w:rsid w:val="00BB0CF1"/>
    <w:rsid w:val="00BB2623"/>
    <w:rsid w:val="00BB26BC"/>
    <w:rsid w:val="00BB2894"/>
    <w:rsid w:val="00BB2BEB"/>
    <w:rsid w:val="00BB3112"/>
    <w:rsid w:val="00BB36AB"/>
    <w:rsid w:val="00BB4A1A"/>
    <w:rsid w:val="00BB51BF"/>
    <w:rsid w:val="00BB5600"/>
    <w:rsid w:val="00BB79B6"/>
    <w:rsid w:val="00BC178F"/>
    <w:rsid w:val="00BC3EEF"/>
    <w:rsid w:val="00BC690D"/>
    <w:rsid w:val="00BC768C"/>
    <w:rsid w:val="00BD0B05"/>
    <w:rsid w:val="00BD1D2F"/>
    <w:rsid w:val="00BD24C7"/>
    <w:rsid w:val="00BD69A6"/>
    <w:rsid w:val="00BD6A18"/>
    <w:rsid w:val="00BE56AF"/>
    <w:rsid w:val="00BF1348"/>
    <w:rsid w:val="00BF3A58"/>
    <w:rsid w:val="00BF3CDF"/>
    <w:rsid w:val="00BF45A5"/>
    <w:rsid w:val="00BF4B10"/>
    <w:rsid w:val="00BF6C9B"/>
    <w:rsid w:val="00C0237E"/>
    <w:rsid w:val="00C07387"/>
    <w:rsid w:val="00C076E4"/>
    <w:rsid w:val="00C107FB"/>
    <w:rsid w:val="00C11AF7"/>
    <w:rsid w:val="00C13D72"/>
    <w:rsid w:val="00C14368"/>
    <w:rsid w:val="00C15E69"/>
    <w:rsid w:val="00C16B58"/>
    <w:rsid w:val="00C16B91"/>
    <w:rsid w:val="00C22380"/>
    <w:rsid w:val="00C2316E"/>
    <w:rsid w:val="00C23619"/>
    <w:rsid w:val="00C24469"/>
    <w:rsid w:val="00C2571E"/>
    <w:rsid w:val="00C2744B"/>
    <w:rsid w:val="00C30155"/>
    <w:rsid w:val="00C301F0"/>
    <w:rsid w:val="00C3045C"/>
    <w:rsid w:val="00C30D42"/>
    <w:rsid w:val="00C31816"/>
    <w:rsid w:val="00C32EAB"/>
    <w:rsid w:val="00C34F36"/>
    <w:rsid w:val="00C35230"/>
    <w:rsid w:val="00C35B7F"/>
    <w:rsid w:val="00C35C6E"/>
    <w:rsid w:val="00C368D0"/>
    <w:rsid w:val="00C37B24"/>
    <w:rsid w:val="00C40181"/>
    <w:rsid w:val="00C45C21"/>
    <w:rsid w:val="00C467A5"/>
    <w:rsid w:val="00C46931"/>
    <w:rsid w:val="00C47451"/>
    <w:rsid w:val="00C517F1"/>
    <w:rsid w:val="00C52EF4"/>
    <w:rsid w:val="00C533FC"/>
    <w:rsid w:val="00C55CF4"/>
    <w:rsid w:val="00C56E36"/>
    <w:rsid w:val="00C57195"/>
    <w:rsid w:val="00C61983"/>
    <w:rsid w:val="00C65999"/>
    <w:rsid w:val="00C660C3"/>
    <w:rsid w:val="00C6651F"/>
    <w:rsid w:val="00C6675C"/>
    <w:rsid w:val="00C66FC8"/>
    <w:rsid w:val="00C6740E"/>
    <w:rsid w:val="00C703CE"/>
    <w:rsid w:val="00C71D94"/>
    <w:rsid w:val="00C729AC"/>
    <w:rsid w:val="00C748B6"/>
    <w:rsid w:val="00C76517"/>
    <w:rsid w:val="00C770C2"/>
    <w:rsid w:val="00C80E0D"/>
    <w:rsid w:val="00C8198C"/>
    <w:rsid w:val="00C83801"/>
    <w:rsid w:val="00C91F98"/>
    <w:rsid w:val="00C933AA"/>
    <w:rsid w:val="00C936FE"/>
    <w:rsid w:val="00C94793"/>
    <w:rsid w:val="00C94ACF"/>
    <w:rsid w:val="00C96DE8"/>
    <w:rsid w:val="00C97213"/>
    <w:rsid w:val="00C97AEC"/>
    <w:rsid w:val="00CA10E9"/>
    <w:rsid w:val="00CA4628"/>
    <w:rsid w:val="00CA5E17"/>
    <w:rsid w:val="00CA655A"/>
    <w:rsid w:val="00CA77A7"/>
    <w:rsid w:val="00CB2CD9"/>
    <w:rsid w:val="00CB3576"/>
    <w:rsid w:val="00CB46F0"/>
    <w:rsid w:val="00CB60E0"/>
    <w:rsid w:val="00CB6152"/>
    <w:rsid w:val="00CB7D3E"/>
    <w:rsid w:val="00CC02B6"/>
    <w:rsid w:val="00CC161B"/>
    <w:rsid w:val="00CC5851"/>
    <w:rsid w:val="00CC7DE3"/>
    <w:rsid w:val="00CD0981"/>
    <w:rsid w:val="00CD09B8"/>
    <w:rsid w:val="00CD0D87"/>
    <w:rsid w:val="00CD2BAB"/>
    <w:rsid w:val="00CD542C"/>
    <w:rsid w:val="00CD6F26"/>
    <w:rsid w:val="00CD6FEC"/>
    <w:rsid w:val="00CD7C01"/>
    <w:rsid w:val="00CE03E1"/>
    <w:rsid w:val="00CE1399"/>
    <w:rsid w:val="00CE1BC7"/>
    <w:rsid w:val="00CE35C1"/>
    <w:rsid w:val="00CE38B2"/>
    <w:rsid w:val="00CE59F0"/>
    <w:rsid w:val="00CE727F"/>
    <w:rsid w:val="00CE72E9"/>
    <w:rsid w:val="00CF1352"/>
    <w:rsid w:val="00CF1E69"/>
    <w:rsid w:val="00CF2E17"/>
    <w:rsid w:val="00CF4089"/>
    <w:rsid w:val="00CF595A"/>
    <w:rsid w:val="00CF5CB5"/>
    <w:rsid w:val="00CF6115"/>
    <w:rsid w:val="00D00E50"/>
    <w:rsid w:val="00D02374"/>
    <w:rsid w:val="00D03468"/>
    <w:rsid w:val="00D03505"/>
    <w:rsid w:val="00D04023"/>
    <w:rsid w:val="00D0567B"/>
    <w:rsid w:val="00D056CC"/>
    <w:rsid w:val="00D119E0"/>
    <w:rsid w:val="00D13F81"/>
    <w:rsid w:val="00D152D9"/>
    <w:rsid w:val="00D16D5F"/>
    <w:rsid w:val="00D17F2A"/>
    <w:rsid w:val="00D2040E"/>
    <w:rsid w:val="00D23965"/>
    <w:rsid w:val="00D243C0"/>
    <w:rsid w:val="00D24609"/>
    <w:rsid w:val="00D33A71"/>
    <w:rsid w:val="00D354A9"/>
    <w:rsid w:val="00D3556E"/>
    <w:rsid w:val="00D43308"/>
    <w:rsid w:val="00D43803"/>
    <w:rsid w:val="00D43E60"/>
    <w:rsid w:val="00D44887"/>
    <w:rsid w:val="00D4689D"/>
    <w:rsid w:val="00D47D86"/>
    <w:rsid w:val="00D504FB"/>
    <w:rsid w:val="00D50EA2"/>
    <w:rsid w:val="00D5117C"/>
    <w:rsid w:val="00D51C14"/>
    <w:rsid w:val="00D53FC7"/>
    <w:rsid w:val="00D55279"/>
    <w:rsid w:val="00D6287E"/>
    <w:rsid w:val="00D72395"/>
    <w:rsid w:val="00D7319E"/>
    <w:rsid w:val="00D76513"/>
    <w:rsid w:val="00D77482"/>
    <w:rsid w:val="00D857AD"/>
    <w:rsid w:val="00D8617A"/>
    <w:rsid w:val="00D86E65"/>
    <w:rsid w:val="00D91BF4"/>
    <w:rsid w:val="00D924E6"/>
    <w:rsid w:val="00D92CC9"/>
    <w:rsid w:val="00D95AA5"/>
    <w:rsid w:val="00D9679F"/>
    <w:rsid w:val="00DA1263"/>
    <w:rsid w:val="00DA23BF"/>
    <w:rsid w:val="00DA4227"/>
    <w:rsid w:val="00DA4511"/>
    <w:rsid w:val="00DA4A78"/>
    <w:rsid w:val="00DA51D3"/>
    <w:rsid w:val="00DA5FA1"/>
    <w:rsid w:val="00DB0C9A"/>
    <w:rsid w:val="00DB1076"/>
    <w:rsid w:val="00DB1C59"/>
    <w:rsid w:val="00DB660E"/>
    <w:rsid w:val="00DB7C5A"/>
    <w:rsid w:val="00DC2E56"/>
    <w:rsid w:val="00DC3084"/>
    <w:rsid w:val="00DC45B5"/>
    <w:rsid w:val="00DC4A14"/>
    <w:rsid w:val="00DC6523"/>
    <w:rsid w:val="00DC7ECA"/>
    <w:rsid w:val="00DD14BD"/>
    <w:rsid w:val="00DD399A"/>
    <w:rsid w:val="00DE0635"/>
    <w:rsid w:val="00DE06ED"/>
    <w:rsid w:val="00DE2F2C"/>
    <w:rsid w:val="00DE5EF9"/>
    <w:rsid w:val="00DF2A14"/>
    <w:rsid w:val="00DF321A"/>
    <w:rsid w:val="00DF3B6D"/>
    <w:rsid w:val="00DF53DB"/>
    <w:rsid w:val="00DF614E"/>
    <w:rsid w:val="00DF6565"/>
    <w:rsid w:val="00E00E70"/>
    <w:rsid w:val="00E02F09"/>
    <w:rsid w:val="00E0453F"/>
    <w:rsid w:val="00E05005"/>
    <w:rsid w:val="00E07026"/>
    <w:rsid w:val="00E100B6"/>
    <w:rsid w:val="00E10311"/>
    <w:rsid w:val="00E10CA3"/>
    <w:rsid w:val="00E13503"/>
    <w:rsid w:val="00E13A77"/>
    <w:rsid w:val="00E14C05"/>
    <w:rsid w:val="00E15C95"/>
    <w:rsid w:val="00E16B4E"/>
    <w:rsid w:val="00E16E4B"/>
    <w:rsid w:val="00E17921"/>
    <w:rsid w:val="00E17F62"/>
    <w:rsid w:val="00E2064E"/>
    <w:rsid w:val="00E2308A"/>
    <w:rsid w:val="00E24E3B"/>
    <w:rsid w:val="00E277EF"/>
    <w:rsid w:val="00E30E80"/>
    <w:rsid w:val="00E31756"/>
    <w:rsid w:val="00E31EA7"/>
    <w:rsid w:val="00E4019E"/>
    <w:rsid w:val="00E41317"/>
    <w:rsid w:val="00E440BC"/>
    <w:rsid w:val="00E46212"/>
    <w:rsid w:val="00E500B0"/>
    <w:rsid w:val="00E506B6"/>
    <w:rsid w:val="00E552BD"/>
    <w:rsid w:val="00E56441"/>
    <w:rsid w:val="00E5663D"/>
    <w:rsid w:val="00E602F2"/>
    <w:rsid w:val="00E60904"/>
    <w:rsid w:val="00E60DE9"/>
    <w:rsid w:val="00E648A0"/>
    <w:rsid w:val="00E665AE"/>
    <w:rsid w:val="00E70B94"/>
    <w:rsid w:val="00E731CD"/>
    <w:rsid w:val="00E75379"/>
    <w:rsid w:val="00E76817"/>
    <w:rsid w:val="00E84FA5"/>
    <w:rsid w:val="00E85764"/>
    <w:rsid w:val="00E85AF6"/>
    <w:rsid w:val="00E9061D"/>
    <w:rsid w:val="00E94993"/>
    <w:rsid w:val="00E9634E"/>
    <w:rsid w:val="00E97CA7"/>
    <w:rsid w:val="00EA04B1"/>
    <w:rsid w:val="00EA0A19"/>
    <w:rsid w:val="00EA117D"/>
    <w:rsid w:val="00EA1E39"/>
    <w:rsid w:val="00EA37F2"/>
    <w:rsid w:val="00EA5E97"/>
    <w:rsid w:val="00EB06DD"/>
    <w:rsid w:val="00EB38EB"/>
    <w:rsid w:val="00EB3F1C"/>
    <w:rsid w:val="00EC2DB0"/>
    <w:rsid w:val="00EC4108"/>
    <w:rsid w:val="00EC43C5"/>
    <w:rsid w:val="00EC6299"/>
    <w:rsid w:val="00EC7542"/>
    <w:rsid w:val="00EC7770"/>
    <w:rsid w:val="00EC79DA"/>
    <w:rsid w:val="00ED07CA"/>
    <w:rsid w:val="00ED1A2C"/>
    <w:rsid w:val="00ED21B5"/>
    <w:rsid w:val="00ED3087"/>
    <w:rsid w:val="00ED3A58"/>
    <w:rsid w:val="00ED70E6"/>
    <w:rsid w:val="00EE1595"/>
    <w:rsid w:val="00EE46A2"/>
    <w:rsid w:val="00EE4895"/>
    <w:rsid w:val="00EE526C"/>
    <w:rsid w:val="00EE65B7"/>
    <w:rsid w:val="00EE6D20"/>
    <w:rsid w:val="00EE7898"/>
    <w:rsid w:val="00EF20C7"/>
    <w:rsid w:val="00EF28AD"/>
    <w:rsid w:val="00EF4880"/>
    <w:rsid w:val="00EF4A15"/>
    <w:rsid w:val="00EF4BF5"/>
    <w:rsid w:val="00EF52B1"/>
    <w:rsid w:val="00EF7689"/>
    <w:rsid w:val="00EF7DF8"/>
    <w:rsid w:val="00EF7E54"/>
    <w:rsid w:val="00EF7FB6"/>
    <w:rsid w:val="00F02434"/>
    <w:rsid w:val="00F0303E"/>
    <w:rsid w:val="00F039A2"/>
    <w:rsid w:val="00F03F99"/>
    <w:rsid w:val="00F044BC"/>
    <w:rsid w:val="00F04FA3"/>
    <w:rsid w:val="00F0554F"/>
    <w:rsid w:val="00F06241"/>
    <w:rsid w:val="00F067FB"/>
    <w:rsid w:val="00F07668"/>
    <w:rsid w:val="00F076F3"/>
    <w:rsid w:val="00F07DD6"/>
    <w:rsid w:val="00F11658"/>
    <w:rsid w:val="00F124C0"/>
    <w:rsid w:val="00F219A6"/>
    <w:rsid w:val="00F21B18"/>
    <w:rsid w:val="00F22074"/>
    <w:rsid w:val="00F2215D"/>
    <w:rsid w:val="00F23478"/>
    <w:rsid w:val="00F246B4"/>
    <w:rsid w:val="00F25E07"/>
    <w:rsid w:val="00F267C2"/>
    <w:rsid w:val="00F30305"/>
    <w:rsid w:val="00F30537"/>
    <w:rsid w:val="00F30EB4"/>
    <w:rsid w:val="00F3120C"/>
    <w:rsid w:val="00F32D9E"/>
    <w:rsid w:val="00F33EBD"/>
    <w:rsid w:val="00F34A05"/>
    <w:rsid w:val="00F36C99"/>
    <w:rsid w:val="00F37A96"/>
    <w:rsid w:val="00F37BA6"/>
    <w:rsid w:val="00F4050E"/>
    <w:rsid w:val="00F41D60"/>
    <w:rsid w:val="00F457E6"/>
    <w:rsid w:val="00F45897"/>
    <w:rsid w:val="00F462D3"/>
    <w:rsid w:val="00F5188B"/>
    <w:rsid w:val="00F520CE"/>
    <w:rsid w:val="00F536E8"/>
    <w:rsid w:val="00F54B59"/>
    <w:rsid w:val="00F55D2E"/>
    <w:rsid w:val="00F5617F"/>
    <w:rsid w:val="00F5649A"/>
    <w:rsid w:val="00F566AF"/>
    <w:rsid w:val="00F6314D"/>
    <w:rsid w:val="00F63155"/>
    <w:rsid w:val="00F637C9"/>
    <w:rsid w:val="00F63CDA"/>
    <w:rsid w:val="00F6443D"/>
    <w:rsid w:val="00F64644"/>
    <w:rsid w:val="00F673B8"/>
    <w:rsid w:val="00F6770E"/>
    <w:rsid w:val="00F67A0F"/>
    <w:rsid w:val="00F67EBA"/>
    <w:rsid w:val="00F710B4"/>
    <w:rsid w:val="00F7150C"/>
    <w:rsid w:val="00F71F4A"/>
    <w:rsid w:val="00F71F80"/>
    <w:rsid w:val="00F733E1"/>
    <w:rsid w:val="00F735E9"/>
    <w:rsid w:val="00F7448D"/>
    <w:rsid w:val="00F7639F"/>
    <w:rsid w:val="00F8196C"/>
    <w:rsid w:val="00F82674"/>
    <w:rsid w:val="00F826D7"/>
    <w:rsid w:val="00F85719"/>
    <w:rsid w:val="00F90D04"/>
    <w:rsid w:val="00F90D98"/>
    <w:rsid w:val="00F912F6"/>
    <w:rsid w:val="00F91F5B"/>
    <w:rsid w:val="00F93F6D"/>
    <w:rsid w:val="00F945BC"/>
    <w:rsid w:val="00F96660"/>
    <w:rsid w:val="00F96FD0"/>
    <w:rsid w:val="00FA1094"/>
    <w:rsid w:val="00FA30BA"/>
    <w:rsid w:val="00FA4B45"/>
    <w:rsid w:val="00FA5BAA"/>
    <w:rsid w:val="00FA6D20"/>
    <w:rsid w:val="00FB06F9"/>
    <w:rsid w:val="00FB0AC5"/>
    <w:rsid w:val="00FB1553"/>
    <w:rsid w:val="00FB2511"/>
    <w:rsid w:val="00FB4D58"/>
    <w:rsid w:val="00FB6951"/>
    <w:rsid w:val="00FB6BA0"/>
    <w:rsid w:val="00FB7360"/>
    <w:rsid w:val="00FC0A05"/>
    <w:rsid w:val="00FC69FA"/>
    <w:rsid w:val="00FD125E"/>
    <w:rsid w:val="00FD16A0"/>
    <w:rsid w:val="00FD3340"/>
    <w:rsid w:val="00FD471B"/>
    <w:rsid w:val="00FE0856"/>
    <w:rsid w:val="00FE1886"/>
    <w:rsid w:val="00FE24F0"/>
    <w:rsid w:val="00FE35CF"/>
    <w:rsid w:val="00FE374D"/>
    <w:rsid w:val="00FF2D49"/>
    <w:rsid w:val="00FF42CC"/>
    <w:rsid w:val="00FF6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455F7E"/>
  <w15:docId w15:val="{19DB365D-813C-4F54-AA20-6BB54D4EA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nhideWhenUsed="1" w:qFormat="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aliases w:val="Раздел Договора,H1,&quot;Алмаз&quot;,Document Header1,анкета1,Знак3, Знак3"/>
    <w:basedOn w:val="a0"/>
    <w:next w:val="a0"/>
    <w:link w:val="10"/>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0">
    <w:name w:val="heading 2"/>
    <w:basedOn w:val="a0"/>
    <w:next w:val="a0"/>
    <w:link w:val="21"/>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aliases w:val="H3,&quot;Сапфир&quot;"/>
    <w:basedOn w:val="a0"/>
    <w:next w:val="a0"/>
    <w:link w:val="31"/>
    <w:uiPriority w:val="9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0"/>
    <w:next w:val="a0"/>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0"/>
    <w:next w:val="a0"/>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0"/>
    <w:next w:val="a0"/>
    <w:link w:val="70"/>
    <w:uiPriority w:val="9"/>
    <w:semiHidden/>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0"/>
    <w:next w:val="a0"/>
    <w:link w:val="81"/>
    <w:uiPriority w:val="9"/>
    <w:semiHidden/>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0"/>
    <w:next w:val="a0"/>
    <w:link w:val="91"/>
    <w:uiPriority w:val="99"/>
    <w:semiHidden/>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unhideWhenUsed/>
    <w:qFormat/>
    <w:rsid w:val="00EE4895"/>
    <w:pPr>
      <w:spacing w:after="0" w:line="240" w:lineRule="auto"/>
    </w:pPr>
    <w:rPr>
      <w:rFonts w:ascii="Tahoma" w:hAnsi="Tahoma" w:cs="Tahoma"/>
      <w:sz w:val="16"/>
      <w:szCs w:val="16"/>
    </w:rPr>
  </w:style>
  <w:style w:type="character" w:customStyle="1" w:styleId="a5">
    <w:name w:val="Текст выноски Знак"/>
    <w:basedOn w:val="a1"/>
    <w:link w:val="a4"/>
    <w:uiPriority w:val="99"/>
    <w:rsid w:val="00EE4895"/>
    <w:rPr>
      <w:rFonts w:ascii="Tahoma" w:hAnsi="Tahoma" w:cs="Tahoma"/>
      <w:sz w:val="16"/>
      <w:szCs w:val="16"/>
    </w:rPr>
  </w:style>
  <w:style w:type="paragraph" w:styleId="a6">
    <w:name w:val="header"/>
    <w:aliases w:val="ВерхКолонтитул"/>
    <w:basedOn w:val="a0"/>
    <w:link w:val="a7"/>
    <w:uiPriority w:val="99"/>
    <w:unhideWhenUsed/>
    <w:qFormat/>
    <w:rsid w:val="00C65999"/>
    <w:pPr>
      <w:tabs>
        <w:tab w:val="center" w:pos="4677"/>
        <w:tab w:val="right" w:pos="9355"/>
      </w:tabs>
      <w:spacing w:after="0" w:line="240" w:lineRule="auto"/>
    </w:pPr>
  </w:style>
  <w:style w:type="character" w:customStyle="1" w:styleId="a7">
    <w:name w:val="Верхний колонтитул Знак"/>
    <w:aliases w:val="ВерхКолонтитул Знак"/>
    <w:basedOn w:val="a1"/>
    <w:link w:val="a6"/>
    <w:uiPriority w:val="99"/>
    <w:qFormat/>
    <w:rsid w:val="00C65999"/>
  </w:style>
  <w:style w:type="paragraph" w:styleId="a8">
    <w:name w:val="footer"/>
    <w:basedOn w:val="a0"/>
    <w:link w:val="a9"/>
    <w:uiPriority w:val="99"/>
    <w:unhideWhenUsed/>
    <w:qFormat/>
    <w:rsid w:val="00C65999"/>
    <w:pPr>
      <w:tabs>
        <w:tab w:val="center" w:pos="4677"/>
        <w:tab w:val="right" w:pos="9355"/>
      </w:tabs>
      <w:spacing w:after="0" w:line="240" w:lineRule="auto"/>
    </w:pPr>
  </w:style>
  <w:style w:type="character" w:customStyle="1" w:styleId="a9">
    <w:name w:val="Нижний колонтитул Знак"/>
    <w:basedOn w:val="a1"/>
    <w:link w:val="a8"/>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2">
    <w:name w:val="Body Text 2"/>
    <w:basedOn w:val="a0"/>
    <w:link w:val="23"/>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3">
    <w:name w:val="Основной текст 2 Знак"/>
    <w:basedOn w:val="a1"/>
    <w:link w:val="22"/>
    <w:rsid w:val="00C6651F"/>
    <w:rPr>
      <w:rFonts w:ascii="Times New Roman" w:eastAsia="Times New Roman" w:hAnsi="Times New Roman" w:cs="Times New Roman"/>
      <w:sz w:val="24"/>
      <w:szCs w:val="24"/>
      <w:lang w:eastAsia="ru-RU"/>
    </w:rPr>
  </w:style>
  <w:style w:type="character" w:customStyle="1" w:styleId="10">
    <w:name w:val="Заголовок 1 Знак"/>
    <w:aliases w:val="Раздел Договора Знак,H1 Знак,&quot;Алмаз&quot; Знак,Document Header1 Знак,анкета1 Знак,Знак3 Знак, Знак3 Знак"/>
    <w:basedOn w:val="a1"/>
    <w:link w:val="1"/>
    <w:uiPriority w:val="99"/>
    <w:rsid w:val="009F2B57"/>
    <w:rPr>
      <w:rFonts w:ascii="Times New Roman" w:eastAsia="Times New Roman" w:hAnsi="Times New Roman" w:cs="Mangal"/>
      <w:b/>
      <w:bCs/>
      <w:kern w:val="3"/>
      <w:sz w:val="48"/>
      <w:szCs w:val="48"/>
      <w:lang w:eastAsia="ru-RU"/>
    </w:rPr>
  </w:style>
  <w:style w:type="paragraph" w:styleId="aa">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b"/>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0"/>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0"/>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4">
    <w:name w:val="Body Text Indent 2"/>
    <w:aliases w:val="Знак1"/>
    <w:basedOn w:val="a0"/>
    <w:link w:val="25"/>
    <w:uiPriority w:val="99"/>
    <w:unhideWhenUsed/>
    <w:qFormat/>
    <w:rsid w:val="009442F8"/>
    <w:pPr>
      <w:spacing w:after="120" w:line="480" w:lineRule="auto"/>
      <w:ind w:left="283"/>
    </w:pPr>
  </w:style>
  <w:style w:type="character" w:customStyle="1" w:styleId="25">
    <w:name w:val="Основной текст с отступом 2 Знак"/>
    <w:aliases w:val="Знак1 Знак"/>
    <w:basedOn w:val="a1"/>
    <w:link w:val="24"/>
    <w:uiPriority w:val="99"/>
    <w:rsid w:val="009442F8"/>
  </w:style>
  <w:style w:type="character" w:styleId="ac">
    <w:name w:val="Hyperlink"/>
    <w:basedOn w:val="a1"/>
    <w:uiPriority w:val="99"/>
    <w:unhideWhenUsed/>
    <w:qFormat/>
    <w:rsid w:val="009442F8"/>
    <w:rPr>
      <w:color w:val="0000FF" w:themeColor="hyperlink"/>
      <w:u w:val="single"/>
    </w:rPr>
  </w:style>
  <w:style w:type="paragraph" w:styleId="ad">
    <w:name w:val="No Spacing"/>
    <w:aliases w:val="письмо"/>
    <w:link w:val="ae"/>
    <w:uiPriority w:val="1"/>
    <w:qFormat/>
    <w:rsid w:val="009442F8"/>
    <w:pPr>
      <w:spacing w:after="0" w:line="240" w:lineRule="auto"/>
    </w:pPr>
    <w:rPr>
      <w:rFonts w:ascii="Calibri" w:eastAsia="Calibri" w:hAnsi="Calibri" w:cs="Times New Roman"/>
    </w:rPr>
  </w:style>
  <w:style w:type="table" w:styleId="af">
    <w:name w:val="Table Grid"/>
    <w:basedOn w:val="a2"/>
    <w:uiPriority w:val="39"/>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Цветовое выделение"/>
    <w:uiPriority w:val="99"/>
    <w:rsid w:val="00DA51D3"/>
    <w:rPr>
      <w:b/>
      <w:color w:val="26282F"/>
    </w:rPr>
  </w:style>
  <w:style w:type="character" w:customStyle="1" w:styleId="af1">
    <w:name w:val="Гипертекстовая ссылка"/>
    <w:basedOn w:val="af0"/>
    <w:uiPriority w:val="99"/>
    <w:qFormat/>
    <w:rsid w:val="00DA51D3"/>
    <w:rPr>
      <w:rFonts w:cs="Times New Roman"/>
      <w:b w:val="0"/>
      <w:color w:val="106BBE"/>
    </w:rPr>
  </w:style>
  <w:style w:type="paragraph" w:customStyle="1" w:styleId="af2">
    <w:name w:val="Нормальный (таблица)"/>
    <w:basedOn w:val="a0"/>
    <w:next w:val="a0"/>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3">
    <w:name w:val="Прижатый влево"/>
    <w:basedOn w:val="a0"/>
    <w:next w:val="a0"/>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uiPriority w:val="99"/>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e">
    <w:name w:val="Без интервала Знак"/>
    <w:aliases w:val="письмо Знак"/>
    <w:link w:val="ad"/>
    <w:uiPriority w:val="1"/>
    <w:qFormat/>
    <w:locked/>
    <w:rsid w:val="001A4C9E"/>
    <w:rPr>
      <w:rFonts w:ascii="Calibri" w:eastAsia="Calibri" w:hAnsi="Calibri" w:cs="Times New Roman"/>
    </w:rPr>
  </w:style>
  <w:style w:type="paragraph" w:styleId="32">
    <w:name w:val="Body Text Indent 3"/>
    <w:basedOn w:val="a0"/>
    <w:link w:val="33"/>
    <w:uiPriority w:val="99"/>
    <w:unhideWhenUsed/>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3">
    <w:name w:val="Основной текст с отступом 3 Знак"/>
    <w:basedOn w:val="a1"/>
    <w:link w:val="32"/>
    <w:uiPriority w:val="99"/>
    <w:rsid w:val="001E3FAE"/>
    <w:rPr>
      <w:rFonts w:ascii="Times New Roman" w:eastAsia="Times New Roman" w:hAnsi="Times New Roman" w:cs="Times New Roman"/>
      <w:sz w:val="16"/>
      <w:szCs w:val="16"/>
      <w:lang w:val="x-none" w:eastAsia="ru-RU"/>
    </w:rPr>
  </w:style>
  <w:style w:type="character" w:customStyle="1" w:styleId="ab">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a"/>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0"/>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0"/>
    <w:link w:val="af5"/>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4"/>
    <w:qFormat/>
    <w:locked/>
    <w:rsid w:val="00024CCF"/>
    <w:rPr>
      <w:rFonts w:ascii="Times New Roman" w:eastAsia="Times New Roman" w:hAnsi="Times New Roman" w:cs="Times New Roman"/>
      <w:sz w:val="24"/>
      <w:szCs w:val="24"/>
      <w:lang w:eastAsia="ru-RU"/>
    </w:rPr>
  </w:style>
  <w:style w:type="paragraph" w:styleId="af6">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0"/>
    <w:link w:val="af7"/>
    <w:uiPriority w:val="99"/>
    <w:unhideWhenUsed/>
    <w:qFormat/>
    <w:rsid w:val="00E506B6"/>
    <w:pPr>
      <w:spacing w:after="120"/>
      <w:ind w:left="283"/>
    </w:pPr>
  </w:style>
  <w:style w:type="character" w:customStyle="1" w:styleId="af7">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1"/>
    <w:link w:val="af6"/>
    <w:uiPriority w:val="99"/>
    <w:rsid w:val="00E506B6"/>
  </w:style>
  <w:style w:type="character" w:customStyle="1" w:styleId="21">
    <w:name w:val="Заголовок 2 Знак"/>
    <w:basedOn w:val="a1"/>
    <w:link w:val="20"/>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BD0B05"/>
    <w:rPr>
      <w:rFonts w:asciiTheme="majorHAnsi" w:eastAsiaTheme="majorEastAsia" w:hAnsiTheme="majorHAnsi" w:cstheme="majorBidi"/>
      <w:b/>
      <w:bCs/>
      <w:i/>
      <w:iCs/>
      <w:color w:val="4F81BD" w:themeColor="accent1"/>
    </w:rPr>
  </w:style>
  <w:style w:type="paragraph" w:styleId="af8">
    <w:name w:val="Body Text"/>
    <w:aliases w:val="бпОсновной текст,Основной текст Знак Знак,bt"/>
    <w:basedOn w:val="a0"/>
    <w:link w:val="af9"/>
    <w:uiPriority w:val="99"/>
    <w:unhideWhenUsed/>
    <w:qFormat/>
    <w:rsid w:val="00BD0B05"/>
    <w:pPr>
      <w:spacing w:after="120"/>
    </w:pPr>
  </w:style>
  <w:style w:type="character" w:customStyle="1" w:styleId="af9">
    <w:name w:val="Основной текст Знак"/>
    <w:aliases w:val="бпОсновной текст Знак,Основной текст Знак Знак Знак,bt Знак"/>
    <w:basedOn w:val="a1"/>
    <w:link w:val="af8"/>
    <w:uiPriority w:val="99"/>
    <w:rsid w:val="00BD0B05"/>
  </w:style>
  <w:style w:type="paragraph" w:customStyle="1" w:styleId="12">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0"/>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a">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0"/>
    <w:link w:val="afb"/>
    <w:unhideWhenUsed/>
    <w:qFormat/>
    <w:rsid w:val="008D0707"/>
    <w:pPr>
      <w:spacing w:after="0" w:line="240" w:lineRule="auto"/>
    </w:pPr>
    <w:rPr>
      <w:rFonts w:ascii="Consolas" w:eastAsia="Calibri" w:hAnsi="Consolas" w:cs="Times New Roman"/>
      <w:sz w:val="21"/>
      <w:szCs w:val="21"/>
    </w:rPr>
  </w:style>
  <w:style w:type="character" w:customStyle="1" w:styleId="afb">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1"/>
    <w:link w:val="afa"/>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uiPriority w:val="99"/>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c">
    <w:name w:val="Содержимое таблицы"/>
    <w:uiPriority w:val="99"/>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2"/>
    <w:next w:val="af"/>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Emphasis"/>
    <w:basedOn w:val="a1"/>
    <w:uiPriority w:val="20"/>
    <w:qFormat/>
    <w:rsid w:val="00AD2F95"/>
    <w:rPr>
      <w:i/>
      <w:iCs/>
    </w:rPr>
  </w:style>
  <w:style w:type="paragraph" w:customStyle="1" w:styleId="s1">
    <w:name w:val="s_1"/>
    <w:basedOn w:val="a0"/>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6">
    <w:name w:val="Основной текст (2)_"/>
    <w:link w:val="27"/>
    <w:locked/>
    <w:rsid w:val="000E3E74"/>
    <w:rPr>
      <w:b/>
      <w:bCs/>
      <w:sz w:val="26"/>
      <w:szCs w:val="26"/>
      <w:shd w:val="clear" w:color="auto" w:fill="FFFFFF"/>
    </w:rPr>
  </w:style>
  <w:style w:type="paragraph" w:customStyle="1" w:styleId="27">
    <w:name w:val="Основной текст (2)"/>
    <w:basedOn w:val="a0"/>
    <w:link w:val="26"/>
    <w:qFormat/>
    <w:rsid w:val="000E3E74"/>
    <w:pPr>
      <w:widowControl w:val="0"/>
      <w:shd w:val="clear" w:color="auto" w:fill="FFFFFF"/>
      <w:spacing w:before="60" w:after="240" w:line="322" w:lineRule="exact"/>
      <w:jc w:val="center"/>
    </w:pPr>
    <w:rPr>
      <w:b/>
      <w:bCs/>
      <w:sz w:val="26"/>
      <w:szCs w:val="26"/>
    </w:rPr>
  </w:style>
  <w:style w:type="character" w:customStyle="1" w:styleId="afe">
    <w:name w:val="Основной текст_"/>
    <w:link w:val="13"/>
    <w:rsid w:val="000E3E74"/>
    <w:rPr>
      <w:sz w:val="26"/>
      <w:szCs w:val="26"/>
      <w:shd w:val="clear" w:color="auto" w:fill="FFFFFF"/>
    </w:rPr>
  </w:style>
  <w:style w:type="paragraph" w:customStyle="1" w:styleId="13">
    <w:name w:val="Основной текст1"/>
    <w:basedOn w:val="a0"/>
    <w:link w:val="afe"/>
    <w:qFormat/>
    <w:rsid w:val="000E3E74"/>
    <w:pPr>
      <w:widowControl w:val="0"/>
      <w:shd w:val="clear" w:color="auto" w:fill="FFFFFF"/>
      <w:spacing w:before="240" w:after="60" w:line="0" w:lineRule="atLeast"/>
      <w:jc w:val="both"/>
    </w:pPr>
    <w:rPr>
      <w:sz w:val="26"/>
      <w:szCs w:val="26"/>
    </w:rPr>
  </w:style>
  <w:style w:type="paragraph" w:customStyle="1" w:styleId="aff">
    <w:name w:val="Комментарий"/>
    <w:basedOn w:val="a0"/>
    <w:next w:val="a0"/>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1">
    <w:name w:val="Заголовок 3 Знак"/>
    <w:aliases w:val="H3 Знак,&quot;Сапфир&quot; Знак"/>
    <w:basedOn w:val="a1"/>
    <w:link w:val="30"/>
    <w:uiPriority w:val="9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uiPriority w:val="99"/>
    <w:locked/>
    <w:rsid w:val="00206485"/>
    <w:rPr>
      <w:rFonts w:ascii="Times New Roman" w:eastAsia="Times New Roman" w:hAnsi="Times New Roman" w:cs="Times New Roman"/>
      <w:b/>
      <w:bCs/>
      <w:sz w:val="24"/>
      <w:szCs w:val="24"/>
      <w:lang w:eastAsia="ru-RU"/>
    </w:rPr>
  </w:style>
  <w:style w:type="paragraph" w:customStyle="1" w:styleId="aff0">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basedOn w:val="a1"/>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1"/>
    <w:link w:val="6"/>
    <w:semiHidden/>
    <w:rsid w:val="00487D36"/>
    <w:rPr>
      <w:rFonts w:ascii="Calibri" w:eastAsia="Times New Roman" w:hAnsi="Calibri" w:cs="Times New Roman"/>
      <w:b/>
      <w:bCs/>
    </w:rPr>
  </w:style>
  <w:style w:type="character" w:customStyle="1" w:styleId="70">
    <w:name w:val="Заголовок 7 Знак"/>
    <w:basedOn w:val="a1"/>
    <w:link w:val="7"/>
    <w:uiPriority w:val="9"/>
    <w:semiHidden/>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1"/>
    <w:link w:val="80"/>
    <w:uiPriority w:val="9"/>
    <w:semiHidden/>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1"/>
    <w:link w:val="90"/>
    <w:uiPriority w:val="99"/>
    <w:semiHidden/>
    <w:rsid w:val="00487D36"/>
    <w:rPr>
      <w:rFonts w:asciiTheme="majorHAnsi" w:eastAsiaTheme="majorEastAsia" w:hAnsiTheme="majorHAnsi" w:cstheme="majorBidi"/>
      <w:i/>
      <w:iCs/>
      <w:color w:val="404040" w:themeColor="text1" w:themeTint="BF"/>
      <w:sz w:val="20"/>
      <w:szCs w:val="20"/>
    </w:rPr>
  </w:style>
  <w:style w:type="character" w:styleId="aff1">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9"/>
    <w:rsid w:val="00487D36"/>
    <w:rPr>
      <w:rFonts w:ascii="Cambria" w:eastAsia="Times New Roman" w:hAnsi="Cambria" w:cs="Times New Roman" w:hint="default"/>
      <w:b/>
      <w:bCs/>
      <w:color w:val="365F91"/>
      <w:sz w:val="28"/>
      <w:szCs w:val="28"/>
    </w:rPr>
  </w:style>
  <w:style w:type="paragraph" w:styleId="HTML">
    <w:name w:val="HTML Preformatted"/>
    <w:basedOn w:val="a0"/>
    <w:link w:val="HTML0"/>
    <w:unhideWhenUsed/>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1"/>
    <w:link w:val="HTML"/>
    <w:rsid w:val="00487D36"/>
    <w:rPr>
      <w:rFonts w:ascii="Courier New" w:eastAsia="Times New Roman" w:hAnsi="Courier New" w:cs="Times New Roman"/>
      <w:sz w:val="20"/>
      <w:szCs w:val="20"/>
      <w:lang w:eastAsia="ru-RU"/>
    </w:rPr>
  </w:style>
  <w:style w:type="character" w:customStyle="1" w:styleId="aff2">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3"/>
    <w:uiPriority w:val="99"/>
    <w:locked/>
    <w:rsid w:val="006862FE"/>
    <w:rPr>
      <w:rFonts w:ascii="Times New Roman" w:hAnsi="Times New Roman" w:cs="Times New Roman"/>
      <w:sz w:val="20"/>
      <w:szCs w:val="20"/>
    </w:rPr>
  </w:style>
  <w:style w:type="paragraph" w:styleId="aff3">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
    <w:link w:val="aff2"/>
    <w:autoRedefine/>
    <w:uiPriority w:val="99"/>
    <w:unhideWhenUsed/>
    <w:qFormat/>
    <w:rsid w:val="006862FE"/>
    <w:pPr>
      <w:widowControl w:val="0"/>
      <w:tabs>
        <w:tab w:val="left" w:pos="708"/>
      </w:tabs>
      <w:spacing w:after="0" w:line="240" w:lineRule="auto"/>
      <w:ind w:firstLine="1140"/>
      <w:jc w:val="both"/>
    </w:pPr>
    <w:rPr>
      <w:rFonts w:ascii="Times New Roman" w:hAnsi="Times New Roman" w:cs="Times New Roman"/>
      <w:sz w:val="20"/>
      <w:szCs w:val="20"/>
    </w:rPr>
  </w:style>
  <w:style w:type="character" w:customStyle="1" w:styleId="14">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rsid w:val="00487D36"/>
    <w:rPr>
      <w:sz w:val="20"/>
      <w:szCs w:val="20"/>
    </w:rPr>
  </w:style>
  <w:style w:type="character" w:customStyle="1" w:styleId="aff4">
    <w:name w:val="Текст примечания Знак"/>
    <w:link w:val="aff5"/>
    <w:uiPriority w:val="99"/>
    <w:locked/>
    <w:rsid w:val="00487D36"/>
  </w:style>
  <w:style w:type="character" w:customStyle="1" w:styleId="aff6">
    <w:name w:val="Текст концевой сноски Знак"/>
    <w:link w:val="aff7"/>
    <w:locked/>
    <w:rsid w:val="00487D36"/>
  </w:style>
  <w:style w:type="character" w:customStyle="1" w:styleId="aff8">
    <w:name w:val="Заголовок Знак"/>
    <w:link w:val="aff9"/>
    <w:uiPriority w:val="10"/>
    <w:locked/>
    <w:rsid w:val="00487D36"/>
    <w:rPr>
      <w:rFonts w:ascii="Calibri Light" w:eastAsia="SimSun" w:hAnsi="Calibri Light"/>
      <w:spacing w:val="-10"/>
      <w:sz w:val="56"/>
      <w:szCs w:val="56"/>
    </w:rPr>
  </w:style>
  <w:style w:type="character" w:customStyle="1" w:styleId="15">
    <w:name w:val="Основной текст Знак1"/>
    <w:aliases w:val="бпОсновной текст Знак1,Основной текст1 Знак1,Основной текст Знак Знак Знак1,bt Знак1"/>
    <w:basedOn w:val="a1"/>
    <w:uiPriority w:val="99"/>
    <w:rsid w:val="00487D36"/>
  </w:style>
  <w:style w:type="character" w:customStyle="1" w:styleId="affa">
    <w:name w:val="Подзаголовок Знак"/>
    <w:link w:val="affb"/>
    <w:uiPriority w:val="99"/>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4">
    <w:name w:val="Основной текст 3 Знак"/>
    <w:link w:val="35"/>
    <w:uiPriority w:val="99"/>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1"/>
    <w:uiPriority w:val="99"/>
    <w:semiHidden/>
    <w:rsid w:val="00487D36"/>
  </w:style>
  <w:style w:type="character" w:customStyle="1" w:styleId="16">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1"/>
    <w:uiPriority w:val="99"/>
    <w:semiHidden/>
    <w:rsid w:val="00487D36"/>
    <w:rPr>
      <w:rFonts w:ascii="Consolas" w:hAnsi="Consolas" w:cs="Consolas"/>
      <w:sz w:val="21"/>
      <w:szCs w:val="21"/>
    </w:rPr>
  </w:style>
  <w:style w:type="character" w:customStyle="1" w:styleId="28">
    <w:name w:val="Цитата 2 Знак"/>
    <w:link w:val="29"/>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0"/>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0"/>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7">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0"/>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a">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uiPriority w:val="99"/>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8"/>
    <w:uiPriority w:val="99"/>
    <w:locked/>
    <w:rsid w:val="00487D36"/>
  </w:style>
  <w:style w:type="paragraph" w:customStyle="1" w:styleId="18">
    <w:name w:val="Абзац списка1"/>
    <w:link w:val="ListParagraphChar"/>
    <w:autoRedefine/>
    <w:uiPriority w:val="99"/>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b">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0"/>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0"/>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0"/>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0"/>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9">
    <w:name w:val="Заголовок1"/>
    <w:basedOn w:val="afff5"/>
    <w:next w:val="a0"/>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
    <w:next w:val="a0"/>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0"/>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0"/>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0"/>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0"/>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9"/>
    <w:next w:val="a0"/>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0"/>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0"/>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
    <w:next w:val="a0"/>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0"/>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0"/>
    <w:autoRedefine/>
    <w:uiPriority w:val="99"/>
    <w:qFormat/>
    <w:rsid w:val="00487D36"/>
    <w:pPr>
      <w:jc w:val="both"/>
    </w:pPr>
    <w:rPr>
      <w:sz w:val="16"/>
      <w:szCs w:val="16"/>
    </w:rPr>
  </w:style>
  <w:style w:type="paragraph" w:customStyle="1" w:styleId="affff4">
    <w:name w:val="Текст (прав. подпись)"/>
    <w:next w:val="a0"/>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0"/>
    <w:autoRedefine/>
    <w:uiPriority w:val="99"/>
    <w:qFormat/>
    <w:rsid w:val="00487D36"/>
    <w:pPr>
      <w:jc w:val="both"/>
    </w:pPr>
    <w:rPr>
      <w:sz w:val="16"/>
      <w:szCs w:val="16"/>
    </w:rPr>
  </w:style>
  <w:style w:type="paragraph" w:customStyle="1" w:styleId="affff6">
    <w:name w:val="Комментарий пользователя"/>
    <w:basedOn w:val="aff"/>
    <w:next w:val="a0"/>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0"/>
    <w:autoRedefine/>
    <w:uiPriority w:val="99"/>
    <w:qFormat/>
    <w:rsid w:val="00487D36"/>
    <w:pPr>
      <w:shd w:val="clear" w:color="auto" w:fill="auto"/>
      <w:spacing w:before="0" w:after="0"/>
      <w:ind w:left="0" w:right="0" w:firstLine="0"/>
    </w:pPr>
  </w:style>
  <w:style w:type="paragraph" w:customStyle="1" w:styleId="affff8">
    <w:name w:val="Моноширинный"/>
    <w:next w:val="a0"/>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0"/>
    <w:autoRedefine/>
    <w:uiPriority w:val="99"/>
    <w:qFormat/>
    <w:rsid w:val="00487D36"/>
    <w:pPr>
      <w:shd w:val="clear" w:color="auto" w:fill="auto"/>
      <w:spacing w:before="0" w:after="0"/>
      <w:ind w:left="0" w:right="0" w:firstLine="118"/>
    </w:pPr>
  </w:style>
  <w:style w:type="paragraph" w:customStyle="1" w:styleId="affffa">
    <w:name w:val="Объект"/>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0"/>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0"/>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
    <w:next w:val="a0"/>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0"/>
    <w:autoRedefine/>
    <w:uiPriority w:val="99"/>
    <w:qFormat/>
    <w:rsid w:val="00487D36"/>
    <w:rPr>
      <w:b/>
      <w:bCs/>
      <w:sz w:val="24"/>
      <w:szCs w:val="24"/>
    </w:rPr>
  </w:style>
  <w:style w:type="paragraph" w:customStyle="1" w:styleId="afffff">
    <w:name w:val="Подчёркнуный текст"/>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0"/>
    <w:autoRedefine/>
    <w:uiPriority w:val="99"/>
    <w:qFormat/>
    <w:rsid w:val="00487D36"/>
    <w:rPr>
      <w:rFonts w:ascii="Arial" w:hAnsi="Arial" w:cs="Arial"/>
      <w:sz w:val="22"/>
      <w:szCs w:val="22"/>
    </w:rPr>
  </w:style>
  <w:style w:type="paragraph" w:customStyle="1" w:styleId="afffff1">
    <w:name w:val="Пример."/>
    <w:basedOn w:val="afff2"/>
    <w:next w:val="a0"/>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0"/>
    <w:autoRedefine/>
    <w:uiPriority w:val="99"/>
    <w:qFormat/>
    <w:rsid w:val="00487D36"/>
    <w:pPr>
      <w:shd w:val="clear" w:color="auto" w:fill="auto"/>
      <w:spacing w:before="0" w:after="0"/>
      <w:ind w:left="0" w:right="0" w:firstLine="0"/>
    </w:pPr>
  </w:style>
  <w:style w:type="paragraph" w:customStyle="1" w:styleId="afffff3">
    <w:name w:val="Словарная статья"/>
    <w:next w:val="a0"/>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0"/>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2"/>
    <w:next w:val="a0"/>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0"/>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0"/>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0"/>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2"/>
    <w:next w:val="a0"/>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0"/>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0"/>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0"/>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0"/>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0"/>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0"/>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0"/>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0"/>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a">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b">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c">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d">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8"/>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e">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
    <w:name w:val="титул 3"/>
    <w:basedOn w:val="2"/>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a"/>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c">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0">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0"/>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uiPriority w:val="99"/>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0"/>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2">
    <w:name w:val="Заголовок 31"/>
    <w:next w:val="a0"/>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1">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rsid w:val="00487D36"/>
    <w:rPr>
      <w:sz w:val="16"/>
    </w:rPr>
  </w:style>
  <w:style w:type="character" w:styleId="affffff4">
    <w:name w:val="endnote reference"/>
    <w:unhideWhenUsed/>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2">
    <w:name w:val="Текст выноски Знак1"/>
    <w:basedOn w:val="a1"/>
    <w:uiPriority w:val="99"/>
    <w:semiHidden/>
    <w:rsid w:val="00487D36"/>
    <w:rPr>
      <w:rFonts w:ascii="Tahoma" w:hAnsi="Tahoma" w:cs="Tahoma"/>
      <w:sz w:val="16"/>
      <w:szCs w:val="16"/>
    </w:rPr>
  </w:style>
  <w:style w:type="character" w:customStyle="1" w:styleId="1f3">
    <w:name w:val="Верхний колонтитул Знак1"/>
    <w:aliases w:val="ВерхКолонтитул Знак1"/>
    <w:basedOn w:val="a1"/>
    <w:uiPriority w:val="99"/>
    <w:semiHidden/>
    <w:rsid w:val="00487D36"/>
  </w:style>
  <w:style w:type="character" w:customStyle="1" w:styleId="1f4">
    <w:name w:val="Нижний колонтитул Знак1"/>
    <w:basedOn w:val="a1"/>
    <w:uiPriority w:val="99"/>
    <w:semiHidden/>
    <w:rsid w:val="00487D36"/>
  </w:style>
  <w:style w:type="character" w:customStyle="1" w:styleId="214">
    <w:name w:val="Основной текст 2 Знак1"/>
    <w:basedOn w:val="a1"/>
    <w:uiPriority w:val="99"/>
    <w:semiHidden/>
    <w:rsid w:val="00487D36"/>
  </w:style>
  <w:style w:type="character" w:customStyle="1" w:styleId="1f5">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1"/>
    <w:uiPriority w:val="99"/>
    <w:semiHidden/>
    <w:rsid w:val="00487D36"/>
  </w:style>
  <w:style w:type="character" w:customStyle="1" w:styleId="1f6">
    <w:name w:val="Основной шрифт абзаца1"/>
    <w:rsid w:val="00487D36"/>
  </w:style>
  <w:style w:type="paragraph" w:styleId="aff5">
    <w:name w:val="annotation text"/>
    <w:basedOn w:val="a0"/>
    <w:link w:val="aff4"/>
    <w:uiPriority w:val="99"/>
    <w:unhideWhenUsed/>
    <w:rsid w:val="00487D36"/>
    <w:pPr>
      <w:spacing w:line="240" w:lineRule="auto"/>
    </w:pPr>
  </w:style>
  <w:style w:type="character" w:customStyle="1" w:styleId="1f7">
    <w:name w:val="Текст примечания Знак1"/>
    <w:basedOn w:val="a1"/>
    <w:semiHidden/>
    <w:rsid w:val="00487D36"/>
    <w:rPr>
      <w:sz w:val="20"/>
      <w:szCs w:val="20"/>
    </w:rPr>
  </w:style>
  <w:style w:type="paragraph" w:styleId="aff7">
    <w:name w:val="endnote text"/>
    <w:basedOn w:val="a0"/>
    <w:link w:val="aff6"/>
    <w:unhideWhenUsed/>
    <w:rsid w:val="00487D36"/>
    <w:pPr>
      <w:spacing w:after="0" w:line="240" w:lineRule="auto"/>
    </w:pPr>
  </w:style>
  <w:style w:type="character" w:customStyle="1" w:styleId="1f8">
    <w:name w:val="Текст концевой сноски Знак1"/>
    <w:basedOn w:val="a1"/>
    <w:semiHidden/>
    <w:rsid w:val="00487D36"/>
    <w:rPr>
      <w:sz w:val="20"/>
      <w:szCs w:val="20"/>
    </w:rPr>
  </w:style>
  <w:style w:type="paragraph" w:styleId="aff9">
    <w:name w:val="Title"/>
    <w:basedOn w:val="a0"/>
    <w:next w:val="a0"/>
    <w:link w:val="aff8"/>
    <w:uiPriority w:val="10"/>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9">
    <w:name w:val="Название Знак1"/>
    <w:basedOn w:val="a1"/>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0"/>
    <w:next w:val="a0"/>
    <w:link w:val="affa"/>
    <w:uiPriority w:val="99"/>
    <w:qFormat/>
    <w:rsid w:val="00487D36"/>
    <w:pPr>
      <w:numPr>
        <w:ilvl w:val="1"/>
      </w:numPr>
    </w:pPr>
    <w:rPr>
      <w:rFonts w:ascii="Times New Roman" w:eastAsia="Times New Roman" w:hAnsi="Times New Roman" w:cs="Times New Roman"/>
      <w:color w:val="5A5A5A"/>
      <w:spacing w:val="15"/>
    </w:rPr>
  </w:style>
  <w:style w:type="character" w:customStyle="1" w:styleId="1fa">
    <w:name w:val="Подзаголовок Знак1"/>
    <w:basedOn w:val="a1"/>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8"/>
    <w:link w:val="affc"/>
    <w:unhideWhenUsed/>
    <w:rsid w:val="00487D36"/>
    <w:pPr>
      <w:spacing w:after="200"/>
      <w:ind w:firstLine="360"/>
    </w:pPr>
    <w:rPr>
      <w:rFonts w:ascii="Baltica Chv" w:eastAsia="Times New Roman" w:hAnsi="Baltica Chv" w:cs="Arial"/>
      <w:sz w:val="18"/>
      <w:szCs w:val="24"/>
    </w:rPr>
  </w:style>
  <w:style w:type="character" w:customStyle="1" w:styleId="1fb">
    <w:name w:val="Красная строка Знак1"/>
    <w:basedOn w:val="af9"/>
    <w:semiHidden/>
    <w:rsid w:val="00487D36"/>
  </w:style>
  <w:style w:type="paragraph" w:styleId="35">
    <w:name w:val="Body Text 3"/>
    <w:basedOn w:val="a0"/>
    <w:link w:val="34"/>
    <w:uiPriority w:val="99"/>
    <w:unhideWhenUsed/>
    <w:qFormat/>
    <w:rsid w:val="00487D36"/>
    <w:pPr>
      <w:spacing w:after="120"/>
    </w:pPr>
    <w:rPr>
      <w:rFonts w:ascii="Times New Roman" w:eastAsia="Times New Roman" w:hAnsi="Times New Roman" w:cs="Times New Roman"/>
      <w:sz w:val="24"/>
      <w:szCs w:val="24"/>
    </w:rPr>
  </w:style>
  <w:style w:type="character" w:customStyle="1" w:styleId="313">
    <w:name w:val="Основной текст 3 Знак1"/>
    <w:basedOn w:val="a1"/>
    <w:uiPriority w:val="99"/>
    <w:semiHidden/>
    <w:rsid w:val="00487D36"/>
    <w:rPr>
      <w:sz w:val="16"/>
      <w:szCs w:val="16"/>
    </w:rPr>
  </w:style>
  <w:style w:type="character" w:customStyle="1" w:styleId="314">
    <w:name w:val="Основной текст с отступом 3 Знак1"/>
    <w:basedOn w:val="a1"/>
    <w:uiPriority w:val="99"/>
    <w:semiHidden/>
    <w:rsid w:val="00487D36"/>
    <w:rPr>
      <w:sz w:val="16"/>
      <w:szCs w:val="16"/>
    </w:rPr>
  </w:style>
  <w:style w:type="paragraph" w:styleId="29">
    <w:name w:val="Quote"/>
    <w:basedOn w:val="a0"/>
    <w:next w:val="a0"/>
    <w:link w:val="28"/>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1"/>
    <w:uiPriority w:val="29"/>
    <w:rsid w:val="00487D36"/>
    <w:rPr>
      <w:i/>
      <w:iCs/>
      <w:color w:val="000000" w:themeColor="text1"/>
    </w:rPr>
  </w:style>
  <w:style w:type="paragraph" w:styleId="afff">
    <w:name w:val="Intense Quote"/>
    <w:basedOn w:val="a0"/>
    <w:next w:val="a0"/>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c">
    <w:name w:val="Выделенная цитата Знак1"/>
    <w:basedOn w:val="a1"/>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d">
    <w:name w:val="Замещающий текст1"/>
    <w:semiHidden/>
    <w:rsid w:val="00487D36"/>
    <w:rPr>
      <w:color w:val="808080"/>
    </w:rPr>
  </w:style>
  <w:style w:type="character" w:customStyle="1" w:styleId="2d">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6">
    <w:name w:val="Знак Знак3"/>
    <w:rsid w:val="00487D36"/>
    <w:rPr>
      <w:sz w:val="26"/>
    </w:rPr>
  </w:style>
  <w:style w:type="character" w:customStyle="1" w:styleId="2e">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e">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7">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2"/>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0">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2"/>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nhideWhenUsed/>
    <w:rsid w:val="00487D36"/>
    <w:pPr>
      <w:numPr>
        <w:numId w:val="1"/>
      </w:numPr>
      <w:contextualSpacing/>
    </w:pPr>
  </w:style>
  <w:style w:type="paragraph" w:customStyle="1" w:styleId="indent1">
    <w:name w:val="indent_1"/>
    <w:basedOn w:val="a0"/>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0"/>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0"/>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1">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6"/>
    <w:rsid w:val="00497CBD"/>
    <w:rPr>
      <w:rFonts w:cs="Times New Roman"/>
    </w:rPr>
  </w:style>
  <w:style w:type="paragraph" w:customStyle="1" w:styleId="p4">
    <w:name w:val="p4"/>
    <w:basedOn w:val="a0"/>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0"/>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0"/>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0"/>
    <w:uiPriority w:val="99"/>
    <w:rsid w:val="00296191"/>
    <w:pPr>
      <w:widowControl w:val="0"/>
      <w:shd w:val="clear" w:color="auto" w:fill="FFFFFF"/>
      <w:spacing w:after="0" w:line="278" w:lineRule="exact"/>
      <w:jc w:val="center"/>
    </w:pPr>
    <w:rPr>
      <w:sz w:val="26"/>
      <w:szCs w:val="26"/>
    </w:rPr>
  </w:style>
  <w:style w:type="paragraph" w:customStyle="1" w:styleId="empty">
    <w:name w:val="empty"/>
    <w:basedOn w:val="a0"/>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5">
    <w:name w:val="Заголовок 3 Знак1"/>
    <w:aliases w:val="H3 Знак1,&quot;Сапфир&quot; Знак1"/>
    <w:basedOn w:val="a1"/>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1"/>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1"/>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1"/>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1"/>
    <w:link w:val="afffffffe"/>
    <w:uiPriority w:val="99"/>
    <w:semiHidden/>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1">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0"/>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2">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uiPriority w:val="99"/>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2">
    <w:name w:val="Текст1"/>
    <w:uiPriority w:val="99"/>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0"/>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3">
    <w:name w:val="Шапка Знак1"/>
    <w:basedOn w:val="a1"/>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3">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0"/>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8"/>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semiHidden/>
    <w:locked/>
    <w:rsid w:val="00B52BFE"/>
    <w:rPr>
      <w:rFonts w:ascii="Times New Roman" w:hAnsi="Times New Roman" w:cs="Times New Roman" w:hint="default"/>
      <w:sz w:val="24"/>
      <w:szCs w:val="24"/>
      <w:lang w:val="ru-RU" w:eastAsia="ru-RU" w:bidi="ar-SA"/>
    </w:rPr>
  </w:style>
  <w:style w:type="character" w:customStyle="1" w:styleId="FontStyle15">
    <w:name w:val="Font Style15"/>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0"/>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4">
    <w:name w:val="Подпись Знак1"/>
    <w:basedOn w:val="a1"/>
    <w:semiHidden/>
    <w:rsid w:val="00B52BFE"/>
  </w:style>
  <w:style w:type="character" w:customStyle="1" w:styleId="affffffffb">
    <w:name w:val="Основной шрифт"/>
    <w:rsid w:val="00B52BFE"/>
  </w:style>
  <w:style w:type="paragraph" w:styleId="afffffffe">
    <w:name w:val="Document Map"/>
    <w:basedOn w:val="a0"/>
    <w:link w:val="afffffffd"/>
    <w:uiPriority w:val="99"/>
    <w:semiHidden/>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5">
    <w:name w:val="Схема документа Знак1"/>
    <w:basedOn w:val="a1"/>
    <w:uiPriority w:val="99"/>
    <w:semiHidden/>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locked/>
    <w:rsid w:val="00B52BFE"/>
    <w:rPr>
      <w:sz w:val="24"/>
      <w:szCs w:val="24"/>
      <w:lang w:val="ru-RU" w:eastAsia="ru-RU" w:bidi="ar-SA"/>
    </w:rPr>
  </w:style>
  <w:style w:type="character" w:customStyle="1" w:styleId="affffffffd">
    <w:name w:val="Цветовое выделение для Текст"/>
    <w:uiPriority w:val="99"/>
    <w:rsid w:val="00B52BFE"/>
  </w:style>
  <w:style w:type="paragraph" w:customStyle="1" w:styleId="affffffffe">
    <w:name w:val="Таблица Боковик"/>
    <w:basedOn w:val="affffffff2"/>
    <w:uiPriority w:val="99"/>
    <w:qFormat/>
    <w:rsid w:val="00B52BFE"/>
    <w:pPr>
      <w:ind w:left="142" w:hanging="142"/>
      <w:jc w:val="left"/>
    </w:pPr>
  </w:style>
  <w:style w:type="paragraph" w:customStyle="1" w:styleId="320">
    <w:name w:val="Основной текст 32"/>
    <w:uiPriority w:val="99"/>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
    <w:name w:val="page number"/>
    <w:basedOn w:val="a1"/>
    <w:uiPriority w:val="99"/>
    <w:rsid w:val="009F6ABB"/>
  </w:style>
  <w:style w:type="paragraph" w:styleId="afffffffff0">
    <w:name w:val="Block Text"/>
    <w:basedOn w:val="a0"/>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1">
    <w:name w:val="Strong"/>
    <w:uiPriority w:val="22"/>
    <w:qFormat/>
    <w:rsid w:val="009F6ABB"/>
    <w:rPr>
      <w:b/>
      <w:bCs/>
    </w:rPr>
  </w:style>
  <w:style w:type="paragraph" w:customStyle="1" w:styleId="39">
    <w:name w:val="Без интервала3"/>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a">
    <w:name w:val="Абзац списка3"/>
    <w:basedOn w:val="a0"/>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6">
    <w:name w:val="Нет списка1"/>
    <w:next w:val="a3"/>
    <w:uiPriority w:val="99"/>
    <w:semiHidden/>
    <w:unhideWhenUsed/>
    <w:rsid w:val="009F6ABB"/>
  </w:style>
  <w:style w:type="paragraph" w:styleId="afffffffff2">
    <w:name w:val="List"/>
    <w:basedOn w:val="af8"/>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b">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3">
    <w:name w:val="Колонтитул_"/>
    <w:basedOn w:val="a1"/>
    <w:link w:val="afffffffff4"/>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4">
    <w:name w:val="Колонтитул"/>
    <w:basedOn w:val="a0"/>
    <w:link w:val="afffffffff3"/>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7">
    <w:name w:val="заголовок 1"/>
    <w:basedOn w:val="a0"/>
    <w:next w:val="a0"/>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4">
    <w:name w:val="заголовок 2"/>
    <w:basedOn w:val="a0"/>
    <w:next w:val="a0"/>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5">
    <w:name w:val="Знак2"/>
    <w:basedOn w:val="a0"/>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0"/>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0"/>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0"/>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0"/>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0"/>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0"/>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0"/>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5">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uiPriority w:val="99"/>
    <w:rsid w:val="006A5D20"/>
    <w:rPr>
      <w:rFonts w:ascii="Times New Roman" w:hAnsi="Times New Roman" w:cs="Times New Roman" w:hint="default"/>
      <w:sz w:val="26"/>
      <w:szCs w:val="26"/>
    </w:rPr>
  </w:style>
  <w:style w:type="character" w:customStyle="1" w:styleId="1ff8">
    <w:name w:val="Гиперссылка1"/>
    <w:rsid w:val="006A5D20"/>
    <w:rPr>
      <w:color w:val="0000FF"/>
      <w:u w:val="single"/>
    </w:rPr>
  </w:style>
  <w:style w:type="paragraph" w:styleId="afffffffff6">
    <w:name w:val="caption"/>
    <w:basedOn w:val="a0"/>
    <w:uiPriority w:val="99"/>
    <w:semiHidden/>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1"/>
    <w:rsid w:val="006A5D20"/>
  </w:style>
  <w:style w:type="paragraph" w:customStyle="1" w:styleId="tekstob">
    <w:name w:val="tekstob"/>
    <w:basedOn w:val="a0"/>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1"/>
    <w:rsid w:val="006A5D20"/>
    <w:rPr>
      <w:rFonts w:ascii="TimesNewRomanPSMT" w:hAnsi="TimesNewRomanPSMT" w:hint="default"/>
      <w:b w:val="0"/>
      <w:bCs w:val="0"/>
      <w:i w:val="0"/>
      <w:iCs w:val="0"/>
      <w:color w:val="000000"/>
      <w:sz w:val="28"/>
      <w:szCs w:val="28"/>
    </w:rPr>
  </w:style>
  <w:style w:type="table" w:customStyle="1" w:styleId="TableGrid1">
    <w:name w:val="Table Grid_1"/>
    <w:basedOn w:val="a2"/>
    <w:uiPriority w:val="39"/>
    <w:rsid w:val="00F34A0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7">
    <w:name w:val="footnote reference"/>
    <w:basedOn w:val="a1"/>
    <w:uiPriority w:val="99"/>
    <w:unhideWhenUsed/>
    <w:rsid w:val="00630D9D"/>
    <w:rPr>
      <w:vertAlign w:val="superscript"/>
    </w:rPr>
  </w:style>
  <w:style w:type="character" w:customStyle="1" w:styleId="1ff9">
    <w:name w:val="Неразрешенное упоминание1"/>
    <w:basedOn w:val="a1"/>
    <w:uiPriority w:val="99"/>
    <w:semiHidden/>
    <w:unhideWhenUsed/>
    <w:rsid w:val="00630D9D"/>
    <w:rPr>
      <w:color w:val="605E5C"/>
      <w:shd w:val="clear" w:color="auto" w:fill="E1DFDD"/>
    </w:rPr>
  </w:style>
  <w:style w:type="paragraph" w:styleId="afffffffff8">
    <w:name w:val="annotation subject"/>
    <w:basedOn w:val="aff5"/>
    <w:next w:val="aff5"/>
    <w:link w:val="afffffffff9"/>
    <w:uiPriority w:val="99"/>
    <w:semiHidden/>
    <w:unhideWhenUsed/>
    <w:rsid w:val="00630D9D"/>
    <w:pPr>
      <w:spacing w:after="160"/>
    </w:pPr>
    <w:rPr>
      <w:b/>
      <w:bCs/>
      <w:sz w:val="20"/>
      <w:szCs w:val="20"/>
    </w:rPr>
  </w:style>
  <w:style w:type="character" w:customStyle="1" w:styleId="afffffffff9">
    <w:name w:val="Тема примечания Знак"/>
    <w:basedOn w:val="aff4"/>
    <w:link w:val="afffffffff8"/>
    <w:uiPriority w:val="99"/>
    <w:semiHidden/>
    <w:rsid w:val="00630D9D"/>
    <w:rPr>
      <w:b/>
      <w:bCs/>
      <w:sz w:val="20"/>
      <w:szCs w:val="20"/>
    </w:rPr>
  </w:style>
  <w:style w:type="paragraph" w:styleId="afffffffffa">
    <w:name w:val="Revision"/>
    <w:hidden/>
    <w:uiPriority w:val="99"/>
    <w:semiHidden/>
    <w:rsid w:val="00630D9D"/>
    <w:pPr>
      <w:spacing w:after="0" w:line="240" w:lineRule="auto"/>
    </w:pPr>
  </w:style>
  <w:style w:type="paragraph" w:customStyle="1" w:styleId="afffffffffb">
    <w:name w:val="Врезка"/>
    <w:basedOn w:val="a0"/>
    <w:qFormat/>
    <w:rsid w:val="00630D9D"/>
    <w:pPr>
      <w:spacing w:after="120" w:line="240" w:lineRule="exact"/>
    </w:pPr>
    <w:rPr>
      <w:color w:val="FFFFFF"/>
      <w:sz w:val="24"/>
    </w:rPr>
  </w:style>
  <w:style w:type="table" w:customStyle="1" w:styleId="TableGrid0">
    <w:name w:val="Table Grid_0"/>
    <w:basedOn w:val="a2"/>
    <w:uiPriority w:val="39"/>
    <w:rsid w:val="00630D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2"/>
    <w:uiPriority w:val="39"/>
    <w:rsid w:val="00630D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2"/>
    <w:uiPriority w:val="39"/>
    <w:rsid w:val="00630D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c">
    <w:name w:val="TOC Heading"/>
    <w:basedOn w:val="1"/>
    <w:next w:val="a0"/>
    <w:uiPriority w:val="39"/>
    <w:unhideWhenUsed/>
    <w:qFormat/>
    <w:rsid w:val="00630D9D"/>
    <w:pPr>
      <w:keepLines/>
      <w:suppressAutoHyphens w:val="0"/>
      <w:autoSpaceDN/>
      <w:spacing w:after="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1ffa">
    <w:name w:val="toc 1"/>
    <w:basedOn w:val="a0"/>
    <w:next w:val="a0"/>
    <w:autoRedefine/>
    <w:uiPriority w:val="39"/>
    <w:unhideWhenUsed/>
    <w:rsid w:val="00630D9D"/>
    <w:pPr>
      <w:spacing w:after="100" w:line="259" w:lineRule="auto"/>
    </w:pPr>
  </w:style>
  <w:style w:type="paragraph" w:styleId="2f6">
    <w:name w:val="toc 2"/>
    <w:basedOn w:val="a0"/>
    <w:next w:val="a0"/>
    <w:autoRedefine/>
    <w:uiPriority w:val="39"/>
    <w:unhideWhenUsed/>
    <w:rsid w:val="00630D9D"/>
    <w:pPr>
      <w:spacing w:after="100" w:line="259" w:lineRule="auto"/>
      <w:ind w:left="220"/>
    </w:pPr>
  </w:style>
  <w:style w:type="paragraph" w:customStyle="1" w:styleId="218">
    <w:name w:val="21"/>
    <w:basedOn w:val="a0"/>
    <w:rsid w:val="000450B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4">
    <w:name w:val="Без интервала4"/>
    <w:rsid w:val="009A3930"/>
    <w:pPr>
      <w:spacing w:after="0" w:line="240" w:lineRule="auto"/>
    </w:pPr>
    <w:rPr>
      <w:rFonts w:ascii="Times New Roman" w:eastAsia="Calibri" w:hAnsi="Times New Roman" w:cs="Times New Roman"/>
      <w:sz w:val="20"/>
      <w:szCs w:val="20"/>
      <w:lang w:eastAsia="ru-RU"/>
    </w:rPr>
  </w:style>
  <w:style w:type="paragraph" w:customStyle="1" w:styleId="230">
    <w:name w:val="Основной текст 23"/>
    <w:basedOn w:val="a0"/>
    <w:rsid w:val="00805244"/>
    <w:pPr>
      <w:spacing w:after="120" w:line="480" w:lineRule="auto"/>
    </w:pPr>
    <w:rPr>
      <w:rFonts w:ascii="Times New Roman" w:eastAsia="Times New Roman" w:hAnsi="Times New Roman" w:cs="Times New Roman"/>
      <w:sz w:val="20"/>
      <w:szCs w:val="20"/>
      <w:lang w:eastAsia="zh-CN"/>
    </w:rPr>
  </w:style>
  <w:style w:type="paragraph" w:customStyle="1" w:styleId="msonormal0">
    <w:name w:val="msonormal"/>
    <w:basedOn w:val="a0"/>
    <w:rsid w:val="004C1D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d">
    <w:name w:val="Базовый"/>
    <w:rsid w:val="008876B8"/>
    <w:pPr>
      <w:suppressAutoHyphens/>
      <w:spacing w:after="0" w:line="240" w:lineRule="auto"/>
    </w:pPr>
    <w:rPr>
      <w:rFonts w:ascii="Times New Roman" w:eastAsia="Times New Roman" w:hAnsi="Times New Roman" w:cs="Times New Roman"/>
      <w:sz w:val="24"/>
      <w:szCs w:val="20"/>
      <w:lang w:eastAsia="ru-RU"/>
    </w:rPr>
  </w:style>
  <w:style w:type="paragraph" w:customStyle="1" w:styleId="180">
    <w:name w:val="18"/>
    <w:basedOn w:val="a0"/>
    <w:uiPriority w:val="99"/>
    <w:semiHidden/>
    <w:rsid w:val="008820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3">
    <w:name w:val="Основной текст (9)"/>
    <w:rsid w:val="0058603A"/>
    <w:rPr>
      <w:b/>
      <w:bCs/>
      <w:color w:val="000000"/>
      <w:spacing w:val="0"/>
      <w:w w:val="100"/>
      <w:position w:val="0"/>
      <w:sz w:val="24"/>
      <w:szCs w:val="24"/>
      <w:lang w:val="ru-RU" w:eastAsia="ru-RU" w:bidi="ar-SA"/>
    </w:rPr>
  </w:style>
  <w:style w:type="paragraph" w:customStyle="1" w:styleId="221">
    <w:name w:val="Основной текст 22"/>
    <w:basedOn w:val="a0"/>
    <w:rsid w:val="003F01B0"/>
    <w:pPr>
      <w:widowControl w:val="0"/>
      <w:suppressAutoHyphens/>
      <w:spacing w:after="120" w:line="480" w:lineRule="auto"/>
    </w:pPr>
    <w:rPr>
      <w:rFonts w:ascii="Times New Roman" w:eastAsia="Andale Sans UI" w:hAnsi="Times New Roman" w:cs="Times New Roman"/>
      <w:kern w:val="1"/>
      <w:sz w:val="24"/>
      <w:szCs w:val="24"/>
      <w:lang w:eastAsia="ar-SA"/>
    </w:rPr>
  </w:style>
  <w:style w:type="character" w:customStyle="1" w:styleId="longcopy">
    <w:name w:val="long_copy"/>
    <w:basedOn w:val="a1"/>
    <w:rsid w:val="00482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5402899">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3312497">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25219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37514617">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94255489">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7140858">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3175336">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24604127">
      <w:bodyDiv w:val="1"/>
      <w:marLeft w:val="0"/>
      <w:marRight w:val="0"/>
      <w:marTop w:val="0"/>
      <w:marBottom w:val="0"/>
      <w:divBdr>
        <w:top w:val="none" w:sz="0" w:space="0" w:color="auto"/>
        <w:left w:val="none" w:sz="0" w:space="0" w:color="auto"/>
        <w:bottom w:val="none" w:sz="0" w:space="0" w:color="auto"/>
        <w:right w:val="none" w:sz="0" w:space="0" w:color="auto"/>
      </w:divBdr>
    </w:div>
    <w:div w:id="228272710">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1375910">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5383134">
      <w:bodyDiv w:val="1"/>
      <w:marLeft w:val="0"/>
      <w:marRight w:val="0"/>
      <w:marTop w:val="0"/>
      <w:marBottom w:val="0"/>
      <w:divBdr>
        <w:top w:val="none" w:sz="0" w:space="0" w:color="auto"/>
        <w:left w:val="none" w:sz="0" w:space="0" w:color="auto"/>
        <w:bottom w:val="none" w:sz="0" w:space="0" w:color="auto"/>
        <w:right w:val="none" w:sz="0" w:space="0" w:color="auto"/>
      </w:divBdr>
    </w:div>
    <w:div w:id="256252279">
      <w:bodyDiv w:val="1"/>
      <w:marLeft w:val="0"/>
      <w:marRight w:val="0"/>
      <w:marTop w:val="0"/>
      <w:marBottom w:val="0"/>
      <w:divBdr>
        <w:top w:val="none" w:sz="0" w:space="0" w:color="auto"/>
        <w:left w:val="none" w:sz="0" w:space="0" w:color="auto"/>
        <w:bottom w:val="none" w:sz="0" w:space="0" w:color="auto"/>
        <w:right w:val="none" w:sz="0" w:space="0" w:color="auto"/>
      </w:divBdr>
    </w:div>
    <w:div w:id="256792893">
      <w:bodyDiv w:val="1"/>
      <w:marLeft w:val="0"/>
      <w:marRight w:val="0"/>
      <w:marTop w:val="0"/>
      <w:marBottom w:val="0"/>
      <w:divBdr>
        <w:top w:val="none" w:sz="0" w:space="0" w:color="auto"/>
        <w:left w:val="none" w:sz="0" w:space="0" w:color="auto"/>
        <w:bottom w:val="none" w:sz="0" w:space="0" w:color="auto"/>
        <w:right w:val="none" w:sz="0" w:space="0" w:color="auto"/>
      </w:divBdr>
    </w:div>
    <w:div w:id="257298203">
      <w:bodyDiv w:val="1"/>
      <w:marLeft w:val="0"/>
      <w:marRight w:val="0"/>
      <w:marTop w:val="0"/>
      <w:marBottom w:val="0"/>
      <w:divBdr>
        <w:top w:val="none" w:sz="0" w:space="0" w:color="auto"/>
        <w:left w:val="none" w:sz="0" w:space="0" w:color="auto"/>
        <w:bottom w:val="none" w:sz="0" w:space="0" w:color="auto"/>
        <w:right w:val="none" w:sz="0" w:space="0" w:color="auto"/>
      </w:divBdr>
    </w:div>
    <w:div w:id="267545697">
      <w:bodyDiv w:val="1"/>
      <w:marLeft w:val="0"/>
      <w:marRight w:val="0"/>
      <w:marTop w:val="0"/>
      <w:marBottom w:val="0"/>
      <w:divBdr>
        <w:top w:val="none" w:sz="0" w:space="0" w:color="auto"/>
        <w:left w:val="none" w:sz="0" w:space="0" w:color="auto"/>
        <w:bottom w:val="none" w:sz="0" w:space="0" w:color="auto"/>
        <w:right w:val="none" w:sz="0" w:space="0" w:color="auto"/>
      </w:divBdr>
    </w:div>
    <w:div w:id="276984277">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9769476">
      <w:bodyDiv w:val="1"/>
      <w:marLeft w:val="0"/>
      <w:marRight w:val="0"/>
      <w:marTop w:val="0"/>
      <w:marBottom w:val="0"/>
      <w:divBdr>
        <w:top w:val="none" w:sz="0" w:space="0" w:color="auto"/>
        <w:left w:val="none" w:sz="0" w:space="0" w:color="auto"/>
        <w:bottom w:val="none" w:sz="0" w:space="0" w:color="auto"/>
        <w:right w:val="none" w:sz="0" w:space="0" w:color="auto"/>
      </w:divBdr>
    </w:div>
    <w:div w:id="301469759">
      <w:bodyDiv w:val="1"/>
      <w:marLeft w:val="0"/>
      <w:marRight w:val="0"/>
      <w:marTop w:val="0"/>
      <w:marBottom w:val="0"/>
      <w:divBdr>
        <w:top w:val="none" w:sz="0" w:space="0" w:color="auto"/>
        <w:left w:val="none" w:sz="0" w:space="0" w:color="auto"/>
        <w:bottom w:val="none" w:sz="0" w:space="0" w:color="auto"/>
        <w:right w:val="none" w:sz="0" w:space="0" w:color="auto"/>
      </w:divBdr>
    </w:div>
    <w:div w:id="307365431">
      <w:bodyDiv w:val="1"/>
      <w:marLeft w:val="0"/>
      <w:marRight w:val="0"/>
      <w:marTop w:val="0"/>
      <w:marBottom w:val="0"/>
      <w:divBdr>
        <w:top w:val="none" w:sz="0" w:space="0" w:color="auto"/>
        <w:left w:val="none" w:sz="0" w:space="0" w:color="auto"/>
        <w:bottom w:val="none" w:sz="0" w:space="0" w:color="auto"/>
        <w:right w:val="none" w:sz="0" w:space="0" w:color="auto"/>
      </w:divBdr>
    </w:div>
    <w:div w:id="312220700">
      <w:bodyDiv w:val="1"/>
      <w:marLeft w:val="0"/>
      <w:marRight w:val="0"/>
      <w:marTop w:val="0"/>
      <w:marBottom w:val="0"/>
      <w:divBdr>
        <w:top w:val="none" w:sz="0" w:space="0" w:color="auto"/>
        <w:left w:val="none" w:sz="0" w:space="0" w:color="auto"/>
        <w:bottom w:val="none" w:sz="0" w:space="0" w:color="auto"/>
        <w:right w:val="none" w:sz="0" w:space="0" w:color="auto"/>
      </w:divBdr>
    </w:div>
    <w:div w:id="315500390">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40860981">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74279992">
      <w:bodyDiv w:val="1"/>
      <w:marLeft w:val="0"/>
      <w:marRight w:val="0"/>
      <w:marTop w:val="0"/>
      <w:marBottom w:val="0"/>
      <w:divBdr>
        <w:top w:val="none" w:sz="0" w:space="0" w:color="auto"/>
        <w:left w:val="none" w:sz="0" w:space="0" w:color="auto"/>
        <w:bottom w:val="none" w:sz="0" w:space="0" w:color="auto"/>
        <w:right w:val="none" w:sz="0" w:space="0" w:color="auto"/>
      </w:divBdr>
    </w:div>
    <w:div w:id="377515586">
      <w:bodyDiv w:val="1"/>
      <w:marLeft w:val="0"/>
      <w:marRight w:val="0"/>
      <w:marTop w:val="0"/>
      <w:marBottom w:val="0"/>
      <w:divBdr>
        <w:top w:val="none" w:sz="0" w:space="0" w:color="auto"/>
        <w:left w:val="none" w:sz="0" w:space="0" w:color="auto"/>
        <w:bottom w:val="none" w:sz="0" w:space="0" w:color="auto"/>
        <w:right w:val="none" w:sz="0" w:space="0" w:color="auto"/>
      </w:divBdr>
    </w:div>
    <w:div w:id="385639662">
      <w:bodyDiv w:val="1"/>
      <w:marLeft w:val="0"/>
      <w:marRight w:val="0"/>
      <w:marTop w:val="0"/>
      <w:marBottom w:val="0"/>
      <w:divBdr>
        <w:top w:val="none" w:sz="0" w:space="0" w:color="auto"/>
        <w:left w:val="none" w:sz="0" w:space="0" w:color="auto"/>
        <w:bottom w:val="none" w:sz="0" w:space="0" w:color="auto"/>
        <w:right w:val="none" w:sz="0" w:space="0" w:color="auto"/>
      </w:divBdr>
    </w:div>
    <w:div w:id="388193401">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6707142">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10358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5463457">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26926286">
      <w:bodyDiv w:val="1"/>
      <w:marLeft w:val="0"/>
      <w:marRight w:val="0"/>
      <w:marTop w:val="0"/>
      <w:marBottom w:val="0"/>
      <w:divBdr>
        <w:top w:val="none" w:sz="0" w:space="0" w:color="auto"/>
        <w:left w:val="none" w:sz="0" w:space="0" w:color="auto"/>
        <w:bottom w:val="none" w:sz="0" w:space="0" w:color="auto"/>
        <w:right w:val="none" w:sz="0" w:space="0" w:color="auto"/>
      </w:divBdr>
    </w:div>
    <w:div w:id="431978641">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1430998">
      <w:bodyDiv w:val="1"/>
      <w:marLeft w:val="0"/>
      <w:marRight w:val="0"/>
      <w:marTop w:val="0"/>
      <w:marBottom w:val="0"/>
      <w:divBdr>
        <w:top w:val="none" w:sz="0" w:space="0" w:color="auto"/>
        <w:left w:val="none" w:sz="0" w:space="0" w:color="auto"/>
        <w:bottom w:val="none" w:sz="0" w:space="0" w:color="auto"/>
        <w:right w:val="none" w:sz="0" w:space="0" w:color="auto"/>
      </w:divBdr>
    </w:div>
    <w:div w:id="482086401">
      <w:bodyDiv w:val="1"/>
      <w:marLeft w:val="0"/>
      <w:marRight w:val="0"/>
      <w:marTop w:val="0"/>
      <w:marBottom w:val="0"/>
      <w:divBdr>
        <w:top w:val="none" w:sz="0" w:space="0" w:color="auto"/>
        <w:left w:val="none" w:sz="0" w:space="0" w:color="auto"/>
        <w:bottom w:val="none" w:sz="0" w:space="0" w:color="auto"/>
        <w:right w:val="none" w:sz="0" w:space="0" w:color="auto"/>
      </w:divBdr>
    </w:div>
    <w:div w:id="482163964">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3221996">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91016723">
      <w:bodyDiv w:val="1"/>
      <w:marLeft w:val="0"/>
      <w:marRight w:val="0"/>
      <w:marTop w:val="0"/>
      <w:marBottom w:val="0"/>
      <w:divBdr>
        <w:top w:val="none" w:sz="0" w:space="0" w:color="auto"/>
        <w:left w:val="none" w:sz="0" w:space="0" w:color="auto"/>
        <w:bottom w:val="none" w:sz="0" w:space="0" w:color="auto"/>
        <w:right w:val="none" w:sz="0" w:space="0" w:color="auto"/>
      </w:divBdr>
    </w:div>
    <w:div w:id="59587070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6424521">
      <w:bodyDiv w:val="1"/>
      <w:marLeft w:val="0"/>
      <w:marRight w:val="0"/>
      <w:marTop w:val="0"/>
      <w:marBottom w:val="0"/>
      <w:divBdr>
        <w:top w:val="none" w:sz="0" w:space="0" w:color="auto"/>
        <w:left w:val="none" w:sz="0" w:space="0" w:color="auto"/>
        <w:bottom w:val="none" w:sz="0" w:space="0" w:color="auto"/>
        <w:right w:val="none" w:sz="0" w:space="0" w:color="auto"/>
      </w:divBdr>
    </w:div>
    <w:div w:id="627786159">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08950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42734018">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6571011">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555468">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4745252">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1611627">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0886900">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56168952">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8113488">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314806">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5217861">
      <w:bodyDiv w:val="1"/>
      <w:marLeft w:val="0"/>
      <w:marRight w:val="0"/>
      <w:marTop w:val="0"/>
      <w:marBottom w:val="0"/>
      <w:divBdr>
        <w:top w:val="none" w:sz="0" w:space="0" w:color="auto"/>
        <w:left w:val="none" w:sz="0" w:space="0" w:color="auto"/>
        <w:bottom w:val="none" w:sz="0" w:space="0" w:color="auto"/>
        <w:right w:val="none" w:sz="0" w:space="0" w:color="auto"/>
      </w:divBdr>
    </w:div>
    <w:div w:id="796991701">
      <w:bodyDiv w:val="1"/>
      <w:marLeft w:val="0"/>
      <w:marRight w:val="0"/>
      <w:marTop w:val="0"/>
      <w:marBottom w:val="0"/>
      <w:divBdr>
        <w:top w:val="none" w:sz="0" w:space="0" w:color="auto"/>
        <w:left w:val="none" w:sz="0" w:space="0" w:color="auto"/>
        <w:bottom w:val="none" w:sz="0" w:space="0" w:color="auto"/>
        <w:right w:val="none" w:sz="0" w:space="0" w:color="auto"/>
      </w:divBdr>
    </w:div>
    <w:div w:id="801459364">
      <w:bodyDiv w:val="1"/>
      <w:marLeft w:val="0"/>
      <w:marRight w:val="0"/>
      <w:marTop w:val="0"/>
      <w:marBottom w:val="0"/>
      <w:divBdr>
        <w:top w:val="none" w:sz="0" w:space="0" w:color="auto"/>
        <w:left w:val="none" w:sz="0" w:space="0" w:color="auto"/>
        <w:bottom w:val="none" w:sz="0" w:space="0" w:color="auto"/>
        <w:right w:val="none" w:sz="0" w:space="0" w:color="auto"/>
      </w:divBdr>
    </w:div>
    <w:div w:id="802427270">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42188">
      <w:bodyDiv w:val="1"/>
      <w:marLeft w:val="0"/>
      <w:marRight w:val="0"/>
      <w:marTop w:val="0"/>
      <w:marBottom w:val="0"/>
      <w:divBdr>
        <w:top w:val="none" w:sz="0" w:space="0" w:color="auto"/>
        <w:left w:val="none" w:sz="0" w:space="0" w:color="auto"/>
        <w:bottom w:val="none" w:sz="0" w:space="0" w:color="auto"/>
        <w:right w:val="none" w:sz="0" w:space="0" w:color="auto"/>
      </w:divBdr>
    </w:div>
    <w:div w:id="838732573">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52762782">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3661135">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3569171">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0529257">
      <w:bodyDiv w:val="1"/>
      <w:marLeft w:val="0"/>
      <w:marRight w:val="0"/>
      <w:marTop w:val="0"/>
      <w:marBottom w:val="0"/>
      <w:divBdr>
        <w:top w:val="none" w:sz="0" w:space="0" w:color="auto"/>
        <w:left w:val="none" w:sz="0" w:space="0" w:color="auto"/>
        <w:bottom w:val="none" w:sz="0" w:space="0" w:color="auto"/>
        <w:right w:val="none" w:sz="0" w:space="0" w:color="auto"/>
      </w:divBdr>
    </w:div>
    <w:div w:id="926113784">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470093">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8659837">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73099285">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1002438827">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4963783">
      <w:bodyDiv w:val="1"/>
      <w:marLeft w:val="0"/>
      <w:marRight w:val="0"/>
      <w:marTop w:val="0"/>
      <w:marBottom w:val="0"/>
      <w:divBdr>
        <w:top w:val="none" w:sz="0" w:space="0" w:color="auto"/>
        <w:left w:val="none" w:sz="0" w:space="0" w:color="auto"/>
        <w:bottom w:val="none" w:sz="0" w:space="0" w:color="auto"/>
        <w:right w:val="none" w:sz="0" w:space="0" w:color="auto"/>
      </w:divBdr>
    </w:div>
    <w:div w:id="102355139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9255849">
      <w:bodyDiv w:val="1"/>
      <w:marLeft w:val="0"/>
      <w:marRight w:val="0"/>
      <w:marTop w:val="0"/>
      <w:marBottom w:val="0"/>
      <w:divBdr>
        <w:top w:val="none" w:sz="0" w:space="0" w:color="auto"/>
        <w:left w:val="none" w:sz="0" w:space="0" w:color="auto"/>
        <w:bottom w:val="none" w:sz="0" w:space="0" w:color="auto"/>
        <w:right w:val="none" w:sz="0" w:space="0" w:color="auto"/>
      </w:divBdr>
    </w:div>
    <w:div w:id="1100684828">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16291691">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6437926">
      <w:bodyDiv w:val="1"/>
      <w:marLeft w:val="0"/>
      <w:marRight w:val="0"/>
      <w:marTop w:val="0"/>
      <w:marBottom w:val="0"/>
      <w:divBdr>
        <w:top w:val="none" w:sz="0" w:space="0" w:color="auto"/>
        <w:left w:val="none" w:sz="0" w:space="0" w:color="auto"/>
        <w:bottom w:val="none" w:sz="0" w:space="0" w:color="auto"/>
        <w:right w:val="none" w:sz="0" w:space="0" w:color="auto"/>
      </w:divBdr>
    </w:div>
    <w:div w:id="114658249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4035717">
      <w:bodyDiv w:val="1"/>
      <w:marLeft w:val="0"/>
      <w:marRight w:val="0"/>
      <w:marTop w:val="0"/>
      <w:marBottom w:val="0"/>
      <w:divBdr>
        <w:top w:val="none" w:sz="0" w:space="0" w:color="auto"/>
        <w:left w:val="none" w:sz="0" w:space="0" w:color="auto"/>
        <w:bottom w:val="none" w:sz="0" w:space="0" w:color="auto"/>
        <w:right w:val="none" w:sz="0" w:space="0" w:color="auto"/>
      </w:divBdr>
    </w:div>
    <w:div w:id="1174152463">
      <w:bodyDiv w:val="1"/>
      <w:marLeft w:val="0"/>
      <w:marRight w:val="0"/>
      <w:marTop w:val="0"/>
      <w:marBottom w:val="0"/>
      <w:divBdr>
        <w:top w:val="none" w:sz="0" w:space="0" w:color="auto"/>
        <w:left w:val="none" w:sz="0" w:space="0" w:color="auto"/>
        <w:bottom w:val="none" w:sz="0" w:space="0" w:color="auto"/>
        <w:right w:val="none" w:sz="0" w:space="0" w:color="auto"/>
      </w:divBdr>
    </w:div>
    <w:div w:id="1178233684">
      <w:bodyDiv w:val="1"/>
      <w:marLeft w:val="0"/>
      <w:marRight w:val="0"/>
      <w:marTop w:val="0"/>
      <w:marBottom w:val="0"/>
      <w:divBdr>
        <w:top w:val="none" w:sz="0" w:space="0" w:color="auto"/>
        <w:left w:val="none" w:sz="0" w:space="0" w:color="auto"/>
        <w:bottom w:val="none" w:sz="0" w:space="0" w:color="auto"/>
        <w:right w:val="none" w:sz="0" w:space="0" w:color="auto"/>
      </w:divBdr>
    </w:div>
    <w:div w:id="118936825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5729949">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6701538">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40365978">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63883023">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5943651">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34145851">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50830931">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7554207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881694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91224214">
      <w:bodyDiv w:val="1"/>
      <w:marLeft w:val="0"/>
      <w:marRight w:val="0"/>
      <w:marTop w:val="0"/>
      <w:marBottom w:val="0"/>
      <w:divBdr>
        <w:top w:val="none" w:sz="0" w:space="0" w:color="auto"/>
        <w:left w:val="none" w:sz="0" w:space="0" w:color="auto"/>
        <w:bottom w:val="none" w:sz="0" w:space="0" w:color="auto"/>
        <w:right w:val="none" w:sz="0" w:space="0" w:color="auto"/>
      </w:divBdr>
    </w:div>
    <w:div w:id="1395617082">
      <w:bodyDiv w:val="1"/>
      <w:marLeft w:val="0"/>
      <w:marRight w:val="0"/>
      <w:marTop w:val="0"/>
      <w:marBottom w:val="0"/>
      <w:divBdr>
        <w:top w:val="none" w:sz="0" w:space="0" w:color="auto"/>
        <w:left w:val="none" w:sz="0" w:space="0" w:color="auto"/>
        <w:bottom w:val="none" w:sz="0" w:space="0" w:color="auto"/>
        <w:right w:val="none" w:sz="0" w:space="0" w:color="auto"/>
      </w:divBdr>
    </w:div>
    <w:div w:id="142117363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898610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881285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0635203">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1380837">
      <w:bodyDiv w:val="1"/>
      <w:marLeft w:val="0"/>
      <w:marRight w:val="0"/>
      <w:marTop w:val="0"/>
      <w:marBottom w:val="0"/>
      <w:divBdr>
        <w:top w:val="none" w:sz="0" w:space="0" w:color="auto"/>
        <w:left w:val="none" w:sz="0" w:space="0" w:color="auto"/>
        <w:bottom w:val="none" w:sz="0" w:space="0" w:color="auto"/>
        <w:right w:val="none" w:sz="0" w:space="0" w:color="auto"/>
      </w:divBdr>
    </w:div>
    <w:div w:id="1491554682">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8887625">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6677585">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2262693">
      <w:bodyDiv w:val="1"/>
      <w:marLeft w:val="0"/>
      <w:marRight w:val="0"/>
      <w:marTop w:val="0"/>
      <w:marBottom w:val="0"/>
      <w:divBdr>
        <w:top w:val="none" w:sz="0" w:space="0" w:color="auto"/>
        <w:left w:val="none" w:sz="0" w:space="0" w:color="auto"/>
        <w:bottom w:val="none" w:sz="0" w:space="0" w:color="auto"/>
        <w:right w:val="none" w:sz="0" w:space="0" w:color="auto"/>
      </w:divBdr>
    </w:div>
    <w:div w:id="153337598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8758079">
      <w:bodyDiv w:val="1"/>
      <w:marLeft w:val="0"/>
      <w:marRight w:val="0"/>
      <w:marTop w:val="0"/>
      <w:marBottom w:val="0"/>
      <w:divBdr>
        <w:top w:val="none" w:sz="0" w:space="0" w:color="auto"/>
        <w:left w:val="none" w:sz="0" w:space="0" w:color="auto"/>
        <w:bottom w:val="none" w:sz="0" w:space="0" w:color="auto"/>
        <w:right w:val="none" w:sz="0" w:space="0" w:color="auto"/>
      </w:divBdr>
    </w:div>
    <w:div w:id="1556118505">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59779108">
      <w:bodyDiv w:val="1"/>
      <w:marLeft w:val="0"/>
      <w:marRight w:val="0"/>
      <w:marTop w:val="0"/>
      <w:marBottom w:val="0"/>
      <w:divBdr>
        <w:top w:val="none" w:sz="0" w:space="0" w:color="auto"/>
        <w:left w:val="none" w:sz="0" w:space="0" w:color="auto"/>
        <w:bottom w:val="none" w:sz="0" w:space="0" w:color="auto"/>
        <w:right w:val="none" w:sz="0" w:space="0" w:color="auto"/>
      </w:divBdr>
    </w:div>
    <w:div w:id="1562057512">
      <w:bodyDiv w:val="1"/>
      <w:marLeft w:val="0"/>
      <w:marRight w:val="0"/>
      <w:marTop w:val="0"/>
      <w:marBottom w:val="0"/>
      <w:divBdr>
        <w:top w:val="none" w:sz="0" w:space="0" w:color="auto"/>
        <w:left w:val="none" w:sz="0" w:space="0" w:color="auto"/>
        <w:bottom w:val="none" w:sz="0" w:space="0" w:color="auto"/>
        <w:right w:val="none" w:sz="0" w:space="0" w:color="auto"/>
      </w:divBdr>
    </w:div>
    <w:div w:id="1562791367">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5610290">
      <w:bodyDiv w:val="1"/>
      <w:marLeft w:val="0"/>
      <w:marRight w:val="0"/>
      <w:marTop w:val="0"/>
      <w:marBottom w:val="0"/>
      <w:divBdr>
        <w:top w:val="none" w:sz="0" w:space="0" w:color="auto"/>
        <w:left w:val="none" w:sz="0" w:space="0" w:color="auto"/>
        <w:bottom w:val="none" w:sz="0" w:space="0" w:color="auto"/>
        <w:right w:val="none" w:sz="0" w:space="0" w:color="auto"/>
      </w:divBdr>
    </w:div>
    <w:div w:id="1588035297">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06695379">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3072240">
      <w:bodyDiv w:val="1"/>
      <w:marLeft w:val="0"/>
      <w:marRight w:val="0"/>
      <w:marTop w:val="0"/>
      <w:marBottom w:val="0"/>
      <w:divBdr>
        <w:top w:val="none" w:sz="0" w:space="0" w:color="auto"/>
        <w:left w:val="none" w:sz="0" w:space="0" w:color="auto"/>
        <w:bottom w:val="none" w:sz="0" w:space="0" w:color="auto"/>
        <w:right w:val="none" w:sz="0" w:space="0" w:color="auto"/>
      </w:divBdr>
    </w:div>
    <w:div w:id="1645158964">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311525">
      <w:bodyDiv w:val="1"/>
      <w:marLeft w:val="0"/>
      <w:marRight w:val="0"/>
      <w:marTop w:val="0"/>
      <w:marBottom w:val="0"/>
      <w:divBdr>
        <w:top w:val="none" w:sz="0" w:space="0" w:color="auto"/>
        <w:left w:val="none" w:sz="0" w:space="0" w:color="auto"/>
        <w:bottom w:val="none" w:sz="0" w:space="0" w:color="auto"/>
        <w:right w:val="none" w:sz="0" w:space="0" w:color="auto"/>
      </w:divBdr>
    </w:div>
    <w:div w:id="1665007853">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87436172">
      <w:bodyDiv w:val="1"/>
      <w:marLeft w:val="0"/>
      <w:marRight w:val="0"/>
      <w:marTop w:val="0"/>
      <w:marBottom w:val="0"/>
      <w:divBdr>
        <w:top w:val="none" w:sz="0" w:space="0" w:color="auto"/>
        <w:left w:val="none" w:sz="0" w:space="0" w:color="auto"/>
        <w:bottom w:val="none" w:sz="0" w:space="0" w:color="auto"/>
        <w:right w:val="none" w:sz="0" w:space="0" w:color="auto"/>
      </w:divBdr>
    </w:div>
    <w:div w:id="1688216525">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19934457">
      <w:bodyDiv w:val="1"/>
      <w:marLeft w:val="0"/>
      <w:marRight w:val="0"/>
      <w:marTop w:val="0"/>
      <w:marBottom w:val="0"/>
      <w:divBdr>
        <w:top w:val="none" w:sz="0" w:space="0" w:color="auto"/>
        <w:left w:val="none" w:sz="0" w:space="0" w:color="auto"/>
        <w:bottom w:val="none" w:sz="0" w:space="0" w:color="auto"/>
        <w:right w:val="none" w:sz="0" w:space="0" w:color="auto"/>
      </w:divBdr>
    </w:div>
    <w:div w:id="1720281396">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51073377">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60100815">
      <w:bodyDiv w:val="1"/>
      <w:marLeft w:val="0"/>
      <w:marRight w:val="0"/>
      <w:marTop w:val="0"/>
      <w:marBottom w:val="0"/>
      <w:divBdr>
        <w:top w:val="none" w:sz="0" w:space="0" w:color="auto"/>
        <w:left w:val="none" w:sz="0" w:space="0" w:color="auto"/>
        <w:bottom w:val="none" w:sz="0" w:space="0" w:color="auto"/>
        <w:right w:val="none" w:sz="0" w:space="0" w:color="auto"/>
      </w:divBdr>
    </w:div>
    <w:div w:id="1761177481">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9887919">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8961542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795711936">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1967905">
      <w:bodyDiv w:val="1"/>
      <w:marLeft w:val="0"/>
      <w:marRight w:val="0"/>
      <w:marTop w:val="0"/>
      <w:marBottom w:val="0"/>
      <w:divBdr>
        <w:top w:val="none" w:sz="0" w:space="0" w:color="auto"/>
        <w:left w:val="none" w:sz="0" w:space="0" w:color="auto"/>
        <w:bottom w:val="none" w:sz="0" w:space="0" w:color="auto"/>
        <w:right w:val="none" w:sz="0" w:space="0" w:color="auto"/>
      </w:divBdr>
    </w:div>
    <w:div w:id="1824926179">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985298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8513899">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5486168">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634970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86011425">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91322709">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7225107">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743685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614965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7029982">
      <w:bodyDiv w:val="1"/>
      <w:marLeft w:val="0"/>
      <w:marRight w:val="0"/>
      <w:marTop w:val="0"/>
      <w:marBottom w:val="0"/>
      <w:divBdr>
        <w:top w:val="none" w:sz="0" w:space="0" w:color="auto"/>
        <w:left w:val="none" w:sz="0" w:space="0" w:color="auto"/>
        <w:bottom w:val="none" w:sz="0" w:space="0" w:color="auto"/>
        <w:right w:val="none" w:sz="0" w:space="0" w:color="auto"/>
      </w:divBdr>
    </w:div>
    <w:div w:id="2067414685">
      <w:bodyDiv w:val="1"/>
      <w:marLeft w:val="0"/>
      <w:marRight w:val="0"/>
      <w:marTop w:val="0"/>
      <w:marBottom w:val="0"/>
      <w:divBdr>
        <w:top w:val="none" w:sz="0" w:space="0" w:color="auto"/>
        <w:left w:val="none" w:sz="0" w:space="0" w:color="auto"/>
        <w:bottom w:val="none" w:sz="0" w:space="0" w:color="auto"/>
        <w:right w:val="none" w:sz="0" w:space="0" w:color="auto"/>
      </w:divBdr>
    </w:div>
    <w:div w:id="2067491916">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912853">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7164555">
      <w:bodyDiv w:val="1"/>
      <w:marLeft w:val="0"/>
      <w:marRight w:val="0"/>
      <w:marTop w:val="0"/>
      <w:marBottom w:val="0"/>
      <w:divBdr>
        <w:top w:val="none" w:sz="0" w:space="0" w:color="auto"/>
        <w:left w:val="none" w:sz="0" w:space="0" w:color="auto"/>
        <w:bottom w:val="none" w:sz="0" w:space="0" w:color="auto"/>
        <w:right w:val="none" w:sz="0" w:space="0" w:color="auto"/>
      </w:divBdr>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34395211">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O:\&#1045;&#1050;&#1040;&#1058;&#1045;&#1056;&#1048;&#1053;&#1040;%20&#1053;&#1048;&#1050;&#1054;&#1051;&#1040;&#1045;&#1042;&#1040;\&#1087;&#1088;&#1086;&#1077;&#1082;&#1090;%20&#1087;&#1086;&#1089;&#1090;%20&#1086;%20&#1074;&#1085;&#1077;&#1089;&#1077;&#1085;&#1080;&#1080;%20&#1080;&#1079;&#1084;&#1077;&#1085;&#1077;&#1085;&#1080;&#1081;%20&#1050;&#1056;&#1057;&#1058;.do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72275618/130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internet.garant.ru/document/redirect/72275618/1000" TargetMode="External"/><Relationship Id="rId4" Type="http://schemas.openxmlformats.org/officeDocument/2006/relationships/settings" Target="settings.xml"/><Relationship Id="rId9" Type="http://schemas.openxmlformats.org/officeDocument/2006/relationships/hyperlink" Target="file:///O:\&#1045;&#1050;&#1040;&#1058;&#1045;&#1056;&#1048;&#1053;&#1040;%20&#1053;&#1048;&#1050;&#1054;&#1051;&#1040;&#1045;&#1042;&#1040;\&#1087;&#1088;&#1086;&#1077;&#1082;&#1090;%20&#1087;&#1086;&#1089;&#1090;%20&#1086;%20&#1074;&#1085;&#1077;&#1089;&#1077;&#1085;&#1080;&#1080;%20&#1080;&#1079;&#1084;&#1077;&#1085;&#1077;&#1085;&#1080;&#1081;%20&#1050;&#1056;&#1057;&#1058;.doc"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E47727-9A36-4E27-82E9-10B69C91E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1399</TotalTime>
  <Pages>26</Pages>
  <Words>3852</Words>
  <Characters>21960</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256</cp:revision>
  <cp:lastPrinted>2025-05-22T08:18:00Z</cp:lastPrinted>
  <dcterms:created xsi:type="dcterms:W3CDTF">2024-05-13T07:11:00Z</dcterms:created>
  <dcterms:modified xsi:type="dcterms:W3CDTF">2025-05-22T08:18:00Z</dcterms:modified>
</cp:coreProperties>
</file>