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E1" w:rsidRPr="003741B7" w:rsidRDefault="004F54D0" w:rsidP="00DC6CE1">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bookmarkStart w:id="0" w:name="_GoBack"/>
      <w:bookmarkEnd w:id="0"/>
      <w:r>
        <w:rPr>
          <w:noProof/>
          <w:color w:val="000000"/>
          <w:sz w:val="26"/>
        </w:rPr>
        <w:drawing>
          <wp:inline distT="0" distB="0" distL="0" distR="0">
            <wp:extent cx="680720" cy="850900"/>
            <wp:effectExtent l="0" t="0" r="0" b="0"/>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Общая для обмена\2022 ГОД\Фирменные бланки\герб ч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850900"/>
                    </a:xfrm>
                    <a:prstGeom prst="rect">
                      <a:avLst/>
                    </a:prstGeom>
                    <a:noFill/>
                    <a:ln>
                      <a:noFill/>
                    </a:ln>
                  </pic:spPr>
                </pic:pic>
              </a:graphicData>
            </a:graphic>
          </wp:inline>
        </w:drawing>
      </w:r>
    </w:p>
    <w:tbl>
      <w:tblPr>
        <w:tblW w:w="0" w:type="auto"/>
        <w:tblLook w:val="04A0" w:firstRow="1" w:lastRow="0" w:firstColumn="1" w:lastColumn="0" w:noHBand="0" w:noVBand="1"/>
      </w:tblPr>
      <w:tblGrid>
        <w:gridCol w:w="4161"/>
        <w:gridCol w:w="1225"/>
        <w:gridCol w:w="4184"/>
      </w:tblGrid>
      <w:tr w:rsidR="003741B7" w:rsidRPr="003741B7" w:rsidTr="00C66B21">
        <w:trPr>
          <w:cantSplit/>
          <w:trHeight w:val="387"/>
        </w:trPr>
        <w:tc>
          <w:tcPr>
            <w:tcW w:w="4161" w:type="dxa"/>
            <w:hideMark/>
          </w:tcPr>
          <w:p w:rsidR="003741B7" w:rsidRPr="003741B7" w:rsidRDefault="003741B7" w:rsidP="00C66B21">
            <w:pPr>
              <w:spacing w:after="0" w:line="240" w:lineRule="auto"/>
              <w:jc w:val="center"/>
              <w:rPr>
                <w:rFonts w:ascii="Times New Roman" w:eastAsia="Times New Roman" w:hAnsi="Times New Roman" w:cs="Times New Roman"/>
                <w:b/>
                <w:bCs/>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ЧĂВАШ РЕСПУБЛИКИ</w:t>
            </w:r>
          </w:p>
        </w:tc>
        <w:tc>
          <w:tcPr>
            <w:tcW w:w="1225" w:type="dxa"/>
            <w:vMerge w:val="restart"/>
          </w:tcPr>
          <w:p w:rsidR="003741B7" w:rsidRPr="003741B7" w:rsidRDefault="003741B7" w:rsidP="00C66B21">
            <w:pPr>
              <w:spacing w:after="0" w:line="240" w:lineRule="auto"/>
              <w:jc w:val="center"/>
              <w:rPr>
                <w:rFonts w:ascii="Times New Roman" w:eastAsia="Times New Roman" w:hAnsi="Times New Roman" w:cs="Times New Roman"/>
                <w:color w:val="000000" w:themeColor="text1"/>
                <w:sz w:val="24"/>
                <w:szCs w:val="24"/>
              </w:rPr>
            </w:pPr>
          </w:p>
        </w:tc>
        <w:tc>
          <w:tcPr>
            <w:tcW w:w="4184" w:type="dxa"/>
            <w:hideMark/>
          </w:tcPr>
          <w:p w:rsidR="003741B7" w:rsidRPr="003741B7" w:rsidRDefault="003741B7" w:rsidP="00C66B21">
            <w:pPr>
              <w:spacing w:after="0" w:line="240" w:lineRule="auto"/>
              <w:jc w:val="center"/>
              <w:rPr>
                <w:rFonts w:ascii="Times New Roman" w:eastAsia="Times New Roman" w:hAnsi="Times New Roman" w:cs="Times New Roman"/>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ЧУВАШСКАЯ РЕСПУБЛИКА</w:t>
            </w:r>
          </w:p>
        </w:tc>
      </w:tr>
      <w:tr w:rsidR="003741B7" w:rsidRPr="003741B7" w:rsidTr="00C66B21">
        <w:trPr>
          <w:cantSplit/>
          <w:trHeight w:val="1785"/>
        </w:trPr>
        <w:tc>
          <w:tcPr>
            <w:tcW w:w="4161" w:type="dxa"/>
          </w:tcPr>
          <w:p w:rsidR="003741B7" w:rsidRPr="003741B7" w:rsidRDefault="003741B7" w:rsidP="00C66B21">
            <w:pPr>
              <w:spacing w:after="0" w:line="240" w:lineRule="auto"/>
              <w:jc w:val="center"/>
              <w:rPr>
                <w:rFonts w:ascii="Times New Roman" w:eastAsia="Times New Roman" w:hAnsi="Times New Roman" w:cs="Times New Roman"/>
                <w:b/>
                <w:bCs/>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ÇĚМĚРЛЕ МУНИЦИПАЛЛĂ</w:t>
            </w:r>
          </w:p>
          <w:p w:rsidR="003741B7" w:rsidRPr="003741B7" w:rsidRDefault="003741B7" w:rsidP="00C66B21">
            <w:pPr>
              <w:spacing w:after="0" w:line="240" w:lineRule="auto"/>
              <w:jc w:val="center"/>
              <w:rPr>
                <w:rFonts w:ascii="Times New Roman" w:eastAsia="Times New Roman" w:hAnsi="Times New Roman" w:cs="Times New Roman"/>
                <w:b/>
                <w:bCs/>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ОКРУГĔН ДЕПУТАТСЕН ПУХĂВĚ</w:t>
            </w:r>
          </w:p>
          <w:p w:rsidR="003741B7" w:rsidRPr="003741B7" w:rsidRDefault="003741B7" w:rsidP="00C66B21">
            <w:pPr>
              <w:autoSpaceDE w:val="0"/>
              <w:autoSpaceDN w:val="0"/>
              <w:adjustRightInd w:val="0"/>
              <w:spacing w:after="0" w:line="240" w:lineRule="auto"/>
              <w:jc w:val="center"/>
              <w:rPr>
                <w:rFonts w:ascii="Times New Roman" w:eastAsia="Times New Roman" w:hAnsi="Times New Roman" w:cs="Times New Roman"/>
                <w:b/>
                <w:bCs/>
                <w:noProof/>
                <w:color w:val="000000" w:themeColor="text1"/>
                <w:sz w:val="24"/>
                <w:szCs w:val="24"/>
              </w:rPr>
            </w:pPr>
          </w:p>
          <w:p w:rsidR="003741B7" w:rsidRPr="003741B7" w:rsidRDefault="003741B7" w:rsidP="00C66B21">
            <w:pPr>
              <w:autoSpaceDE w:val="0"/>
              <w:autoSpaceDN w:val="0"/>
              <w:adjustRightInd w:val="0"/>
              <w:spacing w:after="0" w:line="240" w:lineRule="auto"/>
              <w:jc w:val="center"/>
              <w:rPr>
                <w:rFonts w:ascii="Times New Roman" w:eastAsia="Times New Roman" w:hAnsi="Times New Roman" w:cs="Times New Roman"/>
                <w:b/>
                <w:bCs/>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ЙЫШĂНУ</w:t>
            </w:r>
          </w:p>
          <w:p w:rsidR="003741B7" w:rsidRPr="003741B7" w:rsidRDefault="003741B7" w:rsidP="00C66B21">
            <w:pPr>
              <w:autoSpaceDE w:val="0"/>
              <w:autoSpaceDN w:val="0"/>
              <w:adjustRightInd w:val="0"/>
              <w:spacing w:after="0" w:line="240" w:lineRule="auto"/>
              <w:jc w:val="center"/>
              <w:rPr>
                <w:rFonts w:ascii="Times New Roman" w:eastAsia="Times New Roman" w:hAnsi="Times New Roman" w:cs="Times New Roman"/>
                <w:b/>
                <w:bCs/>
                <w:noProof/>
                <w:color w:val="000000" w:themeColor="text1"/>
                <w:sz w:val="24"/>
                <w:szCs w:val="24"/>
              </w:rPr>
            </w:pPr>
          </w:p>
          <w:p w:rsidR="0082427D" w:rsidRDefault="0082427D" w:rsidP="0082427D">
            <w:pPr>
              <w:spacing w:after="0" w:line="240" w:lineRule="auto"/>
              <w:jc w:val="center"/>
              <w:rPr>
                <w:rFonts w:ascii="Times New Roman" w:eastAsia="Times New Roman" w:hAnsi="Times New Roman" w:cs="Times New Roman"/>
                <w:noProof/>
                <w:sz w:val="24"/>
                <w:szCs w:val="24"/>
              </w:rPr>
            </w:pPr>
            <w:r w:rsidRPr="00FB73CB">
              <w:rPr>
                <w:rFonts w:ascii="Times New Roman" w:eastAsia="Times New Roman" w:hAnsi="Times New Roman" w:cs="Times New Roman"/>
                <w:noProof/>
                <w:sz w:val="24"/>
                <w:szCs w:val="24"/>
              </w:rPr>
              <w:t>25.02.2022  7/</w:t>
            </w:r>
            <w:r>
              <w:rPr>
                <w:rFonts w:ascii="Times New Roman" w:eastAsia="Times New Roman" w:hAnsi="Times New Roman" w:cs="Times New Roman"/>
                <w:noProof/>
                <w:sz w:val="24"/>
                <w:szCs w:val="24"/>
              </w:rPr>
              <w:t>3</w:t>
            </w:r>
            <w:r w:rsidRPr="00FB73CB">
              <w:rPr>
                <w:rFonts w:ascii="Times New Roman" w:eastAsia="Times New Roman" w:hAnsi="Times New Roman" w:cs="Times New Roman"/>
                <w:noProof/>
                <w:sz w:val="24"/>
                <w:szCs w:val="24"/>
              </w:rPr>
              <w:t xml:space="preserve"> №</w:t>
            </w:r>
          </w:p>
          <w:p w:rsidR="003741B7" w:rsidRPr="003741B7" w:rsidRDefault="003741B7" w:rsidP="00C66B21">
            <w:pPr>
              <w:spacing w:after="0" w:line="240" w:lineRule="auto"/>
              <w:jc w:val="center"/>
              <w:rPr>
                <w:rFonts w:ascii="Times New Roman" w:eastAsia="Times New Roman" w:hAnsi="Times New Roman" w:cs="Times New Roman"/>
                <w:noProof/>
                <w:color w:val="000000" w:themeColor="text1"/>
                <w:sz w:val="24"/>
                <w:szCs w:val="24"/>
              </w:rPr>
            </w:pPr>
            <w:r w:rsidRPr="003741B7">
              <w:rPr>
                <w:rFonts w:ascii="Times New Roman" w:eastAsia="Times New Roman" w:hAnsi="Times New Roman" w:cs="Times New Roman"/>
                <w:bCs/>
                <w:noProof/>
                <w:color w:val="000000" w:themeColor="text1"/>
                <w:sz w:val="24"/>
                <w:szCs w:val="24"/>
              </w:rPr>
              <w:t>Ç</w:t>
            </w:r>
            <w:r w:rsidRPr="003741B7">
              <w:rPr>
                <w:rFonts w:ascii="Times New Roman" w:eastAsia="Times New Roman" w:hAnsi="Times New Roman" w:cs="Times New Roman"/>
                <w:noProof/>
                <w:color w:val="000000" w:themeColor="text1"/>
                <w:sz w:val="24"/>
                <w:szCs w:val="24"/>
              </w:rPr>
              <w:t>емěрле хули</w:t>
            </w:r>
          </w:p>
          <w:p w:rsidR="003741B7" w:rsidRPr="003741B7" w:rsidRDefault="003741B7" w:rsidP="00C66B21">
            <w:pPr>
              <w:spacing w:after="0" w:line="240" w:lineRule="auto"/>
              <w:jc w:val="center"/>
              <w:rPr>
                <w:rFonts w:ascii="Times New Roman" w:eastAsia="Times New Roman" w:hAnsi="Times New Roman" w:cs="Times New Roman"/>
                <w:noProof/>
                <w:color w:val="000000" w:themeColor="text1"/>
                <w:sz w:val="24"/>
                <w:szCs w:val="24"/>
              </w:rPr>
            </w:pPr>
          </w:p>
        </w:tc>
        <w:tc>
          <w:tcPr>
            <w:tcW w:w="0" w:type="auto"/>
            <w:vMerge/>
            <w:vAlign w:val="center"/>
            <w:hideMark/>
          </w:tcPr>
          <w:p w:rsidR="003741B7" w:rsidRPr="003741B7" w:rsidRDefault="003741B7" w:rsidP="00C66B21">
            <w:pPr>
              <w:spacing w:after="0" w:line="240" w:lineRule="auto"/>
              <w:rPr>
                <w:rFonts w:ascii="Times New Roman" w:eastAsia="Times New Roman" w:hAnsi="Times New Roman" w:cs="Times New Roman"/>
                <w:color w:val="000000" w:themeColor="text1"/>
                <w:sz w:val="24"/>
                <w:szCs w:val="24"/>
              </w:rPr>
            </w:pPr>
          </w:p>
        </w:tc>
        <w:tc>
          <w:tcPr>
            <w:tcW w:w="4184" w:type="dxa"/>
          </w:tcPr>
          <w:p w:rsidR="003741B7" w:rsidRPr="003741B7" w:rsidRDefault="003741B7" w:rsidP="00C66B21">
            <w:pPr>
              <w:spacing w:after="0" w:line="240" w:lineRule="auto"/>
              <w:jc w:val="center"/>
              <w:rPr>
                <w:rFonts w:ascii="Times New Roman" w:eastAsia="Times New Roman" w:hAnsi="Times New Roman" w:cs="Times New Roman"/>
                <w:b/>
                <w:bCs/>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СОБРАНИЕ ДЕПУТАТОВ</w:t>
            </w:r>
          </w:p>
          <w:p w:rsidR="003741B7" w:rsidRPr="003741B7" w:rsidRDefault="003741B7" w:rsidP="00C66B21">
            <w:pPr>
              <w:spacing w:after="0" w:line="240" w:lineRule="auto"/>
              <w:jc w:val="center"/>
              <w:rPr>
                <w:rFonts w:ascii="Times New Roman" w:eastAsia="Times New Roman" w:hAnsi="Times New Roman" w:cs="Times New Roman"/>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ШУМЕРЛИНСКОГО МУНИЦИПАЛЬНОГО ОКРУГА</w:t>
            </w:r>
          </w:p>
          <w:p w:rsidR="003741B7" w:rsidRPr="003741B7" w:rsidRDefault="003741B7" w:rsidP="00C66B21">
            <w:pPr>
              <w:autoSpaceDE w:val="0"/>
              <w:autoSpaceDN w:val="0"/>
              <w:adjustRightInd w:val="0"/>
              <w:spacing w:after="0" w:line="240" w:lineRule="auto"/>
              <w:jc w:val="center"/>
              <w:rPr>
                <w:rFonts w:ascii="Times New Roman" w:eastAsia="Times New Roman" w:hAnsi="Times New Roman" w:cs="Times New Roman"/>
                <w:b/>
                <w:bCs/>
                <w:i/>
                <w:iCs/>
                <w:color w:val="000000" w:themeColor="text1"/>
                <w:sz w:val="24"/>
                <w:szCs w:val="24"/>
              </w:rPr>
            </w:pPr>
          </w:p>
          <w:p w:rsidR="003741B7" w:rsidRPr="003741B7" w:rsidRDefault="003741B7" w:rsidP="00C66B21">
            <w:pPr>
              <w:autoSpaceDE w:val="0"/>
              <w:autoSpaceDN w:val="0"/>
              <w:adjustRightInd w:val="0"/>
              <w:spacing w:after="0" w:line="240" w:lineRule="auto"/>
              <w:jc w:val="center"/>
              <w:rPr>
                <w:rFonts w:ascii="Times New Roman" w:eastAsia="Times New Roman" w:hAnsi="Times New Roman" w:cs="Times New Roman"/>
                <w:b/>
                <w:bCs/>
                <w:noProof/>
                <w:color w:val="000000" w:themeColor="text1"/>
                <w:sz w:val="24"/>
                <w:szCs w:val="24"/>
              </w:rPr>
            </w:pPr>
            <w:r w:rsidRPr="003741B7">
              <w:rPr>
                <w:rFonts w:ascii="Times New Roman" w:eastAsia="Times New Roman" w:hAnsi="Times New Roman" w:cs="Times New Roman"/>
                <w:b/>
                <w:bCs/>
                <w:noProof/>
                <w:color w:val="000000" w:themeColor="text1"/>
                <w:sz w:val="24"/>
                <w:szCs w:val="24"/>
              </w:rPr>
              <w:t>РЕШЕНИЕ</w:t>
            </w:r>
          </w:p>
          <w:p w:rsidR="003741B7" w:rsidRPr="003741B7" w:rsidRDefault="003741B7" w:rsidP="00C66B21">
            <w:pPr>
              <w:autoSpaceDE w:val="0"/>
              <w:autoSpaceDN w:val="0"/>
              <w:adjustRightInd w:val="0"/>
              <w:spacing w:after="0" w:line="240" w:lineRule="auto"/>
              <w:jc w:val="center"/>
              <w:rPr>
                <w:rFonts w:ascii="Times New Roman" w:eastAsia="Times New Roman" w:hAnsi="Times New Roman" w:cs="Times New Roman"/>
                <w:b/>
                <w:bCs/>
                <w:noProof/>
                <w:color w:val="000000" w:themeColor="text1"/>
                <w:sz w:val="24"/>
                <w:szCs w:val="24"/>
              </w:rPr>
            </w:pPr>
          </w:p>
          <w:p w:rsidR="0082427D" w:rsidRDefault="0082427D" w:rsidP="0082427D">
            <w:pPr>
              <w:autoSpaceDE w:val="0"/>
              <w:autoSpaceDN w:val="0"/>
              <w:adjustRightInd w:val="0"/>
              <w:spacing w:after="0" w:line="240" w:lineRule="auto"/>
              <w:jc w:val="center"/>
              <w:rPr>
                <w:rFonts w:ascii="Times New Roman" w:eastAsia="Times New Roman" w:hAnsi="Times New Roman" w:cs="Times New Roman"/>
                <w:noProof/>
                <w:sz w:val="24"/>
                <w:szCs w:val="24"/>
              </w:rPr>
            </w:pPr>
            <w:r w:rsidRPr="00FB73CB">
              <w:rPr>
                <w:rFonts w:ascii="Times New Roman" w:eastAsia="Times New Roman" w:hAnsi="Times New Roman" w:cs="Times New Roman"/>
                <w:noProof/>
                <w:sz w:val="24"/>
                <w:szCs w:val="24"/>
              </w:rPr>
              <w:t>25.02.2022  № 7/</w:t>
            </w:r>
            <w:r>
              <w:rPr>
                <w:rFonts w:ascii="Times New Roman" w:eastAsia="Times New Roman" w:hAnsi="Times New Roman" w:cs="Times New Roman"/>
                <w:noProof/>
                <w:sz w:val="24"/>
                <w:szCs w:val="24"/>
              </w:rPr>
              <w:t>3</w:t>
            </w:r>
          </w:p>
          <w:p w:rsidR="003741B7" w:rsidRPr="003741B7" w:rsidRDefault="003741B7" w:rsidP="00C66B21">
            <w:pPr>
              <w:autoSpaceDE w:val="0"/>
              <w:autoSpaceDN w:val="0"/>
              <w:adjustRightInd w:val="0"/>
              <w:spacing w:after="0" w:line="240" w:lineRule="auto"/>
              <w:jc w:val="center"/>
              <w:rPr>
                <w:rFonts w:ascii="Times New Roman" w:eastAsia="Times New Roman" w:hAnsi="Times New Roman" w:cs="Times New Roman"/>
                <w:bCs/>
                <w:noProof/>
                <w:color w:val="000000" w:themeColor="text1"/>
                <w:sz w:val="24"/>
                <w:szCs w:val="24"/>
              </w:rPr>
            </w:pPr>
            <w:r w:rsidRPr="003741B7">
              <w:rPr>
                <w:rFonts w:ascii="Times New Roman" w:eastAsia="Times New Roman" w:hAnsi="Times New Roman" w:cs="Times New Roman"/>
                <w:bCs/>
                <w:noProof/>
                <w:color w:val="000000" w:themeColor="text1"/>
                <w:sz w:val="24"/>
                <w:szCs w:val="24"/>
              </w:rPr>
              <w:t>город Шумерля</w:t>
            </w:r>
          </w:p>
          <w:p w:rsidR="003741B7" w:rsidRPr="003741B7" w:rsidRDefault="003741B7" w:rsidP="00C66B21">
            <w:pPr>
              <w:spacing w:after="0" w:line="240" w:lineRule="auto"/>
              <w:jc w:val="center"/>
              <w:rPr>
                <w:rFonts w:ascii="Times New Roman" w:eastAsia="Times New Roman" w:hAnsi="Times New Roman" w:cs="Times New Roman"/>
                <w:noProof/>
                <w:color w:val="000000" w:themeColor="text1"/>
                <w:sz w:val="24"/>
                <w:szCs w:val="24"/>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3741B7" w:rsidRPr="00E9164D" w:rsidTr="00C53A7C">
        <w:trPr>
          <w:trHeight w:val="483"/>
        </w:trPr>
        <w:tc>
          <w:tcPr>
            <w:tcW w:w="4786" w:type="dxa"/>
            <w:hideMark/>
          </w:tcPr>
          <w:p w:rsidR="00F453EF" w:rsidRPr="00E9164D" w:rsidRDefault="00731014" w:rsidP="00CE1262">
            <w:pPr>
              <w:autoSpaceDE w:val="0"/>
              <w:autoSpaceDN w:val="0"/>
              <w:adjustRightInd w:val="0"/>
              <w:jc w:val="both"/>
              <w:rPr>
                <w:rFonts w:ascii="Times New Roman" w:hAnsi="Times New Roman" w:cs="Times New Roman"/>
                <w:b/>
                <w:color w:val="000000" w:themeColor="text1"/>
                <w:sz w:val="24"/>
                <w:szCs w:val="24"/>
              </w:rPr>
            </w:pPr>
            <w:r w:rsidRPr="00E9164D">
              <w:rPr>
                <w:rFonts w:ascii="Times New Roman" w:hAnsi="Times New Roman" w:cs="Times New Roman"/>
                <w:color w:val="000000" w:themeColor="text1"/>
                <w:sz w:val="24"/>
                <w:szCs w:val="24"/>
              </w:rPr>
              <w:t>Об утверждении Порядка формирования, ведения, ежегодного дополнения и опубликования Перечня муниципального имущества Шумерлинского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A27A6" w:rsidRPr="00E9164D">
              <w:rPr>
                <w:rFonts w:ascii="Times New Roman" w:hAnsi="Times New Roman" w:cs="Times New Roman"/>
                <w:color w:val="000000" w:themeColor="text1"/>
                <w:sz w:val="24"/>
                <w:szCs w:val="24"/>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785" w:type="dxa"/>
          </w:tcPr>
          <w:p w:rsidR="00F453EF" w:rsidRPr="00E9164D" w:rsidRDefault="00F453EF">
            <w:pPr>
              <w:autoSpaceDE w:val="0"/>
              <w:autoSpaceDN w:val="0"/>
              <w:adjustRightInd w:val="0"/>
              <w:jc w:val="center"/>
              <w:rPr>
                <w:rFonts w:ascii="Times New Roman" w:hAnsi="Times New Roman" w:cs="Times New Roman"/>
                <w:b/>
                <w:color w:val="000000" w:themeColor="text1"/>
                <w:sz w:val="24"/>
                <w:szCs w:val="24"/>
              </w:rPr>
            </w:pPr>
          </w:p>
        </w:tc>
      </w:tr>
    </w:tbl>
    <w:p w:rsidR="00F453EF" w:rsidRPr="00E9164D" w:rsidRDefault="00F453EF" w:rsidP="00F453E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731014" w:rsidRPr="00E9164D" w:rsidRDefault="00731014" w:rsidP="00731014">
      <w:pPr>
        <w:tabs>
          <w:tab w:val="left" w:pos="540"/>
        </w:tabs>
        <w:spacing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В целях реализации положений Федерального закона от 24.07.2007 №209-ФЗ "О развитии малого и среднего предпринимательства в Российской Федерации", Законом Чувашской Республики от 15.05.2021 №  31 «О преобразовании муниципальных образований Шумерлинского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улучшения условий для развития малого и среднего предпринимательства на территории Шумерлинского муниципального округа Чувашской Республики, а также с целью реализации самозанятыми гражданами права на получение имущественной поддержки,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F453EF" w:rsidRPr="00E9164D" w:rsidRDefault="00F453EF" w:rsidP="00F22ED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9164D">
        <w:rPr>
          <w:rFonts w:ascii="Times New Roman" w:hAnsi="Times New Roman" w:cs="Times New Roman"/>
          <w:b/>
          <w:color w:val="000000" w:themeColor="text1"/>
          <w:sz w:val="24"/>
          <w:szCs w:val="24"/>
        </w:rPr>
        <w:t>Собрание депутатов Шумерлинского муниципального округа</w:t>
      </w:r>
    </w:p>
    <w:p w:rsidR="00F453EF" w:rsidRPr="00E9164D"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color w:val="000000" w:themeColor="text1"/>
          <w:sz w:val="24"/>
          <w:szCs w:val="24"/>
        </w:rPr>
      </w:pPr>
      <w:r w:rsidRPr="00E9164D">
        <w:rPr>
          <w:rFonts w:ascii="Times New Roman" w:hAnsi="Times New Roman" w:cs="Times New Roman"/>
          <w:b/>
          <w:color w:val="000000" w:themeColor="text1"/>
          <w:sz w:val="24"/>
          <w:szCs w:val="24"/>
        </w:rPr>
        <w:t>Чувашской Республики решило:</w:t>
      </w:r>
    </w:p>
    <w:p w:rsidR="000853EB" w:rsidRPr="00E9164D" w:rsidRDefault="000853EB" w:rsidP="00505F52">
      <w:pPr>
        <w:widowControl w:val="0"/>
        <w:tabs>
          <w:tab w:val="left" w:pos="10205"/>
        </w:tabs>
        <w:spacing w:after="0" w:line="240" w:lineRule="auto"/>
        <w:jc w:val="both"/>
        <w:rPr>
          <w:rFonts w:ascii="Times New Roman" w:hAnsi="Times New Roman" w:cs="Times New Roman"/>
          <w:color w:val="000000" w:themeColor="text1"/>
          <w:sz w:val="24"/>
          <w:szCs w:val="24"/>
        </w:rPr>
      </w:pP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 Утвердить прилагаемые:</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1.1. Порядок формирования, ведения, ежегодного дополнения и опубликования Перечня муниципального имущества Шумерлинского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1772D" w:rsidRPr="00E9164D">
        <w:rPr>
          <w:rFonts w:ascii="Times New Roman" w:hAnsi="Times New Roman" w:cs="Times New Roman"/>
          <w:color w:val="000000" w:themeColor="text1"/>
          <w:sz w:val="24"/>
          <w:szCs w:val="24"/>
        </w:rPr>
        <w:t xml:space="preserve">, </w:t>
      </w:r>
      <w:r w:rsidR="00CE1262" w:rsidRPr="00E9164D">
        <w:rPr>
          <w:rFonts w:ascii="Times New Roman" w:hAnsi="Times New Roman" w:cs="Times New Roman"/>
          <w:color w:val="000000" w:themeColor="text1"/>
          <w:sz w:val="24"/>
          <w:szCs w:val="24"/>
        </w:rPr>
        <w:t xml:space="preserve">а </w:t>
      </w:r>
      <w:r w:rsidR="0051772D" w:rsidRPr="00E9164D">
        <w:rPr>
          <w:rFonts w:ascii="Times New Roman" w:hAnsi="Times New Roman" w:cs="Times New Roman"/>
          <w:color w:val="000000" w:themeColor="text1"/>
          <w:sz w:val="24"/>
          <w:szCs w:val="24"/>
        </w:rPr>
        <w:t xml:space="preserve">также </w:t>
      </w:r>
      <w:r w:rsidR="0051772D" w:rsidRPr="00E9164D">
        <w:rPr>
          <w:rFonts w:ascii="Times New Roman" w:hAnsi="Times New Roman" w:cs="Times New Roman"/>
          <w:color w:val="000000" w:themeColor="text1"/>
          <w:sz w:val="24"/>
          <w:szCs w:val="24"/>
        </w:rPr>
        <w:lastRenderedPageBreak/>
        <w:t>физичес</w:t>
      </w:r>
      <w:r w:rsidR="00CE1262" w:rsidRPr="00E9164D">
        <w:rPr>
          <w:rFonts w:ascii="Times New Roman" w:hAnsi="Times New Roman" w:cs="Times New Roman"/>
          <w:color w:val="000000" w:themeColor="text1"/>
          <w:sz w:val="24"/>
          <w:szCs w:val="24"/>
        </w:rPr>
        <w:t>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r w:rsidRPr="00E9164D">
        <w:rPr>
          <w:rFonts w:ascii="Times New Roman" w:hAnsi="Times New Roman" w:cs="Times New Roman"/>
          <w:color w:val="000000" w:themeColor="text1"/>
          <w:sz w:val="24"/>
          <w:szCs w:val="24"/>
        </w:rPr>
        <w:t xml:space="preserve"> (Приложение № 1).</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1.2. Форму Перечня муниципального имущества Шумерлинского муниципального округа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E1262"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r w:rsidRPr="00E9164D">
        <w:rPr>
          <w:rFonts w:ascii="Times New Roman" w:hAnsi="Times New Roman" w:cs="Times New Roman"/>
          <w:color w:val="000000" w:themeColor="text1"/>
          <w:sz w:val="24"/>
          <w:szCs w:val="24"/>
        </w:rPr>
        <w:t xml:space="preserve"> для опубликования в средствах массовой информации, а также размещения в информационно-телекоммуникационной сети "Интернет" (Приложение № 2).</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1.3. Виды муниципального имущества, которые используются для формирования перечня муниципального имущества Шумерлинского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E1262"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r w:rsidRPr="00E9164D">
        <w:rPr>
          <w:rFonts w:ascii="Times New Roman" w:hAnsi="Times New Roman" w:cs="Times New Roman"/>
          <w:color w:val="000000" w:themeColor="text1"/>
          <w:sz w:val="24"/>
          <w:szCs w:val="24"/>
        </w:rPr>
        <w:t xml:space="preserve"> (Приложение № 3).</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 Определить администрацию Шумерлинского муниципального округа Чувашской Республики уполномоченным органом по:</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2.1. Формированию, ведению, а также опубликованию Перечня муниципального имущества Шумерлинского </w:t>
      </w:r>
      <w:r w:rsidR="008A663A" w:rsidRPr="00E9164D">
        <w:rPr>
          <w:rFonts w:ascii="Times New Roman" w:hAnsi="Times New Roman" w:cs="Times New Roman"/>
          <w:color w:val="000000" w:themeColor="text1"/>
          <w:sz w:val="24"/>
          <w:szCs w:val="24"/>
        </w:rPr>
        <w:t xml:space="preserve">муниципального округа </w:t>
      </w:r>
      <w:r w:rsidRPr="00E9164D">
        <w:rPr>
          <w:rFonts w:ascii="Times New Roman" w:hAnsi="Times New Roman" w:cs="Times New Roman"/>
          <w:color w:val="000000" w:themeColor="text1"/>
          <w:sz w:val="24"/>
          <w:szCs w:val="24"/>
        </w:rPr>
        <w:t>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E1262"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r w:rsidRPr="00E9164D">
        <w:rPr>
          <w:rFonts w:ascii="Times New Roman" w:hAnsi="Times New Roman" w:cs="Times New Roman"/>
          <w:color w:val="000000" w:themeColor="text1"/>
          <w:sz w:val="24"/>
          <w:szCs w:val="24"/>
        </w:rPr>
        <w:t xml:space="preserve"> (далее - Перечень).</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 Отделу экономики, земельных и имущественных отношений администрации Шумерлинского </w:t>
      </w:r>
      <w:r w:rsidR="008A663A"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8A663A" w:rsidRPr="00E9164D" w:rsidRDefault="00C53A7C" w:rsidP="00C53A7C">
      <w:pPr>
        <w:spacing w:after="0" w:line="238"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w:t>
      </w:r>
      <w:r w:rsidR="009B773E" w:rsidRPr="00E9164D">
        <w:rPr>
          <w:rFonts w:ascii="Times New Roman" w:hAnsi="Times New Roman" w:cs="Times New Roman"/>
          <w:color w:val="000000" w:themeColor="text1"/>
          <w:sz w:val="24"/>
          <w:szCs w:val="24"/>
        </w:rPr>
        <w:t>4</w:t>
      </w:r>
      <w:r w:rsidRPr="00E9164D">
        <w:rPr>
          <w:rFonts w:ascii="Times New Roman" w:hAnsi="Times New Roman" w:cs="Times New Roman"/>
          <w:color w:val="000000" w:themeColor="text1"/>
          <w:sz w:val="24"/>
          <w:szCs w:val="24"/>
        </w:rPr>
        <w:t>. Признать утратившим</w:t>
      </w:r>
      <w:r w:rsidR="008A663A" w:rsidRPr="00E9164D">
        <w:rPr>
          <w:rFonts w:ascii="Times New Roman" w:hAnsi="Times New Roman" w:cs="Times New Roman"/>
          <w:color w:val="000000" w:themeColor="text1"/>
          <w:sz w:val="24"/>
          <w:szCs w:val="24"/>
        </w:rPr>
        <w:t>и</w:t>
      </w:r>
      <w:r w:rsidRPr="00E9164D">
        <w:rPr>
          <w:rFonts w:ascii="Times New Roman" w:hAnsi="Times New Roman" w:cs="Times New Roman"/>
          <w:color w:val="000000" w:themeColor="text1"/>
          <w:sz w:val="24"/>
          <w:szCs w:val="24"/>
        </w:rPr>
        <w:t xml:space="preserve"> силу</w:t>
      </w:r>
      <w:r w:rsidR="008A663A" w:rsidRPr="00E9164D">
        <w:rPr>
          <w:rFonts w:ascii="Times New Roman" w:hAnsi="Times New Roman" w:cs="Times New Roman"/>
          <w:color w:val="000000" w:themeColor="text1"/>
          <w:sz w:val="24"/>
          <w:szCs w:val="24"/>
        </w:rPr>
        <w:t>:</w:t>
      </w:r>
    </w:p>
    <w:p w:rsidR="008A663A" w:rsidRPr="00E9164D" w:rsidRDefault="008A663A" w:rsidP="008A663A">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w:t>
      </w:r>
      <w:r w:rsidR="00C53A7C" w:rsidRPr="00E9164D">
        <w:rPr>
          <w:rFonts w:ascii="Times New Roman" w:hAnsi="Times New Roman" w:cs="Times New Roman"/>
          <w:color w:val="000000" w:themeColor="text1"/>
          <w:sz w:val="24"/>
          <w:szCs w:val="24"/>
        </w:rPr>
        <w:t xml:space="preserve"> решение Собрания депутатов Шумерлинского района </w:t>
      </w:r>
      <w:r w:rsidR="00E9164D" w:rsidRPr="00E9164D">
        <w:rPr>
          <w:rFonts w:ascii="Times New Roman" w:hAnsi="Times New Roman" w:cs="Times New Roman"/>
          <w:color w:val="000000" w:themeColor="text1"/>
          <w:sz w:val="24"/>
          <w:szCs w:val="24"/>
        </w:rPr>
        <w:t xml:space="preserve">Чувашской Республики </w:t>
      </w:r>
      <w:r w:rsidR="00C53A7C" w:rsidRPr="00E9164D">
        <w:rPr>
          <w:rFonts w:ascii="Times New Roman" w:hAnsi="Times New Roman" w:cs="Times New Roman"/>
          <w:color w:val="000000" w:themeColor="text1"/>
          <w:sz w:val="24"/>
          <w:szCs w:val="24"/>
        </w:rPr>
        <w:t xml:space="preserve">от </w:t>
      </w:r>
      <w:r w:rsidRPr="00E9164D">
        <w:rPr>
          <w:rFonts w:ascii="Times New Roman" w:hAnsi="Times New Roman" w:cs="Times New Roman"/>
          <w:color w:val="000000" w:themeColor="text1"/>
          <w:sz w:val="24"/>
          <w:szCs w:val="24"/>
        </w:rPr>
        <w:t>04</w:t>
      </w:r>
      <w:r w:rsidR="00C53A7C" w:rsidRPr="00E9164D">
        <w:rPr>
          <w:rFonts w:ascii="Times New Roman" w:hAnsi="Times New Roman" w:cs="Times New Roman"/>
          <w:color w:val="000000" w:themeColor="text1"/>
          <w:sz w:val="24"/>
          <w:szCs w:val="24"/>
        </w:rPr>
        <w:t>.</w:t>
      </w:r>
      <w:r w:rsidRPr="00E9164D">
        <w:rPr>
          <w:rFonts w:ascii="Times New Roman" w:hAnsi="Times New Roman" w:cs="Times New Roman"/>
          <w:color w:val="000000" w:themeColor="text1"/>
          <w:sz w:val="24"/>
          <w:szCs w:val="24"/>
        </w:rPr>
        <w:t>10</w:t>
      </w:r>
      <w:r w:rsidR="00C53A7C" w:rsidRPr="00E9164D">
        <w:rPr>
          <w:rFonts w:ascii="Times New Roman" w:hAnsi="Times New Roman" w:cs="Times New Roman"/>
          <w:color w:val="000000" w:themeColor="text1"/>
          <w:sz w:val="24"/>
          <w:szCs w:val="24"/>
        </w:rPr>
        <w:t>.20</w:t>
      </w:r>
      <w:r w:rsidRPr="00E9164D">
        <w:rPr>
          <w:rFonts w:ascii="Times New Roman" w:hAnsi="Times New Roman" w:cs="Times New Roman"/>
          <w:color w:val="000000" w:themeColor="text1"/>
          <w:sz w:val="24"/>
          <w:szCs w:val="24"/>
        </w:rPr>
        <w:t>19</w:t>
      </w:r>
      <w:r w:rsidR="00C53A7C" w:rsidRPr="00E9164D">
        <w:rPr>
          <w:rFonts w:ascii="Times New Roman" w:hAnsi="Times New Roman" w:cs="Times New Roman"/>
          <w:color w:val="000000" w:themeColor="text1"/>
          <w:sz w:val="24"/>
          <w:szCs w:val="24"/>
        </w:rPr>
        <w:t xml:space="preserve"> №</w:t>
      </w:r>
      <w:r w:rsidRPr="00E9164D">
        <w:rPr>
          <w:rFonts w:ascii="Times New Roman" w:hAnsi="Times New Roman" w:cs="Times New Roman"/>
          <w:color w:val="000000" w:themeColor="text1"/>
          <w:sz w:val="24"/>
          <w:szCs w:val="24"/>
        </w:rPr>
        <w:t xml:space="preserve"> 60/5</w:t>
      </w:r>
      <w:r w:rsidR="00C53A7C" w:rsidRPr="00E9164D">
        <w:rPr>
          <w:rFonts w:ascii="Times New Roman" w:hAnsi="Times New Roman" w:cs="Times New Roman"/>
          <w:color w:val="000000" w:themeColor="text1"/>
          <w:sz w:val="24"/>
          <w:szCs w:val="24"/>
        </w:rPr>
        <w:t xml:space="preserve"> «Об утверждении </w:t>
      </w:r>
      <w:r w:rsidRPr="00E9164D">
        <w:rPr>
          <w:rFonts w:ascii="Times New Roman" w:hAnsi="Times New Roman" w:cs="Times New Roman"/>
          <w:color w:val="000000" w:themeColor="text1"/>
          <w:sz w:val="24"/>
          <w:szCs w:val="24"/>
        </w:rPr>
        <w:t>Порядка формирования, ведения, ежегодного дополнения и опубликования Перечня муниципального имущества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663A" w:rsidRPr="00E9164D" w:rsidRDefault="008A663A" w:rsidP="008A663A">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w:t>
      </w:r>
      <w:r w:rsidR="00E9164D" w:rsidRPr="00E9164D">
        <w:rPr>
          <w:rFonts w:ascii="Times New Roman" w:hAnsi="Times New Roman" w:cs="Times New Roman"/>
          <w:color w:val="000000" w:themeColor="text1"/>
          <w:sz w:val="24"/>
          <w:szCs w:val="24"/>
        </w:rPr>
        <w:t>Шумерлинского района Чувашской Республики</w:t>
      </w:r>
      <w:r w:rsidRPr="00E9164D">
        <w:rPr>
          <w:rFonts w:ascii="Times New Roman" w:hAnsi="Times New Roman" w:cs="Times New Roman"/>
          <w:color w:val="000000" w:themeColor="text1"/>
          <w:sz w:val="24"/>
          <w:szCs w:val="24"/>
        </w:rPr>
        <w:t xml:space="preserve"> от 26.02.2021 № 11/5 «О внесении изменений в решение Собрания депутатов Шумерлинского района от 04.10.2019 № 60/5 «Об утверждении Порядка формирования, ведения, ежегодного дополнения и опубликования Перечня муниципального имущества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38E" w:rsidRPr="00E9164D">
        <w:rPr>
          <w:rFonts w:ascii="Times New Roman" w:hAnsi="Times New Roman" w:cs="Times New Roman"/>
          <w:color w:val="000000" w:themeColor="text1"/>
          <w:sz w:val="24"/>
          <w:szCs w:val="24"/>
        </w:rPr>
        <w:t>;</w:t>
      </w:r>
    </w:p>
    <w:p w:rsidR="005E138E" w:rsidRPr="00E9164D" w:rsidRDefault="005E138E" w:rsidP="005E138E">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Большеалгашинского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 xml:space="preserve">от 08.10.2019 № 61/2 «Об утверждении Порядка формирования, ведения, ежегодного дополнения и опубликования Перечня муниципального имущества Большеалгашинского сельского поселения Шумерлинского </w:t>
      </w:r>
      <w:r w:rsidRPr="00E9164D">
        <w:rPr>
          <w:rFonts w:ascii="Times New Roman" w:hAnsi="Times New Roman" w:cs="Times New Roman"/>
          <w:color w:val="000000" w:themeColor="text1"/>
          <w:sz w:val="24"/>
          <w:szCs w:val="24"/>
        </w:rPr>
        <w:lastRenderedPageBreak/>
        <w:t>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138E" w:rsidRPr="00E9164D" w:rsidRDefault="005E138E" w:rsidP="005E138E">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Егоркинского сельского поселения</w:t>
      </w:r>
      <w:r w:rsidR="00E9164D" w:rsidRPr="00E9164D">
        <w:rPr>
          <w:rFonts w:ascii="Times New Roman" w:hAnsi="Times New Roman" w:cs="Times New Roman"/>
          <w:color w:val="000000" w:themeColor="text1"/>
          <w:sz w:val="24"/>
          <w:szCs w:val="24"/>
        </w:rPr>
        <w:t xml:space="preserve"> Шумерлинского района Чувашской Республики</w:t>
      </w:r>
      <w:r w:rsidRPr="00E9164D">
        <w:rPr>
          <w:rFonts w:ascii="Times New Roman" w:hAnsi="Times New Roman" w:cs="Times New Roman"/>
          <w:color w:val="000000" w:themeColor="text1"/>
          <w:sz w:val="24"/>
          <w:szCs w:val="24"/>
        </w:rPr>
        <w:t xml:space="preserve"> от 04.10.2019 № 62/3 «Об утверждении Порядка формирования, ведения, ежегодного дополнения и опубликования Перечня муниципального имущества Егоркинского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138E" w:rsidRPr="00E9164D" w:rsidRDefault="005E138E" w:rsidP="005E138E">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Краснооктябрьского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от 04.10.2019 № 52/5 «Об утверждении Порядка формирования, ведения, ежегодного дополнения и опубликования Перечня муниципального имущества Краснооктябрьского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138E" w:rsidRPr="00E9164D" w:rsidRDefault="005E138E" w:rsidP="005E138E">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Магаринского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от 04.10.2019 № 50/5 «Об утверждении Порядка формирования, ведения, ежегодного дополнения и опубликования Перечня муниципального имущества Магаринского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138E" w:rsidRPr="00E9164D" w:rsidRDefault="005E138E" w:rsidP="005E138E">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Нижнекумашкинского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 xml:space="preserve">от 04.10.2019 № 59/4 «Об утверждении Порядка формирования, ведения, ежегодного дополнения и опубликования Перечня муниципального имущества </w:t>
      </w:r>
      <w:r w:rsidR="00A802F2" w:rsidRPr="00E9164D">
        <w:rPr>
          <w:rFonts w:ascii="Times New Roman" w:hAnsi="Times New Roman" w:cs="Times New Roman"/>
          <w:color w:val="000000" w:themeColor="text1"/>
          <w:sz w:val="24"/>
          <w:szCs w:val="24"/>
        </w:rPr>
        <w:t xml:space="preserve">Нижнекумашкинского </w:t>
      </w:r>
      <w:r w:rsidRPr="00E9164D">
        <w:rPr>
          <w:rFonts w:ascii="Times New Roman" w:hAnsi="Times New Roman" w:cs="Times New Roman"/>
          <w:color w:val="000000" w:themeColor="text1"/>
          <w:sz w:val="24"/>
          <w:szCs w:val="24"/>
        </w:rPr>
        <w:t>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02F2" w:rsidRPr="00E9164D" w:rsidRDefault="00A802F2" w:rsidP="00A802F2">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Русско-Алгашинского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от 04.10.2019 № 59/4 «Об утверждении Порядка формирования, ведения, ежегодного дополнения и опубликования Перечня муниципального имущества Русско-Алгашинского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02F2" w:rsidRPr="00E9164D" w:rsidRDefault="00A802F2" w:rsidP="00A802F2">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Торханского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от 04.10.2019 № 52/4 «Об утверждении Порядка формирования, ведения, ежегодного дополнения и опубликования Перечня муниципального имущества Торханского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02F2" w:rsidRPr="00E9164D" w:rsidRDefault="00A802F2" w:rsidP="00A802F2">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Туванского сельского поселения от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 xml:space="preserve">04.10.2019 № 51/5 «Об утверждении Порядка </w:t>
      </w:r>
      <w:r w:rsidRPr="00E9164D">
        <w:rPr>
          <w:rFonts w:ascii="Times New Roman" w:hAnsi="Times New Roman" w:cs="Times New Roman"/>
          <w:color w:val="000000" w:themeColor="text1"/>
          <w:sz w:val="24"/>
          <w:szCs w:val="24"/>
        </w:rPr>
        <w:lastRenderedPageBreak/>
        <w:t>формирования, ведения, ежегодного дополнения и опубликования Перечня муниципального имущества Туванского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02F2" w:rsidRPr="00E9164D" w:rsidRDefault="00A802F2" w:rsidP="00A802F2">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Ходарского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от 04.10.2019 № 56/5 «Об утверждении Порядка формирования, ведения, ежегодного дополнения и опубликования Перечня муниципального имущества Ходарского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02F2" w:rsidRPr="00E9164D" w:rsidRDefault="00A802F2" w:rsidP="00A802F2">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Шумерлинского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от 22.10.2019 № 58/2 «Об утверждении Порядка формирования, ведения, ежегодного дополнения и опубликования Перечня муниципального имущества Шумерлинского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02F2" w:rsidRPr="00E9164D" w:rsidRDefault="00A802F2" w:rsidP="00A802F2">
      <w:pPr>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 решение Собрания депутатов Юманайского сельского поселения </w:t>
      </w:r>
      <w:r w:rsidR="00E9164D" w:rsidRPr="00E9164D">
        <w:rPr>
          <w:rFonts w:ascii="Times New Roman" w:hAnsi="Times New Roman" w:cs="Times New Roman"/>
          <w:color w:val="000000" w:themeColor="text1"/>
          <w:sz w:val="24"/>
          <w:szCs w:val="24"/>
        </w:rPr>
        <w:t xml:space="preserve">Шумерлинского района Чувашской Республики </w:t>
      </w:r>
      <w:r w:rsidRPr="00E9164D">
        <w:rPr>
          <w:rFonts w:ascii="Times New Roman" w:hAnsi="Times New Roman" w:cs="Times New Roman"/>
          <w:color w:val="000000" w:themeColor="text1"/>
          <w:sz w:val="24"/>
          <w:szCs w:val="24"/>
        </w:rPr>
        <w:t>от 04.10.2019 № 43/3 «Об утверждении Порядка формирования, ведения, ежегодного дополнения и опубликования Перечня муниципального имущества Юманайского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7E9B" w:rsidRPr="00E9164D" w:rsidRDefault="008A663A" w:rsidP="008A663A">
      <w:pPr>
        <w:spacing w:after="0" w:line="238"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w:t>
      </w:r>
      <w:r w:rsidR="009B773E" w:rsidRPr="00E9164D">
        <w:rPr>
          <w:rFonts w:ascii="Times New Roman" w:hAnsi="Times New Roman" w:cs="Times New Roman"/>
          <w:color w:val="000000" w:themeColor="text1"/>
          <w:sz w:val="24"/>
          <w:szCs w:val="24"/>
        </w:rPr>
        <w:t>5</w:t>
      </w:r>
      <w:r w:rsidR="006D7E9B" w:rsidRPr="00E9164D">
        <w:rPr>
          <w:rFonts w:ascii="Times New Roman" w:hAnsi="Times New Roman" w:cs="Times New Roman"/>
          <w:color w:val="000000" w:themeColor="text1"/>
          <w:sz w:val="24"/>
          <w:szCs w:val="24"/>
        </w:rPr>
        <w:t xml:space="preserve">. Настоящее решение вступает в силу после его </w:t>
      </w:r>
      <w:r w:rsidR="00803EC9" w:rsidRPr="00E9164D">
        <w:rPr>
          <w:rFonts w:ascii="Times New Roman" w:hAnsi="Times New Roman" w:cs="Times New Roman"/>
          <w:color w:val="000000" w:themeColor="text1"/>
          <w:sz w:val="24"/>
          <w:szCs w:val="24"/>
        </w:rPr>
        <w:t xml:space="preserve">официального </w:t>
      </w:r>
      <w:r w:rsidR="006D7E9B" w:rsidRPr="00E9164D">
        <w:rPr>
          <w:rFonts w:ascii="Times New Roman" w:hAnsi="Times New Roman" w:cs="Times New Roman"/>
          <w:color w:val="000000" w:themeColor="text1"/>
          <w:sz w:val="24"/>
          <w:szCs w:val="24"/>
        </w:rPr>
        <w:t xml:space="preserve">опубликования в издании «Вестник Шумерлинского района» и распространяется на правоотношения, возникшие с 1 </w:t>
      </w:r>
      <w:r w:rsidR="00803EC9" w:rsidRPr="00E9164D">
        <w:rPr>
          <w:rFonts w:ascii="Times New Roman" w:hAnsi="Times New Roman" w:cs="Times New Roman"/>
          <w:color w:val="000000" w:themeColor="text1"/>
          <w:sz w:val="24"/>
          <w:szCs w:val="24"/>
        </w:rPr>
        <w:t>января</w:t>
      </w:r>
      <w:r w:rsidR="006D7E9B" w:rsidRPr="00E9164D">
        <w:rPr>
          <w:rFonts w:ascii="Times New Roman" w:hAnsi="Times New Roman" w:cs="Times New Roman"/>
          <w:color w:val="000000" w:themeColor="text1"/>
          <w:sz w:val="24"/>
          <w:szCs w:val="24"/>
        </w:rPr>
        <w:t xml:space="preserve"> 20</w:t>
      </w:r>
      <w:r w:rsidR="00803EC9" w:rsidRPr="00E9164D">
        <w:rPr>
          <w:rFonts w:ascii="Times New Roman" w:hAnsi="Times New Roman" w:cs="Times New Roman"/>
          <w:color w:val="000000" w:themeColor="text1"/>
          <w:sz w:val="24"/>
          <w:szCs w:val="24"/>
        </w:rPr>
        <w:t>22</w:t>
      </w:r>
      <w:r w:rsidR="006D7E9B" w:rsidRPr="00E9164D">
        <w:rPr>
          <w:rFonts w:ascii="Times New Roman" w:hAnsi="Times New Roman" w:cs="Times New Roman"/>
          <w:color w:val="000000" w:themeColor="text1"/>
          <w:sz w:val="24"/>
          <w:szCs w:val="24"/>
        </w:rPr>
        <w:t xml:space="preserve"> года.</w:t>
      </w:r>
    </w:p>
    <w:p w:rsidR="00562AAC" w:rsidRPr="00E9164D" w:rsidRDefault="00562AAC" w:rsidP="00C53A7C">
      <w:pPr>
        <w:widowControl w:val="0"/>
        <w:tabs>
          <w:tab w:val="left" w:pos="10205"/>
        </w:tabs>
        <w:spacing w:after="0" w:line="240" w:lineRule="auto"/>
        <w:jc w:val="both"/>
        <w:rPr>
          <w:rFonts w:ascii="Times New Roman" w:hAnsi="Times New Roman" w:cs="Times New Roman"/>
          <w:color w:val="000000" w:themeColor="text1"/>
          <w:sz w:val="24"/>
          <w:szCs w:val="24"/>
        </w:rPr>
      </w:pPr>
    </w:p>
    <w:p w:rsidR="00505F52" w:rsidRPr="00E9164D" w:rsidRDefault="003068EB" w:rsidP="00C53A7C">
      <w:pPr>
        <w:widowControl w:val="0"/>
        <w:tabs>
          <w:tab w:val="left" w:pos="10205"/>
        </w:tabs>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ab/>
      </w:r>
    </w:p>
    <w:p w:rsidR="004F54D0" w:rsidRPr="00FF7053" w:rsidRDefault="004F54D0" w:rsidP="004F54D0">
      <w:pPr>
        <w:spacing w:after="0" w:line="240" w:lineRule="auto"/>
        <w:jc w:val="both"/>
        <w:outlineLvl w:val="1"/>
        <w:rPr>
          <w:rFonts w:ascii="Times New Roman" w:eastAsia="Times New Roman" w:hAnsi="Times New Roman" w:cs="Times New Roman"/>
          <w:color w:val="000000"/>
          <w:sz w:val="24"/>
          <w:szCs w:val="24"/>
        </w:rPr>
      </w:pPr>
      <w:r w:rsidRPr="00FF7053">
        <w:rPr>
          <w:rFonts w:ascii="Times New Roman" w:eastAsia="Times New Roman" w:hAnsi="Times New Roman" w:cs="Times New Roman"/>
          <w:color w:val="000000"/>
          <w:sz w:val="24"/>
          <w:szCs w:val="24"/>
        </w:rPr>
        <w:t xml:space="preserve">Председатель Собрания депутатов </w:t>
      </w:r>
    </w:p>
    <w:p w:rsidR="004F54D0" w:rsidRPr="00FF7053" w:rsidRDefault="004F54D0" w:rsidP="004F54D0">
      <w:pPr>
        <w:spacing w:after="0" w:line="240" w:lineRule="auto"/>
        <w:jc w:val="both"/>
        <w:outlineLvl w:val="1"/>
        <w:rPr>
          <w:rFonts w:ascii="Times New Roman" w:eastAsia="Times New Roman" w:hAnsi="Times New Roman" w:cs="Times New Roman"/>
          <w:color w:val="000000"/>
          <w:sz w:val="24"/>
          <w:szCs w:val="24"/>
        </w:rPr>
      </w:pPr>
      <w:r w:rsidRPr="00FF7053">
        <w:rPr>
          <w:rFonts w:ascii="Times New Roman" w:eastAsia="Times New Roman" w:hAnsi="Times New Roman" w:cs="Times New Roman"/>
          <w:color w:val="000000"/>
          <w:sz w:val="24"/>
          <w:szCs w:val="24"/>
        </w:rPr>
        <w:t xml:space="preserve">Шумерлинского муниципального округа   </w:t>
      </w:r>
    </w:p>
    <w:p w:rsidR="004F54D0" w:rsidRPr="00FF7053" w:rsidRDefault="004F54D0" w:rsidP="004F54D0">
      <w:pPr>
        <w:spacing w:after="0" w:line="240" w:lineRule="auto"/>
        <w:jc w:val="both"/>
        <w:outlineLvl w:val="1"/>
        <w:rPr>
          <w:rFonts w:ascii="Times New Roman" w:eastAsia="Times New Roman" w:hAnsi="Times New Roman" w:cs="Times New Roman"/>
          <w:color w:val="000000"/>
          <w:sz w:val="24"/>
          <w:szCs w:val="24"/>
        </w:rPr>
      </w:pPr>
      <w:r w:rsidRPr="00FF7053">
        <w:rPr>
          <w:rFonts w:ascii="Times New Roman" w:eastAsia="Times New Roman" w:hAnsi="Times New Roman" w:cs="Times New Roman"/>
          <w:color w:val="000000"/>
          <w:sz w:val="24"/>
          <w:szCs w:val="24"/>
        </w:rPr>
        <w:t xml:space="preserve">Чувашской Республики                                                            </w:t>
      </w:r>
      <w:r>
        <w:rPr>
          <w:rFonts w:ascii="Times New Roman" w:eastAsia="Times New Roman" w:hAnsi="Times New Roman" w:cs="Times New Roman"/>
          <w:color w:val="000000"/>
          <w:sz w:val="24"/>
          <w:szCs w:val="24"/>
        </w:rPr>
        <w:t xml:space="preserve">                    </w:t>
      </w:r>
      <w:r w:rsidRPr="00FF7053">
        <w:rPr>
          <w:rFonts w:ascii="Times New Roman" w:eastAsia="Times New Roman" w:hAnsi="Times New Roman" w:cs="Times New Roman"/>
          <w:color w:val="000000"/>
          <w:sz w:val="24"/>
          <w:szCs w:val="24"/>
        </w:rPr>
        <w:t>Б.Г. Леонтьев</w:t>
      </w:r>
    </w:p>
    <w:p w:rsidR="004F54D0" w:rsidRPr="00FF7053" w:rsidRDefault="004F54D0" w:rsidP="004F54D0">
      <w:pPr>
        <w:tabs>
          <w:tab w:val="left" w:pos="1680"/>
        </w:tabs>
        <w:spacing w:after="0" w:line="240" w:lineRule="auto"/>
        <w:rPr>
          <w:rFonts w:ascii="Times New Roman" w:eastAsia="Times New Roman" w:hAnsi="Times New Roman" w:cs="Times New Roman"/>
          <w:color w:val="000000"/>
          <w:sz w:val="24"/>
          <w:szCs w:val="24"/>
        </w:rPr>
      </w:pPr>
    </w:p>
    <w:p w:rsidR="004F54D0" w:rsidRPr="00FF7053" w:rsidRDefault="004F54D0" w:rsidP="004F54D0">
      <w:pPr>
        <w:tabs>
          <w:tab w:val="left" w:pos="1680"/>
        </w:tabs>
        <w:spacing w:after="0" w:line="240" w:lineRule="auto"/>
        <w:rPr>
          <w:rFonts w:ascii="Times New Roman" w:eastAsia="Times New Roman" w:hAnsi="Times New Roman" w:cs="Times New Roman"/>
          <w:color w:val="000000"/>
          <w:sz w:val="24"/>
          <w:szCs w:val="24"/>
        </w:rPr>
      </w:pPr>
      <w:r w:rsidRPr="00FF7053">
        <w:rPr>
          <w:rFonts w:ascii="Times New Roman" w:eastAsia="Times New Roman" w:hAnsi="Times New Roman" w:cs="Times New Roman"/>
          <w:color w:val="000000"/>
          <w:sz w:val="24"/>
          <w:szCs w:val="24"/>
        </w:rPr>
        <w:t xml:space="preserve"> </w:t>
      </w:r>
    </w:p>
    <w:p w:rsidR="004F54D0" w:rsidRPr="00FF7053" w:rsidRDefault="004F54D0" w:rsidP="004F54D0">
      <w:pPr>
        <w:tabs>
          <w:tab w:val="left" w:pos="1680"/>
        </w:tabs>
        <w:spacing w:after="0" w:line="240" w:lineRule="auto"/>
        <w:rPr>
          <w:rFonts w:ascii="Times New Roman" w:eastAsia="Times New Roman" w:hAnsi="Times New Roman" w:cs="Times New Roman"/>
          <w:color w:val="000000"/>
          <w:sz w:val="24"/>
          <w:szCs w:val="24"/>
        </w:rPr>
      </w:pPr>
      <w:r w:rsidRPr="00FF7053">
        <w:rPr>
          <w:rFonts w:ascii="Times New Roman" w:eastAsia="Times New Roman" w:hAnsi="Times New Roman" w:cs="Times New Roman"/>
          <w:color w:val="000000"/>
          <w:sz w:val="24"/>
          <w:szCs w:val="24"/>
        </w:rPr>
        <w:t xml:space="preserve">Врио главы администрации Шумерлинского </w:t>
      </w:r>
    </w:p>
    <w:p w:rsidR="004F54D0" w:rsidRPr="00FF7053" w:rsidRDefault="004F54D0" w:rsidP="004F54D0">
      <w:pPr>
        <w:tabs>
          <w:tab w:val="left" w:pos="1680"/>
        </w:tabs>
        <w:spacing w:after="0" w:line="240" w:lineRule="auto"/>
        <w:rPr>
          <w:rFonts w:ascii="Times New Roman" w:eastAsia="Times New Roman" w:hAnsi="Times New Roman" w:cs="Times New Roman"/>
          <w:color w:val="000000"/>
          <w:sz w:val="24"/>
          <w:szCs w:val="24"/>
        </w:rPr>
      </w:pPr>
      <w:r w:rsidRPr="00FF7053">
        <w:rPr>
          <w:rFonts w:ascii="Times New Roman" w:eastAsia="Times New Roman" w:hAnsi="Times New Roman" w:cs="Times New Roman"/>
          <w:color w:val="000000"/>
          <w:sz w:val="24"/>
          <w:szCs w:val="24"/>
        </w:rPr>
        <w:t xml:space="preserve">муниципального округа                                                  </w:t>
      </w:r>
    </w:p>
    <w:p w:rsidR="004F54D0" w:rsidRPr="00FF7053" w:rsidRDefault="004F54D0" w:rsidP="004F54D0">
      <w:pPr>
        <w:tabs>
          <w:tab w:val="left" w:pos="1680"/>
        </w:tabs>
        <w:spacing w:after="0" w:line="240" w:lineRule="auto"/>
        <w:rPr>
          <w:rFonts w:ascii="Times New Roman" w:eastAsia="Times New Roman" w:hAnsi="Times New Roman" w:cs="Times New Roman"/>
          <w:color w:val="000000"/>
          <w:sz w:val="24"/>
          <w:szCs w:val="24"/>
        </w:rPr>
      </w:pPr>
      <w:r w:rsidRPr="00FF7053">
        <w:rPr>
          <w:rFonts w:ascii="Times New Roman" w:eastAsia="Times New Roman" w:hAnsi="Times New Roman" w:cs="Times New Roman"/>
          <w:color w:val="000000"/>
          <w:sz w:val="24"/>
          <w:szCs w:val="24"/>
        </w:rPr>
        <w:t xml:space="preserve">Чувашской Республики                                                                                </w:t>
      </w:r>
      <w:r>
        <w:rPr>
          <w:rFonts w:ascii="Times New Roman" w:eastAsia="Times New Roman" w:hAnsi="Times New Roman" w:cs="Times New Roman"/>
          <w:color w:val="000000"/>
          <w:sz w:val="24"/>
          <w:szCs w:val="24"/>
        </w:rPr>
        <w:t xml:space="preserve">       </w:t>
      </w:r>
      <w:r w:rsidRPr="00FF7053">
        <w:rPr>
          <w:rFonts w:ascii="Times New Roman" w:eastAsia="Times New Roman" w:hAnsi="Times New Roman" w:cs="Times New Roman"/>
          <w:color w:val="000000"/>
          <w:sz w:val="24"/>
          <w:szCs w:val="24"/>
        </w:rPr>
        <w:t>Т.А. Караганова</w:t>
      </w:r>
    </w:p>
    <w:p w:rsidR="004F54D0" w:rsidRPr="00FF7053" w:rsidRDefault="004F54D0" w:rsidP="004F54D0">
      <w:pPr>
        <w:spacing w:line="240" w:lineRule="auto"/>
        <w:rPr>
          <w:rFonts w:ascii="Times New Roman" w:hAnsi="Times New Roman" w:cs="Times New Roman"/>
          <w:sz w:val="24"/>
          <w:szCs w:val="24"/>
        </w:rPr>
      </w:pPr>
    </w:p>
    <w:p w:rsidR="00561D75" w:rsidRPr="003741B7" w:rsidRDefault="00561D75" w:rsidP="00803EC9">
      <w:pPr>
        <w:spacing w:after="0"/>
        <w:jc w:val="right"/>
        <w:rPr>
          <w:rFonts w:ascii="Times New Roman" w:hAnsi="Times New Roman" w:cs="Times New Roman"/>
          <w:color w:val="000000" w:themeColor="text1"/>
          <w:sz w:val="24"/>
          <w:szCs w:val="24"/>
        </w:rPr>
      </w:pPr>
    </w:p>
    <w:p w:rsidR="00C53A7C" w:rsidRPr="003741B7" w:rsidRDefault="00C53A7C" w:rsidP="00803EC9">
      <w:pPr>
        <w:spacing w:after="0"/>
        <w:jc w:val="right"/>
        <w:rPr>
          <w:rFonts w:ascii="Times New Roman" w:hAnsi="Times New Roman" w:cs="Times New Roman"/>
          <w:color w:val="000000" w:themeColor="text1"/>
          <w:sz w:val="24"/>
          <w:szCs w:val="24"/>
        </w:rPr>
      </w:pPr>
    </w:p>
    <w:p w:rsidR="00C53A7C" w:rsidRPr="003741B7" w:rsidRDefault="00C53A7C"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A802F2" w:rsidRPr="003741B7" w:rsidRDefault="00A802F2" w:rsidP="00803EC9">
      <w:pPr>
        <w:spacing w:after="0"/>
        <w:jc w:val="right"/>
        <w:rPr>
          <w:rFonts w:ascii="Times New Roman" w:hAnsi="Times New Roman" w:cs="Times New Roman"/>
          <w:color w:val="000000" w:themeColor="text1"/>
          <w:sz w:val="24"/>
          <w:szCs w:val="24"/>
        </w:rPr>
      </w:pPr>
    </w:p>
    <w:p w:rsidR="00527789" w:rsidRPr="00527789" w:rsidRDefault="00527789" w:rsidP="00527789">
      <w:pPr>
        <w:spacing w:after="0"/>
        <w:jc w:val="right"/>
        <w:rPr>
          <w:rFonts w:ascii="Times New Roman" w:hAnsi="Times New Roman" w:cs="Times New Roman"/>
          <w:color w:val="000000" w:themeColor="text1"/>
          <w:szCs w:val="24"/>
        </w:rPr>
      </w:pPr>
      <w:r w:rsidRPr="00527789">
        <w:rPr>
          <w:rFonts w:ascii="Times New Roman" w:hAnsi="Times New Roman" w:cs="Times New Roman"/>
          <w:color w:val="000000" w:themeColor="text1"/>
          <w:szCs w:val="24"/>
        </w:rPr>
        <w:t xml:space="preserve">Приложение № </w:t>
      </w:r>
      <w:r>
        <w:rPr>
          <w:rFonts w:ascii="Times New Roman" w:hAnsi="Times New Roman" w:cs="Times New Roman"/>
          <w:color w:val="000000" w:themeColor="text1"/>
          <w:szCs w:val="24"/>
        </w:rPr>
        <w:t>1</w:t>
      </w:r>
      <w:r w:rsidRPr="00527789">
        <w:rPr>
          <w:rFonts w:ascii="Times New Roman" w:hAnsi="Times New Roman" w:cs="Times New Roman"/>
          <w:color w:val="000000" w:themeColor="text1"/>
          <w:szCs w:val="24"/>
        </w:rPr>
        <w:t xml:space="preserve"> </w:t>
      </w:r>
    </w:p>
    <w:p w:rsidR="00527789" w:rsidRDefault="00527789" w:rsidP="00527789">
      <w:pPr>
        <w:spacing w:after="0"/>
        <w:jc w:val="right"/>
        <w:rPr>
          <w:rFonts w:ascii="Times New Roman" w:hAnsi="Times New Roman" w:cs="Times New Roman"/>
          <w:color w:val="000000" w:themeColor="text1"/>
          <w:szCs w:val="24"/>
        </w:rPr>
      </w:pPr>
      <w:r w:rsidRPr="00527789">
        <w:rPr>
          <w:rFonts w:ascii="Times New Roman" w:hAnsi="Times New Roman" w:cs="Times New Roman"/>
          <w:color w:val="000000" w:themeColor="text1"/>
          <w:szCs w:val="24"/>
        </w:rPr>
        <w:t xml:space="preserve">к решению Собрания депутатов </w:t>
      </w:r>
    </w:p>
    <w:p w:rsidR="00527789" w:rsidRDefault="00527789" w:rsidP="00527789">
      <w:pPr>
        <w:spacing w:after="0"/>
        <w:jc w:val="right"/>
        <w:rPr>
          <w:rFonts w:ascii="Times New Roman" w:hAnsi="Times New Roman" w:cs="Times New Roman"/>
          <w:color w:val="000000" w:themeColor="text1"/>
          <w:szCs w:val="24"/>
        </w:rPr>
      </w:pPr>
      <w:r w:rsidRPr="00527789">
        <w:rPr>
          <w:rFonts w:ascii="Times New Roman" w:hAnsi="Times New Roman" w:cs="Times New Roman"/>
          <w:color w:val="000000" w:themeColor="text1"/>
          <w:szCs w:val="24"/>
        </w:rPr>
        <w:t>Шумерлинского муниципального округа</w:t>
      </w:r>
    </w:p>
    <w:p w:rsidR="00527789" w:rsidRPr="00527789" w:rsidRDefault="00527789" w:rsidP="00527789">
      <w:pPr>
        <w:spacing w:after="0"/>
        <w:jc w:val="right"/>
        <w:rPr>
          <w:rFonts w:ascii="Times New Roman" w:hAnsi="Times New Roman" w:cs="Times New Roman"/>
          <w:color w:val="000000" w:themeColor="text1"/>
          <w:szCs w:val="24"/>
        </w:rPr>
      </w:pPr>
      <w:r w:rsidRPr="00527789">
        <w:rPr>
          <w:rFonts w:ascii="Times New Roman" w:hAnsi="Times New Roman" w:cs="Times New Roman"/>
          <w:color w:val="000000" w:themeColor="text1"/>
          <w:szCs w:val="24"/>
        </w:rPr>
        <w:t xml:space="preserve"> Чувашской Республики </w:t>
      </w:r>
    </w:p>
    <w:p w:rsidR="00A802F2" w:rsidRPr="00527789" w:rsidRDefault="00527789" w:rsidP="00527789">
      <w:pPr>
        <w:spacing w:after="0"/>
        <w:jc w:val="right"/>
        <w:rPr>
          <w:rFonts w:ascii="Times New Roman" w:hAnsi="Times New Roman" w:cs="Times New Roman"/>
          <w:color w:val="000000" w:themeColor="text1"/>
          <w:szCs w:val="24"/>
        </w:rPr>
      </w:pPr>
      <w:r w:rsidRPr="00527789">
        <w:rPr>
          <w:rFonts w:ascii="Times New Roman" w:hAnsi="Times New Roman" w:cs="Times New Roman"/>
          <w:color w:val="000000" w:themeColor="text1"/>
          <w:szCs w:val="24"/>
        </w:rPr>
        <w:t xml:space="preserve">от </w:t>
      </w:r>
      <w:r w:rsidR="0082427D" w:rsidRPr="0082427D">
        <w:rPr>
          <w:rFonts w:ascii="Times New Roman" w:hAnsi="Times New Roman" w:cs="Times New Roman"/>
          <w:color w:val="000000" w:themeColor="text1"/>
          <w:szCs w:val="24"/>
        </w:rPr>
        <w:t>25.02.2022  № 7/3</w:t>
      </w:r>
    </w:p>
    <w:p w:rsidR="00527789" w:rsidRPr="00527789" w:rsidRDefault="00527789" w:rsidP="00527789">
      <w:pPr>
        <w:spacing w:after="0"/>
        <w:jc w:val="right"/>
        <w:rPr>
          <w:rFonts w:ascii="Times New Roman" w:hAnsi="Times New Roman" w:cs="Times New Roman"/>
          <w:color w:val="000000" w:themeColor="text1"/>
          <w:szCs w:val="24"/>
        </w:rPr>
      </w:pPr>
    </w:p>
    <w:p w:rsidR="00731014" w:rsidRPr="00E9164D" w:rsidRDefault="00731014" w:rsidP="00803EC9">
      <w:pPr>
        <w:spacing w:after="0"/>
        <w:jc w:val="right"/>
        <w:rPr>
          <w:rFonts w:ascii="Times New Roman" w:hAnsi="Times New Roman" w:cs="Times New Roman"/>
          <w:color w:val="000000" w:themeColor="text1"/>
          <w:sz w:val="24"/>
          <w:szCs w:val="24"/>
        </w:rPr>
      </w:pPr>
    </w:p>
    <w:p w:rsidR="00731014" w:rsidRPr="00E9164D" w:rsidRDefault="00731014" w:rsidP="00731014">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9164D">
        <w:rPr>
          <w:rFonts w:ascii="Times New Roman" w:hAnsi="Times New Roman" w:cs="Times New Roman"/>
          <w:b/>
          <w:bCs/>
          <w:color w:val="000000" w:themeColor="text1"/>
          <w:sz w:val="24"/>
          <w:szCs w:val="24"/>
        </w:rPr>
        <w:t>ПОРЯДОК ФОРМИРОВАНИЯ, ВЕДЕНИЯ,</w:t>
      </w:r>
    </w:p>
    <w:p w:rsidR="00731014" w:rsidRPr="00E9164D" w:rsidRDefault="00731014" w:rsidP="00731014">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9164D">
        <w:rPr>
          <w:rFonts w:ascii="Times New Roman" w:hAnsi="Times New Roman" w:cs="Times New Roman"/>
          <w:b/>
          <w:bCs/>
          <w:color w:val="000000" w:themeColor="text1"/>
          <w:sz w:val="24"/>
          <w:szCs w:val="24"/>
        </w:rPr>
        <w:t>ЕЖЕГОДНОГО ДОПОЛНЕНИЯ И ОПУБЛИКОВАНИЯ</w:t>
      </w:r>
    </w:p>
    <w:p w:rsidR="00731014" w:rsidRPr="00E9164D" w:rsidRDefault="00731014" w:rsidP="00731014">
      <w:pPr>
        <w:spacing w:after="0" w:line="240" w:lineRule="auto"/>
        <w:jc w:val="center"/>
        <w:rPr>
          <w:rFonts w:ascii="Times New Roman" w:hAnsi="Times New Roman" w:cs="Times New Roman"/>
          <w:color w:val="000000" w:themeColor="text1"/>
          <w:sz w:val="24"/>
          <w:szCs w:val="24"/>
        </w:rPr>
      </w:pPr>
      <w:r w:rsidRPr="00E9164D">
        <w:rPr>
          <w:rFonts w:ascii="Times New Roman" w:hAnsi="Times New Roman" w:cs="Times New Roman"/>
          <w:b/>
          <w:bCs/>
          <w:color w:val="000000" w:themeColor="text1"/>
          <w:sz w:val="24"/>
          <w:szCs w:val="24"/>
        </w:rPr>
        <w:t xml:space="preserve">ПЕРЕЧНЯ МУНИЦИПАЛЬНОГО ИМУЩЕСТВА ШУМЕРЛИНСКОГО </w:t>
      </w:r>
      <w:r w:rsidR="008A663A" w:rsidRPr="00E9164D">
        <w:rPr>
          <w:rFonts w:ascii="Times New Roman" w:hAnsi="Times New Roman" w:cs="Times New Roman"/>
          <w:b/>
          <w:bCs/>
          <w:color w:val="000000" w:themeColor="text1"/>
          <w:sz w:val="24"/>
          <w:szCs w:val="24"/>
        </w:rPr>
        <w:t xml:space="preserve">МУНИЦИПАЛЬНОГО ОКРУГА </w:t>
      </w:r>
      <w:r w:rsidRPr="00E9164D">
        <w:rPr>
          <w:rFonts w:ascii="Times New Roman" w:hAnsi="Times New Roman" w:cs="Times New Roman"/>
          <w:b/>
          <w:bCs/>
          <w:color w:val="000000" w:themeColor="text1"/>
          <w:sz w:val="24"/>
          <w:szCs w:val="24"/>
        </w:rPr>
        <w:t>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E1262" w:rsidRPr="00E9164D">
        <w:rPr>
          <w:rFonts w:ascii="Times New Roman" w:hAnsi="Times New Roman" w:cs="Times New Roman"/>
          <w:b/>
          <w:bCs/>
          <w:color w:val="000000" w:themeColor="text1"/>
          <w:sz w:val="24"/>
          <w:szCs w:val="24"/>
        </w:rPr>
        <w:t>, А ТАКЖЕ ФИЗИЧЕСКИМ ЛИЦАМ, ПРИМЕНЯЮЩИМ СПЕЦИАЛЬНЫЙ НАЛОГОВЫЙ РЕЖИМ</w:t>
      </w:r>
    </w:p>
    <w:p w:rsidR="00731014" w:rsidRPr="00E9164D" w:rsidRDefault="00731014" w:rsidP="00731014">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731014" w:rsidRPr="00E9164D" w:rsidRDefault="00731014" w:rsidP="00731014">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 Общие положения</w:t>
      </w:r>
    </w:p>
    <w:p w:rsidR="00731014" w:rsidRPr="00E9164D" w:rsidRDefault="00731014" w:rsidP="00731014">
      <w:pPr>
        <w:pStyle w:val="ConsPlusNormal"/>
        <w:jc w:val="both"/>
        <w:rPr>
          <w:rFonts w:ascii="Times New Roman" w:hAnsi="Times New Roman" w:cs="Times New Roman"/>
          <w:color w:val="000000" w:themeColor="text1"/>
          <w:sz w:val="24"/>
          <w:szCs w:val="24"/>
        </w:rPr>
      </w:pPr>
    </w:p>
    <w:p w:rsidR="008A663A" w:rsidRPr="00E9164D" w:rsidRDefault="008A663A" w:rsidP="008A663A">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1.1. Настоящий Порядок определяет правила формирования, ведения, ежегодного дополнения и опубликования Перечня муниципального имущества Шумерлинского  </w:t>
      </w:r>
      <w:r w:rsidR="009B773E" w:rsidRPr="00E9164D">
        <w:rPr>
          <w:rFonts w:ascii="Times New Roman" w:hAnsi="Times New Roman" w:cs="Times New Roman"/>
          <w:color w:val="000000" w:themeColor="text1"/>
          <w:sz w:val="24"/>
          <w:szCs w:val="24"/>
        </w:rPr>
        <w:t xml:space="preserve">муниципального округа </w:t>
      </w:r>
      <w:r w:rsidRPr="00E9164D">
        <w:rPr>
          <w:rFonts w:ascii="Times New Roman" w:hAnsi="Times New Roman" w:cs="Times New Roman"/>
          <w:color w:val="000000" w:themeColor="text1"/>
          <w:sz w:val="24"/>
          <w:szCs w:val="24"/>
        </w:rPr>
        <w:t>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731014" w:rsidRPr="00E9164D" w:rsidRDefault="008A663A" w:rsidP="008A663A">
      <w:pPr>
        <w:pStyle w:val="ConsPlusNormal"/>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1.2. Установить, что настоящий Порядок применяется также для предоставления во владение и (или) пользование физическим лицам (лицу) муниципального имущества, включенного в Перечень, если такие физические лица (лицо) на дату принятия решения о предоставлении соответствующей поддержки не являются индивидуальными предпринимателями и применяют специальный налоговый режим «Налог на профессиональный доход</w:t>
      </w:r>
      <w:r w:rsidR="00CE1262" w:rsidRPr="00E9164D">
        <w:rPr>
          <w:rFonts w:ascii="Times New Roman" w:hAnsi="Times New Roman" w:cs="Times New Roman"/>
          <w:color w:val="000000" w:themeColor="text1"/>
          <w:sz w:val="24"/>
          <w:szCs w:val="24"/>
        </w:rPr>
        <w:t xml:space="preserve">. </w:t>
      </w:r>
    </w:p>
    <w:p w:rsidR="003741B7" w:rsidRPr="00E9164D" w:rsidRDefault="003741B7" w:rsidP="00731014">
      <w:pPr>
        <w:pStyle w:val="ConsPlusTitle"/>
        <w:jc w:val="center"/>
        <w:outlineLvl w:val="1"/>
        <w:rPr>
          <w:rFonts w:ascii="Times New Roman" w:hAnsi="Times New Roman" w:cs="Times New Roman"/>
          <w:color w:val="000000" w:themeColor="text1"/>
          <w:sz w:val="24"/>
          <w:szCs w:val="24"/>
        </w:rPr>
      </w:pPr>
    </w:p>
    <w:p w:rsidR="00731014" w:rsidRPr="00E9164D" w:rsidRDefault="00731014" w:rsidP="00731014">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 Цели создания и основные принципы формирования,</w:t>
      </w:r>
    </w:p>
    <w:p w:rsidR="00731014" w:rsidRPr="00E9164D" w:rsidRDefault="00731014" w:rsidP="00731014">
      <w:pPr>
        <w:pStyle w:val="ConsPlusTitle"/>
        <w:jc w:val="center"/>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ведения, ежегодного дополнения и опубликования Перечня</w:t>
      </w:r>
    </w:p>
    <w:p w:rsidR="00731014" w:rsidRPr="00E9164D" w:rsidRDefault="00731014" w:rsidP="00731014">
      <w:pPr>
        <w:pStyle w:val="ConsPlusNormal"/>
        <w:jc w:val="both"/>
        <w:rPr>
          <w:rFonts w:ascii="Times New Roman" w:hAnsi="Times New Roman" w:cs="Times New Roman"/>
          <w:color w:val="000000" w:themeColor="text1"/>
          <w:sz w:val="24"/>
          <w:szCs w:val="24"/>
        </w:rPr>
      </w:pP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2.1. В Перечне содержатся сведения о муниципальном имуществе Шумерлинского  </w:t>
      </w:r>
      <w:r w:rsidR="009B773E"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w:t>
      </w:r>
      <w:r w:rsidRPr="00E9164D">
        <w:rPr>
          <w:rFonts w:ascii="Times New Roman" w:hAnsi="Times New Roman" w:cs="Times New Roman"/>
          <w:color w:val="000000" w:themeColor="text1"/>
          <w:sz w:val="24"/>
          <w:szCs w:val="24"/>
        </w:rPr>
        <w:lastRenderedPageBreak/>
        <w:t>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2.2. Формирование Перечня осуществляется в целях:</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r w:rsidR="00CE1262" w:rsidRPr="00E9164D">
        <w:rPr>
          <w:rFonts w:ascii="Times New Roman" w:hAnsi="Times New Roman" w:cs="Times New Roman"/>
          <w:color w:val="000000" w:themeColor="text1"/>
          <w:sz w:val="24"/>
          <w:szCs w:val="24"/>
        </w:rPr>
        <w:t xml:space="preserve">, а также для физических лиц, применяющих </w:t>
      </w:r>
      <w:r w:rsidR="00DE2B4F" w:rsidRPr="00E9164D">
        <w:rPr>
          <w:rFonts w:ascii="Times New Roman" w:hAnsi="Times New Roman" w:cs="Times New Roman"/>
          <w:color w:val="000000" w:themeColor="text1"/>
          <w:sz w:val="24"/>
          <w:szCs w:val="24"/>
        </w:rPr>
        <w:t>специальный налоговый режим</w:t>
      </w:r>
      <w:r w:rsidRPr="00E9164D">
        <w:rPr>
          <w:rFonts w:ascii="Times New Roman" w:hAnsi="Times New Roman" w:cs="Times New Roman"/>
          <w:color w:val="000000" w:themeColor="text1"/>
          <w:sz w:val="24"/>
          <w:szCs w:val="24"/>
        </w:rPr>
        <w:t>.</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2.2.2. Предоставления имущества, принадлежащего на праве муниципальной собственности Шумерлинскому </w:t>
      </w:r>
      <w:r w:rsidR="009B773E" w:rsidRPr="00E9164D">
        <w:rPr>
          <w:rFonts w:ascii="Times New Roman" w:hAnsi="Times New Roman" w:cs="Times New Roman"/>
          <w:color w:val="000000" w:themeColor="text1"/>
          <w:sz w:val="24"/>
          <w:szCs w:val="24"/>
        </w:rPr>
        <w:t>муниципальному округу</w:t>
      </w:r>
      <w:r w:rsidRPr="00E9164D">
        <w:rPr>
          <w:rFonts w:ascii="Times New Roman" w:hAnsi="Times New Roman" w:cs="Times New Roman"/>
          <w:color w:val="000000" w:themeColor="text1"/>
          <w:sz w:val="24"/>
          <w:szCs w:val="24"/>
        </w:rPr>
        <w:t xml:space="preserve"> Чувашской Республики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r w:rsidR="00DE2B4F"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r w:rsidRPr="00E9164D">
        <w:rPr>
          <w:rFonts w:ascii="Times New Roman" w:hAnsi="Times New Roman" w:cs="Times New Roman"/>
          <w:color w:val="000000" w:themeColor="text1"/>
          <w:sz w:val="24"/>
          <w:szCs w:val="24"/>
        </w:rPr>
        <w:t>.</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2.2.3. Реализации полномочий администрации Шумерлинского </w:t>
      </w:r>
      <w:r w:rsidR="005D2231"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в сфере оказания имущественной поддержки субъектам малого и среднего предпринимательства</w:t>
      </w:r>
      <w:r w:rsidR="00DE2B4F"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2.2.4. Повышения эффективности управления муниципальным имуществом, находящимся в муниципальной собственности Шумерлинского </w:t>
      </w:r>
      <w:r w:rsidR="005D2231"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стимулирования развития малого и среднего предпринимательства на территории Шумерлинского </w:t>
      </w:r>
      <w:r w:rsidR="005D2231"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2.3. Формирование и ведение Перечня основывается на следующих основных принципах:</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731014" w:rsidRPr="00E9164D" w:rsidRDefault="00731014" w:rsidP="00731014">
      <w:pPr>
        <w:autoSpaceDE w:val="0"/>
        <w:autoSpaceDN w:val="0"/>
        <w:adjustRightInd w:val="0"/>
        <w:spacing w:after="0" w:line="240"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2.3.2. Ежегодная актуализация Перечня (до 1 ноября текущего года), осуществляемая на основе предложений, в том числе внесенных отделом экономики, земельных и имущественных отношений администрации Шумерлинского </w:t>
      </w:r>
      <w:r w:rsidR="005D2231" w:rsidRPr="00E9164D">
        <w:rPr>
          <w:rFonts w:ascii="Times New Roman" w:hAnsi="Times New Roman" w:cs="Times New Roman"/>
          <w:color w:val="000000" w:themeColor="text1"/>
          <w:sz w:val="24"/>
          <w:szCs w:val="24"/>
        </w:rPr>
        <w:t>муниципального округа Чувашской Республики</w:t>
      </w:r>
      <w:r w:rsidRPr="00E9164D">
        <w:rPr>
          <w:rFonts w:ascii="Times New Roman" w:hAnsi="Times New Roman" w:cs="Times New Roman"/>
          <w:color w:val="000000" w:themeColor="text1"/>
          <w:sz w:val="24"/>
          <w:szCs w:val="24"/>
        </w:rPr>
        <w:t>.</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31014" w:rsidRPr="00E9164D" w:rsidRDefault="00731014" w:rsidP="00731014">
      <w:pPr>
        <w:pStyle w:val="ConsPlusNormal"/>
        <w:jc w:val="both"/>
        <w:rPr>
          <w:rFonts w:ascii="Times New Roman" w:hAnsi="Times New Roman" w:cs="Times New Roman"/>
          <w:color w:val="000000" w:themeColor="text1"/>
          <w:sz w:val="24"/>
          <w:szCs w:val="24"/>
        </w:rPr>
      </w:pPr>
    </w:p>
    <w:p w:rsidR="00731014" w:rsidRPr="00E9164D" w:rsidRDefault="00731014" w:rsidP="00731014">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 Формирование, ведение Перечня, внесение</w:t>
      </w:r>
    </w:p>
    <w:p w:rsidR="00731014" w:rsidRPr="00E9164D" w:rsidRDefault="00731014" w:rsidP="00731014">
      <w:pPr>
        <w:pStyle w:val="ConsPlusTitle"/>
        <w:jc w:val="center"/>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в него изменений, в том числе ежегодное дополнение Перечня</w:t>
      </w:r>
    </w:p>
    <w:p w:rsidR="00731014" w:rsidRPr="00E9164D" w:rsidRDefault="00731014" w:rsidP="00731014">
      <w:pPr>
        <w:pStyle w:val="ConsPlusNormal"/>
        <w:jc w:val="both"/>
        <w:rPr>
          <w:rFonts w:ascii="Times New Roman" w:hAnsi="Times New Roman" w:cs="Times New Roman"/>
          <w:color w:val="000000" w:themeColor="text1"/>
          <w:sz w:val="24"/>
          <w:szCs w:val="24"/>
        </w:rPr>
      </w:pP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3.1. Перечень, изменения и ежегодное дополнение в него утверждаются постановлением администрации Шумерлинского  </w:t>
      </w:r>
      <w:r w:rsidR="005D2231" w:rsidRPr="00E9164D">
        <w:rPr>
          <w:rFonts w:ascii="Times New Roman" w:hAnsi="Times New Roman" w:cs="Times New Roman"/>
          <w:color w:val="000000" w:themeColor="text1"/>
          <w:sz w:val="24"/>
          <w:szCs w:val="24"/>
        </w:rPr>
        <w:t xml:space="preserve">муниципального округа </w:t>
      </w:r>
      <w:r w:rsidRPr="00E9164D">
        <w:rPr>
          <w:rFonts w:ascii="Times New Roman" w:hAnsi="Times New Roman" w:cs="Times New Roman"/>
          <w:color w:val="000000" w:themeColor="text1"/>
          <w:sz w:val="24"/>
          <w:szCs w:val="24"/>
        </w:rPr>
        <w:t>Чувашской Республики.</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3.2. Формирование и ведение Перечня осуществляется администрацией Шумерлинского </w:t>
      </w:r>
      <w:r w:rsidR="005D2231"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через отдел экономики, земельных и имущественных отношений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bookmarkStart w:id="1" w:name="P78"/>
      <w:bookmarkEnd w:id="1"/>
      <w:r w:rsidRPr="00E9164D">
        <w:rPr>
          <w:rFonts w:ascii="Times New Roman" w:hAnsi="Times New Roman" w:cs="Times New Roman"/>
          <w:color w:val="000000" w:themeColor="text1"/>
          <w:sz w:val="24"/>
          <w:szCs w:val="24"/>
        </w:rPr>
        <w:t>3.3. В Перечень вносятся сведения об имуществе, соответствующем следующим критериям:</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E2B4F" w:rsidRPr="00E9164D">
        <w:rPr>
          <w:rFonts w:ascii="Times New Roman" w:hAnsi="Times New Roman" w:cs="Times New Roman"/>
          <w:color w:val="000000" w:themeColor="text1"/>
          <w:sz w:val="24"/>
          <w:szCs w:val="24"/>
        </w:rPr>
        <w:t xml:space="preserve"> и физических лиц, применяющих специальный налоговый режим</w:t>
      </w:r>
      <w:r w:rsidRPr="00E9164D">
        <w:rPr>
          <w:rFonts w:ascii="Times New Roman" w:hAnsi="Times New Roman" w:cs="Times New Roman"/>
          <w:color w:val="000000" w:themeColor="text1"/>
          <w:sz w:val="24"/>
          <w:szCs w:val="24"/>
        </w:rPr>
        <w:t>);</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3.3.2. В отношении имущества федеральными законами не установлен запрет на его </w:t>
      </w:r>
      <w:r w:rsidRPr="00E9164D">
        <w:rPr>
          <w:rFonts w:ascii="Times New Roman" w:hAnsi="Times New Roman" w:cs="Times New Roman"/>
          <w:color w:val="000000" w:themeColor="text1"/>
          <w:sz w:val="24"/>
          <w:szCs w:val="24"/>
        </w:rPr>
        <w:lastRenderedPageBreak/>
        <w:t>передачу во временное владение и (или) пользование, в том числе в аренду;</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3.3.3. Имущество не является объектом религиозного назначения;</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нормативно-правовыми актами Шумерлинского </w:t>
      </w:r>
      <w:r w:rsidR="005D2231"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Шумерлинского </w:t>
      </w:r>
      <w:r w:rsidR="005D2231" w:rsidRPr="00E9164D">
        <w:rPr>
          <w:rFonts w:ascii="Times New Roman" w:hAnsi="Times New Roman" w:cs="Times New Roman"/>
          <w:color w:val="000000" w:themeColor="text1"/>
          <w:sz w:val="24"/>
          <w:szCs w:val="24"/>
        </w:rPr>
        <w:t xml:space="preserve">муниципального округа </w:t>
      </w:r>
      <w:r w:rsidRPr="00E9164D">
        <w:rPr>
          <w:rFonts w:ascii="Times New Roman" w:hAnsi="Times New Roman" w:cs="Times New Roman"/>
          <w:color w:val="000000" w:themeColor="text1"/>
          <w:sz w:val="24"/>
          <w:szCs w:val="24"/>
        </w:rPr>
        <w:t>Чувашской Республики,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3.3.6. Имущество не признано аварийным и подлежащим сносу;</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DE2B4F"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r w:rsidRPr="00E9164D">
        <w:rPr>
          <w:rFonts w:ascii="Times New Roman" w:hAnsi="Times New Roman" w:cs="Times New Roman"/>
          <w:color w:val="000000" w:themeColor="text1"/>
          <w:sz w:val="24"/>
          <w:szCs w:val="24"/>
        </w:rPr>
        <w:t>;</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Шумерлинского </w:t>
      </w:r>
      <w:r w:rsidR="005D2231"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r w:rsidR="00DE2B4F"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r w:rsidRPr="00E9164D">
        <w:rPr>
          <w:rFonts w:ascii="Times New Roman" w:hAnsi="Times New Roman" w:cs="Times New Roman"/>
          <w:color w:val="000000" w:themeColor="text1"/>
          <w:sz w:val="24"/>
          <w:szCs w:val="24"/>
        </w:rPr>
        <w:t>;</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9B773E" w:rsidRPr="00E9164D" w:rsidRDefault="009B773E" w:rsidP="003741B7">
      <w:pPr>
        <w:pStyle w:val="ConsPlusNormal"/>
        <w:ind w:firstLine="540"/>
        <w:contextualSpacing/>
        <w:jc w:val="both"/>
        <w:rPr>
          <w:rFonts w:ascii="Times New Roman" w:hAnsi="Times New Roman" w:cs="Times New Roman"/>
          <w:color w:val="000000" w:themeColor="text1"/>
          <w:sz w:val="24"/>
          <w:szCs w:val="24"/>
        </w:rPr>
      </w:pPr>
      <w:bookmarkStart w:id="2" w:name="P92"/>
      <w:bookmarkEnd w:id="2"/>
      <w:r w:rsidRPr="00E9164D">
        <w:rPr>
          <w:rFonts w:ascii="Times New Roman" w:hAnsi="Times New Roman" w:cs="Times New Roman"/>
          <w:color w:val="000000" w:themeColor="text1"/>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по его инициативе или на основании предложений органов местного самоуправления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физических лиц, применяющих специальный налоговый режим.</w:t>
      </w:r>
    </w:p>
    <w:p w:rsidR="009B773E" w:rsidRPr="00E9164D" w:rsidRDefault="009B773E"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Внесение в Перечень изменений, не предусматривающих исключения из Перечня </w:t>
      </w:r>
      <w:r w:rsidRPr="00E9164D">
        <w:rPr>
          <w:rFonts w:ascii="Times New Roman" w:hAnsi="Times New Roman" w:cs="Times New Roman"/>
          <w:color w:val="000000" w:themeColor="text1"/>
          <w:sz w:val="24"/>
          <w:szCs w:val="24"/>
        </w:rPr>
        <w:lastRenderedPageBreak/>
        <w:t xml:space="preserve">имущества, осуществляется не позднее 10 рабочих дней с даты внесения соответствующих изменений в реестр муниципального имущества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3.8. Решение об отказе в учете предложения о включении имущества в Перечень принимается в следующих случаях:</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3.8.1. Имущество не соответствует критериям, установленным пунктом 3.3 настоящего Порядка.</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уполномоченного на согласование сделок с имуществом балансодержателя.</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3.8.3. Отсутствуют индивидуально-определенные признаки движимого имущества, позволяющие заключить в отношении него договор аренды.</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3.9. Уполномоченный орган вправе исключить сведения о муниципальном имуществе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w:t>
      </w:r>
      <w:r w:rsidR="00DE2B4F" w:rsidRPr="00E9164D">
        <w:rPr>
          <w:rFonts w:ascii="Times New Roman" w:hAnsi="Times New Roman" w:cs="Times New Roman"/>
          <w:color w:val="000000" w:themeColor="text1"/>
          <w:sz w:val="24"/>
          <w:szCs w:val="24"/>
        </w:rPr>
        <w:t>, а также от физических лиц, применяющих специальный налоговый режим,</w:t>
      </w:r>
      <w:r w:rsidRPr="00E9164D">
        <w:rPr>
          <w:rFonts w:ascii="Times New Roman" w:hAnsi="Times New Roman" w:cs="Times New Roman"/>
          <w:color w:val="000000" w:themeColor="text1"/>
          <w:sz w:val="24"/>
          <w:szCs w:val="24"/>
        </w:rPr>
        <w:t xml:space="preserve"> не поступило:</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r w:rsidR="00DE2B4F" w:rsidRPr="00E9164D">
        <w:rPr>
          <w:rFonts w:ascii="Times New Roman" w:hAnsi="Times New Roman" w:cs="Times New Roman"/>
          <w:color w:val="000000" w:themeColor="text1"/>
          <w:sz w:val="24"/>
          <w:szCs w:val="24"/>
        </w:rPr>
        <w:t>, от физических лиц, применяющих специальный налоговый режим</w:t>
      </w:r>
      <w:r w:rsidRPr="00E9164D">
        <w:rPr>
          <w:rFonts w:ascii="Times New Roman" w:hAnsi="Times New Roman" w:cs="Times New Roman"/>
          <w:color w:val="000000" w:themeColor="text1"/>
          <w:sz w:val="24"/>
          <w:szCs w:val="24"/>
        </w:rPr>
        <w:t>;</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bookmarkStart w:id="3" w:name="P105"/>
      <w:bookmarkEnd w:id="3"/>
      <w:r w:rsidRPr="00E9164D">
        <w:rPr>
          <w:rFonts w:ascii="Times New Roman" w:hAnsi="Times New Roman" w:cs="Times New Roman"/>
          <w:color w:val="000000" w:themeColor="text1"/>
          <w:sz w:val="24"/>
          <w:szCs w:val="24"/>
        </w:rPr>
        <w:t xml:space="preserve">3.10. Сведения о муниципальном имуществе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подлежат исключению из Перечня, в следующих случаях:</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3.10.2. Право собственности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 на имущество прекращено по решению суда или в ином установленном законом порядке;</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3.10.3. Прекращение существования имущества в результате его гибели или уничтожения;</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bookmarkStart w:id="4" w:name="P110"/>
      <w:bookmarkEnd w:id="4"/>
      <w:r w:rsidRPr="00E9164D">
        <w:rPr>
          <w:rFonts w:ascii="Times New Roman" w:hAnsi="Times New Roman" w:cs="Times New Roman"/>
          <w:color w:val="000000" w:themeColor="text1"/>
          <w:sz w:val="24"/>
          <w:szCs w:val="24"/>
        </w:rPr>
        <w:lastRenderedPageBreak/>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w:t>
      </w:r>
      <w:r w:rsidR="00DE2B4F" w:rsidRPr="00E9164D">
        <w:rPr>
          <w:rFonts w:ascii="Times New Roman" w:hAnsi="Times New Roman" w:cs="Times New Roman"/>
          <w:color w:val="000000" w:themeColor="text1"/>
          <w:sz w:val="24"/>
          <w:szCs w:val="24"/>
        </w:rPr>
        <w:t>, а также физическим лицам, применяющим специальный налоговый режим,</w:t>
      </w:r>
      <w:r w:rsidRPr="00E9164D">
        <w:rPr>
          <w:rFonts w:ascii="Times New Roman" w:hAnsi="Times New Roman" w:cs="Times New Roman"/>
          <w:color w:val="000000" w:themeColor="text1"/>
          <w:sz w:val="24"/>
          <w:szCs w:val="24"/>
        </w:rPr>
        <w:t xml:space="preserve"> на условиях, обеспечивающих проведение его капитального ремонта и (или) реконструкции арендатором в соответствии с нормативно-правовыми актами Шумерлинского </w:t>
      </w:r>
      <w:r w:rsidR="00FE20DB" w:rsidRPr="00E9164D">
        <w:rPr>
          <w:rFonts w:ascii="Times New Roman" w:hAnsi="Times New Roman" w:cs="Times New Roman"/>
          <w:color w:val="000000" w:themeColor="text1"/>
          <w:sz w:val="24"/>
          <w:szCs w:val="24"/>
        </w:rPr>
        <w:t>муниципального округа</w:t>
      </w:r>
      <w:r w:rsidRPr="00E9164D">
        <w:rPr>
          <w:rFonts w:ascii="Times New Roman" w:hAnsi="Times New Roman" w:cs="Times New Roman"/>
          <w:color w:val="000000" w:themeColor="text1"/>
          <w:sz w:val="24"/>
          <w:szCs w:val="24"/>
        </w:rPr>
        <w:t xml:space="preserve"> Чувашской Республики.</w:t>
      </w:r>
    </w:p>
    <w:p w:rsidR="00731014" w:rsidRPr="00E9164D" w:rsidRDefault="00731014" w:rsidP="003741B7">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731014" w:rsidRPr="00E9164D" w:rsidRDefault="00731014" w:rsidP="003741B7">
      <w:pPr>
        <w:pStyle w:val="ConsPlusNormal"/>
        <w:contextualSpacing/>
        <w:jc w:val="both"/>
        <w:rPr>
          <w:rFonts w:ascii="Times New Roman" w:hAnsi="Times New Roman" w:cs="Times New Roman"/>
          <w:color w:val="000000" w:themeColor="text1"/>
          <w:sz w:val="24"/>
          <w:szCs w:val="24"/>
        </w:rPr>
      </w:pPr>
    </w:p>
    <w:p w:rsidR="00731014" w:rsidRPr="00E9164D" w:rsidRDefault="00731014" w:rsidP="00731014">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 Опубликование Перечня и предоставление сведений</w:t>
      </w:r>
    </w:p>
    <w:p w:rsidR="00731014" w:rsidRPr="00E9164D" w:rsidRDefault="00731014" w:rsidP="00731014">
      <w:pPr>
        <w:pStyle w:val="ConsPlusTitle"/>
        <w:jc w:val="center"/>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о включенном в него имуществе</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4.1. Уполномоченный орган:</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решению;</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731014" w:rsidRPr="00E9164D" w:rsidRDefault="00731014" w:rsidP="00731014">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03EC9" w:rsidRDefault="00803EC9"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pPr>
    </w:p>
    <w:p w:rsidR="000C3B9B" w:rsidRDefault="000C3B9B" w:rsidP="00803EC9">
      <w:pPr>
        <w:pStyle w:val="ConsPlusNormal"/>
        <w:jc w:val="center"/>
        <w:rPr>
          <w:rFonts w:ascii="Times New Roman" w:hAnsi="Times New Roman" w:cs="Times New Roman"/>
          <w:b/>
          <w:bCs/>
          <w:color w:val="000000" w:themeColor="text1"/>
          <w:sz w:val="24"/>
          <w:szCs w:val="24"/>
        </w:rPr>
        <w:sectPr w:rsidR="000C3B9B" w:rsidSect="007347D4">
          <w:pgSz w:w="11906" w:h="16838"/>
          <w:pgMar w:top="1021" w:right="851" w:bottom="709" w:left="1531" w:header="709" w:footer="709" w:gutter="0"/>
          <w:cols w:space="708"/>
          <w:docGrid w:linePitch="360"/>
        </w:sectPr>
      </w:pPr>
    </w:p>
    <w:p w:rsidR="000C3B9B" w:rsidRDefault="000C3B9B" w:rsidP="000C3B9B">
      <w:pPr>
        <w:pStyle w:val="ConsPlusNormal"/>
        <w:ind w:left="8789"/>
        <w:jc w:val="right"/>
        <w:rPr>
          <w:rFonts w:ascii="Times New Roman" w:hAnsi="Times New Roman" w:cs="Times New Roman"/>
          <w:sz w:val="22"/>
          <w:szCs w:val="28"/>
        </w:rPr>
      </w:pPr>
      <w:r w:rsidRPr="000C3B9B">
        <w:rPr>
          <w:rFonts w:ascii="Times New Roman" w:hAnsi="Times New Roman" w:cs="Times New Roman"/>
          <w:sz w:val="22"/>
          <w:szCs w:val="28"/>
        </w:rPr>
        <w:lastRenderedPageBreak/>
        <w:t xml:space="preserve">Приложение № 2 </w:t>
      </w:r>
    </w:p>
    <w:p w:rsidR="000C3B9B" w:rsidRDefault="000C3B9B" w:rsidP="000C3B9B">
      <w:pPr>
        <w:pStyle w:val="ConsPlusNormal"/>
        <w:ind w:left="8789"/>
        <w:jc w:val="right"/>
        <w:rPr>
          <w:rFonts w:ascii="Times New Roman" w:hAnsi="Times New Roman" w:cs="Times New Roman"/>
          <w:sz w:val="22"/>
          <w:szCs w:val="28"/>
        </w:rPr>
      </w:pPr>
      <w:r w:rsidRPr="000C3B9B">
        <w:rPr>
          <w:rFonts w:ascii="Times New Roman" w:hAnsi="Times New Roman" w:cs="Times New Roman"/>
          <w:sz w:val="22"/>
          <w:szCs w:val="28"/>
        </w:rPr>
        <w:t xml:space="preserve">к решению Собрания депутатов Шумерлинского муниципального округа Чувашской Республики </w:t>
      </w:r>
    </w:p>
    <w:p w:rsidR="000C3B9B" w:rsidRPr="000C3B9B" w:rsidRDefault="000C3B9B" w:rsidP="000C3B9B">
      <w:pPr>
        <w:pStyle w:val="ConsPlusNormal"/>
        <w:ind w:left="8789"/>
        <w:jc w:val="right"/>
        <w:rPr>
          <w:rFonts w:ascii="Times New Roman" w:hAnsi="Times New Roman" w:cs="Times New Roman"/>
          <w:sz w:val="22"/>
          <w:szCs w:val="28"/>
        </w:rPr>
      </w:pPr>
      <w:r w:rsidRPr="000C3B9B">
        <w:rPr>
          <w:rFonts w:ascii="Times New Roman" w:hAnsi="Times New Roman" w:cs="Times New Roman"/>
          <w:sz w:val="22"/>
          <w:szCs w:val="28"/>
        </w:rPr>
        <w:t xml:space="preserve">от </w:t>
      </w:r>
      <w:r w:rsidR="0082427D" w:rsidRPr="0082427D">
        <w:rPr>
          <w:rFonts w:ascii="Times New Roman" w:hAnsi="Times New Roman" w:cs="Times New Roman"/>
          <w:sz w:val="22"/>
          <w:szCs w:val="28"/>
        </w:rPr>
        <w:t>25.02.2022  № 7/3</w:t>
      </w:r>
    </w:p>
    <w:p w:rsidR="000C3B9B" w:rsidRPr="000C3B9B" w:rsidRDefault="000C3B9B" w:rsidP="000C3B9B">
      <w:pPr>
        <w:pStyle w:val="ConsPlusNormal"/>
        <w:ind w:left="8789"/>
        <w:jc w:val="right"/>
        <w:rPr>
          <w:sz w:val="16"/>
        </w:rPr>
      </w:pPr>
    </w:p>
    <w:p w:rsidR="000C3B9B" w:rsidRPr="00B33CB7" w:rsidRDefault="000C3B9B" w:rsidP="000C3B9B">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  ИМУЩЕСТВА ШУМЕРЛИНСКОГО МУНИЦИПАЛЬНОГО ОКРУГА ЧУВАШСКОЙ РЕСПУБЛИКИ</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rPr>
        <w:t>, А ТАКЖЕ ФИЗИЧЕСКИМ ЛИЦАМ, ПРИМЕНЯЮЩИМ СПЕЦИАЛЬНЫЙ НАЛОГОВЫЙ РЕЖИМ</w:t>
      </w:r>
    </w:p>
    <w:p w:rsidR="000C3B9B" w:rsidRDefault="000C3B9B" w:rsidP="000C3B9B">
      <w:pPr>
        <w:pStyle w:val="ConsPlusTitle"/>
        <w:jc w:val="center"/>
        <w:rPr>
          <w:rFonts w:ascii="Times New Roman" w:hAnsi="Times New Roman" w:cs="Times New Roman"/>
          <w:sz w:val="28"/>
        </w:rPr>
      </w:pPr>
    </w:p>
    <w:p w:rsidR="000C3B9B" w:rsidRPr="00B33CB7" w:rsidRDefault="000C3B9B" w:rsidP="000C3B9B">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6"/>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C3B9B" w:rsidTr="005873F6">
        <w:trPr>
          <w:trHeight w:val="276"/>
        </w:trPr>
        <w:tc>
          <w:tcPr>
            <w:tcW w:w="562" w:type="dxa"/>
            <w:vMerge w:val="restart"/>
          </w:tcPr>
          <w:p w:rsidR="000C3B9B" w:rsidRPr="008468DB" w:rsidRDefault="000C3B9B" w:rsidP="005873F6">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0C3B9B" w:rsidRPr="008468DB" w:rsidRDefault="000C3B9B" w:rsidP="005873F6">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C3B9B" w:rsidRPr="008468DB" w:rsidRDefault="000C3B9B" w:rsidP="005873F6">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C3B9B" w:rsidRPr="008468DB" w:rsidRDefault="000C3B9B" w:rsidP="005873F6">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C3B9B" w:rsidRPr="008468DB" w:rsidRDefault="000C3B9B" w:rsidP="005873F6">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C3B9B" w:rsidRPr="008468DB" w:rsidRDefault="000C3B9B" w:rsidP="005873F6">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C3B9B" w:rsidTr="005873F6">
        <w:trPr>
          <w:trHeight w:val="276"/>
        </w:trPr>
        <w:tc>
          <w:tcPr>
            <w:tcW w:w="562" w:type="dxa"/>
            <w:vMerge/>
          </w:tcPr>
          <w:p w:rsidR="000C3B9B" w:rsidRDefault="000C3B9B" w:rsidP="005873F6">
            <w:pPr>
              <w:pStyle w:val="ConsPlusNormal"/>
              <w:jc w:val="both"/>
              <w:rPr>
                <w:rFonts w:ascii="Times New Roman" w:hAnsi="Times New Roman" w:cs="Times New Roman"/>
                <w:sz w:val="24"/>
              </w:rPr>
            </w:pPr>
          </w:p>
        </w:tc>
        <w:tc>
          <w:tcPr>
            <w:tcW w:w="1842" w:type="dxa"/>
            <w:vMerge/>
          </w:tcPr>
          <w:p w:rsidR="000C3B9B" w:rsidRPr="008468DB" w:rsidRDefault="000C3B9B" w:rsidP="005873F6">
            <w:pPr>
              <w:pStyle w:val="ConsPlusNormal"/>
              <w:jc w:val="both"/>
              <w:rPr>
                <w:rFonts w:ascii="Times New Roman" w:hAnsi="Times New Roman" w:cs="Times New Roman"/>
                <w:sz w:val="24"/>
              </w:rPr>
            </w:pPr>
          </w:p>
        </w:tc>
        <w:tc>
          <w:tcPr>
            <w:tcW w:w="1843" w:type="dxa"/>
            <w:vMerge/>
          </w:tcPr>
          <w:p w:rsidR="000C3B9B" w:rsidRPr="008468DB" w:rsidRDefault="000C3B9B" w:rsidP="005873F6">
            <w:pPr>
              <w:pStyle w:val="ConsPlusNormal"/>
              <w:jc w:val="both"/>
              <w:rPr>
                <w:rFonts w:ascii="Times New Roman" w:hAnsi="Times New Roman" w:cs="Times New Roman"/>
                <w:sz w:val="24"/>
              </w:rPr>
            </w:pPr>
          </w:p>
        </w:tc>
        <w:tc>
          <w:tcPr>
            <w:tcW w:w="1701" w:type="dxa"/>
            <w:vMerge/>
          </w:tcPr>
          <w:p w:rsidR="000C3B9B" w:rsidRDefault="000C3B9B" w:rsidP="005873F6">
            <w:pPr>
              <w:pStyle w:val="ConsPlusNormal"/>
              <w:jc w:val="both"/>
              <w:rPr>
                <w:rFonts w:ascii="Times New Roman" w:hAnsi="Times New Roman" w:cs="Times New Roman"/>
                <w:sz w:val="24"/>
              </w:rPr>
            </w:pPr>
          </w:p>
        </w:tc>
        <w:tc>
          <w:tcPr>
            <w:tcW w:w="8794" w:type="dxa"/>
            <w:gridSpan w:val="3"/>
          </w:tcPr>
          <w:p w:rsidR="000C3B9B" w:rsidRDefault="000C3B9B" w:rsidP="005873F6">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C3B9B" w:rsidTr="005873F6">
        <w:trPr>
          <w:trHeight w:val="552"/>
        </w:trPr>
        <w:tc>
          <w:tcPr>
            <w:tcW w:w="562" w:type="dxa"/>
            <w:vMerge/>
          </w:tcPr>
          <w:p w:rsidR="000C3B9B" w:rsidRDefault="000C3B9B" w:rsidP="005873F6">
            <w:pPr>
              <w:pStyle w:val="ConsPlusNormal"/>
              <w:jc w:val="both"/>
              <w:rPr>
                <w:rFonts w:ascii="Times New Roman" w:hAnsi="Times New Roman" w:cs="Times New Roman"/>
                <w:sz w:val="24"/>
              </w:rPr>
            </w:pPr>
          </w:p>
        </w:tc>
        <w:tc>
          <w:tcPr>
            <w:tcW w:w="1842" w:type="dxa"/>
            <w:vMerge/>
          </w:tcPr>
          <w:p w:rsidR="000C3B9B" w:rsidRPr="008468DB" w:rsidRDefault="000C3B9B" w:rsidP="005873F6">
            <w:pPr>
              <w:pStyle w:val="ConsPlusNormal"/>
              <w:jc w:val="both"/>
              <w:rPr>
                <w:rFonts w:ascii="Times New Roman" w:hAnsi="Times New Roman" w:cs="Times New Roman"/>
                <w:sz w:val="24"/>
              </w:rPr>
            </w:pPr>
          </w:p>
        </w:tc>
        <w:tc>
          <w:tcPr>
            <w:tcW w:w="1843" w:type="dxa"/>
            <w:vMerge/>
          </w:tcPr>
          <w:p w:rsidR="000C3B9B" w:rsidRPr="008468DB" w:rsidRDefault="000C3B9B" w:rsidP="005873F6">
            <w:pPr>
              <w:pStyle w:val="ConsPlusNormal"/>
              <w:jc w:val="both"/>
              <w:rPr>
                <w:rFonts w:ascii="Times New Roman" w:hAnsi="Times New Roman" w:cs="Times New Roman"/>
                <w:sz w:val="24"/>
              </w:rPr>
            </w:pPr>
          </w:p>
        </w:tc>
        <w:tc>
          <w:tcPr>
            <w:tcW w:w="1701" w:type="dxa"/>
            <w:vMerge/>
          </w:tcPr>
          <w:p w:rsidR="000C3B9B" w:rsidRDefault="000C3B9B" w:rsidP="005873F6">
            <w:pPr>
              <w:pStyle w:val="ConsPlusNormal"/>
              <w:jc w:val="both"/>
              <w:rPr>
                <w:rFonts w:ascii="Times New Roman" w:hAnsi="Times New Roman" w:cs="Times New Roman"/>
                <w:sz w:val="24"/>
              </w:rPr>
            </w:pPr>
          </w:p>
        </w:tc>
        <w:tc>
          <w:tcPr>
            <w:tcW w:w="4395" w:type="dxa"/>
          </w:tcPr>
          <w:p w:rsidR="000C3B9B" w:rsidRPr="008468DB" w:rsidRDefault="000C3B9B" w:rsidP="005873F6">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0C3B9B" w:rsidRPr="008468DB" w:rsidRDefault="000C3B9B" w:rsidP="005873F6">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0C3B9B" w:rsidRPr="008468DB" w:rsidRDefault="000C3B9B" w:rsidP="005873F6">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0C3B9B" w:rsidTr="005873F6">
        <w:tc>
          <w:tcPr>
            <w:tcW w:w="562"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C3B9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7</w:t>
            </w:r>
          </w:p>
        </w:tc>
      </w:tr>
    </w:tbl>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tbl>
      <w:tblPr>
        <w:tblStyle w:val="a6"/>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C3B9B" w:rsidRPr="008468DB" w:rsidTr="005873F6">
        <w:trPr>
          <w:trHeight w:val="276"/>
        </w:trPr>
        <w:tc>
          <w:tcPr>
            <w:tcW w:w="8359" w:type="dxa"/>
            <w:gridSpan w:val="5"/>
          </w:tcPr>
          <w:p w:rsidR="000C3B9B" w:rsidRPr="004C5B2E" w:rsidRDefault="000C3B9B" w:rsidP="005873F6">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C3B9B" w:rsidRPr="004C5B2E" w:rsidRDefault="000C3B9B" w:rsidP="005873F6">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C3B9B" w:rsidRPr="008468DB" w:rsidTr="005873F6">
        <w:trPr>
          <w:trHeight w:val="276"/>
        </w:trPr>
        <w:tc>
          <w:tcPr>
            <w:tcW w:w="3114" w:type="dxa"/>
            <w:gridSpan w:val="2"/>
          </w:tcPr>
          <w:p w:rsidR="000C3B9B" w:rsidRPr="008468DB" w:rsidRDefault="000C3B9B" w:rsidP="005873F6">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C3B9B" w:rsidRDefault="000C3B9B" w:rsidP="005873F6">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0C3B9B" w:rsidRPr="004C5B2E" w:rsidRDefault="000C3B9B" w:rsidP="005873F6">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C3B9B" w:rsidRPr="004C5B2E" w:rsidRDefault="000C3B9B" w:rsidP="005873F6">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C3B9B" w:rsidRDefault="000C3B9B" w:rsidP="005873F6">
            <w:pPr>
              <w:pStyle w:val="ConsPlusNormal"/>
              <w:jc w:val="both"/>
              <w:rPr>
                <w:rFonts w:ascii="Times New Roman" w:hAnsi="Times New Roman" w:cs="Times New Roman"/>
                <w:sz w:val="24"/>
              </w:rPr>
            </w:pPr>
          </w:p>
        </w:tc>
      </w:tr>
      <w:tr w:rsidR="000C3B9B" w:rsidRPr="008468DB" w:rsidTr="005873F6">
        <w:trPr>
          <w:trHeight w:val="2050"/>
        </w:trPr>
        <w:tc>
          <w:tcPr>
            <w:tcW w:w="988" w:type="dxa"/>
            <w:tcBorders>
              <w:bottom w:val="single" w:sz="4" w:space="0" w:color="auto"/>
            </w:tcBorders>
          </w:tcPr>
          <w:p w:rsidR="000C3B9B" w:rsidRPr="008468DB" w:rsidRDefault="000C3B9B" w:rsidP="005873F6">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0C3B9B" w:rsidRPr="008468DB" w:rsidRDefault="000C3B9B" w:rsidP="005873F6">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C3B9B" w:rsidRPr="004C5B2E" w:rsidRDefault="000C3B9B" w:rsidP="005873F6">
            <w:pPr>
              <w:pStyle w:val="ConsPlusNormal"/>
              <w:jc w:val="both"/>
              <w:rPr>
                <w:rFonts w:ascii="Times New Roman" w:hAnsi="Times New Roman" w:cs="Times New Roman"/>
                <w:sz w:val="24"/>
              </w:rPr>
            </w:pPr>
          </w:p>
        </w:tc>
        <w:tc>
          <w:tcPr>
            <w:tcW w:w="1276" w:type="dxa"/>
            <w:vMerge/>
          </w:tcPr>
          <w:p w:rsidR="000C3B9B" w:rsidRPr="004C5B2E" w:rsidRDefault="000C3B9B" w:rsidP="005873F6">
            <w:pPr>
              <w:pStyle w:val="ConsPlusNormal"/>
              <w:jc w:val="both"/>
              <w:rPr>
                <w:rFonts w:ascii="Times New Roman" w:hAnsi="Times New Roman" w:cs="Times New Roman"/>
                <w:sz w:val="24"/>
              </w:rPr>
            </w:pPr>
          </w:p>
        </w:tc>
        <w:tc>
          <w:tcPr>
            <w:tcW w:w="1843" w:type="dxa"/>
            <w:vMerge/>
            <w:tcBorders>
              <w:bottom w:val="single" w:sz="4" w:space="0" w:color="auto"/>
            </w:tcBorders>
          </w:tcPr>
          <w:p w:rsidR="000C3B9B" w:rsidRPr="004C5B2E" w:rsidRDefault="000C3B9B" w:rsidP="005873F6">
            <w:pPr>
              <w:pStyle w:val="ConsPlusNormal"/>
              <w:jc w:val="both"/>
              <w:rPr>
                <w:rFonts w:ascii="Times New Roman" w:hAnsi="Times New Roman" w:cs="Times New Roman"/>
                <w:sz w:val="24"/>
              </w:rPr>
            </w:pPr>
          </w:p>
        </w:tc>
        <w:tc>
          <w:tcPr>
            <w:tcW w:w="2198" w:type="dxa"/>
            <w:tcBorders>
              <w:bottom w:val="single" w:sz="4" w:space="0" w:color="auto"/>
            </w:tcBorders>
          </w:tcPr>
          <w:p w:rsidR="000C3B9B" w:rsidRPr="008468DB" w:rsidRDefault="000C3B9B" w:rsidP="005873F6">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C3B9B" w:rsidRPr="008468DB" w:rsidRDefault="000C3B9B" w:rsidP="005873F6">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C3B9B" w:rsidRPr="008468DB" w:rsidRDefault="000C3B9B" w:rsidP="005873F6">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C3B9B" w:rsidRPr="00D806EE" w:rsidRDefault="000C3B9B" w:rsidP="005873F6">
            <w:pPr>
              <w:pStyle w:val="ConsPlusNormal"/>
              <w:jc w:val="both"/>
              <w:rPr>
                <w:rFonts w:ascii="Times New Roman" w:hAnsi="Times New Roman" w:cs="Times New Roman"/>
                <w:sz w:val="24"/>
              </w:rPr>
            </w:pPr>
            <w:r w:rsidRPr="00D806EE">
              <w:rPr>
                <w:rFonts w:ascii="Times New Roman" w:hAnsi="Times New Roman" w:cs="Times New Roman"/>
                <w:sz w:val="24"/>
              </w:rPr>
              <w:t>Состав (принадлежнос</w:t>
            </w:r>
            <w:r>
              <w:rPr>
                <w:rFonts w:ascii="Times New Roman" w:hAnsi="Times New Roman" w:cs="Times New Roman"/>
                <w:sz w:val="24"/>
              </w:rPr>
              <w:t>-</w:t>
            </w:r>
            <w:r w:rsidRPr="00D806EE">
              <w:rPr>
                <w:rFonts w:ascii="Times New Roman" w:hAnsi="Times New Roman" w:cs="Times New Roman"/>
                <w:sz w:val="24"/>
              </w:rPr>
              <w:t>т</w:t>
            </w:r>
            <w:r>
              <w:rPr>
                <w:rFonts w:ascii="Times New Roman" w:hAnsi="Times New Roman" w:cs="Times New Roman"/>
                <w:sz w:val="24"/>
              </w:rPr>
              <w:t>и</w:t>
            </w:r>
            <w:r w:rsidRPr="00D806EE">
              <w:rPr>
                <w:rFonts w:ascii="Times New Roman" w:hAnsi="Times New Roman" w:cs="Times New Roman"/>
                <w:sz w:val="24"/>
              </w:rPr>
              <w:t xml:space="preserve">) имущества </w:t>
            </w:r>
          </w:p>
          <w:p w:rsidR="000C3B9B" w:rsidRPr="008468DB" w:rsidRDefault="000C3B9B" w:rsidP="005873F6">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C3B9B" w:rsidRPr="008468DB" w:rsidTr="005873F6">
        <w:tc>
          <w:tcPr>
            <w:tcW w:w="988"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C3B9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C3B9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C3B9B" w:rsidRPr="004C5B2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C3B9B" w:rsidRPr="008468DB"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16</w:t>
            </w:r>
          </w:p>
        </w:tc>
      </w:tr>
    </w:tbl>
    <w:p w:rsidR="000C3B9B" w:rsidRDefault="000C3B9B" w:rsidP="000C3B9B">
      <w:pPr>
        <w:pStyle w:val="ConsPlusNormal"/>
        <w:jc w:val="both"/>
      </w:pPr>
    </w:p>
    <w:p w:rsidR="000C3B9B" w:rsidRDefault="000C3B9B" w:rsidP="000C3B9B">
      <w:pPr>
        <w:pStyle w:val="ConsPlusNormal"/>
        <w:jc w:val="both"/>
      </w:pPr>
    </w:p>
    <w:p w:rsidR="000C3B9B" w:rsidRDefault="000C3B9B" w:rsidP="000C3B9B">
      <w:pPr>
        <w:pStyle w:val="ConsPlusNormal"/>
        <w:jc w:val="both"/>
      </w:pPr>
    </w:p>
    <w:tbl>
      <w:tblPr>
        <w:tblStyle w:val="a6"/>
        <w:tblW w:w="14312" w:type="dxa"/>
        <w:tblLook w:val="04A0" w:firstRow="1" w:lastRow="0" w:firstColumn="1" w:lastColumn="0" w:noHBand="0" w:noVBand="1"/>
      </w:tblPr>
      <w:tblGrid>
        <w:gridCol w:w="2599"/>
        <w:gridCol w:w="2440"/>
        <w:gridCol w:w="1943"/>
        <w:gridCol w:w="1741"/>
        <w:gridCol w:w="2068"/>
        <w:gridCol w:w="1877"/>
        <w:gridCol w:w="1644"/>
      </w:tblGrid>
      <w:tr w:rsidR="000C3B9B" w:rsidTr="005873F6">
        <w:tc>
          <w:tcPr>
            <w:tcW w:w="14312" w:type="dxa"/>
            <w:gridSpan w:val="7"/>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C3B9B" w:rsidTr="005873F6">
        <w:tc>
          <w:tcPr>
            <w:tcW w:w="5501" w:type="dxa"/>
            <w:gridSpan w:val="2"/>
          </w:tcPr>
          <w:p w:rsidR="000C3B9B" w:rsidRPr="00D8461E" w:rsidRDefault="000C3B9B" w:rsidP="005873F6">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C3B9B" w:rsidRPr="00D8461E" w:rsidRDefault="000C3B9B" w:rsidP="005873F6">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C3B9B" w:rsidRPr="00D8461E" w:rsidRDefault="000C3B9B" w:rsidP="005873F6">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0C3B9B" w:rsidRPr="00D8461E" w:rsidRDefault="000C3B9B" w:rsidP="005873F6">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C3B9B" w:rsidRPr="00D8461E" w:rsidRDefault="000C3B9B" w:rsidP="005873F6">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C3B9B" w:rsidRPr="00D8461E" w:rsidRDefault="000C3B9B" w:rsidP="005873F6">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0C3B9B" w:rsidTr="005873F6">
        <w:tc>
          <w:tcPr>
            <w:tcW w:w="2788" w:type="dxa"/>
          </w:tcPr>
          <w:p w:rsidR="000C3B9B" w:rsidRPr="00D8461E" w:rsidRDefault="000C3B9B" w:rsidP="005873F6">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C3B9B" w:rsidRPr="00D8461E" w:rsidRDefault="000C3B9B" w:rsidP="005873F6">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C3B9B" w:rsidRPr="00D8461E" w:rsidRDefault="000C3B9B" w:rsidP="005873F6">
            <w:pPr>
              <w:pStyle w:val="ConsPlusNormal"/>
              <w:jc w:val="both"/>
              <w:rPr>
                <w:rFonts w:ascii="Times New Roman" w:hAnsi="Times New Roman" w:cs="Times New Roman"/>
                <w:sz w:val="24"/>
              </w:rPr>
            </w:pPr>
          </w:p>
        </w:tc>
        <w:tc>
          <w:tcPr>
            <w:tcW w:w="1341" w:type="dxa"/>
            <w:vMerge/>
          </w:tcPr>
          <w:p w:rsidR="000C3B9B" w:rsidRPr="00D8461E" w:rsidRDefault="000C3B9B" w:rsidP="005873F6">
            <w:pPr>
              <w:pStyle w:val="ConsPlusNormal"/>
              <w:jc w:val="both"/>
              <w:rPr>
                <w:rFonts w:ascii="Times New Roman" w:hAnsi="Times New Roman" w:cs="Times New Roman"/>
                <w:sz w:val="24"/>
              </w:rPr>
            </w:pPr>
          </w:p>
        </w:tc>
        <w:tc>
          <w:tcPr>
            <w:tcW w:w="2098" w:type="dxa"/>
            <w:vMerge/>
          </w:tcPr>
          <w:p w:rsidR="000C3B9B" w:rsidRPr="00D8461E" w:rsidRDefault="000C3B9B" w:rsidP="005873F6">
            <w:pPr>
              <w:pStyle w:val="ConsPlusNormal"/>
              <w:jc w:val="both"/>
              <w:rPr>
                <w:rFonts w:ascii="Times New Roman" w:hAnsi="Times New Roman" w:cs="Times New Roman"/>
                <w:sz w:val="24"/>
              </w:rPr>
            </w:pPr>
          </w:p>
        </w:tc>
        <w:tc>
          <w:tcPr>
            <w:tcW w:w="1973" w:type="dxa"/>
            <w:vMerge/>
          </w:tcPr>
          <w:p w:rsidR="000C3B9B" w:rsidRPr="00D8461E" w:rsidRDefault="000C3B9B" w:rsidP="005873F6">
            <w:pPr>
              <w:pStyle w:val="ConsPlusNormal"/>
              <w:jc w:val="both"/>
              <w:rPr>
                <w:rFonts w:ascii="Times New Roman" w:hAnsi="Times New Roman" w:cs="Times New Roman"/>
                <w:sz w:val="24"/>
              </w:rPr>
            </w:pPr>
          </w:p>
        </w:tc>
        <w:tc>
          <w:tcPr>
            <w:tcW w:w="1675" w:type="dxa"/>
            <w:vMerge/>
          </w:tcPr>
          <w:p w:rsidR="000C3B9B" w:rsidRPr="00D8461E" w:rsidRDefault="000C3B9B" w:rsidP="005873F6">
            <w:pPr>
              <w:pStyle w:val="ConsPlusNormal"/>
              <w:jc w:val="both"/>
              <w:rPr>
                <w:rFonts w:ascii="Times New Roman" w:hAnsi="Times New Roman" w:cs="Times New Roman"/>
                <w:sz w:val="24"/>
              </w:rPr>
            </w:pPr>
          </w:p>
        </w:tc>
      </w:tr>
      <w:tr w:rsidR="000C3B9B" w:rsidTr="005873F6">
        <w:tc>
          <w:tcPr>
            <w:tcW w:w="2788" w:type="dxa"/>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C3B9B" w:rsidRPr="00D8461E" w:rsidRDefault="000C3B9B" w:rsidP="005873F6">
            <w:pPr>
              <w:pStyle w:val="ConsPlusNormal"/>
              <w:jc w:val="center"/>
              <w:rPr>
                <w:rFonts w:ascii="Times New Roman" w:hAnsi="Times New Roman" w:cs="Times New Roman"/>
                <w:sz w:val="24"/>
              </w:rPr>
            </w:pPr>
            <w:r>
              <w:rPr>
                <w:rFonts w:ascii="Times New Roman" w:hAnsi="Times New Roman" w:cs="Times New Roman"/>
                <w:sz w:val="24"/>
              </w:rPr>
              <w:t>23</w:t>
            </w:r>
          </w:p>
        </w:tc>
      </w:tr>
    </w:tbl>
    <w:p w:rsidR="000C3B9B" w:rsidRDefault="000C3B9B" w:rsidP="000C3B9B">
      <w:pPr>
        <w:pStyle w:val="ConsPlusNormal"/>
        <w:jc w:val="both"/>
      </w:pPr>
    </w:p>
    <w:p w:rsidR="000C3B9B" w:rsidRDefault="000C3B9B" w:rsidP="000C3B9B">
      <w:pPr>
        <w:pStyle w:val="ConsPlusNormal"/>
        <w:jc w:val="both"/>
      </w:pPr>
    </w:p>
    <w:p w:rsidR="000C3B9B" w:rsidRDefault="000C3B9B" w:rsidP="000C3B9B">
      <w:pPr>
        <w:sectPr w:rsidR="000C3B9B" w:rsidSect="009808B4">
          <w:headerReference w:type="default" r:id="rId9"/>
          <w:headerReference w:type="first" r:id="rId10"/>
          <w:pgSz w:w="16838" w:h="11905" w:orient="landscape"/>
          <w:pgMar w:top="1701" w:right="1134" w:bottom="850" w:left="1134" w:header="0" w:footer="0" w:gutter="0"/>
          <w:pgNumType w:start="0"/>
          <w:cols w:space="720"/>
          <w:docGrid w:linePitch="299"/>
        </w:sectPr>
      </w:pPr>
    </w:p>
    <w:p w:rsidR="000C3B9B" w:rsidRDefault="000C3B9B" w:rsidP="000C3B9B">
      <w:pPr>
        <w:pStyle w:val="ConsPlusNormal"/>
        <w:ind w:firstLine="540"/>
        <w:jc w:val="both"/>
      </w:pPr>
      <w:r>
        <w:lastRenderedPageBreak/>
        <w:t>--------------------------------</w:t>
      </w:r>
    </w:p>
    <w:p w:rsidR="000C3B9B" w:rsidRPr="00580E48" w:rsidRDefault="000C3B9B" w:rsidP="000C3B9B">
      <w:pPr>
        <w:pStyle w:val="ConsPlusNormal"/>
        <w:spacing w:before="220"/>
        <w:ind w:firstLine="540"/>
        <w:jc w:val="both"/>
        <w:rPr>
          <w:rFonts w:ascii="Times New Roman" w:hAnsi="Times New Roman" w:cs="Times New Roman"/>
          <w:sz w:val="24"/>
          <w:szCs w:val="24"/>
        </w:rPr>
      </w:pPr>
      <w:bookmarkStart w:id="5" w:name="P204"/>
      <w:bookmarkEnd w:id="5"/>
      <w:r w:rsidRPr="00580E48">
        <w:rPr>
          <w:rFonts w:ascii="Times New Roman" w:hAnsi="Times New Roman" w:cs="Times New Roman"/>
          <w:sz w:val="24"/>
          <w:szCs w:val="24"/>
        </w:rPr>
        <w:t xml:space="preserve">&lt;1&gt; </w:t>
      </w:r>
      <w:bookmarkStart w:id="6" w:name="P205"/>
      <w:bookmarkEnd w:id="6"/>
      <w:r w:rsidRPr="00580E48">
        <w:rPr>
          <w:rFonts w:ascii="Times New Roman" w:hAnsi="Times New Roman" w:cs="Times New Roman"/>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C3B9B" w:rsidRPr="00580E48" w:rsidRDefault="000C3B9B" w:rsidP="000C3B9B">
      <w:pPr>
        <w:pStyle w:val="ConsPlusNormal"/>
        <w:spacing w:before="220"/>
        <w:ind w:firstLine="540"/>
        <w:jc w:val="both"/>
        <w:rPr>
          <w:rFonts w:ascii="Times New Roman" w:hAnsi="Times New Roman" w:cs="Times New Roman"/>
          <w:sz w:val="24"/>
          <w:szCs w:val="24"/>
        </w:rPr>
      </w:pPr>
      <w:bookmarkStart w:id="7" w:name="P206"/>
      <w:bookmarkEnd w:id="7"/>
      <w:r w:rsidRPr="00580E48">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0C3B9B" w:rsidRPr="00580E48" w:rsidRDefault="000C3B9B" w:rsidP="000C3B9B">
      <w:pPr>
        <w:pStyle w:val="ConsPlusNormal"/>
        <w:spacing w:before="220"/>
        <w:ind w:firstLine="540"/>
        <w:jc w:val="both"/>
        <w:rPr>
          <w:rFonts w:ascii="Times New Roman" w:hAnsi="Times New Roman" w:cs="Times New Roman"/>
          <w:sz w:val="24"/>
          <w:szCs w:val="24"/>
        </w:rPr>
      </w:pPr>
      <w:bookmarkStart w:id="8" w:name="P207"/>
      <w:bookmarkEnd w:id="8"/>
      <w:r w:rsidRPr="00580E48">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&lt;10&gt; Указывается «Да» или «Нет».</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 xml:space="preserve">&lt;12&gt;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w:t>
      </w:r>
      <w:r w:rsidRPr="00580E48">
        <w:rPr>
          <w:rFonts w:ascii="Times New Roman" w:hAnsi="Times New Roman" w:cs="Times New Roman"/>
          <w:sz w:val="24"/>
          <w:szCs w:val="24"/>
        </w:rPr>
        <w:lastRenderedPageBreak/>
        <w:t>хозяйственного ведения» или «Право оперативного управления».</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0C3B9B" w:rsidRPr="00580E48" w:rsidRDefault="000C3B9B" w:rsidP="000C3B9B">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0C3B9B" w:rsidRPr="00580E48" w:rsidRDefault="000C3B9B" w:rsidP="000C3B9B">
      <w:pPr>
        <w:pStyle w:val="ConsPlusNormal"/>
        <w:pBdr>
          <w:top w:val="single" w:sz="6" w:space="0" w:color="auto"/>
        </w:pBdr>
        <w:spacing w:before="100" w:after="100"/>
        <w:jc w:val="both"/>
        <w:rPr>
          <w:rFonts w:ascii="Times New Roman" w:hAnsi="Times New Roman" w:cs="Times New Roman"/>
          <w:sz w:val="24"/>
          <w:szCs w:val="24"/>
        </w:rPr>
      </w:pPr>
    </w:p>
    <w:p w:rsidR="000C3B9B" w:rsidRPr="00580E48" w:rsidRDefault="000C3B9B" w:rsidP="000C3B9B">
      <w:pPr>
        <w:rPr>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Pr="000C3B9B" w:rsidRDefault="000C3B9B" w:rsidP="000C3B9B">
      <w:pPr>
        <w:pStyle w:val="ConsPlusNormal"/>
        <w:jc w:val="right"/>
        <w:rPr>
          <w:rFonts w:ascii="Times New Roman" w:hAnsi="Times New Roman" w:cs="Times New Roman"/>
          <w:bCs/>
          <w:color w:val="000000" w:themeColor="text1"/>
          <w:sz w:val="22"/>
          <w:szCs w:val="22"/>
        </w:rPr>
      </w:pPr>
      <w:r w:rsidRPr="000C3B9B">
        <w:rPr>
          <w:rFonts w:ascii="Times New Roman" w:hAnsi="Times New Roman" w:cs="Times New Roman"/>
          <w:bCs/>
          <w:color w:val="000000" w:themeColor="text1"/>
          <w:sz w:val="22"/>
          <w:szCs w:val="22"/>
        </w:rPr>
        <w:lastRenderedPageBreak/>
        <w:t xml:space="preserve">Приложение № </w:t>
      </w:r>
      <w:r w:rsidR="00527789">
        <w:rPr>
          <w:rFonts w:ascii="Times New Roman" w:hAnsi="Times New Roman" w:cs="Times New Roman"/>
          <w:bCs/>
          <w:color w:val="000000" w:themeColor="text1"/>
          <w:sz w:val="22"/>
          <w:szCs w:val="22"/>
        </w:rPr>
        <w:t>3</w:t>
      </w:r>
      <w:r w:rsidRPr="000C3B9B">
        <w:rPr>
          <w:rFonts w:ascii="Times New Roman" w:hAnsi="Times New Roman" w:cs="Times New Roman"/>
          <w:bCs/>
          <w:color w:val="000000" w:themeColor="text1"/>
          <w:sz w:val="22"/>
          <w:szCs w:val="22"/>
        </w:rPr>
        <w:t xml:space="preserve"> </w:t>
      </w:r>
    </w:p>
    <w:p w:rsidR="000C3B9B" w:rsidRPr="000C3B9B" w:rsidRDefault="000C3B9B" w:rsidP="000C3B9B">
      <w:pPr>
        <w:pStyle w:val="ConsPlusNormal"/>
        <w:jc w:val="right"/>
        <w:rPr>
          <w:rFonts w:ascii="Times New Roman" w:hAnsi="Times New Roman" w:cs="Times New Roman"/>
          <w:bCs/>
          <w:color w:val="000000" w:themeColor="text1"/>
          <w:sz w:val="22"/>
          <w:szCs w:val="22"/>
        </w:rPr>
      </w:pPr>
      <w:r w:rsidRPr="000C3B9B">
        <w:rPr>
          <w:rFonts w:ascii="Times New Roman" w:hAnsi="Times New Roman" w:cs="Times New Roman"/>
          <w:bCs/>
          <w:color w:val="000000" w:themeColor="text1"/>
          <w:sz w:val="22"/>
          <w:szCs w:val="22"/>
        </w:rPr>
        <w:t xml:space="preserve">к решению Собрания депутатов Шумерлинского </w:t>
      </w:r>
    </w:p>
    <w:p w:rsidR="000C3B9B" w:rsidRPr="000C3B9B" w:rsidRDefault="000C3B9B" w:rsidP="000C3B9B">
      <w:pPr>
        <w:pStyle w:val="ConsPlusNormal"/>
        <w:jc w:val="right"/>
        <w:rPr>
          <w:rFonts w:ascii="Times New Roman" w:hAnsi="Times New Roman" w:cs="Times New Roman"/>
          <w:bCs/>
          <w:color w:val="000000" w:themeColor="text1"/>
          <w:sz w:val="22"/>
          <w:szCs w:val="22"/>
        </w:rPr>
      </w:pPr>
      <w:r w:rsidRPr="000C3B9B">
        <w:rPr>
          <w:rFonts w:ascii="Times New Roman" w:hAnsi="Times New Roman" w:cs="Times New Roman"/>
          <w:bCs/>
          <w:color w:val="000000" w:themeColor="text1"/>
          <w:sz w:val="22"/>
          <w:szCs w:val="22"/>
        </w:rPr>
        <w:t xml:space="preserve">муниципального округа Чувашской Республики </w:t>
      </w:r>
    </w:p>
    <w:p w:rsidR="000C3B9B" w:rsidRPr="000C3B9B" w:rsidRDefault="000C3B9B" w:rsidP="000C3B9B">
      <w:pPr>
        <w:pStyle w:val="ConsPlusNormal"/>
        <w:jc w:val="right"/>
        <w:rPr>
          <w:rFonts w:ascii="Times New Roman" w:hAnsi="Times New Roman" w:cs="Times New Roman"/>
          <w:bCs/>
          <w:color w:val="000000" w:themeColor="text1"/>
          <w:sz w:val="22"/>
          <w:szCs w:val="22"/>
        </w:rPr>
      </w:pPr>
      <w:r w:rsidRPr="000C3B9B">
        <w:rPr>
          <w:rFonts w:ascii="Times New Roman" w:hAnsi="Times New Roman" w:cs="Times New Roman"/>
          <w:bCs/>
          <w:color w:val="000000" w:themeColor="text1"/>
          <w:sz w:val="22"/>
          <w:szCs w:val="22"/>
        </w:rPr>
        <w:t xml:space="preserve">от </w:t>
      </w:r>
      <w:r w:rsidR="0082427D" w:rsidRPr="0082427D">
        <w:rPr>
          <w:rFonts w:ascii="Times New Roman" w:hAnsi="Times New Roman" w:cs="Times New Roman"/>
          <w:bCs/>
          <w:color w:val="000000" w:themeColor="text1"/>
          <w:sz w:val="22"/>
          <w:szCs w:val="22"/>
        </w:rPr>
        <w:t>25.02.2022  № 7/3</w:t>
      </w: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Default="000C3B9B" w:rsidP="000C3B9B">
      <w:pPr>
        <w:pStyle w:val="ConsPlusNormal"/>
        <w:jc w:val="center"/>
        <w:rPr>
          <w:rFonts w:ascii="Times New Roman" w:hAnsi="Times New Roman" w:cs="Times New Roman"/>
          <w:b/>
          <w:bCs/>
          <w:color w:val="000000" w:themeColor="text1"/>
          <w:sz w:val="24"/>
          <w:szCs w:val="24"/>
        </w:rPr>
      </w:pPr>
    </w:p>
    <w:p w:rsidR="000C3B9B" w:rsidRPr="006F4A66" w:rsidRDefault="000C3B9B" w:rsidP="000C3B9B">
      <w:pPr>
        <w:pStyle w:val="ConsPlusNormal"/>
        <w:ind w:firstLine="709"/>
        <w:jc w:val="center"/>
        <w:rPr>
          <w:rFonts w:ascii="Times New Roman" w:hAnsi="Times New Roman" w:cs="Times New Roman"/>
          <w:b/>
          <w:sz w:val="24"/>
          <w:szCs w:val="24"/>
        </w:rPr>
      </w:pPr>
      <w:r w:rsidRPr="006F4A66">
        <w:rPr>
          <w:rFonts w:ascii="Times New Roman" w:hAnsi="Times New Roman" w:cs="Times New Roman"/>
          <w:b/>
          <w:sz w:val="24"/>
          <w:szCs w:val="24"/>
        </w:rPr>
        <w:t xml:space="preserve">ВИДЫ МУНИЦИПАЛЬНОГО ИМУЩЕСТВА, КОТОРОЕ ИСПОЛЬЗУЕТСЯ ДЛЯ ФОРМИРОВАНИЯ ПЕРЕЧНЯ  МУНИЦИПАЛЬНОГО ИМУЩЕСТВА ШУМЕРЛИНСКОГО </w:t>
      </w:r>
      <w:r>
        <w:rPr>
          <w:rFonts w:ascii="Times New Roman" w:hAnsi="Times New Roman" w:cs="Times New Roman"/>
          <w:b/>
          <w:sz w:val="24"/>
          <w:szCs w:val="24"/>
        </w:rPr>
        <w:t>МУНИЦИПАЛЬНОГО ОКРУГА</w:t>
      </w:r>
      <w:r w:rsidRPr="006F4A66">
        <w:rPr>
          <w:rFonts w:ascii="Times New Roman" w:hAnsi="Times New Roman" w:cs="Times New Roman"/>
          <w:b/>
          <w:sz w:val="24"/>
          <w:szCs w:val="24"/>
        </w:rPr>
        <w:t xml:space="preserve">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4"/>
          <w:szCs w:val="24"/>
        </w:rPr>
        <w:t>, А ТАКЖЕ ФИЗИЧЕСКИМ ЛИЦАМ, ПРИМЕНЯЮЩИМ СПЕЦИАЛЬНЫЙ НАЛОГОВЫЙ РЕЖИМ</w:t>
      </w:r>
    </w:p>
    <w:p w:rsidR="000C3B9B" w:rsidRPr="006F4A66" w:rsidRDefault="000C3B9B" w:rsidP="000C3B9B">
      <w:pPr>
        <w:pStyle w:val="ConsPlusNormal"/>
        <w:ind w:firstLine="709"/>
        <w:jc w:val="center"/>
        <w:rPr>
          <w:rFonts w:ascii="Times New Roman" w:hAnsi="Times New Roman" w:cs="Times New Roman"/>
          <w:b/>
          <w:sz w:val="24"/>
          <w:szCs w:val="24"/>
        </w:rPr>
      </w:pPr>
    </w:p>
    <w:p w:rsidR="000C3B9B" w:rsidRPr="000C3B9B" w:rsidRDefault="000C3B9B" w:rsidP="000C3B9B">
      <w:pPr>
        <w:pStyle w:val="ConsPlusNormal"/>
        <w:ind w:firstLine="540"/>
        <w:jc w:val="both"/>
        <w:rPr>
          <w:rFonts w:ascii="Times New Roman" w:hAnsi="Times New Roman" w:cs="Times New Roman"/>
          <w:sz w:val="24"/>
          <w:szCs w:val="24"/>
        </w:rPr>
      </w:pPr>
      <w:r w:rsidRPr="00581F06">
        <w:rPr>
          <w:rFonts w:ascii="Times New Roman" w:hAnsi="Times New Roman" w:cs="Times New Roman"/>
          <w:sz w:val="24"/>
          <w:szCs w:val="24"/>
        </w:rPr>
        <w:t>1</w:t>
      </w:r>
      <w:r w:rsidRPr="000C3B9B">
        <w:rPr>
          <w:rFonts w:ascii="Times New Roman" w:hAnsi="Times New Roman" w:cs="Times New Roman"/>
          <w:sz w:val="24"/>
          <w:szCs w:val="24"/>
        </w:rPr>
        <w:t>.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C3B9B" w:rsidRPr="000C3B9B" w:rsidRDefault="000C3B9B" w:rsidP="000C3B9B">
      <w:pPr>
        <w:pStyle w:val="ConsPlusNormal"/>
        <w:spacing w:before="220"/>
        <w:ind w:firstLine="540"/>
        <w:jc w:val="both"/>
        <w:rPr>
          <w:rFonts w:ascii="Times New Roman" w:hAnsi="Times New Roman" w:cs="Times New Roman"/>
          <w:sz w:val="24"/>
          <w:szCs w:val="24"/>
        </w:rPr>
      </w:pPr>
      <w:r w:rsidRPr="000C3B9B">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C3B9B" w:rsidRPr="000C3B9B" w:rsidRDefault="000C3B9B" w:rsidP="000C3B9B">
      <w:pPr>
        <w:pStyle w:val="ConsPlusNormal"/>
        <w:spacing w:before="220"/>
        <w:ind w:firstLine="540"/>
        <w:jc w:val="both"/>
        <w:rPr>
          <w:rFonts w:ascii="Times New Roman" w:hAnsi="Times New Roman" w:cs="Times New Roman"/>
          <w:sz w:val="24"/>
          <w:szCs w:val="24"/>
        </w:rPr>
      </w:pPr>
      <w:r w:rsidRPr="000C3B9B">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C3B9B" w:rsidRPr="000C3B9B" w:rsidRDefault="000C3B9B" w:rsidP="000C3B9B">
      <w:pPr>
        <w:pStyle w:val="ConsPlusNormal"/>
        <w:spacing w:before="220"/>
        <w:ind w:firstLine="540"/>
        <w:jc w:val="both"/>
        <w:rPr>
          <w:rFonts w:ascii="Times New Roman" w:hAnsi="Times New Roman" w:cs="Times New Roman"/>
          <w:sz w:val="24"/>
          <w:szCs w:val="24"/>
        </w:rPr>
      </w:pPr>
      <w:r w:rsidRPr="000C3B9B">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Шумерлинского муниципального округа Чувашской Республики.</w:t>
      </w:r>
    </w:p>
    <w:p w:rsidR="000C3B9B" w:rsidRPr="000C3B9B" w:rsidRDefault="000C3B9B" w:rsidP="000C3B9B">
      <w:pPr>
        <w:pStyle w:val="ConsPlusNormal"/>
        <w:spacing w:before="220"/>
        <w:ind w:firstLine="540"/>
        <w:jc w:val="both"/>
        <w:rPr>
          <w:rFonts w:ascii="Times New Roman" w:hAnsi="Times New Roman" w:cs="Times New Roman"/>
          <w:sz w:val="24"/>
          <w:szCs w:val="24"/>
        </w:rPr>
      </w:pPr>
      <w:r w:rsidRPr="000C3B9B">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0C3B9B" w:rsidRPr="006F4A66" w:rsidRDefault="000C3B9B" w:rsidP="000C3B9B">
      <w:pPr>
        <w:pStyle w:val="ConsPlusNormal"/>
        <w:spacing w:line="348" w:lineRule="auto"/>
        <w:ind w:firstLine="709"/>
        <w:jc w:val="both"/>
        <w:rPr>
          <w:sz w:val="24"/>
          <w:szCs w:val="24"/>
        </w:rPr>
      </w:pPr>
    </w:p>
    <w:p w:rsidR="000C3B9B" w:rsidRPr="00E9164D" w:rsidRDefault="000C3B9B" w:rsidP="000C3B9B">
      <w:pPr>
        <w:pStyle w:val="ConsPlusNormal"/>
        <w:jc w:val="center"/>
        <w:rPr>
          <w:rFonts w:ascii="Times New Roman" w:hAnsi="Times New Roman" w:cs="Times New Roman"/>
          <w:b/>
          <w:bCs/>
          <w:color w:val="000000" w:themeColor="text1"/>
          <w:sz w:val="24"/>
          <w:szCs w:val="24"/>
        </w:rPr>
      </w:pPr>
    </w:p>
    <w:sectPr w:rsidR="000C3B9B" w:rsidRPr="00E9164D" w:rsidSect="00580E4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8E" w:rsidRDefault="009D108E" w:rsidP="00200E18">
      <w:pPr>
        <w:spacing w:after="0" w:line="240" w:lineRule="auto"/>
      </w:pPr>
      <w:r>
        <w:separator/>
      </w:r>
    </w:p>
  </w:endnote>
  <w:endnote w:type="continuationSeparator" w:id="0">
    <w:p w:rsidR="009D108E" w:rsidRDefault="009D108E"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8E" w:rsidRDefault="009D108E" w:rsidP="00200E18">
      <w:pPr>
        <w:spacing w:after="0" w:line="240" w:lineRule="auto"/>
      </w:pPr>
      <w:r>
        <w:separator/>
      </w:r>
    </w:p>
  </w:footnote>
  <w:footnote w:type="continuationSeparator" w:id="0">
    <w:p w:rsidR="009D108E" w:rsidRDefault="009D108E" w:rsidP="00200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9B" w:rsidRDefault="000C3B9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633904"/>
      <w:docPartObj>
        <w:docPartGallery w:val="Page Numbers (Top of Page)"/>
        <w:docPartUnique/>
      </w:docPartObj>
    </w:sdtPr>
    <w:sdtEndPr/>
    <w:sdtContent>
      <w:p w:rsidR="000C3B9B" w:rsidRDefault="009D108E">
        <w:pPr>
          <w:pStyle w:val="aa"/>
          <w:jc w:val="center"/>
        </w:pPr>
      </w:p>
    </w:sdtContent>
  </w:sdt>
  <w:p w:rsidR="000C3B9B" w:rsidRDefault="000C3B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EF"/>
    <w:rsid w:val="00014A56"/>
    <w:rsid w:val="000442F9"/>
    <w:rsid w:val="000816D4"/>
    <w:rsid w:val="000853EB"/>
    <w:rsid w:val="00097A90"/>
    <w:rsid w:val="000B4D79"/>
    <w:rsid w:val="000C3B9B"/>
    <w:rsid w:val="000E63AD"/>
    <w:rsid w:val="00110CBD"/>
    <w:rsid w:val="00191274"/>
    <w:rsid w:val="001B0E9B"/>
    <w:rsid w:val="00200E18"/>
    <w:rsid w:val="00200E58"/>
    <w:rsid w:val="002020D2"/>
    <w:rsid w:val="00204EC4"/>
    <w:rsid w:val="00212AE5"/>
    <w:rsid w:val="00274239"/>
    <w:rsid w:val="002B1CFA"/>
    <w:rsid w:val="002B5206"/>
    <w:rsid w:val="003068EB"/>
    <w:rsid w:val="00315CE7"/>
    <w:rsid w:val="00333C67"/>
    <w:rsid w:val="003741B7"/>
    <w:rsid w:val="003948FD"/>
    <w:rsid w:val="00422779"/>
    <w:rsid w:val="004618DF"/>
    <w:rsid w:val="004D40AC"/>
    <w:rsid w:val="004F54D0"/>
    <w:rsid w:val="00505F52"/>
    <w:rsid w:val="0051772D"/>
    <w:rsid w:val="00527789"/>
    <w:rsid w:val="00561D75"/>
    <w:rsid w:val="00562AAC"/>
    <w:rsid w:val="005675B4"/>
    <w:rsid w:val="005935EF"/>
    <w:rsid w:val="005A30DE"/>
    <w:rsid w:val="005D2231"/>
    <w:rsid w:val="005E138E"/>
    <w:rsid w:val="005E6D57"/>
    <w:rsid w:val="006153D4"/>
    <w:rsid w:val="006574EE"/>
    <w:rsid w:val="006D7E9B"/>
    <w:rsid w:val="00731014"/>
    <w:rsid w:val="007347D4"/>
    <w:rsid w:val="00740A27"/>
    <w:rsid w:val="007546C6"/>
    <w:rsid w:val="007953CF"/>
    <w:rsid w:val="007E3546"/>
    <w:rsid w:val="007F0E39"/>
    <w:rsid w:val="007F739F"/>
    <w:rsid w:val="00803EC9"/>
    <w:rsid w:val="0082008A"/>
    <w:rsid w:val="0082427D"/>
    <w:rsid w:val="008A0287"/>
    <w:rsid w:val="008A2538"/>
    <w:rsid w:val="008A663A"/>
    <w:rsid w:val="008C5001"/>
    <w:rsid w:val="008E4AD6"/>
    <w:rsid w:val="008E6416"/>
    <w:rsid w:val="0095656C"/>
    <w:rsid w:val="009A582A"/>
    <w:rsid w:val="009B3846"/>
    <w:rsid w:val="009B773E"/>
    <w:rsid w:val="009C524F"/>
    <w:rsid w:val="009D108E"/>
    <w:rsid w:val="00A06B76"/>
    <w:rsid w:val="00A72A11"/>
    <w:rsid w:val="00A802F2"/>
    <w:rsid w:val="00AA747F"/>
    <w:rsid w:val="00AF01EC"/>
    <w:rsid w:val="00AF3753"/>
    <w:rsid w:val="00B05A13"/>
    <w:rsid w:val="00BD1C9D"/>
    <w:rsid w:val="00BD4D65"/>
    <w:rsid w:val="00C35DA7"/>
    <w:rsid w:val="00C53A7C"/>
    <w:rsid w:val="00C61003"/>
    <w:rsid w:val="00C66B21"/>
    <w:rsid w:val="00CA148B"/>
    <w:rsid w:val="00CA6EB4"/>
    <w:rsid w:val="00CD4BBD"/>
    <w:rsid w:val="00CE1262"/>
    <w:rsid w:val="00D34608"/>
    <w:rsid w:val="00D41DA7"/>
    <w:rsid w:val="00D62068"/>
    <w:rsid w:val="00D7095B"/>
    <w:rsid w:val="00D9776C"/>
    <w:rsid w:val="00DC2B69"/>
    <w:rsid w:val="00DC6B85"/>
    <w:rsid w:val="00DC6CE1"/>
    <w:rsid w:val="00DE1020"/>
    <w:rsid w:val="00DE2B4F"/>
    <w:rsid w:val="00E3170A"/>
    <w:rsid w:val="00E362A3"/>
    <w:rsid w:val="00E80B78"/>
    <w:rsid w:val="00E9164D"/>
    <w:rsid w:val="00EA27A6"/>
    <w:rsid w:val="00F22ED2"/>
    <w:rsid w:val="00F453EF"/>
    <w:rsid w:val="00FB529E"/>
    <w:rsid w:val="00FD1009"/>
    <w:rsid w:val="00FE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306A5-B762-4DF5-A4B8-B9BE620D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uiPriority w:val="99"/>
    <w:rsid w:val="006D7E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31014"/>
    <w:pPr>
      <w:widowControl w:val="0"/>
      <w:autoSpaceDE w:val="0"/>
      <w:autoSpaceDN w:val="0"/>
      <w:spacing w:after="0" w:line="240" w:lineRule="auto"/>
    </w:pPr>
    <w:rPr>
      <w:rFonts w:ascii="Calibri" w:eastAsia="Times New Roman" w:hAnsi="Calibri" w:cs="Calibri"/>
      <w:b/>
      <w:szCs w:val="20"/>
    </w:rPr>
  </w:style>
  <w:style w:type="character" w:styleId="ae">
    <w:name w:val="Hyperlink"/>
    <w:basedOn w:val="a0"/>
    <w:uiPriority w:val="99"/>
    <w:unhideWhenUsed/>
    <w:rsid w:val="005E13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FA71-2AB3-4281-BC32-2C99B497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Макарова</dc:creator>
  <cp:keywords/>
  <dc:description/>
  <cp:lastModifiedBy>Татьяна Михайловна Сапожникова</cp:lastModifiedBy>
  <cp:revision>2</cp:revision>
  <cp:lastPrinted>2022-02-25T12:05:00Z</cp:lastPrinted>
  <dcterms:created xsi:type="dcterms:W3CDTF">2023-03-22T07:47:00Z</dcterms:created>
  <dcterms:modified xsi:type="dcterms:W3CDTF">2023-03-22T07:47:00Z</dcterms:modified>
</cp:coreProperties>
</file>