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outlineLvl w:val="0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pPr w:leftFromText="180" w:rightFromText="180" w:vertAnchor="page" w:tblpY="1259"/>
        <w:tblW w:w="10636" w:type="dxa"/>
        <w:tblLayout w:type="fixed"/>
        <w:tblLook w:val="0000" w:firstRow="0" w:lastRow="0" w:firstColumn="0" w:lastColumn="0" w:noHBand="0" w:noVBand="0"/>
      </w:tblPr>
      <w:tblGrid>
        <w:gridCol w:w="5211"/>
        <w:gridCol w:w="1588"/>
        <w:gridCol w:w="3837"/>
      </w:tblGrid>
      <w:tr>
        <w:trPr>
          <w:trHeight w:val="1559"/>
        </w:trPr>
        <w:tc>
          <w:tcPr>
            <w:tcW w:w="5211" w:type="dxa"/>
          </w:tcPr>
          <w:p>
            <w:pPr>
              <w:keepNext/>
              <w:ind w:left="142" w:right="-102"/>
              <w:jc w:val="center"/>
              <w:outlineLvl w:val="2"/>
              <w:rPr>
                <w:rFonts w:ascii="Times New Roman" w:hAnsi="Times New Roman"/>
                <w:b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spacing w:val="40"/>
                <w:sz w:val="22"/>
              </w:rPr>
              <w:t>Чувашская Республика</w:t>
            </w: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Times New Roman" w:hAnsi="Times New Roman"/>
                <w:b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spacing w:val="40"/>
                <w:sz w:val="22"/>
              </w:rPr>
              <w:t>Чебоксарское 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40"/>
                <w:sz w:val="22"/>
              </w:rPr>
              <w:t>Собрание депутатов</w:t>
            </w:r>
          </w:p>
          <w:p>
            <w:pPr>
              <w:ind w:left="-112" w:right="-102"/>
              <w:jc w:val="center"/>
              <w:rPr>
                <w:rFonts w:ascii="Times New Roman" w:hAnsi="Times New Roman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Times New Roman" w:hAnsi="Times New Roman"/>
                <w:b/>
                <w:caps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</w:tcPr>
          <w:p>
            <w:pPr>
              <w:ind w:left="-391" w:right="-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Times New Roman" w:hAnsi="Times New Roman"/>
                <w:b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spacing w:val="40"/>
                <w:sz w:val="22"/>
              </w:rPr>
              <w:t>Чǎваш Республики</w:t>
            </w:r>
          </w:p>
          <w:p>
            <w:pPr>
              <w:rPr>
                <w:rFonts w:ascii="Times New Roman" w:hAnsi="Times New Roman"/>
                <w:b/>
                <w:spacing w:val="40"/>
                <w:sz w:val="22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Times New Roman" w:hAnsi="Times New Roman"/>
                <w:b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spacing w:val="40"/>
                <w:sz w:val="22"/>
              </w:rPr>
              <w:t>Шупашкар 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Times New Roman" w:hAnsi="Times New Roman"/>
                <w:b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spacing w:val="40"/>
                <w:sz w:val="22"/>
              </w:rPr>
              <w:t>депутатсен Пухăвĕ</w:t>
            </w:r>
          </w:p>
          <w:p>
            <w:pPr>
              <w:jc w:val="center"/>
              <w:rPr>
                <w:rFonts w:ascii="Times New Roman" w:hAnsi="Times New Roman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Times New Roman" w:hAnsi="Times New Roman"/>
                <w:b/>
                <w:spacing w:val="40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8"/>
          <w:lang w:val="en-US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19 де</w:t>
      </w:r>
      <w:r>
        <w:rPr>
          <w:rFonts w:ascii="Times New Roman" w:hAnsi="Times New Roman"/>
          <w:color w:val="FFFFFF" w:themeColor="background1"/>
          <w:sz w:val="28"/>
          <w:szCs w:val="28"/>
          <w:lang w:val="en-US"/>
        </w:rPr>
        <w:t>19</w:t>
      </w:r>
    </w:p>
    <w:p>
      <w:pPr>
        <w:spacing w:line="288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19 декабря 2023 года № 1472</w:t>
      </w:r>
    </w:p>
    <w:p>
      <w:pPr>
        <w:spacing w:line="288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</w:tblGrid>
      <w:tr>
        <w:tc>
          <w:tcPr>
            <w:tcW w:w="4498" w:type="dxa"/>
          </w:tcPr>
          <w:p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некоторые решения Чебоксарского городского Собрания депутатов </w:t>
            </w:r>
          </w:p>
        </w:tc>
      </w:tr>
    </w:tbl>
    <w:p>
      <w:pPr>
        <w:pStyle w:val="ac"/>
        <w:spacing w:after="0" w:line="360" w:lineRule="auto"/>
        <w:ind w:left="992" w:right="-425" w:firstLine="709"/>
        <w:jc w:val="both"/>
        <w:rPr>
          <w:sz w:val="28"/>
          <w:szCs w:val="28"/>
        </w:rPr>
      </w:pPr>
    </w:p>
    <w:p>
      <w:pPr>
        <w:pStyle w:val="ac"/>
        <w:spacing w:after="0" w:line="360" w:lineRule="auto"/>
        <w:ind w:left="992"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>
        <w:t xml:space="preserve"> </w:t>
      </w:r>
      <w:r>
        <w:rPr>
          <w:sz w:val="28"/>
          <w:szCs w:val="28"/>
        </w:rPr>
        <w:t xml:space="preserve">некоторых решений Чебоксарского городского Собрания депутатов в соответствие решению Чебоксарского городского Собрания депутатов от 2 октября 2023 года № 1365 «О внесении изменений в Устав муниципального образования города Чебоксары – столицы Чувашской Республики», </w:t>
      </w:r>
    </w:p>
    <w:p>
      <w:pPr>
        <w:pStyle w:val="ac"/>
        <w:spacing w:after="0" w:line="360" w:lineRule="auto"/>
        <w:ind w:left="992" w:right="-42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О: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следующие решения Чебоксарского городского Собрания депутатов: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от 10 декабря 2019 года № 1959 «Об утверждении Положения о финансовом управлении администрации города Чебоксары»</w:t>
      </w:r>
      <w: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 редакции решений Чебоксарского городского Собрания депутатов от 17 мая 2022 года № 755, от 26 октября 2023 года № 1416):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</w:t>
      </w:r>
      <w: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абзаце втором пункта 1.2. раздела I. «Общие положения» слова «главе администрации города Чебоксары,» заменить словами «главе города Чебоксары,»;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в пункте 3.1. раздела III. «Функции финансового управления»: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 в абзаце двадцатом подпункта 1 слова «главе администрации города Чебоксары» заменить словами «главе города Чебоксары»;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в абзаце двенадцатом подпункта 9 слова «главы администрации города Чебоксары» заменить словами «главы города Чебоксары».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в разделе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V. «Организация деятельности финансового управления»: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а) в пункте 5.1. слова «главой администрации города Чебоксары» заменить словами «главой города Чебоксары»;</w:t>
      </w:r>
    </w:p>
    <w:p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в пункте 5.2. слова «главе администрации города Чебоксары» заменить словами «главе города Чебоксары».</w:t>
      </w:r>
    </w:p>
    <w:p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>1.2. от 14 июня 2012 года № 628 «О Положении об управлении физической культуры и спорта администрации города Чебоксары Чувашской Республики»</w:t>
      </w:r>
      <w:r>
        <w:t xml:space="preserve"> (</w:t>
      </w:r>
      <w:r>
        <w:rPr>
          <w:rFonts w:ascii="Times New Roman" w:hAnsi="Times New Roman"/>
        </w:rPr>
        <w:t xml:space="preserve">в редакции решений Чебоксарского городского Собрания депутатов </w:t>
      </w:r>
      <w:r>
        <w:rPr>
          <w:rFonts w:ascii="Times New Roman" w:eastAsia="Times New Roman" w:hAnsi="Times New Roman"/>
          <w:color w:val="000000" w:themeColor="text1"/>
          <w:szCs w:val="28"/>
        </w:rPr>
        <w:t>от 8 декабря 2015 года № 95, от 20 августа 2019 года          № 1805, от 11 августа 2020 года № 2226, от 23 декабря 2021 года № 593, от 17 января 2023 года № 1046, от 7 ноября 2023 года № 1435):</w:t>
      </w:r>
    </w:p>
    <w:p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>1) в разделе I. «Общие положения»:</w:t>
      </w:r>
    </w:p>
    <w:p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>а) в пункте 1.2. слова «главе администрации города Чебоксары» заменить словами «главе города Чебоксары»;</w:t>
      </w:r>
    </w:p>
    <w:p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>б) в пункте 1.6.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2)</w:t>
      </w:r>
      <w:r>
        <w:t xml:space="preserve">  </w:t>
      </w:r>
      <w:r>
        <w:rPr>
          <w:rFonts w:ascii="Times New Roman" w:hAnsi="Times New Roman"/>
        </w:rPr>
        <w:t>в пункте 3.33.</w:t>
      </w:r>
      <w:r>
        <w:rPr>
          <w:rFonts w:ascii="Times New Roman" w:hAnsi="Times New Roman"/>
          <w:color w:val="000000" w:themeColor="text1"/>
          <w:szCs w:val="28"/>
        </w:rPr>
        <w:t xml:space="preserve"> раздела III. «Функции»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3) в пункте 5.1. раздела V. «Организация деятельности»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1.3. от 6 марта 2012 года № 503 «О Положении об управлении ЖКХ, энергетики, транспорта и связи администрации города Чебоксары»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8"/>
        </w:rPr>
        <w:t xml:space="preserve">                      </w:t>
      </w:r>
      <w:r>
        <w:t xml:space="preserve"> (</w:t>
      </w:r>
      <w:r>
        <w:rPr>
          <w:rFonts w:ascii="Times New Roman" w:eastAsia="Times New Roman" w:hAnsi="Times New Roman"/>
          <w:color w:val="000000" w:themeColor="text1"/>
          <w:szCs w:val="28"/>
        </w:rPr>
        <w:t>в редакции решений Чебоксарского городского Собрания депутатов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от 4 июля 2013 года № 1074, от 22 сентября 2016 года № 448, от 28 марта 2017 года № 679, от 20 августа 2019 года № 1808, от 17 мая 2022 года № 764):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1) в пункте 1.4. раздела I. «Общие положения» слова «главе администрации города Чебоксары» заменить словами «главе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>2) в подпункте 7) пункта 3.1. раздела III. «Функции»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3)  в разделе V. «Организация деятельности»: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 в пункте 5.1.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 в подпункте 3) пункта 5.3.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1.4. от 21 ноября 2013 года № 1203 «О Положении об управлении образования администрации города Чебоксары» (в редакции решений Чебоксарского городского Собрания депутатов от 21 декабря 2017 года                    № 1028, от 20 августа 2019 года № 1804, от 10 декабря 2019 года № 1958, от 10 августа 2021 года № 411, от 23 декабря 2021 года № 590):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1) в разделе I. «Общие положения»: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 в пункте 1.3.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слова «главе администрации города Чебоксары» заменить словами «главе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 в пункте 1.10.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2) дополнить подпункт 3.1.67. пункта 3.1 раздела III. «Функции» словами следующего содержания: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«- мероприятия по работе с детьми и молодежью в городе Чебоксары.»;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3) в разделе V. «Организация деятельности»: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в пункте 5.1.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в подпункте 5) пункта 5.3. слова «главе администрации города Чебоксары» заменить словами «главе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1.5. от 19 апреля 2012 года № 542 «О Положении об управлении культуры и развития туризма администрации города Чебоксары»                              (в редакции решений Чебоксарского городского Собрания депутатов от 24 </w:t>
      </w:r>
      <w:r>
        <w:rPr>
          <w:rFonts w:ascii="Times New Roman" w:hAnsi="Times New Roman"/>
          <w:color w:val="000000" w:themeColor="text1"/>
          <w:szCs w:val="28"/>
        </w:rPr>
        <w:lastRenderedPageBreak/>
        <w:t>декабря 2015 года № 115, от 29 мая 2019 года № 1672, от 22 октября 2019 года № 1898, от 10 августа 2021 года № 412, от 23 декабря 2021 года                              № 590):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1) в разделе I. «Общие положения»: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 в пункте 1.2. слова «главе администрации города Чебоксары» заменить словами «главе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 в пункте 1.6.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2)  в подпункте 2) пункта 3.1. раздела III. «Функции Управления» слова «главы администрации города Чебоксары» заменить словами «главы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3) в пункте 5.1. раздела V. «Организация деятельности»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1.6. от 22 октября 2019 года № 1896 «Об утверждении Положения об управлении архитектуры и градостроительства администрации города Чебоксары» (в редакции решений Чебоксарского городского Собрания депутатов от 23 июня 2020 года № 2147, от 25 ноября 2021 года № 554):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1) в разделе I. «Общие положения»: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 в пункте 1.3. слова «главе администрации города Чебоксары» заменить словами «главе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 в пункте 1.11.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2)  в подпункте 52) пункта 3.1. раздела III. «Функции» слова «главы администрации города Чебоксары» заменить словами «главы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3)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в подпункте 7) пункта 4.1. раздела IV. «Права» слова «главы администрации города Чебоксары» заменить словами «главы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>4) в пункте 5.1. раздела V. «Организация деятельности»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1.7. от 2 марта 2023 года № 1100 «Об утверждении Положения о регулировании бюджетных правоотношений в муниципальном образовании городе Чебоксары – столицы Чувашской Республики»: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1) в разделе 6. «УЧАСТНИКИ БЮДЖЕТНОГО ПРОЦЕССА В ГОРОДЕ ЧЕБОКСАРЫ И ИХ ПОЛНОМОЧИЯ»: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 в абзаце седьмом подраздела 6.2. «Бюджетные полномочия Чебоксарского городского Собрания депутатов»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 в наименовании подраздела 6.3. «Бюджетные полномочия главы администрации города Чебоксары» слова «главы администрации города Чебоксары» заменить словами «главы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в) в абзаце втором подраздела 6.3. «Бюджетные полномочия главы администрации города Чебоксары» 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2) в разделе 8. «РАССМОТРЕНИЕ И УТВЕРЖДЕНИЕ БЮДЖЕТА ГОРОДА ЧЕБОКСАРЫ»: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а) в подразделе 8.2. «Внесение проекта решения Чебоксарского городского Собрания депутатов о бюджете города Чебоксары на очередной финансовый год и плановый период в Чебоксарское городское Собрание депутатов»: 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 пункте 8.2.1.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 пункте 8.2.4.</w:t>
      </w:r>
      <w:r>
        <w:t xml:space="preserve"> </w:t>
      </w:r>
      <w:r>
        <w:rPr>
          <w:rFonts w:ascii="Times New Roman" w:hAnsi="Times New Roman"/>
          <w:color w:val="000000" w:themeColor="text1"/>
          <w:szCs w:val="28"/>
        </w:rPr>
        <w:t>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 пункте 8.2.5. слова «глава администрации города Чебоксары» заменить словами «глава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 xml:space="preserve">б) </w:t>
      </w:r>
      <w:r>
        <w:rPr>
          <w:rFonts w:ascii="Times New Roman" w:hAnsi="Times New Roman"/>
          <w:bCs/>
          <w:color w:val="000000" w:themeColor="text1"/>
          <w:szCs w:val="28"/>
        </w:rPr>
        <w:t>в абзаце четвертом пункта 8.10.1. подраздела 8.10. «Статус, порядок создания и деятельности согласительной комиссии»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в) в пункте 8.11.2. подраздела 8.11. «Порядок работы согласительной комиссии в случае отклонения Чебоксарским городским Собранием депутатов проекта решения Чебоксарского городского Собрания депутатов о бюджете города Чебоксары на очередной финансовый год и плановый период» 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г) в абзаце втором подраздела 8.12. «Возвращение проекта решения Чебоксарского городского Собрания депутатов о бюджете города Чебоксары на очередной финансовый год и плановый период в случае его отклонения Чебоксарским городским Собранием депутатов» 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3)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в пункте 9.1.2. подраздела 9.1. «Внесение изменений в решение Чебоксарского городского Собрания депутатов о бюджете города Чебоксары»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раздела 9. «ВНЕСЕНИЕ ИЗМЕНЕНИЙ В РЕШЕНИЕ ЧЕБОКСАРСКОГО ГОРОДСКОГО СОБРАНИЯ ДЕПУТАТОВ О БЮДЖЕТЕ ГОРОДА ЧЕБОКСАРЫ»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4) в абзаце первом пункта 9.1.3. слова «глава города Чебоксары» заменить словами «председатель Чебоксарского городского Собрания депутатов»;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5) в абзаце втором пункта 9.1.3. слова «главой города Чебоксары» заменить словами «председателем Чебоксарского городского Собрания депутатов»;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6) в пункте 11.4.1. подраздела 11.4. «Представление годового отчета об исполнении бюджета города Чебоксары в Чебоксарское городское </w:t>
      </w:r>
      <w:r>
        <w:rPr>
          <w:rFonts w:ascii="Times New Roman" w:hAnsi="Times New Roman"/>
          <w:bCs/>
          <w:color w:val="000000" w:themeColor="text1"/>
          <w:szCs w:val="28"/>
        </w:rPr>
        <w:lastRenderedPageBreak/>
        <w:t>Собрание депутатов»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szCs w:val="28"/>
          <w:lang w:eastAsia="en-US"/>
        </w:rPr>
        <w:t>раздела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11. «СОСТАВЛЕНИЕ, ВНЕШНЯЯ ПРОВЕРКА, РАССМОТРЕНИЕ И УТВЕРЖДЕНИЕ БЮДЖЕТНОЙ ОТЧЕТНОСТИ ГОРОДА ЧЕБОКСАРЫ»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1.8. от 23 декабря 2021 года № 584 «Об утверждении Положения о муниципальном жилищном контроле»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(в редакции решения Чебоксарского городского Собрания депутатов от 26 октября 2023 года):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подпункте 1) пункта 4 раздела I. «Общие положения» слова «глава администрации города Чебоксары Чувашской Республики»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абзаце первом пункта 33 раздела IV. «Осуществление муниципального жилищного контроля»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слова «главой администрации города Чебоксары Чувашской Республики»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1.9. от 3 ноября 2020 года № 49 «Об утверждении Порядка принятия решений об условиях приватизации муниципального имущества города Чебоксары»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(в редакции решений Чебоксарского городского Собрания депутатов от 18 мая 2021 года № 306, от 22 декабря 2022 года № 1023, от 26 октября 2023 года № 1407):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пункте 3.2. раздела 3. «Подготовка приватизации»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слова «главы администрации города Чебоксары» заменить словами «главы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пункте 6.4. раздела 6. «Преобразование муниципальных предприятий в акционерные общества»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слова «постановлением главы администрации города Чебоксары» заменить словами «постановлением администрации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1.10. от 21 ноября 2013 года № 1202 «О муниципальном дорожном фонде города Чебоксары» (в редакции решений Чебоксарского городского Собрания депутатов от 17 января 2023 года № 1047, от 26 октября 2023 года № 1405):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1) в приложении № 2 «Порядок формирования и использования бюджетных ассигнований муниципального дорожного фонда города Чебоксары» в подпункте г) пункта 8 слова «главы администрации города Чебоксары» исключить.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1.11. от 24 декабря 2009 года № 1528 «О Положении «О порядке организации и проведения публичных слушаний в городе Чебоксары» (в редакции решений Чебоксарского городского Собрания депутатов от 15 июля 2010 года № 1730, от 8 сентября 2011 года № 350, от 6 марта 2012 года № 510, от 6 марта 2014 года № 1343, от 23 сентября 2014 года № 1613, от 14 апреля 2016 года № 236, от 28 марта 2017 года № 685, от 28 ноября 2017 года № 1015, от 21 июня 2018 года № 1252, от 25 декабря 2018 года № 1506, от 12 сентября 2019 года № 1831, от 3 марта 2020 года № 2041, от 24 июля 2020 года № 2203, от 25 марта 2021 года № 177, от 19 октября 2021 года                    № 506, от 21 июля 2022 года № 855, от 15 августа 2023 года № 1326):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пункте 1.3. раздела I. «Общие положения» слова «или главы администрации города Чебоксары, осуществляющего свои полномочия на основе контракта.» исключить;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пункте 2.1. раздела II. «Порядок назначения публичных слушаний» слова «или главы администрации города Чебоксары, осуществляющего свои полномочия на основе контракта»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исключить.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1.12. от 25 марта 2021 года № 184 «Об административных комиссиях» (в редакции решений Чебоксарского городского Собрания депутатов от                     8 июня 2021 года № 330, от 19 октября 2021 года № 511, от 18 октября 2022 года № 948, от 30 мая 2023 года № 1208):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пункте 3 слова «на главу администрации города Чебоксары Чувашской Республики» заменить словами «на главу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1.13. от 28 ноября 2017 года № 1010 «О Положении об Общественном совете муниципального образования города Чебоксары»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(в редакции решений Чебоксарского городского Собрания депутатов от 29 мая 2019 года </w:t>
      </w:r>
      <w:r>
        <w:rPr>
          <w:rFonts w:ascii="Times New Roman" w:hAnsi="Times New Roman"/>
          <w:bCs/>
          <w:color w:val="000000" w:themeColor="text1"/>
          <w:szCs w:val="28"/>
        </w:rPr>
        <w:lastRenderedPageBreak/>
        <w:t>№ 1674, от 3 марта 2020 года № 2036, от 25 марта 2021 года № 173, от 19 октября 2021 года № 513, от 30 мая 2023 года № 1215):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пункт 4.4. раздела IV. «Порядок формирования Общественного совета» изложить в следующей редакции: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«4.4. Количественный состав Общественного совета составляет 21 человек.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Персональный состав Общественной совета утверждается решением Чебоксарского городского Собрания депутатов из числа кандидатов, предложенных равными долями главой города Чебоксары и председателем Чебоксарского городского Собрания депутатов, а также включает в себя представителя Общественной палаты Чувашской Республики.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Глава города Чебоксары и председатель Чебоксарского городского Собрания депутатов вносят предложения по кандидатурам в состав Общественного совета путем направления соответствующего представления в Чебоксарское городское Собрание депутатов.».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в) пункт 4.7. раздела IV. «Порядок формирования Общественного совета» изложить в следующей редакции: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«4.7. Чебоксарское городское Собрание депутатов не позднее 10 дней со дня окончания приема предложений, а также на основании поступивших представлений главы города Чебоксары и председателя Чебоксарского городского Собрания депутатов, отбирает кандидатуры в состав Общественного совета с учетом всех требований и по согласованию с Советом Общественной палаты Чувашской Республики утверждает своим решением состав Общественного совета.».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1.14.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от 8 июня 2021 года № 328 «Об утверждении Положения о порядке организации и проведения приемов официальных лиц и официальных делегаций в городском округе – муниципальном образовании город Чебоксары – столицы Чувашской Республики»: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1) пункт 2.2. раздела 2. «Порядок приема и основание приема официальных лиц, делегаций в рамках официального приема» изложить в следующей редакции: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«2.2. Работу по подготовке и проведению приемов лиц, указанных в пункте 1.2 Положения, организуют и проводят территориальные, отраслевые и функциональные органы администрации города Чебоксары, курирующие соответствующие направления деятельности по поручению главы города Чебоксары.»;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абзаце первом пункта 3.1. раздела 3. «Планирование, подготовка, координация и проведение приема»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3) абзац второй пункта 3.1. раздела 3. «Планирование, подготовка, координация и проведение приема» исключить.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1.15.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от 22 февраля 2011 года № 102 «О Положении об административных комиссиях»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(в редакции решений Чебоксарского городского Собрания депутатов от 27 ноября 2012 года № 819, от 23 мая 2013 года № 1016, от 23 декабря 2014 года № 1794, от 23 апреля 2015 года № 1922, от 22 сентября 2016 года № 457, от 8 июня 2021 года № 331):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разделе II. «Состав и порядок организации работы административных комиссий»: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2.1.1. слова «постановлением главы администрации города Чебоксары» заменить словами «постановлением администрации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2.1.4. слова «главу администрации города Чебоксары» заменить словами «главу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1.16.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от 25 ноября 2010 года № 40 «О Положении о порядке принятия решений о создании, реорганизации и ликвидации муниципальных унитарных предприятий города Чебоксары» (в редакции решения Чебоксарского городского Собрания депутатов от 25 марта 2021 года                        № 167):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1) в разделе II. «Порядок принятия решения о создании муниципальных унитарных предприятий»: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2.6.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2.9. слова «глава администрации города Чебоксары» исключить;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в) в пункте 2.10. слова «главе администрации города Чебоксары» заменить словами «главе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г) в пункте 2.21.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разделе III. «Порядок принятия решений о реорганизации муниципального унитарного предприятия, муниципального казенного предприятия»: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3.2.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3.3. слова «глава администрации города Чебоксары» исключить;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3) в разделе IV. «Порядок принятия решений о ликвидации муниципального унитарного предприятия, муниципального казенного предприятия»:</w:t>
      </w:r>
    </w:p>
    <w:p>
      <w:pPr>
        <w:pStyle w:val="a3"/>
        <w:tabs>
          <w:tab w:val="left" w:pos="2410"/>
        </w:tabs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4.3. слова «главой администрации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4.4. слова «глава администрации города Чебоксары» исключить.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1.17. от 17 ноября 2006 года № 407 «О Положении о территориальном общественном самоуправлении в городе Чебоксары и его примерном уставе»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(в редакции решений Чебоксарского городского Собрания депутатов от 24 сентября 2013 года № 1145, от 28 ноября 2017 года № 1015, от 25 марта 2021 года № 179):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1) в разделе III. «Порядок создания территориального общественного самоуправления»: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3.18. слова «постановления главы администрации города Чебоксары» заменить словами «постановления администрации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подпункте 1) пункта 3.19 слова «главы администрации города Чебоксары» заменить словами «главы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1.18.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от 21 декабря 2007 года № 868 «О периодическом печатном издании «Вестник органов местного самоуправления города Чебоксары»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(в редакции решений Чебоксарского городского Собрания депутатов от 1 июля 2014 года № 1506, от 25 марта 2021 года № 185):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подпункт 5) пункта 2.1. раздела II. «Виды муниципальных правовых актов города Чебоксары, подлежащих опубликованию в Вестнике» изложить в следующей редакции: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«5) постановления и распоряжения администрации города Чебоксары;».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1.19. от 4 июля 2013 года № 1070 «О Положении об аккредитации журналистов средств массовой информации в органах местного самоуправления города Чебоксары»</w:t>
      </w:r>
      <w:r>
        <w:t xml:space="preserve"> </w:t>
      </w:r>
      <w:r>
        <w:rPr>
          <w:rFonts w:ascii="Times New Roman" w:hAnsi="Times New Roman"/>
        </w:rPr>
        <w:t xml:space="preserve">(в </w:t>
      </w:r>
      <w:r>
        <w:rPr>
          <w:rFonts w:ascii="Times New Roman" w:hAnsi="Times New Roman"/>
          <w:bCs/>
          <w:color w:val="000000" w:themeColor="text1"/>
          <w:szCs w:val="28"/>
        </w:rPr>
        <w:t>редакции решения Чебоксарского городского Собрания депутатов от 24 июля 2020 года № 2202):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пункте 4.1.2. раздела IV. «Основания для отказа, прекращения, лишения аккредитации» слова «главы администрации города Чебоксары,» исключить;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пункте 5.1.6. раздела V. «Права и обязанности аккредитованных журналистов» слова «главой администрации города Чебоксары,» исключить.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1.20.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от 23 июня 2020 года № 2149 «Об утверждении Положения о территориальной трехсторонней комиссии по регулированию социально-трудовых отношений в городе Чебоксары»: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1) в пункте 3.3. раздела 3. «Принципы и порядок формирования комиссии» слова «распоряжением главы администрации города Чебоксары» заменить словами «распоряжением администрации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пункте 7.3. раздела 7. «Координаторы сторон»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1.21.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от 30.10.2007 № 785 «О Положении о порядке установления цен (тарифов) на услуги, предоставляемые муниципальными предприятиями и учреждениями города Чебоксары и работы, выполняемые муниципальными предприятиями и учреждениями города Чебоксары, размера платы за жилое помещение для нанимателей жилых помещений»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(в редакции решений Чебоксарского городского Собрания депутатов от 14 июня 2012 года № 634, от 20 июня 2017 года № 763):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подпункте 5) пункта 5.2. раздела V. «Полномочия органов местного самоуправления города Чебоксары в области установления цен (тарифов)» слова «постановлением главы администрации города Чебоксары» заменить словами «постановлением администрации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разделе VI. «Порядок формирования и установления цен (тарифов)»: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6.8. слова «постановления главы администрации города Чебоксары» заменить словами «постановления администрации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6.9. слова «постановления главы администрации города Чебоксары» заменить словами «постановления администрации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в) в пункте 6.11. слова «Глава администрации города Чебоксары» заменить словами «Глава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1.22. от 17 марта 2009 года № 1264 «О Положениях в сфере градостроительной деятельности» (в редакции решения Чебоксарского городского Собрания депутатов от 18 июня 2015 года № 2005):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разделе II. «Порядок подготовки проекта генерального плана и внесения в него изменений»: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2.5. 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2.13. слова «Глава администрации города Чебоксары» заменить словами «Глава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 в пункте 3.1. раздела III. «Порядок подготовки планов реализации генерального плана города Чебоксары» слова «администрацией города Чебоксары» заменить словами «главой города Чебоксары»;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3) в Приложении № 3 «Положение о порядке подготовки документации по планировке территории»: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12. слова «главе администрации города Чебоксары» заменить словами «главе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б) в пункте 13. слова «Глава администрации города Чебоксары» заменить словами «Глава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в)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в пункте 15. слова «главой администрации города Чебоксары» заменить словами «главой города Чебоксары».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(Н.Ю. Евсюкова). </w:t>
      </w:r>
    </w:p>
    <w:p>
      <w:pPr>
        <w:spacing w:line="360" w:lineRule="auto"/>
        <w:ind w:left="993" w:right="-427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ind w:right="-711" w:firstLine="5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5104"/>
        <w:gridCol w:w="708"/>
        <w:gridCol w:w="4252"/>
      </w:tblGrid>
      <w:tr>
        <w:tc>
          <w:tcPr>
            <w:tcW w:w="5104" w:type="dxa"/>
            <w:shd w:val="clear" w:color="auto" w:fill="auto"/>
          </w:tcPr>
          <w:p>
            <w:pPr>
              <w:ind w:left="9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ind w:left="9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9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 Е.Н. Кадышев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left="9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ind w:left="17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ind w:left="17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Д.В. Спирин</w:t>
            </w:r>
          </w:p>
        </w:tc>
      </w:tr>
    </w:tbl>
    <w:p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sectPr>
      <w:headerReference w:type="default" r:id="rId9"/>
      <w:pgSz w:w="11906" w:h="16838"/>
      <w:pgMar w:top="1134" w:right="1276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57799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5DF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F45ED"/>
    <w:multiLevelType w:val="hybridMultilevel"/>
    <w:tmpl w:val="52D8B3C2"/>
    <w:lvl w:ilvl="0" w:tplc="3F22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31874"/>
    <w:multiLevelType w:val="hybridMultilevel"/>
    <w:tmpl w:val="9CF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568"/>
    <w:multiLevelType w:val="hybridMultilevel"/>
    <w:tmpl w:val="927AB9D4"/>
    <w:lvl w:ilvl="0" w:tplc="CB9CCD6C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59A9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A3303"/>
    <w:multiLevelType w:val="hybridMultilevel"/>
    <w:tmpl w:val="E36A00FA"/>
    <w:lvl w:ilvl="0" w:tplc="3F5AE1DA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149F9"/>
    <w:multiLevelType w:val="hybridMultilevel"/>
    <w:tmpl w:val="52C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F664B-D9C3-46A4-B1F2-72E40BA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Verdana" w:eastAsia="Calibri" w:hAnsi="Verdana" w:cs="Times New Roman"/>
      <w:sz w:val="16"/>
    </w:rPr>
  </w:style>
  <w:style w:type="table" w:customStyle="1" w:styleId="10">
    <w:name w:val="Сетка таблицы1"/>
    <w:basedOn w:val="a1"/>
    <w:next w:val="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Verdana" w:eastAsia="Calibri" w:hAnsi="Verdan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4C54-A5AA-4197-AC63-EF8428F2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gcheb_chgsd4</cp:lastModifiedBy>
  <cp:revision>4</cp:revision>
  <cp:lastPrinted>2023-12-21T11:24:00Z</cp:lastPrinted>
  <dcterms:created xsi:type="dcterms:W3CDTF">2023-12-21T09:09:00Z</dcterms:created>
  <dcterms:modified xsi:type="dcterms:W3CDTF">2023-12-21T11:26:00Z</dcterms:modified>
</cp:coreProperties>
</file>