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F2" w:rsidRPr="000443F2" w:rsidRDefault="000443F2" w:rsidP="0004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285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99"/>
        <w:gridCol w:w="2297"/>
        <w:gridCol w:w="3685"/>
        <w:gridCol w:w="3799"/>
        <w:gridCol w:w="1730"/>
        <w:gridCol w:w="236"/>
        <w:gridCol w:w="3799"/>
        <w:gridCol w:w="3799"/>
        <w:gridCol w:w="1716"/>
        <w:gridCol w:w="3709"/>
      </w:tblGrid>
      <w:tr w:rsidR="000443F2" w:rsidRPr="000443F2" w:rsidTr="004D5507">
        <w:trPr>
          <w:trHeight w:hRule="exact" w:val="2696"/>
        </w:trPr>
        <w:tc>
          <w:tcPr>
            <w:tcW w:w="3799" w:type="dxa"/>
          </w:tcPr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3F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__________  № ____</w:t>
            </w:r>
          </w:p>
        </w:tc>
        <w:tc>
          <w:tcPr>
            <w:tcW w:w="2297" w:type="dxa"/>
          </w:tcPr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1F3479" wp14:editId="352CF7B3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443F2" w:rsidRPr="000443F2" w:rsidRDefault="000443F2" w:rsidP="000443F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0443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Чувашская  Республика</w:t>
            </w:r>
            <w:proofErr w:type="gramEnd"/>
          </w:p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443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 Канаш</w:t>
            </w:r>
            <w:proofErr w:type="gramEnd"/>
          </w:p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0443F2" w:rsidRPr="000443F2" w:rsidRDefault="000443F2" w:rsidP="00044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43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__________ № ____</w:t>
            </w: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730" w:type="dxa"/>
          </w:tcPr>
          <w:p w:rsidR="000443F2" w:rsidRPr="000443F2" w:rsidRDefault="000443F2" w:rsidP="000443F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0443F2" w:rsidRPr="000443F2" w:rsidRDefault="000443F2" w:rsidP="000443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0443F2" w:rsidRPr="000443F2" w:rsidRDefault="000443F2" w:rsidP="000443F2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0443F2" w:rsidRPr="000443F2" w:rsidRDefault="000443F2" w:rsidP="000443F2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0443F2" w:rsidRPr="000443F2" w:rsidRDefault="000443F2" w:rsidP="0004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 и плановый период 2024 и 2025 годов,</w:t>
      </w:r>
    </w:p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</w:t>
      </w:r>
      <w:proofErr w:type="gramEnd"/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Собрания   депутатов</w:t>
      </w:r>
    </w:p>
    <w:p w:rsidR="000443F2" w:rsidRPr="000443F2" w:rsidRDefault="000443F2" w:rsidP="000443F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proofErr w:type="gramEnd"/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Канаш    от   09 декабря   2022 г.  № 30/1</w:t>
      </w:r>
    </w:p>
    <w:p w:rsidR="000443F2" w:rsidRPr="000443F2" w:rsidRDefault="000443F2" w:rsidP="000443F2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43F2" w:rsidRPr="000443F2" w:rsidRDefault="000443F2" w:rsidP="000443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F2" w:rsidRPr="000443F2" w:rsidRDefault="000443F2" w:rsidP="000443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 е ш и л о :</w:t>
      </w:r>
      <w:r w:rsidRPr="000443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0443F2" w:rsidRPr="000443F2" w:rsidRDefault="000443F2" w:rsidP="000443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0443F2" w:rsidRPr="000443F2" w:rsidRDefault="000443F2" w:rsidP="0004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43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43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города Канаш на 2023 год и плановый период 2024 и 2025 годов, утвержденный решением Собрания депутатов города Канаш от 09 декабря 2022 года № 30/1(с изменениями от 09.03.2023 г. № 34/3, от 03.08.2023 г. № 39/1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0443F2" w:rsidRPr="000443F2" w:rsidRDefault="000443F2" w:rsidP="0004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8"/>
          <w:lang w:eastAsia="ru-RU"/>
        </w:rPr>
        <w:t>. раздел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1 «</w:t>
      </w:r>
      <w:r w:rsidRPr="000443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2023 год</w:t>
      </w:r>
      <w:r w:rsidRPr="000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годов»</w:t>
      </w:r>
      <w:r w:rsidRPr="000443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2023 год: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города  Канаш  в  сумме 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1 316 396,2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917 384,1  тыс. рублей;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города Канаш в сумме 1 349 639,9  тыс. рублей;  </w:t>
      </w:r>
      <w:r w:rsidRPr="0004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города Канаш на 1 января 2024 года в сумме 0,0 тыс. рублей, в том числе верхний предел долга по муниципальным гарантиям города Канаш   0,0 тыс. рублей;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города Канаш в сумме  33 243,7  тыс. рублей.</w:t>
      </w:r>
    </w:p>
    <w:p w:rsidR="000443F2" w:rsidRPr="000443F2" w:rsidRDefault="000443F2" w:rsidP="000443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Утвердить основные характеристики бюджета города Канаш на 2024 год: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города  Канаш в сумме 1 020 134,2 тыс. рублей, в том числе объем межбюджетных трансфертов, получаемых из республиканского бюджета Чувашской Республики,  в сумме 710 560,9  тыс. рублей;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города Канаш в сумме 1 020 134,2  тыс. рублей, в том числе условно утвержденные расходы в сумме 11 222,6 тыс. рублей;  </w:t>
      </w:r>
      <w:r w:rsidRPr="0004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города Канаш на 1 января 2025 года в сумме 0,0 тыс. рублей, в том числе верхний предел долга по муниципальным гарантиям города Канаш   0,0 тыс. рублей;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города Канаш в сумме  0,0 тыс. рублей.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Утвердить основные характеристики бюджета города Канаш на 2025 год: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города  Канаш в сумме 1 009 822,8 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рублей, в том числе объем  межбюджетных трансфертов, получаемых из республиканского бюджета Чувашской Республики в сумме 690 291,8 тыс. рублей;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города Канаш в сумме 1 009 822,8 тыс. рублей, в том числе условно утвержденные расходы в сумме 18 256,4 тыс. рублей;  </w:t>
      </w:r>
      <w:r w:rsidRPr="0004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города Канаш на 1 января 2026 года в сумме 0,0 тыс. рублей, в том числе верхний предел долга по муниципальным гарантиям города Канаш  0,0 тыс. рублей;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города Канаш в сумме 0,0 тыс. рублей.»;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пункты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3.3., 3.4  раздела 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4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2022 год и на плановый период 2023 и 2024 годов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«3.3.</w:t>
      </w:r>
      <w:r w:rsidRPr="00044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в 2023 году в сумме 474,1 тыс. рублей, в 2024 году 1 394,0 </w:t>
      </w:r>
      <w:proofErr w:type="spell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2025 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1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394,0  </w:t>
      </w:r>
      <w:proofErr w:type="spell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«3.4. Утвердить: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Дорожного фонда города Канаш:</w:t>
      </w:r>
    </w:p>
    <w:p w:rsidR="000443F2" w:rsidRPr="000443F2" w:rsidRDefault="000443F2" w:rsidP="00044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в сумме 201 778,0 тыс. рублей;</w:t>
      </w:r>
    </w:p>
    <w:p w:rsidR="000443F2" w:rsidRPr="000443F2" w:rsidRDefault="000443F2" w:rsidP="00044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105 666,2 тыс. рублей;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105 666,2 тыс. рублей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доходов бюджета города Канаш от поступлений,  на создание Дорожного фонда:</w:t>
      </w:r>
    </w:p>
    <w:p w:rsidR="000443F2" w:rsidRPr="000443F2" w:rsidRDefault="000443F2" w:rsidP="00044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в сумме 201 778,0 тыс. рублей;</w:t>
      </w:r>
    </w:p>
    <w:p w:rsidR="000443F2" w:rsidRPr="000443F2" w:rsidRDefault="000443F2" w:rsidP="00044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105 666,2 тыс. рублей;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105 666,2 тыс. рублей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0443F2" w:rsidRPr="000443F2" w:rsidRDefault="000443F2" w:rsidP="00044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1.3.абзац третий пункта </w:t>
      </w:r>
      <w:proofErr w:type="gramStart"/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  раздела</w:t>
      </w:r>
      <w:proofErr w:type="gramEnd"/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2023 году» </w:t>
      </w:r>
      <w:r w:rsidRPr="000443F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  <w:proofErr w:type="gramEnd"/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Порядком  использования средств резервного фонда администрации города Канаш на 2023- 1 572,5 </w:t>
      </w:r>
      <w:proofErr w:type="spellStart"/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2024-2025 годы по 2000,0 </w:t>
      </w:r>
      <w:proofErr w:type="spellStart"/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0443F2" w:rsidRPr="000443F2" w:rsidRDefault="000443F2" w:rsidP="000443F2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14"/>
          <w:sz w:val="24"/>
          <w:szCs w:val="20"/>
          <w:lang w:eastAsia="ru-RU"/>
        </w:rPr>
      </w:pPr>
      <w:r w:rsidRPr="000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«Предоставление</w:t>
      </w:r>
      <w:r w:rsidRPr="0004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0443F2">
        <w:rPr>
          <w:rFonts w:ascii="Times New Roman" w:eastAsia="Times New Roman" w:hAnsi="Times New Roman" w:cs="Times New Roman"/>
          <w:bCs/>
          <w:spacing w:val="-14"/>
          <w:sz w:val="24"/>
          <w:szCs w:val="20"/>
          <w:lang w:eastAsia="ru-RU"/>
        </w:rPr>
        <w:t>убсидий юридическим лицам (за исключением субсидий    муниципальным учреждениям), а также некоммерческим организациям, не являющимися казёнными учреждениями» изложить в следующей редакции:</w:t>
      </w:r>
    </w:p>
    <w:p w:rsidR="000443F2" w:rsidRPr="000443F2" w:rsidRDefault="000443F2" w:rsidP="00044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4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</w:t>
      </w:r>
      <w:r w:rsidRPr="0004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0443F2">
        <w:rPr>
          <w:rFonts w:ascii="Times New Roman" w:eastAsia="Times New Roman" w:hAnsi="Times New Roman" w:cs="Times New Roman"/>
          <w:bCs/>
          <w:spacing w:val="-14"/>
          <w:sz w:val="24"/>
          <w:szCs w:val="20"/>
          <w:lang w:eastAsia="ru-RU"/>
        </w:rPr>
        <w:t>убсидий юридическим лицам (за исключением субсидий    муниципальным учреждениям), а также некоммерческим организациям, не являющимися казёнными учреждениями</w:t>
      </w:r>
    </w:p>
    <w:p w:rsidR="000443F2" w:rsidRPr="000443F2" w:rsidRDefault="000443F2" w:rsidP="0004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города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Канаш в 2023 году предоставляются  субсидии в случаях, порядке, размерах и на условиях, установленных настоящим бюджетом и принимаемыми в соответствии с ним муниципальными нормативными правовыми актами администрации города Канаш:</w:t>
      </w:r>
    </w:p>
    <w:p w:rsidR="000443F2" w:rsidRPr="000443F2" w:rsidRDefault="000443F2" w:rsidP="00044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общественным организациям, участвующим в охране общественного порядка в городе Канаш </w:t>
      </w:r>
      <w:r w:rsidRPr="000443F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на материально-техническое </w:t>
      </w:r>
      <w:proofErr w:type="gramStart"/>
      <w:r w:rsidRPr="000443F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обеспечение  и</w:t>
      </w:r>
      <w:proofErr w:type="gramEnd"/>
      <w:r w:rsidRPr="000443F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материальное стимулирование деятельности народных дружинников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3F2" w:rsidRPr="000443F2" w:rsidRDefault="000443F2" w:rsidP="00044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юридическим лицам независимо от организационно-правовой формы, товариществам собственников жилья, либо жилищным, жилищно-строительным кооперативам или иным специализированным потребительским кооперативам, индивидуальным предпринимателям, осуществляющим управление многоквартирными домами, в которых расположены пустующие муниципальные жилые и нежилые помещения, </w:t>
      </w:r>
      <w:proofErr w:type="spell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предоставляющие коммунальные услуги, на возмещение затрат, связанных с содержанием пустующих муниципальных жилых и нежилых помещений;</w:t>
      </w:r>
    </w:p>
    <w:p w:rsidR="000443F2" w:rsidRPr="000443F2" w:rsidRDefault="000443F2" w:rsidP="00044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муниципальным унитарным предприятиям города Канаш на погашение просроченной задолженности за потребленный природный газ.»;</w:t>
      </w:r>
    </w:p>
    <w:p w:rsidR="000443F2" w:rsidRPr="000443F2" w:rsidRDefault="000443F2" w:rsidP="000443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1.5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 1, 2, 9, 11, 13, 14 , к бюджету города Канаш на 2023 год и 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2024 и 2025 годов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2, 9, 10, 11, 12 к настоящему Решению;</w:t>
      </w:r>
    </w:p>
    <w:p w:rsidR="000443F2" w:rsidRPr="000443F2" w:rsidRDefault="000443F2" w:rsidP="00044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 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приложения №№  3, 4, 5, 6, 7, 8 к бюджету города Канаш на 2023 год и </w:t>
      </w:r>
      <w:r w:rsidRPr="0004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2024 и 2025 годов</w:t>
      </w: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3, 4, 5, 6, 7, 8 к настоящему Решению.</w:t>
      </w:r>
    </w:p>
    <w:p w:rsidR="000443F2" w:rsidRPr="000443F2" w:rsidRDefault="000443F2" w:rsidP="000443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0443F2" w:rsidRPr="000443F2" w:rsidRDefault="000443F2" w:rsidP="0004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F2" w:rsidRPr="000443F2" w:rsidRDefault="000443F2" w:rsidP="0004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F2" w:rsidRPr="000443F2" w:rsidRDefault="000443F2" w:rsidP="0004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F2" w:rsidRPr="000443F2" w:rsidRDefault="000443F2" w:rsidP="0004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Чувашской Республики                                                                О.В. Савчук </w:t>
      </w: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F2" w:rsidRPr="000443F2" w:rsidRDefault="000443F2" w:rsidP="0004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proofErr w:type="gram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                                                  </w:t>
      </w:r>
      <w:proofErr w:type="spellStart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В.Н.Михайлов</w:t>
      </w:r>
      <w:proofErr w:type="spellEnd"/>
      <w:r w:rsidRPr="0004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443F2" w:rsidRPr="000443F2" w:rsidRDefault="000443F2" w:rsidP="000443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356" w:rsidRDefault="001C5356"/>
    <w:p w:rsidR="000443F2" w:rsidRDefault="000443F2"/>
    <w:tbl>
      <w:tblPr>
        <w:tblW w:w="10400" w:type="dxa"/>
        <w:tblInd w:w="-709" w:type="dxa"/>
        <w:tblLook w:val="04A0" w:firstRow="1" w:lastRow="0" w:firstColumn="1" w:lastColumn="0" w:noHBand="0" w:noVBand="1"/>
      </w:tblPr>
      <w:tblGrid>
        <w:gridCol w:w="3640"/>
        <w:gridCol w:w="5140"/>
        <w:gridCol w:w="1620"/>
      </w:tblGrid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bookmarkStart w:id="0" w:name="RANGE!A1:C47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  <w:bookmarkEnd w:id="0"/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Собрания депутатов</w:t>
            </w: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Канаш</w:t>
            </w: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» декабря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</w:t>
            </w:r>
          </w:p>
        </w:tc>
      </w:tr>
      <w:tr w:rsidR="000443F2" w:rsidRPr="00C4201E" w:rsidTr="004D5507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F2" w:rsidRPr="00C4201E" w:rsidTr="004D5507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«Приложение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города Канаш</w:t>
            </w: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 и на плановый </w:t>
            </w: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и 2025 годов</w:t>
            </w:r>
          </w:p>
        </w:tc>
      </w:tr>
      <w:tr w:rsidR="000443F2" w:rsidRPr="00C4201E" w:rsidTr="004D5507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3F2" w:rsidRPr="00C4201E" w:rsidTr="004D5507">
        <w:trPr>
          <w:trHeight w:val="37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0443F2" w:rsidRPr="00C4201E" w:rsidTr="004D5507">
        <w:trPr>
          <w:trHeight w:val="37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доходов в бюджет города Канаш  на 2023 год</w:t>
            </w:r>
          </w:p>
        </w:tc>
      </w:tr>
      <w:tr w:rsidR="000443F2" w:rsidRPr="00C4201E" w:rsidTr="004D5507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0443F2" w:rsidRPr="00C4201E" w:rsidTr="004D5507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443F2" w:rsidRPr="00C4201E" w:rsidTr="004D5507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3F2" w:rsidRPr="00C4201E" w:rsidTr="004D5507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391 970,8</w:t>
            </w:r>
          </w:p>
        </w:tc>
      </w:tr>
      <w:tr w:rsidR="000443F2" w:rsidRPr="00C4201E" w:rsidTr="004D5507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222 133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3 127,7</w:t>
            </w:r>
          </w:p>
        </w:tc>
      </w:tr>
      <w:tr w:rsidR="000443F2" w:rsidRPr="00C4201E" w:rsidTr="004D5507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3 127,7</w:t>
            </w:r>
          </w:p>
        </w:tc>
      </w:tr>
      <w:tr w:rsidR="000443F2" w:rsidRPr="00C4201E" w:rsidTr="004D5507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866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443F2" w:rsidRPr="00C4201E" w:rsidTr="004D5507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патентной 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61 664,0</w:t>
            </w:r>
          </w:p>
        </w:tc>
      </w:tr>
      <w:tr w:rsidR="000443F2" w:rsidRPr="00C4201E" w:rsidTr="004D5507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443F2" w:rsidRPr="00C4201E" w:rsidTr="004D5507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29 373,6</w:t>
            </w:r>
          </w:p>
        </w:tc>
      </w:tr>
      <w:tr w:rsidR="000443F2" w:rsidRPr="00C4201E" w:rsidTr="004D5507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43F2" w:rsidRPr="00C4201E" w:rsidTr="004D5507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0443F2" w:rsidRPr="00C4201E" w:rsidTr="004D5507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3 579,5</w:t>
            </w:r>
          </w:p>
        </w:tc>
      </w:tr>
      <w:tr w:rsidR="000443F2" w:rsidRPr="00C4201E" w:rsidTr="004D5507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924 425,4</w:t>
            </w:r>
          </w:p>
        </w:tc>
      </w:tr>
      <w:tr w:rsidR="000443F2" w:rsidRPr="00C4201E" w:rsidTr="004D5507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917 384,2</w:t>
            </w:r>
          </w:p>
        </w:tc>
      </w:tr>
      <w:tr w:rsidR="000443F2" w:rsidRPr="00C4201E" w:rsidTr="004D5507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proofErr w:type="gramStart"/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Рос-</w:t>
            </w:r>
            <w:proofErr w:type="spellStart"/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proofErr w:type="gramEnd"/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26 160,4</w:t>
            </w:r>
          </w:p>
        </w:tc>
      </w:tr>
      <w:tr w:rsidR="000443F2" w:rsidRPr="00C4201E" w:rsidTr="004D5507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26 160,4</w:t>
            </w:r>
          </w:p>
        </w:tc>
      </w:tr>
      <w:tr w:rsidR="000443F2" w:rsidRPr="0081092A" w:rsidTr="004D5507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81092A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321 096,4</w:t>
            </w:r>
          </w:p>
        </w:tc>
      </w:tr>
      <w:tr w:rsidR="000443F2" w:rsidRPr="00C4201E" w:rsidTr="004D5507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542 794,2</w:t>
            </w:r>
          </w:p>
        </w:tc>
      </w:tr>
      <w:tr w:rsidR="000443F2" w:rsidRPr="00C4201E" w:rsidTr="004D5507">
        <w:trPr>
          <w:trHeight w:val="39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7 333,2</w:t>
            </w:r>
          </w:p>
        </w:tc>
      </w:tr>
      <w:tr w:rsidR="000443F2" w:rsidRPr="00C4201E" w:rsidTr="004D5507">
        <w:trPr>
          <w:trHeight w:val="39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0443F2" w:rsidRPr="00C4201E" w:rsidTr="004D5507">
        <w:trPr>
          <w:trHeight w:val="169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000 2 18 00000 00 0000 150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9 297,1</w:t>
            </w:r>
          </w:p>
        </w:tc>
      </w:tr>
      <w:tr w:rsidR="000443F2" w:rsidRPr="00C4201E" w:rsidTr="004D5507">
        <w:trPr>
          <w:trHeight w:val="97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000 2 1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3F2" w:rsidRPr="00C4201E" w:rsidRDefault="000443F2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3F2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-2 355,9</w:t>
            </w:r>
          </w:p>
          <w:p w:rsidR="000443F2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3F2" w:rsidRPr="00C4201E" w:rsidTr="004D5507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F2" w:rsidRPr="00C4201E" w:rsidRDefault="000443F2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1 316 396,2</w:t>
            </w:r>
          </w:p>
        </w:tc>
      </w:tr>
    </w:tbl>
    <w:p w:rsidR="000443F2" w:rsidRDefault="000443F2" w:rsidP="000443F2">
      <w:r>
        <w:t>».</w:t>
      </w:r>
    </w:p>
    <w:p w:rsidR="000443F2" w:rsidRDefault="000443F2"/>
    <w:tbl>
      <w:tblPr>
        <w:tblW w:w="10279" w:type="dxa"/>
        <w:tblInd w:w="-649" w:type="dxa"/>
        <w:tblLook w:val="04A0" w:firstRow="1" w:lastRow="0" w:firstColumn="1" w:lastColumn="0" w:noHBand="0" w:noVBand="1"/>
      </w:tblPr>
      <w:tblGrid>
        <w:gridCol w:w="3241"/>
        <w:gridCol w:w="4071"/>
        <w:gridCol w:w="1445"/>
        <w:gridCol w:w="1522"/>
      </w:tblGrid>
      <w:tr w:rsidR="00F03BE9" w:rsidRPr="00AC4A35" w:rsidTr="004D5507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bookmarkStart w:id="1" w:name="RANGE!A1:D43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bookmarkEnd w:id="1"/>
          </w:p>
        </w:tc>
      </w:tr>
      <w:tr w:rsidR="00F03BE9" w:rsidRPr="00AC4A35" w:rsidTr="004D5507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Собрания депутатов</w:t>
            </w:r>
          </w:p>
        </w:tc>
      </w:tr>
      <w:tr w:rsidR="00F03BE9" w:rsidRPr="00AC4A35" w:rsidTr="004D5507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Канаш</w:t>
            </w:r>
          </w:p>
        </w:tc>
      </w:tr>
      <w:tr w:rsidR="00F03BE9" w:rsidRPr="00AC4A35" w:rsidTr="004D5507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 »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г. № </w:t>
            </w:r>
          </w:p>
        </w:tc>
      </w:tr>
      <w:tr w:rsidR="00F03BE9" w:rsidRPr="00AC4A35" w:rsidTr="004D5507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BE9" w:rsidRPr="00AC4A35" w:rsidTr="004D5507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«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BE9" w:rsidRPr="00AC4A35" w:rsidTr="004D5507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города Канаш</w:t>
            </w:r>
          </w:p>
        </w:tc>
      </w:tr>
      <w:tr w:rsidR="00F03BE9" w:rsidRPr="00AC4A35" w:rsidTr="004D5507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 и на плановый</w:t>
            </w:r>
          </w:p>
        </w:tc>
      </w:tr>
      <w:tr w:rsidR="00F03BE9" w:rsidRPr="00AC4A35" w:rsidTr="004D5507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и 2025 годов</w:t>
            </w:r>
          </w:p>
        </w:tc>
      </w:tr>
      <w:tr w:rsidR="00F03BE9" w:rsidRPr="00AC4A35" w:rsidTr="004D5507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BE9" w:rsidRPr="00AC4A35" w:rsidTr="004D5507">
        <w:trPr>
          <w:trHeight w:val="37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F03BE9" w:rsidRPr="00AC4A35" w:rsidTr="004D5507">
        <w:trPr>
          <w:trHeight w:val="37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доходов в бюджет города Канаш на 2024 и 2025 годы </w:t>
            </w:r>
          </w:p>
        </w:tc>
      </w:tr>
      <w:tr w:rsidR="00F03BE9" w:rsidRPr="00AC4A35" w:rsidTr="004D5507">
        <w:trPr>
          <w:trHeight w:val="54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E9" w:rsidRPr="00AC4A35" w:rsidRDefault="00F03BE9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F03BE9" w:rsidRPr="00AC4A35" w:rsidTr="004D5507">
        <w:trPr>
          <w:trHeight w:val="31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бюджетной </w:t>
            </w:r>
          </w:p>
        </w:tc>
        <w:tc>
          <w:tcPr>
            <w:tcW w:w="4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03BE9" w:rsidRPr="00AC4A35" w:rsidTr="004D5507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BE9" w:rsidRPr="00AC4A35" w:rsidTr="004D5507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309 573,3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319 531,0</w:t>
            </w:r>
          </w:p>
        </w:tc>
      </w:tr>
      <w:tr w:rsidR="00F03BE9" w:rsidRPr="00AC4A35" w:rsidTr="004D5507">
        <w:trPr>
          <w:trHeight w:val="4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195 148,0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207 401,0</w:t>
            </w:r>
          </w:p>
        </w:tc>
      </w:tr>
      <w:tr w:rsidR="00F03BE9" w:rsidRPr="00AC4A35" w:rsidTr="004D5507">
        <w:trPr>
          <w:trHeight w:val="4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195 148,0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207 401,0</w:t>
            </w:r>
          </w:p>
        </w:tc>
      </w:tr>
      <w:tr w:rsidR="00F03BE9" w:rsidRPr="00AC4A35" w:rsidTr="004D5507">
        <w:trPr>
          <w:trHeight w:val="7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2 831,7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2 945,0</w:t>
            </w:r>
          </w:p>
        </w:tc>
      </w:tr>
      <w:tr w:rsidR="00F03BE9" w:rsidRPr="00AC4A35" w:rsidTr="004D5507">
        <w:trPr>
          <w:trHeight w:val="6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2 831,7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2 945,0</w:t>
            </w:r>
          </w:p>
        </w:tc>
      </w:tr>
      <w:tr w:rsidR="00F03BE9" w:rsidRPr="00AC4A35" w:rsidTr="004D5507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                     из них: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34 045,0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34 856,0</w:t>
            </w:r>
          </w:p>
        </w:tc>
      </w:tr>
      <w:tr w:rsidR="00F03BE9" w:rsidRPr="00AC4A35" w:rsidTr="004D5507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28 445,0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29 156,0</w:t>
            </w:r>
          </w:p>
        </w:tc>
      </w:tr>
      <w:tr w:rsidR="00F03BE9" w:rsidRPr="00AC4A35" w:rsidTr="004D5507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вмененный доход для отдельных видов деятельности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AC4A35" w:rsidTr="004D5507">
        <w:trPr>
          <w:trHeight w:val="7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патентной  системы налогообложения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F03BE9" w:rsidRPr="00AC4A35" w:rsidTr="004D5507">
        <w:trPr>
          <w:trHeight w:val="7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                       из них: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43 434,0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43 434,0</w:t>
            </w:r>
          </w:p>
        </w:tc>
      </w:tr>
      <w:tr w:rsidR="00F03BE9" w:rsidRPr="00AC4A35" w:rsidTr="004D5507">
        <w:trPr>
          <w:trHeight w:val="45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</w:tr>
      <w:tr w:rsidR="00F03BE9" w:rsidRPr="00AC4A35" w:rsidTr="004D5507">
        <w:trPr>
          <w:trHeight w:val="48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3 434,0</w:t>
            </w:r>
          </w:p>
        </w:tc>
      </w:tr>
      <w:tr w:rsidR="00F03BE9" w:rsidRPr="00AC4A35" w:rsidTr="004D5507">
        <w:trPr>
          <w:trHeight w:val="3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</w:t>
            </w:r>
          </w:p>
        </w:tc>
      </w:tr>
      <w:tr w:rsidR="00F03BE9" w:rsidRPr="00AC4A35" w:rsidTr="004D5507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3BE9" w:rsidRPr="00AC4A35" w:rsidTr="004D5507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</w:t>
            </w:r>
          </w:p>
        </w:tc>
      </w:tr>
      <w:tr w:rsidR="00F03BE9" w:rsidRPr="00AC4A35" w:rsidTr="004D5507">
        <w:trPr>
          <w:trHeight w:val="61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15 930,0</w:t>
            </w:r>
          </w:p>
        </w:tc>
      </w:tr>
      <w:tr w:rsidR="00F03BE9" w:rsidRPr="00AC4A35" w:rsidTr="004D5507">
        <w:trPr>
          <w:trHeight w:val="4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AC4A35" w:rsidTr="004D5507">
        <w:trPr>
          <w:trHeight w:val="7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3 710,0</w:t>
            </w:r>
          </w:p>
        </w:tc>
      </w:tr>
      <w:tr w:rsidR="00F03BE9" w:rsidRPr="00AC4A35" w:rsidTr="004D5507">
        <w:trPr>
          <w:trHeight w:val="7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1 742,0</w:t>
            </w:r>
          </w:p>
        </w:tc>
      </w:tr>
      <w:tr w:rsidR="00F03BE9" w:rsidRPr="00AC4A35" w:rsidTr="004D5507">
        <w:trPr>
          <w:trHeight w:val="4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F03BE9" w:rsidRPr="00AC4A35" w:rsidTr="004D5507">
        <w:trPr>
          <w:trHeight w:val="4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F03BE9" w:rsidRPr="00AC4A35" w:rsidTr="004D5507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710 560,9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690 291,8</w:t>
            </w:r>
          </w:p>
        </w:tc>
      </w:tr>
      <w:tr w:rsidR="00F03BE9" w:rsidRPr="00AC4A35" w:rsidTr="004D5507">
        <w:trPr>
          <w:trHeight w:val="9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                                        из них: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560,9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690 291,8</w:t>
            </w:r>
          </w:p>
        </w:tc>
      </w:tr>
      <w:tr w:rsidR="00F03BE9" w:rsidRPr="00AC4A35" w:rsidTr="004D5507">
        <w:trPr>
          <w:trHeight w:val="4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000 202 15002 04 0000 150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5 981,4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5 509,8</w:t>
            </w:r>
          </w:p>
        </w:tc>
      </w:tr>
      <w:tr w:rsidR="00F03BE9" w:rsidRPr="00AC4A35" w:rsidTr="004D5507">
        <w:trPr>
          <w:trHeight w:val="4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5 817,4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586,3</w:t>
            </w:r>
          </w:p>
        </w:tc>
      </w:tr>
      <w:tr w:rsidR="00F03BE9" w:rsidRPr="00AC4A35" w:rsidTr="004D5507">
        <w:trPr>
          <w:trHeight w:val="48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4 667,7</w:t>
            </w:r>
          </w:p>
        </w:tc>
      </w:tr>
      <w:tr w:rsidR="00F03BE9" w:rsidRPr="00AC4A35" w:rsidTr="004D5507">
        <w:trPr>
          <w:trHeight w:val="45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4 528,0</w:t>
            </w:r>
          </w:p>
        </w:tc>
      </w:tr>
      <w:tr w:rsidR="00F03BE9" w:rsidRPr="00AC4A35" w:rsidTr="004D5507">
        <w:trPr>
          <w:trHeight w:val="45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20 134,2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E9" w:rsidRPr="00AC4A35" w:rsidRDefault="00F03BE9" w:rsidP="004D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009 822,8</w:t>
            </w:r>
          </w:p>
        </w:tc>
      </w:tr>
    </w:tbl>
    <w:p w:rsidR="00F03BE9" w:rsidRDefault="00F03BE9" w:rsidP="00F03BE9">
      <w:r>
        <w:t>».</w:t>
      </w:r>
    </w:p>
    <w:p w:rsidR="000443F2" w:rsidRDefault="000443F2"/>
    <w:p w:rsidR="00F03BE9" w:rsidRPr="00F03BE9" w:rsidRDefault="00F03BE9" w:rsidP="00F0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 3</w:t>
      </w:r>
    </w:p>
    <w:p w:rsidR="00F03BE9" w:rsidRPr="00F03BE9" w:rsidRDefault="00F03BE9" w:rsidP="00F0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gramStart"/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F03BE9" w:rsidRPr="00F03BE9" w:rsidRDefault="00F03BE9" w:rsidP="00F0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F03BE9" w:rsidRPr="00F03BE9" w:rsidRDefault="00F03BE9" w:rsidP="00F0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» декабря 2023 года №  </w:t>
      </w:r>
    </w:p>
    <w:p w:rsidR="00F03BE9" w:rsidRPr="00F03BE9" w:rsidRDefault="00F03BE9" w:rsidP="00F03BE9">
      <w:pPr>
        <w:rPr>
          <w:rFonts w:ascii="Calibri" w:eastAsia="Times New Roman" w:hAnsi="Calibri" w:cs="Times New Roman"/>
          <w:lang w:eastAsia="ru-RU"/>
        </w:rPr>
      </w:pPr>
    </w:p>
    <w:p w:rsidR="00F03BE9" w:rsidRPr="00F03BE9" w:rsidRDefault="00F03BE9" w:rsidP="00F03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вносимые в приложение 3 к бюджету</w:t>
      </w:r>
    </w:p>
    <w:p w:rsidR="00F03BE9" w:rsidRPr="00F03BE9" w:rsidRDefault="00F03BE9" w:rsidP="00F03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</w:t>
      </w:r>
      <w:proofErr w:type="gramEnd"/>
      <w:r w:rsidRPr="00F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Канаш на 2023 год и на плановый период 2024 и 2025 годов</w:t>
      </w: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F03BE9" w:rsidRPr="00F03BE9" w:rsidTr="004D5507">
        <w:trPr>
          <w:trHeight w:val="1254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2023 год»</w:t>
            </w:r>
          </w:p>
        </w:tc>
      </w:tr>
      <w:tr w:rsidR="00F03BE9" w:rsidRPr="00F03BE9" w:rsidTr="004D5507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F03BE9" w:rsidRPr="00F03BE9" w:rsidTr="004D5507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F03BE9" w:rsidRPr="00F03BE9" w:rsidTr="004D5507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F03BE9" w:rsidRPr="00F03BE9" w:rsidTr="004D5507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5 564,6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-5 918,1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бюджета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-5 624,1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-5 726,7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-5 726,7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-5 726,7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-5 816,2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-6 027,6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-6 119,6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22 932,2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временного трудоустройства несовершеннолетних граждан в возрасте от 14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21 860,3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23 552,8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25 294,8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25 294,8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17 612,5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-1 958,6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функций по использованию муниципального жилищного фонда,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доступной среды жизнедеятельности инвалидов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нормативно–правовой и организационной основы формирования доступной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12 174,2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1 332,3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1 332,3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1 332,3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1 332,3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1 312,3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1 312,3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-17 661,5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2 789,6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7 529,8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6 714,9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и городских округов на реализацию мероприятий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6 714,9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6 714,9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6 415,0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-51 944,1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-51 944,1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-51 718,4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  и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спортом в образовательных организациях  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-7 332,5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-7 332,5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-29 259,2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-18 516,7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6 147,9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8 179,4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8 179,4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-2 317,4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-1 638,9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-1 638,9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-1 108,6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-530,3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14 488,6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14 109,2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массового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2 001,3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7 688,6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-8 076,2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6 615,6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6 088,1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6 734,2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граждан </w:t>
            </w: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4 079,7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4 079,7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F03BE9" w:rsidRPr="00F03BE9" w:rsidTr="004D5507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BE9" w:rsidRPr="00F03BE9" w:rsidRDefault="00F03BE9" w:rsidP="00F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</w:tbl>
    <w:p w:rsidR="00F03BE9" w:rsidRPr="00F03BE9" w:rsidRDefault="00F03BE9" w:rsidP="00F03BE9">
      <w:pPr>
        <w:rPr>
          <w:rFonts w:ascii="Calibri" w:eastAsia="Times New Roman" w:hAnsi="Calibri" w:cs="Times New Roman"/>
          <w:lang w:eastAsia="ru-RU"/>
        </w:rPr>
      </w:pPr>
    </w:p>
    <w:p w:rsidR="006D22F1" w:rsidRPr="006D22F1" w:rsidRDefault="006D22F1" w:rsidP="006D22F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6D22F1" w:rsidRPr="006D22F1" w:rsidRDefault="006D22F1" w:rsidP="006D2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gramStart"/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6D22F1" w:rsidRPr="006D22F1" w:rsidRDefault="006D22F1" w:rsidP="006D2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6D22F1" w:rsidRPr="006D22F1" w:rsidRDefault="006D22F1" w:rsidP="006D2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» декабря 2023 года №  </w:t>
      </w:r>
    </w:p>
    <w:p w:rsidR="006D22F1" w:rsidRPr="006D22F1" w:rsidRDefault="006D22F1" w:rsidP="006D22F1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400" w:type="dxa"/>
        <w:tblLayout w:type="fixed"/>
        <w:tblLook w:val="0000" w:firstRow="0" w:lastRow="0" w:firstColumn="0" w:lastColumn="0" w:noHBand="0" w:noVBand="0"/>
      </w:tblPr>
      <w:tblGrid>
        <w:gridCol w:w="100"/>
        <w:gridCol w:w="4096"/>
        <w:gridCol w:w="400"/>
        <w:gridCol w:w="396"/>
        <w:gridCol w:w="1716"/>
        <w:gridCol w:w="574"/>
        <w:gridCol w:w="1149"/>
        <w:gridCol w:w="1166"/>
        <w:gridCol w:w="100"/>
      </w:tblGrid>
      <w:tr w:rsidR="006D22F1" w:rsidRPr="006D22F1" w:rsidTr="004D5507">
        <w:trPr>
          <w:gridBefore w:val="1"/>
          <w:wBefore w:w="100" w:type="dxa"/>
          <w:trHeight w:val="1990"/>
        </w:trPr>
        <w:tc>
          <w:tcPr>
            <w:tcW w:w="959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Изменения вносимые в приложение 4 к бюджету </w:t>
            </w:r>
          </w:p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Канаш на 2023 год и на плановый период 2024 и 2025 годов                                                                                                                     </w:t>
            </w:r>
          </w:p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расходов бюджета города Канаш на 2024 и 2025 года»</w:t>
            </w:r>
          </w:p>
        </w:tc>
      </w:tr>
      <w:tr w:rsidR="006D22F1" w:rsidRPr="006D22F1" w:rsidTr="004D5507">
        <w:trPr>
          <w:gridAfter w:val="1"/>
          <w:wAfter w:w="100" w:type="dxa"/>
          <w:trHeight w:val="345"/>
        </w:trPr>
        <w:tc>
          <w:tcPr>
            <w:tcW w:w="959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6D22F1" w:rsidRPr="006D22F1" w:rsidTr="004D5507">
        <w:trPr>
          <w:gridAfter w:val="1"/>
          <w:wAfter w:w="100" w:type="dxa"/>
          <w:trHeight w:val="1018"/>
        </w:trPr>
        <w:tc>
          <w:tcPr>
            <w:tcW w:w="41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6D22F1" w:rsidRPr="006D22F1" w:rsidTr="004D5507">
        <w:trPr>
          <w:gridAfter w:val="1"/>
          <w:wAfter w:w="100" w:type="dxa"/>
          <w:trHeight w:val="1859"/>
        </w:trPr>
        <w:tc>
          <w:tcPr>
            <w:tcW w:w="41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6D22F1" w:rsidRPr="006D22F1" w:rsidTr="004D5507">
        <w:trPr>
          <w:gridAfter w:val="1"/>
          <w:wAfter w:w="100" w:type="dxa"/>
          <w:trHeight w:val="350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22F1" w:rsidRPr="006D22F1" w:rsidTr="004D5507">
        <w:trPr>
          <w:gridAfter w:val="1"/>
          <w:wAfter w:w="100" w:type="dxa"/>
          <w:trHeight w:val="288"/>
        </w:trPr>
        <w:tc>
          <w:tcPr>
            <w:tcW w:w="41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22F1" w:rsidRPr="006D22F1" w:rsidRDefault="006D22F1" w:rsidP="006D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6D22F1" w:rsidRPr="006D22F1" w:rsidRDefault="006D22F1" w:rsidP="006D22F1">
      <w:pPr>
        <w:rPr>
          <w:rFonts w:ascii="Calibri" w:eastAsia="Times New Roman" w:hAnsi="Calibri" w:cs="Times New Roman"/>
          <w:lang w:eastAsia="ru-RU"/>
        </w:rPr>
      </w:pP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 № 5</w:t>
      </w: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» декабря 2023 года №  </w:t>
      </w:r>
    </w:p>
    <w:p w:rsidR="00511B47" w:rsidRPr="00511B47" w:rsidRDefault="00511B47" w:rsidP="00511B47">
      <w:pPr>
        <w:rPr>
          <w:rFonts w:ascii="Calibri" w:eastAsia="Times New Roman" w:hAnsi="Calibri" w:cs="Times New Roman"/>
          <w:lang w:eastAsia="ru-RU"/>
        </w:rPr>
      </w:pP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5 к бюджету </w:t>
      </w: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1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proofErr w:type="gramEnd"/>
      <w:r w:rsidRPr="0051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Канаш на 2023 год и на плановый период 2024 и 2025 годов </w:t>
      </w:r>
    </w:p>
    <w:p w:rsidR="00511B47" w:rsidRPr="00511B47" w:rsidRDefault="00511B47" w:rsidP="00511B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1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2023 год"</w:t>
      </w:r>
    </w:p>
    <w:p w:rsidR="00511B47" w:rsidRPr="00511B47" w:rsidRDefault="00511B47" w:rsidP="00511B47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3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511B47" w:rsidRPr="00511B47" w:rsidTr="004D5507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511B47" w:rsidRPr="00511B47" w:rsidTr="004D5507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511B47" w:rsidRPr="00511B47" w:rsidTr="004D5507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511B47" w:rsidRPr="00511B47" w:rsidTr="004D5507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5 564,6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38 246,2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-5 631,5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-5 631,5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-5 734,1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-5 734,1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-5 734,1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-5 823,6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-6 035,0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-6 119,6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обслуживание ранее установленных сегментов аппаратно-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программного комплекса "Безопасный город", в том числе систем видеонаблюдения и 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22 932,2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21 860,3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23 552,8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25 294,8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"Мероприятия, реализуемые с привлечением межбюджетных трансфертов бюджетам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25 294,8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16 683,8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-1 958,6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доступной среды жизнедеятельности инвалидов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нормативно–правовой и организационной основы формирования доступной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11 245,5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7 396,9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7 261,7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6 734,2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6 734,2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4 079,7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4 079,7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города Канаш Чувашской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-34 275,7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-17 831,5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2 789,6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7 529,8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6 714,9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6 714,9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6 714,9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6 415,0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-51 944,1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-51 944,1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-51 718,4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  и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спортом в образовательных организациях  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-7 332,5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-7 332,5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-29 259,2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-18 516,7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6 147,9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8 179,4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8 179,4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6 012,0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-2 317,4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</w:t>
            </w: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-1 638,9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-1 638,9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-1 108,6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-530,3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14 318,6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14 109,2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2 001,3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7 688,6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-8 076,2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642,1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-286,6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 бюджета</w:t>
            </w:r>
            <w:proofErr w:type="gram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511B47" w:rsidRPr="00511B47" w:rsidTr="004D550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B47" w:rsidRPr="00511B47" w:rsidRDefault="00511B47" w:rsidP="0051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</w:tbl>
    <w:p w:rsidR="00511B47" w:rsidRPr="00511B47" w:rsidRDefault="00511B47" w:rsidP="00511B47">
      <w:pPr>
        <w:rPr>
          <w:rFonts w:ascii="Calibri" w:eastAsia="Times New Roman" w:hAnsi="Calibri" w:cs="Times New Roman"/>
          <w:lang w:eastAsia="ru-RU"/>
        </w:rPr>
      </w:pPr>
    </w:p>
    <w:p w:rsidR="00757CCD" w:rsidRPr="00757CCD" w:rsidRDefault="00757CCD" w:rsidP="00757CCD">
      <w:pPr>
        <w:rPr>
          <w:rFonts w:ascii="Calibri" w:eastAsia="Times New Roman" w:hAnsi="Calibri" w:cs="Times New Roman"/>
          <w:lang w:eastAsia="ru-RU"/>
        </w:rPr>
      </w:pPr>
    </w:p>
    <w:p w:rsidR="00692DCB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CB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CD" w:rsidRPr="00757CCD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757CCD"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№ 6</w:t>
      </w:r>
    </w:p>
    <w:p w:rsidR="00692DCB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</w:t>
      </w:r>
      <w:r w:rsidR="0069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57CCD" w:rsidRPr="00757CCD" w:rsidRDefault="00692DCB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="00757CCD"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757CCD"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CCD" w:rsidRPr="00757CCD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757CCD" w:rsidRPr="00757CCD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» декабря 2023 года №  </w:t>
      </w:r>
    </w:p>
    <w:p w:rsidR="00757CCD" w:rsidRPr="00757CCD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CD" w:rsidRPr="00757CCD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CCD" w:rsidRPr="00757CCD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6 к бюджету </w:t>
      </w:r>
    </w:p>
    <w:p w:rsidR="00757CCD" w:rsidRPr="00757CCD" w:rsidRDefault="00757CCD" w:rsidP="00757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5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proofErr w:type="gramEnd"/>
      <w:r w:rsidRPr="0075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Канаш на 2023 год и на плановый период 2024 и 2025 годов </w:t>
      </w:r>
    </w:p>
    <w:tbl>
      <w:tblPr>
        <w:tblW w:w="0" w:type="auto"/>
        <w:tblInd w:w="-484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757CCD" w:rsidRPr="00757CCD" w:rsidTr="004D5507">
        <w:trPr>
          <w:trHeight w:val="345"/>
        </w:trPr>
        <w:tc>
          <w:tcPr>
            <w:tcW w:w="9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"Ведомственная структура расходов бюджета города Канаш на 2024 и 2025 года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57CCD" w:rsidRPr="00757CCD" w:rsidRDefault="00757CCD" w:rsidP="00757CCD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3756"/>
        <w:gridCol w:w="602"/>
        <w:gridCol w:w="353"/>
        <w:gridCol w:w="349"/>
        <w:gridCol w:w="1637"/>
        <w:gridCol w:w="609"/>
        <w:gridCol w:w="1149"/>
        <w:gridCol w:w="1166"/>
      </w:tblGrid>
      <w:tr w:rsidR="00757CCD" w:rsidRPr="00757CCD" w:rsidTr="004D5507">
        <w:trPr>
          <w:trHeight w:val="345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757CCD" w:rsidRPr="00757CCD" w:rsidTr="004D5507">
        <w:trPr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57CCD" w:rsidRPr="00757CCD" w:rsidTr="004D5507">
        <w:trPr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57CCD" w:rsidRPr="00757CCD" w:rsidTr="004D5507">
        <w:trPr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57CCD" w:rsidRPr="00757CCD" w:rsidRDefault="00757CCD" w:rsidP="00757CCD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757CCD" w:rsidRPr="00757CCD" w:rsidTr="004D5507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Приложение № 7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Собрания депутатов 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 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» декабря 2023 года №  </w:t>
            </w:r>
          </w:p>
          <w:p w:rsidR="00757CCD" w:rsidRPr="00757CCD" w:rsidRDefault="00757CCD" w:rsidP="00757CCD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вносимые в приложение 7 к бюджету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города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Канаш на 2023 год и на плановый период 2024 и 2025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классификации  расходов бюджета города Канаш на 2023 год»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757CCD" w:rsidRPr="00757CCD" w:rsidTr="004D5507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57CCD" w:rsidRPr="00757CCD" w:rsidTr="004D5507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757CCD" w:rsidRPr="00757CCD" w:rsidTr="004D5507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5 564,6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-9 386,5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-9 386,5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-10 168,5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-1 688,9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-5 784,2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-5 784,2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-5 784,2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-5 784,2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-5 784,2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10 013,9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-15 798,1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4 095,3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2 001,3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2 001,3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2 001,3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-32 586,8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-32 601,1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  и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спортом в образовательных организациях  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-3 313,8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-7 332,5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-10 259,5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3 309,3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-39 246,1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8 529,8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7 529,8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7 529,8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7 529,8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-47 775,9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-29 259,2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-29 259,2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-29 259,2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-18 516,7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-18 516,7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-18 516,7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12 862,8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12 427,0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12 427,0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6 415,0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2 467,3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2 467,3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-2 031,5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-2 963,5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-642,9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-1 638,9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-1 638,9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-1 108,6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-1 108,6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-1 108,6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-530,3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-530,3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-530,3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7 688,6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7 688,6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7 688,6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-8 076,2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-8 076,2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-8 076,2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23 552,8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25 294,8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25 294,8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27 634,8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-1 742,0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7 044,5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7 044,5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бюджета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10 338,5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-3 546,5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-3 546,5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-3 546,5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-3 930,0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1 321,3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1 312,3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-6 107,6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-6 119,6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-6 119,6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"Формирование доступной среды жизнедеятельности инвалидов в городе Канаш Чувашской </w:t>
            </w: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нормативно–правовой и организационной основы формирования доступной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Ч810175550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10 841,9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17 897,0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-7 055,1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функций по использованию муниципального жилищного фонда, содержание муниципального жилищного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6 734,2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4 079,7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4 079,7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7 650,5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-3 570,8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5 164,5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5 164,5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5 164,5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-4 000,0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-3 113,1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14 510,0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  <w:tr w:rsidR="00757CCD" w:rsidRPr="00757CCD" w:rsidTr="004D550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CD" w:rsidRPr="00757CCD" w:rsidRDefault="00757CCD" w:rsidP="0075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-2 232,4</w:t>
            </w:r>
          </w:p>
        </w:tc>
      </w:tr>
    </w:tbl>
    <w:p w:rsidR="00757CCD" w:rsidRPr="00757CCD" w:rsidRDefault="00757CCD" w:rsidP="00757CCD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24"/>
        <w:gridCol w:w="3834"/>
        <w:gridCol w:w="1727"/>
        <w:gridCol w:w="583"/>
        <w:gridCol w:w="332"/>
        <w:gridCol w:w="354"/>
        <w:gridCol w:w="1106"/>
        <w:gridCol w:w="1171"/>
      </w:tblGrid>
      <w:tr w:rsidR="00A66123" w:rsidRPr="00A66123" w:rsidTr="004D5507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FE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9361FE" w:rsidRDefault="009361FE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123" w:rsidRPr="00A66123" w:rsidRDefault="009361FE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="00A66123"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Собрания депутатов </w:t>
            </w:r>
          </w:p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 </w:t>
            </w:r>
          </w:p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6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» декабря 2023 года №  </w:t>
            </w:r>
          </w:p>
          <w:p w:rsidR="00A66123" w:rsidRPr="00A66123" w:rsidRDefault="00A66123" w:rsidP="00A66123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1"/>
            </w:tblGrid>
            <w:tr w:rsidR="00A66123" w:rsidRPr="00A66123" w:rsidTr="004D5507">
              <w:trPr>
                <w:trHeight w:val="80"/>
              </w:trPr>
              <w:tc>
                <w:tcPr>
                  <w:tcW w:w="96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123" w:rsidRPr="00A66123" w:rsidRDefault="00A66123" w:rsidP="00A661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661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Изменения вносимые в приложение 8 к бюджету города Канаш на 2023 год и на плановый период 2024 и 2025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            </w:r>
                  <w:proofErr w:type="gramStart"/>
                  <w:r w:rsidRPr="00A661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классификации  расходов</w:t>
                  </w:r>
                  <w:proofErr w:type="gramEnd"/>
                  <w:r w:rsidRPr="00A661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бюджета города Канаш на 2024 и 2025 годы»</w:t>
                  </w:r>
                </w:p>
                <w:p w:rsidR="00A66123" w:rsidRPr="00A66123" w:rsidRDefault="00A66123" w:rsidP="00A661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A66123" w:rsidRPr="00A66123" w:rsidTr="004D5507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A66123" w:rsidRPr="00A66123" w:rsidTr="004D5507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66123" w:rsidRPr="00A66123" w:rsidTr="004D5507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общественных </w:t>
            </w: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A66123" w:rsidRPr="00A66123" w:rsidTr="004D5507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A66123" w:rsidRPr="00A66123" w:rsidTr="004D5507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  <w:tr w:rsidR="00A66123" w:rsidRPr="00A66123" w:rsidTr="004D550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123" w:rsidRPr="00A66123" w:rsidRDefault="00A66123" w:rsidP="00A6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-415,5</w:t>
            </w:r>
          </w:p>
        </w:tc>
      </w:tr>
    </w:tbl>
    <w:p w:rsidR="00A66123" w:rsidRPr="00A66123" w:rsidRDefault="00A66123" w:rsidP="00A66123">
      <w:pPr>
        <w:rPr>
          <w:rFonts w:ascii="Calibri" w:eastAsia="Times New Roman" w:hAnsi="Calibri" w:cs="Times New Roman"/>
          <w:lang w:eastAsia="ru-RU"/>
        </w:rPr>
      </w:pPr>
    </w:p>
    <w:p w:rsidR="00CA018B" w:rsidRPr="00CA018B" w:rsidRDefault="00CA018B" w:rsidP="00CA018B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CA01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9</w:t>
      </w: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80EE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80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__</w:t>
      </w:r>
    </w:p>
    <w:p w:rsidR="00CA018B" w:rsidRPr="00CA018B" w:rsidRDefault="00CA018B" w:rsidP="00CA018B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018B" w:rsidRPr="00CA018B" w:rsidRDefault="00CA018B" w:rsidP="00CA018B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CA018B" w:rsidRPr="00CA018B" w:rsidRDefault="00CA018B" w:rsidP="00CA018B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CA0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города Канаш на 2023 год </w:t>
      </w:r>
    </w:p>
    <w:p w:rsidR="00CA018B" w:rsidRPr="00CA018B" w:rsidRDefault="00CA018B" w:rsidP="00CA018B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2024 и 2025 годов</w:t>
      </w: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8B" w:rsidRPr="00CA018B" w:rsidRDefault="00CA018B" w:rsidP="00CA018B">
      <w:pPr>
        <w:spacing w:after="0" w:line="240" w:lineRule="auto"/>
        <w:ind w:left="2832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018B" w:rsidRPr="00CA018B" w:rsidRDefault="00CA018B" w:rsidP="00CA018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proofErr w:type="gramEnd"/>
      <w:r w:rsidRPr="00CA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   на 2023 год</w:t>
      </w: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CA018B" w:rsidRPr="00CA018B" w:rsidTr="004D5507">
        <w:tc>
          <w:tcPr>
            <w:tcW w:w="3778" w:type="dxa"/>
            <w:vMerge w:val="restart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CA018B" w:rsidRPr="00CA018B" w:rsidTr="004D5507">
        <w:trPr>
          <w:trHeight w:val="562"/>
        </w:trPr>
        <w:tc>
          <w:tcPr>
            <w:tcW w:w="3778" w:type="dxa"/>
            <w:vMerge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</w:tr>
      <w:tr w:rsidR="00CA018B" w:rsidRPr="00CA018B" w:rsidTr="004D5507">
        <w:tc>
          <w:tcPr>
            <w:tcW w:w="3778" w:type="dxa"/>
            <w:vMerge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бюджета города Канаш</w:t>
            </w:r>
          </w:p>
        </w:tc>
      </w:tr>
      <w:tr w:rsidR="00CA018B" w:rsidRPr="00CA018B" w:rsidTr="004D5507">
        <w:tc>
          <w:tcPr>
            <w:tcW w:w="3778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</w:tc>
        <w:tc>
          <w:tcPr>
            <w:tcW w:w="1334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93 939,4</w:t>
            </w: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83 180,6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7 917,6</w:t>
            </w:r>
          </w:p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18B" w:rsidRPr="00CA018B" w:rsidTr="004D5507">
        <w:tc>
          <w:tcPr>
            <w:tcW w:w="3778" w:type="dxa"/>
          </w:tcPr>
          <w:p w:rsidR="00CA018B" w:rsidRPr="00CA018B" w:rsidRDefault="00CA018B" w:rsidP="00CA018B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города Канаш Чувашской Республики «Развитие транспортной системы города Канаш Чувашской Республики»</w:t>
            </w:r>
          </w:p>
        </w:tc>
        <w:tc>
          <w:tcPr>
            <w:tcW w:w="1334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79 171,5</w:t>
            </w: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71 253,9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7 917,6</w:t>
            </w:r>
          </w:p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18B" w:rsidRPr="00CA018B" w:rsidTr="004D5507">
        <w:tc>
          <w:tcPr>
            <w:tcW w:w="3778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границах городского округа (Реконструкция автомобильной дороги по пр. Ленина (1 этап))</w:t>
            </w:r>
          </w:p>
        </w:tc>
        <w:tc>
          <w:tcPr>
            <w:tcW w:w="1334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79 171,5</w:t>
            </w: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71 253,9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7 917,6</w:t>
            </w:r>
          </w:p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18B" w:rsidRPr="00CA018B" w:rsidTr="004D5507">
        <w:tc>
          <w:tcPr>
            <w:tcW w:w="3778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</w:t>
            </w:r>
            <w:proofErr w:type="gramStart"/>
            <w:r w:rsidRPr="00CA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жильем»   </w:t>
            </w:r>
            <w:proofErr w:type="gramEnd"/>
          </w:p>
        </w:tc>
        <w:tc>
          <w:tcPr>
            <w:tcW w:w="1334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14 767,9</w:t>
            </w: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11 926,7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18B" w:rsidRPr="00CA018B" w:rsidTr="004D5507">
        <w:tc>
          <w:tcPr>
            <w:tcW w:w="3778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14 767,9</w:t>
            </w: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11 926,7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18B" w:rsidRPr="00CA018B" w:rsidTr="004D5507">
        <w:tc>
          <w:tcPr>
            <w:tcW w:w="3778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93 939,4</w:t>
            </w:r>
          </w:p>
        </w:tc>
        <w:tc>
          <w:tcPr>
            <w:tcW w:w="1630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83 180,6</w:t>
            </w:r>
          </w:p>
        </w:tc>
        <w:tc>
          <w:tcPr>
            <w:tcW w:w="1311" w:type="dxa"/>
          </w:tcPr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7 917,6</w:t>
            </w:r>
          </w:p>
          <w:p w:rsidR="00CA018B" w:rsidRPr="00CA018B" w:rsidRDefault="00CA018B" w:rsidP="00C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18B" w:rsidRPr="00CA018B" w:rsidRDefault="00CA018B" w:rsidP="00CA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3BE9" w:rsidRDefault="00F03BE9"/>
    <w:p w:rsidR="001B17F9" w:rsidRPr="001B17F9" w:rsidRDefault="001B17F9" w:rsidP="001B17F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10</w:t>
      </w:r>
    </w:p>
    <w:p w:rsidR="001B17F9" w:rsidRPr="001B17F9" w:rsidRDefault="001B17F9" w:rsidP="001B17F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1B17F9" w:rsidRPr="001B17F9" w:rsidRDefault="001B17F9" w:rsidP="001B17F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Чувашской Республики</w:t>
      </w:r>
    </w:p>
    <w:p w:rsidR="001B17F9" w:rsidRPr="001B17F9" w:rsidRDefault="001B17F9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декабря 2023 года № ______</w:t>
      </w:r>
    </w:p>
    <w:p w:rsidR="001B17F9" w:rsidRPr="001B17F9" w:rsidRDefault="001B17F9" w:rsidP="001B17F9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1B17F9" w:rsidRPr="001B17F9" w:rsidRDefault="001B17F9" w:rsidP="001B1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города Канаш</w:t>
      </w:r>
    </w:p>
    <w:p w:rsidR="001B17F9" w:rsidRPr="001B17F9" w:rsidRDefault="001B17F9" w:rsidP="001B1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и на плановый                                                                       </w:t>
      </w:r>
    </w:p>
    <w:p w:rsidR="001B17F9" w:rsidRPr="001B17F9" w:rsidRDefault="001B17F9" w:rsidP="001B17F9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</w:t>
      </w:r>
      <w:proofErr w:type="gramEnd"/>
      <w:r w:rsidRPr="001B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2024 и 2025 годов</w:t>
      </w:r>
    </w:p>
    <w:p w:rsidR="001B17F9" w:rsidRPr="001B17F9" w:rsidRDefault="001B17F9" w:rsidP="001B17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1B17F9" w:rsidRPr="001B17F9" w:rsidRDefault="001B17F9" w:rsidP="001B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Источники </w:t>
      </w:r>
    </w:p>
    <w:p w:rsidR="001B17F9" w:rsidRPr="001B17F9" w:rsidRDefault="001B17F9" w:rsidP="001B17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  <w:r w:rsidRPr="001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 города Канаш</w:t>
      </w:r>
    </w:p>
    <w:p w:rsidR="001B17F9" w:rsidRPr="001B17F9" w:rsidRDefault="001B17F9" w:rsidP="001B17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B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 </w:t>
      </w:r>
    </w:p>
    <w:p w:rsidR="001B17F9" w:rsidRPr="001B17F9" w:rsidRDefault="001B17F9" w:rsidP="001B17F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1B17F9" w:rsidRPr="001B17F9" w:rsidTr="004D5507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F9" w:rsidRPr="001B17F9" w:rsidRDefault="001B17F9" w:rsidP="001B1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1B17F9" w:rsidRPr="001B17F9" w:rsidRDefault="001B17F9" w:rsidP="001B1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F9" w:rsidRPr="001B17F9" w:rsidRDefault="001B17F9" w:rsidP="001B1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F9" w:rsidRPr="001B17F9" w:rsidRDefault="001B17F9" w:rsidP="001B1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7F9" w:rsidRPr="001B17F9" w:rsidRDefault="001B17F9" w:rsidP="001B1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  <w:tr w:rsidR="001B17F9" w:rsidRPr="001B17F9" w:rsidTr="004D550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9" w:rsidRPr="001B17F9" w:rsidRDefault="001B17F9" w:rsidP="001B17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9" w:rsidRPr="001B17F9" w:rsidRDefault="001B17F9" w:rsidP="001B17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9" w:rsidRPr="001B17F9" w:rsidRDefault="001B17F9" w:rsidP="001B17F9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83 123,8</w:t>
            </w:r>
          </w:p>
        </w:tc>
      </w:tr>
      <w:tr w:rsidR="001B17F9" w:rsidRPr="001B17F9" w:rsidTr="004D550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9" w:rsidRPr="001B17F9" w:rsidRDefault="001B17F9" w:rsidP="001B17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7F9" w:rsidRPr="001B17F9" w:rsidRDefault="001B17F9" w:rsidP="001B17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9" w:rsidRPr="001B17F9" w:rsidRDefault="001B17F9" w:rsidP="001B17F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F9" w:rsidRPr="001B17F9" w:rsidRDefault="001B17F9" w:rsidP="001B17F9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83 123,8</w:t>
            </w:r>
          </w:p>
        </w:tc>
      </w:tr>
    </w:tbl>
    <w:p w:rsidR="001B17F9" w:rsidRPr="001B17F9" w:rsidRDefault="001B17F9" w:rsidP="001B17F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Pr="001B17F9" w:rsidRDefault="001B17F9" w:rsidP="001B17F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17F9" w:rsidRPr="001B17F9" w:rsidRDefault="001B17F9" w:rsidP="001B1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B96" w:rsidRPr="00775B96" w:rsidRDefault="00775B96" w:rsidP="00775B96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p w:rsidR="00775B96" w:rsidRPr="00775B96" w:rsidRDefault="00775B96" w:rsidP="00775B96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11</w:t>
      </w:r>
    </w:p>
    <w:p w:rsidR="00775B96" w:rsidRPr="00775B96" w:rsidRDefault="00775B96" w:rsidP="00775B9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775B96" w:rsidRPr="00775B96" w:rsidRDefault="00775B96" w:rsidP="00775B9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Чувашской Республики</w:t>
      </w:r>
    </w:p>
    <w:p w:rsidR="00775B96" w:rsidRPr="00775B96" w:rsidRDefault="00775B96" w:rsidP="0077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декабря 2023 года № ___</w:t>
      </w:r>
    </w:p>
    <w:p w:rsidR="00775B96" w:rsidRPr="00775B96" w:rsidRDefault="00775B96" w:rsidP="00775B96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5B96" w:rsidRPr="00775B96" w:rsidRDefault="00775B96" w:rsidP="00775B96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5B96" w:rsidRPr="00775B96" w:rsidRDefault="00775B96" w:rsidP="00775B96">
      <w:pPr>
        <w:spacing w:after="0" w:line="240" w:lineRule="auto"/>
        <w:ind w:left="6945" w:firstLine="13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13</w:t>
      </w:r>
    </w:p>
    <w:p w:rsidR="00775B96" w:rsidRPr="00775B96" w:rsidRDefault="00775B96" w:rsidP="00775B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75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775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города Канаш на 2023 год и  на плановый период 2024 и 2025 годов</w:t>
      </w:r>
    </w:p>
    <w:p w:rsidR="00775B96" w:rsidRPr="00775B96" w:rsidRDefault="00775B96" w:rsidP="0077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B96" w:rsidRPr="00775B96" w:rsidRDefault="00775B96" w:rsidP="00775B96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775B96" w:rsidRPr="00775B96" w:rsidRDefault="00775B96" w:rsidP="00775B96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proofErr w:type="gramStart"/>
      <w:r w:rsidRPr="00775B96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</w:t>
      </w:r>
      <w:proofErr w:type="gramEnd"/>
      <w:r w:rsidRPr="00775B96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внутренних заимствований города Канаш</w:t>
      </w:r>
    </w:p>
    <w:p w:rsidR="00775B96" w:rsidRPr="00775B96" w:rsidRDefault="00775B96" w:rsidP="00775B96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gramStart"/>
      <w:r w:rsidRPr="00775B96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на</w:t>
      </w:r>
      <w:proofErr w:type="gramEnd"/>
      <w:r w:rsidRPr="00775B96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2023 год</w:t>
      </w:r>
      <w:r w:rsidRPr="00775B96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775B96" w:rsidRPr="00775B96" w:rsidRDefault="00775B96" w:rsidP="00775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B96" w:rsidRPr="00775B96" w:rsidRDefault="00775B96" w:rsidP="00775B96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4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871"/>
        <w:gridCol w:w="2340"/>
        <w:gridCol w:w="2700"/>
      </w:tblGrid>
      <w:tr w:rsidR="00775B96" w:rsidRPr="00775B96" w:rsidTr="004D5507"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1" w:type="dxa"/>
            <w:vMerge w:val="restart"/>
            <w:vAlign w:val="center"/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775B96" w:rsidRPr="00775B96" w:rsidTr="004D5507"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vAlign w:val="center"/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775B96" w:rsidRPr="00775B96" w:rsidTr="004D5507"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77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775B96" w:rsidRPr="00775B96" w:rsidTr="004D5507"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75B96" w:rsidRPr="00775B96" w:rsidRDefault="00775B96" w:rsidP="0077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75B96" w:rsidRPr="00775B96" w:rsidRDefault="00775B96" w:rsidP="00775B96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75B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775B96" w:rsidRPr="00775B96" w:rsidRDefault="00775B96" w:rsidP="00775B9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17F9" w:rsidRPr="001B17F9" w:rsidRDefault="001B17F9" w:rsidP="001B17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F9" w:rsidRDefault="001B17F9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FE" w:rsidRPr="001B17F9" w:rsidRDefault="009361FE" w:rsidP="001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530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12</w:t>
      </w:r>
    </w:p>
    <w:p w:rsidR="0053083E" w:rsidRPr="0053083E" w:rsidRDefault="0053083E" w:rsidP="005308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53083E" w:rsidRPr="0053083E" w:rsidRDefault="0053083E" w:rsidP="005308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Чувашской Республики</w:t>
      </w:r>
    </w:p>
    <w:p w:rsidR="0053083E" w:rsidRPr="0053083E" w:rsidRDefault="0053083E" w:rsidP="0053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декабря 2023 года № ____</w:t>
      </w: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0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«Приложение № 14</w:t>
      </w: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30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530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города Канаш на 2023 год и на плановый период 2024 и 2025 годов</w:t>
      </w:r>
    </w:p>
    <w:p w:rsidR="0053083E" w:rsidRPr="0053083E" w:rsidRDefault="0053083E" w:rsidP="0053083E">
      <w:pPr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83E" w:rsidRPr="0053083E" w:rsidRDefault="0053083E" w:rsidP="0053083E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53083E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53083E" w:rsidRPr="0053083E" w:rsidRDefault="0053083E" w:rsidP="0053083E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proofErr w:type="gramStart"/>
      <w:r w:rsidRPr="0053083E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</w:t>
      </w:r>
      <w:proofErr w:type="gramEnd"/>
      <w:r w:rsidRPr="0053083E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внутренних заимствований города Канаш</w:t>
      </w:r>
    </w:p>
    <w:p w:rsidR="0053083E" w:rsidRPr="0053083E" w:rsidRDefault="0053083E" w:rsidP="0053083E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gramStart"/>
      <w:r w:rsidRPr="005308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  2024</w:t>
      </w:r>
      <w:proofErr w:type="gramEnd"/>
      <w:r w:rsidRPr="005308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2025 годы</w:t>
      </w:r>
    </w:p>
    <w:p w:rsidR="0053083E" w:rsidRPr="0053083E" w:rsidRDefault="0053083E" w:rsidP="0053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3E" w:rsidRPr="0053083E" w:rsidRDefault="0053083E" w:rsidP="0053083E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3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3310"/>
        <w:gridCol w:w="1741"/>
        <w:gridCol w:w="1440"/>
        <w:gridCol w:w="1620"/>
        <w:gridCol w:w="1620"/>
      </w:tblGrid>
      <w:tr w:rsidR="0053083E" w:rsidRPr="0053083E" w:rsidTr="004D5507"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10" w:type="dxa"/>
            <w:vMerge w:val="restart"/>
            <w:vAlign w:val="center"/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3181" w:type="dxa"/>
            <w:gridSpan w:val="2"/>
            <w:tcBorders>
              <w:bottom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53083E" w:rsidRPr="0053083E" w:rsidTr="004D5507"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53083E" w:rsidRPr="0053083E" w:rsidTr="004D5507">
        <w:trPr>
          <w:cantSplit/>
          <w:trHeight w:val="1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5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</w:t>
            </w:r>
          </w:p>
          <w:p w:rsidR="0053083E" w:rsidRPr="0053083E" w:rsidRDefault="0053083E" w:rsidP="00530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Федерации от кредитных организаций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3083E" w:rsidRPr="0053083E" w:rsidRDefault="0053083E" w:rsidP="0053083E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3083E" w:rsidRPr="0053083E" w:rsidRDefault="0053083E" w:rsidP="0053083E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3083E" w:rsidRPr="0053083E" w:rsidRDefault="0053083E" w:rsidP="0053083E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53083E" w:rsidRPr="0053083E" w:rsidTr="004D5507">
        <w:trPr>
          <w:cantSplit/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E" w:rsidRPr="0053083E" w:rsidRDefault="0053083E" w:rsidP="005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53083E" w:rsidRPr="0053083E" w:rsidRDefault="0053083E" w:rsidP="0053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53083E" w:rsidRPr="0053083E" w:rsidRDefault="0053083E" w:rsidP="0053083E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3E" w:rsidRPr="0053083E" w:rsidRDefault="0053083E" w:rsidP="0053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83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53083E" w:rsidRPr="0053083E" w:rsidRDefault="0053083E" w:rsidP="0053083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3BB5" w:rsidRDefault="00FC3BB5" w:rsidP="0038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BB5" w:rsidRDefault="00FC3BB5" w:rsidP="0038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BB5" w:rsidRDefault="00FC3BB5" w:rsidP="0038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BB5" w:rsidRDefault="00FC3BB5" w:rsidP="0038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2E3" w:rsidRPr="003832E3" w:rsidRDefault="004224CB" w:rsidP="004224CB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GoBack"/>
      <w:bookmarkEnd w:id="2"/>
    </w:p>
    <w:p w:rsidR="00CA018B" w:rsidRDefault="00CA018B"/>
    <w:sectPr w:rsidR="00CA018B" w:rsidSect="004D550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876C9"/>
    <w:multiLevelType w:val="hybridMultilevel"/>
    <w:tmpl w:val="C90445D8"/>
    <w:lvl w:ilvl="0" w:tplc="69263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0"/>
    <w:rsid w:val="000443F2"/>
    <w:rsid w:val="001B17F9"/>
    <w:rsid w:val="001C5356"/>
    <w:rsid w:val="003832E3"/>
    <w:rsid w:val="004224CB"/>
    <w:rsid w:val="004D5507"/>
    <w:rsid w:val="00511B47"/>
    <w:rsid w:val="0053083E"/>
    <w:rsid w:val="00550884"/>
    <w:rsid w:val="00692DCB"/>
    <w:rsid w:val="006D22F1"/>
    <w:rsid w:val="00757CCD"/>
    <w:rsid w:val="00775B96"/>
    <w:rsid w:val="008C3245"/>
    <w:rsid w:val="009361FE"/>
    <w:rsid w:val="00A66123"/>
    <w:rsid w:val="00A80EE9"/>
    <w:rsid w:val="00B628D0"/>
    <w:rsid w:val="00CA018B"/>
    <w:rsid w:val="00EF0B3D"/>
    <w:rsid w:val="00F03BE9"/>
    <w:rsid w:val="00F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49C7-8EC5-4DD7-96E2-F93C9A99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BE9"/>
  </w:style>
  <w:style w:type="numbering" w:customStyle="1" w:styleId="2">
    <w:name w:val="Нет списка2"/>
    <w:next w:val="a2"/>
    <w:uiPriority w:val="99"/>
    <w:semiHidden/>
    <w:unhideWhenUsed/>
    <w:rsid w:val="00511B47"/>
  </w:style>
  <w:style w:type="numbering" w:customStyle="1" w:styleId="3">
    <w:name w:val="Нет списка3"/>
    <w:next w:val="a2"/>
    <w:uiPriority w:val="99"/>
    <w:semiHidden/>
    <w:unhideWhenUsed/>
    <w:rsid w:val="0075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72</Pages>
  <Words>24127</Words>
  <Characters>137526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23</cp:revision>
  <dcterms:created xsi:type="dcterms:W3CDTF">2023-12-20T12:40:00Z</dcterms:created>
  <dcterms:modified xsi:type="dcterms:W3CDTF">2023-12-20T13:44:00Z</dcterms:modified>
</cp:coreProperties>
</file>