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A6" w:rsidRPr="00AD33A6" w:rsidRDefault="00AD33A6" w:rsidP="00AD33A6">
      <w:pPr>
        <w:keepNext/>
        <w:spacing w:before="240" w:after="60"/>
        <w:ind w:right="6236" w:firstLine="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C210C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000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A6" w:rsidRPr="00AD33A6" w:rsidRDefault="00AD33A6" w:rsidP="00AD33A6">
      <w:pPr>
        <w:keepNext/>
        <w:tabs>
          <w:tab w:val="left" w:pos="7350"/>
        </w:tabs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3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РЕШЕНИЕ</w:t>
      </w:r>
      <w:r w:rsidRPr="008C21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AD33A6" w:rsidRPr="00AD33A6" w:rsidRDefault="00AD33A6" w:rsidP="00AD33A6">
      <w:pPr>
        <w:tabs>
          <w:tab w:val="left" w:pos="7580"/>
        </w:tabs>
        <w:ind w:firstLine="0"/>
        <w:rPr>
          <w:rFonts w:ascii="Times New Roman" w:eastAsia="Times New Roman" w:hAnsi="Times New Roman" w:cs="Times New Roman"/>
          <w:b/>
          <w:sz w:val="32"/>
        </w:rPr>
      </w:pPr>
      <w:r w:rsidRPr="00AD33A6">
        <w:rPr>
          <w:rFonts w:ascii="Times New Roman" w:eastAsia="Times New Roman" w:hAnsi="Times New Roman" w:cs="Times New Roman"/>
          <w:b/>
          <w:sz w:val="32"/>
        </w:rPr>
        <w:t xml:space="preserve">     Собрания депутатов</w:t>
      </w:r>
    </w:p>
    <w:p w:rsidR="00AD33A6" w:rsidRPr="00AD33A6" w:rsidRDefault="00AD33A6" w:rsidP="00AD33A6">
      <w:pPr>
        <w:tabs>
          <w:tab w:val="left" w:pos="7580"/>
        </w:tabs>
        <w:ind w:firstLine="0"/>
        <w:rPr>
          <w:rFonts w:ascii="Times New Roman" w:eastAsia="Times New Roman" w:hAnsi="Times New Roman" w:cs="Times New Roman"/>
          <w:b/>
          <w:sz w:val="32"/>
        </w:rPr>
      </w:pPr>
      <w:r w:rsidRPr="00AD33A6">
        <w:rPr>
          <w:rFonts w:ascii="Times New Roman" w:eastAsia="Times New Roman" w:hAnsi="Times New Roman" w:cs="Times New Roman"/>
          <w:b/>
          <w:sz w:val="32"/>
        </w:rPr>
        <w:t xml:space="preserve">       города Алатыря</w:t>
      </w:r>
    </w:p>
    <w:p w:rsidR="00AD33A6" w:rsidRPr="00AD33A6" w:rsidRDefault="00AD33A6" w:rsidP="00AD33A6">
      <w:pPr>
        <w:keepNext/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3A6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седьмого созыва</w:t>
      </w:r>
    </w:p>
    <w:p w:rsidR="00AD33A6" w:rsidRPr="00AD33A6" w:rsidRDefault="00AD33A6" w:rsidP="00AD33A6">
      <w:pPr>
        <w:tabs>
          <w:tab w:val="left" w:pos="6799"/>
        </w:tabs>
        <w:ind w:firstLine="0"/>
        <w:rPr>
          <w:rFonts w:ascii="Antiqua" w:eastAsia="Times New Roman" w:hAnsi="Antiqua"/>
          <w:bCs/>
        </w:rPr>
      </w:pPr>
      <w:r w:rsidRPr="00AD33A6">
        <w:rPr>
          <w:rFonts w:ascii="Antiqua Cyr" w:eastAsia="Times New Roman" w:hAnsi="Antiqua Cyr"/>
          <w:bCs/>
        </w:rPr>
        <w:tab/>
      </w:r>
    </w:p>
    <w:p w:rsidR="00AD33A6" w:rsidRPr="006F216D" w:rsidRDefault="00AD33A6" w:rsidP="006F216D">
      <w:pPr>
        <w:tabs>
          <w:tab w:val="left" w:pos="7620"/>
        </w:tabs>
        <w:ind w:left="567" w:firstLine="0"/>
        <w:rPr>
          <w:rFonts w:ascii="Times New Roman" w:eastAsia="Times New Roman" w:hAnsi="Times New Roman" w:cs="Times New Roman"/>
          <w:b/>
          <w:bCs/>
        </w:rPr>
      </w:pPr>
      <w:r w:rsidRPr="006F216D">
        <w:rPr>
          <w:rFonts w:ascii="Times New Roman" w:eastAsia="Times New Roman" w:hAnsi="Times New Roman" w:cs="Times New Roman"/>
          <w:b/>
          <w:bCs/>
        </w:rPr>
        <w:t>от «</w:t>
      </w:r>
      <w:r w:rsidR="006F216D">
        <w:rPr>
          <w:rFonts w:ascii="Times New Roman" w:eastAsia="Times New Roman" w:hAnsi="Times New Roman" w:cs="Times New Roman"/>
          <w:b/>
          <w:bCs/>
        </w:rPr>
        <w:t>17</w:t>
      </w:r>
      <w:r w:rsidRPr="006F216D">
        <w:rPr>
          <w:rFonts w:ascii="Times New Roman" w:eastAsia="Times New Roman" w:hAnsi="Times New Roman" w:cs="Times New Roman"/>
          <w:b/>
          <w:bCs/>
        </w:rPr>
        <w:t xml:space="preserve">» </w:t>
      </w:r>
      <w:r w:rsidR="006F216D">
        <w:rPr>
          <w:rFonts w:ascii="Times New Roman" w:eastAsia="Times New Roman" w:hAnsi="Times New Roman" w:cs="Times New Roman"/>
          <w:b/>
          <w:bCs/>
        </w:rPr>
        <w:t xml:space="preserve">марта </w:t>
      </w:r>
      <w:r w:rsidRPr="006F216D">
        <w:rPr>
          <w:rFonts w:ascii="Times New Roman" w:eastAsia="Times New Roman" w:hAnsi="Times New Roman" w:cs="Times New Roman"/>
          <w:b/>
          <w:bCs/>
        </w:rPr>
        <w:t>202</w:t>
      </w:r>
      <w:r w:rsidRPr="006F216D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="006F216D">
        <w:rPr>
          <w:rFonts w:ascii="Times New Roman" w:eastAsia="Times New Roman" w:hAnsi="Times New Roman" w:cs="Times New Roman"/>
          <w:b/>
          <w:bCs/>
        </w:rPr>
        <w:t xml:space="preserve"> г. № 21/34-7</w:t>
      </w:r>
    </w:p>
    <w:p w:rsidR="00AD33A6" w:rsidRPr="006F216D" w:rsidRDefault="00AD33A6" w:rsidP="006F216D">
      <w:pPr>
        <w:ind w:left="567"/>
        <w:rPr>
          <w:rFonts w:eastAsia="Times New Roman"/>
          <w:b/>
        </w:rPr>
      </w:pPr>
    </w:p>
    <w:tbl>
      <w:tblPr>
        <w:tblW w:w="0" w:type="auto"/>
        <w:tblInd w:w="-5" w:type="dxa"/>
        <w:tblLook w:val="0000"/>
      </w:tblPr>
      <w:tblGrid>
        <w:gridCol w:w="4827"/>
      </w:tblGrid>
      <w:tr w:rsidR="008C210C" w:rsidRPr="00AD33A6" w:rsidTr="008F074F">
        <w:trPr>
          <w:trHeight w:val="971"/>
        </w:trPr>
        <w:tc>
          <w:tcPr>
            <w:tcW w:w="4827" w:type="dxa"/>
          </w:tcPr>
          <w:p w:rsidR="00AD33A6" w:rsidRPr="00AD33A6" w:rsidRDefault="00AD33A6" w:rsidP="006F216D">
            <w:pPr>
              <w:ind w:left="567" w:firstLine="0"/>
              <w:rPr>
                <w:rFonts w:eastAsia="Times New Roman"/>
                <w:b/>
              </w:rPr>
            </w:pPr>
            <w:r w:rsidRPr="008C210C">
              <w:rPr>
                <w:rFonts w:eastAsia="Times New Roman"/>
                <w:b/>
              </w:rPr>
              <w:t>Об утверждении положения о вопросах налогового регулирования в городе Алатыре</w:t>
            </w:r>
            <w:r w:rsidR="00536AE7">
              <w:rPr>
                <w:rFonts w:eastAsia="Times New Roman"/>
                <w:b/>
              </w:rPr>
              <w:t xml:space="preserve"> Чувашской Республик</w:t>
            </w:r>
            <w:r w:rsidR="00450A9B">
              <w:rPr>
                <w:rFonts w:eastAsia="Times New Roman"/>
                <w:b/>
              </w:rPr>
              <w:t>и</w:t>
            </w:r>
            <w:r w:rsidRPr="008C210C">
              <w:rPr>
                <w:rFonts w:eastAsia="Times New Roman"/>
                <w:b/>
              </w:rPr>
              <w:t>, отнесенных законодательством Российской Федерации и Чувашской Республики о налогах и сборах к ведению органов местного самоуправления</w:t>
            </w:r>
          </w:p>
        </w:tc>
      </w:tr>
    </w:tbl>
    <w:p w:rsidR="00450A9B" w:rsidRPr="00AD33A6" w:rsidRDefault="00450A9B" w:rsidP="006F216D">
      <w:pPr>
        <w:ind w:firstLine="0"/>
        <w:rPr>
          <w:rFonts w:eastAsia="Times New Roman"/>
          <w:sz w:val="28"/>
        </w:rPr>
      </w:pPr>
    </w:p>
    <w:p w:rsidR="00AD33A6" w:rsidRPr="00AD33A6" w:rsidRDefault="00AD33A6" w:rsidP="006F216D">
      <w:pPr>
        <w:ind w:left="567"/>
        <w:rPr>
          <w:rFonts w:ascii="Times New Roman" w:eastAsia="Times New Roman" w:hAnsi="Times New Roman" w:cs="Times New Roman"/>
        </w:rPr>
      </w:pPr>
      <w:r w:rsidRPr="008C210C">
        <w:rPr>
          <w:rFonts w:ascii="Times New Roman" w:eastAsia="Times New Roman" w:hAnsi="Times New Roman" w:cs="Times New Roman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Pr="00AD33A6">
        <w:rPr>
          <w:rFonts w:ascii="Times New Roman" w:eastAsia="Times New Roman" w:hAnsi="Times New Roman" w:cs="Times New Roman"/>
        </w:rPr>
        <w:t xml:space="preserve">, </w:t>
      </w:r>
      <w:r w:rsidRPr="00AD33A6">
        <w:rPr>
          <w:rFonts w:eastAsia="Times New Roman"/>
        </w:rPr>
        <w:t>Собрание депутатов города Алатыря седьмого созыва</w:t>
      </w:r>
    </w:p>
    <w:p w:rsidR="00AD33A6" w:rsidRPr="00AD33A6" w:rsidRDefault="00AD33A6" w:rsidP="006F216D">
      <w:pPr>
        <w:ind w:left="567" w:firstLine="0"/>
        <w:rPr>
          <w:rFonts w:eastAsia="Times New Roman"/>
          <w:b/>
          <w:sz w:val="22"/>
          <w:szCs w:val="22"/>
        </w:rPr>
      </w:pPr>
    </w:p>
    <w:p w:rsidR="00AD33A6" w:rsidRPr="00AD33A6" w:rsidRDefault="00AD33A6" w:rsidP="006F216D">
      <w:pPr>
        <w:widowControl/>
        <w:autoSpaceDE/>
        <w:autoSpaceDN/>
        <w:adjustRightInd/>
        <w:ind w:left="567" w:firstLine="0"/>
        <w:jc w:val="center"/>
        <w:rPr>
          <w:rFonts w:ascii="Times New Roman" w:eastAsia="Times New Roman" w:hAnsi="Times New Roman" w:cs="Times New Roman"/>
          <w:sz w:val="28"/>
        </w:rPr>
      </w:pPr>
      <w:r w:rsidRPr="00AD33A6">
        <w:rPr>
          <w:rFonts w:ascii="Times New Roman" w:eastAsia="Times New Roman" w:hAnsi="Times New Roman" w:cs="Times New Roman"/>
          <w:sz w:val="28"/>
        </w:rPr>
        <w:t>Р Е Ш И Л О:</w:t>
      </w:r>
    </w:p>
    <w:p w:rsidR="00AD33A6" w:rsidRPr="00AD33A6" w:rsidRDefault="00AD33A6" w:rsidP="006F216D">
      <w:pPr>
        <w:widowControl/>
        <w:autoSpaceDE/>
        <w:autoSpaceDN/>
        <w:adjustRightInd/>
        <w:ind w:left="567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F0B5A" w:rsidRPr="008C210C" w:rsidRDefault="00AD33A6" w:rsidP="006F216D">
      <w:pPr>
        <w:ind w:left="567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 xml:space="preserve">1. Утвердить прилагаемое Положение </w:t>
      </w:r>
      <w:r w:rsidR="003F0B5A" w:rsidRPr="008C210C">
        <w:rPr>
          <w:rFonts w:ascii="Times New Roman" w:eastAsia="Times New Roman" w:hAnsi="Times New Roman" w:cs="Times New Roman"/>
        </w:rPr>
        <w:t>о вопросах налогового регулирования в городе Алатыре</w:t>
      </w:r>
      <w:r w:rsidR="00450A9B">
        <w:rPr>
          <w:rFonts w:ascii="Times New Roman" w:eastAsia="Times New Roman" w:hAnsi="Times New Roman" w:cs="Times New Roman"/>
        </w:rPr>
        <w:t xml:space="preserve"> Чувашской Республики</w:t>
      </w:r>
      <w:r w:rsidR="003F0B5A" w:rsidRPr="008C210C">
        <w:rPr>
          <w:rFonts w:ascii="Times New Roman" w:eastAsia="Times New Roman" w:hAnsi="Times New Roman" w:cs="Times New Roman"/>
        </w:rPr>
        <w:t>, отнесенных законодательством Российской Федерации и Чувашской Республики о налогах и сборах к ведению органов местного самоуправления.</w:t>
      </w:r>
    </w:p>
    <w:p w:rsidR="003F0B5A" w:rsidRPr="008C210C" w:rsidRDefault="00AD33A6" w:rsidP="006F216D">
      <w:pPr>
        <w:ind w:left="567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2. Признать утратившим</w:t>
      </w:r>
      <w:r w:rsidR="003F0B5A" w:rsidRPr="008C210C">
        <w:rPr>
          <w:rFonts w:ascii="Times New Roman" w:eastAsia="Times New Roman" w:hAnsi="Times New Roman" w:cs="Times New Roman"/>
        </w:rPr>
        <w:t>и</w:t>
      </w:r>
      <w:r w:rsidRPr="00AD33A6">
        <w:rPr>
          <w:rFonts w:ascii="Times New Roman" w:eastAsia="Times New Roman" w:hAnsi="Times New Roman" w:cs="Times New Roman"/>
        </w:rPr>
        <w:t xml:space="preserve"> силу</w:t>
      </w:r>
      <w:r w:rsidR="003F0B5A" w:rsidRPr="008C210C">
        <w:rPr>
          <w:rFonts w:ascii="Times New Roman" w:eastAsia="Times New Roman" w:hAnsi="Times New Roman" w:cs="Times New Roman"/>
        </w:rPr>
        <w:t>:</w:t>
      </w:r>
    </w:p>
    <w:p w:rsidR="00AD33A6" w:rsidRPr="008C210C" w:rsidRDefault="003F0B5A" w:rsidP="006F216D">
      <w:pPr>
        <w:ind w:left="567"/>
        <w:rPr>
          <w:rFonts w:ascii="Times New Roman" w:eastAsia="Times New Roman" w:hAnsi="Times New Roman" w:cs="Times New Roman"/>
        </w:rPr>
      </w:pPr>
      <w:r w:rsidRPr="008C210C">
        <w:rPr>
          <w:rFonts w:ascii="Times New Roman" w:eastAsia="Times New Roman" w:hAnsi="Times New Roman" w:cs="Times New Roman"/>
        </w:rPr>
        <w:t>2.1.</w:t>
      </w:r>
      <w:r w:rsidR="00AD33A6" w:rsidRPr="00AD33A6">
        <w:rPr>
          <w:rFonts w:ascii="Times New Roman" w:eastAsia="Times New Roman" w:hAnsi="Times New Roman" w:cs="Times New Roman"/>
        </w:rPr>
        <w:t xml:space="preserve"> </w:t>
      </w:r>
      <w:r w:rsidRPr="008C210C">
        <w:rPr>
          <w:rFonts w:ascii="Times New Roman" w:eastAsia="Times New Roman" w:hAnsi="Times New Roman" w:cs="Times New Roman"/>
        </w:rPr>
        <w:t>р</w:t>
      </w:r>
      <w:r w:rsidR="00AD33A6" w:rsidRPr="00AD33A6">
        <w:rPr>
          <w:rFonts w:ascii="Times New Roman" w:eastAsia="Times New Roman" w:hAnsi="Times New Roman" w:cs="Times New Roman"/>
        </w:rPr>
        <w:t xml:space="preserve">ешение Собрания депутатов города Алатыря Чувашской Республики от </w:t>
      </w:r>
      <w:r w:rsidRPr="008C210C">
        <w:rPr>
          <w:rFonts w:ascii="Times New Roman" w:eastAsia="Times New Roman" w:hAnsi="Times New Roman" w:cs="Times New Roman"/>
        </w:rPr>
        <w:t xml:space="preserve">25 апреля 2012 </w:t>
      </w:r>
      <w:r w:rsidR="00AD33A6" w:rsidRPr="00AD33A6">
        <w:rPr>
          <w:rFonts w:ascii="Times New Roman" w:eastAsia="Times New Roman" w:hAnsi="Times New Roman" w:cs="Times New Roman"/>
        </w:rPr>
        <w:t>г</w:t>
      </w:r>
      <w:r w:rsidRPr="008C210C">
        <w:rPr>
          <w:rFonts w:ascii="Times New Roman" w:eastAsia="Times New Roman" w:hAnsi="Times New Roman" w:cs="Times New Roman"/>
        </w:rPr>
        <w:t>ода</w:t>
      </w:r>
      <w:r w:rsidR="00AD33A6" w:rsidRPr="00AD33A6">
        <w:rPr>
          <w:rFonts w:ascii="Times New Roman" w:eastAsia="Times New Roman" w:hAnsi="Times New Roman" w:cs="Times New Roman"/>
        </w:rPr>
        <w:t xml:space="preserve"> </w:t>
      </w:r>
      <w:r w:rsidRPr="008C210C">
        <w:rPr>
          <w:rFonts w:ascii="Times New Roman" w:eastAsia="Times New Roman" w:hAnsi="Times New Roman" w:cs="Times New Roman"/>
        </w:rPr>
        <w:t>№</w:t>
      </w:r>
      <w:r w:rsidR="00AD33A6" w:rsidRPr="00AD33A6">
        <w:rPr>
          <w:rFonts w:ascii="Times New Roman" w:eastAsia="Times New Roman" w:hAnsi="Times New Roman" w:cs="Times New Roman"/>
        </w:rPr>
        <w:t xml:space="preserve"> </w:t>
      </w:r>
      <w:r w:rsidRPr="008C210C">
        <w:rPr>
          <w:rFonts w:ascii="Times New Roman" w:eastAsia="Times New Roman" w:hAnsi="Times New Roman" w:cs="Times New Roman"/>
        </w:rPr>
        <w:t>22</w:t>
      </w:r>
      <w:r w:rsidR="00AD33A6" w:rsidRPr="00AD33A6">
        <w:rPr>
          <w:rFonts w:ascii="Times New Roman" w:eastAsia="Times New Roman" w:hAnsi="Times New Roman" w:cs="Times New Roman"/>
        </w:rPr>
        <w:t>/</w:t>
      </w:r>
      <w:r w:rsidRPr="008C210C">
        <w:rPr>
          <w:rFonts w:ascii="Times New Roman" w:eastAsia="Times New Roman" w:hAnsi="Times New Roman" w:cs="Times New Roman"/>
        </w:rPr>
        <w:t>14</w:t>
      </w:r>
      <w:r w:rsidR="00AD33A6" w:rsidRPr="00AD33A6">
        <w:rPr>
          <w:rFonts w:ascii="Times New Roman" w:eastAsia="Times New Roman" w:hAnsi="Times New Roman" w:cs="Times New Roman"/>
        </w:rPr>
        <w:t>-5 «</w:t>
      </w:r>
      <w:r w:rsidRPr="008C210C">
        <w:rPr>
          <w:rFonts w:ascii="Times New Roman" w:eastAsia="Times New Roman" w:hAnsi="Times New Roman" w:cs="Times New Roman"/>
        </w:rPr>
        <w:t>Об утверждении положения о вопросах налогового регулирования в городе Алатыре, отнесенных законодательством Российской Федерации, Чувашской Республики о налогах и сборах к ведению органов местного самоуправления</w:t>
      </w:r>
      <w:r w:rsidR="00AD33A6" w:rsidRPr="00AD33A6">
        <w:rPr>
          <w:rFonts w:ascii="Times New Roman" w:eastAsia="Times New Roman" w:hAnsi="Times New Roman" w:cs="Times New Roman"/>
        </w:rPr>
        <w:t>»</w:t>
      </w:r>
      <w:r w:rsidRPr="008C210C">
        <w:rPr>
          <w:rFonts w:ascii="Times New Roman" w:eastAsia="Times New Roman" w:hAnsi="Times New Roman" w:cs="Times New Roman"/>
        </w:rPr>
        <w:t>;</w:t>
      </w:r>
    </w:p>
    <w:p w:rsidR="003F0B5A" w:rsidRPr="00AD33A6" w:rsidRDefault="003F0B5A" w:rsidP="006F216D">
      <w:pPr>
        <w:ind w:left="567"/>
        <w:rPr>
          <w:rFonts w:ascii="Times New Roman" w:eastAsia="Times New Roman" w:hAnsi="Times New Roman" w:cs="Times New Roman"/>
        </w:rPr>
      </w:pPr>
      <w:r w:rsidRPr="008C210C">
        <w:rPr>
          <w:rFonts w:ascii="Times New Roman" w:eastAsia="Times New Roman" w:hAnsi="Times New Roman" w:cs="Times New Roman"/>
        </w:rPr>
        <w:t>2.2. решение Собрания депутатов г. Алатыря Чувашской Республики от 27 декабря 2017 года № 65/24-6 «О внесении изменений в решение Собрания депутатов города Алатыря V созыва от "25" апреля 2012 г. № 22/14-5 «Об утверждении положения о вопросах налогового регулирования в городе Алатыре, отнесенных законодательством Российской Федерации, Чувашской Республики о налогах и сборах к ведению органов местного самоуправления».</w:t>
      </w:r>
    </w:p>
    <w:p w:rsidR="00AD33A6" w:rsidRPr="00AD33A6" w:rsidRDefault="00AD33A6" w:rsidP="006F216D">
      <w:pPr>
        <w:widowControl/>
        <w:autoSpaceDE/>
        <w:autoSpaceDN/>
        <w:adjustRightInd/>
        <w:ind w:left="567" w:firstLine="567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3. Контроль за исполнением настоящего решения возложить на постоянную комиссию Собрания депутатов города Алатыря седьмого созыва по вопросам бюджета, налогам и финансам.</w:t>
      </w:r>
    </w:p>
    <w:p w:rsidR="00AD33A6" w:rsidRPr="00AD33A6" w:rsidRDefault="00AD33A6" w:rsidP="006F216D">
      <w:pPr>
        <w:widowControl/>
        <w:autoSpaceDE/>
        <w:autoSpaceDN/>
        <w:adjustRightInd/>
        <w:ind w:left="567" w:firstLine="567"/>
        <w:rPr>
          <w:rFonts w:ascii="Times New Roman" w:eastAsia="Times New Roman" w:hAnsi="Times New Roman" w:cs="Times New Roman"/>
          <w:b/>
        </w:rPr>
      </w:pPr>
      <w:r w:rsidRPr="00AD33A6">
        <w:rPr>
          <w:rFonts w:ascii="Times New Roman" w:eastAsia="Times New Roman" w:hAnsi="Times New Roman" w:cs="Times New Roman"/>
        </w:rPr>
        <w:t>4. Настоящее решение вступает в силу после его официального опубликования</w:t>
      </w:r>
      <w:r w:rsidRPr="00AD33A6">
        <w:rPr>
          <w:rFonts w:ascii="Times New Roman" w:eastAsia="Times New Roman" w:hAnsi="Times New Roman" w:cs="Times New Roman"/>
          <w:sz w:val="28"/>
        </w:rPr>
        <w:t xml:space="preserve"> </w:t>
      </w:r>
      <w:r w:rsidRPr="00AD33A6">
        <w:rPr>
          <w:rFonts w:ascii="Times New Roman" w:eastAsia="Times New Roman" w:hAnsi="Times New Roman" w:cs="Times New Roman"/>
        </w:rPr>
        <w:t>и распространяется на правоотношения, возникшие с 1 января 202</w:t>
      </w:r>
      <w:r w:rsidR="003F0B5A" w:rsidRPr="008C210C">
        <w:rPr>
          <w:rFonts w:ascii="Times New Roman" w:eastAsia="Times New Roman" w:hAnsi="Times New Roman" w:cs="Times New Roman"/>
        </w:rPr>
        <w:t>3</w:t>
      </w:r>
      <w:r w:rsidRPr="00AD33A6">
        <w:rPr>
          <w:rFonts w:ascii="Times New Roman" w:eastAsia="Times New Roman" w:hAnsi="Times New Roman" w:cs="Times New Roman"/>
        </w:rPr>
        <w:t xml:space="preserve"> года.</w:t>
      </w:r>
    </w:p>
    <w:p w:rsidR="00AD33A6" w:rsidRPr="00AD33A6" w:rsidRDefault="00AD33A6" w:rsidP="006F216D">
      <w:pPr>
        <w:tabs>
          <w:tab w:val="left" w:pos="2292"/>
        </w:tabs>
        <w:ind w:left="567" w:firstLine="0"/>
        <w:rPr>
          <w:rFonts w:eastAsia="Times New Roman"/>
        </w:rPr>
      </w:pPr>
      <w:r w:rsidRPr="00AD33A6">
        <w:rPr>
          <w:rFonts w:eastAsia="Times New Roman"/>
        </w:rPr>
        <w:tab/>
      </w:r>
    </w:p>
    <w:p w:rsidR="00AD33A6" w:rsidRPr="00AD33A6" w:rsidRDefault="00AD33A6" w:rsidP="006F216D">
      <w:pPr>
        <w:widowControl/>
        <w:autoSpaceDE/>
        <w:autoSpaceDN/>
        <w:adjustRightInd/>
        <w:ind w:left="567"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Глава города Алатыря-Председатель</w:t>
      </w:r>
    </w:p>
    <w:p w:rsidR="006F216D" w:rsidRDefault="00AD33A6" w:rsidP="006F216D">
      <w:pPr>
        <w:widowControl/>
        <w:autoSpaceDE/>
        <w:autoSpaceDN/>
        <w:adjustRightInd/>
        <w:ind w:left="567"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Собрания депутатов города Алатыря</w:t>
      </w:r>
    </w:p>
    <w:p w:rsidR="00AD33A6" w:rsidRPr="00AD33A6" w:rsidRDefault="006F216D" w:rsidP="006F216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AD33A6" w:rsidRPr="00AD33A6">
        <w:rPr>
          <w:rFonts w:ascii="Times New Roman" w:eastAsia="Times New Roman" w:hAnsi="Times New Roman" w:cs="Times New Roman"/>
        </w:rPr>
        <w:t>Чувашской Республики седьмого созыва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="00AD33A6" w:rsidRPr="00AD33A6">
        <w:rPr>
          <w:rFonts w:ascii="Times New Roman" w:eastAsia="Times New Roman" w:hAnsi="Times New Roman" w:cs="Times New Roman"/>
        </w:rPr>
        <w:t xml:space="preserve">    </w:t>
      </w:r>
      <w:r w:rsidR="003F0B5A" w:rsidRPr="008C210C">
        <w:rPr>
          <w:rFonts w:ascii="Times New Roman" w:eastAsia="Times New Roman" w:hAnsi="Times New Roman" w:cs="Times New Roman"/>
        </w:rPr>
        <w:t xml:space="preserve"> </w:t>
      </w:r>
      <w:r w:rsidR="00AD33A6" w:rsidRPr="00AD33A6">
        <w:rPr>
          <w:rFonts w:ascii="Times New Roman" w:eastAsia="Times New Roman" w:hAnsi="Times New Roman" w:cs="Times New Roman"/>
        </w:rPr>
        <w:t xml:space="preserve">      </w:t>
      </w:r>
      <w:r w:rsidR="003F0B5A" w:rsidRPr="008C210C">
        <w:rPr>
          <w:rFonts w:ascii="Times New Roman" w:eastAsia="Times New Roman" w:hAnsi="Times New Roman" w:cs="Times New Roman"/>
        </w:rPr>
        <w:t>В.Н. Косолапенков</w:t>
      </w:r>
    </w:p>
    <w:p w:rsidR="00AD33A6" w:rsidRPr="00AD33A6" w:rsidRDefault="00AD33A6" w:rsidP="00AD33A6">
      <w:pPr>
        <w:ind w:firstLine="0"/>
        <w:jc w:val="right"/>
        <w:rPr>
          <w:rFonts w:ascii="Times New Roman" w:eastAsia="Times New Roman" w:hAnsi="Times New Roman" w:cs="Times New Roman"/>
        </w:rPr>
      </w:pPr>
      <w:r w:rsidRPr="008C210C">
        <w:rPr>
          <w:rFonts w:ascii="Times New Roman" w:eastAsia="Times New Roman" w:hAnsi="Times New Roman" w:cs="Times New Roman"/>
          <w:b/>
          <w:bCs/>
        </w:rPr>
        <w:lastRenderedPageBreak/>
        <w:t>Утверждено</w:t>
      </w:r>
      <w:r w:rsidRPr="008C210C">
        <w:rPr>
          <w:rFonts w:ascii="Times New Roman" w:eastAsia="Times New Roman" w:hAnsi="Times New Roman" w:cs="Times New Roman"/>
          <w:b/>
          <w:bCs/>
        </w:rPr>
        <w:br/>
      </w:r>
      <w:hyperlink w:anchor="sub_0" w:history="1">
        <w:r w:rsidRPr="008C210C">
          <w:rPr>
            <w:rFonts w:ascii="Times New Roman" w:eastAsia="Times New Roman" w:hAnsi="Times New Roman" w:cs="Times New Roman"/>
            <w:b/>
          </w:rPr>
          <w:t>решением</w:t>
        </w:r>
      </w:hyperlink>
      <w:r w:rsidRPr="008C210C">
        <w:rPr>
          <w:rFonts w:ascii="Times New Roman" w:eastAsia="Times New Roman" w:hAnsi="Times New Roman" w:cs="Times New Roman"/>
          <w:b/>
          <w:bCs/>
        </w:rPr>
        <w:t xml:space="preserve"> Собрания депутатов</w:t>
      </w:r>
      <w:r w:rsidRPr="008C210C">
        <w:rPr>
          <w:rFonts w:ascii="Times New Roman" w:eastAsia="Times New Roman" w:hAnsi="Times New Roman" w:cs="Times New Roman"/>
          <w:b/>
          <w:bCs/>
        </w:rPr>
        <w:br/>
        <w:t>го</w:t>
      </w:r>
      <w:r w:rsidR="006F216D">
        <w:rPr>
          <w:rFonts w:ascii="Times New Roman" w:eastAsia="Times New Roman" w:hAnsi="Times New Roman" w:cs="Times New Roman"/>
          <w:b/>
          <w:bCs/>
        </w:rPr>
        <w:t>рода Алатыря седьмого созыва</w:t>
      </w:r>
      <w:r w:rsidR="006F216D">
        <w:rPr>
          <w:rFonts w:ascii="Times New Roman" w:eastAsia="Times New Roman" w:hAnsi="Times New Roman" w:cs="Times New Roman"/>
          <w:b/>
          <w:bCs/>
        </w:rPr>
        <w:br/>
        <w:t xml:space="preserve">от «17» марта </w:t>
      </w:r>
      <w:r w:rsidRPr="008C210C">
        <w:rPr>
          <w:rFonts w:ascii="Times New Roman" w:eastAsia="Times New Roman" w:hAnsi="Times New Roman" w:cs="Times New Roman"/>
          <w:b/>
          <w:bCs/>
        </w:rPr>
        <w:t>202</w:t>
      </w:r>
      <w:r w:rsidR="003F0B5A" w:rsidRPr="008C210C">
        <w:rPr>
          <w:rFonts w:ascii="Times New Roman" w:eastAsia="Times New Roman" w:hAnsi="Times New Roman" w:cs="Times New Roman"/>
          <w:b/>
          <w:bCs/>
        </w:rPr>
        <w:t>3</w:t>
      </w:r>
      <w:r w:rsidRPr="008C210C">
        <w:rPr>
          <w:rFonts w:ascii="Times New Roman" w:eastAsia="Times New Roman" w:hAnsi="Times New Roman" w:cs="Times New Roman"/>
          <w:b/>
          <w:bCs/>
        </w:rPr>
        <w:t xml:space="preserve"> г. </w:t>
      </w:r>
      <w:r w:rsidR="003F0B5A" w:rsidRPr="008C210C">
        <w:rPr>
          <w:rFonts w:ascii="Times New Roman" w:eastAsia="Times New Roman" w:hAnsi="Times New Roman" w:cs="Times New Roman"/>
          <w:b/>
          <w:bCs/>
        </w:rPr>
        <w:t>№</w:t>
      </w:r>
      <w:r w:rsidRPr="008C210C">
        <w:rPr>
          <w:rFonts w:ascii="Times New Roman" w:eastAsia="Times New Roman" w:hAnsi="Times New Roman" w:cs="Times New Roman"/>
          <w:b/>
          <w:bCs/>
        </w:rPr>
        <w:t> </w:t>
      </w:r>
      <w:r w:rsidR="006F216D">
        <w:rPr>
          <w:rFonts w:ascii="Times New Roman" w:eastAsia="Times New Roman" w:hAnsi="Times New Roman" w:cs="Times New Roman"/>
          <w:b/>
          <w:bCs/>
        </w:rPr>
        <w:t>21/34-7</w:t>
      </w:r>
    </w:p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0" w:name="sub_1000"/>
      <w:r w:rsidRPr="008C210C">
        <w:rPr>
          <w:color w:val="auto"/>
        </w:rPr>
        <w:t>Положение</w:t>
      </w:r>
      <w:r w:rsidRPr="008C210C">
        <w:rPr>
          <w:color w:val="auto"/>
        </w:rPr>
        <w:br/>
        <w:t>о вопросах налогового регулирования в городе Алатыре</w:t>
      </w:r>
      <w:r w:rsidR="00450A9B">
        <w:rPr>
          <w:color w:val="auto"/>
        </w:rPr>
        <w:t xml:space="preserve"> Чувашской Республики</w:t>
      </w:r>
      <w:r w:rsidRPr="008C210C">
        <w:rPr>
          <w:color w:val="auto"/>
        </w:rPr>
        <w:t>, отнесенных законодательством Российской Федерации</w:t>
      </w:r>
      <w:r w:rsidR="003F0B5A" w:rsidRPr="008C210C">
        <w:rPr>
          <w:color w:val="auto"/>
        </w:rPr>
        <w:t xml:space="preserve"> и</w:t>
      </w:r>
      <w:r w:rsidRPr="008C210C">
        <w:rPr>
          <w:color w:val="auto"/>
        </w:rPr>
        <w:t xml:space="preserve"> Чувашской Республики о налогах и сборах к ведению органов местного самоуправления</w:t>
      </w:r>
    </w:p>
    <w:bookmarkEnd w:id="0"/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1" w:name="sub_100"/>
      <w:r w:rsidRPr="008C210C">
        <w:rPr>
          <w:color w:val="auto"/>
        </w:rPr>
        <w:t>Часть первая</w:t>
      </w:r>
    </w:p>
    <w:bookmarkEnd w:id="1"/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2" w:name="sub_1100"/>
      <w:r w:rsidRPr="008C210C">
        <w:rPr>
          <w:color w:val="auto"/>
        </w:rPr>
        <w:t>Раздел I. Общие положения</w:t>
      </w:r>
    </w:p>
    <w:bookmarkEnd w:id="2"/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3" w:name="sub_1001"/>
      <w:r w:rsidRPr="008C210C">
        <w:rPr>
          <w:color w:val="auto"/>
        </w:rPr>
        <w:t>Глава 1. Законодательство о налогах и сборах в городе Алатыре</w:t>
      </w:r>
      <w:r w:rsidR="00BD537D">
        <w:rPr>
          <w:color w:val="auto"/>
        </w:rPr>
        <w:t xml:space="preserve"> Чувашской Республики</w:t>
      </w:r>
    </w:p>
    <w:bookmarkEnd w:id="3"/>
    <w:p w:rsidR="008D6257" w:rsidRPr="008C210C" w:rsidRDefault="008D6257"/>
    <w:p w:rsidR="008D6257" w:rsidRPr="008C210C" w:rsidRDefault="008D6257">
      <w:pPr>
        <w:pStyle w:val="a5"/>
      </w:pPr>
      <w:bookmarkStart w:id="4" w:name="sub_101"/>
      <w:r w:rsidRPr="008C210C">
        <w:rPr>
          <w:rStyle w:val="a3"/>
          <w:bCs/>
          <w:color w:val="auto"/>
        </w:rPr>
        <w:t xml:space="preserve">Статья 1. </w:t>
      </w:r>
      <w:r w:rsidRPr="008C210C">
        <w:t>Правоотношения, регулируемые настоящим положением</w:t>
      </w:r>
    </w:p>
    <w:p w:rsidR="008D6257" w:rsidRPr="008C210C" w:rsidRDefault="008D6257">
      <w:bookmarkStart w:id="5" w:name="sub_1011"/>
      <w:bookmarkEnd w:id="4"/>
      <w:r w:rsidRPr="008C210C">
        <w:t xml:space="preserve">1. Настоящее положение регулирует налоговые правоотношения по вопросам, отнесенным </w:t>
      </w:r>
      <w:hyperlink r:id="rId8" w:history="1">
        <w:r w:rsidRPr="008C210C">
          <w:rPr>
            <w:rStyle w:val="a4"/>
            <w:rFonts w:cs="Times New Roman CYR"/>
            <w:color w:val="auto"/>
          </w:rPr>
          <w:t>законодательством</w:t>
        </w:r>
      </w:hyperlink>
      <w:r w:rsidRPr="008C210C">
        <w:t xml:space="preserve"> Российской Федерации</w:t>
      </w:r>
      <w:r w:rsidR="001629DF" w:rsidRPr="008C210C">
        <w:t xml:space="preserve"> и Чувашской Республики</w:t>
      </w:r>
      <w:r w:rsidRPr="008C210C">
        <w:t xml:space="preserve"> о налогах и сборах к ведению</w:t>
      </w:r>
      <w:r w:rsidR="001629DF" w:rsidRPr="008C210C">
        <w:t xml:space="preserve"> представительного органа муниципального образования</w:t>
      </w:r>
      <w:r w:rsidRPr="008C210C">
        <w:t>, в том числе:</w:t>
      </w:r>
    </w:p>
    <w:bookmarkEnd w:id="5"/>
    <w:p w:rsidR="008D6257" w:rsidRPr="008C210C" w:rsidRDefault="008D6257">
      <w:r w:rsidRPr="008C210C">
        <w:t xml:space="preserve">местные налоги, установление и введение в действие которых отнесено к ведению </w:t>
      </w:r>
      <w:r w:rsidR="001629DF" w:rsidRPr="008C210C">
        <w:t>представительных органов муниципальных образований</w:t>
      </w:r>
      <w:r w:rsidRPr="008C210C">
        <w:t>;</w:t>
      </w:r>
    </w:p>
    <w:p w:rsidR="008D6257" w:rsidRPr="008C210C" w:rsidRDefault="008D6257">
      <w:r w:rsidRPr="008C210C">
        <w:t>правила исполнения обязанностей по уплате налогов, пеней в бюджет города Алатыря</w:t>
      </w:r>
      <w:r w:rsidR="001629DF" w:rsidRPr="008C210C">
        <w:t xml:space="preserve"> Чувашской Республики</w:t>
      </w:r>
      <w:r w:rsidRPr="008C210C">
        <w:t xml:space="preserve">, включая элементы налогообложения по местным налогам - налоговые ставки (в пределах, установленных законодательством Российской Федерации о налогах), порядок и сроки уплаты налога, </w:t>
      </w:r>
      <w:r w:rsidR="001629DF" w:rsidRPr="008C210C">
        <w:t xml:space="preserve">особенности определения налоговой базы, </w:t>
      </w:r>
      <w:r w:rsidRPr="008C210C">
        <w:t>налоговые льготы, основания и порядок их применения;</w:t>
      </w:r>
    </w:p>
    <w:p w:rsidR="001629DF" w:rsidRPr="008C210C" w:rsidRDefault="001629DF">
      <w:pPr>
        <w:rPr>
          <w:rFonts w:ascii="Times New Roman" w:hAnsi="Times New Roman" w:cs="Times New Roman"/>
        </w:rPr>
      </w:pPr>
      <w:r w:rsidRPr="008C210C">
        <w:rPr>
          <w:rFonts w:ascii="Times New Roman" w:hAnsi="Times New Roman" w:cs="Times New Roman"/>
        </w:rPr>
        <w:t>условия предоставления отсрочки, рассрочки, инвестиционного налогового кредита</w:t>
      </w:r>
      <w:r w:rsidR="006E0598" w:rsidRPr="008C210C">
        <w:rPr>
          <w:rFonts w:ascii="Times New Roman" w:hAnsi="Times New Roman" w:cs="Times New Roman"/>
        </w:rPr>
        <w:t>.</w:t>
      </w:r>
    </w:p>
    <w:p w:rsidR="008D6257" w:rsidRPr="008C210C" w:rsidRDefault="008D6257">
      <w:bookmarkStart w:id="6" w:name="sub_1012"/>
      <w:r w:rsidRPr="008C210C">
        <w:t xml:space="preserve">2. Налоговые правоотношения в городе Алатыре </w:t>
      </w:r>
      <w:r w:rsidR="001629DF" w:rsidRPr="008C210C">
        <w:t xml:space="preserve">Чувашской Республики </w:t>
      </w:r>
      <w:r w:rsidRPr="008C210C">
        <w:t>осуществляются в соответствии с законодательством Российской Федерации</w:t>
      </w:r>
      <w:r w:rsidR="001629DF" w:rsidRPr="008C210C">
        <w:t xml:space="preserve"> о налогах и сборах</w:t>
      </w:r>
      <w:r w:rsidRPr="008C210C">
        <w:t>, законами Чувашской Республики о налогах и сборах, решениями Собрания депутатов города Алатыря</w:t>
      </w:r>
      <w:r w:rsidR="001629DF" w:rsidRPr="008C210C">
        <w:t xml:space="preserve"> принятыми в соответствии с Налоговым кодексом Российской Федерации</w:t>
      </w:r>
      <w:r w:rsidRPr="008C210C">
        <w:t>.</w:t>
      </w:r>
    </w:p>
    <w:bookmarkEnd w:id="6"/>
    <w:p w:rsidR="008D6257" w:rsidRPr="008C210C" w:rsidRDefault="008D6257"/>
    <w:p w:rsidR="008D6257" w:rsidRPr="008C210C" w:rsidRDefault="008D6257">
      <w:pPr>
        <w:pStyle w:val="a5"/>
      </w:pPr>
      <w:bookmarkStart w:id="7" w:name="sub_102"/>
      <w:r w:rsidRPr="008C210C">
        <w:rPr>
          <w:rStyle w:val="a3"/>
          <w:bCs/>
          <w:color w:val="auto"/>
        </w:rPr>
        <w:t xml:space="preserve">Статья 2. </w:t>
      </w:r>
      <w:r w:rsidRPr="008C210C">
        <w:t xml:space="preserve">Участники отношений, регулируемых </w:t>
      </w:r>
      <w:r w:rsidR="001629DF" w:rsidRPr="008C210C">
        <w:t xml:space="preserve">настоящим Положением </w:t>
      </w:r>
    </w:p>
    <w:bookmarkEnd w:id="7"/>
    <w:p w:rsidR="008D6257" w:rsidRPr="008C210C" w:rsidRDefault="008D6257">
      <w:r w:rsidRPr="008C210C">
        <w:t>Участниками отношений, регулируемых законодательством в городе Алатыре</w:t>
      </w:r>
      <w:r w:rsidR="00BD537D" w:rsidRPr="00BD537D">
        <w:t xml:space="preserve"> Чувашской Республики</w:t>
      </w:r>
      <w:r w:rsidRPr="008C210C">
        <w:t xml:space="preserve"> о налогах и сборах, являются:</w:t>
      </w:r>
    </w:p>
    <w:p w:rsidR="008D6257" w:rsidRPr="008C210C" w:rsidRDefault="008D6257">
      <w:bookmarkStart w:id="8" w:name="sub_210"/>
      <w:r w:rsidRPr="008C210C">
        <w:t xml:space="preserve">1) организации и физические лица, признаваемые в соответствии с </w:t>
      </w:r>
      <w:hyperlink r:id="rId9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 налогоплательщиками;</w:t>
      </w:r>
    </w:p>
    <w:p w:rsidR="008D6257" w:rsidRPr="008C210C" w:rsidRDefault="008D6257">
      <w:bookmarkStart w:id="9" w:name="sub_220"/>
      <w:bookmarkEnd w:id="8"/>
      <w:r w:rsidRPr="008C210C">
        <w:t xml:space="preserve">2) организации и физические лица, признаваемые в соответствии с </w:t>
      </w:r>
      <w:hyperlink r:id="rId10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 налоговыми агентами;</w:t>
      </w:r>
    </w:p>
    <w:p w:rsidR="001629DF" w:rsidRPr="008C210C" w:rsidRDefault="008D6257">
      <w:pPr>
        <w:rPr>
          <w:rFonts w:ascii="Times New Roman" w:hAnsi="Times New Roman" w:cs="Times New Roman"/>
        </w:rPr>
      </w:pPr>
      <w:bookmarkStart w:id="10" w:name="sub_230"/>
      <w:bookmarkEnd w:id="9"/>
      <w:r w:rsidRPr="008C210C">
        <w:t xml:space="preserve">3) </w:t>
      </w:r>
      <w:r w:rsidR="001629DF" w:rsidRPr="008C210C">
        <w:rPr>
          <w:rFonts w:ascii="Times New Roman" w:hAnsi="Times New Roman" w:cs="Times New Roman"/>
        </w:rPr>
        <w:t>налоговые и иные уполномоченные органы в соответствии с законодательством Российской Федерации.</w:t>
      </w:r>
    </w:p>
    <w:bookmarkEnd w:id="10"/>
    <w:p w:rsidR="008D6257" w:rsidRPr="008C210C" w:rsidRDefault="008D6257"/>
    <w:p w:rsidR="008D6257" w:rsidRPr="008C210C" w:rsidRDefault="008D6257">
      <w:pPr>
        <w:pStyle w:val="a5"/>
      </w:pPr>
      <w:bookmarkStart w:id="11" w:name="sub_3"/>
      <w:r w:rsidRPr="008C210C">
        <w:rPr>
          <w:rStyle w:val="a3"/>
          <w:bCs/>
          <w:color w:val="auto"/>
        </w:rPr>
        <w:t xml:space="preserve">Статья 3. </w:t>
      </w:r>
      <w:r w:rsidRPr="008C210C">
        <w:t>Полномочия финансового отдела администрации города Алатыря</w:t>
      </w:r>
      <w:r w:rsidR="001629DF" w:rsidRPr="008C210C">
        <w:t xml:space="preserve"> Чувашской Республики</w:t>
      </w:r>
      <w:r w:rsidRPr="008C210C">
        <w:t xml:space="preserve"> в области налогов и сборов</w:t>
      </w:r>
    </w:p>
    <w:p w:rsidR="008A3AAC" w:rsidRPr="008C210C" w:rsidRDefault="008A3AAC" w:rsidP="008A3AAC">
      <w:bookmarkStart w:id="12" w:name="sub_31"/>
      <w:bookmarkEnd w:id="11"/>
      <w:r w:rsidRPr="008C210C">
        <w:t>1. Финансовый отдел администрации в городе Алатыре Чувашской Республики дает письменные разъяснения налоговым органам, налогоплательщикам и налоговым агентам по вопросам применения нормативных правовых актов органов местного самоуправления в городе Алатыре Чувашской Республики о местных налогах.</w:t>
      </w:r>
    </w:p>
    <w:p w:rsidR="008A3AAC" w:rsidRPr="008C210C" w:rsidRDefault="008A3AAC" w:rsidP="008A3AAC">
      <w:bookmarkStart w:id="13" w:name="sub_32"/>
      <w:bookmarkEnd w:id="12"/>
      <w:r w:rsidRPr="008C210C">
        <w:lastRenderedPageBreak/>
        <w:t xml:space="preserve">2. В соответствии с </w:t>
      </w:r>
      <w:hyperlink r:id="rId11" w:history="1">
        <w:r w:rsidRPr="008C210C">
          <w:rPr>
            <w:rStyle w:val="a4"/>
            <w:rFonts w:cs="Times New Roman CYR"/>
            <w:color w:val="auto"/>
          </w:rPr>
          <w:t>законодательством</w:t>
        </w:r>
      </w:hyperlink>
      <w:r w:rsidRPr="008C210C">
        <w:t xml:space="preserve"> Российской Федерации о налогах и сборах письменные разъяснения финансовым отделом администрации город</w:t>
      </w:r>
      <w:r w:rsidR="00297537" w:rsidRPr="008C210C">
        <w:t>а</w:t>
      </w:r>
      <w:r w:rsidRPr="008C210C">
        <w:t xml:space="preserve"> Алатыр</w:t>
      </w:r>
      <w:r w:rsidR="00297537" w:rsidRPr="008C210C">
        <w:t>я</w:t>
      </w:r>
      <w:r w:rsidRPr="008C210C">
        <w:t xml:space="preserve"> Чувашской Республики в пределах своей компетенции даются в течение двух месяцев со дня поступления соответствующего запроса. По решению начальника финансового отдела администрации </w:t>
      </w:r>
      <w:r w:rsidR="0087708D" w:rsidRPr="008C210C">
        <w:t>город</w:t>
      </w:r>
      <w:r w:rsidR="00297537" w:rsidRPr="008C210C">
        <w:t>а</w:t>
      </w:r>
      <w:r w:rsidR="0087708D" w:rsidRPr="008C210C">
        <w:t xml:space="preserve"> Алатыр</w:t>
      </w:r>
      <w:r w:rsidR="00297537" w:rsidRPr="008C210C">
        <w:t>я</w:t>
      </w:r>
      <w:r w:rsidR="0087708D" w:rsidRPr="008C210C">
        <w:t xml:space="preserve"> Чувашской Республики </w:t>
      </w:r>
      <w:r w:rsidRPr="008C210C">
        <w:t>указанный срок может быть продлен, но не более чем на один месяц.</w:t>
      </w:r>
      <w:bookmarkEnd w:id="13"/>
    </w:p>
    <w:p w:rsidR="008D6257" w:rsidRPr="008C210C" w:rsidRDefault="008D6257">
      <w:pPr>
        <w:pStyle w:val="1"/>
        <w:rPr>
          <w:color w:val="auto"/>
        </w:rPr>
      </w:pPr>
      <w:bookmarkStart w:id="14" w:name="sub_1002"/>
      <w:r w:rsidRPr="008C210C">
        <w:rPr>
          <w:color w:val="auto"/>
        </w:rPr>
        <w:t xml:space="preserve">Глава 2. </w:t>
      </w:r>
      <w:r w:rsidR="00DF4228" w:rsidRPr="008C210C">
        <w:rPr>
          <w:color w:val="auto"/>
        </w:rPr>
        <w:t>Местные налоги</w:t>
      </w:r>
    </w:p>
    <w:bookmarkEnd w:id="14"/>
    <w:p w:rsidR="008D6257" w:rsidRPr="008C210C" w:rsidRDefault="008D6257"/>
    <w:p w:rsidR="008D6257" w:rsidRPr="008C210C" w:rsidRDefault="008D6257">
      <w:pPr>
        <w:pStyle w:val="a5"/>
      </w:pPr>
      <w:bookmarkStart w:id="15" w:name="sub_4"/>
      <w:r w:rsidRPr="008C210C">
        <w:rPr>
          <w:rStyle w:val="a3"/>
          <w:bCs/>
          <w:color w:val="auto"/>
        </w:rPr>
        <w:t xml:space="preserve">Статья 4. </w:t>
      </w:r>
      <w:r w:rsidRPr="008C210C">
        <w:t>Местные налоги</w:t>
      </w:r>
    </w:p>
    <w:p w:rsidR="0087708D" w:rsidRPr="008C210C" w:rsidRDefault="0087708D" w:rsidP="0087708D">
      <w:bookmarkStart w:id="16" w:name="sub_41"/>
      <w:bookmarkEnd w:id="15"/>
      <w:r w:rsidRPr="008C210C">
        <w:t>1. Местными налогами признаются налоги, устанавливаемые и вводимые нормативными правовыми актами представительного органа муниципального образования в соответствии с законодательством Российской Федерации и Чувашской Республики о налогах и сборах и обязательные к уплате на территории город</w:t>
      </w:r>
      <w:r w:rsidR="00122A6A" w:rsidRPr="008C210C">
        <w:t>а</w:t>
      </w:r>
      <w:r w:rsidRPr="008C210C">
        <w:t xml:space="preserve"> Алатыр</w:t>
      </w:r>
      <w:r w:rsidR="00122A6A" w:rsidRPr="008C210C">
        <w:t>я</w:t>
      </w:r>
      <w:r w:rsidRPr="008C210C">
        <w:t xml:space="preserve"> Чувашской Республики, если иное не предусмотрено </w:t>
      </w:r>
      <w:hyperlink r:id="rId12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Федерации.</w:t>
      </w:r>
    </w:p>
    <w:p w:rsidR="008D6257" w:rsidRPr="008C210C" w:rsidRDefault="008D6257">
      <w:bookmarkStart w:id="17" w:name="sub_42"/>
      <w:bookmarkEnd w:id="16"/>
      <w:r w:rsidRPr="008C210C">
        <w:t xml:space="preserve">2. Совокупность местных налогов </w:t>
      </w:r>
      <w:r w:rsidR="0087708D" w:rsidRPr="008C210C">
        <w:t>город</w:t>
      </w:r>
      <w:r w:rsidR="00122A6A" w:rsidRPr="008C210C">
        <w:t>а</w:t>
      </w:r>
      <w:r w:rsidR="0087708D" w:rsidRPr="008C210C">
        <w:t xml:space="preserve"> Алатыр</w:t>
      </w:r>
      <w:r w:rsidR="00122A6A" w:rsidRPr="008C210C">
        <w:t>я</w:t>
      </w:r>
      <w:r w:rsidR="0087708D" w:rsidRPr="008C210C">
        <w:t xml:space="preserve"> Чувашской Республики </w:t>
      </w:r>
      <w:r w:rsidRPr="008C210C">
        <w:t>является частью единой налоговой системы Российской Федерации.</w:t>
      </w:r>
    </w:p>
    <w:p w:rsidR="008D6257" w:rsidRPr="008C210C" w:rsidRDefault="008D6257">
      <w:bookmarkStart w:id="18" w:name="sub_43"/>
      <w:bookmarkEnd w:id="17"/>
      <w:r w:rsidRPr="008C210C">
        <w:t xml:space="preserve">3. На территории города Алатыря </w:t>
      </w:r>
      <w:r w:rsidR="00122A6A" w:rsidRPr="008C210C">
        <w:t xml:space="preserve">Чувашской Республики </w:t>
      </w:r>
      <w:r w:rsidRPr="008C210C">
        <w:t>взимаются следующие местные налоги:</w:t>
      </w:r>
    </w:p>
    <w:bookmarkEnd w:id="18"/>
    <w:p w:rsidR="008D6257" w:rsidRPr="008C210C" w:rsidRDefault="008D6257">
      <w:r w:rsidRPr="008C210C">
        <w:t>налог на имущество физических лиц;</w:t>
      </w:r>
    </w:p>
    <w:p w:rsidR="008D6257" w:rsidRPr="008C210C" w:rsidRDefault="008D6257">
      <w:r w:rsidRPr="008C210C">
        <w:t>земельный налог.</w:t>
      </w:r>
    </w:p>
    <w:p w:rsidR="008D6257" w:rsidRPr="008C210C" w:rsidRDefault="008D6257">
      <w:bookmarkStart w:id="19" w:name="sub_44"/>
      <w:r w:rsidRPr="008C210C">
        <w:t xml:space="preserve">4. Местные налоги устанавливаются, изменяются или отменяются </w:t>
      </w:r>
      <w:hyperlink r:id="rId13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 и решением Собрания депутатов города Алатыря</w:t>
      </w:r>
      <w:r w:rsidR="0087708D" w:rsidRPr="008C210C">
        <w:t xml:space="preserve"> Чувашской Республики</w:t>
      </w:r>
      <w:r w:rsidRPr="008C210C">
        <w:t>.</w:t>
      </w:r>
    </w:p>
    <w:p w:rsidR="008D6257" w:rsidRPr="008C210C" w:rsidRDefault="008D6257">
      <w:bookmarkStart w:id="20" w:name="sub_45"/>
      <w:bookmarkEnd w:id="19"/>
      <w:r w:rsidRPr="008C210C">
        <w:t>5. Решения Собрания депутатов города Алатыря</w:t>
      </w:r>
      <w:r w:rsidR="0087708D" w:rsidRPr="008C210C">
        <w:t xml:space="preserve"> Чувашской Республики</w:t>
      </w:r>
      <w:r w:rsidRPr="008C210C">
        <w:t>, вводящие налоги, вступают в силу не ранее 1 января года, следующего за годом их принятия, но не ранее одного месяца со дня их опубликования.</w:t>
      </w:r>
    </w:p>
    <w:bookmarkEnd w:id="20"/>
    <w:p w:rsidR="008D6257" w:rsidRPr="008C210C" w:rsidRDefault="008D6257"/>
    <w:p w:rsidR="008D6257" w:rsidRPr="008C210C" w:rsidRDefault="008D6257">
      <w:pPr>
        <w:pStyle w:val="a5"/>
      </w:pPr>
      <w:bookmarkStart w:id="21" w:name="sub_5"/>
      <w:r w:rsidRPr="008C210C">
        <w:rPr>
          <w:rStyle w:val="a3"/>
          <w:bCs/>
          <w:color w:val="auto"/>
        </w:rPr>
        <w:t xml:space="preserve">Статья 5. </w:t>
      </w:r>
      <w:r w:rsidRPr="008C210C">
        <w:t>Информация о местных налогах</w:t>
      </w:r>
    </w:p>
    <w:bookmarkEnd w:id="21"/>
    <w:p w:rsidR="008D6257" w:rsidRPr="008C210C" w:rsidRDefault="0087708D">
      <w:r w:rsidRPr="008C210C">
        <w:t xml:space="preserve">1. </w:t>
      </w:r>
      <w:r w:rsidR="008D6257" w:rsidRPr="008C210C">
        <w:t xml:space="preserve">Информация и копии решений об установлении, изменении и </w:t>
      </w:r>
      <w:r w:rsidRPr="008C210C">
        <w:t xml:space="preserve">прекращении действия </w:t>
      </w:r>
      <w:r w:rsidR="008D6257" w:rsidRPr="008C210C">
        <w:t xml:space="preserve"> местных налогов направляются Собранием депутатов города</w:t>
      </w:r>
      <w:r w:rsidRPr="008C210C">
        <w:t xml:space="preserve"> Алатыря </w:t>
      </w:r>
      <w:r w:rsidR="008D6257" w:rsidRPr="008C210C">
        <w:t xml:space="preserve">в </w:t>
      </w:r>
      <w:r w:rsidRPr="008C210C">
        <w:t xml:space="preserve">Управление федеральной налоговой службы по Чувашской Республике и </w:t>
      </w:r>
      <w:r w:rsidR="008D6257" w:rsidRPr="008C210C">
        <w:t>Министерство финансов Чувашской Республики.</w:t>
      </w:r>
    </w:p>
    <w:p w:rsidR="0087708D" w:rsidRPr="008C210C" w:rsidRDefault="0087708D" w:rsidP="0087708D">
      <w:bookmarkStart w:id="22" w:name="sub_52"/>
      <w:r w:rsidRPr="008C210C">
        <w:t xml:space="preserve">2. Указанная в </w:t>
      </w:r>
      <w:hyperlink r:id="rId14" w:anchor="sub_51" w:history="1">
        <w:r w:rsidRPr="008C210C">
          <w:rPr>
            <w:rStyle w:val="a4"/>
            <w:rFonts w:cs="Times New Roman CYR"/>
            <w:color w:val="auto"/>
          </w:rPr>
          <w:t>пункте 1</w:t>
        </w:r>
      </w:hyperlink>
      <w:r w:rsidRPr="008C210C">
        <w:t xml:space="preserve"> настоящей статьи информация представляется в Управление федеральной налоговой службы по Чувашской Республике в электронной форме в соответствии с формой, форматом и порядком направления указанной информации в электронной форме, утвержденной федеральным органом исполнительной власти, уполномоченным по контролю и надзору в области налогов и сборов - Федеральной налоговой службой.</w:t>
      </w:r>
      <w:bookmarkEnd w:id="22"/>
    </w:p>
    <w:p w:rsidR="008D6257" w:rsidRPr="008C210C" w:rsidRDefault="008D6257"/>
    <w:p w:rsidR="000F21EC" w:rsidRPr="008C210C" w:rsidRDefault="008D6257" w:rsidP="000F21EC">
      <w:pPr>
        <w:pStyle w:val="1"/>
        <w:spacing w:after="0"/>
        <w:rPr>
          <w:color w:val="auto"/>
        </w:rPr>
      </w:pPr>
      <w:bookmarkStart w:id="23" w:name="sub_1200"/>
      <w:r w:rsidRPr="008C210C">
        <w:rPr>
          <w:color w:val="auto"/>
        </w:rPr>
        <w:t xml:space="preserve">Раздел II. Правила исполнения обязанностей по уплате налогов </w:t>
      </w:r>
    </w:p>
    <w:p w:rsidR="008D6257" w:rsidRPr="008C210C" w:rsidRDefault="008D6257" w:rsidP="000F21EC">
      <w:pPr>
        <w:pStyle w:val="1"/>
        <w:spacing w:before="0"/>
        <w:rPr>
          <w:color w:val="auto"/>
        </w:rPr>
      </w:pPr>
      <w:r w:rsidRPr="008C210C">
        <w:rPr>
          <w:color w:val="auto"/>
        </w:rPr>
        <w:t>в бюджет города Алатыря</w:t>
      </w:r>
      <w:r w:rsidR="00C31BC4" w:rsidRPr="008C210C">
        <w:rPr>
          <w:color w:val="auto"/>
        </w:rPr>
        <w:t xml:space="preserve"> Чувашской Республики</w:t>
      </w:r>
    </w:p>
    <w:p w:rsidR="008D6257" w:rsidRPr="008C210C" w:rsidRDefault="008D6257">
      <w:pPr>
        <w:pStyle w:val="1"/>
        <w:rPr>
          <w:color w:val="auto"/>
        </w:rPr>
      </w:pPr>
      <w:bookmarkStart w:id="24" w:name="sub_1003"/>
      <w:bookmarkEnd w:id="23"/>
      <w:r w:rsidRPr="008C210C">
        <w:rPr>
          <w:color w:val="auto"/>
        </w:rPr>
        <w:t xml:space="preserve">Глава 3. Исполнение обязанностей по уплате налогов </w:t>
      </w:r>
    </w:p>
    <w:bookmarkEnd w:id="24"/>
    <w:p w:rsidR="008D6257" w:rsidRPr="008C210C" w:rsidRDefault="008D6257"/>
    <w:p w:rsidR="008D6257" w:rsidRPr="008C210C" w:rsidRDefault="008D6257">
      <w:pPr>
        <w:pStyle w:val="a5"/>
      </w:pPr>
      <w:bookmarkStart w:id="25" w:name="sub_6"/>
      <w:r w:rsidRPr="008C210C">
        <w:rPr>
          <w:rStyle w:val="a3"/>
          <w:bCs/>
          <w:color w:val="auto"/>
        </w:rPr>
        <w:t xml:space="preserve">Статья 6. </w:t>
      </w:r>
      <w:r w:rsidRPr="008C210C">
        <w:t>Исполнение обязанностей по уплате налогов в бюджет города Алатыря</w:t>
      </w:r>
      <w:r w:rsidR="00C31BC4" w:rsidRPr="008C210C">
        <w:t xml:space="preserve"> Чувашской Республики</w:t>
      </w:r>
    </w:p>
    <w:bookmarkEnd w:id="25"/>
    <w:p w:rsidR="008D6257" w:rsidRPr="008C210C" w:rsidRDefault="008D6257">
      <w:r w:rsidRPr="008C210C">
        <w:t>Обязанность по уплате налогов в бюджет города Алатыря</w:t>
      </w:r>
      <w:r w:rsidR="00C31BC4" w:rsidRPr="008C210C">
        <w:t xml:space="preserve"> Чувашской Республики</w:t>
      </w:r>
      <w:r w:rsidRPr="008C210C">
        <w:t xml:space="preserve"> считается исполненной, если уплата их осуществлена в соответствии с требованиями </w:t>
      </w:r>
      <w:hyperlink r:id="rId15" w:history="1">
        <w:r w:rsidRPr="008C210C">
          <w:rPr>
            <w:rStyle w:val="a4"/>
            <w:rFonts w:cs="Times New Roman CYR"/>
            <w:color w:val="auto"/>
          </w:rPr>
          <w:t>статьи 45</w:t>
        </w:r>
      </w:hyperlink>
      <w:r w:rsidRPr="008C210C">
        <w:t xml:space="preserve"> Налогового кодекса Российской Федерации. Применение иных форм уплаты налогов и сборов в бюджет города Алатыря</w:t>
      </w:r>
      <w:r w:rsidR="00C31BC4" w:rsidRPr="008C210C">
        <w:t xml:space="preserve"> Чувашской Республики</w:t>
      </w:r>
      <w:r w:rsidRPr="008C210C">
        <w:t xml:space="preserve"> не допускается.</w:t>
      </w:r>
    </w:p>
    <w:p w:rsidR="008D6257" w:rsidRPr="008C210C" w:rsidRDefault="008D6257"/>
    <w:p w:rsidR="008D6257" w:rsidRPr="008C210C" w:rsidRDefault="008D6257">
      <w:pPr>
        <w:pStyle w:val="a5"/>
      </w:pPr>
      <w:bookmarkStart w:id="26" w:name="sub_7"/>
      <w:r w:rsidRPr="008C210C">
        <w:rPr>
          <w:rStyle w:val="a3"/>
          <w:bCs/>
          <w:color w:val="auto"/>
        </w:rPr>
        <w:t xml:space="preserve">Статья 7. </w:t>
      </w:r>
      <w:r w:rsidRPr="008C210C">
        <w:t>Налоговая ставка</w:t>
      </w:r>
    </w:p>
    <w:bookmarkEnd w:id="26"/>
    <w:p w:rsidR="008D6257" w:rsidRPr="008C210C" w:rsidRDefault="008D6257">
      <w:r w:rsidRPr="008C210C">
        <w:t>Налоговые ставки по местным налогам устанавливаются</w:t>
      </w:r>
      <w:r w:rsidR="00F2509D" w:rsidRPr="008C210C">
        <w:t xml:space="preserve"> </w:t>
      </w:r>
      <w:r w:rsidRPr="008C210C">
        <w:t xml:space="preserve">решениями Собрания депутатов города Алатыря в пределах, установленных </w:t>
      </w:r>
      <w:hyperlink r:id="rId16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Федерации.</w:t>
      </w:r>
    </w:p>
    <w:p w:rsidR="008D6257" w:rsidRPr="008C210C" w:rsidRDefault="008D6257"/>
    <w:p w:rsidR="008D6257" w:rsidRPr="008C210C" w:rsidRDefault="008D6257">
      <w:pPr>
        <w:pStyle w:val="a5"/>
      </w:pPr>
      <w:bookmarkStart w:id="27" w:name="sub_8"/>
      <w:r w:rsidRPr="008C210C">
        <w:rPr>
          <w:rStyle w:val="a3"/>
          <w:bCs/>
          <w:color w:val="auto"/>
        </w:rPr>
        <w:t xml:space="preserve">Статья 8. </w:t>
      </w:r>
      <w:r w:rsidRPr="008C210C">
        <w:t xml:space="preserve">Порядок уплаты местных налогов </w:t>
      </w:r>
    </w:p>
    <w:p w:rsidR="00F2509D" w:rsidRPr="008C210C" w:rsidRDefault="00F2509D" w:rsidP="00F2509D">
      <w:bookmarkStart w:id="28" w:name="sub_83"/>
      <w:bookmarkEnd w:id="27"/>
      <w:r w:rsidRPr="008C210C">
        <w:t xml:space="preserve">В соответствии с </w:t>
      </w:r>
      <w:hyperlink r:id="rId17" w:history="1">
        <w:r w:rsidRPr="008C210C">
          <w:rPr>
            <w:rStyle w:val="a4"/>
            <w:rFonts w:cs="Times New Roman CYR"/>
            <w:color w:val="auto"/>
          </w:rPr>
          <w:t>законодательством</w:t>
        </w:r>
      </w:hyperlink>
      <w:r w:rsidRPr="008C210C">
        <w:t xml:space="preserve"> Российской Федерации о налогах и сборах:</w:t>
      </w:r>
    </w:p>
    <w:p w:rsidR="00F2509D" w:rsidRPr="008C210C" w:rsidRDefault="00F2509D" w:rsidP="00F2509D">
      <w:r w:rsidRPr="008C210C">
        <w:t xml:space="preserve">уплата (перечисление) налога, авансовых платежей по налогам в бюджетную систему Российской Федерации осуществляется в качестве единого налогового платежа, если иное не предусмотрено </w:t>
      </w:r>
      <w:hyperlink r:id="rId18" w:history="1">
        <w:r w:rsidRPr="008C210C">
          <w:rPr>
            <w:rStyle w:val="a4"/>
            <w:rFonts w:cs="Times New Roman CYR"/>
            <w:color w:val="auto"/>
          </w:rPr>
          <w:t>статьей 58</w:t>
        </w:r>
      </w:hyperlink>
      <w:r w:rsidRPr="008C210C">
        <w:t xml:space="preserve"> Налогового кодекса Российской Федерации;</w:t>
      </w:r>
    </w:p>
    <w:p w:rsidR="00F2509D" w:rsidRPr="008C210C" w:rsidRDefault="00F2509D" w:rsidP="00F2509D">
      <w:r w:rsidRPr="008C210C">
        <w:t>подлежащая уплате сумма налога уплачивается (перечисляется) налогоплательщиком или налоговым агентом в установленные сроки;</w:t>
      </w:r>
    </w:p>
    <w:p w:rsidR="00F2509D" w:rsidRPr="008C210C" w:rsidRDefault="00F2509D" w:rsidP="00F2509D">
      <w:r w:rsidRPr="008C210C">
        <w:t>может предусматриваться уплата (перечисление)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налога;</w:t>
      </w:r>
    </w:p>
    <w:p w:rsidR="00F2509D" w:rsidRPr="008C210C" w:rsidRDefault="00F2509D" w:rsidP="00F2509D">
      <w:r w:rsidRPr="008C210C">
        <w:t xml:space="preserve"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</w:t>
      </w:r>
      <w:hyperlink r:id="rId19" w:history="1">
        <w:r w:rsidRPr="008C210C">
          <w:rPr>
            <w:rStyle w:val="a4"/>
            <w:rFonts w:cs="Times New Roman CYR"/>
            <w:color w:val="auto"/>
          </w:rPr>
          <w:t>законодательства</w:t>
        </w:r>
      </w:hyperlink>
      <w:r w:rsidRPr="008C210C">
        <w:t xml:space="preserve"> о налогах и сборах;</w:t>
      </w:r>
    </w:p>
    <w:p w:rsidR="00F2509D" w:rsidRPr="008C210C" w:rsidRDefault="00F2509D" w:rsidP="00F2509D">
      <w:r w:rsidRPr="008C210C">
        <w:t xml:space="preserve">уплата (перечисление) налога производится в наличной или безналичной форме. Физические лица могут уплачивать налоги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организована возможность приема от указанных лиц денежных средств в счет уплаты налогов и их перечисления в бюджетную систему Российской Федерации. В указанном случае организация федеральной почтовой связи и многофункциональный центр предоставления государственных и муниципальных услуг несут обязательства и ответственность в соответствии со </w:t>
      </w:r>
      <w:hyperlink r:id="rId20" w:history="1">
        <w:r w:rsidRPr="008C210C">
          <w:rPr>
            <w:rStyle w:val="a4"/>
            <w:rFonts w:cs="Times New Roman CYR"/>
            <w:color w:val="auto"/>
          </w:rPr>
          <w:t>статьей 58</w:t>
        </w:r>
      </w:hyperlink>
      <w:r w:rsidRPr="008C210C">
        <w:t xml:space="preserve"> Налогового кодекса Российской Федерации.</w:t>
      </w:r>
    </w:p>
    <w:p w:rsidR="00F2509D" w:rsidRPr="008C210C" w:rsidRDefault="00F2509D" w:rsidP="00F2509D">
      <w:r w:rsidRPr="008C210C">
        <w:t xml:space="preserve">Порядок уплаты местных налогов устанавливается настоящим Положением в соответствии с </w:t>
      </w:r>
      <w:hyperlink r:id="rId21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Федерации.</w:t>
      </w:r>
    </w:p>
    <w:p w:rsidR="00F2509D" w:rsidRPr="008C210C" w:rsidRDefault="00F2509D"/>
    <w:p w:rsidR="00071F33" w:rsidRPr="008C210C" w:rsidRDefault="00645980" w:rsidP="00645980">
      <w:pPr>
        <w:pStyle w:val="a5"/>
      </w:pPr>
      <w:bookmarkStart w:id="29" w:name="sub_92"/>
      <w:bookmarkEnd w:id="28"/>
      <w:r w:rsidRPr="008C210C">
        <w:rPr>
          <w:rStyle w:val="a3"/>
          <w:bCs/>
          <w:color w:val="auto"/>
        </w:rPr>
        <w:t>Статья 9.</w:t>
      </w:r>
      <w:r w:rsidRPr="008C210C">
        <w:t xml:space="preserve"> </w:t>
      </w:r>
      <w:r w:rsidR="00071F33" w:rsidRPr="008C210C">
        <w:t>Признание недоимки и задолженности по пеням и штрафам безнадежной к взысканию и ее списание</w:t>
      </w:r>
    </w:p>
    <w:p w:rsidR="00645980" w:rsidRPr="008C210C" w:rsidRDefault="00645980" w:rsidP="00645980">
      <w:r w:rsidRPr="008C210C">
        <w:t xml:space="preserve">Задолженность, подлежащая зачислению в бюджет </w:t>
      </w:r>
      <w:r w:rsidR="0093063E" w:rsidRPr="008C210C">
        <w:t>города Алатыря Чувашской Республики</w:t>
      </w:r>
      <w:r w:rsidRPr="008C210C">
        <w:t xml:space="preserve">, числящаяся за налогоплательщиком, плательщиком сборов или налоговым агентом и повлекшая формирование отрицательного сальдо единого налогового счета такового лица, погашение и (или) взыскание которой оказались невозможными в случаях, предусмотренных </w:t>
      </w:r>
      <w:hyperlink r:id="rId22" w:history="1">
        <w:r w:rsidRPr="008C210C">
          <w:rPr>
            <w:rStyle w:val="a4"/>
            <w:rFonts w:cs="Times New Roman CYR"/>
            <w:color w:val="auto"/>
          </w:rPr>
          <w:t>статьей 59</w:t>
        </w:r>
      </w:hyperlink>
      <w:r w:rsidRPr="008C210C">
        <w:t xml:space="preserve"> Налогового кодекса Российской Федерации, признается безнадежной к взысканию и списывается в порядке, </w:t>
      </w:r>
      <w:r w:rsidR="0093063E" w:rsidRPr="008C210C">
        <w:t>утвержденном федеральным органом исполнительной власти, уполномоченным по контролю и надзору в области налогов и сборов.</w:t>
      </w:r>
    </w:p>
    <w:bookmarkEnd w:id="29"/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30" w:name="sub_1004"/>
      <w:r w:rsidRPr="008C210C">
        <w:rPr>
          <w:color w:val="auto"/>
        </w:rPr>
        <w:t xml:space="preserve">Глава 4. Принципы и условия установления льгот по налогам </w:t>
      </w:r>
    </w:p>
    <w:bookmarkEnd w:id="30"/>
    <w:p w:rsidR="008D6257" w:rsidRPr="008C210C" w:rsidRDefault="008D6257"/>
    <w:p w:rsidR="008D6257" w:rsidRPr="008C210C" w:rsidRDefault="008D6257">
      <w:pPr>
        <w:pStyle w:val="a5"/>
      </w:pPr>
      <w:bookmarkStart w:id="31" w:name="sub_10"/>
      <w:r w:rsidRPr="008C210C">
        <w:rPr>
          <w:rStyle w:val="a3"/>
          <w:bCs/>
          <w:color w:val="auto"/>
        </w:rPr>
        <w:t xml:space="preserve">Статья 10. </w:t>
      </w:r>
      <w:r w:rsidRPr="008C210C">
        <w:t xml:space="preserve">Установление льгот по налогам </w:t>
      </w:r>
    </w:p>
    <w:p w:rsidR="008D6257" w:rsidRPr="008C210C" w:rsidRDefault="008D6257">
      <w:bookmarkStart w:id="32" w:name="sub_1010"/>
      <w:bookmarkEnd w:id="31"/>
      <w:r w:rsidRPr="008C210C">
        <w:t>1. Настоящее положение устанавливает льготы по налогам и определяет условия их предоставления в пределах полномочий, отнесенных законодательством Российской Федерации</w:t>
      </w:r>
      <w:r w:rsidR="00836008" w:rsidRPr="008C210C">
        <w:t xml:space="preserve"> и Чувашской Республики</w:t>
      </w:r>
      <w:r w:rsidRPr="008C210C">
        <w:t xml:space="preserve"> о налогах и сборах к ведению органов местного самоуправления.</w:t>
      </w:r>
    </w:p>
    <w:p w:rsidR="008D6257" w:rsidRPr="008C210C" w:rsidRDefault="008D6257">
      <w:bookmarkStart w:id="33" w:name="sub_1020"/>
      <w:bookmarkEnd w:id="32"/>
      <w:r w:rsidRPr="008C210C">
        <w:t xml:space="preserve">2. Льготами по налогам признаются предоставляемые отдельным категориям налогоплательщиков и плательщиков сборов предусмотренные законодательством Российской Федерации, Чувашской Республики о налогах и сборах и настоящим </w:t>
      </w:r>
      <w:r w:rsidR="00836008" w:rsidRPr="008C210C">
        <w:t>П</w:t>
      </w:r>
      <w:r w:rsidRPr="008C210C">
        <w:t>оложением преимущества по сравнению с другими налогоплательщиками, включая возможность не уплачивать налог либо уплачивать их в меньшем размере.</w:t>
      </w:r>
    </w:p>
    <w:p w:rsidR="008D6257" w:rsidRPr="008C210C" w:rsidRDefault="008D6257">
      <w:bookmarkStart w:id="34" w:name="sub_103"/>
      <w:bookmarkEnd w:id="33"/>
      <w:r w:rsidRPr="008C210C">
        <w:t xml:space="preserve">3. Нормы </w:t>
      </w:r>
      <w:r w:rsidR="00836008" w:rsidRPr="008C210C">
        <w:t xml:space="preserve">настоящим Положения, </w:t>
      </w:r>
      <w:r w:rsidRPr="008C210C">
        <w:t>определяющие основания</w:t>
      </w:r>
      <w:r w:rsidR="00836008" w:rsidRPr="008C210C">
        <w:t>,</w:t>
      </w:r>
      <w:r w:rsidRPr="008C210C">
        <w:t xml:space="preserve"> порядок </w:t>
      </w:r>
      <w:r w:rsidR="00836008" w:rsidRPr="008C210C">
        <w:t xml:space="preserve"> и условия </w:t>
      </w:r>
      <w:r w:rsidRPr="008C210C">
        <w:t>применения льгот, не могут носить индивидуального характера.</w:t>
      </w:r>
    </w:p>
    <w:bookmarkEnd w:id="34"/>
    <w:p w:rsidR="008D6257" w:rsidRPr="008C210C" w:rsidRDefault="008D6257"/>
    <w:p w:rsidR="008D6257" w:rsidRPr="008C210C" w:rsidRDefault="008D6257">
      <w:pPr>
        <w:pStyle w:val="a5"/>
      </w:pPr>
      <w:bookmarkStart w:id="35" w:name="sub_11"/>
      <w:r w:rsidRPr="008C210C">
        <w:rPr>
          <w:rStyle w:val="a3"/>
          <w:bCs/>
          <w:color w:val="auto"/>
        </w:rPr>
        <w:t xml:space="preserve">Статья 11. </w:t>
      </w:r>
      <w:r w:rsidRPr="008C210C">
        <w:t>Принципы, условия и порядок установления налоговых льгот</w:t>
      </w:r>
    </w:p>
    <w:p w:rsidR="008D6257" w:rsidRPr="008C210C" w:rsidRDefault="008D6257">
      <w:bookmarkStart w:id="36" w:name="sub_111"/>
      <w:bookmarkEnd w:id="35"/>
      <w:r w:rsidRPr="008C210C">
        <w:t>1. Устанавливаемые правовые основания для предоставления налоговых льгот должны отвечать принципам:</w:t>
      </w:r>
    </w:p>
    <w:bookmarkEnd w:id="36"/>
    <w:p w:rsidR="008D6257" w:rsidRPr="008C210C" w:rsidRDefault="008D6257">
      <w:r w:rsidRPr="008C210C">
        <w:lastRenderedPageBreak/>
        <w:t>равных условий использования этих льгот плательщиками данного налога независимо от их организационно-правовых форм, форм собственности, гражданства физических лиц или места происхождения капитала;</w:t>
      </w:r>
    </w:p>
    <w:p w:rsidR="00836008" w:rsidRPr="008C210C" w:rsidRDefault="00836008" w:rsidP="00836008">
      <w:r w:rsidRPr="008C210C">
        <w:t>общественно-социальной значимости, связанной с экономическим развитием города Алатыря Чувашской Республики или улучшением экологической обстановки;</w:t>
      </w:r>
    </w:p>
    <w:p w:rsidR="008D6257" w:rsidRPr="008C210C" w:rsidRDefault="008D6257">
      <w:r w:rsidRPr="008C210C">
        <w:t>стабильности налоговых льгот для инвесторов, осуществляющих вложение инвестиций в экономику города Алатыря</w:t>
      </w:r>
      <w:r w:rsidR="00BD537D" w:rsidRPr="00BD537D">
        <w:t xml:space="preserve"> Чувашской Республики</w:t>
      </w:r>
      <w:r w:rsidRPr="008C210C">
        <w:t>;</w:t>
      </w:r>
    </w:p>
    <w:p w:rsidR="008D6257" w:rsidRPr="008C210C" w:rsidRDefault="008D6257">
      <w:r w:rsidRPr="008C210C">
        <w:t>бюджетной эффективности, направленной на увеличение бюджетных доходов и (и</w:t>
      </w:r>
      <w:r w:rsidR="00DF4228" w:rsidRPr="008C210C">
        <w:t>ли) снижение бюджетных расходов.</w:t>
      </w:r>
    </w:p>
    <w:p w:rsidR="008D6257" w:rsidRPr="008C210C" w:rsidRDefault="008D6257">
      <w:bookmarkStart w:id="37" w:name="sub_112"/>
      <w:r w:rsidRPr="008C210C">
        <w:t>2. Основными условиями установления налоговых льгот являются привлечение инвестиций в реальный сектор экономики, развитие налогового потенциала, создание новых рабочих мест, развитие инженерной, транспортной и социальной инфраструктуры и повышение жизненного уровня населения города Алатыря</w:t>
      </w:r>
      <w:r w:rsidR="00DF4228" w:rsidRPr="008C210C">
        <w:t xml:space="preserve"> Чувашской Республики</w:t>
      </w:r>
      <w:r w:rsidRPr="008C210C">
        <w:t>.</w:t>
      </w:r>
    </w:p>
    <w:p w:rsidR="008D6257" w:rsidRPr="008C210C" w:rsidRDefault="008D6257">
      <w:bookmarkStart w:id="38" w:name="sub_113"/>
      <w:bookmarkEnd w:id="37"/>
      <w:r w:rsidRPr="008C210C">
        <w:t xml:space="preserve">3. Не допускается введение дополнительных налоговых льгот, кроме как установленных настоящим </w:t>
      </w:r>
      <w:r w:rsidR="00836008" w:rsidRPr="008C210C">
        <w:t>П</w:t>
      </w:r>
      <w:r w:rsidRPr="008C210C">
        <w:t>оложением, если иное не предусмотрено законодательством Российской Федерации, Чувашской Республики о налогах и сборах.</w:t>
      </w:r>
    </w:p>
    <w:p w:rsidR="00DF4228" w:rsidRPr="008C210C" w:rsidRDefault="008D6257">
      <w:bookmarkStart w:id="39" w:name="sub_114"/>
      <w:bookmarkEnd w:id="38"/>
      <w:r w:rsidRPr="008C210C">
        <w:t>4. Налоговые льготы,</w:t>
      </w:r>
      <w:r w:rsidR="00836008" w:rsidRPr="008C210C">
        <w:t xml:space="preserve"> основания и порядок их применения,</w:t>
      </w:r>
      <w:r w:rsidRPr="008C210C">
        <w:t xml:space="preserve"> установленные настоящим </w:t>
      </w:r>
      <w:r w:rsidR="00836008" w:rsidRPr="008C210C">
        <w:t>П</w:t>
      </w:r>
      <w:r w:rsidRPr="008C210C">
        <w:t>оложением, применяются в порядке</w:t>
      </w:r>
      <w:r w:rsidR="00836008" w:rsidRPr="008C210C">
        <w:t xml:space="preserve"> и в пределах</w:t>
      </w:r>
      <w:r w:rsidRPr="008C210C">
        <w:t xml:space="preserve">, </w:t>
      </w:r>
      <w:r w:rsidR="00836008" w:rsidRPr="008C210C">
        <w:t>предусмотренных законодательством Российской Федерации и Чувашской Республики о налогах и сборах</w:t>
      </w:r>
      <w:r w:rsidR="00DF4228" w:rsidRPr="008C210C">
        <w:t>.</w:t>
      </w:r>
      <w:r w:rsidR="00836008" w:rsidRPr="008C210C">
        <w:t xml:space="preserve"> </w:t>
      </w:r>
      <w:bookmarkEnd w:id="39"/>
    </w:p>
    <w:p w:rsidR="008D6257" w:rsidRPr="008C210C" w:rsidRDefault="008D6257">
      <w:r w:rsidRPr="008C210C">
        <w:t>Доказательство права на налоговую льготу возлагается на налогоплательщика.</w:t>
      </w:r>
    </w:p>
    <w:p w:rsidR="008D6257" w:rsidRPr="008C210C" w:rsidRDefault="008D6257"/>
    <w:p w:rsidR="008D6257" w:rsidRPr="008C210C" w:rsidRDefault="008D6257">
      <w:pPr>
        <w:pStyle w:val="a5"/>
      </w:pPr>
      <w:bookmarkStart w:id="40" w:name="sub_12"/>
      <w:r w:rsidRPr="008C210C">
        <w:rPr>
          <w:rStyle w:val="a3"/>
          <w:bCs/>
          <w:color w:val="auto"/>
        </w:rPr>
        <w:t xml:space="preserve">Статья 12. </w:t>
      </w:r>
      <w:r w:rsidRPr="008C210C">
        <w:t>Порядок учета и отчетности при льготном налогообложении</w:t>
      </w:r>
    </w:p>
    <w:bookmarkEnd w:id="40"/>
    <w:p w:rsidR="008D6257" w:rsidRPr="008C210C" w:rsidRDefault="008D6257">
      <w:r w:rsidRPr="008C210C">
        <w:t>Налогоплательщики, имеющие право на получение льгот, обязаны обеспечить раздельный учет льготируемых объектов налогообложения (видов деятельности).</w:t>
      </w:r>
    </w:p>
    <w:p w:rsidR="00DD3BD3" w:rsidRPr="008C210C" w:rsidRDefault="00DD3BD3"/>
    <w:p w:rsidR="00DD3BD3" w:rsidRPr="008C210C" w:rsidRDefault="00DD3BD3" w:rsidP="00DD3BD3">
      <w:pPr>
        <w:pStyle w:val="1"/>
        <w:rPr>
          <w:color w:val="auto"/>
        </w:rPr>
      </w:pPr>
      <w:bookmarkStart w:id="41" w:name="sub_100005"/>
      <w:r w:rsidRPr="008C210C">
        <w:rPr>
          <w:color w:val="auto"/>
        </w:rPr>
        <w:t>Глава 5. Социально-экономическая эффективность налоговых льгот</w:t>
      </w:r>
    </w:p>
    <w:bookmarkEnd w:id="41"/>
    <w:p w:rsidR="00DD3BD3" w:rsidRPr="008C210C" w:rsidRDefault="00DD3BD3" w:rsidP="00DD3BD3"/>
    <w:p w:rsidR="00DD3BD3" w:rsidRPr="008C210C" w:rsidRDefault="00DD3BD3" w:rsidP="00DD3BD3">
      <w:pPr>
        <w:pStyle w:val="a5"/>
      </w:pPr>
      <w:r w:rsidRPr="008C210C">
        <w:rPr>
          <w:rStyle w:val="a3"/>
          <w:bCs/>
          <w:color w:val="auto"/>
        </w:rPr>
        <w:t>Статья 13.</w:t>
      </w:r>
      <w:r w:rsidRPr="008C210C">
        <w:t xml:space="preserve"> Оценка налоговых расходов</w:t>
      </w:r>
    </w:p>
    <w:p w:rsidR="00DD3BD3" w:rsidRPr="008C210C" w:rsidRDefault="00DD3BD3" w:rsidP="00DD3BD3">
      <w:r w:rsidRPr="008C210C">
        <w:t xml:space="preserve">Оценка налоговых расходов </w:t>
      </w:r>
      <w:r w:rsidR="004B5248" w:rsidRPr="008C210C">
        <w:t xml:space="preserve">города Алатыря Чувашской Республики </w:t>
      </w:r>
      <w:r w:rsidRPr="008C210C">
        <w:t xml:space="preserve">осуществляется ежегодно в порядке, установленном администрацией </w:t>
      </w:r>
      <w:r w:rsidR="004B5248" w:rsidRPr="008C210C">
        <w:t>города Алатыря Чувашской Республики</w:t>
      </w:r>
      <w:r w:rsidRPr="008C210C">
        <w:t xml:space="preserve"> с соблюдением общих требований, установленных Правительством Российской Федерации.</w:t>
      </w:r>
    </w:p>
    <w:p w:rsidR="00DD3BD3" w:rsidRPr="008C210C" w:rsidRDefault="00DD3BD3" w:rsidP="00DD3BD3">
      <w:r w:rsidRPr="008C210C"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4B5248" w:rsidRPr="008C210C">
        <w:t>города Алатыря Чувашской Республики</w:t>
      </w:r>
      <w:r w:rsidRPr="008C210C">
        <w:t xml:space="preserve">, а также при проведении оценки эффективности реализации муниципальных программ </w:t>
      </w:r>
      <w:r w:rsidR="004B5248" w:rsidRPr="008C210C">
        <w:t>города Алатыря Чувашской Республики</w:t>
      </w:r>
      <w:r w:rsidRPr="008C210C">
        <w:t>.</w:t>
      </w:r>
    </w:p>
    <w:p w:rsidR="00DD3BD3" w:rsidRPr="008C210C" w:rsidRDefault="00DD3BD3"/>
    <w:p w:rsidR="008D6257" w:rsidRPr="008C210C" w:rsidRDefault="008D6257"/>
    <w:p w:rsidR="00D36D50" w:rsidRPr="008C210C" w:rsidRDefault="00D36D50" w:rsidP="00D36D50">
      <w:pPr>
        <w:pStyle w:val="1"/>
        <w:rPr>
          <w:color w:val="auto"/>
        </w:rPr>
      </w:pPr>
      <w:bookmarkStart w:id="42" w:name="sub_100006"/>
      <w:bookmarkStart w:id="43" w:name="sub_135"/>
      <w:r w:rsidRPr="008C210C">
        <w:rPr>
          <w:color w:val="auto"/>
        </w:rPr>
        <w:t>Глава 6. Отсрочка, рассрочка, инвестиционный налоговый кредит</w:t>
      </w:r>
    </w:p>
    <w:bookmarkEnd w:id="42"/>
    <w:p w:rsidR="00D36D50" w:rsidRPr="008C210C" w:rsidRDefault="00D36D50" w:rsidP="00D36D50"/>
    <w:p w:rsidR="00D36D50" w:rsidRPr="008C210C" w:rsidRDefault="00D36D50" w:rsidP="00D36D50">
      <w:pPr>
        <w:pStyle w:val="a5"/>
      </w:pPr>
      <w:r w:rsidRPr="008C210C">
        <w:rPr>
          <w:rStyle w:val="a3"/>
          <w:bCs/>
          <w:color w:val="auto"/>
        </w:rPr>
        <w:t>Статья 14.</w:t>
      </w:r>
      <w:r w:rsidRPr="008C210C">
        <w:t xml:space="preserve"> Условия предоставления отсрочки, рассрочки, инвестиционного налогового кредита</w:t>
      </w:r>
    </w:p>
    <w:p w:rsidR="00D36D50" w:rsidRPr="008C210C" w:rsidRDefault="00D36D50" w:rsidP="00D36D50">
      <w:r w:rsidRPr="008C210C">
        <w:t>1. Отсрочкой, рассрочкой по уплате задолженности и (или) налогов, сборов, срок уплаты которых не наступил (далее - отсрочка, рассрочка), инвестиционным налоговым кредитом признается перенос обязанности по их уплате на более поздний срок.</w:t>
      </w:r>
    </w:p>
    <w:p w:rsidR="00D36D50" w:rsidRPr="008C210C" w:rsidRDefault="00D36D50" w:rsidP="00D36D50">
      <w:r w:rsidRPr="008C210C">
        <w:t xml:space="preserve">2. Предоставление отсрочки, рассрочки, инвестиционного налогового кредита лицу, претендующему на предоставление такой отсрочки или рассрочки, инвестиционного налогового кредита (далее в настоящей главе - заинтересованное лицо), осуществляется в порядке, установленном </w:t>
      </w:r>
      <w:hyperlink r:id="rId23" w:history="1">
        <w:r w:rsidRPr="008C210C">
          <w:rPr>
            <w:rStyle w:val="a4"/>
            <w:rFonts w:cs="Times New Roman CYR"/>
            <w:color w:val="auto"/>
          </w:rPr>
          <w:t>главой 9</w:t>
        </w:r>
      </w:hyperlink>
      <w:r w:rsidRPr="008C210C">
        <w:t xml:space="preserve"> Налогового кодекса Российской Федерации, если иное не предусмотрено </w:t>
      </w:r>
      <w:hyperlink r:id="rId24" w:history="1">
        <w:r w:rsidRPr="008C210C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C210C">
        <w:t xml:space="preserve"> Российской Федерации.</w:t>
      </w:r>
    </w:p>
    <w:p w:rsidR="00D36D50" w:rsidRPr="008C210C" w:rsidRDefault="00D36D50" w:rsidP="00D36D50">
      <w:r w:rsidRPr="008C210C">
        <w:t>3. Отсрочка или рассрочка может быть предоставлена:</w:t>
      </w:r>
    </w:p>
    <w:p w:rsidR="00D36D50" w:rsidRPr="008C210C" w:rsidRDefault="00D36D50" w:rsidP="00D36D50">
      <w:r w:rsidRPr="008C210C">
        <w:t xml:space="preserve">1) по уплате налогов и сборов, срок уплаты которых не наступил на день принятия </w:t>
      </w:r>
      <w:r w:rsidRPr="008C210C">
        <w:lastRenderedPageBreak/>
        <w:t xml:space="preserve">уполномоченным органом, указанным в </w:t>
      </w:r>
      <w:hyperlink r:id="rId25" w:history="1">
        <w:r w:rsidRPr="008C210C">
          <w:rPr>
            <w:rStyle w:val="a4"/>
            <w:rFonts w:cs="Times New Roman CYR"/>
            <w:color w:val="auto"/>
          </w:rPr>
          <w:t>пункте 1 статьи 63</w:t>
        </w:r>
      </w:hyperlink>
      <w:r w:rsidRPr="008C210C">
        <w:t xml:space="preserve"> Налогового кодекса Российской Федерации (далее - уполномоченный орган), решения в соответствии с </w:t>
      </w:r>
      <w:hyperlink r:id="rId26" w:history="1">
        <w:r w:rsidRPr="008C210C">
          <w:rPr>
            <w:rStyle w:val="a4"/>
            <w:rFonts w:cs="Times New Roman CYR"/>
            <w:color w:val="auto"/>
          </w:rPr>
          <w:t>пунктом 9 статьи 64</w:t>
        </w:r>
      </w:hyperlink>
      <w:r w:rsidRPr="008C210C">
        <w:t xml:space="preserve"> Налогового кодекса Российской Федерации, - в отношении всей или части подлежащей уплате суммы налога, сбора;</w:t>
      </w:r>
    </w:p>
    <w:p w:rsidR="00D36D50" w:rsidRPr="008C210C" w:rsidRDefault="00D36D50" w:rsidP="00D36D50">
      <w:r w:rsidRPr="008C210C">
        <w:t xml:space="preserve">2) по уплате задолженности - в отношении всей или части суммы отрицательного сальдо единого налогового счета заинтересованного лица при наличии отрицательного сальдо на день принятия уполномоченным органом решения в соответствии с </w:t>
      </w:r>
      <w:hyperlink r:id="rId27" w:history="1">
        <w:r w:rsidRPr="008C210C">
          <w:rPr>
            <w:rStyle w:val="a4"/>
            <w:rFonts w:cs="Times New Roman CYR"/>
            <w:color w:val="auto"/>
          </w:rPr>
          <w:t>пунктом 9 статьи 64</w:t>
        </w:r>
      </w:hyperlink>
      <w:r w:rsidRPr="008C210C">
        <w:t xml:space="preserve"> Налогового кодекса Российской Федерации.</w:t>
      </w:r>
    </w:p>
    <w:p w:rsidR="00D36D50" w:rsidRPr="008C210C" w:rsidRDefault="00D36D50" w:rsidP="00D36D50">
      <w:r w:rsidRPr="008C210C">
        <w:t xml:space="preserve">4. Отсрочка или рассрочка предоставляется с начислением процентов на сумму отсрочки или рассрочки, если иное не предусмотрено </w:t>
      </w:r>
      <w:hyperlink r:id="rId28" w:history="1">
        <w:r w:rsidRPr="008C210C">
          <w:rPr>
            <w:rStyle w:val="a4"/>
            <w:rFonts w:cs="Times New Roman CYR"/>
            <w:color w:val="auto"/>
          </w:rPr>
          <w:t>главой 9</w:t>
        </w:r>
      </w:hyperlink>
      <w:r w:rsidRPr="008C210C">
        <w:t xml:space="preserve"> Налогового кодекса Российской Федерации.</w:t>
      </w:r>
    </w:p>
    <w:p w:rsidR="00D36D50" w:rsidRPr="008C210C" w:rsidRDefault="00D36D50" w:rsidP="00D36D50">
      <w:r w:rsidRPr="008C210C">
        <w:t xml:space="preserve">По основанию, указанному в </w:t>
      </w:r>
      <w:hyperlink r:id="rId29" w:history="1">
        <w:r w:rsidRPr="008C210C">
          <w:rPr>
            <w:rStyle w:val="a4"/>
            <w:rFonts w:cs="Times New Roman CYR"/>
            <w:color w:val="auto"/>
          </w:rPr>
          <w:t>подпункте 7 пункта 2 статьи 64</w:t>
        </w:r>
      </w:hyperlink>
      <w:r w:rsidRPr="008C210C">
        <w:t xml:space="preserve"> Налогового кодекса Российской Федерации, может быть предоставлена только рассрочка.</w:t>
      </w:r>
    </w:p>
    <w:p w:rsidR="00D36D50" w:rsidRPr="008C210C" w:rsidRDefault="00D36D50" w:rsidP="00D36D50">
      <w:r w:rsidRPr="008C210C">
        <w:t xml:space="preserve">5. В соответствии с законодательством Российской Федерации отсрочка или рассрочка, инвестиционный налоговый кредит в части сумм налогов и сборов (за исключением государственной пошлины), подлежащие зачислению в бюджет </w:t>
      </w:r>
      <w:r w:rsidR="008E1B3A" w:rsidRPr="008C210C">
        <w:t>города Алатыря Чувашской Республики</w:t>
      </w:r>
      <w:r w:rsidRPr="008C210C">
        <w:t xml:space="preserve">, предоставляются на основании решений органов, указанных в </w:t>
      </w:r>
      <w:hyperlink r:id="rId30" w:history="1">
        <w:r w:rsidRPr="008C210C">
          <w:rPr>
            <w:rStyle w:val="a4"/>
            <w:rFonts w:cs="Times New Roman CYR"/>
            <w:color w:val="auto"/>
          </w:rPr>
          <w:t>статье 63</w:t>
        </w:r>
      </w:hyperlink>
      <w:r w:rsidRPr="008C210C">
        <w:t xml:space="preserve"> Налогового кодекса Российской Федерации по согласованию с финансовым отделом администрации </w:t>
      </w:r>
      <w:r w:rsidR="008E1B3A" w:rsidRPr="008C210C">
        <w:t xml:space="preserve">города Алатыря Чувашской Республики </w:t>
      </w:r>
      <w:r w:rsidRPr="008C210C">
        <w:t>в течение десяти дней со дня принятия решения об отсрочке или рассрочке.</w:t>
      </w:r>
    </w:p>
    <w:p w:rsidR="00D36D50" w:rsidRPr="008C210C" w:rsidRDefault="00D36D50" w:rsidP="00D36D50">
      <w:bookmarkStart w:id="44" w:name="sub_146"/>
      <w:r w:rsidRPr="008C210C">
        <w:t>6. Действие настоящей главы не распространяется на налоговых агентов, за исключением предоставления налоговым агентам отсрочки или рассрочки по уплате задолженности.</w:t>
      </w:r>
      <w:bookmarkEnd w:id="44"/>
    </w:p>
    <w:p w:rsidR="00D36D50" w:rsidRPr="008C210C" w:rsidRDefault="00D36D50"/>
    <w:p w:rsidR="00D36D50" w:rsidRPr="008C210C" w:rsidRDefault="00D36D50" w:rsidP="00D36D50">
      <w:pPr>
        <w:pStyle w:val="a5"/>
      </w:pPr>
      <w:bookmarkStart w:id="45" w:name="sub_153"/>
      <w:bookmarkEnd w:id="43"/>
      <w:r w:rsidRPr="008C210C">
        <w:rPr>
          <w:rStyle w:val="a3"/>
          <w:bCs/>
          <w:color w:val="auto"/>
        </w:rPr>
        <w:t>Статья 15.</w:t>
      </w:r>
      <w:r w:rsidRPr="008C210C">
        <w:t xml:space="preserve"> Предоставление отсрочки или рассрочки</w:t>
      </w:r>
    </w:p>
    <w:p w:rsidR="00D36D50" w:rsidRPr="008C210C" w:rsidRDefault="00D36D50" w:rsidP="00D36D50">
      <w:r w:rsidRPr="008C210C">
        <w:t xml:space="preserve">1. Отсрочка или рассрочка предоставляется при наличии оснований, предусмотренных </w:t>
      </w:r>
      <w:hyperlink r:id="rId31" w:history="1">
        <w:r w:rsidRPr="008C210C">
          <w:rPr>
            <w:rStyle w:val="a4"/>
            <w:rFonts w:cs="Times New Roman CYR"/>
            <w:color w:val="auto"/>
          </w:rPr>
          <w:t>статьей 64</w:t>
        </w:r>
      </w:hyperlink>
      <w:r w:rsidRPr="008C210C">
        <w:t xml:space="preserve"> Налогового кодекса Российской Федерации и настоящей статьей, на срок, для отсрочек не превышающий одного года либо для рассрочек не превышающий трех лет, соответственно с единовременной или поэтапной уплатой суммы задолженности и (или) налогов, сборов, срок уплаты которых не наступил на день принятия уполномоченным органом решения в соответствии с </w:t>
      </w:r>
      <w:hyperlink r:id="rId32" w:history="1">
        <w:r w:rsidRPr="008C210C">
          <w:rPr>
            <w:rStyle w:val="a4"/>
            <w:rFonts w:cs="Times New Roman CYR"/>
            <w:color w:val="auto"/>
          </w:rPr>
          <w:t>пунктом 9 статьи 64</w:t>
        </w:r>
      </w:hyperlink>
      <w:r w:rsidRPr="008C210C">
        <w:t xml:space="preserve"> Налогового кодекса Российской Федерации, на которую предоставляется отсрочка или рассрочка (далее в настоящей статье - сумма отсрочки или рассрочки), если иное не предусмотрено Налоговым кодексом Российской Федерации.</w:t>
      </w:r>
    </w:p>
    <w:p w:rsidR="00D36D50" w:rsidRPr="008C210C" w:rsidRDefault="00D36D50" w:rsidP="00D36D50">
      <w:r w:rsidRPr="008C210C">
        <w:t>Срок действия отсрочки или рассрочки исчисляется:</w:t>
      </w:r>
    </w:p>
    <w:p w:rsidR="00D36D50" w:rsidRPr="008C210C" w:rsidRDefault="00D36D50" w:rsidP="00D36D50">
      <w:r w:rsidRPr="008C210C">
        <w:t>с даты принятия уполномоченным органом решения о предоставлении отсрочки или рассрочки - в отношении задолженности;</w:t>
      </w:r>
    </w:p>
    <w:p w:rsidR="00D36D50" w:rsidRPr="008C210C" w:rsidRDefault="00D36D50" w:rsidP="00D36D50">
      <w:r w:rsidRPr="008C210C">
        <w:t xml:space="preserve">с установленного срока уплаты соответствующего налога, сбора - в отношении налогов, сборов, срок уплаты которых не наступил на день принятия уполномоченным органом решения в соответствии с </w:t>
      </w:r>
      <w:hyperlink r:id="rId33" w:history="1">
        <w:r w:rsidRPr="008C210C">
          <w:rPr>
            <w:rStyle w:val="a4"/>
            <w:rFonts w:cs="Times New Roman CYR"/>
            <w:color w:val="auto"/>
          </w:rPr>
          <w:t>пунктом 9 статьи 64</w:t>
        </w:r>
      </w:hyperlink>
      <w:r w:rsidRPr="008C210C">
        <w:t xml:space="preserve"> Налогового кодекса Российской Федерации.</w:t>
      </w:r>
    </w:p>
    <w:p w:rsidR="00D36D50" w:rsidRPr="008C210C" w:rsidRDefault="00D36D50" w:rsidP="00D36D50">
      <w:r w:rsidRPr="008C210C">
        <w:t>2. Отсрочка или рассрочка может быть предоставлена заинтересованному лицу, финансовое положение которого не позволяет уплатить налоги, сборы, пени, штрафы, проценты в установленный срок, однако имеются достаточные основания полагать, что возможность их уплаты этим лицом возникнет в течение срока, на который предоставляется отсрочка или рассрочка, при наличии хотя бы одного из следующих оснований:</w:t>
      </w:r>
    </w:p>
    <w:p w:rsidR="00D36D50" w:rsidRPr="008C210C" w:rsidRDefault="00D36D50" w:rsidP="00D36D50">
      <w:bookmarkStart w:id="46" w:name="sub_1521"/>
      <w:r w:rsidRPr="008C210C">
        <w:t>1) причинение этому лицу ущерба в результате стихийного бедствия, технологической катастрофы;</w:t>
      </w:r>
    </w:p>
    <w:p w:rsidR="00D36D50" w:rsidRPr="008C210C" w:rsidRDefault="00D36D50" w:rsidP="00D36D50">
      <w:bookmarkStart w:id="47" w:name="sub_1522"/>
      <w:bookmarkEnd w:id="46"/>
      <w:r w:rsidRPr="008C210C">
        <w:t>2) непредоставление (несвоевременное предоставление) бюджетных ассигнований и (или) лимитов бюджетных обязательств заинтересованному лицу и (или) недоведение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своевременной уплаты налогов, сборов, а также неперечисление (несвоевременное перечисление) заинтересованному лицу из бюджета денежных средств в объеме, достаточном для своевременной уплаты этим лицом налогов, сборов, в том числе в счет оплаты оказанных этим лицом услуг (выполненных работ, поставленных товаров) для государственных, муниципальных нужд;</w:t>
      </w:r>
    </w:p>
    <w:p w:rsidR="00D36D50" w:rsidRPr="008C210C" w:rsidRDefault="00D36D50" w:rsidP="00D36D50">
      <w:bookmarkStart w:id="48" w:name="sub_1523"/>
      <w:bookmarkEnd w:id="47"/>
      <w:r w:rsidRPr="008C210C">
        <w:lastRenderedPageBreak/>
        <w:t>3) угроза возникновения признаков несостоятельности (банкротства) заинтересованного лица в случае единовременной уплаты им налога, сбора, пеней, штрафов, процентов;</w:t>
      </w:r>
    </w:p>
    <w:p w:rsidR="00D36D50" w:rsidRPr="008C210C" w:rsidRDefault="00D36D50" w:rsidP="00D36D50">
      <w:bookmarkStart w:id="49" w:name="sub_1524"/>
      <w:bookmarkEnd w:id="48"/>
      <w:r w:rsidRPr="008C210C">
        <w:t>4) 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налога, сбора, пеней, штрафов, процентов;</w:t>
      </w:r>
    </w:p>
    <w:p w:rsidR="00D36D50" w:rsidRPr="008C210C" w:rsidRDefault="00D36D50" w:rsidP="00D36D50">
      <w:bookmarkStart w:id="50" w:name="sub_1525"/>
      <w:bookmarkEnd w:id="49"/>
      <w:r w:rsidRPr="008C210C">
        <w:t>5) производство и (или) реализация товаров, работ или услуг заинтересованным лицом носит сезонный характер;</w:t>
      </w:r>
    </w:p>
    <w:p w:rsidR="00D36D50" w:rsidRPr="008C210C" w:rsidRDefault="00D36D50" w:rsidP="00D36D50">
      <w:bookmarkStart w:id="51" w:name="sub_1526"/>
      <w:bookmarkEnd w:id="50"/>
      <w:r w:rsidRPr="008C210C">
        <w:t xml:space="preserve">6) </w:t>
      </w:r>
      <w:r w:rsidR="00772526" w:rsidRPr="008C210C">
        <w:t>реализация инвестиционных проектов, связанных с техническим перевооружением, реконструкцией действующего производства, освоением нового производства и созданием дополнительных рабочих мест;</w:t>
      </w:r>
    </w:p>
    <w:p w:rsidR="00D36D50" w:rsidRPr="008C210C" w:rsidRDefault="00D36D50" w:rsidP="00D36D50">
      <w:bookmarkStart w:id="52" w:name="sub_1527"/>
      <w:bookmarkEnd w:id="51"/>
      <w:r w:rsidRPr="008C210C">
        <w:t xml:space="preserve">7) невозможность единовременной уплаты сумм налогов, сборов, пеней, штрафов, процентов, подлежащих уплате в бюджетную систему Российской Федерации по результатам налоговой проверки, определяемая в порядке, предусмотренном </w:t>
      </w:r>
      <w:hyperlink r:id="rId34" w:history="1">
        <w:r w:rsidRPr="008C210C">
          <w:rPr>
            <w:rStyle w:val="a4"/>
            <w:rFonts w:cs="Times New Roman CYR"/>
            <w:color w:val="auto"/>
          </w:rPr>
          <w:t>пунктом 5 статьи 64</w:t>
        </w:r>
      </w:hyperlink>
      <w:r w:rsidRPr="008C210C">
        <w:t xml:space="preserve"> Налогового кодекса Российской Федерации.</w:t>
      </w:r>
    </w:p>
    <w:bookmarkEnd w:id="52"/>
    <w:p w:rsidR="00D36D50" w:rsidRPr="008C210C" w:rsidRDefault="00D36D50" w:rsidP="00D36D50">
      <w:r w:rsidRPr="008C210C">
        <w:t xml:space="preserve">3. Если отсрочка или рассрочка предоставлена по основаниям, указанным в </w:t>
      </w:r>
      <w:hyperlink r:id="rId35" w:anchor="sub_1523" w:history="1">
        <w:r w:rsidRPr="008C210C">
          <w:rPr>
            <w:rStyle w:val="a4"/>
            <w:rFonts w:cs="Times New Roman CYR"/>
            <w:color w:val="auto"/>
          </w:rPr>
          <w:t>подпунктах 3</w:t>
        </w:r>
      </w:hyperlink>
      <w:r w:rsidRPr="008C210C">
        <w:t xml:space="preserve">, </w:t>
      </w:r>
      <w:hyperlink r:id="rId36" w:anchor="sub_1524" w:history="1">
        <w:r w:rsidRPr="008C210C">
          <w:rPr>
            <w:rStyle w:val="a4"/>
            <w:rFonts w:cs="Times New Roman CYR"/>
            <w:color w:val="auto"/>
          </w:rPr>
          <w:t>4</w:t>
        </w:r>
      </w:hyperlink>
      <w:r w:rsidR="00772526" w:rsidRPr="008C210C">
        <w:t>,5</w:t>
      </w:r>
      <w:r w:rsidR="00B40D5F" w:rsidRPr="008C210C">
        <w:t xml:space="preserve"> и</w:t>
      </w:r>
      <w:r w:rsidRPr="008C210C">
        <w:t xml:space="preserve"> </w:t>
      </w:r>
      <w:hyperlink r:id="rId37" w:anchor="sub_1525" w:history="1">
        <w:r w:rsidR="00772526" w:rsidRPr="008C210C">
          <w:rPr>
            <w:rStyle w:val="a4"/>
            <w:rFonts w:cs="Times New Roman CYR"/>
            <w:color w:val="auto"/>
          </w:rPr>
          <w:t>6</w:t>
        </w:r>
      </w:hyperlink>
      <w:r w:rsidRPr="008C210C">
        <w:t xml:space="preserve"> </w:t>
      </w:r>
      <w:hyperlink r:id="rId38" w:anchor="sub_1526" w:history="1">
        <w:r w:rsidRPr="008C210C">
          <w:rPr>
            <w:rStyle w:val="a4"/>
            <w:rFonts w:cs="Times New Roman CYR"/>
            <w:color w:val="auto"/>
          </w:rPr>
          <w:t>пункта 2</w:t>
        </w:r>
      </w:hyperlink>
      <w:r w:rsidRPr="008C210C">
        <w:t xml:space="preserve"> настоящей статьи, на сумму отсрочки или рассрочки начисляются проценты исходя из ставки, равной одной второй </w:t>
      </w:r>
      <w:hyperlink r:id="rId39" w:history="1">
        <w:r w:rsidRPr="008C210C">
          <w:rPr>
            <w:rStyle w:val="a4"/>
            <w:rFonts w:cs="Times New Roman CYR"/>
            <w:color w:val="auto"/>
          </w:rPr>
          <w:t>ключевой ставки</w:t>
        </w:r>
      </w:hyperlink>
      <w:r w:rsidRPr="008C210C">
        <w:t xml:space="preserve"> Центрального банка Российской Федерации, действовавшей на период отсрочки или рассрочки по уплате налога и (и</w:t>
      </w:r>
      <w:r w:rsidR="00772526" w:rsidRPr="008C210C">
        <w:t>ли) сбора</w:t>
      </w:r>
      <w:r w:rsidR="00B40D5F" w:rsidRPr="008C210C">
        <w:t xml:space="preserve">. </w:t>
      </w:r>
    </w:p>
    <w:p w:rsidR="00D36D50" w:rsidRPr="008C210C" w:rsidRDefault="00D36D50" w:rsidP="00D36D50">
      <w:r w:rsidRPr="008C210C">
        <w:t xml:space="preserve">Если отсрочка или рассрочка предоставлена по основаниям, указанным в </w:t>
      </w:r>
      <w:hyperlink r:id="rId40" w:anchor="sub_1521" w:history="1">
        <w:r w:rsidRPr="008C210C">
          <w:rPr>
            <w:rStyle w:val="a4"/>
            <w:rFonts w:cs="Times New Roman CYR"/>
            <w:color w:val="auto"/>
          </w:rPr>
          <w:t>подпунктах 1</w:t>
        </w:r>
      </w:hyperlink>
      <w:r w:rsidRPr="008C210C">
        <w:t xml:space="preserve"> и </w:t>
      </w:r>
      <w:hyperlink r:id="rId41" w:anchor="sub_1522" w:history="1">
        <w:r w:rsidRPr="008C210C">
          <w:rPr>
            <w:rStyle w:val="a4"/>
            <w:rFonts w:cs="Times New Roman CYR"/>
            <w:color w:val="auto"/>
          </w:rPr>
          <w:t>2 пункта 2</w:t>
        </w:r>
      </w:hyperlink>
      <w:r w:rsidRPr="008C210C">
        <w:t xml:space="preserve"> настоящей статьи, на сумму отсрочки или рассрочки проценты не начисляются.</w:t>
      </w:r>
    </w:p>
    <w:p w:rsidR="00D36D50" w:rsidRPr="008C210C" w:rsidRDefault="00D36D50" w:rsidP="00D36D50">
      <w:r w:rsidRPr="008C210C">
        <w:t xml:space="preserve">В случае, если рассрочка предоставлена по основанию, указанному в </w:t>
      </w:r>
      <w:hyperlink r:id="rId42" w:anchor="sub_1527" w:history="1">
        <w:r w:rsidRPr="008C210C">
          <w:rPr>
            <w:rStyle w:val="a4"/>
            <w:rFonts w:cs="Times New Roman CYR"/>
            <w:color w:val="auto"/>
          </w:rPr>
          <w:t>подпункте 7 пункта 2</w:t>
        </w:r>
      </w:hyperlink>
      <w:r w:rsidRPr="008C210C">
        <w:t xml:space="preserve"> настоящей статьи, на сумму рассрочки начисляются проценты исходя из ставки, равной </w:t>
      </w:r>
      <w:hyperlink r:id="rId43" w:history="1">
        <w:r w:rsidRPr="008C210C">
          <w:rPr>
            <w:rStyle w:val="a4"/>
            <w:rFonts w:cs="Times New Roman CYR"/>
            <w:color w:val="auto"/>
          </w:rPr>
          <w:t>ключевой ставке</w:t>
        </w:r>
      </w:hyperlink>
      <w:r w:rsidRPr="008C210C">
        <w:t xml:space="preserve"> Центрального банка Российской Федерации, действовав</w:t>
      </w:r>
      <w:r w:rsidR="0029067D" w:rsidRPr="008C210C">
        <w:t>шей в период действия рассрочки</w:t>
      </w:r>
      <w:r w:rsidR="00501B20" w:rsidRPr="008C210C">
        <w:t>.</w:t>
      </w:r>
    </w:p>
    <w:p w:rsidR="00D36D50" w:rsidRPr="008C210C" w:rsidRDefault="00D36D50" w:rsidP="00D36D50">
      <w:r w:rsidRPr="008C210C">
        <w:t>Подлежащие уплате проценты, предусмотренные настоящим пунктом, рассчитываются за каждый календарный день действия отсрочки или рассрочки в процентах годовых. Проценты, предусмотренные настоящим пунктом, подлежат уплате не позднее дня, следующего за днем уплаты последнего платежа, предусмотренного решением о предоставлении отсрочки или рассрочки.</w:t>
      </w:r>
    </w:p>
    <w:p w:rsidR="00D36D50" w:rsidRPr="008C210C" w:rsidRDefault="00D36D50" w:rsidP="00D36D50">
      <w:bookmarkStart w:id="53" w:name="sub_154"/>
      <w:r w:rsidRPr="008C210C">
        <w:t xml:space="preserve">4. Решение о предоставлении отсрочки или рассрочки или об отказе в ее предоставлении принимается в порядке, предусмотренном </w:t>
      </w:r>
      <w:hyperlink r:id="rId44" w:history="1">
        <w:r w:rsidRPr="008C210C">
          <w:rPr>
            <w:rStyle w:val="a4"/>
            <w:rFonts w:cs="Times New Roman CYR"/>
            <w:color w:val="auto"/>
          </w:rPr>
          <w:t>статьей 64</w:t>
        </w:r>
      </w:hyperlink>
      <w:r w:rsidRPr="008C210C">
        <w:t xml:space="preserve"> Налогового кодекса Российской Федерации.</w:t>
      </w:r>
    </w:p>
    <w:bookmarkEnd w:id="53"/>
    <w:p w:rsidR="00D36D50" w:rsidRPr="008C210C" w:rsidRDefault="00D36D50" w:rsidP="00D36D50"/>
    <w:p w:rsidR="008D6257" w:rsidRPr="008C210C" w:rsidRDefault="008D6257">
      <w:pPr>
        <w:pStyle w:val="a5"/>
      </w:pPr>
      <w:bookmarkStart w:id="54" w:name="sub_16"/>
      <w:bookmarkEnd w:id="45"/>
      <w:r w:rsidRPr="008C210C">
        <w:rPr>
          <w:rStyle w:val="a3"/>
          <w:bCs/>
          <w:color w:val="auto"/>
        </w:rPr>
        <w:t xml:space="preserve">Статья 16. </w:t>
      </w:r>
      <w:r w:rsidRPr="008C210C">
        <w:t>Инвестиционный налоговый кредит</w:t>
      </w:r>
    </w:p>
    <w:p w:rsidR="008D6257" w:rsidRPr="008C210C" w:rsidRDefault="008D6257">
      <w:bookmarkStart w:id="55" w:name="sub_161"/>
      <w:bookmarkEnd w:id="54"/>
      <w:r w:rsidRPr="008C210C">
        <w:t xml:space="preserve">1. Инвестиционный налоговый кредит представляет собой такое изменение срока уплаты налога, при котором организации при наличии оснований, указанных в </w:t>
      </w:r>
      <w:hyperlink w:anchor="sub_17" w:history="1">
        <w:r w:rsidRPr="008C210C">
          <w:rPr>
            <w:rStyle w:val="a4"/>
            <w:rFonts w:cs="Times New Roman CYR"/>
            <w:color w:val="auto"/>
          </w:rPr>
          <w:t>статье 17</w:t>
        </w:r>
      </w:hyperlink>
      <w:r w:rsidR="007D283B" w:rsidRPr="008C210C">
        <w:t xml:space="preserve"> настоящего П</w:t>
      </w:r>
      <w:r w:rsidRPr="008C210C">
        <w:t>оложения,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</w:p>
    <w:p w:rsidR="007D283B" w:rsidRPr="008C210C" w:rsidRDefault="008D6257" w:rsidP="007D283B">
      <w:bookmarkStart w:id="56" w:name="sub_162"/>
      <w:bookmarkEnd w:id="55"/>
      <w:r w:rsidRPr="008C210C">
        <w:t>2. Финансовый отдел администрации города Алатыря</w:t>
      </w:r>
      <w:r w:rsidR="007D283B" w:rsidRPr="008C210C">
        <w:t xml:space="preserve"> Чувашской Республики</w:t>
      </w:r>
      <w:r w:rsidRPr="008C210C">
        <w:t xml:space="preserve"> согласовывает решение о предоставлении инвестиционного налогового кредита после одобрения </w:t>
      </w:r>
      <w:r w:rsidR="0066417F" w:rsidRPr="008C210C">
        <w:t xml:space="preserve">Советом </w:t>
      </w:r>
      <w:r w:rsidR="007D283B" w:rsidRPr="008C210C">
        <w:t>по инвестиционной политике представленного организацией инвестиционного проекта.</w:t>
      </w:r>
    </w:p>
    <w:p w:rsidR="007D283B" w:rsidRPr="008C210C" w:rsidRDefault="008D6257" w:rsidP="007D283B">
      <w:bookmarkStart w:id="57" w:name="sub_163"/>
      <w:bookmarkEnd w:id="56"/>
      <w:r w:rsidRPr="008C210C">
        <w:t>3. Инвестиционный налоговый кредит может быть предоставлен на срок от одного до пяти лет.</w:t>
      </w:r>
      <w:r w:rsidR="007D283B" w:rsidRPr="008C210C">
        <w:t xml:space="preserve"> Инвестиционный налоговый кредит может быть предоставлен на срок до десяти лет по основанию, указанному в </w:t>
      </w:r>
      <w:hyperlink r:id="rId45" w:anchor="sub_1716" w:history="1">
        <w:r w:rsidR="007D283B" w:rsidRPr="008C210C">
          <w:rPr>
            <w:rStyle w:val="a4"/>
            <w:rFonts w:cs="Times New Roman CYR"/>
            <w:color w:val="auto"/>
          </w:rPr>
          <w:t>подпункте 6 пункта 1 статьи 17</w:t>
        </w:r>
      </w:hyperlink>
      <w:r w:rsidR="007D283B" w:rsidRPr="008C210C">
        <w:t xml:space="preserve"> настоящего Положения.</w:t>
      </w:r>
    </w:p>
    <w:bookmarkEnd w:id="57"/>
    <w:p w:rsidR="008D6257" w:rsidRPr="008C210C" w:rsidRDefault="008D6257"/>
    <w:p w:rsidR="008D6257" w:rsidRPr="008C210C" w:rsidRDefault="008D6257">
      <w:pPr>
        <w:pStyle w:val="a5"/>
      </w:pPr>
      <w:bookmarkStart w:id="58" w:name="sub_17"/>
      <w:r w:rsidRPr="008C210C">
        <w:rPr>
          <w:rStyle w:val="a3"/>
          <w:bCs/>
          <w:color w:val="auto"/>
        </w:rPr>
        <w:t xml:space="preserve">Статья 17. </w:t>
      </w:r>
      <w:r w:rsidRPr="008C210C">
        <w:t>Предоставление инвестиционного налогового кредита</w:t>
      </w:r>
    </w:p>
    <w:p w:rsidR="008D6257" w:rsidRPr="008C210C" w:rsidRDefault="008D6257">
      <w:bookmarkStart w:id="59" w:name="sub_171"/>
      <w:bookmarkEnd w:id="58"/>
      <w:r w:rsidRPr="008C210C">
        <w:t>1. 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:rsidR="00DB275F" w:rsidRPr="008C210C" w:rsidRDefault="00DB275F" w:rsidP="00DB275F">
      <w:bookmarkStart w:id="60" w:name="sub_1711"/>
      <w:bookmarkStart w:id="61" w:name="sub_1712"/>
      <w:bookmarkEnd w:id="59"/>
      <w:r w:rsidRPr="008C210C">
        <w:t xml:space="preserve">1) проведение этой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 (или) повышение энергетической эффективности производства товаров, выполнения работ, оказания услуг, или осуществление мероприятия или мероприятий по снижению негативного воздействия на окружающую среду, предусмотренных </w:t>
      </w:r>
      <w:hyperlink r:id="rId46" w:history="1">
        <w:r w:rsidRPr="008C210C">
          <w:rPr>
            <w:rStyle w:val="a4"/>
            <w:rFonts w:cs="Times New Roman CYR"/>
            <w:color w:val="auto"/>
          </w:rPr>
          <w:t>пунктом 4 статьи 17</w:t>
        </w:r>
      </w:hyperlink>
      <w:r w:rsidRPr="008C210C">
        <w:t xml:space="preserve"> Федерального закона от 10 января 2002 года N 7-ФЗ "Об охране окружающей среды";</w:t>
      </w:r>
    </w:p>
    <w:bookmarkEnd w:id="60"/>
    <w:p w:rsidR="008D6257" w:rsidRPr="008C210C" w:rsidRDefault="008D6257">
      <w:r w:rsidRPr="008C210C">
        <w:t>2) осуществление этой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сырья или материалов;</w:t>
      </w:r>
    </w:p>
    <w:p w:rsidR="008D6257" w:rsidRPr="008C210C" w:rsidRDefault="008D6257">
      <w:bookmarkStart w:id="62" w:name="sub_1703"/>
      <w:bookmarkEnd w:id="61"/>
      <w:r w:rsidRPr="008C210C">
        <w:t>3) выполнение этой организацией особо важного заказа по социально-экономическому развитию города или предоставление ею особо важных услуг населению.</w:t>
      </w:r>
    </w:p>
    <w:p w:rsidR="007D283B" w:rsidRPr="008C210C" w:rsidRDefault="007D283B" w:rsidP="007D283B">
      <w:bookmarkStart w:id="63" w:name="sub_1714"/>
      <w:r w:rsidRPr="008C210C">
        <w:t>4) выполнение организацией государственного оборонного заказа;</w:t>
      </w:r>
    </w:p>
    <w:p w:rsidR="007D283B" w:rsidRPr="008C210C" w:rsidRDefault="007D283B" w:rsidP="007D283B">
      <w:bookmarkStart w:id="64" w:name="sub_1715"/>
      <w:bookmarkEnd w:id="63"/>
      <w:r w:rsidRPr="008C210C">
        <w:t>5) 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 перечнем, утвержденным Правительством Российской Федерации;</w:t>
      </w:r>
    </w:p>
    <w:p w:rsidR="007D283B" w:rsidRPr="008C210C" w:rsidRDefault="007D283B" w:rsidP="007D283B">
      <w:bookmarkStart w:id="65" w:name="sub_1716"/>
      <w:bookmarkEnd w:id="64"/>
      <w:r w:rsidRPr="008C210C">
        <w:t xml:space="preserve">6) включение этой организации в реестр резидентов зоны территориального развития в соответствии с </w:t>
      </w:r>
      <w:hyperlink r:id="rId47" w:history="1">
        <w:r w:rsidRPr="008C210C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8C210C">
        <w:t xml:space="preserve"> от 3 декабря 2011 года N 392-ФЗ "О зонах территориального развития в Российской Федерации и о внесении изменений в отдельные законодательные акты Российской Федерации";</w:t>
      </w:r>
    </w:p>
    <w:p w:rsidR="007D283B" w:rsidRPr="008C210C" w:rsidRDefault="007D283B" w:rsidP="007D283B">
      <w:bookmarkStart w:id="66" w:name="sub_1717"/>
      <w:bookmarkEnd w:id="65"/>
      <w:r w:rsidRPr="008C210C">
        <w:t xml:space="preserve">7) включение этой организации в реестр резидентов индустриальных (промышленных) парков Чувашской Республики в соответствии с нормативным правовым актом Кабинета Министров Чувашской Республики и муниципальными правовыми актами </w:t>
      </w:r>
      <w:r w:rsidR="00D907FE" w:rsidRPr="008C210C">
        <w:t>города Алатыря</w:t>
      </w:r>
      <w:r w:rsidRPr="008C210C">
        <w:t xml:space="preserve"> Чувашской Республики.</w:t>
      </w:r>
      <w:bookmarkEnd w:id="66"/>
    </w:p>
    <w:p w:rsidR="008D6257" w:rsidRPr="008C210C" w:rsidRDefault="008D6257">
      <w:bookmarkStart w:id="67" w:name="sub_172"/>
      <w:bookmarkEnd w:id="62"/>
      <w:r w:rsidRPr="008C210C">
        <w:t xml:space="preserve">2. Основания для получения инвестиционного налогового кредита должны быть </w:t>
      </w:r>
      <w:r w:rsidR="007D283B" w:rsidRPr="008C210C">
        <w:t xml:space="preserve">документально подтверждены заинтересованной организацией и  </w:t>
      </w:r>
      <w:r w:rsidRPr="008C210C">
        <w:t>отражены в инвестиционном проекте.</w:t>
      </w:r>
    </w:p>
    <w:p w:rsidR="008D6257" w:rsidRPr="008C210C" w:rsidRDefault="008D6257">
      <w:bookmarkStart w:id="68" w:name="sub_173"/>
      <w:bookmarkEnd w:id="67"/>
      <w:r w:rsidRPr="008C210C">
        <w:t>3. Обязательным условием для предоставления инвестиционного налогового кредита по местным налогам является отсутствие задолженности по уплате</w:t>
      </w:r>
      <w:r w:rsidR="007D283B" w:rsidRPr="008C210C">
        <w:t xml:space="preserve"> местных</w:t>
      </w:r>
      <w:r w:rsidRPr="008C210C">
        <w:t xml:space="preserve"> налогов.</w:t>
      </w:r>
    </w:p>
    <w:bookmarkEnd w:id="68"/>
    <w:p w:rsidR="008D6257" w:rsidRPr="008C210C" w:rsidRDefault="008D6257"/>
    <w:p w:rsidR="008D6257" w:rsidRPr="008C210C" w:rsidRDefault="008D6257">
      <w:pPr>
        <w:pStyle w:val="a5"/>
      </w:pPr>
      <w:bookmarkStart w:id="69" w:name="sub_18"/>
      <w:r w:rsidRPr="008C210C">
        <w:rPr>
          <w:rStyle w:val="a3"/>
          <w:bCs/>
          <w:color w:val="auto"/>
        </w:rPr>
        <w:t xml:space="preserve">Статья 18. </w:t>
      </w:r>
      <w:r w:rsidRPr="008C210C">
        <w:t>Прекращение действия отсрочки, рассрочки или инвестиционного налогового кредита</w:t>
      </w:r>
    </w:p>
    <w:bookmarkEnd w:id="69"/>
    <w:p w:rsidR="008D6257" w:rsidRPr="008C210C" w:rsidRDefault="008D6257">
      <w:r w:rsidRPr="008C210C">
        <w:t xml:space="preserve">Действие отсрочки, рассрочки или инвестиционного налогового кредита прекращается в случаях, предусмотренных </w:t>
      </w:r>
      <w:hyperlink r:id="rId48" w:history="1">
        <w:r w:rsidRPr="008C210C">
          <w:rPr>
            <w:rStyle w:val="a4"/>
            <w:rFonts w:cs="Times New Roman CYR"/>
            <w:color w:val="auto"/>
          </w:rPr>
          <w:t>статьей 68</w:t>
        </w:r>
      </w:hyperlink>
      <w:r w:rsidRPr="008C210C">
        <w:t xml:space="preserve"> Налогового кодекса Российской Федерации.</w:t>
      </w:r>
    </w:p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70" w:name="sub_200"/>
      <w:r w:rsidRPr="008C210C">
        <w:rPr>
          <w:color w:val="auto"/>
        </w:rPr>
        <w:t>Часть вторая</w:t>
      </w:r>
    </w:p>
    <w:bookmarkEnd w:id="70"/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71" w:name="sub_1300"/>
      <w:r w:rsidRPr="008C210C">
        <w:rPr>
          <w:color w:val="auto"/>
        </w:rPr>
        <w:t>Раздел III. Местные налоги</w:t>
      </w:r>
    </w:p>
    <w:bookmarkEnd w:id="71"/>
    <w:p w:rsidR="008D6257" w:rsidRPr="008C210C" w:rsidRDefault="008D6257"/>
    <w:p w:rsidR="008D6257" w:rsidRPr="008C210C" w:rsidRDefault="008D6257">
      <w:pPr>
        <w:pStyle w:val="1"/>
        <w:rPr>
          <w:color w:val="auto"/>
        </w:rPr>
      </w:pPr>
      <w:bookmarkStart w:id="72" w:name="sub_1006"/>
      <w:r w:rsidRPr="008C210C">
        <w:rPr>
          <w:color w:val="auto"/>
        </w:rPr>
        <w:t>Глава 6. Земельный налог</w:t>
      </w:r>
    </w:p>
    <w:bookmarkEnd w:id="72"/>
    <w:p w:rsidR="008D6257" w:rsidRPr="008C210C" w:rsidRDefault="008D6257"/>
    <w:p w:rsidR="008D6257" w:rsidRPr="008C210C" w:rsidRDefault="008D6257">
      <w:pPr>
        <w:pStyle w:val="a5"/>
      </w:pPr>
      <w:r w:rsidRPr="008C210C">
        <w:rPr>
          <w:rStyle w:val="a3"/>
          <w:bCs/>
          <w:color w:val="auto"/>
        </w:rPr>
        <w:t xml:space="preserve">Статья 19. </w:t>
      </w:r>
      <w:r w:rsidRPr="008C210C">
        <w:t>Установление и введение в действие земельного налога</w:t>
      </w:r>
    </w:p>
    <w:p w:rsidR="008D6257" w:rsidRPr="008C210C" w:rsidRDefault="008D6257">
      <w:r w:rsidRPr="008C210C">
        <w:t>Установление и введение в действие на территории города Алатыря</w:t>
      </w:r>
      <w:r w:rsidR="004029F7" w:rsidRPr="008C210C">
        <w:t xml:space="preserve"> Чувашской Республики</w:t>
      </w:r>
      <w:r w:rsidRPr="008C210C">
        <w:t xml:space="preserve"> земельного налога определено </w:t>
      </w:r>
      <w:hyperlink r:id="rId49" w:history="1">
        <w:r w:rsidRPr="008C210C">
          <w:rPr>
            <w:rStyle w:val="a4"/>
            <w:rFonts w:cs="Times New Roman CYR"/>
            <w:color w:val="auto"/>
          </w:rPr>
          <w:t>решением</w:t>
        </w:r>
      </w:hyperlink>
      <w:r w:rsidRPr="008C210C">
        <w:t xml:space="preserve"> Собрания депутатов города Алатыря шестого созыва от 20 февраля 2016 г. </w:t>
      </w:r>
      <w:r w:rsidR="004029F7" w:rsidRPr="008C210C">
        <w:t>№</w:t>
      </w:r>
      <w:r w:rsidRPr="008C210C">
        <w:t xml:space="preserve"> 02/07-6 </w:t>
      </w:r>
      <w:r w:rsidR="004029F7" w:rsidRPr="008C210C">
        <w:t>«</w:t>
      </w:r>
      <w:r w:rsidRPr="008C210C">
        <w:t>Об установлении налога на имущество физических лиц и зем</w:t>
      </w:r>
      <w:r w:rsidR="004029F7" w:rsidRPr="008C210C">
        <w:t>ельного налога в новой редакции»</w:t>
      </w:r>
      <w:r w:rsidRPr="008C210C">
        <w:t>.</w:t>
      </w:r>
    </w:p>
    <w:p w:rsidR="007D283B" w:rsidRPr="008C210C" w:rsidRDefault="007D283B"/>
    <w:p w:rsidR="008D6257" w:rsidRPr="008C210C" w:rsidRDefault="008D6257">
      <w:pPr>
        <w:pStyle w:val="1"/>
        <w:rPr>
          <w:color w:val="auto"/>
        </w:rPr>
      </w:pPr>
      <w:bookmarkStart w:id="73" w:name="sub_1007"/>
      <w:r w:rsidRPr="008C210C">
        <w:rPr>
          <w:color w:val="auto"/>
        </w:rPr>
        <w:t>Глава 7. Налог на имущество физических лиц</w:t>
      </w:r>
    </w:p>
    <w:bookmarkEnd w:id="73"/>
    <w:p w:rsidR="008D6257" w:rsidRPr="008C210C" w:rsidRDefault="008D6257"/>
    <w:p w:rsidR="008D6257" w:rsidRPr="008C210C" w:rsidRDefault="008D6257">
      <w:pPr>
        <w:pStyle w:val="a5"/>
      </w:pPr>
      <w:r w:rsidRPr="008C210C">
        <w:rPr>
          <w:rStyle w:val="a3"/>
          <w:bCs/>
          <w:color w:val="auto"/>
        </w:rPr>
        <w:t xml:space="preserve">Статья 20. </w:t>
      </w:r>
      <w:r w:rsidRPr="008C210C">
        <w:t>Установление и введение в действие налога на имущество физических лиц</w:t>
      </w:r>
    </w:p>
    <w:p w:rsidR="008D6257" w:rsidRPr="008C210C" w:rsidRDefault="008D6257">
      <w:r w:rsidRPr="008C210C">
        <w:t xml:space="preserve">Установление и введение в действие на территории города </w:t>
      </w:r>
      <w:bookmarkStart w:id="74" w:name="_GoBack"/>
      <w:r w:rsidRPr="008C210C">
        <w:t>Алаты</w:t>
      </w:r>
      <w:bookmarkEnd w:id="74"/>
      <w:r w:rsidRPr="008C210C">
        <w:t>ря</w:t>
      </w:r>
      <w:r w:rsidR="004029F7" w:rsidRPr="008C210C">
        <w:t xml:space="preserve"> Чувашской Республики</w:t>
      </w:r>
      <w:r w:rsidRPr="008C210C">
        <w:t xml:space="preserve"> </w:t>
      </w:r>
      <w:r w:rsidRPr="008C210C">
        <w:lastRenderedPageBreak/>
        <w:t xml:space="preserve">налога на имущество физических лиц определено </w:t>
      </w:r>
      <w:hyperlink r:id="rId50" w:history="1">
        <w:r w:rsidRPr="008C210C">
          <w:rPr>
            <w:rStyle w:val="a4"/>
            <w:rFonts w:cs="Times New Roman CYR"/>
            <w:color w:val="auto"/>
          </w:rPr>
          <w:t>решением</w:t>
        </w:r>
      </w:hyperlink>
      <w:r w:rsidRPr="008C210C">
        <w:t xml:space="preserve"> Собрания депутатов города Алатыря шестог</w:t>
      </w:r>
      <w:r w:rsidR="004029F7" w:rsidRPr="008C210C">
        <w:t>о созыва от 20 февраля 2016 г. № 02/07-6 «</w:t>
      </w:r>
      <w:r w:rsidRPr="008C210C">
        <w:t>Об установлении налога на имущество физических лиц и зем</w:t>
      </w:r>
      <w:r w:rsidR="004029F7" w:rsidRPr="008C210C">
        <w:t>ельного налога в новой редакции»</w:t>
      </w:r>
      <w:r w:rsidRPr="008C210C">
        <w:t>.</w:t>
      </w:r>
    </w:p>
    <w:p w:rsidR="007D283B" w:rsidRPr="008C210C" w:rsidRDefault="007D283B"/>
    <w:sectPr w:rsidR="007D283B" w:rsidRPr="008C210C" w:rsidSect="006F216D">
      <w:headerReference w:type="default" r:id="rId51"/>
      <w:footerReference w:type="default" r:id="rId52"/>
      <w:pgSz w:w="11900" w:h="16800"/>
      <w:pgMar w:top="993" w:right="800" w:bottom="568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03" w:rsidRDefault="00B63403">
      <w:r>
        <w:separator/>
      </w:r>
    </w:p>
  </w:endnote>
  <w:endnote w:type="continuationSeparator" w:id="1">
    <w:p w:rsidR="00B63403" w:rsidRDefault="00B6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8D625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03" w:rsidRDefault="00B63403">
      <w:r>
        <w:separator/>
      </w:r>
    </w:p>
  </w:footnote>
  <w:footnote w:type="continuationSeparator" w:id="1">
    <w:p w:rsidR="00B63403" w:rsidRDefault="00B63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57" w:rsidRDefault="008D6257" w:rsidP="007C45EF">
    <w:pPr>
      <w:pStyle w:val="af"/>
      <w:rPr>
        <w:lang w:val="en-US"/>
      </w:rPr>
    </w:pPr>
  </w:p>
  <w:p w:rsidR="007C45EF" w:rsidRPr="007C45EF" w:rsidRDefault="007C45EF" w:rsidP="007C45EF">
    <w:pPr>
      <w:pStyle w:val="af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BE"/>
    <w:rsid w:val="00071F33"/>
    <w:rsid w:val="000F21EC"/>
    <w:rsid w:val="0011419C"/>
    <w:rsid w:val="00122A6A"/>
    <w:rsid w:val="001629DF"/>
    <w:rsid w:val="0028336B"/>
    <w:rsid w:val="0029067D"/>
    <w:rsid w:val="00297537"/>
    <w:rsid w:val="0033235D"/>
    <w:rsid w:val="00355C14"/>
    <w:rsid w:val="003F0B5A"/>
    <w:rsid w:val="004029F7"/>
    <w:rsid w:val="00414874"/>
    <w:rsid w:val="00450A9B"/>
    <w:rsid w:val="004B5248"/>
    <w:rsid w:val="00501B20"/>
    <w:rsid w:val="0050654C"/>
    <w:rsid w:val="00536AE7"/>
    <w:rsid w:val="005476A3"/>
    <w:rsid w:val="005E215C"/>
    <w:rsid w:val="00645980"/>
    <w:rsid w:val="0066417F"/>
    <w:rsid w:val="006E0598"/>
    <w:rsid w:val="006F216D"/>
    <w:rsid w:val="007361D7"/>
    <w:rsid w:val="00772526"/>
    <w:rsid w:val="007C45EF"/>
    <w:rsid w:val="007D283B"/>
    <w:rsid w:val="00836008"/>
    <w:rsid w:val="0087708D"/>
    <w:rsid w:val="008A3AAC"/>
    <w:rsid w:val="008C210C"/>
    <w:rsid w:val="008D6257"/>
    <w:rsid w:val="008E1B3A"/>
    <w:rsid w:val="0093063E"/>
    <w:rsid w:val="00A10665"/>
    <w:rsid w:val="00AD33A6"/>
    <w:rsid w:val="00B40D5F"/>
    <w:rsid w:val="00B63403"/>
    <w:rsid w:val="00BD537D"/>
    <w:rsid w:val="00C31BC4"/>
    <w:rsid w:val="00C9208E"/>
    <w:rsid w:val="00D36D50"/>
    <w:rsid w:val="00D5009E"/>
    <w:rsid w:val="00D907FE"/>
    <w:rsid w:val="00DB275F"/>
    <w:rsid w:val="00DD3BD3"/>
    <w:rsid w:val="00DF215D"/>
    <w:rsid w:val="00DF4228"/>
    <w:rsid w:val="00F2509D"/>
    <w:rsid w:val="00FE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215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21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E215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E215C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E215C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5E215C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5E215C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5E215C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5E215C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5E215C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5E215C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5E215C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E215C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E215C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5E21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E215C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21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E215C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D33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D33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900200/0" TargetMode="External"/><Relationship Id="rId18" Type="http://schemas.openxmlformats.org/officeDocument/2006/relationships/hyperlink" Target="http://internet.garant.ru/document/redirect/10900200/58" TargetMode="External"/><Relationship Id="rId26" Type="http://schemas.openxmlformats.org/officeDocument/2006/relationships/hyperlink" Target="http://internet.garant.ru/document/redirect/10900200/6409" TargetMode="External"/><Relationship Id="rId39" Type="http://schemas.openxmlformats.org/officeDocument/2006/relationships/hyperlink" Target="http://internet.garant.ru/document/redirect/10180094/100" TargetMode="External"/><Relationship Id="rId21" Type="http://schemas.openxmlformats.org/officeDocument/2006/relationships/hyperlink" Target="http://internet.garant.ru/document/redirect/10900200/0" TargetMode="External"/><Relationship Id="rId34" Type="http://schemas.openxmlformats.org/officeDocument/2006/relationships/hyperlink" Target="http://internet.garant.ru/document/redirect/10900200/645" TargetMode="External"/><Relationship Id="rId42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47" Type="http://schemas.openxmlformats.org/officeDocument/2006/relationships/hyperlink" Target="http://internet.garant.ru/document/redirect/70100064/0" TargetMode="External"/><Relationship Id="rId50" Type="http://schemas.openxmlformats.org/officeDocument/2006/relationships/hyperlink" Target="http://internet.garant.ru/document/redirect/42506166/0" TargetMode="External"/><Relationship Id="rId55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0900200/0" TargetMode="External"/><Relationship Id="rId17" Type="http://schemas.openxmlformats.org/officeDocument/2006/relationships/hyperlink" Target="http://internet.garant.ru/document/redirect/10900200/1" TargetMode="External"/><Relationship Id="rId25" Type="http://schemas.openxmlformats.org/officeDocument/2006/relationships/hyperlink" Target="http://internet.garant.ru/document/redirect/10900200/6301" TargetMode="External"/><Relationship Id="rId33" Type="http://schemas.openxmlformats.org/officeDocument/2006/relationships/hyperlink" Target="http://internet.garant.ru/document/redirect/10900200/6409" TargetMode="External"/><Relationship Id="rId38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46" Type="http://schemas.openxmlformats.org/officeDocument/2006/relationships/hyperlink" Target="http://internet.garant.ru/document/redirect/12125350/170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0" TargetMode="External"/><Relationship Id="rId20" Type="http://schemas.openxmlformats.org/officeDocument/2006/relationships/hyperlink" Target="http://internet.garant.ru/document/redirect/10900200/58" TargetMode="External"/><Relationship Id="rId29" Type="http://schemas.openxmlformats.org/officeDocument/2006/relationships/hyperlink" Target="http://internet.garant.ru/document/redirect/10900200/6427" TargetMode="External"/><Relationship Id="rId41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900200/1" TargetMode="External"/><Relationship Id="rId24" Type="http://schemas.openxmlformats.org/officeDocument/2006/relationships/hyperlink" Target="http://internet.garant.ru/document/redirect/10900200/0" TargetMode="External"/><Relationship Id="rId32" Type="http://schemas.openxmlformats.org/officeDocument/2006/relationships/hyperlink" Target="http://internet.garant.ru/document/redirect/10900200/6409" TargetMode="External"/><Relationship Id="rId37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40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45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900200/45" TargetMode="External"/><Relationship Id="rId23" Type="http://schemas.openxmlformats.org/officeDocument/2006/relationships/hyperlink" Target="http://internet.garant.ru/document/redirect/10900200/20009" TargetMode="External"/><Relationship Id="rId28" Type="http://schemas.openxmlformats.org/officeDocument/2006/relationships/hyperlink" Target="http://internet.garant.ru/document/redirect/10900200/20009" TargetMode="External"/><Relationship Id="rId36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49" Type="http://schemas.openxmlformats.org/officeDocument/2006/relationships/hyperlink" Target="http://internet.garant.ru/document/redirect/42506166/0" TargetMode="External"/><Relationship Id="rId10" Type="http://schemas.openxmlformats.org/officeDocument/2006/relationships/hyperlink" Target="http://internet.garant.ru/document/redirect/10900200/0" TargetMode="External"/><Relationship Id="rId19" Type="http://schemas.openxmlformats.org/officeDocument/2006/relationships/hyperlink" Target="http://internet.garant.ru/document/redirect/10900200/1" TargetMode="External"/><Relationship Id="rId31" Type="http://schemas.openxmlformats.org/officeDocument/2006/relationships/hyperlink" Target="http://internet.garant.ru/document/redirect/10900200/64" TargetMode="External"/><Relationship Id="rId44" Type="http://schemas.openxmlformats.org/officeDocument/2006/relationships/hyperlink" Target="http://internet.garant.ru/document/redirect/10900200/64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0" TargetMode="External"/><Relationship Id="rId14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22" Type="http://schemas.openxmlformats.org/officeDocument/2006/relationships/hyperlink" Target="http://internet.garant.ru/document/redirect/10900200/59" TargetMode="External"/><Relationship Id="rId27" Type="http://schemas.openxmlformats.org/officeDocument/2006/relationships/hyperlink" Target="http://internet.garant.ru/document/redirect/10900200/6409" TargetMode="External"/><Relationship Id="rId30" Type="http://schemas.openxmlformats.org/officeDocument/2006/relationships/hyperlink" Target="http://internet.garant.ru/document/redirect/10900200/63" TargetMode="External"/><Relationship Id="rId35" Type="http://schemas.openxmlformats.org/officeDocument/2006/relationships/hyperlink" Target="file:///C:\Users\galatr_org2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1).rtf" TargetMode="External"/><Relationship Id="rId43" Type="http://schemas.openxmlformats.org/officeDocument/2006/relationships/hyperlink" Target="http://internet.garant.ru/document/redirect/10180094/100" TargetMode="External"/><Relationship Id="rId48" Type="http://schemas.openxmlformats.org/officeDocument/2006/relationships/hyperlink" Target="http://internet.garant.ru/document/redirect/10900200/68" TargetMode="External"/><Relationship Id="rId8" Type="http://schemas.openxmlformats.org/officeDocument/2006/relationships/hyperlink" Target="http://internet.garant.ru/document/redirect/10900200/0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galatr_org3</cp:lastModifiedBy>
  <cp:revision>33</cp:revision>
  <cp:lastPrinted>2023-03-17T07:46:00Z</cp:lastPrinted>
  <dcterms:created xsi:type="dcterms:W3CDTF">2023-03-13T06:00:00Z</dcterms:created>
  <dcterms:modified xsi:type="dcterms:W3CDTF">2023-03-17T07:49:00Z</dcterms:modified>
</cp:coreProperties>
</file>